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CFD6" w14:textId="0F4C340C" w:rsidR="00FA27F1" w:rsidRPr="00F455FC" w:rsidRDefault="00F41F14" w:rsidP="0046567D">
      <w:pPr>
        <w:spacing w:before="60" w:after="60" w:line="240" w:lineRule="auto"/>
        <w:jc w:val="center"/>
        <w:rPr>
          <w:rFonts w:ascii="Times New Roman" w:hAnsi="Times New Roman" w:cs="Times New Roman"/>
          <w:b/>
          <w:sz w:val="28"/>
          <w:szCs w:val="28"/>
        </w:rPr>
      </w:pPr>
      <w:bookmarkStart w:id="0" w:name="_Hlk210917373"/>
      <w:r w:rsidRPr="00F455FC">
        <w:rPr>
          <w:rFonts w:ascii="Times New Roman" w:hAnsi="Times New Roman" w:cs="Times New Roman"/>
          <w:b/>
          <w:sz w:val="28"/>
          <w:szCs w:val="28"/>
        </w:rPr>
        <w:t xml:space="preserve">DANH MỤC THỦ TỤC HÀNH CHÍNH </w:t>
      </w:r>
    </w:p>
    <w:p w14:paraId="0BE51009" w14:textId="45B8A9C7" w:rsidR="00F41F14" w:rsidRDefault="006C6739" w:rsidP="0046567D">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SỞ XÂY DỰNG</w:t>
      </w:r>
    </w:p>
    <w:p w14:paraId="43764604" w14:textId="77777777" w:rsidR="0046567D" w:rsidRPr="00F455FC" w:rsidRDefault="0046567D" w:rsidP="0046567D">
      <w:pPr>
        <w:spacing w:before="60" w:after="60" w:line="240" w:lineRule="auto"/>
        <w:jc w:val="center"/>
        <w:rPr>
          <w:rFonts w:ascii="Times New Roman" w:hAnsi="Times New Roman" w:cs="Times New Roman"/>
          <w:b/>
          <w:sz w:val="28"/>
          <w:szCs w:val="28"/>
        </w:rPr>
      </w:pPr>
    </w:p>
    <w:tbl>
      <w:tblPr>
        <w:tblW w:w="104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281"/>
        <w:gridCol w:w="7251"/>
        <w:gridCol w:w="1228"/>
      </w:tblGrid>
      <w:tr w:rsidR="006C6739" w:rsidRPr="00F455FC" w14:paraId="51D2853F" w14:textId="77777777" w:rsidTr="00151F41">
        <w:trPr>
          <w:trHeight w:hRule="exact" w:val="746"/>
        </w:trPr>
        <w:tc>
          <w:tcPr>
            <w:tcW w:w="683" w:type="dxa"/>
            <w:vAlign w:val="center"/>
          </w:tcPr>
          <w:p w14:paraId="6DA4E369" w14:textId="77777777" w:rsidR="006C6739" w:rsidRPr="00F455FC" w:rsidRDefault="006C6739" w:rsidP="0046567D">
            <w:pPr>
              <w:spacing w:before="60" w:after="60" w:line="240" w:lineRule="auto"/>
              <w:jc w:val="center"/>
              <w:outlineLvl w:val="0"/>
              <w:rPr>
                <w:rFonts w:ascii="Times New Roman" w:hAnsi="Times New Roman" w:cs="Times New Roman"/>
                <w:b/>
                <w:sz w:val="28"/>
                <w:szCs w:val="28"/>
              </w:rPr>
            </w:pPr>
            <w:r w:rsidRPr="00F455FC">
              <w:rPr>
                <w:rFonts w:ascii="Times New Roman" w:hAnsi="Times New Roman" w:cs="Times New Roman"/>
                <w:b/>
                <w:sz w:val="28"/>
                <w:szCs w:val="28"/>
              </w:rPr>
              <w:t>TT</w:t>
            </w:r>
          </w:p>
        </w:tc>
        <w:tc>
          <w:tcPr>
            <w:tcW w:w="1281" w:type="dxa"/>
          </w:tcPr>
          <w:p w14:paraId="65B1EC04" w14:textId="6731F5BF" w:rsidR="006C6739" w:rsidRPr="00F455FC" w:rsidRDefault="006C6739" w:rsidP="0046567D">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SỐ TTHC</w:t>
            </w:r>
          </w:p>
        </w:tc>
        <w:tc>
          <w:tcPr>
            <w:tcW w:w="7251" w:type="dxa"/>
            <w:vAlign w:val="center"/>
          </w:tcPr>
          <w:p w14:paraId="69B5318C" w14:textId="06A43C82" w:rsidR="006C6739" w:rsidRPr="00F455FC" w:rsidRDefault="006C6739" w:rsidP="0046567D">
            <w:pPr>
              <w:spacing w:before="60" w:after="60" w:line="240" w:lineRule="auto"/>
              <w:jc w:val="center"/>
              <w:rPr>
                <w:rFonts w:ascii="Times New Roman" w:hAnsi="Times New Roman" w:cs="Times New Roman"/>
                <w:b/>
                <w:sz w:val="28"/>
                <w:szCs w:val="28"/>
              </w:rPr>
            </w:pPr>
            <w:r w:rsidRPr="00F455FC">
              <w:rPr>
                <w:rFonts w:ascii="Times New Roman" w:hAnsi="Times New Roman" w:cs="Times New Roman"/>
                <w:b/>
                <w:sz w:val="28"/>
                <w:szCs w:val="28"/>
              </w:rPr>
              <w:t>TÊN THỦ TỤC HÀNH CHÍNH</w:t>
            </w:r>
          </w:p>
        </w:tc>
        <w:tc>
          <w:tcPr>
            <w:tcW w:w="1228" w:type="dxa"/>
            <w:vAlign w:val="center"/>
          </w:tcPr>
          <w:p w14:paraId="673AB22E" w14:textId="441D2E8E" w:rsidR="006C6739" w:rsidRPr="00F455FC" w:rsidRDefault="006C6739" w:rsidP="0046567D">
            <w:pPr>
              <w:spacing w:before="60" w:after="60" w:line="240" w:lineRule="auto"/>
              <w:jc w:val="center"/>
              <w:rPr>
                <w:rFonts w:ascii="Times New Roman" w:hAnsi="Times New Roman" w:cs="Times New Roman"/>
                <w:b/>
                <w:sz w:val="28"/>
                <w:szCs w:val="28"/>
              </w:rPr>
            </w:pPr>
            <w:r w:rsidRPr="00F455FC">
              <w:rPr>
                <w:rFonts w:ascii="Times New Roman" w:hAnsi="Times New Roman" w:cs="Times New Roman"/>
                <w:b/>
                <w:sz w:val="28"/>
                <w:szCs w:val="28"/>
              </w:rPr>
              <w:t>TRANG</w:t>
            </w:r>
          </w:p>
        </w:tc>
      </w:tr>
      <w:tr w:rsidR="006C6739" w:rsidRPr="00F455FC" w14:paraId="2552C190" w14:textId="77777777" w:rsidTr="00151F41">
        <w:tc>
          <w:tcPr>
            <w:tcW w:w="683" w:type="dxa"/>
            <w:vAlign w:val="center"/>
          </w:tcPr>
          <w:p w14:paraId="014BE253" w14:textId="77777777" w:rsidR="006C6739" w:rsidRPr="00F455FC" w:rsidRDefault="006C6739" w:rsidP="0046567D">
            <w:pPr>
              <w:spacing w:before="60" w:after="60" w:line="240" w:lineRule="auto"/>
              <w:jc w:val="center"/>
              <w:outlineLvl w:val="0"/>
              <w:rPr>
                <w:rFonts w:ascii="Times New Roman" w:hAnsi="Times New Roman" w:cs="Times New Roman"/>
                <w:sz w:val="28"/>
                <w:szCs w:val="28"/>
              </w:rPr>
            </w:pPr>
          </w:p>
        </w:tc>
        <w:tc>
          <w:tcPr>
            <w:tcW w:w="1281" w:type="dxa"/>
          </w:tcPr>
          <w:p w14:paraId="370C35A2" w14:textId="77777777" w:rsidR="006C6739" w:rsidRPr="006C6739" w:rsidRDefault="006C6739" w:rsidP="0046567D">
            <w:pPr>
              <w:spacing w:before="60" w:after="60" w:line="240" w:lineRule="auto"/>
              <w:jc w:val="center"/>
              <w:rPr>
                <w:rFonts w:ascii="Times New Roman" w:hAnsi="Times New Roman" w:cs="Times New Roman"/>
                <w:b/>
                <w:bCs/>
                <w:sz w:val="28"/>
                <w:szCs w:val="28"/>
              </w:rPr>
            </w:pPr>
          </w:p>
        </w:tc>
        <w:tc>
          <w:tcPr>
            <w:tcW w:w="7251" w:type="dxa"/>
            <w:vAlign w:val="center"/>
          </w:tcPr>
          <w:p w14:paraId="57364891" w14:textId="082F4E81" w:rsidR="006C6739" w:rsidRPr="006C6739" w:rsidRDefault="00C66E59" w:rsidP="0046567D">
            <w:pPr>
              <w:spacing w:before="60" w:after="60" w:line="240" w:lineRule="auto"/>
              <w:jc w:val="center"/>
              <w:rPr>
                <w:rFonts w:ascii="Times New Roman" w:hAnsi="Times New Roman" w:cs="Times New Roman"/>
                <w:b/>
                <w:bCs/>
                <w:sz w:val="28"/>
                <w:szCs w:val="28"/>
              </w:rPr>
            </w:pPr>
            <w:r>
              <w:rPr>
                <w:rFonts w:ascii="Times New Roman" w:hAnsi="Times New Roman" w:cs="Times New Roman"/>
                <w:b/>
                <w:bCs/>
                <w:sz w:val="28"/>
                <w:szCs w:val="28"/>
              </w:rPr>
              <w:t>Lĩnh vực Đường bộ</w:t>
            </w:r>
          </w:p>
        </w:tc>
        <w:tc>
          <w:tcPr>
            <w:tcW w:w="1228" w:type="dxa"/>
            <w:vAlign w:val="center"/>
          </w:tcPr>
          <w:p w14:paraId="5F323CC9" w14:textId="77777777" w:rsidR="006C6739" w:rsidRPr="00F455FC" w:rsidRDefault="006C6739" w:rsidP="0046567D">
            <w:pPr>
              <w:spacing w:before="60" w:after="60" w:line="240" w:lineRule="auto"/>
              <w:ind w:firstLine="20"/>
              <w:jc w:val="center"/>
              <w:rPr>
                <w:rFonts w:ascii="Times New Roman" w:hAnsi="Times New Roman" w:cs="Times New Roman"/>
                <w:sz w:val="28"/>
                <w:szCs w:val="28"/>
              </w:rPr>
            </w:pPr>
          </w:p>
        </w:tc>
      </w:tr>
      <w:tr w:rsidR="004324E7" w:rsidRPr="00F455FC" w14:paraId="0FEE9B24" w14:textId="77777777" w:rsidTr="00151F41">
        <w:tc>
          <w:tcPr>
            <w:tcW w:w="683" w:type="dxa"/>
            <w:vAlign w:val="center"/>
          </w:tcPr>
          <w:p w14:paraId="144EA95E"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1</w:t>
            </w:r>
          </w:p>
        </w:tc>
        <w:tc>
          <w:tcPr>
            <w:tcW w:w="1281" w:type="dxa"/>
            <w:vAlign w:val="center"/>
          </w:tcPr>
          <w:p w14:paraId="3FDE6333" w14:textId="0326DA90"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1.002798</w:t>
            </w:r>
          </w:p>
        </w:tc>
        <w:tc>
          <w:tcPr>
            <w:tcW w:w="7251" w:type="dxa"/>
            <w:vAlign w:val="center"/>
          </w:tcPr>
          <w:p w14:paraId="28C428B5" w14:textId="5CFABC47" w:rsidR="004324E7" w:rsidRPr="00C66E59" w:rsidRDefault="004324E7" w:rsidP="0046567D">
            <w:pPr>
              <w:spacing w:before="60" w:after="60" w:line="240" w:lineRule="auto"/>
              <w:rPr>
                <w:rFonts w:ascii="Times New Roman" w:hAnsi="Times New Roman" w:cs="Times New Roman"/>
                <w:sz w:val="28"/>
                <w:szCs w:val="28"/>
                <w:rtl/>
              </w:rPr>
            </w:pPr>
            <w:r w:rsidRPr="00C66E59">
              <w:rPr>
                <w:rFonts w:ascii="Times New Roman" w:hAnsi="Times New Roman" w:cs="Times New Roman"/>
                <w:sz w:val="26"/>
                <w:szCs w:val="26"/>
              </w:rPr>
              <w:t>Phê duyệt phương án tổ chức giao thông trước khi đưa đường cao tốc vào khai thác; Phê duyệt điều chỉnh, bổ sung phương án tổ chức giao thông đường cao tốc trong thời gian khai thác</w:t>
            </w:r>
          </w:p>
        </w:tc>
        <w:tc>
          <w:tcPr>
            <w:tcW w:w="1228" w:type="dxa"/>
            <w:vAlign w:val="center"/>
          </w:tcPr>
          <w:p w14:paraId="085A6C04" w14:textId="69DDC9F9" w:rsidR="004324E7" w:rsidRPr="00C66E59" w:rsidRDefault="0046567D"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1</w:t>
            </w:r>
            <w:r w:rsidR="00C86AE7">
              <w:rPr>
                <w:rFonts w:ascii="Times New Roman" w:hAnsi="Times New Roman" w:cs="Times New Roman"/>
                <w:sz w:val="28"/>
                <w:szCs w:val="28"/>
              </w:rPr>
              <w:t>8</w:t>
            </w:r>
          </w:p>
        </w:tc>
      </w:tr>
      <w:tr w:rsidR="004324E7" w:rsidRPr="00F455FC" w14:paraId="4A9649BE" w14:textId="77777777" w:rsidTr="00151F41">
        <w:tc>
          <w:tcPr>
            <w:tcW w:w="683" w:type="dxa"/>
            <w:vAlign w:val="center"/>
          </w:tcPr>
          <w:p w14:paraId="4FC264B5"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2</w:t>
            </w:r>
          </w:p>
        </w:tc>
        <w:tc>
          <w:tcPr>
            <w:tcW w:w="1281" w:type="dxa"/>
            <w:vAlign w:val="center"/>
          </w:tcPr>
          <w:p w14:paraId="2CD3F5C1" w14:textId="1A15DC22" w:rsidR="004324E7" w:rsidRPr="00C66E59" w:rsidRDefault="004324E7" w:rsidP="0046567D">
            <w:pPr>
              <w:spacing w:before="60" w:after="60" w:line="240" w:lineRule="auto"/>
              <w:jc w:val="both"/>
              <w:rPr>
                <w:rFonts w:ascii="Times New Roman" w:eastAsia="Times New Roman" w:hAnsi="Times New Roman" w:cs="Times New Roman"/>
                <w:color w:val="000000"/>
                <w:sz w:val="28"/>
                <w:szCs w:val="28"/>
              </w:rPr>
            </w:pPr>
            <w:r w:rsidRPr="00C66E59">
              <w:rPr>
                <w:rFonts w:ascii="Times New Roman" w:hAnsi="Times New Roman" w:cs="Times New Roman"/>
                <w:sz w:val="26"/>
                <w:szCs w:val="26"/>
              </w:rPr>
              <w:t>1.013259</w:t>
            </w:r>
          </w:p>
        </w:tc>
        <w:tc>
          <w:tcPr>
            <w:tcW w:w="7251" w:type="dxa"/>
            <w:vAlign w:val="center"/>
          </w:tcPr>
          <w:p w14:paraId="6F9E492B" w14:textId="58D0C0E0"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 xml:space="preserve">Cấp Giấy phép vận chuyển hàng hóa nguy hiểm trên đường bộ </w:t>
            </w:r>
          </w:p>
        </w:tc>
        <w:tc>
          <w:tcPr>
            <w:tcW w:w="1228" w:type="dxa"/>
            <w:vAlign w:val="center"/>
          </w:tcPr>
          <w:p w14:paraId="2669F986" w14:textId="453FE3D0"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21</w:t>
            </w:r>
          </w:p>
        </w:tc>
      </w:tr>
      <w:tr w:rsidR="004324E7" w:rsidRPr="00F455FC" w14:paraId="4A24C159" w14:textId="77777777" w:rsidTr="00151F41">
        <w:tc>
          <w:tcPr>
            <w:tcW w:w="683" w:type="dxa"/>
            <w:vAlign w:val="center"/>
          </w:tcPr>
          <w:p w14:paraId="0297E37B"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3</w:t>
            </w:r>
          </w:p>
        </w:tc>
        <w:tc>
          <w:tcPr>
            <w:tcW w:w="1281" w:type="dxa"/>
            <w:vAlign w:val="center"/>
          </w:tcPr>
          <w:p w14:paraId="245BA229" w14:textId="5B842C1D"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1.013260</w:t>
            </w:r>
          </w:p>
        </w:tc>
        <w:tc>
          <w:tcPr>
            <w:tcW w:w="7251" w:type="dxa"/>
            <w:vAlign w:val="center"/>
          </w:tcPr>
          <w:p w14:paraId="17FE96EA" w14:textId="40D80CBF"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 xml:space="preserve">Điều chỉnh thông tin trên Giấy phép vận chuyển hàng hóa nguy hiểm trên đường bộ khi có sự thay đổi liên quan đến nội dung của Giấy phép </w:t>
            </w:r>
          </w:p>
        </w:tc>
        <w:tc>
          <w:tcPr>
            <w:tcW w:w="1228" w:type="dxa"/>
            <w:vAlign w:val="center"/>
          </w:tcPr>
          <w:p w14:paraId="1CF04F73" w14:textId="67D7E143"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28</w:t>
            </w:r>
          </w:p>
        </w:tc>
      </w:tr>
      <w:tr w:rsidR="004324E7" w:rsidRPr="00F455FC" w14:paraId="24E20EE6" w14:textId="77777777" w:rsidTr="00151F41">
        <w:trPr>
          <w:trHeight w:val="737"/>
        </w:trPr>
        <w:tc>
          <w:tcPr>
            <w:tcW w:w="683" w:type="dxa"/>
            <w:vAlign w:val="center"/>
          </w:tcPr>
          <w:p w14:paraId="7F1A539D"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4</w:t>
            </w:r>
          </w:p>
        </w:tc>
        <w:tc>
          <w:tcPr>
            <w:tcW w:w="1281" w:type="dxa"/>
            <w:vAlign w:val="center"/>
          </w:tcPr>
          <w:p w14:paraId="523B8262" w14:textId="3B6DCE2F"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1.013261</w:t>
            </w:r>
          </w:p>
        </w:tc>
        <w:tc>
          <w:tcPr>
            <w:tcW w:w="7251" w:type="dxa"/>
            <w:vAlign w:val="center"/>
          </w:tcPr>
          <w:p w14:paraId="30069789" w14:textId="4FE7E7B1"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 xml:space="preserve">Cấp lại Giấy phép vận chuyển hàng hóa nguy hiểm trên đường bộ </w:t>
            </w:r>
          </w:p>
        </w:tc>
        <w:tc>
          <w:tcPr>
            <w:tcW w:w="1228" w:type="dxa"/>
            <w:vAlign w:val="center"/>
          </w:tcPr>
          <w:p w14:paraId="07F03305" w14:textId="252341FB"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31</w:t>
            </w:r>
          </w:p>
        </w:tc>
      </w:tr>
      <w:tr w:rsidR="004324E7" w:rsidRPr="00F455FC" w14:paraId="3E2D2D67" w14:textId="77777777" w:rsidTr="00151F41">
        <w:trPr>
          <w:trHeight w:val="701"/>
        </w:trPr>
        <w:tc>
          <w:tcPr>
            <w:tcW w:w="683" w:type="dxa"/>
            <w:vAlign w:val="center"/>
          </w:tcPr>
          <w:p w14:paraId="0F625D5B"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5</w:t>
            </w:r>
          </w:p>
        </w:tc>
        <w:tc>
          <w:tcPr>
            <w:tcW w:w="1281" w:type="dxa"/>
            <w:vAlign w:val="center"/>
          </w:tcPr>
          <w:p w14:paraId="09E243CF" w14:textId="0EB042C0"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1.001046</w:t>
            </w:r>
          </w:p>
        </w:tc>
        <w:tc>
          <w:tcPr>
            <w:tcW w:w="7251" w:type="dxa"/>
            <w:vAlign w:val="center"/>
          </w:tcPr>
          <w:p w14:paraId="4BA430B1" w14:textId="0AC6CC64"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Chấp thuận thiết kế nút giao đấu nối vào đường quốc lộ đang khai thác</w:t>
            </w:r>
          </w:p>
        </w:tc>
        <w:tc>
          <w:tcPr>
            <w:tcW w:w="1228" w:type="dxa"/>
            <w:vAlign w:val="center"/>
          </w:tcPr>
          <w:p w14:paraId="74ECDED3" w14:textId="2872FEF5"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34</w:t>
            </w:r>
          </w:p>
        </w:tc>
      </w:tr>
      <w:tr w:rsidR="004324E7" w:rsidRPr="00F455FC" w14:paraId="16CEF067" w14:textId="77777777" w:rsidTr="00151F41">
        <w:tc>
          <w:tcPr>
            <w:tcW w:w="683" w:type="dxa"/>
            <w:vAlign w:val="center"/>
          </w:tcPr>
          <w:p w14:paraId="66339FDB"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6</w:t>
            </w:r>
          </w:p>
        </w:tc>
        <w:tc>
          <w:tcPr>
            <w:tcW w:w="1281" w:type="dxa"/>
            <w:vAlign w:val="center"/>
          </w:tcPr>
          <w:p w14:paraId="45059409" w14:textId="079BBC99"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1.001061</w:t>
            </w:r>
          </w:p>
        </w:tc>
        <w:tc>
          <w:tcPr>
            <w:tcW w:w="7251" w:type="dxa"/>
            <w:vAlign w:val="center"/>
          </w:tcPr>
          <w:p w14:paraId="658893C9" w14:textId="777AAFCF"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Cấp phép thi công nút giao đấu nối vào đường quốc lộ đang khai thác</w:t>
            </w:r>
          </w:p>
        </w:tc>
        <w:tc>
          <w:tcPr>
            <w:tcW w:w="1228" w:type="dxa"/>
            <w:vAlign w:val="center"/>
          </w:tcPr>
          <w:p w14:paraId="439A7031" w14:textId="7EDFCAD9"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40</w:t>
            </w:r>
          </w:p>
        </w:tc>
      </w:tr>
      <w:tr w:rsidR="004324E7" w:rsidRPr="00F455FC" w14:paraId="7C493D47" w14:textId="77777777" w:rsidTr="00151F41">
        <w:tc>
          <w:tcPr>
            <w:tcW w:w="683" w:type="dxa"/>
            <w:vAlign w:val="center"/>
          </w:tcPr>
          <w:p w14:paraId="1BE968C6"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7</w:t>
            </w:r>
          </w:p>
        </w:tc>
        <w:tc>
          <w:tcPr>
            <w:tcW w:w="1281" w:type="dxa"/>
            <w:vAlign w:val="center"/>
          </w:tcPr>
          <w:p w14:paraId="438B2036" w14:textId="38B78D9D"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1.013276</w:t>
            </w:r>
          </w:p>
        </w:tc>
        <w:tc>
          <w:tcPr>
            <w:tcW w:w="7251" w:type="dxa"/>
            <w:vAlign w:val="center"/>
          </w:tcPr>
          <w:p w14:paraId="64654719" w14:textId="19BF905D"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Chấp thuận bổ sung vị trí nút giao đấu nối vào đường cao tốc</w:t>
            </w:r>
          </w:p>
        </w:tc>
        <w:tc>
          <w:tcPr>
            <w:tcW w:w="1228" w:type="dxa"/>
            <w:vAlign w:val="center"/>
          </w:tcPr>
          <w:p w14:paraId="1C657BC0" w14:textId="473BA0E1"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46</w:t>
            </w:r>
          </w:p>
        </w:tc>
      </w:tr>
      <w:tr w:rsidR="004324E7" w:rsidRPr="00F455FC" w14:paraId="50504CA1" w14:textId="77777777" w:rsidTr="00151F41">
        <w:tc>
          <w:tcPr>
            <w:tcW w:w="683" w:type="dxa"/>
            <w:vAlign w:val="center"/>
          </w:tcPr>
          <w:p w14:paraId="20C0C667"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8</w:t>
            </w:r>
          </w:p>
        </w:tc>
        <w:tc>
          <w:tcPr>
            <w:tcW w:w="1281" w:type="dxa"/>
            <w:vAlign w:val="center"/>
          </w:tcPr>
          <w:p w14:paraId="2AA731D6" w14:textId="6511FA74"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1.013277</w:t>
            </w:r>
          </w:p>
        </w:tc>
        <w:tc>
          <w:tcPr>
            <w:tcW w:w="7251" w:type="dxa"/>
            <w:vAlign w:val="center"/>
          </w:tcPr>
          <w:p w14:paraId="1E882FC4" w14:textId="19E9B8FC"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Chấp thuận đấu nối đối với trường hợp kết nối với đường bộ không có trong các quy hoạch</w:t>
            </w:r>
          </w:p>
        </w:tc>
        <w:tc>
          <w:tcPr>
            <w:tcW w:w="1228" w:type="dxa"/>
            <w:vAlign w:val="center"/>
          </w:tcPr>
          <w:p w14:paraId="699D3D94" w14:textId="38A0DFA3"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49</w:t>
            </w:r>
          </w:p>
        </w:tc>
      </w:tr>
      <w:tr w:rsidR="004324E7" w:rsidRPr="00F455FC" w14:paraId="0D34FE66" w14:textId="77777777" w:rsidTr="00151F41">
        <w:tc>
          <w:tcPr>
            <w:tcW w:w="683" w:type="dxa"/>
            <w:vAlign w:val="center"/>
          </w:tcPr>
          <w:p w14:paraId="33988B9D" w14:textId="77777777" w:rsidR="004324E7" w:rsidRPr="00C66E59" w:rsidRDefault="004324E7" w:rsidP="0046567D">
            <w:pPr>
              <w:spacing w:before="60" w:after="60" w:line="240" w:lineRule="auto"/>
              <w:jc w:val="center"/>
              <w:outlineLvl w:val="0"/>
              <w:rPr>
                <w:rFonts w:ascii="Times New Roman" w:hAnsi="Times New Roman" w:cs="Times New Roman"/>
                <w:sz w:val="28"/>
                <w:szCs w:val="28"/>
              </w:rPr>
            </w:pPr>
            <w:r w:rsidRPr="00C66E59">
              <w:rPr>
                <w:rFonts w:ascii="Times New Roman" w:hAnsi="Times New Roman" w:cs="Times New Roman"/>
                <w:sz w:val="28"/>
                <w:szCs w:val="28"/>
              </w:rPr>
              <w:t>9</w:t>
            </w:r>
          </w:p>
        </w:tc>
        <w:tc>
          <w:tcPr>
            <w:tcW w:w="1281" w:type="dxa"/>
            <w:vAlign w:val="center"/>
          </w:tcPr>
          <w:p w14:paraId="213ED880" w14:textId="366A6773"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1.002286</w:t>
            </w:r>
          </w:p>
        </w:tc>
        <w:tc>
          <w:tcPr>
            <w:tcW w:w="7251" w:type="dxa"/>
            <w:vAlign w:val="center"/>
          </w:tcPr>
          <w:p w14:paraId="7E30D8AD" w14:textId="0CC8DEF2"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Gia hạn thời gian lưu hành tại Việt Nam cho phương tiện của Lào, Campuchia</w:t>
            </w:r>
          </w:p>
        </w:tc>
        <w:tc>
          <w:tcPr>
            <w:tcW w:w="1228" w:type="dxa"/>
            <w:vAlign w:val="center"/>
          </w:tcPr>
          <w:p w14:paraId="32F57277" w14:textId="185E5791" w:rsidR="004324E7" w:rsidRPr="00C66E59" w:rsidRDefault="00C86AE7" w:rsidP="0046567D">
            <w:pPr>
              <w:spacing w:before="60" w:after="60" w:line="240" w:lineRule="auto"/>
              <w:ind w:firstLine="20"/>
              <w:jc w:val="center"/>
              <w:rPr>
                <w:rFonts w:ascii="Times New Roman" w:hAnsi="Times New Roman" w:cs="Times New Roman"/>
                <w:sz w:val="28"/>
                <w:szCs w:val="28"/>
              </w:rPr>
            </w:pPr>
            <w:r>
              <w:rPr>
                <w:rFonts w:ascii="Times New Roman" w:hAnsi="Times New Roman" w:cs="Times New Roman"/>
                <w:sz w:val="28"/>
                <w:szCs w:val="28"/>
              </w:rPr>
              <w:t>52</w:t>
            </w:r>
          </w:p>
        </w:tc>
      </w:tr>
      <w:tr w:rsidR="004324E7" w:rsidRPr="00F455FC" w14:paraId="69588507" w14:textId="77777777" w:rsidTr="00151F41">
        <w:tc>
          <w:tcPr>
            <w:tcW w:w="683" w:type="dxa"/>
            <w:vAlign w:val="center"/>
          </w:tcPr>
          <w:p w14:paraId="45104740" w14:textId="77777777"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w:t>
            </w:r>
          </w:p>
        </w:tc>
        <w:tc>
          <w:tcPr>
            <w:tcW w:w="1281" w:type="dxa"/>
            <w:vAlign w:val="center"/>
          </w:tcPr>
          <w:p w14:paraId="5C5AF6B1" w14:textId="111D98D3"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1.002268</w:t>
            </w:r>
          </w:p>
        </w:tc>
        <w:tc>
          <w:tcPr>
            <w:tcW w:w="7251" w:type="dxa"/>
            <w:vAlign w:val="center"/>
          </w:tcPr>
          <w:p w14:paraId="1C8A44EF" w14:textId="3E1CB90F"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 xml:space="preserve">Đăng ký khai thác tuyến, bổ sung hoặc thay thế phương tiện khai thác tuyến vận tải hành khách cố định giữa Việt Nam, Lào và Campuchia </w:t>
            </w:r>
          </w:p>
        </w:tc>
        <w:tc>
          <w:tcPr>
            <w:tcW w:w="1228" w:type="dxa"/>
            <w:vAlign w:val="center"/>
          </w:tcPr>
          <w:p w14:paraId="7F8340C3" w14:textId="4757EAC2"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55</w:t>
            </w:r>
          </w:p>
        </w:tc>
      </w:tr>
      <w:tr w:rsidR="004324E7" w:rsidRPr="00F455FC" w14:paraId="10F578EC" w14:textId="77777777" w:rsidTr="00151F41">
        <w:trPr>
          <w:trHeight w:hRule="exact" w:val="707"/>
        </w:trPr>
        <w:tc>
          <w:tcPr>
            <w:tcW w:w="683" w:type="dxa"/>
            <w:vAlign w:val="center"/>
          </w:tcPr>
          <w:p w14:paraId="03F4580E" w14:textId="77777777" w:rsidR="004324E7" w:rsidRPr="00C66E59" w:rsidRDefault="004324E7" w:rsidP="0046567D">
            <w:pPr>
              <w:spacing w:before="60" w:after="60" w:line="240" w:lineRule="auto"/>
              <w:jc w:val="center"/>
              <w:rPr>
                <w:rFonts w:ascii="Times New Roman" w:hAnsi="Times New Roman" w:cs="Times New Roman"/>
                <w:spacing w:val="-6"/>
                <w:sz w:val="28"/>
                <w:szCs w:val="28"/>
              </w:rPr>
            </w:pPr>
            <w:r w:rsidRPr="00C66E59">
              <w:rPr>
                <w:rFonts w:ascii="Times New Roman" w:hAnsi="Times New Roman" w:cs="Times New Roman"/>
                <w:spacing w:val="-6"/>
                <w:sz w:val="28"/>
                <w:szCs w:val="28"/>
              </w:rPr>
              <w:t>11</w:t>
            </w:r>
          </w:p>
        </w:tc>
        <w:tc>
          <w:tcPr>
            <w:tcW w:w="1281" w:type="dxa"/>
            <w:vAlign w:val="center"/>
          </w:tcPr>
          <w:p w14:paraId="0A0A6152" w14:textId="6EF4522F"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1.000703</w:t>
            </w:r>
          </w:p>
        </w:tc>
        <w:tc>
          <w:tcPr>
            <w:tcW w:w="7251" w:type="dxa"/>
            <w:vAlign w:val="center"/>
          </w:tcPr>
          <w:p w14:paraId="4FE2C3E3" w14:textId="2E01B7D5" w:rsidR="004324E7" w:rsidRPr="00C66E59" w:rsidRDefault="004324E7" w:rsidP="0046567D">
            <w:pPr>
              <w:spacing w:before="60" w:after="60" w:line="240" w:lineRule="auto"/>
              <w:rPr>
                <w:rFonts w:ascii="Times New Roman" w:hAnsi="Times New Roman" w:cs="Times New Roman"/>
                <w:spacing w:val="-6"/>
                <w:sz w:val="28"/>
                <w:szCs w:val="28"/>
              </w:rPr>
            </w:pPr>
            <w:r w:rsidRPr="00C66E59">
              <w:rPr>
                <w:rFonts w:ascii="Times New Roman" w:hAnsi="Times New Roman" w:cs="Times New Roman"/>
                <w:sz w:val="26"/>
                <w:szCs w:val="26"/>
              </w:rPr>
              <w:t>Cấp Giấy phép kinh doanh vận tải bằng xe ô tô, bằng xe bốn bánh có gắn động cơ</w:t>
            </w:r>
          </w:p>
        </w:tc>
        <w:tc>
          <w:tcPr>
            <w:tcW w:w="1228" w:type="dxa"/>
            <w:vAlign w:val="center"/>
          </w:tcPr>
          <w:p w14:paraId="4981BB26" w14:textId="344129CE"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61</w:t>
            </w:r>
          </w:p>
        </w:tc>
      </w:tr>
      <w:tr w:rsidR="004324E7" w:rsidRPr="00F455FC" w14:paraId="43C278EB" w14:textId="77777777" w:rsidTr="00151F41">
        <w:trPr>
          <w:trHeight w:hRule="exact" w:val="1054"/>
        </w:trPr>
        <w:tc>
          <w:tcPr>
            <w:tcW w:w="683" w:type="dxa"/>
            <w:vAlign w:val="center"/>
          </w:tcPr>
          <w:p w14:paraId="342CC097" w14:textId="77777777" w:rsidR="004324E7" w:rsidRPr="00C66E59" w:rsidRDefault="004324E7" w:rsidP="0046567D">
            <w:pPr>
              <w:spacing w:before="60" w:after="60" w:line="240" w:lineRule="auto"/>
              <w:jc w:val="center"/>
              <w:rPr>
                <w:rFonts w:ascii="Times New Roman" w:hAnsi="Times New Roman" w:cs="Times New Roman"/>
                <w:spacing w:val="-6"/>
                <w:sz w:val="28"/>
                <w:szCs w:val="28"/>
              </w:rPr>
            </w:pPr>
            <w:r w:rsidRPr="00C66E59">
              <w:rPr>
                <w:rFonts w:ascii="Times New Roman" w:hAnsi="Times New Roman" w:cs="Times New Roman"/>
                <w:spacing w:val="-6"/>
                <w:sz w:val="28"/>
                <w:szCs w:val="28"/>
              </w:rPr>
              <w:t>12</w:t>
            </w:r>
          </w:p>
        </w:tc>
        <w:tc>
          <w:tcPr>
            <w:tcW w:w="1281" w:type="dxa"/>
            <w:vAlign w:val="center"/>
          </w:tcPr>
          <w:p w14:paraId="12AA3DD2" w14:textId="12F62971"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2.002286</w:t>
            </w:r>
          </w:p>
        </w:tc>
        <w:tc>
          <w:tcPr>
            <w:tcW w:w="7251" w:type="dxa"/>
            <w:vAlign w:val="center"/>
          </w:tcPr>
          <w:p w14:paraId="33E525F1" w14:textId="08A09D56" w:rsidR="004324E7" w:rsidRPr="00C66E59" w:rsidRDefault="004324E7" w:rsidP="0046567D">
            <w:pPr>
              <w:spacing w:before="60" w:after="60" w:line="240" w:lineRule="auto"/>
              <w:rPr>
                <w:rFonts w:ascii="Times New Roman" w:hAnsi="Times New Roman" w:cs="Times New Roman"/>
                <w:spacing w:val="-6"/>
                <w:sz w:val="28"/>
                <w:szCs w:val="28"/>
              </w:rPr>
            </w:pPr>
            <w:r w:rsidRPr="00C66E59">
              <w:rPr>
                <w:rFonts w:ascii="Times New Roman" w:hAnsi="Times New Roman" w:cs="Times New Roman"/>
                <w:sz w:val="26"/>
                <w:szCs w:val="26"/>
              </w:rPr>
              <w:t>Cấp lại Giấy phép kinh doanh vận tải bằng xe ô tô, bằng xe bốn bánh có gắn động cơ khi có sự thay đổi liên quan đến nội dung của Giấy phép kinh doanh hoặc Giấy phép kinh doanh bị thu hồi</w:t>
            </w:r>
          </w:p>
        </w:tc>
        <w:tc>
          <w:tcPr>
            <w:tcW w:w="1228" w:type="dxa"/>
            <w:vAlign w:val="center"/>
          </w:tcPr>
          <w:p w14:paraId="78ED5428" w14:textId="30484D36"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67</w:t>
            </w:r>
          </w:p>
        </w:tc>
      </w:tr>
      <w:tr w:rsidR="004324E7" w:rsidRPr="00F455FC" w14:paraId="25EC78EC" w14:textId="77777777" w:rsidTr="00C66E59">
        <w:trPr>
          <w:trHeight w:hRule="exact" w:val="974"/>
        </w:trPr>
        <w:tc>
          <w:tcPr>
            <w:tcW w:w="683" w:type="dxa"/>
            <w:vAlign w:val="center"/>
          </w:tcPr>
          <w:p w14:paraId="16A5A8EA" w14:textId="77777777" w:rsidR="004324E7" w:rsidRPr="00C66E59" w:rsidRDefault="004324E7" w:rsidP="0046567D">
            <w:pPr>
              <w:spacing w:before="60" w:after="60" w:line="240" w:lineRule="auto"/>
              <w:jc w:val="center"/>
              <w:rPr>
                <w:rFonts w:ascii="Times New Roman" w:hAnsi="Times New Roman" w:cs="Times New Roman"/>
                <w:spacing w:val="-6"/>
                <w:sz w:val="28"/>
                <w:szCs w:val="28"/>
              </w:rPr>
            </w:pPr>
            <w:r w:rsidRPr="00C66E59">
              <w:rPr>
                <w:rFonts w:ascii="Times New Roman" w:hAnsi="Times New Roman" w:cs="Times New Roman"/>
                <w:spacing w:val="-6"/>
                <w:sz w:val="28"/>
                <w:szCs w:val="28"/>
              </w:rPr>
              <w:t>13</w:t>
            </w:r>
          </w:p>
        </w:tc>
        <w:tc>
          <w:tcPr>
            <w:tcW w:w="1281" w:type="dxa"/>
            <w:vAlign w:val="center"/>
          </w:tcPr>
          <w:p w14:paraId="6150A020" w14:textId="14C09215"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2.002287</w:t>
            </w:r>
          </w:p>
        </w:tc>
        <w:tc>
          <w:tcPr>
            <w:tcW w:w="7251" w:type="dxa"/>
            <w:vAlign w:val="center"/>
          </w:tcPr>
          <w:p w14:paraId="6C4DCECE" w14:textId="3AB0FF0E" w:rsidR="004324E7" w:rsidRPr="00C66E59" w:rsidRDefault="004324E7" w:rsidP="0046567D">
            <w:pPr>
              <w:spacing w:before="60" w:after="60" w:line="240" w:lineRule="auto"/>
              <w:rPr>
                <w:rFonts w:ascii="Times New Roman" w:hAnsi="Times New Roman" w:cs="Times New Roman"/>
                <w:spacing w:val="-6"/>
                <w:sz w:val="28"/>
                <w:szCs w:val="28"/>
              </w:rPr>
            </w:pPr>
            <w:r w:rsidRPr="00C66E59">
              <w:rPr>
                <w:rFonts w:ascii="Times New Roman" w:hAnsi="Times New Roman" w:cs="Times New Roman"/>
                <w:sz w:val="26"/>
                <w:szCs w:val="26"/>
              </w:rPr>
              <w:t>Cấp lại Giấy phép kinh doanh vận tải bằng xe ô tô, bằng xe bốn bánh có gắn động cơ trường hợp Giấy phép kinh doanh bị mất, bị hỏng</w:t>
            </w:r>
          </w:p>
        </w:tc>
        <w:tc>
          <w:tcPr>
            <w:tcW w:w="1228" w:type="dxa"/>
            <w:vAlign w:val="center"/>
          </w:tcPr>
          <w:p w14:paraId="00039EB7" w14:textId="4879AF0F"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4324E7" w:rsidRPr="00F455FC" w14:paraId="69E19D46" w14:textId="77777777" w:rsidTr="00151F41">
        <w:trPr>
          <w:trHeight w:hRule="exact" w:val="563"/>
        </w:trPr>
        <w:tc>
          <w:tcPr>
            <w:tcW w:w="683" w:type="dxa"/>
            <w:vAlign w:val="center"/>
          </w:tcPr>
          <w:p w14:paraId="7BE7B02D" w14:textId="77777777" w:rsidR="004324E7" w:rsidRPr="00C66E59" w:rsidRDefault="004324E7" w:rsidP="0046567D">
            <w:pPr>
              <w:spacing w:before="60" w:after="60" w:line="240" w:lineRule="auto"/>
              <w:jc w:val="center"/>
              <w:rPr>
                <w:rFonts w:ascii="Times New Roman" w:hAnsi="Times New Roman" w:cs="Times New Roman"/>
                <w:spacing w:val="-6"/>
                <w:sz w:val="28"/>
                <w:szCs w:val="28"/>
              </w:rPr>
            </w:pPr>
            <w:r w:rsidRPr="00C66E59">
              <w:rPr>
                <w:rFonts w:ascii="Times New Roman" w:hAnsi="Times New Roman" w:cs="Times New Roman"/>
                <w:spacing w:val="-6"/>
                <w:sz w:val="28"/>
                <w:szCs w:val="28"/>
              </w:rPr>
              <w:t>14</w:t>
            </w:r>
          </w:p>
        </w:tc>
        <w:tc>
          <w:tcPr>
            <w:tcW w:w="1281" w:type="dxa"/>
            <w:vAlign w:val="center"/>
          </w:tcPr>
          <w:p w14:paraId="5F5EC1C9" w14:textId="3335843E" w:rsidR="004324E7" w:rsidRPr="00C66E59" w:rsidRDefault="004324E7" w:rsidP="0046567D">
            <w:pPr>
              <w:spacing w:before="60" w:after="60" w:line="240" w:lineRule="auto"/>
              <w:rPr>
                <w:rFonts w:ascii="Times New Roman" w:hAnsi="Times New Roman" w:cs="Times New Roman"/>
                <w:sz w:val="28"/>
                <w:szCs w:val="28"/>
              </w:rPr>
            </w:pPr>
            <w:r w:rsidRPr="00C66E59">
              <w:rPr>
                <w:rFonts w:ascii="Times New Roman" w:hAnsi="Times New Roman" w:cs="Times New Roman"/>
                <w:sz w:val="26"/>
                <w:szCs w:val="26"/>
              </w:rPr>
              <w:t>1.002063</w:t>
            </w:r>
          </w:p>
        </w:tc>
        <w:tc>
          <w:tcPr>
            <w:tcW w:w="7251" w:type="dxa"/>
            <w:vAlign w:val="center"/>
          </w:tcPr>
          <w:p w14:paraId="025EB017" w14:textId="271F154B" w:rsidR="004324E7" w:rsidRPr="00C66E59" w:rsidRDefault="004324E7" w:rsidP="0046567D">
            <w:pPr>
              <w:spacing w:before="60" w:after="60" w:line="240" w:lineRule="auto"/>
              <w:rPr>
                <w:rFonts w:ascii="Times New Roman" w:hAnsi="Times New Roman" w:cs="Times New Roman"/>
                <w:spacing w:val="-6"/>
                <w:sz w:val="28"/>
                <w:szCs w:val="28"/>
              </w:rPr>
            </w:pPr>
            <w:r w:rsidRPr="00C66E59">
              <w:rPr>
                <w:rFonts w:ascii="Times New Roman" w:hAnsi="Times New Roman" w:cs="Times New Roman"/>
                <w:sz w:val="26"/>
                <w:szCs w:val="26"/>
              </w:rPr>
              <w:t>Gia hạn thời gian lưu hành tại Việt Nam cho phương tiện của Lào</w:t>
            </w:r>
          </w:p>
        </w:tc>
        <w:tc>
          <w:tcPr>
            <w:tcW w:w="1228" w:type="dxa"/>
            <w:vAlign w:val="center"/>
          </w:tcPr>
          <w:p w14:paraId="05961649" w14:textId="7A247A4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80</w:t>
            </w:r>
          </w:p>
        </w:tc>
      </w:tr>
      <w:tr w:rsidR="004324E7" w:rsidRPr="00F455FC" w14:paraId="58AD04D5" w14:textId="77777777" w:rsidTr="00151F41">
        <w:trPr>
          <w:trHeight w:hRule="exact" w:val="1003"/>
        </w:trPr>
        <w:tc>
          <w:tcPr>
            <w:tcW w:w="683" w:type="dxa"/>
            <w:vAlign w:val="center"/>
          </w:tcPr>
          <w:p w14:paraId="25F5A43F" w14:textId="42002325"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w:t>
            </w:r>
          </w:p>
        </w:tc>
        <w:tc>
          <w:tcPr>
            <w:tcW w:w="1281" w:type="dxa"/>
            <w:vAlign w:val="center"/>
          </w:tcPr>
          <w:p w14:paraId="330E8178" w14:textId="6E809EC2"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1.002046</w:t>
            </w:r>
          </w:p>
        </w:tc>
        <w:tc>
          <w:tcPr>
            <w:tcW w:w="7251" w:type="dxa"/>
            <w:vAlign w:val="center"/>
          </w:tcPr>
          <w:p w14:paraId="5BAABF41" w14:textId="57576160"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gian lưu hành tại Việt Nam cho phương tiện của các nước thực hiện Hiệp định GMS</w:t>
            </w:r>
          </w:p>
        </w:tc>
        <w:tc>
          <w:tcPr>
            <w:tcW w:w="1228" w:type="dxa"/>
            <w:vAlign w:val="center"/>
          </w:tcPr>
          <w:p w14:paraId="40780D8F" w14:textId="4FEA86CC"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82</w:t>
            </w:r>
          </w:p>
        </w:tc>
      </w:tr>
      <w:tr w:rsidR="004324E7" w:rsidRPr="00F455FC" w14:paraId="7510B313" w14:textId="77777777" w:rsidTr="00151F41">
        <w:trPr>
          <w:trHeight w:hRule="exact" w:val="1003"/>
        </w:trPr>
        <w:tc>
          <w:tcPr>
            <w:tcW w:w="683" w:type="dxa"/>
            <w:vAlign w:val="center"/>
          </w:tcPr>
          <w:p w14:paraId="009F5013" w14:textId="35747F4B"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16</w:t>
            </w:r>
          </w:p>
        </w:tc>
        <w:tc>
          <w:tcPr>
            <w:tcW w:w="1281" w:type="dxa"/>
            <w:vAlign w:val="center"/>
          </w:tcPr>
          <w:p w14:paraId="12922961" w14:textId="4E3F851A"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1.001737</w:t>
            </w:r>
          </w:p>
        </w:tc>
        <w:tc>
          <w:tcPr>
            <w:tcW w:w="7251" w:type="dxa"/>
            <w:vAlign w:val="center"/>
          </w:tcPr>
          <w:p w14:paraId="7ACFA391" w14:textId="75E21F7E"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gian lưu hành tại Việt Nam cho phương tiện của Trung Quốc</w:t>
            </w:r>
          </w:p>
        </w:tc>
        <w:tc>
          <w:tcPr>
            <w:tcW w:w="1228" w:type="dxa"/>
            <w:vAlign w:val="center"/>
          </w:tcPr>
          <w:p w14:paraId="0AC2FA80" w14:textId="4A09EF8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w:t>
            </w:r>
          </w:p>
        </w:tc>
      </w:tr>
      <w:tr w:rsidR="004324E7" w:rsidRPr="00F455FC" w14:paraId="64A38F27" w14:textId="77777777" w:rsidTr="00151F41">
        <w:trPr>
          <w:trHeight w:hRule="exact" w:val="1003"/>
        </w:trPr>
        <w:tc>
          <w:tcPr>
            <w:tcW w:w="683" w:type="dxa"/>
            <w:vAlign w:val="center"/>
          </w:tcPr>
          <w:p w14:paraId="1CB2D10C" w14:textId="40DFB664"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w:t>
            </w:r>
          </w:p>
        </w:tc>
        <w:tc>
          <w:tcPr>
            <w:tcW w:w="1281" w:type="dxa"/>
            <w:vAlign w:val="center"/>
          </w:tcPr>
          <w:p w14:paraId="1585DDED" w14:textId="7EDF17EF"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1.002877</w:t>
            </w:r>
          </w:p>
        </w:tc>
        <w:tc>
          <w:tcPr>
            <w:tcW w:w="7251" w:type="dxa"/>
            <w:vAlign w:val="center"/>
          </w:tcPr>
          <w:p w14:paraId="130A77A1" w14:textId="4FA63312"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cấp lại Giấy phép liên vận giữa Việt Nam, Lào và Campuchia </w:t>
            </w:r>
          </w:p>
        </w:tc>
        <w:tc>
          <w:tcPr>
            <w:tcW w:w="1228" w:type="dxa"/>
            <w:vAlign w:val="center"/>
          </w:tcPr>
          <w:p w14:paraId="139C0CCB" w14:textId="2650E773"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w:t>
            </w:r>
          </w:p>
        </w:tc>
      </w:tr>
      <w:tr w:rsidR="004324E7" w:rsidRPr="00F455FC" w14:paraId="4F227F42" w14:textId="77777777" w:rsidTr="00151F41">
        <w:trPr>
          <w:trHeight w:hRule="exact" w:val="1003"/>
        </w:trPr>
        <w:tc>
          <w:tcPr>
            <w:tcW w:w="683" w:type="dxa"/>
            <w:vAlign w:val="center"/>
          </w:tcPr>
          <w:p w14:paraId="71B7A8FA" w14:textId="7685437C"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w:t>
            </w:r>
          </w:p>
        </w:tc>
        <w:tc>
          <w:tcPr>
            <w:tcW w:w="1281" w:type="dxa"/>
            <w:vAlign w:val="center"/>
          </w:tcPr>
          <w:p w14:paraId="452AAA00" w14:textId="36020E22"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1.002856</w:t>
            </w:r>
          </w:p>
        </w:tc>
        <w:tc>
          <w:tcPr>
            <w:tcW w:w="7251" w:type="dxa"/>
            <w:vAlign w:val="center"/>
          </w:tcPr>
          <w:p w14:paraId="2DDA688C" w14:textId="07E50AF7"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cấp lại Giấy phép vận tải liên vận giữa Việt Nam và Lào </w:t>
            </w:r>
          </w:p>
        </w:tc>
        <w:tc>
          <w:tcPr>
            <w:tcW w:w="1228" w:type="dxa"/>
            <w:vAlign w:val="center"/>
          </w:tcPr>
          <w:p w14:paraId="2EE981BA" w14:textId="12779F25"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93</w:t>
            </w:r>
          </w:p>
        </w:tc>
      </w:tr>
      <w:tr w:rsidR="004324E7" w:rsidRPr="00F455FC" w14:paraId="7F916466" w14:textId="77777777" w:rsidTr="00151F41">
        <w:trPr>
          <w:trHeight w:hRule="exact" w:val="1003"/>
        </w:trPr>
        <w:tc>
          <w:tcPr>
            <w:tcW w:w="683" w:type="dxa"/>
            <w:vAlign w:val="center"/>
          </w:tcPr>
          <w:p w14:paraId="7978D3C6" w14:textId="105C4C51"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w:t>
            </w:r>
          </w:p>
        </w:tc>
        <w:tc>
          <w:tcPr>
            <w:tcW w:w="1281" w:type="dxa"/>
            <w:vAlign w:val="center"/>
          </w:tcPr>
          <w:p w14:paraId="7A68A046" w14:textId="78E26CAF"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1.001023</w:t>
            </w:r>
          </w:p>
        </w:tc>
        <w:tc>
          <w:tcPr>
            <w:tcW w:w="7251" w:type="dxa"/>
            <w:vAlign w:val="center"/>
          </w:tcPr>
          <w:p w14:paraId="2B615A1A" w14:textId="2170764E"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liên vận giữa Việt Nam và</w:t>
            </w:r>
            <w:r w:rsidRPr="00C66E59">
              <w:rPr>
                <w:rFonts w:ascii="Times New Roman" w:hAnsi="Times New Roman" w:cs="Times New Roman"/>
                <w:sz w:val="26"/>
                <w:szCs w:val="26"/>
              </w:rPr>
              <w:br/>
              <w:t xml:space="preserve">Campuchia </w:t>
            </w:r>
          </w:p>
        </w:tc>
        <w:tc>
          <w:tcPr>
            <w:tcW w:w="1228" w:type="dxa"/>
            <w:vAlign w:val="center"/>
          </w:tcPr>
          <w:p w14:paraId="50CA64FF" w14:textId="1AF0FC6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99</w:t>
            </w:r>
          </w:p>
        </w:tc>
      </w:tr>
      <w:tr w:rsidR="004324E7" w:rsidRPr="00F455FC" w14:paraId="6959FED2" w14:textId="77777777" w:rsidTr="00151F41">
        <w:trPr>
          <w:trHeight w:hRule="exact" w:val="1003"/>
        </w:trPr>
        <w:tc>
          <w:tcPr>
            <w:tcW w:w="683" w:type="dxa"/>
            <w:vAlign w:val="center"/>
          </w:tcPr>
          <w:p w14:paraId="07C58E20" w14:textId="528FE4F8"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w:t>
            </w:r>
          </w:p>
        </w:tc>
        <w:tc>
          <w:tcPr>
            <w:tcW w:w="1281" w:type="dxa"/>
            <w:vAlign w:val="center"/>
          </w:tcPr>
          <w:p w14:paraId="2AC3131E" w14:textId="72774435"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1.001577</w:t>
            </w:r>
          </w:p>
        </w:tc>
        <w:tc>
          <w:tcPr>
            <w:tcW w:w="7251" w:type="dxa"/>
            <w:vAlign w:val="center"/>
          </w:tcPr>
          <w:p w14:paraId="40EA18D9" w14:textId="64809618"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gian lưu hành tại Việt Nam cho phương tiện của Campuchia</w:t>
            </w:r>
          </w:p>
        </w:tc>
        <w:tc>
          <w:tcPr>
            <w:tcW w:w="1228" w:type="dxa"/>
            <w:vAlign w:val="center"/>
          </w:tcPr>
          <w:p w14:paraId="6FC811A6" w14:textId="463B515F"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108</w:t>
            </w:r>
          </w:p>
        </w:tc>
      </w:tr>
      <w:tr w:rsidR="004324E7" w:rsidRPr="00F455FC" w14:paraId="6FB00FB5" w14:textId="77777777" w:rsidTr="00151F41">
        <w:trPr>
          <w:trHeight w:hRule="exact" w:val="1003"/>
        </w:trPr>
        <w:tc>
          <w:tcPr>
            <w:tcW w:w="683" w:type="dxa"/>
            <w:vAlign w:val="center"/>
          </w:tcPr>
          <w:p w14:paraId="3C919F52" w14:textId="15A56045"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w:t>
            </w:r>
          </w:p>
        </w:tc>
        <w:tc>
          <w:tcPr>
            <w:tcW w:w="1281" w:type="dxa"/>
            <w:vAlign w:val="center"/>
          </w:tcPr>
          <w:p w14:paraId="43C3605D" w14:textId="340B05D7"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1.002861</w:t>
            </w:r>
          </w:p>
        </w:tc>
        <w:tc>
          <w:tcPr>
            <w:tcW w:w="7251" w:type="dxa"/>
            <w:vAlign w:val="center"/>
          </w:tcPr>
          <w:p w14:paraId="3999EF3F" w14:textId="25EBCAE5"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cấp lại Giấy phép vận tải đường bộ quốc tế giữa Việt Nam và Lào </w:t>
            </w:r>
          </w:p>
        </w:tc>
        <w:tc>
          <w:tcPr>
            <w:tcW w:w="1228" w:type="dxa"/>
            <w:vAlign w:val="center"/>
          </w:tcPr>
          <w:p w14:paraId="617C1149" w14:textId="08745C00"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110</w:t>
            </w:r>
          </w:p>
        </w:tc>
      </w:tr>
      <w:tr w:rsidR="004324E7" w:rsidRPr="00F455FC" w14:paraId="2D7B199F" w14:textId="77777777" w:rsidTr="00151F41">
        <w:trPr>
          <w:trHeight w:hRule="exact" w:val="1003"/>
        </w:trPr>
        <w:tc>
          <w:tcPr>
            <w:tcW w:w="683" w:type="dxa"/>
            <w:vAlign w:val="center"/>
          </w:tcPr>
          <w:p w14:paraId="50578C10" w14:textId="18CAF91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22</w:t>
            </w:r>
          </w:p>
        </w:tc>
        <w:tc>
          <w:tcPr>
            <w:tcW w:w="1281" w:type="dxa"/>
            <w:vAlign w:val="center"/>
          </w:tcPr>
          <w:p w14:paraId="020FF8E0" w14:textId="61D37919"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2.002288</w:t>
            </w:r>
          </w:p>
        </w:tc>
        <w:tc>
          <w:tcPr>
            <w:tcW w:w="7251" w:type="dxa"/>
            <w:vAlign w:val="center"/>
          </w:tcPr>
          <w:p w14:paraId="49A51EA6" w14:textId="08D99FFC"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cấp lại Phù hiệu cho xe ô tô, xe bốn bánh có gắn động cơ kinh doanh vận tải </w:t>
            </w:r>
          </w:p>
        </w:tc>
        <w:tc>
          <w:tcPr>
            <w:tcW w:w="1228" w:type="dxa"/>
            <w:vAlign w:val="center"/>
          </w:tcPr>
          <w:p w14:paraId="5E95A22A" w14:textId="1369697B"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115</w:t>
            </w:r>
          </w:p>
        </w:tc>
      </w:tr>
      <w:tr w:rsidR="004324E7" w:rsidRPr="00F455FC" w14:paraId="306B71BC" w14:textId="77777777" w:rsidTr="00151F41">
        <w:trPr>
          <w:trHeight w:hRule="exact" w:val="1003"/>
        </w:trPr>
        <w:tc>
          <w:tcPr>
            <w:tcW w:w="683" w:type="dxa"/>
            <w:vAlign w:val="center"/>
          </w:tcPr>
          <w:p w14:paraId="6692C5F8" w14:textId="7893721E"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23</w:t>
            </w:r>
          </w:p>
        </w:tc>
        <w:tc>
          <w:tcPr>
            <w:tcW w:w="1281" w:type="dxa"/>
            <w:vAlign w:val="center"/>
          </w:tcPr>
          <w:p w14:paraId="4A5F813D" w14:textId="1FDB293E"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2.002285</w:t>
            </w:r>
          </w:p>
        </w:tc>
        <w:tc>
          <w:tcPr>
            <w:tcW w:w="7251" w:type="dxa"/>
            <w:vAlign w:val="center"/>
          </w:tcPr>
          <w:p w14:paraId="27C1B9CD" w14:textId="35C9E6D2"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khai thác tuyến vận tải hành khách cố định</w:t>
            </w:r>
          </w:p>
        </w:tc>
        <w:tc>
          <w:tcPr>
            <w:tcW w:w="1228" w:type="dxa"/>
            <w:vAlign w:val="center"/>
          </w:tcPr>
          <w:p w14:paraId="4E01A6DE" w14:textId="1E691ED4"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118</w:t>
            </w:r>
          </w:p>
        </w:tc>
      </w:tr>
      <w:tr w:rsidR="004324E7" w:rsidRPr="00F455FC" w14:paraId="36C90F94" w14:textId="77777777" w:rsidTr="00151F41">
        <w:trPr>
          <w:trHeight w:hRule="exact" w:val="1003"/>
        </w:trPr>
        <w:tc>
          <w:tcPr>
            <w:tcW w:w="683" w:type="dxa"/>
            <w:vAlign w:val="center"/>
          </w:tcPr>
          <w:p w14:paraId="24F70008" w14:textId="1F764DB6"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24</w:t>
            </w:r>
          </w:p>
        </w:tc>
        <w:tc>
          <w:tcPr>
            <w:tcW w:w="1281" w:type="dxa"/>
            <w:vAlign w:val="center"/>
          </w:tcPr>
          <w:p w14:paraId="5D67501E" w14:textId="1DA8E214"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1.000660</w:t>
            </w:r>
          </w:p>
        </w:tc>
        <w:tc>
          <w:tcPr>
            <w:tcW w:w="7251" w:type="dxa"/>
            <w:vAlign w:val="center"/>
          </w:tcPr>
          <w:p w14:paraId="32C8F85E" w14:textId="72F5E04B"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đưa bến xe khách vào khai thác</w:t>
            </w:r>
          </w:p>
        </w:tc>
        <w:tc>
          <w:tcPr>
            <w:tcW w:w="1228" w:type="dxa"/>
            <w:vAlign w:val="center"/>
          </w:tcPr>
          <w:p w14:paraId="62ECF03C" w14:textId="4028D8B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124</w:t>
            </w:r>
          </w:p>
        </w:tc>
      </w:tr>
      <w:tr w:rsidR="004324E7" w:rsidRPr="00F455FC" w14:paraId="08FF4CE4" w14:textId="77777777" w:rsidTr="00151F41">
        <w:trPr>
          <w:trHeight w:hRule="exact" w:val="1003"/>
        </w:trPr>
        <w:tc>
          <w:tcPr>
            <w:tcW w:w="683" w:type="dxa"/>
            <w:vAlign w:val="center"/>
          </w:tcPr>
          <w:p w14:paraId="5A677C2D" w14:textId="662699B5"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25</w:t>
            </w:r>
          </w:p>
        </w:tc>
        <w:tc>
          <w:tcPr>
            <w:tcW w:w="1281" w:type="dxa"/>
            <w:vAlign w:val="center"/>
          </w:tcPr>
          <w:p w14:paraId="51129C8E" w14:textId="5DAAA4F1"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1.000672</w:t>
            </w:r>
          </w:p>
        </w:tc>
        <w:tc>
          <w:tcPr>
            <w:tcW w:w="7251" w:type="dxa"/>
            <w:vAlign w:val="center"/>
          </w:tcPr>
          <w:p w14:paraId="4F13BB44" w14:textId="76868997"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lại đưa bến xe khách vào khai thác</w:t>
            </w:r>
          </w:p>
        </w:tc>
        <w:tc>
          <w:tcPr>
            <w:tcW w:w="1228" w:type="dxa"/>
            <w:vAlign w:val="center"/>
          </w:tcPr>
          <w:p w14:paraId="4303EF47" w14:textId="7DB272C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129</w:t>
            </w:r>
          </w:p>
        </w:tc>
      </w:tr>
      <w:tr w:rsidR="004324E7" w:rsidRPr="00F455FC" w14:paraId="7C0C4081" w14:textId="77777777" w:rsidTr="00151F41">
        <w:trPr>
          <w:trHeight w:hRule="exact" w:val="1003"/>
        </w:trPr>
        <w:tc>
          <w:tcPr>
            <w:tcW w:w="683" w:type="dxa"/>
            <w:vAlign w:val="center"/>
          </w:tcPr>
          <w:p w14:paraId="45356EFD" w14:textId="43F5F6F7"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26</w:t>
            </w:r>
          </w:p>
        </w:tc>
        <w:tc>
          <w:tcPr>
            <w:tcW w:w="1281" w:type="dxa"/>
            <w:vAlign w:val="center"/>
          </w:tcPr>
          <w:p w14:paraId="4F852807" w14:textId="2259501B"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1.010707</w:t>
            </w:r>
          </w:p>
        </w:tc>
        <w:tc>
          <w:tcPr>
            <w:tcW w:w="7251" w:type="dxa"/>
            <w:vAlign w:val="center"/>
          </w:tcPr>
          <w:p w14:paraId="2DEFC78A" w14:textId="5762E52A"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gian lưu hành tại Việt Nam cho phương tiện của các nước thực hiện các Hiệp định khung ASEAN về vận tải đường bộ qua biên giới</w:t>
            </w:r>
          </w:p>
        </w:tc>
        <w:tc>
          <w:tcPr>
            <w:tcW w:w="1228" w:type="dxa"/>
            <w:vAlign w:val="center"/>
          </w:tcPr>
          <w:p w14:paraId="62C6B4A0" w14:textId="2EB704D2"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132</w:t>
            </w:r>
          </w:p>
        </w:tc>
      </w:tr>
      <w:tr w:rsidR="004324E7" w:rsidRPr="00F455FC" w14:paraId="66D5285C" w14:textId="77777777" w:rsidTr="00151F41">
        <w:trPr>
          <w:trHeight w:hRule="exact" w:val="1003"/>
        </w:trPr>
        <w:tc>
          <w:tcPr>
            <w:tcW w:w="683" w:type="dxa"/>
            <w:vAlign w:val="center"/>
          </w:tcPr>
          <w:p w14:paraId="7D1381A8" w14:textId="607699F3"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27</w:t>
            </w:r>
          </w:p>
        </w:tc>
        <w:tc>
          <w:tcPr>
            <w:tcW w:w="1281" w:type="dxa"/>
            <w:vAlign w:val="center"/>
          </w:tcPr>
          <w:p w14:paraId="17DE9A91" w14:textId="07FE4F6F"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1.010708</w:t>
            </w:r>
          </w:p>
        </w:tc>
        <w:tc>
          <w:tcPr>
            <w:tcW w:w="7251" w:type="dxa"/>
            <w:vAlign w:val="center"/>
          </w:tcPr>
          <w:p w14:paraId="70620057" w14:textId="4239FA44"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Bổ sung, thay thế phương tiện khai thác tuyến vận tải hành khách cố định giữa Việt Nam, Lào và Campuchia</w:t>
            </w:r>
          </w:p>
        </w:tc>
        <w:tc>
          <w:tcPr>
            <w:tcW w:w="1228" w:type="dxa"/>
            <w:vAlign w:val="center"/>
          </w:tcPr>
          <w:p w14:paraId="7AB4029D" w14:textId="06886031"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134</w:t>
            </w:r>
          </w:p>
        </w:tc>
      </w:tr>
      <w:tr w:rsidR="004324E7" w:rsidRPr="00F455FC" w14:paraId="4A831E32" w14:textId="77777777" w:rsidTr="00151F41">
        <w:trPr>
          <w:trHeight w:hRule="exact" w:val="1003"/>
        </w:trPr>
        <w:tc>
          <w:tcPr>
            <w:tcW w:w="683" w:type="dxa"/>
            <w:vAlign w:val="center"/>
          </w:tcPr>
          <w:p w14:paraId="1A7A3DD9" w14:textId="4241419E"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28</w:t>
            </w:r>
          </w:p>
        </w:tc>
        <w:tc>
          <w:tcPr>
            <w:tcW w:w="1281" w:type="dxa"/>
            <w:vAlign w:val="center"/>
          </w:tcPr>
          <w:p w14:paraId="0F308088" w14:textId="4542CB3C"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1.001751</w:t>
            </w:r>
          </w:p>
        </w:tc>
        <w:tc>
          <w:tcPr>
            <w:tcW w:w="7251" w:type="dxa"/>
            <w:vAlign w:val="center"/>
          </w:tcPr>
          <w:p w14:paraId="5EA35AF0" w14:textId="2E7B900B"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xe tập lái</w:t>
            </w:r>
          </w:p>
        </w:tc>
        <w:tc>
          <w:tcPr>
            <w:tcW w:w="1228" w:type="dxa"/>
            <w:vAlign w:val="center"/>
          </w:tcPr>
          <w:p w14:paraId="3BE4905D" w14:textId="6377DD9D"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140</w:t>
            </w:r>
          </w:p>
        </w:tc>
      </w:tr>
      <w:tr w:rsidR="004324E7" w:rsidRPr="00F455FC" w14:paraId="4CFEEBD5" w14:textId="77777777" w:rsidTr="00151F41">
        <w:trPr>
          <w:trHeight w:hRule="exact" w:val="1003"/>
        </w:trPr>
        <w:tc>
          <w:tcPr>
            <w:tcW w:w="683" w:type="dxa"/>
            <w:vAlign w:val="center"/>
          </w:tcPr>
          <w:p w14:paraId="232A38E9" w14:textId="1556018F"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29</w:t>
            </w:r>
          </w:p>
        </w:tc>
        <w:tc>
          <w:tcPr>
            <w:tcW w:w="1281" w:type="dxa"/>
            <w:vAlign w:val="center"/>
          </w:tcPr>
          <w:p w14:paraId="1C3522F7" w14:textId="5551C844"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1.001765</w:t>
            </w:r>
          </w:p>
        </w:tc>
        <w:tc>
          <w:tcPr>
            <w:tcW w:w="7251" w:type="dxa"/>
            <w:vAlign w:val="center"/>
          </w:tcPr>
          <w:p w14:paraId="25D606D5" w14:textId="3D7CC37A"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giáo viên dạy thực hành lái xe</w:t>
            </w:r>
          </w:p>
        </w:tc>
        <w:tc>
          <w:tcPr>
            <w:tcW w:w="1228" w:type="dxa"/>
            <w:vAlign w:val="center"/>
          </w:tcPr>
          <w:p w14:paraId="1ED0D819" w14:textId="047077A1"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143</w:t>
            </w:r>
          </w:p>
        </w:tc>
      </w:tr>
      <w:tr w:rsidR="004324E7" w:rsidRPr="00F455FC" w14:paraId="7EDFA3B7" w14:textId="77777777" w:rsidTr="00151F41">
        <w:trPr>
          <w:trHeight w:hRule="exact" w:val="1003"/>
        </w:trPr>
        <w:tc>
          <w:tcPr>
            <w:tcW w:w="683" w:type="dxa"/>
            <w:vAlign w:val="center"/>
          </w:tcPr>
          <w:p w14:paraId="6AAA1F6C" w14:textId="0653A5C6"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30</w:t>
            </w:r>
          </w:p>
        </w:tc>
        <w:tc>
          <w:tcPr>
            <w:tcW w:w="1281" w:type="dxa"/>
            <w:vAlign w:val="center"/>
          </w:tcPr>
          <w:p w14:paraId="1B426E60" w14:textId="7663F2F0"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1.004993</w:t>
            </w:r>
          </w:p>
        </w:tc>
        <w:tc>
          <w:tcPr>
            <w:tcW w:w="7251" w:type="dxa"/>
            <w:vAlign w:val="center"/>
          </w:tcPr>
          <w:p w14:paraId="1B84524C" w14:textId="736BD64C"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giáo viên dạy thực hành lái xe</w:t>
            </w:r>
          </w:p>
        </w:tc>
        <w:tc>
          <w:tcPr>
            <w:tcW w:w="1228" w:type="dxa"/>
            <w:vAlign w:val="center"/>
          </w:tcPr>
          <w:p w14:paraId="3E55DBD7" w14:textId="2F115C24"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147</w:t>
            </w:r>
          </w:p>
        </w:tc>
      </w:tr>
      <w:tr w:rsidR="004324E7" w:rsidRPr="00F455FC" w14:paraId="596D9CCF" w14:textId="77777777" w:rsidTr="00151F41">
        <w:trPr>
          <w:trHeight w:hRule="exact" w:val="1003"/>
        </w:trPr>
        <w:tc>
          <w:tcPr>
            <w:tcW w:w="683" w:type="dxa"/>
            <w:vAlign w:val="center"/>
          </w:tcPr>
          <w:p w14:paraId="649890CD" w14:textId="15B4077E"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31</w:t>
            </w:r>
          </w:p>
        </w:tc>
        <w:tc>
          <w:tcPr>
            <w:tcW w:w="1281" w:type="dxa"/>
            <w:vAlign w:val="center"/>
          </w:tcPr>
          <w:p w14:paraId="0198BC13" w14:textId="0B091E38"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1.001777</w:t>
            </w:r>
          </w:p>
        </w:tc>
        <w:tc>
          <w:tcPr>
            <w:tcW w:w="7251" w:type="dxa"/>
            <w:vAlign w:val="center"/>
          </w:tcPr>
          <w:p w14:paraId="4BF7E2E9" w14:textId="77D90084"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Giấy phép đào tạo lái xe, cấp giấy phép xe tập lái </w:t>
            </w:r>
          </w:p>
        </w:tc>
        <w:tc>
          <w:tcPr>
            <w:tcW w:w="1228" w:type="dxa"/>
            <w:vAlign w:val="center"/>
          </w:tcPr>
          <w:p w14:paraId="7FC8E7B2" w14:textId="4F99DEFA"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150</w:t>
            </w:r>
          </w:p>
        </w:tc>
      </w:tr>
      <w:tr w:rsidR="004324E7" w:rsidRPr="00F455FC" w14:paraId="2E6B737F" w14:textId="77777777" w:rsidTr="00151F41">
        <w:trPr>
          <w:trHeight w:hRule="exact" w:val="1003"/>
        </w:trPr>
        <w:tc>
          <w:tcPr>
            <w:tcW w:w="683" w:type="dxa"/>
            <w:vAlign w:val="center"/>
          </w:tcPr>
          <w:p w14:paraId="5D25A8DC" w14:textId="53F8347D"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32</w:t>
            </w:r>
          </w:p>
        </w:tc>
        <w:tc>
          <w:tcPr>
            <w:tcW w:w="1281" w:type="dxa"/>
            <w:vAlign w:val="center"/>
          </w:tcPr>
          <w:p w14:paraId="038EF1F4" w14:textId="5AF5AE4E"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1.005210</w:t>
            </w:r>
          </w:p>
        </w:tc>
        <w:tc>
          <w:tcPr>
            <w:tcW w:w="7251" w:type="dxa"/>
            <w:vAlign w:val="center"/>
          </w:tcPr>
          <w:p w14:paraId="08CBDCD6" w14:textId="1E2CC4F9"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đào tạo lái xe ô tô trong trường hợp bị mất, bị hỏng, có sự thay đổi liên quan đến nội dung khác</w:t>
            </w:r>
          </w:p>
        </w:tc>
        <w:tc>
          <w:tcPr>
            <w:tcW w:w="1228" w:type="dxa"/>
            <w:vAlign w:val="center"/>
          </w:tcPr>
          <w:p w14:paraId="0FE3BA36" w14:textId="60D9CA7E"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155</w:t>
            </w:r>
          </w:p>
        </w:tc>
      </w:tr>
      <w:tr w:rsidR="004324E7" w:rsidRPr="00F455FC" w14:paraId="654B829F" w14:textId="77777777" w:rsidTr="00151F41">
        <w:trPr>
          <w:trHeight w:hRule="exact" w:val="1003"/>
        </w:trPr>
        <w:tc>
          <w:tcPr>
            <w:tcW w:w="683" w:type="dxa"/>
            <w:vAlign w:val="center"/>
          </w:tcPr>
          <w:p w14:paraId="6B3AACB8" w14:textId="1E095CE4"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33</w:t>
            </w:r>
          </w:p>
        </w:tc>
        <w:tc>
          <w:tcPr>
            <w:tcW w:w="1281" w:type="dxa"/>
            <w:vAlign w:val="center"/>
          </w:tcPr>
          <w:p w14:paraId="6E9BD90B" w14:textId="368D47BE"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1.001623</w:t>
            </w:r>
          </w:p>
        </w:tc>
        <w:tc>
          <w:tcPr>
            <w:tcW w:w="7251" w:type="dxa"/>
            <w:vAlign w:val="center"/>
          </w:tcPr>
          <w:p w14:paraId="45010A07" w14:textId="65062235"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đào tạo lái xe ô tô trong trường hợp điều chỉnh hạng xe đào tạo, lưu lượng đào tạo</w:t>
            </w:r>
          </w:p>
        </w:tc>
        <w:tc>
          <w:tcPr>
            <w:tcW w:w="1228" w:type="dxa"/>
            <w:vAlign w:val="center"/>
          </w:tcPr>
          <w:p w14:paraId="53EA79B2" w14:textId="6D29D6B5"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4324E7" w:rsidRPr="00F455FC" w14:paraId="6FF4F611" w14:textId="77777777" w:rsidTr="00151F41">
        <w:trPr>
          <w:trHeight w:hRule="exact" w:val="1003"/>
        </w:trPr>
        <w:tc>
          <w:tcPr>
            <w:tcW w:w="683" w:type="dxa"/>
            <w:vAlign w:val="center"/>
          </w:tcPr>
          <w:p w14:paraId="1CDEE940" w14:textId="131BDB37"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34</w:t>
            </w:r>
          </w:p>
        </w:tc>
        <w:tc>
          <w:tcPr>
            <w:tcW w:w="1281" w:type="dxa"/>
            <w:vAlign w:val="center"/>
          </w:tcPr>
          <w:p w14:paraId="662DB848" w14:textId="375B3175"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2.000769</w:t>
            </w:r>
          </w:p>
        </w:tc>
        <w:tc>
          <w:tcPr>
            <w:tcW w:w="7251" w:type="dxa"/>
            <w:vAlign w:val="center"/>
          </w:tcPr>
          <w:p w14:paraId="2EA70DC6" w14:textId="4085260D"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Đổi, cấp lại Chứng chỉ bồi dưỡng kiến thức pháp luật về giao thông đường bộ cho người điều khiển xe máy chuyên dùng</w:t>
            </w:r>
          </w:p>
        </w:tc>
        <w:tc>
          <w:tcPr>
            <w:tcW w:w="1228" w:type="dxa"/>
            <w:vAlign w:val="center"/>
          </w:tcPr>
          <w:p w14:paraId="59C83062" w14:textId="3FC87111"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4324E7" w:rsidRPr="00F455FC" w14:paraId="5A50F93C" w14:textId="77777777" w:rsidTr="00151F41">
        <w:trPr>
          <w:trHeight w:hRule="exact" w:val="1003"/>
        </w:trPr>
        <w:tc>
          <w:tcPr>
            <w:tcW w:w="683" w:type="dxa"/>
            <w:vAlign w:val="center"/>
          </w:tcPr>
          <w:p w14:paraId="2390DB8B" w14:textId="07FBECEA"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35</w:t>
            </w:r>
          </w:p>
        </w:tc>
        <w:tc>
          <w:tcPr>
            <w:tcW w:w="1281" w:type="dxa"/>
            <w:vAlign w:val="center"/>
          </w:tcPr>
          <w:p w14:paraId="3A259B60" w14:textId="4F11A4AD"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1.010702</w:t>
            </w:r>
          </w:p>
        </w:tc>
        <w:tc>
          <w:tcPr>
            <w:tcW w:w="7251" w:type="dxa"/>
            <w:vAlign w:val="center"/>
          </w:tcPr>
          <w:p w14:paraId="07433698" w14:textId="72E76686"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vận tải đường bộ quốc tế ASEAN</w:t>
            </w:r>
          </w:p>
        </w:tc>
        <w:tc>
          <w:tcPr>
            <w:tcW w:w="1228" w:type="dxa"/>
            <w:vAlign w:val="center"/>
          </w:tcPr>
          <w:p w14:paraId="3892298E" w14:textId="4422369E"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163</w:t>
            </w:r>
          </w:p>
        </w:tc>
      </w:tr>
      <w:tr w:rsidR="004324E7" w:rsidRPr="00F455FC" w14:paraId="239F379E" w14:textId="77777777" w:rsidTr="00151F41">
        <w:trPr>
          <w:trHeight w:hRule="exact" w:val="1003"/>
        </w:trPr>
        <w:tc>
          <w:tcPr>
            <w:tcW w:w="683" w:type="dxa"/>
            <w:vAlign w:val="center"/>
          </w:tcPr>
          <w:p w14:paraId="6F766C07" w14:textId="6AD8CCDA"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36</w:t>
            </w:r>
          </w:p>
        </w:tc>
        <w:tc>
          <w:tcPr>
            <w:tcW w:w="1281" w:type="dxa"/>
            <w:vAlign w:val="center"/>
          </w:tcPr>
          <w:p w14:paraId="0DAEA262" w14:textId="32550F2D"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1.010704</w:t>
            </w:r>
          </w:p>
        </w:tc>
        <w:tc>
          <w:tcPr>
            <w:tcW w:w="7251" w:type="dxa"/>
            <w:vAlign w:val="center"/>
          </w:tcPr>
          <w:p w14:paraId="2D1B44B3" w14:textId="04340BCA"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liên vận ASEAN</w:t>
            </w:r>
          </w:p>
        </w:tc>
        <w:tc>
          <w:tcPr>
            <w:tcW w:w="1228" w:type="dxa"/>
            <w:vAlign w:val="center"/>
          </w:tcPr>
          <w:p w14:paraId="0A27601F" w14:textId="57534BEB"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166</w:t>
            </w:r>
          </w:p>
        </w:tc>
      </w:tr>
      <w:tr w:rsidR="004324E7" w:rsidRPr="00F455FC" w14:paraId="0FD90D78" w14:textId="77777777" w:rsidTr="00151F41">
        <w:trPr>
          <w:trHeight w:hRule="exact" w:val="1003"/>
        </w:trPr>
        <w:tc>
          <w:tcPr>
            <w:tcW w:w="683" w:type="dxa"/>
            <w:vAlign w:val="center"/>
          </w:tcPr>
          <w:p w14:paraId="2E255E46" w14:textId="660F46A6"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37</w:t>
            </w:r>
          </w:p>
        </w:tc>
        <w:tc>
          <w:tcPr>
            <w:tcW w:w="1281" w:type="dxa"/>
            <w:vAlign w:val="center"/>
          </w:tcPr>
          <w:p w14:paraId="11B0744F" w14:textId="5BB50113"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1.002829</w:t>
            </w:r>
          </w:p>
        </w:tc>
        <w:tc>
          <w:tcPr>
            <w:tcW w:w="7251" w:type="dxa"/>
            <w:vAlign w:val="center"/>
          </w:tcPr>
          <w:p w14:paraId="6A9E6DE8" w14:textId="49F714B0"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vận tải đường bộ quốc tế GMS</w:t>
            </w:r>
          </w:p>
        </w:tc>
        <w:tc>
          <w:tcPr>
            <w:tcW w:w="1228" w:type="dxa"/>
            <w:vAlign w:val="center"/>
          </w:tcPr>
          <w:p w14:paraId="5AEB4C40" w14:textId="499AFEC9"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170</w:t>
            </w:r>
          </w:p>
        </w:tc>
      </w:tr>
      <w:tr w:rsidR="004324E7" w:rsidRPr="00F455FC" w14:paraId="5C507452" w14:textId="77777777" w:rsidTr="00151F41">
        <w:trPr>
          <w:trHeight w:hRule="exact" w:val="1003"/>
        </w:trPr>
        <w:tc>
          <w:tcPr>
            <w:tcW w:w="683" w:type="dxa"/>
            <w:vAlign w:val="center"/>
          </w:tcPr>
          <w:p w14:paraId="14E65C62" w14:textId="36ACA6FB"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38</w:t>
            </w:r>
          </w:p>
        </w:tc>
        <w:tc>
          <w:tcPr>
            <w:tcW w:w="1281" w:type="dxa"/>
            <w:vAlign w:val="center"/>
          </w:tcPr>
          <w:p w14:paraId="4B1C17DE" w14:textId="26E17529"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1.002817</w:t>
            </w:r>
          </w:p>
        </w:tc>
        <w:tc>
          <w:tcPr>
            <w:tcW w:w="7251" w:type="dxa"/>
            <w:vAlign w:val="center"/>
          </w:tcPr>
          <w:p w14:paraId="6472E062" w14:textId="32587BD7"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liên vận GMS hoặc sổ TAD</w:t>
            </w:r>
          </w:p>
        </w:tc>
        <w:tc>
          <w:tcPr>
            <w:tcW w:w="1228" w:type="dxa"/>
            <w:vAlign w:val="center"/>
          </w:tcPr>
          <w:p w14:paraId="26170611" w14:textId="75E1DE10"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173</w:t>
            </w:r>
          </w:p>
        </w:tc>
      </w:tr>
      <w:tr w:rsidR="004324E7" w:rsidRPr="00F455FC" w14:paraId="5866E4E1" w14:textId="77777777" w:rsidTr="00151F41">
        <w:trPr>
          <w:trHeight w:hRule="exact" w:val="1003"/>
        </w:trPr>
        <w:tc>
          <w:tcPr>
            <w:tcW w:w="683" w:type="dxa"/>
            <w:vAlign w:val="center"/>
          </w:tcPr>
          <w:p w14:paraId="158B45D5" w14:textId="0F623767"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39</w:t>
            </w:r>
          </w:p>
        </w:tc>
        <w:tc>
          <w:tcPr>
            <w:tcW w:w="1281" w:type="dxa"/>
            <w:vAlign w:val="center"/>
          </w:tcPr>
          <w:p w14:paraId="31498E80" w14:textId="0793A7B3"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2.001034</w:t>
            </w:r>
          </w:p>
        </w:tc>
        <w:tc>
          <w:tcPr>
            <w:tcW w:w="7251" w:type="dxa"/>
            <w:vAlign w:val="center"/>
          </w:tcPr>
          <w:p w14:paraId="1B02C044" w14:textId="4695212B"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vận tải đường bộ quốc tế giữa Việt Nam và Trung Quốc loại A, B, C, E, F, G cho phương tiện của Việt Nam</w:t>
            </w:r>
          </w:p>
        </w:tc>
        <w:tc>
          <w:tcPr>
            <w:tcW w:w="1228" w:type="dxa"/>
            <w:vAlign w:val="center"/>
          </w:tcPr>
          <w:p w14:paraId="5396B9E8" w14:textId="2C839F2B"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177</w:t>
            </w:r>
          </w:p>
        </w:tc>
      </w:tr>
      <w:tr w:rsidR="004324E7" w:rsidRPr="00F455FC" w14:paraId="29854634" w14:textId="77777777" w:rsidTr="00151F41">
        <w:trPr>
          <w:trHeight w:hRule="exact" w:val="1003"/>
        </w:trPr>
        <w:tc>
          <w:tcPr>
            <w:tcW w:w="683" w:type="dxa"/>
            <w:vAlign w:val="center"/>
          </w:tcPr>
          <w:p w14:paraId="7E675F48" w14:textId="44DF80A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40</w:t>
            </w:r>
          </w:p>
        </w:tc>
        <w:tc>
          <w:tcPr>
            <w:tcW w:w="1281" w:type="dxa"/>
            <w:vAlign w:val="center"/>
          </w:tcPr>
          <w:p w14:paraId="257E2F94" w14:textId="62264FBA"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1.002334</w:t>
            </w:r>
          </w:p>
        </w:tc>
        <w:tc>
          <w:tcPr>
            <w:tcW w:w="7251" w:type="dxa"/>
            <w:vAlign w:val="center"/>
          </w:tcPr>
          <w:p w14:paraId="5EBF3B4D" w14:textId="72CD7BFE"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khai thác tuyến, bổ sung hoặc thay thế phương tiện khai thác tuyến vận tải hành khách định kỳ giữa Việt Nam và Trung Quốc</w:t>
            </w:r>
          </w:p>
        </w:tc>
        <w:tc>
          <w:tcPr>
            <w:tcW w:w="1228" w:type="dxa"/>
            <w:vAlign w:val="center"/>
          </w:tcPr>
          <w:p w14:paraId="6952D369" w14:textId="6AFC0467"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183</w:t>
            </w:r>
          </w:p>
        </w:tc>
      </w:tr>
      <w:tr w:rsidR="004324E7" w:rsidRPr="00F455FC" w14:paraId="0E6BF6D2" w14:textId="77777777" w:rsidTr="00151F41">
        <w:trPr>
          <w:trHeight w:hRule="exact" w:val="1003"/>
        </w:trPr>
        <w:tc>
          <w:tcPr>
            <w:tcW w:w="683" w:type="dxa"/>
            <w:vAlign w:val="center"/>
          </w:tcPr>
          <w:p w14:paraId="78E2F14F" w14:textId="0839AE71"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41</w:t>
            </w:r>
          </w:p>
        </w:tc>
        <w:tc>
          <w:tcPr>
            <w:tcW w:w="1281" w:type="dxa"/>
            <w:vAlign w:val="center"/>
          </w:tcPr>
          <w:p w14:paraId="507D22B5" w14:textId="501AAEEA"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1.002847</w:t>
            </w:r>
          </w:p>
        </w:tc>
        <w:tc>
          <w:tcPr>
            <w:tcW w:w="7251" w:type="dxa"/>
            <w:vAlign w:val="center"/>
          </w:tcPr>
          <w:p w14:paraId="35505B49" w14:textId="2AB539BA"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khai thác tuyến, bổ sung, thay thế phương tiện khai thác tuyến vận tải hành khách cố định giữa Việt Nam và Lào</w:t>
            </w:r>
          </w:p>
        </w:tc>
        <w:tc>
          <w:tcPr>
            <w:tcW w:w="1228" w:type="dxa"/>
            <w:vAlign w:val="center"/>
          </w:tcPr>
          <w:p w14:paraId="66CAD576" w14:textId="3A98F4FD"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190</w:t>
            </w:r>
          </w:p>
        </w:tc>
      </w:tr>
      <w:tr w:rsidR="004324E7" w:rsidRPr="00F455FC" w14:paraId="6289280A" w14:textId="77777777" w:rsidTr="00151F41">
        <w:trPr>
          <w:trHeight w:hRule="exact" w:val="1003"/>
        </w:trPr>
        <w:tc>
          <w:tcPr>
            <w:tcW w:w="683" w:type="dxa"/>
            <w:vAlign w:val="center"/>
          </w:tcPr>
          <w:p w14:paraId="5EE89FCB" w14:textId="35661F1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42</w:t>
            </w:r>
          </w:p>
        </w:tc>
        <w:tc>
          <w:tcPr>
            <w:tcW w:w="1281" w:type="dxa"/>
            <w:vAlign w:val="center"/>
          </w:tcPr>
          <w:p w14:paraId="5CD89EC8" w14:textId="05744B92"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1.000302</w:t>
            </w:r>
          </w:p>
        </w:tc>
        <w:tc>
          <w:tcPr>
            <w:tcW w:w="7251" w:type="dxa"/>
            <w:vAlign w:val="center"/>
          </w:tcPr>
          <w:p w14:paraId="1D470FDB" w14:textId="5983DFF4"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Giấy phép vận tải đường bộ quốc tế giữa Việt Nam và Campuchia</w:t>
            </w:r>
          </w:p>
        </w:tc>
        <w:tc>
          <w:tcPr>
            <w:tcW w:w="1228" w:type="dxa"/>
            <w:vAlign w:val="center"/>
          </w:tcPr>
          <w:p w14:paraId="4A38079E" w14:textId="13DCD09F"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196</w:t>
            </w:r>
          </w:p>
        </w:tc>
      </w:tr>
      <w:tr w:rsidR="004324E7" w:rsidRPr="00F455FC" w14:paraId="5F878DE0" w14:textId="77777777" w:rsidTr="00151F41">
        <w:trPr>
          <w:trHeight w:hRule="exact" w:val="1003"/>
        </w:trPr>
        <w:tc>
          <w:tcPr>
            <w:tcW w:w="683" w:type="dxa"/>
            <w:vAlign w:val="center"/>
          </w:tcPr>
          <w:p w14:paraId="42D1FA33" w14:textId="594904DF"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43</w:t>
            </w:r>
          </w:p>
        </w:tc>
        <w:tc>
          <w:tcPr>
            <w:tcW w:w="1281" w:type="dxa"/>
            <w:vAlign w:val="center"/>
          </w:tcPr>
          <w:p w14:paraId="0C689139" w14:textId="33336B28"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1.000321</w:t>
            </w:r>
          </w:p>
        </w:tc>
        <w:tc>
          <w:tcPr>
            <w:tcW w:w="7251" w:type="dxa"/>
            <w:vAlign w:val="center"/>
          </w:tcPr>
          <w:p w14:paraId="0C7845F4" w14:textId="56A2BD5D"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ngừng khai thác tuyến, bổ sung hoặc thay thế phương tiện khai thác tuyến vận tải hành khách cố định giữa Việt Nam và Campuchia</w:t>
            </w:r>
          </w:p>
        </w:tc>
        <w:tc>
          <w:tcPr>
            <w:tcW w:w="1228" w:type="dxa"/>
            <w:vAlign w:val="center"/>
          </w:tcPr>
          <w:p w14:paraId="7D2069CB" w14:textId="1DF0F7A0"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201</w:t>
            </w:r>
          </w:p>
        </w:tc>
      </w:tr>
      <w:tr w:rsidR="004324E7" w:rsidRPr="00F455FC" w14:paraId="000F4C1B" w14:textId="77777777" w:rsidTr="00151F41">
        <w:trPr>
          <w:trHeight w:hRule="exact" w:val="1003"/>
        </w:trPr>
        <w:tc>
          <w:tcPr>
            <w:tcW w:w="683" w:type="dxa"/>
            <w:vAlign w:val="center"/>
          </w:tcPr>
          <w:p w14:paraId="6E5AB166" w14:textId="596D3D12"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44</w:t>
            </w:r>
          </w:p>
        </w:tc>
        <w:tc>
          <w:tcPr>
            <w:tcW w:w="1281" w:type="dxa"/>
            <w:vAlign w:val="center"/>
          </w:tcPr>
          <w:p w14:paraId="38B340EB" w14:textId="3C477ED7"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1.000028</w:t>
            </w:r>
          </w:p>
        </w:tc>
        <w:tc>
          <w:tcPr>
            <w:tcW w:w="7251" w:type="dxa"/>
            <w:vAlign w:val="center"/>
          </w:tcPr>
          <w:p w14:paraId="28548CE5" w14:textId="1DD9C0B8"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lưu hành xe quá tải trọng, xe quá khổ giới hạn, xe bánh xích, xe vận chuyển hàng siêu trường, siêu trọng trên đường bộ</w:t>
            </w:r>
          </w:p>
        </w:tc>
        <w:tc>
          <w:tcPr>
            <w:tcW w:w="1228" w:type="dxa"/>
            <w:vAlign w:val="center"/>
          </w:tcPr>
          <w:p w14:paraId="4EADE3F7" w14:textId="2F6460F6"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207</w:t>
            </w:r>
          </w:p>
        </w:tc>
      </w:tr>
      <w:tr w:rsidR="004324E7" w:rsidRPr="00F455FC" w14:paraId="782B2FBB" w14:textId="77777777" w:rsidTr="00151F41">
        <w:trPr>
          <w:trHeight w:hRule="exact" w:val="1003"/>
        </w:trPr>
        <w:tc>
          <w:tcPr>
            <w:tcW w:w="683" w:type="dxa"/>
            <w:vAlign w:val="center"/>
          </w:tcPr>
          <w:p w14:paraId="65E76553" w14:textId="1F9ECD2B"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45</w:t>
            </w:r>
          </w:p>
        </w:tc>
        <w:tc>
          <w:tcPr>
            <w:tcW w:w="1281" w:type="dxa"/>
            <w:vAlign w:val="center"/>
          </w:tcPr>
          <w:p w14:paraId="3AB20368" w14:textId="45C318AD"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2.001921</w:t>
            </w:r>
          </w:p>
        </w:tc>
        <w:tc>
          <w:tcPr>
            <w:tcW w:w="7251" w:type="dxa"/>
            <w:vAlign w:val="center"/>
          </w:tcPr>
          <w:p w14:paraId="7926FFDC" w14:textId="689689C6"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 </w:t>
            </w:r>
          </w:p>
        </w:tc>
        <w:tc>
          <w:tcPr>
            <w:tcW w:w="1228" w:type="dxa"/>
            <w:vAlign w:val="center"/>
          </w:tcPr>
          <w:p w14:paraId="6832992D" w14:textId="5B1C4F49"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212</w:t>
            </w:r>
          </w:p>
        </w:tc>
      </w:tr>
      <w:tr w:rsidR="004324E7" w:rsidRPr="00F455FC" w14:paraId="3A1F1D6F" w14:textId="77777777" w:rsidTr="00151F41">
        <w:trPr>
          <w:trHeight w:hRule="exact" w:val="1003"/>
        </w:trPr>
        <w:tc>
          <w:tcPr>
            <w:tcW w:w="683" w:type="dxa"/>
            <w:vAlign w:val="center"/>
          </w:tcPr>
          <w:p w14:paraId="2BD317B7" w14:textId="50CF459C"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46</w:t>
            </w:r>
          </w:p>
        </w:tc>
        <w:tc>
          <w:tcPr>
            <w:tcW w:w="1281" w:type="dxa"/>
            <w:vAlign w:val="center"/>
          </w:tcPr>
          <w:p w14:paraId="6DAEBF42" w14:textId="72306477"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1.013061</w:t>
            </w:r>
          </w:p>
        </w:tc>
        <w:tc>
          <w:tcPr>
            <w:tcW w:w="7251" w:type="dxa"/>
            <w:vAlign w:val="center"/>
          </w:tcPr>
          <w:p w14:paraId="5C4187D8" w14:textId="458B2CE1"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thi công công trình trên đường bộ đang khai thác</w:t>
            </w:r>
          </w:p>
        </w:tc>
        <w:tc>
          <w:tcPr>
            <w:tcW w:w="1228" w:type="dxa"/>
            <w:vAlign w:val="center"/>
          </w:tcPr>
          <w:p w14:paraId="5905446E" w14:textId="3EEA7524"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220</w:t>
            </w:r>
          </w:p>
        </w:tc>
      </w:tr>
      <w:tr w:rsidR="004324E7" w:rsidRPr="00F455FC" w14:paraId="315934BD" w14:textId="77777777" w:rsidTr="00151F41">
        <w:trPr>
          <w:trHeight w:hRule="exact" w:val="1003"/>
        </w:trPr>
        <w:tc>
          <w:tcPr>
            <w:tcW w:w="683" w:type="dxa"/>
            <w:vAlign w:val="center"/>
          </w:tcPr>
          <w:p w14:paraId="56B8ED43" w14:textId="4C8AE724"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47</w:t>
            </w:r>
          </w:p>
        </w:tc>
        <w:tc>
          <w:tcPr>
            <w:tcW w:w="1281" w:type="dxa"/>
            <w:vAlign w:val="center"/>
          </w:tcPr>
          <w:p w14:paraId="7606F469" w14:textId="07459320"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1.013274</w:t>
            </w:r>
          </w:p>
        </w:tc>
        <w:tc>
          <w:tcPr>
            <w:tcW w:w="7251" w:type="dxa"/>
            <w:vAlign w:val="center"/>
          </w:tcPr>
          <w:p w14:paraId="0F72F730" w14:textId="1329EEDF"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phép sử dụng tạm thời lòng đường, vỉa hè vào mục đích khác</w:t>
            </w:r>
          </w:p>
        </w:tc>
        <w:tc>
          <w:tcPr>
            <w:tcW w:w="1228" w:type="dxa"/>
            <w:vAlign w:val="center"/>
          </w:tcPr>
          <w:p w14:paraId="4881A9BB" w14:textId="67764968"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224</w:t>
            </w:r>
          </w:p>
        </w:tc>
      </w:tr>
      <w:tr w:rsidR="004324E7" w:rsidRPr="00F455FC" w14:paraId="562D1588" w14:textId="77777777" w:rsidTr="00151F41">
        <w:trPr>
          <w:trHeight w:hRule="exact" w:val="1003"/>
        </w:trPr>
        <w:tc>
          <w:tcPr>
            <w:tcW w:w="683" w:type="dxa"/>
            <w:vAlign w:val="center"/>
          </w:tcPr>
          <w:p w14:paraId="46490D47" w14:textId="232EFE9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48</w:t>
            </w:r>
          </w:p>
        </w:tc>
        <w:tc>
          <w:tcPr>
            <w:tcW w:w="1281" w:type="dxa"/>
            <w:vAlign w:val="center"/>
          </w:tcPr>
          <w:p w14:paraId="0F238981" w14:textId="4ABD95FC" w:rsidR="004324E7" w:rsidRPr="00C66E59" w:rsidRDefault="004324E7" w:rsidP="0046567D">
            <w:pPr>
              <w:spacing w:before="60" w:after="60" w:line="240" w:lineRule="auto"/>
              <w:jc w:val="both"/>
              <w:rPr>
                <w:rFonts w:ascii="Times New Roman" w:hAnsi="Times New Roman" w:cs="Times New Roman"/>
                <w:sz w:val="28"/>
                <w:szCs w:val="28"/>
              </w:rPr>
            </w:pPr>
            <w:hyperlink r:id="rId8" w:history="1">
              <w:r w:rsidRPr="00C66E59">
                <w:rPr>
                  <w:rStyle w:val="Hyperlink"/>
                  <w:rFonts w:ascii="Times New Roman" w:hAnsi="Times New Roman" w:cs="Times New Roman"/>
                  <w:color w:val="auto"/>
                  <w:sz w:val="26"/>
                  <w:szCs w:val="26"/>
                  <w:u w:val="none"/>
                </w:rPr>
                <w:t>1.005024</w:t>
              </w:r>
            </w:hyperlink>
          </w:p>
        </w:tc>
        <w:tc>
          <w:tcPr>
            <w:tcW w:w="7251" w:type="dxa"/>
            <w:vAlign w:val="center"/>
          </w:tcPr>
          <w:p w14:paraId="7B8F35BB" w14:textId="662FCE7E"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điều chỉnh quy trình vận hành, khai thác bến phà, bến khách ngang sông sử dụng phà một lưỡi chở hành khách và xe ô tô</w:t>
            </w:r>
          </w:p>
        </w:tc>
        <w:tc>
          <w:tcPr>
            <w:tcW w:w="1228" w:type="dxa"/>
            <w:vAlign w:val="center"/>
          </w:tcPr>
          <w:p w14:paraId="400D3813" w14:textId="4E586BB8"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228</w:t>
            </w:r>
          </w:p>
        </w:tc>
      </w:tr>
      <w:tr w:rsidR="004324E7" w:rsidRPr="00F455FC" w14:paraId="5BA5AAF3" w14:textId="77777777" w:rsidTr="00151F41">
        <w:trPr>
          <w:trHeight w:hRule="exact" w:val="1003"/>
        </w:trPr>
        <w:tc>
          <w:tcPr>
            <w:tcW w:w="683" w:type="dxa"/>
            <w:vAlign w:val="center"/>
          </w:tcPr>
          <w:p w14:paraId="1A9FDA13" w14:textId="18908B3D"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49</w:t>
            </w:r>
          </w:p>
        </w:tc>
        <w:tc>
          <w:tcPr>
            <w:tcW w:w="1281" w:type="dxa"/>
            <w:vAlign w:val="center"/>
          </w:tcPr>
          <w:p w14:paraId="0BE180D3" w14:textId="5311B1D5" w:rsidR="004324E7" w:rsidRPr="00C66E59" w:rsidRDefault="004324E7" w:rsidP="0046567D">
            <w:pPr>
              <w:spacing w:before="60" w:after="60" w:line="240" w:lineRule="auto"/>
              <w:jc w:val="both"/>
              <w:rPr>
                <w:rFonts w:ascii="Times New Roman" w:hAnsi="Times New Roman" w:cs="Times New Roman"/>
                <w:sz w:val="28"/>
                <w:szCs w:val="28"/>
              </w:rPr>
            </w:pPr>
            <w:hyperlink r:id="rId9" w:history="1">
              <w:r w:rsidRPr="00C66E59">
                <w:rPr>
                  <w:rStyle w:val="Hyperlink"/>
                  <w:rFonts w:ascii="Times New Roman" w:hAnsi="Times New Roman" w:cs="Times New Roman"/>
                  <w:color w:val="auto"/>
                  <w:sz w:val="26"/>
                  <w:szCs w:val="26"/>
                  <w:u w:val="none"/>
                </w:rPr>
                <w:t>1.005021</w:t>
              </w:r>
            </w:hyperlink>
          </w:p>
        </w:tc>
        <w:tc>
          <w:tcPr>
            <w:tcW w:w="7251" w:type="dxa"/>
            <w:vAlign w:val="center"/>
          </w:tcPr>
          <w:p w14:paraId="017DD250" w14:textId="68E00E18"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quy trình vận hành, khai thác bến bến phà, bến khách ngang sông sử dụng phà một lưỡi chở hành khách và xe ô tô</w:t>
            </w:r>
          </w:p>
        </w:tc>
        <w:tc>
          <w:tcPr>
            <w:tcW w:w="1228" w:type="dxa"/>
            <w:vAlign w:val="center"/>
          </w:tcPr>
          <w:p w14:paraId="52F9FE82" w14:textId="05495E3F"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231</w:t>
            </w:r>
          </w:p>
        </w:tc>
      </w:tr>
      <w:tr w:rsidR="004324E7" w:rsidRPr="00F455FC" w14:paraId="0C5FC792" w14:textId="77777777" w:rsidTr="00151F41">
        <w:trPr>
          <w:trHeight w:hRule="exact" w:val="1003"/>
        </w:trPr>
        <w:tc>
          <w:tcPr>
            <w:tcW w:w="683" w:type="dxa"/>
            <w:vAlign w:val="center"/>
          </w:tcPr>
          <w:p w14:paraId="7D9C1CE4" w14:textId="674DE38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50</w:t>
            </w:r>
          </w:p>
        </w:tc>
        <w:tc>
          <w:tcPr>
            <w:tcW w:w="1281" w:type="dxa"/>
            <w:vAlign w:val="center"/>
          </w:tcPr>
          <w:p w14:paraId="603DD2A1" w14:textId="7689A720"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1.000314</w:t>
            </w:r>
          </w:p>
        </w:tc>
        <w:tc>
          <w:tcPr>
            <w:tcW w:w="7251" w:type="dxa"/>
            <w:vAlign w:val="center"/>
          </w:tcPr>
          <w:p w14:paraId="690D5741" w14:textId="19DD72DC"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vị trí đấu nối tạm vào đường bộ đang khai thác</w:t>
            </w:r>
          </w:p>
        </w:tc>
        <w:tc>
          <w:tcPr>
            <w:tcW w:w="1228" w:type="dxa"/>
            <w:vAlign w:val="center"/>
          </w:tcPr>
          <w:p w14:paraId="3FD93F57" w14:textId="71281D9A"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234</w:t>
            </w:r>
          </w:p>
        </w:tc>
      </w:tr>
      <w:tr w:rsidR="004324E7" w:rsidRPr="00F455FC" w14:paraId="5E09CE4E" w14:textId="77777777" w:rsidTr="00151F41">
        <w:trPr>
          <w:trHeight w:hRule="exact" w:val="1003"/>
        </w:trPr>
        <w:tc>
          <w:tcPr>
            <w:tcW w:w="683" w:type="dxa"/>
            <w:vAlign w:val="center"/>
          </w:tcPr>
          <w:p w14:paraId="5177F325" w14:textId="69CC6C44"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51</w:t>
            </w:r>
          </w:p>
        </w:tc>
        <w:tc>
          <w:tcPr>
            <w:tcW w:w="1281" w:type="dxa"/>
            <w:vAlign w:val="center"/>
          </w:tcPr>
          <w:p w14:paraId="5A4E989F" w14:textId="5F8C1BB1"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1.001666</w:t>
            </w:r>
          </w:p>
        </w:tc>
        <w:tc>
          <w:tcPr>
            <w:tcW w:w="7251" w:type="dxa"/>
            <w:vAlign w:val="center"/>
          </w:tcPr>
          <w:p w14:paraId="01B7BABF" w14:textId="1D0F30DE"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cơ sở kinh doanh đào tạo thẩm tra viên an toàn giao thông đường bộ</w:t>
            </w:r>
          </w:p>
        </w:tc>
        <w:tc>
          <w:tcPr>
            <w:tcW w:w="1228" w:type="dxa"/>
            <w:vAlign w:val="center"/>
          </w:tcPr>
          <w:p w14:paraId="0083DEDF" w14:textId="161B0C34"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2347</w:t>
            </w:r>
          </w:p>
        </w:tc>
      </w:tr>
      <w:tr w:rsidR="004324E7" w:rsidRPr="00F455FC" w14:paraId="4E572532" w14:textId="77777777" w:rsidTr="00151F41">
        <w:trPr>
          <w:trHeight w:hRule="exact" w:val="1003"/>
        </w:trPr>
        <w:tc>
          <w:tcPr>
            <w:tcW w:w="683" w:type="dxa"/>
            <w:vAlign w:val="center"/>
          </w:tcPr>
          <w:p w14:paraId="393C6723" w14:textId="71ABB7F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52</w:t>
            </w:r>
          </w:p>
        </w:tc>
        <w:tc>
          <w:tcPr>
            <w:tcW w:w="1281" w:type="dxa"/>
            <w:vAlign w:val="center"/>
          </w:tcPr>
          <w:p w14:paraId="41A45900" w14:textId="6AD266C6"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1.001692</w:t>
            </w:r>
          </w:p>
        </w:tc>
        <w:tc>
          <w:tcPr>
            <w:tcW w:w="7251" w:type="dxa"/>
            <w:vAlign w:val="center"/>
          </w:tcPr>
          <w:p w14:paraId="5D4D8A85" w14:textId="24BDA7A0"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chứng chỉ thẩm tra viên an toàn giao thông đường bộ</w:t>
            </w:r>
          </w:p>
        </w:tc>
        <w:tc>
          <w:tcPr>
            <w:tcW w:w="1228" w:type="dxa"/>
            <w:vAlign w:val="center"/>
          </w:tcPr>
          <w:p w14:paraId="02C8043C" w14:textId="2057DE75"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240</w:t>
            </w:r>
          </w:p>
        </w:tc>
      </w:tr>
      <w:tr w:rsidR="004324E7" w:rsidRPr="00F455FC" w14:paraId="39091A4C" w14:textId="77777777" w:rsidTr="00151F41">
        <w:trPr>
          <w:trHeight w:hRule="exact" w:val="1003"/>
        </w:trPr>
        <w:tc>
          <w:tcPr>
            <w:tcW w:w="683" w:type="dxa"/>
            <w:vAlign w:val="center"/>
          </w:tcPr>
          <w:p w14:paraId="003AE03D" w14:textId="00C28099"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53</w:t>
            </w:r>
          </w:p>
        </w:tc>
        <w:tc>
          <w:tcPr>
            <w:tcW w:w="1281" w:type="dxa"/>
            <w:vAlign w:val="center"/>
          </w:tcPr>
          <w:p w14:paraId="2008C60B" w14:textId="1AD47BF8"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1.001725</w:t>
            </w:r>
          </w:p>
        </w:tc>
        <w:tc>
          <w:tcPr>
            <w:tcW w:w="7251" w:type="dxa"/>
            <w:vAlign w:val="center"/>
          </w:tcPr>
          <w:p w14:paraId="6DB92BF2" w14:textId="64A4A093"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đổi chứng chỉ thẩm tra viên an toàn giao thông đường bộ</w:t>
            </w:r>
          </w:p>
        </w:tc>
        <w:tc>
          <w:tcPr>
            <w:tcW w:w="1228" w:type="dxa"/>
            <w:vAlign w:val="center"/>
          </w:tcPr>
          <w:p w14:paraId="73D7CE0F" w14:textId="2171F3BF"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243</w:t>
            </w:r>
          </w:p>
        </w:tc>
      </w:tr>
      <w:tr w:rsidR="004324E7" w:rsidRPr="00F455FC" w14:paraId="2715A632" w14:textId="77777777" w:rsidTr="00151F41">
        <w:trPr>
          <w:trHeight w:hRule="exact" w:val="1003"/>
        </w:trPr>
        <w:tc>
          <w:tcPr>
            <w:tcW w:w="683" w:type="dxa"/>
            <w:vAlign w:val="center"/>
          </w:tcPr>
          <w:p w14:paraId="2D42B166" w14:textId="70FABB2E"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54</w:t>
            </w:r>
          </w:p>
        </w:tc>
        <w:tc>
          <w:tcPr>
            <w:tcW w:w="1281" w:type="dxa"/>
            <w:vAlign w:val="center"/>
          </w:tcPr>
          <w:p w14:paraId="6F207626" w14:textId="1AB10C2F"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1.001717</w:t>
            </w:r>
          </w:p>
        </w:tc>
        <w:tc>
          <w:tcPr>
            <w:tcW w:w="7251" w:type="dxa"/>
            <w:vAlign w:val="center"/>
          </w:tcPr>
          <w:p w14:paraId="729C5D15" w14:textId="152D2651"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chứng chỉ thẩm tra viên an toàn giao thông đường bộ</w:t>
            </w:r>
          </w:p>
        </w:tc>
        <w:tc>
          <w:tcPr>
            <w:tcW w:w="1228" w:type="dxa"/>
            <w:vAlign w:val="center"/>
          </w:tcPr>
          <w:p w14:paraId="73ABF652" w14:textId="39256043"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248</w:t>
            </w:r>
          </w:p>
        </w:tc>
      </w:tr>
      <w:tr w:rsidR="004324E7" w:rsidRPr="00F455FC" w14:paraId="7291C67C" w14:textId="77777777" w:rsidTr="00151F41">
        <w:trPr>
          <w:trHeight w:hRule="exact" w:val="1003"/>
        </w:trPr>
        <w:tc>
          <w:tcPr>
            <w:tcW w:w="683" w:type="dxa"/>
            <w:vAlign w:val="center"/>
          </w:tcPr>
          <w:p w14:paraId="04959021" w14:textId="3BF6C0B4" w:rsidR="004324E7" w:rsidRPr="00C66E59" w:rsidRDefault="004324E7"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55</w:t>
            </w:r>
          </w:p>
        </w:tc>
        <w:tc>
          <w:tcPr>
            <w:tcW w:w="1281" w:type="dxa"/>
            <w:vAlign w:val="center"/>
          </w:tcPr>
          <w:p w14:paraId="75383894" w14:textId="0023B098" w:rsidR="004324E7" w:rsidRPr="00C66E59" w:rsidRDefault="004324E7"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1.013277</w:t>
            </w:r>
          </w:p>
        </w:tc>
        <w:tc>
          <w:tcPr>
            <w:tcW w:w="7251" w:type="dxa"/>
            <w:vAlign w:val="center"/>
          </w:tcPr>
          <w:p w14:paraId="78C6EBCC" w14:textId="743A6F6A" w:rsidR="004324E7" w:rsidRPr="00C66E59" w:rsidRDefault="004324E7"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đấu nối đối với trường hợp kết nối với đường bộ không có trong các quy hoạch</w:t>
            </w:r>
          </w:p>
        </w:tc>
        <w:tc>
          <w:tcPr>
            <w:tcW w:w="1228" w:type="dxa"/>
            <w:vAlign w:val="center"/>
          </w:tcPr>
          <w:p w14:paraId="0250D897" w14:textId="7AB7293D" w:rsidR="004324E7"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252</w:t>
            </w:r>
          </w:p>
        </w:tc>
      </w:tr>
      <w:tr w:rsidR="004324E7" w:rsidRPr="00F455FC" w14:paraId="29B54238" w14:textId="77777777" w:rsidTr="00151F41">
        <w:trPr>
          <w:trHeight w:hRule="exact" w:val="1003"/>
        </w:trPr>
        <w:tc>
          <w:tcPr>
            <w:tcW w:w="683" w:type="dxa"/>
            <w:vAlign w:val="center"/>
          </w:tcPr>
          <w:p w14:paraId="6BBFCD6C" w14:textId="77777777" w:rsidR="004324E7" w:rsidRPr="00C66E59" w:rsidRDefault="004324E7" w:rsidP="0046567D">
            <w:pPr>
              <w:spacing w:before="60" w:after="60" w:line="240" w:lineRule="auto"/>
              <w:jc w:val="center"/>
              <w:rPr>
                <w:rFonts w:ascii="Times New Roman" w:hAnsi="Times New Roman" w:cs="Times New Roman"/>
                <w:sz w:val="28"/>
                <w:szCs w:val="28"/>
              </w:rPr>
            </w:pPr>
          </w:p>
        </w:tc>
        <w:tc>
          <w:tcPr>
            <w:tcW w:w="1281" w:type="dxa"/>
          </w:tcPr>
          <w:p w14:paraId="3838A5AA" w14:textId="77777777" w:rsidR="004324E7" w:rsidRPr="00C66E59" w:rsidRDefault="004324E7" w:rsidP="0046567D">
            <w:pPr>
              <w:spacing w:before="60" w:after="60" w:line="240" w:lineRule="auto"/>
              <w:jc w:val="both"/>
              <w:rPr>
                <w:rFonts w:ascii="Times New Roman" w:hAnsi="Times New Roman" w:cs="Times New Roman"/>
                <w:sz w:val="28"/>
                <w:szCs w:val="28"/>
              </w:rPr>
            </w:pPr>
          </w:p>
        </w:tc>
        <w:tc>
          <w:tcPr>
            <w:tcW w:w="7251" w:type="dxa"/>
            <w:vAlign w:val="center"/>
          </w:tcPr>
          <w:p w14:paraId="7038474B" w14:textId="186D75AB" w:rsidR="004324E7" w:rsidRPr="00C66E59" w:rsidRDefault="00C66E5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Hàng hải và Đường thủy</w:t>
            </w:r>
          </w:p>
        </w:tc>
        <w:tc>
          <w:tcPr>
            <w:tcW w:w="1228" w:type="dxa"/>
            <w:vAlign w:val="center"/>
          </w:tcPr>
          <w:p w14:paraId="3A13EE99" w14:textId="77777777" w:rsidR="004324E7" w:rsidRPr="00C66E59" w:rsidRDefault="004324E7" w:rsidP="0046567D">
            <w:pPr>
              <w:spacing w:before="60" w:after="60" w:line="240" w:lineRule="auto"/>
              <w:jc w:val="center"/>
              <w:rPr>
                <w:rFonts w:ascii="Times New Roman" w:hAnsi="Times New Roman" w:cs="Times New Roman"/>
                <w:sz w:val="28"/>
                <w:szCs w:val="28"/>
              </w:rPr>
            </w:pPr>
          </w:p>
        </w:tc>
      </w:tr>
      <w:tr w:rsidR="005C39F5" w:rsidRPr="00F455FC" w14:paraId="5839DC00" w14:textId="77777777" w:rsidTr="00151F41">
        <w:trPr>
          <w:trHeight w:hRule="exact" w:val="1003"/>
        </w:trPr>
        <w:tc>
          <w:tcPr>
            <w:tcW w:w="683" w:type="dxa"/>
            <w:vAlign w:val="center"/>
          </w:tcPr>
          <w:p w14:paraId="29BA21A2" w14:textId="426DC12D"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56</w:t>
            </w:r>
          </w:p>
        </w:tc>
        <w:tc>
          <w:tcPr>
            <w:tcW w:w="1281" w:type="dxa"/>
            <w:vAlign w:val="center"/>
          </w:tcPr>
          <w:p w14:paraId="64A8FBAC" w14:textId="465B90C4"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1.009459</w:t>
            </w:r>
          </w:p>
        </w:tc>
        <w:tc>
          <w:tcPr>
            <w:tcW w:w="7251" w:type="dxa"/>
            <w:vAlign w:val="center"/>
          </w:tcPr>
          <w:p w14:paraId="41CBDBB0" w14:textId="41CD7CD4"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mở luồng chuyên dùng đối với luồng địa phương</w:t>
            </w:r>
          </w:p>
        </w:tc>
        <w:tc>
          <w:tcPr>
            <w:tcW w:w="1228" w:type="dxa"/>
            <w:vAlign w:val="center"/>
          </w:tcPr>
          <w:p w14:paraId="44B7BF7C" w14:textId="4DB6D3DB"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255</w:t>
            </w:r>
          </w:p>
        </w:tc>
      </w:tr>
      <w:tr w:rsidR="005C39F5" w:rsidRPr="00F455FC" w14:paraId="7A402065" w14:textId="77777777" w:rsidTr="00151F41">
        <w:trPr>
          <w:trHeight w:hRule="exact" w:val="1003"/>
        </w:trPr>
        <w:tc>
          <w:tcPr>
            <w:tcW w:w="683" w:type="dxa"/>
            <w:vAlign w:val="center"/>
          </w:tcPr>
          <w:p w14:paraId="3EB9D1AE" w14:textId="0934FB0F"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57</w:t>
            </w:r>
          </w:p>
        </w:tc>
        <w:tc>
          <w:tcPr>
            <w:tcW w:w="1281" w:type="dxa"/>
            <w:vAlign w:val="center"/>
          </w:tcPr>
          <w:p w14:paraId="79ADC657" w14:textId="033AB1C1"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1.009460</w:t>
            </w:r>
          </w:p>
        </w:tc>
        <w:tc>
          <w:tcPr>
            <w:tcW w:w="7251" w:type="dxa"/>
            <w:vAlign w:val="center"/>
          </w:tcPr>
          <w:p w14:paraId="1A9EF869" w14:textId="7DC1D954"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đóng luồng đường thủy nội địa khi không có nhu cầu khai thác, sử dụng</w:t>
            </w:r>
          </w:p>
        </w:tc>
        <w:tc>
          <w:tcPr>
            <w:tcW w:w="1228" w:type="dxa"/>
            <w:vAlign w:val="center"/>
          </w:tcPr>
          <w:p w14:paraId="5FAC90E9" w14:textId="3B0A6C8C"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258</w:t>
            </w:r>
          </w:p>
        </w:tc>
      </w:tr>
      <w:tr w:rsidR="005C39F5" w:rsidRPr="00F455FC" w14:paraId="7CD1DA20" w14:textId="77777777" w:rsidTr="00151F41">
        <w:trPr>
          <w:trHeight w:hRule="exact" w:val="1003"/>
        </w:trPr>
        <w:tc>
          <w:tcPr>
            <w:tcW w:w="683" w:type="dxa"/>
            <w:vAlign w:val="center"/>
          </w:tcPr>
          <w:p w14:paraId="0927B629" w14:textId="472433BB"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58</w:t>
            </w:r>
          </w:p>
        </w:tc>
        <w:tc>
          <w:tcPr>
            <w:tcW w:w="1281" w:type="dxa"/>
            <w:vAlign w:val="center"/>
          </w:tcPr>
          <w:p w14:paraId="5383F2EC" w14:textId="10BB6FC5"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1.009463</w:t>
            </w:r>
          </w:p>
        </w:tc>
        <w:tc>
          <w:tcPr>
            <w:tcW w:w="7251" w:type="dxa"/>
            <w:vAlign w:val="center"/>
          </w:tcPr>
          <w:p w14:paraId="080B3223" w14:textId="01BB938A"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về nội dung liên quan đến đường thủy nội địa đối với công trình không thuộc kết cấu hạ tầng đường thủy nội địa và các hoạt động trên đường thủy nội địa</w:t>
            </w:r>
          </w:p>
        </w:tc>
        <w:tc>
          <w:tcPr>
            <w:tcW w:w="1228" w:type="dxa"/>
            <w:vAlign w:val="center"/>
          </w:tcPr>
          <w:p w14:paraId="308F197F" w14:textId="02900035"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261</w:t>
            </w:r>
          </w:p>
        </w:tc>
      </w:tr>
      <w:tr w:rsidR="005C39F5" w:rsidRPr="00F455FC" w14:paraId="168AE3AD" w14:textId="77777777" w:rsidTr="00151F41">
        <w:trPr>
          <w:trHeight w:hRule="exact" w:val="1003"/>
        </w:trPr>
        <w:tc>
          <w:tcPr>
            <w:tcW w:w="683" w:type="dxa"/>
            <w:vAlign w:val="center"/>
          </w:tcPr>
          <w:p w14:paraId="19A9F849" w14:textId="2D613DE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59</w:t>
            </w:r>
          </w:p>
        </w:tc>
        <w:tc>
          <w:tcPr>
            <w:tcW w:w="1281" w:type="dxa"/>
            <w:vAlign w:val="center"/>
          </w:tcPr>
          <w:p w14:paraId="28A6C956" w14:textId="1417C6BD" w:rsidR="005C39F5" w:rsidRPr="00C66E59" w:rsidRDefault="005C39F5" w:rsidP="0046567D">
            <w:pPr>
              <w:spacing w:before="60" w:after="60" w:line="240" w:lineRule="auto"/>
              <w:jc w:val="both"/>
              <w:rPr>
                <w:rFonts w:ascii="Times New Roman" w:hAnsi="Times New Roman" w:cs="Times New Roman"/>
                <w:sz w:val="28"/>
                <w:szCs w:val="28"/>
              </w:rPr>
            </w:pPr>
            <w:hyperlink r:id="rId10" w:history="1">
              <w:r w:rsidRPr="00C66E59">
                <w:rPr>
                  <w:rStyle w:val="Hyperlink"/>
                  <w:rFonts w:ascii="Times New Roman" w:hAnsi="Times New Roman" w:cs="Times New Roman"/>
                  <w:color w:val="auto"/>
                  <w:sz w:val="26"/>
                  <w:szCs w:val="26"/>
                  <w:u w:val="none"/>
                </w:rPr>
                <w:t>2.002615</w:t>
              </w:r>
            </w:hyperlink>
          </w:p>
        </w:tc>
        <w:tc>
          <w:tcPr>
            <w:tcW w:w="7251" w:type="dxa"/>
            <w:vAlign w:val="center"/>
          </w:tcPr>
          <w:p w14:paraId="2186A04A" w14:textId="6F2FFD94"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vận chuyển hàng hóa nguy hiểm bằng phương tiện thủy nội địa</w:t>
            </w:r>
          </w:p>
        </w:tc>
        <w:tc>
          <w:tcPr>
            <w:tcW w:w="1228" w:type="dxa"/>
            <w:vAlign w:val="center"/>
          </w:tcPr>
          <w:p w14:paraId="44C00BA0" w14:textId="4CE133A2"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266</w:t>
            </w:r>
          </w:p>
        </w:tc>
      </w:tr>
      <w:tr w:rsidR="005C39F5" w:rsidRPr="00F455FC" w14:paraId="6EE47FC0" w14:textId="77777777" w:rsidTr="00151F41">
        <w:trPr>
          <w:trHeight w:hRule="exact" w:val="1003"/>
        </w:trPr>
        <w:tc>
          <w:tcPr>
            <w:tcW w:w="683" w:type="dxa"/>
            <w:vAlign w:val="center"/>
          </w:tcPr>
          <w:p w14:paraId="4AFDFFD4" w14:textId="67AA22F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60</w:t>
            </w:r>
          </w:p>
        </w:tc>
        <w:tc>
          <w:tcPr>
            <w:tcW w:w="1281" w:type="dxa"/>
            <w:vAlign w:val="center"/>
          </w:tcPr>
          <w:p w14:paraId="0D4C4EBF" w14:textId="1F1FFB19"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2.002616</w:t>
            </w:r>
          </w:p>
        </w:tc>
        <w:tc>
          <w:tcPr>
            <w:tcW w:w="7251" w:type="dxa"/>
            <w:vAlign w:val="center"/>
          </w:tcPr>
          <w:p w14:paraId="4375A9FD" w14:textId="28F0A9F4"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Điều chỉnh thông tin trên Giấy phép vận chuyển hàng hóa nguy hiểm bằng phương tiện thủy nội địa khi có sự thay đổi liên quan đến nội dung của Giấy phép</w:t>
            </w:r>
          </w:p>
        </w:tc>
        <w:tc>
          <w:tcPr>
            <w:tcW w:w="1228" w:type="dxa"/>
            <w:vAlign w:val="center"/>
          </w:tcPr>
          <w:p w14:paraId="14071605" w14:textId="5D9D1BDE"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273</w:t>
            </w:r>
          </w:p>
        </w:tc>
      </w:tr>
      <w:tr w:rsidR="005C39F5" w:rsidRPr="00F455FC" w14:paraId="6E6AAC95" w14:textId="77777777" w:rsidTr="00151F41">
        <w:trPr>
          <w:trHeight w:hRule="exact" w:val="1003"/>
        </w:trPr>
        <w:tc>
          <w:tcPr>
            <w:tcW w:w="683" w:type="dxa"/>
            <w:vAlign w:val="center"/>
          </w:tcPr>
          <w:p w14:paraId="4F05E2F5" w14:textId="6937BDBF"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61</w:t>
            </w:r>
          </w:p>
        </w:tc>
        <w:tc>
          <w:tcPr>
            <w:tcW w:w="1281" w:type="dxa"/>
            <w:vAlign w:val="center"/>
          </w:tcPr>
          <w:p w14:paraId="2FE0B4BC" w14:textId="33B4AE23"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2.002617</w:t>
            </w:r>
          </w:p>
        </w:tc>
        <w:tc>
          <w:tcPr>
            <w:tcW w:w="7251" w:type="dxa"/>
            <w:vAlign w:val="center"/>
          </w:tcPr>
          <w:p w14:paraId="5A826111" w14:textId="35894CE8"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vận chuyển hàng hóa nguy hiểm bằng phương tiện thủy nội địa do bị mất, bị hỏng</w:t>
            </w:r>
          </w:p>
        </w:tc>
        <w:tc>
          <w:tcPr>
            <w:tcW w:w="1228" w:type="dxa"/>
            <w:vAlign w:val="center"/>
          </w:tcPr>
          <w:p w14:paraId="56D2C209" w14:textId="104EFF16"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276</w:t>
            </w:r>
          </w:p>
        </w:tc>
      </w:tr>
      <w:tr w:rsidR="005C39F5" w:rsidRPr="00F455FC" w14:paraId="3ACD0387" w14:textId="77777777" w:rsidTr="00151F41">
        <w:trPr>
          <w:trHeight w:hRule="exact" w:val="1003"/>
        </w:trPr>
        <w:tc>
          <w:tcPr>
            <w:tcW w:w="683" w:type="dxa"/>
            <w:vAlign w:val="center"/>
          </w:tcPr>
          <w:p w14:paraId="0D6BBDC1" w14:textId="555F263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62</w:t>
            </w:r>
          </w:p>
        </w:tc>
        <w:tc>
          <w:tcPr>
            <w:tcW w:w="1281" w:type="dxa"/>
            <w:vAlign w:val="center"/>
          </w:tcPr>
          <w:p w14:paraId="795B3EB2" w14:textId="6F58321A"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1.002771</w:t>
            </w:r>
          </w:p>
        </w:tc>
        <w:tc>
          <w:tcPr>
            <w:tcW w:w="7251" w:type="dxa"/>
            <w:vAlign w:val="center"/>
          </w:tcPr>
          <w:p w14:paraId="3C812B99" w14:textId="2586F6C6"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phương án trục vớt tài sản chìm đắm</w:t>
            </w:r>
          </w:p>
        </w:tc>
        <w:tc>
          <w:tcPr>
            <w:tcW w:w="1228" w:type="dxa"/>
            <w:vAlign w:val="center"/>
          </w:tcPr>
          <w:p w14:paraId="42726D04" w14:textId="5F5C2BB3"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280</w:t>
            </w:r>
          </w:p>
        </w:tc>
      </w:tr>
      <w:tr w:rsidR="005C39F5" w:rsidRPr="00F455FC" w14:paraId="3174D663" w14:textId="77777777" w:rsidTr="00151F41">
        <w:trPr>
          <w:trHeight w:hRule="exact" w:val="1003"/>
        </w:trPr>
        <w:tc>
          <w:tcPr>
            <w:tcW w:w="683" w:type="dxa"/>
            <w:vAlign w:val="center"/>
          </w:tcPr>
          <w:p w14:paraId="660D1A0C" w14:textId="2577B884"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63</w:t>
            </w:r>
          </w:p>
        </w:tc>
        <w:tc>
          <w:tcPr>
            <w:tcW w:w="1281" w:type="dxa"/>
            <w:vAlign w:val="center"/>
          </w:tcPr>
          <w:p w14:paraId="1FAD2D8E" w14:textId="45B5CFFD"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2.002624</w:t>
            </w:r>
          </w:p>
        </w:tc>
        <w:tc>
          <w:tcPr>
            <w:tcW w:w="7251" w:type="dxa"/>
            <w:vAlign w:val="center"/>
          </w:tcPr>
          <w:p w14:paraId="51B96957" w14:textId="6AF8F06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đề xuất thực hiện nạo vét đường thủy nội địa địa phương</w:t>
            </w:r>
          </w:p>
        </w:tc>
        <w:tc>
          <w:tcPr>
            <w:tcW w:w="1228" w:type="dxa"/>
            <w:vAlign w:val="center"/>
          </w:tcPr>
          <w:p w14:paraId="510B16C1" w14:textId="40DBE02D"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285</w:t>
            </w:r>
          </w:p>
        </w:tc>
      </w:tr>
      <w:tr w:rsidR="005C39F5" w:rsidRPr="00F455FC" w14:paraId="1C78D8E2" w14:textId="77777777" w:rsidTr="00151F41">
        <w:trPr>
          <w:trHeight w:hRule="exact" w:val="1003"/>
        </w:trPr>
        <w:tc>
          <w:tcPr>
            <w:tcW w:w="683" w:type="dxa"/>
            <w:vAlign w:val="center"/>
          </w:tcPr>
          <w:p w14:paraId="6A51597F" w14:textId="625902B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64</w:t>
            </w:r>
          </w:p>
        </w:tc>
        <w:tc>
          <w:tcPr>
            <w:tcW w:w="1281" w:type="dxa"/>
            <w:vAlign w:val="center"/>
          </w:tcPr>
          <w:p w14:paraId="4DE34C8E" w14:textId="6B2AA06A"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1.001223</w:t>
            </w:r>
          </w:p>
        </w:tc>
        <w:tc>
          <w:tcPr>
            <w:tcW w:w="7251" w:type="dxa"/>
            <w:vAlign w:val="center"/>
          </w:tcPr>
          <w:p w14:paraId="23FCC140" w14:textId="5D58E0FE"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nhập khẩu pháo hiệu hàng hải</w:t>
            </w:r>
          </w:p>
        </w:tc>
        <w:tc>
          <w:tcPr>
            <w:tcW w:w="1228" w:type="dxa"/>
            <w:vAlign w:val="center"/>
          </w:tcPr>
          <w:p w14:paraId="328E69AD" w14:textId="5A590123"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288</w:t>
            </w:r>
          </w:p>
        </w:tc>
      </w:tr>
      <w:tr w:rsidR="005C39F5" w:rsidRPr="00F455FC" w14:paraId="4BB01304" w14:textId="77777777" w:rsidTr="00151F41">
        <w:trPr>
          <w:trHeight w:hRule="exact" w:val="1003"/>
        </w:trPr>
        <w:tc>
          <w:tcPr>
            <w:tcW w:w="683" w:type="dxa"/>
            <w:vAlign w:val="center"/>
          </w:tcPr>
          <w:p w14:paraId="3D13AB58" w14:textId="5CBDBB04"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65</w:t>
            </w:r>
          </w:p>
        </w:tc>
        <w:tc>
          <w:tcPr>
            <w:tcW w:w="1281" w:type="dxa"/>
            <w:vAlign w:val="center"/>
          </w:tcPr>
          <w:p w14:paraId="36A11268" w14:textId="35BC4C10"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1.000940</w:t>
            </w:r>
          </w:p>
        </w:tc>
        <w:tc>
          <w:tcPr>
            <w:tcW w:w="7251" w:type="dxa"/>
            <w:vAlign w:val="center"/>
          </w:tcPr>
          <w:p w14:paraId="5C4BE58A" w14:textId="13BEC8D9"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Quyết định đưa cơ sở phá dỡ tàu biển vào hoạt động</w:t>
            </w:r>
          </w:p>
        </w:tc>
        <w:tc>
          <w:tcPr>
            <w:tcW w:w="1228" w:type="dxa"/>
            <w:vAlign w:val="center"/>
          </w:tcPr>
          <w:p w14:paraId="66B1BD17" w14:textId="461BF402"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290</w:t>
            </w:r>
          </w:p>
        </w:tc>
      </w:tr>
      <w:tr w:rsidR="005C39F5" w:rsidRPr="00F455FC" w14:paraId="104AB10F" w14:textId="77777777" w:rsidTr="00151F41">
        <w:trPr>
          <w:trHeight w:hRule="exact" w:val="1003"/>
        </w:trPr>
        <w:tc>
          <w:tcPr>
            <w:tcW w:w="683" w:type="dxa"/>
            <w:vAlign w:val="center"/>
          </w:tcPr>
          <w:p w14:paraId="3CD65D5D" w14:textId="5838DBBA"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66</w:t>
            </w:r>
          </w:p>
        </w:tc>
        <w:tc>
          <w:tcPr>
            <w:tcW w:w="1281" w:type="dxa"/>
            <w:vAlign w:val="center"/>
          </w:tcPr>
          <w:p w14:paraId="06C89B9F" w14:textId="192BE7CE"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1.007949</w:t>
            </w:r>
          </w:p>
        </w:tc>
        <w:tc>
          <w:tcPr>
            <w:tcW w:w="7251" w:type="dxa"/>
            <w:vAlign w:val="center"/>
          </w:tcPr>
          <w:p w14:paraId="5906C647" w14:textId="44687B70"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Quyết định lại đưa cơ sở phá dỡ tàu biển vào hoạt động</w:t>
            </w:r>
          </w:p>
        </w:tc>
        <w:tc>
          <w:tcPr>
            <w:tcW w:w="1228" w:type="dxa"/>
            <w:vAlign w:val="center"/>
          </w:tcPr>
          <w:p w14:paraId="73F16F60" w14:textId="79BCDFE1"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293</w:t>
            </w:r>
          </w:p>
        </w:tc>
      </w:tr>
      <w:tr w:rsidR="005C39F5" w:rsidRPr="00F455FC" w14:paraId="0A5C4613" w14:textId="77777777" w:rsidTr="00151F41">
        <w:trPr>
          <w:trHeight w:hRule="exact" w:val="1003"/>
        </w:trPr>
        <w:tc>
          <w:tcPr>
            <w:tcW w:w="683" w:type="dxa"/>
            <w:vAlign w:val="center"/>
          </w:tcPr>
          <w:p w14:paraId="144D0EED" w14:textId="27DEB3C0"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67</w:t>
            </w:r>
          </w:p>
        </w:tc>
        <w:tc>
          <w:tcPr>
            <w:tcW w:w="1281" w:type="dxa"/>
            <w:vAlign w:val="center"/>
          </w:tcPr>
          <w:p w14:paraId="6B4264B9" w14:textId="77545AF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1.000892</w:t>
            </w:r>
          </w:p>
        </w:tc>
        <w:tc>
          <w:tcPr>
            <w:tcW w:w="7251" w:type="dxa"/>
            <w:vAlign w:val="center"/>
          </w:tcPr>
          <w:p w14:paraId="6D1F0A1C" w14:textId="7A32A96B"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phương án phá dỡ tàu biển</w:t>
            </w:r>
          </w:p>
        </w:tc>
        <w:tc>
          <w:tcPr>
            <w:tcW w:w="1228" w:type="dxa"/>
            <w:vAlign w:val="center"/>
          </w:tcPr>
          <w:p w14:paraId="5AD3CC95" w14:textId="5F5D3E90"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296</w:t>
            </w:r>
          </w:p>
        </w:tc>
      </w:tr>
      <w:tr w:rsidR="005C39F5" w:rsidRPr="00F455FC" w14:paraId="7C4911D3" w14:textId="77777777" w:rsidTr="00151F41">
        <w:trPr>
          <w:trHeight w:hRule="exact" w:val="1003"/>
        </w:trPr>
        <w:tc>
          <w:tcPr>
            <w:tcW w:w="683" w:type="dxa"/>
            <w:vAlign w:val="center"/>
          </w:tcPr>
          <w:p w14:paraId="46B1DECC" w14:textId="67AAB0E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68</w:t>
            </w:r>
          </w:p>
        </w:tc>
        <w:tc>
          <w:tcPr>
            <w:tcW w:w="1281" w:type="dxa"/>
            <w:vAlign w:val="center"/>
          </w:tcPr>
          <w:p w14:paraId="30BD1984" w14:textId="049A5919"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2.000378</w:t>
            </w:r>
          </w:p>
        </w:tc>
        <w:tc>
          <w:tcPr>
            <w:tcW w:w="7251" w:type="dxa"/>
            <w:vAlign w:val="center"/>
          </w:tcPr>
          <w:p w14:paraId="6188BBE3" w14:textId="3058C4DD"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nhập khẩu tàu biển đã qua sử dụng để phá dỡ</w:t>
            </w:r>
          </w:p>
        </w:tc>
        <w:tc>
          <w:tcPr>
            <w:tcW w:w="1228" w:type="dxa"/>
            <w:vAlign w:val="center"/>
          </w:tcPr>
          <w:p w14:paraId="559CD29F" w14:textId="6FB3FA28"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298</w:t>
            </w:r>
          </w:p>
        </w:tc>
      </w:tr>
      <w:tr w:rsidR="005C39F5" w:rsidRPr="00F455FC" w14:paraId="6339BFD4" w14:textId="77777777" w:rsidTr="00151F41">
        <w:trPr>
          <w:trHeight w:hRule="exact" w:val="1003"/>
        </w:trPr>
        <w:tc>
          <w:tcPr>
            <w:tcW w:w="683" w:type="dxa"/>
            <w:vAlign w:val="center"/>
          </w:tcPr>
          <w:p w14:paraId="1A3DB35B" w14:textId="357848B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69</w:t>
            </w:r>
          </w:p>
        </w:tc>
        <w:tc>
          <w:tcPr>
            <w:tcW w:w="1281" w:type="dxa"/>
            <w:vAlign w:val="center"/>
          </w:tcPr>
          <w:p w14:paraId="4C166C85" w14:textId="58850F4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1.013466</w:t>
            </w:r>
          </w:p>
        </w:tc>
        <w:tc>
          <w:tcPr>
            <w:tcW w:w="7251" w:type="dxa"/>
            <w:vAlign w:val="center"/>
          </w:tcPr>
          <w:p w14:paraId="134E0894" w14:textId="03A7EB17"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vùng hoạt động tàu lặn</w:t>
            </w:r>
          </w:p>
        </w:tc>
        <w:tc>
          <w:tcPr>
            <w:tcW w:w="1228" w:type="dxa"/>
            <w:vAlign w:val="center"/>
          </w:tcPr>
          <w:p w14:paraId="33ABDC93" w14:textId="6D6FFD72"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301</w:t>
            </w:r>
          </w:p>
        </w:tc>
      </w:tr>
      <w:tr w:rsidR="005C39F5" w:rsidRPr="00F455FC" w14:paraId="4B3BB726" w14:textId="77777777" w:rsidTr="00151F41">
        <w:trPr>
          <w:trHeight w:hRule="exact" w:val="1003"/>
        </w:trPr>
        <w:tc>
          <w:tcPr>
            <w:tcW w:w="683" w:type="dxa"/>
            <w:vAlign w:val="center"/>
          </w:tcPr>
          <w:p w14:paraId="39810C58" w14:textId="738353C9"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70</w:t>
            </w:r>
          </w:p>
        </w:tc>
        <w:tc>
          <w:tcPr>
            <w:tcW w:w="1281" w:type="dxa"/>
            <w:vAlign w:val="center"/>
          </w:tcPr>
          <w:p w14:paraId="26C36E20" w14:textId="5BF2921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1.001870</w:t>
            </w:r>
          </w:p>
        </w:tc>
        <w:tc>
          <w:tcPr>
            <w:tcW w:w="7251" w:type="dxa"/>
            <w:vAlign w:val="center"/>
          </w:tcPr>
          <w:p w14:paraId="32649984" w14:textId="03DB7A2A"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Đổi tên cảng cạn</w:t>
            </w:r>
          </w:p>
        </w:tc>
        <w:tc>
          <w:tcPr>
            <w:tcW w:w="1228" w:type="dxa"/>
            <w:vAlign w:val="center"/>
          </w:tcPr>
          <w:p w14:paraId="58623943" w14:textId="684CBE07"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304</w:t>
            </w:r>
          </w:p>
        </w:tc>
      </w:tr>
      <w:tr w:rsidR="005C39F5" w:rsidRPr="00F455FC" w14:paraId="3313173E" w14:textId="77777777" w:rsidTr="00151F41">
        <w:trPr>
          <w:trHeight w:hRule="exact" w:val="1003"/>
        </w:trPr>
        <w:tc>
          <w:tcPr>
            <w:tcW w:w="683" w:type="dxa"/>
            <w:vAlign w:val="center"/>
          </w:tcPr>
          <w:p w14:paraId="4CEE17A7" w14:textId="7349CFA0"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71</w:t>
            </w:r>
          </w:p>
        </w:tc>
        <w:tc>
          <w:tcPr>
            <w:tcW w:w="1281" w:type="dxa"/>
            <w:vAlign w:val="center"/>
          </w:tcPr>
          <w:p w14:paraId="650E3C41" w14:textId="15EA4FC3"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1.004261</w:t>
            </w:r>
          </w:p>
        </w:tc>
        <w:tc>
          <w:tcPr>
            <w:tcW w:w="7251" w:type="dxa"/>
            <w:vAlign w:val="center"/>
          </w:tcPr>
          <w:p w14:paraId="6E2A7A9A" w14:textId="5902AFA6"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vận tải qua biên giới</w:t>
            </w:r>
          </w:p>
        </w:tc>
        <w:tc>
          <w:tcPr>
            <w:tcW w:w="1228" w:type="dxa"/>
            <w:vAlign w:val="center"/>
          </w:tcPr>
          <w:p w14:paraId="6EAE62D9" w14:textId="6249A86A"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307</w:t>
            </w:r>
          </w:p>
        </w:tc>
      </w:tr>
      <w:tr w:rsidR="005C39F5" w:rsidRPr="00F455FC" w14:paraId="0B9AC938" w14:textId="77777777" w:rsidTr="00151F41">
        <w:trPr>
          <w:trHeight w:hRule="exact" w:val="1003"/>
        </w:trPr>
        <w:tc>
          <w:tcPr>
            <w:tcW w:w="683" w:type="dxa"/>
            <w:vAlign w:val="center"/>
          </w:tcPr>
          <w:p w14:paraId="7E6F7B76" w14:textId="655A04A4"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72</w:t>
            </w:r>
          </w:p>
        </w:tc>
        <w:tc>
          <w:tcPr>
            <w:tcW w:w="1281" w:type="dxa"/>
            <w:vAlign w:val="center"/>
          </w:tcPr>
          <w:p w14:paraId="15E06B2F" w14:textId="57195BE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1.004259</w:t>
            </w:r>
          </w:p>
        </w:tc>
        <w:tc>
          <w:tcPr>
            <w:tcW w:w="7251" w:type="dxa"/>
            <w:vAlign w:val="center"/>
          </w:tcPr>
          <w:p w14:paraId="5D7CB3BA" w14:textId="02E79CA4"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vận tải qua biên giới</w:t>
            </w:r>
          </w:p>
        </w:tc>
        <w:tc>
          <w:tcPr>
            <w:tcW w:w="1228" w:type="dxa"/>
            <w:vAlign w:val="center"/>
          </w:tcPr>
          <w:p w14:paraId="1407D59E" w14:textId="509BF99D"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310</w:t>
            </w:r>
          </w:p>
        </w:tc>
      </w:tr>
      <w:tr w:rsidR="005C39F5" w:rsidRPr="00F455FC" w14:paraId="222950C0" w14:textId="77777777" w:rsidTr="00151F41">
        <w:trPr>
          <w:trHeight w:hRule="exact" w:val="1003"/>
        </w:trPr>
        <w:tc>
          <w:tcPr>
            <w:tcW w:w="683" w:type="dxa"/>
            <w:vAlign w:val="center"/>
          </w:tcPr>
          <w:p w14:paraId="6DBD5FF4" w14:textId="0E6CEA8A"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73</w:t>
            </w:r>
          </w:p>
        </w:tc>
        <w:tc>
          <w:tcPr>
            <w:tcW w:w="1281" w:type="dxa"/>
            <w:vAlign w:val="center"/>
          </w:tcPr>
          <w:p w14:paraId="1516FF2A" w14:textId="0A70EC64"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1.003135</w:t>
            </w:r>
          </w:p>
        </w:tc>
        <w:tc>
          <w:tcPr>
            <w:tcW w:w="7251" w:type="dxa"/>
            <w:vAlign w:val="center"/>
          </w:tcPr>
          <w:p w14:paraId="2E47BAE9" w14:textId="29295D46"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cấp lại, chuyển đổi giấy chứng nhận khả năng chuyên môn, chứng chỉ chuyên môn</w:t>
            </w:r>
          </w:p>
        </w:tc>
        <w:tc>
          <w:tcPr>
            <w:tcW w:w="1228" w:type="dxa"/>
            <w:vAlign w:val="center"/>
          </w:tcPr>
          <w:p w14:paraId="10DA4F85" w14:textId="410961EB"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313</w:t>
            </w:r>
          </w:p>
        </w:tc>
      </w:tr>
      <w:tr w:rsidR="005C39F5" w:rsidRPr="00F455FC" w14:paraId="3F4C6BFE" w14:textId="77777777" w:rsidTr="00151F41">
        <w:trPr>
          <w:trHeight w:hRule="exact" w:val="1003"/>
        </w:trPr>
        <w:tc>
          <w:tcPr>
            <w:tcW w:w="683" w:type="dxa"/>
            <w:vAlign w:val="center"/>
          </w:tcPr>
          <w:p w14:paraId="260B8867" w14:textId="406B4141"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74</w:t>
            </w:r>
          </w:p>
        </w:tc>
        <w:tc>
          <w:tcPr>
            <w:tcW w:w="1281" w:type="dxa"/>
            <w:vAlign w:val="center"/>
          </w:tcPr>
          <w:p w14:paraId="237CA92B" w14:textId="32EBFF9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2.002001</w:t>
            </w:r>
          </w:p>
        </w:tc>
        <w:tc>
          <w:tcPr>
            <w:tcW w:w="7251" w:type="dxa"/>
            <w:vAlign w:val="center"/>
          </w:tcPr>
          <w:p w14:paraId="0072909F" w14:textId="096569D2" w:rsidR="005C39F5" w:rsidRPr="00C66E59" w:rsidRDefault="00692D99" w:rsidP="0046567D">
            <w:pPr>
              <w:spacing w:before="60" w:after="60" w:line="240" w:lineRule="auto"/>
              <w:jc w:val="both"/>
              <w:rPr>
                <w:rFonts w:ascii="Times New Roman" w:hAnsi="Times New Roman" w:cs="Times New Roman"/>
                <w:color w:val="000000" w:themeColor="text1"/>
                <w:sz w:val="28"/>
                <w:szCs w:val="28"/>
              </w:rPr>
            </w:pPr>
            <w:r>
              <w:rPr>
                <w:rFonts w:ascii="Times New Roman" w:hAnsi="Times New Roman" w:cs="Times New Roman"/>
                <w:sz w:val="26"/>
                <w:szCs w:val="26"/>
              </w:rPr>
              <w:t>C</w:t>
            </w:r>
            <w:r w:rsidR="005C39F5" w:rsidRPr="00C66E59">
              <w:rPr>
                <w:rFonts w:ascii="Times New Roman" w:hAnsi="Times New Roman" w:cs="Times New Roman"/>
                <w:sz w:val="26"/>
                <w:szCs w:val="26"/>
              </w:rPr>
              <w:t>ấp Giấy chứng nhận cơ sở đủ Điều kiện kinh doanh dịch vụ đào tạo thuyền viên, người lái phương tiện thủy nội địa đối với cơ sở loại 4 trong phạm vi địa phương</w:t>
            </w:r>
          </w:p>
        </w:tc>
        <w:tc>
          <w:tcPr>
            <w:tcW w:w="1228" w:type="dxa"/>
            <w:vAlign w:val="center"/>
          </w:tcPr>
          <w:p w14:paraId="4622C781" w14:textId="16D32715" w:rsidR="005C39F5" w:rsidRPr="00C66E59" w:rsidRDefault="00C86AE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317</w:t>
            </w:r>
          </w:p>
        </w:tc>
      </w:tr>
      <w:tr w:rsidR="005C39F5" w:rsidRPr="00F455FC" w14:paraId="3030FDFC" w14:textId="77777777" w:rsidTr="00151F41">
        <w:trPr>
          <w:trHeight w:hRule="exact" w:val="1003"/>
        </w:trPr>
        <w:tc>
          <w:tcPr>
            <w:tcW w:w="683" w:type="dxa"/>
            <w:vAlign w:val="center"/>
          </w:tcPr>
          <w:p w14:paraId="71D7C331" w14:textId="0D242C82"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75</w:t>
            </w:r>
          </w:p>
        </w:tc>
        <w:tc>
          <w:tcPr>
            <w:tcW w:w="1281" w:type="dxa"/>
            <w:vAlign w:val="center"/>
          </w:tcPr>
          <w:p w14:paraId="7D68196C" w14:textId="33D30A7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2.001998</w:t>
            </w:r>
          </w:p>
        </w:tc>
        <w:tc>
          <w:tcPr>
            <w:tcW w:w="7251" w:type="dxa"/>
            <w:vAlign w:val="center"/>
          </w:tcPr>
          <w:p w14:paraId="1DA4305C" w14:textId="4DD86D41" w:rsidR="005C39F5" w:rsidRPr="00C66E59" w:rsidRDefault="00692D99" w:rsidP="0046567D">
            <w:pPr>
              <w:spacing w:before="60" w:after="60" w:line="240" w:lineRule="auto"/>
              <w:jc w:val="both"/>
              <w:rPr>
                <w:rFonts w:ascii="Times New Roman" w:hAnsi="Times New Roman" w:cs="Times New Roman"/>
                <w:color w:val="000000" w:themeColor="text1"/>
                <w:sz w:val="28"/>
                <w:szCs w:val="28"/>
              </w:rPr>
            </w:pPr>
            <w:r>
              <w:rPr>
                <w:rFonts w:ascii="Times New Roman" w:hAnsi="Times New Roman" w:cs="Times New Roman"/>
                <w:sz w:val="26"/>
                <w:szCs w:val="26"/>
              </w:rPr>
              <w:t>C</w:t>
            </w:r>
            <w:r w:rsidR="005C39F5" w:rsidRPr="00C66E59">
              <w:rPr>
                <w:rFonts w:ascii="Times New Roman" w:hAnsi="Times New Roman" w:cs="Times New Roman"/>
                <w:sz w:val="26"/>
                <w:szCs w:val="26"/>
              </w:rPr>
              <w:t>ấp lại Giấy chứng nhận cơ sở đủ Điều kiện kinh doanh dịch vụ đào tạo thuyền viên, người lái phương tiện thủy nội địa đối với cơ sở loại 4 trong phạm vi địa phương</w:t>
            </w:r>
          </w:p>
        </w:tc>
        <w:tc>
          <w:tcPr>
            <w:tcW w:w="1228" w:type="dxa"/>
            <w:vAlign w:val="center"/>
          </w:tcPr>
          <w:p w14:paraId="3EDFF118" w14:textId="790F10B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322</w:t>
            </w:r>
          </w:p>
        </w:tc>
      </w:tr>
      <w:tr w:rsidR="005C39F5" w:rsidRPr="00F455FC" w14:paraId="0834135C" w14:textId="77777777" w:rsidTr="00151F41">
        <w:trPr>
          <w:trHeight w:hRule="exact" w:val="1003"/>
        </w:trPr>
        <w:tc>
          <w:tcPr>
            <w:tcW w:w="683" w:type="dxa"/>
            <w:vAlign w:val="center"/>
          </w:tcPr>
          <w:p w14:paraId="628C8556" w14:textId="1797812B"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76</w:t>
            </w:r>
          </w:p>
        </w:tc>
        <w:tc>
          <w:tcPr>
            <w:tcW w:w="1281" w:type="dxa"/>
            <w:vAlign w:val="center"/>
          </w:tcPr>
          <w:p w14:paraId="43E41773" w14:textId="7CDD0C40"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1.013467</w:t>
            </w:r>
          </w:p>
        </w:tc>
        <w:tc>
          <w:tcPr>
            <w:tcW w:w="7251" w:type="dxa"/>
            <w:vAlign w:val="center"/>
          </w:tcPr>
          <w:p w14:paraId="20645D23" w14:textId="472BE032"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Phương án đưa tàu lặn vào hoạt động</w:t>
            </w:r>
          </w:p>
        </w:tc>
        <w:tc>
          <w:tcPr>
            <w:tcW w:w="1228" w:type="dxa"/>
            <w:vAlign w:val="center"/>
          </w:tcPr>
          <w:p w14:paraId="4555D0B2" w14:textId="5D727F40"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329</w:t>
            </w:r>
          </w:p>
        </w:tc>
      </w:tr>
      <w:tr w:rsidR="005C39F5" w:rsidRPr="00F455FC" w14:paraId="62084C19" w14:textId="77777777" w:rsidTr="00151F41">
        <w:trPr>
          <w:trHeight w:hRule="exact" w:val="1003"/>
        </w:trPr>
        <w:tc>
          <w:tcPr>
            <w:tcW w:w="683" w:type="dxa"/>
            <w:vAlign w:val="center"/>
          </w:tcPr>
          <w:p w14:paraId="50D769F7" w14:textId="684F83C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77</w:t>
            </w:r>
          </w:p>
        </w:tc>
        <w:tc>
          <w:tcPr>
            <w:tcW w:w="1281" w:type="dxa"/>
            <w:vAlign w:val="center"/>
          </w:tcPr>
          <w:p w14:paraId="730915C0" w14:textId="7944BC32"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1.013468</w:t>
            </w:r>
          </w:p>
        </w:tc>
        <w:tc>
          <w:tcPr>
            <w:tcW w:w="7251" w:type="dxa"/>
            <w:vAlign w:val="center"/>
          </w:tcPr>
          <w:p w14:paraId="3E944B9B" w14:textId="5CF4C8CB"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Chấm dứt hoạt động tàu lặn</w:t>
            </w:r>
          </w:p>
        </w:tc>
        <w:tc>
          <w:tcPr>
            <w:tcW w:w="1228" w:type="dxa"/>
            <w:vAlign w:val="center"/>
          </w:tcPr>
          <w:p w14:paraId="5A253FAA" w14:textId="11798363"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332</w:t>
            </w:r>
          </w:p>
        </w:tc>
      </w:tr>
      <w:tr w:rsidR="005C39F5" w:rsidRPr="00F455FC" w14:paraId="60B50452" w14:textId="77777777" w:rsidTr="00151F41">
        <w:trPr>
          <w:trHeight w:hRule="exact" w:val="1003"/>
        </w:trPr>
        <w:tc>
          <w:tcPr>
            <w:tcW w:w="683" w:type="dxa"/>
            <w:vAlign w:val="center"/>
          </w:tcPr>
          <w:p w14:paraId="2E2A2271" w14:textId="1BD3B90A"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78</w:t>
            </w:r>
          </w:p>
        </w:tc>
        <w:tc>
          <w:tcPr>
            <w:tcW w:w="1281" w:type="dxa"/>
            <w:vAlign w:val="center"/>
          </w:tcPr>
          <w:p w14:paraId="21780F09" w14:textId="35C7ECB0"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1.004088</w:t>
            </w:r>
          </w:p>
        </w:tc>
        <w:tc>
          <w:tcPr>
            <w:tcW w:w="7251" w:type="dxa"/>
            <w:vAlign w:val="center"/>
          </w:tcPr>
          <w:p w14:paraId="15E598C6" w14:textId="51CFE6B7"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phương tiện lần đầu đối với phương tiện chưa khai thác trên đường thủy nội địa</w:t>
            </w:r>
          </w:p>
        </w:tc>
        <w:tc>
          <w:tcPr>
            <w:tcW w:w="1228" w:type="dxa"/>
            <w:vAlign w:val="center"/>
          </w:tcPr>
          <w:p w14:paraId="2422A8DE" w14:textId="0FB0F2A0"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335</w:t>
            </w:r>
          </w:p>
        </w:tc>
      </w:tr>
      <w:tr w:rsidR="005C39F5" w:rsidRPr="00F455FC" w14:paraId="5D233577" w14:textId="77777777" w:rsidTr="00151F41">
        <w:trPr>
          <w:trHeight w:hRule="exact" w:val="1003"/>
        </w:trPr>
        <w:tc>
          <w:tcPr>
            <w:tcW w:w="683" w:type="dxa"/>
            <w:vAlign w:val="center"/>
          </w:tcPr>
          <w:p w14:paraId="1B73960F" w14:textId="3E7F5F19"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79</w:t>
            </w:r>
          </w:p>
        </w:tc>
        <w:tc>
          <w:tcPr>
            <w:tcW w:w="1281" w:type="dxa"/>
            <w:vAlign w:val="center"/>
          </w:tcPr>
          <w:p w14:paraId="3C506FE0" w14:textId="2FD2DEF6"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1.004047</w:t>
            </w:r>
          </w:p>
        </w:tc>
        <w:tc>
          <w:tcPr>
            <w:tcW w:w="7251" w:type="dxa"/>
            <w:vAlign w:val="center"/>
          </w:tcPr>
          <w:p w14:paraId="74E0C794" w14:textId="47C04D19"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lần đầu đối với phương tiện đang khai thác trên đường thủy nội địa</w:t>
            </w:r>
          </w:p>
        </w:tc>
        <w:tc>
          <w:tcPr>
            <w:tcW w:w="1228" w:type="dxa"/>
            <w:vAlign w:val="center"/>
          </w:tcPr>
          <w:p w14:paraId="6E55657C" w14:textId="2CF439E9"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340</w:t>
            </w:r>
          </w:p>
        </w:tc>
      </w:tr>
      <w:tr w:rsidR="005C39F5" w:rsidRPr="00F455FC" w14:paraId="2B414A95" w14:textId="77777777" w:rsidTr="00151F41">
        <w:trPr>
          <w:trHeight w:hRule="exact" w:val="1003"/>
        </w:trPr>
        <w:tc>
          <w:tcPr>
            <w:tcW w:w="683" w:type="dxa"/>
            <w:vAlign w:val="center"/>
          </w:tcPr>
          <w:p w14:paraId="2AC6F3F8" w14:textId="61E38A4D"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80</w:t>
            </w:r>
          </w:p>
        </w:tc>
        <w:tc>
          <w:tcPr>
            <w:tcW w:w="1281" w:type="dxa"/>
            <w:vAlign w:val="center"/>
          </w:tcPr>
          <w:p w14:paraId="2D8A2D7D" w14:textId="375A87BB"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1.004036</w:t>
            </w:r>
          </w:p>
        </w:tc>
        <w:tc>
          <w:tcPr>
            <w:tcW w:w="7251" w:type="dxa"/>
            <w:vAlign w:val="center"/>
          </w:tcPr>
          <w:p w14:paraId="28FFD753" w14:textId="2715EDFF"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lại phương tiện trong trường hợp chuyển từ cơ quan đăng ký khác sang cơ quan đăng ký phương tiện thủy nội địa</w:t>
            </w:r>
          </w:p>
        </w:tc>
        <w:tc>
          <w:tcPr>
            <w:tcW w:w="1228" w:type="dxa"/>
            <w:vAlign w:val="center"/>
          </w:tcPr>
          <w:p w14:paraId="79F4467E" w14:textId="44CEC5BB"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345</w:t>
            </w:r>
          </w:p>
        </w:tc>
      </w:tr>
      <w:tr w:rsidR="005C39F5" w:rsidRPr="00F455FC" w14:paraId="62CB15DA" w14:textId="77777777" w:rsidTr="00151F41">
        <w:trPr>
          <w:trHeight w:hRule="exact" w:val="1003"/>
        </w:trPr>
        <w:tc>
          <w:tcPr>
            <w:tcW w:w="683" w:type="dxa"/>
            <w:vAlign w:val="center"/>
          </w:tcPr>
          <w:p w14:paraId="02D704E2" w14:textId="6545548E"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81</w:t>
            </w:r>
          </w:p>
        </w:tc>
        <w:tc>
          <w:tcPr>
            <w:tcW w:w="1281" w:type="dxa"/>
            <w:vAlign w:val="center"/>
          </w:tcPr>
          <w:p w14:paraId="0DE301E9" w14:textId="0F581A0B"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2.001711</w:t>
            </w:r>
          </w:p>
        </w:tc>
        <w:tc>
          <w:tcPr>
            <w:tcW w:w="7251" w:type="dxa"/>
            <w:vAlign w:val="center"/>
          </w:tcPr>
          <w:p w14:paraId="58CCF6C7" w14:textId="41EBD9A2"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lại phương tiện trong trường hợp phương tiện thay đổi tên, tính năng kỹ thuật</w:t>
            </w:r>
          </w:p>
        </w:tc>
        <w:tc>
          <w:tcPr>
            <w:tcW w:w="1228" w:type="dxa"/>
            <w:vAlign w:val="center"/>
          </w:tcPr>
          <w:p w14:paraId="4A240470" w14:textId="6DF865C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350</w:t>
            </w:r>
          </w:p>
        </w:tc>
      </w:tr>
      <w:tr w:rsidR="005C39F5" w:rsidRPr="00F455FC" w14:paraId="031499D5" w14:textId="77777777" w:rsidTr="00151F41">
        <w:trPr>
          <w:trHeight w:hRule="exact" w:val="1003"/>
        </w:trPr>
        <w:tc>
          <w:tcPr>
            <w:tcW w:w="683" w:type="dxa"/>
            <w:vAlign w:val="center"/>
          </w:tcPr>
          <w:p w14:paraId="24122BE1" w14:textId="664F1318"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82</w:t>
            </w:r>
          </w:p>
        </w:tc>
        <w:tc>
          <w:tcPr>
            <w:tcW w:w="1281" w:type="dxa"/>
            <w:vAlign w:val="center"/>
          </w:tcPr>
          <w:p w14:paraId="682A2EDA" w14:textId="1008FA31"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1.004002</w:t>
            </w:r>
          </w:p>
        </w:tc>
        <w:tc>
          <w:tcPr>
            <w:tcW w:w="7251" w:type="dxa"/>
            <w:vAlign w:val="center"/>
          </w:tcPr>
          <w:p w14:paraId="3554526A" w14:textId="4372D137"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lại phương tiện trong trường hợp chuyển quyền sở hữu phương tiện nhưng không thay đổi cơ quan đăng ký phương tiện</w:t>
            </w:r>
          </w:p>
        </w:tc>
        <w:tc>
          <w:tcPr>
            <w:tcW w:w="1228" w:type="dxa"/>
            <w:vAlign w:val="center"/>
          </w:tcPr>
          <w:p w14:paraId="7EEA7197" w14:textId="2D3E7EC4"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355</w:t>
            </w:r>
          </w:p>
        </w:tc>
      </w:tr>
      <w:tr w:rsidR="005C39F5" w:rsidRPr="00F455FC" w14:paraId="457022DC" w14:textId="77777777" w:rsidTr="00151F41">
        <w:trPr>
          <w:trHeight w:hRule="exact" w:val="1003"/>
        </w:trPr>
        <w:tc>
          <w:tcPr>
            <w:tcW w:w="683" w:type="dxa"/>
            <w:vAlign w:val="center"/>
          </w:tcPr>
          <w:p w14:paraId="27E69A9D" w14:textId="471E26D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83</w:t>
            </w:r>
          </w:p>
        </w:tc>
        <w:tc>
          <w:tcPr>
            <w:tcW w:w="1281" w:type="dxa"/>
            <w:vAlign w:val="center"/>
          </w:tcPr>
          <w:p w14:paraId="54C64A55" w14:textId="26D0F34A"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1.003970</w:t>
            </w:r>
          </w:p>
        </w:tc>
        <w:tc>
          <w:tcPr>
            <w:tcW w:w="7251" w:type="dxa"/>
            <w:vAlign w:val="center"/>
          </w:tcPr>
          <w:p w14:paraId="561E7BCA" w14:textId="39121C39"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lại phương tiện trong trường hợp chuyển quyền sở hữu phương tiện đồng thời thay đổi cơ quan đăng ký phương tiện</w:t>
            </w:r>
          </w:p>
        </w:tc>
        <w:tc>
          <w:tcPr>
            <w:tcW w:w="1228" w:type="dxa"/>
            <w:vAlign w:val="center"/>
          </w:tcPr>
          <w:p w14:paraId="6A7FD736" w14:textId="1DE3E94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359</w:t>
            </w:r>
          </w:p>
        </w:tc>
      </w:tr>
      <w:tr w:rsidR="005C39F5" w:rsidRPr="00F455FC" w14:paraId="2B366E38" w14:textId="77777777" w:rsidTr="00151F41">
        <w:trPr>
          <w:trHeight w:hRule="exact" w:val="1003"/>
        </w:trPr>
        <w:tc>
          <w:tcPr>
            <w:tcW w:w="683" w:type="dxa"/>
            <w:vAlign w:val="center"/>
          </w:tcPr>
          <w:p w14:paraId="79F62F81" w14:textId="1D96B22E"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84</w:t>
            </w:r>
          </w:p>
        </w:tc>
        <w:tc>
          <w:tcPr>
            <w:tcW w:w="1281" w:type="dxa"/>
            <w:vAlign w:val="center"/>
          </w:tcPr>
          <w:p w14:paraId="7489630B" w14:textId="06D1955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1.006391</w:t>
            </w:r>
          </w:p>
        </w:tc>
        <w:tc>
          <w:tcPr>
            <w:tcW w:w="7251" w:type="dxa"/>
            <w:vAlign w:val="center"/>
          </w:tcPr>
          <w:p w14:paraId="55A98E83" w14:textId="315B144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lại phương tiện trong trường hợp chủ phương tiện thay đổi trụ sở hoặc nơi đăng ký hộ khẩu thường trú của chủ phương tiện sang đơn vị hành chính Cấp thành phố khác</w:t>
            </w:r>
          </w:p>
        </w:tc>
        <w:tc>
          <w:tcPr>
            <w:tcW w:w="1228" w:type="dxa"/>
            <w:vAlign w:val="center"/>
          </w:tcPr>
          <w:p w14:paraId="64CD189F" w14:textId="34B34FEE"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363</w:t>
            </w:r>
          </w:p>
        </w:tc>
      </w:tr>
      <w:tr w:rsidR="005C39F5" w:rsidRPr="00F455FC" w14:paraId="7FF12AD0" w14:textId="77777777" w:rsidTr="00151F41">
        <w:trPr>
          <w:trHeight w:hRule="exact" w:val="1003"/>
        </w:trPr>
        <w:tc>
          <w:tcPr>
            <w:tcW w:w="683" w:type="dxa"/>
            <w:vAlign w:val="center"/>
          </w:tcPr>
          <w:p w14:paraId="622F27BE" w14:textId="23EE4394"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85</w:t>
            </w:r>
          </w:p>
        </w:tc>
        <w:tc>
          <w:tcPr>
            <w:tcW w:w="1281" w:type="dxa"/>
            <w:vAlign w:val="center"/>
          </w:tcPr>
          <w:p w14:paraId="46149637" w14:textId="0E24DFCD"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1.003930</w:t>
            </w:r>
          </w:p>
        </w:tc>
        <w:tc>
          <w:tcPr>
            <w:tcW w:w="7251" w:type="dxa"/>
            <w:vAlign w:val="center"/>
          </w:tcPr>
          <w:p w14:paraId="1ED38EEE" w14:textId="37AA7B50"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đăng ký phương tiện</w:t>
            </w:r>
          </w:p>
        </w:tc>
        <w:tc>
          <w:tcPr>
            <w:tcW w:w="1228" w:type="dxa"/>
            <w:vAlign w:val="center"/>
          </w:tcPr>
          <w:p w14:paraId="351EF6DC" w14:textId="10FAC7B0"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367</w:t>
            </w:r>
          </w:p>
        </w:tc>
      </w:tr>
      <w:tr w:rsidR="005C39F5" w:rsidRPr="00F455FC" w14:paraId="3DE520C8" w14:textId="77777777" w:rsidTr="00151F41">
        <w:trPr>
          <w:trHeight w:hRule="exact" w:val="1003"/>
        </w:trPr>
        <w:tc>
          <w:tcPr>
            <w:tcW w:w="683" w:type="dxa"/>
            <w:vAlign w:val="center"/>
          </w:tcPr>
          <w:p w14:paraId="6204660C" w14:textId="40C25C6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86</w:t>
            </w:r>
          </w:p>
        </w:tc>
        <w:tc>
          <w:tcPr>
            <w:tcW w:w="1281" w:type="dxa"/>
            <w:vAlign w:val="center"/>
          </w:tcPr>
          <w:p w14:paraId="5DCBB732" w14:textId="22497C9D"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2.001659</w:t>
            </w:r>
          </w:p>
        </w:tc>
        <w:tc>
          <w:tcPr>
            <w:tcW w:w="7251" w:type="dxa"/>
            <w:vAlign w:val="center"/>
          </w:tcPr>
          <w:p w14:paraId="6B3FD506" w14:textId="783E50A0"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Xóa Giấy chứng nhận đăng ký phương tiện</w:t>
            </w:r>
          </w:p>
        </w:tc>
        <w:tc>
          <w:tcPr>
            <w:tcW w:w="1228" w:type="dxa"/>
            <w:vAlign w:val="center"/>
          </w:tcPr>
          <w:p w14:paraId="0ADC3B8C" w14:textId="5C63F4EF"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371</w:t>
            </w:r>
          </w:p>
        </w:tc>
      </w:tr>
      <w:tr w:rsidR="005C39F5" w:rsidRPr="00F455FC" w14:paraId="34DD0B0F" w14:textId="77777777" w:rsidTr="00151F41">
        <w:trPr>
          <w:trHeight w:hRule="exact" w:val="1003"/>
        </w:trPr>
        <w:tc>
          <w:tcPr>
            <w:tcW w:w="683" w:type="dxa"/>
            <w:vAlign w:val="center"/>
          </w:tcPr>
          <w:p w14:paraId="1A2777F8" w14:textId="1D416A1F"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87</w:t>
            </w:r>
          </w:p>
        </w:tc>
        <w:tc>
          <w:tcPr>
            <w:tcW w:w="1281" w:type="dxa"/>
            <w:vAlign w:val="center"/>
          </w:tcPr>
          <w:p w14:paraId="77321A5D" w14:textId="09A7EFCE"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2.000795</w:t>
            </w:r>
          </w:p>
        </w:tc>
        <w:tc>
          <w:tcPr>
            <w:tcW w:w="7251" w:type="dxa"/>
            <w:vAlign w:val="center"/>
          </w:tcPr>
          <w:p w14:paraId="582A679B" w14:textId="0AA7780C"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vận tải hành khách cố định trên tuyến vận tải thuỷ từ bờ ra đảo</w:t>
            </w:r>
          </w:p>
        </w:tc>
        <w:tc>
          <w:tcPr>
            <w:tcW w:w="1228" w:type="dxa"/>
            <w:vAlign w:val="center"/>
          </w:tcPr>
          <w:p w14:paraId="6DD58F08" w14:textId="54468466"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374</w:t>
            </w:r>
          </w:p>
        </w:tc>
      </w:tr>
      <w:tr w:rsidR="005C39F5" w:rsidRPr="00F455FC" w14:paraId="2E9F751D" w14:textId="77777777" w:rsidTr="00151F41">
        <w:trPr>
          <w:trHeight w:hRule="exact" w:val="1003"/>
        </w:trPr>
        <w:tc>
          <w:tcPr>
            <w:tcW w:w="683" w:type="dxa"/>
            <w:vAlign w:val="center"/>
          </w:tcPr>
          <w:p w14:paraId="486EC061" w14:textId="6168A530"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88</w:t>
            </w:r>
          </w:p>
        </w:tc>
        <w:tc>
          <w:tcPr>
            <w:tcW w:w="1281" w:type="dxa"/>
            <w:vAlign w:val="center"/>
          </w:tcPr>
          <w:p w14:paraId="5BD720E7" w14:textId="55B51F6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1.003640</w:t>
            </w:r>
          </w:p>
        </w:tc>
        <w:tc>
          <w:tcPr>
            <w:tcW w:w="7251" w:type="dxa"/>
            <w:vAlign w:val="center"/>
          </w:tcPr>
          <w:p w14:paraId="67162BB0" w14:textId="2082915B"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gian lưu lại lãnh thổ Việt Nam cho phương tiện vận tải thủy của Campuchia</w:t>
            </w:r>
          </w:p>
        </w:tc>
        <w:tc>
          <w:tcPr>
            <w:tcW w:w="1228" w:type="dxa"/>
            <w:vAlign w:val="center"/>
          </w:tcPr>
          <w:p w14:paraId="5896DCBF" w14:textId="37F6F149"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378</w:t>
            </w:r>
          </w:p>
        </w:tc>
      </w:tr>
      <w:tr w:rsidR="005C39F5" w:rsidRPr="00F455FC" w14:paraId="115EABDE" w14:textId="77777777" w:rsidTr="00151F41">
        <w:trPr>
          <w:trHeight w:hRule="exact" w:val="1003"/>
        </w:trPr>
        <w:tc>
          <w:tcPr>
            <w:tcW w:w="683" w:type="dxa"/>
            <w:vAlign w:val="center"/>
          </w:tcPr>
          <w:p w14:paraId="365C9853" w14:textId="43F8F61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89</w:t>
            </w:r>
          </w:p>
        </w:tc>
        <w:tc>
          <w:tcPr>
            <w:tcW w:w="1281" w:type="dxa"/>
            <w:vAlign w:val="center"/>
          </w:tcPr>
          <w:p w14:paraId="194C8A3C" w14:textId="4C0F08DB"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1.009444</w:t>
            </w:r>
          </w:p>
        </w:tc>
        <w:tc>
          <w:tcPr>
            <w:tcW w:w="7251" w:type="dxa"/>
            <w:vAlign w:val="center"/>
          </w:tcPr>
          <w:p w14:paraId="285FF0B9" w14:textId="77D38742"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hoạt động cảng,  bến thủy nội địa</w:t>
            </w:r>
          </w:p>
        </w:tc>
        <w:tc>
          <w:tcPr>
            <w:tcW w:w="1228" w:type="dxa"/>
            <w:vAlign w:val="center"/>
          </w:tcPr>
          <w:p w14:paraId="03A2A348" w14:textId="41A2B319"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380</w:t>
            </w:r>
          </w:p>
        </w:tc>
      </w:tr>
      <w:tr w:rsidR="005C39F5" w:rsidRPr="00F455FC" w14:paraId="501272CC" w14:textId="77777777" w:rsidTr="00151F41">
        <w:trPr>
          <w:trHeight w:hRule="exact" w:val="1003"/>
        </w:trPr>
        <w:tc>
          <w:tcPr>
            <w:tcW w:w="683" w:type="dxa"/>
            <w:vAlign w:val="center"/>
          </w:tcPr>
          <w:p w14:paraId="77F42BA7" w14:textId="08F332D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90</w:t>
            </w:r>
          </w:p>
        </w:tc>
        <w:tc>
          <w:tcPr>
            <w:tcW w:w="1281" w:type="dxa"/>
            <w:vAlign w:val="center"/>
          </w:tcPr>
          <w:p w14:paraId="6D3B94DC" w14:textId="08F8D6AE"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1.009465</w:t>
            </w:r>
          </w:p>
        </w:tc>
        <w:tc>
          <w:tcPr>
            <w:tcW w:w="7251" w:type="dxa"/>
            <w:vAlign w:val="center"/>
          </w:tcPr>
          <w:p w14:paraId="21CAAB0B" w14:textId="4D5093AC"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phương án bảo đảm an toàn giao thông</w:t>
            </w:r>
          </w:p>
        </w:tc>
        <w:tc>
          <w:tcPr>
            <w:tcW w:w="1228" w:type="dxa"/>
            <w:vAlign w:val="center"/>
          </w:tcPr>
          <w:p w14:paraId="771086DB" w14:textId="219FC31E"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382</w:t>
            </w:r>
          </w:p>
        </w:tc>
      </w:tr>
      <w:tr w:rsidR="005C39F5" w:rsidRPr="00F455FC" w14:paraId="6A8F9C2E" w14:textId="77777777" w:rsidTr="00151F41">
        <w:trPr>
          <w:trHeight w:hRule="exact" w:val="1003"/>
        </w:trPr>
        <w:tc>
          <w:tcPr>
            <w:tcW w:w="683" w:type="dxa"/>
            <w:vAlign w:val="center"/>
          </w:tcPr>
          <w:p w14:paraId="6ECAE408" w14:textId="7DE3A680"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91</w:t>
            </w:r>
          </w:p>
        </w:tc>
        <w:tc>
          <w:tcPr>
            <w:tcW w:w="1281" w:type="dxa"/>
            <w:vAlign w:val="center"/>
          </w:tcPr>
          <w:p w14:paraId="789B04A2" w14:textId="273E0BBF"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1.009464</w:t>
            </w:r>
          </w:p>
        </w:tc>
        <w:tc>
          <w:tcPr>
            <w:tcW w:w="7251" w:type="dxa"/>
            <w:vAlign w:val="center"/>
          </w:tcPr>
          <w:p w14:paraId="6E0DB342" w14:textId="12556532"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hạn chế giao thông đường thủy nội địa</w:t>
            </w:r>
          </w:p>
        </w:tc>
        <w:tc>
          <w:tcPr>
            <w:tcW w:w="1228" w:type="dxa"/>
            <w:vAlign w:val="center"/>
          </w:tcPr>
          <w:p w14:paraId="1EA2E749" w14:textId="224715FB"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385</w:t>
            </w:r>
          </w:p>
        </w:tc>
      </w:tr>
      <w:tr w:rsidR="005C39F5" w:rsidRPr="00F455FC" w14:paraId="34896C17" w14:textId="77777777" w:rsidTr="00151F41">
        <w:trPr>
          <w:trHeight w:hRule="exact" w:val="1003"/>
        </w:trPr>
        <w:tc>
          <w:tcPr>
            <w:tcW w:w="683" w:type="dxa"/>
            <w:vAlign w:val="center"/>
          </w:tcPr>
          <w:p w14:paraId="25455E95" w14:textId="7D00F94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92</w:t>
            </w:r>
          </w:p>
        </w:tc>
        <w:tc>
          <w:tcPr>
            <w:tcW w:w="1281" w:type="dxa"/>
            <w:vAlign w:val="center"/>
          </w:tcPr>
          <w:p w14:paraId="714A4115" w14:textId="7117FB9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1.009462</w:t>
            </w:r>
          </w:p>
        </w:tc>
        <w:tc>
          <w:tcPr>
            <w:tcW w:w="7251" w:type="dxa"/>
            <w:vAlign w:val="center"/>
          </w:tcPr>
          <w:p w14:paraId="48AFC35B" w14:textId="401BB42F"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thông số kỹ thuật xây dựng cảng thủy nội địa</w:t>
            </w:r>
          </w:p>
        </w:tc>
        <w:tc>
          <w:tcPr>
            <w:tcW w:w="1228" w:type="dxa"/>
            <w:vAlign w:val="center"/>
          </w:tcPr>
          <w:p w14:paraId="19E6564C" w14:textId="72CEE21E"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387</w:t>
            </w:r>
          </w:p>
        </w:tc>
      </w:tr>
      <w:tr w:rsidR="005C39F5" w:rsidRPr="00F455FC" w14:paraId="18921EA7" w14:textId="77777777" w:rsidTr="00151F41">
        <w:trPr>
          <w:trHeight w:hRule="exact" w:val="1003"/>
        </w:trPr>
        <w:tc>
          <w:tcPr>
            <w:tcW w:w="683" w:type="dxa"/>
            <w:vAlign w:val="center"/>
          </w:tcPr>
          <w:p w14:paraId="170476F7" w14:textId="16DEFFA1"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93</w:t>
            </w:r>
          </w:p>
        </w:tc>
        <w:tc>
          <w:tcPr>
            <w:tcW w:w="1281" w:type="dxa"/>
            <w:vAlign w:val="center"/>
          </w:tcPr>
          <w:p w14:paraId="21549595" w14:textId="01DC514F"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1.009456</w:t>
            </w:r>
          </w:p>
        </w:tc>
        <w:tc>
          <w:tcPr>
            <w:tcW w:w="7251" w:type="dxa"/>
            <w:vAlign w:val="center"/>
          </w:tcPr>
          <w:p w14:paraId="44FB4347" w14:textId="7C27FC3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hoạt động cảng thủy nội địa</w:t>
            </w:r>
          </w:p>
        </w:tc>
        <w:tc>
          <w:tcPr>
            <w:tcW w:w="1228" w:type="dxa"/>
            <w:vAlign w:val="center"/>
          </w:tcPr>
          <w:p w14:paraId="7650E5F0" w14:textId="395243DA"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392</w:t>
            </w:r>
          </w:p>
        </w:tc>
      </w:tr>
      <w:tr w:rsidR="005C39F5" w:rsidRPr="00F455FC" w14:paraId="0CFFA71E" w14:textId="77777777" w:rsidTr="00151F41">
        <w:trPr>
          <w:trHeight w:hRule="exact" w:val="1003"/>
        </w:trPr>
        <w:tc>
          <w:tcPr>
            <w:tcW w:w="683" w:type="dxa"/>
            <w:vAlign w:val="center"/>
          </w:tcPr>
          <w:p w14:paraId="38AEA6E3" w14:textId="489F437F"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94</w:t>
            </w:r>
          </w:p>
        </w:tc>
        <w:tc>
          <w:tcPr>
            <w:tcW w:w="1281" w:type="dxa"/>
            <w:vAlign w:val="center"/>
          </w:tcPr>
          <w:p w14:paraId="1F45317A" w14:textId="2502E25C"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1.009458</w:t>
            </w:r>
          </w:p>
        </w:tc>
        <w:tc>
          <w:tcPr>
            <w:tcW w:w="7251" w:type="dxa"/>
            <w:vAlign w:val="center"/>
          </w:tcPr>
          <w:p w14:paraId="3C87D516" w14:textId="7AB2A5E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hoạt động cảng thủy nội địa trường hợp không có nhu cầu tiếp nhận phương tiện thủy nước ngoài</w:t>
            </w:r>
          </w:p>
        </w:tc>
        <w:tc>
          <w:tcPr>
            <w:tcW w:w="1228" w:type="dxa"/>
            <w:vAlign w:val="center"/>
          </w:tcPr>
          <w:p w14:paraId="42067692" w14:textId="00627E56"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396</w:t>
            </w:r>
          </w:p>
        </w:tc>
      </w:tr>
      <w:tr w:rsidR="005C39F5" w:rsidRPr="00F455FC" w14:paraId="60156187" w14:textId="77777777" w:rsidTr="00151F41">
        <w:trPr>
          <w:trHeight w:hRule="exact" w:val="1003"/>
        </w:trPr>
        <w:tc>
          <w:tcPr>
            <w:tcW w:w="683" w:type="dxa"/>
            <w:vAlign w:val="center"/>
          </w:tcPr>
          <w:p w14:paraId="46BAE8D7" w14:textId="46650F5D"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95</w:t>
            </w:r>
          </w:p>
        </w:tc>
        <w:tc>
          <w:tcPr>
            <w:tcW w:w="1281" w:type="dxa"/>
            <w:vAlign w:val="center"/>
          </w:tcPr>
          <w:p w14:paraId="0B8349C3" w14:textId="3292AD5D"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1.004242</w:t>
            </w:r>
          </w:p>
        </w:tc>
        <w:tc>
          <w:tcPr>
            <w:tcW w:w="7251" w:type="dxa"/>
            <w:vAlign w:val="center"/>
          </w:tcPr>
          <w:p w14:paraId="46B18685" w14:textId="40118FBE"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lại hoạt động cảng thủy nội địa</w:t>
            </w:r>
          </w:p>
        </w:tc>
        <w:tc>
          <w:tcPr>
            <w:tcW w:w="1228" w:type="dxa"/>
            <w:vAlign w:val="center"/>
          </w:tcPr>
          <w:p w14:paraId="23827D80" w14:textId="1D725B9D"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398</w:t>
            </w:r>
          </w:p>
        </w:tc>
      </w:tr>
      <w:tr w:rsidR="005C39F5" w:rsidRPr="00F455FC" w14:paraId="044D812A" w14:textId="77777777" w:rsidTr="00151F41">
        <w:trPr>
          <w:trHeight w:hRule="exact" w:val="1003"/>
        </w:trPr>
        <w:tc>
          <w:tcPr>
            <w:tcW w:w="683" w:type="dxa"/>
            <w:vAlign w:val="center"/>
          </w:tcPr>
          <w:p w14:paraId="2F4B6391" w14:textId="0218A12B"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96</w:t>
            </w:r>
          </w:p>
        </w:tc>
        <w:tc>
          <w:tcPr>
            <w:tcW w:w="1281" w:type="dxa"/>
            <w:vAlign w:val="center"/>
          </w:tcPr>
          <w:p w14:paraId="7A377E40" w14:textId="7CC44662"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1.000344</w:t>
            </w:r>
          </w:p>
        </w:tc>
        <w:tc>
          <w:tcPr>
            <w:tcW w:w="7251" w:type="dxa"/>
            <w:vAlign w:val="center"/>
          </w:tcPr>
          <w:p w14:paraId="3DF34F84" w14:textId="10CD200E"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phương án vận tải hàng hóa siêu trường hoặc hàng hóa siêu trọng trên đường thủy nội địa</w:t>
            </w:r>
          </w:p>
        </w:tc>
        <w:tc>
          <w:tcPr>
            <w:tcW w:w="1228" w:type="dxa"/>
            <w:vAlign w:val="center"/>
          </w:tcPr>
          <w:p w14:paraId="3A3E54F1" w14:textId="70862910"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402</w:t>
            </w:r>
          </w:p>
        </w:tc>
      </w:tr>
      <w:tr w:rsidR="005C39F5" w:rsidRPr="00F455FC" w14:paraId="1A075E92" w14:textId="77777777" w:rsidTr="00151F41">
        <w:trPr>
          <w:trHeight w:hRule="exact" w:val="1003"/>
        </w:trPr>
        <w:tc>
          <w:tcPr>
            <w:tcW w:w="683" w:type="dxa"/>
            <w:vAlign w:val="center"/>
          </w:tcPr>
          <w:p w14:paraId="1FB5F2D4" w14:textId="3CCD3E36"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97</w:t>
            </w:r>
          </w:p>
        </w:tc>
        <w:tc>
          <w:tcPr>
            <w:tcW w:w="1281" w:type="dxa"/>
            <w:vAlign w:val="center"/>
          </w:tcPr>
          <w:p w14:paraId="22316AD0" w14:textId="285375B4"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1.009461</w:t>
            </w:r>
          </w:p>
        </w:tc>
        <w:tc>
          <w:tcPr>
            <w:tcW w:w="7251" w:type="dxa"/>
            <w:vAlign w:val="center"/>
          </w:tcPr>
          <w:p w14:paraId="5CDB5F17" w14:textId="24D75235"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Thông báo luồng đường thủy nội địa chuyên dùng</w:t>
            </w:r>
          </w:p>
        </w:tc>
        <w:tc>
          <w:tcPr>
            <w:tcW w:w="1228" w:type="dxa"/>
            <w:vAlign w:val="center"/>
          </w:tcPr>
          <w:p w14:paraId="66DBD1AA" w14:textId="25857C79"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407</w:t>
            </w:r>
          </w:p>
        </w:tc>
      </w:tr>
      <w:tr w:rsidR="005C39F5" w:rsidRPr="00F455FC" w14:paraId="2A49A93A" w14:textId="77777777" w:rsidTr="00151F41">
        <w:trPr>
          <w:trHeight w:hRule="exact" w:val="1003"/>
        </w:trPr>
        <w:tc>
          <w:tcPr>
            <w:tcW w:w="683" w:type="dxa"/>
            <w:vAlign w:val="center"/>
          </w:tcPr>
          <w:p w14:paraId="27C3CB86" w14:textId="14626E0B"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98</w:t>
            </w:r>
          </w:p>
        </w:tc>
        <w:tc>
          <w:tcPr>
            <w:tcW w:w="1281" w:type="dxa"/>
            <w:vAlign w:val="center"/>
          </w:tcPr>
          <w:p w14:paraId="1D63AE45" w14:textId="7379909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1.009442</w:t>
            </w:r>
          </w:p>
        </w:tc>
        <w:tc>
          <w:tcPr>
            <w:tcW w:w="7251" w:type="dxa"/>
            <w:vAlign w:val="center"/>
          </w:tcPr>
          <w:p w14:paraId="142157B3" w14:textId="19AD1327"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thông số kỹ thuật xây dựng luồng đường thủy nội địa</w:t>
            </w:r>
          </w:p>
        </w:tc>
        <w:tc>
          <w:tcPr>
            <w:tcW w:w="1228" w:type="dxa"/>
            <w:vAlign w:val="center"/>
          </w:tcPr>
          <w:p w14:paraId="5E2E1E34" w14:textId="38D206F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410</w:t>
            </w:r>
          </w:p>
        </w:tc>
      </w:tr>
      <w:tr w:rsidR="005C39F5" w:rsidRPr="00F455FC" w14:paraId="66011732" w14:textId="77777777" w:rsidTr="00151F41">
        <w:trPr>
          <w:trHeight w:hRule="exact" w:val="1003"/>
        </w:trPr>
        <w:tc>
          <w:tcPr>
            <w:tcW w:w="683" w:type="dxa"/>
            <w:vAlign w:val="center"/>
          </w:tcPr>
          <w:p w14:paraId="66EDE4F8" w14:textId="5308F89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99</w:t>
            </w:r>
          </w:p>
        </w:tc>
        <w:tc>
          <w:tcPr>
            <w:tcW w:w="1281" w:type="dxa"/>
            <w:vAlign w:val="center"/>
          </w:tcPr>
          <w:p w14:paraId="4F75E233" w14:textId="1FC4836E"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1.009443</w:t>
            </w:r>
          </w:p>
        </w:tc>
        <w:tc>
          <w:tcPr>
            <w:tcW w:w="7251" w:type="dxa"/>
            <w:vAlign w:val="center"/>
          </w:tcPr>
          <w:p w14:paraId="78738BC6" w14:textId="50F2D8A5"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Đổi tên cảng, bến thủy nội địa, khu neo đậu</w:t>
            </w:r>
          </w:p>
        </w:tc>
        <w:tc>
          <w:tcPr>
            <w:tcW w:w="1228" w:type="dxa"/>
            <w:vAlign w:val="center"/>
          </w:tcPr>
          <w:p w14:paraId="03C6358D" w14:textId="0730F240"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413</w:t>
            </w:r>
          </w:p>
        </w:tc>
      </w:tr>
      <w:tr w:rsidR="005C39F5" w:rsidRPr="00F455FC" w14:paraId="72F3B9D8" w14:textId="77777777" w:rsidTr="00151F41">
        <w:trPr>
          <w:trHeight w:hRule="exact" w:val="1003"/>
        </w:trPr>
        <w:tc>
          <w:tcPr>
            <w:tcW w:w="683" w:type="dxa"/>
            <w:vAlign w:val="center"/>
          </w:tcPr>
          <w:p w14:paraId="52E3C31D" w14:textId="643E5ED8"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100</w:t>
            </w:r>
          </w:p>
        </w:tc>
        <w:tc>
          <w:tcPr>
            <w:tcW w:w="1281" w:type="dxa"/>
            <w:vAlign w:val="center"/>
          </w:tcPr>
          <w:p w14:paraId="06C1033C" w14:textId="0F6E08F0"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1.009445</w:t>
            </w:r>
          </w:p>
        </w:tc>
        <w:tc>
          <w:tcPr>
            <w:tcW w:w="7251" w:type="dxa"/>
            <w:vAlign w:val="center"/>
          </w:tcPr>
          <w:p w14:paraId="35A5C427" w14:textId="0B598E3F"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nâng cấp bến thủy nội địa thành cảng thủy nội địa</w:t>
            </w:r>
          </w:p>
        </w:tc>
        <w:tc>
          <w:tcPr>
            <w:tcW w:w="1228" w:type="dxa"/>
            <w:vAlign w:val="center"/>
          </w:tcPr>
          <w:p w14:paraId="3362DE37" w14:textId="68D18BF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416</w:t>
            </w:r>
          </w:p>
        </w:tc>
      </w:tr>
      <w:tr w:rsidR="005C39F5" w:rsidRPr="00F455FC" w14:paraId="568CB228" w14:textId="77777777" w:rsidTr="00151F41">
        <w:trPr>
          <w:trHeight w:hRule="exact" w:val="1003"/>
        </w:trPr>
        <w:tc>
          <w:tcPr>
            <w:tcW w:w="683" w:type="dxa"/>
            <w:vAlign w:val="center"/>
          </w:tcPr>
          <w:p w14:paraId="421DA316" w14:textId="1BBD81F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101</w:t>
            </w:r>
          </w:p>
        </w:tc>
        <w:tc>
          <w:tcPr>
            <w:tcW w:w="1281" w:type="dxa"/>
            <w:vAlign w:val="center"/>
          </w:tcPr>
          <w:p w14:paraId="06066228" w14:textId="05B2BD10"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1.009446</w:t>
            </w:r>
          </w:p>
        </w:tc>
        <w:tc>
          <w:tcPr>
            <w:tcW w:w="7251" w:type="dxa"/>
            <w:vAlign w:val="center"/>
          </w:tcPr>
          <w:p w14:paraId="3DF03FDE" w14:textId="350BCECD"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chuyển bến thủy nội địa thành cảng thủy nội địa trong trường hợp bến thủy nội địa có quy mô, kỹ thuật phù hợp với cấp kỹ thuật cảng thủy nội địa</w:t>
            </w:r>
          </w:p>
        </w:tc>
        <w:tc>
          <w:tcPr>
            <w:tcW w:w="1228" w:type="dxa"/>
            <w:vAlign w:val="center"/>
          </w:tcPr>
          <w:p w14:paraId="44CF0F59" w14:textId="7E67533E"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428</w:t>
            </w:r>
          </w:p>
        </w:tc>
      </w:tr>
      <w:tr w:rsidR="005C39F5" w:rsidRPr="00F455FC" w14:paraId="577603EB" w14:textId="77777777" w:rsidTr="00151F41">
        <w:trPr>
          <w:trHeight w:hRule="exact" w:val="1003"/>
        </w:trPr>
        <w:tc>
          <w:tcPr>
            <w:tcW w:w="683" w:type="dxa"/>
            <w:vAlign w:val="center"/>
          </w:tcPr>
          <w:p w14:paraId="6E9B86CA" w14:textId="4C3784A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102</w:t>
            </w:r>
          </w:p>
        </w:tc>
        <w:tc>
          <w:tcPr>
            <w:tcW w:w="1281" w:type="dxa"/>
            <w:vAlign w:val="center"/>
          </w:tcPr>
          <w:p w14:paraId="5F8EE08D" w14:textId="21096CF6"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1.009447</w:t>
            </w:r>
          </w:p>
        </w:tc>
        <w:tc>
          <w:tcPr>
            <w:tcW w:w="7251" w:type="dxa"/>
            <w:vAlign w:val="center"/>
          </w:tcPr>
          <w:p w14:paraId="07497417" w14:textId="01A5CEB8"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đóng cảng, bến thủy nội địa</w:t>
            </w:r>
          </w:p>
        </w:tc>
        <w:tc>
          <w:tcPr>
            <w:tcW w:w="1228" w:type="dxa"/>
            <w:vAlign w:val="center"/>
          </w:tcPr>
          <w:p w14:paraId="27F75B4B" w14:textId="5F30693E"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422</w:t>
            </w:r>
          </w:p>
        </w:tc>
      </w:tr>
      <w:tr w:rsidR="005C39F5" w:rsidRPr="00F455FC" w14:paraId="1C82320A" w14:textId="77777777" w:rsidTr="00151F41">
        <w:trPr>
          <w:trHeight w:hRule="exact" w:val="1003"/>
        </w:trPr>
        <w:tc>
          <w:tcPr>
            <w:tcW w:w="683" w:type="dxa"/>
            <w:vAlign w:val="center"/>
          </w:tcPr>
          <w:p w14:paraId="658126A2" w14:textId="2D3151D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103</w:t>
            </w:r>
          </w:p>
        </w:tc>
        <w:tc>
          <w:tcPr>
            <w:tcW w:w="1281" w:type="dxa"/>
            <w:vAlign w:val="center"/>
          </w:tcPr>
          <w:p w14:paraId="26B41402" w14:textId="50F828E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1.009448</w:t>
            </w:r>
          </w:p>
        </w:tc>
        <w:tc>
          <w:tcPr>
            <w:tcW w:w="7251" w:type="dxa"/>
            <w:vAlign w:val="center"/>
          </w:tcPr>
          <w:p w14:paraId="65704D91" w14:textId="5B4631BC"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thiết lập khu neo đậu</w:t>
            </w:r>
          </w:p>
        </w:tc>
        <w:tc>
          <w:tcPr>
            <w:tcW w:w="1228" w:type="dxa"/>
            <w:vAlign w:val="center"/>
          </w:tcPr>
          <w:p w14:paraId="205CA066" w14:textId="6E592838"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424</w:t>
            </w:r>
          </w:p>
        </w:tc>
      </w:tr>
      <w:tr w:rsidR="005C39F5" w:rsidRPr="00F455FC" w14:paraId="65D9410F" w14:textId="77777777" w:rsidTr="00151F41">
        <w:trPr>
          <w:trHeight w:hRule="exact" w:val="1003"/>
        </w:trPr>
        <w:tc>
          <w:tcPr>
            <w:tcW w:w="683" w:type="dxa"/>
            <w:vAlign w:val="center"/>
          </w:tcPr>
          <w:p w14:paraId="49C659F6" w14:textId="3A29B240"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104</w:t>
            </w:r>
          </w:p>
        </w:tc>
        <w:tc>
          <w:tcPr>
            <w:tcW w:w="1281" w:type="dxa"/>
            <w:vAlign w:val="center"/>
          </w:tcPr>
          <w:p w14:paraId="59761246" w14:textId="3CF4D9A7"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9A087D">
              <w:rPr>
                <w:rFonts w:ascii="Times New Roman" w:hAnsi="Times New Roman" w:cs="Times New Roman"/>
                <w:sz w:val="26"/>
                <w:szCs w:val="26"/>
              </w:rPr>
              <w:t>.</w:t>
            </w:r>
            <w:r w:rsidRPr="00C66E59">
              <w:rPr>
                <w:rFonts w:ascii="Times New Roman" w:hAnsi="Times New Roman" w:cs="Times New Roman"/>
                <w:sz w:val="26"/>
                <w:szCs w:val="26"/>
              </w:rPr>
              <w:t>009449</w:t>
            </w:r>
          </w:p>
        </w:tc>
        <w:tc>
          <w:tcPr>
            <w:tcW w:w="7251" w:type="dxa"/>
            <w:vAlign w:val="center"/>
          </w:tcPr>
          <w:p w14:paraId="21A7F474" w14:textId="1C88477B"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hoạt động khu neo đậu</w:t>
            </w:r>
          </w:p>
        </w:tc>
        <w:tc>
          <w:tcPr>
            <w:tcW w:w="1228" w:type="dxa"/>
            <w:vAlign w:val="center"/>
          </w:tcPr>
          <w:p w14:paraId="4359C4A2" w14:textId="03FA1F64"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427</w:t>
            </w:r>
          </w:p>
        </w:tc>
      </w:tr>
      <w:tr w:rsidR="005C39F5" w:rsidRPr="00F455FC" w14:paraId="2A66DF62" w14:textId="77777777" w:rsidTr="00151F41">
        <w:trPr>
          <w:trHeight w:hRule="exact" w:val="1003"/>
        </w:trPr>
        <w:tc>
          <w:tcPr>
            <w:tcW w:w="683" w:type="dxa"/>
            <w:vAlign w:val="center"/>
          </w:tcPr>
          <w:p w14:paraId="5AA1BDDB" w14:textId="0A61F6F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105</w:t>
            </w:r>
          </w:p>
        </w:tc>
        <w:tc>
          <w:tcPr>
            <w:tcW w:w="1281" w:type="dxa"/>
            <w:vAlign w:val="center"/>
          </w:tcPr>
          <w:p w14:paraId="09FD597F" w14:textId="332B0AE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1.009450</w:t>
            </w:r>
          </w:p>
        </w:tc>
        <w:tc>
          <w:tcPr>
            <w:tcW w:w="7251" w:type="dxa"/>
            <w:vAlign w:val="center"/>
          </w:tcPr>
          <w:p w14:paraId="575F15EE" w14:textId="154E3C3A"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đóng khu neo đậu</w:t>
            </w:r>
          </w:p>
        </w:tc>
        <w:tc>
          <w:tcPr>
            <w:tcW w:w="1228" w:type="dxa"/>
            <w:vAlign w:val="center"/>
          </w:tcPr>
          <w:p w14:paraId="75D93F86" w14:textId="78C079DB"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430</w:t>
            </w:r>
          </w:p>
        </w:tc>
      </w:tr>
      <w:tr w:rsidR="005C39F5" w:rsidRPr="00F455FC" w14:paraId="44E8F877" w14:textId="77777777" w:rsidTr="00151F41">
        <w:trPr>
          <w:trHeight w:hRule="exact" w:val="1003"/>
        </w:trPr>
        <w:tc>
          <w:tcPr>
            <w:tcW w:w="683" w:type="dxa"/>
            <w:vAlign w:val="center"/>
          </w:tcPr>
          <w:p w14:paraId="10F9077E" w14:textId="067B308B"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106</w:t>
            </w:r>
          </w:p>
        </w:tc>
        <w:tc>
          <w:tcPr>
            <w:tcW w:w="1281" w:type="dxa"/>
            <w:vAlign w:val="center"/>
          </w:tcPr>
          <w:p w14:paraId="3CA13647" w14:textId="75693DA8"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1.009451</w:t>
            </w:r>
          </w:p>
        </w:tc>
        <w:tc>
          <w:tcPr>
            <w:tcW w:w="7251" w:type="dxa"/>
            <w:vAlign w:val="center"/>
          </w:tcPr>
          <w:p w14:paraId="0FAC22E7" w14:textId="616F45E6"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Thỏa thuận thiết lập báo hiệu đường thủy nội địa đối với công trình, hoạt động trên đường thủy nội địa</w:t>
            </w:r>
          </w:p>
        </w:tc>
        <w:tc>
          <w:tcPr>
            <w:tcW w:w="1228" w:type="dxa"/>
            <w:vAlign w:val="center"/>
          </w:tcPr>
          <w:p w14:paraId="59C3BAFA" w14:textId="76B54FF1"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433</w:t>
            </w:r>
          </w:p>
        </w:tc>
      </w:tr>
      <w:tr w:rsidR="005C39F5" w:rsidRPr="00F455FC" w14:paraId="7385F53C" w14:textId="77777777" w:rsidTr="00151F41">
        <w:trPr>
          <w:trHeight w:hRule="exact" w:val="1003"/>
        </w:trPr>
        <w:tc>
          <w:tcPr>
            <w:tcW w:w="683" w:type="dxa"/>
            <w:vAlign w:val="center"/>
          </w:tcPr>
          <w:p w14:paraId="3890B96F" w14:textId="1C664B15"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107</w:t>
            </w:r>
          </w:p>
        </w:tc>
        <w:tc>
          <w:tcPr>
            <w:tcW w:w="1281" w:type="dxa"/>
            <w:vAlign w:val="center"/>
          </w:tcPr>
          <w:p w14:paraId="2326A6C0" w14:textId="04D969BE"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2.001219</w:t>
            </w:r>
          </w:p>
        </w:tc>
        <w:tc>
          <w:tcPr>
            <w:tcW w:w="7251" w:type="dxa"/>
            <w:vAlign w:val="center"/>
          </w:tcPr>
          <w:p w14:paraId="1CD7DBE9" w14:textId="23BA41B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hoạt động vui chơi, giải trí dưới nước tại vùng nước trên tuyến đường thủy nội địa, vùng nước cảng biển hoặc khu vực hàng hải</w:t>
            </w:r>
          </w:p>
        </w:tc>
        <w:tc>
          <w:tcPr>
            <w:tcW w:w="1228" w:type="dxa"/>
            <w:vAlign w:val="center"/>
          </w:tcPr>
          <w:p w14:paraId="201C2A0D" w14:textId="7F1D45B4"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436</w:t>
            </w:r>
          </w:p>
        </w:tc>
      </w:tr>
      <w:tr w:rsidR="005C39F5" w:rsidRPr="00F455FC" w14:paraId="104B43D6" w14:textId="77777777" w:rsidTr="00151F41">
        <w:trPr>
          <w:trHeight w:hRule="exact" w:val="1003"/>
        </w:trPr>
        <w:tc>
          <w:tcPr>
            <w:tcW w:w="683" w:type="dxa"/>
            <w:vAlign w:val="center"/>
          </w:tcPr>
          <w:p w14:paraId="751DE7B2" w14:textId="3F5A258C"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108</w:t>
            </w:r>
          </w:p>
        </w:tc>
        <w:tc>
          <w:tcPr>
            <w:tcW w:w="1281" w:type="dxa"/>
            <w:vAlign w:val="center"/>
          </w:tcPr>
          <w:p w14:paraId="174E7CE5" w14:textId="3B76E876"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1.003592</w:t>
            </w:r>
          </w:p>
        </w:tc>
        <w:tc>
          <w:tcPr>
            <w:tcW w:w="7251" w:type="dxa"/>
            <w:vAlign w:val="center"/>
          </w:tcPr>
          <w:p w14:paraId="391A1FF4" w14:textId="5BC0C371"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rời cảng, bến thủy nội địa đối với phương tiện, thủy phi cơ</w:t>
            </w:r>
          </w:p>
        </w:tc>
        <w:tc>
          <w:tcPr>
            <w:tcW w:w="1228" w:type="dxa"/>
            <w:vAlign w:val="center"/>
          </w:tcPr>
          <w:p w14:paraId="3A48A769" w14:textId="4788B73F"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439</w:t>
            </w:r>
          </w:p>
        </w:tc>
      </w:tr>
      <w:tr w:rsidR="005C39F5" w:rsidRPr="00F455FC" w14:paraId="1D3BDC7D" w14:textId="77777777" w:rsidTr="00151F41">
        <w:trPr>
          <w:trHeight w:hRule="exact" w:val="1003"/>
        </w:trPr>
        <w:tc>
          <w:tcPr>
            <w:tcW w:w="683" w:type="dxa"/>
            <w:vAlign w:val="center"/>
          </w:tcPr>
          <w:p w14:paraId="3276104E" w14:textId="7C7836B7" w:rsidR="005C39F5" w:rsidRPr="00C66E59" w:rsidRDefault="005C39F5"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109</w:t>
            </w:r>
          </w:p>
        </w:tc>
        <w:tc>
          <w:tcPr>
            <w:tcW w:w="1281" w:type="dxa"/>
            <w:vAlign w:val="center"/>
          </w:tcPr>
          <w:p w14:paraId="765C5693" w14:textId="0D16B852" w:rsidR="005C39F5" w:rsidRPr="00C66E59" w:rsidRDefault="005C39F5"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1.003614</w:t>
            </w:r>
          </w:p>
        </w:tc>
        <w:tc>
          <w:tcPr>
            <w:tcW w:w="7251" w:type="dxa"/>
            <w:vAlign w:val="center"/>
          </w:tcPr>
          <w:p w14:paraId="4F72483A" w14:textId="3BA9D557" w:rsidR="005C39F5" w:rsidRPr="00C66E59" w:rsidRDefault="005C39F5"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vào cảng, bến thủy nội địa đối với phương tiện, thủy phi cơ</w:t>
            </w:r>
          </w:p>
        </w:tc>
        <w:tc>
          <w:tcPr>
            <w:tcW w:w="1228" w:type="dxa"/>
            <w:vAlign w:val="center"/>
          </w:tcPr>
          <w:p w14:paraId="6E49B89A" w14:textId="05E906AA" w:rsidR="005C39F5"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441</w:t>
            </w:r>
          </w:p>
        </w:tc>
      </w:tr>
      <w:tr w:rsidR="004324E7" w:rsidRPr="00F455FC" w14:paraId="08DD6B5A" w14:textId="77777777" w:rsidTr="00151F41">
        <w:trPr>
          <w:trHeight w:hRule="exact" w:val="1003"/>
        </w:trPr>
        <w:tc>
          <w:tcPr>
            <w:tcW w:w="683" w:type="dxa"/>
            <w:vAlign w:val="center"/>
          </w:tcPr>
          <w:p w14:paraId="1C867AA8" w14:textId="77777777" w:rsidR="004324E7" w:rsidRPr="00C66E59" w:rsidRDefault="004324E7" w:rsidP="0046567D">
            <w:pPr>
              <w:spacing w:before="60" w:after="60" w:line="240" w:lineRule="auto"/>
              <w:jc w:val="center"/>
              <w:rPr>
                <w:rFonts w:ascii="Times New Roman" w:hAnsi="Times New Roman" w:cs="Times New Roman"/>
                <w:sz w:val="28"/>
                <w:szCs w:val="28"/>
              </w:rPr>
            </w:pPr>
          </w:p>
        </w:tc>
        <w:tc>
          <w:tcPr>
            <w:tcW w:w="1281" w:type="dxa"/>
          </w:tcPr>
          <w:p w14:paraId="6E1C514D" w14:textId="77777777" w:rsidR="004324E7" w:rsidRPr="00C66E59" w:rsidRDefault="004324E7" w:rsidP="0046567D">
            <w:pPr>
              <w:spacing w:before="60" w:after="60" w:line="240" w:lineRule="auto"/>
              <w:jc w:val="both"/>
              <w:rPr>
                <w:rFonts w:ascii="Times New Roman" w:hAnsi="Times New Roman" w:cs="Times New Roman"/>
                <w:sz w:val="28"/>
                <w:szCs w:val="28"/>
              </w:rPr>
            </w:pPr>
          </w:p>
        </w:tc>
        <w:tc>
          <w:tcPr>
            <w:tcW w:w="7251" w:type="dxa"/>
            <w:vAlign w:val="center"/>
          </w:tcPr>
          <w:p w14:paraId="4F67E1BF" w14:textId="1872277B" w:rsidR="004324E7" w:rsidRPr="00C66E59" w:rsidRDefault="00C66E5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Đường sắt</w:t>
            </w:r>
          </w:p>
        </w:tc>
        <w:tc>
          <w:tcPr>
            <w:tcW w:w="1228" w:type="dxa"/>
            <w:vAlign w:val="center"/>
          </w:tcPr>
          <w:p w14:paraId="5F4C3014" w14:textId="77777777" w:rsidR="004324E7" w:rsidRPr="00C66E59" w:rsidRDefault="004324E7" w:rsidP="0046567D">
            <w:pPr>
              <w:spacing w:before="60" w:after="60" w:line="240" w:lineRule="auto"/>
              <w:jc w:val="center"/>
              <w:rPr>
                <w:rFonts w:ascii="Times New Roman" w:hAnsi="Times New Roman" w:cs="Times New Roman"/>
                <w:sz w:val="28"/>
                <w:szCs w:val="28"/>
              </w:rPr>
            </w:pPr>
          </w:p>
        </w:tc>
      </w:tr>
      <w:tr w:rsidR="00A4058E" w:rsidRPr="00F455FC" w14:paraId="5DCFE73E" w14:textId="77777777" w:rsidTr="00151F41">
        <w:trPr>
          <w:trHeight w:hRule="exact" w:val="1003"/>
        </w:trPr>
        <w:tc>
          <w:tcPr>
            <w:tcW w:w="683" w:type="dxa"/>
            <w:vAlign w:val="center"/>
          </w:tcPr>
          <w:p w14:paraId="316C0761" w14:textId="627259D6"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110</w:t>
            </w:r>
          </w:p>
        </w:tc>
        <w:tc>
          <w:tcPr>
            <w:tcW w:w="1281" w:type="dxa"/>
            <w:vAlign w:val="center"/>
          </w:tcPr>
          <w:p w14:paraId="1863EA1C" w14:textId="73665199"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1.004691</w:t>
            </w:r>
          </w:p>
        </w:tc>
        <w:tc>
          <w:tcPr>
            <w:tcW w:w="7251" w:type="dxa"/>
            <w:vAlign w:val="center"/>
          </w:tcPr>
          <w:p w14:paraId="4C18EDCB" w14:textId="375556F7"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chủ trương kết nối các tuyến đường sắt</w:t>
            </w:r>
          </w:p>
        </w:tc>
        <w:tc>
          <w:tcPr>
            <w:tcW w:w="1228" w:type="dxa"/>
            <w:vAlign w:val="center"/>
          </w:tcPr>
          <w:p w14:paraId="7367525E" w14:textId="5860B1AF"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443</w:t>
            </w:r>
          </w:p>
        </w:tc>
      </w:tr>
      <w:tr w:rsidR="00A4058E" w:rsidRPr="00F455FC" w14:paraId="6DBA537C" w14:textId="77777777" w:rsidTr="00151F41">
        <w:trPr>
          <w:trHeight w:hRule="exact" w:val="1003"/>
        </w:trPr>
        <w:tc>
          <w:tcPr>
            <w:tcW w:w="683" w:type="dxa"/>
            <w:vAlign w:val="center"/>
          </w:tcPr>
          <w:p w14:paraId="2AB310F3" w14:textId="7A1EBE26"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111</w:t>
            </w:r>
          </w:p>
        </w:tc>
        <w:tc>
          <w:tcPr>
            <w:tcW w:w="1281" w:type="dxa"/>
            <w:vAlign w:val="center"/>
          </w:tcPr>
          <w:p w14:paraId="329DF7B8" w14:textId="5FF60949"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1.004685</w:t>
            </w:r>
          </w:p>
        </w:tc>
        <w:tc>
          <w:tcPr>
            <w:tcW w:w="7251" w:type="dxa"/>
            <w:vAlign w:val="center"/>
          </w:tcPr>
          <w:p w14:paraId="71352595" w14:textId="7CCF2143"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kết nối các tuyến đường sắt</w:t>
            </w:r>
          </w:p>
        </w:tc>
        <w:tc>
          <w:tcPr>
            <w:tcW w:w="1228" w:type="dxa"/>
            <w:vAlign w:val="center"/>
          </w:tcPr>
          <w:p w14:paraId="1EEFB9DF" w14:textId="61283E93"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447</w:t>
            </w:r>
          </w:p>
        </w:tc>
      </w:tr>
      <w:tr w:rsidR="00A4058E" w:rsidRPr="00F455FC" w14:paraId="4AB9AC22" w14:textId="77777777" w:rsidTr="00151F41">
        <w:trPr>
          <w:trHeight w:hRule="exact" w:val="1003"/>
        </w:trPr>
        <w:tc>
          <w:tcPr>
            <w:tcW w:w="683" w:type="dxa"/>
            <w:vAlign w:val="center"/>
          </w:tcPr>
          <w:p w14:paraId="2021B416" w14:textId="2400FB8C"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112</w:t>
            </w:r>
          </w:p>
        </w:tc>
        <w:tc>
          <w:tcPr>
            <w:tcW w:w="1281" w:type="dxa"/>
            <w:vAlign w:val="center"/>
          </w:tcPr>
          <w:p w14:paraId="4806632B" w14:textId="313C0F30"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1.004681</w:t>
            </w:r>
          </w:p>
        </w:tc>
        <w:tc>
          <w:tcPr>
            <w:tcW w:w="7251" w:type="dxa"/>
            <w:vAlign w:val="center"/>
          </w:tcPr>
          <w:p w14:paraId="381744C9" w14:textId="681F640D"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giấy phép kết nối, bãi bỏ kết nối các tuyến đường sắt</w:t>
            </w:r>
          </w:p>
        </w:tc>
        <w:tc>
          <w:tcPr>
            <w:tcW w:w="1228" w:type="dxa"/>
            <w:vAlign w:val="center"/>
          </w:tcPr>
          <w:p w14:paraId="6FB69687" w14:textId="1DD12BDB"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452</w:t>
            </w:r>
          </w:p>
        </w:tc>
      </w:tr>
      <w:tr w:rsidR="00A4058E" w:rsidRPr="00F455FC" w14:paraId="5940FBB3" w14:textId="77777777" w:rsidTr="00151F41">
        <w:trPr>
          <w:trHeight w:hRule="exact" w:val="1003"/>
        </w:trPr>
        <w:tc>
          <w:tcPr>
            <w:tcW w:w="683" w:type="dxa"/>
            <w:vAlign w:val="center"/>
          </w:tcPr>
          <w:p w14:paraId="500D6E31" w14:textId="76CFA72D"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113</w:t>
            </w:r>
          </w:p>
        </w:tc>
        <w:tc>
          <w:tcPr>
            <w:tcW w:w="1281" w:type="dxa"/>
            <w:vAlign w:val="center"/>
          </w:tcPr>
          <w:p w14:paraId="2E491F79" w14:textId="174E28BB"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1.004883</w:t>
            </w:r>
          </w:p>
        </w:tc>
        <w:tc>
          <w:tcPr>
            <w:tcW w:w="7251" w:type="dxa"/>
            <w:vAlign w:val="center"/>
          </w:tcPr>
          <w:p w14:paraId="46493E59" w14:textId="2C7D57E4"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Chấp thuận chủ trương xây dựng đường ngang (đối với đường sắt có tốc độ thiết kế nhỏ hơn 100 km/giờ giao nhau với đường bộ; đường sắt giao nhau với đường bộ từ cấp IV trở xuống)</w:t>
            </w:r>
          </w:p>
        </w:tc>
        <w:tc>
          <w:tcPr>
            <w:tcW w:w="1228" w:type="dxa"/>
            <w:vAlign w:val="center"/>
          </w:tcPr>
          <w:p w14:paraId="02E9AA90" w14:textId="7EAF4E87"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459</w:t>
            </w:r>
          </w:p>
        </w:tc>
      </w:tr>
      <w:tr w:rsidR="00A4058E" w:rsidRPr="00F455FC" w14:paraId="7C7968D9" w14:textId="77777777" w:rsidTr="00151F41">
        <w:trPr>
          <w:trHeight w:hRule="exact" w:val="1003"/>
        </w:trPr>
        <w:tc>
          <w:tcPr>
            <w:tcW w:w="683" w:type="dxa"/>
            <w:vAlign w:val="center"/>
          </w:tcPr>
          <w:p w14:paraId="2D04F45F" w14:textId="53E04B2D"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114</w:t>
            </w:r>
          </w:p>
        </w:tc>
        <w:tc>
          <w:tcPr>
            <w:tcW w:w="1281" w:type="dxa"/>
            <w:vAlign w:val="center"/>
          </w:tcPr>
          <w:p w14:paraId="321FB209" w14:textId="5FA18404"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1.010000</w:t>
            </w:r>
          </w:p>
        </w:tc>
        <w:tc>
          <w:tcPr>
            <w:tcW w:w="7251" w:type="dxa"/>
            <w:vAlign w:val="center"/>
          </w:tcPr>
          <w:p w14:paraId="04FDCEBA" w14:textId="52528483"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đăng ký phương tiện giao thông đường sắt</w:t>
            </w:r>
          </w:p>
        </w:tc>
        <w:tc>
          <w:tcPr>
            <w:tcW w:w="1228" w:type="dxa"/>
            <w:vAlign w:val="center"/>
          </w:tcPr>
          <w:p w14:paraId="17F065AD" w14:textId="5B43FBDE"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463</w:t>
            </w:r>
          </w:p>
        </w:tc>
      </w:tr>
      <w:tr w:rsidR="00A4058E" w:rsidRPr="00F455FC" w14:paraId="583D4378" w14:textId="77777777" w:rsidTr="00151F41">
        <w:trPr>
          <w:trHeight w:hRule="exact" w:val="1003"/>
        </w:trPr>
        <w:tc>
          <w:tcPr>
            <w:tcW w:w="683" w:type="dxa"/>
            <w:vAlign w:val="center"/>
          </w:tcPr>
          <w:p w14:paraId="58B84637" w14:textId="5FB601D8"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115</w:t>
            </w:r>
          </w:p>
        </w:tc>
        <w:tc>
          <w:tcPr>
            <w:tcW w:w="1281" w:type="dxa"/>
            <w:vAlign w:val="center"/>
          </w:tcPr>
          <w:p w14:paraId="306A8FB6" w14:textId="42B2877B"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1.004844</w:t>
            </w:r>
          </w:p>
        </w:tc>
        <w:tc>
          <w:tcPr>
            <w:tcW w:w="7251" w:type="dxa"/>
            <w:vAlign w:val="center"/>
          </w:tcPr>
          <w:p w14:paraId="031809E5" w14:textId="5604571E"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đăng ký phương tiện giao thông đường sắt</w:t>
            </w:r>
          </w:p>
        </w:tc>
        <w:tc>
          <w:tcPr>
            <w:tcW w:w="1228" w:type="dxa"/>
            <w:vAlign w:val="center"/>
          </w:tcPr>
          <w:p w14:paraId="4C404253" w14:textId="3473E4C9"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474</w:t>
            </w:r>
          </w:p>
        </w:tc>
      </w:tr>
      <w:tr w:rsidR="00A4058E" w:rsidRPr="00F455FC" w14:paraId="38BCE117" w14:textId="77777777" w:rsidTr="00151F41">
        <w:trPr>
          <w:trHeight w:hRule="exact" w:val="1003"/>
        </w:trPr>
        <w:tc>
          <w:tcPr>
            <w:tcW w:w="683" w:type="dxa"/>
            <w:vAlign w:val="center"/>
          </w:tcPr>
          <w:p w14:paraId="415230DB" w14:textId="754F4F42"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116</w:t>
            </w:r>
          </w:p>
        </w:tc>
        <w:tc>
          <w:tcPr>
            <w:tcW w:w="1281" w:type="dxa"/>
            <w:vAlign w:val="center"/>
          </w:tcPr>
          <w:p w14:paraId="0929085F" w14:textId="7F8F0724"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1.005075</w:t>
            </w:r>
          </w:p>
        </w:tc>
        <w:tc>
          <w:tcPr>
            <w:tcW w:w="7251" w:type="dxa"/>
            <w:vAlign w:val="center"/>
          </w:tcPr>
          <w:p w14:paraId="0632CA94" w14:textId="2D11E9D7"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Xóa, thu hồi Giấy chứng nhận đăng ký phương tiện giao thông đường sắt</w:t>
            </w:r>
          </w:p>
        </w:tc>
        <w:tc>
          <w:tcPr>
            <w:tcW w:w="1228" w:type="dxa"/>
            <w:vAlign w:val="center"/>
          </w:tcPr>
          <w:p w14:paraId="65924DBB" w14:textId="69421530"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479</w:t>
            </w:r>
          </w:p>
        </w:tc>
      </w:tr>
      <w:tr w:rsidR="00A4058E" w:rsidRPr="00F455FC" w14:paraId="04302D55" w14:textId="77777777" w:rsidTr="00151F41">
        <w:trPr>
          <w:trHeight w:hRule="exact" w:val="1003"/>
        </w:trPr>
        <w:tc>
          <w:tcPr>
            <w:tcW w:w="683" w:type="dxa"/>
            <w:vAlign w:val="center"/>
          </w:tcPr>
          <w:p w14:paraId="2C9315D2" w14:textId="0CDBFEB0"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117</w:t>
            </w:r>
          </w:p>
        </w:tc>
        <w:tc>
          <w:tcPr>
            <w:tcW w:w="1281" w:type="dxa"/>
            <w:vAlign w:val="center"/>
          </w:tcPr>
          <w:p w14:paraId="21B8E51E" w14:textId="23449707"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1.005126</w:t>
            </w:r>
          </w:p>
        </w:tc>
        <w:tc>
          <w:tcPr>
            <w:tcW w:w="7251" w:type="dxa"/>
            <w:vAlign w:val="center"/>
          </w:tcPr>
          <w:p w14:paraId="4D3A82D8" w14:textId="1962AAAE"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xây dựng, cải tạo, nâng cấp đường ngang</w:t>
            </w:r>
          </w:p>
        </w:tc>
        <w:tc>
          <w:tcPr>
            <w:tcW w:w="1228" w:type="dxa"/>
            <w:vAlign w:val="center"/>
          </w:tcPr>
          <w:p w14:paraId="58BA753B" w14:textId="7064908B"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482</w:t>
            </w:r>
          </w:p>
        </w:tc>
      </w:tr>
      <w:tr w:rsidR="00A4058E" w:rsidRPr="00F455FC" w14:paraId="6A1CA80F" w14:textId="77777777" w:rsidTr="00151F41">
        <w:trPr>
          <w:trHeight w:hRule="exact" w:val="1003"/>
        </w:trPr>
        <w:tc>
          <w:tcPr>
            <w:tcW w:w="683" w:type="dxa"/>
            <w:vAlign w:val="center"/>
          </w:tcPr>
          <w:p w14:paraId="4747C1A3" w14:textId="72866A8A"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118</w:t>
            </w:r>
          </w:p>
        </w:tc>
        <w:tc>
          <w:tcPr>
            <w:tcW w:w="1281" w:type="dxa"/>
            <w:vAlign w:val="center"/>
          </w:tcPr>
          <w:p w14:paraId="26DC670E" w14:textId="793AA575"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1.000294</w:t>
            </w:r>
          </w:p>
        </w:tc>
        <w:tc>
          <w:tcPr>
            <w:tcW w:w="7251" w:type="dxa"/>
            <w:vAlign w:val="center"/>
          </w:tcPr>
          <w:p w14:paraId="706A3995" w14:textId="59EA67F2"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Bãi bỏ đường ngang</w:t>
            </w:r>
          </w:p>
        </w:tc>
        <w:tc>
          <w:tcPr>
            <w:tcW w:w="1228" w:type="dxa"/>
            <w:vAlign w:val="center"/>
          </w:tcPr>
          <w:p w14:paraId="362FFD7E" w14:textId="332327D7"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487</w:t>
            </w:r>
          </w:p>
        </w:tc>
      </w:tr>
      <w:tr w:rsidR="00A4058E" w:rsidRPr="00F455FC" w14:paraId="64DF6BCA" w14:textId="77777777" w:rsidTr="00151F41">
        <w:trPr>
          <w:trHeight w:hRule="exact" w:val="1003"/>
        </w:trPr>
        <w:tc>
          <w:tcPr>
            <w:tcW w:w="683" w:type="dxa"/>
            <w:vAlign w:val="center"/>
          </w:tcPr>
          <w:p w14:paraId="686826C2" w14:textId="395B0B39"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119</w:t>
            </w:r>
          </w:p>
        </w:tc>
        <w:tc>
          <w:tcPr>
            <w:tcW w:w="1281" w:type="dxa"/>
            <w:vAlign w:val="center"/>
          </w:tcPr>
          <w:p w14:paraId="7EA3BC1C" w14:textId="10A2A53B"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1.005058</w:t>
            </w:r>
          </w:p>
        </w:tc>
        <w:tc>
          <w:tcPr>
            <w:tcW w:w="7251" w:type="dxa"/>
            <w:vAlign w:val="center"/>
          </w:tcPr>
          <w:p w14:paraId="6A7483FE" w14:textId="4AA974A4"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giấy phép xây dựng, cải tạo, nâng cấp đường ngang</w:t>
            </w:r>
          </w:p>
        </w:tc>
        <w:tc>
          <w:tcPr>
            <w:tcW w:w="1228" w:type="dxa"/>
            <w:vAlign w:val="center"/>
          </w:tcPr>
          <w:p w14:paraId="12F89100" w14:textId="19545DAB"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490</w:t>
            </w:r>
          </w:p>
        </w:tc>
      </w:tr>
      <w:tr w:rsidR="00A4058E" w:rsidRPr="00F455FC" w14:paraId="0C3F54D4" w14:textId="77777777" w:rsidTr="00151F41">
        <w:trPr>
          <w:trHeight w:hRule="exact" w:val="1003"/>
        </w:trPr>
        <w:tc>
          <w:tcPr>
            <w:tcW w:w="683" w:type="dxa"/>
            <w:vAlign w:val="center"/>
          </w:tcPr>
          <w:p w14:paraId="6A370676" w14:textId="03B9FCE3"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120</w:t>
            </w:r>
          </w:p>
        </w:tc>
        <w:tc>
          <w:tcPr>
            <w:tcW w:w="1281" w:type="dxa"/>
            <w:vAlign w:val="center"/>
          </w:tcPr>
          <w:p w14:paraId="5BFFD427" w14:textId="61EC97DC"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1.005134</w:t>
            </w:r>
          </w:p>
        </w:tc>
        <w:tc>
          <w:tcPr>
            <w:tcW w:w="7251" w:type="dxa"/>
            <w:vAlign w:val="center"/>
          </w:tcPr>
          <w:p w14:paraId="007ABC9B" w14:textId="4C8ABC6C"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xây dựng công trình thiết yếu trong phạm vi đất dành cho đường sắt</w:t>
            </w:r>
          </w:p>
        </w:tc>
        <w:tc>
          <w:tcPr>
            <w:tcW w:w="1228" w:type="dxa"/>
            <w:vAlign w:val="center"/>
          </w:tcPr>
          <w:p w14:paraId="7FA23104" w14:textId="3F3B58DF"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493</w:t>
            </w:r>
          </w:p>
        </w:tc>
      </w:tr>
      <w:tr w:rsidR="00A4058E" w:rsidRPr="00F455FC" w14:paraId="427E64C7" w14:textId="77777777" w:rsidTr="00151F41">
        <w:trPr>
          <w:trHeight w:hRule="exact" w:val="1003"/>
        </w:trPr>
        <w:tc>
          <w:tcPr>
            <w:tcW w:w="683" w:type="dxa"/>
            <w:vAlign w:val="center"/>
          </w:tcPr>
          <w:p w14:paraId="74A5F718" w14:textId="4BDCDC86"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121</w:t>
            </w:r>
          </w:p>
        </w:tc>
        <w:tc>
          <w:tcPr>
            <w:tcW w:w="1281" w:type="dxa"/>
            <w:vAlign w:val="center"/>
          </w:tcPr>
          <w:p w14:paraId="1E0548C2" w14:textId="016B4B7D"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1.005123</w:t>
            </w:r>
          </w:p>
        </w:tc>
        <w:tc>
          <w:tcPr>
            <w:tcW w:w="7251" w:type="dxa"/>
            <w:vAlign w:val="center"/>
          </w:tcPr>
          <w:p w14:paraId="4BC509D3" w14:textId="0C3B9C22"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giấy phép xây dựng công trình thiết yếu trong phạm vi đất dành cho đường sắt</w:t>
            </w:r>
          </w:p>
        </w:tc>
        <w:tc>
          <w:tcPr>
            <w:tcW w:w="1228" w:type="dxa"/>
            <w:vAlign w:val="center"/>
          </w:tcPr>
          <w:p w14:paraId="6116CB34" w14:textId="23EE8747"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498</w:t>
            </w:r>
          </w:p>
        </w:tc>
      </w:tr>
      <w:tr w:rsidR="004324E7" w:rsidRPr="00F455FC" w14:paraId="7753058E" w14:textId="77777777" w:rsidTr="00151F41">
        <w:trPr>
          <w:trHeight w:hRule="exact" w:val="1003"/>
        </w:trPr>
        <w:tc>
          <w:tcPr>
            <w:tcW w:w="683" w:type="dxa"/>
            <w:vAlign w:val="center"/>
          </w:tcPr>
          <w:p w14:paraId="05ED0CCC" w14:textId="77777777" w:rsidR="004324E7" w:rsidRPr="00C66E59" w:rsidRDefault="004324E7" w:rsidP="0046567D">
            <w:pPr>
              <w:spacing w:before="60" w:after="60" w:line="240" w:lineRule="auto"/>
              <w:jc w:val="center"/>
              <w:rPr>
                <w:rFonts w:ascii="Times New Roman" w:hAnsi="Times New Roman" w:cs="Times New Roman"/>
                <w:sz w:val="28"/>
                <w:szCs w:val="28"/>
              </w:rPr>
            </w:pPr>
          </w:p>
        </w:tc>
        <w:tc>
          <w:tcPr>
            <w:tcW w:w="1281" w:type="dxa"/>
          </w:tcPr>
          <w:p w14:paraId="7210B42A" w14:textId="77777777" w:rsidR="004324E7" w:rsidRPr="00C66E59" w:rsidRDefault="004324E7" w:rsidP="0046567D">
            <w:pPr>
              <w:spacing w:before="60" w:after="60" w:line="240" w:lineRule="auto"/>
              <w:jc w:val="both"/>
              <w:rPr>
                <w:rFonts w:ascii="Times New Roman" w:hAnsi="Times New Roman" w:cs="Times New Roman"/>
                <w:sz w:val="28"/>
                <w:szCs w:val="28"/>
              </w:rPr>
            </w:pPr>
          </w:p>
        </w:tc>
        <w:tc>
          <w:tcPr>
            <w:tcW w:w="7251" w:type="dxa"/>
            <w:vAlign w:val="center"/>
          </w:tcPr>
          <w:p w14:paraId="05DCA918" w14:textId="3372EC9F" w:rsidR="004324E7" w:rsidRPr="00C66E59" w:rsidRDefault="00C66E5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Kinh doanh bất động sản</w:t>
            </w:r>
          </w:p>
        </w:tc>
        <w:tc>
          <w:tcPr>
            <w:tcW w:w="1228" w:type="dxa"/>
            <w:vAlign w:val="center"/>
          </w:tcPr>
          <w:p w14:paraId="7D4FBEAE" w14:textId="77777777" w:rsidR="004324E7" w:rsidRPr="00C66E59" w:rsidRDefault="004324E7" w:rsidP="0046567D">
            <w:pPr>
              <w:spacing w:before="60" w:after="60" w:line="240" w:lineRule="auto"/>
              <w:jc w:val="center"/>
              <w:rPr>
                <w:rFonts w:ascii="Times New Roman" w:hAnsi="Times New Roman" w:cs="Times New Roman"/>
                <w:sz w:val="28"/>
                <w:szCs w:val="28"/>
              </w:rPr>
            </w:pPr>
          </w:p>
        </w:tc>
      </w:tr>
      <w:tr w:rsidR="00A4058E" w:rsidRPr="00F455FC" w14:paraId="0AF8774C" w14:textId="77777777" w:rsidTr="00151F41">
        <w:trPr>
          <w:trHeight w:hRule="exact" w:val="1003"/>
        </w:trPr>
        <w:tc>
          <w:tcPr>
            <w:tcW w:w="683" w:type="dxa"/>
            <w:vAlign w:val="center"/>
          </w:tcPr>
          <w:p w14:paraId="0807CFD4" w14:textId="0D2E88CE"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122</w:t>
            </w:r>
          </w:p>
        </w:tc>
        <w:tc>
          <w:tcPr>
            <w:tcW w:w="1281" w:type="dxa"/>
            <w:vAlign w:val="center"/>
          </w:tcPr>
          <w:p w14:paraId="2EBCAC51" w14:textId="076121D0"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1.012903</w:t>
            </w:r>
          </w:p>
        </w:tc>
        <w:tc>
          <w:tcPr>
            <w:tcW w:w="7251" w:type="dxa"/>
            <w:vAlign w:val="center"/>
          </w:tcPr>
          <w:p w14:paraId="172B7107" w14:textId="345AD692"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Thông báo quyền sử dụng đất đã có hạ tầng kỹ thuật trong dự án bất động sản đủ điều kiện chuyển nhượng cho cá nhân tự xây dựng nhà ở</w:t>
            </w:r>
          </w:p>
        </w:tc>
        <w:tc>
          <w:tcPr>
            <w:tcW w:w="1228" w:type="dxa"/>
            <w:vAlign w:val="center"/>
          </w:tcPr>
          <w:p w14:paraId="789BC599" w14:textId="39105929"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501</w:t>
            </w:r>
          </w:p>
        </w:tc>
      </w:tr>
      <w:tr w:rsidR="00A4058E" w:rsidRPr="00F455FC" w14:paraId="535E7998" w14:textId="77777777" w:rsidTr="00151F41">
        <w:trPr>
          <w:trHeight w:hRule="exact" w:val="1003"/>
        </w:trPr>
        <w:tc>
          <w:tcPr>
            <w:tcW w:w="683" w:type="dxa"/>
            <w:vAlign w:val="center"/>
          </w:tcPr>
          <w:p w14:paraId="790543B2" w14:textId="2A35A801"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123</w:t>
            </w:r>
          </w:p>
        </w:tc>
        <w:tc>
          <w:tcPr>
            <w:tcW w:w="1281" w:type="dxa"/>
            <w:vAlign w:val="center"/>
          </w:tcPr>
          <w:p w14:paraId="5A03007E" w14:textId="1BE666BF"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1.012904</w:t>
            </w:r>
          </w:p>
        </w:tc>
        <w:tc>
          <w:tcPr>
            <w:tcW w:w="7251" w:type="dxa"/>
            <w:vAlign w:val="center"/>
          </w:tcPr>
          <w:p w14:paraId="4036D34A" w14:textId="710080B4"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Đăng ký cấp quyền khai thác, sử dụng thông tin, dữ liệu về nhà ở và thị trường bất động sản thuộc thẩm quyền giải quyết của UBND tỉnh.</w:t>
            </w:r>
          </w:p>
        </w:tc>
        <w:tc>
          <w:tcPr>
            <w:tcW w:w="1228" w:type="dxa"/>
            <w:vAlign w:val="center"/>
          </w:tcPr>
          <w:p w14:paraId="12549ED8" w14:textId="129BC3C9"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504</w:t>
            </w:r>
          </w:p>
        </w:tc>
      </w:tr>
      <w:tr w:rsidR="00A4058E" w:rsidRPr="00F455FC" w14:paraId="1D2C77FD" w14:textId="77777777" w:rsidTr="00151F41">
        <w:trPr>
          <w:trHeight w:hRule="exact" w:val="1003"/>
        </w:trPr>
        <w:tc>
          <w:tcPr>
            <w:tcW w:w="683" w:type="dxa"/>
            <w:vAlign w:val="center"/>
          </w:tcPr>
          <w:p w14:paraId="6A6B8DBD" w14:textId="3B560834"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124</w:t>
            </w:r>
          </w:p>
        </w:tc>
        <w:tc>
          <w:tcPr>
            <w:tcW w:w="1281" w:type="dxa"/>
            <w:vAlign w:val="center"/>
          </w:tcPr>
          <w:p w14:paraId="3B297D7A" w14:textId="3B5678FE"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1.013777</w:t>
            </w:r>
          </w:p>
        </w:tc>
        <w:tc>
          <w:tcPr>
            <w:tcW w:w="7251" w:type="dxa"/>
            <w:vAlign w:val="center"/>
          </w:tcPr>
          <w:p w14:paraId="41BF87CA" w14:textId="7F6C8EFF"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Cho phép chuyển nhượng toàn bộ hoặc một phần dự án bất động sản </w:t>
            </w:r>
          </w:p>
        </w:tc>
        <w:tc>
          <w:tcPr>
            <w:tcW w:w="1228" w:type="dxa"/>
            <w:vAlign w:val="center"/>
          </w:tcPr>
          <w:p w14:paraId="6BC91B62" w14:textId="7415C52F"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506</w:t>
            </w:r>
          </w:p>
        </w:tc>
      </w:tr>
      <w:tr w:rsidR="00A4058E" w:rsidRPr="00F455FC" w14:paraId="4E56D93B" w14:textId="77777777" w:rsidTr="00151F41">
        <w:trPr>
          <w:trHeight w:hRule="exact" w:val="1003"/>
        </w:trPr>
        <w:tc>
          <w:tcPr>
            <w:tcW w:w="683" w:type="dxa"/>
            <w:vAlign w:val="center"/>
          </w:tcPr>
          <w:p w14:paraId="4E03E247" w14:textId="0D993229"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125</w:t>
            </w:r>
          </w:p>
        </w:tc>
        <w:tc>
          <w:tcPr>
            <w:tcW w:w="1281" w:type="dxa"/>
            <w:vAlign w:val="center"/>
          </w:tcPr>
          <w:p w14:paraId="060C8E92" w14:textId="02B6CDF8"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1.012900</w:t>
            </w:r>
          </w:p>
        </w:tc>
        <w:tc>
          <w:tcPr>
            <w:tcW w:w="7251" w:type="dxa"/>
            <w:vAlign w:val="center"/>
          </w:tcPr>
          <w:p w14:paraId="2AC6232C" w14:textId="3A0843FD"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hoạt động của Sàn giao dịch bất động sản</w:t>
            </w:r>
          </w:p>
        </w:tc>
        <w:tc>
          <w:tcPr>
            <w:tcW w:w="1228" w:type="dxa"/>
            <w:vAlign w:val="center"/>
          </w:tcPr>
          <w:p w14:paraId="0E40284D" w14:textId="4D36A2BF"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511</w:t>
            </w:r>
          </w:p>
        </w:tc>
      </w:tr>
      <w:tr w:rsidR="00A4058E" w:rsidRPr="00F455FC" w14:paraId="1B969DAA" w14:textId="77777777" w:rsidTr="00151F41">
        <w:trPr>
          <w:trHeight w:hRule="exact" w:val="1003"/>
        </w:trPr>
        <w:tc>
          <w:tcPr>
            <w:tcW w:w="683" w:type="dxa"/>
            <w:vAlign w:val="center"/>
          </w:tcPr>
          <w:p w14:paraId="74D87C4E" w14:textId="531E9BA1"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126</w:t>
            </w:r>
          </w:p>
        </w:tc>
        <w:tc>
          <w:tcPr>
            <w:tcW w:w="1281" w:type="dxa"/>
            <w:vAlign w:val="center"/>
          </w:tcPr>
          <w:p w14:paraId="3025AE4E" w14:textId="6A2510C9"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1.012901</w:t>
            </w:r>
          </w:p>
        </w:tc>
        <w:tc>
          <w:tcPr>
            <w:tcW w:w="7251" w:type="dxa"/>
            <w:vAlign w:val="center"/>
          </w:tcPr>
          <w:p w14:paraId="309CA474" w14:textId="2B01D1A0"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hoạt động của Sàn giao dịch bất động sản (trong trường hợp Giấy phép bị mất, bị rách, bị cháy, bị tiêu hủy, bị hỏng)</w:t>
            </w:r>
          </w:p>
        </w:tc>
        <w:tc>
          <w:tcPr>
            <w:tcW w:w="1228" w:type="dxa"/>
            <w:vAlign w:val="center"/>
          </w:tcPr>
          <w:p w14:paraId="045DBFE0" w14:textId="1CAB830E"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514</w:t>
            </w:r>
          </w:p>
        </w:tc>
      </w:tr>
      <w:tr w:rsidR="00A4058E" w:rsidRPr="00F455FC" w14:paraId="73385070" w14:textId="77777777" w:rsidTr="00151F41">
        <w:trPr>
          <w:trHeight w:hRule="exact" w:val="1003"/>
        </w:trPr>
        <w:tc>
          <w:tcPr>
            <w:tcW w:w="683" w:type="dxa"/>
            <w:vAlign w:val="center"/>
          </w:tcPr>
          <w:p w14:paraId="7C2B3974" w14:textId="5424E2A4"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127</w:t>
            </w:r>
          </w:p>
        </w:tc>
        <w:tc>
          <w:tcPr>
            <w:tcW w:w="1281" w:type="dxa"/>
            <w:vAlign w:val="center"/>
          </w:tcPr>
          <w:p w14:paraId="214807E9" w14:textId="7FD3C276"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1.012902</w:t>
            </w:r>
          </w:p>
        </w:tc>
        <w:tc>
          <w:tcPr>
            <w:tcW w:w="7251" w:type="dxa"/>
            <w:vAlign w:val="center"/>
          </w:tcPr>
          <w:p w14:paraId="6364375B" w14:textId="79D812D0"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phép hoạt động của Sàn giao dịch bất động sản (trong trường hợp thay đổi thông tin của sàn)</w:t>
            </w:r>
          </w:p>
        </w:tc>
        <w:tc>
          <w:tcPr>
            <w:tcW w:w="1228" w:type="dxa"/>
            <w:vAlign w:val="center"/>
          </w:tcPr>
          <w:p w14:paraId="16AC835D" w14:textId="4DB88209"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517</w:t>
            </w:r>
          </w:p>
        </w:tc>
      </w:tr>
      <w:tr w:rsidR="00A4058E" w:rsidRPr="00F455FC" w14:paraId="105D5123" w14:textId="77777777" w:rsidTr="00151F41">
        <w:trPr>
          <w:trHeight w:hRule="exact" w:val="1003"/>
        </w:trPr>
        <w:tc>
          <w:tcPr>
            <w:tcW w:w="683" w:type="dxa"/>
            <w:vAlign w:val="center"/>
          </w:tcPr>
          <w:p w14:paraId="12A25D2E" w14:textId="5246E5CD"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128</w:t>
            </w:r>
          </w:p>
        </w:tc>
        <w:tc>
          <w:tcPr>
            <w:tcW w:w="1281" w:type="dxa"/>
            <w:vAlign w:val="center"/>
          </w:tcPr>
          <w:p w14:paraId="79DD72DE" w14:textId="7156AFC5"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1.012905</w:t>
            </w:r>
          </w:p>
        </w:tc>
        <w:tc>
          <w:tcPr>
            <w:tcW w:w="7251" w:type="dxa"/>
            <w:vAlign w:val="center"/>
          </w:tcPr>
          <w:p w14:paraId="3F8CA197" w14:textId="25A1FC4C"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Thông báo nhà ở hình thành trong tương lai đủ điều kiện được bán, cho thuê mua</w:t>
            </w:r>
          </w:p>
        </w:tc>
        <w:tc>
          <w:tcPr>
            <w:tcW w:w="1228" w:type="dxa"/>
            <w:vAlign w:val="center"/>
          </w:tcPr>
          <w:p w14:paraId="111FE9E9" w14:textId="7063BB26"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520</w:t>
            </w:r>
          </w:p>
        </w:tc>
      </w:tr>
      <w:tr w:rsidR="00A4058E" w:rsidRPr="00F455FC" w14:paraId="61C2BC35" w14:textId="77777777" w:rsidTr="00151F41">
        <w:trPr>
          <w:trHeight w:hRule="exact" w:val="1003"/>
        </w:trPr>
        <w:tc>
          <w:tcPr>
            <w:tcW w:w="683" w:type="dxa"/>
            <w:vAlign w:val="center"/>
          </w:tcPr>
          <w:p w14:paraId="66FE55BF" w14:textId="46D8D611"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129</w:t>
            </w:r>
          </w:p>
        </w:tc>
        <w:tc>
          <w:tcPr>
            <w:tcW w:w="1281" w:type="dxa"/>
            <w:vAlign w:val="center"/>
          </w:tcPr>
          <w:p w14:paraId="462C7CC5" w14:textId="5258C075"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1.012906</w:t>
            </w:r>
          </w:p>
        </w:tc>
        <w:tc>
          <w:tcPr>
            <w:tcW w:w="7251" w:type="dxa"/>
            <w:vAlign w:val="center"/>
          </w:tcPr>
          <w:p w14:paraId="33BB5920" w14:textId="31DC21F8"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mới chứng chỉ hành nghề môi giới bất động sản</w:t>
            </w:r>
          </w:p>
        </w:tc>
        <w:tc>
          <w:tcPr>
            <w:tcW w:w="1228" w:type="dxa"/>
            <w:vAlign w:val="center"/>
          </w:tcPr>
          <w:p w14:paraId="3556E602" w14:textId="30C530C0"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522</w:t>
            </w:r>
          </w:p>
        </w:tc>
      </w:tr>
      <w:tr w:rsidR="00A4058E" w:rsidRPr="00F455FC" w14:paraId="3F8443B3" w14:textId="77777777" w:rsidTr="00151F41">
        <w:trPr>
          <w:trHeight w:hRule="exact" w:val="1003"/>
        </w:trPr>
        <w:tc>
          <w:tcPr>
            <w:tcW w:w="683" w:type="dxa"/>
            <w:vAlign w:val="center"/>
          </w:tcPr>
          <w:p w14:paraId="06BB2329" w14:textId="5F393FD8"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130</w:t>
            </w:r>
          </w:p>
        </w:tc>
        <w:tc>
          <w:tcPr>
            <w:tcW w:w="1281" w:type="dxa"/>
            <w:vAlign w:val="center"/>
          </w:tcPr>
          <w:p w14:paraId="54409091" w14:textId="650FFC49"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1.012907</w:t>
            </w:r>
          </w:p>
        </w:tc>
        <w:tc>
          <w:tcPr>
            <w:tcW w:w="7251" w:type="dxa"/>
            <w:vAlign w:val="center"/>
          </w:tcPr>
          <w:p w14:paraId="4BF6FF1D" w14:textId="314E6A84"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chứng chỉ hành nghề môi giới bất động sản (Trường hợp chứng chỉ bị mất, bị rách, bị cháy, bị hủy hoại chứng chỉ do thiên tai hoặc lý do bất khả kháng khác)</w:t>
            </w:r>
          </w:p>
        </w:tc>
        <w:tc>
          <w:tcPr>
            <w:tcW w:w="1228" w:type="dxa"/>
            <w:vAlign w:val="center"/>
          </w:tcPr>
          <w:p w14:paraId="5DA5DFB6" w14:textId="1BE48D97"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525</w:t>
            </w:r>
          </w:p>
        </w:tc>
      </w:tr>
      <w:tr w:rsidR="00A4058E" w:rsidRPr="00F455FC" w14:paraId="427273F0" w14:textId="77777777" w:rsidTr="00151F41">
        <w:trPr>
          <w:trHeight w:hRule="exact" w:val="1003"/>
        </w:trPr>
        <w:tc>
          <w:tcPr>
            <w:tcW w:w="683" w:type="dxa"/>
            <w:vAlign w:val="center"/>
          </w:tcPr>
          <w:p w14:paraId="50260A29" w14:textId="28738B02" w:rsidR="00A4058E" w:rsidRPr="00C66E59" w:rsidRDefault="00A4058E"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131</w:t>
            </w:r>
          </w:p>
        </w:tc>
        <w:tc>
          <w:tcPr>
            <w:tcW w:w="1281" w:type="dxa"/>
            <w:vAlign w:val="center"/>
          </w:tcPr>
          <w:p w14:paraId="5E60A275" w14:textId="2859164F" w:rsidR="00A4058E" w:rsidRPr="00C66E59" w:rsidRDefault="00A4058E"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1.012910</w:t>
            </w:r>
          </w:p>
        </w:tc>
        <w:tc>
          <w:tcPr>
            <w:tcW w:w="7251" w:type="dxa"/>
            <w:vAlign w:val="center"/>
          </w:tcPr>
          <w:p w14:paraId="3C453AFF" w14:textId="7CB98BB1" w:rsidR="00A4058E" w:rsidRPr="00C66E59" w:rsidRDefault="00A4058E"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chứng chỉ hành nghề môi giới bất động sản (Trường hợp chứng chỉ cũ bị hết hạn hoặc sắp hết hạn)</w:t>
            </w:r>
          </w:p>
        </w:tc>
        <w:tc>
          <w:tcPr>
            <w:tcW w:w="1228" w:type="dxa"/>
            <w:vAlign w:val="center"/>
          </w:tcPr>
          <w:p w14:paraId="46F50FF8" w14:textId="0ECD595B" w:rsidR="00A4058E"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527</w:t>
            </w:r>
          </w:p>
        </w:tc>
      </w:tr>
      <w:tr w:rsidR="004324E7" w:rsidRPr="00F455FC" w14:paraId="26232003" w14:textId="77777777" w:rsidTr="00151F41">
        <w:trPr>
          <w:trHeight w:hRule="exact" w:val="1003"/>
        </w:trPr>
        <w:tc>
          <w:tcPr>
            <w:tcW w:w="683" w:type="dxa"/>
            <w:vAlign w:val="center"/>
          </w:tcPr>
          <w:p w14:paraId="3BD685AB" w14:textId="77777777" w:rsidR="004324E7" w:rsidRPr="00C66E59" w:rsidRDefault="004324E7" w:rsidP="0046567D">
            <w:pPr>
              <w:spacing w:before="60" w:after="60" w:line="240" w:lineRule="auto"/>
              <w:jc w:val="center"/>
              <w:rPr>
                <w:rFonts w:ascii="Times New Roman" w:hAnsi="Times New Roman" w:cs="Times New Roman"/>
                <w:sz w:val="28"/>
                <w:szCs w:val="28"/>
              </w:rPr>
            </w:pPr>
          </w:p>
        </w:tc>
        <w:tc>
          <w:tcPr>
            <w:tcW w:w="1281" w:type="dxa"/>
          </w:tcPr>
          <w:p w14:paraId="2FD2D5E7" w14:textId="77777777" w:rsidR="004324E7" w:rsidRPr="00C66E59" w:rsidRDefault="004324E7" w:rsidP="0046567D">
            <w:pPr>
              <w:spacing w:before="60" w:after="60" w:line="240" w:lineRule="auto"/>
              <w:jc w:val="both"/>
              <w:rPr>
                <w:rFonts w:ascii="Times New Roman" w:hAnsi="Times New Roman" w:cs="Times New Roman"/>
                <w:sz w:val="28"/>
                <w:szCs w:val="28"/>
              </w:rPr>
            </w:pPr>
          </w:p>
        </w:tc>
        <w:tc>
          <w:tcPr>
            <w:tcW w:w="7251" w:type="dxa"/>
            <w:vAlign w:val="center"/>
          </w:tcPr>
          <w:p w14:paraId="4664BE28" w14:textId="1F34DDC0" w:rsidR="004324E7" w:rsidRPr="00C66E59" w:rsidRDefault="00C66E5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nhà ở và công sở</w:t>
            </w:r>
          </w:p>
        </w:tc>
        <w:tc>
          <w:tcPr>
            <w:tcW w:w="1228" w:type="dxa"/>
            <w:vAlign w:val="center"/>
          </w:tcPr>
          <w:p w14:paraId="21DFEA10" w14:textId="77777777" w:rsidR="004324E7" w:rsidRPr="00C66E59" w:rsidRDefault="004324E7" w:rsidP="0046567D">
            <w:pPr>
              <w:spacing w:before="60" w:after="60" w:line="240" w:lineRule="auto"/>
              <w:jc w:val="center"/>
              <w:rPr>
                <w:rFonts w:ascii="Times New Roman" w:hAnsi="Times New Roman" w:cs="Times New Roman"/>
                <w:sz w:val="28"/>
                <w:szCs w:val="28"/>
              </w:rPr>
            </w:pPr>
          </w:p>
        </w:tc>
      </w:tr>
      <w:tr w:rsidR="00151F41" w:rsidRPr="00F455FC" w14:paraId="1B5D079F" w14:textId="77777777" w:rsidTr="00151F41">
        <w:trPr>
          <w:trHeight w:hRule="exact" w:val="1003"/>
        </w:trPr>
        <w:tc>
          <w:tcPr>
            <w:tcW w:w="683" w:type="dxa"/>
            <w:vAlign w:val="center"/>
          </w:tcPr>
          <w:p w14:paraId="2C8FCF69" w14:textId="5D8BBFEA"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132</w:t>
            </w:r>
          </w:p>
        </w:tc>
        <w:tc>
          <w:tcPr>
            <w:tcW w:w="1281" w:type="dxa"/>
            <w:vAlign w:val="center"/>
          </w:tcPr>
          <w:p w14:paraId="2414AB17" w14:textId="51C9EE7C"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1.013769</w:t>
            </w:r>
          </w:p>
        </w:tc>
        <w:tc>
          <w:tcPr>
            <w:tcW w:w="7251" w:type="dxa"/>
            <w:vAlign w:val="center"/>
          </w:tcPr>
          <w:p w14:paraId="47F450D2" w14:textId="4ACEEDA7"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Chuyển đổi công năng nhà ở không thuộc tài sản công</w:t>
            </w:r>
          </w:p>
        </w:tc>
        <w:tc>
          <w:tcPr>
            <w:tcW w:w="1228" w:type="dxa"/>
            <w:vAlign w:val="center"/>
          </w:tcPr>
          <w:p w14:paraId="02CD5C5D" w14:textId="3D5CDE39"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530</w:t>
            </w:r>
          </w:p>
        </w:tc>
      </w:tr>
      <w:tr w:rsidR="00151F41" w:rsidRPr="00F455FC" w14:paraId="0FE41D71" w14:textId="77777777" w:rsidTr="00151F41">
        <w:trPr>
          <w:trHeight w:hRule="exact" w:val="1003"/>
        </w:trPr>
        <w:tc>
          <w:tcPr>
            <w:tcW w:w="683" w:type="dxa"/>
            <w:vAlign w:val="center"/>
          </w:tcPr>
          <w:p w14:paraId="0C996A04" w14:textId="133C2969"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133</w:t>
            </w:r>
          </w:p>
        </w:tc>
        <w:tc>
          <w:tcPr>
            <w:tcW w:w="1281" w:type="dxa"/>
            <w:vAlign w:val="center"/>
          </w:tcPr>
          <w:p w14:paraId="7484D78B" w14:textId="7F7FFB01"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1.012883</w:t>
            </w:r>
          </w:p>
        </w:tc>
        <w:tc>
          <w:tcPr>
            <w:tcW w:w="7251" w:type="dxa"/>
            <w:vAlign w:val="center"/>
          </w:tcPr>
          <w:p w14:paraId="274DE343" w14:textId="6BCD3F4F"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chuyển đổi công năng nhà ở đối với nhà ở xây dựng trong dự án thuộc thẩm quyền chấp thuận của UBND cấp tỉnh</w:t>
            </w:r>
          </w:p>
        </w:tc>
        <w:tc>
          <w:tcPr>
            <w:tcW w:w="1228" w:type="dxa"/>
            <w:vAlign w:val="center"/>
          </w:tcPr>
          <w:p w14:paraId="72144D3D" w14:textId="65C1516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533</w:t>
            </w:r>
          </w:p>
        </w:tc>
      </w:tr>
      <w:tr w:rsidR="00151F41" w:rsidRPr="00F455FC" w14:paraId="73B7B302" w14:textId="77777777" w:rsidTr="00151F41">
        <w:trPr>
          <w:trHeight w:hRule="exact" w:val="1003"/>
        </w:trPr>
        <w:tc>
          <w:tcPr>
            <w:tcW w:w="683" w:type="dxa"/>
            <w:vAlign w:val="center"/>
          </w:tcPr>
          <w:p w14:paraId="3D4A2A54" w14:textId="1B557475"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134</w:t>
            </w:r>
          </w:p>
        </w:tc>
        <w:tc>
          <w:tcPr>
            <w:tcW w:w="1281" w:type="dxa"/>
            <w:vAlign w:val="center"/>
          </w:tcPr>
          <w:p w14:paraId="6146ADC8" w14:textId="3C02B3E8"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1.012885</w:t>
            </w:r>
          </w:p>
        </w:tc>
        <w:tc>
          <w:tcPr>
            <w:tcW w:w="7251" w:type="dxa"/>
            <w:vAlign w:val="center"/>
          </w:tcPr>
          <w:p w14:paraId="6F85C69E" w14:textId="4EBCAF03"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chấp thuận chủ trương đầu tư đồng thời với chấp thuận nhà đầu tư dự án cải tạo, xây dựng lại nhà chung cư không bằng nguồn vốn đầu tư công</w:t>
            </w:r>
          </w:p>
        </w:tc>
        <w:tc>
          <w:tcPr>
            <w:tcW w:w="1228" w:type="dxa"/>
            <w:vAlign w:val="center"/>
          </w:tcPr>
          <w:p w14:paraId="7A2189FD" w14:textId="432938B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536</w:t>
            </w:r>
          </w:p>
        </w:tc>
      </w:tr>
      <w:tr w:rsidR="00151F41" w:rsidRPr="00F455FC" w14:paraId="0470DD4E" w14:textId="77777777" w:rsidTr="00151F41">
        <w:trPr>
          <w:trHeight w:hRule="exact" w:val="1003"/>
        </w:trPr>
        <w:tc>
          <w:tcPr>
            <w:tcW w:w="683" w:type="dxa"/>
            <w:vAlign w:val="center"/>
          </w:tcPr>
          <w:p w14:paraId="695B368E" w14:textId="5F9FB594"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135</w:t>
            </w:r>
          </w:p>
        </w:tc>
        <w:tc>
          <w:tcPr>
            <w:tcW w:w="1281" w:type="dxa"/>
            <w:vAlign w:val="center"/>
          </w:tcPr>
          <w:p w14:paraId="6B48D5E7" w14:textId="3792D6DD"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1.012886</w:t>
            </w:r>
          </w:p>
        </w:tc>
        <w:tc>
          <w:tcPr>
            <w:tcW w:w="7251" w:type="dxa"/>
            <w:vAlign w:val="center"/>
          </w:tcPr>
          <w:p w14:paraId="6442E378" w14:textId="1749AEC9"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điều chỉnh chấp thuận chủ trương đầu tư đồng thời với chấp thuận nhà đầu tư dự án cải tạo, xây dựng lại nhà chung cư không bằng nguồn vốn đầu tư công</w:t>
            </w:r>
          </w:p>
        </w:tc>
        <w:tc>
          <w:tcPr>
            <w:tcW w:w="1228" w:type="dxa"/>
            <w:vAlign w:val="center"/>
          </w:tcPr>
          <w:p w14:paraId="751D69CD" w14:textId="6167581B"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541</w:t>
            </w:r>
          </w:p>
        </w:tc>
      </w:tr>
      <w:tr w:rsidR="00151F41" w:rsidRPr="00F455FC" w14:paraId="75096E26" w14:textId="77777777" w:rsidTr="00151F41">
        <w:trPr>
          <w:trHeight w:hRule="exact" w:val="1003"/>
        </w:trPr>
        <w:tc>
          <w:tcPr>
            <w:tcW w:w="683" w:type="dxa"/>
            <w:vAlign w:val="center"/>
          </w:tcPr>
          <w:p w14:paraId="78E6A850" w14:textId="0CB40CA9"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136</w:t>
            </w:r>
          </w:p>
        </w:tc>
        <w:tc>
          <w:tcPr>
            <w:tcW w:w="1281" w:type="dxa"/>
            <w:vAlign w:val="center"/>
          </w:tcPr>
          <w:p w14:paraId="43D400FE" w14:textId="1B4BD3CB"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9A087D">
              <w:rPr>
                <w:rFonts w:ascii="Times New Roman" w:hAnsi="Times New Roman" w:cs="Times New Roman"/>
                <w:sz w:val="26"/>
                <w:szCs w:val="26"/>
              </w:rPr>
              <w:t>.</w:t>
            </w:r>
            <w:r w:rsidRPr="00C66E59">
              <w:rPr>
                <w:rFonts w:ascii="Times New Roman" w:hAnsi="Times New Roman" w:cs="Times New Roman"/>
                <w:sz w:val="26"/>
                <w:szCs w:val="26"/>
              </w:rPr>
              <w:t>012887</w:t>
            </w:r>
          </w:p>
        </w:tc>
        <w:tc>
          <w:tcPr>
            <w:tcW w:w="7251" w:type="dxa"/>
            <w:vAlign w:val="center"/>
          </w:tcPr>
          <w:p w14:paraId="3736FAE6" w14:textId="5515A2B6"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đề xuất cơ chế ưu đãi đầu tư theo quy định tại điểm c khoản 2 Điều 198 của Luật Nhà ở 2023</w:t>
            </w:r>
          </w:p>
        </w:tc>
        <w:tc>
          <w:tcPr>
            <w:tcW w:w="1228" w:type="dxa"/>
            <w:vAlign w:val="center"/>
          </w:tcPr>
          <w:p w14:paraId="53440F3D" w14:textId="26609B29"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543</w:t>
            </w:r>
          </w:p>
        </w:tc>
      </w:tr>
      <w:tr w:rsidR="00151F41" w:rsidRPr="00F455FC" w14:paraId="34E7A390" w14:textId="77777777" w:rsidTr="00151F41">
        <w:trPr>
          <w:trHeight w:hRule="exact" w:val="1003"/>
        </w:trPr>
        <w:tc>
          <w:tcPr>
            <w:tcW w:w="683" w:type="dxa"/>
            <w:vAlign w:val="center"/>
          </w:tcPr>
          <w:p w14:paraId="05D3A397" w14:textId="4DCBCECF"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137</w:t>
            </w:r>
          </w:p>
        </w:tc>
        <w:tc>
          <w:tcPr>
            <w:tcW w:w="1281" w:type="dxa"/>
            <w:vAlign w:val="center"/>
          </w:tcPr>
          <w:p w14:paraId="23378E08" w14:textId="3A10165B"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1.012890</w:t>
            </w:r>
          </w:p>
        </w:tc>
        <w:tc>
          <w:tcPr>
            <w:tcW w:w="7251" w:type="dxa"/>
            <w:vAlign w:val="center"/>
          </w:tcPr>
          <w:p w14:paraId="255088E6" w14:textId="16367821"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 hạn thời hạn sở hữu nhà ở tại Việt Nam của tổ chức, cá nhân nước ngoài</w:t>
            </w:r>
          </w:p>
        </w:tc>
        <w:tc>
          <w:tcPr>
            <w:tcW w:w="1228" w:type="dxa"/>
            <w:vAlign w:val="center"/>
          </w:tcPr>
          <w:p w14:paraId="1DA097AE" w14:textId="1584491E"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545</w:t>
            </w:r>
          </w:p>
        </w:tc>
      </w:tr>
      <w:tr w:rsidR="00151F41" w:rsidRPr="00F455FC" w14:paraId="1A266D9B" w14:textId="77777777" w:rsidTr="00151F41">
        <w:trPr>
          <w:trHeight w:hRule="exact" w:val="1003"/>
        </w:trPr>
        <w:tc>
          <w:tcPr>
            <w:tcW w:w="683" w:type="dxa"/>
            <w:vAlign w:val="center"/>
          </w:tcPr>
          <w:p w14:paraId="357A8B61" w14:textId="0DE90534"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138</w:t>
            </w:r>
          </w:p>
        </w:tc>
        <w:tc>
          <w:tcPr>
            <w:tcW w:w="1281" w:type="dxa"/>
            <w:vAlign w:val="center"/>
          </w:tcPr>
          <w:p w14:paraId="3941C754" w14:textId="42AB4003"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1.012891</w:t>
            </w:r>
          </w:p>
        </w:tc>
        <w:tc>
          <w:tcPr>
            <w:tcW w:w="7251" w:type="dxa"/>
            <w:vAlign w:val="center"/>
          </w:tcPr>
          <w:p w14:paraId="2B88B91C" w14:textId="3EC38B81"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nhà ở công vụ thuộc thẩm quyền quản lý của địa phương</w:t>
            </w:r>
          </w:p>
        </w:tc>
        <w:tc>
          <w:tcPr>
            <w:tcW w:w="1228" w:type="dxa"/>
            <w:vAlign w:val="center"/>
          </w:tcPr>
          <w:p w14:paraId="3732279C" w14:textId="60EA2868"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548</w:t>
            </w:r>
          </w:p>
        </w:tc>
      </w:tr>
      <w:tr w:rsidR="00151F41" w:rsidRPr="00F455FC" w14:paraId="227E1D73" w14:textId="77777777" w:rsidTr="00151F41">
        <w:trPr>
          <w:trHeight w:hRule="exact" w:val="1003"/>
        </w:trPr>
        <w:tc>
          <w:tcPr>
            <w:tcW w:w="683" w:type="dxa"/>
            <w:vAlign w:val="center"/>
          </w:tcPr>
          <w:p w14:paraId="5AC4EFCF" w14:textId="4132B36C"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139</w:t>
            </w:r>
          </w:p>
        </w:tc>
        <w:tc>
          <w:tcPr>
            <w:tcW w:w="1281" w:type="dxa"/>
            <w:vAlign w:val="center"/>
          </w:tcPr>
          <w:p w14:paraId="5030B4CF" w14:textId="6ECBBA96"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1.012892</w:t>
            </w:r>
          </w:p>
        </w:tc>
        <w:tc>
          <w:tcPr>
            <w:tcW w:w="7251" w:type="dxa"/>
            <w:vAlign w:val="center"/>
          </w:tcPr>
          <w:p w14:paraId="77955684" w14:textId="18C20DD2"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nhà ở cũ thuộc tài sản công đối với trường hợp chưa có hợp đồng thuê nhà ở</w:t>
            </w:r>
          </w:p>
        </w:tc>
        <w:tc>
          <w:tcPr>
            <w:tcW w:w="1228" w:type="dxa"/>
            <w:vAlign w:val="center"/>
          </w:tcPr>
          <w:p w14:paraId="372506AE" w14:textId="07240473"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552</w:t>
            </w:r>
          </w:p>
        </w:tc>
      </w:tr>
      <w:tr w:rsidR="00151F41" w:rsidRPr="00F455FC" w14:paraId="2496E90C" w14:textId="77777777" w:rsidTr="00151F41">
        <w:trPr>
          <w:trHeight w:hRule="exact" w:val="1003"/>
        </w:trPr>
        <w:tc>
          <w:tcPr>
            <w:tcW w:w="683" w:type="dxa"/>
            <w:vAlign w:val="center"/>
          </w:tcPr>
          <w:p w14:paraId="5B3C8F41" w14:textId="4D51D480"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140</w:t>
            </w:r>
          </w:p>
        </w:tc>
        <w:tc>
          <w:tcPr>
            <w:tcW w:w="1281" w:type="dxa"/>
            <w:vAlign w:val="center"/>
          </w:tcPr>
          <w:p w14:paraId="3D509F95" w14:textId="6798F88B"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1.012893</w:t>
            </w:r>
          </w:p>
        </w:tc>
        <w:tc>
          <w:tcPr>
            <w:tcW w:w="7251" w:type="dxa"/>
            <w:vAlign w:val="center"/>
          </w:tcPr>
          <w:p w14:paraId="5906F157" w14:textId="7283E2BB"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Bán nhà ở cũ thuộc tài sản công</w:t>
            </w:r>
          </w:p>
        </w:tc>
        <w:tc>
          <w:tcPr>
            <w:tcW w:w="1228" w:type="dxa"/>
            <w:vAlign w:val="center"/>
          </w:tcPr>
          <w:p w14:paraId="7A658B1E" w14:textId="031B6E8C"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555</w:t>
            </w:r>
          </w:p>
        </w:tc>
      </w:tr>
      <w:tr w:rsidR="00151F41" w:rsidRPr="00F455FC" w14:paraId="046E891B" w14:textId="77777777" w:rsidTr="00151F41">
        <w:trPr>
          <w:trHeight w:hRule="exact" w:val="1003"/>
        </w:trPr>
        <w:tc>
          <w:tcPr>
            <w:tcW w:w="683" w:type="dxa"/>
            <w:vAlign w:val="center"/>
          </w:tcPr>
          <w:p w14:paraId="4C77419B" w14:textId="56468F6F"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141</w:t>
            </w:r>
          </w:p>
        </w:tc>
        <w:tc>
          <w:tcPr>
            <w:tcW w:w="1281" w:type="dxa"/>
            <w:vAlign w:val="center"/>
          </w:tcPr>
          <w:p w14:paraId="161CC5C1" w14:textId="489E11E6"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1.012894</w:t>
            </w:r>
          </w:p>
        </w:tc>
        <w:tc>
          <w:tcPr>
            <w:tcW w:w="7251" w:type="dxa"/>
            <w:vAlign w:val="center"/>
          </w:tcPr>
          <w:p w14:paraId="68DB4CE9" w14:textId="73218908"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Giải quyết bán phần diện tích nhà đất sử dụng chung của nhà ở cũ thuộc tài sản công</w:t>
            </w:r>
          </w:p>
        </w:tc>
        <w:tc>
          <w:tcPr>
            <w:tcW w:w="1228" w:type="dxa"/>
            <w:vAlign w:val="center"/>
          </w:tcPr>
          <w:p w14:paraId="402271A4" w14:textId="39654D7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560</w:t>
            </w:r>
          </w:p>
        </w:tc>
      </w:tr>
      <w:tr w:rsidR="00151F41" w:rsidRPr="00F455FC" w14:paraId="678F17B9" w14:textId="77777777" w:rsidTr="00151F41">
        <w:trPr>
          <w:trHeight w:hRule="exact" w:val="1003"/>
        </w:trPr>
        <w:tc>
          <w:tcPr>
            <w:tcW w:w="683" w:type="dxa"/>
            <w:vAlign w:val="center"/>
          </w:tcPr>
          <w:p w14:paraId="1F8E9333" w14:textId="12EAA683"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142</w:t>
            </w:r>
          </w:p>
        </w:tc>
        <w:tc>
          <w:tcPr>
            <w:tcW w:w="1281" w:type="dxa"/>
            <w:vAlign w:val="center"/>
          </w:tcPr>
          <w:p w14:paraId="3BB1BC75" w14:textId="6892E7FF"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1.012896</w:t>
            </w:r>
          </w:p>
        </w:tc>
        <w:tc>
          <w:tcPr>
            <w:tcW w:w="7251" w:type="dxa"/>
            <w:vAlign w:val="center"/>
          </w:tcPr>
          <w:p w14:paraId="2C979F6F" w14:textId="66DB17A6"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cho thuê mua nhà ở xã hội do Nhà nước đầu tư xây dựng bằng vốn đầu tư công</w:t>
            </w:r>
          </w:p>
        </w:tc>
        <w:tc>
          <w:tcPr>
            <w:tcW w:w="1228" w:type="dxa"/>
            <w:vAlign w:val="center"/>
          </w:tcPr>
          <w:p w14:paraId="4FCC3160" w14:textId="5E0077B9"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564</w:t>
            </w:r>
          </w:p>
        </w:tc>
      </w:tr>
      <w:tr w:rsidR="00151F41" w:rsidRPr="00F455FC" w14:paraId="3BFF36ED" w14:textId="77777777" w:rsidTr="00151F41">
        <w:trPr>
          <w:trHeight w:hRule="exact" w:val="1003"/>
        </w:trPr>
        <w:tc>
          <w:tcPr>
            <w:tcW w:w="683" w:type="dxa"/>
            <w:vAlign w:val="center"/>
          </w:tcPr>
          <w:p w14:paraId="778E0AF7" w14:textId="7CCFA5A6"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143</w:t>
            </w:r>
          </w:p>
        </w:tc>
        <w:tc>
          <w:tcPr>
            <w:tcW w:w="1281" w:type="dxa"/>
            <w:vAlign w:val="center"/>
          </w:tcPr>
          <w:p w14:paraId="1F47A21D" w14:textId="7E27185D"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1.012882</w:t>
            </w:r>
          </w:p>
        </w:tc>
        <w:tc>
          <w:tcPr>
            <w:tcW w:w="7251" w:type="dxa"/>
            <w:vAlign w:val="center"/>
          </w:tcPr>
          <w:p w14:paraId="1A22FA18" w14:textId="3CDE988E"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thông báo đủ điều kiện được huy động vốn thông qua việc góp vốn, hợp tác đầu tư, hợp tác kinh doanh, liên doanh, liên kết của tổ chức và cá nhân để phát triển nhà ở</w:t>
            </w:r>
          </w:p>
        </w:tc>
        <w:tc>
          <w:tcPr>
            <w:tcW w:w="1228" w:type="dxa"/>
            <w:vAlign w:val="center"/>
          </w:tcPr>
          <w:p w14:paraId="4AE1301A" w14:textId="45365FF9"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569</w:t>
            </w:r>
          </w:p>
        </w:tc>
      </w:tr>
      <w:tr w:rsidR="00151F41" w:rsidRPr="00F455FC" w14:paraId="54B6BFC9" w14:textId="77777777" w:rsidTr="00151F41">
        <w:trPr>
          <w:trHeight w:hRule="exact" w:val="1003"/>
        </w:trPr>
        <w:tc>
          <w:tcPr>
            <w:tcW w:w="683" w:type="dxa"/>
            <w:vAlign w:val="center"/>
          </w:tcPr>
          <w:p w14:paraId="48EB0800" w14:textId="522FC9E1"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144</w:t>
            </w:r>
          </w:p>
        </w:tc>
        <w:tc>
          <w:tcPr>
            <w:tcW w:w="1281" w:type="dxa"/>
            <w:vAlign w:val="center"/>
          </w:tcPr>
          <w:p w14:paraId="7B9EC309" w14:textId="428F414C"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1.012884</w:t>
            </w:r>
          </w:p>
        </w:tc>
        <w:tc>
          <w:tcPr>
            <w:tcW w:w="7251" w:type="dxa"/>
            <w:vAlign w:val="center"/>
          </w:tcPr>
          <w:p w14:paraId="14AD24B6" w14:textId="0CC8E5EA"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thông báo đơn vị đủ điều kiện quản lý vận hành nhà chung cư đối với trường hợp nộp hồ sơ tại Sở Xây dựng</w:t>
            </w:r>
          </w:p>
        </w:tc>
        <w:tc>
          <w:tcPr>
            <w:tcW w:w="1228" w:type="dxa"/>
            <w:vAlign w:val="center"/>
          </w:tcPr>
          <w:p w14:paraId="51661815" w14:textId="3A20C2DC"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571</w:t>
            </w:r>
          </w:p>
        </w:tc>
      </w:tr>
      <w:tr w:rsidR="00151F41" w:rsidRPr="00F455FC" w14:paraId="3311B2CA" w14:textId="77777777" w:rsidTr="00151F41">
        <w:trPr>
          <w:trHeight w:hRule="exact" w:val="1003"/>
        </w:trPr>
        <w:tc>
          <w:tcPr>
            <w:tcW w:w="683" w:type="dxa"/>
            <w:vAlign w:val="center"/>
          </w:tcPr>
          <w:p w14:paraId="1C77579B" w14:textId="1B8E7624"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145</w:t>
            </w:r>
          </w:p>
        </w:tc>
        <w:tc>
          <w:tcPr>
            <w:tcW w:w="1281" w:type="dxa"/>
            <w:vAlign w:val="center"/>
          </w:tcPr>
          <w:p w14:paraId="29688FE7" w14:textId="12290BAA"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1.012895</w:t>
            </w:r>
          </w:p>
        </w:tc>
        <w:tc>
          <w:tcPr>
            <w:tcW w:w="7251" w:type="dxa"/>
            <w:vAlign w:val="center"/>
          </w:tcPr>
          <w:p w14:paraId="2B656C68" w14:textId="4BB14170"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thẩm định giá bán, giá thuê mua nhà ở xã hội/nhà ở cho lực lượng vũ trang nhân dân</w:t>
            </w:r>
          </w:p>
        </w:tc>
        <w:tc>
          <w:tcPr>
            <w:tcW w:w="1228" w:type="dxa"/>
            <w:vAlign w:val="center"/>
          </w:tcPr>
          <w:p w14:paraId="6CFCA34D" w14:textId="5339117C"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576</w:t>
            </w:r>
          </w:p>
        </w:tc>
      </w:tr>
      <w:tr w:rsidR="00151F41" w:rsidRPr="00F455FC" w14:paraId="222D8100" w14:textId="77777777" w:rsidTr="00151F41">
        <w:trPr>
          <w:trHeight w:hRule="exact" w:val="1003"/>
        </w:trPr>
        <w:tc>
          <w:tcPr>
            <w:tcW w:w="683" w:type="dxa"/>
            <w:vAlign w:val="center"/>
          </w:tcPr>
          <w:p w14:paraId="4904C5ED" w14:textId="1CC4BAA4"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146</w:t>
            </w:r>
          </w:p>
        </w:tc>
        <w:tc>
          <w:tcPr>
            <w:tcW w:w="1281" w:type="dxa"/>
            <w:vAlign w:val="center"/>
          </w:tcPr>
          <w:p w14:paraId="5729E711" w14:textId="6A2846DE"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1.012897</w:t>
            </w:r>
          </w:p>
        </w:tc>
        <w:tc>
          <w:tcPr>
            <w:tcW w:w="7251" w:type="dxa"/>
            <w:vAlign w:val="center"/>
          </w:tcPr>
          <w:p w14:paraId="7D926C6F" w14:textId="2633A30B"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nhà ở cũ thuộc tài sản công đối với trường hợp nhận chuyển quyền thuê nhà ở</w:t>
            </w:r>
          </w:p>
        </w:tc>
        <w:tc>
          <w:tcPr>
            <w:tcW w:w="1228" w:type="dxa"/>
            <w:vAlign w:val="center"/>
          </w:tcPr>
          <w:p w14:paraId="7556E8CA" w14:textId="094D1BA7"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580</w:t>
            </w:r>
          </w:p>
        </w:tc>
      </w:tr>
      <w:tr w:rsidR="00151F41" w:rsidRPr="00F455FC" w14:paraId="3C0A5BF4" w14:textId="77777777" w:rsidTr="00151F41">
        <w:trPr>
          <w:trHeight w:hRule="exact" w:val="1003"/>
        </w:trPr>
        <w:tc>
          <w:tcPr>
            <w:tcW w:w="683" w:type="dxa"/>
            <w:vAlign w:val="center"/>
          </w:tcPr>
          <w:p w14:paraId="17375320" w14:textId="6FAE08F1"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147</w:t>
            </w:r>
          </w:p>
        </w:tc>
        <w:tc>
          <w:tcPr>
            <w:tcW w:w="1281" w:type="dxa"/>
            <w:vAlign w:val="center"/>
          </w:tcPr>
          <w:p w14:paraId="407CACB2" w14:textId="2602A228"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1.012898</w:t>
            </w:r>
          </w:p>
        </w:tc>
        <w:tc>
          <w:tcPr>
            <w:tcW w:w="7251" w:type="dxa"/>
            <w:vAlign w:val="center"/>
          </w:tcPr>
          <w:p w14:paraId="09F9F9BD" w14:textId="4E13A51C"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nhà ở cũ thuộc tài sản công đối với trường hợp ký lại hợp đồng thuê</w:t>
            </w:r>
          </w:p>
        </w:tc>
        <w:tc>
          <w:tcPr>
            <w:tcW w:w="1228" w:type="dxa"/>
            <w:vAlign w:val="center"/>
          </w:tcPr>
          <w:p w14:paraId="55EE8FAA" w14:textId="6DCCF39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584</w:t>
            </w:r>
          </w:p>
        </w:tc>
      </w:tr>
      <w:tr w:rsidR="00151F41" w:rsidRPr="00F455FC" w14:paraId="532ED37B" w14:textId="77777777" w:rsidTr="00151F41">
        <w:trPr>
          <w:trHeight w:hRule="exact" w:val="1003"/>
        </w:trPr>
        <w:tc>
          <w:tcPr>
            <w:tcW w:w="683" w:type="dxa"/>
            <w:vAlign w:val="center"/>
          </w:tcPr>
          <w:p w14:paraId="4D6B9CEE" w14:textId="1ED5309A"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148</w:t>
            </w:r>
          </w:p>
        </w:tc>
        <w:tc>
          <w:tcPr>
            <w:tcW w:w="1281" w:type="dxa"/>
            <w:vAlign w:val="center"/>
          </w:tcPr>
          <w:p w14:paraId="34702FB4" w14:textId="62B1EF13"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8"/>
                <w:szCs w:val="28"/>
              </w:rPr>
              <w:t>3.000506</w:t>
            </w:r>
          </w:p>
        </w:tc>
        <w:tc>
          <w:tcPr>
            <w:tcW w:w="7251" w:type="dxa"/>
            <w:vAlign w:val="center"/>
          </w:tcPr>
          <w:p w14:paraId="4EE2CCAE" w14:textId="5F2D85D1"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8"/>
                <w:szCs w:val="28"/>
              </w:rPr>
              <w:t>Thủ tục giao chủ đầu tư không thông qua đấu thầu đối với trường hợp dự án đầu tư xây dựng nhà ở đã được chấp thuận chủ trương đầu tư, chấp thuận đầu tư hoặc có văn bản pháp lý tương đương</w:t>
            </w:r>
          </w:p>
        </w:tc>
        <w:tc>
          <w:tcPr>
            <w:tcW w:w="1228" w:type="dxa"/>
            <w:vAlign w:val="center"/>
          </w:tcPr>
          <w:p w14:paraId="6DD30334" w14:textId="1CDF9E4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587</w:t>
            </w:r>
          </w:p>
        </w:tc>
      </w:tr>
      <w:tr w:rsidR="00151F41" w:rsidRPr="00F455FC" w14:paraId="6C3ACE56" w14:textId="77777777" w:rsidTr="00151F41">
        <w:trPr>
          <w:trHeight w:hRule="exact" w:val="1003"/>
        </w:trPr>
        <w:tc>
          <w:tcPr>
            <w:tcW w:w="683" w:type="dxa"/>
            <w:vAlign w:val="center"/>
          </w:tcPr>
          <w:p w14:paraId="4673FD9C" w14:textId="2F970357"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149</w:t>
            </w:r>
          </w:p>
        </w:tc>
        <w:tc>
          <w:tcPr>
            <w:tcW w:w="1281" w:type="dxa"/>
            <w:vAlign w:val="center"/>
          </w:tcPr>
          <w:p w14:paraId="6AD52109" w14:textId="70737B90"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8"/>
                <w:szCs w:val="28"/>
              </w:rPr>
              <w:t>3.000507</w:t>
            </w:r>
          </w:p>
        </w:tc>
        <w:tc>
          <w:tcPr>
            <w:tcW w:w="7251" w:type="dxa"/>
            <w:vAlign w:val="center"/>
          </w:tcPr>
          <w:p w14:paraId="0D614E88" w14:textId="19583EF2"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8"/>
                <w:szCs w:val="28"/>
              </w:rPr>
              <w:t>Thủ tục chấp thuận chủ trương đầu tư đồng thời giao chủ đầu tư đối với trường hợp dự án đầu tư xây dựng nhà ở xã hội chưa được chấp thuận chủ trương đầu tư, chấp thuận đầu tư hoặc chưa có văn bản pháp lý tương đương</w:t>
            </w:r>
          </w:p>
        </w:tc>
        <w:tc>
          <w:tcPr>
            <w:tcW w:w="1228" w:type="dxa"/>
            <w:vAlign w:val="center"/>
          </w:tcPr>
          <w:p w14:paraId="690E7F69" w14:textId="3B0E91AD"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590</w:t>
            </w:r>
          </w:p>
        </w:tc>
      </w:tr>
      <w:tr w:rsidR="00151F41" w:rsidRPr="00F455FC" w14:paraId="03FF12D8" w14:textId="77777777" w:rsidTr="00151F41">
        <w:trPr>
          <w:trHeight w:hRule="exact" w:val="1003"/>
        </w:trPr>
        <w:tc>
          <w:tcPr>
            <w:tcW w:w="683" w:type="dxa"/>
            <w:vAlign w:val="center"/>
          </w:tcPr>
          <w:p w14:paraId="270AA85D" w14:textId="2F0AA60D"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150</w:t>
            </w:r>
          </w:p>
        </w:tc>
        <w:tc>
          <w:tcPr>
            <w:tcW w:w="1281" w:type="dxa"/>
            <w:vAlign w:val="center"/>
          </w:tcPr>
          <w:p w14:paraId="5EE9B9A5" w14:textId="697398A9"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8"/>
                <w:szCs w:val="28"/>
              </w:rPr>
              <w:t>3.000508</w:t>
            </w:r>
          </w:p>
        </w:tc>
        <w:tc>
          <w:tcPr>
            <w:tcW w:w="7251" w:type="dxa"/>
            <w:vAlign w:val="center"/>
          </w:tcPr>
          <w:p w14:paraId="4783E22E" w14:textId="12B487EE"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8"/>
                <w:szCs w:val="28"/>
              </w:rPr>
              <w:t>Thủ tục điều chỉnh quyết định giao chủ đầu tư, quyết định chấp thuận chủ trương đầu tư đồng thời giao chủ đầu tư</w:t>
            </w:r>
          </w:p>
        </w:tc>
        <w:tc>
          <w:tcPr>
            <w:tcW w:w="1228" w:type="dxa"/>
            <w:vAlign w:val="center"/>
          </w:tcPr>
          <w:p w14:paraId="2988E67D" w14:textId="24E60FD1"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593</w:t>
            </w:r>
          </w:p>
        </w:tc>
      </w:tr>
      <w:tr w:rsidR="00151F41" w:rsidRPr="00F455FC" w14:paraId="11042EAE" w14:textId="77777777" w:rsidTr="00151F41">
        <w:trPr>
          <w:trHeight w:hRule="exact" w:val="1003"/>
        </w:trPr>
        <w:tc>
          <w:tcPr>
            <w:tcW w:w="683" w:type="dxa"/>
            <w:vAlign w:val="center"/>
          </w:tcPr>
          <w:p w14:paraId="6B829C3E"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0CB0E412"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792A4F97" w14:textId="0953BEBA" w:rsidR="00151F41" w:rsidRPr="00C66E59" w:rsidRDefault="00151F41"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Giám dịnh tư pháp xây dựng</w:t>
            </w:r>
          </w:p>
        </w:tc>
        <w:tc>
          <w:tcPr>
            <w:tcW w:w="1228" w:type="dxa"/>
            <w:vAlign w:val="center"/>
          </w:tcPr>
          <w:p w14:paraId="673C57E1"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151F41" w:rsidRPr="00F455FC" w14:paraId="7ABD3B79" w14:textId="77777777" w:rsidTr="00151F41">
        <w:trPr>
          <w:trHeight w:hRule="exact" w:val="1003"/>
        </w:trPr>
        <w:tc>
          <w:tcPr>
            <w:tcW w:w="683" w:type="dxa"/>
            <w:vAlign w:val="center"/>
          </w:tcPr>
          <w:p w14:paraId="687F77D0" w14:textId="2A36BE5E"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151</w:t>
            </w:r>
          </w:p>
        </w:tc>
        <w:tc>
          <w:tcPr>
            <w:tcW w:w="1281" w:type="dxa"/>
            <w:vAlign w:val="center"/>
          </w:tcPr>
          <w:p w14:paraId="7D246603" w14:textId="08F68F69"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2.001116</w:t>
            </w:r>
          </w:p>
        </w:tc>
        <w:tc>
          <w:tcPr>
            <w:tcW w:w="7251" w:type="dxa"/>
            <w:vAlign w:val="center"/>
          </w:tcPr>
          <w:p w14:paraId="786A802A" w14:textId="75E86730"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Bổ nhiệm và cấp thẻ giám định viên tư pháp xây dựng ở địa phương</w:t>
            </w:r>
          </w:p>
        </w:tc>
        <w:tc>
          <w:tcPr>
            <w:tcW w:w="1228" w:type="dxa"/>
            <w:vAlign w:val="center"/>
          </w:tcPr>
          <w:p w14:paraId="28C3CDDC" w14:textId="2A67D88A"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595</w:t>
            </w:r>
          </w:p>
        </w:tc>
      </w:tr>
      <w:tr w:rsidR="00151F41" w:rsidRPr="00F455FC" w14:paraId="2A26AF06" w14:textId="77777777" w:rsidTr="00151F41">
        <w:trPr>
          <w:trHeight w:hRule="exact" w:val="1003"/>
        </w:trPr>
        <w:tc>
          <w:tcPr>
            <w:tcW w:w="683" w:type="dxa"/>
            <w:vAlign w:val="center"/>
          </w:tcPr>
          <w:p w14:paraId="489F86E5" w14:textId="53955335" w:rsidR="00151F41" w:rsidRPr="00C66E59" w:rsidRDefault="00151F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152</w:t>
            </w:r>
          </w:p>
        </w:tc>
        <w:tc>
          <w:tcPr>
            <w:tcW w:w="1281" w:type="dxa"/>
            <w:vAlign w:val="center"/>
          </w:tcPr>
          <w:p w14:paraId="2B06D56F" w14:textId="6FCB978B" w:rsidR="00151F41" w:rsidRPr="00C66E59" w:rsidRDefault="00151F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1.011675</w:t>
            </w:r>
          </w:p>
        </w:tc>
        <w:tc>
          <w:tcPr>
            <w:tcW w:w="7251" w:type="dxa"/>
            <w:vAlign w:val="center"/>
          </w:tcPr>
          <w:p w14:paraId="4036DFC9" w14:textId="70819A1E" w:rsidR="00151F41" w:rsidRPr="00C66E59" w:rsidRDefault="00151F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Miễn nhiệm và thu hồi thẻ giám định viên tư pháp xây dựng ở địa phương</w:t>
            </w:r>
          </w:p>
        </w:tc>
        <w:tc>
          <w:tcPr>
            <w:tcW w:w="1228" w:type="dxa"/>
            <w:vAlign w:val="center"/>
          </w:tcPr>
          <w:p w14:paraId="14340168" w14:textId="74CD7E4B" w:rsidR="00151F41"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599</w:t>
            </w:r>
          </w:p>
        </w:tc>
      </w:tr>
      <w:tr w:rsidR="00151F41" w:rsidRPr="00F455FC" w14:paraId="1ED4EC2A" w14:textId="77777777" w:rsidTr="00151F41">
        <w:trPr>
          <w:trHeight w:hRule="exact" w:val="1003"/>
        </w:trPr>
        <w:tc>
          <w:tcPr>
            <w:tcW w:w="683" w:type="dxa"/>
            <w:vAlign w:val="center"/>
          </w:tcPr>
          <w:p w14:paraId="29155485"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325835E7"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7D18B29C" w14:textId="2779624D" w:rsidR="00151F41" w:rsidRPr="00C66E59" w:rsidRDefault="00151F41"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quản lý chất lượng công trình xây dựng</w:t>
            </w:r>
          </w:p>
        </w:tc>
        <w:tc>
          <w:tcPr>
            <w:tcW w:w="1228" w:type="dxa"/>
            <w:vAlign w:val="center"/>
          </w:tcPr>
          <w:p w14:paraId="378906C1"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266869" w:rsidRPr="00F455FC" w14:paraId="25F5CFB4" w14:textId="77777777" w:rsidTr="00F1686D">
        <w:trPr>
          <w:trHeight w:hRule="exact" w:val="1003"/>
        </w:trPr>
        <w:tc>
          <w:tcPr>
            <w:tcW w:w="683" w:type="dxa"/>
            <w:vAlign w:val="center"/>
          </w:tcPr>
          <w:p w14:paraId="6974B6C3" w14:textId="68A776C4"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153</w:t>
            </w:r>
          </w:p>
        </w:tc>
        <w:tc>
          <w:tcPr>
            <w:tcW w:w="1281" w:type="dxa"/>
            <w:vAlign w:val="center"/>
          </w:tcPr>
          <w:p w14:paraId="3D9436D3" w14:textId="610CB89E"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1.009788</w:t>
            </w:r>
          </w:p>
        </w:tc>
        <w:tc>
          <w:tcPr>
            <w:tcW w:w="7251" w:type="dxa"/>
            <w:vAlign w:val="center"/>
          </w:tcPr>
          <w:p w14:paraId="7A080A46" w14:textId="40135FEA"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ý kiến về kết quả đánh giá an toàn công trình đối với công trình xây dựng nằm trên địa bàn tỉnh</w:t>
            </w:r>
          </w:p>
        </w:tc>
        <w:tc>
          <w:tcPr>
            <w:tcW w:w="1228" w:type="dxa"/>
            <w:vAlign w:val="center"/>
          </w:tcPr>
          <w:p w14:paraId="217F2687" w14:textId="76A92BF2"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603</w:t>
            </w:r>
          </w:p>
        </w:tc>
      </w:tr>
      <w:tr w:rsidR="00266869" w:rsidRPr="00F455FC" w14:paraId="45F61042" w14:textId="77777777" w:rsidTr="00F1686D">
        <w:trPr>
          <w:trHeight w:hRule="exact" w:val="1003"/>
        </w:trPr>
        <w:tc>
          <w:tcPr>
            <w:tcW w:w="683" w:type="dxa"/>
            <w:vAlign w:val="center"/>
          </w:tcPr>
          <w:p w14:paraId="622DEAE1" w14:textId="1D81CDF6"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154</w:t>
            </w:r>
          </w:p>
        </w:tc>
        <w:tc>
          <w:tcPr>
            <w:tcW w:w="1281" w:type="dxa"/>
            <w:vAlign w:val="center"/>
          </w:tcPr>
          <w:p w14:paraId="1698A650" w14:textId="425357AB"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1.009791</w:t>
            </w:r>
          </w:p>
        </w:tc>
        <w:tc>
          <w:tcPr>
            <w:tcW w:w="7251" w:type="dxa"/>
            <w:vAlign w:val="center"/>
          </w:tcPr>
          <w:p w14:paraId="7931061A" w14:textId="125715CA"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ý kiến về việc các công trình hết thời hạn sử dụng nhưng có nhu cầu sử dụng tiếp (trừ trường hợp nhà ở riêng lẻ)</w:t>
            </w:r>
          </w:p>
        </w:tc>
        <w:tc>
          <w:tcPr>
            <w:tcW w:w="1228" w:type="dxa"/>
            <w:vAlign w:val="center"/>
          </w:tcPr>
          <w:p w14:paraId="68C418BE" w14:textId="36607EFA"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605</w:t>
            </w:r>
          </w:p>
        </w:tc>
      </w:tr>
      <w:tr w:rsidR="00266869" w:rsidRPr="00F455FC" w14:paraId="2E1720DE" w14:textId="77777777" w:rsidTr="00F1686D">
        <w:trPr>
          <w:trHeight w:hRule="exact" w:val="1003"/>
        </w:trPr>
        <w:tc>
          <w:tcPr>
            <w:tcW w:w="683" w:type="dxa"/>
            <w:vAlign w:val="center"/>
          </w:tcPr>
          <w:p w14:paraId="0BDA88A6" w14:textId="06B9F611"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155</w:t>
            </w:r>
          </w:p>
        </w:tc>
        <w:tc>
          <w:tcPr>
            <w:tcW w:w="1281" w:type="dxa"/>
            <w:vAlign w:val="center"/>
          </w:tcPr>
          <w:p w14:paraId="59B90585" w14:textId="31EB919E"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1.009794</w:t>
            </w:r>
          </w:p>
        </w:tc>
        <w:tc>
          <w:tcPr>
            <w:tcW w:w="7251" w:type="dxa"/>
            <w:vAlign w:val="center"/>
          </w:tcPr>
          <w:p w14:paraId="2A15A884" w14:textId="353E2CD2"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Kiểm tra công tác nghiệm thu hoàn thành công trình của cơ quan chuyên môn về xây dựng tại địa phương</w:t>
            </w:r>
          </w:p>
        </w:tc>
        <w:tc>
          <w:tcPr>
            <w:tcW w:w="1228" w:type="dxa"/>
            <w:vAlign w:val="center"/>
          </w:tcPr>
          <w:p w14:paraId="1BEEAAB2" w14:textId="4AFC6BBF"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607</w:t>
            </w:r>
          </w:p>
        </w:tc>
      </w:tr>
      <w:tr w:rsidR="00151F41" w:rsidRPr="00F455FC" w14:paraId="0F896EDF" w14:textId="77777777" w:rsidTr="00151F41">
        <w:trPr>
          <w:trHeight w:hRule="exact" w:val="1003"/>
        </w:trPr>
        <w:tc>
          <w:tcPr>
            <w:tcW w:w="683" w:type="dxa"/>
            <w:vAlign w:val="center"/>
          </w:tcPr>
          <w:p w14:paraId="4854B2F3"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7461E6FF"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6AE7B2DB" w14:textId="100262FD" w:rsidR="00151F41" w:rsidRPr="00C66E59" w:rsidRDefault="0026686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Hoạt động xây dựng</w:t>
            </w:r>
          </w:p>
        </w:tc>
        <w:tc>
          <w:tcPr>
            <w:tcW w:w="1228" w:type="dxa"/>
            <w:vAlign w:val="center"/>
          </w:tcPr>
          <w:p w14:paraId="55C55CE4"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266869" w:rsidRPr="00F455FC" w14:paraId="63FA918F" w14:textId="77777777" w:rsidTr="006E7944">
        <w:trPr>
          <w:trHeight w:hRule="exact" w:val="1003"/>
        </w:trPr>
        <w:tc>
          <w:tcPr>
            <w:tcW w:w="683" w:type="dxa"/>
            <w:vAlign w:val="center"/>
          </w:tcPr>
          <w:p w14:paraId="266F24E6" w14:textId="6B3627A9"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156</w:t>
            </w:r>
          </w:p>
        </w:tc>
        <w:tc>
          <w:tcPr>
            <w:tcW w:w="1281" w:type="dxa"/>
            <w:vAlign w:val="center"/>
          </w:tcPr>
          <w:p w14:paraId="10E754C3" w14:textId="6623214C"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1.013223</w:t>
            </w:r>
          </w:p>
        </w:tc>
        <w:tc>
          <w:tcPr>
            <w:tcW w:w="7251" w:type="dxa"/>
            <w:vAlign w:val="center"/>
          </w:tcPr>
          <w:p w14:paraId="15AB8214" w14:textId="6CC13D25"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nhận tổ chức xã hội nghề nghiệp đủ điều kiện cấp chứng chỉ hành nghề hoạt động xây dựng/chứng chỉ năng lực hoạt động xây dựng hạng II, hạng III cho hội viên của mình</w:t>
            </w:r>
          </w:p>
        </w:tc>
        <w:tc>
          <w:tcPr>
            <w:tcW w:w="1228" w:type="dxa"/>
            <w:vAlign w:val="center"/>
          </w:tcPr>
          <w:p w14:paraId="6FA9E672" w14:textId="7127A34B"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618</w:t>
            </w:r>
          </w:p>
        </w:tc>
      </w:tr>
      <w:tr w:rsidR="00266869" w:rsidRPr="00F455FC" w14:paraId="2CE4D7A1" w14:textId="77777777" w:rsidTr="006E7944">
        <w:trPr>
          <w:trHeight w:hRule="exact" w:val="1003"/>
        </w:trPr>
        <w:tc>
          <w:tcPr>
            <w:tcW w:w="683" w:type="dxa"/>
            <w:vAlign w:val="center"/>
          </w:tcPr>
          <w:p w14:paraId="6981C24A" w14:textId="527AFD67"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157</w:t>
            </w:r>
          </w:p>
        </w:tc>
        <w:tc>
          <w:tcPr>
            <w:tcW w:w="1281" w:type="dxa"/>
            <w:vAlign w:val="center"/>
          </w:tcPr>
          <w:p w14:paraId="320775F6" w14:textId="4C539ACB"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1.013219</w:t>
            </w:r>
          </w:p>
        </w:tc>
        <w:tc>
          <w:tcPr>
            <w:tcW w:w="7251" w:type="dxa"/>
            <w:vAlign w:val="center"/>
          </w:tcPr>
          <w:p w14:paraId="6345397A" w14:textId="3E663C62"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chuyển đổi chứng chỉ hành nghề hoạt động xây dựng</w:t>
            </w:r>
          </w:p>
        </w:tc>
        <w:tc>
          <w:tcPr>
            <w:tcW w:w="1228" w:type="dxa"/>
            <w:vAlign w:val="center"/>
          </w:tcPr>
          <w:p w14:paraId="71BAF8B9" w14:textId="13812F72"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623</w:t>
            </w:r>
          </w:p>
        </w:tc>
      </w:tr>
      <w:tr w:rsidR="00266869" w:rsidRPr="00F455FC" w14:paraId="7BC24F2E" w14:textId="77777777" w:rsidTr="006E7944">
        <w:trPr>
          <w:trHeight w:hRule="exact" w:val="1003"/>
        </w:trPr>
        <w:tc>
          <w:tcPr>
            <w:tcW w:w="683" w:type="dxa"/>
            <w:vAlign w:val="center"/>
          </w:tcPr>
          <w:p w14:paraId="6231103B" w14:textId="1C3CB355"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158</w:t>
            </w:r>
          </w:p>
        </w:tc>
        <w:tc>
          <w:tcPr>
            <w:tcW w:w="1281" w:type="dxa"/>
            <w:vAlign w:val="center"/>
          </w:tcPr>
          <w:p w14:paraId="0F4891FC" w14:textId="73273EE2"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1.013217</w:t>
            </w:r>
          </w:p>
        </w:tc>
        <w:tc>
          <w:tcPr>
            <w:tcW w:w="7251" w:type="dxa"/>
            <w:vAlign w:val="center"/>
          </w:tcPr>
          <w:p w14:paraId="6E152F42" w14:textId="43A468A6"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chứng chỉ hành nghề hoạt động xây dựng</w:t>
            </w:r>
          </w:p>
        </w:tc>
        <w:tc>
          <w:tcPr>
            <w:tcW w:w="1228" w:type="dxa"/>
            <w:vAlign w:val="center"/>
          </w:tcPr>
          <w:p w14:paraId="3DC2F874" w14:textId="5BAC94E2" w:rsidR="00266869" w:rsidRPr="00C66E59" w:rsidRDefault="00D735E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628</w:t>
            </w:r>
          </w:p>
        </w:tc>
      </w:tr>
      <w:tr w:rsidR="00266869" w:rsidRPr="00F455FC" w14:paraId="6297AE82" w14:textId="77777777" w:rsidTr="006E7944">
        <w:trPr>
          <w:trHeight w:hRule="exact" w:val="1003"/>
        </w:trPr>
        <w:tc>
          <w:tcPr>
            <w:tcW w:w="683" w:type="dxa"/>
            <w:vAlign w:val="center"/>
          </w:tcPr>
          <w:p w14:paraId="68649E21" w14:textId="40BA004B"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159</w:t>
            </w:r>
          </w:p>
        </w:tc>
        <w:tc>
          <w:tcPr>
            <w:tcW w:w="1281" w:type="dxa"/>
            <w:vAlign w:val="center"/>
          </w:tcPr>
          <w:p w14:paraId="77135318" w14:textId="154F8E96"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1.013237</w:t>
            </w:r>
          </w:p>
        </w:tc>
        <w:tc>
          <w:tcPr>
            <w:tcW w:w="7251" w:type="dxa"/>
            <w:vAlign w:val="center"/>
          </w:tcPr>
          <w:p w14:paraId="3B67AA44" w14:textId="281DC1A6"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mới chứng chỉ hành nghề hoạt động xây dựng</w:t>
            </w:r>
          </w:p>
        </w:tc>
        <w:tc>
          <w:tcPr>
            <w:tcW w:w="1228" w:type="dxa"/>
            <w:vAlign w:val="center"/>
          </w:tcPr>
          <w:p w14:paraId="12FBD7EF" w14:textId="6C423871"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632</w:t>
            </w:r>
          </w:p>
        </w:tc>
      </w:tr>
      <w:tr w:rsidR="00266869" w:rsidRPr="00F455FC" w14:paraId="3926E92B" w14:textId="77777777" w:rsidTr="006E7944">
        <w:trPr>
          <w:trHeight w:hRule="exact" w:val="1003"/>
        </w:trPr>
        <w:tc>
          <w:tcPr>
            <w:tcW w:w="683" w:type="dxa"/>
            <w:vAlign w:val="center"/>
          </w:tcPr>
          <w:p w14:paraId="700EA464" w14:textId="167293F0"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160</w:t>
            </w:r>
          </w:p>
        </w:tc>
        <w:tc>
          <w:tcPr>
            <w:tcW w:w="1281" w:type="dxa"/>
            <w:vAlign w:val="center"/>
          </w:tcPr>
          <w:p w14:paraId="7CC57122" w14:textId="189AB6C7"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1.013234</w:t>
            </w:r>
          </w:p>
        </w:tc>
        <w:tc>
          <w:tcPr>
            <w:tcW w:w="7251" w:type="dxa"/>
            <w:vAlign w:val="center"/>
          </w:tcPr>
          <w:p w14:paraId="3D921944" w14:textId="0262AFFC"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Thẩm định Thiết kế xây dựng triển khai sau thiết kế cơ sở/ Thiết kế xây dựng triển khai sau thiết kế cơ sở điều chỉnh;</w:t>
            </w:r>
          </w:p>
        </w:tc>
        <w:tc>
          <w:tcPr>
            <w:tcW w:w="1228" w:type="dxa"/>
            <w:vAlign w:val="center"/>
          </w:tcPr>
          <w:p w14:paraId="28E01F8B" w14:textId="56C6DBC0"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638</w:t>
            </w:r>
          </w:p>
        </w:tc>
      </w:tr>
      <w:tr w:rsidR="00266869" w:rsidRPr="00F455FC" w14:paraId="6A8E0CF8" w14:textId="77777777" w:rsidTr="006E7944">
        <w:trPr>
          <w:trHeight w:hRule="exact" w:val="1003"/>
        </w:trPr>
        <w:tc>
          <w:tcPr>
            <w:tcW w:w="683" w:type="dxa"/>
            <w:vAlign w:val="center"/>
          </w:tcPr>
          <w:p w14:paraId="24CBF003" w14:textId="12DD744C"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161</w:t>
            </w:r>
          </w:p>
        </w:tc>
        <w:tc>
          <w:tcPr>
            <w:tcW w:w="1281" w:type="dxa"/>
            <w:vAlign w:val="center"/>
          </w:tcPr>
          <w:p w14:paraId="3EC37151" w14:textId="1F061929"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1.013239</w:t>
            </w:r>
          </w:p>
        </w:tc>
        <w:tc>
          <w:tcPr>
            <w:tcW w:w="7251" w:type="dxa"/>
            <w:vAlign w:val="center"/>
          </w:tcPr>
          <w:p w14:paraId="6ADEFC2D" w14:textId="47FFFFBB"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Thẩm định Báo cáo nghiên cứu khả thi đầu tư xây dựng/Báo cáo nghiên cứu khả thi đầu tư xây dựng điều chỉnh</w:t>
            </w:r>
          </w:p>
        </w:tc>
        <w:tc>
          <w:tcPr>
            <w:tcW w:w="1228" w:type="dxa"/>
            <w:vAlign w:val="center"/>
          </w:tcPr>
          <w:p w14:paraId="077D3CB1" w14:textId="2F57955B"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644</w:t>
            </w:r>
          </w:p>
        </w:tc>
      </w:tr>
      <w:tr w:rsidR="00266869" w:rsidRPr="00F455FC" w14:paraId="69B08940" w14:textId="77777777" w:rsidTr="00C66E59">
        <w:trPr>
          <w:trHeight w:hRule="exact" w:val="1562"/>
        </w:trPr>
        <w:tc>
          <w:tcPr>
            <w:tcW w:w="683" w:type="dxa"/>
            <w:vAlign w:val="center"/>
          </w:tcPr>
          <w:p w14:paraId="6694688C" w14:textId="363BECCB"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162</w:t>
            </w:r>
          </w:p>
        </w:tc>
        <w:tc>
          <w:tcPr>
            <w:tcW w:w="1281" w:type="dxa"/>
            <w:vAlign w:val="center"/>
          </w:tcPr>
          <w:p w14:paraId="667BB69F" w14:textId="43027E80"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1.013236</w:t>
            </w:r>
          </w:p>
        </w:tc>
        <w:tc>
          <w:tcPr>
            <w:tcW w:w="7251" w:type="dxa"/>
            <w:vAlign w:val="center"/>
          </w:tcPr>
          <w:p w14:paraId="3319E3F4" w14:textId="51BBDEF9"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228" w:type="dxa"/>
            <w:vAlign w:val="center"/>
          </w:tcPr>
          <w:p w14:paraId="034ADA97" w14:textId="26EA6C3C"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651</w:t>
            </w:r>
          </w:p>
        </w:tc>
      </w:tr>
      <w:tr w:rsidR="00266869" w:rsidRPr="00F455FC" w14:paraId="374D1D4C" w14:textId="77777777" w:rsidTr="00C66E59">
        <w:trPr>
          <w:trHeight w:hRule="exact" w:val="1839"/>
        </w:trPr>
        <w:tc>
          <w:tcPr>
            <w:tcW w:w="683" w:type="dxa"/>
            <w:vAlign w:val="center"/>
          </w:tcPr>
          <w:p w14:paraId="348E5783" w14:textId="699558CC"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163</w:t>
            </w:r>
          </w:p>
        </w:tc>
        <w:tc>
          <w:tcPr>
            <w:tcW w:w="1281" w:type="dxa"/>
            <w:vAlign w:val="center"/>
          </w:tcPr>
          <w:p w14:paraId="53BFFF5A" w14:textId="2F65D491"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1.013238</w:t>
            </w:r>
          </w:p>
        </w:tc>
        <w:tc>
          <w:tcPr>
            <w:tcW w:w="7251" w:type="dxa"/>
            <w:vAlign w:val="center"/>
          </w:tcPr>
          <w:p w14:paraId="07B3F378" w14:textId="70989DE8"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228" w:type="dxa"/>
            <w:vAlign w:val="center"/>
          </w:tcPr>
          <w:p w14:paraId="1D8FF8EB" w14:textId="725B6C03"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673</w:t>
            </w:r>
          </w:p>
        </w:tc>
      </w:tr>
      <w:tr w:rsidR="00266869" w:rsidRPr="00F455FC" w14:paraId="7B3F35DF" w14:textId="77777777" w:rsidTr="0046567D">
        <w:trPr>
          <w:trHeight w:hRule="exact" w:val="1539"/>
        </w:trPr>
        <w:tc>
          <w:tcPr>
            <w:tcW w:w="683" w:type="dxa"/>
            <w:vAlign w:val="center"/>
          </w:tcPr>
          <w:p w14:paraId="2469C2DB" w14:textId="6C54EC6A"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164</w:t>
            </w:r>
          </w:p>
        </w:tc>
        <w:tc>
          <w:tcPr>
            <w:tcW w:w="1281" w:type="dxa"/>
            <w:vAlign w:val="center"/>
          </w:tcPr>
          <w:p w14:paraId="086501A9" w14:textId="29EEC851"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1.013230</w:t>
            </w:r>
          </w:p>
        </w:tc>
        <w:tc>
          <w:tcPr>
            <w:tcW w:w="7251" w:type="dxa"/>
            <w:vAlign w:val="center"/>
          </w:tcPr>
          <w:p w14:paraId="25FD696B" w14:textId="488788CB"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228" w:type="dxa"/>
            <w:vAlign w:val="center"/>
          </w:tcPr>
          <w:p w14:paraId="05C1EA1E" w14:textId="35893A71"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694</w:t>
            </w:r>
          </w:p>
        </w:tc>
      </w:tr>
      <w:tr w:rsidR="00266869" w:rsidRPr="00F455FC" w14:paraId="092BCC6B" w14:textId="77777777" w:rsidTr="00C66E59">
        <w:trPr>
          <w:trHeight w:hRule="exact" w:val="1660"/>
        </w:trPr>
        <w:tc>
          <w:tcPr>
            <w:tcW w:w="683" w:type="dxa"/>
            <w:vAlign w:val="center"/>
          </w:tcPr>
          <w:p w14:paraId="430295F6" w14:textId="607FA440"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165</w:t>
            </w:r>
          </w:p>
        </w:tc>
        <w:tc>
          <w:tcPr>
            <w:tcW w:w="1281" w:type="dxa"/>
            <w:vAlign w:val="center"/>
          </w:tcPr>
          <w:p w14:paraId="553FD236" w14:textId="1297A486"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1.013231</w:t>
            </w:r>
          </w:p>
        </w:tc>
        <w:tc>
          <w:tcPr>
            <w:tcW w:w="7251" w:type="dxa"/>
            <w:vAlign w:val="center"/>
          </w:tcPr>
          <w:p w14:paraId="0C704546" w14:textId="5E8F54D0"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228" w:type="dxa"/>
            <w:vAlign w:val="center"/>
          </w:tcPr>
          <w:p w14:paraId="4A1E583C" w14:textId="552FA8EC"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701</w:t>
            </w:r>
          </w:p>
        </w:tc>
      </w:tr>
      <w:tr w:rsidR="00266869" w:rsidRPr="00F455FC" w14:paraId="3E9359A8" w14:textId="77777777" w:rsidTr="00C66E59">
        <w:trPr>
          <w:trHeight w:hRule="exact" w:val="1661"/>
        </w:trPr>
        <w:tc>
          <w:tcPr>
            <w:tcW w:w="683" w:type="dxa"/>
            <w:vAlign w:val="center"/>
          </w:tcPr>
          <w:p w14:paraId="704DD772" w14:textId="4EFCC10A"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166</w:t>
            </w:r>
          </w:p>
        </w:tc>
        <w:tc>
          <w:tcPr>
            <w:tcW w:w="1281" w:type="dxa"/>
            <w:vAlign w:val="center"/>
          </w:tcPr>
          <w:p w14:paraId="754F218E" w14:textId="3BB588E1"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1.013233</w:t>
            </w:r>
          </w:p>
        </w:tc>
        <w:tc>
          <w:tcPr>
            <w:tcW w:w="7251" w:type="dxa"/>
            <w:vAlign w:val="center"/>
          </w:tcPr>
          <w:p w14:paraId="77C72936" w14:textId="3E50E6FF"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gia hạn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228" w:type="dxa"/>
            <w:vAlign w:val="center"/>
          </w:tcPr>
          <w:p w14:paraId="2E84FAB9" w14:textId="54DE5F94"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708</w:t>
            </w:r>
          </w:p>
        </w:tc>
      </w:tr>
      <w:tr w:rsidR="00266869" w:rsidRPr="00F455FC" w14:paraId="47759756" w14:textId="77777777" w:rsidTr="00C66E59">
        <w:trPr>
          <w:trHeight w:hRule="exact" w:val="1789"/>
        </w:trPr>
        <w:tc>
          <w:tcPr>
            <w:tcW w:w="683" w:type="dxa"/>
            <w:vAlign w:val="center"/>
          </w:tcPr>
          <w:p w14:paraId="35E362B1" w14:textId="225D944C"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167</w:t>
            </w:r>
          </w:p>
        </w:tc>
        <w:tc>
          <w:tcPr>
            <w:tcW w:w="1281" w:type="dxa"/>
            <w:vAlign w:val="center"/>
          </w:tcPr>
          <w:p w14:paraId="6F4DDFEA" w14:textId="40BA9483"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1.013235</w:t>
            </w:r>
          </w:p>
        </w:tc>
        <w:tc>
          <w:tcPr>
            <w:tcW w:w="7251" w:type="dxa"/>
            <w:vAlign w:val="center"/>
          </w:tcPr>
          <w:p w14:paraId="1993F604" w14:textId="50E03131"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228" w:type="dxa"/>
            <w:vAlign w:val="center"/>
          </w:tcPr>
          <w:p w14:paraId="5C51C168" w14:textId="735EF03B"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712</w:t>
            </w:r>
          </w:p>
        </w:tc>
      </w:tr>
      <w:tr w:rsidR="00266869" w:rsidRPr="00F455FC" w14:paraId="3CA547D3" w14:textId="77777777" w:rsidTr="006E7944">
        <w:trPr>
          <w:trHeight w:hRule="exact" w:val="1003"/>
        </w:trPr>
        <w:tc>
          <w:tcPr>
            <w:tcW w:w="683" w:type="dxa"/>
            <w:vAlign w:val="center"/>
          </w:tcPr>
          <w:p w14:paraId="053B8EF2" w14:textId="74C3A55D"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168</w:t>
            </w:r>
          </w:p>
        </w:tc>
        <w:tc>
          <w:tcPr>
            <w:tcW w:w="1281" w:type="dxa"/>
            <w:vAlign w:val="center"/>
          </w:tcPr>
          <w:p w14:paraId="58E77F14" w14:textId="43CC0934"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1.013222</w:t>
            </w:r>
          </w:p>
        </w:tc>
        <w:tc>
          <w:tcPr>
            <w:tcW w:w="7251" w:type="dxa"/>
            <w:vAlign w:val="center"/>
          </w:tcPr>
          <w:p w14:paraId="4402FFB4" w14:textId="0589F905"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hoạt động xây dựng cho nhà thầu nước ngoài</w:t>
            </w:r>
          </w:p>
        </w:tc>
        <w:tc>
          <w:tcPr>
            <w:tcW w:w="1228" w:type="dxa"/>
            <w:vAlign w:val="center"/>
          </w:tcPr>
          <w:p w14:paraId="42186346" w14:textId="084ABFB5"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716</w:t>
            </w:r>
          </w:p>
        </w:tc>
      </w:tr>
      <w:tr w:rsidR="00266869" w:rsidRPr="00F455FC" w14:paraId="0FDC0392" w14:textId="77777777" w:rsidTr="006E7944">
        <w:trPr>
          <w:trHeight w:hRule="exact" w:val="1003"/>
        </w:trPr>
        <w:tc>
          <w:tcPr>
            <w:tcW w:w="683" w:type="dxa"/>
            <w:vAlign w:val="center"/>
          </w:tcPr>
          <w:p w14:paraId="53646E27" w14:textId="1A162D2D" w:rsidR="00266869" w:rsidRPr="00C66E59" w:rsidRDefault="0026686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169</w:t>
            </w:r>
          </w:p>
        </w:tc>
        <w:tc>
          <w:tcPr>
            <w:tcW w:w="1281" w:type="dxa"/>
            <w:vAlign w:val="center"/>
          </w:tcPr>
          <w:p w14:paraId="4EE2B9B1" w14:textId="1922E23A" w:rsidR="00266869" w:rsidRPr="00C66E59" w:rsidRDefault="0026686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1.013224</w:t>
            </w:r>
          </w:p>
        </w:tc>
        <w:tc>
          <w:tcPr>
            <w:tcW w:w="7251" w:type="dxa"/>
            <w:vAlign w:val="center"/>
          </w:tcPr>
          <w:p w14:paraId="6AFA87E0" w14:textId="6A4D8164" w:rsidR="00266869" w:rsidRPr="00C66E59" w:rsidRDefault="0026686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điều chỉnh giấy phép hoạt động xây dựng cho nhà thầu nước ngoài</w:t>
            </w:r>
          </w:p>
        </w:tc>
        <w:tc>
          <w:tcPr>
            <w:tcW w:w="1228" w:type="dxa"/>
            <w:vAlign w:val="center"/>
          </w:tcPr>
          <w:p w14:paraId="283B8EA4" w14:textId="0DD74083" w:rsidR="0026686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721</w:t>
            </w:r>
          </w:p>
        </w:tc>
      </w:tr>
      <w:tr w:rsidR="00151F41" w:rsidRPr="00F455FC" w14:paraId="2D1438E1" w14:textId="77777777" w:rsidTr="00151F41">
        <w:trPr>
          <w:trHeight w:hRule="exact" w:val="1003"/>
        </w:trPr>
        <w:tc>
          <w:tcPr>
            <w:tcW w:w="683" w:type="dxa"/>
            <w:vAlign w:val="center"/>
          </w:tcPr>
          <w:p w14:paraId="0681B14A"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387B0EAB"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63EE8518" w14:textId="1806A9CA" w:rsidR="00151F41" w:rsidRPr="00C66E59" w:rsidRDefault="00266869"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thuế</w:t>
            </w:r>
          </w:p>
        </w:tc>
        <w:tc>
          <w:tcPr>
            <w:tcW w:w="1228" w:type="dxa"/>
            <w:vAlign w:val="center"/>
          </w:tcPr>
          <w:p w14:paraId="5074D4CA"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A70A4B" w:rsidRPr="00F455FC" w14:paraId="649DA863" w14:textId="77777777" w:rsidTr="00294B1B">
        <w:trPr>
          <w:trHeight w:hRule="exact" w:val="1003"/>
        </w:trPr>
        <w:tc>
          <w:tcPr>
            <w:tcW w:w="683" w:type="dxa"/>
            <w:vAlign w:val="center"/>
          </w:tcPr>
          <w:p w14:paraId="7BD6CE00" w14:textId="5F0302FD"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170</w:t>
            </w:r>
          </w:p>
        </w:tc>
        <w:tc>
          <w:tcPr>
            <w:tcW w:w="1281" w:type="dxa"/>
            <w:vAlign w:val="center"/>
          </w:tcPr>
          <w:p w14:paraId="7AA9D407" w14:textId="0208AB4A"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3.000252</w:t>
            </w:r>
          </w:p>
        </w:tc>
        <w:tc>
          <w:tcPr>
            <w:tcW w:w="7251" w:type="dxa"/>
            <w:vAlign w:val="center"/>
          </w:tcPr>
          <w:p w14:paraId="6037FE76" w14:textId="2CC595D8"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Xác định xe kinh doanh vận tải thuộc doanh nghiệp tạm dừng lưu hành liên tục từ 30 ngày trở lên</w:t>
            </w:r>
          </w:p>
        </w:tc>
        <w:tc>
          <w:tcPr>
            <w:tcW w:w="1228" w:type="dxa"/>
            <w:vAlign w:val="center"/>
          </w:tcPr>
          <w:p w14:paraId="5F29E0B0" w14:textId="1494A0BD"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723</w:t>
            </w:r>
          </w:p>
        </w:tc>
      </w:tr>
      <w:tr w:rsidR="00A70A4B" w:rsidRPr="00F455FC" w14:paraId="72586CFD" w14:textId="77777777" w:rsidTr="00294B1B">
        <w:trPr>
          <w:trHeight w:hRule="exact" w:val="1003"/>
        </w:trPr>
        <w:tc>
          <w:tcPr>
            <w:tcW w:w="683" w:type="dxa"/>
            <w:vAlign w:val="center"/>
          </w:tcPr>
          <w:p w14:paraId="0F51BFC0" w14:textId="39ACDD78"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171</w:t>
            </w:r>
          </w:p>
        </w:tc>
        <w:tc>
          <w:tcPr>
            <w:tcW w:w="1281" w:type="dxa"/>
            <w:vAlign w:val="center"/>
          </w:tcPr>
          <w:p w14:paraId="4E35DDCC" w14:textId="1071ACF6"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3.000254</w:t>
            </w:r>
          </w:p>
        </w:tc>
        <w:tc>
          <w:tcPr>
            <w:tcW w:w="7251" w:type="dxa"/>
            <w:vAlign w:val="center"/>
          </w:tcPr>
          <w:p w14:paraId="038ACC08" w14:textId="0506DC2D"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Đề nghị trả lại phù hiệu, biển hiệu</w:t>
            </w:r>
          </w:p>
        </w:tc>
        <w:tc>
          <w:tcPr>
            <w:tcW w:w="1228" w:type="dxa"/>
            <w:vAlign w:val="center"/>
          </w:tcPr>
          <w:p w14:paraId="7EC1F81D" w14:textId="58266EE5"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727</w:t>
            </w:r>
          </w:p>
        </w:tc>
      </w:tr>
      <w:tr w:rsidR="00A70A4B" w:rsidRPr="00F455FC" w14:paraId="2F71363A" w14:textId="77777777" w:rsidTr="00294B1B">
        <w:trPr>
          <w:trHeight w:hRule="exact" w:val="1003"/>
        </w:trPr>
        <w:tc>
          <w:tcPr>
            <w:tcW w:w="683" w:type="dxa"/>
            <w:vAlign w:val="center"/>
          </w:tcPr>
          <w:p w14:paraId="455A1AE0" w14:textId="2F81501E"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172</w:t>
            </w:r>
          </w:p>
        </w:tc>
        <w:tc>
          <w:tcPr>
            <w:tcW w:w="1281" w:type="dxa"/>
            <w:vAlign w:val="center"/>
          </w:tcPr>
          <w:p w14:paraId="2CC5CBAF" w14:textId="7F0180B3"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3.000255</w:t>
            </w:r>
          </w:p>
        </w:tc>
        <w:tc>
          <w:tcPr>
            <w:tcW w:w="7251" w:type="dxa"/>
            <w:vAlign w:val="center"/>
          </w:tcPr>
          <w:p w14:paraId="3B23B6EA" w14:textId="7841D6CF"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Xác định xe ô tô không tham gia giao thông, không sử dụng đường thuộc hệ thống giao thông đường bộ</w:t>
            </w:r>
          </w:p>
        </w:tc>
        <w:tc>
          <w:tcPr>
            <w:tcW w:w="1228" w:type="dxa"/>
            <w:vAlign w:val="center"/>
          </w:tcPr>
          <w:p w14:paraId="642D0DA4" w14:textId="06D136C5"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730</w:t>
            </w:r>
          </w:p>
        </w:tc>
      </w:tr>
      <w:tr w:rsidR="00A70A4B" w:rsidRPr="00F455FC" w14:paraId="55563F52" w14:textId="77777777" w:rsidTr="00294B1B">
        <w:trPr>
          <w:trHeight w:hRule="exact" w:val="1003"/>
        </w:trPr>
        <w:tc>
          <w:tcPr>
            <w:tcW w:w="683" w:type="dxa"/>
            <w:vAlign w:val="center"/>
          </w:tcPr>
          <w:p w14:paraId="253A2D42" w14:textId="3D6894AE"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173</w:t>
            </w:r>
          </w:p>
        </w:tc>
        <w:tc>
          <w:tcPr>
            <w:tcW w:w="1281" w:type="dxa"/>
            <w:vAlign w:val="center"/>
          </w:tcPr>
          <w:p w14:paraId="43E6FCD1" w14:textId="35F44B87"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3.000253</w:t>
            </w:r>
          </w:p>
        </w:tc>
        <w:tc>
          <w:tcPr>
            <w:tcW w:w="7251" w:type="dxa"/>
            <w:vAlign w:val="center"/>
          </w:tcPr>
          <w:p w14:paraId="0F7DAE7A" w14:textId="03996A77"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Đề nghị cấp/cấp lại Tem kiểm định và Tem nộp phí sử dụng đường bộ</w:t>
            </w:r>
          </w:p>
        </w:tc>
        <w:tc>
          <w:tcPr>
            <w:tcW w:w="1228" w:type="dxa"/>
            <w:vAlign w:val="center"/>
          </w:tcPr>
          <w:p w14:paraId="639B3BE9" w14:textId="32938383"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733</w:t>
            </w:r>
          </w:p>
        </w:tc>
      </w:tr>
      <w:tr w:rsidR="00A70A4B" w:rsidRPr="00F455FC" w14:paraId="555DFA05" w14:textId="77777777" w:rsidTr="00294B1B">
        <w:trPr>
          <w:trHeight w:hRule="exact" w:val="1003"/>
        </w:trPr>
        <w:tc>
          <w:tcPr>
            <w:tcW w:w="683" w:type="dxa"/>
            <w:vAlign w:val="center"/>
          </w:tcPr>
          <w:p w14:paraId="68C81948" w14:textId="0EA7B049"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174</w:t>
            </w:r>
          </w:p>
        </w:tc>
        <w:tc>
          <w:tcPr>
            <w:tcW w:w="1281" w:type="dxa"/>
            <w:vAlign w:val="center"/>
          </w:tcPr>
          <w:p w14:paraId="5F7EDFF5" w14:textId="085984D1"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3.000251</w:t>
            </w:r>
          </w:p>
        </w:tc>
        <w:tc>
          <w:tcPr>
            <w:tcW w:w="7251" w:type="dxa"/>
            <w:vAlign w:val="center"/>
          </w:tcPr>
          <w:p w14:paraId="21629D10" w14:textId="28E0C20B"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Xác định xe thuộc diện không chịu phí, được bù trừ hoặc trả lại tiền phí đã nộp</w:t>
            </w:r>
          </w:p>
        </w:tc>
        <w:tc>
          <w:tcPr>
            <w:tcW w:w="1228" w:type="dxa"/>
            <w:vAlign w:val="center"/>
          </w:tcPr>
          <w:p w14:paraId="5F30273B" w14:textId="4A1F1E30"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736</w:t>
            </w:r>
          </w:p>
        </w:tc>
      </w:tr>
      <w:tr w:rsidR="00151F41" w:rsidRPr="00F455FC" w14:paraId="172E0BAB" w14:textId="77777777" w:rsidTr="00151F41">
        <w:trPr>
          <w:trHeight w:hRule="exact" w:val="1003"/>
        </w:trPr>
        <w:tc>
          <w:tcPr>
            <w:tcW w:w="683" w:type="dxa"/>
            <w:vAlign w:val="center"/>
          </w:tcPr>
          <w:p w14:paraId="114D67C3"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6192646D"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48239977" w14:textId="442194F1" w:rsidR="00151F41" w:rsidRPr="00C66E59" w:rsidRDefault="00A70A4B"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Du lịch</w:t>
            </w:r>
          </w:p>
        </w:tc>
        <w:tc>
          <w:tcPr>
            <w:tcW w:w="1228" w:type="dxa"/>
            <w:vAlign w:val="center"/>
          </w:tcPr>
          <w:p w14:paraId="18C34B57"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A70A4B" w:rsidRPr="00F455FC" w14:paraId="166A1CFD" w14:textId="77777777" w:rsidTr="008B4E3D">
        <w:trPr>
          <w:trHeight w:hRule="exact" w:val="1003"/>
        </w:trPr>
        <w:tc>
          <w:tcPr>
            <w:tcW w:w="683" w:type="dxa"/>
            <w:vAlign w:val="center"/>
          </w:tcPr>
          <w:p w14:paraId="5C826866" w14:textId="3E253462"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175</w:t>
            </w:r>
          </w:p>
        </w:tc>
        <w:tc>
          <w:tcPr>
            <w:tcW w:w="1281" w:type="dxa"/>
            <w:vAlign w:val="center"/>
          </w:tcPr>
          <w:p w14:paraId="11EC03A0" w14:textId="377F7E97"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1.014190</w:t>
            </w:r>
          </w:p>
        </w:tc>
        <w:tc>
          <w:tcPr>
            <w:tcW w:w="7251" w:type="dxa"/>
            <w:vAlign w:val="center"/>
          </w:tcPr>
          <w:p w14:paraId="2653BA30" w14:textId="312832D6"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biển hiệu phương tiện vận tải khách du lịch bằng đường thủy nội địa</w:t>
            </w:r>
          </w:p>
        </w:tc>
        <w:tc>
          <w:tcPr>
            <w:tcW w:w="1228" w:type="dxa"/>
            <w:vAlign w:val="center"/>
          </w:tcPr>
          <w:p w14:paraId="751A8B97" w14:textId="2BC44A58"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741</w:t>
            </w:r>
          </w:p>
        </w:tc>
      </w:tr>
      <w:tr w:rsidR="00A70A4B" w:rsidRPr="00F455FC" w14:paraId="77C6723E" w14:textId="77777777" w:rsidTr="008B4E3D">
        <w:trPr>
          <w:trHeight w:hRule="exact" w:val="1003"/>
        </w:trPr>
        <w:tc>
          <w:tcPr>
            <w:tcW w:w="683" w:type="dxa"/>
            <w:vAlign w:val="center"/>
          </w:tcPr>
          <w:p w14:paraId="7FE6D692" w14:textId="1DF7B477"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176</w:t>
            </w:r>
          </w:p>
        </w:tc>
        <w:tc>
          <w:tcPr>
            <w:tcW w:w="1281" w:type="dxa"/>
            <w:vAlign w:val="center"/>
          </w:tcPr>
          <w:p w14:paraId="55C295E0" w14:textId="6E32F642"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1.014191</w:t>
            </w:r>
          </w:p>
        </w:tc>
        <w:tc>
          <w:tcPr>
            <w:tcW w:w="7251" w:type="dxa"/>
            <w:vAlign w:val="center"/>
          </w:tcPr>
          <w:p w14:paraId="24FC8F83" w14:textId="341E3CDC"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đổi biển hiệu  phương tiện vận tải khách du lịch bằng đường thủy nội địa</w:t>
            </w:r>
          </w:p>
        </w:tc>
        <w:tc>
          <w:tcPr>
            <w:tcW w:w="1228" w:type="dxa"/>
            <w:vAlign w:val="center"/>
          </w:tcPr>
          <w:p w14:paraId="081A65F7" w14:textId="77B172D4"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744</w:t>
            </w:r>
          </w:p>
        </w:tc>
      </w:tr>
      <w:tr w:rsidR="00A70A4B" w:rsidRPr="00F455FC" w14:paraId="231E5F89" w14:textId="77777777" w:rsidTr="008B4E3D">
        <w:trPr>
          <w:trHeight w:hRule="exact" w:val="1003"/>
        </w:trPr>
        <w:tc>
          <w:tcPr>
            <w:tcW w:w="683" w:type="dxa"/>
            <w:vAlign w:val="center"/>
          </w:tcPr>
          <w:p w14:paraId="1319B999" w14:textId="71044351"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177</w:t>
            </w:r>
          </w:p>
        </w:tc>
        <w:tc>
          <w:tcPr>
            <w:tcW w:w="1281" w:type="dxa"/>
            <w:vAlign w:val="center"/>
          </w:tcPr>
          <w:p w14:paraId="5CF1ECD6" w14:textId="07119992"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1.014192</w:t>
            </w:r>
          </w:p>
        </w:tc>
        <w:tc>
          <w:tcPr>
            <w:tcW w:w="7251" w:type="dxa"/>
            <w:vAlign w:val="center"/>
          </w:tcPr>
          <w:p w14:paraId="4817A7CE" w14:textId="493D1AC1"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biển hiệu phương tiện vận tải khách du lịch bằng đường thủy nội địa</w:t>
            </w:r>
          </w:p>
        </w:tc>
        <w:tc>
          <w:tcPr>
            <w:tcW w:w="1228" w:type="dxa"/>
            <w:vAlign w:val="center"/>
          </w:tcPr>
          <w:p w14:paraId="4E8D706A" w14:textId="135D0E0F"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747</w:t>
            </w:r>
          </w:p>
        </w:tc>
      </w:tr>
      <w:tr w:rsidR="00151F41" w:rsidRPr="00F455FC" w14:paraId="1946EE67" w14:textId="77777777" w:rsidTr="00151F41">
        <w:trPr>
          <w:trHeight w:hRule="exact" w:val="1003"/>
        </w:trPr>
        <w:tc>
          <w:tcPr>
            <w:tcW w:w="683" w:type="dxa"/>
            <w:vAlign w:val="center"/>
          </w:tcPr>
          <w:p w14:paraId="5F43DA1E"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49139873"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0FCC4EAB" w14:textId="0F293774" w:rsidR="00151F41" w:rsidRPr="00C66E59" w:rsidRDefault="00A70A4B"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Đăng kiểm</w:t>
            </w:r>
          </w:p>
        </w:tc>
        <w:tc>
          <w:tcPr>
            <w:tcW w:w="1228" w:type="dxa"/>
            <w:vAlign w:val="center"/>
          </w:tcPr>
          <w:p w14:paraId="2BF2B643"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A70A4B" w:rsidRPr="00F455FC" w14:paraId="37E73B01" w14:textId="77777777" w:rsidTr="00B13BDF">
        <w:trPr>
          <w:trHeight w:hRule="exact" w:val="1003"/>
        </w:trPr>
        <w:tc>
          <w:tcPr>
            <w:tcW w:w="683" w:type="dxa"/>
            <w:vAlign w:val="center"/>
          </w:tcPr>
          <w:p w14:paraId="27361AFA" w14:textId="066B4F37"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178</w:t>
            </w:r>
          </w:p>
        </w:tc>
        <w:tc>
          <w:tcPr>
            <w:tcW w:w="1281" w:type="dxa"/>
            <w:vAlign w:val="center"/>
          </w:tcPr>
          <w:p w14:paraId="61B5BA91" w14:textId="09FF7467"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1.013105</w:t>
            </w:r>
          </w:p>
        </w:tc>
        <w:tc>
          <w:tcPr>
            <w:tcW w:w="7251" w:type="dxa"/>
            <w:vAlign w:val="center"/>
          </w:tcPr>
          <w:p w14:paraId="13C32D09" w14:textId="28213822"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mới Giấy chứng nhận đủ điều kiện hoạt động kiểm định khí thải xe mô tô, xe gắn máy </w:t>
            </w:r>
          </w:p>
        </w:tc>
        <w:tc>
          <w:tcPr>
            <w:tcW w:w="1228" w:type="dxa"/>
            <w:vAlign w:val="center"/>
          </w:tcPr>
          <w:p w14:paraId="41A37C60" w14:textId="609D1982"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750</w:t>
            </w:r>
          </w:p>
        </w:tc>
      </w:tr>
      <w:tr w:rsidR="00A70A4B" w:rsidRPr="00F455FC" w14:paraId="1A2BB66B" w14:textId="77777777" w:rsidTr="00B13BDF">
        <w:trPr>
          <w:trHeight w:hRule="exact" w:val="1003"/>
        </w:trPr>
        <w:tc>
          <w:tcPr>
            <w:tcW w:w="683" w:type="dxa"/>
            <w:vAlign w:val="center"/>
          </w:tcPr>
          <w:p w14:paraId="3CCF5DD2" w14:textId="07C5421A"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179</w:t>
            </w:r>
          </w:p>
        </w:tc>
        <w:tc>
          <w:tcPr>
            <w:tcW w:w="1281" w:type="dxa"/>
            <w:vAlign w:val="center"/>
          </w:tcPr>
          <w:p w14:paraId="7A4F0D90" w14:textId="1D734A58"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1.013110</w:t>
            </w:r>
          </w:p>
        </w:tc>
        <w:tc>
          <w:tcPr>
            <w:tcW w:w="7251" w:type="dxa"/>
            <w:vAlign w:val="center"/>
          </w:tcPr>
          <w:p w14:paraId="45C84A11" w14:textId="6AF7CB36"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đủ điều kiện hoạt động kiểm định khí thải xe mô tô, xe gắn máy</w:t>
            </w:r>
          </w:p>
        </w:tc>
        <w:tc>
          <w:tcPr>
            <w:tcW w:w="1228" w:type="dxa"/>
            <w:vAlign w:val="center"/>
          </w:tcPr>
          <w:p w14:paraId="2FCE58A6" w14:textId="33C68D55"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757</w:t>
            </w:r>
          </w:p>
        </w:tc>
      </w:tr>
      <w:tr w:rsidR="00A70A4B" w:rsidRPr="00F455FC" w14:paraId="478DF2ED" w14:textId="77777777" w:rsidTr="00B13BDF">
        <w:trPr>
          <w:trHeight w:hRule="exact" w:val="1003"/>
        </w:trPr>
        <w:tc>
          <w:tcPr>
            <w:tcW w:w="683" w:type="dxa"/>
            <w:vAlign w:val="center"/>
          </w:tcPr>
          <w:p w14:paraId="1A01DFBF" w14:textId="3D400CEB"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180</w:t>
            </w:r>
          </w:p>
        </w:tc>
        <w:tc>
          <w:tcPr>
            <w:tcW w:w="1281" w:type="dxa"/>
            <w:vAlign w:val="center"/>
          </w:tcPr>
          <w:p w14:paraId="54F150B1" w14:textId="3F3BCE21"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1.001322</w:t>
            </w:r>
          </w:p>
        </w:tc>
        <w:tc>
          <w:tcPr>
            <w:tcW w:w="7251" w:type="dxa"/>
            <w:vAlign w:val="center"/>
          </w:tcPr>
          <w:p w14:paraId="48B179E1" w14:textId="745F9709"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đủ điều kiện hoạt động kiểm định xe cơ giới</w:t>
            </w:r>
          </w:p>
        </w:tc>
        <w:tc>
          <w:tcPr>
            <w:tcW w:w="1228" w:type="dxa"/>
            <w:vAlign w:val="center"/>
          </w:tcPr>
          <w:p w14:paraId="5B9D95F0" w14:textId="4AEF1BC3"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765</w:t>
            </w:r>
          </w:p>
        </w:tc>
      </w:tr>
      <w:tr w:rsidR="00A70A4B" w:rsidRPr="00F455FC" w14:paraId="060F4C5E" w14:textId="77777777" w:rsidTr="00B13BDF">
        <w:trPr>
          <w:trHeight w:hRule="exact" w:val="1003"/>
        </w:trPr>
        <w:tc>
          <w:tcPr>
            <w:tcW w:w="683" w:type="dxa"/>
            <w:vAlign w:val="center"/>
          </w:tcPr>
          <w:p w14:paraId="2BAD46AA" w14:textId="2A5D60FA"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181</w:t>
            </w:r>
          </w:p>
        </w:tc>
        <w:tc>
          <w:tcPr>
            <w:tcW w:w="1281" w:type="dxa"/>
            <w:vAlign w:val="center"/>
          </w:tcPr>
          <w:p w14:paraId="317CB60F" w14:textId="12322650"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1.001296</w:t>
            </w:r>
          </w:p>
        </w:tc>
        <w:tc>
          <w:tcPr>
            <w:tcW w:w="7251" w:type="dxa"/>
            <w:vAlign w:val="center"/>
          </w:tcPr>
          <w:p w14:paraId="1861302C" w14:textId="28F49039"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đủ điều kiện hoạt động kiểm định xe cơ giới</w:t>
            </w:r>
          </w:p>
        </w:tc>
        <w:tc>
          <w:tcPr>
            <w:tcW w:w="1228" w:type="dxa"/>
            <w:vAlign w:val="center"/>
          </w:tcPr>
          <w:p w14:paraId="6381CFD7" w14:textId="5C8DFC90"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772</w:t>
            </w:r>
          </w:p>
        </w:tc>
      </w:tr>
      <w:tr w:rsidR="00A70A4B" w:rsidRPr="00F455FC" w14:paraId="7E2860C7" w14:textId="77777777" w:rsidTr="00B13BDF">
        <w:trPr>
          <w:trHeight w:hRule="exact" w:val="1003"/>
        </w:trPr>
        <w:tc>
          <w:tcPr>
            <w:tcW w:w="683" w:type="dxa"/>
            <w:vAlign w:val="center"/>
          </w:tcPr>
          <w:p w14:paraId="13F15CC9" w14:textId="32944ECD"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182</w:t>
            </w:r>
          </w:p>
        </w:tc>
        <w:tc>
          <w:tcPr>
            <w:tcW w:w="1281" w:type="dxa"/>
            <w:vAlign w:val="center"/>
          </w:tcPr>
          <w:p w14:paraId="2D814C0F" w14:textId="494DA749"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1.001131</w:t>
            </w:r>
          </w:p>
        </w:tc>
        <w:tc>
          <w:tcPr>
            <w:tcW w:w="7251" w:type="dxa"/>
            <w:vAlign w:val="center"/>
          </w:tcPr>
          <w:p w14:paraId="544FA866" w14:textId="4317676C"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an toàn kỹ thuật và bảo vệ môi trường cho phương tiện nhập khẩu</w:t>
            </w:r>
          </w:p>
        </w:tc>
        <w:tc>
          <w:tcPr>
            <w:tcW w:w="1228" w:type="dxa"/>
            <w:vAlign w:val="center"/>
          </w:tcPr>
          <w:p w14:paraId="0EFC3FCD" w14:textId="7C38FBC5"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780</w:t>
            </w:r>
          </w:p>
        </w:tc>
      </w:tr>
      <w:tr w:rsidR="00A70A4B" w:rsidRPr="00F455FC" w14:paraId="5C2A1D97" w14:textId="77777777" w:rsidTr="00B13BDF">
        <w:trPr>
          <w:trHeight w:hRule="exact" w:val="1003"/>
        </w:trPr>
        <w:tc>
          <w:tcPr>
            <w:tcW w:w="683" w:type="dxa"/>
            <w:vAlign w:val="center"/>
          </w:tcPr>
          <w:p w14:paraId="6E15B32B" w14:textId="0828EFF8"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183</w:t>
            </w:r>
          </w:p>
        </w:tc>
        <w:tc>
          <w:tcPr>
            <w:tcW w:w="1281" w:type="dxa"/>
            <w:vAlign w:val="center"/>
          </w:tcPr>
          <w:p w14:paraId="518762A5" w14:textId="73E77425"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1.005091</w:t>
            </w:r>
          </w:p>
        </w:tc>
        <w:tc>
          <w:tcPr>
            <w:tcW w:w="7251" w:type="dxa"/>
            <w:vAlign w:val="center"/>
          </w:tcPr>
          <w:p w14:paraId="51E02EAE" w14:textId="115FAE73"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sản phẩm công nghiệp sử dụng cho phương tiện thủy nội địa</w:t>
            </w:r>
          </w:p>
        </w:tc>
        <w:tc>
          <w:tcPr>
            <w:tcW w:w="1228" w:type="dxa"/>
            <w:vAlign w:val="center"/>
          </w:tcPr>
          <w:p w14:paraId="206BA1C7" w14:textId="55827FB1"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784</w:t>
            </w:r>
          </w:p>
        </w:tc>
      </w:tr>
      <w:tr w:rsidR="00A70A4B" w:rsidRPr="00F455FC" w14:paraId="3030C1E4" w14:textId="77777777" w:rsidTr="00B13BDF">
        <w:trPr>
          <w:trHeight w:hRule="exact" w:val="1003"/>
        </w:trPr>
        <w:tc>
          <w:tcPr>
            <w:tcW w:w="683" w:type="dxa"/>
            <w:vAlign w:val="center"/>
          </w:tcPr>
          <w:p w14:paraId="56BE22F0" w14:textId="3CD8F150"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184</w:t>
            </w:r>
          </w:p>
        </w:tc>
        <w:tc>
          <w:tcPr>
            <w:tcW w:w="1281" w:type="dxa"/>
            <w:vAlign w:val="center"/>
          </w:tcPr>
          <w:p w14:paraId="574F3F68" w14:textId="1EB420C2"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1.001284</w:t>
            </w:r>
          </w:p>
        </w:tc>
        <w:tc>
          <w:tcPr>
            <w:tcW w:w="7251" w:type="dxa"/>
            <w:vAlign w:val="center"/>
          </w:tcPr>
          <w:p w14:paraId="16405A0B" w14:textId="7F59880B"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an toàn kỹ thuật và bảo vệ môi trường cho phương tiện thủy nội địa</w:t>
            </w:r>
          </w:p>
        </w:tc>
        <w:tc>
          <w:tcPr>
            <w:tcW w:w="1228" w:type="dxa"/>
            <w:vAlign w:val="center"/>
          </w:tcPr>
          <w:p w14:paraId="3DCB02A1" w14:textId="27BF1383"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787</w:t>
            </w:r>
          </w:p>
        </w:tc>
      </w:tr>
      <w:tr w:rsidR="00A70A4B" w:rsidRPr="00F455FC" w14:paraId="5445E4D6" w14:textId="77777777" w:rsidTr="00B13BDF">
        <w:trPr>
          <w:trHeight w:hRule="exact" w:val="1003"/>
        </w:trPr>
        <w:tc>
          <w:tcPr>
            <w:tcW w:w="683" w:type="dxa"/>
            <w:vAlign w:val="center"/>
          </w:tcPr>
          <w:p w14:paraId="598B14C7" w14:textId="76BFB22C"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185</w:t>
            </w:r>
          </w:p>
        </w:tc>
        <w:tc>
          <w:tcPr>
            <w:tcW w:w="1281" w:type="dxa"/>
            <w:vAlign w:val="center"/>
          </w:tcPr>
          <w:p w14:paraId="47A90509" w14:textId="28C4F879"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1.004337</w:t>
            </w:r>
          </w:p>
        </w:tc>
        <w:tc>
          <w:tcPr>
            <w:tcW w:w="7251" w:type="dxa"/>
            <w:vAlign w:val="center"/>
          </w:tcPr>
          <w:p w14:paraId="3A3315F1" w14:textId="277CF1C8"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chất lượng an toàn kỹ thuật, an toàn lao động thiết bị xếp dỡ trong khai thác sử dụng</w:t>
            </w:r>
          </w:p>
        </w:tc>
        <w:tc>
          <w:tcPr>
            <w:tcW w:w="1228" w:type="dxa"/>
            <w:vAlign w:val="center"/>
          </w:tcPr>
          <w:p w14:paraId="54DD9910" w14:textId="5A459F10"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791</w:t>
            </w:r>
          </w:p>
        </w:tc>
      </w:tr>
      <w:tr w:rsidR="00A70A4B" w:rsidRPr="00F455FC" w14:paraId="30F6EB7A" w14:textId="77777777" w:rsidTr="0046567D">
        <w:trPr>
          <w:trHeight w:hRule="exact" w:val="1406"/>
        </w:trPr>
        <w:tc>
          <w:tcPr>
            <w:tcW w:w="683" w:type="dxa"/>
            <w:vAlign w:val="center"/>
          </w:tcPr>
          <w:p w14:paraId="1868C068" w14:textId="71AB3933"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186</w:t>
            </w:r>
          </w:p>
        </w:tc>
        <w:tc>
          <w:tcPr>
            <w:tcW w:w="1281" w:type="dxa"/>
            <w:vAlign w:val="center"/>
          </w:tcPr>
          <w:p w14:paraId="05AA2762" w14:textId="7F54457E"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1.012875</w:t>
            </w:r>
          </w:p>
        </w:tc>
        <w:tc>
          <w:tcPr>
            <w:tcW w:w="7251" w:type="dxa"/>
            <w:vAlign w:val="center"/>
          </w:tcPr>
          <w:p w14:paraId="6BB586A8" w14:textId="5EFAE9AF"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Tem kiểm định an toàn kỹ thuật và bảo vệ môi trường phương tiện giao thông cơ giới đường bộ trong trường hợp còn hiệu lực nhưng bị mất, hư hỏng, rách hoặc có sự sai khác về thông tin</w:t>
            </w:r>
          </w:p>
        </w:tc>
        <w:tc>
          <w:tcPr>
            <w:tcW w:w="1228" w:type="dxa"/>
            <w:vAlign w:val="center"/>
          </w:tcPr>
          <w:p w14:paraId="2DFBD3BE" w14:textId="0ED34318"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794</w:t>
            </w:r>
          </w:p>
        </w:tc>
      </w:tr>
      <w:tr w:rsidR="00A70A4B" w:rsidRPr="00F455FC" w14:paraId="36036491" w14:textId="77777777" w:rsidTr="0046567D">
        <w:trPr>
          <w:trHeight w:hRule="exact" w:val="1128"/>
        </w:trPr>
        <w:tc>
          <w:tcPr>
            <w:tcW w:w="683" w:type="dxa"/>
            <w:vAlign w:val="center"/>
          </w:tcPr>
          <w:p w14:paraId="0BB47DCB" w14:textId="7E5DFD82"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187</w:t>
            </w:r>
          </w:p>
        </w:tc>
        <w:tc>
          <w:tcPr>
            <w:tcW w:w="1281" w:type="dxa"/>
            <w:vAlign w:val="center"/>
          </w:tcPr>
          <w:p w14:paraId="264A7963" w14:textId="5AE3C29A"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1.013089</w:t>
            </w:r>
          </w:p>
        </w:tc>
        <w:tc>
          <w:tcPr>
            <w:tcW w:w="7251" w:type="dxa"/>
            <w:vAlign w:val="center"/>
          </w:tcPr>
          <w:p w14:paraId="121F9DFD" w14:textId="6EAD7A97"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kiểm định, Tem kiểm định an toàn kỹ thuật và bảo vệ môi trường cho xe cơ giới (trừ xe mô tô, xe gắn máy), xe máy chuyên dùng trong trường hợp miễn kiểm định lần đầu</w:t>
            </w:r>
          </w:p>
        </w:tc>
        <w:tc>
          <w:tcPr>
            <w:tcW w:w="1228" w:type="dxa"/>
            <w:vAlign w:val="center"/>
          </w:tcPr>
          <w:p w14:paraId="61FCB046" w14:textId="0A492A90"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799</w:t>
            </w:r>
          </w:p>
        </w:tc>
      </w:tr>
      <w:tr w:rsidR="00A70A4B" w:rsidRPr="00F455FC" w14:paraId="50D1CC73" w14:textId="77777777" w:rsidTr="00B13BDF">
        <w:trPr>
          <w:trHeight w:hRule="exact" w:val="1003"/>
        </w:trPr>
        <w:tc>
          <w:tcPr>
            <w:tcW w:w="683" w:type="dxa"/>
            <w:vAlign w:val="center"/>
          </w:tcPr>
          <w:p w14:paraId="3B35E12C" w14:textId="6AF81DD5"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188</w:t>
            </w:r>
          </w:p>
        </w:tc>
        <w:tc>
          <w:tcPr>
            <w:tcW w:w="1281" w:type="dxa"/>
            <w:vAlign w:val="center"/>
          </w:tcPr>
          <w:p w14:paraId="1D0C2E4D" w14:textId="7ACDBDC5"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1.013092</w:t>
            </w:r>
          </w:p>
        </w:tc>
        <w:tc>
          <w:tcPr>
            <w:tcW w:w="7251" w:type="dxa"/>
            <w:vAlign w:val="center"/>
          </w:tcPr>
          <w:p w14:paraId="7759073A" w14:textId="3C9B4152"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kiểm định, Tem kiểm định an toàn kỹ thuật và bảo vệ môi trường cho xe cơ giới (trừ xe mô tô, xe gắn máy), xe máy chuyên dùng</w:t>
            </w:r>
          </w:p>
        </w:tc>
        <w:tc>
          <w:tcPr>
            <w:tcW w:w="1228" w:type="dxa"/>
            <w:vAlign w:val="center"/>
          </w:tcPr>
          <w:p w14:paraId="2D77324F" w14:textId="4D64D089"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802</w:t>
            </w:r>
          </w:p>
        </w:tc>
      </w:tr>
      <w:tr w:rsidR="00A70A4B" w:rsidRPr="00F455FC" w14:paraId="34D37C5A" w14:textId="77777777" w:rsidTr="00B13BDF">
        <w:trPr>
          <w:trHeight w:hRule="exact" w:val="1003"/>
        </w:trPr>
        <w:tc>
          <w:tcPr>
            <w:tcW w:w="683" w:type="dxa"/>
            <w:vAlign w:val="center"/>
          </w:tcPr>
          <w:p w14:paraId="1B9D4A1F" w14:textId="3ED964ED"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189</w:t>
            </w:r>
          </w:p>
        </w:tc>
        <w:tc>
          <w:tcPr>
            <w:tcW w:w="1281" w:type="dxa"/>
            <w:vAlign w:val="center"/>
          </w:tcPr>
          <w:p w14:paraId="7C3141C7" w14:textId="41F6252E"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1.013097</w:t>
            </w:r>
          </w:p>
        </w:tc>
        <w:tc>
          <w:tcPr>
            <w:tcW w:w="7251" w:type="dxa"/>
            <w:vAlign w:val="center"/>
          </w:tcPr>
          <w:p w14:paraId="08B56A2E" w14:textId="64417C4D"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cải tạo</w:t>
            </w:r>
          </w:p>
        </w:tc>
        <w:tc>
          <w:tcPr>
            <w:tcW w:w="1228" w:type="dxa"/>
            <w:vAlign w:val="center"/>
          </w:tcPr>
          <w:p w14:paraId="32B715FE" w14:textId="6CE83B82"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805</w:t>
            </w:r>
          </w:p>
        </w:tc>
      </w:tr>
      <w:tr w:rsidR="00A70A4B" w:rsidRPr="00F455FC" w14:paraId="35F720E3" w14:textId="77777777" w:rsidTr="00B13BDF">
        <w:trPr>
          <w:trHeight w:hRule="exact" w:val="1003"/>
        </w:trPr>
        <w:tc>
          <w:tcPr>
            <w:tcW w:w="683" w:type="dxa"/>
            <w:vAlign w:val="center"/>
          </w:tcPr>
          <w:p w14:paraId="01FE1A44" w14:textId="7595CF6E"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190</w:t>
            </w:r>
          </w:p>
        </w:tc>
        <w:tc>
          <w:tcPr>
            <w:tcW w:w="1281" w:type="dxa"/>
            <w:vAlign w:val="center"/>
          </w:tcPr>
          <w:p w14:paraId="0C424E17" w14:textId="3F4A8FCE"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1.013101</w:t>
            </w:r>
          </w:p>
        </w:tc>
        <w:tc>
          <w:tcPr>
            <w:tcW w:w="7251" w:type="dxa"/>
            <w:vAlign w:val="center"/>
          </w:tcPr>
          <w:p w14:paraId="66BA825A" w14:textId="2A7BB904"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Kiểm định khí thải xe mô tô, xe gắn máy</w:t>
            </w:r>
          </w:p>
        </w:tc>
        <w:tc>
          <w:tcPr>
            <w:tcW w:w="1228" w:type="dxa"/>
            <w:vAlign w:val="center"/>
          </w:tcPr>
          <w:p w14:paraId="1C2797CC" w14:textId="221949B7"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809</w:t>
            </w:r>
          </w:p>
        </w:tc>
      </w:tr>
      <w:tr w:rsidR="00A70A4B" w:rsidRPr="00F455FC" w14:paraId="2CA05380" w14:textId="77777777" w:rsidTr="00B13BDF">
        <w:trPr>
          <w:trHeight w:hRule="exact" w:val="1003"/>
        </w:trPr>
        <w:tc>
          <w:tcPr>
            <w:tcW w:w="683" w:type="dxa"/>
            <w:vAlign w:val="center"/>
          </w:tcPr>
          <w:p w14:paraId="64B56BA5" w14:textId="1FCA936C"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191</w:t>
            </w:r>
          </w:p>
        </w:tc>
        <w:tc>
          <w:tcPr>
            <w:tcW w:w="1281" w:type="dxa"/>
            <w:vAlign w:val="center"/>
          </w:tcPr>
          <w:p w14:paraId="1EEF8836" w14:textId="6775867F"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1.005103</w:t>
            </w:r>
          </w:p>
        </w:tc>
        <w:tc>
          <w:tcPr>
            <w:tcW w:w="7251" w:type="dxa"/>
            <w:vAlign w:val="center"/>
          </w:tcPr>
          <w:p w14:paraId="66494F57" w14:textId="22B5B13F"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Cấp Giấy chứng nhận kiểm định, Tem kiểm định an toàn kỹ thuật và bảo vệ môi trường cho xe cơ giới (trừ xe mô tô, xe gắn máy) </w:t>
            </w:r>
          </w:p>
        </w:tc>
        <w:tc>
          <w:tcPr>
            <w:tcW w:w="1228" w:type="dxa"/>
            <w:vAlign w:val="center"/>
          </w:tcPr>
          <w:p w14:paraId="2575A0A3" w14:textId="699876E4"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811</w:t>
            </w:r>
          </w:p>
        </w:tc>
      </w:tr>
      <w:tr w:rsidR="00A70A4B" w:rsidRPr="00F455FC" w14:paraId="42CB6E62" w14:textId="77777777" w:rsidTr="00B13BDF">
        <w:trPr>
          <w:trHeight w:hRule="exact" w:val="1003"/>
        </w:trPr>
        <w:tc>
          <w:tcPr>
            <w:tcW w:w="683" w:type="dxa"/>
            <w:vAlign w:val="center"/>
          </w:tcPr>
          <w:p w14:paraId="1DB01784" w14:textId="332274A0"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192</w:t>
            </w:r>
          </w:p>
        </w:tc>
        <w:tc>
          <w:tcPr>
            <w:tcW w:w="1281" w:type="dxa"/>
            <w:vAlign w:val="center"/>
          </w:tcPr>
          <w:p w14:paraId="0782D768" w14:textId="2F5D8213"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1.013205</w:t>
            </w:r>
          </w:p>
        </w:tc>
        <w:tc>
          <w:tcPr>
            <w:tcW w:w="7251" w:type="dxa"/>
            <w:vAlign w:val="center"/>
          </w:tcPr>
          <w:p w14:paraId="418E69F4" w14:textId="3153D19E"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chứng nhận kiểm định, Tem kiểm định an toàn kỹ thuật và bảo vệ môi trường cho xe máy chuyên dùng</w:t>
            </w:r>
          </w:p>
        </w:tc>
        <w:tc>
          <w:tcPr>
            <w:tcW w:w="1228" w:type="dxa"/>
            <w:vAlign w:val="center"/>
          </w:tcPr>
          <w:p w14:paraId="0F837FD3" w14:textId="00E20663"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821</w:t>
            </w:r>
          </w:p>
        </w:tc>
      </w:tr>
      <w:tr w:rsidR="00A70A4B" w:rsidRPr="00F455FC" w14:paraId="300E6513" w14:textId="77777777" w:rsidTr="00B13BDF">
        <w:trPr>
          <w:trHeight w:hRule="exact" w:val="1003"/>
        </w:trPr>
        <w:tc>
          <w:tcPr>
            <w:tcW w:w="683" w:type="dxa"/>
            <w:vAlign w:val="center"/>
          </w:tcPr>
          <w:p w14:paraId="68D1C8AD" w14:textId="6D19A6DB"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193</w:t>
            </w:r>
          </w:p>
        </w:tc>
        <w:tc>
          <w:tcPr>
            <w:tcW w:w="1281" w:type="dxa"/>
            <w:vAlign w:val="center"/>
          </w:tcPr>
          <w:p w14:paraId="530C7A86" w14:textId="779D7582"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1.013206</w:t>
            </w:r>
          </w:p>
        </w:tc>
        <w:tc>
          <w:tcPr>
            <w:tcW w:w="7251" w:type="dxa"/>
            <w:vAlign w:val="center"/>
          </w:tcPr>
          <w:p w14:paraId="20C5532E" w14:textId="6EB1F7A2"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Chứng nhận an toàn kỹ thuật và bảo vệ môi trường đối với xe cơ giới cải tạo, xe máy chuyên dùng cải tạo </w:t>
            </w:r>
          </w:p>
        </w:tc>
        <w:tc>
          <w:tcPr>
            <w:tcW w:w="1228" w:type="dxa"/>
            <w:vAlign w:val="center"/>
          </w:tcPr>
          <w:p w14:paraId="4D14BFC9" w14:textId="1EEDE343"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827</w:t>
            </w:r>
          </w:p>
        </w:tc>
      </w:tr>
      <w:tr w:rsidR="00151F41" w:rsidRPr="00F455FC" w14:paraId="7AC99509" w14:textId="77777777" w:rsidTr="00151F41">
        <w:trPr>
          <w:trHeight w:hRule="exact" w:val="1003"/>
        </w:trPr>
        <w:tc>
          <w:tcPr>
            <w:tcW w:w="683" w:type="dxa"/>
            <w:vAlign w:val="center"/>
          </w:tcPr>
          <w:p w14:paraId="334868B0"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7BE4F928"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1A376FD7" w14:textId="6F4B1F60" w:rsidR="00151F41" w:rsidRPr="00C66E59" w:rsidRDefault="00A70A4B"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hạ tầng kỹ thuật</w:t>
            </w:r>
          </w:p>
        </w:tc>
        <w:tc>
          <w:tcPr>
            <w:tcW w:w="1228" w:type="dxa"/>
            <w:vAlign w:val="center"/>
          </w:tcPr>
          <w:p w14:paraId="5BCA4BC4" w14:textId="47B2CD99" w:rsidR="00151F41" w:rsidRPr="00C66E59" w:rsidRDefault="00151F41" w:rsidP="0046567D">
            <w:pPr>
              <w:spacing w:before="60" w:after="60" w:line="240" w:lineRule="auto"/>
              <w:jc w:val="center"/>
              <w:rPr>
                <w:rFonts w:ascii="Times New Roman" w:hAnsi="Times New Roman" w:cs="Times New Roman"/>
                <w:sz w:val="28"/>
                <w:szCs w:val="28"/>
              </w:rPr>
            </w:pPr>
          </w:p>
        </w:tc>
      </w:tr>
      <w:tr w:rsidR="00A70A4B" w:rsidRPr="00F455FC" w14:paraId="5665A02F" w14:textId="77777777" w:rsidTr="008B3EF9">
        <w:trPr>
          <w:trHeight w:hRule="exact" w:val="1003"/>
        </w:trPr>
        <w:tc>
          <w:tcPr>
            <w:tcW w:w="683" w:type="dxa"/>
            <w:vAlign w:val="center"/>
          </w:tcPr>
          <w:p w14:paraId="22677D9F" w14:textId="6CE4A471" w:rsidR="00A70A4B" w:rsidRPr="00C66E59" w:rsidRDefault="00A70A4B"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194</w:t>
            </w:r>
          </w:p>
        </w:tc>
        <w:tc>
          <w:tcPr>
            <w:tcW w:w="1281" w:type="dxa"/>
            <w:vAlign w:val="center"/>
          </w:tcPr>
          <w:p w14:paraId="774B0045" w14:textId="1EFB045A" w:rsidR="00A70A4B" w:rsidRPr="00C66E59" w:rsidRDefault="00A70A4B"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1.002693</w:t>
            </w:r>
          </w:p>
        </w:tc>
        <w:tc>
          <w:tcPr>
            <w:tcW w:w="7251" w:type="dxa"/>
            <w:vAlign w:val="center"/>
          </w:tcPr>
          <w:p w14:paraId="13564A29" w14:textId="1EE2C5AB" w:rsidR="00A70A4B" w:rsidRPr="00C66E59" w:rsidRDefault="00A70A4B"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giấy phép chặt hạ, dịch chuyển cây xanh</w:t>
            </w:r>
          </w:p>
        </w:tc>
        <w:tc>
          <w:tcPr>
            <w:tcW w:w="1228" w:type="dxa"/>
            <w:vAlign w:val="center"/>
          </w:tcPr>
          <w:p w14:paraId="7067BA5E" w14:textId="4CF5E121" w:rsidR="00A70A4B"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837</w:t>
            </w:r>
          </w:p>
        </w:tc>
      </w:tr>
      <w:tr w:rsidR="00151F41" w:rsidRPr="00F455FC" w14:paraId="6163F233" w14:textId="77777777" w:rsidTr="00151F41">
        <w:trPr>
          <w:trHeight w:hRule="exact" w:val="1003"/>
        </w:trPr>
        <w:tc>
          <w:tcPr>
            <w:tcW w:w="683" w:type="dxa"/>
            <w:vAlign w:val="center"/>
          </w:tcPr>
          <w:p w14:paraId="506FCA3E" w14:textId="77777777" w:rsidR="00151F41" w:rsidRPr="00C66E59" w:rsidRDefault="00151F41" w:rsidP="0046567D">
            <w:pPr>
              <w:spacing w:before="60" w:after="60" w:line="240" w:lineRule="auto"/>
              <w:jc w:val="center"/>
              <w:rPr>
                <w:rFonts w:ascii="Times New Roman" w:hAnsi="Times New Roman" w:cs="Times New Roman"/>
                <w:sz w:val="28"/>
                <w:szCs w:val="28"/>
              </w:rPr>
            </w:pPr>
          </w:p>
        </w:tc>
        <w:tc>
          <w:tcPr>
            <w:tcW w:w="1281" w:type="dxa"/>
          </w:tcPr>
          <w:p w14:paraId="6BAE97BE" w14:textId="77777777" w:rsidR="00151F41" w:rsidRPr="00C66E59" w:rsidRDefault="00151F41" w:rsidP="0046567D">
            <w:pPr>
              <w:spacing w:before="60" w:after="60" w:line="240" w:lineRule="auto"/>
              <w:jc w:val="both"/>
              <w:rPr>
                <w:rFonts w:ascii="Times New Roman" w:hAnsi="Times New Roman" w:cs="Times New Roman"/>
                <w:sz w:val="28"/>
                <w:szCs w:val="28"/>
              </w:rPr>
            </w:pPr>
          </w:p>
        </w:tc>
        <w:tc>
          <w:tcPr>
            <w:tcW w:w="7251" w:type="dxa"/>
            <w:vAlign w:val="center"/>
          </w:tcPr>
          <w:p w14:paraId="24005175" w14:textId="19705596" w:rsidR="00151F41" w:rsidRPr="00C66E59" w:rsidRDefault="00A70A4B"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quy hoạch kiến trúc xây dựng</w:t>
            </w:r>
          </w:p>
        </w:tc>
        <w:tc>
          <w:tcPr>
            <w:tcW w:w="1228" w:type="dxa"/>
            <w:vAlign w:val="center"/>
          </w:tcPr>
          <w:p w14:paraId="3B41ABAD" w14:textId="77777777" w:rsidR="00151F41" w:rsidRPr="00C66E59" w:rsidRDefault="00151F41" w:rsidP="0046567D">
            <w:pPr>
              <w:spacing w:before="60" w:after="60" w:line="240" w:lineRule="auto"/>
              <w:jc w:val="center"/>
              <w:rPr>
                <w:rFonts w:ascii="Times New Roman" w:hAnsi="Times New Roman" w:cs="Times New Roman"/>
                <w:sz w:val="28"/>
                <w:szCs w:val="28"/>
              </w:rPr>
            </w:pPr>
          </w:p>
        </w:tc>
      </w:tr>
      <w:tr w:rsidR="00386941" w:rsidRPr="00F455FC" w14:paraId="6BDA7E77" w14:textId="77777777" w:rsidTr="00F91A2F">
        <w:trPr>
          <w:trHeight w:hRule="exact" w:val="1003"/>
        </w:trPr>
        <w:tc>
          <w:tcPr>
            <w:tcW w:w="683" w:type="dxa"/>
            <w:vAlign w:val="center"/>
          </w:tcPr>
          <w:p w14:paraId="524F6D03" w14:textId="753D9E69"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195</w:t>
            </w:r>
          </w:p>
        </w:tc>
        <w:tc>
          <w:tcPr>
            <w:tcW w:w="1281" w:type="dxa"/>
            <w:vAlign w:val="center"/>
          </w:tcPr>
          <w:p w14:paraId="4C15E7CD" w14:textId="255E7C46"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1.014159</w:t>
            </w:r>
          </w:p>
        </w:tc>
        <w:tc>
          <w:tcPr>
            <w:tcW w:w="7251" w:type="dxa"/>
            <w:vAlign w:val="center"/>
          </w:tcPr>
          <w:p w14:paraId="7F6A89E5" w14:textId="34D246A6"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Cung cấp  thông tin quy hoạch đô thị và nông thôn</w:t>
            </w:r>
          </w:p>
        </w:tc>
        <w:tc>
          <w:tcPr>
            <w:tcW w:w="1228" w:type="dxa"/>
            <w:vAlign w:val="center"/>
          </w:tcPr>
          <w:p w14:paraId="35392202" w14:textId="207DAB8C"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841</w:t>
            </w:r>
          </w:p>
        </w:tc>
      </w:tr>
      <w:tr w:rsidR="00386941" w:rsidRPr="00F455FC" w14:paraId="7C06C644" w14:textId="77777777" w:rsidTr="00F91A2F">
        <w:trPr>
          <w:trHeight w:hRule="exact" w:val="1003"/>
        </w:trPr>
        <w:tc>
          <w:tcPr>
            <w:tcW w:w="683" w:type="dxa"/>
            <w:vAlign w:val="center"/>
          </w:tcPr>
          <w:p w14:paraId="38328FF8" w14:textId="6EF22E96"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196</w:t>
            </w:r>
          </w:p>
        </w:tc>
        <w:tc>
          <w:tcPr>
            <w:tcW w:w="1281" w:type="dxa"/>
            <w:vAlign w:val="center"/>
          </w:tcPr>
          <w:p w14:paraId="06C9F6F0" w14:textId="01ED1125"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1.014155</w:t>
            </w:r>
          </w:p>
        </w:tc>
        <w:tc>
          <w:tcPr>
            <w:tcW w:w="7251" w:type="dxa"/>
            <w:vAlign w:val="center"/>
          </w:tcPr>
          <w:p w14:paraId="0D130080" w14:textId="7EB76CD0"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Thẩm định nhiệm vụ quy hoạch, nhiệm vụ điều chỉnh quy hoạch đô thị và nông thôn do nhà đầu tư đã được lựa chọn để thực hiện dự án đầu tư tổ chức lập </w:t>
            </w:r>
          </w:p>
        </w:tc>
        <w:tc>
          <w:tcPr>
            <w:tcW w:w="1228" w:type="dxa"/>
            <w:vAlign w:val="center"/>
          </w:tcPr>
          <w:p w14:paraId="2D06E187" w14:textId="7BA3CB74"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843</w:t>
            </w:r>
          </w:p>
        </w:tc>
      </w:tr>
      <w:tr w:rsidR="00386941" w:rsidRPr="00F455FC" w14:paraId="0BFB7A76" w14:textId="77777777" w:rsidTr="0046567D">
        <w:trPr>
          <w:trHeight w:hRule="exact" w:val="825"/>
        </w:trPr>
        <w:tc>
          <w:tcPr>
            <w:tcW w:w="683" w:type="dxa"/>
            <w:vAlign w:val="center"/>
          </w:tcPr>
          <w:p w14:paraId="7294463C" w14:textId="1E0C6650"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197</w:t>
            </w:r>
          </w:p>
        </w:tc>
        <w:tc>
          <w:tcPr>
            <w:tcW w:w="1281" w:type="dxa"/>
            <w:vAlign w:val="center"/>
          </w:tcPr>
          <w:p w14:paraId="3D5772F8" w14:textId="5DD6667E"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1.014157</w:t>
            </w:r>
          </w:p>
        </w:tc>
        <w:tc>
          <w:tcPr>
            <w:tcW w:w="7251" w:type="dxa"/>
            <w:vAlign w:val="center"/>
          </w:tcPr>
          <w:p w14:paraId="5EE261A5" w14:textId="0526D528"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Thẩm định quy hoạch, điều chỉnh quy hoạch đô thị và nông thôn do nhà đầu tư đã được lựa chọn để thực hiện dự án đầu tư tổ chức lập </w:t>
            </w:r>
          </w:p>
        </w:tc>
        <w:tc>
          <w:tcPr>
            <w:tcW w:w="1228" w:type="dxa"/>
            <w:vAlign w:val="center"/>
          </w:tcPr>
          <w:p w14:paraId="2DC8D0B5" w14:textId="4CDAC607"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845</w:t>
            </w:r>
          </w:p>
        </w:tc>
      </w:tr>
      <w:tr w:rsidR="00386941" w:rsidRPr="00F455FC" w14:paraId="2AE52BA0" w14:textId="77777777" w:rsidTr="00F91A2F">
        <w:trPr>
          <w:trHeight w:hRule="exact" w:val="1003"/>
        </w:trPr>
        <w:tc>
          <w:tcPr>
            <w:tcW w:w="683" w:type="dxa"/>
            <w:vAlign w:val="center"/>
          </w:tcPr>
          <w:p w14:paraId="4995B804" w14:textId="7B5B330C"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198</w:t>
            </w:r>
          </w:p>
        </w:tc>
        <w:tc>
          <w:tcPr>
            <w:tcW w:w="1281" w:type="dxa"/>
            <w:vAlign w:val="center"/>
          </w:tcPr>
          <w:p w14:paraId="0FC13F4F" w14:textId="3DCC09CB"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1.014156</w:t>
            </w:r>
          </w:p>
        </w:tc>
        <w:tc>
          <w:tcPr>
            <w:tcW w:w="7251" w:type="dxa"/>
            <w:vAlign w:val="center"/>
          </w:tcPr>
          <w:p w14:paraId="03A6629D" w14:textId="57A0754E"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nhiệm vụ quy hoạch, nhiệm vụ điều chỉnh quy hoạch đô thị và nông thôn do nhà đầu tư đã được lựa chọn để thực hiện dự án đầu tư tổ chức lập</w:t>
            </w:r>
          </w:p>
        </w:tc>
        <w:tc>
          <w:tcPr>
            <w:tcW w:w="1228" w:type="dxa"/>
            <w:vAlign w:val="center"/>
          </w:tcPr>
          <w:p w14:paraId="2121DB42" w14:textId="6C359EA8"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847</w:t>
            </w:r>
          </w:p>
        </w:tc>
      </w:tr>
      <w:tr w:rsidR="00386941" w:rsidRPr="00F455FC" w14:paraId="7625C6F0" w14:textId="77777777" w:rsidTr="0046567D">
        <w:trPr>
          <w:trHeight w:hRule="exact" w:val="692"/>
        </w:trPr>
        <w:tc>
          <w:tcPr>
            <w:tcW w:w="683" w:type="dxa"/>
            <w:vAlign w:val="center"/>
          </w:tcPr>
          <w:p w14:paraId="34C758E4" w14:textId="19481EC7"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199</w:t>
            </w:r>
          </w:p>
        </w:tc>
        <w:tc>
          <w:tcPr>
            <w:tcW w:w="1281" w:type="dxa"/>
            <w:vAlign w:val="center"/>
          </w:tcPr>
          <w:p w14:paraId="5EA9EC68" w14:textId="41C112E5"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1.014158</w:t>
            </w:r>
          </w:p>
        </w:tc>
        <w:tc>
          <w:tcPr>
            <w:tcW w:w="7251" w:type="dxa"/>
            <w:vAlign w:val="center"/>
          </w:tcPr>
          <w:p w14:paraId="37DF39DC" w14:textId="26FEA1B3"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Phê duyệt quy hoạch, điều chỉnh quy hoạch đô thị và nông thôn do nhà đầu tư đã được lựa chọn để thực hiện dự án đầu tư tổ chức lập</w:t>
            </w:r>
          </w:p>
        </w:tc>
        <w:tc>
          <w:tcPr>
            <w:tcW w:w="1228" w:type="dxa"/>
            <w:vAlign w:val="center"/>
          </w:tcPr>
          <w:p w14:paraId="09BB6BDE" w14:textId="22AD0EC2"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849</w:t>
            </w:r>
          </w:p>
        </w:tc>
      </w:tr>
      <w:tr w:rsidR="00386941" w:rsidRPr="00F455FC" w14:paraId="4A1DDCA3" w14:textId="77777777" w:rsidTr="0046567D">
        <w:trPr>
          <w:trHeight w:hRule="exact" w:val="526"/>
        </w:trPr>
        <w:tc>
          <w:tcPr>
            <w:tcW w:w="683" w:type="dxa"/>
            <w:vAlign w:val="center"/>
          </w:tcPr>
          <w:p w14:paraId="74766865" w14:textId="6DC2E9EB"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200</w:t>
            </w:r>
          </w:p>
        </w:tc>
        <w:tc>
          <w:tcPr>
            <w:tcW w:w="1281" w:type="dxa"/>
            <w:vAlign w:val="center"/>
          </w:tcPr>
          <w:p w14:paraId="7D8FD2D7" w14:textId="3C037540"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785E8E">
              <w:rPr>
                <w:rFonts w:ascii="Times New Roman" w:hAnsi="Times New Roman" w:cs="Times New Roman"/>
                <w:sz w:val="26"/>
                <w:szCs w:val="26"/>
              </w:rPr>
              <w:t>.</w:t>
            </w:r>
            <w:r w:rsidRPr="00C66E59">
              <w:rPr>
                <w:rFonts w:ascii="Times New Roman" w:hAnsi="Times New Roman" w:cs="Times New Roman"/>
                <w:sz w:val="26"/>
                <w:szCs w:val="26"/>
              </w:rPr>
              <w:t>008991</w:t>
            </w:r>
          </w:p>
        </w:tc>
        <w:tc>
          <w:tcPr>
            <w:tcW w:w="7251" w:type="dxa"/>
            <w:vAlign w:val="center"/>
          </w:tcPr>
          <w:p w14:paraId="11986E88" w14:textId="1578E05E"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gia hạn chứng chỉ hành nghề kiến trúc</w:t>
            </w:r>
          </w:p>
        </w:tc>
        <w:tc>
          <w:tcPr>
            <w:tcW w:w="1228" w:type="dxa"/>
            <w:vAlign w:val="center"/>
          </w:tcPr>
          <w:p w14:paraId="1FD50497" w14:textId="3865FAAE"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852</w:t>
            </w:r>
          </w:p>
        </w:tc>
      </w:tr>
      <w:tr w:rsidR="00386941" w:rsidRPr="00F455FC" w14:paraId="0A7BEACF" w14:textId="77777777" w:rsidTr="0046567D">
        <w:trPr>
          <w:trHeight w:hRule="exact" w:val="669"/>
        </w:trPr>
        <w:tc>
          <w:tcPr>
            <w:tcW w:w="683" w:type="dxa"/>
            <w:vAlign w:val="center"/>
          </w:tcPr>
          <w:p w14:paraId="1002C7E4" w14:textId="4B4B4C66"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201</w:t>
            </w:r>
          </w:p>
        </w:tc>
        <w:tc>
          <w:tcPr>
            <w:tcW w:w="1281" w:type="dxa"/>
            <w:vAlign w:val="center"/>
          </w:tcPr>
          <w:p w14:paraId="55BB4134" w14:textId="59443071"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1.008990</w:t>
            </w:r>
          </w:p>
        </w:tc>
        <w:tc>
          <w:tcPr>
            <w:tcW w:w="7251" w:type="dxa"/>
            <w:vAlign w:val="center"/>
          </w:tcPr>
          <w:p w14:paraId="0BC15DC2" w14:textId="28034508"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lại chứng chỉ hành nghề kiến trúc bị ghi sai do lỗi của cơ quan cấp chứng chỉ hành nghề</w:t>
            </w:r>
          </w:p>
        </w:tc>
        <w:tc>
          <w:tcPr>
            <w:tcW w:w="1228" w:type="dxa"/>
            <w:vAlign w:val="center"/>
          </w:tcPr>
          <w:p w14:paraId="1436843E" w14:textId="306B6E1F"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855</w:t>
            </w:r>
          </w:p>
        </w:tc>
      </w:tr>
      <w:tr w:rsidR="00386941" w:rsidRPr="00F455FC" w14:paraId="6D79E7FC" w14:textId="77777777" w:rsidTr="00F91A2F">
        <w:trPr>
          <w:trHeight w:hRule="exact" w:val="1003"/>
        </w:trPr>
        <w:tc>
          <w:tcPr>
            <w:tcW w:w="683" w:type="dxa"/>
            <w:vAlign w:val="center"/>
          </w:tcPr>
          <w:p w14:paraId="4EEBC816" w14:textId="5294B78C"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202</w:t>
            </w:r>
          </w:p>
        </w:tc>
        <w:tc>
          <w:tcPr>
            <w:tcW w:w="1281" w:type="dxa"/>
            <w:vAlign w:val="center"/>
          </w:tcPr>
          <w:p w14:paraId="4667D95F" w14:textId="207BFF8D"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1.008989</w:t>
            </w:r>
          </w:p>
        </w:tc>
        <w:tc>
          <w:tcPr>
            <w:tcW w:w="7251" w:type="dxa"/>
            <w:vAlign w:val="center"/>
          </w:tcPr>
          <w:p w14:paraId="190AE223" w14:textId="50078E2D"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lại chứng chỉ hành nghề kiến trúc (do chứng chỉ hành nghề bị mất; hư hỏng hoặc thay đổi thông tin cá nhân được ghi trong chứng chỉ hành nghề kiến trúc)</w:t>
            </w:r>
          </w:p>
        </w:tc>
        <w:tc>
          <w:tcPr>
            <w:tcW w:w="1228" w:type="dxa"/>
            <w:vAlign w:val="center"/>
          </w:tcPr>
          <w:p w14:paraId="51921D46" w14:textId="7DEC8676"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857</w:t>
            </w:r>
          </w:p>
        </w:tc>
      </w:tr>
      <w:tr w:rsidR="00386941" w:rsidRPr="00F455FC" w14:paraId="3E80E657" w14:textId="77777777" w:rsidTr="0046567D">
        <w:trPr>
          <w:trHeight w:hRule="exact" w:val="551"/>
        </w:trPr>
        <w:tc>
          <w:tcPr>
            <w:tcW w:w="683" w:type="dxa"/>
            <w:vAlign w:val="center"/>
          </w:tcPr>
          <w:p w14:paraId="78C59B6A" w14:textId="240609BF"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203</w:t>
            </w:r>
          </w:p>
        </w:tc>
        <w:tc>
          <w:tcPr>
            <w:tcW w:w="1281" w:type="dxa"/>
            <w:vAlign w:val="center"/>
          </w:tcPr>
          <w:p w14:paraId="4FE82EDD" w14:textId="4CE638E7"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1.008891</w:t>
            </w:r>
          </w:p>
        </w:tc>
        <w:tc>
          <w:tcPr>
            <w:tcW w:w="7251" w:type="dxa"/>
            <w:vAlign w:val="center"/>
          </w:tcPr>
          <w:p w14:paraId="195AA9C8" w14:textId="3721C69E"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cấp chứng chỉ hành nghề kiến trúc</w:t>
            </w:r>
          </w:p>
        </w:tc>
        <w:tc>
          <w:tcPr>
            <w:tcW w:w="1228" w:type="dxa"/>
            <w:vAlign w:val="center"/>
          </w:tcPr>
          <w:p w14:paraId="46301ACC" w14:textId="4D789DBC"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860</w:t>
            </w:r>
          </w:p>
        </w:tc>
      </w:tr>
      <w:tr w:rsidR="00386941" w:rsidRPr="00F455FC" w14:paraId="06D59263" w14:textId="77777777" w:rsidTr="0046567D">
        <w:trPr>
          <w:trHeight w:hRule="exact" w:val="656"/>
        </w:trPr>
        <w:tc>
          <w:tcPr>
            <w:tcW w:w="683" w:type="dxa"/>
            <w:vAlign w:val="center"/>
          </w:tcPr>
          <w:p w14:paraId="72117676" w14:textId="778E68FF"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204</w:t>
            </w:r>
          </w:p>
        </w:tc>
        <w:tc>
          <w:tcPr>
            <w:tcW w:w="1281" w:type="dxa"/>
            <w:vAlign w:val="center"/>
          </w:tcPr>
          <w:p w14:paraId="22FA8B6C" w14:textId="43A48547"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785E8E">
              <w:rPr>
                <w:rFonts w:ascii="Times New Roman" w:hAnsi="Times New Roman" w:cs="Times New Roman"/>
                <w:sz w:val="26"/>
                <w:szCs w:val="26"/>
              </w:rPr>
              <w:t>.</w:t>
            </w:r>
            <w:r w:rsidRPr="00C66E59">
              <w:rPr>
                <w:rFonts w:ascii="Times New Roman" w:hAnsi="Times New Roman" w:cs="Times New Roman"/>
                <w:sz w:val="26"/>
                <w:szCs w:val="26"/>
              </w:rPr>
              <w:t>008992</w:t>
            </w:r>
          </w:p>
        </w:tc>
        <w:tc>
          <w:tcPr>
            <w:tcW w:w="7251" w:type="dxa"/>
            <w:vAlign w:val="center"/>
          </w:tcPr>
          <w:p w14:paraId="00C38023" w14:textId="53F26F88"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công nhận chứng chỉ hành nghề kiến trúc của người nước ngoài ở Việt Nam</w:t>
            </w:r>
          </w:p>
        </w:tc>
        <w:tc>
          <w:tcPr>
            <w:tcW w:w="1228" w:type="dxa"/>
            <w:vAlign w:val="center"/>
          </w:tcPr>
          <w:p w14:paraId="67176048" w14:textId="318A6DF2"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863</w:t>
            </w:r>
          </w:p>
        </w:tc>
      </w:tr>
      <w:tr w:rsidR="00386941" w:rsidRPr="00F455FC" w14:paraId="371B6893" w14:textId="77777777" w:rsidTr="0046567D">
        <w:trPr>
          <w:trHeight w:hRule="exact" w:val="643"/>
        </w:trPr>
        <w:tc>
          <w:tcPr>
            <w:tcW w:w="683" w:type="dxa"/>
            <w:vAlign w:val="center"/>
          </w:tcPr>
          <w:p w14:paraId="4A5D91F1" w14:textId="1C37FA59"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205</w:t>
            </w:r>
          </w:p>
        </w:tc>
        <w:tc>
          <w:tcPr>
            <w:tcW w:w="1281" w:type="dxa"/>
            <w:vAlign w:val="center"/>
          </w:tcPr>
          <w:p w14:paraId="02B4AA50" w14:textId="16ADA1A8"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1.008993</w:t>
            </w:r>
          </w:p>
        </w:tc>
        <w:tc>
          <w:tcPr>
            <w:tcW w:w="7251" w:type="dxa"/>
            <w:vAlign w:val="center"/>
          </w:tcPr>
          <w:p w14:paraId="67F677C8" w14:textId="1E1F5711"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Thủ tục chuyển đổi chứng chỉ hành nghề kiến trúc của người nước ngoài ở Việt Nam</w:t>
            </w:r>
          </w:p>
        </w:tc>
        <w:tc>
          <w:tcPr>
            <w:tcW w:w="1228" w:type="dxa"/>
            <w:vAlign w:val="center"/>
          </w:tcPr>
          <w:p w14:paraId="755E20C0" w14:textId="58A1F853"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866</w:t>
            </w:r>
          </w:p>
        </w:tc>
      </w:tr>
      <w:tr w:rsidR="00386941" w:rsidRPr="00F455FC" w14:paraId="33AD5C5C" w14:textId="77777777" w:rsidTr="0046567D">
        <w:trPr>
          <w:trHeight w:hRule="exact" w:val="879"/>
        </w:trPr>
        <w:tc>
          <w:tcPr>
            <w:tcW w:w="683" w:type="dxa"/>
            <w:vAlign w:val="center"/>
          </w:tcPr>
          <w:p w14:paraId="3187AEF0" w14:textId="77777777" w:rsidR="00386941" w:rsidRPr="00C66E59" w:rsidRDefault="00386941" w:rsidP="0046567D">
            <w:pPr>
              <w:spacing w:before="60" w:after="60" w:line="240" w:lineRule="auto"/>
              <w:jc w:val="center"/>
              <w:rPr>
                <w:rFonts w:ascii="Times New Roman" w:hAnsi="Times New Roman" w:cs="Times New Roman"/>
                <w:sz w:val="28"/>
                <w:szCs w:val="28"/>
              </w:rPr>
            </w:pPr>
          </w:p>
        </w:tc>
        <w:tc>
          <w:tcPr>
            <w:tcW w:w="1281" w:type="dxa"/>
          </w:tcPr>
          <w:p w14:paraId="3D4EF75E" w14:textId="77777777" w:rsidR="00386941" w:rsidRPr="00C66E59" w:rsidRDefault="00386941" w:rsidP="0046567D">
            <w:pPr>
              <w:spacing w:before="60" w:after="60" w:line="240" w:lineRule="auto"/>
              <w:jc w:val="both"/>
              <w:rPr>
                <w:rFonts w:ascii="Times New Roman" w:hAnsi="Times New Roman" w:cs="Times New Roman"/>
                <w:sz w:val="28"/>
                <w:szCs w:val="28"/>
              </w:rPr>
            </w:pPr>
          </w:p>
        </w:tc>
        <w:tc>
          <w:tcPr>
            <w:tcW w:w="7251" w:type="dxa"/>
            <w:vAlign w:val="center"/>
          </w:tcPr>
          <w:p w14:paraId="1974A43F" w14:textId="6C711C87" w:rsidR="00386941" w:rsidRPr="00C66E59" w:rsidRDefault="00386941"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thí nghiệm chuyên ngành</w:t>
            </w:r>
          </w:p>
        </w:tc>
        <w:tc>
          <w:tcPr>
            <w:tcW w:w="1228" w:type="dxa"/>
            <w:vAlign w:val="center"/>
          </w:tcPr>
          <w:p w14:paraId="2ACDC939" w14:textId="77777777" w:rsidR="00386941" w:rsidRPr="00C66E59" w:rsidRDefault="00386941" w:rsidP="0046567D">
            <w:pPr>
              <w:spacing w:before="60" w:after="60" w:line="240" w:lineRule="auto"/>
              <w:jc w:val="center"/>
              <w:rPr>
                <w:rFonts w:ascii="Times New Roman" w:hAnsi="Times New Roman" w:cs="Times New Roman"/>
                <w:sz w:val="28"/>
                <w:szCs w:val="28"/>
              </w:rPr>
            </w:pPr>
          </w:p>
        </w:tc>
      </w:tr>
      <w:tr w:rsidR="00386941" w:rsidRPr="00F455FC" w14:paraId="11437C15" w14:textId="77777777" w:rsidTr="0046567D">
        <w:trPr>
          <w:trHeight w:hRule="exact" w:val="1559"/>
        </w:trPr>
        <w:tc>
          <w:tcPr>
            <w:tcW w:w="683" w:type="dxa"/>
            <w:vAlign w:val="center"/>
          </w:tcPr>
          <w:p w14:paraId="1CBD084C" w14:textId="15D73382"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206</w:t>
            </w:r>
          </w:p>
        </w:tc>
        <w:tc>
          <w:tcPr>
            <w:tcW w:w="1281" w:type="dxa"/>
            <w:vAlign w:val="center"/>
          </w:tcPr>
          <w:p w14:paraId="1AF3FB0B" w14:textId="3BCF4741"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785E8E">
              <w:rPr>
                <w:rFonts w:ascii="Times New Roman" w:hAnsi="Times New Roman" w:cs="Times New Roman"/>
                <w:sz w:val="26"/>
                <w:szCs w:val="26"/>
              </w:rPr>
              <w:t>.</w:t>
            </w:r>
            <w:r w:rsidRPr="00C66E59">
              <w:rPr>
                <w:rFonts w:ascii="Times New Roman" w:hAnsi="Times New Roman" w:cs="Times New Roman"/>
                <w:sz w:val="26"/>
                <w:szCs w:val="26"/>
              </w:rPr>
              <w:t>011708</w:t>
            </w:r>
          </w:p>
        </w:tc>
        <w:tc>
          <w:tcPr>
            <w:tcW w:w="7251" w:type="dxa"/>
            <w:vAlign w:val="center"/>
          </w:tcPr>
          <w:p w14:paraId="1CF287A6" w14:textId="704349DD"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lại Giấy chứng nhận đủ điều kiện hoạt động thí nghiệm chuyên ngành xây dựng (còn thời hạn nhưng bị mất hoặc hư hỏng hoặc bị ghi sai thông tin hoặc tổ chức hoạt động thí nghiệm chuyên ngành xây dựng xin dừng thực hiện một số chỉ tiêu trong Giấy chứng nhận đủ điều kiện hoạt động thí nghiệm chuyên ngành xây dựng)</w:t>
            </w:r>
          </w:p>
        </w:tc>
        <w:tc>
          <w:tcPr>
            <w:tcW w:w="1228" w:type="dxa"/>
            <w:vAlign w:val="center"/>
          </w:tcPr>
          <w:p w14:paraId="1F4ABD0E" w14:textId="58D5AADD"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869</w:t>
            </w:r>
          </w:p>
        </w:tc>
      </w:tr>
      <w:tr w:rsidR="00386941" w:rsidRPr="00F455FC" w14:paraId="75C6482D" w14:textId="77777777" w:rsidTr="0046567D">
        <w:trPr>
          <w:trHeight w:hRule="exact" w:val="1417"/>
        </w:trPr>
        <w:tc>
          <w:tcPr>
            <w:tcW w:w="683" w:type="dxa"/>
            <w:vAlign w:val="center"/>
          </w:tcPr>
          <w:p w14:paraId="64FBFBBB" w14:textId="153DFAAE"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207</w:t>
            </w:r>
          </w:p>
        </w:tc>
        <w:tc>
          <w:tcPr>
            <w:tcW w:w="1281" w:type="dxa"/>
            <w:vAlign w:val="center"/>
          </w:tcPr>
          <w:p w14:paraId="31F5276D" w14:textId="3A1EA2EB"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785E8E">
              <w:rPr>
                <w:rFonts w:ascii="Times New Roman" w:hAnsi="Times New Roman" w:cs="Times New Roman"/>
                <w:sz w:val="26"/>
                <w:szCs w:val="26"/>
              </w:rPr>
              <w:t>.</w:t>
            </w:r>
            <w:r w:rsidRPr="00C66E59">
              <w:rPr>
                <w:rFonts w:ascii="Times New Roman" w:hAnsi="Times New Roman" w:cs="Times New Roman"/>
                <w:sz w:val="26"/>
                <w:szCs w:val="26"/>
              </w:rPr>
              <w:t>011705</w:t>
            </w:r>
          </w:p>
        </w:tc>
        <w:tc>
          <w:tcPr>
            <w:tcW w:w="7251" w:type="dxa"/>
            <w:vAlign w:val="center"/>
          </w:tcPr>
          <w:p w14:paraId="24F6490E" w14:textId="187E8D3B"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mới Giấy chứng nhận đủ điều kiện hoạt động thí nghiệm chuyên ngành xây dựng (trong trường hợp: Cấp lần đầu hoặc Giấy chứng nhận hết hạn mà tổ chức hoạt động thí nghiệm chuyên ngành xây dựng có nhu cầu tiếp tục hoạt động)</w:t>
            </w:r>
          </w:p>
        </w:tc>
        <w:tc>
          <w:tcPr>
            <w:tcW w:w="1228" w:type="dxa"/>
            <w:vAlign w:val="center"/>
          </w:tcPr>
          <w:p w14:paraId="175D6A5E" w14:textId="09AA40C8"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872</w:t>
            </w:r>
          </w:p>
        </w:tc>
      </w:tr>
      <w:tr w:rsidR="00386941" w:rsidRPr="00F455FC" w14:paraId="4F7A1191" w14:textId="77777777" w:rsidTr="0046567D">
        <w:trPr>
          <w:trHeight w:hRule="exact" w:val="1533"/>
        </w:trPr>
        <w:tc>
          <w:tcPr>
            <w:tcW w:w="683" w:type="dxa"/>
            <w:vAlign w:val="center"/>
          </w:tcPr>
          <w:p w14:paraId="27C57954" w14:textId="4471363F"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208</w:t>
            </w:r>
          </w:p>
        </w:tc>
        <w:tc>
          <w:tcPr>
            <w:tcW w:w="1281" w:type="dxa"/>
            <w:vAlign w:val="center"/>
          </w:tcPr>
          <w:p w14:paraId="5DCC54CB" w14:textId="49FCD36B"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1.011710</w:t>
            </w:r>
          </w:p>
        </w:tc>
        <w:tc>
          <w:tcPr>
            <w:tcW w:w="7251" w:type="dxa"/>
            <w:vAlign w:val="center"/>
          </w:tcPr>
          <w:p w14:paraId="02DDE251" w14:textId="0347988D"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Cấp bổ sung; sửa đổi Giấy chứng nhận đủ điều kiện hoạt động thí nghiệm chuyên ngành xây dựng (trong trường hợp tổ chức hoạt động thí nghiệm chuyên ngành xây dựng thay đổi địa chỉ; tên của tổ chức trong Giấy chứng nhận đủ điều kiện hoạt động thí nghiệm chuyên ngành xây dựng đã được cấp)</w:t>
            </w:r>
          </w:p>
        </w:tc>
        <w:tc>
          <w:tcPr>
            <w:tcW w:w="1228" w:type="dxa"/>
            <w:vAlign w:val="center"/>
          </w:tcPr>
          <w:p w14:paraId="153FE67D" w14:textId="46784C5C"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875</w:t>
            </w:r>
          </w:p>
        </w:tc>
      </w:tr>
      <w:tr w:rsidR="00386941" w:rsidRPr="00F455FC" w14:paraId="0D6E2F9F" w14:textId="77777777" w:rsidTr="0046567D">
        <w:trPr>
          <w:trHeight w:hRule="exact" w:val="1901"/>
        </w:trPr>
        <w:tc>
          <w:tcPr>
            <w:tcW w:w="683" w:type="dxa"/>
            <w:vAlign w:val="center"/>
          </w:tcPr>
          <w:p w14:paraId="1900D573" w14:textId="6BC757BA"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209</w:t>
            </w:r>
          </w:p>
        </w:tc>
        <w:tc>
          <w:tcPr>
            <w:tcW w:w="1281" w:type="dxa"/>
            <w:vAlign w:val="center"/>
          </w:tcPr>
          <w:p w14:paraId="50095439" w14:textId="04D7A17C"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w:t>
            </w:r>
            <w:r w:rsidR="00785E8E">
              <w:rPr>
                <w:rFonts w:ascii="Times New Roman" w:hAnsi="Times New Roman" w:cs="Times New Roman"/>
                <w:sz w:val="26"/>
                <w:szCs w:val="26"/>
              </w:rPr>
              <w:t>.</w:t>
            </w:r>
            <w:r w:rsidRPr="00C66E59">
              <w:rPr>
                <w:rFonts w:ascii="Times New Roman" w:hAnsi="Times New Roman" w:cs="Times New Roman"/>
                <w:sz w:val="26"/>
                <w:szCs w:val="26"/>
              </w:rPr>
              <w:t>011711</w:t>
            </w:r>
          </w:p>
        </w:tc>
        <w:tc>
          <w:tcPr>
            <w:tcW w:w="7251" w:type="dxa"/>
            <w:vAlign w:val="center"/>
          </w:tcPr>
          <w:p w14:paraId="10F0F86F" w14:textId="50EAF120"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Bổ sung; sửa đổi Giấy chứng nhận đủ điều kiện hoạt động thí nghiệm chuyên ngành xây dựng (trong trường hợp tổ chức hoạt động thí nghiệm chuyên ngành xây dựng thay đổi địa điểm dặt phòng thí nghiệm hoặc thay đổi; bổ sung; sửa đổi chỉ tiêu thí nghiệm; tiêu chuẩn thí nghiệm trong Giấy chứng nhận đủ điều kiện hoạt động thí nghiệm chuyên ngành xây dựng)</w:t>
            </w:r>
          </w:p>
        </w:tc>
        <w:tc>
          <w:tcPr>
            <w:tcW w:w="1228" w:type="dxa"/>
            <w:vAlign w:val="center"/>
          </w:tcPr>
          <w:p w14:paraId="0777791E" w14:textId="5E813C54"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878</w:t>
            </w:r>
          </w:p>
        </w:tc>
      </w:tr>
      <w:tr w:rsidR="00386941" w:rsidRPr="00F455FC" w14:paraId="7071A896" w14:textId="77777777" w:rsidTr="00151F41">
        <w:trPr>
          <w:trHeight w:hRule="exact" w:val="1003"/>
        </w:trPr>
        <w:tc>
          <w:tcPr>
            <w:tcW w:w="683" w:type="dxa"/>
            <w:vAlign w:val="center"/>
          </w:tcPr>
          <w:p w14:paraId="57259152" w14:textId="77777777" w:rsidR="00386941" w:rsidRPr="00C66E59" w:rsidRDefault="00386941" w:rsidP="0046567D">
            <w:pPr>
              <w:spacing w:before="60" w:after="60" w:line="240" w:lineRule="auto"/>
              <w:jc w:val="center"/>
              <w:rPr>
                <w:rFonts w:ascii="Times New Roman" w:hAnsi="Times New Roman" w:cs="Times New Roman"/>
                <w:sz w:val="28"/>
                <w:szCs w:val="28"/>
              </w:rPr>
            </w:pPr>
          </w:p>
        </w:tc>
        <w:tc>
          <w:tcPr>
            <w:tcW w:w="1281" w:type="dxa"/>
          </w:tcPr>
          <w:p w14:paraId="5744D738" w14:textId="77777777" w:rsidR="00386941" w:rsidRPr="00C66E59" w:rsidRDefault="00386941" w:rsidP="0046567D">
            <w:pPr>
              <w:spacing w:before="60" w:after="60" w:line="240" w:lineRule="auto"/>
              <w:jc w:val="both"/>
              <w:rPr>
                <w:rFonts w:ascii="Times New Roman" w:hAnsi="Times New Roman" w:cs="Times New Roman"/>
                <w:sz w:val="28"/>
                <w:szCs w:val="28"/>
              </w:rPr>
            </w:pPr>
          </w:p>
        </w:tc>
        <w:tc>
          <w:tcPr>
            <w:tcW w:w="7251" w:type="dxa"/>
            <w:vAlign w:val="center"/>
          </w:tcPr>
          <w:p w14:paraId="070176C9" w14:textId="6F01A7DF" w:rsidR="00386941" w:rsidRPr="00C66E59" w:rsidRDefault="00386941" w:rsidP="0046567D">
            <w:pPr>
              <w:spacing w:before="60" w:after="60" w:line="240" w:lineRule="auto"/>
              <w:jc w:val="both"/>
              <w:rPr>
                <w:rFonts w:ascii="Times New Roman" w:hAnsi="Times New Roman" w:cs="Times New Roman"/>
                <w:b/>
                <w:bCs/>
                <w:color w:val="000000" w:themeColor="text1"/>
                <w:sz w:val="28"/>
                <w:szCs w:val="28"/>
              </w:rPr>
            </w:pPr>
            <w:r w:rsidRPr="00C66E59">
              <w:rPr>
                <w:rFonts w:ascii="Times New Roman" w:hAnsi="Times New Roman" w:cs="Times New Roman"/>
                <w:b/>
                <w:bCs/>
                <w:color w:val="000000" w:themeColor="text1"/>
                <w:sz w:val="28"/>
                <w:szCs w:val="28"/>
              </w:rPr>
              <w:t>Lĩnh vực vật liệu xây dựng</w:t>
            </w:r>
          </w:p>
        </w:tc>
        <w:tc>
          <w:tcPr>
            <w:tcW w:w="1228" w:type="dxa"/>
            <w:vAlign w:val="center"/>
          </w:tcPr>
          <w:p w14:paraId="5E369EA9" w14:textId="77777777" w:rsidR="00386941" w:rsidRPr="00C66E59" w:rsidRDefault="00386941" w:rsidP="0046567D">
            <w:pPr>
              <w:spacing w:before="60" w:after="60" w:line="240" w:lineRule="auto"/>
              <w:jc w:val="center"/>
              <w:rPr>
                <w:rFonts w:ascii="Times New Roman" w:hAnsi="Times New Roman" w:cs="Times New Roman"/>
                <w:sz w:val="28"/>
                <w:szCs w:val="28"/>
              </w:rPr>
            </w:pPr>
          </w:p>
        </w:tc>
      </w:tr>
      <w:tr w:rsidR="00386941" w:rsidRPr="00F455FC" w14:paraId="4A8E2017" w14:textId="77777777" w:rsidTr="00F425C3">
        <w:trPr>
          <w:trHeight w:hRule="exact" w:val="1003"/>
        </w:trPr>
        <w:tc>
          <w:tcPr>
            <w:tcW w:w="683" w:type="dxa"/>
            <w:vAlign w:val="center"/>
          </w:tcPr>
          <w:p w14:paraId="535D719C" w14:textId="2C056405" w:rsidR="00386941" w:rsidRPr="00C66E59" w:rsidRDefault="00386941"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210</w:t>
            </w:r>
          </w:p>
        </w:tc>
        <w:tc>
          <w:tcPr>
            <w:tcW w:w="1281" w:type="dxa"/>
            <w:vAlign w:val="center"/>
          </w:tcPr>
          <w:p w14:paraId="42DC55E6" w14:textId="5BEC4097" w:rsidR="00386941" w:rsidRPr="00C66E59" w:rsidRDefault="00386941"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1.006871</w:t>
            </w:r>
          </w:p>
        </w:tc>
        <w:tc>
          <w:tcPr>
            <w:tcW w:w="7251" w:type="dxa"/>
            <w:vAlign w:val="center"/>
          </w:tcPr>
          <w:p w14:paraId="19D8256F" w14:textId="1176D586"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Công bố hợp quy sản phẩm, hàng hóa vật liệu xây dựng</w:t>
            </w:r>
          </w:p>
        </w:tc>
        <w:tc>
          <w:tcPr>
            <w:tcW w:w="1228" w:type="dxa"/>
            <w:vAlign w:val="center"/>
          </w:tcPr>
          <w:p w14:paraId="1420D4BD" w14:textId="7F771A95"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881</w:t>
            </w:r>
          </w:p>
        </w:tc>
      </w:tr>
      <w:tr w:rsidR="00386941" w:rsidRPr="00F455FC" w14:paraId="56219EFE" w14:textId="77777777" w:rsidTr="00151F41">
        <w:trPr>
          <w:trHeight w:hRule="exact" w:val="1003"/>
        </w:trPr>
        <w:tc>
          <w:tcPr>
            <w:tcW w:w="683" w:type="dxa"/>
            <w:vAlign w:val="center"/>
          </w:tcPr>
          <w:p w14:paraId="4971EC7E" w14:textId="77777777" w:rsidR="00386941" w:rsidRPr="00C66E59" w:rsidRDefault="00386941" w:rsidP="0046567D">
            <w:pPr>
              <w:spacing w:before="60" w:after="60" w:line="240" w:lineRule="auto"/>
              <w:jc w:val="center"/>
              <w:rPr>
                <w:rFonts w:ascii="Times New Roman" w:hAnsi="Times New Roman" w:cs="Times New Roman"/>
                <w:sz w:val="28"/>
                <w:szCs w:val="28"/>
              </w:rPr>
            </w:pPr>
          </w:p>
        </w:tc>
        <w:tc>
          <w:tcPr>
            <w:tcW w:w="1281" w:type="dxa"/>
          </w:tcPr>
          <w:p w14:paraId="328A8B52" w14:textId="77777777" w:rsidR="00386941" w:rsidRPr="00C66E59" w:rsidRDefault="00386941" w:rsidP="0046567D">
            <w:pPr>
              <w:spacing w:before="60" w:after="60" w:line="240" w:lineRule="auto"/>
              <w:jc w:val="both"/>
              <w:rPr>
                <w:rFonts w:ascii="Times New Roman" w:hAnsi="Times New Roman" w:cs="Times New Roman"/>
                <w:sz w:val="28"/>
                <w:szCs w:val="28"/>
              </w:rPr>
            </w:pPr>
          </w:p>
        </w:tc>
        <w:tc>
          <w:tcPr>
            <w:tcW w:w="7251" w:type="dxa"/>
            <w:vAlign w:val="center"/>
          </w:tcPr>
          <w:p w14:paraId="080F91B3" w14:textId="3E3305F3" w:rsidR="00386941" w:rsidRPr="00C66E59" w:rsidRDefault="00386941"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b/>
                <w:bCs/>
                <w:color w:val="000000" w:themeColor="text1"/>
                <w:sz w:val="28"/>
                <w:szCs w:val="28"/>
              </w:rPr>
              <w:t>Lĩnh vực Quản lý công sản</w:t>
            </w:r>
          </w:p>
        </w:tc>
        <w:tc>
          <w:tcPr>
            <w:tcW w:w="1228" w:type="dxa"/>
            <w:vAlign w:val="center"/>
          </w:tcPr>
          <w:p w14:paraId="58552963" w14:textId="08DC79D2" w:rsidR="00386941"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884</w:t>
            </w:r>
          </w:p>
        </w:tc>
      </w:tr>
      <w:tr w:rsidR="00C66E59" w:rsidRPr="00F455FC" w14:paraId="2C118AFE" w14:textId="77777777" w:rsidTr="0046567D">
        <w:trPr>
          <w:trHeight w:hRule="exact" w:val="1392"/>
        </w:trPr>
        <w:tc>
          <w:tcPr>
            <w:tcW w:w="683" w:type="dxa"/>
            <w:vAlign w:val="center"/>
          </w:tcPr>
          <w:p w14:paraId="62DD62EB" w14:textId="7A80CD22"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211</w:t>
            </w:r>
          </w:p>
        </w:tc>
        <w:tc>
          <w:tcPr>
            <w:tcW w:w="1281" w:type="dxa"/>
            <w:vAlign w:val="center"/>
          </w:tcPr>
          <w:p w14:paraId="6228B9BF" w14:textId="5D86095C"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000424</w:t>
            </w:r>
          </w:p>
        </w:tc>
        <w:tc>
          <w:tcPr>
            <w:tcW w:w="7251" w:type="dxa"/>
            <w:vAlign w:val="center"/>
          </w:tcPr>
          <w:p w14:paraId="4F6AAF33" w14:textId="6E0D2F36"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Chuyển từ hình thức giao tài sản kết cấu hạ tầng đường sắt quốc gia đô thị không tính thành phần vốn nhà nước tại doanh nghiệp sang hình thức tính thành phần vốn nhà nước tại doanh nghiệp (đối với tài sản KCHT đường sắt đô thị)</w:t>
            </w:r>
          </w:p>
        </w:tc>
        <w:tc>
          <w:tcPr>
            <w:tcW w:w="1228" w:type="dxa"/>
            <w:vAlign w:val="center"/>
          </w:tcPr>
          <w:p w14:paraId="4AD01710" w14:textId="73221DB9"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887</w:t>
            </w:r>
          </w:p>
        </w:tc>
      </w:tr>
      <w:tr w:rsidR="00C66E59" w:rsidRPr="00F455FC" w14:paraId="0040262B" w14:textId="77777777" w:rsidTr="00A00D6E">
        <w:trPr>
          <w:trHeight w:hRule="exact" w:val="1003"/>
        </w:trPr>
        <w:tc>
          <w:tcPr>
            <w:tcW w:w="683" w:type="dxa"/>
            <w:vAlign w:val="center"/>
          </w:tcPr>
          <w:p w14:paraId="380E055F" w14:textId="653F4314"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212</w:t>
            </w:r>
          </w:p>
        </w:tc>
        <w:tc>
          <w:tcPr>
            <w:tcW w:w="1281" w:type="dxa"/>
            <w:vAlign w:val="center"/>
          </w:tcPr>
          <w:p w14:paraId="0CF0D1DA" w14:textId="39528BBB"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9A087D">
              <w:rPr>
                <w:rFonts w:ascii="Times New Roman" w:hAnsi="Times New Roman" w:cs="Times New Roman"/>
                <w:sz w:val="26"/>
                <w:szCs w:val="26"/>
              </w:rPr>
              <w:t>.</w:t>
            </w:r>
            <w:r w:rsidRPr="00C66E59">
              <w:rPr>
                <w:rFonts w:ascii="Times New Roman" w:hAnsi="Times New Roman" w:cs="Times New Roman"/>
                <w:sz w:val="26"/>
                <w:szCs w:val="26"/>
              </w:rPr>
              <w:t>000425</w:t>
            </w:r>
          </w:p>
        </w:tc>
        <w:tc>
          <w:tcPr>
            <w:tcW w:w="7251" w:type="dxa"/>
            <w:vAlign w:val="center"/>
          </w:tcPr>
          <w:p w14:paraId="0DAF3E7D" w14:textId="43C34049"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khai thác tài sản KCHT đường sắt quốc gia/đô thị theo phương thức cơ quan quản lý tài sản trực tiếp tổ chức khai thác. (đối với tài sản liên quan đến quốc phòng, an ninh quốc gia)</w:t>
            </w:r>
          </w:p>
        </w:tc>
        <w:tc>
          <w:tcPr>
            <w:tcW w:w="1228" w:type="dxa"/>
            <w:vAlign w:val="center"/>
          </w:tcPr>
          <w:p w14:paraId="16FCEDEC" w14:textId="719717EB"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891</w:t>
            </w:r>
          </w:p>
        </w:tc>
      </w:tr>
      <w:tr w:rsidR="00C66E59" w:rsidRPr="00F455FC" w14:paraId="0DB3FF0F" w14:textId="77777777" w:rsidTr="00A00D6E">
        <w:trPr>
          <w:trHeight w:hRule="exact" w:val="1003"/>
        </w:trPr>
        <w:tc>
          <w:tcPr>
            <w:tcW w:w="683" w:type="dxa"/>
            <w:vAlign w:val="center"/>
          </w:tcPr>
          <w:p w14:paraId="3804F246" w14:textId="599BC347"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213</w:t>
            </w:r>
          </w:p>
        </w:tc>
        <w:tc>
          <w:tcPr>
            <w:tcW w:w="1281" w:type="dxa"/>
            <w:vAlign w:val="center"/>
          </w:tcPr>
          <w:p w14:paraId="30CF392E" w14:textId="75B8FE02"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000426</w:t>
            </w:r>
          </w:p>
        </w:tc>
        <w:tc>
          <w:tcPr>
            <w:tcW w:w="7251" w:type="dxa"/>
            <w:vAlign w:val="center"/>
          </w:tcPr>
          <w:p w14:paraId="18D16218" w14:textId="12CCF9AE"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Cho thuê quyền khai thác tài sản KCHT đường sắt quốc giá/đô thị. (đối với tài sản KCHT đường sắt đô thị)</w:t>
            </w:r>
          </w:p>
        </w:tc>
        <w:tc>
          <w:tcPr>
            <w:tcW w:w="1228" w:type="dxa"/>
            <w:vAlign w:val="center"/>
          </w:tcPr>
          <w:p w14:paraId="33ACF807" w14:textId="7FC1FCD3"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895</w:t>
            </w:r>
          </w:p>
        </w:tc>
      </w:tr>
      <w:tr w:rsidR="00C66E59" w:rsidRPr="00F455FC" w14:paraId="14294C85" w14:textId="77777777" w:rsidTr="00A00D6E">
        <w:trPr>
          <w:trHeight w:hRule="exact" w:val="1003"/>
        </w:trPr>
        <w:tc>
          <w:tcPr>
            <w:tcW w:w="683" w:type="dxa"/>
            <w:vAlign w:val="center"/>
          </w:tcPr>
          <w:p w14:paraId="781F41F6" w14:textId="253E51DD"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214</w:t>
            </w:r>
          </w:p>
        </w:tc>
        <w:tc>
          <w:tcPr>
            <w:tcW w:w="1281" w:type="dxa"/>
            <w:vAlign w:val="center"/>
          </w:tcPr>
          <w:p w14:paraId="623269A2" w14:textId="6536CFD3"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000428</w:t>
            </w:r>
          </w:p>
        </w:tc>
        <w:tc>
          <w:tcPr>
            <w:tcW w:w="7251" w:type="dxa"/>
            <w:vAlign w:val="center"/>
          </w:tcPr>
          <w:p w14:paraId="430B6203" w14:textId="19E31FDF"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Thu hồi tài sản KCHT đường sắt quốc gia/đô thị. (đối với tài sản KCHT </w:t>
            </w:r>
            <w:r w:rsidR="00EB1BE2">
              <w:rPr>
                <w:rFonts w:ascii="Times New Roman" w:hAnsi="Times New Roman" w:cs="Times New Roman"/>
                <w:sz w:val="26"/>
                <w:szCs w:val="26"/>
              </w:rPr>
              <w:t>đường</w:t>
            </w:r>
            <w:r w:rsidRPr="00C66E59">
              <w:rPr>
                <w:rFonts w:ascii="Times New Roman" w:hAnsi="Times New Roman" w:cs="Times New Roman"/>
                <w:sz w:val="26"/>
                <w:szCs w:val="26"/>
              </w:rPr>
              <w:t xml:space="preserve"> sắt đô thị)</w:t>
            </w:r>
          </w:p>
        </w:tc>
        <w:tc>
          <w:tcPr>
            <w:tcW w:w="1228" w:type="dxa"/>
            <w:vAlign w:val="center"/>
          </w:tcPr>
          <w:p w14:paraId="26BBF817" w14:textId="68434FA9"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897</w:t>
            </w:r>
          </w:p>
        </w:tc>
      </w:tr>
      <w:tr w:rsidR="00C66E59" w:rsidRPr="00F455FC" w14:paraId="5B03D8EF" w14:textId="77777777" w:rsidTr="00A00D6E">
        <w:trPr>
          <w:trHeight w:hRule="exact" w:val="1003"/>
        </w:trPr>
        <w:tc>
          <w:tcPr>
            <w:tcW w:w="683" w:type="dxa"/>
            <w:vAlign w:val="center"/>
          </w:tcPr>
          <w:p w14:paraId="0F694CB5" w14:textId="4D2FB4D8"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215</w:t>
            </w:r>
          </w:p>
        </w:tc>
        <w:tc>
          <w:tcPr>
            <w:tcW w:w="1281" w:type="dxa"/>
            <w:vAlign w:val="center"/>
          </w:tcPr>
          <w:p w14:paraId="55B06CAE" w14:textId="6C299C19"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000429</w:t>
            </w:r>
          </w:p>
        </w:tc>
        <w:tc>
          <w:tcPr>
            <w:tcW w:w="7251" w:type="dxa"/>
            <w:vAlign w:val="center"/>
          </w:tcPr>
          <w:p w14:paraId="6C464080" w14:textId="6CCAF3D1"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 xml:space="preserve">Điều chuyển tài sản KCHT đường sắt quốc gia/đô thị… (đối với  tài </w:t>
            </w:r>
            <w:r w:rsidR="00EB1BE2">
              <w:rPr>
                <w:rFonts w:ascii="Times New Roman" w:hAnsi="Times New Roman" w:cs="Times New Roman"/>
                <w:sz w:val="26"/>
                <w:szCs w:val="26"/>
              </w:rPr>
              <w:t xml:space="preserve">sản  </w:t>
            </w:r>
            <w:r w:rsidRPr="00C66E59">
              <w:rPr>
                <w:rFonts w:ascii="Times New Roman" w:hAnsi="Times New Roman" w:cs="Times New Roman"/>
                <w:sz w:val="26"/>
                <w:szCs w:val="26"/>
              </w:rPr>
              <w:t>KCHT đường sắt đô thị)</w:t>
            </w:r>
          </w:p>
        </w:tc>
        <w:tc>
          <w:tcPr>
            <w:tcW w:w="1228" w:type="dxa"/>
            <w:vAlign w:val="center"/>
          </w:tcPr>
          <w:p w14:paraId="5E2560EA" w14:textId="3321E54D" w:rsidR="00C66E59" w:rsidRPr="00C66E59" w:rsidRDefault="0069650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897</w:t>
            </w:r>
          </w:p>
        </w:tc>
      </w:tr>
      <w:tr w:rsidR="00C66E59" w:rsidRPr="00F455FC" w14:paraId="0C6D3E50" w14:textId="77777777" w:rsidTr="00A00D6E">
        <w:trPr>
          <w:trHeight w:hRule="exact" w:val="1003"/>
        </w:trPr>
        <w:tc>
          <w:tcPr>
            <w:tcW w:w="683" w:type="dxa"/>
            <w:vAlign w:val="center"/>
          </w:tcPr>
          <w:p w14:paraId="3DA62031" w14:textId="00994627"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216</w:t>
            </w:r>
          </w:p>
        </w:tc>
        <w:tc>
          <w:tcPr>
            <w:tcW w:w="1281" w:type="dxa"/>
            <w:vAlign w:val="center"/>
          </w:tcPr>
          <w:p w14:paraId="292DC9B3" w14:textId="74C0884D"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000430</w:t>
            </w:r>
          </w:p>
        </w:tc>
        <w:tc>
          <w:tcPr>
            <w:tcW w:w="7251" w:type="dxa"/>
            <w:vAlign w:val="center"/>
          </w:tcPr>
          <w:p w14:paraId="5C9F9FF5" w14:textId="239922F3"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Chuyển giao tài sản KCHT đường sắt quốc gia/đô thị về địa phương quản lý, xử lý…(đối với tài sản KCHT đường sắt đô thị)</w:t>
            </w:r>
          </w:p>
        </w:tc>
        <w:tc>
          <w:tcPr>
            <w:tcW w:w="1228" w:type="dxa"/>
            <w:vAlign w:val="center"/>
          </w:tcPr>
          <w:p w14:paraId="72C8623A" w14:textId="7CAB7286"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900</w:t>
            </w:r>
          </w:p>
        </w:tc>
      </w:tr>
      <w:tr w:rsidR="00C66E59" w:rsidRPr="00F455FC" w14:paraId="318C84BC" w14:textId="77777777" w:rsidTr="00A00D6E">
        <w:trPr>
          <w:trHeight w:hRule="exact" w:val="1003"/>
        </w:trPr>
        <w:tc>
          <w:tcPr>
            <w:tcW w:w="683" w:type="dxa"/>
            <w:vAlign w:val="center"/>
          </w:tcPr>
          <w:p w14:paraId="55FC44A0" w14:textId="3370741F"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217</w:t>
            </w:r>
          </w:p>
        </w:tc>
        <w:tc>
          <w:tcPr>
            <w:tcW w:w="1281" w:type="dxa"/>
            <w:vAlign w:val="center"/>
          </w:tcPr>
          <w:p w14:paraId="49E1857E" w14:textId="5E742106"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000431</w:t>
            </w:r>
          </w:p>
        </w:tc>
        <w:tc>
          <w:tcPr>
            <w:tcW w:w="7251" w:type="dxa"/>
            <w:vAlign w:val="center"/>
          </w:tcPr>
          <w:p w14:paraId="6BCB04AB" w14:textId="27EC7E89"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Thanh lý tài sản KCHT đường sắt quốc gia/đô thị…(đối với tài sản KCHT đường sắt đô thị)</w:t>
            </w:r>
          </w:p>
        </w:tc>
        <w:tc>
          <w:tcPr>
            <w:tcW w:w="1228" w:type="dxa"/>
            <w:vAlign w:val="center"/>
          </w:tcPr>
          <w:p w14:paraId="667F026A" w14:textId="666868B5"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902</w:t>
            </w:r>
          </w:p>
        </w:tc>
      </w:tr>
      <w:tr w:rsidR="00C66E59" w:rsidRPr="00F455FC" w14:paraId="051861EC" w14:textId="77777777" w:rsidTr="00A00D6E">
        <w:trPr>
          <w:trHeight w:hRule="exact" w:val="1003"/>
        </w:trPr>
        <w:tc>
          <w:tcPr>
            <w:tcW w:w="683" w:type="dxa"/>
            <w:vAlign w:val="center"/>
          </w:tcPr>
          <w:p w14:paraId="6E4706BD" w14:textId="223D47EA"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218</w:t>
            </w:r>
          </w:p>
        </w:tc>
        <w:tc>
          <w:tcPr>
            <w:tcW w:w="1281" w:type="dxa"/>
            <w:vAlign w:val="center"/>
          </w:tcPr>
          <w:p w14:paraId="35DA6357" w14:textId="7E595783"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w:t>
            </w:r>
            <w:r w:rsidR="00785E8E">
              <w:rPr>
                <w:rFonts w:ascii="Times New Roman" w:hAnsi="Times New Roman" w:cs="Times New Roman"/>
                <w:sz w:val="26"/>
                <w:szCs w:val="26"/>
              </w:rPr>
              <w:t>.</w:t>
            </w:r>
            <w:r w:rsidRPr="00C66E59">
              <w:rPr>
                <w:rFonts w:ascii="Times New Roman" w:hAnsi="Times New Roman" w:cs="Times New Roman"/>
                <w:sz w:val="26"/>
                <w:szCs w:val="26"/>
              </w:rPr>
              <w:t>000432</w:t>
            </w:r>
          </w:p>
        </w:tc>
        <w:tc>
          <w:tcPr>
            <w:tcW w:w="7251" w:type="dxa"/>
            <w:vAlign w:val="center"/>
          </w:tcPr>
          <w:p w14:paraId="1621E2FD" w14:textId="59AAF388"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Xử lý tài sản KCHT đường sắt quốc gia/đô thị trong trường hợp bị mất, bị hủy hoại</w:t>
            </w:r>
          </w:p>
        </w:tc>
        <w:tc>
          <w:tcPr>
            <w:tcW w:w="1228" w:type="dxa"/>
            <w:vAlign w:val="center"/>
          </w:tcPr>
          <w:p w14:paraId="2D0DCA58" w14:textId="49904845"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904</w:t>
            </w:r>
          </w:p>
        </w:tc>
      </w:tr>
      <w:tr w:rsidR="00C66E59" w:rsidRPr="00F455FC" w14:paraId="051B47FF" w14:textId="77777777" w:rsidTr="00A00D6E">
        <w:trPr>
          <w:trHeight w:hRule="exact" w:val="1003"/>
        </w:trPr>
        <w:tc>
          <w:tcPr>
            <w:tcW w:w="683" w:type="dxa"/>
            <w:vAlign w:val="center"/>
          </w:tcPr>
          <w:p w14:paraId="137146F2" w14:textId="1B7F8DF0"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219</w:t>
            </w:r>
          </w:p>
        </w:tc>
        <w:tc>
          <w:tcPr>
            <w:tcW w:w="1281" w:type="dxa"/>
            <w:vAlign w:val="center"/>
          </w:tcPr>
          <w:p w14:paraId="7BBB6BD5" w14:textId="0A59D881"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3.000433</w:t>
            </w:r>
          </w:p>
        </w:tc>
        <w:tc>
          <w:tcPr>
            <w:tcW w:w="7251" w:type="dxa"/>
            <w:vAlign w:val="center"/>
          </w:tcPr>
          <w:p w14:paraId="6024B3E0" w14:textId="4E879CB0"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Thanh toán chi phí từ việc xử lý tài sản KCHT đường sắt quốc gia/đô thị…(đối với tài sản KCHT đường sắt đô thị)</w:t>
            </w:r>
          </w:p>
        </w:tc>
        <w:tc>
          <w:tcPr>
            <w:tcW w:w="1228" w:type="dxa"/>
            <w:vAlign w:val="center"/>
          </w:tcPr>
          <w:p w14:paraId="7B158EFC" w14:textId="04047A59"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906</w:t>
            </w:r>
          </w:p>
        </w:tc>
      </w:tr>
      <w:tr w:rsidR="00C66E59" w:rsidRPr="00F455FC" w14:paraId="73A57F7B" w14:textId="77777777" w:rsidTr="001E6D18">
        <w:trPr>
          <w:trHeight w:hRule="exact" w:val="1003"/>
        </w:trPr>
        <w:tc>
          <w:tcPr>
            <w:tcW w:w="683" w:type="dxa"/>
            <w:vAlign w:val="center"/>
          </w:tcPr>
          <w:p w14:paraId="63F6DE98" w14:textId="77777777"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lastRenderedPageBreak/>
              <w:t>220</w:t>
            </w:r>
          </w:p>
        </w:tc>
        <w:tc>
          <w:tcPr>
            <w:tcW w:w="1281" w:type="dxa"/>
            <w:vAlign w:val="center"/>
          </w:tcPr>
          <w:p w14:paraId="10C661E3" w14:textId="4EEA1D4E"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3.000434</w:t>
            </w:r>
          </w:p>
        </w:tc>
        <w:tc>
          <w:tcPr>
            <w:tcW w:w="7251" w:type="dxa"/>
            <w:vAlign w:val="center"/>
          </w:tcPr>
          <w:p w14:paraId="25A5EDD3" w14:textId="77777777"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Sử dụng tài sản KCHT đường sắt quốc gia/đô thị để tham gia dự án đầu tư theo phương thức đối tác công tư (đối với tài sản KCHT đường sắt đô thị)</w:t>
            </w:r>
          </w:p>
        </w:tc>
        <w:tc>
          <w:tcPr>
            <w:tcW w:w="1228" w:type="dxa"/>
            <w:vAlign w:val="center"/>
          </w:tcPr>
          <w:p w14:paraId="69A17F82" w14:textId="3E33F9FD"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908</w:t>
            </w:r>
          </w:p>
        </w:tc>
      </w:tr>
      <w:tr w:rsidR="00C66E59" w:rsidRPr="00F455FC" w14:paraId="611EC8AE" w14:textId="77777777" w:rsidTr="001E6D18">
        <w:trPr>
          <w:trHeight w:hRule="exact" w:val="1003"/>
        </w:trPr>
        <w:tc>
          <w:tcPr>
            <w:tcW w:w="683" w:type="dxa"/>
            <w:vAlign w:val="center"/>
          </w:tcPr>
          <w:p w14:paraId="2F18890C" w14:textId="77777777"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221</w:t>
            </w:r>
          </w:p>
        </w:tc>
        <w:tc>
          <w:tcPr>
            <w:tcW w:w="1281" w:type="dxa"/>
            <w:vAlign w:val="center"/>
          </w:tcPr>
          <w:p w14:paraId="5B4E5279" w14:textId="098FBB95" w:rsidR="00C66E59" w:rsidRPr="00C66E59" w:rsidRDefault="00C66E59" w:rsidP="0046567D">
            <w:pPr>
              <w:spacing w:before="60" w:after="60" w:line="240" w:lineRule="auto"/>
              <w:jc w:val="both"/>
              <w:rPr>
                <w:rFonts w:ascii="Times New Roman" w:hAnsi="Times New Roman" w:cs="Times New Roman"/>
                <w:sz w:val="28"/>
                <w:szCs w:val="28"/>
              </w:rPr>
            </w:pPr>
            <w:r w:rsidRPr="00C66E59">
              <w:rPr>
                <w:rFonts w:ascii="Times New Roman" w:hAnsi="Times New Roman" w:cs="Times New Roman"/>
                <w:sz w:val="26"/>
                <w:szCs w:val="26"/>
              </w:rPr>
              <w:t>1.011769</w:t>
            </w:r>
          </w:p>
        </w:tc>
        <w:tc>
          <w:tcPr>
            <w:tcW w:w="7251" w:type="dxa"/>
            <w:vAlign w:val="center"/>
          </w:tcPr>
          <w:p w14:paraId="66BEBFE0" w14:textId="77777777" w:rsidR="00C66E59" w:rsidRPr="00C66E59" w:rsidRDefault="00C66E59" w:rsidP="0046567D">
            <w:pPr>
              <w:spacing w:before="60" w:after="60" w:line="240" w:lineRule="auto"/>
              <w:jc w:val="both"/>
              <w:rPr>
                <w:rFonts w:ascii="Times New Roman" w:hAnsi="Times New Roman" w:cs="Times New Roman"/>
                <w:color w:val="000000" w:themeColor="text1"/>
                <w:sz w:val="28"/>
                <w:szCs w:val="28"/>
              </w:rPr>
            </w:pPr>
            <w:r w:rsidRPr="00C66E59">
              <w:rPr>
                <w:rFonts w:ascii="Times New Roman" w:hAnsi="Times New Roman" w:cs="Times New Roman"/>
                <w:sz w:val="26"/>
                <w:szCs w:val="26"/>
              </w:rPr>
              <w:t>Giao tài sản kết cấu hạ tầng cấp nước sạch cho doanh nghiệp đang quản lý, sử dụng</w:t>
            </w:r>
          </w:p>
        </w:tc>
        <w:tc>
          <w:tcPr>
            <w:tcW w:w="1228" w:type="dxa"/>
            <w:vAlign w:val="center"/>
          </w:tcPr>
          <w:p w14:paraId="3ED3DF00" w14:textId="19F73E7C" w:rsidR="00C66E59" w:rsidRPr="00C66E59" w:rsidRDefault="00750D5E"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910</w:t>
            </w:r>
          </w:p>
        </w:tc>
      </w:tr>
      <w:tr w:rsidR="00C66E59" w:rsidRPr="00F455FC" w14:paraId="0104970F" w14:textId="77777777" w:rsidTr="00A00D6E">
        <w:trPr>
          <w:trHeight w:hRule="exact" w:val="1003"/>
        </w:trPr>
        <w:tc>
          <w:tcPr>
            <w:tcW w:w="683" w:type="dxa"/>
            <w:vAlign w:val="center"/>
          </w:tcPr>
          <w:p w14:paraId="01B64B58" w14:textId="77777777" w:rsidR="00C66E59" w:rsidRPr="00C66E59" w:rsidRDefault="00C66E59" w:rsidP="0046567D">
            <w:pPr>
              <w:spacing w:before="60" w:after="60" w:line="240" w:lineRule="auto"/>
              <w:jc w:val="center"/>
              <w:rPr>
                <w:rFonts w:ascii="Times New Roman" w:hAnsi="Times New Roman" w:cs="Times New Roman"/>
                <w:sz w:val="28"/>
                <w:szCs w:val="28"/>
              </w:rPr>
            </w:pPr>
          </w:p>
        </w:tc>
        <w:tc>
          <w:tcPr>
            <w:tcW w:w="1281" w:type="dxa"/>
            <w:vAlign w:val="center"/>
          </w:tcPr>
          <w:p w14:paraId="497530D5" w14:textId="77777777" w:rsidR="00C66E59" w:rsidRPr="00C66E59" w:rsidRDefault="00C66E59" w:rsidP="0046567D">
            <w:pPr>
              <w:spacing w:before="60" w:after="60" w:line="240" w:lineRule="auto"/>
              <w:jc w:val="both"/>
              <w:rPr>
                <w:rFonts w:ascii="Times New Roman" w:hAnsi="Times New Roman" w:cs="Times New Roman"/>
                <w:sz w:val="26"/>
                <w:szCs w:val="26"/>
              </w:rPr>
            </w:pPr>
          </w:p>
        </w:tc>
        <w:tc>
          <w:tcPr>
            <w:tcW w:w="7251" w:type="dxa"/>
            <w:vAlign w:val="center"/>
          </w:tcPr>
          <w:p w14:paraId="2FDF2842" w14:textId="4381B638"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b/>
                <w:bCs/>
                <w:color w:val="000000" w:themeColor="text1"/>
                <w:sz w:val="28"/>
                <w:szCs w:val="28"/>
              </w:rPr>
              <w:t>Lĩnh vực Hải Quan</w:t>
            </w:r>
          </w:p>
        </w:tc>
        <w:tc>
          <w:tcPr>
            <w:tcW w:w="1228" w:type="dxa"/>
            <w:vAlign w:val="center"/>
          </w:tcPr>
          <w:p w14:paraId="1F184465" w14:textId="77777777" w:rsidR="00C66E59" w:rsidRPr="00C66E59" w:rsidRDefault="00C66E59" w:rsidP="0046567D">
            <w:pPr>
              <w:spacing w:before="60" w:after="60" w:line="240" w:lineRule="auto"/>
              <w:jc w:val="center"/>
              <w:rPr>
                <w:rFonts w:ascii="Times New Roman" w:hAnsi="Times New Roman" w:cs="Times New Roman"/>
                <w:sz w:val="28"/>
                <w:szCs w:val="28"/>
              </w:rPr>
            </w:pPr>
          </w:p>
        </w:tc>
      </w:tr>
      <w:tr w:rsidR="00C66E59" w:rsidRPr="00F455FC" w14:paraId="3C2EF06F" w14:textId="77777777" w:rsidTr="0046567D">
        <w:trPr>
          <w:trHeight w:hRule="exact" w:val="1704"/>
        </w:trPr>
        <w:tc>
          <w:tcPr>
            <w:tcW w:w="683" w:type="dxa"/>
            <w:vAlign w:val="center"/>
          </w:tcPr>
          <w:p w14:paraId="2823CF0D" w14:textId="4EA763EA"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222</w:t>
            </w:r>
          </w:p>
        </w:tc>
        <w:tc>
          <w:tcPr>
            <w:tcW w:w="1281" w:type="dxa"/>
            <w:vAlign w:val="center"/>
          </w:tcPr>
          <w:p w14:paraId="00CAECD6" w14:textId="5D29041D"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sz w:val="26"/>
                <w:szCs w:val="26"/>
              </w:rPr>
              <w:t>1.011729</w:t>
            </w:r>
          </w:p>
        </w:tc>
        <w:tc>
          <w:tcPr>
            <w:tcW w:w="7251" w:type="dxa"/>
            <w:vAlign w:val="center"/>
          </w:tcPr>
          <w:p w14:paraId="03EC74D2" w14:textId="3F5C4F08"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sz w:val="26"/>
                <w:szCs w:val="26"/>
              </w:rPr>
              <w:t>Thủ tục xác nhận vật tư, thiết bị là hàng hóa nhập khẩu phục vụ dự án chế tạo thiết bị sản xuất vật liệu xây không nung nhẹ và sản xuất gạch xi măng - cốt liệu công suất từ 10 triệu viên quy tiêu chuẩn/năm trở lên thuộc Nhóm 98,222</w:t>
            </w:r>
          </w:p>
        </w:tc>
        <w:tc>
          <w:tcPr>
            <w:tcW w:w="1228" w:type="dxa"/>
            <w:vAlign w:val="center"/>
          </w:tcPr>
          <w:p w14:paraId="214A586C" w14:textId="4005CA4F" w:rsidR="00C66E59" w:rsidRPr="00C66E59" w:rsidRDefault="0069650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912</w:t>
            </w:r>
          </w:p>
        </w:tc>
      </w:tr>
      <w:tr w:rsidR="00C66E59" w:rsidRPr="00F455FC" w14:paraId="368D2C88" w14:textId="77777777" w:rsidTr="00A00D6E">
        <w:trPr>
          <w:trHeight w:hRule="exact" w:val="1003"/>
        </w:trPr>
        <w:tc>
          <w:tcPr>
            <w:tcW w:w="683" w:type="dxa"/>
            <w:vAlign w:val="center"/>
          </w:tcPr>
          <w:p w14:paraId="03571A61" w14:textId="77777777" w:rsidR="00C66E59" w:rsidRPr="00C66E59" w:rsidRDefault="00C66E59" w:rsidP="0046567D">
            <w:pPr>
              <w:spacing w:before="60" w:after="60" w:line="240" w:lineRule="auto"/>
              <w:jc w:val="center"/>
              <w:rPr>
                <w:rFonts w:ascii="Times New Roman" w:hAnsi="Times New Roman" w:cs="Times New Roman"/>
                <w:sz w:val="28"/>
                <w:szCs w:val="28"/>
              </w:rPr>
            </w:pPr>
          </w:p>
        </w:tc>
        <w:tc>
          <w:tcPr>
            <w:tcW w:w="1281" w:type="dxa"/>
            <w:vAlign w:val="center"/>
          </w:tcPr>
          <w:p w14:paraId="3F9BA2A7" w14:textId="77777777" w:rsidR="00C66E59" w:rsidRPr="00C66E59" w:rsidRDefault="00C66E59" w:rsidP="0046567D">
            <w:pPr>
              <w:spacing w:before="60" w:after="60" w:line="240" w:lineRule="auto"/>
              <w:jc w:val="both"/>
              <w:rPr>
                <w:rFonts w:ascii="Times New Roman" w:hAnsi="Times New Roman" w:cs="Times New Roman"/>
                <w:sz w:val="26"/>
                <w:szCs w:val="26"/>
              </w:rPr>
            </w:pPr>
          </w:p>
        </w:tc>
        <w:tc>
          <w:tcPr>
            <w:tcW w:w="7251" w:type="dxa"/>
            <w:vAlign w:val="center"/>
          </w:tcPr>
          <w:p w14:paraId="50BBA8F9" w14:textId="595A2A9E"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b/>
                <w:bCs/>
                <w:color w:val="000000" w:themeColor="text1"/>
                <w:sz w:val="28"/>
                <w:szCs w:val="28"/>
              </w:rPr>
              <w:t>Lĩnh vực Tài chính ngân hàng</w:t>
            </w:r>
          </w:p>
        </w:tc>
        <w:tc>
          <w:tcPr>
            <w:tcW w:w="1228" w:type="dxa"/>
            <w:vAlign w:val="center"/>
          </w:tcPr>
          <w:p w14:paraId="4A4E3D29" w14:textId="77777777" w:rsidR="00C66E59" w:rsidRPr="00C66E59" w:rsidRDefault="00C66E59" w:rsidP="0046567D">
            <w:pPr>
              <w:spacing w:before="60" w:after="60" w:line="240" w:lineRule="auto"/>
              <w:jc w:val="center"/>
              <w:rPr>
                <w:rFonts w:ascii="Times New Roman" w:hAnsi="Times New Roman" w:cs="Times New Roman"/>
                <w:sz w:val="28"/>
                <w:szCs w:val="28"/>
              </w:rPr>
            </w:pPr>
          </w:p>
        </w:tc>
      </w:tr>
      <w:tr w:rsidR="00C66E59" w:rsidRPr="00F455FC" w14:paraId="5E908810" w14:textId="77777777" w:rsidTr="0046567D">
        <w:trPr>
          <w:trHeight w:hRule="exact" w:val="1982"/>
        </w:trPr>
        <w:tc>
          <w:tcPr>
            <w:tcW w:w="683" w:type="dxa"/>
            <w:vAlign w:val="center"/>
          </w:tcPr>
          <w:p w14:paraId="60F220B1" w14:textId="5BE4BA87" w:rsidR="00C66E59" w:rsidRPr="00C66E59" w:rsidRDefault="00C66E59" w:rsidP="0046567D">
            <w:pPr>
              <w:spacing w:before="60" w:after="60" w:line="240" w:lineRule="auto"/>
              <w:jc w:val="center"/>
              <w:rPr>
                <w:rFonts w:ascii="Times New Roman" w:hAnsi="Times New Roman" w:cs="Times New Roman"/>
                <w:sz w:val="28"/>
                <w:szCs w:val="28"/>
              </w:rPr>
            </w:pPr>
            <w:r w:rsidRPr="00C66E59">
              <w:rPr>
                <w:rFonts w:ascii="Times New Roman" w:hAnsi="Times New Roman" w:cs="Times New Roman"/>
                <w:sz w:val="28"/>
                <w:szCs w:val="28"/>
              </w:rPr>
              <w:t>223</w:t>
            </w:r>
          </w:p>
        </w:tc>
        <w:tc>
          <w:tcPr>
            <w:tcW w:w="1281" w:type="dxa"/>
            <w:vAlign w:val="center"/>
          </w:tcPr>
          <w:p w14:paraId="43DD047C" w14:textId="7334AF31"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sz w:val="26"/>
                <w:szCs w:val="26"/>
              </w:rPr>
              <w:t>3.000161</w:t>
            </w:r>
          </w:p>
        </w:tc>
        <w:tc>
          <w:tcPr>
            <w:tcW w:w="7251" w:type="dxa"/>
            <w:vAlign w:val="center"/>
          </w:tcPr>
          <w:p w14:paraId="1101EF41" w14:textId="48F40AEE" w:rsidR="00C66E59" w:rsidRPr="00C66E59" w:rsidRDefault="00C66E59" w:rsidP="0046567D">
            <w:pPr>
              <w:spacing w:before="60" w:after="60" w:line="240" w:lineRule="auto"/>
              <w:jc w:val="both"/>
              <w:rPr>
                <w:rFonts w:ascii="Times New Roman" w:hAnsi="Times New Roman" w:cs="Times New Roman"/>
                <w:sz w:val="26"/>
                <w:szCs w:val="26"/>
              </w:rPr>
            </w:pPr>
            <w:r w:rsidRPr="00C66E59">
              <w:rPr>
                <w:rFonts w:ascii="Times New Roman" w:hAnsi="Times New Roman" w:cs="Times New Roman"/>
                <w:sz w:val="26"/>
                <w:szCs w:val="26"/>
              </w:rPr>
              <w:t xml:space="preserve">Thủ tục hỗ trợ lãi suất vay vốn tại tổ chức tín dụng để đầu tư phương tiện, đầu tư kết cấu hạ tầng phục vụ vận tải hành khách công cộng bằng xe buýt theo quy định tại Khoản 3 Điều 4, Khoản 3 Điều 5 Quyết định số 13/2015/QĐ-TTg ngày 05/5/2015 của Thủ tướng Chính phủ về cơ chế, chính sách khuyến khích phát triển vận tải hành khách công cộng bằng xe buýt </w:t>
            </w:r>
          </w:p>
        </w:tc>
        <w:tc>
          <w:tcPr>
            <w:tcW w:w="1228" w:type="dxa"/>
            <w:vAlign w:val="center"/>
          </w:tcPr>
          <w:p w14:paraId="12443ACD" w14:textId="2E9DD6CF" w:rsidR="00C66E59" w:rsidRPr="00C66E59" w:rsidRDefault="00696507" w:rsidP="0046567D">
            <w:pPr>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914</w:t>
            </w:r>
          </w:p>
        </w:tc>
      </w:tr>
    </w:tbl>
    <w:p w14:paraId="7A4DF03F" w14:textId="77777777" w:rsidR="00073045" w:rsidRDefault="00073045">
      <w:pPr>
        <w:rPr>
          <w:rFonts w:ascii="Times New Roman" w:hAnsi="Times New Roman" w:cs="Times New Roman"/>
          <w:b/>
          <w:sz w:val="28"/>
          <w:szCs w:val="28"/>
          <w:lang w:val="it-IT"/>
        </w:rPr>
      </w:pPr>
    </w:p>
    <w:p w14:paraId="6CB0C841" w14:textId="6E277204" w:rsidR="00A131FB" w:rsidRPr="00F455FC" w:rsidRDefault="00A131FB">
      <w:pPr>
        <w:rPr>
          <w:rFonts w:ascii="Times New Roman" w:hAnsi="Times New Roman" w:cs="Times New Roman"/>
          <w:b/>
          <w:sz w:val="28"/>
          <w:szCs w:val="28"/>
          <w:lang w:val="it-IT"/>
        </w:rPr>
      </w:pPr>
      <w:r w:rsidRPr="00F455FC">
        <w:rPr>
          <w:rFonts w:ascii="Times New Roman" w:hAnsi="Times New Roman" w:cs="Times New Roman"/>
          <w:b/>
          <w:sz w:val="28"/>
          <w:szCs w:val="28"/>
          <w:lang w:val="it-IT"/>
        </w:rPr>
        <w:br w:type="page"/>
      </w:r>
    </w:p>
    <w:p w14:paraId="54FF5C60" w14:textId="2F1A0554" w:rsidR="00F41F14" w:rsidRPr="00073045" w:rsidRDefault="00F41F14" w:rsidP="00146F0B">
      <w:pPr>
        <w:spacing w:after="120" w:line="240" w:lineRule="auto"/>
        <w:ind w:firstLine="567"/>
        <w:jc w:val="both"/>
        <w:rPr>
          <w:rFonts w:ascii="Times New Roman" w:hAnsi="Times New Roman" w:cs="Times New Roman"/>
          <w:b/>
          <w:bCs/>
          <w:sz w:val="28"/>
          <w:szCs w:val="28"/>
          <w:lang w:val="it-IT" w:bidi="he-IL"/>
        </w:rPr>
      </w:pPr>
      <w:r w:rsidRPr="00F455FC">
        <w:rPr>
          <w:rFonts w:ascii="Times New Roman" w:hAnsi="Times New Roman" w:cs="Times New Roman"/>
          <w:b/>
          <w:sz w:val="28"/>
          <w:szCs w:val="28"/>
          <w:lang w:val="it-IT"/>
        </w:rPr>
        <w:lastRenderedPageBreak/>
        <w:t xml:space="preserve">1. Thủ tục </w:t>
      </w:r>
      <w:r w:rsidR="00073045" w:rsidRPr="00073045">
        <w:rPr>
          <w:rFonts w:ascii="Times New Roman" w:hAnsi="Times New Roman" w:cs="Times New Roman"/>
          <w:b/>
          <w:bCs/>
          <w:sz w:val="28"/>
          <w:szCs w:val="28"/>
        </w:rPr>
        <w:t>Phê duyệt phương án tổ chức giao thông trước khi đưa đường cao tốc vào khai thác; Phê duyệt điều chỉnh, bổ sung phương án tổ chức giao thông đường cao tốc trong thời gian khai thác</w:t>
      </w:r>
      <w:r w:rsidR="00073045">
        <w:rPr>
          <w:rFonts w:ascii="Times New Roman" w:hAnsi="Times New Roman" w:cs="Times New Roman"/>
          <w:b/>
          <w:bCs/>
          <w:sz w:val="28"/>
          <w:szCs w:val="28"/>
        </w:rPr>
        <w:t xml:space="preserve"> (Số hồ sơ TTHC: 1.</w:t>
      </w:r>
      <w:r w:rsidR="006661CF">
        <w:rPr>
          <w:rFonts w:ascii="Times New Roman" w:hAnsi="Times New Roman" w:cs="Times New Roman"/>
          <w:b/>
          <w:bCs/>
          <w:sz w:val="28"/>
          <w:szCs w:val="28"/>
        </w:rPr>
        <w:t>002798)</w:t>
      </w:r>
    </w:p>
    <w:p w14:paraId="6387A4F7" w14:textId="77777777" w:rsidR="00F41F14" w:rsidRPr="00D97511" w:rsidRDefault="00F41F14" w:rsidP="00232FF3">
      <w:pPr>
        <w:spacing w:after="120" w:line="240" w:lineRule="auto"/>
        <w:ind w:firstLine="540"/>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 xml:space="preserve">a) Trình tự thực hiện: </w:t>
      </w:r>
    </w:p>
    <w:p w14:paraId="29CD4206" w14:textId="77777777" w:rsidR="007401DA" w:rsidRDefault="00F41F14" w:rsidP="00232FF3">
      <w:pPr>
        <w:spacing w:after="120" w:line="240" w:lineRule="auto"/>
        <w:ind w:left="57" w:right="57" w:firstLine="540"/>
        <w:jc w:val="both"/>
        <w:rPr>
          <w:rFonts w:ascii="Times New Roman" w:hAnsi="Times New Roman" w:cs="Times New Roman"/>
          <w:sz w:val="28"/>
          <w:szCs w:val="28"/>
          <w:lang w:val="it-IT"/>
        </w:rPr>
      </w:pPr>
      <w:r w:rsidRPr="00F455FC">
        <w:rPr>
          <w:rFonts w:ascii="Times New Roman" w:hAnsi="Times New Roman" w:cs="Times New Roman"/>
          <w:sz w:val="28"/>
          <w:szCs w:val="28"/>
          <w:lang w:val="it-IT"/>
        </w:rPr>
        <w:t xml:space="preserve">- </w:t>
      </w:r>
      <w:bookmarkStart w:id="1" w:name="_Hlk209598486"/>
      <w:r w:rsidR="007401DA" w:rsidRPr="00F133CC">
        <w:rPr>
          <w:rFonts w:ascii="Times New Roman" w:hAnsi="Times New Roman" w:cs="Times New Roman"/>
          <w:sz w:val="28"/>
          <w:szCs w:val="28"/>
        </w:rPr>
        <w:t>Chủ</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đầu</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tư</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dự</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án,</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người</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quản</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lý,</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sử</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dụng</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đường</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cao</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tốc</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nộp</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hồ</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sơ</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đề</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nghị</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đến</w:t>
      </w:r>
      <w:r w:rsidR="007401DA" w:rsidRPr="00F133CC">
        <w:rPr>
          <w:rFonts w:ascii="Times New Roman" w:hAnsi="Times New Roman" w:cs="Times New Roman"/>
          <w:spacing w:val="-10"/>
          <w:sz w:val="28"/>
          <w:szCs w:val="28"/>
        </w:rPr>
        <w:t xml:space="preserve"> </w:t>
      </w:r>
      <w:r w:rsidR="007401DA" w:rsidRPr="00F133CC">
        <w:rPr>
          <w:rFonts w:ascii="Times New Roman" w:hAnsi="Times New Roman" w:cs="Times New Roman"/>
          <w:sz w:val="28"/>
          <w:szCs w:val="28"/>
        </w:rPr>
        <w:t>cơ quan có thẩm quyền</w:t>
      </w:r>
      <w:bookmarkEnd w:id="1"/>
      <w:r w:rsidR="007401DA" w:rsidRPr="00F455FC">
        <w:rPr>
          <w:rFonts w:ascii="Times New Roman" w:hAnsi="Times New Roman" w:cs="Times New Roman"/>
          <w:sz w:val="28"/>
          <w:szCs w:val="28"/>
          <w:lang w:val="it-IT"/>
        </w:rPr>
        <w:t xml:space="preserve"> </w:t>
      </w:r>
    </w:p>
    <w:p w14:paraId="338BFF93" w14:textId="77777777" w:rsidR="007401DA" w:rsidRDefault="00F41F14" w:rsidP="00232FF3">
      <w:pPr>
        <w:spacing w:after="120" w:line="240" w:lineRule="auto"/>
        <w:ind w:left="57" w:right="57" w:firstLine="540"/>
        <w:jc w:val="both"/>
        <w:rPr>
          <w:rFonts w:ascii="Times New Roman" w:hAnsi="Times New Roman" w:cs="Times New Roman"/>
          <w:sz w:val="28"/>
          <w:szCs w:val="28"/>
          <w:lang w:val="it-IT"/>
        </w:rPr>
      </w:pPr>
      <w:r w:rsidRPr="007401DA">
        <w:rPr>
          <w:rFonts w:ascii="Times New Roman" w:hAnsi="Times New Roman" w:cs="Times New Roman"/>
          <w:sz w:val="28"/>
          <w:szCs w:val="28"/>
          <w:lang w:val="it-IT"/>
        </w:rPr>
        <w:t xml:space="preserve">- </w:t>
      </w:r>
      <w:bookmarkStart w:id="2" w:name="_Hlk209598508"/>
      <w:r w:rsidR="007401DA" w:rsidRPr="007401DA">
        <w:rPr>
          <w:rFonts w:ascii="Times New Roman" w:hAnsi="Times New Roman" w:cs="Times New Roman"/>
          <w:sz w:val="28"/>
          <w:szCs w:val="28"/>
          <w:lang w:val="it-IT"/>
        </w:rPr>
        <w:t>Cục Đường bộ Việt Nam tổ chức thẩm định, phê duyệt phương án tổ chức giao thông đường cao tốc trước khi đưa đường cao tốc vào khai thác; thẩm định, phê duyệt điều chỉnh phương án tổ chức giao thông đường cao tốc trong thời gian khai thác đường cao tốc đối với: đường cao tốc thuộc phạm vi quản lý của Bộ Xây dựng; đường cao tốc do Bộ Xây dựng là cơ quan ký hợp đồng dự án đối tác công tư; đường cao tốc Nhà nước giao doanh nghiệp nhà nước đầu tư xây dựng, quản lý, khai thác;</w:t>
      </w:r>
      <w:bookmarkStart w:id="3" w:name="_Hlk209598545"/>
    </w:p>
    <w:p w14:paraId="25A63657" w14:textId="77777777" w:rsidR="007401DA" w:rsidRDefault="007401DA" w:rsidP="00232FF3">
      <w:pPr>
        <w:spacing w:after="120" w:line="240" w:lineRule="auto"/>
        <w:ind w:left="57" w:right="57" w:firstLine="540"/>
        <w:jc w:val="both"/>
        <w:rPr>
          <w:rFonts w:ascii="Times New Roman" w:hAnsi="Times New Roman" w:cs="Times New Roman"/>
          <w:sz w:val="28"/>
          <w:szCs w:val="28"/>
          <w:lang w:val="it-IT"/>
        </w:rPr>
      </w:pPr>
      <w:r w:rsidRPr="007401DA">
        <w:rPr>
          <w:rFonts w:ascii="Times New Roman" w:hAnsi="Times New Roman" w:cs="Times New Roman"/>
          <w:sz w:val="28"/>
          <w:szCs w:val="28"/>
          <w:lang w:val="it-IT"/>
        </w:rPr>
        <w:t>- Cơ quan chuyên môn thuộc Ủy ban nhân dân cấp tỉnh tổ chức thẩm định, phê duyệt phương án tổ chức giao thông đường cao tốc trước khi đưa đường cao tốc vào khai thác; điều chỉnh phương án tổ chức giao thông đường cao tốc trong thời gian khai thác, trừ trường hợp thuộc thẩm quyền của Cục Đường bộ Việt Nam.</w:t>
      </w:r>
    </w:p>
    <w:p w14:paraId="7F2B278B" w14:textId="77777777" w:rsidR="006C06E2" w:rsidRPr="00232FF3" w:rsidRDefault="007401DA" w:rsidP="00232FF3">
      <w:pPr>
        <w:spacing w:after="120" w:line="240" w:lineRule="auto"/>
        <w:ind w:left="57" w:right="57" w:firstLine="540"/>
        <w:jc w:val="both"/>
        <w:rPr>
          <w:rFonts w:ascii="Times New Roman" w:hAnsi="Times New Roman" w:cs="Times New Roman"/>
          <w:sz w:val="28"/>
          <w:szCs w:val="28"/>
          <w:lang w:val="it-IT"/>
        </w:rPr>
      </w:pPr>
      <w:r w:rsidRPr="00232FF3">
        <w:rPr>
          <w:rFonts w:ascii="Times New Roman" w:hAnsi="Times New Roman" w:cs="Times New Roman"/>
          <w:sz w:val="28"/>
          <w:szCs w:val="28"/>
          <w:lang w:val="it-IT"/>
        </w:rPr>
        <w:t>Cơ quan có thẩm quyền giải quyết thủ tục hành chính thực hiện tiếp nhận, kiểm tra hồ sơ và xử lý như sau:</w:t>
      </w:r>
    </w:p>
    <w:p w14:paraId="590D838C" w14:textId="3C8146B9" w:rsidR="006C06E2" w:rsidRPr="00232FF3" w:rsidRDefault="006C06E2" w:rsidP="00232FF3">
      <w:pPr>
        <w:spacing w:after="120" w:line="240" w:lineRule="auto"/>
        <w:ind w:left="57" w:right="57" w:firstLine="540"/>
        <w:jc w:val="both"/>
        <w:rPr>
          <w:rFonts w:ascii="Times New Roman" w:hAnsi="Times New Roman" w:cs="Times New Roman"/>
          <w:sz w:val="28"/>
          <w:szCs w:val="28"/>
          <w:lang w:val="it-IT"/>
        </w:rPr>
      </w:pPr>
      <w:r w:rsidRPr="00232FF3">
        <w:rPr>
          <w:rFonts w:ascii="Times New Roman" w:hAnsi="Times New Roman" w:cs="Times New Roman"/>
          <w:sz w:val="28"/>
          <w:szCs w:val="28"/>
          <w:lang w:val="it-IT"/>
        </w:rPr>
        <w:t xml:space="preserve">- </w:t>
      </w:r>
      <w:r w:rsidR="007401DA" w:rsidRPr="00232FF3">
        <w:rPr>
          <w:rFonts w:ascii="Times New Roman" w:hAnsi="Times New Roman" w:cs="Times New Roman"/>
          <w:sz w:val="28"/>
          <w:szCs w:val="28"/>
          <w:lang w:val="it-IT"/>
        </w:rPr>
        <w:t>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049DA42F" w14:textId="2BAC30F2" w:rsidR="006C06E2" w:rsidRPr="00232FF3" w:rsidRDefault="006C06E2" w:rsidP="00232FF3">
      <w:pPr>
        <w:spacing w:after="120" w:line="240" w:lineRule="auto"/>
        <w:ind w:left="57" w:right="57" w:firstLine="540"/>
        <w:jc w:val="both"/>
        <w:rPr>
          <w:rFonts w:ascii="Times New Roman" w:hAnsi="Times New Roman" w:cs="Times New Roman"/>
          <w:sz w:val="28"/>
          <w:szCs w:val="28"/>
          <w:lang w:val="it-IT"/>
        </w:rPr>
      </w:pPr>
      <w:r w:rsidRPr="00232FF3">
        <w:rPr>
          <w:rFonts w:ascii="Times New Roman" w:hAnsi="Times New Roman" w:cs="Times New Roman"/>
          <w:sz w:val="28"/>
          <w:szCs w:val="28"/>
          <w:lang w:val="it-IT"/>
        </w:rPr>
        <w:t xml:space="preserve">- </w:t>
      </w:r>
      <w:r w:rsidR="007401DA" w:rsidRPr="00232FF3">
        <w:rPr>
          <w:rFonts w:ascii="Times New Roman" w:hAnsi="Times New Roman" w:cs="Times New Roman"/>
          <w:sz w:val="28"/>
          <w:szCs w:val="28"/>
          <w:lang w:val="it-IT"/>
        </w:rPr>
        <w:t>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0CAF7107" w14:textId="33359C47" w:rsidR="00F41F14" w:rsidRPr="00232FF3" w:rsidRDefault="006C06E2" w:rsidP="00232FF3">
      <w:pPr>
        <w:spacing w:after="120" w:line="240" w:lineRule="auto"/>
        <w:ind w:left="57" w:right="57" w:firstLine="540"/>
        <w:jc w:val="both"/>
        <w:rPr>
          <w:rFonts w:ascii="Times New Roman" w:hAnsi="Times New Roman" w:cs="Times New Roman"/>
          <w:sz w:val="28"/>
          <w:szCs w:val="28"/>
          <w:lang w:val="it-IT"/>
        </w:rPr>
      </w:pPr>
      <w:r w:rsidRPr="00232FF3">
        <w:rPr>
          <w:rFonts w:ascii="Times New Roman" w:hAnsi="Times New Roman" w:cs="Times New Roman"/>
          <w:sz w:val="28"/>
          <w:szCs w:val="28"/>
          <w:lang w:val="it-IT"/>
        </w:rPr>
        <w:t xml:space="preserve">- </w:t>
      </w:r>
      <w:r w:rsidR="007401DA" w:rsidRPr="00232FF3">
        <w:rPr>
          <w:rFonts w:ascii="Times New Roman" w:hAnsi="Times New Roman" w:cs="Times New Roman"/>
          <w:sz w:val="28"/>
          <w:szCs w:val="28"/>
          <w:lang w:val="it-IT"/>
        </w:rPr>
        <w:t>Trong thời hạn 15 ngày 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Trường hợp không phê duyệt thì phải có văn bản trả lời và nêu rõ lý do.</w:t>
      </w:r>
      <w:bookmarkEnd w:id="2"/>
      <w:bookmarkEnd w:id="3"/>
    </w:p>
    <w:p w14:paraId="60EF3419" w14:textId="77777777" w:rsidR="008116FA"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 xml:space="preserve">b) Cách thức thực hiện : </w:t>
      </w:r>
    </w:p>
    <w:p w14:paraId="3B21ECD9" w14:textId="15E0D14C" w:rsidR="008116FA" w:rsidRPr="008116FA" w:rsidRDefault="008116FA" w:rsidP="00232FF3">
      <w:pPr>
        <w:spacing w:after="120" w:line="240" w:lineRule="auto"/>
        <w:ind w:left="57" w:right="57" w:firstLine="540"/>
        <w:jc w:val="both"/>
        <w:rPr>
          <w:rFonts w:ascii="Times New Roman" w:hAnsi="Times New Roman" w:cs="Times New Roman"/>
          <w:sz w:val="28"/>
          <w:szCs w:val="28"/>
          <w:lang w:val="it-IT"/>
        </w:rPr>
      </w:pPr>
      <w:r w:rsidRPr="008116FA">
        <w:rPr>
          <w:rFonts w:ascii="Times New Roman" w:hAnsi="Times New Roman" w:cs="Times New Roman"/>
          <w:sz w:val="28"/>
          <w:szCs w:val="28"/>
          <w:lang w:val="it-IT"/>
        </w:rPr>
        <w:t>Nộp trực tiếp, thông qua dịch vụ bưu chính hoặc trực tuyến tại cổng dịch vụ công.</w:t>
      </w:r>
    </w:p>
    <w:p w14:paraId="0E2CAA66" w14:textId="77777777" w:rsidR="00F41F14"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c) Thành phần, số lượng hồ sơ:</w:t>
      </w:r>
    </w:p>
    <w:p w14:paraId="08EB9931" w14:textId="63D5A1D8" w:rsidR="008116FA" w:rsidRPr="00232FF3" w:rsidRDefault="00785E8E"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(1)</w:t>
      </w:r>
      <w:r w:rsidR="008116FA" w:rsidRPr="00232FF3">
        <w:rPr>
          <w:rFonts w:ascii="Times New Roman" w:hAnsi="Times New Roman" w:cs="Times New Roman"/>
          <w:sz w:val="28"/>
          <w:szCs w:val="28"/>
          <w:lang w:val="it-IT"/>
        </w:rPr>
        <w:t xml:space="preserve"> Tờ trình phê duyệt (bản chính) theo quy định;</w:t>
      </w:r>
    </w:p>
    <w:p w14:paraId="064BC0D6" w14:textId="24B8E122" w:rsidR="008116FA" w:rsidRPr="00232FF3" w:rsidRDefault="00785E8E"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(2)</w:t>
      </w:r>
      <w:r w:rsidR="008116FA" w:rsidRPr="00232FF3">
        <w:rPr>
          <w:rFonts w:ascii="Times New Roman" w:hAnsi="Times New Roman" w:cs="Times New Roman"/>
          <w:sz w:val="28"/>
          <w:szCs w:val="28"/>
          <w:lang w:val="it-IT"/>
        </w:rPr>
        <w:t xml:space="preserve"> Phương án tổ chức giao thông đường cao tốc trước khi đưa vào khai thác, phương án điều chỉnh tổ chức giao thông đường cao tốc đang khai thác (bản chính hoặc bản sao có chứng thực).</w:t>
      </w:r>
    </w:p>
    <w:p w14:paraId="5AB76E42" w14:textId="77777777" w:rsidR="00F41F14" w:rsidRPr="00F455FC" w:rsidRDefault="00F41F14" w:rsidP="00232FF3">
      <w:pPr>
        <w:spacing w:after="120" w:line="240" w:lineRule="auto"/>
        <w:ind w:left="57" w:right="57" w:firstLine="540"/>
        <w:jc w:val="both"/>
        <w:rPr>
          <w:rFonts w:ascii="Times New Roman" w:hAnsi="Times New Roman" w:cs="Times New Roman"/>
          <w:sz w:val="28"/>
          <w:szCs w:val="28"/>
          <w:lang w:val="it-IT"/>
        </w:rPr>
      </w:pPr>
      <w:r w:rsidRPr="00F455FC">
        <w:rPr>
          <w:rFonts w:ascii="Times New Roman" w:hAnsi="Times New Roman" w:cs="Times New Roman"/>
          <w:sz w:val="28"/>
          <w:szCs w:val="28"/>
          <w:lang w:val="it-IT"/>
        </w:rPr>
        <w:t>- Số lượng hồ sơ: 01 (bộ).</w:t>
      </w:r>
    </w:p>
    <w:p w14:paraId="7930C78C" w14:textId="3C79AB2B" w:rsidR="008116FA" w:rsidRPr="008116FA" w:rsidRDefault="00F41F14" w:rsidP="00232FF3">
      <w:pPr>
        <w:spacing w:after="120" w:line="240" w:lineRule="auto"/>
        <w:ind w:left="57" w:right="57" w:firstLine="540"/>
        <w:jc w:val="both"/>
        <w:rPr>
          <w:rFonts w:ascii="Times New Roman" w:hAnsi="Times New Roman" w:cs="Times New Roman"/>
          <w:sz w:val="28"/>
          <w:szCs w:val="28"/>
          <w:lang w:val="it-IT"/>
        </w:rPr>
      </w:pPr>
      <w:r w:rsidRPr="00D97511">
        <w:rPr>
          <w:rFonts w:ascii="Times New Roman" w:hAnsi="Times New Roman" w:cs="Times New Roman"/>
          <w:b/>
          <w:bCs/>
          <w:sz w:val="28"/>
          <w:szCs w:val="28"/>
          <w:lang w:val="it-IT"/>
        </w:rPr>
        <w:t>d) Thời hạn giải quyết:</w:t>
      </w:r>
      <w:r w:rsidRPr="00F455FC">
        <w:rPr>
          <w:rFonts w:ascii="Times New Roman" w:hAnsi="Times New Roman" w:cs="Times New Roman"/>
          <w:sz w:val="28"/>
          <w:szCs w:val="28"/>
          <w:lang w:val="it-IT"/>
        </w:rPr>
        <w:t xml:space="preserve"> </w:t>
      </w:r>
      <w:r w:rsidR="008116FA" w:rsidRPr="00232FF3">
        <w:rPr>
          <w:rFonts w:ascii="Times New Roman" w:hAnsi="Times New Roman" w:cs="Times New Roman"/>
          <w:sz w:val="28"/>
          <w:szCs w:val="28"/>
          <w:lang w:val="it-IT"/>
        </w:rPr>
        <w:t>15 ngày làm việc kể từ khi nhận đủ hồ sơ theo quy định.</w:t>
      </w:r>
    </w:p>
    <w:p w14:paraId="70A8548B" w14:textId="77777777" w:rsidR="00F41F14" w:rsidRPr="00F455FC" w:rsidRDefault="00F41F14" w:rsidP="00232FF3">
      <w:pPr>
        <w:spacing w:after="120" w:line="240" w:lineRule="auto"/>
        <w:ind w:left="57" w:right="57" w:firstLine="540"/>
        <w:jc w:val="both"/>
        <w:rPr>
          <w:rFonts w:ascii="Times New Roman" w:hAnsi="Times New Roman" w:cs="Times New Roman"/>
          <w:sz w:val="28"/>
          <w:szCs w:val="28"/>
          <w:lang w:val="it-IT"/>
        </w:rPr>
      </w:pPr>
      <w:r w:rsidRPr="00D97511">
        <w:rPr>
          <w:rFonts w:ascii="Times New Roman" w:hAnsi="Times New Roman" w:cs="Times New Roman"/>
          <w:b/>
          <w:bCs/>
          <w:sz w:val="28"/>
          <w:szCs w:val="28"/>
          <w:lang w:val="it-IT"/>
        </w:rPr>
        <w:t>đ) Đối tượng thực hiện TTHC:</w:t>
      </w:r>
      <w:r w:rsidRPr="00F455FC">
        <w:rPr>
          <w:rFonts w:ascii="Times New Roman" w:hAnsi="Times New Roman" w:cs="Times New Roman"/>
          <w:sz w:val="28"/>
          <w:szCs w:val="28"/>
          <w:lang w:val="it-IT"/>
        </w:rPr>
        <w:t xml:space="preserve"> Cá nhân, tổ chức</w:t>
      </w:r>
    </w:p>
    <w:p w14:paraId="7C58E892" w14:textId="77777777" w:rsidR="008116FA"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 xml:space="preserve">e) Cơ quan thực hiện TTHC: </w:t>
      </w:r>
    </w:p>
    <w:p w14:paraId="7176FCC6" w14:textId="671FDC72" w:rsidR="008116FA"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 xml:space="preserve">- </w:t>
      </w:r>
      <w:r w:rsidR="008116FA" w:rsidRPr="00232FF3">
        <w:rPr>
          <w:rFonts w:ascii="Times New Roman" w:hAnsi="Times New Roman" w:cs="Times New Roman"/>
          <w:sz w:val="28"/>
          <w:szCs w:val="28"/>
          <w:lang w:val="it-IT"/>
        </w:rPr>
        <w:t>Cơ quan có thẩm quyền giải quyết: Cục Đường bộ Việt Nam, Cơ quan chuyên môn thuộc Ủy ban nhân dân cấp tỉnh;</w:t>
      </w:r>
    </w:p>
    <w:p w14:paraId="4EC7A972" w14:textId="08085C7A" w:rsidR="008116FA"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8116FA" w:rsidRPr="00232FF3">
        <w:rPr>
          <w:rFonts w:ascii="Times New Roman" w:hAnsi="Times New Roman" w:cs="Times New Roman"/>
          <w:sz w:val="28"/>
          <w:szCs w:val="28"/>
          <w:lang w:val="it-IT"/>
        </w:rPr>
        <w:t>Cơ quan hoặc người có thẩm quyền được uỷ quyền hoặc phân cấp thực hiện: Không có;</w:t>
      </w:r>
    </w:p>
    <w:p w14:paraId="356DABE5" w14:textId="2FF3AEB6" w:rsidR="008116FA"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8116FA" w:rsidRPr="00232FF3">
        <w:rPr>
          <w:rFonts w:ascii="Times New Roman" w:hAnsi="Times New Roman" w:cs="Times New Roman"/>
          <w:sz w:val="28"/>
          <w:szCs w:val="28"/>
          <w:lang w:val="it-IT"/>
        </w:rPr>
        <w:t>Cơ quan trực tiếp thực hiện thủ tục hành chính: Cục Đường bộ Việt Nam, Cơ quan chuyên môn thuộc Ủy ban nhân dân cấp tỉnh;</w:t>
      </w:r>
    </w:p>
    <w:p w14:paraId="3FDB268F" w14:textId="33148637" w:rsidR="008116FA" w:rsidRPr="008116FA" w:rsidRDefault="008116FA" w:rsidP="00232FF3">
      <w:pPr>
        <w:spacing w:after="120" w:line="240" w:lineRule="auto"/>
        <w:ind w:left="57" w:right="57" w:firstLine="540"/>
        <w:jc w:val="both"/>
        <w:rPr>
          <w:rFonts w:ascii="Times New Roman" w:hAnsi="Times New Roman" w:cs="Times New Roman"/>
          <w:sz w:val="28"/>
          <w:szCs w:val="28"/>
          <w:lang w:val="it-IT"/>
        </w:rPr>
      </w:pPr>
      <w:r w:rsidRPr="00232FF3">
        <w:rPr>
          <w:rFonts w:ascii="Times New Roman" w:hAnsi="Times New Roman" w:cs="Times New Roman"/>
          <w:sz w:val="28"/>
          <w:szCs w:val="28"/>
          <w:lang w:val="it-IT"/>
        </w:rPr>
        <w:t>Cơ quan phối hợp: Không có.</w:t>
      </w:r>
    </w:p>
    <w:p w14:paraId="0ED738EB" w14:textId="3FC3F198" w:rsidR="00F41F14" w:rsidRPr="00F455FC" w:rsidRDefault="00F41F14" w:rsidP="00232FF3">
      <w:pPr>
        <w:spacing w:after="120" w:line="240" w:lineRule="auto"/>
        <w:ind w:left="57" w:right="57" w:firstLine="540"/>
        <w:jc w:val="both"/>
        <w:rPr>
          <w:rFonts w:ascii="Times New Roman" w:hAnsi="Times New Roman" w:cs="Times New Roman"/>
          <w:sz w:val="28"/>
          <w:szCs w:val="28"/>
          <w:lang w:val="it-IT"/>
        </w:rPr>
      </w:pPr>
      <w:r w:rsidRPr="00D97511">
        <w:rPr>
          <w:rFonts w:ascii="Times New Roman" w:hAnsi="Times New Roman" w:cs="Times New Roman"/>
          <w:b/>
          <w:bCs/>
          <w:sz w:val="28"/>
          <w:szCs w:val="28"/>
          <w:lang w:val="it-IT"/>
        </w:rPr>
        <w:t>g) Kết quả thực hiện TTHC:</w:t>
      </w:r>
      <w:r w:rsidRPr="00F455FC">
        <w:rPr>
          <w:rFonts w:ascii="Times New Roman" w:hAnsi="Times New Roman" w:cs="Times New Roman"/>
          <w:sz w:val="28"/>
          <w:szCs w:val="28"/>
          <w:lang w:val="it-IT"/>
        </w:rPr>
        <w:t xml:space="preserve"> </w:t>
      </w:r>
      <w:r w:rsidR="006C06E2" w:rsidRPr="00232FF3">
        <w:rPr>
          <w:rFonts w:ascii="Times New Roman" w:hAnsi="Times New Roman" w:cs="Times New Roman"/>
          <w:sz w:val="28"/>
          <w:szCs w:val="28"/>
          <w:lang w:val="it-IT"/>
        </w:rPr>
        <w:t>Quyết định phê duyệt phương án tổ chức giao thông đường cao tốc, phê duyệt điều chỉnh phương án tổ chức giao thông đường cao tốc</w:t>
      </w:r>
    </w:p>
    <w:p w14:paraId="71AF356F" w14:textId="2B0E1844" w:rsidR="00F41F14" w:rsidRPr="00232FF3" w:rsidRDefault="00F41F14" w:rsidP="00232FF3">
      <w:pPr>
        <w:spacing w:after="120" w:line="240" w:lineRule="auto"/>
        <w:ind w:left="57" w:right="57" w:firstLine="540"/>
        <w:jc w:val="both"/>
        <w:rPr>
          <w:rFonts w:ascii="Times New Roman" w:hAnsi="Times New Roman" w:cs="Times New Roman"/>
          <w:sz w:val="28"/>
          <w:szCs w:val="28"/>
          <w:lang w:val="it-IT"/>
        </w:rPr>
      </w:pPr>
      <w:r w:rsidRPr="00D97511">
        <w:rPr>
          <w:rFonts w:ascii="Times New Roman" w:hAnsi="Times New Roman" w:cs="Times New Roman"/>
          <w:b/>
          <w:bCs/>
          <w:sz w:val="28"/>
          <w:szCs w:val="28"/>
          <w:lang w:val="it-IT"/>
        </w:rPr>
        <w:t>h) Phí, lệ phí:</w:t>
      </w:r>
      <w:r w:rsidRPr="00232FF3">
        <w:rPr>
          <w:rFonts w:ascii="Times New Roman" w:hAnsi="Times New Roman" w:cs="Times New Roman"/>
          <w:sz w:val="28"/>
          <w:szCs w:val="28"/>
          <w:lang w:val="it-IT"/>
        </w:rPr>
        <w:t xml:space="preserve"> </w:t>
      </w:r>
      <w:r w:rsidR="006C06E2" w:rsidRPr="00232FF3">
        <w:rPr>
          <w:rFonts w:ascii="Times New Roman" w:hAnsi="Times New Roman" w:cs="Times New Roman"/>
          <w:sz w:val="28"/>
          <w:szCs w:val="28"/>
          <w:lang w:val="it-IT"/>
        </w:rPr>
        <w:t>Không có</w:t>
      </w:r>
      <w:r w:rsidRPr="00232FF3">
        <w:rPr>
          <w:rFonts w:ascii="Times New Roman" w:hAnsi="Times New Roman" w:cs="Times New Roman"/>
          <w:sz w:val="28"/>
          <w:szCs w:val="28"/>
          <w:lang w:val="it-IT"/>
        </w:rPr>
        <w:t>.</w:t>
      </w:r>
    </w:p>
    <w:p w14:paraId="69A1C7A7" w14:textId="77777777" w:rsidR="00F41F14"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i) Tên mẫu đơn, mẫu tờ khai:</w:t>
      </w:r>
    </w:p>
    <w:p w14:paraId="6B27D9B7" w14:textId="496854DF" w:rsidR="006C06E2" w:rsidRPr="00232FF3"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6C06E2" w:rsidRPr="00232FF3">
        <w:rPr>
          <w:rFonts w:ascii="Times New Roman" w:hAnsi="Times New Roman" w:cs="Times New Roman"/>
          <w:sz w:val="28"/>
          <w:szCs w:val="28"/>
          <w:lang w:val="it-IT"/>
        </w:rPr>
        <w:t>Tờ trình phê duyệt phương án tổ chức giao thông đường cao tốc, phê duyệt điều chỉnh phương án tổ chức giao thông đường cao tốc</w:t>
      </w:r>
    </w:p>
    <w:p w14:paraId="7154DD69" w14:textId="3B337A6E" w:rsidR="00F41F14"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k) Yêu cầu, điều kiện thực hiện TTHC:</w:t>
      </w:r>
    </w:p>
    <w:p w14:paraId="4A46FFF0" w14:textId="03402A13" w:rsidR="00232FF3" w:rsidRPr="00232FF3"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232FF3" w:rsidRPr="00232FF3">
        <w:rPr>
          <w:rFonts w:ascii="Times New Roman" w:hAnsi="Times New Roman" w:cs="Times New Roman"/>
          <w:sz w:val="28"/>
          <w:szCs w:val="28"/>
          <w:lang w:val="it-IT"/>
        </w:rPr>
        <w:t>Phương án tổ chức giao thông phải bảo đảm giao thông thông suốt, an toàn, hiệu quả.</w:t>
      </w:r>
    </w:p>
    <w:p w14:paraId="20D56FE8" w14:textId="00343932" w:rsidR="00232FF3" w:rsidRPr="00232FF3"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232FF3" w:rsidRPr="00232FF3">
        <w:rPr>
          <w:rFonts w:ascii="Times New Roman" w:hAnsi="Times New Roman" w:cs="Times New Roman"/>
          <w:sz w:val="28"/>
          <w:szCs w:val="28"/>
          <w:lang w:val="it-IT"/>
        </w:rPr>
        <w:t>Đối với đường cao tốc đã đưa vào khai thác, phương án tổ chức giao thông phải bảo đảm trật tự, an toàn giao thông, phù hợp với kết cấu hạ tầng đường bộ đang khai thác, lưu lượng, tải trọng và các loại phương tiện tham gia giao thông trên tuyến.</w:t>
      </w:r>
    </w:p>
    <w:p w14:paraId="3E037BAA" w14:textId="77777777" w:rsidR="00F41F14" w:rsidRPr="00D97511" w:rsidRDefault="00F41F14" w:rsidP="00232FF3">
      <w:pPr>
        <w:spacing w:after="120" w:line="240" w:lineRule="auto"/>
        <w:ind w:left="57" w:right="57" w:firstLine="540"/>
        <w:jc w:val="both"/>
        <w:rPr>
          <w:rFonts w:ascii="Times New Roman" w:hAnsi="Times New Roman" w:cs="Times New Roman"/>
          <w:b/>
          <w:bCs/>
          <w:sz w:val="28"/>
          <w:szCs w:val="28"/>
          <w:lang w:val="it-IT"/>
        </w:rPr>
      </w:pPr>
      <w:r w:rsidRPr="00D97511">
        <w:rPr>
          <w:rFonts w:ascii="Times New Roman" w:hAnsi="Times New Roman" w:cs="Times New Roman"/>
          <w:b/>
          <w:bCs/>
          <w:sz w:val="28"/>
          <w:szCs w:val="28"/>
          <w:lang w:val="it-IT"/>
        </w:rPr>
        <w:t>l) Căn cứ pháp lý của TTHC:</w:t>
      </w:r>
    </w:p>
    <w:p w14:paraId="673BF0A5" w14:textId="2BC076D1" w:rsidR="00232FF3" w:rsidRPr="00232FF3"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232FF3" w:rsidRPr="00232FF3">
        <w:rPr>
          <w:rFonts w:ascii="Times New Roman" w:hAnsi="Times New Roman" w:cs="Times New Roman"/>
          <w:sz w:val="28"/>
          <w:szCs w:val="28"/>
          <w:lang w:val="it-IT"/>
        </w:rPr>
        <w:t>Nghị định số 165/2024/NĐ-CP ngày 26/12/2024 của Chính phủ quy định chi tiết, hướng dẫn thi hành một số điều của Luật Đường bộ và Điều 77 Luật Trật tự, an toàn giao thông đường bộ;</w:t>
      </w:r>
    </w:p>
    <w:p w14:paraId="6E29D00D" w14:textId="03487C16" w:rsidR="00232FF3" w:rsidRPr="00232FF3" w:rsidRDefault="002D467F" w:rsidP="00232FF3">
      <w:pPr>
        <w:spacing w:after="120" w:line="240" w:lineRule="auto"/>
        <w:ind w:left="57" w:right="57" w:firstLine="54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00232FF3" w:rsidRPr="00232FF3">
        <w:rPr>
          <w:rFonts w:ascii="Times New Roman" w:hAnsi="Times New Roman" w:cs="Times New Roman"/>
          <w:sz w:val="28"/>
          <w:szCs w:val="28"/>
          <w:lang w:val="it-IT"/>
        </w:rPr>
        <w:t>Nghị định số 144/2025/NĐ-CP ngày 12/6/2025 của Chính phủ quy định về phânquyền, phân cấp trong lĩnh vực quản lý nhà nước của Bộ Xây dựng.</w:t>
      </w:r>
    </w:p>
    <w:p w14:paraId="516D5727" w14:textId="77777777" w:rsidR="00232FF3" w:rsidRPr="00232FF3" w:rsidRDefault="00232FF3" w:rsidP="00232FF3">
      <w:pPr>
        <w:spacing w:line="240" w:lineRule="auto"/>
        <w:ind w:left="57" w:right="57" w:firstLine="540"/>
        <w:jc w:val="both"/>
        <w:rPr>
          <w:rFonts w:ascii="Times New Roman" w:hAnsi="Times New Roman" w:cs="Times New Roman"/>
          <w:sz w:val="28"/>
          <w:szCs w:val="28"/>
          <w:lang w:val="it-IT"/>
        </w:rPr>
      </w:pPr>
    </w:p>
    <w:bookmarkEnd w:id="0"/>
    <w:p w14:paraId="4ADBFA6E" w14:textId="77777777" w:rsidR="00232FF3" w:rsidRPr="00232FF3" w:rsidRDefault="00232FF3" w:rsidP="00232FF3">
      <w:pPr>
        <w:spacing w:line="240" w:lineRule="auto"/>
        <w:ind w:left="57" w:right="57" w:firstLine="540"/>
        <w:jc w:val="both"/>
        <w:rPr>
          <w:rFonts w:ascii="Times New Roman" w:hAnsi="Times New Roman" w:cs="Times New Roman"/>
          <w:sz w:val="28"/>
          <w:szCs w:val="28"/>
          <w:lang w:val="it-IT"/>
        </w:rPr>
      </w:pPr>
    </w:p>
    <w:p w14:paraId="034D7A10" w14:textId="77777777" w:rsidR="00232FF3" w:rsidRDefault="00232FF3" w:rsidP="00232FF3">
      <w:pPr>
        <w:spacing w:line="240" w:lineRule="auto"/>
        <w:ind w:left="57" w:right="57" w:firstLine="540"/>
        <w:jc w:val="both"/>
        <w:rPr>
          <w:rFonts w:ascii="Times New Roman" w:hAnsi="Times New Roman" w:cs="Times New Roman"/>
          <w:sz w:val="28"/>
          <w:szCs w:val="28"/>
          <w:lang w:val="it-IT"/>
        </w:rPr>
      </w:pPr>
    </w:p>
    <w:p w14:paraId="2F9FB6C3" w14:textId="77777777" w:rsidR="00146F0B" w:rsidRDefault="00146F0B" w:rsidP="00232FF3">
      <w:pPr>
        <w:spacing w:line="240" w:lineRule="auto"/>
        <w:ind w:left="57" w:right="57" w:firstLine="540"/>
        <w:jc w:val="both"/>
        <w:rPr>
          <w:rFonts w:ascii="Times New Roman" w:hAnsi="Times New Roman" w:cs="Times New Roman"/>
          <w:sz w:val="28"/>
          <w:szCs w:val="28"/>
          <w:lang w:val="it-IT"/>
        </w:rPr>
      </w:pPr>
    </w:p>
    <w:p w14:paraId="4BCBE3D4" w14:textId="77777777" w:rsidR="00146F0B" w:rsidRDefault="00146F0B" w:rsidP="00232FF3">
      <w:pPr>
        <w:spacing w:line="240" w:lineRule="auto"/>
        <w:ind w:left="57" w:right="57" w:firstLine="540"/>
        <w:jc w:val="both"/>
        <w:rPr>
          <w:rFonts w:ascii="Times New Roman" w:hAnsi="Times New Roman" w:cs="Times New Roman"/>
          <w:sz w:val="28"/>
          <w:szCs w:val="28"/>
          <w:lang w:val="it-IT"/>
        </w:rPr>
      </w:pPr>
    </w:p>
    <w:p w14:paraId="00696566" w14:textId="77777777" w:rsidR="00146F0B" w:rsidRDefault="00146F0B" w:rsidP="00232FF3">
      <w:pPr>
        <w:spacing w:line="240" w:lineRule="auto"/>
        <w:ind w:left="57" w:right="57" w:firstLine="540"/>
        <w:jc w:val="both"/>
        <w:rPr>
          <w:rFonts w:ascii="Times New Roman" w:hAnsi="Times New Roman" w:cs="Times New Roman"/>
          <w:sz w:val="28"/>
          <w:szCs w:val="28"/>
          <w:lang w:val="it-IT"/>
        </w:rPr>
      </w:pPr>
    </w:p>
    <w:p w14:paraId="18C2EF0F" w14:textId="77777777" w:rsidR="00146F0B" w:rsidRDefault="00146F0B" w:rsidP="00232FF3">
      <w:pPr>
        <w:spacing w:line="240" w:lineRule="auto"/>
        <w:ind w:left="57" w:right="57" w:firstLine="540"/>
        <w:jc w:val="both"/>
        <w:rPr>
          <w:rFonts w:ascii="Times New Roman" w:hAnsi="Times New Roman" w:cs="Times New Roman"/>
          <w:sz w:val="28"/>
          <w:szCs w:val="28"/>
          <w:lang w:val="it-IT"/>
        </w:rPr>
      </w:pPr>
    </w:p>
    <w:p w14:paraId="531691C3" w14:textId="77777777" w:rsidR="00146F0B" w:rsidRDefault="00146F0B" w:rsidP="00232FF3">
      <w:pPr>
        <w:spacing w:line="240" w:lineRule="auto"/>
        <w:ind w:left="57" w:right="57" w:firstLine="540"/>
        <w:jc w:val="both"/>
        <w:rPr>
          <w:rFonts w:ascii="Times New Roman" w:hAnsi="Times New Roman" w:cs="Times New Roman"/>
          <w:sz w:val="28"/>
          <w:szCs w:val="28"/>
          <w:lang w:val="it-IT"/>
        </w:rPr>
      </w:pPr>
    </w:p>
    <w:p w14:paraId="4D8F9FFE" w14:textId="77777777" w:rsidR="00146F0B" w:rsidRPr="00232FF3" w:rsidRDefault="00146F0B" w:rsidP="00232FF3">
      <w:pPr>
        <w:spacing w:line="240" w:lineRule="auto"/>
        <w:ind w:left="57" w:right="57" w:firstLine="540"/>
        <w:jc w:val="both"/>
        <w:rPr>
          <w:rFonts w:ascii="Times New Roman" w:hAnsi="Times New Roman" w:cs="Times New Roman"/>
          <w:sz w:val="28"/>
          <w:szCs w:val="28"/>
          <w:lang w:val="it-IT"/>
        </w:rPr>
      </w:pPr>
    </w:p>
    <w:p w14:paraId="7E9842E6" w14:textId="77777777" w:rsidR="00232FF3" w:rsidRDefault="00232FF3" w:rsidP="00232FF3">
      <w:pPr>
        <w:spacing w:line="240" w:lineRule="auto"/>
        <w:ind w:left="57" w:right="57" w:firstLine="540"/>
        <w:jc w:val="both"/>
        <w:rPr>
          <w:rFonts w:ascii="Times New Roman" w:hAnsi="Times New Roman" w:cs="Times New Roman"/>
          <w:sz w:val="28"/>
          <w:szCs w:val="28"/>
          <w:lang w:val="it-IT"/>
        </w:rPr>
      </w:pPr>
    </w:p>
    <w:p w14:paraId="519DB8C4" w14:textId="77777777" w:rsidR="00AC5795" w:rsidRPr="00232FF3" w:rsidRDefault="00AC5795" w:rsidP="00232FF3">
      <w:pPr>
        <w:spacing w:line="240" w:lineRule="auto"/>
        <w:ind w:left="57" w:right="57" w:firstLine="540"/>
        <w:jc w:val="both"/>
        <w:rPr>
          <w:rFonts w:ascii="Times New Roman" w:hAnsi="Times New Roman" w:cs="Times New Roman"/>
          <w:sz w:val="28"/>
          <w:szCs w:val="28"/>
          <w:lang w:val="it-IT"/>
        </w:rPr>
      </w:pPr>
    </w:p>
    <w:p w14:paraId="1366D55F" w14:textId="77777777" w:rsidR="007E0BA6" w:rsidRPr="00805172" w:rsidRDefault="007E0BA6" w:rsidP="007E0BA6">
      <w:pPr>
        <w:pStyle w:val="NormalWeb"/>
        <w:shd w:val="clear" w:color="auto" w:fill="FFFFFF"/>
        <w:spacing w:before="120" w:beforeAutospacing="0" w:after="120" w:afterAutospacing="0"/>
        <w:jc w:val="center"/>
        <w:rPr>
          <w:color w:val="000000"/>
          <w:sz w:val="26"/>
          <w:szCs w:val="26"/>
        </w:rPr>
      </w:pPr>
      <w:bookmarkStart w:id="4" w:name="chuong_pl_15"/>
      <w:r>
        <w:rPr>
          <w:b/>
          <w:bCs/>
          <w:color w:val="000000"/>
          <w:sz w:val="26"/>
          <w:szCs w:val="26"/>
        </w:rPr>
        <w:lastRenderedPageBreak/>
        <w:t xml:space="preserve">Mẫu </w:t>
      </w:r>
      <w:r w:rsidRPr="00805172">
        <w:rPr>
          <w:b/>
          <w:bCs/>
          <w:color w:val="000000"/>
          <w:sz w:val="26"/>
          <w:szCs w:val="26"/>
        </w:rPr>
        <w:t>Tờ trình phê duyệt phương án tổ chức giao thông đường cao tốc, phê duyệt điều chỉnh phương án tổ chức giao thông đường cao tốc</w:t>
      </w:r>
      <w:bookmarkEnd w:id="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10"/>
        <w:gridCol w:w="6214"/>
      </w:tblGrid>
      <w:tr w:rsidR="007E0BA6" w:rsidRPr="00805172" w14:paraId="7776AC94" w14:textId="77777777" w:rsidTr="00F20E04">
        <w:trPr>
          <w:tblCellSpacing w:w="0" w:type="dxa"/>
        </w:trPr>
        <w:tc>
          <w:tcPr>
            <w:tcW w:w="1850" w:type="pct"/>
            <w:shd w:val="clear" w:color="auto" w:fill="FFFFFF"/>
            <w:tcMar>
              <w:top w:w="0" w:type="dxa"/>
              <w:left w:w="108" w:type="dxa"/>
              <w:bottom w:w="0" w:type="dxa"/>
              <w:right w:w="108" w:type="dxa"/>
            </w:tcMar>
            <w:hideMark/>
          </w:tcPr>
          <w:p w14:paraId="6B14551B" w14:textId="77777777" w:rsidR="007E0BA6" w:rsidRPr="00805172" w:rsidRDefault="007E0BA6" w:rsidP="00F20E04">
            <w:pPr>
              <w:pStyle w:val="NormalWeb"/>
              <w:spacing w:before="120" w:beforeAutospacing="0" w:after="120" w:afterAutospacing="0"/>
              <w:jc w:val="center"/>
              <w:rPr>
                <w:color w:val="000000"/>
                <w:sz w:val="26"/>
                <w:szCs w:val="26"/>
              </w:rPr>
            </w:pPr>
            <w:r w:rsidRPr="00805172">
              <w:rPr>
                <w:b/>
                <w:bCs/>
                <w:color w:val="000000"/>
                <w:sz w:val="26"/>
                <w:szCs w:val="26"/>
              </w:rPr>
              <w:t>CHỦ ĐẦU TƯ</w:t>
            </w:r>
            <w:r w:rsidRPr="00805172">
              <w:rPr>
                <w:b/>
                <w:bCs/>
                <w:color w:val="000000"/>
                <w:sz w:val="26"/>
                <w:szCs w:val="26"/>
              </w:rPr>
              <w:br/>
              <w:t>-------</w:t>
            </w:r>
          </w:p>
        </w:tc>
        <w:tc>
          <w:tcPr>
            <w:tcW w:w="3100" w:type="pct"/>
            <w:shd w:val="clear" w:color="auto" w:fill="FFFFFF"/>
            <w:tcMar>
              <w:top w:w="0" w:type="dxa"/>
              <w:left w:w="108" w:type="dxa"/>
              <w:bottom w:w="0" w:type="dxa"/>
              <w:right w:w="108" w:type="dxa"/>
            </w:tcMar>
            <w:hideMark/>
          </w:tcPr>
          <w:p w14:paraId="0611E479" w14:textId="77777777" w:rsidR="007E0BA6" w:rsidRPr="00805172" w:rsidRDefault="007E0BA6" w:rsidP="00F20E04">
            <w:pPr>
              <w:pStyle w:val="NormalWeb"/>
              <w:spacing w:before="120" w:beforeAutospacing="0" w:after="120" w:afterAutospacing="0"/>
              <w:jc w:val="center"/>
              <w:rPr>
                <w:color w:val="000000"/>
                <w:sz w:val="26"/>
                <w:szCs w:val="26"/>
              </w:rPr>
            </w:pPr>
            <w:r w:rsidRPr="00805172">
              <w:rPr>
                <w:b/>
                <w:bCs/>
                <w:color w:val="000000"/>
                <w:sz w:val="26"/>
                <w:szCs w:val="26"/>
              </w:rPr>
              <w:t>CỘNG HÒA XÃ HỘI CHỦ NGHĨA VIỆT NAM</w:t>
            </w:r>
            <w:r w:rsidRPr="00805172">
              <w:rPr>
                <w:b/>
                <w:bCs/>
                <w:color w:val="000000"/>
                <w:sz w:val="26"/>
                <w:szCs w:val="26"/>
              </w:rPr>
              <w:br/>
              <w:t>Độc lập - Tự do - Hạnh phúc</w:t>
            </w:r>
            <w:r w:rsidRPr="00805172">
              <w:rPr>
                <w:b/>
                <w:bCs/>
                <w:color w:val="000000"/>
                <w:sz w:val="26"/>
                <w:szCs w:val="26"/>
              </w:rPr>
              <w:br/>
              <w:t>---------------</w:t>
            </w:r>
          </w:p>
        </w:tc>
      </w:tr>
      <w:tr w:rsidR="007E0BA6" w:rsidRPr="00805172" w14:paraId="44DF6B49" w14:textId="77777777" w:rsidTr="00F20E04">
        <w:trPr>
          <w:tblCellSpacing w:w="0" w:type="dxa"/>
        </w:trPr>
        <w:tc>
          <w:tcPr>
            <w:tcW w:w="1850" w:type="pct"/>
            <w:shd w:val="clear" w:color="auto" w:fill="FFFFFF"/>
            <w:tcMar>
              <w:top w:w="0" w:type="dxa"/>
              <w:left w:w="108" w:type="dxa"/>
              <w:bottom w:w="0" w:type="dxa"/>
              <w:right w:w="108" w:type="dxa"/>
            </w:tcMar>
            <w:hideMark/>
          </w:tcPr>
          <w:p w14:paraId="1EC79391" w14:textId="77777777" w:rsidR="007E0BA6" w:rsidRPr="00805172" w:rsidRDefault="007E0BA6" w:rsidP="00F20E04">
            <w:pPr>
              <w:pStyle w:val="NormalWeb"/>
              <w:spacing w:before="120" w:beforeAutospacing="0" w:after="120" w:afterAutospacing="0"/>
              <w:jc w:val="center"/>
              <w:rPr>
                <w:color w:val="000000"/>
                <w:sz w:val="26"/>
                <w:szCs w:val="26"/>
              </w:rPr>
            </w:pPr>
            <w:r w:rsidRPr="00805172">
              <w:rPr>
                <w:color w:val="000000"/>
                <w:sz w:val="26"/>
                <w:szCs w:val="26"/>
              </w:rPr>
              <w:t>Số:…</w:t>
            </w:r>
          </w:p>
        </w:tc>
        <w:tc>
          <w:tcPr>
            <w:tcW w:w="3100" w:type="pct"/>
            <w:shd w:val="clear" w:color="auto" w:fill="FFFFFF"/>
            <w:tcMar>
              <w:top w:w="0" w:type="dxa"/>
              <w:left w:w="108" w:type="dxa"/>
              <w:bottom w:w="0" w:type="dxa"/>
              <w:right w:w="108" w:type="dxa"/>
            </w:tcMar>
            <w:hideMark/>
          </w:tcPr>
          <w:p w14:paraId="6974E76F" w14:textId="77777777" w:rsidR="007E0BA6" w:rsidRPr="00805172" w:rsidRDefault="007E0BA6" w:rsidP="00F20E04">
            <w:pPr>
              <w:pStyle w:val="NormalWeb"/>
              <w:spacing w:before="120" w:beforeAutospacing="0" w:after="120" w:afterAutospacing="0"/>
              <w:jc w:val="right"/>
              <w:rPr>
                <w:color w:val="000000"/>
                <w:sz w:val="26"/>
                <w:szCs w:val="26"/>
              </w:rPr>
            </w:pPr>
            <w:r w:rsidRPr="00805172">
              <w:rPr>
                <w:i/>
                <w:iCs/>
                <w:color w:val="000000"/>
                <w:sz w:val="26"/>
                <w:szCs w:val="26"/>
              </w:rPr>
              <w:t>Tên địa phương, ngày … tháng … năm …</w:t>
            </w:r>
          </w:p>
        </w:tc>
      </w:tr>
    </w:tbl>
    <w:p w14:paraId="4A23A0D1" w14:textId="77777777" w:rsidR="007E0BA6" w:rsidRPr="00805172" w:rsidRDefault="007E0BA6" w:rsidP="007E0BA6">
      <w:pPr>
        <w:pStyle w:val="NormalWeb"/>
        <w:shd w:val="clear" w:color="auto" w:fill="FFFFFF"/>
        <w:spacing w:before="120" w:beforeAutospacing="0" w:after="120" w:afterAutospacing="0"/>
        <w:jc w:val="center"/>
        <w:rPr>
          <w:color w:val="000000"/>
          <w:sz w:val="26"/>
          <w:szCs w:val="26"/>
        </w:rPr>
      </w:pPr>
      <w:r w:rsidRPr="00805172">
        <w:rPr>
          <w:b/>
          <w:bCs/>
          <w:color w:val="000000"/>
          <w:sz w:val="26"/>
          <w:szCs w:val="26"/>
        </w:rPr>
        <w:t>TỜ TRÌNH</w:t>
      </w:r>
    </w:p>
    <w:p w14:paraId="53DD4ED6" w14:textId="77777777" w:rsidR="007E0BA6" w:rsidRPr="00805172" w:rsidRDefault="007E0BA6" w:rsidP="007E0BA6">
      <w:pPr>
        <w:pStyle w:val="NormalWeb"/>
        <w:shd w:val="clear" w:color="auto" w:fill="FFFFFF"/>
        <w:spacing w:before="120" w:beforeAutospacing="0" w:after="120" w:afterAutospacing="0"/>
        <w:jc w:val="center"/>
        <w:rPr>
          <w:color w:val="000000"/>
          <w:sz w:val="26"/>
          <w:szCs w:val="26"/>
        </w:rPr>
      </w:pPr>
      <w:r w:rsidRPr="00805172">
        <w:rPr>
          <w:b/>
          <w:bCs/>
          <w:color w:val="000000"/>
          <w:sz w:val="26"/>
          <w:szCs w:val="26"/>
        </w:rPr>
        <w:t>Đề nghị phê duyệt phương án (hoặc phê duyệt điều chỉnh phương án) tổ chức giao thông đường cao tốc....</w:t>
      </w:r>
    </w:p>
    <w:p w14:paraId="6C264A92" w14:textId="77777777" w:rsidR="007E0BA6" w:rsidRDefault="007E0BA6" w:rsidP="007E0BA6">
      <w:pPr>
        <w:pStyle w:val="NormalWeb"/>
        <w:shd w:val="clear" w:color="auto" w:fill="FFFFFF"/>
        <w:spacing w:before="120" w:beforeAutospacing="0" w:after="120" w:afterAutospacing="0"/>
        <w:jc w:val="center"/>
        <w:rPr>
          <w:color w:val="000000"/>
          <w:sz w:val="26"/>
          <w:szCs w:val="26"/>
        </w:rPr>
      </w:pPr>
    </w:p>
    <w:p w14:paraId="1407B349" w14:textId="77777777" w:rsidR="007E0BA6" w:rsidRPr="00805172" w:rsidRDefault="007E0BA6" w:rsidP="007E0BA6">
      <w:pPr>
        <w:pStyle w:val="NormalWeb"/>
        <w:shd w:val="clear" w:color="auto" w:fill="FFFFFF"/>
        <w:spacing w:before="120" w:beforeAutospacing="0" w:after="120" w:afterAutospacing="0"/>
        <w:jc w:val="center"/>
        <w:rPr>
          <w:color w:val="000000"/>
          <w:sz w:val="26"/>
          <w:szCs w:val="26"/>
        </w:rPr>
      </w:pPr>
      <w:r w:rsidRPr="00805172">
        <w:rPr>
          <w:color w:val="000000"/>
          <w:sz w:val="26"/>
          <w:szCs w:val="26"/>
        </w:rPr>
        <w:t>Kính gửi: ………</w:t>
      </w:r>
      <w:r w:rsidRPr="00805172">
        <w:rPr>
          <w:i/>
          <w:iCs/>
          <w:color w:val="000000"/>
          <w:sz w:val="26"/>
          <w:szCs w:val="26"/>
        </w:rPr>
        <w:t>(Ghi tên cơ quan phê duyệt).</w:t>
      </w:r>
    </w:p>
    <w:p w14:paraId="0675AEE5" w14:textId="77777777" w:rsidR="007E0BA6" w:rsidRDefault="007E0BA6" w:rsidP="007E0BA6">
      <w:pPr>
        <w:pStyle w:val="NormalWeb"/>
        <w:shd w:val="clear" w:color="auto" w:fill="FFFFFF"/>
        <w:spacing w:before="120" w:beforeAutospacing="0" w:after="120" w:afterAutospacing="0"/>
        <w:rPr>
          <w:i/>
          <w:iCs/>
          <w:color w:val="000000"/>
          <w:sz w:val="26"/>
          <w:szCs w:val="26"/>
        </w:rPr>
      </w:pPr>
    </w:p>
    <w:p w14:paraId="6BC34395"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i/>
          <w:iCs/>
          <w:color w:val="000000"/>
        </w:rPr>
        <w:t>Căn cứ </w:t>
      </w:r>
      <w:bookmarkStart w:id="5" w:name="tvpllink_ylijpnduns_33"/>
      <w:r w:rsidRPr="00D97511">
        <w:rPr>
          <w:i/>
          <w:iCs/>
          <w:color w:val="000000"/>
        </w:rPr>
        <w:t>Luật Đường bộ</w:t>
      </w:r>
      <w:bookmarkEnd w:id="5"/>
      <w:r w:rsidRPr="00D97511">
        <w:rPr>
          <w:i/>
          <w:iCs/>
          <w:color w:val="000000"/>
        </w:rPr>
        <w:t> ngày 27 tháng 6 năm 2024;</w:t>
      </w:r>
    </w:p>
    <w:p w14:paraId="3D049467"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i/>
          <w:iCs/>
          <w:color w:val="000000"/>
        </w:rPr>
        <w:t>Căn cứ Nghị định số 165/2024/NĐ-CP ngày 26 tháng 12 năm 2024 của Chính phủ quy định chi tiết, hướng dẫn thi hành một số điều của </w:t>
      </w:r>
      <w:bookmarkStart w:id="6" w:name="tvpllink_ylijpnduns_34"/>
      <w:r w:rsidRPr="00D97511">
        <w:rPr>
          <w:i/>
          <w:iCs/>
          <w:color w:val="000000"/>
        </w:rPr>
        <w:t>Luật Đường bộ</w:t>
      </w:r>
      <w:bookmarkEnd w:id="6"/>
      <w:r w:rsidRPr="00D97511">
        <w:rPr>
          <w:i/>
          <w:iCs/>
          <w:color w:val="000000"/>
        </w:rPr>
        <w:t> và Điều 77 </w:t>
      </w:r>
      <w:bookmarkStart w:id="7" w:name="tvpllink_aebadsyxvg_16"/>
      <w:r w:rsidRPr="00D97511">
        <w:rPr>
          <w:i/>
          <w:iCs/>
          <w:color w:val="000000"/>
        </w:rPr>
        <w:t>Luật Trật tự, an toàn giao thông đường bộ</w:t>
      </w:r>
      <w:bookmarkEnd w:id="7"/>
      <w:r w:rsidRPr="00D97511">
        <w:rPr>
          <w:i/>
          <w:iCs/>
          <w:color w:val="000000"/>
        </w:rPr>
        <w:t>;</w:t>
      </w:r>
    </w:p>
    <w:p w14:paraId="73BE1532"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i/>
          <w:iCs/>
          <w:color w:val="000000"/>
        </w:rPr>
        <w:t>……. (chủ đầu tư)</w:t>
      </w:r>
      <w:r w:rsidRPr="00D97511">
        <w:rPr>
          <w:color w:val="000000"/>
        </w:rPr>
        <w:t> trình………….</w:t>
      </w:r>
      <w:r w:rsidRPr="00D97511">
        <w:rPr>
          <w:i/>
          <w:iCs/>
          <w:color w:val="000000"/>
        </w:rPr>
        <w:t>(cơ quan có thẩm quyền phê duyệt)</w:t>
      </w:r>
      <w:r w:rsidRPr="00D97511">
        <w:rPr>
          <w:color w:val="000000"/>
        </w:rPr>
        <w:t> phê duyệt phương án tổ chức giao thông …………</w:t>
      </w:r>
      <w:r w:rsidRPr="00D97511">
        <w:rPr>
          <w:i/>
          <w:iCs/>
          <w:color w:val="000000"/>
        </w:rPr>
        <w:t>công trình đường cao tốc …..</w:t>
      </w:r>
      <w:r w:rsidRPr="00D97511">
        <w:rPr>
          <w:color w:val="000000"/>
        </w:rPr>
        <w:t> (hoặc phê duyệt điều chỉnh phương án tổ chức giao thông đường cao tốc ……….) với các nội dung như sau:</w:t>
      </w:r>
    </w:p>
    <w:p w14:paraId="5E4020F0"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b/>
          <w:bCs/>
          <w:color w:val="000000"/>
        </w:rPr>
        <w:t>I. Thông tin chung về công trình:</w:t>
      </w:r>
    </w:p>
    <w:p w14:paraId="5D3C881A"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1. Tên dự án/công trình: ... </w:t>
      </w:r>
      <w:r w:rsidRPr="00D97511">
        <w:rPr>
          <w:i/>
          <w:iCs/>
          <w:color w:val="000000"/>
        </w:rPr>
        <w:t>(ghi tên dự án xây dựng đối với đường cao tốc trước khi đưa vào khai thác, hoặc tên đường cao tốc đang khai thác đối với trường hợp điều chỉnh phương án tổ chức giao thông).</w:t>
      </w:r>
    </w:p>
    <w:p w14:paraId="763E4361"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2. Địa điểm xây dựng: ....</w:t>
      </w:r>
    </w:p>
    <w:p w14:paraId="4DABDCB2"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3. Quy mô tuyến đường: .... (nêu tóm tắt về các thông số kỹ thuật chủ yếu của công trình)</w:t>
      </w:r>
    </w:p>
    <w:p w14:paraId="553E6743"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4. Tên nhà đầu tư/chủ đầu tư .... </w:t>
      </w:r>
      <w:r w:rsidRPr="00D97511">
        <w:rPr>
          <w:i/>
          <w:iCs/>
          <w:color w:val="000000"/>
        </w:rPr>
        <w:t>(đối với việc điều chỉnh phương án tổ chức giao thông đường cao tốc đang khai thác thì ghi cơ quan, tổ chức được giao quản lý tuyến đường cao tốc);</w:t>
      </w:r>
      <w:r w:rsidRPr="00D97511">
        <w:rPr>
          <w:color w:val="000000"/>
        </w:rPr>
        <w:t> số điện thoại ..., địa chỉ: ...</w:t>
      </w:r>
    </w:p>
    <w:p w14:paraId="560C63EF"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5. Nguồn vốn đầu tư: .... </w:t>
      </w:r>
      <w:r w:rsidRPr="00D97511">
        <w:rPr>
          <w:i/>
          <w:iCs/>
          <w:color w:val="000000"/>
        </w:rPr>
        <w:t>(đối với việc điều chỉnh phương án tổ chức giao thông đường cao tốc đang khai thác thì ghi nguồn vốn quản lý, bảo trì tuyến đường)</w:t>
      </w:r>
      <w:r w:rsidRPr="00D97511">
        <w:rPr>
          <w:color w:val="000000"/>
        </w:rPr>
        <w:t>;</w:t>
      </w:r>
    </w:p>
    <w:p w14:paraId="3462A58F"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6. Ngày khởi công/ngày hoàn thành (theo Biên bản nghiệm thu): ....;</w:t>
      </w:r>
    </w:p>
    <w:p w14:paraId="477641B4"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7. Các thông tin khác có liên quan:</w:t>
      </w:r>
    </w:p>
    <w:p w14:paraId="1EC37FAB"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b/>
          <w:bCs/>
          <w:color w:val="000000"/>
        </w:rPr>
        <w:t>II. Danh mục hồ sơ gửi kèm bao gồm:</w:t>
      </w:r>
    </w:p>
    <w:p w14:paraId="4D057E77"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1.</w:t>
      </w:r>
      <w:r w:rsidRPr="00D97511">
        <w:rPr>
          <w:b/>
          <w:bCs/>
          <w:color w:val="000000"/>
        </w:rPr>
        <w:t> </w:t>
      </w:r>
      <w:r w:rsidRPr="00D97511">
        <w:rPr>
          <w:color w:val="000000"/>
        </w:rPr>
        <w:t>Hồ sơ phương án tổ chức giao thông ... </w:t>
      </w:r>
      <w:r w:rsidRPr="00D97511">
        <w:rPr>
          <w:i/>
          <w:iCs/>
          <w:color w:val="000000"/>
        </w:rPr>
        <w:t>(ghi rõ phương án tổ chức giao thông đường cao tốc, hoặc phương án tổ chức giao thông điều chỉnh của đường cao tốc đang khai thác);</w:t>
      </w:r>
    </w:p>
    <w:p w14:paraId="66D16FAC"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color w:val="000000"/>
        </w:rPr>
        <w:t>2. Hồ sơ tài liệu kèm theo theo quy định tại Điều ... Nghị định số …../2024/NĐ-CP.</w:t>
      </w:r>
    </w:p>
    <w:p w14:paraId="0BB60E87" w14:textId="77777777" w:rsidR="007E0BA6" w:rsidRPr="00D97511" w:rsidRDefault="007E0BA6" w:rsidP="00D97511">
      <w:pPr>
        <w:pStyle w:val="NormalWeb"/>
        <w:shd w:val="clear" w:color="auto" w:fill="FFFFFF"/>
        <w:spacing w:before="0" w:beforeAutospacing="0" w:after="0" w:afterAutospacing="0" w:line="240" w:lineRule="auto"/>
        <w:rPr>
          <w:color w:val="000000"/>
        </w:rPr>
      </w:pPr>
      <w:r w:rsidRPr="00D97511">
        <w:rPr>
          <w:i/>
          <w:iCs/>
          <w:color w:val="000000"/>
        </w:rPr>
        <w:t>.... (chủ đầu tư)</w:t>
      </w:r>
      <w:r w:rsidRPr="00D97511">
        <w:rPr>
          <w:color w:val="000000"/>
        </w:rPr>
        <w:t> trình ... </w:t>
      </w:r>
      <w:r w:rsidRPr="00D97511">
        <w:rPr>
          <w:i/>
          <w:iCs/>
          <w:color w:val="000000"/>
        </w:rPr>
        <w:t>(ghi cơ quan có thẩm quyền phê duyệt)</w:t>
      </w:r>
      <w:r w:rsidRPr="00D97511">
        <w:rPr>
          <w:color w:val="000000"/>
        </w:rPr>
        <w:t> xem xét, phê duyệt Phương án tổ chức giao thông </w:t>
      </w:r>
      <w:r w:rsidRPr="00D97511">
        <w:rPr>
          <w:i/>
          <w:iCs/>
          <w:color w:val="000000"/>
        </w:rPr>
        <w:t>(tên đường cao tốc)</w:t>
      </w:r>
      <w:r w:rsidRPr="00D97511">
        <w:rPr>
          <w:color w:val="000000"/>
        </w:rPr>
        <w:t> với các nội dung nêu trên.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962"/>
      </w:tblGrid>
      <w:tr w:rsidR="007E0BA6" w:rsidRPr="00805172" w14:paraId="55728DD3" w14:textId="77777777" w:rsidTr="00F20E04">
        <w:trPr>
          <w:tblCellSpacing w:w="0" w:type="dxa"/>
        </w:trPr>
        <w:tc>
          <w:tcPr>
            <w:tcW w:w="2500" w:type="pct"/>
            <w:shd w:val="clear" w:color="auto" w:fill="FFFFFF"/>
            <w:tcMar>
              <w:top w:w="0" w:type="dxa"/>
              <w:left w:w="108" w:type="dxa"/>
              <w:bottom w:w="0" w:type="dxa"/>
              <w:right w:w="108" w:type="dxa"/>
            </w:tcMar>
            <w:hideMark/>
          </w:tcPr>
          <w:p w14:paraId="6257F9E1" w14:textId="01E7001E" w:rsidR="007E0BA6" w:rsidRPr="00805172" w:rsidRDefault="007E0BA6" w:rsidP="007E0BA6">
            <w:pPr>
              <w:pStyle w:val="NormalWeb"/>
              <w:spacing w:before="120" w:beforeAutospacing="0" w:after="120" w:afterAutospacing="0"/>
              <w:jc w:val="left"/>
              <w:rPr>
                <w:color w:val="000000"/>
                <w:sz w:val="26"/>
                <w:szCs w:val="26"/>
              </w:rPr>
            </w:pPr>
            <w:r w:rsidRPr="00805172">
              <w:rPr>
                <w:b/>
                <w:bCs/>
                <w:i/>
                <w:iCs/>
                <w:color w:val="000000"/>
                <w:sz w:val="26"/>
                <w:szCs w:val="26"/>
              </w:rPr>
              <w:t>Nơi nhận:</w:t>
            </w:r>
            <w:r w:rsidRPr="00805172">
              <w:rPr>
                <w:b/>
                <w:bCs/>
                <w:i/>
                <w:iCs/>
                <w:color w:val="000000"/>
                <w:sz w:val="26"/>
                <w:szCs w:val="26"/>
              </w:rPr>
              <w:br/>
            </w:r>
            <w:r w:rsidRPr="00805172">
              <w:rPr>
                <w:color w:val="000000"/>
                <w:sz w:val="26"/>
                <w:szCs w:val="26"/>
              </w:rPr>
              <w:t>- Như trên;…………</w:t>
            </w:r>
            <w:r w:rsidRPr="00805172">
              <w:rPr>
                <w:color w:val="000000"/>
                <w:sz w:val="26"/>
                <w:szCs w:val="26"/>
              </w:rPr>
              <w:br/>
              <w:t>- Lưu: …</w:t>
            </w:r>
          </w:p>
        </w:tc>
        <w:tc>
          <w:tcPr>
            <w:tcW w:w="2500" w:type="pct"/>
            <w:shd w:val="clear" w:color="auto" w:fill="FFFFFF"/>
            <w:tcMar>
              <w:top w:w="0" w:type="dxa"/>
              <w:left w:w="108" w:type="dxa"/>
              <w:bottom w:w="0" w:type="dxa"/>
              <w:right w:w="108" w:type="dxa"/>
            </w:tcMar>
            <w:hideMark/>
          </w:tcPr>
          <w:p w14:paraId="641A065A" w14:textId="77777777" w:rsidR="007E0BA6" w:rsidRPr="00805172" w:rsidRDefault="007E0BA6" w:rsidP="00F20E04">
            <w:pPr>
              <w:pStyle w:val="NormalWeb"/>
              <w:spacing w:before="120" w:beforeAutospacing="0" w:after="120" w:afterAutospacing="0"/>
              <w:jc w:val="center"/>
              <w:rPr>
                <w:color w:val="000000"/>
                <w:sz w:val="26"/>
                <w:szCs w:val="26"/>
              </w:rPr>
            </w:pPr>
            <w:r w:rsidRPr="00805172">
              <w:rPr>
                <w:b/>
                <w:bCs/>
                <w:color w:val="000000"/>
                <w:sz w:val="26"/>
                <w:szCs w:val="26"/>
              </w:rPr>
              <w:t>ĐẠI DIỆN CHỦ ĐẦU TƯ</w:t>
            </w:r>
            <w:r w:rsidRPr="00805172">
              <w:rPr>
                <w:b/>
                <w:bCs/>
                <w:color w:val="000000"/>
                <w:sz w:val="26"/>
                <w:szCs w:val="26"/>
              </w:rPr>
              <w:br/>
            </w:r>
            <w:r w:rsidRPr="00805172">
              <w:rPr>
                <w:i/>
                <w:iCs/>
                <w:color w:val="000000"/>
                <w:sz w:val="26"/>
                <w:szCs w:val="26"/>
              </w:rPr>
              <w:t>(Ký tên, đóng dấu)</w:t>
            </w:r>
          </w:p>
        </w:tc>
      </w:tr>
    </w:tbl>
    <w:p w14:paraId="23662F15" w14:textId="77777777" w:rsidR="009F5A9E" w:rsidRPr="00F455FC" w:rsidRDefault="009F5A9E">
      <w:pPr>
        <w:rPr>
          <w:rFonts w:ascii="Times New Roman" w:hAnsi="Times New Roman" w:cs="Times New Roman"/>
          <w:b/>
          <w:sz w:val="28"/>
          <w:szCs w:val="28"/>
        </w:rPr>
      </w:pPr>
      <w:r w:rsidRPr="00F455FC">
        <w:rPr>
          <w:rFonts w:ascii="Times New Roman" w:hAnsi="Times New Roman" w:cs="Times New Roman"/>
          <w:b/>
          <w:sz w:val="28"/>
          <w:szCs w:val="28"/>
        </w:rPr>
        <w:br w:type="page"/>
      </w:r>
    </w:p>
    <w:p w14:paraId="22290834" w14:textId="22C9048E" w:rsidR="00A031F9" w:rsidRPr="00DC04E3" w:rsidRDefault="009F5A9E" w:rsidP="00A031F9">
      <w:pPr>
        <w:spacing w:before="120" w:after="120"/>
        <w:ind w:firstLine="567"/>
        <w:jc w:val="both"/>
        <w:rPr>
          <w:rFonts w:ascii="Times New Roman" w:hAnsi="Times New Roman" w:cs="Times New Roman"/>
          <w:b/>
          <w:sz w:val="28"/>
          <w:szCs w:val="28"/>
          <w:lang w:val="de-DE"/>
        </w:rPr>
      </w:pPr>
      <w:r w:rsidRPr="00DC04E3">
        <w:rPr>
          <w:rFonts w:ascii="Times New Roman" w:hAnsi="Times New Roman" w:cs="Times New Roman"/>
          <w:b/>
          <w:sz w:val="28"/>
          <w:szCs w:val="28"/>
        </w:rPr>
        <w:lastRenderedPageBreak/>
        <w:t xml:space="preserve">2. </w:t>
      </w:r>
      <w:r w:rsidR="007E0BA6" w:rsidRPr="00DC04E3">
        <w:rPr>
          <w:rFonts w:ascii="Times New Roman" w:hAnsi="Times New Roman" w:cs="Times New Roman"/>
          <w:b/>
          <w:sz w:val="28"/>
          <w:szCs w:val="28"/>
          <w:lang w:val="de-DE"/>
        </w:rPr>
        <w:t>Thủ tục Cấp Giấy phép vận chuyển hàng hóa nguy hiểm trên đường bộ</w:t>
      </w:r>
      <w:r w:rsidR="00C46E47" w:rsidRPr="00DC04E3">
        <w:rPr>
          <w:rFonts w:ascii="Times New Roman" w:hAnsi="Times New Roman" w:cs="Times New Roman"/>
          <w:b/>
          <w:sz w:val="28"/>
          <w:szCs w:val="28"/>
          <w:lang w:val="de-DE"/>
        </w:rPr>
        <w:t xml:space="preserve"> (Số hồ sơ TTHC: 1.013259)</w:t>
      </w:r>
    </w:p>
    <w:p w14:paraId="18A03311" w14:textId="77777777" w:rsidR="001063B5" w:rsidRPr="00461D23" w:rsidRDefault="00FA761E" w:rsidP="001063B5">
      <w:pPr>
        <w:spacing w:before="60" w:after="60" w:line="276" w:lineRule="auto"/>
        <w:ind w:firstLine="567"/>
        <w:jc w:val="both"/>
        <w:rPr>
          <w:rFonts w:ascii="Times New Roman" w:hAnsi="Times New Roman" w:cs="Times New Roman"/>
          <w:b/>
          <w:bCs/>
          <w:iCs/>
          <w:sz w:val="28"/>
          <w:szCs w:val="28"/>
          <w:bdr w:val="none" w:sz="0" w:space="0" w:color="auto" w:frame="1"/>
        </w:rPr>
      </w:pPr>
      <w:r w:rsidRPr="00461D23">
        <w:rPr>
          <w:rFonts w:ascii="Times New Roman" w:hAnsi="Times New Roman" w:cs="Times New Roman"/>
          <w:b/>
          <w:bCs/>
          <w:iCs/>
          <w:sz w:val="28"/>
          <w:szCs w:val="28"/>
          <w:bdr w:val="none" w:sz="0" w:space="0" w:color="auto" w:frame="1"/>
        </w:rPr>
        <w:t>a) Trình tự thực hiện:</w:t>
      </w:r>
    </w:p>
    <w:p w14:paraId="1A6F76FB" w14:textId="3017B5A4" w:rsidR="001063B5" w:rsidRPr="00146F0B" w:rsidRDefault="001063B5" w:rsidP="001063B5">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Người vận tải hàng hóa nguy hiểm nộp hồ sơ đến cơ quan cấp Giấy phép vận chuyển hàng hóa nguy hiểm, cụ thể:</w:t>
      </w:r>
    </w:p>
    <w:p w14:paraId="553BFB7C" w14:textId="0A096E98" w:rsidR="001063B5" w:rsidRPr="00146F0B" w:rsidRDefault="00146F0B" w:rsidP="00146F0B">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1063B5" w:rsidRPr="00146F0B">
        <w:rPr>
          <w:rFonts w:ascii="Times New Roman" w:hAnsi="Times New Roman" w:cs="Times New Roman"/>
          <w:iCs/>
          <w:sz w:val="28"/>
          <w:szCs w:val="28"/>
          <w:bdr w:val="none" w:sz="0" w:space="0" w:color="auto" w:frame="1"/>
        </w:rPr>
        <w:t>Bộ Công an tổ chức cấp Giấy phép vận chuyển hàng hóa nguy hiểm loại 1, loại 2, loại 3, loại 4, loại 9 theo quy định tại khoản 1 Điều 4 của Nghị định số 161/2024/NĐ-CP (trừ hóa chất bảo vệ thực vật và hàng hóa nguy hiểm thuộc phạm vi quản lý của Bộ Quốc phòng).</w:t>
      </w:r>
    </w:p>
    <w:p w14:paraId="792BAF6A" w14:textId="270BB416" w:rsidR="001063B5" w:rsidRPr="00146F0B" w:rsidRDefault="00146F0B" w:rsidP="00146F0B">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1063B5" w:rsidRPr="00146F0B">
        <w:rPr>
          <w:rFonts w:ascii="Times New Roman" w:hAnsi="Times New Roman" w:cs="Times New Roman"/>
          <w:iCs/>
          <w:sz w:val="28"/>
          <w:szCs w:val="28"/>
          <w:bdr w:val="none" w:sz="0" w:space="0" w:color="auto" w:frame="1"/>
        </w:rPr>
        <w:t>Bộ Quốc phòng tổ chức cấp Giấy phép vận chuyển hàng hóa nguy hiểm cho:</w:t>
      </w:r>
    </w:p>
    <w:p w14:paraId="1BF580E1"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 Các tổ chức, doanh nghiệp thuộc phạm vi quản lý của Bộ Quốc phòng;</w:t>
      </w:r>
    </w:p>
    <w:p w14:paraId="345DE585"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 Người vận tải do tổ chức, doanh nghiệp thuộc phạm vi quản lý của Bộ Quốc</w:t>
      </w:r>
    </w:p>
    <w:p w14:paraId="113AF87C"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phòng thuê vận chuyển hàng hoá nguy hiểm.</w:t>
      </w:r>
    </w:p>
    <w:p w14:paraId="3372FC44" w14:textId="68E8183C" w:rsidR="001063B5" w:rsidRPr="00146F0B" w:rsidRDefault="00146F0B" w:rsidP="00146F0B">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1063B5" w:rsidRPr="00146F0B">
        <w:rPr>
          <w:rFonts w:ascii="Times New Roman" w:hAnsi="Times New Roman" w:cs="Times New Roman"/>
          <w:iCs/>
          <w:sz w:val="28"/>
          <w:szCs w:val="28"/>
          <w:bdr w:val="none" w:sz="0" w:space="0" w:color="auto" w:frame="1"/>
        </w:rPr>
        <w:t>Bộ Công Thương tổ chức cấp Giấy phép vận chuyển hàng hóa nguy hiểm loại</w:t>
      </w:r>
      <w:r>
        <w:rPr>
          <w:rFonts w:ascii="Times New Roman" w:hAnsi="Times New Roman" w:cs="Times New Roman"/>
          <w:iCs/>
          <w:sz w:val="28"/>
          <w:szCs w:val="28"/>
          <w:bdr w:val="none" w:sz="0" w:space="0" w:color="auto" w:frame="1"/>
        </w:rPr>
        <w:t xml:space="preserve"> </w:t>
      </w:r>
      <w:r w:rsidR="001063B5" w:rsidRPr="00146F0B">
        <w:rPr>
          <w:rFonts w:ascii="Times New Roman" w:hAnsi="Times New Roman" w:cs="Times New Roman"/>
          <w:iCs/>
          <w:sz w:val="28"/>
          <w:szCs w:val="28"/>
          <w:bdr w:val="none" w:sz="0" w:space="0" w:color="auto" w:frame="1"/>
        </w:rPr>
        <w:t>5, loại 8 theo quy định tại khoản 1 Điều 4 của Nghị định số 161/2024/NĐ-CP.</w:t>
      </w:r>
    </w:p>
    <w:p w14:paraId="5D44878E" w14:textId="55AE0FCD" w:rsidR="001063B5" w:rsidRPr="00146F0B" w:rsidRDefault="00146F0B" w:rsidP="00146F0B">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1063B5" w:rsidRPr="00146F0B">
        <w:rPr>
          <w:rFonts w:ascii="Times New Roman" w:hAnsi="Times New Roman" w:cs="Times New Roman"/>
          <w:iCs/>
          <w:sz w:val="28"/>
          <w:szCs w:val="28"/>
          <w:bdr w:val="none" w:sz="0" w:space="0" w:color="auto" w:frame="1"/>
        </w:rPr>
        <w:t>Ủy ban nhân dân tỉnh, thành phố trực thuộc trung ương tổ chức cấp Giấy phép vận chuyển hàng hóa nguy hiểm là hóa chất bảo vệ thực vật cho các tổ chức, cá nhân đặt trụ sở chính hoặc chi nhánh trên địa bàn địa phương.</w:t>
      </w:r>
    </w:p>
    <w:p w14:paraId="32B796FB"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Trường hợp nộp hồ sơ trực tiếp: cơ quan giải quyết thủ tục hành chính kiểm tra thành phần hồ sơ; trường hợp thành phần hồ sơ chưa đầy đủ hoặc có sai lệch thì hướng dẫn hoàn thiện hồ sơ theo quy định.</w:t>
      </w:r>
    </w:p>
    <w:p w14:paraId="4827EDD4"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w:t>
      </w:r>
    </w:p>
    <w:p w14:paraId="3EDBC544" w14:textId="77777777" w:rsidR="001063B5" w:rsidRPr="00146F0B" w:rsidRDefault="001063B5" w:rsidP="00146F0B">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Riêng đối với thủ tục cấp Giấy phép vận chuyển hàng hóa nguy hiểm loại 7 thực hiện theo quy định về việc tiến hành công việc bức xạ và hoạt động dịch vụ hỗ trợ ứng dụng năng lượng nguyên tử;</w:t>
      </w:r>
    </w:p>
    <w:p w14:paraId="168FFA13" w14:textId="6DAF79C1" w:rsidR="00FA761E" w:rsidRPr="00AA11DE" w:rsidRDefault="001063B5" w:rsidP="00AA11DE">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Trong thời hạn 05 ngày làm việc, kể từ ngày nhận đủ hồ sơ đúng theo quy định, cơ quan cấp Giấy phép thẩm định hồ sơ và cấp Giấy phép vận chuyển hàng hóa nguy hiểm; trường hợp không cấp Giấy phép thì cơ quan cấp Giấy phép phải trả lời bằng văn bản hoặc thông báo qua hệ thống dịch vụ công trực tuyến và nêu rõ lý do.</w:t>
      </w:r>
    </w:p>
    <w:p w14:paraId="3B1480CE" w14:textId="04ED7C19" w:rsidR="00FA761E" w:rsidRDefault="00FA761E" w:rsidP="000E4991">
      <w:pPr>
        <w:spacing w:before="60" w:after="60" w:line="276" w:lineRule="auto"/>
        <w:ind w:firstLine="567"/>
        <w:jc w:val="both"/>
        <w:rPr>
          <w:rFonts w:ascii="Times New Roman" w:hAnsi="Times New Roman" w:cs="Times New Roman"/>
          <w:iCs/>
          <w:sz w:val="28"/>
          <w:szCs w:val="28"/>
          <w:bdr w:val="none" w:sz="0" w:space="0" w:color="auto" w:frame="1"/>
        </w:rPr>
      </w:pPr>
      <w:r w:rsidRPr="00461D23">
        <w:rPr>
          <w:rFonts w:ascii="Times New Roman" w:hAnsi="Times New Roman" w:cs="Times New Roman"/>
          <w:b/>
          <w:bCs/>
          <w:iCs/>
          <w:sz w:val="28"/>
          <w:szCs w:val="28"/>
          <w:bdr w:val="none" w:sz="0" w:space="0" w:color="auto" w:frame="1"/>
        </w:rPr>
        <w:t>b) Cách thức thực hiện:</w:t>
      </w:r>
      <w:r w:rsidRPr="00146F0B">
        <w:rPr>
          <w:rFonts w:ascii="Times New Roman" w:hAnsi="Times New Roman" w:cs="Times New Roman"/>
          <w:iCs/>
          <w:sz w:val="28"/>
          <w:szCs w:val="28"/>
          <w:bdr w:val="none" w:sz="0" w:space="0" w:color="auto" w:frame="1"/>
        </w:rPr>
        <w:t xml:space="preserve"> </w:t>
      </w:r>
      <w:r w:rsidR="00FD270A" w:rsidRPr="00146F0B">
        <w:rPr>
          <w:rFonts w:ascii="Times New Roman" w:hAnsi="Times New Roman" w:cs="Times New Roman"/>
          <w:iCs/>
          <w:sz w:val="28"/>
          <w:szCs w:val="28"/>
          <w:bdr w:val="none" w:sz="0" w:space="0" w:color="auto" w:frame="1"/>
        </w:rPr>
        <w:t>Trực tiếp, qua dịch vụ bưu chính hoặc qua hệ thống dịch vụ</w:t>
      </w:r>
      <w:r w:rsidR="00146F0B" w:rsidRPr="00146F0B">
        <w:rPr>
          <w:rFonts w:ascii="Times New Roman" w:hAnsi="Times New Roman" w:cs="Times New Roman"/>
          <w:iCs/>
          <w:sz w:val="28"/>
          <w:szCs w:val="28"/>
          <w:bdr w:val="none" w:sz="0" w:space="0" w:color="auto" w:frame="1"/>
        </w:rPr>
        <w:t xml:space="preserve"> </w:t>
      </w:r>
      <w:r w:rsidR="00FD270A" w:rsidRPr="00146F0B">
        <w:rPr>
          <w:rFonts w:ascii="Times New Roman" w:hAnsi="Times New Roman" w:cs="Times New Roman"/>
          <w:iCs/>
          <w:sz w:val="28"/>
          <w:szCs w:val="28"/>
          <w:bdr w:val="none" w:sz="0" w:space="0" w:color="auto" w:frame="1"/>
        </w:rPr>
        <w:t>công trực tuyến.</w:t>
      </w:r>
    </w:p>
    <w:p w14:paraId="22FE230B" w14:textId="77777777" w:rsidR="00AA11DE" w:rsidRDefault="00AA11DE" w:rsidP="000E4991">
      <w:pPr>
        <w:spacing w:before="60" w:after="60" w:line="276" w:lineRule="auto"/>
        <w:ind w:firstLine="567"/>
        <w:jc w:val="both"/>
        <w:rPr>
          <w:rFonts w:ascii="Times New Roman" w:hAnsi="Times New Roman" w:cs="Times New Roman"/>
          <w:iCs/>
          <w:sz w:val="28"/>
          <w:szCs w:val="28"/>
          <w:bdr w:val="none" w:sz="0" w:space="0" w:color="auto" w:frame="1"/>
        </w:rPr>
      </w:pPr>
    </w:p>
    <w:p w14:paraId="4747BF7E" w14:textId="77777777" w:rsidR="00AA11DE" w:rsidRPr="000E4991" w:rsidRDefault="00AA11DE" w:rsidP="000E4991">
      <w:pPr>
        <w:spacing w:before="60" w:after="60" w:line="276" w:lineRule="auto"/>
        <w:ind w:firstLine="567"/>
        <w:jc w:val="both"/>
        <w:rPr>
          <w:rFonts w:ascii="Times New Roman" w:hAnsi="Times New Roman" w:cs="Times New Roman"/>
          <w:iCs/>
          <w:sz w:val="28"/>
          <w:szCs w:val="28"/>
          <w:bdr w:val="none" w:sz="0" w:space="0" w:color="auto" w:frame="1"/>
        </w:rPr>
      </w:pPr>
    </w:p>
    <w:p w14:paraId="3CA621D1" w14:textId="77777777" w:rsidR="000E4991" w:rsidRPr="00461D23" w:rsidRDefault="00FA761E" w:rsidP="000E4991">
      <w:pPr>
        <w:spacing w:before="60" w:after="60"/>
        <w:ind w:firstLine="567"/>
        <w:jc w:val="both"/>
        <w:rPr>
          <w:rFonts w:ascii="Times New Roman" w:hAnsi="Times New Roman" w:cs="Times New Roman"/>
          <w:b/>
          <w:bCs/>
          <w:iCs/>
          <w:sz w:val="28"/>
          <w:szCs w:val="28"/>
        </w:rPr>
      </w:pPr>
      <w:r w:rsidRPr="00461D23">
        <w:rPr>
          <w:rFonts w:ascii="Times New Roman" w:hAnsi="Times New Roman" w:cs="Times New Roman"/>
          <w:b/>
          <w:bCs/>
          <w:iCs/>
          <w:sz w:val="28"/>
          <w:szCs w:val="28"/>
        </w:rPr>
        <w:lastRenderedPageBreak/>
        <w:t>c) Thành phần, số lượng hồ sơ:</w:t>
      </w:r>
    </w:p>
    <w:p w14:paraId="7AFA304A" w14:textId="676584D7" w:rsidR="00FD270A" w:rsidRPr="000E4991" w:rsidRDefault="00FD270A" w:rsidP="000E4991">
      <w:pPr>
        <w:pStyle w:val="ListParagraph"/>
        <w:widowControl w:val="0"/>
        <w:numPr>
          <w:ilvl w:val="0"/>
          <w:numId w:val="17"/>
        </w:numPr>
        <w:tabs>
          <w:tab w:val="left" w:pos="756"/>
        </w:tabs>
        <w:autoSpaceDE w:val="0"/>
        <w:autoSpaceDN w:val="0"/>
        <w:spacing w:before="120" w:after="0" w:line="240" w:lineRule="auto"/>
        <w:ind w:left="756" w:hanging="188"/>
        <w:contextualSpacing w:val="0"/>
        <w:rPr>
          <w:spacing w:val="-6"/>
        </w:rPr>
      </w:pPr>
      <w:r w:rsidRPr="000E4991">
        <w:rPr>
          <w:spacing w:val="-6"/>
        </w:rPr>
        <w:t>Thành phần hồ sơ:</w:t>
      </w:r>
    </w:p>
    <w:p w14:paraId="6B1B8309" w14:textId="77777777" w:rsidR="00FD270A" w:rsidRDefault="00FD270A" w:rsidP="00FD270A">
      <w:pPr>
        <w:pStyle w:val="ListParagraph"/>
        <w:widowControl w:val="0"/>
        <w:numPr>
          <w:ilvl w:val="0"/>
          <w:numId w:val="17"/>
        </w:numPr>
        <w:tabs>
          <w:tab w:val="left" w:pos="756"/>
        </w:tabs>
        <w:autoSpaceDE w:val="0"/>
        <w:autoSpaceDN w:val="0"/>
        <w:spacing w:before="120" w:after="0" w:line="240" w:lineRule="auto"/>
        <w:ind w:left="756" w:hanging="188"/>
        <w:contextualSpacing w:val="0"/>
      </w:pPr>
      <w:r>
        <w:rPr>
          <w:spacing w:val="-6"/>
        </w:rPr>
        <w:t>Hồ</w:t>
      </w:r>
      <w:r>
        <w:rPr>
          <w:spacing w:val="-19"/>
        </w:rPr>
        <w:t xml:space="preserve"> </w:t>
      </w:r>
      <w:r>
        <w:rPr>
          <w:spacing w:val="-6"/>
        </w:rPr>
        <w:t>sơ</w:t>
      </w:r>
      <w:r>
        <w:rPr>
          <w:spacing w:val="-19"/>
        </w:rPr>
        <w:t xml:space="preserve"> </w:t>
      </w:r>
      <w:r>
        <w:rPr>
          <w:spacing w:val="-6"/>
        </w:rPr>
        <w:t>đề</w:t>
      </w:r>
      <w:r>
        <w:rPr>
          <w:spacing w:val="-18"/>
        </w:rPr>
        <w:t xml:space="preserve"> </w:t>
      </w:r>
      <w:r>
        <w:rPr>
          <w:spacing w:val="-6"/>
        </w:rPr>
        <w:t>nghị</w:t>
      </w:r>
      <w:r>
        <w:rPr>
          <w:spacing w:val="-18"/>
        </w:rPr>
        <w:t xml:space="preserve"> </w:t>
      </w:r>
      <w:r>
        <w:rPr>
          <w:spacing w:val="-6"/>
        </w:rPr>
        <w:t>cấp</w:t>
      </w:r>
      <w:r>
        <w:rPr>
          <w:spacing w:val="-17"/>
        </w:rPr>
        <w:t xml:space="preserve"> </w:t>
      </w:r>
      <w:r>
        <w:rPr>
          <w:spacing w:val="-6"/>
        </w:rPr>
        <w:t>Giấy</w:t>
      </w:r>
      <w:r>
        <w:rPr>
          <w:spacing w:val="-17"/>
        </w:rPr>
        <w:t xml:space="preserve"> </w:t>
      </w:r>
      <w:r>
        <w:rPr>
          <w:spacing w:val="-6"/>
        </w:rPr>
        <w:t>phép</w:t>
      </w:r>
      <w:r>
        <w:rPr>
          <w:spacing w:val="-17"/>
        </w:rPr>
        <w:t xml:space="preserve"> </w:t>
      </w:r>
      <w:r>
        <w:rPr>
          <w:spacing w:val="-6"/>
        </w:rPr>
        <w:t>vận</w:t>
      </w:r>
      <w:r>
        <w:rPr>
          <w:spacing w:val="-18"/>
        </w:rPr>
        <w:t xml:space="preserve"> </w:t>
      </w:r>
      <w:r>
        <w:rPr>
          <w:spacing w:val="-6"/>
        </w:rPr>
        <w:t>chuyển</w:t>
      </w:r>
      <w:r>
        <w:rPr>
          <w:spacing w:val="-17"/>
        </w:rPr>
        <w:t xml:space="preserve"> </w:t>
      </w:r>
      <w:r>
        <w:rPr>
          <w:spacing w:val="-6"/>
        </w:rPr>
        <w:t>hàng</w:t>
      </w:r>
      <w:r>
        <w:rPr>
          <w:spacing w:val="-17"/>
        </w:rPr>
        <w:t xml:space="preserve"> </w:t>
      </w:r>
      <w:r>
        <w:rPr>
          <w:spacing w:val="-6"/>
        </w:rPr>
        <w:t>hóa</w:t>
      </w:r>
      <w:r>
        <w:rPr>
          <w:spacing w:val="-18"/>
        </w:rPr>
        <w:t xml:space="preserve"> </w:t>
      </w:r>
      <w:r>
        <w:rPr>
          <w:spacing w:val="-6"/>
        </w:rPr>
        <w:t>nguy</w:t>
      </w:r>
      <w:r>
        <w:rPr>
          <w:spacing w:val="-17"/>
        </w:rPr>
        <w:t xml:space="preserve"> </w:t>
      </w:r>
      <w:r>
        <w:rPr>
          <w:spacing w:val="-6"/>
        </w:rPr>
        <w:t>hiểm</w:t>
      </w:r>
      <w:r>
        <w:rPr>
          <w:spacing w:val="-18"/>
        </w:rPr>
        <w:t xml:space="preserve"> </w:t>
      </w:r>
      <w:r>
        <w:rPr>
          <w:spacing w:val="-6"/>
        </w:rPr>
        <w:t>loại</w:t>
      </w:r>
      <w:r>
        <w:rPr>
          <w:spacing w:val="-18"/>
        </w:rPr>
        <w:t xml:space="preserve"> </w:t>
      </w:r>
      <w:r>
        <w:rPr>
          <w:spacing w:val="-6"/>
        </w:rPr>
        <w:t>5,</w:t>
      </w:r>
      <w:r>
        <w:rPr>
          <w:spacing w:val="-18"/>
        </w:rPr>
        <w:t xml:space="preserve"> </w:t>
      </w:r>
      <w:r>
        <w:rPr>
          <w:spacing w:val="-6"/>
        </w:rPr>
        <w:t>loại</w:t>
      </w:r>
      <w:r>
        <w:rPr>
          <w:spacing w:val="-18"/>
        </w:rPr>
        <w:t xml:space="preserve"> </w:t>
      </w:r>
      <w:r>
        <w:rPr>
          <w:spacing w:val="-6"/>
        </w:rPr>
        <w:t>8</w:t>
      </w:r>
      <w:r>
        <w:rPr>
          <w:spacing w:val="-17"/>
        </w:rPr>
        <w:t xml:space="preserve"> </w:t>
      </w:r>
      <w:r>
        <w:rPr>
          <w:spacing w:val="-6"/>
        </w:rPr>
        <w:t>bao</w:t>
      </w:r>
      <w:r>
        <w:rPr>
          <w:spacing w:val="-18"/>
        </w:rPr>
        <w:t xml:space="preserve"> </w:t>
      </w:r>
      <w:r>
        <w:rPr>
          <w:spacing w:val="-6"/>
        </w:rPr>
        <w:t>gồm:</w:t>
      </w:r>
    </w:p>
    <w:p w14:paraId="197EEFBA" w14:textId="2FC094B7" w:rsidR="00FD270A" w:rsidRPr="000E4991" w:rsidRDefault="00626097" w:rsidP="000E4991">
      <w:pPr>
        <w:spacing w:before="60" w:after="60" w:line="276" w:lineRule="auto"/>
        <w:ind w:left="568"/>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(1) </w:t>
      </w:r>
      <w:r w:rsidR="00FD270A" w:rsidRPr="000E4991">
        <w:rPr>
          <w:rFonts w:ascii="Times New Roman" w:hAnsi="Times New Roman" w:cs="Times New Roman"/>
          <w:iCs/>
          <w:sz w:val="28"/>
          <w:szCs w:val="28"/>
          <w:bdr w:val="none" w:sz="0" w:space="0" w:color="auto" w:frame="1"/>
        </w:rPr>
        <w:t>Giấy đề nghị cấp Giấy phép vận chuyển hàng hóa nguy hiểm theo mẫu;</w:t>
      </w:r>
    </w:p>
    <w:p w14:paraId="0A926DD8" w14:textId="56F4ED41"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(2) </w:t>
      </w:r>
      <w:r w:rsidR="00FD270A" w:rsidRPr="000E4991">
        <w:rPr>
          <w:rFonts w:ascii="Times New Roman" w:hAnsi="Times New Roman" w:cs="Times New Roman"/>
          <w:iCs/>
          <w:sz w:val="28"/>
          <w:szCs w:val="28"/>
          <w:bdr w:val="none" w:sz="0" w:space="0" w:color="auto" w:frame="1"/>
        </w:rPr>
        <w:t>Bản sao hoặc bản sao điện tử hoặc bản chính Bảng kê danh sách phương tiện</w:t>
      </w:r>
      <w:r w:rsidR="000E4991" w:rsidRP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tham gia vận chuyển đảm bảo còn thời hạn kiểm định theo quy định;</w:t>
      </w:r>
    </w:p>
    <w:p w14:paraId="2E8CBDD4" w14:textId="35DE7357"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(3) </w:t>
      </w:r>
      <w:r w:rsidR="00FD270A" w:rsidRPr="000E4991">
        <w:rPr>
          <w:rFonts w:ascii="Times New Roman" w:hAnsi="Times New Roman" w:cs="Times New Roman"/>
          <w:iCs/>
          <w:sz w:val="28"/>
          <w:szCs w:val="28"/>
          <w:bdr w:val="none" w:sz="0" w:space="0" w:color="auto" w:frame="1"/>
        </w:rPr>
        <w:t>Bản sao hoặc bản sao điện tử hoặc bản chính Bảng kê danh sách lái xe vận chuyển hàng hóa nguy hiểm (gồm: Họ và tên; số định danh cá nhân; số giấy phép, hạng giấy phép lái xe) và danh sách người áp tải đối với trường hợp bắt buộc phải có người áp tải (gồm: Họ và tên, số định danh cá nhân);</w:t>
      </w:r>
    </w:p>
    <w:p w14:paraId="765C1A4A" w14:textId="7E2B249E" w:rsid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(4)</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hoặc bản chính phương án tổ chức vận chuyển, hàng hóa nguy hiểm của đơn vị vận chuyển theo mẫu (trong đó bao gồm tối thiểu các nội dung: Biển kiểm soát xe; họ và tên người lái xe; loại hàng; khối lượng; tuyến đường, thời gian vận chuyển; biện pháp ứng cứu sự cố hóa chất trong vận chuyển hàng hóa nguy hiểm);</w:t>
      </w:r>
    </w:p>
    <w:p w14:paraId="0E59AB55" w14:textId="6893831A"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(5)</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Giấy chứng nhận hoàn thành chương trình tập huấn</w:t>
      </w:r>
    </w:p>
    <w:p w14:paraId="4094A148" w14:textId="77777777" w:rsidR="000E4991" w:rsidRDefault="00FD270A" w:rsidP="000E4991">
      <w:pPr>
        <w:spacing w:before="60" w:after="60" w:line="276" w:lineRule="auto"/>
        <w:jc w:val="both"/>
        <w:rPr>
          <w:rFonts w:ascii="Times New Roman" w:hAnsi="Times New Roman" w:cs="Times New Roman"/>
          <w:iCs/>
          <w:sz w:val="28"/>
          <w:szCs w:val="28"/>
          <w:bdr w:val="none" w:sz="0" w:space="0" w:color="auto" w:frame="1"/>
        </w:rPr>
      </w:pPr>
      <w:r w:rsidRPr="000E4991">
        <w:rPr>
          <w:rFonts w:ascii="Times New Roman" w:hAnsi="Times New Roman" w:cs="Times New Roman"/>
          <w:iCs/>
          <w:sz w:val="28"/>
          <w:szCs w:val="28"/>
          <w:bdr w:val="none" w:sz="0" w:space="0" w:color="auto" w:frame="1"/>
        </w:rPr>
        <w:t>an toàn hàng hóa nguy hiểm của người lái xe hoặc người áp tải.</w:t>
      </w:r>
    </w:p>
    <w:p w14:paraId="3B3A6358" w14:textId="77777777" w:rsidR="000E4991" w:rsidRDefault="000E4991"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Hồ sơ cấp Giấy phép vận chuyển hàng hóa nguy hiểm loại 1, loại 2, loại 3, loại</w:t>
      </w:r>
      <w:r w:rsidRP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4</w:t>
      </w:r>
      <w:r w:rsidRP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và loại 9 bao gồm:</w:t>
      </w:r>
      <w:r>
        <w:rPr>
          <w:rFonts w:ascii="Times New Roman" w:hAnsi="Times New Roman" w:cs="Times New Roman"/>
          <w:iCs/>
          <w:sz w:val="28"/>
          <w:szCs w:val="28"/>
          <w:bdr w:val="none" w:sz="0" w:space="0" w:color="auto" w:frame="1"/>
        </w:rPr>
        <w:t xml:space="preserve"> </w:t>
      </w:r>
    </w:p>
    <w:p w14:paraId="529B80CD" w14:textId="007990F6"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(1)</w:t>
      </w:r>
      <w:r w:rsidR="000E4991" w:rsidRP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Giấy đề nghị cấp Giấy phép vận chuyển hàng hóa nguy hiểm theo mẫu;</w:t>
      </w:r>
    </w:p>
    <w:p w14:paraId="1C52ABAD" w14:textId="76794D3A"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(2)</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hoặc bản chính Bảng kê danh sách phương tiện</w:t>
      </w:r>
      <w:r w:rsidR="000E4991" w:rsidRP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tham gia vận chuyển đảm bảo còn thời hạn kiểm định theo quy định;</w:t>
      </w:r>
    </w:p>
    <w:p w14:paraId="2A90C4A5" w14:textId="1E935E51"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(3)</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hoặc bản chính Bảng kê danh sách lái xe vận chuyển hàng hóa nguy hiểm (gồm: Họ và tên; số định danh cá nhân; số giấy phép, hạng giấy phép lái xe) và danh sách người áp tải đối với trường hợp bắt buộc phải có người áp tải (gồm: Họ và tên, số định danh cá nhân);</w:t>
      </w:r>
    </w:p>
    <w:p w14:paraId="0ED4BBA5" w14:textId="79935F4C"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(4)</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hoặc bản chính phương án tổ chức vận chuyển, hàng hóa nguy hiểm của đơn vị vận chuyển theo mẫu (trong đó bao gồm tối thiểu các nội dung: Biển kiểm soát xe; họ và tên người lái xe; loại hàng; khối lượng; tuyến đường, thời gian vận chuyển; biện pháp ứng cứu sự cố hóa chất trong vận chuyển hàng hóa nguy hiểm);</w:t>
      </w:r>
    </w:p>
    <w:p w14:paraId="400D0E9E" w14:textId="63D415F9" w:rsidR="00FD270A" w:rsidRPr="000E4991" w:rsidRDefault="00626097"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(5)</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Bản sao hoặc bản sao điện tử Giấy chứng nhận hoàn thành chương trình tập huấnan toàn hàng hóa nguy hiểm của người lái xe hoặc người áp tải.</w:t>
      </w:r>
    </w:p>
    <w:p w14:paraId="4FF6A1A8" w14:textId="6461E67B" w:rsidR="00FD270A" w:rsidRPr="000E4991" w:rsidRDefault="000E4991" w:rsidP="000E4991">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Hồ sơ cấp Giấy phép vận chuyển hàng hóa nguy hiểm là hóa chất bảo vệ thực vật bao gồm:</w:t>
      </w:r>
    </w:p>
    <w:p w14:paraId="5DFB3877" w14:textId="2C16FE51" w:rsidR="00DC04E3" w:rsidRDefault="00626097"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(1)</w:t>
      </w:r>
      <w:r w:rsidR="000E4991">
        <w:rPr>
          <w:rFonts w:ascii="Times New Roman" w:hAnsi="Times New Roman" w:cs="Times New Roman"/>
          <w:iCs/>
          <w:sz w:val="28"/>
          <w:szCs w:val="28"/>
          <w:bdr w:val="none" w:sz="0" w:space="0" w:color="auto" w:frame="1"/>
        </w:rPr>
        <w:t xml:space="preserve"> </w:t>
      </w:r>
      <w:r w:rsidR="00FD270A" w:rsidRPr="000E4991">
        <w:rPr>
          <w:rFonts w:ascii="Times New Roman" w:hAnsi="Times New Roman" w:cs="Times New Roman"/>
          <w:iCs/>
          <w:sz w:val="28"/>
          <w:szCs w:val="28"/>
          <w:bdr w:val="none" w:sz="0" w:space="0" w:color="auto" w:frame="1"/>
        </w:rPr>
        <w:t>Giấy đề nghị cấp Giấy phép vận chuyển hàng hóa nguy hiểm theo mẫu;</w:t>
      </w:r>
    </w:p>
    <w:p w14:paraId="09420371" w14:textId="43FC2858" w:rsidR="00DC04E3" w:rsidRDefault="00626097" w:rsidP="00DC04E3">
      <w:pPr>
        <w:spacing w:before="60" w:after="60" w:line="276" w:lineRule="auto"/>
        <w:ind w:firstLine="567"/>
        <w:jc w:val="both"/>
        <w:rPr>
          <w:rFonts w:ascii="Times New Roman" w:eastAsia="Calibri" w:hAnsi="Times New Roman" w:cs="Arial"/>
          <w:sz w:val="28"/>
        </w:rPr>
      </w:pPr>
      <w:r>
        <w:rPr>
          <w:rFonts w:ascii="Times New Roman" w:hAnsi="Times New Roman" w:cs="Times New Roman"/>
          <w:iCs/>
          <w:sz w:val="28"/>
          <w:szCs w:val="28"/>
          <w:bdr w:val="none" w:sz="0" w:space="0" w:color="auto" w:frame="1"/>
        </w:rPr>
        <w:t>(2)</w:t>
      </w:r>
      <w:r w:rsidR="00DC04E3">
        <w:rPr>
          <w:rFonts w:ascii="Times New Roman" w:hAnsi="Times New Roman" w:cs="Times New Roman"/>
          <w:iCs/>
          <w:sz w:val="28"/>
          <w:szCs w:val="28"/>
          <w:bdr w:val="none" w:sz="0" w:space="0" w:color="auto" w:frame="1"/>
        </w:rPr>
        <w:t xml:space="preserve"> </w:t>
      </w:r>
      <w:r w:rsidR="00DC04E3" w:rsidRPr="00DC04E3">
        <w:rPr>
          <w:rFonts w:ascii="Times New Roman" w:eastAsia="Calibri" w:hAnsi="Times New Roman" w:cs="Arial"/>
          <w:sz w:val="28"/>
        </w:rPr>
        <w:t>Bản sao hoặc bản sao điện tử hoặc bản chính Bảng kê danh sách phương tiện tham gia vận chuyển đảm bảo còn thời hạn kiểm định theo quy định;</w:t>
      </w:r>
    </w:p>
    <w:p w14:paraId="766EE8D1" w14:textId="77777777" w:rsidR="00AA11DE" w:rsidRPr="00DC04E3" w:rsidRDefault="00AA11DE" w:rsidP="00DC04E3">
      <w:pPr>
        <w:spacing w:before="60" w:after="60" w:line="276" w:lineRule="auto"/>
        <w:ind w:firstLine="567"/>
        <w:jc w:val="both"/>
        <w:rPr>
          <w:rFonts w:ascii="Times New Roman" w:hAnsi="Times New Roman" w:cs="Times New Roman"/>
          <w:iCs/>
          <w:sz w:val="28"/>
          <w:szCs w:val="28"/>
          <w:bdr w:val="none" w:sz="0" w:space="0" w:color="auto" w:frame="1"/>
        </w:rPr>
      </w:pPr>
    </w:p>
    <w:p w14:paraId="448AB28F" w14:textId="6825344F" w:rsidR="00DC04E3" w:rsidRPr="00DC04E3" w:rsidRDefault="00626097"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(3)</w:t>
      </w:r>
      <w:r w:rsidR="00DC04E3">
        <w:rPr>
          <w:rFonts w:ascii="Times New Roman" w:hAnsi="Times New Roman" w:cs="Times New Roman"/>
          <w:iCs/>
          <w:sz w:val="28"/>
          <w:szCs w:val="28"/>
          <w:bdr w:val="none" w:sz="0" w:space="0" w:color="auto" w:frame="1"/>
        </w:rPr>
        <w:t xml:space="preserve"> </w:t>
      </w:r>
      <w:r w:rsidR="00DC04E3" w:rsidRPr="00DC04E3">
        <w:rPr>
          <w:rFonts w:ascii="Times New Roman" w:hAnsi="Times New Roman" w:cs="Times New Roman"/>
          <w:iCs/>
          <w:sz w:val="28"/>
          <w:szCs w:val="28"/>
          <w:bdr w:val="none" w:sz="0" w:space="0" w:color="auto" w:frame="1"/>
        </w:rPr>
        <w:t>Bản sao hoặc bản sao điện tử hoặc bản chính Bảng kê danh sách lái xe vận chuyển hàng hóa nguy hiểm (gồm: Họ và tên; số định danh cá nhân; số giấy phép, hạng giấy phép lái xe) và danh sách người áp tải đối với trường hợp bắt buộc phải có người áp tải (gồm: Họ và tên, số định danh cá nhân);</w:t>
      </w:r>
    </w:p>
    <w:p w14:paraId="17F0EDBF" w14:textId="669BB55A" w:rsidR="00DC04E3" w:rsidRPr="00DC04E3" w:rsidRDefault="00626097"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(4)</w:t>
      </w:r>
      <w:r w:rsidR="00DC04E3">
        <w:rPr>
          <w:rFonts w:ascii="Times New Roman" w:hAnsi="Times New Roman" w:cs="Times New Roman"/>
          <w:iCs/>
          <w:sz w:val="28"/>
          <w:szCs w:val="28"/>
          <w:bdr w:val="none" w:sz="0" w:space="0" w:color="auto" w:frame="1"/>
        </w:rPr>
        <w:t xml:space="preserve"> </w:t>
      </w:r>
      <w:r w:rsidR="00DC04E3" w:rsidRPr="00DC04E3">
        <w:rPr>
          <w:rFonts w:ascii="Times New Roman" w:hAnsi="Times New Roman" w:cs="Times New Roman"/>
          <w:iCs/>
          <w:sz w:val="28"/>
          <w:szCs w:val="28"/>
          <w:bdr w:val="none" w:sz="0" w:space="0" w:color="auto" w:frame="1"/>
        </w:rPr>
        <w:t>Bản sao hoặc bản sao điện tử hoặc bản chính một trong các giấy tờ sau: Hợp đồng cung ứng; Hóa đơn tài chính về xuất, nhập hàng hóa thuốc bảo vệ thực vật;</w:t>
      </w:r>
    </w:p>
    <w:p w14:paraId="10DD6B0B" w14:textId="70D7BB15" w:rsidR="00DC04E3" w:rsidRPr="00DC04E3" w:rsidRDefault="00626097"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(5)</w:t>
      </w:r>
      <w:r w:rsidR="00DC04E3">
        <w:rPr>
          <w:rFonts w:ascii="Times New Roman" w:hAnsi="Times New Roman" w:cs="Times New Roman"/>
          <w:iCs/>
          <w:sz w:val="28"/>
          <w:szCs w:val="28"/>
          <w:bdr w:val="none" w:sz="0" w:space="0" w:color="auto" w:frame="1"/>
        </w:rPr>
        <w:t xml:space="preserve"> </w:t>
      </w:r>
      <w:r w:rsidR="00DC04E3" w:rsidRPr="00DC04E3">
        <w:rPr>
          <w:rFonts w:ascii="Times New Roman" w:hAnsi="Times New Roman" w:cs="Times New Roman"/>
          <w:iCs/>
          <w:sz w:val="28"/>
          <w:szCs w:val="28"/>
          <w:bdr w:val="none" w:sz="0" w:space="0" w:color="auto" w:frame="1"/>
        </w:rPr>
        <w:t>Bản sao hoặc bản sao điện tử hoặc bản chính phương án tổ chức vận chuyển, hàng hóa nguy hiểm của đơn vị vận chuyển theo mẫu (trong đó bao gồm tối thiểu các nội dung: Biển kiểm soát xe; họ và tên người lái xe; loại hàng; khối lượng; tuyến đường, thời gian vận chuyển; biện pháp ứng cứu sự cố hóa chất trong vận chuyển hàng hóa nguy hiểm);</w:t>
      </w:r>
    </w:p>
    <w:p w14:paraId="7716C4B9" w14:textId="77777777" w:rsidR="00626097" w:rsidRDefault="00626097" w:rsidP="00626097">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(6)</w:t>
      </w:r>
      <w:r w:rsidR="00DC04E3">
        <w:rPr>
          <w:rFonts w:ascii="Times New Roman" w:hAnsi="Times New Roman" w:cs="Times New Roman"/>
          <w:iCs/>
          <w:sz w:val="28"/>
          <w:szCs w:val="28"/>
          <w:bdr w:val="none" w:sz="0" w:space="0" w:color="auto" w:frame="1"/>
        </w:rPr>
        <w:t xml:space="preserve"> </w:t>
      </w:r>
      <w:r w:rsidR="00DC04E3" w:rsidRPr="00DC04E3">
        <w:rPr>
          <w:rFonts w:ascii="Times New Roman" w:hAnsi="Times New Roman" w:cs="Times New Roman"/>
          <w:iCs/>
          <w:sz w:val="28"/>
          <w:szCs w:val="28"/>
          <w:bdr w:val="none" w:sz="0" w:space="0" w:color="auto" w:frame="1"/>
        </w:rPr>
        <w:t>Bản sao hoặc bản sao điện tử Giấy chứng nhận hoàn thành chương trình tập huấn an toàn hàng hóa nguy hiểm của người lái xe hoặc người áp tải.</w:t>
      </w:r>
    </w:p>
    <w:p w14:paraId="45A48CB0" w14:textId="13D8969D" w:rsidR="00DC04E3" w:rsidRPr="00626097" w:rsidRDefault="00DC04E3" w:rsidP="00626097">
      <w:pPr>
        <w:spacing w:before="60" w:after="60" w:line="276" w:lineRule="auto"/>
        <w:ind w:firstLine="567"/>
        <w:jc w:val="both"/>
        <w:rPr>
          <w:rFonts w:ascii="Times New Roman" w:hAnsi="Times New Roman" w:cs="Times New Roman"/>
          <w:iCs/>
          <w:sz w:val="28"/>
          <w:szCs w:val="28"/>
          <w:bdr w:val="none" w:sz="0" w:space="0" w:color="auto" w:frame="1"/>
        </w:rPr>
      </w:pPr>
      <w:r w:rsidRPr="00626097">
        <w:rPr>
          <w:rFonts w:ascii="Times New Roman" w:hAnsi="Times New Roman" w:cs="Times New Roman"/>
          <w:sz w:val="28"/>
          <w:szCs w:val="28"/>
        </w:rPr>
        <w:t xml:space="preserve">Số lượng hồ sơ: 01 </w:t>
      </w:r>
      <w:r w:rsidRPr="00626097">
        <w:rPr>
          <w:rFonts w:ascii="Times New Roman" w:hAnsi="Times New Roman" w:cs="Times New Roman"/>
          <w:spacing w:val="-5"/>
          <w:sz w:val="28"/>
          <w:szCs w:val="28"/>
        </w:rPr>
        <w:t>bộ.</w:t>
      </w:r>
    </w:p>
    <w:p w14:paraId="54B60810" w14:textId="77777777"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sidRPr="00461D23">
        <w:rPr>
          <w:rFonts w:ascii="Times New Roman" w:hAnsi="Times New Roman" w:cs="Times New Roman"/>
          <w:b/>
          <w:bCs/>
          <w:iCs/>
          <w:sz w:val="28"/>
          <w:szCs w:val="28"/>
          <w:bdr w:val="none" w:sz="0" w:space="0" w:color="auto" w:frame="1"/>
        </w:rPr>
        <w:t>d) Thời hạn giải quyết:</w:t>
      </w:r>
      <w:r w:rsidRPr="00DC04E3">
        <w:rPr>
          <w:rFonts w:ascii="Times New Roman" w:hAnsi="Times New Roman" w:cs="Times New Roman"/>
          <w:iCs/>
          <w:sz w:val="28"/>
          <w:szCs w:val="28"/>
          <w:bdr w:val="none" w:sz="0" w:space="0" w:color="auto" w:frame="1"/>
        </w:rPr>
        <w:t xml:space="preserve"> 05 ngày làm việc, kể từ ngày nhận đủ hồ sơ đúng theo quy định.</w:t>
      </w:r>
    </w:p>
    <w:p w14:paraId="66603CA1" w14:textId="77777777"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sidRPr="00461D23">
        <w:rPr>
          <w:rFonts w:ascii="Times New Roman" w:hAnsi="Times New Roman" w:cs="Times New Roman"/>
          <w:b/>
          <w:bCs/>
          <w:iCs/>
          <w:sz w:val="28"/>
          <w:szCs w:val="28"/>
          <w:bdr w:val="none" w:sz="0" w:space="0" w:color="auto" w:frame="1"/>
        </w:rPr>
        <w:t>đ) Đối tượng thực hiện:</w:t>
      </w:r>
      <w:r w:rsidRPr="00DC04E3">
        <w:rPr>
          <w:rFonts w:ascii="Times New Roman" w:hAnsi="Times New Roman" w:cs="Times New Roman"/>
          <w:iCs/>
          <w:sz w:val="28"/>
          <w:szCs w:val="28"/>
          <w:bdr w:val="none" w:sz="0" w:space="0" w:color="auto" w:frame="1"/>
        </w:rPr>
        <w:t xml:space="preserve"> Tổ chức, cá nhân </w:t>
      </w:r>
    </w:p>
    <w:p w14:paraId="1502DF22" w14:textId="77777777" w:rsidR="00DC04E3" w:rsidRPr="00461D23" w:rsidRDefault="00DC04E3" w:rsidP="00DC04E3">
      <w:pPr>
        <w:spacing w:before="60" w:after="60" w:line="276" w:lineRule="auto"/>
        <w:ind w:firstLine="567"/>
        <w:jc w:val="both"/>
        <w:rPr>
          <w:rFonts w:ascii="Times New Roman" w:hAnsi="Times New Roman" w:cs="Times New Roman"/>
          <w:b/>
          <w:bCs/>
          <w:iCs/>
          <w:sz w:val="28"/>
          <w:szCs w:val="28"/>
          <w:bdr w:val="none" w:sz="0" w:space="0" w:color="auto" w:frame="1"/>
        </w:rPr>
      </w:pPr>
      <w:r w:rsidRPr="00461D23">
        <w:rPr>
          <w:rFonts w:ascii="Times New Roman" w:hAnsi="Times New Roman" w:cs="Times New Roman"/>
          <w:b/>
          <w:bCs/>
          <w:iCs/>
          <w:sz w:val="28"/>
          <w:szCs w:val="28"/>
          <w:bdr w:val="none" w:sz="0" w:space="0" w:color="auto" w:frame="1"/>
        </w:rPr>
        <w:t>e) Cơ quan thực hiện:</w:t>
      </w:r>
    </w:p>
    <w:p w14:paraId="132532A4" w14:textId="110C4672"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Pr="00DC04E3">
        <w:rPr>
          <w:rFonts w:ascii="Times New Roman" w:hAnsi="Times New Roman" w:cs="Times New Roman"/>
          <w:iCs/>
          <w:sz w:val="28"/>
          <w:szCs w:val="28"/>
          <w:bdr w:val="none" w:sz="0" w:space="0" w:color="auto" w:frame="1"/>
        </w:rPr>
        <w:t>Cơ quan có thẩm quyền giải quyết: Bộ Công an, Bộ Quốc phòng, Bộ Công thương, Ủy ban nhân dân cấp tỉnh;</w:t>
      </w:r>
    </w:p>
    <w:p w14:paraId="4BDA7C6A" w14:textId="0BC8489A"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Pr="00DC04E3">
        <w:rPr>
          <w:rFonts w:ascii="Times New Roman" w:hAnsi="Times New Roman" w:cs="Times New Roman"/>
          <w:iCs/>
          <w:sz w:val="28"/>
          <w:szCs w:val="28"/>
          <w:bdr w:val="none" w:sz="0" w:space="0" w:color="auto" w:frame="1"/>
        </w:rPr>
        <w:t>Cơ quan hoặc người có thẩm quyền được uỷ quyền hoặc phân cấp thực hiện:Không có;</w:t>
      </w:r>
    </w:p>
    <w:p w14:paraId="17B51994" w14:textId="1A5147F4"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Pr>
          <w:rFonts w:ascii="Times New Roman" w:hAnsi="Times New Roman" w:cs="Times New Roman"/>
          <w:iCs/>
          <w:sz w:val="28"/>
          <w:szCs w:val="28"/>
          <w:bdr w:val="none" w:sz="0" w:space="0" w:color="auto" w:frame="1"/>
        </w:rPr>
        <w:t xml:space="preserve">- </w:t>
      </w:r>
      <w:r w:rsidRPr="00DC04E3">
        <w:rPr>
          <w:rFonts w:ascii="Times New Roman" w:hAnsi="Times New Roman" w:cs="Times New Roman"/>
          <w:iCs/>
          <w:sz w:val="28"/>
          <w:szCs w:val="28"/>
          <w:bdr w:val="none" w:sz="0" w:space="0" w:color="auto" w:frame="1"/>
        </w:rPr>
        <w:t>Cơ quan trực tiếp thực hiện thủ tục hành chính: Bộ Công an, Bộ Quốc phòng, Bộ Công thương, Ủy ban nhân dân cấp tỉnh;</w:t>
      </w:r>
    </w:p>
    <w:p w14:paraId="19A2F3D9" w14:textId="77777777" w:rsidR="00DC04E3" w:rsidRPr="00DC04E3" w:rsidRDefault="00DC04E3" w:rsidP="00DC04E3">
      <w:pPr>
        <w:spacing w:before="60" w:after="60" w:line="276" w:lineRule="auto"/>
        <w:ind w:firstLine="567"/>
        <w:jc w:val="both"/>
        <w:rPr>
          <w:rFonts w:ascii="Times New Roman" w:hAnsi="Times New Roman" w:cs="Times New Roman"/>
          <w:iCs/>
          <w:sz w:val="28"/>
          <w:szCs w:val="28"/>
          <w:bdr w:val="none" w:sz="0" w:space="0" w:color="auto" w:frame="1"/>
        </w:rPr>
      </w:pPr>
      <w:r w:rsidRPr="00DC04E3">
        <w:rPr>
          <w:rFonts w:ascii="Times New Roman" w:hAnsi="Times New Roman" w:cs="Times New Roman"/>
          <w:iCs/>
          <w:sz w:val="28"/>
          <w:szCs w:val="28"/>
          <w:bdr w:val="none" w:sz="0" w:space="0" w:color="auto" w:frame="1"/>
        </w:rPr>
        <w:t>Cơ quan phối hợp: Không có.</w:t>
      </w:r>
    </w:p>
    <w:p w14:paraId="376E5B10" w14:textId="77777777" w:rsidR="00DC04E3" w:rsidRPr="00DC04E3" w:rsidRDefault="00DC04E3" w:rsidP="00DC04E3">
      <w:pPr>
        <w:spacing w:before="60" w:after="60"/>
        <w:ind w:firstLine="567"/>
        <w:jc w:val="both"/>
        <w:rPr>
          <w:rFonts w:ascii="Times New Roman" w:hAnsi="Times New Roman" w:cs="Times New Roman"/>
          <w:i/>
          <w:sz w:val="28"/>
          <w:szCs w:val="28"/>
          <w:bdr w:val="none" w:sz="0" w:space="0" w:color="auto" w:frame="1"/>
        </w:rPr>
      </w:pPr>
      <w:r w:rsidRPr="00461D23">
        <w:rPr>
          <w:rFonts w:ascii="Times New Roman" w:hAnsi="Times New Roman" w:cs="Times New Roman"/>
          <w:b/>
          <w:bCs/>
          <w:iCs/>
          <w:sz w:val="28"/>
          <w:szCs w:val="28"/>
          <w:shd w:val="clear" w:color="auto" w:fill="FFFFFF"/>
        </w:rPr>
        <w:t xml:space="preserve">g) </w:t>
      </w:r>
      <w:r w:rsidRPr="00461D23">
        <w:rPr>
          <w:rFonts w:ascii="Times New Roman" w:hAnsi="Times New Roman" w:cs="Times New Roman"/>
          <w:b/>
          <w:bCs/>
          <w:iCs/>
          <w:sz w:val="28"/>
          <w:szCs w:val="28"/>
          <w:bdr w:val="none" w:sz="0" w:space="0" w:color="auto" w:frame="1"/>
        </w:rPr>
        <w:t>Kết quả thực hiện:</w:t>
      </w:r>
      <w:r w:rsidRPr="00DC04E3">
        <w:rPr>
          <w:rFonts w:ascii="Times New Roman" w:hAnsi="Times New Roman" w:cs="Times New Roman"/>
          <w:sz w:val="28"/>
          <w:szCs w:val="28"/>
          <w:bdr w:val="none" w:sz="0" w:space="0" w:color="auto" w:frame="1"/>
        </w:rPr>
        <w:t xml:space="preserve"> </w:t>
      </w:r>
      <w:r w:rsidRPr="00DC04E3">
        <w:rPr>
          <w:rFonts w:ascii="Times New Roman" w:hAnsi="Times New Roman" w:cs="Times New Roman"/>
          <w:iCs/>
          <w:sz w:val="28"/>
          <w:szCs w:val="28"/>
          <w:bdr w:val="none" w:sz="0" w:space="0" w:color="auto" w:frame="1"/>
        </w:rPr>
        <w:t>Giấy phép vận chuyển hàng nguy hiểm</w:t>
      </w:r>
      <w:r w:rsidRPr="00DC04E3">
        <w:rPr>
          <w:rFonts w:ascii="Times New Roman" w:hAnsi="Times New Roman" w:cs="Times New Roman"/>
          <w:i/>
          <w:sz w:val="28"/>
          <w:szCs w:val="28"/>
          <w:bdr w:val="none" w:sz="0" w:space="0" w:color="auto" w:frame="1"/>
        </w:rPr>
        <w:t xml:space="preserve"> </w:t>
      </w:r>
    </w:p>
    <w:p w14:paraId="4C12821F" w14:textId="268A0D61" w:rsidR="00DC04E3" w:rsidRPr="00AA11DE" w:rsidRDefault="00DC04E3" w:rsidP="00AA11DE">
      <w:pPr>
        <w:spacing w:before="60" w:after="60"/>
        <w:ind w:firstLine="567"/>
        <w:jc w:val="both"/>
        <w:rPr>
          <w:rFonts w:ascii="Times New Roman" w:hAnsi="Times New Roman" w:cs="Times New Roman"/>
          <w:i/>
          <w:sz w:val="28"/>
          <w:szCs w:val="28"/>
          <w:shd w:val="clear" w:color="auto" w:fill="FFFFFF"/>
        </w:rPr>
      </w:pPr>
      <w:r w:rsidRPr="00461D23">
        <w:rPr>
          <w:rFonts w:ascii="Times New Roman" w:hAnsi="Times New Roman" w:cs="Times New Roman"/>
          <w:b/>
          <w:bCs/>
          <w:iCs/>
          <w:sz w:val="28"/>
          <w:szCs w:val="28"/>
          <w:shd w:val="clear" w:color="auto" w:fill="FFFFFF"/>
        </w:rPr>
        <w:t>h) Phí, lệ phí:</w:t>
      </w:r>
      <w:r w:rsidRPr="00DC04E3">
        <w:rPr>
          <w:rFonts w:ascii="Times New Roman" w:hAnsi="Times New Roman" w:cs="Times New Roman"/>
          <w:iCs/>
          <w:sz w:val="28"/>
          <w:szCs w:val="28"/>
          <w:shd w:val="clear" w:color="auto" w:fill="FFFFFF"/>
        </w:rPr>
        <w:t xml:space="preserve"> Không có.</w:t>
      </w:r>
    </w:p>
    <w:p w14:paraId="0DD31269" w14:textId="7D16B14E" w:rsidR="00DC04E3" w:rsidRPr="00461D23" w:rsidRDefault="00DC04E3" w:rsidP="00DC04E3">
      <w:pPr>
        <w:spacing w:before="60" w:after="60"/>
        <w:ind w:firstLine="567"/>
        <w:jc w:val="both"/>
        <w:rPr>
          <w:rFonts w:ascii="Times New Roman" w:hAnsi="Times New Roman" w:cs="Times New Roman"/>
          <w:b/>
          <w:bCs/>
          <w:sz w:val="28"/>
          <w:szCs w:val="28"/>
          <w:shd w:val="clear" w:color="auto" w:fill="FFFFFF"/>
        </w:rPr>
      </w:pPr>
      <w:r w:rsidRPr="00461D23">
        <w:rPr>
          <w:rFonts w:ascii="Times New Roman" w:hAnsi="Times New Roman" w:cs="Times New Roman"/>
          <w:b/>
          <w:bCs/>
          <w:sz w:val="28"/>
          <w:szCs w:val="28"/>
          <w:shd w:val="clear" w:color="auto" w:fill="FFFFFF"/>
        </w:rPr>
        <w:t xml:space="preserve">i) Mẫu đơn, tờ khai: </w:t>
      </w:r>
    </w:p>
    <w:p w14:paraId="02175D83" w14:textId="77777777" w:rsidR="00DC04E3" w:rsidRDefault="00DC04E3" w:rsidP="00DC04E3">
      <w:pPr>
        <w:pStyle w:val="ListParagraph"/>
        <w:widowControl w:val="0"/>
        <w:numPr>
          <w:ilvl w:val="3"/>
          <w:numId w:val="15"/>
        </w:numPr>
        <w:tabs>
          <w:tab w:val="left" w:pos="731"/>
        </w:tabs>
        <w:autoSpaceDE w:val="0"/>
        <w:autoSpaceDN w:val="0"/>
        <w:spacing w:before="120" w:after="0" w:line="240" w:lineRule="auto"/>
        <w:ind w:left="731" w:hanging="163"/>
        <w:contextualSpacing w:val="0"/>
        <w:jc w:val="left"/>
      </w:pPr>
      <w:r>
        <w:t>Giấy</w:t>
      </w:r>
      <w:r>
        <w:rPr>
          <w:spacing w:val="-1"/>
        </w:rPr>
        <w:t xml:space="preserve"> </w:t>
      </w:r>
      <w:r>
        <w:t>đề nghị cấp Giấy phép</w:t>
      </w:r>
      <w:r>
        <w:rPr>
          <w:spacing w:val="-1"/>
        </w:rPr>
        <w:t xml:space="preserve"> </w:t>
      </w:r>
      <w:r>
        <w:t xml:space="preserve">vận chuyển hàng nguy </w:t>
      </w:r>
      <w:r>
        <w:rPr>
          <w:spacing w:val="-4"/>
        </w:rPr>
        <w:t>hiểm</w:t>
      </w:r>
    </w:p>
    <w:p w14:paraId="556B1765" w14:textId="77777777" w:rsidR="00DC04E3" w:rsidRDefault="00DC04E3" w:rsidP="00DC04E3">
      <w:pPr>
        <w:pStyle w:val="ListParagraph"/>
        <w:widowControl w:val="0"/>
        <w:numPr>
          <w:ilvl w:val="3"/>
          <w:numId w:val="15"/>
        </w:numPr>
        <w:tabs>
          <w:tab w:val="left" w:pos="731"/>
        </w:tabs>
        <w:autoSpaceDE w:val="0"/>
        <w:autoSpaceDN w:val="0"/>
        <w:spacing w:before="120" w:after="0" w:line="240" w:lineRule="auto"/>
        <w:ind w:left="731" w:hanging="163"/>
        <w:contextualSpacing w:val="0"/>
        <w:jc w:val="left"/>
      </w:pPr>
      <w:r>
        <w:t>Phương</w:t>
      </w:r>
      <w:r>
        <w:rPr>
          <w:spacing w:val="-3"/>
        </w:rPr>
        <w:t xml:space="preserve"> </w:t>
      </w:r>
      <w:r>
        <w:t xml:space="preserve">án tổ chức vận chuyển hàng hóa nguy </w:t>
      </w:r>
      <w:r>
        <w:rPr>
          <w:spacing w:val="-2"/>
        </w:rPr>
        <w:t>hiểm.</w:t>
      </w:r>
    </w:p>
    <w:p w14:paraId="6955FBF4" w14:textId="77777777" w:rsidR="00DC04E3" w:rsidRPr="00461D23" w:rsidRDefault="00DC04E3" w:rsidP="00DC04E3">
      <w:pPr>
        <w:spacing w:before="60" w:after="60"/>
        <w:ind w:firstLine="567"/>
        <w:jc w:val="both"/>
        <w:rPr>
          <w:rFonts w:ascii="Times New Roman" w:hAnsi="Times New Roman" w:cs="Times New Roman"/>
          <w:b/>
          <w:bCs/>
          <w:iCs/>
          <w:sz w:val="28"/>
          <w:szCs w:val="28"/>
          <w:bdr w:val="none" w:sz="0" w:space="0" w:color="auto" w:frame="1"/>
        </w:rPr>
      </w:pPr>
      <w:r w:rsidRPr="00461D23">
        <w:rPr>
          <w:rFonts w:ascii="Times New Roman" w:hAnsi="Times New Roman" w:cs="Times New Roman"/>
          <w:b/>
          <w:bCs/>
          <w:iCs/>
          <w:sz w:val="28"/>
          <w:szCs w:val="28"/>
          <w:bdr w:val="none" w:sz="0" w:space="0" w:color="auto" w:frame="1"/>
        </w:rPr>
        <w:t xml:space="preserve">k) Yêu cầu, điều kiện: </w:t>
      </w:r>
    </w:p>
    <w:p w14:paraId="22AFB02F" w14:textId="78231054" w:rsidR="00DC04E3" w:rsidRDefault="000D6F32" w:rsidP="00DC04E3">
      <w:pPr>
        <w:spacing w:before="60" w:after="60"/>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00DC04E3" w:rsidRPr="00FD270A">
        <w:rPr>
          <w:rFonts w:ascii="Times New Roman" w:hAnsi="Times New Roman" w:cs="Times New Roman"/>
          <w:sz w:val="28"/>
          <w:szCs w:val="28"/>
          <w:bdr w:val="none" w:sz="0" w:space="0" w:color="auto" w:frame="1"/>
        </w:rPr>
        <w:t>Đáp ứng các quy định tại Điều 9, Điều 10 và Điều 11 của Nghị định số 161/2024/NĐ-CP ngày 18/12/2024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65C05C4A" w14:textId="77777777" w:rsidR="00AA11DE" w:rsidRDefault="00AA11DE" w:rsidP="00DC04E3">
      <w:pPr>
        <w:spacing w:before="60" w:after="60"/>
        <w:ind w:firstLine="567"/>
        <w:jc w:val="both"/>
        <w:rPr>
          <w:rFonts w:ascii="Times New Roman" w:hAnsi="Times New Roman" w:cs="Times New Roman"/>
          <w:sz w:val="28"/>
          <w:szCs w:val="28"/>
          <w:bdr w:val="none" w:sz="0" w:space="0" w:color="auto" w:frame="1"/>
        </w:rPr>
      </w:pPr>
    </w:p>
    <w:p w14:paraId="0F06F902" w14:textId="77777777" w:rsidR="00AA11DE" w:rsidRDefault="00AA11DE" w:rsidP="00DC04E3">
      <w:pPr>
        <w:spacing w:before="60" w:after="60"/>
        <w:ind w:firstLine="567"/>
        <w:jc w:val="both"/>
        <w:rPr>
          <w:rFonts w:ascii="Times New Roman" w:hAnsi="Times New Roman" w:cs="Times New Roman"/>
          <w:sz w:val="28"/>
          <w:szCs w:val="28"/>
          <w:bdr w:val="none" w:sz="0" w:space="0" w:color="auto" w:frame="1"/>
        </w:rPr>
      </w:pPr>
    </w:p>
    <w:p w14:paraId="78DB07A9" w14:textId="77777777" w:rsidR="00AA11DE" w:rsidRPr="00FD270A" w:rsidRDefault="00AA11DE" w:rsidP="00DC04E3">
      <w:pPr>
        <w:spacing w:before="60" w:after="60"/>
        <w:ind w:firstLine="567"/>
        <w:jc w:val="both"/>
        <w:rPr>
          <w:rFonts w:ascii="Times New Roman" w:hAnsi="Times New Roman" w:cs="Times New Roman"/>
          <w:sz w:val="28"/>
          <w:szCs w:val="28"/>
          <w:bdr w:val="none" w:sz="0" w:space="0" w:color="auto" w:frame="1"/>
        </w:rPr>
      </w:pPr>
    </w:p>
    <w:p w14:paraId="01F5BD77" w14:textId="77777777" w:rsidR="000D6F32" w:rsidRDefault="00DC04E3" w:rsidP="000D6F32">
      <w:pPr>
        <w:spacing w:before="60" w:after="60"/>
        <w:ind w:firstLine="567"/>
        <w:jc w:val="both"/>
        <w:rPr>
          <w:rFonts w:ascii="Times New Roman" w:hAnsi="Times New Roman" w:cs="Times New Roman"/>
          <w:i/>
          <w:sz w:val="28"/>
          <w:szCs w:val="28"/>
          <w:bdr w:val="none" w:sz="0" w:space="0" w:color="auto" w:frame="1"/>
        </w:rPr>
      </w:pPr>
      <w:r w:rsidRPr="00461D23">
        <w:rPr>
          <w:rFonts w:ascii="Times New Roman" w:hAnsi="Times New Roman" w:cs="Times New Roman"/>
          <w:b/>
          <w:bCs/>
          <w:iCs/>
          <w:sz w:val="28"/>
          <w:szCs w:val="28"/>
          <w:bdr w:val="none" w:sz="0" w:space="0" w:color="auto" w:frame="1"/>
        </w:rPr>
        <w:t>l)Căn cứ pháp lý của TTHC</w:t>
      </w:r>
      <w:r w:rsidRPr="00EB2360">
        <w:rPr>
          <w:rFonts w:ascii="Times New Roman" w:hAnsi="Times New Roman" w:cs="Times New Roman"/>
          <w:i/>
          <w:sz w:val="28"/>
          <w:szCs w:val="28"/>
          <w:bdr w:val="none" w:sz="0" w:space="0" w:color="auto" w:frame="1"/>
        </w:rPr>
        <w:t>:</w:t>
      </w:r>
    </w:p>
    <w:p w14:paraId="25203252" w14:textId="16D845AD" w:rsidR="00DC04E3" w:rsidRPr="000D6F32" w:rsidRDefault="000D6F32" w:rsidP="000D6F32">
      <w:pPr>
        <w:spacing w:before="60" w:after="60"/>
        <w:ind w:firstLine="567"/>
        <w:jc w:val="both"/>
        <w:rPr>
          <w:rFonts w:ascii="Times New Roman" w:hAnsi="Times New Roman" w:cs="Times New Roman"/>
          <w:i/>
          <w:sz w:val="28"/>
          <w:szCs w:val="28"/>
          <w:bdr w:val="none" w:sz="0" w:space="0" w:color="auto" w:frame="1"/>
        </w:rPr>
      </w:pPr>
      <w:r>
        <w:rPr>
          <w:rFonts w:ascii="Times New Roman" w:hAnsi="Times New Roman" w:cs="Times New Roman"/>
          <w:sz w:val="28"/>
          <w:szCs w:val="28"/>
          <w:bdr w:val="none" w:sz="0" w:space="0" w:color="auto" w:frame="1"/>
        </w:rPr>
        <w:t xml:space="preserve">- </w:t>
      </w:r>
      <w:r w:rsidR="00DC04E3" w:rsidRPr="00EB2360">
        <w:rPr>
          <w:rFonts w:ascii="Times New Roman" w:hAnsi="Times New Roman" w:cs="Times New Roman"/>
          <w:sz w:val="28"/>
          <w:szCs w:val="28"/>
          <w:bdr w:val="none" w:sz="0" w:space="0" w:color="auto" w:frame="1"/>
        </w:rPr>
        <w:t>Nghị định số 161/2024/NĐ-CP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1C497252" w14:textId="7C4E58F6" w:rsidR="00DC04E3" w:rsidRPr="000E4991" w:rsidRDefault="00DC04E3" w:rsidP="000E4991">
      <w:pPr>
        <w:tabs>
          <w:tab w:val="left" w:pos="1623"/>
        </w:tabs>
        <w:rPr>
          <w:rFonts w:ascii="Times New Roman" w:hAnsi="Times New Roman" w:cs="Times New Roman"/>
          <w:sz w:val="28"/>
          <w:szCs w:val="28"/>
        </w:rPr>
        <w:sectPr w:rsidR="00DC04E3" w:rsidRPr="000E4991" w:rsidSect="00146F0B">
          <w:headerReference w:type="default" r:id="rId11"/>
          <w:pgSz w:w="11910" w:h="16840"/>
          <w:pgMar w:top="1280" w:right="853" w:bottom="280" w:left="1133" w:header="730" w:footer="0" w:gutter="0"/>
          <w:cols w:space="720"/>
        </w:sectPr>
      </w:pPr>
    </w:p>
    <w:p w14:paraId="624579A3" w14:textId="77777777" w:rsidR="00FB7DDF" w:rsidRPr="00FB7DDF" w:rsidRDefault="00FB7DDF" w:rsidP="00FB7DDF">
      <w:pPr>
        <w:shd w:val="clear" w:color="auto" w:fill="FFFFFF"/>
        <w:spacing w:after="0" w:line="234" w:lineRule="atLeast"/>
        <w:jc w:val="center"/>
        <w:rPr>
          <w:rFonts w:ascii="Times New Roman" w:eastAsia="Times New Roman" w:hAnsi="Times New Roman" w:cs="Times New Roman"/>
          <w:b/>
          <w:color w:val="000000"/>
          <w:sz w:val="26"/>
          <w:szCs w:val="26"/>
        </w:rPr>
      </w:pPr>
      <w:r w:rsidRPr="00FB7DDF">
        <w:rPr>
          <w:rFonts w:ascii="Times New Roman" w:eastAsia="Times New Roman" w:hAnsi="Times New Roman" w:cs="Times New Roman"/>
          <w:b/>
          <w:color w:val="000000"/>
          <w:sz w:val="26"/>
          <w:szCs w:val="26"/>
        </w:rPr>
        <w:lastRenderedPageBreak/>
        <w:t>Mẫu giấy đề nghị cấp Giấy phép vận chuyển hàng nguy hiểm (…)</w:t>
      </w:r>
      <w:r w:rsidRPr="00FB7DDF">
        <w:rPr>
          <w:rFonts w:ascii="Times New Roman" w:eastAsia="Times New Roman" w:hAnsi="Times New Roman" w:cs="Times New Roman"/>
          <w:b/>
          <w:color w:val="000000"/>
          <w:sz w:val="26"/>
          <w:szCs w:val="26"/>
        </w:rPr>
        <w:br/>
      </w:r>
    </w:p>
    <w:tbl>
      <w:tblPr>
        <w:tblW w:w="9039" w:type="dxa"/>
        <w:tblCellSpacing w:w="0" w:type="dxa"/>
        <w:tblCellMar>
          <w:left w:w="0" w:type="dxa"/>
          <w:right w:w="0" w:type="dxa"/>
        </w:tblCellMar>
        <w:tblLook w:val="04A0" w:firstRow="1" w:lastRow="0" w:firstColumn="1" w:lastColumn="0" w:noHBand="0" w:noVBand="1"/>
      </w:tblPr>
      <w:tblGrid>
        <w:gridCol w:w="3348"/>
        <w:gridCol w:w="5691"/>
      </w:tblGrid>
      <w:tr w:rsidR="00FB7DDF" w:rsidRPr="00FB7DDF" w14:paraId="460C6DE7" w14:textId="77777777" w:rsidTr="00F20E04">
        <w:trPr>
          <w:tblCellSpacing w:w="0" w:type="dxa"/>
        </w:trPr>
        <w:tc>
          <w:tcPr>
            <w:tcW w:w="3348" w:type="dxa"/>
            <w:tcMar>
              <w:top w:w="0" w:type="dxa"/>
              <w:left w:w="108" w:type="dxa"/>
              <w:bottom w:w="0" w:type="dxa"/>
              <w:right w:w="108" w:type="dxa"/>
            </w:tcMar>
            <w:hideMark/>
          </w:tcPr>
          <w:p w14:paraId="1E5846FF" w14:textId="77777777" w:rsidR="00FB7DDF" w:rsidRPr="00FB7DDF" w:rsidRDefault="00FB7DDF" w:rsidP="00FB7DDF">
            <w:pPr>
              <w:spacing w:before="120" w:after="120" w:line="240" w:lineRule="auto"/>
              <w:jc w:val="center"/>
              <w:rPr>
                <w:rFonts w:ascii="Times New Roman" w:eastAsia="Wingdings" w:hAnsi="Times New Roman" w:cs="Times New Roman"/>
                <w:b/>
                <w:sz w:val="26"/>
                <w:szCs w:val="26"/>
              </w:rPr>
            </w:pPr>
            <w:r w:rsidRPr="00FB7DDF">
              <w:rPr>
                <w:rFonts w:ascii="Times New Roman" w:eastAsia="Wingdings" w:hAnsi="Times New Roman" w:cs="Times New Roman"/>
                <w:b/>
                <w:sz w:val="26"/>
                <w:szCs w:val="26"/>
              </w:rPr>
              <w:t>Tên tổ chức, cá nhân:.......</w:t>
            </w:r>
            <w:r w:rsidRPr="00FB7DDF">
              <w:rPr>
                <w:rFonts w:ascii="Times New Roman" w:eastAsia="Wingdings" w:hAnsi="Times New Roman" w:cs="Times New Roman"/>
                <w:b/>
                <w:sz w:val="26"/>
                <w:szCs w:val="26"/>
              </w:rPr>
              <w:br/>
              <w:t>Số:........../..........</w:t>
            </w:r>
            <w:r w:rsidRPr="00FB7DDF">
              <w:rPr>
                <w:rFonts w:ascii="Times New Roman" w:eastAsia="Wingdings" w:hAnsi="Times New Roman" w:cs="Times New Roman"/>
                <w:b/>
                <w:sz w:val="26"/>
                <w:szCs w:val="26"/>
              </w:rPr>
              <w:br/>
              <w:t>--------</w:t>
            </w:r>
          </w:p>
        </w:tc>
        <w:tc>
          <w:tcPr>
            <w:tcW w:w="5691" w:type="dxa"/>
            <w:tcMar>
              <w:top w:w="0" w:type="dxa"/>
              <w:left w:w="108" w:type="dxa"/>
              <w:bottom w:w="0" w:type="dxa"/>
              <w:right w:w="108" w:type="dxa"/>
            </w:tcMar>
            <w:hideMark/>
          </w:tcPr>
          <w:p w14:paraId="3BA863E0" w14:textId="77777777" w:rsidR="00FB7DDF" w:rsidRPr="00FB7DDF" w:rsidRDefault="00FB7DDF" w:rsidP="00FB7DDF">
            <w:pPr>
              <w:spacing w:before="120" w:after="120" w:line="240" w:lineRule="auto"/>
              <w:jc w:val="center"/>
              <w:rPr>
                <w:rFonts w:ascii="Times New Roman" w:eastAsia="Wingdings" w:hAnsi="Times New Roman" w:cs="Times New Roman"/>
                <w:b/>
                <w:sz w:val="26"/>
                <w:szCs w:val="26"/>
              </w:rPr>
            </w:pPr>
            <w:r w:rsidRPr="00FB7DDF">
              <w:rPr>
                <w:rFonts w:ascii="Times New Roman" w:eastAsia="Wingdings" w:hAnsi="Times New Roman" w:cs="Times New Roman"/>
                <w:b/>
                <w:sz w:val="26"/>
                <w:szCs w:val="26"/>
              </w:rPr>
              <w:t>CỘNG HÒA XÃ HỘI CHỦ NGHĨA VIỆT NAM</w:t>
            </w:r>
            <w:r w:rsidRPr="00FB7DDF">
              <w:rPr>
                <w:rFonts w:ascii="Times New Roman" w:eastAsia="Wingdings" w:hAnsi="Times New Roman" w:cs="Times New Roman"/>
                <w:b/>
                <w:sz w:val="26"/>
                <w:szCs w:val="26"/>
              </w:rPr>
              <w:br/>
              <w:t>Độc lập - Tự do - Hạnh phúc </w:t>
            </w:r>
            <w:r w:rsidRPr="00FB7DDF">
              <w:rPr>
                <w:rFonts w:ascii="Times New Roman" w:eastAsia="Wingdings" w:hAnsi="Times New Roman" w:cs="Times New Roman"/>
                <w:b/>
                <w:sz w:val="26"/>
                <w:szCs w:val="26"/>
              </w:rPr>
              <w:br/>
              <w:t>---------------</w:t>
            </w:r>
          </w:p>
        </w:tc>
      </w:tr>
      <w:tr w:rsidR="00FB7DDF" w:rsidRPr="00FB7DDF" w14:paraId="6AFBFE4E" w14:textId="77777777" w:rsidTr="00F20E04">
        <w:trPr>
          <w:tblCellSpacing w:w="0" w:type="dxa"/>
        </w:trPr>
        <w:tc>
          <w:tcPr>
            <w:tcW w:w="3348" w:type="dxa"/>
            <w:tcMar>
              <w:top w:w="0" w:type="dxa"/>
              <w:left w:w="108" w:type="dxa"/>
              <w:bottom w:w="0" w:type="dxa"/>
              <w:right w:w="108" w:type="dxa"/>
            </w:tcMar>
            <w:hideMark/>
          </w:tcPr>
          <w:p w14:paraId="65E1157A"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p>
        </w:tc>
        <w:tc>
          <w:tcPr>
            <w:tcW w:w="5691" w:type="dxa"/>
            <w:tcMar>
              <w:top w:w="0" w:type="dxa"/>
              <w:left w:w="108" w:type="dxa"/>
              <w:bottom w:w="0" w:type="dxa"/>
              <w:right w:w="108" w:type="dxa"/>
            </w:tcMar>
            <w:hideMark/>
          </w:tcPr>
          <w:p w14:paraId="0701CC01" w14:textId="77777777" w:rsidR="00FB7DDF" w:rsidRPr="00FB7DDF" w:rsidRDefault="00FB7DDF" w:rsidP="00FB7DDF">
            <w:pPr>
              <w:spacing w:before="120" w:after="120" w:line="240" w:lineRule="auto"/>
              <w:jc w:val="right"/>
              <w:rPr>
                <w:rFonts w:ascii="Times New Roman" w:eastAsia="Wingdings" w:hAnsi="Times New Roman" w:cs="Times New Roman"/>
                <w:sz w:val="26"/>
                <w:szCs w:val="26"/>
              </w:rPr>
            </w:pPr>
            <w:r w:rsidRPr="00FB7DDF">
              <w:rPr>
                <w:rFonts w:ascii="Times New Roman" w:eastAsia="Wingdings" w:hAnsi="Times New Roman" w:cs="Times New Roman"/>
                <w:sz w:val="26"/>
                <w:szCs w:val="26"/>
              </w:rPr>
              <w:t>..........., ngày...tháng...năm ....</w:t>
            </w:r>
          </w:p>
        </w:tc>
      </w:tr>
    </w:tbl>
    <w:p w14:paraId="6057DC29" w14:textId="77777777" w:rsidR="00FB7DDF" w:rsidRPr="00FB7DDF" w:rsidRDefault="00FB7DDF" w:rsidP="00FB7DDF">
      <w:pPr>
        <w:spacing w:before="120" w:after="120" w:line="240" w:lineRule="auto"/>
        <w:jc w:val="center"/>
        <w:rPr>
          <w:rFonts w:ascii="Times New Roman" w:eastAsia="Wingdings" w:hAnsi="Times New Roman" w:cs="Times New Roman"/>
          <w:b/>
          <w:sz w:val="26"/>
          <w:szCs w:val="26"/>
        </w:rPr>
      </w:pPr>
      <w:r w:rsidRPr="00FB7DDF">
        <w:rPr>
          <w:rFonts w:ascii="Times New Roman" w:eastAsia="Wingdings" w:hAnsi="Times New Roman" w:cs="Times New Roman"/>
          <w:b/>
          <w:sz w:val="26"/>
          <w:szCs w:val="26"/>
        </w:rPr>
        <w:t>GIẤY ĐỀ NGHỊ CẤP GIẤY PHÉP VẬN CHUYỂN</w:t>
      </w:r>
    </w:p>
    <w:p w14:paraId="25A60B67" w14:textId="77777777" w:rsidR="00FB7DDF" w:rsidRPr="00FB7DDF" w:rsidRDefault="00FB7DDF" w:rsidP="00FB7DDF">
      <w:pPr>
        <w:spacing w:before="120" w:after="120" w:line="240" w:lineRule="auto"/>
        <w:jc w:val="center"/>
        <w:rPr>
          <w:rFonts w:ascii="Times New Roman" w:eastAsia="Wingdings" w:hAnsi="Times New Roman" w:cs="Times New Roman"/>
          <w:b/>
          <w:sz w:val="26"/>
          <w:szCs w:val="26"/>
        </w:rPr>
      </w:pPr>
      <w:r w:rsidRPr="00FB7DDF">
        <w:rPr>
          <w:rFonts w:ascii="Times New Roman" w:eastAsia="Wingdings" w:hAnsi="Times New Roman" w:cs="Times New Roman"/>
          <w:b/>
          <w:sz w:val="26"/>
          <w:szCs w:val="26"/>
        </w:rPr>
        <w:t>HÀNG NGUY HIỂM</w:t>
      </w:r>
    </w:p>
    <w:p w14:paraId="6E104795"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p>
    <w:p w14:paraId="0196FED1"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Kính gửi: ................................................................................</w:t>
      </w:r>
    </w:p>
    <w:p w14:paraId="18BA49C1"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p>
    <w:p w14:paraId="3DAC42F0"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1. Tên tổ chức/cá nhân đề nghị cấp Giấy phép vận chuyển hàng nguy hiểm:........................................................................................................................</w:t>
      </w:r>
    </w:p>
    <w:p w14:paraId="1490BDA8"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Địa chỉ: .........................................................................................................</w:t>
      </w:r>
    </w:p>
    <w:p w14:paraId="0FC88457"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Điện thoại.......................Fax......................... Email: ………………………</w:t>
      </w:r>
    </w:p>
    <w:p w14:paraId="1A89BAD3"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2. Họ và tên, chức danh người đại diện theo pháp luật:………………….</w:t>
      </w:r>
    </w:p>
    <w:p w14:paraId="30D0F37D"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3. Giấy đăng ký doanh nghiệp số …. ngày….tháng....năm......, tại……............ hoặc Số Định danh cá nhân: …………….</w:t>
      </w:r>
    </w:p>
    <w:p w14:paraId="5B19DD26"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4. Giấy phép kinh doanh vận tải bằng xe ô tô số:…….do.…(tên cơ quan cấp)...(áp dụng đối với đơn vị kinh doanh vận tải).</w:t>
      </w:r>
    </w:p>
    <w:p w14:paraId="0A45D360"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5. Thông tin về phương tiện gồm: biển số đăng ký, thời hạn kiểm định, trọng tải được phép chở (áp dụng trong trường hợp vận chuyển theo chuyến).</w:t>
      </w:r>
    </w:p>
    <w:p w14:paraId="33CAB1D0"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6. Thông tin về người lái xe gồm: Họ và tên, Số định danh cá nhân: …, hạng giấy phép lái xe; đã được cấp Giấy chứng nhận đã hoàn thành chương trình huấn luyện an toàn hàng hoá nguy hiểm.</w:t>
      </w:r>
    </w:p>
    <w:p w14:paraId="02144B4A"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 xml:space="preserve">7. Thông tin về người áp tải (nếu có) gồm: Họ và tên, Số định danh cá nhân, đã được cấp Giấy chứng nhận đã hoàn thành chương trình huấn luyện an toàn hàng hoá nguy hiểm. </w:t>
      </w:r>
    </w:p>
    <w:p w14:paraId="5F98F760"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Đề nghị Quý Cơ quan xem xét và cấp Giấy phép vận chuyển hàng nguy hiểm là các chất nguy hiểm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
        <w:gridCol w:w="2854"/>
        <w:gridCol w:w="1363"/>
        <w:gridCol w:w="1404"/>
        <w:gridCol w:w="1262"/>
        <w:gridCol w:w="1470"/>
      </w:tblGrid>
      <w:tr w:rsidR="00FB7DDF" w:rsidRPr="00FB7DDF" w14:paraId="495174AF" w14:textId="77777777" w:rsidTr="00F20E04">
        <w:trPr>
          <w:trHeight w:val="703"/>
          <w:tblCellSpacing w:w="0" w:type="dxa"/>
        </w:trPr>
        <w:tc>
          <w:tcPr>
            <w:tcW w:w="72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0A56FF23"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TT</w:t>
            </w:r>
          </w:p>
        </w:tc>
        <w:tc>
          <w:tcPr>
            <w:tcW w:w="3255"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686A35A"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Tên gọi và mô tả</w:t>
            </w:r>
          </w:p>
        </w:tc>
        <w:tc>
          <w:tcPr>
            <w:tcW w:w="1486"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36359208"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Số hiệu UN</w:t>
            </w:r>
          </w:p>
        </w:tc>
        <w:tc>
          <w:tcPr>
            <w:tcW w:w="1508"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40300AAF"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Loại, nhóm hàng</w:t>
            </w:r>
          </w:p>
        </w:tc>
        <w:tc>
          <w:tcPr>
            <w:tcW w:w="1354"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0E16A3E2"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Số hiệu nguy hiểm</w:t>
            </w:r>
          </w:p>
        </w:tc>
        <w:tc>
          <w:tcPr>
            <w:tcW w:w="1557" w:type="dxa"/>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14:paraId="1599D372"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Khối lượng vận chuyển (dự kiến)</w:t>
            </w:r>
          </w:p>
        </w:tc>
      </w:tr>
      <w:tr w:rsidR="00FB7DDF" w:rsidRPr="00FB7DDF" w14:paraId="3910F230" w14:textId="77777777" w:rsidTr="00F20E04">
        <w:trPr>
          <w:tblCellSpacing w:w="0" w:type="dxa"/>
        </w:trPr>
        <w:tc>
          <w:tcPr>
            <w:tcW w:w="72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4F64739"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1</w:t>
            </w:r>
          </w:p>
        </w:tc>
        <w:tc>
          <w:tcPr>
            <w:tcW w:w="3255" w:type="dxa"/>
            <w:tcBorders>
              <w:top w:val="nil"/>
              <w:left w:val="nil"/>
              <w:bottom w:val="single" w:sz="8" w:space="0" w:color="auto"/>
              <w:right w:val="single" w:sz="8" w:space="0" w:color="auto"/>
            </w:tcBorders>
            <w:tcMar>
              <w:top w:w="28" w:type="dxa"/>
              <w:left w:w="108" w:type="dxa"/>
              <w:bottom w:w="28" w:type="dxa"/>
              <w:right w:w="108" w:type="dxa"/>
            </w:tcMar>
            <w:hideMark/>
          </w:tcPr>
          <w:p w14:paraId="071733E5"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486" w:type="dxa"/>
            <w:tcBorders>
              <w:top w:val="nil"/>
              <w:left w:val="nil"/>
              <w:bottom w:val="single" w:sz="8" w:space="0" w:color="auto"/>
              <w:right w:val="single" w:sz="8" w:space="0" w:color="auto"/>
            </w:tcBorders>
            <w:tcMar>
              <w:top w:w="28" w:type="dxa"/>
              <w:left w:w="108" w:type="dxa"/>
              <w:bottom w:w="28" w:type="dxa"/>
              <w:right w:w="108" w:type="dxa"/>
            </w:tcMar>
            <w:hideMark/>
          </w:tcPr>
          <w:p w14:paraId="202E9808"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08" w:type="dxa"/>
            <w:tcBorders>
              <w:top w:val="nil"/>
              <w:left w:val="nil"/>
              <w:bottom w:val="single" w:sz="8" w:space="0" w:color="auto"/>
              <w:right w:val="single" w:sz="8" w:space="0" w:color="auto"/>
            </w:tcBorders>
            <w:tcMar>
              <w:top w:w="28" w:type="dxa"/>
              <w:left w:w="108" w:type="dxa"/>
              <w:bottom w:w="28" w:type="dxa"/>
              <w:right w:w="108" w:type="dxa"/>
            </w:tcMar>
            <w:hideMark/>
          </w:tcPr>
          <w:p w14:paraId="368B3B74"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354" w:type="dxa"/>
            <w:tcBorders>
              <w:top w:val="nil"/>
              <w:left w:val="nil"/>
              <w:bottom w:val="single" w:sz="8" w:space="0" w:color="auto"/>
              <w:right w:val="single" w:sz="8" w:space="0" w:color="auto"/>
            </w:tcBorders>
            <w:tcMar>
              <w:top w:w="28" w:type="dxa"/>
              <w:left w:w="108" w:type="dxa"/>
              <w:bottom w:w="28" w:type="dxa"/>
              <w:right w:w="108" w:type="dxa"/>
            </w:tcMar>
            <w:hideMark/>
          </w:tcPr>
          <w:p w14:paraId="1674B519"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57" w:type="dxa"/>
            <w:tcBorders>
              <w:top w:val="nil"/>
              <w:left w:val="nil"/>
              <w:bottom w:val="single" w:sz="8" w:space="0" w:color="auto"/>
              <w:right w:val="single" w:sz="8" w:space="0" w:color="auto"/>
            </w:tcBorders>
            <w:tcMar>
              <w:top w:w="28" w:type="dxa"/>
              <w:left w:w="108" w:type="dxa"/>
              <w:bottom w:w="28" w:type="dxa"/>
              <w:right w:w="108" w:type="dxa"/>
            </w:tcMar>
            <w:hideMark/>
          </w:tcPr>
          <w:p w14:paraId="16543F66"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r>
      <w:tr w:rsidR="00FB7DDF" w:rsidRPr="00FB7DDF" w14:paraId="4B8CAD90" w14:textId="77777777" w:rsidTr="00F20E04">
        <w:trPr>
          <w:tblCellSpacing w:w="0" w:type="dxa"/>
        </w:trPr>
        <w:tc>
          <w:tcPr>
            <w:tcW w:w="72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A27F5E0"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2</w:t>
            </w:r>
          </w:p>
        </w:tc>
        <w:tc>
          <w:tcPr>
            <w:tcW w:w="3255" w:type="dxa"/>
            <w:tcBorders>
              <w:top w:val="nil"/>
              <w:left w:val="nil"/>
              <w:bottom w:val="single" w:sz="8" w:space="0" w:color="auto"/>
              <w:right w:val="single" w:sz="8" w:space="0" w:color="auto"/>
            </w:tcBorders>
            <w:tcMar>
              <w:top w:w="28" w:type="dxa"/>
              <w:left w:w="108" w:type="dxa"/>
              <w:bottom w:w="28" w:type="dxa"/>
              <w:right w:w="108" w:type="dxa"/>
            </w:tcMar>
            <w:hideMark/>
          </w:tcPr>
          <w:p w14:paraId="4A10756E"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486" w:type="dxa"/>
            <w:tcBorders>
              <w:top w:val="nil"/>
              <w:left w:val="nil"/>
              <w:bottom w:val="single" w:sz="8" w:space="0" w:color="auto"/>
              <w:right w:val="single" w:sz="8" w:space="0" w:color="auto"/>
            </w:tcBorders>
            <w:tcMar>
              <w:top w:w="28" w:type="dxa"/>
              <w:left w:w="108" w:type="dxa"/>
              <w:bottom w:w="28" w:type="dxa"/>
              <w:right w:w="108" w:type="dxa"/>
            </w:tcMar>
            <w:hideMark/>
          </w:tcPr>
          <w:p w14:paraId="7475DBBE"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08" w:type="dxa"/>
            <w:tcBorders>
              <w:top w:val="nil"/>
              <w:left w:val="nil"/>
              <w:bottom w:val="single" w:sz="8" w:space="0" w:color="auto"/>
              <w:right w:val="single" w:sz="8" w:space="0" w:color="auto"/>
            </w:tcBorders>
            <w:tcMar>
              <w:top w:w="28" w:type="dxa"/>
              <w:left w:w="108" w:type="dxa"/>
              <w:bottom w:w="28" w:type="dxa"/>
              <w:right w:w="108" w:type="dxa"/>
            </w:tcMar>
            <w:hideMark/>
          </w:tcPr>
          <w:p w14:paraId="687BFF9B"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354" w:type="dxa"/>
            <w:tcBorders>
              <w:top w:val="nil"/>
              <w:left w:val="nil"/>
              <w:bottom w:val="single" w:sz="8" w:space="0" w:color="auto"/>
              <w:right w:val="single" w:sz="8" w:space="0" w:color="auto"/>
            </w:tcBorders>
            <w:tcMar>
              <w:top w:w="28" w:type="dxa"/>
              <w:left w:w="108" w:type="dxa"/>
              <w:bottom w:w="28" w:type="dxa"/>
              <w:right w:w="108" w:type="dxa"/>
            </w:tcMar>
            <w:hideMark/>
          </w:tcPr>
          <w:p w14:paraId="7809D99D"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57" w:type="dxa"/>
            <w:tcBorders>
              <w:top w:val="nil"/>
              <w:left w:val="nil"/>
              <w:bottom w:val="single" w:sz="8" w:space="0" w:color="auto"/>
              <w:right w:val="single" w:sz="8" w:space="0" w:color="auto"/>
            </w:tcBorders>
            <w:tcMar>
              <w:top w:w="28" w:type="dxa"/>
              <w:left w:w="108" w:type="dxa"/>
              <w:bottom w:w="28" w:type="dxa"/>
              <w:right w:w="108" w:type="dxa"/>
            </w:tcMar>
            <w:hideMark/>
          </w:tcPr>
          <w:p w14:paraId="2CEE42FD"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r>
      <w:tr w:rsidR="00FB7DDF" w:rsidRPr="00FB7DDF" w14:paraId="4C73CE01" w14:textId="77777777" w:rsidTr="00F20E04">
        <w:trPr>
          <w:tblCellSpacing w:w="0" w:type="dxa"/>
        </w:trPr>
        <w:tc>
          <w:tcPr>
            <w:tcW w:w="720"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EEB5C5B"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w:t>
            </w:r>
          </w:p>
        </w:tc>
        <w:tc>
          <w:tcPr>
            <w:tcW w:w="3255" w:type="dxa"/>
            <w:tcBorders>
              <w:top w:val="nil"/>
              <w:left w:val="nil"/>
              <w:bottom w:val="single" w:sz="8" w:space="0" w:color="auto"/>
              <w:right w:val="single" w:sz="8" w:space="0" w:color="auto"/>
            </w:tcBorders>
            <w:tcMar>
              <w:top w:w="28" w:type="dxa"/>
              <w:left w:w="108" w:type="dxa"/>
              <w:bottom w:w="28" w:type="dxa"/>
              <w:right w:w="108" w:type="dxa"/>
            </w:tcMar>
            <w:hideMark/>
          </w:tcPr>
          <w:p w14:paraId="5642F03D"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486" w:type="dxa"/>
            <w:tcBorders>
              <w:top w:val="nil"/>
              <w:left w:val="nil"/>
              <w:bottom w:val="single" w:sz="8" w:space="0" w:color="auto"/>
              <w:right w:val="single" w:sz="8" w:space="0" w:color="auto"/>
            </w:tcBorders>
            <w:tcMar>
              <w:top w:w="28" w:type="dxa"/>
              <w:left w:w="108" w:type="dxa"/>
              <w:bottom w:w="28" w:type="dxa"/>
              <w:right w:w="108" w:type="dxa"/>
            </w:tcMar>
            <w:hideMark/>
          </w:tcPr>
          <w:p w14:paraId="610744A0"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08" w:type="dxa"/>
            <w:tcBorders>
              <w:top w:val="nil"/>
              <w:left w:val="nil"/>
              <w:bottom w:val="single" w:sz="8" w:space="0" w:color="auto"/>
              <w:right w:val="single" w:sz="8" w:space="0" w:color="auto"/>
            </w:tcBorders>
            <w:tcMar>
              <w:top w:w="28" w:type="dxa"/>
              <w:left w:w="108" w:type="dxa"/>
              <w:bottom w:w="28" w:type="dxa"/>
              <w:right w:w="108" w:type="dxa"/>
            </w:tcMar>
            <w:hideMark/>
          </w:tcPr>
          <w:p w14:paraId="6EE0A09D"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354" w:type="dxa"/>
            <w:tcBorders>
              <w:top w:val="nil"/>
              <w:left w:val="nil"/>
              <w:bottom w:val="single" w:sz="8" w:space="0" w:color="auto"/>
              <w:right w:val="single" w:sz="8" w:space="0" w:color="auto"/>
            </w:tcBorders>
            <w:tcMar>
              <w:top w:w="28" w:type="dxa"/>
              <w:left w:w="108" w:type="dxa"/>
              <w:bottom w:w="28" w:type="dxa"/>
              <w:right w:w="108" w:type="dxa"/>
            </w:tcMar>
            <w:hideMark/>
          </w:tcPr>
          <w:p w14:paraId="3A7E95DB"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c>
          <w:tcPr>
            <w:tcW w:w="1557" w:type="dxa"/>
            <w:tcBorders>
              <w:top w:val="nil"/>
              <w:left w:val="nil"/>
              <w:bottom w:val="single" w:sz="8" w:space="0" w:color="auto"/>
              <w:right w:val="single" w:sz="8" w:space="0" w:color="auto"/>
            </w:tcBorders>
            <w:tcMar>
              <w:top w:w="28" w:type="dxa"/>
              <w:left w:w="108" w:type="dxa"/>
              <w:bottom w:w="28" w:type="dxa"/>
              <w:right w:w="108" w:type="dxa"/>
            </w:tcMar>
            <w:hideMark/>
          </w:tcPr>
          <w:p w14:paraId="2547BEEA"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p>
        </w:tc>
      </w:tr>
    </w:tbl>
    <w:p w14:paraId="11B2E2A5"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lastRenderedPageBreak/>
        <w:t>Hồ sơ đề nghị cấp Giấy phép vận chuyển hàng nguy hiểm bao gồm:</w:t>
      </w:r>
    </w:p>
    <w:p w14:paraId="16AD8519"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1.</w:t>
      </w:r>
    </w:p>
    <w:p w14:paraId="19D7C98E"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2.</w:t>
      </w:r>
    </w:p>
    <w:p w14:paraId="065C0C47"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w:t>
      </w:r>
    </w:p>
    <w:p w14:paraId="144FC268"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r w:rsidRPr="00FB7DDF">
        <w:rPr>
          <w:rFonts w:ascii="Times New Roman" w:eastAsia="Wingdings" w:hAnsi="Times New Roman" w:cs="Times New Roman"/>
          <w:sz w:val="26"/>
          <w:szCs w:val="26"/>
        </w:rPr>
        <w:t>.... (tên tổ chức, cá nhân) ......... cam kết bảo đảm an toàn khi tham gia giao thông và thực hiện đầy đủ các quy định của pháp luật về vận chuyển hàng nguy hiểm.</w:t>
      </w:r>
    </w:p>
    <w:tbl>
      <w:tblPr>
        <w:tblW w:w="0" w:type="auto"/>
        <w:tblCellSpacing w:w="0" w:type="dxa"/>
        <w:tblCellMar>
          <w:left w:w="0" w:type="dxa"/>
          <w:right w:w="0" w:type="dxa"/>
        </w:tblCellMar>
        <w:tblLook w:val="04A0" w:firstRow="1" w:lastRow="0" w:firstColumn="1" w:lastColumn="0" w:noHBand="0" w:noVBand="1"/>
      </w:tblPr>
      <w:tblGrid>
        <w:gridCol w:w="4068"/>
        <w:gridCol w:w="4788"/>
      </w:tblGrid>
      <w:tr w:rsidR="00FB7DDF" w:rsidRPr="00FB7DDF" w14:paraId="17DFECE9" w14:textId="77777777" w:rsidTr="00F20E04">
        <w:trPr>
          <w:tblCellSpacing w:w="0" w:type="dxa"/>
        </w:trPr>
        <w:tc>
          <w:tcPr>
            <w:tcW w:w="4068" w:type="dxa"/>
            <w:tcMar>
              <w:top w:w="0" w:type="dxa"/>
              <w:left w:w="108" w:type="dxa"/>
              <w:bottom w:w="0" w:type="dxa"/>
              <w:right w:w="108" w:type="dxa"/>
            </w:tcMar>
            <w:hideMark/>
          </w:tcPr>
          <w:p w14:paraId="52E1D59D" w14:textId="77777777" w:rsidR="00FB7DDF" w:rsidRPr="00FB7DDF" w:rsidRDefault="00FB7DDF" w:rsidP="00FB7DDF">
            <w:pPr>
              <w:spacing w:before="120" w:after="120" w:line="240" w:lineRule="auto"/>
              <w:jc w:val="both"/>
              <w:rPr>
                <w:rFonts w:ascii="Times New Roman" w:eastAsia="Wingdings" w:hAnsi="Times New Roman" w:cs="Times New Roman"/>
                <w:sz w:val="26"/>
                <w:szCs w:val="26"/>
              </w:rPr>
            </w:pPr>
          </w:p>
        </w:tc>
        <w:tc>
          <w:tcPr>
            <w:tcW w:w="4788" w:type="dxa"/>
            <w:tcMar>
              <w:top w:w="0" w:type="dxa"/>
              <w:left w:w="108" w:type="dxa"/>
              <w:bottom w:w="0" w:type="dxa"/>
              <w:right w:w="108" w:type="dxa"/>
            </w:tcMar>
            <w:hideMark/>
          </w:tcPr>
          <w:p w14:paraId="3CCCCCF7" w14:textId="77777777" w:rsidR="00FB7DDF" w:rsidRPr="00FB7DDF" w:rsidRDefault="00FB7DDF" w:rsidP="00FB7DDF">
            <w:pPr>
              <w:spacing w:before="120" w:after="120" w:line="240" w:lineRule="auto"/>
              <w:jc w:val="center"/>
              <w:rPr>
                <w:rFonts w:ascii="Times New Roman" w:eastAsia="Wingdings" w:hAnsi="Times New Roman" w:cs="Times New Roman"/>
                <w:sz w:val="26"/>
                <w:szCs w:val="26"/>
              </w:rPr>
            </w:pPr>
            <w:r w:rsidRPr="00FB7DDF">
              <w:rPr>
                <w:rFonts w:ascii="Times New Roman" w:eastAsia="Wingdings" w:hAnsi="Times New Roman" w:cs="Times New Roman"/>
                <w:sz w:val="26"/>
                <w:szCs w:val="26"/>
              </w:rPr>
              <w:t>....…, ngày……tháng……năm…….</w:t>
            </w:r>
            <w:r w:rsidRPr="00FB7DDF">
              <w:rPr>
                <w:rFonts w:ascii="Times New Roman" w:eastAsia="Wingdings" w:hAnsi="Times New Roman" w:cs="Times New Roman"/>
                <w:sz w:val="26"/>
                <w:szCs w:val="26"/>
              </w:rPr>
              <w:br/>
              <w:t>Đại diện tổ chức, cá nhân</w:t>
            </w:r>
            <w:r w:rsidRPr="00FB7DDF">
              <w:rPr>
                <w:rFonts w:ascii="Times New Roman" w:eastAsia="Wingdings" w:hAnsi="Times New Roman" w:cs="Times New Roman"/>
                <w:sz w:val="26"/>
                <w:szCs w:val="26"/>
              </w:rPr>
              <w:br/>
              <w:t>(Ký tên, đóng dấu)</w:t>
            </w:r>
          </w:p>
        </w:tc>
      </w:tr>
    </w:tbl>
    <w:p w14:paraId="04905D92"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p>
    <w:p w14:paraId="316262FC"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p>
    <w:p w14:paraId="267C3930"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p>
    <w:p w14:paraId="06AA9F89"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p>
    <w:p w14:paraId="5AB70DFB"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r w:rsidRPr="00FB7DDF">
        <w:rPr>
          <w:rFonts w:ascii="Times New Roman" w:eastAsia="Wingdings" w:hAnsi="Times New Roman" w:cs="Times New Roman"/>
          <w:i/>
          <w:sz w:val="26"/>
          <w:szCs w:val="26"/>
        </w:rPr>
        <w:t>Ghi chú:</w:t>
      </w:r>
    </w:p>
    <w:p w14:paraId="3BA02D67"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r w:rsidRPr="00FB7DDF">
        <w:rPr>
          <w:rFonts w:ascii="Times New Roman" w:eastAsia="Wingdings" w:hAnsi="Times New Roman" w:cs="Times New Roman"/>
          <w:i/>
          <w:sz w:val="26"/>
          <w:szCs w:val="26"/>
        </w:rPr>
        <w:t>- Đề nghị cấp loại hình nào thì ghi loại đó(cấp mới/cấp bổ sung phương tiện giao thông đường bộ).</w:t>
      </w:r>
    </w:p>
    <w:p w14:paraId="0AFA8C62" w14:textId="77777777" w:rsidR="00FB7DDF" w:rsidRPr="00FB7DDF" w:rsidRDefault="00FB7DDF" w:rsidP="00FB7DDF">
      <w:pPr>
        <w:spacing w:before="120" w:after="120" w:line="240" w:lineRule="auto"/>
        <w:jc w:val="both"/>
        <w:rPr>
          <w:rFonts w:ascii="Times New Roman" w:eastAsia="Wingdings" w:hAnsi="Times New Roman" w:cs="Times New Roman"/>
          <w:i/>
          <w:sz w:val="26"/>
          <w:szCs w:val="26"/>
        </w:rPr>
      </w:pPr>
      <w:r w:rsidRPr="00FB7DDF">
        <w:rPr>
          <w:rFonts w:ascii="Times New Roman" w:eastAsia="Wingdings" w:hAnsi="Times New Roman" w:cs="Times New Roman"/>
          <w:i/>
          <w:sz w:val="26"/>
          <w:szCs w:val="26"/>
        </w:rPr>
        <w:t>- Trường hợp nộp trực tuyến, thực hiện kê khai thông tin theo hướng dẫn trên hệ thống dịch vụ công trực tuyến của cơ quan cấp phép.</w:t>
      </w:r>
    </w:p>
    <w:p w14:paraId="48E83569" w14:textId="77777777" w:rsidR="00FB7DDF" w:rsidRPr="00FB7DDF" w:rsidRDefault="00FB7DDF" w:rsidP="00FB7DDF">
      <w:pPr>
        <w:spacing w:after="0" w:line="240" w:lineRule="auto"/>
        <w:rPr>
          <w:rFonts w:ascii="Times New Roman" w:eastAsia="Wingdings" w:hAnsi="Times New Roman" w:cs="Times New Roman"/>
          <w:sz w:val="28"/>
          <w:szCs w:val="28"/>
        </w:rPr>
      </w:pPr>
    </w:p>
    <w:p w14:paraId="7035B0C5" w14:textId="77777777" w:rsidR="00FB7DDF" w:rsidRPr="008A7E43" w:rsidRDefault="00FB7DDF" w:rsidP="00FB7DDF">
      <w:pPr>
        <w:spacing w:before="60" w:after="60"/>
        <w:ind w:firstLine="567"/>
        <w:jc w:val="both"/>
        <w:rPr>
          <w:rFonts w:ascii="Times New Roman" w:hAnsi="Times New Roman" w:cs="Times New Roman"/>
          <w:bCs/>
          <w:color w:val="FF0000"/>
          <w:sz w:val="28"/>
          <w:szCs w:val="28"/>
        </w:rPr>
      </w:pPr>
    </w:p>
    <w:p w14:paraId="589905FB" w14:textId="77777777" w:rsidR="00FA761E" w:rsidRPr="008A7E43" w:rsidRDefault="00FA761E" w:rsidP="00FA761E">
      <w:pPr>
        <w:ind w:firstLine="567"/>
        <w:jc w:val="both"/>
        <w:rPr>
          <w:rFonts w:ascii="Times New Roman" w:hAnsi="Times New Roman" w:cs="Times New Roman"/>
          <w:bCs/>
          <w:color w:val="FF0000"/>
          <w:sz w:val="28"/>
          <w:szCs w:val="28"/>
        </w:rPr>
      </w:pPr>
    </w:p>
    <w:p w14:paraId="01875F54" w14:textId="77777777" w:rsidR="00FA761E" w:rsidRPr="008A7E43" w:rsidRDefault="00FA761E" w:rsidP="00FA761E">
      <w:pPr>
        <w:jc w:val="both"/>
        <w:rPr>
          <w:rFonts w:ascii="Times New Roman" w:hAnsi="Times New Roman" w:cs="Times New Roman"/>
          <w:bCs/>
          <w:color w:val="FF0000"/>
          <w:sz w:val="28"/>
          <w:szCs w:val="28"/>
        </w:rPr>
      </w:pPr>
    </w:p>
    <w:p w14:paraId="12C7E9BF"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1A5EF76A"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48466BBC"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509FD70C"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1F09D9B4"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57F188E9" w14:textId="77777777" w:rsidR="00FA761E" w:rsidRPr="008A7E43" w:rsidRDefault="00FA761E" w:rsidP="009F5A9E">
      <w:pPr>
        <w:spacing w:after="0" w:line="360" w:lineRule="exact"/>
        <w:ind w:firstLine="567"/>
        <w:jc w:val="both"/>
        <w:rPr>
          <w:rFonts w:ascii="Times New Roman" w:hAnsi="Times New Roman" w:cs="Times New Roman"/>
          <w:b/>
          <w:color w:val="FF0000"/>
          <w:sz w:val="28"/>
          <w:szCs w:val="28"/>
        </w:rPr>
      </w:pPr>
    </w:p>
    <w:p w14:paraId="681E2729" w14:textId="77777777" w:rsidR="00FA761E" w:rsidRDefault="00FA761E" w:rsidP="009F5A9E">
      <w:pPr>
        <w:spacing w:after="0" w:line="360" w:lineRule="exact"/>
        <w:ind w:firstLine="567"/>
        <w:jc w:val="both"/>
        <w:rPr>
          <w:rFonts w:ascii="Times New Roman" w:hAnsi="Times New Roman" w:cs="Times New Roman"/>
          <w:b/>
          <w:color w:val="000000" w:themeColor="text1"/>
          <w:sz w:val="28"/>
          <w:szCs w:val="28"/>
        </w:rPr>
      </w:pPr>
    </w:p>
    <w:p w14:paraId="67D14BE6" w14:textId="77777777" w:rsidR="00FA761E" w:rsidRDefault="00FA761E" w:rsidP="009F5A9E">
      <w:pPr>
        <w:spacing w:after="0" w:line="360" w:lineRule="exact"/>
        <w:ind w:firstLine="567"/>
        <w:jc w:val="both"/>
        <w:rPr>
          <w:rFonts w:ascii="Times New Roman" w:hAnsi="Times New Roman" w:cs="Times New Roman"/>
          <w:b/>
          <w:color w:val="000000" w:themeColor="text1"/>
          <w:sz w:val="28"/>
          <w:szCs w:val="28"/>
        </w:rPr>
      </w:pPr>
    </w:p>
    <w:p w14:paraId="6359A7FF"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018EBBA1"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5BC0C8BB"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0DE1A573"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2494E0DB"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7E82EE3F"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7FFAEC08"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3B2F83CA" w14:textId="77777777" w:rsidR="00FB7DDF" w:rsidRPr="00D461BB" w:rsidRDefault="00FB7DDF" w:rsidP="00FB7DDF">
      <w:pPr>
        <w:shd w:val="clear" w:color="auto" w:fill="FFFFFF"/>
        <w:spacing w:after="0" w:line="234" w:lineRule="atLeast"/>
        <w:jc w:val="center"/>
        <w:rPr>
          <w:rFonts w:ascii="Times New Roman" w:eastAsia="Times New Roman" w:hAnsi="Times New Roman" w:cs="Times New Roman"/>
          <w:color w:val="000000"/>
          <w:sz w:val="26"/>
          <w:szCs w:val="26"/>
        </w:rPr>
      </w:pPr>
      <w:r w:rsidRPr="00D461BB">
        <w:rPr>
          <w:rFonts w:ascii="Times New Roman" w:eastAsia="Times New Roman" w:hAnsi="Times New Roman" w:cs="Times New Roman"/>
          <w:b/>
          <w:color w:val="000000"/>
          <w:sz w:val="26"/>
          <w:szCs w:val="26"/>
        </w:rPr>
        <w:t>Mẫu Phương án tổ chức vận chuyển hàng hóa nguy hiểm</w:t>
      </w:r>
      <w:r w:rsidRPr="00D461BB">
        <w:rPr>
          <w:rFonts w:ascii="Times New Roman" w:eastAsia="Times New Roman" w:hAnsi="Times New Roman" w:cs="Times New Roman"/>
          <w:color w:val="000000"/>
          <w:sz w:val="26"/>
          <w:szCs w:val="26"/>
        </w:rPr>
        <w:br/>
      </w:r>
    </w:p>
    <w:tbl>
      <w:tblPr>
        <w:tblW w:w="10350" w:type="dxa"/>
        <w:tblInd w:w="-851" w:type="dxa"/>
        <w:tblLayout w:type="fixed"/>
        <w:tblLook w:val="04A0" w:firstRow="1" w:lastRow="0" w:firstColumn="1" w:lastColumn="0" w:noHBand="0" w:noVBand="1"/>
      </w:tblPr>
      <w:tblGrid>
        <w:gridCol w:w="3970"/>
        <w:gridCol w:w="6380"/>
      </w:tblGrid>
      <w:tr w:rsidR="00FB7DDF" w:rsidRPr="00D461BB" w14:paraId="1CA3E7D2" w14:textId="77777777" w:rsidTr="00F20E04">
        <w:trPr>
          <w:trHeight w:val="1"/>
        </w:trPr>
        <w:tc>
          <w:tcPr>
            <w:tcW w:w="3970" w:type="dxa"/>
            <w:shd w:val="clear" w:color="auto" w:fill="FFFFFF"/>
            <w:hideMark/>
          </w:tcPr>
          <w:p w14:paraId="28DFB985" w14:textId="77777777" w:rsidR="00FB7DDF" w:rsidRPr="00D461BB" w:rsidRDefault="00FB7DDF" w:rsidP="00F20E04">
            <w:pPr>
              <w:autoSpaceDE w:val="0"/>
              <w:autoSpaceDN w:val="0"/>
              <w:adjustRightInd w:val="0"/>
              <w:ind w:right="-189"/>
              <w:jc w:val="center"/>
              <w:rPr>
                <w:rFonts w:ascii="Times New Roman" w:hAnsi="Times New Roman" w:cs="Times New Roman"/>
                <w:sz w:val="26"/>
                <w:szCs w:val="26"/>
                <w:lang w:val="en"/>
              </w:rPr>
            </w:pPr>
            <w:r w:rsidRPr="00D461BB">
              <w:rPr>
                <w:rFonts w:ascii="Times New Roman" w:hAnsi="Times New Roman" w:cs="Times New Roman"/>
                <w:b/>
                <w:bCs/>
                <w:sz w:val="26"/>
                <w:szCs w:val="26"/>
                <w:lang w:val="en"/>
              </w:rPr>
              <w:t>Tên tổ</w:t>
            </w:r>
            <w:r w:rsidRPr="00D461BB">
              <w:rPr>
                <w:rFonts w:ascii="Times New Roman" w:hAnsi="Times New Roman" w:cs="Times New Roman"/>
                <w:b/>
                <w:bCs/>
                <w:sz w:val="26"/>
                <w:szCs w:val="26"/>
                <w:lang w:val="vi-VN"/>
              </w:rPr>
              <w:t xml:space="preserve"> chức, cá nhân</w:t>
            </w:r>
            <w:r w:rsidRPr="00D461BB">
              <w:rPr>
                <w:rFonts w:ascii="Times New Roman" w:hAnsi="Times New Roman" w:cs="Times New Roman"/>
                <w:b/>
                <w:bCs/>
                <w:sz w:val="26"/>
                <w:szCs w:val="26"/>
                <w:lang w:val="en"/>
              </w:rPr>
              <w:t>: .................</w:t>
            </w:r>
          </w:p>
        </w:tc>
        <w:tc>
          <w:tcPr>
            <w:tcW w:w="6379" w:type="dxa"/>
            <w:shd w:val="clear" w:color="auto" w:fill="FFFFFF"/>
            <w:hideMark/>
          </w:tcPr>
          <w:p w14:paraId="29DCF4B1" w14:textId="77777777" w:rsidR="00FB7DDF" w:rsidRPr="00D461BB" w:rsidRDefault="00FB7DDF" w:rsidP="00F20E04">
            <w:pPr>
              <w:autoSpaceDE w:val="0"/>
              <w:autoSpaceDN w:val="0"/>
              <w:adjustRightInd w:val="0"/>
              <w:ind w:right="-189"/>
              <w:jc w:val="center"/>
              <w:rPr>
                <w:rFonts w:ascii="Times New Roman" w:hAnsi="Times New Roman" w:cs="Times New Roman"/>
                <w:sz w:val="26"/>
                <w:szCs w:val="26"/>
                <w:lang w:val="en"/>
              </w:rPr>
            </w:pPr>
            <w:r w:rsidRPr="00D461BB">
              <w:rPr>
                <w:rFonts w:ascii="Times New Roman" w:hAnsi="Times New Roman" w:cs="Times New Roman"/>
                <w:b/>
                <w:bCs/>
                <w:sz w:val="26"/>
                <w:szCs w:val="26"/>
                <w:lang w:val="en"/>
              </w:rPr>
              <w:t>CỘNG HÒA XÃ HỘI CHỦ NGHĨA VIỆT NAM</w:t>
            </w:r>
          </w:p>
        </w:tc>
      </w:tr>
      <w:tr w:rsidR="00FB7DDF" w:rsidRPr="00D461BB" w14:paraId="439B03A8" w14:textId="77777777" w:rsidTr="00F20E04">
        <w:trPr>
          <w:trHeight w:val="490"/>
        </w:trPr>
        <w:tc>
          <w:tcPr>
            <w:tcW w:w="3970" w:type="dxa"/>
            <w:shd w:val="clear" w:color="auto" w:fill="FFFFFF"/>
            <w:hideMark/>
          </w:tcPr>
          <w:p w14:paraId="57011BA2" w14:textId="77777777" w:rsidR="00FB7DDF" w:rsidRPr="00D461BB" w:rsidRDefault="00FB7DDF" w:rsidP="00F20E04">
            <w:pPr>
              <w:autoSpaceDE w:val="0"/>
              <w:autoSpaceDN w:val="0"/>
              <w:adjustRightInd w:val="0"/>
              <w:ind w:right="-189"/>
              <w:jc w:val="center"/>
              <w:rPr>
                <w:rFonts w:ascii="Times New Roman" w:hAnsi="Times New Roman" w:cs="Times New Roman"/>
                <w:sz w:val="26"/>
                <w:szCs w:val="26"/>
                <w:lang w:val="en"/>
              </w:rPr>
            </w:pPr>
            <w:r w:rsidRPr="00D461BB">
              <w:rPr>
                <w:rFonts w:ascii="Times New Roman" w:hAnsi="Times New Roman" w:cs="Times New Roman"/>
                <w:b/>
                <w:bCs/>
                <w:sz w:val="26"/>
                <w:szCs w:val="26"/>
                <w:lang w:val="en"/>
              </w:rPr>
              <w:t>Số: .............. /..............</w:t>
            </w:r>
          </w:p>
        </w:tc>
        <w:tc>
          <w:tcPr>
            <w:tcW w:w="6379" w:type="dxa"/>
            <w:shd w:val="clear" w:color="auto" w:fill="FFFFFF"/>
            <w:hideMark/>
          </w:tcPr>
          <w:p w14:paraId="608E0678" w14:textId="77777777" w:rsidR="00FB7DDF" w:rsidRPr="00D461BB" w:rsidRDefault="00FB7DDF" w:rsidP="00F20E04">
            <w:pPr>
              <w:autoSpaceDE w:val="0"/>
              <w:autoSpaceDN w:val="0"/>
              <w:adjustRightInd w:val="0"/>
              <w:ind w:right="-189"/>
              <w:jc w:val="center"/>
              <w:rPr>
                <w:rFonts w:ascii="Times New Roman" w:hAnsi="Times New Roman" w:cs="Times New Roman"/>
                <w:sz w:val="26"/>
                <w:szCs w:val="26"/>
                <w:lang w:val="en"/>
              </w:rPr>
            </w:pPr>
            <w:r w:rsidRPr="00D461BB">
              <w:rPr>
                <w:rFonts w:ascii="Times New Roman" w:hAnsi="Times New Roman" w:cs="Times New Roman"/>
                <w:noProof/>
                <w:sz w:val="26"/>
                <w:szCs w:val="26"/>
              </w:rPr>
              <mc:AlternateContent>
                <mc:Choice Requires="wps">
                  <w:drawing>
                    <wp:anchor distT="4294967252" distB="4294967252" distL="114300" distR="114300" simplePos="0" relativeHeight="251668480" behindDoc="0" locked="0" layoutInCell="1" allowOverlap="1" wp14:anchorId="596351F5" wp14:editId="524C18F7">
                      <wp:simplePos x="0" y="0"/>
                      <wp:positionH relativeFrom="column">
                        <wp:posOffset>1392555</wp:posOffset>
                      </wp:positionH>
                      <wp:positionV relativeFrom="paragraph">
                        <wp:posOffset>244474</wp:posOffset>
                      </wp:positionV>
                      <wp:extent cx="1303020" cy="0"/>
                      <wp:effectExtent l="0" t="0" r="11430" b="19050"/>
                      <wp:wrapNone/>
                      <wp:docPr id="460" name="Straight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030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C72000" id="Straight Connector 460" o:spid="_x0000_s1026" style="position:absolute;z-index:251668480;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109.65pt,19.25pt" to="212.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JrQoQEAADIDAAAOAAAAZHJzL2Uyb0RvYy54bWysUk1v2zAMvQ/YfxB0X+Sk6LA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">
                      <o:lock v:ext="edit" shapetype="f"/>
                    </v:line>
                  </w:pict>
                </mc:Fallback>
              </mc:AlternateContent>
            </w:r>
            <w:r w:rsidRPr="00D461BB">
              <w:rPr>
                <w:rFonts w:ascii="Times New Roman" w:hAnsi="Times New Roman" w:cs="Times New Roman"/>
                <w:b/>
                <w:bCs/>
                <w:sz w:val="26"/>
                <w:szCs w:val="26"/>
                <w:lang w:val="en"/>
              </w:rPr>
              <w:t>Độc lập - Tự do - Hạnh phúc</w:t>
            </w:r>
          </w:p>
        </w:tc>
      </w:tr>
    </w:tbl>
    <w:p w14:paraId="2CE82A9C" w14:textId="4ACA8F19" w:rsidR="00FB7DDF" w:rsidRPr="00D461BB" w:rsidRDefault="00DC04E3" w:rsidP="00FB7DDF">
      <w:pPr>
        <w:autoSpaceDE w:val="0"/>
        <w:autoSpaceDN w:val="0"/>
        <w:adjustRightInd w:val="0"/>
        <w:jc w:val="right"/>
        <w:rPr>
          <w:rFonts w:ascii="Times New Roman" w:hAnsi="Times New Roman" w:cs="Times New Roman"/>
          <w:i/>
          <w:iCs/>
          <w:sz w:val="26"/>
          <w:szCs w:val="26"/>
          <w:lang w:val="en"/>
        </w:rPr>
      </w:pPr>
      <w:r>
        <w:rPr>
          <w:rFonts w:ascii="Times New Roman" w:hAnsi="Times New Roman" w:cs="Times New Roman"/>
          <w:i/>
          <w:iCs/>
          <w:sz w:val="26"/>
          <w:szCs w:val="26"/>
          <w:lang w:val="en"/>
        </w:rPr>
        <w:t xml:space="preserve"> </w:t>
      </w:r>
      <w:r w:rsidR="00FB7DDF" w:rsidRPr="00D461BB">
        <w:rPr>
          <w:rFonts w:ascii="Times New Roman" w:hAnsi="Times New Roman" w:cs="Times New Roman"/>
          <w:i/>
          <w:iCs/>
          <w:sz w:val="26"/>
          <w:szCs w:val="26"/>
          <w:lang w:val="en"/>
        </w:rPr>
        <w:t xml:space="preserve">..........., ngày...... tháng...... năm..... </w:t>
      </w:r>
    </w:p>
    <w:p w14:paraId="61B76FB2" w14:textId="77777777" w:rsidR="00FB7DDF" w:rsidRPr="00D461BB" w:rsidRDefault="00FB7DDF" w:rsidP="00FB7DDF">
      <w:pPr>
        <w:autoSpaceDE w:val="0"/>
        <w:autoSpaceDN w:val="0"/>
        <w:adjustRightInd w:val="0"/>
        <w:jc w:val="right"/>
        <w:rPr>
          <w:rFonts w:ascii="Times New Roman" w:hAnsi="Times New Roman" w:cs="Times New Roman"/>
          <w:i/>
          <w:iCs/>
          <w:sz w:val="26"/>
          <w:szCs w:val="26"/>
          <w:lang w:val="en"/>
        </w:rPr>
      </w:pPr>
    </w:p>
    <w:p w14:paraId="5544F560" w14:textId="77777777" w:rsidR="00FB7DDF" w:rsidRPr="00D461BB" w:rsidRDefault="00FB7DDF" w:rsidP="00FB7DDF">
      <w:pPr>
        <w:autoSpaceDE w:val="0"/>
        <w:autoSpaceDN w:val="0"/>
        <w:adjustRightInd w:val="0"/>
        <w:jc w:val="center"/>
        <w:rPr>
          <w:rFonts w:ascii="Times New Roman" w:hAnsi="Times New Roman" w:cs="Times New Roman"/>
          <w:b/>
          <w:bCs/>
          <w:sz w:val="26"/>
          <w:szCs w:val="26"/>
          <w:lang w:val="nl-NL"/>
        </w:rPr>
      </w:pPr>
      <w:r w:rsidRPr="00D461BB">
        <w:rPr>
          <w:rFonts w:ascii="Times New Roman" w:hAnsi="Times New Roman" w:cs="Times New Roman"/>
          <w:b/>
          <w:bCs/>
          <w:sz w:val="26"/>
          <w:szCs w:val="26"/>
          <w:lang w:val="nl-NL"/>
        </w:rPr>
        <w:t>PHƯƠNG ÁN TỔ CHỨC VẬN CHUYỂN HÀNG HÓA NGUY HIỂM</w:t>
      </w:r>
    </w:p>
    <w:p w14:paraId="51864B6D" w14:textId="77777777" w:rsidR="00FB7DDF" w:rsidRPr="00D461BB" w:rsidRDefault="00FB7DDF" w:rsidP="00FB7DDF">
      <w:pPr>
        <w:autoSpaceDE w:val="0"/>
        <w:autoSpaceDN w:val="0"/>
        <w:adjustRightInd w:val="0"/>
        <w:spacing w:before="240" w:after="240"/>
        <w:jc w:val="center"/>
        <w:rPr>
          <w:rFonts w:ascii="Times New Roman" w:hAnsi="Times New Roman" w:cs="Times New Roman"/>
          <w:sz w:val="26"/>
          <w:szCs w:val="26"/>
          <w:lang w:val="nl-NL"/>
        </w:rPr>
      </w:pPr>
      <w:r w:rsidRPr="00D461BB">
        <w:rPr>
          <w:rFonts w:ascii="Times New Roman" w:hAnsi="Times New Roman" w:cs="Times New Roman"/>
          <w:bCs/>
          <w:sz w:val="26"/>
          <w:szCs w:val="26"/>
          <w:lang w:val="nl-NL"/>
        </w:rPr>
        <w:t>Kính gửi:</w:t>
      </w:r>
      <w:r w:rsidRPr="00D461BB">
        <w:rPr>
          <w:rFonts w:ascii="Times New Roman" w:hAnsi="Times New Roman" w:cs="Times New Roman"/>
          <w:sz w:val="26"/>
          <w:szCs w:val="26"/>
          <w:lang w:val="nl-NL"/>
        </w:rPr>
        <w:t>...........................................................................</w:t>
      </w:r>
    </w:p>
    <w:p w14:paraId="28086F7D"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nl-NL"/>
        </w:rPr>
      </w:pPr>
      <w:r w:rsidRPr="00D461BB">
        <w:rPr>
          <w:rFonts w:ascii="Times New Roman" w:hAnsi="Times New Roman" w:cs="Times New Roman"/>
          <w:sz w:val="26"/>
          <w:szCs w:val="26"/>
          <w:lang w:val="nl-NL"/>
        </w:rPr>
        <w:t>1.</w:t>
      </w:r>
      <w:r w:rsidRPr="00D461BB">
        <w:rPr>
          <w:rFonts w:ascii="Times New Roman" w:hAnsi="Times New Roman" w:cs="Times New Roman"/>
          <w:sz w:val="26"/>
          <w:szCs w:val="26"/>
          <w:lang w:val="vi-VN"/>
        </w:rPr>
        <w:t xml:space="preserve"> </w:t>
      </w:r>
      <w:r w:rsidRPr="00D461BB">
        <w:rPr>
          <w:rFonts w:ascii="Times New Roman" w:hAnsi="Times New Roman" w:cs="Times New Roman"/>
          <w:sz w:val="26"/>
          <w:szCs w:val="26"/>
          <w:lang w:val="nl-NL"/>
        </w:rPr>
        <w:t>Tên tổ chức/cá nhân</w:t>
      </w:r>
      <w:r w:rsidRPr="00D461BB">
        <w:rPr>
          <w:rFonts w:ascii="Times New Roman" w:hAnsi="Times New Roman" w:cs="Times New Roman"/>
          <w:sz w:val="26"/>
          <w:szCs w:val="26"/>
          <w:lang w:val="vi-VN"/>
        </w:rPr>
        <w:t xml:space="preserve"> </w:t>
      </w:r>
      <w:r w:rsidRPr="00D461BB">
        <w:rPr>
          <w:rFonts w:ascii="Times New Roman" w:hAnsi="Times New Roman" w:cs="Times New Roman"/>
          <w:sz w:val="26"/>
          <w:szCs w:val="26"/>
          <w:lang w:val="nl-NL"/>
        </w:rPr>
        <w:t>vận chuyển hàng nguy hiểm:......</w:t>
      </w:r>
    </w:p>
    <w:p w14:paraId="66A9CE8C"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nl-NL"/>
        </w:rPr>
      </w:pPr>
      <w:r w:rsidRPr="00D461BB">
        <w:rPr>
          <w:rFonts w:ascii="Times New Roman" w:hAnsi="Times New Roman" w:cs="Times New Roman"/>
          <w:sz w:val="26"/>
          <w:szCs w:val="26"/>
          <w:lang w:val="nl-NL"/>
        </w:rPr>
        <w:t>Địa chỉ: ...............................................................................................................</w:t>
      </w:r>
    </w:p>
    <w:p w14:paraId="1B65BD48"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nl-NL"/>
        </w:rPr>
      </w:pPr>
      <w:r w:rsidRPr="00D461BB">
        <w:rPr>
          <w:rFonts w:ascii="Times New Roman" w:hAnsi="Times New Roman" w:cs="Times New Roman"/>
          <w:sz w:val="26"/>
          <w:szCs w:val="26"/>
          <w:lang w:val="nl-NL"/>
        </w:rPr>
        <w:t>Điện thoại ………......… Fax......................... Email: ………………………….</w:t>
      </w:r>
    </w:p>
    <w:p w14:paraId="291B46A1"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vi-VN"/>
        </w:rPr>
      </w:pPr>
      <w:r w:rsidRPr="00D461BB">
        <w:rPr>
          <w:rFonts w:ascii="Times New Roman" w:hAnsi="Times New Roman" w:cs="Times New Roman"/>
          <w:sz w:val="26"/>
          <w:szCs w:val="26"/>
          <w:lang w:val="nl-NL"/>
        </w:rPr>
        <w:t>2.</w:t>
      </w:r>
      <w:r w:rsidRPr="00D461BB">
        <w:rPr>
          <w:rFonts w:ascii="Times New Roman" w:hAnsi="Times New Roman" w:cs="Times New Roman"/>
          <w:sz w:val="26"/>
          <w:szCs w:val="26"/>
          <w:lang w:val="vi-VN"/>
        </w:rPr>
        <w:t xml:space="preserve"> Thông tin về phương tiện (hoặc danh sách kèm theo) gồm: biển số đăng ký, thời hạn kiểm định, trọng tải được phép chở……….</w:t>
      </w:r>
    </w:p>
    <w:p w14:paraId="16714F4E"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3. Họ và tên người điều khiển phương tiện (hoặc danh sách kèm theo):…………….</w:t>
      </w:r>
    </w:p>
    <w:p w14:paraId="13FC1B63" w14:textId="77777777" w:rsidR="00FB7DDF" w:rsidRPr="00D461BB" w:rsidRDefault="00FB7DDF" w:rsidP="00FB7DDF">
      <w:pPr>
        <w:autoSpaceDE w:val="0"/>
        <w:autoSpaceDN w:val="0"/>
        <w:adjustRightInd w:val="0"/>
        <w:spacing w:before="120" w:after="12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 xml:space="preserve">4. </w:t>
      </w:r>
      <w:r w:rsidRPr="00D461BB">
        <w:rPr>
          <w:rFonts w:ascii="Times New Roman" w:hAnsi="Times New Roman" w:cs="Times New Roman"/>
          <w:sz w:val="26"/>
          <w:szCs w:val="26"/>
          <w:lang w:val="nl-NL"/>
        </w:rPr>
        <w:t>Loại hàng hóa nguy hiểm</w:t>
      </w:r>
      <w:r w:rsidRPr="00D461BB">
        <w:rPr>
          <w:rFonts w:ascii="Times New Roman" w:hAnsi="Times New Roman" w:cs="Times New Roman"/>
          <w:sz w:val="26"/>
          <w:szCs w:val="26"/>
          <w:lang w:val="vi-VN"/>
        </w:rPr>
        <w:t>, khối lượng vận chuyển</w:t>
      </w:r>
      <w:r w:rsidRPr="00D461BB">
        <w:rPr>
          <w:rFonts w:ascii="Times New Roman" w:hAnsi="Times New Roman" w:cs="Times New Roman"/>
          <w:sz w:val="26"/>
          <w:szCs w:val="26"/>
          <w:lang w:val="nl-NL"/>
        </w:rPr>
        <w:t xml:space="preserve"> </w:t>
      </w:r>
      <w:r w:rsidRPr="00D461BB">
        <w:rPr>
          <w:rFonts w:ascii="Times New Roman" w:hAnsi="Times New Roman" w:cs="Times New Roman"/>
          <w:sz w:val="26"/>
          <w:szCs w:val="26"/>
          <w:lang w:val="vi-VN"/>
        </w:rPr>
        <w:t>(liệt kê chi tiết từng loại, nhóm hàng hoá nguy hiểm)</w:t>
      </w:r>
      <w:r w:rsidRPr="00D461BB">
        <w:rPr>
          <w:rFonts w:ascii="Times New Roman" w:hAnsi="Times New Roman" w:cs="Times New Roman"/>
          <w:sz w:val="26"/>
          <w:szCs w:val="26"/>
          <w:lang w:val="nl-NL"/>
        </w:rPr>
        <w:t>.......</w:t>
      </w:r>
      <w:r w:rsidRPr="00D461BB">
        <w:rPr>
          <w:rFonts w:ascii="Times New Roman" w:hAnsi="Times New Roman" w:cs="Times New Roman"/>
          <w:sz w:val="26"/>
          <w:szCs w:val="26"/>
          <w:lang w:val="vi-VN"/>
        </w:rPr>
        <w:t>.</w:t>
      </w:r>
    </w:p>
    <w:p w14:paraId="49B35358" w14:textId="77777777" w:rsidR="00FB7DDF" w:rsidRPr="00D461BB" w:rsidRDefault="00FB7DDF" w:rsidP="00FB7DDF">
      <w:pPr>
        <w:autoSpaceDE w:val="0"/>
        <w:autoSpaceDN w:val="0"/>
        <w:adjustRightInd w:val="0"/>
        <w:spacing w:before="80"/>
        <w:jc w:val="both"/>
        <w:rPr>
          <w:rFonts w:ascii="Times New Roman" w:hAnsi="Times New Roman" w:cs="Times New Roman"/>
          <w:sz w:val="26"/>
          <w:szCs w:val="26"/>
        </w:rPr>
      </w:pPr>
      <w:r w:rsidRPr="00D461BB">
        <w:rPr>
          <w:rFonts w:ascii="Times New Roman" w:hAnsi="Times New Roman" w:cs="Times New Roman"/>
          <w:sz w:val="26"/>
          <w:szCs w:val="26"/>
          <w:lang w:val="vi-VN"/>
        </w:rPr>
        <w:t>5. Tuyến đường vận chuyển…..</w:t>
      </w:r>
      <w:r w:rsidRPr="00D461BB">
        <w:rPr>
          <w:rFonts w:ascii="Times New Roman" w:hAnsi="Times New Roman" w:cs="Times New Roman"/>
          <w:sz w:val="26"/>
          <w:szCs w:val="26"/>
        </w:rPr>
        <w:t xml:space="preserve"> (áp dụng đối với trường hợp vận chuyển theo chuyến)</w:t>
      </w:r>
    </w:p>
    <w:p w14:paraId="7F914183" w14:textId="77777777" w:rsidR="00FB7DDF" w:rsidRPr="00D461BB" w:rsidRDefault="00FB7DDF" w:rsidP="00FB7DDF">
      <w:pPr>
        <w:autoSpaceDE w:val="0"/>
        <w:autoSpaceDN w:val="0"/>
        <w:adjustRightInd w:val="0"/>
        <w:spacing w:before="8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6. Thời gian vận chuyển:………………..</w:t>
      </w:r>
    </w:p>
    <w:p w14:paraId="028B4A09" w14:textId="77777777" w:rsidR="00FB7DDF" w:rsidRPr="00D461BB" w:rsidRDefault="00FB7DDF" w:rsidP="00FB7DDF">
      <w:pPr>
        <w:autoSpaceDE w:val="0"/>
        <w:autoSpaceDN w:val="0"/>
        <w:adjustRightInd w:val="0"/>
        <w:spacing w:before="8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7. Thông tin về phương tiện gồm: biển số đăng ký, thời hạn kiểm định, trọng tải được phép chở……….</w:t>
      </w:r>
    </w:p>
    <w:p w14:paraId="34A3F018" w14:textId="77777777" w:rsidR="00FB7DDF" w:rsidRPr="00D461BB" w:rsidRDefault="00FB7DDF" w:rsidP="00FB7DDF">
      <w:pPr>
        <w:autoSpaceDE w:val="0"/>
        <w:autoSpaceDN w:val="0"/>
        <w:adjustRightInd w:val="0"/>
        <w:spacing w:before="8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8. Biện pháp ứng cứu khẩn cấp khi có sự cố cháy, nổ ………</w:t>
      </w:r>
    </w:p>
    <w:p w14:paraId="103EA4BC" w14:textId="77777777" w:rsidR="00FB7DDF" w:rsidRPr="00D461BB" w:rsidRDefault="00FB7DDF" w:rsidP="00FB7DDF">
      <w:pPr>
        <w:autoSpaceDE w:val="0"/>
        <w:autoSpaceDN w:val="0"/>
        <w:adjustRightInd w:val="0"/>
        <w:spacing w:before="80"/>
        <w:jc w:val="both"/>
        <w:rPr>
          <w:rFonts w:ascii="Times New Roman" w:hAnsi="Times New Roman" w:cs="Times New Roman"/>
          <w:sz w:val="26"/>
          <w:szCs w:val="26"/>
          <w:lang w:val="vi-VN"/>
        </w:rPr>
      </w:pPr>
      <w:r w:rsidRPr="00D461BB">
        <w:rPr>
          <w:rFonts w:ascii="Times New Roman" w:hAnsi="Times New Roman" w:cs="Times New Roman"/>
          <w:sz w:val="26"/>
          <w:szCs w:val="26"/>
          <w:lang w:val="vi-VN"/>
        </w:rPr>
        <w:t>Đề nghị Quý Cơ quan xem xét!</w:t>
      </w:r>
    </w:p>
    <w:p w14:paraId="4E428CDF" w14:textId="77777777" w:rsidR="00FB7DDF" w:rsidRPr="00D461BB" w:rsidRDefault="00FB7DDF" w:rsidP="00FB7DDF">
      <w:pPr>
        <w:autoSpaceDE w:val="0"/>
        <w:autoSpaceDN w:val="0"/>
        <w:adjustRightInd w:val="0"/>
        <w:spacing w:before="120"/>
        <w:jc w:val="right"/>
        <w:rPr>
          <w:rFonts w:ascii="Times New Roman" w:hAnsi="Times New Roman" w:cs="Times New Roman"/>
          <w:i/>
          <w:iCs/>
          <w:sz w:val="26"/>
          <w:szCs w:val="26"/>
          <w:lang w:val="nl-NL"/>
        </w:rPr>
      </w:pPr>
      <w:r w:rsidRPr="00D461BB">
        <w:rPr>
          <w:rFonts w:ascii="Times New Roman" w:hAnsi="Times New Roman" w:cs="Times New Roman"/>
          <w:i/>
          <w:iCs/>
          <w:sz w:val="26"/>
          <w:szCs w:val="26"/>
          <w:lang w:val="nl-NL"/>
        </w:rPr>
        <w:t>....…, ngày……tháng……năm……….</w:t>
      </w:r>
    </w:p>
    <w:p w14:paraId="6A233946" w14:textId="1DC6B915" w:rsidR="00FB7DDF" w:rsidRPr="00D461BB" w:rsidRDefault="00DC04E3" w:rsidP="00FB7DDF">
      <w:pPr>
        <w:autoSpaceDE w:val="0"/>
        <w:autoSpaceDN w:val="0"/>
        <w:adjustRightInd w:val="0"/>
        <w:jc w:val="center"/>
        <w:rPr>
          <w:rFonts w:ascii="Times New Roman" w:hAnsi="Times New Roman" w:cs="Times New Roman"/>
          <w:b/>
          <w:sz w:val="26"/>
          <w:szCs w:val="26"/>
          <w:lang w:val="nl-NL"/>
        </w:rPr>
      </w:pPr>
      <w:r>
        <w:rPr>
          <w:rFonts w:ascii="Times New Roman" w:hAnsi="Times New Roman" w:cs="Times New Roman"/>
          <w:b/>
          <w:sz w:val="26"/>
          <w:szCs w:val="26"/>
          <w:lang w:val="nl-NL"/>
        </w:rPr>
        <w:t xml:space="preserve">                                   </w:t>
      </w:r>
      <w:r w:rsidR="00FB7DDF" w:rsidRPr="00D461BB">
        <w:rPr>
          <w:rFonts w:ascii="Times New Roman" w:hAnsi="Times New Roman" w:cs="Times New Roman"/>
          <w:b/>
          <w:sz w:val="26"/>
          <w:szCs w:val="26"/>
          <w:lang w:val="nl-NL"/>
        </w:rPr>
        <w:t xml:space="preserve"> Đại diện tổ chức, cá nhân</w:t>
      </w:r>
    </w:p>
    <w:p w14:paraId="645932B4" w14:textId="6809BA76" w:rsidR="00FB7DDF" w:rsidRPr="009751A7" w:rsidRDefault="00DC04E3" w:rsidP="00FB7DDF">
      <w:pPr>
        <w:pStyle w:val="BodyText"/>
        <w:spacing w:before="120" w:after="120"/>
        <w:ind w:left="5040"/>
      </w:pPr>
      <w:r>
        <w:rPr>
          <w:i/>
          <w:iCs/>
        </w:rPr>
        <w:t xml:space="preserve"> </w:t>
      </w:r>
      <w:r w:rsidR="00FB7DDF">
        <w:rPr>
          <w:i/>
          <w:iCs/>
        </w:rPr>
        <w:t xml:space="preserve"> </w:t>
      </w:r>
      <w:r w:rsidR="00FB7DDF" w:rsidRPr="00CB5C1D">
        <w:rPr>
          <w:i/>
          <w:iCs/>
        </w:rPr>
        <w:t>(Ký tên, đóng dấu)</w:t>
      </w:r>
    </w:p>
    <w:p w14:paraId="4CFB2265" w14:textId="77777777" w:rsidR="00FB7DDF" w:rsidRPr="00E427AA" w:rsidRDefault="00FB7DDF" w:rsidP="00FB7DDF"/>
    <w:p w14:paraId="583DE691"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59C325A9"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2E88AE32"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4C8F79EC"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374530B2" w14:textId="77777777" w:rsidR="00FD11DB" w:rsidRDefault="00FD11DB" w:rsidP="009F5A9E">
      <w:pPr>
        <w:spacing w:after="0" w:line="360" w:lineRule="exact"/>
        <w:ind w:firstLine="567"/>
        <w:jc w:val="both"/>
        <w:rPr>
          <w:rFonts w:ascii="Times New Roman" w:hAnsi="Times New Roman" w:cs="Times New Roman"/>
          <w:b/>
          <w:color w:val="000000" w:themeColor="text1"/>
          <w:sz w:val="28"/>
          <w:szCs w:val="28"/>
        </w:rPr>
      </w:pPr>
    </w:p>
    <w:p w14:paraId="16384AC0" w14:textId="77777777" w:rsidR="00FA761E" w:rsidRDefault="00FA761E" w:rsidP="00EB2360">
      <w:pPr>
        <w:spacing w:after="0" w:line="360" w:lineRule="exact"/>
        <w:jc w:val="both"/>
        <w:rPr>
          <w:rFonts w:ascii="Times New Roman" w:hAnsi="Times New Roman" w:cs="Times New Roman"/>
          <w:b/>
          <w:color w:val="000000" w:themeColor="text1"/>
          <w:sz w:val="28"/>
          <w:szCs w:val="28"/>
        </w:rPr>
      </w:pPr>
    </w:p>
    <w:p w14:paraId="3ECAE506" w14:textId="4A9602F7" w:rsidR="007607DD"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3. Thủ tục </w:t>
      </w:r>
      <w:r w:rsidR="007607DD" w:rsidRPr="007607DD">
        <w:rPr>
          <w:rFonts w:ascii="Times New Roman" w:hAnsi="Times New Roman" w:cs="Times New Roman"/>
          <w:b/>
          <w:color w:val="000000" w:themeColor="text1"/>
          <w:sz w:val="28"/>
          <w:szCs w:val="28"/>
        </w:rPr>
        <w:t>Điều chỉnh thông tin trên Giấy phép vận chuyển hàng hóa nguy hiểm trên đường bộ khi có sự thay đổi liên quan đến nội dung của Giấy phép</w:t>
      </w:r>
      <w:r w:rsidR="000D6F32">
        <w:rPr>
          <w:rFonts w:ascii="Times New Roman" w:hAnsi="Times New Roman" w:cs="Times New Roman"/>
          <w:b/>
          <w:color w:val="000000" w:themeColor="text1"/>
          <w:sz w:val="28"/>
          <w:szCs w:val="28"/>
        </w:rPr>
        <w:t xml:space="preserve"> ( Số hồ sơ TTHC: </w:t>
      </w:r>
      <w:r w:rsidR="00ED7035">
        <w:rPr>
          <w:rFonts w:ascii="Times New Roman" w:hAnsi="Times New Roman" w:cs="Times New Roman"/>
          <w:b/>
          <w:color w:val="000000" w:themeColor="text1"/>
          <w:sz w:val="28"/>
          <w:szCs w:val="28"/>
        </w:rPr>
        <w:t>1.013260)</w:t>
      </w:r>
    </w:p>
    <w:p w14:paraId="13F2ACEB" w14:textId="08C0DAB2" w:rsidR="007607DD" w:rsidRPr="00F455FC" w:rsidRDefault="009F5A9E" w:rsidP="007607D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0E40B82" w14:textId="77777777"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xml:space="preserve">Người vận tải vận chuyển hàng hóa nguy hiểm nộp hồ sơ đến cơ quan cấp Giấy phép vận chuyển hàng hóa nguy hiểm, cụ thể: </w:t>
      </w:r>
    </w:p>
    <w:p w14:paraId="68BFC904" w14:textId="77777777"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xml:space="preserve">- Bộ Công an tổ chức cấp Giấy phép vận chuyển hàng hóa nguy hiểm loại 1, loại 2, loại 3, loại 4, loại 9 theo quy định tại khoản 1 Điều 4 của Nghị định số 161/2024/NĐ-CP (trừ hóa chất bảo vệ thực vật và hàng hóa nguy hiểm thuộc phạm vi quản lý của Bộ Quốc phòng). </w:t>
      </w:r>
    </w:p>
    <w:p w14:paraId="76982B8F" w14:textId="77777777"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Bộ Quốc phòng tổ chức cấp Giấy phép vận chuyển hàng hóa nguy hiểm cho:</w:t>
      </w:r>
    </w:p>
    <w:p w14:paraId="3D1D4EDD" w14:textId="1E3872C8"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xml:space="preserve">+ Các tổ chức, doanh nghiệp thuộc phạm vi quản lý của Bộ Quốc phòng; </w:t>
      </w:r>
    </w:p>
    <w:p w14:paraId="1B9D544D" w14:textId="77777777"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Người vận tải do tổ chức, doanh nghiệp thuộc phạm vi quản lý của Bộ Quốc phòng thuê vận chuyển hàng hoá nguy hiểm.</w:t>
      </w:r>
    </w:p>
    <w:p w14:paraId="5C74F1D5" w14:textId="46CC0309" w:rsidR="00E8614A"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xml:space="preserve"> - Bộ Công Thương tổ chức cấp Giấy phép vận chuyển hàng hóa nguy hiểm loại 5, loại 8 theo quy định tại khoản 1 Điều 4 của Nghị định số 161/2024/NĐ-CP. </w:t>
      </w:r>
    </w:p>
    <w:p w14:paraId="2199EBFD" w14:textId="22F2ECD8" w:rsidR="007607DD" w:rsidRDefault="007607DD" w:rsidP="009F5A9E">
      <w:pPr>
        <w:spacing w:after="0" w:line="360" w:lineRule="exact"/>
        <w:ind w:firstLine="567"/>
        <w:jc w:val="both"/>
        <w:rPr>
          <w:rFonts w:ascii="Times New Roman" w:hAnsi="Times New Roman" w:cs="Times New Roman"/>
          <w:color w:val="000000" w:themeColor="text1"/>
          <w:sz w:val="28"/>
          <w:szCs w:val="28"/>
        </w:rPr>
      </w:pPr>
      <w:r w:rsidRPr="007607DD">
        <w:rPr>
          <w:rFonts w:ascii="Times New Roman" w:hAnsi="Times New Roman" w:cs="Times New Roman"/>
          <w:color w:val="000000" w:themeColor="text1"/>
          <w:sz w:val="28"/>
          <w:szCs w:val="28"/>
        </w:rPr>
        <w:t>- Ủy ban nhân dân tỉnh, thành phố trực thuộc trung ương tổ chức cấp Giấy phép vận chuyển hàng hóa nguy hiểm là hóa chất bảo vệ thực vật cho các tổ chức, cá nhân đặt trụ sở chính hoặc chi nhánh trên địa bàn địa phương.</w:t>
      </w:r>
    </w:p>
    <w:p w14:paraId="24EC93E8" w14:textId="77777777" w:rsidR="00E8614A" w:rsidRDefault="00E8614A" w:rsidP="009F5A9E">
      <w:pPr>
        <w:spacing w:after="0" w:line="360" w:lineRule="exact"/>
        <w:ind w:firstLine="567"/>
        <w:jc w:val="both"/>
        <w:rPr>
          <w:rFonts w:ascii="Times New Roman" w:hAnsi="Times New Roman" w:cs="Times New Roman"/>
          <w:color w:val="000000" w:themeColor="text1"/>
          <w:sz w:val="28"/>
          <w:szCs w:val="28"/>
        </w:rPr>
      </w:pPr>
      <w:r w:rsidRPr="00E8614A">
        <w:rPr>
          <w:rFonts w:ascii="Times New Roman" w:hAnsi="Times New Roman" w:cs="Times New Roman"/>
          <w:color w:val="000000" w:themeColor="text1"/>
          <w:sz w:val="28"/>
          <w:szCs w:val="28"/>
        </w:rPr>
        <w:t>- Trường hợp nộp hồ sơ trực tiếp: cơ quan giải quyết thủ tục hành chính kiểm tra thành phần hồ sơ; trường hợp thành phần hồ sơ chưa đầy đủ hoặc có sai lệch thì hướng dẫn hoàn thiện hồ sơ theo quy định. 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w:t>
      </w:r>
    </w:p>
    <w:p w14:paraId="7AD3180C" w14:textId="1A756691" w:rsidR="00E8614A" w:rsidRDefault="00E8614A" w:rsidP="009F5A9E">
      <w:pPr>
        <w:spacing w:after="0" w:line="360" w:lineRule="exact"/>
        <w:ind w:firstLine="567"/>
        <w:jc w:val="both"/>
        <w:rPr>
          <w:rFonts w:ascii="Times New Roman" w:hAnsi="Times New Roman" w:cs="Times New Roman"/>
          <w:color w:val="000000" w:themeColor="text1"/>
          <w:sz w:val="28"/>
          <w:szCs w:val="28"/>
        </w:rPr>
      </w:pPr>
      <w:r w:rsidRPr="00E8614A">
        <w:rPr>
          <w:rFonts w:ascii="Times New Roman" w:hAnsi="Times New Roman" w:cs="Times New Roman"/>
          <w:color w:val="000000" w:themeColor="text1"/>
          <w:sz w:val="28"/>
          <w:szCs w:val="28"/>
        </w:rPr>
        <w:t>- Trong thời hạn 03 ngày làm việc, kể từ ngày nhận đủ hồ sơ đúng theo quy định, cơ quan cấp Giấy phép thẩm định hồ sơ và cấp Giấy phép đã được điều chỉnh thông tin theo đề nghị của người vận tải vận chuyển hàng hóa nguy hiểm; trường hợp không đồng ý, cơ quan cấp Giấy phép phải trả lời bằng văn bản hoặc thông báo qua hệ thống dịch vụ công trực tuyến và nêu rõ lý do.</w:t>
      </w:r>
    </w:p>
    <w:p w14:paraId="524CCECA" w14:textId="469A1EBC"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p>
    <w:p w14:paraId="67A60E8C" w14:textId="29E39D9A" w:rsidR="009F5A9E" w:rsidRPr="00E8614A" w:rsidRDefault="00E8614A" w:rsidP="00E8614A">
      <w:pPr>
        <w:spacing w:before="60" w:after="60" w:line="276" w:lineRule="auto"/>
        <w:ind w:firstLine="567"/>
        <w:jc w:val="both"/>
        <w:rPr>
          <w:rFonts w:ascii="Times New Roman" w:hAnsi="Times New Roman" w:cs="Times New Roman"/>
          <w:iCs/>
          <w:sz w:val="28"/>
          <w:szCs w:val="28"/>
          <w:bdr w:val="none" w:sz="0" w:space="0" w:color="auto" w:frame="1"/>
        </w:rPr>
      </w:pPr>
      <w:r w:rsidRPr="00146F0B">
        <w:rPr>
          <w:rFonts w:ascii="Times New Roman" w:hAnsi="Times New Roman" w:cs="Times New Roman"/>
          <w:iCs/>
          <w:sz w:val="28"/>
          <w:szCs w:val="28"/>
          <w:bdr w:val="none" w:sz="0" w:space="0" w:color="auto" w:frame="1"/>
        </w:rPr>
        <w:t>Trực tiếp, qua dịch vụ bưu chính hoặc qua hệ thống dịch vụ công trực tuyến.</w:t>
      </w:r>
    </w:p>
    <w:p w14:paraId="6888F1AA"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c) Thành phần, số lượng hồ sơ: </w:t>
      </w:r>
    </w:p>
    <w:p w14:paraId="68ABFAAB"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Thành phần hồ sơ: </w:t>
      </w:r>
    </w:p>
    <w:p w14:paraId="0B67C135" w14:textId="77777777" w:rsidR="00E8614A"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(1) </w:t>
      </w:r>
      <w:r w:rsidR="00E8614A" w:rsidRPr="00E8614A">
        <w:rPr>
          <w:rFonts w:ascii="Times New Roman" w:hAnsi="Times New Roman" w:cs="Times New Roman"/>
          <w:color w:val="000000" w:themeColor="text1"/>
          <w:sz w:val="28"/>
          <w:szCs w:val="28"/>
        </w:rPr>
        <w:t>Giấy đề nghị điều chỉnh thông tin trên Giấy phép vận chuyển hàng hóa nguy hiểm theo mẫu</w:t>
      </w:r>
    </w:p>
    <w:p w14:paraId="2C493AE0" w14:textId="77FC9ADD" w:rsidR="00E8614A" w:rsidRDefault="009F5A9E" w:rsidP="00ED703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(2) </w:t>
      </w:r>
      <w:r w:rsidR="00E8614A" w:rsidRPr="00E8614A">
        <w:rPr>
          <w:rFonts w:ascii="Times New Roman" w:hAnsi="Times New Roman" w:cs="Times New Roman"/>
          <w:color w:val="000000" w:themeColor="text1"/>
          <w:sz w:val="28"/>
          <w:szCs w:val="28"/>
        </w:rPr>
        <w:t>Hồ sơ chứng minh sự thay đổi về thông tin liên quan đến giấy phép</w:t>
      </w:r>
    </w:p>
    <w:p w14:paraId="3631D44E" w14:textId="667573B1" w:rsidR="00EF28A7" w:rsidRDefault="00EF28A7" w:rsidP="009F5A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EF28A7">
        <w:rPr>
          <w:rFonts w:ascii="Nunito" w:hAnsi="Nunito"/>
          <w:color w:val="1E2F41"/>
          <w:shd w:val="clear" w:color="auto" w:fill="FFFFFF"/>
        </w:rPr>
        <w:t xml:space="preserve"> </w:t>
      </w:r>
      <w:r w:rsidRPr="00EF28A7">
        <w:rPr>
          <w:rFonts w:ascii="Times New Roman" w:hAnsi="Times New Roman" w:cs="Times New Roman"/>
          <w:color w:val="000000" w:themeColor="text1"/>
          <w:sz w:val="28"/>
          <w:szCs w:val="28"/>
        </w:rPr>
        <w:t>Giấy phép vận chuyển hàng hóa nguy hiểm đã được cấp cần điều chỉnh thông tin</w:t>
      </w:r>
    </w:p>
    <w:p w14:paraId="6ED82D26" w14:textId="062EEF80"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Số lượng hồ sơ: 01 (bộ). </w:t>
      </w:r>
    </w:p>
    <w:p w14:paraId="7648FF04" w14:textId="1FB6F21F"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r w:rsidR="00EF28A7" w:rsidRPr="00EF28A7">
        <w:rPr>
          <w:rFonts w:ascii="Times New Roman" w:hAnsi="Times New Roman" w:cs="Times New Roman"/>
          <w:color w:val="000000" w:themeColor="text1"/>
          <w:sz w:val="28"/>
          <w:szCs w:val="28"/>
        </w:rPr>
        <w:t>03 ngày làm việc, kể từ ngày nhận đủ hồ sơ đúng theo quy định</w:t>
      </w:r>
    </w:p>
    <w:p w14:paraId="696C322A"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Cá nhân, tổ chức. </w:t>
      </w:r>
    </w:p>
    <w:p w14:paraId="76CD5CE1"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e) Cơ quan thực hiện TTHC: </w:t>
      </w:r>
    </w:p>
    <w:p w14:paraId="6E05E0AF" w14:textId="77777777" w:rsidR="00EF28A7" w:rsidRDefault="00EF28A7" w:rsidP="009F5A9E">
      <w:pPr>
        <w:spacing w:after="0" w:line="360" w:lineRule="exact"/>
        <w:ind w:firstLine="567"/>
        <w:jc w:val="both"/>
        <w:rPr>
          <w:rFonts w:ascii="Times New Roman" w:hAnsi="Times New Roman" w:cs="Times New Roman"/>
          <w:color w:val="000000" w:themeColor="text1"/>
          <w:sz w:val="28"/>
          <w:szCs w:val="28"/>
        </w:rPr>
      </w:pPr>
      <w:r w:rsidRPr="00EF28A7">
        <w:rPr>
          <w:rFonts w:ascii="Times New Roman" w:hAnsi="Times New Roman" w:cs="Times New Roman"/>
          <w:color w:val="000000" w:themeColor="text1"/>
          <w:sz w:val="28"/>
          <w:szCs w:val="28"/>
        </w:rPr>
        <w:t>Bộ Công thương, Bộ Công an, Bộ Quốc phòng, Ủy ban nhân dân cấp tỉnh</w:t>
      </w:r>
    </w:p>
    <w:p w14:paraId="4A75B423" w14:textId="176E39D5"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F28A7" w:rsidRPr="00EF28A7">
        <w:rPr>
          <w:rFonts w:ascii="Times New Roman" w:hAnsi="Times New Roman" w:cs="Times New Roman"/>
          <w:color w:val="000000" w:themeColor="text1"/>
          <w:sz w:val="28"/>
          <w:szCs w:val="28"/>
        </w:rPr>
        <w:t>Giấy phép vận chuyển hàng nguy hiểm trên đường bộ</w:t>
      </w:r>
    </w:p>
    <w:p w14:paraId="208C90F0"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Không.</w:t>
      </w:r>
    </w:p>
    <w:p w14:paraId="4BA10215"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i) Tên mẫu đơn, mẫu tờ khai:</w:t>
      </w:r>
    </w:p>
    <w:p w14:paraId="78109957"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Giấy đề nghị điều chỉnh thông tin trên Giấy phép vận chuyển hàng hóa nguy hiểm theo mẫu</w:t>
      </w:r>
    </w:p>
    <w:p w14:paraId="6CC7F4FE" w14:textId="6F67B17A"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k) Yêu cầu, điều kiện thực hiện TTHC:</w:t>
      </w:r>
    </w:p>
    <w:p w14:paraId="161DEE0B" w14:textId="77777777" w:rsidR="00EF28A7" w:rsidRDefault="00EF28A7" w:rsidP="009F5A9E">
      <w:pPr>
        <w:spacing w:after="0" w:line="360" w:lineRule="exact"/>
        <w:ind w:firstLine="567"/>
        <w:jc w:val="both"/>
        <w:rPr>
          <w:rFonts w:ascii="Times New Roman" w:hAnsi="Times New Roman" w:cs="Times New Roman"/>
          <w:color w:val="000000" w:themeColor="text1"/>
          <w:sz w:val="28"/>
          <w:szCs w:val="28"/>
        </w:rPr>
      </w:pPr>
      <w:r w:rsidRPr="00EF28A7">
        <w:rPr>
          <w:rFonts w:ascii="Times New Roman" w:hAnsi="Times New Roman" w:cs="Times New Roman"/>
          <w:color w:val="000000" w:themeColor="text1"/>
          <w:sz w:val="28"/>
          <w:szCs w:val="28"/>
        </w:rPr>
        <w:t>Đáp ứng các quy định tại Điều 9, Điều 10 và Điều 11 của Nghị định số 161/2024/NĐ-CP ngày 18/12/2024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44316A0F" w14:textId="6338D3B0"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l) Căn cứ pháp lý của TTHC:</w:t>
      </w:r>
    </w:p>
    <w:p w14:paraId="05554D7E" w14:textId="11AD2625" w:rsidR="009F5A9E" w:rsidRDefault="00EF28A7" w:rsidP="009F5A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Nghị định số </w:t>
      </w:r>
      <w:r w:rsidRPr="00EF28A7">
        <w:rPr>
          <w:rFonts w:ascii="Times New Roman" w:hAnsi="Times New Roman" w:cs="Times New Roman"/>
          <w:color w:val="000000" w:themeColor="text1"/>
          <w:sz w:val="28"/>
          <w:szCs w:val="28"/>
        </w:rPr>
        <w:t>161/2024/NĐ-CP</w:t>
      </w:r>
      <w:r>
        <w:rPr>
          <w:rFonts w:ascii="Times New Roman" w:hAnsi="Times New Roman" w:cs="Times New Roman"/>
          <w:color w:val="000000" w:themeColor="text1"/>
          <w:sz w:val="28"/>
          <w:szCs w:val="28"/>
        </w:rPr>
        <w:t xml:space="preserve"> ngày 18/12/2024 của Chính phủ </w:t>
      </w:r>
      <w:r w:rsidRPr="00EF28A7">
        <w:rPr>
          <w:rFonts w:ascii="Times New Roman" w:hAnsi="Times New Roman" w:cs="Times New Roman"/>
          <w:color w:val="000000" w:themeColor="text1"/>
          <w:sz w:val="28"/>
          <w:szCs w:val="28"/>
        </w:rPr>
        <w:t>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r w:rsidR="00DC04E3">
        <w:rPr>
          <w:rFonts w:ascii="Times New Roman" w:hAnsi="Times New Roman" w:cs="Times New Roman"/>
          <w:color w:val="000000" w:themeColor="text1"/>
          <w:sz w:val="28"/>
          <w:szCs w:val="28"/>
        </w:rPr>
        <w:t xml:space="preserve"> </w:t>
      </w:r>
      <w:r w:rsidR="002C1EB4">
        <w:rPr>
          <w:rFonts w:ascii="Times New Roman" w:hAnsi="Times New Roman" w:cs="Times New Roman"/>
          <w:color w:val="000000" w:themeColor="text1"/>
          <w:sz w:val="28"/>
          <w:szCs w:val="28"/>
        </w:rPr>
        <w:t>.</w:t>
      </w:r>
    </w:p>
    <w:p w14:paraId="1D4572AE"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0B7C3D25"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64D90837"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78D8FB8E"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658FF83B"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3EAD4292"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7B47D7A0"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19E58964" w14:textId="77777777" w:rsidR="00461D23" w:rsidRDefault="00461D23" w:rsidP="009F5A9E">
      <w:pPr>
        <w:spacing w:after="0" w:line="360" w:lineRule="exact"/>
        <w:ind w:firstLine="567"/>
        <w:jc w:val="both"/>
        <w:rPr>
          <w:rFonts w:ascii="Times New Roman" w:hAnsi="Times New Roman" w:cs="Times New Roman"/>
          <w:color w:val="000000" w:themeColor="text1"/>
          <w:sz w:val="28"/>
          <w:szCs w:val="28"/>
        </w:rPr>
      </w:pPr>
    </w:p>
    <w:p w14:paraId="6B168BD8" w14:textId="77777777" w:rsidR="00ED7035" w:rsidRDefault="00ED7035" w:rsidP="009F5A9E">
      <w:pPr>
        <w:spacing w:after="0" w:line="360" w:lineRule="exact"/>
        <w:ind w:firstLine="567"/>
        <w:jc w:val="both"/>
        <w:rPr>
          <w:rFonts w:ascii="Times New Roman" w:hAnsi="Times New Roman" w:cs="Times New Roman"/>
          <w:color w:val="000000" w:themeColor="text1"/>
          <w:sz w:val="28"/>
          <w:szCs w:val="28"/>
        </w:rPr>
      </w:pPr>
    </w:p>
    <w:p w14:paraId="6D41BA60" w14:textId="77777777" w:rsidR="002C1EB4" w:rsidRDefault="002C1EB4" w:rsidP="003919CB">
      <w:pPr>
        <w:spacing w:after="0" w:line="360" w:lineRule="exact"/>
        <w:jc w:val="both"/>
        <w:rPr>
          <w:rFonts w:ascii="Times New Roman" w:hAnsi="Times New Roman" w:cs="Times New Roman"/>
          <w:color w:val="000000" w:themeColor="text1"/>
          <w:sz w:val="28"/>
          <w:szCs w:val="28"/>
        </w:rPr>
      </w:pPr>
    </w:p>
    <w:p w14:paraId="45D134D4" w14:textId="77777777" w:rsidR="002C1EB4" w:rsidRPr="007F16E9" w:rsidRDefault="002C1EB4" w:rsidP="002C1EB4">
      <w:pPr>
        <w:spacing w:before="120"/>
        <w:ind w:left="567" w:right="567"/>
        <w:jc w:val="center"/>
        <w:rPr>
          <w:rFonts w:ascii="Times New Roman" w:hAnsi="Times New Roman" w:cs="Times New Roman"/>
          <w:i/>
          <w:iCs/>
          <w:sz w:val="26"/>
          <w:szCs w:val="26"/>
        </w:rPr>
      </w:pPr>
      <w:r w:rsidRPr="007F16E9">
        <w:rPr>
          <w:rFonts w:ascii="Times New Roman" w:hAnsi="Times New Roman" w:cs="Times New Roman"/>
          <w:b/>
          <w:bCs/>
          <w:sz w:val="26"/>
          <w:szCs w:val="26"/>
          <w:lang w:val="en-GB"/>
        </w:rPr>
        <w:lastRenderedPageBreak/>
        <w:t xml:space="preserve">Mẫu Giấy </w:t>
      </w:r>
      <w:r w:rsidRPr="007F16E9">
        <w:rPr>
          <w:rFonts w:ascii="Times New Roman" w:hAnsi="Times New Roman" w:cs="Times New Roman"/>
          <w:b/>
          <w:bCs/>
          <w:sz w:val="26"/>
          <w:szCs w:val="26"/>
        </w:rPr>
        <w:t>đề nghị điều chỉnh thông tin trên giấy phép vận chuyển hàng nguy hiểm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9"/>
        <w:gridCol w:w="5642"/>
      </w:tblGrid>
      <w:tr w:rsidR="002C1EB4" w:rsidRPr="007F16E9" w14:paraId="5E708ED0" w14:textId="77777777" w:rsidTr="00F20E04">
        <w:tc>
          <w:tcPr>
            <w:tcW w:w="1890" w:type="pct"/>
          </w:tcPr>
          <w:p w14:paraId="05E47479" w14:textId="77777777" w:rsidR="002C1EB4" w:rsidRPr="007F16E9" w:rsidRDefault="002C1EB4" w:rsidP="00F20E04">
            <w:pPr>
              <w:spacing w:before="120" w:after="120"/>
              <w:jc w:val="center"/>
              <w:rPr>
                <w:b/>
                <w:sz w:val="26"/>
                <w:szCs w:val="26"/>
              </w:rPr>
            </w:pPr>
            <w:r w:rsidRPr="007F16E9">
              <w:rPr>
                <w:b/>
                <w:bCs/>
                <w:sz w:val="26"/>
                <w:szCs w:val="26"/>
              </w:rPr>
              <w:t>TÊN TỔ CHỨC, CÁ NHÂN</w:t>
            </w:r>
            <w:r w:rsidRPr="007F16E9">
              <w:rPr>
                <w:b/>
                <w:sz w:val="26"/>
                <w:szCs w:val="26"/>
              </w:rPr>
              <w:br/>
              <w:t>-------</w:t>
            </w:r>
          </w:p>
        </w:tc>
        <w:tc>
          <w:tcPr>
            <w:tcW w:w="3110" w:type="pct"/>
          </w:tcPr>
          <w:p w14:paraId="2854F610" w14:textId="77777777" w:rsidR="002C1EB4" w:rsidRPr="007F16E9" w:rsidRDefault="002C1EB4" w:rsidP="00F20E04">
            <w:pPr>
              <w:spacing w:before="120" w:after="120"/>
              <w:jc w:val="center"/>
              <w:rPr>
                <w:sz w:val="26"/>
                <w:szCs w:val="26"/>
              </w:rPr>
            </w:pPr>
            <w:r w:rsidRPr="007F16E9">
              <w:rPr>
                <w:b/>
                <w:sz w:val="26"/>
                <w:szCs w:val="26"/>
              </w:rPr>
              <w:t>CỘNG HÒA XÃ HỘI CHỦ NGHĨA VIỆT NAM</w:t>
            </w:r>
            <w:r w:rsidRPr="007F16E9">
              <w:rPr>
                <w:b/>
                <w:sz w:val="26"/>
                <w:szCs w:val="26"/>
              </w:rPr>
              <w:br/>
              <w:t>Độc lập - Tự do - Hạnh phúc</w:t>
            </w:r>
            <w:r w:rsidRPr="007F16E9">
              <w:rPr>
                <w:b/>
                <w:sz w:val="26"/>
                <w:szCs w:val="26"/>
              </w:rPr>
              <w:br/>
              <w:t>---------------</w:t>
            </w:r>
          </w:p>
        </w:tc>
      </w:tr>
      <w:tr w:rsidR="002C1EB4" w:rsidRPr="007F16E9" w14:paraId="6129BFB6" w14:textId="77777777" w:rsidTr="00F20E04">
        <w:tc>
          <w:tcPr>
            <w:tcW w:w="1890" w:type="pct"/>
          </w:tcPr>
          <w:p w14:paraId="1F23BAF3" w14:textId="77777777" w:rsidR="002C1EB4" w:rsidRPr="007F16E9" w:rsidRDefault="002C1EB4" w:rsidP="00F20E04">
            <w:pPr>
              <w:spacing w:before="120" w:after="120"/>
              <w:jc w:val="center"/>
              <w:rPr>
                <w:sz w:val="26"/>
                <w:szCs w:val="26"/>
              </w:rPr>
            </w:pPr>
            <w:r w:rsidRPr="007F16E9">
              <w:rPr>
                <w:bCs/>
                <w:sz w:val="26"/>
                <w:szCs w:val="26"/>
              </w:rPr>
              <w:t>Số: …/…</w:t>
            </w:r>
          </w:p>
        </w:tc>
        <w:tc>
          <w:tcPr>
            <w:tcW w:w="3110" w:type="pct"/>
          </w:tcPr>
          <w:p w14:paraId="38C7B9A5" w14:textId="77777777" w:rsidR="002C1EB4" w:rsidRPr="007F16E9" w:rsidRDefault="002C1EB4" w:rsidP="00F20E04">
            <w:pPr>
              <w:spacing w:before="120" w:after="120"/>
              <w:jc w:val="right"/>
              <w:rPr>
                <w:i/>
                <w:sz w:val="26"/>
                <w:szCs w:val="26"/>
              </w:rPr>
            </w:pPr>
            <w:r w:rsidRPr="007F16E9">
              <w:rPr>
                <w:i/>
                <w:iCs/>
                <w:sz w:val="26"/>
                <w:szCs w:val="26"/>
              </w:rPr>
              <w:t>…, ngày …. tháng …. năm …..</w:t>
            </w:r>
          </w:p>
        </w:tc>
      </w:tr>
    </w:tbl>
    <w:p w14:paraId="19ACA1FB" w14:textId="77777777" w:rsidR="002C1EB4" w:rsidRPr="007F16E9" w:rsidRDefault="002C1EB4" w:rsidP="002C1EB4">
      <w:pPr>
        <w:spacing w:before="120" w:after="120" w:line="240" w:lineRule="auto"/>
        <w:rPr>
          <w:rFonts w:ascii="Times New Roman" w:hAnsi="Times New Roman" w:cs="Times New Roman"/>
          <w:sz w:val="26"/>
          <w:szCs w:val="26"/>
          <w:lang w:val="en-GB"/>
        </w:rPr>
      </w:pPr>
    </w:p>
    <w:p w14:paraId="0ECECD23" w14:textId="77777777" w:rsidR="002C1EB4" w:rsidRPr="007F16E9" w:rsidRDefault="002C1EB4" w:rsidP="002C1EB4">
      <w:pPr>
        <w:jc w:val="center"/>
        <w:rPr>
          <w:rFonts w:ascii="Times New Roman" w:hAnsi="Times New Roman" w:cs="Times New Roman"/>
          <w:b/>
          <w:bCs/>
          <w:sz w:val="26"/>
          <w:szCs w:val="26"/>
        </w:rPr>
      </w:pPr>
      <w:r w:rsidRPr="007F16E9">
        <w:rPr>
          <w:rFonts w:ascii="Times New Roman" w:hAnsi="Times New Roman" w:cs="Times New Roman"/>
          <w:b/>
          <w:bCs/>
          <w:sz w:val="26"/>
          <w:szCs w:val="26"/>
        </w:rPr>
        <w:t>GIẤY ĐỀ NGHỊ ĐIỀU CHỈNH THÔNG TIN TRÊN GIẤY PHÉP VẬN CHUYỂN HÀNG NGUY HIỂM</w:t>
      </w:r>
    </w:p>
    <w:p w14:paraId="2EA07EF9" w14:textId="77777777" w:rsidR="002C1EB4" w:rsidRPr="00E85434" w:rsidRDefault="002C1EB4" w:rsidP="002C1EB4">
      <w:pPr>
        <w:jc w:val="center"/>
        <w:rPr>
          <w:rFonts w:ascii="Times New Roman" w:hAnsi="Times New Roman" w:cs="Times New Roman"/>
          <w:sz w:val="26"/>
          <w:szCs w:val="26"/>
        </w:rPr>
      </w:pPr>
      <w:r w:rsidRPr="00E85434">
        <w:rPr>
          <w:rFonts w:ascii="Times New Roman" w:hAnsi="Times New Roman" w:cs="Times New Roman"/>
          <w:sz w:val="26"/>
          <w:szCs w:val="26"/>
        </w:rPr>
        <w:t>Kính gửi:………………….</w:t>
      </w:r>
    </w:p>
    <w:p w14:paraId="5E33E654" w14:textId="77777777" w:rsidR="002C1EB4" w:rsidRPr="007F16E9" w:rsidRDefault="002C1EB4" w:rsidP="002C1EB4">
      <w:pPr>
        <w:tabs>
          <w:tab w:val="left" w:pos="907"/>
          <w:tab w:val="left" w:leader="dot" w:pos="8863"/>
        </w:tabs>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 xml:space="preserve">1. Tên tổ chức/cá nhân đề nghị cấp Giấy phép vận chuyển hàng nguy hiểm: </w:t>
      </w:r>
      <w:r>
        <w:rPr>
          <w:rFonts w:ascii="Times New Roman" w:hAnsi="Times New Roman" w:cs="Times New Roman"/>
          <w:sz w:val="26"/>
          <w:szCs w:val="26"/>
        </w:rPr>
        <w:t>……</w:t>
      </w:r>
      <w:r w:rsidRPr="007F16E9">
        <w:rPr>
          <w:rFonts w:ascii="Times New Roman" w:hAnsi="Times New Roman" w:cs="Times New Roman"/>
          <w:sz w:val="26"/>
          <w:szCs w:val="26"/>
        </w:rPr>
        <w:t>…….</w:t>
      </w:r>
    </w:p>
    <w:p w14:paraId="0818167C" w14:textId="77777777" w:rsidR="002C1EB4" w:rsidRPr="007F16E9" w:rsidRDefault="002C1EB4" w:rsidP="002C1EB4">
      <w:pPr>
        <w:tabs>
          <w:tab w:val="left" w:pos="907"/>
          <w:tab w:val="left" w:leader="dot" w:pos="8863"/>
        </w:tabs>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Địa chỉ</w:t>
      </w:r>
      <w:r>
        <w:rPr>
          <w:rFonts w:ascii="Times New Roman" w:hAnsi="Times New Roman" w:cs="Times New Roman"/>
          <w:sz w:val="26"/>
          <w:szCs w:val="26"/>
        </w:rPr>
        <w:t>:……………</w:t>
      </w:r>
      <w:r w:rsidRPr="007F16E9">
        <w:rPr>
          <w:rFonts w:ascii="Times New Roman" w:hAnsi="Times New Roman" w:cs="Times New Roman"/>
          <w:sz w:val="26"/>
          <w:szCs w:val="26"/>
        </w:rPr>
        <w:t>……………………………………………………………………</w:t>
      </w:r>
    </w:p>
    <w:p w14:paraId="1F235117" w14:textId="77777777" w:rsidR="002C1EB4" w:rsidRPr="007F16E9" w:rsidRDefault="002C1EB4" w:rsidP="002C1EB4">
      <w:pPr>
        <w:tabs>
          <w:tab w:val="left" w:leader="dot" w:pos="3325"/>
          <w:tab w:val="left" w:leader="dot" w:pos="5482"/>
          <w:tab w:val="left" w:leader="dot" w:pos="8863"/>
        </w:tabs>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Điện thoại</w:t>
      </w:r>
      <w:r w:rsidRPr="007F16E9">
        <w:rPr>
          <w:rFonts w:ascii="Times New Roman" w:hAnsi="Times New Roman" w:cs="Times New Roman"/>
          <w:sz w:val="26"/>
          <w:szCs w:val="26"/>
        </w:rPr>
        <w:tab/>
        <w:t>Fax</w:t>
      </w:r>
      <w:r w:rsidRPr="007F16E9">
        <w:rPr>
          <w:rFonts w:ascii="Times New Roman" w:hAnsi="Times New Roman" w:cs="Times New Roman"/>
          <w:sz w:val="26"/>
          <w:szCs w:val="26"/>
        </w:rPr>
        <w:tab/>
        <w:t>Email:…………………………</w:t>
      </w:r>
    </w:p>
    <w:p w14:paraId="28EAA21E" w14:textId="77777777" w:rsidR="002C1EB4" w:rsidRPr="007F16E9" w:rsidRDefault="002C1EB4" w:rsidP="002C1EB4">
      <w:pPr>
        <w:tabs>
          <w:tab w:val="left" w:leader="dot" w:pos="3325"/>
          <w:tab w:val="left" w:leader="dot" w:pos="5482"/>
          <w:tab w:val="left" w:leader="dot" w:pos="8863"/>
        </w:tabs>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2. Giấy đăng ký doanh nghiệp số....ngày.. ..tháng....năm……., tại………………………</w:t>
      </w:r>
      <w:r w:rsidRPr="007F16E9">
        <w:rPr>
          <w:rFonts w:ascii="Times New Roman" w:hAnsi="Times New Roman" w:cs="Times New Roman"/>
          <w:sz w:val="26"/>
          <w:szCs w:val="26"/>
          <w:lang w:val="en-GB"/>
        </w:rPr>
        <w:t xml:space="preserve"> </w:t>
      </w:r>
      <w:r w:rsidRPr="007F16E9">
        <w:rPr>
          <w:rFonts w:ascii="Times New Roman" w:hAnsi="Times New Roman" w:cs="Times New Roman"/>
          <w:sz w:val="26"/>
          <w:szCs w:val="26"/>
        </w:rPr>
        <w:t>hoặc Số định danh cá nhân (áp dụng trường hợp là cá nhân).</w:t>
      </w:r>
    </w:p>
    <w:p w14:paraId="4C5A2CAB" w14:textId="77777777" w:rsidR="002C1EB4" w:rsidRPr="007F16E9" w:rsidRDefault="002C1EB4" w:rsidP="002C1EB4">
      <w:pPr>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3. Số giấy phép vận chuyển hàng hoá nguy hiể</w:t>
      </w:r>
      <w:r>
        <w:rPr>
          <w:rFonts w:ascii="Times New Roman" w:hAnsi="Times New Roman" w:cs="Times New Roman"/>
          <w:sz w:val="26"/>
          <w:szCs w:val="26"/>
        </w:rPr>
        <w:t>m…</w:t>
      </w:r>
      <w:r w:rsidRPr="007F16E9">
        <w:rPr>
          <w:rFonts w:ascii="Times New Roman" w:hAnsi="Times New Roman" w:cs="Times New Roman"/>
          <w:sz w:val="26"/>
          <w:szCs w:val="26"/>
        </w:rPr>
        <w:t>…., ngày cấ</w:t>
      </w:r>
      <w:r>
        <w:rPr>
          <w:rFonts w:ascii="Times New Roman" w:hAnsi="Times New Roman" w:cs="Times New Roman"/>
          <w:sz w:val="26"/>
          <w:szCs w:val="26"/>
        </w:rPr>
        <w:t>p…</w:t>
      </w:r>
      <w:r w:rsidRPr="007F16E9">
        <w:rPr>
          <w:rFonts w:ascii="Times New Roman" w:hAnsi="Times New Roman" w:cs="Times New Roman"/>
          <w:sz w:val="26"/>
          <w:szCs w:val="26"/>
        </w:rPr>
        <w:t>.., ngày hết hạn……</w:t>
      </w:r>
    </w:p>
    <w:p w14:paraId="3A7078CF" w14:textId="77777777" w:rsidR="002C1EB4" w:rsidRPr="007F16E9" w:rsidRDefault="002C1EB4" w:rsidP="002C1EB4">
      <w:pPr>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4. Thông tin đề nghị điều chỉnh:</w:t>
      </w:r>
    </w:p>
    <w:p w14:paraId="07D76B21" w14:textId="77777777" w:rsidR="002C1EB4" w:rsidRPr="007F16E9" w:rsidRDefault="002C1EB4" w:rsidP="002C1EB4">
      <w:pPr>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 Thông tin trên giấy phép vận chuyển đã cấp: …………………………………….</w:t>
      </w:r>
    </w:p>
    <w:p w14:paraId="6E3580DD" w14:textId="77777777" w:rsidR="002C1EB4" w:rsidRPr="007F16E9" w:rsidRDefault="002C1EB4" w:rsidP="002C1EB4">
      <w:pPr>
        <w:spacing w:before="120" w:after="120" w:line="240" w:lineRule="auto"/>
        <w:rPr>
          <w:rFonts w:ascii="Times New Roman" w:hAnsi="Times New Roman" w:cs="Times New Roman"/>
          <w:sz w:val="26"/>
          <w:szCs w:val="26"/>
        </w:rPr>
      </w:pPr>
      <w:r w:rsidRPr="007F16E9">
        <w:rPr>
          <w:rFonts w:ascii="Times New Roman" w:hAnsi="Times New Roman" w:cs="Times New Roman"/>
          <w:sz w:val="26"/>
          <w:szCs w:val="26"/>
        </w:rPr>
        <w:t>- Thông tin đề nghị điều chỉnh: …………………………………………………………</w:t>
      </w:r>
    </w:p>
    <w:p w14:paraId="159DA11D" w14:textId="77777777" w:rsidR="002C1EB4" w:rsidRPr="007F16E9" w:rsidRDefault="002C1EB4" w:rsidP="002C1EB4">
      <w:pPr>
        <w:tabs>
          <w:tab w:val="left" w:leader="dot" w:pos="803"/>
          <w:tab w:val="left" w:leader="dot" w:pos="4080"/>
        </w:tabs>
        <w:spacing w:before="120" w:after="120" w:line="240" w:lineRule="auto"/>
        <w:rPr>
          <w:rFonts w:ascii="Times New Roman" w:hAnsi="Times New Roman" w:cs="Times New Roman"/>
          <w:sz w:val="26"/>
          <w:szCs w:val="26"/>
        </w:rPr>
      </w:pPr>
      <w:r w:rsidRPr="007F16E9">
        <w:rPr>
          <w:rFonts w:ascii="Times New Roman" w:hAnsi="Times New Roman" w:cs="Times New Roman"/>
          <w:i/>
          <w:iCs/>
          <w:sz w:val="26"/>
          <w:szCs w:val="26"/>
        </w:rPr>
        <w:t xml:space="preserve">…(Tên tổ chức, cá nhân)……….. </w:t>
      </w:r>
      <w:r w:rsidRPr="007F16E9">
        <w:rPr>
          <w:rFonts w:ascii="Times New Roman" w:hAnsi="Times New Roman" w:cs="Times New Roman"/>
          <w:sz w:val="26"/>
          <w:szCs w:val="26"/>
        </w:rPr>
        <w:t>cam kết bảo đảm an toàn khi tham gia giao thông và thực hiện đầy đủ các quy định của pháp luật về vận chuyển hàng nguy hiể</w:t>
      </w:r>
      <w:r>
        <w:rPr>
          <w:rFonts w:ascii="Times New Roman" w:hAnsi="Times New Roman" w:cs="Times New Roman"/>
          <w:sz w:val="26"/>
          <w:szCs w:val="26"/>
        </w:rPr>
        <w:t>m.</w:t>
      </w:r>
    </w:p>
    <w:tbl>
      <w:tblPr>
        <w:tblW w:w="5000" w:type="pct"/>
        <w:tblLook w:val="00A0" w:firstRow="1" w:lastRow="0" w:firstColumn="1" w:lastColumn="0" w:noHBand="0" w:noVBand="0"/>
      </w:tblPr>
      <w:tblGrid>
        <w:gridCol w:w="4535"/>
        <w:gridCol w:w="4536"/>
      </w:tblGrid>
      <w:tr w:rsidR="002C1EB4" w:rsidRPr="007F16E9" w14:paraId="3315C6EC" w14:textId="77777777" w:rsidTr="00F20E04">
        <w:tc>
          <w:tcPr>
            <w:tcW w:w="2500" w:type="pct"/>
          </w:tcPr>
          <w:p w14:paraId="5B3A8EB4" w14:textId="77777777" w:rsidR="002C1EB4" w:rsidRPr="007F16E9" w:rsidRDefault="002C1EB4" w:rsidP="00F20E04">
            <w:pPr>
              <w:spacing w:before="120" w:after="120" w:line="240" w:lineRule="auto"/>
              <w:jc w:val="center"/>
              <w:rPr>
                <w:rFonts w:ascii="Times New Roman" w:hAnsi="Times New Roman" w:cs="Times New Roman"/>
                <w:b/>
                <w:bCs/>
                <w:i/>
                <w:sz w:val="26"/>
                <w:szCs w:val="26"/>
              </w:rPr>
            </w:pPr>
            <w:r w:rsidRPr="007F16E9">
              <w:rPr>
                <w:rFonts w:ascii="Times New Roman" w:hAnsi="Times New Roman" w:cs="Times New Roman"/>
                <w:b/>
                <w:bCs/>
                <w:i/>
                <w:sz w:val="26"/>
                <w:szCs w:val="26"/>
              </w:rPr>
              <w:br/>
            </w:r>
          </w:p>
        </w:tc>
        <w:tc>
          <w:tcPr>
            <w:tcW w:w="2500" w:type="pct"/>
          </w:tcPr>
          <w:p w14:paraId="70817FEE" w14:textId="77777777" w:rsidR="002C1EB4" w:rsidRPr="007F16E9" w:rsidRDefault="002C1EB4" w:rsidP="00F20E04">
            <w:pPr>
              <w:spacing w:before="120" w:after="120" w:line="240" w:lineRule="auto"/>
              <w:jc w:val="center"/>
              <w:rPr>
                <w:rFonts w:ascii="Times New Roman" w:hAnsi="Times New Roman" w:cs="Times New Roman"/>
                <w:sz w:val="26"/>
                <w:szCs w:val="26"/>
              </w:rPr>
            </w:pPr>
            <w:r w:rsidRPr="007F16E9">
              <w:rPr>
                <w:rFonts w:ascii="Times New Roman" w:hAnsi="Times New Roman" w:cs="Times New Roman"/>
                <w:i/>
                <w:iCs/>
                <w:sz w:val="26"/>
                <w:szCs w:val="26"/>
              </w:rPr>
              <w:t>..., ngày….tháng…..năm…..</w:t>
            </w:r>
            <w:r w:rsidRPr="007F16E9">
              <w:rPr>
                <w:rFonts w:ascii="Times New Roman" w:hAnsi="Times New Roman" w:cs="Times New Roman"/>
                <w:sz w:val="26"/>
                <w:szCs w:val="26"/>
              </w:rPr>
              <w:br/>
            </w:r>
            <w:r w:rsidRPr="007F16E9">
              <w:rPr>
                <w:rFonts w:ascii="Times New Roman" w:hAnsi="Times New Roman" w:cs="Times New Roman"/>
                <w:b/>
                <w:bCs/>
                <w:sz w:val="26"/>
                <w:szCs w:val="26"/>
              </w:rPr>
              <w:t>Đại diện tổ chức, cá nhân</w:t>
            </w:r>
            <w:r w:rsidRPr="007F16E9">
              <w:rPr>
                <w:rFonts w:ascii="Times New Roman" w:hAnsi="Times New Roman" w:cs="Times New Roman"/>
                <w:sz w:val="26"/>
                <w:szCs w:val="26"/>
              </w:rPr>
              <w:br/>
            </w:r>
            <w:r w:rsidRPr="007F16E9">
              <w:rPr>
                <w:rFonts w:ascii="Times New Roman" w:hAnsi="Times New Roman" w:cs="Times New Roman"/>
                <w:i/>
                <w:iCs/>
                <w:sz w:val="26"/>
                <w:szCs w:val="26"/>
              </w:rPr>
              <w:t>(Ký tên, đóng dấu)</w:t>
            </w:r>
            <w:r w:rsidRPr="007F16E9">
              <w:rPr>
                <w:rFonts w:ascii="Times New Roman" w:hAnsi="Times New Roman" w:cs="Times New Roman"/>
                <w:i/>
                <w:iCs/>
                <w:sz w:val="26"/>
                <w:szCs w:val="26"/>
              </w:rPr>
              <w:br/>
            </w:r>
            <w:r w:rsidRPr="007F16E9">
              <w:rPr>
                <w:rFonts w:ascii="Times New Roman" w:hAnsi="Times New Roman" w:cs="Times New Roman"/>
                <w:i/>
                <w:iCs/>
                <w:sz w:val="26"/>
                <w:szCs w:val="26"/>
              </w:rPr>
              <w:br/>
            </w:r>
          </w:p>
        </w:tc>
      </w:tr>
    </w:tbl>
    <w:p w14:paraId="657D1024" w14:textId="77777777" w:rsidR="002C1EB4" w:rsidRPr="00E85434" w:rsidRDefault="002C1EB4" w:rsidP="002C1EB4">
      <w:pPr>
        <w:rPr>
          <w:rFonts w:ascii="Times New Roman" w:hAnsi="Times New Roman" w:cs="Times New Roman"/>
          <w:i/>
          <w:iCs/>
          <w:sz w:val="26"/>
          <w:szCs w:val="26"/>
        </w:rPr>
      </w:pPr>
      <w:r w:rsidRPr="00E85434">
        <w:rPr>
          <w:rFonts w:ascii="Times New Roman" w:hAnsi="Times New Roman" w:cs="Times New Roman"/>
          <w:b/>
          <w:i/>
          <w:iCs/>
          <w:sz w:val="26"/>
          <w:szCs w:val="26"/>
        </w:rPr>
        <w:t>Ghi chú:</w:t>
      </w:r>
      <w:r w:rsidRPr="00E85434">
        <w:rPr>
          <w:rFonts w:ascii="Times New Roman" w:hAnsi="Times New Roman" w:cs="Times New Roman"/>
          <w:i/>
          <w:iCs/>
          <w:sz w:val="26"/>
          <w:szCs w:val="26"/>
        </w:rPr>
        <w:t xml:space="preserve"> Trường hợp nộp trực tuyến, thực hiện kê khai thông tin theo hướng dẫn trên hệ thống dịch vụ công trực tuyến của cơ quan cấp phép.</w:t>
      </w:r>
    </w:p>
    <w:p w14:paraId="09E12F11" w14:textId="77777777" w:rsidR="002C1EB4" w:rsidRPr="00EB42A7" w:rsidRDefault="002C1EB4" w:rsidP="002C1EB4"/>
    <w:p w14:paraId="192077E9"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p>
    <w:p w14:paraId="093B5FA7" w14:textId="77777777" w:rsidR="002C1EB4" w:rsidRPr="00F455FC" w:rsidRDefault="002C1EB4" w:rsidP="009F5A9E">
      <w:pPr>
        <w:spacing w:after="0" w:line="360" w:lineRule="exact"/>
        <w:ind w:firstLine="567"/>
        <w:jc w:val="both"/>
        <w:rPr>
          <w:rFonts w:ascii="Times New Roman" w:hAnsi="Times New Roman" w:cs="Times New Roman"/>
          <w:color w:val="000000" w:themeColor="text1"/>
          <w:sz w:val="28"/>
          <w:szCs w:val="28"/>
        </w:rPr>
      </w:pPr>
    </w:p>
    <w:p w14:paraId="348A991D"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p>
    <w:p w14:paraId="4420CC2B"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p>
    <w:p w14:paraId="3857ACEB" w14:textId="77777777" w:rsidR="005819C9" w:rsidRDefault="005819C9" w:rsidP="009F5A9E">
      <w:pPr>
        <w:spacing w:after="0" w:line="360" w:lineRule="exact"/>
        <w:ind w:firstLine="567"/>
        <w:jc w:val="both"/>
        <w:rPr>
          <w:rFonts w:ascii="Times New Roman" w:hAnsi="Times New Roman" w:cs="Times New Roman"/>
          <w:color w:val="000000" w:themeColor="text1"/>
          <w:sz w:val="28"/>
          <w:szCs w:val="28"/>
        </w:rPr>
      </w:pPr>
    </w:p>
    <w:p w14:paraId="21F9A310" w14:textId="77777777" w:rsidR="00ED7035" w:rsidRDefault="00ED7035" w:rsidP="009F5A9E">
      <w:pPr>
        <w:spacing w:after="0" w:line="360" w:lineRule="exact"/>
        <w:ind w:firstLine="567"/>
        <w:jc w:val="both"/>
        <w:rPr>
          <w:rFonts w:ascii="Times New Roman" w:hAnsi="Times New Roman" w:cs="Times New Roman"/>
          <w:b/>
          <w:color w:val="000000" w:themeColor="text1"/>
          <w:sz w:val="28"/>
          <w:szCs w:val="28"/>
        </w:rPr>
      </w:pPr>
    </w:p>
    <w:p w14:paraId="16918A71" w14:textId="6DD5ACEF"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4. Thủ tục </w:t>
      </w:r>
      <w:r w:rsidR="00F62F30" w:rsidRPr="00F62F30">
        <w:rPr>
          <w:rFonts w:ascii="Times New Roman" w:hAnsi="Times New Roman" w:cs="Times New Roman"/>
          <w:b/>
          <w:color w:val="000000" w:themeColor="text1"/>
          <w:sz w:val="28"/>
          <w:szCs w:val="28"/>
        </w:rPr>
        <w:t>Cấp lại Giấy phép vận chuyển hàng hóa nguy hiểm trên đường bộ</w:t>
      </w:r>
      <w:r w:rsidR="00ED7035">
        <w:rPr>
          <w:rFonts w:ascii="Times New Roman" w:hAnsi="Times New Roman" w:cs="Times New Roman"/>
          <w:b/>
          <w:color w:val="000000" w:themeColor="text1"/>
          <w:sz w:val="28"/>
          <w:szCs w:val="28"/>
        </w:rPr>
        <w:t xml:space="preserve"> ( Số hồ sơ TTHC: 1.013261)</w:t>
      </w:r>
    </w:p>
    <w:p w14:paraId="6878C712"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1F722A4"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C1EB4">
        <w:rPr>
          <w:rFonts w:ascii="Times New Roman" w:hAnsi="Times New Roman" w:cs="Times New Roman"/>
          <w:color w:val="000000" w:themeColor="text1"/>
          <w:sz w:val="28"/>
          <w:szCs w:val="28"/>
        </w:rPr>
        <w:t xml:space="preserve"> Nộp hồ sơ TTHC:</w:t>
      </w:r>
    </w:p>
    <w:p w14:paraId="7F0AB373"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xml:space="preserve"> Người vận tải vận chuyển hàng hóa nguy hiểm nộp hồ sơ đến cơ quan cấp Giấy phép vận chuyển hàng hóa nguy hiểm, cụ thể: </w:t>
      </w:r>
    </w:p>
    <w:p w14:paraId="253280DC"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xml:space="preserve">- Bộ Công an tổ chức cấp Giấy phép vận chuyển hàng hóa nguy hiểm loại 1, loại 2, loại 3, loại 4, loại 9 theo quy định tại khoản 1 Điều 4 của Nghị định số 161/2024/NĐ-CP (trừ hóa chất bảo vệ thực vật và hàng hóa nguy hiểm thuộc phạm vi quản lý của Bộ Quốc phòng). </w:t>
      </w:r>
    </w:p>
    <w:p w14:paraId="3D8E9B45"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Bộ Quốc phòng tổ chức cấp Giấy phép vận chuyển hàng hóa nguy hiểm cho:</w:t>
      </w:r>
    </w:p>
    <w:p w14:paraId="23EF524E"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xml:space="preserve">+ Các tổ chức, doanh nghiệp thuộc phạm vi quản lý của Bộ Quốc phòng; </w:t>
      </w:r>
    </w:p>
    <w:p w14:paraId="266A9364"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xml:space="preserve">+ Người vận tải do tổ chức, doanh nghiệp thuộc phạm vi quản lý của Bộ Quốc phòng thuê vận chuyển hàng hoá nguy hiểm. </w:t>
      </w:r>
    </w:p>
    <w:p w14:paraId="19008520"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Bộ Công Thương tổ chức cấp Giấy phép vận chuyển hàng hóa nguy hiểm loại 5, loại 8 theo quy định tại khoản 1 Điều 4 của Nghị định số 161/2024/NĐ-CP.</w:t>
      </w:r>
    </w:p>
    <w:p w14:paraId="60C43750" w14:textId="61A52EC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xml:space="preserve"> - Ủy ban nhân dân tỉnh, thành phố trực thuộc trung ương tổ chức cấp Giấy phép vận chuyển hàng hóa nguy hiểm là hóa chất bảo vệ thực vật cho các tổ chức, cá nhân đặt trụ sở chính hoặc chi nhánh trên địa bàn địa phương</w:t>
      </w:r>
    </w:p>
    <w:p w14:paraId="0AA8F4BD" w14:textId="628AF544"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C1EB4">
        <w:rPr>
          <w:rFonts w:ascii="Times New Roman" w:hAnsi="Times New Roman" w:cs="Times New Roman"/>
          <w:color w:val="000000" w:themeColor="text1"/>
          <w:sz w:val="28"/>
          <w:szCs w:val="28"/>
        </w:rPr>
        <w:t xml:space="preserve"> Giải quyết TTHC: </w:t>
      </w:r>
    </w:p>
    <w:p w14:paraId="1E1604F5"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Trường hợp nộp hồ sơ trực tiếp: cơ quan giải quyết thủ tục hành chính kiểm tra thành phần hồ sơ; trường hợp thành phần hồ sơ chưa đầy đủ hoặc có sai lệch thì hướng dẫn hoàn thiện hồ sơ theo quy định. 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w:t>
      </w:r>
    </w:p>
    <w:p w14:paraId="326FD3CA" w14:textId="77777777" w:rsidR="002C1EB4" w:rsidRDefault="002C1EB4" w:rsidP="009F5A9E">
      <w:pPr>
        <w:spacing w:after="0" w:line="360" w:lineRule="exact"/>
        <w:ind w:firstLine="567"/>
        <w:jc w:val="both"/>
        <w:rPr>
          <w:rFonts w:ascii="Times New Roman" w:hAnsi="Times New Roman" w:cs="Times New Roman"/>
          <w:color w:val="000000" w:themeColor="text1"/>
          <w:sz w:val="28"/>
          <w:szCs w:val="28"/>
        </w:rPr>
      </w:pPr>
      <w:r w:rsidRPr="002C1EB4">
        <w:rPr>
          <w:rFonts w:ascii="Times New Roman" w:hAnsi="Times New Roman" w:cs="Times New Roman"/>
          <w:color w:val="000000" w:themeColor="text1"/>
          <w:sz w:val="28"/>
          <w:szCs w:val="28"/>
        </w:rPr>
        <w:t>- Trong thời hạn 02 ngày làm việc, kể từ ngày nhận đủ hồ sơ đúng theo quy định, cơ quan cấp Giấy phép thẩm định hồ sơ và cấp lại Giấy phép vận chuyển hàng hóa nguy hiểm; trường hợp không cấp Giấy phép thì cơ quan cấp Giấy phép phải trả lời bằng văn bản hoặc thông báo qua hệ thống dịch vụ công trực tuyến và nêu rõ lý do</w:t>
      </w:r>
    </w:p>
    <w:p w14:paraId="797A3134" w14:textId="4DC8FBC7" w:rsidR="009F5A9E" w:rsidRPr="00F455FC" w:rsidRDefault="002C1EB4" w:rsidP="009F5A9E">
      <w:pPr>
        <w:spacing w:after="0" w:line="360" w:lineRule="exact"/>
        <w:ind w:firstLine="567"/>
        <w:jc w:val="both"/>
        <w:rPr>
          <w:rFonts w:ascii="Times New Roman" w:hAnsi="Times New Roman" w:cs="Times New Roman"/>
          <w:b/>
          <w:color w:val="000000" w:themeColor="text1"/>
          <w:sz w:val="28"/>
          <w:szCs w:val="28"/>
        </w:rPr>
      </w:pPr>
      <w:r w:rsidRPr="002C1EB4">
        <w:rPr>
          <w:rFonts w:ascii="Times New Roman" w:hAnsi="Times New Roman" w:cs="Times New Roman"/>
          <w:color w:val="000000" w:themeColor="text1"/>
          <w:sz w:val="28"/>
          <w:szCs w:val="28"/>
        </w:rPr>
        <w:t>.</w:t>
      </w:r>
      <w:r w:rsidR="009F5A9E" w:rsidRPr="00F455FC">
        <w:rPr>
          <w:rFonts w:ascii="Times New Roman" w:hAnsi="Times New Roman" w:cs="Times New Roman"/>
          <w:b/>
          <w:color w:val="000000" w:themeColor="text1"/>
          <w:sz w:val="28"/>
          <w:szCs w:val="28"/>
        </w:rPr>
        <w:t xml:space="preserve">b) Cách thức thực hiện: </w:t>
      </w:r>
    </w:p>
    <w:p w14:paraId="5FBE8C67" w14:textId="62B0355C" w:rsidR="009F5A9E" w:rsidRPr="00F455FC" w:rsidRDefault="00F62F30" w:rsidP="009F5A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Trực tiếp, qua dịch vụ bưu chính hoặc qua hệ thống dịch vụ công trực tuyến</w:t>
      </w:r>
    </w:p>
    <w:p w14:paraId="2C1D36A4"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c) Thành phần, số lượng hồ sơ: </w:t>
      </w:r>
    </w:p>
    <w:p w14:paraId="77C608A4"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Thành phần hồ sơ</w:t>
      </w:r>
    </w:p>
    <w:p w14:paraId="42693502" w14:textId="5096D002" w:rsidR="009F5A9E" w:rsidRPr="00F455FC" w:rsidRDefault="00F62F30" w:rsidP="009F5A9E">
      <w:pPr>
        <w:spacing w:after="0" w:line="360" w:lineRule="exact"/>
        <w:ind w:firstLine="567"/>
        <w:jc w:val="both"/>
        <w:rPr>
          <w:rFonts w:ascii="Times New Roman" w:hAnsi="Times New Roman" w:cs="Times New Roman"/>
          <w:color w:val="000000" w:themeColor="text1"/>
          <w:sz w:val="28"/>
          <w:szCs w:val="28"/>
        </w:rPr>
      </w:pPr>
      <w:r w:rsidRPr="00F62F30">
        <w:rPr>
          <w:rFonts w:ascii="Times New Roman" w:hAnsi="Times New Roman" w:cs="Times New Roman"/>
          <w:color w:val="000000" w:themeColor="text1"/>
          <w:spacing w:val="-8"/>
          <w:sz w:val="28"/>
          <w:szCs w:val="28"/>
        </w:rPr>
        <w:t>Giấy đề nghị cấp lại Giấy phép vận chuyển hàng hóa nguy hiểm theo mẫu</w:t>
      </w:r>
      <w:r w:rsidR="00A06CD2">
        <w:rPr>
          <w:rFonts w:ascii="Times New Roman" w:hAnsi="Times New Roman" w:cs="Times New Roman"/>
          <w:color w:val="000000" w:themeColor="text1"/>
          <w:sz w:val="28"/>
          <w:szCs w:val="28"/>
        </w:rPr>
        <w:t>.</w:t>
      </w:r>
      <w:r w:rsidR="009F5A9E" w:rsidRPr="00F455FC">
        <w:rPr>
          <w:rFonts w:ascii="Times New Roman" w:hAnsi="Times New Roman" w:cs="Times New Roman"/>
          <w:color w:val="000000" w:themeColor="text1"/>
          <w:sz w:val="28"/>
          <w:szCs w:val="28"/>
        </w:rPr>
        <w:t xml:space="preserve"> </w:t>
      </w:r>
    </w:p>
    <w:p w14:paraId="5923550F"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3B830E4B" w14:textId="2A313198" w:rsidR="009F5A9E" w:rsidRPr="00F62F30" w:rsidRDefault="009F5A9E" w:rsidP="009F5A9E">
      <w:pPr>
        <w:spacing w:after="0" w:line="360" w:lineRule="exact"/>
        <w:ind w:firstLine="567"/>
        <w:jc w:val="both"/>
        <w:rPr>
          <w:rFonts w:ascii="Times New Roman" w:hAnsi="Times New Roman" w:cs="Times New Roman"/>
          <w:sz w:val="28"/>
          <w:szCs w:val="28"/>
        </w:rPr>
      </w:pPr>
      <w:r w:rsidRPr="00F455FC">
        <w:rPr>
          <w:rFonts w:ascii="Times New Roman" w:hAnsi="Times New Roman" w:cs="Times New Roman"/>
          <w:b/>
          <w:color w:val="000000" w:themeColor="text1"/>
          <w:sz w:val="28"/>
          <w:szCs w:val="28"/>
        </w:rPr>
        <w:t xml:space="preserve">d) Thời hạn giải quyết: </w:t>
      </w:r>
      <w:r w:rsidR="00F62F30" w:rsidRPr="00F62F30">
        <w:rPr>
          <w:rFonts w:ascii="Times New Roman" w:hAnsi="Times New Roman" w:cs="Times New Roman"/>
          <w:sz w:val="28"/>
          <w:szCs w:val="28"/>
        </w:rPr>
        <w:t>02 ngày làm việc, kể từ ngày nhận đủ hồ sơ đúng theo quy định.</w:t>
      </w:r>
    </w:p>
    <w:p w14:paraId="2DC83807" w14:textId="77777777" w:rsidR="009F5A9E" w:rsidRPr="00F455FC"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Cá nhân, tổ chức. </w:t>
      </w:r>
    </w:p>
    <w:p w14:paraId="751A23C8" w14:textId="77777777"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e) Cơ quan thực hiện TTHC:</w:t>
      </w:r>
    </w:p>
    <w:p w14:paraId="2D936F2A" w14:textId="77777777" w:rsidR="00F62F30" w:rsidRDefault="00F62F30" w:rsidP="009F5A9E">
      <w:pPr>
        <w:spacing w:after="0" w:line="360" w:lineRule="exact"/>
        <w:ind w:firstLine="567"/>
        <w:jc w:val="both"/>
        <w:rPr>
          <w:rFonts w:ascii="Times New Roman" w:hAnsi="Times New Roman" w:cs="Times New Roman"/>
          <w:color w:val="000000" w:themeColor="text1"/>
          <w:sz w:val="28"/>
          <w:szCs w:val="28"/>
        </w:rPr>
      </w:pPr>
      <w:r w:rsidRPr="00F62F30">
        <w:rPr>
          <w:rFonts w:ascii="Times New Roman" w:hAnsi="Times New Roman" w:cs="Times New Roman"/>
          <w:color w:val="000000" w:themeColor="text1"/>
          <w:sz w:val="28"/>
          <w:szCs w:val="28"/>
        </w:rPr>
        <w:t>Bộ Công thương, Bộ Công an, Bộ Quốc phòng, Ủy ban nhân dân cấp tỉnh</w:t>
      </w:r>
    </w:p>
    <w:p w14:paraId="71D1836F" w14:textId="77777777" w:rsidR="00F62F30" w:rsidRDefault="009F5A9E" w:rsidP="00F62F30">
      <w:pPr>
        <w:spacing w:after="0" w:line="360" w:lineRule="exact"/>
        <w:ind w:firstLine="567"/>
        <w:jc w:val="both"/>
        <w:rPr>
          <w:rFonts w:ascii="Times New Roman" w:hAnsi="Times New Roman" w:cs="Times New Roman"/>
          <w:color w:val="000000" w:themeColor="text1"/>
          <w:spacing w:val="-10"/>
          <w:sz w:val="28"/>
          <w:szCs w:val="28"/>
        </w:rPr>
      </w:pPr>
      <w:r w:rsidRPr="002D08C9">
        <w:rPr>
          <w:rFonts w:ascii="Times New Roman" w:hAnsi="Times New Roman" w:cs="Times New Roman"/>
          <w:b/>
          <w:color w:val="000000" w:themeColor="text1"/>
          <w:spacing w:val="-10"/>
          <w:sz w:val="28"/>
          <w:szCs w:val="28"/>
        </w:rPr>
        <w:t xml:space="preserve"> g) Kết quả thực hiện TTHC:</w:t>
      </w:r>
      <w:r w:rsidRPr="002D08C9">
        <w:rPr>
          <w:rFonts w:ascii="Times New Roman" w:hAnsi="Times New Roman" w:cs="Times New Roman"/>
          <w:color w:val="000000" w:themeColor="text1"/>
          <w:spacing w:val="-10"/>
          <w:sz w:val="28"/>
          <w:szCs w:val="28"/>
        </w:rPr>
        <w:t xml:space="preserve"> </w:t>
      </w:r>
      <w:r w:rsidR="00F62F30" w:rsidRPr="00F62F30">
        <w:rPr>
          <w:rFonts w:ascii="Times New Roman" w:hAnsi="Times New Roman" w:cs="Times New Roman"/>
          <w:color w:val="000000" w:themeColor="text1"/>
          <w:spacing w:val="-10"/>
          <w:sz w:val="28"/>
          <w:szCs w:val="28"/>
        </w:rPr>
        <w:t>Giấy phép vận chuyển hàng nguy hiểm trên đường bộ</w:t>
      </w:r>
    </w:p>
    <w:p w14:paraId="72913625" w14:textId="3A5F3719" w:rsidR="009F5A9E" w:rsidRPr="00F455FC" w:rsidRDefault="009F5A9E" w:rsidP="00F62F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6B62B57" w14:textId="77777777" w:rsidR="00F62F30" w:rsidRDefault="00F62F30" w:rsidP="009F5A9E">
      <w:pPr>
        <w:spacing w:after="0" w:line="360" w:lineRule="exact"/>
        <w:ind w:firstLine="567"/>
        <w:jc w:val="both"/>
        <w:rPr>
          <w:rFonts w:ascii="Times New Roman" w:hAnsi="Times New Roman" w:cs="Times New Roman"/>
          <w:color w:val="000000" w:themeColor="text1"/>
          <w:spacing w:val="-6"/>
          <w:sz w:val="28"/>
          <w:szCs w:val="28"/>
        </w:rPr>
      </w:pPr>
      <w:r w:rsidRPr="00F62F30">
        <w:rPr>
          <w:rFonts w:ascii="Times New Roman" w:hAnsi="Times New Roman" w:cs="Times New Roman"/>
          <w:color w:val="000000" w:themeColor="text1"/>
          <w:spacing w:val="-6"/>
          <w:sz w:val="28"/>
          <w:szCs w:val="28"/>
        </w:rPr>
        <w:t>Giấy đề nghị cấp lại Giấy phép vận chuyển hàng hóa nguy hiểm theo mẫu</w:t>
      </w:r>
    </w:p>
    <w:p w14:paraId="44719DAC" w14:textId="77777777" w:rsidR="00F62F30" w:rsidRDefault="009F5A9E" w:rsidP="009F5A9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 k) Yêu cầu, điều kiện thực hiện TTHC:</w:t>
      </w:r>
      <w:r w:rsidRPr="00F455FC">
        <w:rPr>
          <w:rFonts w:ascii="Times New Roman" w:hAnsi="Times New Roman" w:cs="Times New Roman"/>
          <w:color w:val="000000" w:themeColor="text1"/>
          <w:sz w:val="28"/>
          <w:szCs w:val="28"/>
        </w:rPr>
        <w:t xml:space="preserve"> </w:t>
      </w:r>
    </w:p>
    <w:p w14:paraId="7471CD29" w14:textId="0592C150" w:rsidR="00F62F30" w:rsidRDefault="00F62F30" w:rsidP="009F5A9E">
      <w:pPr>
        <w:spacing w:after="0" w:line="360" w:lineRule="exact"/>
        <w:ind w:firstLine="567"/>
        <w:jc w:val="both"/>
        <w:rPr>
          <w:rFonts w:ascii="Times New Roman" w:hAnsi="Times New Roman" w:cs="Times New Roman"/>
          <w:color w:val="000000" w:themeColor="text1"/>
          <w:sz w:val="28"/>
          <w:szCs w:val="28"/>
        </w:rPr>
      </w:pPr>
      <w:r w:rsidRPr="00F62F30">
        <w:rPr>
          <w:rFonts w:ascii="Times New Roman" w:hAnsi="Times New Roman" w:cs="Times New Roman"/>
          <w:color w:val="000000" w:themeColor="text1"/>
          <w:sz w:val="28"/>
          <w:szCs w:val="28"/>
        </w:rPr>
        <w:t>Đáp ứng các quy định tại Điều 9, Điều 10 và Điều 11 của Nghị định số 161/2024/NĐ-CP ngày 18/12/2024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7885A5DA" w14:textId="0587C3DD" w:rsidR="009F5A9E" w:rsidRPr="00F455FC" w:rsidRDefault="009F5A9E" w:rsidP="009F5A9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color w:val="000000" w:themeColor="text1"/>
          <w:sz w:val="28"/>
          <w:szCs w:val="28"/>
        </w:rPr>
        <w:t xml:space="preserve"> </w:t>
      </w:r>
      <w:r w:rsidRPr="00F455FC">
        <w:rPr>
          <w:rFonts w:ascii="Times New Roman" w:hAnsi="Times New Roman" w:cs="Times New Roman"/>
          <w:b/>
          <w:color w:val="000000" w:themeColor="text1"/>
          <w:sz w:val="28"/>
          <w:szCs w:val="28"/>
        </w:rPr>
        <w:t xml:space="preserve">l) Căn cứ pháp lý của TTHC: </w:t>
      </w:r>
    </w:p>
    <w:p w14:paraId="2A752F98" w14:textId="77777777" w:rsidR="00F62F30" w:rsidRDefault="00F62F30" w:rsidP="00F62F30">
      <w:pPr>
        <w:spacing w:after="0" w:line="360" w:lineRule="exact"/>
        <w:ind w:firstLine="567"/>
        <w:jc w:val="both"/>
        <w:rPr>
          <w:rFonts w:ascii="Times New Roman" w:hAnsi="Times New Roman" w:cs="Times New Roman"/>
          <w:color w:val="000000" w:themeColor="text1"/>
          <w:sz w:val="28"/>
          <w:szCs w:val="28"/>
        </w:rPr>
      </w:pPr>
      <w:r w:rsidRPr="00F62F30">
        <w:rPr>
          <w:rFonts w:ascii="Times New Roman" w:hAnsi="Times New Roman" w:cs="Times New Roman"/>
          <w:color w:val="000000" w:themeColor="text1"/>
          <w:sz w:val="28"/>
          <w:szCs w:val="28"/>
        </w:rPr>
        <w:t>Nghị định số 161/2024/NĐ-CP ngày 18/12/2024 của Chính phủ 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480ABFFF"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5F746E61"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10BB69CA"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00D6291A"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32F37F32"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42637636"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7CBABACF"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229DA0C5"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142D6BED"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2D922C14"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5BB1D1F5"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4FD083E9"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2E75B643" w14:textId="77777777" w:rsidR="002D08C9" w:rsidRDefault="002D08C9" w:rsidP="003919CB">
      <w:pPr>
        <w:spacing w:after="0" w:line="360" w:lineRule="exact"/>
        <w:jc w:val="both"/>
        <w:rPr>
          <w:rFonts w:ascii="Times New Roman" w:hAnsi="Times New Roman" w:cs="Times New Roman"/>
          <w:color w:val="000000" w:themeColor="text1"/>
          <w:sz w:val="28"/>
          <w:szCs w:val="28"/>
        </w:rPr>
      </w:pPr>
    </w:p>
    <w:p w14:paraId="74DDFC8E"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032EDA16" w14:textId="77777777" w:rsidR="002D08C9" w:rsidRDefault="002D08C9" w:rsidP="009F5A9E">
      <w:pPr>
        <w:spacing w:after="0" w:line="360" w:lineRule="exact"/>
        <w:ind w:firstLine="567"/>
        <w:jc w:val="both"/>
        <w:rPr>
          <w:rFonts w:ascii="Times New Roman" w:hAnsi="Times New Roman" w:cs="Times New Roman"/>
          <w:color w:val="000000" w:themeColor="text1"/>
          <w:sz w:val="28"/>
          <w:szCs w:val="28"/>
        </w:rPr>
      </w:pPr>
    </w:p>
    <w:p w14:paraId="39465C4A" w14:textId="77777777" w:rsidR="00F2348A" w:rsidRPr="00285EB7" w:rsidRDefault="00F2348A" w:rsidP="00F2348A">
      <w:pPr>
        <w:spacing w:before="120" w:after="120" w:line="240" w:lineRule="auto"/>
        <w:jc w:val="center"/>
        <w:rPr>
          <w:rFonts w:ascii="Times New Roman" w:hAnsi="Times New Roman" w:cs="Times New Roman"/>
          <w:i/>
          <w:iCs/>
          <w:sz w:val="26"/>
          <w:szCs w:val="26"/>
        </w:rPr>
      </w:pPr>
      <w:r>
        <w:rPr>
          <w:rFonts w:ascii="Times New Roman" w:hAnsi="Times New Roman" w:cs="Times New Roman"/>
          <w:b/>
          <w:bCs/>
          <w:sz w:val="26"/>
          <w:szCs w:val="26"/>
        </w:rPr>
        <w:lastRenderedPageBreak/>
        <w:t>M</w:t>
      </w:r>
      <w:r w:rsidRPr="00285EB7">
        <w:rPr>
          <w:rFonts w:ascii="Times New Roman" w:hAnsi="Times New Roman" w:cs="Times New Roman"/>
          <w:b/>
          <w:bCs/>
          <w:sz w:val="26"/>
          <w:szCs w:val="26"/>
        </w:rPr>
        <w:t xml:space="preserve">ẫu </w:t>
      </w:r>
      <w:r>
        <w:rPr>
          <w:rFonts w:ascii="Times New Roman" w:hAnsi="Times New Roman" w:cs="Times New Roman"/>
          <w:b/>
          <w:bCs/>
          <w:sz w:val="26"/>
          <w:szCs w:val="26"/>
        </w:rPr>
        <w:t>G</w:t>
      </w:r>
      <w:r w:rsidRPr="00285EB7">
        <w:rPr>
          <w:rFonts w:ascii="Times New Roman" w:hAnsi="Times New Roman" w:cs="Times New Roman"/>
          <w:b/>
          <w:bCs/>
          <w:sz w:val="26"/>
          <w:szCs w:val="26"/>
        </w:rPr>
        <w:t>iấy đề nghị cấp lại giấy phép vận chuyển hàng nguy hiểm</w:t>
      </w:r>
      <w:r w:rsidRPr="00285EB7">
        <w:rPr>
          <w:rFonts w:ascii="Times New Roman" w:hAnsi="Times New Roman" w:cs="Times New Roman"/>
          <w:b/>
          <w:sz w:val="26"/>
          <w:szCs w:val="26"/>
        </w:rP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9"/>
        <w:gridCol w:w="5642"/>
      </w:tblGrid>
      <w:tr w:rsidR="00F2348A" w:rsidRPr="00285EB7" w14:paraId="389E4C40" w14:textId="77777777" w:rsidTr="00F20E04">
        <w:tc>
          <w:tcPr>
            <w:tcW w:w="1890" w:type="pct"/>
          </w:tcPr>
          <w:p w14:paraId="5B4F53BB" w14:textId="77777777" w:rsidR="00F2348A" w:rsidRPr="00285EB7" w:rsidRDefault="00F2348A" w:rsidP="00F20E04">
            <w:pPr>
              <w:spacing w:before="120" w:after="120"/>
              <w:jc w:val="center"/>
              <w:rPr>
                <w:b/>
                <w:sz w:val="26"/>
                <w:szCs w:val="26"/>
              </w:rPr>
            </w:pPr>
            <w:r w:rsidRPr="00285EB7">
              <w:rPr>
                <w:b/>
                <w:bCs/>
                <w:sz w:val="26"/>
                <w:szCs w:val="26"/>
              </w:rPr>
              <w:t>TÊN TỔ CHỨC, CÁ NHÂN</w:t>
            </w:r>
            <w:r w:rsidRPr="00285EB7">
              <w:rPr>
                <w:b/>
                <w:sz w:val="26"/>
                <w:szCs w:val="26"/>
              </w:rPr>
              <w:br/>
              <w:t>-------</w:t>
            </w:r>
          </w:p>
        </w:tc>
        <w:tc>
          <w:tcPr>
            <w:tcW w:w="3110" w:type="pct"/>
          </w:tcPr>
          <w:p w14:paraId="0D4C0667" w14:textId="77777777" w:rsidR="00F2348A" w:rsidRPr="00285EB7" w:rsidRDefault="00F2348A" w:rsidP="00F20E04">
            <w:pPr>
              <w:spacing w:before="120" w:after="120"/>
              <w:jc w:val="center"/>
              <w:rPr>
                <w:sz w:val="26"/>
                <w:szCs w:val="26"/>
              </w:rPr>
            </w:pPr>
            <w:r w:rsidRPr="00285EB7">
              <w:rPr>
                <w:b/>
                <w:sz w:val="26"/>
                <w:szCs w:val="26"/>
              </w:rPr>
              <w:t>CỘNG HÒA XÃ HỘI CHỦ NGHĨA VIỆT NAM</w:t>
            </w:r>
            <w:r w:rsidRPr="00285EB7">
              <w:rPr>
                <w:b/>
                <w:sz w:val="26"/>
                <w:szCs w:val="26"/>
              </w:rPr>
              <w:br/>
              <w:t>Độc lập - Tự do - Hạnh phúc</w:t>
            </w:r>
            <w:r w:rsidRPr="00285EB7">
              <w:rPr>
                <w:b/>
                <w:sz w:val="26"/>
                <w:szCs w:val="26"/>
              </w:rPr>
              <w:br/>
              <w:t>---------------</w:t>
            </w:r>
          </w:p>
        </w:tc>
      </w:tr>
      <w:tr w:rsidR="00F2348A" w:rsidRPr="00285EB7" w14:paraId="3CBB4B80" w14:textId="77777777" w:rsidTr="00F20E04">
        <w:tc>
          <w:tcPr>
            <w:tcW w:w="1890" w:type="pct"/>
          </w:tcPr>
          <w:p w14:paraId="2BDFFAE2" w14:textId="77777777" w:rsidR="00F2348A" w:rsidRPr="00285EB7" w:rsidRDefault="00F2348A" w:rsidP="00F20E04">
            <w:pPr>
              <w:spacing w:before="120" w:after="120"/>
              <w:jc w:val="center"/>
              <w:rPr>
                <w:sz w:val="26"/>
                <w:szCs w:val="26"/>
              </w:rPr>
            </w:pPr>
            <w:r w:rsidRPr="00285EB7">
              <w:rPr>
                <w:bCs/>
                <w:sz w:val="26"/>
                <w:szCs w:val="26"/>
              </w:rPr>
              <w:t>Số: …/…</w:t>
            </w:r>
          </w:p>
        </w:tc>
        <w:tc>
          <w:tcPr>
            <w:tcW w:w="3110" w:type="pct"/>
          </w:tcPr>
          <w:p w14:paraId="4AA87C74" w14:textId="77777777" w:rsidR="00F2348A" w:rsidRPr="00285EB7" w:rsidRDefault="00F2348A" w:rsidP="00F20E04">
            <w:pPr>
              <w:spacing w:before="120" w:after="120"/>
              <w:jc w:val="right"/>
              <w:rPr>
                <w:i/>
                <w:sz w:val="26"/>
                <w:szCs w:val="26"/>
                <w:lang w:val="en-GB"/>
              </w:rPr>
            </w:pPr>
            <w:r w:rsidRPr="00285EB7">
              <w:rPr>
                <w:i/>
                <w:iCs/>
                <w:sz w:val="26"/>
                <w:szCs w:val="26"/>
                <w:lang w:val="en-GB"/>
              </w:rPr>
              <w:t>…</w:t>
            </w:r>
            <w:r w:rsidRPr="00285EB7">
              <w:rPr>
                <w:i/>
                <w:iCs/>
                <w:sz w:val="26"/>
                <w:szCs w:val="26"/>
              </w:rPr>
              <w:t xml:space="preserve">, ngày </w:t>
            </w:r>
            <w:r w:rsidRPr="00285EB7">
              <w:rPr>
                <w:i/>
                <w:iCs/>
                <w:sz w:val="26"/>
                <w:szCs w:val="26"/>
                <w:lang w:val="en-GB"/>
              </w:rPr>
              <w:t xml:space="preserve">… </w:t>
            </w:r>
            <w:r w:rsidRPr="00285EB7">
              <w:rPr>
                <w:i/>
                <w:iCs/>
                <w:sz w:val="26"/>
                <w:szCs w:val="26"/>
              </w:rPr>
              <w:t xml:space="preserve">tháng </w:t>
            </w:r>
            <w:r w:rsidRPr="00285EB7">
              <w:rPr>
                <w:i/>
                <w:iCs/>
                <w:sz w:val="26"/>
                <w:szCs w:val="26"/>
                <w:lang w:val="en-GB"/>
              </w:rPr>
              <w:t xml:space="preserve">… </w:t>
            </w:r>
            <w:r w:rsidRPr="00285EB7">
              <w:rPr>
                <w:i/>
                <w:iCs/>
                <w:sz w:val="26"/>
                <w:szCs w:val="26"/>
              </w:rPr>
              <w:t xml:space="preserve">năm </w:t>
            </w:r>
            <w:r w:rsidRPr="00285EB7">
              <w:rPr>
                <w:i/>
                <w:iCs/>
                <w:sz w:val="26"/>
                <w:szCs w:val="26"/>
                <w:lang w:val="en-GB"/>
              </w:rPr>
              <w:t>…</w:t>
            </w:r>
          </w:p>
        </w:tc>
      </w:tr>
    </w:tbl>
    <w:p w14:paraId="784C53C6" w14:textId="77777777" w:rsidR="00F2348A" w:rsidRPr="00285EB7" w:rsidRDefault="00F2348A" w:rsidP="00F2348A">
      <w:pPr>
        <w:spacing w:before="120" w:after="120" w:line="240" w:lineRule="auto"/>
        <w:rPr>
          <w:rFonts w:ascii="Times New Roman" w:hAnsi="Times New Roman" w:cs="Times New Roman"/>
          <w:sz w:val="26"/>
          <w:szCs w:val="26"/>
          <w:lang w:val="en-GB"/>
        </w:rPr>
      </w:pPr>
    </w:p>
    <w:p w14:paraId="2336D0D0" w14:textId="77777777" w:rsidR="00F2348A" w:rsidRPr="00285EB7" w:rsidRDefault="00F2348A" w:rsidP="00F2348A">
      <w:pPr>
        <w:jc w:val="center"/>
        <w:rPr>
          <w:rFonts w:ascii="Times New Roman" w:hAnsi="Times New Roman" w:cs="Times New Roman"/>
          <w:b/>
          <w:bCs/>
          <w:sz w:val="26"/>
          <w:szCs w:val="26"/>
        </w:rPr>
      </w:pPr>
      <w:r w:rsidRPr="00285EB7">
        <w:rPr>
          <w:rFonts w:ascii="Times New Roman" w:hAnsi="Times New Roman" w:cs="Times New Roman"/>
          <w:b/>
          <w:bCs/>
          <w:sz w:val="26"/>
          <w:szCs w:val="26"/>
        </w:rPr>
        <w:t>GIẤY ĐỀ NGHỊ CẤP LẠI GIẤY PHÉP VẬN CHUYỂN HÀNG NGUY HIỂM</w:t>
      </w:r>
    </w:p>
    <w:p w14:paraId="08F57509" w14:textId="77777777" w:rsidR="00F2348A" w:rsidRPr="00285EB7" w:rsidRDefault="00F2348A" w:rsidP="00F2348A">
      <w:pPr>
        <w:jc w:val="center"/>
        <w:rPr>
          <w:rFonts w:ascii="Times New Roman" w:hAnsi="Times New Roman" w:cs="Times New Roman"/>
          <w:bCs/>
          <w:sz w:val="26"/>
          <w:szCs w:val="26"/>
        </w:rPr>
      </w:pPr>
      <w:r w:rsidRPr="00285EB7">
        <w:rPr>
          <w:rFonts w:ascii="Times New Roman" w:hAnsi="Times New Roman" w:cs="Times New Roman"/>
          <w:bCs/>
          <w:sz w:val="26"/>
          <w:szCs w:val="26"/>
        </w:rPr>
        <w:t>Kính gửi: ……………………</w:t>
      </w:r>
    </w:p>
    <w:p w14:paraId="4B9799F5" w14:textId="77777777" w:rsidR="00F2348A" w:rsidRPr="00285EB7" w:rsidRDefault="00F2348A" w:rsidP="00F2348A">
      <w:pPr>
        <w:tabs>
          <w:tab w:val="left" w:pos="904"/>
          <w:tab w:val="left" w:leader="dot" w:pos="8836"/>
        </w:tabs>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1. Tên tổ chức/cá nhân đề nghị cấp Giấy phép vận chuyển hàng nguy hiể</w:t>
      </w:r>
      <w:r>
        <w:rPr>
          <w:rFonts w:ascii="Times New Roman" w:hAnsi="Times New Roman" w:cs="Times New Roman"/>
          <w:sz w:val="26"/>
          <w:szCs w:val="26"/>
        </w:rPr>
        <w:t>m:………</w:t>
      </w:r>
      <w:r w:rsidRPr="00285EB7">
        <w:rPr>
          <w:rFonts w:ascii="Times New Roman" w:hAnsi="Times New Roman" w:cs="Times New Roman"/>
          <w:sz w:val="26"/>
          <w:szCs w:val="26"/>
        </w:rPr>
        <w:t>…</w:t>
      </w:r>
    </w:p>
    <w:p w14:paraId="11FA34FB" w14:textId="77777777" w:rsidR="00F2348A" w:rsidRPr="00285EB7" w:rsidRDefault="00F2348A" w:rsidP="00F2348A">
      <w:pPr>
        <w:tabs>
          <w:tab w:val="left" w:leader="dot" w:pos="8836"/>
        </w:tabs>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Địa chỉ</w:t>
      </w:r>
      <w:r>
        <w:rPr>
          <w:rFonts w:ascii="Times New Roman" w:hAnsi="Times New Roman" w:cs="Times New Roman"/>
          <w:sz w:val="26"/>
          <w:szCs w:val="26"/>
        </w:rPr>
        <w:t>:…………………………</w:t>
      </w:r>
      <w:r w:rsidRPr="00285EB7">
        <w:rPr>
          <w:rFonts w:ascii="Times New Roman" w:hAnsi="Times New Roman" w:cs="Times New Roman"/>
          <w:sz w:val="26"/>
          <w:szCs w:val="26"/>
        </w:rPr>
        <w:t>……………………………………………………….</w:t>
      </w:r>
    </w:p>
    <w:p w14:paraId="46CF4704" w14:textId="77777777" w:rsidR="00F2348A" w:rsidRPr="00285EB7" w:rsidRDefault="00F2348A" w:rsidP="00F2348A">
      <w:pPr>
        <w:tabs>
          <w:tab w:val="left" w:leader="dot" w:pos="8836"/>
        </w:tabs>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2. Giấy đăng ký doanh nghiệp số .... ngày. ...tháng....năm………, tại………………..</w:t>
      </w:r>
    </w:p>
    <w:p w14:paraId="18E44962" w14:textId="77777777" w:rsidR="00F2348A" w:rsidRPr="00285EB7" w:rsidRDefault="00F2348A" w:rsidP="00F2348A">
      <w:pPr>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hoặc Số định danh cá nhân (áp dụng trường hợp là cá nhân).</w:t>
      </w:r>
    </w:p>
    <w:p w14:paraId="08E001C8" w14:textId="77777777" w:rsidR="00F2348A" w:rsidRPr="00285EB7" w:rsidRDefault="00F2348A" w:rsidP="00F2348A">
      <w:pPr>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3. Số giấy phép vận chuyển hàng hoá nguy hiểm……………, ngày cấp…….., ngày hết hạn………</w:t>
      </w:r>
    </w:p>
    <w:p w14:paraId="14B10C95" w14:textId="77777777" w:rsidR="00F2348A" w:rsidRPr="00285EB7" w:rsidRDefault="00F2348A" w:rsidP="00F2348A">
      <w:pPr>
        <w:spacing w:before="120" w:after="120" w:line="240" w:lineRule="auto"/>
        <w:rPr>
          <w:rFonts w:ascii="Times New Roman" w:hAnsi="Times New Roman" w:cs="Times New Roman"/>
          <w:sz w:val="26"/>
          <w:szCs w:val="26"/>
        </w:rPr>
      </w:pPr>
      <w:r w:rsidRPr="00285EB7">
        <w:rPr>
          <w:rFonts w:ascii="Times New Roman" w:hAnsi="Times New Roman" w:cs="Times New Roman"/>
          <w:sz w:val="26"/>
          <w:szCs w:val="26"/>
        </w:rPr>
        <w:t>4. Lý do đề nghị cấp lại giấy phép vận chuyển hàng hoá nguy hiểm:…………….</w:t>
      </w:r>
    </w:p>
    <w:p w14:paraId="673C6913" w14:textId="77777777" w:rsidR="00F2348A" w:rsidRPr="00285EB7" w:rsidRDefault="00F2348A" w:rsidP="00F2348A">
      <w:pPr>
        <w:tabs>
          <w:tab w:val="left" w:leader="dot" w:pos="848"/>
          <w:tab w:val="left" w:leader="dot" w:pos="4075"/>
        </w:tabs>
        <w:spacing w:before="120" w:after="120" w:line="240" w:lineRule="auto"/>
        <w:rPr>
          <w:rFonts w:ascii="Times New Roman" w:hAnsi="Times New Roman" w:cs="Times New Roman"/>
          <w:sz w:val="26"/>
          <w:szCs w:val="26"/>
        </w:rPr>
      </w:pPr>
      <w:r w:rsidRPr="00285EB7">
        <w:rPr>
          <w:rFonts w:ascii="Times New Roman" w:hAnsi="Times New Roman" w:cs="Times New Roman"/>
          <w:i/>
          <w:iCs/>
          <w:sz w:val="26"/>
          <w:szCs w:val="26"/>
        </w:rPr>
        <w:t>……..(Tên tổ chức, cá nhân)</w:t>
      </w:r>
      <w:r w:rsidRPr="00285EB7">
        <w:rPr>
          <w:rFonts w:ascii="Times New Roman" w:hAnsi="Times New Roman" w:cs="Times New Roman"/>
          <w:sz w:val="26"/>
          <w:szCs w:val="26"/>
        </w:rPr>
        <w:t>…………..cam kết bảo đảm an toàn khi tham gia giao thông và thực hiện đầy đủ các quy định của pháp luật về vận chuyển hàng nguy hiểm.</w:t>
      </w:r>
    </w:p>
    <w:p w14:paraId="1397D98B" w14:textId="77777777" w:rsidR="00F2348A" w:rsidRPr="00285EB7" w:rsidRDefault="00F2348A" w:rsidP="00F2348A">
      <w:pPr>
        <w:tabs>
          <w:tab w:val="left" w:leader="dot" w:pos="848"/>
          <w:tab w:val="left" w:leader="dot" w:pos="4075"/>
        </w:tabs>
        <w:spacing w:before="120" w:after="120" w:line="240" w:lineRule="auto"/>
        <w:rPr>
          <w:rFonts w:ascii="Times New Roman" w:hAnsi="Times New Roman" w:cs="Times New Roman"/>
          <w:sz w:val="26"/>
          <w:szCs w:val="26"/>
        </w:rPr>
      </w:pPr>
    </w:p>
    <w:tbl>
      <w:tblPr>
        <w:tblW w:w="5000" w:type="pct"/>
        <w:tblLook w:val="00A0" w:firstRow="1" w:lastRow="0" w:firstColumn="1" w:lastColumn="0" w:noHBand="0" w:noVBand="0"/>
      </w:tblPr>
      <w:tblGrid>
        <w:gridCol w:w="2906"/>
        <w:gridCol w:w="2453"/>
        <w:gridCol w:w="3712"/>
      </w:tblGrid>
      <w:tr w:rsidR="00F2348A" w:rsidRPr="00285EB7" w14:paraId="7CED13AB" w14:textId="77777777" w:rsidTr="00F20E04">
        <w:tc>
          <w:tcPr>
            <w:tcW w:w="1602" w:type="pct"/>
          </w:tcPr>
          <w:p w14:paraId="43816297" w14:textId="77777777" w:rsidR="00F2348A" w:rsidRPr="00285EB7" w:rsidRDefault="00F2348A" w:rsidP="00F20E04">
            <w:pPr>
              <w:spacing w:before="120" w:after="120" w:line="240" w:lineRule="auto"/>
              <w:jc w:val="center"/>
              <w:rPr>
                <w:rFonts w:ascii="Times New Roman" w:hAnsi="Times New Roman" w:cs="Times New Roman"/>
                <w:b/>
                <w:bCs/>
                <w:i/>
                <w:sz w:val="26"/>
                <w:szCs w:val="26"/>
              </w:rPr>
            </w:pPr>
            <w:r w:rsidRPr="00285EB7">
              <w:rPr>
                <w:rFonts w:ascii="Times New Roman" w:hAnsi="Times New Roman" w:cs="Times New Roman"/>
                <w:b/>
                <w:bCs/>
                <w:i/>
                <w:sz w:val="26"/>
                <w:szCs w:val="26"/>
              </w:rPr>
              <w:br/>
            </w:r>
          </w:p>
        </w:tc>
        <w:tc>
          <w:tcPr>
            <w:tcW w:w="1352" w:type="pct"/>
          </w:tcPr>
          <w:p w14:paraId="55B0246E" w14:textId="77777777" w:rsidR="00F2348A" w:rsidRPr="00285EB7" w:rsidRDefault="00F2348A" w:rsidP="00F20E04">
            <w:pPr>
              <w:spacing w:before="120" w:after="120" w:line="240" w:lineRule="auto"/>
              <w:jc w:val="center"/>
              <w:rPr>
                <w:rFonts w:ascii="Times New Roman" w:hAnsi="Times New Roman" w:cs="Times New Roman"/>
                <w:i/>
                <w:iCs/>
                <w:sz w:val="26"/>
                <w:szCs w:val="26"/>
              </w:rPr>
            </w:pPr>
          </w:p>
        </w:tc>
        <w:tc>
          <w:tcPr>
            <w:tcW w:w="2046" w:type="pct"/>
          </w:tcPr>
          <w:p w14:paraId="6172672D" w14:textId="77777777" w:rsidR="00F2348A" w:rsidRPr="00285EB7" w:rsidRDefault="00F2348A" w:rsidP="00F20E04">
            <w:pPr>
              <w:spacing w:before="120" w:after="120" w:line="240" w:lineRule="auto"/>
              <w:rPr>
                <w:rFonts w:ascii="Times New Roman" w:hAnsi="Times New Roman" w:cs="Times New Roman"/>
                <w:sz w:val="26"/>
                <w:szCs w:val="26"/>
              </w:rPr>
            </w:pPr>
            <w:r w:rsidRPr="00285EB7">
              <w:rPr>
                <w:rFonts w:ascii="Times New Roman" w:hAnsi="Times New Roman" w:cs="Times New Roman"/>
                <w:i/>
                <w:iCs/>
                <w:sz w:val="26"/>
                <w:szCs w:val="26"/>
              </w:rPr>
              <w:t>...., ngày…..tháng…..năm……..</w:t>
            </w:r>
            <w:r w:rsidRPr="00285EB7">
              <w:rPr>
                <w:rFonts w:ascii="Times New Roman" w:hAnsi="Times New Roman" w:cs="Times New Roman"/>
                <w:sz w:val="26"/>
                <w:szCs w:val="26"/>
              </w:rPr>
              <w:br/>
            </w:r>
            <w:r w:rsidRPr="00285EB7">
              <w:rPr>
                <w:rFonts w:ascii="Times New Roman" w:hAnsi="Times New Roman" w:cs="Times New Roman"/>
                <w:b/>
                <w:bCs/>
                <w:sz w:val="26"/>
                <w:szCs w:val="26"/>
              </w:rPr>
              <w:t>Đại diện tổ chức, cá nhân</w:t>
            </w:r>
            <w:r w:rsidRPr="00285EB7">
              <w:rPr>
                <w:rFonts w:ascii="Times New Roman" w:hAnsi="Times New Roman" w:cs="Times New Roman"/>
                <w:sz w:val="26"/>
                <w:szCs w:val="26"/>
              </w:rPr>
              <w:br/>
            </w:r>
            <w:r w:rsidRPr="00285EB7">
              <w:rPr>
                <w:rFonts w:ascii="Times New Roman" w:hAnsi="Times New Roman" w:cs="Times New Roman"/>
                <w:i/>
                <w:sz w:val="26"/>
                <w:szCs w:val="26"/>
              </w:rPr>
              <w:t>(Ký</w:t>
            </w:r>
            <w:r w:rsidRPr="00285EB7">
              <w:rPr>
                <w:rFonts w:ascii="Times New Roman" w:hAnsi="Times New Roman" w:cs="Times New Roman"/>
                <w:sz w:val="26"/>
                <w:szCs w:val="26"/>
              </w:rPr>
              <w:t xml:space="preserve"> </w:t>
            </w:r>
            <w:r w:rsidRPr="00285EB7">
              <w:rPr>
                <w:rFonts w:ascii="Times New Roman" w:hAnsi="Times New Roman" w:cs="Times New Roman"/>
                <w:i/>
                <w:iCs/>
                <w:sz w:val="26"/>
                <w:szCs w:val="26"/>
              </w:rPr>
              <w:t>tên, đóng dấu)</w:t>
            </w:r>
          </w:p>
        </w:tc>
      </w:tr>
    </w:tbl>
    <w:p w14:paraId="2E187DA9" w14:textId="77777777" w:rsidR="00F2348A" w:rsidRPr="008449E7" w:rsidRDefault="00F2348A" w:rsidP="00F2348A">
      <w:pPr>
        <w:pStyle w:val="NoSpacing"/>
        <w:rPr>
          <w:rFonts w:eastAsia="Wingdings"/>
          <w:i/>
          <w:iCs/>
          <w:sz w:val="26"/>
          <w:szCs w:val="26"/>
        </w:rPr>
      </w:pPr>
      <w:r w:rsidRPr="008449E7">
        <w:rPr>
          <w:rFonts w:eastAsia="Wingdings"/>
          <w:b/>
          <w:i/>
          <w:iCs/>
          <w:sz w:val="26"/>
          <w:szCs w:val="26"/>
        </w:rPr>
        <w:t>Ghi chú:</w:t>
      </w:r>
      <w:r w:rsidRPr="008449E7">
        <w:rPr>
          <w:rFonts w:eastAsia="Wingdings"/>
          <w:i/>
          <w:iCs/>
          <w:sz w:val="26"/>
          <w:szCs w:val="26"/>
        </w:rPr>
        <w:t xml:space="preserve"> </w:t>
      </w:r>
      <w:r w:rsidRPr="008449E7">
        <w:rPr>
          <w:rFonts w:eastAsia="Wingdings"/>
          <w:iCs/>
          <w:sz w:val="26"/>
          <w:szCs w:val="26"/>
        </w:rPr>
        <w:t>Trường hợp nộp trực tuyến, thực hiện kê khai thông tin theo hướng dẫn trên hệ thống dịch vụ công trực tuyến của cơ quan cấp phép</w:t>
      </w:r>
      <w:r w:rsidRPr="008449E7">
        <w:rPr>
          <w:rFonts w:eastAsia="Wingdings"/>
          <w:i/>
          <w:iCs/>
          <w:sz w:val="26"/>
          <w:szCs w:val="26"/>
        </w:rPr>
        <w:t>.</w:t>
      </w:r>
    </w:p>
    <w:p w14:paraId="7C997DA7" w14:textId="77777777" w:rsidR="00F2348A" w:rsidRPr="001A0F73" w:rsidRDefault="00F2348A" w:rsidP="00F2348A">
      <w:pPr>
        <w:spacing w:after="0" w:line="240" w:lineRule="auto"/>
        <w:rPr>
          <w:rFonts w:ascii="Times New Roman" w:hAnsi="Times New Roman" w:cs="Times New Roman"/>
          <w:i/>
          <w:iCs/>
          <w:sz w:val="26"/>
          <w:szCs w:val="26"/>
        </w:rPr>
      </w:pPr>
    </w:p>
    <w:p w14:paraId="6EC4B021" w14:textId="77777777" w:rsidR="009F5A9E" w:rsidRDefault="009F5A9E" w:rsidP="009F5A9E">
      <w:pPr>
        <w:spacing w:after="0" w:line="240" w:lineRule="auto"/>
        <w:ind w:firstLine="540"/>
        <w:rPr>
          <w:rFonts w:ascii="Times New Roman" w:hAnsi="Times New Roman" w:cs="Times New Roman"/>
          <w:b/>
          <w:color w:val="000000" w:themeColor="text1"/>
          <w:sz w:val="28"/>
          <w:szCs w:val="28"/>
        </w:rPr>
      </w:pPr>
    </w:p>
    <w:p w14:paraId="1808F5FA"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37F7D771"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3534514D"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67892280"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1E1CD07F"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45B0B6CD"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6B118F15"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0DD615DA" w14:textId="77777777" w:rsidR="00F2348A" w:rsidRDefault="00F2348A" w:rsidP="009F5A9E">
      <w:pPr>
        <w:spacing w:after="0" w:line="240" w:lineRule="auto"/>
        <w:ind w:firstLine="540"/>
        <w:rPr>
          <w:rFonts w:ascii="Times New Roman" w:hAnsi="Times New Roman" w:cs="Times New Roman"/>
          <w:b/>
          <w:color w:val="000000" w:themeColor="text1"/>
          <w:sz w:val="28"/>
          <w:szCs w:val="28"/>
        </w:rPr>
      </w:pPr>
    </w:p>
    <w:p w14:paraId="4B896287" w14:textId="77777777" w:rsidR="00F2348A" w:rsidRPr="00F455FC" w:rsidRDefault="00F2348A" w:rsidP="009F5A9E">
      <w:pPr>
        <w:spacing w:after="0" w:line="240" w:lineRule="auto"/>
        <w:ind w:firstLine="540"/>
        <w:rPr>
          <w:rFonts w:ascii="Times New Roman" w:hAnsi="Times New Roman" w:cs="Times New Roman"/>
          <w:b/>
          <w:color w:val="000000" w:themeColor="text1"/>
          <w:sz w:val="28"/>
          <w:szCs w:val="28"/>
        </w:rPr>
      </w:pPr>
    </w:p>
    <w:p w14:paraId="0AA5DF6C" w14:textId="77777777" w:rsidR="00961333" w:rsidRDefault="00961333" w:rsidP="00717AA3">
      <w:pPr>
        <w:spacing w:after="0" w:line="240" w:lineRule="auto"/>
        <w:ind w:firstLine="540"/>
        <w:jc w:val="both"/>
        <w:rPr>
          <w:rFonts w:ascii="Times New Roman" w:hAnsi="Times New Roman" w:cs="Times New Roman"/>
          <w:b/>
          <w:sz w:val="28"/>
          <w:szCs w:val="28"/>
        </w:rPr>
      </w:pPr>
    </w:p>
    <w:p w14:paraId="1878E869" w14:textId="77777777" w:rsidR="00961333" w:rsidRDefault="00961333" w:rsidP="00717AA3">
      <w:pPr>
        <w:spacing w:after="0" w:line="240" w:lineRule="auto"/>
        <w:ind w:firstLine="540"/>
        <w:jc w:val="both"/>
        <w:rPr>
          <w:rFonts w:ascii="Times New Roman" w:hAnsi="Times New Roman" w:cs="Times New Roman"/>
          <w:b/>
          <w:sz w:val="28"/>
          <w:szCs w:val="28"/>
        </w:rPr>
      </w:pPr>
    </w:p>
    <w:p w14:paraId="7178C421" w14:textId="77777777" w:rsidR="00961333" w:rsidRDefault="00961333" w:rsidP="00717AA3">
      <w:pPr>
        <w:spacing w:after="0" w:line="240" w:lineRule="auto"/>
        <w:ind w:firstLine="540"/>
        <w:jc w:val="both"/>
        <w:rPr>
          <w:rFonts w:ascii="Times New Roman" w:hAnsi="Times New Roman" w:cs="Times New Roman"/>
          <w:b/>
          <w:sz w:val="28"/>
          <w:szCs w:val="28"/>
        </w:rPr>
      </w:pPr>
    </w:p>
    <w:p w14:paraId="41092AD6" w14:textId="0712DBFA" w:rsidR="00F41F14" w:rsidRPr="00F455FC" w:rsidRDefault="00F41F14" w:rsidP="00717AA3">
      <w:pPr>
        <w:spacing w:after="0" w:line="240" w:lineRule="auto"/>
        <w:ind w:firstLine="540"/>
        <w:jc w:val="both"/>
        <w:rPr>
          <w:rFonts w:ascii="Times New Roman" w:hAnsi="Times New Roman" w:cs="Times New Roman"/>
          <w:b/>
          <w:sz w:val="28"/>
          <w:szCs w:val="28"/>
        </w:rPr>
      </w:pPr>
      <w:r w:rsidRPr="00F455FC">
        <w:rPr>
          <w:rFonts w:ascii="Times New Roman" w:hAnsi="Times New Roman" w:cs="Times New Roman"/>
          <w:b/>
          <w:sz w:val="28"/>
          <w:szCs w:val="28"/>
        </w:rPr>
        <w:lastRenderedPageBreak/>
        <w:t xml:space="preserve">5. Thủ tục </w:t>
      </w:r>
      <w:r w:rsidR="00F2348A" w:rsidRPr="00F2348A">
        <w:rPr>
          <w:rFonts w:ascii="Times New Roman" w:hAnsi="Times New Roman" w:cs="Times New Roman"/>
          <w:b/>
          <w:sz w:val="28"/>
          <w:szCs w:val="28"/>
        </w:rPr>
        <w:t>Chấp thuận thiết kế nút giao đấu nối vào đường quốc lộ đang khai thác</w:t>
      </w:r>
      <w:r w:rsidR="00ED7035">
        <w:rPr>
          <w:rFonts w:ascii="Times New Roman" w:hAnsi="Times New Roman" w:cs="Times New Roman"/>
          <w:b/>
          <w:sz w:val="28"/>
          <w:szCs w:val="28"/>
        </w:rPr>
        <w:t xml:space="preserve"> </w:t>
      </w:r>
      <w:r w:rsidR="00ED7035">
        <w:rPr>
          <w:rFonts w:ascii="Times New Roman" w:hAnsi="Times New Roman" w:cs="Times New Roman"/>
          <w:b/>
          <w:color w:val="000000" w:themeColor="text1"/>
          <w:sz w:val="28"/>
          <w:szCs w:val="28"/>
        </w:rPr>
        <w:t>( Số hồ sơ TTHC: 1.001046 )</w:t>
      </w:r>
    </w:p>
    <w:p w14:paraId="17BD2F88" w14:textId="77777777" w:rsidR="00F41F14" w:rsidRPr="00BC4AF3" w:rsidRDefault="00F41F14" w:rsidP="00717AA3">
      <w:pPr>
        <w:spacing w:line="240" w:lineRule="auto"/>
        <w:ind w:firstLine="539"/>
        <w:jc w:val="both"/>
        <w:outlineLvl w:val="0"/>
        <w:rPr>
          <w:rFonts w:ascii="Times New Roman" w:hAnsi="Times New Roman" w:cs="Times New Roman"/>
          <w:b/>
          <w:bCs/>
          <w:sz w:val="28"/>
          <w:szCs w:val="28"/>
        </w:rPr>
      </w:pPr>
      <w:r w:rsidRPr="00BC4AF3">
        <w:rPr>
          <w:rFonts w:ascii="Times New Roman" w:hAnsi="Times New Roman" w:cs="Times New Roman"/>
          <w:b/>
          <w:bCs/>
          <w:sz w:val="28"/>
          <w:szCs w:val="28"/>
        </w:rPr>
        <w:t xml:space="preserve">a) Trình tự thực hiện: </w:t>
      </w:r>
    </w:p>
    <w:p w14:paraId="7525127B" w14:textId="77777777" w:rsidR="00F2348A" w:rsidRDefault="00F2348A" w:rsidP="00717AA3">
      <w:pPr>
        <w:spacing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F2348A">
        <w:rPr>
          <w:rFonts w:ascii="Times New Roman" w:hAnsi="Times New Roman" w:cs="Times New Roman"/>
          <w:sz w:val="28"/>
          <w:szCs w:val="28"/>
        </w:rPr>
        <w:t xml:space="preserve">Nộp hồ sơ TTHC: Chủ đầu tư dự án xây dựng nút giao đấu nối vào đường quốc lộ đang khai thác gửi hồ sơ đề nghị đến cơ quan có thẩm quyền: </w:t>
      </w:r>
    </w:p>
    <w:p w14:paraId="66083192" w14:textId="77777777" w:rsidR="00F2348A" w:rsidRDefault="00F2348A" w:rsidP="00717AA3">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xml:space="preserve">- Đối với quốc lộ do Bộ Xây dựng quản lý: </w:t>
      </w:r>
    </w:p>
    <w:p w14:paraId="5B8CB4A7" w14:textId="77777777" w:rsidR="00F2348A" w:rsidRDefault="00F2348A" w:rsidP="00717AA3">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xml:space="preserve">+ Cục Đường bộ Việt Nam chấp thuận thiết kế nút giao đấu nối vào đường cao tốc, đường quốc lộ được quy hoạch thành cao tốc; </w:t>
      </w:r>
    </w:p>
    <w:p w14:paraId="1727C660" w14:textId="77777777" w:rsidR="004A39BD" w:rsidRDefault="00F2348A" w:rsidP="004A39BD">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xml:space="preserve">+ Khu Quản lý đường bộ thực hiện đối với các đường quốc lộ còn lại thuộc phạm vi quản lý; </w:t>
      </w:r>
    </w:p>
    <w:p w14:paraId="05E77515" w14:textId="1B834CD8" w:rsidR="004A39BD" w:rsidRDefault="00F2348A" w:rsidP="004A39BD">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Đối với quốc lộ do Uỷ ban nhân dân cấp tỉnh quản lý: Uỷ ban nhân dân cấp tỉnh tổ chức thực hiện chấp thuận thiết kế nút giao đấu nối vào đường quốc lộ đang khai</w:t>
      </w:r>
      <w:r w:rsidR="004A39BD">
        <w:rPr>
          <w:rFonts w:ascii="Times New Roman" w:hAnsi="Times New Roman" w:cs="Times New Roman"/>
          <w:sz w:val="28"/>
          <w:szCs w:val="28"/>
        </w:rPr>
        <w:t xml:space="preserve"> </w:t>
      </w:r>
      <w:r w:rsidRPr="00F2348A">
        <w:rPr>
          <w:rFonts w:ascii="Times New Roman" w:hAnsi="Times New Roman" w:cs="Times New Roman"/>
          <w:sz w:val="28"/>
          <w:szCs w:val="28"/>
        </w:rPr>
        <w:t>thác.</w:t>
      </w:r>
    </w:p>
    <w:p w14:paraId="227AA770" w14:textId="77777777" w:rsidR="004A39BD" w:rsidRDefault="004A39BD" w:rsidP="004A39BD">
      <w:pPr>
        <w:spacing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F2348A" w:rsidRPr="00F2348A">
        <w:rPr>
          <w:rFonts w:ascii="Times New Roman" w:hAnsi="Times New Roman" w:cs="Times New Roman"/>
          <w:sz w:val="28"/>
          <w:szCs w:val="28"/>
        </w:rPr>
        <w:t xml:space="preserve"> Giải quyết TTHC: </w:t>
      </w:r>
    </w:p>
    <w:p w14:paraId="0E983E9F" w14:textId="77777777" w:rsidR="004A39BD" w:rsidRDefault="00F2348A" w:rsidP="004A39BD">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xml:space="preserve">- 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 </w:t>
      </w:r>
    </w:p>
    <w:p w14:paraId="02295E06" w14:textId="77777777" w:rsidR="004A39BD" w:rsidRDefault="00F2348A" w:rsidP="004A39BD">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xml:space="preserve">- Đối với hồ sơ nộp gián tiếp, trong thời hạn 02 ngày làm việc kể từ ngày nhận được hồ sơ, cơ quan có thẩm quyền kiểm tra thành phần hồ sơ, nếu đủ thì tiếp nhận, nếu không đủ, có văn bản thông báo đến tổ chức, cá nhân để bổ sung, hoàn thiện; </w:t>
      </w:r>
    </w:p>
    <w:p w14:paraId="52CFEBA6" w14:textId="77777777" w:rsidR="004A39BD" w:rsidRDefault="00F2348A" w:rsidP="004A39BD">
      <w:pPr>
        <w:spacing w:line="240" w:lineRule="auto"/>
        <w:ind w:firstLine="539"/>
        <w:jc w:val="both"/>
        <w:rPr>
          <w:rFonts w:ascii="Times New Roman" w:hAnsi="Times New Roman" w:cs="Times New Roman"/>
          <w:sz w:val="28"/>
          <w:szCs w:val="28"/>
        </w:rPr>
      </w:pPr>
      <w:r w:rsidRPr="00F2348A">
        <w:rPr>
          <w:rFonts w:ascii="Times New Roman" w:hAnsi="Times New Roman" w:cs="Times New Roman"/>
          <w:sz w:val="28"/>
          <w:szCs w:val="28"/>
        </w:rPr>
        <w:t>- Trong thời hạn 07 ngày làm việc kể từ khi nhận đủ hồ sơ theo quy định, cơ quan có thẩm quyền tiến hành xem xét hồ sơ, nếu đủ điều kiện thì có văn bản chấp thuận thiết kế nút giao đấu nối vào đường quốc lộ đang khai thác, trường hợp không chấp thuận thì phải có văn bản trả lời và nêu rõ lý do.</w:t>
      </w:r>
    </w:p>
    <w:p w14:paraId="409357F0" w14:textId="0808C08F" w:rsidR="00F41F14" w:rsidRPr="00BC4AF3" w:rsidRDefault="00F41F14" w:rsidP="004A39BD">
      <w:pPr>
        <w:spacing w:line="240" w:lineRule="auto"/>
        <w:ind w:firstLine="539"/>
        <w:jc w:val="both"/>
        <w:rPr>
          <w:rFonts w:ascii="Times New Roman" w:hAnsi="Times New Roman" w:cs="Times New Roman"/>
          <w:b/>
          <w:bCs/>
          <w:sz w:val="28"/>
          <w:szCs w:val="28"/>
        </w:rPr>
      </w:pPr>
      <w:r w:rsidRPr="00BC4AF3">
        <w:rPr>
          <w:rFonts w:ascii="Times New Roman" w:hAnsi="Times New Roman" w:cs="Times New Roman"/>
          <w:b/>
          <w:bCs/>
          <w:sz w:val="28"/>
          <w:szCs w:val="28"/>
          <w:lang w:val="vi-VN"/>
        </w:rPr>
        <w:t xml:space="preserve">b) Cách thức thực hiện </w:t>
      </w:r>
      <w:r w:rsidRPr="00BC4AF3">
        <w:rPr>
          <w:rFonts w:ascii="Times New Roman" w:hAnsi="Times New Roman" w:cs="Times New Roman"/>
          <w:b/>
          <w:bCs/>
          <w:spacing w:val="-6"/>
          <w:sz w:val="28"/>
          <w:szCs w:val="28"/>
          <w:lang w:val="vi-VN"/>
        </w:rPr>
        <w:t>:</w:t>
      </w:r>
    </w:p>
    <w:p w14:paraId="6FA15F96" w14:textId="28D94278" w:rsidR="00F41F14" w:rsidRPr="00F455FC" w:rsidRDefault="00F2348A" w:rsidP="00717AA3">
      <w:pPr>
        <w:spacing w:line="240" w:lineRule="auto"/>
        <w:ind w:firstLine="539"/>
        <w:jc w:val="both"/>
        <w:rPr>
          <w:rFonts w:ascii="Times New Roman" w:hAnsi="Times New Roman" w:cs="Times New Roman"/>
          <w:spacing w:val="-6"/>
          <w:sz w:val="28"/>
          <w:szCs w:val="28"/>
          <w:lang w:val="vi-VN"/>
        </w:rPr>
      </w:pPr>
      <w:r>
        <w:rPr>
          <w:rFonts w:ascii="Times New Roman" w:hAnsi="Times New Roman" w:cs="Times New Roman"/>
          <w:spacing w:val="-6"/>
          <w:sz w:val="28"/>
          <w:szCs w:val="28"/>
        </w:rPr>
        <w:t>Trực tiếp, qua dịch vụ bưu chính hoặc qua hệ thống dịch vụ công trực tuyến</w:t>
      </w:r>
      <w:r w:rsidR="00F41F14" w:rsidRPr="00F455FC">
        <w:rPr>
          <w:rFonts w:ascii="Times New Roman" w:hAnsi="Times New Roman" w:cs="Times New Roman"/>
          <w:spacing w:val="-6"/>
          <w:sz w:val="28"/>
          <w:szCs w:val="28"/>
          <w:lang w:val="vi-VN"/>
        </w:rPr>
        <w:t>.</w:t>
      </w:r>
    </w:p>
    <w:p w14:paraId="1CDCEFAF" w14:textId="77777777" w:rsidR="00F41F14" w:rsidRPr="00BC4AF3" w:rsidRDefault="00F41F14" w:rsidP="00717AA3">
      <w:pPr>
        <w:spacing w:line="240" w:lineRule="auto"/>
        <w:ind w:firstLine="539"/>
        <w:jc w:val="both"/>
        <w:outlineLvl w:val="0"/>
        <w:rPr>
          <w:rFonts w:ascii="Times New Roman" w:hAnsi="Times New Roman" w:cs="Times New Roman"/>
          <w:b/>
          <w:bCs/>
          <w:sz w:val="28"/>
          <w:szCs w:val="28"/>
          <w:lang w:val="vi-VN"/>
        </w:rPr>
      </w:pPr>
      <w:r w:rsidRPr="00BC4AF3">
        <w:rPr>
          <w:rFonts w:ascii="Times New Roman" w:hAnsi="Times New Roman" w:cs="Times New Roman"/>
          <w:b/>
          <w:bCs/>
          <w:spacing w:val="-6"/>
          <w:sz w:val="28"/>
          <w:szCs w:val="28"/>
          <w:lang w:val="vi-VN"/>
        </w:rPr>
        <w:t>c) Thành phần, số lượng hồ sơ</w:t>
      </w:r>
      <w:r w:rsidRPr="00BC4AF3">
        <w:rPr>
          <w:rFonts w:ascii="Times New Roman" w:hAnsi="Times New Roman" w:cs="Times New Roman"/>
          <w:b/>
          <w:bCs/>
          <w:sz w:val="28"/>
          <w:szCs w:val="28"/>
          <w:lang w:val="vi-VN"/>
        </w:rPr>
        <w:t>:</w:t>
      </w:r>
    </w:p>
    <w:p w14:paraId="62E3DF85" w14:textId="77777777" w:rsidR="00F41F14" w:rsidRPr="00F455FC" w:rsidRDefault="00F41F14" w:rsidP="00717AA3">
      <w:pPr>
        <w:spacing w:line="240" w:lineRule="auto"/>
        <w:ind w:firstLine="539"/>
        <w:jc w:val="both"/>
        <w:rPr>
          <w:rFonts w:ascii="Times New Roman" w:hAnsi="Times New Roman" w:cs="Times New Roman"/>
          <w:sz w:val="28"/>
          <w:szCs w:val="28"/>
        </w:rPr>
      </w:pPr>
      <w:r w:rsidRPr="00F455FC">
        <w:rPr>
          <w:rFonts w:ascii="Times New Roman" w:hAnsi="Times New Roman" w:cs="Times New Roman"/>
          <w:sz w:val="28"/>
          <w:szCs w:val="28"/>
          <w:lang w:val="vi-VN"/>
        </w:rPr>
        <w:t xml:space="preserve">- Thành phần hồ sơ: </w:t>
      </w:r>
    </w:p>
    <w:p w14:paraId="75E7C3DD" w14:textId="77777777" w:rsidR="004A39BD" w:rsidRDefault="00F41F14" w:rsidP="00717AA3">
      <w:pPr>
        <w:spacing w:line="240" w:lineRule="auto"/>
        <w:ind w:firstLine="539"/>
        <w:jc w:val="both"/>
        <w:rPr>
          <w:rFonts w:ascii="Times New Roman" w:hAnsi="Times New Roman" w:cs="Times New Roman"/>
          <w:spacing w:val="-6"/>
          <w:sz w:val="28"/>
          <w:szCs w:val="28"/>
        </w:rPr>
      </w:pPr>
      <w:r w:rsidRPr="00F455FC">
        <w:rPr>
          <w:rFonts w:ascii="Times New Roman" w:hAnsi="Times New Roman" w:cs="Times New Roman"/>
          <w:spacing w:val="-6"/>
          <w:sz w:val="28"/>
          <w:szCs w:val="28"/>
        </w:rPr>
        <w:t>(1</w:t>
      </w:r>
      <w:r w:rsidRPr="00F455FC">
        <w:rPr>
          <w:rFonts w:ascii="Times New Roman" w:hAnsi="Times New Roman" w:cs="Times New Roman"/>
          <w:spacing w:val="-6"/>
          <w:sz w:val="28"/>
          <w:szCs w:val="28"/>
          <w:lang w:val="vi-VN"/>
        </w:rPr>
        <w:t xml:space="preserve">) </w:t>
      </w:r>
      <w:r w:rsidR="004A39BD" w:rsidRPr="004A39BD">
        <w:rPr>
          <w:rFonts w:ascii="Times New Roman" w:hAnsi="Times New Roman" w:cs="Times New Roman"/>
          <w:spacing w:val="-6"/>
          <w:sz w:val="28"/>
          <w:szCs w:val="28"/>
        </w:rPr>
        <w:t xml:space="preserve">Đơn đề nghị theo quy định </w:t>
      </w:r>
    </w:p>
    <w:p w14:paraId="15A8AA2A" w14:textId="3FD103BA" w:rsidR="00F41F14" w:rsidRPr="00F455FC" w:rsidRDefault="00F41F14" w:rsidP="00717AA3">
      <w:pPr>
        <w:spacing w:line="240" w:lineRule="auto"/>
        <w:ind w:firstLine="539"/>
        <w:jc w:val="both"/>
        <w:rPr>
          <w:rFonts w:ascii="Times New Roman" w:hAnsi="Times New Roman" w:cs="Times New Roman"/>
          <w:spacing w:val="-12"/>
          <w:sz w:val="28"/>
          <w:szCs w:val="28"/>
          <w:lang w:val="vi-VN"/>
        </w:rPr>
      </w:pPr>
      <w:r w:rsidRPr="00F455FC">
        <w:rPr>
          <w:rFonts w:ascii="Times New Roman" w:hAnsi="Times New Roman" w:cs="Times New Roman"/>
          <w:spacing w:val="-12"/>
          <w:sz w:val="28"/>
          <w:szCs w:val="28"/>
        </w:rPr>
        <w:t>(2</w:t>
      </w:r>
      <w:r w:rsidRPr="00F455FC">
        <w:rPr>
          <w:rFonts w:ascii="Times New Roman" w:hAnsi="Times New Roman" w:cs="Times New Roman"/>
          <w:spacing w:val="-12"/>
          <w:sz w:val="28"/>
          <w:szCs w:val="28"/>
          <w:lang w:val="vi-VN"/>
        </w:rPr>
        <w:t xml:space="preserve">) </w:t>
      </w:r>
      <w:r w:rsidR="004A39BD" w:rsidRPr="004A39BD">
        <w:rPr>
          <w:rFonts w:ascii="Times New Roman" w:hAnsi="Times New Roman" w:cs="Times New Roman"/>
          <w:spacing w:val="-12"/>
          <w:sz w:val="28"/>
          <w:szCs w:val="28"/>
        </w:rPr>
        <w:t>Hồ sơ khảo sát, thiết kế bản vẽ thi công công trình nút giao đấu nối vào đường quốc lộ đang khai thác, bao gồm: thuyết minh thiết kế, bản vẽ thiết kế nút giao đấu nối và bản vẽ hoàn trả kết cấu hạ tầng đường quốc lộ, bản vẽ tổ chức giao thông tại nút giao đấu nối, hồ sơ khảo sát địa hình, địa chất; văn bản/quyết định chấp thuận vị trí đấu nối vào quốc lộ đang khai thác trừ vị trí đấu nối không phải chấp thuận theo quy định tại Nghị định quy định chi tiết và hướng dẫn thi hành một số điều của Luật Đường bộ, Điều 77 Luật Trật tự an toàn giao thông đường bộ</w:t>
      </w:r>
    </w:p>
    <w:p w14:paraId="48E224C5" w14:textId="77777777" w:rsidR="004A39BD" w:rsidRDefault="00F41F14" w:rsidP="00717AA3">
      <w:pPr>
        <w:spacing w:line="240" w:lineRule="auto"/>
        <w:ind w:firstLine="539"/>
        <w:jc w:val="both"/>
        <w:rPr>
          <w:rFonts w:ascii="Times New Roman" w:hAnsi="Times New Roman" w:cs="Times New Roman"/>
          <w:spacing w:val="-6"/>
          <w:sz w:val="28"/>
          <w:szCs w:val="28"/>
        </w:rPr>
      </w:pPr>
      <w:r w:rsidRPr="00F455FC">
        <w:rPr>
          <w:rFonts w:ascii="Times New Roman" w:hAnsi="Times New Roman" w:cs="Times New Roman"/>
          <w:spacing w:val="-6"/>
          <w:sz w:val="28"/>
          <w:szCs w:val="28"/>
        </w:rPr>
        <w:lastRenderedPageBreak/>
        <w:t>(3</w:t>
      </w:r>
      <w:r w:rsidRPr="00F455FC">
        <w:rPr>
          <w:rFonts w:ascii="Times New Roman" w:hAnsi="Times New Roman" w:cs="Times New Roman"/>
          <w:spacing w:val="-6"/>
          <w:sz w:val="28"/>
          <w:szCs w:val="28"/>
          <w:lang w:val="vi-VN"/>
        </w:rPr>
        <w:t xml:space="preserve">) </w:t>
      </w:r>
      <w:r w:rsidR="004A39BD" w:rsidRPr="004A39BD">
        <w:rPr>
          <w:rFonts w:ascii="Times New Roman" w:hAnsi="Times New Roman" w:cs="Times New Roman"/>
          <w:spacing w:val="-6"/>
          <w:sz w:val="28"/>
          <w:szCs w:val="28"/>
        </w:rPr>
        <w:t>Văn bản giao làm chủ đầu tư dự án xây dựng nút giao đấu nối vào đường quốc lộ đang khai thác</w:t>
      </w:r>
    </w:p>
    <w:p w14:paraId="1E8AAB4B" w14:textId="080F2A9B" w:rsidR="00F41F14" w:rsidRPr="00F455FC" w:rsidRDefault="00F41F14" w:rsidP="00717AA3">
      <w:pPr>
        <w:spacing w:line="240" w:lineRule="auto"/>
        <w:ind w:firstLine="539"/>
        <w:jc w:val="both"/>
        <w:rPr>
          <w:rFonts w:ascii="Times New Roman" w:hAnsi="Times New Roman" w:cs="Times New Roman"/>
          <w:sz w:val="28"/>
          <w:szCs w:val="28"/>
          <w:lang w:val="vi-VN"/>
        </w:rPr>
      </w:pPr>
      <w:r w:rsidRPr="00F455FC">
        <w:rPr>
          <w:rFonts w:ascii="Times New Roman" w:hAnsi="Times New Roman" w:cs="Times New Roman"/>
          <w:sz w:val="28"/>
          <w:szCs w:val="28"/>
          <w:lang w:val="vi-VN"/>
        </w:rPr>
        <w:t>- Số lượng hồ sơ: 01 (bộ).</w:t>
      </w:r>
    </w:p>
    <w:p w14:paraId="48DA11BF" w14:textId="77777777" w:rsidR="00F41F14" w:rsidRPr="00BC4AF3" w:rsidRDefault="00F41F14" w:rsidP="00717AA3">
      <w:pPr>
        <w:spacing w:line="240" w:lineRule="auto"/>
        <w:ind w:firstLine="539"/>
        <w:jc w:val="both"/>
        <w:rPr>
          <w:rFonts w:ascii="Times New Roman" w:hAnsi="Times New Roman" w:cs="Times New Roman"/>
          <w:b/>
          <w:bCs/>
          <w:spacing w:val="-2"/>
          <w:sz w:val="28"/>
          <w:szCs w:val="28"/>
          <w:lang w:val="vi-VN"/>
        </w:rPr>
      </w:pPr>
      <w:r w:rsidRPr="00BC4AF3">
        <w:rPr>
          <w:rFonts w:ascii="Times New Roman" w:hAnsi="Times New Roman" w:cs="Times New Roman"/>
          <w:b/>
          <w:bCs/>
          <w:spacing w:val="-2"/>
          <w:sz w:val="28"/>
          <w:szCs w:val="28"/>
          <w:lang w:val="vi-VN"/>
        </w:rPr>
        <w:t xml:space="preserve">d) Thời hạn giải quyết: </w:t>
      </w:r>
    </w:p>
    <w:p w14:paraId="70E7B163" w14:textId="7F166213" w:rsidR="00F41F14" w:rsidRPr="00F455FC" w:rsidRDefault="004A39BD" w:rsidP="00717AA3">
      <w:pPr>
        <w:spacing w:line="240" w:lineRule="auto"/>
        <w:ind w:firstLine="539"/>
        <w:jc w:val="both"/>
        <w:rPr>
          <w:rFonts w:ascii="Times New Roman" w:hAnsi="Times New Roman" w:cs="Times New Roman"/>
          <w:spacing w:val="-2"/>
          <w:sz w:val="28"/>
          <w:szCs w:val="28"/>
          <w:lang w:val="vi-VN"/>
        </w:rPr>
      </w:pPr>
      <w:r w:rsidRPr="004A39BD">
        <w:rPr>
          <w:rFonts w:ascii="Times New Roman" w:hAnsi="Times New Roman" w:cs="Times New Roman"/>
          <w:spacing w:val="-2"/>
          <w:sz w:val="28"/>
          <w:szCs w:val="28"/>
        </w:rPr>
        <w:t>Trong thời hạn 07 ngày làm việc kể từ khi nhận đủ hồ sơ theo quy định</w:t>
      </w:r>
      <w:r w:rsidR="00F41F14" w:rsidRPr="00F455FC">
        <w:rPr>
          <w:rFonts w:ascii="Times New Roman" w:hAnsi="Times New Roman" w:cs="Times New Roman"/>
          <w:spacing w:val="-2"/>
          <w:sz w:val="28"/>
          <w:szCs w:val="28"/>
          <w:lang w:val="vi-VN"/>
        </w:rPr>
        <w:t>.</w:t>
      </w:r>
    </w:p>
    <w:p w14:paraId="038D1D7A" w14:textId="0BB4D8EF" w:rsidR="00F41F14" w:rsidRPr="004A39BD" w:rsidRDefault="00F41F14" w:rsidP="00717AA3">
      <w:pPr>
        <w:spacing w:line="240" w:lineRule="auto"/>
        <w:ind w:firstLine="539"/>
        <w:jc w:val="both"/>
        <w:rPr>
          <w:rFonts w:ascii="Times New Roman" w:hAnsi="Times New Roman" w:cs="Times New Roman"/>
          <w:sz w:val="28"/>
          <w:szCs w:val="28"/>
        </w:rPr>
      </w:pPr>
      <w:r w:rsidRPr="00BC4AF3">
        <w:rPr>
          <w:rFonts w:ascii="Times New Roman" w:hAnsi="Times New Roman" w:cs="Times New Roman"/>
          <w:b/>
          <w:bCs/>
          <w:sz w:val="28"/>
          <w:szCs w:val="28"/>
          <w:lang w:val="vi-VN"/>
        </w:rPr>
        <w:t>đ) Đối tượng thực hiện TTHC:</w:t>
      </w:r>
      <w:r w:rsidRPr="00F455FC">
        <w:rPr>
          <w:rFonts w:ascii="Times New Roman" w:hAnsi="Times New Roman" w:cs="Times New Roman"/>
          <w:sz w:val="28"/>
          <w:szCs w:val="28"/>
          <w:lang w:val="vi-VN"/>
        </w:rPr>
        <w:t xml:space="preserve"> Tổ chức</w:t>
      </w:r>
      <w:r w:rsidR="004A39BD">
        <w:rPr>
          <w:rFonts w:ascii="Times New Roman" w:hAnsi="Times New Roman" w:cs="Times New Roman"/>
          <w:sz w:val="28"/>
          <w:szCs w:val="28"/>
        </w:rPr>
        <w:t>, cá nhân</w:t>
      </w:r>
    </w:p>
    <w:p w14:paraId="57B08432" w14:textId="77777777" w:rsidR="00F41F14" w:rsidRPr="00BC4AF3" w:rsidRDefault="00F41F14" w:rsidP="00717AA3">
      <w:pPr>
        <w:spacing w:line="240" w:lineRule="auto"/>
        <w:ind w:firstLine="539"/>
        <w:jc w:val="both"/>
        <w:rPr>
          <w:rFonts w:ascii="Times New Roman" w:hAnsi="Times New Roman" w:cs="Times New Roman"/>
          <w:b/>
          <w:bCs/>
          <w:sz w:val="28"/>
          <w:szCs w:val="28"/>
          <w:lang w:val="vi-VN"/>
        </w:rPr>
      </w:pPr>
      <w:r w:rsidRPr="00BC4AF3">
        <w:rPr>
          <w:rFonts w:ascii="Times New Roman" w:hAnsi="Times New Roman" w:cs="Times New Roman"/>
          <w:b/>
          <w:bCs/>
          <w:sz w:val="28"/>
          <w:szCs w:val="28"/>
          <w:lang w:val="vi-VN"/>
        </w:rPr>
        <w:t xml:space="preserve">e) Cơ quan thực hiện TTHC: </w:t>
      </w:r>
    </w:p>
    <w:p w14:paraId="26F4F2FF" w14:textId="1E1AE63F" w:rsidR="00BC4AF3" w:rsidRPr="00BC4AF3" w:rsidRDefault="004A39BD" w:rsidP="00717AA3">
      <w:pPr>
        <w:spacing w:line="240" w:lineRule="auto"/>
        <w:ind w:firstLine="539"/>
        <w:jc w:val="both"/>
        <w:rPr>
          <w:rFonts w:ascii="Times New Roman" w:eastAsia="Times New Roman" w:hAnsi="Times New Roman" w:cs="Times New Roman"/>
          <w:sz w:val="28"/>
          <w:szCs w:val="28"/>
        </w:rPr>
      </w:pPr>
      <w:r w:rsidRPr="004A39BD">
        <w:rPr>
          <w:rFonts w:ascii="Times New Roman" w:hAnsi="Times New Roman" w:cs="Times New Roman"/>
          <w:sz w:val="28"/>
          <w:szCs w:val="28"/>
        </w:rPr>
        <w:t>Cục Đường bộ Việt Nam, Khu Quản lý đường bộ, Ủy ban nhân dân cấp tỉnh</w:t>
      </w:r>
    </w:p>
    <w:p w14:paraId="5E20B1F6" w14:textId="58B19A2F" w:rsidR="00F41F14" w:rsidRPr="00660319" w:rsidRDefault="00BC4AF3" w:rsidP="00717AA3">
      <w:pPr>
        <w:spacing w:line="240" w:lineRule="auto"/>
        <w:ind w:firstLine="539"/>
        <w:jc w:val="both"/>
        <w:rPr>
          <w:rFonts w:ascii="Times New Roman" w:hAnsi="Times New Roman" w:cs="Times New Roman"/>
          <w:sz w:val="28"/>
          <w:szCs w:val="28"/>
          <w:lang w:val="vi-VN"/>
        </w:rPr>
      </w:pPr>
      <w:r>
        <w:rPr>
          <w:rFonts w:ascii="Times New Roman" w:eastAsia="Times New Roman" w:hAnsi="Times New Roman" w:cs="Times New Roman"/>
          <w:b/>
          <w:bCs/>
          <w:sz w:val="28"/>
          <w:szCs w:val="28"/>
        </w:rPr>
        <w:t>g.</w:t>
      </w:r>
      <w:r w:rsidR="00F41F14" w:rsidRPr="00BC4AF3">
        <w:rPr>
          <w:rFonts w:ascii="Times New Roman" w:eastAsia="Times New Roman" w:hAnsi="Times New Roman" w:cs="Times New Roman"/>
          <w:b/>
          <w:bCs/>
          <w:sz w:val="28"/>
          <w:szCs w:val="28"/>
          <w:lang w:val="vi-VN"/>
        </w:rPr>
        <w:t>Kết quả thực hiện TTHC:</w:t>
      </w:r>
      <w:r w:rsidR="00F41F14" w:rsidRPr="00660319">
        <w:rPr>
          <w:rFonts w:ascii="Times New Roman" w:hAnsi="Times New Roman" w:cs="Times New Roman"/>
          <w:sz w:val="28"/>
          <w:szCs w:val="28"/>
          <w:lang w:val="vi-VN"/>
        </w:rPr>
        <w:t xml:space="preserve"> Quyết định </w:t>
      </w:r>
      <w:r w:rsidR="00F41F14" w:rsidRPr="00660319">
        <w:rPr>
          <w:rFonts w:ascii="Times New Roman" w:hAnsi="Times New Roman" w:cs="Times New Roman"/>
          <w:sz w:val="28"/>
          <w:szCs w:val="28"/>
        </w:rPr>
        <w:t xml:space="preserve">của </w:t>
      </w:r>
      <w:r w:rsidR="00F41F14" w:rsidRPr="00660319">
        <w:rPr>
          <w:rFonts w:ascii="Times New Roman" w:hAnsi="Times New Roman" w:cs="Times New Roman"/>
          <w:sz w:val="28"/>
          <w:szCs w:val="28"/>
          <w:lang w:val="vi-VN"/>
        </w:rPr>
        <w:t>Chủ tịch Ủy ban nhân dân cấp tỉnh</w:t>
      </w:r>
      <w:r w:rsidR="00DB7B62" w:rsidRPr="00660319">
        <w:rPr>
          <w:rFonts w:ascii="Times New Roman" w:hAnsi="Times New Roman" w:cs="Times New Roman"/>
          <w:sz w:val="28"/>
          <w:szCs w:val="28"/>
        </w:rPr>
        <w:t>/thành phố</w:t>
      </w:r>
      <w:r w:rsidR="00F41F14" w:rsidRPr="00660319">
        <w:rPr>
          <w:rFonts w:ascii="Times New Roman" w:hAnsi="Times New Roman" w:cs="Times New Roman"/>
          <w:sz w:val="28"/>
          <w:szCs w:val="28"/>
        </w:rPr>
        <w:t>.</w:t>
      </w:r>
      <w:r w:rsidR="00DC04E3">
        <w:rPr>
          <w:rFonts w:ascii="Times New Roman" w:hAnsi="Times New Roman" w:cs="Times New Roman"/>
          <w:sz w:val="28"/>
          <w:szCs w:val="28"/>
          <w:lang w:val="vi-VN"/>
        </w:rPr>
        <w:t xml:space="preserve">   </w:t>
      </w:r>
    </w:p>
    <w:p w14:paraId="2758124B" w14:textId="40C36F7A" w:rsidR="00F41F14" w:rsidRPr="00BC4AF3" w:rsidRDefault="00F41F14" w:rsidP="00717AA3">
      <w:pPr>
        <w:spacing w:line="240" w:lineRule="auto"/>
        <w:ind w:firstLine="539"/>
        <w:jc w:val="both"/>
        <w:rPr>
          <w:rFonts w:ascii="Times New Roman" w:hAnsi="Times New Roman" w:cs="Times New Roman"/>
          <w:b/>
          <w:bCs/>
          <w:sz w:val="28"/>
          <w:szCs w:val="28"/>
          <w:lang w:val="vi-VN"/>
        </w:rPr>
      </w:pPr>
      <w:r w:rsidRPr="00BC4AF3">
        <w:rPr>
          <w:rFonts w:ascii="Times New Roman" w:hAnsi="Times New Roman" w:cs="Times New Roman"/>
          <w:b/>
          <w:bCs/>
          <w:sz w:val="28"/>
          <w:szCs w:val="28"/>
          <w:lang w:val="vi-VN"/>
        </w:rPr>
        <w:t>h) Phí, lệ phí: Không.</w:t>
      </w:r>
      <w:r w:rsidR="00DC04E3" w:rsidRPr="00BC4AF3">
        <w:rPr>
          <w:rFonts w:ascii="Times New Roman" w:hAnsi="Times New Roman" w:cs="Times New Roman"/>
          <w:b/>
          <w:bCs/>
          <w:sz w:val="28"/>
          <w:szCs w:val="28"/>
          <w:lang w:val="vi-VN"/>
        </w:rPr>
        <w:t xml:space="preserve">    </w:t>
      </w:r>
    </w:p>
    <w:p w14:paraId="3A535AB3" w14:textId="77777777" w:rsidR="004A39BD" w:rsidRDefault="00F41F14" w:rsidP="004A39BD">
      <w:pPr>
        <w:pStyle w:val="NormalWeb"/>
        <w:spacing w:before="60" w:beforeAutospacing="0" w:after="60" w:afterAutospacing="0" w:line="240" w:lineRule="auto"/>
        <w:ind w:firstLine="539"/>
        <w:rPr>
          <w:spacing w:val="-6"/>
          <w:sz w:val="28"/>
          <w:szCs w:val="28"/>
        </w:rPr>
      </w:pPr>
      <w:r w:rsidRPr="00BC4AF3">
        <w:rPr>
          <w:b/>
          <w:bCs/>
          <w:sz w:val="28"/>
          <w:szCs w:val="28"/>
          <w:lang w:val="vi-VN"/>
        </w:rPr>
        <w:t>i) Tên mẫu đơn, mẫu tờ khai:</w:t>
      </w:r>
      <w:r w:rsidRPr="00F455FC">
        <w:rPr>
          <w:sz w:val="28"/>
          <w:szCs w:val="28"/>
          <w:lang w:val="vi-VN"/>
        </w:rPr>
        <w:t xml:space="preserve"> </w:t>
      </w:r>
      <w:r w:rsidR="004A39BD" w:rsidRPr="004A39BD">
        <w:rPr>
          <w:spacing w:val="-6"/>
          <w:sz w:val="28"/>
          <w:szCs w:val="28"/>
        </w:rPr>
        <w:t>Đơn đề nghị theo quy định</w:t>
      </w:r>
    </w:p>
    <w:p w14:paraId="5D4BBEEE" w14:textId="77C421D8" w:rsidR="00F41F14" w:rsidRPr="00BC4AF3" w:rsidRDefault="00F41F14" w:rsidP="004A39BD">
      <w:pPr>
        <w:pStyle w:val="NormalWeb"/>
        <w:spacing w:before="60" w:beforeAutospacing="0" w:after="60" w:afterAutospacing="0" w:line="240" w:lineRule="auto"/>
        <w:ind w:firstLine="539"/>
        <w:rPr>
          <w:b/>
          <w:bCs/>
          <w:sz w:val="28"/>
          <w:szCs w:val="28"/>
          <w:lang w:val="vi-VN"/>
        </w:rPr>
      </w:pPr>
      <w:r w:rsidRPr="00BC4AF3">
        <w:rPr>
          <w:b/>
          <w:bCs/>
          <w:sz w:val="28"/>
          <w:szCs w:val="28"/>
          <w:lang w:val="vi-VN"/>
        </w:rPr>
        <w:t>k) Yêu cầu, điều kiện thực hiện TTHC:</w:t>
      </w:r>
    </w:p>
    <w:p w14:paraId="69DC1D7A" w14:textId="77777777" w:rsidR="00EA1BFF" w:rsidRDefault="00EA1BFF" w:rsidP="00717AA3">
      <w:pPr>
        <w:spacing w:line="240" w:lineRule="auto"/>
        <w:ind w:firstLine="539"/>
        <w:jc w:val="both"/>
        <w:rPr>
          <w:rFonts w:ascii="Times New Roman" w:hAnsi="Times New Roman" w:cs="Times New Roman"/>
          <w:spacing w:val="-10"/>
          <w:sz w:val="28"/>
          <w:szCs w:val="28"/>
        </w:rPr>
      </w:pPr>
      <w:r w:rsidRPr="00EA1BFF">
        <w:rPr>
          <w:rFonts w:ascii="Times New Roman" w:hAnsi="Times New Roman" w:cs="Times New Roman"/>
          <w:spacing w:val="-10"/>
          <w:sz w:val="28"/>
          <w:szCs w:val="28"/>
        </w:rPr>
        <w:t>- Vị trí đấu nối được thiết kế, xây dựng tuân thủ quy chuẩn, tiêu chuẩn kỹ thuật; phù hợp với cấp đường và bảo đảm an toàn giao thông, năng lực thông hành của tuyến đường;</w:t>
      </w:r>
    </w:p>
    <w:p w14:paraId="5B785E37" w14:textId="77777777" w:rsidR="00EA1BFF" w:rsidRDefault="00EA1BFF" w:rsidP="00717AA3">
      <w:pPr>
        <w:spacing w:line="240" w:lineRule="auto"/>
        <w:ind w:firstLine="539"/>
        <w:jc w:val="both"/>
        <w:rPr>
          <w:rFonts w:ascii="Times New Roman" w:hAnsi="Times New Roman" w:cs="Times New Roman"/>
          <w:spacing w:val="-10"/>
          <w:sz w:val="28"/>
          <w:szCs w:val="28"/>
        </w:rPr>
      </w:pPr>
      <w:r w:rsidRPr="00EA1BFF">
        <w:rPr>
          <w:rFonts w:ascii="Times New Roman" w:hAnsi="Times New Roman" w:cs="Times New Roman"/>
          <w:spacing w:val="-10"/>
          <w:sz w:val="28"/>
          <w:szCs w:val="28"/>
        </w:rPr>
        <w:t xml:space="preserve"> - Trường hợp đấu nối đường khác với đường cao tốc, ngoài các quy định trên, khoảng cách giữa các vị trí đấu nối phải tuân thủ quy chuẩn, tiêu chuẩn kỹ thuật về thiết kế đường cao tốc.</w:t>
      </w:r>
    </w:p>
    <w:p w14:paraId="1D44C64D" w14:textId="77777777" w:rsidR="00F41F14" w:rsidRPr="00BC4AF3" w:rsidRDefault="00F41F14" w:rsidP="00717AA3">
      <w:pPr>
        <w:spacing w:line="240" w:lineRule="auto"/>
        <w:ind w:firstLine="539"/>
        <w:jc w:val="both"/>
        <w:rPr>
          <w:rFonts w:ascii="Times New Roman" w:hAnsi="Times New Roman" w:cs="Times New Roman"/>
          <w:b/>
          <w:bCs/>
          <w:sz w:val="28"/>
          <w:szCs w:val="28"/>
          <w:lang w:val="vi-VN"/>
        </w:rPr>
      </w:pPr>
      <w:r w:rsidRPr="00BC4AF3">
        <w:rPr>
          <w:rFonts w:ascii="Times New Roman" w:hAnsi="Times New Roman" w:cs="Times New Roman"/>
          <w:b/>
          <w:bCs/>
          <w:sz w:val="28"/>
          <w:szCs w:val="28"/>
          <w:lang w:val="vi-VN"/>
        </w:rPr>
        <w:t>l) Căn cứ pháp lý của TTHC:</w:t>
      </w:r>
    </w:p>
    <w:p w14:paraId="127F6CA7" w14:textId="4C677ADF" w:rsidR="00F41F14" w:rsidRDefault="00F41F14" w:rsidP="00EA1BFF">
      <w:pPr>
        <w:pStyle w:val="NormalWeb"/>
        <w:spacing w:before="40" w:beforeAutospacing="0" w:after="40" w:afterAutospacing="0" w:line="240" w:lineRule="auto"/>
        <w:ind w:firstLine="567"/>
        <w:rPr>
          <w:sz w:val="28"/>
          <w:szCs w:val="28"/>
        </w:rPr>
      </w:pPr>
      <w:r w:rsidRPr="00F455FC">
        <w:rPr>
          <w:sz w:val="28"/>
          <w:szCs w:val="28"/>
          <w:lang w:val="vi-VN"/>
        </w:rPr>
        <w:t xml:space="preserve">- </w:t>
      </w:r>
      <w:r w:rsidR="00EA1BFF">
        <w:rPr>
          <w:sz w:val="28"/>
          <w:szCs w:val="28"/>
        </w:rPr>
        <w:t xml:space="preserve">Thông tư số </w:t>
      </w:r>
      <w:r w:rsidR="00EA1BFF" w:rsidRPr="00EA1BFF">
        <w:rPr>
          <w:sz w:val="28"/>
          <w:szCs w:val="28"/>
        </w:rPr>
        <w:t>41/2024/TT-BGTVT</w:t>
      </w:r>
      <w:r w:rsidR="00EA1BFF">
        <w:rPr>
          <w:sz w:val="28"/>
          <w:szCs w:val="28"/>
        </w:rPr>
        <w:t xml:space="preserve"> ngày </w:t>
      </w:r>
      <w:r w:rsidR="00EA1BFF" w:rsidRPr="00EA1BFF">
        <w:rPr>
          <w:sz w:val="28"/>
          <w:szCs w:val="28"/>
        </w:rPr>
        <w:t>15</w:t>
      </w:r>
      <w:r w:rsidR="00EA1BFF">
        <w:rPr>
          <w:sz w:val="28"/>
          <w:szCs w:val="28"/>
        </w:rPr>
        <w:t>/</w:t>
      </w:r>
      <w:r w:rsidR="00EA1BFF" w:rsidRPr="00EA1BFF">
        <w:rPr>
          <w:sz w:val="28"/>
          <w:szCs w:val="28"/>
        </w:rPr>
        <w:t>11</w:t>
      </w:r>
      <w:r w:rsidR="00EA1BFF">
        <w:rPr>
          <w:sz w:val="28"/>
          <w:szCs w:val="28"/>
        </w:rPr>
        <w:t>/</w:t>
      </w:r>
      <w:r w:rsidR="00EA1BFF" w:rsidRPr="00EA1BFF">
        <w:rPr>
          <w:sz w:val="28"/>
          <w:szCs w:val="28"/>
        </w:rPr>
        <w:t>2024</w:t>
      </w:r>
      <w:r w:rsidR="00EA1BFF">
        <w:rPr>
          <w:sz w:val="28"/>
          <w:szCs w:val="28"/>
        </w:rPr>
        <w:t xml:space="preserve"> của </w:t>
      </w:r>
      <w:r w:rsidR="00EA1BFF" w:rsidRPr="00EA1BFF">
        <w:rPr>
          <w:sz w:val="28"/>
          <w:szCs w:val="28"/>
        </w:rPr>
        <w:t>Bộ Giao thông vận tải</w:t>
      </w:r>
      <w:r w:rsidR="00EA1BFF">
        <w:rPr>
          <w:sz w:val="28"/>
          <w:szCs w:val="28"/>
        </w:rPr>
        <w:t xml:space="preserve"> </w:t>
      </w:r>
      <w:r w:rsidR="00EA1BFF" w:rsidRPr="00EA1BFF">
        <w:rPr>
          <w:sz w:val="28"/>
          <w:szCs w:val="28"/>
        </w:rPr>
        <w:t>Quy định về quản lý, vận hành, khai thác và bảo trì kết cấu hạ tầng đường bộ</w:t>
      </w:r>
      <w:r w:rsidR="00EA1BFF">
        <w:rPr>
          <w:sz w:val="28"/>
          <w:szCs w:val="28"/>
        </w:rPr>
        <w:t>.</w:t>
      </w:r>
    </w:p>
    <w:p w14:paraId="426ECB54" w14:textId="5CEF69E2" w:rsidR="00EA1BFF" w:rsidRPr="00EA1BFF" w:rsidRDefault="00EA1BFF" w:rsidP="00EA1BFF">
      <w:pPr>
        <w:pStyle w:val="NormalWeb"/>
        <w:spacing w:before="40" w:beforeAutospacing="0" w:after="40" w:afterAutospacing="0" w:line="240" w:lineRule="auto"/>
        <w:ind w:firstLine="567"/>
        <w:rPr>
          <w:sz w:val="28"/>
          <w:szCs w:val="28"/>
        </w:rPr>
      </w:pPr>
      <w:r>
        <w:rPr>
          <w:sz w:val="28"/>
          <w:szCs w:val="28"/>
        </w:rPr>
        <w:t>- Th</w:t>
      </w:r>
      <w:r w:rsidR="00BC4AF3">
        <w:rPr>
          <w:sz w:val="28"/>
          <w:szCs w:val="28"/>
        </w:rPr>
        <w:t xml:space="preserve">ông </w:t>
      </w:r>
      <w:r>
        <w:rPr>
          <w:sz w:val="28"/>
          <w:szCs w:val="28"/>
        </w:rPr>
        <w:t xml:space="preserve">tư số </w:t>
      </w:r>
      <w:r w:rsidRPr="00EA1BFF">
        <w:rPr>
          <w:sz w:val="28"/>
          <w:szCs w:val="28"/>
        </w:rPr>
        <w:t>09/2025/TT-BXD</w:t>
      </w:r>
      <w:r>
        <w:rPr>
          <w:sz w:val="28"/>
          <w:szCs w:val="28"/>
        </w:rPr>
        <w:t xml:space="preserve"> ngày </w:t>
      </w:r>
      <w:r w:rsidRPr="00EA1BFF">
        <w:rPr>
          <w:sz w:val="28"/>
          <w:szCs w:val="28"/>
        </w:rPr>
        <w:t>13</w:t>
      </w:r>
      <w:r>
        <w:rPr>
          <w:sz w:val="28"/>
          <w:szCs w:val="28"/>
        </w:rPr>
        <w:t>/</w:t>
      </w:r>
      <w:r w:rsidRPr="00EA1BFF">
        <w:rPr>
          <w:sz w:val="28"/>
          <w:szCs w:val="28"/>
        </w:rPr>
        <w:t>06</w:t>
      </w:r>
      <w:r>
        <w:rPr>
          <w:sz w:val="28"/>
          <w:szCs w:val="28"/>
        </w:rPr>
        <w:t>/</w:t>
      </w:r>
      <w:r w:rsidRPr="00EA1BFF">
        <w:rPr>
          <w:sz w:val="28"/>
          <w:szCs w:val="28"/>
        </w:rPr>
        <w:t>2025</w:t>
      </w:r>
      <w:r>
        <w:rPr>
          <w:sz w:val="28"/>
          <w:szCs w:val="28"/>
        </w:rPr>
        <w:t xml:space="preserve"> của </w:t>
      </w:r>
      <w:r w:rsidRPr="00EA1BFF">
        <w:rPr>
          <w:sz w:val="28"/>
          <w:szCs w:val="28"/>
        </w:rPr>
        <w:t>Bộ Xây dựng</w:t>
      </w:r>
      <w:r>
        <w:rPr>
          <w:sz w:val="28"/>
          <w:szCs w:val="28"/>
        </w:rPr>
        <w:t xml:space="preserve"> </w:t>
      </w:r>
      <w:r w:rsidRPr="00EA1BFF">
        <w:rPr>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3D77FA44" w14:textId="77777777" w:rsidR="00F41F14" w:rsidRPr="00F455FC" w:rsidRDefault="00F41F14" w:rsidP="00717AA3">
      <w:pPr>
        <w:spacing w:after="0" w:line="240" w:lineRule="auto"/>
        <w:ind w:firstLine="540"/>
        <w:jc w:val="both"/>
        <w:rPr>
          <w:rFonts w:ascii="Times New Roman" w:hAnsi="Times New Roman" w:cs="Times New Roman"/>
          <w:sz w:val="28"/>
          <w:szCs w:val="28"/>
          <w:lang w:val="vi-VN"/>
        </w:rPr>
      </w:pPr>
      <w:r w:rsidRPr="00F455FC">
        <w:rPr>
          <w:rFonts w:ascii="Times New Roman" w:hAnsi="Times New Roman" w:cs="Times New Roman"/>
          <w:sz w:val="28"/>
          <w:szCs w:val="28"/>
          <w:lang w:val="vi-VN"/>
        </w:rPr>
        <w:br w:type="page"/>
      </w:r>
    </w:p>
    <w:p w14:paraId="2FF0C442" w14:textId="77777777" w:rsidR="001737F9" w:rsidRPr="00F440A2" w:rsidRDefault="001737F9" w:rsidP="001737F9">
      <w:pPr>
        <w:jc w:val="center"/>
        <w:rPr>
          <w:rFonts w:ascii="Times New Roman" w:hAnsi="Times New Roman"/>
          <w:sz w:val="28"/>
          <w:szCs w:val="28"/>
          <w:lang w:eastAsia="ja-JP"/>
        </w:rPr>
      </w:pPr>
      <w:r w:rsidRPr="00F440A2">
        <w:rPr>
          <w:rFonts w:ascii="Times New Roman" w:hAnsi="Times New Roman"/>
          <w:b/>
          <w:bCs/>
          <w:sz w:val="28"/>
          <w:szCs w:val="28"/>
          <w:lang w:val="vi-VN" w:eastAsia="ja-JP"/>
        </w:rPr>
        <w:lastRenderedPageBreak/>
        <w:t xml:space="preserve">Mẫu: Đơn đề nghị chấp thuận thiết kế nút giao đấu nối vào đường </w:t>
      </w:r>
      <w:r w:rsidRPr="00F440A2">
        <w:rPr>
          <w:rFonts w:ascii="Times New Roman" w:hAnsi="Times New Roman"/>
          <w:b/>
          <w:bCs/>
          <w:sz w:val="28"/>
          <w:szCs w:val="28"/>
          <w:lang w:eastAsia="ja-JP"/>
        </w:rPr>
        <w:t>tỉnh, đường huyện</w:t>
      </w:r>
      <w:r w:rsidRPr="00F440A2">
        <w:rPr>
          <w:rFonts w:ascii="Times New Roman" w:hAnsi="Times New Roman"/>
          <w:b/>
          <w:bCs/>
          <w:sz w:val="28"/>
          <w:szCs w:val="28"/>
          <w:lang w:val="vi-VN" w:eastAsia="ja-JP"/>
        </w:rPr>
        <w:t xml:space="preserve"> đang khai thác</w:t>
      </w:r>
    </w:p>
    <w:tbl>
      <w:tblPr>
        <w:tblW w:w="8931" w:type="dxa"/>
        <w:tblLayout w:type="fixed"/>
        <w:tblCellMar>
          <w:left w:w="0" w:type="dxa"/>
          <w:right w:w="0" w:type="dxa"/>
        </w:tblCellMar>
        <w:tblLook w:val="04A0" w:firstRow="1" w:lastRow="0" w:firstColumn="1" w:lastColumn="0" w:noHBand="0" w:noVBand="1"/>
      </w:tblPr>
      <w:tblGrid>
        <w:gridCol w:w="2835"/>
        <w:gridCol w:w="6096"/>
      </w:tblGrid>
      <w:tr w:rsidR="001737F9" w:rsidRPr="00F440A2" w14:paraId="34242EEA" w14:textId="77777777" w:rsidTr="00F20E04">
        <w:tc>
          <w:tcPr>
            <w:tcW w:w="2835" w:type="dxa"/>
            <w:tcBorders>
              <w:top w:val="nil"/>
              <w:left w:val="nil"/>
              <w:bottom w:val="nil"/>
              <w:right w:val="nil"/>
              <w:tl2br w:val="nil"/>
              <w:tr2bl w:val="nil"/>
            </w:tcBorders>
            <w:tcMar>
              <w:top w:w="0" w:type="dxa"/>
              <w:left w:w="108" w:type="dxa"/>
              <w:bottom w:w="0" w:type="dxa"/>
              <w:right w:w="108" w:type="dxa"/>
            </w:tcMar>
          </w:tcPr>
          <w:p w14:paraId="42A5D7D1" w14:textId="77777777" w:rsidR="001737F9" w:rsidRPr="00F440A2" w:rsidRDefault="001737F9" w:rsidP="00F20E04">
            <w:pPr>
              <w:adjustRightInd w:val="0"/>
              <w:snapToGrid w:val="0"/>
              <w:jc w:val="center"/>
              <w:rPr>
                <w:rFonts w:ascii="Times New Roman" w:hAnsi="Times New Roman"/>
                <w:sz w:val="28"/>
                <w:szCs w:val="28"/>
                <w:lang w:val="en-GB" w:eastAsia="ja-JP"/>
              </w:rPr>
            </w:pPr>
            <w:r w:rsidRPr="00F440A2">
              <w:rPr>
                <w:rFonts w:ascii="Times New Roman" w:hAnsi="Times New Roman"/>
                <w:sz w:val="28"/>
                <w:szCs w:val="28"/>
                <w:lang w:val="vi-VN" w:eastAsia="ja-JP"/>
              </w:rPr>
              <w:t xml:space="preserve">(1) </w:t>
            </w:r>
            <w:r w:rsidRPr="00F440A2">
              <w:rPr>
                <w:rFonts w:ascii="Times New Roman" w:hAnsi="Times New Roman"/>
                <w:sz w:val="28"/>
                <w:szCs w:val="28"/>
                <w:lang w:val="vi-VN" w:eastAsia="ja-JP"/>
              </w:rPr>
              <w:br/>
              <w:t>(2)</w:t>
            </w:r>
            <w:r w:rsidRPr="00F440A2">
              <w:rPr>
                <w:rFonts w:ascii="Times New Roman" w:hAnsi="Times New Roman"/>
                <w:b/>
                <w:bCs/>
                <w:sz w:val="28"/>
                <w:szCs w:val="28"/>
                <w:lang w:val="vi-VN" w:eastAsia="ja-JP"/>
              </w:rPr>
              <w:br/>
            </w:r>
            <w:r w:rsidRPr="00F440A2">
              <w:rPr>
                <w:rFonts w:ascii="Times New Roman" w:hAnsi="Times New Roman"/>
                <w:sz w:val="28"/>
                <w:szCs w:val="28"/>
                <w:vertAlign w:val="superscript"/>
                <w:lang w:val="en-GB" w:eastAsia="ja-JP"/>
              </w:rPr>
              <w:t>_______</w:t>
            </w:r>
          </w:p>
        </w:tc>
        <w:tc>
          <w:tcPr>
            <w:tcW w:w="6096" w:type="dxa"/>
            <w:tcBorders>
              <w:top w:val="nil"/>
              <w:left w:val="nil"/>
              <w:bottom w:val="nil"/>
              <w:right w:val="nil"/>
              <w:tl2br w:val="nil"/>
              <w:tr2bl w:val="nil"/>
            </w:tcBorders>
            <w:tcMar>
              <w:top w:w="0" w:type="dxa"/>
              <w:left w:w="108" w:type="dxa"/>
              <w:bottom w:w="0" w:type="dxa"/>
              <w:right w:w="108" w:type="dxa"/>
            </w:tcMar>
          </w:tcPr>
          <w:p w14:paraId="6F553D79" w14:textId="77777777" w:rsidR="001737F9" w:rsidRPr="00F440A2" w:rsidRDefault="001737F9" w:rsidP="00F20E04">
            <w:pPr>
              <w:adjustRightInd w:val="0"/>
              <w:snapToGrid w:val="0"/>
              <w:jc w:val="center"/>
              <w:rPr>
                <w:rFonts w:ascii="Times New Roman" w:hAnsi="Times New Roman"/>
                <w:sz w:val="28"/>
                <w:szCs w:val="28"/>
                <w:lang w:val="en-GB" w:eastAsia="ja-JP"/>
              </w:rPr>
            </w:pPr>
            <w:r w:rsidRPr="00F440A2">
              <w:rPr>
                <w:rFonts w:ascii="Times New Roman" w:hAnsi="Times New Roman"/>
                <w:b/>
                <w:bCs/>
                <w:sz w:val="28"/>
                <w:szCs w:val="28"/>
                <w:lang w:val="vi-VN" w:eastAsia="ja-JP"/>
              </w:rPr>
              <w:t>CỘNG HÒA XÃ HỘI CHỦ NGHĨA VIỆT NAM</w:t>
            </w:r>
            <w:r w:rsidRPr="00F440A2">
              <w:rPr>
                <w:rFonts w:ascii="Times New Roman" w:hAnsi="Times New Roman"/>
                <w:b/>
                <w:bCs/>
                <w:sz w:val="28"/>
                <w:szCs w:val="28"/>
                <w:lang w:val="vi-VN" w:eastAsia="ja-JP"/>
              </w:rPr>
              <w:br/>
              <w:t xml:space="preserve">Độc lập - Tự do - Hạnh phúc </w:t>
            </w:r>
            <w:r w:rsidRPr="00F440A2">
              <w:rPr>
                <w:rFonts w:ascii="Times New Roman" w:hAnsi="Times New Roman"/>
                <w:b/>
                <w:bCs/>
                <w:sz w:val="28"/>
                <w:szCs w:val="28"/>
                <w:lang w:val="vi-VN" w:eastAsia="ja-JP"/>
              </w:rPr>
              <w:br/>
            </w:r>
            <w:r w:rsidRPr="00F440A2">
              <w:rPr>
                <w:rFonts w:ascii="Times New Roman" w:hAnsi="Times New Roman"/>
                <w:sz w:val="28"/>
                <w:szCs w:val="28"/>
                <w:vertAlign w:val="superscript"/>
                <w:lang w:val="en-GB" w:eastAsia="ja-JP"/>
              </w:rPr>
              <w:t>_______________________</w:t>
            </w:r>
          </w:p>
        </w:tc>
      </w:tr>
      <w:tr w:rsidR="001737F9" w:rsidRPr="00F440A2" w14:paraId="159072E4" w14:textId="77777777" w:rsidTr="00F20E04">
        <w:tc>
          <w:tcPr>
            <w:tcW w:w="2835" w:type="dxa"/>
            <w:tcBorders>
              <w:top w:val="nil"/>
              <w:left w:val="nil"/>
              <w:bottom w:val="nil"/>
              <w:right w:val="nil"/>
              <w:tl2br w:val="nil"/>
              <w:tr2bl w:val="nil"/>
            </w:tcBorders>
            <w:tcMar>
              <w:top w:w="0" w:type="dxa"/>
              <w:left w:w="108" w:type="dxa"/>
              <w:bottom w:w="0" w:type="dxa"/>
              <w:right w:w="108" w:type="dxa"/>
            </w:tcMar>
          </w:tcPr>
          <w:p w14:paraId="6B288678" w14:textId="77777777" w:rsidR="001737F9" w:rsidRPr="00F440A2" w:rsidRDefault="001737F9" w:rsidP="00F20E04">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Số: ……/……</w:t>
            </w:r>
          </w:p>
        </w:tc>
        <w:tc>
          <w:tcPr>
            <w:tcW w:w="6096" w:type="dxa"/>
            <w:tcBorders>
              <w:top w:val="nil"/>
              <w:left w:val="nil"/>
              <w:bottom w:val="nil"/>
              <w:right w:val="nil"/>
              <w:tl2br w:val="nil"/>
              <w:tr2bl w:val="nil"/>
            </w:tcBorders>
            <w:tcMar>
              <w:top w:w="0" w:type="dxa"/>
              <w:left w:w="108" w:type="dxa"/>
              <w:bottom w:w="0" w:type="dxa"/>
              <w:right w:w="108" w:type="dxa"/>
            </w:tcMar>
          </w:tcPr>
          <w:p w14:paraId="0CBBA408" w14:textId="77777777" w:rsidR="001737F9" w:rsidRPr="00F440A2" w:rsidRDefault="001737F9" w:rsidP="00F20E04">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 ngày …… tháng …… năm 202…</w:t>
            </w:r>
          </w:p>
        </w:tc>
      </w:tr>
    </w:tbl>
    <w:p w14:paraId="61946034" w14:textId="77777777" w:rsidR="001737F9" w:rsidRPr="00F440A2" w:rsidRDefault="001737F9" w:rsidP="001737F9">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 </w:t>
      </w:r>
    </w:p>
    <w:p w14:paraId="143BA0C1" w14:textId="77777777" w:rsidR="001737F9" w:rsidRPr="00F440A2" w:rsidRDefault="001737F9" w:rsidP="001737F9">
      <w:pPr>
        <w:adjustRightInd w:val="0"/>
        <w:snapToGrid w:val="0"/>
        <w:jc w:val="center"/>
        <w:rPr>
          <w:rFonts w:ascii="Times New Roman" w:hAnsi="Times New Roman"/>
          <w:b/>
          <w:bCs/>
          <w:sz w:val="28"/>
          <w:szCs w:val="28"/>
          <w:lang w:val="en-GB" w:eastAsia="ja-JP"/>
        </w:rPr>
      </w:pPr>
    </w:p>
    <w:p w14:paraId="4E92DB3D" w14:textId="77777777" w:rsidR="001737F9" w:rsidRPr="00F440A2" w:rsidRDefault="001737F9" w:rsidP="001737F9">
      <w:pPr>
        <w:adjustRightInd w:val="0"/>
        <w:snapToGrid w:val="0"/>
        <w:jc w:val="center"/>
        <w:rPr>
          <w:rFonts w:ascii="Times New Roman" w:hAnsi="Times New Roman"/>
          <w:sz w:val="28"/>
          <w:szCs w:val="28"/>
          <w:lang w:val="vi-VN" w:eastAsia="ja-JP"/>
        </w:rPr>
      </w:pPr>
      <w:r w:rsidRPr="00F440A2">
        <w:rPr>
          <w:rFonts w:ascii="Times New Roman" w:hAnsi="Times New Roman"/>
          <w:b/>
          <w:bCs/>
          <w:sz w:val="28"/>
          <w:szCs w:val="28"/>
          <w:lang w:val="vi-VN" w:eastAsia="ja-JP"/>
        </w:rPr>
        <w:t xml:space="preserve">ĐƠN ĐỀ NGHỊ CHẤP THUẬN THIẾT KẾ NÚT GIAO ĐẤU NỐI VÀO </w:t>
      </w:r>
      <w:r w:rsidRPr="00F440A2">
        <w:rPr>
          <w:rFonts w:ascii="Times New Roman" w:hAnsi="Times New Roman"/>
          <w:b/>
          <w:bCs/>
          <w:sz w:val="28"/>
          <w:szCs w:val="28"/>
          <w:lang w:val="en-GB" w:eastAsia="ja-JP"/>
        </w:rPr>
        <w:br/>
      </w:r>
      <w:r w:rsidRPr="00F440A2">
        <w:rPr>
          <w:rFonts w:ascii="Times New Roman" w:hAnsi="Times New Roman"/>
          <w:b/>
          <w:bCs/>
          <w:sz w:val="28"/>
          <w:szCs w:val="28"/>
          <w:lang w:val="vi-VN" w:eastAsia="ja-JP"/>
        </w:rPr>
        <w:t xml:space="preserve">ĐƯỜNG </w:t>
      </w:r>
      <w:r w:rsidRPr="00F440A2">
        <w:rPr>
          <w:rFonts w:ascii="Times New Roman" w:hAnsi="Times New Roman"/>
          <w:b/>
          <w:bCs/>
          <w:sz w:val="28"/>
          <w:szCs w:val="28"/>
          <w:lang w:eastAsia="ja-JP"/>
        </w:rPr>
        <w:t>TỈNH, ĐƯỜNG HUYỆN</w:t>
      </w:r>
      <w:r w:rsidRPr="00F440A2">
        <w:rPr>
          <w:rFonts w:ascii="Times New Roman" w:hAnsi="Times New Roman"/>
          <w:b/>
          <w:bCs/>
          <w:sz w:val="28"/>
          <w:szCs w:val="28"/>
          <w:lang w:val="vi-VN" w:eastAsia="ja-JP"/>
        </w:rPr>
        <w:t xml:space="preserve"> ĐANG KHAI THÁC</w:t>
      </w:r>
    </w:p>
    <w:p w14:paraId="72F185CE" w14:textId="77777777" w:rsidR="001737F9" w:rsidRPr="00F440A2" w:rsidRDefault="001737F9" w:rsidP="001737F9">
      <w:pPr>
        <w:adjustRightInd w:val="0"/>
        <w:snapToGrid w:val="0"/>
        <w:jc w:val="center"/>
        <w:rPr>
          <w:rFonts w:ascii="Times New Roman" w:hAnsi="Times New Roman"/>
          <w:b/>
          <w:bCs/>
          <w:sz w:val="28"/>
          <w:szCs w:val="28"/>
          <w:lang w:val="en-GB" w:eastAsia="ja-JP"/>
        </w:rPr>
      </w:pPr>
      <w:r w:rsidRPr="00F440A2">
        <w:rPr>
          <w:rFonts w:ascii="Times New Roman" w:hAnsi="Times New Roman"/>
          <w:b/>
          <w:bCs/>
          <w:sz w:val="28"/>
          <w:szCs w:val="28"/>
          <w:lang w:val="vi-VN" w:eastAsia="ja-JP"/>
        </w:rPr>
        <w:t>Về việc đề nghị chấp thuận thiết kế nút giao đấu nối vào … ( ghi bên</w:t>
      </w:r>
      <w:r w:rsidRPr="00F440A2">
        <w:rPr>
          <w:rFonts w:ascii="Times New Roman" w:hAnsi="Times New Roman"/>
          <w:b/>
          <w:bCs/>
          <w:sz w:val="28"/>
          <w:szCs w:val="28"/>
          <w:lang w:eastAsia="ja-JP"/>
        </w:rPr>
        <w:t xml:space="preserve"> </w:t>
      </w:r>
      <w:r w:rsidRPr="00F440A2">
        <w:rPr>
          <w:rFonts w:ascii="Times New Roman" w:hAnsi="Times New Roman"/>
          <w:b/>
          <w:bCs/>
          <w:sz w:val="28"/>
          <w:szCs w:val="28"/>
          <w:lang w:val="vi-VN" w:eastAsia="ja-JP"/>
        </w:rPr>
        <w:t>trái/hoặc bên phải tuyến Km … (ghi lý trình) của tuyến đường …. … (ghi</w:t>
      </w:r>
      <w:r w:rsidRPr="00F440A2">
        <w:rPr>
          <w:rFonts w:ascii="Times New Roman" w:hAnsi="Times New Roman"/>
          <w:b/>
          <w:bCs/>
          <w:sz w:val="28"/>
          <w:szCs w:val="28"/>
          <w:lang w:eastAsia="ja-JP"/>
        </w:rPr>
        <w:t xml:space="preserve"> </w:t>
      </w:r>
      <w:r w:rsidRPr="00F440A2">
        <w:rPr>
          <w:rFonts w:ascii="Times New Roman" w:hAnsi="Times New Roman"/>
          <w:b/>
          <w:bCs/>
          <w:sz w:val="28"/>
          <w:szCs w:val="28"/>
          <w:lang w:val="vi-VN" w:eastAsia="ja-JP"/>
        </w:rPr>
        <w:t>tên, số hiệu đường bộ)</w:t>
      </w:r>
    </w:p>
    <w:p w14:paraId="36A71717" w14:textId="77777777" w:rsidR="001737F9" w:rsidRPr="00F440A2" w:rsidRDefault="001737F9" w:rsidP="001737F9">
      <w:pPr>
        <w:adjustRightInd w:val="0"/>
        <w:snapToGrid w:val="0"/>
        <w:jc w:val="center"/>
        <w:rPr>
          <w:rFonts w:ascii="Times New Roman" w:hAnsi="Times New Roman"/>
          <w:sz w:val="28"/>
          <w:szCs w:val="28"/>
          <w:lang w:val="en-GB" w:eastAsia="ja-JP"/>
        </w:rPr>
      </w:pPr>
    </w:p>
    <w:p w14:paraId="432D8C85" w14:textId="77777777" w:rsidR="001737F9" w:rsidRPr="00F440A2" w:rsidRDefault="001737F9" w:rsidP="001737F9">
      <w:pPr>
        <w:adjustRightInd w:val="0"/>
        <w:snapToGrid w:val="0"/>
        <w:jc w:val="center"/>
        <w:rPr>
          <w:rFonts w:ascii="Times New Roman" w:hAnsi="Times New Roman"/>
          <w:sz w:val="28"/>
          <w:szCs w:val="28"/>
          <w:lang w:val="en-GB" w:eastAsia="ja-JP"/>
        </w:rPr>
      </w:pPr>
      <w:r w:rsidRPr="00F440A2">
        <w:rPr>
          <w:rFonts w:ascii="Times New Roman" w:hAnsi="Times New Roman"/>
          <w:sz w:val="28"/>
          <w:szCs w:val="28"/>
          <w:lang w:val="vi-VN" w:eastAsia="ja-JP"/>
        </w:rPr>
        <w:t xml:space="preserve">Kính gửi: ………… (Ghi tên cơ quan có thẩm quyền chấp thuận thiết kế nút giao vào </w:t>
      </w:r>
      <w:r w:rsidRPr="00F440A2">
        <w:rPr>
          <w:rFonts w:ascii="Times New Roman" w:hAnsi="Times New Roman"/>
          <w:sz w:val="28"/>
          <w:szCs w:val="28"/>
          <w:lang w:eastAsia="ja-JP"/>
        </w:rPr>
        <w:t>đường tỉnh, đường huyện</w:t>
      </w:r>
      <w:r w:rsidRPr="00F440A2">
        <w:rPr>
          <w:rFonts w:ascii="Times New Roman" w:hAnsi="Times New Roman"/>
          <w:sz w:val="28"/>
          <w:szCs w:val="28"/>
          <w:lang w:val="vi-VN" w:eastAsia="ja-JP"/>
        </w:rPr>
        <w:t xml:space="preserve"> đang khai thác)</w:t>
      </w:r>
    </w:p>
    <w:p w14:paraId="4574A8E0"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Luật Đường bộ năm 2024;</w:t>
      </w:r>
    </w:p>
    <w:p w14:paraId="277F7C0F"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Thông tư số 41/2024/TT-BGTVT ngày 15 tháng 11 năm 2024 của Bộ trưởng Bộ Giao thông vận tải quy định về quản lý, vận hành, khai thác và bảo trì kết cấu hạ tầng đường bộ;</w:t>
      </w:r>
    </w:p>
    <w:p w14:paraId="60C70764"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 (ghi các văn bản/quyết định phê duyệt vị trí nút giao đấu nối trừ vị trí đấu nối không phải chấp thuận theo quy định tại Nghị định quy định chi tiết và hướng dẫn thi hành một số điều của Luật Đường bộ, Điều 77 Luật Trật tự an toàn giao thông đường bộ; dự án đầu tư xây dựng có nút giao đấu nối, văn bản giao chủ đầu tư xây dựng nút giao đấu nối);</w:t>
      </w:r>
    </w:p>
    <w:p w14:paraId="4E736D28"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Quyết định 44/2023/QĐ-UBND ngày 30/11/2023 của UBND tỉnh Bình Dương Quy định về quản lý, sử dụng và khai thác trong phạm vi bảo vệ kết cấu hạ tầng giao thông đường bộ trên địa bàn tỉnh Bình Dương.</w:t>
      </w:r>
    </w:p>
    <w:p w14:paraId="3D2F6B9A"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Quyết định số 33/2019/QĐ-UBND ngày 13/12/2019 của UBND tỉnh Quy định quản lý và bảo vệ kết cấu hạ tầng giao thông đường bộ, chiếu sáng đôthị, thoát nước, cây xanh đô thị trên địa bàn tỉnh Bình Dương.</w:t>
      </w:r>
    </w:p>
    <w:p w14:paraId="5F3FC524"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hồ sơ thiết kế … (ghi tên công trình nút giao đấu nối) kèm theo tài liệu quy định tại điểm b, điểm c khoản 1 Điều 3 của Thông tư, do (3)…. (ghi tên tổ chức tư vấn lập, trường hợp thiết kế đã được thẩm định và phê duyệt thì ghi rõ số quyết định duyệt, cơ quan đã phê duyệt);</w:t>
      </w:r>
    </w:p>
    <w:p w14:paraId="2C7AD9E2"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lastRenderedPageBreak/>
        <w:t>(2)… (ghi cơ quan đề nghị) đề nghị chấp thuận thiết kế của nút giao đấu nối vào … ( ghi bên trái/hoặc bên phải tuyến Km … (ghi lý trình) của tuyến đường …. … ( ghi tên, số hiệu đường bộ) … do tổ chức tư vấn …. lập (trường hợp thiết kế đã được thẩm định và phê duyệt thì ghi rõ số quyết định duyệt, cơ quan đã phê duyệt) và được gửi kèm theo văn bản đề nghị này.</w:t>
      </w:r>
    </w:p>
    <w:p w14:paraId="00058AD9"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(2)... (ghi tên đơn vị ký đơn) cam kết thực hiện đúng văn bản chấp thuận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trường;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6FAC4ED7"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Địa chỉ liên hệ: ……..</w:t>
      </w:r>
    </w:p>
    <w:p w14:paraId="40598E29" w14:textId="77777777" w:rsidR="001737F9" w:rsidRPr="00F440A2" w:rsidRDefault="001737F9" w:rsidP="001737F9">
      <w:pPr>
        <w:adjustRightInd w:val="0"/>
        <w:snapToGrid w:val="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Số điện thoại: ………….</w:t>
      </w:r>
    </w:p>
    <w:p w14:paraId="46AF8C7E" w14:textId="77777777" w:rsidR="001737F9" w:rsidRPr="00F440A2" w:rsidRDefault="001737F9" w:rsidP="001737F9">
      <w:pPr>
        <w:adjustRightInd w:val="0"/>
        <w:snapToGrid w:val="0"/>
        <w:rPr>
          <w:rFonts w:ascii="Times New Roman" w:hAnsi="Times New Roman"/>
          <w:sz w:val="28"/>
          <w:szCs w:val="28"/>
          <w:lang w:val="vi-VN" w:eastAsia="ja-JP"/>
        </w:rPr>
      </w:pPr>
      <w:r w:rsidRPr="00F440A2">
        <w:rPr>
          <w:rFonts w:ascii="Times New Roman" w:hAnsi="Times New Roman"/>
          <w:sz w:val="28"/>
          <w:szCs w:val="28"/>
          <w:lang w:val="vi-VN" w:eastAsia="ja-JP"/>
        </w:rPr>
        <w:t> </w:t>
      </w:r>
    </w:p>
    <w:tbl>
      <w:tblPr>
        <w:tblW w:w="9071" w:type="dxa"/>
        <w:tblLayout w:type="fixed"/>
        <w:tblCellMar>
          <w:left w:w="0" w:type="dxa"/>
          <w:right w:w="0" w:type="dxa"/>
        </w:tblCellMar>
        <w:tblLook w:val="04A0" w:firstRow="1" w:lastRow="0" w:firstColumn="1" w:lastColumn="0" w:noHBand="0" w:noVBand="1"/>
      </w:tblPr>
      <w:tblGrid>
        <w:gridCol w:w="3721"/>
        <w:gridCol w:w="5350"/>
      </w:tblGrid>
      <w:tr w:rsidR="001737F9" w:rsidRPr="00F440A2" w14:paraId="5FF78CF7" w14:textId="77777777" w:rsidTr="00F20E04">
        <w:tc>
          <w:tcPr>
            <w:tcW w:w="3721" w:type="dxa"/>
            <w:tcBorders>
              <w:top w:val="nil"/>
              <w:left w:val="nil"/>
              <w:bottom w:val="nil"/>
              <w:right w:val="nil"/>
              <w:tl2br w:val="nil"/>
              <w:tr2bl w:val="nil"/>
            </w:tcBorders>
            <w:tcMar>
              <w:top w:w="0" w:type="dxa"/>
              <w:left w:w="108" w:type="dxa"/>
              <w:bottom w:w="0" w:type="dxa"/>
              <w:right w:w="108" w:type="dxa"/>
            </w:tcMar>
          </w:tcPr>
          <w:p w14:paraId="57AD9032" w14:textId="77777777" w:rsidR="001737F9" w:rsidRPr="00F440A2" w:rsidRDefault="001737F9" w:rsidP="00F20E04">
            <w:pPr>
              <w:adjustRightInd w:val="0"/>
              <w:snapToGrid w:val="0"/>
              <w:rPr>
                <w:rFonts w:ascii="Times New Roman" w:hAnsi="Times New Roman"/>
                <w:sz w:val="28"/>
                <w:szCs w:val="28"/>
                <w:lang w:val="vi-VN" w:eastAsia="ja-JP"/>
              </w:rPr>
            </w:pPr>
            <w:r w:rsidRPr="00F440A2">
              <w:rPr>
                <w:rFonts w:ascii="Times New Roman" w:hAnsi="Times New Roman"/>
                <w:b/>
                <w:bCs/>
                <w:i/>
                <w:iCs/>
                <w:sz w:val="28"/>
                <w:szCs w:val="28"/>
                <w:lang w:val="vi-VN" w:eastAsia="ja-JP"/>
              </w:rPr>
              <w:t>Nơi nhận:</w:t>
            </w:r>
            <w:r w:rsidRPr="00F440A2">
              <w:rPr>
                <w:rFonts w:ascii="Times New Roman" w:hAnsi="Times New Roman"/>
                <w:b/>
                <w:bCs/>
                <w:i/>
                <w:iCs/>
                <w:sz w:val="28"/>
                <w:szCs w:val="28"/>
                <w:lang w:val="vi-VN" w:eastAsia="ja-JP"/>
              </w:rPr>
              <w:br/>
            </w:r>
            <w:r w:rsidRPr="00F440A2">
              <w:rPr>
                <w:rFonts w:ascii="Times New Roman" w:hAnsi="Times New Roman"/>
                <w:sz w:val="28"/>
                <w:szCs w:val="28"/>
                <w:lang w:val="vi-VN" w:eastAsia="ja-JP"/>
              </w:rPr>
              <w:t>- Như trên;</w:t>
            </w:r>
            <w:r w:rsidRPr="00F440A2">
              <w:rPr>
                <w:rFonts w:ascii="Times New Roman" w:hAnsi="Times New Roman"/>
                <w:sz w:val="28"/>
                <w:szCs w:val="28"/>
                <w:lang w:val="vi-VN" w:eastAsia="ja-JP"/>
              </w:rPr>
              <w:br/>
              <w:t>- ………….;</w:t>
            </w:r>
            <w:r w:rsidRPr="00F440A2">
              <w:rPr>
                <w:rFonts w:ascii="Times New Roman" w:hAnsi="Times New Roman"/>
                <w:sz w:val="28"/>
                <w:szCs w:val="28"/>
                <w:lang w:val="vi-VN" w:eastAsia="ja-JP"/>
              </w:rPr>
              <w:br/>
              <w:t>- Lưu VT.</w:t>
            </w:r>
          </w:p>
        </w:tc>
        <w:tc>
          <w:tcPr>
            <w:tcW w:w="5350" w:type="dxa"/>
            <w:tcBorders>
              <w:top w:val="nil"/>
              <w:left w:val="nil"/>
              <w:bottom w:val="nil"/>
              <w:right w:val="nil"/>
              <w:tl2br w:val="nil"/>
              <w:tr2bl w:val="nil"/>
            </w:tcBorders>
            <w:tcMar>
              <w:top w:w="0" w:type="dxa"/>
              <w:left w:w="108" w:type="dxa"/>
              <w:bottom w:w="0" w:type="dxa"/>
              <w:right w:w="108" w:type="dxa"/>
            </w:tcMar>
          </w:tcPr>
          <w:p w14:paraId="3881A083" w14:textId="77777777" w:rsidR="001737F9" w:rsidRPr="00F440A2" w:rsidRDefault="001737F9" w:rsidP="00F20E04">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(2)</w:t>
            </w:r>
            <w:r w:rsidRPr="00F440A2">
              <w:rPr>
                <w:rFonts w:ascii="Times New Roman" w:hAnsi="Times New Roman"/>
                <w:sz w:val="28"/>
                <w:szCs w:val="28"/>
                <w:lang w:val="vi-VN" w:eastAsia="ja-JP"/>
              </w:rPr>
              <w:br/>
            </w:r>
            <w:r w:rsidRPr="00F440A2">
              <w:rPr>
                <w:rFonts w:ascii="Times New Roman" w:hAnsi="Times New Roman"/>
                <w:b/>
                <w:bCs/>
                <w:sz w:val="28"/>
                <w:szCs w:val="28"/>
                <w:lang w:val="vi-VN" w:eastAsia="ja-JP"/>
              </w:rPr>
              <w:t>QUYỀN HẠN, CHỨC VỤ CỦA NGƯỜI KÝ</w:t>
            </w:r>
            <w:r w:rsidRPr="00F440A2">
              <w:rPr>
                <w:rFonts w:ascii="Times New Roman" w:hAnsi="Times New Roman"/>
                <w:b/>
                <w:bCs/>
                <w:sz w:val="28"/>
                <w:szCs w:val="28"/>
                <w:lang w:val="vi-VN" w:eastAsia="ja-JP"/>
              </w:rPr>
              <w:br/>
            </w:r>
            <w:r w:rsidRPr="00F440A2">
              <w:rPr>
                <w:rFonts w:ascii="Times New Roman" w:hAnsi="Times New Roman"/>
                <w:i/>
                <w:iCs/>
                <w:sz w:val="28"/>
                <w:szCs w:val="28"/>
                <w:lang w:val="vi-VN" w:eastAsia="ja-JP"/>
              </w:rPr>
              <w:t>(Ký, ghi rõ họ tên và đóng dấu)</w:t>
            </w:r>
          </w:p>
        </w:tc>
      </w:tr>
    </w:tbl>
    <w:p w14:paraId="36E7D598" w14:textId="77777777" w:rsidR="001737F9" w:rsidRPr="00F440A2" w:rsidRDefault="001737F9" w:rsidP="001737F9">
      <w:pPr>
        <w:adjustRightInd w:val="0"/>
        <w:snapToGrid w:val="0"/>
        <w:spacing w:after="120"/>
        <w:ind w:firstLine="720"/>
        <w:jc w:val="both"/>
        <w:rPr>
          <w:rFonts w:ascii="Times New Roman" w:hAnsi="Times New Roman"/>
          <w:b/>
          <w:bCs/>
          <w:sz w:val="28"/>
          <w:szCs w:val="28"/>
          <w:lang w:val="vi-VN" w:eastAsia="ja-JP"/>
        </w:rPr>
      </w:pPr>
    </w:p>
    <w:p w14:paraId="76F9F757"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b/>
          <w:bCs/>
          <w:sz w:val="28"/>
          <w:szCs w:val="28"/>
          <w:lang w:val="vi-VN" w:eastAsia="ja-JP"/>
        </w:rPr>
        <w:t>Hướng dẫn nội dung ghi</w:t>
      </w:r>
    </w:p>
    <w:p w14:paraId="6E92BD9D"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(1) Tên tổ chức hoặc cơ quan cấp trên của tổ chức đề nghị (nếu có);</w:t>
      </w:r>
    </w:p>
    <w:p w14:paraId="0E81175D"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 xml:space="preserve">(2) Tên đơn vị hoặc tổ chức đề nghị chấp thuận thiết kế và phương án tổ chức giao thông của nút giao đấu nối vào đường </w:t>
      </w:r>
      <w:r w:rsidRPr="00F440A2">
        <w:rPr>
          <w:rFonts w:ascii="Times New Roman" w:hAnsi="Times New Roman"/>
          <w:sz w:val="28"/>
          <w:szCs w:val="28"/>
          <w:lang w:eastAsia="ja-JP"/>
        </w:rPr>
        <w:t>tỉnh, đường huyện</w:t>
      </w:r>
      <w:r w:rsidRPr="00F440A2">
        <w:rPr>
          <w:rFonts w:ascii="Times New Roman" w:hAnsi="Times New Roman"/>
          <w:sz w:val="28"/>
          <w:szCs w:val="28"/>
          <w:lang w:val="vi-VN" w:eastAsia="ja-JP"/>
        </w:rPr>
        <w:t xml:space="preserve"> đang khai thác (do chủ đầu tư đứng đơn);</w:t>
      </w:r>
    </w:p>
    <w:p w14:paraId="096A10D9"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(3) Tên tổ chức tư vấn. </w:t>
      </w:r>
    </w:p>
    <w:p w14:paraId="451501F0" w14:textId="77777777" w:rsidR="001737F9" w:rsidRPr="00F440A2" w:rsidRDefault="001737F9" w:rsidP="001737F9">
      <w:pPr>
        <w:adjustRightInd w:val="0"/>
        <w:snapToGrid w:val="0"/>
        <w:rPr>
          <w:rFonts w:ascii="Times New Roman" w:hAnsi="Times New Roman"/>
          <w:b/>
          <w:bCs/>
          <w:sz w:val="28"/>
          <w:szCs w:val="28"/>
          <w:lang w:val="vi-VN" w:eastAsia="ja-JP"/>
        </w:rPr>
        <w:sectPr w:rsidR="001737F9" w:rsidRPr="00F440A2" w:rsidSect="001737F9">
          <w:headerReference w:type="default" r:id="rId12"/>
          <w:pgSz w:w="11906" w:h="16838"/>
          <w:pgMar w:top="1134" w:right="1134" w:bottom="1134" w:left="1701" w:header="0" w:footer="0" w:gutter="0"/>
          <w:cols w:space="720"/>
          <w:titlePg/>
          <w:docGrid w:linePitch="326"/>
        </w:sectPr>
      </w:pPr>
    </w:p>
    <w:p w14:paraId="51F83B5D" w14:textId="77777777" w:rsidR="001737F9" w:rsidRPr="00F440A2" w:rsidRDefault="001737F9" w:rsidP="001737F9">
      <w:pPr>
        <w:adjustRightInd w:val="0"/>
        <w:snapToGrid w:val="0"/>
        <w:spacing w:after="120"/>
        <w:jc w:val="center"/>
        <w:rPr>
          <w:rFonts w:ascii="Times New Roman" w:hAnsi="Times New Roman"/>
          <w:sz w:val="28"/>
          <w:szCs w:val="28"/>
          <w:lang w:val="vi-VN" w:eastAsia="ja-JP"/>
        </w:rPr>
      </w:pPr>
      <w:r w:rsidRPr="00F440A2">
        <w:rPr>
          <w:rFonts w:ascii="Times New Roman" w:hAnsi="Times New Roman"/>
          <w:b/>
          <w:bCs/>
          <w:sz w:val="28"/>
          <w:szCs w:val="28"/>
          <w:lang w:val="vi-VN" w:eastAsia="ja-JP"/>
        </w:rPr>
        <w:lastRenderedPageBreak/>
        <w:t xml:space="preserve">Mẫu: Văn bản chấp thuận thiết kế nút giao đấu nối vào đường </w:t>
      </w:r>
      <w:r w:rsidRPr="00F440A2">
        <w:rPr>
          <w:rFonts w:ascii="Times New Roman" w:hAnsi="Times New Roman"/>
          <w:b/>
          <w:bCs/>
          <w:sz w:val="28"/>
          <w:szCs w:val="28"/>
          <w:lang w:eastAsia="ja-JP"/>
        </w:rPr>
        <w:t>tỉnh, đường huyện</w:t>
      </w:r>
      <w:r w:rsidRPr="00F440A2">
        <w:rPr>
          <w:rFonts w:ascii="Times New Roman" w:hAnsi="Times New Roman"/>
          <w:b/>
          <w:bCs/>
          <w:sz w:val="28"/>
          <w:szCs w:val="28"/>
          <w:lang w:val="vi-VN" w:eastAsia="ja-JP"/>
        </w:rPr>
        <w:t xml:space="preserve"> đang khai thác</w:t>
      </w:r>
    </w:p>
    <w:tbl>
      <w:tblPr>
        <w:tblW w:w="9497" w:type="dxa"/>
        <w:tblInd w:w="-142" w:type="dxa"/>
        <w:tblLayout w:type="fixed"/>
        <w:tblCellMar>
          <w:left w:w="0" w:type="dxa"/>
          <w:right w:w="0" w:type="dxa"/>
        </w:tblCellMar>
        <w:tblLook w:val="04A0" w:firstRow="1" w:lastRow="0" w:firstColumn="1" w:lastColumn="0" w:noHBand="0" w:noVBand="1"/>
      </w:tblPr>
      <w:tblGrid>
        <w:gridCol w:w="3430"/>
        <w:gridCol w:w="6067"/>
      </w:tblGrid>
      <w:tr w:rsidR="001737F9" w:rsidRPr="00F440A2" w14:paraId="62D05DD4" w14:textId="77777777" w:rsidTr="00F20E04">
        <w:tc>
          <w:tcPr>
            <w:tcW w:w="3430" w:type="dxa"/>
            <w:tcBorders>
              <w:top w:val="nil"/>
              <w:left w:val="nil"/>
              <w:bottom w:val="nil"/>
              <w:right w:val="nil"/>
              <w:tl2br w:val="nil"/>
              <w:tr2bl w:val="nil"/>
            </w:tcBorders>
            <w:tcMar>
              <w:top w:w="0" w:type="dxa"/>
              <w:left w:w="108" w:type="dxa"/>
              <w:bottom w:w="0" w:type="dxa"/>
              <w:right w:w="108" w:type="dxa"/>
            </w:tcMar>
          </w:tcPr>
          <w:p w14:paraId="3B0A3D32" w14:textId="77777777" w:rsidR="001737F9" w:rsidRPr="00F440A2" w:rsidRDefault="001737F9" w:rsidP="00F20E04">
            <w:pPr>
              <w:adjustRightInd w:val="0"/>
              <w:snapToGrid w:val="0"/>
              <w:jc w:val="center"/>
              <w:rPr>
                <w:rFonts w:ascii="Times New Roman" w:hAnsi="Times New Roman"/>
                <w:sz w:val="28"/>
                <w:szCs w:val="28"/>
                <w:lang w:val="en-GB" w:eastAsia="ja-JP"/>
              </w:rPr>
            </w:pPr>
            <w:r w:rsidRPr="00F440A2">
              <w:rPr>
                <w:rFonts w:ascii="Times New Roman" w:hAnsi="Times New Roman"/>
                <w:sz w:val="28"/>
                <w:szCs w:val="28"/>
                <w:lang w:val="vi-VN" w:eastAsia="ja-JP"/>
              </w:rPr>
              <w:t xml:space="preserve">(1) </w:t>
            </w:r>
            <w:r w:rsidRPr="00F440A2">
              <w:rPr>
                <w:rFonts w:ascii="Times New Roman" w:hAnsi="Times New Roman"/>
                <w:sz w:val="28"/>
                <w:szCs w:val="28"/>
                <w:lang w:val="vi-VN" w:eastAsia="ja-JP"/>
              </w:rPr>
              <w:br/>
              <w:t>(2)</w:t>
            </w:r>
            <w:r w:rsidRPr="00F440A2">
              <w:rPr>
                <w:rFonts w:ascii="Times New Roman" w:hAnsi="Times New Roman"/>
                <w:b/>
                <w:bCs/>
                <w:sz w:val="28"/>
                <w:szCs w:val="28"/>
                <w:lang w:val="vi-VN" w:eastAsia="ja-JP"/>
              </w:rPr>
              <w:br/>
            </w:r>
            <w:r w:rsidRPr="00F440A2">
              <w:rPr>
                <w:rFonts w:ascii="Times New Roman" w:hAnsi="Times New Roman"/>
                <w:sz w:val="28"/>
                <w:szCs w:val="28"/>
                <w:vertAlign w:val="superscript"/>
                <w:lang w:val="en-GB" w:eastAsia="ja-JP"/>
              </w:rPr>
              <w:t>_______</w:t>
            </w:r>
          </w:p>
        </w:tc>
        <w:tc>
          <w:tcPr>
            <w:tcW w:w="6067" w:type="dxa"/>
            <w:tcBorders>
              <w:top w:val="nil"/>
              <w:left w:val="nil"/>
              <w:bottom w:val="nil"/>
              <w:right w:val="nil"/>
              <w:tl2br w:val="nil"/>
              <w:tr2bl w:val="nil"/>
            </w:tcBorders>
            <w:tcMar>
              <w:top w:w="0" w:type="dxa"/>
              <w:left w:w="108" w:type="dxa"/>
              <w:bottom w:w="0" w:type="dxa"/>
              <w:right w:w="108" w:type="dxa"/>
            </w:tcMar>
          </w:tcPr>
          <w:p w14:paraId="12DA7BE9" w14:textId="77777777" w:rsidR="001737F9" w:rsidRPr="00F440A2" w:rsidRDefault="001737F9" w:rsidP="00F20E04">
            <w:pPr>
              <w:adjustRightInd w:val="0"/>
              <w:snapToGrid w:val="0"/>
              <w:jc w:val="center"/>
              <w:rPr>
                <w:rFonts w:ascii="Times New Roman" w:hAnsi="Times New Roman"/>
                <w:sz w:val="28"/>
                <w:szCs w:val="28"/>
                <w:lang w:val="en-GB" w:eastAsia="ja-JP"/>
              </w:rPr>
            </w:pPr>
            <w:r w:rsidRPr="00F440A2">
              <w:rPr>
                <w:rFonts w:ascii="Times New Roman" w:hAnsi="Times New Roman"/>
                <w:b/>
                <w:bCs/>
                <w:sz w:val="28"/>
                <w:szCs w:val="28"/>
                <w:lang w:val="vi-VN" w:eastAsia="ja-JP"/>
              </w:rPr>
              <w:t>CỘNG HÒA XÃ HỘI CHỦ NGHĨA VIỆT NAM</w:t>
            </w:r>
            <w:r w:rsidRPr="00F440A2">
              <w:rPr>
                <w:rFonts w:ascii="Times New Roman" w:hAnsi="Times New Roman"/>
                <w:b/>
                <w:bCs/>
                <w:sz w:val="28"/>
                <w:szCs w:val="28"/>
                <w:lang w:val="vi-VN" w:eastAsia="ja-JP"/>
              </w:rPr>
              <w:br/>
              <w:t xml:space="preserve">Độc lập - Tự do - Hạnh phúc </w:t>
            </w:r>
            <w:r w:rsidRPr="00F440A2">
              <w:rPr>
                <w:rFonts w:ascii="Times New Roman" w:hAnsi="Times New Roman"/>
                <w:b/>
                <w:bCs/>
                <w:sz w:val="28"/>
                <w:szCs w:val="28"/>
                <w:lang w:val="vi-VN" w:eastAsia="ja-JP"/>
              </w:rPr>
              <w:br/>
            </w:r>
            <w:r w:rsidRPr="00F440A2">
              <w:rPr>
                <w:rFonts w:ascii="Times New Roman" w:hAnsi="Times New Roman"/>
                <w:sz w:val="28"/>
                <w:szCs w:val="28"/>
                <w:vertAlign w:val="superscript"/>
                <w:lang w:val="en-GB" w:eastAsia="ja-JP"/>
              </w:rPr>
              <w:t>_______________________</w:t>
            </w:r>
          </w:p>
        </w:tc>
      </w:tr>
      <w:tr w:rsidR="001737F9" w:rsidRPr="00F440A2" w14:paraId="6485D26C" w14:textId="77777777" w:rsidTr="00F20E04">
        <w:tc>
          <w:tcPr>
            <w:tcW w:w="3430" w:type="dxa"/>
            <w:tcBorders>
              <w:top w:val="nil"/>
              <w:left w:val="nil"/>
              <w:bottom w:val="nil"/>
              <w:right w:val="nil"/>
              <w:tl2br w:val="nil"/>
              <w:tr2bl w:val="nil"/>
            </w:tcBorders>
            <w:tcMar>
              <w:top w:w="0" w:type="dxa"/>
              <w:left w:w="108" w:type="dxa"/>
              <w:bottom w:w="0" w:type="dxa"/>
              <w:right w:w="108" w:type="dxa"/>
            </w:tcMar>
          </w:tcPr>
          <w:p w14:paraId="6EAC7317" w14:textId="77777777" w:rsidR="001737F9" w:rsidRPr="00F440A2" w:rsidRDefault="001737F9" w:rsidP="00F20E04">
            <w:pPr>
              <w:adjustRightInd w:val="0"/>
              <w:snapToGrid w:val="0"/>
              <w:rPr>
                <w:rFonts w:ascii="Times New Roman" w:hAnsi="Times New Roman"/>
                <w:sz w:val="28"/>
                <w:szCs w:val="28"/>
                <w:lang w:val="vi-VN" w:eastAsia="ja-JP"/>
              </w:rPr>
            </w:pPr>
            <w:r w:rsidRPr="00F440A2">
              <w:rPr>
                <w:rFonts w:ascii="Times New Roman" w:hAnsi="Times New Roman"/>
                <w:sz w:val="28"/>
                <w:szCs w:val="28"/>
                <w:lang w:val="vi-VN" w:eastAsia="ja-JP"/>
              </w:rPr>
              <w:t>Số: ……/……</w:t>
            </w:r>
            <w:r w:rsidRPr="00F440A2">
              <w:rPr>
                <w:rFonts w:ascii="Times New Roman" w:hAnsi="Times New Roman"/>
                <w:sz w:val="28"/>
                <w:szCs w:val="28"/>
                <w:lang w:val="vi-VN" w:eastAsia="ja-JP"/>
              </w:rPr>
              <w:br/>
              <w:t xml:space="preserve">Về việc chấp thuận thiết kế nút giao đấu nối vào … (ghi bên trái/hoặc bên phải tuyến Km … (ghi lý trình) đường </w:t>
            </w:r>
            <w:r w:rsidRPr="00F440A2">
              <w:rPr>
                <w:rFonts w:ascii="Times New Roman" w:hAnsi="Times New Roman"/>
                <w:sz w:val="28"/>
                <w:szCs w:val="28"/>
                <w:lang w:eastAsia="ja-JP"/>
              </w:rPr>
              <w:t>đường</w:t>
            </w:r>
            <w:r w:rsidRPr="00F440A2">
              <w:rPr>
                <w:rFonts w:ascii="Times New Roman" w:hAnsi="Times New Roman"/>
                <w:sz w:val="28"/>
                <w:szCs w:val="28"/>
                <w:lang w:val="vi-VN" w:eastAsia="ja-JP"/>
              </w:rPr>
              <w:t>…. ghi tên, số hiệu đường bộ)</w:t>
            </w:r>
          </w:p>
        </w:tc>
        <w:tc>
          <w:tcPr>
            <w:tcW w:w="6067" w:type="dxa"/>
            <w:tcBorders>
              <w:top w:val="nil"/>
              <w:left w:val="nil"/>
              <w:bottom w:val="nil"/>
              <w:right w:val="nil"/>
              <w:tl2br w:val="nil"/>
              <w:tr2bl w:val="nil"/>
            </w:tcBorders>
            <w:tcMar>
              <w:top w:w="0" w:type="dxa"/>
              <w:left w:w="108" w:type="dxa"/>
              <w:bottom w:w="0" w:type="dxa"/>
              <w:right w:w="108" w:type="dxa"/>
            </w:tcMar>
          </w:tcPr>
          <w:p w14:paraId="68C83AD4" w14:textId="77777777" w:rsidR="001737F9" w:rsidRPr="00F440A2" w:rsidRDefault="001737F9" w:rsidP="00F20E04">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 ngày …… tháng …… năm 20…</w:t>
            </w:r>
          </w:p>
        </w:tc>
      </w:tr>
    </w:tbl>
    <w:p w14:paraId="7CE6594A" w14:textId="77777777" w:rsidR="001737F9" w:rsidRPr="00F440A2" w:rsidRDefault="001737F9" w:rsidP="001737F9">
      <w:pPr>
        <w:adjustRightInd w:val="0"/>
        <w:snapToGrid w:val="0"/>
        <w:jc w:val="center"/>
        <w:rPr>
          <w:rFonts w:ascii="Times New Roman" w:hAnsi="Times New Roman"/>
          <w:sz w:val="28"/>
          <w:szCs w:val="28"/>
          <w:lang w:val="en-GB" w:eastAsia="ja-JP"/>
        </w:rPr>
      </w:pPr>
    </w:p>
    <w:p w14:paraId="2BFC66D7" w14:textId="77777777" w:rsidR="001737F9" w:rsidRPr="00F440A2" w:rsidRDefault="001737F9" w:rsidP="001737F9">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 </w:t>
      </w:r>
    </w:p>
    <w:tbl>
      <w:tblPr>
        <w:tblW w:w="9071" w:type="dxa"/>
        <w:tblLayout w:type="fixed"/>
        <w:tblCellMar>
          <w:left w:w="0" w:type="dxa"/>
          <w:right w:w="0" w:type="dxa"/>
        </w:tblCellMar>
        <w:tblLook w:val="04A0" w:firstRow="1" w:lastRow="0" w:firstColumn="1" w:lastColumn="0" w:noHBand="0" w:noVBand="1"/>
      </w:tblPr>
      <w:tblGrid>
        <w:gridCol w:w="3061"/>
        <w:gridCol w:w="6010"/>
      </w:tblGrid>
      <w:tr w:rsidR="001737F9" w:rsidRPr="00F440A2" w14:paraId="69F6D308" w14:textId="77777777" w:rsidTr="00F20E04">
        <w:tc>
          <w:tcPr>
            <w:tcW w:w="3061" w:type="dxa"/>
            <w:tcBorders>
              <w:top w:val="nil"/>
              <w:left w:val="nil"/>
              <w:bottom w:val="nil"/>
              <w:right w:val="nil"/>
              <w:tl2br w:val="nil"/>
              <w:tr2bl w:val="nil"/>
            </w:tcBorders>
            <w:tcMar>
              <w:top w:w="0" w:type="dxa"/>
              <w:left w:w="108" w:type="dxa"/>
              <w:bottom w:w="0" w:type="dxa"/>
              <w:right w:w="108" w:type="dxa"/>
            </w:tcMar>
          </w:tcPr>
          <w:p w14:paraId="0D0222CC" w14:textId="77777777" w:rsidR="001737F9" w:rsidRPr="00F440A2" w:rsidRDefault="001737F9" w:rsidP="00F20E04">
            <w:pPr>
              <w:adjustRightInd w:val="0"/>
              <w:snapToGrid w:val="0"/>
              <w:jc w:val="right"/>
              <w:rPr>
                <w:rFonts w:ascii="Times New Roman" w:hAnsi="Times New Roman"/>
                <w:sz w:val="28"/>
                <w:szCs w:val="28"/>
                <w:lang w:val="vi-VN" w:eastAsia="ja-JP"/>
              </w:rPr>
            </w:pPr>
            <w:r w:rsidRPr="00F440A2">
              <w:rPr>
                <w:rFonts w:ascii="Times New Roman" w:hAnsi="Times New Roman"/>
                <w:sz w:val="28"/>
                <w:szCs w:val="28"/>
                <w:lang w:val="vi-VN" w:eastAsia="ja-JP"/>
              </w:rPr>
              <w:t>Kính gửi:</w:t>
            </w:r>
          </w:p>
        </w:tc>
        <w:tc>
          <w:tcPr>
            <w:tcW w:w="6010" w:type="dxa"/>
            <w:tcBorders>
              <w:top w:val="nil"/>
              <w:left w:val="nil"/>
              <w:bottom w:val="nil"/>
              <w:right w:val="nil"/>
              <w:tl2br w:val="nil"/>
              <w:tr2bl w:val="nil"/>
            </w:tcBorders>
            <w:tcMar>
              <w:top w:w="0" w:type="dxa"/>
              <w:left w:w="108" w:type="dxa"/>
              <w:bottom w:w="0" w:type="dxa"/>
              <w:right w:w="108" w:type="dxa"/>
            </w:tcMar>
          </w:tcPr>
          <w:p w14:paraId="25FD93AC" w14:textId="77777777" w:rsidR="001737F9" w:rsidRPr="00F440A2" w:rsidRDefault="001737F9" w:rsidP="00F20E04">
            <w:pPr>
              <w:adjustRightInd w:val="0"/>
              <w:snapToGrid w:val="0"/>
              <w:rPr>
                <w:rFonts w:ascii="Times New Roman" w:hAnsi="Times New Roman"/>
                <w:sz w:val="28"/>
                <w:szCs w:val="28"/>
                <w:lang w:val="vi-VN" w:eastAsia="ja-JP"/>
              </w:rPr>
            </w:pPr>
            <w:r w:rsidRPr="00F440A2">
              <w:rPr>
                <w:rFonts w:ascii="Times New Roman" w:hAnsi="Times New Roman"/>
                <w:sz w:val="28"/>
                <w:szCs w:val="28"/>
                <w:lang w:val="vi-VN" w:eastAsia="ja-JP"/>
              </w:rPr>
              <w:t>- …… (ghi tên đơn vị đề nghị chấp thuận nút giao đấu nối);</w:t>
            </w:r>
          </w:p>
          <w:p w14:paraId="0C1703BB" w14:textId="77777777" w:rsidR="001737F9" w:rsidRPr="00F440A2" w:rsidRDefault="001737F9" w:rsidP="00F20E04">
            <w:pPr>
              <w:adjustRightInd w:val="0"/>
              <w:snapToGrid w:val="0"/>
              <w:rPr>
                <w:rFonts w:ascii="Times New Roman" w:hAnsi="Times New Roman"/>
                <w:sz w:val="28"/>
                <w:szCs w:val="28"/>
                <w:lang w:val="vi-VN" w:eastAsia="ja-JP"/>
              </w:rPr>
            </w:pPr>
            <w:r w:rsidRPr="00F440A2">
              <w:rPr>
                <w:rFonts w:ascii="Times New Roman" w:hAnsi="Times New Roman"/>
                <w:sz w:val="28"/>
                <w:szCs w:val="28"/>
                <w:lang w:val="vi-VN" w:eastAsia="ja-JP"/>
              </w:rPr>
              <w:t>- …. (ghi tên cơ quan cấp phép thi công nút giao đấu nối trong trường hợp cơ quan cấp phép nút giao đấu nối khác cơ quan chấp thuận thiết kế nút giao đấu nối).</w:t>
            </w:r>
          </w:p>
        </w:tc>
      </w:tr>
    </w:tbl>
    <w:p w14:paraId="3D0AB94A" w14:textId="77777777" w:rsidR="001737F9" w:rsidRPr="00F440A2" w:rsidRDefault="001737F9" w:rsidP="001737F9">
      <w:pPr>
        <w:adjustRightInd w:val="0"/>
        <w:snapToGrid w:val="0"/>
        <w:rPr>
          <w:rFonts w:ascii="Times New Roman" w:hAnsi="Times New Roman"/>
          <w:sz w:val="28"/>
          <w:szCs w:val="28"/>
          <w:lang w:val="en-GB" w:eastAsia="ja-JP"/>
        </w:rPr>
      </w:pPr>
    </w:p>
    <w:p w14:paraId="5F732E7D"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Luật Đường bộ năm 2024;</w:t>
      </w:r>
    </w:p>
    <w:p w14:paraId="60CB4CBF"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Thông tư số 41/2024/TT-BGTVT ngày 15 tháng 11 năm 2024 của Bộ trưởng Bộ Giao thông vận tải quy định về quản lý, vận hành, khai thác và bảo trì kết cấu hạ tầng đường bộ;</w:t>
      </w:r>
    </w:p>
    <w:p w14:paraId="724C2555"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Căn cứ … (ghi các văn bản/quyết định phê duyệt vị trí nút giao đấu nối trừ vị trí đấu nối không phải chấp thuận theo quy định tại Nghị định quy định chi tiết và hướng dẫn thi hành một số điều của Luật Đường bộ, Điều 77 Luật Trật tự an toàn giao thông đường bộ; dự án đầu tư xây dựng có nút giao đấu nối, văn bản giao chủ đầu tư xây dựng nút giao đấu nối);</w:t>
      </w:r>
    </w:p>
    <w:p w14:paraId="6E4127EF"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Sau khi xem xét thiết kế của nút giao đấu nối vào … (ghi bên trái/hoặc bên phải tuyến Km … (ghi lý trình) của tuyến đường …. … (ghi tên, số hiệu đường bộ)… . ….. (ghi cơ quan chấp thuận) chấp thuận nút giao đấu nối với các nội dung sau:</w:t>
      </w:r>
    </w:p>
    <w:p w14:paraId="54A5F7FB"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lastRenderedPageBreak/>
        <w:t xml:space="preserve">1. Chấp thuận thiết kế nút giao đấu nối vào … (ghi bên trái/hoặc bên phải tuyến Km … (ghi lý trình) của đường </w:t>
      </w:r>
      <w:r w:rsidRPr="00F440A2">
        <w:rPr>
          <w:rFonts w:ascii="Times New Roman" w:hAnsi="Times New Roman"/>
          <w:sz w:val="28"/>
          <w:szCs w:val="28"/>
          <w:lang w:eastAsia="ja-JP"/>
        </w:rPr>
        <w:t>tỉnh, đường huyện</w:t>
      </w:r>
      <w:r w:rsidRPr="00F440A2">
        <w:rPr>
          <w:rFonts w:ascii="Times New Roman" w:hAnsi="Times New Roman"/>
          <w:sz w:val="28"/>
          <w:szCs w:val="28"/>
          <w:lang w:val="vi-VN" w:eastAsia="ja-JP"/>
        </w:rPr>
        <w:t xml:space="preserve"> …. … (ghi tên, số hiệu đường bộ) kèm theo các yêu cầu khác tại các mục a), b), c)… văn bản này;</w:t>
      </w:r>
    </w:p>
    <w:p w14:paraId="7E273145"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2. Các yêu cầu khác đối với tổ chức, cá nhân được chấp thuận thiết kế nút giao đấu nối tại mục 1 văn bản này như sau:</w:t>
      </w:r>
    </w:p>
    <w:p w14:paraId="409A2325"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 xml:space="preserve">a) .. </w:t>
      </w:r>
    </w:p>
    <w:p w14:paraId="74431EAD"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 xml:space="preserve">b) … </w:t>
      </w:r>
    </w:p>
    <w:p w14:paraId="4DFCC3B0"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c) …</w:t>
      </w:r>
    </w:p>
    <w:p w14:paraId="74EC260E"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(Phần ghi các yêu cầu: sửa đổi bổ sung thiết kế nút giao đấu nối, sửa đổi, bổ sung đầy đủ báo hiệu đường bộ và công trình an toàn giao thông tại nút giao đấu nối; thực hiện các thủ tục cấp giấy phép thi công nút giao đấu nối trước khi tổ chức thi công nút giao đấu nối, thực hiện các biện pháp bảo đảm an toàn giao thông, an toàn xây dựng khi thi công nút giao 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theo quy định của pháp luật khi có yêu cầu của cơ quan có thẩm quyền).</w:t>
      </w:r>
    </w:p>
    <w:p w14:paraId="227CCF3D" w14:textId="77777777" w:rsidR="001737F9" w:rsidRPr="00F440A2" w:rsidRDefault="001737F9" w:rsidP="001737F9">
      <w:pPr>
        <w:adjustRightInd w:val="0"/>
        <w:snapToGrid w:val="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 xml:space="preserve">3. Văn bản chấp thuận thiết kế nút giao đấu nối có thời hạn 18 tháng, hết thời hạn nêu trên mà chủ đầu tư chưa gửi hồ sơ đề nghị cấp phép thi công nút giao đấu nối vào </w:t>
      </w:r>
      <w:r w:rsidRPr="00F440A2">
        <w:rPr>
          <w:rFonts w:ascii="Times New Roman" w:hAnsi="Times New Roman"/>
          <w:sz w:val="28"/>
          <w:szCs w:val="28"/>
          <w:lang w:eastAsia="ja-JP"/>
        </w:rPr>
        <w:t>đường tỉnh, đường huyện</w:t>
      </w:r>
      <w:r w:rsidRPr="00F440A2">
        <w:rPr>
          <w:rFonts w:ascii="Times New Roman" w:hAnsi="Times New Roman"/>
          <w:sz w:val="28"/>
          <w:szCs w:val="28"/>
          <w:lang w:val="vi-VN" w:eastAsia="ja-JP"/>
        </w:rPr>
        <w:t xml:space="preserve"> đang khai thác hoặc có thay đổi về quy mô nút giao đấu nối thì phải thực hiện lại từ đầu thủ tục chấp thuận thiết kế nút giao.</w:t>
      </w:r>
    </w:p>
    <w:p w14:paraId="29271D38" w14:textId="77777777" w:rsidR="001737F9" w:rsidRPr="00F440A2" w:rsidRDefault="001737F9" w:rsidP="001737F9">
      <w:pPr>
        <w:adjustRightInd w:val="0"/>
        <w:snapToGrid w:val="0"/>
        <w:rPr>
          <w:rFonts w:ascii="Times New Roman" w:hAnsi="Times New Roman"/>
          <w:sz w:val="28"/>
          <w:szCs w:val="28"/>
          <w:lang w:val="vi-VN" w:eastAsia="ja-JP"/>
        </w:rPr>
      </w:pPr>
      <w:r w:rsidRPr="00F440A2">
        <w:rPr>
          <w:rFonts w:ascii="Times New Roman" w:hAnsi="Times New Roman"/>
          <w:sz w:val="28"/>
          <w:szCs w:val="28"/>
          <w:lang w:val="vi-VN" w:eastAsia="ja-JP"/>
        </w:rPr>
        <w:t> </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1737F9" w:rsidRPr="00F440A2" w14:paraId="3E867B12" w14:textId="77777777" w:rsidTr="00F20E04">
        <w:tc>
          <w:tcPr>
            <w:tcW w:w="4535" w:type="dxa"/>
            <w:tcBorders>
              <w:top w:val="nil"/>
              <w:left w:val="nil"/>
              <w:bottom w:val="nil"/>
              <w:right w:val="nil"/>
              <w:tl2br w:val="nil"/>
              <w:tr2bl w:val="nil"/>
            </w:tcBorders>
            <w:tcMar>
              <w:top w:w="0" w:type="dxa"/>
              <w:left w:w="108" w:type="dxa"/>
              <w:bottom w:w="0" w:type="dxa"/>
              <w:right w:w="108" w:type="dxa"/>
            </w:tcMar>
          </w:tcPr>
          <w:p w14:paraId="5C98C0D0" w14:textId="77777777" w:rsidR="001737F9" w:rsidRPr="00F440A2" w:rsidRDefault="001737F9" w:rsidP="00F20E04">
            <w:pPr>
              <w:adjustRightInd w:val="0"/>
              <w:snapToGrid w:val="0"/>
              <w:rPr>
                <w:rFonts w:ascii="Times New Roman" w:hAnsi="Times New Roman"/>
                <w:sz w:val="28"/>
                <w:szCs w:val="28"/>
                <w:lang w:val="vi-VN" w:eastAsia="ja-JP"/>
              </w:rPr>
            </w:pPr>
            <w:r w:rsidRPr="00F440A2">
              <w:rPr>
                <w:rFonts w:ascii="Times New Roman" w:hAnsi="Times New Roman"/>
                <w:b/>
                <w:bCs/>
                <w:i/>
                <w:iCs/>
                <w:sz w:val="28"/>
                <w:szCs w:val="28"/>
                <w:lang w:val="vi-VN" w:eastAsia="ja-JP"/>
              </w:rPr>
              <w:t>Nơi nhận:</w:t>
            </w:r>
            <w:r w:rsidRPr="00F440A2">
              <w:rPr>
                <w:rFonts w:ascii="Times New Roman" w:hAnsi="Times New Roman"/>
                <w:b/>
                <w:bCs/>
                <w:i/>
                <w:iCs/>
                <w:sz w:val="28"/>
                <w:szCs w:val="28"/>
                <w:lang w:val="vi-VN" w:eastAsia="ja-JP"/>
              </w:rPr>
              <w:br/>
            </w:r>
            <w:r w:rsidRPr="00F440A2">
              <w:rPr>
                <w:rFonts w:ascii="Times New Roman" w:hAnsi="Times New Roman"/>
                <w:sz w:val="28"/>
                <w:szCs w:val="28"/>
                <w:lang w:val="vi-VN" w:eastAsia="ja-JP"/>
              </w:rPr>
              <w:t>- Như trên;</w:t>
            </w:r>
            <w:r w:rsidRPr="00F440A2">
              <w:rPr>
                <w:rFonts w:ascii="Times New Roman" w:hAnsi="Times New Roman"/>
                <w:sz w:val="28"/>
                <w:szCs w:val="28"/>
                <w:lang w:val="vi-VN" w:eastAsia="ja-JP"/>
              </w:rPr>
              <w:br/>
              <w:t xml:space="preserve">- Khu QLĐB/Sở </w:t>
            </w:r>
            <w:r w:rsidRPr="00F440A2">
              <w:rPr>
                <w:rFonts w:ascii="Times New Roman" w:hAnsi="Times New Roman"/>
                <w:sz w:val="28"/>
                <w:szCs w:val="28"/>
                <w:lang w:eastAsia="ja-JP"/>
              </w:rPr>
              <w:t>XD</w:t>
            </w:r>
            <w:r w:rsidRPr="00F440A2">
              <w:rPr>
                <w:rFonts w:ascii="Times New Roman" w:hAnsi="Times New Roman"/>
                <w:sz w:val="28"/>
                <w:szCs w:val="28"/>
                <w:lang w:val="vi-VN" w:eastAsia="ja-JP"/>
              </w:rPr>
              <w:t>…</w:t>
            </w:r>
            <w:r w:rsidRPr="00F440A2">
              <w:rPr>
                <w:rFonts w:ascii="Times New Roman" w:hAnsi="Times New Roman"/>
                <w:sz w:val="28"/>
                <w:szCs w:val="28"/>
                <w:lang w:val="vi-VN" w:eastAsia="ja-JP"/>
              </w:rPr>
              <w:br/>
              <w:t>- ………….;</w:t>
            </w:r>
            <w:r w:rsidRPr="00F440A2">
              <w:rPr>
                <w:rFonts w:ascii="Times New Roman" w:hAnsi="Times New Roman"/>
                <w:sz w:val="28"/>
                <w:szCs w:val="28"/>
                <w:lang w:val="vi-VN" w:eastAsia="ja-JP"/>
              </w:rPr>
              <w:br/>
              <w:t>- Lưu …</w:t>
            </w:r>
          </w:p>
        </w:tc>
        <w:tc>
          <w:tcPr>
            <w:tcW w:w="4536" w:type="dxa"/>
            <w:tcBorders>
              <w:top w:val="nil"/>
              <w:left w:val="nil"/>
              <w:bottom w:val="nil"/>
              <w:right w:val="nil"/>
              <w:tl2br w:val="nil"/>
              <w:tr2bl w:val="nil"/>
            </w:tcBorders>
            <w:tcMar>
              <w:top w:w="0" w:type="dxa"/>
              <w:left w:w="108" w:type="dxa"/>
              <w:bottom w:w="0" w:type="dxa"/>
              <w:right w:w="108" w:type="dxa"/>
            </w:tcMar>
          </w:tcPr>
          <w:p w14:paraId="6B29D2BD" w14:textId="77777777" w:rsidR="001737F9" w:rsidRPr="00F440A2" w:rsidRDefault="001737F9" w:rsidP="00F20E04">
            <w:pPr>
              <w:adjustRightInd w:val="0"/>
              <w:snapToGrid w:val="0"/>
              <w:jc w:val="center"/>
              <w:rPr>
                <w:rFonts w:ascii="Times New Roman" w:hAnsi="Times New Roman"/>
                <w:sz w:val="28"/>
                <w:szCs w:val="28"/>
                <w:lang w:val="vi-VN" w:eastAsia="ja-JP"/>
              </w:rPr>
            </w:pPr>
            <w:r w:rsidRPr="00F440A2">
              <w:rPr>
                <w:rFonts w:ascii="Times New Roman" w:hAnsi="Times New Roman"/>
                <w:sz w:val="28"/>
                <w:szCs w:val="28"/>
                <w:lang w:val="vi-VN" w:eastAsia="ja-JP"/>
              </w:rPr>
              <w:t>(2)</w:t>
            </w:r>
            <w:r w:rsidRPr="00F440A2">
              <w:rPr>
                <w:rFonts w:ascii="Times New Roman" w:hAnsi="Times New Roman"/>
                <w:sz w:val="28"/>
                <w:szCs w:val="28"/>
                <w:lang w:val="vi-VN" w:eastAsia="ja-JP"/>
              </w:rPr>
              <w:br/>
            </w:r>
            <w:r w:rsidRPr="00F440A2">
              <w:rPr>
                <w:rFonts w:ascii="Times New Roman" w:hAnsi="Times New Roman"/>
                <w:b/>
                <w:bCs/>
                <w:sz w:val="28"/>
                <w:szCs w:val="28"/>
                <w:lang w:val="vi-VN" w:eastAsia="ja-JP"/>
              </w:rPr>
              <w:t>QUYỀN HẠN, CHỨC VỤ CỦA NGƯỜI KÝ</w:t>
            </w:r>
            <w:r w:rsidRPr="00F440A2">
              <w:rPr>
                <w:rFonts w:ascii="Times New Roman" w:hAnsi="Times New Roman"/>
                <w:b/>
                <w:bCs/>
                <w:sz w:val="28"/>
                <w:szCs w:val="28"/>
                <w:lang w:val="vi-VN" w:eastAsia="ja-JP"/>
              </w:rPr>
              <w:br/>
            </w:r>
            <w:r w:rsidRPr="00F440A2">
              <w:rPr>
                <w:rFonts w:ascii="Times New Roman" w:hAnsi="Times New Roman"/>
                <w:sz w:val="28"/>
                <w:szCs w:val="28"/>
                <w:lang w:val="vi-VN" w:eastAsia="ja-JP"/>
              </w:rPr>
              <w:t>(Ký, ghi rõ họ tên và đóng dấu)</w:t>
            </w:r>
          </w:p>
        </w:tc>
      </w:tr>
    </w:tbl>
    <w:p w14:paraId="482C3648"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b/>
          <w:bCs/>
          <w:sz w:val="28"/>
          <w:szCs w:val="28"/>
          <w:lang w:val="vi-VN" w:eastAsia="ja-JP"/>
        </w:rPr>
        <w:t>Hướng dẫn nội dung ghi</w:t>
      </w:r>
    </w:p>
    <w:p w14:paraId="632B52B4"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(1) Tên tổ chức hoặc cơ quan cấp trên của cơ quan chấp thuận thiết kế nút giao đấu nối.</w:t>
      </w:r>
    </w:p>
    <w:p w14:paraId="1010A879" w14:textId="77777777" w:rsidR="001737F9" w:rsidRPr="00F440A2" w:rsidRDefault="001737F9" w:rsidP="001737F9">
      <w:pPr>
        <w:adjustRightInd w:val="0"/>
        <w:snapToGrid w:val="0"/>
        <w:spacing w:after="120"/>
        <w:ind w:firstLine="720"/>
        <w:jc w:val="both"/>
        <w:rPr>
          <w:rFonts w:ascii="Times New Roman" w:hAnsi="Times New Roman"/>
          <w:sz w:val="28"/>
          <w:szCs w:val="28"/>
          <w:lang w:val="vi-VN" w:eastAsia="ja-JP"/>
        </w:rPr>
      </w:pPr>
      <w:r w:rsidRPr="00F440A2">
        <w:rPr>
          <w:rFonts w:ascii="Times New Roman" w:hAnsi="Times New Roman"/>
          <w:sz w:val="28"/>
          <w:szCs w:val="28"/>
          <w:lang w:val="vi-VN" w:eastAsia="ja-JP"/>
        </w:rPr>
        <w:t>(2) Tên cơ quan chấp thuận thiết kế nút giao đấu nối.</w:t>
      </w:r>
    </w:p>
    <w:p w14:paraId="771FFA3F" w14:textId="67BDF537" w:rsidR="003943C8" w:rsidRPr="00BC4AF3" w:rsidRDefault="001737F9" w:rsidP="00BC4AF3">
      <w:pPr>
        <w:rPr>
          <w:rFonts w:ascii="Times New Roman" w:hAnsi="Times New Roman"/>
          <w:sz w:val="28"/>
          <w:szCs w:val="28"/>
          <w:lang w:eastAsia="ja-JP"/>
        </w:rPr>
      </w:pPr>
      <w:r w:rsidRPr="00F440A2">
        <w:rPr>
          <w:rFonts w:ascii="Times New Roman" w:hAnsi="Times New Roman"/>
          <w:sz w:val="28"/>
          <w:szCs w:val="28"/>
          <w:lang w:val="vi-VN" w:eastAsia="ja-JP"/>
        </w:rPr>
        <w:br w:type="page"/>
      </w:r>
    </w:p>
    <w:p w14:paraId="20D03A66" w14:textId="045B80C6" w:rsidR="00CA3A2B" w:rsidRPr="00711B90" w:rsidRDefault="00CA3A2B" w:rsidP="00CA3A2B">
      <w:pPr>
        <w:spacing w:after="0" w:line="360" w:lineRule="exact"/>
        <w:ind w:firstLine="567"/>
        <w:jc w:val="both"/>
        <w:rPr>
          <w:rFonts w:ascii="Times New Roman Bold" w:hAnsi="Times New Roman Bold" w:cs="Times New Roman"/>
          <w:color w:val="000000" w:themeColor="text1"/>
          <w:spacing w:val="-8"/>
          <w:sz w:val="28"/>
          <w:szCs w:val="28"/>
        </w:rPr>
      </w:pPr>
      <w:r w:rsidRPr="00711B90">
        <w:rPr>
          <w:rFonts w:ascii="Times New Roman Bold" w:hAnsi="Times New Roman Bold" w:cs="Times New Roman"/>
          <w:b/>
          <w:color w:val="000000" w:themeColor="text1"/>
          <w:spacing w:val="-8"/>
          <w:sz w:val="28"/>
          <w:szCs w:val="28"/>
        </w:rPr>
        <w:lastRenderedPageBreak/>
        <w:t xml:space="preserve">6. Thủ tục </w:t>
      </w:r>
      <w:r w:rsidR="001E1C99" w:rsidRPr="001E1C99">
        <w:rPr>
          <w:rFonts w:ascii="Times New Roman Bold" w:hAnsi="Times New Roman Bold" w:cs="Times New Roman"/>
          <w:b/>
          <w:color w:val="000000" w:themeColor="text1"/>
          <w:spacing w:val="-8"/>
          <w:sz w:val="28"/>
          <w:szCs w:val="28"/>
        </w:rPr>
        <w:t>Cấp phép thi công nút giao đấu nối vào đường quốc lộ đang khai thác</w:t>
      </w:r>
      <w:r w:rsidR="00ED7035">
        <w:rPr>
          <w:rFonts w:ascii="Times New Roman Bold" w:hAnsi="Times New Roman Bold" w:cs="Times New Roman"/>
          <w:b/>
          <w:color w:val="000000" w:themeColor="text1"/>
          <w:spacing w:val="-8"/>
          <w:sz w:val="28"/>
          <w:szCs w:val="28"/>
        </w:rPr>
        <w:t xml:space="preserve"> (Số hồ sơ TTHC: 1.001061)</w:t>
      </w:r>
    </w:p>
    <w:p w14:paraId="6F5D2A1A"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a) Trình tự thực hiện:</w:t>
      </w:r>
    </w:p>
    <w:p w14:paraId="53A99108" w14:textId="1A03AD76"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E1C99">
        <w:rPr>
          <w:rFonts w:ascii="Times New Roman" w:hAnsi="Times New Roman" w:cs="Times New Roman"/>
          <w:color w:val="000000" w:themeColor="text1"/>
          <w:sz w:val="28"/>
          <w:szCs w:val="28"/>
        </w:rPr>
        <w:t xml:space="preserve">Nộp hồ sơ TTHC: Chủ đầu tư dự án xây dựng nút giao đấu nối vào đường quốc lộ đang khai thác gửi hồ sơ đề nghị đến cơ quan có thẩm quyền: </w:t>
      </w:r>
    </w:p>
    <w:p w14:paraId="31145092" w14:textId="77777777"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sidRPr="001E1C99">
        <w:rPr>
          <w:rFonts w:ascii="Times New Roman" w:hAnsi="Times New Roman" w:cs="Times New Roman"/>
          <w:color w:val="000000" w:themeColor="text1"/>
          <w:sz w:val="28"/>
          <w:szCs w:val="28"/>
        </w:rPr>
        <w:t xml:space="preserve">- Đối với quốc lộ do Bộ Xây dựng quản lý: Khu Quản lý đường bộ thực hiện cấp phép thi công đấu nối vào đường quốc lộ thuộc phạm vi quản lý; </w:t>
      </w:r>
    </w:p>
    <w:p w14:paraId="52AAD69B" w14:textId="77777777"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sidRPr="001E1C99">
        <w:rPr>
          <w:rFonts w:ascii="Times New Roman" w:hAnsi="Times New Roman" w:cs="Times New Roman"/>
          <w:color w:val="000000" w:themeColor="text1"/>
          <w:sz w:val="28"/>
          <w:szCs w:val="28"/>
        </w:rPr>
        <w:t>- Đối với quốc lộ do Uỷ ban nhân dân cấp tỉnh quản lý: Uỷ ban nhân dân cấp tỉnh tổ chức thực hiện việc cấp phép thi công đấu nối vào đường quốc lộ.</w:t>
      </w:r>
      <w:r w:rsidRPr="001E1C99">
        <w:rPr>
          <w:rFonts w:ascii="Times New Roman" w:hAnsi="Times New Roman" w:cs="Times New Roman"/>
          <w:color w:val="000000" w:themeColor="text1"/>
          <w:sz w:val="28"/>
          <w:szCs w:val="28"/>
        </w:rPr>
        <w:br/>
        <w:t xml:space="preserve">b) Giải quyết TTHC: </w:t>
      </w:r>
    </w:p>
    <w:p w14:paraId="03825646" w14:textId="77777777"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sidRPr="001E1C99">
        <w:rPr>
          <w:rFonts w:ascii="Times New Roman" w:hAnsi="Times New Roman" w:cs="Times New Roman"/>
          <w:color w:val="000000" w:themeColor="text1"/>
          <w:sz w:val="28"/>
          <w:szCs w:val="28"/>
        </w:rPr>
        <w:t xml:space="preserve">- 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 </w:t>
      </w:r>
    </w:p>
    <w:p w14:paraId="0A44784D" w14:textId="77777777"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sidRPr="001E1C99">
        <w:rPr>
          <w:rFonts w:ascii="Times New Roman" w:hAnsi="Times New Roman" w:cs="Times New Roman"/>
          <w:color w:val="000000" w:themeColor="text1"/>
          <w:sz w:val="28"/>
          <w:szCs w:val="28"/>
        </w:rPr>
        <w:t xml:space="preserve">- Đối với hồ sơ nộp gián tiếp, trong thời hạn 02 ngày làm việc kể từ ngày nhận được hồ sơ, cơ quan có thẩm quyền thực hiện kiểm tra thành phần hồ sơ, nếu đủ thì tiếp nhận, nếu không đủ có văn bản thông báo đến tổ chức, cá nhân để bổ sung, hoàn thiện; </w:t>
      </w:r>
    </w:p>
    <w:p w14:paraId="2E6044F4" w14:textId="77777777" w:rsidR="001E1C99" w:rsidRDefault="001E1C99" w:rsidP="00CA3A2B">
      <w:pPr>
        <w:spacing w:after="0" w:line="360" w:lineRule="exact"/>
        <w:ind w:firstLine="567"/>
        <w:jc w:val="both"/>
        <w:rPr>
          <w:rFonts w:ascii="Times New Roman" w:hAnsi="Times New Roman" w:cs="Times New Roman"/>
          <w:color w:val="000000" w:themeColor="text1"/>
          <w:sz w:val="28"/>
          <w:szCs w:val="28"/>
        </w:rPr>
      </w:pPr>
      <w:r w:rsidRPr="001E1C99">
        <w:rPr>
          <w:rFonts w:ascii="Times New Roman" w:hAnsi="Times New Roman" w:cs="Times New Roman"/>
          <w:color w:val="000000" w:themeColor="text1"/>
          <w:sz w:val="28"/>
          <w:szCs w:val="28"/>
        </w:rPr>
        <w:t>- Trong thời hạn 07 ngày làm việc kể từ khi nhận đủ hồ sơ theo quy định, cơ quan có thẩm quyền tiến hành xem xét hồ sơ, nếu đủ điều kiện thì cấp giấy phép thi công nút giao đấu nối, trường hợp không chấp thuận thì phải có văn bản trả lời và nêu rõ lý do.</w:t>
      </w:r>
    </w:p>
    <w:p w14:paraId="4E29CE9E" w14:textId="177DD6F8"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 b) Cách thức thực hiện: </w:t>
      </w:r>
      <w:bookmarkStart w:id="8" w:name="_Hlk209681304"/>
      <w:r w:rsidR="009C0030">
        <w:rPr>
          <w:rFonts w:ascii="Times New Roman" w:hAnsi="Times New Roman" w:cs="Times New Roman"/>
          <w:color w:val="000000" w:themeColor="text1"/>
          <w:sz w:val="28"/>
          <w:szCs w:val="28"/>
        </w:rPr>
        <w:t>Trực tiếp, qua dịch vụ bưu chính hoặc hệ thống dịch vụ công trực tuyến</w:t>
      </w:r>
    </w:p>
    <w:bookmarkEnd w:id="8"/>
    <w:p w14:paraId="34E84F74"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c) Thành phần, số lượng hồ sơ: </w:t>
      </w:r>
    </w:p>
    <w:p w14:paraId="4F3CD6A1"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Thành phần hồ sơ: </w:t>
      </w:r>
    </w:p>
    <w:p w14:paraId="6C02AEE2" w14:textId="7F656EEB"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9C0030" w:rsidRPr="009C0030">
        <w:rPr>
          <w:rFonts w:ascii="Times New Roman" w:hAnsi="Times New Roman" w:cs="Times New Roman"/>
          <w:color w:val="000000" w:themeColor="text1"/>
          <w:sz w:val="28"/>
          <w:szCs w:val="28"/>
        </w:rPr>
        <w:t>Thuyết minh và bản vẽ biện pháp tổ chức thi công nút giao đấu nối vào quốc lộ đang khai thác; biện pháp bảo đảm giao thông đường bộ khi thi công xây dựng nút giao đấu nối</w:t>
      </w:r>
    </w:p>
    <w:p w14:paraId="3DFC107C" w14:textId="35446F82"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9C0030" w:rsidRPr="009C0030">
        <w:rPr>
          <w:rFonts w:ascii="Times New Roman" w:hAnsi="Times New Roman" w:cs="Times New Roman"/>
          <w:color w:val="000000" w:themeColor="text1"/>
          <w:sz w:val="28"/>
          <w:szCs w:val="28"/>
        </w:rPr>
        <w:t>Đơn đề nghị theo quy định</w:t>
      </w:r>
      <w:r w:rsidRPr="00F455FC">
        <w:rPr>
          <w:rFonts w:ascii="Times New Roman" w:hAnsi="Times New Roman" w:cs="Times New Roman"/>
          <w:color w:val="000000" w:themeColor="text1"/>
          <w:sz w:val="28"/>
          <w:szCs w:val="28"/>
        </w:rPr>
        <w:t xml:space="preserve">. </w:t>
      </w:r>
    </w:p>
    <w:p w14:paraId="0A112C9B"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Số lượng hồ sơ: 01 bộ. </w:t>
      </w:r>
    </w:p>
    <w:p w14:paraId="4FE8FBB1" w14:textId="6805818A"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r w:rsidR="009C0030" w:rsidRPr="009C0030">
        <w:rPr>
          <w:rFonts w:ascii="Times New Roman" w:hAnsi="Times New Roman" w:cs="Times New Roman"/>
          <w:color w:val="000000" w:themeColor="text1"/>
          <w:sz w:val="28"/>
          <w:szCs w:val="28"/>
        </w:rPr>
        <w:t>Trong thời hạn 07 ngày làm việc kể từ khi nhận đủ hồ sơ theo quy định.</w:t>
      </w:r>
    </w:p>
    <w:p w14:paraId="380C96C9"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Cá nhân, tổ chức. </w:t>
      </w:r>
    </w:p>
    <w:p w14:paraId="56015C8F" w14:textId="789B90CA"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C0030" w:rsidRPr="009C0030">
        <w:rPr>
          <w:rFonts w:ascii="Times New Roman" w:hAnsi="Times New Roman" w:cs="Times New Roman"/>
          <w:color w:val="000000" w:themeColor="text1"/>
          <w:sz w:val="28"/>
          <w:szCs w:val="28"/>
        </w:rPr>
        <w:t>Khu Quản lý đường bộ, Ủy ban nhân dân cấp tỉnh</w:t>
      </w:r>
      <w:r w:rsidRPr="00F455FC">
        <w:rPr>
          <w:rFonts w:ascii="Times New Roman" w:hAnsi="Times New Roman" w:cs="Times New Roman"/>
          <w:color w:val="000000" w:themeColor="text1"/>
          <w:sz w:val="28"/>
          <w:szCs w:val="28"/>
        </w:rPr>
        <w:t>.</w:t>
      </w:r>
    </w:p>
    <w:p w14:paraId="0D48B4FE" w14:textId="03C87F52"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C0030" w:rsidRPr="009C0030">
        <w:rPr>
          <w:rFonts w:ascii="Times New Roman" w:hAnsi="Times New Roman" w:cs="Times New Roman"/>
          <w:color w:val="000000" w:themeColor="text1"/>
          <w:sz w:val="28"/>
          <w:szCs w:val="28"/>
        </w:rPr>
        <w:t>Giấy phép thi công nút giao đấu nối</w:t>
      </w:r>
    </w:p>
    <w:p w14:paraId="39541BFC"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6AC276B9"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i) Tên mẫu đơn, mẫu tờ khai: </w:t>
      </w:r>
    </w:p>
    <w:p w14:paraId="7132BD05" w14:textId="77777777" w:rsidR="009C0030" w:rsidRDefault="009C0030" w:rsidP="00CA3A2B">
      <w:pPr>
        <w:spacing w:after="0" w:line="360" w:lineRule="exact"/>
        <w:ind w:firstLine="567"/>
        <w:jc w:val="both"/>
        <w:rPr>
          <w:rFonts w:ascii="Times New Roman" w:hAnsi="Times New Roman" w:cs="Times New Roman"/>
          <w:b/>
          <w:color w:val="000000" w:themeColor="text1"/>
          <w:sz w:val="28"/>
          <w:szCs w:val="28"/>
        </w:rPr>
      </w:pPr>
      <w:r w:rsidRPr="009C0030">
        <w:rPr>
          <w:rFonts w:ascii="Times New Roman" w:hAnsi="Times New Roman" w:cs="Times New Roman"/>
          <w:color w:val="000000" w:themeColor="text1"/>
          <w:sz w:val="28"/>
          <w:szCs w:val="28"/>
        </w:rPr>
        <w:t>Đơn đề nghị theo quy định</w:t>
      </w:r>
      <w:r w:rsidRPr="00F455FC">
        <w:rPr>
          <w:rFonts w:ascii="Times New Roman" w:hAnsi="Times New Roman" w:cs="Times New Roman"/>
          <w:b/>
          <w:color w:val="000000" w:themeColor="text1"/>
          <w:sz w:val="28"/>
          <w:szCs w:val="28"/>
        </w:rPr>
        <w:t xml:space="preserve"> </w:t>
      </w:r>
    </w:p>
    <w:p w14:paraId="7152D283" w14:textId="17A6B321"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k) Yêu cầu, điều kiện thực hiện TTHC:</w:t>
      </w:r>
    </w:p>
    <w:p w14:paraId="7EFAB81E" w14:textId="77777777" w:rsidR="009C0030" w:rsidRDefault="009C0030" w:rsidP="00CA3A2B">
      <w:pPr>
        <w:spacing w:after="0" w:line="360" w:lineRule="exact"/>
        <w:ind w:firstLine="567"/>
        <w:jc w:val="both"/>
        <w:rPr>
          <w:rFonts w:ascii="Times New Roman" w:hAnsi="Times New Roman" w:cs="Times New Roman"/>
          <w:color w:val="000000" w:themeColor="text1"/>
          <w:sz w:val="28"/>
          <w:szCs w:val="28"/>
        </w:rPr>
      </w:pPr>
      <w:r w:rsidRPr="009C0030">
        <w:rPr>
          <w:rFonts w:ascii="Times New Roman" w:hAnsi="Times New Roman" w:cs="Times New Roman"/>
          <w:color w:val="000000" w:themeColor="text1"/>
          <w:sz w:val="28"/>
          <w:szCs w:val="28"/>
        </w:rPr>
        <w:t xml:space="preserve">- Vị trí đấu nối được thiết kế, xây dựng tuân thủ quy chuẩn, tiêu chuẩn kỹ thuật; phù hợp với cấp đường và bảo đảm an toàn giao thông, năng lực thông hành của tuyến đường; </w:t>
      </w:r>
    </w:p>
    <w:p w14:paraId="7A0B7702" w14:textId="0BEF862A" w:rsidR="00711B90" w:rsidRDefault="009C0030" w:rsidP="00CA3A2B">
      <w:pPr>
        <w:spacing w:after="0" w:line="360" w:lineRule="exact"/>
        <w:ind w:firstLine="567"/>
        <w:jc w:val="both"/>
        <w:rPr>
          <w:rFonts w:ascii="Times New Roman" w:hAnsi="Times New Roman" w:cs="Times New Roman"/>
          <w:b/>
          <w:color w:val="000000" w:themeColor="text1"/>
          <w:sz w:val="28"/>
          <w:szCs w:val="28"/>
        </w:rPr>
      </w:pPr>
      <w:r w:rsidRPr="009C0030">
        <w:rPr>
          <w:rFonts w:ascii="Times New Roman" w:hAnsi="Times New Roman" w:cs="Times New Roman"/>
          <w:color w:val="000000" w:themeColor="text1"/>
          <w:sz w:val="28"/>
          <w:szCs w:val="28"/>
        </w:rPr>
        <w:t>- Trường hợp đấu nối đường khác với đường cao tốc, ngoài các quy định trên, khoảng cách giữa các vị trí đấu nối phải tuân thủ quy chuẩn, tiêu chuẩn kỹ thuật về thiết kế đường cao tốc.</w:t>
      </w:r>
    </w:p>
    <w:p w14:paraId="24E17653"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l) Căn cứ pháp lý của TTHC: </w:t>
      </w:r>
    </w:p>
    <w:p w14:paraId="5582AA56" w14:textId="21261AB8" w:rsidR="00CA3A2B" w:rsidRDefault="00CA3A2B" w:rsidP="00391F5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391F57">
        <w:rPr>
          <w:rFonts w:ascii="Times New Roman" w:hAnsi="Times New Roman" w:cs="Times New Roman"/>
          <w:color w:val="000000" w:themeColor="text1"/>
          <w:sz w:val="28"/>
          <w:szCs w:val="28"/>
        </w:rPr>
        <w:t xml:space="preserve">Thông tư số </w:t>
      </w:r>
      <w:r w:rsidR="00391F57" w:rsidRPr="00391F57">
        <w:rPr>
          <w:rFonts w:ascii="Times New Roman" w:hAnsi="Times New Roman" w:cs="Times New Roman"/>
          <w:color w:val="000000" w:themeColor="text1"/>
          <w:sz w:val="28"/>
          <w:szCs w:val="28"/>
        </w:rPr>
        <w:t>41/2024/TT-BGTVT</w:t>
      </w:r>
      <w:r w:rsidR="00391F57">
        <w:rPr>
          <w:rFonts w:ascii="Times New Roman" w:hAnsi="Times New Roman" w:cs="Times New Roman"/>
          <w:color w:val="000000" w:themeColor="text1"/>
          <w:sz w:val="28"/>
          <w:szCs w:val="28"/>
        </w:rPr>
        <w:t xml:space="preserve"> ngày </w:t>
      </w:r>
      <w:r w:rsidR="00391F57" w:rsidRPr="00391F57">
        <w:rPr>
          <w:rFonts w:ascii="Times New Roman" w:hAnsi="Times New Roman" w:cs="Times New Roman"/>
          <w:color w:val="000000" w:themeColor="text1"/>
          <w:sz w:val="28"/>
          <w:szCs w:val="28"/>
        </w:rPr>
        <w:t>15</w:t>
      </w:r>
      <w:r w:rsidR="00391F57">
        <w:rPr>
          <w:rFonts w:ascii="Times New Roman" w:hAnsi="Times New Roman" w:cs="Times New Roman"/>
          <w:color w:val="000000" w:themeColor="text1"/>
          <w:sz w:val="28"/>
          <w:szCs w:val="28"/>
        </w:rPr>
        <w:t>/</w:t>
      </w:r>
      <w:r w:rsidR="00391F57" w:rsidRPr="00391F57">
        <w:rPr>
          <w:rFonts w:ascii="Times New Roman" w:hAnsi="Times New Roman" w:cs="Times New Roman"/>
          <w:color w:val="000000" w:themeColor="text1"/>
          <w:sz w:val="28"/>
          <w:szCs w:val="28"/>
        </w:rPr>
        <w:t>11</w:t>
      </w:r>
      <w:r w:rsidR="00391F57">
        <w:rPr>
          <w:rFonts w:ascii="Times New Roman" w:hAnsi="Times New Roman" w:cs="Times New Roman"/>
          <w:color w:val="000000" w:themeColor="text1"/>
          <w:sz w:val="28"/>
          <w:szCs w:val="28"/>
        </w:rPr>
        <w:t>/</w:t>
      </w:r>
      <w:r w:rsidR="00391F57" w:rsidRPr="00391F57">
        <w:rPr>
          <w:rFonts w:ascii="Times New Roman" w:hAnsi="Times New Roman" w:cs="Times New Roman"/>
          <w:color w:val="000000" w:themeColor="text1"/>
          <w:sz w:val="28"/>
          <w:szCs w:val="28"/>
        </w:rPr>
        <w:t>2024</w:t>
      </w:r>
      <w:r w:rsidR="00391F57">
        <w:rPr>
          <w:rFonts w:ascii="Times New Roman" w:hAnsi="Times New Roman" w:cs="Times New Roman"/>
          <w:color w:val="000000" w:themeColor="text1"/>
          <w:sz w:val="28"/>
          <w:szCs w:val="28"/>
        </w:rPr>
        <w:t xml:space="preserve"> của </w:t>
      </w:r>
      <w:r w:rsidR="00391F57" w:rsidRPr="00391F57">
        <w:rPr>
          <w:rFonts w:ascii="Times New Roman" w:hAnsi="Times New Roman" w:cs="Times New Roman"/>
          <w:color w:val="000000" w:themeColor="text1"/>
          <w:sz w:val="28"/>
          <w:szCs w:val="28"/>
        </w:rPr>
        <w:t>Bộ Giao thông vận tải</w:t>
      </w:r>
      <w:r w:rsidR="00391F57">
        <w:rPr>
          <w:rFonts w:ascii="Times New Roman" w:hAnsi="Times New Roman" w:cs="Times New Roman"/>
          <w:color w:val="000000" w:themeColor="text1"/>
          <w:sz w:val="28"/>
          <w:szCs w:val="28"/>
        </w:rPr>
        <w:t xml:space="preserve"> </w:t>
      </w:r>
      <w:r w:rsidR="00391F57" w:rsidRPr="00391F57">
        <w:rPr>
          <w:rFonts w:ascii="Times New Roman" w:hAnsi="Times New Roman" w:cs="Times New Roman"/>
          <w:color w:val="000000" w:themeColor="text1"/>
          <w:sz w:val="28"/>
          <w:szCs w:val="28"/>
        </w:rPr>
        <w:t>Quy định về quản lý, vận hành, khai thác và bảo trì kết cấu hạ tầng đường bộ</w:t>
      </w:r>
      <w:r w:rsidR="00391F57">
        <w:rPr>
          <w:rFonts w:ascii="Times New Roman" w:hAnsi="Times New Roman" w:cs="Times New Roman"/>
          <w:color w:val="000000" w:themeColor="text1"/>
          <w:sz w:val="28"/>
          <w:szCs w:val="28"/>
        </w:rPr>
        <w:t>.</w:t>
      </w:r>
    </w:p>
    <w:p w14:paraId="056E0319" w14:textId="25CB35F0" w:rsidR="00391F57" w:rsidRPr="00F455FC" w:rsidRDefault="00391F57" w:rsidP="00391F5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91F57">
        <w:rPr>
          <w:rFonts w:ascii="Times New Roman" w:hAnsi="Times New Roman" w:cs="Times New Roman"/>
          <w:color w:val="000000" w:themeColor="text1"/>
          <w:sz w:val="28"/>
          <w:szCs w:val="28"/>
        </w:rPr>
        <w:t>Thông tư</w:t>
      </w:r>
      <w:r>
        <w:rPr>
          <w:rFonts w:ascii="Times New Roman" w:hAnsi="Times New Roman" w:cs="Times New Roman"/>
          <w:color w:val="000000" w:themeColor="text1"/>
          <w:sz w:val="28"/>
          <w:szCs w:val="28"/>
        </w:rPr>
        <w:t xml:space="preserve"> số </w:t>
      </w:r>
      <w:r w:rsidRPr="00391F57">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w:t>
      </w:r>
      <w:r w:rsidRPr="00391F57">
        <w:rPr>
          <w:rFonts w:ascii="Times New Roman" w:hAnsi="Times New Roman" w:cs="Times New Roman"/>
          <w:color w:val="000000" w:themeColor="text1"/>
          <w:sz w:val="28"/>
          <w:szCs w:val="28"/>
        </w:rPr>
        <w:t>13</w:t>
      </w:r>
      <w:r>
        <w:rPr>
          <w:rFonts w:ascii="Times New Roman" w:hAnsi="Times New Roman" w:cs="Times New Roman"/>
          <w:color w:val="000000" w:themeColor="text1"/>
          <w:sz w:val="28"/>
          <w:szCs w:val="28"/>
        </w:rPr>
        <w:t>/</w:t>
      </w:r>
      <w:r w:rsidRPr="00391F57">
        <w:rPr>
          <w:rFonts w:ascii="Times New Roman" w:hAnsi="Times New Roman" w:cs="Times New Roman"/>
          <w:color w:val="000000" w:themeColor="text1"/>
          <w:sz w:val="28"/>
          <w:szCs w:val="28"/>
        </w:rPr>
        <w:t>06</w:t>
      </w:r>
      <w:r>
        <w:rPr>
          <w:rFonts w:ascii="Times New Roman" w:hAnsi="Times New Roman" w:cs="Times New Roman"/>
          <w:color w:val="000000" w:themeColor="text1"/>
          <w:sz w:val="28"/>
          <w:szCs w:val="28"/>
        </w:rPr>
        <w:t>/</w:t>
      </w:r>
      <w:r w:rsidRPr="00391F57">
        <w:rPr>
          <w:rFonts w:ascii="Times New Roman" w:hAnsi="Times New Roman" w:cs="Times New Roman"/>
          <w:color w:val="000000" w:themeColor="text1"/>
          <w:sz w:val="28"/>
          <w:szCs w:val="28"/>
        </w:rPr>
        <w:t>2025</w:t>
      </w:r>
      <w:r>
        <w:rPr>
          <w:rFonts w:ascii="Times New Roman" w:hAnsi="Times New Roman" w:cs="Times New Roman"/>
          <w:color w:val="000000" w:themeColor="text1"/>
          <w:sz w:val="28"/>
          <w:szCs w:val="28"/>
        </w:rPr>
        <w:t xml:space="preserve"> của </w:t>
      </w:r>
      <w:r w:rsidRPr="00391F57">
        <w:rPr>
          <w:rFonts w:ascii="Times New Roman" w:hAnsi="Times New Roman" w:cs="Times New Roman"/>
          <w:color w:val="000000" w:themeColor="text1"/>
          <w:sz w:val="28"/>
          <w:szCs w:val="28"/>
        </w:rPr>
        <w:t>Bộ Xây dựng</w:t>
      </w:r>
      <w:r>
        <w:rPr>
          <w:rFonts w:ascii="Times New Roman" w:hAnsi="Times New Roman" w:cs="Times New Roman"/>
          <w:color w:val="000000" w:themeColor="text1"/>
          <w:sz w:val="28"/>
          <w:szCs w:val="28"/>
        </w:rPr>
        <w:t xml:space="preserve"> </w:t>
      </w:r>
      <w:r w:rsidRPr="00391F57">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10CD8B86" w14:textId="083AF2EA" w:rsidR="00CA3A2B" w:rsidRPr="00F455FC" w:rsidRDefault="00DC04E3" w:rsidP="00CA3A2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386E44D5"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79537F36"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134420AC"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37A6293F"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7C8929A7"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350FEEB8"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3F45D6D8"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p>
    <w:p w14:paraId="754FF9AD" w14:textId="77777777" w:rsidR="00A972E7" w:rsidRPr="00F455FC" w:rsidRDefault="00A972E7">
      <w:pPr>
        <w:rPr>
          <w:rFonts w:ascii="Times New Roman" w:eastAsia="Times New Roman" w:hAnsi="Times New Roman" w:cs="Times New Roman"/>
          <w:b/>
          <w:bCs/>
          <w:color w:val="000000" w:themeColor="text1"/>
          <w:sz w:val="28"/>
          <w:szCs w:val="28"/>
          <w:lang w:val="de-DE"/>
        </w:rPr>
      </w:pPr>
      <w:r w:rsidRPr="00F455FC">
        <w:rPr>
          <w:rFonts w:ascii="Times New Roman" w:eastAsia="Times New Roman" w:hAnsi="Times New Roman" w:cs="Times New Roman"/>
          <w:b/>
          <w:bCs/>
          <w:color w:val="000000" w:themeColor="text1"/>
          <w:sz w:val="28"/>
          <w:szCs w:val="28"/>
          <w:lang w:val="de-DE"/>
        </w:rPr>
        <w:br w:type="page"/>
      </w:r>
    </w:p>
    <w:p w14:paraId="52103D27" w14:textId="77777777" w:rsidR="001D0BDC" w:rsidRPr="00F440A2" w:rsidRDefault="001D0BDC" w:rsidP="001D0BDC">
      <w:pPr>
        <w:adjustRightInd w:val="0"/>
        <w:snapToGrid w:val="0"/>
        <w:jc w:val="center"/>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lastRenderedPageBreak/>
        <w:t xml:space="preserve">Mẫu: Đơn đề nghị cấp phép thi công nút giao đấu nối vào đường </w:t>
      </w:r>
      <w:r w:rsidRPr="00F440A2">
        <w:rPr>
          <w:rFonts w:ascii="Times New Roman" w:hAnsi="Times New Roman"/>
          <w:b/>
          <w:bCs/>
          <w:color w:val="000000"/>
          <w:sz w:val="28"/>
          <w:szCs w:val="28"/>
          <w:lang w:eastAsia="ja-JP"/>
        </w:rPr>
        <w:t>tỉnh, đường huyện</w:t>
      </w:r>
      <w:r w:rsidRPr="00F440A2">
        <w:rPr>
          <w:rFonts w:ascii="Times New Roman" w:hAnsi="Times New Roman"/>
          <w:b/>
          <w:bCs/>
          <w:color w:val="000000"/>
          <w:sz w:val="28"/>
          <w:szCs w:val="28"/>
          <w:lang w:val="vi-VN" w:eastAsia="ja-JP"/>
        </w:rPr>
        <w:t xml:space="preserve"> đang khai thác</w:t>
      </w:r>
    </w:p>
    <w:tbl>
      <w:tblPr>
        <w:tblW w:w="9071" w:type="dxa"/>
        <w:tblLayout w:type="fixed"/>
        <w:tblCellMar>
          <w:left w:w="0" w:type="dxa"/>
          <w:right w:w="0" w:type="dxa"/>
        </w:tblCellMar>
        <w:tblLook w:val="04A0" w:firstRow="1" w:lastRow="0" w:firstColumn="1" w:lastColumn="0" w:noHBand="0" w:noVBand="1"/>
      </w:tblPr>
      <w:tblGrid>
        <w:gridCol w:w="2977"/>
        <w:gridCol w:w="6094"/>
      </w:tblGrid>
      <w:tr w:rsidR="001D0BDC" w:rsidRPr="00F440A2" w14:paraId="5370FDC9" w14:textId="77777777" w:rsidTr="00F20E04">
        <w:tc>
          <w:tcPr>
            <w:tcW w:w="2977" w:type="dxa"/>
            <w:tcBorders>
              <w:top w:val="nil"/>
              <w:left w:val="nil"/>
              <w:bottom w:val="nil"/>
              <w:right w:val="nil"/>
              <w:tl2br w:val="nil"/>
              <w:tr2bl w:val="nil"/>
            </w:tcBorders>
            <w:tcMar>
              <w:top w:w="0" w:type="dxa"/>
              <w:left w:w="108" w:type="dxa"/>
              <w:bottom w:w="0" w:type="dxa"/>
              <w:right w:w="108" w:type="dxa"/>
            </w:tcMar>
          </w:tcPr>
          <w:p w14:paraId="5406D6A9" w14:textId="77777777" w:rsidR="001D0BDC" w:rsidRPr="00F440A2" w:rsidRDefault="001D0BDC" w:rsidP="00F20E04">
            <w:pPr>
              <w:adjustRightInd w:val="0"/>
              <w:snapToGrid w:val="0"/>
              <w:jc w:val="center"/>
              <w:rPr>
                <w:rFonts w:ascii="Times New Roman" w:hAnsi="Times New Roman"/>
                <w:color w:val="000000"/>
                <w:sz w:val="28"/>
                <w:szCs w:val="28"/>
                <w:lang w:val="en-GB" w:eastAsia="ja-JP"/>
              </w:rPr>
            </w:pPr>
            <w:r w:rsidRPr="00F440A2">
              <w:rPr>
                <w:rFonts w:ascii="Times New Roman" w:hAnsi="Times New Roman"/>
                <w:color w:val="000000"/>
                <w:sz w:val="28"/>
                <w:szCs w:val="28"/>
                <w:lang w:val="vi-VN" w:eastAsia="ja-JP"/>
              </w:rPr>
              <w:t xml:space="preserve"> (1) </w:t>
            </w:r>
            <w:r w:rsidRPr="00F440A2">
              <w:rPr>
                <w:rFonts w:ascii="Times New Roman" w:hAnsi="Times New Roman"/>
                <w:color w:val="000000"/>
                <w:sz w:val="28"/>
                <w:szCs w:val="28"/>
                <w:lang w:val="vi-VN" w:eastAsia="ja-JP"/>
              </w:rPr>
              <w:br/>
              <w:t>(2)</w:t>
            </w:r>
            <w:r w:rsidRPr="00F440A2">
              <w:rPr>
                <w:rFonts w:ascii="Times New Roman" w:hAnsi="Times New Roman"/>
                <w:b/>
                <w:bCs/>
                <w:color w:val="000000"/>
                <w:sz w:val="28"/>
                <w:szCs w:val="28"/>
                <w:lang w:val="vi-VN" w:eastAsia="ja-JP"/>
              </w:rPr>
              <w:br/>
            </w:r>
            <w:r w:rsidRPr="00F440A2">
              <w:rPr>
                <w:rFonts w:ascii="Times New Roman" w:hAnsi="Times New Roman"/>
                <w:color w:val="000000"/>
                <w:sz w:val="28"/>
                <w:szCs w:val="28"/>
                <w:vertAlign w:val="superscript"/>
                <w:lang w:val="en-GB" w:eastAsia="ja-JP"/>
              </w:rPr>
              <w:t>_______</w:t>
            </w:r>
          </w:p>
        </w:tc>
        <w:tc>
          <w:tcPr>
            <w:tcW w:w="6094" w:type="dxa"/>
            <w:tcBorders>
              <w:top w:val="nil"/>
              <w:left w:val="nil"/>
              <w:bottom w:val="nil"/>
              <w:right w:val="nil"/>
              <w:tl2br w:val="nil"/>
              <w:tr2bl w:val="nil"/>
            </w:tcBorders>
            <w:tcMar>
              <w:top w:w="0" w:type="dxa"/>
              <w:left w:w="108" w:type="dxa"/>
              <w:bottom w:w="0" w:type="dxa"/>
              <w:right w:w="108" w:type="dxa"/>
            </w:tcMar>
          </w:tcPr>
          <w:p w14:paraId="2565F4E7" w14:textId="77777777" w:rsidR="001D0BDC" w:rsidRPr="00F440A2" w:rsidRDefault="001D0BDC" w:rsidP="00F20E04">
            <w:pPr>
              <w:adjustRightInd w:val="0"/>
              <w:snapToGrid w:val="0"/>
              <w:jc w:val="center"/>
              <w:rPr>
                <w:rFonts w:ascii="Times New Roman" w:hAnsi="Times New Roman"/>
                <w:color w:val="000000"/>
                <w:sz w:val="28"/>
                <w:szCs w:val="28"/>
                <w:lang w:val="en-GB" w:eastAsia="ja-JP"/>
              </w:rPr>
            </w:pPr>
            <w:r w:rsidRPr="00F440A2">
              <w:rPr>
                <w:rFonts w:ascii="Times New Roman" w:hAnsi="Times New Roman"/>
                <w:b/>
                <w:bCs/>
                <w:color w:val="000000"/>
                <w:sz w:val="28"/>
                <w:szCs w:val="28"/>
                <w:lang w:val="vi-VN" w:eastAsia="ja-JP"/>
              </w:rPr>
              <w:t>CỘNG HÒA XÃ HỘI CHỦ NGHĨA VIỆT NAM</w:t>
            </w:r>
            <w:r w:rsidRPr="00F440A2">
              <w:rPr>
                <w:rFonts w:ascii="Times New Roman" w:hAnsi="Times New Roman"/>
                <w:b/>
                <w:bCs/>
                <w:color w:val="000000"/>
                <w:sz w:val="28"/>
                <w:szCs w:val="28"/>
                <w:lang w:val="vi-VN" w:eastAsia="ja-JP"/>
              </w:rPr>
              <w:br/>
              <w:t xml:space="preserve">Độc lập - Tự do - Hạnh phúc </w:t>
            </w:r>
            <w:r w:rsidRPr="00F440A2">
              <w:rPr>
                <w:rFonts w:ascii="Times New Roman" w:hAnsi="Times New Roman"/>
                <w:b/>
                <w:bCs/>
                <w:color w:val="000000"/>
                <w:sz w:val="28"/>
                <w:szCs w:val="28"/>
                <w:lang w:val="vi-VN" w:eastAsia="ja-JP"/>
              </w:rPr>
              <w:br/>
            </w:r>
            <w:r w:rsidRPr="00F440A2">
              <w:rPr>
                <w:rFonts w:ascii="Times New Roman" w:hAnsi="Times New Roman"/>
                <w:color w:val="000000"/>
                <w:sz w:val="28"/>
                <w:szCs w:val="28"/>
                <w:vertAlign w:val="superscript"/>
                <w:lang w:val="en-GB" w:eastAsia="ja-JP"/>
              </w:rPr>
              <w:t>_______________________</w:t>
            </w:r>
          </w:p>
        </w:tc>
      </w:tr>
      <w:tr w:rsidR="001D0BDC" w:rsidRPr="00F440A2" w14:paraId="26BB0549" w14:textId="77777777" w:rsidTr="00F20E04">
        <w:tc>
          <w:tcPr>
            <w:tcW w:w="2977" w:type="dxa"/>
            <w:tcBorders>
              <w:top w:val="nil"/>
              <w:left w:val="nil"/>
              <w:bottom w:val="nil"/>
              <w:right w:val="nil"/>
              <w:tl2br w:val="nil"/>
              <w:tr2bl w:val="nil"/>
            </w:tcBorders>
            <w:tcMar>
              <w:top w:w="0" w:type="dxa"/>
              <w:left w:w="108" w:type="dxa"/>
              <w:bottom w:w="0" w:type="dxa"/>
              <w:right w:w="108" w:type="dxa"/>
            </w:tcMar>
          </w:tcPr>
          <w:p w14:paraId="30C4E6E1"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Số: ……/…… </w:t>
            </w:r>
          </w:p>
        </w:tc>
        <w:tc>
          <w:tcPr>
            <w:tcW w:w="6094" w:type="dxa"/>
            <w:tcBorders>
              <w:top w:val="nil"/>
              <w:left w:val="nil"/>
              <w:bottom w:val="nil"/>
              <w:right w:val="nil"/>
              <w:tl2br w:val="nil"/>
              <w:tr2bl w:val="nil"/>
            </w:tcBorders>
            <w:tcMar>
              <w:top w:w="0" w:type="dxa"/>
              <w:left w:w="108" w:type="dxa"/>
              <w:bottom w:w="0" w:type="dxa"/>
              <w:right w:w="108" w:type="dxa"/>
            </w:tcMar>
          </w:tcPr>
          <w:p w14:paraId="0CDA1DEF"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ngày …… tháng …… năm 20…</w:t>
            </w:r>
          </w:p>
        </w:tc>
      </w:tr>
    </w:tbl>
    <w:p w14:paraId="6FC6827B" w14:textId="77777777" w:rsidR="001D0BDC" w:rsidRPr="00F440A2" w:rsidRDefault="001D0BDC" w:rsidP="001D0BDC">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w:t>
      </w:r>
    </w:p>
    <w:p w14:paraId="2D889508" w14:textId="77777777" w:rsidR="001D0BDC" w:rsidRPr="00F440A2" w:rsidRDefault="001D0BDC" w:rsidP="001D0BDC">
      <w:pPr>
        <w:adjustRightInd w:val="0"/>
        <w:snapToGrid w:val="0"/>
        <w:jc w:val="center"/>
        <w:rPr>
          <w:rFonts w:ascii="Times New Roman" w:hAnsi="Times New Roman"/>
          <w:b/>
          <w:bCs/>
          <w:color w:val="000000"/>
          <w:sz w:val="28"/>
          <w:szCs w:val="28"/>
          <w:lang w:val="en-GB" w:eastAsia="ja-JP"/>
        </w:rPr>
      </w:pPr>
    </w:p>
    <w:p w14:paraId="6BCA208E" w14:textId="77777777" w:rsidR="001D0BDC" w:rsidRPr="00F440A2" w:rsidRDefault="001D0BDC" w:rsidP="001D0BDC">
      <w:pPr>
        <w:adjustRightInd w:val="0"/>
        <w:snapToGrid w:val="0"/>
        <w:jc w:val="center"/>
        <w:rPr>
          <w:rFonts w:ascii="Times New Roman" w:hAnsi="Times New Roman"/>
          <w:b/>
          <w:bCs/>
          <w:color w:val="000000"/>
          <w:sz w:val="28"/>
          <w:szCs w:val="28"/>
          <w:lang w:val="en-GB" w:eastAsia="ja-JP"/>
        </w:rPr>
      </w:pPr>
      <w:r w:rsidRPr="00F440A2">
        <w:rPr>
          <w:rFonts w:ascii="Times New Roman" w:hAnsi="Times New Roman"/>
          <w:b/>
          <w:bCs/>
          <w:color w:val="000000"/>
          <w:sz w:val="28"/>
          <w:szCs w:val="28"/>
          <w:lang w:val="vi-VN" w:eastAsia="ja-JP"/>
        </w:rPr>
        <w:t>ĐƠN ĐỀ NGHỊ CẤP PHÉP THI CÔNG NÚT GIAO ĐẤU NỐI VÀO…</w:t>
      </w:r>
      <w:r w:rsidRPr="00F440A2">
        <w:rPr>
          <w:rFonts w:ascii="Times New Roman" w:hAnsi="Times New Roman"/>
          <w:b/>
          <w:bCs/>
          <w:color w:val="000000"/>
          <w:sz w:val="28"/>
          <w:szCs w:val="28"/>
          <w:lang w:val="vi-VN" w:eastAsia="ja-JP"/>
        </w:rPr>
        <w:br/>
        <w:t xml:space="preserve">Về đề nghị cấp phép thi công nút giao đấu nối vào Km </w:t>
      </w:r>
      <w:r w:rsidRPr="00F440A2">
        <w:rPr>
          <w:rFonts w:ascii="Times New Roman" w:hAnsi="Times New Roman"/>
          <w:b/>
          <w:bCs/>
          <w:color w:val="000000"/>
          <w:sz w:val="28"/>
          <w:szCs w:val="28"/>
          <w:lang w:eastAsia="ja-JP"/>
        </w:rPr>
        <w:t>…</w:t>
      </w:r>
      <w:r w:rsidRPr="00F440A2">
        <w:rPr>
          <w:rFonts w:ascii="Times New Roman" w:hAnsi="Times New Roman"/>
          <w:b/>
          <w:bCs/>
          <w:color w:val="000000"/>
          <w:sz w:val="28"/>
          <w:szCs w:val="28"/>
          <w:lang w:val="vi-VN" w:eastAsia="ja-JP"/>
        </w:rPr>
        <w:t xml:space="preserve"> </w:t>
      </w:r>
      <w:r w:rsidRPr="00F440A2">
        <w:rPr>
          <w:rFonts w:ascii="Times New Roman" w:hAnsi="Times New Roman"/>
          <w:b/>
          <w:bCs/>
          <w:color w:val="000000"/>
          <w:sz w:val="28"/>
          <w:szCs w:val="28"/>
          <w:lang w:eastAsia="ja-JP"/>
        </w:rPr>
        <w:t>Đường</w:t>
      </w:r>
      <w:r w:rsidRPr="00F440A2">
        <w:rPr>
          <w:rFonts w:ascii="Times New Roman" w:hAnsi="Times New Roman"/>
          <w:b/>
          <w:bCs/>
          <w:color w:val="000000"/>
          <w:sz w:val="28"/>
          <w:szCs w:val="28"/>
          <w:lang w:val="vi-VN" w:eastAsia="ja-JP"/>
        </w:rPr>
        <w:t xml:space="preserve"> …</w:t>
      </w:r>
    </w:p>
    <w:p w14:paraId="444FE0D2" w14:textId="77777777" w:rsidR="001D0BDC" w:rsidRPr="00F440A2" w:rsidRDefault="001D0BDC" w:rsidP="001D0BDC">
      <w:pPr>
        <w:adjustRightInd w:val="0"/>
        <w:snapToGrid w:val="0"/>
        <w:jc w:val="center"/>
        <w:rPr>
          <w:rFonts w:ascii="Times New Roman" w:hAnsi="Times New Roman"/>
          <w:color w:val="000000"/>
          <w:sz w:val="28"/>
          <w:szCs w:val="28"/>
          <w:lang w:val="en-GB" w:eastAsia="ja-JP"/>
        </w:rPr>
      </w:pPr>
    </w:p>
    <w:p w14:paraId="4770AE3B" w14:textId="77777777" w:rsidR="001D0BDC" w:rsidRPr="00F440A2" w:rsidRDefault="001D0BDC" w:rsidP="001D0BDC">
      <w:pPr>
        <w:adjustRightInd w:val="0"/>
        <w:snapToGrid w:val="0"/>
        <w:jc w:val="center"/>
        <w:rPr>
          <w:rFonts w:ascii="Times New Roman" w:hAnsi="Times New Roman"/>
          <w:color w:val="000000"/>
          <w:sz w:val="28"/>
          <w:szCs w:val="28"/>
          <w:lang w:val="en-GB" w:eastAsia="ja-JP"/>
        </w:rPr>
      </w:pPr>
      <w:r w:rsidRPr="00F440A2">
        <w:rPr>
          <w:rFonts w:ascii="Times New Roman" w:hAnsi="Times New Roman"/>
          <w:color w:val="000000"/>
          <w:sz w:val="28"/>
          <w:szCs w:val="28"/>
          <w:lang w:val="vi-VN" w:eastAsia="ja-JP"/>
        </w:rPr>
        <w:t>Kính gửi: ……… (ghi cơ quan có thẩm quyền cấp giấy phép thi công nút giao đấu nối)</w:t>
      </w:r>
    </w:p>
    <w:p w14:paraId="48D8F463" w14:textId="77777777" w:rsidR="001D0BDC" w:rsidRPr="00F440A2" w:rsidRDefault="001D0BDC" w:rsidP="001D0BDC">
      <w:pPr>
        <w:adjustRightInd w:val="0"/>
        <w:snapToGrid w:val="0"/>
        <w:jc w:val="center"/>
        <w:rPr>
          <w:rFonts w:ascii="Times New Roman" w:hAnsi="Times New Roman"/>
          <w:color w:val="000000"/>
          <w:sz w:val="28"/>
          <w:szCs w:val="28"/>
          <w:lang w:val="en-GB" w:eastAsia="ja-JP"/>
        </w:rPr>
      </w:pPr>
    </w:p>
    <w:p w14:paraId="46244378"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Luật Đường bộ năm 2024;</w:t>
      </w:r>
    </w:p>
    <w:p w14:paraId="783D33B3"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Thông tư số 41/2024/TT-BGTVT ngày 15 tháng 11 năm 2024 của Bộ trưởng Bộ Giao thông vận tải quy định về quản lý, vận hành, khai thác và bảo trì kết cấu hạ tầng đường bộ;</w:t>
      </w:r>
    </w:p>
    <w:p w14:paraId="5EF54373"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Quyết định 44/2023/QĐ-UBND ngày 30/11/2023 của UBND tỉnh Bình Dương Quy định về quản lý, sử dụng và khai thác trong phạm vi bảo vệ kết cấu hạ tầng giao thông đường bộ trên địa bàn tỉnh Bình Dương.</w:t>
      </w:r>
    </w:p>
    <w:p w14:paraId="02298280"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Quyết định số 33/2019/QĐ-UBND ngày 13/12/2019 của UBND tỉnh Quy định quản lý và bảo vệ kết cấu hạ tầng giao thông đường bộ, chiếu sáng đôthị, thoát nước, cây xanh đô thị trên địa bàn tỉnh Bình Dương.</w:t>
      </w:r>
    </w:p>
    <w:p w14:paraId="0D80154F"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văn bản … (ghi các văn bản chấp thuận thiết kế nút giao đấu nối của cơ quan….) về việc chấp thuận thiết kế nút giao đấu nối vào … (ghi bên trái/hoặc bên phải tuyến Km … (ghi lý trình) của tuyến đường …. … (ghi tên, số hiệu đường bộ)……..;</w:t>
      </w:r>
    </w:p>
    <w:p w14:paraId="05BE4302"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 đề nghị được cấp phép thi công nút giao đấu nối vào… (ghi bên trái/hoặc bên phải tuyến Km … (ghi lý trình) của tuyến đường …. … (ghi tên, số hiệu đường bộ) trong thời gian thi công từ ngày ... tháng ... năm ... đến hết ngày ...tháng ... năm ... kèm theo hồ sơ quy định tại khoản 1 Điều 4 Thông tư này;</w:t>
      </w:r>
    </w:p>
    <w:p w14:paraId="6F1D5CE5"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(2) thi công công trình nút giao: xin cam kết tự di chuyển hoặc cải tạo công trình và không đòi bồi thường khi cơ quan quản lý đường bộ có yêu cầu di chuyển hoặc cải tạo; đồng thời, hoàn chỉnh các thủ tục theo quy định của pháp luật có liên </w:t>
      </w:r>
      <w:r w:rsidRPr="00F440A2">
        <w:rPr>
          <w:rFonts w:ascii="Times New Roman" w:hAnsi="Times New Roman"/>
          <w:color w:val="000000"/>
          <w:sz w:val="28"/>
          <w:szCs w:val="28"/>
          <w:lang w:val="vi-VN" w:eastAsia="ja-JP"/>
        </w:rPr>
        <w:lastRenderedPageBreak/>
        <w:t xml:space="preserve">quan để công trình nút giao được triển khai xây dựng trong thời hạn có hiệu lực của giấy phép thi công nút giao đấu nối vào đường </w:t>
      </w:r>
      <w:r w:rsidRPr="00F440A2">
        <w:rPr>
          <w:rFonts w:ascii="Times New Roman" w:hAnsi="Times New Roman"/>
          <w:color w:val="000000"/>
          <w:sz w:val="28"/>
          <w:szCs w:val="28"/>
          <w:lang w:eastAsia="ja-JP"/>
        </w:rPr>
        <w:t>tỉnh, đường huyện</w:t>
      </w:r>
      <w:r w:rsidRPr="00F440A2">
        <w:rPr>
          <w:rFonts w:ascii="Times New Roman" w:hAnsi="Times New Roman"/>
          <w:color w:val="000000"/>
          <w:sz w:val="28"/>
          <w:szCs w:val="28"/>
          <w:lang w:val="vi-VN" w:eastAsia="ja-JP"/>
        </w:rPr>
        <w:t xml:space="preserve"> đang khai thác;</w:t>
      </w:r>
    </w:p>
    <w:p w14:paraId="5481ADBC" w14:textId="77777777" w:rsidR="001D0BDC" w:rsidRPr="00F440A2" w:rsidRDefault="001D0BDC" w:rsidP="001D0BDC">
      <w:pPr>
        <w:adjustRightInd w:val="0"/>
        <w:snapToGrid w:val="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 xin cam kết thi công theo đúng hồ sơ thiết kế đã được chấp thuận và đã được phê duyệt;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14:paraId="0DF2D88C" w14:textId="77777777" w:rsidR="001D0BDC" w:rsidRPr="00F440A2" w:rsidRDefault="001D0BDC" w:rsidP="001D0BDC">
      <w:pPr>
        <w:adjustRightInd w:val="0"/>
        <w:snapToGrid w:val="0"/>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w:t>
      </w:r>
    </w:p>
    <w:tbl>
      <w:tblPr>
        <w:tblW w:w="9403" w:type="dxa"/>
        <w:tblInd w:w="142" w:type="dxa"/>
        <w:tblLayout w:type="fixed"/>
        <w:tblCellMar>
          <w:left w:w="0" w:type="dxa"/>
          <w:right w:w="0" w:type="dxa"/>
        </w:tblCellMar>
        <w:tblLook w:val="04A0" w:firstRow="1" w:lastRow="0" w:firstColumn="1" w:lastColumn="0" w:noHBand="0" w:noVBand="1"/>
      </w:tblPr>
      <w:tblGrid>
        <w:gridCol w:w="3720"/>
        <w:gridCol w:w="5683"/>
      </w:tblGrid>
      <w:tr w:rsidR="001D0BDC" w:rsidRPr="00F440A2" w14:paraId="45DC5D71" w14:textId="77777777" w:rsidTr="00F20E04">
        <w:tc>
          <w:tcPr>
            <w:tcW w:w="3720" w:type="dxa"/>
            <w:tcBorders>
              <w:top w:val="nil"/>
              <w:left w:val="nil"/>
              <w:bottom w:val="nil"/>
              <w:right w:val="nil"/>
              <w:tl2br w:val="nil"/>
              <w:tr2bl w:val="nil"/>
            </w:tcBorders>
            <w:tcMar>
              <w:top w:w="0" w:type="dxa"/>
              <w:left w:w="108" w:type="dxa"/>
              <w:bottom w:w="0" w:type="dxa"/>
              <w:right w:w="108" w:type="dxa"/>
            </w:tcMar>
          </w:tcPr>
          <w:p w14:paraId="386A1EC5" w14:textId="77777777" w:rsidR="001D0BDC" w:rsidRPr="00F440A2" w:rsidRDefault="001D0BDC" w:rsidP="00F20E04">
            <w:pPr>
              <w:adjustRightInd w:val="0"/>
              <w:snapToGrid w:val="0"/>
              <w:rPr>
                <w:rFonts w:ascii="Times New Roman" w:hAnsi="Times New Roman"/>
                <w:color w:val="000000"/>
                <w:sz w:val="28"/>
                <w:szCs w:val="28"/>
                <w:lang w:val="vi-VN" w:eastAsia="ja-JP"/>
              </w:rPr>
            </w:pPr>
            <w:r w:rsidRPr="00F440A2">
              <w:rPr>
                <w:rFonts w:ascii="Times New Roman" w:hAnsi="Times New Roman"/>
                <w:b/>
                <w:bCs/>
                <w:i/>
                <w:iCs/>
                <w:color w:val="000000"/>
                <w:sz w:val="28"/>
                <w:szCs w:val="28"/>
                <w:lang w:val="vi-VN" w:eastAsia="ja-JP"/>
              </w:rPr>
              <w:t>Nơi nhận:</w:t>
            </w:r>
            <w:r w:rsidRPr="00F440A2">
              <w:rPr>
                <w:rFonts w:ascii="Times New Roman" w:hAnsi="Times New Roman"/>
                <w:b/>
                <w:bCs/>
                <w:i/>
                <w:iCs/>
                <w:color w:val="000000"/>
                <w:sz w:val="28"/>
                <w:szCs w:val="28"/>
                <w:lang w:val="vi-VN" w:eastAsia="ja-JP"/>
              </w:rPr>
              <w:br/>
            </w:r>
            <w:r w:rsidRPr="00F440A2">
              <w:rPr>
                <w:rFonts w:ascii="Times New Roman" w:hAnsi="Times New Roman"/>
                <w:color w:val="000000"/>
                <w:sz w:val="28"/>
                <w:szCs w:val="28"/>
                <w:lang w:val="vi-VN" w:eastAsia="ja-JP"/>
              </w:rPr>
              <w:t>- Như trên;</w:t>
            </w:r>
            <w:r w:rsidRPr="00F440A2">
              <w:rPr>
                <w:rFonts w:ascii="Times New Roman" w:hAnsi="Times New Roman"/>
                <w:color w:val="000000"/>
                <w:sz w:val="28"/>
                <w:szCs w:val="28"/>
                <w:lang w:val="vi-VN" w:eastAsia="ja-JP"/>
              </w:rPr>
              <w:br/>
              <w:t>- ………….;</w:t>
            </w:r>
            <w:r w:rsidRPr="00F440A2">
              <w:rPr>
                <w:rFonts w:ascii="Times New Roman" w:hAnsi="Times New Roman"/>
                <w:color w:val="000000"/>
                <w:sz w:val="28"/>
                <w:szCs w:val="28"/>
                <w:lang w:val="vi-VN" w:eastAsia="ja-JP"/>
              </w:rPr>
              <w:br/>
              <w:t>- Lưu VT.</w:t>
            </w:r>
          </w:p>
        </w:tc>
        <w:tc>
          <w:tcPr>
            <w:tcW w:w="5683" w:type="dxa"/>
            <w:tcBorders>
              <w:top w:val="nil"/>
              <w:left w:val="nil"/>
              <w:bottom w:val="nil"/>
              <w:right w:val="nil"/>
              <w:tl2br w:val="nil"/>
              <w:tr2bl w:val="nil"/>
            </w:tcBorders>
            <w:tcMar>
              <w:top w:w="0" w:type="dxa"/>
              <w:left w:w="108" w:type="dxa"/>
              <w:bottom w:w="0" w:type="dxa"/>
              <w:right w:w="108" w:type="dxa"/>
            </w:tcMar>
          </w:tcPr>
          <w:p w14:paraId="5A2B2FFA"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w:t>
            </w:r>
            <w:r w:rsidRPr="00F440A2">
              <w:rPr>
                <w:rFonts w:ascii="Times New Roman" w:hAnsi="Times New Roman"/>
                <w:color w:val="000000"/>
                <w:sz w:val="28"/>
                <w:szCs w:val="28"/>
                <w:lang w:val="vi-VN" w:eastAsia="ja-JP"/>
              </w:rPr>
              <w:br/>
            </w:r>
            <w:r w:rsidRPr="00F440A2">
              <w:rPr>
                <w:rFonts w:ascii="Times New Roman" w:hAnsi="Times New Roman"/>
                <w:b/>
                <w:bCs/>
                <w:color w:val="000000"/>
                <w:sz w:val="28"/>
                <w:szCs w:val="28"/>
                <w:lang w:val="vi-VN" w:eastAsia="ja-JP"/>
              </w:rPr>
              <w:t>QUYỀN HẠN, CHỨC VỤ CỦA NGƯỜI KÝ</w:t>
            </w:r>
            <w:r w:rsidRPr="00F440A2">
              <w:rPr>
                <w:rFonts w:ascii="Times New Roman" w:hAnsi="Times New Roman"/>
                <w:b/>
                <w:bCs/>
                <w:color w:val="000000"/>
                <w:sz w:val="28"/>
                <w:szCs w:val="28"/>
                <w:lang w:val="vi-VN" w:eastAsia="ja-JP"/>
              </w:rPr>
              <w:br/>
            </w:r>
            <w:r w:rsidRPr="00F440A2">
              <w:rPr>
                <w:rFonts w:ascii="Times New Roman" w:hAnsi="Times New Roman"/>
                <w:color w:val="000000"/>
                <w:sz w:val="28"/>
                <w:szCs w:val="28"/>
                <w:lang w:val="vi-VN" w:eastAsia="ja-JP"/>
              </w:rPr>
              <w:t>(Ký, ghi rõ họ tên và đóng dấu)</w:t>
            </w:r>
          </w:p>
        </w:tc>
      </w:tr>
    </w:tbl>
    <w:p w14:paraId="31F986CD"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t>Hướng dẫn nội dung ghi</w:t>
      </w:r>
    </w:p>
    <w:p w14:paraId="4CB53CA4"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(1) Tên tổ chức hoặc cơ quan cấp trên của chủ đầu tư, tổ chức đề nghị (nếu có); </w:t>
      </w:r>
    </w:p>
    <w:p w14:paraId="5FE43512"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 Tên chủ đầu tư, cơ quan, tổ chức đề nghị cấp phép thi công nút giao đấu nối. </w:t>
      </w:r>
    </w:p>
    <w:p w14:paraId="50D4D70B" w14:textId="77777777" w:rsidR="001D0BDC" w:rsidRPr="00F440A2" w:rsidRDefault="001D0BDC" w:rsidP="001D0BDC">
      <w:pPr>
        <w:adjustRightInd w:val="0"/>
        <w:snapToGrid w:val="0"/>
        <w:jc w:val="center"/>
        <w:rPr>
          <w:rFonts w:ascii="Times New Roman" w:hAnsi="Times New Roman"/>
          <w:b/>
          <w:bCs/>
          <w:color w:val="000000"/>
          <w:sz w:val="28"/>
          <w:szCs w:val="28"/>
          <w:lang w:val="vi-VN" w:eastAsia="ja-JP"/>
        </w:rPr>
        <w:sectPr w:rsidR="001D0BDC" w:rsidRPr="00F440A2" w:rsidSect="001D0BDC">
          <w:pgSz w:w="11906" w:h="16838"/>
          <w:pgMar w:top="1134" w:right="1134" w:bottom="1134" w:left="1701" w:header="0" w:footer="0" w:gutter="0"/>
          <w:cols w:space="720"/>
          <w:docGrid w:linePitch="326"/>
        </w:sectPr>
      </w:pPr>
    </w:p>
    <w:p w14:paraId="104AA33B" w14:textId="77777777" w:rsidR="001D0BDC" w:rsidRPr="00F440A2" w:rsidRDefault="001D0BDC" w:rsidP="001D0BDC">
      <w:pPr>
        <w:adjustRightInd w:val="0"/>
        <w:snapToGrid w:val="0"/>
        <w:jc w:val="center"/>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lastRenderedPageBreak/>
        <w:t>Mẫu: Giấy phép thi công nút giao đấu nối</w:t>
      </w:r>
    </w:p>
    <w:tbl>
      <w:tblPr>
        <w:tblW w:w="9071" w:type="dxa"/>
        <w:tblLayout w:type="fixed"/>
        <w:tblCellMar>
          <w:left w:w="0" w:type="dxa"/>
          <w:right w:w="0" w:type="dxa"/>
        </w:tblCellMar>
        <w:tblLook w:val="04A0" w:firstRow="1" w:lastRow="0" w:firstColumn="1" w:lastColumn="0" w:noHBand="0" w:noVBand="1"/>
      </w:tblPr>
      <w:tblGrid>
        <w:gridCol w:w="2977"/>
        <w:gridCol w:w="6094"/>
      </w:tblGrid>
      <w:tr w:rsidR="001D0BDC" w:rsidRPr="00F440A2" w14:paraId="085E887E" w14:textId="77777777" w:rsidTr="00F20E04">
        <w:tc>
          <w:tcPr>
            <w:tcW w:w="2977" w:type="dxa"/>
            <w:tcBorders>
              <w:top w:val="nil"/>
              <w:left w:val="nil"/>
              <w:bottom w:val="nil"/>
              <w:right w:val="nil"/>
              <w:tl2br w:val="nil"/>
              <w:tr2bl w:val="nil"/>
            </w:tcBorders>
            <w:tcMar>
              <w:top w:w="0" w:type="dxa"/>
              <w:left w:w="108" w:type="dxa"/>
              <w:bottom w:w="0" w:type="dxa"/>
              <w:right w:w="108" w:type="dxa"/>
            </w:tcMar>
          </w:tcPr>
          <w:p w14:paraId="1A64C6EF"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t xml:space="preserve">TÊN CƠ QUAN CẤP TRÊN </w:t>
            </w:r>
            <w:r w:rsidRPr="00F440A2">
              <w:rPr>
                <w:rFonts w:ascii="Times New Roman" w:hAnsi="Times New Roman"/>
                <w:b/>
                <w:bCs/>
                <w:color w:val="000000"/>
                <w:sz w:val="28"/>
                <w:szCs w:val="28"/>
                <w:lang w:val="vi-VN" w:eastAsia="ja-JP"/>
              </w:rPr>
              <w:br/>
              <w:t>TÊN CƠ QUAN CẤP PHÉP</w:t>
            </w:r>
            <w:r w:rsidRPr="00F440A2">
              <w:rPr>
                <w:rFonts w:ascii="Times New Roman" w:hAnsi="Times New Roman"/>
                <w:b/>
                <w:bCs/>
                <w:color w:val="000000"/>
                <w:sz w:val="28"/>
                <w:szCs w:val="28"/>
                <w:lang w:val="vi-VN" w:eastAsia="ja-JP"/>
              </w:rPr>
              <w:br/>
            </w:r>
            <w:r w:rsidRPr="00F440A2">
              <w:rPr>
                <w:rFonts w:ascii="Times New Roman" w:hAnsi="Times New Roman"/>
                <w:color w:val="000000"/>
                <w:sz w:val="28"/>
                <w:szCs w:val="28"/>
                <w:vertAlign w:val="superscript"/>
                <w:lang w:val="vi-VN" w:eastAsia="ja-JP"/>
              </w:rPr>
              <w:t>______</w:t>
            </w:r>
          </w:p>
        </w:tc>
        <w:tc>
          <w:tcPr>
            <w:tcW w:w="6094" w:type="dxa"/>
            <w:tcBorders>
              <w:top w:val="nil"/>
              <w:left w:val="nil"/>
              <w:bottom w:val="nil"/>
              <w:right w:val="nil"/>
              <w:tl2br w:val="nil"/>
              <w:tr2bl w:val="nil"/>
            </w:tcBorders>
            <w:tcMar>
              <w:top w:w="0" w:type="dxa"/>
              <w:left w:w="108" w:type="dxa"/>
              <w:bottom w:w="0" w:type="dxa"/>
              <w:right w:w="108" w:type="dxa"/>
            </w:tcMar>
          </w:tcPr>
          <w:p w14:paraId="273070A7"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t>CỘNG HÒA XÃ HỘI CHỦ NGHĨA VIỆT NAM</w:t>
            </w:r>
            <w:r w:rsidRPr="00F440A2">
              <w:rPr>
                <w:rFonts w:ascii="Times New Roman" w:hAnsi="Times New Roman"/>
                <w:b/>
                <w:bCs/>
                <w:color w:val="000000"/>
                <w:sz w:val="28"/>
                <w:szCs w:val="28"/>
                <w:lang w:val="vi-VN" w:eastAsia="ja-JP"/>
              </w:rPr>
              <w:br/>
              <w:t xml:space="preserve">Độc lập - Tự do - Hạnh phúc </w:t>
            </w:r>
            <w:r w:rsidRPr="00F440A2">
              <w:rPr>
                <w:rFonts w:ascii="Times New Roman" w:hAnsi="Times New Roman"/>
                <w:b/>
                <w:bCs/>
                <w:color w:val="000000"/>
                <w:sz w:val="28"/>
                <w:szCs w:val="28"/>
                <w:lang w:val="vi-VN" w:eastAsia="ja-JP"/>
              </w:rPr>
              <w:br/>
            </w:r>
            <w:r w:rsidRPr="00F440A2">
              <w:rPr>
                <w:rFonts w:ascii="Times New Roman" w:hAnsi="Times New Roman"/>
                <w:color w:val="000000"/>
                <w:sz w:val="28"/>
                <w:szCs w:val="28"/>
                <w:vertAlign w:val="superscript"/>
                <w:lang w:val="vi-VN" w:eastAsia="ja-JP"/>
              </w:rPr>
              <w:t>_______________________</w:t>
            </w:r>
          </w:p>
        </w:tc>
      </w:tr>
      <w:tr w:rsidR="001D0BDC" w:rsidRPr="00F440A2" w14:paraId="332C1872" w14:textId="77777777" w:rsidTr="00F20E04">
        <w:tc>
          <w:tcPr>
            <w:tcW w:w="2977" w:type="dxa"/>
            <w:tcBorders>
              <w:top w:val="nil"/>
              <w:left w:val="nil"/>
              <w:bottom w:val="nil"/>
              <w:right w:val="nil"/>
              <w:tl2br w:val="nil"/>
              <w:tr2bl w:val="nil"/>
            </w:tcBorders>
            <w:tcMar>
              <w:top w:w="0" w:type="dxa"/>
              <w:left w:w="108" w:type="dxa"/>
              <w:bottom w:w="0" w:type="dxa"/>
              <w:right w:w="108" w:type="dxa"/>
            </w:tcMar>
          </w:tcPr>
          <w:p w14:paraId="2DA70ABD"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Số: ……/……</w:t>
            </w:r>
          </w:p>
        </w:tc>
        <w:tc>
          <w:tcPr>
            <w:tcW w:w="6094" w:type="dxa"/>
            <w:tcBorders>
              <w:top w:val="nil"/>
              <w:left w:val="nil"/>
              <w:bottom w:val="nil"/>
              <w:right w:val="nil"/>
              <w:tl2br w:val="nil"/>
              <w:tr2bl w:val="nil"/>
            </w:tcBorders>
            <w:tcMar>
              <w:top w:w="0" w:type="dxa"/>
              <w:left w:w="108" w:type="dxa"/>
              <w:bottom w:w="0" w:type="dxa"/>
              <w:right w:w="108" w:type="dxa"/>
            </w:tcMar>
          </w:tcPr>
          <w:p w14:paraId="7C53BAA4"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ngày …… tháng …… năm 202…</w:t>
            </w:r>
          </w:p>
        </w:tc>
      </w:tr>
    </w:tbl>
    <w:p w14:paraId="3DB2926C" w14:textId="77777777" w:rsidR="001D0BDC" w:rsidRPr="00F440A2" w:rsidRDefault="001D0BDC" w:rsidP="001D0BDC">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w:t>
      </w:r>
    </w:p>
    <w:p w14:paraId="06A81E3E" w14:textId="77777777" w:rsidR="001D0BDC" w:rsidRPr="00F440A2" w:rsidRDefault="001D0BDC" w:rsidP="001D0BDC">
      <w:pPr>
        <w:adjustRightInd w:val="0"/>
        <w:snapToGrid w:val="0"/>
        <w:jc w:val="center"/>
        <w:rPr>
          <w:rFonts w:ascii="Times New Roman" w:hAnsi="Times New Roman"/>
          <w:b/>
          <w:bCs/>
          <w:color w:val="000000"/>
          <w:sz w:val="28"/>
          <w:szCs w:val="28"/>
          <w:lang w:val="en-GB" w:eastAsia="ja-JP"/>
        </w:rPr>
      </w:pPr>
    </w:p>
    <w:p w14:paraId="7A9CDE4D" w14:textId="77777777" w:rsidR="001D0BDC" w:rsidRPr="00F440A2" w:rsidRDefault="001D0BDC" w:rsidP="001D0BDC">
      <w:pPr>
        <w:adjustRightInd w:val="0"/>
        <w:snapToGrid w:val="0"/>
        <w:jc w:val="center"/>
        <w:rPr>
          <w:rFonts w:ascii="Times New Roman" w:hAnsi="Times New Roman"/>
          <w:b/>
          <w:bCs/>
          <w:color w:val="000000"/>
          <w:sz w:val="28"/>
          <w:szCs w:val="28"/>
          <w:lang w:val="en-GB" w:eastAsia="ja-JP"/>
        </w:rPr>
      </w:pPr>
      <w:r w:rsidRPr="00F440A2">
        <w:rPr>
          <w:rFonts w:ascii="Times New Roman" w:hAnsi="Times New Roman"/>
          <w:b/>
          <w:bCs/>
          <w:color w:val="000000"/>
          <w:sz w:val="28"/>
          <w:szCs w:val="28"/>
          <w:lang w:val="vi-VN" w:eastAsia="ja-JP"/>
        </w:rPr>
        <w:t>GIẤY PHÉP THI CÔNG NÚT GIAO ĐẤU NỐI</w:t>
      </w:r>
    </w:p>
    <w:p w14:paraId="6F092F80" w14:textId="77777777" w:rsidR="001D0BDC" w:rsidRPr="00F440A2" w:rsidRDefault="001D0BDC" w:rsidP="001D0BDC">
      <w:pPr>
        <w:adjustRightInd w:val="0"/>
        <w:snapToGrid w:val="0"/>
        <w:jc w:val="center"/>
        <w:rPr>
          <w:rFonts w:ascii="Times New Roman" w:hAnsi="Times New Roman"/>
          <w:color w:val="000000"/>
          <w:sz w:val="28"/>
          <w:szCs w:val="28"/>
          <w:lang w:val="en-GB" w:eastAsia="ja-JP"/>
        </w:rPr>
      </w:pPr>
    </w:p>
    <w:p w14:paraId="4E702155"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Công trình: Nút giao đấu nối………………….(1)……………..</w:t>
      </w:r>
    </w:p>
    <w:p w14:paraId="3EBBA002"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Lý trình:……………………… </w:t>
      </w:r>
      <w:r w:rsidRPr="00F440A2">
        <w:rPr>
          <w:rFonts w:ascii="Times New Roman" w:hAnsi="Times New Roman"/>
          <w:color w:val="000000"/>
          <w:sz w:val="28"/>
          <w:szCs w:val="28"/>
          <w:lang w:eastAsia="ja-JP"/>
        </w:rPr>
        <w:t>Đường tỉnh</w:t>
      </w:r>
      <w:r w:rsidRPr="00F440A2">
        <w:rPr>
          <w:rFonts w:ascii="Times New Roman" w:hAnsi="Times New Roman"/>
          <w:color w:val="000000"/>
          <w:sz w:val="28"/>
          <w:szCs w:val="28"/>
          <w:lang w:val="vi-VN" w:eastAsia="ja-JP"/>
        </w:rPr>
        <w:t xml:space="preserve"> (hoặc đường khác)..................</w:t>
      </w:r>
    </w:p>
    <w:p w14:paraId="3EF6364E"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Luật Đường bộ năm 2024;</w:t>
      </w:r>
    </w:p>
    <w:p w14:paraId="068E366A"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Thông tư số 41/2024/TT-BGTVT ngày 15 tháng 11 năm 2024 của Bộ trưởng Bộ Giao thông vận tải quy định về quản lý, vận hành, khai thác và bảo trì kết cấu hạ tầng đường bộ;</w:t>
      </w:r>
    </w:p>
    <w:p w14:paraId="18CA3F73"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văn bản … (ghi các văn bản chấp thuận thiết kế nút giao đấu nối của cơ quan … (2) ... về việc chấp thuận thiết kế nút giao đấu nối vào … (ghi bên trái/hoặc bên phải tuyến Km … (ghi lý trình) của tuyến đường …. … (ghi tên, số hiệu đường bộ)…;</w:t>
      </w:r>
    </w:p>
    <w:p w14:paraId="21F0E86F"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Căn cứ Đơn đề nghị cấp phép thi công của..........(3) và hồ sơ thiết kế, tổ chức thi công được duyệt.</w:t>
      </w:r>
    </w:p>
    <w:p w14:paraId="3211B301"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1. Cấp cho:.….(3) ……..</w:t>
      </w:r>
    </w:p>
    <w:p w14:paraId="6C0D0E8B"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Địa chỉ ………………………………….;</w:t>
      </w:r>
    </w:p>
    <w:p w14:paraId="4BF3DAE3"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Điện thoại ……………………………….;</w:t>
      </w:r>
    </w:p>
    <w:p w14:paraId="652121FC"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w:t>
      </w:r>
    </w:p>
    <w:p w14:paraId="4321B37D"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 Được phép thi công nút giao đấu nối vào nút giao … (ghi bên trái/hoặc bên phải tuyến Km … (ghi lý trình) của đường …. … (ghi tên, số hiệu đường bộ)…, theo hồ sơ thiết kế nút giao đấu nối đã được cơ quan có thẩm quyền chấp thuận gồm các nội dung chính như sau:</w:t>
      </w:r>
    </w:p>
    <w:p w14:paraId="7EEF8E4F"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a).................................................................................................................;</w:t>
      </w:r>
    </w:p>
    <w:p w14:paraId="47336CFA"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b)................................................................................................................;</w:t>
      </w:r>
    </w:p>
    <w:p w14:paraId="1AE88B77"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3. Các yêu cầu đối với đơn vị thi công công trình:</w:t>
      </w:r>
    </w:p>
    <w:p w14:paraId="663B0322"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lastRenderedPageBreak/>
        <w:t>- Mang giấy này đến người quản lý, sử dụng đường bộ (trực tiếp quản lý tuyến đường) để nhận bàn giao mặt bằng hiện trường; tiến hành thực hiện các biện pháp đảm bảo an toàn giao thông theo hồ sơ tổ chức thi công được duyệt và các quy định của pháp luật về đường bộ, pháp luật về trật tự, an toàn giao thông đường bộ khi thi công trong phạm vi bảo vệ kết cấu hạ tầng đường bộ;</w:t>
      </w:r>
    </w:p>
    <w:p w14:paraId="00F42452"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Sau khi nhận mặt bằng thi công, đơn vị thi công phải chịu trách nhiệm về an toàn giao thông, chịu sự kiểm tra, kiểm soát của người quản lý, sử dụng đường bộ và cơ quan có thẩm quyền khác;</w:t>
      </w:r>
    </w:p>
    <w:p w14:paraId="3121FFA8"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w:t>
      </w:r>
    </w:p>
    <w:p w14:paraId="0059ADC6"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Thực hiện đầy đủ các quy định của pháp luật về đền bù thiệt hại công trình đường bộ do lỗi của đơn vị thi công gây ra khi thi công trên đường bộ đang khai thác;</w:t>
      </w:r>
    </w:p>
    <w:p w14:paraId="0B6C2677"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Khi kết thúc thi công phải bàn giao lại mặt bằng thi công cho đơn vị quản lý đường bộ;</w:t>
      </w:r>
    </w:p>
    <w:p w14:paraId="4F0C4E6D"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 (các nội dung khác nếu cần thiết) ……………………</w:t>
      </w:r>
    </w:p>
    <w:p w14:paraId="26299C18"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4. Thời hạn thi công:</w:t>
      </w:r>
    </w:p>
    <w:p w14:paraId="25561844" w14:textId="77777777" w:rsidR="001D0BDC" w:rsidRPr="00F440A2" w:rsidRDefault="001D0BDC" w:rsidP="00A659B2">
      <w:pPr>
        <w:adjustRightInd w:val="0"/>
        <w:snapToGrid w:val="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Giấy phép thi công này có thời hạn từ ngày.../…./20 ...đến….ngày…/……./20....</w:t>
      </w:r>
    </w:p>
    <w:p w14:paraId="72EDB07B" w14:textId="77777777" w:rsidR="001D0BDC" w:rsidRPr="00F440A2" w:rsidRDefault="001D0BDC" w:rsidP="001D0BDC">
      <w:pPr>
        <w:adjustRightInd w:val="0"/>
        <w:snapToGrid w:val="0"/>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1D0BDC" w:rsidRPr="00F440A2" w14:paraId="168AFF52" w14:textId="77777777" w:rsidTr="00F20E04">
        <w:tc>
          <w:tcPr>
            <w:tcW w:w="4535" w:type="dxa"/>
            <w:tcBorders>
              <w:top w:val="nil"/>
              <w:left w:val="nil"/>
              <w:bottom w:val="nil"/>
              <w:right w:val="nil"/>
              <w:tl2br w:val="nil"/>
              <w:tr2bl w:val="nil"/>
            </w:tcBorders>
            <w:tcMar>
              <w:top w:w="0" w:type="dxa"/>
              <w:left w:w="108" w:type="dxa"/>
              <w:bottom w:w="0" w:type="dxa"/>
              <w:right w:w="108" w:type="dxa"/>
            </w:tcMar>
          </w:tcPr>
          <w:p w14:paraId="23985F56" w14:textId="77777777" w:rsidR="001D0BDC" w:rsidRPr="00F440A2" w:rsidRDefault="001D0BDC" w:rsidP="00F20E04">
            <w:pPr>
              <w:adjustRightInd w:val="0"/>
              <w:snapToGrid w:val="0"/>
              <w:rPr>
                <w:rFonts w:ascii="Times New Roman" w:hAnsi="Times New Roman"/>
                <w:color w:val="000000"/>
                <w:sz w:val="28"/>
                <w:szCs w:val="28"/>
                <w:lang w:val="vi-VN" w:eastAsia="ja-JP"/>
              </w:rPr>
            </w:pPr>
            <w:r w:rsidRPr="00F440A2">
              <w:rPr>
                <w:rFonts w:ascii="Times New Roman" w:hAnsi="Times New Roman"/>
                <w:b/>
                <w:bCs/>
                <w:i/>
                <w:iCs/>
                <w:color w:val="000000"/>
                <w:sz w:val="28"/>
                <w:szCs w:val="28"/>
                <w:lang w:val="vi-VN" w:eastAsia="ja-JP"/>
              </w:rPr>
              <w:t>Nơi nhận:</w:t>
            </w:r>
            <w:r w:rsidRPr="00F440A2">
              <w:rPr>
                <w:rFonts w:ascii="Times New Roman" w:hAnsi="Times New Roman"/>
                <w:b/>
                <w:bCs/>
                <w:i/>
                <w:iCs/>
                <w:color w:val="000000"/>
                <w:sz w:val="28"/>
                <w:szCs w:val="28"/>
                <w:lang w:val="vi-VN" w:eastAsia="ja-JP"/>
              </w:rPr>
              <w:br/>
            </w:r>
            <w:r w:rsidRPr="00F440A2">
              <w:rPr>
                <w:rFonts w:ascii="Times New Roman" w:hAnsi="Times New Roman"/>
                <w:color w:val="000000"/>
                <w:sz w:val="28"/>
                <w:szCs w:val="28"/>
                <w:lang w:val="vi-VN" w:eastAsia="ja-JP"/>
              </w:rPr>
              <w:t>- ………….;</w:t>
            </w:r>
            <w:r w:rsidRPr="00F440A2">
              <w:rPr>
                <w:rFonts w:ascii="Times New Roman" w:hAnsi="Times New Roman"/>
                <w:color w:val="000000"/>
                <w:sz w:val="28"/>
                <w:szCs w:val="28"/>
                <w:lang w:val="vi-VN" w:eastAsia="ja-JP"/>
              </w:rPr>
              <w:br/>
              <w:t>-</w:t>
            </w:r>
          </w:p>
        </w:tc>
        <w:tc>
          <w:tcPr>
            <w:tcW w:w="4536" w:type="dxa"/>
            <w:tcBorders>
              <w:top w:val="nil"/>
              <w:left w:val="nil"/>
              <w:bottom w:val="nil"/>
              <w:right w:val="nil"/>
              <w:tl2br w:val="nil"/>
              <w:tr2bl w:val="nil"/>
            </w:tcBorders>
            <w:tcMar>
              <w:top w:w="0" w:type="dxa"/>
              <w:left w:w="108" w:type="dxa"/>
              <w:bottom w:w="0" w:type="dxa"/>
              <w:right w:w="108" w:type="dxa"/>
            </w:tcMar>
          </w:tcPr>
          <w:p w14:paraId="278E3B70" w14:textId="77777777" w:rsidR="001D0BDC" w:rsidRPr="00F440A2" w:rsidRDefault="001D0BDC" w:rsidP="00F20E04">
            <w:pPr>
              <w:adjustRightInd w:val="0"/>
              <w:snapToGrid w:val="0"/>
              <w:jc w:val="cente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(…2….) </w:t>
            </w:r>
            <w:r w:rsidRPr="00F440A2">
              <w:rPr>
                <w:rFonts w:ascii="Times New Roman" w:hAnsi="Times New Roman"/>
                <w:b/>
                <w:bCs/>
                <w:color w:val="000000"/>
                <w:sz w:val="28"/>
                <w:szCs w:val="28"/>
                <w:lang w:val="vi-VN" w:eastAsia="ja-JP"/>
              </w:rPr>
              <w:t>NGƯỜI KÝ</w:t>
            </w:r>
            <w:r w:rsidRPr="00F440A2">
              <w:rPr>
                <w:rFonts w:ascii="Times New Roman" w:hAnsi="Times New Roman"/>
                <w:color w:val="000000"/>
                <w:sz w:val="28"/>
                <w:szCs w:val="28"/>
                <w:lang w:val="vi-VN" w:eastAsia="ja-JP"/>
              </w:rPr>
              <w:br/>
              <w:t>(Ký, ghi rõ họ tên và đóng dấu)</w:t>
            </w:r>
          </w:p>
        </w:tc>
      </w:tr>
    </w:tbl>
    <w:p w14:paraId="6D71B923"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b/>
          <w:bCs/>
          <w:color w:val="000000"/>
          <w:sz w:val="28"/>
          <w:szCs w:val="28"/>
          <w:lang w:val="vi-VN" w:eastAsia="ja-JP"/>
        </w:rPr>
        <w:t>Hướng dẫn nội dung ghi:</w:t>
      </w:r>
    </w:p>
    <w:p w14:paraId="3ED87770"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 xml:space="preserve">(1): Ghi tên dự án, công trình cấp giấy phép thi công. </w:t>
      </w:r>
    </w:p>
    <w:p w14:paraId="116AEA1E" w14:textId="77777777" w:rsidR="001D0BDC" w:rsidRPr="00F440A2" w:rsidRDefault="001D0BDC" w:rsidP="001D0BDC">
      <w:pPr>
        <w:adjustRightInd w:val="0"/>
        <w:snapToGrid w:val="0"/>
        <w:spacing w:after="120"/>
        <w:ind w:firstLine="720"/>
        <w:jc w:val="both"/>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(2): Ghi tên cơ quan thẩm quyền chấp thuận thiết kế.</w:t>
      </w:r>
    </w:p>
    <w:p w14:paraId="4DA43FFD" w14:textId="77777777" w:rsidR="001D0BDC" w:rsidRPr="00F440A2" w:rsidRDefault="001D0BDC" w:rsidP="001D0BDC">
      <w:pP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t>(3): Ghi tên tổ chức, cá nhân đề nghị cấp giấy phép thi công. </w:t>
      </w:r>
    </w:p>
    <w:p w14:paraId="3137A481" w14:textId="77777777" w:rsidR="001D0BDC" w:rsidRPr="00F440A2" w:rsidRDefault="001D0BDC" w:rsidP="001D0BDC">
      <w:pPr>
        <w:rPr>
          <w:rFonts w:ascii="Times New Roman" w:hAnsi="Times New Roman"/>
          <w:color w:val="000000"/>
          <w:sz w:val="28"/>
          <w:szCs w:val="28"/>
          <w:lang w:val="vi-VN" w:eastAsia="ja-JP"/>
        </w:rPr>
      </w:pPr>
      <w:r w:rsidRPr="00F440A2">
        <w:rPr>
          <w:rFonts w:ascii="Times New Roman" w:hAnsi="Times New Roman"/>
          <w:color w:val="000000"/>
          <w:sz w:val="28"/>
          <w:szCs w:val="28"/>
          <w:lang w:val="vi-VN" w:eastAsia="ja-JP"/>
        </w:rPr>
        <w:br w:type="page"/>
      </w:r>
    </w:p>
    <w:p w14:paraId="1EA52387" w14:textId="33ABD679" w:rsidR="00F41F14" w:rsidRPr="00F455FC" w:rsidRDefault="00F41F14" w:rsidP="00717AA3">
      <w:pPr>
        <w:spacing w:after="0" w:line="240" w:lineRule="auto"/>
        <w:ind w:firstLine="567"/>
        <w:jc w:val="both"/>
        <w:rPr>
          <w:rFonts w:ascii="Times New Roman" w:hAnsi="Times New Roman" w:cs="Times New Roman"/>
          <w:sz w:val="28"/>
          <w:szCs w:val="28"/>
        </w:rPr>
      </w:pPr>
      <w:r w:rsidRPr="00F455FC">
        <w:rPr>
          <w:rFonts w:ascii="Times New Roman" w:hAnsi="Times New Roman" w:cs="Times New Roman"/>
          <w:b/>
          <w:sz w:val="28"/>
          <w:szCs w:val="28"/>
        </w:rPr>
        <w:lastRenderedPageBreak/>
        <w:t>7.</w:t>
      </w:r>
      <w:r w:rsidR="001D0BDC">
        <w:rPr>
          <w:rFonts w:ascii="Times New Roman" w:hAnsi="Times New Roman" w:cs="Times New Roman"/>
          <w:b/>
          <w:sz w:val="28"/>
          <w:szCs w:val="28"/>
        </w:rPr>
        <w:t xml:space="preserve"> </w:t>
      </w:r>
      <w:r w:rsidRPr="00F455FC">
        <w:rPr>
          <w:rFonts w:ascii="Times New Roman" w:hAnsi="Times New Roman" w:cs="Times New Roman"/>
          <w:b/>
          <w:sz w:val="28"/>
          <w:szCs w:val="28"/>
        </w:rPr>
        <w:t>Thủ tục</w:t>
      </w:r>
      <w:r w:rsidR="001D0BDC">
        <w:rPr>
          <w:rFonts w:ascii="Times New Roman" w:hAnsi="Times New Roman" w:cs="Times New Roman"/>
          <w:b/>
          <w:sz w:val="28"/>
          <w:szCs w:val="28"/>
        </w:rPr>
        <w:t xml:space="preserve"> </w:t>
      </w:r>
      <w:r w:rsidR="001D0BDC" w:rsidRPr="001D0BDC">
        <w:rPr>
          <w:rFonts w:ascii="Times New Roman" w:hAnsi="Times New Roman" w:cs="Times New Roman"/>
          <w:b/>
          <w:sz w:val="28"/>
          <w:szCs w:val="28"/>
        </w:rPr>
        <w:t>Chấp thuận bổ sung vị trí nút giao đấu nối vào đường cao tốc</w:t>
      </w:r>
      <w:r w:rsidR="00ED7035">
        <w:rPr>
          <w:rFonts w:ascii="Times New Roman" w:hAnsi="Times New Roman" w:cs="Times New Roman"/>
          <w:b/>
          <w:sz w:val="28"/>
          <w:szCs w:val="28"/>
        </w:rPr>
        <w:t xml:space="preserve"> </w:t>
      </w:r>
      <w:r w:rsidR="00ED7035">
        <w:rPr>
          <w:rFonts w:ascii="Times New Roman" w:hAnsi="Times New Roman" w:cs="Times New Roman"/>
          <w:b/>
          <w:color w:val="000000" w:themeColor="text1"/>
          <w:sz w:val="28"/>
          <w:szCs w:val="28"/>
        </w:rPr>
        <w:t>( Số hồ sơ TTHC: 1.013276)</w:t>
      </w:r>
    </w:p>
    <w:p w14:paraId="4050BF5F" w14:textId="77777777" w:rsidR="00F41F14" w:rsidRPr="00BF3251" w:rsidRDefault="00F41F14" w:rsidP="00717AA3">
      <w:pPr>
        <w:spacing w:line="240" w:lineRule="auto"/>
        <w:ind w:firstLine="567"/>
        <w:jc w:val="both"/>
        <w:outlineLvl w:val="0"/>
        <w:rPr>
          <w:rFonts w:ascii="Times New Roman" w:hAnsi="Times New Roman" w:cs="Times New Roman"/>
          <w:b/>
          <w:bCs/>
          <w:sz w:val="28"/>
          <w:szCs w:val="28"/>
        </w:rPr>
      </w:pPr>
      <w:r w:rsidRPr="00BF3251">
        <w:rPr>
          <w:rFonts w:ascii="Times New Roman" w:hAnsi="Times New Roman" w:cs="Times New Roman"/>
          <w:b/>
          <w:bCs/>
          <w:sz w:val="28"/>
          <w:szCs w:val="28"/>
        </w:rPr>
        <w:t xml:space="preserve">a) Trình tự thực hiện: </w:t>
      </w:r>
    </w:p>
    <w:p w14:paraId="78EBFB99" w14:textId="77777777" w:rsidR="00AD25CF" w:rsidRDefault="00AD25CF" w:rsidP="00AD25CF">
      <w:pPr>
        <w:spacing w:line="240" w:lineRule="auto"/>
        <w:ind w:firstLine="567"/>
        <w:jc w:val="both"/>
        <w:outlineLvl w:val="0"/>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001D0BDC" w:rsidRPr="001D0BDC">
        <w:rPr>
          <w:rFonts w:ascii="Times New Roman" w:hAnsi="Times New Roman" w:cs="Times New Roman"/>
          <w:spacing w:val="-6"/>
          <w:sz w:val="28"/>
          <w:szCs w:val="28"/>
        </w:rPr>
        <w:t>Nộp hồ sơ TTHC: Cơ quan, tổ chức đề nghị đấu nối vào đường cao tốc nộp bộ hồ sơ đề nghị đến Bộ Xây dựng, Ủy ban nhân dân cấp tỉnh chấp thuận bổ sung vị trí đấu nối với đường cao tốc thuộc phạm vi quản lý.</w:t>
      </w:r>
    </w:p>
    <w:p w14:paraId="374B6764" w14:textId="77777777" w:rsidR="00AD25CF" w:rsidRDefault="001D0BDC" w:rsidP="00AD25CF">
      <w:pPr>
        <w:spacing w:line="240" w:lineRule="auto"/>
        <w:ind w:firstLine="567"/>
        <w:jc w:val="both"/>
        <w:outlineLvl w:val="0"/>
        <w:rPr>
          <w:rFonts w:ascii="Times New Roman" w:hAnsi="Times New Roman" w:cs="Times New Roman"/>
          <w:spacing w:val="-6"/>
          <w:sz w:val="28"/>
          <w:szCs w:val="28"/>
        </w:rPr>
      </w:pPr>
      <w:r w:rsidRPr="001D0BDC">
        <w:rPr>
          <w:rFonts w:ascii="Times New Roman" w:hAnsi="Times New Roman" w:cs="Times New Roman"/>
          <w:spacing w:val="-6"/>
          <w:sz w:val="28"/>
          <w:szCs w:val="28"/>
        </w:rPr>
        <w:t xml:space="preserve"> Giải quyết TTHC: Cơ quan có thẩm quyền giải quyết thủ tục hành chính thực hiện tiếp nhận, kiểm tra hồ sơ và xử lý như sau:</w:t>
      </w:r>
    </w:p>
    <w:p w14:paraId="026F949A" w14:textId="77777777" w:rsidR="00AD25CF" w:rsidRDefault="001D0BDC" w:rsidP="00AD25CF">
      <w:pPr>
        <w:spacing w:line="240" w:lineRule="auto"/>
        <w:ind w:firstLine="567"/>
        <w:jc w:val="both"/>
        <w:outlineLvl w:val="0"/>
        <w:rPr>
          <w:rFonts w:ascii="Times New Roman" w:hAnsi="Times New Roman" w:cs="Times New Roman"/>
          <w:spacing w:val="-6"/>
          <w:sz w:val="28"/>
          <w:szCs w:val="28"/>
        </w:rPr>
      </w:pPr>
      <w:r w:rsidRPr="001D0BDC">
        <w:rPr>
          <w:rFonts w:ascii="Times New Roman" w:hAnsi="Times New Roman" w:cs="Times New Roman"/>
          <w:spacing w:val="-6"/>
          <w:sz w:val="28"/>
          <w:szCs w:val="28"/>
        </w:rPr>
        <w:t xml:space="preserve"> -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Trường hợp phải lấy ý kiến của các cơ quan thì sau 02 ngày làm việc kể từ ngày nhận đủ thành phần hồ sơ, cơ quan có thẩm quyền giải quyết thủ tục hành chính tiến hành lấy ý kiến. Cơ quan, tổ chức được lấy ý kiến có trách nhiệm trả lời Bộ Xây dựng hoặc Ủy ban nhân dân cấp tỉnh trong thời hạn không quá 07 ngày làm việc, kể từ ngày nhận được đề nghị của cơ quan có thẩm quyền. </w:t>
      </w:r>
    </w:p>
    <w:p w14:paraId="57A70D5D" w14:textId="62CA3567" w:rsidR="00AD25CF" w:rsidRDefault="001D0BDC" w:rsidP="00AD25CF">
      <w:pPr>
        <w:spacing w:line="240" w:lineRule="auto"/>
        <w:ind w:firstLine="567"/>
        <w:jc w:val="both"/>
        <w:outlineLvl w:val="0"/>
        <w:rPr>
          <w:rFonts w:ascii="Times New Roman" w:hAnsi="Times New Roman" w:cs="Times New Roman"/>
          <w:spacing w:val="-6"/>
          <w:sz w:val="28"/>
          <w:szCs w:val="28"/>
        </w:rPr>
      </w:pPr>
      <w:r w:rsidRPr="001D0BDC">
        <w:rPr>
          <w:rFonts w:ascii="Times New Roman" w:hAnsi="Times New Roman" w:cs="Times New Roman"/>
          <w:spacing w:val="-6"/>
          <w:sz w:val="28"/>
          <w:szCs w:val="28"/>
        </w:rPr>
        <w:t>- Trong thời hạn không quá 07 ngày làm việc kể từ khi nhận được hồ sơ đề nghị hoặc 7 ngày sau khi nhận được ý kiến của các cơ quan (đối với trường hợp phải lấy ý kiến), cơ quan có thẩm quyền giải quyết thủ tục hành chính tiến hành kiểm tra nếu đủ điều kiện thì có văn bản chấp thuận nút giao đấu nối vào đường bộ. Trường hợp không chấp thuận thì phải có văn bản trả lời và nêu rõ lý do.</w:t>
      </w:r>
    </w:p>
    <w:p w14:paraId="21E97F26" w14:textId="219A2CFD" w:rsidR="00F41F14" w:rsidRPr="00AD25CF" w:rsidRDefault="00F41F14" w:rsidP="00AD25CF">
      <w:pPr>
        <w:spacing w:after="0" w:line="360" w:lineRule="exact"/>
        <w:ind w:firstLine="567"/>
        <w:jc w:val="both"/>
        <w:rPr>
          <w:rFonts w:ascii="Times New Roman" w:hAnsi="Times New Roman" w:cs="Times New Roman"/>
          <w:color w:val="000000" w:themeColor="text1"/>
          <w:sz w:val="28"/>
          <w:szCs w:val="28"/>
        </w:rPr>
      </w:pPr>
      <w:r w:rsidRPr="00BF3251">
        <w:rPr>
          <w:rFonts w:ascii="Times New Roman" w:hAnsi="Times New Roman" w:cs="Times New Roman"/>
          <w:b/>
          <w:bCs/>
          <w:sz w:val="28"/>
          <w:szCs w:val="28"/>
        </w:rPr>
        <w:t xml:space="preserve">b) Cách thức thực hiện </w:t>
      </w:r>
      <w:r w:rsidRPr="00BF3251">
        <w:rPr>
          <w:rFonts w:ascii="Times New Roman" w:hAnsi="Times New Roman" w:cs="Times New Roman"/>
          <w:b/>
          <w:bCs/>
          <w:spacing w:val="-6"/>
          <w:sz w:val="28"/>
          <w:szCs w:val="28"/>
        </w:rPr>
        <w:t>:</w:t>
      </w:r>
      <w:r w:rsidRPr="00F455FC">
        <w:rPr>
          <w:rFonts w:ascii="Times New Roman" w:hAnsi="Times New Roman" w:cs="Times New Roman"/>
          <w:spacing w:val="-6"/>
          <w:sz w:val="28"/>
          <w:szCs w:val="28"/>
        </w:rPr>
        <w:t xml:space="preserve"> </w:t>
      </w:r>
      <w:r w:rsidR="00AD25CF">
        <w:rPr>
          <w:rFonts w:ascii="Times New Roman" w:hAnsi="Times New Roman" w:cs="Times New Roman"/>
          <w:spacing w:val="-6"/>
          <w:sz w:val="28"/>
          <w:szCs w:val="28"/>
        </w:rPr>
        <w:t xml:space="preserve"> </w:t>
      </w:r>
      <w:r w:rsidR="00AD25CF">
        <w:rPr>
          <w:rFonts w:ascii="Times New Roman" w:hAnsi="Times New Roman" w:cs="Times New Roman"/>
          <w:color w:val="000000" w:themeColor="text1"/>
          <w:sz w:val="28"/>
          <w:szCs w:val="28"/>
        </w:rPr>
        <w:t>Trực tiếp, qua dịch vụ bưu chính hoặc hệ thống dịch vụ công trực tuyến</w:t>
      </w:r>
    </w:p>
    <w:p w14:paraId="15BF91B9" w14:textId="77777777" w:rsidR="00F41F14" w:rsidRPr="00BF3251" w:rsidRDefault="00F41F14" w:rsidP="00717AA3">
      <w:pPr>
        <w:spacing w:line="240" w:lineRule="auto"/>
        <w:ind w:firstLine="567"/>
        <w:jc w:val="both"/>
        <w:outlineLvl w:val="0"/>
        <w:rPr>
          <w:rFonts w:ascii="Times New Roman" w:hAnsi="Times New Roman" w:cs="Times New Roman"/>
          <w:b/>
          <w:bCs/>
          <w:sz w:val="28"/>
          <w:szCs w:val="28"/>
        </w:rPr>
      </w:pPr>
      <w:r w:rsidRPr="00BF3251">
        <w:rPr>
          <w:rFonts w:ascii="Times New Roman" w:hAnsi="Times New Roman" w:cs="Times New Roman"/>
          <w:b/>
          <w:bCs/>
          <w:spacing w:val="-6"/>
          <w:sz w:val="28"/>
          <w:szCs w:val="28"/>
        </w:rPr>
        <w:t>c) Thành phần, số lượng hồ sơ</w:t>
      </w:r>
      <w:r w:rsidRPr="00BF3251">
        <w:rPr>
          <w:rFonts w:ascii="Times New Roman" w:hAnsi="Times New Roman" w:cs="Times New Roman"/>
          <w:b/>
          <w:bCs/>
          <w:sz w:val="28"/>
          <w:szCs w:val="28"/>
        </w:rPr>
        <w:t>:</w:t>
      </w:r>
    </w:p>
    <w:p w14:paraId="71463388" w14:textId="77777777" w:rsidR="00F41F14" w:rsidRPr="00F455FC" w:rsidRDefault="00F41F14" w:rsidP="00717AA3">
      <w:pPr>
        <w:spacing w:line="240" w:lineRule="auto"/>
        <w:ind w:firstLine="567"/>
        <w:jc w:val="both"/>
        <w:rPr>
          <w:rFonts w:ascii="Times New Roman" w:hAnsi="Times New Roman" w:cs="Times New Roman"/>
          <w:sz w:val="28"/>
          <w:szCs w:val="28"/>
        </w:rPr>
      </w:pPr>
      <w:r w:rsidRPr="00F455FC">
        <w:rPr>
          <w:rFonts w:ascii="Times New Roman" w:hAnsi="Times New Roman" w:cs="Times New Roman"/>
          <w:sz w:val="28"/>
          <w:szCs w:val="28"/>
        </w:rPr>
        <w:t xml:space="preserve">- Thành phần hồ sơ: </w:t>
      </w:r>
    </w:p>
    <w:p w14:paraId="2D33D3A1" w14:textId="178AB6E4" w:rsidR="00F41F14" w:rsidRPr="00F455FC" w:rsidRDefault="00F41F14" w:rsidP="00717AA3">
      <w:pPr>
        <w:spacing w:before="60" w:after="60"/>
        <w:ind w:firstLine="567"/>
        <w:jc w:val="both"/>
        <w:rPr>
          <w:rFonts w:ascii="Times New Roman" w:hAnsi="Times New Roman" w:cs="Times New Roman"/>
          <w:spacing w:val="-4"/>
          <w:sz w:val="28"/>
          <w:szCs w:val="28"/>
        </w:rPr>
      </w:pPr>
      <w:r w:rsidRPr="00F455FC">
        <w:rPr>
          <w:rFonts w:ascii="Times New Roman" w:hAnsi="Times New Roman" w:cs="Times New Roman"/>
          <w:spacing w:val="-4"/>
          <w:sz w:val="28"/>
          <w:szCs w:val="28"/>
        </w:rPr>
        <w:t xml:space="preserve">(1) </w:t>
      </w:r>
      <w:r w:rsidR="00AD25CF" w:rsidRPr="00AD25CF">
        <w:rPr>
          <w:rFonts w:ascii="Times New Roman" w:hAnsi="Times New Roman" w:cs="Times New Roman"/>
          <w:spacing w:val="-4"/>
          <w:sz w:val="28"/>
          <w:szCs w:val="28"/>
        </w:rPr>
        <w:t>Văn bản đề nghị đấu nối vào đường cao tốc (bản chính) theo mẫu</w:t>
      </w:r>
    </w:p>
    <w:p w14:paraId="6AEF8CE8" w14:textId="77777777" w:rsidR="00AD25CF" w:rsidRDefault="00F41F14" w:rsidP="00AD25CF">
      <w:pPr>
        <w:spacing w:line="240" w:lineRule="auto"/>
        <w:ind w:firstLine="567"/>
        <w:jc w:val="both"/>
        <w:rPr>
          <w:rFonts w:ascii="Times New Roman" w:hAnsi="Times New Roman" w:cs="Times New Roman"/>
          <w:sz w:val="28"/>
          <w:szCs w:val="28"/>
        </w:rPr>
      </w:pPr>
      <w:r w:rsidRPr="00F455FC">
        <w:rPr>
          <w:rFonts w:ascii="Times New Roman" w:hAnsi="Times New Roman" w:cs="Times New Roman"/>
          <w:sz w:val="28"/>
          <w:szCs w:val="28"/>
        </w:rPr>
        <w:t xml:space="preserve">(2) </w:t>
      </w:r>
      <w:r w:rsidR="00AD25CF" w:rsidRPr="00AD25CF">
        <w:rPr>
          <w:rFonts w:ascii="Times New Roman" w:hAnsi="Times New Roman" w:cs="Times New Roman"/>
          <w:sz w:val="28"/>
          <w:szCs w:val="28"/>
        </w:rPr>
        <w:t>Bản chính hoặc bản sao có chứng thực: chủ trương đầu tư nút giao đấu nối đường khác vào đường cao tốc, thiết kế nút giao đấu nối vào đường cao tốc (nếu có)</w:t>
      </w:r>
    </w:p>
    <w:p w14:paraId="0FA40411" w14:textId="66D3D08E" w:rsidR="00F41F14" w:rsidRPr="00F455FC" w:rsidRDefault="00F41F14" w:rsidP="00AD25CF">
      <w:pPr>
        <w:pStyle w:val="NormalWeb"/>
        <w:spacing w:before="60" w:beforeAutospacing="0" w:after="60" w:afterAutospacing="0" w:line="240" w:lineRule="auto"/>
        <w:ind w:firstLine="567"/>
        <w:rPr>
          <w:sz w:val="28"/>
          <w:szCs w:val="28"/>
        </w:rPr>
      </w:pPr>
      <w:r w:rsidRPr="00F455FC">
        <w:rPr>
          <w:sz w:val="28"/>
          <w:szCs w:val="28"/>
        </w:rPr>
        <w:t xml:space="preserve">- Số lượng hồ sơ: </w:t>
      </w:r>
      <w:r w:rsidR="00AD25CF">
        <w:rPr>
          <w:sz w:val="28"/>
          <w:szCs w:val="28"/>
        </w:rPr>
        <w:t xml:space="preserve"> 01 bộ</w:t>
      </w:r>
      <w:r w:rsidRPr="00F455FC">
        <w:rPr>
          <w:sz w:val="28"/>
          <w:szCs w:val="28"/>
        </w:rPr>
        <w:t>.</w:t>
      </w:r>
    </w:p>
    <w:p w14:paraId="223CC988" w14:textId="77777777" w:rsidR="00F41F14" w:rsidRPr="00BF3251" w:rsidRDefault="00F41F14" w:rsidP="00717AA3">
      <w:pPr>
        <w:spacing w:line="240" w:lineRule="auto"/>
        <w:ind w:firstLine="567"/>
        <w:jc w:val="both"/>
        <w:rPr>
          <w:rFonts w:ascii="Times New Roman" w:hAnsi="Times New Roman" w:cs="Times New Roman"/>
          <w:b/>
          <w:bCs/>
          <w:sz w:val="28"/>
          <w:szCs w:val="28"/>
        </w:rPr>
      </w:pPr>
      <w:r w:rsidRPr="00BF3251">
        <w:rPr>
          <w:rFonts w:ascii="Times New Roman" w:hAnsi="Times New Roman" w:cs="Times New Roman"/>
          <w:b/>
          <w:bCs/>
          <w:sz w:val="28"/>
          <w:szCs w:val="28"/>
        </w:rPr>
        <w:t xml:space="preserve">d) Thời hạn giải quyết: </w:t>
      </w:r>
    </w:p>
    <w:p w14:paraId="18F74C14" w14:textId="77777777" w:rsidR="00AD25CF" w:rsidRDefault="00F41F14" w:rsidP="00717AA3">
      <w:pPr>
        <w:spacing w:line="240" w:lineRule="auto"/>
        <w:ind w:firstLine="567"/>
        <w:jc w:val="both"/>
        <w:rPr>
          <w:rFonts w:ascii="Times New Roman" w:hAnsi="Times New Roman" w:cs="Times New Roman"/>
          <w:sz w:val="28"/>
          <w:szCs w:val="28"/>
        </w:rPr>
      </w:pPr>
      <w:r w:rsidRPr="00F455FC">
        <w:rPr>
          <w:rFonts w:ascii="Times New Roman" w:hAnsi="Times New Roman" w:cs="Times New Roman"/>
          <w:sz w:val="28"/>
          <w:szCs w:val="28"/>
        </w:rPr>
        <w:t xml:space="preserve">- </w:t>
      </w:r>
      <w:r w:rsidR="00AD25CF" w:rsidRPr="00AD25CF">
        <w:rPr>
          <w:rFonts w:ascii="Times New Roman" w:hAnsi="Times New Roman" w:cs="Times New Roman"/>
          <w:sz w:val="28"/>
          <w:szCs w:val="28"/>
        </w:rPr>
        <w:t>Trường hợp không phải lấy ý kiến: 07 ngày làm việc kể từ khi nhận được hồ sơ đúng quy định.</w:t>
      </w:r>
    </w:p>
    <w:p w14:paraId="13C2D10A" w14:textId="77777777" w:rsidR="00E31018" w:rsidRDefault="00F41F14" w:rsidP="00AD25CF">
      <w:pPr>
        <w:spacing w:line="240" w:lineRule="auto"/>
        <w:ind w:firstLine="567"/>
        <w:jc w:val="both"/>
        <w:rPr>
          <w:rFonts w:ascii="Times New Roman" w:hAnsi="Times New Roman" w:cs="Times New Roman"/>
          <w:sz w:val="28"/>
          <w:szCs w:val="28"/>
        </w:rPr>
      </w:pPr>
      <w:r w:rsidRPr="00F455FC">
        <w:rPr>
          <w:rFonts w:ascii="Times New Roman" w:hAnsi="Times New Roman" w:cs="Times New Roman"/>
          <w:sz w:val="28"/>
          <w:szCs w:val="28"/>
        </w:rPr>
        <w:t xml:space="preserve">- </w:t>
      </w:r>
      <w:r w:rsidR="00AD25CF" w:rsidRPr="00AD25CF">
        <w:rPr>
          <w:rFonts w:ascii="Times New Roman" w:hAnsi="Times New Roman" w:cs="Times New Roman"/>
          <w:sz w:val="28"/>
          <w:szCs w:val="28"/>
        </w:rPr>
        <w:t xml:space="preserve">Trường hợp phải lấy ý kiến: </w:t>
      </w:r>
    </w:p>
    <w:p w14:paraId="64ED0542" w14:textId="6F11AA65" w:rsidR="00E31018" w:rsidRDefault="00AD25CF" w:rsidP="00AD25CF">
      <w:pPr>
        <w:spacing w:line="240" w:lineRule="auto"/>
        <w:ind w:firstLine="567"/>
        <w:jc w:val="both"/>
        <w:rPr>
          <w:rFonts w:ascii="Times New Roman" w:hAnsi="Times New Roman" w:cs="Times New Roman"/>
          <w:sz w:val="28"/>
          <w:szCs w:val="28"/>
        </w:rPr>
      </w:pPr>
      <w:r w:rsidRPr="00AD25CF">
        <w:rPr>
          <w:rFonts w:ascii="Times New Roman" w:hAnsi="Times New Roman" w:cs="Times New Roman"/>
          <w:sz w:val="28"/>
          <w:szCs w:val="28"/>
        </w:rPr>
        <w:lastRenderedPageBreak/>
        <w:t xml:space="preserve">+ Thời hạn tiến hành lấy ý kiến: 02 ngày làm việc kể từ ngày nhận đủ thành phần hồ sơ; </w:t>
      </w:r>
    </w:p>
    <w:p w14:paraId="4DC73A3A" w14:textId="77777777" w:rsidR="00E31018" w:rsidRDefault="00AD25CF" w:rsidP="00AD25CF">
      <w:pPr>
        <w:spacing w:line="240" w:lineRule="auto"/>
        <w:ind w:firstLine="567"/>
        <w:jc w:val="both"/>
        <w:rPr>
          <w:rFonts w:ascii="Times New Roman" w:hAnsi="Times New Roman" w:cs="Times New Roman"/>
          <w:sz w:val="28"/>
          <w:szCs w:val="28"/>
        </w:rPr>
      </w:pPr>
      <w:r w:rsidRPr="00AD25CF">
        <w:rPr>
          <w:rFonts w:ascii="Times New Roman" w:hAnsi="Times New Roman" w:cs="Times New Roman"/>
          <w:sz w:val="28"/>
          <w:szCs w:val="28"/>
        </w:rPr>
        <w:t xml:space="preserve">+ Thời hạn cơ quan, tổ chức được lấy ý kiến trả lời: 07 ngày làm việc, kể từ ngày nhận được đề nghị của cơ quan có thẩm quyền. </w:t>
      </w:r>
    </w:p>
    <w:p w14:paraId="232670A9" w14:textId="73EFB387" w:rsidR="00F41F14" w:rsidRPr="00F455FC" w:rsidRDefault="00AD25CF" w:rsidP="00AD25CF">
      <w:pPr>
        <w:spacing w:line="240" w:lineRule="auto"/>
        <w:ind w:firstLine="567"/>
        <w:jc w:val="both"/>
        <w:rPr>
          <w:rFonts w:ascii="Times New Roman" w:hAnsi="Times New Roman" w:cs="Times New Roman"/>
          <w:sz w:val="28"/>
          <w:szCs w:val="28"/>
        </w:rPr>
      </w:pPr>
      <w:r w:rsidRPr="00AD25CF">
        <w:rPr>
          <w:rFonts w:ascii="Times New Roman" w:hAnsi="Times New Roman" w:cs="Times New Roman"/>
          <w:sz w:val="28"/>
          <w:szCs w:val="28"/>
        </w:rPr>
        <w:t>+ Thời hạn có văn bản chấp thuận: 07 ngày sau khi nhận được ý kiến của các cơ quan.</w:t>
      </w:r>
    </w:p>
    <w:p w14:paraId="14BCBE71" w14:textId="77777777" w:rsidR="00F41F14" w:rsidRPr="00F455FC" w:rsidRDefault="00F41F14" w:rsidP="00717AA3">
      <w:pPr>
        <w:spacing w:line="240" w:lineRule="auto"/>
        <w:ind w:firstLine="567"/>
        <w:jc w:val="both"/>
        <w:rPr>
          <w:rFonts w:ascii="Times New Roman" w:hAnsi="Times New Roman" w:cs="Times New Roman"/>
          <w:sz w:val="28"/>
          <w:szCs w:val="28"/>
        </w:rPr>
      </w:pPr>
      <w:r w:rsidRPr="00BF3251">
        <w:rPr>
          <w:rFonts w:ascii="Times New Roman" w:hAnsi="Times New Roman" w:cs="Times New Roman"/>
          <w:b/>
          <w:bCs/>
          <w:sz w:val="28"/>
          <w:szCs w:val="28"/>
        </w:rPr>
        <w:t>đ) Đối tượng thực hiện TTHC:</w:t>
      </w:r>
      <w:r w:rsidRPr="00F455FC">
        <w:rPr>
          <w:rFonts w:ascii="Times New Roman" w:hAnsi="Times New Roman" w:cs="Times New Roman"/>
          <w:sz w:val="28"/>
          <w:szCs w:val="28"/>
        </w:rPr>
        <w:t xml:space="preserve"> Tổ chức</w:t>
      </w:r>
    </w:p>
    <w:p w14:paraId="27E2ADA0" w14:textId="77777777" w:rsidR="00F41F14" w:rsidRPr="00BF3251" w:rsidRDefault="00F41F14" w:rsidP="00717AA3">
      <w:pPr>
        <w:spacing w:line="240" w:lineRule="auto"/>
        <w:ind w:firstLine="567"/>
        <w:jc w:val="both"/>
        <w:rPr>
          <w:rFonts w:ascii="Times New Roman" w:hAnsi="Times New Roman" w:cs="Times New Roman"/>
          <w:b/>
          <w:bCs/>
          <w:sz w:val="28"/>
          <w:szCs w:val="28"/>
        </w:rPr>
      </w:pPr>
      <w:r w:rsidRPr="00BF3251">
        <w:rPr>
          <w:rFonts w:ascii="Times New Roman" w:hAnsi="Times New Roman" w:cs="Times New Roman"/>
          <w:b/>
          <w:bCs/>
          <w:sz w:val="28"/>
          <w:szCs w:val="28"/>
        </w:rPr>
        <w:t xml:space="preserve">e) Cơ quan thực hiện TTHC: </w:t>
      </w:r>
    </w:p>
    <w:p w14:paraId="3E2B8BEC" w14:textId="77777777" w:rsidR="00F41F14" w:rsidRPr="00F455FC" w:rsidRDefault="00F41F14" w:rsidP="00717AA3">
      <w:pPr>
        <w:spacing w:line="240" w:lineRule="auto"/>
        <w:ind w:firstLine="567"/>
        <w:jc w:val="both"/>
        <w:rPr>
          <w:rFonts w:ascii="Times New Roman" w:hAnsi="Times New Roman" w:cs="Times New Roman"/>
          <w:sz w:val="28"/>
          <w:szCs w:val="28"/>
        </w:rPr>
      </w:pPr>
      <w:r w:rsidRPr="00F455FC">
        <w:rPr>
          <w:rFonts w:ascii="Times New Roman" w:hAnsi="Times New Roman" w:cs="Times New Roman"/>
          <w:sz w:val="28"/>
          <w:szCs w:val="28"/>
        </w:rPr>
        <w:t>- Cơ quan có thẩm quyền quyết định: Chính phủ.</w:t>
      </w:r>
    </w:p>
    <w:p w14:paraId="27A3AA70" w14:textId="4158C439" w:rsidR="00F41F14" w:rsidRPr="00F455FC" w:rsidRDefault="00F41F14" w:rsidP="00717AA3">
      <w:pPr>
        <w:pStyle w:val="NormalWeb"/>
        <w:spacing w:before="60" w:beforeAutospacing="0" w:after="60" w:afterAutospacing="0" w:line="240" w:lineRule="auto"/>
        <w:ind w:firstLine="567"/>
        <w:rPr>
          <w:iCs/>
          <w:sz w:val="28"/>
          <w:szCs w:val="28"/>
        </w:rPr>
      </w:pPr>
      <w:r w:rsidRPr="00F455FC">
        <w:rPr>
          <w:sz w:val="28"/>
          <w:szCs w:val="28"/>
        </w:rPr>
        <w:t xml:space="preserve">- Cơ quan trực tiếp thực hiện TTHC: </w:t>
      </w:r>
      <w:r w:rsidR="000B5E39" w:rsidRPr="000B5E39">
        <w:rPr>
          <w:sz w:val="28"/>
          <w:szCs w:val="28"/>
        </w:rPr>
        <w:t>Bộ Xây dựng, Ủy ban nhân dân cấp tỉnh</w:t>
      </w:r>
      <w:r w:rsidRPr="00F455FC">
        <w:rPr>
          <w:iCs/>
          <w:sz w:val="28"/>
          <w:szCs w:val="28"/>
        </w:rPr>
        <w:t>.</w:t>
      </w:r>
    </w:p>
    <w:p w14:paraId="4CCE4C06" w14:textId="633C213C" w:rsidR="00F41F14" w:rsidRPr="00F455FC" w:rsidRDefault="00F41F14" w:rsidP="00717AA3">
      <w:pPr>
        <w:spacing w:line="240" w:lineRule="auto"/>
        <w:ind w:firstLine="567"/>
        <w:jc w:val="both"/>
        <w:rPr>
          <w:rFonts w:ascii="Times New Roman" w:hAnsi="Times New Roman" w:cs="Times New Roman"/>
          <w:sz w:val="28"/>
          <w:szCs w:val="28"/>
        </w:rPr>
      </w:pPr>
      <w:r w:rsidRPr="00BF3251">
        <w:rPr>
          <w:rFonts w:ascii="Times New Roman" w:eastAsia="Times New Roman" w:hAnsi="Times New Roman" w:cs="Times New Roman"/>
          <w:b/>
          <w:bCs/>
          <w:sz w:val="28"/>
          <w:szCs w:val="28"/>
        </w:rPr>
        <w:t>g) Kết quả thực hiện TTHC:</w:t>
      </w:r>
      <w:r w:rsidRPr="00F455FC">
        <w:rPr>
          <w:rFonts w:ascii="Times New Roman" w:hAnsi="Times New Roman" w:cs="Times New Roman"/>
          <w:sz w:val="28"/>
          <w:szCs w:val="28"/>
        </w:rPr>
        <w:t xml:space="preserve"> </w:t>
      </w:r>
      <w:r w:rsidR="000B5E39" w:rsidRPr="000B5E39">
        <w:rPr>
          <w:rFonts w:ascii="Times New Roman" w:hAnsi="Times New Roman" w:cs="Times New Roman"/>
          <w:sz w:val="28"/>
          <w:szCs w:val="28"/>
        </w:rPr>
        <w:t>Văn bản chấp thuận vị trí nút giao đấu nối</w:t>
      </w:r>
    </w:p>
    <w:p w14:paraId="21476B02" w14:textId="7C4EDBE4" w:rsidR="00F41F14" w:rsidRPr="00F455FC" w:rsidRDefault="00F41F14" w:rsidP="00717AA3">
      <w:pPr>
        <w:spacing w:line="240" w:lineRule="auto"/>
        <w:ind w:firstLine="567"/>
        <w:jc w:val="both"/>
        <w:rPr>
          <w:rFonts w:ascii="Times New Roman" w:hAnsi="Times New Roman" w:cs="Times New Roman"/>
          <w:sz w:val="28"/>
          <w:szCs w:val="28"/>
        </w:rPr>
      </w:pPr>
      <w:r w:rsidRPr="00BF3251">
        <w:rPr>
          <w:rFonts w:ascii="Times New Roman" w:hAnsi="Times New Roman" w:cs="Times New Roman"/>
          <w:b/>
          <w:bCs/>
          <w:sz w:val="28"/>
          <w:szCs w:val="28"/>
        </w:rPr>
        <w:t>h) Lệ phí:</w:t>
      </w:r>
      <w:r w:rsidRPr="00F455FC">
        <w:rPr>
          <w:rFonts w:ascii="Times New Roman" w:hAnsi="Times New Roman" w:cs="Times New Roman"/>
          <w:sz w:val="28"/>
          <w:szCs w:val="28"/>
        </w:rPr>
        <w:t xml:space="preserve"> Không</w:t>
      </w:r>
      <w:r w:rsidR="00DC04E3">
        <w:rPr>
          <w:rFonts w:ascii="Times New Roman" w:hAnsi="Times New Roman" w:cs="Times New Roman"/>
          <w:sz w:val="28"/>
          <w:szCs w:val="28"/>
        </w:rPr>
        <w:t xml:space="preserve">       </w:t>
      </w:r>
    </w:p>
    <w:p w14:paraId="4BE0E39F" w14:textId="77777777" w:rsidR="00F41F14" w:rsidRPr="00BF3251" w:rsidRDefault="00F41F14" w:rsidP="00717AA3">
      <w:pPr>
        <w:pStyle w:val="NormalWeb"/>
        <w:spacing w:before="60" w:beforeAutospacing="0" w:after="60" w:afterAutospacing="0" w:line="240" w:lineRule="auto"/>
        <w:ind w:firstLine="567"/>
        <w:rPr>
          <w:b/>
          <w:bCs/>
          <w:sz w:val="28"/>
          <w:szCs w:val="28"/>
        </w:rPr>
      </w:pPr>
      <w:r w:rsidRPr="00BF3251">
        <w:rPr>
          <w:b/>
          <w:bCs/>
          <w:sz w:val="28"/>
          <w:szCs w:val="28"/>
        </w:rPr>
        <w:t>i) Tên mẫu đơn, mẫu tờ khai:</w:t>
      </w:r>
    </w:p>
    <w:p w14:paraId="0C45AF4A" w14:textId="0B12DB14" w:rsidR="000B5E39" w:rsidRPr="00F455FC" w:rsidRDefault="000B5E39" w:rsidP="00717AA3">
      <w:pPr>
        <w:pStyle w:val="NormalWeb"/>
        <w:spacing w:before="60" w:beforeAutospacing="0" w:after="60" w:afterAutospacing="0" w:line="240" w:lineRule="auto"/>
        <w:ind w:firstLine="567"/>
        <w:rPr>
          <w:sz w:val="28"/>
          <w:szCs w:val="28"/>
        </w:rPr>
      </w:pPr>
      <w:r w:rsidRPr="00AD25CF">
        <w:rPr>
          <w:spacing w:val="-4"/>
          <w:sz w:val="28"/>
          <w:szCs w:val="28"/>
        </w:rPr>
        <w:t>Văn bản đề nghị đấu nối vào đường cao tốc (bản chính) theo mẫu</w:t>
      </w:r>
    </w:p>
    <w:p w14:paraId="2A64B395" w14:textId="77777777" w:rsidR="00F41F14" w:rsidRPr="00BF3251" w:rsidRDefault="00F41F14" w:rsidP="00717AA3">
      <w:pPr>
        <w:pStyle w:val="NormalWeb"/>
        <w:spacing w:before="60" w:beforeAutospacing="0" w:after="60" w:afterAutospacing="0" w:line="240" w:lineRule="auto"/>
        <w:ind w:firstLine="567"/>
        <w:rPr>
          <w:b/>
          <w:bCs/>
          <w:sz w:val="28"/>
          <w:szCs w:val="28"/>
        </w:rPr>
      </w:pPr>
      <w:r w:rsidRPr="00BF3251">
        <w:rPr>
          <w:b/>
          <w:bCs/>
          <w:sz w:val="28"/>
          <w:szCs w:val="28"/>
        </w:rPr>
        <w:t xml:space="preserve">k) Yêu cầu, điều kiện thực hiện TTHC: </w:t>
      </w:r>
    </w:p>
    <w:p w14:paraId="6485492C" w14:textId="77777777" w:rsidR="000B5E39" w:rsidRDefault="000B5E39" w:rsidP="00717AA3">
      <w:pPr>
        <w:pStyle w:val="NormalWeb"/>
        <w:spacing w:before="60" w:beforeAutospacing="0" w:after="60" w:afterAutospacing="0" w:line="240" w:lineRule="auto"/>
        <w:ind w:firstLine="567"/>
        <w:rPr>
          <w:rFonts w:eastAsiaTheme="minorHAnsi"/>
          <w:bCs/>
          <w:spacing w:val="-4"/>
          <w:sz w:val="28"/>
          <w:szCs w:val="28"/>
        </w:rPr>
      </w:pPr>
      <w:r w:rsidRPr="000B5E39">
        <w:rPr>
          <w:rFonts w:eastAsiaTheme="minorHAnsi"/>
          <w:bCs/>
          <w:spacing w:val="-4"/>
          <w:sz w:val="28"/>
          <w:szCs w:val="28"/>
        </w:rPr>
        <w:t xml:space="preserve">Đáp ứng điều kiện quy định tại khoản 1, khoản 2, khoản 6 và khoản 7 Điều 28 Nghị định số 165/2024/NĐ-CP ngày 26/12/2024 của Chính phủ quy định chi tiết, hướng dẫn thi hành một số điều của Luật Đường bộ và Điều 77 Luật Trật tự, an toàn giao thông đường bộ </w:t>
      </w:r>
    </w:p>
    <w:p w14:paraId="538E6417" w14:textId="48D9BF1B" w:rsidR="00F41F14" w:rsidRPr="00BF3251" w:rsidRDefault="00F41F14" w:rsidP="00717AA3">
      <w:pPr>
        <w:pStyle w:val="NormalWeb"/>
        <w:spacing w:before="60" w:beforeAutospacing="0" w:after="60" w:afterAutospacing="0" w:line="240" w:lineRule="auto"/>
        <w:ind w:firstLine="567"/>
        <w:rPr>
          <w:b/>
          <w:bCs/>
          <w:sz w:val="28"/>
          <w:szCs w:val="28"/>
        </w:rPr>
      </w:pPr>
      <w:r w:rsidRPr="00BF3251">
        <w:rPr>
          <w:b/>
          <w:bCs/>
          <w:sz w:val="28"/>
          <w:szCs w:val="28"/>
        </w:rPr>
        <w:t>l) Căn cứ pháp lý của TTHC:</w:t>
      </w:r>
    </w:p>
    <w:p w14:paraId="71301F9E" w14:textId="229E4365" w:rsidR="00F41F14" w:rsidRPr="000B5E39" w:rsidRDefault="00F41F14" w:rsidP="000B5E39">
      <w:pPr>
        <w:pStyle w:val="NormalWeb"/>
        <w:spacing w:before="40" w:beforeAutospacing="0" w:after="40" w:afterAutospacing="0" w:line="240" w:lineRule="auto"/>
        <w:ind w:firstLine="567"/>
        <w:rPr>
          <w:sz w:val="28"/>
          <w:szCs w:val="28"/>
        </w:rPr>
      </w:pPr>
      <w:r w:rsidRPr="00F455FC">
        <w:rPr>
          <w:sz w:val="28"/>
          <w:szCs w:val="28"/>
          <w:lang w:val="vi-VN"/>
        </w:rPr>
        <w:t xml:space="preserve">- </w:t>
      </w:r>
      <w:r w:rsidR="000B5E39">
        <w:rPr>
          <w:sz w:val="28"/>
          <w:szCs w:val="28"/>
        </w:rPr>
        <w:t xml:space="preserve">Nghị định số </w:t>
      </w:r>
      <w:r w:rsidR="000B5E39" w:rsidRPr="000B5E39">
        <w:rPr>
          <w:sz w:val="28"/>
          <w:szCs w:val="28"/>
        </w:rPr>
        <w:t>165/2024/NĐ-CP</w:t>
      </w:r>
      <w:r w:rsidR="000B5E39">
        <w:rPr>
          <w:sz w:val="28"/>
          <w:szCs w:val="28"/>
        </w:rPr>
        <w:t xml:space="preserve"> ngày 26/12/2024 của Chính phủ </w:t>
      </w:r>
      <w:r w:rsidR="00E31018" w:rsidRPr="00E31018">
        <w:rPr>
          <w:sz w:val="28"/>
          <w:szCs w:val="28"/>
        </w:rPr>
        <w:t>Quy định chi tiết, hướng dẫn thi hành một số điều của Luật Đường bộ và Điều 77 Luật Trật tự, an toàn giao thông đường bộ</w:t>
      </w:r>
    </w:p>
    <w:p w14:paraId="5E39D40D" w14:textId="77777777" w:rsidR="00F41F14" w:rsidRPr="00F455FC" w:rsidRDefault="00F41F14" w:rsidP="00717AA3">
      <w:pPr>
        <w:spacing w:after="0" w:line="240" w:lineRule="auto"/>
        <w:jc w:val="both"/>
        <w:rPr>
          <w:rFonts w:ascii="Times New Roman" w:hAnsi="Times New Roman" w:cs="Times New Roman"/>
          <w:sz w:val="28"/>
          <w:szCs w:val="28"/>
        </w:rPr>
      </w:pPr>
      <w:r w:rsidRPr="00F455FC">
        <w:rPr>
          <w:rFonts w:ascii="Times New Roman" w:hAnsi="Times New Roman" w:cs="Times New Roman"/>
          <w:sz w:val="28"/>
          <w:szCs w:val="28"/>
        </w:rPr>
        <w:tab/>
      </w:r>
    </w:p>
    <w:p w14:paraId="6B88E70A" w14:textId="77777777" w:rsidR="00F41F14" w:rsidRPr="00F455FC" w:rsidRDefault="00F41F14" w:rsidP="00717AA3">
      <w:pPr>
        <w:spacing w:after="0" w:line="240" w:lineRule="auto"/>
        <w:jc w:val="both"/>
        <w:rPr>
          <w:rFonts w:ascii="Times New Roman" w:hAnsi="Times New Roman" w:cs="Times New Roman"/>
          <w:sz w:val="28"/>
          <w:szCs w:val="28"/>
        </w:rPr>
      </w:pPr>
    </w:p>
    <w:p w14:paraId="7E144F2F" w14:textId="77777777" w:rsidR="00F41F14" w:rsidRPr="00F455FC" w:rsidRDefault="00F41F14" w:rsidP="00F41F14">
      <w:pPr>
        <w:spacing w:after="0" w:line="240" w:lineRule="auto"/>
        <w:rPr>
          <w:rFonts w:ascii="Times New Roman" w:hAnsi="Times New Roman" w:cs="Times New Roman"/>
          <w:sz w:val="28"/>
          <w:szCs w:val="28"/>
        </w:rPr>
      </w:pPr>
    </w:p>
    <w:p w14:paraId="6C2EB548" w14:textId="77777777" w:rsidR="00F41F14" w:rsidRPr="00F455FC" w:rsidRDefault="00F41F14" w:rsidP="00F41F14">
      <w:pPr>
        <w:spacing w:after="0" w:line="240" w:lineRule="auto"/>
        <w:rPr>
          <w:rFonts w:ascii="Times New Roman" w:hAnsi="Times New Roman" w:cs="Times New Roman"/>
          <w:sz w:val="28"/>
          <w:szCs w:val="28"/>
        </w:rPr>
      </w:pPr>
    </w:p>
    <w:p w14:paraId="56ED8B0F" w14:textId="77777777" w:rsidR="00F41F14" w:rsidRPr="00F455FC" w:rsidRDefault="00F41F14" w:rsidP="00F41F14">
      <w:pPr>
        <w:spacing w:after="0" w:line="240" w:lineRule="auto"/>
        <w:rPr>
          <w:rFonts w:ascii="Times New Roman" w:hAnsi="Times New Roman" w:cs="Times New Roman"/>
          <w:sz w:val="28"/>
          <w:szCs w:val="28"/>
        </w:rPr>
      </w:pPr>
    </w:p>
    <w:p w14:paraId="71FC9AAF" w14:textId="77777777" w:rsidR="00F41F14" w:rsidRPr="00F455FC" w:rsidRDefault="00F41F14" w:rsidP="00F41F14">
      <w:pPr>
        <w:spacing w:after="0" w:line="240" w:lineRule="auto"/>
        <w:rPr>
          <w:rFonts w:ascii="Times New Roman" w:hAnsi="Times New Roman" w:cs="Times New Roman"/>
          <w:sz w:val="28"/>
          <w:szCs w:val="28"/>
        </w:rPr>
      </w:pPr>
    </w:p>
    <w:p w14:paraId="02C71C6C" w14:textId="77777777" w:rsidR="00F41F14" w:rsidRPr="00F455FC" w:rsidRDefault="00F41F14" w:rsidP="00F41F14">
      <w:pPr>
        <w:spacing w:after="0" w:line="240" w:lineRule="auto"/>
        <w:rPr>
          <w:rFonts w:ascii="Times New Roman" w:hAnsi="Times New Roman" w:cs="Times New Roman"/>
          <w:sz w:val="28"/>
          <w:szCs w:val="28"/>
        </w:rPr>
      </w:pPr>
    </w:p>
    <w:p w14:paraId="2B99FDA1" w14:textId="77777777" w:rsidR="00F41F14" w:rsidRPr="00F455FC" w:rsidRDefault="00F41F14" w:rsidP="00F41F14">
      <w:pPr>
        <w:spacing w:after="0" w:line="240" w:lineRule="auto"/>
        <w:rPr>
          <w:rFonts w:ascii="Times New Roman" w:hAnsi="Times New Roman" w:cs="Times New Roman"/>
          <w:sz w:val="28"/>
          <w:szCs w:val="28"/>
        </w:rPr>
      </w:pPr>
    </w:p>
    <w:p w14:paraId="4DA3CB47" w14:textId="77777777" w:rsidR="00F41F14" w:rsidRPr="00F455FC" w:rsidRDefault="00F41F14" w:rsidP="00F41F14">
      <w:pPr>
        <w:spacing w:after="0" w:line="240" w:lineRule="auto"/>
        <w:rPr>
          <w:rFonts w:ascii="Times New Roman" w:hAnsi="Times New Roman" w:cs="Times New Roman"/>
          <w:sz w:val="28"/>
          <w:szCs w:val="28"/>
        </w:rPr>
      </w:pPr>
    </w:p>
    <w:p w14:paraId="1FBA3FB5" w14:textId="77777777" w:rsidR="00F41F14" w:rsidRDefault="00F41F14" w:rsidP="00F41F14">
      <w:pPr>
        <w:spacing w:after="0" w:line="240" w:lineRule="auto"/>
        <w:rPr>
          <w:rFonts w:ascii="Times New Roman" w:hAnsi="Times New Roman" w:cs="Times New Roman"/>
          <w:sz w:val="28"/>
          <w:szCs w:val="28"/>
        </w:rPr>
      </w:pPr>
    </w:p>
    <w:p w14:paraId="472ABF39" w14:textId="77777777" w:rsidR="008F7FE4" w:rsidRDefault="008F7FE4" w:rsidP="00F41F14">
      <w:pPr>
        <w:spacing w:after="0" w:line="240" w:lineRule="auto"/>
        <w:rPr>
          <w:rFonts w:ascii="Times New Roman" w:hAnsi="Times New Roman" w:cs="Times New Roman"/>
          <w:sz w:val="28"/>
          <w:szCs w:val="28"/>
        </w:rPr>
      </w:pPr>
    </w:p>
    <w:p w14:paraId="4DF6B796" w14:textId="77777777" w:rsidR="008F7FE4" w:rsidRDefault="008F7FE4" w:rsidP="00F41F14">
      <w:pPr>
        <w:spacing w:after="0" w:line="240" w:lineRule="auto"/>
        <w:rPr>
          <w:rFonts w:ascii="Times New Roman" w:hAnsi="Times New Roman" w:cs="Times New Roman"/>
          <w:sz w:val="28"/>
          <w:szCs w:val="28"/>
        </w:rPr>
      </w:pPr>
    </w:p>
    <w:p w14:paraId="7B7D5098" w14:textId="77777777" w:rsidR="008F7FE4" w:rsidRDefault="008F7FE4" w:rsidP="00F41F14">
      <w:pPr>
        <w:spacing w:after="0" w:line="240" w:lineRule="auto"/>
        <w:rPr>
          <w:rFonts w:ascii="Times New Roman" w:hAnsi="Times New Roman" w:cs="Times New Roman"/>
          <w:sz w:val="28"/>
          <w:szCs w:val="28"/>
        </w:rPr>
      </w:pPr>
    </w:p>
    <w:p w14:paraId="4483308A" w14:textId="77777777" w:rsidR="00E31018" w:rsidRPr="001A3C0A" w:rsidRDefault="00E31018" w:rsidP="00E31018">
      <w:pPr>
        <w:pStyle w:val="NormalWeb"/>
        <w:shd w:val="clear" w:color="auto" w:fill="FFFFFF"/>
        <w:spacing w:before="120" w:beforeAutospacing="0" w:after="120" w:afterAutospacing="0"/>
        <w:jc w:val="center"/>
        <w:rPr>
          <w:color w:val="000000"/>
          <w:sz w:val="26"/>
          <w:szCs w:val="26"/>
        </w:rPr>
      </w:pPr>
      <w:bookmarkStart w:id="9" w:name="chuong_pl_18"/>
      <w:r w:rsidRPr="001A3C0A">
        <w:rPr>
          <w:b/>
          <w:bCs/>
          <w:color w:val="000000"/>
          <w:sz w:val="26"/>
          <w:szCs w:val="26"/>
        </w:rPr>
        <w:lastRenderedPageBreak/>
        <w:t>Mẫu văn bản đề nghị chấp thuận vị trí đấu nối</w:t>
      </w:r>
      <w:bookmarkEnd w:id="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1"/>
        <w:gridCol w:w="5681"/>
      </w:tblGrid>
      <w:tr w:rsidR="00E31018" w:rsidRPr="001A3C0A" w14:paraId="4B88D589" w14:textId="77777777" w:rsidTr="00F20E04">
        <w:trPr>
          <w:tblCellSpacing w:w="0" w:type="dxa"/>
        </w:trPr>
        <w:tc>
          <w:tcPr>
            <w:tcW w:w="1850" w:type="pct"/>
            <w:shd w:val="clear" w:color="auto" w:fill="FFFFFF"/>
            <w:tcMar>
              <w:top w:w="0" w:type="dxa"/>
              <w:left w:w="108" w:type="dxa"/>
              <w:bottom w:w="0" w:type="dxa"/>
              <w:right w:w="108" w:type="dxa"/>
            </w:tcMar>
            <w:hideMark/>
          </w:tcPr>
          <w:p w14:paraId="77E9F9EB" w14:textId="77777777" w:rsidR="00E31018" w:rsidRPr="001A3C0A" w:rsidRDefault="00E31018" w:rsidP="00F20E04">
            <w:pPr>
              <w:pStyle w:val="NormalWeb"/>
              <w:spacing w:before="120" w:beforeAutospacing="0" w:after="120" w:afterAutospacing="0"/>
              <w:jc w:val="center"/>
              <w:rPr>
                <w:color w:val="000000"/>
                <w:sz w:val="26"/>
                <w:szCs w:val="26"/>
              </w:rPr>
            </w:pPr>
            <w:r w:rsidRPr="001A3C0A">
              <w:rPr>
                <w:color w:val="000000"/>
                <w:sz w:val="26"/>
                <w:szCs w:val="26"/>
              </w:rPr>
              <w:t>….(ghi tên cơ quan đề nghị….)</w:t>
            </w:r>
            <w:r w:rsidRPr="001A3C0A">
              <w:rPr>
                <w:b/>
                <w:bCs/>
                <w:color w:val="000000"/>
                <w:sz w:val="26"/>
                <w:szCs w:val="26"/>
              </w:rPr>
              <w:br/>
            </w:r>
            <w:r w:rsidRPr="001A3C0A">
              <w:rPr>
                <w:color w:val="000000"/>
                <w:sz w:val="26"/>
                <w:szCs w:val="26"/>
              </w:rPr>
              <w:t>-------------</w:t>
            </w:r>
          </w:p>
        </w:tc>
        <w:tc>
          <w:tcPr>
            <w:tcW w:w="3100" w:type="pct"/>
            <w:shd w:val="clear" w:color="auto" w:fill="FFFFFF"/>
            <w:tcMar>
              <w:top w:w="0" w:type="dxa"/>
              <w:left w:w="108" w:type="dxa"/>
              <w:bottom w:w="0" w:type="dxa"/>
              <w:right w:w="108" w:type="dxa"/>
            </w:tcMar>
            <w:hideMark/>
          </w:tcPr>
          <w:p w14:paraId="662599C4" w14:textId="77777777" w:rsidR="00E31018" w:rsidRPr="001A3C0A" w:rsidRDefault="00E31018" w:rsidP="00F20E04">
            <w:pPr>
              <w:pStyle w:val="NormalWeb"/>
              <w:spacing w:before="120" w:beforeAutospacing="0" w:after="120" w:afterAutospacing="0"/>
              <w:jc w:val="center"/>
              <w:rPr>
                <w:color w:val="000000"/>
                <w:sz w:val="26"/>
                <w:szCs w:val="26"/>
              </w:rPr>
            </w:pPr>
            <w:r w:rsidRPr="001A3C0A">
              <w:rPr>
                <w:b/>
                <w:bCs/>
                <w:color w:val="000000"/>
                <w:sz w:val="26"/>
                <w:szCs w:val="26"/>
              </w:rPr>
              <w:t>CỘNG HÒA XÃ HỘI CHỦ NGHĨA VIỆT NAM</w:t>
            </w:r>
            <w:r w:rsidRPr="001A3C0A">
              <w:rPr>
                <w:b/>
                <w:bCs/>
                <w:color w:val="000000"/>
                <w:sz w:val="26"/>
                <w:szCs w:val="26"/>
              </w:rPr>
              <w:br/>
              <w:t>Độc lập - Tự do - Hạnh phúc</w:t>
            </w:r>
            <w:r w:rsidRPr="001A3C0A">
              <w:rPr>
                <w:b/>
                <w:bCs/>
                <w:color w:val="000000"/>
                <w:sz w:val="26"/>
                <w:szCs w:val="26"/>
              </w:rPr>
              <w:br/>
              <w:t>---------------</w:t>
            </w:r>
          </w:p>
        </w:tc>
      </w:tr>
      <w:tr w:rsidR="00E31018" w:rsidRPr="001A3C0A" w14:paraId="3B9F1394" w14:textId="77777777" w:rsidTr="00F20E04">
        <w:trPr>
          <w:tblCellSpacing w:w="0" w:type="dxa"/>
        </w:trPr>
        <w:tc>
          <w:tcPr>
            <w:tcW w:w="1850" w:type="pct"/>
            <w:shd w:val="clear" w:color="auto" w:fill="FFFFFF"/>
            <w:tcMar>
              <w:top w:w="0" w:type="dxa"/>
              <w:left w:w="108" w:type="dxa"/>
              <w:bottom w:w="0" w:type="dxa"/>
              <w:right w:w="108" w:type="dxa"/>
            </w:tcMar>
            <w:hideMark/>
          </w:tcPr>
          <w:p w14:paraId="5B74C0BC" w14:textId="77777777" w:rsidR="00E31018" w:rsidRPr="001A3C0A" w:rsidRDefault="00E31018" w:rsidP="00F20E04">
            <w:pPr>
              <w:pStyle w:val="NormalWeb"/>
              <w:spacing w:before="120" w:beforeAutospacing="0" w:after="120" w:afterAutospacing="0"/>
              <w:jc w:val="center"/>
              <w:rPr>
                <w:color w:val="000000"/>
                <w:sz w:val="26"/>
                <w:szCs w:val="26"/>
              </w:rPr>
            </w:pPr>
            <w:r w:rsidRPr="001A3C0A">
              <w:rPr>
                <w:color w:val="000000"/>
                <w:sz w:val="26"/>
                <w:szCs w:val="26"/>
              </w:rPr>
              <w:t>Số: …/…</w:t>
            </w:r>
          </w:p>
          <w:p w14:paraId="2912CF94" w14:textId="77777777" w:rsidR="00E31018" w:rsidRPr="001A3C0A" w:rsidRDefault="00E31018" w:rsidP="00F20E04">
            <w:pPr>
              <w:pStyle w:val="NormalWeb"/>
              <w:spacing w:before="120" w:beforeAutospacing="0" w:after="120" w:afterAutospacing="0"/>
              <w:jc w:val="center"/>
              <w:rPr>
                <w:color w:val="000000"/>
                <w:sz w:val="26"/>
                <w:szCs w:val="26"/>
              </w:rPr>
            </w:pPr>
            <w:r w:rsidRPr="001A3C0A">
              <w:rPr>
                <w:color w:val="000000"/>
                <w:sz w:val="26"/>
                <w:szCs w:val="26"/>
              </w:rPr>
              <w:t>Về việc đề nghị đấu nối vào Km … đường cao tốc/đường…, địa phận (ghi tỉnh, thành phố)</w:t>
            </w:r>
          </w:p>
        </w:tc>
        <w:tc>
          <w:tcPr>
            <w:tcW w:w="3100" w:type="pct"/>
            <w:shd w:val="clear" w:color="auto" w:fill="FFFFFF"/>
            <w:tcMar>
              <w:top w:w="0" w:type="dxa"/>
              <w:left w:w="108" w:type="dxa"/>
              <w:bottom w:w="0" w:type="dxa"/>
              <w:right w:w="108" w:type="dxa"/>
            </w:tcMar>
            <w:hideMark/>
          </w:tcPr>
          <w:p w14:paraId="51B22E17" w14:textId="77777777" w:rsidR="00E31018" w:rsidRPr="001A3C0A" w:rsidRDefault="00E31018" w:rsidP="00F20E04">
            <w:pPr>
              <w:pStyle w:val="NormalWeb"/>
              <w:spacing w:before="120" w:beforeAutospacing="0" w:after="120" w:afterAutospacing="0"/>
              <w:jc w:val="right"/>
              <w:rPr>
                <w:color w:val="000000"/>
                <w:sz w:val="26"/>
                <w:szCs w:val="26"/>
              </w:rPr>
            </w:pPr>
            <w:r w:rsidRPr="001A3C0A">
              <w:rPr>
                <w:i/>
                <w:iCs/>
                <w:color w:val="000000"/>
                <w:sz w:val="26"/>
                <w:szCs w:val="26"/>
              </w:rPr>
              <w:t>Tên địa phương, ngày … tháng …. năm ….</w:t>
            </w:r>
          </w:p>
        </w:tc>
      </w:tr>
    </w:tbl>
    <w:p w14:paraId="60BEEBD5" w14:textId="77777777" w:rsidR="00E31018" w:rsidRPr="001A3C0A" w:rsidRDefault="00E31018" w:rsidP="00E31018">
      <w:pPr>
        <w:pStyle w:val="NormalWeb"/>
        <w:shd w:val="clear" w:color="auto" w:fill="FFFFFF"/>
        <w:spacing w:before="120" w:beforeAutospacing="0" w:after="120" w:afterAutospacing="0"/>
        <w:jc w:val="center"/>
        <w:rPr>
          <w:color w:val="000000"/>
          <w:sz w:val="26"/>
          <w:szCs w:val="26"/>
        </w:rPr>
      </w:pPr>
      <w:r w:rsidRPr="001A3C0A">
        <w:rPr>
          <w:color w:val="000000"/>
          <w:sz w:val="26"/>
          <w:szCs w:val="26"/>
        </w:rPr>
        <w:t>Kính gửi: …………….(ghi cơ quan chấp thuận).</w:t>
      </w:r>
    </w:p>
    <w:p w14:paraId="176A26C5" w14:textId="77777777" w:rsidR="00E31018" w:rsidRDefault="00E31018" w:rsidP="00E31018">
      <w:pPr>
        <w:pStyle w:val="NormalWeb"/>
        <w:shd w:val="clear" w:color="auto" w:fill="FFFFFF"/>
        <w:spacing w:before="120" w:beforeAutospacing="0" w:after="120" w:afterAutospacing="0"/>
        <w:rPr>
          <w:i/>
          <w:iCs/>
          <w:color w:val="000000"/>
          <w:sz w:val="26"/>
          <w:szCs w:val="26"/>
        </w:rPr>
      </w:pPr>
    </w:p>
    <w:p w14:paraId="5E5E059E"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w:t>
      </w:r>
      <w:bookmarkStart w:id="10" w:name="tvpllink_ylijpnduns_37"/>
      <w:r w:rsidRPr="001A3C0A">
        <w:rPr>
          <w:i/>
          <w:iCs/>
          <w:color w:val="000000"/>
          <w:sz w:val="26"/>
          <w:szCs w:val="26"/>
        </w:rPr>
        <w:t>Luật Đường bộ</w:t>
      </w:r>
      <w:bookmarkEnd w:id="10"/>
      <w:r w:rsidRPr="001A3C0A">
        <w:rPr>
          <w:i/>
          <w:iCs/>
          <w:color w:val="000000"/>
          <w:sz w:val="26"/>
          <w:szCs w:val="26"/>
        </w:rPr>
        <w:t> ngày 27 tháng 6 năm 2024;</w:t>
      </w:r>
    </w:p>
    <w:p w14:paraId="580A6520"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Nghị định số 165/2024/NĐ-CP ngày 26 tháng 12 năm 2024 của Chính phủ quy định chi tiết, hướng dẫn thi hành một số điều của </w:t>
      </w:r>
      <w:bookmarkStart w:id="11" w:name="tvpllink_ylijpnduns_38"/>
      <w:r w:rsidRPr="001A3C0A">
        <w:rPr>
          <w:i/>
          <w:iCs/>
          <w:color w:val="000000"/>
          <w:sz w:val="26"/>
          <w:szCs w:val="26"/>
        </w:rPr>
        <w:t>Luật Đường bộ</w:t>
      </w:r>
      <w:bookmarkEnd w:id="11"/>
      <w:r w:rsidRPr="001A3C0A">
        <w:rPr>
          <w:i/>
          <w:iCs/>
          <w:color w:val="000000"/>
          <w:sz w:val="26"/>
          <w:szCs w:val="26"/>
        </w:rPr>
        <w:t> và Điều 77 </w:t>
      </w:r>
      <w:bookmarkStart w:id="12" w:name="tvpllink_aebadsyxvg_18"/>
      <w:r w:rsidRPr="001A3C0A">
        <w:rPr>
          <w:i/>
          <w:iCs/>
          <w:color w:val="000000"/>
          <w:sz w:val="26"/>
          <w:szCs w:val="26"/>
        </w:rPr>
        <w:t>Luật Trật tự, an toàn giao thông đường bộ</w:t>
      </w:r>
      <w:bookmarkEnd w:id="12"/>
      <w:r w:rsidRPr="001A3C0A">
        <w:rPr>
          <w:i/>
          <w:iCs/>
          <w:color w:val="000000"/>
          <w:sz w:val="26"/>
          <w:szCs w:val="26"/>
        </w:rPr>
        <w:t>;</w:t>
      </w:r>
    </w:p>
    <w:p w14:paraId="21D65797"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color w:val="000000"/>
          <w:sz w:val="26"/>
          <w:szCs w:val="26"/>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36EB02F7"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color w:val="000000"/>
          <w:sz w:val="26"/>
          <w:szCs w:val="26"/>
        </w:rPr>
        <w:t>Tài liệu kèm theo là một, một số hoặc toàn bộ các tài liệu (nếu có): Quyết định duyệt quy hoạch, chủ trương đầu tư nút giao đấu nối vào đường cao tốc/ đường..., thiết kế nút giao đấu nối vào đường cao tốc/ đường... và các tài liệu khác liên quan đến nút giao đấu nối.</w:t>
      </w:r>
    </w:p>
    <w:p w14:paraId="70DD7FAA"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color w:val="000000"/>
          <w:sz w:val="26"/>
          <w:szCs w:val="26"/>
        </w:rPr>
        <w:t>Số lượng bộ hồ sơ: 01 bộ.</w:t>
      </w:r>
    </w:p>
    <w:p w14:paraId="7C7796F6" w14:textId="77777777" w:rsidR="00E31018" w:rsidRPr="001A3C0A" w:rsidRDefault="00E31018" w:rsidP="00E31018">
      <w:pPr>
        <w:pStyle w:val="NormalWeb"/>
        <w:shd w:val="clear" w:color="auto" w:fill="FFFFFF"/>
        <w:spacing w:before="120" w:beforeAutospacing="0" w:after="120" w:afterAutospacing="0"/>
        <w:rPr>
          <w:color w:val="000000"/>
          <w:sz w:val="26"/>
          <w:szCs w:val="26"/>
        </w:rPr>
      </w:pPr>
      <w:r w:rsidRPr="001A3C0A">
        <w:rPr>
          <w:color w:val="000000"/>
          <w:sz w:val="26"/>
          <w:szCs w:val="26"/>
        </w:rPr>
        <w:t>Địa chỉ liên hệ: …………………… 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E31018" w:rsidRPr="001A3C0A" w14:paraId="0455B5F3" w14:textId="77777777" w:rsidTr="00F20E04">
        <w:trPr>
          <w:tblCellSpacing w:w="0" w:type="dxa"/>
        </w:trPr>
        <w:tc>
          <w:tcPr>
            <w:tcW w:w="2500" w:type="pct"/>
            <w:shd w:val="clear" w:color="auto" w:fill="FFFFFF"/>
            <w:tcMar>
              <w:top w:w="0" w:type="dxa"/>
              <w:left w:w="108" w:type="dxa"/>
              <w:bottom w:w="0" w:type="dxa"/>
              <w:right w:w="108" w:type="dxa"/>
            </w:tcMar>
            <w:hideMark/>
          </w:tcPr>
          <w:p w14:paraId="12E76577" w14:textId="77777777" w:rsidR="00E31018" w:rsidRPr="001A3C0A" w:rsidRDefault="00E31018" w:rsidP="0025526E">
            <w:pPr>
              <w:pStyle w:val="NormalWeb"/>
              <w:spacing w:before="120" w:beforeAutospacing="0" w:after="120" w:afterAutospacing="0"/>
              <w:ind w:firstLine="0"/>
              <w:jc w:val="left"/>
              <w:rPr>
                <w:color w:val="000000"/>
                <w:sz w:val="26"/>
                <w:szCs w:val="26"/>
              </w:rPr>
            </w:pPr>
            <w:r w:rsidRPr="001A3C0A">
              <w:rPr>
                <w:b/>
                <w:bCs/>
                <w:i/>
                <w:iCs/>
                <w:color w:val="000000"/>
                <w:sz w:val="26"/>
                <w:szCs w:val="26"/>
              </w:rPr>
              <w:t>Nơi nhận:</w:t>
            </w:r>
            <w:r w:rsidRPr="001A3C0A">
              <w:rPr>
                <w:b/>
                <w:bCs/>
                <w:i/>
                <w:iCs/>
                <w:color w:val="000000"/>
                <w:sz w:val="26"/>
                <w:szCs w:val="26"/>
              </w:rPr>
              <w:br/>
            </w:r>
            <w:r w:rsidRPr="001A3C0A">
              <w:rPr>
                <w:color w:val="000000"/>
                <w:sz w:val="26"/>
                <w:szCs w:val="26"/>
              </w:rPr>
              <w:t>- Như trên;</w:t>
            </w:r>
            <w:r w:rsidRPr="001A3C0A">
              <w:rPr>
                <w:color w:val="000000"/>
                <w:sz w:val="26"/>
                <w:szCs w:val="26"/>
              </w:rPr>
              <w:br/>
              <w:t>- ……………;</w:t>
            </w:r>
            <w:r w:rsidRPr="001A3C0A">
              <w:rPr>
                <w:color w:val="000000"/>
                <w:sz w:val="26"/>
                <w:szCs w:val="26"/>
              </w:rPr>
              <w:br/>
              <w:t>- Lưu: VT.</w:t>
            </w:r>
          </w:p>
        </w:tc>
        <w:tc>
          <w:tcPr>
            <w:tcW w:w="2500" w:type="pct"/>
            <w:shd w:val="clear" w:color="auto" w:fill="FFFFFF"/>
            <w:tcMar>
              <w:top w:w="0" w:type="dxa"/>
              <w:left w:w="108" w:type="dxa"/>
              <w:bottom w:w="0" w:type="dxa"/>
              <w:right w:w="108" w:type="dxa"/>
            </w:tcMar>
            <w:hideMark/>
          </w:tcPr>
          <w:p w14:paraId="522C30B7" w14:textId="77777777" w:rsidR="00E31018" w:rsidRPr="001A3C0A" w:rsidRDefault="00E31018" w:rsidP="00F20E04">
            <w:pPr>
              <w:pStyle w:val="NormalWeb"/>
              <w:spacing w:before="120" w:beforeAutospacing="0" w:after="120" w:afterAutospacing="0"/>
              <w:jc w:val="center"/>
              <w:rPr>
                <w:color w:val="000000"/>
                <w:sz w:val="26"/>
                <w:szCs w:val="26"/>
              </w:rPr>
            </w:pPr>
            <w:r w:rsidRPr="001A3C0A">
              <w:rPr>
                <w:color w:val="000000"/>
                <w:sz w:val="26"/>
                <w:szCs w:val="26"/>
              </w:rPr>
              <w:t>(…2…)</w:t>
            </w:r>
            <w:r w:rsidRPr="001A3C0A">
              <w:rPr>
                <w:i/>
                <w:iCs/>
                <w:color w:val="000000"/>
                <w:sz w:val="26"/>
                <w:szCs w:val="26"/>
              </w:rPr>
              <w:br/>
            </w:r>
            <w:r w:rsidRPr="001A3C0A">
              <w:rPr>
                <w:b/>
                <w:bCs/>
                <w:color w:val="000000"/>
                <w:sz w:val="26"/>
                <w:szCs w:val="26"/>
              </w:rPr>
              <w:t>QUYỀN HẠN, CHỨC VỤ CỦA NGƯỜI KÝ</w:t>
            </w:r>
            <w:r w:rsidRPr="001A3C0A">
              <w:rPr>
                <w:b/>
                <w:bCs/>
                <w:color w:val="000000"/>
                <w:sz w:val="26"/>
                <w:szCs w:val="26"/>
              </w:rPr>
              <w:br/>
            </w:r>
            <w:r w:rsidRPr="001A3C0A">
              <w:rPr>
                <w:i/>
                <w:iCs/>
                <w:color w:val="000000"/>
                <w:sz w:val="26"/>
                <w:szCs w:val="26"/>
              </w:rPr>
              <w:t>(Ký, ghi rõ họ tên và đóng dấu)</w:t>
            </w:r>
          </w:p>
        </w:tc>
      </w:tr>
    </w:tbl>
    <w:p w14:paraId="387B865E" w14:textId="77777777" w:rsidR="00433BA6" w:rsidRDefault="00433BA6" w:rsidP="00E31018">
      <w:pPr>
        <w:spacing w:after="0" w:line="360" w:lineRule="exact"/>
        <w:jc w:val="both"/>
        <w:rPr>
          <w:rFonts w:ascii="Times New Roman" w:hAnsi="Times New Roman" w:cs="Times New Roman"/>
          <w:b/>
          <w:color w:val="000000" w:themeColor="text1"/>
          <w:sz w:val="28"/>
          <w:szCs w:val="28"/>
        </w:rPr>
      </w:pPr>
    </w:p>
    <w:p w14:paraId="617A309D" w14:textId="77777777" w:rsidR="00433BA6" w:rsidRDefault="00433BA6" w:rsidP="00E31018">
      <w:pPr>
        <w:spacing w:after="0" w:line="360" w:lineRule="exact"/>
        <w:jc w:val="both"/>
        <w:rPr>
          <w:rFonts w:ascii="Times New Roman" w:hAnsi="Times New Roman" w:cs="Times New Roman"/>
          <w:b/>
          <w:color w:val="000000" w:themeColor="text1"/>
          <w:sz w:val="28"/>
          <w:szCs w:val="28"/>
        </w:rPr>
      </w:pPr>
    </w:p>
    <w:p w14:paraId="2BB6851F"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559D3470"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6F105738"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4C4FC9B6"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374BB276"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156B1C68" w14:textId="77777777" w:rsidR="00E31018" w:rsidRDefault="00E31018" w:rsidP="00E31018">
      <w:pPr>
        <w:spacing w:after="0" w:line="360" w:lineRule="exact"/>
        <w:jc w:val="both"/>
        <w:rPr>
          <w:rFonts w:ascii="Times New Roman" w:hAnsi="Times New Roman" w:cs="Times New Roman"/>
          <w:b/>
          <w:color w:val="000000" w:themeColor="text1"/>
          <w:sz w:val="28"/>
          <w:szCs w:val="28"/>
        </w:rPr>
      </w:pPr>
    </w:p>
    <w:p w14:paraId="27A7F18B" w14:textId="27275FF3" w:rsidR="00CA3A2B" w:rsidRPr="00357D60" w:rsidRDefault="00E31018" w:rsidP="00CA3A2B">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t>8</w:t>
      </w:r>
      <w:r w:rsidR="00CA3A2B" w:rsidRPr="00357D60">
        <w:rPr>
          <w:rFonts w:ascii="Times New Roman Bold" w:hAnsi="Times New Roman Bold" w:cs="Times New Roman"/>
          <w:b/>
          <w:color w:val="000000" w:themeColor="text1"/>
          <w:spacing w:val="-4"/>
          <w:sz w:val="28"/>
          <w:szCs w:val="28"/>
        </w:rPr>
        <w:t xml:space="preserve">. Thủ tục </w:t>
      </w:r>
      <w:r w:rsidR="000903A3" w:rsidRPr="000903A3">
        <w:rPr>
          <w:rFonts w:ascii="Times New Roman Bold" w:hAnsi="Times New Roman Bold" w:cs="Times New Roman"/>
          <w:b/>
          <w:color w:val="000000" w:themeColor="text1"/>
          <w:spacing w:val="-4"/>
          <w:sz w:val="28"/>
          <w:szCs w:val="28"/>
        </w:rPr>
        <w:t>Chấp thuận đấu nối đối với trường hợp kết nối với đường bộ không có trong các quy hoạch</w:t>
      </w:r>
      <w:r w:rsidR="0025526E">
        <w:rPr>
          <w:rFonts w:ascii="Times New Roman Bold" w:hAnsi="Times New Roman Bold" w:cs="Times New Roman"/>
          <w:b/>
          <w:color w:val="000000" w:themeColor="text1"/>
          <w:spacing w:val="-4"/>
          <w:sz w:val="28"/>
          <w:szCs w:val="28"/>
        </w:rPr>
        <w:t xml:space="preserve"> </w:t>
      </w:r>
      <w:r w:rsidR="0025526E">
        <w:rPr>
          <w:rFonts w:ascii="Times New Roman" w:hAnsi="Times New Roman" w:cs="Times New Roman"/>
          <w:b/>
          <w:color w:val="000000" w:themeColor="text1"/>
          <w:sz w:val="28"/>
          <w:szCs w:val="28"/>
        </w:rPr>
        <w:t xml:space="preserve">( Số hồ sơ TTHC: </w:t>
      </w:r>
      <w:r w:rsidR="00BF3251" w:rsidRPr="00BF3251">
        <w:rPr>
          <w:rFonts w:ascii="Times New Roman" w:hAnsi="Times New Roman" w:cs="Times New Roman"/>
          <w:b/>
          <w:color w:val="000000" w:themeColor="text1"/>
          <w:sz w:val="28"/>
          <w:szCs w:val="28"/>
        </w:rPr>
        <w:t>1.013277</w:t>
      </w:r>
      <w:r w:rsidR="0025526E">
        <w:rPr>
          <w:rFonts w:ascii="Times New Roman" w:hAnsi="Times New Roman" w:cs="Times New Roman"/>
          <w:b/>
          <w:color w:val="000000" w:themeColor="text1"/>
          <w:sz w:val="28"/>
          <w:szCs w:val="28"/>
        </w:rPr>
        <w:t>)</w:t>
      </w:r>
    </w:p>
    <w:p w14:paraId="73603836" w14:textId="77777777" w:rsidR="00147E40" w:rsidRDefault="00CA3A2B" w:rsidP="00147E4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16A7D155" w14:textId="77777777" w:rsidR="00147E40" w:rsidRDefault="00147E40" w:rsidP="00147E4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147E40">
        <w:rPr>
          <w:rFonts w:ascii="Times New Roman" w:hAnsi="Times New Roman" w:cs="Times New Roman"/>
          <w:color w:val="000000" w:themeColor="text1"/>
          <w:sz w:val="28"/>
          <w:szCs w:val="28"/>
        </w:rPr>
        <w:t xml:space="preserve">Nộp hồ sơ TTHC: </w:t>
      </w:r>
    </w:p>
    <w:p w14:paraId="552143DA" w14:textId="77777777" w:rsidR="00147E40" w:rsidRDefault="00147E40" w:rsidP="00147E40">
      <w:pPr>
        <w:spacing w:after="0" w:line="360" w:lineRule="exact"/>
        <w:ind w:firstLine="567"/>
        <w:jc w:val="both"/>
        <w:rPr>
          <w:rFonts w:ascii="Times New Roman" w:hAnsi="Times New Roman" w:cs="Times New Roman"/>
          <w:color w:val="000000" w:themeColor="text1"/>
          <w:sz w:val="28"/>
          <w:szCs w:val="28"/>
        </w:rPr>
      </w:pPr>
      <w:r w:rsidRPr="00147E40">
        <w:rPr>
          <w:rFonts w:ascii="Times New Roman" w:hAnsi="Times New Roman" w:cs="Times New Roman"/>
          <w:color w:val="000000" w:themeColor="text1"/>
          <w:sz w:val="28"/>
          <w:szCs w:val="28"/>
        </w:rPr>
        <w:t>- Cơ quan, tổ chức đề nghị đấu nối vào đường bộ nộp hồ sơ đề nghị đến Ủy ban nhân dân cấp tỉnh đối với quốc lộ đang khai thác trên địa bàn (trừ trường hợp quốc lộ là đường cao tốc).</w:t>
      </w:r>
    </w:p>
    <w:p w14:paraId="5B5B1773" w14:textId="76B6928E" w:rsidR="00147E40" w:rsidRDefault="00147E40" w:rsidP="00147E4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47E40">
        <w:rPr>
          <w:rFonts w:ascii="Times New Roman" w:hAnsi="Times New Roman" w:cs="Times New Roman"/>
          <w:color w:val="000000" w:themeColor="text1"/>
          <w:sz w:val="28"/>
          <w:szCs w:val="28"/>
        </w:rPr>
        <w:t xml:space="preserve"> Giải quyết TTHC: Ủy ban nhân dân cấp tỉnh thực hiện tiếp nhận, kiểm tra hồ sơ và xử lý như sau: </w:t>
      </w:r>
    </w:p>
    <w:p w14:paraId="1EEFD6AF" w14:textId="77777777" w:rsidR="00147E40" w:rsidRDefault="00147E40" w:rsidP="00147E40">
      <w:pPr>
        <w:spacing w:after="0" w:line="360" w:lineRule="exact"/>
        <w:ind w:firstLine="567"/>
        <w:jc w:val="both"/>
        <w:rPr>
          <w:rFonts w:ascii="Times New Roman" w:hAnsi="Times New Roman" w:cs="Times New Roman"/>
          <w:color w:val="000000" w:themeColor="text1"/>
          <w:sz w:val="28"/>
          <w:szCs w:val="28"/>
        </w:rPr>
      </w:pPr>
      <w:r w:rsidRPr="00147E40">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4920302E" w14:textId="77777777" w:rsidR="00147E40" w:rsidRDefault="00147E40" w:rsidP="00147E40">
      <w:pPr>
        <w:spacing w:after="0" w:line="360" w:lineRule="exact"/>
        <w:ind w:firstLine="567"/>
        <w:jc w:val="both"/>
        <w:rPr>
          <w:rFonts w:ascii="Times New Roman" w:hAnsi="Times New Roman" w:cs="Times New Roman"/>
          <w:color w:val="000000" w:themeColor="text1"/>
          <w:sz w:val="28"/>
          <w:szCs w:val="28"/>
        </w:rPr>
      </w:pPr>
      <w:r w:rsidRPr="00147E40">
        <w:rPr>
          <w:rFonts w:ascii="Times New Roman" w:hAnsi="Times New Roman" w:cs="Times New Roman"/>
          <w:color w:val="000000" w:themeColor="text1"/>
          <w:sz w:val="28"/>
          <w:szCs w:val="28"/>
        </w:rPr>
        <w:t>- Trường hợp phải lấy ý kiến của các cơ quan thì sau 02 ngày làm việc kể từ ngày nhận đủ thành phần hồ sơ, Ủy ban nhân dân cấp tỉnh tiến hành lấy ý kiến. Cơ quan, tổ chức được lấy ý kiến có trách nhiệm trả lời Ủy ban nhân dân cấp tỉnh trong thời hạn không quá 07 ngày làm việc, kể từ ngày nhận được đề nghị của Ủy ban nhân dân cấp tỉnh.</w:t>
      </w:r>
    </w:p>
    <w:p w14:paraId="13019253" w14:textId="77777777" w:rsidR="00147E40" w:rsidRDefault="00147E40" w:rsidP="00147E40">
      <w:pPr>
        <w:spacing w:after="0" w:line="360" w:lineRule="exact"/>
        <w:ind w:firstLine="567"/>
        <w:jc w:val="both"/>
        <w:rPr>
          <w:rFonts w:ascii="Times New Roman" w:hAnsi="Times New Roman" w:cs="Times New Roman"/>
          <w:color w:val="000000" w:themeColor="text1"/>
          <w:sz w:val="28"/>
          <w:szCs w:val="28"/>
        </w:rPr>
      </w:pPr>
      <w:r w:rsidRPr="00147E40">
        <w:rPr>
          <w:rFonts w:ascii="Times New Roman" w:hAnsi="Times New Roman" w:cs="Times New Roman"/>
          <w:color w:val="000000" w:themeColor="text1"/>
          <w:sz w:val="28"/>
          <w:szCs w:val="28"/>
        </w:rPr>
        <w:t xml:space="preserve"> - Trong thời hạn không quá 07 ngày làm việc kể từ khi nhận được hồ sơ đề nghị hoặc 7 ngày sau khi nhận được ý kiến của các cơ quan (đối với trường hợp phải lấy ý kiến), Ủy ban nhân dân cấp tỉnh tiến hành kiểm tra nếu đủ điều kiện thì có văn bản chấp thuận nút giao đấu nối vào đường bộ. Trường hợp không chấp thuận thì phải có văn bản trả lời và nêu rõ lý do.</w:t>
      </w:r>
    </w:p>
    <w:p w14:paraId="5B51A253" w14:textId="124F9B32" w:rsidR="00CA3A2B" w:rsidRPr="00147E40" w:rsidRDefault="00CA3A2B" w:rsidP="00147E4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bookmarkStart w:id="13" w:name="_Hlk209703962"/>
      <w:r w:rsidR="00147E40" w:rsidRPr="00147E40">
        <w:rPr>
          <w:rFonts w:ascii="Times New Roman" w:hAnsi="Times New Roman" w:cs="Times New Roman"/>
          <w:color w:val="000000" w:themeColor="text1"/>
          <w:sz w:val="28"/>
          <w:szCs w:val="28"/>
        </w:rPr>
        <w:t>Trực tiếp, qua dịch vụ bưu chính hoặc qua hệ thống dịch vụ công trực tuyến</w:t>
      </w:r>
      <w:r w:rsidR="00147E40">
        <w:rPr>
          <w:rFonts w:ascii="Times New Roman" w:hAnsi="Times New Roman" w:cs="Times New Roman"/>
          <w:color w:val="000000" w:themeColor="text1"/>
          <w:sz w:val="28"/>
          <w:szCs w:val="28"/>
        </w:rPr>
        <w:t>.</w:t>
      </w:r>
    </w:p>
    <w:bookmarkEnd w:id="13"/>
    <w:p w14:paraId="65CD317A"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BF001AC"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17CC9A0" w14:textId="099D3B49"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E75612" w:rsidRPr="00E75612">
        <w:rPr>
          <w:rFonts w:ascii="Times New Roman" w:hAnsi="Times New Roman" w:cs="Times New Roman"/>
          <w:color w:val="000000" w:themeColor="text1"/>
          <w:sz w:val="28"/>
          <w:szCs w:val="28"/>
        </w:rPr>
        <w:t>Văn bản đề nghị đấu nối vào đường bộ (bản chính) theo mẫu</w:t>
      </w:r>
      <w:r w:rsidR="00E75612">
        <w:rPr>
          <w:rFonts w:ascii="Times New Roman" w:hAnsi="Times New Roman" w:cs="Times New Roman"/>
          <w:color w:val="000000" w:themeColor="text1"/>
          <w:sz w:val="28"/>
          <w:szCs w:val="28"/>
        </w:rPr>
        <w:t>;</w:t>
      </w:r>
    </w:p>
    <w:p w14:paraId="1F3FDA64" w14:textId="08F455FB" w:rsidR="00CA3A2B" w:rsidRPr="00F455FC" w:rsidRDefault="00CA3A2B" w:rsidP="00E756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E75612" w:rsidRPr="00E75612">
        <w:rPr>
          <w:rFonts w:ascii="Times New Roman" w:hAnsi="Times New Roman" w:cs="Times New Roman"/>
          <w:color w:val="000000" w:themeColor="text1"/>
          <w:sz w:val="28"/>
          <w:szCs w:val="28"/>
        </w:rPr>
        <w:t>Bản chính hoặc bản sao có chứng thực: chủ trương đầu tư nút giao đấu nối đường khác vào đường được đề nghị đấu nối, thiết kế nút giao đấu nối vào đường bộ (nếu có)</w:t>
      </w:r>
    </w:p>
    <w:p w14:paraId="6FA9E7B8"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642B834A"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9703916" w14:textId="114AE2A0" w:rsidR="00E75612" w:rsidRDefault="00E75612" w:rsidP="00E75612">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t>Trường hợp không phải lấy ý kiến: 07 ngày làm việc kể từ khi nhận được hồ sơ đúng quy định</w:t>
      </w:r>
      <w:r>
        <w:rPr>
          <w:rFonts w:ascii="Times New Roman" w:hAnsi="Times New Roman" w:cs="Times New Roman"/>
          <w:color w:val="000000" w:themeColor="text1"/>
          <w:sz w:val="28"/>
          <w:szCs w:val="28"/>
        </w:rPr>
        <w:t>.</w:t>
      </w:r>
    </w:p>
    <w:p w14:paraId="48B88823" w14:textId="77777777" w:rsidR="00E75612" w:rsidRDefault="00E75612" w:rsidP="00E75612">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lastRenderedPageBreak/>
        <w:t xml:space="preserve">Trường hợp phải lấy ý kiến: </w:t>
      </w:r>
    </w:p>
    <w:p w14:paraId="6DE2F581" w14:textId="77777777" w:rsidR="00E75612" w:rsidRDefault="00E75612" w:rsidP="00E75612">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t xml:space="preserve">+ Thời hạn tiến hành lấy ý kiến: 02 ngày làm việc kể từ ngày nhận đủ thành phần hồ sơ; </w:t>
      </w:r>
    </w:p>
    <w:p w14:paraId="62C4C467" w14:textId="77777777" w:rsidR="00E75612" w:rsidRDefault="00E75612" w:rsidP="00E75612">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t xml:space="preserve">+ Thời hạn cơ quan, tổ chức được lấy ý kiến trả lời: 07 ngày làm việc, kể từ ngày nhận được đề nghị của cơ quan có thẩm quyền. </w:t>
      </w:r>
    </w:p>
    <w:p w14:paraId="67AFA3BD" w14:textId="36F15132" w:rsidR="00E75612" w:rsidRPr="00F455FC" w:rsidRDefault="00E75612" w:rsidP="00E75612">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t>+ Thời hạn có văn bản chấp thuận: 07 ngày sau khi nhận được ý kiến của các cơ quan.</w:t>
      </w:r>
    </w:p>
    <w:p w14:paraId="06413484"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 </w:t>
      </w:r>
    </w:p>
    <w:p w14:paraId="0E8869EC" w14:textId="7488704C"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75612" w:rsidRPr="00E75612">
        <w:rPr>
          <w:rFonts w:ascii="Times New Roman" w:hAnsi="Times New Roman" w:cs="Times New Roman"/>
          <w:color w:val="000000" w:themeColor="text1"/>
          <w:sz w:val="28"/>
          <w:szCs w:val="28"/>
        </w:rPr>
        <w:t>Ủy ban nhân dân cấp tỉnh</w:t>
      </w:r>
      <w:r w:rsidRPr="00F455FC">
        <w:rPr>
          <w:rFonts w:ascii="Times New Roman" w:hAnsi="Times New Roman" w:cs="Times New Roman"/>
          <w:color w:val="000000" w:themeColor="text1"/>
          <w:sz w:val="28"/>
          <w:szCs w:val="28"/>
        </w:rPr>
        <w:t>.</w:t>
      </w:r>
    </w:p>
    <w:p w14:paraId="4E1DE414" w14:textId="77777777" w:rsidR="00E75612"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75612" w:rsidRPr="00E75612">
        <w:rPr>
          <w:rFonts w:ascii="Times New Roman" w:hAnsi="Times New Roman" w:cs="Times New Roman"/>
          <w:color w:val="000000" w:themeColor="text1"/>
          <w:sz w:val="28"/>
          <w:szCs w:val="28"/>
        </w:rPr>
        <w:t>Văn bản chấp thuận vị trí nút giao đấu nối</w:t>
      </w:r>
    </w:p>
    <w:p w14:paraId="14EF98F0" w14:textId="1D90912B"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6CAE523" w14:textId="7777777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70C0ED5" w14:textId="0964F597" w:rsidR="00E75612" w:rsidRPr="00F455FC" w:rsidRDefault="00E75612" w:rsidP="00E756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75612">
        <w:rPr>
          <w:rFonts w:ascii="Times New Roman" w:hAnsi="Times New Roman" w:cs="Times New Roman"/>
          <w:color w:val="000000" w:themeColor="text1"/>
          <w:sz w:val="28"/>
          <w:szCs w:val="28"/>
        </w:rPr>
        <w:t>Văn bản đề nghị đấu nối vào đường bộ (bản chính) theo mẫu</w:t>
      </w:r>
      <w:r>
        <w:rPr>
          <w:rFonts w:ascii="Times New Roman" w:hAnsi="Times New Roman" w:cs="Times New Roman"/>
          <w:color w:val="000000" w:themeColor="text1"/>
          <w:sz w:val="28"/>
          <w:szCs w:val="28"/>
        </w:rPr>
        <w:t>;</w:t>
      </w:r>
    </w:p>
    <w:p w14:paraId="702CCFC2" w14:textId="77777777"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D29CDAA" w14:textId="77777777" w:rsidR="00E75612" w:rsidRDefault="00E75612" w:rsidP="00CA3A2B">
      <w:pPr>
        <w:spacing w:after="0" w:line="360" w:lineRule="exact"/>
        <w:ind w:firstLine="567"/>
        <w:jc w:val="both"/>
        <w:rPr>
          <w:rFonts w:ascii="Times New Roman" w:hAnsi="Times New Roman" w:cs="Times New Roman"/>
          <w:color w:val="000000" w:themeColor="text1"/>
          <w:sz w:val="28"/>
          <w:szCs w:val="28"/>
        </w:rPr>
      </w:pPr>
      <w:r w:rsidRPr="00E75612">
        <w:rPr>
          <w:rFonts w:ascii="Times New Roman" w:hAnsi="Times New Roman" w:cs="Times New Roman"/>
          <w:color w:val="000000" w:themeColor="text1"/>
          <w:sz w:val="28"/>
          <w:szCs w:val="28"/>
        </w:rPr>
        <w:t>Đáp ứng điều kiện quy định tại khoản 1, khoản 2, khoản 3 và khoản 4 Điều 29 Nghị định số 165/2024/NĐ-CP ngày 26/12/2024 của Chính phủ quy định chi tiết, hướng dẫn thi hành một số điều của Luật Đường bộ và Điều 77 Luật Trật tự, an toàn giao thông đường bộ</w:t>
      </w:r>
    </w:p>
    <w:p w14:paraId="0C6A7019" w14:textId="467BF9C5" w:rsidR="00CA3A2B" w:rsidRPr="00F455FC" w:rsidRDefault="00CA3A2B" w:rsidP="00CA3A2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DC378DB" w14:textId="25602D07"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005504E0" w:rsidRPr="005504E0">
        <w:rPr>
          <w:rFonts w:ascii="Times New Roman" w:hAnsi="Times New Roman" w:cs="Times New Roman"/>
          <w:color w:val="000000" w:themeColor="text1"/>
          <w:sz w:val="28"/>
          <w:szCs w:val="28"/>
        </w:rPr>
        <w:t>165/2024/NĐ-CP</w:t>
      </w:r>
      <w:r w:rsidR="005504E0">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sidR="005504E0">
        <w:rPr>
          <w:rFonts w:ascii="Times New Roman" w:hAnsi="Times New Roman" w:cs="Times New Roman"/>
          <w:color w:val="000000" w:themeColor="text1"/>
          <w:sz w:val="28"/>
          <w:szCs w:val="28"/>
        </w:rPr>
        <w:t>26</w:t>
      </w:r>
      <w:r w:rsidRPr="00F455FC">
        <w:rPr>
          <w:rFonts w:ascii="Times New Roman" w:hAnsi="Times New Roman" w:cs="Times New Roman"/>
          <w:color w:val="000000" w:themeColor="text1"/>
          <w:sz w:val="28"/>
          <w:szCs w:val="28"/>
        </w:rPr>
        <w:t xml:space="preserve"> tháng </w:t>
      </w:r>
      <w:r w:rsidR="005504E0">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sidR="005504E0">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005504E0" w:rsidRPr="005504E0">
        <w:rPr>
          <w:rFonts w:ascii="Times New Roman" w:hAnsi="Times New Roman" w:cs="Times New Roman"/>
          <w:color w:val="000000" w:themeColor="text1"/>
          <w:sz w:val="28"/>
          <w:szCs w:val="28"/>
        </w:rPr>
        <w:t>Quy định chi tiết, hướng dẫn thi hành một số điều của Luật Đường bộ và Điều 77 Luật Trật tự, an toàn giao thông đường bộ.</w:t>
      </w:r>
    </w:p>
    <w:p w14:paraId="3F0027AD" w14:textId="2373164E" w:rsidR="00CA3A2B" w:rsidRPr="00F455FC" w:rsidRDefault="00CA3A2B" w:rsidP="00CA3A2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Nghị định số 14</w:t>
      </w:r>
      <w:r w:rsidR="005504E0">
        <w:rPr>
          <w:rFonts w:ascii="Times New Roman" w:hAnsi="Times New Roman" w:cs="Times New Roman"/>
          <w:color w:val="000000" w:themeColor="text1"/>
          <w:sz w:val="28"/>
          <w:szCs w:val="28"/>
        </w:rPr>
        <w:t>4</w:t>
      </w:r>
      <w:r w:rsidRPr="00F455FC">
        <w:rPr>
          <w:rFonts w:ascii="Times New Roman" w:hAnsi="Times New Roman" w:cs="Times New Roman"/>
          <w:color w:val="000000" w:themeColor="text1"/>
          <w:sz w:val="28"/>
          <w:szCs w:val="28"/>
        </w:rPr>
        <w:t>/20</w:t>
      </w:r>
      <w:r w:rsidR="005504E0">
        <w:rPr>
          <w:rFonts w:ascii="Times New Roman" w:hAnsi="Times New Roman" w:cs="Times New Roman"/>
          <w:color w:val="000000" w:themeColor="text1"/>
          <w:sz w:val="28"/>
          <w:szCs w:val="28"/>
        </w:rPr>
        <w:t>25</w:t>
      </w:r>
      <w:r w:rsidRPr="00F455FC">
        <w:rPr>
          <w:rFonts w:ascii="Times New Roman" w:hAnsi="Times New Roman" w:cs="Times New Roman"/>
          <w:color w:val="000000" w:themeColor="text1"/>
          <w:sz w:val="28"/>
          <w:szCs w:val="28"/>
        </w:rPr>
        <w:t xml:space="preserve">/NĐ-CP ngày </w:t>
      </w:r>
      <w:r w:rsidR="005504E0">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tháng </w:t>
      </w:r>
      <w:r w:rsidR="005504E0">
        <w:rPr>
          <w:rFonts w:ascii="Times New Roman" w:hAnsi="Times New Roman" w:cs="Times New Roman"/>
          <w:color w:val="000000" w:themeColor="text1"/>
          <w:sz w:val="28"/>
          <w:szCs w:val="28"/>
        </w:rPr>
        <w:t>06</w:t>
      </w:r>
      <w:r w:rsidRPr="00F455FC">
        <w:rPr>
          <w:rFonts w:ascii="Times New Roman" w:hAnsi="Times New Roman" w:cs="Times New Roman"/>
          <w:color w:val="000000" w:themeColor="text1"/>
          <w:sz w:val="28"/>
          <w:szCs w:val="28"/>
        </w:rPr>
        <w:t xml:space="preserve"> năm 20</w:t>
      </w:r>
      <w:r w:rsidR="005504E0">
        <w:rPr>
          <w:rFonts w:ascii="Times New Roman" w:hAnsi="Times New Roman" w:cs="Times New Roman"/>
          <w:color w:val="000000" w:themeColor="text1"/>
          <w:sz w:val="28"/>
          <w:szCs w:val="28"/>
        </w:rPr>
        <w:t>25</w:t>
      </w:r>
      <w:r w:rsidRPr="00F455FC">
        <w:rPr>
          <w:rFonts w:ascii="Times New Roman" w:hAnsi="Times New Roman" w:cs="Times New Roman"/>
          <w:color w:val="000000" w:themeColor="text1"/>
          <w:sz w:val="28"/>
          <w:szCs w:val="28"/>
        </w:rPr>
        <w:t xml:space="preserve"> của Chính phủ </w:t>
      </w:r>
      <w:r w:rsidR="005504E0" w:rsidRPr="005504E0">
        <w:rPr>
          <w:rFonts w:ascii="Times New Roman" w:hAnsi="Times New Roman" w:cs="Times New Roman"/>
          <w:color w:val="000000" w:themeColor="text1"/>
          <w:sz w:val="28"/>
          <w:szCs w:val="28"/>
        </w:rPr>
        <w:t>quy định về phân quyền, phân cấp trong lĩnh vực quản lý nhà nước của Bộ Xây dựng</w:t>
      </w:r>
      <w:r w:rsidR="005504E0">
        <w:rPr>
          <w:rFonts w:ascii="Times New Roman" w:hAnsi="Times New Roman" w:cs="Times New Roman"/>
          <w:color w:val="000000" w:themeColor="text1"/>
          <w:sz w:val="28"/>
          <w:szCs w:val="28"/>
        </w:rPr>
        <w:t>.</w:t>
      </w:r>
    </w:p>
    <w:p w14:paraId="5B836BAC" w14:textId="77777777" w:rsidR="005504E0" w:rsidRPr="001A3C0A" w:rsidRDefault="00D72C51" w:rsidP="005504E0">
      <w:pPr>
        <w:pStyle w:val="NormalWeb"/>
        <w:shd w:val="clear" w:color="auto" w:fill="FFFFFF"/>
        <w:spacing w:before="120" w:beforeAutospacing="0" w:after="120" w:afterAutospacing="0"/>
        <w:jc w:val="center"/>
        <w:rPr>
          <w:color w:val="000000"/>
          <w:sz w:val="26"/>
          <w:szCs w:val="26"/>
        </w:rPr>
      </w:pPr>
      <w:r w:rsidRPr="00F455FC">
        <w:rPr>
          <w:color w:val="000000" w:themeColor="text1"/>
          <w:sz w:val="28"/>
          <w:szCs w:val="28"/>
        </w:rPr>
        <w:br w:type="page"/>
      </w:r>
      <w:r w:rsidR="005504E0" w:rsidRPr="001A3C0A">
        <w:rPr>
          <w:b/>
          <w:bCs/>
          <w:color w:val="000000"/>
          <w:sz w:val="26"/>
          <w:szCs w:val="26"/>
        </w:rPr>
        <w:lastRenderedPageBreak/>
        <w:t>Mẫu văn bản đề nghị chấp thuận vị trí đấu nối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1"/>
        <w:gridCol w:w="5681"/>
      </w:tblGrid>
      <w:tr w:rsidR="005504E0" w:rsidRPr="001A3C0A" w14:paraId="5CFE97A0" w14:textId="77777777" w:rsidTr="00F20E04">
        <w:trPr>
          <w:tblCellSpacing w:w="0" w:type="dxa"/>
        </w:trPr>
        <w:tc>
          <w:tcPr>
            <w:tcW w:w="1850" w:type="pct"/>
            <w:shd w:val="clear" w:color="auto" w:fill="FFFFFF"/>
            <w:tcMar>
              <w:top w:w="0" w:type="dxa"/>
              <w:left w:w="108" w:type="dxa"/>
              <w:bottom w:w="0" w:type="dxa"/>
              <w:right w:w="108" w:type="dxa"/>
            </w:tcMar>
            <w:hideMark/>
          </w:tcPr>
          <w:p w14:paraId="5BC68EAF" w14:textId="77777777" w:rsidR="005504E0" w:rsidRPr="001A3C0A" w:rsidRDefault="005504E0" w:rsidP="00F20E04">
            <w:pPr>
              <w:pStyle w:val="NormalWeb"/>
              <w:spacing w:before="120" w:beforeAutospacing="0" w:after="120" w:afterAutospacing="0"/>
              <w:jc w:val="center"/>
              <w:rPr>
                <w:color w:val="000000"/>
                <w:sz w:val="26"/>
                <w:szCs w:val="26"/>
              </w:rPr>
            </w:pPr>
            <w:r w:rsidRPr="001A3C0A">
              <w:rPr>
                <w:color w:val="000000"/>
                <w:sz w:val="26"/>
                <w:szCs w:val="26"/>
              </w:rPr>
              <w:t>….(ghi tên cơ quan đề nghị….)</w:t>
            </w:r>
            <w:r w:rsidRPr="001A3C0A">
              <w:rPr>
                <w:b/>
                <w:bCs/>
                <w:color w:val="000000"/>
                <w:sz w:val="26"/>
                <w:szCs w:val="26"/>
              </w:rPr>
              <w:br/>
            </w:r>
            <w:r w:rsidRPr="001A3C0A">
              <w:rPr>
                <w:color w:val="000000"/>
                <w:sz w:val="26"/>
                <w:szCs w:val="26"/>
              </w:rPr>
              <w:t>-------------</w:t>
            </w:r>
          </w:p>
        </w:tc>
        <w:tc>
          <w:tcPr>
            <w:tcW w:w="3100" w:type="pct"/>
            <w:shd w:val="clear" w:color="auto" w:fill="FFFFFF"/>
            <w:tcMar>
              <w:top w:w="0" w:type="dxa"/>
              <w:left w:w="108" w:type="dxa"/>
              <w:bottom w:w="0" w:type="dxa"/>
              <w:right w:w="108" w:type="dxa"/>
            </w:tcMar>
            <w:hideMark/>
          </w:tcPr>
          <w:p w14:paraId="6B5CAA4F" w14:textId="77777777" w:rsidR="005504E0" w:rsidRPr="001A3C0A" w:rsidRDefault="005504E0" w:rsidP="00F20E04">
            <w:pPr>
              <w:pStyle w:val="NormalWeb"/>
              <w:spacing w:before="120" w:beforeAutospacing="0" w:after="120" w:afterAutospacing="0"/>
              <w:jc w:val="center"/>
              <w:rPr>
                <w:color w:val="000000"/>
                <w:sz w:val="26"/>
                <w:szCs w:val="26"/>
              </w:rPr>
            </w:pPr>
            <w:r w:rsidRPr="001A3C0A">
              <w:rPr>
                <w:b/>
                <w:bCs/>
                <w:color w:val="000000"/>
                <w:sz w:val="26"/>
                <w:szCs w:val="26"/>
              </w:rPr>
              <w:t>CỘNG HÒA XÃ HỘI CHỦ NGHĨA VIỆT NAM</w:t>
            </w:r>
            <w:r w:rsidRPr="001A3C0A">
              <w:rPr>
                <w:b/>
                <w:bCs/>
                <w:color w:val="000000"/>
                <w:sz w:val="26"/>
                <w:szCs w:val="26"/>
              </w:rPr>
              <w:br/>
              <w:t>Độc lập - Tự do - Hạnh phúc</w:t>
            </w:r>
            <w:r w:rsidRPr="001A3C0A">
              <w:rPr>
                <w:b/>
                <w:bCs/>
                <w:color w:val="000000"/>
                <w:sz w:val="26"/>
                <w:szCs w:val="26"/>
              </w:rPr>
              <w:br/>
              <w:t>---------------</w:t>
            </w:r>
          </w:p>
        </w:tc>
      </w:tr>
      <w:tr w:rsidR="005504E0" w:rsidRPr="001A3C0A" w14:paraId="49FE676C" w14:textId="77777777" w:rsidTr="00F20E04">
        <w:trPr>
          <w:tblCellSpacing w:w="0" w:type="dxa"/>
        </w:trPr>
        <w:tc>
          <w:tcPr>
            <w:tcW w:w="1850" w:type="pct"/>
            <w:shd w:val="clear" w:color="auto" w:fill="FFFFFF"/>
            <w:tcMar>
              <w:top w:w="0" w:type="dxa"/>
              <w:left w:w="108" w:type="dxa"/>
              <w:bottom w:w="0" w:type="dxa"/>
              <w:right w:w="108" w:type="dxa"/>
            </w:tcMar>
            <w:hideMark/>
          </w:tcPr>
          <w:p w14:paraId="2E0BC9F1" w14:textId="77777777" w:rsidR="005504E0" w:rsidRPr="001A3C0A" w:rsidRDefault="005504E0" w:rsidP="00F20E04">
            <w:pPr>
              <w:pStyle w:val="NormalWeb"/>
              <w:spacing w:before="120" w:beforeAutospacing="0" w:after="120" w:afterAutospacing="0"/>
              <w:jc w:val="center"/>
              <w:rPr>
                <w:color w:val="000000"/>
                <w:sz w:val="26"/>
                <w:szCs w:val="26"/>
              </w:rPr>
            </w:pPr>
            <w:r w:rsidRPr="001A3C0A">
              <w:rPr>
                <w:color w:val="000000"/>
                <w:sz w:val="26"/>
                <w:szCs w:val="26"/>
              </w:rPr>
              <w:t>Số: …/…</w:t>
            </w:r>
          </w:p>
          <w:p w14:paraId="154EDCD9" w14:textId="77777777" w:rsidR="005504E0" w:rsidRPr="001A3C0A" w:rsidRDefault="005504E0" w:rsidP="00F20E04">
            <w:pPr>
              <w:pStyle w:val="NormalWeb"/>
              <w:spacing w:before="120" w:beforeAutospacing="0" w:after="120" w:afterAutospacing="0"/>
              <w:jc w:val="center"/>
              <w:rPr>
                <w:color w:val="000000"/>
                <w:sz w:val="26"/>
                <w:szCs w:val="26"/>
              </w:rPr>
            </w:pPr>
            <w:r w:rsidRPr="001A3C0A">
              <w:rPr>
                <w:color w:val="000000"/>
                <w:sz w:val="26"/>
                <w:szCs w:val="26"/>
              </w:rPr>
              <w:t>Về việc đề nghị đấu nối vào Km … đường cao tốc/đường…, địa phận (ghi tỉnh, thành phố)</w:t>
            </w:r>
          </w:p>
        </w:tc>
        <w:tc>
          <w:tcPr>
            <w:tcW w:w="3100" w:type="pct"/>
            <w:shd w:val="clear" w:color="auto" w:fill="FFFFFF"/>
            <w:tcMar>
              <w:top w:w="0" w:type="dxa"/>
              <w:left w:w="108" w:type="dxa"/>
              <w:bottom w:w="0" w:type="dxa"/>
              <w:right w:w="108" w:type="dxa"/>
            </w:tcMar>
            <w:hideMark/>
          </w:tcPr>
          <w:p w14:paraId="0D7B3073" w14:textId="77777777" w:rsidR="005504E0" w:rsidRPr="001A3C0A" w:rsidRDefault="005504E0" w:rsidP="00F20E04">
            <w:pPr>
              <w:pStyle w:val="NormalWeb"/>
              <w:spacing w:before="120" w:beforeAutospacing="0" w:after="120" w:afterAutospacing="0"/>
              <w:jc w:val="right"/>
              <w:rPr>
                <w:color w:val="000000"/>
                <w:sz w:val="26"/>
                <w:szCs w:val="26"/>
              </w:rPr>
            </w:pPr>
            <w:r w:rsidRPr="001A3C0A">
              <w:rPr>
                <w:i/>
                <w:iCs/>
                <w:color w:val="000000"/>
                <w:sz w:val="26"/>
                <w:szCs w:val="26"/>
              </w:rPr>
              <w:t>Tên địa phương, ngày … tháng …. năm ….</w:t>
            </w:r>
          </w:p>
        </w:tc>
      </w:tr>
    </w:tbl>
    <w:p w14:paraId="3FD26430" w14:textId="77777777" w:rsidR="005504E0" w:rsidRPr="001A3C0A" w:rsidRDefault="005504E0" w:rsidP="005504E0">
      <w:pPr>
        <w:pStyle w:val="NormalWeb"/>
        <w:shd w:val="clear" w:color="auto" w:fill="FFFFFF"/>
        <w:spacing w:before="120" w:beforeAutospacing="0" w:after="120" w:afterAutospacing="0"/>
        <w:jc w:val="center"/>
        <w:rPr>
          <w:color w:val="000000"/>
          <w:sz w:val="26"/>
          <w:szCs w:val="26"/>
        </w:rPr>
      </w:pPr>
      <w:r w:rsidRPr="001A3C0A">
        <w:rPr>
          <w:color w:val="000000"/>
          <w:sz w:val="26"/>
          <w:szCs w:val="26"/>
        </w:rPr>
        <w:t>Kính gửi: …………….(ghi cơ quan chấp thuận).</w:t>
      </w:r>
    </w:p>
    <w:p w14:paraId="055A69FF" w14:textId="77777777" w:rsidR="005504E0" w:rsidRDefault="005504E0" w:rsidP="005504E0">
      <w:pPr>
        <w:pStyle w:val="NormalWeb"/>
        <w:shd w:val="clear" w:color="auto" w:fill="FFFFFF"/>
        <w:spacing w:before="120" w:beforeAutospacing="0" w:after="120" w:afterAutospacing="0"/>
        <w:rPr>
          <w:i/>
          <w:iCs/>
          <w:color w:val="000000"/>
          <w:sz w:val="26"/>
          <w:szCs w:val="26"/>
        </w:rPr>
      </w:pPr>
    </w:p>
    <w:p w14:paraId="78A105F8"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Luật Đường bộ ngày 27 tháng 6 năm 2024;</w:t>
      </w:r>
    </w:p>
    <w:p w14:paraId="546EECFC"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3E865CFC"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color w:val="000000"/>
          <w:sz w:val="26"/>
          <w:szCs w:val="26"/>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43A9F66E"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color w:val="000000"/>
          <w:sz w:val="26"/>
          <w:szCs w:val="26"/>
        </w:rPr>
        <w:t>Tài liệu kèm theo là một, một số hoặc toàn bộ các tài liệu (nếu có): Quyết định duyệt quy hoạch, chủ trương đầu tư nút giao đấu nối vào đường cao tốc/ đường..., thiết kế nút giao đấu nối vào đường cao tốc/ đường... và các tài liệu khác liên quan đến nút giao đấu nối.</w:t>
      </w:r>
    </w:p>
    <w:p w14:paraId="6A5FAD5B"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color w:val="000000"/>
          <w:sz w:val="26"/>
          <w:szCs w:val="26"/>
        </w:rPr>
        <w:t>Số lượng bộ hồ sơ: 01 bộ.</w:t>
      </w:r>
    </w:p>
    <w:p w14:paraId="738A5C44" w14:textId="77777777" w:rsidR="005504E0" w:rsidRPr="001A3C0A" w:rsidRDefault="005504E0" w:rsidP="005504E0">
      <w:pPr>
        <w:pStyle w:val="NormalWeb"/>
        <w:shd w:val="clear" w:color="auto" w:fill="FFFFFF"/>
        <w:spacing w:before="120" w:beforeAutospacing="0" w:after="120" w:afterAutospacing="0"/>
        <w:rPr>
          <w:color w:val="000000"/>
          <w:sz w:val="26"/>
          <w:szCs w:val="26"/>
        </w:rPr>
      </w:pPr>
      <w:r w:rsidRPr="001A3C0A">
        <w:rPr>
          <w:color w:val="000000"/>
          <w:sz w:val="26"/>
          <w:szCs w:val="26"/>
        </w:rPr>
        <w:t>Địa chỉ liên hệ: …………………… 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5504E0" w:rsidRPr="001A3C0A" w14:paraId="57E81A32" w14:textId="77777777" w:rsidTr="00F20E04">
        <w:trPr>
          <w:tblCellSpacing w:w="0" w:type="dxa"/>
        </w:trPr>
        <w:tc>
          <w:tcPr>
            <w:tcW w:w="2500" w:type="pct"/>
            <w:shd w:val="clear" w:color="auto" w:fill="FFFFFF"/>
            <w:tcMar>
              <w:top w:w="0" w:type="dxa"/>
              <w:left w:w="108" w:type="dxa"/>
              <w:bottom w:w="0" w:type="dxa"/>
              <w:right w:w="108" w:type="dxa"/>
            </w:tcMar>
            <w:hideMark/>
          </w:tcPr>
          <w:p w14:paraId="1E027F3C" w14:textId="77777777" w:rsidR="005504E0" w:rsidRPr="001A3C0A" w:rsidRDefault="005504E0" w:rsidP="0025526E">
            <w:pPr>
              <w:pStyle w:val="NormalWeb"/>
              <w:spacing w:before="120" w:beforeAutospacing="0" w:after="120" w:afterAutospacing="0"/>
              <w:ind w:firstLine="0"/>
              <w:jc w:val="left"/>
              <w:rPr>
                <w:color w:val="000000"/>
                <w:sz w:val="26"/>
                <w:szCs w:val="26"/>
              </w:rPr>
            </w:pPr>
            <w:r w:rsidRPr="001A3C0A">
              <w:rPr>
                <w:b/>
                <w:bCs/>
                <w:i/>
                <w:iCs/>
                <w:color w:val="000000"/>
                <w:sz w:val="26"/>
                <w:szCs w:val="26"/>
              </w:rPr>
              <w:t>Nơi nhận:</w:t>
            </w:r>
            <w:r w:rsidRPr="001A3C0A">
              <w:rPr>
                <w:b/>
                <w:bCs/>
                <w:i/>
                <w:iCs/>
                <w:color w:val="000000"/>
                <w:sz w:val="26"/>
                <w:szCs w:val="26"/>
              </w:rPr>
              <w:br/>
            </w:r>
            <w:r w:rsidRPr="001A3C0A">
              <w:rPr>
                <w:color w:val="000000"/>
                <w:sz w:val="26"/>
                <w:szCs w:val="26"/>
              </w:rPr>
              <w:t>- Như trên;</w:t>
            </w:r>
            <w:r w:rsidRPr="001A3C0A">
              <w:rPr>
                <w:color w:val="000000"/>
                <w:sz w:val="26"/>
                <w:szCs w:val="26"/>
              </w:rPr>
              <w:br/>
              <w:t>- ……………;</w:t>
            </w:r>
            <w:r w:rsidRPr="001A3C0A">
              <w:rPr>
                <w:color w:val="000000"/>
                <w:sz w:val="26"/>
                <w:szCs w:val="26"/>
              </w:rPr>
              <w:br/>
              <w:t>- Lưu: VT.</w:t>
            </w:r>
          </w:p>
        </w:tc>
        <w:tc>
          <w:tcPr>
            <w:tcW w:w="2500" w:type="pct"/>
            <w:shd w:val="clear" w:color="auto" w:fill="FFFFFF"/>
            <w:tcMar>
              <w:top w:w="0" w:type="dxa"/>
              <w:left w:w="108" w:type="dxa"/>
              <w:bottom w:w="0" w:type="dxa"/>
              <w:right w:w="108" w:type="dxa"/>
            </w:tcMar>
            <w:hideMark/>
          </w:tcPr>
          <w:p w14:paraId="60D7F53D" w14:textId="77777777" w:rsidR="005504E0" w:rsidRPr="001A3C0A" w:rsidRDefault="005504E0" w:rsidP="00F20E04">
            <w:pPr>
              <w:pStyle w:val="NormalWeb"/>
              <w:spacing w:before="120" w:beforeAutospacing="0" w:after="120" w:afterAutospacing="0"/>
              <w:jc w:val="center"/>
              <w:rPr>
                <w:color w:val="000000"/>
                <w:sz w:val="26"/>
                <w:szCs w:val="26"/>
              </w:rPr>
            </w:pPr>
            <w:r w:rsidRPr="001A3C0A">
              <w:rPr>
                <w:color w:val="000000"/>
                <w:sz w:val="26"/>
                <w:szCs w:val="26"/>
              </w:rPr>
              <w:t>(…2…)</w:t>
            </w:r>
            <w:r w:rsidRPr="001A3C0A">
              <w:rPr>
                <w:i/>
                <w:iCs/>
                <w:color w:val="000000"/>
                <w:sz w:val="26"/>
                <w:szCs w:val="26"/>
              </w:rPr>
              <w:br/>
            </w:r>
            <w:r w:rsidRPr="001A3C0A">
              <w:rPr>
                <w:b/>
                <w:bCs/>
                <w:color w:val="000000"/>
                <w:sz w:val="26"/>
                <w:szCs w:val="26"/>
              </w:rPr>
              <w:t>QUYỀN HẠN, CHỨC VỤ CỦA NGƯỜI KÝ</w:t>
            </w:r>
            <w:r w:rsidRPr="001A3C0A">
              <w:rPr>
                <w:b/>
                <w:bCs/>
                <w:color w:val="000000"/>
                <w:sz w:val="26"/>
                <w:szCs w:val="26"/>
              </w:rPr>
              <w:br/>
            </w:r>
            <w:r w:rsidRPr="001A3C0A">
              <w:rPr>
                <w:i/>
                <w:iCs/>
                <w:color w:val="000000"/>
                <w:sz w:val="26"/>
                <w:szCs w:val="26"/>
              </w:rPr>
              <w:t>(Ký, ghi rõ họ tên và đóng dấu)</w:t>
            </w:r>
          </w:p>
        </w:tc>
      </w:tr>
    </w:tbl>
    <w:p w14:paraId="7E41E5B9" w14:textId="77777777" w:rsidR="005504E0" w:rsidRPr="00154D21" w:rsidRDefault="005504E0" w:rsidP="005504E0"/>
    <w:p w14:paraId="569C5191" w14:textId="4116EA2F" w:rsidR="00D72C51" w:rsidRDefault="00D72C51">
      <w:pPr>
        <w:rPr>
          <w:rFonts w:ascii="Times New Roman" w:hAnsi="Times New Roman" w:cs="Times New Roman"/>
          <w:color w:val="000000" w:themeColor="text1"/>
          <w:sz w:val="28"/>
          <w:szCs w:val="28"/>
        </w:rPr>
      </w:pPr>
    </w:p>
    <w:p w14:paraId="3C8637AC" w14:textId="77777777" w:rsidR="005504E0" w:rsidRDefault="005504E0">
      <w:pPr>
        <w:rPr>
          <w:rFonts w:ascii="Times New Roman" w:hAnsi="Times New Roman" w:cs="Times New Roman"/>
          <w:color w:val="000000" w:themeColor="text1"/>
          <w:sz w:val="28"/>
          <w:szCs w:val="28"/>
        </w:rPr>
      </w:pPr>
    </w:p>
    <w:p w14:paraId="0BCDD84D" w14:textId="77777777" w:rsidR="005504E0" w:rsidRDefault="005504E0">
      <w:pPr>
        <w:rPr>
          <w:rFonts w:ascii="Times New Roman" w:hAnsi="Times New Roman" w:cs="Times New Roman"/>
          <w:color w:val="000000" w:themeColor="text1"/>
          <w:sz w:val="28"/>
          <w:szCs w:val="28"/>
        </w:rPr>
      </w:pPr>
    </w:p>
    <w:p w14:paraId="7F23304B" w14:textId="77777777" w:rsidR="00BE4FD0" w:rsidRDefault="00BE4FD0">
      <w:pPr>
        <w:rPr>
          <w:rFonts w:ascii="Times New Roman" w:hAnsi="Times New Roman" w:cs="Times New Roman"/>
          <w:color w:val="000000" w:themeColor="text1"/>
          <w:sz w:val="28"/>
          <w:szCs w:val="28"/>
        </w:rPr>
      </w:pPr>
    </w:p>
    <w:p w14:paraId="2D1AFA43" w14:textId="215F8F35" w:rsidR="005504E0" w:rsidRPr="00357D60" w:rsidRDefault="00076B54" w:rsidP="005504E0">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9</w:t>
      </w:r>
      <w:r w:rsidR="005504E0" w:rsidRPr="00357D60">
        <w:rPr>
          <w:rFonts w:ascii="Times New Roman Bold" w:hAnsi="Times New Roman Bold" w:cs="Times New Roman"/>
          <w:b/>
          <w:color w:val="000000" w:themeColor="text1"/>
          <w:spacing w:val="-4"/>
          <w:sz w:val="28"/>
          <w:szCs w:val="28"/>
        </w:rPr>
        <w:t xml:space="preserve">. Thủ tục </w:t>
      </w:r>
      <w:r w:rsidR="004E69EA" w:rsidRPr="004E69EA">
        <w:rPr>
          <w:rFonts w:ascii="Times New Roman Bold" w:hAnsi="Times New Roman Bold" w:cs="Times New Roman"/>
          <w:b/>
          <w:color w:val="000000" w:themeColor="text1"/>
          <w:spacing w:val="-4"/>
          <w:sz w:val="28"/>
          <w:szCs w:val="28"/>
        </w:rPr>
        <w:t>Gia hạn thời gian lưu hành tại Việt Nam cho phương tiện của Lào, Campuchia</w:t>
      </w:r>
      <w:r w:rsidR="0025526E">
        <w:rPr>
          <w:rFonts w:ascii="Times New Roman Bold" w:hAnsi="Times New Roman Bold" w:cs="Times New Roman"/>
          <w:b/>
          <w:color w:val="000000" w:themeColor="text1"/>
          <w:spacing w:val="-4"/>
          <w:sz w:val="28"/>
          <w:szCs w:val="28"/>
        </w:rPr>
        <w:t xml:space="preserve"> </w:t>
      </w:r>
      <w:r w:rsidR="0025526E">
        <w:rPr>
          <w:rFonts w:ascii="Times New Roman" w:hAnsi="Times New Roman" w:cs="Times New Roman"/>
          <w:b/>
          <w:color w:val="000000" w:themeColor="text1"/>
          <w:sz w:val="28"/>
          <w:szCs w:val="28"/>
        </w:rPr>
        <w:t>( Số hồ sơ TTHC:1.002286 )</w:t>
      </w:r>
    </w:p>
    <w:p w14:paraId="7EFFB7F9" w14:textId="77777777" w:rsidR="005504E0"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68600B83" w14:textId="77777777" w:rsidR="004E69EA" w:rsidRDefault="004E69EA" w:rsidP="004E69E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E69EA">
        <w:rPr>
          <w:rFonts w:ascii="Times New Roman" w:hAnsi="Times New Roman" w:cs="Times New Roman"/>
          <w:color w:val="000000" w:themeColor="text1"/>
          <w:sz w:val="28"/>
          <w:szCs w:val="28"/>
        </w:rPr>
        <w:t xml:space="preserve"> Nộp hồ sơ TTHC: </w:t>
      </w:r>
    </w:p>
    <w:p w14:paraId="25C413E9" w14:textId="77777777" w:rsidR="004E69EA" w:rsidRDefault="004E69EA" w:rsidP="004E69EA">
      <w:pPr>
        <w:spacing w:after="0" w:line="360" w:lineRule="exact"/>
        <w:ind w:firstLine="567"/>
        <w:jc w:val="both"/>
        <w:rPr>
          <w:rFonts w:ascii="Times New Roman" w:hAnsi="Times New Roman" w:cs="Times New Roman"/>
          <w:color w:val="000000" w:themeColor="text1"/>
          <w:sz w:val="28"/>
          <w:szCs w:val="28"/>
        </w:rPr>
      </w:pPr>
      <w:r w:rsidRPr="004E69EA">
        <w:rPr>
          <w:rFonts w:ascii="Times New Roman" w:hAnsi="Times New Roman" w:cs="Times New Roman"/>
          <w:color w:val="000000" w:themeColor="text1"/>
          <w:sz w:val="28"/>
          <w:szCs w:val="28"/>
        </w:rPr>
        <w:t>- Tổ chức, cá nhân nộp hồ sơ cho Sở Xây dựng các tỉnh, thành phố trực thuộc trung ương nơi phương tiện gặp sự cố bất khả kháng.</w:t>
      </w:r>
    </w:p>
    <w:p w14:paraId="24EDEF5D" w14:textId="5266D59F" w:rsidR="004E69EA" w:rsidRDefault="004E69EA" w:rsidP="004E69E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E69EA">
        <w:rPr>
          <w:rFonts w:ascii="Times New Roman" w:hAnsi="Times New Roman" w:cs="Times New Roman"/>
          <w:color w:val="000000" w:themeColor="text1"/>
          <w:sz w:val="28"/>
          <w:szCs w:val="28"/>
        </w:rPr>
        <w:t xml:space="preserve">Giải quyết TTHC: </w:t>
      </w:r>
    </w:p>
    <w:p w14:paraId="4F70DCCC" w14:textId="6E3C935B" w:rsidR="004E69EA" w:rsidRPr="004E69EA" w:rsidRDefault="004E69EA" w:rsidP="004E69EA">
      <w:pPr>
        <w:spacing w:after="0" w:line="360" w:lineRule="exact"/>
        <w:ind w:firstLine="567"/>
        <w:jc w:val="both"/>
        <w:rPr>
          <w:rFonts w:ascii="Times New Roman" w:hAnsi="Times New Roman" w:cs="Times New Roman"/>
          <w:color w:val="000000" w:themeColor="text1"/>
          <w:sz w:val="28"/>
          <w:szCs w:val="28"/>
        </w:rPr>
      </w:pPr>
      <w:r w:rsidRPr="004E69EA">
        <w:rPr>
          <w:rFonts w:ascii="Times New Roman" w:hAnsi="Times New Roman" w:cs="Times New Roman"/>
          <w:color w:val="000000" w:themeColor="text1"/>
          <w:sz w:val="28"/>
          <w:szCs w:val="28"/>
        </w:rPr>
        <w:t>- Trong thời hạn 02 ngày làm việc kể từ khi nhận đủ hồ sơ hợp lệ theo quy định, cơ quan có thẩm quyền thực hiện gia hạn thời gian lưu hành cho phương tiện của Lào, Campuchia. Cơ quan có thẩm quyền thực hiện việc gia hạn bằng văn bản hoặc gia hạn trong giấy phép liên vận. Trường hợp không gia hạn, cơ quan có thẩm quyền trả lời bằng văn bản nêu rõ lý do.</w:t>
      </w:r>
    </w:p>
    <w:p w14:paraId="37D35075" w14:textId="36C61C83" w:rsidR="004E69EA" w:rsidRPr="004E69EA" w:rsidRDefault="004E69EA" w:rsidP="004E69E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E69EA">
        <w:rPr>
          <w:rFonts w:ascii="Times New Roman" w:hAnsi="Times New Roman" w:cs="Times New Roman"/>
          <w:color w:val="000000" w:themeColor="text1"/>
          <w:sz w:val="28"/>
          <w:szCs w:val="28"/>
        </w:rPr>
        <w:t>Giải quyết TTHC</w:t>
      </w:r>
    </w:p>
    <w:p w14:paraId="40C263E2" w14:textId="77777777" w:rsidR="004E69EA" w:rsidRPr="004E69EA" w:rsidRDefault="004E69EA" w:rsidP="004E69EA">
      <w:pPr>
        <w:spacing w:after="0" w:line="360" w:lineRule="exact"/>
        <w:ind w:firstLine="567"/>
        <w:jc w:val="both"/>
        <w:rPr>
          <w:rFonts w:ascii="Times New Roman" w:hAnsi="Times New Roman" w:cs="Times New Roman"/>
          <w:color w:val="000000" w:themeColor="text1"/>
          <w:sz w:val="28"/>
          <w:szCs w:val="28"/>
        </w:rPr>
      </w:pPr>
      <w:r w:rsidRPr="004E69EA">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cho phương tiện của Lào, Campuchia. Sở Xây dựng thực hiện việc gia hạn bằng văn bản hoặc gia hạn trong giấy phép liên vận. Trường hợp không gia hạn, Sở Xây dựng trả lời bằng văn bản nêu rõ lý do.</w:t>
      </w:r>
    </w:p>
    <w:p w14:paraId="43FFAD8D" w14:textId="77777777" w:rsidR="005504E0" w:rsidRPr="00147E4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42B1E18D"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D26A435"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E7651C2" w14:textId="3580514A"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4E69EA" w:rsidRPr="004E69EA">
        <w:rPr>
          <w:rFonts w:ascii="Times New Roman" w:hAnsi="Times New Roman" w:cs="Times New Roman"/>
          <w:color w:val="000000" w:themeColor="text1"/>
          <w:sz w:val="28"/>
          <w:szCs w:val="28"/>
        </w:rPr>
        <w:t>Giấy phép liên vận giữa Việt Nam, Lào và Campuchia (bản chính).</w:t>
      </w:r>
    </w:p>
    <w:p w14:paraId="63C96A83" w14:textId="77777777" w:rsidR="004E69EA"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4E69EA" w:rsidRPr="004E69EA">
        <w:rPr>
          <w:rFonts w:ascii="Times New Roman" w:hAnsi="Times New Roman" w:cs="Times New Roman"/>
          <w:color w:val="000000" w:themeColor="text1"/>
          <w:sz w:val="28"/>
          <w:szCs w:val="28"/>
        </w:rPr>
        <w:t>Giấy đề nghị gia hạn thời gian lưu hành của phương tiện tại Việt Nam theo mẫu</w:t>
      </w:r>
    </w:p>
    <w:p w14:paraId="52EC4E2E" w14:textId="25F2844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4E80130D"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A23C1A6" w14:textId="77777777" w:rsidR="004E69EA" w:rsidRDefault="004E69EA" w:rsidP="005504E0">
      <w:pPr>
        <w:spacing w:after="0" w:line="360" w:lineRule="exact"/>
        <w:ind w:firstLine="567"/>
        <w:jc w:val="both"/>
        <w:rPr>
          <w:rFonts w:ascii="Times New Roman" w:hAnsi="Times New Roman" w:cs="Times New Roman"/>
          <w:color w:val="000000" w:themeColor="text1"/>
          <w:sz w:val="28"/>
          <w:szCs w:val="28"/>
        </w:rPr>
      </w:pPr>
      <w:r w:rsidRPr="004E69EA">
        <w:rPr>
          <w:rFonts w:ascii="Times New Roman" w:hAnsi="Times New Roman" w:cs="Times New Roman"/>
          <w:color w:val="000000" w:themeColor="text1"/>
          <w:sz w:val="28"/>
          <w:szCs w:val="28"/>
        </w:rPr>
        <w:t>Trong thời hạn 02 ngày làm việc kể từ khi nhận đủ hồ sơ hợp lệ theo quy định</w:t>
      </w:r>
    </w:p>
    <w:p w14:paraId="54D17E18" w14:textId="70BD490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4E69EA">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03DF4886" w14:textId="5962EF14"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4E69EA" w:rsidRPr="004E69EA">
        <w:rPr>
          <w:rFonts w:ascii="Times New Roman" w:hAnsi="Times New Roman" w:cs="Times New Roman"/>
          <w:color w:val="000000" w:themeColor="text1"/>
          <w:sz w:val="28"/>
          <w:szCs w:val="28"/>
        </w:rPr>
        <w:t>Sở Xây dựng</w:t>
      </w:r>
      <w:r w:rsidRPr="00F455FC">
        <w:rPr>
          <w:rFonts w:ascii="Times New Roman" w:hAnsi="Times New Roman" w:cs="Times New Roman"/>
          <w:color w:val="000000" w:themeColor="text1"/>
          <w:sz w:val="28"/>
          <w:szCs w:val="28"/>
        </w:rPr>
        <w:t>.</w:t>
      </w:r>
    </w:p>
    <w:p w14:paraId="19FA9C0D" w14:textId="77777777" w:rsidR="004E69EA"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E69EA" w:rsidRPr="004E69EA">
        <w:rPr>
          <w:rFonts w:ascii="Times New Roman" w:hAnsi="Times New Roman" w:cs="Times New Roman"/>
          <w:color w:val="000000" w:themeColor="text1"/>
          <w:sz w:val="28"/>
          <w:szCs w:val="28"/>
        </w:rPr>
        <w:t>Gia hạn thời gian lưu hành của phương tiện tại Việt Nam cho phương tiện của Lào, Campuchia</w:t>
      </w:r>
    </w:p>
    <w:p w14:paraId="6B20A2DC" w14:textId="386BC894"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5E14C995"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FDDF64F" w14:textId="77777777" w:rsidR="004E69EA" w:rsidRDefault="005504E0"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E69EA" w:rsidRPr="004E69EA">
        <w:rPr>
          <w:rFonts w:ascii="Times New Roman" w:hAnsi="Times New Roman" w:cs="Times New Roman"/>
          <w:color w:val="000000" w:themeColor="text1"/>
          <w:sz w:val="28"/>
          <w:szCs w:val="28"/>
        </w:rPr>
        <w:t>Giấy đề nghị gia hạn thời gian lưu hành của phương tiện tại Việt Nam theo mẫu</w:t>
      </w:r>
    </w:p>
    <w:p w14:paraId="5DD6E055" w14:textId="2FE5D9B6"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93D1BF2" w14:textId="77777777" w:rsidR="00EB17FB" w:rsidRDefault="00EB17FB" w:rsidP="005504E0">
      <w:pPr>
        <w:spacing w:after="0" w:line="360" w:lineRule="exact"/>
        <w:ind w:firstLine="567"/>
        <w:jc w:val="both"/>
        <w:rPr>
          <w:rFonts w:ascii="Times New Roman" w:hAnsi="Times New Roman" w:cs="Times New Roman"/>
          <w:color w:val="000000" w:themeColor="text1"/>
          <w:sz w:val="28"/>
          <w:szCs w:val="28"/>
        </w:rPr>
      </w:pPr>
      <w:r w:rsidRPr="00EB17FB">
        <w:rPr>
          <w:rFonts w:ascii="Times New Roman" w:hAnsi="Times New Roman" w:cs="Times New Roman"/>
          <w:color w:val="000000" w:themeColor="text1"/>
          <w:sz w:val="28"/>
          <w:szCs w:val="28"/>
        </w:rPr>
        <w:lastRenderedPageBreak/>
        <w:t>Phương tiện của Lào, Campuchia quá thời gian lưu hành tại Việt Nam quy định tại giấy phép liên vận trong trường hợp bất khả kháng được gia hạn 01 lần với thời gian không quá 10 ngày</w:t>
      </w:r>
    </w:p>
    <w:p w14:paraId="338B22F6" w14:textId="2B2583C6"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8A003BE" w14:textId="12E0D66C" w:rsidR="005504E0" w:rsidRDefault="005504E0" w:rsidP="00EB17F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00EB17FB" w:rsidRPr="00EB17FB">
        <w:rPr>
          <w:rFonts w:ascii="Times New Roman" w:hAnsi="Times New Roman" w:cs="Times New Roman"/>
          <w:color w:val="000000" w:themeColor="text1"/>
          <w:sz w:val="28"/>
          <w:szCs w:val="28"/>
        </w:rPr>
        <w:t>158/2024/NĐ-CP</w:t>
      </w:r>
      <w:r w:rsidR="00EB17FB">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sidR="00EB17FB">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00EB17FB" w:rsidRPr="00EB17FB">
        <w:rPr>
          <w:rFonts w:ascii="Times New Roman" w:hAnsi="Times New Roman" w:cs="Times New Roman"/>
          <w:color w:val="000000" w:themeColor="text1"/>
          <w:sz w:val="28"/>
          <w:szCs w:val="28"/>
        </w:rPr>
        <w:t>Quy định về hoạt động vận tải đường bộ</w:t>
      </w:r>
    </w:p>
    <w:p w14:paraId="3842F085" w14:textId="77777777" w:rsidR="005504E0" w:rsidRDefault="005504E0">
      <w:pPr>
        <w:rPr>
          <w:rFonts w:ascii="Times New Roman" w:hAnsi="Times New Roman" w:cs="Times New Roman"/>
          <w:color w:val="000000" w:themeColor="text1"/>
          <w:sz w:val="28"/>
          <w:szCs w:val="28"/>
        </w:rPr>
      </w:pPr>
    </w:p>
    <w:p w14:paraId="7BAEE519" w14:textId="77777777" w:rsidR="005504E0" w:rsidRDefault="005504E0">
      <w:pPr>
        <w:rPr>
          <w:rFonts w:ascii="Times New Roman" w:hAnsi="Times New Roman" w:cs="Times New Roman"/>
          <w:color w:val="000000" w:themeColor="text1"/>
          <w:sz w:val="28"/>
          <w:szCs w:val="28"/>
        </w:rPr>
      </w:pPr>
    </w:p>
    <w:p w14:paraId="7F8B990F" w14:textId="77777777" w:rsidR="005504E0" w:rsidRDefault="005504E0">
      <w:pPr>
        <w:rPr>
          <w:rFonts w:ascii="Times New Roman" w:hAnsi="Times New Roman" w:cs="Times New Roman"/>
          <w:color w:val="000000" w:themeColor="text1"/>
          <w:sz w:val="28"/>
          <w:szCs w:val="28"/>
        </w:rPr>
      </w:pPr>
    </w:p>
    <w:p w14:paraId="10E44209" w14:textId="77777777" w:rsidR="005504E0" w:rsidRDefault="005504E0">
      <w:pPr>
        <w:rPr>
          <w:rFonts w:ascii="Times New Roman" w:hAnsi="Times New Roman" w:cs="Times New Roman"/>
          <w:color w:val="000000" w:themeColor="text1"/>
          <w:sz w:val="28"/>
          <w:szCs w:val="28"/>
        </w:rPr>
      </w:pPr>
    </w:p>
    <w:p w14:paraId="0C762E1F" w14:textId="77777777" w:rsidR="005504E0" w:rsidRDefault="005504E0">
      <w:pPr>
        <w:rPr>
          <w:rFonts w:ascii="Times New Roman" w:hAnsi="Times New Roman" w:cs="Times New Roman"/>
          <w:color w:val="000000" w:themeColor="text1"/>
          <w:sz w:val="28"/>
          <w:szCs w:val="28"/>
        </w:rPr>
      </w:pPr>
    </w:p>
    <w:p w14:paraId="5DCA9FE4" w14:textId="77777777" w:rsidR="005504E0" w:rsidRDefault="005504E0">
      <w:pPr>
        <w:rPr>
          <w:rFonts w:ascii="Times New Roman" w:hAnsi="Times New Roman" w:cs="Times New Roman"/>
          <w:color w:val="000000" w:themeColor="text1"/>
          <w:sz w:val="28"/>
          <w:szCs w:val="28"/>
        </w:rPr>
      </w:pPr>
    </w:p>
    <w:p w14:paraId="63D22B13" w14:textId="77777777" w:rsidR="00EB17FB" w:rsidRDefault="00EB17FB">
      <w:pPr>
        <w:rPr>
          <w:rFonts w:ascii="Times New Roman" w:hAnsi="Times New Roman" w:cs="Times New Roman"/>
          <w:color w:val="000000" w:themeColor="text1"/>
          <w:sz w:val="28"/>
          <w:szCs w:val="28"/>
        </w:rPr>
      </w:pPr>
    </w:p>
    <w:p w14:paraId="63875222" w14:textId="77777777" w:rsidR="00EB17FB" w:rsidRDefault="00EB17FB">
      <w:pPr>
        <w:rPr>
          <w:rFonts w:ascii="Times New Roman" w:hAnsi="Times New Roman" w:cs="Times New Roman"/>
          <w:color w:val="000000" w:themeColor="text1"/>
          <w:sz w:val="28"/>
          <w:szCs w:val="28"/>
        </w:rPr>
      </w:pPr>
    </w:p>
    <w:p w14:paraId="576DBD07" w14:textId="77777777" w:rsidR="00EB17FB" w:rsidRDefault="00EB17FB">
      <w:pPr>
        <w:rPr>
          <w:rFonts w:ascii="Times New Roman" w:hAnsi="Times New Roman" w:cs="Times New Roman"/>
          <w:color w:val="000000" w:themeColor="text1"/>
          <w:sz w:val="28"/>
          <w:szCs w:val="28"/>
        </w:rPr>
      </w:pPr>
    </w:p>
    <w:p w14:paraId="2FEF66E2" w14:textId="77777777" w:rsidR="00EB17FB" w:rsidRDefault="00EB17FB">
      <w:pPr>
        <w:rPr>
          <w:rFonts w:ascii="Times New Roman" w:hAnsi="Times New Roman" w:cs="Times New Roman"/>
          <w:color w:val="000000" w:themeColor="text1"/>
          <w:sz w:val="28"/>
          <w:szCs w:val="28"/>
        </w:rPr>
      </w:pPr>
    </w:p>
    <w:p w14:paraId="61798FAF" w14:textId="77777777" w:rsidR="00EB17FB" w:rsidRDefault="00EB17FB">
      <w:pPr>
        <w:rPr>
          <w:rFonts w:ascii="Times New Roman" w:hAnsi="Times New Roman" w:cs="Times New Roman"/>
          <w:color w:val="000000" w:themeColor="text1"/>
          <w:sz w:val="28"/>
          <w:szCs w:val="28"/>
        </w:rPr>
      </w:pPr>
    </w:p>
    <w:p w14:paraId="3F8366E4" w14:textId="77777777" w:rsidR="00EB17FB" w:rsidRDefault="00EB17FB">
      <w:pPr>
        <w:rPr>
          <w:rFonts w:ascii="Times New Roman" w:hAnsi="Times New Roman" w:cs="Times New Roman"/>
          <w:color w:val="000000" w:themeColor="text1"/>
          <w:sz w:val="28"/>
          <w:szCs w:val="28"/>
        </w:rPr>
      </w:pPr>
    </w:p>
    <w:p w14:paraId="72264674" w14:textId="77777777" w:rsidR="00EB17FB" w:rsidRDefault="00EB17FB">
      <w:pPr>
        <w:rPr>
          <w:rFonts w:ascii="Times New Roman" w:hAnsi="Times New Roman" w:cs="Times New Roman"/>
          <w:color w:val="000000" w:themeColor="text1"/>
          <w:sz w:val="28"/>
          <w:szCs w:val="28"/>
        </w:rPr>
      </w:pPr>
    </w:p>
    <w:p w14:paraId="0F2EE28D" w14:textId="77777777" w:rsidR="00EB17FB" w:rsidRDefault="00EB17FB">
      <w:pPr>
        <w:rPr>
          <w:rFonts w:ascii="Times New Roman" w:hAnsi="Times New Roman" w:cs="Times New Roman"/>
          <w:color w:val="000000" w:themeColor="text1"/>
          <w:sz w:val="28"/>
          <w:szCs w:val="28"/>
        </w:rPr>
      </w:pPr>
    </w:p>
    <w:p w14:paraId="21B5C4A9" w14:textId="77777777" w:rsidR="00EB17FB" w:rsidRDefault="00EB17FB">
      <w:pPr>
        <w:rPr>
          <w:rFonts w:ascii="Times New Roman" w:hAnsi="Times New Roman" w:cs="Times New Roman"/>
          <w:color w:val="000000" w:themeColor="text1"/>
          <w:sz w:val="28"/>
          <w:szCs w:val="28"/>
        </w:rPr>
      </w:pPr>
    </w:p>
    <w:p w14:paraId="03CB9D7D" w14:textId="77777777" w:rsidR="00EB17FB" w:rsidRDefault="00EB17FB">
      <w:pPr>
        <w:rPr>
          <w:rFonts w:ascii="Times New Roman" w:hAnsi="Times New Roman" w:cs="Times New Roman"/>
          <w:color w:val="000000" w:themeColor="text1"/>
          <w:sz w:val="28"/>
          <w:szCs w:val="28"/>
        </w:rPr>
      </w:pPr>
    </w:p>
    <w:p w14:paraId="0EFD44ED" w14:textId="77777777" w:rsidR="00EB17FB" w:rsidRDefault="00EB17FB">
      <w:pPr>
        <w:rPr>
          <w:rFonts w:ascii="Times New Roman" w:hAnsi="Times New Roman" w:cs="Times New Roman"/>
          <w:color w:val="000000" w:themeColor="text1"/>
          <w:sz w:val="28"/>
          <w:szCs w:val="28"/>
        </w:rPr>
      </w:pPr>
    </w:p>
    <w:p w14:paraId="224EFC03" w14:textId="77777777" w:rsidR="00EB17FB" w:rsidRDefault="00EB17FB">
      <w:pPr>
        <w:rPr>
          <w:rFonts w:ascii="Times New Roman" w:hAnsi="Times New Roman" w:cs="Times New Roman"/>
          <w:color w:val="000000" w:themeColor="text1"/>
          <w:sz w:val="28"/>
          <w:szCs w:val="28"/>
        </w:rPr>
      </w:pPr>
    </w:p>
    <w:p w14:paraId="2A82A979" w14:textId="77777777" w:rsidR="00EB17FB" w:rsidRDefault="00EB17FB">
      <w:pPr>
        <w:rPr>
          <w:rFonts w:ascii="Times New Roman" w:hAnsi="Times New Roman" w:cs="Times New Roman"/>
          <w:color w:val="000000" w:themeColor="text1"/>
          <w:sz w:val="28"/>
          <w:szCs w:val="28"/>
        </w:rPr>
      </w:pPr>
    </w:p>
    <w:p w14:paraId="7B63B6CA" w14:textId="77777777" w:rsidR="00EB17FB" w:rsidRDefault="00EB17FB">
      <w:pPr>
        <w:rPr>
          <w:rFonts w:ascii="Times New Roman" w:hAnsi="Times New Roman" w:cs="Times New Roman"/>
          <w:color w:val="000000" w:themeColor="text1"/>
          <w:sz w:val="28"/>
          <w:szCs w:val="28"/>
        </w:rPr>
      </w:pPr>
    </w:p>
    <w:p w14:paraId="633CA521" w14:textId="77777777" w:rsidR="00EB17FB" w:rsidRDefault="00EB17FB">
      <w:pPr>
        <w:rPr>
          <w:rFonts w:ascii="Times New Roman" w:hAnsi="Times New Roman" w:cs="Times New Roman"/>
          <w:color w:val="000000" w:themeColor="text1"/>
          <w:sz w:val="28"/>
          <w:szCs w:val="28"/>
        </w:rPr>
      </w:pPr>
    </w:p>
    <w:p w14:paraId="276179AB" w14:textId="77777777" w:rsidR="00BE4FD0" w:rsidRDefault="00BE4FD0">
      <w:pPr>
        <w:rPr>
          <w:rFonts w:ascii="Times New Roman" w:hAnsi="Times New Roman" w:cs="Times New Roman"/>
          <w:color w:val="000000" w:themeColor="text1"/>
          <w:sz w:val="28"/>
          <w:szCs w:val="28"/>
        </w:rPr>
      </w:pPr>
    </w:p>
    <w:p w14:paraId="51A382BA" w14:textId="77777777" w:rsidR="00BE4FD0" w:rsidRDefault="00BE4FD0">
      <w:pPr>
        <w:rPr>
          <w:rFonts w:ascii="Times New Roman" w:hAnsi="Times New Roman" w:cs="Times New Roman"/>
          <w:color w:val="000000" w:themeColor="text1"/>
          <w:sz w:val="28"/>
          <w:szCs w:val="28"/>
        </w:rPr>
      </w:pPr>
    </w:p>
    <w:p w14:paraId="001C2542" w14:textId="77777777" w:rsidR="00EB17FB" w:rsidRPr="0055422A" w:rsidRDefault="00EB17FB" w:rsidP="00EB17FB">
      <w:pPr>
        <w:spacing w:before="120"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52CDFC50" w14:textId="77777777" w:rsidR="00EB17FB" w:rsidRPr="0055422A" w:rsidRDefault="00EB17FB" w:rsidP="00EB17FB">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________________________________________________</w:t>
      </w:r>
    </w:p>
    <w:p w14:paraId="435570C4" w14:textId="77777777" w:rsidR="00EB17FB" w:rsidRPr="0055422A" w:rsidRDefault="00EB17FB" w:rsidP="00EB17FB">
      <w:pPr>
        <w:tabs>
          <w:tab w:val="right" w:leader="dot" w:pos="8640"/>
        </w:tabs>
        <w:spacing w:before="120" w:after="0" w:line="240" w:lineRule="auto"/>
        <w:jc w:val="center"/>
        <w:rPr>
          <w:rFonts w:ascii="Times New Roman" w:eastAsia="Times New Roman" w:hAnsi="Times New Roman" w:cs="Times New Roman"/>
          <w:b/>
          <w:sz w:val="2"/>
          <w:szCs w:val="26"/>
          <w:vertAlign w:val="superscript"/>
        </w:rPr>
      </w:pPr>
    </w:p>
    <w:p w14:paraId="3FD3E00D" w14:textId="77777777" w:rsidR="00EB17FB" w:rsidRPr="0055422A" w:rsidRDefault="00EB17FB" w:rsidP="00EB17FB">
      <w:pPr>
        <w:spacing w:after="0" w:line="240" w:lineRule="auto"/>
        <w:jc w:val="center"/>
        <w:rPr>
          <w:rFonts w:eastAsia="Times New Roman" w:cs="Times New Roman"/>
          <w:b/>
          <w:spacing w:val="-4"/>
          <w:sz w:val="26"/>
          <w:lang w:val="vi-VN"/>
        </w:rPr>
      </w:pPr>
      <w:r w:rsidRPr="0055422A">
        <w:rPr>
          <w:rFonts w:ascii="Times New Roman Bold" w:eastAsia="Times New Roman" w:hAnsi="Times New Roman Bold" w:cs="Times New Roman"/>
          <w:b/>
          <w:spacing w:val="-4"/>
          <w:sz w:val="26"/>
        </w:rPr>
        <w:t xml:space="preserve">GIẤY ĐỀ NGHỊ GIA HẠN </w:t>
      </w:r>
      <w:r w:rsidRPr="0055422A">
        <w:rPr>
          <w:rFonts w:ascii="Times New Roman Bold" w:eastAsia="Times New Roman" w:hAnsi="Times New Roman Bold" w:cs="Times New Roman"/>
          <w:b/>
          <w:spacing w:val="-4"/>
          <w:sz w:val="26"/>
          <w:lang w:val="vi-VN"/>
        </w:rPr>
        <w:t xml:space="preserve">THỜI GIAN LƯU HÀNH </w:t>
      </w:r>
    </w:p>
    <w:p w14:paraId="3E472C30" w14:textId="77777777" w:rsidR="00EB17FB" w:rsidRPr="0055422A" w:rsidRDefault="00EB17FB" w:rsidP="00EB17FB">
      <w:pPr>
        <w:spacing w:after="0" w:line="240" w:lineRule="auto"/>
        <w:jc w:val="center"/>
        <w:rPr>
          <w:rFonts w:ascii="Times New Roman" w:eastAsia="Times New Roman" w:hAnsi="Times New Roman" w:cs="Times New Roman"/>
          <w:b/>
          <w:sz w:val="26"/>
          <w:lang w:val="vi-VN"/>
        </w:rPr>
      </w:pPr>
      <w:r w:rsidRPr="0055422A">
        <w:rPr>
          <w:rFonts w:ascii="Times New Roman Bold" w:eastAsia="Times New Roman" w:hAnsi="Times New Roman Bold" w:cs="Times New Roman"/>
          <w:b/>
          <w:spacing w:val="-4"/>
          <w:sz w:val="26"/>
          <w:lang w:val="vi-VN"/>
        </w:rPr>
        <w:t>CỦA PHƯƠNG TIỆN TẠI VIỆT NAM</w:t>
      </w:r>
      <w:r w:rsidRPr="0055422A">
        <w:rPr>
          <w:rFonts w:ascii="Times New Roman Bold" w:eastAsia="Times New Roman" w:hAnsi="Times New Roman Bold" w:cs="Times New Roman"/>
          <w:b/>
          <w:spacing w:val="-4"/>
          <w:sz w:val="26"/>
        </w:rPr>
        <w:br/>
      </w:r>
      <w:r w:rsidRPr="0055422A">
        <w:rPr>
          <w:rFonts w:ascii="Times New Roman" w:eastAsia="Times New Roman" w:hAnsi="Times New Roman" w:cs="Times New Roman"/>
          <w:b/>
          <w:sz w:val="26"/>
        </w:rPr>
        <w:t xml:space="preserve">REQUEST FOR EXTENSION OF </w:t>
      </w:r>
      <w:r w:rsidRPr="0055422A">
        <w:rPr>
          <w:rFonts w:ascii="Times New Roman" w:eastAsia="Times New Roman" w:hAnsi="Times New Roman" w:cs="Times New Roman"/>
          <w:b/>
          <w:sz w:val="26"/>
          <w:lang w:val="vi-VN"/>
        </w:rPr>
        <w:t xml:space="preserve">VEHICLE </w:t>
      </w:r>
    </w:p>
    <w:p w14:paraId="4B7702A1" w14:textId="77777777" w:rsidR="00EB17FB" w:rsidRPr="0055422A" w:rsidRDefault="00EB17FB" w:rsidP="00EB17FB">
      <w:pPr>
        <w:spacing w:after="0" w:line="240" w:lineRule="auto"/>
        <w:jc w:val="center"/>
        <w:rPr>
          <w:rFonts w:ascii="Times New Roman" w:eastAsia="Times New Roman" w:hAnsi="Times New Roman" w:cs="Times New Roman"/>
          <w:b/>
          <w:sz w:val="26"/>
          <w:lang w:val="vi-VN"/>
        </w:rPr>
      </w:pPr>
      <w:r w:rsidRPr="0055422A">
        <w:rPr>
          <w:rFonts w:ascii="Times New Roman" w:eastAsia="Times New Roman" w:hAnsi="Times New Roman" w:cs="Times New Roman"/>
          <w:b/>
          <w:sz w:val="26"/>
          <w:lang w:val="vi-VN"/>
        </w:rPr>
        <w:t>OPERATI</w:t>
      </w:r>
      <w:r w:rsidRPr="0055422A">
        <w:rPr>
          <w:rFonts w:ascii="Times New Roman" w:eastAsia="Times New Roman" w:hAnsi="Times New Roman" w:cs="Times New Roman"/>
          <w:b/>
          <w:sz w:val="26"/>
        </w:rPr>
        <w:t>ON</w:t>
      </w:r>
      <w:r w:rsidRPr="0055422A">
        <w:rPr>
          <w:rFonts w:ascii="Times New Roman" w:eastAsia="Times New Roman" w:hAnsi="Times New Roman" w:cs="Times New Roman"/>
          <w:b/>
          <w:sz w:val="26"/>
          <w:lang w:val="vi-VN"/>
        </w:rPr>
        <w:t xml:space="preserve"> </w:t>
      </w:r>
      <w:r w:rsidRPr="0055422A">
        <w:rPr>
          <w:rFonts w:ascii="Times New Roman" w:eastAsia="Times New Roman" w:hAnsi="Times New Roman" w:cs="Times New Roman"/>
          <w:b/>
          <w:sz w:val="26"/>
        </w:rPr>
        <w:t>PERIOD</w:t>
      </w:r>
      <w:r w:rsidRPr="0055422A">
        <w:rPr>
          <w:rFonts w:ascii="Times New Roman" w:eastAsia="Times New Roman" w:hAnsi="Times New Roman" w:cs="Times New Roman"/>
          <w:b/>
          <w:sz w:val="26"/>
          <w:lang w:val="vi-VN"/>
        </w:rPr>
        <w:t xml:space="preserve"> IN VIET NAM</w:t>
      </w:r>
    </w:p>
    <w:p w14:paraId="12940967" w14:textId="7AD2DBD8" w:rsidR="00EB17FB" w:rsidRPr="0055422A" w:rsidRDefault="00EB17FB" w:rsidP="00EB17FB">
      <w:pPr>
        <w:spacing w:before="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vi-VN"/>
        </w:rPr>
        <w:t xml:space="preserve">Kính gửi: Sở </w:t>
      </w:r>
      <w:r>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lang w:val="vi-VN"/>
        </w:rPr>
        <w:t>..............</w:t>
      </w:r>
      <w:r w:rsidRPr="0055422A">
        <w:rPr>
          <w:rFonts w:ascii="Times New Roman" w:eastAsia="Times New Roman" w:hAnsi="Times New Roman" w:cs="Times New Roman"/>
          <w:sz w:val="26"/>
          <w:szCs w:val="26"/>
          <w:lang w:val="vi-VN"/>
        </w:rPr>
        <w:br/>
      </w:r>
      <w:r w:rsidRPr="0055422A">
        <w:rPr>
          <w:rFonts w:ascii="Times New Roman" w:eastAsia="Times New Roman" w:hAnsi="Times New Roman" w:cs="Times New Roman"/>
          <w:sz w:val="26"/>
          <w:szCs w:val="26"/>
        </w:rPr>
        <w:t xml:space="preserve">To: </w:t>
      </w:r>
      <w:r w:rsidRPr="00EB17FB">
        <w:rPr>
          <w:rFonts w:ascii="Times New Roman" w:eastAsia="Times New Roman" w:hAnsi="Times New Roman" w:cs="Times New Roman"/>
          <w:sz w:val="26"/>
          <w:szCs w:val="26"/>
        </w:rPr>
        <w:t>Department of Construction</w:t>
      </w:r>
      <w:r w:rsidRPr="0055422A">
        <w:rPr>
          <w:rFonts w:ascii="Times New Roman" w:eastAsia="Times New Roman" w:hAnsi="Times New Roman" w:cs="Times New Roman"/>
          <w:sz w:val="26"/>
          <w:szCs w:val="26"/>
        </w:rPr>
        <w:t>…..........</w:t>
      </w:r>
    </w:p>
    <w:p w14:paraId="54396B6A"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39DAA7C9"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1463A18A"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4D38E49A"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Địa chỉ Email (Email address):</w:t>
      </w:r>
      <w:r w:rsidRPr="0055422A">
        <w:rPr>
          <w:rFonts w:ascii="Times New Roman" w:eastAsia="Times New Roman" w:hAnsi="Times New Roman" w:cs="Times New Roman"/>
          <w:sz w:val="26"/>
          <w:szCs w:val="26"/>
        </w:rPr>
        <w:tab/>
      </w:r>
    </w:p>
    <w:p w14:paraId="1AA6CE00" w14:textId="77777777" w:rsidR="00EB17FB" w:rsidRPr="0055422A" w:rsidRDefault="00EB17FB" w:rsidP="00EB17FB">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phép liên vận giữa Việt Nam và Campuchia số (Cambodia – Viet Nam vehicle cross-border transport permit No.): ......... ngày (the date of) ………………</w:t>
      </w:r>
    </w:p>
    <w:p w14:paraId="0C39989D"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6.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18A084DF" w14:textId="77777777" w:rsidR="00EB17FB" w:rsidRPr="0055422A" w:rsidRDefault="00EB17FB" w:rsidP="00EB17FB">
      <w:pPr>
        <w:tabs>
          <w:tab w:val="right" w:leader="dot" w:pos="8640"/>
        </w:tabs>
        <w:spacing w:after="0" w:line="240" w:lineRule="auto"/>
        <w:ind w:firstLine="567"/>
        <w:jc w:val="both"/>
        <w:rPr>
          <w:rFonts w:ascii="Times New Roman" w:eastAsia="Times New Roman" w:hAnsi="Times New Roman" w:cs="Times New Roman"/>
          <w:spacing w:val="-14"/>
          <w:sz w:val="26"/>
          <w:szCs w:val="26"/>
        </w:rPr>
      </w:pPr>
      <w:r w:rsidRPr="0055422A">
        <w:rPr>
          <w:rFonts w:ascii="Times New Roman" w:eastAsia="Times New Roman" w:hAnsi="Times New Roman" w:cs="Times New Roman"/>
          <w:sz w:val="26"/>
          <w:szCs w:val="26"/>
        </w:rPr>
        <w:t>7.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4"/>
          <w:sz w:val="26"/>
          <w:szCs w:val="26"/>
        </w:rPr>
        <w:t>(Reason for exten</w:t>
      </w:r>
      <w:r w:rsidRPr="0055422A">
        <w:rPr>
          <w:rFonts w:ascii="Times New Roman" w:eastAsia="Times New Roman" w:hAnsi="Times New Roman" w:cs="Times New Roman"/>
          <w:spacing w:val="-14"/>
          <w:sz w:val="26"/>
          <w:szCs w:val="26"/>
          <w:lang w:val="vi-VN"/>
        </w:rPr>
        <w:t>s</w:t>
      </w:r>
      <w:r w:rsidRPr="0055422A">
        <w:rPr>
          <w:rFonts w:ascii="Times New Roman" w:eastAsia="Times New Roman" w:hAnsi="Times New Roman" w:cs="Times New Roman"/>
          <w:spacing w:val="-14"/>
          <w:sz w:val="26"/>
          <w:szCs w:val="26"/>
        </w:rPr>
        <w:t xml:space="preserve">ion: describe the reason </w:t>
      </w:r>
      <w:r w:rsidRPr="0055422A">
        <w:rPr>
          <w:rFonts w:ascii="Times New Roman" w:eastAsia="Times New Roman" w:hAnsi="Times New Roman" w:cs="Times New Roman"/>
          <w:spacing w:val="-14"/>
          <w:sz w:val="26"/>
          <w:szCs w:val="26"/>
          <w:lang w:val="vi-VN"/>
        </w:rPr>
        <w:t>of unability to</w:t>
      </w:r>
      <w:r w:rsidRPr="0055422A">
        <w:rPr>
          <w:rFonts w:ascii="Times New Roman" w:eastAsia="Times New Roman" w:hAnsi="Times New Roman" w:cs="Times New Roman"/>
          <w:spacing w:val="-14"/>
          <w:sz w:val="26"/>
          <w:szCs w:val="26"/>
        </w:rPr>
        <w:t xml:space="preserve"> timely return to its H</w:t>
      </w:r>
      <w:r w:rsidRPr="0055422A">
        <w:rPr>
          <w:rFonts w:ascii="Times New Roman" w:eastAsia="Times New Roman" w:hAnsi="Times New Roman" w:cs="Times New Roman"/>
          <w:spacing w:val="-14"/>
          <w:sz w:val="26"/>
          <w:szCs w:val="26"/>
          <w:lang w:val="vi-VN"/>
        </w:rPr>
        <w:t>ome</w:t>
      </w:r>
      <w:r w:rsidRPr="0055422A">
        <w:rPr>
          <w:rFonts w:ascii="Times New Roman" w:eastAsia="Times New Roman" w:hAnsi="Times New Roman" w:cs="Times New Roman"/>
          <w:spacing w:val="-14"/>
          <w:sz w:val="26"/>
          <w:szCs w:val="26"/>
        </w:rPr>
        <w:t xml:space="preserve"> Country)….</w:t>
      </w:r>
    </w:p>
    <w:p w14:paraId="61161D93" w14:textId="77777777" w:rsidR="00EB17FB" w:rsidRPr="0055422A" w:rsidRDefault="00EB17FB" w:rsidP="00EB17FB">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8.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rPr>
        <w:t xml:space="preserve"> tại Việt Nam trong thời gian ……. ngày, từ ngày ………đến ngày ……………..</w:t>
      </w:r>
    </w:p>
    <w:p w14:paraId="287983F2" w14:textId="77777777" w:rsidR="00EB17FB" w:rsidRPr="0055422A" w:rsidRDefault="00EB17FB" w:rsidP="00EB17FB">
      <w:pPr>
        <w:spacing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58C791D6" w14:textId="77777777" w:rsidR="00EB17FB" w:rsidRPr="0055422A" w:rsidRDefault="00EB17FB" w:rsidP="00EB17FB">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9. Chúng tôi xin cam kết </w:t>
      </w:r>
      <w:r w:rsidRPr="0055422A">
        <w:rPr>
          <w:rFonts w:ascii="Times New Roman" w:eastAsia="Times New Roman" w:hAnsi="Times New Roman" w:cs="Times New Roman"/>
          <w:i/>
          <w:sz w:val="26"/>
          <w:szCs w:val="26"/>
        </w:rPr>
        <w:t>(We commit):</w:t>
      </w:r>
    </w:p>
    <w:p w14:paraId="7B329E0C" w14:textId="77777777" w:rsidR="00EB17FB" w:rsidRPr="0055422A" w:rsidRDefault="00EB17FB" w:rsidP="00EB17FB">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pacing w:val="-4"/>
          <w:sz w:val="26"/>
          <w:szCs w:val="26"/>
        </w:rPr>
        <w:t>(To take full responsibility for the truthfulness and accuracy of the request for extension of vehicle operation period in Viet Nam and the attached documents).</w:t>
      </w:r>
    </w:p>
    <w:p w14:paraId="5FE6345C" w14:textId="77777777" w:rsidR="00EB17FB" w:rsidRPr="0055422A" w:rsidRDefault="00EB17FB" w:rsidP="00EB17FB">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b) Chấp hành nghiêm chỉnh mọi quy định của pháp luật Việt Nam cũng như những quy định ghi trong các điều ước quốc tế về vận tải qua biên giới giữa Việt Nam và Campuchia </w:t>
      </w:r>
      <w:r w:rsidRPr="0055422A">
        <w:rPr>
          <w:rFonts w:ascii="Times New Roman" w:eastAsia="Times New Roman" w:hAnsi="Times New Roman" w:cs="Times New Roman"/>
          <w:i/>
          <w:sz w:val="26"/>
          <w:szCs w:val="26"/>
        </w:rPr>
        <w:t>(To comply strictly with all provisions of Viet Nam’s Laws as well as the provisions of international treaties between Viet Nam and Cambodia on cross-border transport).</w:t>
      </w:r>
    </w:p>
    <w:p w14:paraId="1D738CF5" w14:textId="77777777" w:rsidR="00EB17FB" w:rsidRPr="0055422A" w:rsidRDefault="00EB17FB" w:rsidP="00EB17FB">
      <w:pPr>
        <w:spacing w:before="100" w:after="0" w:line="240" w:lineRule="auto"/>
        <w:ind w:firstLine="567"/>
        <w:jc w:val="both"/>
        <w:rPr>
          <w:rFonts w:ascii="Times New Roman" w:eastAsia="Times New Roman" w:hAnsi="Times New Roman" w:cs="Times New Roman"/>
          <w:i/>
          <w:sz w:val="2"/>
          <w:szCs w:val="26"/>
        </w:rPr>
      </w:pPr>
    </w:p>
    <w:tbl>
      <w:tblPr>
        <w:tblW w:w="0" w:type="auto"/>
        <w:tblLook w:val="01E0" w:firstRow="1" w:lastRow="1" w:firstColumn="1" w:lastColumn="1" w:noHBand="0" w:noVBand="0"/>
      </w:tblPr>
      <w:tblGrid>
        <w:gridCol w:w="4428"/>
        <w:gridCol w:w="4428"/>
      </w:tblGrid>
      <w:tr w:rsidR="00EB17FB" w:rsidRPr="0055422A" w14:paraId="70B4814F" w14:textId="77777777" w:rsidTr="00F20E04">
        <w:tc>
          <w:tcPr>
            <w:tcW w:w="4428" w:type="dxa"/>
          </w:tcPr>
          <w:p w14:paraId="74F35D2E" w14:textId="77777777" w:rsidR="00EB17FB" w:rsidRPr="0055422A" w:rsidRDefault="00EB17FB" w:rsidP="00F20E04">
            <w:pPr>
              <w:spacing w:before="120" w:after="0" w:line="240" w:lineRule="auto"/>
              <w:rPr>
                <w:rFonts w:ascii="Times New Roman" w:eastAsia="Times New Roman" w:hAnsi="Times New Roman" w:cs="Times New Roman"/>
                <w:sz w:val="26"/>
                <w:szCs w:val="26"/>
              </w:rPr>
            </w:pPr>
          </w:p>
        </w:tc>
        <w:tc>
          <w:tcPr>
            <w:tcW w:w="4428" w:type="dxa"/>
          </w:tcPr>
          <w:p w14:paraId="374AA72C" w14:textId="77777777" w:rsidR="00EB17FB" w:rsidRPr="0055422A" w:rsidRDefault="00EB17FB"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b/>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 xml:space="preserve">Người xin gia hạn </w:t>
            </w:r>
          </w:p>
          <w:p w14:paraId="45FC0765" w14:textId="77777777" w:rsidR="00EB17FB" w:rsidRPr="0055422A" w:rsidRDefault="00EB17FB"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tc>
      </w:tr>
    </w:tbl>
    <w:p w14:paraId="55CAB492" w14:textId="77777777" w:rsidR="005504E0" w:rsidRDefault="005504E0">
      <w:pPr>
        <w:rPr>
          <w:rFonts w:ascii="Times New Roman" w:hAnsi="Times New Roman" w:cs="Times New Roman"/>
          <w:color w:val="000000" w:themeColor="text1"/>
          <w:sz w:val="28"/>
          <w:szCs w:val="28"/>
        </w:rPr>
      </w:pPr>
    </w:p>
    <w:p w14:paraId="76F7A7CB" w14:textId="1F9C0793" w:rsidR="005504E0" w:rsidRPr="00357D60" w:rsidRDefault="00076B54" w:rsidP="005504E0">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10</w:t>
      </w:r>
      <w:r w:rsidR="005504E0" w:rsidRPr="00357D60">
        <w:rPr>
          <w:rFonts w:ascii="Times New Roman Bold" w:hAnsi="Times New Roman Bold" w:cs="Times New Roman"/>
          <w:b/>
          <w:color w:val="000000" w:themeColor="text1"/>
          <w:spacing w:val="-4"/>
          <w:sz w:val="28"/>
          <w:szCs w:val="28"/>
        </w:rPr>
        <w:t xml:space="preserve">. Thủ tục </w:t>
      </w:r>
      <w:r w:rsidR="00EB17FB" w:rsidRPr="00EB17FB">
        <w:rPr>
          <w:rFonts w:ascii="Times New Roman Bold" w:hAnsi="Times New Roman Bold" w:cs="Times New Roman"/>
          <w:b/>
          <w:color w:val="000000" w:themeColor="text1"/>
          <w:spacing w:val="-4"/>
          <w:sz w:val="28"/>
          <w:szCs w:val="28"/>
        </w:rPr>
        <w:t>Đăng ký khai thác tuyến, bổ sung hoặc thay thế phương tiện khai thác tuyến vận tải hành khách cố định giữa Việt Nam, Lào và Campuchia</w:t>
      </w:r>
      <w:r w:rsidR="0025526E">
        <w:rPr>
          <w:rFonts w:ascii="Times New Roman Bold" w:hAnsi="Times New Roman Bold" w:cs="Times New Roman"/>
          <w:b/>
          <w:color w:val="000000" w:themeColor="text1"/>
          <w:spacing w:val="-4"/>
          <w:sz w:val="28"/>
          <w:szCs w:val="28"/>
        </w:rPr>
        <w:t xml:space="preserve"> </w:t>
      </w:r>
      <w:r w:rsidR="0025526E">
        <w:rPr>
          <w:rFonts w:ascii="Times New Roman" w:hAnsi="Times New Roman" w:cs="Times New Roman"/>
          <w:b/>
          <w:color w:val="000000" w:themeColor="text1"/>
          <w:sz w:val="28"/>
          <w:szCs w:val="28"/>
        </w:rPr>
        <w:t>( Số hồ sơ TTHC: 1.002268)</w:t>
      </w:r>
    </w:p>
    <w:p w14:paraId="15ED1A40" w14:textId="77777777" w:rsidR="005504E0"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413BA6A8" w14:textId="77777777" w:rsidR="00EB17FB" w:rsidRDefault="00EB17FB"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B17FB">
        <w:rPr>
          <w:rFonts w:ascii="Times New Roman" w:hAnsi="Times New Roman" w:cs="Times New Roman"/>
          <w:color w:val="000000" w:themeColor="text1"/>
          <w:sz w:val="28"/>
          <w:szCs w:val="28"/>
        </w:rPr>
        <w:t xml:space="preserve">Nộp hồ sơ TTHC: </w:t>
      </w:r>
    </w:p>
    <w:p w14:paraId="694D1D06" w14:textId="77777777" w:rsidR="00DA0DC2" w:rsidRDefault="00EB17FB" w:rsidP="005504E0">
      <w:pPr>
        <w:spacing w:after="0" w:line="360" w:lineRule="exact"/>
        <w:ind w:firstLine="567"/>
        <w:jc w:val="both"/>
        <w:rPr>
          <w:rFonts w:ascii="Times New Roman" w:hAnsi="Times New Roman" w:cs="Times New Roman"/>
          <w:color w:val="000000" w:themeColor="text1"/>
          <w:sz w:val="28"/>
          <w:szCs w:val="28"/>
        </w:rPr>
      </w:pPr>
      <w:r w:rsidRPr="00EB17FB">
        <w:rPr>
          <w:rFonts w:ascii="Times New Roman" w:hAnsi="Times New Roman" w:cs="Times New Roman"/>
          <w:color w:val="000000" w:themeColor="text1"/>
          <w:sz w:val="28"/>
          <w:szCs w:val="28"/>
        </w:rPr>
        <w:t>- Đơn vị kinh doanh vận tải nộp hồ sơ đề nghị đăng ký khai thác tuyến, bổ sung hoặc thay thế phương tiện khai thác tuyến vận tải hành khách cố định giữa Việt Nam, Lào và Campuchia đến Sở Xây dựng các tỉnh, thành phố trực thuộc trung ương</w:t>
      </w:r>
    </w:p>
    <w:p w14:paraId="7DB4A550" w14:textId="77777777" w:rsidR="00DA0DC2" w:rsidRDefault="00DA0DC2"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B17FB" w:rsidRPr="00EB17FB">
        <w:rPr>
          <w:rFonts w:ascii="Times New Roman" w:hAnsi="Times New Roman" w:cs="Times New Roman"/>
          <w:color w:val="000000" w:themeColor="text1"/>
          <w:sz w:val="28"/>
          <w:szCs w:val="28"/>
        </w:rPr>
        <w:t xml:space="preserve"> Giải quyết TTHC: </w:t>
      </w:r>
    </w:p>
    <w:p w14:paraId="52FDE848" w14:textId="77777777" w:rsidR="00DA0DC2" w:rsidRDefault="00EB17FB" w:rsidP="005504E0">
      <w:pPr>
        <w:spacing w:after="0" w:line="360" w:lineRule="exact"/>
        <w:ind w:firstLine="567"/>
        <w:jc w:val="both"/>
        <w:rPr>
          <w:rFonts w:ascii="Times New Roman" w:hAnsi="Times New Roman" w:cs="Times New Roman"/>
          <w:color w:val="000000" w:themeColor="text1"/>
          <w:sz w:val="28"/>
          <w:szCs w:val="28"/>
        </w:rPr>
      </w:pPr>
      <w:r w:rsidRPr="00EB17FB">
        <w:rPr>
          <w:rFonts w:ascii="Times New Roman" w:hAnsi="Times New Roman" w:cs="Times New Roman"/>
          <w:color w:val="000000" w:themeColor="text1"/>
          <w:sz w:val="28"/>
          <w:szCs w:val="28"/>
        </w:rPr>
        <w:t xml:space="preserve">- Đối với hồ sơ nộp trực tiếp, cán bộ tiếp nhận cập nhật thông tin vào hệ thống dịch vụ công trực tuyến của Sở Xây dựng. Trường hợp hồ sơ cần sửa đổi, bổ sung, Sở Xây dựng thông báo trực tiếp hoặc bằng văn bản hoặc thông báo qua hệ thống dịch vụ công trực tuyến cho đơn vị kinh doanh vận tải trong thời hạn 01 ngày làm việc kể từ ngày nhận hồ sơ; </w:t>
      </w:r>
    </w:p>
    <w:p w14:paraId="2BC679FD" w14:textId="77777777" w:rsidR="00DA0DC2" w:rsidRDefault="00EB17FB" w:rsidP="005504E0">
      <w:pPr>
        <w:spacing w:after="0" w:line="360" w:lineRule="exact"/>
        <w:ind w:firstLine="567"/>
        <w:jc w:val="both"/>
        <w:rPr>
          <w:rFonts w:ascii="Times New Roman" w:hAnsi="Times New Roman" w:cs="Times New Roman"/>
          <w:color w:val="000000" w:themeColor="text1"/>
          <w:sz w:val="28"/>
          <w:szCs w:val="28"/>
        </w:rPr>
      </w:pPr>
      <w:r w:rsidRPr="00EB17FB">
        <w:rPr>
          <w:rFonts w:ascii="Times New Roman" w:hAnsi="Times New Roman" w:cs="Times New Roman"/>
          <w:color w:val="000000" w:themeColor="text1"/>
          <w:sz w:val="28"/>
          <w:szCs w:val="28"/>
        </w:rPr>
        <w:t xml:space="preserve">- Trong thời hạn 02 ngày làm việc kể từ khi nhận đủ hồ sơ hợp lệ theo quy định, Sở Xây dựng có văn bản thông báo khai thác tuyến vận tải hành khách cố định giữa Việt Nam, Lào và Campuchia và xác nhận vào hợp đồng đối tác của đơn vị kinh doanh vận tải. Trường hợp không cấp, Sở Xây dựng thông báo bằng văn bản hoặc qua hệ thống dịch vụ công trực tuyến và nêu rõ lý do; </w:t>
      </w:r>
    </w:p>
    <w:p w14:paraId="32493456" w14:textId="77777777" w:rsidR="00DA0DC2" w:rsidRDefault="00EB17FB" w:rsidP="005504E0">
      <w:pPr>
        <w:spacing w:after="0" w:line="360" w:lineRule="exact"/>
        <w:ind w:firstLine="567"/>
        <w:jc w:val="both"/>
        <w:rPr>
          <w:rFonts w:ascii="Times New Roman" w:hAnsi="Times New Roman" w:cs="Times New Roman"/>
          <w:color w:val="000000" w:themeColor="text1"/>
          <w:sz w:val="28"/>
          <w:szCs w:val="28"/>
        </w:rPr>
      </w:pPr>
      <w:r w:rsidRPr="00EB17FB">
        <w:rPr>
          <w:rFonts w:ascii="Times New Roman" w:hAnsi="Times New Roman" w:cs="Times New Roman"/>
          <w:color w:val="000000" w:themeColor="text1"/>
          <w:sz w:val="28"/>
          <w:szCs w:val="28"/>
        </w:rPr>
        <w:t>- Việc trả kết quả được thực hiện tại Sở Xây dựng hoặc dịch vụ bưu chính theo quy định.</w:t>
      </w:r>
    </w:p>
    <w:p w14:paraId="16BE851D" w14:textId="7842B5E6" w:rsidR="005504E0" w:rsidRPr="00147E4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2605675A"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85ABBEA"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45E4A80" w14:textId="77777777" w:rsidR="00DA0DC2"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DA0DC2" w:rsidRPr="00DA0DC2">
        <w:rPr>
          <w:rFonts w:ascii="Times New Roman" w:hAnsi="Times New Roman" w:cs="Times New Roman"/>
          <w:color w:val="000000" w:themeColor="text1"/>
          <w:sz w:val="28"/>
          <w:szCs w:val="28"/>
        </w:rPr>
        <w:t xml:space="preserve">Giấy đề nghị đăng ký khai thác tuyến, bổ sung hoặc thay thế phương tiện khai thác tuyến vận tải hành khách cố định giữa Việt Nam, Lào và Campuchia theo mẫu </w:t>
      </w:r>
    </w:p>
    <w:p w14:paraId="0E3E573C" w14:textId="77777777" w:rsidR="00CF2DA2"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CF2DA2" w:rsidRPr="00CF2DA2">
        <w:rPr>
          <w:rFonts w:ascii="Times New Roman" w:hAnsi="Times New Roman" w:cs="Times New Roman"/>
          <w:color w:val="000000" w:themeColor="text1"/>
          <w:sz w:val="28"/>
          <w:szCs w:val="28"/>
        </w:rPr>
        <w:t xml:space="preserve">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w:t>
      </w:r>
      <w:r w:rsidR="00CF2DA2" w:rsidRPr="00CF2DA2">
        <w:rPr>
          <w:rFonts w:ascii="Times New Roman" w:hAnsi="Times New Roman" w:cs="Times New Roman"/>
          <w:color w:val="000000" w:themeColor="text1"/>
          <w:sz w:val="28"/>
          <w:szCs w:val="28"/>
        </w:rPr>
        <w:lastRenderedPageBreak/>
        <w:t>xã hoặc hợp đồng hợp tác kinh doanh hoặc hợp đồng cho thuê tài chính (đối với trường hợp cho thuê tài chính)</w:t>
      </w:r>
    </w:p>
    <w:p w14:paraId="4BAAA5BA" w14:textId="650E46D2" w:rsidR="00CF2DA2" w:rsidRDefault="00CF2DA2"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CF2DA2">
        <w:rPr>
          <w:rFonts w:ascii="Times New Roman" w:hAnsi="Times New Roman" w:cs="Times New Roman"/>
          <w:color w:val="000000" w:themeColor="text1"/>
          <w:sz w:val="28"/>
          <w:szCs w:val="28"/>
        </w:rPr>
        <w:t>Phương án khai thác tuyến vận tải hành khách cố định giữa Việt Nam, Lào và Campuchia theo mẫu</w:t>
      </w:r>
    </w:p>
    <w:p w14:paraId="20D9F48A" w14:textId="004DB2BB" w:rsidR="00CF2DA2" w:rsidRDefault="00CF2DA2"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CF2DA2">
        <w:rPr>
          <w:rFonts w:ascii="Times New Roman" w:hAnsi="Times New Roman" w:cs="Times New Roman"/>
          <w:color w:val="000000" w:themeColor="text1"/>
          <w:sz w:val="28"/>
          <w:szCs w:val="28"/>
        </w:rPr>
        <w:t>Hợp đồng đối tác giữa đơn vị kinh doanh vận tải Việt Nam với đối tác của Lào và/hoặc Campuchia (Bản sao hoặc bản sao có chứng thực hoặc bản sao điện tử được chứng thực từ bản chính hoặc bản sao điện tử từ sổ gốc hoặc bản chính để đối chiếu)</w:t>
      </w:r>
    </w:p>
    <w:p w14:paraId="4FB58C11" w14:textId="43B4E83D"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02CB55E0"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19DA3FE" w14:textId="77777777" w:rsidR="00CF2DA2" w:rsidRDefault="00CF2DA2" w:rsidP="005504E0">
      <w:pPr>
        <w:spacing w:after="0" w:line="360" w:lineRule="exact"/>
        <w:ind w:firstLine="567"/>
        <w:jc w:val="both"/>
        <w:rPr>
          <w:rFonts w:ascii="Times New Roman" w:hAnsi="Times New Roman" w:cs="Times New Roman"/>
          <w:color w:val="000000" w:themeColor="text1"/>
          <w:sz w:val="28"/>
          <w:szCs w:val="28"/>
        </w:rPr>
      </w:pPr>
      <w:r w:rsidRPr="00CF2DA2">
        <w:rPr>
          <w:rFonts w:ascii="Times New Roman" w:hAnsi="Times New Roman" w:cs="Times New Roman"/>
          <w:color w:val="000000" w:themeColor="text1"/>
          <w:sz w:val="28"/>
          <w:szCs w:val="28"/>
        </w:rPr>
        <w:t>Trong thời hạn 02 ngày làm việc kể từ khi nhận đủ hồ sơ hợp lệ theo quy định</w:t>
      </w:r>
    </w:p>
    <w:p w14:paraId="7062D1D0" w14:textId="08B8B8FE"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 </w:t>
      </w:r>
    </w:p>
    <w:p w14:paraId="1A181AA4" w14:textId="1FF0BAAF"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F2DA2" w:rsidRPr="00CF2DA2">
        <w:rPr>
          <w:rFonts w:ascii="Times New Roman" w:hAnsi="Times New Roman" w:cs="Times New Roman"/>
          <w:color w:val="000000" w:themeColor="text1"/>
          <w:sz w:val="28"/>
          <w:szCs w:val="28"/>
        </w:rPr>
        <w:t>Sở Xây dựng</w:t>
      </w:r>
    </w:p>
    <w:p w14:paraId="29C2C5A5" w14:textId="1F61FC39" w:rsidR="005504E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F2DA2" w:rsidRPr="00CF2DA2">
        <w:rPr>
          <w:rFonts w:ascii="Times New Roman" w:hAnsi="Times New Roman" w:cs="Times New Roman"/>
          <w:color w:val="000000" w:themeColor="text1"/>
          <w:sz w:val="28"/>
          <w:szCs w:val="28"/>
        </w:rPr>
        <w:t>Thông báo khai thác tuyến vận tải hành khách cố định giữa Việt Nam, Lào và Campuchia.</w:t>
      </w:r>
    </w:p>
    <w:p w14:paraId="30250A08"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17FEAC80"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14F9603" w14:textId="77777777" w:rsidR="00CF2DA2" w:rsidRDefault="005504E0" w:rsidP="00CF2DA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F2DA2" w:rsidRPr="00DA0DC2">
        <w:rPr>
          <w:rFonts w:ascii="Times New Roman" w:hAnsi="Times New Roman" w:cs="Times New Roman"/>
          <w:color w:val="000000" w:themeColor="text1"/>
          <w:sz w:val="28"/>
          <w:szCs w:val="28"/>
        </w:rPr>
        <w:t xml:space="preserve">Giấy đề nghị đăng ký khai thác tuyến, bổ sung hoặc thay thế phương tiện khai thác tuyến vận tải hành khách cố định giữa Việt Nam, Lào và Campuchia theo mẫu </w:t>
      </w:r>
    </w:p>
    <w:p w14:paraId="202C6AF1" w14:textId="41D50A62" w:rsidR="005504E0" w:rsidRPr="00F455FC" w:rsidRDefault="00CF2DA2" w:rsidP="00CF2DA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F2DA2">
        <w:rPr>
          <w:rFonts w:ascii="Times New Roman" w:hAnsi="Times New Roman" w:cs="Times New Roman"/>
          <w:color w:val="000000" w:themeColor="text1"/>
          <w:sz w:val="28"/>
          <w:szCs w:val="28"/>
        </w:rPr>
        <w:t>Phương án khai thác tuyến vận tải hành khách cố định giữa Việt Nam, Lào và Campuchia theo mẫu</w:t>
      </w:r>
    </w:p>
    <w:p w14:paraId="630F5B1E"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DB17109" w14:textId="77777777" w:rsidR="00CF2DA2" w:rsidRDefault="00CF2DA2" w:rsidP="005504E0">
      <w:pPr>
        <w:spacing w:after="0" w:line="360" w:lineRule="exact"/>
        <w:ind w:firstLine="567"/>
        <w:jc w:val="both"/>
        <w:rPr>
          <w:rFonts w:ascii="Times New Roman" w:hAnsi="Times New Roman" w:cs="Times New Roman"/>
          <w:b/>
          <w:color w:val="000000" w:themeColor="text1"/>
          <w:sz w:val="28"/>
          <w:szCs w:val="28"/>
        </w:rPr>
      </w:pPr>
      <w:r w:rsidRPr="00CF2DA2">
        <w:rPr>
          <w:rFonts w:ascii="Times New Roman" w:hAnsi="Times New Roman" w:cs="Times New Roman"/>
          <w:color w:val="000000" w:themeColor="text1"/>
          <w:sz w:val="28"/>
          <w:szCs w:val="28"/>
        </w:rPr>
        <w:t>Đơn vị kinh doanh vận tải đáp ứng điều kiện theo quy định hiện hành được đăng ký khai thác tuyến vận tải hành khách cố định giữa Việt Nam, Lào và Campuchia</w:t>
      </w:r>
      <w:r w:rsidR="005504E0" w:rsidRPr="00F455FC">
        <w:rPr>
          <w:rFonts w:ascii="Times New Roman" w:hAnsi="Times New Roman" w:cs="Times New Roman"/>
          <w:b/>
          <w:color w:val="000000" w:themeColor="text1"/>
          <w:sz w:val="28"/>
          <w:szCs w:val="28"/>
        </w:rPr>
        <w:t xml:space="preserve">l) </w:t>
      </w:r>
    </w:p>
    <w:p w14:paraId="08169491" w14:textId="63A2F582"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Căn cứ pháp lý của TTHC:</w:t>
      </w:r>
    </w:p>
    <w:p w14:paraId="510AD6C5" w14:textId="77777777" w:rsidR="00CF2DA2" w:rsidRDefault="005504E0" w:rsidP="00CF2DA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CF2DA2" w:rsidRPr="00F455FC">
        <w:rPr>
          <w:rFonts w:ascii="Times New Roman" w:hAnsi="Times New Roman" w:cs="Times New Roman"/>
          <w:color w:val="000000" w:themeColor="text1"/>
          <w:sz w:val="28"/>
          <w:szCs w:val="28"/>
        </w:rPr>
        <w:t xml:space="preserve">Nghị định số </w:t>
      </w:r>
      <w:r w:rsidR="00CF2DA2" w:rsidRPr="00EB17FB">
        <w:rPr>
          <w:rFonts w:ascii="Times New Roman" w:hAnsi="Times New Roman" w:cs="Times New Roman"/>
          <w:color w:val="000000" w:themeColor="text1"/>
          <w:sz w:val="28"/>
          <w:szCs w:val="28"/>
        </w:rPr>
        <w:t>158/2024/NĐ-CP</w:t>
      </w:r>
      <w:r w:rsidR="00CF2DA2">
        <w:rPr>
          <w:rFonts w:ascii="Times New Roman" w:hAnsi="Times New Roman" w:cs="Times New Roman"/>
          <w:color w:val="000000" w:themeColor="text1"/>
          <w:sz w:val="28"/>
          <w:szCs w:val="28"/>
        </w:rPr>
        <w:t xml:space="preserve"> </w:t>
      </w:r>
      <w:r w:rsidR="00CF2DA2" w:rsidRPr="00F455FC">
        <w:rPr>
          <w:rFonts w:ascii="Times New Roman" w:hAnsi="Times New Roman" w:cs="Times New Roman"/>
          <w:color w:val="000000" w:themeColor="text1"/>
          <w:sz w:val="28"/>
          <w:szCs w:val="28"/>
        </w:rPr>
        <w:t xml:space="preserve">ngày </w:t>
      </w:r>
      <w:r w:rsidR="00CF2DA2">
        <w:rPr>
          <w:rFonts w:ascii="Times New Roman" w:hAnsi="Times New Roman" w:cs="Times New Roman"/>
          <w:color w:val="000000" w:themeColor="text1"/>
          <w:sz w:val="28"/>
          <w:szCs w:val="28"/>
        </w:rPr>
        <w:t>18</w:t>
      </w:r>
      <w:r w:rsidR="00CF2DA2" w:rsidRPr="00F455FC">
        <w:rPr>
          <w:rFonts w:ascii="Times New Roman" w:hAnsi="Times New Roman" w:cs="Times New Roman"/>
          <w:color w:val="000000" w:themeColor="text1"/>
          <w:sz w:val="28"/>
          <w:szCs w:val="28"/>
        </w:rPr>
        <w:t xml:space="preserve"> tháng </w:t>
      </w:r>
      <w:r w:rsidR="00CF2DA2">
        <w:rPr>
          <w:rFonts w:ascii="Times New Roman" w:hAnsi="Times New Roman" w:cs="Times New Roman"/>
          <w:color w:val="000000" w:themeColor="text1"/>
          <w:sz w:val="28"/>
          <w:szCs w:val="28"/>
        </w:rPr>
        <w:t>12</w:t>
      </w:r>
      <w:r w:rsidR="00CF2DA2" w:rsidRPr="00F455FC">
        <w:rPr>
          <w:rFonts w:ascii="Times New Roman" w:hAnsi="Times New Roman" w:cs="Times New Roman"/>
          <w:color w:val="000000" w:themeColor="text1"/>
          <w:sz w:val="28"/>
          <w:szCs w:val="28"/>
        </w:rPr>
        <w:t xml:space="preserve"> năm 20</w:t>
      </w:r>
      <w:r w:rsidR="00CF2DA2">
        <w:rPr>
          <w:rFonts w:ascii="Times New Roman" w:hAnsi="Times New Roman" w:cs="Times New Roman"/>
          <w:color w:val="000000" w:themeColor="text1"/>
          <w:sz w:val="28"/>
          <w:szCs w:val="28"/>
        </w:rPr>
        <w:t>24</w:t>
      </w:r>
      <w:r w:rsidR="00CF2DA2" w:rsidRPr="00F455FC">
        <w:rPr>
          <w:rFonts w:ascii="Times New Roman" w:hAnsi="Times New Roman" w:cs="Times New Roman"/>
          <w:color w:val="000000" w:themeColor="text1"/>
          <w:sz w:val="28"/>
          <w:szCs w:val="28"/>
        </w:rPr>
        <w:t xml:space="preserve"> của Chính phủ </w:t>
      </w:r>
      <w:r w:rsidR="00CF2DA2" w:rsidRPr="00EB17FB">
        <w:rPr>
          <w:rFonts w:ascii="Times New Roman" w:hAnsi="Times New Roman" w:cs="Times New Roman"/>
          <w:color w:val="000000" w:themeColor="text1"/>
          <w:sz w:val="28"/>
          <w:szCs w:val="28"/>
        </w:rPr>
        <w:t>Quy định về hoạt động vận tải đường bộ</w:t>
      </w:r>
    </w:p>
    <w:p w14:paraId="0279C445" w14:textId="27DE219A" w:rsidR="005504E0" w:rsidRPr="00F455FC" w:rsidRDefault="005504E0" w:rsidP="00CF2DA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70C928FF" w14:textId="77777777" w:rsidR="005504E0" w:rsidRDefault="005504E0">
      <w:pPr>
        <w:rPr>
          <w:rFonts w:ascii="Times New Roman" w:hAnsi="Times New Roman" w:cs="Times New Roman"/>
          <w:color w:val="000000" w:themeColor="text1"/>
          <w:sz w:val="28"/>
          <w:szCs w:val="28"/>
        </w:rPr>
      </w:pPr>
    </w:p>
    <w:p w14:paraId="7FBFAA5D" w14:textId="77777777" w:rsidR="005504E0" w:rsidRDefault="005504E0">
      <w:pPr>
        <w:rPr>
          <w:rFonts w:ascii="Times New Roman" w:hAnsi="Times New Roman" w:cs="Times New Roman"/>
          <w:color w:val="000000" w:themeColor="text1"/>
          <w:sz w:val="28"/>
          <w:szCs w:val="28"/>
        </w:rPr>
      </w:pPr>
    </w:p>
    <w:p w14:paraId="7AE48DA5" w14:textId="77777777" w:rsidR="005504E0" w:rsidRDefault="005504E0">
      <w:pPr>
        <w:rPr>
          <w:rFonts w:ascii="Times New Roman" w:hAnsi="Times New Roman" w:cs="Times New Roman"/>
          <w:color w:val="000000" w:themeColor="text1"/>
          <w:sz w:val="28"/>
          <w:szCs w:val="28"/>
        </w:rPr>
      </w:pPr>
    </w:p>
    <w:p w14:paraId="6F2BE49C" w14:textId="77777777" w:rsidR="005504E0" w:rsidRDefault="005504E0">
      <w:pPr>
        <w:rPr>
          <w:rFonts w:ascii="Times New Roman" w:hAnsi="Times New Roman" w:cs="Times New Roman"/>
          <w:color w:val="000000" w:themeColor="text1"/>
          <w:sz w:val="28"/>
          <w:szCs w:val="28"/>
        </w:rPr>
      </w:pPr>
    </w:p>
    <w:p w14:paraId="5754D686" w14:textId="77777777" w:rsidR="005504E0" w:rsidRDefault="005504E0">
      <w:pPr>
        <w:rPr>
          <w:rFonts w:ascii="Times New Roman" w:hAnsi="Times New Roman" w:cs="Times New Roman"/>
          <w:color w:val="000000" w:themeColor="text1"/>
          <w:sz w:val="28"/>
          <w:szCs w:val="28"/>
        </w:rPr>
      </w:pPr>
    </w:p>
    <w:p w14:paraId="5E5228FC" w14:textId="77777777" w:rsidR="0052624A" w:rsidRPr="0055422A" w:rsidRDefault="0052624A" w:rsidP="0052624A">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đăng ký khai thác tuyến, bổ sung, thay thế phương tiện vận tải hành khách cố định giữa Việt Nam, Lào và Campuchia</w:t>
      </w:r>
    </w:p>
    <w:p w14:paraId="10FB3353" w14:textId="77777777" w:rsidR="0052624A" w:rsidRPr="0055422A" w:rsidRDefault="0052624A" w:rsidP="0052624A">
      <w:pPr>
        <w:spacing w:before="120" w:after="0" w:line="240" w:lineRule="auto"/>
        <w:jc w:val="center"/>
        <w:rPr>
          <w:rFonts w:ascii="Times New Roman" w:eastAsia="Times New Roman" w:hAnsi="Times New Roman" w:cs="Times New Roman"/>
          <w:sz w:val="26"/>
          <w:szCs w:val="26"/>
        </w:rPr>
      </w:pPr>
    </w:p>
    <w:tbl>
      <w:tblPr>
        <w:tblW w:w="10632" w:type="dxa"/>
        <w:tblInd w:w="-1168" w:type="dxa"/>
        <w:tblLook w:val="01E0" w:firstRow="1" w:lastRow="1" w:firstColumn="1" w:lastColumn="1" w:noHBand="0" w:noVBand="0"/>
      </w:tblPr>
      <w:tblGrid>
        <w:gridCol w:w="4820"/>
        <w:gridCol w:w="5812"/>
      </w:tblGrid>
      <w:tr w:rsidR="0052624A" w:rsidRPr="0055422A" w14:paraId="203CBBA5" w14:textId="77777777" w:rsidTr="00F20E04">
        <w:trPr>
          <w:trHeight w:val="1344"/>
        </w:trPr>
        <w:tc>
          <w:tcPr>
            <w:tcW w:w="4820" w:type="dxa"/>
          </w:tcPr>
          <w:p w14:paraId="0FECC096" w14:textId="77777777" w:rsidR="0052624A" w:rsidRPr="0055422A" w:rsidRDefault="0052624A"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TÊN ĐƠN VỊ KINH DOANH VẬN TẢI</w:t>
            </w:r>
          </w:p>
          <w:p w14:paraId="08A4EE45" w14:textId="77777777" w:rsidR="0052624A" w:rsidRPr="0055422A" w:rsidRDefault="0052624A"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vertAlign w:val="superscript"/>
              </w:rPr>
              <w:t>___________</w:t>
            </w:r>
            <w:r w:rsidRPr="0055422A">
              <w:rPr>
                <w:rFonts w:ascii="Times New Roman" w:eastAsia="Times New Roman" w:hAnsi="Times New Roman" w:cs="Times New Roman"/>
                <w:b/>
                <w:sz w:val="26"/>
                <w:szCs w:val="26"/>
              </w:rPr>
              <w:br/>
            </w:r>
          </w:p>
          <w:p w14:paraId="3A559440" w14:textId="77777777" w:rsidR="0052624A" w:rsidRPr="0055422A" w:rsidRDefault="0052624A"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6"/>
                <w:szCs w:val="26"/>
              </w:rPr>
              <w:t>Số:.…/….</w:t>
            </w:r>
          </w:p>
        </w:tc>
        <w:tc>
          <w:tcPr>
            <w:tcW w:w="5812" w:type="dxa"/>
          </w:tcPr>
          <w:p w14:paraId="00252429" w14:textId="77777777" w:rsidR="0052624A" w:rsidRPr="0055422A" w:rsidRDefault="0052624A"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_____________________________________</w:t>
            </w:r>
          </w:p>
          <w:p w14:paraId="2BE8E242" w14:textId="77777777" w:rsidR="0052624A" w:rsidRPr="0055422A" w:rsidRDefault="0052624A"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i/>
                <w:sz w:val="26"/>
                <w:szCs w:val="26"/>
              </w:rPr>
              <w:t>…, ngày … tháng … năm …</w:t>
            </w:r>
          </w:p>
        </w:tc>
      </w:tr>
    </w:tbl>
    <w:p w14:paraId="54F77D9C"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p>
    <w:p w14:paraId="359AAD41"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GIẤY ĐĂNG KÝ KHAI THÁC TUYẾN, BỔ SUNG, </w:t>
      </w:r>
    </w:p>
    <w:p w14:paraId="09F55974"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THAY THẾ PHƯƠNG TIỆN VẬN TẢI HÀNH KHÁCH </w:t>
      </w:r>
    </w:p>
    <w:p w14:paraId="24756B84"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CỐ ĐỊNH GIỮA VIỆT NAM, LÀO VÀ CAMPUCHIA</w:t>
      </w:r>
    </w:p>
    <w:p w14:paraId="47AA7F85"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6"/>
          <w:szCs w:val="26"/>
          <w:vertAlign w:val="superscript"/>
        </w:rPr>
        <w:t>__________</w:t>
      </w:r>
    </w:p>
    <w:p w14:paraId="72EADF9D" w14:textId="3808D99A" w:rsidR="0052624A" w:rsidRPr="0055422A" w:rsidRDefault="0052624A" w:rsidP="0052624A">
      <w:pPr>
        <w:spacing w:before="24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 </w:t>
      </w:r>
      <w:r w:rsidRPr="0055422A">
        <w:rPr>
          <w:rFonts w:ascii="Times New Roman" w:eastAsia="Times New Roman" w:hAnsi="Times New Roman" w:cs="Times New Roman"/>
          <w:sz w:val="26"/>
          <w:szCs w:val="26"/>
        </w:rPr>
        <w:t xml:space="preserve">Kính gửi: Sở </w:t>
      </w:r>
      <w:r>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3791831F" w14:textId="77777777" w:rsidR="0052624A" w:rsidRPr="0055422A" w:rsidRDefault="0052624A" w:rsidP="0052624A">
      <w:pPr>
        <w:spacing w:before="120" w:after="0" w:line="240" w:lineRule="auto"/>
        <w:jc w:val="center"/>
        <w:rPr>
          <w:rFonts w:ascii="Times New Roman" w:eastAsia="Times New Roman" w:hAnsi="Times New Roman" w:cs="Times New Roman"/>
          <w:sz w:val="26"/>
          <w:szCs w:val="26"/>
        </w:rPr>
      </w:pPr>
    </w:p>
    <w:p w14:paraId="6460041E" w14:textId="77777777" w:rsidR="0052624A" w:rsidRPr="0055422A" w:rsidRDefault="0052624A" w:rsidP="0052624A">
      <w:pPr>
        <w:tabs>
          <w:tab w:val="right" w:leader="dot" w:pos="8788"/>
        </w:tabs>
        <w:spacing w:before="8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doanh nghiệp, hợp tác xã: </w:t>
      </w:r>
      <w:r w:rsidRPr="0055422A">
        <w:rPr>
          <w:rFonts w:ascii="Times New Roman" w:eastAsia="Times New Roman" w:hAnsi="Times New Roman" w:cs="Times New Roman"/>
          <w:sz w:val="26"/>
          <w:szCs w:val="26"/>
        </w:rPr>
        <w:tab/>
      </w:r>
    </w:p>
    <w:p w14:paraId="528AD428" w14:textId="77777777" w:rsidR="0052624A" w:rsidRPr="0055422A" w:rsidRDefault="0052624A" w:rsidP="0052624A">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32F9D388" w14:textId="77777777" w:rsidR="0052624A" w:rsidRPr="0055422A" w:rsidRDefault="0052624A" w:rsidP="0052624A">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3. Số điện thoại:.........................………… số Fax: </w:t>
      </w:r>
      <w:r w:rsidRPr="0055422A">
        <w:rPr>
          <w:rFonts w:ascii="Times New Roman" w:eastAsia="Times New Roman" w:hAnsi="Times New Roman" w:cs="Times New Roman"/>
          <w:sz w:val="26"/>
          <w:szCs w:val="26"/>
        </w:rPr>
        <w:tab/>
      </w:r>
    </w:p>
    <w:p w14:paraId="3534C972" w14:textId="77777777" w:rsidR="0052624A" w:rsidRPr="0055422A" w:rsidRDefault="0052624A" w:rsidP="0052624A">
      <w:pPr>
        <w:tabs>
          <w:tab w:val="right" w:leader="dot" w:pos="8520"/>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Đăng ký khai thác tuyến, bổ sung, thay thế phương tiện vận tải hành khách cố định giữa Việt Nam, Lào và Campuchia như sau:</w:t>
      </w:r>
    </w:p>
    <w:p w14:paraId="4520E75E" w14:textId="77777777" w:rsidR="0052624A" w:rsidRPr="0055422A" w:rsidRDefault="0052624A" w:rsidP="0052624A">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Tỉnh/thành phố đi: …………………………Tỉnh/thành phố đến: ………</w:t>
      </w:r>
    </w:p>
    <w:p w14:paraId="1A58C988" w14:textId="77777777" w:rsidR="0052624A" w:rsidRPr="0055422A" w:rsidRDefault="0052624A" w:rsidP="0052624A">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Bến đi:……………………….Bến đến: </w:t>
      </w:r>
      <w:r w:rsidRPr="0055422A">
        <w:rPr>
          <w:rFonts w:ascii="Times New Roman" w:eastAsia="Times New Roman" w:hAnsi="Times New Roman" w:cs="Times New Roman"/>
          <w:sz w:val="26"/>
          <w:szCs w:val="26"/>
        </w:rPr>
        <w:tab/>
      </w:r>
    </w:p>
    <w:p w14:paraId="5B382BB7" w14:textId="77777777" w:rsidR="0052624A" w:rsidRPr="0055422A" w:rsidRDefault="0052624A" w:rsidP="0052624A">
      <w:pPr>
        <w:tabs>
          <w:tab w:val="right" w:leader="dot" w:pos="8869"/>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14F1E5FF" w14:textId="77777777" w:rsidR="0052624A" w:rsidRPr="0055422A" w:rsidRDefault="0052624A" w:rsidP="0052624A">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chạy xe:</w:t>
      </w:r>
      <w:r w:rsidRPr="0055422A">
        <w:rPr>
          <w:rFonts w:ascii="Times New Roman" w:eastAsia="Times New Roman" w:hAnsi="Times New Roman" w:cs="Times New Roman"/>
          <w:sz w:val="26"/>
          <w:szCs w:val="26"/>
        </w:rPr>
        <w:tab/>
      </w:r>
    </w:p>
    <w:p w14:paraId="1F112B4D" w14:textId="77777777" w:rsidR="0052624A" w:rsidRPr="0055422A" w:rsidRDefault="0052624A" w:rsidP="0052624A">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Danh sách xe khai thác tuyến vận tải hành khách cố định giữa Việt Nam, Lào và Campuchia</w:t>
      </w:r>
    </w:p>
    <w:tbl>
      <w:tblPr>
        <w:tblW w:w="9254" w:type="dxa"/>
        <w:tblInd w:w="-279" w:type="dxa"/>
        <w:tblCellMar>
          <w:left w:w="0" w:type="dxa"/>
          <w:right w:w="0" w:type="dxa"/>
        </w:tblCellMar>
        <w:tblLook w:val="0000" w:firstRow="0" w:lastRow="0" w:firstColumn="0" w:lastColumn="0" w:noHBand="0" w:noVBand="0"/>
      </w:tblPr>
      <w:tblGrid>
        <w:gridCol w:w="580"/>
        <w:gridCol w:w="1972"/>
        <w:gridCol w:w="1985"/>
        <w:gridCol w:w="1354"/>
        <w:gridCol w:w="1476"/>
        <w:gridCol w:w="1887"/>
      </w:tblGrid>
      <w:tr w:rsidR="0052624A" w:rsidRPr="0055422A" w14:paraId="3D1018B2" w14:textId="77777777" w:rsidTr="00F20E04">
        <w:tc>
          <w:tcPr>
            <w:tcW w:w="580" w:type="dxa"/>
            <w:tcBorders>
              <w:top w:val="single" w:sz="4" w:space="0" w:color="auto"/>
              <w:left w:val="single" w:sz="4" w:space="0" w:color="auto"/>
              <w:bottom w:val="nil"/>
              <w:right w:val="nil"/>
            </w:tcBorders>
            <w:shd w:val="clear" w:color="auto" w:fill="FFFFFF"/>
          </w:tcPr>
          <w:p w14:paraId="70B6DD45"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STT</w:t>
            </w:r>
          </w:p>
        </w:tc>
        <w:tc>
          <w:tcPr>
            <w:tcW w:w="1972" w:type="dxa"/>
            <w:tcBorders>
              <w:top w:val="single" w:sz="4" w:space="0" w:color="auto"/>
              <w:left w:val="single" w:sz="4" w:space="0" w:color="auto"/>
              <w:bottom w:val="nil"/>
              <w:right w:val="nil"/>
            </w:tcBorders>
            <w:shd w:val="clear" w:color="auto" w:fill="FFFFFF"/>
          </w:tcPr>
          <w:p w14:paraId="32539807"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kiểm soát</w:t>
            </w:r>
          </w:p>
        </w:tc>
        <w:tc>
          <w:tcPr>
            <w:tcW w:w="1985" w:type="dxa"/>
            <w:tcBorders>
              <w:top w:val="single" w:sz="4" w:space="0" w:color="auto"/>
              <w:left w:val="single" w:sz="4" w:space="0" w:color="auto"/>
              <w:bottom w:val="nil"/>
              <w:right w:val="nil"/>
            </w:tcBorders>
            <w:shd w:val="clear" w:color="auto" w:fill="FFFFFF"/>
          </w:tcPr>
          <w:p w14:paraId="4BFC170A"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Tên chủ sở hữu</w:t>
            </w:r>
          </w:p>
        </w:tc>
        <w:tc>
          <w:tcPr>
            <w:tcW w:w="1354" w:type="dxa"/>
            <w:tcBorders>
              <w:top w:val="single" w:sz="4" w:space="0" w:color="auto"/>
              <w:left w:val="single" w:sz="4" w:space="0" w:color="auto"/>
              <w:bottom w:val="nil"/>
              <w:right w:val="nil"/>
            </w:tcBorders>
            <w:shd w:val="clear" w:color="auto" w:fill="FFFFFF"/>
          </w:tcPr>
          <w:p w14:paraId="210CB3F3"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Mác xe</w:t>
            </w:r>
          </w:p>
        </w:tc>
        <w:tc>
          <w:tcPr>
            <w:tcW w:w="1476" w:type="dxa"/>
            <w:tcBorders>
              <w:top w:val="single" w:sz="4" w:space="0" w:color="auto"/>
              <w:left w:val="single" w:sz="4" w:space="0" w:color="auto"/>
              <w:bottom w:val="nil"/>
              <w:right w:val="nil"/>
            </w:tcBorders>
            <w:shd w:val="clear" w:color="auto" w:fill="FFFFFF"/>
          </w:tcPr>
          <w:p w14:paraId="7F603888"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w:t>
            </w:r>
          </w:p>
        </w:tc>
        <w:tc>
          <w:tcPr>
            <w:tcW w:w="1887" w:type="dxa"/>
            <w:tcBorders>
              <w:top w:val="single" w:sz="4" w:space="0" w:color="auto"/>
              <w:left w:val="single" w:sz="4" w:space="0" w:color="auto"/>
              <w:bottom w:val="nil"/>
              <w:right w:val="single" w:sz="4" w:space="0" w:color="auto"/>
            </w:tcBorders>
            <w:shd w:val="clear" w:color="auto" w:fill="FFFFFF"/>
          </w:tcPr>
          <w:p w14:paraId="2965AFA5" w14:textId="77777777" w:rsidR="0052624A" w:rsidRPr="0055422A" w:rsidRDefault="0052624A"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r>
      <w:tr w:rsidR="0052624A" w:rsidRPr="0055422A" w14:paraId="24B81645" w14:textId="77777777" w:rsidTr="00F20E04">
        <w:tc>
          <w:tcPr>
            <w:tcW w:w="580" w:type="dxa"/>
            <w:tcBorders>
              <w:top w:val="single" w:sz="4" w:space="0" w:color="auto"/>
              <w:left w:val="single" w:sz="4" w:space="0" w:color="auto"/>
              <w:bottom w:val="nil"/>
              <w:right w:val="nil"/>
            </w:tcBorders>
            <w:shd w:val="clear" w:color="auto" w:fill="FFFFFF"/>
          </w:tcPr>
          <w:p w14:paraId="2D9030A5"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72" w:type="dxa"/>
            <w:tcBorders>
              <w:top w:val="single" w:sz="4" w:space="0" w:color="auto"/>
              <w:left w:val="single" w:sz="4" w:space="0" w:color="auto"/>
              <w:bottom w:val="nil"/>
              <w:right w:val="nil"/>
            </w:tcBorders>
            <w:shd w:val="clear" w:color="auto" w:fill="FFFFFF"/>
          </w:tcPr>
          <w:p w14:paraId="0FA6E477"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85" w:type="dxa"/>
            <w:tcBorders>
              <w:top w:val="single" w:sz="4" w:space="0" w:color="auto"/>
              <w:left w:val="single" w:sz="4" w:space="0" w:color="auto"/>
              <w:bottom w:val="nil"/>
              <w:right w:val="nil"/>
            </w:tcBorders>
            <w:shd w:val="clear" w:color="auto" w:fill="FFFFFF"/>
          </w:tcPr>
          <w:p w14:paraId="10975764"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354" w:type="dxa"/>
            <w:tcBorders>
              <w:top w:val="single" w:sz="4" w:space="0" w:color="auto"/>
              <w:left w:val="single" w:sz="4" w:space="0" w:color="auto"/>
              <w:bottom w:val="nil"/>
              <w:right w:val="nil"/>
            </w:tcBorders>
            <w:shd w:val="clear" w:color="auto" w:fill="FFFFFF"/>
          </w:tcPr>
          <w:p w14:paraId="1900469C"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476" w:type="dxa"/>
            <w:tcBorders>
              <w:top w:val="single" w:sz="4" w:space="0" w:color="auto"/>
              <w:left w:val="single" w:sz="4" w:space="0" w:color="auto"/>
              <w:bottom w:val="nil"/>
              <w:right w:val="nil"/>
            </w:tcBorders>
            <w:shd w:val="clear" w:color="auto" w:fill="FFFFFF"/>
          </w:tcPr>
          <w:p w14:paraId="3AA199C0"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887" w:type="dxa"/>
            <w:tcBorders>
              <w:top w:val="single" w:sz="4" w:space="0" w:color="auto"/>
              <w:left w:val="single" w:sz="4" w:space="0" w:color="auto"/>
              <w:bottom w:val="nil"/>
              <w:right w:val="single" w:sz="4" w:space="0" w:color="auto"/>
            </w:tcBorders>
            <w:shd w:val="clear" w:color="auto" w:fill="FFFFFF"/>
          </w:tcPr>
          <w:p w14:paraId="649434BD"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r>
      <w:tr w:rsidR="0052624A" w:rsidRPr="0055422A" w14:paraId="7DDAEADA" w14:textId="77777777" w:rsidTr="00F20E04">
        <w:tc>
          <w:tcPr>
            <w:tcW w:w="580" w:type="dxa"/>
            <w:tcBorders>
              <w:top w:val="single" w:sz="4" w:space="0" w:color="auto"/>
              <w:left w:val="single" w:sz="4" w:space="0" w:color="auto"/>
              <w:bottom w:val="nil"/>
              <w:right w:val="nil"/>
            </w:tcBorders>
            <w:shd w:val="clear" w:color="auto" w:fill="FFFFFF"/>
          </w:tcPr>
          <w:p w14:paraId="453B2637"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72" w:type="dxa"/>
            <w:tcBorders>
              <w:top w:val="single" w:sz="4" w:space="0" w:color="auto"/>
              <w:left w:val="single" w:sz="4" w:space="0" w:color="auto"/>
              <w:bottom w:val="nil"/>
              <w:right w:val="nil"/>
            </w:tcBorders>
            <w:shd w:val="clear" w:color="auto" w:fill="FFFFFF"/>
          </w:tcPr>
          <w:p w14:paraId="0935DAF5"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85" w:type="dxa"/>
            <w:tcBorders>
              <w:top w:val="single" w:sz="4" w:space="0" w:color="auto"/>
              <w:left w:val="single" w:sz="4" w:space="0" w:color="auto"/>
              <w:bottom w:val="nil"/>
              <w:right w:val="nil"/>
            </w:tcBorders>
            <w:shd w:val="clear" w:color="auto" w:fill="FFFFFF"/>
          </w:tcPr>
          <w:p w14:paraId="721DADB6"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354" w:type="dxa"/>
            <w:tcBorders>
              <w:top w:val="single" w:sz="4" w:space="0" w:color="auto"/>
              <w:left w:val="single" w:sz="4" w:space="0" w:color="auto"/>
              <w:bottom w:val="nil"/>
              <w:right w:val="nil"/>
            </w:tcBorders>
            <w:shd w:val="clear" w:color="auto" w:fill="FFFFFF"/>
          </w:tcPr>
          <w:p w14:paraId="779E0E9B"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476" w:type="dxa"/>
            <w:tcBorders>
              <w:top w:val="single" w:sz="4" w:space="0" w:color="auto"/>
              <w:left w:val="single" w:sz="4" w:space="0" w:color="auto"/>
              <w:bottom w:val="nil"/>
              <w:right w:val="nil"/>
            </w:tcBorders>
            <w:shd w:val="clear" w:color="auto" w:fill="FFFFFF"/>
          </w:tcPr>
          <w:p w14:paraId="05A35B4E"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887" w:type="dxa"/>
            <w:tcBorders>
              <w:top w:val="single" w:sz="4" w:space="0" w:color="auto"/>
              <w:left w:val="single" w:sz="4" w:space="0" w:color="auto"/>
              <w:bottom w:val="nil"/>
              <w:right w:val="single" w:sz="4" w:space="0" w:color="auto"/>
            </w:tcBorders>
            <w:shd w:val="clear" w:color="auto" w:fill="FFFFFF"/>
          </w:tcPr>
          <w:p w14:paraId="66F270B6"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r>
      <w:tr w:rsidR="0052624A" w:rsidRPr="0055422A" w14:paraId="75F199CD" w14:textId="77777777" w:rsidTr="00F20E04">
        <w:tc>
          <w:tcPr>
            <w:tcW w:w="580" w:type="dxa"/>
            <w:tcBorders>
              <w:top w:val="single" w:sz="4" w:space="0" w:color="auto"/>
              <w:left w:val="single" w:sz="4" w:space="0" w:color="auto"/>
              <w:bottom w:val="single" w:sz="4" w:space="0" w:color="auto"/>
              <w:right w:val="nil"/>
            </w:tcBorders>
            <w:shd w:val="clear" w:color="auto" w:fill="FFFFFF"/>
          </w:tcPr>
          <w:p w14:paraId="5270AD3F"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72" w:type="dxa"/>
            <w:tcBorders>
              <w:top w:val="single" w:sz="4" w:space="0" w:color="auto"/>
              <w:left w:val="single" w:sz="4" w:space="0" w:color="auto"/>
              <w:bottom w:val="single" w:sz="4" w:space="0" w:color="auto"/>
              <w:right w:val="nil"/>
            </w:tcBorders>
            <w:shd w:val="clear" w:color="auto" w:fill="FFFFFF"/>
          </w:tcPr>
          <w:p w14:paraId="47B3340F"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985" w:type="dxa"/>
            <w:tcBorders>
              <w:top w:val="single" w:sz="4" w:space="0" w:color="auto"/>
              <w:left w:val="single" w:sz="4" w:space="0" w:color="auto"/>
              <w:bottom w:val="single" w:sz="4" w:space="0" w:color="auto"/>
              <w:right w:val="nil"/>
            </w:tcBorders>
            <w:shd w:val="clear" w:color="auto" w:fill="FFFFFF"/>
          </w:tcPr>
          <w:p w14:paraId="40E10C0D"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354" w:type="dxa"/>
            <w:tcBorders>
              <w:top w:val="single" w:sz="4" w:space="0" w:color="auto"/>
              <w:left w:val="single" w:sz="4" w:space="0" w:color="auto"/>
              <w:bottom w:val="single" w:sz="4" w:space="0" w:color="auto"/>
              <w:right w:val="nil"/>
            </w:tcBorders>
            <w:shd w:val="clear" w:color="auto" w:fill="FFFFFF"/>
          </w:tcPr>
          <w:p w14:paraId="14981815"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476" w:type="dxa"/>
            <w:tcBorders>
              <w:top w:val="single" w:sz="4" w:space="0" w:color="auto"/>
              <w:left w:val="single" w:sz="4" w:space="0" w:color="auto"/>
              <w:bottom w:val="single" w:sz="4" w:space="0" w:color="auto"/>
              <w:right w:val="nil"/>
            </w:tcBorders>
            <w:shd w:val="clear" w:color="auto" w:fill="FFFFFF"/>
          </w:tcPr>
          <w:p w14:paraId="29E08A70"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c>
          <w:tcPr>
            <w:tcW w:w="1887" w:type="dxa"/>
            <w:tcBorders>
              <w:top w:val="single" w:sz="4" w:space="0" w:color="auto"/>
              <w:left w:val="single" w:sz="4" w:space="0" w:color="auto"/>
              <w:bottom w:val="single" w:sz="4" w:space="0" w:color="auto"/>
              <w:right w:val="single" w:sz="4" w:space="0" w:color="auto"/>
            </w:tcBorders>
            <w:shd w:val="clear" w:color="auto" w:fill="FFFFFF"/>
          </w:tcPr>
          <w:p w14:paraId="262BB5FE" w14:textId="77777777" w:rsidR="0052624A" w:rsidRPr="0055422A" w:rsidRDefault="0052624A" w:rsidP="00F20E04">
            <w:pPr>
              <w:spacing w:before="120" w:after="0" w:line="240" w:lineRule="auto"/>
              <w:jc w:val="both"/>
              <w:rPr>
                <w:rFonts w:ascii="Times New Roman" w:eastAsia="Times New Roman" w:hAnsi="Times New Roman" w:cs="Times New Roman"/>
                <w:sz w:val="26"/>
                <w:szCs w:val="26"/>
              </w:rPr>
            </w:pPr>
          </w:p>
        </w:tc>
      </w:tr>
    </w:tbl>
    <w:p w14:paraId="50A64715" w14:textId="77777777" w:rsidR="0052624A" w:rsidRPr="0055422A" w:rsidRDefault="0052624A" w:rsidP="0052624A">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Doanh nghiệp, hợp tác xã cam kết:</w:t>
      </w:r>
    </w:p>
    <w:p w14:paraId="1601C2FA" w14:textId="77777777" w:rsidR="0052624A" w:rsidRPr="0055422A" w:rsidRDefault="0052624A" w:rsidP="0052624A">
      <w:pPr>
        <w:tabs>
          <w:tab w:val="left" w:pos="1985"/>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Chịu trách nhiệm hoàn toàn về sự trung thực và sự chính xác của nội dung Giấy đăng ký khai thác vận tải hành khách cố định;</w:t>
      </w:r>
    </w:p>
    <w:p w14:paraId="5CA1BC32" w14:textId="77777777" w:rsidR="0052624A" w:rsidRPr="0055422A" w:rsidRDefault="0052624A" w:rsidP="0052624A">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Chấp hành nghiêm chỉnh mọi quy định của pháp luật Việt Nam cũng như những quy định, ghi trong Bản ghi nhớ giữa Chính phủ các nước Vương quốc Campuchia, Cộng hòa dân chủ nhân dân Lào và Cộng hòa xã hội chủ nghĩa Việt Nam về vận tải đường bộ.</w:t>
      </w:r>
    </w:p>
    <w:tbl>
      <w:tblPr>
        <w:tblW w:w="0" w:type="auto"/>
        <w:tblLook w:val="01E0" w:firstRow="1" w:lastRow="1" w:firstColumn="1" w:lastColumn="1" w:noHBand="0" w:noVBand="0"/>
      </w:tblPr>
      <w:tblGrid>
        <w:gridCol w:w="4275"/>
        <w:gridCol w:w="4250"/>
      </w:tblGrid>
      <w:tr w:rsidR="0052624A" w:rsidRPr="0055422A" w14:paraId="046CC1C5" w14:textId="77777777" w:rsidTr="00F20E04">
        <w:tc>
          <w:tcPr>
            <w:tcW w:w="4275" w:type="dxa"/>
          </w:tcPr>
          <w:p w14:paraId="43BDC007" w14:textId="77777777" w:rsidR="0052624A" w:rsidRPr="0055422A" w:rsidRDefault="0052624A" w:rsidP="00F20E04">
            <w:pPr>
              <w:spacing w:after="0" w:line="240" w:lineRule="auto"/>
              <w:jc w:val="center"/>
              <w:rPr>
                <w:rFonts w:ascii="Times New Roman" w:eastAsia="Times New Roman" w:hAnsi="Times New Roman" w:cs="Times New Roman"/>
                <w:b/>
                <w:sz w:val="26"/>
                <w:szCs w:val="26"/>
              </w:rPr>
            </w:pPr>
          </w:p>
        </w:tc>
        <w:tc>
          <w:tcPr>
            <w:tcW w:w="4250" w:type="dxa"/>
          </w:tcPr>
          <w:p w14:paraId="617C9BAA" w14:textId="77777777" w:rsidR="0052624A" w:rsidRPr="0055422A" w:rsidRDefault="0052624A"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Thủ trưởng đơn vị</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i/>
                <w:sz w:val="26"/>
                <w:szCs w:val="26"/>
              </w:rPr>
              <w:t>(Ký tên, đóng dấu)</w:t>
            </w:r>
          </w:p>
        </w:tc>
      </w:tr>
    </w:tbl>
    <w:p w14:paraId="5B526374" w14:textId="77777777" w:rsidR="0052624A" w:rsidRPr="0055422A" w:rsidRDefault="0052624A" w:rsidP="0052624A">
      <w:pPr>
        <w:spacing w:before="120" w:after="0" w:line="240" w:lineRule="auto"/>
        <w:jc w:val="center"/>
        <w:rPr>
          <w:rFonts w:ascii="Times New Roman" w:eastAsia="Times New Roman" w:hAnsi="Times New Roman" w:cs="Times New Roman"/>
          <w:b/>
          <w:sz w:val="26"/>
          <w:szCs w:val="26"/>
        </w:rPr>
      </w:pPr>
    </w:p>
    <w:p w14:paraId="100B3F03" w14:textId="77777777" w:rsidR="0052624A" w:rsidRPr="0055422A" w:rsidRDefault="0052624A" w:rsidP="0052624A">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Phương án khai thác tuyến vận tải hành khách cố định giữa Việt Nam, Lào và Campuchia</w:t>
      </w:r>
    </w:p>
    <w:p w14:paraId="1A7D1B40" w14:textId="77777777" w:rsidR="0052624A" w:rsidRPr="0055422A" w:rsidRDefault="0052624A" w:rsidP="0052624A">
      <w:pPr>
        <w:spacing w:before="120" w:after="0" w:line="240" w:lineRule="auto"/>
        <w:jc w:val="both"/>
        <w:rPr>
          <w:rFonts w:ascii="Times New Roman" w:eastAsia="Times New Roman" w:hAnsi="Times New Roman" w:cs="Times New Roman"/>
          <w:b/>
          <w:sz w:val="26"/>
          <w:szCs w:val="26"/>
          <w:u w:val="single"/>
        </w:rPr>
      </w:pPr>
    </w:p>
    <w:tbl>
      <w:tblPr>
        <w:tblW w:w="10632" w:type="dxa"/>
        <w:tblInd w:w="-709" w:type="dxa"/>
        <w:tblLook w:val="01E0" w:firstRow="1" w:lastRow="1" w:firstColumn="1" w:lastColumn="1" w:noHBand="0" w:noVBand="0"/>
      </w:tblPr>
      <w:tblGrid>
        <w:gridCol w:w="4820"/>
        <w:gridCol w:w="5812"/>
      </w:tblGrid>
      <w:tr w:rsidR="0052624A" w:rsidRPr="0055422A" w14:paraId="42F4A349" w14:textId="77777777" w:rsidTr="00F20E04">
        <w:tc>
          <w:tcPr>
            <w:tcW w:w="4820" w:type="dxa"/>
          </w:tcPr>
          <w:p w14:paraId="4C8B32D4" w14:textId="77777777" w:rsidR="0052624A" w:rsidRPr="0055422A" w:rsidRDefault="0052624A"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 xml:space="preserve">TÊN ĐƠN VỊ KINH DOANH VẬN TẢI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w:t>
            </w:r>
          </w:p>
        </w:tc>
        <w:tc>
          <w:tcPr>
            <w:tcW w:w="5812" w:type="dxa"/>
          </w:tcPr>
          <w:p w14:paraId="1329BAEC" w14:textId="77777777" w:rsidR="0052624A" w:rsidRPr="0055422A" w:rsidRDefault="0052624A"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w:t>
            </w:r>
          </w:p>
        </w:tc>
      </w:tr>
    </w:tbl>
    <w:p w14:paraId="3E290029" w14:textId="77777777" w:rsidR="0052624A" w:rsidRPr="0055422A" w:rsidRDefault="0052624A" w:rsidP="0052624A">
      <w:pPr>
        <w:spacing w:before="120" w:after="0" w:line="240" w:lineRule="auto"/>
        <w:jc w:val="center"/>
        <w:rPr>
          <w:rFonts w:ascii="Times New Roman" w:eastAsia="Times New Roman" w:hAnsi="Times New Roman" w:cs="Times New Roman"/>
          <w:b/>
          <w:sz w:val="26"/>
          <w:szCs w:val="26"/>
        </w:rPr>
      </w:pPr>
    </w:p>
    <w:p w14:paraId="45F7FA2A"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PHƯƠNG ÁN KHAI THÁC TUYẾN VẬN TẢI HÀNH KHÁCH </w:t>
      </w:r>
    </w:p>
    <w:p w14:paraId="5544EBDB"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CỐ ĐỊNH GIỮA VIỆT NAM, LÀO VÀ CAMPUCHIA</w:t>
      </w:r>
    </w:p>
    <w:p w14:paraId="50191F27" w14:textId="77777777" w:rsidR="0052624A" w:rsidRPr="0055422A" w:rsidRDefault="0052624A" w:rsidP="0052624A">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6"/>
          <w:szCs w:val="26"/>
          <w:vertAlign w:val="superscript"/>
        </w:rPr>
        <w:t>__________</w:t>
      </w:r>
    </w:p>
    <w:p w14:paraId="6ECCF8E7"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1. Đặc điểm tuyến</w:t>
      </w:r>
    </w:p>
    <w:p w14:paraId="487598AC"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tuyến: ……………………..đi ………………………………và ngược lại.</w:t>
      </w:r>
    </w:p>
    <w:p w14:paraId="626EE7E8" w14:textId="77777777" w:rsidR="0052624A" w:rsidRPr="0055422A" w:rsidRDefault="0052624A" w:rsidP="0052624A">
      <w:pPr>
        <w:tabs>
          <w:tab w:val="right" w:leader="dot" w:pos="8788"/>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w:t>
      </w:r>
      <w:r w:rsidRPr="0055422A">
        <w:rPr>
          <w:rFonts w:ascii="Times New Roman" w:eastAsia="Times New Roman" w:hAnsi="Times New Roman" w:cs="Times New Roman"/>
          <w:sz w:val="26"/>
          <w:szCs w:val="26"/>
        </w:rPr>
        <w:tab/>
      </w:r>
    </w:p>
    <w:p w14:paraId="53C39EEC" w14:textId="77777777" w:rsidR="0052624A" w:rsidRPr="0055422A" w:rsidRDefault="0052624A" w:rsidP="0052624A">
      <w:pPr>
        <w:tabs>
          <w:tab w:val="right" w:leader="dot" w:pos="8788"/>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w:t>
      </w:r>
      <w:r w:rsidRPr="0055422A">
        <w:rPr>
          <w:rFonts w:ascii="Times New Roman" w:eastAsia="Times New Roman" w:hAnsi="Times New Roman" w:cs="Times New Roman"/>
          <w:sz w:val="26"/>
          <w:szCs w:val="26"/>
        </w:rPr>
        <w:tab/>
      </w:r>
    </w:p>
    <w:p w14:paraId="12B4B64E" w14:textId="77777777" w:rsidR="0052624A" w:rsidRPr="0055422A" w:rsidRDefault="0052624A" w:rsidP="0052624A">
      <w:pPr>
        <w:tabs>
          <w:tab w:val="right" w:leader="dot" w:pos="852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39C27766" w14:textId="77777777" w:rsidR="0052624A" w:rsidRPr="0055422A" w:rsidRDefault="0052624A" w:rsidP="0052624A">
      <w:pPr>
        <w:tabs>
          <w:tab w:val="right" w:leader="dot" w:pos="8788"/>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Lộ trình:  </w:t>
      </w:r>
      <w:r w:rsidRPr="0055422A">
        <w:rPr>
          <w:rFonts w:ascii="Times New Roman" w:eastAsia="Times New Roman" w:hAnsi="Times New Roman" w:cs="Times New Roman"/>
          <w:sz w:val="26"/>
          <w:szCs w:val="26"/>
        </w:rPr>
        <w:tab/>
      </w:r>
    </w:p>
    <w:p w14:paraId="746B4C35"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2. Biểu đồ chạy xe</w:t>
      </w:r>
    </w:p>
    <w:p w14:paraId="53578A62"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chuyến tài (nốt) trong .... ngày/tuần/tháng.</w:t>
      </w:r>
    </w:p>
    <w:p w14:paraId="6064B8A0" w14:textId="77777777" w:rsidR="0052624A" w:rsidRPr="0055422A" w:rsidRDefault="0052624A" w:rsidP="0052624A">
      <w:pPr>
        <w:tabs>
          <w:tab w:val="left" w:pos="8788"/>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Tại bến lượt đi: bến xe:……………………………………………………... </w:t>
      </w:r>
    </w:p>
    <w:p w14:paraId="130BC8F7"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nốt (tài) xuất bến như sau:</w:t>
      </w:r>
    </w:p>
    <w:p w14:paraId="4629625A"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giờ.</w:t>
      </w:r>
    </w:p>
    <w:p w14:paraId="3CAF007F"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20B2CDE6"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0691A828"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b) Tại bến lượt về: bến xe: ..................................................................................          </w:t>
      </w:r>
    </w:p>
    <w:p w14:paraId="1CECB178"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 nốt (tài) xuất bến như sau:</w:t>
      </w:r>
    </w:p>
    <w:p w14:paraId="3F60FF24"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……………giờ.</w:t>
      </w:r>
    </w:p>
    <w:p w14:paraId="0728EAEA"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giờ.</w:t>
      </w:r>
    </w:p>
    <w:p w14:paraId="47C8B686"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7A0F1043"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thực hiện một hành trình chạy xe .... giờ.</w:t>
      </w:r>
    </w:p>
    <w:p w14:paraId="2EEFD586"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Tốc độ lữ hành: ………. km/giờ.</w:t>
      </w:r>
    </w:p>
    <w:p w14:paraId="41DF40D5"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 Thời gian dừng nghỉ dọc đường:……………….. phút.</w:t>
      </w:r>
    </w:p>
    <w:p w14:paraId="2CC70C56"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3. Các điểm dừng nghỉ trên đường</w:t>
      </w:r>
    </w:p>
    <w:p w14:paraId="6B311ABA"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Lượt đi từ Bến xe:……………………đến Bến xe:………………………….</w:t>
      </w:r>
    </w:p>
    <w:p w14:paraId="55DB4974"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lastRenderedPageBreak/>
        <w:t>(Yêu cầu ghi rõ lý trình các chuyến xe sẽ dừng, nghỉ tại các trạm dừng nghỉ hoặc các nhà hàng được quy định trên tuyến quốc lộ và tỉnh lộ theo đúng quy định pháp luật của nước sở tại).</w:t>
      </w:r>
    </w:p>
    <w:p w14:paraId="589DD8F5"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3A990579"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1B73BDF6"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424B5963"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Lượt về từ Bến xe …………………………………đến Bến xe:</w:t>
      </w:r>
      <w:r w:rsidRPr="0055422A">
        <w:rPr>
          <w:rFonts w:ascii="Times New Roman" w:eastAsia="Times New Roman" w:hAnsi="Times New Roman" w:cs="Times New Roman"/>
          <w:sz w:val="26"/>
          <w:szCs w:val="26"/>
        </w:rPr>
        <w:tab/>
      </w:r>
    </w:p>
    <w:p w14:paraId="5FB10EB1"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268D9370"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205E0230"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51869E63" w14:textId="77777777" w:rsidR="0052624A" w:rsidRPr="0055422A" w:rsidRDefault="0052624A" w:rsidP="0052624A">
      <w:pPr>
        <w:tabs>
          <w:tab w:val="right" w:leader="dot" w:pos="840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34772996"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dừng, nghỉ từ …………đến……………… phút/điểm.</w:t>
      </w:r>
    </w:p>
    <w:p w14:paraId="5A832F5D"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4. Phương tiện bố trí trên tuyến  </w:t>
      </w:r>
    </w:p>
    <w:tbl>
      <w:tblPr>
        <w:tblW w:w="0" w:type="auto"/>
        <w:tblInd w:w="5" w:type="dxa"/>
        <w:tblCellMar>
          <w:left w:w="0" w:type="dxa"/>
          <w:right w:w="0" w:type="dxa"/>
        </w:tblCellMar>
        <w:tblLook w:val="0000" w:firstRow="0" w:lastRow="0" w:firstColumn="0" w:lastColumn="0" w:noHBand="0" w:noVBand="0"/>
      </w:tblPr>
      <w:tblGrid>
        <w:gridCol w:w="932"/>
        <w:gridCol w:w="1332"/>
        <w:gridCol w:w="1681"/>
        <w:gridCol w:w="1458"/>
        <w:gridCol w:w="1607"/>
        <w:gridCol w:w="2047"/>
      </w:tblGrid>
      <w:tr w:rsidR="0052624A" w:rsidRPr="0055422A" w14:paraId="2ADEDF03" w14:textId="77777777" w:rsidTr="00F20E04">
        <w:tc>
          <w:tcPr>
            <w:tcW w:w="932" w:type="dxa"/>
            <w:tcBorders>
              <w:top w:val="single" w:sz="4" w:space="0" w:color="auto"/>
              <w:left w:val="single" w:sz="4" w:space="0" w:color="auto"/>
              <w:bottom w:val="nil"/>
              <w:right w:val="nil"/>
            </w:tcBorders>
            <w:shd w:val="clear" w:color="auto" w:fill="FFFFFF"/>
          </w:tcPr>
          <w:p w14:paraId="75BCF4C0"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STT</w:t>
            </w:r>
          </w:p>
        </w:tc>
        <w:tc>
          <w:tcPr>
            <w:tcW w:w="1332" w:type="dxa"/>
            <w:tcBorders>
              <w:top w:val="single" w:sz="4" w:space="0" w:color="auto"/>
              <w:left w:val="single" w:sz="4" w:space="0" w:color="auto"/>
              <w:bottom w:val="nil"/>
              <w:right w:val="nil"/>
            </w:tcBorders>
            <w:shd w:val="clear" w:color="auto" w:fill="FFFFFF"/>
          </w:tcPr>
          <w:p w14:paraId="6D064E27"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1681" w:type="dxa"/>
            <w:tcBorders>
              <w:top w:val="single" w:sz="4" w:space="0" w:color="auto"/>
              <w:left w:val="single" w:sz="4" w:space="0" w:color="auto"/>
              <w:bottom w:val="nil"/>
              <w:right w:val="nil"/>
            </w:tcBorders>
            <w:shd w:val="clear" w:color="auto" w:fill="FFFFFF"/>
          </w:tcPr>
          <w:p w14:paraId="25F1174B"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1458" w:type="dxa"/>
            <w:tcBorders>
              <w:top w:val="single" w:sz="4" w:space="0" w:color="auto"/>
              <w:left w:val="single" w:sz="4" w:space="0" w:color="auto"/>
              <w:bottom w:val="nil"/>
              <w:right w:val="nil"/>
            </w:tcBorders>
            <w:shd w:val="clear" w:color="auto" w:fill="FFFFFF"/>
          </w:tcPr>
          <w:p w14:paraId="2D176C18"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Năm </w:t>
            </w:r>
          </w:p>
          <w:p w14:paraId="769A9202"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sản xuất</w:t>
            </w:r>
          </w:p>
        </w:tc>
        <w:tc>
          <w:tcPr>
            <w:tcW w:w="1607" w:type="dxa"/>
            <w:tcBorders>
              <w:top w:val="single" w:sz="4" w:space="0" w:color="auto"/>
              <w:left w:val="single" w:sz="4" w:space="0" w:color="auto"/>
              <w:bottom w:val="nil"/>
              <w:right w:val="nil"/>
            </w:tcBorders>
            <w:shd w:val="clear" w:color="auto" w:fill="FFFFFF"/>
          </w:tcPr>
          <w:p w14:paraId="22E046E5"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2047" w:type="dxa"/>
            <w:tcBorders>
              <w:top w:val="single" w:sz="4" w:space="0" w:color="auto"/>
              <w:left w:val="single" w:sz="4" w:space="0" w:color="auto"/>
              <w:bottom w:val="nil"/>
              <w:right w:val="single" w:sz="4" w:space="0" w:color="auto"/>
            </w:tcBorders>
            <w:shd w:val="clear" w:color="auto" w:fill="FFFFFF"/>
          </w:tcPr>
          <w:p w14:paraId="110C95E3"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Ghi chú</w:t>
            </w:r>
          </w:p>
        </w:tc>
      </w:tr>
      <w:tr w:rsidR="0052624A" w:rsidRPr="0055422A" w14:paraId="6632C90A" w14:textId="77777777" w:rsidTr="00F20E04">
        <w:tc>
          <w:tcPr>
            <w:tcW w:w="932" w:type="dxa"/>
            <w:tcBorders>
              <w:top w:val="single" w:sz="4" w:space="0" w:color="auto"/>
              <w:left w:val="single" w:sz="4" w:space="0" w:color="auto"/>
              <w:bottom w:val="nil"/>
              <w:right w:val="nil"/>
            </w:tcBorders>
            <w:shd w:val="clear" w:color="auto" w:fill="FFFFFF"/>
          </w:tcPr>
          <w:p w14:paraId="431E3CBF"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332" w:type="dxa"/>
            <w:tcBorders>
              <w:top w:val="single" w:sz="4" w:space="0" w:color="auto"/>
              <w:left w:val="single" w:sz="4" w:space="0" w:color="auto"/>
              <w:bottom w:val="nil"/>
              <w:right w:val="nil"/>
            </w:tcBorders>
            <w:shd w:val="clear" w:color="auto" w:fill="FFFFFF"/>
          </w:tcPr>
          <w:p w14:paraId="7A0D503D"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681" w:type="dxa"/>
            <w:tcBorders>
              <w:top w:val="single" w:sz="4" w:space="0" w:color="auto"/>
              <w:left w:val="single" w:sz="4" w:space="0" w:color="auto"/>
              <w:bottom w:val="nil"/>
              <w:right w:val="nil"/>
            </w:tcBorders>
            <w:shd w:val="clear" w:color="auto" w:fill="FFFFFF"/>
          </w:tcPr>
          <w:p w14:paraId="6BCC20BB"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1458" w:type="dxa"/>
            <w:tcBorders>
              <w:top w:val="single" w:sz="4" w:space="0" w:color="auto"/>
              <w:left w:val="single" w:sz="4" w:space="0" w:color="auto"/>
              <w:bottom w:val="nil"/>
              <w:right w:val="nil"/>
            </w:tcBorders>
            <w:shd w:val="clear" w:color="auto" w:fill="FFFFFF"/>
          </w:tcPr>
          <w:p w14:paraId="1110876B"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1607" w:type="dxa"/>
            <w:tcBorders>
              <w:top w:val="single" w:sz="4" w:space="0" w:color="auto"/>
              <w:left w:val="single" w:sz="4" w:space="0" w:color="auto"/>
              <w:bottom w:val="nil"/>
              <w:right w:val="nil"/>
            </w:tcBorders>
            <w:shd w:val="clear" w:color="auto" w:fill="FFFFFF"/>
          </w:tcPr>
          <w:p w14:paraId="4227D37C"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2047" w:type="dxa"/>
            <w:tcBorders>
              <w:top w:val="single" w:sz="4" w:space="0" w:color="auto"/>
              <w:left w:val="single" w:sz="4" w:space="0" w:color="auto"/>
              <w:bottom w:val="nil"/>
              <w:right w:val="single" w:sz="4" w:space="0" w:color="auto"/>
            </w:tcBorders>
            <w:shd w:val="clear" w:color="auto" w:fill="FFFFFF"/>
          </w:tcPr>
          <w:p w14:paraId="0CE91E0E"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r>
      <w:tr w:rsidR="0052624A" w:rsidRPr="0055422A" w14:paraId="2F91E83A" w14:textId="77777777" w:rsidTr="00F20E04">
        <w:tc>
          <w:tcPr>
            <w:tcW w:w="932" w:type="dxa"/>
            <w:tcBorders>
              <w:top w:val="single" w:sz="4" w:space="0" w:color="auto"/>
              <w:left w:val="single" w:sz="4" w:space="0" w:color="auto"/>
              <w:bottom w:val="nil"/>
              <w:right w:val="nil"/>
            </w:tcBorders>
            <w:shd w:val="clear" w:color="auto" w:fill="FFFFFF"/>
          </w:tcPr>
          <w:p w14:paraId="45576930"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332" w:type="dxa"/>
            <w:tcBorders>
              <w:top w:val="single" w:sz="4" w:space="0" w:color="auto"/>
              <w:left w:val="single" w:sz="4" w:space="0" w:color="auto"/>
              <w:bottom w:val="nil"/>
              <w:right w:val="nil"/>
            </w:tcBorders>
            <w:shd w:val="clear" w:color="auto" w:fill="FFFFFF"/>
          </w:tcPr>
          <w:p w14:paraId="456B2723"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81" w:type="dxa"/>
            <w:tcBorders>
              <w:top w:val="single" w:sz="4" w:space="0" w:color="auto"/>
              <w:left w:val="single" w:sz="4" w:space="0" w:color="auto"/>
              <w:bottom w:val="nil"/>
              <w:right w:val="nil"/>
            </w:tcBorders>
            <w:shd w:val="clear" w:color="auto" w:fill="FFFFFF"/>
          </w:tcPr>
          <w:p w14:paraId="3AC9353E"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458" w:type="dxa"/>
            <w:tcBorders>
              <w:top w:val="single" w:sz="4" w:space="0" w:color="auto"/>
              <w:left w:val="single" w:sz="4" w:space="0" w:color="auto"/>
              <w:bottom w:val="nil"/>
              <w:right w:val="nil"/>
            </w:tcBorders>
            <w:shd w:val="clear" w:color="auto" w:fill="FFFFFF"/>
          </w:tcPr>
          <w:p w14:paraId="540C68F5"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07" w:type="dxa"/>
            <w:tcBorders>
              <w:top w:val="single" w:sz="4" w:space="0" w:color="auto"/>
              <w:left w:val="single" w:sz="4" w:space="0" w:color="auto"/>
              <w:bottom w:val="nil"/>
              <w:right w:val="nil"/>
            </w:tcBorders>
            <w:shd w:val="clear" w:color="auto" w:fill="FFFFFF"/>
          </w:tcPr>
          <w:p w14:paraId="7B236C3F"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2047" w:type="dxa"/>
            <w:tcBorders>
              <w:top w:val="single" w:sz="4" w:space="0" w:color="auto"/>
              <w:left w:val="single" w:sz="4" w:space="0" w:color="auto"/>
              <w:bottom w:val="nil"/>
              <w:right w:val="single" w:sz="4" w:space="0" w:color="auto"/>
            </w:tcBorders>
            <w:shd w:val="clear" w:color="auto" w:fill="FFFFFF"/>
          </w:tcPr>
          <w:p w14:paraId="18FCA6A6"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r>
      <w:tr w:rsidR="0052624A" w:rsidRPr="0055422A" w14:paraId="68D88232" w14:textId="77777777" w:rsidTr="00F20E04">
        <w:tc>
          <w:tcPr>
            <w:tcW w:w="932" w:type="dxa"/>
            <w:tcBorders>
              <w:top w:val="single" w:sz="4" w:space="0" w:color="auto"/>
              <w:left w:val="single" w:sz="4" w:space="0" w:color="auto"/>
              <w:bottom w:val="nil"/>
              <w:right w:val="nil"/>
            </w:tcBorders>
            <w:shd w:val="clear" w:color="auto" w:fill="FFFFFF"/>
          </w:tcPr>
          <w:p w14:paraId="0B86BC36"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332" w:type="dxa"/>
            <w:tcBorders>
              <w:top w:val="single" w:sz="4" w:space="0" w:color="auto"/>
              <w:left w:val="single" w:sz="4" w:space="0" w:color="auto"/>
              <w:bottom w:val="nil"/>
              <w:right w:val="nil"/>
            </w:tcBorders>
            <w:shd w:val="clear" w:color="auto" w:fill="FFFFFF"/>
          </w:tcPr>
          <w:p w14:paraId="4AEF0D80"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81" w:type="dxa"/>
            <w:tcBorders>
              <w:top w:val="single" w:sz="4" w:space="0" w:color="auto"/>
              <w:left w:val="single" w:sz="4" w:space="0" w:color="auto"/>
              <w:bottom w:val="nil"/>
              <w:right w:val="nil"/>
            </w:tcBorders>
            <w:shd w:val="clear" w:color="auto" w:fill="FFFFFF"/>
          </w:tcPr>
          <w:p w14:paraId="4FE5D5F2"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458" w:type="dxa"/>
            <w:tcBorders>
              <w:top w:val="single" w:sz="4" w:space="0" w:color="auto"/>
              <w:left w:val="single" w:sz="4" w:space="0" w:color="auto"/>
              <w:bottom w:val="nil"/>
              <w:right w:val="nil"/>
            </w:tcBorders>
            <w:shd w:val="clear" w:color="auto" w:fill="FFFFFF"/>
          </w:tcPr>
          <w:p w14:paraId="3F4D74B7"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07" w:type="dxa"/>
            <w:tcBorders>
              <w:top w:val="single" w:sz="4" w:space="0" w:color="auto"/>
              <w:left w:val="single" w:sz="4" w:space="0" w:color="auto"/>
              <w:bottom w:val="nil"/>
              <w:right w:val="nil"/>
            </w:tcBorders>
            <w:shd w:val="clear" w:color="auto" w:fill="FFFFFF"/>
          </w:tcPr>
          <w:p w14:paraId="1983551E"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2047" w:type="dxa"/>
            <w:tcBorders>
              <w:top w:val="single" w:sz="4" w:space="0" w:color="auto"/>
              <w:left w:val="single" w:sz="4" w:space="0" w:color="auto"/>
              <w:bottom w:val="nil"/>
              <w:right w:val="single" w:sz="4" w:space="0" w:color="auto"/>
            </w:tcBorders>
            <w:shd w:val="clear" w:color="auto" w:fill="FFFFFF"/>
          </w:tcPr>
          <w:p w14:paraId="5E65220F"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r>
      <w:tr w:rsidR="0052624A" w:rsidRPr="0055422A" w14:paraId="1777C40C" w14:textId="77777777" w:rsidTr="00F20E04">
        <w:tc>
          <w:tcPr>
            <w:tcW w:w="932" w:type="dxa"/>
            <w:tcBorders>
              <w:top w:val="single" w:sz="4" w:space="0" w:color="auto"/>
              <w:left w:val="single" w:sz="4" w:space="0" w:color="auto"/>
              <w:bottom w:val="single" w:sz="4" w:space="0" w:color="auto"/>
              <w:right w:val="nil"/>
            </w:tcBorders>
            <w:shd w:val="clear" w:color="auto" w:fill="FFFFFF"/>
          </w:tcPr>
          <w:p w14:paraId="5507B5D1"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1332" w:type="dxa"/>
            <w:tcBorders>
              <w:top w:val="single" w:sz="4" w:space="0" w:color="auto"/>
              <w:left w:val="single" w:sz="4" w:space="0" w:color="auto"/>
              <w:bottom w:val="single" w:sz="4" w:space="0" w:color="auto"/>
              <w:right w:val="nil"/>
            </w:tcBorders>
            <w:shd w:val="clear" w:color="auto" w:fill="FFFFFF"/>
          </w:tcPr>
          <w:p w14:paraId="23D70438"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81" w:type="dxa"/>
            <w:tcBorders>
              <w:top w:val="single" w:sz="4" w:space="0" w:color="auto"/>
              <w:left w:val="single" w:sz="4" w:space="0" w:color="auto"/>
              <w:bottom w:val="single" w:sz="4" w:space="0" w:color="auto"/>
              <w:right w:val="nil"/>
            </w:tcBorders>
            <w:shd w:val="clear" w:color="auto" w:fill="FFFFFF"/>
          </w:tcPr>
          <w:p w14:paraId="0AC9A466"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458" w:type="dxa"/>
            <w:tcBorders>
              <w:top w:val="single" w:sz="4" w:space="0" w:color="auto"/>
              <w:left w:val="single" w:sz="4" w:space="0" w:color="auto"/>
              <w:bottom w:val="single" w:sz="4" w:space="0" w:color="auto"/>
              <w:right w:val="nil"/>
            </w:tcBorders>
            <w:shd w:val="clear" w:color="auto" w:fill="FFFFFF"/>
          </w:tcPr>
          <w:p w14:paraId="74B49E8A"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1607" w:type="dxa"/>
            <w:tcBorders>
              <w:top w:val="single" w:sz="4" w:space="0" w:color="auto"/>
              <w:left w:val="single" w:sz="4" w:space="0" w:color="auto"/>
              <w:bottom w:val="single" w:sz="4" w:space="0" w:color="auto"/>
              <w:right w:val="nil"/>
            </w:tcBorders>
            <w:shd w:val="clear" w:color="auto" w:fill="FFFFFF"/>
          </w:tcPr>
          <w:p w14:paraId="50330AE5"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c>
          <w:tcPr>
            <w:tcW w:w="2047" w:type="dxa"/>
            <w:tcBorders>
              <w:top w:val="single" w:sz="4" w:space="0" w:color="auto"/>
              <w:left w:val="single" w:sz="4" w:space="0" w:color="auto"/>
              <w:bottom w:val="single" w:sz="4" w:space="0" w:color="auto"/>
              <w:right w:val="single" w:sz="4" w:space="0" w:color="auto"/>
            </w:tcBorders>
            <w:shd w:val="clear" w:color="auto" w:fill="FFFFFF"/>
          </w:tcPr>
          <w:p w14:paraId="5135C949" w14:textId="77777777" w:rsidR="0052624A" w:rsidRPr="0055422A" w:rsidRDefault="0052624A" w:rsidP="00F20E04">
            <w:pPr>
              <w:spacing w:before="120" w:after="120" w:line="240" w:lineRule="auto"/>
              <w:rPr>
                <w:rFonts w:ascii="Times New Roman" w:eastAsia="Times New Roman" w:hAnsi="Times New Roman" w:cs="Times New Roman"/>
                <w:sz w:val="26"/>
                <w:szCs w:val="26"/>
              </w:rPr>
            </w:pPr>
          </w:p>
        </w:tc>
      </w:tr>
    </w:tbl>
    <w:p w14:paraId="68A8C19F"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5. Lái xe, nhân viên phục vụ trên xe</w:t>
      </w:r>
    </w:p>
    <w:p w14:paraId="2D18D29F"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Số lượng:</w:t>
      </w:r>
    </w:p>
    <w:p w14:paraId="2C54D9C8"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Điều kiện của lái xe:</w:t>
      </w:r>
    </w:p>
    <w:p w14:paraId="4E339417"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bằng lái xe phù hợp với xe điều khiển.</w:t>
      </w:r>
    </w:p>
    <w:p w14:paraId="2BC5064E"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đủ điều kiện về sức khoẻ, đảm bảo an toàn giao thông đường bộ.</w:t>
      </w:r>
    </w:p>
    <w:p w14:paraId="408FB0E8"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hợp đồng lao động bằng văn bản với đơn vị.</w:t>
      </w:r>
    </w:p>
    <w:p w14:paraId="63829490"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mặc đồng phục, mang bảng tên.</w:t>
      </w:r>
    </w:p>
    <w:p w14:paraId="238A41D0"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p w14:paraId="0A0B98D0"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p w14:paraId="79F22BA4"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Điều kiện của nhân viên phục vụ trên xe</w:t>
      </w:r>
    </w:p>
    <w:p w14:paraId="5A8128BD"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p w14:paraId="2804C5BC"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6. Các dịch vụ khác</w:t>
      </w:r>
    </w:p>
    <w:p w14:paraId="5A22866D" w14:textId="77777777" w:rsidR="0052624A" w:rsidRPr="0055422A" w:rsidRDefault="0052624A" w:rsidP="0052624A">
      <w:pPr>
        <w:tabs>
          <w:tab w:val="right" w:leader="dot" w:pos="852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Dịch vụ chung chạy xe trên tuyến: </w:t>
      </w:r>
      <w:r w:rsidRPr="0055422A">
        <w:rPr>
          <w:rFonts w:ascii="Times New Roman" w:eastAsia="Times New Roman" w:hAnsi="Times New Roman" w:cs="Times New Roman"/>
          <w:sz w:val="26"/>
          <w:szCs w:val="26"/>
        </w:rPr>
        <w:tab/>
      </w:r>
    </w:p>
    <w:p w14:paraId="798BE839" w14:textId="77777777" w:rsidR="0052624A" w:rsidRPr="0055422A" w:rsidRDefault="0052624A" w:rsidP="0052624A">
      <w:pPr>
        <w:tabs>
          <w:tab w:val="right" w:leader="dot" w:pos="8520"/>
        </w:tabs>
        <w:spacing w:before="120" w:after="12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Dịch vụ đối với những xe chất lượng cao:</w:t>
      </w:r>
      <w:r w:rsidRPr="0055422A">
        <w:rPr>
          <w:rFonts w:ascii="Times New Roman" w:eastAsia="Times New Roman" w:hAnsi="Times New Roman" w:cs="Times New Roman"/>
          <w:sz w:val="26"/>
          <w:szCs w:val="26"/>
        </w:rPr>
        <w:tab/>
      </w:r>
    </w:p>
    <w:p w14:paraId="0758D0BD"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b/>
          <w:sz w:val="26"/>
          <w:szCs w:val="26"/>
          <w:lang w:val="fr-FR"/>
        </w:rPr>
      </w:pPr>
      <w:r w:rsidRPr="0055422A">
        <w:rPr>
          <w:rFonts w:ascii="Times New Roman" w:eastAsia="Times New Roman" w:hAnsi="Times New Roman" w:cs="Times New Roman"/>
          <w:b/>
          <w:sz w:val="26"/>
          <w:szCs w:val="26"/>
          <w:lang w:val="fr-FR"/>
        </w:rPr>
        <w:t>7. Giá vé</w:t>
      </w:r>
    </w:p>
    <w:p w14:paraId="754CAA37"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 Giá vé:</w:t>
      </w:r>
    </w:p>
    <w:p w14:paraId="192AEBBB"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suốt tuyến: ………………………………đồng/hành khách.</w:t>
      </w:r>
    </w:p>
    <w:p w14:paraId="1EA22034" w14:textId="77777777" w:rsidR="0052624A" w:rsidRPr="0055422A" w:rsidRDefault="0052624A" w:rsidP="0052624A">
      <w:pPr>
        <w:spacing w:before="120" w:after="12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chặng (nếu có): ………………………….đồng/hành khách.</w:t>
      </w:r>
    </w:p>
    <w:tbl>
      <w:tblPr>
        <w:tblW w:w="0" w:type="auto"/>
        <w:tblInd w:w="5" w:type="dxa"/>
        <w:tblCellMar>
          <w:left w:w="0" w:type="dxa"/>
          <w:right w:w="0" w:type="dxa"/>
        </w:tblCellMar>
        <w:tblLook w:val="0000" w:firstRow="0" w:lastRow="0" w:firstColumn="0" w:lastColumn="0" w:noHBand="0" w:noVBand="0"/>
      </w:tblPr>
      <w:tblGrid>
        <w:gridCol w:w="4769"/>
        <w:gridCol w:w="4024"/>
      </w:tblGrid>
      <w:tr w:rsidR="0052624A" w:rsidRPr="0055422A" w14:paraId="73F552BC" w14:textId="77777777" w:rsidTr="00F20E04">
        <w:tc>
          <w:tcPr>
            <w:tcW w:w="4769" w:type="dxa"/>
            <w:tcBorders>
              <w:top w:val="single" w:sz="4" w:space="0" w:color="auto"/>
              <w:left w:val="single" w:sz="4" w:space="0" w:color="auto"/>
              <w:bottom w:val="nil"/>
              <w:right w:val="nil"/>
            </w:tcBorders>
            <w:shd w:val="clear" w:color="auto" w:fill="FFFFFF"/>
          </w:tcPr>
          <w:p w14:paraId="4CBA385E"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Giá vé</w:t>
            </w:r>
          </w:p>
        </w:tc>
        <w:tc>
          <w:tcPr>
            <w:tcW w:w="4024" w:type="dxa"/>
            <w:tcBorders>
              <w:top w:val="single" w:sz="4" w:space="0" w:color="auto"/>
              <w:left w:val="single" w:sz="4" w:space="0" w:color="auto"/>
              <w:bottom w:val="nil"/>
              <w:right w:val="single" w:sz="4" w:space="0" w:color="auto"/>
            </w:tcBorders>
            <w:shd w:val="clear" w:color="auto" w:fill="FFFFFF"/>
          </w:tcPr>
          <w:p w14:paraId="1F1140F2" w14:textId="77777777" w:rsidR="0052624A" w:rsidRPr="0055422A" w:rsidRDefault="0052624A" w:rsidP="00F20E04">
            <w:pPr>
              <w:spacing w:before="120" w:after="12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đồng/hành khách</w:t>
            </w:r>
          </w:p>
        </w:tc>
      </w:tr>
      <w:tr w:rsidR="0052624A" w:rsidRPr="0055422A" w14:paraId="13252161" w14:textId="77777777" w:rsidTr="00F20E04">
        <w:tc>
          <w:tcPr>
            <w:tcW w:w="4769" w:type="dxa"/>
            <w:tcBorders>
              <w:top w:val="single" w:sz="4" w:space="0" w:color="auto"/>
              <w:left w:val="single" w:sz="4" w:space="0" w:color="auto"/>
              <w:bottom w:val="nil"/>
              <w:right w:val="nil"/>
            </w:tcBorders>
            <w:shd w:val="clear" w:color="auto" w:fill="FFFFFF"/>
          </w:tcPr>
          <w:p w14:paraId="2573F9CC" w14:textId="77777777" w:rsidR="0052624A" w:rsidRPr="0055422A" w:rsidRDefault="0052624A" w:rsidP="00F20E04">
            <w:pPr>
              <w:spacing w:before="120" w:after="120" w:line="240" w:lineRule="auto"/>
              <w:ind w:firstLine="14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Trong đó: </w:t>
            </w:r>
          </w:p>
          <w:p w14:paraId="6D42D88E" w14:textId="77777777" w:rsidR="0052624A" w:rsidRPr="0055422A" w:rsidRDefault="0052624A" w:rsidP="00F20E04">
            <w:pPr>
              <w:spacing w:before="120" w:after="120" w:line="240" w:lineRule="auto"/>
              <w:ind w:firstLine="14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vé (*)</w:t>
            </w:r>
          </w:p>
        </w:tc>
        <w:tc>
          <w:tcPr>
            <w:tcW w:w="4024" w:type="dxa"/>
            <w:tcBorders>
              <w:top w:val="single" w:sz="4" w:space="0" w:color="auto"/>
              <w:left w:val="single" w:sz="4" w:space="0" w:color="auto"/>
              <w:bottom w:val="nil"/>
              <w:right w:val="single" w:sz="4" w:space="0" w:color="auto"/>
            </w:tcBorders>
            <w:shd w:val="clear" w:color="auto" w:fill="FFFFFF"/>
          </w:tcPr>
          <w:p w14:paraId="387AAA6F"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p>
          <w:p w14:paraId="54E93F10"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52624A" w:rsidRPr="0055422A" w14:paraId="648D0D6A" w14:textId="77777777" w:rsidTr="00F20E04">
        <w:tc>
          <w:tcPr>
            <w:tcW w:w="4769" w:type="dxa"/>
            <w:tcBorders>
              <w:top w:val="single" w:sz="4" w:space="0" w:color="auto"/>
              <w:left w:val="single" w:sz="4" w:space="0" w:color="auto"/>
              <w:bottom w:val="nil"/>
              <w:right w:val="nil"/>
            </w:tcBorders>
            <w:shd w:val="clear" w:color="auto" w:fill="FFFFFF"/>
          </w:tcPr>
          <w:p w14:paraId="127E548B" w14:textId="77777777" w:rsidR="0052624A" w:rsidRPr="0055422A" w:rsidRDefault="0052624A" w:rsidP="00F20E04">
            <w:pPr>
              <w:spacing w:before="120" w:after="120" w:line="240" w:lineRule="auto"/>
              <w:ind w:firstLine="14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chính</w:t>
            </w:r>
          </w:p>
        </w:tc>
        <w:tc>
          <w:tcPr>
            <w:tcW w:w="4024" w:type="dxa"/>
            <w:tcBorders>
              <w:top w:val="single" w:sz="4" w:space="0" w:color="auto"/>
              <w:left w:val="single" w:sz="4" w:space="0" w:color="auto"/>
              <w:bottom w:val="nil"/>
              <w:right w:val="single" w:sz="4" w:space="0" w:color="auto"/>
            </w:tcBorders>
            <w:shd w:val="clear" w:color="auto" w:fill="FFFFFF"/>
          </w:tcPr>
          <w:p w14:paraId="137E04DB"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52624A" w:rsidRPr="0055422A" w14:paraId="1EFD57EE" w14:textId="77777777" w:rsidTr="00F20E04">
        <w:tc>
          <w:tcPr>
            <w:tcW w:w="4769" w:type="dxa"/>
            <w:tcBorders>
              <w:top w:val="single" w:sz="4" w:space="0" w:color="auto"/>
              <w:left w:val="single" w:sz="4" w:space="0" w:color="auto"/>
              <w:bottom w:val="nil"/>
              <w:right w:val="nil"/>
            </w:tcBorders>
            <w:shd w:val="clear" w:color="auto" w:fill="FFFFFF"/>
          </w:tcPr>
          <w:p w14:paraId="12487CC5" w14:textId="77777777" w:rsidR="0052624A" w:rsidRPr="0055422A" w:rsidRDefault="0052624A" w:rsidP="00F20E04">
            <w:pPr>
              <w:spacing w:before="120" w:after="120" w:line="240" w:lineRule="auto"/>
              <w:ind w:firstLine="14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phụ</w:t>
            </w:r>
          </w:p>
        </w:tc>
        <w:tc>
          <w:tcPr>
            <w:tcW w:w="4024" w:type="dxa"/>
            <w:tcBorders>
              <w:top w:val="single" w:sz="4" w:space="0" w:color="auto"/>
              <w:left w:val="single" w:sz="4" w:space="0" w:color="auto"/>
              <w:bottom w:val="nil"/>
              <w:right w:val="single" w:sz="4" w:space="0" w:color="auto"/>
            </w:tcBorders>
            <w:shd w:val="clear" w:color="auto" w:fill="FFFFFF"/>
          </w:tcPr>
          <w:p w14:paraId="01E73C34"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52624A" w:rsidRPr="0055422A" w14:paraId="5F1A4C82" w14:textId="77777777" w:rsidTr="00F20E04">
        <w:tc>
          <w:tcPr>
            <w:tcW w:w="4769" w:type="dxa"/>
            <w:tcBorders>
              <w:top w:val="single" w:sz="4" w:space="0" w:color="auto"/>
              <w:left w:val="single" w:sz="4" w:space="0" w:color="auto"/>
              <w:bottom w:val="single" w:sz="4" w:space="0" w:color="auto"/>
              <w:right w:val="nil"/>
            </w:tcBorders>
            <w:shd w:val="clear" w:color="auto" w:fill="FFFFFF"/>
          </w:tcPr>
          <w:p w14:paraId="78231269" w14:textId="77777777" w:rsidR="0052624A" w:rsidRPr="0055422A" w:rsidRDefault="0052624A" w:rsidP="00F20E04">
            <w:pPr>
              <w:spacing w:before="120" w:after="120" w:line="240" w:lineRule="auto"/>
              <w:ind w:firstLine="14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Phục vụ khác: khăn, nước ...</w:t>
            </w:r>
          </w:p>
        </w:tc>
        <w:tc>
          <w:tcPr>
            <w:tcW w:w="4024" w:type="dxa"/>
            <w:tcBorders>
              <w:top w:val="single" w:sz="4" w:space="0" w:color="auto"/>
              <w:left w:val="single" w:sz="4" w:space="0" w:color="auto"/>
              <w:bottom w:val="single" w:sz="4" w:space="0" w:color="auto"/>
              <w:right w:val="single" w:sz="4" w:space="0" w:color="auto"/>
            </w:tcBorders>
            <w:shd w:val="clear" w:color="auto" w:fill="FFFFFF"/>
          </w:tcPr>
          <w:p w14:paraId="74864BE3" w14:textId="77777777" w:rsidR="0052624A" w:rsidRPr="0055422A" w:rsidRDefault="0052624A" w:rsidP="00F20E04">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bl>
    <w:p w14:paraId="0EF5F99C" w14:textId="77777777" w:rsidR="0052624A" w:rsidRPr="0055422A" w:rsidRDefault="0052624A" w:rsidP="0052624A">
      <w:pPr>
        <w:spacing w:before="120" w:after="120" w:line="240" w:lineRule="auto"/>
        <w:ind w:firstLine="567"/>
        <w:rPr>
          <w:rFonts w:ascii="Times New Roman" w:eastAsia="Times New Roman" w:hAnsi="Times New Roman" w:cs="Times New Roman"/>
          <w:spacing w:val="-6"/>
          <w:sz w:val="26"/>
          <w:szCs w:val="26"/>
        </w:rPr>
      </w:pPr>
      <w:r w:rsidRPr="0055422A">
        <w:rPr>
          <w:rFonts w:ascii="Times New Roman" w:eastAsia="Times New Roman" w:hAnsi="Times New Roman" w:cs="Times New Roman"/>
          <w:spacing w:val="-6"/>
          <w:sz w:val="26"/>
          <w:szCs w:val="26"/>
        </w:rPr>
        <w:t>(*) Giá vé đã bao gồm bảo hiểm hành khách, phí cầu phà và các dịch vụ bến bãi.</w:t>
      </w:r>
    </w:p>
    <w:p w14:paraId="0D759C1C" w14:textId="77777777" w:rsidR="0052624A" w:rsidRPr="0055422A" w:rsidRDefault="0052624A" w:rsidP="0052624A">
      <w:pPr>
        <w:spacing w:before="120" w:after="12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Hình thức bán vé</w:t>
      </w:r>
    </w:p>
    <w:p w14:paraId="73F287C1" w14:textId="77777777" w:rsidR="0052624A" w:rsidRPr="0055422A" w:rsidRDefault="0052624A" w:rsidP="0052624A">
      <w:pPr>
        <w:spacing w:before="120" w:after="12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Bán vé tại quầy ở bến xe:…………………………………………………….. </w:t>
      </w:r>
    </w:p>
    <w:p w14:paraId="3A4EF00C" w14:textId="77777777" w:rsidR="0052624A" w:rsidRPr="0055422A" w:rsidRDefault="0052624A" w:rsidP="0052624A">
      <w:pPr>
        <w:spacing w:before="120" w:after="12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tại đại lý:………………………………………………(ghi rõ tên đại lý, địa chỉ, điện thoại).</w:t>
      </w:r>
    </w:p>
    <w:p w14:paraId="015BDCCC" w14:textId="77777777" w:rsidR="0052624A" w:rsidRPr="0055422A" w:rsidRDefault="0052624A" w:rsidP="0052624A">
      <w:pPr>
        <w:spacing w:before="120" w:after="12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qua mạng: …………………………………………………………… (địa chỉ trang web).</w:t>
      </w:r>
    </w:p>
    <w:p w14:paraId="3C3228D2" w14:textId="77777777" w:rsidR="0052624A" w:rsidRPr="0055422A" w:rsidRDefault="0052624A" w:rsidP="0052624A">
      <w:pPr>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275"/>
        <w:gridCol w:w="4250"/>
      </w:tblGrid>
      <w:tr w:rsidR="0052624A" w:rsidRPr="0055422A" w14:paraId="205E8819" w14:textId="77777777" w:rsidTr="00F20E04">
        <w:tc>
          <w:tcPr>
            <w:tcW w:w="4275" w:type="dxa"/>
          </w:tcPr>
          <w:p w14:paraId="6B54C84B" w14:textId="77777777" w:rsidR="0052624A" w:rsidRPr="0055422A" w:rsidRDefault="0052624A" w:rsidP="00F20E04">
            <w:pPr>
              <w:spacing w:before="120" w:after="0" w:line="240" w:lineRule="auto"/>
              <w:rPr>
                <w:rFonts w:ascii="Times New Roman" w:eastAsia="Times New Roman" w:hAnsi="Times New Roman" w:cs="Times New Roman"/>
                <w:b/>
                <w:sz w:val="26"/>
                <w:szCs w:val="26"/>
              </w:rPr>
            </w:pPr>
          </w:p>
        </w:tc>
        <w:tc>
          <w:tcPr>
            <w:tcW w:w="4250" w:type="dxa"/>
          </w:tcPr>
          <w:p w14:paraId="2E94DFE8" w14:textId="77777777" w:rsidR="0052624A" w:rsidRPr="0055422A" w:rsidRDefault="0052624A"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Thủ trưởng đơn vị</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i/>
                <w:sz w:val="26"/>
                <w:szCs w:val="26"/>
              </w:rPr>
              <w:t>(Ký tên, đóng dấu)</w:t>
            </w:r>
          </w:p>
        </w:tc>
      </w:tr>
    </w:tbl>
    <w:p w14:paraId="6597DF20" w14:textId="77777777" w:rsidR="0052624A" w:rsidRPr="0055422A" w:rsidRDefault="0052624A" w:rsidP="0052624A">
      <w:pPr>
        <w:spacing w:before="120" w:after="0" w:line="240" w:lineRule="auto"/>
        <w:jc w:val="both"/>
        <w:rPr>
          <w:rFonts w:ascii="Times New Roman" w:eastAsia="Times New Roman" w:hAnsi="Times New Roman" w:cs="Times New Roman"/>
          <w:b/>
          <w:sz w:val="26"/>
          <w:szCs w:val="26"/>
          <w:u w:val="single"/>
        </w:rPr>
      </w:pPr>
    </w:p>
    <w:p w14:paraId="369DC0A5" w14:textId="77777777" w:rsidR="005504E0" w:rsidRDefault="005504E0">
      <w:pPr>
        <w:rPr>
          <w:rFonts w:ascii="Times New Roman" w:hAnsi="Times New Roman" w:cs="Times New Roman"/>
          <w:color w:val="000000" w:themeColor="text1"/>
          <w:sz w:val="28"/>
          <w:szCs w:val="28"/>
        </w:rPr>
      </w:pPr>
    </w:p>
    <w:p w14:paraId="01172367" w14:textId="77777777" w:rsidR="0052624A" w:rsidRDefault="0052624A">
      <w:pPr>
        <w:rPr>
          <w:rFonts w:ascii="Times New Roman" w:hAnsi="Times New Roman" w:cs="Times New Roman"/>
          <w:color w:val="000000" w:themeColor="text1"/>
          <w:sz w:val="28"/>
          <w:szCs w:val="28"/>
        </w:rPr>
      </w:pPr>
    </w:p>
    <w:p w14:paraId="5B2CD6B0" w14:textId="77777777" w:rsidR="00532492" w:rsidRDefault="00532492" w:rsidP="005504E0">
      <w:pPr>
        <w:spacing w:after="0" w:line="360" w:lineRule="exact"/>
        <w:ind w:firstLine="567"/>
        <w:jc w:val="both"/>
        <w:rPr>
          <w:rFonts w:ascii="Times New Roman" w:hAnsi="Times New Roman" w:cs="Times New Roman"/>
          <w:color w:val="000000" w:themeColor="text1"/>
          <w:sz w:val="28"/>
          <w:szCs w:val="28"/>
        </w:rPr>
      </w:pPr>
    </w:p>
    <w:p w14:paraId="540925AF" w14:textId="77777777" w:rsidR="00BE4FD0" w:rsidRDefault="00BE4FD0" w:rsidP="005504E0">
      <w:pPr>
        <w:spacing w:after="0" w:line="360" w:lineRule="exact"/>
        <w:ind w:firstLine="567"/>
        <w:jc w:val="both"/>
        <w:rPr>
          <w:rFonts w:ascii="Times New Roman" w:hAnsi="Times New Roman" w:cs="Times New Roman"/>
          <w:color w:val="000000" w:themeColor="text1"/>
          <w:sz w:val="28"/>
          <w:szCs w:val="28"/>
        </w:rPr>
      </w:pPr>
    </w:p>
    <w:p w14:paraId="1E09AC61" w14:textId="77777777" w:rsidR="00BE4FD0" w:rsidRDefault="00BE4FD0" w:rsidP="005504E0">
      <w:pPr>
        <w:spacing w:after="0" w:line="360" w:lineRule="exact"/>
        <w:ind w:firstLine="567"/>
        <w:jc w:val="both"/>
        <w:rPr>
          <w:rFonts w:ascii="Times New Roman" w:hAnsi="Times New Roman" w:cs="Times New Roman"/>
          <w:color w:val="000000" w:themeColor="text1"/>
          <w:sz w:val="28"/>
          <w:szCs w:val="28"/>
        </w:rPr>
      </w:pPr>
    </w:p>
    <w:p w14:paraId="0BEDDD24" w14:textId="77777777" w:rsidR="00BE4FD0" w:rsidRDefault="00BE4FD0" w:rsidP="005504E0">
      <w:pPr>
        <w:spacing w:after="0" w:line="360" w:lineRule="exact"/>
        <w:ind w:firstLine="567"/>
        <w:jc w:val="both"/>
        <w:rPr>
          <w:rFonts w:ascii="Times New Roman" w:hAnsi="Times New Roman" w:cs="Times New Roman"/>
          <w:color w:val="000000" w:themeColor="text1"/>
          <w:sz w:val="28"/>
          <w:szCs w:val="28"/>
        </w:rPr>
      </w:pPr>
    </w:p>
    <w:p w14:paraId="7BF9E439" w14:textId="77777777" w:rsidR="00BE4FD0" w:rsidRDefault="00BE4FD0" w:rsidP="005504E0">
      <w:pPr>
        <w:spacing w:after="0" w:line="360" w:lineRule="exact"/>
        <w:ind w:firstLine="567"/>
        <w:jc w:val="both"/>
        <w:rPr>
          <w:rFonts w:ascii="Times New Roman" w:hAnsi="Times New Roman" w:cs="Times New Roman"/>
          <w:color w:val="000000" w:themeColor="text1"/>
          <w:sz w:val="28"/>
          <w:szCs w:val="28"/>
        </w:rPr>
      </w:pPr>
    </w:p>
    <w:p w14:paraId="12AB3D8E" w14:textId="77777777" w:rsidR="00BE4FD0" w:rsidRDefault="00BE4FD0" w:rsidP="005504E0">
      <w:pPr>
        <w:spacing w:after="0" w:line="360" w:lineRule="exact"/>
        <w:ind w:firstLine="567"/>
        <w:jc w:val="both"/>
        <w:rPr>
          <w:rFonts w:ascii="Times New Roman" w:hAnsi="Times New Roman" w:cs="Times New Roman"/>
          <w:color w:val="000000" w:themeColor="text1"/>
          <w:sz w:val="28"/>
          <w:szCs w:val="28"/>
        </w:rPr>
      </w:pPr>
    </w:p>
    <w:p w14:paraId="0CD3ABA9" w14:textId="554FDA51" w:rsidR="005504E0" w:rsidRPr="00357D60" w:rsidRDefault="00076B54" w:rsidP="005504E0">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11</w:t>
      </w:r>
      <w:r w:rsidR="005504E0" w:rsidRPr="00357D60">
        <w:rPr>
          <w:rFonts w:ascii="Times New Roman Bold" w:hAnsi="Times New Roman Bold" w:cs="Times New Roman"/>
          <w:b/>
          <w:color w:val="000000" w:themeColor="text1"/>
          <w:spacing w:val="-4"/>
          <w:sz w:val="28"/>
          <w:szCs w:val="28"/>
        </w:rPr>
        <w:t xml:space="preserve">. Thủ tục </w:t>
      </w:r>
      <w:r w:rsidR="0052624A" w:rsidRPr="0052624A">
        <w:rPr>
          <w:rFonts w:ascii="Times New Roman Bold" w:hAnsi="Times New Roman Bold" w:cs="Times New Roman"/>
          <w:b/>
          <w:color w:val="000000" w:themeColor="text1"/>
          <w:spacing w:val="-4"/>
          <w:sz w:val="28"/>
          <w:szCs w:val="28"/>
        </w:rPr>
        <w:t>Cấp Giấy phép kinh doanh vận tải bằng xe ô tô, bằng xe bốn bánh có gắn động cơ</w:t>
      </w:r>
      <w:r w:rsidR="0025526E">
        <w:rPr>
          <w:rFonts w:ascii="Times New Roman Bold" w:hAnsi="Times New Roman Bold" w:cs="Times New Roman"/>
          <w:b/>
          <w:color w:val="000000" w:themeColor="text1"/>
          <w:spacing w:val="-4"/>
          <w:sz w:val="28"/>
          <w:szCs w:val="28"/>
        </w:rPr>
        <w:t xml:space="preserve"> </w:t>
      </w:r>
      <w:r w:rsidR="0025526E">
        <w:rPr>
          <w:rFonts w:ascii="Times New Roman" w:hAnsi="Times New Roman" w:cs="Times New Roman"/>
          <w:b/>
          <w:color w:val="000000" w:themeColor="text1"/>
          <w:sz w:val="28"/>
          <w:szCs w:val="28"/>
        </w:rPr>
        <w:t>( Số hồ sơ TTHC: 1.000703)</w:t>
      </w:r>
    </w:p>
    <w:p w14:paraId="2F6D225A" w14:textId="77777777" w:rsidR="005504E0"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2C92218B" w14:textId="2FA8318C"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2624A">
        <w:rPr>
          <w:rFonts w:ascii="Times New Roman" w:hAnsi="Times New Roman" w:cs="Times New Roman"/>
          <w:color w:val="000000" w:themeColor="text1"/>
          <w:sz w:val="28"/>
          <w:szCs w:val="28"/>
        </w:rPr>
        <w:t xml:space="preserve">Nộp hồ sơ TTHC: </w:t>
      </w:r>
    </w:p>
    <w:p w14:paraId="5D1142CE"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sidRPr="0052624A">
        <w:rPr>
          <w:rFonts w:ascii="Times New Roman" w:hAnsi="Times New Roman" w:cs="Times New Roman"/>
          <w:color w:val="000000" w:themeColor="text1"/>
          <w:sz w:val="28"/>
          <w:szCs w:val="28"/>
        </w:rPr>
        <w:t>- Đơn vị kinh doanh vận tải nộp hồ sơ đề nghị cấp Giấy phép kinh doanh đến Sở Xây dựng nơi đơn vị kinh doanh vận tải đặt trụ sở chính hoặc trụ sở chi nhánh.</w:t>
      </w:r>
    </w:p>
    <w:p w14:paraId="0A8D4FC0"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2624A">
        <w:rPr>
          <w:rFonts w:ascii="Times New Roman" w:hAnsi="Times New Roman" w:cs="Times New Roman"/>
          <w:color w:val="000000" w:themeColor="text1"/>
          <w:sz w:val="28"/>
          <w:szCs w:val="28"/>
        </w:rPr>
        <w:t>Giải quyết TTHC:</w:t>
      </w:r>
    </w:p>
    <w:p w14:paraId="2D6B49DE"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sidRPr="0052624A">
        <w:rPr>
          <w:rFonts w:ascii="Times New Roman" w:hAnsi="Times New Roman" w:cs="Times New Roman"/>
          <w:color w:val="000000" w:themeColor="text1"/>
          <w:sz w:val="28"/>
          <w:szCs w:val="28"/>
        </w:rPr>
        <w:t xml:space="preserve"> - Trường hợp hồ sơ cần sửa đổi, bổ sung, Sở Xây dựng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 </w:t>
      </w:r>
    </w:p>
    <w:p w14:paraId="2403774C"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sidRPr="0052624A">
        <w:rPr>
          <w:rFonts w:ascii="Times New Roman" w:hAnsi="Times New Roman" w:cs="Times New Roman"/>
          <w:color w:val="000000" w:themeColor="text1"/>
          <w:sz w:val="28"/>
          <w:szCs w:val="28"/>
        </w:rPr>
        <w:t xml:space="preserve">- Trong thời hạn 05 ngày làm việc, kể từ ngày nhận đủ hồ sơ đúng theo quy định, Sở Xây dựng thẩm định hồ sơ, cấp Giấy phép kinh doanh vận tải bằng xe ô tô, bằng xe bốn bánh có gắn động cơ. Trường hợp không cấp Giấy phép kinh doanh thì Sở Xây dựng phải trả lời bằng văn bản hoặc thông báo qua hệ thống dịch vụ công trực tuyến và nêu rõ lý do. </w:t>
      </w:r>
    </w:p>
    <w:p w14:paraId="27D604BF"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sidRPr="0052624A">
        <w:rPr>
          <w:rFonts w:ascii="Times New Roman" w:hAnsi="Times New Roman" w:cs="Times New Roman"/>
          <w:color w:val="000000" w:themeColor="text1"/>
          <w:sz w:val="28"/>
          <w:szCs w:val="28"/>
        </w:rPr>
        <w:t xml:space="preserve">- Sở Xây dựng kiểm tra thông tin về Giấy chứng nhận đăng ký kinh doanh hoặc Giấy chứng nhận đăng ký doanh nghiệp trên hệ thống Cổng thông tin đăng ký doanh nghiệp quốc gia hoặc Cổng thông tin doanh nghiệp của Sở Tài chính các tỉnh, thành phố trước khi cấp Giấy phép kinh doanh. </w:t>
      </w:r>
    </w:p>
    <w:p w14:paraId="65029CC6" w14:textId="77777777" w:rsidR="0052624A" w:rsidRDefault="0052624A" w:rsidP="005504E0">
      <w:pPr>
        <w:spacing w:after="0" w:line="360" w:lineRule="exact"/>
        <w:ind w:firstLine="567"/>
        <w:jc w:val="both"/>
        <w:rPr>
          <w:rFonts w:ascii="Times New Roman" w:hAnsi="Times New Roman" w:cs="Times New Roman"/>
          <w:color w:val="000000" w:themeColor="text1"/>
          <w:sz w:val="28"/>
          <w:szCs w:val="28"/>
        </w:rPr>
      </w:pPr>
      <w:r w:rsidRPr="0052624A">
        <w:rPr>
          <w:rFonts w:ascii="Times New Roman" w:hAnsi="Times New Roman" w:cs="Times New Roman"/>
          <w:color w:val="000000" w:themeColor="text1"/>
          <w:sz w:val="28"/>
          <w:szCs w:val="28"/>
        </w:rPr>
        <w:t>- Việc tiếp nhận hồ sơ và trả kết quả được thực hiện tại Bộ phận Một cửa của Sở Xây dựng hoặc dịch vụ bưu chính. Trường hợp tiếp nhận hồ sơ trực tiếp tại Sở Xây dựng hoặc dịch vụ bưu chính, cán bộ tiếp nhận hồ sơ cập nhật thông tin của các hồ sơ đúng theo quy định vào hệ thống dịch vụ công trực tuyến của Bộ Xây dựng. Sở Xây dựng thực hiện xử lý hồ sơ và cấp Giấy phép kinh doanh trên hệ thống dịch vụ công trực tuyến của Bộ Xây dựng.</w:t>
      </w:r>
    </w:p>
    <w:p w14:paraId="4B335A76" w14:textId="5880ECA0" w:rsidR="005504E0" w:rsidRPr="00147E4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0C224CEB"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AED8401"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4412226" w14:textId="77777777" w:rsidR="003745E7"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3745E7" w:rsidRPr="003745E7">
        <w:rPr>
          <w:rFonts w:ascii="Times New Roman" w:hAnsi="Times New Roman" w:cs="Times New Roman"/>
          <w:color w:val="000000" w:themeColor="text1"/>
          <w:sz w:val="28"/>
          <w:szCs w:val="28"/>
        </w:rPr>
        <w:t xml:space="preserve">Giấy đề nghị cấp Giấy phép kinh doanh theo mẫu quy định; </w:t>
      </w:r>
    </w:p>
    <w:p w14:paraId="5154EA68" w14:textId="7F3B51B6" w:rsidR="005504E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3745E7" w:rsidRPr="003745E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văn bằng, chứng chỉ của người trực tiếp điều hành hoạt động vận tải</w:t>
      </w:r>
    </w:p>
    <w:p w14:paraId="0810F4D5" w14:textId="669C01DC" w:rsidR="003745E7" w:rsidRDefault="003745E7"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745E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hoặc bản chính Quyết định thành lập và quy định chức năng, nhiệm vụ bộ phận quản lý an toàn của đơn vị kinh doanh vận tải bằng xe ô tô, bằng xe bốn bánh có gắn động cơ</w:t>
      </w:r>
    </w:p>
    <w:p w14:paraId="4935FA39" w14:textId="13C2C155" w:rsidR="003745E7" w:rsidRPr="003745E7" w:rsidRDefault="003745E7" w:rsidP="005504E0">
      <w:pPr>
        <w:spacing w:after="0" w:line="360" w:lineRule="exact"/>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lastRenderedPageBreak/>
        <w:t xml:space="preserve">(4) </w:t>
      </w:r>
      <w:r w:rsidRPr="003745E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hoặc bản chính Quyết định giao nhiệm vụ đối với người điều hành vận tải</w:t>
      </w:r>
    </w:p>
    <w:p w14:paraId="41B17E22"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5140BCD6"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AAB5523" w14:textId="77777777" w:rsidR="003745E7"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Trong thời hạn 05 ngày làm việc kể từ ngày nhận đủ hồ sơ đúng theo quy định</w:t>
      </w:r>
    </w:p>
    <w:p w14:paraId="3F7045C7" w14:textId="7B2E4118"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656E90" w:rsidRPr="00656E90">
        <w:rPr>
          <w:rFonts w:ascii="Times New Roman" w:hAnsi="Times New Roman" w:cs="Times New Roman"/>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5131B4AA" w14:textId="1407F638"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745E7" w:rsidRPr="003745E7">
        <w:rPr>
          <w:rFonts w:ascii="Times New Roman" w:hAnsi="Times New Roman" w:cs="Times New Roman"/>
          <w:color w:val="000000" w:themeColor="text1"/>
          <w:sz w:val="28"/>
          <w:szCs w:val="28"/>
        </w:rPr>
        <w:t>Sở Xây dựng</w:t>
      </w:r>
    </w:p>
    <w:p w14:paraId="7AECC1A2" w14:textId="76E5541F" w:rsidR="005504E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745E7" w:rsidRPr="003745E7">
        <w:rPr>
          <w:rFonts w:ascii="Times New Roman" w:hAnsi="Times New Roman" w:cs="Times New Roman"/>
          <w:color w:val="000000" w:themeColor="text1"/>
          <w:sz w:val="28"/>
          <w:szCs w:val="28"/>
        </w:rPr>
        <w:t>Giấy phép kinh doanh vận tải bằng xe ô tô, bằng xe bốn bánh có gắn động cơ</w:t>
      </w:r>
    </w:p>
    <w:p w14:paraId="67CD68EC"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E3F165A"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E0478B3" w14:textId="77777777" w:rsidR="003745E7" w:rsidRDefault="005504E0"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745E7" w:rsidRPr="003745E7">
        <w:rPr>
          <w:rFonts w:ascii="Times New Roman" w:hAnsi="Times New Roman" w:cs="Times New Roman"/>
          <w:color w:val="000000" w:themeColor="text1"/>
          <w:sz w:val="28"/>
          <w:szCs w:val="28"/>
        </w:rPr>
        <w:t xml:space="preserve">Giấy đề nghị cấp Giấy phép kinh doanh theo mẫu quy định; </w:t>
      </w:r>
    </w:p>
    <w:p w14:paraId="49457D0E" w14:textId="09F60402"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35922EA" w14:textId="77777777" w:rsidR="003745E7"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ô tô </w:t>
      </w:r>
    </w:p>
    <w:p w14:paraId="6BD050E2"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phải thuộc quyền sở hữu hoặc quyền sử dụng hợp pháp theo hợp đồng thuê phương tiện bằng văn bản của đơn vị kinh doanh vận tải hành khách bằng xe ô tô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 </w:t>
      </w:r>
    </w:p>
    <w:p w14:paraId="0D006E25"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phải lắp thiết bị giám sát hành trình, thiết bị ghi nhận hình ảnh người lái xe theo quy định tại khoản 2 Điều 35 Luật Trật tự, an toàn giao thông đường bộ. </w:t>
      </w:r>
    </w:p>
    <w:p w14:paraId="3EFB4842"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tuyến cố định phải có sức chứa từ 08 chỗ trở lên (không kể chỗ của người lái xe) và có niên hạn sử dụng như sau: không quá 15 năm đối với xe hoạt động trên tuyến cự ly trên 300 ki- lô-mét, không quá 20 năm đối với xe hoạt động trên tuyến có cự ly từ 300 ki- lô-mét trở xuống. </w:t>
      </w:r>
    </w:p>
    <w:p w14:paraId="020473B2"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buýt phải có sức chứa từ 08 chỗ trở lên (không kể chỗ của người lái xe) và có niên hạn sử dụng không quá 20 năm. </w:t>
      </w:r>
    </w:p>
    <w:p w14:paraId="7D61321A"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taxi phải có sức chứa dưới 08 chỗ (không kể chỗ của người lái xe) và có niên hạn sử dụng không quá 12 năm. </w:t>
      </w:r>
      <w:r w:rsidRPr="003745E7">
        <w:rPr>
          <w:rFonts w:ascii="Times New Roman" w:hAnsi="Times New Roman" w:cs="Times New Roman"/>
          <w:color w:val="000000" w:themeColor="text1"/>
          <w:sz w:val="28"/>
          <w:szCs w:val="28"/>
        </w:rPr>
        <w:lastRenderedPageBreak/>
        <w:t xml:space="preserve">Không sử dụng xe ô tô chở người có thiết kế, cải tạo với số chỗ ít hơn 08 chỗ từ xe ô tô lớn hơn 08 chỗ (không kể chỗ của người lái xe) để kinh doanh vận tải hành khách bằng taxi. </w:t>
      </w:r>
    </w:p>
    <w:p w14:paraId="11E1D928"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hợp đồng có sức chứa trên 08 chỗ (không kể chỗ của người lái xe) có niên hạn sử dụng như sau: không quá 15 năm đối với xe hoạt động trên hành trình có cự ly trên 300 ki-lô-mét, không quá 20 năm đối với xe hoạt động trên hành trình có cự ly từ 300 ki-lô-mét trở xuống. Riêng xe ô tô kinh doanh vận tải hành khách theo hợp đồng có sức chứa dưới 08 chỗ (không kề chỗ của người lái xe) sử dụng hợp đồng điện tử có niên hạn sử dụng không quá 12 năm. </w:t>
      </w:r>
    </w:p>
    <w:p w14:paraId="71258035" w14:textId="46B4670B"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ô tô </w:t>
      </w:r>
    </w:p>
    <w:p w14:paraId="65564EB3"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 </w:t>
      </w:r>
    </w:p>
    <w:p w14:paraId="58BA9653"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hàng hóa phải đáp ứng theo khoản 11 Điều 56 Luật Đường bộ và có niên hạn sử dụng theo quy định tại khoản 1, khoản 2 và khoản 3 Điều 40 Luật Trật tự, an toàn giao thông đường bộ. </w:t>
      </w:r>
    </w:p>
    <w:p w14:paraId="0BBDB2B2"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bốn bánh có gắn động cơ + Xe bốn bánh có gắn động cơ kinh doanh vận tải hành khách phải thuộc quyền sở hữu hoặc quyền sử dụng hợp pháp theo hợp đồng thuê phương tiện bằng văn bản của đơn vị kinh doanh vận tải hành khách bằng xe bốn bánh có gắn động cơ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 </w:t>
      </w:r>
    </w:p>
    <w:p w14:paraId="64062CB9"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hành khách phải có niên hạn sử dụng không quá 20 năm. </w:t>
      </w:r>
    </w:p>
    <w:p w14:paraId="69EFB129"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bốn bánh có gắn động cơ </w:t>
      </w:r>
    </w:p>
    <w:p w14:paraId="752F16A1"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w:t>
      </w:r>
      <w:r w:rsidRPr="003745E7">
        <w:rPr>
          <w:rFonts w:ascii="Times New Roman" w:hAnsi="Times New Roman" w:cs="Times New Roman"/>
          <w:color w:val="000000" w:themeColor="text1"/>
          <w:sz w:val="28"/>
          <w:szCs w:val="28"/>
        </w:rPr>
        <w:lastRenderedPageBreak/>
        <w:t xml:space="preserve">tác xã, trong đó quy định hợp tác xã có quyền, trách nhiệm và nghĩa vụ quản lý, sử dụng, điều hành xe bốn bánh có gắn động cơ thuộc sở hữu của thành viên hợp tác xã. </w:t>
      </w:r>
    </w:p>
    <w:p w14:paraId="2804F05C" w14:textId="77777777" w:rsidR="007B2BB9" w:rsidRDefault="003745E7" w:rsidP="005504E0">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Xe bốn bánh có gắn động cơ kinh doanh vận tải hàng hóa phải có niên hạn sử dụng theo quy định tại khoản 1, khoản 2 Điều 40 Luật Trật tự, an toàn giao thông đường bộ.</w:t>
      </w:r>
    </w:p>
    <w:p w14:paraId="3D76DAE2" w14:textId="2A841421"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E7F5C45" w14:textId="77777777" w:rsidR="003745E7" w:rsidRDefault="003745E7" w:rsidP="003745E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EB17FB">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EB17FB">
        <w:rPr>
          <w:rFonts w:ascii="Times New Roman" w:hAnsi="Times New Roman" w:cs="Times New Roman"/>
          <w:color w:val="000000" w:themeColor="text1"/>
          <w:sz w:val="28"/>
          <w:szCs w:val="28"/>
        </w:rPr>
        <w:t>Quy định về hoạt động vận tải đường bộ</w:t>
      </w:r>
    </w:p>
    <w:p w14:paraId="08C88FE9" w14:textId="77777777" w:rsidR="005504E0" w:rsidRDefault="005504E0">
      <w:pPr>
        <w:rPr>
          <w:rFonts w:ascii="Times New Roman" w:hAnsi="Times New Roman" w:cs="Times New Roman"/>
          <w:color w:val="000000" w:themeColor="text1"/>
          <w:sz w:val="28"/>
          <w:szCs w:val="28"/>
        </w:rPr>
      </w:pPr>
    </w:p>
    <w:p w14:paraId="364193E6" w14:textId="77777777" w:rsidR="005504E0" w:rsidRDefault="005504E0">
      <w:pPr>
        <w:rPr>
          <w:rFonts w:ascii="Times New Roman" w:hAnsi="Times New Roman" w:cs="Times New Roman"/>
          <w:color w:val="000000" w:themeColor="text1"/>
          <w:sz w:val="28"/>
          <w:szCs w:val="28"/>
        </w:rPr>
      </w:pPr>
    </w:p>
    <w:p w14:paraId="60B96A69" w14:textId="77777777" w:rsidR="005504E0" w:rsidRDefault="005504E0">
      <w:pPr>
        <w:rPr>
          <w:rFonts w:ascii="Times New Roman" w:hAnsi="Times New Roman" w:cs="Times New Roman"/>
          <w:color w:val="000000" w:themeColor="text1"/>
          <w:sz w:val="28"/>
          <w:szCs w:val="28"/>
        </w:rPr>
      </w:pPr>
    </w:p>
    <w:p w14:paraId="22545900" w14:textId="77777777" w:rsidR="005504E0" w:rsidRDefault="005504E0">
      <w:pPr>
        <w:rPr>
          <w:rFonts w:ascii="Times New Roman" w:hAnsi="Times New Roman" w:cs="Times New Roman"/>
          <w:color w:val="000000" w:themeColor="text1"/>
          <w:sz w:val="28"/>
          <w:szCs w:val="28"/>
        </w:rPr>
      </w:pPr>
    </w:p>
    <w:p w14:paraId="72EC5A1A" w14:textId="77777777" w:rsidR="005504E0" w:rsidRDefault="005504E0">
      <w:pPr>
        <w:rPr>
          <w:rFonts w:ascii="Times New Roman" w:hAnsi="Times New Roman" w:cs="Times New Roman"/>
          <w:color w:val="000000" w:themeColor="text1"/>
          <w:sz w:val="28"/>
          <w:szCs w:val="28"/>
        </w:rPr>
      </w:pPr>
    </w:p>
    <w:p w14:paraId="4F0CD280" w14:textId="77777777" w:rsidR="005504E0" w:rsidRDefault="005504E0">
      <w:pPr>
        <w:rPr>
          <w:rFonts w:ascii="Times New Roman" w:hAnsi="Times New Roman" w:cs="Times New Roman"/>
          <w:color w:val="000000" w:themeColor="text1"/>
          <w:sz w:val="28"/>
          <w:szCs w:val="28"/>
        </w:rPr>
      </w:pPr>
    </w:p>
    <w:p w14:paraId="6F520AE4" w14:textId="77777777" w:rsidR="005504E0" w:rsidRDefault="005504E0">
      <w:pPr>
        <w:rPr>
          <w:rFonts w:ascii="Times New Roman" w:hAnsi="Times New Roman" w:cs="Times New Roman"/>
          <w:color w:val="000000" w:themeColor="text1"/>
          <w:sz w:val="28"/>
          <w:szCs w:val="28"/>
        </w:rPr>
      </w:pPr>
    </w:p>
    <w:p w14:paraId="6ACBB8BD" w14:textId="77777777" w:rsidR="005504E0" w:rsidRDefault="005504E0">
      <w:pPr>
        <w:rPr>
          <w:rFonts w:ascii="Times New Roman" w:hAnsi="Times New Roman" w:cs="Times New Roman"/>
          <w:color w:val="000000" w:themeColor="text1"/>
          <w:sz w:val="28"/>
          <w:szCs w:val="28"/>
        </w:rPr>
      </w:pPr>
    </w:p>
    <w:p w14:paraId="1EE9CE5B" w14:textId="77777777" w:rsidR="005504E0" w:rsidRDefault="005504E0">
      <w:pPr>
        <w:rPr>
          <w:rFonts w:ascii="Times New Roman" w:hAnsi="Times New Roman" w:cs="Times New Roman"/>
          <w:color w:val="000000" w:themeColor="text1"/>
          <w:sz w:val="28"/>
          <w:szCs w:val="28"/>
        </w:rPr>
      </w:pPr>
    </w:p>
    <w:p w14:paraId="72026B39" w14:textId="77777777" w:rsidR="005504E0" w:rsidRDefault="005504E0">
      <w:pPr>
        <w:rPr>
          <w:rFonts w:ascii="Times New Roman" w:hAnsi="Times New Roman" w:cs="Times New Roman"/>
          <w:color w:val="000000" w:themeColor="text1"/>
          <w:sz w:val="28"/>
          <w:szCs w:val="28"/>
        </w:rPr>
      </w:pPr>
    </w:p>
    <w:p w14:paraId="1B9A8491" w14:textId="77777777" w:rsidR="007B2BB9" w:rsidRDefault="007B2BB9">
      <w:pPr>
        <w:rPr>
          <w:rFonts w:ascii="Times New Roman" w:hAnsi="Times New Roman" w:cs="Times New Roman"/>
          <w:color w:val="000000" w:themeColor="text1"/>
          <w:sz w:val="28"/>
          <w:szCs w:val="28"/>
        </w:rPr>
      </w:pPr>
    </w:p>
    <w:p w14:paraId="4E6F06AF" w14:textId="77777777" w:rsidR="007B2BB9" w:rsidRDefault="007B2BB9">
      <w:pPr>
        <w:rPr>
          <w:rFonts w:ascii="Times New Roman" w:hAnsi="Times New Roman" w:cs="Times New Roman"/>
          <w:color w:val="000000" w:themeColor="text1"/>
          <w:sz w:val="28"/>
          <w:szCs w:val="28"/>
        </w:rPr>
      </w:pPr>
    </w:p>
    <w:p w14:paraId="4DBFB9E7" w14:textId="77777777" w:rsidR="007B2BB9" w:rsidRDefault="007B2BB9">
      <w:pPr>
        <w:rPr>
          <w:rFonts w:ascii="Times New Roman" w:hAnsi="Times New Roman" w:cs="Times New Roman"/>
          <w:color w:val="000000" w:themeColor="text1"/>
          <w:sz w:val="28"/>
          <w:szCs w:val="28"/>
        </w:rPr>
      </w:pPr>
    </w:p>
    <w:p w14:paraId="232FB72C" w14:textId="77777777" w:rsidR="007B2BB9" w:rsidRDefault="007B2BB9">
      <w:pPr>
        <w:rPr>
          <w:rFonts w:ascii="Times New Roman" w:hAnsi="Times New Roman" w:cs="Times New Roman"/>
          <w:color w:val="000000" w:themeColor="text1"/>
          <w:sz w:val="28"/>
          <w:szCs w:val="28"/>
        </w:rPr>
      </w:pPr>
    </w:p>
    <w:p w14:paraId="3275674C" w14:textId="77777777" w:rsidR="007B2BB9" w:rsidRDefault="007B2BB9">
      <w:pPr>
        <w:rPr>
          <w:rFonts w:ascii="Times New Roman" w:hAnsi="Times New Roman" w:cs="Times New Roman"/>
          <w:color w:val="000000" w:themeColor="text1"/>
          <w:sz w:val="28"/>
          <w:szCs w:val="28"/>
        </w:rPr>
      </w:pPr>
    </w:p>
    <w:p w14:paraId="30109701" w14:textId="77777777" w:rsidR="007B2BB9" w:rsidRDefault="007B2BB9">
      <w:pPr>
        <w:rPr>
          <w:rFonts w:ascii="Times New Roman" w:hAnsi="Times New Roman" w:cs="Times New Roman"/>
          <w:color w:val="000000" w:themeColor="text1"/>
          <w:sz w:val="28"/>
          <w:szCs w:val="28"/>
        </w:rPr>
      </w:pPr>
    </w:p>
    <w:p w14:paraId="7E279B69" w14:textId="77777777" w:rsidR="007B2BB9" w:rsidRDefault="007B2BB9">
      <w:pPr>
        <w:rPr>
          <w:rFonts w:ascii="Times New Roman" w:hAnsi="Times New Roman" w:cs="Times New Roman"/>
          <w:color w:val="000000" w:themeColor="text1"/>
          <w:sz w:val="28"/>
          <w:szCs w:val="28"/>
        </w:rPr>
      </w:pPr>
    </w:p>
    <w:p w14:paraId="267338AB" w14:textId="77777777" w:rsidR="007B2BB9" w:rsidRDefault="007B2BB9">
      <w:pPr>
        <w:rPr>
          <w:rFonts w:ascii="Times New Roman" w:hAnsi="Times New Roman" w:cs="Times New Roman"/>
          <w:color w:val="000000" w:themeColor="text1"/>
          <w:sz w:val="28"/>
          <w:szCs w:val="28"/>
        </w:rPr>
      </w:pPr>
    </w:p>
    <w:p w14:paraId="35ABCAA7" w14:textId="77777777" w:rsidR="007B2BB9" w:rsidRDefault="007B2BB9">
      <w:pPr>
        <w:rPr>
          <w:rFonts w:ascii="Times New Roman" w:hAnsi="Times New Roman" w:cs="Times New Roman"/>
          <w:color w:val="000000" w:themeColor="text1"/>
          <w:sz w:val="28"/>
          <w:szCs w:val="28"/>
        </w:rPr>
      </w:pPr>
    </w:p>
    <w:p w14:paraId="44ADA2DB" w14:textId="77777777" w:rsidR="00532492" w:rsidRDefault="00532492">
      <w:pPr>
        <w:rPr>
          <w:rFonts w:ascii="Times New Roman" w:hAnsi="Times New Roman" w:cs="Times New Roman"/>
          <w:color w:val="000000" w:themeColor="text1"/>
          <w:sz w:val="28"/>
          <w:szCs w:val="28"/>
        </w:rPr>
      </w:pPr>
    </w:p>
    <w:p w14:paraId="1E5C7552" w14:textId="77777777" w:rsidR="007B2BB9" w:rsidRDefault="007B2BB9">
      <w:pPr>
        <w:rPr>
          <w:rFonts w:ascii="Times New Roman" w:hAnsi="Times New Roman" w:cs="Times New Roman"/>
          <w:color w:val="000000" w:themeColor="text1"/>
          <w:sz w:val="28"/>
          <w:szCs w:val="28"/>
        </w:rPr>
      </w:pPr>
    </w:p>
    <w:p w14:paraId="7F2BF0FA" w14:textId="77777777" w:rsidR="007B2BB9" w:rsidRPr="0055422A" w:rsidRDefault="007B2BB9" w:rsidP="007B2BB9">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w:t>
      </w:r>
    </w:p>
    <w:p w14:paraId="53C8A812" w14:textId="77777777" w:rsidR="007B2BB9" w:rsidRPr="0055422A" w:rsidRDefault="007B2BB9" w:rsidP="007B2BB9">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PHÉP KINH DOANH VẬN TẢI BẰNG XE Ô TÔ</w:t>
      </w:r>
    </w:p>
    <w:p w14:paraId="53E4A11D" w14:textId="77777777" w:rsidR="007B2BB9" w:rsidRPr="0055422A" w:rsidRDefault="007B2BB9" w:rsidP="007B2BB9">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____________</w:t>
      </w:r>
    </w:p>
    <w:tbl>
      <w:tblPr>
        <w:tblW w:w="9416" w:type="dxa"/>
        <w:tblInd w:w="-180" w:type="dxa"/>
        <w:tblLayout w:type="fixed"/>
        <w:tblLook w:val="0000" w:firstRow="0" w:lastRow="0" w:firstColumn="0" w:lastColumn="0" w:noHBand="0" w:noVBand="0"/>
      </w:tblPr>
      <w:tblGrid>
        <w:gridCol w:w="3690"/>
        <w:gridCol w:w="5726"/>
      </w:tblGrid>
      <w:tr w:rsidR="007B2BB9" w:rsidRPr="0055422A" w14:paraId="16302BF8" w14:textId="77777777" w:rsidTr="00F20E04">
        <w:trPr>
          <w:trHeight w:val="1"/>
        </w:trPr>
        <w:tc>
          <w:tcPr>
            <w:tcW w:w="3690" w:type="dxa"/>
            <w:tcBorders>
              <w:top w:val="nil"/>
              <w:left w:val="nil"/>
              <w:bottom w:val="nil"/>
              <w:right w:val="nil"/>
            </w:tcBorders>
            <w:shd w:val="clear" w:color="auto" w:fill="FFFFFF"/>
          </w:tcPr>
          <w:p w14:paraId="0505C8EE"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TÊN ĐƠN VỊ KDVT: </w:t>
            </w:r>
            <w:r w:rsidRPr="0055422A">
              <w:rPr>
                <w:rFonts w:ascii="Times New Roman" w:eastAsia="Times New Roman" w:hAnsi="Times New Roman" w:cs="Times New Roman"/>
                <w:sz w:val="26"/>
                <w:szCs w:val="26"/>
              </w:rPr>
              <w:t>................</w:t>
            </w:r>
          </w:p>
        </w:tc>
        <w:tc>
          <w:tcPr>
            <w:tcW w:w="5726" w:type="dxa"/>
            <w:tcBorders>
              <w:top w:val="nil"/>
              <w:left w:val="nil"/>
              <w:bottom w:val="nil"/>
              <w:right w:val="nil"/>
            </w:tcBorders>
            <w:shd w:val="clear" w:color="auto" w:fill="FFFFFF"/>
          </w:tcPr>
          <w:p w14:paraId="49F9FB72"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7B2BB9" w:rsidRPr="0055422A" w14:paraId="3A39A4DF" w14:textId="77777777" w:rsidTr="00F20E04">
        <w:trPr>
          <w:trHeight w:val="490"/>
        </w:trPr>
        <w:tc>
          <w:tcPr>
            <w:tcW w:w="3690" w:type="dxa"/>
            <w:tcBorders>
              <w:top w:val="nil"/>
              <w:left w:val="nil"/>
              <w:bottom w:val="nil"/>
              <w:right w:val="nil"/>
            </w:tcBorders>
            <w:shd w:val="clear" w:color="auto" w:fill="FFFFFF"/>
          </w:tcPr>
          <w:p w14:paraId="51137D9E"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p>
          <w:p w14:paraId="73C6FCE6"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 /..............</w:t>
            </w:r>
          </w:p>
        </w:tc>
        <w:tc>
          <w:tcPr>
            <w:tcW w:w="5726" w:type="dxa"/>
            <w:tcBorders>
              <w:top w:val="nil"/>
              <w:left w:val="nil"/>
              <w:bottom w:val="nil"/>
              <w:right w:val="nil"/>
            </w:tcBorders>
            <w:shd w:val="clear" w:color="auto" w:fill="FFFFFF"/>
          </w:tcPr>
          <w:p w14:paraId="33E0EFFA"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57631D5D" w14:textId="77777777" w:rsidR="007B2BB9" w:rsidRPr="0055422A" w:rsidRDefault="007B2BB9"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w:t>
            </w:r>
          </w:p>
          <w:p w14:paraId="106A66EF"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5CFB92C0" w14:textId="77777777" w:rsidR="007B2BB9" w:rsidRPr="0055422A" w:rsidRDefault="007B2BB9" w:rsidP="00F20E04">
            <w:pPr>
              <w:spacing w:after="0" w:line="240" w:lineRule="auto"/>
              <w:jc w:val="center"/>
              <w:rPr>
                <w:rFonts w:ascii="Times New Roman" w:eastAsia="Times New Roman" w:hAnsi="Times New Roman" w:cs="Times New Roman"/>
                <w:sz w:val="26"/>
                <w:szCs w:val="26"/>
              </w:rPr>
            </w:pPr>
          </w:p>
        </w:tc>
      </w:tr>
    </w:tbl>
    <w:p w14:paraId="5076BFAD" w14:textId="77777777" w:rsidR="007B2BB9" w:rsidRPr="0055422A" w:rsidRDefault="007B2BB9" w:rsidP="007B2BB9">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ĐỀ NGHỊ CẤP (CẤP LẠI)</w:t>
      </w:r>
    </w:p>
    <w:p w14:paraId="76A42051" w14:textId="77777777" w:rsidR="007B2BB9" w:rsidRPr="0055422A" w:rsidRDefault="007B2BB9" w:rsidP="007B2BB9">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GIẤY PHÉP KINH DOANH VẬN TẢI </w:t>
      </w:r>
    </w:p>
    <w:p w14:paraId="1178C6C7" w14:textId="77777777" w:rsidR="007B2BB9" w:rsidRPr="0055422A" w:rsidRDefault="007B2BB9" w:rsidP="007B2BB9">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BẰNG XE Ô TÔ, BẰNG XE BỐN BÁNH CÓ GẮN ĐỘNG CƠ</w:t>
      </w:r>
    </w:p>
    <w:p w14:paraId="616E83CD" w14:textId="77777777" w:rsidR="007B2BB9" w:rsidRPr="0055422A" w:rsidRDefault="007B2BB9" w:rsidP="007B2BB9">
      <w:pPr>
        <w:spacing w:after="0" w:line="240" w:lineRule="auto"/>
        <w:rPr>
          <w:rFonts w:ascii="Times New Roman" w:eastAsia="Times New Roman" w:hAnsi="Times New Roman" w:cs="Times New Roman"/>
          <w:sz w:val="26"/>
          <w:szCs w:val="26"/>
        </w:rPr>
      </w:pPr>
    </w:p>
    <w:p w14:paraId="67C3428F" w14:textId="1EB6770E" w:rsidR="007B2BB9" w:rsidRPr="0055422A" w:rsidRDefault="007B2BB9" w:rsidP="00E304E2">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Kính gửi: Sở </w:t>
      </w:r>
      <w:r w:rsidR="00656E90">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48DD6827"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p>
    <w:p w14:paraId="70F171D6"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Tên giao dịch quốc tế (nếu có):...........................................................................</w:t>
      </w:r>
    </w:p>
    <w:p w14:paraId="79A91E7E"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Địa chỉ trụ sở:......................................................................................................</w:t>
      </w:r>
    </w:p>
    <w:p w14:paraId="6803BC6F"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4. Số điện thoại (Fax):............................................................................................. </w:t>
      </w:r>
    </w:p>
    <w:p w14:paraId="7260E77B"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chứng nhận đăng ký kinh doanh hoặc đăng ký doanh nghiệp số: ………………; Mã số thuế: ................... (trường hợp đơn vị kinh doanh vận tải là Hợp tác xã hoặc Hộ kinh doanh đề nghị nộp kèm theo bản sao Giấy chứng nhận đăng ký kinh doanh)”.</w:t>
      </w:r>
    </w:p>
    <w:p w14:paraId="0A9D4EE0"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Người điều hành hoạt động vận tải: (họ tên, số chứng minh thư nhân dân; trình độ, chuyên ngành đào tạo).</w:t>
      </w:r>
    </w:p>
    <w:p w14:paraId="4FE79E26"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Người đại diện theo pháp luật:</w:t>
      </w:r>
    </w:p>
    <w:p w14:paraId="03AAE92E"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Nơi đỗ xe của đơn vị vận tải: Tổng số vị trí đỗ xe…(ghi rõ địa điểm, diện tích của từng vị trí).</w:t>
      </w:r>
    </w:p>
    <w:p w14:paraId="4EC0473A"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 Đề nghị cấp phép kinh doanh các loại hình vận tải:</w:t>
      </w:r>
    </w:p>
    <w:p w14:paraId="41795AC8" w14:textId="77777777" w:rsidR="007B2BB9" w:rsidRPr="0055422A" w:rsidRDefault="007B2BB9" w:rsidP="007B2BB9">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679C74E8" w14:textId="77777777" w:rsidR="007B2BB9" w:rsidRPr="0055422A" w:rsidRDefault="007B2BB9" w:rsidP="007B2BB9">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783DE8B5"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 Nội dung đăng ký chất lượng dịch vụ (áp dụng trong trường hợp đơn vị đề nghị cấp giấy phép kinh doanh vận tải theo loại hình: Tuyến cố định, xe buýt, xe taxi)</w:t>
      </w:r>
    </w:p>
    <w:p w14:paraId="7A154E54"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Căn cứ vào kết quả tự đánh giá xếp hạng, đơn vị chúng tôi đăng ký hạng chất lượng dịch vụ vận tải của đơn vị theo Tiêu chuẩn cơ sở về chất lượng dịch vụ vận tải hành khách do Cục Đường bộ Việt Nam ban hành (hoặc theo Tiêu chuẩn chất lượng dịch vụ của đơn vị xây dựng và công bố) như sau:</w:t>
      </w:r>
    </w:p>
    <w:p w14:paraId="1E6ADFFC"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14:paraId="051F7694"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11. Màu sơn đặc trưng của xe buýt:…………(áp dụng trong trường hợp đơn vị đề nghị cấp giấy phép kinh doanh vận tải theo loại hình vận tải hành khách bằng xe buýt).</w:t>
      </w:r>
    </w:p>
    <w:p w14:paraId="2314CFCD" w14:textId="77777777" w:rsidR="007B2BB9" w:rsidRPr="0055422A" w:rsidRDefault="007B2BB9" w:rsidP="007B2BB9">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Đơn vị kinh doanh vận tải cam kết những nội dung đăng ký đúng với thực tế của đơn vị.</w:t>
      </w:r>
    </w:p>
    <w:tbl>
      <w:tblPr>
        <w:tblW w:w="9220" w:type="dxa"/>
        <w:tblInd w:w="-12" w:type="dxa"/>
        <w:tblLayout w:type="fixed"/>
        <w:tblLook w:val="0000" w:firstRow="0" w:lastRow="0" w:firstColumn="0" w:lastColumn="0" w:noHBand="0" w:noVBand="0"/>
      </w:tblPr>
      <w:tblGrid>
        <w:gridCol w:w="4680"/>
        <w:gridCol w:w="4540"/>
      </w:tblGrid>
      <w:tr w:rsidR="007B2BB9" w:rsidRPr="0055422A" w14:paraId="0871F63D" w14:textId="77777777" w:rsidTr="00F20E04">
        <w:trPr>
          <w:trHeight w:val="1032"/>
        </w:trPr>
        <w:tc>
          <w:tcPr>
            <w:tcW w:w="4680" w:type="dxa"/>
            <w:shd w:val="clear" w:color="auto" w:fill="FFFFFF"/>
          </w:tcPr>
          <w:p w14:paraId="7074C29D" w14:textId="77777777" w:rsidR="007B2BB9" w:rsidRPr="0055422A" w:rsidRDefault="007B2BB9"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r>
            <w:r w:rsidRPr="0055422A">
              <w:rPr>
                <w:rFonts w:ascii="Times New Roman" w:eastAsia="Times New Roman" w:hAnsi="Times New Roman" w:cs="Times New Roman"/>
                <w:b/>
                <w:i/>
                <w:sz w:val="26"/>
                <w:szCs w:val="26"/>
              </w:rPr>
              <w:t>Nơi nhận:</w:t>
            </w:r>
          </w:p>
          <w:p w14:paraId="4A5AE464" w14:textId="77777777" w:rsidR="007B2BB9" w:rsidRPr="0055422A" w:rsidRDefault="007B2BB9"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Như trên;</w:t>
            </w:r>
          </w:p>
          <w:p w14:paraId="1BF8A4C6" w14:textId="77777777" w:rsidR="007B2BB9" w:rsidRPr="0055422A" w:rsidRDefault="007B2BB9"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Lưu .</w:t>
            </w:r>
          </w:p>
        </w:tc>
        <w:tc>
          <w:tcPr>
            <w:tcW w:w="4540" w:type="dxa"/>
            <w:shd w:val="clear" w:color="auto" w:fill="FFFFFF"/>
          </w:tcPr>
          <w:p w14:paraId="2CD60E9B" w14:textId="77777777" w:rsidR="007B2BB9" w:rsidRPr="0055422A" w:rsidRDefault="007B2BB9"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ĐẠI DIỆN ĐƠN VỊ KDVT</w:t>
            </w:r>
          </w:p>
          <w:p w14:paraId="2AFB1F82" w14:textId="77777777" w:rsidR="007B2BB9" w:rsidRPr="0055422A" w:rsidRDefault="007B2BB9"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(Ký tên, đóng dấu)</w:t>
            </w:r>
          </w:p>
          <w:p w14:paraId="7EF497D6" w14:textId="77777777" w:rsidR="007B2BB9" w:rsidRPr="0055422A" w:rsidRDefault="007B2BB9" w:rsidP="00F20E04">
            <w:pPr>
              <w:spacing w:before="60" w:after="60" w:line="240" w:lineRule="auto"/>
              <w:rPr>
                <w:rFonts w:ascii="Times New Roman" w:eastAsia="Times New Roman" w:hAnsi="Times New Roman" w:cs="Times New Roman"/>
                <w:sz w:val="26"/>
                <w:szCs w:val="26"/>
              </w:rPr>
            </w:pPr>
          </w:p>
        </w:tc>
      </w:tr>
    </w:tbl>
    <w:p w14:paraId="170041A1" w14:textId="13E36AD4" w:rsidR="007B2BB9" w:rsidRPr="0055422A" w:rsidRDefault="007B2BB9" w:rsidP="007B2BB9">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Ghi chú: </w:t>
      </w:r>
      <w:r w:rsidRPr="0055422A">
        <w:rPr>
          <w:rFonts w:ascii="Times New Roman" w:eastAsia="Times New Roman" w:hAnsi="Times New Roman" w:cs="Times New Roman"/>
          <w:sz w:val="26"/>
          <w:szCs w:val="26"/>
        </w:rPr>
        <w:t>Trường hợp nộp trực tuyến, thực hiện kê khai thông tin theo hướng dẫn trên hệ thống dịch vụ công trực tuyến.</w:t>
      </w:r>
    </w:p>
    <w:p w14:paraId="7FE26B31" w14:textId="77777777" w:rsidR="007B2BB9" w:rsidRPr="009B3B5A" w:rsidRDefault="007B2BB9" w:rsidP="007B2BB9"/>
    <w:p w14:paraId="1085FC47" w14:textId="77777777" w:rsidR="007B2BB9" w:rsidRDefault="007B2BB9">
      <w:pPr>
        <w:rPr>
          <w:rFonts w:ascii="Times New Roman" w:hAnsi="Times New Roman" w:cs="Times New Roman"/>
          <w:color w:val="000000" w:themeColor="text1"/>
          <w:sz w:val="28"/>
          <w:szCs w:val="28"/>
        </w:rPr>
      </w:pPr>
    </w:p>
    <w:p w14:paraId="188CBEBB" w14:textId="77777777" w:rsidR="007B2BB9" w:rsidRDefault="007B2BB9">
      <w:pPr>
        <w:rPr>
          <w:rFonts w:ascii="Times New Roman" w:hAnsi="Times New Roman" w:cs="Times New Roman"/>
          <w:color w:val="000000" w:themeColor="text1"/>
          <w:sz w:val="28"/>
          <w:szCs w:val="28"/>
        </w:rPr>
      </w:pPr>
    </w:p>
    <w:p w14:paraId="77107AB3" w14:textId="77777777" w:rsidR="007B2BB9" w:rsidRDefault="007B2BB9">
      <w:pPr>
        <w:rPr>
          <w:rFonts w:ascii="Times New Roman" w:hAnsi="Times New Roman" w:cs="Times New Roman"/>
          <w:color w:val="000000" w:themeColor="text1"/>
          <w:sz w:val="28"/>
          <w:szCs w:val="28"/>
        </w:rPr>
      </w:pPr>
    </w:p>
    <w:p w14:paraId="0BB09354" w14:textId="77777777" w:rsidR="007B2BB9" w:rsidRDefault="007B2BB9">
      <w:pPr>
        <w:rPr>
          <w:rFonts w:ascii="Times New Roman" w:hAnsi="Times New Roman" w:cs="Times New Roman"/>
          <w:color w:val="000000" w:themeColor="text1"/>
          <w:sz w:val="28"/>
          <w:szCs w:val="28"/>
        </w:rPr>
      </w:pPr>
    </w:p>
    <w:p w14:paraId="6B03F636" w14:textId="77777777" w:rsidR="007B2BB9" w:rsidRDefault="007B2BB9">
      <w:pPr>
        <w:rPr>
          <w:rFonts w:ascii="Times New Roman" w:hAnsi="Times New Roman" w:cs="Times New Roman"/>
          <w:color w:val="000000" w:themeColor="text1"/>
          <w:sz w:val="28"/>
          <w:szCs w:val="28"/>
        </w:rPr>
      </w:pPr>
    </w:p>
    <w:p w14:paraId="0D4AC9E0" w14:textId="77777777" w:rsidR="007B2BB9" w:rsidRDefault="007B2BB9">
      <w:pPr>
        <w:rPr>
          <w:rFonts w:ascii="Times New Roman" w:hAnsi="Times New Roman" w:cs="Times New Roman"/>
          <w:color w:val="000000" w:themeColor="text1"/>
          <w:sz w:val="28"/>
          <w:szCs w:val="28"/>
        </w:rPr>
      </w:pPr>
    </w:p>
    <w:p w14:paraId="743FB83D" w14:textId="77777777" w:rsidR="007B2BB9" w:rsidRDefault="007B2BB9">
      <w:pPr>
        <w:rPr>
          <w:rFonts w:ascii="Times New Roman" w:hAnsi="Times New Roman" w:cs="Times New Roman"/>
          <w:color w:val="000000" w:themeColor="text1"/>
          <w:sz w:val="28"/>
          <w:szCs w:val="28"/>
        </w:rPr>
      </w:pPr>
    </w:p>
    <w:p w14:paraId="51E7C9C7" w14:textId="77777777" w:rsidR="007B2BB9" w:rsidRDefault="007B2BB9">
      <w:pPr>
        <w:rPr>
          <w:rFonts w:ascii="Times New Roman" w:hAnsi="Times New Roman" w:cs="Times New Roman"/>
          <w:color w:val="000000" w:themeColor="text1"/>
          <w:sz w:val="28"/>
          <w:szCs w:val="28"/>
        </w:rPr>
      </w:pPr>
    </w:p>
    <w:p w14:paraId="37703503" w14:textId="77777777" w:rsidR="007B2BB9" w:rsidRDefault="007B2BB9">
      <w:pPr>
        <w:rPr>
          <w:rFonts w:ascii="Times New Roman" w:hAnsi="Times New Roman" w:cs="Times New Roman"/>
          <w:color w:val="000000" w:themeColor="text1"/>
          <w:sz w:val="28"/>
          <w:szCs w:val="28"/>
        </w:rPr>
      </w:pPr>
    </w:p>
    <w:p w14:paraId="5003A697" w14:textId="77777777" w:rsidR="007B2BB9" w:rsidRDefault="007B2BB9">
      <w:pPr>
        <w:rPr>
          <w:rFonts w:ascii="Times New Roman" w:hAnsi="Times New Roman" w:cs="Times New Roman"/>
          <w:color w:val="000000" w:themeColor="text1"/>
          <w:sz w:val="28"/>
          <w:szCs w:val="28"/>
        </w:rPr>
      </w:pPr>
    </w:p>
    <w:p w14:paraId="1C63A5E1" w14:textId="77777777" w:rsidR="007B2BB9" w:rsidRDefault="007B2BB9">
      <w:pPr>
        <w:rPr>
          <w:rFonts w:ascii="Times New Roman" w:hAnsi="Times New Roman" w:cs="Times New Roman"/>
          <w:color w:val="000000" w:themeColor="text1"/>
          <w:sz w:val="28"/>
          <w:szCs w:val="28"/>
        </w:rPr>
      </w:pPr>
    </w:p>
    <w:p w14:paraId="5506D9F8" w14:textId="77777777" w:rsidR="007B2BB9" w:rsidRDefault="007B2BB9">
      <w:pPr>
        <w:rPr>
          <w:rFonts w:ascii="Times New Roman" w:hAnsi="Times New Roman" w:cs="Times New Roman"/>
          <w:color w:val="000000" w:themeColor="text1"/>
          <w:sz w:val="28"/>
          <w:szCs w:val="28"/>
        </w:rPr>
      </w:pPr>
    </w:p>
    <w:p w14:paraId="23CA1350" w14:textId="77777777" w:rsidR="007B2BB9" w:rsidRDefault="007B2BB9">
      <w:pPr>
        <w:rPr>
          <w:rFonts w:ascii="Times New Roman" w:hAnsi="Times New Roman" w:cs="Times New Roman"/>
          <w:color w:val="000000" w:themeColor="text1"/>
          <w:sz w:val="28"/>
          <w:szCs w:val="28"/>
        </w:rPr>
      </w:pPr>
    </w:p>
    <w:p w14:paraId="167034B6" w14:textId="77777777" w:rsidR="007B2BB9" w:rsidRDefault="007B2BB9">
      <w:pPr>
        <w:rPr>
          <w:rFonts w:ascii="Times New Roman" w:hAnsi="Times New Roman" w:cs="Times New Roman"/>
          <w:color w:val="000000" w:themeColor="text1"/>
          <w:sz w:val="28"/>
          <w:szCs w:val="28"/>
        </w:rPr>
      </w:pPr>
    </w:p>
    <w:p w14:paraId="2B747B5A" w14:textId="77777777" w:rsidR="007B2BB9" w:rsidRDefault="007B2BB9">
      <w:pPr>
        <w:rPr>
          <w:rFonts w:ascii="Times New Roman" w:hAnsi="Times New Roman" w:cs="Times New Roman"/>
          <w:color w:val="000000" w:themeColor="text1"/>
          <w:sz w:val="28"/>
          <w:szCs w:val="28"/>
        </w:rPr>
      </w:pPr>
    </w:p>
    <w:p w14:paraId="3E97ABFE" w14:textId="77777777" w:rsidR="007B2BB9" w:rsidRDefault="007B2BB9">
      <w:pPr>
        <w:rPr>
          <w:rFonts w:ascii="Times New Roman" w:hAnsi="Times New Roman" w:cs="Times New Roman"/>
          <w:color w:val="000000" w:themeColor="text1"/>
          <w:sz w:val="28"/>
          <w:szCs w:val="28"/>
        </w:rPr>
      </w:pPr>
    </w:p>
    <w:p w14:paraId="40389CD8" w14:textId="77777777" w:rsidR="007B2BB9" w:rsidRDefault="007B2BB9">
      <w:pPr>
        <w:rPr>
          <w:rFonts w:ascii="Times New Roman" w:hAnsi="Times New Roman" w:cs="Times New Roman"/>
          <w:color w:val="000000" w:themeColor="text1"/>
          <w:sz w:val="28"/>
          <w:szCs w:val="28"/>
        </w:rPr>
      </w:pPr>
    </w:p>
    <w:p w14:paraId="4AED8DF6" w14:textId="77777777" w:rsidR="007B2BB9" w:rsidRDefault="007B2BB9">
      <w:pPr>
        <w:rPr>
          <w:rFonts w:ascii="Times New Roman" w:hAnsi="Times New Roman" w:cs="Times New Roman"/>
          <w:color w:val="000000" w:themeColor="text1"/>
          <w:sz w:val="28"/>
          <w:szCs w:val="28"/>
        </w:rPr>
      </w:pPr>
    </w:p>
    <w:p w14:paraId="6A38CADD" w14:textId="77777777" w:rsidR="007B2BB9" w:rsidRDefault="007B2BB9">
      <w:pPr>
        <w:rPr>
          <w:rFonts w:ascii="Times New Roman" w:hAnsi="Times New Roman" w:cs="Times New Roman"/>
          <w:color w:val="000000" w:themeColor="text1"/>
          <w:sz w:val="28"/>
          <w:szCs w:val="28"/>
        </w:rPr>
      </w:pPr>
    </w:p>
    <w:p w14:paraId="48887347" w14:textId="77777777" w:rsidR="00536DD0" w:rsidRDefault="00536DD0" w:rsidP="007B2BB9">
      <w:pPr>
        <w:spacing w:after="0" w:line="360" w:lineRule="exact"/>
        <w:ind w:firstLine="567"/>
        <w:jc w:val="both"/>
        <w:rPr>
          <w:rFonts w:ascii="Times New Roman Bold" w:hAnsi="Times New Roman Bold" w:cs="Times New Roman"/>
          <w:b/>
          <w:color w:val="000000" w:themeColor="text1"/>
          <w:spacing w:val="-4"/>
          <w:sz w:val="28"/>
          <w:szCs w:val="28"/>
        </w:rPr>
      </w:pPr>
    </w:p>
    <w:p w14:paraId="1155B343" w14:textId="2C836A0E" w:rsidR="000C787D" w:rsidRDefault="007B2BB9" w:rsidP="007B2BB9">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12</w:t>
      </w:r>
      <w:r w:rsidRPr="00357D60">
        <w:rPr>
          <w:rFonts w:ascii="Times New Roman Bold" w:hAnsi="Times New Roman Bold" w:cs="Times New Roman"/>
          <w:b/>
          <w:color w:val="000000" w:themeColor="text1"/>
          <w:spacing w:val="-4"/>
          <w:sz w:val="28"/>
          <w:szCs w:val="28"/>
        </w:rPr>
        <w:t xml:space="preserve">. Thủ tục </w:t>
      </w:r>
      <w:r w:rsidRPr="007B2BB9">
        <w:rPr>
          <w:rFonts w:ascii="Times New Roman Bold" w:hAnsi="Times New Roman Bold" w:cs="Times New Roman"/>
          <w:b/>
          <w:color w:val="000000" w:themeColor="text1"/>
          <w:spacing w:val="-4"/>
          <w:sz w:val="28"/>
          <w:szCs w:val="28"/>
        </w:rPr>
        <w:t>Cấp lại Giấy phép kinh doanh vận tải bằng xe ô tô, bằng xe bốn bánh có gắn động cơ khi có sự thay đổi liên quan đến nội dung của Giấy phép kinh doanh hoặc Giấy phép kinh doanh bị thu hồi</w:t>
      </w:r>
      <w:r w:rsidR="0025526E">
        <w:rPr>
          <w:rFonts w:ascii="Times New Roman Bold" w:hAnsi="Times New Roman Bold" w:cs="Times New Roman"/>
          <w:b/>
          <w:color w:val="000000" w:themeColor="text1"/>
          <w:spacing w:val="-4"/>
          <w:sz w:val="28"/>
          <w:szCs w:val="28"/>
        </w:rPr>
        <w:t xml:space="preserve"> </w:t>
      </w:r>
      <w:r w:rsidR="0025526E">
        <w:rPr>
          <w:rFonts w:ascii="Times New Roman" w:hAnsi="Times New Roman" w:cs="Times New Roman"/>
          <w:b/>
          <w:color w:val="000000" w:themeColor="text1"/>
          <w:sz w:val="28"/>
          <w:szCs w:val="28"/>
        </w:rPr>
        <w:t xml:space="preserve">( Số hồ sơ TTHC: </w:t>
      </w:r>
      <w:r w:rsidR="00536DD0">
        <w:rPr>
          <w:rFonts w:ascii="Times New Roman" w:hAnsi="Times New Roman" w:cs="Times New Roman"/>
          <w:b/>
          <w:color w:val="000000" w:themeColor="text1"/>
          <w:sz w:val="28"/>
          <w:szCs w:val="28"/>
        </w:rPr>
        <w:t>2.002286</w:t>
      </w:r>
      <w:r w:rsidR="0025526E">
        <w:rPr>
          <w:rFonts w:ascii="Times New Roman" w:hAnsi="Times New Roman" w:cs="Times New Roman"/>
          <w:b/>
          <w:color w:val="000000" w:themeColor="text1"/>
          <w:sz w:val="28"/>
          <w:szCs w:val="28"/>
        </w:rPr>
        <w:t xml:space="preserve"> )</w:t>
      </w:r>
    </w:p>
    <w:p w14:paraId="63B2C03D" w14:textId="33B3BC90" w:rsidR="007B2BB9" w:rsidRDefault="007B2BB9" w:rsidP="007B2BB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61B6B988"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C787D">
        <w:rPr>
          <w:rFonts w:ascii="Times New Roman" w:hAnsi="Times New Roman" w:cs="Times New Roman"/>
          <w:color w:val="000000" w:themeColor="text1"/>
          <w:sz w:val="28"/>
          <w:szCs w:val="28"/>
        </w:rPr>
        <w:t xml:space="preserve">Nộp hồ sơ TTHC: </w:t>
      </w:r>
    </w:p>
    <w:p w14:paraId="2B3940B3"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Đơn vị kinh doanh vận tải nộp hồ sơ đề nghị cấp Giấy phép kinh doanh đến Sở Xây dựng nơi đơn vị kinh doanh vận tải đặt trụ sở chính hoặc trụ sở chi nhánh.</w:t>
      </w:r>
    </w:p>
    <w:p w14:paraId="4FF6D675"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C787D">
        <w:rPr>
          <w:rFonts w:ascii="Times New Roman" w:hAnsi="Times New Roman" w:cs="Times New Roman"/>
          <w:color w:val="000000" w:themeColor="text1"/>
          <w:sz w:val="28"/>
          <w:szCs w:val="28"/>
        </w:rPr>
        <w:t xml:space="preserve">Giải quyết TTHC: </w:t>
      </w:r>
    </w:p>
    <w:p w14:paraId="28EE4573"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xml:space="preserve">- Trường hợp hồ sơ cần sửa đổi, bổ sung, Sở Xây dựng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 </w:t>
      </w:r>
    </w:p>
    <w:p w14:paraId="70BCE985"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xml:space="preserve">- Trong thời hạn 05 ngày làm việc, kể từ ngày nhận đủ hồ sơ đúng theo quy định, Sở Xây dựng thẩm định hồ sơ, cấp Giấy phép kinh doanh vận tải bằng xe ô tô, bằng xe bốn bánh có gắn động cơ. Trường hợp không cấp Giấy phép kinh doanh thì Sở Xây dựng phải trả lời bằng văn bản hoặc thông báo qua hệ thống dịch vụ công trực tuyến và nêu rõ lý do. </w:t>
      </w:r>
    </w:p>
    <w:p w14:paraId="2A958027"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Sở Xây dựng kiểm tra thông tin về Giấy chứng nhận đăng ký kinh doanh hoặc Giấy chứng nhận đăng ký doanh nghiệp trên hệ thống Cổng thông tin đăng ký doanh nghiệp quốc gia hoặc Cổng thông tin doanh nghiệp của Sở Tài chính các tỉnh, thành phố trước khi cấp Giấy phép kinh doanh.</w:t>
      </w:r>
    </w:p>
    <w:p w14:paraId="0633A7C1" w14:textId="77777777" w:rsidR="000C787D"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xml:space="preserve"> - Việc tiếp nhận hồ sơ và trả kết quả được thực hiện tại Bộ phận Một cửa của Sở Xây dựng hoặc dịch vụ bưu chính. Trường hợp tiếp nhận hồ sơ trực tiếp tại Sở Xây dựng hoặc dịch vụ bưu chính, cán bộ tiếp nhận hồ sơ cập nhật thông tin của các hồ sơ đúng theo quy định vào hệ thống dịch vụ công trực tuyến của Bộ Xây dựng. Sở Xây dựng thực hiện xử lý hồ sơ và cấp Giấy phép kinh doanh trên hệ thống dịch vụ công trực tuyến của Bộ Xây dựng.</w:t>
      </w:r>
    </w:p>
    <w:p w14:paraId="67B5476A" w14:textId="44623262" w:rsidR="007B2BB9" w:rsidRPr="00147E40"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30819163" w14:textId="77777777" w:rsidR="007B2BB9" w:rsidRPr="00F455FC" w:rsidRDefault="007B2BB9" w:rsidP="007B2BB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5B361AC"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34D56A7" w14:textId="7743D0D7" w:rsidR="000C787D" w:rsidRPr="00F455FC" w:rsidRDefault="000C787D" w:rsidP="007B2BB9">
      <w:pPr>
        <w:spacing w:after="0" w:line="360" w:lineRule="exact"/>
        <w:ind w:firstLine="567"/>
        <w:jc w:val="both"/>
        <w:rPr>
          <w:rFonts w:ascii="Times New Roman" w:hAnsi="Times New Roman" w:cs="Times New Roman"/>
          <w:color w:val="000000" w:themeColor="text1"/>
          <w:sz w:val="28"/>
          <w:szCs w:val="28"/>
        </w:rPr>
      </w:pPr>
      <w:r w:rsidRPr="000C787D">
        <w:rPr>
          <w:rFonts w:ascii="Times New Roman" w:hAnsi="Times New Roman" w:cs="Times New Roman"/>
          <w:color w:val="000000" w:themeColor="text1"/>
          <w:sz w:val="28"/>
          <w:szCs w:val="28"/>
        </w:rPr>
        <w:t>* Trường hợp cấp lại Giấy phép kinh doanh do bị thu hồi</w:t>
      </w:r>
    </w:p>
    <w:p w14:paraId="7DB6F419"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Pr="003745E7">
        <w:rPr>
          <w:rFonts w:ascii="Times New Roman" w:hAnsi="Times New Roman" w:cs="Times New Roman"/>
          <w:color w:val="000000" w:themeColor="text1"/>
          <w:sz w:val="28"/>
          <w:szCs w:val="28"/>
        </w:rPr>
        <w:t xml:space="preserve">Giấy đề nghị cấp Giấy phép kinh doanh theo mẫu quy định; </w:t>
      </w:r>
    </w:p>
    <w:p w14:paraId="3E1AA356" w14:textId="77777777" w:rsidR="000C787D"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0C787D" w:rsidRPr="000C787D">
        <w:rPr>
          <w:rFonts w:ascii="Times New Roman" w:hAnsi="Times New Roman" w:cs="Times New Roman"/>
          <w:color w:val="000000" w:themeColor="text1"/>
          <w:sz w:val="28"/>
          <w:szCs w:val="28"/>
        </w:rPr>
        <w:t xml:space="preserve">Bản sao hoặc bản sao có chứng thực hoặc bản sao điện tử được chứng thực từ bản chính hoặc bản sao điện tử từ sổ gốc văn bằng, chứng chỉ của người trực tiếp điều hành hoạt động vận tải </w:t>
      </w:r>
    </w:p>
    <w:p w14:paraId="52827DD2" w14:textId="77777777" w:rsidR="000C787D" w:rsidRDefault="007B2BB9"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000C787D" w:rsidRPr="000C787D">
        <w:rPr>
          <w:rFonts w:ascii="Times New Roman" w:hAnsi="Times New Roman" w:cs="Times New Roman"/>
          <w:color w:val="000000" w:themeColor="text1"/>
          <w:sz w:val="28"/>
          <w:szCs w:val="28"/>
        </w:rPr>
        <w:t xml:space="preserve">Bản sao hoặc bản sao có chứng thực hoặc bản sao điện tử được chứng thực từ bản chính hoặc bản sao điện tử từ sổ gốc hoặc bản chính Quyết định thành lập và quy định chức năng, nhiệm vụ bộ phận quản lý an toàn của đơn vị kinh doanh vận tải bằng xe ô tô, bằng xe bốn bánh có gắn động cơ </w:t>
      </w:r>
    </w:p>
    <w:p w14:paraId="284B4982" w14:textId="77777777" w:rsidR="00D83282" w:rsidRDefault="007B2BB9"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D83282" w:rsidRPr="00D83282">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hoặc bản chính Quyết định giao nhiệm vụ đối với người điều hành vận tải</w:t>
      </w:r>
    </w:p>
    <w:p w14:paraId="6EA4AFEB" w14:textId="30DDBE82"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83282">
        <w:rPr>
          <w:rFonts w:ascii="Times New Roman" w:hAnsi="Times New Roman" w:cs="Times New Roman"/>
          <w:color w:val="000000" w:themeColor="text1"/>
          <w:sz w:val="28"/>
          <w:szCs w:val="28"/>
        </w:rPr>
        <w:t>Tài liệu chứng minh việc khắc phục đối với vi phạm quy định tại điểm a, điểm d khoản 6 Điều 21 Nghị định số 158/2024/NĐ-CP</w:t>
      </w:r>
    </w:p>
    <w:p w14:paraId="2583BD14" w14:textId="47ED6392"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83282">
        <w:rPr>
          <w:rFonts w:ascii="Times New Roman" w:hAnsi="Times New Roman" w:cs="Times New Roman"/>
          <w:color w:val="000000" w:themeColor="text1"/>
          <w:sz w:val="28"/>
          <w:szCs w:val="28"/>
        </w:rPr>
        <w:t>Trường hợp cấp lại Giấy phép kinh doanh do thay đổi nội dung của Giấy phép kinh doanh</w:t>
      </w:r>
    </w:p>
    <w:p w14:paraId="391DDCAD" w14:textId="7B611039"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D83282">
        <w:rPr>
          <w:rFonts w:ascii="Times New Roman" w:hAnsi="Times New Roman" w:cs="Times New Roman"/>
          <w:color w:val="000000" w:themeColor="text1"/>
          <w:sz w:val="28"/>
          <w:szCs w:val="28"/>
        </w:rPr>
        <w:t>Giấy đề nghị cấp lại Giấy phép kinh doanh trong đó nêu rõ lý do xin cấp lại theo mẫu quy định;</w:t>
      </w:r>
    </w:p>
    <w:p w14:paraId="6A5BED9E" w14:textId="454AF5A2"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T</w:t>
      </w:r>
      <w:r w:rsidRPr="00D83282">
        <w:rPr>
          <w:rFonts w:ascii="Times New Roman" w:hAnsi="Times New Roman" w:cs="Times New Roman"/>
          <w:color w:val="000000" w:themeColor="text1"/>
          <w:sz w:val="28"/>
          <w:szCs w:val="28"/>
        </w:rPr>
        <w:t>ài liệu chứng minh, sự thay đổi của những nội dung ghi trong Giấy phép kinh doanh quy định tại khoản 1 (trừ điểm đ, điểm e) Điều 19 của Nghị định số 158/2024/NĐ-CP (việc thay đổi liên quan đến nội dung nào thì bổ sung tài liệu về nội dung đó).</w:t>
      </w:r>
    </w:p>
    <w:p w14:paraId="4220BE99" w14:textId="6B4FC77B"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7D3CD3DD" w14:textId="77777777"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185CAA0" w14:textId="77777777"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sidRPr="00D83282">
        <w:rPr>
          <w:rFonts w:ascii="Times New Roman" w:hAnsi="Times New Roman" w:cs="Times New Roman"/>
          <w:color w:val="000000" w:themeColor="text1"/>
          <w:sz w:val="28"/>
          <w:szCs w:val="28"/>
        </w:rPr>
        <w:t>Trong thời hạn 05 ngày làm việc kể từ ngày nhận đủ hồ sơ đúng theo quy định</w:t>
      </w:r>
    </w:p>
    <w:p w14:paraId="79762544" w14:textId="738DC9DB"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44809026" w14:textId="77777777"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745E7">
        <w:rPr>
          <w:rFonts w:ascii="Times New Roman" w:hAnsi="Times New Roman" w:cs="Times New Roman"/>
          <w:color w:val="000000" w:themeColor="text1"/>
          <w:sz w:val="28"/>
          <w:szCs w:val="28"/>
        </w:rPr>
        <w:t>Sở Xây dựng</w:t>
      </w:r>
    </w:p>
    <w:p w14:paraId="4F0BD8D7" w14:textId="77777777" w:rsidR="00D83282"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83282" w:rsidRPr="00D83282">
        <w:rPr>
          <w:rFonts w:ascii="Times New Roman" w:hAnsi="Times New Roman" w:cs="Times New Roman"/>
          <w:color w:val="000000" w:themeColor="text1"/>
          <w:sz w:val="28"/>
          <w:szCs w:val="28"/>
        </w:rPr>
        <w:t>Giấy phép kinh doanh vận tải bằng xe ô tô, bằng xe bốn bánh có gắn động cơ</w:t>
      </w:r>
    </w:p>
    <w:p w14:paraId="5349ABAF" w14:textId="3C096246"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C4C38DB" w14:textId="77777777" w:rsidR="007B2BB9" w:rsidRPr="00F455FC"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32E130F" w14:textId="4974C8BD"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83282" w:rsidRPr="003745E7">
        <w:rPr>
          <w:rFonts w:ascii="Times New Roman" w:hAnsi="Times New Roman" w:cs="Times New Roman"/>
          <w:color w:val="000000" w:themeColor="text1"/>
          <w:sz w:val="28"/>
          <w:szCs w:val="28"/>
        </w:rPr>
        <w:t>Giấy đề nghị cấp Giấy phép kinh doanh theo mẫu quy định;</w:t>
      </w:r>
    </w:p>
    <w:p w14:paraId="3071F5A2" w14:textId="39355AFF" w:rsidR="00D83282" w:rsidRDefault="00D83282" w:rsidP="007B2BB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83282">
        <w:rPr>
          <w:rFonts w:ascii="Times New Roman" w:hAnsi="Times New Roman" w:cs="Times New Roman"/>
          <w:color w:val="000000" w:themeColor="text1"/>
          <w:sz w:val="28"/>
          <w:szCs w:val="28"/>
        </w:rPr>
        <w:t>Giấy đề nghị cấp lại Giấy phép kinh doanh trong đó nêu rõ lý do xin cấp lại theo mẫu quy định;</w:t>
      </w:r>
    </w:p>
    <w:p w14:paraId="399DF6B3" w14:textId="77777777" w:rsidR="007B2BB9" w:rsidRPr="00F455FC" w:rsidRDefault="007B2BB9" w:rsidP="007B2BB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C0DF91B"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ô tô </w:t>
      </w:r>
    </w:p>
    <w:p w14:paraId="3F1A76F9"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phải thuộc quyền sở hữu hoặc quyền sử dụng hợp pháp theo hợp đồng thuê phương tiện bằng văn bản của đơn vị kinh doanh vận tải hành khách bằng xe ô tô với tổ chức, cá nhân hoặc hợp đồng hợp tác kinh doanh theo quy định của pháp luật. Trường hợp xe đăng ký thuộc sở hữu của thành viên hợp tác xã phải có hợp đồng dịch vụ giữa thành viên với hợp tác </w:t>
      </w:r>
      <w:r w:rsidRPr="003745E7">
        <w:rPr>
          <w:rFonts w:ascii="Times New Roman" w:hAnsi="Times New Roman" w:cs="Times New Roman"/>
          <w:color w:val="000000" w:themeColor="text1"/>
          <w:sz w:val="28"/>
          <w:szCs w:val="28"/>
        </w:rPr>
        <w:lastRenderedPageBreak/>
        <w:t xml:space="preserve">xã, trong đó quy định hợp tác xã có quyền, trách nhiệm và nghĩa vụ quản lý, sử dụng, điều hành xe ô tô thuộc sở hữu của thành viên hợp tác xã. </w:t>
      </w:r>
    </w:p>
    <w:p w14:paraId="7552F32A"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phải lắp thiết bị giám sát hành trình, thiết bị ghi nhận hình ảnh người lái xe theo quy định tại khoản 2 Điều 35 Luật Trật tự, an toàn giao thông đường bộ. </w:t>
      </w:r>
    </w:p>
    <w:p w14:paraId="0A4781C1"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tuyến cố định phải có sức chứa từ 08 chỗ trở lên (không kể chỗ của người lái xe) và có niên hạn sử dụng như sau: không quá 15 năm đối với xe hoạt động trên tuyến cự ly trên 300 ki- lô-mét, không quá 20 năm đối với xe hoạt động trên tuyến có cự ly từ 300 ki- lô-mét trở xuống. </w:t>
      </w:r>
    </w:p>
    <w:p w14:paraId="74498760"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buýt phải có sức chứa từ 08 chỗ trở lên (không kể chỗ của người lái xe) và có niên hạn sử dụng không quá 20 năm. </w:t>
      </w:r>
    </w:p>
    <w:p w14:paraId="43DB6BE8"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taxi phải có sức chứa dưới 08 chỗ (không kể chỗ của người lái xe) và có niên hạn sử dụng không quá 12 năm. Không sử dụng xe ô tô chở người có thiết kế, cải tạo với số chỗ ít hơn 08 chỗ từ xe ô tô lớn hơn 08 chỗ (không kể chỗ của người lái xe) để kinh doanh vận tải hành khách bằng taxi. </w:t>
      </w:r>
    </w:p>
    <w:p w14:paraId="53C76AD6"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hợp đồng có sức chứa trên 08 chỗ (không kể chỗ của người lái xe) có niên hạn sử dụng như sau: không quá 15 năm đối với xe hoạt động trên hành trình có cự ly trên 300 ki-lô-mét, không quá 20 năm đối với xe hoạt động trên hành trình có cự ly từ 300 ki-lô-mét trở xuống. Riêng xe ô tô kinh doanh vận tải hành khách theo hợp đồng có sức chứa dưới 08 chỗ (không kề chỗ của người lái xe) sử dụng hợp đồng điện tử có niên hạn sử dụng không quá 12 năm. </w:t>
      </w:r>
    </w:p>
    <w:p w14:paraId="245A7F7E"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ô tô </w:t>
      </w:r>
    </w:p>
    <w:p w14:paraId="3ED9BFE4"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 </w:t>
      </w:r>
    </w:p>
    <w:p w14:paraId="42A373BB"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hàng hóa phải đáp ứng theo khoản 11 Điều 56 Luật Đường bộ và có niên hạn sử dụng theo quy định tại khoản 1, khoản 2 và khoản 3 Điều 40 Luật Trật tự, an toàn giao thông đường bộ. </w:t>
      </w:r>
    </w:p>
    <w:p w14:paraId="139BA7F9"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bốn bánh có gắn động cơ + Xe bốn bánh có gắn động cơ kinh doanh vận tải hành khách phải thuộc quyền sở hữu hoặc quyền sử dụng hợp pháp theo hợp đồng thuê phương tiện bằng văn </w:t>
      </w:r>
      <w:r w:rsidRPr="003745E7">
        <w:rPr>
          <w:rFonts w:ascii="Times New Roman" w:hAnsi="Times New Roman" w:cs="Times New Roman"/>
          <w:color w:val="000000" w:themeColor="text1"/>
          <w:sz w:val="28"/>
          <w:szCs w:val="28"/>
        </w:rPr>
        <w:lastRenderedPageBreak/>
        <w:t xml:space="preserve">bản của đơn vị kinh doanh vận tải hành khách bằng xe bốn bánh có gắn động cơ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 </w:t>
      </w:r>
    </w:p>
    <w:p w14:paraId="5587C988"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hành khách phải có niên hạn sử dụng không quá 20 năm. </w:t>
      </w:r>
    </w:p>
    <w:p w14:paraId="554B4A96"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bốn bánh có gắn động cơ </w:t>
      </w:r>
    </w:p>
    <w:p w14:paraId="447930B6"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 </w:t>
      </w:r>
    </w:p>
    <w:p w14:paraId="784E963F"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Xe bốn bánh có gắn động cơ kinh doanh vận tải hàng hóa phải có niên hạn sử dụng theo quy định tại khoản 1, khoản 2 Điều 40 Luật Trật tự, an toàn giao thông đường bộ.</w:t>
      </w:r>
    </w:p>
    <w:p w14:paraId="79E6F0CF" w14:textId="77777777" w:rsidR="007B2BB9" w:rsidRPr="00F455FC" w:rsidRDefault="007B2BB9" w:rsidP="007B2BB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BB13434" w14:textId="77777777" w:rsidR="007B2BB9" w:rsidRDefault="007B2BB9" w:rsidP="007B2BB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EB17FB">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EB17FB">
        <w:rPr>
          <w:rFonts w:ascii="Times New Roman" w:hAnsi="Times New Roman" w:cs="Times New Roman"/>
          <w:color w:val="000000" w:themeColor="text1"/>
          <w:sz w:val="28"/>
          <w:szCs w:val="28"/>
        </w:rPr>
        <w:t>Quy định về hoạt động vận tải đường bộ</w:t>
      </w:r>
    </w:p>
    <w:p w14:paraId="4386E24B" w14:textId="77777777" w:rsidR="005504E0" w:rsidRDefault="005504E0">
      <w:pPr>
        <w:rPr>
          <w:rFonts w:ascii="Times New Roman" w:hAnsi="Times New Roman" w:cs="Times New Roman"/>
          <w:color w:val="000000" w:themeColor="text1"/>
          <w:sz w:val="28"/>
          <w:szCs w:val="28"/>
        </w:rPr>
      </w:pPr>
    </w:p>
    <w:p w14:paraId="17DFA5F3" w14:textId="77777777" w:rsidR="005504E0" w:rsidRDefault="005504E0">
      <w:pPr>
        <w:rPr>
          <w:rFonts w:ascii="Times New Roman" w:hAnsi="Times New Roman" w:cs="Times New Roman"/>
          <w:color w:val="000000" w:themeColor="text1"/>
          <w:sz w:val="28"/>
          <w:szCs w:val="28"/>
        </w:rPr>
      </w:pPr>
    </w:p>
    <w:p w14:paraId="312073DB" w14:textId="77777777" w:rsidR="00D83282" w:rsidRDefault="00D83282">
      <w:pPr>
        <w:rPr>
          <w:rFonts w:ascii="Times New Roman" w:hAnsi="Times New Roman" w:cs="Times New Roman"/>
          <w:color w:val="000000" w:themeColor="text1"/>
          <w:sz w:val="28"/>
          <w:szCs w:val="28"/>
        </w:rPr>
      </w:pPr>
    </w:p>
    <w:p w14:paraId="15D58BF9" w14:textId="77777777" w:rsidR="00D83282" w:rsidRDefault="00D83282">
      <w:pPr>
        <w:rPr>
          <w:rFonts w:ascii="Times New Roman" w:hAnsi="Times New Roman" w:cs="Times New Roman"/>
          <w:color w:val="000000" w:themeColor="text1"/>
          <w:sz w:val="28"/>
          <w:szCs w:val="28"/>
        </w:rPr>
      </w:pPr>
    </w:p>
    <w:p w14:paraId="6A1C9C3C" w14:textId="77777777" w:rsidR="00D83282" w:rsidRDefault="00D83282">
      <w:pPr>
        <w:rPr>
          <w:rFonts w:ascii="Times New Roman" w:hAnsi="Times New Roman" w:cs="Times New Roman"/>
          <w:color w:val="000000" w:themeColor="text1"/>
          <w:sz w:val="28"/>
          <w:szCs w:val="28"/>
        </w:rPr>
      </w:pPr>
    </w:p>
    <w:p w14:paraId="081322AD" w14:textId="77777777" w:rsidR="00D83282" w:rsidRDefault="00D83282">
      <w:pPr>
        <w:rPr>
          <w:rFonts w:ascii="Times New Roman" w:hAnsi="Times New Roman" w:cs="Times New Roman"/>
          <w:color w:val="000000" w:themeColor="text1"/>
          <w:sz w:val="28"/>
          <w:szCs w:val="28"/>
        </w:rPr>
      </w:pPr>
    </w:p>
    <w:p w14:paraId="0B963615" w14:textId="77777777" w:rsidR="00D83282" w:rsidRDefault="00D83282">
      <w:pPr>
        <w:rPr>
          <w:rFonts w:ascii="Times New Roman" w:hAnsi="Times New Roman" w:cs="Times New Roman"/>
          <w:color w:val="000000" w:themeColor="text1"/>
          <w:sz w:val="28"/>
          <w:szCs w:val="28"/>
        </w:rPr>
      </w:pPr>
    </w:p>
    <w:p w14:paraId="147505DC" w14:textId="77777777" w:rsidR="00D83282" w:rsidRDefault="00D83282">
      <w:pPr>
        <w:rPr>
          <w:rFonts w:ascii="Times New Roman" w:hAnsi="Times New Roman" w:cs="Times New Roman"/>
          <w:color w:val="000000" w:themeColor="text1"/>
          <w:sz w:val="28"/>
          <w:szCs w:val="28"/>
        </w:rPr>
      </w:pPr>
    </w:p>
    <w:p w14:paraId="74A3C453" w14:textId="77777777" w:rsidR="00D83282" w:rsidRDefault="00D83282">
      <w:pPr>
        <w:rPr>
          <w:rFonts w:ascii="Times New Roman" w:hAnsi="Times New Roman" w:cs="Times New Roman"/>
          <w:color w:val="000000" w:themeColor="text1"/>
          <w:sz w:val="28"/>
          <w:szCs w:val="28"/>
        </w:rPr>
      </w:pPr>
    </w:p>
    <w:p w14:paraId="0D3E9582" w14:textId="77777777" w:rsidR="00532492" w:rsidRDefault="00532492">
      <w:pPr>
        <w:rPr>
          <w:rFonts w:ascii="Times New Roman" w:hAnsi="Times New Roman" w:cs="Times New Roman"/>
          <w:color w:val="000000" w:themeColor="text1"/>
          <w:sz w:val="28"/>
          <w:szCs w:val="28"/>
        </w:rPr>
      </w:pPr>
    </w:p>
    <w:p w14:paraId="6DDB3477" w14:textId="77777777" w:rsidR="00D83282" w:rsidRDefault="00D83282">
      <w:pPr>
        <w:rPr>
          <w:rFonts w:ascii="Times New Roman" w:hAnsi="Times New Roman" w:cs="Times New Roman"/>
          <w:color w:val="000000" w:themeColor="text1"/>
          <w:sz w:val="28"/>
          <w:szCs w:val="28"/>
        </w:rPr>
      </w:pPr>
    </w:p>
    <w:p w14:paraId="78909199"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w:t>
      </w:r>
    </w:p>
    <w:p w14:paraId="5D2E8042"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PHÉP KINH DOANH VẬN TẢI BẰNG XE Ô TÔ</w:t>
      </w:r>
    </w:p>
    <w:p w14:paraId="5BFB508C" w14:textId="77777777" w:rsidR="00A93A8C" w:rsidRPr="0055422A" w:rsidRDefault="00A93A8C" w:rsidP="00A93A8C">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____________</w:t>
      </w:r>
    </w:p>
    <w:tbl>
      <w:tblPr>
        <w:tblW w:w="9416" w:type="dxa"/>
        <w:tblInd w:w="-180" w:type="dxa"/>
        <w:tblLayout w:type="fixed"/>
        <w:tblLook w:val="0000" w:firstRow="0" w:lastRow="0" w:firstColumn="0" w:lastColumn="0" w:noHBand="0" w:noVBand="0"/>
      </w:tblPr>
      <w:tblGrid>
        <w:gridCol w:w="3690"/>
        <w:gridCol w:w="5726"/>
      </w:tblGrid>
      <w:tr w:rsidR="00A93A8C" w:rsidRPr="0055422A" w14:paraId="622A0B5F" w14:textId="77777777" w:rsidTr="00F20E04">
        <w:trPr>
          <w:trHeight w:val="1"/>
        </w:trPr>
        <w:tc>
          <w:tcPr>
            <w:tcW w:w="3690" w:type="dxa"/>
            <w:tcBorders>
              <w:top w:val="nil"/>
              <w:left w:val="nil"/>
              <w:bottom w:val="nil"/>
              <w:right w:val="nil"/>
            </w:tcBorders>
            <w:shd w:val="clear" w:color="auto" w:fill="FFFFFF"/>
          </w:tcPr>
          <w:p w14:paraId="534DEC44"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TÊN ĐƠN VỊ KDVT: </w:t>
            </w:r>
            <w:r w:rsidRPr="0055422A">
              <w:rPr>
                <w:rFonts w:ascii="Times New Roman" w:eastAsia="Times New Roman" w:hAnsi="Times New Roman" w:cs="Times New Roman"/>
                <w:sz w:val="26"/>
                <w:szCs w:val="26"/>
              </w:rPr>
              <w:t>................</w:t>
            </w:r>
          </w:p>
        </w:tc>
        <w:tc>
          <w:tcPr>
            <w:tcW w:w="5726" w:type="dxa"/>
            <w:tcBorders>
              <w:top w:val="nil"/>
              <w:left w:val="nil"/>
              <w:bottom w:val="nil"/>
              <w:right w:val="nil"/>
            </w:tcBorders>
            <w:shd w:val="clear" w:color="auto" w:fill="FFFFFF"/>
          </w:tcPr>
          <w:p w14:paraId="6F6DCBA2"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A93A8C" w:rsidRPr="0055422A" w14:paraId="63BA1AF3" w14:textId="77777777" w:rsidTr="00F20E04">
        <w:trPr>
          <w:trHeight w:val="490"/>
        </w:trPr>
        <w:tc>
          <w:tcPr>
            <w:tcW w:w="3690" w:type="dxa"/>
            <w:tcBorders>
              <w:top w:val="nil"/>
              <w:left w:val="nil"/>
              <w:bottom w:val="nil"/>
              <w:right w:val="nil"/>
            </w:tcBorders>
            <w:shd w:val="clear" w:color="auto" w:fill="FFFFFF"/>
          </w:tcPr>
          <w:p w14:paraId="02032FBB"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p>
          <w:p w14:paraId="4F4AC1D8"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 /..............</w:t>
            </w:r>
          </w:p>
        </w:tc>
        <w:tc>
          <w:tcPr>
            <w:tcW w:w="5726" w:type="dxa"/>
            <w:tcBorders>
              <w:top w:val="nil"/>
              <w:left w:val="nil"/>
              <w:bottom w:val="nil"/>
              <w:right w:val="nil"/>
            </w:tcBorders>
            <w:shd w:val="clear" w:color="auto" w:fill="FFFFFF"/>
          </w:tcPr>
          <w:p w14:paraId="01FB5C0F"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230754BD" w14:textId="77777777" w:rsidR="00A93A8C" w:rsidRPr="0055422A" w:rsidRDefault="00A93A8C"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w:t>
            </w:r>
          </w:p>
          <w:p w14:paraId="6B4A8D5C"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261DE3D5"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p>
        </w:tc>
      </w:tr>
    </w:tbl>
    <w:p w14:paraId="75A8BB6F"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ĐỀ NGHỊ CẤP (CẤP LẠI)</w:t>
      </w:r>
    </w:p>
    <w:p w14:paraId="652B8563" w14:textId="77777777" w:rsidR="00A93A8C" w:rsidRPr="0055422A" w:rsidRDefault="00A93A8C" w:rsidP="00A93A8C">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GIẤY PHÉP KINH DOANH VẬN TẢI </w:t>
      </w:r>
    </w:p>
    <w:p w14:paraId="51A90EBD" w14:textId="77777777" w:rsidR="00A93A8C" w:rsidRPr="0055422A" w:rsidRDefault="00A93A8C" w:rsidP="00A93A8C">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BẰNG XE Ô TÔ, BẰNG XE BỐN BÁNH CÓ GẮN ĐỘNG CƠ</w:t>
      </w:r>
    </w:p>
    <w:p w14:paraId="5DA75874" w14:textId="77777777" w:rsidR="00A93A8C" w:rsidRPr="0055422A" w:rsidRDefault="00A93A8C" w:rsidP="00A93A8C">
      <w:pPr>
        <w:spacing w:after="0" w:line="240" w:lineRule="auto"/>
        <w:rPr>
          <w:rFonts w:ascii="Times New Roman" w:eastAsia="Times New Roman" w:hAnsi="Times New Roman" w:cs="Times New Roman"/>
          <w:sz w:val="26"/>
          <w:szCs w:val="26"/>
        </w:rPr>
      </w:pPr>
    </w:p>
    <w:p w14:paraId="77F93447" w14:textId="263A17DE" w:rsidR="00A93A8C" w:rsidRPr="0055422A" w:rsidRDefault="00A93A8C" w:rsidP="00E304E2">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Kính gửi: Sở </w:t>
      </w:r>
      <w:r w:rsidR="000A0A96">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2E577557"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p>
    <w:p w14:paraId="6C3D53A8"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Tên giao dịch quốc tế (nếu có):...........................................................................</w:t>
      </w:r>
    </w:p>
    <w:p w14:paraId="07BF580F"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Địa chỉ trụ sở:......................................................................................................</w:t>
      </w:r>
    </w:p>
    <w:p w14:paraId="52A1ED06"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4. Số điện thoại (Fax):............................................................................................. </w:t>
      </w:r>
    </w:p>
    <w:p w14:paraId="290ED426"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chứng nhận đăng ký kinh doanh hoặc đăng ký doanh nghiệp số: ………………; Mã số thuế: ................... (trường hợp đơn vị kinh doanh vận tải là Hợp tác xã hoặc Hộ kinh doanh đề nghị nộp kèm theo bản sao Giấy chứng nhận đăng ký kinh doanh)”.</w:t>
      </w:r>
    </w:p>
    <w:p w14:paraId="38ED8EE5"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Người điều hành hoạt động vận tải: (họ tên, số chứng minh thư nhân dân; trình độ, chuyên ngành đào tạo).</w:t>
      </w:r>
    </w:p>
    <w:p w14:paraId="0C8FBFE9"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Người đại diện theo pháp luật:</w:t>
      </w:r>
    </w:p>
    <w:p w14:paraId="01C20386"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Nơi đỗ xe của đơn vị vận tải: Tổng số vị trí đỗ xe…(ghi rõ địa điểm, diện tích của từng vị trí).</w:t>
      </w:r>
    </w:p>
    <w:p w14:paraId="0B0DCFCC"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 Đề nghị cấp phép kinh doanh các loại hình vận tải:</w:t>
      </w:r>
    </w:p>
    <w:p w14:paraId="2BE98DB8" w14:textId="77777777" w:rsidR="00A93A8C" w:rsidRPr="0055422A" w:rsidRDefault="00A93A8C" w:rsidP="00A93A8C">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39EE96B0" w14:textId="77777777" w:rsidR="00A93A8C" w:rsidRPr="0055422A" w:rsidRDefault="00A93A8C" w:rsidP="00A93A8C">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1117BA24"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 Nội dung đăng ký chất lượng dịch vụ (áp dụng trong trường hợp đơn vị đề nghị cấp giấy phép kinh doanh vận tải theo loại hình: Tuyến cố định, xe buýt, xe taxi)</w:t>
      </w:r>
    </w:p>
    <w:p w14:paraId="564CAAED"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Căn cứ vào kết quả tự đánh giá xếp hạng, đơn vị chúng tôi đăng ký hạng chất lượng dịch vụ vận tải của đơn vị theo Tiêu chuẩn cơ sở về chất lượng dịch vụ vận tải hành khách do Cục Đường bộ Việt Nam ban hành (hoặc theo Tiêu chuẩn chất lượng dịch vụ của đơn vị xây dựng và công bố) như sau:</w:t>
      </w:r>
    </w:p>
    <w:p w14:paraId="56463A9C"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14:paraId="5F435DD1"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11. Màu sơn đặc trưng của xe buýt:…………(áp dụng trong trường hợp đơn vị đề nghị cấp giấy phép kinh doanh vận tải theo loại hình vận tải hành khách bằng xe buýt).</w:t>
      </w:r>
    </w:p>
    <w:p w14:paraId="36731163"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Đơn vị kinh doanh vận tải cam kết những nội dung đăng ký đúng với thực tế của đơn vị.</w:t>
      </w:r>
    </w:p>
    <w:tbl>
      <w:tblPr>
        <w:tblW w:w="9220" w:type="dxa"/>
        <w:tblInd w:w="-12" w:type="dxa"/>
        <w:tblLayout w:type="fixed"/>
        <w:tblLook w:val="0000" w:firstRow="0" w:lastRow="0" w:firstColumn="0" w:lastColumn="0" w:noHBand="0" w:noVBand="0"/>
      </w:tblPr>
      <w:tblGrid>
        <w:gridCol w:w="4680"/>
        <w:gridCol w:w="4540"/>
      </w:tblGrid>
      <w:tr w:rsidR="00A93A8C" w:rsidRPr="0055422A" w14:paraId="1C37EDAF" w14:textId="77777777" w:rsidTr="00F20E04">
        <w:trPr>
          <w:trHeight w:val="1032"/>
        </w:trPr>
        <w:tc>
          <w:tcPr>
            <w:tcW w:w="4680" w:type="dxa"/>
            <w:shd w:val="clear" w:color="auto" w:fill="FFFFFF"/>
          </w:tcPr>
          <w:p w14:paraId="776EE378"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r>
            <w:r w:rsidRPr="0055422A">
              <w:rPr>
                <w:rFonts w:ascii="Times New Roman" w:eastAsia="Times New Roman" w:hAnsi="Times New Roman" w:cs="Times New Roman"/>
                <w:b/>
                <w:i/>
                <w:sz w:val="26"/>
                <w:szCs w:val="26"/>
              </w:rPr>
              <w:t>Nơi nhận:</w:t>
            </w:r>
          </w:p>
          <w:p w14:paraId="741970FF"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Như trên;</w:t>
            </w:r>
          </w:p>
          <w:p w14:paraId="0F10D0F7"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Lưu .</w:t>
            </w:r>
          </w:p>
        </w:tc>
        <w:tc>
          <w:tcPr>
            <w:tcW w:w="4540" w:type="dxa"/>
            <w:shd w:val="clear" w:color="auto" w:fill="FFFFFF"/>
          </w:tcPr>
          <w:p w14:paraId="132D3D9E" w14:textId="77777777" w:rsidR="00A93A8C" w:rsidRPr="0055422A" w:rsidRDefault="00A93A8C"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ĐẠI DIỆN ĐƠN VỊ KDVT</w:t>
            </w:r>
          </w:p>
          <w:p w14:paraId="49A19E7B" w14:textId="77777777" w:rsidR="00A93A8C" w:rsidRPr="0055422A" w:rsidRDefault="00A93A8C"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(Ký tên, đóng dấu)</w:t>
            </w:r>
          </w:p>
          <w:p w14:paraId="5849A47B" w14:textId="77777777" w:rsidR="00A93A8C" w:rsidRPr="0055422A" w:rsidRDefault="00A93A8C" w:rsidP="00F20E04">
            <w:pPr>
              <w:spacing w:before="60" w:after="60" w:line="240" w:lineRule="auto"/>
              <w:rPr>
                <w:rFonts w:ascii="Times New Roman" w:eastAsia="Times New Roman" w:hAnsi="Times New Roman" w:cs="Times New Roman"/>
                <w:sz w:val="26"/>
                <w:szCs w:val="26"/>
              </w:rPr>
            </w:pPr>
          </w:p>
        </w:tc>
      </w:tr>
    </w:tbl>
    <w:p w14:paraId="28A614BD" w14:textId="6048A984" w:rsidR="00A93A8C" w:rsidRPr="0055422A" w:rsidRDefault="00A93A8C" w:rsidP="00A93A8C">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Ghi chú: </w:t>
      </w:r>
      <w:r w:rsidRPr="0055422A">
        <w:rPr>
          <w:rFonts w:ascii="Times New Roman" w:eastAsia="Times New Roman" w:hAnsi="Times New Roman" w:cs="Times New Roman"/>
          <w:sz w:val="26"/>
          <w:szCs w:val="26"/>
        </w:rPr>
        <w:t>Trường hợp nộp trực tuyến, thực hiện kê khai thông tin theo hướng dẫn trên hệ thống dịch vụ công trực tuyến.</w:t>
      </w:r>
    </w:p>
    <w:p w14:paraId="0676590D" w14:textId="77777777" w:rsidR="00A93A8C" w:rsidRPr="00FD4ACE" w:rsidRDefault="00A93A8C" w:rsidP="00A93A8C"/>
    <w:p w14:paraId="6B8B67C7" w14:textId="77777777" w:rsidR="00D83282" w:rsidRDefault="00D83282">
      <w:pPr>
        <w:rPr>
          <w:rFonts w:ascii="Times New Roman" w:hAnsi="Times New Roman" w:cs="Times New Roman"/>
          <w:color w:val="000000" w:themeColor="text1"/>
          <w:sz w:val="28"/>
          <w:szCs w:val="28"/>
        </w:rPr>
      </w:pPr>
    </w:p>
    <w:p w14:paraId="7183D92E" w14:textId="77777777" w:rsidR="00A93A8C" w:rsidRDefault="00A93A8C">
      <w:pPr>
        <w:rPr>
          <w:rFonts w:ascii="Times New Roman" w:hAnsi="Times New Roman" w:cs="Times New Roman"/>
          <w:color w:val="000000" w:themeColor="text1"/>
          <w:sz w:val="28"/>
          <w:szCs w:val="28"/>
        </w:rPr>
      </w:pPr>
    </w:p>
    <w:p w14:paraId="42108DCB" w14:textId="77777777" w:rsidR="00A93A8C" w:rsidRDefault="00A93A8C">
      <w:pPr>
        <w:rPr>
          <w:rFonts w:ascii="Times New Roman" w:hAnsi="Times New Roman" w:cs="Times New Roman"/>
          <w:color w:val="000000" w:themeColor="text1"/>
          <w:sz w:val="28"/>
          <w:szCs w:val="28"/>
        </w:rPr>
      </w:pPr>
    </w:p>
    <w:p w14:paraId="323F1A80" w14:textId="77777777" w:rsidR="00A93A8C" w:rsidRDefault="00A93A8C">
      <w:pPr>
        <w:rPr>
          <w:rFonts w:ascii="Times New Roman" w:hAnsi="Times New Roman" w:cs="Times New Roman"/>
          <w:color w:val="000000" w:themeColor="text1"/>
          <w:sz w:val="28"/>
          <w:szCs w:val="28"/>
        </w:rPr>
      </w:pPr>
    </w:p>
    <w:p w14:paraId="22D039A3" w14:textId="77777777" w:rsidR="00A93A8C" w:rsidRDefault="00A93A8C">
      <w:pPr>
        <w:rPr>
          <w:rFonts w:ascii="Times New Roman" w:hAnsi="Times New Roman" w:cs="Times New Roman"/>
          <w:color w:val="000000" w:themeColor="text1"/>
          <w:sz w:val="28"/>
          <w:szCs w:val="28"/>
        </w:rPr>
      </w:pPr>
    </w:p>
    <w:p w14:paraId="15C121C1" w14:textId="77777777" w:rsidR="00A93A8C" w:rsidRDefault="00A93A8C">
      <w:pPr>
        <w:rPr>
          <w:rFonts w:ascii="Times New Roman" w:hAnsi="Times New Roman" w:cs="Times New Roman"/>
          <w:color w:val="000000" w:themeColor="text1"/>
          <w:sz w:val="28"/>
          <w:szCs w:val="28"/>
        </w:rPr>
      </w:pPr>
    </w:p>
    <w:p w14:paraId="708B76A3" w14:textId="77777777" w:rsidR="00A93A8C" w:rsidRDefault="00A93A8C">
      <w:pPr>
        <w:rPr>
          <w:rFonts w:ascii="Times New Roman" w:hAnsi="Times New Roman" w:cs="Times New Roman"/>
          <w:color w:val="000000" w:themeColor="text1"/>
          <w:sz w:val="28"/>
          <w:szCs w:val="28"/>
        </w:rPr>
      </w:pPr>
    </w:p>
    <w:p w14:paraId="60425F11" w14:textId="77777777" w:rsidR="00A93A8C" w:rsidRDefault="00A93A8C">
      <w:pPr>
        <w:rPr>
          <w:rFonts w:ascii="Times New Roman" w:hAnsi="Times New Roman" w:cs="Times New Roman"/>
          <w:color w:val="000000" w:themeColor="text1"/>
          <w:sz w:val="28"/>
          <w:szCs w:val="28"/>
        </w:rPr>
      </w:pPr>
    </w:p>
    <w:p w14:paraId="305095E0" w14:textId="77777777" w:rsidR="00A93A8C" w:rsidRDefault="00A93A8C">
      <w:pPr>
        <w:rPr>
          <w:rFonts w:ascii="Times New Roman" w:hAnsi="Times New Roman" w:cs="Times New Roman"/>
          <w:color w:val="000000" w:themeColor="text1"/>
          <w:sz w:val="28"/>
          <w:szCs w:val="28"/>
        </w:rPr>
      </w:pPr>
    </w:p>
    <w:p w14:paraId="726861B5" w14:textId="77777777" w:rsidR="00A93A8C" w:rsidRDefault="00A93A8C">
      <w:pPr>
        <w:rPr>
          <w:rFonts w:ascii="Times New Roman" w:hAnsi="Times New Roman" w:cs="Times New Roman"/>
          <w:color w:val="000000" w:themeColor="text1"/>
          <w:sz w:val="28"/>
          <w:szCs w:val="28"/>
        </w:rPr>
      </w:pPr>
    </w:p>
    <w:p w14:paraId="2F4EFBFF" w14:textId="77777777" w:rsidR="00A93A8C" w:rsidRDefault="00A93A8C">
      <w:pPr>
        <w:rPr>
          <w:rFonts w:ascii="Times New Roman" w:hAnsi="Times New Roman" w:cs="Times New Roman"/>
          <w:color w:val="000000" w:themeColor="text1"/>
          <w:sz w:val="28"/>
          <w:szCs w:val="28"/>
        </w:rPr>
      </w:pPr>
    </w:p>
    <w:p w14:paraId="45AF52EC" w14:textId="77777777" w:rsidR="00A93A8C" w:rsidRDefault="00A93A8C">
      <w:pPr>
        <w:rPr>
          <w:rFonts w:ascii="Times New Roman" w:hAnsi="Times New Roman" w:cs="Times New Roman"/>
          <w:color w:val="000000" w:themeColor="text1"/>
          <w:sz w:val="28"/>
          <w:szCs w:val="28"/>
        </w:rPr>
      </w:pPr>
    </w:p>
    <w:p w14:paraId="76C3246D" w14:textId="77777777" w:rsidR="00A93A8C" w:rsidRDefault="00A93A8C">
      <w:pPr>
        <w:rPr>
          <w:rFonts w:ascii="Times New Roman" w:hAnsi="Times New Roman" w:cs="Times New Roman"/>
          <w:color w:val="000000" w:themeColor="text1"/>
          <w:sz w:val="28"/>
          <w:szCs w:val="28"/>
        </w:rPr>
      </w:pPr>
    </w:p>
    <w:p w14:paraId="7BBE34E8" w14:textId="77777777" w:rsidR="00A93A8C" w:rsidRDefault="00A93A8C">
      <w:pPr>
        <w:rPr>
          <w:rFonts w:ascii="Times New Roman" w:hAnsi="Times New Roman" w:cs="Times New Roman"/>
          <w:color w:val="000000" w:themeColor="text1"/>
          <w:sz w:val="28"/>
          <w:szCs w:val="28"/>
        </w:rPr>
      </w:pPr>
    </w:p>
    <w:p w14:paraId="72B415B8" w14:textId="77777777" w:rsidR="00A93A8C" w:rsidRDefault="00A93A8C">
      <w:pPr>
        <w:rPr>
          <w:rFonts w:ascii="Times New Roman" w:hAnsi="Times New Roman" w:cs="Times New Roman"/>
          <w:color w:val="000000" w:themeColor="text1"/>
          <w:sz w:val="28"/>
          <w:szCs w:val="28"/>
        </w:rPr>
      </w:pPr>
    </w:p>
    <w:p w14:paraId="2CC59F35" w14:textId="77777777" w:rsidR="00A93A8C" w:rsidRDefault="00A93A8C">
      <w:pPr>
        <w:rPr>
          <w:rFonts w:ascii="Times New Roman" w:hAnsi="Times New Roman" w:cs="Times New Roman"/>
          <w:color w:val="000000" w:themeColor="text1"/>
          <w:sz w:val="28"/>
          <w:szCs w:val="28"/>
        </w:rPr>
      </w:pPr>
    </w:p>
    <w:p w14:paraId="68C955FA" w14:textId="77777777" w:rsidR="00532492" w:rsidRDefault="00532492">
      <w:pPr>
        <w:rPr>
          <w:rFonts w:ascii="Times New Roman" w:hAnsi="Times New Roman" w:cs="Times New Roman"/>
          <w:color w:val="000000" w:themeColor="text1"/>
          <w:sz w:val="28"/>
          <w:szCs w:val="28"/>
        </w:rPr>
      </w:pPr>
    </w:p>
    <w:p w14:paraId="4BA5D519" w14:textId="77777777" w:rsidR="00532492" w:rsidRDefault="00532492">
      <w:pPr>
        <w:rPr>
          <w:rFonts w:ascii="Times New Roman" w:hAnsi="Times New Roman" w:cs="Times New Roman"/>
          <w:color w:val="000000" w:themeColor="text1"/>
          <w:sz w:val="28"/>
          <w:szCs w:val="28"/>
        </w:rPr>
      </w:pPr>
    </w:p>
    <w:p w14:paraId="24CF6953" w14:textId="77777777" w:rsidR="00532492" w:rsidRDefault="00532492">
      <w:pPr>
        <w:rPr>
          <w:rFonts w:ascii="Times New Roman" w:hAnsi="Times New Roman" w:cs="Times New Roman"/>
          <w:color w:val="000000" w:themeColor="text1"/>
          <w:sz w:val="28"/>
          <w:szCs w:val="28"/>
        </w:rPr>
      </w:pPr>
    </w:p>
    <w:p w14:paraId="359DBF49" w14:textId="77777777" w:rsidR="00A93A8C" w:rsidRDefault="00A93A8C">
      <w:pPr>
        <w:rPr>
          <w:rFonts w:ascii="Times New Roman" w:hAnsi="Times New Roman" w:cs="Times New Roman"/>
          <w:color w:val="000000" w:themeColor="text1"/>
          <w:sz w:val="28"/>
          <w:szCs w:val="28"/>
        </w:rPr>
      </w:pPr>
    </w:p>
    <w:p w14:paraId="4C8118E4" w14:textId="77777777" w:rsidR="00A93A8C" w:rsidRDefault="00A93A8C">
      <w:pPr>
        <w:rPr>
          <w:rFonts w:ascii="Times New Roman" w:hAnsi="Times New Roman" w:cs="Times New Roman"/>
          <w:color w:val="000000" w:themeColor="text1"/>
          <w:sz w:val="28"/>
          <w:szCs w:val="28"/>
        </w:rPr>
      </w:pPr>
    </w:p>
    <w:p w14:paraId="0D763EFC"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w:t>
      </w:r>
    </w:p>
    <w:p w14:paraId="0C5AF9A8"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PHÉP KINH DOANH VẬN TẢI BẰNG XE Ô TÔ</w:t>
      </w:r>
    </w:p>
    <w:p w14:paraId="192846AD" w14:textId="77777777" w:rsidR="00A93A8C" w:rsidRPr="0055422A" w:rsidRDefault="00A93A8C" w:rsidP="00A93A8C">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____________</w:t>
      </w:r>
    </w:p>
    <w:tbl>
      <w:tblPr>
        <w:tblW w:w="9416" w:type="dxa"/>
        <w:tblInd w:w="-180" w:type="dxa"/>
        <w:tblLayout w:type="fixed"/>
        <w:tblLook w:val="0000" w:firstRow="0" w:lastRow="0" w:firstColumn="0" w:lastColumn="0" w:noHBand="0" w:noVBand="0"/>
      </w:tblPr>
      <w:tblGrid>
        <w:gridCol w:w="3690"/>
        <w:gridCol w:w="5726"/>
      </w:tblGrid>
      <w:tr w:rsidR="00A93A8C" w:rsidRPr="0055422A" w14:paraId="5BE46EFD" w14:textId="77777777" w:rsidTr="00F20E04">
        <w:trPr>
          <w:trHeight w:val="1"/>
        </w:trPr>
        <w:tc>
          <w:tcPr>
            <w:tcW w:w="3690" w:type="dxa"/>
            <w:tcBorders>
              <w:top w:val="nil"/>
              <w:left w:val="nil"/>
              <w:bottom w:val="nil"/>
              <w:right w:val="nil"/>
            </w:tcBorders>
            <w:shd w:val="clear" w:color="auto" w:fill="FFFFFF"/>
          </w:tcPr>
          <w:p w14:paraId="392C0781"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TÊN ĐƠN VỊ KDVT: </w:t>
            </w:r>
            <w:r w:rsidRPr="0055422A">
              <w:rPr>
                <w:rFonts w:ascii="Times New Roman" w:eastAsia="Times New Roman" w:hAnsi="Times New Roman" w:cs="Times New Roman"/>
                <w:sz w:val="26"/>
                <w:szCs w:val="26"/>
              </w:rPr>
              <w:t>................</w:t>
            </w:r>
          </w:p>
        </w:tc>
        <w:tc>
          <w:tcPr>
            <w:tcW w:w="5726" w:type="dxa"/>
            <w:tcBorders>
              <w:top w:val="nil"/>
              <w:left w:val="nil"/>
              <w:bottom w:val="nil"/>
              <w:right w:val="nil"/>
            </w:tcBorders>
            <w:shd w:val="clear" w:color="auto" w:fill="FFFFFF"/>
          </w:tcPr>
          <w:p w14:paraId="6928C397"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A93A8C" w:rsidRPr="0055422A" w14:paraId="58D1EBF1" w14:textId="77777777" w:rsidTr="00F20E04">
        <w:trPr>
          <w:trHeight w:val="490"/>
        </w:trPr>
        <w:tc>
          <w:tcPr>
            <w:tcW w:w="3690" w:type="dxa"/>
            <w:tcBorders>
              <w:top w:val="nil"/>
              <w:left w:val="nil"/>
              <w:bottom w:val="nil"/>
              <w:right w:val="nil"/>
            </w:tcBorders>
            <w:shd w:val="clear" w:color="auto" w:fill="FFFFFF"/>
          </w:tcPr>
          <w:p w14:paraId="6582D8C4"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p>
          <w:p w14:paraId="67C2D6E1"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 /..............</w:t>
            </w:r>
          </w:p>
        </w:tc>
        <w:tc>
          <w:tcPr>
            <w:tcW w:w="5726" w:type="dxa"/>
            <w:tcBorders>
              <w:top w:val="nil"/>
              <w:left w:val="nil"/>
              <w:bottom w:val="nil"/>
              <w:right w:val="nil"/>
            </w:tcBorders>
            <w:shd w:val="clear" w:color="auto" w:fill="FFFFFF"/>
          </w:tcPr>
          <w:p w14:paraId="38BA635C"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6182904B" w14:textId="77777777" w:rsidR="00A93A8C" w:rsidRPr="0055422A" w:rsidRDefault="00A93A8C"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w:t>
            </w:r>
          </w:p>
          <w:p w14:paraId="68E67F36"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6DAB1F05" w14:textId="77777777" w:rsidR="00A93A8C" w:rsidRPr="0055422A" w:rsidRDefault="00A93A8C" w:rsidP="00F20E04">
            <w:pPr>
              <w:spacing w:after="0" w:line="240" w:lineRule="auto"/>
              <w:jc w:val="center"/>
              <w:rPr>
                <w:rFonts w:ascii="Times New Roman" w:eastAsia="Times New Roman" w:hAnsi="Times New Roman" w:cs="Times New Roman"/>
                <w:sz w:val="26"/>
                <w:szCs w:val="26"/>
              </w:rPr>
            </w:pPr>
          </w:p>
        </w:tc>
      </w:tr>
    </w:tbl>
    <w:p w14:paraId="08555066" w14:textId="77777777" w:rsidR="00A93A8C" w:rsidRPr="0055422A" w:rsidRDefault="00A93A8C" w:rsidP="00A93A8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ĐỀ NGHỊ CẤP (CẤP LẠI)</w:t>
      </w:r>
    </w:p>
    <w:p w14:paraId="4BFA1658" w14:textId="77777777" w:rsidR="00A93A8C" w:rsidRPr="0055422A" w:rsidRDefault="00A93A8C" w:rsidP="00A93A8C">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GIẤY PHÉP KINH DOANH VẬN TẢI </w:t>
      </w:r>
    </w:p>
    <w:p w14:paraId="54381E23" w14:textId="77777777" w:rsidR="00A93A8C" w:rsidRPr="0055422A" w:rsidRDefault="00A93A8C" w:rsidP="00A93A8C">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BẰNG XE Ô TÔ, BẰNG XE BỐN BÁNH CÓ GẮN ĐỘNG CƠ</w:t>
      </w:r>
    </w:p>
    <w:p w14:paraId="07E8FB56" w14:textId="77777777" w:rsidR="00A93A8C" w:rsidRPr="0055422A" w:rsidRDefault="00A93A8C" w:rsidP="00A93A8C">
      <w:pPr>
        <w:spacing w:after="0" w:line="240" w:lineRule="auto"/>
        <w:rPr>
          <w:rFonts w:ascii="Times New Roman" w:eastAsia="Times New Roman" w:hAnsi="Times New Roman" w:cs="Times New Roman"/>
          <w:sz w:val="26"/>
          <w:szCs w:val="26"/>
        </w:rPr>
      </w:pPr>
    </w:p>
    <w:p w14:paraId="0FFEC4D2" w14:textId="2843E122" w:rsidR="00A93A8C" w:rsidRPr="0055422A" w:rsidRDefault="00A93A8C" w:rsidP="00A93A8C">
      <w:pPr>
        <w:spacing w:before="120" w:after="12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Kính gửi: Sở </w:t>
      </w:r>
      <w:r w:rsidR="000A0A96">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3BD17711"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p>
    <w:p w14:paraId="6DD1ABA7"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Tên giao dịch quốc tế (nếu có):...........................................................................</w:t>
      </w:r>
    </w:p>
    <w:p w14:paraId="1FB315C3"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Địa chỉ trụ sở:......................................................................................................</w:t>
      </w:r>
    </w:p>
    <w:p w14:paraId="3456A97D"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4. Số điện thoại (Fax):............................................................................................. </w:t>
      </w:r>
    </w:p>
    <w:p w14:paraId="7BB0FD78"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chứng nhận đăng ký kinh doanh hoặc đăng ký doanh nghiệp số: ………………; Mã số thuế: ................... (trường hợp đơn vị kinh doanh vận tải là Hợp tác xã hoặc Hộ kinh doanh đề nghị nộp kèm theo bản sao Giấy chứng nhận đăng ký kinh doanh)”.</w:t>
      </w:r>
    </w:p>
    <w:p w14:paraId="4FF8D55C"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Người điều hành hoạt động vận tải: (họ tên, số chứng minh thư nhân dân; trình độ, chuyên ngành đào tạo).</w:t>
      </w:r>
    </w:p>
    <w:p w14:paraId="181E1280"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Người đại diện theo pháp luật:</w:t>
      </w:r>
    </w:p>
    <w:p w14:paraId="54B87770"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Nơi đỗ xe của đơn vị vận tải: Tổng số vị trí đỗ xe…(ghi rõ địa điểm, diện tích của từng vị trí).</w:t>
      </w:r>
    </w:p>
    <w:p w14:paraId="43CAF3B5"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 Đề nghị cấp phép kinh doanh các loại hình vận tải:</w:t>
      </w:r>
    </w:p>
    <w:p w14:paraId="5BF42F6F" w14:textId="77777777" w:rsidR="00A93A8C" w:rsidRPr="0055422A" w:rsidRDefault="00A93A8C" w:rsidP="00A93A8C">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41CC9682" w14:textId="77777777" w:rsidR="00A93A8C" w:rsidRPr="0055422A" w:rsidRDefault="00A93A8C" w:rsidP="00A93A8C">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60B6C341"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 Nội dung đăng ký chất lượng dịch vụ (áp dụng trong trường hợp đơn vị đề nghị cấp giấy phép kinh doanh vận tải theo loại hình: Tuyến cố định, xe buýt, xe taxi)</w:t>
      </w:r>
    </w:p>
    <w:p w14:paraId="5E6D8022"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Căn cứ vào kết quả tự đánh giá xếp hạng, đơn vị chúng tôi đăng ký hạng chất lượng dịch vụ vận tải của đơn vị theo Tiêu chuẩn cơ sở về chất lượng dịch vụ vận tải hành khách do Cục Đường bộ Việt Nam ban hành (hoặc theo Tiêu chuẩn chất lượng dịch vụ của đơn vị xây dựng và công bố) như sau:</w:t>
      </w:r>
    </w:p>
    <w:p w14:paraId="29D98B4B"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14:paraId="19C18827"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11. Màu sơn đặc trưng của xe buýt:…………(áp dụng trong trường hợp đơn vị đề nghị cấp giấy phép kinh doanh vận tải theo loại hình vận tải hành khách bằng xe buýt).</w:t>
      </w:r>
    </w:p>
    <w:p w14:paraId="3090F3B8" w14:textId="77777777" w:rsidR="00A93A8C" w:rsidRPr="0055422A" w:rsidRDefault="00A93A8C" w:rsidP="00A93A8C">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Đơn vị kinh doanh vận tải cam kết những nội dung đăng ký đúng với thực tế của đơn vị.</w:t>
      </w:r>
    </w:p>
    <w:tbl>
      <w:tblPr>
        <w:tblW w:w="9220" w:type="dxa"/>
        <w:tblInd w:w="-12" w:type="dxa"/>
        <w:tblLayout w:type="fixed"/>
        <w:tblLook w:val="0000" w:firstRow="0" w:lastRow="0" w:firstColumn="0" w:lastColumn="0" w:noHBand="0" w:noVBand="0"/>
      </w:tblPr>
      <w:tblGrid>
        <w:gridCol w:w="4680"/>
        <w:gridCol w:w="4540"/>
      </w:tblGrid>
      <w:tr w:rsidR="00A93A8C" w:rsidRPr="0055422A" w14:paraId="1EE01212" w14:textId="77777777" w:rsidTr="00F20E04">
        <w:trPr>
          <w:trHeight w:val="1032"/>
        </w:trPr>
        <w:tc>
          <w:tcPr>
            <w:tcW w:w="4680" w:type="dxa"/>
            <w:shd w:val="clear" w:color="auto" w:fill="FFFFFF"/>
          </w:tcPr>
          <w:p w14:paraId="43E2B27C"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r>
            <w:r w:rsidRPr="0055422A">
              <w:rPr>
                <w:rFonts w:ascii="Times New Roman" w:eastAsia="Times New Roman" w:hAnsi="Times New Roman" w:cs="Times New Roman"/>
                <w:b/>
                <w:i/>
                <w:sz w:val="26"/>
                <w:szCs w:val="26"/>
              </w:rPr>
              <w:t>Nơi nhận:</w:t>
            </w:r>
          </w:p>
          <w:p w14:paraId="6AE61450"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Như trên;</w:t>
            </w:r>
          </w:p>
          <w:p w14:paraId="17A63607" w14:textId="77777777" w:rsidR="00A93A8C" w:rsidRPr="0055422A" w:rsidRDefault="00A93A8C"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Lưu .</w:t>
            </w:r>
          </w:p>
        </w:tc>
        <w:tc>
          <w:tcPr>
            <w:tcW w:w="4540" w:type="dxa"/>
            <w:shd w:val="clear" w:color="auto" w:fill="FFFFFF"/>
          </w:tcPr>
          <w:p w14:paraId="5E7372D9" w14:textId="77777777" w:rsidR="00A93A8C" w:rsidRPr="0055422A" w:rsidRDefault="00A93A8C"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ĐẠI DIỆN ĐƠN VỊ KDVT</w:t>
            </w:r>
          </w:p>
          <w:p w14:paraId="0E09D38A" w14:textId="77777777" w:rsidR="00A93A8C" w:rsidRPr="0055422A" w:rsidRDefault="00A93A8C"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(Ký tên, đóng dấu)</w:t>
            </w:r>
          </w:p>
          <w:p w14:paraId="2A050D68" w14:textId="77777777" w:rsidR="00A93A8C" w:rsidRPr="0055422A" w:rsidRDefault="00A93A8C" w:rsidP="00F20E04">
            <w:pPr>
              <w:spacing w:before="60" w:after="60" w:line="240" w:lineRule="auto"/>
              <w:rPr>
                <w:rFonts w:ascii="Times New Roman" w:eastAsia="Times New Roman" w:hAnsi="Times New Roman" w:cs="Times New Roman"/>
                <w:sz w:val="26"/>
                <w:szCs w:val="26"/>
              </w:rPr>
            </w:pPr>
          </w:p>
        </w:tc>
      </w:tr>
    </w:tbl>
    <w:p w14:paraId="1521F45D" w14:textId="5E9C2330" w:rsidR="00A93A8C" w:rsidRPr="0055422A" w:rsidRDefault="00A93A8C" w:rsidP="00A93A8C">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Ghi chú: </w:t>
      </w:r>
      <w:r w:rsidRPr="0055422A">
        <w:rPr>
          <w:rFonts w:ascii="Times New Roman" w:eastAsia="Times New Roman" w:hAnsi="Times New Roman" w:cs="Times New Roman"/>
          <w:sz w:val="26"/>
          <w:szCs w:val="26"/>
        </w:rPr>
        <w:t>Trường hợp nộp trực tuyến, thực hiện kê khai thông tin theo hướng dẫn trên hệ thống dịch vụ công trực tuyến.</w:t>
      </w:r>
    </w:p>
    <w:p w14:paraId="52A853A0" w14:textId="77777777" w:rsidR="00A93A8C" w:rsidRPr="00FD4ACE" w:rsidRDefault="00A93A8C" w:rsidP="00A93A8C"/>
    <w:p w14:paraId="3BB35724" w14:textId="77777777" w:rsidR="00A93A8C" w:rsidRDefault="00A93A8C">
      <w:pPr>
        <w:rPr>
          <w:rFonts w:ascii="Times New Roman" w:hAnsi="Times New Roman" w:cs="Times New Roman"/>
          <w:color w:val="000000" w:themeColor="text1"/>
          <w:sz w:val="28"/>
          <w:szCs w:val="28"/>
        </w:rPr>
      </w:pPr>
    </w:p>
    <w:p w14:paraId="564E1B32" w14:textId="77777777" w:rsidR="00A93A8C" w:rsidRDefault="00A93A8C">
      <w:pPr>
        <w:rPr>
          <w:rFonts w:ascii="Times New Roman" w:hAnsi="Times New Roman" w:cs="Times New Roman"/>
          <w:color w:val="000000" w:themeColor="text1"/>
          <w:sz w:val="28"/>
          <w:szCs w:val="28"/>
        </w:rPr>
      </w:pPr>
    </w:p>
    <w:p w14:paraId="3BE13D7C" w14:textId="77777777" w:rsidR="005504E0" w:rsidRDefault="005504E0">
      <w:pPr>
        <w:rPr>
          <w:rFonts w:ascii="Times New Roman" w:hAnsi="Times New Roman" w:cs="Times New Roman"/>
          <w:color w:val="000000" w:themeColor="text1"/>
          <w:sz w:val="28"/>
          <w:szCs w:val="28"/>
        </w:rPr>
      </w:pPr>
    </w:p>
    <w:p w14:paraId="7114AE08" w14:textId="77777777" w:rsidR="005504E0" w:rsidRDefault="005504E0">
      <w:pPr>
        <w:rPr>
          <w:rFonts w:ascii="Times New Roman" w:hAnsi="Times New Roman" w:cs="Times New Roman"/>
          <w:color w:val="000000" w:themeColor="text1"/>
          <w:sz w:val="28"/>
          <w:szCs w:val="28"/>
        </w:rPr>
      </w:pPr>
    </w:p>
    <w:p w14:paraId="671A0FF9" w14:textId="77777777" w:rsidR="005504E0" w:rsidRDefault="005504E0">
      <w:pPr>
        <w:rPr>
          <w:rFonts w:ascii="Times New Roman" w:hAnsi="Times New Roman" w:cs="Times New Roman"/>
          <w:color w:val="000000" w:themeColor="text1"/>
          <w:sz w:val="28"/>
          <w:szCs w:val="28"/>
        </w:rPr>
      </w:pPr>
    </w:p>
    <w:p w14:paraId="5399F5CD" w14:textId="77777777" w:rsidR="005504E0" w:rsidRDefault="005504E0">
      <w:pPr>
        <w:rPr>
          <w:rFonts w:ascii="Times New Roman" w:hAnsi="Times New Roman" w:cs="Times New Roman"/>
          <w:color w:val="000000" w:themeColor="text1"/>
          <w:sz w:val="28"/>
          <w:szCs w:val="28"/>
        </w:rPr>
      </w:pPr>
    </w:p>
    <w:p w14:paraId="0C779D6D" w14:textId="77777777" w:rsidR="005504E0" w:rsidRDefault="005504E0">
      <w:pPr>
        <w:rPr>
          <w:rFonts w:ascii="Times New Roman" w:hAnsi="Times New Roman" w:cs="Times New Roman"/>
          <w:color w:val="000000" w:themeColor="text1"/>
          <w:sz w:val="28"/>
          <w:szCs w:val="28"/>
        </w:rPr>
      </w:pPr>
    </w:p>
    <w:p w14:paraId="7E948247" w14:textId="77777777" w:rsidR="005504E0" w:rsidRDefault="005504E0">
      <w:pPr>
        <w:rPr>
          <w:rFonts w:ascii="Times New Roman" w:hAnsi="Times New Roman" w:cs="Times New Roman"/>
          <w:color w:val="000000" w:themeColor="text1"/>
          <w:sz w:val="28"/>
          <w:szCs w:val="28"/>
        </w:rPr>
      </w:pPr>
    </w:p>
    <w:p w14:paraId="7BB7388D" w14:textId="77777777" w:rsidR="005504E0" w:rsidRDefault="005504E0">
      <w:pPr>
        <w:rPr>
          <w:rFonts w:ascii="Times New Roman" w:hAnsi="Times New Roman" w:cs="Times New Roman"/>
          <w:color w:val="000000" w:themeColor="text1"/>
          <w:sz w:val="28"/>
          <w:szCs w:val="28"/>
        </w:rPr>
      </w:pPr>
    </w:p>
    <w:p w14:paraId="33FE5A8E" w14:textId="77777777" w:rsidR="005504E0" w:rsidRDefault="005504E0">
      <w:pPr>
        <w:rPr>
          <w:rFonts w:ascii="Times New Roman" w:hAnsi="Times New Roman" w:cs="Times New Roman"/>
          <w:color w:val="000000" w:themeColor="text1"/>
          <w:sz w:val="28"/>
          <w:szCs w:val="28"/>
        </w:rPr>
      </w:pPr>
    </w:p>
    <w:p w14:paraId="1ABFF01D" w14:textId="77777777" w:rsidR="000A0A96" w:rsidRDefault="000A0A96">
      <w:pPr>
        <w:rPr>
          <w:rFonts w:ascii="Times New Roman" w:hAnsi="Times New Roman" w:cs="Times New Roman"/>
          <w:color w:val="000000" w:themeColor="text1"/>
          <w:sz w:val="28"/>
          <w:szCs w:val="28"/>
        </w:rPr>
      </w:pPr>
    </w:p>
    <w:p w14:paraId="3E2C0247" w14:textId="77777777" w:rsidR="000A0A96" w:rsidRDefault="000A0A96">
      <w:pPr>
        <w:rPr>
          <w:rFonts w:ascii="Times New Roman" w:hAnsi="Times New Roman" w:cs="Times New Roman"/>
          <w:color w:val="000000" w:themeColor="text1"/>
          <w:sz w:val="28"/>
          <w:szCs w:val="28"/>
        </w:rPr>
      </w:pPr>
    </w:p>
    <w:p w14:paraId="3B03D65F" w14:textId="77777777" w:rsidR="000A0A96" w:rsidRDefault="000A0A96">
      <w:pPr>
        <w:rPr>
          <w:rFonts w:ascii="Times New Roman" w:hAnsi="Times New Roman" w:cs="Times New Roman"/>
          <w:color w:val="000000" w:themeColor="text1"/>
          <w:sz w:val="28"/>
          <w:szCs w:val="28"/>
        </w:rPr>
      </w:pPr>
    </w:p>
    <w:p w14:paraId="4A7BFD4E" w14:textId="77777777" w:rsidR="000A0A96" w:rsidRDefault="000A0A96">
      <w:pPr>
        <w:rPr>
          <w:rFonts w:ascii="Times New Roman" w:hAnsi="Times New Roman" w:cs="Times New Roman"/>
          <w:color w:val="000000" w:themeColor="text1"/>
          <w:sz w:val="28"/>
          <w:szCs w:val="28"/>
        </w:rPr>
      </w:pPr>
    </w:p>
    <w:p w14:paraId="5D9CAE0A" w14:textId="77777777" w:rsidR="000A0A96" w:rsidRDefault="000A0A96">
      <w:pPr>
        <w:rPr>
          <w:rFonts w:ascii="Times New Roman" w:hAnsi="Times New Roman" w:cs="Times New Roman"/>
          <w:color w:val="000000" w:themeColor="text1"/>
          <w:sz w:val="28"/>
          <w:szCs w:val="28"/>
        </w:rPr>
      </w:pPr>
    </w:p>
    <w:p w14:paraId="0FA6DF64" w14:textId="77777777" w:rsidR="000A0A96" w:rsidRDefault="000A0A96">
      <w:pPr>
        <w:rPr>
          <w:rFonts w:ascii="Times New Roman" w:hAnsi="Times New Roman" w:cs="Times New Roman"/>
          <w:color w:val="000000" w:themeColor="text1"/>
          <w:sz w:val="28"/>
          <w:szCs w:val="28"/>
        </w:rPr>
      </w:pPr>
    </w:p>
    <w:p w14:paraId="6DB41C51" w14:textId="77777777" w:rsidR="000A0A96" w:rsidRDefault="000A0A96">
      <w:pPr>
        <w:rPr>
          <w:rFonts w:ascii="Times New Roman" w:hAnsi="Times New Roman" w:cs="Times New Roman"/>
          <w:color w:val="000000" w:themeColor="text1"/>
          <w:sz w:val="28"/>
          <w:szCs w:val="28"/>
        </w:rPr>
      </w:pPr>
    </w:p>
    <w:p w14:paraId="2AA346DD" w14:textId="77777777" w:rsidR="000A0A96" w:rsidRDefault="000A0A96">
      <w:pPr>
        <w:rPr>
          <w:rFonts w:ascii="Times New Roman" w:hAnsi="Times New Roman" w:cs="Times New Roman"/>
          <w:color w:val="000000" w:themeColor="text1"/>
          <w:sz w:val="28"/>
          <w:szCs w:val="28"/>
        </w:rPr>
      </w:pPr>
    </w:p>
    <w:p w14:paraId="32CC087B" w14:textId="77777777" w:rsidR="000A0A96" w:rsidRDefault="000A0A96">
      <w:pPr>
        <w:rPr>
          <w:rFonts w:ascii="Times New Roman" w:hAnsi="Times New Roman" w:cs="Times New Roman"/>
          <w:color w:val="000000" w:themeColor="text1"/>
          <w:sz w:val="28"/>
          <w:szCs w:val="28"/>
        </w:rPr>
      </w:pPr>
    </w:p>
    <w:p w14:paraId="1BD801F3" w14:textId="77777777" w:rsidR="00532492" w:rsidRDefault="00532492" w:rsidP="00532492">
      <w:pPr>
        <w:spacing w:after="0" w:line="360" w:lineRule="exact"/>
        <w:ind w:firstLine="567"/>
        <w:jc w:val="both"/>
        <w:rPr>
          <w:rFonts w:ascii="Times New Roman Bold" w:hAnsi="Times New Roman Bold" w:cs="Times New Roman"/>
          <w:b/>
          <w:color w:val="000000" w:themeColor="text1"/>
          <w:spacing w:val="-4"/>
          <w:sz w:val="28"/>
          <w:szCs w:val="28"/>
        </w:rPr>
      </w:pPr>
    </w:p>
    <w:p w14:paraId="5D1D7355" w14:textId="77777777" w:rsidR="00532492" w:rsidRDefault="00532492" w:rsidP="00532492">
      <w:pPr>
        <w:spacing w:after="0" w:line="360" w:lineRule="exact"/>
        <w:ind w:firstLine="567"/>
        <w:jc w:val="both"/>
        <w:rPr>
          <w:rFonts w:ascii="Times New Roman Bold" w:hAnsi="Times New Roman Bold" w:cs="Times New Roman"/>
          <w:b/>
          <w:color w:val="000000" w:themeColor="text1"/>
          <w:spacing w:val="-4"/>
          <w:sz w:val="28"/>
          <w:szCs w:val="28"/>
        </w:rPr>
      </w:pPr>
    </w:p>
    <w:p w14:paraId="1650B585" w14:textId="2051BFF5" w:rsidR="000A0A96" w:rsidRDefault="000A0A96" w:rsidP="00532492">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13</w:t>
      </w:r>
      <w:r w:rsidRPr="00357D60">
        <w:rPr>
          <w:rFonts w:ascii="Times New Roman Bold" w:hAnsi="Times New Roman Bold" w:cs="Times New Roman"/>
          <w:b/>
          <w:color w:val="000000" w:themeColor="text1"/>
          <w:spacing w:val="-4"/>
          <w:sz w:val="28"/>
          <w:szCs w:val="28"/>
        </w:rPr>
        <w:t xml:space="preserve">. Thủ tục </w:t>
      </w:r>
      <w:r w:rsidRPr="000A0A96">
        <w:rPr>
          <w:rFonts w:ascii="Times New Roman Bold" w:hAnsi="Times New Roman Bold" w:cs="Times New Roman"/>
          <w:b/>
          <w:color w:val="000000" w:themeColor="text1"/>
          <w:spacing w:val="-4"/>
          <w:sz w:val="28"/>
          <w:szCs w:val="28"/>
        </w:rPr>
        <w:t>Cấp lại Giấy phép kinh doanh vận tải bằng xe ô tô, bằng xe bốn bánh có gắn động cơ trường hợp Giấy phép kinh doanh bị mất, bị hỏng</w:t>
      </w:r>
      <w:r w:rsidR="00536DD0">
        <w:rPr>
          <w:rFonts w:ascii="Times New Roman Bold" w:hAnsi="Times New Roman Bold" w:cs="Times New Roman"/>
          <w:b/>
          <w:color w:val="000000" w:themeColor="text1"/>
          <w:spacing w:val="-4"/>
          <w:sz w:val="28"/>
          <w:szCs w:val="28"/>
        </w:rPr>
        <w:t xml:space="preserve"> </w:t>
      </w:r>
      <w:r w:rsidR="00536DD0">
        <w:rPr>
          <w:rFonts w:ascii="Times New Roman" w:hAnsi="Times New Roman" w:cs="Times New Roman"/>
          <w:b/>
          <w:color w:val="000000" w:themeColor="text1"/>
          <w:sz w:val="28"/>
          <w:szCs w:val="28"/>
        </w:rPr>
        <w:t>( Số hồ sơ TTHC: 2.002287)</w:t>
      </w:r>
    </w:p>
    <w:p w14:paraId="31507D78" w14:textId="77777777" w:rsidR="000A0A96" w:rsidRDefault="000A0A96" w:rsidP="000A0A9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03257F34"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0A96">
        <w:rPr>
          <w:rFonts w:ascii="Times New Roman" w:hAnsi="Times New Roman" w:cs="Times New Roman"/>
          <w:color w:val="000000" w:themeColor="text1"/>
          <w:sz w:val="28"/>
          <w:szCs w:val="28"/>
        </w:rPr>
        <w:t>Nộp hồ sơ TTHC:</w:t>
      </w:r>
    </w:p>
    <w:p w14:paraId="708EBB77"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 xml:space="preserve"> - Đơn vị kinh doanh vận tải nộp hồ sơ đề nghị cấp Giấy phép kinh doanh đến Xây dựng nơi đơn vị kinh doanh vận tải đặt trụ sở chính hoặc trụ sở chi nhánh.</w:t>
      </w:r>
    </w:p>
    <w:p w14:paraId="4D457120"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0A96">
        <w:rPr>
          <w:rFonts w:ascii="Times New Roman" w:hAnsi="Times New Roman" w:cs="Times New Roman"/>
          <w:color w:val="000000" w:themeColor="text1"/>
          <w:sz w:val="28"/>
          <w:szCs w:val="28"/>
        </w:rPr>
        <w:t xml:space="preserve">Giải quyết TTHC: </w:t>
      </w:r>
    </w:p>
    <w:p w14:paraId="4C2F4577"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 xml:space="preserve">- Trường hợp hồ sơ cần sửa đổi, bổ sung, Sở Xây dựng thông báo trực tiếp hoặc bằng văn bản hoặc thông báo qua hệ thống dịch vụ công trực tuyến những nội dung cần bổ sung hoặc sửa đổi đến đơn vị kinh doanh vận tải trong thời hạn 02 ngày làm việc, kể từ ngày nhận hồ sơ; </w:t>
      </w:r>
    </w:p>
    <w:p w14:paraId="35A4BF8E"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 xml:space="preserve">- Trong thời hạn 03 ngày làm việc, kể từ ngày nhận đủ hồ sơ đúng theo quy định, Sở Xây dựng thực hiện cấp Giấy phép kinh doanh vận tải bằng xe ô tô, bằng xe bốn bánh có gắn động cơ. Trường hợp không cấp Giấy phép kinh doanh thì Sở Xây dựng phải trả lời bằng văn bản hoặc thông báo qua hệ thống dịch vụ công trực tuyến và nêu rõ lý do. </w:t>
      </w:r>
    </w:p>
    <w:p w14:paraId="48785340"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 xml:space="preserve">- Sở Xây dựng kiểm tra thông tin về Giấy chứng nhận đăng ký kinh doanh hoặc Giấy chứng nhận đăng ký doanh nghiệp trên hệ thống Cổng thông tin đăng ký doanh nghiệp quốc gia hoặc Cổng thông tin doanh nghiệp của Sở Tài chính các tỉnh, thành phố trước khi cấp Giấy phép kinh doanh. </w:t>
      </w:r>
    </w:p>
    <w:p w14:paraId="71A0664C"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 Việc tiếp nhận hồ sơ và trả kết quả được thực hiện tại Bộ phận Một cửa của Sở Xây dựng hoặc dịch vụ bưu chính. Trường hợp tiếp nhận hồ sơ trực tiếp tại Sở Xây dựng hoặc dịch vụ bưu chính, cán bộ tiếp nhận hồ sơ cập nhật thông tin của các hồ sơ đúng theo quy định vào hệ thống dịch vụ công trực tuyến của Bộ Xây dựng. Sở Xây dựng thực hiện xử lý hồ sơ và cấp Giấy phép kinh doanh trên hệ thống dịch vụ công trực tuyến của Bộ Xây dựng.</w:t>
      </w:r>
    </w:p>
    <w:p w14:paraId="62BDD88B" w14:textId="4B1EA4AD" w:rsidR="000A0A96" w:rsidRPr="00147E40"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282935D9" w14:textId="77777777" w:rsidR="000A0A96" w:rsidRPr="00F455FC" w:rsidRDefault="000A0A96" w:rsidP="000A0A9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28AC3C4" w14:textId="1F760327"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0850541" w14:textId="2D21DFA4"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Pr="000A0A96">
        <w:rPr>
          <w:rFonts w:ascii="Times New Roman" w:hAnsi="Times New Roman" w:cs="Times New Roman"/>
          <w:color w:val="000000" w:themeColor="text1"/>
          <w:sz w:val="28"/>
          <w:szCs w:val="28"/>
        </w:rPr>
        <w:t>Giấy đề nghị cấp lại Giấy phép kinh doanh theo mẫu quy định</w:t>
      </w:r>
    </w:p>
    <w:p w14:paraId="3D679A8D" w14:textId="77777777"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4AA0D529" w14:textId="77777777"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FD071DD"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0A0A96">
        <w:rPr>
          <w:rFonts w:ascii="Times New Roman" w:hAnsi="Times New Roman" w:cs="Times New Roman"/>
          <w:color w:val="000000" w:themeColor="text1"/>
          <w:sz w:val="28"/>
          <w:szCs w:val="28"/>
        </w:rPr>
        <w:t>03 ngày làm việc, kể từ ngày nhận đủ hồ sơ đúng theo quy định</w:t>
      </w:r>
    </w:p>
    <w:p w14:paraId="02658B52" w14:textId="521A237E"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0C9E6C3C" w14:textId="77777777"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745E7">
        <w:rPr>
          <w:rFonts w:ascii="Times New Roman" w:hAnsi="Times New Roman" w:cs="Times New Roman"/>
          <w:color w:val="000000" w:themeColor="text1"/>
          <w:sz w:val="28"/>
          <w:szCs w:val="28"/>
        </w:rPr>
        <w:t>Sở Xây dựng</w:t>
      </w:r>
    </w:p>
    <w:p w14:paraId="27D710EF"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Pr="000A0A96">
        <w:rPr>
          <w:rFonts w:ascii="Times New Roman" w:hAnsi="Times New Roman" w:cs="Times New Roman"/>
          <w:color w:val="000000" w:themeColor="text1"/>
          <w:sz w:val="28"/>
          <w:szCs w:val="28"/>
        </w:rPr>
        <w:t>Giấy phép kinh doanh vận tải bằng xe ô tô, bằng xe bốn bánh có gắn động cơ</w:t>
      </w:r>
    </w:p>
    <w:p w14:paraId="1BE1E4A9" w14:textId="2D942834"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40DD9DC" w14:textId="77777777" w:rsidR="000A0A96" w:rsidRPr="00F455FC"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2DBF808" w14:textId="3C09F7FC"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0A96">
        <w:rPr>
          <w:rFonts w:ascii="Times New Roman" w:hAnsi="Times New Roman" w:cs="Times New Roman"/>
          <w:color w:val="000000" w:themeColor="text1"/>
          <w:sz w:val="28"/>
          <w:szCs w:val="28"/>
        </w:rPr>
        <w:t>Giấy đề nghị cấp lại Giấy phép kinh doanh theo mẫu quy định</w:t>
      </w:r>
    </w:p>
    <w:p w14:paraId="6AB8EF27" w14:textId="77777777" w:rsidR="000A0A96" w:rsidRPr="00F455FC" w:rsidRDefault="000A0A96" w:rsidP="000A0A9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3BB9138"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ô tô </w:t>
      </w:r>
    </w:p>
    <w:p w14:paraId="5DBEFA51"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phải thuộc quyền sở hữu hoặc quyền sử dụng hợp pháp theo hợp đồng thuê phương tiện bằng văn bản của đơn vị kinh doanh vận tải hành khách bằng xe ô tô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 </w:t>
      </w:r>
    </w:p>
    <w:p w14:paraId="0295E1A0"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phải lắp thiết bị giám sát hành trình, thiết bị ghi nhận hình ảnh người lái xe theo quy định tại khoản 2 Điều 35 Luật Trật tự, an toàn giao thông đường bộ. </w:t>
      </w:r>
    </w:p>
    <w:p w14:paraId="4AFD75B1"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tuyến cố định phải có sức chứa từ 08 chỗ trở lên (không kể chỗ của người lái xe) và có niên hạn sử dụng như sau: không quá 15 năm đối với xe hoạt động trên tuyến cự ly trên 300 ki- lô-mét, không quá 20 năm đối với xe hoạt động trên tuyến có cự ly từ 300 ki- lô-mét trở xuống. </w:t>
      </w:r>
    </w:p>
    <w:p w14:paraId="7898D47A"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buýt phải có sức chứa từ 08 chỗ trở lên (không kể chỗ của người lái xe) và có niên hạn sử dụng không quá 20 năm. </w:t>
      </w:r>
    </w:p>
    <w:p w14:paraId="1A1C409D"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bằng xe taxi phải có sức chứa dưới 08 chỗ (không kể chỗ của người lái xe) và có niên hạn sử dụng không quá 12 năm. Không sử dụng xe ô tô chở người có thiết kế, cải tạo với số chỗ ít hơn 08 chỗ từ xe ô tô lớn hơn 08 chỗ (không kể chỗ của người lái xe) để kinh doanh vận tải hành khách bằng taxi. </w:t>
      </w:r>
    </w:p>
    <w:p w14:paraId="48E776EA"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hành khách theo hợp đồng có sức chứa trên 08 chỗ (không kể chỗ của người lái xe) có niên hạn sử dụng như sau: không quá 15 năm đối với xe hoạt động trên hành trình có cự ly trên 300 ki-lô-mét, không quá 20 năm đối với xe hoạt động trên hành trình có cự ly từ 300 ki-lô-mét trở xuống. Riêng xe ô tô kinh doanh vận tải hành khách theo hợp đồng có sức chứa dưới 08 chỗ (không kề chỗ của người lái xe) sử dụng hợp đồng điện tử có niên hạn sử dụng không quá 12 năm. </w:t>
      </w:r>
    </w:p>
    <w:p w14:paraId="72C9CB77"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ô tô </w:t>
      </w:r>
    </w:p>
    <w:p w14:paraId="428F99FA"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lastRenderedPageBreak/>
        <w:t xml:space="preserve">+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 </w:t>
      </w:r>
    </w:p>
    <w:p w14:paraId="1A12EE81"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ô tô kinh doanh vận tải hàng hóa phải đáp ứng theo khoản 11 Điều 56 Luật Đường bộ và có niên hạn sử dụng theo quy định tại khoản 1, khoản 2 và khoản 3 Điều 40 Luật Trật tự, an toàn giao thông đường bộ. </w:t>
      </w:r>
    </w:p>
    <w:p w14:paraId="635486CE"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hành khách bằng xe bốn bánh có gắn động cơ + Xe bốn bánh có gắn động cơ kinh doanh vận tải hành khách phải thuộc quyền sở hữu hoặc quyền sử dụng hợp pháp theo hợp đồng thuê phương tiện bằng văn bản của đơn vị kinh doanh vận tải hành khách bằng xe bốn bánh có gắn động cơ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 </w:t>
      </w:r>
    </w:p>
    <w:p w14:paraId="3CC472AA"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hành khách phải có niên hạn sử dụng không quá 20 năm. </w:t>
      </w:r>
    </w:p>
    <w:p w14:paraId="576FB7D4"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Điều kiện kinh doanh vận tải hàng hóa bằng xe bốn bánh có gắn động cơ </w:t>
      </w:r>
    </w:p>
    <w:p w14:paraId="73EC1236"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ml:space="preserve">+ Xe bốn bánh có gắn động cơ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 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 </w:t>
      </w:r>
    </w:p>
    <w:p w14:paraId="4283856C"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3745E7">
        <w:rPr>
          <w:rFonts w:ascii="Times New Roman" w:hAnsi="Times New Roman" w:cs="Times New Roman"/>
          <w:color w:val="000000" w:themeColor="text1"/>
          <w:sz w:val="28"/>
          <w:szCs w:val="28"/>
        </w:rPr>
        <w:t>+ Xe bốn bánh có gắn động cơ kinh doanh vận tải hàng hóa phải có niên hạn sử dụng theo quy định tại khoản 1, khoản 2 Điều 40 Luật Trật tự, an toàn giao thông đường bộ.</w:t>
      </w:r>
    </w:p>
    <w:p w14:paraId="4AA257FA" w14:textId="77777777" w:rsidR="000A0A96" w:rsidRPr="00F455FC" w:rsidRDefault="000A0A96" w:rsidP="000A0A9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115E032"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EB17FB">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EB17FB">
        <w:rPr>
          <w:rFonts w:ascii="Times New Roman" w:hAnsi="Times New Roman" w:cs="Times New Roman"/>
          <w:color w:val="000000" w:themeColor="text1"/>
          <w:sz w:val="28"/>
          <w:szCs w:val="28"/>
        </w:rPr>
        <w:t>Quy định về hoạt động vận tải đường bộ</w:t>
      </w:r>
    </w:p>
    <w:p w14:paraId="486F0A5D" w14:textId="77777777" w:rsidR="000A0A96" w:rsidRDefault="000A0A96" w:rsidP="000A0A96">
      <w:pPr>
        <w:spacing w:after="0" w:line="360" w:lineRule="exact"/>
        <w:ind w:firstLine="567"/>
        <w:jc w:val="both"/>
        <w:rPr>
          <w:rFonts w:ascii="Times New Roman" w:hAnsi="Times New Roman" w:cs="Times New Roman"/>
          <w:color w:val="000000" w:themeColor="text1"/>
          <w:sz w:val="28"/>
          <w:szCs w:val="28"/>
        </w:rPr>
      </w:pPr>
    </w:p>
    <w:p w14:paraId="3AABC8CD" w14:textId="77777777" w:rsidR="000A0A96" w:rsidRDefault="000A0A96" w:rsidP="00536DD0">
      <w:pPr>
        <w:spacing w:after="0" w:line="360" w:lineRule="exact"/>
        <w:jc w:val="both"/>
        <w:rPr>
          <w:rFonts w:ascii="Times New Roman" w:hAnsi="Times New Roman" w:cs="Times New Roman"/>
          <w:color w:val="000000" w:themeColor="text1"/>
          <w:sz w:val="28"/>
          <w:szCs w:val="28"/>
        </w:rPr>
      </w:pPr>
    </w:p>
    <w:p w14:paraId="7AF13B68" w14:textId="77777777" w:rsidR="006F7CBD" w:rsidRPr="0055422A" w:rsidRDefault="006F7CBD" w:rsidP="006F7CBD">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w:t>
      </w:r>
    </w:p>
    <w:p w14:paraId="1380FFDB" w14:textId="77777777" w:rsidR="006F7CBD" w:rsidRPr="0055422A" w:rsidRDefault="006F7CBD" w:rsidP="006F7CBD">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PHÉP KINH DOANH VẬN TẢI BẰNG XE Ô TÔ</w:t>
      </w:r>
    </w:p>
    <w:p w14:paraId="56E42230" w14:textId="77777777" w:rsidR="006F7CBD" w:rsidRPr="0055422A" w:rsidRDefault="006F7CBD" w:rsidP="006F7CBD">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____________</w:t>
      </w:r>
    </w:p>
    <w:tbl>
      <w:tblPr>
        <w:tblW w:w="9416" w:type="dxa"/>
        <w:tblInd w:w="-180" w:type="dxa"/>
        <w:tblLayout w:type="fixed"/>
        <w:tblLook w:val="0000" w:firstRow="0" w:lastRow="0" w:firstColumn="0" w:lastColumn="0" w:noHBand="0" w:noVBand="0"/>
      </w:tblPr>
      <w:tblGrid>
        <w:gridCol w:w="3690"/>
        <w:gridCol w:w="5726"/>
      </w:tblGrid>
      <w:tr w:rsidR="006F7CBD" w:rsidRPr="0055422A" w14:paraId="32139BF6" w14:textId="77777777" w:rsidTr="00F20E04">
        <w:trPr>
          <w:trHeight w:val="1"/>
        </w:trPr>
        <w:tc>
          <w:tcPr>
            <w:tcW w:w="3690" w:type="dxa"/>
            <w:tcBorders>
              <w:top w:val="nil"/>
              <w:left w:val="nil"/>
              <w:bottom w:val="nil"/>
              <w:right w:val="nil"/>
            </w:tcBorders>
            <w:shd w:val="clear" w:color="auto" w:fill="FFFFFF"/>
          </w:tcPr>
          <w:p w14:paraId="09007D08"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TÊN ĐƠN VỊ KDVT: </w:t>
            </w:r>
            <w:r w:rsidRPr="0055422A">
              <w:rPr>
                <w:rFonts w:ascii="Times New Roman" w:eastAsia="Times New Roman" w:hAnsi="Times New Roman" w:cs="Times New Roman"/>
                <w:sz w:val="26"/>
                <w:szCs w:val="26"/>
              </w:rPr>
              <w:t>................</w:t>
            </w:r>
          </w:p>
        </w:tc>
        <w:tc>
          <w:tcPr>
            <w:tcW w:w="5726" w:type="dxa"/>
            <w:tcBorders>
              <w:top w:val="nil"/>
              <w:left w:val="nil"/>
              <w:bottom w:val="nil"/>
              <w:right w:val="nil"/>
            </w:tcBorders>
            <w:shd w:val="clear" w:color="auto" w:fill="FFFFFF"/>
          </w:tcPr>
          <w:p w14:paraId="72C95D77"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6F7CBD" w:rsidRPr="0055422A" w14:paraId="4B14B1BE" w14:textId="77777777" w:rsidTr="00F20E04">
        <w:trPr>
          <w:trHeight w:val="490"/>
        </w:trPr>
        <w:tc>
          <w:tcPr>
            <w:tcW w:w="3690" w:type="dxa"/>
            <w:tcBorders>
              <w:top w:val="nil"/>
              <w:left w:val="nil"/>
              <w:bottom w:val="nil"/>
              <w:right w:val="nil"/>
            </w:tcBorders>
            <w:shd w:val="clear" w:color="auto" w:fill="FFFFFF"/>
          </w:tcPr>
          <w:p w14:paraId="3552FE6A"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p>
          <w:p w14:paraId="4BF6FE60"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 /..............</w:t>
            </w:r>
          </w:p>
        </w:tc>
        <w:tc>
          <w:tcPr>
            <w:tcW w:w="5726" w:type="dxa"/>
            <w:tcBorders>
              <w:top w:val="nil"/>
              <w:left w:val="nil"/>
              <w:bottom w:val="nil"/>
              <w:right w:val="nil"/>
            </w:tcBorders>
            <w:shd w:val="clear" w:color="auto" w:fill="FFFFFF"/>
          </w:tcPr>
          <w:p w14:paraId="5D8988DB"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00542D8D" w14:textId="77777777" w:rsidR="006F7CBD" w:rsidRPr="0055422A" w:rsidRDefault="006F7CBD"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w:t>
            </w:r>
          </w:p>
          <w:p w14:paraId="38643498"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774271CD" w14:textId="77777777" w:rsidR="006F7CBD" w:rsidRPr="0055422A" w:rsidRDefault="006F7CBD" w:rsidP="00F20E04">
            <w:pPr>
              <w:spacing w:after="0" w:line="240" w:lineRule="auto"/>
              <w:jc w:val="center"/>
              <w:rPr>
                <w:rFonts w:ascii="Times New Roman" w:eastAsia="Times New Roman" w:hAnsi="Times New Roman" w:cs="Times New Roman"/>
                <w:sz w:val="26"/>
                <w:szCs w:val="26"/>
              </w:rPr>
            </w:pPr>
          </w:p>
        </w:tc>
      </w:tr>
    </w:tbl>
    <w:p w14:paraId="73F3B1FE" w14:textId="77777777" w:rsidR="006F7CBD" w:rsidRPr="0055422A" w:rsidRDefault="006F7CBD" w:rsidP="006F7CBD">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ĐỀ NGHỊ CẤP (CẤP LẠI)</w:t>
      </w:r>
    </w:p>
    <w:p w14:paraId="670053A8" w14:textId="77777777" w:rsidR="006F7CBD" w:rsidRPr="0055422A" w:rsidRDefault="006F7CBD" w:rsidP="006F7CBD">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GIẤY PHÉP KINH DOANH VẬN TẢI </w:t>
      </w:r>
    </w:p>
    <w:p w14:paraId="129653F0" w14:textId="77777777" w:rsidR="006F7CBD" w:rsidRPr="0055422A" w:rsidRDefault="006F7CBD" w:rsidP="006F7CBD">
      <w:pPr>
        <w:spacing w:after="0" w:line="240" w:lineRule="auto"/>
        <w:ind w:left="2880" w:hanging="2880"/>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BẰNG XE Ô TÔ, BẰNG XE BỐN BÁNH CÓ GẮN ĐỘNG CƠ</w:t>
      </w:r>
    </w:p>
    <w:p w14:paraId="2C1ED3FD" w14:textId="77777777" w:rsidR="006F7CBD" w:rsidRPr="0055422A" w:rsidRDefault="006F7CBD" w:rsidP="006F7CBD">
      <w:pPr>
        <w:spacing w:after="0" w:line="240" w:lineRule="auto"/>
        <w:rPr>
          <w:rFonts w:ascii="Times New Roman" w:eastAsia="Times New Roman" w:hAnsi="Times New Roman" w:cs="Times New Roman"/>
          <w:sz w:val="26"/>
          <w:szCs w:val="26"/>
        </w:rPr>
      </w:pPr>
    </w:p>
    <w:p w14:paraId="35B7546C" w14:textId="474D4FBB" w:rsidR="006F7CBD" w:rsidRPr="0055422A" w:rsidRDefault="006F7CBD" w:rsidP="006F7CBD">
      <w:pPr>
        <w:spacing w:before="120" w:after="12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Kính gửi: Sở </w:t>
      </w:r>
      <w:r>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552E7FF6"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p>
    <w:p w14:paraId="73EFDA34"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Tên giao dịch quốc tế (nếu có):...........................................................................</w:t>
      </w:r>
    </w:p>
    <w:p w14:paraId="5392F4ED"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Địa chỉ trụ sở:......................................................................................................</w:t>
      </w:r>
    </w:p>
    <w:p w14:paraId="47CB01A3"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4. Số điện thoại (Fax):............................................................................................. </w:t>
      </w:r>
    </w:p>
    <w:p w14:paraId="520AA660"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chứng nhận đăng ký kinh doanh hoặc đăng ký doanh nghiệp số: ………………; Mã số thuế: ................... (trường hợp đơn vị kinh doanh vận tải là Hợp tác xã hoặc Hộ kinh doanh đề nghị nộp kèm theo bản sao Giấy chứng nhận đăng ký kinh doanh)”.</w:t>
      </w:r>
    </w:p>
    <w:p w14:paraId="7D9D9ABF"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Người điều hành hoạt động vận tải: (họ tên, số chứng minh thư nhân dân; trình độ, chuyên ngành đào tạo).</w:t>
      </w:r>
    </w:p>
    <w:p w14:paraId="2246847B"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Người đại diện theo pháp luật:</w:t>
      </w:r>
    </w:p>
    <w:p w14:paraId="0655162A"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Nơi đỗ xe của đơn vị vận tải: Tổng số vị trí đỗ xe…(ghi rõ địa điểm, diện tích của từng vị trí).</w:t>
      </w:r>
    </w:p>
    <w:p w14:paraId="093FF492"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 Đề nghị cấp phép kinh doanh các loại hình vận tải:</w:t>
      </w:r>
    </w:p>
    <w:p w14:paraId="75963810" w14:textId="77777777" w:rsidR="006F7CBD" w:rsidRPr="0055422A" w:rsidRDefault="006F7CBD" w:rsidP="006F7CBD">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1EF1B267" w14:textId="77777777" w:rsidR="006F7CBD" w:rsidRPr="0055422A" w:rsidRDefault="006F7CBD" w:rsidP="006F7CBD">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3955E52C"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 Nội dung đăng ký chất lượng dịch vụ (áp dụng trong trường hợp đơn vị đề nghị cấp giấy phép kinh doanh vận tải theo loại hình: Tuyến cố định, xe buýt, xe taxi)</w:t>
      </w:r>
    </w:p>
    <w:p w14:paraId="2F4594F7"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Căn cứ vào kết quả tự đánh giá xếp hạng, đơn vị chúng tôi đăng ký hạng chất lượng dịch vụ vận tải của đơn vị theo Tiêu chuẩn cơ sở về chất lượng dịch vụ vận tải hành khách do Cục Đường bộ Việt Nam ban hành (hoặc theo Tiêu chuẩn chất lượng dịch vụ của đơn vị xây dựng và công bố) như sau:</w:t>
      </w:r>
    </w:p>
    <w:p w14:paraId="1B708241"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14:paraId="4641A5C5"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11. Màu sơn đặc trưng của xe buýt:…………(áp dụng trong trường hợp đơn vị đề nghị cấp giấy phép kinh doanh vận tải theo loại hình vận tải hành khách bằng xe buýt).</w:t>
      </w:r>
    </w:p>
    <w:p w14:paraId="5F814C35" w14:textId="77777777" w:rsidR="006F7CBD" w:rsidRPr="0055422A" w:rsidRDefault="006F7CBD" w:rsidP="006F7CBD">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Đơn vị kinh doanh vận tải cam kết những nội dung đăng ký đúng với thực tế của đơn vị.</w:t>
      </w:r>
    </w:p>
    <w:tbl>
      <w:tblPr>
        <w:tblW w:w="9220" w:type="dxa"/>
        <w:tblInd w:w="-12" w:type="dxa"/>
        <w:tblLayout w:type="fixed"/>
        <w:tblLook w:val="0000" w:firstRow="0" w:lastRow="0" w:firstColumn="0" w:lastColumn="0" w:noHBand="0" w:noVBand="0"/>
      </w:tblPr>
      <w:tblGrid>
        <w:gridCol w:w="4680"/>
        <w:gridCol w:w="4540"/>
      </w:tblGrid>
      <w:tr w:rsidR="006F7CBD" w:rsidRPr="0055422A" w14:paraId="0E8EE19E" w14:textId="77777777" w:rsidTr="00F20E04">
        <w:trPr>
          <w:trHeight w:val="1032"/>
        </w:trPr>
        <w:tc>
          <w:tcPr>
            <w:tcW w:w="4680" w:type="dxa"/>
            <w:shd w:val="clear" w:color="auto" w:fill="FFFFFF"/>
          </w:tcPr>
          <w:p w14:paraId="7E557EB1" w14:textId="77777777" w:rsidR="006F7CBD" w:rsidRPr="0055422A" w:rsidRDefault="006F7CBD"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r>
            <w:r w:rsidRPr="0055422A">
              <w:rPr>
                <w:rFonts w:ascii="Times New Roman" w:eastAsia="Times New Roman" w:hAnsi="Times New Roman" w:cs="Times New Roman"/>
                <w:b/>
                <w:i/>
                <w:sz w:val="26"/>
                <w:szCs w:val="26"/>
              </w:rPr>
              <w:t>Nơi nhận:</w:t>
            </w:r>
          </w:p>
          <w:p w14:paraId="30EA4CA7" w14:textId="77777777" w:rsidR="006F7CBD" w:rsidRPr="0055422A" w:rsidRDefault="006F7CBD"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Như trên;</w:t>
            </w:r>
          </w:p>
          <w:p w14:paraId="278B825A" w14:textId="77777777" w:rsidR="006F7CBD" w:rsidRPr="0055422A" w:rsidRDefault="006F7CBD"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Lưu .</w:t>
            </w:r>
          </w:p>
        </w:tc>
        <w:tc>
          <w:tcPr>
            <w:tcW w:w="4540" w:type="dxa"/>
            <w:shd w:val="clear" w:color="auto" w:fill="FFFFFF"/>
          </w:tcPr>
          <w:p w14:paraId="2E148ED0" w14:textId="77777777" w:rsidR="006F7CBD" w:rsidRPr="0055422A" w:rsidRDefault="006F7CBD"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ĐẠI DIỆN ĐƠN VỊ KDVT</w:t>
            </w:r>
          </w:p>
          <w:p w14:paraId="65B78C6A" w14:textId="77777777" w:rsidR="006F7CBD" w:rsidRPr="0055422A" w:rsidRDefault="006F7CBD" w:rsidP="00F20E04">
            <w:pPr>
              <w:spacing w:before="60" w:after="6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(Ký tên, đóng dấu)</w:t>
            </w:r>
          </w:p>
          <w:p w14:paraId="4D92A9F4" w14:textId="77777777" w:rsidR="006F7CBD" w:rsidRPr="0055422A" w:rsidRDefault="006F7CBD" w:rsidP="00F20E04">
            <w:pPr>
              <w:spacing w:before="60" w:after="60" w:line="240" w:lineRule="auto"/>
              <w:rPr>
                <w:rFonts w:ascii="Times New Roman" w:eastAsia="Times New Roman" w:hAnsi="Times New Roman" w:cs="Times New Roman"/>
                <w:sz w:val="26"/>
                <w:szCs w:val="26"/>
              </w:rPr>
            </w:pPr>
          </w:p>
        </w:tc>
      </w:tr>
    </w:tbl>
    <w:p w14:paraId="083162D3" w14:textId="77777777" w:rsidR="006F7CBD" w:rsidRDefault="006F7CBD">
      <w:pPr>
        <w:rPr>
          <w:rFonts w:ascii="Times New Roman" w:hAnsi="Times New Roman" w:cs="Times New Roman"/>
          <w:color w:val="000000" w:themeColor="text1"/>
          <w:sz w:val="28"/>
          <w:szCs w:val="28"/>
        </w:rPr>
      </w:pPr>
    </w:p>
    <w:p w14:paraId="3B03C650" w14:textId="77777777" w:rsidR="00532492" w:rsidRDefault="00532492">
      <w:pPr>
        <w:rPr>
          <w:rFonts w:ascii="Times New Roman" w:hAnsi="Times New Roman" w:cs="Times New Roman"/>
          <w:color w:val="000000" w:themeColor="text1"/>
          <w:sz w:val="28"/>
          <w:szCs w:val="28"/>
        </w:rPr>
      </w:pPr>
    </w:p>
    <w:p w14:paraId="7CDB5B0D" w14:textId="77777777" w:rsidR="00532492" w:rsidRDefault="00532492">
      <w:pPr>
        <w:rPr>
          <w:rFonts w:ascii="Times New Roman" w:hAnsi="Times New Roman" w:cs="Times New Roman"/>
          <w:color w:val="000000" w:themeColor="text1"/>
          <w:sz w:val="28"/>
          <w:szCs w:val="28"/>
        </w:rPr>
      </w:pPr>
    </w:p>
    <w:p w14:paraId="065E3993" w14:textId="77777777" w:rsidR="00532492" w:rsidRDefault="00532492">
      <w:pPr>
        <w:rPr>
          <w:rFonts w:ascii="Times New Roman" w:hAnsi="Times New Roman" w:cs="Times New Roman"/>
          <w:color w:val="000000" w:themeColor="text1"/>
          <w:sz w:val="28"/>
          <w:szCs w:val="28"/>
        </w:rPr>
      </w:pPr>
    </w:p>
    <w:p w14:paraId="34108C94" w14:textId="77777777" w:rsidR="00532492" w:rsidRDefault="00532492">
      <w:pPr>
        <w:rPr>
          <w:rFonts w:ascii="Times New Roman" w:hAnsi="Times New Roman" w:cs="Times New Roman"/>
          <w:color w:val="000000" w:themeColor="text1"/>
          <w:sz w:val="28"/>
          <w:szCs w:val="28"/>
        </w:rPr>
      </w:pPr>
    </w:p>
    <w:p w14:paraId="32E609A6" w14:textId="77777777" w:rsidR="00532492" w:rsidRDefault="00532492">
      <w:pPr>
        <w:rPr>
          <w:rFonts w:ascii="Times New Roman" w:hAnsi="Times New Roman" w:cs="Times New Roman"/>
          <w:color w:val="000000" w:themeColor="text1"/>
          <w:sz w:val="28"/>
          <w:szCs w:val="28"/>
        </w:rPr>
      </w:pPr>
    </w:p>
    <w:p w14:paraId="1445F8E0" w14:textId="77777777" w:rsidR="00532492" w:rsidRDefault="00532492">
      <w:pPr>
        <w:rPr>
          <w:rFonts w:ascii="Times New Roman" w:hAnsi="Times New Roman" w:cs="Times New Roman"/>
          <w:color w:val="000000" w:themeColor="text1"/>
          <w:sz w:val="28"/>
          <w:szCs w:val="28"/>
        </w:rPr>
      </w:pPr>
    </w:p>
    <w:p w14:paraId="73F3AAAD" w14:textId="77777777" w:rsidR="00532492" w:rsidRDefault="00532492">
      <w:pPr>
        <w:rPr>
          <w:rFonts w:ascii="Times New Roman" w:hAnsi="Times New Roman" w:cs="Times New Roman"/>
          <w:color w:val="000000" w:themeColor="text1"/>
          <w:sz w:val="28"/>
          <w:szCs w:val="28"/>
        </w:rPr>
      </w:pPr>
    </w:p>
    <w:p w14:paraId="0147F919" w14:textId="77777777" w:rsidR="00532492" w:rsidRDefault="00532492">
      <w:pPr>
        <w:rPr>
          <w:rFonts w:ascii="Times New Roman" w:hAnsi="Times New Roman" w:cs="Times New Roman"/>
          <w:color w:val="000000" w:themeColor="text1"/>
          <w:sz w:val="28"/>
          <w:szCs w:val="28"/>
        </w:rPr>
      </w:pPr>
    </w:p>
    <w:p w14:paraId="4CF1C407" w14:textId="77777777" w:rsidR="00532492" w:rsidRDefault="00532492">
      <w:pPr>
        <w:rPr>
          <w:rFonts w:ascii="Times New Roman" w:hAnsi="Times New Roman" w:cs="Times New Roman"/>
          <w:color w:val="000000" w:themeColor="text1"/>
          <w:sz w:val="28"/>
          <w:szCs w:val="28"/>
        </w:rPr>
      </w:pPr>
    </w:p>
    <w:p w14:paraId="21B93FF3" w14:textId="77777777" w:rsidR="00532492" w:rsidRDefault="00532492">
      <w:pPr>
        <w:rPr>
          <w:rFonts w:ascii="Times New Roman" w:hAnsi="Times New Roman" w:cs="Times New Roman"/>
          <w:color w:val="000000" w:themeColor="text1"/>
          <w:sz w:val="28"/>
          <w:szCs w:val="28"/>
        </w:rPr>
      </w:pPr>
    </w:p>
    <w:p w14:paraId="083B9BA6" w14:textId="77777777" w:rsidR="00532492" w:rsidRDefault="00532492">
      <w:pPr>
        <w:rPr>
          <w:rFonts w:ascii="Times New Roman" w:hAnsi="Times New Roman" w:cs="Times New Roman"/>
          <w:color w:val="000000" w:themeColor="text1"/>
          <w:sz w:val="28"/>
          <w:szCs w:val="28"/>
        </w:rPr>
      </w:pPr>
    </w:p>
    <w:p w14:paraId="26BCBCE7" w14:textId="77777777" w:rsidR="00532492" w:rsidRDefault="00532492">
      <w:pPr>
        <w:rPr>
          <w:rFonts w:ascii="Times New Roman" w:hAnsi="Times New Roman" w:cs="Times New Roman"/>
          <w:color w:val="000000" w:themeColor="text1"/>
          <w:sz w:val="28"/>
          <w:szCs w:val="28"/>
        </w:rPr>
      </w:pPr>
    </w:p>
    <w:p w14:paraId="089862FC" w14:textId="77777777" w:rsidR="00532492" w:rsidRDefault="00532492">
      <w:pPr>
        <w:rPr>
          <w:rFonts w:ascii="Times New Roman" w:hAnsi="Times New Roman" w:cs="Times New Roman"/>
          <w:color w:val="000000" w:themeColor="text1"/>
          <w:sz w:val="28"/>
          <w:szCs w:val="28"/>
        </w:rPr>
      </w:pPr>
    </w:p>
    <w:p w14:paraId="58791FF0" w14:textId="77777777" w:rsidR="00532492" w:rsidRDefault="00532492">
      <w:pPr>
        <w:rPr>
          <w:rFonts w:ascii="Times New Roman" w:hAnsi="Times New Roman" w:cs="Times New Roman"/>
          <w:color w:val="000000" w:themeColor="text1"/>
          <w:sz w:val="28"/>
          <w:szCs w:val="28"/>
        </w:rPr>
      </w:pPr>
    </w:p>
    <w:p w14:paraId="3E42286C" w14:textId="77777777" w:rsidR="00532492" w:rsidRDefault="00532492">
      <w:pPr>
        <w:rPr>
          <w:rFonts w:ascii="Times New Roman" w:hAnsi="Times New Roman" w:cs="Times New Roman"/>
          <w:color w:val="000000" w:themeColor="text1"/>
          <w:sz w:val="28"/>
          <w:szCs w:val="28"/>
        </w:rPr>
      </w:pPr>
    </w:p>
    <w:p w14:paraId="56400E01" w14:textId="77777777" w:rsidR="00532492" w:rsidRDefault="00532492">
      <w:pPr>
        <w:rPr>
          <w:rFonts w:ascii="Times New Roman" w:hAnsi="Times New Roman" w:cs="Times New Roman"/>
          <w:color w:val="000000" w:themeColor="text1"/>
          <w:sz w:val="28"/>
          <w:szCs w:val="28"/>
        </w:rPr>
      </w:pPr>
    </w:p>
    <w:p w14:paraId="51A817FA" w14:textId="77777777" w:rsidR="00532492" w:rsidRDefault="00532492">
      <w:pPr>
        <w:rPr>
          <w:rFonts w:ascii="Times New Roman" w:hAnsi="Times New Roman" w:cs="Times New Roman"/>
          <w:color w:val="000000" w:themeColor="text1"/>
          <w:sz w:val="28"/>
          <w:szCs w:val="28"/>
        </w:rPr>
      </w:pPr>
    </w:p>
    <w:p w14:paraId="525C4E69" w14:textId="77777777" w:rsidR="00532492" w:rsidRDefault="00532492">
      <w:pPr>
        <w:rPr>
          <w:rFonts w:ascii="Times New Roman" w:hAnsi="Times New Roman" w:cs="Times New Roman"/>
          <w:color w:val="000000" w:themeColor="text1"/>
          <w:sz w:val="28"/>
          <w:szCs w:val="28"/>
        </w:rPr>
      </w:pPr>
    </w:p>
    <w:p w14:paraId="381A8DAE" w14:textId="77777777" w:rsidR="00532492" w:rsidRDefault="00532492">
      <w:pPr>
        <w:rPr>
          <w:rFonts w:ascii="Times New Roman" w:hAnsi="Times New Roman" w:cs="Times New Roman"/>
          <w:color w:val="000000" w:themeColor="text1"/>
          <w:sz w:val="28"/>
          <w:szCs w:val="28"/>
        </w:rPr>
      </w:pPr>
    </w:p>
    <w:p w14:paraId="193013F3" w14:textId="77777777" w:rsidR="00532492" w:rsidRDefault="00532492">
      <w:pPr>
        <w:rPr>
          <w:rFonts w:ascii="Times New Roman" w:hAnsi="Times New Roman" w:cs="Times New Roman"/>
          <w:color w:val="000000" w:themeColor="text1"/>
          <w:sz w:val="28"/>
          <w:szCs w:val="28"/>
        </w:rPr>
      </w:pPr>
    </w:p>
    <w:p w14:paraId="39B31F2A" w14:textId="77777777" w:rsidR="00532492" w:rsidRDefault="00532492">
      <w:pPr>
        <w:rPr>
          <w:rFonts w:ascii="Times New Roman" w:hAnsi="Times New Roman" w:cs="Times New Roman"/>
          <w:color w:val="000000" w:themeColor="text1"/>
          <w:sz w:val="28"/>
          <w:szCs w:val="28"/>
        </w:rPr>
      </w:pPr>
    </w:p>
    <w:p w14:paraId="022B15B8" w14:textId="6EBECD00" w:rsidR="005504E0" w:rsidRPr="00357D60" w:rsidRDefault="00076B54" w:rsidP="005504E0">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w:t>
      </w:r>
      <w:r w:rsidR="00532492">
        <w:rPr>
          <w:rFonts w:ascii="Times New Roman Bold" w:hAnsi="Times New Roman Bold" w:cs="Times New Roman"/>
          <w:b/>
          <w:color w:val="000000" w:themeColor="text1"/>
          <w:spacing w:val="-4"/>
          <w:sz w:val="28"/>
          <w:szCs w:val="28"/>
        </w:rPr>
        <w:t>4</w:t>
      </w:r>
      <w:r w:rsidR="005504E0" w:rsidRPr="00357D60">
        <w:rPr>
          <w:rFonts w:ascii="Times New Roman Bold" w:hAnsi="Times New Roman Bold" w:cs="Times New Roman"/>
          <w:b/>
          <w:color w:val="000000" w:themeColor="text1"/>
          <w:spacing w:val="-4"/>
          <w:sz w:val="28"/>
          <w:szCs w:val="28"/>
        </w:rPr>
        <w:t xml:space="preserve">. Thủ tục </w:t>
      </w:r>
      <w:r w:rsidR="006F7CBD" w:rsidRPr="006F7CBD">
        <w:rPr>
          <w:rFonts w:ascii="Times New Roman Bold" w:hAnsi="Times New Roman Bold" w:cs="Times New Roman"/>
          <w:b/>
          <w:color w:val="000000" w:themeColor="text1"/>
          <w:spacing w:val="-4"/>
          <w:sz w:val="28"/>
          <w:szCs w:val="28"/>
        </w:rPr>
        <w:t>Gia hạn thời gian lưu hành tại Việt Nam cho phương tiện của Lào</w:t>
      </w:r>
      <w:r w:rsidR="00536DD0">
        <w:rPr>
          <w:rFonts w:ascii="Times New Roman Bold" w:hAnsi="Times New Roman Bold" w:cs="Times New Roman"/>
          <w:b/>
          <w:color w:val="000000" w:themeColor="text1"/>
          <w:spacing w:val="-4"/>
          <w:sz w:val="28"/>
          <w:szCs w:val="28"/>
        </w:rPr>
        <w:t xml:space="preserve"> </w:t>
      </w:r>
      <w:r w:rsidR="00536DD0">
        <w:rPr>
          <w:rFonts w:ascii="Times New Roman" w:hAnsi="Times New Roman" w:cs="Times New Roman"/>
          <w:b/>
          <w:color w:val="000000" w:themeColor="text1"/>
          <w:sz w:val="28"/>
          <w:szCs w:val="28"/>
        </w:rPr>
        <w:t>( Số hồ sơ TTHC: 1.002046)</w:t>
      </w:r>
    </w:p>
    <w:p w14:paraId="49ECE393" w14:textId="77777777" w:rsidR="005504E0"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 a) Trình tự thực hiện: </w:t>
      </w:r>
    </w:p>
    <w:p w14:paraId="6A3B9496" w14:textId="77777777" w:rsidR="006F7CBD" w:rsidRDefault="006F7CBD"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F7CBD">
        <w:rPr>
          <w:rFonts w:ascii="Times New Roman" w:hAnsi="Times New Roman" w:cs="Times New Roman"/>
          <w:color w:val="000000" w:themeColor="text1"/>
          <w:sz w:val="28"/>
          <w:szCs w:val="28"/>
        </w:rPr>
        <w:t>Nộp hồ sơ TTHC:</w:t>
      </w:r>
    </w:p>
    <w:p w14:paraId="0A9B1BF9" w14:textId="77777777" w:rsidR="006F7CBD" w:rsidRDefault="006F7CBD" w:rsidP="005504E0">
      <w:pPr>
        <w:spacing w:after="0" w:line="360" w:lineRule="exact"/>
        <w:ind w:firstLine="567"/>
        <w:jc w:val="both"/>
        <w:rPr>
          <w:rFonts w:ascii="Times New Roman" w:hAnsi="Times New Roman" w:cs="Times New Roman"/>
          <w:color w:val="000000" w:themeColor="text1"/>
          <w:sz w:val="28"/>
          <w:szCs w:val="28"/>
        </w:rPr>
      </w:pPr>
      <w:r w:rsidRPr="006F7CBD">
        <w:rPr>
          <w:rFonts w:ascii="Times New Roman" w:hAnsi="Times New Roman" w:cs="Times New Roman"/>
          <w:color w:val="000000" w:themeColor="text1"/>
          <w:sz w:val="28"/>
          <w:szCs w:val="28"/>
        </w:rPr>
        <w:t xml:space="preserve"> - Tổ chức, cá nhân nộp hồ sơ cho Sở Xây dựng các tỉnh, thành phố trực thuộc trung ương nơi phương tiện gặp sự cố bất khả kháng.</w:t>
      </w:r>
    </w:p>
    <w:p w14:paraId="66C9925F" w14:textId="77777777" w:rsidR="006F7CBD" w:rsidRDefault="006F7CBD"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F7CBD">
        <w:rPr>
          <w:rFonts w:ascii="Times New Roman" w:hAnsi="Times New Roman" w:cs="Times New Roman"/>
          <w:color w:val="000000" w:themeColor="text1"/>
          <w:sz w:val="28"/>
          <w:szCs w:val="28"/>
        </w:rPr>
        <w:t xml:space="preserve"> Giải quyết TTHC: </w:t>
      </w:r>
    </w:p>
    <w:p w14:paraId="6DEC5B39" w14:textId="77777777" w:rsidR="006F7CBD" w:rsidRDefault="006F7CBD" w:rsidP="005504E0">
      <w:pPr>
        <w:spacing w:after="0" w:line="360" w:lineRule="exact"/>
        <w:ind w:firstLine="567"/>
        <w:jc w:val="both"/>
        <w:rPr>
          <w:rFonts w:ascii="Times New Roman" w:hAnsi="Times New Roman" w:cs="Times New Roman"/>
          <w:color w:val="000000" w:themeColor="text1"/>
          <w:sz w:val="28"/>
          <w:szCs w:val="28"/>
        </w:rPr>
      </w:pPr>
      <w:r w:rsidRPr="006F7CBD">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tại Việt Nam cho phương tiện của Lào. Sở Xây dựng thực hiện việc gia hạn bằng văn bản hoặc gia hạn trong giấy phép liên vận. Trường hợp không gia hạn, Sở Xây dựng trả lời bằng văn bản nêu</w:t>
      </w:r>
    </w:p>
    <w:p w14:paraId="7DA05275" w14:textId="5E012B70" w:rsidR="005504E0" w:rsidRPr="00147E4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 qua dịch vụ bưu chính hoặc qua hệ thống dịch vụ công trực tuyến</w:t>
      </w:r>
      <w:r>
        <w:rPr>
          <w:rFonts w:ascii="Times New Roman" w:hAnsi="Times New Roman" w:cs="Times New Roman"/>
          <w:color w:val="000000" w:themeColor="text1"/>
          <w:sz w:val="28"/>
          <w:szCs w:val="28"/>
        </w:rPr>
        <w:t>.</w:t>
      </w:r>
    </w:p>
    <w:p w14:paraId="0A884C31"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9DFA6AE"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40A2181" w14:textId="443B0583"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6F7CBD" w:rsidRPr="006F7CBD">
        <w:rPr>
          <w:rFonts w:ascii="Times New Roman" w:hAnsi="Times New Roman" w:cs="Times New Roman"/>
          <w:color w:val="000000" w:themeColor="text1"/>
          <w:sz w:val="28"/>
          <w:szCs w:val="28"/>
        </w:rPr>
        <w:t>Giấy đề nghị gia hạn theo mẫu</w:t>
      </w:r>
    </w:p>
    <w:p w14:paraId="073B4B94" w14:textId="77777777" w:rsidR="006F7CBD"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6F7CBD" w:rsidRPr="006F7CBD">
        <w:rPr>
          <w:rFonts w:ascii="Times New Roman" w:hAnsi="Times New Roman" w:cs="Times New Roman"/>
          <w:color w:val="000000" w:themeColor="text1"/>
          <w:sz w:val="28"/>
          <w:szCs w:val="28"/>
        </w:rPr>
        <w:t>Giấy phép liên vận giữa Việt Nam và Lào (bản chính).</w:t>
      </w:r>
    </w:p>
    <w:p w14:paraId="7B5D765D" w14:textId="76E340D6"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4B92B5B6"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4D9063E" w14:textId="77777777" w:rsidR="001B1C1C" w:rsidRDefault="001B1C1C" w:rsidP="005504E0">
      <w:pPr>
        <w:spacing w:after="0" w:line="360" w:lineRule="exact"/>
        <w:ind w:firstLine="567"/>
        <w:jc w:val="both"/>
        <w:rPr>
          <w:rFonts w:ascii="Times New Roman" w:hAnsi="Times New Roman" w:cs="Times New Roman"/>
          <w:color w:val="000000" w:themeColor="text1"/>
          <w:sz w:val="28"/>
          <w:szCs w:val="28"/>
        </w:rPr>
      </w:pPr>
      <w:r w:rsidRPr="001B1C1C">
        <w:rPr>
          <w:rFonts w:ascii="Times New Roman" w:hAnsi="Times New Roman" w:cs="Times New Roman"/>
          <w:color w:val="000000" w:themeColor="text1"/>
          <w:sz w:val="28"/>
          <w:szCs w:val="28"/>
        </w:rPr>
        <w:t>Trong thời hạn 02 ngày làm việc kể từ khi nhận đủ hồ sơ hợp lệ theo quy định</w:t>
      </w:r>
    </w:p>
    <w:p w14:paraId="771AC6E3" w14:textId="48855936"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1B1C1C">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594CEB19" w14:textId="0493FAA3"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B1C1C">
        <w:rPr>
          <w:rFonts w:ascii="Times New Roman" w:hAnsi="Times New Roman" w:cs="Times New Roman"/>
          <w:color w:val="000000" w:themeColor="text1"/>
          <w:sz w:val="28"/>
          <w:szCs w:val="28"/>
        </w:rPr>
        <w:t>Sở Xây dựng</w:t>
      </w:r>
    </w:p>
    <w:p w14:paraId="76E40900" w14:textId="0CA92FED" w:rsidR="005504E0"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B1C1C" w:rsidRPr="001B1C1C">
        <w:rPr>
          <w:rFonts w:ascii="Times New Roman" w:hAnsi="Times New Roman" w:cs="Times New Roman"/>
          <w:color w:val="000000" w:themeColor="text1"/>
          <w:sz w:val="28"/>
          <w:szCs w:val="28"/>
        </w:rPr>
        <w:t>Gia hạn thời gian lưu hành tại Việt Nam cho phương tiện của Lào</w:t>
      </w:r>
    </w:p>
    <w:p w14:paraId="253A4CEC"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8A5C064" w14:textId="77777777"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9D2A12F" w14:textId="1ADDFCB6" w:rsidR="005504E0" w:rsidRPr="00F455FC" w:rsidRDefault="005504E0" w:rsidP="005504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B1C1C" w:rsidRPr="006F7CBD">
        <w:rPr>
          <w:rFonts w:ascii="Times New Roman" w:hAnsi="Times New Roman" w:cs="Times New Roman"/>
          <w:color w:val="000000" w:themeColor="text1"/>
          <w:sz w:val="28"/>
          <w:szCs w:val="28"/>
        </w:rPr>
        <w:t>Giấy đề nghị gia hạn theo mẫu</w:t>
      </w:r>
    </w:p>
    <w:p w14:paraId="407E4E48" w14:textId="77777777"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B06F730" w14:textId="77777777" w:rsidR="001B1C1C" w:rsidRDefault="001B1C1C" w:rsidP="005504E0">
      <w:pPr>
        <w:spacing w:after="0" w:line="360" w:lineRule="exact"/>
        <w:ind w:firstLine="567"/>
        <w:jc w:val="both"/>
        <w:rPr>
          <w:rFonts w:ascii="Times New Roman" w:hAnsi="Times New Roman" w:cs="Times New Roman"/>
          <w:b/>
          <w:color w:val="000000" w:themeColor="text1"/>
          <w:sz w:val="28"/>
          <w:szCs w:val="28"/>
        </w:rPr>
      </w:pPr>
      <w:r w:rsidRPr="001B1C1C">
        <w:rPr>
          <w:rFonts w:ascii="Times New Roman" w:hAnsi="Times New Roman" w:cs="Times New Roman"/>
          <w:color w:val="000000" w:themeColor="text1"/>
          <w:sz w:val="28"/>
          <w:szCs w:val="28"/>
        </w:rPr>
        <w:t>Phương tiện của Lào quá thời gian lưu hành tại Việt Nam quy định tại giấy phép liên vận trong trường hợp bất khả kháng thì được gia hạn 01 lần với thời gian không quá 10 ngày</w:t>
      </w:r>
      <w:r w:rsidRPr="001B1C1C">
        <w:rPr>
          <w:rFonts w:ascii="Times New Roman" w:hAnsi="Times New Roman" w:cs="Times New Roman"/>
          <w:b/>
          <w:color w:val="000000" w:themeColor="text1"/>
          <w:sz w:val="28"/>
          <w:szCs w:val="28"/>
        </w:rPr>
        <w:t xml:space="preserve"> </w:t>
      </w:r>
    </w:p>
    <w:p w14:paraId="0ADED040" w14:textId="0C04B100" w:rsidR="005504E0" w:rsidRPr="00F455FC" w:rsidRDefault="005504E0" w:rsidP="005504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5009744" w14:textId="54751169" w:rsidR="005504E0" w:rsidRDefault="005504E0"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sidR="001B1C1C">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sidR="001B1C1C">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001B1C1C" w:rsidRPr="001B1C1C">
        <w:rPr>
          <w:rFonts w:ascii="Times New Roman" w:hAnsi="Times New Roman" w:cs="Times New Roman"/>
          <w:color w:val="000000" w:themeColor="text1"/>
          <w:sz w:val="28"/>
          <w:szCs w:val="28"/>
        </w:rPr>
        <w:t>Quy định về hoạt động vận tải đường bộ</w:t>
      </w:r>
    </w:p>
    <w:p w14:paraId="4DA1FA10" w14:textId="77777777" w:rsidR="001B1C1C" w:rsidRDefault="001B1C1C" w:rsidP="001B1C1C">
      <w:pPr>
        <w:spacing w:after="0" w:line="360" w:lineRule="exact"/>
        <w:jc w:val="both"/>
        <w:rPr>
          <w:rFonts w:ascii="Times New Roman" w:hAnsi="Times New Roman" w:cs="Times New Roman"/>
          <w:color w:val="000000" w:themeColor="text1"/>
          <w:sz w:val="28"/>
          <w:szCs w:val="28"/>
        </w:rPr>
      </w:pPr>
    </w:p>
    <w:p w14:paraId="431981B8" w14:textId="77777777" w:rsidR="001B1C1C" w:rsidRDefault="001B1C1C" w:rsidP="001B1C1C">
      <w:pPr>
        <w:spacing w:after="0" w:line="360" w:lineRule="exact"/>
        <w:ind w:firstLine="567"/>
        <w:jc w:val="both"/>
        <w:rPr>
          <w:rFonts w:ascii="Times New Roman" w:hAnsi="Times New Roman" w:cs="Times New Roman"/>
          <w:color w:val="000000" w:themeColor="text1"/>
          <w:sz w:val="28"/>
          <w:szCs w:val="28"/>
        </w:rPr>
      </w:pPr>
    </w:p>
    <w:p w14:paraId="7C4907BA" w14:textId="77777777" w:rsidR="001B1C1C" w:rsidRPr="0055422A" w:rsidRDefault="001B1C1C" w:rsidP="001B1C1C">
      <w:pPr>
        <w:spacing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18BA7830" w14:textId="77777777" w:rsidR="001B1C1C" w:rsidRPr="0055422A" w:rsidRDefault="001B1C1C" w:rsidP="001B1C1C">
      <w:pPr>
        <w:tabs>
          <w:tab w:val="right" w:leader="dot" w:pos="8640"/>
        </w:tabs>
        <w:spacing w:before="120" w:after="0" w:line="240" w:lineRule="auto"/>
        <w:jc w:val="both"/>
        <w:rPr>
          <w:rFonts w:ascii="Times New Roman" w:eastAsia="Times New Roman" w:hAnsi="Times New Roman" w:cs="Times New Roman"/>
          <w:b/>
          <w:sz w:val="16"/>
          <w:szCs w:val="26"/>
          <w:u w:val="single"/>
        </w:rPr>
      </w:pPr>
    </w:p>
    <w:p w14:paraId="44A1889A" w14:textId="77777777" w:rsidR="001B1C1C" w:rsidRPr="0055422A" w:rsidRDefault="001B1C1C" w:rsidP="001B1C1C">
      <w:pPr>
        <w:tabs>
          <w:tab w:val="right" w:leader="dot" w:pos="792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bCs/>
          <w:sz w:val="26"/>
          <w:szCs w:val="26"/>
        </w:rPr>
        <w:t>CỘNG HÒA XÃ HỘI CHỦ NGHĨA VIỆT NAM</w:t>
      </w:r>
      <w:r w:rsidRPr="0055422A">
        <w:rPr>
          <w:rFonts w:ascii="Times New Roman" w:eastAsia="Times New Roman" w:hAnsi="Times New Roman" w:cs="Times New Roman"/>
          <w:bCs/>
          <w:sz w:val="26"/>
          <w:szCs w:val="26"/>
        </w:rPr>
        <w:br/>
      </w:r>
      <w:r w:rsidRPr="0055422A">
        <w:rPr>
          <w:rFonts w:ascii="Times New Roman" w:eastAsia="Times New Roman" w:hAnsi="Times New Roman" w:cs="Times New Roman"/>
          <w:b/>
          <w:bCs/>
          <w:sz w:val="26"/>
          <w:szCs w:val="26"/>
        </w:rP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w:t>
      </w:r>
    </w:p>
    <w:p w14:paraId="04025A82" w14:textId="77777777" w:rsidR="001B1C1C" w:rsidRPr="0055422A" w:rsidRDefault="001B1C1C" w:rsidP="001B1C1C">
      <w:pPr>
        <w:tabs>
          <w:tab w:val="right" w:leader="dot" w:pos="7920"/>
        </w:tabs>
        <w:spacing w:before="240" w:after="0" w:line="240" w:lineRule="auto"/>
        <w:ind w:left="-142" w:right="-142"/>
        <w:jc w:val="center"/>
        <w:rPr>
          <w:rFonts w:ascii="Times New Roman" w:eastAsia="Times New Roman" w:hAnsi="Times New Roman" w:cs="Times New Roman"/>
          <w:b/>
          <w:sz w:val="24"/>
          <w:lang w:val="vi-VN"/>
        </w:rPr>
      </w:pPr>
      <w:r w:rsidRPr="0055422A">
        <w:rPr>
          <w:rFonts w:ascii="Times New Roman Bold" w:eastAsia="Times New Roman" w:hAnsi="Times New Roman Bold" w:cs="Times New Roman"/>
          <w:b/>
          <w:spacing w:val="-12"/>
          <w:sz w:val="24"/>
        </w:rPr>
        <w:t xml:space="preserve">GIẤY ĐỀ NGHỊ GIA HẠN </w:t>
      </w:r>
      <w:r w:rsidRPr="0055422A">
        <w:rPr>
          <w:rFonts w:ascii="Times New Roman Bold" w:eastAsia="Times New Roman" w:hAnsi="Times New Roman Bold" w:cs="Times New Roman"/>
          <w:b/>
          <w:spacing w:val="-12"/>
          <w:sz w:val="24"/>
          <w:lang w:val="vi-VN"/>
        </w:rPr>
        <w:t>THỜI GIAN LƯU HÀNH CỦA PHƯƠNG TIỆN TẠI VIỆT NAM</w:t>
      </w:r>
      <w:r w:rsidRPr="0055422A">
        <w:rPr>
          <w:rFonts w:ascii="Times New Roman Bold" w:eastAsia="Times New Roman" w:hAnsi="Times New Roman Bold" w:cs="Times New Roman"/>
          <w:b/>
          <w:spacing w:val="-6"/>
          <w:sz w:val="24"/>
        </w:rPr>
        <w:br/>
      </w:r>
      <w:r w:rsidRPr="0055422A">
        <w:rPr>
          <w:rFonts w:ascii="Times New Roman" w:eastAsia="Times New Roman" w:hAnsi="Times New Roman" w:cs="Times New Roman"/>
          <w:b/>
          <w:sz w:val="24"/>
        </w:rPr>
        <w:t xml:space="preserve">REQUEST FOR EXTENSION OF </w:t>
      </w:r>
      <w:r w:rsidRPr="0055422A">
        <w:rPr>
          <w:rFonts w:ascii="Times New Roman" w:eastAsia="Times New Roman" w:hAnsi="Times New Roman" w:cs="Times New Roman"/>
          <w:b/>
          <w:sz w:val="24"/>
          <w:lang w:val="vi-VN"/>
        </w:rPr>
        <w:t>VEHICLE OPERATI</w:t>
      </w:r>
      <w:r w:rsidRPr="0055422A">
        <w:rPr>
          <w:rFonts w:ascii="Times New Roman" w:eastAsia="Times New Roman" w:hAnsi="Times New Roman" w:cs="Times New Roman"/>
          <w:b/>
          <w:sz w:val="24"/>
        </w:rPr>
        <w:t>ON</w:t>
      </w:r>
      <w:r w:rsidRPr="0055422A">
        <w:rPr>
          <w:rFonts w:ascii="Times New Roman" w:eastAsia="Times New Roman" w:hAnsi="Times New Roman" w:cs="Times New Roman"/>
          <w:b/>
          <w:sz w:val="24"/>
          <w:lang w:val="vi-VN"/>
        </w:rPr>
        <w:t xml:space="preserve"> </w:t>
      </w:r>
      <w:r w:rsidRPr="0055422A">
        <w:rPr>
          <w:rFonts w:ascii="Times New Roman" w:eastAsia="Times New Roman" w:hAnsi="Times New Roman" w:cs="Times New Roman"/>
          <w:b/>
          <w:sz w:val="24"/>
        </w:rPr>
        <w:t>PERIOD</w:t>
      </w:r>
      <w:r w:rsidRPr="0055422A">
        <w:rPr>
          <w:rFonts w:ascii="Times New Roman" w:eastAsia="Times New Roman" w:hAnsi="Times New Roman" w:cs="Times New Roman"/>
          <w:b/>
          <w:sz w:val="24"/>
          <w:lang w:val="vi-VN"/>
        </w:rPr>
        <w:t xml:space="preserve"> IN VIET NAM</w:t>
      </w:r>
    </w:p>
    <w:p w14:paraId="6956E98B" w14:textId="77777777" w:rsidR="001B1C1C" w:rsidRPr="0055422A" w:rsidRDefault="001B1C1C" w:rsidP="001B1C1C">
      <w:pPr>
        <w:tabs>
          <w:tab w:val="right" w:leader="dot" w:pos="7920"/>
        </w:tabs>
        <w:spacing w:after="0" w:line="240" w:lineRule="auto"/>
        <w:ind w:left="-142" w:right="-142"/>
        <w:jc w:val="center"/>
        <w:rPr>
          <w:rFonts w:ascii="Times New Roman" w:eastAsia="Times New Roman" w:hAnsi="Times New Roman" w:cs="Times New Roman"/>
          <w:b/>
          <w:lang w:val="vi-VN"/>
        </w:rPr>
      </w:pPr>
      <w:r w:rsidRPr="0055422A">
        <w:rPr>
          <w:rFonts w:ascii="Times New Roman" w:eastAsia="Times New Roman" w:hAnsi="Times New Roman" w:cs="Times New Roman"/>
          <w:b/>
          <w:bCs/>
          <w:sz w:val="26"/>
          <w:szCs w:val="26"/>
          <w:vertAlign w:val="superscript"/>
          <w:lang w:val="vi-VN"/>
        </w:rPr>
        <w:t>____________</w:t>
      </w:r>
    </w:p>
    <w:p w14:paraId="464A5BCD" w14:textId="32654AE5" w:rsidR="001B1C1C" w:rsidRPr="0055422A" w:rsidRDefault="001B1C1C" w:rsidP="001B1C1C">
      <w:pPr>
        <w:tabs>
          <w:tab w:val="right" w:leader="dot" w:pos="7920"/>
        </w:tabs>
        <w:spacing w:before="120" w:after="0" w:line="240" w:lineRule="auto"/>
        <w:jc w:val="center"/>
        <w:rPr>
          <w:rFonts w:ascii="Times New Roman" w:eastAsia="Times New Roman" w:hAnsi="Times New Roman" w:cs="Times New Roman"/>
          <w:bCs/>
          <w:sz w:val="26"/>
          <w:szCs w:val="26"/>
        </w:rPr>
      </w:pPr>
      <w:r w:rsidRPr="0055422A">
        <w:rPr>
          <w:rFonts w:ascii="Times New Roman" w:eastAsia="Times New Roman" w:hAnsi="Times New Roman" w:cs="Times New Roman"/>
          <w:bCs/>
          <w:sz w:val="26"/>
          <w:szCs w:val="26"/>
          <w:lang w:val="vi-VN"/>
        </w:rPr>
        <w:t xml:space="preserve">Kính gửi: Sở </w:t>
      </w:r>
      <w:r w:rsidR="00532492">
        <w:rPr>
          <w:rFonts w:ascii="Times New Roman" w:eastAsia="Times New Roman" w:hAnsi="Times New Roman" w:cs="Times New Roman"/>
          <w:bCs/>
          <w:sz w:val="26"/>
          <w:szCs w:val="26"/>
        </w:rPr>
        <w:t>Xây dựng</w:t>
      </w:r>
      <w:r w:rsidRPr="0055422A">
        <w:rPr>
          <w:rFonts w:ascii="Times New Roman" w:eastAsia="Times New Roman" w:hAnsi="Times New Roman" w:cs="Times New Roman"/>
          <w:bCs/>
          <w:sz w:val="26"/>
          <w:szCs w:val="26"/>
          <w:lang w:val="vi-VN"/>
        </w:rPr>
        <w:t>..............</w:t>
      </w:r>
      <w:r w:rsidRPr="0055422A">
        <w:rPr>
          <w:rFonts w:ascii="Times New Roman" w:eastAsia="Times New Roman" w:hAnsi="Times New Roman" w:cs="Times New Roman"/>
          <w:bCs/>
          <w:sz w:val="26"/>
          <w:szCs w:val="26"/>
          <w:lang w:val="vi-VN"/>
        </w:rPr>
        <w:br/>
      </w:r>
      <w:r w:rsidRPr="0055422A">
        <w:rPr>
          <w:rFonts w:ascii="Times New Roman" w:eastAsia="Times New Roman" w:hAnsi="Times New Roman" w:cs="Times New Roman"/>
          <w:bCs/>
          <w:sz w:val="26"/>
          <w:szCs w:val="26"/>
        </w:rPr>
        <w:t xml:space="preserve">To: </w:t>
      </w:r>
      <w:r w:rsidR="00532492" w:rsidRPr="00532492">
        <w:rPr>
          <w:rFonts w:ascii="Times New Roman" w:eastAsia="Times New Roman" w:hAnsi="Times New Roman" w:cs="Times New Roman"/>
          <w:bCs/>
          <w:sz w:val="26"/>
          <w:szCs w:val="26"/>
        </w:rPr>
        <w:t>Department of Construction</w:t>
      </w:r>
      <w:r w:rsidR="00532492">
        <w:rPr>
          <w:rFonts w:ascii="Times New Roman" w:eastAsia="Times New Roman" w:hAnsi="Times New Roman" w:cs="Times New Roman"/>
          <w:bCs/>
          <w:sz w:val="26"/>
          <w:szCs w:val="26"/>
        </w:rPr>
        <w:t xml:space="preserve"> </w:t>
      </w:r>
      <w:r w:rsidRPr="0055422A">
        <w:rPr>
          <w:rFonts w:ascii="Times New Roman" w:eastAsia="Times New Roman" w:hAnsi="Times New Roman" w:cs="Times New Roman"/>
          <w:bCs/>
          <w:sz w:val="26"/>
          <w:szCs w:val="26"/>
        </w:rPr>
        <w:t>of...........</w:t>
      </w:r>
    </w:p>
    <w:p w14:paraId="2DB0AD4D" w14:textId="77777777" w:rsidR="001B1C1C" w:rsidRPr="0055422A" w:rsidRDefault="001B1C1C" w:rsidP="001B1C1C">
      <w:pPr>
        <w:tabs>
          <w:tab w:val="right" w:leader="dot" w:pos="7920"/>
        </w:tabs>
        <w:spacing w:before="120" w:after="0" w:line="240" w:lineRule="auto"/>
        <w:jc w:val="center"/>
        <w:rPr>
          <w:rFonts w:ascii="Times New Roman" w:eastAsia="Times New Roman" w:hAnsi="Times New Roman" w:cs="Times New Roman"/>
          <w:bCs/>
          <w:sz w:val="12"/>
          <w:szCs w:val="26"/>
        </w:rPr>
      </w:pPr>
    </w:p>
    <w:p w14:paraId="6DF5370A" w14:textId="77777777" w:rsidR="001B1C1C" w:rsidRPr="0055422A" w:rsidRDefault="001B1C1C" w:rsidP="001B1C1C">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734D7331" w14:textId="77777777" w:rsidR="001B1C1C" w:rsidRPr="0055422A" w:rsidRDefault="001B1C1C" w:rsidP="001B1C1C">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7D4902AD" w14:textId="77777777" w:rsidR="001B1C1C" w:rsidRPr="0055422A" w:rsidRDefault="001B1C1C" w:rsidP="001B1C1C">
      <w:pPr>
        <w:tabs>
          <w:tab w:val="right" w:leader="dot" w:pos="8788"/>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74F8ABFE" w14:textId="77777777" w:rsidR="001B1C1C" w:rsidRPr="0055422A" w:rsidRDefault="001B1C1C" w:rsidP="001B1C1C">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Giấy phép liên vận giữa Việt Nam và Lào số (Laos – Viet Nam vehicle cross-border transport permit No.): ......... ngày (the date of) ……………</w:t>
      </w:r>
    </w:p>
    <w:p w14:paraId="02EB26F0" w14:textId="77777777" w:rsidR="001B1C1C" w:rsidRPr="0055422A" w:rsidRDefault="001B1C1C" w:rsidP="001B1C1C">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5.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12417BD0" w14:textId="77777777" w:rsidR="001B1C1C" w:rsidRPr="0055422A" w:rsidRDefault="001B1C1C" w:rsidP="001B1C1C">
      <w:pPr>
        <w:spacing w:before="60" w:after="0" w:line="240" w:lineRule="auto"/>
        <w:ind w:firstLine="567"/>
        <w:jc w:val="both"/>
        <w:rPr>
          <w:rFonts w:ascii="Times New Roman" w:eastAsia="Times New Roman" w:hAnsi="Times New Roman" w:cs="Times New Roman"/>
          <w:spacing w:val="-12"/>
          <w:sz w:val="4"/>
          <w:szCs w:val="26"/>
        </w:rPr>
      </w:pPr>
      <w:r w:rsidRPr="0055422A">
        <w:rPr>
          <w:rFonts w:ascii="Times New Roman" w:eastAsia="Times New Roman" w:hAnsi="Times New Roman" w:cs="Times New Roman"/>
          <w:sz w:val="26"/>
          <w:szCs w:val="26"/>
        </w:rPr>
        <w:t>6.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2"/>
          <w:sz w:val="26"/>
          <w:szCs w:val="26"/>
        </w:rPr>
        <w:t>(Reason for exten</w:t>
      </w:r>
      <w:r w:rsidRPr="0055422A">
        <w:rPr>
          <w:rFonts w:ascii="Times New Roman" w:eastAsia="Times New Roman" w:hAnsi="Times New Roman" w:cs="Times New Roman"/>
          <w:spacing w:val="-12"/>
          <w:sz w:val="26"/>
          <w:szCs w:val="26"/>
          <w:lang w:val="vi-VN"/>
        </w:rPr>
        <w:t>s</w:t>
      </w:r>
      <w:r w:rsidRPr="0055422A">
        <w:rPr>
          <w:rFonts w:ascii="Times New Roman" w:eastAsia="Times New Roman" w:hAnsi="Times New Roman" w:cs="Times New Roman"/>
          <w:spacing w:val="-12"/>
          <w:sz w:val="26"/>
          <w:szCs w:val="26"/>
        </w:rPr>
        <w:t xml:space="preserve">ion: describe the reason </w:t>
      </w:r>
      <w:r w:rsidRPr="0055422A">
        <w:rPr>
          <w:rFonts w:ascii="Times New Roman" w:eastAsia="Times New Roman" w:hAnsi="Times New Roman" w:cs="Times New Roman"/>
          <w:spacing w:val="-12"/>
          <w:sz w:val="26"/>
          <w:szCs w:val="26"/>
          <w:lang w:val="vi-VN"/>
        </w:rPr>
        <w:t>of unability to</w:t>
      </w:r>
      <w:r w:rsidRPr="0055422A">
        <w:rPr>
          <w:rFonts w:ascii="Times New Roman" w:eastAsia="Times New Roman" w:hAnsi="Times New Roman" w:cs="Times New Roman"/>
          <w:spacing w:val="-12"/>
          <w:sz w:val="26"/>
          <w:szCs w:val="26"/>
        </w:rPr>
        <w:t xml:space="preserve"> timely return to its H</w:t>
      </w:r>
      <w:r w:rsidRPr="0055422A">
        <w:rPr>
          <w:rFonts w:ascii="Times New Roman" w:eastAsia="Times New Roman" w:hAnsi="Times New Roman" w:cs="Times New Roman"/>
          <w:spacing w:val="-12"/>
          <w:sz w:val="26"/>
          <w:szCs w:val="26"/>
          <w:lang w:val="vi-VN"/>
        </w:rPr>
        <w:t>ome</w:t>
      </w:r>
      <w:r w:rsidRPr="0055422A">
        <w:rPr>
          <w:rFonts w:ascii="Times New Roman" w:eastAsia="Times New Roman" w:hAnsi="Times New Roman" w:cs="Times New Roman"/>
          <w:spacing w:val="-12"/>
          <w:sz w:val="26"/>
          <w:szCs w:val="26"/>
        </w:rPr>
        <w:t xml:space="preserve"> Country)…</w:t>
      </w:r>
      <w:r w:rsidRPr="0055422A">
        <w:rPr>
          <w:rFonts w:ascii="Times New Roman" w:eastAsia="Times New Roman" w:hAnsi="Times New Roman" w:cs="Times New Roman"/>
          <w:spacing w:val="-12"/>
          <w:sz w:val="26"/>
          <w:szCs w:val="26"/>
        </w:rPr>
        <w:tab/>
      </w:r>
    </w:p>
    <w:p w14:paraId="75379DFF" w14:textId="77777777" w:rsidR="001B1C1C" w:rsidRPr="0055422A" w:rsidRDefault="001B1C1C" w:rsidP="001B1C1C">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7.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lang w:val="en-GB"/>
        </w:rPr>
        <w:t xml:space="preserve"> của phương tiện</w:t>
      </w:r>
      <w:r w:rsidRPr="0055422A">
        <w:rPr>
          <w:rFonts w:ascii="Times New Roman" w:eastAsia="Times New Roman" w:hAnsi="Times New Roman" w:cs="Times New Roman"/>
          <w:sz w:val="26"/>
          <w:szCs w:val="26"/>
        </w:rPr>
        <w:t xml:space="preserve"> tại Việt Nam trong thời gian …. ngày, từ ngày … đến ngày ……..</w:t>
      </w:r>
    </w:p>
    <w:p w14:paraId="71B542C2" w14:textId="77777777" w:rsidR="001B1C1C" w:rsidRPr="0055422A" w:rsidRDefault="001B1C1C" w:rsidP="001B1C1C">
      <w:pPr>
        <w:spacing w:before="60"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51CF07E2" w14:textId="77777777" w:rsidR="001B1C1C" w:rsidRPr="0055422A" w:rsidRDefault="001B1C1C" w:rsidP="001B1C1C">
      <w:pPr>
        <w:spacing w:before="60"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8. Chúng tôi xin cam kết </w:t>
      </w:r>
      <w:r w:rsidRPr="0055422A">
        <w:rPr>
          <w:rFonts w:ascii="Times New Roman" w:eastAsia="Times New Roman" w:hAnsi="Times New Roman" w:cs="Times New Roman"/>
          <w:i/>
          <w:sz w:val="26"/>
          <w:szCs w:val="26"/>
        </w:rPr>
        <w:t>(We commit):</w:t>
      </w:r>
    </w:p>
    <w:p w14:paraId="0E6E493D" w14:textId="77777777" w:rsidR="001B1C1C" w:rsidRPr="0055422A" w:rsidRDefault="001B1C1C" w:rsidP="001B1C1C">
      <w:pPr>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z w:val="26"/>
          <w:szCs w:val="26"/>
        </w:rPr>
        <w:t>(To take full responsibility for the truthfulness and accuracy of the request for extension of vehicle operation period in Viet Nam and the attached documents).</w:t>
      </w:r>
    </w:p>
    <w:p w14:paraId="37FC5E5C" w14:textId="77777777" w:rsidR="001B1C1C" w:rsidRPr="0055422A" w:rsidRDefault="001B1C1C" w:rsidP="001B1C1C">
      <w:pPr>
        <w:spacing w:before="60" w:after="0" w:line="240" w:lineRule="auto"/>
        <w:ind w:firstLine="567"/>
        <w:jc w:val="both"/>
        <w:rPr>
          <w:rFonts w:ascii="Times New Roman" w:eastAsia="Times New Roman" w:hAnsi="Times New Roman" w:cs="Times New Roman"/>
          <w:i/>
          <w:spacing w:val="-6"/>
          <w:sz w:val="26"/>
          <w:szCs w:val="26"/>
        </w:rPr>
      </w:pPr>
      <w:r w:rsidRPr="0055422A">
        <w:rPr>
          <w:rFonts w:ascii="Times New Roman" w:eastAsia="Times New Roman" w:hAnsi="Times New Roman" w:cs="Times New Roman"/>
          <w:spacing w:val="-6"/>
          <w:sz w:val="26"/>
          <w:szCs w:val="26"/>
        </w:rPr>
        <w:t xml:space="preserve">b) Chấp hành nghiêm chỉnh mọi quy định của pháp luật Việt Nam cũng như những quy định ghi trong các điều ước quốc tế về vận tải qua biên giới giữa Việt Nam và Lào </w:t>
      </w:r>
      <w:r w:rsidRPr="0055422A">
        <w:rPr>
          <w:rFonts w:ascii="Times New Roman" w:eastAsia="Times New Roman" w:hAnsi="Times New Roman" w:cs="Times New Roman"/>
          <w:i/>
          <w:spacing w:val="-6"/>
          <w:sz w:val="26"/>
          <w:szCs w:val="26"/>
        </w:rPr>
        <w:t>(To comply strictly with all provisions of Viet Nam’s Laws as well as the provisions of international treaties between Viet Nam and Laos on cross-border transport).</w:t>
      </w:r>
    </w:p>
    <w:p w14:paraId="67BCC7E9" w14:textId="77777777" w:rsidR="001B1C1C" w:rsidRPr="0055422A" w:rsidRDefault="001B1C1C" w:rsidP="001B1C1C">
      <w:pPr>
        <w:spacing w:after="0" w:line="240" w:lineRule="auto"/>
        <w:ind w:firstLine="567"/>
        <w:jc w:val="both"/>
        <w:rPr>
          <w:rFonts w:ascii="Times New Roman" w:eastAsia="Times New Roman" w:hAnsi="Times New Roman" w:cs="Times New Roman"/>
          <w:sz w:val="18"/>
          <w:szCs w:val="26"/>
        </w:rPr>
      </w:pPr>
    </w:p>
    <w:tbl>
      <w:tblPr>
        <w:tblW w:w="0" w:type="auto"/>
        <w:tblLook w:val="01E0" w:firstRow="1" w:lastRow="1" w:firstColumn="1" w:lastColumn="1" w:noHBand="0" w:noVBand="0"/>
      </w:tblPr>
      <w:tblGrid>
        <w:gridCol w:w="4428"/>
        <w:gridCol w:w="4428"/>
      </w:tblGrid>
      <w:tr w:rsidR="001B1C1C" w:rsidRPr="0055422A" w14:paraId="4248C7B7" w14:textId="77777777" w:rsidTr="00F20E04">
        <w:tc>
          <w:tcPr>
            <w:tcW w:w="4428" w:type="dxa"/>
          </w:tcPr>
          <w:p w14:paraId="504E2357" w14:textId="77777777" w:rsidR="001B1C1C" w:rsidRPr="0055422A" w:rsidRDefault="001B1C1C" w:rsidP="00F20E04">
            <w:pPr>
              <w:spacing w:after="0" w:line="240" w:lineRule="auto"/>
              <w:jc w:val="center"/>
              <w:rPr>
                <w:rFonts w:ascii="Times New Roman" w:eastAsia="Times New Roman" w:hAnsi="Times New Roman" w:cs="Times New Roman"/>
                <w:sz w:val="26"/>
                <w:szCs w:val="26"/>
              </w:rPr>
            </w:pPr>
          </w:p>
        </w:tc>
        <w:tc>
          <w:tcPr>
            <w:tcW w:w="4428" w:type="dxa"/>
          </w:tcPr>
          <w:p w14:paraId="60AE9772" w14:textId="77777777" w:rsidR="001B1C1C" w:rsidRPr="0055422A" w:rsidRDefault="001B1C1C"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Người xin gia hạn</w:t>
            </w:r>
          </w:p>
          <w:p w14:paraId="24F4DE43" w14:textId="77777777" w:rsidR="001B1C1C" w:rsidRPr="0055422A" w:rsidRDefault="001B1C1C"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p w14:paraId="60FF6EC1" w14:textId="77777777" w:rsidR="001B1C1C" w:rsidRPr="0055422A" w:rsidRDefault="001B1C1C" w:rsidP="00F20E04">
            <w:pPr>
              <w:spacing w:after="0" w:line="240" w:lineRule="auto"/>
              <w:jc w:val="center"/>
              <w:rPr>
                <w:rFonts w:ascii="Times New Roman" w:eastAsia="Times New Roman" w:hAnsi="Times New Roman" w:cs="Times New Roman"/>
                <w:i/>
                <w:sz w:val="26"/>
                <w:szCs w:val="26"/>
              </w:rPr>
            </w:pPr>
          </w:p>
        </w:tc>
      </w:tr>
    </w:tbl>
    <w:p w14:paraId="7D229D01" w14:textId="77777777" w:rsidR="001B1C1C" w:rsidRPr="0055422A" w:rsidRDefault="001B1C1C" w:rsidP="00532492">
      <w:pPr>
        <w:spacing w:after="0" w:line="240" w:lineRule="auto"/>
        <w:ind w:firstLine="567"/>
        <w:rPr>
          <w:rFonts w:ascii="Times New Roman" w:eastAsia="Times New Roman" w:hAnsi="Times New Roman" w:cs="Times New Roman"/>
          <w:b/>
          <w:sz w:val="26"/>
          <w:szCs w:val="26"/>
          <w:u w:val="single"/>
        </w:rPr>
        <w:sectPr w:rsidR="001B1C1C" w:rsidRPr="0055422A" w:rsidSect="001B1C1C">
          <w:pgSz w:w="11907" w:h="16840" w:code="9"/>
          <w:pgMar w:top="1134" w:right="1134" w:bottom="1134" w:left="1701" w:header="567" w:footer="567" w:gutter="0"/>
          <w:cols w:space="720"/>
          <w:titlePg/>
          <w:docGrid w:linePitch="360"/>
        </w:sectPr>
      </w:pPr>
    </w:p>
    <w:p w14:paraId="6E1C8AAA" w14:textId="01207622" w:rsidR="00E26FEF" w:rsidRDefault="001B1C1C" w:rsidP="001B1C1C">
      <w:pPr>
        <w:spacing w:after="0" w:line="360" w:lineRule="exact"/>
        <w:ind w:firstLine="567"/>
        <w:jc w:val="both"/>
        <w:rPr>
          <w:rFonts w:ascii="Times New Roman" w:hAnsi="Times New Roman" w:cs="Times New Roman"/>
          <w:b/>
          <w:color w:val="000000" w:themeColor="text1"/>
          <w:sz w:val="28"/>
          <w:szCs w:val="28"/>
        </w:rPr>
      </w:pPr>
      <w:r>
        <w:rPr>
          <w:rFonts w:ascii="Times New Roman Bold" w:hAnsi="Times New Roman Bold" w:cs="Times New Roman"/>
          <w:b/>
          <w:color w:val="000000" w:themeColor="text1"/>
          <w:spacing w:val="-4"/>
          <w:sz w:val="28"/>
          <w:szCs w:val="28"/>
        </w:rPr>
        <w:lastRenderedPageBreak/>
        <w:t>1</w:t>
      </w:r>
      <w:r w:rsidR="005337A5">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 xml:space="preserve">. Thủ tục </w:t>
      </w:r>
      <w:r w:rsidR="005337A5" w:rsidRPr="005337A5">
        <w:rPr>
          <w:rFonts w:ascii="Times New Roman Bold" w:hAnsi="Times New Roman Bold" w:cs="Times New Roman"/>
          <w:b/>
          <w:color w:val="000000" w:themeColor="text1"/>
          <w:spacing w:val="-4"/>
          <w:sz w:val="28"/>
          <w:szCs w:val="28"/>
        </w:rPr>
        <w:t>Gia hạn thời gian lưu hành tại Việt Nam cho phương tiện của các nước thực hiện Hiệp định GMS</w:t>
      </w:r>
      <w:r w:rsidRPr="00F455FC">
        <w:rPr>
          <w:rFonts w:ascii="Times New Roman" w:hAnsi="Times New Roman" w:cs="Times New Roman"/>
          <w:b/>
          <w:color w:val="000000" w:themeColor="text1"/>
          <w:sz w:val="28"/>
          <w:szCs w:val="28"/>
        </w:rPr>
        <w:t xml:space="preserve"> </w:t>
      </w:r>
      <w:r w:rsidR="00536DD0">
        <w:rPr>
          <w:rFonts w:ascii="Times New Roman" w:hAnsi="Times New Roman" w:cs="Times New Roman"/>
          <w:b/>
          <w:color w:val="000000" w:themeColor="text1"/>
          <w:sz w:val="28"/>
          <w:szCs w:val="28"/>
        </w:rPr>
        <w:t xml:space="preserve"> ( Số hồ sơ TTHC: 1.002046 )</w:t>
      </w:r>
    </w:p>
    <w:p w14:paraId="4CB32BFF" w14:textId="348504F9" w:rsidR="001B1C1C" w:rsidRDefault="001B1C1C" w:rsidP="001B1C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2B328FE" w14:textId="138EFE7D" w:rsidR="00E26FEF" w:rsidRDefault="00E26FEF" w:rsidP="001B1C1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6FEF">
        <w:rPr>
          <w:rFonts w:ascii="Times New Roman" w:hAnsi="Times New Roman" w:cs="Times New Roman"/>
          <w:color w:val="000000" w:themeColor="text1"/>
          <w:sz w:val="28"/>
          <w:szCs w:val="28"/>
        </w:rPr>
        <w:t xml:space="preserve">Nộp hồ sơ TTHC: </w:t>
      </w:r>
    </w:p>
    <w:p w14:paraId="07020D57" w14:textId="77777777" w:rsidR="00E26FEF" w:rsidRDefault="00E26FEF" w:rsidP="001B1C1C">
      <w:pPr>
        <w:spacing w:after="0" w:line="360" w:lineRule="exact"/>
        <w:ind w:firstLine="567"/>
        <w:jc w:val="both"/>
        <w:rPr>
          <w:rFonts w:ascii="Times New Roman" w:hAnsi="Times New Roman" w:cs="Times New Roman"/>
          <w:color w:val="000000" w:themeColor="text1"/>
          <w:sz w:val="28"/>
          <w:szCs w:val="28"/>
        </w:rPr>
      </w:pPr>
      <w:r w:rsidRPr="00E26FEF">
        <w:rPr>
          <w:rFonts w:ascii="Times New Roman" w:hAnsi="Times New Roman" w:cs="Times New Roman"/>
          <w:color w:val="000000" w:themeColor="text1"/>
          <w:sz w:val="28"/>
          <w:szCs w:val="28"/>
        </w:rPr>
        <w:t>- Tổ chức, cá nhân nộp hồ sơ cho Sở Xây dựng các tỉnh, thành phố trực thuộc trung ương nơi phương tiện gặp sự cố bất khả kháng.</w:t>
      </w:r>
    </w:p>
    <w:p w14:paraId="7D988AB1" w14:textId="77777777" w:rsidR="00E26FEF" w:rsidRDefault="00E26FEF" w:rsidP="001B1C1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6FEF">
        <w:rPr>
          <w:rFonts w:ascii="Times New Roman" w:hAnsi="Times New Roman" w:cs="Times New Roman"/>
          <w:color w:val="000000" w:themeColor="text1"/>
          <w:sz w:val="28"/>
          <w:szCs w:val="28"/>
        </w:rPr>
        <w:t xml:space="preserve">Giải quyết TTHC: </w:t>
      </w:r>
    </w:p>
    <w:p w14:paraId="080EA2B7" w14:textId="77777777" w:rsidR="00E26FEF" w:rsidRDefault="00E26FEF" w:rsidP="001B1C1C">
      <w:pPr>
        <w:spacing w:after="0" w:line="360" w:lineRule="exact"/>
        <w:ind w:firstLine="567"/>
        <w:jc w:val="both"/>
        <w:rPr>
          <w:rFonts w:ascii="Times New Roman" w:hAnsi="Times New Roman" w:cs="Times New Roman"/>
          <w:color w:val="000000" w:themeColor="text1"/>
          <w:sz w:val="28"/>
          <w:szCs w:val="28"/>
        </w:rPr>
      </w:pPr>
      <w:r w:rsidRPr="00E26FEF">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cho phương tiện của các nước thực hiện Hiệp định GMS. Trường hợp không gia hạn, Sở Xây dựng trả lời bằng văn bản nêu rõ lý do.</w:t>
      </w:r>
    </w:p>
    <w:p w14:paraId="38A44EB4" w14:textId="1097BAC9" w:rsidR="001B1C1C" w:rsidRPr="00147E40"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126C232A" w14:textId="77777777" w:rsidR="001B1C1C" w:rsidRPr="00F455FC" w:rsidRDefault="001B1C1C" w:rsidP="001B1C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98DB894" w14:textId="7777777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CEEFA0E" w14:textId="103830A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E26FEF" w:rsidRPr="00E26FEF">
        <w:rPr>
          <w:rFonts w:ascii="Times New Roman" w:hAnsi="Times New Roman" w:cs="Times New Roman"/>
          <w:color w:val="000000" w:themeColor="text1"/>
          <w:sz w:val="28"/>
          <w:szCs w:val="28"/>
        </w:rPr>
        <w:t>Giấy phép liên vận GMS hoặc sổ TAD (bản chính)</w:t>
      </w:r>
    </w:p>
    <w:p w14:paraId="66FBC154" w14:textId="4FFC9C64" w:rsidR="001B1C1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E26FEF" w:rsidRPr="00E26FEF">
        <w:rPr>
          <w:rFonts w:ascii="Times New Roman" w:hAnsi="Times New Roman" w:cs="Times New Roman"/>
          <w:color w:val="000000" w:themeColor="text1"/>
          <w:sz w:val="28"/>
          <w:szCs w:val="28"/>
        </w:rPr>
        <w:t>Giấy đề nghị gia hạn thời gian lưu hành của phương tiện tại Việt Nam theo mẫu</w:t>
      </w:r>
    </w:p>
    <w:p w14:paraId="63348FFA" w14:textId="7777777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72844934" w14:textId="7777777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0538EBD" w14:textId="77777777" w:rsidR="00E26FEF" w:rsidRDefault="00E26FEF" w:rsidP="001B1C1C">
      <w:pPr>
        <w:spacing w:after="0" w:line="360" w:lineRule="exact"/>
        <w:ind w:firstLine="567"/>
        <w:jc w:val="both"/>
        <w:rPr>
          <w:rFonts w:ascii="Times New Roman" w:hAnsi="Times New Roman" w:cs="Times New Roman"/>
          <w:color w:val="000000" w:themeColor="text1"/>
          <w:sz w:val="28"/>
          <w:szCs w:val="28"/>
        </w:rPr>
      </w:pPr>
      <w:r w:rsidRPr="00E26FEF">
        <w:rPr>
          <w:rFonts w:ascii="Times New Roman" w:hAnsi="Times New Roman" w:cs="Times New Roman"/>
          <w:color w:val="000000" w:themeColor="text1"/>
          <w:sz w:val="28"/>
          <w:szCs w:val="28"/>
        </w:rPr>
        <w:t>Trong thời hạn 02 ngày làm việc kể từ khi nhận đủ hồ sơ hợp lệ theo quy định</w:t>
      </w:r>
    </w:p>
    <w:p w14:paraId="0E130D7A" w14:textId="49F753B8"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0BF8C4E9" w14:textId="7777777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55F1F5C4" w14:textId="77777777" w:rsidR="00D70C8B"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70C8B" w:rsidRPr="00D70C8B">
        <w:rPr>
          <w:rFonts w:ascii="Times New Roman" w:hAnsi="Times New Roman" w:cs="Times New Roman"/>
          <w:color w:val="000000" w:themeColor="text1"/>
          <w:sz w:val="28"/>
          <w:szCs w:val="28"/>
        </w:rPr>
        <w:t>Gia hạn thời gian lưu hành tại Việt Nam cho phương tiện của các nước thực hiện Hiệp định GMS</w:t>
      </w:r>
    </w:p>
    <w:p w14:paraId="56EC0B8A" w14:textId="2483236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38837F2E" w14:textId="77777777" w:rsidR="001B1C1C" w:rsidRPr="00F455F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7B2DD95" w14:textId="631C6491" w:rsidR="001B1C1C" w:rsidRPr="00F455FC" w:rsidRDefault="001B1C1C" w:rsidP="00D70C8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70C8B" w:rsidRPr="00E26FEF">
        <w:rPr>
          <w:rFonts w:ascii="Times New Roman" w:hAnsi="Times New Roman" w:cs="Times New Roman"/>
          <w:color w:val="000000" w:themeColor="text1"/>
          <w:sz w:val="28"/>
          <w:szCs w:val="28"/>
        </w:rPr>
        <w:t>Giấy đề nghị gia hạn thời gian lưu hành của phương tiện tại Việt Nam theo mẫu</w:t>
      </w:r>
    </w:p>
    <w:p w14:paraId="13EB56C0" w14:textId="77777777" w:rsidR="001B1C1C" w:rsidRPr="00F455FC" w:rsidRDefault="001B1C1C" w:rsidP="001B1C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3B44A6B" w14:textId="77777777" w:rsidR="00D70C8B" w:rsidRDefault="00D70C8B" w:rsidP="001B1C1C">
      <w:pPr>
        <w:spacing w:after="0" w:line="360" w:lineRule="exact"/>
        <w:ind w:firstLine="567"/>
        <w:jc w:val="both"/>
        <w:rPr>
          <w:rFonts w:ascii="Times New Roman" w:hAnsi="Times New Roman" w:cs="Times New Roman"/>
          <w:color w:val="000000" w:themeColor="text1"/>
          <w:sz w:val="28"/>
          <w:szCs w:val="28"/>
        </w:rPr>
      </w:pPr>
      <w:r w:rsidRPr="00D70C8B">
        <w:rPr>
          <w:rFonts w:ascii="Times New Roman" w:hAnsi="Times New Roman" w:cs="Times New Roman"/>
          <w:color w:val="000000" w:themeColor="text1"/>
          <w:sz w:val="28"/>
          <w:szCs w:val="28"/>
        </w:rPr>
        <w:t>Phương tiện của các nước thực hiện Hiệp định GMS quá thời gian lưu hành tại Việt Nam quy định tại Giấy phép liên vận GMS hoặc sổ TAD trong trường hợp bất khả kháng</w:t>
      </w:r>
    </w:p>
    <w:p w14:paraId="314C309C" w14:textId="3D438E3B" w:rsidR="001B1C1C" w:rsidRPr="00F455FC" w:rsidRDefault="001B1C1C" w:rsidP="001B1C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2F19741" w14:textId="77777777" w:rsidR="001B1C1C" w:rsidRDefault="001B1C1C" w:rsidP="001B1C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7B2CDACF" w14:textId="77777777" w:rsidR="001B1C1C" w:rsidRDefault="001B1C1C" w:rsidP="001B1C1C">
      <w:pPr>
        <w:spacing w:after="0" w:line="360" w:lineRule="exact"/>
        <w:ind w:firstLine="567"/>
        <w:jc w:val="both"/>
        <w:rPr>
          <w:rFonts w:ascii="Times New Roman" w:hAnsi="Times New Roman" w:cs="Times New Roman"/>
          <w:color w:val="000000" w:themeColor="text1"/>
          <w:sz w:val="28"/>
          <w:szCs w:val="28"/>
        </w:rPr>
      </w:pPr>
    </w:p>
    <w:p w14:paraId="242A3474" w14:textId="77777777" w:rsidR="005504E0" w:rsidRDefault="005504E0">
      <w:pPr>
        <w:rPr>
          <w:rFonts w:ascii="Times New Roman" w:hAnsi="Times New Roman" w:cs="Times New Roman"/>
          <w:color w:val="000000" w:themeColor="text1"/>
          <w:sz w:val="28"/>
          <w:szCs w:val="28"/>
        </w:rPr>
      </w:pPr>
    </w:p>
    <w:p w14:paraId="1795BD77" w14:textId="77777777" w:rsidR="00BE4FD0" w:rsidRDefault="00BE4FD0">
      <w:pPr>
        <w:rPr>
          <w:rFonts w:ascii="Times New Roman" w:hAnsi="Times New Roman" w:cs="Times New Roman"/>
          <w:color w:val="000000" w:themeColor="text1"/>
          <w:sz w:val="28"/>
          <w:szCs w:val="28"/>
        </w:rPr>
      </w:pPr>
    </w:p>
    <w:p w14:paraId="37C458F2" w14:textId="77777777" w:rsidR="00D70C8B" w:rsidRPr="0055422A" w:rsidRDefault="00D70C8B" w:rsidP="00D70C8B">
      <w:pPr>
        <w:spacing w:before="120"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02951A54" w14:textId="77777777" w:rsidR="00D70C8B" w:rsidRPr="0055422A" w:rsidRDefault="00D70C8B" w:rsidP="00D70C8B">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________________________________________________</w:t>
      </w:r>
    </w:p>
    <w:p w14:paraId="2D1FB6E6" w14:textId="77777777" w:rsidR="00D70C8B" w:rsidRPr="0055422A" w:rsidRDefault="00D70C8B" w:rsidP="00D70C8B">
      <w:pPr>
        <w:tabs>
          <w:tab w:val="right" w:leader="dot" w:pos="8640"/>
        </w:tabs>
        <w:spacing w:before="120" w:after="0" w:line="240" w:lineRule="auto"/>
        <w:jc w:val="center"/>
        <w:rPr>
          <w:rFonts w:ascii="Times New Roman" w:eastAsia="Times New Roman" w:hAnsi="Times New Roman" w:cs="Times New Roman"/>
          <w:b/>
          <w:sz w:val="2"/>
          <w:szCs w:val="26"/>
          <w:vertAlign w:val="superscript"/>
        </w:rPr>
      </w:pPr>
    </w:p>
    <w:p w14:paraId="34B859BE" w14:textId="77777777" w:rsidR="00D70C8B" w:rsidRPr="0055422A" w:rsidRDefault="00D70C8B" w:rsidP="00D70C8B">
      <w:pPr>
        <w:spacing w:after="0" w:line="240" w:lineRule="auto"/>
        <w:jc w:val="center"/>
        <w:rPr>
          <w:rFonts w:eastAsia="Times New Roman" w:cs="Times New Roman"/>
          <w:b/>
          <w:spacing w:val="-4"/>
          <w:sz w:val="26"/>
          <w:lang w:val="vi-VN"/>
        </w:rPr>
      </w:pPr>
      <w:r w:rsidRPr="0055422A">
        <w:rPr>
          <w:rFonts w:ascii="Times New Roman Bold" w:eastAsia="Times New Roman" w:hAnsi="Times New Roman Bold" w:cs="Times New Roman"/>
          <w:b/>
          <w:spacing w:val="-4"/>
          <w:sz w:val="26"/>
        </w:rPr>
        <w:t xml:space="preserve">GIẤY ĐỀ NGHỊ GIA HẠN </w:t>
      </w:r>
      <w:r w:rsidRPr="0055422A">
        <w:rPr>
          <w:rFonts w:ascii="Times New Roman Bold" w:eastAsia="Times New Roman" w:hAnsi="Times New Roman Bold" w:cs="Times New Roman"/>
          <w:b/>
          <w:spacing w:val="-4"/>
          <w:sz w:val="26"/>
          <w:lang w:val="vi-VN"/>
        </w:rPr>
        <w:t xml:space="preserve">THỜI GIAN LƯU HÀNH </w:t>
      </w:r>
    </w:p>
    <w:p w14:paraId="1F57A3BE" w14:textId="77777777" w:rsidR="00D70C8B" w:rsidRPr="0055422A" w:rsidRDefault="00D70C8B" w:rsidP="00D70C8B">
      <w:pPr>
        <w:spacing w:after="0" w:line="240" w:lineRule="auto"/>
        <w:jc w:val="center"/>
        <w:rPr>
          <w:rFonts w:ascii="Times New Roman" w:eastAsia="Times New Roman" w:hAnsi="Times New Roman" w:cs="Times New Roman"/>
          <w:b/>
          <w:sz w:val="26"/>
          <w:lang w:val="vi-VN"/>
        </w:rPr>
      </w:pPr>
      <w:r w:rsidRPr="0055422A">
        <w:rPr>
          <w:rFonts w:ascii="Times New Roman Bold" w:eastAsia="Times New Roman" w:hAnsi="Times New Roman Bold" w:cs="Times New Roman"/>
          <w:b/>
          <w:spacing w:val="-4"/>
          <w:sz w:val="26"/>
          <w:lang w:val="vi-VN"/>
        </w:rPr>
        <w:t>CỦA PHƯƠNG TIỆN TẠI VIỆT NAM</w:t>
      </w:r>
      <w:r w:rsidRPr="0055422A">
        <w:rPr>
          <w:rFonts w:ascii="Times New Roman Bold" w:eastAsia="Times New Roman" w:hAnsi="Times New Roman Bold" w:cs="Times New Roman"/>
          <w:b/>
          <w:spacing w:val="-4"/>
          <w:sz w:val="26"/>
        </w:rPr>
        <w:br/>
      </w:r>
      <w:r w:rsidRPr="0055422A">
        <w:rPr>
          <w:rFonts w:ascii="Times New Roman" w:eastAsia="Times New Roman" w:hAnsi="Times New Roman" w:cs="Times New Roman"/>
          <w:b/>
          <w:sz w:val="26"/>
        </w:rPr>
        <w:t xml:space="preserve">REQUEST FOR EXTENSION OF </w:t>
      </w:r>
      <w:r w:rsidRPr="0055422A">
        <w:rPr>
          <w:rFonts w:ascii="Times New Roman" w:eastAsia="Times New Roman" w:hAnsi="Times New Roman" w:cs="Times New Roman"/>
          <w:b/>
          <w:sz w:val="26"/>
          <w:lang w:val="vi-VN"/>
        </w:rPr>
        <w:t xml:space="preserve">VEHICLE </w:t>
      </w:r>
    </w:p>
    <w:p w14:paraId="00318213" w14:textId="77777777" w:rsidR="00D70C8B" w:rsidRPr="0055422A" w:rsidRDefault="00D70C8B" w:rsidP="00D70C8B">
      <w:pPr>
        <w:spacing w:after="0" w:line="240" w:lineRule="auto"/>
        <w:jc w:val="center"/>
        <w:rPr>
          <w:rFonts w:ascii="Times New Roman" w:eastAsia="Times New Roman" w:hAnsi="Times New Roman" w:cs="Times New Roman"/>
          <w:b/>
          <w:sz w:val="26"/>
          <w:lang w:val="vi-VN"/>
        </w:rPr>
      </w:pPr>
      <w:r w:rsidRPr="0055422A">
        <w:rPr>
          <w:rFonts w:ascii="Times New Roman" w:eastAsia="Times New Roman" w:hAnsi="Times New Roman" w:cs="Times New Roman"/>
          <w:b/>
          <w:sz w:val="26"/>
          <w:lang w:val="vi-VN"/>
        </w:rPr>
        <w:t>OPERATI</w:t>
      </w:r>
      <w:r w:rsidRPr="0055422A">
        <w:rPr>
          <w:rFonts w:ascii="Times New Roman" w:eastAsia="Times New Roman" w:hAnsi="Times New Roman" w:cs="Times New Roman"/>
          <w:b/>
          <w:sz w:val="26"/>
        </w:rPr>
        <w:t>ON</w:t>
      </w:r>
      <w:r w:rsidRPr="0055422A">
        <w:rPr>
          <w:rFonts w:ascii="Times New Roman" w:eastAsia="Times New Roman" w:hAnsi="Times New Roman" w:cs="Times New Roman"/>
          <w:b/>
          <w:sz w:val="26"/>
          <w:lang w:val="vi-VN"/>
        </w:rPr>
        <w:t xml:space="preserve"> </w:t>
      </w:r>
      <w:r w:rsidRPr="0055422A">
        <w:rPr>
          <w:rFonts w:ascii="Times New Roman" w:eastAsia="Times New Roman" w:hAnsi="Times New Roman" w:cs="Times New Roman"/>
          <w:b/>
          <w:sz w:val="26"/>
        </w:rPr>
        <w:t>PERIOD</w:t>
      </w:r>
      <w:r w:rsidRPr="0055422A">
        <w:rPr>
          <w:rFonts w:ascii="Times New Roman" w:eastAsia="Times New Roman" w:hAnsi="Times New Roman" w:cs="Times New Roman"/>
          <w:b/>
          <w:sz w:val="26"/>
          <w:lang w:val="vi-VN"/>
        </w:rPr>
        <w:t xml:space="preserve"> IN VIET NAM</w:t>
      </w:r>
    </w:p>
    <w:p w14:paraId="0657C269" w14:textId="5C5CB815" w:rsidR="00D70C8B" w:rsidRPr="0055422A" w:rsidRDefault="00D70C8B" w:rsidP="00D70C8B">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vi-VN"/>
        </w:rPr>
        <w:t xml:space="preserve">Kính gửi: Sở </w:t>
      </w:r>
      <w:r w:rsidR="003D5EAD">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lang w:val="vi-VN"/>
        </w:rPr>
        <w:t>..............</w:t>
      </w:r>
      <w:r w:rsidRPr="0055422A">
        <w:rPr>
          <w:rFonts w:ascii="Times New Roman" w:eastAsia="Times New Roman" w:hAnsi="Times New Roman" w:cs="Times New Roman"/>
          <w:sz w:val="26"/>
          <w:szCs w:val="26"/>
          <w:lang w:val="vi-VN"/>
        </w:rPr>
        <w:br/>
      </w:r>
      <w:r w:rsidRPr="0055422A">
        <w:rPr>
          <w:rFonts w:ascii="Times New Roman" w:eastAsia="Times New Roman" w:hAnsi="Times New Roman" w:cs="Times New Roman"/>
          <w:sz w:val="26"/>
          <w:szCs w:val="26"/>
        </w:rPr>
        <w:t>To: Department of Transport of…..........</w:t>
      </w:r>
    </w:p>
    <w:p w14:paraId="6FC9EFC3" w14:textId="77777777" w:rsidR="00D70C8B" w:rsidRPr="0055422A" w:rsidRDefault="00D70C8B" w:rsidP="00D70C8B">
      <w:pPr>
        <w:spacing w:before="120" w:after="0" w:line="240" w:lineRule="auto"/>
        <w:jc w:val="center"/>
        <w:rPr>
          <w:rFonts w:ascii="Times New Roman" w:eastAsia="Times New Roman" w:hAnsi="Times New Roman" w:cs="Times New Roman"/>
          <w:sz w:val="26"/>
          <w:szCs w:val="26"/>
        </w:rPr>
      </w:pPr>
    </w:p>
    <w:p w14:paraId="31000E34"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6A2DA60C"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74480D4C"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0B330EE1"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Địa chỉ Email (Email address):</w:t>
      </w:r>
      <w:r w:rsidRPr="0055422A">
        <w:rPr>
          <w:rFonts w:ascii="Times New Roman" w:eastAsia="Times New Roman" w:hAnsi="Times New Roman" w:cs="Times New Roman"/>
          <w:sz w:val="26"/>
          <w:szCs w:val="26"/>
        </w:rPr>
        <w:tab/>
      </w:r>
    </w:p>
    <w:p w14:paraId="40CE815D" w14:textId="77777777" w:rsidR="00D70C8B" w:rsidRPr="0055422A" w:rsidRDefault="00D70C8B" w:rsidP="00D70C8B">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phép liên vận giữa Việt Nam và Campuchia số (Cambodia – Viet Nam vehicle cross-border transport permit No.): ......... ngày (the date of) ………………</w:t>
      </w:r>
    </w:p>
    <w:p w14:paraId="4D45AC65"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6.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04F36FD8" w14:textId="77777777" w:rsidR="00D70C8B" w:rsidRPr="0055422A" w:rsidRDefault="00D70C8B" w:rsidP="00D70C8B">
      <w:pPr>
        <w:tabs>
          <w:tab w:val="right" w:leader="dot" w:pos="8640"/>
        </w:tabs>
        <w:spacing w:after="0" w:line="240" w:lineRule="auto"/>
        <w:ind w:firstLine="567"/>
        <w:jc w:val="both"/>
        <w:rPr>
          <w:rFonts w:ascii="Times New Roman" w:eastAsia="Times New Roman" w:hAnsi="Times New Roman" w:cs="Times New Roman"/>
          <w:spacing w:val="-14"/>
          <w:sz w:val="26"/>
          <w:szCs w:val="26"/>
        </w:rPr>
      </w:pPr>
      <w:r w:rsidRPr="0055422A">
        <w:rPr>
          <w:rFonts w:ascii="Times New Roman" w:eastAsia="Times New Roman" w:hAnsi="Times New Roman" w:cs="Times New Roman"/>
          <w:sz w:val="26"/>
          <w:szCs w:val="26"/>
        </w:rPr>
        <w:t>7.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4"/>
          <w:sz w:val="26"/>
          <w:szCs w:val="26"/>
        </w:rPr>
        <w:t>(Reason for exten</w:t>
      </w:r>
      <w:r w:rsidRPr="0055422A">
        <w:rPr>
          <w:rFonts w:ascii="Times New Roman" w:eastAsia="Times New Roman" w:hAnsi="Times New Roman" w:cs="Times New Roman"/>
          <w:spacing w:val="-14"/>
          <w:sz w:val="26"/>
          <w:szCs w:val="26"/>
          <w:lang w:val="vi-VN"/>
        </w:rPr>
        <w:t>s</w:t>
      </w:r>
      <w:r w:rsidRPr="0055422A">
        <w:rPr>
          <w:rFonts w:ascii="Times New Roman" w:eastAsia="Times New Roman" w:hAnsi="Times New Roman" w:cs="Times New Roman"/>
          <w:spacing w:val="-14"/>
          <w:sz w:val="26"/>
          <w:szCs w:val="26"/>
        </w:rPr>
        <w:t xml:space="preserve">ion: describe the reason </w:t>
      </w:r>
      <w:r w:rsidRPr="0055422A">
        <w:rPr>
          <w:rFonts w:ascii="Times New Roman" w:eastAsia="Times New Roman" w:hAnsi="Times New Roman" w:cs="Times New Roman"/>
          <w:spacing w:val="-14"/>
          <w:sz w:val="26"/>
          <w:szCs w:val="26"/>
          <w:lang w:val="vi-VN"/>
        </w:rPr>
        <w:t>of unability to</w:t>
      </w:r>
      <w:r w:rsidRPr="0055422A">
        <w:rPr>
          <w:rFonts w:ascii="Times New Roman" w:eastAsia="Times New Roman" w:hAnsi="Times New Roman" w:cs="Times New Roman"/>
          <w:spacing w:val="-14"/>
          <w:sz w:val="26"/>
          <w:szCs w:val="26"/>
        </w:rPr>
        <w:t xml:space="preserve"> timely return to its H</w:t>
      </w:r>
      <w:r w:rsidRPr="0055422A">
        <w:rPr>
          <w:rFonts w:ascii="Times New Roman" w:eastAsia="Times New Roman" w:hAnsi="Times New Roman" w:cs="Times New Roman"/>
          <w:spacing w:val="-14"/>
          <w:sz w:val="26"/>
          <w:szCs w:val="26"/>
          <w:lang w:val="vi-VN"/>
        </w:rPr>
        <w:t>ome</w:t>
      </w:r>
      <w:r w:rsidRPr="0055422A">
        <w:rPr>
          <w:rFonts w:ascii="Times New Roman" w:eastAsia="Times New Roman" w:hAnsi="Times New Roman" w:cs="Times New Roman"/>
          <w:spacing w:val="-14"/>
          <w:sz w:val="26"/>
          <w:szCs w:val="26"/>
        </w:rPr>
        <w:t xml:space="preserve"> Country)….</w:t>
      </w:r>
    </w:p>
    <w:p w14:paraId="0A165A15" w14:textId="77777777" w:rsidR="00D70C8B" w:rsidRPr="0055422A" w:rsidRDefault="00D70C8B" w:rsidP="00D70C8B">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8.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rPr>
        <w:t xml:space="preserve"> tại Việt Nam trong thời gian ……. ngày, từ ngày ………đến ngày ……………..</w:t>
      </w:r>
    </w:p>
    <w:p w14:paraId="168A9C57" w14:textId="77777777" w:rsidR="00D70C8B" w:rsidRPr="0055422A" w:rsidRDefault="00D70C8B" w:rsidP="00D70C8B">
      <w:pPr>
        <w:spacing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5E9C7EBC" w14:textId="77777777" w:rsidR="00D70C8B" w:rsidRPr="0055422A" w:rsidRDefault="00D70C8B" w:rsidP="00D70C8B">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9. Chúng tôi xin cam kết </w:t>
      </w:r>
      <w:r w:rsidRPr="0055422A">
        <w:rPr>
          <w:rFonts w:ascii="Times New Roman" w:eastAsia="Times New Roman" w:hAnsi="Times New Roman" w:cs="Times New Roman"/>
          <w:i/>
          <w:sz w:val="26"/>
          <w:szCs w:val="26"/>
        </w:rPr>
        <w:t>(We commit):</w:t>
      </w:r>
    </w:p>
    <w:p w14:paraId="34B6D6ED" w14:textId="77777777" w:rsidR="00D70C8B" w:rsidRPr="0055422A" w:rsidRDefault="00D70C8B" w:rsidP="00D70C8B">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pacing w:val="-4"/>
          <w:sz w:val="26"/>
          <w:szCs w:val="26"/>
        </w:rPr>
        <w:t>(To take full responsibility for the truthfulness and accuracy of the request for extension of vehicle operation period in Viet Nam and the attached documents).</w:t>
      </w:r>
    </w:p>
    <w:p w14:paraId="656019C3" w14:textId="77777777" w:rsidR="00D70C8B" w:rsidRPr="0055422A" w:rsidRDefault="00D70C8B" w:rsidP="00D70C8B">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b) Chấp hành nghiêm chỉnh mọi quy định của pháp luật Việt Nam cũng như những quy định ghi trong các điều ước quốc tế về vận tải qua biên giới giữa Việt Nam và Campuchia </w:t>
      </w:r>
      <w:r w:rsidRPr="0055422A">
        <w:rPr>
          <w:rFonts w:ascii="Times New Roman" w:eastAsia="Times New Roman" w:hAnsi="Times New Roman" w:cs="Times New Roman"/>
          <w:i/>
          <w:sz w:val="26"/>
          <w:szCs w:val="26"/>
        </w:rPr>
        <w:t>(To comply strictly with all provisions of Viet Nam’s Laws as well as the provisions of international treaties between Viet Nam and Cambodia on cross-border transport).</w:t>
      </w:r>
    </w:p>
    <w:p w14:paraId="32C93B9C" w14:textId="77777777" w:rsidR="00D70C8B" w:rsidRPr="0055422A" w:rsidRDefault="00D70C8B" w:rsidP="00D70C8B">
      <w:pPr>
        <w:spacing w:before="100" w:after="0" w:line="240" w:lineRule="auto"/>
        <w:ind w:firstLine="567"/>
        <w:jc w:val="both"/>
        <w:rPr>
          <w:rFonts w:ascii="Times New Roman" w:eastAsia="Times New Roman" w:hAnsi="Times New Roman" w:cs="Times New Roman"/>
          <w:i/>
          <w:sz w:val="2"/>
          <w:szCs w:val="26"/>
        </w:rPr>
      </w:pPr>
    </w:p>
    <w:tbl>
      <w:tblPr>
        <w:tblW w:w="0" w:type="auto"/>
        <w:tblLook w:val="01E0" w:firstRow="1" w:lastRow="1" w:firstColumn="1" w:lastColumn="1" w:noHBand="0" w:noVBand="0"/>
      </w:tblPr>
      <w:tblGrid>
        <w:gridCol w:w="4428"/>
        <w:gridCol w:w="4428"/>
      </w:tblGrid>
      <w:tr w:rsidR="00D70C8B" w:rsidRPr="0055422A" w14:paraId="05675DC8" w14:textId="77777777" w:rsidTr="00F20E04">
        <w:tc>
          <w:tcPr>
            <w:tcW w:w="4428" w:type="dxa"/>
          </w:tcPr>
          <w:p w14:paraId="6D00AD7B" w14:textId="77777777" w:rsidR="00D70C8B" w:rsidRPr="0055422A" w:rsidRDefault="00D70C8B" w:rsidP="00F20E04">
            <w:pPr>
              <w:spacing w:before="120" w:after="0" w:line="240" w:lineRule="auto"/>
              <w:rPr>
                <w:rFonts w:ascii="Times New Roman" w:eastAsia="Times New Roman" w:hAnsi="Times New Roman" w:cs="Times New Roman"/>
                <w:sz w:val="26"/>
                <w:szCs w:val="26"/>
              </w:rPr>
            </w:pPr>
          </w:p>
        </w:tc>
        <w:tc>
          <w:tcPr>
            <w:tcW w:w="4428" w:type="dxa"/>
          </w:tcPr>
          <w:p w14:paraId="4E0C3168" w14:textId="77777777" w:rsidR="00D70C8B" w:rsidRPr="0055422A" w:rsidRDefault="00D70C8B"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b/>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 xml:space="preserve">Người xin gia hạn </w:t>
            </w:r>
          </w:p>
          <w:p w14:paraId="44D04802" w14:textId="77777777" w:rsidR="00D70C8B" w:rsidRPr="0055422A" w:rsidRDefault="00D70C8B"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tc>
      </w:tr>
    </w:tbl>
    <w:p w14:paraId="69856818" w14:textId="77777777" w:rsidR="00D70C8B" w:rsidRPr="0055422A" w:rsidRDefault="00D70C8B" w:rsidP="00D70C8B"/>
    <w:p w14:paraId="3B78999C" w14:textId="62040298" w:rsidR="00D70C8B" w:rsidRDefault="00D70C8B" w:rsidP="00D70C8B">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16</w:t>
      </w:r>
      <w:r w:rsidRPr="00357D60">
        <w:rPr>
          <w:rFonts w:ascii="Times New Roman Bold" w:hAnsi="Times New Roman Bold" w:cs="Times New Roman"/>
          <w:b/>
          <w:color w:val="000000" w:themeColor="text1"/>
          <w:spacing w:val="-4"/>
          <w:sz w:val="28"/>
          <w:szCs w:val="28"/>
        </w:rPr>
        <w:t xml:space="preserve">. Thủ tục </w:t>
      </w:r>
      <w:r w:rsidRPr="00D70C8B">
        <w:rPr>
          <w:rFonts w:ascii="Times New Roman Bold" w:hAnsi="Times New Roman Bold" w:cs="Times New Roman"/>
          <w:b/>
          <w:color w:val="000000" w:themeColor="text1"/>
          <w:spacing w:val="-4"/>
          <w:sz w:val="28"/>
          <w:szCs w:val="28"/>
        </w:rPr>
        <w:t>Gia hạn thời gian lưu hành tại Việt Nam cho phương tiện của Trung Quốc</w:t>
      </w:r>
      <w:r w:rsidR="00912149">
        <w:rPr>
          <w:rFonts w:ascii="Times New Roman Bold" w:hAnsi="Times New Roman Bold" w:cs="Times New Roman"/>
          <w:b/>
          <w:color w:val="000000" w:themeColor="text1"/>
          <w:spacing w:val="-4"/>
          <w:sz w:val="28"/>
          <w:szCs w:val="28"/>
        </w:rPr>
        <w:t xml:space="preserve"> </w:t>
      </w:r>
      <w:r w:rsidR="00912149">
        <w:rPr>
          <w:rFonts w:ascii="Times New Roman" w:hAnsi="Times New Roman" w:cs="Times New Roman"/>
          <w:b/>
          <w:color w:val="000000" w:themeColor="text1"/>
          <w:sz w:val="28"/>
          <w:szCs w:val="28"/>
        </w:rPr>
        <w:t>( Số hồ sơ TTHC: 1.001737)</w:t>
      </w:r>
    </w:p>
    <w:p w14:paraId="760C2935" w14:textId="0941C6E9" w:rsidR="00D70C8B" w:rsidRDefault="00D70C8B" w:rsidP="00D70C8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310DABF" w14:textId="77777777" w:rsidR="00DD2086" w:rsidRDefault="00DD2086" w:rsidP="00D70C8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D2086">
        <w:rPr>
          <w:rFonts w:ascii="Times New Roman" w:hAnsi="Times New Roman" w:cs="Times New Roman"/>
          <w:color w:val="000000" w:themeColor="text1"/>
          <w:sz w:val="28"/>
          <w:szCs w:val="28"/>
        </w:rPr>
        <w:t>Nộp hồ sơ TTHC:</w:t>
      </w:r>
    </w:p>
    <w:p w14:paraId="302CFE72" w14:textId="77777777" w:rsidR="00DD2086" w:rsidRDefault="00DD2086" w:rsidP="00D70C8B">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 xml:space="preserve"> - Tổ chức nộp hồ sơ cho Sở Xây dựng các tỉnh, thành phố trực thuộc trung ương nơi phương tiện đang lưu hành.</w:t>
      </w:r>
    </w:p>
    <w:p w14:paraId="6E87071E" w14:textId="77777777" w:rsidR="00DD2086" w:rsidRDefault="00DD2086" w:rsidP="00D70C8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D2086">
        <w:rPr>
          <w:rFonts w:ascii="Times New Roman" w:hAnsi="Times New Roman" w:cs="Times New Roman"/>
          <w:color w:val="000000" w:themeColor="text1"/>
          <w:sz w:val="28"/>
          <w:szCs w:val="28"/>
        </w:rPr>
        <w:t xml:space="preserve"> Giải quyết TTHC: </w:t>
      </w:r>
    </w:p>
    <w:p w14:paraId="37C937F9" w14:textId="77777777" w:rsidR="00DD2086" w:rsidRDefault="00DD2086" w:rsidP="00D70C8B">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cho phương tiện của Trung Quốc. Trường hợp không gia hạn, Sở Xây dựng trả lời bằng văn bản nêu rõ lý do</w:t>
      </w:r>
    </w:p>
    <w:p w14:paraId="2B9DD761" w14:textId="4D28F844" w:rsidR="00D70C8B" w:rsidRPr="00147E40" w:rsidRDefault="00DD2086" w:rsidP="00D70C8B">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w:t>
      </w:r>
      <w:r w:rsidR="00D70C8B" w:rsidRPr="00F455FC">
        <w:rPr>
          <w:rFonts w:ascii="Times New Roman" w:hAnsi="Times New Roman" w:cs="Times New Roman"/>
          <w:b/>
          <w:color w:val="000000" w:themeColor="text1"/>
          <w:sz w:val="28"/>
          <w:szCs w:val="28"/>
        </w:rPr>
        <w:t xml:space="preserve">b) Cách thức thực hiện: </w:t>
      </w:r>
      <w:r w:rsidR="00D70C8B" w:rsidRPr="00147E40">
        <w:rPr>
          <w:rFonts w:ascii="Times New Roman" w:hAnsi="Times New Roman" w:cs="Times New Roman"/>
          <w:color w:val="000000" w:themeColor="text1"/>
          <w:sz w:val="28"/>
          <w:szCs w:val="28"/>
        </w:rPr>
        <w:t>Trực tiếp</w:t>
      </w:r>
    </w:p>
    <w:p w14:paraId="615C65CD" w14:textId="77777777" w:rsidR="00D70C8B" w:rsidRPr="00F455FC" w:rsidRDefault="00D70C8B" w:rsidP="00D70C8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0BA40D7" w14:textId="77777777"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4564A00" w14:textId="7283923A"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DD2086" w:rsidRPr="00DD2086">
        <w:rPr>
          <w:rFonts w:ascii="Times New Roman" w:hAnsi="Times New Roman" w:cs="Times New Roman"/>
          <w:color w:val="000000" w:themeColor="text1"/>
          <w:sz w:val="28"/>
          <w:szCs w:val="28"/>
        </w:rPr>
        <w:t>Giấy phép vận tải đường bộ quốc tế giữa Việt Nam và Trung Quốc (bản chính).</w:t>
      </w:r>
    </w:p>
    <w:p w14:paraId="3469BD51" w14:textId="77777777" w:rsidR="00DD2086"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(2) </w:t>
      </w:r>
      <w:r w:rsidR="00DD2086" w:rsidRPr="00DD2086">
        <w:rPr>
          <w:rFonts w:ascii="Times New Roman" w:hAnsi="Times New Roman" w:cs="Times New Roman"/>
          <w:color w:val="000000" w:themeColor="text1"/>
          <w:sz w:val="28"/>
          <w:szCs w:val="28"/>
        </w:rPr>
        <w:t>Giấy đề nghị gia hạn thời gian lưu hành của phương tiện tại Việt Nam theo mẫu</w:t>
      </w:r>
    </w:p>
    <w:p w14:paraId="1C80B579" w14:textId="04AB22FB"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Số lượng hồ sơ: 01 bộ. </w:t>
      </w:r>
    </w:p>
    <w:p w14:paraId="10BEAFD6" w14:textId="77777777"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C5E3CED" w14:textId="77777777" w:rsidR="00DD2086" w:rsidRDefault="00DD2086" w:rsidP="00D70C8B">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Trong thời hạn 02 ngày làm việc, kể từ khi nhận đủ hồ sơ hợp lệ theo quy định</w:t>
      </w:r>
    </w:p>
    <w:p w14:paraId="1F97D5F7" w14:textId="20796682"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1EF81882" w14:textId="77777777"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2ED0FA69" w14:textId="1CF58D11" w:rsidR="00D70C8B"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525A" w:rsidRPr="00BD525A">
        <w:rPr>
          <w:rFonts w:ascii="Times New Roman" w:hAnsi="Times New Roman" w:cs="Times New Roman"/>
          <w:color w:val="000000" w:themeColor="text1"/>
          <w:sz w:val="28"/>
          <w:szCs w:val="28"/>
        </w:rPr>
        <w:t>Gia hạn thời gian lưu hành của phương tiện tại Việt Nam cho phương tiện của Trung Quốc</w:t>
      </w:r>
    </w:p>
    <w:p w14:paraId="2223570D" w14:textId="77777777"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0CF5D72" w14:textId="77777777" w:rsidR="00D70C8B" w:rsidRPr="00F455FC"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3050E51" w14:textId="77777777" w:rsidR="00BD525A" w:rsidRDefault="00D70C8B" w:rsidP="00BD525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525A" w:rsidRPr="00DD2086">
        <w:rPr>
          <w:rFonts w:ascii="Times New Roman" w:hAnsi="Times New Roman" w:cs="Times New Roman"/>
          <w:color w:val="000000" w:themeColor="text1"/>
          <w:sz w:val="28"/>
          <w:szCs w:val="28"/>
        </w:rPr>
        <w:t>Giấy đề nghị gia hạn thời gian lưu hành của phương tiện tại Việt Nam theo mẫu</w:t>
      </w:r>
    </w:p>
    <w:p w14:paraId="457055B2" w14:textId="54032AB7" w:rsidR="00D70C8B" w:rsidRPr="00F455FC" w:rsidRDefault="00D70C8B" w:rsidP="00D70C8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4A3FDF2" w14:textId="77777777" w:rsidR="00BD525A" w:rsidRDefault="00BD525A" w:rsidP="00D70C8B">
      <w:pPr>
        <w:spacing w:after="0" w:line="360" w:lineRule="exact"/>
        <w:ind w:firstLine="567"/>
        <w:jc w:val="both"/>
        <w:rPr>
          <w:rFonts w:ascii="Times New Roman" w:hAnsi="Times New Roman" w:cs="Times New Roman"/>
          <w:color w:val="000000" w:themeColor="text1"/>
          <w:sz w:val="28"/>
          <w:szCs w:val="28"/>
        </w:rPr>
      </w:pPr>
      <w:r w:rsidRPr="00BD525A">
        <w:rPr>
          <w:rFonts w:ascii="Times New Roman" w:hAnsi="Times New Roman" w:cs="Times New Roman"/>
          <w:color w:val="000000" w:themeColor="text1"/>
          <w:sz w:val="28"/>
          <w:szCs w:val="28"/>
        </w:rPr>
        <w:t>Phương tiện của Trung Quốc quá thời gian lưu hành tại Việt Nam quy định tại Giấy phép vận tải đường bộ quốc tế giữa Việt Nam và Trung Quốc nếu có lý do chính đáng được gia hạn 01 lần với thời hạn không quá 10 ngày</w:t>
      </w:r>
    </w:p>
    <w:p w14:paraId="3786F830" w14:textId="2ED8F7B7" w:rsidR="00D70C8B" w:rsidRPr="00F455FC" w:rsidRDefault="00D70C8B" w:rsidP="00D70C8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FEC20BB" w14:textId="77777777" w:rsidR="00D70C8B" w:rsidRDefault="00D70C8B" w:rsidP="00D70C8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51C6AD9C" w14:textId="77777777" w:rsidR="00BD525A" w:rsidRDefault="00BD525A" w:rsidP="00D70C8B"/>
    <w:p w14:paraId="4558260A" w14:textId="77777777" w:rsidR="00BD525A" w:rsidRPr="0055422A" w:rsidRDefault="00BD525A" w:rsidP="00BD525A">
      <w:pPr>
        <w:spacing w:before="120"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61B825BF" w14:textId="77777777" w:rsidR="00BD525A" w:rsidRPr="0055422A" w:rsidRDefault="00BD525A" w:rsidP="00BD525A">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________________________________________________</w:t>
      </w:r>
    </w:p>
    <w:p w14:paraId="708D019A" w14:textId="77777777" w:rsidR="00BD525A" w:rsidRPr="0055422A" w:rsidRDefault="00BD525A" w:rsidP="00BD525A">
      <w:pPr>
        <w:tabs>
          <w:tab w:val="right" w:leader="dot" w:pos="8640"/>
        </w:tabs>
        <w:spacing w:before="120" w:after="0" w:line="240" w:lineRule="auto"/>
        <w:jc w:val="center"/>
        <w:rPr>
          <w:rFonts w:ascii="Times New Roman" w:eastAsia="Times New Roman" w:hAnsi="Times New Roman" w:cs="Times New Roman"/>
          <w:b/>
          <w:sz w:val="2"/>
          <w:szCs w:val="26"/>
          <w:vertAlign w:val="superscript"/>
        </w:rPr>
      </w:pPr>
    </w:p>
    <w:p w14:paraId="6C835C64" w14:textId="77777777" w:rsidR="00BD525A" w:rsidRPr="0055422A" w:rsidRDefault="00BD525A" w:rsidP="00BD525A">
      <w:pPr>
        <w:spacing w:after="0" w:line="240" w:lineRule="auto"/>
        <w:jc w:val="center"/>
        <w:rPr>
          <w:rFonts w:eastAsia="Times New Roman" w:cs="Times New Roman"/>
          <w:b/>
          <w:spacing w:val="-4"/>
          <w:sz w:val="26"/>
          <w:lang w:val="vi-VN"/>
        </w:rPr>
      </w:pPr>
      <w:r w:rsidRPr="0055422A">
        <w:rPr>
          <w:rFonts w:ascii="Times New Roman Bold" w:eastAsia="Times New Roman" w:hAnsi="Times New Roman Bold" w:cs="Times New Roman"/>
          <w:b/>
          <w:spacing w:val="-4"/>
          <w:sz w:val="26"/>
        </w:rPr>
        <w:t xml:space="preserve">GIẤY ĐỀ NGHỊ GIA HẠN </w:t>
      </w:r>
      <w:r w:rsidRPr="0055422A">
        <w:rPr>
          <w:rFonts w:ascii="Times New Roman Bold" w:eastAsia="Times New Roman" w:hAnsi="Times New Roman Bold" w:cs="Times New Roman"/>
          <w:b/>
          <w:spacing w:val="-4"/>
          <w:sz w:val="26"/>
          <w:lang w:val="vi-VN"/>
        </w:rPr>
        <w:t xml:space="preserve">THỜI GIAN LƯU HÀNH </w:t>
      </w:r>
    </w:p>
    <w:p w14:paraId="067C5474" w14:textId="77777777" w:rsidR="00BD525A" w:rsidRPr="0055422A" w:rsidRDefault="00BD525A" w:rsidP="00BD525A">
      <w:pPr>
        <w:spacing w:after="0" w:line="240" w:lineRule="auto"/>
        <w:jc w:val="center"/>
        <w:rPr>
          <w:rFonts w:ascii="Times New Roman" w:eastAsia="Times New Roman" w:hAnsi="Times New Roman" w:cs="Times New Roman"/>
          <w:b/>
          <w:sz w:val="26"/>
          <w:lang w:val="vi-VN"/>
        </w:rPr>
      </w:pPr>
      <w:r w:rsidRPr="0055422A">
        <w:rPr>
          <w:rFonts w:ascii="Times New Roman Bold" w:eastAsia="Times New Roman" w:hAnsi="Times New Roman Bold" w:cs="Times New Roman"/>
          <w:b/>
          <w:spacing w:val="-4"/>
          <w:sz w:val="26"/>
          <w:lang w:val="vi-VN"/>
        </w:rPr>
        <w:t>CỦA PHƯƠNG TIỆN TẠI VIỆT NAM</w:t>
      </w:r>
      <w:r w:rsidRPr="0055422A">
        <w:rPr>
          <w:rFonts w:ascii="Times New Roman Bold" w:eastAsia="Times New Roman" w:hAnsi="Times New Roman Bold" w:cs="Times New Roman"/>
          <w:b/>
          <w:spacing w:val="-4"/>
          <w:sz w:val="26"/>
        </w:rPr>
        <w:br/>
      </w:r>
      <w:r w:rsidRPr="0055422A">
        <w:rPr>
          <w:rFonts w:ascii="Times New Roman" w:eastAsia="Times New Roman" w:hAnsi="Times New Roman" w:cs="Times New Roman"/>
          <w:b/>
          <w:sz w:val="26"/>
        </w:rPr>
        <w:t xml:space="preserve">REQUEST FOR EXTENSION OF </w:t>
      </w:r>
      <w:r w:rsidRPr="0055422A">
        <w:rPr>
          <w:rFonts w:ascii="Times New Roman" w:eastAsia="Times New Roman" w:hAnsi="Times New Roman" w:cs="Times New Roman"/>
          <w:b/>
          <w:sz w:val="26"/>
          <w:lang w:val="vi-VN"/>
        </w:rPr>
        <w:t xml:space="preserve">VEHICLE </w:t>
      </w:r>
    </w:p>
    <w:p w14:paraId="6AC09DCF" w14:textId="77777777" w:rsidR="00BD525A" w:rsidRPr="0055422A" w:rsidRDefault="00BD525A" w:rsidP="00BD525A">
      <w:pPr>
        <w:spacing w:after="0" w:line="240" w:lineRule="auto"/>
        <w:jc w:val="center"/>
        <w:rPr>
          <w:rFonts w:ascii="Times New Roman" w:eastAsia="Times New Roman" w:hAnsi="Times New Roman" w:cs="Times New Roman"/>
          <w:b/>
          <w:sz w:val="26"/>
          <w:lang w:val="vi-VN"/>
        </w:rPr>
      </w:pPr>
      <w:r w:rsidRPr="0055422A">
        <w:rPr>
          <w:rFonts w:ascii="Times New Roman" w:eastAsia="Times New Roman" w:hAnsi="Times New Roman" w:cs="Times New Roman"/>
          <w:b/>
          <w:sz w:val="26"/>
          <w:lang w:val="vi-VN"/>
        </w:rPr>
        <w:t>OPERATI</w:t>
      </w:r>
      <w:r w:rsidRPr="0055422A">
        <w:rPr>
          <w:rFonts w:ascii="Times New Roman" w:eastAsia="Times New Roman" w:hAnsi="Times New Roman" w:cs="Times New Roman"/>
          <w:b/>
          <w:sz w:val="26"/>
        </w:rPr>
        <w:t>ON</w:t>
      </w:r>
      <w:r w:rsidRPr="0055422A">
        <w:rPr>
          <w:rFonts w:ascii="Times New Roman" w:eastAsia="Times New Roman" w:hAnsi="Times New Roman" w:cs="Times New Roman"/>
          <w:b/>
          <w:sz w:val="26"/>
          <w:lang w:val="vi-VN"/>
        </w:rPr>
        <w:t xml:space="preserve"> </w:t>
      </w:r>
      <w:r w:rsidRPr="0055422A">
        <w:rPr>
          <w:rFonts w:ascii="Times New Roman" w:eastAsia="Times New Roman" w:hAnsi="Times New Roman" w:cs="Times New Roman"/>
          <w:b/>
          <w:sz w:val="26"/>
        </w:rPr>
        <w:t>PERIOD</w:t>
      </w:r>
      <w:r w:rsidRPr="0055422A">
        <w:rPr>
          <w:rFonts w:ascii="Times New Roman" w:eastAsia="Times New Roman" w:hAnsi="Times New Roman" w:cs="Times New Roman"/>
          <w:b/>
          <w:sz w:val="26"/>
          <w:lang w:val="vi-VN"/>
        </w:rPr>
        <w:t xml:space="preserve"> IN VIET NAM</w:t>
      </w:r>
    </w:p>
    <w:p w14:paraId="7A730CD3" w14:textId="24FB3EE1" w:rsidR="00BD525A" w:rsidRPr="0055422A" w:rsidRDefault="00BD525A" w:rsidP="00BD525A">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vi-VN"/>
        </w:rPr>
        <w:t xml:space="preserve">Kính gửi: Sở </w:t>
      </w:r>
      <w:r>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lang w:val="vi-VN"/>
        </w:rPr>
        <w:t>..............</w:t>
      </w:r>
      <w:r w:rsidRPr="0055422A">
        <w:rPr>
          <w:rFonts w:ascii="Times New Roman" w:eastAsia="Times New Roman" w:hAnsi="Times New Roman" w:cs="Times New Roman"/>
          <w:sz w:val="26"/>
          <w:szCs w:val="26"/>
          <w:lang w:val="vi-VN"/>
        </w:rPr>
        <w:br/>
      </w:r>
      <w:r w:rsidRPr="0055422A">
        <w:rPr>
          <w:rFonts w:ascii="Times New Roman" w:eastAsia="Times New Roman" w:hAnsi="Times New Roman" w:cs="Times New Roman"/>
          <w:sz w:val="26"/>
          <w:szCs w:val="26"/>
        </w:rPr>
        <w:t xml:space="preserve">To: </w:t>
      </w:r>
      <w:r w:rsidRPr="00BD525A">
        <w:rPr>
          <w:rFonts w:ascii="Times New Roman" w:eastAsia="Times New Roman" w:hAnsi="Times New Roman" w:cs="Times New Roman"/>
          <w:sz w:val="26"/>
          <w:szCs w:val="26"/>
        </w:rPr>
        <w:t>Department of Construction</w:t>
      </w:r>
      <w:r w:rsidRPr="0055422A">
        <w:rPr>
          <w:rFonts w:ascii="Times New Roman" w:eastAsia="Times New Roman" w:hAnsi="Times New Roman" w:cs="Times New Roman"/>
          <w:sz w:val="26"/>
          <w:szCs w:val="26"/>
        </w:rPr>
        <w:t>…..........</w:t>
      </w:r>
    </w:p>
    <w:p w14:paraId="2ABFF9CF" w14:textId="77777777" w:rsidR="00BD525A" w:rsidRPr="0055422A" w:rsidRDefault="00BD525A" w:rsidP="00BD525A">
      <w:pPr>
        <w:spacing w:before="120" w:after="0" w:line="240" w:lineRule="auto"/>
        <w:jc w:val="center"/>
        <w:rPr>
          <w:rFonts w:ascii="Times New Roman" w:eastAsia="Times New Roman" w:hAnsi="Times New Roman" w:cs="Times New Roman"/>
          <w:sz w:val="26"/>
          <w:szCs w:val="26"/>
        </w:rPr>
      </w:pPr>
    </w:p>
    <w:p w14:paraId="21DF371E"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0B52473A"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6E8340ED"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3C5EC187"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Địa chỉ Email (Email address):</w:t>
      </w:r>
      <w:r w:rsidRPr="0055422A">
        <w:rPr>
          <w:rFonts w:ascii="Times New Roman" w:eastAsia="Times New Roman" w:hAnsi="Times New Roman" w:cs="Times New Roman"/>
          <w:sz w:val="26"/>
          <w:szCs w:val="26"/>
        </w:rPr>
        <w:tab/>
      </w:r>
    </w:p>
    <w:p w14:paraId="1A333495" w14:textId="77777777" w:rsidR="00BD525A" w:rsidRPr="0055422A" w:rsidRDefault="00BD525A" w:rsidP="00BD525A">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phép liên vận giữa Việt Nam và Campuchia số (Cambodia – Viet Nam vehicle cross-border transport permit No.): ......... ngày (the date of) ………………</w:t>
      </w:r>
    </w:p>
    <w:p w14:paraId="3974F81E"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6.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575F7562" w14:textId="77777777" w:rsidR="00BD525A" w:rsidRPr="0055422A" w:rsidRDefault="00BD525A" w:rsidP="00BD525A">
      <w:pPr>
        <w:tabs>
          <w:tab w:val="right" w:leader="dot" w:pos="8640"/>
        </w:tabs>
        <w:spacing w:after="0" w:line="240" w:lineRule="auto"/>
        <w:ind w:firstLine="567"/>
        <w:jc w:val="both"/>
        <w:rPr>
          <w:rFonts w:ascii="Times New Roman" w:eastAsia="Times New Roman" w:hAnsi="Times New Roman" w:cs="Times New Roman"/>
          <w:spacing w:val="-14"/>
          <w:sz w:val="26"/>
          <w:szCs w:val="26"/>
        </w:rPr>
      </w:pPr>
      <w:r w:rsidRPr="0055422A">
        <w:rPr>
          <w:rFonts w:ascii="Times New Roman" w:eastAsia="Times New Roman" w:hAnsi="Times New Roman" w:cs="Times New Roman"/>
          <w:sz w:val="26"/>
          <w:szCs w:val="26"/>
        </w:rPr>
        <w:t>7.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4"/>
          <w:sz w:val="26"/>
          <w:szCs w:val="26"/>
        </w:rPr>
        <w:t>(Reason for exten</w:t>
      </w:r>
      <w:r w:rsidRPr="0055422A">
        <w:rPr>
          <w:rFonts w:ascii="Times New Roman" w:eastAsia="Times New Roman" w:hAnsi="Times New Roman" w:cs="Times New Roman"/>
          <w:spacing w:val="-14"/>
          <w:sz w:val="26"/>
          <w:szCs w:val="26"/>
          <w:lang w:val="vi-VN"/>
        </w:rPr>
        <w:t>s</w:t>
      </w:r>
      <w:r w:rsidRPr="0055422A">
        <w:rPr>
          <w:rFonts w:ascii="Times New Roman" w:eastAsia="Times New Roman" w:hAnsi="Times New Roman" w:cs="Times New Roman"/>
          <w:spacing w:val="-14"/>
          <w:sz w:val="26"/>
          <w:szCs w:val="26"/>
        </w:rPr>
        <w:t xml:space="preserve">ion: describe the reason </w:t>
      </w:r>
      <w:r w:rsidRPr="0055422A">
        <w:rPr>
          <w:rFonts w:ascii="Times New Roman" w:eastAsia="Times New Roman" w:hAnsi="Times New Roman" w:cs="Times New Roman"/>
          <w:spacing w:val="-14"/>
          <w:sz w:val="26"/>
          <w:szCs w:val="26"/>
          <w:lang w:val="vi-VN"/>
        </w:rPr>
        <w:t>of unability to</w:t>
      </w:r>
      <w:r w:rsidRPr="0055422A">
        <w:rPr>
          <w:rFonts w:ascii="Times New Roman" w:eastAsia="Times New Roman" w:hAnsi="Times New Roman" w:cs="Times New Roman"/>
          <w:spacing w:val="-14"/>
          <w:sz w:val="26"/>
          <w:szCs w:val="26"/>
        </w:rPr>
        <w:t xml:space="preserve"> timely return to its H</w:t>
      </w:r>
      <w:r w:rsidRPr="0055422A">
        <w:rPr>
          <w:rFonts w:ascii="Times New Roman" w:eastAsia="Times New Roman" w:hAnsi="Times New Roman" w:cs="Times New Roman"/>
          <w:spacing w:val="-14"/>
          <w:sz w:val="26"/>
          <w:szCs w:val="26"/>
          <w:lang w:val="vi-VN"/>
        </w:rPr>
        <w:t>ome</w:t>
      </w:r>
      <w:r w:rsidRPr="0055422A">
        <w:rPr>
          <w:rFonts w:ascii="Times New Roman" w:eastAsia="Times New Roman" w:hAnsi="Times New Roman" w:cs="Times New Roman"/>
          <w:spacing w:val="-14"/>
          <w:sz w:val="26"/>
          <w:szCs w:val="26"/>
        </w:rPr>
        <w:t xml:space="preserve"> Country)….</w:t>
      </w:r>
    </w:p>
    <w:p w14:paraId="04270C51" w14:textId="77777777" w:rsidR="00BD525A" w:rsidRPr="0055422A" w:rsidRDefault="00BD525A" w:rsidP="00BD525A">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8.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rPr>
        <w:t xml:space="preserve"> tại Việt Nam trong thời gian ……. ngày, từ ngày ………đến ngày ……………..</w:t>
      </w:r>
    </w:p>
    <w:p w14:paraId="69103F7D" w14:textId="77777777" w:rsidR="00BD525A" w:rsidRPr="0055422A" w:rsidRDefault="00BD525A" w:rsidP="00BD525A">
      <w:pPr>
        <w:spacing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2F6083DD" w14:textId="77777777" w:rsidR="00BD525A" w:rsidRPr="0055422A" w:rsidRDefault="00BD525A" w:rsidP="00BD525A">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9. Chúng tôi xin cam kết </w:t>
      </w:r>
      <w:r w:rsidRPr="0055422A">
        <w:rPr>
          <w:rFonts w:ascii="Times New Roman" w:eastAsia="Times New Roman" w:hAnsi="Times New Roman" w:cs="Times New Roman"/>
          <w:i/>
          <w:sz w:val="26"/>
          <w:szCs w:val="26"/>
        </w:rPr>
        <w:t>(We commit):</w:t>
      </w:r>
    </w:p>
    <w:p w14:paraId="24AF8CE1" w14:textId="77777777" w:rsidR="00BD525A" w:rsidRPr="0055422A" w:rsidRDefault="00BD525A" w:rsidP="00BD525A">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pacing w:val="-4"/>
          <w:sz w:val="26"/>
          <w:szCs w:val="26"/>
        </w:rPr>
        <w:t>(To take full responsibility for the truthfulness and accuracy of the request for extension of vehicle operation period in Viet Nam and the attached documents).</w:t>
      </w:r>
    </w:p>
    <w:p w14:paraId="7DBC542C" w14:textId="77777777" w:rsidR="00BD525A" w:rsidRPr="0055422A" w:rsidRDefault="00BD525A" w:rsidP="00BD525A">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b) Chấp hành nghiêm chỉnh mọi quy định của pháp luật Việt Nam cũng như những quy định ghi trong các điều ước quốc tế về vận tải qua biên giới giữa Việt Nam và Campuchia </w:t>
      </w:r>
      <w:r w:rsidRPr="0055422A">
        <w:rPr>
          <w:rFonts w:ascii="Times New Roman" w:eastAsia="Times New Roman" w:hAnsi="Times New Roman" w:cs="Times New Roman"/>
          <w:i/>
          <w:sz w:val="26"/>
          <w:szCs w:val="26"/>
        </w:rPr>
        <w:t>(To comply strictly with all provisions of Viet Nam’s Laws as well as the provisions of international treaties between Viet Nam and Cambodia on cross-border transport).</w:t>
      </w:r>
    </w:p>
    <w:p w14:paraId="3CF62448" w14:textId="77777777" w:rsidR="00BD525A" w:rsidRPr="0055422A" w:rsidRDefault="00BD525A" w:rsidP="00BD525A">
      <w:pPr>
        <w:spacing w:before="100" w:after="0" w:line="240" w:lineRule="auto"/>
        <w:ind w:firstLine="567"/>
        <w:jc w:val="both"/>
        <w:rPr>
          <w:rFonts w:ascii="Times New Roman" w:eastAsia="Times New Roman" w:hAnsi="Times New Roman" w:cs="Times New Roman"/>
          <w:i/>
          <w:sz w:val="2"/>
          <w:szCs w:val="26"/>
        </w:rPr>
      </w:pPr>
    </w:p>
    <w:tbl>
      <w:tblPr>
        <w:tblW w:w="0" w:type="auto"/>
        <w:tblLook w:val="01E0" w:firstRow="1" w:lastRow="1" w:firstColumn="1" w:lastColumn="1" w:noHBand="0" w:noVBand="0"/>
      </w:tblPr>
      <w:tblGrid>
        <w:gridCol w:w="4428"/>
        <w:gridCol w:w="4428"/>
      </w:tblGrid>
      <w:tr w:rsidR="00BD525A" w:rsidRPr="0055422A" w14:paraId="57BFCDF0" w14:textId="77777777" w:rsidTr="00F20E04">
        <w:tc>
          <w:tcPr>
            <w:tcW w:w="4428" w:type="dxa"/>
          </w:tcPr>
          <w:p w14:paraId="49DAA138" w14:textId="77777777" w:rsidR="00BD525A" w:rsidRPr="0055422A" w:rsidRDefault="00BD525A" w:rsidP="00F20E04">
            <w:pPr>
              <w:spacing w:before="120" w:after="0" w:line="240" w:lineRule="auto"/>
              <w:rPr>
                <w:rFonts w:ascii="Times New Roman" w:eastAsia="Times New Roman" w:hAnsi="Times New Roman" w:cs="Times New Roman"/>
                <w:sz w:val="26"/>
                <w:szCs w:val="26"/>
              </w:rPr>
            </w:pPr>
          </w:p>
        </w:tc>
        <w:tc>
          <w:tcPr>
            <w:tcW w:w="4428" w:type="dxa"/>
          </w:tcPr>
          <w:p w14:paraId="6367AA9F" w14:textId="77777777" w:rsidR="00BD525A" w:rsidRPr="0055422A" w:rsidRDefault="00BD525A"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b/>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 xml:space="preserve">Người xin gia hạn </w:t>
            </w:r>
          </w:p>
          <w:p w14:paraId="1B098854" w14:textId="77777777" w:rsidR="00BD525A" w:rsidRPr="0055422A" w:rsidRDefault="00BD525A"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tc>
      </w:tr>
    </w:tbl>
    <w:p w14:paraId="744C5EB4" w14:textId="77777777" w:rsidR="00BD525A" w:rsidRPr="0055422A" w:rsidRDefault="00BD525A" w:rsidP="00BD525A"/>
    <w:p w14:paraId="3D0F1B32" w14:textId="75610692" w:rsidR="00DD642F" w:rsidRDefault="00DD642F" w:rsidP="00DD642F">
      <w:pPr>
        <w:spacing w:after="0" w:line="360" w:lineRule="exact"/>
        <w:ind w:firstLine="567"/>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17</w:t>
      </w:r>
      <w:r w:rsidRPr="00357D60">
        <w:rPr>
          <w:rFonts w:ascii="Times New Roman Bold" w:hAnsi="Times New Roman Bold" w:cs="Times New Roman"/>
          <w:b/>
          <w:color w:val="000000" w:themeColor="text1"/>
          <w:spacing w:val="-4"/>
          <w:sz w:val="28"/>
          <w:szCs w:val="28"/>
        </w:rPr>
        <w:t xml:space="preserve">. Thủ tục </w:t>
      </w:r>
      <w:r w:rsidRPr="00DD642F">
        <w:rPr>
          <w:rFonts w:ascii="Times New Roman Bold" w:hAnsi="Times New Roman Bold" w:cs="Times New Roman"/>
          <w:b/>
          <w:color w:val="000000" w:themeColor="text1"/>
          <w:spacing w:val="-4"/>
          <w:sz w:val="28"/>
          <w:szCs w:val="28"/>
        </w:rPr>
        <w:t>Cấp, cấp lại Giấy phép liên vận giữa Việt Nam, Lào và Campuchia</w:t>
      </w:r>
      <w:r w:rsidR="00912149">
        <w:rPr>
          <w:rFonts w:ascii="Times New Roman Bold" w:hAnsi="Times New Roman Bold" w:cs="Times New Roman"/>
          <w:b/>
          <w:color w:val="000000" w:themeColor="text1"/>
          <w:spacing w:val="-4"/>
          <w:sz w:val="28"/>
          <w:szCs w:val="28"/>
        </w:rPr>
        <w:t xml:space="preserve"> </w:t>
      </w:r>
      <w:r w:rsidR="00912149">
        <w:rPr>
          <w:rFonts w:ascii="Times New Roman" w:hAnsi="Times New Roman" w:cs="Times New Roman"/>
          <w:b/>
          <w:color w:val="000000" w:themeColor="text1"/>
          <w:sz w:val="28"/>
          <w:szCs w:val="28"/>
        </w:rPr>
        <w:t>( Số hồ sơ TTHC: 1.002856)</w:t>
      </w:r>
    </w:p>
    <w:p w14:paraId="41166953" w14:textId="70BDD130" w:rsidR="00DD642F" w:rsidRDefault="00DD642F" w:rsidP="00DD642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C53B5B4"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xml:space="preserve">- Tổ chức, cá nhân, đơn vị kinh doanh vận tải nộp hồ sơ cho cơ quan có thẩm quyền cấp giấy phép: </w:t>
      </w:r>
    </w:p>
    <w:p w14:paraId="2A332AD6"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xml:space="preserve">+ Sở Xây dựng các tỉnh, thành phố trực thuộc trung ương cấp: Giấy phép cho các loại phương tiện thương mại gồm: xe vận chuyển hành khách hợp đồng, xe vận tải hàng hóa. Giấy phép liên vận giữa Việt Nam, Lào và Campuchia cho phương tiện vận tải hành khách tuyến cố định, phương tiện phi thương mại của các tổ chức, cá nhân đóng trên địa bàn địa phương. </w:t>
      </w:r>
    </w:p>
    <w:p w14:paraId="12724758"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Sở Xây dựng địa phương nơi có cửa khẩu biên giới giáp với Lào và Campuchia theo Phụ lục của Bản ghi nhớ giữa Chính phủ các nước Vương quốc Campuchia, Cộng hòa Dân chủ Nhân dân Lào và Cộng hòa xã hội chủ nghĩa Việt Nam về vận tải đường bộ, cấp giấy phép cho phương tiện phi thương mại của các tổ chức, cá nhân đóng trên địa bàn các tỉnh khác của Việt Nam đi qua cửa khẩu của địa phương mình.</w:t>
      </w:r>
    </w:p>
    <w:p w14:paraId="1CE0AE29" w14:textId="77777777" w:rsidR="00453099" w:rsidRDefault="00453099"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D642F" w:rsidRPr="00DD642F">
        <w:rPr>
          <w:rFonts w:ascii="Times New Roman" w:hAnsi="Times New Roman" w:cs="Times New Roman"/>
          <w:color w:val="000000" w:themeColor="text1"/>
          <w:sz w:val="28"/>
          <w:szCs w:val="28"/>
        </w:rPr>
        <w:t xml:space="preserve">Giải quyết TTHC: </w:t>
      </w:r>
    </w:p>
    <w:p w14:paraId="1CD95910"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xml:space="preserve">- Cơ quan có thẩm quyền cấp giấy phép tiếp nhận hồ sơ, kiểm tra. Đối với hồ sơ nộp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những nội dung chưa đầy đủ hoặc cần sửa đổi đến tổ chức, cá nhân, đơn vị kinh doanh vận tải trong thời hạn 01 ngày làm việc, kể từ ngày nhận hồ sơ; </w:t>
      </w:r>
    </w:p>
    <w:p w14:paraId="35F5ACE5"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xml:space="preserve">- Trong thời hạn 01 ngày làm việc kể từ ngày nhận đủ hồ sơ hợp lệ theo quy định, cơ quan có thẩm quyền thực hiện cấp Giấy phép liên vận giữa Việt Nam, Lào và Campuchia. Trường hợp không cấp, cơ quan có thẩm quyền cấp giấy phép thông báo bằng văn bản hoặc qua hệ thống dịch vụ công trực tuyến và nêu rõ lý do; </w:t>
      </w:r>
    </w:p>
    <w:p w14:paraId="0BF180E9"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DD642F">
        <w:rPr>
          <w:rFonts w:ascii="Times New Roman" w:hAnsi="Times New Roman" w:cs="Times New Roman"/>
          <w:color w:val="000000" w:themeColor="text1"/>
          <w:sz w:val="28"/>
          <w:szCs w:val="28"/>
        </w:rPr>
        <w:t>- Việc trả kết quả được thực hiện tại trụ sở cơ quan có thẩm quyền cấp giấy phép hoặc dịch vụ bưu chính theo quy định.</w:t>
      </w:r>
    </w:p>
    <w:p w14:paraId="046AD189" w14:textId="0EBFC840" w:rsidR="00DD642F" w:rsidRPr="00147E40" w:rsidRDefault="00DD642F" w:rsidP="00DD642F">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sidR="00453099">
        <w:rPr>
          <w:rFonts w:ascii="Times New Roman" w:hAnsi="Times New Roman" w:cs="Times New Roman"/>
          <w:color w:val="000000" w:themeColor="text1"/>
          <w:sz w:val="28"/>
          <w:szCs w:val="28"/>
        </w:rPr>
        <w:t>, qua dịch vụ bưu chính hoặc qua hệ thống dịch vụ công trực tuyến</w:t>
      </w:r>
    </w:p>
    <w:p w14:paraId="10F53211" w14:textId="77777777" w:rsidR="00DD642F" w:rsidRPr="00F455FC" w:rsidRDefault="00DD642F" w:rsidP="00DD642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98E709D" w14:textId="77777777" w:rsidR="00DD642F"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523339D" w14:textId="1C19E6E0" w:rsidR="00453099" w:rsidRDefault="00453099" w:rsidP="00DD642F">
      <w:pPr>
        <w:spacing w:after="0" w:line="360" w:lineRule="exact"/>
        <w:ind w:firstLine="567"/>
        <w:jc w:val="both"/>
        <w:rPr>
          <w:rFonts w:ascii="Times New Roman" w:hAnsi="Times New Roman" w:cs="Times New Roman"/>
          <w:color w:val="000000" w:themeColor="text1"/>
          <w:sz w:val="28"/>
          <w:szCs w:val="28"/>
        </w:rPr>
      </w:pPr>
      <w:r w:rsidRPr="00453099">
        <w:rPr>
          <w:rFonts w:ascii="Times New Roman" w:hAnsi="Times New Roman" w:cs="Times New Roman"/>
          <w:color w:val="000000" w:themeColor="text1"/>
          <w:sz w:val="28"/>
          <w:szCs w:val="28"/>
        </w:rPr>
        <w:t>* Trường hợp cấp lại khi Giấy phép liên vận giữa Việt Nam, Lào và Campuchia bị hư hỏng, bị mất</w:t>
      </w:r>
    </w:p>
    <w:p w14:paraId="23DD2A95" w14:textId="76B74F99" w:rsidR="00453099" w:rsidRPr="00F455FC" w:rsidRDefault="00453099" w:rsidP="00453099">
      <w:pPr>
        <w:spacing w:after="0" w:line="360" w:lineRule="exact"/>
        <w:ind w:firstLine="567"/>
        <w:jc w:val="both"/>
        <w:rPr>
          <w:rFonts w:ascii="Times New Roman" w:hAnsi="Times New Roman" w:cs="Times New Roman"/>
          <w:color w:val="000000" w:themeColor="text1"/>
          <w:sz w:val="28"/>
          <w:szCs w:val="28"/>
        </w:rPr>
      </w:pPr>
      <w:r w:rsidRPr="00453099">
        <w:rPr>
          <w:rFonts w:ascii="Times New Roman" w:hAnsi="Times New Roman" w:cs="Times New Roman"/>
          <w:color w:val="000000" w:themeColor="text1"/>
          <w:sz w:val="28"/>
          <w:szCs w:val="28"/>
        </w:rPr>
        <w:lastRenderedPageBreak/>
        <w:t>Thành phần hồ sơ đối với phương tiện thương mại:</w:t>
      </w:r>
    </w:p>
    <w:p w14:paraId="1A5B786E" w14:textId="77777777" w:rsidR="00453099"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(1) </w:t>
      </w:r>
      <w:r w:rsidR="00453099" w:rsidRPr="00453099">
        <w:rPr>
          <w:rFonts w:ascii="Times New Roman" w:hAnsi="Times New Roman" w:cs="Times New Roman"/>
          <w:color w:val="000000" w:themeColor="text1"/>
          <w:sz w:val="28"/>
          <w:szCs w:val="28"/>
        </w:rPr>
        <w:t xml:space="preserve">Giấy đề nghị cấp, cấp lại Giấy phép liên vận giữa Việt Nam, Lào và Campuchia cho phương tiện thương mại theo mẫu </w:t>
      </w:r>
    </w:p>
    <w:p w14:paraId="0AEFC74E" w14:textId="5860040C" w:rsidR="00453099" w:rsidRDefault="00453099" w:rsidP="00DD642F">
      <w:pPr>
        <w:spacing w:after="0" w:line="360" w:lineRule="exact"/>
        <w:ind w:firstLine="567"/>
        <w:jc w:val="both"/>
        <w:rPr>
          <w:rFonts w:ascii="Times New Roman" w:hAnsi="Times New Roman" w:cs="Times New Roman"/>
          <w:color w:val="000000" w:themeColor="text1"/>
          <w:sz w:val="28"/>
          <w:szCs w:val="28"/>
        </w:rPr>
      </w:pPr>
      <w:r w:rsidRPr="00453099">
        <w:rPr>
          <w:rFonts w:ascii="Times New Roman" w:hAnsi="Times New Roman" w:cs="Times New Roman"/>
          <w:color w:val="000000" w:themeColor="text1"/>
          <w:sz w:val="28"/>
          <w:szCs w:val="28"/>
        </w:rPr>
        <w:t>- Thành phần hồ sơ đối với phương tiện phi thương mại:</w:t>
      </w:r>
    </w:p>
    <w:p w14:paraId="413D29F8" w14:textId="1D31AD3F" w:rsidR="00DD642F"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w:t>
      </w:r>
      <w:r w:rsidR="00453099">
        <w:rPr>
          <w:rFonts w:ascii="Times New Roman" w:hAnsi="Times New Roman" w:cs="Times New Roman"/>
          <w:color w:val="000000" w:themeColor="text1"/>
          <w:sz w:val="28"/>
          <w:szCs w:val="28"/>
        </w:rPr>
        <w:t>1</w:t>
      </w:r>
      <w:r w:rsidRPr="00F455FC">
        <w:rPr>
          <w:rFonts w:ascii="Times New Roman" w:hAnsi="Times New Roman" w:cs="Times New Roman"/>
          <w:color w:val="000000" w:themeColor="text1"/>
          <w:sz w:val="28"/>
          <w:szCs w:val="28"/>
        </w:rPr>
        <w:t xml:space="preserve">) </w:t>
      </w:r>
      <w:r w:rsidR="00453099" w:rsidRPr="00453099">
        <w:rPr>
          <w:rFonts w:ascii="Times New Roman" w:hAnsi="Times New Roman" w:cs="Times New Roman"/>
          <w:color w:val="000000" w:themeColor="text1"/>
          <w:sz w:val="28"/>
          <w:szCs w:val="28"/>
        </w:rPr>
        <w:t>Giấy đề nghị cấp, cấp lại Giấy phép liên vận giữa Việt Nam, Lào và Campuchia cho phương tiện phi thương mại theo mẫu</w:t>
      </w:r>
      <w:r w:rsidRPr="00F455FC">
        <w:rPr>
          <w:rFonts w:ascii="Times New Roman" w:hAnsi="Times New Roman" w:cs="Times New Roman"/>
          <w:color w:val="000000" w:themeColor="text1"/>
          <w:sz w:val="28"/>
          <w:szCs w:val="28"/>
        </w:rPr>
        <w:t xml:space="preserve"> </w:t>
      </w:r>
    </w:p>
    <w:p w14:paraId="04A15ACC" w14:textId="2EBDF67E" w:rsidR="00453099" w:rsidRDefault="00AE7393" w:rsidP="00DD642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Trường hợp cấp; cấp lại khi Giấy phép liên vận giữa Việt Nam, Lào và Campuchia hết thời hạn sử dụng hoặc còn thời hạn sử dụng nhưng hết trang đóng dấu xác nhận của các cơ quan quản lý tại cửa khẩu</w:t>
      </w:r>
    </w:p>
    <w:p w14:paraId="51DEAEE6" w14:textId="3AB69444"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Thành phần hồ sơ đối với phương tiện thương mại:</w:t>
      </w:r>
    </w:p>
    <w:p w14:paraId="60C19016" w14:textId="1FB3CB10"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E7393">
        <w:rPr>
          <w:rFonts w:ascii="Times New Roman" w:hAnsi="Times New Roman" w:cs="Times New Roman"/>
          <w:color w:val="000000" w:themeColor="text1"/>
          <w:sz w:val="28"/>
          <w:szCs w:val="28"/>
        </w:rPr>
        <w:t>Giấy đề nghị cấp, cấp lại Giấy phép liên vận giữa Việt Nam, Lào và Campuchia cho phương tiện thương mại theo mẫu</w:t>
      </w:r>
    </w:p>
    <w:p w14:paraId="28C87F78" w14:textId="337D0AA1"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E7393">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60AFD2A3" w14:textId="39284CF3"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Thành phần hồ sơ đối với phương tiện phi thương mại:</w:t>
      </w:r>
    </w:p>
    <w:p w14:paraId="5EB99EA9" w14:textId="6D0DDFA6"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E7393">
        <w:rPr>
          <w:rFonts w:ascii="Times New Roman" w:hAnsi="Times New Roman" w:cs="Times New Roman"/>
          <w:color w:val="000000" w:themeColor="text1"/>
          <w:sz w:val="28"/>
          <w:szCs w:val="28"/>
        </w:rPr>
        <w:t>Giấy đề nghị cấp, cấp lại Giấy phép liên vận giữa Việt Nam, Lào và Campuchia cho phương tiện phi thương mại theo mẫu</w:t>
      </w:r>
    </w:p>
    <w:p w14:paraId="230D8626" w14:textId="79984E5C"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E7393">
        <w:rPr>
          <w:rFonts w:ascii="Times New Roman" w:hAnsi="Times New Roman" w:cs="Times New Roman"/>
          <w:color w:val="000000" w:themeColor="text1"/>
          <w:sz w:val="28"/>
          <w:szCs w:val="28"/>
        </w:rPr>
        <w:t>Giấy chứng nhận đăng ký xe ô tô (Bản sao hoặc bản sao có chứng thực hoặc bản sao điện tử được chứng thực từ bản chính hoặc bản sao điện tử từ sổ gốc để đối chiếu). Trường hợp phương tiện không thuộc sở hữu của tổ chức, cá nhân thì phải kèm theo tài liệu chứng minh quyền sử dụng hợp pháp của tổ chức, cá nhân với phương tiện đó (Bản sao hoặc bản sao có chứng thực hoặc bản sao điện tử được chứng thực từ bản chính hoặc bản sao điện tử từ sổ gốc hoặc bản chính để đối chiếu)</w:t>
      </w:r>
    </w:p>
    <w:p w14:paraId="66BA3A63" w14:textId="09B2FCC4"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E7393">
        <w:rPr>
          <w:rFonts w:ascii="Times New Roman" w:hAnsi="Times New Roman" w:cs="Times New Roman"/>
          <w:color w:val="000000" w:themeColor="text1"/>
          <w:sz w:val="28"/>
          <w:szCs w:val="28"/>
        </w:rPr>
        <w:t xml:space="preserve">Đối với doanh nghiệp thực hiện công trình, dự án hoặc hoạt động kinh doanh trên lãnh thổ Lào hoặc Campuchia thì kèm theo hợp đồng hoặc tài liệu chứng minh doanh nghiệp đang thực hiện công trình, dự án hoặc hoạt động kinh doanh, trên lãnh thổ Lào, Campuchia (Bản sao hoặc bản sao có chứng thực hoặc bản sao điện tử được chứng thực từ bản chính hoặc bản sao điện tử từ sổ gốc hoặc bản sao kèm bản chính để đối chiếu; bản dịch Hợp đồng ra tiếng Việt được chứng </w:t>
      </w:r>
      <w:r w:rsidRPr="00AE7393">
        <w:rPr>
          <w:rFonts w:ascii="Times New Roman" w:hAnsi="Times New Roman" w:cs="Times New Roman"/>
          <w:color w:val="000000" w:themeColor="text1"/>
          <w:sz w:val="28"/>
          <w:szCs w:val="28"/>
        </w:rPr>
        <w:lastRenderedPageBreak/>
        <w:t>thực hoặc chứng nhận bởi cơ quan Công chứng đối với trường hợp hợp đồng bằng tiếng nước ngoài)</w:t>
      </w:r>
    </w:p>
    <w:p w14:paraId="6A34480E" w14:textId="72BD2ACF" w:rsidR="006B1FFE" w:rsidRPr="00F455FC" w:rsidRDefault="006B1FFE"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27FDD64" w14:textId="77777777" w:rsidR="00DD642F" w:rsidRPr="00F455FC"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FEFC064" w14:textId="77777777"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Trong thời hạn 01 ngày làm việc kể từ ngày nhận đủ hồ sơ hợp lệ theo quy định</w:t>
      </w:r>
    </w:p>
    <w:p w14:paraId="3A30305D" w14:textId="6A15C33C" w:rsidR="00DD642F" w:rsidRPr="00F455FC"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65BC410A" w14:textId="77777777" w:rsidR="00DD642F" w:rsidRPr="00F455FC"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021813FF" w14:textId="10D49423" w:rsidR="00DD642F"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E7393" w:rsidRPr="00AE7393">
        <w:rPr>
          <w:rFonts w:ascii="Times New Roman" w:hAnsi="Times New Roman" w:cs="Times New Roman"/>
          <w:color w:val="000000" w:themeColor="text1"/>
          <w:sz w:val="28"/>
          <w:szCs w:val="28"/>
        </w:rPr>
        <w:t>Giấy phép liên vận giữa Việt Nam, Lào và Campuchia.</w:t>
      </w:r>
    </w:p>
    <w:p w14:paraId="70C3DEAC" w14:textId="77777777" w:rsidR="00DD642F" w:rsidRPr="00F455FC"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25425FCE" w14:textId="77777777" w:rsidR="00DD642F" w:rsidRPr="00F455FC"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ACDFDAD" w14:textId="77777777" w:rsidR="006B1FFE" w:rsidRDefault="00DD642F"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B1FFE" w:rsidRPr="00453099">
        <w:rPr>
          <w:rFonts w:ascii="Times New Roman" w:hAnsi="Times New Roman" w:cs="Times New Roman"/>
          <w:color w:val="000000" w:themeColor="text1"/>
          <w:sz w:val="28"/>
          <w:szCs w:val="28"/>
        </w:rPr>
        <w:t xml:space="preserve">Giấy đề nghị cấp, cấp lại Giấy phép liên vận giữa Việt Nam, Lào và Campuchia cho phương tiện thương mại theo mẫu </w:t>
      </w:r>
    </w:p>
    <w:p w14:paraId="07435CDF" w14:textId="31918662" w:rsidR="006B1FFE" w:rsidRDefault="006B1FFE"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B1FFE">
        <w:rPr>
          <w:rFonts w:ascii="Times New Roman" w:hAnsi="Times New Roman" w:cs="Times New Roman"/>
          <w:color w:val="000000" w:themeColor="text1"/>
          <w:sz w:val="28"/>
          <w:szCs w:val="28"/>
        </w:rPr>
        <w:t>Giấy đề nghị cấp, cấp lại Giấy phép liên vận giữa Việt Nam, Lào và Campuchia cho phương tiện phi thương mại theo mẫu</w:t>
      </w:r>
    </w:p>
    <w:p w14:paraId="0083EC48" w14:textId="71346664" w:rsidR="006B1FFE" w:rsidRDefault="006B1FFE"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B1FFE">
        <w:rPr>
          <w:rFonts w:ascii="Times New Roman" w:hAnsi="Times New Roman" w:cs="Times New Roman"/>
          <w:color w:val="000000" w:themeColor="text1"/>
          <w:sz w:val="28"/>
          <w:szCs w:val="28"/>
        </w:rPr>
        <w:t>Giấy đề nghị cấp, cấp lại Giấy phép liên vận giữa Việt Nam, Lào và Campuchia cho phương tiện thương mại theo mẫu</w:t>
      </w:r>
    </w:p>
    <w:p w14:paraId="08E6E8E1" w14:textId="37477B8A" w:rsidR="006B1FFE" w:rsidRDefault="006B1FFE"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B1FFE">
        <w:rPr>
          <w:rFonts w:ascii="Times New Roman" w:hAnsi="Times New Roman" w:cs="Times New Roman"/>
          <w:color w:val="000000" w:themeColor="text1"/>
          <w:sz w:val="28"/>
          <w:szCs w:val="28"/>
        </w:rPr>
        <w:t>Giấy đề nghị cấp, cấp lại Giấy phép liên vận giữa Việt Nam, Lào và Campuchia cho phương tiện phi thương mại theo mẫu</w:t>
      </w:r>
    </w:p>
    <w:p w14:paraId="14AD262B" w14:textId="4974397B" w:rsidR="00DD642F" w:rsidRPr="00F455FC" w:rsidRDefault="00DD642F" w:rsidP="00DD642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775DCCE" w14:textId="77777777" w:rsidR="00AE7393" w:rsidRDefault="00AE7393" w:rsidP="00DD642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Giấy phép liên vận giữa Việt Nam, Lào và Campuchia được cấp cho phương tiện của các tổ chức, cá nhân, đơn vị kinh doanh vận tải đáp ứng các điều kiện theo quy định pháp luật về hoạt động vận tải đường bộ giữa Việt Nam, Lào và Campuchia.</w:t>
      </w:r>
    </w:p>
    <w:p w14:paraId="33BD552B" w14:textId="69DCD21F" w:rsidR="00DD642F" w:rsidRPr="00F455FC" w:rsidRDefault="00AE7393" w:rsidP="00DD642F">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 Giấy phép liên vận giữa Việt Nam, Lào và Campuchia được cấp lại trong trường hợp hết thời hạn sử dụng hoặc còn thời hạn sử dụng nhưng hết trang đóng dấu xác nhận của các cơ quan quản lý tại cửa khẩu hoặc bị hư hỏng, bị mất.</w:t>
      </w:r>
      <w:r w:rsidR="00DD642F" w:rsidRPr="00F455FC">
        <w:rPr>
          <w:rFonts w:ascii="Times New Roman" w:hAnsi="Times New Roman" w:cs="Times New Roman"/>
          <w:b/>
          <w:color w:val="000000" w:themeColor="text1"/>
          <w:sz w:val="28"/>
          <w:szCs w:val="28"/>
        </w:rPr>
        <w:t>l) Căn cứ pháp lý của TTHC:</w:t>
      </w:r>
    </w:p>
    <w:p w14:paraId="01792652" w14:textId="77777777" w:rsidR="00DD642F" w:rsidRDefault="00DD642F" w:rsidP="00DD642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60ADF48B" w14:textId="116C4D42" w:rsidR="006B1FFE" w:rsidRDefault="006B1FFE" w:rsidP="00DD64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6B1FFE">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 tháng 6 năm 2025 của Chính phủ Q</w:t>
      </w:r>
      <w:r w:rsidRPr="006B1FFE">
        <w:rPr>
          <w:rFonts w:ascii="Times New Roman" w:hAnsi="Times New Roman" w:cs="Times New Roman"/>
          <w:color w:val="000000" w:themeColor="text1"/>
          <w:sz w:val="28"/>
          <w:szCs w:val="28"/>
        </w:rPr>
        <w:t>uy định về phân quyền, phân cấp trong lĩnh vực quản lý nhà nước của Bộ Xây dựng</w:t>
      </w:r>
    </w:p>
    <w:p w14:paraId="30DA1C86" w14:textId="77777777" w:rsidR="00BD525A" w:rsidRPr="007C356A" w:rsidRDefault="00BD525A" w:rsidP="00BD525A"/>
    <w:p w14:paraId="4CC1E417" w14:textId="77777777" w:rsidR="00BD525A" w:rsidRPr="007C356A" w:rsidRDefault="00BD525A" w:rsidP="00D70C8B"/>
    <w:p w14:paraId="06909BAD" w14:textId="77777777" w:rsidR="006B1FFE" w:rsidRDefault="006B1FFE">
      <w:pPr>
        <w:rPr>
          <w:rFonts w:ascii="Times New Roman" w:hAnsi="Times New Roman" w:cs="Times New Roman"/>
          <w:color w:val="000000" w:themeColor="text1"/>
          <w:sz w:val="28"/>
          <w:szCs w:val="28"/>
        </w:rPr>
      </w:pPr>
    </w:p>
    <w:p w14:paraId="0A05DA45" w14:textId="77777777" w:rsidR="006B1FFE" w:rsidRPr="0055422A" w:rsidRDefault="006B1FFE" w:rsidP="006B1FFE">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Lào và Campuchia cho phương tiện thương mại</w:t>
      </w:r>
    </w:p>
    <w:p w14:paraId="1D9339C6" w14:textId="77777777" w:rsidR="006B1FFE" w:rsidRPr="0055422A" w:rsidRDefault="006B1FFE" w:rsidP="006B1FFE">
      <w:pPr>
        <w:spacing w:after="0" w:line="240" w:lineRule="auto"/>
        <w:jc w:val="center"/>
        <w:rPr>
          <w:rFonts w:ascii="Times New Roman" w:eastAsia="Times New Roman" w:hAnsi="Times New Roman" w:cs="Times New Roman"/>
          <w:sz w:val="6"/>
          <w:szCs w:val="24"/>
        </w:rPr>
      </w:pPr>
    </w:p>
    <w:tbl>
      <w:tblPr>
        <w:tblW w:w="10632" w:type="dxa"/>
        <w:tblInd w:w="-1168" w:type="dxa"/>
        <w:tblLook w:val="01E0" w:firstRow="1" w:lastRow="1" w:firstColumn="1" w:lastColumn="1" w:noHBand="0" w:noVBand="0"/>
      </w:tblPr>
      <w:tblGrid>
        <w:gridCol w:w="4854"/>
        <w:gridCol w:w="5778"/>
      </w:tblGrid>
      <w:tr w:rsidR="006B1FFE" w:rsidRPr="0055422A" w14:paraId="6C858886" w14:textId="77777777" w:rsidTr="00F20E04">
        <w:tc>
          <w:tcPr>
            <w:tcW w:w="4854" w:type="dxa"/>
          </w:tcPr>
          <w:p w14:paraId="341C16F4" w14:textId="77777777" w:rsidR="006B1FFE" w:rsidRPr="0055422A" w:rsidRDefault="006B1FFE" w:rsidP="00F20E04">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 xml:space="preserve">TÊN ĐƠN VỊ KINH DOANH </w:t>
            </w:r>
          </w:p>
          <w:p w14:paraId="34A9670F" w14:textId="77777777" w:rsidR="006B1FFE" w:rsidRPr="0055422A" w:rsidRDefault="006B1FFE" w:rsidP="00F20E04">
            <w:pPr>
              <w:spacing w:after="0" w:line="240" w:lineRule="auto"/>
              <w:jc w:val="center"/>
              <w:rPr>
                <w:rFonts w:ascii="Times New Roman" w:eastAsia="Times New Roman" w:hAnsi="Times New Roman" w:cs="Times New Roman"/>
                <w:b/>
                <w:sz w:val="26"/>
                <w:szCs w:val="24"/>
                <w:vertAlign w:val="superscript"/>
              </w:rPr>
            </w:pPr>
            <w:r w:rsidRPr="0055422A">
              <w:rPr>
                <w:rFonts w:ascii="Times New Roman" w:eastAsia="Times New Roman" w:hAnsi="Times New Roman" w:cs="Times New Roman"/>
                <w:b/>
                <w:sz w:val="26"/>
                <w:szCs w:val="24"/>
              </w:rPr>
              <w:t>VẬN TẢI ĐỀ NGHỊ CẤP GIẤY PHÉP</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b/>
                <w:sz w:val="26"/>
                <w:szCs w:val="24"/>
                <w:vertAlign w:val="superscript"/>
              </w:rPr>
              <w:t>_____________</w:t>
            </w:r>
          </w:p>
        </w:tc>
        <w:tc>
          <w:tcPr>
            <w:tcW w:w="5778" w:type="dxa"/>
          </w:tcPr>
          <w:p w14:paraId="61E36AD0" w14:textId="77777777" w:rsidR="006B1FFE" w:rsidRPr="0055422A" w:rsidRDefault="006B1FFE" w:rsidP="00F20E04">
            <w:pPr>
              <w:spacing w:after="0" w:line="240" w:lineRule="auto"/>
              <w:jc w:val="center"/>
              <w:rPr>
                <w:rFonts w:ascii="Times New Roman" w:eastAsia="Times New Roman" w:hAnsi="Times New Roman" w:cs="Times New Roman"/>
                <w:sz w:val="24"/>
                <w:szCs w:val="24"/>
                <w:vertAlign w:val="superscript"/>
              </w:rPr>
            </w:pPr>
            <w:r w:rsidRPr="0055422A">
              <w:rPr>
                <w:rFonts w:ascii="Times New Roman" w:eastAsia="Times New Roman" w:hAnsi="Times New Roman" w:cs="Times New Roman"/>
                <w:b/>
                <w:sz w:val="26"/>
                <w:szCs w:val="24"/>
              </w:rPr>
              <w:t>CỘNG HÒA XÃ HỘI CHỦ NGHĨA VIỆT NAM</w:t>
            </w:r>
            <w:r w:rsidRPr="0055422A">
              <w:rPr>
                <w:rFonts w:ascii="Times New Roman" w:eastAsia="Times New Roman" w:hAnsi="Times New Roman" w:cs="Times New Roman"/>
                <w:b/>
                <w:sz w:val="24"/>
                <w:szCs w:val="24"/>
              </w:rPr>
              <w:br/>
            </w:r>
            <w:r w:rsidRPr="0055422A">
              <w:rPr>
                <w:rFonts w:ascii="Times New Roman" w:eastAsia="Times New Roman" w:hAnsi="Times New Roman" w:cs="Times New Roman"/>
                <w:b/>
                <w:sz w:val="26"/>
                <w:szCs w:val="24"/>
              </w:rPr>
              <w:t xml:space="preserve">Độc lập - Tự do - Hạnh phúc </w:t>
            </w:r>
            <w:r w:rsidRPr="0055422A">
              <w:rPr>
                <w:rFonts w:ascii="Times New Roman" w:eastAsia="Times New Roman" w:hAnsi="Times New Roman" w:cs="Times New Roman"/>
                <w:b/>
                <w:sz w:val="24"/>
                <w:szCs w:val="24"/>
              </w:rPr>
              <w:br/>
            </w:r>
            <w:r w:rsidRPr="0055422A">
              <w:rPr>
                <w:rFonts w:ascii="Times New Roman" w:eastAsia="Times New Roman" w:hAnsi="Times New Roman" w:cs="Times New Roman"/>
                <w:sz w:val="24"/>
                <w:szCs w:val="24"/>
                <w:vertAlign w:val="superscript"/>
              </w:rPr>
              <w:t>______________________________________</w:t>
            </w:r>
          </w:p>
        </w:tc>
      </w:tr>
    </w:tbl>
    <w:p w14:paraId="59D36A26" w14:textId="77777777" w:rsidR="006B1FFE" w:rsidRPr="0055422A" w:rsidRDefault="006B1FFE" w:rsidP="006B1FFE">
      <w:pPr>
        <w:spacing w:after="0" w:line="240" w:lineRule="auto"/>
        <w:rPr>
          <w:rFonts w:ascii="Times New Roman" w:eastAsia="Times New Roman" w:hAnsi="Times New Roman" w:cs="Times New Roman"/>
          <w:sz w:val="2"/>
          <w:szCs w:val="24"/>
        </w:rPr>
      </w:pPr>
    </w:p>
    <w:p w14:paraId="1E9C1C2F" w14:textId="77777777" w:rsidR="006B1FFE" w:rsidRPr="0055422A" w:rsidRDefault="006B1FFE" w:rsidP="006B1FFE">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 xml:space="preserve">GIẤY ĐỀ NGHỊ </w:t>
      </w:r>
      <w:r w:rsidRPr="0055422A">
        <w:rPr>
          <w:rFonts w:ascii="Times New Roman" w:eastAsia="Times New Roman" w:hAnsi="Times New Roman" w:cs="Times New Roman"/>
          <w:b/>
          <w:sz w:val="26"/>
          <w:szCs w:val="24"/>
        </w:rPr>
        <w:br/>
        <w:t>CẤP, CẤP LẠI GIẤY PHÉP LIÊN VẬN GIỮA VIỆT NAM, LÀO VÀ CAMPUCHIA</w:t>
      </w:r>
      <w:r w:rsidRPr="0055422A">
        <w:rPr>
          <w:rFonts w:ascii="Times New Roman" w:eastAsia="Times New Roman" w:hAnsi="Times New Roman" w:cs="Times New Roman"/>
          <w:sz w:val="26"/>
          <w:szCs w:val="24"/>
        </w:rPr>
        <w:t xml:space="preserve"> </w:t>
      </w:r>
      <w:r w:rsidRPr="0055422A">
        <w:rPr>
          <w:rFonts w:ascii="Times New Roman" w:eastAsia="Times New Roman" w:hAnsi="Times New Roman" w:cs="Times New Roman"/>
          <w:b/>
          <w:sz w:val="26"/>
          <w:szCs w:val="24"/>
        </w:rPr>
        <w:t>CHO PHƯƠNG TIỆN THƯƠNG MẠI</w:t>
      </w:r>
    </w:p>
    <w:p w14:paraId="65F1EB86" w14:textId="77777777" w:rsidR="006B1FFE" w:rsidRPr="0055422A" w:rsidRDefault="006B1FFE" w:rsidP="006B1FFE">
      <w:pPr>
        <w:spacing w:after="0" w:line="240" w:lineRule="auto"/>
        <w:jc w:val="center"/>
        <w:rPr>
          <w:rFonts w:ascii="Times New Roman" w:eastAsia="Times New Roman" w:hAnsi="Times New Roman" w:cs="Times New Roman"/>
          <w:b/>
          <w:szCs w:val="24"/>
          <w:vertAlign w:val="superscript"/>
        </w:rPr>
      </w:pPr>
      <w:r w:rsidRPr="0055422A">
        <w:rPr>
          <w:rFonts w:ascii="Times New Roman" w:eastAsia="Times New Roman" w:hAnsi="Times New Roman" w:cs="Times New Roman"/>
          <w:b/>
          <w:szCs w:val="24"/>
          <w:vertAlign w:val="superscript"/>
        </w:rPr>
        <w:t>__________</w:t>
      </w:r>
    </w:p>
    <w:p w14:paraId="0CE55337" w14:textId="77777777" w:rsidR="006B1FFE" w:rsidRPr="0055422A" w:rsidRDefault="006B1FFE" w:rsidP="006B1FFE">
      <w:pPr>
        <w:spacing w:after="0" w:line="240" w:lineRule="auto"/>
        <w:jc w:val="center"/>
        <w:rPr>
          <w:rFonts w:ascii="Times New Roman" w:eastAsia="Times New Roman" w:hAnsi="Times New Roman" w:cs="Times New Roman"/>
          <w:b/>
          <w:sz w:val="2"/>
          <w:szCs w:val="24"/>
        </w:rPr>
      </w:pPr>
    </w:p>
    <w:p w14:paraId="54B62F29" w14:textId="77777777" w:rsidR="006B1FFE" w:rsidRPr="0055422A" w:rsidRDefault="006B1FFE" w:rsidP="006B1FFE">
      <w:pPr>
        <w:spacing w:after="0" w:line="240" w:lineRule="auto"/>
        <w:jc w:val="center"/>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Kính gửi:……………………</w:t>
      </w:r>
    </w:p>
    <w:p w14:paraId="6C3C0AFD" w14:textId="77777777" w:rsidR="006B1FFE" w:rsidRPr="0055422A" w:rsidRDefault="006B1FFE" w:rsidP="006B1FFE">
      <w:pPr>
        <w:spacing w:after="0" w:line="240" w:lineRule="auto"/>
        <w:jc w:val="center"/>
        <w:rPr>
          <w:rFonts w:ascii="Times New Roman" w:eastAsia="Times New Roman" w:hAnsi="Times New Roman" w:cs="Times New Roman"/>
          <w:sz w:val="2"/>
          <w:szCs w:val="24"/>
        </w:rPr>
      </w:pPr>
    </w:p>
    <w:p w14:paraId="567E769B" w14:textId="77777777" w:rsidR="006B1FFE" w:rsidRPr="0055422A" w:rsidRDefault="006B1FFE" w:rsidP="006B1FFE">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1. Tên đơn vị kinh doanh vận tải:</w:t>
      </w:r>
      <w:r w:rsidRPr="0055422A">
        <w:rPr>
          <w:rFonts w:ascii="Times New Roman" w:eastAsia="Times New Roman" w:hAnsi="Times New Roman" w:cs="Times New Roman"/>
          <w:sz w:val="26"/>
          <w:szCs w:val="24"/>
        </w:rPr>
        <w:tab/>
      </w:r>
    </w:p>
    <w:p w14:paraId="4C990B53" w14:textId="77777777" w:rsidR="006B1FFE" w:rsidRPr="0055422A" w:rsidRDefault="006B1FFE" w:rsidP="006B1FFE">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2. Địa chỉ: </w:t>
      </w:r>
      <w:r w:rsidRPr="0055422A">
        <w:rPr>
          <w:rFonts w:ascii="Times New Roman" w:eastAsia="Times New Roman" w:hAnsi="Times New Roman" w:cs="Times New Roman"/>
          <w:sz w:val="26"/>
          <w:szCs w:val="24"/>
        </w:rPr>
        <w:tab/>
      </w:r>
    </w:p>
    <w:p w14:paraId="26544206" w14:textId="77777777" w:rsidR="006B1FFE" w:rsidRPr="0055422A" w:rsidRDefault="006B1FFE" w:rsidP="006B1FFE">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3. Số điện thoại:………………………….Số Fax: </w:t>
      </w:r>
      <w:r w:rsidRPr="0055422A">
        <w:rPr>
          <w:rFonts w:ascii="Times New Roman" w:eastAsia="Times New Roman" w:hAnsi="Times New Roman" w:cs="Times New Roman"/>
          <w:sz w:val="26"/>
          <w:szCs w:val="24"/>
        </w:rPr>
        <w:tab/>
      </w:r>
    </w:p>
    <w:p w14:paraId="0975B5FA" w14:textId="77777777" w:rsidR="006B1FFE" w:rsidRPr="0055422A" w:rsidRDefault="006B1FFE" w:rsidP="006B1FFE">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4. Giấy phép vận tải đường bộ quốc tế giữa Việt Nam và Lào hoặc/và Giấy phép vận tải đường bộ quốc tế giữa Việt Nam và Campuchia số:….Ngày cấp:……</w:t>
      </w:r>
    </w:p>
    <w:p w14:paraId="03D2EA7A" w14:textId="77777777" w:rsidR="006B1FFE" w:rsidRPr="0055422A" w:rsidRDefault="006B1FFE" w:rsidP="006B1FFE">
      <w:pPr>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5. Đề nghị ……………………………….. cấp (cấp lại) Giấy phép liên vận giữa Việt Nam, Lào và Campuchia cho phương tiện vận tải sau:</w:t>
      </w:r>
    </w:p>
    <w:p w14:paraId="4D79F5B4" w14:textId="77777777" w:rsidR="006B1FFE" w:rsidRPr="0055422A" w:rsidRDefault="006B1FFE" w:rsidP="006B1FFE">
      <w:pPr>
        <w:spacing w:after="0" w:line="240" w:lineRule="auto"/>
        <w:ind w:firstLine="567"/>
        <w:rPr>
          <w:rFonts w:ascii="Times New Roman" w:eastAsia="Times New Roman" w:hAnsi="Times New Roman" w:cs="Times New Roman"/>
          <w:sz w:val="6"/>
          <w:szCs w:val="24"/>
        </w:rPr>
      </w:pPr>
    </w:p>
    <w:tbl>
      <w:tblPr>
        <w:tblW w:w="9781"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
        <w:gridCol w:w="786"/>
        <w:gridCol w:w="748"/>
        <w:gridCol w:w="805"/>
        <w:gridCol w:w="835"/>
        <w:gridCol w:w="846"/>
        <w:gridCol w:w="633"/>
        <w:gridCol w:w="707"/>
        <w:gridCol w:w="691"/>
        <w:gridCol w:w="1527"/>
        <w:gridCol w:w="1701"/>
      </w:tblGrid>
      <w:tr w:rsidR="006B1FFE" w:rsidRPr="0055422A" w14:paraId="46134CA9" w14:textId="77777777" w:rsidTr="00F20E04">
        <w:tc>
          <w:tcPr>
            <w:tcW w:w="502" w:type="dxa"/>
            <w:shd w:val="clear" w:color="auto" w:fill="FFFFFF"/>
            <w:vAlign w:val="center"/>
          </w:tcPr>
          <w:p w14:paraId="5AD3DABF"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TT</w:t>
            </w:r>
          </w:p>
        </w:tc>
        <w:tc>
          <w:tcPr>
            <w:tcW w:w="786" w:type="dxa"/>
            <w:shd w:val="clear" w:color="auto" w:fill="FFFFFF"/>
            <w:vAlign w:val="center"/>
          </w:tcPr>
          <w:p w14:paraId="0C7BC1DC"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Biển số xe</w:t>
            </w:r>
          </w:p>
        </w:tc>
        <w:tc>
          <w:tcPr>
            <w:tcW w:w="748" w:type="dxa"/>
            <w:shd w:val="clear" w:color="auto" w:fill="FFFFFF"/>
            <w:vAlign w:val="center"/>
          </w:tcPr>
          <w:p w14:paraId="02C8BAB1"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Trọng tải (ghế)</w:t>
            </w:r>
          </w:p>
        </w:tc>
        <w:tc>
          <w:tcPr>
            <w:tcW w:w="805" w:type="dxa"/>
            <w:shd w:val="clear" w:color="auto" w:fill="FFFFFF"/>
            <w:vAlign w:val="center"/>
          </w:tcPr>
          <w:p w14:paraId="69AEBA64"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Năm sản xuất</w:t>
            </w:r>
          </w:p>
        </w:tc>
        <w:tc>
          <w:tcPr>
            <w:tcW w:w="835" w:type="dxa"/>
            <w:shd w:val="clear" w:color="auto" w:fill="FFFFFF"/>
            <w:vAlign w:val="center"/>
          </w:tcPr>
          <w:p w14:paraId="6F3180F8"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Nhãn hiệu</w:t>
            </w:r>
          </w:p>
        </w:tc>
        <w:tc>
          <w:tcPr>
            <w:tcW w:w="846" w:type="dxa"/>
            <w:shd w:val="clear" w:color="auto" w:fill="FFFFFF"/>
            <w:vAlign w:val="center"/>
          </w:tcPr>
          <w:p w14:paraId="592D977D"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khung</w:t>
            </w:r>
          </w:p>
        </w:tc>
        <w:tc>
          <w:tcPr>
            <w:tcW w:w="633" w:type="dxa"/>
            <w:shd w:val="clear" w:color="auto" w:fill="FFFFFF"/>
            <w:vAlign w:val="center"/>
          </w:tcPr>
          <w:p w14:paraId="451977BE"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máy</w:t>
            </w:r>
          </w:p>
        </w:tc>
        <w:tc>
          <w:tcPr>
            <w:tcW w:w="707" w:type="dxa"/>
            <w:shd w:val="clear" w:color="auto" w:fill="FFFFFF"/>
            <w:vAlign w:val="center"/>
          </w:tcPr>
          <w:p w14:paraId="7D138BFC"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Màu sơn</w:t>
            </w:r>
          </w:p>
        </w:tc>
        <w:tc>
          <w:tcPr>
            <w:tcW w:w="691" w:type="dxa"/>
            <w:shd w:val="clear" w:color="auto" w:fill="FFFFFF"/>
            <w:vAlign w:val="center"/>
          </w:tcPr>
          <w:p w14:paraId="71EE4C30"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Thời gian đề nghị cấp phép</w:t>
            </w:r>
          </w:p>
        </w:tc>
        <w:tc>
          <w:tcPr>
            <w:tcW w:w="1527" w:type="dxa"/>
            <w:shd w:val="clear" w:color="auto" w:fill="FFFFFF"/>
            <w:vAlign w:val="center"/>
          </w:tcPr>
          <w:p w14:paraId="5DEDC133"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Hình thức hoạt động (vận chuyển hàng hóa hay hành khách)</w:t>
            </w:r>
          </w:p>
        </w:tc>
        <w:tc>
          <w:tcPr>
            <w:tcW w:w="1701" w:type="dxa"/>
            <w:shd w:val="clear" w:color="auto" w:fill="FFFFFF"/>
            <w:vAlign w:val="center"/>
          </w:tcPr>
          <w:p w14:paraId="0519B3CC" w14:textId="77777777" w:rsidR="006B1FFE" w:rsidRPr="0055422A" w:rsidRDefault="006B1FFE"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 xml:space="preserve">Cửa khẩu     </w:t>
            </w:r>
            <w:r w:rsidRPr="0055422A">
              <w:rPr>
                <w:rFonts w:ascii="Times New Roman Bold" w:eastAsia="Times New Roman" w:hAnsi="Times New Roman Bold" w:cs="Times New Roman"/>
                <w:b/>
                <w:spacing w:val="-12"/>
                <w:sz w:val="24"/>
                <w:szCs w:val="24"/>
              </w:rPr>
              <w:t>xuất - nhập cảnh</w:t>
            </w:r>
          </w:p>
        </w:tc>
      </w:tr>
      <w:tr w:rsidR="006B1FFE" w:rsidRPr="0055422A" w14:paraId="06D97AD2" w14:textId="77777777" w:rsidTr="00F20E04">
        <w:tc>
          <w:tcPr>
            <w:tcW w:w="502" w:type="dxa"/>
            <w:shd w:val="clear" w:color="auto" w:fill="FFFFFF"/>
          </w:tcPr>
          <w:p w14:paraId="6D70C808"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w:t>
            </w:r>
          </w:p>
        </w:tc>
        <w:tc>
          <w:tcPr>
            <w:tcW w:w="786" w:type="dxa"/>
            <w:shd w:val="clear" w:color="auto" w:fill="FFFFFF"/>
          </w:tcPr>
          <w:p w14:paraId="1AB6D68A"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w:t>
            </w:r>
          </w:p>
        </w:tc>
        <w:tc>
          <w:tcPr>
            <w:tcW w:w="748" w:type="dxa"/>
            <w:shd w:val="clear" w:color="auto" w:fill="FFFFFF"/>
          </w:tcPr>
          <w:p w14:paraId="73513AE1"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3</w:t>
            </w:r>
          </w:p>
        </w:tc>
        <w:tc>
          <w:tcPr>
            <w:tcW w:w="805" w:type="dxa"/>
            <w:shd w:val="clear" w:color="auto" w:fill="FFFFFF"/>
          </w:tcPr>
          <w:p w14:paraId="0E4CC646"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4</w:t>
            </w:r>
          </w:p>
        </w:tc>
        <w:tc>
          <w:tcPr>
            <w:tcW w:w="835" w:type="dxa"/>
            <w:shd w:val="clear" w:color="auto" w:fill="FFFFFF"/>
          </w:tcPr>
          <w:p w14:paraId="325F1AB6"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5</w:t>
            </w:r>
          </w:p>
        </w:tc>
        <w:tc>
          <w:tcPr>
            <w:tcW w:w="846" w:type="dxa"/>
            <w:shd w:val="clear" w:color="auto" w:fill="FFFFFF"/>
          </w:tcPr>
          <w:p w14:paraId="05908333"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6</w:t>
            </w:r>
          </w:p>
        </w:tc>
        <w:tc>
          <w:tcPr>
            <w:tcW w:w="633" w:type="dxa"/>
            <w:shd w:val="clear" w:color="auto" w:fill="FFFFFF"/>
          </w:tcPr>
          <w:p w14:paraId="1405EF28"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7</w:t>
            </w:r>
          </w:p>
        </w:tc>
        <w:tc>
          <w:tcPr>
            <w:tcW w:w="707" w:type="dxa"/>
            <w:shd w:val="clear" w:color="auto" w:fill="FFFFFF"/>
          </w:tcPr>
          <w:p w14:paraId="42B48AC7"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8</w:t>
            </w:r>
          </w:p>
        </w:tc>
        <w:tc>
          <w:tcPr>
            <w:tcW w:w="691" w:type="dxa"/>
            <w:shd w:val="clear" w:color="auto" w:fill="FFFFFF"/>
          </w:tcPr>
          <w:p w14:paraId="233CC571"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9</w:t>
            </w:r>
          </w:p>
        </w:tc>
        <w:tc>
          <w:tcPr>
            <w:tcW w:w="1527" w:type="dxa"/>
            <w:shd w:val="clear" w:color="auto" w:fill="FFFFFF"/>
          </w:tcPr>
          <w:p w14:paraId="6D6F4F06"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10</w:t>
            </w:r>
          </w:p>
        </w:tc>
        <w:tc>
          <w:tcPr>
            <w:tcW w:w="1701" w:type="dxa"/>
            <w:shd w:val="clear" w:color="auto" w:fill="FFFFFF"/>
          </w:tcPr>
          <w:p w14:paraId="62378440"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11</w:t>
            </w:r>
          </w:p>
        </w:tc>
      </w:tr>
      <w:tr w:rsidR="006B1FFE" w:rsidRPr="0055422A" w14:paraId="4D450DC4" w14:textId="77777777" w:rsidTr="00F20E04">
        <w:tc>
          <w:tcPr>
            <w:tcW w:w="502" w:type="dxa"/>
            <w:shd w:val="clear" w:color="auto" w:fill="FFFFFF"/>
          </w:tcPr>
          <w:p w14:paraId="60498F85"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w:t>
            </w:r>
          </w:p>
        </w:tc>
        <w:tc>
          <w:tcPr>
            <w:tcW w:w="786" w:type="dxa"/>
            <w:shd w:val="clear" w:color="auto" w:fill="FFFFFF"/>
          </w:tcPr>
          <w:p w14:paraId="0113DB3B"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71CE07D9"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0810107D"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6B5545C7"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4162D03D"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06DB9233"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3084606E"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617434C0"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42188CF5"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42E4595D" w14:textId="77777777" w:rsidR="006B1FFE" w:rsidRPr="0055422A" w:rsidRDefault="006B1FFE" w:rsidP="00F20E04">
            <w:pPr>
              <w:spacing w:after="0" w:line="240" w:lineRule="auto"/>
              <w:rPr>
                <w:rFonts w:ascii="Times New Roman" w:eastAsia="Times New Roman" w:hAnsi="Times New Roman" w:cs="Times New Roman"/>
                <w:sz w:val="24"/>
                <w:szCs w:val="24"/>
              </w:rPr>
            </w:pPr>
          </w:p>
        </w:tc>
      </w:tr>
      <w:tr w:rsidR="006B1FFE" w:rsidRPr="0055422A" w14:paraId="372022EA" w14:textId="77777777" w:rsidTr="00F20E04">
        <w:tc>
          <w:tcPr>
            <w:tcW w:w="502" w:type="dxa"/>
            <w:shd w:val="clear" w:color="auto" w:fill="FFFFFF"/>
          </w:tcPr>
          <w:p w14:paraId="6D2DEEE5"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w:t>
            </w:r>
          </w:p>
        </w:tc>
        <w:tc>
          <w:tcPr>
            <w:tcW w:w="786" w:type="dxa"/>
            <w:shd w:val="clear" w:color="auto" w:fill="FFFFFF"/>
          </w:tcPr>
          <w:p w14:paraId="1632A71A"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3041571B"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55B7654C"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77B6012D"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1C58231F"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7C4814D4"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74540E89"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57BE91FB"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44F33FE5"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42E71BBE" w14:textId="77777777" w:rsidR="006B1FFE" w:rsidRPr="0055422A" w:rsidRDefault="006B1FFE" w:rsidP="00F20E04">
            <w:pPr>
              <w:spacing w:after="0" w:line="240" w:lineRule="auto"/>
              <w:rPr>
                <w:rFonts w:ascii="Times New Roman" w:eastAsia="Times New Roman" w:hAnsi="Times New Roman" w:cs="Times New Roman"/>
                <w:sz w:val="24"/>
                <w:szCs w:val="24"/>
              </w:rPr>
            </w:pPr>
          </w:p>
        </w:tc>
      </w:tr>
      <w:tr w:rsidR="006B1FFE" w:rsidRPr="0055422A" w14:paraId="0249EDC8" w14:textId="77777777" w:rsidTr="00F20E04">
        <w:tc>
          <w:tcPr>
            <w:tcW w:w="502" w:type="dxa"/>
            <w:shd w:val="clear" w:color="auto" w:fill="FFFFFF"/>
          </w:tcPr>
          <w:p w14:paraId="66E82B25" w14:textId="77777777" w:rsidR="006B1FFE" w:rsidRPr="0055422A" w:rsidRDefault="006B1FFE"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3</w:t>
            </w:r>
          </w:p>
        </w:tc>
        <w:tc>
          <w:tcPr>
            <w:tcW w:w="786" w:type="dxa"/>
            <w:shd w:val="clear" w:color="auto" w:fill="FFFFFF"/>
          </w:tcPr>
          <w:p w14:paraId="73CC16DC"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7795EFC1"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4E1BA670"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15CD031D"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74FD1CA4"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2D40A6C1"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244A189A"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499E814B"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60D300AC" w14:textId="77777777" w:rsidR="006B1FFE" w:rsidRPr="0055422A" w:rsidRDefault="006B1FFE"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19CDABF1" w14:textId="77777777" w:rsidR="006B1FFE" w:rsidRPr="0055422A" w:rsidRDefault="006B1FFE" w:rsidP="00F20E04">
            <w:pPr>
              <w:spacing w:after="0" w:line="240" w:lineRule="auto"/>
              <w:rPr>
                <w:rFonts w:ascii="Times New Roman" w:eastAsia="Times New Roman" w:hAnsi="Times New Roman" w:cs="Times New Roman"/>
                <w:sz w:val="24"/>
                <w:szCs w:val="24"/>
              </w:rPr>
            </w:pPr>
          </w:p>
        </w:tc>
      </w:tr>
    </w:tbl>
    <w:p w14:paraId="6933D218"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6. Loại hình kinh doanh vận tải: </w:t>
      </w:r>
    </w:p>
    <w:tbl>
      <w:tblPr>
        <w:tblW w:w="0" w:type="auto"/>
        <w:tblLook w:val="01E0" w:firstRow="1" w:lastRow="1" w:firstColumn="1" w:lastColumn="1" w:noHBand="0" w:noVBand="0"/>
      </w:tblPr>
      <w:tblGrid>
        <w:gridCol w:w="4644"/>
        <w:gridCol w:w="4360"/>
      </w:tblGrid>
      <w:tr w:rsidR="006B1FFE" w:rsidRPr="0055422A" w14:paraId="273D50A4" w14:textId="77777777" w:rsidTr="00F20E04">
        <w:tc>
          <w:tcPr>
            <w:tcW w:w="4644" w:type="dxa"/>
          </w:tcPr>
          <w:p w14:paraId="040FC4A8" w14:textId="77777777" w:rsidR="006B1FFE" w:rsidRPr="0055422A" w:rsidRDefault="006B1FFE" w:rsidP="00F20E04">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a) Hành khách theo tuyến cố định: □</w:t>
            </w:r>
          </w:p>
        </w:tc>
        <w:tc>
          <w:tcPr>
            <w:tcW w:w="4360" w:type="dxa"/>
          </w:tcPr>
          <w:p w14:paraId="6BF814A8" w14:textId="77777777" w:rsidR="006B1FFE" w:rsidRPr="0055422A" w:rsidRDefault="006B1FFE" w:rsidP="00F20E04">
            <w:pPr>
              <w:spacing w:after="0" w:line="240" w:lineRule="auto"/>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 Khách du lịch: □</w:t>
            </w:r>
          </w:p>
        </w:tc>
      </w:tr>
      <w:tr w:rsidR="006B1FFE" w:rsidRPr="0055422A" w14:paraId="249F09B8" w14:textId="77777777" w:rsidTr="00F20E04">
        <w:tc>
          <w:tcPr>
            <w:tcW w:w="4644" w:type="dxa"/>
          </w:tcPr>
          <w:p w14:paraId="764B74B9" w14:textId="77777777" w:rsidR="006B1FFE" w:rsidRPr="0055422A" w:rsidRDefault="006B1FFE" w:rsidP="00F20E04">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c) Hành khách theo hợp đồng: □</w:t>
            </w:r>
          </w:p>
        </w:tc>
        <w:tc>
          <w:tcPr>
            <w:tcW w:w="4360" w:type="dxa"/>
          </w:tcPr>
          <w:p w14:paraId="47C9D28B" w14:textId="77777777" w:rsidR="006B1FFE" w:rsidRPr="0055422A" w:rsidRDefault="006B1FFE" w:rsidP="00F20E04">
            <w:pPr>
              <w:spacing w:after="0" w:line="240" w:lineRule="auto"/>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d) Vận tải hàng hóa: □</w:t>
            </w:r>
          </w:p>
        </w:tc>
      </w:tr>
    </w:tbl>
    <w:p w14:paraId="0444AEEA" w14:textId="77777777" w:rsidR="006B1FFE" w:rsidRPr="0055422A" w:rsidRDefault="006B1FFE" w:rsidP="006B1FFE">
      <w:pPr>
        <w:spacing w:after="0" w:line="240" w:lineRule="auto"/>
        <w:ind w:firstLine="567"/>
        <w:jc w:val="both"/>
        <w:rPr>
          <w:rFonts w:ascii="Times New Roman" w:eastAsia="Times New Roman" w:hAnsi="Times New Roman" w:cs="Times New Roman"/>
          <w:b/>
          <w:i/>
          <w:sz w:val="26"/>
          <w:szCs w:val="24"/>
        </w:rPr>
      </w:pPr>
      <w:r w:rsidRPr="0055422A">
        <w:rPr>
          <w:rFonts w:ascii="Times New Roman" w:eastAsia="Times New Roman" w:hAnsi="Times New Roman" w:cs="Times New Roman"/>
          <w:b/>
          <w:i/>
          <w:sz w:val="26"/>
          <w:szCs w:val="24"/>
        </w:rPr>
        <w:t>Ghi chú: Đối với phương tiện vận chuyển hành khách cố định bổ sung thêm các thông tin sau:</w:t>
      </w:r>
    </w:p>
    <w:p w14:paraId="59F6FD08"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Tuyến: ……………………đi ………………………………....và ngược lại</w:t>
      </w:r>
    </w:p>
    <w:p w14:paraId="7355F452"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Bến đi: Bến xe ………………………(thuộc tỉnh: ………………….Việt Nam)</w:t>
      </w:r>
    </w:p>
    <w:p w14:paraId="438AD484"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Bến đến: Bến xe ……………….(thuộc tỉnh: …………………..……………..)</w:t>
      </w:r>
    </w:p>
    <w:p w14:paraId="4007A6FE"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Cự ly vận chuyển:  ………………………… km</w:t>
      </w:r>
    </w:p>
    <w:p w14:paraId="009E2C5A"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Hành trình tuyến đường:......................................................................................</w:t>
      </w:r>
    </w:p>
    <w:p w14:paraId="4F183683" w14:textId="77777777" w:rsidR="006B1FFE" w:rsidRPr="0055422A" w:rsidRDefault="006B1FFE" w:rsidP="006B1FFE">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Đã được ………………. ………………….thông báo khai thác tuyến tại công văn số ………… ngày … tháng … năm ...</w:t>
      </w:r>
    </w:p>
    <w:p w14:paraId="6EF013CF" w14:textId="77777777" w:rsidR="006B1FFE" w:rsidRPr="0055422A" w:rsidRDefault="006B1FFE" w:rsidP="006B1FFE">
      <w:pPr>
        <w:spacing w:after="0" w:line="240" w:lineRule="auto"/>
        <w:rPr>
          <w:rFonts w:ascii="Times New Roman" w:eastAsia="Times New Roman" w:hAnsi="Times New Roman" w:cs="Times New Roman"/>
          <w:sz w:val="6"/>
          <w:szCs w:val="24"/>
        </w:rPr>
      </w:pPr>
    </w:p>
    <w:tbl>
      <w:tblPr>
        <w:tblW w:w="0" w:type="auto"/>
        <w:tblCellMar>
          <w:left w:w="0" w:type="dxa"/>
          <w:right w:w="0" w:type="dxa"/>
        </w:tblCellMar>
        <w:tblLook w:val="01E0" w:firstRow="1" w:lastRow="1" w:firstColumn="1" w:lastColumn="1" w:noHBand="0" w:noVBand="0"/>
      </w:tblPr>
      <w:tblGrid>
        <w:gridCol w:w="4451"/>
        <w:gridCol w:w="4425"/>
      </w:tblGrid>
      <w:tr w:rsidR="006B1FFE" w:rsidRPr="0055422A" w14:paraId="231F74D1" w14:textId="77777777" w:rsidTr="00F20E04">
        <w:tc>
          <w:tcPr>
            <w:tcW w:w="4451" w:type="dxa"/>
          </w:tcPr>
          <w:p w14:paraId="0B34D7CD" w14:textId="77777777" w:rsidR="006B1FFE" w:rsidRPr="0055422A" w:rsidRDefault="006B1FFE" w:rsidP="00F20E04">
            <w:pPr>
              <w:spacing w:after="0" w:line="240" w:lineRule="auto"/>
              <w:rPr>
                <w:rFonts w:ascii="Times New Roman" w:eastAsia="Times New Roman" w:hAnsi="Times New Roman" w:cs="Times New Roman"/>
                <w:b/>
                <w:sz w:val="24"/>
                <w:szCs w:val="24"/>
              </w:rPr>
            </w:pPr>
          </w:p>
        </w:tc>
        <w:tc>
          <w:tcPr>
            <w:tcW w:w="4425" w:type="dxa"/>
          </w:tcPr>
          <w:p w14:paraId="054780A9" w14:textId="77777777" w:rsidR="006B1FFE" w:rsidRPr="0055422A" w:rsidRDefault="006B1FFE" w:rsidP="00F20E04">
            <w:pPr>
              <w:spacing w:after="0" w:line="240" w:lineRule="auto"/>
              <w:jc w:val="center"/>
              <w:rPr>
                <w:rFonts w:ascii="Times New Roman" w:eastAsia="Times New Roman" w:hAnsi="Times New Roman" w:cs="Times New Roman"/>
                <w:b/>
                <w:i/>
                <w:sz w:val="28"/>
                <w:szCs w:val="28"/>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i/>
                <w:sz w:val="26"/>
                <w:szCs w:val="28"/>
              </w:rPr>
              <w:br/>
            </w:r>
            <w:r w:rsidRPr="0055422A">
              <w:rPr>
                <w:rFonts w:ascii="Times New Roman" w:eastAsia="Times New Roman" w:hAnsi="Times New Roman" w:cs="Times New Roman"/>
                <w:b/>
                <w:sz w:val="26"/>
                <w:szCs w:val="28"/>
              </w:rPr>
              <w:t>Đơn vị kinh doanh vận tải</w:t>
            </w:r>
            <w:r w:rsidRPr="0055422A">
              <w:rPr>
                <w:rFonts w:ascii="Times New Roman" w:eastAsia="Times New Roman" w:hAnsi="Times New Roman" w:cs="Times New Roman"/>
                <w:i/>
                <w:sz w:val="26"/>
                <w:szCs w:val="28"/>
              </w:rPr>
              <w:t xml:space="preserve"> </w:t>
            </w:r>
            <w:r w:rsidRPr="0055422A">
              <w:rPr>
                <w:rFonts w:ascii="Times New Roman" w:eastAsia="Times New Roman" w:hAnsi="Times New Roman" w:cs="Times New Roman"/>
                <w:i/>
                <w:sz w:val="26"/>
                <w:szCs w:val="28"/>
              </w:rPr>
              <w:br/>
              <w:t>(Ký tên, đóng dấu)</w:t>
            </w:r>
          </w:p>
        </w:tc>
      </w:tr>
    </w:tbl>
    <w:p w14:paraId="08D129DB" w14:textId="77777777" w:rsidR="006B1FFE" w:rsidRPr="0055422A" w:rsidRDefault="006B1FFE" w:rsidP="006B1FFE">
      <w:pPr>
        <w:spacing w:before="120" w:after="0" w:line="240" w:lineRule="auto"/>
        <w:jc w:val="both"/>
        <w:rPr>
          <w:rFonts w:ascii="Times New Roman" w:eastAsia="Times New Roman" w:hAnsi="Times New Roman" w:cs="Times New Roman"/>
          <w:b/>
          <w:sz w:val="26"/>
          <w:szCs w:val="26"/>
        </w:rPr>
      </w:pPr>
    </w:p>
    <w:p w14:paraId="724A63D3" w14:textId="77777777" w:rsidR="006B1FFE" w:rsidRPr="008211B1" w:rsidRDefault="006B1FFE" w:rsidP="006B1FFE"/>
    <w:p w14:paraId="4E8304A4" w14:textId="77777777" w:rsidR="005453DF" w:rsidRPr="0055422A" w:rsidRDefault="005453DF" w:rsidP="005453DF">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Lào và Campuchia cho phương tiện phi thương mại</w:t>
      </w:r>
    </w:p>
    <w:p w14:paraId="1355E23F" w14:textId="77777777" w:rsidR="005453DF" w:rsidRPr="0055422A" w:rsidRDefault="005453DF" w:rsidP="005453DF">
      <w:pPr>
        <w:spacing w:before="120" w:after="0" w:line="240" w:lineRule="auto"/>
        <w:jc w:val="center"/>
        <w:rPr>
          <w:rFonts w:ascii="Times New Roman" w:eastAsia="Times New Roman" w:hAnsi="Times New Roman" w:cs="Times New Roman"/>
          <w:sz w:val="20"/>
          <w:szCs w:val="24"/>
        </w:rPr>
      </w:pPr>
    </w:p>
    <w:tbl>
      <w:tblPr>
        <w:tblW w:w="9781" w:type="dxa"/>
        <w:tblLook w:val="01E0" w:firstRow="1" w:lastRow="1" w:firstColumn="1" w:lastColumn="1" w:noHBand="0" w:noVBand="0"/>
      </w:tblPr>
      <w:tblGrid>
        <w:gridCol w:w="3686"/>
        <w:gridCol w:w="6095"/>
      </w:tblGrid>
      <w:tr w:rsidR="005453DF" w:rsidRPr="0055422A" w14:paraId="426EACEC" w14:textId="77777777" w:rsidTr="00F20E04">
        <w:tc>
          <w:tcPr>
            <w:tcW w:w="3686" w:type="dxa"/>
          </w:tcPr>
          <w:p w14:paraId="60D5361E" w14:textId="77777777" w:rsidR="005453DF" w:rsidRPr="0055422A" w:rsidRDefault="005453DF" w:rsidP="00F20E04">
            <w:pPr>
              <w:spacing w:after="0" w:line="240" w:lineRule="auto"/>
              <w:jc w:val="center"/>
              <w:rPr>
                <w:rFonts w:ascii="Times New Roman" w:eastAsia="Times New Roman" w:hAnsi="Times New Roman" w:cs="Times New Roman"/>
                <w:b/>
                <w:sz w:val="26"/>
                <w:szCs w:val="24"/>
                <w:vertAlign w:val="superscript"/>
              </w:rPr>
            </w:pPr>
            <w:r w:rsidRPr="0055422A">
              <w:rPr>
                <w:rFonts w:ascii="Times New Roman" w:eastAsia="Times New Roman" w:hAnsi="Times New Roman" w:cs="Times New Roman"/>
                <w:b/>
                <w:sz w:val="26"/>
                <w:szCs w:val="24"/>
              </w:rPr>
              <w:t>TÊN TỔ CHỨC/CÁ NHÂN ĐỀ NGHỊ CẤP GIẤY PHÉP</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b/>
                <w:sz w:val="26"/>
                <w:szCs w:val="24"/>
                <w:vertAlign w:val="superscript"/>
              </w:rPr>
              <w:t>____________</w:t>
            </w:r>
          </w:p>
        </w:tc>
        <w:tc>
          <w:tcPr>
            <w:tcW w:w="6095" w:type="dxa"/>
          </w:tcPr>
          <w:p w14:paraId="6E8A15AE" w14:textId="77777777" w:rsidR="005453DF" w:rsidRPr="0055422A" w:rsidRDefault="005453DF" w:rsidP="00F20E04">
            <w:pPr>
              <w:spacing w:after="0" w:line="240" w:lineRule="auto"/>
              <w:jc w:val="center"/>
              <w:rPr>
                <w:rFonts w:ascii="Times New Roman" w:eastAsia="Times New Roman" w:hAnsi="Times New Roman" w:cs="Times New Roman"/>
                <w:sz w:val="26"/>
                <w:szCs w:val="24"/>
                <w:vertAlign w:val="superscript"/>
              </w:rPr>
            </w:pPr>
            <w:r w:rsidRPr="0055422A">
              <w:rPr>
                <w:rFonts w:ascii="Times New Roman" w:eastAsia="Times New Roman" w:hAnsi="Times New Roman" w:cs="Times New Roman"/>
                <w:b/>
                <w:sz w:val="26"/>
                <w:szCs w:val="24"/>
              </w:rPr>
              <w:t>CỘNG HÒA XÃ HỘI CHỦ NGHĨA VIỆT NAM</w:t>
            </w:r>
            <w:r w:rsidRPr="0055422A">
              <w:rPr>
                <w:rFonts w:ascii="Times New Roman" w:eastAsia="Times New Roman" w:hAnsi="Times New Roman" w:cs="Times New Roman"/>
                <w:b/>
                <w:sz w:val="26"/>
                <w:szCs w:val="24"/>
              </w:rPr>
              <w:br/>
              <w:t xml:space="preserve">Độc lập - Tự do - Hạnh phúc </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sz w:val="26"/>
                <w:szCs w:val="24"/>
                <w:vertAlign w:val="superscript"/>
              </w:rPr>
              <w:t>____________________________________</w:t>
            </w:r>
          </w:p>
        </w:tc>
      </w:tr>
    </w:tbl>
    <w:p w14:paraId="2AECA530" w14:textId="77777777" w:rsidR="005453DF" w:rsidRPr="0055422A" w:rsidRDefault="005453DF" w:rsidP="005453DF">
      <w:pPr>
        <w:spacing w:before="120" w:after="0" w:line="240" w:lineRule="auto"/>
        <w:rPr>
          <w:rFonts w:ascii="Times New Roman" w:eastAsia="Times New Roman" w:hAnsi="Times New Roman" w:cs="Times New Roman"/>
          <w:sz w:val="14"/>
          <w:szCs w:val="24"/>
        </w:rPr>
      </w:pPr>
    </w:p>
    <w:p w14:paraId="5389F8E7" w14:textId="77777777" w:rsidR="005453DF" w:rsidRPr="0055422A" w:rsidRDefault="005453DF" w:rsidP="005453DF">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GIẤY ĐỀ NGHỊ</w:t>
      </w:r>
      <w:r w:rsidRPr="0055422A">
        <w:rPr>
          <w:rFonts w:ascii="Times New Roman" w:eastAsia="Times New Roman" w:hAnsi="Times New Roman" w:cs="Times New Roman"/>
          <w:b/>
          <w:sz w:val="26"/>
          <w:szCs w:val="24"/>
        </w:rPr>
        <w:br/>
        <w:t xml:space="preserve">CẤP, CẤP LẠI GIẤY PHÉP LIÊN VẬN GIỮA VIỆT NAM,  LÀO </w:t>
      </w:r>
    </w:p>
    <w:p w14:paraId="6F1EA748" w14:textId="77777777" w:rsidR="005453DF" w:rsidRPr="0055422A" w:rsidRDefault="005453DF" w:rsidP="005453DF">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VÀ CAMPUCHIA CHO PHƯƠNG TIỆN PHI THƯƠNG MẠI</w:t>
      </w:r>
    </w:p>
    <w:p w14:paraId="06046E8B" w14:textId="77777777" w:rsidR="005453DF" w:rsidRPr="0055422A" w:rsidRDefault="005453DF" w:rsidP="005453DF">
      <w:pPr>
        <w:spacing w:after="0" w:line="240" w:lineRule="auto"/>
        <w:jc w:val="center"/>
        <w:rPr>
          <w:rFonts w:ascii="Times New Roman" w:eastAsia="Times New Roman" w:hAnsi="Times New Roman" w:cs="Times New Roman"/>
          <w:b/>
          <w:szCs w:val="24"/>
          <w:vertAlign w:val="superscript"/>
        </w:rPr>
      </w:pPr>
      <w:r w:rsidRPr="0055422A">
        <w:rPr>
          <w:rFonts w:ascii="Times New Roman" w:eastAsia="Times New Roman" w:hAnsi="Times New Roman" w:cs="Times New Roman"/>
          <w:b/>
          <w:szCs w:val="24"/>
          <w:vertAlign w:val="superscript"/>
        </w:rPr>
        <w:t>____________</w:t>
      </w:r>
    </w:p>
    <w:p w14:paraId="731187DC" w14:textId="77777777" w:rsidR="005453DF" w:rsidRPr="0055422A" w:rsidRDefault="005453DF" w:rsidP="005453DF">
      <w:pPr>
        <w:spacing w:before="120" w:after="0" w:line="240" w:lineRule="auto"/>
        <w:jc w:val="center"/>
        <w:rPr>
          <w:rFonts w:ascii="Times New Roman" w:eastAsia="Times New Roman" w:hAnsi="Times New Roman" w:cs="Times New Roman"/>
          <w:sz w:val="4"/>
          <w:szCs w:val="26"/>
        </w:rPr>
      </w:pPr>
    </w:p>
    <w:p w14:paraId="0295FA10" w14:textId="77777777" w:rsidR="005453DF" w:rsidRPr="0055422A" w:rsidRDefault="005453DF" w:rsidP="005453DF">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w:t>
      </w:r>
    </w:p>
    <w:p w14:paraId="4EA6E418" w14:textId="77777777" w:rsidR="005453DF" w:rsidRPr="0055422A" w:rsidRDefault="005453DF" w:rsidP="005453DF">
      <w:pPr>
        <w:spacing w:before="120" w:after="0" w:line="240" w:lineRule="auto"/>
        <w:jc w:val="center"/>
        <w:rPr>
          <w:rFonts w:ascii="Times New Roman" w:eastAsia="Times New Roman" w:hAnsi="Times New Roman" w:cs="Times New Roman"/>
          <w:sz w:val="10"/>
          <w:szCs w:val="26"/>
        </w:rPr>
      </w:pPr>
    </w:p>
    <w:p w14:paraId="738953F8"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tổ chức/cá nhân:  </w:t>
      </w:r>
      <w:r w:rsidRPr="0055422A">
        <w:rPr>
          <w:rFonts w:ascii="Times New Roman" w:eastAsia="Times New Roman" w:hAnsi="Times New Roman" w:cs="Times New Roman"/>
          <w:sz w:val="26"/>
          <w:szCs w:val="26"/>
        </w:rPr>
        <w:tab/>
      </w:r>
    </w:p>
    <w:p w14:paraId="76674D79"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741408E0"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pacing w:val="-6"/>
          <w:sz w:val="26"/>
          <w:szCs w:val="26"/>
          <w:lang w:val="fr-FR"/>
        </w:rPr>
      </w:pPr>
      <w:r w:rsidRPr="0055422A">
        <w:rPr>
          <w:rFonts w:ascii="Times New Roman" w:eastAsia="Times New Roman" w:hAnsi="Times New Roman" w:cs="Times New Roman"/>
          <w:spacing w:val="-6"/>
          <w:sz w:val="26"/>
          <w:szCs w:val="26"/>
        </w:rPr>
        <w:t xml:space="preserve">3. Số điện thoại:. ………………… </w:t>
      </w:r>
      <w:r w:rsidRPr="0055422A">
        <w:rPr>
          <w:rFonts w:ascii="Times New Roman" w:eastAsia="Times New Roman" w:hAnsi="Times New Roman" w:cs="Times New Roman"/>
          <w:spacing w:val="-6"/>
          <w:sz w:val="26"/>
          <w:szCs w:val="26"/>
          <w:lang w:val="fr-FR"/>
        </w:rPr>
        <w:t>Số Fax/Địa chỉ email:…</w:t>
      </w:r>
      <w:r w:rsidRPr="0055422A">
        <w:rPr>
          <w:rFonts w:ascii="Times New Roman" w:eastAsia="Times New Roman" w:hAnsi="Times New Roman" w:cs="Times New Roman"/>
          <w:spacing w:val="-6"/>
          <w:sz w:val="26"/>
          <w:szCs w:val="26"/>
          <w:lang w:val="fr-FR"/>
        </w:rPr>
        <w:tab/>
      </w:r>
    </w:p>
    <w:p w14:paraId="3FA56532"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vận tải đường bộ quốc tế giữa Việt Nam và Lào hoặc/và Giấy phép vận tải đường bộ quốc tế giữa Việt Nam và Campuchia (đối với đơn vị kinh doanh vận tải) số:…………..……Ngày cấp:………………………</w:t>
      </w:r>
    </w:p>
    <w:p w14:paraId="472817B0"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 Giấy phép liên vận giữa Việt Nam, Lào và Campuchia cho phương tiện phi thương mại sau:</w:t>
      </w:r>
    </w:p>
    <w:p w14:paraId="6821A3AF"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8"/>
          <w:szCs w:val="26"/>
          <w:lang w:val="fr-FR"/>
        </w:rPr>
      </w:pPr>
    </w:p>
    <w:tbl>
      <w:tblPr>
        <w:tblW w:w="9498"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5"/>
        <w:gridCol w:w="801"/>
        <w:gridCol w:w="847"/>
        <w:gridCol w:w="809"/>
        <w:gridCol w:w="816"/>
        <w:gridCol w:w="714"/>
        <w:gridCol w:w="763"/>
        <w:gridCol w:w="698"/>
        <w:gridCol w:w="2046"/>
        <w:gridCol w:w="1559"/>
      </w:tblGrid>
      <w:tr w:rsidR="005453DF" w:rsidRPr="0055422A" w14:paraId="3989D20F" w14:textId="77777777" w:rsidTr="00F20E04">
        <w:tc>
          <w:tcPr>
            <w:tcW w:w="445" w:type="dxa"/>
            <w:shd w:val="clear" w:color="auto" w:fill="FFFFFF"/>
            <w:vAlign w:val="center"/>
          </w:tcPr>
          <w:p w14:paraId="6D916E3A"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801" w:type="dxa"/>
            <w:shd w:val="clear" w:color="auto" w:fill="FFFFFF"/>
            <w:vAlign w:val="center"/>
          </w:tcPr>
          <w:p w14:paraId="7F3E985C"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847" w:type="dxa"/>
            <w:shd w:val="clear" w:color="auto" w:fill="FFFFFF"/>
            <w:vAlign w:val="center"/>
          </w:tcPr>
          <w:p w14:paraId="1F67F3D7"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809" w:type="dxa"/>
            <w:shd w:val="clear" w:color="auto" w:fill="FFFFFF"/>
            <w:vAlign w:val="center"/>
          </w:tcPr>
          <w:p w14:paraId="720240AA"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816" w:type="dxa"/>
            <w:shd w:val="clear" w:color="auto" w:fill="FFFFFF"/>
            <w:vAlign w:val="center"/>
          </w:tcPr>
          <w:p w14:paraId="5B77B77C"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714" w:type="dxa"/>
            <w:shd w:val="clear" w:color="auto" w:fill="FFFFFF"/>
            <w:vAlign w:val="center"/>
          </w:tcPr>
          <w:p w14:paraId="1AC70876"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763" w:type="dxa"/>
            <w:shd w:val="clear" w:color="auto" w:fill="FFFFFF"/>
            <w:vAlign w:val="center"/>
          </w:tcPr>
          <w:p w14:paraId="609C465F"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698" w:type="dxa"/>
            <w:shd w:val="clear" w:color="auto" w:fill="FFFFFF"/>
            <w:vAlign w:val="center"/>
          </w:tcPr>
          <w:p w14:paraId="66448A7E"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2046" w:type="dxa"/>
            <w:shd w:val="clear" w:color="auto" w:fill="FFFFFF"/>
            <w:vAlign w:val="center"/>
          </w:tcPr>
          <w:p w14:paraId="6E81F7C3"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phép</w:t>
            </w:r>
          </w:p>
        </w:tc>
        <w:tc>
          <w:tcPr>
            <w:tcW w:w="1559" w:type="dxa"/>
            <w:shd w:val="clear" w:color="auto" w:fill="FFFFFF"/>
            <w:vAlign w:val="center"/>
          </w:tcPr>
          <w:p w14:paraId="0B0AD493"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Cửa khẩu     </w:t>
            </w:r>
            <w:r w:rsidRPr="0055422A">
              <w:rPr>
                <w:rFonts w:ascii="Times New Roman Bold" w:eastAsia="Times New Roman" w:hAnsi="Times New Roman Bold" w:cs="Times New Roman"/>
                <w:b/>
                <w:spacing w:val="-10"/>
                <w:sz w:val="26"/>
                <w:szCs w:val="26"/>
              </w:rPr>
              <w:t>xuất -  nhập cảnh</w:t>
            </w:r>
          </w:p>
        </w:tc>
      </w:tr>
      <w:tr w:rsidR="005453DF" w:rsidRPr="0055422A" w14:paraId="4F41F2A0" w14:textId="77777777" w:rsidTr="00F20E04">
        <w:tc>
          <w:tcPr>
            <w:tcW w:w="445" w:type="dxa"/>
            <w:shd w:val="clear" w:color="auto" w:fill="FFFFFF"/>
          </w:tcPr>
          <w:p w14:paraId="774C6E4D"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01" w:type="dxa"/>
            <w:shd w:val="clear" w:color="auto" w:fill="FFFFFF"/>
          </w:tcPr>
          <w:p w14:paraId="4A306C8B"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47" w:type="dxa"/>
            <w:shd w:val="clear" w:color="auto" w:fill="FFFFFF"/>
          </w:tcPr>
          <w:p w14:paraId="3EC0F1FA"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09" w:type="dxa"/>
            <w:shd w:val="clear" w:color="auto" w:fill="FFFFFF"/>
          </w:tcPr>
          <w:p w14:paraId="0B0FE9BA"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816" w:type="dxa"/>
            <w:shd w:val="clear" w:color="auto" w:fill="FFFFFF"/>
          </w:tcPr>
          <w:p w14:paraId="7C86393E"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714" w:type="dxa"/>
            <w:shd w:val="clear" w:color="auto" w:fill="FFFFFF"/>
          </w:tcPr>
          <w:p w14:paraId="444EF3F6"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763" w:type="dxa"/>
            <w:shd w:val="clear" w:color="auto" w:fill="FFFFFF"/>
          </w:tcPr>
          <w:p w14:paraId="23F208B3"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698" w:type="dxa"/>
            <w:shd w:val="clear" w:color="auto" w:fill="FFFFFF"/>
          </w:tcPr>
          <w:p w14:paraId="174476D3"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2046" w:type="dxa"/>
            <w:shd w:val="clear" w:color="auto" w:fill="FFFFFF"/>
          </w:tcPr>
          <w:p w14:paraId="388F2E2E"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1559" w:type="dxa"/>
            <w:shd w:val="clear" w:color="auto" w:fill="FFFFFF"/>
          </w:tcPr>
          <w:p w14:paraId="67EB7705"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5453DF" w:rsidRPr="0055422A" w14:paraId="207F968B" w14:textId="77777777" w:rsidTr="00F20E04">
        <w:tc>
          <w:tcPr>
            <w:tcW w:w="445" w:type="dxa"/>
            <w:shd w:val="clear" w:color="auto" w:fill="FFFFFF"/>
          </w:tcPr>
          <w:p w14:paraId="3005CEF9"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01" w:type="dxa"/>
            <w:shd w:val="clear" w:color="auto" w:fill="FFFFFF"/>
          </w:tcPr>
          <w:p w14:paraId="69E2010B"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1E4EF3FE"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55F3077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6771BF1C"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11BD8A70"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2F74A86E"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296E513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082E68E0"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777A0E32"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r w:rsidR="005453DF" w:rsidRPr="0055422A" w14:paraId="566A256A" w14:textId="77777777" w:rsidTr="00F20E04">
        <w:tc>
          <w:tcPr>
            <w:tcW w:w="445" w:type="dxa"/>
            <w:shd w:val="clear" w:color="auto" w:fill="FFFFFF"/>
          </w:tcPr>
          <w:p w14:paraId="59BF0812"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01" w:type="dxa"/>
            <w:shd w:val="clear" w:color="auto" w:fill="FFFFFF"/>
          </w:tcPr>
          <w:p w14:paraId="10A56F83"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35B3A75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4826A72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0DE6EC5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6F04A9E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20F6F1E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3CAA6BC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70F4A03B"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73B3DE75"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r w:rsidR="005453DF" w:rsidRPr="0055422A" w14:paraId="395CBF57" w14:textId="77777777" w:rsidTr="00F20E04">
        <w:tc>
          <w:tcPr>
            <w:tcW w:w="445" w:type="dxa"/>
            <w:shd w:val="clear" w:color="auto" w:fill="FFFFFF"/>
          </w:tcPr>
          <w:p w14:paraId="412A378A"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01" w:type="dxa"/>
            <w:shd w:val="clear" w:color="auto" w:fill="FFFFFF"/>
          </w:tcPr>
          <w:p w14:paraId="0BA16F6B"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4B3C1DE2"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5C5341EA"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01148D8C"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0C86D7AE"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2C0CDAF2"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043845C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7DD8B20C"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7D33700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bl>
    <w:p w14:paraId="36253284" w14:textId="77777777" w:rsidR="005453DF" w:rsidRPr="0055422A" w:rsidRDefault="005453DF" w:rsidP="005453DF">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Mục đích chuyến đi:</w:t>
      </w:r>
    </w:p>
    <w:tbl>
      <w:tblPr>
        <w:tblW w:w="0" w:type="auto"/>
        <w:tblCellMar>
          <w:left w:w="0" w:type="dxa"/>
          <w:right w:w="0" w:type="dxa"/>
        </w:tblCellMar>
        <w:tblLook w:val="01E0" w:firstRow="1" w:lastRow="1" w:firstColumn="1" w:lastColumn="1" w:noHBand="0" w:noVBand="0"/>
      </w:tblPr>
      <w:tblGrid>
        <w:gridCol w:w="4227"/>
        <w:gridCol w:w="4845"/>
      </w:tblGrid>
      <w:tr w:rsidR="005453DF" w:rsidRPr="0055422A" w14:paraId="7E9B55E3" w14:textId="77777777" w:rsidTr="00F20E04">
        <w:tc>
          <w:tcPr>
            <w:tcW w:w="4253" w:type="dxa"/>
          </w:tcPr>
          <w:p w14:paraId="4C0FB77C"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Công vụ: □</w:t>
            </w:r>
          </w:p>
        </w:tc>
        <w:tc>
          <w:tcPr>
            <w:tcW w:w="4876" w:type="dxa"/>
          </w:tcPr>
          <w:p w14:paraId="11FEFF78"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Cá nhân: □</w:t>
            </w:r>
          </w:p>
        </w:tc>
      </w:tr>
      <w:tr w:rsidR="005453DF" w:rsidRPr="0055422A" w14:paraId="4C60C02A" w14:textId="77777777" w:rsidTr="00F20E04">
        <w:tc>
          <w:tcPr>
            <w:tcW w:w="4253" w:type="dxa"/>
          </w:tcPr>
          <w:p w14:paraId="283AE79E"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Phục vụ hoạt động của tổ chức/cá nhân: □</w:t>
            </w:r>
          </w:p>
        </w:tc>
        <w:tc>
          <w:tcPr>
            <w:tcW w:w="4876" w:type="dxa"/>
          </w:tcPr>
          <w:p w14:paraId="76D45F81"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Mục đích khác: □</w:t>
            </w:r>
          </w:p>
        </w:tc>
      </w:tr>
    </w:tbl>
    <w:p w14:paraId="36B8DF1A" w14:textId="77777777" w:rsidR="005453DF" w:rsidRPr="0055422A" w:rsidRDefault="005453DF" w:rsidP="005453DF">
      <w:pPr>
        <w:spacing w:before="120" w:after="0" w:line="240" w:lineRule="auto"/>
        <w:rPr>
          <w:rFonts w:ascii="Times New Roman" w:eastAsia="Times New Roman" w:hAnsi="Times New Roman" w:cs="Times New Roman"/>
          <w:sz w:val="2"/>
          <w:szCs w:val="26"/>
        </w:rPr>
      </w:pPr>
    </w:p>
    <w:tbl>
      <w:tblPr>
        <w:tblW w:w="0" w:type="auto"/>
        <w:tblCellMar>
          <w:left w:w="0" w:type="dxa"/>
          <w:right w:w="0" w:type="dxa"/>
        </w:tblCellMar>
        <w:tblLook w:val="01E0" w:firstRow="1" w:lastRow="1" w:firstColumn="1" w:lastColumn="1" w:noHBand="0" w:noVBand="0"/>
      </w:tblPr>
      <w:tblGrid>
        <w:gridCol w:w="4451"/>
        <w:gridCol w:w="4425"/>
      </w:tblGrid>
      <w:tr w:rsidR="005453DF" w:rsidRPr="0055422A" w14:paraId="26D3F976" w14:textId="77777777" w:rsidTr="00F20E04">
        <w:tc>
          <w:tcPr>
            <w:tcW w:w="4451" w:type="dxa"/>
          </w:tcPr>
          <w:p w14:paraId="6D53CC19" w14:textId="77777777" w:rsidR="005453DF" w:rsidRPr="0055422A" w:rsidRDefault="005453DF" w:rsidP="00F20E04">
            <w:pPr>
              <w:spacing w:before="120" w:after="0" w:line="240" w:lineRule="auto"/>
              <w:rPr>
                <w:rFonts w:ascii="Times New Roman" w:eastAsia="Times New Roman" w:hAnsi="Times New Roman" w:cs="Times New Roman"/>
                <w:b/>
                <w:sz w:val="26"/>
                <w:szCs w:val="26"/>
              </w:rPr>
            </w:pPr>
          </w:p>
        </w:tc>
        <w:tc>
          <w:tcPr>
            <w:tcW w:w="4425" w:type="dxa"/>
          </w:tcPr>
          <w:p w14:paraId="42C9CB40" w14:textId="77777777" w:rsidR="005453DF" w:rsidRPr="0055422A" w:rsidRDefault="005453DF" w:rsidP="00F20E04">
            <w:pPr>
              <w:spacing w:after="0" w:line="240" w:lineRule="auto"/>
              <w:jc w:val="center"/>
              <w:rPr>
                <w:rFonts w:ascii="Times New Roman" w:eastAsia="Times New Roman" w:hAnsi="Times New Roman" w:cs="Times New Roman"/>
                <w:sz w:val="28"/>
                <w:szCs w:val="28"/>
              </w:rPr>
            </w:pPr>
            <w:r w:rsidRPr="0055422A">
              <w:rPr>
                <w:rFonts w:ascii="Times New Roman" w:eastAsia="Times New Roman" w:hAnsi="Times New Roman" w:cs="Times New Roman"/>
                <w:i/>
                <w:sz w:val="28"/>
                <w:szCs w:val="28"/>
              </w:rPr>
              <w:t>…, ngày … tháng … năm …</w:t>
            </w:r>
            <w:r w:rsidRPr="0055422A">
              <w:rPr>
                <w:rFonts w:ascii="Times New Roman" w:eastAsia="Times New Roman" w:hAnsi="Times New Roman" w:cs="Times New Roman"/>
                <w:i/>
                <w:sz w:val="28"/>
                <w:szCs w:val="28"/>
              </w:rPr>
              <w:br/>
            </w:r>
            <w:r w:rsidRPr="0055422A">
              <w:rPr>
                <w:rFonts w:ascii="Times New Roman" w:eastAsia="Times New Roman" w:hAnsi="Times New Roman" w:cs="Times New Roman"/>
                <w:b/>
                <w:sz w:val="28"/>
                <w:szCs w:val="28"/>
              </w:rPr>
              <w:t>Tổ chức/Cá nhân</w:t>
            </w:r>
            <w:r w:rsidRPr="0055422A">
              <w:rPr>
                <w:rFonts w:ascii="Times New Roman" w:eastAsia="Times New Roman" w:hAnsi="Times New Roman" w:cs="Times New Roman"/>
                <w:sz w:val="28"/>
                <w:szCs w:val="28"/>
              </w:rPr>
              <w:t xml:space="preserve"> </w:t>
            </w:r>
          </w:p>
          <w:p w14:paraId="52872CF1" w14:textId="77777777" w:rsidR="005453DF" w:rsidRPr="0055422A" w:rsidRDefault="005453DF" w:rsidP="00F20E04">
            <w:pPr>
              <w:spacing w:after="0" w:line="240" w:lineRule="auto"/>
              <w:jc w:val="center"/>
              <w:rPr>
                <w:rFonts w:ascii="Times New Roman" w:eastAsia="Times New Roman" w:hAnsi="Times New Roman" w:cs="Times New Roman"/>
                <w:b/>
                <w:i/>
                <w:sz w:val="26"/>
                <w:szCs w:val="26"/>
              </w:rPr>
            </w:pPr>
            <w:r w:rsidRPr="0055422A">
              <w:rPr>
                <w:rFonts w:ascii="Times New Roman" w:eastAsia="Times New Roman" w:hAnsi="Times New Roman" w:cs="Times New Roman"/>
                <w:i/>
                <w:sz w:val="28"/>
                <w:szCs w:val="28"/>
              </w:rPr>
              <w:t>(Ký tên, đóng dấu (nếu có))</w:t>
            </w:r>
          </w:p>
        </w:tc>
      </w:tr>
    </w:tbl>
    <w:p w14:paraId="4DB85BD0" w14:textId="77777777" w:rsidR="00911798" w:rsidRDefault="00911798" w:rsidP="005453DF">
      <w:pPr>
        <w:spacing w:after="0" w:line="240" w:lineRule="auto"/>
        <w:jc w:val="center"/>
        <w:rPr>
          <w:rFonts w:ascii="Times New Roman" w:eastAsia="Times New Roman" w:hAnsi="Times New Roman" w:cs="Times New Roman"/>
          <w:b/>
          <w:sz w:val="26"/>
          <w:szCs w:val="26"/>
        </w:rPr>
      </w:pPr>
    </w:p>
    <w:p w14:paraId="07A9F1E6" w14:textId="77777777" w:rsidR="00911798" w:rsidRDefault="00911798" w:rsidP="005453DF">
      <w:pPr>
        <w:spacing w:after="0" w:line="240" w:lineRule="auto"/>
        <w:jc w:val="center"/>
        <w:rPr>
          <w:rFonts w:ascii="Times New Roman" w:eastAsia="Times New Roman" w:hAnsi="Times New Roman" w:cs="Times New Roman"/>
          <w:b/>
          <w:sz w:val="26"/>
          <w:szCs w:val="26"/>
        </w:rPr>
      </w:pPr>
    </w:p>
    <w:p w14:paraId="197B8426" w14:textId="34A70CFC" w:rsidR="005453DF" w:rsidRPr="0055422A" w:rsidRDefault="005453DF" w:rsidP="005453DF">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Lào và Campuchia cho phương tiện thương mại</w:t>
      </w:r>
    </w:p>
    <w:p w14:paraId="328977B4" w14:textId="77777777" w:rsidR="005453DF" w:rsidRPr="0055422A" w:rsidRDefault="005453DF" w:rsidP="005453DF">
      <w:pPr>
        <w:spacing w:after="0" w:line="240" w:lineRule="auto"/>
        <w:jc w:val="center"/>
        <w:rPr>
          <w:rFonts w:ascii="Times New Roman" w:eastAsia="Times New Roman" w:hAnsi="Times New Roman" w:cs="Times New Roman"/>
          <w:sz w:val="6"/>
          <w:szCs w:val="24"/>
        </w:rPr>
      </w:pPr>
    </w:p>
    <w:tbl>
      <w:tblPr>
        <w:tblW w:w="10632" w:type="dxa"/>
        <w:tblInd w:w="-1168" w:type="dxa"/>
        <w:tblLook w:val="01E0" w:firstRow="1" w:lastRow="1" w:firstColumn="1" w:lastColumn="1" w:noHBand="0" w:noVBand="0"/>
      </w:tblPr>
      <w:tblGrid>
        <w:gridCol w:w="4854"/>
        <w:gridCol w:w="5778"/>
      </w:tblGrid>
      <w:tr w:rsidR="005453DF" w:rsidRPr="0055422A" w14:paraId="3577BA4B" w14:textId="77777777" w:rsidTr="00F20E04">
        <w:tc>
          <w:tcPr>
            <w:tcW w:w="4854" w:type="dxa"/>
          </w:tcPr>
          <w:p w14:paraId="5EC1FC52" w14:textId="77777777" w:rsidR="005453DF" w:rsidRPr="0055422A" w:rsidRDefault="005453DF" w:rsidP="00F20E04">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 xml:space="preserve">TÊN ĐƠN VỊ KINH DOANH </w:t>
            </w:r>
          </w:p>
          <w:p w14:paraId="52F9BE03" w14:textId="77777777" w:rsidR="005453DF" w:rsidRPr="0055422A" w:rsidRDefault="005453DF" w:rsidP="00F20E04">
            <w:pPr>
              <w:spacing w:after="0" w:line="240" w:lineRule="auto"/>
              <w:jc w:val="center"/>
              <w:rPr>
                <w:rFonts w:ascii="Times New Roman" w:eastAsia="Times New Roman" w:hAnsi="Times New Roman" w:cs="Times New Roman"/>
                <w:b/>
                <w:sz w:val="26"/>
                <w:szCs w:val="24"/>
                <w:vertAlign w:val="superscript"/>
              </w:rPr>
            </w:pPr>
            <w:r w:rsidRPr="0055422A">
              <w:rPr>
                <w:rFonts w:ascii="Times New Roman" w:eastAsia="Times New Roman" w:hAnsi="Times New Roman" w:cs="Times New Roman"/>
                <w:b/>
                <w:sz w:val="26"/>
                <w:szCs w:val="24"/>
              </w:rPr>
              <w:t>VẬN TẢI ĐỀ NGHỊ CẤP GIẤY PHÉP</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b/>
                <w:sz w:val="26"/>
                <w:szCs w:val="24"/>
                <w:vertAlign w:val="superscript"/>
              </w:rPr>
              <w:t>_____________</w:t>
            </w:r>
          </w:p>
        </w:tc>
        <w:tc>
          <w:tcPr>
            <w:tcW w:w="5778" w:type="dxa"/>
          </w:tcPr>
          <w:p w14:paraId="51FB6C54" w14:textId="77777777" w:rsidR="005453DF" w:rsidRPr="0055422A" w:rsidRDefault="005453DF" w:rsidP="00F20E04">
            <w:pPr>
              <w:spacing w:after="0" w:line="240" w:lineRule="auto"/>
              <w:jc w:val="center"/>
              <w:rPr>
                <w:rFonts w:ascii="Times New Roman" w:eastAsia="Times New Roman" w:hAnsi="Times New Roman" w:cs="Times New Roman"/>
                <w:sz w:val="24"/>
                <w:szCs w:val="24"/>
                <w:vertAlign w:val="superscript"/>
              </w:rPr>
            </w:pPr>
            <w:r w:rsidRPr="0055422A">
              <w:rPr>
                <w:rFonts w:ascii="Times New Roman" w:eastAsia="Times New Roman" w:hAnsi="Times New Roman" w:cs="Times New Roman"/>
                <w:b/>
                <w:sz w:val="26"/>
                <w:szCs w:val="24"/>
              </w:rPr>
              <w:t>CỘNG HÒA XÃ HỘI CHỦ NGHĨA VIỆT NAM</w:t>
            </w:r>
            <w:r w:rsidRPr="0055422A">
              <w:rPr>
                <w:rFonts w:ascii="Times New Roman" w:eastAsia="Times New Roman" w:hAnsi="Times New Roman" w:cs="Times New Roman"/>
                <w:b/>
                <w:sz w:val="24"/>
                <w:szCs w:val="24"/>
              </w:rPr>
              <w:br/>
            </w:r>
            <w:r w:rsidRPr="0055422A">
              <w:rPr>
                <w:rFonts w:ascii="Times New Roman" w:eastAsia="Times New Roman" w:hAnsi="Times New Roman" w:cs="Times New Roman"/>
                <w:b/>
                <w:sz w:val="26"/>
                <w:szCs w:val="24"/>
              </w:rPr>
              <w:t xml:space="preserve">Độc lập - Tự do - Hạnh phúc </w:t>
            </w:r>
            <w:r w:rsidRPr="0055422A">
              <w:rPr>
                <w:rFonts w:ascii="Times New Roman" w:eastAsia="Times New Roman" w:hAnsi="Times New Roman" w:cs="Times New Roman"/>
                <w:b/>
                <w:sz w:val="24"/>
                <w:szCs w:val="24"/>
              </w:rPr>
              <w:br/>
            </w:r>
            <w:r w:rsidRPr="0055422A">
              <w:rPr>
                <w:rFonts w:ascii="Times New Roman" w:eastAsia="Times New Roman" w:hAnsi="Times New Roman" w:cs="Times New Roman"/>
                <w:sz w:val="24"/>
                <w:szCs w:val="24"/>
                <w:vertAlign w:val="superscript"/>
              </w:rPr>
              <w:t>______________________________________</w:t>
            </w:r>
          </w:p>
        </w:tc>
      </w:tr>
    </w:tbl>
    <w:p w14:paraId="4D3298AD" w14:textId="77777777" w:rsidR="005453DF" w:rsidRPr="0055422A" w:rsidRDefault="005453DF" w:rsidP="005453DF">
      <w:pPr>
        <w:spacing w:after="0" w:line="240" w:lineRule="auto"/>
        <w:rPr>
          <w:rFonts w:ascii="Times New Roman" w:eastAsia="Times New Roman" w:hAnsi="Times New Roman" w:cs="Times New Roman"/>
          <w:sz w:val="2"/>
          <w:szCs w:val="24"/>
        </w:rPr>
      </w:pPr>
    </w:p>
    <w:p w14:paraId="2917FEFD" w14:textId="77777777" w:rsidR="005453DF" w:rsidRPr="0055422A" w:rsidRDefault="005453DF" w:rsidP="005453DF">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 xml:space="preserve">GIẤY ĐỀ NGHỊ </w:t>
      </w:r>
      <w:r w:rsidRPr="0055422A">
        <w:rPr>
          <w:rFonts w:ascii="Times New Roman" w:eastAsia="Times New Roman" w:hAnsi="Times New Roman" w:cs="Times New Roman"/>
          <w:b/>
          <w:sz w:val="26"/>
          <w:szCs w:val="24"/>
        </w:rPr>
        <w:br/>
        <w:t>CẤP, CẤP LẠI GIẤY PHÉP LIÊN VẬN GIỮA VIỆT NAM, LÀO VÀ CAMPUCHIA</w:t>
      </w:r>
      <w:r w:rsidRPr="0055422A">
        <w:rPr>
          <w:rFonts w:ascii="Times New Roman" w:eastAsia="Times New Roman" w:hAnsi="Times New Roman" w:cs="Times New Roman"/>
          <w:sz w:val="26"/>
          <w:szCs w:val="24"/>
        </w:rPr>
        <w:t xml:space="preserve"> </w:t>
      </w:r>
      <w:r w:rsidRPr="0055422A">
        <w:rPr>
          <w:rFonts w:ascii="Times New Roman" w:eastAsia="Times New Roman" w:hAnsi="Times New Roman" w:cs="Times New Roman"/>
          <w:b/>
          <w:sz w:val="26"/>
          <w:szCs w:val="24"/>
        </w:rPr>
        <w:t>CHO PHƯƠNG TIỆN THƯƠNG MẠI</w:t>
      </w:r>
    </w:p>
    <w:p w14:paraId="189DF718" w14:textId="77777777" w:rsidR="005453DF" w:rsidRPr="0055422A" w:rsidRDefault="005453DF" w:rsidP="005453DF">
      <w:pPr>
        <w:spacing w:after="0" w:line="240" w:lineRule="auto"/>
        <w:jc w:val="center"/>
        <w:rPr>
          <w:rFonts w:ascii="Times New Roman" w:eastAsia="Times New Roman" w:hAnsi="Times New Roman" w:cs="Times New Roman"/>
          <w:b/>
          <w:szCs w:val="24"/>
          <w:vertAlign w:val="superscript"/>
        </w:rPr>
      </w:pPr>
      <w:r w:rsidRPr="0055422A">
        <w:rPr>
          <w:rFonts w:ascii="Times New Roman" w:eastAsia="Times New Roman" w:hAnsi="Times New Roman" w:cs="Times New Roman"/>
          <w:b/>
          <w:szCs w:val="24"/>
          <w:vertAlign w:val="superscript"/>
        </w:rPr>
        <w:t>__________</w:t>
      </w:r>
    </w:p>
    <w:p w14:paraId="7F1D1C9F" w14:textId="77777777" w:rsidR="005453DF" w:rsidRPr="0055422A" w:rsidRDefault="005453DF" w:rsidP="005453DF">
      <w:pPr>
        <w:spacing w:after="0" w:line="240" w:lineRule="auto"/>
        <w:jc w:val="center"/>
        <w:rPr>
          <w:rFonts w:ascii="Times New Roman" w:eastAsia="Times New Roman" w:hAnsi="Times New Roman" w:cs="Times New Roman"/>
          <w:b/>
          <w:sz w:val="2"/>
          <w:szCs w:val="24"/>
        </w:rPr>
      </w:pPr>
    </w:p>
    <w:p w14:paraId="1ADFF5DA" w14:textId="77777777" w:rsidR="005453DF" w:rsidRPr="0055422A" w:rsidRDefault="005453DF" w:rsidP="005453DF">
      <w:pPr>
        <w:spacing w:after="0" w:line="240" w:lineRule="auto"/>
        <w:jc w:val="center"/>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Kính gửi:……………………</w:t>
      </w:r>
    </w:p>
    <w:p w14:paraId="1CE769DD" w14:textId="77777777" w:rsidR="005453DF" w:rsidRPr="0055422A" w:rsidRDefault="005453DF" w:rsidP="005453DF">
      <w:pPr>
        <w:spacing w:after="0" w:line="240" w:lineRule="auto"/>
        <w:jc w:val="center"/>
        <w:rPr>
          <w:rFonts w:ascii="Times New Roman" w:eastAsia="Times New Roman" w:hAnsi="Times New Roman" w:cs="Times New Roman"/>
          <w:sz w:val="2"/>
          <w:szCs w:val="24"/>
        </w:rPr>
      </w:pPr>
    </w:p>
    <w:p w14:paraId="74D50991" w14:textId="77777777" w:rsidR="005453DF" w:rsidRPr="0055422A" w:rsidRDefault="005453DF" w:rsidP="005453DF">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1. Tên đơn vị kinh doanh vận tải:</w:t>
      </w:r>
      <w:r w:rsidRPr="0055422A">
        <w:rPr>
          <w:rFonts w:ascii="Times New Roman" w:eastAsia="Times New Roman" w:hAnsi="Times New Roman" w:cs="Times New Roman"/>
          <w:sz w:val="26"/>
          <w:szCs w:val="24"/>
        </w:rPr>
        <w:tab/>
      </w:r>
    </w:p>
    <w:p w14:paraId="2BDCE80D" w14:textId="77777777" w:rsidR="005453DF" w:rsidRPr="0055422A" w:rsidRDefault="005453DF" w:rsidP="005453DF">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2. Địa chỉ: </w:t>
      </w:r>
      <w:r w:rsidRPr="0055422A">
        <w:rPr>
          <w:rFonts w:ascii="Times New Roman" w:eastAsia="Times New Roman" w:hAnsi="Times New Roman" w:cs="Times New Roman"/>
          <w:sz w:val="26"/>
          <w:szCs w:val="24"/>
        </w:rPr>
        <w:tab/>
      </w:r>
    </w:p>
    <w:p w14:paraId="54BF159C" w14:textId="77777777" w:rsidR="005453DF" w:rsidRPr="0055422A" w:rsidRDefault="005453DF" w:rsidP="005453DF">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3. Số điện thoại:………………………….Số Fax: </w:t>
      </w:r>
      <w:r w:rsidRPr="0055422A">
        <w:rPr>
          <w:rFonts w:ascii="Times New Roman" w:eastAsia="Times New Roman" w:hAnsi="Times New Roman" w:cs="Times New Roman"/>
          <w:sz w:val="26"/>
          <w:szCs w:val="24"/>
        </w:rPr>
        <w:tab/>
      </w:r>
    </w:p>
    <w:p w14:paraId="41ACE82D" w14:textId="77777777" w:rsidR="005453DF" w:rsidRPr="0055422A" w:rsidRDefault="005453DF" w:rsidP="005453DF">
      <w:pPr>
        <w:tabs>
          <w:tab w:val="right" w:leader="dot" w:pos="8400"/>
        </w:tabs>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4. Giấy phép vận tải đường bộ quốc tế giữa Việt Nam và Lào hoặc/và Giấy phép vận tải đường bộ quốc tế giữa Việt Nam và Campuchia số:….Ngày cấp:……</w:t>
      </w:r>
    </w:p>
    <w:p w14:paraId="2153CC68" w14:textId="77777777" w:rsidR="005453DF" w:rsidRPr="0055422A" w:rsidRDefault="005453DF" w:rsidP="005453DF">
      <w:pPr>
        <w:spacing w:after="0" w:line="240" w:lineRule="auto"/>
        <w:ind w:firstLine="567"/>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5. Đề nghị ……………………………….. cấp (cấp lại) Giấy phép liên vận giữa Việt Nam, Lào và Campuchia cho phương tiện vận tải sau:</w:t>
      </w:r>
    </w:p>
    <w:p w14:paraId="26D58541" w14:textId="77777777" w:rsidR="005453DF" w:rsidRPr="0055422A" w:rsidRDefault="005453DF" w:rsidP="005453DF">
      <w:pPr>
        <w:spacing w:after="0" w:line="240" w:lineRule="auto"/>
        <w:ind w:firstLine="567"/>
        <w:rPr>
          <w:rFonts w:ascii="Times New Roman" w:eastAsia="Times New Roman" w:hAnsi="Times New Roman" w:cs="Times New Roman"/>
          <w:sz w:val="6"/>
          <w:szCs w:val="24"/>
        </w:rPr>
      </w:pPr>
    </w:p>
    <w:tbl>
      <w:tblPr>
        <w:tblW w:w="9781"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
        <w:gridCol w:w="786"/>
        <w:gridCol w:w="748"/>
        <w:gridCol w:w="805"/>
        <w:gridCol w:w="835"/>
        <w:gridCol w:w="846"/>
        <w:gridCol w:w="633"/>
        <w:gridCol w:w="707"/>
        <w:gridCol w:w="691"/>
        <w:gridCol w:w="1527"/>
        <w:gridCol w:w="1701"/>
      </w:tblGrid>
      <w:tr w:rsidR="005453DF" w:rsidRPr="0055422A" w14:paraId="77833025" w14:textId="77777777" w:rsidTr="00F20E04">
        <w:tc>
          <w:tcPr>
            <w:tcW w:w="502" w:type="dxa"/>
            <w:shd w:val="clear" w:color="auto" w:fill="FFFFFF"/>
            <w:vAlign w:val="center"/>
          </w:tcPr>
          <w:p w14:paraId="6865CF6D"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TT</w:t>
            </w:r>
          </w:p>
        </w:tc>
        <w:tc>
          <w:tcPr>
            <w:tcW w:w="786" w:type="dxa"/>
            <w:shd w:val="clear" w:color="auto" w:fill="FFFFFF"/>
            <w:vAlign w:val="center"/>
          </w:tcPr>
          <w:p w14:paraId="24D36702"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Biển số xe</w:t>
            </w:r>
          </w:p>
        </w:tc>
        <w:tc>
          <w:tcPr>
            <w:tcW w:w="748" w:type="dxa"/>
            <w:shd w:val="clear" w:color="auto" w:fill="FFFFFF"/>
            <w:vAlign w:val="center"/>
          </w:tcPr>
          <w:p w14:paraId="5D238C78"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Trọng tải (ghế)</w:t>
            </w:r>
          </w:p>
        </w:tc>
        <w:tc>
          <w:tcPr>
            <w:tcW w:w="805" w:type="dxa"/>
            <w:shd w:val="clear" w:color="auto" w:fill="FFFFFF"/>
            <w:vAlign w:val="center"/>
          </w:tcPr>
          <w:p w14:paraId="37D0C225"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Năm sản xuất</w:t>
            </w:r>
          </w:p>
        </w:tc>
        <w:tc>
          <w:tcPr>
            <w:tcW w:w="835" w:type="dxa"/>
            <w:shd w:val="clear" w:color="auto" w:fill="FFFFFF"/>
            <w:vAlign w:val="center"/>
          </w:tcPr>
          <w:p w14:paraId="5EB4C428"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Nhãn hiệu</w:t>
            </w:r>
          </w:p>
        </w:tc>
        <w:tc>
          <w:tcPr>
            <w:tcW w:w="846" w:type="dxa"/>
            <w:shd w:val="clear" w:color="auto" w:fill="FFFFFF"/>
            <w:vAlign w:val="center"/>
          </w:tcPr>
          <w:p w14:paraId="57D60DA5"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khung</w:t>
            </w:r>
          </w:p>
        </w:tc>
        <w:tc>
          <w:tcPr>
            <w:tcW w:w="633" w:type="dxa"/>
            <w:shd w:val="clear" w:color="auto" w:fill="FFFFFF"/>
            <w:vAlign w:val="center"/>
          </w:tcPr>
          <w:p w14:paraId="49D647FC"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Số máy</w:t>
            </w:r>
          </w:p>
        </w:tc>
        <w:tc>
          <w:tcPr>
            <w:tcW w:w="707" w:type="dxa"/>
            <w:shd w:val="clear" w:color="auto" w:fill="FFFFFF"/>
            <w:vAlign w:val="center"/>
          </w:tcPr>
          <w:p w14:paraId="3C946E9B"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Màu sơn</w:t>
            </w:r>
          </w:p>
        </w:tc>
        <w:tc>
          <w:tcPr>
            <w:tcW w:w="691" w:type="dxa"/>
            <w:shd w:val="clear" w:color="auto" w:fill="FFFFFF"/>
            <w:vAlign w:val="center"/>
          </w:tcPr>
          <w:p w14:paraId="256404E8"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Thời gian đề nghị cấp phép</w:t>
            </w:r>
          </w:p>
        </w:tc>
        <w:tc>
          <w:tcPr>
            <w:tcW w:w="1527" w:type="dxa"/>
            <w:shd w:val="clear" w:color="auto" w:fill="FFFFFF"/>
            <w:vAlign w:val="center"/>
          </w:tcPr>
          <w:p w14:paraId="091CEE88"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Hình thức hoạt động (vận chuyển hàng hóa hay hành khách)</w:t>
            </w:r>
          </w:p>
        </w:tc>
        <w:tc>
          <w:tcPr>
            <w:tcW w:w="1701" w:type="dxa"/>
            <w:shd w:val="clear" w:color="auto" w:fill="FFFFFF"/>
            <w:vAlign w:val="center"/>
          </w:tcPr>
          <w:p w14:paraId="35F79E5D" w14:textId="77777777" w:rsidR="005453DF" w:rsidRPr="0055422A" w:rsidRDefault="005453DF" w:rsidP="00F20E04">
            <w:pPr>
              <w:spacing w:after="0" w:line="240" w:lineRule="auto"/>
              <w:jc w:val="center"/>
              <w:rPr>
                <w:rFonts w:ascii="Times New Roman" w:eastAsia="Times New Roman" w:hAnsi="Times New Roman" w:cs="Times New Roman"/>
                <w:b/>
                <w:sz w:val="24"/>
                <w:szCs w:val="24"/>
              </w:rPr>
            </w:pPr>
            <w:r w:rsidRPr="0055422A">
              <w:rPr>
                <w:rFonts w:ascii="Times New Roman" w:eastAsia="Times New Roman" w:hAnsi="Times New Roman" w:cs="Times New Roman"/>
                <w:b/>
                <w:sz w:val="24"/>
                <w:szCs w:val="24"/>
              </w:rPr>
              <w:t xml:space="preserve">Cửa khẩu     </w:t>
            </w:r>
            <w:r w:rsidRPr="0055422A">
              <w:rPr>
                <w:rFonts w:ascii="Times New Roman Bold" w:eastAsia="Times New Roman" w:hAnsi="Times New Roman Bold" w:cs="Times New Roman"/>
                <w:b/>
                <w:spacing w:val="-12"/>
                <w:sz w:val="24"/>
                <w:szCs w:val="24"/>
              </w:rPr>
              <w:t>xuất - nhập cảnh</w:t>
            </w:r>
          </w:p>
        </w:tc>
      </w:tr>
      <w:tr w:rsidR="005453DF" w:rsidRPr="0055422A" w14:paraId="5C87761B" w14:textId="77777777" w:rsidTr="00F20E04">
        <w:tc>
          <w:tcPr>
            <w:tcW w:w="502" w:type="dxa"/>
            <w:shd w:val="clear" w:color="auto" w:fill="FFFFFF"/>
          </w:tcPr>
          <w:p w14:paraId="7EDAFDE3"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w:t>
            </w:r>
          </w:p>
        </w:tc>
        <w:tc>
          <w:tcPr>
            <w:tcW w:w="786" w:type="dxa"/>
            <w:shd w:val="clear" w:color="auto" w:fill="FFFFFF"/>
          </w:tcPr>
          <w:p w14:paraId="324AF6CF"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w:t>
            </w:r>
          </w:p>
        </w:tc>
        <w:tc>
          <w:tcPr>
            <w:tcW w:w="748" w:type="dxa"/>
            <w:shd w:val="clear" w:color="auto" w:fill="FFFFFF"/>
          </w:tcPr>
          <w:p w14:paraId="00EB3B18"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3</w:t>
            </w:r>
          </w:p>
        </w:tc>
        <w:tc>
          <w:tcPr>
            <w:tcW w:w="805" w:type="dxa"/>
            <w:shd w:val="clear" w:color="auto" w:fill="FFFFFF"/>
          </w:tcPr>
          <w:p w14:paraId="5B46BDAA"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4</w:t>
            </w:r>
          </w:p>
        </w:tc>
        <w:tc>
          <w:tcPr>
            <w:tcW w:w="835" w:type="dxa"/>
            <w:shd w:val="clear" w:color="auto" w:fill="FFFFFF"/>
          </w:tcPr>
          <w:p w14:paraId="43E71A92"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5</w:t>
            </w:r>
          </w:p>
        </w:tc>
        <w:tc>
          <w:tcPr>
            <w:tcW w:w="846" w:type="dxa"/>
            <w:shd w:val="clear" w:color="auto" w:fill="FFFFFF"/>
          </w:tcPr>
          <w:p w14:paraId="13F322FE"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6</w:t>
            </w:r>
          </w:p>
        </w:tc>
        <w:tc>
          <w:tcPr>
            <w:tcW w:w="633" w:type="dxa"/>
            <w:shd w:val="clear" w:color="auto" w:fill="FFFFFF"/>
          </w:tcPr>
          <w:p w14:paraId="7192167A"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7</w:t>
            </w:r>
          </w:p>
        </w:tc>
        <w:tc>
          <w:tcPr>
            <w:tcW w:w="707" w:type="dxa"/>
            <w:shd w:val="clear" w:color="auto" w:fill="FFFFFF"/>
          </w:tcPr>
          <w:p w14:paraId="0C754CF8"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8</w:t>
            </w:r>
          </w:p>
        </w:tc>
        <w:tc>
          <w:tcPr>
            <w:tcW w:w="691" w:type="dxa"/>
            <w:shd w:val="clear" w:color="auto" w:fill="FFFFFF"/>
          </w:tcPr>
          <w:p w14:paraId="0B16894F"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9</w:t>
            </w:r>
          </w:p>
        </w:tc>
        <w:tc>
          <w:tcPr>
            <w:tcW w:w="1527" w:type="dxa"/>
            <w:shd w:val="clear" w:color="auto" w:fill="FFFFFF"/>
          </w:tcPr>
          <w:p w14:paraId="7A9E4C8D"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10</w:t>
            </w:r>
          </w:p>
        </w:tc>
        <w:tc>
          <w:tcPr>
            <w:tcW w:w="1701" w:type="dxa"/>
            <w:shd w:val="clear" w:color="auto" w:fill="FFFFFF"/>
          </w:tcPr>
          <w:p w14:paraId="25EBA78C"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11</w:t>
            </w:r>
          </w:p>
        </w:tc>
      </w:tr>
      <w:tr w:rsidR="005453DF" w:rsidRPr="0055422A" w14:paraId="31A793D2" w14:textId="77777777" w:rsidTr="00F20E04">
        <w:tc>
          <w:tcPr>
            <w:tcW w:w="502" w:type="dxa"/>
            <w:shd w:val="clear" w:color="auto" w:fill="FFFFFF"/>
          </w:tcPr>
          <w:p w14:paraId="53CAD841"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w:t>
            </w:r>
          </w:p>
        </w:tc>
        <w:tc>
          <w:tcPr>
            <w:tcW w:w="786" w:type="dxa"/>
            <w:shd w:val="clear" w:color="auto" w:fill="FFFFFF"/>
          </w:tcPr>
          <w:p w14:paraId="27D7056A"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7EF77823"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76C8E59A"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141D2DC6"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3E71BCE7"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2C68B7B2"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485BEFF8"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0A11E1CD"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6B102DBE"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66B7BBAC" w14:textId="77777777" w:rsidR="005453DF" w:rsidRPr="0055422A" w:rsidRDefault="005453DF" w:rsidP="00F20E04">
            <w:pPr>
              <w:spacing w:after="0" w:line="240" w:lineRule="auto"/>
              <w:rPr>
                <w:rFonts w:ascii="Times New Roman" w:eastAsia="Times New Roman" w:hAnsi="Times New Roman" w:cs="Times New Roman"/>
                <w:sz w:val="24"/>
                <w:szCs w:val="24"/>
              </w:rPr>
            </w:pPr>
          </w:p>
        </w:tc>
      </w:tr>
      <w:tr w:rsidR="005453DF" w:rsidRPr="0055422A" w14:paraId="5C6AA37B" w14:textId="77777777" w:rsidTr="00F20E04">
        <w:tc>
          <w:tcPr>
            <w:tcW w:w="502" w:type="dxa"/>
            <w:shd w:val="clear" w:color="auto" w:fill="FFFFFF"/>
          </w:tcPr>
          <w:p w14:paraId="04DEAD12"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w:t>
            </w:r>
          </w:p>
        </w:tc>
        <w:tc>
          <w:tcPr>
            <w:tcW w:w="786" w:type="dxa"/>
            <w:shd w:val="clear" w:color="auto" w:fill="FFFFFF"/>
          </w:tcPr>
          <w:p w14:paraId="6DA22D7B"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01B7AC64"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7E5D3099"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581E473B"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1C9F97B3"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318B6BC5"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4CB231D1"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6B2E032D"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5F3CD6E6"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3C0D11A4" w14:textId="77777777" w:rsidR="005453DF" w:rsidRPr="0055422A" w:rsidRDefault="005453DF" w:rsidP="00F20E04">
            <w:pPr>
              <w:spacing w:after="0" w:line="240" w:lineRule="auto"/>
              <w:rPr>
                <w:rFonts w:ascii="Times New Roman" w:eastAsia="Times New Roman" w:hAnsi="Times New Roman" w:cs="Times New Roman"/>
                <w:sz w:val="24"/>
                <w:szCs w:val="24"/>
              </w:rPr>
            </w:pPr>
          </w:p>
        </w:tc>
      </w:tr>
      <w:tr w:rsidR="005453DF" w:rsidRPr="0055422A" w14:paraId="61BA6E73" w14:textId="77777777" w:rsidTr="00F20E04">
        <w:tc>
          <w:tcPr>
            <w:tcW w:w="502" w:type="dxa"/>
            <w:shd w:val="clear" w:color="auto" w:fill="FFFFFF"/>
          </w:tcPr>
          <w:p w14:paraId="020E9CE6" w14:textId="77777777" w:rsidR="005453DF" w:rsidRPr="0055422A" w:rsidRDefault="005453DF"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3</w:t>
            </w:r>
          </w:p>
        </w:tc>
        <w:tc>
          <w:tcPr>
            <w:tcW w:w="786" w:type="dxa"/>
            <w:shd w:val="clear" w:color="auto" w:fill="FFFFFF"/>
          </w:tcPr>
          <w:p w14:paraId="05A5D6A9"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48" w:type="dxa"/>
            <w:shd w:val="clear" w:color="auto" w:fill="FFFFFF"/>
          </w:tcPr>
          <w:p w14:paraId="4628C03A"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05" w:type="dxa"/>
            <w:shd w:val="clear" w:color="auto" w:fill="FFFFFF"/>
          </w:tcPr>
          <w:p w14:paraId="24634FB3"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35" w:type="dxa"/>
            <w:shd w:val="clear" w:color="auto" w:fill="FFFFFF"/>
          </w:tcPr>
          <w:p w14:paraId="10F53A08"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846" w:type="dxa"/>
            <w:shd w:val="clear" w:color="auto" w:fill="FFFFFF"/>
          </w:tcPr>
          <w:p w14:paraId="2ABFFAA2"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33" w:type="dxa"/>
            <w:shd w:val="clear" w:color="auto" w:fill="FFFFFF"/>
          </w:tcPr>
          <w:p w14:paraId="21FED565"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707" w:type="dxa"/>
            <w:shd w:val="clear" w:color="auto" w:fill="FFFFFF"/>
          </w:tcPr>
          <w:p w14:paraId="484D548A"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691" w:type="dxa"/>
            <w:shd w:val="clear" w:color="auto" w:fill="FFFFFF"/>
          </w:tcPr>
          <w:p w14:paraId="59B10B99"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527" w:type="dxa"/>
            <w:shd w:val="clear" w:color="auto" w:fill="FFFFFF"/>
          </w:tcPr>
          <w:p w14:paraId="7816C1C6" w14:textId="77777777" w:rsidR="005453DF" w:rsidRPr="0055422A" w:rsidRDefault="005453DF" w:rsidP="00F20E04">
            <w:pPr>
              <w:spacing w:after="0" w:line="240" w:lineRule="auto"/>
              <w:rPr>
                <w:rFonts w:ascii="Times New Roman" w:eastAsia="Times New Roman" w:hAnsi="Times New Roman" w:cs="Times New Roman"/>
                <w:sz w:val="24"/>
                <w:szCs w:val="24"/>
              </w:rPr>
            </w:pPr>
          </w:p>
        </w:tc>
        <w:tc>
          <w:tcPr>
            <w:tcW w:w="1701" w:type="dxa"/>
            <w:shd w:val="clear" w:color="auto" w:fill="FFFFFF"/>
          </w:tcPr>
          <w:p w14:paraId="1C14B6ED" w14:textId="77777777" w:rsidR="005453DF" w:rsidRPr="0055422A" w:rsidRDefault="005453DF" w:rsidP="00F20E04">
            <w:pPr>
              <w:spacing w:after="0" w:line="240" w:lineRule="auto"/>
              <w:rPr>
                <w:rFonts w:ascii="Times New Roman" w:eastAsia="Times New Roman" w:hAnsi="Times New Roman" w:cs="Times New Roman"/>
                <w:sz w:val="24"/>
                <w:szCs w:val="24"/>
              </w:rPr>
            </w:pPr>
          </w:p>
        </w:tc>
      </w:tr>
    </w:tbl>
    <w:p w14:paraId="482C0F23"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 xml:space="preserve">6. Loại hình kinh doanh vận tải: </w:t>
      </w:r>
    </w:p>
    <w:tbl>
      <w:tblPr>
        <w:tblW w:w="0" w:type="auto"/>
        <w:tblLook w:val="01E0" w:firstRow="1" w:lastRow="1" w:firstColumn="1" w:lastColumn="1" w:noHBand="0" w:noVBand="0"/>
      </w:tblPr>
      <w:tblGrid>
        <w:gridCol w:w="4644"/>
        <w:gridCol w:w="4360"/>
      </w:tblGrid>
      <w:tr w:rsidR="005453DF" w:rsidRPr="0055422A" w14:paraId="3E599F37" w14:textId="77777777" w:rsidTr="00F20E04">
        <w:tc>
          <w:tcPr>
            <w:tcW w:w="4644" w:type="dxa"/>
          </w:tcPr>
          <w:p w14:paraId="5D4D97FE" w14:textId="77777777" w:rsidR="005453DF" w:rsidRPr="0055422A" w:rsidRDefault="005453DF" w:rsidP="00F20E04">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a) Hành khách theo tuyến cố định: □</w:t>
            </w:r>
          </w:p>
        </w:tc>
        <w:tc>
          <w:tcPr>
            <w:tcW w:w="4360" w:type="dxa"/>
          </w:tcPr>
          <w:p w14:paraId="04CCC2CB" w14:textId="77777777" w:rsidR="005453DF" w:rsidRPr="0055422A" w:rsidRDefault="005453DF" w:rsidP="00F20E04">
            <w:pPr>
              <w:spacing w:after="0" w:line="240" w:lineRule="auto"/>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 Khách du lịch: □</w:t>
            </w:r>
          </w:p>
        </w:tc>
      </w:tr>
      <w:tr w:rsidR="005453DF" w:rsidRPr="0055422A" w14:paraId="0B75D1F0" w14:textId="77777777" w:rsidTr="00F20E04">
        <w:tc>
          <w:tcPr>
            <w:tcW w:w="4644" w:type="dxa"/>
          </w:tcPr>
          <w:p w14:paraId="0F3DE709" w14:textId="77777777" w:rsidR="005453DF" w:rsidRPr="0055422A" w:rsidRDefault="005453DF" w:rsidP="00F20E04">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c) Hành khách theo hợp đồng: □</w:t>
            </w:r>
          </w:p>
        </w:tc>
        <w:tc>
          <w:tcPr>
            <w:tcW w:w="4360" w:type="dxa"/>
          </w:tcPr>
          <w:p w14:paraId="54D506E1" w14:textId="77777777" w:rsidR="005453DF" w:rsidRPr="0055422A" w:rsidRDefault="005453DF" w:rsidP="00F20E04">
            <w:pPr>
              <w:spacing w:after="0" w:line="240" w:lineRule="auto"/>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d) Vận tải hàng hóa: □</w:t>
            </w:r>
          </w:p>
        </w:tc>
      </w:tr>
    </w:tbl>
    <w:p w14:paraId="4203A2C1" w14:textId="77777777" w:rsidR="005453DF" w:rsidRPr="0055422A" w:rsidRDefault="005453DF" w:rsidP="005453DF">
      <w:pPr>
        <w:spacing w:after="0" w:line="240" w:lineRule="auto"/>
        <w:ind w:firstLine="567"/>
        <w:jc w:val="both"/>
        <w:rPr>
          <w:rFonts w:ascii="Times New Roman" w:eastAsia="Times New Roman" w:hAnsi="Times New Roman" w:cs="Times New Roman"/>
          <w:b/>
          <w:i/>
          <w:sz w:val="26"/>
          <w:szCs w:val="24"/>
        </w:rPr>
      </w:pPr>
      <w:r w:rsidRPr="0055422A">
        <w:rPr>
          <w:rFonts w:ascii="Times New Roman" w:eastAsia="Times New Roman" w:hAnsi="Times New Roman" w:cs="Times New Roman"/>
          <w:b/>
          <w:i/>
          <w:sz w:val="26"/>
          <w:szCs w:val="24"/>
        </w:rPr>
        <w:t>Ghi chú: Đối với phương tiện vận chuyển hành khách cố định bổ sung thêm các thông tin sau:</w:t>
      </w:r>
    </w:p>
    <w:p w14:paraId="2087934B"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Tuyến: ……………………đi ………………………………....và ngược lại</w:t>
      </w:r>
    </w:p>
    <w:p w14:paraId="0C2A5B2C"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Bến đi: Bến xe ………………………(thuộc tỉnh: ………………….Việt Nam)</w:t>
      </w:r>
    </w:p>
    <w:p w14:paraId="4FF85FEE"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Bến đến: Bến xe ……………….(thuộc tỉnh: …………………..……………..)</w:t>
      </w:r>
    </w:p>
    <w:p w14:paraId="0685091A"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Cự ly vận chuyển:  ………………………… km</w:t>
      </w:r>
    </w:p>
    <w:p w14:paraId="38BAE38B"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Hành trình tuyến đường:......................................................................................</w:t>
      </w:r>
    </w:p>
    <w:p w14:paraId="74B80EB4" w14:textId="77777777" w:rsidR="005453DF" w:rsidRPr="0055422A" w:rsidRDefault="005453DF" w:rsidP="005453DF">
      <w:pPr>
        <w:spacing w:after="0" w:line="240" w:lineRule="auto"/>
        <w:ind w:firstLine="567"/>
        <w:jc w:val="both"/>
        <w:rPr>
          <w:rFonts w:ascii="Times New Roman" w:eastAsia="Times New Roman" w:hAnsi="Times New Roman" w:cs="Times New Roman"/>
          <w:sz w:val="26"/>
          <w:szCs w:val="24"/>
        </w:rPr>
      </w:pPr>
      <w:r w:rsidRPr="0055422A">
        <w:rPr>
          <w:rFonts w:ascii="Times New Roman" w:eastAsia="Times New Roman" w:hAnsi="Times New Roman" w:cs="Times New Roman"/>
          <w:sz w:val="26"/>
          <w:szCs w:val="24"/>
        </w:rPr>
        <w:t>Đã được ………………. ………………….thông báo khai thác tuyến tại công văn số ………… ngày … tháng … năm ...</w:t>
      </w:r>
    </w:p>
    <w:p w14:paraId="54190CF8" w14:textId="77777777" w:rsidR="005453DF" w:rsidRPr="0055422A" w:rsidRDefault="005453DF" w:rsidP="005453DF">
      <w:pPr>
        <w:spacing w:after="0" w:line="240" w:lineRule="auto"/>
        <w:rPr>
          <w:rFonts w:ascii="Times New Roman" w:eastAsia="Times New Roman" w:hAnsi="Times New Roman" w:cs="Times New Roman"/>
          <w:sz w:val="6"/>
          <w:szCs w:val="24"/>
        </w:rPr>
      </w:pPr>
    </w:p>
    <w:tbl>
      <w:tblPr>
        <w:tblW w:w="0" w:type="auto"/>
        <w:tblCellMar>
          <w:left w:w="0" w:type="dxa"/>
          <w:right w:w="0" w:type="dxa"/>
        </w:tblCellMar>
        <w:tblLook w:val="01E0" w:firstRow="1" w:lastRow="1" w:firstColumn="1" w:lastColumn="1" w:noHBand="0" w:noVBand="0"/>
      </w:tblPr>
      <w:tblGrid>
        <w:gridCol w:w="4451"/>
        <w:gridCol w:w="4425"/>
      </w:tblGrid>
      <w:tr w:rsidR="005453DF" w:rsidRPr="0055422A" w14:paraId="15B2527A" w14:textId="77777777" w:rsidTr="00F20E04">
        <w:tc>
          <w:tcPr>
            <w:tcW w:w="4451" w:type="dxa"/>
          </w:tcPr>
          <w:p w14:paraId="6013706A" w14:textId="77777777" w:rsidR="005453DF" w:rsidRPr="0055422A" w:rsidRDefault="005453DF" w:rsidP="00F20E04">
            <w:pPr>
              <w:spacing w:after="0" w:line="240" w:lineRule="auto"/>
              <w:rPr>
                <w:rFonts w:ascii="Times New Roman" w:eastAsia="Times New Roman" w:hAnsi="Times New Roman" w:cs="Times New Roman"/>
                <w:b/>
                <w:sz w:val="24"/>
                <w:szCs w:val="24"/>
              </w:rPr>
            </w:pPr>
          </w:p>
        </w:tc>
        <w:tc>
          <w:tcPr>
            <w:tcW w:w="4425" w:type="dxa"/>
          </w:tcPr>
          <w:p w14:paraId="64CC890B" w14:textId="77777777" w:rsidR="005453DF" w:rsidRPr="0055422A" w:rsidRDefault="005453DF" w:rsidP="00F20E04">
            <w:pPr>
              <w:spacing w:after="0" w:line="240" w:lineRule="auto"/>
              <w:jc w:val="center"/>
              <w:rPr>
                <w:rFonts w:ascii="Times New Roman" w:eastAsia="Times New Roman" w:hAnsi="Times New Roman" w:cs="Times New Roman"/>
                <w:b/>
                <w:i/>
                <w:sz w:val="28"/>
                <w:szCs w:val="28"/>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i/>
                <w:sz w:val="26"/>
                <w:szCs w:val="28"/>
              </w:rPr>
              <w:br/>
            </w:r>
            <w:r w:rsidRPr="0055422A">
              <w:rPr>
                <w:rFonts w:ascii="Times New Roman" w:eastAsia="Times New Roman" w:hAnsi="Times New Roman" w:cs="Times New Roman"/>
                <w:b/>
                <w:sz w:val="26"/>
                <w:szCs w:val="28"/>
              </w:rPr>
              <w:t>Đơn vị kinh doanh vận tải</w:t>
            </w:r>
            <w:r w:rsidRPr="0055422A">
              <w:rPr>
                <w:rFonts w:ascii="Times New Roman" w:eastAsia="Times New Roman" w:hAnsi="Times New Roman" w:cs="Times New Roman"/>
                <w:i/>
                <w:sz w:val="26"/>
                <w:szCs w:val="28"/>
              </w:rPr>
              <w:t xml:space="preserve"> </w:t>
            </w:r>
            <w:r w:rsidRPr="0055422A">
              <w:rPr>
                <w:rFonts w:ascii="Times New Roman" w:eastAsia="Times New Roman" w:hAnsi="Times New Roman" w:cs="Times New Roman"/>
                <w:i/>
                <w:sz w:val="26"/>
                <w:szCs w:val="28"/>
              </w:rPr>
              <w:br/>
              <w:t>(Ký tên, đóng dấu)</w:t>
            </w:r>
          </w:p>
        </w:tc>
      </w:tr>
    </w:tbl>
    <w:p w14:paraId="7512BFE0" w14:textId="77777777" w:rsidR="005453DF" w:rsidRPr="0055422A" w:rsidRDefault="005453DF" w:rsidP="005453DF">
      <w:pPr>
        <w:spacing w:before="120" w:after="0" w:line="240" w:lineRule="auto"/>
        <w:jc w:val="both"/>
        <w:rPr>
          <w:rFonts w:ascii="Times New Roman" w:eastAsia="Times New Roman" w:hAnsi="Times New Roman" w:cs="Times New Roman"/>
          <w:b/>
          <w:sz w:val="26"/>
          <w:szCs w:val="26"/>
        </w:rPr>
      </w:pPr>
    </w:p>
    <w:p w14:paraId="6B57DEFF" w14:textId="77777777" w:rsidR="005453DF" w:rsidRPr="0055422A" w:rsidRDefault="005453DF" w:rsidP="005453DF">
      <w:pPr>
        <w:spacing w:before="120" w:after="0" w:line="240" w:lineRule="auto"/>
        <w:jc w:val="both"/>
        <w:rPr>
          <w:rFonts w:ascii="Times New Roman" w:eastAsia="Times New Roman" w:hAnsi="Times New Roman" w:cs="Times New Roman"/>
          <w:b/>
          <w:sz w:val="26"/>
          <w:szCs w:val="26"/>
        </w:rPr>
      </w:pPr>
    </w:p>
    <w:p w14:paraId="59DF160B" w14:textId="77777777" w:rsidR="005453DF" w:rsidRPr="0055422A" w:rsidRDefault="005453DF" w:rsidP="005453DF">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Lào và Campuchia cho phương tiện phi thương mại</w:t>
      </w:r>
    </w:p>
    <w:p w14:paraId="5E5D95BC" w14:textId="77777777" w:rsidR="005453DF" w:rsidRPr="0055422A" w:rsidRDefault="005453DF" w:rsidP="005453DF">
      <w:pPr>
        <w:spacing w:before="120" w:after="0" w:line="240" w:lineRule="auto"/>
        <w:jc w:val="center"/>
        <w:rPr>
          <w:rFonts w:ascii="Times New Roman" w:eastAsia="Times New Roman" w:hAnsi="Times New Roman" w:cs="Times New Roman"/>
          <w:sz w:val="20"/>
          <w:szCs w:val="24"/>
        </w:rPr>
      </w:pPr>
    </w:p>
    <w:tbl>
      <w:tblPr>
        <w:tblW w:w="9781" w:type="dxa"/>
        <w:tblLook w:val="01E0" w:firstRow="1" w:lastRow="1" w:firstColumn="1" w:lastColumn="1" w:noHBand="0" w:noVBand="0"/>
      </w:tblPr>
      <w:tblGrid>
        <w:gridCol w:w="3686"/>
        <w:gridCol w:w="6095"/>
      </w:tblGrid>
      <w:tr w:rsidR="005453DF" w:rsidRPr="0055422A" w14:paraId="13C9D177" w14:textId="77777777" w:rsidTr="00F20E04">
        <w:tc>
          <w:tcPr>
            <w:tcW w:w="3686" w:type="dxa"/>
          </w:tcPr>
          <w:p w14:paraId="47464329" w14:textId="77777777" w:rsidR="005453DF" w:rsidRPr="0055422A" w:rsidRDefault="005453DF" w:rsidP="00F20E04">
            <w:pPr>
              <w:spacing w:after="0" w:line="240" w:lineRule="auto"/>
              <w:jc w:val="center"/>
              <w:rPr>
                <w:rFonts w:ascii="Times New Roman" w:eastAsia="Times New Roman" w:hAnsi="Times New Roman" w:cs="Times New Roman"/>
                <w:b/>
                <w:sz w:val="26"/>
                <w:szCs w:val="24"/>
                <w:vertAlign w:val="superscript"/>
              </w:rPr>
            </w:pPr>
            <w:r w:rsidRPr="0055422A">
              <w:rPr>
                <w:rFonts w:ascii="Times New Roman" w:eastAsia="Times New Roman" w:hAnsi="Times New Roman" w:cs="Times New Roman"/>
                <w:b/>
                <w:sz w:val="26"/>
                <w:szCs w:val="24"/>
              </w:rPr>
              <w:t>TÊN TỔ CHỨC/CÁ NHÂN ĐỀ NGHỊ CẤP GIẤY PHÉP</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b/>
                <w:sz w:val="26"/>
                <w:szCs w:val="24"/>
                <w:vertAlign w:val="superscript"/>
              </w:rPr>
              <w:t>____________</w:t>
            </w:r>
          </w:p>
        </w:tc>
        <w:tc>
          <w:tcPr>
            <w:tcW w:w="6095" w:type="dxa"/>
          </w:tcPr>
          <w:p w14:paraId="6D8B4B04" w14:textId="77777777" w:rsidR="005453DF" w:rsidRPr="0055422A" w:rsidRDefault="005453DF" w:rsidP="00F20E04">
            <w:pPr>
              <w:spacing w:after="0" w:line="240" w:lineRule="auto"/>
              <w:jc w:val="center"/>
              <w:rPr>
                <w:rFonts w:ascii="Times New Roman" w:eastAsia="Times New Roman" w:hAnsi="Times New Roman" w:cs="Times New Roman"/>
                <w:sz w:val="26"/>
                <w:szCs w:val="24"/>
                <w:vertAlign w:val="superscript"/>
              </w:rPr>
            </w:pPr>
            <w:r w:rsidRPr="0055422A">
              <w:rPr>
                <w:rFonts w:ascii="Times New Roman" w:eastAsia="Times New Roman" w:hAnsi="Times New Roman" w:cs="Times New Roman"/>
                <w:b/>
                <w:sz w:val="26"/>
                <w:szCs w:val="24"/>
              </w:rPr>
              <w:t>CỘNG HÒA XÃ HỘI CHỦ NGHĨA VIỆT NAM</w:t>
            </w:r>
            <w:r w:rsidRPr="0055422A">
              <w:rPr>
                <w:rFonts w:ascii="Times New Roman" w:eastAsia="Times New Roman" w:hAnsi="Times New Roman" w:cs="Times New Roman"/>
                <w:b/>
                <w:sz w:val="26"/>
                <w:szCs w:val="24"/>
              </w:rPr>
              <w:br/>
              <w:t xml:space="preserve">Độc lập - Tự do - Hạnh phúc </w:t>
            </w:r>
            <w:r w:rsidRPr="0055422A">
              <w:rPr>
                <w:rFonts w:ascii="Times New Roman" w:eastAsia="Times New Roman" w:hAnsi="Times New Roman" w:cs="Times New Roman"/>
                <w:b/>
                <w:sz w:val="26"/>
                <w:szCs w:val="24"/>
              </w:rPr>
              <w:br/>
            </w:r>
            <w:r w:rsidRPr="0055422A">
              <w:rPr>
                <w:rFonts w:ascii="Times New Roman" w:eastAsia="Times New Roman" w:hAnsi="Times New Roman" w:cs="Times New Roman"/>
                <w:sz w:val="26"/>
                <w:szCs w:val="24"/>
                <w:vertAlign w:val="superscript"/>
              </w:rPr>
              <w:t>____________________________________</w:t>
            </w:r>
          </w:p>
        </w:tc>
      </w:tr>
    </w:tbl>
    <w:p w14:paraId="40758332" w14:textId="77777777" w:rsidR="005453DF" w:rsidRPr="0055422A" w:rsidRDefault="005453DF" w:rsidP="005453DF">
      <w:pPr>
        <w:spacing w:before="120" w:after="0" w:line="240" w:lineRule="auto"/>
        <w:rPr>
          <w:rFonts w:ascii="Times New Roman" w:eastAsia="Times New Roman" w:hAnsi="Times New Roman" w:cs="Times New Roman"/>
          <w:sz w:val="14"/>
          <w:szCs w:val="24"/>
        </w:rPr>
      </w:pPr>
    </w:p>
    <w:p w14:paraId="7736DB25" w14:textId="77777777" w:rsidR="005453DF" w:rsidRPr="0055422A" w:rsidRDefault="005453DF" w:rsidP="005453DF">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GIẤY ĐỀ NGHỊ</w:t>
      </w:r>
      <w:r w:rsidRPr="0055422A">
        <w:rPr>
          <w:rFonts w:ascii="Times New Roman" w:eastAsia="Times New Roman" w:hAnsi="Times New Roman" w:cs="Times New Roman"/>
          <w:b/>
          <w:sz w:val="26"/>
          <w:szCs w:val="24"/>
        </w:rPr>
        <w:br/>
        <w:t xml:space="preserve">CẤP, CẤP LẠI GIẤY PHÉP LIÊN VẬN GIỮA VIỆT NAM,  LÀO </w:t>
      </w:r>
    </w:p>
    <w:p w14:paraId="0E820D4F" w14:textId="77777777" w:rsidR="005453DF" w:rsidRPr="0055422A" w:rsidRDefault="005453DF" w:rsidP="005453DF">
      <w:pPr>
        <w:spacing w:after="0" w:line="240" w:lineRule="auto"/>
        <w:jc w:val="center"/>
        <w:rPr>
          <w:rFonts w:ascii="Times New Roman" w:eastAsia="Times New Roman" w:hAnsi="Times New Roman" w:cs="Times New Roman"/>
          <w:b/>
          <w:sz w:val="26"/>
          <w:szCs w:val="24"/>
        </w:rPr>
      </w:pPr>
      <w:r w:rsidRPr="0055422A">
        <w:rPr>
          <w:rFonts w:ascii="Times New Roman" w:eastAsia="Times New Roman" w:hAnsi="Times New Roman" w:cs="Times New Roman"/>
          <w:b/>
          <w:sz w:val="26"/>
          <w:szCs w:val="24"/>
        </w:rPr>
        <w:t>VÀ CAMPUCHIA CHO PHƯƠNG TIỆN PHI THƯƠNG MẠI</w:t>
      </w:r>
    </w:p>
    <w:p w14:paraId="2E4554B6" w14:textId="77777777" w:rsidR="005453DF" w:rsidRPr="0055422A" w:rsidRDefault="005453DF" w:rsidP="005453DF">
      <w:pPr>
        <w:spacing w:after="0" w:line="240" w:lineRule="auto"/>
        <w:jc w:val="center"/>
        <w:rPr>
          <w:rFonts w:ascii="Times New Roman" w:eastAsia="Times New Roman" w:hAnsi="Times New Roman" w:cs="Times New Roman"/>
          <w:b/>
          <w:szCs w:val="24"/>
          <w:vertAlign w:val="superscript"/>
        </w:rPr>
      </w:pPr>
      <w:r w:rsidRPr="0055422A">
        <w:rPr>
          <w:rFonts w:ascii="Times New Roman" w:eastAsia="Times New Roman" w:hAnsi="Times New Roman" w:cs="Times New Roman"/>
          <w:b/>
          <w:szCs w:val="24"/>
          <w:vertAlign w:val="superscript"/>
        </w:rPr>
        <w:t>____________</w:t>
      </w:r>
    </w:p>
    <w:p w14:paraId="34CF88C2" w14:textId="77777777" w:rsidR="005453DF" w:rsidRPr="0055422A" w:rsidRDefault="005453DF" w:rsidP="005453DF">
      <w:pPr>
        <w:spacing w:before="120" w:after="0" w:line="240" w:lineRule="auto"/>
        <w:jc w:val="center"/>
        <w:rPr>
          <w:rFonts w:ascii="Times New Roman" w:eastAsia="Times New Roman" w:hAnsi="Times New Roman" w:cs="Times New Roman"/>
          <w:sz w:val="4"/>
          <w:szCs w:val="26"/>
        </w:rPr>
      </w:pPr>
    </w:p>
    <w:p w14:paraId="18BE4EA0" w14:textId="77777777" w:rsidR="005453DF" w:rsidRPr="0055422A" w:rsidRDefault="005453DF" w:rsidP="005453DF">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w:t>
      </w:r>
    </w:p>
    <w:p w14:paraId="57DB02ED" w14:textId="77777777" w:rsidR="005453DF" w:rsidRPr="0055422A" w:rsidRDefault="005453DF" w:rsidP="005453DF">
      <w:pPr>
        <w:spacing w:before="120" w:after="0" w:line="240" w:lineRule="auto"/>
        <w:jc w:val="center"/>
        <w:rPr>
          <w:rFonts w:ascii="Times New Roman" w:eastAsia="Times New Roman" w:hAnsi="Times New Roman" w:cs="Times New Roman"/>
          <w:sz w:val="10"/>
          <w:szCs w:val="26"/>
        </w:rPr>
      </w:pPr>
    </w:p>
    <w:p w14:paraId="080C1DC9"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tổ chức/cá nhân:  </w:t>
      </w:r>
      <w:r w:rsidRPr="0055422A">
        <w:rPr>
          <w:rFonts w:ascii="Times New Roman" w:eastAsia="Times New Roman" w:hAnsi="Times New Roman" w:cs="Times New Roman"/>
          <w:sz w:val="26"/>
          <w:szCs w:val="26"/>
        </w:rPr>
        <w:tab/>
      </w:r>
    </w:p>
    <w:p w14:paraId="53DF59C5"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3A83CBC9" w14:textId="77777777" w:rsidR="005453DF" w:rsidRPr="0055422A" w:rsidRDefault="005453DF" w:rsidP="005453DF">
      <w:pPr>
        <w:tabs>
          <w:tab w:val="right" w:leader="dot" w:pos="8400"/>
        </w:tabs>
        <w:spacing w:before="120" w:after="0" w:line="240" w:lineRule="auto"/>
        <w:ind w:firstLine="567"/>
        <w:jc w:val="both"/>
        <w:rPr>
          <w:rFonts w:ascii="Times New Roman" w:eastAsia="Times New Roman" w:hAnsi="Times New Roman" w:cs="Times New Roman"/>
          <w:spacing w:val="-6"/>
          <w:sz w:val="26"/>
          <w:szCs w:val="26"/>
          <w:lang w:val="fr-FR"/>
        </w:rPr>
      </w:pPr>
      <w:r w:rsidRPr="0055422A">
        <w:rPr>
          <w:rFonts w:ascii="Times New Roman" w:eastAsia="Times New Roman" w:hAnsi="Times New Roman" w:cs="Times New Roman"/>
          <w:spacing w:val="-6"/>
          <w:sz w:val="26"/>
          <w:szCs w:val="26"/>
        </w:rPr>
        <w:t xml:space="preserve">3. Số điện thoại:. ………………… </w:t>
      </w:r>
      <w:r w:rsidRPr="0055422A">
        <w:rPr>
          <w:rFonts w:ascii="Times New Roman" w:eastAsia="Times New Roman" w:hAnsi="Times New Roman" w:cs="Times New Roman"/>
          <w:spacing w:val="-6"/>
          <w:sz w:val="26"/>
          <w:szCs w:val="26"/>
          <w:lang w:val="fr-FR"/>
        </w:rPr>
        <w:t>Số Fax/Địa chỉ email:…</w:t>
      </w:r>
      <w:r w:rsidRPr="0055422A">
        <w:rPr>
          <w:rFonts w:ascii="Times New Roman" w:eastAsia="Times New Roman" w:hAnsi="Times New Roman" w:cs="Times New Roman"/>
          <w:spacing w:val="-6"/>
          <w:sz w:val="26"/>
          <w:szCs w:val="26"/>
          <w:lang w:val="fr-FR"/>
        </w:rPr>
        <w:tab/>
      </w:r>
    </w:p>
    <w:p w14:paraId="6D2DA31A"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vận tải đường bộ quốc tế giữa Việt Nam và Lào hoặc/và Giấy phép vận tải đường bộ quốc tế giữa Việt Nam và Campuchia (đối với đơn vị kinh doanh vận tải) số:…………..……Ngày cấp:………………………</w:t>
      </w:r>
    </w:p>
    <w:p w14:paraId="0AD7086C"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 Giấy phép liên vận giữa Việt Nam, Lào và Campuchia cho phương tiện phi thương mại sau:</w:t>
      </w:r>
    </w:p>
    <w:p w14:paraId="766AC0F7" w14:textId="77777777" w:rsidR="005453DF" w:rsidRPr="0055422A" w:rsidRDefault="005453DF" w:rsidP="005453DF">
      <w:pPr>
        <w:spacing w:before="120" w:after="0" w:line="240" w:lineRule="auto"/>
        <w:ind w:firstLine="567"/>
        <w:jc w:val="both"/>
        <w:rPr>
          <w:rFonts w:ascii="Times New Roman" w:eastAsia="Times New Roman" w:hAnsi="Times New Roman" w:cs="Times New Roman"/>
          <w:sz w:val="8"/>
          <w:szCs w:val="26"/>
          <w:lang w:val="fr-FR"/>
        </w:rPr>
      </w:pPr>
    </w:p>
    <w:tbl>
      <w:tblPr>
        <w:tblW w:w="9498"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5"/>
        <w:gridCol w:w="801"/>
        <w:gridCol w:w="847"/>
        <w:gridCol w:w="809"/>
        <w:gridCol w:w="816"/>
        <w:gridCol w:w="714"/>
        <w:gridCol w:w="763"/>
        <w:gridCol w:w="698"/>
        <w:gridCol w:w="2046"/>
        <w:gridCol w:w="1559"/>
      </w:tblGrid>
      <w:tr w:rsidR="005453DF" w:rsidRPr="0055422A" w14:paraId="7D0852E4" w14:textId="77777777" w:rsidTr="00F20E04">
        <w:tc>
          <w:tcPr>
            <w:tcW w:w="445" w:type="dxa"/>
            <w:shd w:val="clear" w:color="auto" w:fill="FFFFFF"/>
            <w:vAlign w:val="center"/>
          </w:tcPr>
          <w:p w14:paraId="7879CA99"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801" w:type="dxa"/>
            <w:shd w:val="clear" w:color="auto" w:fill="FFFFFF"/>
            <w:vAlign w:val="center"/>
          </w:tcPr>
          <w:p w14:paraId="735E4DFC"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847" w:type="dxa"/>
            <w:shd w:val="clear" w:color="auto" w:fill="FFFFFF"/>
            <w:vAlign w:val="center"/>
          </w:tcPr>
          <w:p w14:paraId="03E2A6E0"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809" w:type="dxa"/>
            <w:shd w:val="clear" w:color="auto" w:fill="FFFFFF"/>
            <w:vAlign w:val="center"/>
          </w:tcPr>
          <w:p w14:paraId="29288943"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816" w:type="dxa"/>
            <w:shd w:val="clear" w:color="auto" w:fill="FFFFFF"/>
            <w:vAlign w:val="center"/>
          </w:tcPr>
          <w:p w14:paraId="1326976D"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714" w:type="dxa"/>
            <w:shd w:val="clear" w:color="auto" w:fill="FFFFFF"/>
            <w:vAlign w:val="center"/>
          </w:tcPr>
          <w:p w14:paraId="4A8BDA08"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763" w:type="dxa"/>
            <w:shd w:val="clear" w:color="auto" w:fill="FFFFFF"/>
            <w:vAlign w:val="center"/>
          </w:tcPr>
          <w:p w14:paraId="72384FE7"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698" w:type="dxa"/>
            <w:shd w:val="clear" w:color="auto" w:fill="FFFFFF"/>
            <w:vAlign w:val="center"/>
          </w:tcPr>
          <w:p w14:paraId="755E3971"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2046" w:type="dxa"/>
            <w:shd w:val="clear" w:color="auto" w:fill="FFFFFF"/>
            <w:vAlign w:val="center"/>
          </w:tcPr>
          <w:p w14:paraId="3ACE8CE0"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phép</w:t>
            </w:r>
          </w:p>
        </w:tc>
        <w:tc>
          <w:tcPr>
            <w:tcW w:w="1559" w:type="dxa"/>
            <w:shd w:val="clear" w:color="auto" w:fill="FFFFFF"/>
            <w:vAlign w:val="center"/>
          </w:tcPr>
          <w:p w14:paraId="20FF4BB6" w14:textId="77777777" w:rsidR="005453DF" w:rsidRPr="0055422A" w:rsidRDefault="005453DF"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Cửa khẩu     </w:t>
            </w:r>
            <w:r w:rsidRPr="0055422A">
              <w:rPr>
                <w:rFonts w:ascii="Times New Roman Bold" w:eastAsia="Times New Roman" w:hAnsi="Times New Roman Bold" w:cs="Times New Roman"/>
                <w:b/>
                <w:spacing w:val="-10"/>
                <w:sz w:val="26"/>
                <w:szCs w:val="26"/>
              </w:rPr>
              <w:t>xuất -  nhập cảnh</w:t>
            </w:r>
          </w:p>
        </w:tc>
      </w:tr>
      <w:tr w:rsidR="005453DF" w:rsidRPr="0055422A" w14:paraId="140422EC" w14:textId="77777777" w:rsidTr="00F20E04">
        <w:tc>
          <w:tcPr>
            <w:tcW w:w="445" w:type="dxa"/>
            <w:shd w:val="clear" w:color="auto" w:fill="FFFFFF"/>
          </w:tcPr>
          <w:p w14:paraId="4360E37F"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01" w:type="dxa"/>
            <w:shd w:val="clear" w:color="auto" w:fill="FFFFFF"/>
          </w:tcPr>
          <w:p w14:paraId="770463EA"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47" w:type="dxa"/>
            <w:shd w:val="clear" w:color="auto" w:fill="FFFFFF"/>
          </w:tcPr>
          <w:p w14:paraId="7E79ED9B"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09" w:type="dxa"/>
            <w:shd w:val="clear" w:color="auto" w:fill="FFFFFF"/>
          </w:tcPr>
          <w:p w14:paraId="269D5F34"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816" w:type="dxa"/>
            <w:shd w:val="clear" w:color="auto" w:fill="FFFFFF"/>
          </w:tcPr>
          <w:p w14:paraId="7E5A0629"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714" w:type="dxa"/>
            <w:shd w:val="clear" w:color="auto" w:fill="FFFFFF"/>
          </w:tcPr>
          <w:p w14:paraId="5EAB3C8B"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763" w:type="dxa"/>
            <w:shd w:val="clear" w:color="auto" w:fill="FFFFFF"/>
          </w:tcPr>
          <w:p w14:paraId="6A3E7ED4"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698" w:type="dxa"/>
            <w:shd w:val="clear" w:color="auto" w:fill="FFFFFF"/>
          </w:tcPr>
          <w:p w14:paraId="7A947F27"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2046" w:type="dxa"/>
            <w:shd w:val="clear" w:color="auto" w:fill="FFFFFF"/>
          </w:tcPr>
          <w:p w14:paraId="2DDEE9D7"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1559" w:type="dxa"/>
            <w:shd w:val="clear" w:color="auto" w:fill="FFFFFF"/>
          </w:tcPr>
          <w:p w14:paraId="5BBD9B85"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5453DF" w:rsidRPr="0055422A" w14:paraId="1EC38E8B" w14:textId="77777777" w:rsidTr="00F20E04">
        <w:tc>
          <w:tcPr>
            <w:tcW w:w="445" w:type="dxa"/>
            <w:shd w:val="clear" w:color="auto" w:fill="FFFFFF"/>
          </w:tcPr>
          <w:p w14:paraId="7DBC76E5"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01" w:type="dxa"/>
            <w:shd w:val="clear" w:color="auto" w:fill="FFFFFF"/>
          </w:tcPr>
          <w:p w14:paraId="422A341D"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681E1F5D"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66A6230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0E9AA122"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5D2443CE"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534A275A"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5ED488A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1A8B4A28"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6CA8B20D"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r w:rsidR="005453DF" w:rsidRPr="0055422A" w14:paraId="4BB3F4E6" w14:textId="77777777" w:rsidTr="00F20E04">
        <w:tc>
          <w:tcPr>
            <w:tcW w:w="445" w:type="dxa"/>
            <w:shd w:val="clear" w:color="auto" w:fill="FFFFFF"/>
          </w:tcPr>
          <w:p w14:paraId="4F401AAD"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01" w:type="dxa"/>
            <w:shd w:val="clear" w:color="auto" w:fill="FFFFFF"/>
          </w:tcPr>
          <w:p w14:paraId="694C30D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2AF9B731"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48F5908B"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0FB6F1C0"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786510A3"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583C3EC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1A40C14B"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414416CA"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6C2B143A"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r w:rsidR="005453DF" w:rsidRPr="0055422A" w14:paraId="791BF3E4" w14:textId="77777777" w:rsidTr="00F20E04">
        <w:tc>
          <w:tcPr>
            <w:tcW w:w="445" w:type="dxa"/>
            <w:shd w:val="clear" w:color="auto" w:fill="FFFFFF"/>
          </w:tcPr>
          <w:p w14:paraId="51C6F0E6" w14:textId="77777777" w:rsidR="005453DF" w:rsidRPr="0055422A" w:rsidRDefault="005453DF"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01" w:type="dxa"/>
            <w:shd w:val="clear" w:color="auto" w:fill="FFFFFF"/>
          </w:tcPr>
          <w:p w14:paraId="58147D1F"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47" w:type="dxa"/>
            <w:shd w:val="clear" w:color="auto" w:fill="FFFFFF"/>
          </w:tcPr>
          <w:p w14:paraId="2510F8BD"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09" w:type="dxa"/>
            <w:shd w:val="clear" w:color="auto" w:fill="FFFFFF"/>
          </w:tcPr>
          <w:p w14:paraId="17232269"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816" w:type="dxa"/>
            <w:shd w:val="clear" w:color="auto" w:fill="FFFFFF"/>
          </w:tcPr>
          <w:p w14:paraId="39EBCF0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14" w:type="dxa"/>
            <w:shd w:val="clear" w:color="auto" w:fill="FFFFFF"/>
          </w:tcPr>
          <w:p w14:paraId="2671A120"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763" w:type="dxa"/>
            <w:shd w:val="clear" w:color="auto" w:fill="FFFFFF"/>
          </w:tcPr>
          <w:p w14:paraId="703F05D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698" w:type="dxa"/>
            <w:shd w:val="clear" w:color="auto" w:fill="FFFFFF"/>
          </w:tcPr>
          <w:p w14:paraId="3CCFF24E"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2046" w:type="dxa"/>
            <w:shd w:val="clear" w:color="auto" w:fill="FFFFFF"/>
          </w:tcPr>
          <w:p w14:paraId="108F7514"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c>
          <w:tcPr>
            <w:tcW w:w="1559" w:type="dxa"/>
            <w:shd w:val="clear" w:color="auto" w:fill="FFFFFF"/>
          </w:tcPr>
          <w:p w14:paraId="6A8B3277" w14:textId="77777777" w:rsidR="005453DF" w:rsidRPr="0055422A" w:rsidRDefault="005453DF" w:rsidP="00F20E04">
            <w:pPr>
              <w:spacing w:before="120" w:after="0" w:line="240" w:lineRule="auto"/>
              <w:rPr>
                <w:rFonts w:ascii="Times New Roman" w:eastAsia="Times New Roman" w:hAnsi="Times New Roman" w:cs="Times New Roman"/>
                <w:sz w:val="26"/>
                <w:szCs w:val="26"/>
              </w:rPr>
            </w:pPr>
          </w:p>
        </w:tc>
      </w:tr>
    </w:tbl>
    <w:p w14:paraId="40686AEA" w14:textId="77777777" w:rsidR="005453DF" w:rsidRPr="0055422A" w:rsidRDefault="005453DF" w:rsidP="005453DF">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Mục đích chuyến đi:</w:t>
      </w:r>
    </w:p>
    <w:tbl>
      <w:tblPr>
        <w:tblW w:w="0" w:type="auto"/>
        <w:tblCellMar>
          <w:left w:w="0" w:type="dxa"/>
          <w:right w:w="0" w:type="dxa"/>
        </w:tblCellMar>
        <w:tblLook w:val="01E0" w:firstRow="1" w:lastRow="1" w:firstColumn="1" w:lastColumn="1" w:noHBand="0" w:noVBand="0"/>
      </w:tblPr>
      <w:tblGrid>
        <w:gridCol w:w="4227"/>
        <w:gridCol w:w="4845"/>
      </w:tblGrid>
      <w:tr w:rsidR="005453DF" w:rsidRPr="0055422A" w14:paraId="5493F27E" w14:textId="77777777" w:rsidTr="00F20E04">
        <w:tc>
          <w:tcPr>
            <w:tcW w:w="4253" w:type="dxa"/>
          </w:tcPr>
          <w:p w14:paraId="00DA5ADE"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Công vụ: □</w:t>
            </w:r>
          </w:p>
        </w:tc>
        <w:tc>
          <w:tcPr>
            <w:tcW w:w="4876" w:type="dxa"/>
          </w:tcPr>
          <w:p w14:paraId="53DCB18B"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Cá nhân: □</w:t>
            </w:r>
          </w:p>
        </w:tc>
      </w:tr>
      <w:tr w:rsidR="005453DF" w:rsidRPr="0055422A" w14:paraId="2C36A5A0" w14:textId="77777777" w:rsidTr="00F20E04">
        <w:tc>
          <w:tcPr>
            <w:tcW w:w="4253" w:type="dxa"/>
          </w:tcPr>
          <w:p w14:paraId="4ACABEA3"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Phục vụ hoạt động của tổ chức/cá nhân: □</w:t>
            </w:r>
          </w:p>
        </w:tc>
        <w:tc>
          <w:tcPr>
            <w:tcW w:w="4876" w:type="dxa"/>
          </w:tcPr>
          <w:p w14:paraId="5F005E83" w14:textId="77777777" w:rsidR="005453DF" w:rsidRPr="0055422A" w:rsidRDefault="005453DF" w:rsidP="00F20E0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Mục đích khác: □</w:t>
            </w:r>
          </w:p>
        </w:tc>
      </w:tr>
    </w:tbl>
    <w:p w14:paraId="477CC364" w14:textId="77777777" w:rsidR="005453DF" w:rsidRPr="0055422A" w:rsidRDefault="005453DF" w:rsidP="005453DF">
      <w:pPr>
        <w:spacing w:before="120" w:after="0" w:line="240" w:lineRule="auto"/>
        <w:rPr>
          <w:rFonts w:ascii="Times New Roman" w:eastAsia="Times New Roman" w:hAnsi="Times New Roman" w:cs="Times New Roman"/>
          <w:sz w:val="2"/>
          <w:szCs w:val="26"/>
        </w:rPr>
      </w:pPr>
    </w:p>
    <w:tbl>
      <w:tblPr>
        <w:tblW w:w="0" w:type="auto"/>
        <w:tblCellMar>
          <w:left w:w="0" w:type="dxa"/>
          <w:right w:w="0" w:type="dxa"/>
        </w:tblCellMar>
        <w:tblLook w:val="01E0" w:firstRow="1" w:lastRow="1" w:firstColumn="1" w:lastColumn="1" w:noHBand="0" w:noVBand="0"/>
      </w:tblPr>
      <w:tblGrid>
        <w:gridCol w:w="4451"/>
        <w:gridCol w:w="4425"/>
      </w:tblGrid>
      <w:tr w:rsidR="005453DF" w:rsidRPr="0055422A" w14:paraId="679ED299" w14:textId="77777777" w:rsidTr="00F20E04">
        <w:tc>
          <w:tcPr>
            <w:tcW w:w="4451" w:type="dxa"/>
          </w:tcPr>
          <w:p w14:paraId="1860AC1F" w14:textId="77777777" w:rsidR="005453DF" w:rsidRPr="0055422A" w:rsidRDefault="005453DF" w:rsidP="00F20E04">
            <w:pPr>
              <w:spacing w:before="120" w:after="0" w:line="240" w:lineRule="auto"/>
              <w:rPr>
                <w:rFonts w:ascii="Times New Roman" w:eastAsia="Times New Roman" w:hAnsi="Times New Roman" w:cs="Times New Roman"/>
                <w:b/>
                <w:sz w:val="26"/>
                <w:szCs w:val="26"/>
              </w:rPr>
            </w:pPr>
          </w:p>
        </w:tc>
        <w:tc>
          <w:tcPr>
            <w:tcW w:w="4425" w:type="dxa"/>
          </w:tcPr>
          <w:p w14:paraId="4FB7DE1A" w14:textId="77777777" w:rsidR="005453DF" w:rsidRPr="0055422A" w:rsidRDefault="005453DF" w:rsidP="00F20E04">
            <w:pPr>
              <w:spacing w:after="0" w:line="240" w:lineRule="auto"/>
              <w:jc w:val="center"/>
              <w:rPr>
                <w:rFonts w:ascii="Times New Roman" w:eastAsia="Times New Roman" w:hAnsi="Times New Roman" w:cs="Times New Roman"/>
                <w:sz w:val="28"/>
                <w:szCs w:val="28"/>
              </w:rPr>
            </w:pPr>
            <w:r w:rsidRPr="0055422A">
              <w:rPr>
                <w:rFonts w:ascii="Times New Roman" w:eastAsia="Times New Roman" w:hAnsi="Times New Roman" w:cs="Times New Roman"/>
                <w:i/>
                <w:sz w:val="28"/>
                <w:szCs w:val="28"/>
              </w:rPr>
              <w:t>…, ngày … tháng … năm …</w:t>
            </w:r>
            <w:r w:rsidRPr="0055422A">
              <w:rPr>
                <w:rFonts w:ascii="Times New Roman" w:eastAsia="Times New Roman" w:hAnsi="Times New Roman" w:cs="Times New Roman"/>
                <w:i/>
                <w:sz w:val="28"/>
                <w:szCs w:val="28"/>
              </w:rPr>
              <w:br/>
            </w:r>
            <w:r w:rsidRPr="0055422A">
              <w:rPr>
                <w:rFonts w:ascii="Times New Roman" w:eastAsia="Times New Roman" w:hAnsi="Times New Roman" w:cs="Times New Roman"/>
                <w:b/>
                <w:sz w:val="28"/>
                <w:szCs w:val="28"/>
              </w:rPr>
              <w:t>Tổ chức/Cá nhân</w:t>
            </w:r>
            <w:r w:rsidRPr="0055422A">
              <w:rPr>
                <w:rFonts w:ascii="Times New Roman" w:eastAsia="Times New Roman" w:hAnsi="Times New Roman" w:cs="Times New Roman"/>
                <w:sz w:val="28"/>
                <w:szCs w:val="28"/>
              </w:rPr>
              <w:t xml:space="preserve"> </w:t>
            </w:r>
          </w:p>
          <w:p w14:paraId="5BD0782A" w14:textId="77777777" w:rsidR="005453DF" w:rsidRPr="0055422A" w:rsidRDefault="005453DF" w:rsidP="00F20E04">
            <w:pPr>
              <w:spacing w:after="0" w:line="240" w:lineRule="auto"/>
              <w:jc w:val="center"/>
              <w:rPr>
                <w:rFonts w:ascii="Times New Roman" w:eastAsia="Times New Roman" w:hAnsi="Times New Roman" w:cs="Times New Roman"/>
                <w:b/>
                <w:i/>
                <w:sz w:val="26"/>
                <w:szCs w:val="26"/>
              </w:rPr>
            </w:pPr>
            <w:r w:rsidRPr="0055422A">
              <w:rPr>
                <w:rFonts w:ascii="Times New Roman" w:eastAsia="Times New Roman" w:hAnsi="Times New Roman" w:cs="Times New Roman"/>
                <w:i/>
                <w:sz w:val="28"/>
                <w:szCs w:val="28"/>
              </w:rPr>
              <w:t>(Ký tên, đóng dấu (nếu có))</w:t>
            </w:r>
          </w:p>
        </w:tc>
      </w:tr>
    </w:tbl>
    <w:p w14:paraId="530234A3" w14:textId="77777777" w:rsidR="005453DF" w:rsidRPr="00730A50" w:rsidRDefault="005453DF" w:rsidP="005453DF"/>
    <w:p w14:paraId="4190C7F8" w14:textId="77777777" w:rsidR="005453DF" w:rsidRDefault="005453DF" w:rsidP="005453DF">
      <w:pPr>
        <w:spacing w:before="120" w:after="0" w:line="240" w:lineRule="auto"/>
        <w:jc w:val="both"/>
        <w:rPr>
          <w:rFonts w:ascii="Times New Roman" w:eastAsia="Times New Roman" w:hAnsi="Times New Roman" w:cs="Times New Roman"/>
          <w:b/>
          <w:sz w:val="26"/>
          <w:szCs w:val="26"/>
        </w:rPr>
      </w:pPr>
    </w:p>
    <w:p w14:paraId="10ABC48E" w14:textId="77777777" w:rsidR="00A05E64" w:rsidRDefault="005453DF" w:rsidP="00A05E6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Pr="00357D60">
        <w:rPr>
          <w:rFonts w:ascii="Times New Roman Bold" w:hAnsi="Times New Roman Bold" w:cs="Times New Roman"/>
          <w:b/>
          <w:color w:val="000000" w:themeColor="text1"/>
          <w:spacing w:val="-4"/>
          <w:sz w:val="28"/>
          <w:szCs w:val="28"/>
        </w:rPr>
        <w:t xml:space="preserve">. Thủ tục </w:t>
      </w:r>
      <w:r w:rsidR="001D6545" w:rsidRPr="001D6545">
        <w:rPr>
          <w:rFonts w:ascii="Times New Roman Bold" w:hAnsi="Times New Roman Bold" w:cs="Times New Roman"/>
          <w:b/>
          <w:color w:val="000000" w:themeColor="text1"/>
          <w:spacing w:val="-4"/>
          <w:sz w:val="28"/>
          <w:szCs w:val="28"/>
        </w:rPr>
        <w:t>Cấp, cấp lại Giấy phép liên vận giữa Việt Nam và Lào</w:t>
      </w:r>
      <w:r w:rsidRPr="00F455FC">
        <w:rPr>
          <w:rFonts w:ascii="Times New Roman" w:hAnsi="Times New Roman" w:cs="Times New Roman"/>
          <w:b/>
          <w:color w:val="000000" w:themeColor="text1"/>
          <w:sz w:val="28"/>
          <w:szCs w:val="28"/>
        </w:rPr>
        <w:t xml:space="preserve">) </w:t>
      </w:r>
      <w:r w:rsidR="00A05E64" w:rsidRPr="00A05E64">
        <w:rPr>
          <w:rFonts w:ascii="Times New Roman" w:hAnsi="Times New Roman" w:cs="Times New Roman"/>
          <w:b/>
          <w:color w:val="000000" w:themeColor="text1"/>
          <w:sz w:val="28"/>
          <w:szCs w:val="28"/>
        </w:rPr>
        <w:t>(Số hồ sơ TTHC</w:t>
      </w:r>
      <w:r w:rsidRPr="00A05E64">
        <w:rPr>
          <w:rFonts w:ascii="Times New Roman" w:hAnsi="Times New Roman" w:cs="Times New Roman"/>
          <w:b/>
          <w:color w:val="000000" w:themeColor="text1"/>
          <w:sz w:val="28"/>
          <w:szCs w:val="28"/>
        </w:rPr>
        <w:t>:</w:t>
      </w:r>
      <w:r w:rsidR="00A05E64" w:rsidRPr="00A05E64">
        <w:rPr>
          <w:b/>
          <w:sz w:val="26"/>
          <w:szCs w:val="26"/>
        </w:rPr>
        <w:t xml:space="preserve"> </w:t>
      </w:r>
      <w:r w:rsidR="00A05E64" w:rsidRPr="00A05E64">
        <w:rPr>
          <w:rFonts w:ascii="Times New Roman" w:eastAsia="Times New Roman" w:hAnsi="Times New Roman" w:cs="Times New Roman"/>
          <w:b/>
          <w:sz w:val="26"/>
          <w:szCs w:val="26"/>
        </w:rPr>
        <w:t>1.002856)</w:t>
      </w:r>
    </w:p>
    <w:p w14:paraId="27BD191E" w14:textId="3D4EBCBF" w:rsidR="005453DF" w:rsidRPr="00A05E64" w:rsidRDefault="00A05E64" w:rsidP="00A05E64">
      <w:pPr>
        <w:ind w:firstLine="567"/>
        <w:jc w:val="both"/>
        <w:rPr>
          <w:rFonts w:ascii="Times New Roman" w:eastAsia="Times New Roman" w:hAnsi="Times New Roman" w:cs="Times New Roman"/>
          <w:sz w:val="26"/>
          <w:szCs w:val="26"/>
        </w:rPr>
      </w:pPr>
      <w:r>
        <w:rPr>
          <w:rFonts w:ascii="Times New Roman" w:hAnsi="Times New Roman" w:cs="Times New Roman"/>
          <w:b/>
          <w:color w:val="000000" w:themeColor="text1"/>
          <w:sz w:val="28"/>
          <w:szCs w:val="28"/>
        </w:rPr>
        <w:t>T</w:t>
      </w:r>
      <w:r w:rsidRPr="00F455FC">
        <w:rPr>
          <w:rFonts w:ascii="Times New Roman" w:hAnsi="Times New Roman" w:cs="Times New Roman"/>
          <w:b/>
          <w:color w:val="000000" w:themeColor="text1"/>
          <w:sz w:val="28"/>
          <w:szCs w:val="28"/>
        </w:rPr>
        <w:t>rình tự thực hiện</w:t>
      </w:r>
    </w:p>
    <w:p w14:paraId="6E05AF03"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D6545">
        <w:rPr>
          <w:rFonts w:ascii="Times New Roman" w:hAnsi="Times New Roman" w:cs="Times New Roman"/>
          <w:color w:val="000000" w:themeColor="text1"/>
          <w:sz w:val="28"/>
          <w:szCs w:val="28"/>
        </w:rPr>
        <w:t xml:space="preserve">Nộp hồ sơ TTHC: </w:t>
      </w:r>
    </w:p>
    <w:p w14:paraId="0FB6EB09"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xml:space="preserve">- Tổ chức, cá nhân, đơn vị kinh doanh vận tải nộp hồ sơ cho cơ quan có thẩm quyền cấp giấy phép: </w:t>
      </w:r>
    </w:p>
    <w:p w14:paraId="3E8AB4A4"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xml:space="preserve">+ Sở Xây dựng các tỉnh, thành phố trực thuộc trung ương cấp Giấy phép liên vận giữa Việt Nam và Lào cho phương tiện của các cơ quan, tổ chức, cá nhân, đơn vị kinh doanh vận tải trên địa bàn địa phương; </w:t>
      </w:r>
    </w:p>
    <w:p w14:paraId="413D0792"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Sở Xây dựng địa phương nơi có cửa khẩu biên giới giáp với Lào cấp giấy phép cho phương tiện phi thương mại của các tổ chức, cá nhân đóng trên địa bàn các tỉnh khác của Việt Nam đi qua cửa khẩu tại địa phương mình quản lý.</w:t>
      </w:r>
    </w:p>
    <w:p w14:paraId="1F1E932C"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D6545">
        <w:rPr>
          <w:rFonts w:ascii="Times New Roman" w:hAnsi="Times New Roman" w:cs="Times New Roman"/>
          <w:color w:val="000000" w:themeColor="text1"/>
          <w:sz w:val="28"/>
          <w:szCs w:val="28"/>
        </w:rPr>
        <w:t xml:space="preserve">Giải quyết TTHC: </w:t>
      </w:r>
    </w:p>
    <w:p w14:paraId="7CA2EC59"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xml:space="preserve">- Cơ quan có thẩm quyền cấp giấy phép tiếp nhận hồ sơ, kiểm tra. Đối với hồ sơ nộp trực tiếp tại cơ quan có thẩm quyền cấp giấy phép hoặc dịch vụ bưu chính, cán bộ tiếp nhận hồ sơ cập nhật thông tin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cho tổ chức, cá nhân, đơn vị kinh doanh vận tải nộp hồ sơ trong thời hạn 01 ngày làm việc kể từ ngày nhận hồ sơ; </w:t>
      </w:r>
    </w:p>
    <w:p w14:paraId="12F29573"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Trong thời hạn 02 ngày làm việc kể từ ngày nhận đủ hồ sơ hợp lệ theo quy định, cơ quan có thẩm quyền cấp giấy phép thực hiện cấp Giấy phép liên vận giữa Việt Nam và Lào. Trường hợp không cấp, cơ quan có thẩm quyền cấp giấy phép thông báo bằng văn bản hoặc qua hệ thống dịch vụ công trực tuyến và nêu rõ lý do</w:t>
      </w:r>
    </w:p>
    <w:p w14:paraId="67E862ED" w14:textId="08AA93BE"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Việc trả kết quả được thực hiện tại trụ sở cơ quan có thẩm quyền cấp giấy phép hoặc dịch vụ bưu chính theo quy định.</w:t>
      </w:r>
    </w:p>
    <w:p w14:paraId="33934FEF" w14:textId="7663A61B" w:rsidR="005453DF" w:rsidRPr="00147E40" w:rsidRDefault="005453DF" w:rsidP="005453DF">
      <w:pPr>
        <w:spacing w:after="0" w:line="360" w:lineRule="exact"/>
        <w:ind w:firstLine="567"/>
        <w:jc w:val="both"/>
        <w:rPr>
          <w:rFonts w:ascii="Times New Roman" w:hAnsi="Times New Roman" w:cs="Times New Roman"/>
          <w:color w:val="000000" w:themeColor="text1"/>
          <w:sz w:val="28"/>
          <w:szCs w:val="28"/>
        </w:rPr>
      </w:pPr>
      <w:r w:rsidRPr="00DD2086">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56E57E5" w14:textId="77777777" w:rsidR="005453DF" w:rsidRPr="00F455FC" w:rsidRDefault="005453DF" w:rsidP="005453D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52EBE63" w14:textId="77777777" w:rsidR="005453DF"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193C5C0" w14:textId="77777777"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Trường hợp cấp; cấp lại khi Giấy phép liên vận giữa Việt Nam và Lào hết thời hạn sử dụng hoặc còn thời hạn sử dụng nhưng hết trang đóng dấu xác nhận của các cơ quan quản lý tại cửa khẩu</w:t>
      </w:r>
    </w:p>
    <w:p w14:paraId="6A9D1CA2" w14:textId="6F57BAC9"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sidRPr="001D6545">
        <w:rPr>
          <w:rFonts w:ascii="Times New Roman" w:hAnsi="Times New Roman" w:cs="Times New Roman"/>
          <w:color w:val="000000" w:themeColor="text1"/>
          <w:sz w:val="28"/>
          <w:szCs w:val="28"/>
        </w:rPr>
        <w:t>- Đối với phương tiện thương mại:</w:t>
      </w:r>
    </w:p>
    <w:p w14:paraId="7629C9F7" w14:textId="3E403402"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D6545">
        <w:rPr>
          <w:rFonts w:ascii="Times New Roman" w:hAnsi="Times New Roman" w:cs="Times New Roman"/>
          <w:color w:val="000000" w:themeColor="text1"/>
          <w:sz w:val="28"/>
          <w:szCs w:val="28"/>
        </w:rPr>
        <w:t>Giấy đề nghị cấp, cấp lại giấy phép theo mẫu</w:t>
      </w:r>
    </w:p>
    <w:p w14:paraId="74E66E92" w14:textId="095E600D" w:rsidR="001D6545" w:rsidRDefault="001D6545"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1D6545">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0E6B1617" w14:textId="13DB8C0E" w:rsidR="001D6545" w:rsidRDefault="00C463A7" w:rsidP="005453DF">
      <w:pPr>
        <w:spacing w:after="0" w:line="360" w:lineRule="exact"/>
        <w:ind w:firstLine="567"/>
        <w:jc w:val="both"/>
        <w:rPr>
          <w:rFonts w:ascii="Times New Roman" w:hAnsi="Times New Roman" w:cs="Times New Roman"/>
          <w:color w:val="000000" w:themeColor="text1"/>
          <w:sz w:val="28"/>
          <w:szCs w:val="28"/>
        </w:rPr>
      </w:pPr>
      <w:r w:rsidRPr="00C463A7">
        <w:rPr>
          <w:rFonts w:ascii="Times New Roman" w:hAnsi="Times New Roman" w:cs="Times New Roman"/>
          <w:color w:val="000000" w:themeColor="text1"/>
          <w:sz w:val="28"/>
          <w:szCs w:val="28"/>
        </w:rPr>
        <w:t>- Đối với phương tiện phi thương mại và phương tiện phục vụ các công trình, dự án hoặc hoạt động kinh doanh của doanh nghiệp trên lãnh thổ Lào</w:t>
      </w:r>
    </w:p>
    <w:p w14:paraId="3399E10D" w14:textId="3420CF6A" w:rsidR="00C463A7" w:rsidRDefault="00C463A7"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C463A7">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tổ chức, cá nhân phải xuất trình thêm bản sao hoặc bản sao có chứng thực hoặc bản sao điện tử được chứng thực từ bản chính hoặc bản sao điện tử từ sổ gốc hợp đồng thuê phương tiện</w:t>
      </w:r>
    </w:p>
    <w:p w14:paraId="5BCC1052" w14:textId="1FAD9A7A" w:rsidR="00C463A7" w:rsidRDefault="00C463A7"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C463A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quyết định cử đi công tác của cơ quan có thẩm quyền (đối với trường hợp xe công vụ và xe của các cơ quan ngoại giao, tổ chức quốc tế đi công tác)</w:t>
      </w:r>
    </w:p>
    <w:p w14:paraId="23A1FEA1" w14:textId="13090941" w:rsidR="00C463A7" w:rsidRDefault="00C463A7"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C463A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hợp đồng hoặc tài liệu chứng minh đơn vị đang thực hiện công trình, dự án hoặc hoạt động kinh doanh trên lãnh thổ Lào (đối với đơn vị kinh doanh vận tải phục vụ các công trình, dự án hoặc hoạt động kinh doanh trên lãnh thổ Lào); bản sao hoặc bản sao có chứng thực hoặc bản sao điện tử được chứng thực từ bản chính hoặc bản sao điện tử từ sổ gốc hoặc bản chính để đối chiếu bản dịch Hợp đồng ra tiếng Việt được chứng thực hoặc chứng nhận bởi cơ quan Công chứng đối với trường hợp hợp đồng bằng tiếng nước ngoài</w:t>
      </w:r>
    </w:p>
    <w:p w14:paraId="2BD3FFAB" w14:textId="2B997BC7" w:rsidR="00C463A7" w:rsidRDefault="00C463A7"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C463A7">
        <w:rPr>
          <w:rFonts w:ascii="Times New Roman" w:hAnsi="Times New Roman" w:cs="Times New Roman"/>
          <w:color w:val="000000" w:themeColor="text1"/>
          <w:sz w:val="28"/>
          <w:szCs w:val="28"/>
        </w:rPr>
        <w:t>Giấy đề nghị cấp, cấp lại Giấy phép theo mẫu.</w:t>
      </w:r>
    </w:p>
    <w:p w14:paraId="69DEAE61" w14:textId="780EC4A8" w:rsidR="00C463A7" w:rsidRDefault="00C463A7" w:rsidP="005453DF">
      <w:pPr>
        <w:spacing w:after="0" w:line="360" w:lineRule="exact"/>
        <w:ind w:firstLine="567"/>
        <w:jc w:val="both"/>
        <w:rPr>
          <w:rFonts w:ascii="Times New Roman" w:hAnsi="Times New Roman" w:cs="Times New Roman"/>
          <w:color w:val="000000" w:themeColor="text1"/>
          <w:sz w:val="28"/>
          <w:szCs w:val="28"/>
        </w:rPr>
      </w:pPr>
      <w:r w:rsidRPr="00C463A7">
        <w:rPr>
          <w:rFonts w:ascii="Times New Roman" w:hAnsi="Times New Roman" w:cs="Times New Roman"/>
          <w:color w:val="000000" w:themeColor="text1"/>
          <w:sz w:val="28"/>
          <w:szCs w:val="28"/>
        </w:rPr>
        <w:t>* Trường hợp cấp; cấp lại khi Giấy phép liên vận giữa Việt Nam và bị hư hỏng, bị mất</w:t>
      </w:r>
    </w:p>
    <w:p w14:paraId="0C07E216" w14:textId="3777D051" w:rsidR="00C463A7" w:rsidRDefault="00A923C6"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923C6">
        <w:rPr>
          <w:rFonts w:ascii="Times New Roman" w:hAnsi="Times New Roman" w:cs="Times New Roman"/>
          <w:color w:val="000000" w:themeColor="text1"/>
          <w:sz w:val="28"/>
          <w:szCs w:val="28"/>
        </w:rPr>
        <w:t>Giấy đề nghị cấp, cấp lại giấy phép theo mẫu</w:t>
      </w:r>
    </w:p>
    <w:p w14:paraId="78A5686B" w14:textId="636D4242"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CA3CF6C" w14:textId="77777777"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3595A7F" w14:textId="2B053072" w:rsidR="005453DF" w:rsidRDefault="00A923C6" w:rsidP="005453DF">
      <w:pPr>
        <w:spacing w:after="0" w:line="360" w:lineRule="exact"/>
        <w:ind w:firstLine="567"/>
        <w:jc w:val="both"/>
        <w:rPr>
          <w:rFonts w:ascii="Times New Roman" w:hAnsi="Times New Roman" w:cs="Times New Roman"/>
          <w:color w:val="000000" w:themeColor="text1"/>
          <w:sz w:val="28"/>
          <w:szCs w:val="28"/>
        </w:rPr>
      </w:pPr>
      <w:r w:rsidRPr="00A923C6">
        <w:rPr>
          <w:rFonts w:ascii="Times New Roman" w:hAnsi="Times New Roman" w:cs="Times New Roman"/>
          <w:color w:val="000000" w:themeColor="text1"/>
          <w:sz w:val="28"/>
          <w:szCs w:val="28"/>
        </w:rPr>
        <w:lastRenderedPageBreak/>
        <w:t>Trong thời hạn 02 ngày làm việc kể từ ngày nhận đủ hồ sơ hợp lệ theo quy định</w:t>
      </w:r>
    </w:p>
    <w:p w14:paraId="05F18226" w14:textId="77777777"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1D1A8E46" w14:textId="77777777"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48624CA4" w14:textId="77777777" w:rsidR="00A923C6"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923C6" w:rsidRPr="00A923C6">
        <w:rPr>
          <w:rFonts w:ascii="Times New Roman" w:hAnsi="Times New Roman" w:cs="Times New Roman"/>
          <w:color w:val="000000" w:themeColor="text1"/>
          <w:sz w:val="28"/>
          <w:szCs w:val="28"/>
        </w:rPr>
        <w:t>Giấy phép liên vận giữa Việt Nam và Lào</w:t>
      </w:r>
    </w:p>
    <w:p w14:paraId="4D9BDF39" w14:textId="650D4022"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6FCF79FA" w14:textId="77777777" w:rsidR="005453DF" w:rsidRPr="00F455FC"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58757B9" w14:textId="46ABD0C1" w:rsidR="005453DF" w:rsidRDefault="005453DF" w:rsidP="005453D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07400" w:rsidRPr="001D6545">
        <w:rPr>
          <w:rFonts w:ascii="Times New Roman" w:hAnsi="Times New Roman" w:cs="Times New Roman"/>
          <w:color w:val="000000" w:themeColor="text1"/>
          <w:sz w:val="28"/>
          <w:szCs w:val="28"/>
        </w:rPr>
        <w:t>Giấy đề nghị cấp, cấp lại giấy phép theo mẫu</w:t>
      </w:r>
    </w:p>
    <w:p w14:paraId="63DC55F5" w14:textId="77777777" w:rsidR="00A923C6" w:rsidRDefault="005453DF" w:rsidP="00A923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923C6" w:rsidRPr="00A923C6">
        <w:rPr>
          <w:rFonts w:ascii="Times New Roman" w:hAnsi="Times New Roman" w:cs="Times New Roman"/>
          <w:color w:val="000000" w:themeColor="text1"/>
          <w:sz w:val="28"/>
          <w:szCs w:val="28"/>
        </w:rPr>
        <w:t>Giấy đề nghị cấp, cấp lại giấy phép theo mẫu</w:t>
      </w:r>
    </w:p>
    <w:p w14:paraId="2FD5EC9A" w14:textId="16DA8B06" w:rsidR="005453DF" w:rsidRPr="00F455FC" w:rsidRDefault="005453DF" w:rsidP="00A923C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CE28AEA" w14:textId="77777777" w:rsidR="005453DF" w:rsidRDefault="005453DF" w:rsidP="005453D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Giấy phép liên vận giữa Việt Nam, Lào và Campuchia được cấp cho phương tiện của các tổ chức, cá nhân, đơn vị kinh doanh vận tải đáp ứng các điều kiện theo quy định pháp luật về hoạt động vận tải đường bộ giữa Việt Nam, Lào và Campuchia.</w:t>
      </w:r>
    </w:p>
    <w:p w14:paraId="20A325C1" w14:textId="77777777" w:rsidR="00A923C6" w:rsidRDefault="005453DF" w:rsidP="005453DF">
      <w:pPr>
        <w:spacing w:after="0" w:line="360" w:lineRule="exact"/>
        <w:ind w:firstLine="567"/>
        <w:jc w:val="both"/>
        <w:rPr>
          <w:rFonts w:ascii="Times New Roman" w:hAnsi="Times New Roman" w:cs="Times New Roman"/>
          <w:color w:val="000000" w:themeColor="text1"/>
          <w:sz w:val="28"/>
          <w:szCs w:val="28"/>
        </w:rPr>
      </w:pPr>
      <w:r w:rsidRPr="00AE7393">
        <w:rPr>
          <w:rFonts w:ascii="Times New Roman" w:hAnsi="Times New Roman" w:cs="Times New Roman"/>
          <w:color w:val="000000" w:themeColor="text1"/>
          <w:sz w:val="28"/>
          <w:szCs w:val="28"/>
        </w:rPr>
        <w:t>- Giấy phép liên vận giữa Việt Nam, Lào và Campuchia được cấp lại trong trường hợp hết thời hạn sử dụng hoặc còn thời hạn sử dụng nhưng hết trang đóng dấu xác nhận của các cơ quan quản lý tại cửa khẩu hoặc bị hư hỏng, bị mất.</w:t>
      </w:r>
    </w:p>
    <w:p w14:paraId="59F80AF9" w14:textId="7E2305D1" w:rsidR="005453DF" w:rsidRPr="00F455FC" w:rsidRDefault="005453DF" w:rsidP="005453D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BC9D5BD" w14:textId="77777777" w:rsidR="005453DF" w:rsidRDefault="005453DF" w:rsidP="005453D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3C349D3A" w14:textId="77777777" w:rsidR="005453DF" w:rsidRPr="0055422A" w:rsidRDefault="005453DF" w:rsidP="005453DF">
      <w:pPr>
        <w:spacing w:before="120" w:after="0" w:line="240" w:lineRule="auto"/>
        <w:jc w:val="both"/>
        <w:rPr>
          <w:rFonts w:ascii="Times New Roman" w:eastAsia="Times New Roman" w:hAnsi="Times New Roman" w:cs="Times New Roman"/>
          <w:b/>
          <w:sz w:val="26"/>
          <w:szCs w:val="26"/>
        </w:rPr>
      </w:pPr>
    </w:p>
    <w:p w14:paraId="5CAC9883" w14:textId="77777777" w:rsidR="005453DF" w:rsidRPr="008211B1" w:rsidRDefault="005453DF" w:rsidP="005453DF"/>
    <w:p w14:paraId="2D15EA87" w14:textId="77777777" w:rsidR="005453DF" w:rsidRPr="00730A50" w:rsidRDefault="005453DF" w:rsidP="005453DF"/>
    <w:p w14:paraId="44444487" w14:textId="77777777" w:rsidR="006B1FFE" w:rsidRDefault="006B1FFE">
      <w:pPr>
        <w:rPr>
          <w:rFonts w:ascii="Times New Roman" w:hAnsi="Times New Roman" w:cs="Times New Roman"/>
          <w:color w:val="000000" w:themeColor="text1"/>
          <w:sz w:val="28"/>
          <w:szCs w:val="28"/>
        </w:rPr>
      </w:pPr>
    </w:p>
    <w:p w14:paraId="34962658" w14:textId="77777777" w:rsidR="00607400" w:rsidRDefault="00607400">
      <w:pPr>
        <w:rPr>
          <w:rFonts w:ascii="Times New Roman" w:hAnsi="Times New Roman" w:cs="Times New Roman"/>
          <w:color w:val="000000" w:themeColor="text1"/>
          <w:sz w:val="28"/>
          <w:szCs w:val="28"/>
        </w:rPr>
      </w:pPr>
    </w:p>
    <w:p w14:paraId="4E7BB6C9" w14:textId="77777777" w:rsidR="00607400" w:rsidRDefault="00607400">
      <w:pPr>
        <w:rPr>
          <w:rFonts w:ascii="Times New Roman" w:hAnsi="Times New Roman" w:cs="Times New Roman"/>
          <w:color w:val="000000" w:themeColor="text1"/>
          <w:sz w:val="28"/>
          <w:szCs w:val="28"/>
        </w:rPr>
      </w:pPr>
    </w:p>
    <w:p w14:paraId="1029D625" w14:textId="77777777" w:rsidR="00F74431" w:rsidRDefault="00F74431">
      <w:pPr>
        <w:rPr>
          <w:rFonts w:ascii="Times New Roman" w:hAnsi="Times New Roman" w:cs="Times New Roman"/>
          <w:color w:val="000000" w:themeColor="text1"/>
          <w:sz w:val="28"/>
          <w:szCs w:val="28"/>
        </w:rPr>
      </w:pPr>
    </w:p>
    <w:p w14:paraId="655703F8" w14:textId="77777777" w:rsidR="00F74431" w:rsidRDefault="00F74431">
      <w:pPr>
        <w:rPr>
          <w:rFonts w:ascii="Times New Roman" w:hAnsi="Times New Roman" w:cs="Times New Roman"/>
          <w:color w:val="000000" w:themeColor="text1"/>
          <w:sz w:val="28"/>
          <w:szCs w:val="28"/>
        </w:rPr>
      </w:pPr>
    </w:p>
    <w:p w14:paraId="78FC1EF4" w14:textId="77777777" w:rsidR="00F74431" w:rsidRDefault="00F74431">
      <w:pPr>
        <w:rPr>
          <w:rFonts w:ascii="Times New Roman" w:hAnsi="Times New Roman" w:cs="Times New Roman"/>
          <w:color w:val="000000" w:themeColor="text1"/>
          <w:sz w:val="28"/>
          <w:szCs w:val="28"/>
        </w:rPr>
      </w:pPr>
    </w:p>
    <w:p w14:paraId="56DF2E4A" w14:textId="77777777" w:rsidR="00F74431" w:rsidRDefault="00F74431">
      <w:pPr>
        <w:rPr>
          <w:rFonts w:ascii="Times New Roman" w:hAnsi="Times New Roman" w:cs="Times New Roman"/>
          <w:color w:val="000000" w:themeColor="text1"/>
          <w:sz w:val="28"/>
          <w:szCs w:val="28"/>
        </w:rPr>
      </w:pPr>
    </w:p>
    <w:p w14:paraId="198142F1" w14:textId="77777777" w:rsidR="00607400" w:rsidRDefault="00607400">
      <w:pPr>
        <w:rPr>
          <w:rFonts w:ascii="Times New Roman" w:hAnsi="Times New Roman" w:cs="Times New Roman"/>
          <w:color w:val="000000" w:themeColor="text1"/>
          <w:sz w:val="28"/>
          <w:szCs w:val="28"/>
        </w:rPr>
      </w:pPr>
    </w:p>
    <w:p w14:paraId="6DBE94EF" w14:textId="77777777" w:rsidR="00607400" w:rsidRDefault="00607400">
      <w:pPr>
        <w:rPr>
          <w:rFonts w:ascii="Times New Roman" w:hAnsi="Times New Roman" w:cs="Times New Roman"/>
          <w:color w:val="000000" w:themeColor="text1"/>
          <w:sz w:val="28"/>
          <w:szCs w:val="28"/>
        </w:rPr>
      </w:pPr>
    </w:p>
    <w:p w14:paraId="4A9AB296" w14:textId="77777777" w:rsidR="00607400" w:rsidRDefault="00607400">
      <w:pPr>
        <w:rPr>
          <w:rFonts w:ascii="Times New Roman" w:hAnsi="Times New Roman" w:cs="Times New Roman"/>
          <w:color w:val="000000" w:themeColor="text1"/>
          <w:sz w:val="28"/>
          <w:szCs w:val="28"/>
        </w:rPr>
      </w:pPr>
    </w:p>
    <w:p w14:paraId="1D65ECA3" w14:textId="77777777" w:rsidR="00607400" w:rsidRPr="0055422A" w:rsidRDefault="00607400" w:rsidP="00607400">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Lào cho phương tiện phi thương mại và phương tiện phục vụ các công trình, dự án hoặc hoạt động kinh doanh của doanh nghiệp tại Lào</w:t>
      </w:r>
    </w:p>
    <w:p w14:paraId="6A33EAC6" w14:textId="77777777" w:rsidR="00607400" w:rsidRPr="0055422A" w:rsidRDefault="00607400" w:rsidP="00607400">
      <w:pPr>
        <w:spacing w:after="0" w:line="240" w:lineRule="auto"/>
        <w:jc w:val="both"/>
        <w:rPr>
          <w:rFonts w:ascii="Times New Roman" w:eastAsia="Times New Roman" w:hAnsi="Times New Roman" w:cs="Times New Roman"/>
          <w:b/>
          <w:sz w:val="16"/>
          <w:szCs w:val="26"/>
          <w:u w:val="single"/>
        </w:rPr>
      </w:pPr>
    </w:p>
    <w:p w14:paraId="64C2ABA8" w14:textId="77777777" w:rsidR="00607400" w:rsidRPr="0055422A" w:rsidRDefault="00607400" w:rsidP="00607400">
      <w:pPr>
        <w:spacing w:after="0" w:line="240" w:lineRule="auto"/>
        <w:jc w:val="both"/>
        <w:rPr>
          <w:rFonts w:ascii="Times New Roman" w:eastAsia="Times New Roman" w:hAnsi="Times New Roman" w:cs="Times New Roman"/>
          <w:b/>
          <w:sz w:val="16"/>
          <w:szCs w:val="26"/>
          <w:u w:val="single"/>
        </w:rPr>
      </w:pPr>
    </w:p>
    <w:tbl>
      <w:tblPr>
        <w:tblW w:w="0" w:type="auto"/>
        <w:tblInd w:w="-885" w:type="dxa"/>
        <w:tblLook w:val="01E0" w:firstRow="1" w:lastRow="1" w:firstColumn="1" w:lastColumn="1" w:noHBand="0" w:noVBand="0"/>
      </w:tblPr>
      <w:tblGrid>
        <w:gridCol w:w="4170"/>
        <w:gridCol w:w="5719"/>
      </w:tblGrid>
      <w:tr w:rsidR="00607400" w:rsidRPr="0055422A" w14:paraId="45658292" w14:textId="77777777" w:rsidTr="00F20E04">
        <w:trPr>
          <w:trHeight w:val="288"/>
        </w:trPr>
        <w:tc>
          <w:tcPr>
            <w:tcW w:w="4170" w:type="dxa"/>
          </w:tcPr>
          <w:p w14:paraId="1B40444B" w14:textId="77777777" w:rsidR="00607400" w:rsidRPr="0055422A" w:rsidRDefault="00607400"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TÊN TỔ CHỨC/CÁ NHÂN</w:t>
            </w:r>
          </w:p>
          <w:p w14:paraId="0B88B92E" w14:textId="77777777" w:rsidR="00607400" w:rsidRPr="0055422A" w:rsidRDefault="00607400"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ĐỀ NGHỊ CẤP GIẤY PHÉP</w:t>
            </w:r>
          </w:p>
          <w:p w14:paraId="1734DB93" w14:textId="77777777" w:rsidR="00607400" w:rsidRPr="0055422A" w:rsidRDefault="00607400"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tc>
        <w:tc>
          <w:tcPr>
            <w:tcW w:w="5719" w:type="dxa"/>
          </w:tcPr>
          <w:p w14:paraId="61D86347" w14:textId="77777777" w:rsidR="00607400" w:rsidRPr="0055422A" w:rsidRDefault="00607400"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624EE478" w14:textId="77777777" w:rsidR="00607400" w:rsidRPr="0055422A" w:rsidRDefault="00607400" w:rsidP="00607400">
      <w:pPr>
        <w:spacing w:after="0" w:line="240" w:lineRule="auto"/>
        <w:rPr>
          <w:rFonts w:ascii="Times New Roman" w:eastAsia="Times New Roman" w:hAnsi="Times New Roman" w:cs="Times New Roman"/>
          <w:sz w:val="18"/>
          <w:szCs w:val="26"/>
        </w:rPr>
      </w:pPr>
    </w:p>
    <w:p w14:paraId="079FA9BC"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133F587B"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LIÊN VẬN GIỮA VIỆT NAM VÀ LÀO CHO PHƯƠNG TIỆN PHI THƯƠNG MẠI VÀ PHƯƠNG TIỆN PHỤC VỤ CÁC CÔNG TRÌNH DỰ ÁN HOẶC HOẠT ĐỘNG KINH DOANH CỦA DOANH NGHIỆP TẠI LÀO</w:t>
      </w:r>
    </w:p>
    <w:p w14:paraId="00322F98"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20588395" w14:textId="77777777" w:rsidR="00607400" w:rsidRPr="0055422A" w:rsidRDefault="00607400" w:rsidP="00607400">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w:t>
      </w:r>
    </w:p>
    <w:p w14:paraId="7EBCA8CB" w14:textId="77777777" w:rsidR="00607400" w:rsidRPr="0055422A" w:rsidRDefault="00607400" w:rsidP="00607400">
      <w:pPr>
        <w:tabs>
          <w:tab w:val="right" w:leader="dot" w:pos="8280"/>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tổ chức/cá nhân: …………………………………………………...</w:t>
      </w:r>
    </w:p>
    <w:p w14:paraId="26A46EC8" w14:textId="77777777" w:rsidR="00607400" w:rsidRPr="0055422A" w:rsidRDefault="00607400" w:rsidP="00607400">
      <w:pPr>
        <w:tabs>
          <w:tab w:val="right" w:leader="dot" w:pos="8280"/>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w:t>
      </w:r>
    </w:p>
    <w:p w14:paraId="0D3AAC07" w14:textId="77777777" w:rsidR="00607400" w:rsidRPr="0055422A" w:rsidRDefault="00607400" w:rsidP="00607400">
      <w:pPr>
        <w:tabs>
          <w:tab w:val="right" w:leader="dot" w:pos="8280"/>
        </w:tabs>
        <w:spacing w:before="6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Số Fax/Địa chỉ email:</w:t>
      </w:r>
      <w:r w:rsidRPr="0055422A">
        <w:rPr>
          <w:rFonts w:ascii="Times New Roman" w:eastAsia="Times New Roman" w:hAnsi="Times New Roman" w:cs="Times New Roman"/>
          <w:sz w:val="26"/>
          <w:szCs w:val="26"/>
          <w:lang w:val="fr-FR"/>
        </w:rPr>
        <w:tab/>
      </w:r>
    </w:p>
    <w:p w14:paraId="1EE632F4" w14:textId="77777777" w:rsidR="00607400" w:rsidRPr="0055422A" w:rsidRDefault="00607400" w:rsidP="00607400">
      <w:pPr>
        <w:spacing w:before="6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6. Đề nghị …………………………..…….cấp Giấy phép liên vận giữa Việt Nam và Lào cho phương tiện vận tải sau:</w:t>
      </w:r>
    </w:p>
    <w:p w14:paraId="003D8D24" w14:textId="77777777" w:rsidR="00607400" w:rsidRPr="0055422A" w:rsidRDefault="00607400" w:rsidP="00607400">
      <w:pPr>
        <w:spacing w:before="120" w:after="0" w:line="240" w:lineRule="auto"/>
        <w:ind w:firstLine="567"/>
        <w:jc w:val="both"/>
        <w:rPr>
          <w:rFonts w:ascii="Times New Roman" w:eastAsia="Times New Roman" w:hAnsi="Times New Roman" w:cs="Times New Roman"/>
          <w:sz w:val="2"/>
          <w:szCs w:val="26"/>
          <w:lang w:val="fr-FR"/>
        </w:rPr>
      </w:pPr>
    </w:p>
    <w:tbl>
      <w:tblPr>
        <w:tblW w:w="10207"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6"/>
        <w:gridCol w:w="721"/>
        <w:gridCol w:w="700"/>
        <w:gridCol w:w="917"/>
        <w:gridCol w:w="851"/>
        <w:gridCol w:w="851"/>
        <w:gridCol w:w="708"/>
        <w:gridCol w:w="849"/>
        <w:gridCol w:w="851"/>
        <w:gridCol w:w="1703"/>
        <w:gridCol w:w="1700"/>
      </w:tblGrid>
      <w:tr w:rsidR="00607400" w:rsidRPr="0055422A" w14:paraId="626DB76F" w14:textId="77777777" w:rsidTr="00F20E04">
        <w:tc>
          <w:tcPr>
            <w:tcW w:w="174" w:type="pct"/>
            <w:vAlign w:val="center"/>
          </w:tcPr>
          <w:p w14:paraId="545C5107"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353" w:type="pct"/>
            <w:vAlign w:val="center"/>
          </w:tcPr>
          <w:p w14:paraId="749D6729"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343" w:type="pct"/>
            <w:vAlign w:val="center"/>
          </w:tcPr>
          <w:p w14:paraId="558B9484"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449" w:type="pct"/>
            <w:vAlign w:val="center"/>
          </w:tcPr>
          <w:p w14:paraId="66CD7945"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417" w:type="pct"/>
            <w:vAlign w:val="center"/>
          </w:tcPr>
          <w:p w14:paraId="73B24CCA"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417" w:type="pct"/>
            <w:vAlign w:val="center"/>
          </w:tcPr>
          <w:p w14:paraId="1A38E3D6"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347" w:type="pct"/>
            <w:vAlign w:val="center"/>
          </w:tcPr>
          <w:p w14:paraId="1389455D"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416" w:type="pct"/>
            <w:vAlign w:val="center"/>
          </w:tcPr>
          <w:p w14:paraId="1436B23E"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417" w:type="pct"/>
            <w:vAlign w:val="center"/>
          </w:tcPr>
          <w:p w14:paraId="1160A382"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phép</w:t>
            </w:r>
          </w:p>
        </w:tc>
        <w:tc>
          <w:tcPr>
            <w:tcW w:w="834" w:type="pct"/>
            <w:vAlign w:val="center"/>
          </w:tcPr>
          <w:p w14:paraId="436D616E"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Hình thức hoạt động (vận chuyển hàng hóa hay hành khách)</w:t>
            </w:r>
          </w:p>
        </w:tc>
        <w:tc>
          <w:tcPr>
            <w:tcW w:w="833" w:type="pct"/>
            <w:vAlign w:val="center"/>
          </w:tcPr>
          <w:p w14:paraId="563FA36F"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607400" w:rsidRPr="0055422A" w14:paraId="7395258A" w14:textId="77777777" w:rsidTr="00F20E04">
        <w:tc>
          <w:tcPr>
            <w:tcW w:w="174" w:type="pct"/>
            <w:vAlign w:val="center"/>
          </w:tcPr>
          <w:p w14:paraId="2622FC8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353" w:type="pct"/>
            <w:vAlign w:val="center"/>
          </w:tcPr>
          <w:p w14:paraId="273FCE9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343" w:type="pct"/>
            <w:vAlign w:val="center"/>
          </w:tcPr>
          <w:p w14:paraId="55E666FA"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49" w:type="pct"/>
            <w:vAlign w:val="center"/>
          </w:tcPr>
          <w:p w14:paraId="03096E06"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417" w:type="pct"/>
            <w:vAlign w:val="center"/>
          </w:tcPr>
          <w:p w14:paraId="1BCE908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417" w:type="pct"/>
            <w:vAlign w:val="center"/>
          </w:tcPr>
          <w:p w14:paraId="5E8C7027"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347" w:type="pct"/>
            <w:vAlign w:val="center"/>
          </w:tcPr>
          <w:p w14:paraId="4CB76D7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416" w:type="pct"/>
            <w:vAlign w:val="center"/>
          </w:tcPr>
          <w:p w14:paraId="33EF849D"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417" w:type="pct"/>
            <w:vAlign w:val="center"/>
          </w:tcPr>
          <w:p w14:paraId="06BF43B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834" w:type="pct"/>
            <w:vAlign w:val="center"/>
          </w:tcPr>
          <w:p w14:paraId="7295A4A9"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c>
          <w:tcPr>
            <w:tcW w:w="833" w:type="pct"/>
            <w:vAlign w:val="center"/>
          </w:tcPr>
          <w:p w14:paraId="71DAD7C9"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607400" w:rsidRPr="0055422A" w14:paraId="646EDC73" w14:textId="77777777" w:rsidTr="00F20E04">
        <w:tc>
          <w:tcPr>
            <w:tcW w:w="174" w:type="pct"/>
            <w:vAlign w:val="center"/>
          </w:tcPr>
          <w:p w14:paraId="3BCE1226"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353" w:type="pct"/>
            <w:vAlign w:val="center"/>
          </w:tcPr>
          <w:p w14:paraId="6B9B0EB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3691B883"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0F604EA3"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7CB57CE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5985CB3D"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7CD2BFD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3C16B5C2"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4E47A9B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2E46D44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6E4B93B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r>
      <w:tr w:rsidR="00607400" w:rsidRPr="0055422A" w14:paraId="230EBDC8" w14:textId="77777777" w:rsidTr="00F20E04">
        <w:tc>
          <w:tcPr>
            <w:tcW w:w="174" w:type="pct"/>
            <w:vAlign w:val="center"/>
          </w:tcPr>
          <w:p w14:paraId="0C0C031E"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353" w:type="pct"/>
            <w:vAlign w:val="center"/>
          </w:tcPr>
          <w:p w14:paraId="43E0597C"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10D5BDB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72DCF7BD"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22190612"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350AB67C"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770773A2"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73EBFDB7"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3F715D07"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7B0A9FA5"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619B6F6E"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r>
      <w:tr w:rsidR="00607400" w:rsidRPr="0055422A" w14:paraId="239C377F" w14:textId="77777777" w:rsidTr="00F20E04">
        <w:tc>
          <w:tcPr>
            <w:tcW w:w="174" w:type="pct"/>
            <w:vAlign w:val="center"/>
          </w:tcPr>
          <w:p w14:paraId="07936DF0"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353" w:type="pct"/>
            <w:vAlign w:val="center"/>
          </w:tcPr>
          <w:p w14:paraId="3DED4038"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51C56861"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1D422862"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0E13F499"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2E9B3F84"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14E06BB2"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00903CBF"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38771DE4"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4CC277A4"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5B749C47"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tc>
      </w:tr>
    </w:tbl>
    <w:p w14:paraId="3B09C599"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Mục đích chuyến đi</w:t>
      </w:r>
    </w:p>
    <w:tbl>
      <w:tblPr>
        <w:tblW w:w="5000" w:type="pct"/>
        <w:tblLook w:val="01E0" w:firstRow="1" w:lastRow="1" w:firstColumn="1" w:lastColumn="1" w:noHBand="0" w:noVBand="0"/>
      </w:tblPr>
      <w:tblGrid>
        <w:gridCol w:w="2743"/>
        <w:gridCol w:w="1319"/>
        <w:gridCol w:w="134"/>
        <w:gridCol w:w="3415"/>
        <w:gridCol w:w="1461"/>
      </w:tblGrid>
      <w:tr w:rsidR="00607400" w:rsidRPr="0055422A" w14:paraId="529E731A" w14:textId="77777777" w:rsidTr="00F20E04">
        <w:tc>
          <w:tcPr>
            <w:tcW w:w="1512" w:type="pct"/>
          </w:tcPr>
          <w:p w14:paraId="00EE5CD9"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Công vụ:</w:t>
            </w:r>
          </w:p>
        </w:tc>
        <w:tc>
          <w:tcPr>
            <w:tcW w:w="727"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tblGrid>
            <w:tr w:rsidR="00607400" w:rsidRPr="0055422A" w14:paraId="070E1D3A" w14:textId="77777777" w:rsidTr="00F20E04">
              <w:tc>
                <w:tcPr>
                  <w:tcW w:w="1056" w:type="dxa"/>
                </w:tcPr>
                <w:p w14:paraId="536C9146"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4383DD23"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1956" w:type="pct"/>
            <w:gridSpan w:val="2"/>
          </w:tcPr>
          <w:p w14:paraId="34C761D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Cá nhân:</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607400" w:rsidRPr="0055422A" w14:paraId="4171A2EE" w14:textId="77777777" w:rsidTr="00F20E04">
              <w:tc>
                <w:tcPr>
                  <w:tcW w:w="1197" w:type="dxa"/>
                </w:tcPr>
                <w:p w14:paraId="6001D5BD"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3F84542F"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r w:rsidR="00607400" w:rsidRPr="0055422A" w14:paraId="6C151F96" w14:textId="77777777" w:rsidTr="00F20E04">
        <w:tc>
          <w:tcPr>
            <w:tcW w:w="1512" w:type="pct"/>
          </w:tcPr>
          <w:p w14:paraId="23B29918"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w:t>
            </w:r>
            <w:r w:rsidRPr="0055422A">
              <w:rPr>
                <w:rFonts w:ascii="Times New Roman" w:eastAsia="Times New Roman" w:hAnsi="Times New Roman" w:cs="Times New Roman"/>
                <w:spacing w:val="-8"/>
                <w:sz w:val="26"/>
                <w:szCs w:val="26"/>
              </w:rPr>
              <w:t>) Hoạt động kinh doanh:</w:t>
            </w:r>
          </w:p>
        </w:tc>
        <w:tc>
          <w:tcPr>
            <w:tcW w:w="727"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tblGrid>
            <w:tr w:rsidR="00607400" w:rsidRPr="0055422A" w14:paraId="66A4B3BF" w14:textId="77777777" w:rsidTr="00F20E04">
              <w:tc>
                <w:tcPr>
                  <w:tcW w:w="1056" w:type="dxa"/>
                </w:tcPr>
                <w:p w14:paraId="15A7EFBC"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579085E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1956" w:type="pct"/>
            <w:gridSpan w:val="2"/>
          </w:tcPr>
          <w:p w14:paraId="5E6E78E9"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Mục đích khác</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607400" w:rsidRPr="0055422A" w14:paraId="52A2DC24" w14:textId="77777777" w:rsidTr="00F20E04">
              <w:tc>
                <w:tcPr>
                  <w:tcW w:w="1197" w:type="dxa"/>
                </w:tcPr>
                <w:p w14:paraId="4F217C1A"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4CE44418"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r w:rsidR="00607400" w:rsidRPr="0055422A" w14:paraId="1DAF4E7D" w14:textId="77777777" w:rsidTr="00F20E04">
        <w:tc>
          <w:tcPr>
            <w:tcW w:w="2313" w:type="pct"/>
            <w:gridSpan w:val="3"/>
          </w:tcPr>
          <w:p w14:paraId="0169B9A7"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2687" w:type="pct"/>
            <w:gridSpan w:val="2"/>
          </w:tcPr>
          <w:p w14:paraId="5003EE65"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p>
          <w:p w14:paraId="41DD7168" w14:textId="77777777" w:rsidR="00607400" w:rsidRPr="0055422A" w:rsidRDefault="00607400"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 ngày …. tháng …… năm ……</w:t>
            </w:r>
          </w:p>
          <w:p w14:paraId="67548A7B" w14:textId="77777777" w:rsidR="00607400" w:rsidRPr="0055422A" w:rsidRDefault="00607400"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Tổ chức/Cá nhân</w:t>
            </w:r>
          </w:p>
          <w:p w14:paraId="31517982" w14:textId="77777777" w:rsidR="00607400" w:rsidRPr="0055422A" w:rsidRDefault="00607400"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(Ký tên, đóng dấu (nếu có))</w:t>
            </w:r>
          </w:p>
        </w:tc>
      </w:tr>
    </w:tbl>
    <w:p w14:paraId="6962D837" w14:textId="77777777" w:rsidR="00607400" w:rsidRPr="0055422A" w:rsidRDefault="00607400" w:rsidP="00607400">
      <w:pPr>
        <w:spacing w:after="0" w:line="240" w:lineRule="auto"/>
        <w:rPr>
          <w:rFonts w:ascii="Times New Roman" w:eastAsia="Times New Roman" w:hAnsi="Times New Roman" w:cs="Times New Roman"/>
          <w:b/>
          <w:sz w:val="26"/>
          <w:szCs w:val="26"/>
          <w:u w:val="single"/>
        </w:rPr>
      </w:pPr>
    </w:p>
    <w:p w14:paraId="100DA8C6" w14:textId="77777777" w:rsidR="00607400" w:rsidRPr="009906A4" w:rsidRDefault="00607400" w:rsidP="00607400"/>
    <w:p w14:paraId="4CA89027" w14:textId="77777777" w:rsidR="00607400" w:rsidRDefault="00607400">
      <w:pPr>
        <w:rPr>
          <w:rFonts w:ascii="Times New Roman" w:hAnsi="Times New Roman" w:cs="Times New Roman"/>
          <w:color w:val="000000" w:themeColor="text1"/>
          <w:sz w:val="28"/>
          <w:szCs w:val="28"/>
        </w:rPr>
      </w:pPr>
    </w:p>
    <w:p w14:paraId="6767091A" w14:textId="77777777" w:rsidR="00607400" w:rsidRDefault="00607400">
      <w:pPr>
        <w:rPr>
          <w:rFonts w:ascii="Times New Roman" w:hAnsi="Times New Roman" w:cs="Times New Roman"/>
          <w:color w:val="000000" w:themeColor="text1"/>
          <w:sz w:val="28"/>
          <w:szCs w:val="28"/>
        </w:rPr>
      </w:pPr>
    </w:p>
    <w:p w14:paraId="56153655" w14:textId="77777777" w:rsidR="00607400" w:rsidRPr="0055422A" w:rsidRDefault="00607400" w:rsidP="00607400">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Lào cho phương tiện thương mại</w:t>
      </w:r>
    </w:p>
    <w:p w14:paraId="06D2371F" w14:textId="77777777" w:rsidR="00607400" w:rsidRPr="0055422A" w:rsidRDefault="00607400" w:rsidP="00607400">
      <w:pPr>
        <w:spacing w:before="120" w:after="0" w:line="240" w:lineRule="auto"/>
        <w:rPr>
          <w:rFonts w:ascii="Times New Roman" w:eastAsia="Times New Roman" w:hAnsi="Times New Roman" w:cs="Times New Roman"/>
          <w:sz w:val="12"/>
          <w:szCs w:val="26"/>
        </w:rPr>
      </w:pPr>
    </w:p>
    <w:tbl>
      <w:tblPr>
        <w:tblW w:w="10491" w:type="dxa"/>
        <w:tblInd w:w="-885" w:type="dxa"/>
        <w:tblLook w:val="01E0" w:firstRow="1" w:lastRow="1" w:firstColumn="1" w:lastColumn="1" w:noHBand="0" w:noVBand="0"/>
      </w:tblPr>
      <w:tblGrid>
        <w:gridCol w:w="4821"/>
        <w:gridCol w:w="5670"/>
      </w:tblGrid>
      <w:tr w:rsidR="00607400" w:rsidRPr="0055422A" w14:paraId="2686405B" w14:textId="77777777" w:rsidTr="00F20E04">
        <w:trPr>
          <w:trHeight w:val="288"/>
        </w:trPr>
        <w:tc>
          <w:tcPr>
            <w:tcW w:w="4821" w:type="dxa"/>
          </w:tcPr>
          <w:p w14:paraId="49994460" w14:textId="77777777" w:rsidR="00607400" w:rsidRPr="0055422A" w:rsidRDefault="00607400"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17E105D9" w14:textId="77777777" w:rsidR="00607400" w:rsidRPr="0055422A" w:rsidRDefault="00607400"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2EAA09AF" w14:textId="77777777" w:rsidR="00607400" w:rsidRPr="0055422A" w:rsidRDefault="00607400"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____________</w:t>
            </w:r>
          </w:p>
        </w:tc>
        <w:tc>
          <w:tcPr>
            <w:tcW w:w="5670" w:type="dxa"/>
          </w:tcPr>
          <w:p w14:paraId="4C424CB9" w14:textId="77777777" w:rsidR="00607400" w:rsidRPr="0055422A" w:rsidRDefault="00607400"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075FB329" w14:textId="77777777" w:rsidR="00607400" w:rsidRPr="0055422A" w:rsidRDefault="00607400" w:rsidP="00607400">
      <w:pPr>
        <w:spacing w:after="0" w:line="240" w:lineRule="auto"/>
        <w:jc w:val="center"/>
        <w:rPr>
          <w:rFonts w:ascii="Times New Roman" w:eastAsia="Times New Roman" w:hAnsi="Times New Roman" w:cs="Times New Roman"/>
          <w:sz w:val="26"/>
          <w:szCs w:val="26"/>
        </w:rPr>
      </w:pPr>
    </w:p>
    <w:p w14:paraId="7D68E609"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3C4DE5AD"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CẤP, CẤP LẠI GIẤY PHÉP LIÊN VẬN GIỮA </w:t>
      </w:r>
    </w:p>
    <w:p w14:paraId="1370E1D0"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VIỆT NAM VÀ LÀO CHO PHƯƠNG TIỆN THƯƠNG MẠI</w:t>
      </w:r>
    </w:p>
    <w:p w14:paraId="6C93925F" w14:textId="77777777" w:rsidR="00607400" w:rsidRPr="0055422A" w:rsidRDefault="00607400" w:rsidP="00607400">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74632DFC" w14:textId="77777777" w:rsidR="00607400" w:rsidRPr="0055422A" w:rsidRDefault="00607400" w:rsidP="00607400">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1BE816E8" w14:textId="77777777" w:rsidR="00607400" w:rsidRPr="0055422A" w:rsidRDefault="00607400" w:rsidP="00607400">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đơn vị kinh doanh vận tải: </w:t>
      </w:r>
      <w:r w:rsidRPr="0055422A">
        <w:rPr>
          <w:rFonts w:ascii="Times New Roman" w:eastAsia="Times New Roman" w:hAnsi="Times New Roman" w:cs="Times New Roman"/>
          <w:sz w:val="26"/>
          <w:szCs w:val="26"/>
        </w:rPr>
        <w:tab/>
      </w:r>
    </w:p>
    <w:p w14:paraId="31C38D96" w14:textId="77777777" w:rsidR="00607400" w:rsidRPr="0055422A" w:rsidRDefault="00607400" w:rsidP="00607400">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361B7C06" w14:textId="77777777" w:rsidR="00607400" w:rsidRPr="0055422A" w:rsidRDefault="00607400" w:rsidP="00607400">
      <w:pPr>
        <w:tabs>
          <w:tab w:val="right" w:leader="dot" w:pos="8788"/>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 xml:space="preserve">Số Fax/Địa chỉ email: </w:t>
      </w:r>
      <w:r w:rsidRPr="0055422A">
        <w:rPr>
          <w:rFonts w:ascii="Times New Roman" w:eastAsia="Times New Roman" w:hAnsi="Times New Roman" w:cs="Times New Roman"/>
          <w:sz w:val="26"/>
          <w:szCs w:val="26"/>
          <w:lang w:val="fr-FR"/>
        </w:rPr>
        <w:tab/>
      </w:r>
    </w:p>
    <w:p w14:paraId="5771C56D" w14:textId="77777777" w:rsidR="00607400" w:rsidRPr="0055422A" w:rsidRDefault="00607400" w:rsidP="00607400">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vận tải đường bộ quốc tế giữa Việt Nam và Lào                                          số ………….….ngày cấp …….</w:t>
      </w:r>
    </w:p>
    <w:p w14:paraId="42AFB8DE" w14:textId="77777777" w:rsidR="00607400" w:rsidRPr="0055422A" w:rsidRDefault="00607400" w:rsidP="00607400">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 Giấy phép liên vận giữa Việt Nam và Lào cho các phương tiện vận tải sau:</w:t>
      </w:r>
    </w:p>
    <w:tbl>
      <w:tblPr>
        <w:tblpPr w:leftFromText="180" w:rightFromText="180" w:vertAnchor="text" w:horzAnchor="page" w:tblpX="1392" w:tblpY="147"/>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6"/>
        <w:gridCol w:w="777"/>
        <w:gridCol w:w="856"/>
        <w:gridCol w:w="789"/>
        <w:gridCol w:w="843"/>
        <w:gridCol w:w="931"/>
        <w:gridCol w:w="756"/>
        <w:gridCol w:w="660"/>
        <w:gridCol w:w="916"/>
        <w:gridCol w:w="1113"/>
        <w:gridCol w:w="1475"/>
      </w:tblGrid>
      <w:tr w:rsidR="00607400" w:rsidRPr="0055422A" w14:paraId="0B986BEF" w14:textId="77777777" w:rsidTr="00F20E04">
        <w:tc>
          <w:tcPr>
            <w:tcW w:w="273" w:type="pct"/>
            <w:vAlign w:val="center"/>
          </w:tcPr>
          <w:p w14:paraId="6A54076B"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403" w:type="pct"/>
            <w:vAlign w:val="center"/>
          </w:tcPr>
          <w:p w14:paraId="34AD8DDB"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444" w:type="pct"/>
            <w:vAlign w:val="center"/>
          </w:tcPr>
          <w:p w14:paraId="0127D950"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409" w:type="pct"/>
            <w:vAlign w:val="center"/>
          </w:tcPr>
          <w:p w14:paraId="70C881DD"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437" w:type="pct"/>
            <w:vAlign w:val="center"/>
          </w:tcPr>
          <w:p w14:paraId="572AF724"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483" w:type="pct"/>
            <w:vAlign w:val="center"/>
          </w:tcPr>
          <w:p w14:paraId="26580F33"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392" w:type="pct"/>
            <w:vAlign w:val="center"/>
          </w:tcPr>
          <w:p w14:paraId="1B4BD951"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342" w:type="pct"/>
            <w:vAlign w:val="center"/>
          </w:tcPr>
          <w:p w14:paraId="47DCBE55"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475" w:type="pct"/>
            <w:vAlign w:val="center"/>
          </w:tcPr>
          <w:p w14:paraId="7A7EAEC6"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Giấy phép</w:t>
            </w:r>
          </w:p>
        </w:tc>
        <w:tc>
          <w:tcPr>
            <w:tcW w:w="577" w:type="pct"/>
            <w:vAlign w:val="center"/>
          </w:tcPr>
          <w:p w14:paraId="6903D159"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Hình thức hoạt động (vận chuyển hàng hóa hay hành khách)</w:t>
            </w:r>
          </w:p>
        </w:tc>
        <w:tc>
          <w:tcPr>
            <w:tcW w:w="765" w:type="pct"/>
            <w:vAlign w:val="center"/>
          </w:tcPr>
          <w:p w14:paraId="52832111" w14:textId="77777777" w:rsidR="00607400" w:rsidRPr="0055422A" w:rsidRDefault="00607400"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607400" w:rsidRPr="0055422A" w14:paraId="5A69BADD" w14:textId="77777777" w:rsidTr="00F20E04">
        <w:tc>
          <w:tcPr>
            <w:tcW w:w="273" w:type="pct"/>
            <w:vAlign w:val="center"/>
          </w:tcPr>
          <w:p w14:paraId="717172BC"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403" w:type="pct"/>
            <w:vAlign w:val="center"/>
          </w:tcPr>
          <w:p w14:paraId="284B7801"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444" w:type="pct"/>
            <w:vAlign w:val="center"/>
          </w:tcPr>
          <w:p w14:paraId="724792CE"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09" w:type="pct"/>
            <w:vAlign w:val="center"/>
          </w:tcPr>
          <w:p w14:paraId="3ED7DDE0"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437" w:type="pct"/>
            <w:vAlign w:val="center"/>
          </w:tcPr>
          <w:p w14:paraId="7A67A9B9"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483" w:type="pct"/>
            <w:vAlign w:val="center"/>
          </w:tcPr>
          <w:p w14:paraId="75E705C1"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392" w:type="pct"/>
            <w:vAlign w:val="center"/>
          </w:tcPr>
          <w:p w14:paraId="3AD4BE84"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342" w:type="pct"/>
            <w:vAlign w:val="center"/>
          </w:tcPr>
          <w:p w14:paraId="0E9D9C1B"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475" w:type="pct"/>
            <w:vAlign w:val="center"/>
          </w:tcPr>
          <w:p w14:paraId="4F7A7C98"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577" w:type="pct"/>
            <w:vAlign w:val="center"/>
          </w:tcPr>
          <w:p w14:paraId="290AA352"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c>
          <w:tcPr>
            <w:tcW w:w="765" w:type="pct"/>
            <w:vAlign w:val="center"/>
          </w:tcPr>
          <w:p w14:paraId="18283AF0"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607400" w:rsidRPr="0055422A" w14:paraId="367ECAA9" w14:textId="77777777" w:rsidTr="00F20E04">
        <w:tc>
          <w:tcPr>
            <w:tcW w:w="273" w:type="pct"/>
            <w:vAlign w:val="center"/>
          </w:tcPr>
          <w:p w14:paraId="25329A89"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403" w:type="pct"/>
            <w:vAlign w:val="center"/>
          </w:tcPr>
          <w:p w14:paraId="215F42FA"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5E99360D"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36BB8AA2"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53C230A2"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5BD09124"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6B5CE732"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661E5030"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33F7385A"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2E39924A"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71ADE032"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r>
      <w:tr w:rsidR="00607400" w:rsidRPr="0055422A" w14:paraId="3EF6C590" w14:textId="77777777" w:rsidTr="00F20E04">
        <w:tc>
          <w:tcPr>
            <w:tcW w:w="273" w:type="pct"/>
            <w:vAlign w:val="center"/>
          </w:tcPr>
          <w:p w14:paraId="39318FD5"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403" w:type="pct"/>
            <w:vAlign w:val="center"/>
          </w:tcPr>
          <w:p w14:paraId="3D67C16F"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50749E1C"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24E26965"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1CF21DA3"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0F67B6CE"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18DCC658"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68B1D8B6"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09D3A78C"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17CF48C7"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0627C680"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r>
      <w:tr w:rsidR="00607400" w:rsidRPr="0055422A" w14:paraId="0C9D1813" w14:textId="77777777" w:rsidTr="00F20E04">
        <w:tc>
          <w:tcPr>
            <w:tcW w:w="273" w:type="pct"/>
            <w:vAlign w:val="center"/>
          </w:tcPr>
          <w:p w14:paraId="1C05ED79"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03" w:type="pct"/>
            <w:vAlign w:val="center"/>
          </w:tcPr>
          <w:p w14:paraId="2A73EB5D"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3C190F4D"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286CBF83"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6EFBC374"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4B862231"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73DA7EC0"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203D7A7F"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71911F98"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6775F2AB"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32EB6C0E" w14:textId="77777777" w:rsidR="00607400" w:rsidRPr="0055422A" w:rsidRDefault="00607400" w:rsidP="00F20E04">
            <w:pPr>
              <w:spacing w:before="120" w:after="0" w:line="240" w:lineRule="auto"/>
              <w:jc w:val="center"/>
              <w:rPr>
                <w:rFonts w:ascii="Times New Roman" w:eastAsia="Times New Roman" w:hAnsi="Times New Roman" w:cs="Times New Roman"/>
                <w:sz w:val="26"/>
                <w:szCs w:val="26"/>
              </w:rPr>
            </w:pPr>
          </w:p>
        </w:tc>
      </w:tr>
    </w:tbl>
    <w:p w14:paraId="01B15338" w14:textId="77777777" w:rsidR="00607400" w:rsidRPr="0055422A" w:rsidRDefault="00607400" w:rsidP="00607400">
      <w:pPr>
        <w:tabs>
          <w:tab w:val="right" w:leader="dot" w:pos="8640"/>
        </w:tabs>
        <w:spacing w:before="120" w:after="0" w:line="240" w:lineRule="auto"/>
        <w:ind w:firstLine="567"/>
        <w:rPr>
          <w:rFonts w:ascii="Times New Roman" w:eastAsia="Times New Roman" w:hAnsi="Times New Roman" w:cs="Times New Roman"/>
          <w:sz w:val="4"/>
          <w:szCs w:val="26"/>
        </w:rPr>
      </w:pPr>
    </w:p>
    <w:p w14:paraId="0AD2354F" w14:textId="77777777" w:rsidR="00607400" w:rsidRPr="0055422A" w:rsidRDefault="00607400" w:rsidP="00607400">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Đối với phương tiện thay thế: ghi rõ phương tiện có biển kiểm soát…… thay thế phương tiện có biển kiểm soát ………………</w:t>
      </w:r>
    </w:p>
    <w:p w14:paraId="3D53C063"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Loại hình kinh doanh vận tải:</w:t>
      </w:r>
    </w:p>
    <w:p w14:paraId="510878A3" w14:textId="77777777" w:rsidR="00607400" w:rsidRPr="0055422A" w:rsidRDefault="00607400" w:rsidP="00607400">
      <w:pPr>
        <w:spacing w:before="120" w:after="0" w:line="240" w:lineRule="auto"/>
        <w:ind w:firstLine="567"/>
        <w:rPr>
          <w:rFonts w:ascii="Times New Roman" w:eastAsia="Times New Roman" w:hAnsi="Times New Roman" w:cs="Times New Roman"/>
          <w:sz w:val="2"/>
          <w:szCs w:val="26"/>
        </w:rPr>
      </w:pPr>
    </w:p>
    <w:tbl>
      <w:tblPr>
        <w:tblW w:w="5000" w:type="pct"/>
        <w:tblLook w:val="01E0" w:firstRow="1" w:lastRow="1" w:firstColumn="1" w:lastColumn="1" w:noHBand="0" w:noVBand="0"/>
      </w:tblPr>
      <w:tblGrid>
        <w:gridCol w:w="3430"/>
        <w:gridCol w:w="1230"/>
        <w:gridCol w:w="2950"/>
        <w:gridCol w:w="1462"/>
      </w:tblGrid>
      <w:tr w:rsidR="00607400" w:rsidRPr="0055422A" w14:paraId="5FF19684" w14:textId="77777777" w:rsidTr="00F20E04">
        <w:tc>
          <w:tcPr>
            <w:tcW w:w="1890" w:type="pct"/>
          </w:tcPr>
          <w:p w14:paraId="4D08D83C" w14:textId="77777777" w:rsidR="00607400" w:rsidRPr="0055422A" w:rsidRDefault="00607400" w:rsidP="00F20E04">
            <w:pPr>
              <w:spacing w:before="120" w:after="0" w:line="240" w:lineRule="auto"/>
              <w:rPr>
                <w:rFonts w:ascii="Times New Roman" w:eastAsia="Times New Roman" w:hAnsi="Times New Roman" w:cs="Times New Roman"/>
                <w:spacing w:val="-12"/>
                <w:sz w:val="26"/>
                <w:szCs w:val="26"/>
              </w:rPr>
            </w:pPr>
            <w:r w:rsidRPr="0055422A">
              <w:rPr>
                <w:rFonts w:ascii="Times New Roman" w:eastAsia="Times New Roman" w:hAnsi="Times New Roman" w:cs="Times New Roman"/>
                <w:spacing w:val="-12"/>
                <w:sz w:val="26"/>
                <w:szCs w:val="26"/>
              </w:rPr>
              <w:t>a) Hành khách theo tuyến cố định</w:t>
            </w:r>
          </w:p>
        </w:tc>
        <w:tc>
          <w:tcPr>
            <w:tcW w:w="678"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tblGrid>
            <w:tr w:rsidR="00607400" w:rsidRPr="0055422A" w14:paraId="5CE360D0" w14:textId="77777777" w:rsidTr="00F20E04">
              <w:tc>
                <w:tcPr>
                  <w:tcW w:w="970" w:type="dxa"/>
                </w:tcPr>
                <w:p w14:paraId="675C5986"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1A06046D"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1626" w:type="pct"/>
          </w:tcPr>
          <w:p w14:paraId="73E47C8C"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Khách du lịch:</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607400" w:rsidRPr="0055422A" w14:paraId="30D1E2A2" w14:textId="77777777" w:rsidTr="00F20E04">
              <w:tc>
                <w:tcPr>
                  <w:tcW w:w="1197" w:type="dxa"/>
                </w:tcPr>
                <w:p w14:paraId="1F8AF47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7EF0336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r w:rsidR="00607400" w:rsidRPr="0055422A" w14:paraId="12E46C83" w14:textId="77777777" w:rsidTr="00F20E04">
        <w:tc>
          <w:tcPr>
            <w:tcW w:w="1890" w:type="pct"/>
          </w:tcPr>
          <w:p w14:paraId="52282F87"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Hành khách theo hợp đồng:</w:t>
            </w:r>
          </w:p>
        </w:tc>
        <w:tc>
          <w:tcPr>
            <w:tcW w:w="678"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tblGrid>
            <w:tr w:rsidR="00607400" w:rsidRPr="0055422A" w14:paraId="1C063F4D" w14:textId="77777777" w:rsidTr="00F20E04">
              <w:tc>
                <w:tcPr>
                  <w:tcW w:w="970" w:type="dxa"/>
                </w:tcPr>
                <w:p w14:paraId="6AB42542"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36B73D26"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1626" w:type="pct"/>
          </w:tcPr>
          <w:p w14:paraId="2EB19BE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Vận tải hàng hóa:</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607400" w:rsidRPr="0055422A" w14:paraId="0B0FB382" w14:textId="77777777" w:rsidTr="00F20E04">
              <w:tc>
                <w:tcPr>
                  <w:tcW w:w="1197" w:type="dxa"/>
                </w:tcPr>
                <w:p w14:paraId="6EB75A4A"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746647FB"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r>
    </w:tbl>
    <w:p w14:paraId="602388AC"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 xml:space="preserve">Ghi chú: </w:t>
      </w:r>
      <w:r w:rsidRPr="0055422A">
        <w:rPr>
          <w:rFonts w:ascii="Times New Roman" w:eastAsia="Times New Roman" w:hAnsi="Times New Roman" w:cs="Times New Roman"/>
          <w:sz w:val="26"/>
          <w:szCs w:val="26"/>
        </w:rPr>
        <w:t>Đối với phương tiện vận chuyển hành khách theo tuyến cố định bổ sung thêm các thông tin sau:</w:t>
      </w:r>
    </w:p>
    <w:p w14:paraId="4E3F1955"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Tuyến: ……………… đi ………………….. và ngược lại</w:t>
      </w:r>
    </w:p>
    <w:p w14:paraId="65BBAC77"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 Bến xe …………………. (thuộc tỉnh: …………………… Việt Nam)</w:t>
      </w:r>
    </w:p>
    <w:p w14:paraId="6BD44238"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 Bến xe ………………….. (thuộc tỉnh: …………………………Lào)</w:t>
      </w:r>
    </w:p>
    <w:p w14:paraId="48FD5B40"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3AA2784C"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tuyến đường: ………………………………………………………</w:t>
      </w:r>
    </w:p>
    <w:p w14:paraId="05EDD17B" w14:textId="77777777" w:rsidR="00607400" w:rsidRPr="0055422A" w:rsidRDefault="00607400" w:rsidP="00607400">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Đã được ……… thông báo khai thác tuyến tại công văn số …….. ngày ……..</w:t>
      </w:r>
    </w:p>
    <w:p w14:paraId="0F8A154F" w14:textId="77777777" w:rsidR="00607400" w:rsidRPr="0055422A" w:rsidRDefault="00607400" w:rsidP="00607400">
      <w:pPr>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607400" w:rsidRPr="0055422A" w14:paraId="78F44006" w14:textId="77777777" w:rsidTr="00F20E04">
        <w:tc>
          <w:tcPr>
            <w:tcW w:w="4428" w:type="dxa"/>
          </w:tcPr>
          <w:p w14:paraId="3F601EF6" w14:textId="77777777" w:rsidR="00607400" w:rsidRPr="0055422A" w:rsidRDefault="00607400" w:rsidP="00F20E04">
            <w:pPr>
              <w:spacing w:before="120" w:after="0" w:line="240" w:lineRule="auto"/>
              <w:rPr>
                <w:rFonts w:ascii="Times New Roman" w:eastAsia="Times New Roman" w:hAnsi="Times New Roman" w:cs="Times New Roman"/>
                <w:sz w:val="26"/>
                <w:szCs w:val="26"/>
              </w:rPr>
            </w:pPr>
          </w:p>
        </w:tc>
        <w:tc>
          <w:tcPr>
            <w:tcW w:w="4428" w:type="dxa"/>
          </w:tcPr>
          <w:p w14:paraId="6590A419" w14:textId="77777777" w:rsidR="00607400" w:rsidRPr="0055422A" w:rsidRDefault="00607400"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 năm…</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4D492A6D" w14:textId="77777777" w:rsidR="00607400" w:rsidRPr="0055422A" w:rsidRDefault="00607400" w:rsidP="00607400">
      <w:pPr>
        <w:spacing w:before="120" w:after="0" w:line="240" w:lineRule="auto"/>
        <w:rPr>
          <w:rFonts w:ascii="Times New Roman" w:eastAsia="Times New Roman" w:hAnsi="Times New Roman" w:cs="Times New Roman"/>
          <w:b/>
          <w:sz w:val="26"/>
          <w:szCs w:val="26"/>
        </w:rPr>
        <w:sectPr w:rsidR="00607400" w:rsidRPr="0055422A" w:rsidSect="00607400">
          <w:pgSz w:w="11907" w:h="16840" w:code="9"/>
          <w:pgMar w:top="1134" w:right="1134" w:bottom="1134" w:left="1701" w:header="567" w:footer="567" w:gutter="0"/>
          <w:cols w:space="720"/>
          <w:titlePg/>
          <w:docGrid w:linePitch="360"/>
        </w:sectPr>
      </w:pPr>
    </w:p>
    <w:p w14:paraId="71507B91" w14:textId="77777777" w:rsidR="00F342B4" w:rsidRDefault="00F74431" w:rsidP="00A05E64">
      <w:pPr>
        <w:jc w:val="both"/>
        <w:rPr>
          <w:rFonts w:ascii="Times New Roman" w:eastAsia="Times New Roman" w:hAnsi="Times New Roman" w:cs="Times New Roman"/>
          <w:b/>
          <w:sz w:val="26"/>
          <w:szCs w:val="26"/>
        </w:rPr>
      </w:pPr>
      <w:r>
        <w:rPr>
          <w:rFonts w:ascii="Times New Roman Bold" w:hAnsi="Times New Roman Bold" w:cs="Times New Roman"/>
          <w:b/>
          <w:color w:val="000000" w:themeColor="text1"/>
          <w:spacing w:val="-4"/>
          <w:sz w:val="28"/>
          <w:szCs w:val="28"/>
        </w:rPr>
        <w:lastRenderedPageBreak/>
        <w:t>19</w:t>
      </w:r>
      <w:r w:rsidRPr="00357D60">
        <w:rPr>
          <w:rFonts w:ascii="Times New Roman Bold" w:hAnsi="Times New Roman Bold" w:cs="Times New Roman"/>
          <w:b/>
          <w:color w:val="000000" w:themeColor="text1"/>
          <w:spacing w:val="-4"/>
          <w:sz w:val="28"/>
          <w:szCs w:val="28"/>
        </w:rPr>
        <w:t xml:space="preserve">. Thủ tục </w:t>
      </w:r>
      <w:r w:rsidR="00A05E64" w:rsidRPr="00A05E64">
        <w:rPr>
          <w:rFonts w:ascii="Times New Roman Bold" w:hAnsi="Times New Roman Bold" w:cs="Times New Roman"/>
          <w:b/>
          <w:color w:val="000000" w:themeColor="text1"/>
          <w:spacing w:val="-4"/>
          <w:sz w:val="28"/>
          <w:szCs w:val="28"/>
        </w:rPr>
        <w:t>Cấp, cấp lại Giấy phép liên vận giữa Việt Nam và Campuchia</w:t>
      </w:r>
      <w:r w:rsidR="00A05E64">
        <w:rPr>
          <w:rFonts w:ascii="Times New Roman" w:hAnsi="Times New Roman" w:cs="Times New Roman"/>
          <w:b/>
          <w:color w:val="000000" w:themeColor="text1"/>
          <w:sz w:val="28"/>
          <w:szCs w:val="28"/>
        </w:rPr>
        <w:t xml:space="preserve"> (S</w:t>
      </w:r>
      <w:r w:rsidR="00A05E64" w:rsidRPr="00A05E64">
        <w:rPr>
          <w:rFonts w:ascii="Times New Roman" w:hAnsi="Times New Roman" w:cs="Times New Roman"/>
          <w:b/>
          <w:color w:val="000000" w:themeColor="text1"/>
          <w:sz w:val="28"/>
          <w:szCs w:val="28"/>
        </w:rPr>
        <w:t xml:space="preserve">ố hồ sơ TTHC: </w:t>
      </w:r>
      <w:r w:rsidR="00A05E64" w:rsidRPr="00A05E64">
        <w:rPr>
          <w:rFonts w:ascii="Times New Roman" w:eastAsia="Times New Roman" w:hAnsi="Times New Roman" w:cs="Times New Roman"/>
          <w:b/>
          <w:sz w:val="26"/>
          <w:szCs w:val="26"/>
        </w:rPr>
        <w:t>1.001023)</w:t>
      </w:r>
    </w:p>
    <w:p w14:paraId="4AFF9F87" w14:textId="0F6E54AF" w:rsidR="00F74431" w:rsidRPr="00A05E64" w:rsidRDefault="00F342B4" w:rsidP="00F342B4">
      <w:pPr>
        <w:ind w:firstLine="567"/>
        <w:jc w:val="both"/>
        <w:rPr>
          <w:rFonts w:ascii="Times New Roman" w:eastAsia="Times New Roman" w:hAnsi="Times New Roman" w:cs="Times New Roman"/>
          <w:sz w:val="26"/>
          <w:szCs w:val="26"/>
        </w:rPr>
      </w:pPr>
      <w:r>
        <w:rPr>
          <w:rFonts w:ascii="Times New Roman" w:hAnsi="Times New Roman" w:cs="Times New Roman"/>
          <w:b/>
          <w:color w:val="000000" w:themeColor="text1"/>
          <w:sz w:val="28"/>
          <w:szCs w:val="28"/>
        </w:rPr>
        <w:t>T</w:t>
      </w:r>
      <w:r w:rsidRPr="00F455FC">
        <w:rPr>
          <w:rFonts w:ascii="Times New Roman" w:hAnsi="Times New Roman" w:cs="Times New Roman"/>
          <w:b/>
          <w:color w:val="000000" w:themeColor="text1"/>
          <w:sz w:val="28"/>
          <w:szCs w:val="28"/>
        </w:rPr>
        <w:t>rình tự thực hiện</w:t>
      </w:r>
    </w:p>
    <w:p w14:paraId="3A2A9BAB"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342B4">
        <w:rPr>
          <w:rFonts w:ascii="Times New Roman" w:hAnsi="Times New Roman" w:cs="Times New Roman"/>
          <w:color w:val="000000" w:themeColor="text1"/>
          <w:sz w:val="28"/>
          <w:szCs w:val="28"/>
        </w:rPr>
        <w:t xml:space="preserve">Nộp hồ sơ TTHC: </w:t>
      </w:r>
    </w:p>
    <w:p w14:paraId="736BD261"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xml:space="preserve">- Tổ chức, cá nhân, đơn vị kinh doanh vận tải nộp hồ sơ cho cơ quan có thẩm quyền cấp giấy phép: </w:t>
      </w:r>
    </w:p>
    <w:p w14:paraId="72D89FC7"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xml:space="preserve">+ Sở Xây dựng các tỉnh, thành phố trực thuộc trung ương cấp: Giấy phép cho các phương tiện thương mại; Giấy phép liên vận cho phương tiện phi thương mại của các cơ quan, tổ chức, cá nhân đóng trên địa bàn địa phương. </w:t>
      </w:r>
    </w:p>
    <w:p w14:paraId="59545908"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Sở Xây dựng địa phương nơi có cửa khẩu biên giới giáp với Campuchia cấp giấy phép liên vận cho phương tiện phi thương mại của các tổ chức, cá nhân đóng trên địa bàn các tỉnh khác của Việt Nam đi qua cửa khẩu tại địa phương mình quản lý.</w:t>
      </w:r>
    </w:p>
    <w:p w14:paraId="550BED48"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342B4">
        <w:rPr>
          <w:rFonts w:ascii="Times New Roman" w:hAnsi="Times New Roman" w:cs="Times New Roman"/>
          <w:color w:val="000000" w:themeColor="text1"/>
          <w:sz w:val="28"/>
          <w:szCs w:val="28"/>
        </w:rPr>
        <w:t>Giải quyết TTHC:</w:t>
      </w:r>
    </w:p>
    <w:p w14:paraId="5E4B3D8C"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xml:space="preserve"> -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tổ chức, cá nhân, đơn vị kinh doanh vận tải trong thời hạn 01 ngày làm việc kể từ ngày nhận hồ sơ; </w:t>
      </w:r>
    </w:p>
    <w:p w14:paraId="147E4845"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xml:space="preserve">- Trong thời hạn 01 ngày làm việc kể từ ngày nhận đủ hồ sơ hợp lệ theo quy định, cơ quan có thẩm quyền cấp giấy phép thực hiện cấp giấy phép cho các phương tiện thương mại. Trường hợp không cấp, cơ quan có thẩm quyền cấp giấy phép thông báo bằng văn bản hoặc qua hệ thống dịch vụ công trực tuyến và nêu rõ lý do; - Trong thời hạn 02 ngày làm việc kể từ ngày nhận đủ hồ sơ hợp lệ theo quy định, cơ quan có thẩm quyền cấp giấy phép thực hiện cấp giấy phép cho các phương tiện phi thương mại. Trường hợp không cấp, cơ quan có thẩm quyền cấp giấy phép thông báo bằng văn bản hoặc qua hệ thống dịch vụ công trực tuyến và nêu rõ lý do; </w:t>
      </w:r>
    </w:p>
    <w:p w14:paraId="6B08309C"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Việc trả kết quả được thực hiện tại trụ sở cơ quan có thẩm quyền cấp giấy phép hoặc dịch vụ bưu chính theo quy định.</w:t>
      </w:r>
      <w:r w:rsidR="00F74431" w:rsidRPr="00DD2086">
        <w:rPr>
          <w:rFonts w:ascii="Times New Roman" w:hAnsi="Times New Roman" w:cs="Times New Roman"/>
          <w:color w:val="000000" w:themeColor="text1"/>
          <w:sz w:val="28"/>
          <w:szCs w:val="28"/>
        </w:rPr>
        <w:t>.</w:t>
      </w:r>
    </w:p>
    <w:p w14:paraId="0B36E75F" w14:textId="4BA744D3" w:rsidR="00F74431" w:rsidRPr="00147E40"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456E720" w14:textId="77777777" w:rsidR="00F74431" w:rsidRPr="00F455FC" w:rsidRDefault="00F74431" w:rsidP="00F7443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4ED98A2" w14:textId="77777777" w:rsidR="00F74431"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2EB270A"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 Trường hợp cấp lại khi bị hư hỏng, bị mất</w:t>
      </w:r>
    </w:p>
    <w:p w14:paraId="2C06F506" w14:textId="2BF1071E"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342B4">
        <w:rPr>
          <w:rFonts w:ascii="Times New Roman" w:hAnsi="Times New Roman" w:cs="Times New Roman"/>
          <w:color w:val="000000" w:themeColor="text1"/>
          <w:sz w:val="28"/>
          <w:szCs w:val="28"/>
        </w:rPr>
        <w:t>Giấy đề nghị cấp, cấp lại giấy phép theo mẫu</w:t>
      </w:r>
    </w:p>
    <w:p w14:paraId="11C243D7" w14:textId="643D1924" w:rsidR="00F342B4" w:rsidRDefault="00FA7E6E" w:rsidP="00F74431">
      <w:pPr>
        <w:spacing w:after="0" w:line="360" w:lineRule="exact"/>
        <w:ind w:firstLine="567"/>
        <w:jc w:val="both"/>
        <w:rPr>
          <w:rFonts w:ascii="Times New Roman" w:hAnsi="Times New Roman" w:cs="Times New Roman"/>
          <w:color w:val="000000" w:themeColor="text1"/>
          <w:sz w:val="28"/>
          <w:szCs w:val="28"/>
        </w:rPr>
      </w:pPr>
      <w:r w:rsidRPr="00FA7E6E">
        <w:rPr>
          <w:rFonts w:ascii="Times New Roman" w:hAnsi="Times New Roman" w:cs="Times New Roman"/>
          <w:color w:val="000000" w:themeColor="text1"/>
          <w:sz w:val="28"/>
          <w:szCs w:val="28"/>
        </w:rPr>
        <w:lastRenderedPageBreak/>
        <w:t>* Trường hợp cấp; cấp lại khi Giấy phép liên vận giữa Việt Nam và Campuchia hết thời hạn sử dụng hoặc còn thời hạn sử dụng nhưng hết trang đóng dấu xác nhận của các cơ quan quản lý tại cửa khẩu</w:t>
      </w:r>
    </w:p>
    <w:p w14:paraId="216F98EF" w14:textId="0F73E8B4"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sidRPr="00FA7E6E">
        <w:rPr>
          <w:rFonts w:ascii="Times New Roman" w:hAnsi="Times New Roman" w:cs="Times New Roman"/>
          <w:color w:val="000000" w:themeColor="text1"/>
          <w:sz w:val="28"/>
          <w:szCs w:val="28"/>
        </w:rPr>
        <w:t>- Đối với phương tiện thương mại:</w:t>
      </w:r>
    </w:p>
    <w:p w14:paraId="47B14F36" w14:textId="313A666C"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A7E6E">
        <w:rPr>
          <w:rFonts w:ascii="Times New Roman" w:hAnsi="Times New Roman" w:cs="Times New Roman"/>
          <w:color w:val="000000" w:themeColor="text1"/>
          <w:sz w:val="28"/>
          <w:szCs w:val="28"/>
        </w:rPr>
        <w:t>Giấy đề nghị cấp giấy phép theo mẫu</w:t>
      </w:r>
    </w:p>
    <w:p w14:paraId="1FD69015" w14:textId="7443F2DB"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FA7E6E">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41E6AD6B" w14:textId="66D835B8"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sidRPr="00FA7E6E">
        <w:rPr>
          <w:rFonts w:ascii="Times New Roman" w:hAnsi="Times New Roman" w:cs="Times New Roman"/>
          <w:color w:val="000000" w:themeColor="text1"/>
          <w:sz w:val="28"/>
          <w:szCs w:val="28"/>
        </w:rPr>
        <w:t>- Đối với phương tiện phi thương mại:</w:t>
      </w:r>
    </w:p>
    <w:p w14:paraId="26118D89" w14:textId="69E29E0A"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A7E6E">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tổ chức, cá nhân phải xuất trình thêm bản sao hoặc bản sao có chứng thực hoặc bản sao điện tử được chứng thực từ bản chính hoặc bản sao điện tử từ sổ gốc hợp đồng thuê phương tiện</w:t>
      </w:r>
    </w:p>
    <w:p w14:paraId="73074D5A" w14:textId="4DBA992A"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FA7E6E">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quyết định cử đi công tác của cơ quan có thẩm quyền đối với xe công vụ</w:t>
      </w:r>
    </w:p>
    <w:p w14:paraId="500EF26D" w14:textId="69B43452"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FA7E6E">
        <w:rPr>
          <w:rFonts w:ascii="Times New Roman" w:hAnsi="Times New Roman" w:cs="Times New Roman"/>
          <w:color w:val="000000" w:themeColor="text1"/>
          <w:sz w:val="28"/>
          <w:szCs w:val="28"/>
        </w:rPr>
        <w:t>Giấy đề nghị cấp giấy phép theo mẫu.</w:t>
      </w:r>
    </w:p>
    <w:p w14:paraId="0BE060AD" w14:textId="32456A2C"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9E97FBA" w14:textId="77777777"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311C076" w14:textId="77777777"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Trong thời hạn 01 ngày làm việc kể từ ngày nhận đủ hồ sơ hợp lệ theo quy định đối với các phương tiện thương mại.</w:t>
      </w:r>
    </w:p>
    <w:p w14:paraId="38F83752" w14:textId="7F261D73" w:rsidR="00F342B4" w:rsidRDefault="00F342B4" w:rsidP="00F74431">
      <w:pPr>
        <w:spacing w:after="0" w:line="360" w:lineRule="exact"/>
        <w:ind w:firstLine="567"/>
        <w:jc w:val="both"/>
        <w:rPr>
          <w:rFonts w:ascii="Times New Roman" w:hAnsi="Times New Roman" w:cs="Times New Roman"/>
          <w:color w:val="000000" w:themeColor="text1"/>
          <w:sz w:val="28"/>
          <w:szCs w:val="28"/>
        </w:rPr>
      </w:pPr>
      <w:r w:rsidRPr="00F342B4">
        <w:rPr>
          <w:rFonts w:ascii="Times New Roman" w:hAnsi="Times New Roman" w:cs="Times New Roman"/>
          <w:color w:val="000000" w:themeColor="text1"/>
          <w:sz w:val="28"/>
          <w:szCs w:val="28"/>
        </w:rPr>
        <w:t>Trong thời hạn 02 ngày làm việc kể từ ngày nhận đủ hồ sơ hợp lệ theo quy định đối với các phương tiện phi thương mại.</w:t>
      </w:r>
    </w:p>
    <w:p w14:paraId="1CA145EB" w14:textId="46714931"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72041399" w14:textId="77777777"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449C7D53" w14:textId="77777777" w:rsidR="00FA7E6E"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A7E6E" w:rsidRPr="00FA7E6E">
        <w:rPr>
          <w:rFonts w:ascii="Times New Roman" w:hAnsi="Times New Roman" w:cs="Times New Roman"/>
          <w:color w:val="000000" w:themeColor="text1"/>
          <w:sz w:val="28"/>
          <w:szCs w:val="28"/>
        </w:rPr>
        <w:t>Giấy phép liên vận giữa Việt Nam và Campuchia</w:t>
      </w:r>
    </w:p>
    <w:p w14:paraId="7CFC9EAA" w14:textId="073CDAA4"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025FDEFD" w14:textId="77777777" w:rsidR="00F74431" w:rsidRPr="00F455FC"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i) Tên mẫu đơn, mẫu tờ khai</w:t>
      </w:r>
      <w:r w:rsidRPr="00F455FC">
        <w:rPr>
          <w:rFonts w:ascii="Times New Roman" w:hAnsi="Times New Roman" w:cs="Times New Roman"/>
          <w:color w:val="000000" w:themeColor="text1"/>
          <w:sz w:val="28"/>
          <w:szCs w:val="28"/>
        </w:rPr>
        <w:t xml:space="preserve">: </w:t>
      </w:r>
    </w:p>
    <w:p w14:paraId="3F9EEE2C" w14:textId="77777777" w:rsidR="00FA7E6E" w:rsidRDefault="00F74431"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A7E6E" w:rsidRPr="00F342B4">
        <w:rPr>
          <w:rFonts w:ascii="Times New Roman" w:hAnsi="Times New Roman" w:cs="Times New Roman"/>
          <w:color w:val="000000" w:themeColor="text1"/>
          <w:sz w:val="28"/>
          <w:szCs w:val="28"/>
        </w:rPr>
        <w:t>Giấy đề nghị cấp, cấp lại giấy phép theo mẫu</w:t>
      </w:r>
      <w:r w:rsidR="00FA7E6E">
        <w:rPr>
          <w:rFonts w:ascii="Times New Roman" w:hAnsi="Times New Roman" w:cs="Times New Roman"/>
          <w:color w:val="000000" w:themeColor="text1"/>
          <w:sz w:val="28"/>
          <w:szCs w:val="28"/>
        </w:rPr>
        <w:t xml:space="preserve"> </w:t>
      </w:r>
    </w:p>
    <w:p w14:paraId="48706230" w14:textId="2FE127AA" w:rsidR="00F74431" w:rsidRDefault="00F74431"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A7E6E" w:rsidRPr="00FA7E6E">
        <w:rPr>
          <w:rFonts w:ascii="Times New Roman" w:hAnsi="Times New Roman" w:cs="Times New Roman"/>
          <w:color w:val="000000" w:themeColor="text1"/>
          <w:sz w:val="28"/>
          <w:szCs w:val="28"/>
        </w:rPr>
        <w:t>Giấy đề nghị cấp giấy phép theo mẫu</w:t>
      </w:r>
    </w:p>
    <w:p w14:paraId="1A73A38E" w14:textId="77777777" w:rsidR="00F74431" w:rsidRPr="00F455FC" w:rsidRDefault="00F74431" w:rsidP="00F7443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18FEFF9" w14:textId="77777777" w:rsidR="00FA7E6E" w:rsidRDefault="00FA7E6E" w:rsidP="00FA7E6E">
      <w:pPr>
        <w:spacing w:after="0" w:line="360" w:lineRule="exact"/>
        <w:ind w:firstLine="567"/>
        <w:jc w:val="both"/>
        <w:rPr>
          <w:rFonts w:ascii="Times New Roman" w:hAnsi="Times New Roman" w:cs="Times New Roman"/>
          <w:color w:val="000000" w:themeColor="text1"/>
          <w:sz w:val="28"/>
          <w:szCs w:val="28"/>
        </w:rPr>
      </w:pPr>
      <w:r w:rsidRPr="00FA7E6E">
        <w:rPr>
          <w:rFonts w:ascii="Times New Roman" w:hAnsi="Times New Roman" w:cs="Times New Roman"/>
          <w:color w:val="000000" w:themeColor="text1"/>
          <w:sz w:val="28"/>
          <w:szCs w:val="28"/>
        </w:rPr>
        <w:t>- Giấy phép liên vận giữa Việt Nam và Campuchia được cấp cho phương tiện của các tổ chức, cá nhân, đơn vị kinh doanh vận tải đáp ứng các điều kiện theo quy định pháp luật về hoạt động vận tải đường bộ giữa Việt Nam và Campuchia.</w:t>
      </w:r>
    </w:p>
    <w:p w14:paraId="464C3922" w14:textId="0EC38A1C" w:rsidR="00F74431" w:rsidRDefault="00FA7E6E" w:rsidP="00FA7E6E">
      <w:pPr>
        <w:spacing w:after="0" w:line="360" w:lineRule="exact"/>
        <w:ind w:firstLine="567"/>
        <w:jc w:val="both"/>
        <w:rPr>
          <w:rFonts w:ascii="Times New Roman" w:hAnsi="Times New Roman" w:cs="Times New Roman"/>
          <w:color w:val="000000" w:themeColor="text1"/>
          <w:sz w:val="28"/>
          <w:szCs w:val="28"/>
        </w:rPr>
      </w:pPr>
      <w:r w:rsidRPr="00FA7E6E">
        <w:rPr>
          <w:rFonts w:ascii="Times New Roman" w:hAnsi="Times New Roman" w:cs="Times New Roman"/>
          <w:color w:val="000000" w:themeColor="text1"/>
          <w:sz w:val="28"/>
          <w:szCs w:val="28"/>
        </w:rPr>
        <w:t xml:space="preserve"> - Giấy phép liên vận giữa Việt Nam và Campuchia được cấp lại trong trường hợp hết thời hạn sử dụng hoặc còn thời hạn sử dụng nhưng hết trang đóng dấu xác nhận của các cơ quan quản lý tại cửa khẩu hoặc bị hư hỏng, bị mất.</w:t>
      </w:r>
    </w:p>
    <w:p w14:paraId="7538B952" w14:textId="77777777" w:rsidR="00F74431" w:rsidRPr="00F455FC" w:rsidRDefault="00F74431" w:rsidP="00F7443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C2A752E" w14:textId="77777777" w:rsidR="00F74431" w:rsidRDefault="00F74431" w:rsidP="00F744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5E036DB7" w14:textId="4DC98AAE" w:rsidR="00FA7E6E" w:rsidRDefault="00FA7E6E" w:rsidP="00F744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144/2025/NĐ-CP ngày 12 tháng 06 năm 2025 của Chính phủ </w:t>
      </w:r>
      <w:r w:rsidR="00574FD4">
        <w:rPr>
          <w:rFonts w:ascii="Times New Roman" w:hAnsi="Times New Roman" w:cs="Times New Roman"/>
          <w:color w:val="000000" w:themeColor="text1"/>
          <w:sz w:val="28"/>
          <w:szCs w:val="28"/>
        </w:rPr>
        <w:t>Q</w:t>
      </w:r>
      <w:r w:rsidR="00574FD4"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67EF3536" w14:textId="77777777" w:rsidR="00607400" w:rsidRDefault="00607400">
      <w:pPr>
        <w:rPr>
          <w:rFonts w:ascii="Times New Roman" w:hAnsi="Times New Roman" w:cs="Times New Roman"/>
          <w:color w:val="000000" w:themeColor="text1"/>
          <w:sz w:val="28"/>
          <w:szCs w:val="28"/>
        </w:rPr>
      </w:pPr>
    </w:p>
    <w:p w14:paraId="50E11C9A" w14:textId="77777777" w:rsidR="00607400" w:rsidRDefault="00607400">
      <w:pPr>
        <w:rPr>
          <w:rFonts w:ascii="Times New Roman" w:hAnsi="Times New Roman" w:cs="Times New Roman"/>
          <w:color w:val="000000" w:themeColor="text1"/>
          <w:sz w:val="28"/>
          <w:szCs w:val="28"/>
        </w:rPr>
      </w:pPr>
    </w:p>
    <w:p w14:paraId="028FF8BB" w14:textId="77777777" w:rsidR="00F74431" w:rsidRDefault="00F74431">
      <w:pPr>
        <w:rPr>
          <w:rFonts w:ascii="Times New Roman" w:hAnsi="Times New Roman" w:cs="Times New Roman"/>
          <w:color w:val="000000" w:themeColor="text1"/>
          <w:sz w:val="28"/>
          <w:szCs w:val="28"/>
        </w:rPr>
      </w:pPr>
    </w:p>
    <w:p w14:paraId="597F7AD1" w14:textId="77777777" w:rsidR="00F74431" w:rsidRDefault="00F74431">
      <w:pPr>
        <w:rPr>
          <w:rFonts w:ascii="Times New Roman" w:hAnsi="Times New Roman" w:cs="Times New Roman"/>
          <w:color w:val="000000" w:themeColor="text1"/>
          <w:sz w:val="28"/>
          <w:szCs w:val="28"/>
        </w:rPr>
      </w:pPr>
    </w:p>
    <w:p w14:paraId="7421D2F2" w14:textId="77777777" w:rsidR="00F74431" w:rsidRDefault="00F74431">
      <w:pPr>
        <w:rPr>
          <w:rFonts w:ascii="Times New Roman" w:hAnsi="Times New Roman" w:cs="Times New Roman"/>
          <w:color w:val="000000" w:themeColor="text1"/>
          <w:sz w:val="28"/>
          <w:szCs w:val="28"/>
        </w:rPr>
      </w:pPr>
    </w:p>
    <w:p w14:paraId="1EAA1D9D" w14:textId="77777777" w:rsidR="00F74431" w:rsidRDefault="00F74431">
      <w:pPr>
        <w:rPr>
          <w:rFonts w:ascii="Times New Roman" w:hAnsi="Times New Roman" w:cs="Times New Roman"/>
          <w:color w:val="000000" w:themeColor="text1"/>
          <w:sz w:val="28"/>
          <w:szCs w:val="28"/>
        </w:rPr>
      </w:pPr>
    </w:p>
    <w:p w14:paraId="27F8D214" w14:textId="77777777" w:rsidR="00F74431" w:rsidRDefault="00F74431">
      <w:pPr>
        <w:rPr>
          <w:rFonts w:ascii="Times New Roman" w:hAnsi="Times New Roman" w:cs="Times New Roman"/>
          <w:color w:val="000000" w:themeColor="text1"/>
          <w:sz w:val="28"/>
          <w:szCs w:val="28"/>
        </w:rPr>
      </w:pPr>
    </w:p>
    <w:p w14:paraId="0CDFDAF3" w14:textId="77777777" w:rsidR="00F74431" w:rsidRDefault="00F74431">
      <w:pPr>
        <w:rPr>
          <w:rFonts w:ascii="Times New Roman" w:hAnsi="Times New Roman" w:cs="Times New Roman"/>
          <w:color w:val="000000" w:themeColor="text1"/>
          <w:sz w:val="28"/>
          <w:szCs w:val="28"/>
        </w:rPr>
      </w:pPr>
    </w:p>
    <w:p w14:paraId="4E1458FD" w14:textId="77777777" w:rsidR="00F74431" w:rsidRDefault="00F74431">
      <w:pPr>
        <w:rPr>
          <w:rFonts w:ascii="Times New Roman" w:hAnsi="Times New Roman" w:cs="Times New Roman"/>
          <w:color w:val="000000" w:themeColor="text1"/>
          <w:sz w:val="28"/>
          <w:szCs w:val="28"/>
        </w:rPr>
      </w:pPr>
    </w:p>
    <w:p w14:paraId="01C54EB0" w14:textId="77777777" w:rsidR="00F74431" w:rsidRDefault="00F74431">
      <w:pPr>
        <w:rPr>
          <w:rFonts w:ascii="Times New Roman" w:hAnsi="Times New Roman" w:cs="Times New Roman"/>
          <w:color w:val="000000" w:themeColor="text1"/>
          <w:sz w:val="28"/>
          <w:szCs w:val="28"/>
        </w:rPr>
      </w:pPr>
    </w:p>
    <w:p w14:paraId="02CC79C7" w14:textId="77777777" w:rsidR="00F74431" w:rsidRDefault="00F74431">
      <w:pPr>
        <w:rPr>
          <w:rFonts w:ascii="Times New Roman" w:hAnsi="Times New Roman" w:cs="Times New Roman"/>
          <w:color w:val="000000" w:themeColor="text1"/>
          <w:sz w:val="28"/>
          <w:szCs w:val="28"/>
        </w:rPr>
      </w:pPr>
    </w:p>
    <w:p w14:paraId="364343E4" w14:textId="77777777" w:rsidR="00F74431" w:rsidRDefault="00F74431">
      <w:pPr>
        <w:rPr>
          <w:rFonts w:ascii="Times New Roman" w:hAnsi="Times New Roman" w:cs="Times New Roman"/>
          <w:color w:val="000000" w:themeColor="text1"/>
          <w:sz w:val="28"/>
          <w:szCs w:val="28"/>
        </w:rPr>
      </w:pPr>
    </w:p>
    <w:p w14:paraId="3361E017" w14:textId="77777777" w:rsidR="00F74431" w:rsidRDefault="00F74431">
      <w:pPr>
        <w:rPr>
          <w:rFonts w:ascii="Times New Roman" w:hAnsi="Times New Roman" w:cs="Times New Roman"/>
          <w:color w:val="000000" w:themeColor="text1"/>
          <w:sz w:val="28"/>
          <w:szCs w:val="28"/>
        </w:rPr>
      </w:pPr>
    </w:p>
    <w:p w14:paraId="1569CCE0" w14:textId="77777777" w:rsidR="00F74431" w:rsidRDefault="00F74431">
      <w:pPr>
        <w:rPr>
          <w:rFonts w:ascii="Times New Roman" w:hAnsi="Times New Roman" w:cs="Times New Roman"/>
          <w:color w:val="000000" w:themeColor="text1"/>
          <w:sz w:val="28"/>
          <w:szCs w:val="28"/>
        </w:rPr>
      </w:pPr>
    </w:p>
    <w:p w14:paraId="77E126F4" w14:textId="77777777" w:rsidR="00F74431" w:rsidRDefault="00F74431">
      <w:pPr>
        <w:rPr>
          <w:rFonts w:ascii="Times New Roman" w:hAnsi="Times New Roman" w:cs="Times New Roman"/>
          <w:color w:val="000000" w:themeColor="text1"/>
          <w:sz w:val="28"/>
          <w:szCs w:val="28"/>
        </w:rPr>
      </w:pPr>
    </w:p>
    <w:p w14:paraId="0574FE06" w14:textId="77777777" w:rsidR="00574FD4" w:rsidRPr="0055422A" w:rsidRDefault="00574FD4" w:rsidP="00574FD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Lào cho phương tiện phi thương mại và phương tiện phục vụ các công trình, dự án hoặc hoạt động kinh doanh của doanh nghiệp tại Lào</w:t>
      </w:r>
    </w:p>
    <w:p w14:paraId="7441EBCA" w14:textId="77777777" w:rsidR="00574FD4" w:rsidRPr="0055422A" w:rsidRDefault="00574FD4" w:rsidP="00574FD4">
      <w:pPr>
        <w:spacing w:after="0" w:line="240" w:lineRule="auto"/>
        <w:jc w:val="both"/>
        <w:rPr>
          <w:rFonts w:ascii="Times New Roman" w:eastAsia="Times New Roman" w:hAnsi="Times New Roman" w:cs="Times New Roman"/>
          <w:b/>
          <w:sz w:val="16"/>
          <w:szCs w:val="26"/>
          <w:u w:val="single"/>
        </w:rPr>
      </w:pPr>
    </w:p>
    <w:p w14:paraId="1FFFACC1" w14:textId="77777777" w:rsidR="00574FD4" w:rsidRPr="0055422A" w:rsidRDefault="00574FD4" w:rsidP="00574FD4">
      <w:pPr>
        <w:spacing w:after="0" w:line="240" w:lineRule="auto"/>
        <w:jc w:val="both"/>
        <w:rPr>
          <w:rFonts w:ascii="Times New Roman" w:eastAsia="Times New Roman" w:hAnsi="Times New Roman" w:cs="Times New Roman"/>
          <w:b/>
          <w:sz w:val="16"/>
          <w:szCs w:val="26"/>
          <w:u w:val="single"/>
        </w:rPr>
      </w:pPr>
    </w:p>
    <w:tbl>
      <w:tblPr>
        <w:tblW w:w="0" w:type="auto"/>
        <w:tblInd w:w="-885" w:type="dxa"/>
        <w:tblLook w:val="01E0" w:firstRow="1" w:lastRow="1" w:firstColumn="1" w:lastColumn="1" w:noHBand="0" w:noVBand="0"/>
      </w:tblPr>
      <w:tblGrid>
        <w:gridCol w:w="4170"/>
        <w:gridCol w:w="5719"/>
      </w:tblGrid>
      <w:tr w:rsidR="00574FD4" w:rsidRPr="0055422A" w14:paraId="0163F8AE" w14:textId="77777777" w:rsidTr="00F20E04">
        <w:trPr>
          <w:trHeight w:val="288"/>
        </w:trPr>
        <w:tc>
          <w:tcPr>
            <w:tcW w:w="4170" w:type="dxa"/>
          </w:tcPr>
          <w:p w14:paraId="2E933212"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TÊN TỔ CHỨC/CÁ NHÂN</w:t>
            </w:r>
          </w:p>
          <w:p w14:paraId="5FF49ABA"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ĐỀ NGHỊ CẤP GIẤY PHÉP</w:t>
            </w:r>
          </w:p>
          <w:p w14:paraId="45E0C8A2" w14:textId="77777777" w:rsidR="00574FD4" w:rsidRPr="0055422A" w:rsidRDefault="00574FD4"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tc>
        <w:tc>
          <w:tcPr>
            <w:tcW w:w="5719" w:type="dxa"/>
          </w:tcPr>
          <w:p w14:paraId="5B7DBA61" w14:textId="77777777" w:rsidR="00574FD4" w:rsidRPr="0055422A" w:rsidRDefault="00574FD4"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7347CBBA" w14:textId="77777777" w:rsidR="00574FD4" w:rsidRPr="0055422A" w:rsidRDefault="00574FD4" w:rsidP="00574FD4">
      <w:pPr>
        <w:spacing w:after="0" w:line="240" w:lineRule="auto"/>
        <w:rPr>
          <w:rFonts w:ascii="Times New Roman" w:eastAsia="Times New Roman" w:hAnsi="Times New Roman" w:cs="Times New Roman"/>
          <w:sz w:val="18"/>
          <w:szCs w:val="26"/>
        </w:rPr>
      </w:pPr>
    </w:p>
    <w:p w14:paraId="245F9855"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0263BA57"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LIÊN VẬN GIỮA VIỆT NAM VÀ LÀO CHO PHƯƠNG TIỆN PHI THƯƠNG MẠI VÀ PHƯƠNG TIỆN PHỤC VỤ CÁC CÔNG TRÌNH DỰ ÁN HOẶC HOẠT ĐỘNG KINH DOANH CỦA DOANH NGHIỆP TẠI LÀO</w:t>
      </w:r>
    </w:p>
    <w:p w14:paraId="46F05DB1"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0E473117" w14:textId="77777777" w:rsidR="00574FD4" w:rsidRPr="0055422A" w:rsidRDefault="00574FD4" w:rsidP="00574FD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w:t>
      </w:r>
    </w:p>
    <w:p w14:paraId="5C32E50B" w14:textId="77777777" w:rsidR="00574FD4" w:rsidRPr="0055422A" w:rsidRDefault="00574FD4" w:rsidP="00574FD4">
      <w:pPr>
        <w:tabs>
          <w:tab w:val="right" w:leader="dot" w:pos="8280"/>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tổ chức/cá nhân: …………………………………………………...</w:t>
      </w:r>
    </w:p>
    <w:p w14:paraId="2789BED9" w14:textId="77777777" w:rsidR="00574FD4" w:rsidRPr="0055422A" w:rsidRDefault="00574FD4" w:rsidP="00574FD4">
      <w:pPr>
        <w:tabs>
          <w:tab w:val="right" w:leader="dot" w:pos="8280"/>
        </w:tabs>
        <w:spacing w:before="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w:t>
      </w:r>
    </w:p>
    <w:p w14:paraId="6A6B5B3A" w14:textId="77777777" w:rsidR="00574FD4" w:rsidRPr="0055422A" w:rsidRDefault="00574FD4" w:rsidP="00574FD4">
      <w:pPr>
        <w:tabs>
          <w:tab w:val="right" w:leader="dot" w:pos="8280"/>
        </w:tabs>
        <w:spacing w:before="6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Số Fax/Địa chỉ email:</w:t>
      </w:r>
      <w:r w:rsidRPr="0055422A">
        <w:rPr>
          <w:rFonts w:ascii="Times New Roman" w:eastAsia="Times New Roman" w:hAnsi="Times New Roman" w:cs="Times New Roman"/>
          <w:sz w:val="26"/>
          <w:szCs w:val="26"/>
          <w:lang w:val="fr-FR"/>
        </w:rPr>
        <w:tab/>
      </w:r>
    </w:p>
    <w:p w14:paraId="3397BC74" w14:textId="77777777" w:rsidR="00574FD4" w:rsidRPr="0055422A" w:rsidRDefault="00574FD4" w:rsidP="00574FD4">
      <w:pPr>
        <w:spacing w:before="6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6. Đề nghị …………………………..…….cấp Giấy phép liên vận giữa Việt Nam và Lào cho phương tiện vận tải sau:</w:t>
      </w:r>
    </w:p>
    <w:p w14:paraId="5F2575B2" w14:textId="77777777" w:rsidR="00574FD4" w:rsidRPr="0055422A" w:rsidRDefault="00574FD4" w:rsidP="00574FD4">
      <w:pPr>
        <w:spacing w:before="120" w:after="0" w:line="240" w:lineRule="auto"/>
        <w:ind w:firstLine="567"/>
        <w:jc w:val="both"/>
        <w:rPr>
          <w:rFonts w:ascii="Times New Roman" w:eastAsia="Times New Roman" w:hAnsi="Times New Roman" w:cs="Times New Roman"/>
          <w:sz w:val="2"/>
          <w:szCs w:val="26"/>
          <w:lang w:val="fr-FR"/>
        </w:rPr>
      </w:pPr>
    </w:p>
    <w:tbl>
      <w:tblPr>
        <w:tblW w:w="10207" w:type="dxa"/>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6"/>
        <w:gridCol w:w="721"/>
        <w:gridCol w:w="700"/>
        <w:gridCol w:w="917"/>
        <w:gridCol w:w="851"/>
        <w:gridCol w:w="851"/>
        <w:gridCol w:w="708"/>
        <w:gridCol w:w="849"/>
        <w:gridCol w:w="851"/>
        <w:gridCol w:w="1703"/>
        <w:gridCol w:w="1700"/>
      </w:tblGrid>
      <w:tr w:rsidR="00574FD4" w:rsidRPr="0055422A" w14:paraId="3EE6F6B2" w14:textId="77777777" w:rsidTr="00F20E04">
        <w:tc>
          <w:tcPr>
            <w:tcW w:w="174" w:type="pct"/>
            <w:vAlign w:val="center"/>
          </w:tcPr>
          <w:p w14:paraId="3B211969"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353" w:type="pct"/>
            <w:vAlign w:val="center"/>
          </w:tcPr>
          <w:p w14:paraId="7FD8B29F"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343" w:type="pct"/>
            <w:vAlign w:val="center"/>
          </w:tcPr>
          <w:p w14:paraId="37498A07"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449" w:type="pct"/>
            <w:vAlign w:val="center"/>
          </w:tcPr>
          <w:p w14:paraId="1B410995"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417" w:type="pct"/>
            <w:vAlign w:val="center"/>
          </w:tcPr>
          <w:p w14:paraId="29196735"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417" w:type="pct"/>
            <w:vAlign w:val="center"/>
          </w:tcPr>
          <w:p w14:paraId="4E991A12"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347" w:type="pct"/>
            <w:vAlign w:val="center"/>
          </w:tcPr>
          <w:p w14:paraId="6289F8C2"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416" w:type="pct"/>
            <w:vAlign w:val="center"/>
          </w:tcPr>
          <w:p w14:paraId="62190A9C"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417" w:type="pct"/>
            <w:vAlign w:val="center"/>
          </w:tcPr>
          <w:p w14:paraId="75B8DE3B"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phép</w:t>
            </w:r>
          </w:p>
        </w:tc>
        <w:tc>
          <w:tcPr>
            <w:tcW w:w="834" w:type="pct"/>
            <w:vAlign w:val="center"/>
          </w:tcPr>
          <w:p w14:paraId="50327C49"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Hình thức hoạt động (vận chuyển hàng hóa hay hành khách)</w:t>
            </w:r>
          </w:p>
        </w:tc>
        <w:tc>
          <w:tcPr>
            <w:tcW w:w="833" w:type="pct"/>
            <w:vAlign w:val="center"/>
          </w:tcPr>
          <w:p w14:paraId="3BD6EA4A"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574FD4" w:rsidRPr="0055422A" w14:paraId="190FE930" w14:textId="77777777" w:rsidTr="00F20E04">
        <w:tc>
          <w:tcPr>
            <w:tcW w:w="174" w:type="pct"/>
            <w:vAlign w:val="center"/>
          </w:tcPr>
          <w:p w14:paraId="3D92CE06"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353" w:type="pct"/>
            <w:vAlign w:val="center"/>
          </w:tcPr>
          <w:p w14:paraId="43F6A155"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343" w:type="pct"/>
            <w:vAlign w:val="center"/>
          </w:tcPr>
          <w:p w14:paraId="67981BF5"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49" w:type="pct"/>
            <w:vAlign w:val="center"/>
          </w:tcPr>
          <w:p w14:paraId="51757D4A"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417" w:type="pct"/>
            <w:vAlign w:val="center"/>
          </w:tcPr>
          <w:p w14:paraId="23546051"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417" w:type="pct"/>
            <w:vAlign w:val="center"/>
          </w:tcPr>
          <w:p w14:paraId="76FFD47F"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347" w:type="pct"/>
            <w:vAlign w:val="center"/>
          </w:tcPr>
          <w:p w14:paraId="4F87FA81"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416" w:type="pct"/>
            <w:vAlign w:val="center"/>
          </w:tcPr>
          <w:p w14:paraId="2EA21622"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417" w:type="pct"/>
            <w:vAlign w:val="center"/>
          </w:tcPr>
          <w:p w14:paraId="1B37E614"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834" w:type="pct"/>
            <w:vAlign w:val="center"/>
          </w:tcPr>
          <w:p w14:paraId="4A824AEE"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c>
          <w:tcPr>
            <w:tcW w:w="833" w:type="pct"/>
            <w:vAlign w:val="center"/>
          </w:tcPr>
          <w:p w14:paraId="0381791C"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574FD4" w:rsidRPr="0055422A" w14:paraId="5675E14B" w14:textId="77777777" w:rsidTr="00F20E04">
        <w:tc>
          <w:tcPr>
            <w:tcW w:w="174" w:type="pct"/>
            <w:vAlign w:val="center"/>
          </w:tcPr>
          <w:p w14:paraId="12718AE4"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353" w:type="pct"/>
            <w:vAlign w:val="center"/>
          </w:tcPr>
          <w:p w14:paraId="28EA0600"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34F4F82E"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34E1CFCF"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55EDFC88"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25FDE06C"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1797621C"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259B7B9A"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58E19BF5"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6228FE1D"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59A97EE4"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r>
      <w:tr w:rsidR="00574FD4" w:rsidRPr="0055422A" w14:paraId="2E39C974" w14:textId="77777777" w:rsidTr="00F20E04">
        <w:tc>
          <w:tcPr>
            <w:tcW w:w="174" w:type="pct"/>
            <w:vAlign w:val="center"/>
          </w:tcPr>
          <w:p w14:paraId="0350ECBE"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353" w:type="pct"/>
            <w:vAlign w:val="center"/>
          </w:tcPr>
          <w:p w14:paraId="5296D71D"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7FC7662D"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1FA7B9BF"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008D8F5C"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51C16E06"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04A6BF77"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0C0BEAA9"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4036123D"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75667484"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7690DB4B"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r>
      <w:tr w:rsidR="00574FD4" w:rsidRPr="0055422A" w14:paraId="71E8E091" w14:textId="77777777" w:rsidTr="00F20E04">
        <w:tc>
          <w:tcPr>
            <w:tcW w:w="174" w:type="pct"/>
            <w:vAlign w:val="center"/>
          </w:tcPr>
          <w:p w14:paraId="79F22EB2"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353" w:type="pct"/>
            <w:vAlign w:val="center"/>
          </w:tcPr>
          <w:p w14:paraId="5AF64E69"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3" w:type="pct"/>
            <w:vAlign w:val="center"/>
          </w:tcPr>
          <w:p w14:paraId="362AF3C7"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49" w:type="pct"/>
            <w:vAlign w:val="center"/>
          </w:tcPr>
          <w:p w14:paraId="28D6E6C5"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575FE65C"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15154C9D"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347" w:type="pct"/>
            <w:vAlign w:val="center"/>
          </w:tcPr>
          <w:p w14:paraId="6D28D9CE"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6" w:type="pct"/>
            <w:vAlign w:val="center"/>
          </w:tcPr>
          <w:p w14:paraId="5338AB92"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417" w:type="pct"/>
            <w:vAlign w:val="center"/>
          </w:tcPr>
          <w:p w14:paraId="401AE412"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4" w:type="pct"/>
            <w:vAlign w:val="center"/>
          </w:tcPr>
          <w:p w14:paraId="62AC4CD2"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c>
          <w:tcPr>
            <w:tcW w:w="833" w:type="pct"/>
            <w:vAlign w:val="center"/>
          </w:tcPr>
          <w:p w14:paraId="070BFCAB"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tc>
      </w:tr>
    </w:tbl>
    <w:p w14:paraId="0DFC2093"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Mục đích chuyến đi</w:t>
      </w:r>
    </w:p>
    <w:tbl>
      <w:tblPr>
        <w:tblW w:w="5000" w:type="pct"/>
        <w:tblLook w:val="01E0" w:firstRow="1" w:lastRow="1" w:firstColumn="1" w:lastColumn="1" w:noHBand="0" w:noVBand="0"/>
      </w:tblPr>
      <w:tblGrid>
        <w:gridCol w:w="2743"/>
        <w:gridCol w:w="1319"/>
        <w:gridCol w:w="134"/>
        <w:gridCol w:w="3415"/>
        <w:gridCol w:w="1461"/>
      </w:tblGrid>
      <w:tr w:rsidR="00574FD4" w:rsidRPr="0055422A" w14:paraId="59388656" w14:textId="77777777" w:rsidTr="00F20E04">
        <w:tc>
          <w:tcPr>
            <w:tcW w:w="1512" w:type="pct"/>
          </w:tcPr>
          <w:p w14:paraId="1C7A71A9"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Công vụ:</w:t>
            </w:r>
          </w:p>
        </w:tc>
        <w:tc>
          <w:tcPr>
            <w:tcW w:w="727"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tblGrid>
            <w:tr w:rsidR="00574FD4" w:rsidRPr="0055422A" w14:paraId="2D7AC34C" w14:textId="77777777" w:rsidTr="00F20E04">
              <w:tc>
                <w:tcPr>
                  <w:tcW w:w="1056" w:type="dxa"/>
                </w:tcPr>
                <w:p w14:paraId="20671419"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59A307A2"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1956" w:type="pct"/>
            <w:gridSpan w:val="2"/>
          </w:tcPr>
          <w:p w14:paraId="5E68C790"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Cá nhân:</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574FD4" w:rsidRPr="0055422A" w14:paraId="0925E72D" w14:textId="77777777" w:rsidTr="00F20E04">
              <w:tc>
                <w:tcPr>
                  <w:tcW w:w="1197" w:type="dxa"/>
                </w:tcPr>
                <w:p w14:paraId="74BCC6DC"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0E226991"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r w:rsidR="00574FD4" w:rsidRPr="0055422A" w14:paraId="448511A0" w14:textId="77777777" w:rsidTr="00F20E04">
        <w:tc>
          <w:tcPr>
            <w:tcW w:w="1512" w:type="pct"/>
          </w:tcPr>
          <w:p w14:paraId="688686F4"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w:t>
            </w:r>
            <w:r w:rsidRPr="0055422A">
              <w:rPr>
                <w:rFonts w:ascii="Times New Roman" w:eastAsia="Times New Roman" w:hAnsi="Times New Roman" w:cs="Times New Roman"/>
                <w:spacing w:val="-8"/>
                <w:sz w:val="26"/>
                <w:szCs w:val="26"/>
              </w:rPr>
              <w:t>) Hoạt động kinh doanh:</w:t>
            </w:r>
          </w:p>
        </w:tc>
        <w:tc>
          <w:tcPr>
            <w:tcW w:w="727"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tblGrid>
            <w:tr w:rsidR="00574FD4" w:rsidRPr="0055422A" w14:paraId="306A00B1" w14:textId="77777777" w:rsidTr="00F20E04">
              <w:tc>
                <w:tcPr>
                  <w:tcW w:w="1056" w:type="dxa"/>
                </w:tcPr>
                <w:p w14:paraId="0BF42632"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6DA94670"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1956" w:type="pct"/>
            <w:gridSpan w:val="2"/>
          </w:tcPr>
          <w:p w14:paraId="1200231D"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Mục đích khác</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574FD4" w:rsidRPr="0055422A" w14:paraId="5007A6A0" w14:textId="77777777" w:rsidTr="00F20E04">
              <w:tc>
                <w:tcPr>
                  <w:tcW w:w="1197" w:type="dxa"/>
                </w:tcPr>
                <w:p w14:paraId="2A4FBCB8"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5090226A"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r w:rsidR="00574FD4" w:rsidRPr="0055422A" w14:paraId="3D1C3D35" w14:textId="77777777" w:rsidTr="00F20E04">
        <w:tc>
          <w:tcPr>
            <w:tcW w:w="2313" w:type="pct"/>
            <w:gridSpan w:val="3"/>
          </w:tcPr>
          <w:p w14:paraId="40020E27"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2687" w:type="pct"/>
            <w:gridSpan w:val="2"/>
          </w:tcPr>
          <w:p w14:paraId="29E5BEA5"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p>
          <w:p w14:paraId="6DCF7690" w14:textId="77777777" w:rsidR="00574FD4" w:rsidRPr="0055422A" w:rsidRDefault="00574FD4"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 ngày …. tháng …… năm ……</w:t>
            </w:r>
          </w:p>
          <w:p w14:paraId="4B045C1C"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Tổ chức/Cá nhân</w:t>
            </w:r>
          </w:p>
          <w:p w14:paraId="014E8A4C" w14:textId="77777777" w:rsidR="00574FD4" w:rsidRPr="0055422A" w:rsidRDefault="00574FD4"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(Ký tên, đóng dấu (nếu có))</w:t>
            </w:r>
          </w:p>
        </w:tc>
      </w:tr>
    </w:tbl>
    <w:p w14:paraId="7F64EB8C" w14:textId="77777777" w:rsidR="00574FD4" w:rsidRPr="0055422A" w:rsidRDefault="00574FD4" w:rsidP="00574FD4">
      <w:pPr>
        <w:spacing w:after="0" w:line="240" w:lineRule="auto"/>
        <w:rPr>
          <w:rFonts w:ascii="Times New Roman" w:eastAsia="Times New Roman" w:hAnsi="Times New Roman" w:cs="Times New Roman"/>
          <w:b/>
          <w:sz w:val="26"/>
          <w:szCs w:val="26"/>
          <w:u w:val="single"/>
        </w:rPr>
      </w:pPr>
    </w:p>
    <w:p w14:paraId="5DAD6899" w14:textId="77777777" w:rsidR="00574FD4" w:rsidRPr="009906A4" w:rsidRDefault="00574FD4" w:rsidP="00574FD4"/>
    <w:p w14:paraId="06C0001F" w14:textId="77777777" w:rsidR="00F74431" w:rsidRDefault="00F74431">
      <w:pPr>
        <w:rPr>
          <w:rFonts w:ascii="Times New Roman" w:hAnsi="Times New Roman" w:cs="Times New Roman"/>
          <w:color w:val="000000" w:themeColor="text1"/>
          <w:sz w:val="28"/>
          <w:szCs w:val="28"/>
        </w:rPr>
      </w:pPr>
    </w:p>
    <w:p w14:paraId="7CC46078" w14:textId="77777777" w:rsidR="00574FD4" w:rsidRDefault="00574FD4">
      <w:pPr>
        <w:rPr>
          <w:rFonts w:ascii="Times New Roman" w:hAnsi="Times New Roman" w:cs="Times New Roman"/>
          <w:color w:val="000000" w:themeColor="text1"/>
          <w:sz w:val="28"/>
          <w:szCs w:val="28"/>
        </w:rPr>
      </w:pPr>
    </w:p>
    <w:p w14:paraId="578D48BA" w14:textId="77777777" w:rsidR="00574FD4" w:rsidRPr="0055422A" w:rsidRDefault="00574FD4" w:rsidP="00574FD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Lào cho phương tiện thương mại</w:t>
      </w:r>
    </w:p>
    <w:p w14:paraId="622BE514" w14:textId="77777777" w:rsidR="00574FD4" w:rsidRPr="0055422A" w:rsidRDefault="00574FD4" w:rsidP="00574FD4">
      <w:pPr>
        <w:spacing w:before="120" w:after="0" w:line="240" w:lineRule="auto"/>
        <w:rPr>
          <w:rFonts w:ascii="Times New Roman" w:eastAsia="Times New Roman" w:hAnsi="Times New Roman" w:cs="Times New Roman"/>
          <w:sz w:val="12"/>
          <w:szCs w:val="26"/>
        </w:rPr>
      </w:pPr>
    </w:p>
    <w:tbl>
      <w:tblPr>
        <w:tblW w:w="10491" w:type="dxa"/>
        <w:tblInd w:w="-885" w:type="dxa"/>
        <w:tblLook w:val="01E0" w:firstRow="1" w:lastRow="1" w:firstColumn="1" w:lastColumn="1" w:noHBand="0" w:noVBand="0"/>
      </w:tblPr>
      <w:tblGrid>
        <w:gridCol w:w="4821"/>
        <w:gridCol w:w="5670"/>
      </w:tblGrid>
      <w:tr w:rsidR="00574FD4" w:rsidRPr="0055422A" w14:paraId="33758DA1" w14:textId="77777777" w:rsidTr="00F20E04">
        <w:trPr>
          <w:trHeight w:val="288"/>
        </w:trPr>
        <w:tc>
          <w:tcPr>
            <w:tcW w:w="4821" w:type="dxa"/>
          </w:tcPr>
          <w:p w14:paraId="4900247B"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258451F6"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60490496" w14:textId="77777777" w:rsidR="00574FD4" w:rsidRPr="0055422A" w:rsidRDefault="00574FD4"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____________</w:t>
            </w:r>
          </w:p>
        </w:tc>
        <w:tc>
          <w:tcPr>
            <w:tcW w:w="5670" w:type="dxa"/>
          </w:tcPr>
          <w:p w14:paraId="6C41CD80" w14:textId="77777777" w:rsidR="00574FD4" w:rsidRPr="0055422A" w:rsidRDefault="00574FD4"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3FC72325" w14:textId="77777777" w:rsidR="00574FD4" w:rsidRPr="0055422A" w:rsidRDefault="00574FD4" w:rsidP="00574FD4">
      <w:pPr>
        <w:spacing w:after="0" w:line="240" w:lineRule="auto"/>
        <w:jc w:val="center"/>
        <w:rPr>
          <w:rFonts w:ascii="Times New Roman" w:eastAsia="Times New Roman" w:hAnsi="Times New Roman" w:cs="Times New Roman"/>
          <w:sz w:val="26"/>
          <w:szCs w:val="26"/>
        </w:rPr>
      </w:pPr>
    </w:p>
    <w:p w14:paraId="559C0B1F"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5E638571"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CẤP, CẤP LẠI GIẤY PHÉP LIÊN VẬN GIỮA </w:t>
      </w:r>
    </w:p>
    <w:p w14:paraId="2B033072"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VIỆT NAM VÀ LÀO CHO PHƯƠNG TIỆN THƯƠNG MẠI</w:t>
      </w:r>
    </w:p>
    <w:p w14:paraId="34664A93"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5347B5FA" w14:textId="77777777" w:rsidR="00574FD4" w:rsidRPr="0055422A" w:rsidRDefault="00574FD4" w:rsidP="00574FD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011D2A17" w14:textId="77777777" w:rsidR="00574FD4" w:rsidRPr="0055422A" w:rsidRDefault="00574FD4" w:rsidP="00574FD4">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đơn vị kinh doanh vận tải: </w:t>
      </w:r>
      <w:r w:rsidRPr="0055422A">
        <w:rPr>
          <w:rFonts w:ascii="Times New Roman" w:eastAsia="Times New Roman" w:hAnsi="Times New Roman" w:cs="Times New Roman"/>
          <w:sz w:val="26"/>
          <w:szCs w:val="26"/>
        </w:rPr>
        <w:tab/>
      </w:r>
    </w:p>
    <w:p w14:paraId="56E467E8" w14:textId="77777777" w:rsidR="00574FD4" w:rsidRPr="0055422A" w:rsidRDefault="00574FD4" w:rsidP="00574FD4">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137307ED" w14:textId="77777777" w:rsidR="00574FD4" w:rsidRPr="0055422A" w:rsidRDefault="00574FD4" w:rsidP="00574FD4">
      <w:pPr>
        <w:tabs>
          <w:tab w:val="right" w:leader="dot" w:pos="8788"/>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 xml:space="preserve">Số Fax/Địa chỉ email: </w:t>
      </w:r>
      <w:r w:rsidRPr="0055422A">
        <w:rPr>
          <w:rFonts w:ascii="Times New Roman" w:eastAsia="Times New Roman" w:hAnsi="Times New Roman" w:cs="Times New Roman"/>
          <w:sz w:val="26"/>
          <w:szCs w:val="26"/>
          <w:lang w:val="fr-FR"/>
        </w:rPr>
        <w:tab/>
      </w:r>
    </w:p>
    <w:p w14:paraId="3F03C978"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vận tải đường bộ quốc tế giữa Việt Nam và Lào                                          số ………….….ngày cấp …….</w:t>
      </w:r>
    </w:p>
    <w:p w14:paraId="0F54C72E"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 Giấy phép liên vận giữa Việt Nam và Lào cho các phương tiện vận tải sau:</w:t>
      </w:r>
    </w:p>
    <w:tbl>
      <w:tblPr>
        <w:tblpPr w:leftFromText="180" w:rightFromText="180" w:vertAnchor="text" w:horzAnchor="page" w:tblpX="1392" w:tblpY="147"/>
        <w:tblW w:w="96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6"/>
        <w:gridCol w:w="777"/>
        <w:gridCol w:w="856"/>
        <w:gridCol w:w="789"/>
        <w:gridCol w:w="843"/>
        <w:gridCol w:w="931"/>
        <w:gridCol w:w="756"/>
        <w:gridCol w:w="660"/>
        <w:gridCol w:w="916"/>
        <w:gridCol w:w="1113"/>
        <w:gridCol w:w="1475"/>
      </w:tblGrid>
      <w:tr w:rsidR="00574FD4" w:rsidRPr="0055422A" w14:paraId="2038166C" w14:textId="77777777" w:rsidTr="00F20E04">
        <w:tc>
          <w:tcPr>
            <w:tcW w:w="273" w:type="pct"/>
            <w:vAlign w:val="center"/>
          </w:tcPr>
          <w:p w14:paraId="4269E73C"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403" w:type="pct"/>
            <w:vAlign w:val="center"/>
          </w:tcPr>
          <w:p w14:paraId="73D8B31F"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444" w:type="pct"/>
            <w:vAlign w:val="center"/>
          </w:tcPr>
          <w:p w14:paraId="5B5CB3A8"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409" w:type="pct"/>
            <w:vAlign w:val="center"/>
          </w:tcPr>
          <w:p w14:paraId="0E651691"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437" w:type="pct"/>
            <w:vAlign w:val="center"/>
          </w:tcPr>
          <w:p w14:paraId="571F66AE"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483" w:type="pct"/>
            <w:vAlign w:val="center"/>
          </w:tcPr>
          <w:p w14:paraId="6AB30F47"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392" w:type="pct"/>
            <w:vAlign w:val="center"/>
          </w:tcPr>
          <w:p w14:paraId="725E1079"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342" w:type="pct"/>
            <w:vAlign w:val="center"/>
          </w:tcPr>
          <w:p w14:paraId="1DAAF190"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475" w:type="pct"/>
            <w:vAlign w:val="center"/>
          </w:tcPr>
          <w:p w14:paraId="4201E1AD"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Giấy phép</w:t>
            </w:r>
          </w:p>
        </w:tc>
        <w:tc>
          <w:tcPr>
            <w:tcW w:w="577" w:type="pct"/>
            <w:vAlign w:val="center"/>
          </w:tcPr>
          <w:p w14:paraId="5D3B84CF"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Hình thức hoạt động (vận chuyển hàng hóa hay hành khách)</w:t>
            </w:r>
          </w:p>
        </w:tc>
        <w:tc>
          <w:tcPr>
            <w:tcW w:w="765" w:type="pct"/>
            <w:vAlign w:val="center"/>
          </w:tcPr>
          <w:p w14:paraId="4F62E6AB" w14:textId="77777777" w:rsidR="00574FD4" w:rsidRPr="0055422A" w:rsidRDefault="00574FD4" w:rsidP="00F20E0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574FD4" w:rsidRPr="0055422A" w14:paraId="1310E4FF" w14:textId="77777777" w:rsidTr="00F20E04">
        <w:tc>
          <w:tcPr>
            <w:tcW w:w="273" w:type="pct"/>
            <w:vAlign w:val="center"/>
          </w:tcPr>
          <w:p w14:paraId="22C10115"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403" w:type="pct"/>
            <w:vAlign w:val="center"/>
          </w:tcPr>
          <w:p w14:paraId="61533FEB"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444" w:type="pct"/>
            <w:vAlign w:val="center"/>
          </w:tcPr>
          <w:p w14:paraId="51C80A8A"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09" w:type="pct"/>
            <w:vAlign w:val="center"/>
          </w:tcPr>
          <w:p w14:paraId="024926C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437" w:type="pct"/>
            <w:vAlign w:val="center"/>
          </w:tcPr>
          <w:p w14:paraId="4B606CB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483" w:type="pct"/>
            <w:vAlign w:val="center"/>
          </w:tcPr>
          <w:p w14:paraId="4D368D15"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392" w:type="pct"/>
            <w:vAlign w:val="center"/>
          </w:tcPr>
          <w:p w14:paraId="40CF33BF"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342" w:type="pct"/>
            <w:vAlign w:val="center"/>
          </w:tcPr>
          <w:p w14:paraId="68010D69"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475" w:type="pct"/>
            <w:vAlign w:val="center"/>
          </w:tcPr>
          <w:p w14:paraId="0B6C6BFC"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577" w:type="pct"/>
            <w:vAlign w:val="center"/>
          </w:tcPr>
          <w:p w14:paraId="5977592B"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c>
          <w:tcPr>
            <w:tcW w:w="765" w:type="pct"/>
            <w:vAlign w:val="center"/>
          </w:tcPr>
          <w:p w14:paraId="52A4B06B"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11</w:t>
            </w:r>
          </w:p>
        </w:tc>
      </w:tr>
      <w:tr w:rsidR="00574FD4" w:rsidRPr="0055422A" w14:paraId="3315DCFE" w14:textId="77777777" w:rsidTr="00F20E04">
        <w:tc>
          <w:tcPr>
            <w:tcW w:w="273" w:type="pct"/>
            <w:vAlign w:val="center"/>
          </w:tcPr>
          <w:p w14:paraId="0A2DC23D"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403" w:type="pct"/>
            <w:vAlign w:val="center"/>
          </w:tcPr>
          <w:p w14:paraId="18814919"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32DDFAA2"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08E4D553"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4DD874AB"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0400A1B6"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27487193"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2139DF8F"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44422B8B"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398D4EFC"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7D1BEB1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r>
      <w:tr w:rsidR="00574FD4" w:rsidRPr="0055422A" w14:paraId="6A958CAC" w14:textId="77777777" w:rsidTr="00F20E04">
        <w:tc>
          <w:tcPr>
            <w:tcW w:w="273" w:type="pct"/>
            <w:vAlign w:val="center"/>
          </w:tcPr>
          <w:p w14:paraId="68CBD2D0"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403" w:type="pct"/>
            <w:vAlign w:val="center"/>
          </w:tcPr>
          <w:p w14:paraId="6E636DE5"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777BDF73"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6638495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1861A316"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74BA43BA"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28C53460"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30771FD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650C5FB4"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26C060DF"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3D5114BE"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r>
      <w:tr w:rsidR="00574FD4" w:rsidRPr="0055422A" w14:paraId="280600C6" w14:textId="77777777" w:rsidTr="00F20E04">
        <w:tc>
          <w:tcPr>
            <w:tcW w:w="273" w:type="pct"/>
            <w:vAlign w:val="center"/>
          </w:tcPr>
          <w:p w14:paraId="06427F8D"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403" w:type="pct"/>
            <w:vAlign w:val="center"/>
          </w:tcPr>
          <w:p w14:paraId="4023E843"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44" w:type="pct"/>
            <w:vAlign w:val="center"/>
          </w:tcPr>
          <w:p w14:paraId="3C923A57"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09" w:type="pct"/>
            <w:vAlign w:val="center"/>
          </w:tcPr>
          <w:p w14:paraId="50D4F9F1"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37" w:type="pct"/>
            <w:vAlign w:val="center"/>
          </w:tcPr>
          <w:p w14:paraId="15856054"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83" w:type="pct"/>
            <w:vAlign w:val="center"/>
          </w:tcPr>
          <w:p w14:paraId="38CD3ED2"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92" w:type="pct"/>
            <w:vAlign w:val="center"/>
          </w:tcPr>
          <w:p w14:paraId="34EFE2FE"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342" w:type="pct"/>
            <w:vAlign w:val="center"/>
          </w:tcPr>
          <w:p w14:paraId="71E408E8"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475" w:type="pct"/>
            <w:vAlign w:val="center"/>
          </w:tcPr>
          <w:p w14:paraId="543695EE"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577" w:type="pct"/>
            <w:vAlign w:val="center"/>
          </w:tcPr>
          <w:p w14:paraId="4D22A9CC"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c>
          <w:tcPr>
            <w:tcW w:w="765" w:type="pct"/>
            <w:vAlign w:val="center"/>
          </w:tcPr>
          <w:p w14:paraId="45D8C4E3" w14:textId="77777777" w:rsidR="00574FD4" w:rsidRPr="0055422A" w:rsidRDefault="00574FD4" w:rsidP="00F20E04">
            <w:pPr>
              <w:spacing w:before="120" w:after="0" w:line="240" w:lineRule="auto"/>
              <w:jc w:val="center"/>
              <w:rPr>
                <w:rFonts w:ascii="Times New Roman" w:eastAsia="Times New Roman" w:hAnsi="Times New Roman" w:cs="Times New Roman"/>
                <w:sz w:val="26"/>
                <w:szCs w:val="26"/>
              </w:rPr>
            </w:pPr>
          </w:p>
        </w:tc>
      </w:tr>
    </w:tbl>
    <w:p w14:paraId="09586A46"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4"/>
          <w:szCs w:val="26"/>
        </w:rPr>
      </w:pPr>
    </w:p>
    <w:p w14:paraId="1FF1B7B4"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Đối với phương tiện thay thế: ghi rõ phương tiện có biển kiểm soát…… thay thế phương tiện có biển kiểm soát ………………</w:t>
      </w:r>
    </w:p>
    <w:p w14:paraId="172137AE"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Loại hình kinh doanh vận tải:</w:t>
      </w:r>
    </w:p>
    <w:p w14:paraId="7061C608" w14:textId="77777777" w:rsidR="00574FD4" w:rsidRPr="0055422A" w:rsidRDefault="00574FD4" w:rsidP="00574FD4">
      <w:pPr>
        <w:spacing w:before="120" w:after="0" w:line="240" w:lineRule="auto"/>
        <w:ind w:firstLine="567"/>
        <w:rPr>
          <w:rFonts w:ascii="Times New Roman" w:eastAsia="Times New Roman" w:hAnsi="Times New Roman" w:cs="Times New Roman"/>
          <w:sz w:val="2"/>
          <w:szCs w:val="26"/>
        </w:rPr>
      </w:pPr>
    </w:p>
    <w:tbl>
      <w:tblPr>
        <w:tblW w:w="5000" w:type="pct"/>
        <w:tblLook w:val="01E0" w:firstRow="1" w:lastRow="1" w:firstColumn="1" w:lastColumn="1" w:noHBand="0" w:noVBand="0"/>
      </w:tblPr>
      <w:tblGrid>
        <w:gridCol w:w="3430"/>
        <w:gridCol w:w="1230"/>
        <w:gridCol w:w="2950"/>
        <w:gridCol w:w="1462"/>
      </w:tblGrid>
      <w:tr w:rsidR="00574FD4" w:rsidRPr="0055422A" w14:paraId="7A4B7B57" w14:textId="77777777" w:rsidTr="00F20E04">
        <w:tc>
          <w:tcPr>
            <w:tcW w:w="1890" w:type="pct"/>
          </w:tcPr>
          <w:p w14:paraId="71F7071B" w14:textId="77777777" w:rsidR="00574FD4" w:rsidRPr="0055422A" w:rsidRDefault="00574FD4" w:rsidP="00F20E04">
            <w:pPr>
              <w:spacing w:before="120" w:after="0" w:line="240" w:lineRule="auto"/>
              <w:rPr>
                <w:rFonts w:ascii="Times New Roman" w:eastAsia="Times New Roman" w:hAnsi="Times New Roman" w:cs="Times New Roman"/>
                <w:spacing w:val="-12"/>
                <w:sz w:val="26"/>
                <w:szCs w:val="26"/>
              </w:rPr>
            </w:pPr>
            <w:r w:rsidRPr="0055422A">
              <w:rPr>
                <w:rFonts w:ascii="Times New Roman" w:eastAsia="Times New Roman" w:hAnsi="Times New Roman" w:cs="Times New Roman"/>
                <w:spacing w:val="-12"/>
                <w:sz w:val="26"/>
                <w:szCs w:val="26"/>
              </w:rPr>
              <w:t>a) Hành khách theo tuyến cố định</w:t>
            </w:r>
          </w:p>
        </w:tc>
        <w:tc>
          <w:tcPr>
            <w:tcW w:w="678"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tblGrid>
            <w:tr w:rsidR="00574FD4" w:rsidRPr="0055422A" w14:paraId="0AC1AFE0" w14:textId="77777777" w:rsidTr="00F20E04">
              <w:tc>
                <w:tcPr>
                  <w:tcW w:w="970" w:type="dxa"/>
                </w:tcPr>
                <w:p w14:paraId="2CD88DB9"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4384EAA8"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1626" w:type="pct"/>
          </w:tcPr>
          <w:p w14:paraId="5D2B1768"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Khách du lịch:</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574FD4" w:rsidRPr="0055422A" w14:paraId="4CE865C0" w14:textId="77777777" w:rsidTr="00F20E04">
              <w:tc>
                <w:tcPr>
                  <w:tcW w:w="1197" w:type="dxa"/>
                </w:tcPr>
                <w:p w14:paraId="592DCB98"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0A94674C"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r w:rsidR="00574FD4" w:rsidRPr="0055422A" w14:paraId="2C6606A2" w14:textId="77777777" w:rsidTr="00F20E04">
        <w:tc>
          <w:tcPr>
            <w:tcW w:w="1890" w:type="pct"/>
          </w:tcPr>
          <w:p w14:paraId="3CC7A34E"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Hành khách theo hợp đồng:</w:t>
            </w:r>
          </w:p>
        </w:tc>
        <w:tc>
          <w:tcPr>
            <w:tcW w:w="678"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tblGrid>
            <w:tr w:rsidR="00574FD4" w:rsidRPr="0055422A" w14:paraId="4E95C3C8" w14:textId="77777777" w:rsidTr="00F20E04">
              <w:tc>
                <w:tcPr>
                  <w:tcW w:w="970" w:type="dxa"/>
                </w:tcPr>
                <w:p w14:paraId="51D0B3FD"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6284A573"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1626" w:type="pct"/>
          </w:tcPr>
          <w:p w14:paraId="15CC05CC"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Vận tải hàng hóa:</w:t>
            </w:r>
          </w:p>
        </w:tc>
        <w:tc>
          <w:tcPr>
            <w:tcW w:w="806"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tblGrid>
            <w:tr w:rsidR="00574FD4" w:rsidRPr="0055422A" w14:paraId="5CC3D821" w14:textId="77777777" w:rsidTr="00F20E04">
              <w:tc>
                <w:tcPr>
                  <w:tcW w:w="1197" w:type="dxa"/>
                </w:tcPr>
                <w:p w14:paraId="4F070E7E"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60475A74"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r>
    </w:tbl>
    <w:p w14:paraId="61193D4E"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 xml:space="preserve">Ghi chú: </w:t>
      </w:r>
      <w:r w:rsidRPr="0055422A">
        <w:rPr>
          <w:rFonts w:ascii="Times New Roman" w:eastAsia="Times New Roman" w:hAnsi="Times New Roman" w:cs="Times New Roman"/>
          <w:sz w:val="26"/>
          <w:szCs w:val="26"/>
        </w:rPr>
        <w:t>Đối với phương tiện vận chuyển hành khách theo tuyến cố định bổ sung thêm các thông tin sau:</w:t>
      </w:r>
    </w:p>
    <w:p w14:paraId="2051CBFA"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Tuyến: ……………… đi ………………….. và ngược lại</w:t>
      </w:r>
    </w:p>
    <w:p w14:paraId="7D0B0C36"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 Bến xe …………………. (thuộc tỉnh: …………………… Việt Nam)</w:t>
      </w:r>
    </w:p>
    <w:p w14:paraId="2BE05E04"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 Bến xe ………………….. (thuộc tỉnh: …………………………Lào)</w:t>
      </w:r>
    </w:p>
    <w:p w14:paraId="59839698"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28352893"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tuyến đường: ………………………………………………………</w:t>
      </w:r>
    </w:p>
    <w:p w14:paraId="1A6263B3" w14:textId="77777777" w:rsidR="00574FD4" w:rsidRPr="0055422A" w:rsidRDefault="00574FD4" w:rsidP="00574FD4">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Đã được ……… thông báo khai thác tuyến tại công văn số …….. ngày ……..</w:t>
      </w:r>
    </w:p>
    <w:p w14:paraId="4B978AC4" w14:textId="77777777" w:rsidR="00574FD4" w:rsidRPr="0055422A" w:rsidRDefault="00574FD4" w:rsidP="00574FD4">
      <w:pPr>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574FD4" w:rsidRPr="0055422A" w14:paraId="6F45EB02" w14:textId="77777777" w:rsidTr="00F20E04">
        <w:tc>
          <w:tcPr>
            <w:tcW w:w="4428" w:type="dxa"/>
          </w:tcPr>
          <w:p w14:paraId="0FB358A6"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4428" w:type="dxa"/>
          </w:tcPr>
          <w:p w14:paraId="6E5C8ACE" w14:textId="77777777" w:rsidR="00574FD4" w:rsidRPr="0055422A" w:rsidRDefault="00574FD4"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 năm…</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68559466" w14:textId="77777777" w:rsidR="00574FD4" w:rsidRPr="0055422A" w:rsidRDefault="00574FD4" w:rsidP="00574FD4">
      <w:pPr>
        <w:spacing w:before="120" w:after="0" w:line="240" w:lineRule="auto"/>
        <w:rPr>
          <w:rFonts w:ascii="Times New Roman" w:eastAsia="Times New Roman" w:hAnsi="Times New Roman" w:cs="Times New Roman"/>
          <w:b/>
          <w:sz w:val="26"/>
          <w:szCs w:val="26"/>
        </w:rPr>
        <w:sectPr w:rsidR="00574FD4" w:rsidRPr="0055422A" w:rsidSect="00574FD4">
          <w:pgSz w:w="11907" w:h="16840" w:code="9"/>
          <w:pgMar w:top="1134" w:right="1134" w:bottom="1134" w:left="1701" w:header="567" w:footer="567" w:gutter="0"/>
          <w:cols w:space="720"/>
          <w:titlePg/>
          <w:docGrid w:linePitch="360"/>
        </w:sectPr>
      </w:pPr>
    </w:p>
    <w:p w14:paraId="4F1054F5" w14:textId="77777777" w:rsidR="00574FD4" w:rsidRPr="0055422A" w:rsidRDefault="00574FD4" w:rsidP="00574FD4">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Campuchia cho phương tiện thương mại</w:t>
      </w:r>
    </w:p>
    <w:p w14:paraId="4098143E" w14:textId="77777777" w:rsidR="00574FD4" w:rsidRPr="0055422A" w:rsidRDefault="00574FD4" w:rsidP="00574FD4">
      <w:pPr>
        <w:spacing w:before="120" w:after="0" w:line="240" w:lineRule="auto"/>
        <w:jc w:val="center"/>
        <w:rPr>
          <w:rFonts w:ascii="Times New Roman" w:eastAsia="Times New Roman" w:hAnsi="Times New Roman" w:cs="Times New Roman"/>
          <w:i/>
          <w:sz w:val="20"/>
          <w:szCs w:val="26"/>
        </w:rPr>
      </w:pPr>
    </w:p>
    <w:tbl>
      <w:tblPr>
        <w:tblW w:w="10382" w:type="dxa"/>
        <w:tblInd w:w="-1026" w:type="dxa"/>
        <w:tblLook w:val="01E0" w:firstRow="1" w:lastRow="1" w:firstColumn="1" w:lastColumn="1" w:noHBand="0" w:noVBand="0"/>
      </w:tblPr>
      <w:tblGrid>
        <w:gridCol w:w="4712"/>
        <w:gridCol w:w="5670"/>
      </w:tblGrid>
      <w:tr w:rsidR="00574FD4" w:rsidRPr="0055422A" w14:paraId="1ED98018" w14:textId="77777777" w:rsidTr="00F20E04">
        <w:trPr>
          <w:trHeight w:val="288"/>
        </w:trPr>
        <w:tc>
          <w:tcPr>
            <w:tcW w:w="4712" w:type="dxa"/>
          </w:tcPr>
          <w:p w14:paraId="254D752D"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TÊN ĐƠN VỊ KINH DOANH VẬN TẢI</w:t>
            </w:r>
            <w:r w:rsidRPr="0055422A">
              <w:rPr>
                <w:rFonts w:ascii="Times New Roman" w:eastAsia="Times New Roman" w:hAnsi="Times New Roman" w:cs="Times New Roman"/>
                <w:b/>
                <w:bCs/>
                <w:sz w:val="26"/>
                <w:szCs w:val="26"/>
              </w:rPr>
              <w:br/>
              <w:t>ĐỀ NGHỊ CẤP GIẤY PHÉP</w:t>
            </w:r>
          </w:p>
          <w:p w14:paraId="27951358" w14:textId="77777777" w:rsidR="00574FD4" w:rsidRPr="0055422A" w:rsidRDefault="00574FD4" w:rsidP="00F20E04">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w:t>
            </w:r>
          </w:p>
        </w:tc>
        <w:tc>
          <w:tcPr>
            <w:tcW w:w="5670" w:type="dxa"/>
          </w:tcPr>
          <w:p w14:paraId="1D13E233" w14:textId="77777777" w:rsidR="00574FD4" w:rsidRPr="0055422A" w:rsidRDefault="00574FD4"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1913C9B9"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sz w:val="14"/>
          <w:szCs w:val="26"/>
        </w:rPr>
      </w:pPr>
    </w:p>
    <w:p w14:paraId="272E901B"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szCs w:val="26"/>
        </w:rPr>
      </w:pPr>
    </w:p>
    <w:p w14:paraId="405B23BD"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GIẤY ĐỀ NGHỊ</w:t>
      </w:r>
      <w:r w:rsidRPr="0055422A">
        <w:rPr>
          <w:rFonts w:ascii="Times New Roman" w:eastAsia="Times New Roman" w:hAnsi="Times New Roman" w:cs="Times New Roman"/>
          <w:b/>
          <w:sz w:val="28"/>
          <w:szCs w:val="26"/>
        </w:rPr>
        <w:br/>
        <w:t xml:space="preserve">CẤP, CẤP LẠI GIẤY PHÉP LIÊN VẬN </w:t>
      </w:r>
    </w:p>
    <w:p w14:paraId="0376F1E4"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GIỮA VIỆT NAM VÀ CAMPUCHIA</w:t>
      </w:r>
    </w:p>
    <w:p w14:paraId="052A5E58"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b/>
          <w:sz w:val="28"/>
          <w:szCs w:val="26"/>
          <w:vertAlign w:val="superscript"/>
        </w:rPr>
      </w:pPr>
      <w:r w:rsidRPr="0055422A">
        <w:rPr>
          <w:rFonts w:ascii="Times New Roman" w:eastAsia="Times New Roman" w:hAnsi="Times New Roman" w:cs="Times New Roman"/>
          <w:b/>
          <w:sz w:val="28"/>
          <w:szCs w:val="26"/>
          <w:vertAlign w:val="superscript"/>
        </w:rPr>
        <w:t>___________</w:t>
      </w:r>
    </w:p>
    <w:p w14:paraId="45721762" w14:textId="77777777" w:rsidR="00574FD4" w:rsidRPr="0055422A" w:rsidRDefault="00574FD4" w:rsidP="00574FD4">
      <w:pPr>
        <w:tabs>
          <w:tab w:val="right" w:leader="dot" w:pos="8640"/>
        </w:tabs>
        <w:spacing w:before="120" w:after="0" w:line="240" w:lineRule="auto"/>
        <w:jc w:val="center"/>
        <w:rPr>
          <w:rFonts w:ascii="Times New Roman" w:eastAsia="Times New Roman" w:hAnsi="Times New Roman" w:cs="Times New Roman"/>
          <w:sz w:val="8"/>
          <w:szCs w:val="26"/>
        </w:rPr>
      </w:pPr>
    </w:p>
    <w:p w14:paraId="44F7D408" w14:textId="77777777" w:rsidR="00574FD4" w:rsidRPr="0055422A" w:rsidRDefault="00574FD4" w:rsidP="00574FD4">
      <w:pPr>
        <w:tabs>
          <w:tab w:val="right" w:leader="dot" w:pos="8640"/>
        </w:tabs>
        <w:spacing w:before="120" w:after="0" w:line="240" w:lineRule="auto"/>
        <w:jc w:val="center"/>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Kính gửi: …………………..</w:t>
      </w:r>
    </w:p>
    <w:p w14:paraId="728E110B" w14:textId="77777777" w:rsidR="00574FD4" w:rsidRPr="0055422A" w:rsidRDefault="00574FD4" w:rsidP="00574FD4">
      <w:pPr>
        <w:tabs>
          <w:tab w:val="right" w:leader="dot" w:pos="8640"/>
        </w:tabs>
        <w:spacing w:before="120" w:after="0" w:line="240" w:lineRule="auto"/>
        <w:jc w:val="center"/>
        <w:rPr>
          <w:rFonts w:ascii="Times New Roman" w:eastAsia="Times New Roman" w:hAnsi="Times New Roman" w:cs="Times New Roman"/>
          <w:sz w:val="8"/>
          <w:szCs w:val="26"/>
        </w:rPr>
      </w:pPr>
    </w:p>
    <w:p w14:paraId="4F30C08A"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1. Tên đơn vị kinh doanh vận tải: </w:t>
      </w:r>
      <w:r w:rsidRPr="0055422A">
        <w:rPr>
          <w:rFonts w:ascii="Times New Roman" w:eastAsia="Times New Roman" w:hAnsi="Times New Roman" w:cs="Times New Roman"/>
          <w:sz w:val="28"/>
          <w:szCs w:val="26"/>
        </w:rPr>
        <w:tab/>
      </w:r>
    </w:p>
    <w:p w14:paraId="1C575D8E"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2. Địa chỉ: </w:t>
      </w:r>
      <w:r w:rsidRPr="0055422A">
        <w:rPr>
          <w:rFonts w:ascii="Times New Roman" w:eastAsia="Times New Roman" w:hAnsi="Times New Roman" w:cs="Times New Roman"/>
          <w:sz w:val="28"/>
          <w:szCs w:val="26"/>
        </w:rPr>
        <w:tab/>
      </w:r>
    </w:p>
    <w:p w14:paraId="5EACC7E2"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rPr>
        <w:t xml:space="preserve">3. Số điện thoại: ……………………… </w:t>
      </w:r>
      <w:r w:rsidRPr="0055422A">
        <w:rPr>
          <w:rFonts w:ascii="Times New Roman" w:eastAsia="Times New Roman" w:hAnsi="Times New Roman" w:cs="Times New Roman"/>
          <w:sz w:val="28"/>
          <w:szCs w:val="26"/>
          <w:lang w:val="fr-FR"/>
        </w:rPr>
        <w:t xml:space="preserve">Số Fax/Địa chỉ email: </w:t>
      </w:r>
      <w:r w:rsidRPr="0055422A">
        <w:rPr>
          <w:rFonts w:ascii="Times New Roman" w:eastAsia="Times New Roman" w:hAnsi="Times New Roman" w:cs="Times New Roman"/>
          <w:sz w:val="28"/>
          <w:szCs w:val="26"/>
          <w:lang w:val="fr-FR"/>
        </w:rPr>
        <w:tab/>
      </w:r>
    </w:p>
    <w:p w14:paraId="257D04E4"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pacing w:val="4"/>
          <w:sz w:val="28"/>
          <w:szCs w:val="26"/>
          <w:lang w:val="fr-FR"/>
        </w:rPr>
        <w:t>4. Giấy phép vận tải đường bộ quốc tế giữa Việt Nam và Campuchia</w:t>
      </w:r>
      <w:r w:rsidRPr="0055422A">
        <w:rPr>
          <w:rFonts w:ascii="Times New Roman" w:eastAsia="Times New Roman" w:hAnsi="Times New Roman" w:cs="Times New Roman"/>
          <w:spacing w:val="10"/>
          <w:sz w:val="28"/>
          <w:szCs w:val="26"/>
          <w:lang w:val="fr-FR"/>
        </w:rPr>
        <w:t xml:space="preserve">   </w:t>
      </w:r>
      <w:r w:rsidRPr="0055422A">
        <w:rPr>
          <w:rFonts w:ascii="Times New Roman" w:eastAsia="Times New Roman" w:hAnsi="Times New Roman" w:cs="Times New Roman"/>
          <w:sz w:val="28"/>
          <w:szCs w:val="26"/>
          <w:lang w:val="fr-FR"/>
        </w:rPr>
        <w:t>số ……………… ngày cấp …………………………….</w:t>
      </w:r>
    </w:p>
    <w:p w14:paraId="483165DC"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5. Đề nghị ……………………… cấp Giấy phép liên vận giữa Việt Nam và Campuchia cho các phương tiện vận tải sau:</w:t>
      </w:r>
    </w:p>
    <w:p w14:paraId="2A1D8A41" w14:textId="77777777" w:rsidR="00574FD4" w:rsidRPr="0055422A" w:rsidRDefault="00574FD4" w:rsidP="00574FD4">
      <w:pPr>
        <w:tabs>
          <w:tab w:val="right" w:leader="dot" w:pos="8640"/>
        </w:tabs>
        <w:spacing w:before="120" w:after="0" w:line="240" w:lineRule="auto"/>
        <w:rPr>
          <w:rFonts w:ascii="Times New Roman" w:eastAsia="Times New Roman" w:hAnsi="Times New Roman" w:cs="Times New Roman"/>
          <w:sz w:val="10"/>
          <w:szCs w:val="26"/>
          <w:lang w:val="fr-FR"/>
        </w:rPr>
      </w:pPr>
    </w:p>
    <w:tbl>
      <w:tblPr>
        <w:tblW w:w="10064" w:type="dxa"/>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563"/>
        <w:gridCol w:w="867"/>
        <w:gridCol w:w="958"/>
        <w:gridCol w:w="900"/>
        <w:gridCol w:w="912"/>
        <w:gridCol w:w="1036"/>
        <w:gridCol w:w="851"/>
        <w:gridCol w:w="736"/>
        <w:gridCol w:w="1541"/>
        <w:gridCol w:w="1700"/>
      </w:tblGrid>
      <w:tr w:rsidR="00574FD4" w:rsidRPr="0055422A" w14:paraId="15E4C966" w14:textId="77777777" w:rsidTr="00F20E04">
        <w:trPr>
          <w:trHeight w:val="20"/>
        </w:trPr>
        <w:tc>
          <w:tcPr>
            <w:tcW w:w="563" w:type="dxa"/>
            <w:vAlign w:val="center"/>
          </w:tcPr>
          <w:p w14:paraId="4A4DB79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867" w:type="dxa"/>
            <w:vAlign w:val="center"/>
          </w:tcPr>
          <w:p w14:paraId="22888C0C"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958" w:type="dxa"/>
            <w:vAlign w:val="center"/>
          </w:tcPr>
          <w:p w14:paraId="6B7175A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900" w:type="dxa"/>
            <w:vAlign w:val="center"/>
          </w:tcPr>
          <w:p w14:paraId="7ABCA5C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912" w:type="dxa"/>
            <w:vAlign w:val="center"/>
          </w:tcPr>
          <w:p w14:paraId="32315A4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1036" w:type="dxa"/>
            <w:vAlign w:val="center"/>
          </w:tcPr>
          <w:p w14:paraId="2A602CAE"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851" w:type="dxa"/>
            <w:vAlign w:val="center"/>
          </w:tcPr>
          <w:p w14:paraId="469EEA7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736" w:type="dxa"/>
            <w:vAlign w:val="center"/>
          </w:tcPr>
          <w:p w14:paraId="599606F0"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1541" w:type="dxa"/>
            <w:vAlign w:val="center"/>
          </w:tcPr>
          <w:p w14:paraId="6B94FD00"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Giấy phép</w:t>
            </w:r>
          </w:p>
        </w:tc>
        <w:tc>
          <w:tcPr>
            <w:tcW w:w="1700" w:type="dxa"/>
            <w:vAlign w:val="center"/>
          </w:tcPr>
          <w:p w14:paraId="4DBAE4B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574FD4" w:rsidRPr="0055422A" w14:paraId="7973F271" w14:textId="77777777" w:rsidTr="00F20E04">
        <w:trPr>
          <w:trHeight w:val="20"/>
        </w:trPr>
        <w:tc>
          <w:tcPr>
            <w:tcW w:w="563" w:type="dxa"/>
            <w:vAlign w:val="center"/>
          </w:tcPr>
          <w:p w14:paraId="050F1923"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67" w:type="dxa"/>
            <w:vAlign w:val="center"/>
          </w:tcPr>
          <w:p w14:paraId="2F44075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958" w:type="dxa"/>
            <w:vAlign w:val="center"/>
          </w:tcPr>
          <w:p w14:paraId="5FDA7436"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900" w:type="dxa"/>
            <w:vAlign w:val="center"/>
          </w:tcPr>
          <w:p w14:paraId="5AA93320"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912" w:type="dxa"/>
            <w:vAlign w:val="center"/>
          </w:tcPr>
          <w:p w14:paraId="281B47F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1036" w:type="dxa"/>
            <w:vAlign w:val="center"/>
          </w:tcPr>
          <w:p w14:paraId="39A4937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851" w:type="dxa"/>
            <w:vAlign w:val="center"/>
          </w:tcPr>
          <w:p w14:paraId="79B91F2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736" w:type="dxa"/>
            <w:vAlign w:val="center"/>
          </w:tcPr>
          <w:p w14:paraId="4DEE0C5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1541" w:type="dxa"/>
            <w:vAlign w:val="center"/>
          </w:tcPr>
          <w:p w14:paraId="405C3D5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1700" w:type="dxa"/>
            <w:vAlign w:val="center"/>
          </w:tcPr>
          <w:p w14:paraId="2DAA4DB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r>
      <w:tr w:rsidR="00574FD4" w:rsidRPr="0055422A" w14:paraId="08B87E6E" w14:textId="77777777" w:rsidTr="00F20E04">
        <w:trPr>
          <w:trHeight w:val="20"/>
        </w:trPr>
        <w:tc>
          <w:tcPr>
            <w:tcW w:w="563" w:type="dxa"/>
            <w:vAlign w:val="center"/>
          </w:tcPr>
          <w:p w14:paraId="7028C326"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67" w:type="dxa"/>
            <w:vAlign w:val="center"/>
          </w:tcPr>
          <w:p w14:paraId="66D36A6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8" w:type="dxa"/>
            <w:vAlign w:val="center"/>
          </w:tcPr>
          <w:p w14:paraId="57A7183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00" w:type="dxa"/>
            <w:vAlign w:val="center"/>
          </w:tcPr>
          <w:p w14:paraId="4059B5E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12" w:type="dxa"/>
            <w:vAlign w:val="center"/>
          </w:tcPr>
          <w:p w14:paraId="4CA50FC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36" w:type="dxa"/>
            <w:vAlign w:val="center"/>
          </w:tcPr>
          <w:p w14:paraId="735C08F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51" w:type="dxa"/>
            <w:vAlign w:val="center"/>
          </w:tcPr>
          <w:p w14:paraId="2CD17966"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6" w:type="dxa"/>
            <w:vAlign w:val="center"/>
          </w:tcPr>
          <w:p w14:paraId="7B2B0D6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541" w:type="dxa"/>
            <w:vAlign w:val="center"/>
          </w:tcPr>
          <w:p w14:paraId="3DAE0FF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0" w:type="dxa"/>
            <w:vAlign w:val="center"/>
          </w:tcPr>
          <w:p w14:paraId="59A7782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574FD4" w:rsidRPr="0055422A" w14:paraId="70821467" w14:textId="77777777" w:rsidTr="00F20E04">
        <w:trPr>
          <w:trHeight w:val="20"/>
        </w:trPr>
        <w:tc>
          <w:tcPr>
            <w:tcW w:w="563" w:type="dxa"/>
            <w:vAlign w:val="center"/>
          </w:tcPr>
          <w:p w14:paraId="28D6FFC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67" w:type="dxa"/>
            <w:vAlign w:val="center"/>
          </w:tcPr>
          <w:p w14:paraId="5B1F4983"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8" w:type="dxa"/>
            <w:vAlign w:val="center"/>
          </w:tcPr>
          <w:p w14:paraId="5A5406B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00" w:type="dxa"/>
            <w:vAlign w:val="center"/>
          </w:tcPr>
          <w:p w14:paraId="6492C2C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12" w:type="dxa"/>
            <w:vAlign w:val="center"/>
          </w:tcPr>
          <w:p w14:paraId="6D46D80E"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36" w:type="dxa"/>
            <w:vAlign w:val="center"/>
          </w:tcPr>
          <w:p w14:paraId="51DB7EC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51" w:type="dxa"/>
            <w:vAlign w:val="center"/>
          </w:tcPr>
          <w:p w14:paraId="6C9B957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6" w:type="dxa"/>
            <w:vAlign w:val="center"/>
          </w:tcPr>
          <w:p w14:paraId="27C316FC"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541" w:type="dxa"/>
            <w:vAlign w:val="center"/>
          </w:tcPr>
          <w:p w14:paraId="0255801E"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0" w:type="dxa"/>
            <w:vAlign w:val="center"/>
          </w:tcPr>
          <w:p w14:paraId="2520A5B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574FD4" w:rsidRPr="0055422A" w14:paraId="60AE289F" w14:textId="77777777" w:rsidTr="00F20E04">
        <w:trPr>
          <w:trHeight w:val="20"/>
        </w:trPr>
        <w:tc>
          <w:tcPr>
            <w:tcW w:w="563" w:type="dxa"/>
            <w:vAlign w:val="center"/>
          </w:tcPr>
          <w:p w14:paraId="4955A9B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67" w:type="dxa"/>
            <w:vAlign w:val="center"/>
          </w:tcPr>
          <w:p w14:paraId="765D3D9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8" w:type="dxa"/>
            <w:vAlign w:val="center"/>
          </w:tcPr>
          <w:p w14:paraId="72103E0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00" w:type="dxa"/>
            <w:vAlign w:val="center"/>
          </w:tcPr>
          <w:p w14:paraId="742804F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12" w:type="dxa"/>
            <w:vAlign w:val="center"/>
          </w:tcPr>
          <w:p w14:paraId="3E53EFD2"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36" w:type="dxa"/>
            <w:vAlign w:val="center"/>
          </w:tcPr>
          <w:p w14:paraId="35240EA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51" w:type="dxa"/>
            <w:vAlign w:val="center"/>
          </w:tcPr>
          <w:p w14:paraId="4352DB7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6" w:type="dxa"/>
            <w:vAlign w:val="center"/>
          </w:tcPr>
          <w:p w14:paraId="5CB9F99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541" w:type="dxa"/>
            <w:vAlign w:val="center"/>
          </w:tcPr>
          <w:p w14:paraId="65A8C06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0" w:type="dxa"/>
            <w:vAlign w:val="center"/>
          </w:tcPr>
          <w:p w14:paraId="15EA82F2"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bl>
    <w:p w14:paraId="14594A22"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Đối với phương tiện thay thế: ghi rõ phương tiện có biển kiểm soát…… thay thế phương tiện có biển kiểm soát ……………</w:t>
      </w:r>
    </w:p>
    <w:p w14:paraId="407DC32F"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6. Loại hình kinh doanh vận tải:</w:t>
      </w:r>
    </w:p>
    <w:p w14:paraId="33B5AAD5"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12"/>
          <w:szCs w:val="26"/>
        </w:rPr>
      </w:pPr>
    </w:p>
    <w:tbl>
      <w:tblPr>
        <w:tblW w:w="0" w:type="auto"/>
        <w:tblLook w:val="01E0" w:firstRow="1" w:lastRow="1" w:firstColumn="1" w:lastColumn="1" w:noHBand="0" w:noVBand="0"/>
      </w:tblPr>
      <w:tblGrid>
        <w:gridCol w:w="3936"/>
        <w:gridCol w:w="1134"/>
        <w:gridCol w:w="2214"/>
        <w:gridCol w:w="1146"/>
      </w:tblGrid>
      <w:tr w:rsidR="00574FD4" w:rsidRPr="0055422A" w14:paraId="5A932DF8" w14:textId="77777777" w:rsidTr="00F20E04">
        <w:tc>
          <w:tcPr>
            <w:tcW w:w="3936" w:type="dxa"/>
            <w:tcBorders>
              <w:right w:val="single" w:sz="2" w:space="0" w:color="auto"/>
            </w:tcBorders>
          </w:tcPr>
          <w:p w14:paraId="5B676F2A"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a) </w:t>
            </w:r>
            <w:r w:rsidRPr="0055422A">
              <w:rPr>
                <w:rFonts w:ascii="Times New Roman" w:eastAsia="Times New Roman" w:hAnsi="Times New Roman" w:cs="Times New Roman"/>
                <w:spacing w:val="-12"/>
                <w:sz w:val="28"/>
                <w:szCs w:val="26"/>
              </w:rPr>
              <w:t>Hành khách theo tuyến cố định:</w:t>
            </w:r>
          </w:p>
        </w:tc>
        <w:tc>
          <w:tcPr>
            <w:tcW w:w="1134" w:type="dxa"/>
            <w:tcBorders>
              <w:top w:val="single" w:sz="2" w:space="0" w:color="auto"/>
              <w:left w:val="single" w:sz="2" w:space="0" w:color="auto"/>
              <w:bottom w:val="single" w:sz="2" w:space="0" w:color="auto"/>
              <w:right w:val="single" w:sz="2" w:space="0" w:color="auto"/>
            </w:tcBorders>
          </w:tcPr>
          <w:p w14:paraId="2A208A88"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2214" w:type="dxa"/>
            <w:tcBorders>
              <w:left w:val="single" w:sz="2" w:space="0" w:color="auto"/>
              <w:right w:val="single" w:sz="2" w:space="0" w:color="auto"/>
            </w:tcBorders>
          </w:tcPr>
          <w:p w14:paraId="3D6F48F1"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b) Khách du lịch:</w:t>
            </w:r>
          </w:p>
        </w:tc>
        <w:tc>
          <w:tcPr>
            <w:tcW w:w="1146" w:type="dxa"/>
            <w:tcBorders>
              <w:top w:val="single" w:sz="2" w:space="0" w:color="auto"/>
              <w:left w:val="single" w:sz="2" w:space="0" w:color="auto"/>
              <w:bottom w:val="single" w:sz="2" w:space="0" w:color="auto"/>
              <w:right w:val="single" w:sz="2" w:space="0" w:color="auto"/>
            </w:tcBorders>
          </w:tcPr>
          <w:p w14:paraId="714E0E9A"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r>
      <w:tr w:rsidR="00574FD4" w:rsidRPr="0055422A" w14:paraId="1002E527" w14:textId="77777777" w:rsidTr="00F20E04">
        <w:tc>
          <w:tcPr>
            <w:tcW w:w="3936" w:type="dxa"/>
          </w:tcPr>
          <w:p w14:paraId="5B575F08"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1134" w:type="dxa"/>
            <w:tcBorders>
              <w:top w:val="single" w:sz="2" w:space="0" w:color="auto"/>
              <w:bottom w:val="single" w:sz="2" w:space="0" w:color="auto"/>
            </w:tcBorders>
          </w:tcPr>
          <w:p w14:paraId="41E58AE0"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2214" w:type="dxa"/>
          </w:tcPr>
          <w:p w14:paraId="1E0D8C78"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1146" w:type="dxa"/>
            <w:tcBorders>
              <w:top w:val="single" w:sz="2" w:space="0" w:color="auto"/>
              <w:bottom w:val="single" w:sz="2" w:space="0" w:color="auto"/>
            </w:tcBorders>
          </w:tcPr>
          <w:p w14:paraId="08D289F3"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r>
      <w:tr w:rsidR="00574FD4" w:rsidRPr="0055422A" w14:paraId="7B83FAAF" w14:textId="77777777" w:rsidTr="00F20E04">
        <w:tc>
          <w:tcPr>
            <w:tcW w:w="3936" w:type="dxa"/>
            <w:tcBorders>
              <w:right w:val="single" w:sz="2" w:space="0" w:color="auto"/>
            </w:tcBorders>
          </w:tcPr>
          <w:p w14:paraId="5A1DD3A5"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c) Hành khách theo hợp đồng:</w:t>
            </w:r>
          </w:p>
        </w:tc>
        <w:tc>
          <w:tcPr>
            <w:tcW w:w="1134" w:type="dxa"/>
            <w:tcBorders>
              <w:top w:val="single" w:sz="2" w:space="0" w:color="auto"/>
              <w:left w:val="single" w:sz="2" w:space="0" w:color="auto"/>
              <w:bottom w:val="single" w:sz="4" w:space="0" w:color="auto"/>
              <w:right w:val="single" w:sz="2" w:space="0" w:color="auto"/>
            </w:tcBorders>
          </w:tcPr>
          <w:p w14:paraId="454D4FE9"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2214" w:type="dxa"/>
            <w:tcBorders>
              <w:left w:val="single" w:sz="2" w:space="0" w:color="auto"/>
              <w:right w:val="single" w:sz="2" w:space="0" w:color="auto"/>
            </w:tcBorders>
          </w:tcPr>
          <w:p w14:paraId="41FF77DC"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pacing w:val="-16"/>
                <w:sz w:val="28"/>
                <w:szCs w:val="26"/>
              </w:rPr>
            </w:pPr>
            <w:r w:rsidRPr="0055422A">
              <w:rPr>
                <w:rFonts w:ascii="Times New Roman" w:eastAsia="Times New Roman" w:hAnsi="Times New Roman" w:cs="Times New Roman"/>
                <w:spacing w:val="-16"/>
                <w:sz w:val="28"/>
                <w:szCs w:val="26"/>
              </w:rPr>
              <w:t>d) Vận tải hàng hóa:</w:t>
            </w:r>
          </w:p>
        </w:tc>
        <w:tc>
          <w:tcPr>
            <w:tcW w:w="1146" w:type="dxa"/>
            <w:tcBorders>
              <w:top w:val="single" w:sz="2" w:space="0" w:color="auto"/>
              <w:left w:val="single" w:sz="2" w:space="0" w:color="auto"/>
              <w:bottom w:val="single" w:sz="2" w:space="0" w:color="auto"/>
              <w:right w:val="single" w:sz="2" w:space="0" w:color="auto"/>
            </w:tcBorders>
          </w:tcPr>
          <w:p w14:paraId="00A60114"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r>
      <w:tr w:rsidR="00574FD4" w:rsidRPr="0055422A" w14:paraId="2A472EA0" w14:textId="77777777" w:rsidTr="00F20E04">
        <w:tc>
          <w:tcPr>
            <w:tcW w:w="3936" w:type="dxa"/>
          </w:tcPr>
          <w:p w14:paraId="1135020A"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1134" w:type="dxa"/>
            <w:tcBorders>
              <w:top w:val="single" w:sz="4" w:space="0" w:color="auto"/>
            </w:tcBorders>
          </w:tcPr>
          <w:p w14:paraId="399BFF64"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2214" w:type="dxa"/>
          </w:tcPr>
          <w:p w14:paraId="30A17D4A"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c>
          <w:tcPr>
            <w:tcW w:w="1146" w:type="dxa"/>
            <w:tcBorders>
              <w:top w:val="single" w:sz="2" w:space="0" w:color="auto"/>
            </w:tcBorders>
          </w:tcPr>
          <w:p w14:paraId="3E50512E" w14:textId="77777777" w:rsidR="00574FD4" w:rsidRPr="0055422A" w:rsidRDefault="00574FD4" w:rsidP="00F20E04">
            <w:pPr>
              <w:tabs>
                <w:tab w:val="right" w:leader="dot" w:pos="8640"/>
              </w:tabs>
              <w:spacing w:before="120" w:after="0" w:line="240" w:lineRule="auto"/>
              <w:rPr>
                <w:rFonts w:ascii="Times New Roman" w:eastAsia="Times New Roman" w:hAnsi="Times New Roman" w:cs="Times New Roman"/>
                <w:sz w:val="28"/>
                <w:szCs w:val="26"/>
              </w:rPr>
            </w:pPr>
          </w:p>
        </w:tc>
      </w:tr>
    </w:tbl>
    <w:p w14:paraId="07D46C99"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b/>
          <w:i/>
          <w:sz w:val="28"/>
          <w:szCs w:val="26"/>
        </w:rPr>
        <w:t xml:space="preserve">Ghi chú: </w:t>
      </w:r>
      <w:r w:rsidRPr="0055422A">
        <w:rPr>
          <w:rFonts w:ascii="Times New Roman" w:eastAsia="Times New Roman" w:hAnsi="Times New Roman" w:cs="Times New Roman"/>
          <w:sz w:val="28"/>
          <w:szCs w:val="26"/>
        </w:rPr>
        <w:t>Đối với phương tiện vận chuyển hành khách cố định bổ sung thêm các thông tin sau:</w:t>
      </w:r>
    </w:p>
    <w:p w14:paraId="7B56CD18"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Tuyến: …………….. đi ………………. và ngược lại</w:t>
      </w:r>
    </w:p>
    <w:p w14:paraId="4C0715AB"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Bến đi: Bến xe ………………. (thuộc tỉnh: ……………….. Việt Nam)</w:t>
      </w:r>
    </w:p>
    <w:p w14:paraId="46D71604"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Bến đến: Bến xe ………………….. (thuộc tỉnh: …………Campuchia)</w:t>
      </w:r>
    </w:p>
    <w:p w14:paraId="44746993"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Cự ly vận chuyển: ………………….. km</w:t>
      </w:r>
    </w:p>
    <w:p w14:paraId="4103093D"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Hành trình tuyến đường: ……………………………………………………………………………….</w:t>
      </w:r>
    </w:p>
    <w:p w14:paraId="2C864506" w14:textId="77777777" w:rsidR="00574FD4" w:rsidRPr="0055422A" w:rsidRDefault="00574FD4" w:rsidP="00574FD4">
      <w:pPr>
        <w:tabs>
          <w:tab w:val="right" w:leader="dot" w:pos="8640"/>
        </w:tabs>
        <w:spacing w:before="120" w:after="0" w:line="240" w:lineRule="auto"/>
        <w:ind w:firstLine="567"/>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Đã được …… thông báo khai thác tuyến tại công văn số ….. ngày ……</w:t>
      </w:r>
    </w:p>
    <w:p w14:paraId="3612C52E" w14:textId="77777777" w:rsidR="00574FD4" w:rsidRPr="0055422A" w:rsidRDefault="00574FD4" w:rsidP="00574FD4">
      <w:pPr>
        <w:tabs>
          <w:tab w:val="right" w:leader="dot" w:pos="8640"/>
        </w:tabs>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3510"/>
        <w:gridCol w:w="5346"/>
      </w:tblGrid>
      <w:tr w:rsidR="00574FD4" w:rsidRPr="0055422A" w14:paraId="11DCB8AA" w14:textId="77777777" w:rsidTr="00F20E04">
        <w:tc>
          <w:tcPr>
            <w:tcW w:w="3510" w:type="dxa"/>
          </w:tcPr>
          <w:p w14:paraId="092352ED"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5346" w:type="dxa"/>
          </w:tcPr>
          <w:p w14:paraId="2B310014" w14:textId="77777777" w:rsidR="00574FD4" w:rsidRPr="0055422A" w:rsidRDefault="00574FD4" w:rsidP="00F20E04">
            <w:pPr>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i/>
                <w:sz w:val="28"/>
                <w:szCs w:val="26"/>
              </w:rPr>
              <w:t>…, ngày … tháng … năm …</w:t>
            </w:r>
            <w:r w:rsidRPr="0055422A">
              <w:rPr>
                <w:rFonts w:ascii="Times New Roman" w:eastAsia="Times New Roman" w:hAnsi="Times New Roman" w:cs="Times New Roman"/>
                <w:b/>
                <w:i/>
                <w:sz w:val="28"/>
                <w:szCs w:val="26"/>
              </w:rPr>
              <w:br/>
            </w:r>
            <w:r w:rsidRPr="0055422A">
              <w:rPr>
                <w:rFonts w:ascii="Times New Roman" w:eastAsia="Times New Roman" w:hAnsi="Times New Roman" w:cs="Times New Roman"/>
                <w:b/>
                <w:sz w:val="28"/>
                <w:szCs w:val="26"/>
              </w:rPr>
              <w:t>Đơn vị kinh doanh vận tải</w:t>
            </w:r>
            <w:r w:rsidRPr="0055422A">
              <w:rPr>
                <w:rFonts w:ascii="Times New Roman" w:eastAsia="Times New Roman" w:hAnsi="Times New Roman" w:cs="Times New Roman"/>
                <w:sz w:val="28"/>
                <w:szCs w:val="26"/>
              </w:rPr>
              <w:br/>
            </w:r>
            <w:r w:rsidRPr="0055422A">
              <w:rPr>
                <w:rFonts w:ascii="Times New Roman" w:eastAsia="Times New Roman" w:hAnsi="Times New Roman" w:cs="Times New Roman"/>
                <w:i/>
                <w:sz w:val="28"/>
                <w:szCs w:val="26"/>
              </w:rPr>
              <w:t>(Ký tên, đóng dấu)</w:t>
            </w:r>
          </w:p>
        </w:tc>
      </w:tr>
    </w:tbl>
    <w:p w14:paraId="5BA50A7A" w14:textId="77777777" w:rsidR="00574FD4" w:rsidRPr="0055422A" w:rsidRDefault="00574FD4" w:rsidP="00574FD4">
      <w:pPr>
        <w:spacing w:before="120" w:after="0" w:line="240" w:lineRule="auto"/>
        <w:jc w:val="both"/>
        <w:rPr>
          <w:rFonts w:ascii="Times New Roman" w:eastAsia="Times New Roman" w:hAnsi="Times New Roman" w:cs="Times New Roman"/>
          <w:sz w:val="26"/>
          <w:szCs w:val="26"/>
        </w:rPr>
      </w:pPr>
    </w:p>
    <w:p w14:paraId="658FD76A" w14:textId="77777777" w:rsidR="00574FD4" w:rsidRPr="0055422A" w:rsidRDefault="00574FD4" w:rsidP="00574FD4">
      <w:pPr>
        <w:spacing w:before="120" w:after="0" w:line="240" w:lineRule="auto"/>
        <w:jc w:val="both"/>
        <w:rPr>
          <w:rFonts w:ascii="Times New Roman" w:eastAsia="Times New Roman" w:hAnsi="Times New Roman" w:cs="Times New Roman"/>
          <w:sz w:val="26"/>
          <w:szCs w:val="26"/>
        </w:rPr>
      </w:pPr>
    </w:p>
    <w:p w14:paraId="5A47E954" w14:textId="77777777" w:rsidR="00574FD4" w:rsidRPr="002E4465" w:rsidRDefault="00574FD4" w:rsidP="00574FD4"/>
    <w:p w14:paraId="1EFA7BA7" w14:textId="77777777" w:rsidR="00574FD4" w:rsidRDefault="00574FD4">
      <w:pPr>
        <w:rPr>
          <w:rFonts w:ascii="Times New Roman" w:hAnsi="Times New Roman" w:cs="Times New Roman"/>
          <w:color w:val="000000" w:themeColor="text1"/>
          <w:sz w:val="28"/>
          <w:szCs w:val="28"/>
        </w:rPr>
      </w:pPr>
    </w:p>
    <w:p w14:paraId="189702B1" w14:textId="77777777" w:rsidR="00574FD4" w:rsidRDefault="00574FD4">
      <w:pPr>
        <w:rPr>
          <w:rFonts w:ascii="Times New Roman" w:hAnsi="Times New Roman" w:cs="Times New Roman"/>
          <w:color w:val="000000" w:themeColor="text1"/>
          <w:sz w:val="28"/>
          <w:szCs w:val="28"/>
        </w:rPr>
      </w:pPr>
    </w:p>
    <w:p w14:paraId="13415299" w14:textId="77777777" w:rsidR="00574FD4" w:rsidRDefault="00574FD4">
      <w:pPr>
        <w:rPr>
          <w:rFonts w:ascii="Times New Roman" w:hAnsi="Times New Roman" w:cs="Times New Roman"/>
          <w:color w:val="000000" w:themeColor="text1"/>
          <w:sz w:val="28"/>
          <w:szCs w:val="28"/>
        </w:rPr>
      </w:pPr>
    </w:p>
    <w:p w14:paraId="1020BE04" w14:textId="77777777" w:rsidR="00F74431" w:rsidRDefault="00F74431">
      <w:pPr>
        <w:rPr>
          <w:rFonts w:ascii="Times New Roman" w:hAnsi="Times New Roman" w:cs="Times New Roman"/>
          <w:color w:val="000000" w:themeColor="text1"/>
          <w:sz w:val="28"/>
          <w:szCs w:val="28"/>
        </w:rPr>
      </w:pPr>
    </w:p>
    <w:p w14:paraId="027E8CA9" w14:textId="77777777" w:rsidR="00F74431" w:rsidRDefault="00F74431">
      <w:pPr>
        <w:rPr>
          <w:rFonts w:ascii="Times New Roman" w:hAnsi="Times New Roman" w:cs="Times New Roman"/>
          <w:color w:val="000000" w:themeColor="text1"/>
          <w:sz w:val="28"/>
          <w:szCs w:val="28"/>
        </w:rPr>
      </w:pPr>
    </w:p>
    <w:p w14:paraId="0D276D7C" w14:textId="77777777" w:rsidR="00574FD4" w:rsidRDefault="00574FD4">
      <w:pPr>
        <w:rPr>
          <w:rFonts w:ascii="Times New Roman" w:hAnsi="Times New Roman" w:cs="Times New Roman"/>
          <w:color w:val="000000" w:themeColor="text1"/>
          <w:sz w:val="28"/>
          <w:szCs w:val="28"/>
        </w:rPr>
      </w:pPr>
    </w:p>
    <w:p w14:paraId="5F1CA683" w14:textId="77777777" w:rsidR="00574FD4" w:rsidRDefault="00574FD4">
      <w:pPr>
        <w:rPr>
          <w:rFonts w:ascii="Times New Roman" w:hAnsi="Times New Roman" w:cs="Times New Roman"/>
          <w:color w:val="000000" w:themeColor="text1"/>
          <w:sz w:val="28"/>
          <w:szCs w:val="28"/>
        </w:rPr>
      </w:pPr>
    </w:p>
    <w:p w14:paraId="7669306E" w14:textId="77777777" w:rsidR="00574FD4" w:rsidRDefault="00574FD4">
      <w:pPr>
        <w:rPr>
          <w:rFonts w:ascii="Times New Roman" w:hAnsi="Times New Roman" w:cs="Times New Roman"/>
          <w:color w:val="000000" w:themeColor="text1"/>
          <w:sz w:val="28"/>
          <w:szCs w:val="28"/>
        </w:rPr>
      </w:pPr>
    </w:p>
    <w:p w14:paraId="47266E58" w14:textId="77777777" w:rsidR="00574FD4" w:rsidRDefault="00574FD4">
      <w:pPr>
        <w:rPr>
          <w:rFonts w:ascii="Times New Roman" w:hAnsi="Times New Roman" w:cs="Times New Roman"/>
          <w:color w:val="000000" w:themeColor="text1"/>
          <w:sz w:val="28"/>
          <w:szCs w:val="28"/>
        </w:rPr>
      </w:pPr>
    </w:p>
    <w:p w14:paraId="21DA7D09" w14:textId="77777777" w:rsidR="00574FD4" w:rsidRDefault="00574FD4">
      <w:pPr>
        <w:rPr>
          <w:rFonts w:ascii="Times New Roman" w:hAnsi="Times New Roman" w:cs="Times New Roman"/>
          <w:color w:val="000000" w:themeColor="text1"/>
          <w:sz w:val="28"/>
          <w:szCs w:val="28"/>
        </w:rPr>
      </w:pPr>
    </w:p>
    <w:p w14:paraId="2B11CFDD" w14:textId="77777777" w:rsidR="00574FD4" w:rsidRDefault="00574FD4">
      <w:pPr>
        <w:rPr>
          <w:rFonts w:ascii="Times New Roman" w:hAnsi="Times New Roman" w:cs="Times New Roman"/>
          <w:color w:val="000000" w:themeColor="text1"/>
          <w:sz w:val="28"/>
          <w:szCs w:val="28"/>
        </w:rPr>
      </w:pPr>
    </w:p>
    <w:p w14:paraId="309213C7" w14:textId="77777777" w:rsidR="00574FD4" w:rsidRDefault="00574FD4">
      <w:pPr>
        <w:rPr>
          <w:rFonts w:ascii="Times New Roman" w:hAnsi="Times New Roman" w:cs="Times New Roman"/>
          <w:color w:val="000000" w:themeColor="text1"/>
          <w:sz w:val="28"/>
          <w:szCs w:val="28"/>
        </w:rPr>
      </w:pPr>
    </w:p>
    <w:p w14:paraId="737422B6" w14:textId="77777777" w:rsidR="00574FD4" w:rsidRDefault="00574FD4">
      <w:pPr>
        <w:rPr>
          <w:rFonts w:ascii="Times New Roman" w:hAnsi="Times New Roman" w:cs="Times New Roman"/>
          <w:color w:val="000000" w:themeColor="text1"/>
          <w:sz w:val="28"/>
          <w:szCs w:val="28"/>
        </w:rPr>
      </w:pPr>
    </w:p>
    <w:p w14:paraId="56923D9D" w14:textId="77777777" w:rsidR="00574FD4" w:rsidRPr="0055422A" w:rsidRDefault="00574FD4" w:rsidP="00574FD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giữa Việt Nam và Campuchia cho phương tiện phi thương mại</w:t>
      </w:r>
    </w:p>
    <w:p w14:paraId="43528FB8" w14:textId="77777777" w:rsidR="00574FD4" w:rsidRPr="0055422A" w:rsidRDefault="00574FD4" w:rsidP="00574FD4">
      <w:pPr>
        <w:tabs>
          <w:tab w:val="right" w:leader="dot" w:pos="8640"/>
        </w:tabs>
        <w:spacing w:before="120" w:after="0" w:line="240" w:lineRule="auto"/>
        <w:rPr>
          <w:rFonts w:ascii="Times New Roman" w:eastAsia="Times New Roman" w:hAnsi="Times New Roman" w:cs="Times New Roman"/>
          <w:sz w:val="26"/>
          <w:szCs w:val="26"/>
        </w:rPr>
      </w:pPr>
    </w:p>
    <w:tbl>
      <w:tblPr>
        <w:tblW w:w="9390" w:type="dxa"/>
        <w:tblInd w:w="-459" w:type="dxa"/>
        <w:tblLook w:val="01E0" w:firstRow="1" w:lastRow="1" w:firstColumn="1" w:lastColumn="1" w:noHBand="0" w:noVBand="0"/>
      </w:tblPr>
      <w:tblGrid>
        <w:gridCol w:w="3628"/>
        <w:gridCol w:w="5762"/>
      </w:tblGrid>
      <w:tr w:rsidR="00574FD4" w:rsidRPr="0055422A" w14:paraId="7D319D80" w14:textId="77777777" w:rsidTr="00F20E04">
        <w:trPr>
          <w:trHeight w:val="288"/>
        </w:trPr>
        <w:tc>
          <w:tcPr>
            <w:tcW w:w="3628" w:type="dxa"/>
          </w:tcPr>
          <w:p w14:paraId="51605DF5"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TÊN TỔ CHỨC/CÁ NHÂN</w:t>
            </w:r>
            <w:r w:rsidRPr="0055422A">
              <w:rPr>
                <w:rFonts w:ascii="Times New Roman" w:eastAsia="Times New Roman" w:hAnsi="Times New Roman" w:cs="Times New Roman"/>
                <w:b/>
                <w:sz w:val="26"/>
                <w:szCs w:val="26"/>
              </w:rPr>
              <w:br/>
              <w:t>ĐỀ NGHỊ CẤP GIẤY PHÉP</w:t>
            </w:r>
          </w:p>
          <w:p w14:paraId="79017138" w14:textId="77777777" w:rsidR="00574FD4" w:rsidRPr="0055422A" w:rsidRDefault="00574FD4"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tc>
        <w:tc>
          <w:tcPr>
            <w:tcW w:w="5762" w:type="dxa"/>
          </w:tcPr>
          <w:p w14:paraId="47615CCA" w14:textId="77777777" w:rsidR="00574FD4" w:rsidRPr="0055422A" w:rsidRDefault="00574FD4"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8"/>
                <w:szCs w:val="26"/>
              </w:rPr>
              <w:t xml:space="preserve">Độc lập - Tự do - Hạnh phúc </w:t>
            </w:r>
            <w:r w:rsidRPr="0055422A">
              <w:rPr>
                <w:rFonts w:ascii="Times New Roman" w:eastAsia="Times New Roman" w:hAnsi="Times New Roman" w:cs="Times New Roman"/>
                <w:b/>
                <w:sz w:val="28"/>
                <w:szCs w:val="26"/>
              </w:rPr>
              <w:br/>
            </w:r>
            <w:r w:rsidRPr="0055422A">
              <w:rPr>
                <w:rFonts w:ascii="Times New Roman" w:eastAsia="Times New Roman" w:hAnsi="Times New Roman" w:cs="Times New Roman"/>
                <w:sz w:val="26"/>
                <w:szCs w:val="26"/>
                <w:vertAlign w:val="superscript"/>
              </w:rPr>
              <w:t>_________________________________________</w:t>
            </w:r>
          </w:p>
        </w:tc>
      </w:tr>
    </w:tbl>
    <w:p w14:paraId="73743BD2"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sz w:val="26"/>
          <w:szCs w:val="26"/>
        </w:rPr>
      </w:pPr>
    </w:p>
    <w:p w14:paraId="4D27DF19"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GIẤY ĐỀ NGHỊ</w:t>
      </w:r>
      <w:r w:rsidRPr="0055422A">
        <w:rPr>
          <w:rFonts w:ascii="Times New Roman" w:eastAsia="Times New Roman" w:hAnsi="Times New Roman" w:cs="Times New Roman"/>
          <w:b/>
          <w:sz w:val="28"/>
          <w:szCs w:val="26"/>
        </w:rPr>
        <w:br/>
        <w:t xml:space="preserve">CẤP, CẤP LẠI GIẤY PHÉP LIÊN VẬN </w:t>
      </w:r>
    </w:p>
    <w:p w14:paraId="0DA6AD02"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GIỮA VIỆT NAM VÀ CAMPUCHIA</w:t>
      </w:r>
    </w:p>
    <w:p w14:paraId="4E47E0EB" w14:textId="77777777" w:rsidR="00574FD4" w:rsidRPr="0055422A" w:rsidRDefault="00574FD4" w:rsidP="00574FD4">
      <w:pPr>
        <w:tabs>
          <w:tab w:val="right" w:leader="dot" w:pos="8640"/>
        </w:tabs>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w:t>
      </w:r>
    </w:p>
    <w:p w14:paraId="368C843E" w14:textId="77777777" w:rsidR="00574FD4" w:rsidRPr="0055422A" w:rsidRDefault="00574FD4" w:rsidP="00574FD4">
      <w:pPr>
        <w:tabs>
          <w:tab w:val="right" w:leader="dot" w:pos="8640"/>
        </w:tabs>
        <w:spacing w:before="120" w:after="0" w:line="240" w:lineRule="auto"/>
        <w:jc w:val="center"/>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Kính gửi: …………………….</w:t>
      </w:r>
    </w:p>
    <w:p w14:paraId="47BA1571" w14:textId="77777777" w:rsidR="00574FD4" w:rsidRPr="0055422A" w:rsidRDefault="00574FD4" w:rsidP="00574FD4">
      <w:pPr>
        <w:tabs>
          <w:tab w:val="right" w:leader="dot" w:pos="8640"/>
        </w:tabs>
        <w:spacing w:before="120" w:after="0" w:line="240" w:lineRule="auto"/>
        <w:jc w:val="center"/>
        <w:rPr>
          <w:rFonts w:ascii="Times New Roman" w:eastAsia="Times New Roman" w:hAnsi="Times New Roman" w:cs="Times New Roman"/>
          <w:sz w:val="8"/>
          <w:szCs w:val="26"/>
        </w:rPr>
      </w:pPr>
    </w:p>
    <w:p w14:paraId="48D55E80"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1. Tên tổ chức/cá nhân: </w:t>
      </w:r>
      <w:r w:rsidRPr="0055422A">
        <w:rPr>
          <w:rFonts w:ascii="Times New Roman" w:eastAsia="Times New Roman" w:hAnsi="Times New Roman" w:cs="Times New Roman"/>
          <w:sz w:val="28"/>
          <w:szCs w:val="26"/>
        </w:rPr>
        <w:tab/>
      </w:r>
    </w:p>
    <w:p w14:paraId="3C973528"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2. Địa chỉ: </w:t>
      </w:r>
      <w:r w:rsidRPr="0055422A">
        <w:rPr>
          <w:rFonts w:ascii="Times New Roman" w:eastAsia="Times New Roman" w:hAnsi="Times New Roman" w:cs="Times New Roman"/>
          <w:sz w:val="28"/>
          <w:szCs w:val="26"/>
        </w:rPr>
        <w:tab/>
      </w:r>
    </w:p>
    <w:p w14:paraId="0FDF2583" w14:textId="77777777" w:rsidR="00574FD4" w:rsidRPr="0055422A" w:rsidRDefault="00574FD4" w:rsidP="00574FD4">
      <w:pPr>
        <w:tabs>
          <w:tab w:val="right" w:leader="dot" w:pos="828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rPr>
        <w:t xml:space="preserve">3. Số điện thoại: ………………………. </w:t>
      </w:r>
      <w:r w:rsidRPr="0055422A">
        <w:rPr>
          <w:rFonts w:ascii="Times New Roman" w:eastAsia="Times New Roman" w:hAnsi="Times New Roman" w:cs="Times New Roman"/>
          <w:sz w:val="28"/>
          <w:szCs w:val="26"/>
          <w:lang w:val="fr-FR"/>
        </w:rPr>
        <w:t>Số Fax/Địa chỉ email:</w:t>
      </w:r>
      <w:r w:rsidRPr="0055422A">
        <w:rPr>
          <w:rFonts w:ascii="Times New Roman" w:eastAsia="Times New Roman" w:hAnsi="Times New Roman" w:cs="Times New Roman"/>
          <w:sz w:val="28"/>
          <w:szCs w:val="26"/>
          <w:lang w:val="fr-FR"/>
        </w:rPr>
        <w:tab/>
      </w:r>
    </w:p>
    <w:p w14:paraId="7EAECE3B"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4. Giấy phép vận tải đường bộ quốc tế giữa Việt Nam và Campuchia (đối với đơn vị kinh doanh vận tải) số: ……………… ngày cấp: ……………….</w:t>
      </w:r>
    </w:p>
    <w:p w14:paraId="132A9DC1" w14:textId="77777777" w:rsidR="00574FD4" w:rsidRPr="0055422A" w:rsidRDefault="00574FD4" w:rsidP="00574FD4">
      <w:pPr>
        <w:tabs>
          <w:tab w:val="right" w:leader="dot" w:pos="8640"/>
        </w:tabs>
        <w:spacing w:before="120"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5. Đề nghị ……………………………………………….. cấp Giấy phép liên vận giữa Việt Nam và Campuchia cho phương tiện vận tải sau:</w:t>
      </w:r>
    </w:p>
    <w:p w14:paraId="64F2B360" w14:textId="77777777" w:rsidR="00574FD4" w:rsidRPr="0055422A" w:rsidRDefault="00574FD4" w:rsidP="00574FD4">
      <w:pPr>
        <w:tabs>
          <w:tab w:val="right" w:leader="dot" w:pos="8640"/>
        </w:tabs>
        <w:spacing w:before="120" w:after="0" w:line="240" w:lineRule="auto"/>
        <w:rPr>
          <w:rFonts w:ascii="Times New Roman" w:eastAsia="Times New Roman" w:hAnsi="Times New Roman" w:cs="Times New Roman"/>
          <w:sz w:val="12"/>
          <w:szCs w:val="26"/>
          <w:lang w:val="fr-FR"/>
        </w:rPr>
      </w:pPr>
    </w:p>
    <w:tbl>
      <w:tblPr>
        <w:tblW w:w="9781"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563"/>
        <w:gridCol w:w="874"/>
        <w:gridCol w:w="955"/>
        <w:gridCol w:w="897"/>
        <w:gridCol w:w="928"/>
        <w:gridCol w:w="1043"/>
        <w:gridCol w:w="845"/>
        <w:gridCol w:w="803"/>
        <w:gridCol w:w="1172"/>
        <w:gridCol w:w="1701"/>
      </w:tblGrid>
      <w:tr w:rsidR="00574FD4" w:rsidRPr="0055422A" w14:paraId="5EB5D03A" w14:textId="77777777" w:rsidTr="00F20E04">
        <w:trPr>
          <w:trHeight w:val="20"/>
        </w:trPr>
        <w:tc>
          <w:tcPr>
            <w:tcW w:w="563" w:type="dxa"/>
            <w:vAlign w:val="center"/>
          </w:tcPr>
          <w:p w14:paraId="4DD867E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874" w:type="dxa"/>
            <w:vAlign w:val="center"/>
          </w:tcPr>
          <w:p w14:paraId="0216F6B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955" w:type="dxa"/>
            <w:vAlign w:val="center"/>
          </w:tcPr>
          <w:p w14:paraId="46029BB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897" w:type="dxa"/>
            <w:vAlign w:val="center"/>
          </w:tcPr>
          <w:p w14:paraId="6D1DD81C"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928" w:type="dxa"/>
            <w:vAlign w:val="center"/>
          </w:tcPr>
          <w:p w14:paraId="2CF8A65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1043" w:type="dxa"/>
            <w:vAlign w:val="center"/>
          </w:tcPr>
          <w:p w14:paraId="5A11BD9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khung</w:t>
            </w:r>
          </w:p>
        </w:tc>
        <w:tc>
          <w:tcPr>
            <w:tcW w:w="845" w:type="dxa"/>
            <w:vAlign w:val="center"/>
          </w:tcPr>
          <w:p w14:paraId="75A3BC0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máy</w:t>
            </w:r>
          </w:p>
        </w:tc>
        <w:tc>
          <w:tcPr>
            <w:tcW w:w="803" w:type="dxa"/>
            <w:vAlign w:val="center"/>
          </w:tcPr>
          <w:p w14:paraId="25710E6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Màu sơn</w:t>
            </w:r>
          </w:p>
        </w:tc>
        <w:tc>
          <w:tcPr>
            <w:tcW w:w="1172" w:type="dxa"/>
            <w:vAlign w:val="center"/>
          </w:tcPr>
          <w:p w14:paraId="7D42E96C"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Thời gian đề nghị cấp phép</w:t>
            </w:r>
          </w:p>
        </w:tc>
        <w:tc>
          <w:tcPr>
            <w:tcW w:w="1701" w:type="dxa"/>
            <w:vAlign w:val="center"/>
          </w:tcPr>
          <w:p w14:paraId="0B01CA2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574FD4" w:rsidRPr="0055422A" w14:paraId="4BCC4E51" w14:textId="77777777" w:rsidTr="00F20E04">
        <w:trPr>
          <w:trHeight w:val="20"/>
        </w:trPr>
        <w:tc>
          <w:tcPr>
            <w:tcW w:w="563" w:type="dxa"/>
            <w:vAlign w:val="center"/>
          </w:tcPr>
          <w:p w14:paraId="00021D8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74" w:type="dxa"/>
            <w:vAlign w:val="center"/>
          </w:tcPr>
          <w:p w14:paraId="6C33C9C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955" w:type="dxa"/>
            <w:vAlign w:val="center"/>
          </w:tcPr>
          <w:p w14:paraId="19D12CFE"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97" w:type="dxa"/>
            <w:vAlign w:val="center"/>
          </w:tcPr>
          <w:p w14:paraId="08B7CF30"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928" w:type="dxa"/>
            <w:vAlign w:val="center"/>
          </w:tcPr>
          <w:p w14:paraId="0E941FC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1043" w:type="dxa"/>
            <w:vAlign w:val="center"/>
          </w:tcPr>
          <w:p w14:paraId="6394101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c>
          <w:tcPr>
            <w:tcW w:w="845" w:type="dxa"/>
            <w:vAlign w:val="center"/>
          </w:tcPr>
          <w:p w14:paraId="423A841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w:t>
            </w:r>
          </w:p>
        </w:tc>
        <w:tc>
          <w:tcPr>
            <w:tcW w:w="803" w:type="dxa"/>
            <w:vAlign w:val="center"/>
          </w:tcPr>
          <w:p w14:paraId="59EB6876"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w:t>
            </w:r>
          </w:p>
        </w:tc>
        <w:tc>
          <w:tcPr>
            <w:tcW w:w="1172" w:type="dxa"/>
            <w:vAlign w:val="center"/>
          </w:tcPr>
          <w:p w14:paraId="3713507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9</w:t>
            </w:r>
          </w:p>
        </w:tc>
        <w:tc>
          <w:tcPr>
            <w:tcW w:w="1701" w:type="dxa"/>
            <w:vAlign w:val="center"/>
          </w:tcPr>
          <w:p w14:paraId="7B0361C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10</w:t>
            </w:r>
          </w:p>
        </w:tc>
      </w:tr>
      <w:tr w:rsidR="00574FD4" w:rsidRPr="0055422A" w14:paraId="71D00D3C" w14:textId="77777777" w:rsidTr="00F20E04">
        <w:trPr>
          <w:trHeight w:val="20"/>
        </w:trPr>
        <w:tc>
          <w:tcPr>
            <w:tcW w:w="563" w:type="dxa"/>
            <w:vAlign w:val="center"/>
          </w:tcPr>
          <w:p w14:paraId="77E546AC"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874" w:type="dxa"/>
            <w:vAlign w:val="center"/>
          </w:tcPr>
          <w:p w14:paraId="31D53F1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5" w:type="dxa"/>
            <w:vAlign w:val="center"/>
          </w:tcPr>
          <w:p w14:paraId="5CE2A3C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97" w:type="dxa"/>
            <w:vAlign w:val="center"/>
          </w:tcPr>
          <w:p w14:paraId="7DB2199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28" w:type="dxa"/>
            <w:vAlign w:val="center"/>
          </w:tcPr>
          <w:p w14:paraId="348D230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43" w:type="dxa"/>
            <w:vAlign w:val="center"/>
          </w:tcPr>
          <w:p w14:paraId="2584B32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45" w:type="dxa"/>
            <w:vAlign w:val="center"/>
          </w:tcPr>
          <w:p w14:paraId="6ED9DE8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03" w:type="dxa"/>
            <w:vAlign w:val="center"/>
          </w:tcPr>
          <w:p w14:paraId="373B729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72" w:type="dxa"/>
            <w:vAlign w:val="center"/>
          </w:tcPr>
          <w:p w14:paraId="7EA884B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1" w:type="dxa"/>
            <w:vAlign w:val="center"/>
          </w:tcPr>
          <w:p w14:paraId="21F93E1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574FD4" w:rsidRPr="0055422A" w14:paraId="1679B19D" w14:textId="77777777" w:rsidTr="00F20E04">
        <w:trPr>
          <w:trHeight w:val="20"/>
        </w:trPr>
        <w:tc>
          <w:tcPr>
            <w:tcW w:w="563" w:type="dxa"/>
            <w:vAlign w:val="center"/>
          </w:tcPr>
          <w:p w14:paraId="5598B3E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74" w:type="dxa"/>
            <w:vAlign w:val="center"/>
          </w:tcPr>
          <w:p w14:paraId="5E3B721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5" w:type="dxa"/>
            <w:vAlign w:val="center"/>
          </w:tcPr>
          <w:p w14:paraId="2996061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97" w:type="dxa"/>
            <w:vAlign w:val="center"/>
          </w:tcPr>
          <w:p w14:paraId="7B74CA1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28" w:type="dxa"/>
            <w:vAlign w:val="center"/>
          </w:tcPr>
          <w:p w14:paraId="4A78D7F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43" w:type="dxa"/>
            <w:vAlign w:val="center"/>
          </w:tcPr>
          <w:p w14:paraId="19025795"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45" w:type="dxa"/>
            <w:vAlign w:val="center"/>
          </w:tcPr>
          <w:p w14:paraId="09E6A6BB"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03" w:type="dxa"/>
            <w:vAlign w:val="center"/>
          </w:tcPr>
          <w:p w14:paraId="7096FEDD"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72" w:type="dxa"/>
            <w:vAlign w:val="center"/>
          </w:tcPr>
          <w:p w14:paraId="6BBC678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1" w:type="dxa"/>
            <w:vAlign w:val="center"/>
          </w:tcPr>
          <w:p w14:paraId="35DDBBC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574FD4" w:rsidRPr="0055422A" w14:paraId="6929F085" w14:textId="77777777" w:rsidTr="00F20E04">
        <w:trPr>
          <w:trHeight w:val="20"/>
        </w:trPr>
        <w:tc>
          <w:tcPr>
            <w:tcW w:w="563" w:type="dxa"/>
            <w:vAlign w:val="center"/>
          </w:tcPr>
          <w:p w14:paraId="559F923A"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874" w:type="dxa"/>
            <w:vAlign w:val="center"/>
          </w:tcPr>
          <w:p w14:paraId="65B98BC4"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55" w:type="dxa"/>
            <w:vAlign w:val="center"/>
          </w:tcPr>
          <w:p w14:paraId="1A33D01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97" w:type="dxa"/>
            <w:vAlign w:val="center"/>
          </w:tcPr>
          <w:p w14:paraId="50C30627"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928" w:type="dxa"/>
            <w:vAlign w:val="center"/>
          </w:tcPr>
          <w:p w14:paraId="64CFF369"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043" w:type="dxa"/>
            <w:vAlign w:val="center"/>
          </w:tcPr>
          <w:p w14:paraId="18B9FCE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45" w:type="dxa"/>
            <w:vAlign w:val="center"/>
          </w:tcPr>
          <w:p w14:paraId="32280A21"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03" w:type="dxa"/>
            <w:vAlign w:val="center"/>
          </w:tcPr>
          <w:p w14:paraId="45195028"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72" w:type="dxa"/>
            <w:vAlign w:val="center"/>
          </w:tcPr>
          <w:p w14:paraId="7724E2E6"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701" w:type="dxa"/>
            <w:vAlign w:val="center"/>
          </w:tcPr>
          <w:p w14:paraId="5D217F9F" w14:textId="77777777" w:rsidR="00574FD4" w:rsidRPr="0055422A" w:rsidRDefault="00574FD4"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bl>
    <w:p w14:paraId="08FCFE87" w14:textId="77777777" w:rsidR="00574FD4" w:rsidRPr="0055422A" w:rsidRDefault="00574FD4" w:rsidP="00574FD4">
      <w:pPr>
        <w:tabs>
          <w:tab w:val="right" w:leader="dot" w:pos="8640"/>
        </w:tabs>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574FD4" w:rsidRPr="0055422A" w14:paraId="264BF5C5" w14:textId="77777777" w:rsidTr="00F20E04">
        <w:tc>
          <w:tcPr>
            <w:tcW w:w="4428" w:type="dxa"/>
          </w:tcPr>
          <w:p w14:paraId="6CBD3D35" w14:textId="77777777" w:rsidR="00574FD4" w:rsidRPr="0055422A" w:rsidRDefault="00574FD4" w:rsidP="00F20E04">
            <w:pPr>
              <w:spacing w:before="120" w:after="0" w:line="240" w:lineRule="auto"/>
              <w:rPr>
                <w:rFonts w:ascii="Times New Roman" w:eastAsia="Times New Roman" w:hAnsi="Times New Roman" w:cs="Times New Roman"/>
                <w:sz w:val="26"/>
                <w:szCs w:val="26"/>
              </w:rPr>
            </w:pPr>
          </w:p>
        </w:tc>
        <w:tc>
          <w:tcPr>
            <w:tcW w:w="4428" w:type="dxa"/>
          </w:tcPr>
          <w:p w14:paraId="32E214FD" w14:textId="77777777" w:rsidR="00574FD4" w:rsidRPr="0055422A" w:rsidRDefault="00574FD4"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i/>
                <w:sz w:val="28"/>
                <w:szCs w:val="26"/>
              </w:rPr>
              <w:t>…, ngày … tháng … năm …</w:t>
            </w:r>
            <w:r w:rsidRPr="0055422A">
              <w:rPr>
                <w:rFonts w:ascii="Times New Roman" w:eastAsia="Times New Roman" w:hAnsi="Times New Roman" w:cs="Times New Roman"/>
                <w:b/>
                <w:i/>
                <w:sz w:val="28"/>
                <w:szCs w:val="26"/>
              </w:rPr>
              <w:br/>
            </w:r>
            <w:r w:rsidRPr="0055422A">
              <w:rPr>
                <w:rFonts w:ascii="Times New Roman" w:eastAsia="Times New Roman" w:hAnsi="Times New Roman" w:cs="Times New Roman"/>
                <w:b/>
                <w:sz w:val="26"/>
                <w:szCs w:val="26"/>
              </w:rPr>
              <w:t>Tổ chức/Cá nhân</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i/>
                <w:sz w:val="26"/>
                <w:szCs w:val="26"/>
              </w:rPr>
              <w:t>(Ký tên, đóng dấu (nếu có))</w:t>
            </w:r>
          </w:p>
        </w:tc>
      </w:tr>
    </w:tbl>
    <w:p w14:paraId="4B204176" w14:textId="77777777" w:rsidR="00574FD4" w:rsidRPr="0055422A" w:rsidRDefault="00574FD4" w:rsidP="00574FD4">
      <w:pPr>
        <w:spacing w:before="120" w:after="0" w:line="240" w:lineRule="auto"/>
        <w:jc w:val="both"/>
        <w:rPr>
          <w:rFonts w:ascii="Times New Roman" w:eastAsia="Times New Roman" w:hAnsi="Times New Roman" w:cs="Times New Roman"/>
          <w:sz w:val="26"/>
          <w:szCs w:val="26"/>
        </w:rPr>
      </w:pPr>
    </w:p>
    <w:p w14:paraId="2F7C1CDE" w14:textId="77777777" w:rsidR="00574FD4" w:rsidRPr="00563C31" w:rsidRDefault="00574FD4" w:rsidP="00574FD4"/>
    <w:p w14:paraId="3073690F" w14:textId="77777777" w:rsidR="00574FD4" w:rsidRDefault="00574FD4">
      <w:pPr>
        <w:rPr>
          <w:rFonts w:ascii="Times New Roman" w:hAnsi="Times New Roman" w:cs="Times New Roman"/>
          <w:color w:val="000000" w:themeColor="text1"/>
          <w:sz w:val="28"/>
          <w:szCs w:val="28"/>
        </w:rPr>
      </w:pPr>
    </w:p>
    <w:p w14:paraId="21E96C09" w14:textId="77777777" w:rsidR="00574FD4" w:rsidRDefault="00574FD4">
      <w:pPr>
        <w:rPr>
          <w:rFonts w:ascii="Times New Roman" w:hAnsi="Times New Roman" w:cs="Times New Roman"/>
          <w:color w:val="000000" w:themeColor="text1"/>
          <w:sz w:val="28"/>
          <w:szCs w:val="28"/>
        </w:rPr>
      </w:pPr>
    </w:p>
    <w:p w14:paraId="2ABC6FB3" w14:textId="39616034" w:rsidR="005F3A61" w:rsidRPr="005F3A61" w:rsidRDefault="005F3A61" w:rsidP="005F3A61">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20</w:t>
      </w:r>
      <w:r w:rsidR="00574FD4" w:rsidRPr="00357D60">
        <w:rPr>
          <w:rFonts w:ascii="Times New Roman Bold" w:hAnsi="Times New Roman Bold" w:cs="Times New Roman"/>
          <w:b/>
          <w:color w:val="000000" w:themeColor="text1"/>
          <w:spacing w:val="-4"/>
          <w:sz w:val="28"/>
          <w:szCs w:val="28"/>
        </w:rPr>
        <w:t xml:space="preserve">. Thủ tục </w:t>
      </w:r>
      <w:r w:rsidRPr="005F3A61">
        <w:rPr>
          <w:rFonts w:ascii="Times New Roman Bold" w:hAnsi="Times New Roman Bold" w:cs="Times New Roman"/>
          <w:b/>
          <w:color w:val="000000" w:themeColor="text1"/>
          <w:spacing w:val="-4"/>
          <w:sz w:val="28"/>
          <w:szCs w:val="28"/>
        </w:rPr>
        <w:t>Gia hạn thời gian lưu hành tại Việt Nam cho phương tiện của Campuchia</w:t>
      </w:r>
      <w:r>
        <w:rPr>
          <w:rFonts w:ascii="Times New Roman" w:hAnsi="Times New Roman" w:cs="Times New Roman"/>
          <w:b/>
          <w:color w:val="000000" w:themeColor="text1"/>
          <w:sz w:val="28"/>
          <w:szCs w:val="28"/>
        </w:rPr>
        <w:t xml:space="preserve"> </w:t>
      </w:r>
      <w:r w:rsidRPr="005F3A61">
        <w:rPr>
          <w:rFonts w:ascii="Times New Roman" w:hAnsi="Times New Roman" w:cs="Times New Roman"/>
          <w:b/>
          <w:color w:val="000000" w:themeColor="text1"/>
          <w:sz w:val="28"/>
          <w:szCs w:val="28"/>
        </w:rPr>
        <w:t xml:space="preserve">(Số hồ sơ TTHC: </w:t>
      </w:r>
      <w:r w:rsidRPr="005F3A61">
        <w:rPr>
          <w:rFonts w:ascii="Times New Roman" w:eastAsia="Times New Roman" w:hAnsi="Times New Roman" w:cs="Times New Roman"/>
          <w:b/>
          <w:sz w:val="26"/>
          <w:szCs w:val="26"/>
        </w:rPr>
        <w:t>1.001577</w:t>
      </w:r>
      <w:r>
        <w:rPr>
          <w:rFonts w:ascii="Times New Roman" w:eastAsia="Times New Roman" w:hAnsi="Times New Roman" w:cs="Times New Roman"/>
          <w:b/>
          <w:sz w:val="26"/>
          <w:szCs w:val="26"/>
        </w:rPr>
        <w:t>)</w:t>
      </w:r>
    </w:p>
    <w:p w14:paraId="1EA8C1E2" w14:textId="51AE6744" w:rsidR="00574FD4"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Trình tự thực hiện: </w:t>
      </w:r>
    </w:p>
    <w:p w14:paraId="0B1BA911" w14:textId="77777777"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24C04">
        <w:rPr>
          <w:rFonts w:ascii="Times New Roman" w:hAnsi="Times New Roman" w:cs="Times New Roman"/>
          <w:color w:val="000000" w:themeColor="text1"/>
          <w:sz w:val="28"/>
          <w:szCs w:val="28"/>
        </w:rPr>
        <w:t xml:space="preserve">Nộp hồ sơ TTHC: </w:t>
      </w:r>
    </w:p>
    <w:p w14:paraId="46DF6A3A" w14:textId="77777777"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sidRPr="00524C04">
        <w:rPr>
          <w:rFonts w:ascii="Times New Roman" w:hAnsi="Times New Roman" w:cs="Times New Roman"/>
          <w:color w:val="000000" w:themeColor="text1"/>
          <w:sz w:val="28"/>
          <w:szCs w:val="28"/>
        </w:rPr>
        <w:t>- Tổ chức, cá nhân nộp hồ sơ cho Sở Xây dựng các tỉnh, thành phố trực thuộc trung ương nơi phương tiện gặp sự cố bất khả kháng.</w:t>
      </w:r>
    </w:p>
    <w:p w14:paraId="528128ED" w14:textId="77777777"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24C04">
        <w:rPr>
          <w:rFonts w:ascii="Times New Roman" w:hAnsi="Times New Roman" w:cs="Times New Roman"/>
          <w:color w:val="000000" w:themeColor="text1"/>
          <w:sz w:val="28"/>
          <w:szCs w:val="28"/>
        </w:rPr>
        <w:t xml:space="preserve">Giải quyết TTHC: </w:t>
      </w:r>
    </w:p>
    <w:p w14:paraId="24AECC48" w14:textId="77777777"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sidRPr="00524C04">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cho phương tiện của Campuchia. Sở Xây dựng thực hiện việc gia hạn bằng văn bản hoặc gia hạn trong giấy phép liên vận. Trường hợp không gia hạn, Sở Xây dựng trả lời bằng văn bản nêu rõ lý do.</w:t>
      </w:r>
      <w:r w:rsidR="00574FD4" w:rsidRPr="00DD2086">
        <w:rPr>
          <w:rFonts w:ascii="Times New Roman" w:hAnsi="Times New Roman" w:cs="Times New Roman"/>
          <w:color w:val="000000" w:themeColor="text1"/>
          <w:sz w:val="28"/>
          <w:szCs w:val="28"/>
        </w:rPr>
        <w:t>.</w:t>
      </w:r>
    </w:p>
    <w:p w14:paraId="38D71916" w14:textId="2C39935A" w:rsidR="00574FD4" w:rsidRPr="00147E40"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2EEA24CE" w14:textId="77777777"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792B512" w14:textId="77777777" w:rsidR="00574FD4"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FA4325D" w14:textId="7147934A"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24C04">
        <w:rPr>
          <w:rFonts w:ascii="Times New Roman" w:hAnsi="Times New Roman" w:cs="Times New Roman"/>
          <w:color w:val="000000" w:themeColor="text1"/>
          <w:sz w:val="28"/>
          <w:szCs w:val="28"/>
        </w:rPr>
        <w:t>Giấy phép liên vận giữa Việt Nam và Campuchia (bản chính).</w:t>
      </w:r>
    </w:p>
    <w:p w14:paraId="792B03CF" w14:textId="2206064A"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24C04">
        <w:rPr>
          <w:rFonts w:ascii="Times New Roman" w:hAnsi="Times New Roman" w:cs="Times New Roman"/>
          <w:color w:val="000000" w:themeColor="text1"/>
          <w:sz w:val="28"/>
          <w:szCs w:val="28"/>
        </w:rPr>
        <w:t>Giấy đề nghị gia hạn thời gian lưu hành của phương tiện tại Việt Nam theo mẫu</w:t>
      </w:r>
    </w:p>
    <w:p w14:paraId="502F8AC8" w14:textId="6C7D57F5"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AEC062E"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C7A55C7" w14:textId="77777777"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sidRPr="00524C04">
        <w:rPr>
          <w:rFonts w:ascii="Times New Roman" w:hAnsi="Times New Roman" w:cs="Times New Roman"/>
          <w:color w:val="000000" w:themeColor="text1"/>
          <w:sz w:val="28"/>
          <w:szCs w:val="28"/>
        </w:rPr>
        <w:t>Trong thời hạn 02 ngày làm việc, kể từ khi nhận đủ hồ sơ hợp lệ theo quy định</w:t>
      </w:r>
    </w:p>
    <w:p w14:paraId="6B43E5C8" w14:textId="0F2A7FED"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r w:rsidRPr="00F455FC">
        <w:rPr>
          <w:rFonts w:ascii="Times New Roman" w:hAnsi="Times New Roman" w:cs="Times New Roman"/>
          <w:color w:val="000000" w:themeColor="text1"/>
          <w:sz w:val="28"/>
          <w:szCs w:val="28"/>
        </w:rPr>
        <w:t xml:space="preserve"> </w:t>
      </w:r>
    </w:p>
    <w:p w14:paraId="26D329EF"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78B84B26" w14:textId="77777777" w:rsidR="00524C04"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24C04" w:rsidRPr="00524C04">
        <w:rPr>
          <w:rFonts w:ascii="Times New Roman" w:hAnsi="Times New Roman" w:cs="Times New Roman"/>
          <w:color w:val="000000" w:themeColor="text1"/>
          <w:sz w:val="28"/>
          <w:szCs w:val="28"/>
        </w:rPr>
        <w:t>Gia hạn thời gian lưu hành của phương tiện tại Việt Nam cho phương tiện của Campuchia</w:t>
      </w:r>
    </w:p>
    <w:p w14:paraId="2CF24080" w14:textId="263FCD6B"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64A13D19"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F90D936" w14:textId="77777777" w:rsidR="00524C04" w:rsidRDefault="00524C04" w:rsidP="00524C04">
      <w:pPr>
        <w:spacing w:after="0" w:line="360" w:lineRule="exact"/>
        <w:ind w:firstLine="567"/>
        <w:jc w:val="both"/>
        <w:rPr>
          <w:rFonts w:ascii="Times New Roman" w:hAnsi="Times New Roman" w:cs="Times New Roman"/>
          <w:color w:val="000000" w:themeColor="text1"/>
          <w:sz w:val="28"/>
          <w:szCs w:val="28"/>
        </w:rPr>
      </w:pPr>
      <w:r w:rsidRPr="00524C04">
        <w:rPr>
          <w:rFonts w:ascii="Times New Roman" w:hAnsi="Times New Roman" w:cs="Times New Roman"/>
          <w:color w:val="000000" w:themeColor="text1"/>
          <w:sz w:val="28"/>
          <w:szCs w:val="28"/>
        </w:rPr>
        <w:t>Giấy đề nghị gia hạn thời gian lưu hành của phương tiện tại Việt Nam theo mẫu</w:t>
      </w:r>
    </w:p>
    <w:p w14:paraId="4E085D53" w14:textId="77777777"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91732DA" w14:textId="5C02EE9F" w:rsidR="00524C04" w:rsidRDefault="00524C04" w:rsidP="00574FD4">
      <w:pPr>
        <w:spacing w:after="0" w:line="360" w:lineRule="exact"/>
        <w:ind w:firstLine="567"/>
        <w:jc w:val="both"/>
        <w:rPr>
          <w:rFonts w:ascii="Times New Roman" w:hAnsi="Times New Roman" w:cs="Times New Roman"/>
          <w:color w:val="000000" w:themeColor="text1"/>
          <w:sz w:val="28"/>
          <w:szCs w:val="28"/>
        </w:rPr>
      </w:pPr>
      <w:r w:rsidRPr="00524C04">
        <w:rPr>
          <w:rFonts w:ascii="Times New Roman" w:hAnsi="Times New Roman" w:cs="Times New Roman"/>
          <w:color w:val="000000" w:themeColor="text1"/>
          <w:sz w:val="28"/>
          <w:szCs w:val="28"/>
        </w:rPr>
        <w:t>Phương tiện của Campuchia quá thời gian lưu hành tại Việt Nam quy định tại giấy phép liên vận trong trường hợp bất khả kháng thì được gia hạn và mỗi lần gia hạn không quá 10 ngày</w:t>
      </w:r>
      <w:r>
        <w:rPr>
          <w:rFonts w:ascii="Times New Roman" w:hAnsi="Times New Roman" w:cs="Times New Roman"/>
          <w:color w:val="000000" w:themeColor="text1"/>
          <w:sz w:val="28"/>
          <w:szCs w:val="28"/>
        </w:rPr>
        <w:t>.</w:t>
      </w:r>
    </w:p>
    <w:p w14:paraId="0667437D" w14:textId="2A06A55F"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FF36335" w14:textId="1DB1A992" w:rsidR="00574FD4" w:rsidRDefault="00574FD4" w:rsidP="0091179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7EA7A8CB" w14:textId="77777777" w:rsidR="00D43791" w:rsidRPr="0055422A" w:rsidRDefault="00D43791" w:rsidP="00D43791">
      <w:pPr>
        <w:spacing w:before="120"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01036352" w14:textId="77777777" w:rsidR="00D43791" w:rsidRPr="0055422A" w:rsidRDefault="00D43791" w:rsidP="00D43791">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________________________________________________</w:t>
      </w:r>
    </w:p>
    <w:p w14:paraId="7A05DFBB" w14:textId="77777777" w:rsidR="00D43791" w:rsidRPr="0055422A" w:rsidRDefault="00D43791" w:rsidP="00D43791">
      <w:pPr>
        <w:tabs>
          <w:tab w:val="right" w:leader="dot" w:pos="8640"/>
        </w:tabs>
        <w:spacing w:before="120" w:after="0" w:line="240" w:lineRule="auto"/>
        <w:jc w:val="center"/>
        <w:rPr>
          <w:rFonts w:ascii="Times New Roman" w:eastAsia="Times New Roman" w:hAnsi="Times New Roman" w:cs="Times New Roman"/>
          <w:b/>
          <w:sz w:val="2"/>
          <w:szCs w:val="26"/>
          <w:vertAlign w:val="superscript"/>
        </w:rPr>
      </w:pPr>
    </w:p>
    <w:p w14:paraId="4E6509D0" w14:textId="77777777" w:rsidR="00D43791" w:rsidRPr="0055422A" w:rsidRDefault="00D43791" w:rsidP="00D43791">
      <w:pPr>
        <w:spacing w:after="0" w:line="240" w:lineRule="auto"/>
        <w:jc w:val="center"/>
        <w:rPr>
          <w:rFonts w:eastAsia="Times New Roman" w:cs="Times New Roman"/>
          <w:b/>
          <w:spacing w:val="-4"/>
          <w:sz w:val="26"/>
          <w:lang w:val="vi-VN"/>
        </w:rPr>
      </w:pPr>
      <w:r w:rsidRPr="0055422A">
        <w:rPr>
          <w:rFonts w:ascii="Times New Roman Bold" w:eastAsia="Times New Roman" w:hAnsi="Times New Roman Bold" w:cs="Times New Roman"/>
          <w:b/>
          <w:spacing w:val="-4"/>
          <w:sz w:val="26"/>
        </w:rPr>
        <w:t xml:space="preserve">GIẤY ĐỀ NGHỊ GIA HẠN </w:t>
      </w:r>
      <w:r w:rsidRPr="0055422A">
        <w:rPr>
          <w:rFonts w:ascii="Times New Roman Bold" w:eastAsia="Times New Roman" w:hAnsi="Times New Roman Bold" w:cs="Times New Roman"/>
          <w:b/>
          <w:spacing w:val="-4"/>
          <w:sz w:val="26"/>
          <w:lang w:val="vi-VN"/>
        </w:rPr>
        <w:t xml:space="preserve">THỜI GIAN LƯU HÀNH </w:t>
      </w:r>
    </w:p>
    <w:p w14:paraId="15363FC4" w14:textId="77777777" w:rsidR="00D43791" w:rsidRPr="0055422A" w:rsidRDefault="00D43791" w:rsidP="00D43791">
      <w:pPr>
        <w:spacing w:after="0" w:line="240" w:lineRule="auto"/>
        <w:jc w:val="center"/>
        <w:rPr>
          <w:rFonts w:ascii="Times New Roman" w:eastAsia="Times New Roman" w:hAnsi="Times New Roman" w:cs="Times New Roman"/>
          <w:b/>
          <w:sz w:val="26"/>
          <w:lang w:val="vi-VN"/>
        </w:rPr>
      </w:pPr>
      <w:r w:rsidRPr="0055422A">
        <w:rPr>
          <w:rFonts w:ascii="Times New Roman Bold" w:eastAsia="Times New Roman" w:hAnsi="Times New Roman Bold" w:cs="Times New Roman"/>
          <w:b/>
          <w:spacing w:val="-4"/>
          <w:sz w:val="26"/>
          <w:lang w:val="vi-VN"/>
        </w:rPr>
        <w:t>CỦA PHƯƠNG TIỆN TẠI VIỆT NAM</w:t>
      </w:r>
      <w:r w:rsidRPr="0055422A">
        <w:rPr>
          <w:rFonts w:ascii="Times New Roman Bold" w:eastAsia="Times New Roman" w:hAnsi="Times New Roman Bold" w:cs="Times New Roman"/>
          <w:b/>
          <w:spacing w:val="-4"/>
          <w:sz w:val="26"/>
        </w:rPr>
        <w:br/>
      </w:r>
      <w:r w:rsidRPr="0055422A">
        <w:rPr>
          <w:rFonts w:ascii="Times New Roman" w:eastAsia="Times New Roman" w:hAnsi="Times New Roman" w:cs="Times New Roman"/>
          <w:b/>
          <w:sz w:val="26"/>
        </w:rPr>
        <w:t xml:space="preserve">REQUEST FOR EXTENSION OF </w:t>
      </w:r>
      <w:r w:rsidRPr="0055422A">
        <w:rPr>
          <w:rFonts w:ascii="Times New Roman" w:eastAsia="Times New Roman" w:hAnsi="Times New Roman" w:cs="Times New Roman"/>
          <w:b/>
          <w:sz w:val="26"/>
          <w:lang w:val="vi-VN"/>
        </w:rPr>
        <w:t xml:space="preserve">VEHICLE </w:t>
      </w:r>
    </w:p>
    <w:p w14:paraId="5D38F574" w14:textId="77777777" w:rsidR="00D43791" w:rsidRPr="0055422A" w:rsidRDefault="00D43791" w:rsidP="00D43791">
      <w:pPr>
        <w:spacing w:after="0" w:line="240" w:lineRule="auto"/>
        <w:jc w:val="center"/>
        <w:rPr>
          <w:rFonts w:ascii="Times New Roman" w:eastAsia="Times New Roman" w:hAnsi="Times New Roman" w:cs="Times New Roman"/>
          <w:b/>
          <w:sz w:val="26"/>
          <w:lang w:val="vi-VN"/>
        </w:rPr>
      </w:pPr>
      <w:r w:rsidRPr="0055422A">
        <w:rPr>
          <w:rFonts w:ascii="Times New Roman" w:eastAsia="Times New Roman" w:hAnsi="Times New Roman" w:cs="Times New Roman"/>
          <w:b/>
          <w:sz w:val="26"/>
          <w:lang w:val="vi-VN"/>
        </w:rPr>
        <w:t>OPERATI</w:t>
      </w:r>
      <w:r w:rsidRPr="0055422A">
        <w:rPr>
          <w:rFonts w:ascii="Times New Roman" w:eastAsia="Times New Roman" w:hAnsi="Times New Roman" w:cs="Times New Roman"/>
          <w:b/>
          <w:sz w:val="26"/>
        </w:rPr>
        <w:t>ON</w:t>
      </w:r>
      <w:r w:rsidRPr="0055422A">
        <w:rPr>
          <w:rFonts w:ascii="Times New Roman" w:eastAsia="Times New Roman" w:hAnsi="Times New Roman" w:cs="Times New Roman"/>
          <w:b/>
          <w:sz w:val="26"/>
          <w:lang w:val="vi-VN"/>
        </w:rPr>
        <w:t xml:space="preserve"> </w:t>
      </w:r>
      <w:r w:rsidRPr="0055422A">
        <w:rPr>
          <w:rFonts w:ascii="Times New Roman" w:eastAsia="Times New Roman" w:hAnsi="Times New Roman" w:cs="Times New Roman"/>
          <w:b/>
          <w:sz w:val="26"/>
        </w:rPr>
        <w:t>PERIOD</w:t>
      </w:r>
      <w:r w:rsidRPr="0055422A">
        <w:rPr>
          <w:rFonts w:ascii="Times New Roman" w:eastAsia="Times New Roman" w:hAnsi="Times New Roman" w:cs="Times New Roman"/>
          <w:b/>
          <w:sz w:val="26"/>
          <w:lang w:val="vi-VN"/>
        </w:rPr>
        <w:t xml:space="preserve"> IN VIET NAM</w:t>
      </w:r>
    </w:p>
    <w:p w14:paraId="6D2D4645" w14:textId="77777777" w:rsidR="00D43791" w:rsidRPr="0055422A" w:rsidRDefault="00D43791" w:rsidP="00D43791">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vi-VN"/>
        </w:rPr>
        <w:t xml:space="preserve">Kính gửi: Sở </w:t>
      </w:r>
      <w:r>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lang w:val="vi-VN"/>
        </w:rPr>
        <w:t>..............</w:t>
      </w:r>
      <w:r w:rsidRPr="0055422A">
        <w:rPr>
          <w:rFonts w:ascii="Times New Roman" w:eastAsia="Times New Roman" w:hAnsi="Times New Roman" w:cs="Times New Roman"/>
          <w:sz w:val="26"/>
          <w:szCs w:val="26"/>
          <w:lang w:val="vi-VN"/>
        </w:rPr>
        <w:br/>
      </w:r>
      <w:r w:rsidRPr="0055422A">
        <w:rPr>
          <w:rFonts w:ascii="Times New Roman" w:eastAsia="Times New Roman" w:hAnsi="Times New Roman" w:cs="Times New Roman"/>
          <w:sz w:val="26"/>
          <w:szCs w:val="26"/>
        </w:rPr>
        <w:t xml:space="preserve">To: </w:t>
      </w:r>
      <w:r w:rsidRPr="00FE7E6C">
        <w:rPr>
          <w:rFonts w:ascii="Times New Roman" w:eastAsia="Times New Roman" w:hAnsi="Times New Roman" w:cs="Times New Roman"/>
          <w:b/>
          <w:bCs/>
          <w:sz w:val="26"/>
          <w:szCs w:val="26"/>
        </w:rPr>
        <w:t>Department of Construction</w:t>
      </w:r>
      <w:r w:rsidRPr="0055422A">
        <w:rPr>
          <w:rFonts w:ascii="Times New Roman" w:eastAsia="Times New Roman" w:hAnsi="Times New Roman" w:cs="Times New Roman"/>
          <w:sz w:val="26"/>
          <w:szCs w:val="26"/>
        </w:rPr>
        <w:t xml:space="preserve"> of…..........</w:t>
      </w:r>
    </w:p>
    <w:p w14:paraId="7CEDAAD1" w14:textId="77777777" w:rsidR="00D43791" w:rsidRPr="0055422A" w:rsidRDefault="00D43791" w:rsidP="00D43791">
      <w:pPr>
        <w:spacing w:before="120" w:after="0" w:line="240" w:lineRule="auto"/>
        <w:jc w:val="center"/>
        <w:rPr>
          <w:rFonts w:ascii="Times New Roman" w:eastAsia="Times New Roman" w:hAnsi="Times New Roman" w:cs="Times New Roman"/>
          <w:sz w:val="26"/>
          <w:szCs w:val="26"/>
        </w:rPr>
      </w:pPr>
    </w:p>
    <w:p w14:paraId="44BF078A"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6F911D76"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2D241A06"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5D073038"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Địa chỉ Email (Email address):</w:t>
      </w:r>
      <w:r w:rsidRPr="0055422A">
        <w:rPr>
          <w:rFonts w:ascii="Times New Roman" w:eastAsia="Times New Roman" w:hAnsi="Times New Roman" w:cs="Times New Roman"/>
          <w:sz w:val="26"/>
          <w:szCs w:val="26"/>
        </w:rPr>
        <w:tab/>
      </w:r>
    </w:p>
    <w:p w14:paraId="77D1BE97" w14:textId="77777777" w:rsidR="00D43791" w:rsidRPr="0055422A" w:rsidRDefault="00D43791" w:rsidP="00D4379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phép liên vận giữa Việt Nam và Campuchia số (Cambodia – Viet Nam vehicle cross-border transport permit No.): ......... ngày (the date of) ………………</w:t>
      </w:r>
    </w:p>
    <w:p w14:paraId="4489966C"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6.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6D5C98E7" w14:textId="77777777" w:rsidR="00D43791" w:rsidRPr="0055422A" w:rsidRDefault="00D43791" w:rsidP="00D43791">
      <w:pPr>
        <w:tabs>
          <w:tab w:val="right" w:leader="dot" w:pos="8640"/>
        </w:tabs>
        <w:spacing w:after="0" w:line="240" w:lineRule="auto"/>
        <w:ind w:firstLine="567"/>
        <w:jc w:val="both"/>
        <w:rPr>
          <w:rFonts w:ascii="Times New Roman" w:eastAsia="Times New Roman" w:hAnsi="Times New Roman" w:cs="Times New Roman"/>
          <w:spacing w:val="-14"/>
          <w:sz w:val="26"/>
          <w:szCs w:val="26"/>
        </w:rPr>
      </w:pPr>
      <w:r w:rsidRPr="0055422A">
        <w:rPr>
          <w:rFonts w:ascii="Times New Roman" w:eastAsia="Times New Roman" w:hAnsi="Times New Roman" w:cs="Times New Roman"/>
          <w:sz w:val="26"/>
          <w:szCs w:val="26"/>
        </w:rPr>
        <w:t>7.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4"/>
          <w:sz w:val="26"/>
          <w:szCs w:val="26"/>
        </w:rPr>
        <w:t>(Reason for exten</w:t>
      </w:r>
      <w:r w:rsidRPr="0055422A">
        <w:rPr>
          <w:rFonts w:ascii="Times New Roman" w:eastAsia="Times New Roman" w:hAnsi="Times New Roman" w:cs="Times New Roman"/>
          <w:spacing w:val="-14"/>
          <w:sz w:val="26"/>
          <w:szCs w:val="26"/>
          <w:lang w:val="vi-VN"/>
        </w:rPr>
        <w:t>s</w:t>
      </w:r>
      <w:r w:rsidRPr="0055422A">
        <w:rPr>
          <w:rFonts w:ascii="Times New Roman" w:eastAsia="Times New Roman" w:hAnsi="Times New Roman" w:cs="Times New Roman"/>
          <w:spacing w:val="-14"/>
          <w:sz w:val="26"/>
          <w:szCs w:val="26"/>
        </w:rPr>
        <w:t xml:space="preserve">ion: describe the reason </w:t>
      </w:r>
      <w:r w:rsidRPr="0055422A">
        <w:rPr>
          <w:rFonts w:ascii="Times New Roman" w:eastAsia="Times New Roman" w:hAnsi="Times New Roman" w:cs="Times New Roman"/>
          <w:spacing w:val="-14"/>
          <w:sz w:val="26"/>
          <w:szCs w:val="26"/>
          <w:lang w:val="vi-VN"/>
        </w:rPr>
        <w:t>of unability to</w:t>
      </w:r>
      <w:r w:rsidRPr="0055422A">
        <w:rPr>
          <w:rFonts w:ascii="Times New Roman" w:eastAsia="Times New Roman" w:hAnsi="Times New Roman" w:cs="Times New Roman"/>
          <w:spacing w:val="-14"/>
          <w:sz w:val="26"/>
          <w:szCs w:val="26"/>
        </w:rPr>
        <w:t xml:space="preserve"> timely return to its H</w:t>
      </w:r>
      <w:r w:rsidRPr="0055422A">
        <w:rPr>
          <w:rFonts w:ascii="Times New Roman" w:eastAsia="Times New Roman" w:hAnsi="Times New Roman" w:cs="Times New Roman"/>
          <w:spacing w:val="-14"/>
          <w:sz w:val="26"/>
          <w:szCs w:val="26"/>
          <w:lang w:val="vi-VN"/>
        </w:rPr>
        <w:t>ome</w:t>
      </w:r>
      <w:r w:rsidRPr="0055422A">
        <w:rPr>
          <w:rFonts w:ascii="Times New Roman" w:eastAsia="Times New Roman" w:hAnsi="Times New Roman" w:cs="Times New Roman"/>
          <w:spacing w:val="-14"/>
          <w:sz w:val="26"/>
          <w:szCs w:val="26"/>
        </w:rPr>
        <w:t xml:space="preserve"> Country)….</w:t>
      </w:r>
    </w:p>
    <w:p w14:paraId="1462D6CC" w14:textId="77777777" w:rsidR="00D43791" w:rsidRPr="0055422A" w:rsidRDefault="00D43791" w:rsidP="00D4379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8.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rPr>
        <w:t xml:space="preserve"> tại Việt Nam trong thời gian ……. ngày, từ ngày ………đến ngày ……………..</w:t>
      </w:r>
    </w:p>
    <w:p w14:paraId="2ED713C5" w14:textId="77777777" w:rsidR="00D43791" w:rsidRPr="0055422A" w:rsidRDefault="00D43791" w:rsidP="00D43791">
      <w:pPr>
        <w:spacing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0C1E473C" w14:textId="77777777" w:rsidR="00D43791" w:rsidRPr="0055422A" w:rsidRDefault="00D43791" w:rsidP="00D43791">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9. Chúng tôi xin cam kết </w:t>
      </w:r>
      <w:r w:rsidRPr="0055422A">
        <w:rPr>
          <w:rFonts w:ascii="Times New Roman" w:eastAsia="Times New Roman" w:hAnsi="Times New Roman" w:cs="Times New Roman"/>
          <w:i/>
          <w:sz w:val="26"/>
          <w:szCs w:val="26"/>
        </w:rPr>
        <w:t>(We commit):</w:t>
      </w:r>
    </w:p>
    <w:p w14:paraId="009F7409" w14:textId="77777777" w:rsidR="00D43791" w:rsidRPr="0055422A" w:rsidRDefault="00D43791" w:rsidP="00D43791">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pacing w:val="-4"/>
          <w:sz w:val="26"/>
          <w:szCs w:val="26"/>
        </w:rPr>
        <w:t>(To take full responsibility for the truthfulness and accuracy of the request for extension of vehicle operation period in Viet Nam and the attached documents).</w:t>
      </w:r>
    </w:p>
    <w:p w14:paraId="00332955" w14:textId="77777777" w:rsidR="00D43791" w:rsidRPr="0055422A" w:rsidRDefault="00D43791" w:rsidP="00D43791">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b) Chấp hành nghiêm chỉnh mọi quy định của pháp luật Việt Nam cũng như những quy định ghi trong các điều ước quốc tế về vận tải qua biên giới giữa Việt Nam và Campuchia </w:t>
      </w:r>
      <w:r w:rsidRPr="0055422A">
        <w:rPr>
          <w:rFonts w:ascii="Times New Roman" w:eastAsia="Times New Roman" w:hAnsi="Times New Roman" w:cs="Times New Roman"/>
          <w:i/>
          <w:sz w:val="26"/>
          <w:szCs w:val="26"/>
        </w:rPr>
        <w:t>(To comply strictly with all provisions of Viet Nam’s Laws as well as the provisions of international treaties between Viet Nam and Cambodia on cross-border transport).</w:t>
      </w:r>
    </w:p>
    <w:p w14:paraId="45C54DDD" w14:textId="77777777" w:rsidR="00D43791" w:rsidRPr="0055422A" w:rsidRDefault="00D43791" w:rsidP="00D43791">
      <w:pPr>
        <w:spacing w:before="100" w:after="0" w:line="240" w:lineRule="auto"/>
        <w:ind w:firstLine="567"/>
        <w:jc w:val="both"/>
        <w:rPr>
          <w:rFonts w:ascii="Times New Roman" w:eastAsia="Times New Roman" w:hAnsi="Times New Roman" w:cs="Times New Roman"/>
          <w:i/>
          <w:sz w:val="2"/>
          <w:szCs w:val="26"/>
        </w:rPr>
      </w:pPr>
    </w:p>
    <w:tbl>
      <w:tblPr>
        <w:tblW w:w="0" w:type="auto"/>
        <w:tblLook w:val="01E0" w:firstRow="1" w:lastRow="1" w:firstColumn="1" w:lastColumn="1" w:noHBand="0" w:noVBand="0"/>
      </w:tblPr>
      <w:tblGrid>
        <w:gridCol w:w="4428"/>
        <w:gridCol w:w="4428"/>
      </w:tblGrid>
      <w:tr w:rsidR="00D43791" w:rsidRPr="0055422A" w14:paraId="573A8192" w14:textId="77777777" w:rsidTr="00F20E04">
        <w:tc>
          <w:tcPr>
            <w:tcW w:w="4428" w:type="dxa"/>
          </w:tcPr>
          <w:p w14:paraId="3D48EE2A" w14:textId="77777777" w:rsidR="00D43791" w:rsidRPr="0055422A" w:rsidRDefault="00D43791" w:rsidP="00F20E04">
            <w:pPr>
              <w:spacing w:before="120" w:after="0" w:line="240" w:lineRule="auto"/>
              <w:rPr>
                <w:rFonts w:ascii="Times New Roman" w:eastAsia="Times New Roman" w:hAnsi="Times New Roman" w:cs="Times New Roman"/>
                <w:sz w:val="26"/>
                <w:szCs w:val="26"/>
              </w:rPr>
            </w:pPr>
          </w:p>
        </w:tc>
        <w:tc>
          <w:tcPr>
            <w:tcW w:w="4428" w:type="dxa"/>
          </w:tcPr>
          <w:p w14:paraId="31E58B4A" w14:textId="77777777" w:rsidR="00D43791" w:rsidRPr="0055422A" w:rsidRDefault="00D43791"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b/>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 xml:space="preserve">Người xin gia hạn </w:t>
            </w:r>
          </w:p>
          <w:p w14:paraId="4E1D5B0B" w14:textId="77777777" w:rsidR="00D43791" w:rsidRPr="0055422A" w:rsidRDefault="00D43791"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tc>
      </w:tr>
    </w:tbl>
    <w:p w14:paraId="6DA23C51" w14:textId="77777777" w:rsidR="00574FD4" w:rsidRDefault="00574FD4">
      <w:pPr>
        <w:rPr>
          <w:rFonts w:ascii="Times New Roman" w:hAnsi="Times New Roman" w:cs="Times New Roman"/>
          <w:color w:val="000000" w:themeColor="text1"/>
          <w:sz w:val="28"/>
          <w:szCs w:val="28"/>
        </w:rPr>
      </w:pPr>
    </w:p>
    <w:p w14:paraId="6D7417CD" w14:textId="5A062F64" w:rsidR="00574FD4" w:rsidRPr="00D43791" w:rsidRDefault="00D43791" w:rsidP="00D43791">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21</w:t>
      </w:r>
      <w:r w:rsidR="00574FD4" w:rsidRPr="00357D60">
        <w:rPr>
          <w:rFonts w:ascii="Times New Roman Bold" w:hAnsi="Times New Roman Bold" w:cs="Times New Roman"/>
          <w:b/>
          <w:color w:val="000000" w:themeColor="text1"/>
          <w:spacing w:val="-4"/>
          <w:sz w:val="28"/>
          <w:szCs w:val="28"/>
        </w:rPr>
        <w:t xml:space="preserve">. Thủ tục </w:t>
      </w:r>
      <w:r w:rsidRPr="00D43791">
        <w:rPr>
          <w:rFonts w:ascii="Times New Roman Bold" w:hAnsi="Times New Roman Bold" w:cs="Times New Roman"/>
          <w:b/>
          <w:color w:val="000000" w:themeColor="text1"/>
          <w:spacing w:val="-4"/>
          <w:sz w:val="28"/>
          <w:szCs w:val="28"/>
        </w:rPr>
        <w:t>Cấp, cấp lại Giấy phép vận tải đường bộ quốc tế giữa Việt Nam và Lào</w:t>
      </w:r>
      <w:r>
        <w:rPr>
          <w:rFonts w:ascii="Times New Roman Bold" w:hAnsi="Times New Roman Bold" w:cs="Times New Roman"/>
          <w:b/>
          <w:color w:val="000000" w:themeColor="text1"/>
          <w:spacing w:val="-4"/>
          <w:sz w:val="28"/>
          <w:szCs w:val="28"/>
        </w:rPr>
        <w:t xml:space="preserve"> (Số hồ sơ TTHC:</w:t>
      </w:r>
      <w:r w:rsidRPr="00D43791">
        <w:rPr>
          <w:rFonts w:ascii="Times New Roman" w:eastAsia="Times New Roman" w:hAnsi="Times New Roman" w:cs="Times New Roman"/>
          <w:b/>
          <w:bCs/>
          <w:sz w:val="26"/>
          <w:szCs w:val="26"/>
        </w:rPr>
        <w:t>1.002861</w:t>
      </w:r>
      <w:r>
        <w:rPr>
          <w:rFonts w:ascii="Times New Roman" w:eastAsia="Times New Roman" w:hAnsi="Times New Roman" w:cs="Times New Roman"/>
          <w:b/>
          <w:bCs/>
          <w:sz w:val="26"/>
          <w:szCs w:val="26"/>
        </w:rPr>
        <w:t>)</w:t>
      </w:r>
    </w:p>
    <w:p w14:paraId="19C21553" w14:textId="77777777" w:rsidR="00574FD4"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F5A7A8A" w14:textId="77777777" w:rsidR="00664188" w:rsidRDefault="00664188" w:rsidP="00574FD4">
      <w:pPr>
        <w:spacing w:after="0" w:line="360" w:lineRule="exact"/>
        <w:ind w:firstLine="567"/>
        <w:jc w:val="both"/>
        <w:rPr>
          <w:rFonts w:ascii="Times New Roman" w:hAnsi="Times New Roman" w:cs="Times New Roman"/>
          <w:color w:val="000000" w:themeColor="text1"/>
          <w:sz w:val="28"/>
          <w:szCs w:val="28"/>
        </w:rPr>
      </w:pPr>
      <w:r w:rsidRPr="00664188">
        <w:rPr>
          <w:rFonts w:ascii="Times New Roman" w:hAnsi="Times New Roman" w:cs="Times New Roman"/>
          <w:color w:val="000000" w:themeColor="text1"/>
          <w:sz w:val="28"/>
          <w:szCs w:val="28"/>
        </w:rPr>
        <w:t xml:space="preserve">a) Nộp hồ sơ TTHC: </w:t>
      </w:r>
    </w:p>
    <w:p w14:paraId="78A0DA88" w14:textId="77777777" w:rsidR="00263399" w:rsidRDefault="00664188" w:rsidP="00574FD4">
      <w:pPr>
        <w:spacing w:after="0" w:line="360" w:lineRule="exact"/>
        <w:ind w:firstLine="567"/>
        <w:jc w:val="both"/>
        <w:rPr>
          <w:rFonts w:ascii="Times New Roman" w:hAnsi="Times New Roman" w:cs="Times New Roman"/>
          <w:color w:val="000000" w:themeColor="text1"/>
          <w:sz w:val="28"/>
          <w:szCs w:val="28"/>
        </w:rPr>
      </w:pPr>
      <w:r w:rsidRPr="00664188">
        <w:rPr>
          <w:rFonts w:ascii="Times New Roman" w:hAnsi="Times New Roman" w:cs="Times New Roman"/>
          <w:color w:val="000000" w:themeColor="text1"/>
          <w:sz w:val="28"/>
          <w:szCs w:val="28"/>
        </w:rPr>
        <w:t>- Đơn vị kinh doanh vận tải nộp hồ sơ cho Sở Xây dựng các tỉnh, thành phố trực thuộc trung ương.</w:t>
      </w:r>
    </w:p>
    <w:p w14:paraId="08073813" w14:textId="77777777" w:rsidR="00263399" w:rsidRDefault="00263399"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64188" w:rsidRPr="00664188">
        <w:rPr>
          <w:rFonts w:ascii="Times New Roman" w:hAnsi="Times New Roman" w:cs="Times New Roman"/>
          <w:color w:val="000000" w:themeColor="text1"/>
          <w:sz w:val="28"/>
          <w:szCs w:val="28"/>
        </w:rPr>
        <w:t xml:space="preserve">Giải quyết TTHC: </w:t>
      </w:r>
    </w:p>
    <w:p w14:paraId="298643A9" w14:textId="77777777" w:rsidR="00263399" w:rsidRDefault="00664188" w:rsidP="00574FD4">
      <w:pPr>
        <w:spacing w:after="0" w:line="360" w:lineRule="exact"/>
        <w:ind w:firstLine="567"/>
        <w:jc w:val="both"/>
        <w:rPr>
          <w:rFonts w:ascii="Times New Roman" w:hAnsi="Times New Roman" w:cs="Times New Roman"/>
          <w:color w:val="000000" w:themeColor="text1"/>
          <w:sz w:val="28"/>
          <w:szCs w:val="28"/>
        </w:rPr>
      </w:pPr>
      <w:r w:rsidRPr="00664188">
        <w:rPr>
          <w:rFonts w:ascii="Times New Roman" w:hAnsi="Times New Roman" w:cs="Times New Roman"/>
          <w:color w:val="000000" w:themeColor="text1"/>
          <w:sz w:val="28"/>
          <w:szCs w:val="28"/>
        </w:rPr>
        <w:t xml:space="preserve">- Sở Xây dựng tiếp nhận, kiểm tra hồ sơ. Đối với hồ sơ nộp trực tiếp hoặc dịch vụ bưu chính, cán bộ tiếp nhận hồ sơ cập nhật thông tin hồ sơ vào hệ thống dịch vụ công trực tuyến của Sở Xây dựng. Trường hợp hồ sơ cần sửa đổi, bổ sung, Sở Xây dựng thông báo trực tiếp hoặc bằng văn bản hoặc qua hệ thống dịch vụ công trực tuyến cho đơn vị kinh doanh vận tải trong thời hạn 01 ngày làm việc kể từ ngày nhận hồ sơ; </w:t>
      </w:r>
    </w:p>
    <w:p w14:paraId="39BB5BAB" w14:textId="77777777" w:rsidR="00263399" w:rsidRDefault="00664188" w:rsidP="00574FD4">
      <w:pPr>
        <w:spacing w:after="0" w:line="360" w:lineRule="exact"/>
        <w:ind w:firstLine="567"/>
        <w:jc w:val="both"/>
        <w:rPr>
          <w:rFonts w:ascii="Times New Roman" w:hAnsi="Times New Roman" w:cs="Times New Roman"/>
          <w:color w:val="000000" w:themeColor="text1"/>
          <w:sz w:val="28"/>
          <w:szCs w:val="28"/>
        </w:rPr>
      </w:pPr>
      <w:r w:rsidRPr="00664188">
        <w:rPr>
          <w:rFonts w:ascii="Times New Roman" w:hAnsi="Times New Roman" w:cs="Times New Roman"/>
          <w:color w:val="000000" w:themeColor="text1"/>
          <w:sz w:val="28"/>
          <w:szCs w:val="28"/>
        </w:rPr>
        <w:t xml:space="preserve">- Trong thời hạn 02 ngày làm việc kể từ ngày nhận đủ hồ sơ hợp lệ theo quy định, Sở Xây dựng thực hiện cấp Giấy phép vận tải đường bộ quốc tế giữa Việt Nam và Lào. Trường hợp không cấp, phải thông báo bằng văn bản hoặc qua hệ thống dịch vụ công trực tuyến và nêu rõ lý do; </w:t>
      </w:r>
    </w:p>
    <w:p w14:paraId="5775BB22" w14:textId="5A98F9FE" w:rsidR="00263399" w:rsidRDefault="00664188" w:rsidP="00574FD4">
      <w:pPr>
        <w:spacing w:after="0" w:line="360" w:lineRule="exact"/>
        <w:ind w:firstLine="567"/>
        <w:jc w:val="both"/>
        <w:rPr>
          <w:rFonts w:ascii="Times New Roman" w:hAnsi="Times New Roman" w:cs="Times New Roman"/>
          <w:color w:val="000000" w:themeColor="text1"/>
          <w:sz w:val="28"/>
          <w:szCs w:val="28"/>
        </w:rPr>
      </w:pPr>
      <w:r w:rsidRPr="00664188">
        <w:rPr>
          <w:rFonts w:ascii="Times New Roman" w:hAnsi="Times New Roman" w:cs="Times New Roman"/>
          <w:color w:val="000000" w:themeColor="text1"/>
          <w:sz w:val="28"/>
          <w:szCs w:val="28"/>
        </w:rPr>
        <w:t>- Việc trả kết quả được thực hiện tại Sở Xây dựng hoặc dịch vụ bưu chính theo quy định.</w:t>
      </w:r>
      <w:r w:rsidR="00574FD4" w:rsidRPr="00DD2086">
        <w:rPr>
          <w:rFonts w:ascii="Times New Roman" w:hAnsi="Times New Roman" w:cs="Times New Roman"/>
          <w:color w:val="000000" w:themeColor="text1"/>
          <w:sz w:val="28"/>
          <w:szCs w:val="28"/>
        </w:rPr>
        <w:t>.</w:t>
      </w:r>
    </w:p>
    <w:p w14:paraId="76F8D1F8" w14:textId="1EDE7686" w:rsidR="00574FD4" w:rsidRPr="00147E40"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29C0F6E" w14:textId="77777777"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808BE02" w14:textId="77777777" w:rsidR="00574FD4"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9E101F6" w14:textId="32022DFC" w:rsidR="00263399" w:rsidRDefault="00263399"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263399">
        <w:rPr>
          <w:rFonts w:ascii="Times New Roman" w:hAnsi="Times New Roman" w:cs="Times New Roman"/>
          <w:color w:val="000000" w:themeColor="text1"/>
          <w:sz w:val="28"/>
          <w:szCs w:val="28"/>
        </w:rPr>
        <w:t>Giấy đề nghị cấp, cấp lại Giấy phép vận tải đường bộ quốc tế giữa Việt Nam và Lào theo mẫu</w:t>
      </w:r>
    </w:p>
    <w:p w14:paraId="6D59F812" w14:textId="6AD33AC8" w:rsidR="00263399" w:rsidRDefault="00263399"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263399">
        <w:rPr>
          <w:rFonts w:ascii="Times New Roman" w:hAnsi="Times New Roman" w:cs="Times New Roman"/>
          <w:color w:val="000000" w:themeColor="text1"/>
          <w:sz w:val="28"/>
          <w:szCs w:val="28"/>
        </w:rPr>
        <w:t>Phương án kinh doanh vận tải theo mẫu</w:t>
      </w:r>
    </w:p>
    <w:p w14:paraId="0C9CDEA2" w14:textId="5ACF9DAE"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915A68B"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90858B5" w14:textId="77777777" w:rsidR="00263399" w:rsidRDefault="00263399" w:rsidP="00574FD4">
      <w:pPr>
        <w:spacing w:after="0" w:line="360" w:lineRule="exact"/>
        <w:ind w:firstLine="567"/>
        <w:jc w:val="both"/>
        <w:rPr>
          <w:rFonts w:ascii="Times New Roman" w:hAnsi="Times New Roman" w:cs="Times New Roman"/>
          <w:color w:val="000000" w:themeColor="text1"/>
          <w:sz w:val="28"/>
          <w:szCs w:val="28"/>
        </w:rPr>
      </w:pPr>
      <w:r w:rsidRPr="00263399">
        <w:rPr>
          <w:rFonts w:ascii="Times New Roman" w:hAnsi="Times New Roman" w:cs="Times New Roman"/>
          <w:color w:val="000000" w:themeColor="text1"/>
          <w:sz w:val="28"/>
          <w:szCs w:val="28"/>
        </w:rPr>
        <w:t>Trong thời hạn 02 ngày làm việc kể từ ngày nhận đủ hồ sơ hợp lệ theo quy định</w:t>
      </w:r>
    </w:p>
    <w:p w14:paraId="62ADC7D3" w14:textId="6EDFA3CE"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 </w:t>
      </w:r>
    </w:p>
    <w:p w14:paraId="3FD7DDF1"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68481173" w14:textId="77777777" w:rsidR="00263399"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63399" w:rsidRPr="00263399">
        <w:rPr>
          <w:rFonts w:ascii="Times New Roman" w:hAnsi="Times New Roman" w:cs="Times New Roman"/>
          <w:color w:val="000000" w:themeColor="text1"/>
          <w:sz w:val="28"/>
          <w:szCs w:val="28"/>
        </w:rPr>
        <w:t>Giấy phép vận tải đường bộ quốc tế giữa Việt Nam và Lào.</w:t>
      </w:r>
    </w:p>
    <w:p w14:paraId="21AB1436" w14:textId="4E247923"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542FBCB0" w14:textId="77777777" w:rsidR="00263399"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w:t>
      </w:r>
    </w:p>
    <w:p w14:paraId="20BF71F5" w14:textId="77777777" w:rsidR="00263399" w:rsidRDefault="00574FD4" w:rsidP="0026339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w:t>
      </w:r>
      <w:r w:rsidR="00263399" w:rsidRPr="00263399">
        <w:rPr>
          <w:rFonts w:ascii="Times New Roman" w:hAnsi="Times New Roman" w:cs="Times New Roman"/>
          <w:color w:val="000000" w:themeColor="text1"/>
          <w:sz w:val="28"/>
          <w:szCs w:val="28"/>
        </w:rPr>
        <w:t>Giấy đề nghị cấp, cấp lại Giấy phép vận tải đường bộ quốc tế giữa Việt Nam và Lào theo mẫu</w:t>
      </w:r>
    </w:p>
    <w:p w14:paraId="3B3314A3" w14:textId="418CBCD6" w:rsidR="00574FD4" w:rsidRPr="00F455FC" w:rsidRDefault="00263399" w:rsidP="00263399">
      <w:pPr>
        <w:spacing w:after="0" w:line="360" w:lineRule="exact"/>
        <w:ind w:firstLine="567"/>
        <w:jc w:val="both"/>
        <w:rPr>
          <w:rFonts w:ascii="Times New Roman" w:hAnsi="Times New Roman" w:cs="Times New Roman"/>
          <w:color w:val="000000" w:themeColor="text1"/>
          <w:sz w:val="28"/>
          <w:szCs w:val="28"/>
        </w:rPr>
      </w:pPr>
      <w:r w:rsidRPr="00263399">
        <w:rPr>
          <w:rFonts w:ascii="Times New Roman" w:hAnsi="Times New Roman" w:cs="Times New Roman"/>
          <w:color w:val="000000" w:themeColor="text1"/>
          <w:sz w:val="28"/>
          <w:szCs w:val="28"/>
        </w:rPr>
        <w:t>Phương án kinh doanh vận tải theo mẫu</w:t>
      </w:r>
    </w:p>
    <w:p w14:paraId="7295E54C" w14:textId="77777777"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0D1BEC5" w14:textId="77777777" w:rsidR="000D61D3" w:rsidRDefault="00263399" w:rsidP="00574FD4">
      <w:pPr>
        <w:spacing w:after="0" w:line="360" w:lineRule="exact"/>
        <w:ind w:firstLine="567"/>
        <w:jc w:val="both"/>
        <w:rPr>
          <w:rFonts w:ascii="Times New Roman" w:hAnsi="Times New Roman" w:cs="Times New Roman"/>
          <w:color w:val="000000" w:themeColor="text1"/>
          <w:sz w:val="28"/>
          <w:szCs w:val="28"/>
        </w:rPr>
      </w:pPr>
      <w:r w:rsidRPr="00263399">
        <w:rPr>
          <w:rFonts w:ascii="Times New Roman" w:hAnsi="Times New Roman" w:cs="Times New Roman"/>
          <w:color w:val="000000" w:themeColor="text1"/>
          <w:sz w:val="28"/>
          <w:szCs w:val="28"/>
        </w:rPr>
        <w:t xml:space="preserve">- Giấy phép vận tải đường bộ quốc tế giữa Việt Nam và Lào cấp cho đơn vị kinh doanh vận tải của Việt Nam đáp ứng quy định tại Điều 19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 </w:t>
      </w:r>
    </w:p>
    <w:p w14:paraId="0DA1C16A" w14:textId="3D870B85" w:rsidR="00263399" w:rsidRDefault="00263399" w:rsidP="00574FD4">
      <w:pPr>
        <w:spacing w:after="0" w:line="360" w:lineRule="exact"/>
        <w:ind w:firstLine="567"/>
        <w:jc w:val="both"/>
        <w:rPr>
          <w:rFonts w:ascii="Times New Roman" w:hAnsi="Times New Roman" w:cs="Times New Roman"/>
          <w:color w:val="000000" w:themeColor="text1"/>
          <w:sz w:val="28"/>
          <w:szCs w:val="28"/>
        </w:rPr>
      </w:pPr>
      <w:r w:rsidRPr="00263399">
        <w:rPr>
          <w:rFonts w:ascii="Times New Roman" w:hAnsi="Times New Roman" w:cs="Times New Roman"/>
          <w:color w:val="000000" w:themeColor="text1"/>
          <w:sz w:val="28"/>
          <w:szCs w:val="28"/>
        </w:rPr>
        <w:t>- Giấy phép vận tải đường bộ quốc tế giữa Việt Nam và Lào được cấp lại trong trường hợp bị hư hỏng, bị mất.</w:t>
      </w:r>
      <w:r w:rsidR="00574FD4" w:rsidRPr="00AE7393">
        <w:rPr>
          <w:rFonts w:ascii="Times New Roman" w:hAnsi="Times New Roman" w:cs="Times New Roman"/>
          <w:color w:val="000000" w:themeColor="text1"/>
          <w:sz w:val="28"/>
          <w:szCs w:val="28"/>
        </w:rPr>
        <w:t>.</w:t>
      </w:r>
    </w:p>
    <w:p w14:paraId="0D50CEC3" w14:textId="375687BA"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07A858D" w14:textId="4751A46C" w:rsidR="00574FD4" w:rsidRDefault="00574FD4" w:rsidP="0026339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r w:rsidR="00263399">
        <w:rPr>
          <w:rFonts w:ascii="Times New Roman" w:hAnsi="Times New Roman" w:cs="Times New Roman"/>
          <w:color w:val="000000" w:themeColor="text1"/>
          <w:sz w:val="28"/>
          <w:szCs w:val="28"/>
        </w:rPr>
        <w:t>.</w:t>
      </w:r>
    </w:p>
    <w:p w14:paraId="776E5040"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27869C0"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050839BA"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0D300EA0"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357B889"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457BC62E"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08FE0D7A"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5FA33495"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13C41F83"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7704621"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5DD16C1"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190EA939"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072064C"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CE0B89B"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4EECB9C9"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1F8D5144"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6567FC11"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2262FF24"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7B6F5825"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781060E0"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5E66627F"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06653AEA"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0A4415B9" w14:textId="77777777" w:rsidR="00263399" w:rsidRDefault="00263399" w:rsidP="00911798">
      <w:pPr>
        <w:spacing w:after="0" w:line="360" w:lineRule="exact"/>
        <w:jc w:val="both"/>
        <w:rPr>
          <w:rFonts w:ascii="Times New Roman" w:hAnsi="Times New Roman" w:cs="Times New Roman"/>
          <w:color w:val="000000" w:themeColor="text1"/>
          <w:sz w:val="28"/>
          <w:szCs w:val="28"/>
        </w:rPr>
      </w:pPr>
    </w:p>
    <w:p w14:paraId="2382056D" w14:textId="77777777" w:rsidR="00263399" w:rsidRPr="0055422A" w:rsidRDefault="00263399" w:rsidP="00263399">
      <w:pPr>
        <w:tabs>
          <w:tab w:val="right" w:leader="dot" w:pos="8647"/>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vận tải đường bộ quốc tế giữa Việt Nam và Lào</w:t>
      </w:r>
    </w:p>
    <w:p w14:paraId="4E16EADB" w14:textId="77777777" w:rsidR="00263399" w:rsidRPr="0055422A" w:rsidRDefault="00263399" w:rsidP="00263399">
      <w:pPr>
        <w:tabs>
          <w:tab w:val="right" w:leader="dot" w:pos="8640"/>
        </w:tabs>
        <w:spacing w:before="120" w:after="0" w:line="240" w:lineRule="auto"/>
        <w:jc w:val="both"/>
        <w:rPr>
          <w:rFonts w:ascii="Times New Roman" w:eastAsia="Times New Roman" w:hAnsi="Times New Roman" w:cs="Times New Roman"/>
          <w:b/>
          <w:sz w:val="8"/>
          <w:szCs w:val="26"/>
          <w:u w:val="single"/>
        </w:rPr>
      </w:pPr>
    </w:p>
    <w:tbl>
      <w:tblPr>
        <w:tblW w:w="10472" w:type="dxa"/>
        <w:tblInd w:w="-1168" w:type="dxa"/>
        <w:tblLook w:val="01E0" w:firstRow="1" w:lastRow="1" w:firstColumn="1" w:lastColumn="1" w:noHBand="0" w:noVBand="0"/>
      </w:tblPr>
      <w:tblGrid>
        <w:gridCol w:w="4678"/>
        <w:gridCol w:w="5794"/>
      </w:tblGrid>
      <w:tr w:rsidR="00263399" w:rsidRPr="0055422A" w14:paraId="560E57A3" w14:textId="77777777" w:rsidTr="00F20E04">
        <w:trPr>
          <w:trHeight w:val="288"/>
        </w:trPr>
        <w:tc>
          <w:tcPr>
            <w:tcW w:w="4678" w:type="dxa"/>
          </w:tcPr>
          <w:p w14:paraId="603CBF9B" w14:textId="77777777" w:rsidR="00263399" w:rsidRPr="0055422A" w:rsidRDefault="00263399"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158F744E" w14:textId="77777777" w:rsidR="00263399" w:rsidRPr="0055422A" w:rsidRDefault="00263399"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3B6D8364" w14:textId="77777777" w:rsidR="00263399" w:rsidRPr="0055422A" w:rsidRDefault="00263399"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_____________</w:t>
            </w:r>
          </w:p>
        </w:tc>
        <w:tc>
          <w:tcPr>
            <w:tcW w:w="5794" w:type="dxa"/>
          </w:tcPr>
          <w:p w14:paraId="73566FDD" w14:textId="77777777" w:rsidR="00263399" w:rsidRPr="0055422A" w:rsidRDefault="00263399"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w:t>
            </w:r>
          </w:p>
        </w:tc>
      </w:tr>
    </w:tbl>
    <w:p w14:paraId="7F44E6D9" w14:textId="77777777" w:rsidR="00263399" w:rsidRPr="0055422A" w:rsidRDefault="00263399" w:rsidP="00263399">
      <w:pPr>
        <w:spacing w:before="120" w:after="0" w:line="240" w:lineRule="auto"/>
        <w:rPr>
          <w:rFonts w:ascii="Times New Roman" w:eastAsia="Times New Roman" w:hAnsi="Times New Roman" w:cs="Times New Roman"/>
          <w:sz w:val="16"/>
          <w:szCs w:val="26"/>
        </w:rPr>
      </w:pPr>
    </w:p>
    <w:p w14:paraId="1158FC7C" w14:textId="77777777" w:rsidR="00263399" w:rsidRPr="0055422A" w:rsidRDefault="00263399" w:rsidP="00263399">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1DDAD905" w14:textId="77777777" w:rsidR="00263399" w:rsidRPr="0055422A" w:rsidRDefault="00263399" w:rsidP="00263399">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VẬN TẢI ĐƯỜNG BỘ QUỐC TẾ</w:t>
      </w:r>
    </w:p>
    <w:p w14:paraId="6FC46297" w14:textId="77777777" w:rsidR="00263399" w:rsidRPr="0055422A" w:rsidRDefault="00263399" w:rsidP="00263399">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 GIỮA VIỆT NAM VÀ LÀO</w:t>
      </w:r>
    </w:p>
    <w:p w14:paraId="5C072986" w14:textId="77777777" w:rsidR="00263399" w:rsidRPr="0055422A" w:rsidRDefault="00263399" w:rsidP="00263399">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19D0DE76" w14:textId="77777777" w:rsidR="00263399" w:rsidRPr="0055422A" w:rsidRDefault="00263399" w:rsidP="00263399">
      <w:pPr>
        <w:spacing w:before="24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7CF3141A" w14:textId="77777777" w:rsidR="00263399" w:rsidRPr="0055422A" w:rsidRDefault="00263399" w:rsidP="00263399">
      <w:pPr>
        <w:tabs>
          <w:tab w:val="right" w:leader="dot" w:pos="8788"/>
        </w:tabs>
        <w:spacing w:before="24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đơn vị kinh doanh vận tải: </w:t>
      </w:r>
      <w:r w:rsidRPr="0055422A">
        <w:rPr>
          <w:rFonts w:ascii="Times New Roman" w:eastAsia="Times New Roman" w:hAnsi="Times New Roman" w:cs="Times New Roman"/>
          <w:sz w:val="26"/>
          <w:szCs w:val="26"/>
        </w:rPr>
        <w:tab/>
      </w:r>
    </w:p>
    <w:p w14:paraId="14573557" w14:textId="77777777" w:rsidR="00263399" w:rsidRPr="0055422A" w:rsidRDefault="00263399" w:rsidP="00263399">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w:t>
      </w:r>
      <w:r w:rsidRPr="0055422A">
        <w:rPr>
          <w:rFonts w:ascii="Times New Roman" w:eastAsia="Times New Roman" w:hAnsi="Times New Roman" w:cs="Times New Roman"/>
          <w:sz w:val="26"/>
          <w:szCs w:val="26"/>
        </w:rPr>
        <w:tab/>
      </w:r>
    </w:p>
    <w:p w14:paraId="70A602E0" w14:textId="77777777" w:rsidR="00263399" w:rsidRPr="0055422A" w:rsidRDefault="00263399" w:rsidP="00263399">
      <w:pPr>
        <w:tabs>
          <w:tab w:val="right" w:leader="dot" w:pos="8788"/>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Số Fax/Địa chỉ email:</w:t>
      </w:r>
      <w:r w:rsidRPr="0055422A">
        <w:rPr>
          <w:rFonts w:ascii="Times New Roman" w:eastAsia="Times New Roman" w:hAnsi="Times New Roman" w:cs="Times New Roman"/>
          <w:sz w:val="26"/>
          <w:szCs w:val="26"/>
          <w:lang w:val="fr-FR"/>
        </w:rPr>
        <w:tab/>
      </w:r>
    </w:p>
    <w:p w14:paraId="2BC93507" w14:textId="77777777" w:rsidR="00263399" w:rsidRPr="0055422A" w:rsidRDefault="00263399" w:rsidP="00263399">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kinh doanh vận tải bằng xe ô tô số: ……….. Ngày cấp: …..…....</w:t>
      </w:r>
    </w:p>
    <w:p w14:paraId="61040583" w14:textId="77777777" w:rsidR="00263399" w:rsidRPr="0055422A" w:rsidRDefault="00263399" w:rsidP="00263399">
      <w:pPr>
        <w:tabs>
          <w:tab w:val="right" w:leader="dot" w:pos="8640"/>
        </w:tabs>
        <w:spacing w:before="120" w:after="0" w:line="240" w:lineRule="auto"/>
        <w:ind w:firstLine="567"/>
        <w:jc w:val="both"/>
        <w:rPr>
          <w:rFonts w:ascii="Times New Roman" w:eastAsia="Times New Roman" w:hAnsi="Times New Roman" w:cs="Times New Roman"/>
          <w:spacing w:val="-6"/>
          <w:sz w:val="26"/>
          <w:szCs w:val="26"/>
          <w:lang w:val="fr-FR"/>
        </w:rPr>
      </w:pPr>
      <w:r w:rsidRPr="0055422A">
        <w:rPr>
          <w:rFonts w:ascii="Times New Roman" w:eastAsia="Times New Roman" w:hAnsi="Times New Roman" w:cs="Times New Roman"/>
          <w:spacing w:val="-6"/>
          <w:sz w:val="26"/>
          <w:szCs w:val="26"/>
          <w:lang w:val="fr-FR"/>
        </w:rPr>
        <w:t>5. Đề nghị cấp Giấy phép vận tải đường bộ quốc tế giữa Việt Nam và Lào như sau:</w:t>
      </w:r>
    </w:p>
    <w:p w14:paraId="725466BA" w14:textId="77777777" w:rsidR="00263399" w:rsidRPr="0055422A" w:rsidRDefault="00263399" w:rsidP="00263399">
      <w:pPr>
        <w:tabs>
          <w:tab w:val="right" w:leader="dot" w:pos="8788"/>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xml:space="preserve">- Loại hình hoạt động (ghi rõ một hoặc một số loại hình đề nghị cấp, gồm: vận tải hành khách cố định; vận tải hành khách theo hợp đồng; vận tải khách du lịch bằng xe ô tô; vận tải hàng hóa bằng xe ô tô): </w:t>
      </w:r>
      <w:r w:rsidRPr="0055422A">
        <w:rPr>
          <w:rFonts w:ascii="Times New Roman" w:eastAsia="Times New Roman" w:hAnsi="Times New Roman" w:cs="Times New Roman"/>
          <w:sz w:val="26"/>
          <w:szCs w:val="26"/>
          <w:lang w:val="fr-FR"/>
        </w:rPr>
        <w:tab/>
      </w:r>
    </w:p>
    <w:p w14:paraId="2AF5DC3E"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350EF4F1"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19D780CB"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7B74AAE8"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45CD8B34"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79622CB8" w14:textId="77777777" w:rsidR="00263399" w:rsidRPr="0055422A" w:rsidRDefault="00263399" w:rsidP="00263399">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Loại hình đề nghị cấp (ghi rõ cấp mới hoặc cấp lại, trường hợp đề nghị cấp lại do bị mất, nêu rõ lý do):</w:t>
      </w:r>
    </w:p>
    <w:p w14:paraId="465A7F16"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18CA4CBB" w14:textId="77777777" w:rsidR="00263399" w:rsidRPr="0055422A" w:rsidRDefault="00263399" w:rsidP="00263399">
      <w:pPr>
        <w:tabs>
          <w:tab w:val="right" w:leader="dot" w:pos="8788"/>
        </w:tabs>
        <w:spacing w:before="120"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23EE5E54" w14:textId="77777777" w:rsidR="00263399" w:rsidRPr="0055422A" w:rsidRDefault="00263399" w:rsidP="00263399">
      <w:pPr>
        <w:tabs>
          <w:tab w:val="right" w:leader="dot" w:pos="8640"/>
        </w:tabs>
        <w:spacing w:before="120" w:after="0" w:line="240" w:lineRule="auto"/>
        <w:rPr>
          <w:rFonts w:ascii="Times New Roman" w:eastAsia="Times New Roman" w:hAnsi="Times New Roman" w:cs="Times New Roman"/>
          <w:sz w:val="26"/>
          <w:szCs w:val="26"/>
          <w:lang w:val="fr-FR"/>
        </w:rPr>
      </w:pPr>
    </w:p>
    <w:tbl>
      <w:tblPr>
        <w:tblW w:w="0" w:type="auto"/>
        <w:tblLook w:val="01E0" w:firstRow="1" w:lastRow="1" w:firstColumn="1" w:lastColumn="1" w:noHBand="0" w:noVBand="0"/>
      </w:tblPr>
      <w:tblGrid>
        <w:gridCol w:w="4428"/>
        <w:gridCol w:w="4428"/>
      </w:tblGrid>
      <w:tr w:rsidR="00263399" w:rsidRPr="0055422A" w14:paraId="169336C8" w14:textId="77777777" w:rsidTr="00F20E04">
        <w:tc>
          <w:tcPr>
            <w:tcW w:w="4428" w:type="dxa"/>
          </w:tcPr>
          <w:p w14:paraId="0AA57F6E" w14:textId="77777777" w:rsidR="00263399" w:rsidRPr="0055422A" w:rsidRDefault="00263399" w:rsidP="00F20E04">
            <w:pPr>
              <w:tabs>
                <w:tab w:val="right" w:leader="dot" w:pos="8640"/>
              </w:tabs>
              <w:spacing w:before="120" w:after="0" w:line="240" w:lineRule="auto"/>
              <w:rPr>
                <w:rFonts w:ascii="Times New Roman" w:eastAsia="Times New Roman" w:hAnsi="Times New Roman" w:cs="Times New Roman"/>
                <w:sz w:val="26"/>
                <w:szCs w:val="26"/>
                <w:lang w:val="fr-FR"/>
              </w:rPr>
            </w:pPr>
          </w:p>
        </w:tc>
        <w:tc>
          <w:tcPr>
            <w:tcW w:w="4428" w:type="dxa"/>
          </w:tcPr>
          <w:p w14:paraId="0A165A4F" w14:textId="77777777" w:rsidR="00263399" w:rsidRPr="0055422A" w:rsidRDefault="00263399" w:rsidP="00F20E04">
            <w:pPr>
              <w:tabs>
                <w:tab w:val="right" w:leader="dot" w:pos="8640"/>
              </w:tabs>
              <w:spacing w:after="0" w:line="240" w:lineRule="auto"/>
              <w:jc w:val="center"/>
              <w:rPr>
                <w:rFonts w:ascii="Times New Roman" w:eastAsia="Times New Roman" w:hAnsi="Times New Roman" w:cs="Times New Roman"/>
                <w:sz w:val="26"/>
                <w:szCs w:val="26"/>
                <w:lang w:val="fr-FR"/>
              </w:rPr>
            </w:pPr>
            <w:r w:rsidRPr="0055422A">
              <w:rPr>
                <w:rFonts w:ascii="Times New Roman" w:eastAsia="Times New Roman" w:hAnsi="Times New Roman" w:cs="Times New Roman"/>
                <w:i/>
                <w:sz w:val="26"/>
                <w:szCs w:val="26"/>
                <w:lang w:val="fr-FR"/>
              </w:rPr>
              <w:t>…, ngày … tháng… năm…</w:t>
            </w:r>
            <w:r w:rsidRPr="0055422A">
              <w:rPr>
                <w:rFonts w:ascii="Times New Roman" w:eastAsia="Times New Roman" w:hAnsi="Times New Roman" w:cs="Times New Roman"/>
                <w:sz w:val="26"/>
                <w:szCs w:val="26"/>
                <w:lang w:val="fr-FR"/>
              </w:rPr>
              <w:br/>
            </w:r>
            <w:r w:rsidRPr="0055422A">
              <w:rPr>
                <w:rFonts w:ascii="Times New Roman" w:eastAsia="Times New Roman" w:hAnsi="Times New Roman" w:cs="Times New Roman"/>
                <w:b/>
                <w:sz w:val="26"/>
                <w:szCs w:val="26"/>
                <w:lang w:val="fr-FR"/>
              </w:rPr>
              <w:t>Đơn vị kinh doanh vận tải</w:t>
            </w:r>
            <w:r w:rsidRPr="0055422A">
              <w:rPr>
                <w:rFonts w:ascii="Times New Roman" w:eastAsia="Times New Roman" w:hAnsi="Times New Roman" w:cs="Times New Roman"/>
                <w:sz w:val="26"/>
                <w:szCs w:val="26"/>
                <w:lang w:val="fr-FR"/>
              </w:rPr>
              <w:br/>
            </w:r>
            <w:r w:rsidRPr="0055422A">
              <w:rPr>
                <w:rFonts w:ascii="Times New Roman" w:eastAsia="Times New Roman" w:hAnsi="Times New Roman" w:cs="Times New Roman"/>
                <w:i/>
                <w:sz w:val="26"/>
                <w:szCs w:val="26"/>
                <w:lang w:val="fr-FR"/>
              </w:rPr>
              <w:t>(Ký tên, đóng dấu)</w:t>
            </w:r>
          </w:p>
        </w:tc>
      </w:tr>
    </w:tbl>
    <w:p w14:paraId="28A96555" w14:textId="77777777" w:rsidR="00263399" w:rsidRPr="0055422A" w:rsidRDefault="00263399" w:rsidP="00263399">
      <w:pPr>
        <w:spacing w:before="120" w:after="0" w:line="240" w:lineRule="auto"/>
        <w:jc w:val="both"/>
        <w:rPr>
          <w:rFonts w:ascii="Times New Roman" w:eastAsia="Times New Roman" w:hAnsi="Times New Roman" w:cs="Times New Roman"/>
          <w:b/>
          <w:sz w:val="26"/>
          <w:szCs w:val="26"/>
          <w:lang w:val="fr-FR"/>
        </w:rPr>
      </w:pPr>
    </w:p>
    <w:p w14:paraId="05A13D15" w14:textId="77777777" w:rsidR="00263399" w:rsidRPr="00564847" w:rsidRDefault="00263399" w:rsidP="00263399"/>
    <w:p w14:paraId="761BCC85"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3D06C646"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29A074F1" w14:textId="77777777" w:rsidR="001B3DB6" w:rsidRPr="0055422A" w:rsidRDefault="001B3DB6" w:rsidP="001B3DB6">
      <w:pPr>
        <w:spacing w:before="120" w:after="0" w:line="240" w:lineRule="auto"/>
        <w:jc w:val="center"/>
        <w:rPr>
          <w:rFonts w:ascii="Times New Roman Bold" w:eastAsia="Times New Roman" w:hAnsi="Times New Roman Bold" w:cs="Times New Roman"/>
          <w:b/>
          <w:spacing w:val="-6"/>
          <w:sz w:val="26"/>
          <w:szCs w:val="26"/>
          <w:lang w:val="fr-FR"/>
        </w:rPr>
      </w:pPr>
      <w:r w:rsidRPr="0055422A">
        <w:rPr>
          <w:rFonts w:ascii="Times New Roman Bold" w:eastAsia="Times New Roman" w:hAnsi="Times New Roman Bold" w:cs="Times New Roman"/>
          <w:b/>
          <w:spacing w:val="-6"/>
          <w:sz w:val="26"/>
          <w:szCs w:val="26"/>
          <w:lang w:val="fr-FR"/>
        </w:rPr>
        <w:lastRenderedPageBreak/>
        <w:t>Mẫu Phương án kinh doanh vận tải đường bộ quốc tế giữa Việt Nam và Lào</w:t>
      </w:r>
    </w:p>
    <w:p w14:paraId="0BB3134D" w14:textId="77777777" w:rsidR="001B3DB6" w:rsidRPr="0055422A" w:rsidRDefault="001B3DB6" w:rsidP="001B3DB6">
      <w:pPr>
        <w:spacing w:before="120" w:after="0" w:line="240" w:lineRule="auto"/>
        <w:jc w:val="both"/>
        <w:rPr>
          <w:rFonts w:ascii="Times New Roman" w:eastAsia="Times New Roman" w:hAnsi="Times New Roman" w:cs="Times New Roman"/>
          <w:b/>
          <w:sz w:val="14"/>
          <w:szCs w:val="26"/>
          <w:u w:val="single"/>
          <w:lang w:val="fr-FR"/>
        </w:rPr>
      </w:pPr>
    </w:p>
    <w:tbl>
      <w:tblPr>
        <w:tblW w:w="10441" w:type="dxa"/>
        <w:tblInd w:w="-1026" w:type="dxa"/>
        <w:tblLook w:val="01E0" w:firstRow="1" w:lastRow="1" w:firstColumn="1" w:lastColumn="1" w:noHBand="0" w:noVBand="0"/>
      </w:tblPr>
      <w:tblGrid>
        <w:gridCol w:w="4678"/>
        <w:gridCol w:w="5763"/>
      </w:tblGrid>
      <w:tr w:rsidR="001B3DB6" w:rsidRPr="0055422A" w14:paraId="271C0C28" w14:textId="77777777" w:rsidTr="00F20E04">
        <w:trPr>
          <w:trHeight w:val="1122"/>
        </w:trPr>
        <w:tc>
          <w:tcPr>
            <w:tcW w:w="4678" w:type="dxa"/>
          </w:tcPr>
          <w:p w14:paraId="6FF82AF7" w14:textId="77777777" w:rsidR="001B3DB6" w:rsidRPr="0055422A" w:rsidRDefault="001B3DB6" w:rsidP="00F20E04">
            <w:pPr>
              <w:spacing w:after="0" w:line="240" w:lineRule="auto"/>
              <w:jc w:val="center"/>
              <w:rPr>
                <w:rFonts w:ascii="Times New Roman Bold" w:eastAsia="Times New Roman" w:hAnsi="Times New Roman Bold" w:cs="Times New Roman"/>
                <w:b/>
                <w:spacing w:val="-4"/>
                <w:sz w:val="26"/>
                <w:szCs w:val="26"/>
                <w:lang w:val="fr-FR"/>
              </w:rPr>
            </w:pPr>
            <w:r w:rsidRPr="0055422A">
              <w:rPr>
                <w:rFonts w:ascii="Times New Roman Bold" w:eastAsia="Times New Roman" w:hAnsi="Times New Roman Bold" w:cs="Times New Roman"/>
                <w:b/>
                <w:spacing w:val="-4"/>
                <w:sz w:val="26"/>
                <w:szCs w:val="26"/>
                <w:lang w:val="fr-FR"/>
              </w:rPr>
              <w:t>TÊN ĐƠN VỊ KINH DOANH VẬN TẢI</w:t>
            </w:r>
          </w:p>
          <w:p w14:paraId="1E953633" w14:textId="77777777" w:rsidR="001B3DB6" w:rsidRPr="0055422A" w:rsidRDefault="001B3DB6"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____________</w:t>
            </w:r>
          </w:p>
          <w:p w14:paraId="5D4D0EBA" w14:textId="77777777" w:rsidR="001B3DB6" w:rsidRPr="0055422A" w:rsidRDefault="001B3DB6" w:rsidP="00F20E04">
            <w:pPr>
              <w:spacing w:after="0" w:line="240" w:lineRule="auto"/>
              <w:jc w:val="center"/>
              <w:rPr>
                <w:rFonts w:ascii="Times New Roman" w:eastAsia="Times New Roman" w:hAnsi="Times New Roman" w:cs="Times New Roman"/>
                <w:sz w:val="26"/>
                <w:szCs w:val="26"/>
              </w:rPr>
            </w:pPr>
          </w:p>
          <w:p w14:paraId="703AEB5B" w14:textId="77777777" w:rsidR="001B3DB6" w:rsidRPr="0055422A" w:rsidRDefault="001B3DB6"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6"/>
                <w:szCs w:val="26"/>
              </w:rPr>
              <w:t>Số: … /…</w:t>
            </w:r>
          </w:p>
        </w:tc>
        <w:tc>
          <w:tcPr>
            <w:tcW w:w="5763" w:type="dxa"/>
          </w:tcPr>
          <w:p w14:paraId="1F63F095" w14:textId="77777777" w:rsidR="001B3DB6" w:rsidRPr="0055422A" w:rsidRDefault="001B3DB6"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w:t>
            </w:r>
          </w:p>
          <w:p w14:paraId="5811349B" w14:textId="77777777" w:rsidR="001B3DB6" w:rsidRPr="0055422A" w:rsidRDefault="001B3DB6"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i/>
                <w:sz w:val="26"/>
                <w:szCs w:val="26"/>
              </w:rPr>
              <w:t>…, ngày ... tháng ... năm…</w:t>
            </w:r>
          </w:p>
        </w:tc>
      </w:tr>
    </w:tbl>
    <w:p w14:paraId="7A0B18F1" w14:textId="77777777" w:rsidR="001B3DB6" w:rsidRPr="0055422A" w:rsidRDefault="001B3DB6" w:rsidP="001B3DB6">
      <w:pPr>
        <w:tabs>
          <w:tab w:val="right" w:leader="dot" w:pos="8640"/>
        </w:tabs>
        <w:spacing w:before="120" w:after="0" w:line="240" w:lineRule="auto"/>
        <w:rPr>
          <w:rFonts w:ascii="Times New Roman" w:eastAsia="Times New Roman" w:hAnsi="Times New Roman" w:cs="Times New Roman"/>
          <w:sz w:val="18"/>
          <w:szCs w:val="26"/>
        </w:rPr>
      </w:pPr>
    </w:p>
    <w:p w14:paraId="16C8E185" w14:textId="77777777" w:rsidR="001B3DB6" w:rsidRPr="0055422A" w:rsidRDefault="001B3DB6" w:rsidP="001B3DB6">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PHƯƠNG ÁN</w:t>
      </w:r>
    </w:p>
    <w:p w14:paraId="33806A7B" w14:textId="77777777" w:rsidR="001B3DB6" w:rsidRPr="0055422A" w:rsidRDefault="001B3DB6" w:rsidP="001B3DB6">
      <w:pPr>
        <w:spacing w:after="0" w:line="240" w:lineRule="auto"/>
        <w:jc w:val="center"/>
        <w:rPr>
          <w:rFonts w:ascii="Times New Roman Bold" w:eastAsia="Times New Roman" w:hAnsi="Times New Roman Bold" w:cs="Times New Roman"/>
          <w:b/>
          <w:spacing w:val="-4"/>
          <w:sz w:val="26"/>
          <w:szCs w:val="26"/>
        </w:rPr>
      </w:pPr>
      <w:r w:rsidRPr="0055422A">
        <w:rPr>
          <w:rFonts w:ascii="Times New Roman Bold" w:eastAsia="Times New Roman" w:hAnsi="Times New Roman Bold" w:cs="Times New Roman"/>
          <w:b/>
          <w:spacing w:val="-4"/>
          <w:sz w:val="26"/>
          <w:szCs w:val="26"/>
        </w:rPr>
        <w:t>KINH DOANH VẬN TẢI ĐƯỜNG BỘ QUỐC TẾ GIỮA VIỆT NAM VÀ LÀO</w:t>
      </w:r>
    </w:p>
    <w:p w14:paraId="6081CF3E" w14:textId="77777777" w:rsidR="001B3DB6" w:rsidRPr="0055422A" w:rsidRDefault="001B3DB6" w:rsidP="001B3DB6">
      <w:pPr>
        <w:spacing w:after="0" w:line="240" w:lineRule="auto"/>
        <w:jc w:val="center"/>
        <w:rPr>
          <w:rFonts w:ascii="Times New Roman Bold" w:eastAsia="Times New Roman" w:hAnsi="Times New Roman Bold" w:cs="Times New Roman"/>
          <w:b/>
          <w:spacing w:val="-4"/>
          <w:sz w:val="26"/>
          <w:szCs w:val="26"/>
          <w:vertAlign w:val="superscript"/>
        </w:rPr>
      </w:pPr>
      <w:r w:rsidRPr="0055422A">
        <w:rPr>
          <w:rFonts w:ascii="Times New Roman Bold" w:eastAsia="Times New Roman" w:hAnsi="Times New Roman Bold" w:cs="Times New Roman"/>
          <w:b/>
          <w:spacing w:val="-4"/>
          <w:sz w:val="26"/>
          <w:szCs w:val="26"/>
          <w:vertAlign w:val="superscript"/>
        </w:rPr>
        <w:t>______________</w:t>
      </w:r>
    </w:p>
    <w:p w14:paraId="6EF86034" w14:textId="77777777" w:rsidR="001B3DB6" w:rsidRPr="0055422A" w:rsidRDefault="001B3DB6" w:rsidP="001B3DB6">
      <w:pPr>
        <w:spacing w:after="0" w:line="240" w:lineRule="auto"/>
        <w:jc w:val="center"/>
        <w:rPr>
          <w:rFonts w:ascii="Times New Roman Bold" w:eastAsia="Times New Roman" w:hAnsi="Times New Roman Bold" w:cs="Times New Roman"/>
          <w:b/>
          <w:spacing w:val="-4"/>
          <w:sz w:val="26"/>
          <w:szCs w:val="26"/>
        </w:rPr>
      </w:pPr>
    </w:p>
    <w:p w14:paraId="498F8D32" w14:textId="77777777" w:rsidR="001B3DB6" w:rsidRPr="0055422A" w:rsidRDefault="001B3DB6" w:rsidP="001B3DB6">
      <w:pPr>
        <w:spacing w:after="0" w:line="240" w:lineRule="auto"/>
        <w:jc w:val="center"/>
        <w:rPr>
          <w:rFonts w:ascii="Times New Roman Bold" w:eastAsia="Times New Roman" w:hAnsi="Times New Roman Bold" w:cs="Times New Roman"/>
          <w:b/>
          <w:spacing w:val="-4"/>
          <w:sz w:val="26"/>
          <w:szCs w:val="26"/>
        </w:rPr>
      </w:pPr>
    </w:p>
    <w:p w14:paraId="23289CFE" w14:textId="77777777" w:rsidR="001B3DB6" w:rsidRPr="0055422A" w:rsidRDefault="001B3DB6" w:rsidP="001B3DB6">
      <w:pPr>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I. TỔ CHỨC QUẢN LÝ HOẠT ĐỘNG VẬN TẢI CỦA ĐƠN VỊ KINH DOANH VẬN TẢI</w:t>
      </w:r>
    </w:p>
    <w:p w14:paraId="681B9057"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Cơ cấu tổ chức: mô hình, chức năng, nhiệm vụ các phòng, ban.</w:t>
      </w:r>
    </w:p>
    <w:p w14:paraId="047D522B"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Người điều hành hoạt động vận tải: họ tên, trình độ chuyên ngành.</w:t>
      </w:r>
    </w:p>
    <w:p w14:paraId="56C5F910"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án tổ chức bộ phận quản lý, theo dõi các điều kiện về an toàn giao thông của đơn vị vận tải (áp dụng đối với doanh nghiệp, hợp tác xã kinh doanh vận tải hành khách cố định, vận tải hàng hóa bằng công-ten-nơ).</w:t>
      </w:r>
    </w:p>
    <w:p w14:paraId="03F0B28F"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Công tác lắp đặt, theo dõi, sử dụng dữ liệu từ thiết bị giám sát hành trình; trang bị máy tính, đường truyền kết nối mạng.</w:t>
      </w:r>
    </w:p>
    <w:p w14:paraId="43FEBFF6" w14:textId="77777777" w:rsidR="001B3DB6" w:rsidRPr="0055422A" w:rsidRDefault="001B3DB6" w:rsidP="001B3DB6">
      <w:pPr>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II. PHƯƠNG ÁN KINH DOANH VẬN TẢI CỦA ĐƠN VỊ KINH DOANH VẬN TẢI</w:t>
      </w:r>
    </w:p>
    <w:p w14:paraId="1F171A0F"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Phương án kinh doanh vận tải hành khách.</w:t>
      </w:r>
    </w:p>
    <w:p w14:paraId="544F752F"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Kinh doanh vận tải hành khách cố định.</w:t>
      </w:r>
    </w:p>
    <w:p w14:paraId="074F6DB6"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Tuyến khai thác, số chuyến, hình thức triển khai bán vé.</w:t>
      </w:r>
    </w:p>
    <w:p w14:paraId="0D30863C" w14:textId="77777777" w:rsidR="001B3DB6" w:rsidRPr="0055422A" w:rsidRDefault="001B3DB6" w:rsidP="001B3DB6">
      <w:pPr>
        <w:spacing w:before="120"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Phương tiện: số lượng, chất lượng phương tiện, gắn thiết bị giám sát hành trình.</w:t>
      </w:r>
    </w:p>
    <w:p w14:paraId="199A583B"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số lượng, hạng Giấy phép lái xe, tập huấn nghiệp vụ, thâm niên của lái xe khách có giường nằm hai tầng.</w:t>
      </w:r>
    </w:p>
    <w:p w14:paraId="51379E42"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Đồng phục của lái xe, nhân viên phục vụ trên xe.</w:t>
      </w:r>
    </w:p>
    <w:p w14:paraId="5DBF271C"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094C54E9"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50622C29"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cước: thực hiện các quy định có liên quan.</w:t>
      </w:r>
    </w:p>
    <w:p w14:paraId="6144FF9A"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Phương án kinh doanh vận tải hành khách theo hợp đồng và vận tải du lịch.</w:t>
      </w:r>
    </w:p>
    <w:p w14:paraId="2F0EA790"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tiện: số lượng, chất lượng, gắn thiết bị giám sát hành trình.</w:t>
      </w:r>
    </w:p>
    <w:p w14:paraId="603F1960"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số lượng, hạng Giấy phép lái xe, tập huấn nghiệp vụ.</w:t>
      </w:r>
    </w:p>
    <w:p w14:paraId="6FBD5E73"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Đồng phục của lái xe, nhân viên phục vụ trên xe.</w:t>
      </w:r>
    </w:p>
    <w:p w14:paraId="4EDD552B"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1C1921F9"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Các dịch vụ phục vụ hành khách đi xe.</w:t>
      </w:r>
    </w:p>
    <w:p w14:paraId="0B390EA6"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26F3AAD5"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cước: thực hiện các quy định có liên quan.</w:t>
      </w:r>
    </w:p>
    <w:p w14:paraId="6CED6D84"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Phương án kinh doanh vận tải hàng hóa</w:t>
      </w:r>
    </w:p>
    <w:p w14:paraId="6B8F4D5F"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Loại hình kinh doanh vận tải (ghi rõ hình thức kinh doanh vận tải như: Vận tải hàng hóa bằng công-ten-nơ, vận tải hàng hóa thông thường...).</w:t>
      </w:r>
    </w:p>
    <w:p w14:paraId="73982F6B"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tiện: số lượng, chất lượng, việc gắn thiết bị giám sát hành trình.</w:t>
      </w:r>
    </w:p>
    <w:p w14:paraId="30600A18"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6F6FF5AF"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số lượng, hạng Giấy phép lái xe, chế độ tập huấn nghiệp vụ.</w:t>
      </w:r>
    </w:p>
    <w:p w14:paraId="353138E8"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3C60D959" w14:textId="77777777" w:rsidR="001B3DB6" w:rsidRPr="0055422A" w:rsidRDefault="001B3DB6" w:rsidP="001B3DB6">
      <w:pPr>
        <w:spacing w:before="120" w:after="0" w:line="240" w:lineRule="auto"/>
        <w:ind w:firstLine="567"/>
        <w:jc w:val="both"/>
        <w:rPr>
          <w:rFonts w:ascii="Times New Roman" w:eastAsia="Times New Roman" w:hAnsi="Times New Roman" w:cs="Times New Roman"/>
          <w:sz w:val="20"/>
          <w:szCs w:val="26"/>
        </w:rPr>
      </w:pPr>
    </w:p>
    <w:tbl>
      <w:tblPr>
        <w:tblW w:w="0" w:type="auto"/>
        <w:tblLook w:val="01E0" w:firstRow="1" w:lastRow="1" w:firstColumn="1" w:lastColumn="1" w:noHBand="0" w:noVBand="0"/>
      </w:tblPr>
      <w:tblGrid>
        <w:gridCol w:w="4428"/>
        <w:gridCol w:w="4428"/>
      </w:tblGrid>
      <w:tr w:rsidR="001B3DB6" w:rsidRPr="0055422A" w14:paraId="216EF458" w14:textId="77777777" w:rsidTr="00F20E04">
        <w:tc>
          <w:tcPr>
            <w:tcW w:w="4428" w:type="dxa"/>
          </w:tcPr>
          <w:p w14:paraId="6A7F0698" w14:textId="77777777" w:rsidR="001B3DB6" w:rsidRPr="0055422A" w:rsidRDefault="001B3DB6" w:rsidP="00F20E04">
            <w:pPr>
              <w:spacing w:before="120" w:after="0" w:line="240" w:lineRule="auto"/>
              <w:rPr>
                <w:rFonts w:ascii="Times New Roman" w:eastAsia="Times New Roman" w:hAnsi="Times New Roman" w:cs="Times New Roman"/>
                <w:sz w:val="26"/>
                <w:szCs w:val="26"/>
              </w:rPr>
            </w:pPr>
          </w:p>
        </w:tc>
        <w:tc>
          <w:tcPr>
            <w:tcW w:w="4428" w:type="dxa"/>
          </w:tcPr>
          <w:p w14:paraId="262CD833" w14:textId="77777777" w:rsidR="001B3DB6" w:rsidRPr="0055422A" w:rsidRDefault="001B3DB6"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38A0A950" w14:textId="77777777" w:rsidR="001B3DB6" w:rsidRPr="0055422A" w:rsidRDefault="001B3DB6" w:rsidP="001B3DB6">
      <w:pPr>
        <w:spacing w:before="120" w:after="0" w:line="240" w:lineRule="auto"/>
        <w:rPr>
          <w:rFonts w:ascii="Times New Roman" w:eastAsia="Times New Roman" w:hAnsi="Times New Roman" w:cs="Times New Roman"/>
          <w:sz w:val="26"/>
          <w:szCs w:val="26"/>
        </w:rPr>
      </w:pPr>
    </w:p>
    <w:p w14:paraId="068C37A2" w14:textId="77777777" w:rsidR="001B3DB6" w:rsidRPr="0055422A" w:rsidRDefault="001B3DB6" w:rsidP="001B3DB6">
      <w:pPr>
        <w:spacing w:before="120" w:after="0" w:line="240" w:lineRule="auto"/>
        <w:jc w:val="both"/>
        <w:rPr>
          <w:rFonts w:ascii="Times New Roman" w:eastAsia="Times New Roman" w:hAnsi="Times New Roman" w:cs="Times New Roman"/>
          <w:b/>
          <w:sz w:val="26"/>
          <w:szCs w:val="26"/>
        </w:rPr>
      </w:pPr>
    </w:p>
    <w:p w14:paraId="4C3F05F6" w14:textId="77777777" w:rsidR="001B3DB6" w:rsidRPr="00D6505F" w:rsidRDefault="001B3DB6" w:rsidP="001B3DB6"/>
    <w:p w14:paraId="0FC4452E" w14:textId="77777777" w:rsidR="00263399" w:rsidRDefault="00263399" w:rsidP="00263399">
      <w:pPr>
        <w:spacing w:after="0" w:line="360" w:lineRule="exact"/>
        <w:ind w:firstLine="567"/>
        <w:jc w:val="both"/>
        <w:rPr>
          <w:rFonts w:ascii="Times New Roman" w:hAnsi="Times New Roman" w:cs="Times New Roman"/>
          <w:color w:val="000000" w:themeColor="text1"/>
          <w:sz w:val="28"/>
          <w:szCs w:val="28"/>
        </w:rPr>
      </w:pPr>
    </w:p>
    <w:p w14:paraId="6FD8F409"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181E32B1"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55FDBE41"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690C3380"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419D9478"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4EB2B718"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23B6CCAB"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5F3007F6"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4D2263E4"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4973180E"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347D6DD0"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242AD9D8"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1D2E5E37"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53FA58ED"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14B00302"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4BE90409" w14:textId="77777777" w:rsidR="001B3DB6" w:rsidRDefault="001B3DB6" w:rsidP="00263399">
      <w:pPr>
        <w:spacing w:after="0" w:line="360" w:lineRule="exact"/>
        <w:ind w:firstLine="567"/>
        <w:jc w:val="both"/>
        <w:rPr>
          <w:rFonts w:ascii="Times New Roman" w:hAnsi="Times New Roman" w:cs="Times New Roman"/>
          <w:color w:val="000000" w:themeColor="text1"/>
          <w:sz w:val="28"/>
          <w:szCs w:val="28"/>
        </w:rPr>
      </w:pPr>
    </w:p>
    <w:p w14:paraId="55103D55" w14:textId="77777777" w:rsidR="00574FD4" w:rsidRDefault="00574FD4">
      <w:pPr>
        <w:rPr>
          <w:rFonts w:ascii="Times New Roman" w:hAnsi="Times New Roman" w:cs="Times New Roman"/>
          <w:color w:val="000000" w:themeColor="text1"/>
          <w:sz w:val="28"/>
          <w:szCs w:val="28"/>
        </w:rPr>
      </w:pPr>
    </w:p>
    <w:p w14:paraId="63A5AFFD" w14:textId="105E0C81" w:rsidR="00574FD4" w:rsidRPr="001B3DB6" w:rsidRDefault="001B3DB6" w:rsidP="001B3DB6">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22</w:t>
      </w:r>
      <w:r w:rsidR="00574FD4" w:rsidRPr="00357D60">
        <w:rPr>
          <w:rFonts w:ascii="Times New Roman Bold" w:hAnsi="Times New Roman Bold" w:cs="Times New Roman"/>
          <w:b/>
          <w:color w:val="000000" w:themeColor="text1"/>
          <w:spacing w:val="-4"/>
          <w:sz w:val="28"/>
          <w:szCs w:val="28"/>
        </w:rPr>
        <w:t xml:space="preserve">. Thủ tục </w:t>
      </w:r>
      <w:r w:rsidRPr="001B3DB6">
        <w:rPr>
          <w:rFonts w:ascii="Times New Roman Bold" w:hAnsi="Times New Roman Bold" w:cs="Times New Roman"/>
          <w:b/>
          <w:color w:val="000000" w:themeColor="text1"/>
          <w:spacing w:val="-4"/>
          <w:sz w:val="28"/>
          <w:szCs w:val="28"/>
        </w:rPr>
        <w:t>Cấp, cấp lại Phù hiệu cho xe ô tô, xe bốn bánh có gắn động cơ kinh doanh vận tải</w:t>
      </w:r>
      <w:r>
        <w:rPr>
          <w:rFonts w:ascii="Times New Roman Bold" w:hAnsi="Times New Roman Bold" w:cs="Times New Roman"/>
          <w:b/>
          <w:color w:val="000000" w:themeColor="text1"/>
          <w:spacing w:val="-4"/>
          <w:sz w:val="28"/>
          <w:szCs w:val="28"/>
        </w:rPr>
        <w:t xml:space="preserve"> </w:t>
      </w:r>
      <w:r w:rsidRPr="001B3DB6">
        <w:rPr>
          <w:rFonts w:ascii="Times New Roman Bold" w:hAnsi="Times New Roman Bold" w:cs="Times New Roman"/>
          <w:b/>
          <w:color w:val="000000" w:themeColor="text1"/>
          <w:spacing w:val="-4"/>
          <w:sz w:val="28"/>
          <w:szCs w:val="28"/>
        </w:rPr>
        <w:t>(Số hồ sơ TTHC:</w:t>
      </w:r>
      <w:r w:rsidRPr="001B3DB6">
        <w:rPr>
          <w:rFonts w:ascii="Times New Roman" w:eastAsia="Times New Roman" w:hAnsi="Times New Roman" w:cs="Times New Roman"/>
          <w:b/>
          <w:sz w:val="26"/>
          <w:szCs w:val="26"/>
        </w:rPr>
        <w:t>2.002288)</w:t>
      </w:r>
    </w:p>
    <w:p w14:paraId="665D7372" w14:textId="77777777" w:rsidR="00574FD4"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30CC055"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B3DB6">
        <w:rPr>
          <w:rFonts w:ascii="Times New Roman" w:hAnsi="Times New Roman" w:cs="Times New Roman"/>
          <w:color w:val="000000" w:themeColor="text1"/>
          <w:sz w:val="28"/>
          <w:szCs w:val="28"/>
        </w:rPr>
        <w:t xml:space="preserve">Nộp hồ sơ TTHC: </w:t>
      </w:r>
    </w:p>
    <w:p w14:paraId="33FE0305"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xml:space="preserve">- Đơn vị kinh doanh vận tải nộp hồ sơ đề nghị cấp (cấp lại) phù hiệu đến Sở Xây dựng nơi đã cấp Giấy phép kinh doanh cho đơn vị. </w:t>
      </w:r>
    </w:p>
    <w:p w14:paraId="22C10D09"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Trường hợp đơn vị kinh doanh vận tải hành khách theo tuyến cố định có nhu cầu sử dụng xe trung chuyển nộp hồ sơ đề nghị cấp phù hiệu "XE TRUNG CHUYỂN" đến Sở Xây dựng nơi cấp Giấy phép kinh doanh cho đơn vị hoặc Sở Xây dựng đầu tuyến bên kia.</w:t>
      </w:r>
    </w:p>
    <w:p w14:paraId="0863201F"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B3DB6">
        <w:rPr>
          <w:rFonts w:ascii="Times New Roman" w:hAnsi="Times New Roman" w:cs="Times New Roman"/>
          <w:color w:val="000000" w:themeColor="text1"/>
          <w:sz w:val="28"/>
          <w:szCs w:val="28"/>
        </w:rPr>
        <w:t xml:space="preserve">Giải quyết TTHC: </w:t>
      </w:r>
    </w:p>
    <w:p w14:paraId="2A250360"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xml:space="preserve">- Trường hợp hồ sơ cần sửa đổi, bổ sung, Sở Xây dựng thông báo trực tiếp hoặc bằng văn bản hoặc thông báo qua hệ thống dịch vụ công trực tuyến những nội dung cần bổ sung hoặc sửa đổi đến đơn vị kinh doanh vận tải trong thời hạn 01 ngày làm việc kể từ ngày nhận hồ sơ. Trường hợp gửi hồ sơ trực tuyến, đơn vị kinh doanh vận tải phải chịu trách nhiệm trước pháp luật về tính chính xác của các thông tin đã đăng ký đề nghị cấp phù hiệu. </w:t>
      </w:r>
    </w:p>
    <w:p w14:paraId="21F4366D"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xml:space="preserve">- Trong thời hạn 02 ngày làm việc, kể từ khi nhận hồ sơ đúng quy định, Sở Xây dựng cấp phù hiệu cho các xe theo đề nghị của đơn vị kinh doanh vận tải và cập nhật các phù hiệu đã cấp vào Cơ sở dữ liệu cấp phép hoạt động vận tải. Trường hợp từ chối không cấp, Sở Xây dựng trả lời bằng văn bản hoặc trả lời thông qua hệ thống dịch vụ công trực tuyến và nêu rõ lý do. </w:t>
      </w:r>
    </w:p>
    <w:p w14:paraId="07D278ED" w14:textId="77777777"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xml:space="preserve">- Việc tiếp nhận hồ sơ và trả kết quả được thực hiện trên hệ thống dịch vụ công trực tuyến của Bộ Xây dựng hoặc trực tiếp tại Sở Xây dựng hoặc dịch vụ bưu chính. Trường hợp tiếp nhận hồ sơ trực tiếp hoặc dịch vụ bưu chính, cán bộ tiếp nhận hồ sơ cập nhật thông tin của các hồ sơ đúng theo quy định vào hệ thống dịch vụ công trực tuyến của Bộ Xây dựng. </w:t>
      </w:r>
    </w:p>
    <w:p w14:paraId="44951971" w14:textId="77777777" w:rsidR="00B33F78"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xml:space="preserve">- Sở Xây dựng thực hiện việc xử lý hồ sơ và cấp phù hiệu trên hệ thống dịch vụ công trực tuyến của Bộ Xây dựng và cập nhật kết quả cấp phép vào Cơ sơ dữ liệu cấp phép hoạt động vận tải; </w:t>
      </w:r>
    </w:p>
    <w:p w14:paraId="30674612" w14:textId="1BDE9209" w:rsidR="001B3DB6" w:rsidRDefault="001B3DB6" w:rsidP="00574FD4">
      <w:pPr>
        <w:spacing w:after="0" w:line="360" w:lineRule="exact"/>
        <w:ind w:firstLine="567"/>
        <w:jc w:val="both"/>
        <w:rPr>
          <w:rFonts w:ascii="Times New Roman" w:hAnsi="Times New Roman" w:cs="Times New Roman"/>
          <w:color w:val="000000" w:themeColor="text1"/>
          <w:sz w:val="28"/>
          <w:szCs w:val="28"/>
        </w:rPr>
      </w:pPr>
      <w:r w:rsidRPr="001B3DB6">
        <w:rPr>
          <w:rFonts w:ascii="Times New Roman" w:hAnsi="Times New Roman" w:cs="Times New Roman"/>
          <w:color w:val="000000" w:themeColor="text1"/>
          <w:sz w:val="28"/>
          <w:szCs w:val="28"/>
        </w:rPr>
        <w:t>- Sở Xây dựng kiểm tra thông tin về Giấy chứng nhận kiểm định an toàn kỹ thuật và bảo vệ môi trường đối với các xe ô tô để đảm bảo phương tiện đủ điều kiện kinh doanh vận tải trên hệ thống Đăng kiểm Việt Nam;</w:t>
      </w:r>
      <w:r w:rsidR="00574FD4" w:rsidRPr="00DD2086">
        <w:rPr>
          <w:rFonts w:ascii="Times New Roman" w:hAnsi="Times New Roman" w:cs="Times New Roman"/>
          <w:color w:val="000000" w:themeColor="text1"/>
          <w:sz w:val="28"/>
          <w:szCs w:val="28"/>
        </w:rPr>
        <w:t>.</w:t>
      </w:r>
    </w:p>
    <w:p w14:paraId="6BAC1FBE" w14:textId="3075C084" w:rsidR="00574FD4" w:rsidRPr="00147E40"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54A9AA8" w14:textId="77777777"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A1C08C1" w14:textId="77777777" w:rsidR="00574FD4"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58A0B42" w14:textId="01F6A14E"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Pr="00B33F78">
        <w:rPr>
          <w:rFonts w:ascii="Times New Roman" w:hAnsi="Times New Roman" w:cs="Times New Roman"/>
          <w:color w:val="000000" w:themeColor="text1"/>
          <w:sz w:val="28"/>
          <w:szCs w:val="28"/>
        </w:rPr>
        <w:t>Giấy đề nghị cấp (cấp lại) phù hiệu theo mẫu</w:t>
      </w:r>
    </w:p>
    <w:p w14:paraId="6841FFDF" w14:textId="6C3929A2" w:rsidR="001B3DB6" w:rsidRDefault="00B33F78" w:rsidP="00B33F7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B33F78">
        <w:rPr>
          <w:rFonts w:ascii="Times New Roman" w:hAnsi="Times New Roman" w:cs="Times New Roman"/>
          <w:color w:val="000000" w:themeColor="text1"/>
          <w:sz w:val="28"/>
          <w:szCs w:val="28"/>
        </w:rPr>
        <w:t>Chứng nhận đăng ký xe ô tô hoặc giấy hẹn nhận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thì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w:t>
      </w:r>
      <w:r>
        <w:rPr>
          <w:rFonts w:ascii="Times New Roman" w:hAnsi="Times New Roman" w:cs="Times New Roman"/>
          <w:color w:val="000000" w:themeColor="text1"/>
          <w:sz w:val="28"/>
          <w:szCs w:val="28"/>
        </w:rPr>
        <w:t>h.</w:t>
      </w:r>
    </w:p>
    <w:p w14:paraId="0291EE14"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3671D81"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DDFA86"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Trong thời hạn 02 ngày làm việc kể từ ngày nhận đủ hồ sơ đúng theo quy định</w:t>
      </w:r>
    </w:p>
    <w:p w14:paraId="5967DB75" w14:textId="16119296"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005AF133"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58E5CBF4" w14:textId="77777777" w:rsidR="00B33F78"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33F78" w:rsidRPr="00B33F78">
        <w:rPr>
          <w:rFonts w:ascii="Times New Roman" w:hAnsi="Times New Roman" w:cs="Times New Roman"/>
          <w:color w:val="000000" w:themeColor="text1"/>
          <w:sz w:val="28"/>
          <w:szCs w:val="28"/>
        </w:rPr>
        <w:t>Phù hiệu (xe tuyến cố định, xe trung chuyển, xe buýt, xe taxi, xe hợp đồng, xe tải, xe chở khách, xe chở hàng)</w:t>
      </w:r>
    </w:p>
    <w:p w14:paraId="2D852F30" w14:textId="2C0863B4"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6970204C" w14:textId="77777777" w:rsidR="00574FD4" w:rsidRPr="00F455FC"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E25C397" w14:textId="77777777" w:rsidR="00B33F78" w:rsidRDefault="00574FD4" w:rsidP="00B33F7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3F78" w:rsidRPr="00B33F78">
        <w:rPr>
          <w:rFonts w:ascii="Times New Roman" w:hAnsi="Times New Roman" w:cs="Times New Roman"/>
          <w:color w:val="000000" w:themeColor="text1"/>
          <w:sz w:val="28"/>
          <w:szCs w:val="28"/>
        </w:rPr>
        <w:t>Giấy đề nghị cấp (cấp lại) phù hiệu theo mẫu</w:t>
      </w:r>
    </w:p>
    <w:p w14:paraId="0E6F3AB7" w14:textId="2F2DE137" w:rsidR="00574FD4" w:rsidRPr="00F455FC" w:rsidRDefault="00574FD4" w:rsidP="00B33F7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7C28E0E"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xml:space="preserve">- Đơn vị kinh doanh có Giấy phép kinh doanh vận tải bằng xe ô tô, bằng xe bốn bánh có gắn động cơ được cấp phù hiệu. Đơn vị kinh doanh có Giấy phép kinh doanh vận tải bằng xe ô tô, được cấp phù hiệu cho xe ô tô phù hợp với loại hình kinh doanh đã được cấp phép và đảm bảo các nguyên tắc sau: </w:t>
      </w:r>
    </w:p>
    <w:p w14:paraId="49BC1D63"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xml:space="preserve">- Tại một thời điểm, mỗi xe chỉ được cấp và sử dụng một loại phù hiệu tương ứng với một loại hình kinh doanh vận tải; </w:t>
      </w:r>
    </w:p>
    <w:p w14:paraId="77E0190F"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Đơn vị kinh doanh vận tải kinh doanh vận tải hành khách theo tuyến cố định được Sở Xây dựng hai đầu tuyến cấp phù hiệu xe ô tô trung chuyển;</w:t>
      </w:r>
    </w:p>
    <w:p w14:paraId="69F12DBE"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xml:space="preserve"> - Phù hiệu được cấp lại khi hết hạn, khi bị mất hoặc bị hư hỏng, khi thay đổi chủ sở hữu phương tiện hoặc thay đổi đơn vị kinh doanh vận tải, khi bị thu hồi.</w:t>
      </w:r>
    </w:p>
    <w:p w14:paraId="4EF89AAF" w14:textId="77777777"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xml:space="preserve"> - Trường hợp cấp lại phù hiệu khi hết hạn: đơn vị kinh doanh vận tải được đề nghị cấp lại phù hiệu trong khoảng thời gian 15 ngày tính đến ngày hết hạn phù hiệu.</w:t>
      </w:r>
    </w:p>
    <w:p w14:paraId="21945ACD" w14:textId="6E33A973" w:rsidR="00B33F78" w:rsidRDefault="00B33F78" w:rsidP="00574FD4">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Trường hợp cấp lại khi bị thu hồi: sau khi hết thời hạn bị thu hồi phù hiệu.</w:t>
      </w:r>
    </w:p>
    <w:p w14:paraId="25DA4D5F" w14:textId="49321675" w:rsidR="00574FD4" w:rsidRPr="00F455FC" w:rsidRDefault="00574FD4" w:rsidP="00574FD4">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42D70AC8" w14:textId="77777777" w:rsidR="00574FD4" w:rsidRDefault="00574FD4" w:rsidP="00574FD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0924CBA8" w14:textId="77777777" w:rsidR="00574FD4" w:rsidRDefault="00574FD4">
      <w:pPr>
        <w:rPr>
          <w:rFonts w:ascii="Times New Roman" w:hAnsi="Times New Roman" w:cs="Times New Roman"/>
          <w:color w:val="000000" w:themeColor="text1"/>
          <w:sz w:val="28"/>
          <w:szCs w:val="28"/>
        </w:rPr>
      </w:pPr>
    </w:p>
    <w:p w14:paraId="7B0AB50C" w14:textId="77777777" w:rsidR="005402E0" w:rsidRPr="0055422A" w:rsidRDefault="005402E0" w:rsidP="005402E0">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MẪU GIẤY ĐỀ NGHỊ CẤP (CẤP LẠI) PHÙ HIỆU</w:t>
      </w:r>
    </w:p>
    <w:p w14:paraId="64D091FB" w14:textId="77777777" w:rsidR="005402E0" w:rsidRPr="0055422A" w:rsidRDefault="005402E0" w:rsidP="005402E0">
      <w:pPr>
        <w:spacing w:before="60" w:after="60" w:line="240" w:lineRule="auto"/>
        <w:jc w:val="center"/>
        <w:rPr>
          <w:rFonts w:ascii="Times New Roman" w:eastAsia="Times New Roman" w:hAnsi="Times New Roman" w:cs="Times New Roman"/>
          <w:sz w:val="24"/>
          <w:szCs w:val="24"/>
        </w:rPr>
      </w:pPr>
    </w:p>
    <w:tbl>
      <w:tblPr>
        <w:tblW w:w="9180" w:type="dxa"/>
        <w:tblLayout w:type="fixed"/>
        <w:tblLook w:val="0000" w:firstRow="0" w:lastRow="0" w:firstColumn="0" w:lastColumn="0" w:noHBand="0" w:noVBand="0"/>
      </w:tblPr>
      <w:tblGrid>
        <w:gridCol w:w="3652"/>
        <w:gridCol w:w="5528"/>
      </w:tblGrid>
      <w:tr w:rsidR="005402E0" w:rsidRPr="0055422A" w14:paraId="49ABCF28" w14:textId="77777777" w:rsidTr="00F20E04">
        <w:trPr>
          <w:trHeight w:val="1"/>
        </w:trPr>
        <w:tc>
          <w:tcPr>
            <w:tcW w:w="3652" w:type="dxa"/>
            <w:tcBorders>
              <w:top w:val="nil"/>
              <w:left w:val="nil"/>
              <w:bottom w:val="nil"/>
              <w:right w:val="nil"/>
            </w:tcBorders>
            <w:shd w:val="clear" w:color="auto" w:fill="FFFFFF"/>
          </w:tcPr>
          <w:p w14:paraId="307D3781" w14:textId="77777777" w:rsidR="005402E0" w:rsidRPr="0055422A" w:rsidRDefault="005402E0" w:rsidP="00F20E04">
            <w:pPr>
              <w:spacing w:after="0" w:line="240" w:lineRule="auto"/>
              <w:ind w:right="-189"/>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TÊN ĐƠN VỊ KDVT:</w:t>
            </w:r>
            <w:r w:rsidRPr="0055422A">
              <w:rPr>
                <w:rFonts w:ascii="Times New Roman" w:eastAsia="Times New Roman" w:hAnsi="Times New Roman" w:cs="Times New Roman"/>
                <w:sz w:val="26"/>
                <w:szCs w:val="26"/>
              </w:rPr>
              <w:t xml:space="preserve"> ...............</w:t>
            </w:r>
          </w:p>
        </w:tc>
        <w:tc>
          <w:tcPr>
            <w:tcW w:w="5528" w:type="dxa"/>
            <w:tcBorders>
              <w:top w:val="nil"/>
              <w:left w:val="nil"/>
              <w:bottom w:val="nil"/>
              <w:right w:val="nil"/>
            </w:tcBorders>
            <w:shd w:val="clear" w:color="auto" w:fill="FFFFFF"/>
          </w:tcPr>
          <w:p w14:paraId="4EC72A3A" w14:textId="77777777" w:rsidR="005402E0" w:rsidRPr="0055422A" w:rsidRDefault="005402E0" w:rsidP="00F20E04">
            <w:pPr>
              <w:spacing w:after="0" w:line="240" w:lineRule="auto"/>
              <w:ind w:right="-189"/>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5402E0" w:rsidRPr="0055422A" w14:paraId="273D9BE8" w14:textId="77777777" w:rsidTr="00F20E04">
        <w:trPr>
          <w:trHeight w:val="1"/>
        </w:trPr>
        <w:tc>
          <w:tcPr>
            <w:tcW w:w="3652" w:type="dxa"/>
            <w:tcBorders>
              <w:top w:val="nil"/>
              <w:left w:val="nil"/>
              <w:bottom w:val="nil"/>
              <w:right w:val="nil"/>
            </w:tcBorders>
            <w:shd w:val="clear" w:color="auto" w:fill="FFFFFF"/>
          </w:tcPr>
          <w:p w14:paraId="5F37146F" w14:textId="77777777" w:rsidR="005402E0" w:rsidRPr="0055422A" w:rsidRDefault="005402E0" w:rsidP="00F20E04">
            <w:pPr>
              <w:spacing w:after="0" w:line="240" w:lineRule="auto"/>
              <w:ind w:right="-189"/>
              <w:jc w:val="center"/>
              <w:rPr>
                <w:rFonts w:ascii="Times New Roman" w:eastAsia="Times New Roman" w:hAnsi="Times New Roman" w:cs="Times New Roman"/>
                <w:sz w:val="26"/>
                <w:szCs w:val="26"/>
              </w:rPr>
            </w:pPr>
          </w:p>
          <w:p w14:paraId="5F17DD89" w14:textId="77777777" w:rsidR="005402E0" w:rsidRPr="0055422A" w:rsidRDefault="005402E0" w:rsidP="00F20E04">
            <w:pPr>
              <w:spacing w:after="0" w:line="240" w:lineRule="auto"/>
              <w:ind w:right="-189"/>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Số:.............. /.............. </w:t>
            </w:r>
          </w:p>
        </w:tc>
        <w:tc>
          <w:tcPr>
            <w:tcW w:w="5528" w:type="dxa"/>
            <w:tcBorders>
              <w:top w:val="nil"/>
              <w:left w:val="nil"/>
              <w:bottom w:val="nil"/>
              <w:right w:val="nil"/>
            </w:tcBorders>
            <w:shd w:val="clear" w:color="auto" w:fill="FFFFFF"/>
          </w:tcPr>
          <w:p w14:paraId="319AAA3C" w14:textId="77777777" w:rsidR="005402E0" w:rsidRPr="0055422A" w:rsidRDefault="005402E0" w:rsidP="00F20E04">
            <w:pPr>
              <w:spacing w:after="0" w:line="240" w:lineRule="auto"/>
              <w:ind w:right="-189"/>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158194FE" w14:textId="77777777" w:rsidR="005402E0" w:rsidRPr="0055422A" w:rsidRDefault="005402E0" w:rsidP="00F20E04">
            <w:pPr>
              <w:spacing w:after="0" w:line="240" w:lineRule="auto"/>
              <w:ind w:right="-189"/>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sz w:val="26"/>
                <w:szCs w:val="26"/>
                <w:vertAlign w:val="superscript"/>
              </w:rPr>
              <w:t>__________________________________</w:t>
            </w:r>
          </w:p>
        </w:tc>
      </w:tr>
    </w:tbl>
    <w:p w14:paraId="0192DFA3" w14:textId="77777777" w:rsidR="005402E0" w:rsidRPr="0055422A" w:rsidRDefault="005402E0" w:rsidP="005402E0">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xml:space="preserve">                                                                             .........., ngày..... tháng..... năm.....</w:t>
      </w:r>
    </w:p>
    <w:p w14:paraId="7A9A2735" w14:textId="77777777" w:rsidR="005402E0" w:rsidRPr="0055422A" w:rsidRDefault="005402E0" w:rsidP="005402E0">
      <w:pPr>
        <w:spacing w:after="0" w:line="240" w:lineRule="auto"/>
        <w:jc w:val="center"/>
        <w:rPr>
          <w:rFonts w:ascii="Times New Roman" w:eastAsia="Times New Roman" w:hAnsi="Times New Roman" w:cs="Times New Roman"/>
          <w:sz w:val="16"/>
          <w:szCs w:val="16"/>
        </w:rPr>
      </w:pPr>
    </w:p>
    <w:p w14:paraId="06DF28E6" w14:textId="77777777" w:rsidR="005402E0" w:rsidRPr="0055422A" w:rsidRDefault="005402E0" w:rsidP="005402E0">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GIẤY ĐỀ NGHỊ CẤP (CẤP LẠI) PHÙ HIỆU</w:t>
      </w:r>
    </w:p>
    <w:p w14:paraId="3A30BC52" w14:textId="77777777" w:rsidR="005402E0" w:rsidRPr="0055422A" w:rsidRDefault="005402E0" w:rsidP="005402E0">
      <w:pPr>
        <w:spacing w:after="0" w:line="240" w:lineRule="auto"/>
        <w:jc w:val="center"/>
        <w:rPr>
          <w:rFonts w:ascii="Times New Roman" w:eastAsia="Times New Roman" w:hAnsi="Times New Roman" w:cs="Times New Roman"/>
          <w:sz w:val="16"/>
          <w:szCs w:val="16"/>
        </w:rPr>
      </w:pPr>
      <w:r w:rsidRPr="0055422A">
        <w:rPr>
          <w:rFonts w:ascii="Times New Roman" w:eastAsia="Times New Roman" w:hAnsi="Times New Roman" w:cs="Times New Roman"/>
          <w:b/>
          <w:sz w:val="16"/>
          <w:szCs w:val="16"/>
        </w:rPr>
        <w:t>____________</w:t>
      </w:r>
    </w:p>
    <w:p w14:paraId="7AB57B8A" w14:textId="5713758E" w:rsidR="005402E0" w:rsidRPr="0055422A" w:rsidRDefault="005402E0" w:rsidP="005402E0">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 xml:space="preserve">Kính gửi:..........(Sở </w:t>
      </w:r>
      <w:r w:rsidR="004B3436">
        <w:rPr>
          <w:rFonts w:ascii="Times New Roman" w:eastAsia="Times New Roman" w:hAnsi="Times New Roman" w:cs="Times New Roman"/>
          <w:sz w:val="24"/>
          <w:szCs w:val="24"/>
        </w:rPr>
        <w:t>Xây dựng</w:t>
      </w:r>
      <w:r w:rsidRPr="0055422A">
        <w:rPr>
          <w:rFonts w:ascii="Times New Roman" w:eastAsia="Times New Roman" w:hAnsi="Times New Roman" w:cs="Times New Roman"/>
          <w:sz w:val="24"/>
          <w:szCs w:val="24"/>
        </w:rPr>
        <w:t>)...............</w:t>
      </w:r>
    </w:p>
    <w:p w14:paraId="1F51509A" w14:textId="77777777" w:rsidR="005402E0" w:rsidRPr="0055422A" w:rsidRDefault="005402E0" w:rsidP="005402E0">
      <w:pPr>
        <w:spacing w:before="60" w:after="60" w:line="240" w:lineRule="auto"/>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 Tên đơn vị KDVT:.........................................................................................................</w:t>
      </w:r>
    </w:p>
    <w:p w14:paraId="0D8DD3FA" w14:textId="77777777" w:rsidR="005402E0" w:rsidRPr="0055422A" w:rsidRDefault="005402E0" w:rsidP="005402E0">
      <w:pPr>
        <w:spacing w:before="60" w:after="6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 Địa chỉ:...........................................................................................................................</w:t>
      </w:r>
    </w:p>
    <w:p w14:paraId="1509E1DC" w14:textId="77777777" w:rsidR="005402E0" w:rsidRPr="0055422A" w:rsidRDefault="005402E0" w:rsidP="005402E0">
      <w:pPr>
        <w:spacing w:before="60" w:after="6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3. Số điện thoại (Fax):.......................................................................................................</w:t>
      </w:r>
    </w:p>
    <w:p w14:paraId="372A65B3" w14:textId="77777777" w:rsidR="005402E0" w:rsidRPr="0055422A" w:rsidRDefault="005402E0" w:rsidP="005402E0">
      <w:pPr>
        <w:spacing w:after="0" w:line="240" w:lineRule="auto"/>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ab/>
        <w:t>Số lượng phù hiệu  nộp lại:………………………………..………..…</w:t>
      </w:r>
    </w:p>
    <w:p w14:paraId="708C6761" w14:textId="77777777" w:rsidR="005402E0" w:rsidRPr="0055422A" w:rsidRDefault="005402E0" w:rsidP="005402E0">
      <w:pPr>
        <w:spacing w:after="0" w:line="240" w:lineRule="auto"/>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ab/>
        <w:t>Đề nghị được cấp: (1).............................................................................................</w:t>
      </w:r>
    </w:p>
    <w:p w14:paraId="5566EEE5" w14:textId="77777777" w:rsidR="005402E0" w:rsidRPr="0055422A" w:rsidRDefault="005402E0" w:rsidP="005402E0">
      <w:pPr>
        <w:spacing w:before="60" w:after="60" w:line="240" w:lineRule="auto"/>
        <w:ind w:left="380"/>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Danh sách xe đề nghị cấp phù hiệu như sau:</w:t>
      </w:r>
    </w:p>
    <w:tbl>
      <w:tblPr>
        <w:tblW w:w="9614" w:type="dxa"/>
        <w:jc w:val="center"/>
        <w:tblLayout w:type="fixed"/>
        <w:tblLook w:val="0000" w:firstRow="0" w:lastRow="0" w:firstColumn="0" w:lastColumn="0" w:noHBand="0" w:noVBand="0"/>
      </w:tblPr>
      <w:tblGrid>
        <w:gridCol w:w="740"/>
        <w:gridCol w:w="1458"/>
        <w:gridCol w:w="849"/>
        <w:gridCol w:w="921"/>
        <w:gridCol w:w="1029"/>
        <w:gridCol w:w="813"/>
        <w:gridCol w:w="2029"/>
        <w:gridCol w:w="1775"/>
      </w:tblGrid>
      <w:tr w:rsidR="005402E0" w:rsidRPr="0055422A" w14:paraId="3BF59278" w14:textId="77777777" w:rsidTr="00F20E04">
        <w:trPr>
          <w:trHeight w:val="843"/>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7AE5E"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TT</w:t>
            </w:r>
          </w:p>
        </w:tc>
        <w:tc>
          <w:tcPr>
            <w:tcW w:w="14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92A90"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Biển        kiểm soát</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284B2"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Sức chứa</w:t>
            </w:r>
          </w:p>
        </w:tc>
        <w:tc>
          <w:tcPr>
            <w:tcW w:w="9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964D9"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Nhãn hiệu xe</w:t>
            </w:r>
          </w:p>
        </w:tc>
        <w:tc>
          <w:tcPr>
            <w:tcW w:w="10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EBDE8"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Nước sản xuất</w:t>
            </w:r>
          </w:p>
        </w:tc>
        <w:tc>
          <w:tcPr>
            <w:tcW w:w="8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86EC1"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Năm sản xuất</w:t>
            </w:r>
          </w:p>
        </w:tc>
        <w:tc>
          <w:tcPr>
            <w:tcW w:w="2029" w:type="dxa"/>
            <w:tcBorders>
              <w:top w:val="single" w:sz="4" w:space="0" w:color="000000"/>
              <w:left w:val="single" w:sz="4" w:space="0" w:color="000000"/>
              <w:bottom w:val="single" w:sz="4" w:space="0" w:color="000000"/>
              <w:right w:val="single" w:sz="4" w:space="0" w:color="000000"/>
            </w:tcBorders>
            <w:shd w:val="clear" w:color="auto" w:fill="FFFFFF"/>
          </w:tcPr>
          <w:p w14:paraId="3ADDDD85"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Loại phù hiệu (Tuyến CĐ, HĐ, DL, taxi, xe tải…)</w:t>
            </w:r>
          </w:p>
        </w:tc>
        <w:tc>
          <w:tcPr>
            <w:tcW w:w="1775" w:type="dxa"/>
            <w:tcBorders>
              <w:top w:val="single" w:sz="4" w:space="0" w:color="000000"/>
              <w:left w:val="single" w:sz="4" w:space="0" w:color="000000"/>
              <w:bottom w:val="single" w:sz="4" w:space="0" w:color="000000"/>
              <w:right w:val="single" w:sz="4" w:space="0" w:color="000000"/>
            </w:tcBorders>
            <w:shd w:val="clear" w:color="auto" w:fill="FFFFFF"/>
          </w:tcPr>
          <w:p w14:paraId="6C88175F" w14:textId="77777777" w:rsidR="005402E0" w:rsidRPr="0055422A" w:rsidRDefault="005402E0" w:rsidP="00F20E04">
            <w:pPr>
              <w:spacing w:after="0" w:line="240" w:lineRule="auto"/>
              <w:jc w:val="center"/>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 Xe taxi (sử dụng đồng hồ hoặc sử dụng phần mềm)</w:t>
            </w:r>
          </w:p>
        </w:tc>
      </w:tr>
      <w:tr w:rsidR="005402E0" w:rsidRPr="0055422A" w14:paraId="1E7E0D8E" w14:textId="77777777" w:rsidTr="00F20E04">
        <w:trPr>
          <w:trHeight w:val="1"/>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tcPr>
          <w:p w14:paraId="5700E247"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14:paraId="57F5B215"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14:paraId="07BDA5E0"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FFFFFF"/>
          </w:tcPr>
          <w:p w14:paraId="1191387A"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B305958"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58E04136"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Pr>
          <w:p w14:paraId="2E328FF5"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FFFFFF"/>
          </w:tcPr>
          <w:p w14:paraId="64C96D96"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r>
      <w:tr w:rsidR="005402E0" w:rsidRPr="0055422A" w14:paraId="37BEFAFA" w14:textId="77777777" w:rsidTr="00F20E04">
        <w:trPr>
          <w:trHeight w:val="1"/>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tcPr>
          <w:p w14:paraId="64DAAFF0"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14:paraId="349C8299"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14:paraId="734AFD72"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FFFFFF"/>
          </w:tcPr>
          <w:p w14:paraId="1EEA04C3"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12C57A8B"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3CFAE7D6"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Pr>
          <w:p w14:paraId="009CBF35"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FFFFFF"/>
          </w:tcPr>
          <w:p w14:paraId="18600C27"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r>
      <w:tr w:rsidR="005402E0" w:rsidRPr="0055422A" w14:paraId="06694E47" w14:textId="77777777" w:rsidTr="00F20E04">
        <w:trPr>
          <w:trHeight w:val="1"/>
          <w:jc w:val="center"/>
        </w:trPr>
        <w:tc>
          <w:tcPr>
            <w:tcW w:w="740" w:type="dxa"/>
            <w:tcBorders>
              <w:top w:val="single" w:sz="4" w:space="0" w:color="000000"/>
              <w:left w:val="single" w:sz="4" w:space="0" w:color="000000"/>
              <w:bottom w:val="single" w:sz="4" w:space="0" w:color="000000"/>
              <w:right w:val="single" w:sz="4" w:space="0" w:color="000000"/>
            </w:tcBorders>
            <w:shd w:val="clear" w:color="auto" w:fill="FFFFFF"/>
          </w:tcPr>
          <w:p w14:paraId="34AF20C0"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14:paraId="3D883254"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FFFFFF"/>
          </w:tcPr>
          <w:p w14:paraId="2CFF8C6B"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FFFFFF"/>
          </w:tcPr>
          <w:p w14:paraId="62BABEC9"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135FDA9"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7F5111A9"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2029" w:type="dxa"/>
            <w:tcBorders>
              <w:top w:val="single" w:sz="4" w:space="0" w:color="000000"/>
              <w:left w:val="single" w:sz="4" w:space="0" w:color="000000"/>
              <w:bottom w:val="single" w:sz="4" w:space="0" w:color="000000"/>
              <w:right w:val="single" w:sz="4" w:space="0" w:color="000000"/>
            </w:tcBorders>
            <w:shd w:val="clear" w:color="auto" w:fill="FFFFFF"/>
          </w:tcPr>
          <w:p w14:paraId="641F755B"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shd w:val="clear" w:color="auto" w:fill="FFFFFF"/>
          </w:tcPr>
          <w:p w14:paraId="25E612BB" w14:textId="77777777" w:rsidR="005402E0" w:rsidRPr="0055422A" w:rsidRDefault="005402E0" w:rsidP="00F20E04">
            <w:pPr>
              <w:spacing w:after="0" w:line="240" w:lineRule="auto"/>
              <w:jc w:val="both"/>
              <w:rPr>
                <w:rFonts w:ascii="Times New Roman" w:eastAsia="Times New Roman" w:hAnsi="Times New Roman" w:cs="Times New Roman"/>
                <w:sz w:val="24"/>
                <w:szCs w:val="24"/>
              </w:rPr>
            </w:pPr>
          </w:p>
        </w:tc>
      </w:tr>
    </w:tbl>
    <w:p w14:paraId="10ECB211" w14:textId="77777777" w:rsidR="005402E0" w:rsidRPr="0055422A" w:rsidRDefault="005402E0" w:rsidP="005402E0">
      <w:pPr>
        <w:spacing w:before="60" w:after="60" w:line="240" w:lineRule="auto"/>
        <w:ind w:left="380"/>
        <w:rPr>
          <w:rFonts w:ascii="Times New Roman" w:eastAsia="Times New Roman" w:hAnsi="Times New Roman" w:cs="Times New Roman"/>
          <w:sz w:val="24"/>
          <w:szCs w:val="24"/>
        </w:rPr>
      </w:pPr>
    </w:p>
    <w:tbl>
      <w:tblPr>
        <w:tblW w:w="9013" w:type="dxa"/>
        <w:tblLayout w:type="fixed"/>
        <w:tblLook w:val="0000" w:firstRow="0" w:lastRow="0" w:firstColumn="0" w:lastColumn="0" w:noHBand="0" w:noVBand="0"/>
      </w:tblPr>
      <w:tblGrid>
        <w:gridCol w:w="4502"/>
        <w:gridCol w:w="4511"/>
      </w:tblGrid>
      <w:tr w:rsidR="005402E0" w:rsidRPr="0055422A" w14:paraId="65C3EDBD" w14:textId="77777777" w:rsidTr="00F20E04">
        <w:trPr>
          <w:trHeight w:val="171"/>
        </w:trPr>
        <w:tc>
          <w:tcPr>
            <w:tcW w:w="4502" w:type="dxa"/>
            <w:tcBorders>
              <w:top w:val="nil"/>
              <w:left w:val="nil"/>
              <w:bottom w:val="nil"/>
              <w:right w:val="nil"/>
            </w:tcBorders>
            <w:shd w:val="clear" w:color="auto" w:fill="FFFFFF"/>
          </w:tcPr>
          <w:p w14:paraId="6377F976" w14:textId="77777777" w:rsidR="005402E0" w:rsidRPr="0055422A" w:rsidRDefault="005402E0" w:rsidP="00F20E04">
            <w:pPr>
              <w:spacing w:before="60" w:after="60" w:line="240" w:lineRule="auto"/>
              <w:ind w:left="720"/>
              <w:rPr>
                <w:rFonts w:ascii="Times New Roman" w:eastAsia="Times New Roman" w:hAnsi="Times New Roman" w:cs="Times New Roman"/>
                <w:sz w:val="24"/>
                <w:szCs w:val="24"/>
              </w:rPr>
            </w:pPr>
          </w:p>
          <w:p w14:paraId="0CAA020E" w14:textId="77777777" w:rsidR="005402E0" w:rsidRPr="0055422A" w:rsidRDefault="005402E0" w:rsidP="00F20E04">
            <w:pPr>
              <w:spacing w:before="60" w:after="60" w:line="240" w:lineRule="auto"/>
              <w:ind w:left="720"/>
              <w:rPr>
                <w:rFonts w:ascii="Times New Roman" w:eastAsia="Times New Roman" w:hAnsi="Times New Roman" w:cs="Times New Roman"/>
                <w:sz w:val="24"/>
                <w:szCs w:val="24"/>
              </w:rPr>
            </w:pPr>
          </w:p>
        </w:tc>
        <w:tc>
          <w:tcPr>
            <w:tcW w:w="4511" w:type="dxa"/>
            <w:tcBorders>
              <w:top w:val="nil"/>
              <w:left w:val="nil"/>
              <w:bottom w:val="nil"/>
              <w:right w:val="nil"/>
            </w:tcBorders>
            <w:shd w:val="clear" w:color="auto" w:fill="FFFFFF"/>
          </w:tcPr>
          <w:p w14:paraId="711D92EC" w14:textId="77777777" w:rsidR="005402E0" w:rsidRPr="0055422A" w:rsidRDefault="005402E0" w:rsidP="00F20E04">
            <w:pPr>
              <w:spacing w:before="60" w:after="60" w:line="240" w:lineRule="auto"/>
              <w:ind w:left="5760" w:hanging="5835"/>
              <w:jc w:val="center"/>
              <w:rPr>
                <w:rFonts w:ascii="Times New Roman" w:eastAsia="Times New Roman" w:hAnsi="Times New Roman" w:cs="Times New Roman"/>
                <w:sz w:val="24"/>
                <w:szCs w:val="24"/>
              </w:rPr>
            </w:pPr>
            <w:r w:rsidRPr="0055422A">
              <w:rPr>
                <w:rFonts w:ascii="Times New Roman" w:eastAsia="Times New Roman" w:hAnsi="Times New Roman" w:cs="Times New Roman"/>
                <w:b/>
                <w:sz w:val="24"/>
                <w:szCs w:val="24"/>
              </w:rPr>
              <w:t>ĐẠI DIỆN ĐƠN VỊ KDVT</w:t>
            </w:r>
          </w:p>
          <w:p w14:paraId="169A5EA6" w14:textId="77777777" w:rsidR="005402E0" w:rsidRPr="0055422A" w:rsidRDefault="005402E0" w:rsidP="00F20E04">
            <w:pPr>
              <w:spacing w:before="60" w:after="60" w:line="240" w:lineRule="auto"/>
              <w:ind w:left="5760" w:hanging="5835"/>
              <w:jc w:val="center"/>
              <w:rPr>
                <w:rFonts w:ascii="Times New Roman" w:eastAsia="Times New Roman" w:hAnsi="Times New Roman" w:cs="Times New Roman"/>
                <w:sz w:val="24"/>
                <w:szCs w:val="24"/>
              </w:rPr>
            </w:pPr>
            <w:r w:rsidRPr="0055422A">
              <w:rPr>
                <w:rFonts w:ascii="Times New Roman" w:eastAsia="Times New Roman" w:hAnsi="Times New Roman" w:cs="Times New Roman"/>
                <w:i/>
                <w:sz w:val="24"/>
                <w:szCs w:val="24"/>
              </w:rPr>
              <w:t>(Ký tên, đóng dấu)</w:t>
            </w:r>
          </w:p>
          <w:p w14:paraId="3B2DC3F9" w14:textId="77777777" w:rsidR="005402E0" w:rsidRPr="0055422A" w:rsidRDefault="005402E0" w:rsidP="00F20E04">
            <w:pPr>
              <w:spacing w:before="60" w:after="60" w:line="240" w:lineRule="auto"/>
              <w:rPr>
                <w:rFonts w:ascii="Times New Roman" w:eastAsia="Times New Roman" w:hAnsi="Times New Roman" w:cs="Times New Roman"/>
                <w:sz w:val="24"/>
                <w:szCs w:val="24"/>
              </w:rPr>
            </w:pPr>
          </w:p>
        </w:tc>
      </w:tr>
    </w:tbl>
    <w:p w14:paraId="28845409" w14:textId="77777777" w:rsidR="005402E0" w:rsidRPr="0055422A" w:rsidRDefault="005402E0" w:rsidP="005402E0">
      <w:pPr>
        <w:tabs>
          <w:tab w:val="center" w:pos="4320"/>
          <w:tab w:val="right" w:pos="8640"/>
        </w:tabs>
        <w:spacing w:before="60" w:after="6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b/>
          <w:sz w:val="24"/>
          <w:szCs w:val="24"/>
        </w:rPr>
        <w:t>Hướng dẫn cách ghi:</w:t>
      </w:r>
    </w:p>
    <w:p w14:paraId="7798B814" w14:textId="77777777" w:rsidR="005402E0" w:rsidRPr="0055422A" w:rsidRDefault="005402E0" w:rsidP="005402E0">
      <w:pPr>
        <w:tabs>
          <w:tab w:val="center" w:pos="4320"/>
          <w:tab w:val="right" w:pos="8640"/>
        </w:tabs>
        <w:spacing w:before="60" w:after="6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 xml:space="preserve">(1) Ghi số lượng phù hiệu đơn vị xin cấp. </w:t>
      </w:r>
    </w:p>
    <w:p w14:paraId="38DADD2A" w14:textId="77777777" w:rsidR="005402E0" w:rsidRPr="0055422A" w:rsidRDefault="005402E0" w:rsidP="005402E0">
      <w:pPr>
        <w:tabs>
          <w:tab w:val="center" w:pos="4320"/>
          <w:tab w:val="right" w:pos="8640"/>
        </w:tabs>
        <w:spacing w:before="60" w:after="6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sz w:val="24"/>
          <w:szCs w:val="24"/>
        </w:rPr>
        <w:t>(*) áp dụng trong trường hợp đơn vị đề nghị cấp phù hiệu xe taxi.</w:t>
      </w:r>
    </w:p>
    <w:p w14:paraId="3F635E83" w14:textId="77777777" w:rsidR="005402E0" w:rsidRPr="0055422A" w:rsidRDefault="005402E0" w:rsidP="005402E0">
      <w:pPr>
        <w:tabs>
          <w:tab w:val="center" w:pos="4320"/>
          <w:tab w:val="right" w:pos="8640"/>
        </w:tabs>
        <w:spacing w:before="60" w:after="60" w:line="240" w:lineRule="auto"/>
        <w:rPr>
          <w:rFonts w:ascii="Times New Roman" w:eastAsia="Times New Roman" w:hAnsi="Times New Roman" w:cs="Times New Roman"/>
          <w:sz w:val="24"/>
          <w:szCs w:val="24"/>
        </w:rPr>
      </w:pPr>
    </w:p>
    <w:p w14:paraId="622DA1A7" w14:textId="3DD2BA85" w:rsidR="005402E0" w:rsidRPr="0055422A" w:rsidRDefault="005402E0" w:rsidP="005402E0">
      <w:pPr>
        <w:spacing w:after="0" w:line="240" w:lineRule="auto"/>
        <w:jc w:val="both"/>
        <w:rPr>
          <w:rFonts w:ascii="Times New Roman" w:eastAsia="Times New Roman" w:hAnsi="Times New Roman" w:cs="Times New Roman"/>
          <w:sz w:val="24"/>
          <w:szCs w:val="24"/>
        </w:rPr>
      </w:pPr>
      <w:r w:rsidRPr="0055422A">
        <w:rPr>
          <w:rFonts w:ascii="Times New Roman" w:eastAsia="Times New Roman" w:hAnsi="Times New Roman" w:cs="Times New Roman"/>
          <w:b/>
          <w:sz w:val="24"/>
          <w:szCs w:val="24"/>
        </w:rPr>
        <w:t xml:space="preserve">Ghi chú: </w:t>
      </w:r>
      <w:r w:rsidRPr="0055422A">
        <w:rPr>
          <w:rFonts w:ascii="Times New Roman" w:eastAsia="Times New Roman" w:hAnsi="Times New Roman" w:cs="Times New Roman"/>
          <w:sz w:val="24"/>
          <w:szCs w:val="24"/>
        </w:rPr>
        <w:t xml:space="preserve">Trường hợp đơn vị kinh doanh vận tải nộp hồ sơ qua hệ thống dịch vụ công trực tuyến của Bộ </w:t>
      </w:r>
      <w:r w:rsidR="004B3436">
        <w:rPr>
          <w:rFonts w:ascii="Times New Roman" w:eastAsia="Times New Roman" w:hAnsi="Times New Roman" w:cs="Times New Roman"/>
          <w:sz w:val="24"/>
          <w:szCs w:val="24"/>
        </w:rPr>
        <w:t>Xây dựng</w:t>
      </w:r>
      <w:r w:rsidRPr="0055422A">
        <w:rPr>
          <w:rFonts w:ascii="Times New Roman" w:eastAsia="Times New Roman" w:hAnsi="Times New Roman" w:cs="Times New Roman"/>
          <w:sz w:val="24"/>
          <w:szCs w:val="24"/>
        </w:rPr>
        <w:t xml:space="preserve"> thực hiện kê khai các thông tin trên theo hướng dẫn trên hệ thống dịch vụ công.</w:t>
      </w:r>
    </w:p>
    <w:p w14:paraId="0B9F6A40" w14:textId="77777777" w:rsidR="005402E0" w:rsidRPr="007D0F56" w:rsidRDefault="005402E0" w:rsidP="005402E0"/>
    <w:p w14:paraId="06D9D2AE" w14:textId="77777777" w:rsidR="00574FD4" w:rsidRDefault="00574FD4">
      <w:pPr>
        <w:rPr>
          <w:rFonts w:ascii="Times New Roman" w:hAnsi="Times New Roman" w:cs="Times New Roman"/>
          <w:color w:val="000000" w:themeColor="text1"/>
          <w:sz w:val="28"/>
          <w:szCs w:val="28"/>
        </w:rPr>
      </w:pPr>
    </w:p>
    <w:p w14:paraId="4B1415B8" w14:textId="77777777" w:rsidR="005402E0" w:rsidRDefault="005402E0">
      <w:pPr>
        <w:rPr>
          <w:rFonts w:ascii="Times New Roman" w:hAnsi="Times New Roman" w:cs="Times New Roman"/>
          <w:color w:val="000000" w:themeColor="text1"/>
          <w:sz w:val="28"/>
          <w:szCs w:val="28"/>
        </w:rPr>
      </w:pPr>
    </w:p>
    <w:p w14:paraId="72E9D4D0" w14:textId="77777777" w:rsidR="005402E0" w:rsidRDefault="005402E0">
      <w:pPr>
        <w:rPr>
          <w:rFonts w:ascii="Times New Roman" w:hAnsi="Times New Roman" w:cs="Times New Roman"/>
          <w:color w:val="000000" w:themeColor="text1"/>
          <w:sz w:val="28"/>
          <w:szCs w:val="28"/>
        </w:rPr>
      </w:pPr>
    </w:p>
    <w:p w14:paraId="1D8E9FA9" w14:textId="7732A7A2" w:rsidR="005402E0" w:rsidRPr="002B5767" w:rsidRDefault="005402E0" w:rsidP="005402E0">
      <w:pPr>
        <w:jc w:val="both"/>
        <w:rPr>
          <w:rFonts w:ascii="Times New Roman" w:eastAsia="Times New Roman" w:hAnsi="Times New Roman" w:cs="Times New Roman"/>
          <w:b/>
          <w:bCs/>
          <w:sz w:val="26"/>
          <w:szCs w:val="26"/>
        </w:rPr>
      </w:pPr>
      <w:r>
        <w:rPr>
          <w:rFonts w:ascii="Times New Roman Bold" w:hAnsi="Times New Roman Bold" w:cs="Times New Roman"/>
          <w:b/>
          <w:color w:val="000000" w:themeColor="text1"/>
          <w:spacing w:val="-4"/>
          <w:sz w:val="28"/>
          <w:szCs w:val="28"/>
        </w:rPr>
        <w:lastRenderedPageBreak/>
        <w:t>23</w:t>
      </w:r>
      <w:r w:rsidRPr="00357D60">
        <w:rPr>
          <w:rFonts w:ascii="Times New Roman Bold" w:hAnsi="Times New Roman Bold" w:cs="Times New Roman"/>
          <w:b/>
          <w:color w:val="000000" w:themeColor="text1"/>
          <w:spacing w:val="-4"/>
          <w:sz w:val="28"/>
          <w:szCs w:val="28"/>
        </w:rPr>
        <w:t xml:space="preserve">. Thủ tục </w:t>
      </w:r>
      <w:r w:rsidR="002B5767" w:rsidRPr="002B5767">
        <w:rPr>
          <w:rFonts w:ascii="Times New Roman Bold" w:hAnsi="Times New Roman Bold" w:cs="Times New Roman"/>
          <w:b/>
          <w:color w:val="000000" w:themeColor="text1"/>
          <w:spacing w:val="-4"/>
          <w:sz w:val="28"/>
          <w:szCs w:val="28"/>
        </w:rPr>
        <w:t>Đăng ký khai thác tuyến vận tải hành khách cố định</w:t>
      </w:r>
      <w:r>
        <w:rPr>
          <w:rFonts w:ascii="Times New Roman Bold" w:hAnsi="Times New Roman Bold" w:cs="Times New Roman"/>
          <w:b/>
          <w:color w:val="000000" w:themeColor="text1"/>
          <w:spacing w:val="-4"/>
          <w:sz w:val="28"/>
          <w:szCs w:val="28"/>
        </w:rPr>
        <w:t xml:space="preserve"> </w:t>
      </w:r>
      <w:r w:rsidRPr="001B3DB6">
        <w:rPr>
          <w:rFonts w:ascii="Times New Roman Bold" w:hAnsi="Times New Roman Bold" w:cs="Times New Roman"/>
          <w:b/>
          <w:color w:val="000000" w:themeColor="text1"/>
          <w:spacing w:val="-4"/>
          <w:sz w:val="28"/>
          <w:szCs w:val="28"/>
        </w:rPr>
        <w:t>(Số hồ sơ TTHC:</w:t>
      </w:r>
      <w:r w:rsidR="002B5767" w:rsidRPr="002B5767">
        <w:rPr>
          <w:sz w:val="26"/>
          <w:szCs w:val="26"/>
        </w:rPr>
        <w:t xml:space="preserve"> </w:t>
      </w:r>
      <w:r w:rsidR="002B5767" w:rsidRPr="002B5767">
        <w:rPr>
          <w:rFonts w:ascii="Times New Roman" w:eastAsia="Times New Roman" w:hAnsi="Times New Roman" w:cs="Times New Roman"/>
          <w:b/>
          <w:bCs/>
          <w:sz w:val="26"/>
          <w:szCs w:val="26"/>
        </w:rPr>
        <w:t>2.002285</w:t>
      </w:r>
      <w:r w:rsidRPr="002B5767">
        <w:rPr>
          <w:rFonts w:ascii="Times New Roman" w:eastAsia="Times New Roman" w:hAnsi="Times New Roman" w:cs="Times New Roman"/>
          <w:b/>
          <w:bCs/>
          <w:sz w:val="26"/>
          <w:szCs w:val="26"/>
        </w:rPr>
        <w:t>)</w:t>
      </w:r>
    </w:p>
    <w:p w14:paraId="038FCEAB" w14:textId="77777777" w:rsidR="005402E0"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583F559"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B5767">
        <w:rPr>
          <w:rFonts w:ascii="Times New Roman" w:hAnsi="Times New Roman" w:cs="Times New Roman"/>
          <w:color w:val="000000" w:themeColor="text1"/>
          <w:sz w:val="28"/>
          <w:szCs w:val="28"/>
        </w:rPr>
        <w:t xml:space="preserve">Nộp hồ sơ TTHC: </w:t>
      </w:r>
    </w:p>
    <w:p w14:paraId="1D6AA3F6"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Đơn vị kinh doanh vận tải gửi hồ sơ đăng ký khai thác tuyến về Sở Xây dựng nơi đã cấp Giấy phép kinh doanh trên hệ thống dịch vụ công trực tuyến của Bộ Xây dựng.</w:t>
      </w:r>
    </w:p>
    <w:p w14:paraId="498DE4E5"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B5767">
        <w:rPr>
          <w:rFonts w:ascii="Times New Roman" w:hAnsi="Times New Roman" w:cs="Times New Roman"/>
          <w:color w:val="000000" w:themeColor="text1"/>
          <w:sz w:val="28"/>
          <w:szCs w:val="28"/>
        </w:rPr>
        <w:t xml:space="preserve">Giải quyết TTHC: </w:t>
      </w:r>
    </w:p>
    <w:p w14:paraId="1C3FC5B2"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Trong thời hạn 03 ngày làm việc kể từ ngày nhận hồ sơ, Sở Xây dựng phải kiểm tra hồ sơ. Trường hợp hồ sơ cần sửa đổi, bổ sung, Sở Xây dựng nơi tiếp nhận hồ sơ thông báo trực tiếp trên hệ thống dịch vụ công nội dung cần sửa đổi, bổ sung đến đơn vị kinh doanh vận tải. </w:t>
      </w:r>
    </w:p>
    <w:p w14:paraId="12FC8BE2"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Trong thời gian 02 ngày làm việc kể từ ngày nhận thông báo sửa đổi, bổ sung của Sở Xây dựng, đơn vị kinh doanh vận tải phải hoàn thiện và cập nhật hồ sơ lên hệ thống dịch vụ công trực tuyến. Trường hợp quá 02 ngày làm việc kể từ ngày nhận thông báo, đơn vị kinh doanh vận tải không hoàn thiện, bổ sung đủ hồ sơ thì hồ sơ được coi là không hợp lệ, Sở Xây dựng tiếp tục kiểm tra hồ sơ tiếp theo theo thứ tự thời gian nộp trên hệ thống dịch vụ công; </w:t>
      </w:r>
    </w:p>
    <w:p w14:paraId="1927721C"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Trong thời hạn 03 ngày làm việc kể từ ngày nhận đủ hồ sơ đúng theo quy định, Sở Xây dựng nơi tiếp nhận hồ sơ thực hiện rà soát và gửi văn bản lấy ý kiến thống nhất trên Hệ thống dịch vụ công trực tuyến của Bộ Xây dựng với Sở đầu tuyến bên kia. Trong thời gian 02 ngày làm việc, Sở Xây dựng đầu tuyến bên kia có trách nhiệm trả lời bằng văn trên Hệ thống dịch vụ công trực tuyến của Bộ Xây dựng về việc đồng ý hoặc không đồng ý (nêu rõ lý do). Trường hợp Sở Xây dựng đầu tuyến bên kia không có văn bản trả lời thì hệ thống sẽ tự động chuyển sang trạng thái đã đồng ý; </w:t>
      </w:r>
    </w:p>
    <w:p w14:paraId="77D468E5" w14:textId="154BD49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Sau khi có ý kiến xác nhận đồng ý của Sở Xây dựng đầu tuyến bên kia, Sở Xây dựng nơi tiếp nhận hồ sơ thực hiện ban hành Thông báo đăng ký khai thác tuyến thành công (bằng văn bản) và trên hệ thống dịch vụ công trực tuyến gửi đơn vị kinh doanh vận tải, Sở Xây dựng đầu tuyến bên kia (đối với tuyến vận tải khách cố định liên tỉnh), bến xe hai đầu tuyến để phối hợp quản lý. </w:t>
      </w:r>
    </w:p>
    <w:p w14:paraId="7FBD8AFD"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Trường hợp có nhiều hồ sơ cùng đăng ký trùng tuyến và trùng giờ xuất bến, Sở Xây dựng xử lý hồ sơ theo thứ tự thời gian nộp hồ sơ của đơn vị kinh doanh vận tải trên hệ thống dịch vụ công trực tuyến, đơn vị nộp trước được kiểm tra, xử lý trước. </w:t>
      </w:r>
    </w:p>
    <w:p w14:paraId="1C157C1D" w14:textId="2AC9187F"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 xml:space="preserve">- Thông báo đăng ký khai thác tuyến thành công có hiệu lực kể từ ngày ký đến ngày đơn vị kinh doanh vận tải ngừng tham gia khai thác tuyến hoặc theo hiệu </w:t>
      </w:r>
      <w:r w:rsidRPr="002B5767">
        <w:rPr>
          <w:rFonts w:ascii="Times New Roman" w:hAnsi="Times New Roman" w:cs="Times New Roman"/>
          <w:color w:val="000000" w:themeColor="text1"/>
          <w:sz w:val="28"/>
          <w:szCs w:val="28"/>
        </w:rPr>
        <w:lastRenderedPageBreak/>
        <w:t>lực của quyết định đình chỉ khai thác tuyến của Sở Xây dựng. Trước 10 ngày hết hạn, Sở Xây dựng thông báo bằng văn bản trên hệ thống dịch vụ công trực tuyến của Bộ Xây dựng đến đơn vị kinh doanh vận tải về thời gian hết hạn của Thông báo đăng ký khai thác tuyến. Sau 60 ngày kể từ ngày có Thông báo đăng ký khai thác tuyến thành công, nếu đơn vị kinh doanh vận tải không thực hiện đưa xe vào khai thác thì Thông báo đăng ký khai thác tuyến thành công không còn hiệu lực.</w:t>
      </w:r>
    </w:p>
    <w:p w14:paraId="617CE490" w14:textId="2589F75C" w:rsidR="005402E0" w:rsidRPr="00147E4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0F595BEE" w14:textId="77777777"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2287759" w14:textId="77777777"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AA80DDE" w14:textId="77777777" w:rsidR="002B5767"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2B5767" w:rsidRPr="002B5767">
        <w:rPr>
          <w:rFonts w:ascii="Times New Roman" w:hAnsi="Times New Roman" w:cs="Times New Roman"/>
          <w:color w:val="000000" w:themeColor="text1"/>
          <w:sz w:val="28"/>
          <w:szCs w:val="28"/>
        </w:rPr>
        <w:t xml:space="preserve">Đăng ký khai thác tuyến theo mẫu </w:t>
      </w:r>
    </w:p>
    <w:p w14:paraId="7A5E7030" w14:textId="77777777" w:rsidR="002B5767"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2B5767" w:rsidRPr="002B5767">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hoặc bản chính văn bản trao đổi thống nhất giữa bến xe hai đầu tuyến với đơn vị kinh doanh vận tải tham gia khai thác tuyến (áp dụng đối với trường hợp tuyến phải điều chỉnh, bổ sung)</w:t>
      </w:r>
    </w:p>
    <w:p w14:paraId="7A554857" w14:textId="44332D52"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4C528D1"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4D332AC"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Trong thời hạn 05 ngày làm việc kể từ ngày nhận đủ hồ sơ đúng theo quy định</w:t>
      </w:r>
    </w:p>
    <w:p w14:paraId="5DE0B864" w14:textId="42056A7E"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110EBE34"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65DE4B0D" w14:textId="77777777" w:rsidR="002B5767"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B5767" w:rsidRPr="002B5767">
        <w:rPr>
          <w:rFonts w:ascii="Times New Roman" w:hAnsi="Times New Roman" w:cs="Times New Roman"/>
          <w:color w:val="000000" w:themeColor="text1"/>
          <w:sz w:val="28"/>
          <w:szCs w:val="28"/>
        </w:rPr>
        <w:t>Thông báo đơn vị đăng ký khai thác tuyến thành công</w:t>
      </w:r>
    </w:p>
    <w:p w14:paraId="08E2903E" w14:textId="1438E60D"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76C445E7"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F814989" w14:textId="77777777" w:rsidR="002B5767"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B5767" w:rsidRPr="002B5767">
        <w:rPr>
          <w:rFonts w:ascii="Times New Roman" w:hAnsi="Times New Roman" w:cs="Times New Roman"/>
          <w:color w:val="000000" w:themeColor="text1"/>
          <w:sz w:val="28"/>
          <w:szCs w:val="28"/>
        </w:rPr>
        <w:t>Đăng ký khai thác tuyến theo mẫu</w:t>
      </w:r>
    </w:p>
    <w:p w14:paraId="2FD71ED5" w14:textId="53549913"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7A564EF" w14:textId="77777777" w:rsidR="002B5767" w:rsidRDefault="002B5767" w:rsidP="005402E0">
      <w:pPr>
        <w:spacing w:after="0" w:line="360" w:lineRule="exact"/>
        <w:ind w:firstLine="567"/>
        <w:jc w:val="both"/>
        <w:rPr>
          <w:rFonts w:ascii="Times New Roman" w:hAnsi="Times New Roman" w:cs="Times New Roman"/>
          <w:color w:val="000000" w:themeColor="text1"/>
          <w:sz w:val="28"/>
          <w:szCs w:val="28"/>
        </w:rPr>
      </w:pPr>
      <w:r w:rsidRPr="002B5767">
        <w:rPr>
          <w:rFonts w:ascii="Times New Roman" w:hAnsi="Times New Roman" w:cs="Times New Roman"/>
          <w:color w:val="000000" w:themeColor="text1"/>
          <w:sz w:val="28"/>
          <w:szCs w:val="28"/>
        </w:rPr>
        <w:t>Căn cứ vào danh mục mạng lưới tuyến vận tải hành khách cố định, biểu đồ chạy xe theo tuyến đã công bố và cập nhật trên danh mục tuyến vận tải khách cố định của Bộ Xây dựng, đơn vị kinh doanh vận tải có Giấy phép kinh doanh vận tải bằng xe ô tô theo loại hình tuyến cố định được quyền lựa chọn giờ xuất bến và thực hiện đăng ký khai thác tuyến theo quy định.</w:t>
      </w:r>
    </w:p>
    <w:p w14:paraId="1051386C" w14:textId="0E922516"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16EE4012" w14:textId="77777777"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0B665569" w14:textId="77777777" w:rsidR="005402E0" w:rsidRDefault="005402E0">
      <w:pPr>
        <w:rPr>
          <w:rFonts w:ascii="Times New Roman" w:hAnsi="Times New Roman" w:cs="Times New Roman"/>
          <w:color w:val="000000" w:themeColor="text1"/>
          <w:sz w:val="28"/>
          <w:szCs w:val="28"/>
        </w:rPr>
      </w:pPr>
    </w:p>
    <w:p w14:paraId="4440A671" w14:textId="77777777" w:rsidR="002B5767" w:rsidRDefault="002B5767">
      <w:pPr>
        <w:rPr>
          <w:rFonts w:ascii="Times New Roman" w:hAnsi="Times New Roman" w:cs="Times New Roman"/>
          <w:color w:val="000000" w:themeColor="text1"/>
          <w:sz w:val="28"/>
          <w:szCs w:val="28"/>
        </w:rPr>
      </w:pPr>
    </w:p>
    <w:p w14:paraId="09E772B0" w14:textId="77777777" w:rsidR="002B5767" w:rsidRDefault="002B5767">
      <w:pPr>
        <w:rPr>
          <w:rFonts w:ascii="Times New Roman" w:hAnsi="Times New Roman" w:cs="Times New Roman"/>
          <w:color w:val="000000" w:themeColor="text1"/>
          <w:sz w:val="28"/>
          <w:szCs w:val="28"/>
        </w:rPr>
      </w:pPr>
    </w:p>
    <w:p w14:paraId="627C024D"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MẪU ĐĂNG KÝ KHAI THÁC TUYẾN</w:t>
      </w:r>
    </w:p>
    <w:tbl>
      <w:tblPr>
        <w:tblW w:w="9504" w:type="dxa"/>
        <w:tblInd w:w="-108" w:type="dxa"/>
        <w:tblLayout w:type="fixed"/>
        <w:tblLook w:val="0000" w:firstRow="0" w:lastRow="0" w:firstColumn="0" w:lastColumn="0" w:noHBand="0" w:noVBand="0"/>
      </w:tblPr>
      <w:tblGrid>
        <w:gridCol w:w="3438"/>
        <w:gridCol w:w="6066"/>
      </w:tblGrid>
      <w:tr w:rsidR="002B5767" w:rsidRPr="0055422A" w14:paraId="387405AE" w14:textId="77777777" w:rsidTr="00F20E04">
        <w:tc>
          <w:tcPr>
            <w:tcW w:w="3438" w:type="dxa"/>
            <w:tcMar>
              <w:top w:w="0" w:type="dxa"/>
              <w:left w:w="108" w:type="dxa"/>
              <w:bottom w:w="0" w:type="dxa"/>
              <w:right w:w="108" w:type="dxa"/>
            </w:tcMar>
          </w:tcPr>
          <w:p w14:paraId="4A7137A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TÊN ĐƠN VỊ KDVT:</w:t>
            </w:r>
            <w:r w:rsidRPr="0055422A">
              <w:rPr>
                <w:rFonts w:ascii="Times New Roman" w:eastAsia="Times New Roman" w:hAnsi="Times New Roman" w:cs="Times New Roman"/>
                <w:sz w:val="26"/>
                <w:szCs w:val="26"/>
              </w:rPr>
              <w:t xml:space="preserve"> ............</w:t>
            </w:r>
          </w:p>
        </w:tc>
        <w:tc>
          <w:tcPr>
            <w:tcW w:w="6066" w:type="dxa"/>
            <w:tcMar>
              <w:top w:w="0" w:type="dxa"/>
              <w:left w:w="108" w:type="dxa"/>
              <w:bottom w:w="0" w:type="dxa"/>
              <w:right w:w="108" w:type="dxa"/>
            </w:tcMar>
          </w:tcPr>
          <w:p w14:paraId="74714514"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2B5767" w:rsidRPr="0055422A" w14:paraId="061A5AAF" w14:textId="77777777" w:rsidTr="00F20E04">
        <w:tc>
          <w:tcPr>
            <w:tcW w:w="3438" w:type="dxa"/>
            <w:tcMar>
              <w:top w:w="0" w:type="dxa"/>
              <w:left w:w="108" w:type="dxa"/>
              <w:bottom w:w="0" w:type="dxa"/>
              <w:right w:w="108" w:type="dxa"/>
            </w:tcMar>
          </w:tcPr>
          <w:p w14:paraId="560AAFF6"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p w14:paraId="730D62B4"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 /..............</w:t>
            </w:r>
          </w:p>
        </w:tc>
        <w:tc>
          <w:tcPr>
            <w:tcW w:w="6066" w:type="dxa"/>
            <w:tcMar>
              <w:top w:w="0" w:type="dxa"/>
              <w:left w:w="108" w:type="dxa"/>
              <w:bottom w:w="0" w:type="dxa"/>
              <w:right w:w="108" w:type="dxa"/>
            </w:tcMar>
          </w:tcPr>
          <w:p w14:paraId="63909AA2"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3D8933CF" w14:textId="77777777" w:rsidR="002B5767" w:rsidRPr="0055422A" w:rsidRDefault="002B5767"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________________________________________</w:t>
            </w:r>
          </w:p>
          <w:p w14:paraId="539568C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25E2BA86"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r>
    </w:tbl>
    <w:p w14:paraId="3C15A14C"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ĐĂNG KÝ KHAI THÁC TUYẾN</w:t>
      </w:r>
    </w:p>
    <w:p w14:paraId="24D9C384"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_____</w:t>
      </w:r>
    </w:p>
    <w:p w14:paraId="512E6FCD" w14:textId="58F14A8A"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Kính gửi: Sở </w:t>
      </w:r>
      <w:r w:rsidR="004465FC">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rPr>
        <w:t>……………….</w:t>
      </w:r>
    </w:p>
    <w:p w14:paraId="7D83E4EF"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KDVT:…………………………………………………</w:t>
      </w:r>
    </w:p>
    <w:p w14:paraId="47F2A061"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w:t>
      </w:r>
    </w:p>
    <w:p w14:paraId="41FF974F"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(Fax):………………………………………………………………….</w:t>
      </w:r>
    </w:p>
    <w:p w14:paraId="055C8506"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Đăng ký..........(1)..................tuyến: Mã số tuyến: ……………………………………</w:t>
      </w:r>
    </w:p>
    <w:p w14:paraId="4967EA0E"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Nơi đi:...........................................Nơi đến:..................................................................(2)</w:t>
      </w:r>
    </w:p>
    <w:p w14:paraId="328B01BD"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xe đi:..................................... Bến xe đến:.............................................................(3)</w:t>
      </w:r>
    </w:p>
    <w:p w14:paraId="19CE83A8"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Giờ xe xuất bến tại bến xe đi: …….. giờ.... phút, vào các ngày........................................</w:t>
      </w:r>
    </w:p>
    <w:p w14:paraId="229D8F43"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Giờ xe xuất bến tại bến xe đến:…….giờ.... phút, vào các ngày.........................................</w:t>
      </w:r>
    </w:p>
    <w:p w14:paraId="118DBEE8"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chuyến xe trong ngày/tuần/tháng:…………………………………………………..</w:t>
      </w:r>
    </w:p>
    <w:p w14:paraId="05E17B4A"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3643716B"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chạy xe:...........................................................................................................</w:t>
      </w:r>
    </w:p>
    <w:p w14:paraId="5462DDCD"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Phương án khai thác tuyến vận tải hành khách bằng xe ô tô (được gửi kèm).</w:t>
      </w:r>
    </w:p>
    <w:p w14:paraId="6FE3E9B2" w14:textId="77777777" w:rsidR="002B5767" w:rsidRPr="0055422A" w:rsidRDefault="002B5767" w:rsidP="002B5767">
      <w:pPr>
        <w:spacing w:before="120" w:after="120" w:line="240" w:lineRule="auto"/>
        <w:rPr>
          <w:rFonts w:ascii="Times New Roman" w:eastAsia="Times New Roman" w:hAnsi="Times New Roman" w:cs="Times New Roman"/>
          <w:sz w:val="26"/>
          <w:szCs w:val="26"/>
        </w:rPr>
      </w:pPr>
    </w:p>
    <w:tbl>
      <w:tblPr>
        <w:tblW w:w="9362" w:type="dxa"/>
        <w:tblInd w:w="-142" w:type="dxa"/>
        <w:tblLayout w:type="fixed"/>
        <w:tblLook w:val="0000" w:firstRow="0" w:lastRow="0" w:firstColumn="0" w:lastColumn="0" w:noHBand="0" w:noVBand="0"/>
      </w:tblPr>
      <w:tblGrid>
        <w:gridCol w:w="4681"/>
        <w:gridCol w:w="4681"/>
      </w:tblGrid>
      <w:tr w:rsidR="002B5767" w:rsidRPr="0055422A" w14:paraId="3C4709C1" w14:textId="77777777" w:rsidTr="00F20E04">
        <w:trPr>
          <w:trHeight w:val="1407"/>
        </w:trPr>
        <w:tc>
          <w:tcPr>
            <w:tcW w:w="4681" w:type="dxa"/>
          </w:tcPr>
          <w:p w14:paraId="158944E8"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Nơi nhận:</w:t>
            </w:r>
          </w:p>
          <w:p w14:paraId="4E2539D8"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Như trên;</w:t>
            </w:r>
          </w:p>
          <w:p w14:paraId="0528EAD7" w14:textId="77777777" w:rsidR="002B5767" w:rsidRPr="0055422A" w:rsidRDefault="002B5767" w:rsidP="00F20E04">
            <w:pPr>
              <w:spacing w:after="0" w:line="240" w:lineRule="auto"/>
              <w:ind w:left="12"/>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Lưu .</w:t>
            </w:r>
          </w:p>
          <w:p w14:paraId="0DC5E5A4" w14:textId="77777777" w:rsidR="002B5767" w:rsidRPr="0055422A" w:rsidRDefault="002B5767" w:rsidP="00F20E04">
            <w:pPr>
              <w:spacing w:after="0" w:line="240" w:lineRule="auto"/>
              <w:ind w:left="12"/>
              <w:rPr>
                <w:rFonts w:ascii="Times New Roman" w:eastAsia="Times New Roman" w:hAnsi="Times New Roman" w:cs="Times New Roman"/>
                <w:sz w:val="26"/>
                <w:szCs w:val="26"/>
              </w:rPr>
            </w:pPr>
          </w:p>
        </w:tc>
        <w:tc>
          <w:tcPr>
            <w:tcW w:w="4681" w:type="dxa"/>
          </w:tcPr>
          <w:p w14:paraId="7C078C82" w14:textId="77777777" w:rsidR="002B5767" w:rsidRPr="0055422A" w:rsidRDefault="002B5767" w:rsidP="00F20E04">
            <w:pPr>
              <w:spacing w:after="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ĐẠI DIỆN ĐƠN VỊ KDVT</w:t>
            </w:r>
          </w:p>
          <w:p w14:paraId="48A63F74" w14:textId="77777777" w:rsidR="002B5767" w:rsidRPr="0055422A" w:rsidRDefault="002B5767" w:rsidP="00F20E04">
            <w:pPr>
              <w:spacing w:after="0" w:line="240" w:lineRule="auto"/>
              <w:ind w:left="5760" w:hanging="5835"/>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(Ký tên, đóng dấu)</w:t>
            </w:r>
          </w:p>
          <w:p w14:paraId="2CDD1218"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p w14:paraId="380BEB1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r>
    </w:tbl>
    <w:p w14:paraId="0C4E0BA1" w14:textId="77777777" w:rsidR="002B5767" w:rsidRPr="0055422A" w:rsidRDefault="002B5767" w:rsidP="002B5767">
      <w:pPr>
        <w:spacing w:before="120" w:after="12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Hướng dẫn ghi:</w:t>
      </w:r>
    </w:p>
    <w:p w14:paraId="2920E326"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Ghi tên tỉnh (nếu là tuyến liên tỉnh), ghi tên huyện, xã nơi đặt bến xe (nếu là tuyến nội tỉnh).</w:t>
      </w:r>
    </w:p>
    <w:p w14:paraId="6DB70377" w14:textId="77777777" w:rsidR="002B5767" w:rsidRPr="0055422A" w:rsidRDefault="002B5767" w:rsidP="002B5767">
      <w:pPr>
        <w:spacing w:before="120" w:after="12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Ghi tên địa danh tỉnh đi, tỉnh đến. Ghi tên huyện, xã nơi đặt bến xe (nếu là tuyến nội tỉnh).</w:t>
      </w:r>
    </w:p>
    <w:p w14:paraId="210CE431" w14:textId="77777777" w:rsidR="002B5767" w:rsidRPr="0055422A" w:rsidRDefault="002B5767" w:rsidP="002B5767">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Ghi tên bến xe nơi đi và tên bến xe nơi đến.</w:t>
      </w:r>
    </w:p>
    <w:p w14:paraId="031A82EE" w14:textId="140D8863" w:rsidR="002B5767" w:rsidRPr="0055422A" w:rsidRDefault="002B5767" w:rsidP="00911798">
      <w:pPr>
        <w:spacing w:before="120" w:after="12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 xml:space="preserve">Ghi chú: </w:t>
      </w:r>
      <w:r w:rsidRPr="0055422A">
        <w:rPr>
          <w:rFonts w:ascii="Times New Roman" w:eastAsia="Times New Roman" w:hAnsi="Times New Roman" w:cs="Times New Roman"/>
          <w:sz w:val="26"/>
          <w:szCs w:val="26"/>
        </w:rPr>
        <w:t>Trường hợp nộp trực tuyến, thực hiện kê khai thông tin theo hướng dẫn trên hệ thống dịch vụ công trực tuyến</w:t>
      </w:r>
      <w:r w:rsidR="004465FC">
        <w:rPr>
          <w:rFonts w:ascii="Times New Roman" w:eastAsia="Times New Roman" w:hAnsi="Times New Roman" w:cs="Times New Roman"/>
          <w:sz w:val="26"/>
          <w:szCs w:val="26"/>
        </w:rPr>
        <w:t>.</w:t>
      </w:r>
    </w:p>
    <w:tbl>
      <w:tblPr>
        <w:tblW w:w="9201" w:type="dxa"/>
        <w:tblInd w:w="142" w:type="dxa"/>
        <w:tblLayout w:type="fixed"/>
        <w:tblLook w:val="0000" w:firstRow="0" w:lastRow="0" w:firstColumn="0" w:lastColumn="0" w:noHBand="0" w:noVBand="0"/>
      </w:tblPr>
      <w:tblGrid>
        <w:gridCol w:w="3441"/>
        <w:gridCol w:w="5760"/>
      </w:tblGrid>
      <w:tr w:rsidR="002B5767" w:rsidRPr="0055422A" w14:paraId="18C9794D" w14:textId="77777777" w:rsidTr="00F20E04">
        <w:trPr>
          <w:cantSplit/>
        </w:trPr>
        <w:tc>
          <w:tcPr>
            <w:tcW w:w="3441" w:type="dxa"/>
            <w:vMerge w:val="restart"/>
            <w:tcBorders>
              <w:top w:val="nil"/>
              <w:left w:val="nil"/>
              <w:bottom w:val="nil"/>
              <w:right w:val="nil"/>
            </w:tcBorders>
            <w:shd w:val="clear" w:color="auto" w:fill="FFFFFF"/>
          </w:tcPr>
          <w:p w14:paraId="2B1D855B"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lastRenderedPageBreak/>
              <w:t>TÊN ĐƠN VỊ KDVT</w:t>
            </w:r>
            <w:r w:rsidRPr="0055422A">
              <w:rPr>
                <w:rFonts w:ascii="Times New Roman" w:eastAsia="Times New Roman" w:hAnsi="Times New Roman" w:cs="Times New Roman"/>
                <w:sz w:val="26"/>
                <w:szCs w:val="26"/>
              </w:rPr>
              <w:t>......</w:t>
            </w:r>
          </w:p>
          <w:p w14:paraId="2691C3F0" w14:textId="77777777" w:rsidR="002B5767" w:rsidRPr="0055422A" w:rsidRDefault="002B5767" w:rsidP="00F20E04">
            <w:pPr>
              <w:spacing w:after="0" w:line="240" w:lineRule="auto"/>
              <w:ind w:firstLine="720"/>
              <w:rPr>
                <w:rFonts w:ascii="Times New Roman" w:eastAsia="Times New Roman" w:hAnsi="Times New Roman" w:cs="Times New Roman"/>
                <w:sz w:val="26"/>
                <w:szCs w:val="26"/>
              </w:rPr>
            </w:pPr>
          </w:p>
        </w:tc>
        <w:tc>
          <w:tcPr>
            <w:tcW w:w="5760" w:type="dxa"/>
            <w:tcBorders>
              <w:top w:val="nil"/>
              <w:left w:val="nil"/>
              <w:bottom w:val="nil"/>
              <w:right w:val="nil"/>
            </w:tcBorders>
            <w:shd w:val="clear" w:color="auto" w:fill="FFFFFF"/>
          </w:tcPr>
          <w:p w14:paraId="41168A6E"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CỘNG HÒA XÃ HỘI CHỦ NGHĨA VIỆT NAM</w:t>
            </w:r>
          </w:p>
        </w:tc>
      </w:tr>
      <w:tr w:rsidR="002B5767" w:rsidRPr="0055422A" w14:paraId="7FF64E5A" w14:textId="77777777" w:rsidTr="00F20E04">
        <w:trPr>
          <w:cantSplit/>
        </w:trPr>
        <w:tc>
          <w:tcPr>
            <w:tcW w:w="3441" w:type="dxa"/>
            <w:vMerge/>
            <w:tcBorders>
              <w:top w:val="nil"/>
              <w:left w:val="nil"/>
              <w:bottom w:val="nil"/>
              <w:right w:val="nil"/>
            </w:tcBorders>
            <w:shd w:val="clear" w:color="auto" w:fill="FFFFFF"/>
          </w:tcPr>
          <w:p w14:paraId="043F4290" w14:textId="77777777" w:rsidR="002B5767" w:rsidRPr="0055422A" w:rsidRDefault="002B5767" w:rsidP="00F20E04">
            <w:pPr>
              <w:pBdr>
                <w:top w:val="nil"/>
                <w:left w:val="nil"/>
                <w:bottom w:val="nil"/>
                <w:right w:val="nil"/>
                <w:between w:val="nil"/>
              </w:pBdr>
              <w:spacing w:after="0" w:line="240" w:lineRule="auto"/>
              <w:rPr>
                <w:rFonts w:ascii="Times New Roman" w:eastAsia="Times New Roman" w:hAnsi="Times New Roman" w:cs="Times New Roman"/>
                <w:sz w:val="26"/>
                <w:szCs w:val="26"/>
              </w:rPr>
            </w:pPr>
          </w:p>
        </w:tc>
        <w:tc>
          <w:tcPr>
            <w:tcW w:w="5760" w:type="dxa"/>
            <w:tcBorders>
              <w:top w:val="nil"/>
              <w:left w:val="nil"/>
              <w:bottom w:val="nil"/>
              <w:right w:val="nil"/>
            </w:tcBorders>
            <w:shd w:val="clear" w:color="auto" w:fill="FFFFFF"/>
          </w:tcPr>
          <w:p w14:paraId="09E93BA6"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Độc lập - Tự do - Hạnh phúc</w:t>
            </w:r>
          </w:p>
          <w:p w14:paraId="53A1FEA9" w14:textId="77777777" w:rsidR="002B5767" w:rsidRPr="0055422A" w:rsidRDefault="002B5767"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vertAlign w:val="superscript"/>
              </w:rPr>
              <w:t>_________________________________________</w:t>
            </w:r>
          </w:p>
          <w:p w14:paraId="08B36B72"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p>
          <w:p w14:paraId="662DA3EB"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r>
    </w:tbl>
    <w:p w14:paraId="2728C6B0"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PHƯƠNG ÁN</w:t>
      </w:r>
    </w:p>
    <w:p w14:paraId="625B084E" w14:textId="77777777" w:rsidR="002B5767" w:rsidRPr="0055422A" w:rsidRDefault="002B5767" w:rsidP="002B5767">
      <w:pPr>
        <w:keepNext/>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KHAI THÁC TUYẾN VẬN TẢI HÀNH KHÁCH BẰNG XE Ô TÔ</w:t>
      </w:r>
    </w:p>
    <w:p w14:paraId="595A8548" w14:textId="77777777" w:rsidR="002B5767" w:rsidRPr="0055422A" w:rsidRDefault="002B5767" w:rsidP="002B5767">
      <w:pPr>
        <w:keepNext/>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xml:space="preserve"> ______</w:t>
      </w:r>
    </w:p>
    <w:p w14:paraId="00B7F90C" w14:textId="77777777" w:rsidR="002B5767" w:rsidRPr="0055422A" w:rsidRDefault="002B5767" w:rsidP="002B5767">
      <w:pPr>
        <w:tabs>
          <w:tab w:val="left" w:pos="1080"/>
          <w:tab w:val="left" w:pos="1170"/>
        </w:tabs>
        <w:spacing w:before="120" w:after="120" w:line="240" w:lineRule="auto"/>
        <w:ind w:left="720"/>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I. Đặc điểm tuyến:</w:t>
      </w:r>
    </w:p>
    <w:p w14:paraId="2CD9E554" w14:textId="77777777" w:rsidR="002B5767" w:rsidRPr="0055422A" w:rsidRDefault="002B5767" w:rsidP="002B5767">
      <w:pPr>
        <w:tabs>
          <w:tab w:val="left" w:pos="1080"/>
        </w:tabs>
        <w:spacing w:before="120" w:after="120" w:line="240" w:lineRule="auto"/>
        <w:ind w:left="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Mã số tuyến:.......................................................................................................</w:t>
      </w:r>
    </w:p>
    <w:p w14:paraId="3E3F8230" w14:textId="77777777" w:rsidR="002B5767" w:rsidRPr="0055422A" w:rsidRDefault="002B5767" w:rsidP="002B5767">
      <w:pPr>
        <w:spacing w:before="120" w:after="120" w:line="240" w:lineRule="auto"/>
        <w:ind w:left="720"/>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tuyến:..................................đi................................................. và ngược lại.</w:t>
      </w:r>
    </w:p>
    <w:p w14:paraId="25723309" w14:textId="77777777" w:rsidR="002B5767" w:rsidRPr="0055422A" w:rsidRDefault="002B5767" w:rsidP="002B5767">
      <w:pPr>
        <w:spacing w:before="120" w:after="120" w:line="240" w:lineRule="auto"/>
        <w:ind w:left="720"/>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 Bến đến:......................................................................</w:t>
      </w:r>
    </w:p>
    <w:p w14:paraId="291C95EB" w14:textId="77777777" w:rsidR="002B5767" w:rsidRPr="0055422A" w:rsidRDefault="002B5767" w:rsidP="002B5767">
      <w:pPr>
        <w:spacing w:before="120" w:after="120" w:line="240" w:lineRule="auto"/>
        <w:ind w:left="720"/>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chuyển:.........................km.</w:t>
      </w:r>
    </w:p>
    <w:p w14:paraId="48B0344F" w14:textId="77777777" w:rsidR="002B5767" w:rsidRPr="0055422A" w:rsidRDefault="002B5767" w:rsidP="002B5767">
      <w:pPr>
        <w:spacing w:before="120" w:after="120" w:line="240" w:lineRule="auto"/>
        <w:ind w:left="720"/>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w:t>
      </w:r>
    </w:p>
    <w:p w14:paraId="2AD38FAB"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II. Biểu đồ chạy xe:</w:t>
      </w:r>
    </w:p>
    <w:p w14:paraId="113B6C37"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Số chuyến (nốt (tài))..................trong ngày, tuần, tháng.</w:t>
      </w:r>
    </w:p>
    <w:p w14:paraId="2FB32C55"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Giờ xuất bến:</w:t>
      </w:r>
    </w:p>
    <w:p w14:paraId="07B8951F"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a) Chiều đi: xuất bến tại:</w:t>
      </w:r>
      <w:r w:rsidRPr="0055422A">
        <w:rPr>
          <w:rFonts w:ascii="Times New Roman" w:eastAsia="Times New Roman" w:hAnsi="Times New Roman" w:cs="Times New Roman"/>
          <w:sz w:val="26"/>
          <w:szCs w:val="26"/>
        </w:rPr>
        <w:t>………………………………………………………</w:t>
      </w:r>
    </w:p>
    <w:p w14:paraId="4F3D6A60"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1 xuất bến lúc ……. giờ.....phút, vào các ngày..................................</w:t>
      </w:r>
    </w:p>
    <w:p w14:paraId="0226D3D9"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2 xuất bến lúc ……. giờ.....phút, vào các ngày...................................</w:t>
      </w:r>
    </w:p>
    <w:p w14:paraId="2699DFAF"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78270AB9"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b) Chiều về: xuất bến tại:</w:t>
      </w:r>
      <w:r w:rsidRPr="0055422A">
        <w:rPr>
          <w:rFonts w:ascii="Times New Roman" w:eastAsia="Times New Roman" w:hAnsi="Times New Roman" w:cs="Times New Roman"/>
          <w:sz w:val="26"/>
          <w:szCs w:val="26"/>
        </w:rPr>
        <w:t>………………………………………………………</w:t>
      </w:r>
    </w:p>
    <w:p w14:paraId="0CD35D5C"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1 xuất bến lúc ……. giờ.... phút, vào các ngày..................................</w:t>
      </w:r>
    </w:p>
    <w:p w14:paraId="23B15988"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2 xuất bến lúc ……. giờ.....phút, vào các ngày..................................</w:t>
      </w:r>
    </w:p>
    <w:p w14:paraId="65C47857" w14:textId="77777777" w:rsidR="002B5767" w:rsidRPr="0055422A" w:rsidRDefault="002B5767" w:rsidP="002B5767">
      <w:pPr>
        <w:spacing w:before="120" w:after="120" w:line="240" w:lineRule="auto"/>
        <w:ind w:firstLine="709"/>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3D499BD0" w14:textId="77777777" w:rsidR="002B5767" w:rsidRPr="0055422A" w:rsidRDefault="002B5767" w:rsidP="002B5767">
      <w:pPr>
        <w:spacing w:before="120" w:after="120" w:line="240" w:lineRule="auto"/>
        <w:ind w:left="1440" w:hanging="74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Thời gian thực hiện một hành trình chạy xe .....giờ.....phút.</w:t>
      </w:r>
    </w:p>
    <w:p w14:paraId="4BEB5E37" w14:textId="77777777" w:rsidR="002B5767" w:rsidRPr="0055422A" w:rsidRDefault="002B5767" w:rsidP="002B5767">
      <w:pPr>
        <w:spacing w:before="120" w:after="120" w:line="240" w:lineRule="auto"/>
        <w:ind w:left="1440" w:hanging="74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Tốc độ lữ hành:……………km/h.</w:t>
      </w:r>
    </w:p>
    <w:p w14:paraId="1F8A5427" w14:textId="77777777" w:rsidR="002B5767" w:rsidRPr="0055422A" w:rsidRDefault="002B5767" w:rsidP="002B5767">
      <w:pPr>
        <w:spacing w:before="120" w:after="120" w:line="240" w:lineRule="auto"/>
        <w:ind w:firstLine="700"/>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Lịch trình chạy xe:</w:t>
      </w:r>
    </w:p>
    <w:p w14:paraId="18CB0C6D"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a) Chiều đi: xuất bến tại:</w:t>
      </w:r>
      <w:r w:rsidRPr="0055422A">
        <w:rPr>
          <w:rFonts w:ascii="Times New Roman" w:eastAsia="Times New Roman" w:hAnsi="Times New Roman" w:cs="Times New Roman"/>
          <w:sz w:val="26"/>
          <w:szCs w:val="26"/>
        </w:rPr>
        <w:t>…………………………………………….……….</w:t>
      </w:r>
    </w:p>
    <w:p w14:paraId="40A8642D"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Nốt (tài) 1: Giờ xuất bến:……………………………………………..…….. </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2092"/>
        <w:gridCol w:w="1168"/>
        <w:gridCol w:w="1276"/>
        <w:gridCol w:w="1276"/>
        <w:gridCol w:w="1309"/>
      </w:tblGrid>
      <w:tr w:rsidR="002B5767" w:rsidRPr="0055422A" w14:paraId="2EB539E3" w14:textId="77777777" w:rsidTr="00F20E04">
        <w:trPr>
          <w:jc w:val="center"/>
        </w:trPr>
        <w:tc>
          <w:tcPr>
            <w:tcW w:w="1809" w:type="dxa"/>
            <w:vAlign w:val="center"/>
          </w:tcPr>
          <w:p w14:paraId="1717DD21"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 lần nghỉ</w:t>
            </w:r>
          </w:p>
        </w:tc>
        <w:tc>
          <w:tcPr>
            <w:tcW w:w="2092" w:type="dxa"/>
            <w:vAlign w:val="center"/>
          </w:tcPr>
          <w:p w14:paraId="098AF91C"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điểm dừng nghỉ</w:t>
            </w:r>
          </w:p>
        </w:tc>
        <w:tc>
          <w:tcPr>
            <w:tcW w:w="1168" w:type="dxa"/>
            <w:vAlign w:val="center"/>
          </w:tcPr>
          <w:p w14:paraId="33834A8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Điện thoại</w:t>
            </w:r>
          </w:p>
        </w:tc>
        <w:tc>
          <w:tcPr>
            <w:tcW w:w="1276" w:type="dxa"/>
            <w:vAlign w:val="center"/>
          </w:tcPr>
          <w:p w14:paraId="4ECF5FC8"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Địa chỉ</w:t>
            </w:r>
          </w:p>
        </w:tc>
        <w:tc>
          <w:tcPr>
            <w:tcW w:w="1276" w:type="dxa"/>
            <w:vAlign w:val="center"/>
          </w:tcPr>
          <w:p w14:paraId="049A58B9"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đến </w:t>
            </w:r>
          </w:p>
        </w:tc>
        <w:tc>
          <w:tcPr>
            <w:tcW w:w="1309" w:type="dxa"/>
            <w:vAlign w:val="center"/>
          </w:tcPr>
          <w:p w14:paraId="304A5540"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dừng (phút) </w:t>
            </w:r>
          </w:p>
        </w:tc>
      </w:tr>
      <w:tr w:rsidR="002B5767" w:rsidRPr="0055422A" w14:paraId="27B23CF7" w14:textId="77777777" w:rsidTr="00F20E04">
        <w:trPr>
          <w:jc w:val="center"/>
        </w:trPr>
        <w:tc>
          <w:tcPr>
            <w:tcW w:w="1809" w:type="dxa"/>
          </w:tcPr>
          <w:p w14:paraId="797A97CC"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092" w:type="dxa"/>
          </w:tcPr>
          <w:p w14:paraId="6F1E613F"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68" w:type="dxa"/>
          </w:tcPr>
          <w:p w14:paraId="7B859CB4"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4FD9981B"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69AD213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309" w:type="dxa"/>
          </w:tcPr>
          <w:p w14:paraId="31E134C5"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49B98CEB" w14:textId="77777777" w:rsidTr="00F20E04">
        <w:trPr>
          <w:jc w:val="center"/>
        </w:trPr>
        <w:tc>
          <w:tcPr>
            <w:tcW w:w="1809" w:type="dxa"/>
          </w:tcPr>
          <w:p w14:paraId="7BD98992"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092" w:type="dxa"/>
          </w:tcPr>
          <w:p w14:paraId="637FAEE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68" w:type="dxa"/>
          </w:tcPr>
          <w:p w14:paraId="3466DB45"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68F6B4BD"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5B80AC39"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309" w:type="dxa"/>
          </w:tcPr>
          <w:p w14:paraId="725BE052"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26812A2D" w14:textId="77777777" w:rsidTr="00F20E04">
        <w:trPr>
          <w:jc w:val="center"/>
        </w:trPr>
        <w:tc>
          <w:tcPr>
            <w:tcW w:w="1809" w:type="dxa"/>
          </w:tcPr>
          <w:p w14:paraId="6E5FF932"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w:t>
            </w:r>
          </w:p>
        </w:tc>
        <w:tc>
          <w:tcPr>
            <w:tcW w:w="2092" w:type="dxa"/>
          </w:tcPr>
          <w:p w14:paraId="72E7ED98"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68" w:type="dxa"/>
          </w:tcPr>
          <w:p w14:paraId="4692D8E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0A98EDEB"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27EC007A"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309" w:type="dxa"/>
          </w:tcPr>
          <w:p w14:paraId="23DB1353"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bl>
    <w:p w14:paraId="443BBDB7"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2: Giờ xuất bến:……………………………………………………..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259"/>
        <w:gridCol w:w="1134"/>
        <w:gridCol w:w="1143"/>
        <w:gridCol w:w="1276"/>
        <w:gridCol w:w="1450"/>
      </w:tblGrid>
      <w:tr w:rsidR="002B5767" w:rsidRPr="0055422A" w14:paraId="47EEF44F" w14:textId="77777777" w:rsidTr="00F20E04">
        <w:trPr>
          <w:jc w:val="center"/>
        </w:trPr>
        <w:tc>
          <w:tcPr>
            <w:tcW w:w="1668" w:type="dxa"/>
            <w:vAlign w:val="center"/>
          </w:tcPr>
          <w:p w14:paraId="42E9E641"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 lần nghỉ</w:t>
            </w:r>
          </w:p>
        </w:tc>
        <w:tc>
          <w:tcPr>
            <w:tcW w:w="2259" w:type="dxa"/>
            <w:vAlign w:val="center"/>
          </w:tcPr>
          <w:p w14:paraId="22331E1D"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điểm dừng nghỉ</w:t>
            </w:r>
          </w:p>
        </w:tc>
        <w:tc>
          <w:tcPr>
            <w:tcW w:w="1134" w:type="dxa"/>
            <w:vAlign w:val="center"/>
          </w:tcPr>
          <w:p w14:paraId="1E16F17D"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Điện thoại</w:t>
            </w:r>
          </w:p>
        </w:tc>
        <w:tc>
          <w:tcPr>
            <w:tcW w:w="1143" w:type="dxa"/>
            <w:vAlign w:val="center"/>
          </w:tcPr>
          <w:p w14:paraId="713B0FA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Địa chỉ</w:t>
            </w:r>
          </w:p>
        </w:tc>
        <w:tc>
          <w:tcPr>
            <w:tcW w:w="1276" w:type="dxa"/>
            <w:vAlign w:val="center"/>
          </w:tcPr>
          <w:p w14:paraId="01D4E300"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đến </w:t>
            </w:r>
          </w:p>
        </w:tc>
        <w:tc>
          <w:tcPr>
            <w:tcW w:w="1450" w:type="dxa"/>
            <w:vAlign w:val="center"/>
          </w:tcPr>
          <w:p w14:paraId="5F151C63"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dừng (phút) </w:t>
            </w:r>
          </w:p>
        </w:tc>
      </w:tr>
      <w:tr w:rsidR="002B5767" w:rsidRPr="0055422A" w14:paraId="56451894" w14:textId="77777777" w:rsidTr="00F20E04">
        <w:trPr>
          <w:jc w:val="center"/>
        </w:trPr>
        <w:tc>
          <w:tcPr>
            <w:tcW w:w="1668" w:type="dxa"/>
          </w:tcPr>
          <w:p w14:paraId="351F4C39"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259" w:type="dxa"/>
          </w:tcPr>
          <w:p w14:paraId="0CBBF22A"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2145E55D"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43" w:type="dxa"/>
          </w:tcPr>
          <w:p w14:paraId="117CEBCB"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006E7768"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450" w:type="dxa"/>
          </w:tcPr>
          <w:p w14:paraId="28E78E26"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79397868" w14:textId="77777777" w:rsidTr="00F20E04">
        <w:trPr>
          <w:jc w:val="center"/>
        </w:trPr>
        <w:tc>
          <w:tcPr>
            <w:tcW w:w="1668" w:type="dxa"/>
          </w:tcPr>
          <w:p w14:paraId="33CCC3C4"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259" w:type="dxa"/>
          </w:tcPr>
          <w:p w14:paraId="517EF7D7"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0EF6D172"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43" w:type="dxa"/>
          </w:tcPr>
          <w:p w14:paraId="2DCDA9D4"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45F8F252"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450" w:type="dxa"/>
          </w:tcPr>
          <w:p w14:paraId="7A75187D"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6F80C450" w14:textId="77777777" w:rsidTr="00F20E04">
        <w:trPr>
          <w:jc w:val="center"/>
        </w:trPr>
        <w:tc>
          <w:tcPr>
            <w:tcW w:w="1668" w:type="dxa"/>
          </w:tcPr>
          <w:p w14:paraId="2CCD1782"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2259" w:type="dxa"/>
          </w:tcPr>
          <w:p w14:paraId="530B9517"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7E637C67"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43" w:type="dxa"/>
          </w:tcPr>
          <w:p w14:paraId="49A86E95"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5DA72B02"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450" w:type="dxa"/>
          </w:tcPr>
          <w:p w14:paraId="7129E69B"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bl>
    <w:p w14:paraId="39F82294" w14:textId="77777777" w:rsidR="002B5767" w:rsidRPr="0055422A" w:rsidRDefault="002B5767" w:rsidP="002B5767">
      <w:pPr>
        <w:spacing w:before="120" w:after="12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b) Chiều về: xuất bến tại:</w:t>
      </w:r>
      <w:r w:rsidRPr="0055422A">
        <w:rPr>
          <w:rFonts w:ascii="Times New Roman" w:eastAsia="Times New Roman" w:hAnsi="Times New Roman" w:cs="Times New Roman"/>
          <w:sz w:val="26"/>
          <w:szCs w:val="26"/>
        </w:rPr>
        <w:t>……………………………………………………..</w:t>
      </w:r>
    </w:p>
    <w:p w14:paraId="7F5368CB"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1: Giờ xuất bến:…………………………………………………….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2118"/>
        <w:gridCol w:w="1134"/>
        <w:gridCol w:w="1034"/>
        <w:gridCol w:w="1276"/>
        <w:gridCol w:w="1559"/>
      </w:tblGrid>
      <w:tr w:rsidR="002B5767" w:rsidRPr="0055422A" w14:paraId="5E136E04" w14:textId="77777777" w:rsidTr="00F20E04">
        <w:trPr>
          <w:jc w:val="center"/>
        </w:trPr>
        <w:tc>
          <w:tcPr>
            <w:tcW w:w="1809" w:type="dxa"/>
            <w:vAlign w:val="center"/>
          </w:tcPr>
          <w:p w14:paraId="3DE83C91"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 lần nghỉ</w:t>
            </w:r>
          </w:p>
        </w:tc>
        <w:tc>
          <w:tcPr>
            <w:tcW w:w="2118" w:type="dxa"/>
            <w:vAlign w:val="center"/>
          </w:tcPr>
          <w:p w14:paraId="1168543B"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điểm dừng nghỉ</w:t>
            </w:r>
          </w:p>
        </w:tc>
        <w:tc>
          <w:tcPr>
            <w:tcW w:w="1134" w:type="dxa"/>
            <w:vAlign w:val="center"/>
          </w:tcPr>
          <w:p w14:paraId="6A740ED5"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Điện thoại</w:t>
            </w:r>
          </w:p>
        </w:tc>
        <w:tc>
          <w:tcPr>
            <w:tcW w:w="1034" w:type="dxa"/>
            <w:vAlign w:val="center"/>
          </w:tcPr>
          <w:p w14:paraId="0169F273"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Địa chỉ</w:t>
            </w:r>
          </w:p>
        </w:tc>
        <w:tc>
          <w:tcPr>
            <w:tcW w:w="1276" w:type="dxa"/>
            <w:vAlign w:val="center"/>
          </w:tcPr>
          <w:p w14:paraId="5886DCEC"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đến </w:t>
            </w:r>
          </w:p>
        </w:tc>
        <w:tc>
          <w:tcPr>
            <w:tcW w:w="1559" w:type="dxa"/>
            <w:vAlign w:val="center"/>
          </w:tcPr>
          <w:p w14:paraId="48D63DF3"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dừng (phút) </w:t>
            </w:r>
          </w:p>
        </w:tc>
      </w:tr>
      <w:tr w:rsidR="002B5767" w:rsidRPr="0055422A" w14:paraId="71F07DF1" w14:textId="77777777" w:rsidTr="00F20E04">
        <w:trPr>
          <w:jc w:val="center"/>
        </w:trPr>
        <w:tc>
          <w:tcPr>
            <w:tcW w:w="1809" w:type="dxa"/>
          </w:tcPr>
          <w:p w14:paraId="2A706805"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118" w:type="dxa"/>
          </w:tcPr>
          <w:p w14:paraId="3553561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591B8F9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034" w:type="dxa"/>
          </w:tcPr>
          <w:p w14:paraId="11618E9F"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66A924A7"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559" w:type="dxa"/>
          </w:tcPr>
          <w:p w14:paraId="01F01208"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1B558CB2" w14:textId="77777777" w:rsidTr="00F20E04">
        <w:trPr>
          <w:jc w:val="center"/>
        </w:trPr>
        <w:tc>
          <w:tcPr>
            <w:tcW w:w="1809" w:type="dxa"/>
          </w:tcPr>
          <w:p w14:paraId="321C79DE"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118" w:type="dxa"/>
          </w:tcPr>
          <w:p w14:paraId="097C1909"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78D92A82"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034" w:type="dxa"/>
          </w:tcPr>
          <w:p w14:paraId="3E40BEEE"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54E9741F"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559" w:type="dxa"/>
          </w:tcPr>
          <w:p w14:paraId="1B18A3ED"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282F278E" w14:textId="77777777" w:rsidTr="00F20E04">
        <w:trPr>
          <w:jc w:val="center"/>
        </w:trPr>
        <w:tc>
          <w:tcPr>
            <w:tcW w:w="1809" w:type="dxa"/>
          </w:tcPr>
          <w:p w14:paraId="3C035B16"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2118" w:type="dxa"/>
          </w:tcPr>
          <w:p w14:paraId="67CA2D56"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523A2DFC"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034" w:type="dxa"/>
          </w:tcPr>
          <w:p w14:paraId="1D02EC0C"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1426577D"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559" w:type="dxa"/>
          </w:tcPr>
          <w:p w14:paraId="1DF702B2"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bl>
    <w:p w14:paraId="340D319A" w14:textId="77777777" w:rsidR="002B5767" w:rsidRPr="0055422A" w:rsidRDefault="002B5767" w:rsidP="002B5767">
      <w:pPr>
        <w:spacing w:before="120" w:after="120" w:line="240" w:lineRule="auto"/>
        <w:ind w:firstLine="709"/>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2: Giờ xuất bến:………………………………………………..…..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259"/>
        <w:gridCol w:w="1134"/>
        <w:gridCol w:w="892"/>
        <w:gridCol w:w="1276"/>
        <w:gridCol w:w="1701"/>
      </w:tblGrid>
      <w:tr w:rsidR="002B5767" w:rsidRPr="0055422A" w14:paraId="771E6A72" w14:textId="77777777" w:rsidTr="00F20E04">
        <w:trPr>
          <w:jc w:val="center"/>
        </w:trPr>
        <w:tc>
          <w:tcPr>
            <w:tcW w:w="1668" w:type="dxa"/>
            <w:vAlign w:val="center"/>
          </w:tcPr>
          <w:p w14:paraId="7934B191"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 lần nghỉ</w:t>
            </w:r>
          </w:p>
        </w:tc>
        <w:tc>
          <w:tcPr>
            <w:tcW w:w="2259" w:type="dxa"/>
            <w:vAlign w:val="center"/>
          </w:tcPr>
          <w:p w14:paraId="758CF298"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điểm dừng nghỉ</w:t>
            </w:r>
          </w:p>
        </w:tc>
        <w:tc>
          <w:tcPr>
            <w:tcW w:w="1134" w:type="dxa"/>
            <w:vAlign w:val="center"/>
          </w:tcPr>
          <w:p w14:paraId="3B43B937"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Điện thoại</w:t>
            </w:r>
          </w:p>
        </w:tc>
        <w:tc>
          <w:tcPr>
            <w:tcW w:w="892" w:type="dxa"/>
            <w:vAlign w:val="center"/>
          </w:tcPr>
          <w:p w14:paraId="30254088"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Địa chỉ</w:t>
            </w:r>
          </w:p>
        </w:tc>
        <w:tc>
          <w:tcPr>
            <w:tcW w:w="1276" w:type="dxa"/>
            <w:vAlign w:val="center"/>
          </w:tcPr>
          <w:p w14:paraId="20297B2C"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đến </w:t>
            </w:r>
          </w:p>
        </w:tc>
        <w:tc>
          <w:tcPr>
            <w:tcW w:w="1701" w:type="dxa"/>
            <w:vAlign w:val="center"/>
          </w:tcPr>
          <w:p w14:paraId="726711A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Thời gian dừng (phút) </w:t>
            </w:r>
          </w:p>
        </w:tc>
      </w:tr>
      <w:tr w:rsidR="002B5767" w:rsidRPr="0055422A" w14:paraId="70A50145" w14:textId="77777777" w:rsidTr="00F20E04">
        <w:trPr>
          <w:jc w:val="center"/>
        </w:trPr>
        <w:tc>
          <w:tcPr>
            <w:tcW w:w="1668" w:type="dxa"/>
          </w:tcPr>
          <w:p w14:paraId="64E68BA0"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259" w:type="dxa"/>
          </w:tcPr>
          <w:p w14:paraId="7B876ED6"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15B3EF4C"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892" w:type="dxa"/>
          </w:tcPr>
          <w:p w14:paraId="32EFEB49"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39221D98"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701" w:type="dxa"/>
          </w:tcPr>
          <w:p w14:paraId="6CD63465"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7581A358" w14:textId="77777777" w:rsidTr="00F20E04">
        <w:trPr>
          <w:jc w:val="center"/>
        </w:trPr>
        <w:tc>
          <w:tcPr>
            <w:tcW w:w="1668" w:type="dxa"/>
          </w:tcPr>
          <w:p w14:paraId="052EBA91"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259" w:type="dxa"/>
          </w:tcPr>
          <w:p w14:paraId="6CB801F3"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6A2FA6BC"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892" w:type="dxa"/>
          </w:tcPr>
          <w:p w14:paraId="411C6405"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7935F8F7"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701" w:type="dxa"/>
          </w:tcPr>
          <w:p w14:paraId="269D242D"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307C686B" w14:textId="77777777" w:rsidTr="00F20E04">
        <w:trPr>
          <w:jc w:val="center"/>
        </w:trPr>
        <w:tc>
          <w:tcPr>
            <w:tcW w:w="1668" w:type="dxa"/>
          </w:tcPr>
          <w:p w14:paraId="09644E60" w14:textId="77777777" w:rsidR="002B5767" w:rsidRPr="0055422A" w:rsidRDefault="002B5767"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2259" w:type="dxa"/>
          </w:tcPr>
          <w:p w14:paraId="681F5F76"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134" w:type="dxa"/>
          </w:tcPr>
          <w:p w14:paraId="169E209D"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892" w:type="dxa"/>
          </w:tcPr>
          <w:p w14:paraId="4B55EC58"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76" w:type="dxa"/>
          </w:tcPr>
          <w:p w14:paraId="3A58C67C"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701" w:type="dxa"/>
          </w:tcPr>
          <w:p w14:paraId="7AC346B4"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bl>
    <w:p w14:paraId="2FBEA29F"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III. Đoàn phương tiện: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211"/>
        <w:gridCol w:w="1211"/>
        <w:gridCol w:w="1083"/>
        <w:gridCol w:w="1789"/>
        <w:gridCol w:w="2126"/>
      </w:tblGrid>
      <w:tr w:rsidR="002B5767" w:rsidRPr="0055422A" w14:paraId="71A564A3" w14:textId="77777777" w:rsidTr="00F20E04">
        <w:trPr>
          <w:jc w:val="center"/>
        </w:trPr>
        <w:tc>
          <w:tcPr>
            <w:tcW w:w="510" w:type="dxa"/>
            <w:vAlign w:val="center"/>
          </w:tcPr>
          <w:p w14:paraId="3F7167C2"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w:t>
            </w:r>
          </w:p>
        </w:tc>
        <w:tc>
          <w:tcPr>
            <w:tcW w:w="2211" w:type="dxa"/>
            <w:vAlign w:val="center"/>
          </w:tcPr>
          <w:p w14:paraId="7CA64794"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Nhãn hiệu xe</w:t>
            </w:r>
          </w:p>
        </w:tc>
        <w:tc>
          <w:tcPr>
            <w:tcW w:w="1211" w:type="dxa"/>
            <w:vAlign w:val="center"/>
          </w:tcPr>
          <w:p w14:paraId="1214EB42"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Năm sản xuất</w:t>
            </w:r>
          </w:p>
        </w:tc>
        <w:tc>
          <w:tcPr>
            <w:tcW w:w="1083" w:type="dxa"/>
            <w:vAlign w:val="center"/>
          </w:tcPr>
          <w:p w14:paraId="47920B6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Sức chứa</w:t>
            </w:r>
          </w:p>
        </w:tc>
        <w:tc>
          <w:tcPr>
            <w:tcW w:w="1789" w:type="dxa"/>
            <w:vAlign w:val="center"/>
          </w:tcPr>
          <w:p w14:paraId="48CD6D9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Tiêu chuẩn khí thải</w:t>
            </w:r>
          </w:p>
        </w:tc>
        <w:tc>
          <w:tcPr>
            <w:tcW w:w="2126" w:type="dxa"/>
            <w:vAlign w:val="center"/>
          </w:tcPr>
          <w:p w14:paraId="0BF28357"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lượng (chiếc)</w:t>
            </w:r>
          </w:p>
        </w:tc>
      </w:tr>
      <w:tr w:rsidR="002B5767" w:rsidRPr="0055422A" w14:paraId="37CE409D" w14:textId="77777777" w:rsidTr="00F20E04">
        <w:trPr>
          <w:jc w:val="center"/>
        </w:trPr>
        <w:tc>
          <w:tcPr>
            <w:tcW w:w="510" w:type="dxa"/>
          </w:tcPr>
          <w:p w14:paraId="7112BEB8"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211" w:type="dxa"/>
          </w:tcPr>
          <w:p w14:paraId="772B7C45"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11" w:type="dxa"/>
          </w:tcPr>
          <w:p w14:paraId="5A4B64C4"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083" w:type="dxa"/>
          </w:tcPr>
          <w:p w14:paraId="19659D3B"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789" w:type="dxa"/>
          </w:tcPr>
          <w:p w14:paraId="6A4D94BB"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2126" w:type="dxa"/>
          </w:tcPr>
          <w:p w14:paraId="3D4FC1E5" w14:textId="77777777" w:rsidR="002B5767" w:rsidRPr="0055422A" w:rsidRDefault="002B5767" w:rsidP="00F20E04">
            <w:pPr>
              <w:spacing w:after="0" w:line="240" w:lineRule="auto"/>
              <w:rPr>
                <w:rFonts w:ascii="Times New Roman" w:eastAsia="Times New Roman" w:hAnsi="Times New Roman" w:cs="Times New Roman"/>
                <w:sz w:val="26"/>
                <w:szCs w:val="26"/>
              </w:rPr>
            </w:pPr>
          </w:p>
        </w:tc>
      </w:tr>
      <w:tr w:rsidR="002B5767" w:rsidRPr="0055422A" w14:paraId="68485D69" w14:textId="77777777" w:rsidTr="00F20E04">
        <w:trPr>
          <w:jc w:val="center"/>
        </w:trPr>
        <w:tc>
          <w:tcPr>
            <w:tcW w:w="510" w:type="dxa"/>
          </w:tcPr>
          <w:p w14:paraId="7E919961"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211" w:type="dxa"/>
          </w:tcPr>
          <w:p w14:paraId="32B60FFB"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1211" w:type="dxa"/>
          </w:tcPr>
          <w:p w14:paraId="0D8FDFD6"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c>
          <w:tcPr>
            <w:tcW w:w="1083" w:type="dxa"/>
          </w:tcPr>
          <w:p w14:paraId="638ACB70"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c>
          <w:tcPr>
            <w:tcW w:w="1789" w:type="dxa"/>
          </w:tcPr>
          <w:p w14:paraId="5EAB7874"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2126" w:type="dxa"/>
          </w:tcPr>
          <w:p w14:paraId="7338E223"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r>
      <w:tr w:rsidR="002B5767" w:rsidRPr="0055422A" w14:paraId="66914539" w14:textId="77777777" w:rsidTr="00F20E04">
        <w:trPr>
          <w:jc w:val="center"/>
        </w:trPr>
        <w:tc>
          <w:tcPr>
            <w:tcW w:w="510" w:type="dxa"/>
          </w:tcPr>
          <w:p w14:paraId="3B34795C"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2211" w:type="dxa"/>
          </w:tcPr>
          <w:p w14:paraId="67208DB2"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Tổng cộng</w:t>
            </w:r>
          </w:p>
        </w:tc>
        <w:tc>
          <w:tcPr>
            <w:tcW w:w="1211" w:type="dxa"/>
          </w:tcPr>
          <w:p w14:paraId="66E8C63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c>
          <w:tcPr>
            <w:tcW w:w="1083" w:type="dxa"/>
          </w:tcPr>
          <w:p w14:paraId="0B0A3DE6"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c>
          <w:tcPr>
            <w:tcW w:w="1789" w:type="dxa"/>
          </w:tcPr>
          <w:p w14:paraId="22F56052" w14:textId="77777777" w:rsidR="002B5767" w:rsidRPr="0055422A" w:rsidRDefault="002B5767" w:rsidP="00F20E04">
            <w:pPr>
              <w:spacing w:after="0" w:line="240" w:lineRule="auto"/>
              <w:rPr>
                <w:rFonts w:ascii="Times New Roman" w:eastAsia="Times New Roman" w:hAnsi="Times New Roman" w:cs="Times New Roman"/>
                <w:sz w:val="26"/>
                <w:szCs w:val="26"/>
              </w:rPr>
            </w:pPr>
          </w:p>
        </w:tc>
        <w:tc>
          <w:tcPr>
            <w:tcW w:w="2126" w:type="dxa"/>
          </w:tcPr>
          <w:p w14:paraId="3A7CF35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r>
    </w:tbl>
    <w:p w14:paraId="6E198102"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IV. Phương án bố trí lái xe, nhân viên phục vụ trên xe:</w:t>
      </w:r>
    </w:p>
    <w:tbl>
      <w:tblPr>
        <w:tblW w:w="8930" w:type="dxa"/>
        <w:jc w:val="center"/>
        <w:tblLayout w:type="fixed"/>
        <w:tblLook w:val="0000" w:firstRow="0" w:lastRow="0" w:firstColumn="0" w:lastColumn="0" w:noHBand="0" w:noVBand="0"/>
      </w:tblPr>
      <w:tblGrid>
        <w:gridCol w:w="568"/>
        <w:gridCol w:w="2834"/>
        <w:gridCol w:w="1858"/>
        <w:gridCol w:w="1858"/>
        <w:gridCol w:w="1812"/>
      </w:tblGrid>
      <w:tr w:rsidR="002B5767" w:rsidRPr="0055422A" w14:paraId="3021C5B3" w14:textId="77777777" w:rsidTr="00F20E04">
        <w:trPr>
          <w:trHeight w:val="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719BE"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TT</w:t>
            </w:r>
          </w:p>
        </w:tc>
        <w:tc>
          <w:tcPr>
            <w:tcW w:w="28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37D24"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Nốt (tài)</w:t>
            </w:r>
          </w:p>
        </w:tc>
        <w:tc>
          <w:tcPr>
            <w:tcW w:w="18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4B63A"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lượng lái xe</w:t>
            </w:r>
          </w:p>
        </w:tc>
        <w:tc>
          <w:tcPr>
            <w:tcW w:w="18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FBB7E"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lượng nhân viên phục vụ</w:t>
            </w:r>
          </w:p>
        </w:tc>
        <w:tc>
          <w:tcPr>
            <w:tcW w:w="18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8A43F"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Ghi chú</w:t>
            </w:r>
          </w:p>
        </w:tc>
      </w:tr>
      <w:tr w:rsidR="002B5767" w:rsidRPr="0055422A" w14:paraId="3DA834D2" w14:textId="77777777" w:rsidTr="00F20E04">
        <w:trPr>
          <w:trHeight w:val="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1AAA4271"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14:paraId="10C3976F"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Nốt (tài) 1</w:t>
            </w: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3A954182"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0AFEFD4F"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12" w:type="dxa"/>
            <w:tcBorders>
              <w:top w:val="single" w:sz="4" w:space="0" w:color="000000"/>
              <w:left w:val="single" w:sz="4" w:space="0" w:color="000000"/>
              <w:bottom w:val="single" w:sz="4" w:space="0" w:color="000000"/>
              <w:right w:val="single" w:sz="4" w:space="0" w:color="000000"/>
            </w:tcBorders>
            <w:shd w:val="clear" w:color="auto" w:fill="FFFFFF"/>
          </w:tcPr>
          <w:p w14:paraId="73487472"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r>
      <w:tr w:rsidR="002B5767" w:rsidRPr="0055422A" w14:paraId="2F3F2BDD" w14:textId="77777777" w:rsidTr="00F20E04">
        <w:trPr>
          <w:trHeight w:val="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78FF3C6B"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14:paraId="72BDD6CB"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Nốt (tài) 2</w:t>
            </w: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77E628BF"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53B62318"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12" w:type="dxa"/>
            <w:tcBorders>
              <w:top w:val="single" w:sz="4" w:space="0" w:color="000000"/>
              <w:left w:val="single" w:sz="4" w:space="0" w:color="000000"/>
              <w:bottom w:val="single" w:sz="4" w:space="0" w:color="000000"/>
              <w:right w:val="single" w:sz="4" w:space="0" w:color="000000"/>
            </w:tcBorders>
            <w:shd w:val="clear" w:color="auto" w:fill="FFFFFF"/>
          </w:tcPr>
          <w:p w14:paraId="0D6D255D"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r>
      <w:tr w:rsidR="002B5767" w:rsidRPr="0055422A" w14:paraId="66CFA32F" w14:textId="77777777" w:rsidTr="00F20E04">
        <w:trPr>
          <w:trHeight w:val="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Pr>
          <w:p w14:paraId="25829747" w14:textId="77777777" w:rsidR="002B5767" w:rsidRPr="0055422A" w:rsidRDefault="002B5767" w:rsidP="00F20E04">
            <w:pPr>
              <w:spacing w:after="0" w:line="240" w:lineRule="auto"/>
              <w:jc w:val="center"/>
              <w:rPr>
                <w:rFonts w:ascii="Times New Roman" w:eastAsia="Times New Roman" w:hAnsi="Times New Roman" w:cs="Times New Roman"/>
                <w:sz w:val="26"/>
                <w:szCs w:val="26"/>
              </w:rPr>
            </w:pP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14:paraId="1DF2380A"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705CA8C7"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2DC3CFA2"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c>
          <w:tcPr>
            <w:tcW w:w="1812" w:type="dxa"/>
            <w:tcBorders>
              <w:top w:val="single" w:sz="4" w:space="0" w:color="000000"/>
              <w:left w:val="single" w:sz="4" w:space="0" w:color="000000"/>
              <w:bottom w:val="single" w:sz="4" w:space="0" w:color="000000"/>
              <w:right w:val="single" w:sz="4" w:space="0" w:color="000000"/>
            </w:tcBorders>
            <w:shd w:val="clear" w:color="auto" w:fill="FFFFFF"/>
          </w:tcPr>
          <w:p w14:paraId="4C013EB6" w14:textId="77777777" w:rsidR="002B5767" w:rsidRPr="0055422A" w:rsidRDefault="002B5767" w:rsidP="00F20E04">
            <w:pPr>
              <w:spacing w:after="0" w:line="240" w:lineRule="auto"/>
              <w:jc w:val="both"/>
              <w:rPr>
                <w:rFonts w:ascii="Times New Roman" w:eastAsia="Times New Roman" w:hAnsi="Times New Roman" w:cs="Times New Roman"/>
                <w:sz w:val="26"/>
                <w:szCs w:val="26"/>
              </w:rPr>
            </w:pPr>
          </w:p>
        </w:tc>
      </w:tr>
    </w:tbl>
    <w:p w14:paraId="46B41E76"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V. Giá vé và cước hành lý:</w:t>
      </w:r>
    </w:p>
    <w:p w14:paraId="07016D49"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Giá vé:</w:t>
      </w:r>
    </w:p>
    <w:p w14:paraId="5CCA49E2"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Giá vé suốt tuyến:................... đồng/HK.</w:t>
      </w:r>
    </w:p>
    <w:p w14:paraId="57813E10"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Giá vé chặng (nếu có):</w:t>
      </w:r>
    </w:p>
    <w:p w14:paraId="1436D949"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t>-  Chặng 1 (từ .....đến.......): ........................đồng/HK.</w:t>
      </w:r>
    </w:p>
    <w:p w14:paraId="173A8776"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xml:space="preserve"> </w:t>
      </w:r>
      <w:r w:rsidRPr="0055422A">
        <w:rPr>
          <w:rFonts w:ascii="Times New Roman" w:eastAsia="Times New Roman" w:hAnsi="Times New Roman" w:cs="Times New Roman"/>
          <w:sz w:val="26"/>
          <w:szCs w:val="26"/>
        </w:rPr>
        <w:tab/>
        <w:t>- Chặng 2 (từ.....đến .......):.........................đồng/HK.</w:t>
      </w:r>
    </w:p>
    <w:p w14:paraId="3B6B6759"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t>- Chặng....................................................................................................</w:t>
      </w:r>
    </w:p>
    <w:p w14:paraId="2268A4FD"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Giá cước hành lý:</w:t>
      </w:r>
    </w:p>
    <w:p w14:paraId="238E47B7"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Hành lý được miễn cước:.........................................kg.</w:t>
      </w:r>
    </w:p>
    <w:p w14:paraId="24620E19"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Hành lý vượt quá mức miễn cước:........................đ/kg.</w:t>
      </w:r>
    </w:p>
    <w:p w14:paraId="60C3AE05"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Hình thức bán vé</w:t>
      </w:r>
    </w:p>
    <w:p w14:paraId="4DF7E6F5"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Bán vé tại quầy ở bến xe:...............................................................................</w:t>
      </w:r>
    </w:p>
    <w:p w14:paraId="3A64297C"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Bán vé tại đại lý:........................ (ghi rõ tên đại lý, địa chỉ, điện thoại).........</w:t>
      </w:r>
    </w:p>
    <w:p w14:paraId="2F9843C7"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c) Bán vé qua mạng:.............. (địa chỉ trang web).</w:t>
      </w:r>
    </w:p>
    <w:p w14:paraId="7F6CF8F0"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b/>
          <w:sz w:val="26"/>
          <w:szCs w:val="26"/>
          <w:lang w:val="fr-FR"/>
        </w:rPr>
        <w:t>VI. Xe trung chuyển (nếu có):</w:t>
      </w:r>
    </w:p>
    <w:p w14:paraId="1297129D" w14:textId="77777777" w:rsidR="002B5767" w:rsidRPr="0055422A" w:rsidRDefault="002B5767" w:rsidP="002B5767">
      <w:pPr>
        <w:spacing w:before="120" w:after="120" w:line="240" w:lineRule="auto"/>
        <w:ind w:left="108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Loại xe:…………….., sức chứa:…………, năm sản xuất……….………</w:t>
      </w:r>
    </w:p>
    <w:p w14:paraId="48B1DB97" w14:textId="77777777" w:rsidR="002B5767" w:rsidRPr="0055422A" w:rsidRDefault="002B5767" w:rsidP="002B5767">
      <w:pPr>
        <w:spacing w:before="120" w:after="120" w:line="240" w:lineRule="auto"/>
        <w:ind w:left="108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Số lượng xe:……………………………………………………….………</w:t>
      </w:r>
    </w:p>
    <w:p w14:paraId="6A41FF6D"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b/>
          <w:sz w:val="26"/>
          <w:szCs w:val="26"/>
          <w:lang w:val="fr-FR"/>
        </w:rPr>
        <w:t xml:space="preserve">VII. Nội dung đăng ký chất lượng dịch vụ trên tuyến: </w:t>
      </w:r>
    </w:p>
    <w:p w14:paraId="00F0F50F"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1. Đạt chất lượng dịch vụ loại……(sao) theo Tiêu chuẩn cơ sở về chất lượng dịch vụ vận tải hành khách do Cục Đường bộ Việt Nam ban hành (hoặc Tiêu chuẩn chất lượng dịch vụ do đơn vị xây dựng tương đương loại ….. (sao) của Tiêu chuẩn cơ sở về chất lượng dịch vụ vận tải hành khách do Cục Đường bộ Việt Nam ban hành).</w:t>
      </w:r>
    </w:p>
    <w:p w14:paraId="36F5E89D"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2. Các dịch vụ phục vụ hành khách trên hành trình gồm:……………………….</w:t>
      </w:r>
    </w:p>
    <w:p w14:paraId="12E9904D" w14:textId="77777777" w:rsidR="002B5767" w:rsidRPr="0055422A" w:rsidRDefault="002B5767" w:rsidP="002B5767">
      <w:pPr>
        <w:spacing w:before="120" w:after="120" w:line="240" w:lineRule="auto"/>
        <w:ind w:firstLine="720"/>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3. Số điện thoại đường dây nóng của đơn vị: .......................................................</w:t>
      </w:r>
    </w:p>
    <w:p w14:paraId="2551A0EF" w14:textId="77777777" w:rsidR="002B5767" w:rsidRPr="0055422A" w:rsidRDefault="002B5767" w:rsidP="002B5767">
      <w:pPr>
        <w:spacing w:before="120" w:after="120" w:line="240" w:lineRule="auto"/>
        <w:ind w:left="1080"/>
        <w:jc w:val="both"/>
        <w:rPr>
          <w:rFonts w:ascii="Times New Roman" w:eastAsia="Times New Roman" w:hAnsi="Times New Roman" w:cs="Times New Roman"/>
          <w:sz w:val="26"/>
          <w:szCs w:val="26"/>
          <w:lang w:val="fr-FR"/>
        </w:rPr>
      </w:pPr>
    </w:p>
    <w:tbl>
      <w:tblPr>
        <w:tblW w:w="9460" w:type="dxa"/>
        <w:tblInd w:w="-252" w:type="dxa"/>
        <w:tblLayout w:type="fixed"/>
        <w:tblLook w:val="0000" w:firstRow="0" w:lastRow="0" w:firstColumn="0" w:lastColumn="0" w:noHBand="0" w:noVBand="0"/>
      </w:tblPr>
      <w:tblGrid>
        <w:gridCol w:w="4958"/>
        <w:gridCol w:w="4502"/>
      </w:tblGrid>
      <w:tr w:rsidR="002B5767" w:rsidRPr="0055422A" w14:paraId="530CCA86" w14:textId="77777777" w:rsidTr="00F20E04">
        <w:trPr>
          <w:trHeight w:val="1"/>
        </w:trPr>
        <w:tc>
          <w:tcPr>
            <w:tcW w:w="4958" w:type="dxa"/>
            <w:shd w:val="clear" w:color="auto" w:fill="FFFFFF"/>
          </w:tcPr>
          <w:p w14:paraId="4797A4D3" w14:textId="77777777" w:rsidR="002B5767" w:rsidRPr="0055422A" w:rsidRDefault="002B5767" w:rsidP="00F20E04">
            <w:pPr>
              <w:spacing w:before="120" w:after="120" w:line="240" w:lineRule="auto"/>
              <w:jc w:val="both"/>
              <w:rPr>
                <w:rFonts w:ascii="Times New Roman" w:eastAsia="Times New Roman" w:hAnsi="Times New Roman" w:cs="Times New Roman"/>
                <w:sz w:val="26"/>
                <w:szCs w:val="26"/>
                <w:lang w:val="fr-FR"/>
              </w:rPr>
            </w:pPr>
          </w:p>
        </w:tc>
        <w:tc>
          <w:tcPr>
            <w:tcW w:w="4502" w:type="dxa"/>
            <w:shd w:val="clear" w:color="auto" w:fill="FFFFFF"/>
          </w:tcPr>
          <w:p w14:paraId="1F9B0EBE" w14:textId="77777777" w:rsidR="002B5767" w:rsidRPr="0055422A" w:rsidRDefault="002B5767" w:rsidP="00F20E04">
            <w:pPr>
              <w:spacing w:before="120" w:after="120" w:line="240" w:lineRule="auto"/>
              <w:jc w:val="center"/>
              <w:rPr>
                <w:rFonts w:ascii="Times New Roman" w:eastAsia="Times New Roman" w:hAnsi="Times New Roman" w:cs="Times New Roman"/>
                <w:sz w:val="26"/>
                <w:szCs w:val="26"/>
                <w:lang w:val="fr-FR"/>
              </w:rPr>
            </w:pPr>
            <w:r w:rsidRPr="0055422A">
              <w:rPr>
                <w:rFonts w:ascii="Times New Roman" w:eastAsia="Times New Roman" w:hAnsi="Times New Roman" w:cs="Times New Roman"/>
                <w:b/>
                <w:sz w:val="26"/>
                <w:szCs w:val="26"/>
                <w:lang w:val="fr-FR"/>
              </w:rPr>
              <w:t>ĐƠN VỊ KDVT</w:t>
            </w:r>
          </w:p>
          <w:p w14:paraId="1A914B91" w14:textId="77777777" w:rsidR="002B5767" w:rsidRPr="0055422A" w:rsidRDefault="002B5767" w:rsidP="00F20E04">
            <w:pPr>
              <w:spacing w:before="120" w:after="120" w:line="240" w:lineRule="auto"/>
              <w:jc w:val="center"/>
              <w:rPr>
                <w:rFonts w:ascii="Times New Roman" w:eastAsia="Times New Roman" w:hAnsi="Times New Roman" w:cs="Times New Roman"/>
                <w:sz w:val="26"/>
                <w:szCs w:val="26"/>
                <w:lang w:val="fr-FR"/>
              </w:rPr>
            </w:pPr>
            <w:r w:rsidRPr="0055422A">
              <w:rPr>
                <w:rFonts w:ascii="Times New Roman" w:eastAsia="Times New Roman" w:hAnsi="Times New Roman" w:cs="Times New Roman"/>
                <w:i/>
                <w:sz w:val="26"/>
                <w:szCs w:val="26"/>
                <w:lang w:val="fr-FR"/>
              </w:rPr>
              <w:t>(Ký tên, đóng dấu)</w:t>
            </w:r>
          </w:p>
        </w:tc>
      </w:tr>
    </w:tbl>
    <w:p w14:paraId="2CC25025" w14:textId="77777777" w:rsidR="002B5767" w:rsidRPr="0055422A" w:rsidRDefault="002B5767" w:rsidP="002B5767">
      <w:pPr>
        <w:spacing w:before="120" w:after="120" w:line="240" w:lineRule="auto"/>
        <w:rPr>
          <w:rFonts w:ascii="Times New Roman" w:eastAsia="Times New Roman" w:hAnsi="Times New Roman" w:cs="Times New Roman"/>
          <w:sz w:val="26"/>
          <w:szCs w:val="26"/>
          <w:lang w:val="fr-FR"/>
        </w:rPr>
      </w:pPr>
    </w:p>
    <w:p w14:paraId="358970A3" w14:textId="77777777" w:rsidR="002B5767" w:rsidRPr="00803F6D" w:rsidRDefault="002B5767" w:rsidP="002B5767">
      <w:pPr>
        <w:spacing w:after="0" w:line="240" w:lineRule="auto"/>
        <w:rPr>
          <w:rFonts w:ascii="Times New Roman" w:eastAsia="Times New Roman" w:hAnsi="Times New Roman" w:cs="Times New Roman"/>
          <w:sz w:val="26"/>
          <w:szCs w:val="26"/>
          <w:lang w:val="fr-FR"/>
        </w:rPr>
      </w:pPr>
    </w:p>
    <w:p w14:paraId="0166DEBF" w14:textId="77777777" w:rsidR="002B5767" w:rsidRDefault="002B5767">
      <w:pPr>
        <w:rPr>
          <w:rFonts w:ascii="Times New Roman" w:hAnsi="Times New Roman" w:cs="Times New Roman"/>
          <w:color w:val="000000" w:themeColor="text1"/>
          <w:sz w:val="28"/>
          <w:szCs w:val="28"/>
        </w:rPr>
      </w:pPr>
    </w:p>
    <w:p w14:paraId="3D48041A" w14:textId="77777777" w:rsidR="002B5767" w:rsidRDefault="002B5767">
      <w:pPr>
        <w:rPr>
          <w:rFonts w:ascii="Times New Roman" w:hAnsi="Times New Roman" w:cs="Times New Roman"/>
          <w:color w:val="000000" w:themeColor="text1"/>
          <w:sz w:val="28"/>
          <w:szCs w:val="28"/>
        </w:rPr>
      </w:pPr>
    </w:p>
    <w:p w14:paraId="313CE6BC" w14:textId="77777777" w:rsidR="002B5767" w:rsidRDefault="002B5767">
      <w:pPr>
        <w:rPr>
          <w:rFonts w:ascii="Times New Roman" w:hAnsi="Times New Roman" w:cs="Times New Roman"/>
          <w:color w:val="000000" w:themeColor="text1"/>
          <w:sz w:val="28"/>
          <w:szCs w:val="28"/>
        </w:rPr>
      </w:pPr>
    </w:p>
    <w:p w14:paraId="482E37E1" w14:textId="77777777" w:rsidR="002B5767" w:rsidRDefault="002B5767">
      <w:pPr>
        <w:rPr>
          <w:rFonts w:ascii="Times New Roman" w:hAnsi="Times New Roman" w:cs="Times New Roman"/>
          <w:color w:val="000000" w:themeColor="text1"/>
          <w:sz w:val="28"/>
          <w:szCs w:val="28"/>
        </w:rPr>
      </w:pPr>
    </w:p>
    <w:p w14:paraId="37D402CF" w14:textId="77777777" w:rsidR="002B5767" w:rsidRDefault="002B5767">
      <w:pPr>
        <w:rPr>
          <w:rFonts w:ascii="Times New Roman" w:hAnsi="Times New Roman" w:cs="Times New Roman"/>
          <w:color w:val="000000" w:themeColor="text1"/>
          <w:sz w:val="28"/>
          <w:szCs w:val="28"/>
        </w:rPr>
      </w:pPr>
    </w:p>
    <w:p w14:paraId="56ABBEEF" w14:textId="77777777" w:rsidR="002B5767" w:rsidRDefault="002B5767">
      <w:pPr>
        <w:rPr>
          <w:rFonts w:ascii="Times New Roman" w:hAnsi="Times New Roman" w:cs="Times New Roman"/>
          <w:color w:val="000000" w:themeColor="text1"/>
          <w:sz w:val="28"/>
          <w:szCs w:val="28"/>
        </w:rPr>
      </w:pPr>
    </w:p>
    <w:p w14:paraId="3DA9E0EE" w14:textId="77777777" w:rsidR="002B5767" w:rsidRDefault="002B5767">
      <w:pPr>
        <w:rPr>
          <w:rFonts w:ascii="Times New Roman" w:hAnsi="Times New Roman" w:cs="Times New Roman"/>
          <w:color w:val="000000" w:themeColor="text1"/>
          <w:sz w:val="28"/>
          <w:szCs w:val="28"/>
        </w:rPr>
      </w:pPr>
    </w:p>
    <w:p w14:paraId="7E84F7B0" w14:textId="43BC2CC7" w:rsidR="005402E0" w:rsidRPr="001B3DB6" w:rsidRDefault="005402E0" w:rsidP="005402E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24</w:t>
      </w:r>
      <w:r w:rsidRPr="00357D60">
        <w:rPr>
          <w:rFonts w:ascii="Times New Roman Bold" w:hAnsi="Times New Roman Bold" w:cs="Times New Roman"/>
          <w:b/>
          <w:color w:val="000000" w:themeColor="text1"/>
          <w:spacing w:val="-4"/>
          <w:sz w:val="28"/>
          <w:szCs w:val="28"/>
        </w:rPr>
        <w:t xml:space="preserve">. Thủ tục </w:t>
      </w:r>
      <w:r w:rsidR="00532D5A" w:rsidRPr="00532D5A">
        <w:rPr>
          <w:rFonts w:ascii="Times New Roman Bold" w:hAnsi="Times New Roman Bold" w:cs="Times New Roman"/>
          <w:b/>
          <w:color w:val="000000" w:themeColor="text1"/>
          <w:spacing w:val="-4"/>
          <w:sz w:val="28"/>
          <w:szCs w:val="28"/>
        </w:rPr>
        <w:t>Công bố đưa bến xe khách vào khai thác</w:t>
      </w:r>
      <w:r>
        <w:rPr>
          <w:rFonts w:ascii="Times New Roman Bold" w:hAnsi="Times New Roman Bold" w:cs="Times New Roman"/>
          <w:b/>
          <w:color w:val="000000" w:themeColor="text1"/>
          <w:spacing w:val="-4"/>
          <w:sz w:val="28"/>
          <w:szCs w:val="28"/>
        </w:rPr>
        <w:t xml:space="preserve"> </w:t>
      </w:r>
      <w:r w:rsidRPr="001B3DB6">
        <w:rPr>
          <w:rFonts w:ascii="Times New Roman Bold" w:hAnsi="Times New Roman Bold" w:cs="Times New Roman"/>
          <w:b/>
          <w:color w:val="000000" w:themeColor="text1"/>
          <w:spacing w:val="-4"/>
          <w:sz w:val="28"/>
          <w:szCs w:val="28"/>
        </w:rPr>
        <w:t>(Số hồ sơ TTHC</w:t>
      </w:r>
      <w:r w:rsidRPr="00532D5A">
        <w:rPr>
          <w:rFonts w:ascii="Times New Roman Bold" w:hAnsi="Times New Roman Bold" w:cs="Times New Roman"/>
          <w:b/>
          <w:color w:val="000000" w:themeColor="text1"/>
          <w:spacing w:val="-4"/>
          <w:sz w:val="28"/>
          <w:szCs w:val="28"/>
        </w:rPr>
        <w:t>:</w:t>
      </w:r>
      <w:r w:rsidR="00532D5A" w:rsidRPr="00532D5A">
        <w:rPr>
          <w:b/>
          <w:sz w:val="26"/>
          <w:szCs w:val="26"/>
        </w:rPr>
        <w:t xml:space="preserve"> </w:t>
      </w:r>
      <w:r w:rsidR="00532D5A" w:rsidRPr="00532D5A">
        <w:rPr>
          <w:rFonts w:ascii="Times New Roman" w:eastAsia="Times New Roman" w:hAnsi="Times New Roman" w:cs="Times New Roman"/>
          <w:b/>
          <w:sz w:val="26"/>
          <w:szCs w:val="26"/>
        </w:rPr>
        <w:t>1.000660</w:t>
      </w:r>
      <w:r w:rsidRPr="00532D5A">
        <w:rPr>
          <w:rFonts w:ascii="Times New Roman" w:eastAsia="Times New Roman" w:hAnsi="Times New Roman" w:cs="Times New Roman"/>
          <w:b/>
          <w:sz w:val="26"/>
          <w:szCs w:val="26"/>
        </w:rPr>
        <w:t>)</w:t>
      </w:r>
    </w:p>
    <w:p w14:paraId="4E1F0E1A" w14:textId="77777777" w:rsidR="005402E0"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605AB4F"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32D5A">
        <w:rPr>
          <w:rFonts w:ascii="Times New Roman" w:hAnsi="Times New Roman" w:cs="Times New Roman"/>
          <w:color w:val="000000" w:themeColor="text1"/>
          <w:sz w:val="28"/>
          <w:szCs w:val="28"/>
        </w:rPr>
        <w:t xml:space="preserve">Nộp hồ sơ TTHC: </w:t>
      </w:r>
    </w:p>
    <w:p w14:paraId="79276B13"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Đơn vị kinh doanh dịch vụ bến xe khách nộp hồ sơ đề nghị đến Sở Giao thông vận tải địa phương nơi bến xe được xây dựng.</w:t>
      </w:r>
    </w:p>
    <w:p w14:paraId="58933A36"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32D5A">
        <w:rPr>
          <w:rFonts w:ascii="Times New Roman" w:hAnsi="Times New Roman" w:cs="Times New Roman"/>
          <w:color w:val="000000" w:themeColor="text1"/>
          <w:sz w:val="28"/>
          <w:szCs w:val="28"/>
        </w:rPr>
        <w:t>Giải quyết TTHC:</w:t>
      </w:r>
    </w:p>
    <w:p w14:paraId="1123EE98"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xml:space="preserve"> - Trong thời hạn 10 ngày, kể từ ngày nhận đủ hồ sơ đúng quy định, Sở Giao thông vận tải tổ chức kiểm tra các tiêu chí phân loại bến xe theo Quy chuẩn kỹ thuật quốc gia về bến xe khách và lập biên bản kiểm tra; </w:t>
      </w:r>
    </w:p>
    <w:p w14:paraId="462E44DB" w14:textId="232D04F5"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Trường hợp sau khi kiểm tra, nếu bến xe không đáp ứng đúng các tiêu chí thì phải ghi rõ các nội dung không đạt trong biên bản kiểm tra và trong thời hạn 02 ngày làm việc kể từ ngày kết thúc kiểm tra phải thông báo cho đơn vị kinh doanh dịch vụ bến xe khách; nếu bến xe đáp ứng đúng các quy định kỹ thuật của loại bến xe mà đơn vị kinh doanh dịch vụ bến xe đề nghị thì chậm nhất trong thời hạn 05 ngày làm việc kể từ ngày kết thúc kiểm tra, Sở Giao thông vận tải quyết định công bố đưa bến xe vào khai thác.</w:t>
      </w:r>
    </w:p>
    <w:p w14:paraId="34C44FE7" w14:textId="16FEC091" w:rsidR="005402E0" w:rsidRPr="00147E4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A3A0F8E" w14:textId="77777777"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073B518" w14:textId="77777777"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1F732E3" w14:textId="4CC7F95E"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32D5A" w:rsidRPr="00532D5A">
        <w:rPr>
          <w:rFonts w:ascii="Times New Roman" w:hAnsi="Times New Roman" w:cs="Times New Roman"/>
          <w:color w:val="000000" w:themeColor="text1"/>
          <w:sz w:val="28"/>
          <w:szCs w:val="28"/>
        </w:rPr>
        <w:t>Văn bản đề nghị công bố đưa bến xe khách vào khai thác theo mẫu</w:t>
      </w:r>
    </w:p>
    <w:p w14:paraId="5ECC2E73" w14:textId="77777777" w:rsidR="00532D5A"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32D5A" w:rsidRPr="00532D5A">
        <w:rPr>
          <w:rFonts w:ascii="Times New Roman" w:hAnsi="Times New Roman" w:cs="Times New Roman"/>
          <w:color w:val="000000" w:themeColor="text1"/>
          <w:sz w:val="28"/>
          <w:szCs w:val="28"/>
        </w:rPr>
        <w:t>Văn bản chấp thuận đấu nối đường ra, vào bến xe với đường bộ của cơ quan có thẩm quyền</w:t>
      </w:r>
    </w:p>
    <w:p w14:paraId="6A7EDDAE" w14:textId="3304ADF0"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32D5A">
        <w:rPr>
          <w:rFonts w:ascii="Times New Roman" w:hAnsi="Times New Roman" w:cs="Times New Roman"/>
          <w:color w:val="000000" w:themeColor="text1"/>
          <w:sz w:val="28"/>
          <w:szCs w:val="28"/>
        </w:rPr>
        <w:t>Bản vẽ bố trí mặt bằng tổng thể bến xe</w:t>
      </w:r>
    </w:p>
    <w:p w14:paraId="19FE2BB0" w14:textId="62709BA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532D5A">
        <w:rPr>
          <w:rFonts w:ascii="Times New Roman" w:hAnsi="Times New Roman" w:cs="Times New Roman"/>
          <w:color w:val="000000" w:themeColor="text1"/>
          <w:sz w:val="28"/>
          <w:szCs w:val="28"/>
        </w:rPr>
        <w:t>Bản đối chiếu các quy định kỹ thuật theo Quy chuẩn kỹ thuật quốc gia về bến xe khách với các công trình của bến xe</w:t>
      </w:r>
    </w:p>
    <w:p w14:paraId="2979DA36" w14:textId="1F2B0BEC" w:rsidR="00804933" w:rsidRDefault="00804933"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804933">
        <w:rPr>
          <w:rFonts w:ascii="Times New Roman" w:hAnsi="Times New Roman" w:cs="Times New Roman"/>
          <w:color w:val="000000" w:themeColor="text1"/>
          <w:sz w:val="28"/>
          <w:szCs w:val="28"/>
        </w:rPr>
        <w:t>Quy chế quản lý khai thác bến xe khách do đơn vị kinh doanh dịch vụ bến xe khách ban hành</w:t>
      </w:r>
    </w:p>
    <w:p w14:paraId="507B1678" w14:textId="229894E7" w:rsidR="00804933" w:rsidRDefault="00804933"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804933">
        <w:rPr>
          <w:rFonts w:ascii="Times New Roman" w:hAnsi="Times New Roman" w:cs="Times New Roman"/>
          <w:color w:val="000000" w:themeColor="text1"/>
          <w:sz w:val="28"/>
          <w:szCs w:val="28"/>
        </w:rPr>
        <w:t>Quyết định cho phép đầu tư xây dựng của cơ quan có thẩm quyền và biên bản nghiệm thu xây dựng</w:t>
      </w:r>
    </w:p>
    <w:p w14:paraId="4433E223" w14:textId="5A1ECBD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5773A91"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7B25616"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xml:space="preserve">Thời hạn kiểm tra: trong thời hạn 10 ngày, kể từ ngày nhận đủ hồ sơ đúng quy định. </w:t>
      </w:r>
    </w:p>
    <w:p w14:paraId="0461F02D"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xml:space="preserve">- Thời hạn công bố: </w:t>
      </w:r>
    </w:p>
    <w:p w14:paraId="21BEFCD8"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t xml:space="preserve">+ Trường hợp quyết định công bố: trong thời hạn 05 ngày làm việc kể từ ngày kết thúc kiểm tra. </w:t>
      </w:r>
    </w:p>
    <w:p w14:paraId="3323A464" w14:textId="77777777"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sidRPr="00532D5A">
        <w:rPr>
          <w:rFonts w:ascii="Times New Roman" w:hAnsi="Times New Roman" w:cs="Times New Roman"/>
          <w:color w:val="000000" w:themeColor="text1"/>
          <w:sz w:val="28"/>
          <w:szCs w:val="28"/>
        </w:rPr>
        <w:lastRenderedPageBreak/>
        <w:t>+ Trường hợp thông báo cho đơn vị kinh doanh dịch vụ bến xe khách: trong thời hạn 02 ngày làm việc kể từ ngày kết thúc kiểm tra.</w:t>
      </w:r>
    </w:p>
    <w:p w14:paraId="3854757B" w14:textId="36F6BFAA"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1B2BBC56"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77E5021C" w14:textId="6A621AF5"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04933" w:rsidRPr="00804933">
        <w:rPr>
          <w:rFonts w:ascii="Times New Roman" w:hAnsi="Times New Roman" w:cs="Times New Roman"/>
          <w:color w:val="000000" w:themeColor="text1"/>
          <w:sz w:val="28"/>
          <w:szCs w:val="28"/>
        </w:rPr>
        <w:t>Quyết định công bố đưa bến xe khách vào khai thác</w:t>
      </w:r>
    </w:p>
    <w:p w14:paraId="278EE854"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1BC63F46" w14:textId="36B66C2A" w:rsidR="00532D5A" w:rsidRPr="00F455FC" w:rsidRDefault="005402E0" w:rsidP="00804933">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2578E06" w14:textId="0216909C"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4933" w:rsidRPr="00532D5A">
        <w:rPr>
          <w:rFonts w:ascii="Times New Roman" w:hAnsi="Times New Roman" w:cs="Times New Roman"/>
          <w:color w:val="000000" w:themeColor="text1"/>
          <w:sz w:val="28"/>
          <w:szCs w:val="28"/>
        </w:rPr>
        <w:t>Văn bản đề nghị công bố đưa bến xe khách vào khai thác theo mẫu</w:t>
      </w:r>
    </w:p>
    <w:p w14:paraId="110E8FA3" w14:textId="4AF9B5DE" w:rsidR="00532D5A" w:rsidRDefault="00532D5A"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32D5A">
        <w:rPr>
          <w:rFonts w:ascii="Times New Roman" w:hAnsi="Times New Roman" w:cs="Times New Roman"/>
          <w:color w:val="000000" w:themeColor="text1"/>
          <w:sz w:val="28"/>
          <w:szCs w:val="28"/>
        </w:rPr>
        <w:t>Bản đối chiếu các quy định kỹ thuật theo Quy chuẩn kỹ thuật quốc gia về bến xe khách với các công trình của bến xe</w:t>
      </w:r>
    </w:p>
    <w:p w14:paraId="53F0586A" w14:textId="77777777"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15E618B"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r w:rsidRPr="00804933">
        <w:rPr>
          <w:rFonts w:ascii="Times New Roman" w:hAnsi="Times New Roman" w:cs="Times New Roman"/>
          <w:color w:val="000000" w:themeColor="text1"/>
          <w:sz w:val="28"/>
          <w:szCs w:val="28"/>
        </w:rPr>
        <w:t>Bến xe khách đưa vào khai thác phải đáp ứng yêu cầu theo Quy chuẩn kỹ thuật quốc gia về bến xe khách.</w:t>
      </w:r>
    </w:p>
    <w:p w14:paraId="18A8645C" w14:textId="5EBE9B73"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67D53D69" w14:textId="318AD4A0" w:rsidR="00804933"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804933">
        <w:rPr>
          <w:rFonts w:ascii="Times New Roman" w:hAnsi="Times New Roman" w:cs="Times New Roman"/>
          <w:color w:val="000000" w:themeColor="text1"/>
          <w:sz w:val="28"/>
          <w:szCs w:val="28"/>
        </w:rPr>
        <w:t xml:space="preserve">Thông tư số </w:t>
      </w:r>
      <w:r w:rsidR="00804933" w:rsidRPr="00804933">
        <w:rPr>
          <w:rFonts w:ascii="Times New Roman" w:hAnsi="Times New Roman" w:cs="Times New Roman"/>
          <w:color w:val="000000" w:themeColor="text1"/>
          <w:sz w:val="28"/>
          <w:szCs w:val="28"/>
        </w:rPr>
        <w:t>36/2024/TT-BGTVT</w:t>
      </w:r>
      <w:r w:rsidR="00804933">
        <w:rPr>
          <w:rFonts w:ascii="Times New Roman" w:hAnsi="Times New Roman" w:cs="Times New Roman"/>
          <w:color w:val="000000" w:themeColor="text1"/>
          <w:sz w:val="28"/>
          <w:szCs w:val="28"/>
        </w:rPr>
        <w:t xml:space="preserve"> ngày 15/11/2024 của Bộ Giao thông vận tải (nay là Bộ Xây dựng) </w:t>
      </w:r>
      <w:r w:rsidR="00804933" w:rsidRPr="00804933">
        <w:rPr>
          <w:rFonts w:ascii="Times New Roman" w:hAnsi="Times New Roman" w:cs="Times New Roman"/>
          <w:color w:val="000000" w:themeColor="text1"/>
          <w:sz w:val="28"/>
          <w:szCs w:val="28"/>
        </w:rPr>
        <w:t>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p>
    <w:p w14:paraId="2BDD8790"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47943515"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28A4D4FC"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423A4CFD"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4093FB45"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1ECD86DA"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1B973785"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28BEB5B0"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1F5A34AD"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3599BB84"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23CE9EAB" w14:textId="77777777" w:rsidR="00804933" w:rsidRDefault="00804933" w:rsidP="00182565">
      <w:pPr>
        <w:spacing w:after="0" w:line="360" w:lineRule="exact"/>
        <w:jc w:val="both"/>
        <w:rPr>
          <w:rFonts w:ascii="Times New Roman" w:hAnsi="Times New Roman" w:cs="Times New Roman"/>
          <w:color w:val="000000" w:themeColor="text1"/>
          <w:sz w:val="28"/>
          <w:szCs w:val="28"/>
        </w:rPr>
      </w:pPr>
    </w:p>
    <w:p w14:paraId="2146637A" w14:textId="77777777" w:rsidR="00182565" w:rsidRDefault="00182565" w:rsidP="00182565">
      <w:pPr>
        <w:spacing w:after="0" w:line="360" w:lineRule="exact"/>
        <w:jc w:val="both"/>
        <w:rPr>
          <w:rFonts w:ascii="Times New Roman" w:hAnsi="Times New Roman" w:cs="Times New Roman"/>
          <w:color w:val="000000" w:themeColor="text1"/>
          <w:sz w:val="28"/>
          <w:szCs w:val="28"/>
        </w:rPr>
      </w:pPr>
    </w:p>
    <w:p w14:paraId="547B9C9F"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6660C377"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567D5FE7"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60CCC8D3"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01D7F647"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10C97FA0" w14:textId="77777777" w:rsidR="00911798" w:rsidRDefault="00911798" w:rsidP="00182565">
      <w:pPr>
        <w:spacing w:after="0" w:line="360" w:lineRule="exact"/>
        <w:jc w:val="both"/>
        <w:rPr>
          <w:rFonts w:ascii="Times New Roman" w:hAnsi="Times New Roman" w:cs="Times New Roman"/>
          <w:color w:val="000000" w:themeColor="text1"/>
          <w:sz w:val="28"/>
          <w:szCs w:val="28"/>
        </w:rPr>
      </w:pPr>
    </w:p>
    <w:p w14:paraId="6E6DE4EB" w14:textId="77777777" w:rsidR="00912149" w:rsidRDefault="00912149" w:rsidP="00182565">
      <w:pPr>
        <w:spacing w:after="0" w:line="360" w:lineRule="exact"/>
        <w:jc w:val="both"/>
        <w:rPr>
          <w:rFonts w:ascii="Times New Roman" w:hAnsi="Times New Roman" w:cs="Times New Roman"/>
          <w:color w:val="000000" w:themeColor="text1"/>
          <w:sz w:val="28"/>
          <w:szCs w:val="28"/>
        </w:rPr>
      </w:pPr>
    </w:p>
    <w:p w14:paraId="4FEF9EFC" w14:textId="77777777" w:rsidR="00804933" w:rsidRPr="008A0473" w:rsidRDefault="00804933" w:rsidP="00804933">
      <w:pPr>
        <w:spacing w:after="0" w:line="240" w:lineRule="auto"/>
        <w:jc w:val="center"/>
        <w:rPr>
          <w:rFonts w:ascii="Times New Roman" w:eastAsia="Times New Roman" w:hAnsi="Times New Roman" w:cs="Times New Roman"/>
          <w:b/>
          <w:sz w:val="26"/>
          <w:szCs w:val="26"/>
        </w:rPr>
      </w:pPr>
      <w:r w:rsidRPr="008A0473">
        <w:rPr>
          <w:rFonts w:ascii="Times New Roman" w:hAnsi="Times New Roman" w:cs="Times New Roman"/>
          <w:b/>
          <w:sz w:val="26"/>
          <w:szCs w:val="26"/>
        </w:rPr>
        <w:t>Mẫu: Giấy đề nghị công bố đưa bến xe khách vào khai thác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0"/>
        <w:gridCol w:w="5642"/>
      </w:tblGrid>
      <w:tr w:rsidR="00804933" w:rsidRPr="008A0473" w14:paraId="47FACB68" w14:textId="77777777" w:rsidTr="00F20E04">
        <w:trPr>
          <w:tblCellSpacing w:w="0" w:type="dxa"/>
        </w:trPr>
        <w:tc>
          <w:tcPr>
            <w:tcW w:w="3348" w:type="dxa"/>
            <w:shd w:val="clear" w:color="auto" w:fill="FFFFFF"/>
            <w:tcMar>
              <w:top w:w="0" w:type="dxa"/>
              <w:left w:w="108" w:type="dxa"/>
              <w:bottom w:w="0" w:type="dxa"/>
              <w:right w:w="108" w:type="dxa"/>
            </w:tcMar>
            <w:hideMark/>
          </w:tcPr>
          <w:p w14:paraId="36B30DCD" w14:textId="77777777" w:rsidR="00804933" w:rsidRPr="008A0473" w:rsidRDefault="00804933"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(2)..........</w:t>
            </w:r>
            <w:r w:rsidRPr="008A0473">
              <w:rPr>
                <w:rFonts w:ascii="Times New Roman" w:eastAsia="Times New Roman" w:hAnsi="Times New Roman" w:cs="Times New Roman"/>
                <w:b/>
                <w:bCs/>
                <w:sz w:val="26"/>
                <w:szCs w:val="26"/>
              </w:rPr>
              <w:br/>
              <w:t>-------</w:t>
            </w:r>
          </w:p>
        </w:tc>
        <w:tc>
          <w:tcPr>
            <w:tcW w:w="5508" w:type="dxa"/>
            <w:shd w:val="clear" w:color="auto" w:fill="FFFFFF"/>
            <w:tcMar>
              <w:top w:w="0" w:type="dxa"/>
              <w:left w:w="108" w:type="dxa"/>
              <w:bottom w:w="0" w:type="dxa"/>
              <w:right w:w="108" w:type="dxa"/>
            </w:tcMar>
            <w:hideMark/>
          </w:tcPr>
          <w:p w14:paraId="0E254CAA" w14:textId="77777777" w:rsidR="00804933" w:rsidRPr="008A0473" w:rsidRDefault="00804933"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CỘNG HÒA XÃ HỘI CHỦ NGHĨA VIỆT NAM</w:t>
            </w:r>
            <w:r w:rsidRPr="008A0473">
              <w:rPr>
                <w:rFonts w:ascii="Times New Roman" w:eastAsia="Times New Roman" w:hAnsi="Times New Roman" w:cs="Times New Roman"/>
                <w:b/>
                <w:bCs/>
                <w:sz w:val="26"/>
                <w:szCs w:val="26"/>
              </w:rPr>
              <w:br/>
              <w:t>Độc lập - Tự do - Hạnh phúc</w:t>
            </w:r>
            <w:r w:rsidRPr="008A0473">
              <w:rPr>
                <w:rFonts w:ascii="Times New Roman" w:eastAsia="Times New Roman" w:hAnsi="Times New Roman" w:cs="Times New Roman"/>
                <w:b/>
                <w:bCs/>
                <w:sz w:val="26"/>
                <w:szCs w:val="26"/>
              </w:rPr>
              <w:br/>
              <w:t>---------------</w:t>
            </w:r>
          </w:p>
        </w:tc>
      </w:tr>
      <w:tr w:rsidR="00804933" w:rsidRPr="008A0473" w14:paraId="37631FCE" w14:textId="77777777" w:rsidTr="00F20E04">
        <w:trPr>
          <w:tblCellSpacing w:w="0" w:type="dxa"/>
        </w:trPr>
        <w:tc>
          <w:tcPr>
            <w:tcW w:w="3348" w:type="dxa"/>
            <w:shd w:val="clear" w:color="auto" w:fill="FFFFFF"/>
            <w:tcMar>
              <w:top w:w="0" w:type="dxa"/>
              <w:left w:w="108" w:type="dxa"/>
              <w:bottom w:w="0" w:type="dxa"/>
              <w:right w:w="108" w:type="dxa"/>
            </w:tcMar>
            <w:hideMark/>
          </w:tcPr>
          <w:p w14:paraId="7B5A30B7" w14:textId="77777777" w:rsidR="00804933" w:rsidRPr="008A0473" w:rsidRDefault="00804933"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Số:......../.......</w:t>
            </w:r>
          </w:p>
        </w:tc>
        <w:tc>
          <w:tcPr>
            <w:tcW w:w="5508" w:type="dxa"/>
            <w:shd w:val="clear" w:color="auto" w:fill="FFFFFF"/>
            <w:tcMar>
              <w:top w:w="0" w:type="dxa"/>
              <w:left w:w="108" w:type="dxa"/>
              <w:bottom w:w="0" w:type="dxa"/>
              <w:right w:w="108" w:type="dxa"/>
            </w:tcMar>
            <w:hideMark/>
          </w:tcPr>
          <w:p w14:paraId="4E0BD7D0" w14:textId="77777777" w:rsidR="00804933" w:rsidRPr="008A0473" w:rsidRDefault="00804933" w:rsidP="00F20E04">
            <w:pPr>
              <w:spacing w:before="120" w:after="0" w:line="240" w:lineRule="auto"/>
              <w:jc w:val="right"/>
              <w:rPr>
                <w:rFonts w:ascii="Times New Roman" w:eastAsia="Times New Roman" w:hAnsi="Times New Roman" w:cs="Times New Roman"/>
                <w:sz w:val="26"/>
                <w:szCs w:val="26"/>
              </w:rPr>
            </w:pPr>
            <w:r w:rsidRPr="008A0473">
              <w:rPr>
                <w:rFonts w:ascii="Times New Roman" w:eastAsia="Times New Roman" w:hAnsi="Times New Roman" w:cs="Times New Roman"/>
                <w:i/>
                <w:iCs/>
                <w:sz w:val="26"/>
                <w:szCs w:val="26"/>
              </w:rPr>
              <w:t>........., ngày.... tháng..... năm......</w:t>
            </w:r>
          </w:p>
        </w:tc>
      </w:tr>
    </w:tbl>
    <w:p w14:paraId="70C7E21F" w14:textId="77777777" w:rsidR="00804933" w:rsidRPr="008A0473" w:rsidRDefault="00804933" w:rsidP="00804933">
      <w:pPr>
        <w:shd w:val="clear" w:color="auto" w:fill="FFFFFF"/>
        <w:spacing w:after="0" w:line="240" w:lineRule="auto"/>
        <w:jc w:val="center"/>
        <w:rPr>
          <w:rFonts w:ascii="Times New Roman" w:eastAsia="Times New Roman" w:hAnsi="Times New Roman" w:cs="Times New Roman"/>
          <w:sz w:val="26"/>
          <w:szCs w:val="26"/>
        </w:rPr>
      </w:pPr>
      <w:bookmarkStart w:id="14" w:name="chuong_pl_7_name"/>
      <w:r w:rsidRPr="008A0473">
        <w:rPr>
          <w:rFonts w:ascii="Times New Roman" w:eastAsia="Times New Roman" w:hAnsi="Times New Roman" w:cs="Times New Roman"/>
          <w:b/>
          <w:bCs/>
          <w:sz w:val="26"/>
          <w:szCs w:val="26"/>
        </w:rPr>
        <w:t>GIẤY ĐỀ NGHỊ</w:t>
      </w:r>
      <w:bookmarkEnd w:id="14"/>
    </w:p>
    <w:p w14:paraId="3F3AB99F" w14:textId="77777777" w:rsidR="00804933" w:rsidRPr="008A0473" w:rsidRDefault="00804933" w:rsidP="00804933">
      <w:pPr>
        <w:shd w:val="clear" w:color="auto" w:fill="FFFFFF"/>
        <w:spacing w:after="0" w:line="240" w:lineRule="auto"/>
        <w:jc w:val="center"/>
        <w:rPr>
          <w:rFonts w:ascii="Times New Roman" w:eastAsia="Times New Roman" w:hAnsi="Times New Roman" w:cs="Times New Roman"/>
          <w:sz w:val="26"/>
          <w:szCs w:val="26"/>
        </w:rPr>
      </w:pPr>
      <w:bookmarkStart w:id="15" w:name="chuong_pl_7_name_name"/>
      <w:r w:rsidRPr="008A0473">
        <w:rPr>
          <w:rFonts w:ascii="Times New Roman" w:eastAsia="Times New Roman" w:hAnsi="Times New Roman" w:cs="Times New Roman"/>
          <w:b/>
          <w:bCs/>
          <w:sz w:val="26"/>
          <w:szCs w:val="26"/>
        </w:rPr>
        <w:t>CÔNG BỐ ĐƯA BẾN XE KHÁCH VÀO KHAI THÁC</w:t>
      </w:r>
      <w:bookmarkEnd w:id="15"/>
    </w:p>
    <w:p w14:paraId="4AEFD410" w14:textId="77777777" w:rsidR="00804933" w:rsidRPr="008A0473" w:rsidRDefault="00804933" w:rsidP="00804933">
      <w:pPr>
        <w:shd w:val="clear" w:color="auto" w:fill="FFFFFF"/>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Kính gửi:......................... (1).................................</w:t>
      </w:r>
    </w:p>
    <w:p w14:paraId="6DA758B4"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 Đơn vị khai thác bến xe khách: (2):...................................................................</w:t>
      </w:r>
    </w:p>
    <w:p w14:paraId="4802EB00"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Tên giao dịch quốc tế (nếu có):..........................................................................</w:t>
      </w:r>
    </w:p>
    <w:p w14:paraId="32FE3159"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Trụ sở:................................................................................................................</w:t>
      </w:r>
    </w:p>
    <w:p w14:paraId="5CB7EEB5"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 Số điện thoại (Fax):............................................................................................</w:t>
      </w:r>
    </w:p>
    <w:p w14:paraId="174D8B9E"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5. Giấy chứng nhận đăng ký kinh doanh số.............. do................... cấp ngày... tháng... năm.....</w:t>
      </w:r>
    </w:p>
    <w:p w14:paraId="14F1FB87"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Đề nghị kiểm tra để đưa bến xe khách........... (3) ......................</w:t>
      </w:r>
    </w:p>
    <w:p w14:paraId="224B1654"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Cụ thể như sau:</w:t>
      </w:r>
    </w:p>
    <w:p w14:paraId="35A45568"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Tên: (3).................................................................................................................</w:t>
      </w:r>
    </w:p>
    <w:p w14:paraId="7C6D35CB"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Địa chỉ: (4)............................................................................................................</w:t>
      </w:r>
    </w:p>
    <w:p w14:paraId="04B5A3BC"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Tổng diện tích đất: (5)..........................................................................................</w:t>
      </w:r>
    </w:p>
    <w:p w14:paraId="475727DB"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Sau khi xem xét và đối chiếu với các quy định tại QCVN ………./BGTVT Quy chuẩn kỹ thuật quốc gia về Bến xe khách chúng tôi đề nghị....(1)..... công bố Bến xe khách..... (3)..... đạt quy chuẩn Bến xe loại:..... (6)..... và được đưa vào khai thác..... (2).... cam kết những nội dung trên là đúng thực tế.</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804933" w:rsidRPr="008A0473" w14:paraId="41D4CBC6" w14:textId="77777777" w:rsidTr="00F20E04">
        <w:trPr>
          <w:tblCellSpacing w:w="0" w:type="dxa"/>
        </w:trPr>
        <w:tc>
          <w:tcPr>
            <w:tcW w:w="4428" w:type="dxa"/>
            <w:shd w:val="clear" w:color="auto" w:fill="FFFFFF"/>
            <w:tcMar>
              <w:top w:w="0" w:type="dxa"/>
              <w:left w:w="108" w:type="dxa"/>
              <w:bottom w:w="0" w:type="dxa"/>
              <w:right w:w="108" w:type="dxa"/>
            </w:tcMar>
            <w:hideMark/>
          </w:tcPr>
          <w:p w14:paraId="75A0DE1D" w14:textId="77777777" w:rsidR="00804933" w:rsidRPr="008A0473" w:rsidRDefault="00804933"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i/>
                <w:iCs/>
                <w:sz w:val="26"/>
                <w:szCs w:val="26"/>
              </w:rPr>
              <w:br/>
              <w:t>Nơi nhận:</w:t>
            </w:r>
            <w:r w:rsidRPr="008A0473">
              <w:rPr>
                <w:rFonts w:ascii="Times New Roman" w:eastAsia="Times New Roman" w:hAnsi="Times New Roman" w:cs="Times New Roman"/>
                <w:b/>
                <w:bCs/>
                <w:i/>
                <w:iCs/>
                <w:sz w:val="26"/>
                <w:szCs w:val="26"/>
              </w:rPr>
              <w:br/>
            </w:r>
            <w:r w:rsidRPr="008A0473">
              <w:rPr>
                <w:rFonts w:ascii="Times New Roman" w:eastAsia="Times New Roman" w:hAnsi="Times New Roman" w:cs="Times New Roman"/>
                <w:sz w:val="26"/>
                <w:szCs w:val="26"/>
              </w:rPr>
              <w:t>- Như trên;</w:t>
            </w:r>
            <w:r w:rsidRPr="008A0473">
              <w:rPr>
                <w:rFonts w:ascii="Times New Roman" w:eastAsia="Times New Roman" w:hAnsi="Times New Roman" w:cs="Times New Roman"/>
                <w:sz w:val="26"/>
                <w:szCs w:val="26"/>
              </w:rPr>
              <w:br/>
              <w:t>- Lưu...</w:t>
            </w:r>
          </w:p>
        </w:tc>
        <w:tc>
          <w:tcPr>
            <w:tcW w:w="4428" w:type="dxa"/>
            <w:shd w:val="clear" w:color="auto" w:fill="FFFFFF"/>
            <w:tcMar>
              <w:top w:w="0" w:type="dxa"/>
              <w:left w:w="108" w:type="dxa"/>
              <w:bottom w:w="0" w:type="dxa"/>
              <w:right w:w="108" w:type="dxa"/>
            </w:tcMar>
            <w:hideMark/>
          </w:tcPr>
          <w:p w14:paraId="3775EB68" w14:textId="77777777" w:rsidR="00804933" w:rsidRPr="008A0473" w:rsidRDefault="00804933"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Đại diện đơn vị</w:t>
            </w:r>
            <w:r w:rsidRPr="008A0473">
              <w:rPr>
                <w:rFonts w:ascii="Times New Roman" w:eastAsia="Times New Roman" w:hAnsi="Times New Roman" w:cs="Times New Roman"/>
                <w:b/>
                <w:bCs/>
                <w:sz w:val="26"/>
                <w:szCs w:val="26"/>
              </w:rPr>
              <w:br/>
            </w:r>
            <w:r w:rsidRPr="008A0473">
              <w:rPr>
                <w:rFonts w:ascii="Times New Roman" w:eastAsia="Times New Roman" w:hAnsi="Times New Roman" w:cs="Times New Roman"/>
                <w:sz w:val="26"/>
                <w:szCs w:val="26"/>
              </w:rPr>
              <w:t>(Ký tên, đóng dấu)</w:t>
            </w:r>
          </w:p>
        </w:tc>
      </w:tr>
    </w:tbl>
    <w:p w14:paraId="1B9A405A"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 </w:t>
      </w:r>
      <w:r w:rsidRPr="008A0473">
        <w:rPr>
          <w:rFonts w:ascii="Times New Roman" w:eastAsia="Times New Roman" w:hAnsi="Times New Roman" w:cs="Times New Roman"/>
          <w:b/>
          <w:bCs/>
          <w:sz w:val="26"/>
          <w:szCs w:val="26"/>
          <w:u w:val="single"/>
        </w:rPr>
        <w:t>Hướng dẫn ghi:</w:t>
      </w:r>
    </w:p>
    <w:p w14:paraId="07A372DF" w14:textId="4C438C35"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xml:space="preserve">1) Gửi Sở </w:t>
      </w:r>
      <w:r w:rsidR="004465FC">
        <w:rPr>
          <w:rFonts w:ascii="Times New Roman" w:eastAsia="Times New Roman" w:hAnsi="Times New Roman" w:cs="Times New Roman"/>
          <w:sz w:val="26"/>
          <w:szCs w:val="26"/>
        </w:rPr>
        <w:t>Xây dựng</w:t>
      </w:r>
      <w:r w:rsidRPr="008A0473">
        <w:rPr>
          <w:rFonts w:ascii="Times New Roman" w:eastAsia="Times New Roman" w:hAnsi="Times New Roman" w:cs="Times New Roman"/>
          <w:sz w:val="26"/>
          <w:szCs w:val="26"/>
        </w:rPr>
        <w:t xml:space="preserve"> địa phương có bến xe khách.</w:t>
      </w:r>
    </w:p>
    <w:p w14:paraId="247A9501"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Ghi tên đơn vị kinh doanh dịch vụ bến xe khách.</w:t>
      </w:r>
    </w:p>
    <w:p w14:paraId="0DB2FF7D"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Ghi tên bến xe khách.</w:t>
      </w:r>
    </w:p>
    <w:p w14:paraId="270013C3"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 Ghi tên vị trí, lý trình, địa chỉ của bến xe khách.</w:t>
      </w:r>
    </w:p>
    <w:p w14:paraId="4902DFE7"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(5) Ghi diện tích đất hợp pháp được sử dụng để xây dựng bến xe khách.</w:t>
      </w:r>
    </w:p>
    <w:p w14:paraId="0E548660" w14:textId="77777777" w:rsidR="00804933" w:rsidRPr="008A0473" w:rsidRDefault="00804933" w:rsidP="00804933">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(6) Ghi loại bến xe khách đề nghị công bố.</w:t>
      </w:r>
    </w:p>
    <w:p w14:paraId="365E04EC"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003F3AB1" w14:textId="77777777" w:rsidR="009F6FB0" w:rsidRPr="008A0473" w:rsidRDefault="009F6FB0" w:rsidP="009F6FB0">
      <w:pPr>
        <w:shd w:val="clear" w:color="auto" w:fill="FFFFFF"/>
        <w:spacing w:before="120" w:after="0" w:line="240" w:lineRule="auto"/>
        <w:jc w:val="center"/>
        <w:rPr>
          <w:rFonts w:ascii="Times New Roman" w:eastAsia="Times New Roman" w:hAnsi="Times New Roman" w:cs="Times New Roman"/>
          <w:b/>
          <w:sz w:val="26"/>
          <w:szCs w:val="26"/>
        </w:rPr>
      </w:pPr>
      <w:r w:rsidRPr="008A0473">
        <w:rPr>
          <w:rFonts w:ascii="Times New Roman" w:eastAsia="Times New Roman" w:hAnsi="Times New Roman" w:cs="Times New Roman"/>
          <w:b/>
          <w:sz w:val="26"/>
          <w:szCs w:val="26"/>
        </w:rPr>
        <w:lastRenderedPageBreak/>
        <w:t>Mẫu:</w:t>
      </w:r>
      <w:r w:rsidRPr="008A0473">
        <w:rPr>
          <w:rFonts w:ascii="Times New Roman" w:hAnsi="Times New Roman" w:cs="Times New Roman"/>
          <w:b/>
          <w:sz w:val="26"/>
          <w:szCs w:val="26"/>
        </w:rPr>
        <w:t xml:space="preserve"> Bản đối chiếu các quy định kỹ thuật theo quy chuẩn đối với các công trình của bến xe khách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0"/>
        <w:gridCol w:w="5642"/>
      </w:tblGrid>
      <w:tr w:rsidR="009F6FB0" w:rsidRPr="008A0473" w14:paraId="525406A8" w14:textId="77777777" w:rsidTr="00F20E04">
        <w:trPr>
          <w:tblCellSpacing w:w="0" w:type="dxa"/>
        </w:trPr>
        <w:tc>
          <w:tcPr>
            <w:tcW w:w="3348" w:type="dxa"/>
            <w:shd w:val="clear" w:color="auto" w:fill="FFFFFF"/>
            <w:tcMar>
              <w:top w:w="0" w:type="dxa"/>
              <w:left w:w="108" w:type="dxa"/>
              <w:bottom w:w="0" w:type="dxa"/>
              <w:right w:w="108" w:type="dxa"/>
            </w:tcMar>
            <w:hideMark/>
          </w:tcPr>
          <w:p w14:paraId="14BB499B"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w:t>
            </w:r>
            <w:r w:rsidRPr="008A0473">
              <w:rPr>
                <w:rFonts w:ascii="Times New Roman" w:eastAsia="Times New Roman" w:hAnsi="Times New Roman" w:cs="Times New Roman"/>
                <w:b/>
                <w:bCs/>
                <w:sz w:val="26"/>
                <w:szCs w:val="26"/>
              </w:rPr>
              <w:br/>
              <w:t>-------</w:t>
            </w:r>
          </w:p>
        </w:tc>
        <w:tc>
          <w:tcPr>
            <w:tcW w:w="5508" w:type="dxa"/>
            <w:shd w:val="clear" w:color="auto" w:fill="FFFFFF"/>
            <w:tcMar>
              <w:top w:w="0" w:type="dxa"/>
              <w:left w:w="108" w:type="dxa"/>
              <w:bottom w:w="0" w:type="dxa"/>
              <w:right w:w="108" w:type="dxa"/>
            </w:tcMar>
            <w:hideMark/>
          </w:tcPr>
          <w:p w14:paraId="700386B7"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CỘNG HÒA XÃ HỘI CHỦ NGHĨA VIỆT NAM</w:t>
            </w:r>
            <w:r w:rsidRPr="008A0473">
              <w:rPr>
                <w:rFonts w:ascii="Times New Roman" w:eastAsia="Times New Roman" w:hAnsi="Times New Roman" w:cs="Times New Roman"/>
                <w:b/>
                <w:bCs/>
                <w:sz w:val="26"/>
                <w:szCs w:val="26"/>
              </w:rPr>
              <w:br/>
              <w:t>Độc lập - Tự do - Hạnh phúc</w:t>
            </w:r>
            <w:r w:rsidRPr="008A0473">
              <w:rPr>
                <w:rFonts w:ascii="Times New Roman" w:eastAsia="Times New Roman" w:hAnsi="Times New Roman" w:cs="Times New Roman"/>
                <w:b/>
                <w:bCs/>
                <w:sz w:val="26"/>
                <w:szCs w:val="26"/>
              </w:rPr>
              <w:br/>
              <w:t>---------------</w:t>
            </w:r>
          </w:p>
        </w:tc>
      </w:tr>
      <w:tr w:rsidR="009F6FB0" w:rsidRPr="008A0473" w14:paraId="5154C331" w14:textId="77777777" w:rsidTr="00F20E04">
        <w:trPr>
          <w:tblCellSpacing w:w="0" w:type="dxa"/>
        </w:trPr>
        <w:tc>
          <w:tcPr>
            <w:tcW w:w="3348" w:type="dxa"/>
            <w:shd w:val="clear" w:color="auto" w:fill="FFFFFF"/>
            <w:tcMar>
              <w:top w:w="0" w:type="dxa"/>
              <w:left w:w="108" w:type="dxa"/>
              <w:bottom w:w="0" w:type="dxa"/>
              <w:right w:w="108" w:type="dxa"/>
            </w:tcMar>
            <w:hideMark/>
          </w:tcPr>
          <w:p w14:paraId="7C9047E6"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Số:....../.......</w:t>
            </w:r>
          </w:p>
        </w:tc>
        <w:tc>
          <w:tcPr>
            <w:tcW w:w="5508" w:type="dxa"/>
            <w:shd w:val="clear" w:color="auto" w:fill="FFFFFF"/>
            <w:tcMar>
              <w:top w:w="0" w:type="dxa"/>
              <w:left w:w="108" w:type="dxa"/>
              <w:bottom w:w="0" w:type="dxa"/>
              <w:right w:w="108" w:type="dxa"/>
            </w:tcMar>
            <w:hideMark/>
          </w:tcPr>
          <w:p w14:paraId="46233FD6" w14:textId="77777777" w:rsidR="009F6FB0" w:rsidRPr="008A0473" w:rsidRDefault="009F6FB0" w:rsidP="00F20E04">
            <w:pPr>
              <w:spacing w:before="120" w:after="0" w:line="240" w:lineRule="auto"/>
              <w:jc w:val="right"/>
              <w:rPr>
                <w:rFonts w:ascii="Times New Roman" w:eastAsia="Times New Roman" w:hAnsi="Times New Roman" w:cs="Times New Roman"/>
                <w:sz w:val="26"/>
                <w:szCs w:val="26"/>
              </w:rPr>
            </w:pPr>
            <w:r w:rsidRPr="008A0473">
              <w:rPr>
                <w:rFonts w:ascii="Times New Roman" w:eastAsia="Times New Roman" w:hAnsi="Times New Roman" w:cs="Times New Roman"/>
                <w:i/>
                <w:iCs/>
                <w:sz w:val="26"/>
                <w:szCs w:val="26"/>
              </w:rPr>
              <w:t>......, ngày.... tháng.... năm.....</w:t>
            </w:r>
          </w:p>
        </w:tc>
      </w:tr>
    </w:tbl>
    <w:p w14:paraId="3BD10F75" w14:textId="77777777" w:rsidR="009F6FB0" w:rsidRPr="008A0473" w:rsidRDefault="009F6FB0" w:rsidP="009F6FB0">
      <w:pPr>
        <w:shd w:val="clear" w:color="auto" w:fill="FFFFFF"/>
        <w:spacing w:after="0" w:line="240" w:lineRule="auto"/>
        <w:jc w:val="center"/>
        <w:rPr>
          <w:rFonts w:ascii="Times New Roman" w:eastAsia="Times New Roman" w:hAnsi="Times New Roman" w:cs="Times New Roman"/>
          <w:sz w:val="26"/>
          <w:szCs w:val="26"/>
        </w:rPr>
      </w:pPr>
      <w:bookmarkStart w:id="16" w:name="chuong_pl_8_name"/>
      <w:r w:rsidRPr="008A0473">
        <w:rPr>
          <w:rFonts w:ascii="Times New Roman" w:eastAsia="Times New Roman" w:hAnsi="Times New Roman" w:cs="Times New Roman"/>
          <w:b/>
          <w:bCs/>
          <w:sz w:val="26"/>
          <w:szCs w:val="26"/>
        </w:rPr>
        <w:t>BẢN ĐỐI CHIẾU CÁC QUY ĐỊNH KỸ THUẬT THEO QUY CHUẨN ĐỐI VỚI CÁC CÔNG TRÌNH CỦA BẾN XE KHÁCH</w:t>
      </w:r>
      <w:bookmarkEnd w:id="16"/>
    </w:p>
    <w:p w14:paraId="5E4AE17B" w14:textId="77777777" w:rsidR="009F6FB0" w:rsidRPr="008A0473" w:rsidRDefault="009F6FB0" w:rsidP="009F6FB0">
      <w:pPr>
        <w:shd w:val="clear" w:color="auto" w:fill="FFFFFF"/>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Kính gửi:................................(1).................................</w:t>
      </w:r>
    </w:p>
    <w:p w14:paraId="79B90DB0"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 Đơn vị khai thác bến xe khách: (2):....................................................................</w:t>
      </w:r>
    </w:p>
    <w:p w14:paraId="4B4F0941"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Trụ sở:................................................................................................................</w:t>
      </w:r>
    </w:p>
    <w:p w14:paraId="3222E73E"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Số điện thoại (Fax):............................................................................................</w:t>
      </w:r>
    </w:p>
    <w:p w14:paraId="000E0D32"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Kết quả đối chiếu các quy định kỹ thuật theo quy chuẩn đối với các công trình của bến xe khách............(3)............ như sau:</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7"/>
        <w:gridCol w:w="4561"/>
        <w:gridCol w:w="867"/>
        <w:gridCol w:w="1975"/>
        <w:gridCol w:w="1152"/>
      </w:tblGrid>
      <w:tr w:rsidR="009F6FB0" w:rsidRPr="008A0473" w14:paraId="17E658C1" w14:textId="77777777" w:rsidTr="00F20E04">
        <w:trP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61CD835"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TT</w:t>
            </w:r>
          </w:p>
        </w:tc>
        <w:tc>
          <w:tcPr>
            <w:tcW w:w="2500" w:type="pct"/>
            <w:tcBorders>
              <w:top w:val="single" w:sz="8" w:space="0" w:color="auto"/>
              <w:left w:val="nil"/>
              <w:bottom w:val="single" w:sz="8" w:space="0" w:color="auto"/>
              <w:right w:val="single" w:sz="8" w:space="0" w:color="auto"/>
            </w:tcBorders>
            <w:shd w:val="clear" w:color="auto" w:fill="FFFFFF"/>
            <w:vAlign w:val="center"/>
            <w:hideMark/>
          </w:tcPr>
          <w:p w14:paraId="0B9F4712"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Tiêu chí phân loại</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7876282C"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Đơn vị</w:t>
            </w:r>
            <w:r w:rsidRPr="008A0473">
              <w:rPr>
                <w:rFonts w:ascii="Times New Roman" w:eastAsia="Times New Roman" w:hAnsi="Times New Roman" w:cs="Times New Roman"/>
                <w:sz w:val="26"/>
                <w:szCs w:val="26"/>
              </w:rPr>
              <w:t> </w:t>
            </w:r>
            <w:r w:rsidRPr="008A0473">
              <w:rPr>
                <w:rFonts w:ascii="Times New Roman" w:eastAsia="Times New Roman" w:hAnsi="Times New Roman" w:cs="Times New Roman"/>
                <w:b/>
                <w:bCs/>
                <w:sz w:val="26"/>
                <w:szCs w:val="26"/>
              </w:rPr>
              <w:t>tính</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14:paraId="67F00762"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Quy định kỹ thuật của Bến xe khách loại ....(4)....</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7E582DEA"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Theo</w:t>
            </w:r>
            <w:r w:rsidRPr="008A0473">
              <w:rPr>
                <w:rFonts w:ascii="Times New Roman" w:eastAsia="Times New Roman" w:hAnsi="Times New Roman" w:cs="Times New Roman"/>
                <w:sz w:val="26"/>
                <w:szCs w:val="26"/>
              </w:rPr>
              <w:t> </w:t>
            </w:r>
            <w:r w:rsidRPr="008A0473">
              <w:rPr>
                <w:rFonts w:ascii="Times New Roman" w:eastAsia="Times New Roman" w:hAnsi="Times New Roman" w:cs="Times New Roman"/>
                <w:b/>
                <w:bCs/>
                <w:sz w:val="26"/>
                <w:szCs w:val="26"/>
              </w:rPr>
              <w:t>thực tế</w:t>
            </w:r>
          </w:p>
        </w:tc>
      </w:tr>
      <w:tr w:rsidR="009F6FB0" w:rsidRPr="008A0473" w14:paraId="7F2F89BF"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7AE7A992"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w:t>
            </w:r>
          </w:p>
        </w:tc>
        <w:tc>
          <w:tcPr>
            <w:tcW w:w="2500" w:type="pct"/>
            <w:tcBorders>
              <w:top w:val="nil"/>
              <w:left w:val="nil"/>
              <w:bottom w:val="single" w:sz="8" w:space="0" w:color="auto"/>
              <w:right w:val="single" w:sz="8" w:space="0" w:color="auto"/>
            </w:tcBorders>
            <w:shd w:val="clear" w:color="auto" w:fill="FFFFFF"/>
            <w:vAlign w:val="center"/>
            <w:hideMark/>
          </w:tcPr>
          <w:p w14:paraId="24612E7E"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Tổng diện tích (tối thiểu)</w:t>
            </w:r>
          </w:p>
        </w:tc>
        <w:tc>
          <w:tcPr>
            <w:tcW w:w="500" w:type="pct"/>
            <w:tcBorders>
              <w:top w:val="nil"/>
              <w:left w:val="nil"/>
              <w:bottom w:val="single" w:sz="8" w:space="0" w:color="auto"/>
              <w:right w:val="single" w:sz="8" w:space="0" w:color="auto"/>
            </w:tcBorders>
            <w:shd w:val="clear" w:color="auto" w:fill="FFFFFF"/>
            <w:vAlign w:val="center"/>
            <w:hideMark/>
          </w:tcPr>
          <w:p w14:paraId="3F415358"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m2</w:t>
            </w:r>
          </w:p>
        </w:tc>
        <w:tc>
          <w:tcPr>
            <w:tcW w:w="1100" w:type="pct"/>
            <w:tcBorders>
              <w:top w:val="nil"/>
              <w:left w:val="nil"/>
              <w:bottom w:val="single" w:sz="8" w:space="0" w:color="auto"/>
              <w:right w:val="single" w:sz="8" w:space="0" w:color="auto"/>
            </w:tcBorders>
            <w:shd w:val="clear" w:color="auto" w:fill="FFFFFF"/>
            <w:vAlign w:val="center"/>
            <w:hideMark/>
          </w:tcPr>
          <w:p w14:paraId="482719F4"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1F1B8E51"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68CC0D82"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5DC459CC"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w:t>
            </w:r>
          </w:p>
        </w:tc>
        <w:tc>
          <w:tcPr>
            <w:tcW w:w="2500" w:type="pct"/>
            <w:tcBorders>
              <w:top w:val="nil"/>
              <w:left w:val="nil"/>
              <w:bottom w:val="single" w:sz="8" w:space="0" w:color="auto"/>
              <w:right w:val="single" w:sz="8" w:space="0" w:color="auto"/>
            </w:tcBorders>
            <w:shd w:val="clear" w:color="auto" w:fill="FFFFFF"/>
            <w:vAlign w:val="center"/>
            <w:hideMark/>
          </w:tcPr>
          <w:p w14:paraId="50B5D939"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bãi đỗ xe ôtô chờ vào vị trí đón khách (tối thiểu)</w:t>
            </w:r>
          </w:p>
        </w:tc>
        <w:tc>
          <w:tcPr>
            <w:tcW w:w="500" w:type="pct"/>
            <w:tcBorders>
              <w:top w:val="nil"/>
              <w:left w:val="nil"/>
              <w:bottom w:val="single" w:sz="8" w:space="0" w:color="auto"/>
              <w:right w:val="single" w:sz="8" w:space="0" w:color="auto"/>
            </w:tcBorders>
            <w:shd w:val="clear" w:color="auto" w:fill="FFFFFF"/>
            <w:vAlign w:val="center"/>
            <w:hideMark/>
          </w:tcPr>
          <w:p w14:paraId="6B5B520C"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m2</w:t>
            </w:r>
          </w:p>
        </w:tc>
        <w:tc>
          <w:tcPr>
            <w:tcW w:w="1100" w:type="pct"/>
            <w:tcBorders>
              <w:top w:val="nil"/>
              <w:left w:val="nil"/>
              <w:bottom w:val="single" w:sz="8" w:space="0" w:color="auto"/>
              <w:right w:val="single" w:sz="8" w:space="0" w:color="auto"/>
            </w:tcBorders>
            <w:shd w:val="clear" w:color="auto" w:fill="FFFFFF"/>
            <w:vAlign w:val="center"/>
            <w:hideMark/>
          </w:tcPr>
          <w:p w14:paraId="2967773E"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01565A1F"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241D31D2"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772F218C"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w:t>
            </w:r>
          </w:p>
        </w:tc>
        <w:tc>
          <w:tcPr>
            <w:tcW w:w="2500" w:type="pct"/>
            <w:tcBorders>
              <w:top w:val="nil"/>
              <w:left w:val="nil"/>
              <w:bottom w:val="single" w:sz="8" w:space="0" w:color="auto"/>
              <w:right w:val="single" w:sz="8" w:space="0" w:color="auto"/>
            </w:tcBorders>
            <w:shd w:val="clear" w:color="auto" w:fill="FFFFFF"/>
            <w:vAlign w:val="center"/>
            <w:hideMark/>
          </w:tcPr>
          <w:p w14:paraId="6626DDAF"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bãi đỗ xe dành cho phương tiện khác (tối thiểu)</w:t>
            </w:r>
          </w:p>
        </w:tc>
        <w:tc>
          <w:tcPr>
            <w:tcW w:w="500" w:type="pct"/>
            <w:tcBorders>
              <w:top w:val="nil"/>
              <w:left w:val="nil"/>
              <w:bottom w:val="single" w:sz="8" w:space="0" w:color="auto"/>
              <w:right w:val="single" w:sz="8" w:space="0" w:color="auto"/>
            </w:tcBorders>
            <w:shd w:val="clear" w:color="auto" w:fill="FFFFFF"/>
            <w:vAlign w:val="center"/>
            <w:hideMark/>
          </w:tcPr>
          <w:p w14:paraId="7C137D14"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m2</w:t>
            </w:r>
          </w:p>
        </w:tc>
        <w:tc>
          <w:tcPr>
            <w:tcW w:w="1100" w:type="pct"/>
            <w:tcBorders>
              <w:top w:val="nil"/>
              <w:left w:val="nil"/>
              <w:bottom w:val="single" w:sz="8" w:space="0" w:color="auto"/>
              <w:right w:val="single" w:sz="8" w:space="0" w:color="auto"/>
            </w:tcBorders>
            <w:shd w:val="clear" w:color="auto" w:fill="FFFFFF"/>
            <w:vAlign w:val="center"/>
            <w:hideMark/>
          </w:tcPr>
          <w:p w14:paraId="12B267CC"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6144B694"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506975DB"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0F0D07E7"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w:t>
            </w:r>
          </w:p>
        </w:tc>
        <w:tc>
          <w:tcPr>
            <w:tcW w:w="2500" w:type="pct"/>
            <w:tcBorders>
              <w:top w:val="nil"/>
              <w:left w:val="nil"/>
              <w:bottom w:val="single" w:sz="8" w:space="0" w:color="auto"/>
              <w:right w:val="single" w:sz="8" w:space="0" w:color="auto"/>
            </w:tcBorders>
            <w:shd w:val="clear" w:color="auto" w:fill="FFFFFF"/>
            <w:vAlign w:val="center"/>
            <w:hideMark/>
          </w:tcPr>
          <w:p w14:paraId="01F4EEC1"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tối thiểu phòng chờ cho hành khách (có thể phân thành nhiều khu vực trong bến)</w:t>
            </w:r>
          </w:p>
        </w:tc>
        <w:tc>
          <w:tcPr>
            <w:tcW w:w="500" w:type="pct"/>
            <w:tcBorders>
              <w:top w:val="nil"/>
              <w:left w:val="nil"/>
              <w:bottom w:val="single" w:sz="8" w:space="0" w:color="auto"/>
              <w:right w:val="single" w:sz="8" w:space="0" w:color="auto"/>
            </w:tcBorders>
            <w:shd w:val="clear" w:color="auto" w:fill="FFFFFF"/>
            <w:vAlign w:val="center"/>
            <w:hideMark/>
          </w:tcPr>
          <w:p w14:paraId="2C7820AE"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m2</w:t>
            </w:r>
          </w:p>
        </w:tc>
        <w:tc>
          <w:tcPr>
            <w:tcW w:w="1100" w:type="pct"/>
            <w:tcBorders>
              <w:top w:val="nil"/>
              <w:left w:val="nil"/>
              <w:bottom w:val="single" w:sz="8" w:space="0" w:color="auto"/>
              <w:right w:val="single" w:sz="8" w:space="0" w:color="auto"/>
            </w:tcBorders>
            <w:shd w:val="clear" w:color="auto" w:fill="FFFFFF"/>
            <w:vAlign w:val="center"/>
            <w:hideMark/>
          </w:tcPr>
          <w:p w14:paraId="178A8064"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376C4A41"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317A6D5D"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78DB2F04"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5</w:t>
            </w:r>
          </w:p>
        </w:tc>
        <w:tc>
          <w:tcPr>
            <w:tcW w:w="2500" w:type="pct"/>
            <w:tcBorders>
              <w:top w:val="nil"/>
              <w:left w:val="nil"/>
              <w:bottom w:val="single" w:sz="8" w:space="0" w:color="auto"/>
              <w:right w:val="single" w:sz="8" w:space="0" w:color="auto"/>
            </w:tcBorders>
            <w:shd w:val="clear" w:color="auto" w:fill="FFFFFF"/>
            <w:vAlign w:val="center"/>
            <w:hideMark/>
          </w:tcPr>
          <w:p w14:paraId="0BA7B234"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Số vị trí đón, trả khách (tối thiểu)</w:t>
            </w:r>
          </w:p>
        </w:tc>
        <w:tc>
          <w:tcPr>
            <w:tcW w:w="500" w:type="pct"/>
            <w:tcBorders>
              <w:top w:val="nil"/>
              <w:left w:val="nil"/>
              <w:bottom w:val="single" w:sz="8" w:space="0" w:color="auto"/>
              <w:right w:val="single" w:sz="8" w:space="0" w:color="auto"/>
            </w:tcBorders>
            <w:shd w:val="clear" w:color="auto" w:fill="FFFFFF"/>
            <w:vAlign w:val="center"/>
            <w:hideMark/>
          </w:tcPr>
          <w:p w14:paraId="3B6C3135"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vị trí</w:t>
            </w:r>
          </w:p>
        </w:tc>
        <w:tc>
          <w:tcPr>
            <w:tcW w:w="1100" w:type="pct"/>
            <w:tcBorders>
              <w:top w:val="nil"/>
              <w:left w:val="nil"/>
              <w:bottom w:val="single" w:sz="8" w:space="0" w:color="auto"/>
              <w:right w:val="single" w:sz="8" w:space="0" w:color="auto"/>
            </w:tcBorders>
            <w:shd w:val="clear" w:color="auto" w:fill="FFFFFF"/>
            <w:vAlign w:val="center"/>
            <w:hideMark/>
          </w:tcPr>
          <w:p w14:paraId="40A8A08F"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202473C7"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50096482"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40C25AFB"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6</w:t>
            </w:r>
          </w:p>
        </w:tc>
        <w:tc>
          <w:tcPr>
            <w:tcW w:w="2500" w:type="pct"/>
            <w:tcBorders>
              <w:top w:val="nil"/>
              <w:left w:val="nil"/>
              <w:bottom w:val="single" w:sz="8" w:space="0" w:color="auto"/>
              <w:right w:val="single" w:sz="8" w:space="0" w:color="auto"/>
            </w:tcBorders>
            <w:shd w:val="clear" w:color="auto" w:fill="FFFFFF"/>
            <w:vAlign w:val="center"/>
            <w:hideMark/>
          </w:tcPr>
          <w:p w14:paraId="7B2932FC"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Số chỗ ngồi tối thiểu khu vực phòng chờ cho hành khách (tối thiểu)</w:t>
            </w:r>
          </w:p>
        </w:tc>
        <w:tc>
          <w:tcPr>
            <w:tcW w:w="500" w:type="pct"/>
            <w:tcBorders>
              <w:top w:val="nil"/>
              <w:left w:val="nil"/>
              <w:bottom w:val="single" w:sz="8" w:space="0" w:color="auto"/>
              <w:right w:val="single" w:sz="8" w:space="0" w:color="auto"/>
            </w:tcBorders>
            <w:shd w:val="clear" w:color="auto" w:fill="FFFFFF"/>
            <w:vAlign w:val="center"/>
            <w:hideMark/>
          </w:tcPr>
          <w:p w14:paraId="7695EBA6"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chỗ</w:t>
            </w:r>
          </w:p>
        </w:tc>
        <w:tc>
          <w:tcPr>
            <w:tcW w:w="1100" w:type="pct"/>
            <w:tcBorders>
              <w:top w:val="nil"/>
              <w:left w:val="nil"/>
              <w:bottom w:val="single" w:sz="8" w:space="0" w:color="auto"/>
              <w:right w:val="single" w:sz="8" w:space="0" w:color="auto"/>
            </w:tcBorders>
            <w:shd w:val="clear" w:color="auto" w:fill="FFFFFF"/>
            <w:vAlign w:val="center"/>
            <w:hideMark/>
          </w:tcPr>
          <w:p w14:paraId="707E341E"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34A243A2"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543740DC"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1361B415"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7</w:t>
            </w:r>
          </w:p>
        </w:tc>
        <w:tc>
          <w:tcPr>
            <w:tcW w:w="2500" w:type="pct"/>
            <w:tcBorders>
              <w:top w:val="nil"/>
              <w:left w:val="nil"/>
              <w:bottom w:val="single" w:sz="8" w:space="0" w:color="auto"/>
              <w:right w:val="single" w:sz="8" w:space="0" w:color="auto"/>
            </w:tcBorders>
            <w:shd w:val="clear" w:color="auto" w:fill="FFFFFF"/>
            <w:vAlign w:val="center"/>
            <w:hideMark/>
          </w:tcPr>
          <w:p w14:paraId="26464FD7"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Hệ thống điều hòa, quạt điện khu vực phòng chờ cho hành khách (tối thiểu)</w:t>
            </w:r>
          </w:p>
        </w:tc>
        <w:tc>
          <w:tcPr>
            <w:tcW w:w="500" w:type="pct"/>
            <w:tcBorders>
              <w:top w:val="nil"/>
              <w:left w:val="nil"/>
              <w:bottom w:val="single" w:sz="8" w:space="0" w:color="auto"/>
              <w:right w:val="single" w:sz="8" w:space="0" w:color="auto"/>
            </w:tcBorders>
            <w:shd w:val="clear" w:color="auto" w:fill="FFFFFF"/>
            <w:vAlign w:val="center"/>
            <w:hideMark/>
          </w:tcPr>
          <w:p w14:paraId="7271A625"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0CFFDEBE"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4F10D7E5"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51F5FE42"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66C01B80"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8</w:t>
            </w:r>
          </w:p>
        </w:tc>
        <w:tc>
          <w:tcPr>
            <w:tcW w:w="2500" w:type="pct"/>
            <w:tcBorders>
              <w:top w:val="nil"/>
              <w:left w:val="nil"/>
              <w:bottom w:val="single" w:sz="8" w:space="0" w:color="auto"/>
              <w:right w:val="single" w:sz="8" w:space="0" w:color="auto"/>
            </w:tcBorders>
            <w:shd w:val="clear" w:color="auto" w:fill="FFFFFF"/>
            <w:vAlign w:val="center"/>
            <w:hideMark/>
          </w:tcPr>
          <w:p w14:paraId="72EBE6B2"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khu vực làm việc của bộ máy quản lý</w:t>
            </w:r>
          </w:p>
        </w:tc>
        <w:tc>
          <w:tcPr>
            <w:tcW w:w="500" w:type="pct"/>
            <w:tcBorders>
              <w:top w:val="nil"/>
              <w:left w:val="nil"/>
              <w:bottom w:val="single" w:sz="8" w:space="0" w:color="auto"/>
              <w:right w:val="single" w:sz="8" w:space="0" w:color="auto"/>
            </w:tcBorders>
            <w:shd w:val="clear" w:color="auto" w:fill="FFFFFF"/>
            <w:vAlign w:val="center"/>
            <w:hideMark/>
          </w:tcPr>
          <w:p w14:paraId="5EFE3BC4"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5A47A6D8"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09D881BE"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65E95E93"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65281892"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9</w:t>
            </w:r>
          </w:p>
        </w:tc>
        <w:tc>
          <w:tcPr>
            <w:tcW w:w="2500" w:type="pct"/>
            <w:tcBorders>
              <w:top w:val="nil"/>
              <w:left w:val="nil"/>
              <w:bottom w:val="single" w:sz="8" w:space="0" w:color="auto"/>
              <w:right w:val="single" w:sz="8" w:space="0" w:color="auto"/>
            </w:tcBorders>
            <w:shd w:val="clear" w:color="auto" w:fill="FFFFFF"/>
            <w:vAlign w:val="center"/>
            <w:hideMark/>
          </w:tcPr>
          <w:p w14:paraId="4E4376C6"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văn phòng dành cho Y tế</w:t>
            </w:r>
          </w:p>
        </w:tc>
        <w:tc>
          <w:tcPr>
            <w:tcW w:w="500" w:type="pct"/>
            <w:tcBorders>
              <w:top w:val="nil"/>
              <w:left w:val="nil"/>
              <w:bottom w:val="single" w:sz="8" w:space="0" w:color="auto"/>
              <w:right w:val="single" w:sz="8" w:space="0" w:color="auto"/>
            </w:tcBorders>
            <w:shd w:val="clear" w:color="auto" w:fill="FFFFFF"/>
            <w:vAlign w:val="center"/>
            <w:hideMark/>
          </w:tcPr>
          <w:p w14:paraId="0D306CB0"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15C65EDA"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76318C89"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47C55359"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44DE2284"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10</w:t>
            </w:r>
          </w:p>
        </w:tc>
        <w:tc>
          <w:tcPr>
            <w:tcW w:w="2500" w:type="pct"/>
            <w:tcBorders>
              <w:top w:val="nil"/>
              <w:left w:val="nil"/>
              <w:bottom w:val="single" w:sz="8" w:space="0" w:color="auto"/>
              <w:right w:val="single" w:sz="8" w:space="0" w:color="auto"/>
            </w:tcBorders>
            <w:shd w:val="clear" w:color="auto" w:fill="FFFFFF"/>
            <w:vAlign w:val="center"/>
            <w:hideMark/>
          </w:tcPr>
          <w:p w14:paraId="18DEF820"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khu vệ sinh</w:t>
            </w:r>
          </w:p>
        </w:tc>
        <w:tc>
          <w:tcPr>
            <w:tcW w:w="500" w:type="pct"/>
            <w:tcBorders>
              <w:top w:val="nil"/>
              <w:left w:val="nil"/>
              <w:bottom w:val="single" w:sz="8" w:space="0" w:color="auto"/>
              <w:right w:val="single" w:sz="8" w:space="0" w:color="auto"/>
            </w:tcBorders>
            <w:shd w:val="clear" w:color="auto" w:fill="FFFFFF"/>
            <w:vAlign w:val="center"/>
            <w:hideMark/>
          </w:tcPr>
          <w:p w14:paraId="3CE192C1"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4C7D99E"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71F464A0"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6D335F03"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781B55AB"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11</w:t>
            </w:r>
          </w:p>
        </w:tc>
        <w:tc>
          <w:tcPr>
            <w:tcW w:w="2500" w:type="pct"/>
            <w:tcBorders>
              <w:top w:val="nil"/>
              <w:left w:val="nil"/>
              <w:bottom w:val="single" w:sz="8" w:space="0" w:color="auto"/>
              <w:right w:val="single" w:sz="8" w:space="0" w:color="auto"/>
            </w:tcBorders>
            <w:shd w:val="clear" w:color="auto" w:fill="FFFFFF"/>
            <w:vAlign w:val="center"/>
            <w:hideMark/>
          </w:tcPr>
          <w:p w14:paraId="4BB2873E"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Diện tích dành cho cây xanh, thảm cỏ</w:t>
            </w:r>
          </w:p>
        </w:tc>
        <w:tc>
          <w:tcPr>
            <w:tcW w:w="500" w:type="pct"/>
            <w:tcBorders>
              <w:top w:val="nil"/>
              <w:left w:val="nil"/>
              <w:bottom w:val="single" w:sz="8" w:space="0" w:color="auto"/>
              <w:right w:val="single" w:sz="8" w:space="0" w:color="auto"/>
            </w:tcBorders>
            <w:shd w:val="clear" w:color="auto" w:fill="FFFFFF"/>
            <w:vAlign w:val="center"/>
            <w:hideMark/>
          </w:tcPr>
          <w:p w14:paraId="1AFB34C3"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223CB26"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22352E06"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3BA1DA77"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66D0F730"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lastRenderedPageBreak/>
              <w:t>12</w:t>
            </w:r>
          </w:p>
        </w:tc>
        <w:tc>
          <w:tcPr>
            <w:tcW w:w="2500" w:type="pct"/>
            <w:tcBorders>
              <w:top w:val="nil"/>
              <w:left w:val="nil"/>
              <w:bottom w:val="single" w:sz="8" w:space="0" w:color="auto"/>
              <w:right w:val="single" w:sz="8" w:space="0" w:color="auto"/>
            </w:tcBorders>
            <w:shd w:val="clear" w:color="auto" w:fill="FFFFFF"/>
            <w:vAlign w:val="center"/>
            <w:hideMark/>
          </w:tcPr>
          <w:p w14:paraId="79A7EB70"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Đường xe ra, vào bến</w:t>
            </w:r>
          </w:p>
        </w:tc>
        <w:tc>
          <w:tcPr>
            <w:tcW w:w="500" w:type="pct"/>
            <w:tcBorders>
              <w:top w:val="nil"/>
              <w:left w:val="nil"/>
              <w:bottom w:val="single" w:sz="8" w:space="0" w:color="auto"/>
              <w:right w:val="single" w:sz="8" w:space="0" w:color="auto"/>
            </w:tcBorders>
            <w:shd w:val="clear" w:color="auto" w:fill="FFFFFF"/>
            <w:vAlign w:val="center"/>
            <w:hideMark/>
          </w:tcPr>
          <w:p w14:paraId="3A002352"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257CF8A"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6DC1B74C"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59B3EE65"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4B46EACF"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13</w:t>
            </w:r>
          </w:p>
        </w:tc>
        <w:tc>
          <w:tcPr>
            <w:tcW w:w="2500" w:type="pct"/>
            <w:tcBorders>
              <w:top w:val="nil"/>
              <w:left w:val="nil"/>
              <w:bottom w:val="single" w:sz="8" w:space="0" w:color="auto"/>
              <w:right w:val="single" w:sz="8" w:space="0" w:color="auto"/>
            </w:tcBorders>
            <w:shd w:val="clear" w:color="auto" w:fill="FFFFFF"/>
            <w:vAlign w:val="center"/>
            <w:hideMark/>
          </w:tcPr>
          <w:p w14:paraId="7AAAF065"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Đường dẫn từ phòng chờ cho hành khách đến các vị trí đón, trả khách</w:t>
            </w:r>
          </w:p>
        </w:tc>
        <w:tc>
          <w:tcPr>
            <w:tcW w:w="500" w:type="pct"/>
            <w:tcBorders>
              <w:top w:val="nil"/>
              <w:left w:val="nil"/>
              <w:bottom w:val="single" w:sz="8" w:space="0" w:color="auto"/>
              <w:right w:val="single" w:sz="8" w:space="0" w:color="auto"/>
            </w:tcBorders>
            <w:shd w:val="clear" w:color="auto" w:fill="FFFFFF"/>
            <w:vAlign w:val="center"/>
            <w:hideMark/>
          </w:tcPr>
          <w:p w14:paraId="0AD553CC"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4FC6B63"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52B08A3C"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7D4E15C6"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66CD8749"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14</w:t>
            </w:r>
          </w:p>
        </w:tc>
        <w:tc>
          <w:tcPr>
            <w:tcW w:w="2500" w:type="pct"/>
            <w:tcBorders>
              <w:top w:val="nil"/>
              <w:left w:val="nil"/>
              <w:bottom w:val="single" w:sz="8" w:space="0" w:color="auto"/>
              <w:right w:val="single" w:sz="8" w:space="0" w:color="auto"/>
            </w:tcBorders>
            <w:shd w:val="clear" w:color="auto" w:fill="FFFFFF"/>
            <w:vAlign w:val="center"/>
            <w:hideMark/>
          </w:tcPr>
          <w:p w14:paraId="75CBD940"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Kết cấu mặt đường ra, vào bến xe và sân bến</w:t>
            </w:r>
          </w:p>
        </w:tc>
        <w:tc>
          <w:tcPr>
            <w:tcW w:w="500" w:type="pct"/>
            <w:tcBorders>
              <w:top w:val="nil"/>
              <w:left w:val="nil"/>
              <w:bottom w:val="single" w:sz="8" w:space="0" w:color="auto"/>
              <w:right w:val="single" w:sz="8" w:space="0" w:color="auto"/>
            </w:tcBorders>
            <w:shd w:val="clear" w:color="auto" w:fill="FFFFFF"/>
            <w:vAlign w:val="center"/>
            <w:hideMark/>
          </w:tcPr>
          <w:p w14:paraId="285A755F"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1558093"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383250AF"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44B3E8A8"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37A642B8"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15</w:t>
            </w:r>
          </w:p>
        </w:tc>
        <w:tc>
          <w:tcPr>
            <w:tcW w:w="2500" w:type="pct"/>
            <w:tcBorders>
              <w:top w:val="nil"/>
              <w:left w:val="nil"/>
              <w:bottom w:val="single" w:sz="8" w:space="0" w:color="auto"/>
              <w:right w:val="single" w:sz="8" w:space="0" w:color="auto"/>
            </w:tcBorders>
            <w:shd w:val="clear" w:color="auto" w:fill="FFFFFF"/>
            <w:vAlign w:val="center"/>
            <w:hideMark/>
          </w:tcPr>
          <w:p w14:paraId="005A5501"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Hệ thống cung cấp thông tin</w:t>
            </w:r>
          </w:p>
        </w:tc>
        <w:tc>
          <w:tcPr>
            <w:tcW w:w="500" w:type="pct"/>
            <w:tcBorders>
              <w:top w:val="nil"/>
              <w:left w:val="nil"/>
              <w:bottom w:val="single" w:sz="8" w:space="0" w:color="auto"/>
              <w:right w:val="single" w:sz="8" w:space="0" w:color="auto"/>
            </w:tcBorders>
            <w:shd w:val="clear" w:color="auto" w:fill="FFFFFF"/>
            <w:vAlign w:val="center"/>
            <w:hideMark/>
          </w:tcPr>
          <w:p w14:paraId="247BB7C5"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3945C115"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440D138D"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r w:rsidR="009F6FB0" w:rsidRPr="008A0473" w14:paraId="0A860946" w14:textId="77777777" w:rsidTr="00F20E04">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44F1461B"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16</w:t>
            </w:r>
          </w:p>
        </w:tc>
        <w:tc>
          <w:tcPr>
            <w:tcW w:w="2500" w:type="pct"/>
            <w:tcBorders>
              <w:top w:val="nil"/>
              <w:left w:val="nil"/>
              <w:bottom w:val="single" w:sz="8" w:space="0" w:color="auto"/>
              <w:right w:val="single" w:sz="8" w:space="0" w:color="auto"/>
            </w:tcBorders>
            <w:shd w:val="clear" w:color="auto" w:fill="FFFFFF"/>
            <w:vAlign w:val="center"/>
            <w:hideMark/>
          </w:tcPr>
          <w:p w14:paraId="771B41D0"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Hệ thống kiểm soát xe ra vào bến</w:t>
            </w:r>
          </w:p>
        </w:tc>
        <w:tc>
          <w:tcPr>
            <w:tcW w:w="500" w:type="pct"/>
            <w:tcBorders>
              <w:top w:val="nil"/>
              <w:left w:val="nil"/>
              <w:bottom w:val="single" w:sz="8" w:space="0" w:color="auto"/>
              <w:right w:val="single" w:sz="8" w:space="0" w:color="auto"/>
            </w:tcBorders>
            <w:shd w:val="clear" w:color="auto" w:fill="FFFFFF"/>
            <w:vAlign w:val="center"/>
            <w:hideMark/>
          </w:tcPr>
          <w:p w14:paraId="6BB8B7C1"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1100" w:type="pct"/>
            <w:tcBorders>
              <w:top w:val="nil"/>
              <w:left w:val="nil"/>
              <w:bottom w:val="single" w:sz="8" w:space="0" w:color="auto"/>
              <w:right w:val="single" w:sz="8" w:space="0" w:color="auto"/>
            </w:tcBorders>
            <w:shd w:val="clear" w:color="auto" w:fill="FFFFFF"/>
            <w:vAlign w:val="center"/>
            <w:hideMark/>
          </w:tcPr>
          <w:p w14:paraId="286E563C" w14:textId="77777777" w:rsidR="009F6FB0" w:rsidRPr="008A0473" w:rsidRDefault="009F6FB0" w:rsidP="00F20E04">
            <w:pPr>
              <w:spacing w:after="0" w:line="240" w:lineRule="auto"/>
              <w:rPr>
                <w:rFonts w:ascii="Times New Roman" w:eastAsia="Times New Roman" w:hAnsi="Times New Roman" w:cs="Times New Roman"/>
                <w:sz w:val="26"/>
                <w:szCs w:val="26"/>
              </w:rPr>
            </w:pPr>
          </w:p>
        </w:tc>
        <w:tc>
          <w:tcPr>
            <w:tcW w:w="500" w:type="pct"/>
            <w:tcBorders>
              <w:top w:val="nil"/>
              <w:left w:val="nil"/>
              <w:bottom w:val="single" w:sz="8" w:space="0" w:color="auto"/>
              <w:right w:val="single" w:sz="8" w:space="0" w:color="auto"/>
            </w:tcBorders>
            <w:shd w:val="clear" w:color="auto" w:fill="FFFFFF"/>
            <w:vAlign w:val="center"/>
            <w:hideMark/>
          </w:tcPr>
          <w:p w14:paraId="2BEEFDA9" w14:textId="77777777" w:rsidR="009F6FB0" w:rsidRPr="008A0473" w:rsidRDefault="009F6FB0" w:rsidP="00F20E04">
            <w:pPr>
              <w:spacing w:after="0" w:line="240" w:lineRule="auto"/>
              <w:rPr>
                <w:rFonts w:ascii="Times New Roman" w:eastAsia="Times New Roman" w:hAnsi="Times New Roman" w:cs="Times New Roman"/>
                <w:sz w:val="26"/>
                <w:szCs w:val="26"/>
              </w:rPr>
            </w:pPr>
          </w:p>
        </w:tc>
      </w:tr>
    </w:tbl>
    <w:p w14:paraId="531E83D7"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i/>
          <w:iCs/>
          <w:sz w:val="26"/>
          <w:szCs w:val="26"/>
        </w:rPr>
        <w:t>Các tiêu chí phân loại tại bảng trên áp dụng phù hợp theo quy định đối với bến xe khách được quy định tại Quy chuẩn kỹ thuật quốc gia về bến xe khách.</w:t>
      </w:r>
    </w:p>
    <w:p w14:paraId="54B4BEE6"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cam kết những nội dung trên là đúng thực tế.</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9F6FB0" w:rsidRPr="008A0473" w14:paraId="7F7F63BC" w14:textId="77777777" w:rsidTr="00F20E04">
        <w:trPr>
          <w:tblCellSpacing w:w="0" w:type="dxa"/>
        </w:trPr>
        <w:tc>
          <w:tcPr>
            <w:tcW w:w="4428" w:type="dxa"/>
            <w:shd w:val="clear" w:color="auto" w:fill="FFFFFF"/>
            <w:tcMar>
              <w:top w:w="0" w:type="dxa"/>
              <w:left w:w="108" w:type="dxa"/>
              <w:bottom w:w="0" w:type="dxa"/>
              <w:right w:w="108" w:type="dxa"/>
            </w:tcMar>
            <w:hideMark/>
          </w:tcPr>
          <w:p w14:paraId="350C57B2" w14:textId="77777777" w:rsidR="009F6FB0" w:rsidRPr="008A0473" w:rsidRDefault="009F6FB0"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i/>
                <w:iCs/>
                <w:sz w:val="26"/>
                <w:szCs w:val="26"/>
              </w:rPr>
              <w:br/>
              <w:t>Nơi nhận:</w:t>
            </w:r>
            <w:r w:rsidRPr="008A0473">
              <w:rPr>
                <w:rFonts w:ascii="Times New Roman" w:eastAsia="Times New Roman" w:hAnsi="Times New Roman" w:cs="Times New Roman"/>
                <w:b/>
                <w:bCs/>
                <w:i/>
                <w:iCs/>
                <w:sz w:val="26"/>
                <w:szCs w:val="26"/>
              </w:rPr>
              <w:br/>
            </w:r>
            <w:r w:rsidRPr="008A0473">
              <w:rPr>
                <w:rFonts w:ascii="Times New Roman" w:eastAsia="Times New Roman" w:hAnsi="Times New Roman" w:cs="Times New Roman"/>
                <w:sz w:val="26"/>
                <w:szCs w:val="26"/>
              </w:rPr>
              <w:t>- Như trên;</w:t>
            </w:r>
            <w:r w:rsidRPr="008A0473">
              <w:rPr>
                <w:rFonts w:ascii="Times New Roman" w:eastAsia="Times New Roman" w:hAnsi="Times New Roman" w:cs="Times New Roman"/>
                <w:sz w:val="26"/>
                <w:szCs w:val="26"/>
              </w:rPr>
              <w:br/>
              <w:t>- Lưu...</w:t>
            </w:r>
          </w:p>
        </w:tc>
        <w:tc>
          <w:tcPr>
            <w:tcW w:w="4428" w:type="dxa"/>
            <w:shd w:val="clear" w:color="auto" w:fill="FFFFFF"/>
            <w:tcMar>
              <w:top w:w="0" w:type="dxa"/>
              <w:left w:w="108" w:type="dxa"/>
              <w:bottom w:w="0" w:type="dxa"/>
              <w:right w:w="108" w:type="dxa"/>
            </w:tcMar>
            <w:hideMark/>
          </w:tcPr>
          <w:p w14:paraId="358D0ED9" w14:textId="77777777" w:rsidR="009F6FB0" w:rsidRPr="008A0473" w:rsidRDefault="009F6FB0"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Đại diện đơn vị</w:t>
            </w:r>
            <w:r w:rsidRPr="008A0473">
              <w:rPr>
                <w:rFonts w:ascii="Times New Roman" w:eastAsia="Times New Roman" w:hAnsi="Times New Roman" w:cs="Times New Roman"/>
                <w:b/>
                <w:bCs/>
                <w:sz w:val="26"/>
                <w:szCs w:val="26"/>
              </w:rPr>
              <w:br/>
            </w:r>
            <w:r w:rsidRPr="008A0473">
              <w:rPr>
                <w:rFonts w:ascii="Times New Roman" w:eastAsia="Times New Roman" w:hAnsi="Times New Roman" w:cs="Times New Roman"/>
                <w:sz w:val="26"/>
                <w:szCs w:val="26"/>
              </w:rPr>
              <w:t>(Ký tên, đóng dấu)</w:t>
            </w:r>
          </w:p>
        </w:tc>
      </w:tr>
    </w:tbl>
    <w:p w14:paraId="55221962"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 </w:t>
      </w:r>
      <w:r w:rsidRPr="008A0473">
        <w:rPr>
          <w:rFonts w:ascii="Times New Roman" w:eastAsia="Times New Roman" w:hAnsi="Times New Roman" w:cs="Times New Roman"/>
          <w:b/>
          <w:bCs/>
          <w:sz w:val="26"/>
          <w:szCs w:val="26"/>
          <w:u w:val="single"/>
        </w:rPr>
        <w:t>Hướng dẫn ghi:</w:t>
      </w:r>
    </w:p>
    <w:p w14:paraId="1834A8A2" w14:textId="4B0DDB0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xml:space="preserve">(1) Gửi Sở </w:t>
      </w:r>
      <w:r w:rsidR="004465FC">
        <w:rPr>
          <w:rFonts w:ascii="Times New Roman" w:eastAsia="Times New Roman" w:hAnsi="Times New Roman" w:cs="Times New Roman"/>
          <w:sz w:val="26"/>
          <w:szCs w:val="26"/>
        </w:rPr>
        <w:t>Xây dựng</w:t>
      </w:r>
      <w:r w:rsidRPr="008A0473">
        <w:rPr>
          <w:rFonts w:ascii="Times New Roman" w:eastAsia="Times New Roman" w:hAnsi="Times New Roman" w:cs="Times New Roman"/>
          <w:sz w:val="26"/>
          <w:szCs w:val="26"/>
        </w:rPr>
        <w:t xml:space="preserve"> địa phương có bến xe khách.</w:t>
      </w:r>
    </w:p>
    <w:p w14:paraId="37361523"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Ghi tên đơn vị khai thác bến xe khách.</w:t>
      </w:r>
    </w:p>
    <w:p w14:paraId="30D5A1BA"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Ghi tên bến xe.</w:t>
      </w:r>
    </w:p>
    <w:p w14:paraId="0EAA3763" w14:textId="77777777" w:rsidR="009F6FB0" w:rsidRPr="008A0473" w:rsidRDefault="009F6FB0" w:rsidP="009F6FB0">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 Ghi loại bến xe đề nghị công bố.</w:t>
      </w:r>
    </w:p>
    <w:p w14:paraId="331B8A23" w14:textId="77777777" w:rsidR="009F6FB0" w:rsidRPr="002C1207" w:rsidRDefault="009F6FB0" w:rsidP="009F6FB0">
      <w:pPr>
        <w:spacing w:after="0" w:line="240" w:lineRule="auto"/>
        <w:rPr>
          <w:rFonts w:ascii="Times New Roman" w:eastAsia="Times New Roman" w:hAnsi="Times New Roman" w:cs="Times New Roman"/>
          <w:sz w:val="28"/>
          <w:szCs w:val="28"/>
        </w:rPr>
      </w:pPr>
    </w:p>
    <w:p w14:paraId="62E26A29"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2A72526A"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1BDF4E22"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09306B57"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13324402"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476D8114"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78A71FCD"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3572ED98"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6515B7DE"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462DD789"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435AF5C0"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7DA2D5F1"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0ED69384"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0482FAC7"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5C13B475"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p>
    <w:p w14:paraId="0333E386" w14:textId="77777777" w:rsidR="00804933" w:rsidRDefault="00804933" w:rsidP="005402E0">
      <w:pPr>
        <w:spacing w:after="0" w:line="360" w:lineRule="exact"/>
        <w:ind w:firstLine="567"/>
        <w:jc w:val="both"/>
        <w:rPr>
          <w:rFonts w:ascii="Times New Roman" w:hAnsi="Times New Roman" w:cs="Times New Roman"/>
          <w:color w:val="000000" w:themeColor="text1"/>
          <w:sz w:val="28"/>
          <w:szCs w:val="28"/>
        </w:rPr>
      </w:pPr>
    </w:p>
    <w:p w14:paraId="1709FC2F" w14:textId="129D739D" w:rsidR="005402E0" w:rsidRPr="001B3DB6" w:rsidRDefault="005402E0" w:rsidP="005402E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25</w:t>
      </w:r>
      <w:r w:rsidRPr="00357D60">
        <w:rPr>
          <w:rFonts w:ascii="Times New Roman Bold" w:hAnsi="Times New Roman Bold" w:cs="Times New Roman"/>
          <w:b/>
          <w:color w:val="000000" w:themeColor="text1"/>
          <w:spacing w:val="-4"/>
          <w:sz w:val="28"/>
          <w:szCs w:val="28"/>
        </w:rPr>
        <w:t xml:space="preserve">. Thủ tục </w:t>
      </w:r>
      <w:r w:rsidR="009F6FB0" w:rsidRPr="009F6FB0">
        <w:rPr>
          <w:rFonts w:ascii="Times New Roman Bold" w:hAnsi="Times New Roman Bold" w:cs="Times New Roman"/>
          <w:b/>
          <w:color w:val="000000" w:themeColor="text1"/>
          <w:spacing w:val="-4"/>
          <w:sz w:val="28"/>
          <w:szCs w:val="28"/>
        </w:rPr>
        <w:t xml:space="preserve">Công bố lại bến xe khách </w:t>
      </w:r>
      <w:r w:rsidRPr="009F6FB0">
        <w:rPr>
          <w:rFonts w:ascii="Times New Roman Bold" w:hAnsi="Times New Roman Bold" w:cs="Times New Roman"/>
          <w:b/>
          <w:color w:val="000000" w:themeColor="text1"/>
          <w:spacing w:val="-4"/>
          <w:sz w:val="28"/>
          <w:szCs w:val="28"/>
        </w:rPr>
        <w:t>(Số hồ sơ TTHC:</w:t>
      </w:r>
      <w:r w:rsidR="009F6FB0" w:rsidRPr="009F6FB0">
        <w:rPr>
          <w:b/>
          <w:sz w:val="26"/>
          <w:szCs w:val="26"/>
        </w:rPr>
        <w:t xml:space="preserve"> </w:t>
      </w:r>
      <w:r w:rsidR="009F6FB0" w:rsidRPr="009F6FB0">
        <w:rPr>
          <w:rFonts w:ascii="Times New Roman" w:eastAsia="Times New Roman" w:hAnsi="Times New Roman" w:cs="Times New Roman"/>
          <w:b/>
          <w:sz w:val="26"/>
          <w:szCs w:val="26"/>
        </w:rPr>
        <w:t>1.000672</w:t>
      </w:r>
      <w:r w:rsidRPr="009F6FB0">
        <w:rPr>
          <w:rFonts w:ascii="Times New Roman" w:eastAsia="Times New Roman" w:hAnsi="Times New Roman" w:cs="Times New Roman"/>
          <w:b/>
          <w:sz w:val="26"/>
          <w:szCs w:val="26"/>
        </w:rPr>
        <w:t>)</w:t>
      </w:r>
    </w:p>
    <w:p w14:paraId="751C4AFF" w14:textId="77777777" w:rsidR="005402E0"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7B57F30"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F6FB0">
        <w:rPr>
          <w:rFonts w:ascii="Times New Roman" w:hAnsi="Times New Roman" w:cs="Times New Roman"/>
          <w:color w:val="000000" w:themeColor="text1"/>
          <w:sz w:val="28"/>
          <w:szCs w:val="28"/>
        </w:rPr>
        <w:t xml:space="preserve">Nộp hồ sơ TTHC: Đơn vị kinh doanh dịch vụ bến xe khách nộp hồ sơ đề nghị đến Sở Xây dựng địa phương nơi có bến xe trong các trường hợp: </w:t>
      </w:r>
    </w:p>
    <w:p w14:paraId="42D8C9EE"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sidRPr="009F6FB0">
        <w:rPr>
          <w:rFonts w:ascii="Times New Roman" w:hAnsi="Times New Roman" w:cs="Times New Roman"/>
          <w:color w:val="000000" w:themeColor="text1"/>
          <w:sz w:val="28"/>
          <w:szCs w:val="28"/>
        </w:rPr>
        <w:t xml:space="preserve">- Sau khi cải tạo cơ sở vật chất dẫn đến thay đổi các tiêu chí phân loại bến xe khách; </w:t>
      </w:r>
    </w:p>
    <w:p w14:paraId="789A4DBA"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sidRPr="009F6FB0">
        <w:rPr>
          <w:rFonts w:ascii="Times New Roman" w:hAnsi="Times New Roman" w:cs="Times New Roman"/>
          <w:color w:val="000000" w:themeColor="text1"/>
          <w:sz w:val="28"/>
          <w:szCs w:val="28"/>
        </w:rPr>
        <w:t>- Thay đổi đơn vị kinh doanh dịch vụ bến xe khách.</w:t>
      </w:r>
    </w:p>
    <w:p w14:paraId="1600B994"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F6FB0">
        <w:rPr>
          <w:rFonts w:ascii="Times New Roman" w:hAnsi="Times New Roman" w:cs="Times New Roman"/>
          <w:color w:val="000000" w:themeColor="text1"/>
          <w:sz w:val="28"/>
          <w:szCs w:val="28"/>
        </w:rPr>
        <w:t xml:space="preserve">Giải quyết TTHC: </w:t>
      </w:r>
    </w:p>
    <w:p w14:paraId="7AEC3314" w14:textId="77777777"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sidRPr="009F6FB0">
        <w:rPr>
          <w:rFonts w:ascii="Times New Roman" w:hAnsi="Times New Roman" w:cs="Times New Roman"/>
          <w:color w:val="000000" w:themeColor="text1"/>
          <w:sz w:val="28"/>
          <w:szCs w:val="28"/>
        </w:rPr>
        <w:t>- Trong thời hạn 05 ngày làm việc, kể từ ngày nhận đủ hồ sơ đúng quy định, Sở Xây dựng tổ chức kiểm tra các tiêu chí phân loại bến xe và lập biên bản kiểm tra;</w:t>
      </w:r>
    </w:p>
    <w:p w14:paraId="6CB01420" w14:textId="34DC1A5D" w:rsidR="009F6FB0" w:rsidRDefault="009F6FB0" w:rsidP="005402E0">
      <w:pPr>
        <w:spacing w:after="0" w:line="360" w:lineRule="exact"/>
        <w:ind w:firstLine="567"/>
        <w:jc w:val="both"/>
        <w:rPr>
          <w:rFonts w:ascii="Times New Roman" w:hAnsi="Times New Roman" w:cs="Times New Roman"/>
          <w:color w:val="000000" w:themeColor="text1"/>
          <w:sz w:val="28"/>
          <w:szCs w:val="28"/>
        </w:rPr>
      </w:pPr>
      <w:r w:rsidRPr="009F6FB0">
        <w:rPr>
          <w:rFonts w:ascii="Times New Roman" w:hAnsi="Times New Roman" w:cs="Times New Roman"/>
          <w:color w:val="000000" w:themeColor="text1"/>
          <w:sz w:val="28"/>
          <w:szCs w:val="28"/>
        </w:rPr>
        <w:t xml:space="preserve"> - Trường hợp sau khi kiểm tra, nếu bến xe không đáp ứng đúng các tiêu chí thì phải ghi rõ các nội dung không đạt trong biên bản kiểm tra và trong thời hạn 02 ngày làm việc kể từ ngày kết thúc kiểm tra phải thông báo cho đơn vị kinh doanh dịch vụ bến xe; nếu bến xe đáp ứng đúng các quy định kỹ thuật của loại bến xe mà đơn vị kinh doanh dịch vụ bến xe đề nghị thì trong thời hạn 03 ngày làm việc kể từ ngày kết thúc kiểm tra, Sở Xây dựng quyết định công bố đưa bến xe vào khai thác.</w:t>
      </w:r>
    </w:p>
    <w:p w14:paraId="39EDCBB5" w14:textId="24D724EB" w:rsidR="005402E0" w:rsidRPr="00147E4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2ACA8A2" w14:textId="77777777"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4CE4370" w14:textId="77777777"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7FE11CD" w14:textId="2F5E11E0"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95DFB" w:rsidRPr="00A95DFB">
        <w:rPr>
          <w:rFonts w:ascii="Times New Roman" w:hAnsi="Times New Roman" w:cs="Times New Roman"/>
          <w:color w:val="000000" w:themeColor="text1"/>
          <w:sz w:val="28"/>
          <w:szCs w:val="28"/>
        </w:rPr>
        <w:t>Văn bản đề nghị công bố lại bến xe theo mẫu</w:t>
      </w:r>
    </w:p>
    <w:p w14:paraId="383C1BF1" w14:textId="4E6DC7D3" w:rsidR="00A95DFB"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A95DFB" w:rsidRPr="00A95DFB">
        <w:rPr>
          <w:rFonts w:ascii="Times New Roman" w:hAnsi="Times New Roman" w:cs="Times New Roman"/>
          <w:color w:val="000000" w:themeColor="text1"/>
          <w:sz w:val="28"/>
          <w:szCs w:val="28"/>
        </w:rPr>
        <w:t>Bản vẽ bố trí mặt bằng tổng thể các công trình xây dựng, cải tạo bến xe (nếu có thay đổi so với lần công bố trước</w:t>
      </w:r>
      <w:r w:rsidR="00A95DFB">
        <w:rPr>
          <w:rFonts w:ascii="Times New Roman" w:hAnsi="Times New Roman" w:cs="Times New Roman"/>
          <w:color w:val="000000" w:themeColor="text1"/>
          <w:sz w:val="28"/>
          <w:szCs w:val="28"/>
        </w:rPr>
        <w:t>)</w:t>
      </w:r>
    </w:p>
    <w:p w14:paraId="50AAC7B2" w14:textId="6A44C032"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95DFB">
        <w:rPr>
          <w:rFonts w:ascii="Times New Roman" w:hAnsi="Times New Roman" w:cs="Times New Roman"/>
          <w:color w:val="000000" w:themeColor="text1"/>
          <w:sz w:val="28"/>
          <w:szCs w:val="28"/>
        </w:rPr>
        <w:t>Biên bản nghiệm thu các công trình xây dựng, cải tạo (nếu có thay đổi so với lần công bố trước</w:t>
      </w:r>
      <w:r>
        <w:rPr>
          <w:rFonts w:ascii="Times New Roman" w:hAnsi="Times New Roman" w:cs="Times New Roman"/>
          <w:color w:val="000000" w:themeColor="text1"/>
          <w:sz w:val="28"/>
          <w:szCs w:val="28"/>
        </w:rPr>
        <w:t>)</w:t>
      </w:r>
    </w:p>
    <w:p w14:paraId="08E45602" w14:textId="1CBC8ABE"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95DFB">
        <w:rPr>
          <w:rFonts w:ascii="Times New Roman" w:hAnsi="Times New Roman" w:cs="Times New Roman"/>
          <w:color w:val="000000" w:themeColor="text1"/>
          <w:sz w:val="28"/>
          <w:szCs w:val="28"/>
        </w:rPr>
        <w:t>Bản đối chiếu các quy định kỹ thuật của quy chuẩn này với các công trình của bến xe (nếu có thay đổi so với lần công bố trước)</w:t>
      </w:r>
    </w:p>
    <w:p w14:paraId="2FCE6C71" w14:textId="30148BBA" w:rsidR="00A95DFB" w:rsidRDefault="00BC6E3B"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BC6E3B">
        <w:rPr>
          <w:rFonts w:ascii="Times New Roman" w:hAnsi="Times New Roman" w:cs="Times New Roman"/>
          <w:color w:val="000000" w:themeColor="text1"/>
          <w:sz w:val="28"/>
          <w:szCs w:val="28"/>
        </w:rPr>
        <w:t>Văn bản hoặc tài liệu chứng minh về thay đổi đơn vị kinh doanh dịch vụ bến xe (nếu có thay đổi so với lần công bố trước)</w:t>
      </w:r>
    </w:p>
    <w:p w14:paraId="5E7B5E75" w14:textId="37268385" w:rsidR="00BC6E3B" w:rsidRDefault="00BC6E3B"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BC6E3B">
        <w:rPr>
          <w:rFonts w:ascii="Times New Roman" w:hAnsi="Times New Roman" w:cs="Times New Roman"/>
          <w:color w:val="000000" w:themeColor="text1"/>
          <w:sz w:val="28"/>
          <w:szCs w:val="28"/>
        </w:rPr>
        <w:t>Quyết định cho phép đầu tư xây dựng, cải tạo của cơ quan có thẩm quyền (nếu có thay đổi so với lần công bố trước)</w:t>
      </w:r>
    </w:p>
    <w:p w14:paraId="4D4D2772" w14:textId="1E40D51A"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3EF14EF"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55BC9ED" w14:textId="77777777"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sidRPr="00A95DFB">
        <w:rPr>
          <w:rFonts w:ascii="Times New Roman" w:hAnsi="Times New Roman" w:cs="Times New Roman"/>
          <w:color w:val="000000" w:themeColor="text1"/>
          <w:sz w:val="28"/>
          <w:szCs w:val="28"/>
        </w:rPr>
        <w:t xml:space="preserve">- Thời hạn kiểm tra: trong thời hạn 05 ngày làm việc, kể từ ngày nhận đủ hồ sơ đúng quy định. </w:t>
      </w:r>
    </w:p>
    <w:p w14:paraId="7A651314" w14:textId="77777777"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sidRPr="00A95DFB">
        <w:rPr>
          <w:rFonts w:ascii="Times New Roman" w:hAnsi="Times New Roman" w:cs="Times New Roman"/>
          <w:color w:val="000000" w:themeColor="text1"/>
          <w:sz w:val="28"/>
          <w:szCs w:val="28"/>
        </w:rPr>
        <w:lastRenderedPageBreak/>
        <w:t xml:space="preserve">- Thời hạn công bố: </w:t>
      </w:r>
    </w:p>
    <w:p w14:paraId="347EE31A" w14:textId="77777777"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sidRPr="00A95DFB">
        <w:rPr>
          <w:rFonts w:ascii="Times New Roman" w:hAnsi="Times New Roman" w:cs="Times New Roman"/>
          <w:color w:val="000000" w:themeColor="text1"/>
          <w:sz w:val="28"/>
          <w:szCs w:val="28"/>
        </w:rPr>
        <w:t xml:space="preserve">+ Trường hợp quyết định công bố: trong thời hạn 03 ngày làm việc kể từ ngày kết thúc kiểm tra. </w:t>
      </w:r>
    </w:p>
    <w:p w14:paraId="2C8819AC" w14:textId="77777777" w:rsidR="00A95DFB" w:rsidRDefault="00A95DFB" w:rsidP="005402E0">
      <w:pPr>
        <w:spacing w:after="0" w:line="360" w:lineRule="exact"/>
        <w:ind w:firstLine="567"/>
        <w:jc w:val="both"/>
        <w:rPr>
          <w:rFonts w:ascii="Times New Roman" w:hAnsi="Times New Roman" w:cs="Times New Roman"/>
          <w:color w:val="000000" w:themeColor="text1"/>
          <w:sz w:val="28"/>
          <w:szCs w:val="28"/>
        </w:rPr>
      </w:pPr>
      <w:r w:rsidRPr="00A95DFB">
        <w:rPr>
          <w:rFonts w:ascii="Times New Roman" w:hAnsi="Times New Roman" w:cs="Times New Roman"/>
          <w:color w:val="000000" w:themeColor="text1"/>
          <w:sz w:val="28"/>
          <w:szCs w:val="28"/>
        </w:rPr>
        <w:t>+ Trường hợp thông báo cho đơn vị kinh doanh dịch vụ bến xe khách: trong thời hạn 02 ngày làm việc kể từ ngày kết thúc kiểm tra.</w:t>
      </w:r>
    </w:p>
    <w:p w14:paraId="58E9C8AC" w14:textId="02DB278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1BC4487A"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27ADC782" w14:textId="77777777" w:rsidR="00BC6E3B"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C6E3B" w:rsidRPr="00BC6E3B">
        <w:rPr>
          <w:rFonts w:ascii="Times New Roman" w:hAnsi="Times New Roman" w:cs="Times New Roman"/>
          <w:color w:val="000000" w:themeColor="text1"/>
          <w:sz w:val="28"/>
          <w:szCs w:val="28"/>
        </w:rPr>
        <w:t>Quyết định công bố đưa bến xe khách vào khai thác</w:t>
      </w:r>
    </w:p>
    <w:p w14:paraId="7DD070D2" w14:textId="1E1506AC"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0851DA1" w14:textId="77777777" w:rsidR="005402E0" w:rsidRPr="00F455FC" w:rsidRDefault="005402E0" w:rsidP="005402E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DCE6E59" w14:textId="386118D4" w:rsidR="005402E0" w:rsidRDefault="005402E0" w:rsidP="005402E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C6E3B" w:rsidRPr="00BC6E3B">
        <w:rPr>
          <w:rFonts w:ascii="Times New Roman" w:hAnsi="Times New Roman" w:cs="Times New Roman"/>
          <w:color w:val="000000" w:themeColor="text1"/>
          <w:sz w:val="28"/>
          <w:szCs w:val="28"/>
        </w:rPr>
        <w:t>Văn bản đề nghị công bố lại bến xe theo mẫu</w:t>
      </w:r>
    </w:p>
    <w:p w14:paraId="036C2367" w14:textId="77777777" w:rsidR="005402E0" w:rsidRPr="00F455FC" w:rsidRDefault="005402E0" w:rsidP="005402E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75360DF" w14:textId="77777777" w:rsidR="00BC6E3B" w:rsidRDefault="005402E0" w:rsidP="00BC6E3B">
      <w:pPr>
        <w:spacing w:after="0" w:line="360" w:lineRule="exact"/>
        <w:ind w:firstLine="567"/>
        <w:jc w:val="both"/>
        <w:rPr>
          <w:rFonts w:ascii="Times New Roman" w:hAnsi="Times New Roman" w:cs="Times New Roman"/>
          <w:color w:val="000000" w:themeColor="text1"/>
          <w:sz w:val="28"/>
          <w:szCs w:val="28"/>
        </w:rPr>
      </w:pPr>
      <w:r w:rsidRPr="00B33F78">
        <w:rPr>
          <w:rFonts w:ascii="Times New Roman" w:hAnsi="Times New Roman" w:cs="Times New Roman"/>
          <w:color w:val="000000" w:themeColor="text1"/>
          <w:sz w:val="28"/>
          <w:szCs w:val="28"/>
        </w:rPr>
        <w:t xml:space="preserve">- </w:t>
      </w:r>
      <w:r w:rsidR="00BC6E3B" w:rsidRPr="00BC6E3B">
        <w:rPr>
          <w:rFonts w:ascii="Times New Roman" w:hAnsi="Times New Roman" w:cs="Times New Roman"/>
          <w:color w:val="000000" w:themeColor="text1"/>
          <w:sz w:val="28"/>
          <w:szCs w:val="28"/>
        </w:rPr>
        <w:t>Bến xe khách đưa vào khai thác phải đáp ứng yêu cầu theo Quy chuẩn kỹ thuật quốc gia về bến xe khách.</w:t>
      </w:r>
    </w:p>
    <w:p w14:paraId="26E29884" w14:textId="727D9894" w:rsidR="005402E0" w:rsidRPr="00F455FC" w:rsidRDefault="005402E0" w:rsidP="00BC6E3B">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35047147" w14:textId="77777777" w:rsidR="00BC6E3B" w:rsidRDefault="00BC6E3B" w:rsidP="00BC6E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Thông tư số </w:t>
      </w:r>
      <w:r w:rsidRPr="00804933">
        <w:rPr>
          <w:rFonts w:ascii="Times New Roman" w:hAnsi="Times New Roman" w:cs="Times New Roman"/>
          <w:color w:val="000000" w:themeColor="text1"/>
          <w:sz w:val="28"/>
          <w:szCs w:val="28"/>
        </w:rPr>
        <w:t>36/2024/TT-BGTVT</w:t>
      </w:r>
      <w:r>
        <w:rPr>
          <w:rFonts w:ascii="Times New Roman" w:hAnsi="Times New Roman" w:cs="Times New Roman"/>
          <w:color w:val="000000" w:themeColor="text1"/>
          <w:sz w:val="28"/>
          <w:szCs w:val="28"/>
        </w:rPr>
        <w:t xml:space="preserve"> ngày 15/11/2024 của Bộ Giao thông vận tải (nay là Bộ Xây dựng) </w:t>
      </w:r>
      <w:r w:rsidRPr="00804933">
        <w:rPr>
          <w:rFonts w:ascii="Times New Roman" w:hAnsi="Times New Roman" w:cs="Times New Roman"/>
          <w:color w:val="000000" w:themeColor="text1"/>
          <w:sz w:val="28"/>
          <w:szCs w:val="28"/>
        </w:rPr>
        <w:t>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p>
    <w:p w14:paraId="067A8D55" w14:textId="77777777" w:rsidR="00BC6E3B" w:rsidRDefault="00BC6E3B" w:rsidP="00BC6E3B">
      <w:pPr>
        <w:spacing w:after="0" w:line="360" w:lineRule="exact"/>
        <w:ind w:firstLine="567"/>
        <w:jc w:val="both"/>
        <w:rPr>
          <w:rFonts w:ascii="Times New Roman" w:hAnsi="Times New Roman" w:cs="Times New Roman"/>
          <w:color w:val="000000" w:themeColor="text1"/>
          <w:sz w:val="28"/>
          <w:szCs w:val="28"/>
        </w:rPr>
      </w:pPr>
    </w:p>
    <w:p w14:paraId="5F35339D" w14:textId="77777777" w:rsidR="005402E0" w:rsidRDefault="005402E0" w:rsidP="005402E0">
      <w:pPr>
        <w:spacing w:after="0" w:line="360" w:lineRule="exact"/>
        <w:ind w:firstLine="567"/>
        <w:jc w:val="both"/>
        <w:rPr>
          <w:rFonts w:ascii="Times New Roman" w:hAnsi="Times New Roman" w:cs="Times New Roman"/>
          <w:color w:val="000000" w:themeColor="text1"/>
          <w:sz w:val="28"/>
          <w:szCs w:val="28"/>
        </w:rPr>
      </w:pPr>
    </w:p>
    <w:p w14:paraId="7F29E421"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7C04F43C"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4B8337C7"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0003C8D1"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0528203F"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47D702EF"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599F454E"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08214BE2"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509AC97D"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2CDF6635"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47592EB9"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2E598EDC"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378EE878"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4B0502F8"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133A5A23" w14:textId="77777777" w:rsidR="00BC6E3B" w:rsidRDefault="00BC6E3B" w:rsidP="005402E0">
      <w:pPr>
        <w:spacing w:after="0" w:line="360" w:lineRule="exact"/>
        <w:ind w:firstLine="567"/>
        <w:jc w:val="both"/>
        <w:rPr>
          <w:rFonts w:ascii="Times New Roman" w:hAnsi="Times New Roman" w:cs="Times New Roman"/>
          <w:color w:val="000000" w:themeColor="text1"/>
          <w:sz w:val="28"/>
          <w:szCs w:val="28"/>
        </w:rPr>
      </w:pPr>
    </w:p>
    <w:p w14:paraId="12143EB1" w14:textId="77777777" w:rsidR="00912149" w:rsidRDefault="00912149" w:rsidP="005402E0">
      <w:pPr>
        <w:spacing w:after="0" w:line="360" w:lineRule="exact"/>
        <w:ind w:firstLine="567"/>
        <w:jc w:val="both"/>
        <w:rPr>
          <w:rFonts w:ascii="Times New Roman" w:hAnsi="Times New Roman" w:cs="Times New Roman"/>
          <w:color w:val="000000" w:themeColor="text1"/>
          <w:sz w:val="28"/>
          <w:szCs w:val="28"/>
        </w:rPr>
      </w:pPr>
    </w:p>
    <w:p w14:paraId="0D9B8933" w14:textId="77777777" w:rsidR="00BC6E3B" w:rsidRPr="008A0473" w:rsidRDefault="00BC6E3B" w:rsidP="00BC6E3B">
      <w:pPr>
        <w:spacing w:after="0" w:line="240" w:lineRule="auto"/>
        <w:jc w:val="center"/>
        <w:rPr>
          <w:rStyle w:val="BodyTextChar1"/>
          <w:b/>
          <w:bCs/>
          <w:sz w:val="26"/>
          <w:szCs w:val="26"/>
          <w:lang w:eastAsia="vi-VN"/>
        </w:rPr>
      </w:pPr>
      <w:r w:rsidRPr="008A0473">
        <w:rPr>
          <w:rFonts w:ascii="Times New Roman" w:hAnsi="Times New Roman" w:cs="Times New Roman"/>
          <w:b/>
          <w:sz w:val="26"/>
          <w:szCs w:val="26"/>
        </w:rPr>
        <w:t>Mẫu: Giấy đề nghị công bố lại bến xe khách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0"/>
        <w:gridCol w:w="5642"/>
      </w:tblGrid>
      <w:tr w:rsidR="00BC6E3B" w:rsidRPr="008A0473" w14:paraId="346C7BD7" w14:textId="77777777" w:rsidTr="00F20E04">
        <w:trPr>
          <w:tblCellSpacing w:w="0" w:type="dxa"/>
        </w:trPr>
        <w:tc>
          <w:tcPr>
            <w:tcW w:w="3348" w:type="dxa"/>
            <w:shd w:val="clear" w:color="auto" w:fill="FFFFFF"/>
            <w:tcMar>
              <w:top w:w="0" w:type="dxa"/>
              <w:left w:w="108" w:type="dxa"/>
              <w:bottom w:w="0" w:type="dxa"/>
              <w:right w:w="108" w:type="dxa"/>
            </w:tcMar>
            <w:hideMark/>
          </w:tcPr>
          <w:p w14:paraId="22EB2938" w14:textId="77777777" w:rsidR="00BC6E3B" w:rsidRPr="008A0473" w:rsidRDefault="00BC6E3B"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w:t>
            </w:r>
            <w:r w:rsidRPr="008A0473">
              <w:rPr>
                <w:rFonts w:ascii="Times New Roman" w:eastAsia="Times New Roman" w:hAnsi="Times New Roman" w:cs="Times New Roman"/>
                <w:b/>
                <w:bCs/>
                <w:sz w:val="26"/>
                <w:szCs w:val="26"/>
              </w:rPr>
              <w:br/>
              <w:t>-------</w:t>
            </w:r>
          </w:p>
        </w:tc>
        <w:tc>
          <w:tcPr>
            <w:tcW w:w="5508" w:type="dxa"/>
            <w:shd w:val="clear" w:color="auto" w:fill="FFFFFF"/>
            <w:tcMar>
              <w:top w:w="0" w:type="dxa"/>
              <w:left w:w="108" w:type="dxa"/>
              <w:bottom w:w="0" w:type="dxa"/>
              <w:right w:w="108" w:type="dxa"/>
            </w:tcMar>
            <w:hideMark/>
          </w:tcPr>
          <w:p w14:paraId="32990BF5" w14:textId="77777777" w:rsidR="00BC6E3B" w:rsidRPr="008A0473" w:rsidRDefault="00BC6E3B"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CỘNG HÒA XÃ HỘI CHỦ NGHĨA VIỆT NAM</w:t>
            </w:r>
            <w:r w:rsidRPr="008A0473">
              <w:rPr>
                <w:rFonts w:ascii="Times New Roman" w:eastAsia="Times New Roman" w:hAnsi="Times New Roman" w:cs="Times New Roman"/>
                <w:b/>
                <w:bCs/>
                <w:sz w:val="26"/>
                <w:szCs w:val="26"/>
              </w:rPr>
              <w:br/>
              <w:t>Độc lập - Tự do - Hạnh phúc</w:t>
            </w:r>
            <w:r w:rsidRPr="008A0473">
              <w:rPr>
                <w:rFonts w:ascii="Times New Roman" w:eastAsia="Times New Roman" w:hAnsi="Times New Roman" w:cs="Times New Roman"/>
                <w:b/>
                <w:bCs/>
                <w:sz w:val="26"/>
                <w:szCs w:val="26"/>
              </w:rPr>
              <w:br/>
              <w:t>---------------</w:t>
            </w:r>
          </w:p>
        </w:tc>
      </w:tr>
      <w:tr w:rsidR="00BC6E3B" w:rsidRPr="008A0473" w14:paraId="6B1D24AE" w14:textId="77777777" w:rsidTr="00F20E04">
        <w:trPr>
          <w:tblCellSpacing w:w="0" w:type="dxa"/>
        </w:trPr>
        <w:tc>
          <w:tcPr>
            <w:tcW w:w="3348" w:type="dxa"/>
            <w:shd w:val="clear" w:color="auto" w:fill="FFFFFF"/>
            <w:tcMar>
              <w:top w:w="0" w:type="dxa"/>
              <w:left w:w="108" w:type="dxa"/>
              <w:bottom w:w="0" w:type="dxa"/>
              <w:right w:w="108" w:type="dxa"/>
            </w:tcMar>
            <w:hideMark/>
          </w:tcPr>
          <w:p w14:paraId="40D7A5AC" w14:textId="77777777" w:rsidR="00BC6E3B" w:rsidRPr="008A0473" w:rsidRDefault="00BC6E3B"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Số:......../.......</w:t>
            </w:r>
          </w:p>
        </w:tc>
        <w:tc>
          <w:tcPr>
            <w:tcW w:w="5508" w:type="dxa"/>
            <w:shd w:val="clear" w:color="auto" w:fill="FFFFFF"/>
            <w:tcMar>
              <w:top w:w="0" w:type="dxa"/>
              <w:left w:w="108" w:type="dxa"/>
              <w:bottom w:w="0" w:type="dxa"/>
              <w:right w:w="108" w:type="dxa"/>
            </w:tcMar>
            <w:hideMark/>
          </w:tcPr>
          <w:p w14:paraId="2BFB84A9" w14:textId="77777777" w:rsidR="00BC6E3B" w:rsidRPr="008A0473" w:rsidRDefault="00BC6E3B" w:rsidP="00F20E04">
            <w:pPr>
              <w:spacing w:before="120" w:after="0" w:line="240" w:lineRule="auto"/>
              <w:jc w:val="right"/>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w:t>
            </w:r>
            <w:r w:rsidRPr="008A0473">
              <w:rPr>
                <w:rFonts w:ascii="Times New Roman" w:eastAsia="Times New Roman" w:hAnsi="Times New Roman" w:cs="Times New Roman"/>
                <w:i/>
                <w:iCs/>
                <w:sz w:val="26"/>
                <w:szCs w:val="26"/>
              </w:rPr>
              <w:t>........., ngày... tháng.... năm....</w:t>
            </w:r>
          </w:p>
        </w:tc>
      </w:tr>
    </w:tbl>
    <w:p w14:paraId="58150685" w14:textId="77777777" w:rsidR="00BC6E3B" w:rsidRPr="008A0473" w:rsidRDefault="00BC6E3B" w:rsidP="00BC6E3B">
      <w:pPr>
        <w:shd w:val="clear" w:color="auto" w:fill="FFFFFF"/>
        <w:spacing w:after="0" w:line="240" w:lineRule="auto"/>
        <w:jc w:val="center"/>
        <w:rPr>
          <w:rFonts w:ascii="Times New Roman" w:eastAsia="Times New Roman" w:hAnsi="Times New Roman" w:cs="Times New Roman"/>
          <w:sz w:val="26"/>
          <w:szCs w:val="26"/>
        </w:rPr>
      </w:pPr>
      <w:bookmarkStart w:id="17" w:name="chuong_pl_11_name"/>
      <w:r w:rsidRPr="008A0473">
        <w:rPr>
          <w:rFonts w:ascii="Times New Roman" w:eastAsia="Times New Roman" w:hAnsi="Times New Roman" w:cs="Times New Roman"/>
          <w:b/>
          <w:bCs/>
          <w:sz w:val="26"/>
          <w:szCs w:val="26"/>
        </w:rPr>
        <w:t>GIẤY ĐỀ NGHỊ</w:t>
      </w:r>
      <w:bookmarkEnd w:id="17"/>
    </w:p>
    <w:p w14:paraId="39A7F7F4" w14:textId="77777777" w:rsidR="00BC6E3B" w:rsidRPr="008A0473" w:rsidRDefault="00BC6E3B" w:rsidP="00BC6E3B">
      <w:pPr>
        <w:shd w:val="clear" w:color="auto" w:fill="FFFFFF"/>
        <w:spacing w:after="0" w:line="240" w:lineRule="auto"/>
        <w:jc w:val="center"/>
        <w:rPr>
          <w:rFonts w:ascii="Times New Roman" w:eastAsia="Times New Roman" w:hAnsi="Times New Roman" w:cs="Times New Roman"/>
          <w:sz w:val="26"/>
          <w:szCs w:val="26"/>
        </w:rPr>
      </w:pPr>
      <w:bookmarkStart w:id="18" w:name="chuong_pl_11_name_name"/>
      <w:r w:rsidRPr="008A0473">
        <w:rPr>
          <w:rFonts w:ascii="Times New Roman" w:eastAsia="Times New Roman" w:hAnsi="Times New Roman" w:cs="Times New Roman"/>
          <w:b/>
          <w:bCs/>
          <w:sz w:val="26"/>
          <w:szCs w:val="26"/>
        </w:rPr>
        <w:t>CÔNG BỐ LẠI BẾN XE KHÁCH</w:t>
      </w:r>
      <w:bookmarkEnd w:id="18"/>
    </w:p>
    <w:p w14:paraId="7BE02B19" w14:textId="77777777" w:rsidR="00BC6E3B" w:rsidRPr="008A0473" w:rsidRDefault="00BC6E3B" w:rsidP="00BC6E3B">
      <w:pPr>
        <w:shd w:val="clear" w:color="auto" w:fill="FFFFFF"/>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Kính gửi:....................... (1) ...............................</w:t>
      </w:r>
    </w:p>
    <w:p w14:paraId="61E247A7"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1. Đơn vị khai thác bến xe khách:...................... (2): .............................................</w:t>
      </w:r>
    </w:p>
    <w:p w14:paraId="40E3CF53"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Tên giao dịch quốc tế (nếu có):..........................................................................</w:t>
      </w:r>
    </w:p>
    <w:p w14:paraId="7E956E14"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Trụ sở:................................................................................................................</w:t>
      </w:r>
    </w:p>
    <w:p w14:paraId="45ACE7AE"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 Số điện thoại (Fax):............................................................................................</w:t>
      </w:r>
    </w:p>
    <w:p w14:paraId="1540E624"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5. Giấy chứng nhận đăng ký kinh doanh số.................... do............... cấp ngày... tháng...năm.....</w:t>
      </w:r>
    </w:p>
    <w:p w14:paraId="75C9A414"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Đơn vị hiện đang quản lý, khai thác...(3)...... Theo Quyết định công bố đưa Bến xe khách vào khai thác số.... ngày.... tháng... năm... của....(1)..... Thời gian được phép khai thác đến ngày... tháng.... năm.....</w:t>
      </w:r>
    </w:p>
    <w:p w14:paraId="53A88B86" w14:textId="77777777" w:rsidR="00BC6E3B" w:rsidRPr="008A0473" w:rsidRDefault="00BC6E3B" w:rsidP="00BC6E3B">
      <w:pPr>
        <w:shd w:val="clear" w:color="auto" w:fill="FFFFFF"/>
        <w:spacing w:before="120" w:after="0" w:line="240" w:lineRule="auto"/>
        <w:jc w:val="both"/>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xml:space="preserve">Sau khi xem xét các quy định tại Thông tư số </w:t>
      </w:r>
      <w:r>
        <w:rPr>
          <w:rFonts w:ascii="Times New Roman" w:eastAsia="Times New Roman" w:hAnsi="Times New Roman" w:cs="Times New Roman"/>
          <w:sz w:val="26"/>
          <w:szCs w:val="26"/>
        </w:rPr>
        <w:t>36/</w:t>
      </w:r>
      <w:r w:rsidRPr="008A0473">
        <w:rPr>
          <w:rFonts w:ascii="Times New Roman" w:eastAsia="Times New Roman" w:hAnsi="Times New Roman" w:cs="Times New Roman"/>
          <w:sz w:val="26"/>
          <w:szCs w:val="26"/>
        </w:rPr>
        <w:t xml:space="preserve">2024/TT-BGTVT ngày </w:t>
      </w:r>
      <w:r>
        <w:rPr>
          <w:rFonts w:ascii="Times New Roman" w:eastAsia="Times New Roman" w:hAnsi="Times New Roman" w:cs="Times New Roman"/>
          <w:sz w:val="26"/>
          <w:szCs w:val="26"/>
        </w:rPr>
        <w:t xml:space="preserve">15 </w:t>
      </w:r>
      <w:r w:rsidRPr="008A0473">
        <w:rPr>
          <w:rFonts w:ascii="Times New Roman" w:eastAsia="Times New Roman" w:hAnsi="Times New Roman" w:cs="Times New Roman"/>
          <w:sz w:val="26"/>
          <w:szCs w:val="26"/>
        </w:rPr>
        <w:t>tháng</w:t>
      </w:r>
      <w:r>
        <w:rPr>
          <w:rFonts w:ascii="Times New Roman" w:eastAsia="Times New Roman" w:hAnsi="Times New Roman" w:cs="Times New Roman"/>
          <w:sz w:val="26"/>
          <w:szCs w:val="26"/>
        </w:rPr>
        <w:t xml:space="preserve"> 11</w:t>
      </w:r>
      <w:r w:rsidRPr="008A0473">
        <w:rPr>
          <w:rFonts w:ascii="Times New Roman" w:eastAsia="Times New Roman" w:hAnsi="Times New Roman" w:cs="Times New Roman"/>
          <w:sz w:val="26"/>
          <w:szCs w:val="26"/>
        </w:rPr>
        <w:t xml:space="preserve"> năm 2024 của Bộ trưởng Bộ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QCVN …../BGTVT Quy chuẩn kỹ thuật Quốc gia về Bến xe khách, chúng tôi đề nghị.... (1)..... tiếp tục công bố đưa Bến xe khách.... (3).... đạt loại:......... (4):............. vào khai thác...(2).... cam kết những nội dung trên là đúng thực tế.</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BC6E3B" w:rsidRPr="008A0473" w14:paraId="68431157" w14:textId="77777777" w:rsidTr="00F20E04">
        <w:trPr>
          <w:tblCellSpacing w:w="0" w:type="dxa"/>
        </w:trPr>
        <w:tc>
          <w:tcPr>
            <w:tcW w:w="4428" w:type="dxa"/>
            <w:shd w:val="clear" w:color="auto" w:fill="FFFFFF"/>
            <w:tcMar>
              <w:top w:w="0" w:type="dxa"/>
              <w:left w:w="108" w:type="dxa"/>
              <w:bottom w:w="0" w:type="dxa"/>
              <w:right w:w="108" w:type="dxa"/>
            </w:tcMar>
            <w:hideMark/>
          </w:tcPr>
          <w:p w14:paraId="03FD820E" w14:textId="77777777" w:rsidR="00BC6E3B" w:rsidRPr="008A0473" w:rsidRDefault="00BC6E3B" w:rsidP="00F20E04">
            <w:pPr>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i/>
                <w:iCs/>
                <w:sz w:val="26"/>
                <w:szCs w:val="26"/>
              </w:rPr>
              <w:br/>
              <w:t>Nơi nhận:</w:t>
            </w:r>
            <w:r w:rsidRPr="008A0473">
              <w:rPr>
                <w:rFonts w:ascii="Times New Roman" w:eastAsia="Times New Roman" w:hAnsi="Times New Roman" w:cs="Times New Roman"/>
                <w:b/>
                <w:bCs/>
                <w:i/>
                <w:iCs/>
                <w:sz w:val="26"/>
                <w:szCs w:val="26"/>
              </w:rPr>
              <w:br/>
            </w:r>
            <w:r w:rsidRPr="008A0473">
              <w:rPr>
                <w:rFonts w:ascii="Times New Roman" w:eastAsia="Times New Roman" w:hAnsi="Times New Roman" w:cs="Times New Roman"/>
                <w:sz w:val="26"/>
                <w:szCs w:val="26"/>
              </w:rPr>
              <w:t>- Như trên;</w:t>
            </w:r>
            <w:r w:rsidRPr="008A0473">
              <w:rPr>
                <w:rFonts w:ascii="Times New Roman" w:eastAsia="Times New Roman" w:hAnsi="Times New Roman" w:cs="Times New Roman"/>
                <w:sz w:val="26"/>
                <w:szCs w:val="26"/>
              </w:rPr>
              <w:br/>
              <w:t>- Lưu...</w:t>
            </w:r>
          </w:p>
        </w:tc>
        <w:tc>
          <w:tcPr>
            <w:tcW w:w="4428" w:type="dxa"/>
            <w:shd w:val="clear" w:color="auto" w:fill="FFFFFF"/>
            <w:tcMar>
              <w:top w:w="0" w:type="dxa"/>
              <w:left w:w="108" w:type="dxa"/>
              <w:bottom w:w="0" w:type="dxa"/>
              <w:right w:w="108" w:type="dxa"/>
            </w:tcMar>
            <w:hideMark/>
          </w:tcPr>
          <w:p w14:paraId="2F72F58E" w14:textId="77777777" w:rsidR="00BC6E3B" w:rsidRPr="008A0473" w:rsidRDefault="00BC6E3B" w:rsidP="00F20E04">
            <w:pPr>
              <w:spacing w:before="120" w:after="0" w:line="240" w:lineRule="auto"/>
              <w:jc w:val="center"/>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Đại diện đơn vị</w:t>
            </w:r>
            <w:r w:rsidRPr="008A0473">
              <w:rPr>
                <w:rFonts w:ascii="Times New Roman" w:eastAsia="Times New Roman" w:hAnsi="Times New Roman" w:cs="Times New Roman"/>
                <w:b/>
                <w:bCs/>
                <w:sz w:val="26"/>
                <w:szCs w:val="26"/>
              </w:rPr>
              <w:br/>
            </w:r>
            <w:r w:rsidRPr="008A0473">
              <w:rPr>
                <w:rFonts w:ascii="Times New Roman" w:eastAsia="Times New Roman" w:hAnsi="Times New Roman" w:cs="Times New Roman"/>
                <w:sz w:val="26"/>
                <w:szCs w:val="26"/>
              </w:rPr>
              <w:t>(Ký tên, đóng dấu)</w:t>
            </w:r>
          </w:p>
        </w:tc>
      </w:tr>
    </w:tbl>
    <w:p w14:paraId="6FFD1EC1"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b/>
          <w:bCs/>
          <w:sz w:val="26"/>
          <w:szCs w:val="26"/>
        </w:rPr>
        <w:t>* </w:t>
      </w:r>
      <w:r w:rsidRPr="008A0473">
        <w:rPr>
          <w:rFonts w:ascii="Times New Roman" w:eastAsia="Times New Roman" w:hAnsi="Times New Roman" w:cs="Times New Roman"/>
          <w:b/>
          <w:bCs/>
          <w:sz w:val="26"/>
          <w:szCs w:val="26"/>
          <w:u w:val="single"/>
        </w:rPr>
        <w:t>Hướng dẫn ghi:</w:t>
      </w:r>
    </w:p>
    <w:p w14:paraId="5C91BE62" w14:textId="4164874B"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 xml:space="preserve">(1) Gửi Sở </w:t>
      </w:r>
      <w:r w:rsidR="004465FC">
        <w:rPr>
          <w:rFonts w:ascii="Times New Roman" w:eastAsia="Times New Roman" w:hAnsi="Times New Roman" w:cs="Times New Roman"/>
          <w:sz w:val="26"/>
          <w:szCs w:val="26"/>
        </w:rPr>
        <w:t>Xây dựng</w:t>
      </w:r>
      <w:r w:rsidRPr="008A0473">
        <w:rPr>
          <w:rFonts w:ascii="Times New Roman" w:eastAsia="Times New Roman" w:hAnsi="Times New Roman" w:cs="Times New Roman"/>
          <w:sz w:val="26"/>
          <w:szCs w:val="26"/>
        </w:rPr>
        <w:t xml:space="preserve"> địa phương có bến xe khách.</w:t>
      </w:r>
    </w:p>
    <w:p w14:paraId="5E41A192"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(2) Ghi tên đơn vị khai thác bến xe khách.</w:t>
      </w:r>
    </w:p>
    <w:p w14:paraId="16E0546E"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(3) Ghi tên bến xe khách.</w:t>
      </w:r>
    </w:p>
    <w:p w14:paraId="3713B323" w14:textId="77777777" w:rsidR="00BC6E3B" w:rsidRPr="008A0473" w:rsidRDefault="00BC6E3B" w:rsidP="00BC6E3B">
      <w:pPr>
        <w:shd w:val="clear" w:color="auto" w:fill="FFFFFF"/>
        <w:spacing w:before="120" w:after="0" w:line="240" w:lineRule="auto"/>
        <w:rPr>
          <w:rFonts w:ascii="Times New Roman" w:eastAsia="Times New Roman" w:hAnsi="Times New Roman" w:cs="Times New Roman"/>
          <w:sz w:val="26"/>
          <w:szCs w:val="26"/>
        </w:rPr>
      </w:pPr>
      <w:r w:rsidRPr="008A0473">
        <w:rPr>
          <w:rFonts w:ascii="Times New Roman" w:eastAsia="Times New Roman" w:hAnsi="Times New Roman" w:cs="Times New Roman"/>
          <w:sz w:val="26"/>
          <w:szCs w:val="26"/>
        </w:rPr>
        <w:t>(4) Ghi loại bến xe khách đề nghị công bố.</w:t>
      </w:r>
    </w:p>
    <w:p w14:paraId="09CC21E1" w14:textId="77777777" w:rsidR="00BC6E3B" w:rsidRPr="00AA60B0" w:rsidRDefault="00BC6E3B" w:rsidP="00BC6E3B">
      <w:pPr>
        <w:spacing w:after="0" w:line="240" w:lineRule="auto"/>
        <w:rPr>
          <w:rFonts w:ascii="Times New Roman" w:hAnsi="Times New Roman" w:cs="Times New Roman"/>
          <w:b/>
          <w:bCs/>
          <w:sz w:val="28"/>
          <w:szCs w:val="28"/>
          <w:lang w:eastAsia="vi-VN"/>
        </w:rPr>
      </w:pPr>
    </w:p>
    <w:p w14:paraId="5AF2244D" w14:textId="77777777" w:rsidR="00911798" w:rsidRDefault="00911798" w:rsidP="005402E0">
      <w:pPr>
        <w:jc w:val="both"/>
        <w:rPr>
          <w:rFonts w:ascii="Times New Roman" w:hAnsi="Times New Roman" w:cs="Times New Roman"/>
          <w:color w:val="000000" w:themeColor="text1"/>
          <w:sz w:val="28"/>
          <w:szCs w:val="28"/>
        </w:rPr>
      </w:pPr>
    </w:p>
    <w:p w14:paraId="2E493E99" w14:textId="45474A17" w:rsidR="005402E0" w:rsidRPr="001B3DB6" w:rsidRDefault="005402E0" w:rsidP="005402E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26</w:t>
      </w:r>
      <w:r w:rsidRPr="00357D60">
        <w:rPr>
          <w:rFonts w:ascii="Times New Roman Bold" w:hAnsi="Times New Roman Bold" w:cs="Times New Roman"/>
          <w:b/>
          <w:color w:val="000000" w:themeColor="text1"/>
          <w:spacing w:val="-4"/>
          <w:sz w:val="28"/>
          <w:szCs w:val="28"/>
        </w:rPr>
        <w:t>.</w:t>
      </w:r>
      <w:r w:rsidR="00CD794A">
        <w:rPr>
          <w:rFonts w:ascii="Times New Roman Bold" w:hAnsi="Times New Roman Bold" w:cs="Times New Roman"/>
          <w:b/>
          <w:color w:val="000000" w:themeColor="text1"/>
          <w:spacing w:val="-4"/>
          <w:sz w:val="28"/>
          <w:szCs w:val="28"/>
        </w:rPr>
        <w:t xml:space="preserve"> Thủ tục </w:t>
      </w:r>
      <w:r w:rsidR="00CD794A" w:rsidRPr="00CD794A">
        <w:rPr>
          <w:rFonts w:ascii="Times New Roman Bold" w:hAnsi="Times New Roman Bold" w:cs="Times New Roman"/>
          <w:b/>
          <w:color w:val="000000" w:themeColor="text1"/>
          <w:spacing w:val="-4"/>
          <w:sz w:val="28"/>
          <w:szCs w:val="28"/>
        </w:rPr>
        <w:t>Gia hạn thời gian lưu hành tại Việt Nam cho phương tiện của các nước thực hiện các Hiệp định khung ASEAN về vận tải đường bộ qua biên giới</w:t>
      </w:r>
      <w:r w:rsidRPr="00357D60">
        <w:rPr>
          <w:rFonts w:ascii="Times New Roman Bold" w:hAnsi="Times New Roman Bold" w:cs="Times New Roman"/>
          <w:b/>
          <w:color w:val="000000" w:themeColor="text1"/>
          <w:spacing w:val="-4"/>
          <w:sz w:val="28"/>
          <w:szCs w:val="28"/>
        </w:rPr>
        <w:t xml:space="preserve"> </w:t>
      </w:r>
      <w:r w:rsidRPr="00E758ED">
        <w:rPr>
          <w:rFonts w:ascii="Times New Roman Bold" w:hAnsi="Times New Roman Bold" w:cs="Times New Roman"/>
          <w:b/>
          <w:color w:val="000000" w:themeColor="text1"/>
          <w:spacing w:val="-4"/>
          <w:sz w:val="28"/>
          <w:szCs w:val="28"/>
        </w:rPr>
        <w:t>(Số hồ sơ TTHC:</w:t>
      </w:r>
      <w:r w:rsidR="00CD794A" w:rsidRPr="00CD794A">
        <w:rPr>
          <w:rFonts w:ascii="Nunito" w:hAnsi="Nunito"/>
          <w:color w:val="1E2F41"/>
          <w:sz w:val="27"/>
          <w:szCs w:val="27"/>
          <w:shd w:val="clear" w:color="auto" w:fill="FFFFFF"/>
        </w:rPr>
        <w:t xml:space="preserve"> </w:t>
      </w:r>
      <w:r w:rsidR="00CD794A" w:rsidRPr="00CD794A">
        <w:rPr>
          <w:rFonts w:ascii="Times New Roman" w:eastAsia="Times New Roman" w:hAnsi="Times New Roman" w:cs="Times New Roman"/>
          <w:b/>
          <w:sz w:val="26"/>
          <w:szCs w:val="26"/>
        </w:rPr>
        <w:t>1.010707</w:t>
      </w:r>
      <w:r w:rsidRPr="00E758ED">
        <w:rPr>
          <w:rFonts w:ascii="Times New Roman" w:eastAsia="Times New Roman" w:hAnsi="Times New Roman" w:cs="Times New Roman"/>
          <w:b/>
          <w:sz w:val="26"/>
          <w:szCs w:val="26"/>
        </w:rPr>
        <w:t>)</w:t>
      </w:r>
    </w:p>
    <w:p w14:paraId="4AF32CFA" w14:textId="77777777" w:rsidR="005402E0" w:rsidRDefault="005402E0" w:rsidP="00911798">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2E52B88" w14:textId="77777777"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D794A">
        <w:rPr>
          <w:rFonts w:ascii="Times New Roman" w:hAnsi="Times New Roman" w:cs="Times New Roman"/>
          <w:color w:val="000000" w:themeColor="text1"/>
          <w:sz w:val="28"/>
          <w:szCs w:val="28"/>
        </w:rPr>
        <w:t xml:space="preserve"> Nộp hồ sơ TTHC: </w:t>
      </w:r>
    </w:p>
    <w:p w14:paraId="291B746B" w14:textId="77777777"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sidRPr="00CD794A">
        <w:rPr>
          <w:rFonts w:ascii="Times New Roman" w:hAnsi="Times New Roman" w:cs="Times New Roman"/>
          <w:color w:val="000000" w:themeColor="text1"/>
          <w:sz w:val="28"/>
          <w:szCs w:val="28"/>
        </w:rPr>
        <w:t>- Tổ chức, cá nhân nộp hồ sơ cho Sở Xây dựng các tỉnh, thành phố trực thuộc trung ương nơi phương tiện gặp sự cố bất khả kháng.</w:t>
      </w:r>
    </w:p>
    <w:p w14:paraId="55B4C22B" w14:textId="77777777"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D794A">
        <w:rPr>
          <w:rFonts w:ascii="Times New Roman" w:hAnsi="Times New Roman" w:cs="Times New Roman"/>
          <w:color w:val="000000" w:themeColor="text1"/>
          <w:sz w:val="28"/>
          <w:szCs w:val="28"/>
        </w:rPr>
        <w:t xml:space="preserve">Giải quyết TTHC: </w:t>
      </w:r>
    </w:p>
    <w:p w14:paraId="38DF61AC" w14:textId="1D4E08D0"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sidRPr="00CD794A">
        <w:rPr>
          <w:rFonts w:ascii="Times New Roman" w:hAnsi="Times New Roman" w:cs="Times New Roman"/>
          <w:color w:val="000000" w:themeColor="text1"/>
          <w:sz w:val="28"/>
          <w:szCs w:val="28"/>
        </w:rPr>
        <w:t>- Trong thời hạn 02 ngày làm việc kể từ khi nhận đủ hồ sơ hợp lệ theo quy định, Sở Xây dựng thực hiện gia hạn thời gian lưu hành cho phương tiện của các nước thực hiện các Hiệp định khung ASEAN về vận tải đường bộ qua biên giới. Trường hợp không gia hạn, Sở Xây dựng trả lời bằng văn bản nêu rõ lý do.</w:t>
      </w:r>
    </w:p>
    <w:p w14:paraId="65F240FD" w14:textId="1289C4B7" w:rsidR="005402E0" w:rsidRPr="00147E40"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19B40ADF" w14:textId="77777777" w:rsidR="005402E0" w:rsidRPr="00F455FC" w:rsidRDefault="005402E0" w:rsidP="00911798">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B11C223" w14:textId="77777777" w:rsidR="005402E0"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3518A3C" w14:textId="48A0A433" w:rsidR="005402E0" w:rsidRDefault="005402E0" w:rsidP="009117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D794A" w:rsidRPr="00CD794A">
        <w:rPr>
          <w:rFonts w:ascii="Times New Roman" w:hAnsi="Times New Roman" w:cs="Times New Roman"/>
          <w:color w:val="000000" w:themeColor="text1"/>
          <w:sz w:val="28"/>
          <w:szCs w:val="28"/>
        </w:rPr>
        <w:t>Giấy phép liên vận ASEAN (bản chính).</w:t>
      </w:r>
    </w:p>
    <w:p w14:paraId="5FC3957A" w14:textId="77777777" w:rsidR="00CD794A" w:rsidRDefault="005402E0" w:rsidP="009117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CD794A" w:rsidRPr="00CD794A">
        <w:rPr>
          <w:rFonts w:ascii="Times New Roman" w:hAnsi="Times New Roman" w:cs="Times New Roman"/>
          <w:color w:val="000000" w:themeColor="text1"/>
          <w:sz w:val="28"/>
          <w:szCs w:val="28"/>
        </w:rPr>
        <w:t>Giấy đề nghị gia hạn thời gian lưu hành của phương tiện tại Việt Nam theo mẫu</w:t>
      </w:r>
    </w:p>
    <w:p w14:paraId="577D8A80" w14:textId="784A91AD"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63741DF" w14:textId="77777777"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523C726" w14:textId="77777777"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sidRPr="00CD794A">
        <w:rPr>
          <w:rFonts w:ascii="Times New Roman" w:hAnsi="Times New Roman" w:cs="Times New Roman"/>
          <w:color w:val="000000" w:themeColor="text1"/>
          <w:sz w:val="28"/>
          <w:szCs w:val="28"/>
        </w:rPr>
        <w:t>Trong thời hạn 02 ngày làm việc kể từ ngày nhận đủ hồ sơ hợp lệ theo quy định.</w:t>
      </w:r>
    </w:p>
    <w:p w14:paraId="7DADE7D9" w14:textId="248C81C9"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CD794A">
        <w:rPr>
          <w:rFonts w:ascii="Times New Roman" w:hAnsi="Times New Roman" w:cs="Times New Roman"/>
          <w:color w:val="000000" w:themeColor="text1"/>
          <w:sz w:val="28"/>
          <w:szCs w:val="28"/>
        </w:rPr>
        <w:t>, cá nhân</w:t>
      </w:r>
    </w:p>
    <w:p w14:paraId="13A466F9" w14:textId="77777777"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250F0ABE" w14:textId="1D1F24D8" w:rsidR="005402E0"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D794A" w:rsidRPr="00CD794A">
        <w:rPr>
          <w:rFonts w:ascii="Times New Roman" w:hAnsi="Times New Roman" w:cs="Times New Roman"/>
          <w:color w:val="000000" w:themeColor="text1"/>
          <w:sz w:val="28"/>
          <w:szCs w:val="28"/>
        </w:rPr>
        <w:t>Gia hạn thời gian lưu hành tại Việt Nam cho phương tiện của các nước thực hiện các Hiệp định khung ASEAN về vận tải đường bộ qua biên giới</w:t>
      </w:r>
    </w:p>
    <w:p w14:paraId="4D1BDBE9" w14:textId="77777777"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40D05F06" w14:textId="77777777" w:rsidR="005402E0" w:rsidRPr="00F455FC"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4DA39CE" w14:textId="6499B891" w:rsidR="005402E0" w:rsidRDefault="005402E0" w:rsidP="009117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D794A" w:rsidRPr="00CD794A">
        <w:rPr>
          <w:rFonts w:ascii="Times New Roman" w:hAnsi="Times New Roman" w:cs="Times New Roman"/>
          <w:color w:val="000000" w:themeColor="text1"/>
          <w:sz w:val="28"/>
          <w:szCs w:val="28"/>
        </w:rPr>
        <w:t>Giấy đề nghị gia hạn thời gian lưu hành của phương tiện tại Việt Nam theo mẫu</w:t>
      </w:r>
    </w:p>
    <w:p w14:paraId="12E85866" w14:textId="77777777" w:rsidR="005402E0" w:rsidRPr="00F455FC" w:rsidRDefault="005402E0" w:rsidP="00911798">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53B6AFB" w14:textId="77777777" w:rsidR="00CD794A" w:rsidRDefault="00CD794A" w:rsidP="00911798">
      <w:pPr>
        <w:spacing w:after="0" w:line="240" w:lineRule="auto"/>
        <w:ind w:firstLine="567"/>
        <w:jc w:val="both"/>
        <w:rPr>
          <w:rFonts w:ascii="Times New Roman" w:hAnsi="Times New Roman" w:cs="Times New Roman"/>
          <w:color w:val="000000" w:themeColor="text1"/>
          <w:sz w:val="28"/>
          <w:szCs w:val="28"/>
        </w:rPr>
      </w:pPr>
      <w:r w:rsidRPr="00CD794A">
        <w:rPr>
          <w:rFonts w:ascii="Times New Roman" w:hAnsi="Times New Roman" w:cs="Times New Roman"/>
          <w:color w:val="000000" w:themeColor="text1"/>
          <w:sz w:val="28"/>
          <w:szCs w:val="28"/>
        </w:rPr>
        <w:t>Phương tiện của các nước thực hiện các Hiệp định khung ASEAN về vận tải đường bộ qua biên giới quá thời gian lưu hành tại Việt Nam quy định tại Giấy phép liên vận ASEAN trong trường hợp bất khả kháng.</w:t>
      </w:r>
    </w:p>
    <w:p w14:paraId="6D9970AC" w14:textId="3206AD84" w:rsidR="005402E0" w:rsidRPr="00F455FC" w:rsidRDefault="005402E0" w:rsidP="00911798">
      <w:pPr>
        <w:spacing w:after="0" w:line="240" w:lineRule="auto"/>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32847471" w14:textId="77777777" w:rsidR="005402E0" w:rsidRDefault="005402E0" w:rsidP="00911798">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261B8027" w14:textId="77777777" w:rsidR="00911798" w:rsidRDefault="00911798" w:rsidP="00911798">
      <w:pPr>
        <w:spacing w:after="0" w:line="240" w:lineRule="auto"/>
        <w:ind w:firstLine="567"/>
        <w:jc w:val="both"/>
        <w:rPr>
          <w:rFonts w:ascii="Times New Roman" w:hAnsi="Times New Roman" w:cs="Times New Roman"/>
          <w:color w:val="000000" w:themeColor="text1"/>
          <w:sz w:val="28"/>
          <w:szCs w:val="28"/>
        </w:rPr>
      </w:pPr>
    </w:p>
    <w:p w14:paraId="6DE2E4D9" w14:textId="77777777" w:rsidR="00911798" w:rsidRDefault="00911798" w:rsidP="00911798">
      <w:pPr>
        <w:spacing w:after="0" w:line="240" w:lineRule="auto"/>
        <w:ind w:firstLine="567"/>
        <w:jc w:val="both"/>
        <w:rPr>
          <w:rFonts w:ascii="Times New Roman" w:hAnsi="Times New Roman" w:cs="Times New Roman"/>
          <w:color w:val="000000" w:themeColor="text1"/>
          <w:sz w:val="28"/>
          <w:szCs w:val="28"/>
        </w:rPr>
      </w:pPr>
    </w:p>
    <w:p w14:paraId="1FA0D91C" w14:textId="77777777" w:rsidR="00911798" w:rsidRDefault="00911798" w:rsidP="00911798">
      <w:pPr>
        <w:spacing w:after="0" w:line="240" w:lineRule="auto"/>
        <w:ind w:firstLine="567"/>
        <w:jc w:val="both"/>
        <w:rPr>
          <w:rFonts w:ascii="Times New Roman" w:hAnsi="Times New Roman" w:cs="Times New Roman"/>
          <w:color w:val="000000" w:themeColor="text1"/>
          <w:sz w:val="28"/>
          <w:szCs w:val="28"/>
        </w:rPr>
      </w:pPr>
    </w:p>
    <w:p w14:paraId="65F73285" w14:textId="77777777" w:rsidR="009B2753" w:rsidRPr="0055422A" w:rsidRDefault="009B2753" w:rsidP="009B2753">
      <w:pPr>
        <w:spacing w:before="120"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lastRenderedPageBreak/>
        <w:t>Mẫu Giấy đề nghị gia hạn thời gian lưu hành của phương tiện tại Việt Nam</w:t>
      </w:r>
    </w:p>
    <w:p w14:paraId="575A070F" w14:textId="77777777" w:rsidR="009B2753" w:rsidRPr="0055422A" w:rsidRDefault="009B2753" w:rsidP="009B2753">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SOCIALIST REPUBLIC OF VIET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t xml:space="preserve">Independence - Freedom - Happiness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________________________________________________</w:t>
      </w:r>
    </w:p>
    <w:p w14:paraId="33CDB61F" w14:textId="77777777" w:rsidR="009B2753" w:rsidRPr="0055422A" w:rsidRDefault="009B2753" w:rsidP="009B2753">
      <w:pPr>
        <w:tabs>
          <w:tab w:val="right" w:leader="dot" w:pos="8640"/>
        </w:tabs>
        <w:spacing w:before="120" w:after="0" w:line="240" w:lineRule="auto"/>
        <w:jc w:val="center"/>
        <w:rPr>
          <w:rFonts w:ascii="Times New Roman" w:eastAsia="Times New Roman" w:hAnsi="Times New Roman" w:cs="Times New Roman"/>
          <w:b/>
          <w:sz w:val="2"/>
          <w:szCs w:val="26"/>
          <w:vertAlign w:val="superscript"/>
        </w:rPr>
      </w:pPr>
    </w:p>
    <w:p w14:paraId="75D09DC6" w14:textId="77777777" w:rsidR="009B2753" w:rsidRPr="0055422A" w:rsidRDefault="009B2753" w:rsidP="009B2753">
      <w:pPr>
        <w:spacing w:after="0" w:line="240" w:lineRule="auto"/>
        <w:jc w:val="center"/>
        <w:rPr>
          <w:rFonts w:eastAsia="Times New Roman" w:cs="Times New Roman"/>
          <w:b/>
          <w:spacing w:val="-4"/>
          <w:sz w:val="26"/>
          <w:lang w:val="vi-VN"/>
        </w:rPr>
      </w:pPr>
      <w:r w:rsidRPr="0055422A">
        <w:rPr>
          <w:rFonts w:ascii="Times New Roman Bold" w:eastAsia="Times New Roman" w:hAnsi="Times New Roman Bold" w:cs="Times New Roman"/>
          <w:b/>
          <w:spacing w:val="-4"/>
          <w:sz w:val="26"/>
        </w:rPr>
        <w:t xml:space="preserve">GIẤY ĐỀ NGHỊ GIA HẠN </w:t>
      </w:r>
      <w:r w:rsidRPr="0055422A">
        <w:rPr>
          <w:rFonts w:ascii="Times New Roman Bold" w:eastAsia="Times New Roman" w:hAnsi="Times New Roman Bold" w:cs="Times New Roman"/>
          <w:b/>
          <w:spacing w:val="-4"/>
          <w:sz w:val="26"/>
          <w:lang w:val="vi-VN"/>
        </w:rPr>
        <w:t xml:space="preserve">THỜI GIAN LƯU HÀNH </w:t>
      </w:r>
    </w:p>
    <w:p w14:paraId="5F419EF4" w14:textId="77777777" w:rsidR="009B2753" w:rsidRPr="0055422A" w:rsidRDefault="009B2753" w:rsidP="009B2753">
      <w:pPr>
        <w:spacing w:after="0" w:line="240" w:lineRule="auto"/>
        <w:jc w:val="center"/>
        <w:rPr>
          <w:rFonts w:ascii="Times New Roman" w:eastAsia="Times New Roman" w:hAnsi="Times New Roman" w:cs="Times New Roman"/>
          <w:b/>
          <w:sz w:val="26"/>
          <w:lang w:val="vi-VN"/>
        </w:rPr>
      </w:pPr>
      <w:r w:rsidRPr="0055422A">
        <w:rPr>
          <w:rFonts w:ascii="Times New Roman Bold" w:eastAsia="Times New Roman" w:hAnsi="Times New Roman Bold" w:cs="Times New Roman"/>
          <w:b/>
          <w:spacing w:val="-4"/>
          <w:sz w:val="26"/>
          <w:lang w:val="vi-VN"/>
        </w:rPr>
        <w:t>CỦA PHƯƠNG TIỆN TẠI VIỆT NAM</w:t>
      </w:r>
      <w:r w:rsidRPr="0055422A">
        <w:rPr>
          <w:rFonts w:ascii="Times New Roman Bold" w:eastAsia="Times New Roman" w:hAnsi="Times New Roman Bold" w:cs="Times New Roman"/>
          <w:b/>
          <w:spacing w:val="-4"/>
          <w:sz w:val="26"/>
        </w:rPr>
        <w:br/>
      </w:r>
      <w:r w:rsidRPr="0055422A">
        <w:rPr>
          <w:rFonts w:ascii="Times New Roman" w:eastAsia="Times New Roman" w:hAnsi="Times New Roman" w:cs="Times New Roman"/>
          <w:b/>
          <w:sz w:val="26"/>
        </w:rPr>
        <w:t xml:space="preserve">REQUEST FOR EXTENSION OF </w:t>
      </w:r>
      <w:r w:rsidRPr="0055422A">
        <w:rPr>
          <w:rFonts w:ascii="Times New Roman" w:eastAsia="Times New Roman" w:hAnsi="Times New Roman" w:cs="Times New Roman"/>
          <w:b/>
          <w:sz w:val="26"/>
          <w:lang w:val="vi-VN"/>
        </w:rPr>
        <w:t xml:space="preserve">VEHICLE </w:t>
      </w:r>
    </w:p>
    <w:p w14:paraId="737BD160" w14:textId="77777777" w:rsidR="009B2753" w:rsidRPr="0055422A" w:rsidRDefault="009B2753" w:rsidP="009B2753">
      <w:pPr>
        <w:spacing w:after="0" w:line="240" w:lineRule="auto"/>
        <w:jc w:val="center"/>
        <w:rPr>
          <w:rFonts w:ascii="Times New Roman" w:eastAsia="Times New Roman" w:hAnsi="Times New Roman" w:cs="Times New Roman"/>
          <w:b/>
          <w:sz w:val="26"/>
          <w:lang w:val="vi-VN"/>
        </w:rPr>
      </w:pPr>
      <w:r w:rsidRPr="0055422A">
        <w:rPr>
          <w:rFonts w:ascii="Times New Roman" w:eastAsia="Times New Roman" w:hAnsi="Times New Roman" w:cs="Times New Roman"/>
          <w:b/>
          <w:sz w:val="26"/>
          <w:lang w:val="vi-VN"/>
        </w:rPr>
        <w:t>OPERATI</w:t>
      </w:r>
      <w:r w:rsidRPr="0055422A">
        <w:rPr>
          <w:rFonts w:ascii="Times New Roman" w:eastAsia="Times New Roman" w:hAnsi="Times New Roman" w:cs="Times New Roman"/>
          <w:b/>
          <w:sz w:val="26"/>
        </w:rPr>
        <w:t>ON</w:t>
      </w:r>
      <w:r w:rsidRPr="0055422A">
        <w:rPr>
          <w:rFonts w:ascii="Times New Roman" w:eastAsia="Times New Roman" w:hAnsi="Times New Roman" w:cs="Times New Roman"/>
          <w:b/>
          <w:sz w:val="26"/>
          <w:lang w:val="vi-VN"/>
        </w:rPr>
        <w:t xml:space="preserve"> </w:t>
      </w:r>
      <w:r w:rsidRPr="0055422A">
        <w:rPr>
          <w:rFonts w:ascii="Times New Roman" w:eastAsia="Times New Roman" w:hAnsi="Times New Roman" w:cs="Times New Roman"/>
          <w:b/>
          <w:sz w:val="26"/>
        </w:rPr>
        <w:t>PERIOD</w:t>
      </w:r>
      <w:r w:rsidRPr="0055422A">
        <w:rPr>
          <w:rFonts w:ascii="Times New Roman" w:eastAsia="Times New Roman" w:hAnsi="Times New Roman" w:cs="Times New Roman"/>
          <w:b/>
          <w:sz w:val="26"/>
          <w:lang w:val="vi-VN"/>
        </w:rPr>
        <w:t xml:space="preserve"> IN VIET NAM</w:t>
      </w:r>
    </w:p>
    <w:p w14:paraId="701C4ECD" w14:textId="7C7D781C" w:rsidR="009B2753" w:rsidRPr="0055422A" w:rsidRDefault="009B2753" w:rsidP="009B2753">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vi-VN"/>
        </w:rPr>
        <w:t xml:space="preserve">Kính gửi: Sở </w:t>
      </w:r>
      <w:r w:rsidR="004465FC">
        <w:rPr>
          <w:rFonts w:ascii="Times New Roman" w:eastAsia="Times New Roman" w:hAnsi="Times New Roman" w:cs="Times New Roman"/>
          <w:sz w:val="26"/>
          <w:szCs w:val="26"/>
        </w:rPr>
        <w:t>Xây dựng</w:t>
      </w:r>
      <w:r w:rsidRPr="0055422A">
        <w:rPr>
          <w:rFonts w:ascii="Times New Roman" w:eastAsia="Times New Roman" w:hAnsi="Times New Roman" w:cs="Times New Roman"/>
          <w:sz w:val="26"/>
          <w:szCs w:val="26"/>
          <w:lang w:val="vi-VN"/>
        </w:rPr>
        <w:t>..............</w:t>
      </w:r>
      <w:r w:rsidRPr="0055422A">
        <w:rPr>
          <w:rFonts w:ascii="Times New Roman" w:eastAsia="Times New Roman" w:hAnsi="Times New Roman" w:cs="Times New Roman"/>
          <w:sz w:val="26"/>
          <w:szCs w:val="26"/>
          <w:lang w:val="vi-VN"/>
        </w:rPr>
        <w:br/>
      </w:r>
      <w:r w:rsidRPr="0055422A">
        <w:rPr>
          <w:rFonts w:ascii="Times New Roman" w:eastAsia="Times New Roman" w:hAnsi="Times New Roman" w:cs="Times New Roman"/>
          <w:sz w:val="26"/>
          <w:szCs w:val="26"/>
        </w:rPr>
        <w:t xml:space="preserve">To: </w:t>
      </w:r>
      <w:r w:rsidR="004465FC">
        <w:rPr>
          <w:rFonts w:ascii="Times New Roman" w:eastAsia="Times New Roman" w:hAnsi="Times New Roman" w:cs="Times New Roman"/>
          <w:sz w:val="26"/>
          <w:szCs w:val="26"/>
        </w:rPr>
        <w:t>D</w:t>
      </w:r>
      <w:r w:rsidR="004465FC" w:rsidRPr="004465FC">
        <w:rPr>
          <w:rFonts w:ascii="Times New Roman" w:eastAsia="Times New Roman" w:hAnsi="Times New Roman" w:cs="Times New Roman"/>
          <w:sz w:val="26"/>
          <w:szCs w:val="26"/>
        </w:rPr>
        <w:t>epartment of Construction</w:t>
      </w:r>
      <w:r w:rsidR="004465FC">
        <w:rPr>
          <w:rFonts w:ascii="Times New Roman" w:eastAsia="Times New Roman" w:hAnsi="Times New Roman" w:cs="Times New Roman"/>
          <w:sz w:val="26"/>
          <w:szCs w:val="26"/>
        </w:rPr>
        <w:t xml:space="preserve"> </w:t>
      </w:r>
      <w:r w:rsidRPr="0055422A">
        <w:rPr>
          <w:rFonts w:ascii="Times New Roman" w:eastAsia="Times New Roman" w:hAnsi="Times New Roman" w:cs="Times New Roman"/>
          <w:sz w:val="26"/>
          <w:szCs w:val="26"/>
        </w:rPr>
        <w:t>of…..........</w:t>
      </w:r>
    </w:p>
    <w:p w14:paraId="0908034A" w14:textId="77777777" w:rsidR="009B2753" w:rsidRPr="0055422A" w:rsidRDefault="009B2753" w:rsidP="009B2753">
      <w:pPr>
        <w:spacing w:before="120" w:after="0" w:line="240" w:lineRule="auto"/>
        <w:jc w:val="center"/>
        <w:rPr>
          <w:rFonts w:ascii="Times New Roman" w:eastAsia="Times New Roman" w:hAnsi="Times New Roman" w:cs="Times New Roman"/>
          <w:sz w:val="26"/>
          <w:szCs w:val="26"/>
        </w:rPr>
      </w:pPr>
    </w:p>
    <w:p w14:paraId="1372E841"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w:t>
      </w:r>
      <w:r w:rsidRPr="0055422A">
        <w:rPr>
          <w:rFonts w:ascii="Times New Roman" w:eastAsia="Times New Roman" w:hAnsi="Times New Roman" w:cs="Times New Roman"/>
          <w:sz w:val="26"/>
          <w:szCs w:val="26"/>
          <w:lang w:val="vi-VN"/>
        </w:rPr>
        <w:t xml:space="preserve">Người xin gia hạn </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lang w:val="vi-VN"/>
        </w:rPr>
        <w:t>Applica</w:t>
      </w:r>
      <w:r w:rsidRPr="0055422A">
        <w:rPr>
          <w:rFonts w:ascii="Times New Roman" w:eastAsia="Times New Roman" w:hAnsi="Times New Roman" w:cs="Times New Roman"/>
          <w:sz w:val="26"/>
          <w:szCs w:val="26"/>
        </w:rPr>
        <w:t>nt</w:t>
      </w:r>
      <w:r w:rsidRPr="0055422A">
        <w:rPr>
          <w:rFonts w:ascii="Times New Roman" w:eastAsia="Times New Roman" w:hAnsi="Times New Roman" w:cs="Times New Roman"/>
          <w:sz w:val="26"/>
          <w:szCs w:val="26"/>
          <w:lang w:val="vi-VN"/>
        </w:rPr>
        <w:t xml:space="preserve"> Name</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3A44CC32"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 (Address):</w:t>
      </w:r>
      <w:r w:rsidRPr="0055422A">
        <w:rPr>
          <w:rFonts w:ascii="Times New Roman" w:eastAsia="Times New Roman" w:hAnsi="Times New Roman" w:cs="Times New Roman"/>
          <w:sz w:val="26"/>
          <w:szCs w:val="26"/>
        </w:rPr>
        <w:tab/>
      </w:r>
    </w:p>
    <w:p w14:paraId="7C5A780C"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(Telephone number): ….……số Fax (Fax number)</w:t>
      </w:r>
      <w:r w:rsidRPr="0055422A">
        <w:rPr>
          <w:rFonts w:ascii="Times New Roman" w:eastAsia="Times New Roman" w:hAnsi="Times New Roman" w:cs="Times New Roman"/>
          <w:sz w:val="26"/>
          <w:szCs w:val="26"/>
        </w:rPr>
        <w:tab/>
      </w:r>
    </w:p>
    <w:p w14:paraId="35BC550D"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Địa chỉ Email (Email address):</w:t>
      </w:r>
      <w:r w:rsidRPr="0055422A">
        <w:rPr>
          <w:rFonts w:ascii="Times New Roman" w:eastAsia="Times New Roman" w:hAnsi="Times New Roman" w:cs="Times New Roman"/>
          <w:sz w:val="26"/>
          <w:szCs w:val="26"/>
        </w:rPr>
        <w:tab/>
      </w:r>
    </w:p>
    <w:p w14:paraId="1517B4C2" w14:textId="77777777" w:rsidR="009B2753" w:rsidRPr="0055422A" w:rsidRDefault="009B2753" w:rsidP="009B2753">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Giấy phép liên vận giữa Việt Nam và Campuchia số (Cambodia – Viet Nam vehicle cross-border transport permit No.): ......... ngày (the date of) ………………</w:t>
      </w:r>
    </w:p>
    <w:p w14:paraId="497E3292"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6. </w:t>
      </w:r>
      <w:r w:rsidRPr="0055422A">
        <w:rPr>
          <w:rFonts w:ascii="Times New Roman" w:eastAsia="Times New Roman" w:hAnsi="Times New Roman" w:cs="Times New Roman"/>
          <w:sz w:val="26"/>
          <w:szCs w:val="26"/>
          <w:lang w:val="vi-VN"/>
        </w:rPr>
        <w:t xml:space="preserve">Ngày hết hạn của Giấy phép </w:t>
      </w:r>
      <w:r w:rsidRPr="0055422A">
        <w:rPr>
          <w:rFonts w:ascii="Times New Roman" w:eastAsia="Times New Roman" w:hAnsi="Times New Roman" w:cs="Times New Roman"/>
          <w:sz w:val="26"/>
          <w:szCs w:val="26"/>
        </w:rPr>
        <w:t>liên vận (</w:t>
      </w:r>
      <w:r w:rsidRPr="0055422A">
        <w:rPr>
          <w:rFonts w:ascii="Times New Roman" w:eastAsia="Times New Roman" w:hAnsi="Times New Roman" w:cs="Times New Roman"/>
          <w:sz w:val="26"/>
          <w:szCs w:val="26"/>
          <w:lang w:val="vi-VN"/>
        </w:rPr>
        <w:t>Expiry date of transport permit</w:t>
      </w: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0966D872" w14:textId="77777777" w:rsidR="009B2753" w:rsidRPr="0055422A" w:rsidRDefault="009B2753" w:rsidP="009B2753">
      <w:pPr>
        <w:tabs>
          <w:tab w:val="right" w:leader="dot" w:pos="8640"/>
        </w:tabs>
        <w:spacing w:after="0" w:line="240" w:lineRule="auto"/>
        <w:ind w:firstLine="567"/>
        <w:jc w:val="both"/>
        <w:rPr>
          <w:rFonts w:ascii="Times New Roman" w:eastAsia="Times New Roman" w:hAnsi="Times New Roman" w:cs="Times New Roman"/>
          <w:spacing w:val="-14"/>
          <w:sz w:val="26"/>
          <w:szCs w:val="26"/>
        </w:rPr>
      </w:pPr>
      <w:r w:rsidRPr="0055422A">
        <w:rPr>
          <w:rFonts w:ascii="Times New Roman" w:eastAsia="Times New Roman" w:hAnsi="Times New Roman" w:cs="Times New Roman"/>
          <w:sz w:val="26"/>
          <w:szCs w:val="26"/>
        </w:rPr>
        <w:t>7. Lý do xin gia hạn: (mô tả lý do không thể về nước theo quy định)</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spacing w:val="-14"/>
          <w:sz w:val="26"/>
          <w:szCs w:val="26"/>
        </w:rPr>
        <w:t>(Reason for exten</w:t>
      </w:r>
      <w:r w:rsidRPr="0055422A">
        <w:rPr>
          <w:rFonts w:ascii="Times New Roman" w:eastAsia="Times New Roman" w:hAnsi="Times New Roman" w:cs="Times New Roman"/>
          <w:spacing w:val="-14"/>
          <w:sz w:val="26"/>
          <w:szCs w:val="26"/>
          <w:lang w:val="vi-VN"/>
        </w:rPr>
        <w:t>s</w:t>
      </w:r>
      <w:r w:rsidRPr="0055422A">
        <w:rPr>
          <w:rFonts w:ascii="Times New Roman" w:eastAsia="Times New Roman" w:hAnsi="Times New Roman" w:cs="Times New Roman"/>
          <w:spacing w:val="-14"/>
          <w:sz w:val="26"/>
          <w:szCs w:val="26"/>
        </w:rPr>
        <w:t xml:space="preserve">ion: describe the reason </w:t>
      </w:r>
      <w:r w:rsidRPr="0055422A">
        <w:rPr>
          <w:rFonts w:ascii="Times New Roman" w:eastAsia="Times New Roman" w:hAnsi="Times New Roman" w:cs="Times New Roman"/>
          <w:spacing w:val="-14"/>
          <w:sz w:val="26"/>
          <w:szCs w:val="26"/>
          <w:lang w:val="vi-VN"/>
        </w:rPr>
        <w:t>of unability to</w:t>
      </w:r>
      <w:r w:rsidRPr="0055422A">
        <w:rPr>
          <w:rFonts w:ascii="Times New Roman" w:eastAsia="Times New Roman" w:hAnsi="Times New Roman" w:cs="Times New Roman"/>
          <w:spacing w:val="-14"/>
          <w:sz w:val="26"/>
          <w:szCs w:val="26"/>
        </w:rPr>
        <w:t xml:space="preserve"> timely return to its H</w:t>
      </w:r>
      <w:r w:rsidRPr="0055422A">
        <w:rPr>
          <w:rFonts w:ascii="Times New Roman" w:eastAsia="Times New Roman" w:hAnsi="Times New Roman" w:cs="Times New Roman"/>
          <w:spacing w:val="-14"/>
          <w:sz w:val="26"/>
          <w:szCs w:val="26"/>
          <w:lang w:val="vi-VN"/>
        </w:rPr>
        <w:t>ome</w:t>
      </w:r>
      <w:r w:rsidRPr="0055422A">
        <w:rPr>
          <w:rFonts w:ascii="Times New Roman" w:eastAsia="Times New Roman" w:hAnsi="Times New Roman" w:cs="Times New Roman"/>
          <w:spacing w:val="-14"/>
          <w:sz w:val="26"/>
          <w:szCs w:val="26"/>
        </w:rPr>
        <w:t xml:space="preserve"> Country)….</w:t>
      </w:r>
    </w:p>
    <w:p w14:paraId="498A32E1" w14:textId="77777777" w:rsidR="009B2753" w:rsidRPr="0055422A" w:rsidRDefault="009B2753" w:rsidP="009B2753">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8. Đề nghị gia hạn </w:t>
      </w:r>
      <w:r w:rsidRPr="0055422A">
        <w:rPr>
          <w:rFonts w:ascii="Times New Roman" w:eastAsia="Times New Roman" w:hAnsi="Times New Roman" w:cs="Times New Roman"/>
          <w:sz w:val="26"/>
          <w:szCs w:val="26"/>
          <w:lang w:val="vi-VN"/>
        </w:rPr>
        <w:t>thời gian lưu hành</w:t>
      </w:r>
      <w:r w:rsidRPr="0055422A">
        <w:rPr>
          <w:rFonts w:ascii="Times New Roman" w:eastAsia="Times New Roman" w:hAnsi="Times New Roman" w:cs="Times New Roman"/>
          <w:sz w:val="26"/>
          <w:szCs w:val="26"/>
        </w:rPr>
        <w:t xml:space="preserve"> tại Việt Nam trong thời gian ……. ngày, từ ngày ………đến ngày ……………..</w:t>
      </w:r>
    </w:p>
    <w:p w14:paraId="55CEB4AF" w14:textId="77777777" w:rsidR="009B2753" w:rsidRPr="0055422A" w:rsidRDefault="009B2753" w:rsidP="009B2753">
      <w:pPr>
        <w:spacing w:after="0" w:line="240" w:lineRule="auto"/>
        <w:ind w:firstLine="567"/>
        <w:jc w:val="both"/>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rPr>
        <w:t>Request for</w:t>
      </w:r>
      <w:r w:rsidRPr="0055422A">
        <w:rPr>
          <w:rFonts w:ascii="Times New Roman" w:eastAsia="Times New Roman" w:hAnsi="Times New Roman" w:cs="Times New Roman"/>
          <w:sz w:val="26"/>
          <w:szCs w:val="26"/>
          <w:lang w:val="vi-VN"/>
        </w:rPr>
        <w:t xml:space="preserve"> extension </w:t>
      </w:r>
      <w:r w:rsidRPr="0055422A">
        <w:rPr>
          <w:rFonts w:ascii="Times New Roman" w:eastAsia="Times New Roman" w:hAnsi="Times New Roman" w:cs="Times New Roman"/>
          <w:sz w:val="26"/>
          <w:szCs w:val="26"/>
        </w:rPr>
        <w:t>of</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vehicle operation period in Viet Nam in</w:t>
      </w:r>
      <w:r w:rsidRPr="0055422A">
        <w:rPr>
          <w:rFonts w:ascii="Times New Roman" w:eastAsia="Times New Roman" w:hAnsi="Times New Roman" w:cs="Times New Roman"/>
          <w:sz w:val="26"/>
          <w:szCs w:val="26"/>
          <w:lang w:val="vi-VN"/>
        </w:rPr>
        <w:t xml:space="preserve"> ...day(s), </w:t>
      </w:r>
      <w:r w:rsidRPr="0055422A">
        <w:rPr>
          <w:rFonts w:ascii="Times New Roman" w:eastAsia="Times New Roman" w:hAnsi="Times New Roman" w:cs="Times New Roman"/>
          <w:sz w:val="26"/>
          <w:szCs w:val="26"/>
        </w:rPr>
        <w:t>from ……….</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t>until …………..</w:t>
      </w:r>
    </w:p>
    <w:p w14:paraId="75F67A55" w14:textId="77777777" w:rsidR="009B2753" w:rsidRPr="0055422A" w:rsidRDefault="009B2753" w:rsidP="009B2753">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9. Chúng tôi xin cam kết </w:t>
      </w:r>
      <w:r w:rsidRPr="0055422A">
        <w:rPr>
          <w:rFonts w:ascii="Times New Roman" w:eastAsia="Times New Roman" w:hAnsi="Times New Roman" w:cs="Times New Roman"/>
          <w:i/>
          <w:sz w:val="26"/>
          <w:szCs w:val="26"/>
        </w:rPr>
        <w:t>(We commit):</w:t>
      </w:r>
    </w:p>
    <w:p w14:paraId="0BC00A24" w14:textId="77777777" w:rsidR="009B2753" w:rsidRPr="0055422A" w:rsidRDefault="009B2753" w:rsidP="009B2753">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xml:space="preserve">a) Chịu trách nhiệm hoàn toàn về sự trung thực và sự chính xác của nội dung giấy đề nghị gia hạn thời gian lưu hành của phương tiện tại Việt Nam và các văn bản kèm theo </w:t>
      </w:r>
      <w:r w:rsidRPr="0055422A">
        <w:rPr>
          <w:rFonts w:ascii="Times New Roman" w:eastAsia="Times New Roman" w:hAnsi="Times New Roman" w:cs="Times New Roman"/>
          <w:i/>
          <w:spacing w:val="-4"/>
          <w:sz w:val="26"/>
          <w:szCs w:val="26"/>
        </w:rPr>
        <w:t>(To take full responsibility for the truthfulness and accuracy of the request for extension of vehicle operation period in Viet Nam and the attached documents).</w:t>
      </w:r>
    </w:p>
    <w:p w14:paraId="6151B2E9" w14:textId="77777777" w:rsidR="009B2753" w:rsidRPr="0055422A" w:rsidRDefault="009B2753" w:rsidP="009B2753">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sz w:val="26"/>
          <w:szCs w:val="26"/>
        </w:rPr>
        <w:t xml:space="preserve">b) Chấp hành nghiêm chỉnh mọi quy định của pháp luật Việt Nam cũng như những quy định ghi trong các điều ước quốc tế về vận tải qua biên giới giữa Việt Nam và Campuchia </w:t>
      </w:r>
      <w:r w:rsidRPr="0055422A">
        <w:rPr>
          <w:rFonts w:ascii="Times New Roman" w:eastAsia="Times New Roman" w:hAnsi="Times New Roman" w:cs="Times New Roman"/>
          <w:i/>
          <w:sz w:val="26"/>
          <w:szCs w:val="26"/>
        </w:rPr>
        <w:t>(To comply strictly with all provisions of Viet Nam’s Laws as well as the provisions of international treaties between Viet Nam and Cambodia on cross-border transport).</w:t>
      </w:r>
    </w:p>
    <w:p w14:paraId="16497874" w14:textId="77777777" w:rsidR="009B2753" w:rsidRPr="0055422A" w:rsidRDefault="009B2753" w:rsidP="009B2753">
      <w:pPr>
        <w:spacing w:before="100" w:after="0" w:line="240" w:lineRule="auto"/>
        <w:ind w:firstLine="567"/>
        <w:jc w:val="both"/>
        <w:rPr>
          <w:rFonts w:ascii="Times New Roman" w:eastAsia="Times New Roman" w:hAnsi="Times New Roman" w:cs="Times New Roman"/>
          <w:i/>
          <w:sz w:val="2"/>
          <w:szCs w:val="26"/>
        </w:rPr>
      </w:pPr>
    </w:p>
    <w:tbl>
      <w:tblPr>
        <w:tblW w:w="0" w:type="auto"/>
        <w:tblLook w:val="01E0" w:firstRow="1" w:lastRow="1" w:firstColumn="1" w:lastColumn="1" w:noHBand="0" w:noVBand="0"/>
      </w:tblPr>
      <w:tblGrid>
        <w:gridCol w:w="4428"/>
        <w:gridCol w:w="4428"/>
      </w:tblGrid>
      <w:tr w:rsidR="009B2753" w:rsidRPr="0055422A" w14:paraId="7CCB4A01" w14:textId="77777777" w:rsidTr="00F20E04">
        <w:tc>
          <w:tcPr>
            <w:tcW w:w="4428" w:type="dxa"/>
          </w:tcPr>
          <w:p w14:paraId="1B9EAB85" w14:textId="77777777" w:rsidR="009B2753" w:rsidRPr="0055422A" w:rsidRDefault="009B2753" w:rsidP="00F20E04">
            <w:pPr>
              <w:spacing w:before="120" w:after="0" w:line="240" w:lineRule="auto"/>
              <w:rPr>
                <w:rFonts w:ascii="Times New Roman" w:eastAsia="Times New Roman" w:hAnsi="Times New Roman" w:cs="Times New Roman"/>
                <w:sz w:val="26"/>
                <w:szCs w:val="26"/>
              </w:rPr>
            </w:pPr>
          </w:p>
        </w:tc>
        <w:tc>
          <w:tcPr>
            <w:tcW w:w="4428" w:type="dxa"/>
          </w:tcPr>
          <w:p w14:paraId="3126DBB1" w14:textId="77777777" w:rsidR="009B2753" w:rsidRPr="0055422A" w:rsidRDefault="009B2753"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i/>
                <w:sz w:val="26"/>
                <w:szCs w:val="26"/>
              </w:rPr>
              <w:t>…, ngày … tháng … năm …</w:t>
            </w:r>
            <w:r w:rsidRPr="0055422A">
              <w:rPr>
                <w:rFonts w:ascii="Times New Roman" w:eastAsia="Times New Roman" w:hAnsi="Times New Roman" w:cs="Times New Roman"/>
                <w:b/>
                <w:i/>
                <w:sz w:val="26"/>
                <w:szCs w:val="26"/>
              </w:rPr>
              <w:br/>
            </w:r>
            <w:r w:rsidRPr="0055422A">
              <w:rPr>
                <w:rFonts w:ascii="Times New Roman" w:eastAsia="Times New Roman" w:hAnsi="Times New Roman" w:cs="Times New Roman"/>
                <w:i/>
                <w:sz w:val="26"/>
                <w:szCs w:val="26"/>
                <w:lang w:val="vi-VN"/>
              </w:rPr>
              <w:t>Place</w:t>
            </w:r>
            <w:r w:rsidRPr="0055422A">
              <w:rPr>
                <w:rFonts w:ascii="Times New Roman" w:eastAsia="Times New Roman" w:hAnsi="Times New Roman" w:cs="Times New Roman"/>
                <w:i/>
                <w:sz w:val="26"/>
                <w:szCs w:val="26"/>
              </w:rPr>
              <w:t>,…………..</w:t>
            </w:r>
            <w:r w:rsidRPr="0055422A">
              <w:rPr>
                <w:rFonts w:ascii="Times New Roman" w:eastAsia="Times New Roman" w:hAnsi="Times New Roman" w:cs="Times New Roman"/>
                <w:i/>
                <w:sz w:val="26"/>
                <w:szCs w:val="26"/>
                <w:lang w:val="vi-VN"/>
              </w:rPr>
              <w:t xml:space="preserve"> </w:t>
            </w:r>
            <w:r w:rsidRPr="0055422A">
              <w:rPr>
                <w:rFonts w:ascii="Times New Roman" w:eastAsia="Times New Roman" w:hAnsi="Times New Roman" w:cs="Times New Roman"/>
                <w:i/>
                <w:sz w:val="26"/>
                <w:szCs w:val="26"/>
              </w:rPr>
              <w:t>(dd/mm/yyyy)</w:t>
            </w:r>
            <w:r w:rsidRPr="0055422A">
              <w:rPr>
                <w:rFonts w:ascii="Times New Roman" w:eastAsia="Times New Roman" w:hAnsi="Times New Roman" w:cs="Times New Roman"/>
                <w:sz w:val="26"/>
                <w:szCs w:val="26"/>
                <w:lang w:val="vi-VN"/>
              </w:rPr>
              <w:t xml:space="preserve"> </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b/>
                <w:bCs/>
                <w:sz w:val="26"/>
                <w:szCs w:val="26"/>
              </w:rPr>
              <w:t xml:space="preserve">Người xin gia hạn </w:t>
            </w:r>
          </w:p>
          <w:p w14:paraId="3AC6EEFE" w14:textId="77777777" w:rsidR="009B2753" w:rsidRPr="0055422A" w:rsidRDefault="009B2753" w:rsidP="00F20E04">
            <w:pPr>
              <w:spacing w:after="0" w:line="240" w:lineRule="auto"/>
              <w:jc w:val="center"/>
              <w:rPr>
                <w:rFonts w:ascii="Times New Roman" w:eastAsia="Times New Roman" w:hAnsi="Times New Roman" w:cs="Times New Roman"/>
                <w:i/>
                <w:sz w:val="26"/>
                <w:szCs w:val="26"/>
              </w:rPr>
            </w:pPr>
            <w:r w:rsidRPr="0055422A">
              <w:rPr>
                <w:rFonts w:ascii="Times New Roman" w:eastAsia="Times New Roman" w:hAnsi="Times New Roman" w:cs="Times New Roman"/>
                <w:b/>
                <w:bCs/>
                <w:sz w:val="26"/>
                <w:szCs w:val="26"/>
              </w:rPr>
              <w:t>(Applicant Name)</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ghi rõ họ và tên)</w:t>
            </w:r>
            <w:r w:rsidRPr="0055422A">
              <w:rPr>
                <w:rFonts w:ascii="Times New Roman" w:eastAsia="Times New Roman" w:hAnsi="Times New Roman" w:cs="Times New Roman"/>
                <w:i/>
                <w:sz w:val="26"/>
                <w:szCs w:val="26"/>
              </w:rPr>
              <w:br/>
              <w:t>(Sign</w:t>
            </w:r>
            <w:r w:rsidRPr="0055422A">
              <w:rPr>
                <w:rFonts w:ascii="Times New Roman" w:eastAsia="Times New Roman" w:hAnsi="Times New Roman" w:cs="Times New Roman"/>
                <w:i/>
                <w:sz w:val="26"/>
                <w:szCs w:val="26"/>
                <w:lang w:val="vi-VN"/>
              </w:rPr>
              <w:t>ature and</w:t>
            </w:r>
            <w:r w:rsidRPr="0055422A">
              <w:rPr>
                <w:rFonts w:ascii="Times New Roman" w:eastAsia="Times New Roman" w:hAnsi="Times New Roman" w:cs="Times New Roman"/>
                <w:i/>
                <w:sz w:val="26"/>
                <w:szCs w:val="26"/>
              </w:rPr>
              <w:t xml:space="preserve"> full name)</w:t>
            </w:r>
          </w:p>
        </w:tc>
      </w:tr>
    </w:tbl>
    <w:p w14:paraId="3A57261C" w14:textId="77777777" w:rsidR="005402E0" w:rsidRDefault="005402E0">
      <w:pPr>
        <w:rPr>
          <w:rFonts w:ascii="Times New Roman" w:hAnsi="Times New Roman" w:cs="Times New Roman"/>
          <w:color w:val="000000" w:themeColor="text1"/>
          <w:sz w:val="28"/>
          <w:szCs w:val="28"/>
        </w:rPr>
      </w:pPr>
    </w:p>
    <w:p w14:paraId="3E1D263A" w14:textId="2D8DB6B0" w:rsidR="005402E0" w:rsidRDefault="005402E0" w:rsidP="005402E0">
      <w:pPr>
        <w:jc w:val="both"/>
        <w:rPr>
          <w:rFonts w:ascii="Times New Roman" w:eastAsia="Times New Roman" w:hAnsi="Times New Roman" w:cs="Times New Roman"/>
          <w:b/>
          <w:sz w:val="26"/>
          <w:szCs w:val="26"/>
        </w:rPr>
      </w:pPr>
      <w:r>
        <w:rPr>
          <w:rFonts w:ascii="Times New Roman Bold" w:hAnsi="Times New Roman Bold" w:cs="Times New Roman"/>
          <w:b/>
          <w:color w:val="000000" w:themeColor="text1"/>
          <w:spacing w:val="-4"/>
          <w:sz w:val="28"/>
          <w:szCs w:val="28"/>
        </w:rPr>
        <w:lastRenderedPageBreak/>
        <w:t>27</w:t>
      </w:r>
      <w:r w:rsidRPr="00357D60">
        <w:rPr>
          <w:rFonts w:ascii="Times New Roman Bold" w:hAnsi="Times New Roman Bold" w:cs="Times New Roman"/>
          <w:b/>
          <w:color w:val="000000" w:themeColor="text1"/>
          <w:spacing w:val="-4"/>
          <w:sz w:val="28"/>
          <w:szCs w:val="28"/>
        </w:rPr>
        <w:t xml:space="preserve">. </w:t>
      </w:r>
      <w:r w:rsidRPr="009B2753">
        <w:rPr>
          <w:rFonts w:ascii="Times New Roman Bold" w:hAnsi="Times New Roman Bold" w:cs="Times New Roman"/>
          <w:b/>
          <w:color w:val="000000" w:themeColor="text1"/>
          <w:spacing w:val="-4"/>
          <w:sz w:val="28"/>
          <w:szCs w:val="28"/>
        </w:rPr>
        <w:t xml:space="preserve">Thủ tục </w:t>
      </w:r>
      <w:r w:rsidR="009B2753" w:rsidRPr="009B2753">
        <w:rPr>
          <w:rFonts w:ascii="Times New Roman Bold" w:hAnsi="Times New Roman Bold" w:cs="Times New Roman"/>
          <w:b/>
          <w:color w:val="000000" w:themeColor="text1"/>
          <w:spacing w:val="-4"/>
          <w:sz w:val="28"/>
          <w:szCs w:val="28"/>
        </w:rPr>
        <w:t>Bổ sung, thay thế phương tiện khai thác tuyến vận tải hành khách cố định giữa Việt Nam, Lào và Campuchia</w:t>
      </w:r>
      <w:r w:rsidRPr="009B2753">
        <w:rPr>
          <w:rFonts w:ascii="Times New Roman Bold" w:hAnsi="Times New Roman Bold" w:cs="Times New Roman"/>
          <w:b/>
          <w:color w:val="000000" w:themeColor="text1"/>
          <w:spacing w:val="-4"/>
          <w:sz w:val="28"/>
          <w:szCs w:val="28"/>
        </w:rPr>
        <w:t xml:space="preserve"> (Số hồ sơ TTHC:</w:t>
      </w:r>
      <w:r w:rsidR="009B2753" w:rsidRPr="009B2753">
        <w:rPr>
          <w:b/>
          <w:sz w:val="26"/>
          <w:szCs w:val="26"/>
        </w:rPr>
        <w:t xml:space="preserve"> </w:t>
      </w:r>
      <w:r w:rsidR="009B2753" w:rsidRPr="009B2753">
        <w:rPr>
          <w:rFonts w:ascii="Times New Roman" w:eastAsia="Times New Roman" w:hAnsi="Times New Roman" w:cs="Times New Roman"/>
          <w:b/>
          <w:sz w:val="26"/>
          <w:szCs w:val="26"/>
        </w:rPr>
        <w:t>1.010708</w:t>
      </w:r>
      <w:r w:rsidRPr="009B2753">
        <w:rPr>
          <w:rFonts w:ascii="Times New Roman" w:eastAsia="Times New Roman" w:hAnsi="Times New Roman" w:cs="Times New Roman"/>
          <w:b/>
          <w:sz w:val="26"/>
          <w:szCs w:val="26"/>
        </w:rPr>
        <w:t>)</w:t>
      </w:r>
    </w:p>
    <w:p w14:paraId="5F2AFBA1" w14:textId="77777777" w:rsidR="00B71AC7" w:rsidRDefault="00B71AC7" w:rsidP="00B71AC7">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B3230A2" w14:textId="0E05DFF9" w:rsidR="00B71AC7" w:rsidRPr="00B71AC7" w:rsidRDefault="00B71AC7"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71AC7">
        <w:rPr>
          <w:rFonts w:ascii="Times New Roman" w:hAnsi="Times New Roman" w:cs="Times New Roman"/>
          <w:color w:val="000000" w:themeColor="text1"/>
          <w:sz w:val="28"/>
          <w:szCs w:val="28"/>
        </w:rPr>
        <w:t>Nộp hồ sơ TTHC:</w:t>
      </w:r>
    </w:p>
    <w:p w14:paraId="52D9C0DC" w14:textId="1438CAB9" w:rsidR="00B71AC7" w:rsidRP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B71AC7">
        <w:rPr>
          <w:rFonts w:ascii="Times New Roman" w:hAnsi="Times New Roman" w:cs="Times New Roman"/>
          <w:color w:val="000000" w:themeColor="text1"/>
          <w:sz w:val="28"/>
          <w:szCs w:val="28"/>
        </w:rPr>
        <w:t>- Đơn vị kinh doanh vận tải nộp hồ sơ đề nghị bổ sung, thay thế phương tiện khai thác tuyến vận tải hành khách cố định giữa Việt Nam, Lào và Campuchia cho Sở Giao thông vận tải các tỉnh, thành phố trực thuộc trung ương.</w:t>
      </w:r>
    </w:p>
    <w:p w14:paraId="06C894D6" w14:textId="047D10B2" w:rsidR="00B71AC7" w:rsidRPr="00B71AC7" w:rsidRDefault="00B71AC7"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71AC7">
        <w:rPr>
          <w:rFonts w:ascii="Times New Roman" w:hAnsi="Times New Roman" w:cs="Times New Roman"/>
          <w:color w:val="000000" w:themeColor="text1"/>
          <w:sz w:val="28"/>
          <w:szCs w:val="28"/>
        </w:rPr>
        <w:t>Giải quyết TTHC:</w:t>
      </w:r>
    </w:p>
    <w:p w14:paraId="62B29836" w14:textId="77777777" w:rsid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B71AC7">
        <w:rPr>
          <w:rFonts w:ascii="Times New Roman" w:hAnsi="Times New Roman" w:cs="Times New Roman"/>
          <w:color w:val="000000" w:themeColor="text1"/>
          <w:sz w:val="28"/>
          <w:szCs w:val="28"/>
        </w:rPr>
        <w:t>- Đối với hồ sơ nộp trực tiếp, bưu chính, cán bộ tiếp nhận cập nhật thông tin vào hệ thống dịch vụ công trực tuyến của Sở Giao thông vận tải. Trường hợp hồ sơ cần sửa đổi, bổ sung, cơ quan có thẩm quyền thông báo trực tiếp hoặc bằng văn bản hoặc thông báo qua hệ thống dịch vụ công trực tuyến cho đơn vị kinh doanh vận tải trong thời hạn 01 ngày làm việc kể từ ngày nhận hồ sơ;</w:t>
      </w:r>
    </w:p>
    <w:p w14:paraId="3C7BD264" w14:textId="77777777" w:rsid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B71AC7">
        <w:rPr>
          <w:rFonts w:ascii="Times New Roman" w:hAnsi="Times New Roman" w:cs="Times New Roman"/>
          <w:color w:val="000000" w:themeColor="text1"/>
          <w:sz w:val="28"/>
          <w:szCs w:val="28"/>
        </w:rPr>
        <w:t>- Trong thời hạn 02 ngày làm việc kể từ khi nhận đủ hồ sơ hợp lệ theo quy định, Sở Giao thông vận tải có văn bản thông báo khai thác tuyến vận tải hành khách cố định và xác nhận vào hợp đồng đối tác của đơn vị kinh doanh vận tải. Trường hợp không cấp, Sở Giao thông vận tải thông báo bằng văn bản hoặc qua hệ thống dịch vụ công trực tuyến và nêu rõ lý do;</w:t>
      </w:r>
    </w:p>
    <w:p w14:paraId="58029235" w14:textId="7F3201CB" w:rsidR="00B71AC7" w:rsidRP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B71AC7">
        <w:rPr>
          <w:rFonts w:ascii="Times New Roman" w:hAnsi="Times New Roman" w:cs="Times New Roman"/>
          <w:color w:val="000000" w:themeColor="text1"/>
          <w:sz w:val="28"/>
          <w:szCs w:val="28"/>
        </w:rPr>
        <w:t>- Việc trả kết quả được thực hiện tại trụ sở Sở Giao thông vận tải hoặc qua đường bưu chính hoặc hình thức trực tuyến theo quy định.</w:t>
      </w:r>
    </w:p>
    <w:p w14:paraId="08A4115C" w14:textId="77777777" w:rsidR="00B71AC7" w:rsidRPr="00147E40"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193AB630" w14:textId="77777777" w:rsidR="00B71AC7" w:rsidRPr="00F455FC" w:rsidRDefault="00B71AC7" w:rsidP="00B71AC7">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C6C1904" w14:textId="77777777" w:rsid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A089687" w14:textId="08C8C735" w:rsidR="00B71AC7" w:rsidRDefault="00B71AC7"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72631" w:rsidRPr="00672631">
        <w:rPr>
          <w:rFonts w:ascii="Times New Roman" w:hAnsi="Times New Roman" w:cs="Times New Roman"/>
          <w:color w:val="000000" w:themeColor="text1"/>
          <w:sz w:val="28"/>
          <w:szCs w:val="28"/>
        </w:rPr>
        <w:t>Bản sao Giấy chứng nhận đăng ký xe ô tô hoặc bản sao giấy hẹn nhận Giấy chứng nhận đăng ký xe ô tô của cơ quan cấp đăng ký hoặc bản sao từ sổ gốc của Giấy chứng nhận đăng ký xe ô tô. Trường hợp phương tiện không thuộc quyền sở hữu của đơn vị kinh doanh vận tải phải xuất trình thêm bản sao một trong các giấy tờ sau: Hợp đồng thuê phương tiện bằng văn bản với tổ chức, cá nhân hoặc hợp đồng dịch vụ giữa thành viên và hợp tác xã hoặc hợp đồng hợp tác kinh doanh;</w:t>
      </w:r>
    </w:p>
    <w:p w14:paraId="1D8B069F" w14:textId="77777777" w:rsidR="00672631" w:rsidRDefault="00B71AC7"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72631" w:rsidRPr="00672631">
        <w:rPr>
          <w:rFonts w:ascii="Times New Roman" w:hAnsi="Times New Roman" w:cs="Times New Roman"/>
          <w:color w:val="000000" w:themeColor="text1"/>
          <w:sz w:val="28"/>
          <w:szCs w:val="28"/>
        </w:rPr>
        <w:t>Phương án khai thác tuyến vận tải hành khách cố định giữa Việt Nam, Lào và Campuchia theo mẫu;</w:t>
      </w:r>
    </w:p>
    <w:p w14:paraId="34C6A224" w14:textId="5AFC68CF" w:rsidR="00672631" w:rsidRDefault="00672631"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72631">
        <w:rPr>
          <w:rFonts w:ascii="Times New Roman" w:hAnsi="Times New Roman" w:cs="Times New Roman"/>
          <w:color w:val="000000" w:themeColor="text1"/>
          <w:sz w:val="28"/>
          <w:szCs w:val="28"/>
        </w:rPr>
        <w:t>Hợp đồng đối tác giữa đơn vị kinh doanh vận tải Việt Nam với đối tác của Lào và/hoặc Campuchia (bản sao có chứng thực hoặc bản sao kèm theo bản chính để đối chiếu).</w:t>
      </w:r>
    </w:p>
    <w:p w14:paraId="555ABF9A" w14:textId="320C8AE9" w:rsidR="00672631" w:rsidRDefault="00672631"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672631">
        <w:rPr>
          <w:rFonts w:ascii="Times New Roman" w:hAnsi="Times New Roman" w:cs="Times New Roman"/>
          <w:color w:val="000000" w:themeColor="text1"/>
          <w:sz w:val="28"/>
          <w:szCs w:val="28"/>
        </w:rPr>
        <w:t>Giấy đăng ký khai thác tuyến, bổ sung, thay thế phương tiện tuyến vận tải hành khách cố định giữa Việt Nam, Lào và Campuchia theo mẫu;</w:t>
      </w:r>
    </w:p>
    <w:p w14:paraId="526165DB" w14:textId="7989C139"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D8D6D7A" w14:textId="77777777"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632863E" w14:textId="77777777" w:rsidR="00672631" w:rsidRDefault="00672631" w:rsidP="00B71AC7">
      <w:pPr>
        <w:spacing w:after="0" w:line="240" w:lineRule="auto"/>
        <w:ind w:firstLine="567"/>
        <w:jc w:val="both"/>
        <w:rPr>
          <w:rFonts w:ascii="Times New Roman" w:hAnsi="Times New Roman" w:cs="Times New Roman"/>
          <w:color w:val="000000" w:themeColor="text1"/>
          <w:sz w:val="28"/>
          <w:szCs w:val="28"/>
        </w:rPr>
      </w:pPr>
      <w:r w:rsidRPr="00672631">
        <w:rPr>
          <w:rFonts w:ascii="Times New Roman" w:hAnsi="Times New Roman" w:cs="Times New Roman"/>
          <w:color w:val="000000" w:themeColor="text1"/>
          <w:sz w:val="28"/>
          <w:szCs w:val="28"/>
        </w:rPr>
        <w:t>Trong thời hạn 02 ngày làm việc kể từ khi nhận đủ hồ sơ hợp lệ theo quy định</w:t>
      </w:r>
    </w:p>
    <w:p w14:paraId="6BD9B62E" w14:textId="12430E40"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w:t>
      </w:r>
      <w:r w:rsidR="00672631" w:rsidRPr="00672631">
        <w:rPr>
          <w:rFonts w:ascii="Times New Roman" w:hAnsi="Times New Roman" w:cs="Times New Roman"/>
          <w:color w:val="000000" w:themeColor="text1"/>
          <w:sz w:val="28"/>
          <w:szCs w:val="28"/>
        </w:rPr>
        <w:t>Doanh nghiệp, Doanh nghiệp có vốn đầu tư nước ngoài, Tổ chức (không bao gồm doanh nghiệp, HTX), Hợp tác xã</w:t>
      </w:r>
    </w:p>
    <w:p w14:paraId="1A2EE791" w14:textId="77777777"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11796FBE" w14:textId="77777777" w:rsidR="00672631"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72631" w:rsidRPr="00672631">
        <w:rPr>
          <w:rFonts w:ascii="Times New Roman" w:hAnsi="Times New Roman" w:cs="Times New Roman"/>
          <w:color w:val="000000" w:themeColor="text1"/>
          <w:sz w:val="28"/>
          <w:szCs w:val="28"/>
        </w:rPr>
        <w:t>Thông báo khai thác tuyến vận tải hành khách cố định giữa Việt Nam, Lào và Campuchia.</w:t>
      </w:r>
    </w:p>
    <w:p w14:paraId="1E1B5E41" w14:textId="6E0D5B6E"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1AFB93F2" w14:textId="77777777" w:rsidR="00B71AC7" w:rsidRPr="00F455FC" w:rsidRDefault="00B71AC7" w:rsidP="00B71AC7">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6E235D5" w14:textId="77777777" w:rsidR="00672631" w:rsidRDefault="00B71AC7"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72631" w:rsidRPr="00672631">
        <w:rPr>
          <w:rFonts w:ascii="Times New Roman" w:hAnsi="Times New Roman" w:cs="Times New Roman"/>
          <w:color w:val="000000" w:themeColor="text1"/>
          <w:sz w:val="28"/>
          <w:szCs w:val="28"/>
        </w:rPr>
        <w:t>Phương án khai thác tuyến vận tải hành khách cố định giữa Việt Nam, Lào và Campuchia theo mẫu;</w:t>
      </w:r>
    </w:p>
    <w:p w14:paraId="4A9D8A4B" w14:textId="1372D986" w:rsidR="00672631" w:rsidRDefault="00672631"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72631">
        <w:rPr>
          <w:rFonts w:ascii="Times New Roman" w:hAnsi="Times New Roman" w:cs="Times New Roman"/>
          <w:color w:val="000000" w:themeColor="text1"/>
          <w:sz w:val="28"/>
          <w:szCs w:val="28"/>
        </w:rPr>
        <w:t>Giấy đăng ký khai thác tuyến, bổ sung, thay thế phương tiện tuyến vận tải hành khách cố định giữa Việt Nam, Lào và Campuchia theo mẫu;</w:t>
      </w:r>
    </w:p>
    <w:p w14:paraId="7C90FE88" w14:textId="4233E9B8" w:rsidR="00B71AC7" w:rsidRPr="00255FAF" w:rsidRDefault="00B71AC7" w:rsidP="00255FAF">
      <w:pPr>
        <w:spacing w:after="0" w:line="240" w:lineRule="auto"/>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18193FA" w14:textId="77777777" w:rsidR="00B71AC7" w:rsidRPr="00F455FC" w:rsidRDefault="00B71AC7" w:rsidP="00B71AC7">
      <w:pPr>
        <w:spacing w:after="0" w:line="240" w:lineRule="auto"/>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4316BF4D" w14:textId="6D2838A9" w:rsidR="00B71AC7" w:rsidRDefault="00B71AC7" w:rsidP="00B71AC7">
      <w:pPr>
        <w:spacing w:after="0" w:line="240" w:lineRule="auto"/>
        <w:ind w:firstLine="567"/>
        <w:jc w:val="both"/>
        <w:rPr>
          <w:rFonts w:ascii="Times New Roman" w:hAnsi="Times New Roman" w:cs="Times New Roman"/>
          <w:color w:val="000000" w:themeColor="text1"/>
          <w:sz w:val="28"/>
          <w:szCs w:val="28"/>
        </w:rPr>
      </w:pPr>
      <w:r w:rsidRPr="00672631">
        <w:rPr>
          <w:rFonts w:ascii="Times New Roman" w:hAnsi="Times New Roman" w:cs="Times New Roman"/>
          <w:color w:val="000000" w:themeColor="text1"/>
          <w:sz w:val="28"/>
          <w:szCs w:val="28"/>
        </w:rPr>
        <w:t xml:space="preserve">- Nghị định số </w:t>
      </w:r>
      <w:r w:rsidR="00672631" w:rsidRPr="00672631">
        <w:rPr>
          <w:rFonts w:ascii="Times New Roman" w:hAnsi="Times New Roman" w:cs="Times New Roman"/>
          <w:color w:val="000000" w:themeColor="text1"/>
          <w:sz w:val="28"/>
          <w:szCs w:val="28"/>
        </w:rPr>
        <w:t xml:space="preserve">119/2021/NĐ-CP </w:t>
      </w:r>
      <w:r w:rsidRPr="00672631">
        <w:rPr>
          <w:rFonts w:ascii="Times New Roman" w:hAnsi="Times New Roman" w:cs="Times New Roman"/>
          <w:color w:val="000000" w:themeColor="text1"/>
          <w:sz w:val="28"/>
          <w:szCs w:val="28"/>
        </w:rPr>
        <w:t xml:space="preserve">ngày </w:t>
      </w:r>
      <w:r w:rsidR="00672631" w:rsidRPr="00672631">
        <w:rPr>
          <w:rFonts w:ascii="Times New Roman" w:hAnsi="Times New Roman" w:cs="Times New Roman"/>
          <w:color w:val="000000" w:themeColor="text1"/>
          <w:sz w:val="28"/>
          <w:szCs w:val="28"/>
        </w:rPr>
        <w:t>24/12/2021</w:t>
      </w:r>
      <w:r w:rsidRPr="00672631">
        <w:rPr>
          <w:rFonts w:ascii="Times New Roman" w:hAnsi="Times New Roman" w:cs="Times New Roman"/>
          <w:color w:val="000000" w:themeColor="text1"/>
          <w:sz w:val="28"/>
          <w:szCs w:val="28"/>
        </w:rPr>
        <w:t xml:space="preserve"> của Chính phủ </w:t>
      </w:r>
      <w:r w:rsidR="00672631" w:rsidRPr="00672631">
        <w:rPr>
          <w:rFonts w:ascii="Times New Roman" w:hAnsi="Times New Roman" w:cs="Times New Roman"/>
          <w:color w:val="000000" w:themeColor="text1"/>
          <w:sz w:val="28"/>
          <w:szCs w:val="28"/>
        </w:rPr>
        <w:t>quy định về trình tự, thủ tục cấp, cấp lại, thu hồi giấy phép vận tải đường bộ qua biên giới.</w:t>
      </w:r>
    </w:p>
    <w:p w14:paraId="567EBC0E" w14:textId="1658A96A" w:rsidR="00672631" w:rsidRPr="00672631" w:rsidRDefault="00672631" w:rsidP="00B71AC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672631">
        <w:rPr>
          <w:rFonts w:ascii="Times New Roman" w:hAnsi="Times New Roman" w:cs="Times New Roman"/>
          <w:color w:val="000000" w:themeColor="text1"/>
          <w:sz w:val="28"/>
          <w:szCs w:val="28"/>
        </w:rPr>
        <w:t>41/2024/NĐ-CP</w:t>
      </w:r>
      <w:r>
        <w:rPr>
          <w:rFonts w:ascii="Times New Roman" w:hAnsi="Times New Roman" w:cs="Times New Roman"/>
          <w:color w:val="000000" w:themeColor="text1"/>
          <w:sz w:val="28"/>
          <w:szCs w:val="28"/>
        </w:rPr>
        <w:t xml:space="preserve"> ngày 16/4/2024 của Chính phủ </w:t>
      </w:r>
      <w:r w:rsidR="00255FAF" w:rsidRPr="00255FAF">
        <w:rPr>
          <w:rFonts w:ascii="Times New Roman" w:hAnsi="Times New Roman" w:cs="Times New Roman"/>
          <w:color w:val="000000" w:themeColor="text1"/>
          <w:sz w:val="28"/>
          <w:szCs w:val="28"/>
        </w:rPr>
        <w:t>Sửa đổi, bổ sung một số điều của các Nghị định liên quan đến quản lý hoạt động vận tải bằng xe ô tô, đào tạo lái xe ô tô và dịch vụ sát hạch lái xe</w:t>
      </w:r>
    </w:p>
    <w:p w14:paraId="73C255AB" w14:textId="77777777" w:rsidR="009B2753" w:rsidRDefault="009B2753" w:rsidP="005402E0">
      <w:pPr>
        <w:jc w:val="both"/>
        <w:rPr>
          <w:rFonts w:ascii="Times New Roman" w:eastAsia="Times New Roman" w:hAnsi="Times New Roman" w:cs="Times New Roman"/>
          <w:sz w:val="26"/>
          <w:szCs w:val="26"/>
        </w:rPr>
      </w:pPr>
    </w:p>
    <w:p w14:paraId="16BAB714" w14:textId="77777777" w:rsidR="00D05597" w:rsidRDefault="00D05597" w:rsidP="005402E0">
      <w:pPr>
        <w:jc w:val="both"/>
        <w:rPr>
          <w:rFonts w:ascii="Times New Roman" w:eastAsia="Times New Roman" w:hAnsi="Times New Roman" w:cs="Times New Roman"/>
          <w:sz w:val="26"/>
          <w:szCs w:val="26"/>
        </w:rPr>
      </w:pPr>
    </w:p>
    <w:p w14:paraId="032813B8" w14:textId="77777777" w:rsidR="00D05597" w:rsidRDefault="00D05597" w:rsidP="005402E0">
      <w:pPr>
        <w:jc w:val="both"/>
        <w:rPr>
          <w:rFonts w:ascii="Times New Roman" w:eastAsia="Times New Roman" w:hAnsi="Times New Roman" w:cs="Times New Roman"/>
          <w:sz w:val="26"/>
          <w:szCs w:val="26"/>
        </w:rPr>
      </w:pPr>
    </w:p>
    <w:p w14:paraId="3162CB8A" w14:textId="77777777" w:rsidR="00D05597" w:rsidRDefault="00D05597" w:rsidP="005402E0">
      <w:pPr>
        <w:jc w:val="both"/>
        <w:rPr>
          <w:rFonts w:ascii="Times New Roman" w:eastAsia="Times New Roman" w:hAnsi="Times New Roman" w:cs="Times New Roman"/>
          <w:sz w:val="26"/>
          <w:szCs w:val="26"/>
        </w:rPr>
      </w:pPr>
    </w:p>
    <w:p w14:paraId="1CDD447E" w14:textId="77777777" w:rsidR="00D05597" w:rsidRDefault="00D05597" w:rsidP="005402E0">
      <w:pPr>
        <w:jc w:val="both"/>
        <w:rPr>
          <w:rFonts w:ascii="Times New Roman" w:eastAsia="Times New Roman" w:hAnsi="Times New Roman" w:cs="Times New Roman"/>
          <w:sz w:val="26"/>
          <w:szCs w:val="26"/>
        </w:rPr>
      </w:pPr>
    </w:p>
    <w:p w14:paraId="687358B6" w14:textId="77777777" w:rsidR="00D05597" w:rsidRDefault="00D05597" w:rsidP="005402E0">
      <w:pPr>
        <w:jc w:val="both"/>
        <w:rPr>
          <w:rFonts w:ascii="Times New Roman" w:eastAsia="Times New Roman" w:hAnsi="Times New Roman" w:cs="Times New Roman"/>
          <w:sz w:val="26"/>
          <w:szCs w:val="26"/>
        </w:rPr>
      </w:pPr>
    </w:p>
    <w:p w14:paraId="420ECAD8" w14:textId="77777777" w:rsidR="00D05597" w:rsidRDefault="00D05597" w:rsidP="005402E0">
      <w:pPr>
        <w:jc w:val="both"/>
        <w:rPr>
          <w:rFonts w:ascii="Times New Roman" w:eastAsia="Times New Roman" w:hAnsi="Times New Roman" w:cs="Times New Roman"/>
          <w:sz w:val="26"/>
          <w:szCs w:val="26"/>
        </w:rPr>
      </w:pPr>
    </w:p>
    <w:p w14:paraId="31AB4251" w14:textId="77777777" w:rsidR="00D05597" w:rsidRDefault="00D05597" w:rsidP="005402E0">
      <w:pPr>
        <w:jc w:val="both"/>
        <w:rPr>
          <w:rFonts w:ascii="Times New Roman" w:eastAsia="Times New Roman" w:hAnsi="Times New Roman" w:cs="Times New Roman"/>
          <w:sz w:val="26"/>
          <w:szCs w:val="26"/>
        </w:rPr>
      </w:pPr>
    </w:p>
    <w:p w14:paraId="55F53CDB" w14:textId="77777777" w:rsidR="00D05597" w:rsidRDefault="00D05597" w:rsidP="005402E0">
      <w:pPr>
        <w:jc w:val="both"/>
        <w:rPr>
          <w:rFonts w:ascii="Times New Roman" w:eastAsia="Times New Roman" w:hAnsi="Times New Roman" w:cs="Times New Roman"/>
          <w:sz w:val="26"/>
          <w:szCs w:val="26"/>
        </w:rPr>
      </w:pPr>
    </w:p>
    <w:p w14:paraId="142370BE" w14:textId="77777777" w:rsidR="00D05597" w:rsidRDefault="00D05597" w:rsidP="005402E0">
      <w:pPr>
        <w:jc w:val="both"/>
        <w:rPr>
          <w:rFonts w:ascii="Times New Roman" w:eastAsia="Times New Roman" w:hAnsi="Times New Roman" w:cs="Times New Roman"/>
          <w:sz w:val="26"/>
          <w:szCs w:val="26"/>
        </w:rPr>
      </w:pPr>
    </w:p>
    <w:p w14:paraId="20A6DA96" w14:textId="77777777" w:rsidR="00D05597" w:rsidRDefault="00D05597" w:rsidP="005402E0">
      <w:pPr>
        <w:jc w:val="both"/>
        <w:rPr>
          <w:rFonts w:ascii="Times New Roman" w:eastAsia="Times New Roman" w:hAnsi="Times New Roman" w:cs="Times New Roman"/>
          <w:sz w:val="26"/>
          <w:szCs w:val="26"/>
        </w:rPr>
      </w:pPr>
    </w:p>
    <w:p w14:paraId="29C825AE" w14:textId="77777777" w:rsidR="00D05597" w:rsidRDefault="00D05597" w:rsidP="005402E0">
      <w:pPr>
        <w:jc w:val="both"/>
        <w:rPr>
          <w:rFonts w:ascii="Times New Roman" w:eastAsia="Times New Roman" w:hAnsi="Times New Roman" w:cs="Times New Roman"/>
          <w:sz w:val="26"/>
          <w:szCs w:val="26"/>
        </w:rPr>
      </w:pPr>
    </w:p>
    <w:p w14:paraId="66F1A2C7" w14:textId="77777777" w:rsidR="00D05597" w:rsidRDefault="00D05597" w:rsidP="005402E0">
      <w:pPr>
        <w:jc w:val="both"/>
        <w:rPr>
          <w:rFonts w:ascii="Times New Roman" w:eastAsia="Times New Roman" w:hAnsi="Times New Roman" w:cs="Times New Roman"/>
          <w:sz w:val="26"/>
          <w:szCs w:val="26"/>
        </w:rPr>
      </w:pPr>
    </w:p>
    <w:p w14:paraId="6A2F6130" w14:textId="77777777" w:rsidR="00D05597" w:rsidRDefault="00D05597" w:rsidP="005402E0">
      <w:pPr>
        <w:jc w:val="both"/>
        <w:rPr>
          <w:rFonts w:ascii="Times New Roman" w:eastAsia="Times New Roman" w:hAnsi="Times New Roman" w:cs="Times New Roman"/>
          <w:sz w:val="26"/>
          <w:szCs w:val="26"/>
        </w:rPr>
      </w:pPr>
    </w:p>
    <w:p w14:paraId="265B403D" w14:textId="77777777" w:rsidR="00D05597" w:rsidRDefault="00D05597" w:rsidP="005402E0">
      <w:pPr>
        <w:jc w:val="both"/>
        <w:rPr>
          <w:rFonts w:ascii="Times New Roman" w:eastAsia="Times New Roman" w:hAnsi="Times New Roman" w:cs="Times New Roman"/>
          <w:sz w:val="26"/>
          <w:szCs w:val="26"/>
        </w:rPr>
      </w:pPr>
    </w:p>
    <w:p w14:paraId="6ED4A354" w14:textId="77777777" w:rsidR="00911798" w:rsidRDefault="00911798" w:rsidP="005402E0">
      <w:pPr>
        <w:jc w:val="both"/>
        <w:rPr>
          <w:rFonts w:ascii="Times New Roman" w:eastAsia="Times New Roman" w:hAnsi="Times New Roman" w:cs="Times New Roman"/>
          <w:sz w:val="26"/>
          <w:szCs w:val="26"/>
        </w:rPr>
      </w:pPr>
    </w:p>
    <w:p w14:paraId="7B73121D" w14:textId="77777777" w:rsidR="00255FAF" w:rsidRPr="005E7677" w:rsidRDefault="00255FAF" w:rsidP="00255FAF">
      <w:pPr>
        <w:pStyle w:val="Vnbnnidung60"/>
        <w:adjustRightInd w:val="0"/>
        <w:snapToGrid w:val="0"/>
        <w:spacing w:after="120" w:line="240" w:lineRule="auto"/>
        <w:jc w:val="center"/>
        <w:rPr>
          <w:rStyle w:val="Vnbnnidung6"/>
          <w:b/>
          <w:bCs/>
          <w:sz w:val="26"/>
          <w:szCs w:val="26"/>
          <w:lang w:eastAsia="vi-VN"/>
        </w:rPr>
      </w:pPr>
      <w:r w:rsidRPr="005E7677">
        <w:rPr>
          <w:rStyle w:val="Vnbnnidung6"/>
          <w:b/>
          <w:bCs/>
          <w:sz w:val="26"/>
          <w:szCs w:val="26"/>
          <w:lang w:eastAsia="vi-VN"/>
        </w:rPr>
        <w:lastRenderedPageBreak/>
        <w:t>Mẫu Phương án khai thác tuyến vận tải hành khách cố định giữa Việt Nam, Lào và Campuchia</w:t>
      </w:r>
    </w:p>
    <w:tbl>
      <w:tblPr>
        <w:tblW w:w="9356" w:type="dxa"/>
        <w:jc w:val="center"/>
        <w:tblCellMar>
          <w:left w:w="0" w:type="dxa"/>
          <w:right w:w="0" w:type="dxa"/>
        </w:tblCellMar>
        <w:tblLook w:val="04A0" w:firstRow="1" w:lastRow="0" w:firstColumn="1" w:lastColumn="0" w:noHBand="0" w:noVBand="1"/>
      </w:tblPr>
      <w:tblGrid>
        <w:gridCol w:w="3686"/>
        <w:gridCol w:w="5670"/>
      </w:tblGrid>
      <w:tr w:rsidR="00255FAF" w:rsidRPr="005E7677" w14:paraId="64709F91" w14:textId="77777777" w:rsidTr="00C36B0B">
        <w:trPr>
          <w:trHeight w:val="441"/>
          <w:jc w:val="center"/>
        </w:trPr>
        <w:tc>
          <w:tcPr>
            <w:tcW w:w="3686" w:type="dxa"/>
            <w:tcBorders>
              <w:top w:val="nil"/>
              <w:left w:val="nil"/>
              <w:right w:val="nil"/>
            </w:tcBorders>
            <w:tcMar>
              <w:top w:w="0" w:type="dxa"/>
              <w:left w:w="108" w:type="dxa"/>
              <w:bottom w:w="0" w:type="dxa"/>
              <w:right w:w="108" w:type="dxa"/>
            </w:tcMar>
          </w:tcPr>
          <w:p w14:paraId="088ACCB6" w14:textId="77777777" w:rsidR="00255FAF" w:rsidRPr="005E7677" w:rsidRDefault="00255FAF" w:rsidP="00C36B0B">
            <w:pPr>
              <w:shd w:val="solid" w:color="FFFFFF" w:fill="auto"/>
              <w:adjustRightInd w:val="0"/>
              <w:snapToGrid w:val="0"/>
              <w:jc w:val="center"/>
              <w:rPr>
                <w:rStyle w:val="Vnbnnidung6"/>
                <w:rFonts w:cs="Times New Roman"/>
                <w:b/>
                <w:bCs/>
                <w:sz w:val="26"/>
                <w:szCs w:val="26"/>
              </w:rPr>
            </w:pPr>
            <w:r w:rsidRPr="005E7677">
              <w:rPr>
                <w:rStyle w:val="Vnbnnidung6"/>
                <w:rFonts w:cs="Times New Roman"/>
                <w:b/>
                <w:bCs/>
                <w:sz w:val="26"/>
                <w:szCs w:val="26"/>
              </w:rPr>
              <w:t>TÊN ĐƠN VỊ KINH DOANH</w:t>
            </w:r>
          </w:p>
          <w:p w14:paraId="4FDC246E" w14:textId="77777777" w:rsidR="00255FAF" w:rsidRPr="005E7677" w:rsidRDefault="00255FAF" w:rsidP="00C36B0B">
            <w:pPr>
              <w:shd w:val="solid" w:color="FFFFFF" w:fill="auto"/>
              <w:adjustRightInd w:val="0"/>
              <w:snapToGrid w:val="0"/>
              <w:jc w:val="center"/>
              <w:rPr>
                <w:rFonts w:ascii="Times New Roman" w:hAnsi="Times New Roman" w:cs="Times New Roman"/>
                <w:sz w:val="26"/>
                <w:szCs w:val="26"/>
                <w:lang w:eastAsia="zh-CN"/>
              </w:rPr>
            </w:pPr>
            <w:r w:rsidRPr="005E7677">
              <w:rPr>
                <w:rStyle w:val="Vnbnnidung6"/>
                <w:rFonts w:cs="Times New Roman"/>
                <w:b/>
                <w:bCs/>
                <w:sz w:val="26"/>
                <w:szCs w:val="26"/>
              </w:rPr>
              <w:t>VẬN TẢI</w:t>
            </w:r>
            <w:r w:rsidRPr="005E7677">
              <w:rPr>
                <w:rFonts w:ascii="Times New Roman" w:hAnsi="Times New Roman" w:cs="Times New Roman"/>
                <w:b/>
                <w:bCs/>
                <w:sz w:val="26"/>
                <w:szCs w:val="26"/>
                <w:lang w:eastAsia="zh-CN"/>
              </w:rPr>
              <w:br/>
            </w:r>
            <w:r w:rsidRPr="005E7677">
              <w:rPr>
                <w:rFonts w:ascii="Times New Roman" w:hAnsi="Times New Roman" w:cs="Times New Roman"/>
                <w:bCs/>
                <w:sz w:val="26"/>
                <w:szCs w:val="26"/>
                <w:vertAlign w:val="superscript"/>
                <w:lang w:eastAsia="zh-CN"/>
              </w:rPr>
              <w:t>________</w:t>
            </w:r>
          </w:p>
        </w:tc>
        <w:tc>
          <w:tcPr>
            <w:tcW w:w="5670" w:type="dxa"/>
            <w:tcBorders>
              <w:top w:val="nil"/>
              <w:left w:val="nil"/>
              <w:right w:val="nil"/>
            </w:tcBorders>
            <w:tcMar>
              <w:top w:w="0" w:type="dxa"/>
              <w:left w:w="108" w:type="dxa"/>
              <w:bottom w:w="0" w:type="dxa"/>
              <w:right w:w="108" w:type="dxa"/>
            </w:tcMar>
          </w:tcPr>
          <w:p w14:paraId="4B6E6049" w14:textId="77777777" w:rsidR="00255FAF" w:rsidRPr="005E7677" w:rsidRDefault="00255FAF" w:rsidP="00C36B0B">
            <w:pPr>
              <w:shd w:val="solid" w:color="FFFFFF" w:fill="auto"/>
              <w:adjustRightInd w:val="0"/>
              <w:snapToGrid w:val="0"/>
              <w:jc w:val="center"/>
              <w:rPr>
                <w:rFonts w:ascii="Times New Roman" w:hAnsi="Times New Roman" w:cs="Times New Roman"/>
                <w:sz w:val="26"/>
                <w:szCs w:val="26"/>
                <w:lang w:eastAsia="zh-CN"/>
              </w:rPr>
            </w:pPr>
            <w:r w:rsidRPr="005E7677">
              <w:rPr>
                <w:rFonts w:ascii="Times New Roman" w:hAnsi="Times New Roman" w:cs="Times New Roman"/>
                <w:b/>
                <w:bCs/>
                <w:sz w:val="26"/>
                <w:szCs w:val="26"/>
                <w:lang w:eastAsia="zh-CN"/>
              </w:rPr>
              <w:t>CỘNG HÒA XÃ HỘI CHỦ NGHĨA VIỆT NAM</w:t>
            </w:r>
            <w:r w:rsidRPr="005E7677">
              <w:rPr>
                <w:rFonts w:ascii="Times New Roman" w:hAnsi="Times New Roman" w:cs="Times New Roman"/>
                <w:b/>
                <w:bCs/>
                <w:sz w:val="26"/>
                <w:szCs w:val="26"/>
                <w:lang w:eastAsia="zh-CN"/>
              </w:rPr>
              <w:br/>
              <w:t xml:space="preserve">Độc lập - Tự do - </w:t>
            </w:r>
            <w:r w:rsidRPr="005E7677">
              <w:rPr>
                <w:rFonts w:ascii="Times New Roman" w:hAnsi="Times New Roman" w:cs="Times New Roman"/>
                <w:b/>
                <w:bCs/>
                <w:sz w:val="26"/>
                <w:szCs w:val="26"/>
                <w:u w:color="FF0000"/>
                <w:lang w:eastAsia="zh-CN"/>
              </w:rPr>
              <w:t xml:space="preserve">Hạnh phúc </w:t>
            </w:r>
            <w:r w:rsidRPr="005E7677">
              <w:rPr>
                <w:rFonts w:ascii="Times New Roman" w:hAnsi="Times New Roman" w:cs="Times New Roman"/>
                <w:b/>
                <w:bCs/>
                <w:sz w:val="26"/>
                <w:szCs w:val="26"/>
                <w:u w:color="FF0000"/>
                <w:lang w:eastAsia="zh-CN"/>
              </w:rPr>
              <w:br/>
            </w:r>
            <w:r w:rsidRPr="005E7677">
              <w:rPr>
                <w:rFonts w:ascii="Times New Roman" w:hAnsi="Times New Roman" w:cs="Times New Roman"/>
                <w:bCs/>
                <w:sz w:val="26"/>
                <w:szCs w:val="26"/>
                <w:u w:color="FF0000"/>
                <w:vertAlign w:val="superscript"/>
                <w:lang w:eastAsia="zh-CN"/>
              </w:rPr>
              <w:t>_______________________</w:t>
            </w:r>
          </w:p>
        </w:tc>
      </w:tr>
    </w:tbl>
    <w:p w14:paraId="4FA66FB7" w14:textId="77777777" w:rsidR="00255FAF" w:rsidRPr="005E7677" w:rsidRDefault="00255FAF" w:rsidP="00255FAF">
      <w:pPr>
        <w:pStyle w:val="Vnbnnidung60"/>
        <w:adjustRightInd w:val="0"/>
        <w:snapToGrid w:val="0"/>
        <w:spacing w:after="0" w:line="240" w:lineRule="auto"/>
        <w:jc w:val="center"/>
        <w:rPr>
          <w:rStyle w:val="Vnbnnidung6"/>
          <w:b/>
          <w:bCs/>
          <w:sz w:val="26"/>
          <w:szCs w:val="26"/>
          <w:lang w:eastAsia="vi-VN"/>
        </w:rPr>
      </w:pPr>
    </w:p>
    <w:p w14:paraId="3F18AADA" w14:textId="77777777" w:rsidR="00255FAF" w:rsidRPr="005E7677" w:rsidRDefault="00255FAF" w:rsidP="00255FAF">
      <w:pPr>
        <w:pStyle w:val="Vnbnnidung60"/>
        <w:adjustRightInd w:val="0"/>
        <w:snapToGrid w:val="0"/>
        <w:spacing w:after="0" w:line="240" w:lineRule="auto"/>
        <w:jc w:val="center"/>
        <w:rPr>
          <w:rStyle w:val="Vnbnnidung6"/>
          <w:b/>
          <w:bCs/>
          <w:sz w:val="26"/>
          <w:szCs w:val="26"/>
          <w:lang w:eastAsia="vi-VN"/>
        </w:rPr>
      </w:pPr>
    </w:p>
    <w:p w14:paraId="305F5233" w14:textId="77777777" w:rsidR="00255FAF" w:rsidRPr="005E7677" w:rsidRDefault="00255FAF" w:rsidP="00255FAF">
      <w:pPr>
        <w:pStyle w:val="Vnbnnidung60"/>
        <w:adjustRightInd w:val="0"/>
        <w:snapToGrid w:val="0"/>
        <w:spacing w:after="0" w:line="240" w:lineRule="auto"/>
        <w:jc w:val="center"/>
        <w:rPr>
          <w:sz w:val="26"/>
          <w:szCs w:val="26"/>
        </w:rPr>
      </w:pPr>
      <w:r w:rsidRPr="005E7677">
        <w:rPr>
          <w:rStyle w:val="Vnbnnidung6"/>
          <w:b/>
          <w:bCs/>
          <w:sz w:val="26"/>
          <w:szCs w:val="26"/>
          <w:lang w:eastAsia="vi-VN"/>
        </w:rPr>
        <w:t>PHƯƠNG ÁN KHAI THÁC TUYẾN VẬN TẢI HÀNH KHÁCH CỐ ĐỊNH GIỮA VIỆT NAM, LÀO VÀ CAMPUCHIA</w:t>
      </w:r>
    </w:p>
    <w:p w14:paraId="53E142AC" w14:textId="77777777" w:rsidR="00255FAF" w:rsidRPr="005E7677" w:rsidRDefault="00255FAF" w:rsidP="00255FAF">
      <w:pPr>
        <w:pStyle w:val="Vnbnnidung60"/>
        <w:tabs>
          <w:tab w:val="left" w:pos="2014"/>
        </w:tabs>
        <w:adjustRightInd w:val="0"/>
        <w:snapToGrid w:val="0"/>
        <w:spacing w:after="0" w:line="240" w:lineRule="auto"/>
        <w:jc w:val="center"/>
        <w:rPr>
          <w:rStyle w:val="Vnbnnidung6"/>
          <w:bCs/>
          <w:sz w:val="26"/>
          <w:szCs w:val="26"/>
          <w:lang w:eastAsia="vi-VN"/>
        </w:rPr>
      </w:pPr>
      <w:bookmarkStart w:id="19" w:name="bookmark1101"/>
      <w:r w:rsidRPr="005E7677">
        <w:rPr>
          <w:rStyle w:val="Vnbnnidung6"/>
          <w:bCs/>
          <w:sz w:val="26"/>
          <w:szCs w:val="26"/>
          <w:lang w:eastAsia="vi-VN"/>
        </w:rPr>
        <w:t>______________</w:t>
      </w:r>
    </w:p>
    <w:p w14:paraId="03C799A7" w14:textId="77777777" w:rsidR="00255FAF" w:rsidRPr="005E7677" w:rsidRDefault="00255FAF" w:rsidP="00255FAF">
      <w:pPr>
        <w:pStyle w:val="Vnbnnidung60"/>
        <w:tabs>
          <w:tab w:val="left" w:pos="2014"/>
        </w:tabs>
        <w:adjustRightInd w:val="0"/>
        <w:snapToGrid w:val="0"/>
        <w:spacing w:after="0" w:line="240" w:lineRule="auto"/>
        <w:jc w:val="center"/>
        <w:rPr>
          <w:rStyle w:val="Vnbnnidung6"/>
          <w:bCs/>
          <w:sz w:val="26"/>
          <w:szCs w:val="26"/>
          <w:lang w:eastAsia="vi-VN"/>
        </w:rPr>
      </w:pPr>
    </w:p>
    <w:p w14:paraId="1B5E54FE" w14:textId="77777777" w:rsidR="00255FAF" w:rsidRPr="005E7677" w:rsidRDefault="00255FAF" w:rsidP="00255FAF">
      <w:pPr>
        <w:pStyle w:val="Vnbnnidung60"/>
        <w:tabs>
          <w:tab w:val="left" w:pos="2014"/>
        </w:tabs>
        <w:adjustRightInd w:val="0"/>
        <w:snapToGrid w:val="0"/>
        <w:spacing w:after="120" w:line="240" w:lineRule="auto"/>
        <w:ind w:firstLine="720"/>
        <w:jc w:val="both"/>
        <w:rPr>
          <w:sz w:val="26"/>
          <w:szCs w:val="26"/>
        </w:rPr>
      </w:pPr>
      <w:r w:rsidRPr="005E7677">
        <w:rPr>
          <w:rStyle w:val="Vnbnnidung6"/>
          <w:b/>
          <w:bCs/>
          <w:sz w:val="26"/>
          <w:szCs w:val="26"/>
          <w:lang w:eastAsia="vi-VN"/>
        </w:rPr>
        <w:t>1</w:t>
      </w:r>
      <w:bookmarkEnd w:id="19"/>
      <w:r w:rsidRPr="005E7677">
        <w:rPr>
          <w:rStyle w:val="Vnbnnidung6"/>
          <w:b/>
          <w:bCs/>
          <w:sz w:val="26"/>
          <w:szCs w:val="26"/>
          <w:lang w:eastAsia="vi-VN"/>
        </w:rPr>
        <w:t>. Đặc điểm tuyến</w:t>
      </w:r>
    </w:p>
    <w:p w14:paraId="0CEF4607" w14:textId="77777777" w:rsidR="00255FAF" w:rsidRPr="005E7677" w:rsidRDefault="00255FAF" w:rsidP="00255FAF">
      <w:pPr>
        <w:pStyle w:val="Vnbnnidung60"/>
        <w:tabs>
          <w:tab w:val="left" w:leader="dot" w:pos="5018"/>
          <w:tab w:val="right" w:leader="dot" w:pos="8721"/>
          <w:tab w:val="left" w:pos="8926"/>
        </w:tabs>
        <w:adjustRightInd w:val="0"/>
        <w:snapToGrid w:val="0"/>
        <w:spacing w:after="120" w:line="240" w:lineRule="auto"/>
        <w:ind w:firstLine="720"/>
        <w:jc w:val="both"/>
        <w:rPr>
          <w:sz w:val="26"/>
          <w:szCs w:val="26"/>
        </w:rPr>
      </w:pPr>
      <w:r w:rsidRPr="005E7677">
        <w:rPr>
          <w:rStyle w:val="Vnbnnidung6"/>
          <w:sz w:val="26"/>
          <w:szCs w:val="26"/>
          <w:lang w:eastAsia="vi-VN"/>
        </w:rPr>
        <w:t>Tên Tuyến: ................ đi ................. và ngược lại.</w:t>
      </w:r>
    </w:p>
    <w:p w14:paraId="525E4565" w14:textId="77777777" w:rsidR="00255FAF" w:rsidRPr="005E7677" w:rsidRDefault="00255FAF" w:rsidP="00255FAF">
      <w:pPr>
        <w:pStyle w:val="Vnbnnidung60"/>
        <w:tabs>
          <w:tab w:val="left" w:leader="dot" w:pos="6297"/>
          <w:tab w:val="left" w:leader="dot" w:pos="6439"/>
          <w:tab w:val="left" w:leader="dot" w:pos="9838"/>
        </w:tabs>
        <w:adjustRightInd w:val="0"/>
        <w:snapToGrid w:val="0"/>
        <w:spacing w:after="120" w:line="240" w:lineRule="auto"/>
        <w:ind w:firstLine="720"/>
        <w:jc w:val="both"/>
        <w:rPr>
          <w:sz w:val="26"/>
          <w:szCs w:val="26"/>
        </w:rPr>
      </w:pPr>
      <w:r w:rsidRPr="005E7677">
        <w:rPr>
          <w:rStyle w:val="Vnbnnidung6"/>
          <w:sz w:val="26"/>
          <w:szCs w:val="26"/>
          <w:lang w:eastAsia="vi-VN"/>
        </w:rPr>
        <w:t xml:space="preserve">Bến đi: </w:t>
      </w:r>
      <w:r w:rsidRPr="005E7677">
        <w:rPr>
          <w:rStyle w:val="Vnbnnidung6"/>
          <w:sz w:val="26"/>
          <w:szCs w:val="26"/>
          <w:lang w:eastAsia="vi-VN"/>
        </w:rPr>
        <w:tab/>
      </w:r>
    </w:p>
    <w:p w14:paraId="05991F24" w14:textId="77777777" w:rsidR="00255FAF" w:rsidRPr="005E7677" w:rsidRDefault="00255FAF" w:rsidP="00255FAF">
      <w:pPr>
        <w:pStyle w:val="Vnbnnidung60"/>
        <w:tabs>
          <w:tab w:val="left" w:leader="dot" w:pos="9050"/>
        </w:tabs>
        <w:adjustRightInd w:val="0"/>
        <w:snapToGrid w:val="0"/>
        <w:spacing w:after="120" w:line="240" w:lineRule="auto"/>
        <w:ind w:firstLine="720"/>
        <w:jc w:val="both"/>
        <w:rPr>
          <w:sz w:val="26"/>
          <w:szCs w:val="26"/>
        </w:rPr>
      </w:pPr>
      <w:r w:rsidRPr="005E7677">
        <w:rPr>
          <w:rStyle w:val="Vnbnnidung6"/>
          <w:sz w:val="26"/>
          <w:szCs w:val="26"/>
          <w:lang w:eastAsia="vi-VN"/>
        </w:rPr>
        <w:t xml:space="preserve">Bến đến: </w:t>
      </w:r>
      <w:r w:rsidRPr="005E7677">
        <w:rPr>
          <w:rStyle w:val="Vnbnnidung6"/>
          <w:sz w:val="26"/>
          <w:szCs w:val="26"/>
          <w:lang w:eastAsia="vi-VN"/>
        </w:rPr>
        <w:tab/>
      </w:r>
    </w:p>
    <w:p w14:paraId="5E4C6DAF" w14:textId="77777777" w:rsidR="00255FAF" w:rsidRPr="005E7677" w:rsidRDefault="00255FAF" w:rsidP="00255FAF">
      <w:pPr>
        <w:pStyle w:val="Vnbnnidung60"/>
        <w:tabs>
          <w:tab w:val="right" w:leader="dot" w:pos="6628"/>
        </w:tabs>
        <w:adjustRightInd w:val="0"/>
        <w:snapToGrid w:val="0"/>
        <w:spacing w:after="120" w:line="240" w:lineRule="auto"/>
        <w:ind w:firstLine="720"/>
        <w:jc w:val="both"/>
        <w:rPr>
          <w:sz w:val="26"/>
          <w:szCs w:val="26"/>
        </w:rPr>
      </w:pPr>
      <w:r w:rsidRPr="005E7677">
        <w:rPr>
          <w:rStyle w:val="Vnbnnidung6"/>
          <w:sz w:val="26"/>
          <w:szCs w:val="26"/>
          <w:lang w:eastAsia="vi-VN"/>
        </w:rPr>
        <w:t>Cự ly vận chuyển: .............. km.</w:t>
      </w:r>
    </w:p>
    <w:p w14:paraId="3518C8F6" w14:textId="77777777" w:rsidR="00255FAF" w:rsidRPr="005E7677" w:rsidRDefault="00255FAF" w:rsidP="00255FAF">
      <w:pPr>
        <w:pStyle w:val="Vnbnnidung60"/>
        <w:tabs>
          <w:tab w:val="left" w:leader="dot" w:pos="9050"/>
        </w:tabs>
        <w:adjustRightInd w:val="0"/>
        <w:snapToGrid w:val="0"/>
        <w:spacing w:after="120" w:line="240" w:lineRule="auto"/>
        <w:ind w:firstLine="720"/>
        <w:jc w:val="both"/>
        <w:rPr>
          <w:sz w:val="26"/>
          <w:szCs w:val="26"/>
        </w:rPr>
      </w:pPr>
      <w:r w:rsidRPr="005E7677">
        <w:rPr>
          <w:rStyle w:val="Vnbnnidung6"/>
          <w:sz w:val="26"/>
          <w:szCs w:val="26"/>
          <w:lang w:eastAsia="vi-VN"/>
        </w:rPr>
        <w:t xml:space="preserve">Lộ trình: </w:t>
      </w:r>
      <w:r w:rsidRPr="005E7677">
        <w:rPr>
          <w:rStyle w:val="Vnbnnidung6"/>
          <w:sz w:val="26"/>
          <w:szCs w:val="26"/>
          <w:lang w:eastAsia="vi-VN"/>
        </w:rPr>
        <w:tab/>
      </w:r>
    </w:p>
    <w:p w14:paraId="12E25EE9" w14:textId="77777777" w:rsidR="00255FAF" w:rsidRPr="005E7677" w:rsidRDefault="00255FAF" w:rsidP="00255FAF">
      <w:pPr>
        <w:pStyle w:val="Vnbnnidung60"/>
        <w:tabs>
          <w:tab w:val="left" w:pos="2038"/>
        </w:tabs>
        <w:adjustRightInd w:val="0"/>
        <w:snapToGrid w:val="0"/>
        <w:spacing w:after="120" w:line="240" w:lineRule="auto"/>
        <w:ind w:firstLine="720"/>
        <w:jc w:val="both"/>
        <w:rPr>
          <w:sz w:val="26"/>
          <w:szCs w:val="26"/>
        </w:rPr>
      </w:pPr>
      <w:bookmarkStart w:id="20" w:name="bookmark1102"/>
      <w:r w:rsidRPr="005E7677">
        <w:rPr>
          <w:rStyle w:val="Vnbnnidung6"/>
          <w:b/>
          <w:bCs/>
          <w:sz w:val="26"/>
          <w:szCs w:val="26"/>
          <w:lang w:eastAsia="vi-VN"/>
        </w:rPr>
        <w:t>2</w:t>
      </w:r>
      <w:bookmarkEnd w:id="20"/>
      <w:r w:rsidRPr="005E7677">
        <w:rPr>
          <w:rStyle w:val="Vnbnnidung6"/>
          <w:b/>
          <w:bCs/>
          <w:sz w:val="26"/>
          <w:szCs w:val="26"/>
          <w:lang w:eastAsia="vi-VN"/>
        </w:rPr>
        <w:t>. Biểu đồ chạy xe</w:t>
      </w:r>
    </w:p>
    <w:p w14:paraId="115FC672"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sz w:val="26"/>
          <w:szCs w:val="26"/>
          <w:lang w:eastAsia="vi-VN"/>
        </w:rPr>
        <w:t>Số chuyến tài (nốt) trong .... ngày/tuần/tháng.</w:t>
      </w:r>
    </w:p>
    <w:p w14:paraId="224CC6ED" w14:textId="77777777" w:rsidR="00255FAF" w:rsidRPr="005E7677" w:rsidRDefault="00255FAF" w:rsidP="00255FAF">
      <w:pPr>
        <w:pStyle w:val="Vnbnnidung60"/>
        <w:tabs>
          <w:tab w:val="left" w:pos="2047"/>
          <w:tab w:val="left" w:leader="dot" w:pos="9050"/>
        </w:tabs>
        <w:adjustRightInd w:val="0"/>
        <w:snapToGrid w:val="0"/>
        <w:spacing w:after="120" w:line="240" w:lineRule="auto"/>
        <w:ind w:firstLine="720"/>
        <w:jc w:val="both"/>
        <w:rPr>
          <w:sz w:val="26"/>
          <w:szCs w:val="26"/>
        </w:rPr>
      </w:pPr>
      <w:bookmarkStart w:id="21" w:name="bookmark1103"/>
      <w:r w:rsidRPr="005E7677">
        <w:rPr>
          <w:rStyle w:val="Vnbnnidung6"/>
          <w:sz w:val="26"/>
          <w:szCs w:val="26"/>
          <w:lang w:eastAsia="vi-VN"/>
        </w:rPr>
        <w:t>a</w:t>
      </w:r>
      <w:bookmarkEnd w:id="21"/>
      <w:r w:rsidRPr="005E7677">
        <w:rPr>
          <w:rStyle w:val="Vnbnnidung6"/>
          <w:sz w:val="26"/>
          <w:szCs w:val="26"/>
          <w:lang w:eastAsia="vi-VN"/>
        </w:rPr>
        <w:t xml:space="preserve">) Tại bến lượt đi: bến xe: </w:t>
      </w:r>
      <w:r w:rsidRPr="005E7677">
        <w:rPr>
          <w:rStyle w:val="Vnbnnidung6"/>
          <w:sz w:val="26"/>
          <w:szCs w:val="26"/>
          <w:lang w:eastAsia="vi-VN"/>
        </w:rPr>
        <w:tab/>
      </w:r>
    </w:p>
    <w:p w14:paraId="76783ED2" w14:textId="77777777" w:rsidR="00255FAF" w:rsidRPr="005E7677" w:rsidRDefault="00255FAF" w:rsidP="00255FAF">
      <w:pPr>
        <w:pStyle w:val="Vnbnnidung60"/>
        <w:tabs>
          <w:tab w:val="left" w:leader="dot" w:pos="5018"/>
        </w:tabs>
        <w:adjustRightInd w:val="0"/>
        <w:snapToGrid w:val="0"/>
        <w:spacing w:after="120" w:line="240" w:lineRule="auto"/>
        <w:ind w:firstLine="720"/>
        <w:jc w:val="both"/>
        <w:rPr>
          <w:sz w:val="26"/>
          <w:szCs w:val="26"/>
        </w:rPr>
      </w:pPr>
      <w:r w:rsidRPr="005E7677">
        <w:rPr>
          <w:rStyle w:val="Vnbnnidung6"/>
          <w:sz w:val="26"/>
          <w:szCs w:val="26"/>
          <w:lang w:eastAsia="vi-VN"/>
        </w:rPr>
        <w:t>Hàng ngày có ............. nốt (tài) xuất bến như sau:</w:t>
      </w:r>
    </w:p>
    <w:p w14:paraId="7E0EFE7D" w14:textId="77777777" w:rsidR="00255FAF" w:rsidRPr="005E7677" w:rsidRDefault="00255FAF" w:rsidP="00255FAF">
      <w:pPr>
        <w:pStyle w:val="Vnbnnidung60"/>
        <w:tabs>
          <w:tab w:val="left" w:leader="dot" w:pos="5687"/>
        </w:tabs>
        <w:adjustRightInd w:val="0"/>
        <w:snapToGrid w:val="0"/>
        <w:spacing w:after="120" w:line="240" w:lineRule="auto"/>
        <w:ind w:firstLine="720"/>
        <w:jc w:val="both"/>
        <w:rPr>
          <w:sz w:val="26"/>
          <w:szCs w:val="26"/>
        </w:rPr>
      </w:pPr>
      <w:r w:rsidRPr="005E7677">
        <w:rPr>
          <w:rStyle w:val="Vnbnnidung6"/>
          <w:sz w:val="26"/>
          <w:szCs w:val="26"/>
          <w:lang w:eastAsia="vi-VN"/>
        </w:rPr>
        <w:t>+ Tài (nốt) 1 xuất bến lúc ........... giờ.</w:t>
      </w:r>
    </w:p>
    <w:p w14:paraId="2045F986" w14:textId="77777777" w:rsidR="00255FAF" w:rsidRPr="005E7677" w:rsidRDefault="00255FAF" w:rsidP="00255FAF">
      <w:pPr>
        <w:pStyle w:val="Vnbnnidung60"/>
        <w:tabs>
          <w:tab w:val="right" w:leader="dot" w:pos="6193"/>
        </w:tabs>
        <w:adjustRightInd w:val="0"/>
        <w:snapToGrid w:val="0"/>
        <w:spacing w:after="120" w:line="240" w:lineRule="auto"/>
        <w:ind w:firstLine="720"/>
        <w:jc w:val="both"/>
        <w:rPr>
          <w:sz w:val="26"/>
          <w:szCs w:val="26"/>
        </w:rPr>
      </w:pPr>
      <w:r w:rsidRPr="005E7677">
        <w:rPr>
          <w:rStyle w:val="Vnbnnidung6"/>
          <w:sz w:val="26"/>
          <w:szCs w:val="26"/>
          <w:lang w:eastAsia="vi-VN"/>
        </w:rPr>
        <w:t>+ Tài (nốt) 2 xuất bến lúc ........... giờ.</w:t>
      </w:r>
    </w:p>
    <w:p w14:paraId="378243C0" w14:textId="77777777" w:rsidR="00255FAF" w:rsidRPr="005E7677" w:rsidRDefault="00255FAF" w:rsidP="00255FAF">
      <w:pPr>
        <w:pStyle w:val="Vnbnnidung60"/>
        <w:tabs>
          <w:tab w:val="left" w:leader="dot" w:pos="4242"/>
        </w:tabs>
        <w:adjustRightInd w:val="0"/>
        <w:snapToGrid w:val="0"/>
        <w:spacing w:after="120" w:line="240" w:lineRule="auto"/>
        <w:ind w:firstLine="720"/>
        <w:jc w:val="both"/>
        <w:rPr>
          <w:sz w:val="26"/>
          <w:szCs w:val="26"/>
        </w:rPr>
      </w:pPr>
      <w:r w:rsidRPr="005E7677">
        <w:rPr>
          <w:rStyle w:val="Vnbnnidung6"/>
          <w:sz w:val="26"/>
          <w:szCs w:val="26"/>
          <w:lang w:eastAsia="vi-VN"/>
        </w:rPr>
        <w:t xml:space="preserve">+ </w:t>
      </w:r>
      <w:r w:rsidRPr="005E7677">
        <w:rPr>
          <w:rStyle w:val="Vnbnnidung6"/>
          <w:sz w:val="26"/>
          <w:szCs w:val="26"/>
          <w:lang w:eastAsia="vi-VN"/>
        </w:rPr>
        <w:tab/>
      </w:r>
    </w:p>
    <w:p w14:paraId="1B6DEDD3" w14:textId="77777777" w:rsidR="00255FAF" w:rsidRPr="005E7677" w:rsidRDefault="00255FAF" w:rsidP="00255FAF">
      <w:pPr>
        <w:pStyle w:val="Vnbnnidung60"/>
        <w:tabs>
          <w:tab w:val="left" w:pos="2062"/>
          <w:tab w:val="left" w:leader="dot" w:pos="9050"/>
        </w:tabs>
        <w:adjustRightInd w:val="0"/>
        <w:snapToGrid w:val="0"/>
        <w:spacing w:after="120" w:line="240" w:lineRule="auto"/>
        <w:ind w:firstLine="720"/>
        <w:jc w:val="both"/>
        <w:rPr>
          <w:sz w:val="26"/>
          <w:szCs w:val="26"/>
        </w:rPr>
      </w:pPr>
      <w:bookmarkStart w:id="22" w:name="bookmark1104"/>
      <w:r w:rsidRPr="005E7677">
        <w:rPr>
          <w:rStyle w:val="Vnbnnidung6"/>
          <w:sz w:val="26"/>
          <w:szCs w:val="26"/>
          <w:lang w:eastAsia="vi-VN"/>
        </w:rPr>
        <w:t>b</w:t>
      </w:r>
      <w:bookmarkEnd w:id="22"/>
      <w:r w:rsidRPr="005E7677">
        <w:rPr>
          <w:rStyle w:val="Vnbnnidung6"/>
          <w:sz w:val="26"/>
          <w:szCs w:val="26"/>
          <w:lang w:eastAsia="vi-VN"/>
        </w:rPr>
        <w:t xml:space="preserve">) Tại bến lượt về: bến xe: </w:t>
      </w:r>
      <w:r w:rsidRPr="005E7677">
        <w:rPr>
          <w:rStyle w:val="Vnbnnidung6"/>
          <w:sz w:val="26"/>
          <w:szCs w:val="26"/>
          <w:lang w:eastAsia="vi-VN"/>
        </w:rPr>
        <w:tab/>
      </w:r>
    </w:p>
    <w:p w14:paraId="63497FA8" w14:textId="77777777" w:rsidR="00255FAF" w:rsidRPr="005E7677" w:rsidRDefault="00255FAF" w:rsidP="00255FAF">
      <w:pPr>
        <w:pStyle w:val="Vnbnnidung60"/>
        <w:tabs>
          <w:tab w:val="left" w:leader="dot" w:pos="4012"/>
        </w:tabs>
        <w:adjustRightInd w:val="0"/>
        <w:snapToGrid w:val="0"/>
        <w:spacing w:after="120" w:line="240" w:lineRule="auto"/>
        <w:ind w:firstLine="720"/>
        <w:jc w:val="both"/>
        <w:rPr>
          <w:sz w:val="26"/>
          <w:szCs w:val="26"/>
        </w:rPr>
      </w:pPr>
      <w:r w:rsidRPr="005E7677">
        <w:rPr>
          <w:rStyle w:val="Vnbnnidung6"/>
          <w:sz w:val="26"/>
          <w:szCs w:val="26"/>
          <w:lang w:eastAsia="vi-VN"/>
        </w:rPr>
        <w:t>Hàng ngày có ............. nốt (tài) xuất bến như sau:</w:t>
      </w:r>
    </w:p>
    <w:p w14:paraId="15B33F3A" w14:textId="77777777" w:rsidR="00255FAF" w:rsidRPr="005E7677" w:rsidRDefault="00255FAF" w:rsidP="00255FAF">
      <w:pPr>
        <w:pStyle w:val="Vnbnnidung60"/>
        <w:tabs>
          <w:tab w:val="left" w:leader="dot" w:pos="5687"/>
        </w:tabs>
        <w:adjustRightInd w:val="0"/>
        <w:snapToGrid w:val="0"/>
        <w:spacing w:after="120" w:line="240" w:lineRule="auto"/>
        <w:ind w:firstLine="720"/>
        <w:jc w:val="both"/>
        <w:rPr>
          <w:sz w:val="26"/>
          <w:szCs w:val="26"/>
        </w:rPr>
      </w:pPr>
      <w:r w:rsidRPr="005E7677">
        <w:rPr>
          <w:rStyle w:val="Vnbnnidung6"/>
          <w:sz w:val="26"/>
          <w:szCs w:val="26"/>
          <w:lang w:eastAsia="vi-VN"/>
        </w:rPr>
        <w:t>+ Tài (nốt) 1 xuất bến lúc ........... giờ.</w:t>
      </w:r>
    </w:p>
    <w:p w14:paraId="188D5CD4" w14:textId="77777777" w:rsidR="00255FAF" w:rsidRPr="005E7677" w:rsidRDefault="00255FAF" w:rsidP="00255FAF">
      <w:pPr>
        <w:pStyle w:val="Vnbnnidung60"/>
        <w:tabs>
          <w:tab w:val="right" w:leader="dot" w:pos="6193"/>
        </w:tabs>
        <w:adjustRightInd w:val="0"/>
        <w:snapToGrid w:val="0"/>
        <w:spacing w:after="120" w:line="240" w:lineRule="auto"/>
        <w:ind w:firstLine="720"/>
        <w:jc w:val="both"/>
        <w:rPr>
          <w:sz w:val="26"/>
          <w:szCs w:val="26"/>
        </w:rPr>
      </w:pPr>
      <w:r w:rsidRPr="005E7677">
        <w:rPr>
          <w:rStyle w:val="Vnbnnidung6"/>
          <w:sz w:val="26"/>
          <w:szCs w:val="26"/>
          <w:lang w:eastAsia="vi-VN"/>
        </w:rPr>
        <w:t>+ Tài (nốt) 2 xuất bến lúc ........... giờ.</w:t>
      </w:r>
    </w:p>
    <w:p w14:paraId="022EF2CF" w14:textId="77777777" w:rsidR="00255FAF" w:rsidRPr="005E7677" w:rsidRDefault="00255FAF" w:rsidP="00255FAF">
      <w:pPr>
        <w:pStyle w:val="Vnbnnidung60"/>
        <w:tabs>
          <w:tab w:val="left" w:leader="dot" w:pos="4242"/>
        </w:tabs>
        <w:adjustRightInd w:val="0"/>
        <w:snapToGrid w:val="0"/>
        <w:spacing w:after="120" w:line="240" w:lineRule="auto"/>
        <w:ind w:firstLine="720"/>
        <w:jc w:val="both"/>
        <w:rPr>
          <w:sz w:val="26"/>
          <w:szCs w:val="26"/>
        </w:rPr>
      </w:pPr>
      <w:r w:rsidRPr="005E7677">
        <w:rPr>
          <w:rStyle w:val="Vnbnnidung6"/>
          <w:sz w:val="26"/>
          <w:szCs w:val="26"/>
          <w:lang w:eastAsia="vi-VN"/>
        </w:rPr>
        <w:t xml:space="preserve">+ </w:t>
      </w:r>
      <w:r w:rsidRPr="005E7677">
        <w:rPr>
          <w:rStyle w:val="Vnbnnidung6"/>
          <w:sz w:val="26"/>
          <w:szCs w:val="26"/>
          <w:lang w:eastAsia="vi-VN"/>
        </w:rPr>
        <w:tab/>
      </w:r>
    </w:p>
    <w:p w14:paraId="5E258EBE" w14:textId="77777777" w:rsidR="00255FAF" w:rsidRPr="005E7677" w:rsidRDefault="00255FAF" w:rsidP="00255FAF">
      <w:pPr>
        <w:pStyle w:val="Vnbnnidung60"/>
        <w:tabs>
          <w:tab w:val="left" w:pos="2042"/>
        </w:tabs>
        <w:adjustRightInd w:val="0"/>
        <w:snapToGrid w:val="0"/>
        <w:spacing w:after="120" w:line="240" w:lineRule="auto"/>
        <w:ind w:firstLine="720"/>
        <w:jc w:val="both"/>
        <w:rPr>
          <w:sz w:val="26"/>
          <w:szCs w:val="26"/>
        </w:rPr>
      </w:pPr>
      <w:bookmarkStart w:id="23" w:name="bookmark1105"/>
      <w:r w:rsidRPr="005E7677">
        <w:rPr>
          <w:rStyle w:val="Vnbnnidung6"/>
          <w:sz w:val="26"/>
          <w:szCs w:val="26"/>
          <w:lang w:eastAsia="vi-VN"/>
        </w:rPr>
        <w:t>c</w:t>
      </w:r>
      <w:bookmarkEnd w:id="23"/>
      <w:r w:rsidRPr="005E7677">
        <w:rPr>
          <w:rStyle w:val="Vnbnnidung6"/>
          <w:sz w:val="26"/>
          <w:szCs w:val="26"/>
          <w:lang w:eastAsia="vi-VN"/>
        </w:rPr>
        <w:t>) Thời gian thực hiện một hành trình chạy xe .... giờ.</w:t>
      </w:r>
    </w:p>
    <w:p w14:paraId="61E1FAEC" w14:textId="77777777" w:rsidR="00255FAF" w:rsidRPr="005E7677" w:rsidRDefault="00255FAF" w:rsidP="00255FAF">
      <w:pPr>
        <w:pStyle w:val="Vnbnnidung60"/>
        <w:tabs>
          <w:tab w:val="left" w:pos="2062"/>
          <w:tab w:val="right" w:leader="dot" w:pos="5375"/>
        </w:tabs>
        <w:adjustRightInd w:val="0"/>
        <w:snapToGrid w:val="0"/>
        <w:spacing w:after="120" w:line="240" w:lineRule="auto"/>
        <w:ind w:firstLine="720"/>
        <w:jc w:val="both"/>
        <w:rPr>
          <w:sz w:val="26"/>
          <w:szCs w:val="26"/>
        </w:rPr>
      </w:pPr>
      <w:bookmarkStart w:id="24" w:name="bookmark1106"/>
      <w:r w:rsidRPr="005E7677">
        <w:rPr>
          <w:rStyle w:val="Vnbnnidung6"/>
          <w:sz w:val="26"/>
          <w:szCs w:val="26"/>
          <w:lang w:eastAsia="vi-VN"/>
        </w:rPr>
        <w:t>d</w:t>
      </w:r>
      <w:bookmarkEnd w:id="24"/>
      <w:r w:rsidRPr="005E7677">
        <w:rPr>
          <w:rStyle w:val="Vnbnnidung6"/>
          <w:sz w:val="26"/>
          <w:szCs w:val="26"/>
          <w:lang w:eastAsia="vi-VN"/>
        </w:rPr>
        <w:t>) Tốc độ lữ hành: .............. km/giờ.</w:t>
      </w:r>
    </w:p>
    <w:p w14:paraId="35640FCB" w14:textId="77777777" w:rsidR="00255FAF" w:rsidRPr="005E7677" w:rsidRDefault="00255FAF" w:rsidP="00255FAF">
      <w:pPr>
        <w:pStyle w:val="Vnbnnidung60"/>
        <w:tabs>
          <w:tab w:val="right" w:leader="dot" w:pos="7626"/>
        </w:tabs>
        <w:adjustRightInd w:val="0"/>
        <w:snapToGrid w:val="0"/>
        <w:spacing w:after="120" w:line="240" w:lineRule="auto"/>
        <w:ind w:firstLine="720"/>
        <w:jc w:val="both"/>
        <w:rPr>
          <w:sz w:val="26"/>
          <w:szCs w:val="26"/>
        </w:rPr>
      </w:pPr>
      <w:r w:rsidRPr="005E7677">
        <w:rPr>
          <w:rStyle w:val="Vnbnnidung6"/>
          <w:sz w:val="26"/>
          <w:szCs w:val="26"/>
          <w:lang w:eastAsia="vi-VN"/>
        </w:rPr>
        <w:t>đ) Thời gian dừng nghỉ dọc đường: ........... phút.</w:t>
      </w:r>
    </w:p>
    <w:p w14:paraId="5ABEB357" w14:textId="77777777" w:rsidR="00255FAF" w:rsidRPr="005E7677" w:rsidRDefault="00255FAF" w:rsidP="00255FAF">
      <w:pPr>
        <w:pStyle w:val="Vnbnnidung60"/>
        <w:tabs>
          <w:tab w:val="left" w:pos="2033"/>
        </w:tabs>
        <w:adjustRightInd w:val="0"/>
        <w:snapToGrid w:val="0"/>
        <w:spacing w:after="120" w:line="240" w:lineRule="auto"/>
        <w:ind w:firstLine="720"/>
        <w:jc w:val="both"/>
        <w:rPr>
          <w:sz w:val="26"/>
          <w:szCs w:val="26"/>
        </w:rPr>
      </w:pPr>
      <w:bookmarkStart w:id="25" w:name="bookmark1107"/>
      <w:r w:rsidRPr="005E7677">
        <w:rPr>
          <w:rStyle w:val="Vnbnnidung6"/>
          <w:b/>
          <w:bCs/>
          <w:sz w:val="26"/>
          <w:szCs w:val="26"/>
          <w:lang w:eastAsia="vi-VN"/>
        </w:rPr>
        <w:t>3</w:t>
      </w:r>
      <w:bookmarkEnd w:id="25"/>
      <w:r w:rsidRPr="005E7677">
        <w:rPr>
          <w:rStyle w:val="Vnbnnidung6"/>
          <w:b/>
          <w:bCs/>
          <w:sz w:val="26"/>
          <w:szCs w:val="26"/>
          <w:lang w:eastAsia="vi-VN"/>
        </w:rPr>
        <w:t>. Các điểm dừng nghỉ trên đường</w:t>
      </w:r>
    </w:p>
    <w:p w14:paraId="60F2ED37" w14:textId="77777777" w:rsidR="00255FAF" w:rsidRPr="005E7677" w:rsidRDefault="00255FAF" w:rsidP="00255FAF">
      <w:pPr>
        <w:pStyle w:val="Vnbnnidung60"/>
        <w:tabs>
          <w:tab w:val="right" w:leader="dot" w:pos="6193"/>
          <w:tab w:val="left" w:pos="6521"/>
          <w:tab w:val="left" w:leader="dot" w:pos="9838"/>
        </w:tabs>
        <w:adjustRightInd w:val="0"/>
        <w:snapToGrid w:val="0"/>
        <w:spacing w:after="120" w:line="240" w:lineRule="auto"/>
        <w:ind w:firstLine="720"/>
        <w:jc w:val="both"/>
        <w:rPr>
          <w:sz w:val="26"/>
          <w:szCs w:val="26"/>
        </w:rPr>
      </w:pPr>
      <w:r w:rsidRPr="005E7677">
        <w:rPr>
          <w:rStyle w:val="Vnbnnidung6"/>
          <w:sz w:val="26"/>
          <w:szCs w:val="26"/>
          <w:lang w:eastAsia="vi-VN"/>
        </w:rPr>
        <w:t xml:space="preserve">a) Lượt đi từ Bến xe: ............................................... đến Bến xe: ................ </w:t>
      </w:r>
    </w:p>
    <w:p w14:paraId="6283444D"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i/>
          <w:iCs/>
          <w:sz w:val="26"/>
          <w:szCs w:val="26"/>
          <w:lang w:eastAsia="vi-VN"/>
        </w:rPr>
        <w:lastRenderedPageBreak/>
        <w:t>(Yêu cầu ghi rõ lý trình các chuyến xe sẽ dừng, nghỉ tại các trạm dừng nghỉ hoặc các nhà hàng được quy định trên tuyến quốc lộ và tỉnh lộ theo đúng quy định pháp luật của nước sở tại).</w:t>
      </w:r>
    </w:p>
    <w:p w14:paraId="60E01856" w14:textId="77777777" w:rsidR="00255FAF" w:rsidRPr="005E7677" w:rsidRDefault="00255FAF" w:rsidP="00255FAF">
      <w:pPr>
        <w:pStyle w:val="Vnbnnidung60"/>
        <w:tabs>
          <w:tab w:val="left" w:pos="1927"/>
          <w:tab w:val="left" w:leader="dot" w:pos="9050"/>
        </w:tabs>
        <w:adjustRightInd w:val="0"/>
        <w:snapToGrid w:val="0"/>
        <w:spacing w:after="120" w:line="240" w:lineRule="auto"/>
        <w:ind w:firstLine="720"/>
        <w:jc w:val="both"/>
        <w:rPr>
          <w:sz w:val="26"/>
          <w:szCs w:val="26"/>
        </w:rPr>
      </w:pPr>
      <w:bookmarkStart w:id="26" w:name="bookmark1108"/>
      <w:r w:rsidRPr="005E7677">
        <w:rPr>
          <w:rStyle w:val="Vnbnnidung6"/>
          <w:sz w:val="26"/>
          <w:szCs w:val="26"/>
          <w:lang w:eastAsia="vi-VN"/>
        </w:rPr>
        <w:t>-</w:t>
      </w:r>
      <w:bookmarkEnd w:id="26"/>
      <w:r w:rsidRPr="005E7677">
        <w:rPr>
          <w:rStyle w:val="Vnbnnidung6"/>
          <w:sz w:val="26"/>
          <w:szCs w:val="26"/>
          <w:lang w:eastAsia="vi-VN"/>
        </w:rPr>
        <w:t xml:space="preserve"> Điểm dừng thứ nhất: </w:t>
      </w:r>
      <w:r w:rsidRPr="005E7677">
        <w:rPr>
          <w:rStyle w:val="Vnbnnidung6"/>
          <w:sz w:val="26"/>
          <w:szCs w:val="26"/>
          <w:lang w:eastAsia="vi-VN"/>
        </w:rPr>
        <w:tab/>
      </w:r>
    </w:p>
    <w:p w14:paraId="10127755" w14:textId="77777777" w:rsidR="00255FAF" w:rsidRPr="005E7677" w:rsidRDefault="00255FAF" w:rsidP="00255FAF">
      <w:pPr>
        <w:pStyle w:val="Vnbnnidung60"/>
        <w:tabs>
          <w:tab w:val="left" w:pos="1927"/>
          <w:tab w:val="left" w:leader="dot" w:pos="9050"/>
        </w:tabs>
        <w:adjustRightInd w:val="0"/>
        <w:snapToGrid w:val="0"/>
        <w:spacing w:after="120" w:line="240" w:lineRule="auto"/>
        <w:ind w:firstLine="720"/>
        <w:jc w:val="both"/>
        <w:rPr>
          <w:sz w:val="26"/>
          <w:szCs w:val="26"/>
        </w:rPr>
      </w:pPr>
      <w:bookmarkStart w:id="27" w:name="bookmark1109"/>
      <w:r w:rsidRPr="005E7677">
        <w:rPr>
          <w:rStyle w:val="Vnbnnidung6"/>
          <w:sz w:val="26"/>
          <w:szCs w:val="26"/>
          <w:lang w:eastAsia="vi-VN"/>
        </w:rPr>
        <w:t>-</w:t>
      </w:r>
      <w:bookmarkEnd w:id="27"/>
      <w:r w:rsidRPr="005E7677">
        <w:rPr>
          <w:rStyle w:val="Vnbnnidung6"/>
          <w:sz w:val="26"/>
          <w:szCs w:val="26"/>
          <w:lang w:eastAsia="vi-VN"/>
        </w:rPr>
        <w:t xml:space="preserve"> Điểm dừng thứ hai: </w:t>
      </w:r>
      <w:r w:rsidRPr="005E7677">
        <w:rPr>
          <w:rStyle w:val="Vnbnnidung6"/>
          <w:sz w:val="26"/>
          <w:szCs w:val="26"/>
          <w:lang w:eastAsia="vi-VN"/>
        </w:rPr>
        <w:tab/>
      </w:r>
    </w:p>
    <w:p w14:paraId="2F78B46C" w14:textId="77777777" w:rsidR="00255FAF" w:rsidRPr="005E7677" w:rsidRDefault="00255FAF" w:rsidP="00255FAF">
      <w:pPr>
        <w:pStyle w:val="Vnbnnidung60"/>
        <w:tabs>
          <w:tab w:val="left" w:pos="1947"/>
          <w:tab w:val="left" w:leader="dot" w:pos="9050"/>
          <w:tab w:val="left" w:leader="dot" w:pos="9544"/>
        </w:tabs>
        <w:adjustRightInd w:val="0"/>
        <w:snapToGrid w:val="0"/>
        <w:spacing w:after="120" w:line="240" w:lineRule="auto"/>
        <w:ind w:firstLine="720"/>
        <w:jc w:val="both"/>
        <w:rPr>
          <w:sz w:val="26"/>
          <w:szCs w:val="26"/>
        </w:rPr>
      </w:pPr>
      <w:bookmarkStart w:id="28" w:name="bookmark1110"/>
      <w:r w:rsidRPr="005E7677">
        <w:rPr>
          <w:rStyle w:val="Vnbnnidung6"/>
          <w:sz w:val="26"/>
          <w:szCs w:val="26"/>
        </w:rPr>
        <w:t>-</w:t>
      </w:r>
      <w:bookmarkEnd w:id="28"/>
      <w:r w:rsidRPr="005E7677">
        <w:rPr>
          <w:rStyle w:val="Vnbnnidung6"/>
          <w:sz w:val="26"/>
          <w:szCs w:val="26"/>
        </w:rPr>
        <w:t xml:space="preserve"> </w:t>
      </w:r>
      <w:r w:rsidRPr="005E7677">
        <w:rPr>
          <w:rStyle w:val="Vnbnnidung6"/>
          <w:sz w:val="26"/>
          <w:szCs w:val="26"/>
          <w:lang w:eastAsia="vi-VN"/>
        </w:rPr>
        <w:t xml:space="preserve">Điểm dừng thứ ba: </w:t>
      </w:r>
      <w:r w:rsidRPr="005E7677">
        <w:rPr>
          <w:rStyle w:val="Vnbnnidung6"/>
          <w:sz w:val="26"/>
          <w:szCs w:val="26"/>
          <w:lang w:eastAsia="vi-VN"/>
        </w:rPr>
        <w:tab/>
      </w:r>
    </w:p>
    <w:p w14:paraId="44AE6415" w14:textId="77777777" w:rsidR="00255FAF" w:rsidRPr="005E7677" w:rsidRDefault="00255FAF" w:rsidP="00255FAF">
      <w:pPr>
        <w:pStyle w:val="Vnbnnidung60"/>
        <w:tabs>
          <w:tab w:val="left" w:pos="2077"/>
          <w:tab w:val="right" w:leader="dot" w:pos="7694"/>
          <w:tab w:val="left" w:pos="7899"/>
          <w:tab w:val="left" w:leader="dot" w:pos="9544"/>
        </w:tabs>
        <w:adjustRightInd w:val="0"/>
        <w:snapToGrid w:val="0"/>
        <w:spacing w:after="120" w:line="240" w:lineRule="auto"/>
        <w:ind w:firstLine="720"/>
        <w:jc w:val="both"/>
        <w:rPr>
          <w:sz w:val="26"/>
          <w:szCs w:val="26"/>
        </w:rPr>
      </w:pPr>
      <w:bookmarkStart w:id="29" w:name="bookmark1111"/>
      <w:r w:rsidRPr="005E7677">
        <w:rPr>
          <w:rStyle w:val="Vnbnnidung6"/>
          <w:sz w:val="26"/>
          <w:szCs w:val="26"/>
          <w:lang w:eastAsia="vi-VN"/>
        </w:rPr>
        <w:t>b</w:t>
      </w:r>
      <w:bookmarkEnd w:id="29"/>
      <w:r w:rsidRPr="005E7677">
        <w:rPr>
          <w:rStyle w:val="Vnbnnidung6"/>
          <w:sz w:val="26"/>
          <w:szCs w:val="26"/>
          <w:lang w:eastAsia="vi-VN"/>
        </w:rPr>
        <w:t xml:space="preserve">) Lượt về từ Bến xe đến Bến xe: </w:t>
      </w:r>
    </w:p>
    <w:p w14:paraId="71425317"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i/>
          <w:iCs/>
          <w:sz w:val="26"/>
          <w:szCs w:val="26"/>
          <w:lang w:eastAsia="vi-VN"/>
        </w:rPr>
        <w:t>(Yêu cầu ghi rõ lý trình các chuyến xe sẽ dừng, nghỉ tại các trạm dừng nghỉ hoặc các nhà hàng được quy định trên tuyến Quốc lộ và tỉnh lộ theo đúng quy định pháp luật của nước sở tại).</w:t>
      </w:r>
    </w:p>
    <w:p w14:paraId="187A94EA" w14:textId="77777777" w:rsidR="00255FAF" w:rsidRPr="005E7677" w:rsidRDefault="00255FAF" w:rsidP="00255FAF">
      <w:pPr>
        <w:pStyle w:val="Vnbnnidung60"/>
        <w:tabs>
          <w:tab w:val="left" w:pos="1947"/>
          <w:tab w:val="left" w:leader="dot" w:pos="9050"/>
        </w:tabs>
        <w:adjustRightInd w:val="0"/>
        <w:snapToGrid w:val="0"/>
        <w:spacing w:after="120" w:line="240" w:lineRule="auto"/>
        <w:ind w:firstLine="720"/>
        <w:jc w:val="both"/>
        <w:rPr>
          <w:sz w:val="26"/>
          <w:szCs w:val="26"/>
        </w:rPr>
      </w:pPr>
      <w:bookmarkStart w:id="30" w:name="bookmark1112"/>
      <w:r w:rsidRPr="005E7677">
        <w:rPr>
          <w:rStyle w:val="Vnbnnidung6"/>
          <w:sz w:val="26"/>
          <w:szCs w:val="26"/>
          <w:lang w:eastAsia="vi-VN"/>
        </w:rPr>
        <w:t>-</w:t>
      </w:r>
      <w:bookmarkEnd w:id="30"/>
      <w:r w:rsidRPr="005E7677">
        <w:rPr>
          <w:rStyle w:val="Vnbnnidung6"/>
          <w:sz w:val="26"/>
          <w:szCs w:val="26"/>
          <w:lang w:eastAsia="vi-VN"/>
        </w:rPr>
        <w:t xml:space="preserve"> Điểm dừng thứ nhất: </w:t>
      </w:r>
      <w:r w:rsidRPr="005E7677">
        <w:rPr>
          <w:rStyle w:val="Vnbnnidung6"/>
          <w:sz w:val="26"/>
          <w:szCs w:val="26"/>
          <w:lang w:eastAsia="vi-VN"/>
        </w:rPr>
        <w:tab/>
      </w:r>
    </w:p>
    <w:p w14:paraId="31AF9CB7" w14:textId="77777777" w:rsidR="00255FAF" w:rsidRPr="005E7677" w:rsidRDefault="00255FAF" w:rsidP="00255FAF">
      <w:pPr>
        <w:pStyle w:val="Vnbnnidung60"/>
        <w:tabs>
          <w:tab w:val="left" w:pos="1952"/>
          <w:tab w:val="left" w:leader="dot" w:pos="9050"/>
        </w:tabs>
        <w:adjustRightInd w:val="0"/>
        <w:snapToGrid w:val="0"/>
        <w:spacing w:after="120" w:line="240" w:lineRule="auto"/>
        <w:ind w:firstLine="720"/>
        <w:jc w:val="both"/>
        <w:rPr>
          <w:sz w:val="26"/>
          <w:szCs w:val="26"/>
        </w:rPr>
      </w:pPr>
      <w:bookmarkStart w:id="31" w:name="bookmark1113"/>
      <w:r w:rsidRPr="005E7677">
        <w:rPr>
          <w:rStyle w:val="Vnbnnidung6"/>
          <w:sz w:val="26"/>
          <w:szCs w:val="26"/>
          <w:lang w:eastAsia="vi-VN"/>
        </w:rPr>
        <w:t>-</w:t>
      </w:r>
      <w:bookmarkEnd w:id="31"/>
      <w:r w:rsidRPr="005E7677">
        <w:rPr>
          <w:rStyle w:val="Vnbnnidung6"/>
          <w:sz w:val="26"/>
          <w:szCs w:val="26"/>
          <w:lang w:eastAsia="vi-VN"/>
        </w:rPr>
        <w:t xml:space="preserve"> Điểm dừng thứ hai: </w:t>
      </w:r>
      <w:r w:rsidRPr="005E7677">
        <w:rPr>
          <w:rStyle w:val="Vnbnnidung6"/>
          <w:sz w:val="26"/>
          <w:szCs w:val="26"/>
          <w:lang w:eastAsia="vi-VN"/>
        </w:rPr>
        <w:tab/>
      </w:r>
    </w:p>
    <w:p w14:paraId="391BEBCD" w14:textId="77777777" w:rsidR="00255FAF" w:rsidRPr="005E7677" w:rsidRDefault="00255FAF" w:rsidP="00255FAF">
      <w:pPr>
        <w:pStyle w:val="Vnbnnidung60"/>
        <w:tabs>
          <w:tab w:val="left" w:pos="1952"/>
          <w:tab w:val="left" w:leader="dot" w:pos="9050"/>
        </w:tabs>
        <w:adjustRightInd w:val="0"/>
        <w:snapToGrid w:val="0"/>
        <w:spacing w:after="120" w:line="240" w:lineRule="auto"/>
        <w:ind w:firstLine="720"/>
        <w:jc w:val="both"/>
        <w:rPr>
          <w:sz w:val="26"/>
          <w:szCs w:val="26"/>
        </w:rPr>
      </w:pPr>
      <w:bookmarkStart w:id="32" w:name="bookmark1114"/>
      <w:r w:rsidRPr="005E7677">
        <w:rPr>
          <w:rStyle w:val="Vnbnnidung6"/>
          <w:sz w:val="26"/>
          <w:szCs w:val="26"/>
          <w:lang w:eastAsia="vi-VN"/>
        </w:rPr>
        <w:t>-</w:t>
      </w:r>
      <w:bookmarkEnd w:id="32"/>
      <w:r w:rsidRPr="005E7677">
        <w:rPr>
          <w:rStyle w:val="Vnbnnidung6"/>
          <w:sz w:val="26"/>
          <w:szCs w:val="26"/>
          <w:lang w:eastAsia="vi-VN"/>
        </w:rPr>
        <w:t xml:space="preserve"> Điểm dừng thứ ba: </w:t>
      </w:r>
      <w:r w:rsidRPr="005E7677">
        <w:rPr>
          <w:rStyle w:val="Vnbnnidung6"/>
          <w:sz w:val="26"/>
          <w:szCs w:val="26"/>
          <w:lang w:eastAsia="vi-VN"/>
        </w:rPr>
        <w:tab/>
      </w:r>
    </w:p>
    <w:p w14:paraId="7F31F0B5" w14:textId="77777777" w:rsidR="00255FAF" w:rsidRPr="005E7677" w:rsidRDefault="00255FAF" w:rsidP="00255FAF">
      <w:pPr>
        <w:pStyle w:val="Vnbnnidung60"/>
        <w:tabs>
          <w:tab w:val="left" w:pos="2077"/>
          <w:tab w:val="left" w:leader="dot" w:pos="5515"/>
          <w:tab w:val="right" w:leader="dot" w:pos="8688"/>
        </w:tabs>
        <w:adjustRightInd w:val="0"/>
        <w:snapToGrid w:val="0"/>
        <w:spacing w:after="120" w:line="240" w:lineRule="auto"/>
        <w:ind w:firstLine="720"/>
        <w:jc w:val="both"/>
        <w:rPr>
          <w:sz w:val="26"/>
          <w:szCs w:val="26"/>
        </w:rPr>
      </w:pPr>
      <w:bookmarkStart w:id="33" w:name="bookmark1115"/>
      <w:r w:rsidRPr="005E7677">
        <w:rPr>
          <w:rStyle w:val="Vnbnnidung6"/>
          <w:sz w:val="26"/>
          <w:szCs w:val="26"/>
          <w:lang w:eastAsia="vi-VN"/>
        </w:rPr>
        <w:t>c</w:t>
      </w:r>
      <w:bookmarkEnd w:id="33"/>
      <w:r w:rsidRPr="005E7677">
        <w:rPr>
          <w:rStyle w:val="Vnbnnidung6"/>
          <w:sz w:val="26"/>
          <w:szCs w:val="26"/>
          <w:lang w:eastAsia="vi-VN"/>
        </w:rPr>
        <w:t>) Thời gian dừng, nghỉ từ ........... đến ........... phút/điểm.</w:t>
      </w:r>
    </w:p>
    <w:p w14:paraId="39EC5CC5" w14:textId="77777777" w:rsidR="00255FAF" w:rsidRPr="005E7677" w:rsidRDefault="00255FAF" w:rsidP="00255FAF">
      <w:pPr>
        <w:pStyle w:val="Vnbnnidung60"/>
        <w:tabs>
          <w:tab w:val="left" w:pos="2043"/>
        </w:tabs>
        <w:adjustRightInd w:val="0"/>
        <w:snapToGrid w:val="0"/>
        <w:spacing w:after="120" w:line="240" w:lineRule="auto"/>
        <w:ind w:firstLine="720"/>
        <w:jc w:val="both"/>
        <w:rPr>
          <w:sz w:val="26"/>
          <w:szCs w:val="26"/>
        </w:rPr>
      </w:pPr>
      <w:bookmarkStart w:id="34" w:name="bookmark1116"/>
      <w:r w:rsidRPr="005E7677">
        <w:rPr>
          <w:rStyle w:val="Vnbnnidung6"/>
          <w:b/>
          <w:bCs/>
          <w:sz w:val="26"/>
          <w:szCs w:val="26"/>
          <w:lang w:eastAsia="vi-VN"/>
        </w:rPr>
        <w:t>4</w:t>
      </w:r>
      <w:bookmarkEnd w:id="34"/>
      <w:r w:rsidRPr="005E7677">
        <w:rPr>
          <w:rStyle w:val="Vnbnnidung6"/>
          <w:b/>
          <w:bCs/>
          <w:sz w:val="26"/>
          <w:szCs w:val="26"/>
          <w:lang w:eastAsia="vi-VN"/>
        </w:rPr>
        <w:t>. Phương tiện bố trí trên tuyến</w:t>
      </w:r>
    </w:p>
    <w:tbl>
      <w:tblPr>
        <w:tblW w:w="5000" w:type="pct"/>
        <w:jc w:val="center"/>
        <w:tblCellMar>
          <w:left w:w="0" w:type="dxa"/>
          <w:right w:w="0" w:type="dxa"/>
        </w:tblCellMar>
        <w:tblLook w:val="0000" w:firstRow="0" w:lastRow="0" w:firstColumn="0" w:lastColumn="0" w:noHBand="0" w:noVBand="0"/>
      </w:tblPr>
      <w:tblGrid>
        <w:gridCol w:w="943"/>
        <w:gridCol w:w="1340"/>
        <w:gridCol w:w="1679"/>
        <w:gridCol w:w="1461"/>
        <w:gridCol w:w="1618"/>
        <w:gridCol w:w="2021"/>
      </w:tblGrid>
      <w:tr w:rsidR="00255FAF" w:rsidRPr="00D703DB" w14:paraId="582159D0" w14:textId="77777777" w:rsidTr="00C36B0B">
        <w:trPr>
          <w:trHeight w:val="432"/>
          <w:jc w:val="center"/>
        </w:trPr>
        <w:tc>
          <w:tcPr>
            <w:tcW w:w="520" w:type="pct"/>
            <w:tcBorders>
              <w:top w:val="single" w:sz="4" w:space="0" w:color="auto"/>
              <w:left w:val="single" w:sz="4" w:space="0" w:color="auto"/>
              <w:bottom w:val="nil"/>
              <w:right w:val="nil"/>
            </w:tcBorders>
            <w:shd w:val="clear" w:color="auto" w:fill="FFFFFF"/>
            <w:vAlign w:val="center"/>
          </w:tcPr>
          <w:p w14:paraId="3BAFC5B6"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STT</w:t>
            </w:r>
          </w:p>
        </w:tc>
        <w:tc>
          <w:tcPr>
            <w:tcW w:w="739" w:type="pct"/>
            <w:tcBorders>
              <w:top w:val="single" w:sz="4" w:space="0" w:color="auto"/>
              <w:left w:val="single" w:sz="4" w:space="0" w:color="auto"/>
              <w:bottom w:val="nil"/>
              <w:right w:val="nil"/>
            </w:tcBorders>
            <w:shd w:val="clear" w:color="auto" w:fill="FFFFFF"/>
            <w:vAlign w:val="center"/>
          </w:tcPr>
          <w:p w14:paraId="6140B048"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Biển số xe</w:t>
            </w:r>
          </w:p>
        </w:tc>
        <w:tc>
          <w:tcPr>
            <w:tcW w:w="926" w:type="pct"/>
            <w:tcBorders>
              <w:top w:val="single" w:sz="4" w:space="0" w:color="auto"/>
              <w:left w:val="single" w:sz="4" w:space="0" w:color="auto"/>
              <w:bottom w:val="nil"/>
              <w:right w:val="nil"/>
            </w:tcBorders>
            <w:shd w:val="clear" w:color="auto" w:fill="FFFFFF"/>
            <w:vAlign w:val="center"/>
          </w:tcPr>
          <w:p w14:paraId="09B799D8"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Trọng tải (Ghế)</w:t>
            </w:r>
          </w:p>
        </w:tc>
        <w:tc>
          <w:tcPr>
            <w:tcW w:w="806" w:type="pct"/>
            <w:tcBorders>
              <w:top w:val="single" w:sz="4" w:space="0" w:color="auto"/>
              <w:left w:val="single" w:sz="4" w:space="0" w:color="auto"/>
              <w:bottom w:val="nil"/>
              <w:right w:val="nil"/>
            </w:tcBorders>
            <w:shd w:val="clear" w:color="auto" w:fill="FFFFFF"/>
            <w:vAlign w:val="center"/>
          </w:tcPr>
          <w:p w14:paraId="6395A538"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Năm sản xuất</w:t>
            </w:r>
          </w:p>
        </w:tc>
        <w:tc>
          <w:tcPr>
            <w:tcW w:w="893" w:type="pct"/>
            <w:tcBorders>
              <w:top w:val="single" w:sz="4" w:space="0" w:color="auto"/>
              <w:left w:val="single" w:sz="4" w:space="0" w:color="auto"/>
              <w:bottom w:val="nil"/>
              <w:right w:val="nil"/>
            </w:tcBorders>
            <w:shd w:val="clear" w:color="auto" w:fill="FFFFFF"/>
            <w:vAlign w:val="center"/>
          </w:tcPr>
          <w:p w14:paraId="7EF0468F"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Nhãn hiệu</w:t>
            </w:r>
          </w:p>
        </w:tc>
        <w:tc>
          <w:tcPr>
            <w:tcW w:w="1115" w:type="pct"/>
            <w:tcBorders>
              <w:top w:val="single" w:sz="4" w:space="0" w:color="auto"/>
              <w:left w:val="single" w:sz="4" w:space="0" w:color="auto"/>
              <w:bottom w:val="nil"/>
              <w:right w:val="single" w:sz="4" w:space="0" w:color="auto"/>
            </w:tcBorders>
            <w:shd w:val="clear" w:color="auto" w:fill="FFFFFF"/>
            <w:vAlign w:val="center"/>
          </w:tcPr>
          <w:p w14:paraId="62CFC765"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b/>
                <w:bCs/>
                <w:lang w:eastAsia="vi-VN"/>
              </w:rPr>
              <w:t>Ghi chú</w:t>
            </w:r>
          </w:p>
        </w:tc>
      </w:tr>
      <w:tr w:rsidR="00255FAF" w:rsidRPr="00D703DB" w14:paraId="70AED4CC" w14:textId="77777777" w:rsidTr="00C36B0B">
        <w:trPr>
          <w:trHeight w:val="432"/>
          <w:jc w:val="center"/>
        </w:trPr>
        <w:tc>
          <w:tcPr>
            <w:tcW w:w="520" w:type="pct"/>
            <w:tcBorders>
              <w:top w:val="single" w:sz="4" w:space="0" w:color="auto"/>
              <w:left w:val="single" w:sz="4" w:space="0" w:color="auto"/>
              <w:bottom w:val="nil"/>
              <w:right w:val="nil"/>
            </w:tcBorders>
            <w:shd w:val="clear" w:color="auto" w:fill="FFFFFF"/>
            <w:vAlign w:val="center"/>
          </w:tcPr>
          <w:p w14:paraId="127F5E87"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1</w:t>
            </w:r>
          </w:p>
        </w:tc>
        <w:tc>
          <w:tcPr>
            <w:tcW w:w="739" w:type="pct"/>
            <w:tcBorders>
              <w:top w:val="single" w:sz="4" w:space="0" w:color="auto"/>
              <w:left w:val="single" w:sz="4" w:space="0" w:color="auto"/>
              <w:bottom w:val="nil"/>
              <w:right w:val="nil"/>
            </w:tcBorders>
            <w:shd w:val="clear" w:color="auto" w:fill="FFFFFF"/>
            <w:vAlign w:val="center"/>
          </w:tcPr>
          <w:p w14:paraId="3B5A0BFA"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2</w:t>
            </w:r>
          </w:p>
        </w:tc>
        <w:tc>
          <w:tcPr>
            <w:tcW w:w="926" w:type="pct"/>
            <w:tcBorders>
              <w:top w:val="single" w:sz="4" w:space="0" w:color="auto"/>
              <w:left w:val="single" w:sz="4" w:space="0" w:color="auto"/>
              <w:bottom w:val="nil"/>
              <w:right w:val="nil"/>
            </w:tcBorders>
            <w:shd w:val="clear" w:color="auto" w:fill="FFFFFF"/>
            <w:vAlign w:val="center"/>
          </w:tcPr>
          <w:p w14:paraId="088A52BC"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3</w:t>
            </w:r>
          </w:p>
        </w:tc>
        <w:tc>
          <w:tcPr>
            <w:tcW w:w="806" w:type="pct"/>
            <w:tcBorders>
              <w:top w:val="single" w:sz="4" w:space="0" w:color="auto"/>
              <w:left w:val="single" w:sz="4" w:space="0" w:color="auto"/>
              <w:bottom w:val="nil"/>
              <w:right w:val="nil"/>
            </w:tcBorders>
            <w:shd w:val="clear" w:color="auto" w:fill="FFFFFF"/>
            <w:vAlign w:val="center"/>
          </w:tcPr>
          <w:p w14:paraId="3D94B2C4"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4</w:t>
            </w:r>
          </w:p>
        </w:tc>
        <w:tc>
          <w:tcPr>
            <w:tcW w:w="893" w:type="pct"/>
            <w:tcBorders>
              <w:top w:val="single" w:sz="4" w:space="0" w:color="auto"/>
              <w:left w:val="single" w:sz="4" w:space="0" w:color="auto"/>
              <w:bottom w:val="nil"/>
              <w:right w:val="nil"/>
            </w:tcBorders>
            <w:shd w:val="clear" w:color="auto" w:fill="FFFFFF"/>
            <w:vAlign w:val="center"/>
          </w:tcPr>
          <w:p w14:paraId="0C9AD316"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5</w:t>
            </w:r>
          </w:p>
        </w:tc>
        <w:tc>
          <w:tcPr>
            <w:tcW w:w="1115" w:type="pct"/>
            <w:tcBorders>
              <w:top w:val="single" w:sz="4" w:space="0" w:color="auto"/>
              <w:left w:val="single" w:sz="4" w:space="0" w:color="auto"/>
              <w:bottom w:val="nil"/>
              <w:right w:val="single" w:sz="4" w:space="0" w:color="auto"/>
            </w:tcBorders>
            <w:shd w:val="clear" w:color="auto" w:fill="FFFFFF"/>
            <w:vAlign w:val="center"/>
          </w:tcPr>
          <w:p w14:paraId="2AA0AA37"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6</w:t>
            </w:r>
          </w:p>
        </w:tc>
      </w:tr>
      <w:tr w:rsidR="00255FAF" w:rsidRPr="00D703DB" w14:paraId="426F9201" w14:textId="77777777" w:rsidTr="00C36B0B">
        <w:trPr>
          <w:trHeight w:val="432"/>
          <w:jc w:val="center"/>
        </w:trPr>
        <w:tc>
          <w:tcPr>
            <w:tcW w:w="520" w:type="pct"/>
            <w:tcBorders>
              <w:top w:val="single" w:sz="4" w:space="0" w:color="auto"/>
              <w:left w:val="single" w:sz="4" w:space="0" w:color="auto"/>
              <w:bottom w:val="nil"/>
              <w:right w:val="nil"/>
            </w:tcBorders>
            <w:shd w:val="clear" w:color="auto" w:fill="FFFFFF"/>
            <w:vAlign w:val="center"/>
          </w:tcPr>
          <w:p w14:paraId="7E26879F"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1</w:t>
            </w:r>
          </w:p>
        </w:tc>
        <w:tc>
          <w:tcPr>
            <w:tcW w:w="739" w:type="pct"/>
            <w:tcBorders>
              <w:top w:val="single" w:sz="4" w:space="0" w:color="auto"/>
              <w:left w:val="single" w:sz="4" w:space="0" w:color="auto"/>
              <w:bottom w:val="nil"/>
              <w:right w:val="nil"/>
            </w:tcBorders>
            <w:shd w:val="clear" w:color="auto" w:fill="FFFFFF"/>
            <w:vAlign w:val="center"/>
          </w:tcPr>
          <w:p w14:paraId="272DE629"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926" w:type="pct"/>
            <w:tcBorders>
              <w:top w:val="single" w:sz="4" w:space="0" w:color="auto"/>
              <w:left w:val="single" w:sz="4" w:space="0" w:color="auto"/>
              <w:bottom w:val="nil"/>
              <w:right w:val="nil"/>
            </w:tcBorders>
            <w:shd w:val="clear" w:color="auto" w:fill="FFFFFF"/>
            <w:vAlign w:val="center"/>
          </w:tcPr>
          <w:p w14:paraId="26E36F10"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06" w:type="pct"/>
            <w:tcBorders>
              <w:top w:val="single" w:sz="4" w:space="0" w:color="auto"/>
              <w:left w:val="single" w:sz="4" w:space="0" w:color="auto"/>
              <w:bottom w:val="nil"/>
              <w:right w:val="nil"/>
            </w:tcBorders>
            <w:shd w:val="clear" w:color="auto" w:fill="FFFFFF"/>
            <w:vAlign w:val="center"/>
          </w:tcPr>
          <w:p w14:paraId="7E288D2E"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93" w:type="pct"/>
            <w:tcBorders>
              <w:top w:val="single" w:sz="4" w:space="0" w:color="auto"/>
              <w:left w:val="single" w:sz="4" w:space="0" w:color="auto"/>
              <w:bottom w:val="nil"/>
              <w:right w:val="nil"/>
            </w:tcBorders>
            <w:shd w:val="clear" w:color="auto" w:fill="FFFFFF"/>
            <w:vAlign w:val="center"/>
          </w:tcPr>
          <w:p w14:paraId="74BD0BC7"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1115" w:type="pct"/>
            <w:tcBorders>
              <w:top w:val="single" w:sz="4" w:space="0" w:color="auto"/>
              <w:left w:val="single" w:sz="4" w:space="0" w:color="auto"/>
              <w:bottom w:val="nil"/>
              <w:right w:val="single" w:sz="4" w:space="0" w:color="auto"/>
            </w:tcBorders>
            <w:shd w:val="clear" w:color="auto" w:fill="FFFFFF"/>
            <w:vAlign w:val="center"/>
          </w:tcPr>
          <w:p w14:paraId="1379CB0E"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r>
      <w:tr w:rsidR="00255FAF" w:rsidRPr="00D703DB" w14:paraId="486C279B" w14:textId="77777777" w:rsidTr="00C36B0B">
        <w:trPr>
          <w:trHeight w:val="432"/>
          <w:jc w:val="center"/>
        </w:trPr>
        <w:tc>
          <w:tcPr>
            <w:tcW w:w="520" w:type="pct"/>
            <w:tcBorders>
              <w:top w:val="single" w:sz="4" w:space="0" w:color="auto"/>
              <w:left w:val="single" w:sz="4" w:space="0" w:color="auto"/>
              <w:bottom w:val="nil"/>
              <w:right w:val="nil"/>
            </w:tcBorders>
            <w:shd w:val="clear" w:color="auto" w:fill="FFFFFF"/>
            <w:vAlign w:val="center"/>
          </w:tcPr>
          <w:p w14:paraId="4D4119DD"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2</w:t>
            </w:r>
          </w:p>
        </w:tc>
        <w:tc>
          <w:tcPr>
            <w:tcW w:w="739" w:type="pct"/>
            <w:tcBorders>
              <w:top w:val="single" w:sz="4" w:space="0" w:color="auto"/>
              <w:left w:val="single" w:sz="4" w:space="0" w:color="auto"/>
              <w:bottom w:val="nil"/>
              <w:right w:val="nil"/>
            </w:tcBorders>
            <w:shd w:val="clear" w:color="auto" w:fill="FFFFFF"/>
            <w:vAlign w:val="center"/>
          </w:tcPr>
          <w:p w14:paraId="558A0388"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926" w:type="pct"/>
            <w:tcBorders>
              <w:top w:val="single" w:sz="4" w:space="0" w:color="auto"/>
              <w:left w:val="single" w:sz="4" w:space="0" w:color="auto"/>
              <w:bottom w:val="nil"/>
              <w:right w:val="nil"/>
            </w:tcBorders>
            <w:shd w:val="clear" w:color="auto" w:fill="FFFFFF"/>
            <w:vAlign w:val="center"/>
          </w:tcPr>
          <w:p w14:paraId="2AB666DA"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06" w:type="pct"/>
            <w:tcBorders>
              <w:top w:val="single" w:sz="4" w:space="0" w:color="auto"/>
              <w:left w:val="single" w:sz="4" w:space="0" w:color="auto"/>
              <w:bottom w:val="nil"/>
              <w:right w:val="nil"/>
            </w:tcBorders>
            <w:shd w:val="clear" w:color="auto" w:fill="FFFFFF"/>
            <w:vAlign w:val="center"/>
          </w:tcPr>
          <w:p w14:paraId="329488FF"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93" w:type="pct"/>
            <w:tcBorders>
              <w:top w:val="single" w:sz="4" w:space="0" w:color="auto"/>
              <w:left w:val="single" w:sz="4" w:space="0" w:color="auto"/>
              <w:bottom w:val="nil"/>
              <w:right w:val="nil"/>
            </w:tcBorders>
            <w:shd w:val="clear" w:color="auto" w:fill="FFFFFF"/>
            <w:vAlign w:val="center"/>
          </w:tcPr>
          <w:p w14:paraId="07586346"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1115" w:type="pct"/>
            <w:tcBorders>
              <w:top w:val="single" w:sz="4" w:space="0" w:color="auto"/>
              <w:left w:val="single" w:sz="4" w:space="0" w:color="auto"/>
              <w:bottom w:val="nil"/>
              <w:right w:val="single" w:sz="4" w:space="0" w:color="auto"/>
            </w:tcBorders>
            <w:shd w:val="clear" w:color="auto" w:fill="FFFFFF"/>
            <w:vAlign w:val="center"/>
          </w:tcPr>
          <w:p w14:paraId="64E53697"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r>
      <w:tr w:rsidR="00255FAF" w:rsidRPr="00D703DB" w14:paraId="3729617D" w14:textId="77777777" w:rsidTr="00C36B0B">
        <w:trPr>
          <w:trHeight w:val="432"/>
          <w:jc w:val="center"/>
        </w:trPr>
        <w:tc>
          <w:tcPr>
            <w:tcW w:w="520" w:type="pct"/>
            <w:tcBorders>
              <w:top w:val="single" w:sz="4" w:space="0" w:color="auto"/>
              <w:left w:val="single" w:sz="4" w:space="0" w:color="auto"/>
              <w:bottom w:val="single" w:sz="4" w:space="0" w:color="auto"/>
              <w:right w:val="nil"/>
            </w:tcBorders>
            <w:shd w:val="clear" w:color="auto" w:fill="FFFFFF"/>
            <w:vAlign w:val="center"/>
          </w:tcPr>
          <w:p w14:paraId="78383C99" w14:textId="77777777" w:rsidR="00255FAF" w:rsidRPr="00D703DB" w:rsidRDefault="00255FAF" w:rsidP="00C36B0B">
            <w:pPr>
              <w:pStyle w:val="Khc0"/>
              <w:adjustRightInd w:val="0"/>
              <w:snapToGrid w:val="0"/>
              <w:spacing w:after="120" w:line="240" w:lineRule="auto"/>
              <w:ind w:firstLine="0"/>
              <w:jc w:val="center"/>
              <w:rPr>
                <w:rFonts w:ascii="Times New Roman" w:hAnsi="Times New Roman" w:cs="Times New Roman"/>
              </w:rPr>
            </w:pPr>
            <w:r w:rsidRPr="00D703DB">
              <w:rPr>
                <w:rStyle w:val="Khc"/>
                <w:rFonts w:ascii="Times New Roman" w:hAnsi="Times New Roman" w:cs="Times New Roman"/>
                <w:lang w:eastAsia="vi-VN"/>
              </w:rPr>
              <w:t>3</w:t>
            </w:r>
          </w:p>
        </w:tc>
        <w:tc>
          <w:tcPr>
            <w:tcW w:w="739" w:type="pct"/>
            <w:tcBorders>
              <w:top w:val="single" w:sz="4" w:space="0" w:color="auto"/>
              <w:left w:val="single" w:sz="4" w:space="0" w:color="auto"/>
              <w:bottom w:val="single" w:sz="4" w:space="0" w:color="auto"/>
              <w:right w:val="nil"/>
            </w:tcBorders>
            <w:shd w:val="clear" w:color="auto" w:fill="FFFFFF"/>
            <w:vAlign w:val="center"/>
          </w:tcPr>
          <w:p w14:paraId="2079AAE0"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926" w:type="pct"/>
            <w:tcBorders>
              <w:top w:val="single" w:sz="4" w:space="0" w:color="auto"/>
              <w:left w:val="single" w:sz="4" w:space="0" w:color="auto"/>
              <w:bottom w:val="single" w:sz="4" w:space="0" w:color="auto"/>
              <w:right w:val="nil"/>
            </w:tcBorders>
            <w:shd w:val="clear" w:color="auto" w:fill="FFFFFF"/>
            <w:vAlign w:val="center"/>
          </w:tcPr>
          <w:p w14:paraId="769D1F6D"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06" w:type="pct"/>
            <w:tcBorders>
              <w:top w:val="single" w:sz="4" w:space="0" w:color="auto"/>
              <w:left w:val="single" w:sz="4" w:space="0" w:color="auto"/>
              <w:bottom w:val="single" w:sz="4" w:space="0" w:color="auto"/>
              <w:right w:val="nil"/>
            </w:tcBorders>
            <w:shd w:val="clear" w:color="auto" w:fill="FFFFFF"/>
            <w:vAlign w:val="center"/>
          </w:tcPr>
          <w:p w14:paraId="04CB8074"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893" w:type="pct"/>
            <w:tcBorders>
              <w:top w:val="single" w:sz="4" w:space="0" w:color="auto"/>
              <w:left w:val="single" w:sz="4" w:space="0" w:color="auto"/>
              <w:bottom w:val="single" w:sz="4" w:space="0" w:color="auto"/>
              <w:right w:val="nil"/>
            </w:tcBorders>
            <w:shd w:val="clear" w:color="auto" w:fill="FFFFFF"/>
            <w:vAlign w:val="center"/>
          </w:tcPr>
          <w:p w14:paraId="0E0B8C54"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c>
          <w:tcPr>
            <w:tcW w:w="1115" w:type="pct"/>
            <w:tcBorders>
              <w:top w:val="single" w:sz="4" w:space="0" w:color="auto"/>
              <w:left w:val="single" w:sz="4" w:space="0" w:color="auto"/>
              <w:bottom w:val="single" w:sz="4" w:space="0" w:color="auto"/>
              <w:right w:val="single" w:sz="4" w:space="0" w:color="auto"/>
            </w:tcBorders>
            <w:shd w:val="clear" w:color="auto" w:fill="FFFFFF"/>
            <w:vAlign w:val="center"/>
          </w:tcPr>
          <w:p w14:paraId="6C13301B" w14:textId="77777777" w:rsidR="00255FAF" w:rsidRPr="00D703DB" w:rsidRDefault="00255FAF" w:rsidP="00C36B0B">
            <w:pPr>
              <w:adjustRightInd w:val="0"/>
              <w:snapToGrid w:val="0"/>
              <w:spacing w:after="120"/>
              <w:jc w:val="center"/>
              <w:rPr>
                <w:rFonts w:ascii="Times New Roman" w:hAnsi="Times New Roman" w:cs="Times New Roman"/>
                <w:sz w:val="26"/>
                <w:szCs w:val="26"/>
                <w:lang w:eastAsia="zh-CN"/>
              </w:rPr>
            </w:pPr>
          </w:p>
        </w:tc>
      </w:tr>
    </w:tbl>
    <w:p w14:paraId="498DBE9E" w14:textId="77777777" w:rsidR="00255FAF" w:rsidRPr="005E7677" w:rsidRDefault="00255FAF" w:rsidP="00255FAF">
      <w:pPr>
        <w:adjustRightInd w:val="0"/>
        <w:snapToGrid w:val="0"/>
        <w:spacing w:after="120"/>
        <w:ind w:firstLine="720"/>
        <w:jc w:val="both"/>
        <w:rPr>
          <w:rFonts w:ascii="Times New Roman" w:hAnsi="Times New Roman" w:cs="Times New Roman"/>
          <w:sz w:val="26"/>
          <w:szCs w:val="26"/>
          <w:lang w:eastAsia="zh-CN"/>
        </w:rPr>
      </w:pPr>
    </w:p>
    <w:p w14:paraId="5DD694CE" w14:textId="77777777" w:rsidR="00255FAF" w:rsidRPr="005E7677" w:rsidRDefault="00255FAF" w:rsidP="00255FAF">
      <w:pPr>
        <w:pStyle w:val="Vnbnnidung60"/>
        <w:tabs>
          <w:tab w:val="left" w:pos="2048"/>
        </w:tabs>
        <w:adjustRightInd w:val="0"/>
        <w:snapToGrid w:val="0"/>
        <w:spacing w:after="120" w:line="240" w:lineRule="auto"/>
        <w:ind w:firstLine="720"/>
        <w:jc w:val="both"/>
        <w:rPr>
          <w:sz w:val="26"/>
          <w:szCs w:val="26"/>
        </w:rPr>
      </w:pPr>
      <w:bookmarkStart w:id="35" w:name="bookmark1117"/>
      <w:r w:rsidRPr="005E7677">
        <w:rPr>
          <w:rStyle w:val="Vnbnnidung6"/>
          <w:b/>
          <w:bCs/>
          <w:sz w:val="26"/>
          <w:szCs w:val="26"/>
          <w:lang w:eastAsia="vi-VN"/>
        </w:rPr>
        <w:t>5</w:t>
      </w:r>
      <w:bookmarkEnd w:id="35"/>
      <w:r w:rsidRPr="005E7677">
        <w:rPr>
          <w:rStyle w:val="Vnbnnidung6"/>
          <w:b/>
          <w:bCs/>
          <w:sz w:val="26"/>
          <w:szCs w:val="26"/>
          <w:lang w:eastAsia="vi-VN"/>
        </w:rPr>
        <w:t>. Lái xe, nhân viên phục vụ trên xe</w:t>
      </w:r>
    </w:p>
    <w:p w14:paraId="0C1781C6" w14:textId="77777777" w:rsidR="00255FAF" w:rsidRPr="005E7677" w:rsidRDefault="00255FAF" w:rsidP="00255FAF">
      <w:pPr>
        <w:pStyle w:val="Vnbnnidung60"/>
        <w:tabs>
          <w:tab w:val="left" w:pos="2062"/>
        </w:tabs>
        <w:adjustRightInd w:val="0"/>
        <w:snapToGrid w:val="0"/>
        <w:spacing w:after="120" w:line="240" w:lineRule="auto"/>
        <w:ind w:firstLine="720"/>
        <w:jc w:val="both"/>
        <w:rPr>
          <w:sz w:val="26"/>
          <w:szCs w:val="26"/>
        </w:rPr>
      </w:pPr>
      <w:bookmarkStart w:id="36" w:name="bookmark1118"/>
      <w:r w:rsidRPr="005E7677">
        <w:rPr>
          <w:rStyle w:val="Vnbnnidung6"/>
          <w:sz w:val="26"/>
          <w:szCs w:val="26"/>
          <w:lang w:eastAsia="vi-VN"/>
        </w:rPr>
        <w:t>a</w:t>
      </w:r>
      <w:bookmarkEnd w:id="36"/>
      <w:r w:rsidRPr="005E7677">
        <w:rPr>
          <w:rStyle w:val="Vnbnnidung6"/>
          <w:sz w:val="26"/>
          <w:szCs w:val="26"/>
          <w:lang w:eastAsia="vi-VN"/>
        </w:rPr>
        <w:t>) Số lượng:</w:t>
      </w:r>
    </w:p>
    <w:p w14:paraId="7CDA41B9" w14:textId="77777777" w:rsidR="00255FAF" w:rsidRPr="005E7677" w:rsidRDefault="00255FAF" w:rsidP="00255FAF">
      <w:pPr>
        <w:pStyle w:val="Vnbnnidung60"/>
        <w:tabs>
          <w:tab w:val="left" w:pos="2077"/>
        </w:tabs>
        <w:adjustRightInd w:val="0"/>
        <w:snapToGrid w:val="0"/>
        <w:spacing w:after="120" w:line="240" w:lineRule="auto"/>
        <w:ind w:firstLine="720"/>
        <w:jc w:val="both"/>
        <w:rPr>
          <w:sz w:val="26"/>
          <w:szCs w:val="26"/>
        </w:rPr>
      </w:pPr>
      <w:bookmarkStart w:id="37" w:name="bookmark1119"/>
      <w:r w:rsidRPr="005E7677">
        <w:rPr>
          <w:rStyle w:val="Vnbnnidung6"/>
          <w:sz w:val="26"/>
          <w:szCs w:val="26"/>
          <w:lang w:eastAsia="vi-VN"/>
        </w:rPr>
        <w:t>b</w:t>
      </w:r>
      <w:bookmarkEnd w:id="37"/>
      <w:r w:rsidRPr="005E7677">
        <w:rPr>
          <w:rStyle w:val="Vnbnnidung6"/>
          <w:sz w:val="26"/>
          <w:szCs w:val="26"/>
          <w:lang w:eastAsia="vi-VN"/>
        </w:rPr>
        <w:t>) Điều kiện của lái xe:</w:t>
      </w:r>
    </w:p>
    <w:p w14:paraId="5C184A45" w14:textId="77777777" w:rsidR="00255FAF" w:rsidRPr="005E7677" w:rsidRDefault="00255FAF" w:rsidP="00255FAF">
      <w:pPr>
        <w:pStyle w:val="Vnbnnidung60"/>
        <w:tabs>
          <w:tab w:val="left" w:pos="1947"/>
        </w:tabs>
        <w:adjustRightInd w:val="0"/>
        <w:snapToGrid w:val="0"/>
        <w:spacing w:after="120" w:line="240" w:lineRule="auto"/>
        <w:ind w:firstLine="720"/>
        <w:jc w:val="both"/>
        <w:rPr>
          <w:sz w:val="26"/>
          <w:szCs w:val="26"/>
        </w:rPr>
      </w:pPr>
      <w:bookmarkStart w:id="38" w:name="bookmark1120"/>
      <w:r w:rsidRPr="005E7677">
        <w:rPr>
          <w:rStyle w:val="Vnbnnidung6"/>
          <w:sz w:val="26"/>
          <w:szCs w:val="26"/>
          <w:lang w:eastAsia="vi-VN"/>
        </w:rPr>
        <w:t>-</w:t>
      </w:r>
      <w:bookmarkEnd w:id="38"/>
      <w:r w:rsidRPr="005E7677">
        <w:rPr>
          <w:rStyle w:val="Vnbnnidung6"/>
          <w:sz w:val="26"/>
          <w:szCs w:val="26"/>
          <w:lang w:eastAsia="vi-VN"/>
        </w:rPr>
        <w:t xml:space="preserve"> Có bằng lái xe phù hợp với xe điều khiển.</w:t>
      </w:r>
    </w:p>
    <w:p w14:paraId="2AE620D8" w14:textId="77777777" w:rsidR="00255FAF" w:rsidRPr="005E7677" w:rsidRDefault="00255FAF" w:rsidP="00255FAF">
      <w:pPr>
        <w:pStyle w:val="Vnbnnidung60"/>
        <w:tabs>
          <w:tab w:val="left" w:pos="1947"/>
        </w:tabs>
        <w:adjustRightInd w:val="0"/>
        <w:snapToGrid w:val="0"/>
        <w:spacing w:after="120" w:line="240" w:lineRule="auto"/>
        <w:ind w:firstLine="720"/>
        <w:jc w:val="both"/>
        <w:rPr>
          <w:sz w:val="26"/>
          <w:szCs w:val="26"/>
        </w:rPr>
      </w:pPr>
      <w:bookmarkStart w:id="39" w:name="bookmark1121"/>
      <w:r w:rsidRPr="005E7677">
        <w:rPr>
          <w:rStyle w:val="Vnbnnidung6"/>
          <w:sz w:val="26"/>
          <w:szCs w:val="26"/>
          <w:lang w:eastAsia="vi-VN"/>
        </w:rPr>
        <w:t>-</w:t>
      </w:r>
      <w:bookmarkEnd w:id="39"/>
      <w:r w:rsidRPr="005E7677">
        <w:rPr>
          <w:rStyle w:val="Vnbnnidung6"/>
          <w:sz w:val="26"/>
          <w:szCs w:val="26"/>
          <w:lang w:eastAsia="vi-VN"/>
        </w:rPr>
        <w:t xml:space="preserve"> Có đủ điều kiện về sức khoẻ, đảm bảo an toàn giao thông đường bộ.</w:t>
      </w:r>
    </w:p>
    <w:p w14:paraId="5986C7E6" w14:textId="77777777" w:rsidR="00255FAF" w:rsidRPr="005E7677" w:rsidRDefault="00255FAF" w:rsidP="00255FAF">
      <w:pPr>
        <w:pStyle w:val="Vnbnnidung60"/>
        <w:tabs>
          <w:tab w:val="left" w:pos="1947"/>
        </w:tabs>
        <w:adjustRightInd w:val="0"/>
        <w:snapToGrid w:val="0"/>
        <w:spacing w:after="120" w:line="240" w:lineRule="auto"/>
        <w:ind w:firstLine="720"/>
        <w:jc w:val="both"/>
        <w:rPr>
          <w:sz w:val="26"/>
          <w:szCs w:val="26"/>
        </w:rPr>
      </w:pPr>
      <w:bookmarkStart w:id="40" w:name="bookmark1122"/>
      <w:r w:rsidRPr="005E7677">
        <w:rPr>
          <w:rStyle w:val="Vnbnnidung6"/>
          <w:sz w:val="26"/>
          <w:szCs w:val="26"/>
          <w:lang w:eastAsia="vi-VN"/>
        </w:rPr>
        <w:t>-</w:t>
      </w:r>
      <w:bookmarkEnd w:id="40"/>
      <w:r w:rsidRPr="005E7677">
        <w:rPr>
          <w:rStyle w:val="Vnbnnidung6"/>
          <w:sz w:val="26"/>
          <w:szCs w:val="26"/>
          <w:lang w:eastAsia="vi-VN"/>
        </w:rPr>
        <w:t xml:space="preserve"> Có hợp đồng lao động bằng văn bản với đơn vị.</w:t>
      </w:r>
    </w:p>
    <w:p w14:paraId="22AF9CB2" w14:textId="77777777" w:rsidR="00255FAF" w:rsidRPr="005E7677" w:rsidRDefault="00255FAF" w:rsidP="00255FAF">
      <w:pPr>
        <w:pStyle w:val="Vnbnnidung60"/>
        <w:tabs>
          <w:tab w:val="left" w:pos="1952"/>
        </w:tabs>
        <w:adjustRightInd w:val="0"/>
        <w:snapToGrid w:val="0"/>
        <w:spacing w:after="120" w:line="240" w:lineRule="auto"/>
        <w:ind w:firstLine="720"/>
        <w:jc w:val="both"/>
        <w:rPr>
          <w:rStyle w:val="Vnbnnidung6"/>
          <w:sz w:val="26"/>
          <w:szCs w:val="26"/>
          <w:lang w:eastAsia="vi-VN"/>
        </w:rPr>
      </w:pPr>
      <w:bookmarkStart w:id="41" w:name="bookmark1123"/>
      <w:r w:rsidRPr="005E7677">
        <w:rPr>
          <w:rStyle w:val="Vnbnnidung6"/>
          <w:sz w:val="26"/>
          <w:szCs w:val="26"/>
          <w:lang w:eastAsia="vi-VN"/>
        </w:rPr>
        <w:t>-</w:t>
      </w:r>
      <w:bookmarkEnd w:id="41"/>
      <w:r w:rsidRPr="005E7677">
        <w:rPr>
          <w:rStyle w:val="Vnbnnidung6"/>
          <w:sz w:val="26"/>
          <w:szCs w:val="26"/>
          <w:lang w:eastAsia="vi-VN"/>
        </w:rPr>
        <w:t xml:space="preserve"> Lái xe, nhân viên phục vụ trên xe mặc đồng phục, mang bảng tên.</w:t>
      </w:r>
    </w:p>
    <w:p w14:paraId="461B1FD9" w14:textId="77777777" w:rsidR="00255FAF" w:rsidRPr="005E7677" w:rsidRDefault="00255FAF" w:rsidP="00255FAF">
      <w:pPr>
        <w:pStyle w:val="Vnbnnidung60"/>
        <w:tabs>
          <w:tab w:val="left" w:leader="dot" w:pos="8910"/>
        </w:tabs>
        <w:adjustRightInd w:val="0"/>
        <w:snapToGrid w:val="0"/>
        <w:spacing w:after="120" w:line="240" w:lineRule="auto"/>
        <w:ind w:firstLine="720"/>
        <w:jc w:val="both"/>
        <w:rPr>
          <w:rStyle w:val="Vnbnnidung6"/>
          <w:sz w:val="26"/>
          <w:szCs w:val="26"/>
          <w:lang w:eastAsia="vi-VN"/>
        </w:rPr>
      </w:pPr>
      <w:r w:rsidRPr="005E7677">
        <w:rPr>
          <w:rStyle w:val="Vnbnnidung6"/>
          <w:sz w:val="26"/>
          <w:szCs w:val="26"/>
          <w:lang w:eastAsia="vi-VN"/>
        </w:rPr>
        <w:t xml:space="preserve">- </w:t>
      </w:r>
      <w:r w:rsidRPr="005E7677">
        <w:rPr>
          <w:rStyle w:val="Vnbnnidung6"/>
          <w:sz w:val="26"/>
          <w:szCs w:val="26"/>
          <w:lang w:eastAsia="vi-VN"/>
        </w:rPr>
        <w:tab/>
      </w:r>
    </w:p>
    <w:p w14:paraId="19A190BD" w14:textId="77777777" w:rsidR="00255FAF" w:rsidRPr="005E7677" w:rsidRDefault="00255FAF" w:rsidP="00255FAF">
      <w:pPr>
        <w:pStyle w:val="Vnbnnidung60"/>
        <w:tabs>
          <w:tab w:val="left" w:leader="dot" w:pos="8910"/>
        </w:tabs>
        <w:adjustRightInd w:val="0"/>
        <w:snapToGrid w:val="0"/>
        <w:spacing w:after="120" w:line="240" w:lineRule="auto"/>
        <w:ind w:firstLine="720"/>
        <w:jc w:val="both"/>
        <w:rPr>
          <w:sz w:val="26"/>
          <w:szCs w:val="26"/>
        </w:rPr>
      </w:pPr>
      <w:r w:rsidRPr="005E7677">
        <w:rPr>
          <w:rStyle w:val="Vnbnnidung6"/>
          <w:sz w:val="26"/>
          <w:szCs w:val="26"/>
          <w:lang w:eastAsia="vi-VN"/>
        </w:rPr>
        <w:t xml:space="preserve">- </w:t>
      </w:r>
      <w:r w:rsidRPr="005E7677">
        <w:rPr>
          <w:rStyle w:val="Vnbnnidung6"/>
          <w:sz w:val="26"/>
          <w:szCs w:val="26"/>
          <w:lang w:eastAsia="vi-VN"/>
        </w:rPr>
        <w:tab/>
      </w:r>
    </w:p>
    <w:p w14:paraId="663A7262" w14:textId="77777777" w:rsidR="00255FAF" w:rsidRPr="005E7677" w:rsidRDefault="00255FAF" w:rsidP="00255FAF">
      <w:pPr>
        <w:pStyle w:val="Vnbnnidung60"/>
        <w:tabs>
          <w:tab w:val="left" w:pos="2062"/>
        </w:tabs>
        <w:adjustRightInd w:val="0"/>
        <w:snapToGrid w:val="0"/>
        <w:spacing w:after="120" w:line="240" w:lineRule="auto"/>
        <w:ind w:firstLine="720"/>
        <w:jc w:val="both"/>
        <w:rPr>
          <w:rStyle w:val="Vnbnnidung6"/>
          <w:sz w:val="26"/>
          <w:szCs w:val="26"/>
          <w:lang w:eastAsia="vi-VN"/>
        </w:rPr>
      </w:pPr>
      <w:bookmarkStart w:id="42" w:name="bookmark1124"/>
      <w:r w:rsidRPr="005E7677">
        <w:rPr>
          <w:rStyle w:val="Vnbnnidung6"/>
          <w:sz w:val="26"/>
          <w:szCs w:val="26"/>
          <w:lang w:eastAsia="vi-VN"/>
        </w:rPr>
        <w:t>c</w:t>
      </w:r>
      <w:bookmarkEnd w:id="42"/>
      <w:r w:rsidRPr="005E7677">
        <w:rPr>
          <w:rStyle w:val="Vnbnnidung6"/>
          <w:sz w:val="26"/>
          <w:szCs w:val="26"/>
          <w:lang w:eastAsia="vi-VN"/>
        </w:rPr>
        <w:t>) Điều kiện của nhân viên phục vụ trên xe</w:t>
      </w:r>
    </w:p>
    <w:p w14:paraId="6B42FDA1" w14:textId="77777777" w:rsidR="00255FAF" w:rsidRPr="005E7677" w:rsidRDefault="00255FAF" w:rsidP="00255FAF">
      <w:pPr>
        <w:pStyle w:val="Vnbnnidung60"/>
        <w:tabs>
          <w:tab w:val="left" w:leader="dot" w:pos="8910"/>
        </w:tabs>
        <w:adjustRightInd w:val="0"/>
        <w:snapToGrid w:val="0"/>
        <w:spacing w:after="120" w:line="240" w:lineRule="auto"/>
        <w:ind w:firstLine="720"/>
        <w:jc w:val="both"/>
        <w:rPr>
          <w:sz w:val="26"/>
          <w:szCs w:val="26"/>
        </w:rPr>
      </w:pPr>
      <w:r w:rsidRPr="005E7677">
        <w:rPr>
          <w:rStyle w:val="Vnbnnidung6"/>
          <w:sz w:val="26"/>
          <w:szCs w:val="26"/>
          <w:lang w:eastAsia="vi-VN"/>
        </w:rPr>
        <w:t xml:space="preserve">- </w:t>
      </w:r>
      <w:r w:rsidRPr="005E7677">
        <w:rPr>
          <w:rStyle w:val="Vnbnnidung6"/>
          <w:sz w:val="26"/>
          <w:szCs w:val="26"/>
          <w:lang w:eastAsia="vi-VN"/>
        </w:rPr>
        <w:tab/>
      </w:r>
    </w:p>
    <w:p w14:paraId="0408F623" w14:textId="77777777" w:rsidR="00255FAF" w:rsidRPr="005E7677" w:rsidRDefault="00255FAF" w:rsidP="00255FAF">
      <w:pPr>
        <w:pStyle w:val="Vnbnnidung60"/>
        <w:tabs>
          <w:tab w:val="left" w:pos="2048"/>
        </w:tabs>
        <w:adjustRightInd w:val="0"/>
        <w:snapToGrid w:val="0"/>
        <w:spacing w:after="120" w:line="240" w:lineRule="auto"/>
        <w:ind w:firstLine="720"/>
        <w:jc w:val="both"/>
        <w:rPr>
          <w:sz w:val="26"/>
          <w:szCs w:val="26"/>
        </w:rPr>
      </w:pPr>
      <w:bookmarkStart w:id="43" w:name="bookmark1125"/>
      <w:r w:rsidRPr="005E7677">
        <w:rPr>
          <w:rStyle w:val="Vnbnnidung6"/>
          <w:b/>
          <w:bCs/>
          <w:sz w:val="26"/>
          <w:szCs w:val="26"/>
          <w:lang w:eastAsia="vi-VN"/>
        </w:rPr>
        <w:lastRenderedPageBreak/>
        <w:t>6</w:t>
      </w:r>
      <w:bookmarkEnd w:id="43"/>
      <w:r w:rsidRPr="005E7677">
        <w:rPr>
          <w:rStyle w:val="Vnbnnidung6"/>
          <w:b/>
          <w:bCs/>
          <w:sz w:val="26"/>
          <w:szCs w:val="26"/>
          <w:lang w:eastAsia="vi-VN"/>
        </w:rPr>
        <w:t>. Các dịch vụ khác</w:t>
      </w:r>
    </w:p>
    <w:p w14:paraId="66D75EE0" w14:textId="77777777" w:rsidR="00255FAF" w:rsidRPr="005E7677" w:rsidRDefault="00255FAF" w:rsidP="00255FAF">
      <w:pPr>
        <w:pStyle w:val="Vnbnnidung60"/>
        <w:tabs>
          <w:tab w:val="left" w:pos="2062"/>
          <w:tab w:val="left" w:leader="dot" w:pos="9050"/>
        </w:tabs>
        <w:adjustRightInd w:val="0"/>
        <w:snapToGrid w:val="0"/>
        <w:spacing w:after="120" w:line="240" w:lineRule="auto"/>
        <w:ind w:firstLine="720"/>
        <w:jc w:val="both"/>
        <w:rPr>
          <w:sz w:val="26"/>
          <w:szCs w:val="26"/>
        </w:rPr>
      </w:pPr>
      <w:bookmarkStart w:id="44" w:name="bookmark1126"/>
      <w:r w:rsidRPr="005E7677">
        <w:rPr>
          <w:rStyle w:val="Vnbnnidung6"/>
          <w:sz w:val="26"/>
          <w:szCs w:val="26"/>
          <w:lang w:eastAsia="vi-VN"/>
        </w:rPr>
        <w:t>a</w:t>
      </w:r>
      <w:bookmarkEnd w:id="44"/>
      <w:r w:rsidRPr="005E7677">
        <w:rPr>
          <w:rStyle w:val="Vnbnnidung6"/>
          <w:sz w:val="26"/>
          <w:szCs w:val="26"/>
          <w:lang w:eastAsia="vi-VN"/>
        </w:rPr>
        <w:t xml:space="preserve">) Dịch vụ chung chạy xe trên tuyến: </w:t>
      </w:r>
      <w:r w:rsidRPr="005E7677">
        <w:rPr>
          <w:rStyle w:val="Vnbnnidung6"/>
          <w:sz w:val="26"/>
          <w:szCs w:val="26"/>
          <w:lang w:eastAsia="vi-VN"/>
        </w:rPr>
        <w:tab/>
      </w:r>
    </w:p>
    <w:p w14:paraId="6F5FA01F" w14:textId="77777777" w:rsidR="00255FAF" w:rsidRPr="005E7677" w:rsidRDefault="00255FAF" w:rsidP="00255FAF">
      <w:pPr>
        <w:pStyle w:val="Vnbnnidung60"/>
        <w:tabs>
          <w:tab w:val="left" w:pos="2077"/>
          <w:tab w:val="left" w:leader="dot" w:pos="9050"/>
        </w:tabs>
        <w:adjustRightInd w:val="0"/>
        <w:snapToGrid w:val="0"/>
        <w:spacing w:after="120" w:line="240" w:lineRule="auto"/>
        <w:ind w:firstLine="720"/>
        <w:jc w:val="both"/>
        <w:rPr>
          <w:sz w:val="26"/>
          <w:szCs w:val="26"/>
        </w:rPr>
      </w:pPr>
      <w:bookmarkStart w:id="45" w:name="bookmark1127"/>
      <w:r w:rsidRPr="005E7677">
        <w:rPr>
          <w:rStyle w:val="Vnbnnidung6"/>
          <w:sz w:val="26"/>
          <w:szCs w:val="26"/>
          <w:lang w:eastAsia="vi-VN"/>
        </w:rPr>
        <w:t>b</w:t>
      </w:r>
      <w:bookmarkEnd w:id="45"/>
      <w:r w:rsidRPr="005E7677">
        <w:rPr>
          <w:rStyle w:val="Vnbnnidung6"/>
          <w:sz w:val="26"/>
          <w:szCs w:val="26"/>
          <w:lang w:eastAsia="vi-VN"/>
        </w:rPr>
        <w:t xml:space="preserve">) Dịch vụ đối với những xe chất lượng cao: </w:t>
      </w:r>
      <w:r w:rsidRPr="005E7677">
        <w:rPr>
          <w:rStyle w:val="Vnbnnidung6"/>
          <w:sz w:val="26"/>
          <w:szCs w:val="26"/>
          <w:lang w:eastAsia="vi-VN"/>
        </w:rPr>
        <w:tab/>
      </w:r>
    </w:p>
    <w:p w14:paraId="428EC2EB" w14:textId="77777777" w:rsidR="00255FAF" w:rsidRPr="005E7677" w:rsidRDefault="00255FAF" w:rsidP="00255FAF">
      <w:pPr>
        <w:pStyle w:val="Vnbnnidung60"/>
        <w:tabs>
          <w:tab w:val="left" w:pos="2053"/>
        </w:tabs>
        <w:adjustRightInd w:val="0"/>
        <w:snapToGrid w:val="0"/>
        <w:spacing w:after="120" w:line="240" w:lineRule="auto"/>
        <w:ind w:firstLine="720"/>
        <w:jc w:val="both"/>
        <w:rPr>
          <w:sz w:val="26"/>
          <w:szCs w:val="26"/>
        </w:rPr>
      </w:pPr>
      <w:bookmarkStart w:id="46" w:name="bookmark1128"/>
      <w:r w:rsidRPr="005E7677">
        <w:rPr>
          <w:rStyle w:val="Vnbnnidung6"/>
          <w:b/>
          <w:bCs/>
          <w:sz w:val="26"/>
          <w:szCs w:val="26"/>
          <w:lang w:eastAsia="vi-VN"/>
        </w:rPr>
        <w:t>7</w:t>
      </w:r>
      <w:bookmarkEnd w:id="46"/>
      <w:r w:rsidRPr="005E7677">
        <w:rPr>
          <w:rStyle w:val="Vnbnnidung6"/>
          <w:b/>
          <w:bCs/>
          <w:sz w:val="26"/>
          <w:szCs w:val="26"/>
          <w:lang w:eastAsia="vi-VN"/>
        </w:rPr>
        <w:t>. Giá vé</w:t>
      </w:r>
    </w:p>
    <w:p w14:paraId="79D87C5F"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sz w:val="26"/>
          <w:szCs w:val="26"/>
          <w:lang w:eastAsia="vi-VN"/>
        </w:rPr>
        <w:t>a) Giá vé:</w:t>
      </w:r>
    </w:p>
    <w:p w14:paraId="012841E6" w14:textId="77777777" w:rsidR="00255FAF" w:rsidRPr="005E7677" w:rsidRDefault="00255FAF" w:rsidP="00255FAF">
      <w:pPr>
        <w:pStyle w:val="Vnbnnidung60"/>
        <w:tabs>
          <w:tab w:val="left" w:pos="1947"/>
          <w:tab w:val="left" w:leader="dot" w:pos="6917"/>
        </w:tabs>
        <w:adjustRightInd w:val="0"/>
        <w:snapToGrid w:val="0"/>
        <w:spacing w:after="120" w:line="240" w:lineRule="auto"/>
        <w:ind w:firstLine="720"/>
        <w:jc w:val="both"/>
        <w:rPr>
          <w:sz w:val="26"/>
          <w:szCs w:val="26"/>
        </w:rPr>
      </w:pPr>
      <w:bookmarkStart w:id="47" w:name="bookmark1129"/>
      <w:r w:rsidRPr="005E7677">
        <w:rPr>
          <w:rStyle w:val="Vnbnnidung6"/>
          <w:sz w:val="26"/>
          <w:szCs w:val="26"/>
          <w:lang w:eastAsia="vi-VN"/>
        </w:rPr>
        <w:t>-</w:t>
      </w:r>
      <w:bookmarkEnd w:id="47"/>
      <w:r w:rsidRPr="005E7677">
        <w:rPr>
          <w:rStyle w:val="Vnbnnidung6"/>
          <w:sz w:val="26"/>
          <w:szCs w:val="26"/>
          <w:lang w:eastAsia="vi-VN"/>
        </w:rPr>
        <w:t xml:space="preserve"> Giá vé suốt tuyến: ................. đồng/hành khách.</w:t>
      </w:r>
    </w:p>
    <w:p w14:paraId="0074D1ED" w14:textId="77777777" w:rsidR="00255FAF" w:rsidRPr="005E7677" w:rsidRDefault="00255FAF" w:rsidP="00255FAF">
      <w:pPr>
        <w:pStyle w:val="Vnbnnidung60"/>
        <w:tabs>
          <w:tab w:val="left" w:pos="1947"/>
          <w:tab w:val="left" w:leader="dot" w:pos="6917"/>
        </w:tabs>
        <w:adjustRightInd w:val="0"/>
        <w:snapToGrid w:val="0"/>
        <w:spacing w:after="120" w:line="240" w:lineRule="auto"/>
        <w:ind w:firstLine="720"/>
        <w:jc w:val="both"/>
        <w:rPr>
          <w:sz w:val="26"/>
          <w:szCs w:val="26"/>
        </w:rPr>
      </w:pPr>
      <w:bookmarkStart w:id="48" w:name="bookmark1130"/>
      <w:r w:rsidRPr="005E7677">
        <w:rPr>
          <w:rStyle w:val="Vnbnnidung6"/>
          <w:sz w:val="26"/>
          <w:szCs w:val="26"/>
          <w:lang w:eastAsia="vi-VN"/>
        </w:rPr>
        <w:t>-</w:t>
      </w:r>
      <w:bookmarkEnd w:id="48"/>
      <w:r w:rsidRPr="005E7677">
        <w:rPr>
          <w:rStyle w:val="Vnbnnidung6"/>
          <w:sz w:val="26"/>
          <w:szCs w:val="26"/>
          <w:lang w:eastAsia="vi-VN"/>
        </w:rPr>
        <w:t xml:space="preserve"> Giá vé chặng (nếu có): ................. đồng/hành khách.</w:t>
      </w:r>
    </w:p>
    <w:tbl>
      <w:tblPr>
        <w:tblW w:w="0" w:type="auto"/>
        <w:jc w:val="center"/>
        <w:tblLayout w:type="fixed"/>
        <w:tblCellMar>
          <w:left w:w="0" w:type="dxa"/>
          <w:right w:w="0" w:type="dxa"/>
        </w:tblCellMar>
        <w:tblLook w:val="0000" w:firstRow="0" w:lastRow="0" w:firstColumn="0" w:lastColumn="0" w:noHBand="0" w:noVBand="0"/>
      </w:tblPr>
      <w:tblGrid>
        <w:gridCol w:w="4800"/>
        <w:gridCol w:w="4046"/>
      </w:tblGrid>
      <w:tr w:rsidR="00255FAF" w:rsidRPr="00255FAF" w14:paraId="0865E3AC" w14:textId="77777777" w:rsidTr="00C36B0B">
        <w:trPr>
          <w:trHeight w:val="432"/>
          <w:jc w:val="center"/>
        </w:trPr>
        <w:tc>
          <w:tcPr>
            <w:tcW w:w="4800" w:type="dxa"/>
            <w:tcBorders>
              <w:top w:val="single" w:sz="4" w:space="0" w:color="auto"/>
              <w:left w:val="single" w:sz="4" w:space="0" w:color="auto"/>
              <w:bottom w:val="nil"/>
              <w:right w:val="nil"/>
            </w:tcBorders>
            <w:shd w:val="clear" w:color="auto" w:fill="FFFFFF"/>
            <w:vAlign w:val="center"/>
          </w:tcPr>
          <w:p w14:paraId="1CA61B83"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Giá vé</w:t>
            </w:r>
          </w:p>
        </w:tc>
        <w:tc>
          <w:tcPr>
            <w:tcW w:w="4046" w:type="dxa"/>
            <w:tcBorders>
              <w:top w:val="single" w:sz="4" w:space="0" w:color="auto"/>
              <w:left w:val="single" w:sz="4" w:space="0" w:color="auto"/>
              <w:bottom w:val="nil"/>
              <w:right w:val="single" w:sz="4" w:space="0" w:color="auto"/>
            </w:tcBorders>
            <w:shd w:val="clear" w:color="auto" w:fill="FFFFFF"/>
            <w:vAlign w:val="center"/>
          </w:tcPr>
          <w:p w14:paraId="2B7A2839"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đồng/hành khách</w:t>
            </w:r>
          </w:p>
        </w:tc>
      </w:tr>
      <w:tr w:rsidR="00255FAF" w:rsidRPr="00255FAF" w14:paraId="63C47FB4" w14:textId="77777777" w:rsidTr="00C36B0B">
        <w:trPr>
          <w:trHeight w:val="432"/>
          <w:jc w:val="center"/>
        </w:trPr>
        <w:tc>
          <w:tcPr>
            <w:tcW w:w="4800" w:type="dxa"/>
            <w:tcBorders>
              <w:top w:val="single" w:sz="4" w:space="0" w:color="auto"/>
              <w:left w:val="single" w:sz="4" w:space="0" w:color="auto"/>
              <w:bottom w:val="nil"/>
              <w:right w:val="nil"/>
            </w:tcBorders>
            <w:shd w:val="clear" w:color="auto" w:fill="FFFFFF"/>
            <w:vAlign w:val="center"/>
          </w:tcPr>
          <w:p w14:paraId="47DBE7DB" w14:textId="77777777" w:rsidR="00255FAF" w:rsidRPr="00255FAF" w:rsidRDefault="00255FAF" w:rsidP="00C36B0B">
            <w:pPr>
              <w:pStyle w:val="Khc0"/>
              <w:adjustRightInd w:val="0"/>
              <w:snapToGrid w:val="0"/>
              <w:spacing w:after="120" w:line="240" w:lineRule="auto"/>
              <w:ind w:firstLine="0"/>
              <w:jc w:val="both"/>
              <w:rPr>
                <w:rFonts w:ascii="Times New Roman" w:hAnsi="Times New Roman" w:cs="Times New Roman"/>
              </w:rPr>
            </w:pPr>
            <w:r w:rsidRPr="00255FAF">
              <w:rPr>
                <w:rStyle w:val="Khc"/>
                <w:rFonts w:ascii="Times New Roman" w:hAnsi="Times New Roman" w:cs="Times New Roman"/>
                <w:lang w:eastAsia="vi-VN"/>
              </w:rPr>
              <w:t>Trong đó:</w:t>
            </w:r>
          </w:p>
          <w:p w14:paraId="5A5A9EC0" w14:textId="77777777" w:rsidR="00255FAF" w:rsidRPr="00255FAF" w:rsidRDefault="00255FAF" w:rsidP="00C36B0B">
            <w:pPr>
              <w:pStyle w:val="Khc0"/>
              <w:adjustRightInd w:val="0"/>
              <w:snapToGrid w:val="0"/>
              <w:spacing w:after="120" w:line="240" w:lineRule="auto"/>
              <w:ind w:firstLine="0"/>
              <w:jc w:val="both"/>
              <w:rPr>
                <w:rFonts w:ascii="Times New Roman" w:hAnsi="Times New Roman" w:cs="Times New Roman"/>
              </w:rPr>
            </w:pPr>
            <w:r w:rsidRPr="00255FAF">
              <w:rPr>
                <w:rStyle w:val="Khc"/>
                <w:rFonts w:ascii="Times New Roman" w:hAnsi="Times New Roman" w:cs="Times New Roman"/>
                <w:lang w:eastAsia="vi-VN"/>
              </w:rPr>
              <w:t>- Giá vé (*)</w:t>
            </w:r>
          </w:p>
        </w:tc>
        <w:tc>
          <w:tcPr>
            <w:tcW w:w="4046" w:type="dxa"/>
            <w:tcBorders>
              <w:top w:val="single" w:sz="4" w:space="0" w:color="auto"/>
              <w:left w:val="single" w:sz="4" w:space="0" w:color="auto"/>
              <w:bottom w:val="nil"/>
              <w:right w:val="single" w:sz="4" w:space="0" w:color="auto"/>
            </w:tcBorders>
            <w:shd w:val="clear" w:color="auto" w:fill="FFFFFF"/>
            <w:vAlign w:val="center"/>
          </w:tcPr>
          <w:p w14:paraId="61891A58"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lang w:eastAsia="vi-VN"/>
              </w:rPr>
              <w:t>đồng/hành khách</w:t>
            </w:r>
          </w:p>
        </w:tc>
      </w:tr>
      <w:tr w:rsidR="00255FAF" w:rsidRPr="00255FAF" w14:paraId="34DAA930" w14:textId="77777777" w:rsidTr="00C36B0B">
        <w:trPr>
          <w:trHeight w:val="432"/>
          <w:jc w:val="center"/>
        </w:trPr>
        <w:tc>
          <w:tcPr>
            <w:tcW w:w="4800" w:type="dxa"/>
            <w:tcBorders>
              <w:top w:val="single" w:sz="4" w:space="0" w:color="auto"/>
              <w:left w:val="single" w:sz="4" w:space="0" w:color="auto"/>
              <w:bottom w:val="nil"/>
              <w:right w:val="nil"/>
            </w:tcBorders>
            <w:shd w:val="clear" w:color="auto" w:fill="FFFFFF"/>
            <w:vAlign w:val="center"/>
          </w:tcPr>
          <w:p w14:paraId="0463FF26" w14:textId="77777777" w:rsidR="00255FAF" w:rsidRPr="00255FAF" w:rsidRDefault="00255FAF" w:rsidP="00C36B0B">
            <w:pPr>
              <w:pStyle w:val="Khc0"/>
              <w:adjustRightInd w:val="0"/>
              <w:snapToGrid w:val="0"/>
              <w:spacing w:after="120" w:line="240" w:lineRule="auto"/>
              <w:ind w:firstLine="0"/>
              <w:jc w:val="both"/>
              <w:rPr>
                <w:rFonts w:ascii="Times New Roman" w:hAnsi="Times New Roman" w:cs="Times New Roman"/>
              </w:rPr>
            </w:pPr>
            <w:r w:rsidRPr="00255FAF">
              <w:rPr>
                <w:rStyle w:val="Khc"/>
                <w:rFonts w:ascii="Times New Roman" w:hAnsi="Times New Roman" w:cs="Times New Roman"/>
                <w:lang w:eastAsia="vi-VN"/>
              </w:rPr>
              <w:t>- Chi phí các bữa ăn chính</w:t>
            </w:r>
          </w:p>
        </w:tc>
        <w:tc>
          <w:tcPr>
            <w:tcW w:w="4046" w:type="dxa"/>
            <w:tcBorders>
              <w:top w:val="single" w:sz="4" w:space="0" w:color="auto"/>
              <w:left w:val="single" w:sz="4" w:space="0" w:color="auto"/>
              <w:bottom w:val="nil"/>
              <w:right w:val="single" w:sz="4" w:space="0" w:color="auto"/>
            </w:tcBorders>
            <w:shd w:val="clear" w:color="auto" w:fill="FFFFFF"/>
            <w:vAlign w:val="center"/>
          </w:tcPr>
          <w:p w14:paraId="0B4017B8"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lang w:eastAsia="vi-VN"/>
              </w:rPr>
              <w:t>đồng/hành khách</w:t>
            </w:r>
          </w:p>
        </w:tc>
      </w:tr>
      <w:tr w:rsidR="00255FAF" w:rsidRPr="00255FAF" w14:paraId="555D577E" w14:textId="77777777" w:rsidTr="00C36B0B">
        <w:trPr>
          <w:trHeight w:val="432"/>
          <w:jc w:val="center"/>
        </w:trPr>
        <w:tc>
          <w:tcPr>
            <w:tcW w:w="4800" w:type="dxa"/>
            <w:tcBorders>
              <w:top w:val="single" w:sz="4" w:space="0" w:color="auto"/>
              <w:left w:val="single" w:sz="4" w:space="0" w:color="auto"/>
              <w:bottom w:val="nil"/>
              <w:right w:val="nil"/>
            </w:tcBorders>
            <w:shd w:val="clear" w:color="auto" w:fill="FFFFFF"/>
            <w:vAlign w:val="center"/>
          </w:tcPr>
          <w:p w14:paraId="43996AE2" w14:textId="77777777" w:rsidR="00255FAF" w:rsidRPr="00255FAF" w:rsidRDefault="00255FAF" w:rsidP="00C36B0B">
            <w:pPr>
              <w:pStyle w:val="Khc0"/>
              <w:adjustRightInd w:val="0"/>
              <w:snapToGrid w:val="0"/>
              <w:spacing w:after="120" w:line="240" w:lineRule="auto"/>
              <w:ind w:firstLine="0"/>
              <w:jc w:val="both"/>
              <w:rPr>
                <w:rFonts w:ascii="Times New Roman" w:hAnsi="Times New Roman" w:cs="Times New Roman"/>
              </w:rPr>
            </w:pPr>
            <w:r w:rsidRPr="00255FAF">
              <w:rPr>
                <w:rStyle w:val="Khc"/>
                <w:rFonts w:ascii="Times New Roman" w:hAnsi="Times New Roman" w:cs="Times New Roman"/>
                <w:lang w:eastAsia="vi-VN"/>
              </w:rPr>
              <w:t>- Chi phí các bữa ăn phụ</w:t>
            </w:r>
          </w:p>
        </w:tc>
        <w:tc>
          <w:tcPr>
            <w:tcW w:w="4046" w:type="dxa"/>
            <w:tcBorders>
              <w:top w:val="single" w:sz="4" w:space="0" w:color="auto"/>
              <w:left w:val="single" w:sz="4" w:space="0" w:color="auto"/>
              <w:bottom w:val="nil"/>
              <w:right w:val="single" w:sz="4" w:space="0" w:color="auto"/>
            </w:tcBorders>
            <w:shd w:val="clear" w:color="auto" w:fill="FFFFFF"/>
            <w:vAlign w:val="center"/>
          </w:tcPr>
          <w:p w14:paraId="6FA62EC6"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lang w:eastAsia="vi-VN"/>
              </w:rPr>
              <w:t>đồng/hành khách</w:t>
            </w:r>
          </w:p>
        </w:tc>
      </w:tr>
      <w:tr w:rsidR="00255FAF" w:rsidRPr="00255FAF" w14:paraId="09A2A35E" w14:textId="77777777" w:rsidTr="00C36B0B">
        <w:trPr>
          <w:trHeight w:val="432"/>
          <w:jc w:val="center"/>
        </w:trPr>
        <w:tc>
          <w:tcPr>
            <w:tcW w:w="4800" w:type="dxa"/>
            <w:tcBorders>
              <w:top w:val="single" w:sz="4" w:space="0" w:color="auto"/>
              <w:left w:val="single" w:sz="4" w:space="0" w:color="auto"/>
              <w:bottom w:val="single" w:sz="4" w:space="0" w:color="auto"/>
              <w:right w:val="nil"/>
            </w:tcBorders>
            <w:shd w:val="clear" w:color="auto" w:fill="FFFFFF"/>
            <w:vAlign w:val="center"/>
          </w:tcPr>
          <w:p w14:paraId="78F25676" w14:textId="77777777" w:rsidR="00255FAF" w:rsidRPr="00255FAF" w:rsidRDefault="00255FAF" w:rsidP="00C36B0B">
            <w:pPr>
              <w:pStyle w:val="Khc0"/>
              <w:adjustRightInd w:val="0"/>
              <w:snapToGrid w:val="0"/>
              <w:spacing w:after="120" w:line="240" w:lineRule="auto"/>
              <w:ind w:firstLine="0"/>
              <w:jc w:val="both"/>
              <w:rPr>
                <w:rFonts w:ascii="Times New Roman" w:hAnsi="Times New Roman" w:cs="Times New Roman"/>
              </w:rPr>
            </w:pPr>
            <w:r w:rsidRPr="00255FAF">
              <w:rPr>
                <w:rStyle w:val="Khc"/>
                <w:rFonts w:ascii="Times New Roman" w:hAnsi="Times New Roman" w:cs="Times New Roman"/>
                <w:lang w:eastAsia="vi-VN"/>
              </w:rPr>
              <w:t>- Phục vụ khác: khăn, nước ...</w:t>
            </w:r>
          </w:p>
        </w:tc>
        <w:tc>
          <w:tcPr>
            <w:tcW w:w="4046" w:type="dxa"/>
            <w:tcBorders>
              <w:top w:val="single" w:sz="4" w:space="0" w:color="auto"/>
              <w:left w:val="single" w:sz="4" w:space="0" w:color="auto"/>
              <w:bottom w:val="single" w:sz="4" w:space="0" w:color="auto"/>
              <w:right w:val="single" w:sz="4" w:space="0" w:color="auto"/>
            </w:tcBorders>
            <w:shd w:val="clear" w:color="auto" w:fill="FFFFFF"/>
            <w:vAlign w:val="center"/>
          </w:tcPr>
          <w:p w14:paraId="03EBD6F8"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lang w:eastAsia="vi-VN"/>
              </w:rPr>
              <w:t>đồng/hành khách</w:t>
            </w:r>
          </w:p>
        </w:tc>
      </w:tr>
    </w:tbl>
    <w:p w14:paraId="3F61F443"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sz w:val="26"/>
          <w:szCs w:val="26"/>
        </w:rPr>
        <w:t xml:space="preserve">(*) </w:t>
      </w:r>
      <w:r w:rsidRPr="005E7677">
        <w:rPr>
          <w:rStyle w:val="Vnbnnidung6"/>
          <w:sz w:val="26"/>
          <w:szCs w:val="26"/>
          <w:lang w:eastAsia="vi-VN"/>
        </w:rPr>
        <w:t>Giá vé đã bao gồm bảo hiểm hành khách, phí cầu phà và các dịch vụ bến bãi.</w:t>
      </w:r>
    </w:p>
    <w:p w14:paraId="2BE48123" w14:textId="77777777" w:rsidR="00255FAF" w:rsidRPr="005E7677" w:rsidRDefault="00255FAF" w:rsidP="00255FAF">
      <w:pPr>
        <w:pStyle w:val="Vnbnnidung60"/>
        <w:adjustRightInd w:val="0"/>
        <w:snapToGrid w:val="0"/>
        <w:spacing w:after="120" w:line="240" w:lineRule="auto"/>
        <w:ind w:firstLine="720"/>
        <w:jc w:val="both"/>
        <w:rPr>
          <w:sz w:val="26"/>
          <w:szCs w:val="26"/>
        </w:rPr>
      </w:pPr>
      <w:r w:rsidRPr="005E7677">
        <w:rPr>
          <w:rStyle w:val="Vnbnnidung6"/>
          <w:sz w:val="26"/>
          <w:szCs w:val="26"/>
          <w:lang w:eastAsia="vi-VN"/>
        </w:rPr>
        <w:t>b) Hình thức bán vé</w:t>
      </w:r>
    </w:p>
    <w:p w14:paraId="783AEA89" w14:textId="77777777" w:rsidR="00255FAF" w:rsidRPr="005E7677" w:rsidRDefault="00255FAF" w:rsidP="00255FAF">
      <w:pPr>
        <w:pStyle w:val="Vnbnnidung60"/>
        <w:tabs>
          <w:tab w:val="left" w:pos="1927"/>
          <w:tab w:val="left" w:leader="dot" w:pos="9050"/>
        </w:tabs>
        <w:adjustRightInd w:val="0"/>
        <w:snapToGrid w:val="0"/>
        <w:spacing w:after="120" w:line="240" w:lineRule="auto"/>
        <w:ind w:firstLine="720"/>
        <w:jc w:val="both"/>
        <w:rPr>
          <w:sz w:val="26"/>
          <w:szCs w:val="26"/>
        </w:rPr>
      </w:pPr>
      <w:bookmarkStart w:id="49" w:name="bookmark1131"/>
      <w:r w:rsidRPr="005E7677">
        <w:rPr>
          <w:rStyle w:val="Vnbnnidung6"/>
          <w:sz w:val="26"/>
          <w:szCs w:val="26"/>
          <w:lang w:eastAsia="vi-VN"/>
        </w:rPr>
        <w:t>-</w:t>
      </w:r>
      <w:bookmarkEnd w:id="49"/>
      <w:r w:rsidRPr="005E7677">
        <w:rPr>
          <w:rStyle w:val="Vnbnnidung6"/>
          <w:sz w:val="26"/>
          <w:szCs w:val="26"/>
          <w:lang w:eastAsia="vi-VN"/>
        </w:rPr>
        <w:t xml:space="preserve"> Bán vé tại quầy ở bến xe: </w:t>
      </w:r>
      <w:r w:rsidRPr="005E7677">
        <w:rPr>
          <w:rStyle w:val="Vnbnnidung6"/>
          <w:sz w:val="26"/>
          <w:szCs w:val="26"/>
          <w:lang w:eastAsia="vi-VN"/>
        </w:rPr>
        <w:tab/>
      </w:r>
    </w:p>
    <w:p w14:paraId="07448D46" w14:textId="77777777" w:rsidR="00255FAF" w:rsidRPr="005E7677" w:rsidRDefault="00255FAF" w:rsidP="00255FAF">
      <w:pPr>
        <w:pStyle w:val="Vnbnnidung60"/>
        <w:tabs>
          <w:tab w:val="left" w:pos="1927"/>
          <w:tab w:val="right" w:leader="dot" w:pos="8711"/>
          <w:tab w:val="left" w:pos="8916"/>
        </w:tabs>
        <w:adjustRightInd w:val="0"/>
        <w:snapToGrid w:val="0"/>
        <w:spacing w:after="120" w:line="240" w:lineRule="auto"/>
        <w:ind w:firstLine="720"/>
        <w:jc w:val="both"/>
        <w:rPr>
          <w:sz w:val="26"/>
          <w:szCs w:val="26"/>
        </w:rPr>
      </w:pPr>
      <w:bookmarkStart w:id="50" w:name="bookmark1132"/>
      <w:r w:rsidRPr="005E7677">
        <w:rPr>
          <w:rStyle w:val="Vnbnnidung6"/>
          <w:sz w:val="26"/>
          <w:szCs w:val="26"/>
          <w:lang w:eastAsia="vi-VN"/>
        </w:rPr>
        <w:t>-</w:t>
      </w:r>
      <w:bookmarkEnd w:id="50"/>
      <w:r w:rsidRPr="005E7677">
        <w:rPr>
          <w:rStyle w:val="Vnbnnidung6"/>
          <w:sz w:val="26"/>
          <w:szCs w:val="26"/>
          <w:lang w:eastAsia="vi-VN"/>
        </w:rPr>
        <w:t xml:space="preserve"> Bán vé tại đại lý: ................................ (ghi rõ tên đại lý, địa chỉ, điện thoại).</w:t>
      </w:r>
    </w:p>
    <w:p w14:paraId="6BEC6183" w14:textId="77777777" w:rsidR="00255FAF" w:rsidRPr="005E7677" w:rsidRDefault="00255FAF" w:rsidP="00255FAF">
      <w:pPr>
        <w:pStyle w:val="Vnbnnidung60"/>
        <w:tabs>
          <w:tab w:val="left" w:pos="1927"/>
          <w:tab w:val="left" w:leader="dot" w:pos="9050"/>
        </w:tabs>
        <w:adjustRightInd w:val="0"/>
        <w:snapToGrid w:val="0"/>
        <w:spacing w:after="120" w:line="240" w:lineRule="auto"/>
        <w:ind w:firstLine="720"/>
        <w:jc w:val="both"/>
        <w:rPr>
          <w:sz w:val="26"/>
          <w:szCs w:val="26"/>
        </w:rPr>
      </w:pPr>
      <w:bookmarkStart w:id="51" w:name="bookmark1133"/>
      <w:r w:rsidRPr="005E7677">
        <w:rPr>
          <w:rStyle w:val="Vnbnnidung6"/>
          <w:sz w:val="26"/>
          <w:szCs w:val="26"/>
          <w:lang w:eastAsia="vi-VN"/>
        </w:rPr>
        <w:t>-</w:t>
      </w:r>
      <w:bookmarkEnd w:id="51"/>
      <w:r w:rsidRPr="005E7677">
        <w:rPr>
          <w:rStyle w:val="Vnbnnidung6"/>
          <w:sz w:val="26"/>
          <w:szCs w:val="26"/>
          <w:lang w:eastAsia="vi-VN"/>
        </w:rPr>
        <w:t xml:space="preserve"> Bán vé qua mạng: </w:t>
      </w:r>
      <w:r w:rsidRPr="005E7677">
        <w:rPr>
          <w:rStyle w:val="Vnbnnidung6"/>
          <w:sz w:val="26"/>
          <w:szCs w:val="26"/>
          <w:lang w:eastAsia="vi-VN"/>
        </w:rPr>
        <w:tab/>
      </w:r>
    </w:p>
    <w:p w14:paraId="6665C970" w14:textId="77777777" w:rsidR="00255FAF" w:rsidRPr="005E7677" w:rsidRDefault="00255FAF" w:rsidP="00255FAF">
      <w:pPr>
        <w:pStyle w:val="Vnbnnidung60"/>
        <w:adjustRightInd w:val="0"/>
        <w:snapToGrid w:val="0"/>
        <w:spacing w:after="0" w:line="240" w:lineRule="auto"/>
        <w:ind w:firstLine="720"/>
        <w:jc w:val="both"/>
        <w:rPr>
          <w:sz w:val="26"/>
          <w:szCs w:val="26"/>
        </w:rPr>
      </w:pPr>
      <w:r w:rsidRPr="005E7677">
        <w:rPr>
          <w:rStyle w:val="Vnbnnidung6"/>
          <w:sz w:val="26"/>
          <w:szCs w:val="26"/>
          <w:lang w:eastAsia="vi-VN"/>
        </w:rPr>
        <w:t xml:space="preserve">(địa chỉ trang </w:t>
      </w:r>
      <w:r w:rsidRPr="005E7677">
        <w:rPr>
          <w:rStyle w:val="Vnbnnidung6"/>
          <w:sz w:val="26"/>
          <w:szCs w:val="26"/>
        </w:rPr>
        <w:t>web).</w:t>
      </w:r>
    </w:p>
    <w:p w14:paraId="69EDA86C" w14:textId="77777777" w:rsidR="00255FAF" w:rsidRPr="005E7677" w:rsidRDefault="00255FAF" w:rsidP="00255FAF">
      <w:pPr>
        <w:pStyle w:val="Vnbnnidung60"/>
        <w:adjustRightInd w:val="0"/>
        <w:snapToGrid w:val="0"/>
        <w:spacing w:after="0" w:line="240" w:lineRule="auto"/>
        <w:ind w:left="4860"/>
        <w:jc w:val="center"/>
        <w:rPr>
          <w:rStyle w:val="Vnbnnidung6"/>
          <w:b/>
          <w:bCs/>
          <w:sz w:val="26"/>
          <w:szCs w:val="26"/>
          <w:lang w:eastAsia="vi-VN"/>
        </w:rPr>
      </w:pPr>
    </w:p>
    <w:p w14:paraId="5D633629" w14:textId="77777777" w:rsidR="00255FAF" w:rsidRPr="005E7677" w:rsidRDefault="00255FAF" w:rsidP="00255FAF">
      <w:pPr>
        <w:pStyle w:val="Vnbnnidung60"/>
        <w:adjustRightInd w:val="0"/>
        <w:snapToGrid w:val="0"/>
        <w:spacing w:after="0" w:line="240" w:lineRule="auto"/>
        <w:ind w:left="4860"/>
        <w:jc w:val="center"/>
        <w:rPr>
          <w:sz w:val="26"/>
          <w:szCs w:val="26"/>
        </w:rPr>
      </w:pPr>
      <w:r w:rsidRPr="005E7677">
        <w:rPr>
          <w:rStyle w:val="Vnbnnidung6"/>
          <w:b/>
          <w:bCs/>
          <w:sz w:val="26"/>
          <w:szCs w:val="26"/>
          <w:lang w:eastAsia="vi-VN"/>
        </w:rPr>
        <w:t>Thủ trưởng đơn vị</w:t>
      </w:r>
    </w:p>
    <w:p w14:paraId="4221B78F" w14:textId="77777777" w:rsidR="00255FAF" w:rsidRPr="005E7677" w:rsidRDefault="00255FAF" w:rsidP="00255FAF">
      <w:pPr>
        <w:pStyle w:val="Vnbnnidung60"/>
        <w:adjustRightInd w:val="0"/>
        <w:snapToGrid w:val="0"/>
        <w:spacing w:after="0" w:line="240" w:lineRule="auto"/>
        <w:ind w:left="4860"/>
        <w:jc w:val="center"/>
        <w:rPr>
          <w:rStyle w:val="Vnbnnidung6"/>
          <w:i/>
          <w:iCs/>
          <w:sz w:val="26"/>
          <w:szCs w:val="26"/>
          <w:lang w:eastAsia="vi-VN"/>
        </w:rPr>
      </w:pPr>
      <w:r w:rsidRPr="005E7677">
        <w:rPr>
          <w:rStyle w:val="Vnbnnidung6"/>
          <w:i/>
          <w:iCs/>
          <w:sz w:val="26"/>
          <w:szCs w:val="26"/>
          <w:lang w:eastAsia="vi-VN"/>
        </w:rPr>
        <w:t>(Ký tên, đóng dấu)</w:t>
      </w:r>
    </w:p>
    <w:p w14:paraId="228BBBAC" w14:textId="77777777" w:rsidR="00255FAF" w:rsidRPr="005E7677" w:rsidRDefault="00255FAF" w:rsidP="00255FAF">
      <w:pPr>
        <w:pStyle w:val="Vnbnnidung60"/>
        <w:adjustRightInd w:val="0"/>
        <w:snapToGrid w:val="0"/>
        <w:spacing w:after="120" w:line="240" w:lineRule="auto"/>
        <w:ind w:firstLine="720"/>
        <w:jc w:val="both"/>
        <w:rPr>
          <w:rStyle w:val="Vnbnnidung6"/>
          <w:sz w:val="26"/>
          <w:szCs w:val="26"/>
          <w:lang w:eastAsia="vi-VN"/>
        </w:rPr>
      </w:pPr>
    </w:p>
    <w:p w14:paraId="65AB7D57" w14:textId="77777777" w:rsidR="00255FAF" w:rsidRPr="005E472E" w:rsidRDefault="00255FAF" w:rsidP="00255FAF">
      <w:pPr>
        <w:spacing w:after="0" w:line="240" w:lineRule="auto"/>
        <w:rPr>
          <w:rFonts w:ascii="Times New Roman" w:eastAsia="Calibri" w:hAnsi="Times New Roman" w:cs="Times New Roman"/>
          <w:sz w:val="26"/>
          <w:szCs w:val="26"/>
          <w:lang w:eastAsia="vi-VN"/>
        </w:rPr>
      </w:pPr>
    </w:p>
    <w:p w14:paraId="5ADE01CD" w14:textId="77777777" w:rsidR="00911798" w:rsidRDefault="00911798" w:rsidP="005402E0">
      <w:pPr>
        <w:jc w:val="both"/>
        <w:rPr>
          <w:rFonts w:ascii="Times New Roman" w:eastAsia="Times New Roman" w:hAnsi="Times New Roman" w:cs="Times New Roman"/>
          <w:sz w:val="26"/>
          <w:szCs w:val="26"/>
        </w:rPr>
      </w:pPr>
    </w:p>
    <w:p w14:paraId="7114912E" w14:textId="77777777" w:rsidR="00911798" w:rsidRDefault="00911798" w:rsidP="005402E0">
      <w:pPr>
        <w:jc w:val="both"/>
        <w:rPr>
          <w:rFonts w:ascii="Times New Roman" w:eastAsia="Times New Roman" w:hAnsi="Times New Roman" w:cs="Times New Roman"/>
          <w:sz w:val="26"/>
          <w:szCs w:val="26"/>
        </w:rPr>
      </w:pPr>
    </w:p>
    <w:p w14:paraId="6FF9EACF" w14:textId="77777777" w:rsidR="00D05597" w:rsidRDefault="00D05597" w:rsidP="005402E0">
      <w:pPr>
        <w:jc w:val="both"/>
        <w:rPr>
          <w:rFonts w:ascii="Times New Roman" w:eastAsia="Times New Roman" w:hAnsi="Times New Roman" w:cs="Times New Roman"/>
          <w:sz w:val="26"/>
          <w:szCs w:val="26"/>
        </w:rPr>
      </w:pPr>
    </w:p>
    <w:p w14:paraId="052C13AB" w14:textId="77777777" w:rsidR="00D05597" w:rsidRDefault="00D05597" w:rsidP="005402E0">
      <w:pPr>
        <w:jc w:val="both"/>
        <w:rPr>
          <w:rFonts w:ascii="Times New Roman" w:eastAsia="Times New Roman" w:hAnsi="Times New Roman" w:cs="Times New Roman"/>
          <w:sz w:val="26"/>
          <w:szCs w:val="26"/>
        </w:rPr>
      </w:pPr>
    </w:p>
    <w:p w14:paraId="715116BD" w14:textId="77777777" w:rsidR="00D05597" w:rsidRDefault="00D05597" w:rsidP="005402E0">
      <w:pPr>
        <w:jc w:val="both"/>
        <w:rPr>
          <w:rFonts w:ascii="Times New Roman" w:eastAsia="Times New Roman" w:hAnsi="Times New Roman" w:cs="Times New Roman"/>
          <w:sz w:val="26"/>
          <w:szCs w:val="26"/>
        </w:rPr>
      </w:pPr>
    </w:p>
    <w:p w14:paraId="5B14224E" w14:textId="77777777" w:rsidR="00D05597" w:rsidRDefault="00D05597" w:rsidP="005402E0">
      <w:pPr>
        <w:jc w:val="both"/>
        <w:rPr>
          <w:rFonts w:ascii="Times New Roman" w:eastAsia="Times New Roman" w:hAnsi="Times New Roman" w:cs="Times New Roman"/>
          <w:sz w:val="26"/>
          <w:szCs w:val="26"/>
        </w:rPr>
      </w:pPr>
    </w:p>
    <w:p w14:paraId="5667F840" w14:textId="77777777" w:rsidR="00D05597" w:rsidRDefault="00D05597" w:rsidP="005402E0">
      <w:pPr>
        <w:jc w:val="both"/>
        <w:rPr>
          <w:rFonts w:ascii="Times New Roman" w:eastAsia="Times New Roman" w:hAnsi="Times New Roman" w:cs="Times New Roman"/>
          <w:sz w:val="26"/>
          <w:szCs w:val="26"/>
        </w:rPr>
      </w:pPr>
    </w:p>
    <w:p w14:paraId="69F05AEE" w14:textId="77777777" w:rsidR="00D05597" w:rsidRDefault="00D05597" w:rsidP="005402E0">
      <w:pPr>
        <w:jc w:val="both"/>
        <w:rPr>
          <w:rFonts w:ascii="Times New Roman" w:eastAsia="Times New Roman" w:hAnsi="Times New Roman" w:cs="Times New Roman"/>
          <w:sz w:val="26"/>
          <w:szCs w:val="26"/>
        </w:rPr>
      </w:pPr>
    </w:p>
    <w:p w14:paraId="06D9E02A" w14:textId="77777777" w:rsidR="00255FAF" w:rsidRPr="005E7677" w:rsidRDefault="00255FAF" w:rsidP="00255FAF">
      <w:pPr>
        <w:pStyle w:val="Vnbnnidung60"/>
        <w:adjustRightInd w:val="0"/>
        <w:snapToGrid w:val="0"/>
        <w:spacing w:after="120" w:line="240" w:lineRule="auto"/>
        <w:jc w:val="center"/>
        <w:rPr>
          <w:rStyle w:val="Vnbnnidung6"/>
          <w:b/>
          <w:bCs/>
          <w:sz w:val="26"/>
          <w:szCs w:val="26"/>
          <w:lang w:eastAsia="vi-VN"/>
        </w:rPr>
      </w:pPr>
      <w:r w:rsidRPr="005E7677">
        <w:rPr>
          <w:rStyle w:val="Vnbnnidung6"/>
          <w:b/>
          <w:bCs/>
          <w:sz w:val="26"/>
          <w:szCs w:val="26"/>
          <w:lang w:eastAsia="vi-VN"/>
        </w:rPr>
        <w:lastRenderedPageBreak/>
        <w:t>Mẫu Giấy đăng ký khai thác tuyến, bổ sung, thay thế phương tiện vận tải hành khách cố định giữa Việt Nam, Lào và Campuchia</w:t>
      </w:r>
    </w:p>
    <w:tbl>
      <w:tblPr>
        <w:tblW w:w="9781" w:type="dxa"/>
        <w:jc w:val="center"/>
        <w:tblCellMar>
          <w:left w:w="0" w:type="dxa"/>
          <w:right w:w="0" w:type="dxa"/>
        </w:tblCellMar>
        <w:tblLook w:val="04A0" w:firstRow="1" w:lastRow="0" w:firstColumn="1" w:lastColumn="0" w:noHBand="0" w:noVBand="1"/>
      </w:tblPr>
      <w:tblGrid>
        <w:gridCol w:w="3828"/>
        <w:gridCol w:w="5953"/>
      </w:tblGrid>
      <w:tr w:rsidR="00255FAF" w:rsidRPr="005E7677" w14:paraId="366DC5A6" w14:textId="77777777" w:rsidTr="00C36B0B">
        <w:trPr>
          <w:trHeight w:val="441"/>
          <w:jc w:val="center"/>
        </w:trPr>
        <w:tc>
          <w:tcPr>
            <w:tcW w:w="3828" w:type="dxa"/>
            <w:tcBorders>
              <w:top w:val="nil"/>
              <w:left w:val="nil"/>
              <w:right w:val="nil"/>
            </w:tcBorders>
            <w:tcMar>
              <w:top w:w="0" w:type="dxa"/>
              <w:left w:w="108" w:type="dxa"/>
              <w:bottom w:w="0" w:type="dxa"/>
              <w:right w:w="108" w:type="dxa"/>
            </w:tcMar>
          </w:tcPr>
          <w:p w14:paraId="6F797270" w14:textId="77777777" w:rsidR="00255FAF" w:rsidRPr="005E7677" w:rsidRDefault="00255FAF" w:rsidP="00C36B0B">
            <w:pPr>
              <w:shd w:val="solid" w:color="FFFFFF" w:fill="auto"/>
              <w:adjustRightInd w:val="0"/>
              <w:snapToGrid w:val="0"/>
              <w:spacing w:after="0" w:line="240" w:lineRule="auto"/>
              <w:jc w:val="center"/>
              <w:rPr>
                <w:rStyle w:val="Vnbnnidung6"/>
                <w:rFonts w:cs="Times New Roman"/>
                <w:b/>
                <w:bCs/>
                <w:sz w:val="26"/>
                <w:szCs w:val="26"/>
              </w:rPr>
            </w:pPr>
            <w:r w:rsidRPr="005E7677">
              <w:rPr>
                <w:rStyle w:val="Vnbnnidung6"/>
                <w:rFonts w:cs="Times New Roman"/>
                <w:b/>
                <w:bCs/>
                <w:sz w:val="26"/>
                <w:szCs w:val="26"/>
              </w:rPr>
              <w:t>TÊN ĐƠN VỊ KINH DOANH</w:t>
            </w:r>
          </w:p>
          <w:p w14:paraId="212821F5" w14:textId="77777777" w:rsidR="00255FAF" w:rsidRPr="005E7677" w:rsidRDefault="00255FAF" w:rsidP="00C36B0B">
            <w:pPr>
              <w:shd w:val="solid" w:color="FFFFFF" w:fill="auto"/>
              <w:adjustRightInd w:val="0"/>
              <w:snapToGrid w:val="0"/>
              <w:spacing w:after="0" w:line="240" w:lineRule="auto"/>
              <w:jc w:val="center"/>
              <w:rPr>
                <w:rFonts w:ascii="Times New Roman" w:hAnsi="Times New Roman" w:cs="Times New Roman"/>
                <w:bCs/>
                <w:sz w:val="26"/>
                <w:szCs w:val="26"/>
                <w:vertAlign w:val="superscript"/>
                <w:lang w:eastAsia="zh-CN"/>
              </w:rPr>
            </w:pPr>
            <w:r w:rsidRPr="005E7677">
              <w:rPr>
                <w:rStyle w:val="Vnbnnidung6"/>
                <w:rFonts w:cs="Times New Roman"/>
                <w:b/>
                <w:bCs/>
                <w:sz w:val="26"/>
                <w:szCs w:val="26"/>
              </w:rPr>
              <w:t>VẬN TẢI</w:t>
            </w:r>
            <w:r w:rsidRPr="005E7677">
              <w:rPr>
                <w:rFonts w:ascii="Times New Roman" w:hAnsi="Times New Roman" w:cs="Times New Roman"/>
                <w:b/>
                <w:bCs/>
                <w:sz w:val="26"/>
                <w:szCs w:val="26"/>
                <w:lang w:eastAsia="zh-CN"/>
              </w:rPr>
              <w:br/>
            </w:r>
            <w:r w:rsidRPr="005E7677">
              <w:rPr>
                <w:rFonts w:ascii="Times New Roman" w:hAnsi="Times New Roman" w:cs="Times New Roman"/>
                <w:bCs/>
                <w:sz w:val="26"/>
                <w:szCs w:val="26"/>
                <w:vertAlign w:val="superscript"/>
                <w:lang w:eastAsia="zh-CN"/>
              </w:rPr>
              <w:t>________</w:t>
            </w:r>
          </w:p>
          <w:p w14:paraId="1BAB83CE" w14:textId="77777777" w:rsidR="00255FAF" w:rsidRPr="005E7677" w:rsidRDefault="00255FAF" w:rsidP="00C36B0B">
            <w:pPr>
              <w:shd w:val="solid" w:color="FFFFFF" w:fill="auto"/>
              <w:adjustRightInd w:val="0"/>
              <w:snapToGrid w:val="0"/>
              <w:spacing w:after="0" w:line="240" w:lineRule="auto"/>
              <w:jc w:val="center"/>
              <w:rPr>
                <w:rFonts w:ascii="Times New Roman" w:hAnsi="Times New Roman" w:cs="Times New Roman"/>
                <w:sz w:val="26"/>
                <w:szCs w:val="26"/>
                <w:lang w:eastAsia="zh-CN"/>
              </w:rPr>
            </w:pPr>
            <w:r w:rsidRPr="005E7677">
              <w:rPr>
                <w:rStyle w:val="Vnbnnidung6"/>
                <w:rFonts w:cs="Times New Roman"/>
                <w:bCs/>
                <w:sz w:val="26"/>
                <w:szCs w:val="26"/>
              </w:rPr>
              <w:t>Số:..../....</w:t>
            </w:r>
          </w:p>
        </w:tc>
        <w:tc>
          <w:tcPr>
            <w:tcW w:w="5953" w:type="dxa"/>
            <w:tcBorders>
              <w:top w:val="nil"/>
              <w:left w:val="nil"/>
              <w:right w:val="nil"/>
            </w:tcBorders>
            <w:tcMar>
              <w:top w:w="0" w:type="dxa"/>
              <w:left w:w="108" w:type="dxa"/>
              <w:bottom w:w="0" w:type="dxa"/>
              <w:right w:w="108" w:type="dxa"/>
            </w:tcMar>
          </w:tcPr>
          <w:p w14:paraId="1DEC3A79" w14:textId="77777777" w:rsidR="00255FAF" w:rsidRPr="005E7677" w:rsidRDefault="00255FAF" w:rsidP="00C36B0B">
            <w:pPr>
              <w:shd w:val="solid" w:color="FFFFFF" w:fill="auto"/>
              <w:adjustRightInd w:val="0"/>
              <w:snapToGrid w:val="0"/>
              <w:spacing w:after="0" w:line="240" w:lineRule="auto"/>
              <w:jc w:val="center"/>
              <w:rPr>
                <w:rFonts w:ascii="Times New Roman" w:hAnsi="Times New Roman" w:cs="Times New Roman"/>
                <w:bCs/>
                <w:sz w:val="26"/>
                <w:szCs w:val="26"/>
                <w:u w:color="FF0000"/>
                <w:vertAlign w:val="superscript"/>
                <w:lang w:eastAsia="zh-CN"/>
              </w:rPr>
            </w:pPr>
            <w:r w:rsidRPr="005E7677">
              <w:rPr>
                <w:rFonts w:ascii="Times New Roman" w:hAnsi="Times New Roman" w:cs="Times New Roman"/>
                <w:b/>
                <w:bCs/>
                <w:sz w:val="26"/>
                <w:szCs w:val="26"/>
                <w:lang w:eastAsia="zh-CN"/>
              </w:rPr>
              <w:t>CỘNG HÒA XÃ HỘI CHỦ NGHĨA VIỆT NAM</w:t>
            </w:r>
            <w:r w:rsidRPr="005E7677">
              <w:rPr>
                <w:rFonts w:ascii="Times New Roman" w:hAnsi="Times New Roman" w:cs="Times New Roman"/>
                <w:b/>
                <w:bCs/>
                <w:sz w:val="26"/>
                <w:szCs w:val="26"/>
                <w:lang w:eastAsia="zh-CN"/>
              </w:rPr>
              <w:br/>
              <w:t xml:space="preserve">Độc lập - Tự do - </w:t>
            </w:r>
            <w:r w:rsidRPr="005E7677">
              <w:rPr>
                <w:rFonts w:ascii="Times New Roman" w:hAnsi="Times New Roman" w:cs="Times New Roman"/>
                <w:b/>
                <w:bCs/>
                <w:sz w:val="26"/>
                <w:szCs w:val="26"/>
                <w:u w:color="FF0000"/>
                <w:lang w:eastAsia="zh-CN"/>
              </w:rPr>
              <w:t xml:space="preserve">Hạnh phúc </w:t>
            </w:r>
            <w:r w:rsidRPr="005E7677">
              <w:rPr>
                <w:rFonts w:ascii="Times New Roman" w:hAnsi="Times New Roman" w:cs="Times New Roman"/>
                <w:b/>
                <w:bCs/>
                <w:sz w:val="26"/>
                <w:szCs w:val="26"/>
                <w:u w:color="FF0000"/>
                <w:lang w:eastAsia="zh-CN"/>
              </w:rPr>
              <w:br/>
            </w:r>
            <w:r w:rsidRPr="005E7677">
              <w:rPr>
                <w:rFonts w:ascii="Times New Roman" w:hAnsi="Times New Roman" w:cs="Times New Roman"/>
                <w:bCs/>
                <w:sz w:val="26"/>
                <w:szCs w:val="26"/>
                <w:u w:color="FF0000"/>
                <w:vertAlign w:val="superscript"/>
                <w:lang w:eastAsia="zh-CN"/>
              </w:rPr>
              <w:t>_______________________</w:t>
            </w:r>
          </w:p>
          <w:p w14:paraId="0A8BF61F" w14:textId="77777777" w:rsidR="00255FAF" w:rsidRPr="005E7677" w:rsidRDefault="00255FAF" w:rsidP="00C36B0B">
            <w:pPr>
              <w:pStyle w:val="Vnbnnidung60"/>
              <w:tabs>
                <w:tab w:val="left" w:pos="6338"/>
              </w:tabs>
              <w:adjustRightInd w:val="0"/>
              <w:snapToGrid w:val="0"/>
              <w:spacing w:after="0" w:line="240" w:lineRule="auto"/>
              <w:jc w:val="center"/>
              <w:rPr>
                <w:sz w:val="26"/>
                <w:szCs w:val="26"/>
              </w:rPr>
            </w:pPr>
            <w:r w:rsidRPr="005E7677">
              <w:rPr>
                <w:rStyle w:val="Vnbnnidung6"/>
                <w:i/>
                <w:iCs/>
                <w:sz w:val="26"/>
                <w:szCs w:val="26"/>
                <w:lang w:eastAsia="vi-VN"/>
              </w:rPr>
              <w:t>......, ngày ... tháng ... năm ...</w:t>
            </w:r>
          </w:p>
        </w:tc>
      </w:tr>
    </w:tbl>
    <w:p w14:paraId="2C444899" w14:textId="77777777" w:rsidR="00255FAF" w:rsidRPr="005E7677" w:rsidRDefault="00255FAF" w:rsidP="00255FAF">
      <w:pPr>
        <w:pStyle w:val="Vnbnnidung60"/>
        <w:adjustRightInd w:val="0"/>
        <w:snapToGrid w:val="0"/>
        <w:spacing w:after="0" w:line="240" w:lineRule="auto"/>
        <w:jc w:val="center"/>
        <w:rPr>
          <w:rStyle w:val="Vnbnnidung6"/>
          <w:b/>
          <w:bCs/>
          <w:sz w:val="26"/>
          <w:szCs w:val="26"/>
          <w:lang w:eastAsia="vi-VN"/>
        </w:rPr>
      </w:pPr>
    </w:p>
    <w:p w14:paraId="52A1E082" w14:textId="77777777" w:rsidR="00255FAF" w:rsidRPr="005E7677" w:rsidRDefault="00255FAF" w:rsidP="00255FAF">
      <w:pPr>
        <w:pStyle w:val="Vnbnnidung60"/>
        <w:adjustRightInd w:val="0"/>
        <w:snapToGrid w:val="0"/>
        <w:spacing w:after="0" w:line="240" w:lineRule="auto"/>
        <w:jc w:val="center"/>
        <w:rPr>
          <w:b/>
          <w:sz w:val="26"/>
          <w:szCs w:val="26"/>
        </w:rPr>
      </w:pPr>
      <w:r w:rsidRPr="005E7677">
        <w:rPr>
          <w:rStyle w:val="Vnbnnidung6"/>
          <w:b/>
          <w:bCs/>
          <w:sz w:val="26"/>
          <w:szCs w:val="26"/>
          <w:lang w:eastAsia="vi-VN"/>
        </w:rPr>
        <w:t xml:space="preserve">GIẤY ĐĂNG KÝ KHAI THÁC TUYẾN, BỔ SUNG, THAY THẾ PHƯƠNG TIỆN VẬN TẢI HÀNH KHÁCH CỐ ĐỊNH GIỮA VIỆT NAM, </w:t>
      </w:r>
      <w:r w:rsidRPr="005E7677">
        <w:rPr>
          <w:rStyle w:val="Vnbnnidung6"/>
          <w:b/>
          <w:smallCaps/>
          <w:sz w:val="26"/>
          <w:szCs w:val="26"/>
          <w:lang w:eastAsia="vi-VN"/>
        </w:rPr>
        <w:t>LÀO VÀ</w:t>
      </w:r>
      <w:r w:rsidRPr="005E7677">
        <w:rPr>
          <w:rStyle w:val="Vnbnnidung6"/>
          <w:b/>
          <w:bCs/>
          <w:sz w:val="26"/>
          <w:szCs w:val="26"/>
          <w:lang w:eastAsia="vi-VN"/>
        </w:rPr>
        <w:t xml:space="preserve"> CAMPUCHIA</w:t>
      </w:r>
    </w:p>
    <w:p w14:paraId="272ECDA5" w14:textId="77777777" w:rsidR="00255FAF" w:rsidRPr="005E7677" w:rsidRDefault="00255FAF" w:rsidP="00255FAF">
      <w:pPr>
        <w:pStyle w:val="Vnbnnidung60"/>
        <w:tabs>
          <w:tab w:val="left" w:leader="dot" w:pos="4498"/>
        </w:tabs>
        <w:adjustRightInd w:val="0"/>
        <w:snapToGrid w:val="0"/>
        <w:spacing w:after="0" w:line="240" w:lineRule="auto"/>
        <w:jc w:val="center"/>
        <w:rPr>
          <w:rStyle w:val="Vnbnnidung6"/>
          <w:sz w:val="26"/>
          <w:szCs w:val="26"/>
          <w:lang w:eastAsia="vi-VN"/>
        </w:rPr>
      </w:pPr>
      <w:r w:rsidRPr="005E7677">
        <w:rPr>
          <w:rStyle w:val="Vnbnnidung6"/>
          <w:sz w:val="26"/>
          <w:szCs w:val="26"/>
          <w:lang w:eastAsia="vi-VN"/>
        </w:rPr>
        <w:t>____________</w:t>
      </w:r>
    </w:p>
    <w:p w14:paraId="4993F46E" w14:textId="0F1220A5" w:rsidR="00255FAF" w:rsidRPr="005E7677" w:rsidRDefault="00255FAF" w:rsidP="00255FAF">
      <w:pPr>
        <w:pStyle w:val="Vnbnnidung60"/>
        <w:tabs>
          <w:tab w:val="left" w:leader="dot" w:pos="4498"/>
        </w:tabs>
        <w:adjustRightInd w:val="0"/>
        <w:snapToGrid w:val="0"/>
        <w:spacing w:after="0" w:line="240" w:lineRule="auto"/>
        <w:jc w:val="center"/>
        <w:rPr>
          <w:sz w:val="26"/>
          <w:szCs w:val="26"/>
        </w:rPr>
      </w:pPr>
      <w:r w:rsidRPr="005E7677">
        <w:rPr>
          <w:rStyle w:val="Vnbnnidung6"/>
          <w:sz w:val="26"/>
          <w:szCs w:val="26"/>
          <w:lang w:eastAsia="vi-VN"/>
        </w:rPr>
        <w:t xml:space="preserve">Kính gửi: Sở </w:t>
      </w:r>
      <w:r>
        <w:rPr>
          <w:rStyle w:val="Vnbnnidung6"/>
          <w:sz w:val="26"/>
          <w:szCs w:val="26"/>
          <w:lang w:eastAsia="vi-VN"/>
        </w:rPr>
        <w:t>Xây dựng</w:t>
      </w:r>
      <w:r w:rsidRPr="005E7677">
        <w:rPr>
          <w:rStyle w:val="Vnbnnidung6"/>
          <w:sz w:val="26"/>
          <w:szCs w:val="26"/>
          <w:lang w:eastAsia="vi-VN"/>
        </w:rPr>
        <w:t xml:space="preserve"> ...........</w:t>
      </w:r>
    </w:p>
    <w:p w14:paraId="4C14F05C" w14:textId="77777777" w:rsidR="00255FAF" w:rsidRPr="005E7677" w:rsidRDefault="00255FAF" w:rsidP="00255FAF">
      <w:pPr>
        <w:pStyle w:val="Vnbnnidung60"/>
        <w:tabs>
          <w:tab w:val="left" w:pos="2014"/>
          <w:tab w:val="left" w:leader="dot" w:pos="9851"/>
        </w:tabs>
        <w:adjustRightInd w:val="0"/>
        <w:snapToGrid w:val="0"/>
        <w:spacing w:after="0" w:line="240" w:lineRule="auto"/>
        <w:jc w:val="center"/>
        <w:rPr>
          <w:rStyle w:val="Vnbnnidung6"/>
          <w:sz w:val="26"/>
          <w:szCs w:val="26"/>
          <w:lang w:eastAsia="vi-VN"/>
        </w:rPr>
      </w:pPr>
      <w:bookmarkStart w:id="52" w:name="bookmark1094"/>
    </w:p>
    <w:bookmarkEnd w:id="52"/>
    <w:p w14:paraId="5A55CF70" w14:textId="77777777" w:rsidR="00255FAF" w:rsidRPr="005E7677" w:rsidRDefault="00255FAF" w:rsidP="00255FAF">
      <w:pPr>
        <w:pStyle w:val="Vnbnnidung60"/>
        <w:tabs>
          <w:tab w:val="left" w:leader="dot" w:pos="2014"/>
          <w:tab w:val="left" w:leader="dot" w:pos="9029"/>
        </w:tabs>
        <w:adjustRightInd w:val="0"/>
        <w:snapToGrid w:val="0"/>
        <w:spacing w:after="120" w:line="240" w:lineRule="auto"/>
        <w:jc w:val="both"/>
        <w:rPr>
          <w:rStyle w:val="Vnbnnidung6"/>
          <w:sz w:val="26"/>
          <w:szCs w:val="26"/>
          <w:lang w:eastAsia="vi-VN"/>
        </w:rPr>
      </w:pPr>
      <w:r w:rsidRPr="005E7677">
        <w:rPr>
          <w:rStyle w:val="Vnbnnidung6"/>
          <w:sz w:val="26"/>
          <w:szCs w:val="26"/>
          <w:lang w:eastAsia="vi-VN"/>
        </w:rPr>
        <w:t>1. Tên doanh nghiệp, hợp tác xã:</w:t>
      </w:r>
      <w:r w:rsidRPr="005E7677">
        <w:rPr>
          <w:rStyle w:val="Vnbnnidung6"/>
          <w:sz w:val="26"/>
          <w:szCs w:val="26"/>
          <w:lang w:eastAsia="vi-VN"/>
        </w:rPr>
        <w:tab/>
      </w:r>
    </w:p>
    <w:p w14:paraId="2903E99C" w14:textId="77777777" w:rsidR="00255FAF" w:rsidRPr="005E7677" w:rsidRDefault="00255FAF" w:rsidP="00255FAF">
      <w:pPr>
        <w:pStyle w:val="Vnbnnidung60"/>
        <w:tabs>
          <w:tab w:val="left" w:leader="dot" w:pos="2014"/>
          <w:tab w:val="left" w:leader="dot" w:pos="9029"/>
        </w:tabs>
        <w:adjustRightInd w:val="0"/>
        <w:snapToGrid w:val="0"/>
        <w:spacing w:after="120" w:line="240" w:lineRule="auto"/>
        <w:jc w:val="both"/>
        <w:rPr>
          <w:rStyle w:val="Vnbnnidung6"/>
          <w:sz w:val="26"/>
          <w:szCs w:val="26"/>
        </w:rPr>
      </w:pPr>
      <w:r w:rsidRPr="005E7677">
        <w:rPr>
          <w:rStyle w:val="Vnbnnidung6"/>
          <w:sz w:val="26"/>
          <w:szCs w:val="26"/>
          <w:lang w:eastAsia="vi-VN"/>
        </w:rPr>
        <w:t xml:space="preserve">2. Địa chỉ: </w:t>
      </w:r>
      <w:r w:rsidRPr="005E7677">
        <w:rPr>
          <w:rStyle w:val="Vnbnnidung6"/>
          <w:sz w:val="26"/>
          <w:szCs w:val="26"/>
          <w:lang w:eastAsia="vi-VN"/>
        </w:rPr>
        <w:tab/>
      </w:r>
      <w:r w:rsidRPr="005E7677">
        <w:rPr>
          <w:rStyle w:val="Vnbnnidung6"/>
          <w:sz w:val="26"/>
          <w:szCs w:val="26"/>
          <w:lang w:eastAsia="vi-VN"/>
        </w:rPr>
        <w:tab/>
      </w:r>
    </w:p>
    <w:p w14:paraId="1625CB0F" w14:textId="77777777" w:rsidR="00255FAF" w:rsidRPr="005E7677" w:rsidRDefault="00255FAF" w:rsidP="00255FAF">
      <w:pPr>
        <w:pStyle w:val="Vnbnnidung60"/>
        <w:tabs>
          <w:tab w:val="left" w:pos="2047"/>
          <w:tab w:val="left" w:leader="dot" w:pos="6338"/>
          <w:tab w:val="left" w:leader="dot" w:pos="9851"/>
        </w:tabs>
        <w:adjustRightInd w:val="0"/>
        <w:snapToGrid w:val="0"/>
        <w:spacing w:after="120" w:line="240" w:lineRule="auto"/>
        <w:jc w:val="both"/>
        <w:rPr>
          <w:sz w:val="26"/>
          <w:szCs w:val="26"/>
        </w:rPr>
      </w:pPr>
      <w:bookmarkStart w:id="53" w:name="bookmark1096"/>
      <w:r w:rsidRPr="005E7677">
        <w:rPr>
          <w:rStyle w:val="Vnbnnidung6"/>
          <w:sz w:val="26"/>
          <w:szCs w:val="26"/>
          <w:lang w:eastAsia="vi-VN"/>
        </w:rPr>
        <w:t>3</w:t>
      </w:r>
      <w:bookmarkEnd w:id="53"/>
      <w:r w:rsidRPr="005E7677">
        <w:rPr>
          <w:rStyle w:val="Vnbnnidung6"/>
          <w:sz w:val="26"/>
          <w:szCs w:val="26"/>
          <w:lang w:eastAsia="vi-VN"/>
        </w:rPr>
        <w:t>. Số điện thoại: .................. số Fax</w:t>
      </w:r>
      <w:r w:rsidRPr="005E7677">
        <w:rPr>
          <w:rStyle w:val="Vnbnnidung6"/>
          <w:sz w:val="26"/>
          <w:szCs w:val="26"/>
        </w:rPr>
        <w:t xml:space="preserve">: </w:t>
      </w:r>
      <w:r w:rsidRPr="005E7677">
        <w:rPr>
          <w:rStyle w:val="Vnbnnidung6"/>
          <w:sz w:val="26"/>
          <w:szCs w:val="26"/>
        </w:rPr>
        <w:tab/>
      </w:r>
    </w:p>
    <w:p w14:paraId="42EBB991" w14:textId="77777777" w:rsidR="00255FAF" w:rsidRPr="005E7677" w:rsidRDefault="00255FAF" w:rsidP="00255FAF">
      <w:pPr>
        <w:pStyle w:val="Vnbnnidung60"/>
        <w:tabs>
          <w:tab w:val="left" w:pos="2054"/>
        </w:tabs>
        <w:adjustRightInd w:val="0"/>
        <w:snapToGrid w:val="0"/>
        <w:spacing w:after="120" w:line="240" w:lineRule="auto"/>
        <w:jc w:val="both"/>
        <w:rPr>
          <w:sz w:val="26"/>
          <w:szCs w:val="26"/>
        </w:rPr>
      </w:pPr>
      <w:bookmarkStart w:id="54" w:name="bookmark1097"/>
      <w:r w:rsidRPr="005E7677">
        <w:rPr>
          <w:rStyle w:val="Vnbnnidung6"/>
          <w:sz w:val="26"/>
          <w:szCs w:val="26"/>
          <w:lang w:eastAsia="vi-VN"/>
        </w:rPr>
        <w:t>4</w:t>
      </w:r>
      <w:bookmarkEnd w:id="54"/>
      <w:r w:rsidRPr="005E7677">
        <w:rPr>
          <w:rStyle w:val="Vnbnnidung6"/>
          <w:sz w:val="26"/>
          <w:szCs w:val="26"/>
          <w:lang w:eastAsia="vi-VN"/>
        </w:rPr>
        <w:t>. Đăng ký khai thác tuyến, bổ sung, thay thế phương tiện vận tải hành khách cố định giữa Việt Nam, Lào và Campuchia như sau:</w:t>
      </w:r>
    </w:p>
    <w:p w14:paraId="683AD593" w14:textId="77777777" w:rsidR="00255FAF" w:rsidRPr="005E7677" w:rsidRDefault="00255FAF" w:rsidP="00255FAF">
      <w:pPr>
        <w:pStyle w:val="Vnbnnidung60"/>
        <w:tabs>
          <w:tab w:val="left" w:leader="dot" w:pos="3828"/>
          <w:tab w:val="left" w:leader="dot" w:pos="9029"/>
        </w:tabs>
        <w:adjustRightInd w:val="0"/>
        <w:snapToGrid w:val="0"/>
        <w:spacing w:after="120" w:line="240" w:lineRule="auto"/>
        <w:jc w:val="both"/>
        <w:rPr>
          <w:sz w:val="26"/>
          <w:szCs w:val="26"/>
        </w:rPr>
      </w:pPr>
      <w:r w:rsidRPr="005E7677">
        <w:rPr>
          <w:rStyle w:val="Vnbnnidung6"/>
          <w:sz w:val="26"/>
          <w:szCs w:val="26"/>
          <w:lang w:eastAsia="vi-VN"/>
        </w:rPr>
        <w:t xml:space="preserve">Tỉnh/thành phố đi: </w:t>
      </w:r>
      <w:r w:rsidRPr="005E7677">
        <w:rPr>
          <w:rStyle w:val="Vnbnnidung6"/>
          <w:sz w:val="26"/>
          <w:szCs w:val="26"/>
          <w:lang w:eastAsia="vi-VN"/>
        </w:rPr>
        <w:tab/>
        <w:t xml:space="preserve">Tỉnh/thành phố đến: </w:t>
      </w:r>
      <w:r w:rsidRPr="005E7677">
        <w:rPr>
          <w:rStyle w:val="Vnbnnidung6"/>
          <w:sz w:val="26"/>
          <w:szCs w:val="26"/>
          <w:lang w:eastAsia="vi-VN"/>
        </w:rPr>
        <w:tab/>
      </w:r>
    </w:p>
    <w:p w14:paraId="342069CE" w14:textId="77777777" w:rsidR="00255FAF" w:rsidRPr="005E7677" w:rsidRDefault="00255FAF" w:rsidP="00255FAF">
      <w:pPr>
        <w:pStyle w:val="Vnbnnidung60"/>
        <w:tabs>
          <w:tab w:val="right" w:leader="dot" w:pos="5534"/>
          <w:tab w:val="left" w:pos="5739"/>
          <w:tab w:val="left" w:leader="dot" w:pos="9029"/>
        </w:tabs>
        <w:adjustRightInd w:val="0"/>
        <w:snapToGrid w:val="0"/>
        <w:spacing w:after="120" w:line="240" w:lineRule="auto"/>
        <w:jc w:val="both"/>
        <w:rPr>
          <w:sz w:val="26"/>
          <w:szCs w:val="26"/>
        </w:rPr>
      </w:pPr>
      <w:r w:rsidRPr="005E7677">
        <w:rPr>
          <w:rStyle w:val="Vnbnnidung6"/>
          <w:sz w:val="26"/>
          <w:szCs w:val="26"/>
          <w:lang w:eastAsia="vi-VN"/>
        </w:rPr>
        <w:t xml:space="preserve">Bến đi: </w:t>
      </w:r>
      <w:r w:rsidRPr="005E7677">
        <w:rPr>
          <w:rStyle w:val="Vnbnnidung6"/>
          <w:sz w:val="26"/>
          <w:szCs w:val="26"/>
          <w:lang w:eastAsia="vi-VN"/>
        </w:rPr>
        <w:tab/>
        <w:t xml:space="preserve">Bến đến: </w:t>
      </w:r>
      <w:r w:rsidRPr="005E7677">
        <w:rPr>
          <w:rStyle w:val="Vnbnnidung6"/>
          <w:sz w:val="26"/>
          <w:szCs w:val="26"/>
          <w:lang w:eastAsia="vi-VN"/>
        </w:rPr>
        <w:tab/>
      </w:r>
      <w:r w:rsidRPr="005E7677">
        <w:rPr>
          <w:rStyle w:val="Vnbnnidung6"/>
          <w:sz w:val="26"/>
          <w:szCs w:val="26"/>
          <w:lang w:eastAsia="vi-VN"/>
        </w:rPr>
        <w:tab/>
      </w:r>
    </w:p>
    <w:p w14:paraId="5A87D1E9" w14:textId="77777777" w:rsidR="00255FAF" w:rsidRPr="005E7677" w:rsidRDefault="00255FAF" w:rsidP="00255FAF">
      <w:pPr>
        <w:pStyle w:val="Vnbnnidung60"/>
        <w:tabs>
          <w:tab w:val="left" w:leader="dot" w:pos="5832"/>
        </w:tabs>
        <w:adjustRightInd w:val="0"/>
        <w:snapToGrid w:val="0"/>
        <w:spacing w:after="120" w:line="240" w:lineRule="auto"/>
        <w:jc w:val="both"/>
        <w:rPr>
          <w:sz w:val="26"/>
          <w:szCs w:val="26"/>
        </w:rPr>
      </w:pPr>
      <w:r w:rsidRPr="005E7677">
        <w:rPr>
          <w:rStyle w:val="Vnbnnidung6"/>
          <w:sz w:val="26"/>
          <w:szCs w:val="26"/>
          <w:lang w:eastAsia="vi-VN"/>
        </w:rPr>
        <w:t>Cự ly vận chuyển: .............. km</w:t>
      </w:r>
    </w:p>
    <w:p w14:paraId="278CBBD3" w14:textId="77777777" w:rsidR="00255FAF" w:rsidRPr="005E7677" w:rsidRDefault="00255FAF" w:rsidP="00255FAF">
      <w:pPr>
        <w:pStyle w:val="Vnbnnidung60"/>
        <w:tabs>
          <w:tab w:val="left" w:leader="dot" w:pos="9029"/>
        </w:tabs>
        <w:adjustRightInd w:val="0"/>
        <w:snapToGrid w:val="0"/>
        <w:spacing w:after="120" w:line="240" w:lineRule="auto"/>
        <w:jc w:val="both"/>
        <w:rPr>
          <w:rStyle w:val="Vnbnnidung6"/>
          <w:sz w:val="26"/>
          <w:szCs w:val="26"/>
          <w:lang w:eastAsia="vi-VN"/>
        </w:rPr>
      </w:pPr>
      <w:r w:rsidRPr="005E7677">
        <w:rPr>
          <w:rStyle w:val="Vnbnnidung6"/>
          <w:sz w:val="26"/>
          <w:szCs w:val="26"/>
          <w:lang w:eastAsia="vi-VN"/>
        </w:rPr>
        <w:t>Hành trình chạy xe:</w:t>
      </w:r>
      <w:r w:rsidRPr="005E7677">
        <w:rPr>
          <w:rStyle w:val="Vnbnnidung6"/>
          <w:sz w:val="26"/>
          <w:szCs w:val="26"/>
          <w:lang w:eastAsia="vi-VN"/>
        </w:rPr>
        <w:tab/>
      </w:r>
    </w:p>
    <w:p w14:paraId="5D0E61DF" w14:textId="77777777" w:rsidR="00255FAF" w:rsidRPr="005E7677" w:rsidRDefault="00255FAF" w:rsidP="00255FAF">
      <w:pPr>
        <w:pStyle w:val="Vnbnnidung60"/>
        <w:tabs>
          <w:tab w:val="left" w:leader="dot" w:pos="9050"/>
        </w:tabs>
        <w:adjustRightInd w:val="0"/>
        <w:snapToGrid w:val="0"/>
        <w:spacing w:after="120" w:line="240" w:lineRule="auto"/>
        <w:jc w:val="both"/>
        <w:rPr>
          <w:sz w:val="26"/>
          <w:szCs w:val="26"/>
        </w:rPr>
      </w:pPr>
      <w:r w:rsidRPr="005E7677">
        <w:rPr>
          <w:rStyle w:val="Vnbnnidung6"/>
          <w:sz w:val="26"/>
          <w:szCs w:val="26"/>
          <w:lang w:eastAsia="vi-VN"/>
        </w:rPr>
        <w:t xml:space="preserve"> </w:t>
      </w:r>
      <w:bookmarkStart w:id="55" w:name="bookmark1098"/>
      <w:r w:rsidRPr="005E7677">
        <w:rPr>
          <w:rStyle w:val="Vnbnnidung6"/>
          <w:sz w:val="26"/>
          <w:szCs w:val="26"/>
          <w:lang w:eastAsia="vi-VN"/>
        </w:rPr>
        <w:t>5</w:t>
      </w:r>
      <w:bookmarkEnd w:id="55"/>
      <w:r w:rsidRPr="005E7677">
        <w:rPr>
          <w:rStyle w:val="Vnbnnidung6"/>
          <w:sz w:val="26"/>
          <w:szCs w:val="26"/>
          <w:lang w:eastAsia="vi-VN"/>
        </w:rPr>
        <w:t>. Danh sách xe khai thác tuyến vận tải hành khách cố định giữa Việt Nam, Lào và Campuchia</w:t>
      </w:r>
    </w:p>
    <w:tbl>
      <w:tblPr>
        <w:tblW w:w="5000" w:type="pct"/>
        <w:jc w:val="center"/>
        <w:tblCellMar>
          <w:left w:w="0" w:type="dxa"/>
          <w:right w:w="0" w:type="dxa"/>
        </w:tblCellMar>
        <w:tblLook w:val="0000" w:firstRow="0" w:lastRow="0" w:firstColumn="0" w:lastColumn="0" w:noHBand="0" w:noVBand="0"/>
      </w:tblPr>
      <w:tblGrid>
        <w:gridCol w:w="578"/>
        <w:gridCol w:w="1932"/>
        <w:gridCol w:w="1928"/>
        <w:gridCol w:w="1327"/>
        <w:gridCol w:w="1452"/>
        <w:gridCol w:w="1845"/>
      </w:tblGrid>
      <w:tr w:rsidR="00255FAF" w:rsidRPr="00255FAF" w14:paraId="5D79C361" w14:textId="77777777" w:rsidTr="00C36B0B">
        <w:trPr>
          <w:trHeight w:val="432"/>
          <w:jc w:val="center"/>
        </w:trPr>
        <w:tc>
          <w:tcPr>
            <w:tcW w:w="319" w:type="pct"/>
            <w:tcBorders>
              <w:top w:val="single" w:sz="4" w:space="0" w:color="auto"/>
              <w:left w:val="single" w:sz="4" w:space="0" w:color="auto"/>
              <w:bottom w:val="nil"/>
              <w:right w:val="nil"/>
            </w:tcBorders>
            <w:shd w:val="clear" w:color="auto" w:fill="FFFFFF"/>
            <w:vAlign w:val="center"/>
          </w:tcPr>
          <w:p w14:paraId="0BCD8826"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STT</w:t>
            </w:r>
          </w:p>
        </w:tc>
        <w:tc>
          <w:tcPr>
            <w:tcW w:w="1066" w:type="pct"/>
            <w:tcBorders>
              <w:top w:val="single" w:sz="4" w:space="0" w:color="auto"/>
              <w:left w:val="single" w:sz="4" w:space="0" w:color="auto"/>
              <w:bottom w:val="nil"/>
              <w:right w:val="nil"/>
            </w:tcBorders>
            <w:shd w:val="clear" w:color="auto" w:fill="FFFFFF"/>
            <w:vAlign w:val="center"/>
          </w:tcPr>
          <w:p w14:paraId="66ECCF00"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Biên kiểm soát</w:t>
            </w:r>
          </w:p>
        </w:tc>
        <w:tc>
          <w:tcPr>
            <w:tcW w:w="1064" w:type="pct"/>
            <w:tcBorders>
              <w:top w:val="single" w:sz="4" w:space="0" w:color="auto"/>
              <w:left w:val="single" w:sz="4" w:space="0" w:color="auto"/>
              <w:bottom w:val="nil"/>
              <w:right w:val="nil"/>
            </w:tcBorders>
            <w:shd w:val="clear" w:color="auto" w:fill="FFFFFF"/>
            <w:vAlign w:val="center"/>
          </w:tcPr>
          <w:p w14:paraId="25CE31DB"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Tên chủ sở hữu</w:t>
            </w:r>
          </w:p>
        </w:tc>
        <w:tc>
          <w:tcPr>
            <w:tcW w:w="732" w:type="pct"/>
            <w:tcBorders>
              <w:top w:val="single" w:sz="4" w:space="0" w:color="auto"/>
              <w:left w:val="single" w:sz="4" w:space="0" w:color="auto"/>
              <w:bottom w:val="nil"/>
              <w:right w:val="nil"/>
            </w:tcBorders>
            <w:shd w:val="clear" w:color="auto" w:fill="FFFFFF"/>
            <w:vAlign w:val="center"/>
          </w:tcPr>
          <w:p w14:paraId="725B65E3"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Mác xe</w:t>
            </w:r>
          </w:p>
        </w:tc>
        <w:tc>
          <w:tcPr>
            <w:tcW w:w="801" w:type="pct"/>
            <w:tcBorders>
              <w:top w:val="single" w:sz="4" w:space="0" w:color="auto"/>
              <w:left w:val="single" w:sz="4" w:space="0" w:color="auto"/>
              <w:bottom w:val="nil"/>
              <w:right w:val="nil"/>
            </w:tcBorders>
            <w:shd w:val="clear" w:color="auto" w:fill="FFFFFF"/>
            <w:vAlign w:val="center"/>
          </w:tcPr>
          <w:p w14:paraId="3760B2AC"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Trọng tải</w:t>
            </w:r>
          </w:p>
        </w:tc>
        <w:tc>
          <w:tcPr>
            <w:tcW w:w="1018" w:type="pct"/>
            <w:tcBorders>
              <w:top w:val="single" w:sz="4" w:space="0" w:color="auto"/>
              <w:left w:val="single" w:sz="4" w:space="0" w:color="auto"/>
              <w:bottom w:val="nil"/>
              <w:right w:val="single" w:sz="4" w:space="0" w:color="auto"/>
            </w:tcBorders>
            <w:shd w:val="clear" w:color="auto" w:fill="FFFFFF"/>
            <w:vAlign w:val="center"/>
          </w:tcPr>
          <w:p w14:paraId="13B3380B" w14:textId="77777777" w:rsidR="00255FAF" w:rsidRPr="00255FAF" w:rsidRDefault="00255FAF" w:rsidP="00C36B0B">
            <w:pPr>
              <w:pStyle w:val="Khc0"/>
              <w:adjustRightInd w:val="0"/>
              <w:snapToGrid w:val="0"/>
              <w:spacing w:after="120" w:line="240" w:lineRule="auto"/>
              <w:ind w:firstLine="0"/>
              <w:jc w:val="center"/>
              <w:rPr>
                <w:rFonts w:ascii="Times New Roman" w:hAnsi="Times New Roman" w:cs="Times New Roman"/>
              </w:rPr>
            </w:pPr>
            <w:r w:rsidRPr="00255FAF">
              <w:rPr>
                <w:rStyle w:val="Khc"/>
                <w:rFonts w:ascii="Times New Roman" w:hAnsi="Times New Roman" w:cs="Times New Roman"/>
                <w:b/>
                <w:bCs/>
                <w:lang w:eastAsia="vi-VN"/>
              </w:rPr>
              <w:t>Năm sản xuất</w:t>
            </w:r>
          </w:p>
        </w:tc>
      </w:tr>
      <w:tr w:rsidR="00255FAF" w:rsidRPr="005E7677" w14:paraId="43D283F4" w14:textId="77777777" w:rsidTr="00C36B0B">
        <w:trPr>
          <w:trHeight w:val="432"/>
          <w:jc w:val="center"/>
        </w:trPr>
        <w:tc>
          <w:tcPr>
            <w:tcW w:w="319" w:type="pct"/>
            <w:tcBorders>
              <w:top w:val="single" w:sz="4" w:space="0" w:color="auto"/>
              <w:left w:val="single" w:sz="4" w:space="0" w:color="auto"/>
              <w:bottom w:val="nil"/>
              <w:right w:val="nil"/>
            </w:tcBorders>
            <w:shd w:val="clear" w:color="auto" w:fill="FFFFFF"/>
            <w:vAlign w:val="center"/>
          </w:tcPr>
          <w:p w14:paraId="234941B9"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6" w:type="pct"/>
            <w:tcBorders>
              <w:top w:val="single" w:sz="4" w:space="0" w:color="auto"/>
              <w:left w:val="single" w:sz="4" w:space="0" w:color="auto"/>
              <w:bottom w:val="nil"/>
              <w:right w:val="nil"/>
            </w:tcBorders>
            <w:shd w:val="clear" w:color="auto" w:fill="FFFFFF"/>
            <w:vAlign w:val="center"/>
          </w:tcPr>
          <w:p w14:paraId="4C6B15BF"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4" w:type="pct"/>
            <w:tcBorders>
              <w:top w:val="single" w:sz="4" w:space="0" w:color="auto"/>
              <w:left w:val="single" w:sz="4" w:space="0" w:color="auto"/>
              <w:bottom w:val="nil"/>
              <w:right w:val="nil"/>
            </w:tcBorders>
            <w:shd w:val="clear" w:color="auto" w:fill="FFFFFF"/>
            <w:vAlign w:val="center"/>
          </w:tcPr>
          <w:p w14:paraId="432E1B6D"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732" w:type="pct"/>
            <w:tcBorders>
              <w:top w:val="single" w:sz="4" w:space="0" w:color="auto"/>
              <w:left w:val="single" w:sz="4" w:space="0" w:color="auto"/>
              <w:bottom w:val="nil"/>
              <w:right w:val="nil"/>
            </w:tcBorders>
            <w:shd w:val="clear" w:color="auto" w:fill="FFFFFF"/>
            <w:vAlign w:val="center"/>
          </w:tcPr>
          <w:p w14:paraId="5ADEF2AC"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801" w:type="pct"/>
            <w:tcBorders>
              <w:top w:val="single" w:sz="4" w:space="0" w:color="auto"/>
              <w:left w:val="single" w:sz="4" w:space="0" w:color="auto"/>
              <w:bottom w:val="nil"/>
              <w:right w:val="nil"/>
            </w:tcBorders>
            <w:shd w:val="clear" w:color="auto" w:fill="FFFFFF"/>
            <w:vAlign w:val="center"/>
          </w:tcPr>
          <w:p w14:paraId="361094AA"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352411FA"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r>
      <w:tr w:rsidR="00255FAF" w:rsidRPr="005E7677" w14:paraId="6C41382D" w14:textId="77777777" w:rsidTr="00C36B0B">
        <w:trPr>
          <w:trHeight w:val="432"/>
          <w:jc w:val="center"/>
        </w:trPr>
        <w:tc>
          <w:tcPr>
            <w:tcW w:w="319" w:type="pct"/>
            <w:tcBorders>
              <w:top w:val="single" w:sz="4" w:space="0" w:color="auto"/>
              <w:left w:val="single" w:sz="4" w:space="0" w:color="auto"/>
              <w:bottom w:val="nil"/>
              <w:right w:val="nil"/>
            </w:tcBorders>
            <w:shd w:val="clear" w:color="auto" w:fill="FFFFFF"/>
            <w:vAlign w:val="center"/>
          </w:tcPr>
          <w:p w14:paraId="7E1D0333"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6" w:type="pct"/>
            <w:tcBorders>
              <w:top w:val="single" w:sz="4" w:space="0" w:color="auto"/>
              <w:left w:val="single" w:sz="4" w:space="0" w:color="auto"/>
              <w:bottom w:val="nil"/>
              <w:right w:val="nil"/>
            </w:tcBorders>
            <w:shd w:val="clear" w:color="auto" w:fill="FFFFFF"/>
            <w:vAlign w:val="center"/>
          </w:tcPr>
          <w:p w14:paraId="3A10BA62"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4" w:type="pct"/>
            <w:tcBorders>
              <w:top w:val="single" w:sz="4" w:space="0" w:color="auto"/>
              <w:left w:val="single" w:sz="4" w:space="0" w:color="auto"/>
              <w:bottom w:val="nil"/>
              <w:right w:val="nil"/>
            </w:tcBorders>
            <w:shd w:val="clear" w:color="auto" w:fill="FFFFFF"/>
            <w:vAlign w:val="center"/>
          </w:tcPr>
          <w:p w14:paraId="2ECB0902"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732" w:type="pct"/>
            <w:tcBorders>
              <w:top w:val="single" w:sz="4" w:space="0" w:color="auto"/>
              <w:left w:val="single" w:sz="4" w:space="0" w:color="auto"/>
              <w:bottom w:val="nil"/>
              <w:right w:val="nil"/>
            </w:tcBorders>
            <w:shd w:val="clear" w:color="auto" w:fill="FFFFFF"/>
            <w:vAlign w:val="center"/>
          </w:tcPr>
          <w:p w14:paraId="3E256F8A"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801" w:type="pct"/>
            <w:tcBorders>
              <w:top w:val="single" w:sz="4" w:space="0" w:color="auto"/>
              <w:left w:val="single" w:sz="4" w:space="0" w:color="auto"/>
              <w:bottom w:val="nil"/>
              <w:right w:val="nil"/>
            </w:tcBorders>
            <w:shd w:val="clear" w:color="auto" w:fill="FFFFFF"/>
            <w:vAlign w:val="center"/>
          </w:tcPr>
          <w:p w14:paraId="3D34C47E"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2C62FAEE"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r>
      <w:tr w:rsidR="00255FAF" w:rsidRPr="005E7677" w14:paraId="01D079A4" w14:textId="77777777" w:rsidTr="00C36B0B">
        <w:trPr>
          <w:trHeight w:val="432"/>
          <w:jc w:val="center"/>
        </w:trPr>
        <w:tc>
          <w:tcPr>
            <w:tcW w:w="319" w:type="pct"/>
            <w:tcBorders>
              <w:top w:val="single" w:sz="4" w:space="0" w:color="auto"/>
              <w:left w:val="single" w:sz="4" w:space="0" w:color="auto"/>
              <w:bottom w:val="single" w:sz="4" w:space="0" w:color="auto"/>
              <w:right w:val="nil"/>
            </w:tcBorders>
            <w:shd w:val="clear" w:color="auto" w:fill="FFFFFF"/>
            <w:vAlign w:val="center"/>
          </w:tcPr>
          <w:p w14:paraId="1D150DA3"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6" w:type="pct"/>
            <w:tcBorders>
              <w:top w:val="single" w:sz="4" w:space="0" w:color="auto"/>
              <w:left w:val="single" w:sz="4" w:space="0" w:color="auto"/>
              <w:bottom w:val="single" w:sz="4" w:space="0" w:color="auto"/>
              <w:right w:val="nil"/>
            </w:tcBorders>
            <w:shd w:val="clear" w:color="auto" w:fill="FFFFFF"/>
            <w:vAlign w:val="center"/>
          </w:tcPr>
          <w:p w14:paraId="4BB8E049"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64" w:type="pct"/>
            <w:tcBorders>
              <w:top w:val="single" w:sz="4" w:space="0" w:color="auto"/>
              <w:left w:val="single" w:sz="4" w:space="0" w:color="auto"/>
              <w:bottom w:val="single" w:sz="4" w:space="0" w:color="auto"/>
              <w:right w:val="nil"/>
            </w:tcBorders>
            <w:shd w:val="clear" w:color="auto" w:fill="FFFFFF"/>
            <w:vAlign w:val="center"/>
          </w:tcPr>
          <w:p w14:paraId="0E812198"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732" w:type="pct"/>
            <w:tcBorders>
              <w:top w:val="single" w:sz="4" w:space="0" w:color="auto"/>
              <w:left w:val="single" w:sz="4" w:space="0" w:color="auto"/>
              <w:bottom w:val="single" w:sz="4" w:space="0" w:color="auto"/>
              <w:right w:val="nil"/>
            </w:tcBorders>
            <w:shd w:val="clear" w:color="auto" w:fill="FFFFFF"/>
            <w:vAlign w:val="center"/>
          </w:tcPr>
          <w:p w14:paraId="0AF28C3A"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801" w:type="pct"/>
            <w:tcBorders>
              <w:top w:val="single" w:sz="4" w:space="0" w:color="auto"/>
              <w:left w:val="single" w:sz="4" w:space="0" w:color="auto"/>
              <w:bottom w:val="single" w:sz="4" w:space="0" w:color="auto"/>
              <w:right w:val="nil"/>
            </w:tcBorders>
            <w:shd w:val="clear" w:color="auto" w:fill="FFFFFF"/>
            <w:vAlign w:val="center"/>
          </w:tcPr>
          <w:p w14:paraId="15FA55E7"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14:paraId="3FBE47AC" w14:textId="77777777" w:rsidR="00255FAF" w:rsidRPr="005E7677" w:rsidRDefault="00255FAF" w:rsidP="00C36B0B">
            <w:pPr>
              <w:adjustRightInd w:val="0"/>
              <w:snapToGrid w:val="0"/>
              <w:spacing w:after="120"/>
              <w:jc w:val="center"/>
              <w:rPr>
                <w:rFonts w:ascii="Times New Roman" w:hAnsi="Times New Roman" w:cs="Times New Roman"/>
                <w:sz w:val="26"/>
                <w:szCs w:val="26"/>
                <w:lang w:eastAsia="zh-CN"/>
              </w:rPr>
            </w:pPr>
          </w:p>
        </w:tc>
      </w:tr>
    </w:tbl>
    <w:p w14:paraId="35D72820" w14:textId="77777777" w:rsidR="00255FAF" w:rsidRPr="005E7677" w:rsidRDefault="00255FAF" w:rsidP="00255FAF">
      <w:pPr>
        <w:pStyle w:val="Chthchbng0"/>
        <w:adjustRightInd w:val="0"/>
        <w:snapToGrid w:val="0"/>
        <w:spacing w:after="120"/>
        <w:ind w:firstLine="720"/>
        <w:jc w:val="both"/>
        <w:rPr>
          <w:sz w:val="26"/>
          <w:szCs w:val="26"/>
        </w:rPr>
      </w:pPr>
      <w:r w:rsidRPr="005E7677">
        <w:rPr>
          <w:rStyle w:val="Chthchbng"/>
          <w:sz w:val="26"/>
          <w:szCs w:val="26"/>
          <w:lang w:eastAsia="vi-VN"/>
        </w:rPr>
        <w:t>6. Doanh nghiệp, hợp tác xã cam kết:</w:t>
      </w:r>
    </w:p>
    <w:p w14:paraId="1A2B192A" w14:textId="77777777" w:rsidR="00255FAF" w:rsidRPr="005E7677" w:rsidRDefault="00255FAF" w:rsidP="00255FAF">
      <w:pPr>
        <w:pStyle w:val="Vnbnnidung60"/>
        <w:tabs>
          <w:tab w:val="left" w:pos="2063"/>
        </w:tabs>
        <w:adjustRightInd w:val="0"/>
        <w:snapToGrid w:val="0"/>
        <w:spacing w:after="120" w:line="240" w:lineRule="auto"/>
        <w:ind w:firstLine="720"/>
        <w:jc w:val="both"/>
        <w:rPr>
          <w:sz w:val="26"/>
          <w:szCs w:val="26"/>
        </w:rPr>
      </w:pPr>
      <w:bookmarkStart w:id="56" w:name="bookmark1099"/>
      <w:r w:rsidRPr="005E7677">
        <w:rPr>
          <w:rStyle w:val="Vnbnnidung6"/>
          <w:sz w:val="26"/>
          <w:szCs w:val="26"/>
          <w:lang w:eastAsia="vi-VN"/>
        </w:rPr>
        <w:t>a</w:t>
      </w:r>
      <w:bookmarkEnd w:id="56"/>
      <w:r w:rsidRPr="005E7677">
        <w:rPr>
          <w:rStyle w:val="Vnbnnidung6"/>
          <w:sz w:val="26"/>
          <w:szCs w:val="26"/>
          <w:lang w:eastAsia="vi-VN"/>
        </w:rPr>
        <w:t>) Chịu trách nhiệm hoàn toàn về sự trung thực và sự chính xác của nội dung Giấy đăng ký khai thác vận tải hành khách cố định;</w:t>
      </w:r>
    </w:p>
    <w:p w14:paraId="027119F5" w14:textId="77777777" w:rsidR="00255FAF" w:rsidRPr="005E7677" w:rsidRDefault="00255FAF" w:rsidP="00255FAF">
      <w:pPr>
        <w:pStyle w:val="Vnbnnidung60"/>
        <w:tabs>
          <w:tab w:val="left" w:pos="2078"/>
        </w:tabs>
        <w:adjustRightInd w:val="0"/>
        <w:snapToGrid w:val="0"/>
        <w:spacing w:after="0" w:line="240" w:lineRule="auto"/>
        <w:ind w:firstLine="720"/>
        <w:jc w:val="both"/>
        <w:rPr>
          <w:rStyle w:val="Vnbnnidung6"/>
          <w:sz w:val="26"/>
          <w:szCs w:val="26"/>
          <w:lang w:eastAsia="vi-VN"/>
        </w:rPr>
      </w:pPr>
      <w:bookmarkStart w:id="57" w:name="bookmark1100"/>
      <w:r w:rsidRPr="005E7677">
        <w:rPr>
          <w:rStyle w:val="Vnbnnidung6"/>
          <w:sz w:val="26"/>
          <w:szCs w:val="26"/>
          <w:lang w:eastAsia="vi-VN"/>
        </w:rPr>
        <w:t>b</w:t>
      </w:r>
      <w:bookmarkEnd w:id="57"/>
      <w:r w:rsidRPr="005E7677">
        <w:rPr>
          <w:rStyle w:val="Vnbnnidung6"/>
          <w:sz w:val="26"/>
          <w:szCs w:val="26"/>
          <w:lang w:eastAsia="vi-VN"/>
        </w:rPr>
        <w:t>) Chấp hành nghiêm chỉnh mọi quy định của pháp luật Việt Nam cũng như những quy định, ghi trong Bản ghi nhớ giữa Chính phủ các nước Vương quốc Campuchia, Cộng hòa dân chủ nhân dân Lào và Cộng hòa xã hội chủ nghĩa Việt Nam về vận tải đường bộ.</w:t>
      </w:r>
    </w:p>
    <w:p w14:paraId="47FD7A3C" w14:textId="77777777" w:rsidR="00255FAF" w:rsidRPr="005E7677" w:rsidRDefault="00255FAF" w:rsidP="00255FAF">
      <w:pPr>
        <w:pStyle w:val="Vnbnnidung60"/>
        <w:tabs>
          <w:tab w:val="left" w:pos="2078"/>
        </w:tabs>
        <w:adjustRightInd w:val="0"/>
        <w:snapToGrid w:val="0"/>
        <w:spacing w:after="0" w:line="240" w:lineRule="auto"/>
        <w:ind w:left="5040"/>
        <w:jc w:val="center"/>
        <w:rPr>
          <w:sz w:val="26"/>
          <w:szCs w:val="26"/>
        </w:rPr>
      </w:pPr>
    </w:p>
    <w:p w14:paraId="62472C69" w14:textId="77777777" w:rsidR="00255FAF" w:rsidRPr="005E7677" w:rsidRDefault="00255FAF" w:rsidP="00255FAF">
      <w:pPr>
        <w:pStyle w:val="Vnbnnidung60"/>
        <w:adjustRightInd w:val="0"/>
        <w:snapToGrid w:val="0"/>
        <w:spacing w:after="0" w:line="240" w:lineRule="auto"/>
        <w:ind w:left="5040"/>
        <w:jc w:val="center"/>
        <w:rPr>
          <w:sz w:val="26"/>
          <w:szCs w:val="26"/>
        </w:rPr>
      </w:pPr>
      <w:r w:rsidRPr="005E7677">
        <w:rPr>
          <w:rStyle w:val="Vnbnnidung6"/>
          <w:b/>
          <w:bCs/>
          <w:sz w:val="26"/>
          <w:szCs w:val="26"/>
          <w:lang w:eastAsia="vi-VN"/>
        </w:rPr>
        <w:t>Thủ trưởng đơn vị</w:t>
      </w:r>
    </w:p>
    <w:p w14:paraId="012934D6" w14:textId="2C6521E5" w:rsidR="00D05597" w:rsidRPr="00255FAF" w:rsidRDefault="00255FAF" w:rsidP="00255FAF">
      <w:pPr>
        <w:pStyle w:val="Vnbnnidung60"/>
        <w:adjustRightInd w:val="0"/>
        <w:snapToGrid w:val="0"/>
        <w:spacing w:after="0" w:line="240" w:lineRule="auto"/>
        <w:ind w:left="5040"/>
        <w:jc w:val="center"/>
        <w:rPr>
          <w:sz w:val="26"/>
          <w:szCs w:val="26"/>
        </w:rPr>
      </w:pPr>
      <w:r w:rsidRPr="005E7677">
        <w:rPr>
          <w:rStyle w:val="Vnbnnidung6"/>
          <w:i/>
          <w:iCs/>
          <w:sz w:val="26"/>
          <w:szCs w:val="26"/>
          <w:lang w:eastAsia="vi-VN"/>
        </w:rPr>
        <w:t>(Ký tên, đóng dấu)</w:t>
      </w:r>
    </w:p>
    <w:p w14:paraId="2127D31D" w14:textId="7BA55866" w:rsidR="00D05597" w:rsidRPr="001B3DB6" w:rsidRDefault="00D05597" w:rsidP="00D0559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Thủ tục </w:t>
      </w:r>
      <w:r w:rsidR="000613F2" w:rsidRPr="000613F2">
        <w:rPr>
          <w:rFonts w:ascii="Times New Roman Bold" w:hAnsi="Times New Roman Bold" w:cs="Times New Roman"/>
          <w:b/>
          <w:color w:val="000000" w:themeColor="text1"/>
          <w:spacing w:val="-4"/>
          <w:sz w:val="28"/>
          <w:szCs w:val="28"/>
        </w:rPr>
        <w:t xml:space="preserve">Cấp bổ sung xe tập lái, cấp lại Giấy phép xe tập lái </w:t>
      </w:r>
      <w:r w:rsidRPr="00E758ED">
        <w:rPr>
          <w:rFonts w:ascii="Times New Roman Bold" w:hAnsi="Times New Roman Bold" w:cs="Times New Roman"/>
          <w:b/>
          <w:color w:val="000000" w:themeColor="text1"/>
          <w:spacing w:val="-4"/>
          <w:sz w:val="28"/>
          <w:szCs w:val="28"/>
        </w:rPr>
        <w:t>(Số hồ sơ TTHC:</w:t>
      </w:r>
      <w:r w:rsidRPr="00CD794A">
        <w:rPr>
          <w:rFonts w:ascii="Nunito" w:hAnsi="Nunito"/>
          <w:color w:val="1E2F41"/>
          <w:sz w:val="27"/>
          <w:szCs w:val="27"/>
          <w:shd w:val="clear" w:color="auto" w:fill="FFFFFF"/>
        </w:rPr>
        <w:t xml:space="preserve"> </w:t>
      </w:r>
      <w:r w:rsidR="000613F2" w:rsidRPr="000613F2">
        <w:rPr>
          <w:rFonts w:ascii="Times New Roman" w:eastAsia="Times New Roman" w:hAnsi="Times New Roman" w:cs="Times New Roman"/>
          <w:b/>
          <w:bCs/>
          <w:sz w:val="26"/>
          <w:szCs w:val="26"/>
        </w:rPr>
        <w:t>1.001751</w:t>
      </w:r>
      <w:r w:rsidRPr="000613F2">
        <w:rPr>
          <w:rFonts w:ascii="Times New Roman" w:eastAsia="Times New Roman" w:hAnsi="Times New Roman" w:cs="Times New Roman"/>
          <w:b/>
          <w:bCs/>
          <w:sz w:val="26"/>
          <w:szCs w:val="26"/>
        </w:rPr>
        <w:t>)</w:t>
      </w:r>
    </w:p>
    <w:p w14:paraId="0FDABFD4" w14:textId="77777777" w:rsidR="00D05597"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C670307" w14:textId="77777777" w:rsidR="000613F2" w:rsidRDefault="000613F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613F2">
        <w:rPr>
          <w:rFonts w:ascii="Times New Roman" w:hAnsi="Times New Roman" w:cs="Times New Roman"/>
          <w:color w:val="000000" w:themeColor="text1"/>
          <w:sz w:val="28"/>
          <w:szCs w:val="28"/>
        </w:rPr>
        <w:t xml:space="preserve">Nộp hồ sơ TTHC: </w:t>
      </w:r>
    </w:p>
    <w:p w14:paraId="0EA4128D" w14:textId="77777777" w:rsidR="000613F2" w:rsidRDefault="000613F2" w:rsidP="00D05597">
      <w:pPr>
        <w:spacing w:after="0" w:line="360" w:lineRule="exact"/>
        <w:ind w:firstLine="567"/>
        <w:jc w:val="both"/>
        <w:rPr>
          <w:rFonts w:ascii="Times New Roman" w:hAnsi="Times New Roman" w:cs="Times New Roman"/>
          <w:color w:val="000000" w:themeColor="text1"/>
          <w:sz w:val="28"/>
          <w:szCs w:val="28"/>
        </w:rPr>
      </w:pPr>
      <w:r w:rsidRPr="000613F2">
        <w:rPr>
          <w:rFonts w:ascii="Times New Roman" w:hAnsi="Times New Roman" w:cs="Times New Roman"/>
          <w:color w:val="000000" w:themeColor="text1"/>
          <w:sz w:val="28"/>
          <w:szCs w:val="28"/>
        </w:rPr>
        <w:t>- Cơ sở đào tạo lái xe ô tô lập hồ sơ gửi đến Sở Xây dựng.</w:t>
      </w:r>
    </w:p>
    <w:p w14:paraId="0D80E29D" w14:textId="77777777" w:rsidR="000613F2" w:rsidRDefault="000613F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613F2">
        <w:rPr>
          <w:rFonts w:ascii="Times New Roman" w:hAnsi="Times New Roman" w:cs="Times New Roman"/>
          <w:color w:val="000000" w:themeColor="text1"/>
          <w:sz w:val="28"/>
          <w:szCs w:val="28"/>
        </w:rPr>
        <w:t xml:space="preserve">Giải quyết TTHC: </w:t>
      </w:r>
    </w:p>
    <w:p w14:paraId="35250BF4" w14:textId="77777777" w:rsidR="000613F2" w:rsidRDefault="000613F2" w:rsidP="00D05597">
      <w:pPr>
        <w:spacing w:after="0" w:line="360" w:lineRule="exact"/>
        <w:ind w:firstLine="567"/>
        <w:jc w:val="both"/>
        <w:rPr>
          <w:rFonts w:ascii="Times New Roman" w:hAnsi="Times New Roman" w:cs="Times New Roman"/>
          <w:color w:val="000000" w:themeColor="text1"/>
          <w:sz w:val="28"/>
          <w:szCs w:val="28"/>
        </w:rPr>
      </w:pPr>
      <w:r w:rsidRPr="000613F2">
        <w:rPr>
          <w:rFonts w:ascii="Times New Roman" w:hAnsi="Times New Roman" w:cs="Times New Roman"/>
          <w:color w:val="000000" w:themeColor="text1"/>
          <w:sz w:val="28"/>
          <w:szCs w:val="28"/>
        </w:rPr>
        <w:t xml:space="preserve">- Trong thời gian không quá 02 ngày làm việc kể từ ngày tiếp nhận hồ sơ, Sở Xây dựng kiểm tra tính đầy đủ của hồ sơ; trường hợp chưa đầy đủ, thì hướng dẫn tổ chức, cá nhân hoàn thiện lại theo quy định; trường hợp nhận đủ hồ sơ hợp lệ theo quy định, trong thời hạn không quá 03 ngày làm việc Sở Xây dựng tổ chức kiểm tra thực tế, lập biên bản và cấp giấy phép xe tập lái cho cơ sở đào tạo. Trường hợp không cấp, phải trả lời bằng văn bản và nêu rõ lý do; </w:t>
      </w:r>
    </w:p>
    <w:p w14:paraId="1B0619B8" w14:textId="77777777" w:rsidR="000613F2" w:rsidRDefault="000613F2" w:rsidP="00D05597">
      <w:pPr>
        <w:spacing w:after="0" w:line="360" w:lineRule="exact"/>
        <w:ind w:firstLine="567"/>
        <w:jc w:val="both"/>
        <w:rPr>
          <w:rFonts w:ascii="Times New Roman" w:hAnsi="Times New Roman" w:cs="Times New Roman"/>
          <w:color w:val="000000" w:themeColor="text1"/>
          <w:sz w:val="28"/>
          <w:szCs w:val="28"/>
        </w:rPr>
      </w:pPr>
      <w:r w:rsidRPr="000613F2">
        <w:rPr>
          <w:rFonts w:ascii="Times New Roman" w:hAnsi="Times New Roman" w:cs="Times New Roman"/>
          <w:color w:val="000000" w:themeColor="text1"/>
          <w:sz w:val="28"/>
          <w:szCs w:val="28"/>
        </w:rPr>
        <w:t>- Việc trả kết quả được thực hiện tại Sở Xây dựng hoặc qua dịch vụ bưu chính; trường hợp cấp giấy phép xe tập lái điện tử Sở Xây dựng đăng tải trên Trang thông tin điện tử để cơ sở đào tạo in hoặc lưu trữ trên thiết bị điện tử.</w:t>
      </w:r>
    </w:p>
    <w:p w14:paraId="71A293C8" w14:textId="42B07A16" w:rsidR="00D05597" w:rsidRPr="00147E40"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bookmarkStart w:id="58" w:name="_Hlk209778046"/>
      <w:r w:rsidRPr="00147E40">
        <w:rPr>
          <w:rFonts w:ascii="Times New Roman" w:hAnsi="Times New Roman" w:cs="Times New Roman"/>
          <w:color w:val="000000" w:themeColor="text1"/>
          <w:sz w:val="28"/>
          <w:szCs w:val="28"/>
        </w:rPr>
        <w:t>Trực tiếp</w:t>
      </w:r>
      <w:r w:rsidR="003B5F5D">
        <w:rPr>
          <w:rFonts w:ascii="Times New Roman" w:hAnsi="Times New Roman" w:cs="Times New Roman"/>
          <w:color w:val="000000" w:themeColor="text1"/>
          <w:sz w:val="28"/>
          <w:szCs w:val="28"/>
        </w:rPr>
        <w:t>, qua dịch vụ bưu chính hoặc hệ thống dịch vụ công trực tuyến</w:t>
      </w:r>
    </w:p>
    <w:bookmarkEnd w:id="58"/>
    <w:p w14:paraId="050C4DF4" w14:textId="77777777"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4174B81" w14:textId="77777777"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895A1BB" w14:textId="77777777" w:rsidR="003B5F5D"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B5F5D" w:rsidRPr="003B5F5D">
        <w:rPr>
          <w:rFonts w:ascii="Times New Roman" w:hAnsi="Times New Roman" w:cs="Times New Roman"/>
          <w:color w:val="000000" w:themeColor="text1"/>
          <w:sz w:val="28"/>
          <w:szCs w:val="28"/>
        </w:rPr>
        <w:t xml:space="preserve">Danh sách xe đề nghị cấp Giấy phép xe tập lái theo mẫu quy định </w:t>
      </w:r>
    </w:p>
    <w:p w14:paraId="03B6E614" w14:textId="77777777" w:rsidR="003B5F5D"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B5F5D" w:rsidRPr="003B5F5D">
        <w:rPr>
          <w:rFonts w:ascii="Times New Roman" w:hAnsi="Times New Roman" w:cs="Times New Roman"/>
          <w:color w:val="000000" w:themeColor="text1"/>
          <w:sz w:val="28"/>
          <w:szCs w:val="28"/>
        </w:rPr>
        <w:t>Chứng nhận đăng ký xe ô tô hoặc bản sao chứng nhận đăng ký xe ô tô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 hoặc đính kèm bản sao trong trường hợp nộp trực tuyến</w:t>
      </w:r>
    </w:p>
    <w:p w14:paraId="1357041F" w14:textId="3442DA21"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C45CD0A"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8051B51" w14:textId="77777777" w:rsidR="003B5F5D" w:rsidRDefault="003B5F5D" w:rsidP="00D05597">
      <w:pPr>
        <w:spacing w:after="0" w:line="360" w:lineRule="exact"/>
        <w:ind w:firstLine="567"/>
        <w:jc w:val="both"/>
        <w:rPr>
          <w:rFonts w:ascii="Times New Roman" w:hAnsi="Times New Roman" w:cs="Times New Roman"/>
          <w:color w:val="000000" w:themeColor="text1"/>
          <w:sz w:val="28"/>
          <w:szCs w:val="28"/>
        </w:rPr>
      </w:pPr>
      <w:r w:rsidRPr="003B5F5D">
        <w:rPr>
          <w:rFonts w:ascii="Times New Roman" w:hAnsi="Times New Roman" w:cs="Times New Roman"/>
          <w:color w:val="000000" w:themeColor="text1"/>
          <w:sz w:val="28"/>
          <w:szCs w:val="28"/>
        </w:rPr>
        <w:t>Trường hợp nhận đủ hồ sơ hợp lệ theo quy định, trong thời hạn không quá 03 ngày làm việc Sở Xây dựng tổ chức kiểm tra thực tế, lập biên bản và cấp giấy phép xe tập lái cho cơ sở đào tạo.</w:t>
      </w:r>
    </w:p>
    <w:p w14:paraId="2BE67DD5" w14:textId="44E24886"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4476242D"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63E98821" w14:textId="77777777" w:rsidR="00E7055E"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7055E" w:rsidRPr="00E7055E">
        <w:rPr>
          <w:rFonts w:ascii="Times New Roman" w:hAnsi="Times New Roman" w:cs="Times New Roman"/>
          <w:color w:val="000000" w:themeColor="text1"/>
          <w:sz w:val="28"/>
          <w:szCs w:val="28"/>
        </w:rPr>
        <w:t>Giấy phép xe tập lái.</w:t>
      </w:r>
    </w:p>
    <w:p w14:paraId="31AAC17F" w14:textId="79E1BBAB"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7ECDE785"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61E279D" w14:textId="77777777" w:rsidR="00E7055E" w:rsidRDefault="00D05597" w:rsidP="00E7055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7055E" w:rsidRPr="003B5F5D">
        <w:rPr>
          <w:rFonts w:ascii="Times New Roman" w:hAnsi="Times New Roman" w:cs="Times New Roman"/>
          <w:color w:val="000000" w:themeColor="text1"/>
          <w:sz w:val="28"/>
          <w:szCs w:val="28"/>
        </w:rPr>
        <w:t xml:space="preserve">Danh sách xe đề nghị cấp Giấy phép xe tập lái theo mẫu quy định </w:t>
      </w:r>
    </w:p>
    <w:p w14:paraId="453ED976" w14:textId="3DE27685"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5B4DCE9" w14:textId="77777777" w:rsidR="00E7055E" w:rsidRDefault="00E7055E" w:rsidP="00D05597">
      <w:pPr>
        <w:spacing w:after="0" w:line="360" w:lineRule="exact"/>
        <w:ind w:firstLine="567"/>
        <w:jc w:val="both"/>
        <w:rPr>
          <w:rFonts w:ascii="Times New Roman" w:hAnsi="Times New Roman" w:cs="Times New Roman"/>
          <w:color w:val="000000" w:themeColor="text1"/>
          <w:sz w:val="28"/>
          <w:szCs w:val="28"/>
        </w:rPr>
      </w:pPr>
      <w:r w:rsidRPr="00E7055E">
        <w:rPr>
          <w:rFonts w:ascii="Times New Roman" w:hAnsi="Times New Roman" w:cs="Times New Roman"/>
          <w:color w:val="000000" w:themeColor="text1"/>
          <w:sz w:val="28"/>
          <w:szCs w:val="28"/>
        </w:rPr>
        <w:lastRenderedPageBreak/>
        <w:t xml:space="preserve">- Cơ sở đào tạo phải có xe tập lái của các hạng được phép đào tạo,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phải đảm bảo số lượng xe sát hạch dùng để tính lưu lượng đào tạo không quá 50% số xe sát hạch sử dụng để dạy thực hành lái xe; </w:t>
      </w:r>
    </w:p>
    <w:p w14:paraId="577FDC68" w14:textId="77777777" w:rsidR="00E7055E" w:rsidRDefault="00E7055E" w:rsidP="00D05597">
      <w:pPr>
        <w:spacing w:after="0" w:line="360" w:lineRule="exact"/>
        <w:ind w:firstLine="567"/>
        <w:jc w:val="both"/>
        <w:rPr>
          <w:rFonts w:ascii="Times New Roman" w:hAnsi="Times New Roman" w:cs="Times New Roman"/>
          <w:color w:val="000000" w:themeColor="text1"/>
          <w:sz w:val="28"/>
          <w:szCs w:val="28"/>
        </w:rPr>
      </w:pPr>
      <w:r w:rsidRPr="00E7055E">
        <w:rPr>
          <w:rFonts w:ascii="Times New Roman" w:hAnsi="Times New Roman" w:cs="Times New Roman"/>
          <w:color w:val="000000" w:themeColor="text1"/>
          <w:sz w:val="28"/>
          <w:szCs w:val="28"/>
        </w:rPr>
        <w:t xml:space="preserve">- Xe tập lái các hạng phải sử dụng các loại xe tương ứng với hạng giấy phép lái xe quy định tại khoản 1 Điều 57 Luật Trật tự, an toàn giao thông đường bộ. Trong đó: xe tập lái hạng B gồm xe sử dụng loại chuyển số tự động (bao gồm cả loại chuyển số của ô tô điện) hoặc chuyển số cơ khí (số sàn); xe tập lái hạng C1, C, D1, D2, D, BE, C1E, CE, D1E, D2E và DE sử dụng loại chuyển số cơ khí (số sàn); </w:t>
      </w:r>
    </w:p>
    <w:p w14:paraId="6DDEC519" w14:textId="77777777" w:rsidR="00E7055E" w:rsidRDefault="00E7055E" w:rsidP="00D05597">
      <w:pPr>
        <w:spacing w:after="0" w:line="360" w:lineRule="exact"/>
        <w:ind w:firstLine="567"/>
        <w:jc w:val="both"/>
        <w:rPr>
          <w:rFonts w:ascii="Times New Roman" w:hAnsi="Times New Roman" w:cs="Times New Roman"/>
          <w:color w:val="000000" w:themeColor="text1"/>
          <w:sz w:val="28"/>
          <w:szCs w:val="28"/>
        </w:rPr>
      </w:pPr>
      <w:r w:rsidRPr="00E7055E">
        <w:rPr>
          <w:rFonts w:ascii="Times New Roman" w:hAnsi="Times New Roman" w:cs="Times New Roman"/>
          <w:color w:val="000000" w:themeColor="text1"/>
          <w:sz w:val="28"/>
          <w:szCs w:val="28"/>
        </w:rPr>
        <w:t xml:space="preserve">- Ô tô tải sử dụng để làm xe tập lái hạng B phải có khối lượng toàn bộ theo thiết kế từ 2.500 kg đến 3.500 kg với số lượng không quá 30% tổng số xe tập lái cùng hạng của cơ sở đào tạo; - Xe tập lái được gắn 02 biển “TẬP LÁI” trước và sau xe theo mẫu quy định; có hệ thống phanh phụ được lắp đặt bảo đảm hiệu quả phanh, được bố trí bên ghế ngồi của giáo viên dạy thực hành lái xe; xe tập lái trên đường giao thông có thiết bị giám sát thời gian và quãng đường học thực hành lái xe của học viên; xe tập lái loại ô tô tải thùng có mui che mưa, che nắng, ghế ngồi cho học viên; có giấy chứng nhận kiểm định an toàn kỹ thuật và bảo vệ môi trường phương tiện giao thông cơ giới đường bộ còn hiệu lực; </w:t>
      </w:r>
    </w:p>
    <w:p w14:paraId="20FDE7FF" w14:textId="77777777" w:rsidR="00E7055E" w:rsidRDefault="00E7055E" w:rsidP="00D05597">
      <w:pPr>
        <w:spacing w:after="0" w:line="360" w:lineRule="exact"/>
        <w:ind w:firstLine="567"/>
        <w:jc w:val="both"/>
        <w:rPr>
          <w:rFonts w:ascii="Times New Roman" w:hAnsi="Times New Roman" w:cs="Times New Roman"/>
          <w:color w:val="000000" w:themeColor="text1"/>
          <w:sz w:val="28"/>
          <w:szCs w:val="28"/>
        </w:rPr>
      </w:pPr>
      <w:r w:rsidRPr="00E7055E">
        <w:rPr>
          <w:rFonts w:ascii="Times New Roman" w:hAnsi="Times New Roman" w:cs="Times New Roman"/>
          <w:color w:val="000000" w:themeColor="text1"/>
          <w:sz w:val="28"/>
          <w:szCs w:val="28"/>
        </w:rPr>
        <w:t xml:space="preserve">- Xe mô tô ba bánh để làm xe tập lái cho người khuyết tật là xe mô tô ba bánh dùng cho người khuyết tật đã được cơ quan có thẩm quyền cấp giấy chứng nhận đăng ký xe, biển số xe; </w:t>
      </w:r>
    </w:p>
    <w:p w14:paraId="46FE3CF8" w14:textId="163C43B3" w:rsidR="00E7055E" w:rsidRDefault="00E7055E" w:rsidP="00255FAF">
      <w:pPr>
        <w:spacing w:after="0" w:line="240" w:lineRule="auto"/>
        <w:ind w:firstLine="567"/>
        <w:jc w:val="both"/>
        <w:rPr>
          <w:rFonts w:ascii="Times New Roman" w:hAnsi="Times New Roman" w:cs="Times New Roman"/>
          <w:color w:val="000000" w:themeColor="text1"/>
          <w:sz w:val="28"/>
          <w:szCs w:val="28"/>
        </w:rPr>
      </w:pPr>
      <w:r w:rsidRPr="00E7055E">
        <w:rPr>
          <w:rFonts w:ascii="Times New Roman" w:hAnsi="Times New Roman" w:cs="Times New Roman"/>
          <w:color w:val="000000" w:themeColor="text1"/>
          <w:sz w:val="28"/>
          <w:szCs w:val="28"/>
        </w:rPr>
        <w:t>- Xe ô tô hạng B số tự động được dùng làm xe tập lái cho người khuyết tật bàn chân phải hoặc bàn tay phải hoặc bàn tay trái; xe ô tô hạng B số tự động dùng làm xe tập lái cho người khuyết tật ngoài việc đáp ứng các quy định tại điểm a, điểm d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p>
    <w:p w14:paraId="27F72632" w14:textId="057DD26C" w:rsidR="00D05597" w:rsidRPr="00F455FC" w:rsidRDefault="00D05597" w:rsidP="00255FAF">
      <w:pPr>
        <w:spacing w:after="0" w:line="240" w:lineRule="auto"/>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4F811CF0" w14:textId="0181DA71" w:rsidR="00D05597" w:rsidRDefault="00D05597" w:rsidP="00255FAF">
      <w:pPr>
        <w:spacing w:after="0" w:line="240" w:lineRule="auto"/>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00E7055E" w:rsidRPr="00E7055E">
        <w:rPr>
          <w:rFonts w:ascii="Times New Roman" w:hAnsi="Times New Roman" w:cs="Times New Roman"/>
          <w:color w:val="000000" w:themeColor="text1"/>
          <w:sz w:val="28"/>
          <w:szCs w:val="28"/>
        </w:rPr>
        <w:t>160/2024/NĐ-CP</w:t>
      </w:r>
      <w:r w:rsidR="00E7055E">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00E7055E" w:rsidRPr="00E7055E">
        <w:rPr>
          <w:rFonts w:ascii="Times New Roman" w:hAnsi="Times New Roman" w:cs="Times New Roman"/>
          <w:color w:val="000000" w:themeColor="text1"/>
          <w:sz w:val="28"/>
          <w:szCs w:val="28"/>
        </w:rPr>
        <w:t>Quy định về hoạt động đào tạo và sát hạch lái xe.</w:t>
      </w:r>
    </w:p>
    <w:p w14:paraId="7B9968DA" w14:textId="77777777" w:rsidR="00B87F12" w:rsidRDefault="00B87F12" w:rsidP="00255FAF">
      <w:pPr>
        <w:spacing w:after="0" w:line="360" w:lineRule="exact"/>
        <w:jc w:val="both"/>
        <w:rPr>
          <w:rFonts w:ascii="Times New Roman" w:hAnsi="Times New Roman" w:cs="Times New Roman"/>
          <w:color w:val="000000" w:themeColor="text1"/>
          <w:sz w:val="28"/>
          <w:szCs w:val="28"/>
        </w:rPr>
      </w:pPr>
    </w:p>
    <w:p w14:paraId="4FEFF02F" w14:textId="77777777" w:rsidR="00B87F12" w:rsidRPr="00ED37B7" w:rsidRDefault="00B87F12" w:rsidP="00B87F12">
      <w:pPr>
        <w:jc w:val="center"/>
        <w:rPr>
          <w:rFonts w:ascii="Times New Roman" w:hAnsi="Times New Roman" w:cs="Times New Roman"/>
          <w:b/>
          <w:sz w:val="26"/>
          <w:szCs w:val="26"/>
        </w:rPr>
      </w:pPr>
      <w:r w:rsidRPr="00ED37B7">
        <w:rPr>
          <w:rFonts w:ascii="Times New Roman" w:hAnsi="Times New Roman" w:cs="Times New Roman"/>
          <w:b/>
          <w:sz w:val="26"/>
          <w:szCs w:val="26"/>
        </w:rPr>
        <w:lastRenderedPageBreak/>
        <w:t>Mẫu Danh sách xe đề nghị cấp giấy phép xe tập lái</w:t>
      </w:r>
    </w:p>
    <w:tbl>
      <w:tblPr>
        <w:tblW w:w="0" w:type="auto"/>
        <w:jc w:val="center"/>
        <w:tblLook w:val="01E0" w:firstRow="1" w:lastRow="1" w:firstColumn="1" w:lastColumn="1" w:noHBand="0" w:noVBand="0"/>
      </w:tblPr>
      <w:tblGrid>
        <w:gridCol w:w="3043"/>
        <w:gridCol w:w="6029"/>
      </w:tblGrid>
      <w:tr w:rsidR="00B87F12" w:rsidRPr="00ED37B7" w14:paraId="3365218E" w14:textId="77777777" w:rsidTr="00F20E04">
        <w:trPr>
          <w:jc w:val="center"/>
        </w:trPr>
        <w:tc>
          <w:tcPr>
            <w:tcW w:w="3043" w:type="dxa"/>
          </w:tcPr>
          <w:p w14:paraId="42DE19DC" w14:textId="77777777" w:rsidR="00B87F12" w:rsidRPr="00ED37B7" w:rsidRDefault="00B87F12" w:rsidP="00F20E04">
            <w:pPr>
              <w:spacing w:after="0"/>
              <w:jc w:val="center"/>
              <w:rPr>
                <w:rFonts w:ascii="Times New Roman" w:hAnsi="Times New Roman" w:cs="Times New Roman"/>
                <w:sz w:val="26"/>
                <w:szCs w:val="26"/>
              </w:rPr>
            </w:pPr>
            <w:r w:rsidRPr="00ED37B7">
              <w:rPr>
                <w:rFonts w:ascii="Times New Roman" w:hAnsi="Times New Roman" w:cs="Times New Roman"/>
                <w:sz w:val="26"/>
                <w:szCs w:val="26"/>
              </w:rPr>
              <w:t>CƠ QUAN CHỦ QUẢN</w:t>
            </w:r>
          </w:p>
          <w:p w14:paraId="5D92DE25" w14:textId="77777777" w:rsidR="00B87F12" w:rsidRPr="00ED37B7" w:rsidRDefault="00B87F12" w:rsidP="00F20E04">
            <w:pPr>
              <w:spacing w:after="0"/>
              <w:jc w:val="center"/>
              <w:rPr>
                <w:rFonts w:ascii="Times New Roman" w:hAnsi="Times New Roman" w:cs="Times New Roman"/>
                <w:b/>
                <w:sz w:val="26"/>
                <w:szCs w:val="26"/>
              </w:rPr>
            </w:pPr>
            <w:r w:rsidRPr="00ED37B7">
              <w:rPr>
                <w:rFonts w:ascii="Times New Roman" w:hAnsi="Times New Roman" w:cs="Times New Roman"/>
                <w:b/>
                <w:noProof/>
                <w:sz w:val="26"/>
                <w:szCs w:val="26"/>
              </w:rPr>
              <mc:AlternateContent>
                <mc:Choice Requires="wps">
                  <w:drawing>
                    <wp:anchor distT="4294967295" distB="4294967295" distL="114300" distR="114300" simplePos="0" relativeHeight="251676672" behindDoc="0" locked="0" layoutInCell="1" allowOverlap="1" wp14:anchorId="4A996DB1" wp14:editId="7B11EF79">
                      <wp:simplePos x="0" y="0"/>
                      <wp:positionH relativeFrom="column">
                        <wp:posOffset>288290</wp:posOffset>
                      </wp:positionH>
                      <wp:positionV relativeFrom="paragraph">
                        <wp:posOffset>243840</wp:posOffset>
                      </wp:positionV>
                      <wp:extent cx="1042670" cy="0"/>
                      <wp:effectExtent l="0" t="0" r="24130" b="19050"/>
                      <wp:wrapNone/>
                      <wp:docPr id="1153770479" name="Straight Connector 1153770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8A147" id="Straight Connector 115377047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19.2pt" to="104.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xQsAEAAEgDAAAOAAAAZHJzL2Uyb0RvYy54bWysU8GO0zAQvSPxD5bvNGnFLh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"/>
                  </w:pict>
                </mc:Fallback>
              </mc:AlternateContent>
            </w:r>
            <w:r w:rsidRPr="00ED37B7">
              <w:rPr>
                <w:rFonts w:ascii="Times New Roman" w:hAnsi="Times New Roman" w:cs="Times New Roman"/>
                <w:b/>
                <w:sz w:val="26"/>
                <w:szCs w:val="26"/>
              </w:rPr>
              <w:t>CƠ SỞ ĐÀO TẠO</w:t>
            </w:r>
          </w:p>
        </w:tc>
        <w:tc>
          <w:tcPr>
            <w:tcW w:w="6029" w:type="dxa"/>
          </w:tcPr>
          <w:p w14:paraId="66610762" w14:textId="77777777" w:rsidR="00B87F12" w:rsidRPr="00ED37B7" w:rsidRDefault="00B87F12" w:rsidP="00F20E04">
            <w:pPr>
              <w:spacing w:after="0"/>
              <w:jc w:val="center"/>
              <w:rPr>
                <w:rFonts w:ascii="Times New Roman" w:hAnsi="Times New Roman" w:cs="Times New Roman"/>
                <w:b/>
                <w:sz w:val="26"/>
                <w:szCs w:val="26"/>
              </w:rPr>
            </w:pPr>
            <w:r w:rsidRPr="00ED37B7">
              <w:rPr>
                <w:rFonts w:ascii="Times New Roman" w:hAnsi="Times New Roman" w:cs="Times New Roman"/>
                <w:b/>
                <w:noProof/>
                <w:sz w:val="26"/>
                <w:szCs w:val="26"/>
              </w:rPr>
              <mc:AlternateContent>
                <mc:Choice Requires="wps">
                  <w:drawing>
                    <wp:anchor distT="4294967295" distB="4294967295" distL="114300" distR="114300" simplePos="0" relativeHeight="251675648" behindDoc="0" locked="0" layoutInCell="1" allowOverlap="1" wp14:anchorId="7A1CDC6E" wp14:editId="40416252">
                      <wp:simplePos x="0" y="0"/>
                      <wp:positionH relativeFrom="column">
                        <wp:posOffset>766445</wp:posOffset>
                      </wp:positionH>
                      <wp:positionV relativeFrom="paragraph">
                        <wp:posOffset>488315</wp:posOffset>
                      </wp:positionV>
                      <wp:extent cx="2080260" cy="0"/>
                      <wp:effectExtent l="0" t="0" r="34290" b="19050"/>
                      <wp:wrapNone/>
                      <wp:docPr id="1153770481" name="Straight Connector 1153770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50554" id="Straight Connector 115377048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35pt,38.45pt" to="224.1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jh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"/>
                  </w:pict>
                </mc:Fallback>
              </mc:AlternateContent>
            </w:r>
            <w:r w:rsidRPr="00ED37B7">
              <w:rPr>
                <w:rFonts w:ascii="Times New Roman" w:hAnsi="Times New Roman" w:cs="Times New Roman"/>
                <w:b/>
                <w:sz w:val="26"/>
                <w:szCs w:val="26"/>
              </w:rPr>
              <w:t>CỘNG HÒA XÃ HỘI CHỦ NGHĨA VIỆT NAM</w:t>
            </w:r>
            <w:r w:rsidRPr="00ED37B7">
              <w:rPr>
                <w:rFonts w:ascii="Times New Roman" w:hAnsi="Times New Roman" w:cs="Times New Roman"/>
                <w:b/>
                <w:sz w:val="26"/>
                <w:szCs w:val="26"/>
              </w:rPr>
              <w:br/>
              <w:t>Độc lập - Tự do - Hạnh phúc</w:t>
            </w:r>
            <w:r w:rsidRPr="00ED37B7">
              <w:rPr>
                <w:rFonts w:ascii="Times New Roman" w:hAnsi="Times New Roman" w:cs="Times New Roman"/>
                <w:b/>
                <w:sz w:val="26"/>
                <w:szCs w:val="26"/>
              </w:rPr>
              <w:br/>
            </w:r>
          </w:p>
        </w:tc>
      </w:tr>
    </w:tbl>
    <w:p w14:paraId="49C50E17" w14:textId="17DBD32C" w:rsidR="00B87F12" w:rsidRPr="00ED37B7" w:rsidRDefault="00B87F12" w:rsidP="00B87F12">
      <w:pPr>
        <w:spacing w:before="120" w:after="120"/>
        <w:jc w:val="center"/>
        <w:rPr>
          <w:rFonts w:ascii="Times New Roman" w:hAnsi="Times New Roman" w:cs="Times New Roman"/>
          <w:sz w:val="26"/>
          <w:szCs w:val="26"/>
        </w:rPr>
      </w:pPr>
      <w:r w:rsidRPr="00ED37B7">
        <w:rPr>
          <w:rFonts w:ascii="Times New Roman" w:hAnsi="Times New Roman" w:cs="Times New Roman"/>
          <w:sz w:val="26"/>
          <w:szCs w:val="26"/>
        </w:rPr>
        <w:t xml:space="preserve">Kính gửi: Sở </w:t>
      </w:r>
      <w:r>
        <w:rPr>
          <w:rFonts w:ascii="Times New Roman" w:hAnsi="Times New Roman" w:cs="Times New Roman"/>
          <w:sz w:val="26"/>
          <w:szCs w:val="26"/>
        </w:rPr>
        <w:t>Xây dựng</w:t>
      </w:r>
    </w:p>
    <w:p w14:paraId="27BA6977" w14:textId="77777777" w:rsidR="00B87F12" w:rsidRPr="00ED37B7" w:rsidRDefault="00B87F12" w:rsidP="00B87F12">
      <w:pPr>
        <w:jc w:val="both"/>
        <w:rPr>
          <w:rFonts w:ascii="Times New Roman" w:hAnsi="Times New Roman" w:cs="Times New Roman"/>
          <w:sz w:val="26"/>
          <w:szCs w:val="26"/>
        </w:rPr>
      </w:pPr>
      <w:r w:rsidRPr="00ED37B7">
        <w:rPr>
          <w:rFonts w:ascii="Times New Roman" w:hAnsi="Times New Roman" w:cs="Times New Roman"/>
          <w:sz w:val="26"/>
          <w:szCs w:val="26"/>
        </w:rPr>
        <w:t>Trường (Trung tâm).............đề nghị Cơ quan có thẩm quyền xem xét, cấp giấy phép xe tập lái cho số xe bổ sung (cấp lại) của cơ sở đào tạo theo danh sách dưới đây:</w:t>
      </w:r>
    </w:p>
    <w:tbl>
      <w:tblPr>
        <w:tblW w:w="11071" w:type="dxa"/>
        <w:jc w:val="center"/>
        <w:tblLayout w:type="fixed"/>
        <w:tblCellMar>
          <w:left w:w="115" w:type="dxa"/>
          <w:right w:w="115" w:type="dxa"/>
        </w:tblCellMar>
        <w:tblLook w:val="0000" w:firstRow="0" w:lastRow="0" w:firstColumn="0" w:lastColumn="0" w:noHBand="0" w:noVBand="0"/>
      </w:tblPr>
      <w:tblGrid>
        <w:gridCol w:w="708"/>
        <w:gridCol w:w="993"/>
        <w:gridCol w:w="1060"/>
        <w:gridCol w:w="778"/>
        <w:gridCol w:w="733"/>
        <w:gridCol w:w="259"/>
        <w:gridCol w:w="993"/>
        <w:gridCol w:w="1502"/>
        <w:gridCol w:w="624"/>
        <w:gridCol w:w="1325"/>
        <w:gridCol w:w="1085"/>
        <w:gridCol w:w="1011"/>
      </w:tblGrid>
      <w:tr w:rsidR="00B87F12" w:rsidRPr="00ED37B7" w14:paraId="1F40A853" w14:textId="77777777" w:rsidTr="00CC53BA">
        <w:trPr>
          <w:jc w:val="center"/>
        </w:trPr>
        <w:tc>
          <w:tcPr>
            <w:tcW w:w="708" w:type="dxa"/>
            <w:vMerge w:val="restart"/>
            <w:tcBorders>
              <w:top w:val="single" w:sz="4" w:space="0" w:color="auto"/>
              <w:left w:val="single" w:sz="4" w:space="0" w:color="auto"/>
              <w:bottom w:val="nil"/>
              <w:right w:val="nil"/>
            </w:tcBorders>
            <w:shd w:val="clear" w:color="auto" w:fill="FFFFFF"/>
          </w:tcPr>
          <w:p w14:paraId="356CBD4B" w14:textId="77777777" w:rsidR="00B87F12" w:rsidRPr="00ED37B7" w:rsidRDefault="00B87F12" w:rsidP="00F20E04">
            <w:pPr>
              <w:jc w:val="center"/>
              <w:rPr>
                <w:rFonts w:ascii="Times New Roman" w:hAnsi="Times New Roman" w:cs="Times New Roman"/>
                <w:b/>
                <w:sz w:val="26"/>
                <w:szCs w:val="26"/>
              </w:rPr>
            </w:pPr>
            <w:r w:rsidRPr="00ED37B7">
              <w:rPr>
                <w:rFonts w:ascii="Times New Roman" w:hAnsi="Times New Roman" w:cs="Times New Roman"/>
                <w:b/>
                <w:sz w:val="26"/>
                <w:szCs w:val="26"/>
              </w:rPr>
              <w:t>Số TT</w:t>
            </w:r>
          </w:p>
        </w:tc>
        <w:tc>
          <w:tcPr>
            <w:tcW w:w="993" w:type="dxa"/>
            <w:vMerge w:val="restart"/>
            <w:tcBorders>
              <w:top w:val="single" w:sz="4" w:space="0" w:color="auto"/>
              <w:left w:val="single" w:sz="4" w:space="0" w:color="auto"/>
              <w:bottom w:val="nil"/>
              <w:right w:val="nil"/>
            </w:tcBorders>
            <w:shd w:val="clear" w:color="auto" w:fill="FFFFFF"/>
          </w:tcPr>
          <w:p w14:paraId="27A6AF87"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 xml:space="preserve">Biển số </w:t>
            </w:r>
          </w:p>
          <w:p w14:paraId="40A89A3F"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đăng ký</w:t>
            </w:r>
          </w:p>
        </w:tc>
        <w:tc>
          <w:tcPr>
            <w:tcW w:w="1060" w:type="dxa"/>
            <w:vMerge w:val="restart"/>
            <w:tcBorders>
              <w:top w:val="single" w:sz="4" w:space="0" w:color="auto"/>
              <w:left w:val="single" w:sz="4" w:space="0" w:color="auto"/>
              <w:bottom w:val="nil"/>
              <w:right w:val="nil"/>
            </w:tcBorders>
            <w:shd w:val="clear" w:color="auto" w:fill="FFFFFF"/>
          </w:tcPr>
          <w:p w14:paraId="1F323250"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Xe của cơ sở đào tạo</w:t>
            </w:r>
          </w:p>
        </w:tc>
        <w:tc>
          <w:tcPr>
            <w:tcW w:w="778" w:type="dxa"/>
            <w:vMerge w:val="restart"/>
            <w:tcBorders>
              <w:top w:val="single" w:sz="4" w:space="0" w:color="auto"/>
              <w:left w:val="single" w:sz="4" w:space="0" w:color="auto"/>
              <w:bottom w:val="nil"/>
              <w:right w:val="nil"/>
            </w:tcBorders>
            <w:shd w:val="clear" w:color="auto" w:fill="FFFFFF"/>
          </w:tcPr>
          <w:p w14:paraId="63C0EF37"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Xe hợp đồng</w:t>
            </w:r>
          </w:p>
        </w:tc>
        <w:tc>
          <w:tcPr>
            <w:tcW w:w="992" w:type="dxa"/>
            <w:gridSpan w:val="2"/>
            <w:vMerge w:val="restart"/>
            <w:tcBorders>
              <w:top w:val="single" w:sz="4" w:space="0" w:color="auto"/>
              <w:left w:val="single" w:sz="4" w:space="0" w:color="auto"/>
              <w:bottom w:val="nil"/>
              <w:right w:val="nil"/>
            </w:tcBorders>
            <w:shd w:val="clear" w:color="auto" w:fill="FFFFFF"/>
          </w:tcPr>
          <w:p w14:paraId="7BA60E1B"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Nhãn hiệu</w:t>
            </w:r>
          </w:p>
        </w:tc>
        <w:tc>
          <w:tcPr>
            <w:tcW w:w="993" w:type="dxa"/>
            <w:vMerge w:val="restart"/>
            <w:tcBorders>
              <w:top w:val="single" w:sz="4" w:space="0" w:color="auto"/>
              <w:left w:val="single" w:sz="4" w:space="0" w:color="auto"/>
              <w:bottom w:val="nil"/>
              <w:right w:val="nil"/>
            </w:tcBorders>
            <w:shd w:val="clear" w:color="auto" w:fill="FFFFFF"/>
          </w:tcPr>
          <w:p w14:paraId="2C782F0D"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Loại xe</w:t>
            </w:r>
          </w:p>
        </w:tc>
        <w:tc>
          <w:tcPr>
            <w:tcW w:w="1502" w:type="dxa"/>
            <w:vMerge w:val="restart"/>
            <w:tcBorders>
              <w:top w:val="single" w:sz="4" w:space="0" w:color="auto"/>
              <w:left w:val="single" w:sz="4" w:space="0" w:color="auto"/>
              <w:bottom w:val="nil"/>
              <w:right w:val="nil"/>
            </w:tcBorders>
            <w:shd w:val="clear" w:color="auto" w:fill="FFFFFF"/>
          </w:tcPr>
          <w:p w14:paraId="19B1C856"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Số động cơ</w:t>
            </w:r>
          </w:p>
        </w:tc>
        <w:tc>
          <w:tcPr>
            <w:tcW w:w="624" w:type="dxa"/>
            <w:vMerge w:val="restart"/>
            <w:tcBorders>
              <w:top w:val="single" w:sz="4" w:space="0" w:color="auto"/>
              <w:left w:val="single" w:sz="4" w:space="0" w:color="auto"/>
              <w:bottom w:val="nil"/>
              <w:right w:val="nil"/>
            </w:tcBorders>
            <w:shd w:val="clear" w:color="auto" w:fill="FFFFFF"/>
          </w:tcPr>
          <w:p w14:paraId="545F5113"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Số khung</w:t>
            </w:r>
          </w:p>
        </w:tc>
        <w:tc>
          <w:tcPr>
            <w:tcW w:w="2410" w:type="dxa"/>
            <w:gridSpan w:val="2"/>
            <w:tcBorders>
              <w:top w:val="single" w:sz="4" w:space="0" w:color="auto"/>
              <w:left w:val="single" w:sz="4" w:space="0" w:color="auto"/>
              <w:bottom w:val="nil"/>
              <w:right w:val="nil"/>
            </w:tcBorders>
            <w:shd w:val="clear" w:color="auto" w:fill="FFFFFF"/>
          </w:tcPr>
          <w:p w14:paraId="67B62AD4"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Giấy chứng</w:t>
            </w:r>
          </w:p>
          <w:p w14:paraId="5295FA8E"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 xml:space="preserve"> nhận kiểm định ATKT&amp;BVMT</w:t>
            </w:r>
          </w:p>
        </w:tc>
        <w:tc>
          <w:tcPr>
            <w:tcW w:w="1011" w:type="dxa"/>
            <w:vMerge w:val="restart"/>
            <w:tcBorders>
              <w:top w:val="single" w:sz="4" w:space="0" w:color="auto"/>
              <w:left w:val="single" w:sz="4" w:space="0" w:color="auto"/>
              <w:bottom w:val="nil"/>
              <w:right w:val="single" w:sz="4" w:space="0" w:color="auto"/>
            </w:tcBorders>
            <w:shd w:val="clear" w:color="auto" w:fill="FFFFFF"/>
          </w:tcPr>
          <w:p w14:paraId="5EB9F6DF" w14:textId="77777777" w:rsidR="00B87F12" w:rsidRPr="00ED37B7" w:rsidRDefault="00B87F12" w:rsidP="00F20E04">
            <w:pPr>
              <w:jc w:val="center"/>
              <w:rPr>
                <w:rFonts w:ascii="Times New Roman" w:hAnsi="Times New Roman" w:cs="Times New Roman"/>
                <w:b/>
                <w:sz w:val="26"/>
                <w:szCs w:val="26"/>
              </w:rPr>
            </w:pPr>
            <w:r w:rsidRPr="00ED37B7">
              <w:rPr>
                <w:rFonts w:ascii="Times New Roman" w:hAnsi="Times New Roman" w:cs="Times New Roman"/>
                <w:b/>
                <w:sz w:val="26"/>
                <w:szCs w:val="26"/>
              </w:rPr>
              <w:t>Ghi chú</w:t>
            </w:r>
          </w:p>
        </w:tc>
      </w:tr>
      <w:tr w:rsidR="00B87F12" w:rsidRPr="00ED37B7" w14:paraId="6CE62A0C" w14:textId="77777777" w:rsidTr="00CC53BA">
        <w:trPr>
          <w:jc w:val="center"/>
        </w:trPr>
        <w:tc>
          <w:tcPr>
            <w:tcW w:w="708" w:type="dxa"/>
            <w:vMerge/>
            <w:tcBorders>
              <w:top w:val="nil"/>
              <w:left w:val="single" w:sz="4" w:space="0" w:color="auto"/>
              <w:bottom w:val="nil"/>
              <w:right w:val="nil"/>
            </w:tcBorders>
            <w:shd w:val="clear" w:color="auto" w:fill="FFFFFF"/>
          </w:tcPr>
          <w:p w14:paraId="0E862D6E" w14:textId="77777777" w:rsidR="00B87F12" w:rsidRPr="00ED37B7" w:rsidRDefault="00B87F12" w:rsidP="00F20E04">
            <w:pPr>
              <w:jc w:val="center"/>
              <w:rPr>
                <w:sz w:val="26"/>
                <w:szCs w:val="26"/>
              </w:rPr>
            </w:pPr>
          </w:p>
        </w:tc>
        <w:tc>
          <w:tcPr>
            <w:tcW w:w="993" w:type="dxa"/>
            <w:vMerge/>
            <w:tcBorders>
              <w:top w:val="nil"/>
              <w:left w:val="single" w:sz="4" w:space="0" w:color="auto"/>
              <w:bottom w:val="nil"/>
              <w:right w:val="nil"/>
            </w:tcBorders>
            <w:shd w:val="clear" w:color="auto" w:fill="FFFFFF"/>
          </w:tcPr>
          <w:p w14:paraId="4C898E0E" w14:textId="77777777" w:rsidR="00B87F12" w:rsidRPr="00CC53BA" w:rsidRDefault="00B87F12" w:rsidP="00F20E04">
            <w:pPr>
              <w:jc w:val="center"/>
              <w:rPr>
                <w:rFonts w:ascii="Times New Roman" w:hAnsi="Times New Roman" w:cs="Times New Roman"/>
                <w:b/>
                <w:sz w:val="20"/>
                <w:szCs w:val="20"/>
              </w:rPr>
            </w:pPr>
          </w:p>
        </w:tc>
        <w:tc>
          <w:tcPr>
            <w:tcW w:w="1060" w:type="dxa"/>
            <w:vMerge/>
            <w:tcBorders>
              <w:top w:val="nil"/>
              <w:left w:val="single" w:sz="4" w:space="0" w:color="auto"/>
              <w:bottom w:val="nil"/>
              <w:right w:val="nil"/>
            </w:tcBorders>
            <w:shd w:val="clear" w:color="auto" w:fill="FFFFFF"/>
          </w:tcPr>
          <w:p w14:paraId="541B98A9" w14:textId="77777777" w:rsidR="00B87F12" w:rsidRPr="00CC53BA" w:rsidRDefault="00B87F12" w:rsidP="00F20E04">
            <w:pPr>
              <w:jc w:val="center"/>
              <w:rPr>
                <w:rFonts w:ascii="Times New Roman" w:hAnsi="Times New Roman" w:cs="Times New Roman"/>
                <w:b/>
                <w:sz w:val="20"/>
                <w:szCs w:val="20"/>
              </w:rPr>
            </w:pPr>
          </w:p>
        </w:tc>
        <w:tc>
          <w:tcPr>
            <w:tcW w:w="778" w:type="dxa"/>
            <w:vMerge/>
            <w:tcBorders>
              <w:top w:val="nil"/>
              <w:left w:val="single" w:sz="4" w:space="0" w:color="auto"/>
              <w:bottom w:val="nil"/>
              <w:right w:val="nil"/>
            </w:tcBorders>
            <w:shd w:val="clear" w:color="auto" w:fill="FFFFFF"/>
          </w:tcPr>
          <w:p w14:paraId="41BC629C" w14:textId="77777777" w:rsidR="00B87F12" w:rsidRPr="00CC53BA" w:rsidRDefault="00B87F12" w:rsidP="00F20E04">
            <w:pPr>
              <w:jc w:val="center"/>
              <w:rPr>
                <w:rFonts w:ascii="Times New Roman" w:hAnsi="Times New Roman" w:cs="Times New Roman"/>
                <w:b/>
                <w:sz w:val="20"/>
                <w:szCs w:val="20"/>
              </w:rPr>
            </w:pPr>
          </w:p>
        </w:tc>
        <w:tc>
          <w:tcPr>
            <w:tcW w:w="992" w:type="dxa"/>
            <w:gridSpan w:val="2"/>
            <w:vMerge/>
            <w:tcBorders>
              <w:top w:val="nil"/>
              <w:left w:val="single" w:sz="4" w:space="0" w:color="auto"/>
              <w:bottom w:val="nil"/>
              <w:right w:val="nil"/>
            </w:tcBorders>
            <w:shd w:val="clear" w:color="auto" w:fill="FFFFFF"/>
          </w:tcPr>
          <w:p w14:paraId="731FE4FE" w14:textId="77777777" w:rsidR="00B87F12" w:rsidRPr="00CC53BA" w:rsidRDefault="00B87F12" w:rsidP="00F20E04">
            <w:pPr>
              <w:jc w:val="center"/>
              <w:rPr>
                <w:rFonts w:ascii="Times New Roman" w:hAnsi="Times New Roman" w:cs="Times New Roman"/>
                <w:b/>
                <w:sz w:val="20"/>
                <w:szCs w:val="20"/>
              </w:rPr>
            </w:pPr>
          </w:p>
        </w:tc>
        <w:tc>
          <w:tcPr>
            <w:tcW w:w="993" w:type="dxa"/>
            <w:vMerge/>
            <w:tcBorders>
              <w:top w:val="nil"/>
              <w:left w:val="single" w:sz="4" w:space="0" w:color="auto"/>
              <w:bottom w:val="nil"/>
              <w:right w:val="nil"/>
            </w:tcBorders>
            <w:shd w:val="clear" w:color="auto" w:fill="FFFFFF"/>
          </w:tcPr>
          <w:p w14:paraId="29A0DAD0" w14:textId="77777777" w:rsidR="00B87F12" w:rsidRPr="00CC53BA" w:rsidRDefault="00B87F12" w:rsidP="00F20E04">
            <w:pPr>
              <w:jc w:val="center"/>
              <w:rPr>
                <w:rFonts w:ascii="Times New Roman" w:hAnsi="Times New Roman" w:cs="Times New Roman"/>
                <w:b/>
                <w:sz w:val="20"/>
                <w:szCs w:val="20"/>
              </w:rPr>
            </w:pPr>
          </w:p>
        </w:tc>
        <w:tc>
          <w:tcPr>
            <w:tcW w:w="1502" w:type="dxa"/>
            <w:vMerge/>
            <w:tcBorders>
              <w:top w:val="nil"/>
              <w:left w:val="single" w:sz="4" w:space="0" w:color="auto"/>
              <w:bottom w:val="nil"/>
              <w:right w:val="nil"/>
            </w:tcBorders>
            <w:shd w:val="clear" w:color="auto" w:fill="FFFFFF"/>
          </w:tcPr>
          <w:p w14:paraId="1AF71ED4" w14:textId="77777777" w:rsidR="00B87F12" w:rsidRPr="00CC53BA" w:rsidRDefault="00B87F12" w:rsidP="00F20E04">
            <w:pPr>
              <w:jc w:val="center"/>
              <w:rPr>
                <w:rFonts w:ascii="Times New Roman" w:hAnsi="Times New Roman" w:cs="Times New Roman"/>
                <w:b/>
                <w:sz w:val="20"/>
                <w:szCs w:val="20"/>
              </w:rPr>
            </w:pPr>
          </w:p>
        </w:tc>
        <w:tc>
          <w:tcPr>
            <w:tcW w:w="624" w:type="dxa"/>
            <w:vMerge/>
            <w:tcBorders>
              <w:top w:val="nil"/>
              <w:left w:val="single" w:sz="4" w:space="0" w:color="auto"/>
              <w:bottom w:val="nil"/>
              <w:right w:val="nil"/>
            </w:tcBorders>
            <w:shd w:val="clear" w:color="auto" w:fill="FFFFFF"/>
          </w:tcPr>
          <w:p w14:paraId="15666683" w14:textId="77777777" w:rsidR="00B87F12" w:rsidRPr="00CC53BA" w:rsidRDefault="00B87F12" w:rsidP="00F20E04">
            <w:pPr>
              <w:jc w:val="center"/>
              <w:rPr>
                <w:rFonts w:ascii="Times New Roman" w:hAnsi="Times New Roman" w:cs="Times New Roman"/>
                <w:b/>
                <w:sz w:val="20"/>
                <w:szCs w:val="20"/>
              </w:rPr>
            </w:pPr>
          </w:p>
        </w:tc>
        <w:tc>
          <w:tcPr>
            <w:tcW w:w="1325" w:type="dxa"/>
            <w:tcBorders>
              <w:top w:val="single" w:sz="4" w:space="0" w:color="auto"/>
              <w:left w:val="single" w:sz="4" w:space="0" w:color="auto"/>
              <w:bottom w:val="nil"/>
              <w:right w:val="nil"/>
            </w:tcBorders>
            <w:shd w:val="clear" w:color="auto" w:fill="FFFFFF"/>
          </w:tcPr>
          <w:p w14:paraId="14776B9C" w14:textId="77777777" w:rsidR="00B87F12" w:rsidRPr="00CC53BA" w:rsidRDefault="00B87F12" w:rsidP="00F20E04">
            <w:pPr>
              <w:jc w:val="center"/>
              <w:rPr>
                <w:rFonts w:ascii="Times New Roman" w:hAnsi="Times New Roman" w:cs="Times New Roman"/>
                <w:b/>
                <w:sz w:val="20"/>
                <w:szCs w:val="20"/>
              </w:rPr>
            </w:pPr>
            <w:r w:rsidRPr="00CC53BA">
              <w:rPr>
                <w:rFonts w:ascii="Times New Roman" w:hAnsi="Times New Roman" w:cs="Times New Roman"/>
                <w:b/>
                <w:sz w:val="20"/>
                <w:szCs w:val="20"/>
              </w:rPr>
              <w:t>Ngày cấp</w:t>
            </w:r>
          </w:p>
        </w:tc>
        <w:tc>
          <w:tcPr>
            <w:tcW w:w="1085" w:type="dxa"/>
            <w:tcBorders>
              <w:top w:val="single" w:sz="4" w:space="0" w:color="auto"/>
              <w:left w:val="single" w:sz="4" w:space="0" w:color="auto"/>
              <w:bottom w:val="nil"/>
              <w:right w:val="nil"/>
            </w:tcBorders>
            <w:shd w:val="clear" w:color="auto" w:fill="FFFFFF"/>
          </w:tcPr>
          <w:p w14:paraId="4468061B" w14:textId="77777777" w:rsidR="00B87F12" w:rsidRPr="00ED37B7" w:rsidRDefault="00B87F12" w:rsidP="00F20E04">
            <w:pPr>
              <w:jc w:val="center"/>
              <w:rPr>
                <w:rFonts w:ascii="Times New Roman" w:hAnsi="Times New Roman" w:cs="Times New Roman"/>
                <w:b/>
                <w:sz w:val="26"/>
                <w:szCs w:val="26"/>
              </w:rPr>
            </w:pPr>
            <w:r w:rsidRPr="00ED37B7">
              <w:rPr>
                <w:rFonts w:ascii="Times New Roman" w:hAnsi="Times New Roman" w:cs="Times New Roman"/>
                <w:b/>
                <w:sz w:val="26"/>
                <w:szCs w:val="26"/>
              </w:rPr>
              <w:t>Ngày hết hạn</w:t>
            </w:r>
          </w:p>
        </w:tc>
        <w:tc>
          <w:tcPr>
            <w:tcW w:w="1011" w:type="dxa"/>
            <w:vMerge/>
            <w:tcBorders>
              <w:top w:val="nil"/>
              <w:left w:val="single" w:sz="4" w:space="0" w:color="auto"/>
              <w:bottom w:val="nil"/>
              <w:right w:val="single" w:sz="4" w:space="0" w:color="auto"/>
            </w:tcBorders>
            <w:shd w:val="clear" w:color="auto" w:fill="FFFFFF"/>
          </w:tcPr>
          <w:p w14:paraId="65BF09C1" w14:textId="77777777" w:rsidR="00B87F12" w:rsidRPr="00ED37B7" w:rsidRDefault="00B87F12" w:rsidP="00F20E04">
            <w:pPr>
              <w:jc w:val="center"/>
              <w:rPr>
                <w:sz w:val="26"/>
                <w:szCs w:val="26"/>
              </w:rPr>
            </w:pPr>
          </w:p>
        </w:tc>
      </w:tr>
      <w:tr w:rsidR="00B87F12" w:rsidRPr="00ED37B7" w14:paraId="61F49317" w14:textId="77777777" w:rsidTr="00CC53BA">
        <w:trPr>
          <w:jc w:val="center"/>
        </w:trPr>
        <w:tc>
          <w:tcPr>
            <w:tcW w:w="708" w:type="dxa"/>
            <w:tcBorders>
              <w:top w:val="single" w:sz="4" w:space="0" w:color="auto"/>
              <w:left w:val="single" w:sz="4" w:space="0" w:color="auto"/>
              <w:bottom w:val="nil"/>
              <w:right w:val="nil"/>
            </w:tcBorders>
            <w:shd w:val="clear" w:color="auto" w:fill="FFFFFF"/>
          </w:tcPr>
          <w:p w14:paraId="54E7EEA4" w14:textId="77777777" w:rsidR="00B87F12" w:rsidRPr="00ED37B7" w:rsidRDefault="00B87F12" w:rsidP="00F20E04">
            <w:pPr>
              <w:jc w:val="center"/>
              <w:rPr>
                <w:b/>
                <w:sz w:val="26"/>
                <w:szCs w:val="26"/>
              </w:rPr>
            </w:pPr>
          </w:p>
        </w:tc>
        <w:tc>
          <w:tcPr>
            <w:tcW w:w="993" w:type="dxa"/>
            <w:tcBorders>
              <w:top w:val="single" w:sz="4" w:space="0" w:color="auto"/>
              <w:left w:val="single" w:sz="4" w:space="0" w:color="auto"/>
              <w:bottom w:val="nil"/>
              <w:right w:val="nil"/>
            </w:tcBorders>
            <w:shd w:val="clear" w:color="auto" w:fill="FFFFFF"/>
          </w:tcPr>
          <w:p w14:paraId="60BAF327" w14:textId="77777777" w:rsidR="00B87F12" w:rsidRPr="00ED37B7" w:rsidRDefault="00B87F12" w:rsidP="00F20E04">
            <w:pPr>
              <w:jc w:val="center"/>
              <w:rPr>
                <w:rFonts w:ascii="Times New Roman" w:hAnsi="Times New Roman" w:cs="Times New Roman"/>
                <w:b/>
                <w:sz w:val="26"/>
                <w:szCs w:val="26"/>
              </w:rPr>
            </w:pPr>
          </w:p>
        </w:tc>
        <w:tc>
          <w:tcPr>
            <w:tcW w:w="1060" w:type="dxa"/>
            <w:tcBorders>
              <w:top w:val="single" w:sz="4" w:space="0" w:color="auto"/>
              <w:left w:val="single" w:sz="4" w:space="0" w:color="auto"/>
              <w:bottom w:val="nil"/>
              <w:right w:val="nil"/>
            </w:tcBorders>
            <w:shd w:val="clear" w:color="auto" w:fill="FFFFFF"/>
          </w:tcPr>
          <w:p w14:paraId="7F0EF662" w14:textId="77777777" w:rsidR="00B87F12" w:rsidRPr="00ED37B7" w:rsidRDefault="00B87F12" w:rsidP="00F20E04">
            <w:pPr>
              <w:jc w:val="center"/>
              <w:rPr>
                <w:rFonts w:ascii="Times New Roman" w:hAnsi="Times New Roman" w:cs="Times New Roman"/>
                <w:b/>
                <w:sz w:val="26"/>
                <w:szCs w:val="26"/>
              </w:rPr>
            </w:pPr>
          </w:p>
        </w:tc>
        <w:tc>
          <w:tcPr>
            <w:tcW w:w="778" w:type="dxa"/>
            <w:tcBorders>
              <w:top w:val="single" w:sz="4" w:space="0" w:color="auto"/>
              <w:left w:val="single" w:sz="4" w:space="0" w:color="auto"/>
              <w:bottom w:val="nil"/>
              <w:right w:val="nil"/>
            </w:tcBorders>
            <w:shd w:val="clear" w:color="auto" w:fill="FFFFFF"/>
          </w:tcPr>
          <w:p w14:paraId="7C0EF7EC" w14:textId="77777777" w:rsidR="00B87F12" w:rsidRPr="00ED37B7" w:rsidRDefault="00B87F12" w:rsidP="00F20E04">
            <w:pPr>
              <w:jc w:val="center"/>
              <w:rPr>
                <w:rFonts w:ascii="Times New Roman" w:hAnsi="Times New Roman" w:cs="Times New Roman"/>
                <w:b/>
                <w:sz w:val="26"/>
                <w:szCs w:val="26"/>
              </w:rPr>
            </w:pPr>
          </w:p>
        </w:tc>
        <w:tc>
          <w:tcPr>
            <w:tcW w:w="992" w:type="dxa"/>
            <w:gridSpan w:val="2"/>
            <w:tcBorders>
              <w:top w:val="single" w:sz="4" w:space="0" w:color="auto"/>
              <w:left w:val="single" w:sz="4" w:space="0" w:color="auto"/>
              <w:bottom w:val="nil"/>
              <w:right w:val="nil"/>
            </w:tcBorders>
            <w:shd w:val="clear" w:color="auto" w:fill="FFFFFF"/>
          </w:tcPr>
          <w:p w14:paraId="654A0F58" w14:textId="77777777" w:rsidR="00B87F12" w:rsidRPr="00ED37B7" w:rsidRDefault="00B87F12" w:rsidP="00F20E04">
            <w:pPr>
              <w:jc w:val="center"/>
              <w:rPr>
                <w:rFonts w:ascii="Times New Roman" w:hAnsi="Times New Roman" w:cs="Times New Roman"/>
                <w:b/>
                <w:sz w:val="26"/>
                <w:szCs w:val="26"/>
              </w:rPr>
            </w:pPr>
          </w:p>
        </w:tc>
        <w:tc>
          <w:tcPr>
            <w:tcW w:w="993" w:type="dxa"/>
            <w:tcBorders>
              <w:top w:val="single" w:sz="4" w:space="0" w:color="auto"/>
              <w:left w:val="single" w:sz="4" w:space="0" w:color="auto"/>
              <w:bottom w:val="nil"/>
              <w:right w:val="nil"/>
            </w:tcBorders>
            <w:shd w:val="clear" w:color="auto" w:fill="FFFFFF"/>
          </w:tcPr>
          <w:p w14:paraId="653B917C" w14:textId="77777777" w:rsidR="00B87F12" w:rsidRPr="00ED37B7" w:rsidRDefault="00B87F12" w:rsidP="00F20E04">
            <w:pPr>
              <w:jc w:val="center"/>
              <w:rPr>
                <w:rFonts w:ascii="Times New Roman" w:hAnsi="Times New Roman" w:cs="Times New Roman"/>
                <w:b/>
                <w:sz w:val="26"/>
                <w:szCs w:val="26"/>
              </w:rPr>
            </w:pPr>
          </w:p>
        </w:tc>
        <w:tc>
          <w:tcPr>
            <w:tcW w:w="1502" w:type="dxa"/>
            <w:tcBorders>
              <w:top w:val="single" w:sz="4" w:space="0" w:color="auto"/>
              <w:left w:val="single" w:sz="4" w:space="0" w:color="auto"/>
              <w:bottom w:val="nil"/>
              <w:right w:val="nil"/>
            </w:tcBorders>
            <w:shd w:val="clear" w:color="auto" w:fill="FFFFFF"/>
          </w:tcPr>
          <w:p w14:paraId="39493F2E" w14:textId="77777777" w:rsidR="00B87F12" w:rsidRPr="00ED37B7" w:rsidRDefault="00B87F12" w:rsidP="00F20E04">
            <w:pPr>
              <w:jc w:val="center"/>
              <w:rPr>
                <w:rFonts w:ascii="Times New Roman" w:hAnsi="Times New Roman" w:cs="Times New Roman"/>
                <w:b/>
                <w:sz w:val="26"/>
                <w:szCs w:val="26"/>
              </w:rPr>
            </w:pPr>
          </w:p>
        </w:tc>
        <w:tc>
          <w:tcPr>
            <w:tcW w:w="624" w:type="dxa"/>
            <w:tcBorders>
              <w:top w:val="single" w:sz="4" w:space="0" w:color="auto"/>
              <w:left w:val="single" w:sz="4" w:space="0" w:color="auto"/>
              <w:bottom w:val="nil"/>
              <w:right w:val="nil"/>
            </w:tcBorders>
            <w:shd w:val="clear" w:color="auto" w:fill="FFFFFF"/>
          </w:tcPr>
          <w:p w14:paraId="4A098839" w14:textId="77777777" w:rsidR="00B87F12" w:rsidRPr="00ED37B7" w:rsidRDefault="00B87F12" w:rsidP="00F20E04">
            <w:pPr>
              <w:jc w:val="center"/>
              <w:rPr>
                <w:rFonts w:ascii="Times New Roman" w:hAnsi="Times New Roman" w:cs="Times New Roman"/>
                <w:b/>
                <w:sz w:val="26"/>
                <w:szCs w:val="26"/>
              </w:rPr>
            </w:pPr>
          </w:p>
        </w:tc>
        <w:tc>
          <w:tcPr>
            <w:tcW w:w="1325" w:type="dxa"/>
            <w:tcBorders>
              <w:top w:val="single" w:sz="4" w:space="0" w:color="auto"/>
              <w:left w:val="single" w:sz="4" w:space="0" w:color="auto"/>
              <w:bottom w:val="nil"/>
              <w:right w:val="nil"/>
            </w:tcBorders>
            <w:shd w:val="clear" w:color="auto" w:fill="FFFFFF"/>
          </w:tcPr>
          <w:p w14:paraId="6ABBDB9B" w14:textId="77777777" w:rsidR="00B87F12" w:rsidRPr="00ED37B7" w:rsidRDefault="00B87F12" w:rsidP="00F20E04">
            <w:pPr>
              <w:jc w:val="center"/>
              <w:rPr>
                <w:rFonts w:ascii="Times New Roman" w:hAnsi="Times New Roman" w:cs="Times New Roman"/>
                <w:b/>
                <w:sz w:val="26"/>
                <w:szCs w:val="26"/>
              </w:rPr>
            </w:pPr>
          </w:p>
        </w:tc>
        <w:tc>
          <w:tcPr>
            <w:tcW w:w="1085" w:type="dxa"/>
            <w:tcBorders>
              <w:top w:val="single" w:sz="4" w:space="0" w:color="auto"/>
              <w:left w:val="single" w:sz="4" w:space="0" w:color="auto"/>
              <w:bottom w:val="nil"/>
              <w:right w:val="nil"/>
            </w:tcBorders>
            <w:shd w:val="clear" w:color="auto" w:fill="FFFFFF"/>
          </w:tcPr>
          <w:p w14:paraId="43E4AE89" w14:textId="77777777" w:rsidR="00B87F12" w:rsidRPr="00ED37B7" w:rsidRDefault="00B87F12" w:rsidP="00F20E04">
            <w:pPr>
              <w:jc w:val="center"/>
              <w:rPr>
                <w:rFonts w:ascii="Times New Roman" w:hAnsi="Times New Roman" w:cs="Times New Roman"/>
                <w:b/>
                <w:sz w:val="26"/>
                <w:szCs w:val="26"/>
              </w:rPr>
            </w:pPr>
          </w:p>
        </w:tc>
        <w:tc>
          <w:tcPr>
            <w:tcW w:w="1011" w:type="dxa"/>
            <w:tcBorders>
              <w:top w:val="single" w:sz="4" w:space="0" w:color="auto"/>
              <w:left w:val="single" w:sz="4" w:space="0" w:color="auto"/>
              <w:bottom w:val="nil"/>
              <w:right w:val="single" w:sz="4" w:space="0" w:color="auto"/>
            </w:tcBorders>
            <w:shd w:val="clear" w:color="auto" w:fill="FFFFFF"/>
          </w:tcPr>
          <w:p w14:paraId="3708A6D2" w14:textId="77777777" w:rsidR="00B87F12" w:rsidRPr="00ED37B7" w:rsidRDefault="00B87F12" w:rsidP="00F20E04">
            <w:pPr>
              <w:jc w:val="center"/>
              <w:rPr>
                <w:b/>
                <w:sz w:val="26"/>
                <w:szCs w:val="26"/>
              </w:rPr>
            </w:pPr>
          </w:p>
        </w:tc>
      </w:tr>
      <w:tr w:rsidR="00B87F12" w:rsidRPr="00ED37B7" w14:paraId="6FEB9627" w14:textId="77777777" w:rsidTr="00CC53BA">
        <w:trPr>
          <w:jc w:val="center"/>
        </w:trPr>
        <w:tc>
          <w:tcPr>
            <w:tcW w:w="708" w:type="dxa"/>
            <w:tcBorders>
              <w:top w:val="single" w:sz="4" w:space="0" w:color="auto"/>
              <w:left w:val="single" w:sz="4" w:space="0" w:color="auto"/>
              <w:bottom w:val="single" w:sz="4" w:space="0" w:color="auto"/>
              <w:right w:val="nil"/>
            </w:tcBorders>
            <w:shd w:val="clear" w:color="auto" w:fill="FFFFFF"/>
          </w:tcPr>
          <w:p w14:paraId="7EBBBA29" w14:textId="77777777" w:rsidR="00B87F12" w:rsidRPr="00ED37B7" w:rsidRDefault="00B87F12" w:rsidP="00F20E04">
            <w:pPr>
              <w:jc w:val="center"/>
              <w:rPr>
                <w:b/>
                <w:sz w:val="26"/>
                <w:szCs w:val="26"/>
              </w:rPr>
            </w:pPr>
          </w:p>
        </w:tc>
        <w:tc>
          <w:tcPr>
            <w:tcW w:w="993" w:type="dxa"/>
            <w:tcBorders>
              <w:top w:val="single" w:sz="4" w:space="0" w:color="auto"/>
              <w:left w:val="single" w:sz="4" w:space="0" w:color="auto"/>
              <w:bottom w:val="single" w:sz="4" w:space="0" w:color="auto"/>
              <w:right w:val="nil"/>
            </w:tcBorders>
            <w:shd w:val="clear" w:color="auto" w:fill="FFFFFF"/>
          </w:tcPr>
          <w:p w14:paraId="02E1AAD0" w14:textId="77777777" w:rsidR="00B87F12" w:rsidRPr="00ED37B7" w:rsidRDefault="00B87F12" w:rsidP="00F20E04">
            <w:pPr>
              <w:jc w:val="center"/>
              <w:rPr>
                <w:b/>
                <w:sz w:val="26"/>
                <w:szCs w:val="26"/>
              </w:rPr>
            </w:pPr>
          </w:p>
        </w:tc>
        <w:tc>
          <w:tcPr>
            <w:tcW w:w="1060" w:type="dxa"/>
            <w:tcBorders>
              <w:top w:val="single" w:sz="4" w:space="0" w:color="auto"/>
              <w:left w:val="single" w:sz="4" w:space="0" w:color="auto"/>
              <w:bottom w:val="single" w:sz="4" w:space="0" w:color="auto"/>
              <w:right w:val="nil"/>
            </w:tcBorders>
            <w:shd w:val="clear" w:color="auto" w:fill="FFFFFF"/>
          </w:tcPr>
          <w:p w14:paraId="2662A10A" w14:textId="77777777" w:rsidR="00B87F12" w:rsidRPr="00ED37B7" w:rsidRDefault="00B87F12" w:rsidP="00F20E04">
            <w:pPr>
              <w:jc w:val="center"/>
              <w:rPr>
                <w:b/>
                <w:sz w:val="26"/>
                <w:szCs w:val="26"/>
              </w:rPr>
            </w:pPr>
          </w:p>
        </w:tc>
        <w:tc>
          <w:tcPr>
            <w:tcW w:w="778" w:type="dxa"/>
            <w:tcBorders>
              <w:top w:val="single" w:sz="4" w:space="0" w:color="auto"/>
              <w:left w:val="single" w:sz="4" w:space="0" w:color="auto"/>
              <w:bottom w:val="single" w:sz="4" w:space="0" w:color="auto"/>
              <w:right w:val="nil"/>
            </w:tcBorders>
            <w:shd w:val="clear" w:color="auto" w:fill="FFFFFF"/>
          </w:tcPr>
          <w:p w14:paraId="30C8CE4F" w14:textId="77777777" w:rsidR="00B87F12" w:rsidRPr="00ED37B7" w:rsidRDefault="00B87F12" w:rsidP="00F20E04">
            <w:pPr>
              <w:jc w:val="center"/>
              <w:rPr>
                <w:b/>
                <w:sz w:val="26"/>
                <w:szCs w:val="26"/>
              </w:rPr>
            </w:pPr>
          </w:p>
        </w:tc>
        <w:tc>
          <w:tcPr>
            <w:tcW w:w="992" w:type="dxa"/>
            <w:gridSpan w:val="2"/>
            <w:tcBorders>
              <w:top w:val="single" w:sz="4" w:space="0" w:color="auto"/>
              <w:left w:val="single" w:sz="4" w:space="0" w:color="auto"/>
              <w:bottom w:val="single" w:sz="4" w:space="0" w:color="auto"/>
              <w:right w:val="nil"/>
            </w:tcBorders>
            <w:shd w:val="clear" w:color="auto" w:fill="FFFFFF"/>
          </w:tcPr>
          <w:p w14:paraId="229F76BB" w14:textId="77777777" w:rsidR="00B87F12" w:rsidRPr="00ED37B7" w:rsidRDefault="00B87F12" w:rsidP="00F20E04">
            <w:pPr>
              <w:jc w:val="center"/>
              <w:rPr>
                <w:b/>
                <w:sz w:val="26"/>
                <w:szCs w:val="26"/>
              </w:rPr>
            </w:pPr>
          </w:p>
        </w:tc>
        <w:tc>
          <w:tcPr>
            <w:tcW w:w="993" w:type="dxa"/>
            <w:tcBorders>
              <w:top w:val="single" w:sz="4" w:space="0" w:color="auto"/>
              <w:left w:val="single" w:sz="4" w:space="0" w:color="auto"/>
              <w:bottom w:val="single" w:sz="4" w:space="0" w:color="auto"/>
              <w:right w:val="nil"/>
            </w:tcBorders>
            <w:shd w:val="clear" w:color="auto" w:fill="FFFFFF"/>
          </w:tcPr>
          <w:p w14:paraId="5A9AA917" w14:textId="77777777" w:rsidR="00B87F12" w:rsidRPr="00ED37B7" w:rsidRDefault="00B87F12" w:rsidP="00F20E04">
            <w:pPr>
              <w:jc w:val="center"/>
              <w:rPr>
                <w:b/>
                <w:sz w:val="26"/>
                <w:szCs w:val="26"/>
              </w:rPr>
            </w:pPr>
          </w:p>
        </w:tc>
        <w:tc>
          <w:tcPr>
            <w:tcW w:w="1502" w:type="dxa"/>
            <w:tcBorders>
              <w:top w:val="single" w:sz="4" w:space="0" w:color="auto"/>
              <w:left w:val="single" w:sz="4" w:space="0" w:color="auto"/>
              <w:bottom w:val="single" w:sz="4" w:space="0" w:color="auto"/>
              <w:right w:val="nil"/>
            </w:tcBorders>
            <w:shd w:val="clear" w:color="auto" w:fill="FFFFFF"/>
          </w:tcPr>
          <w:p w14:paraId="7A55CA4B" w14:textId="77777777" w:rsidR="00B87F12" w:rsidRPr="00ED37B7" w:rsidRDefault="00B87F12" w:rsidP="00F20E04">
            <w:pPr>
              <w:jc w:val="center"/>
              <w:rPr>
                <w:b/>
                <w:sz w:val="26"/>
                <w:szCs w:val="26"/>
              </w:rPr>
            </w:pPr>
          </w:p>
        </w:tc>
        <w:tc>
          <w:tcPr>
            <w:tcW w:w="624" w:type="dxa"/>
            <w:tcBorders>
              <w:top w:val="single" w:sz="4" w:space="0" w:color="auto"/>
              <w:left w:val="single" w:sz="4" w:space="0" w:color="auto"/>
              <w:bottom w:val="single" w:sz="4" w:space="0" w:color="auto"/>
              <w:right w:val="nil"/>
            </w:tcBorders>
            <w:shd w:val="clear" w:color="auto" w:fill="FFFFFF"/>
          </w:tcPr>
          <w:p w14:paraId="483E9183" w14:textId="77777777" w:rsidR="00B87F12" w:rsidRPr="00ED37B7" w:rsidRDefault="00B87F12" w:rsidP="00F20E04">
            <w:pPr>
              <w:jc w:val="center"/>
              <w:rPr>
                <w:b/>
                <w:sz w:val="26"/>
                <w:szCs w:val="26"/>
              </w:rPr>
            </w:pPr>
          </w:p>
        </w:tc>
        <w:tc>
          <w:tcPr>
            <w:tcW w:w="1325" w:type="dxa"/>
            <w:tcBorders>
              <w:top w:val="single" w:sz="4" w:space="0" w:color="auto"/>
              <w:left w:val="single" w:sz="4" w:space="0" w:color="auto"/>
              <w:bottom w:val="single" w:sz="4" w:space="0" w:color="auto"/>
              <w:right w:val="nil"/>
            </w:tcBorders>
            <w:shd w:val="clear" w:color="auto" w:fill="FFFFFF"/>
          </w:tcPr>
          <w:p w14:paraId="23612895" w14:textId="77777777" w:rsidR="00B87F12" w:rsidRPr="00ED37B7" w:rsidRDefault="00B87F12" w:rsidP="00F20E04">
            <w:pPr>
              <w:jc w:val="center"/>
              <w:rPr>
                <w:b/>
                <w:sz w:val="26"/>
                <w:szCs w:val="26"/>
              </w:rPr>
            </w:pPr>
          </w:p>
        </w:tc>
        <w:tc>
          <w:tcPr>
            <w:tcW w:w="1085" w:type="dxa"/>
            <w:tcBorders>
              <w:top w:val="single" w:sz="4" w:space="0" w:color="auto"/>
              <w:left w:val="single" w:sz="4" w:space="0" w:color="auto"/>
              <w:bottom w:val="single" w:sz="4" w:space="0" w:color="auto"/>
              <w:right w:val="nil"/>
            </w:tcBorders>
            <w:shd w:val="clear" w:color="auto" w:fill="FFFFFF"/>
          </w:tcPr>
          <w:p w14:paraId="615E955F" w14:textId="77777777" w:rsidR="00B87F12" w:rsidRPr="00ED37B7" w:rsidRDefault="00B87F12" w:rsidP="00F20E04">
            <w:pPr>
              <w:jc w:val="center"/>
              <w:rPr>
                <w:b/>
                <w:sz w:val="26"/>
                <w:szCs w:val="26"/>
              </w:rPr>
            </w:pPr>
          </w:p>
        </w:tc>
        <w:tc>
          <w:tcPr>
            <w:tcW w:w="1011" w:type="dxa"/>
            <w:tcBorders>
              <w:top w:val="single" w:sz="4" w:space="0" w:color="auto"/>
              <w:left w:val="single" w:sz="4" w:space="0" w:color="auto"/>
              <w:bottom w:val="single" w:sz="4" w:space="0" w:color="auto"/>
              <w:right w:val="single" w:sz="4" w:space="0" w:color="auto"/>
            </w:tcBorders>
            <w:shd w:val="clear" w:color="auto" w:fill="FFFFFF"/>
          </w:tcPr>
          <w:p w14:paraId="04955507" w14:textId="77777777" w:rsidR="00B87F12" w:rsidRPr="00ED37B7" w:rsidRDefault="00B87F12" w:rsidP="00F20E04">
            <w:pPr>
              <w:jc w:val="center"/>
              <w:rPr>
                <w:b/>
                <w:sz w:val="26"/>
                <w:szCs w:val="26"/>
              </w:rPr>
            </w:pPr>
          </w:p>
        </w:tc>
      </w:tr>
      <w:tr w:rsidR="00B87F12" w:rsidRPr="00ED37B7" w14:paraId="2A11EF8C" w14:textId="77777777" w:rsidTr="00CC53BA">
        <w:trPr>
          <w:jc w:val="center"/>
        </w:trPr>
        <w:tc>
          <w:tcPr>
            <w:tcW w:w="708" w:type="dxa"/>
            <w:tcBorders>
              <w:top w:val="single" w:sz="4" w:space="0" w:color="auto"/>
              <w:left w:val="single" w:sz="4" w:space="0" w:color="auto"/>
              <w:bottom w:val="single" w:sz="4" w:space="0" w:color="auto"/>
              <w:right w:val="nil"/>
            </w:tcBorders>
            <w:shd w:val="clear" w:color="auto" w:fill="FFFFFF"/>
          </w:tcPr>
          <w:p w14:paraId="3BEC413E" w14:textId="77777777" w:rsidR="00B87F12" w:rsidRPr="00ED37B7" w:rsidRDefault="00B87F12" w:rsidP="00F20E04">
            <w:pPr>
              <w:jc w:val="center"/>
              <w:rPr>
                <w:b/>
                <w:sz w:val="26"/>
                <w:szCs w:val="26"/>
              </w:rPr>
            </w:pPr>
          </w:p>
        </w:tc>
        <w:tc>
          <w:tcPr>
            <w:tcW w:w="993" w:type="dxa"/>
            <w:tcBorders>
              <w:top w:val="single" w:sz="4" w:space="0" w:color="auto"/>
              <w:left w:val="single" w:sz="4" w:space="0" w:color="auto"/>
              <w:bottom w:val="single" w:sz="4" w:space="0" w:color="auto"/>
              <w:right w:val="nil"/>
            </w:tcBorders>
            <w:shd w:val="clear" w:color="auto" w:fill="FFFFFF"/>
          </w:tcPr>
          <w:p w14:paraId="718FB0BA" w14:textId="77777777" w:rsidR="00B87F12" w:rsidRPr="00ED37B7" w:rsidRDefault="00B87F12" w:rsidP="00F20E04">
            <w:pPr>
              <w:jc w:val="center"/>
              <w:rPr>
                <w:b/>
                <w:sz w:val="26"/>
                <w:szCs w:val="26"/>
              </w:rPr>
            </w:pPr>
          </w:p>
        </w:tc>
        <w:tc>
          <w:tcPr>
            <w:tcW w:w="1060" w:type="dxa"/>
            <w:tcBorders>
              <w:top w:val="single" w:sz="4" w:space="0" w:color="auto"/>
              <w:left w:val="single" w:sz="4" w:space="0" w:color="auto"/>
              <w:bottom w:val="single" w:sz="4" w:space="0" w:color="auto"/>
              <w:right w:val="nil"/>
            </w:tcBorders>
            <w:shd w:val="clear" w:color="auto" w:fill="FFFFFF"/>
          </w:tcPr>
          <w:p w14:paraId="307BBB2B" w14:textId="77777777" w:rsidR="00B87F12" w:rsidRPr="00ED37B7" w:rsidRDefault="00B87F12" w:rsidP="00F20E04">
            <w:pPr>
              <w:jc w:val="center"/>
              <w:rPr>
                <w:b/>
                <w:sz w:val="26"/>
                <w:szCs w:val="26"/>
              </w:rPr>
            </w:pPr>
          </w:p>
        </w:tc>
        <w:tc>
          <w:tcPr>
            <w:tcW w:w="778" w:type="dxa"/>
            <w:tcBorders>
              <w:top w:val="single" w:sz="4" w:space="0" w:color="auto"/>
              <w:left w:val="single" w:sz="4" w:space="0" w:color="auto"/>
              <w:bottom w:val="single" w:sz="4" w:space="0" w:color="auto"/>
              <w:right w:val="nil"/>
            </w:tcBorders>
            <w:shd w:val="clear" w:color="auto" w:fill="FFFFFF"/>
          </w:tcPr>
          <w:p w14:paraId="15C8342B" w14:textId="77777777" w:rsidR="00B87F12" w:rsidRPr="00ED37B7" w:rsidRDefault="00B87F12" w:rsidP="00F20E04">
            <w:pPr>
              <w:jc w:val="center"/>
              <w:rPr>
                <w:b/>
                <w:sz w:val="26"/>
                <w:szCs w:val="26"/>
              </w:rPr>
            </w:pPr>
          </w:p>
        </w:tc>
        <w:tc>
          <w:tcPr>
            <w:tcW w:w="992" w:type="dxa"/>
            <w:gridSpan w:val="2"/>
            <w:tcBorders>
              <w:top w:val="single" w:sz="4" w:space="0" w:color="auto"/>
              <w:left w:val="single" w:sz="4" w:space="0" w:color="auto"/>
              <w:bottom w:val="single" w:sz="4" w:space="0" w:color="auto"/>
              <w:right w:val="nil"/>
            </w:tcBorders>
            <w:shd w:val="clear" w:color="auto" w:fill="FFFFFF"/>
          </w:tcPr>
          <w:p w14:paraId="3C861D67" w14:textId="77777777" w:rsidR="00B87F12" w:rsidRPr="00ED37B7" w:rsidRDefault="00B87F12" w:rsidP="00F20E04">
            <w:pPr>
              <w:jc w:val="center"/>
              <w:rPr>
                <w:b/>
                <w:sz w:val="26"/>
                <w:szCs w:val="26"/>
              </w:rPr>
            </w:pPr>
          </w:p>
        </w:tc>
        <w:tc>
          <w:tcPr>
            <w:tcW w:w="993" w:type="dxa"/>
            <w:tcBorders>
              <w:top w:val="single" w:sz="4" w:space="0" w:color="auto"/>
              <w:left w:val="single" w:sz="4" w:space="0" w:color="auto"/>
              <w:bottom w:val="single" w:sz="4" w:space="0" w:color="auto"/>
              <w:right w:val="nil"/>
            </w:tcBorders>
            <w:shd w:val="clear" w:color="auto" w:fill="FFFFFF"/>
          </w:tcPr>
          <w:p w14:paraId="0022D2B6" w14:textId="77777777" w:rsidR="00B87F12" w:rsidRPr="00ED37B7" w:rsidRDefault="00B87F12" w:rsidP="00F20E04">
            <w:pPr>
              <w:jc w:val="center"/>
              <w:rPr>
                <w:b/>
                <w:sz w:val="26"/>
                <w:szCs w:val="26"/>
              </w:rPr>
            </w:pPr>
          </w:p>
        </w:tc>
        <w:tc>
          <w:tcPr>
            <w:tcW w:w="1502" w:type="dxa"/>
            <w:tcBorders>
              <w:top w:val="single" w:sz="4" w:space="0" w:color="auto"/>
              <w:left w:val="single" w:sz="4" w:space="0" w:color="auto"/>
              <w:bottom w:val="single" w:sz="4" w:space="0" w:color="auto"/>
              <w:right w:val="nil"/>
            </w:tcBorders>
            <w:shd w:val="clear" w:color="auto" w:fill="FFFFFF"/>
          </w:tcPr>
          <w:p w14:paraId="52FA3EDF" w14:textId="77777777" w:rsidR="00B87F12" w:rsidRPr="00ED37B7" w:rsidRDefault="00B87F12" w:rsidP="00F20E04">
            <w:pPr>
              <w:jc w:val="center"/>
              <w:rPr>
                <w:b/>
                <w:sz w:val="26"/>
                <w:szCs w:val="26"/>
              </w:rPr>
            </w:pPr>
          </w:p>
        </w:tc>
        <w:tc>
          <w:tcPr>
            <w:tcW w:w="624" w:type="dxa"/>
            <w:tcBorders>
              <w:top w:val="single" w:sz="4" w:space="0" w:color="auto"/>
              <w:left w:val="single" w:sz="4" w:space="0" w:color="auto"/>
              <w:bottom w:val="single" w:sz="4" w:space="0" w:color="auto"/>
              <w:right w:val="nil"/>
            </w:tcBorders>
            <w:shd w:val="clear" w:color="auto" w:fill="FFFFFF"/>
          </w:tcPr>
          <w:p w14:paraId="654AD80A" w14:textId="77777777" w:rsidR="00B87F12" w:rsidRPr="00ED37B7" w:rsidRDefault="00B87F12" w:rsidP="00F20E04">
            <w:pPr>
              <w:jc w:val="center"/>
              <w:rPr>
                <w:b/>
                <w:sz w:val="26"/>
                <w:szCs w:val="26"/>
              </w:rPr>
            </w:pPr>
          </w:p>
        </w:tc>
        <w:tc>
          <w:tcPr>
            <w:tcW w:w="1325" w:type="dxa"/>
            <w:tcBorders>
              <w:top w:val="single" w:sz="4" w:space="0" w:color="auto"/>
              <w:left w:val="single" w:sz="4" w:space="0" w:color="auto"/>
              <w:bottom w:val="single" w:sz="4" w:space="0" w:color="auto"/>
              <w:right w:val="nil"/>
            </w:tcBorders>
            <w:shd w:val="clear" w:color="auto" w:fill="FFFFFF"/>
          </w:tcPr>
          <w:p w14:paraId="034ED67F" w14:textId="77777777" w:rsidR="00B87F12" w:rsidRPr="00ED37B7" w:rsidRDefault="00B87F12" w:rsidP="00F20E04">
            <w:pPr>
              <w:jc w:val="center"/>
              <w:rPr>
                <w:b/>
                <w:sz w:val="26"/>
                <w:szCs w:val="26"/>
              </w:rPr>
            </w:pPr>
          </w:p>
        </w:tc>
        <w:tc>
          <w:tcPr>
            <w:tcW w:w="1085" w:type="dxa"/>
            <w:tcBorders>
              <w:top w:val="single" w:sz="4" w:space="0" w:color="auto"/>
              <w:left w:val="single" w:sz="4" w:space="0" w:color="auto"/>
              <w:bottom w:val="single" w:sz="4" w:space="0" w:color="auto"/>
              <w:right w:val="nil"/>
            </w:tcBorders>
            <w:shd w:val="clear" w:color="auto" w:fill="FFFFFF"/>
          </w:tcPr>
          <w:p w14:paraId="028777F8" w14:textId="77777777" w:rsidR="00B87F12" w:rsidRPr="00ED37B7" w:rsidRDefault="00B87F12" w:rsidP="00F20E04">
            <w:pPr>
              <w:jc w:val="center"/>
              <w:rPr>
                <w:b/>
                <w:sz w:val="26"/>
                <w:szCs w:val="26"/>
              </w:rPr>
            </w:pPr>
          </w:p>
        </w:tc>
        <w:tc>
          <w:tcPr>
            <w:tcW w:w="1011" w:type="dxa"/>
            <w:tcBorders>
              <w:top w:val="single" w:sz="4" w:space="0" w:color="auto"/>
              <w:left w:val="single" w:sz="4" w:space="0" w:color="auto"/>
              <w:bottom w:val="single" w:sz="4" w:space="0" w:color="auto"/>
              <w:right w:val="single" w:sz="4" w:space="0" w:color="auto"/>
            </w:tcBorders>
            <w:shd w:val="clear" w:color="auto" w:fill="FFFFFF"/>
          </w:tcPr>
          <w:p w14:paraId="2212108F" w14:textId="77777777" w:rsidR="00B87F12" w:rsidRPr="00ED37B7" w:rsidRDefault="00B87F12" w:rsidP="00F20E04">
            <w:pPr>
              <w:jc w:val="center"/>
              <w:rPr>
                <w:b/>
                <w:sz w:val="26"/>
                <w:szCs w:val="26"/>
              </w:rPr>
            </w:pPr>
          </w:p>
        </w:tc>
      </w:tr>
      <w:tr w:rsidR="00B87F12" w:rsidRPr="00ED37B7" w14:paraId="3E7FDEF7" w14:textId="77777777" w:rsidTr="00CC53BA">
        <w:tblPrEx>
          <w:tblCellMar>
            <w:left w:w="108" w:type="dxa"/>
            <w:right w:w="108" w:type="dxa"/>
          </w:tblCellMar>
          <w:tblLook w:val="01E0" w:firstRow="1" w:lastRow="1" w:firstColumn="1" w:lastColumn="1" w:noHBand="0" w:noVBand="0"/>
        </w:tblPrEx>
        <w:trPr>
          <w:gridAfter w:val="1"/>
          <w:wAfter w:w="1011" w:type="dxa"/>
          <w:jc w:val="center"/>
        </w:trPr>
        <w:tc>
          <w:tcPr>
            <w:tcW w:w="4272" w:type="dxa"/>
            <w:gridSpan w:val="5"/>
          </w:tcPr>
          <w:p w14:paraId="0D1FA980" w14:textId="77777777" w:rsidR="00B87F12" w:rsidRPr="00ED37B7" w:rsidRDefault="00B87F12" w:rsidP="00F20E04">
            <w:pPr>
              <w:spacing w:before="120"/>
              <w:rPr>
                <w:rFonts w:ascii="Times New Roman" w:hAnsi="Times New Roman" w:cs="Times New Roman"/>
                <w:sz w:val="26"/>
                <w:szCs w:val="26"/>
              </w:rPr>
            </w:pPr>
            <w:r w:rsidRPr="00ED37B7">
              <w:rPr>
                <w:rFonts w:ascii="Times New Roman" w:hAnsi="Times New Roman" w:cs="Times New Roman"/>
                <w:i/>
                <w:sz w:val="26"/>
                <w:szCs w:val="26"/>
              </w:rPr>
              <w:t>Nơi nhận:</w:t>
            </w:r>
            <w:r w:rsidRPr="00ED37B7">
              <w:rPr>
                <w:rFonts w:ascii="Times New Roman" w:hAnsi="Times New Roman" w:cs="Times New Roman"/>
                <w:i/>
                <w:sz w:val="26"/>
                <w:szCs w:val="26"/>
              </w:rPr>
              <w:br/>
            </w:r>
            <w:r w:rsidRPr="00ED37B7">
              <w:rPr>
                <w:rFonts w:ascii="Times New Roman" w:hAnsi="Times New Roman" w:cs="Times New Roman"/>
                <w:sz w:val="26"/>
                <w:szCs w:val="26"/>
              </w:rPr>
              <w:t>- Như trên;</w:t>
            </w:r>
            <w:r w:rsidRPr="00ED37B7">
              <w:rPr>
                <w:rFonts w:ascii="Times New Roman" w:hAnsi="Times New Roman" w:cs="Times New Roman"/>
                <w:sz w:val="26"/>
                <w:szCs w:val="26"/>
              </w:rPr>
              <w:br/>
              <w:t>- Lưu:</w:t>
            </w:r>
          </w:p>
        </w:tc>
        <w:tc>
          <w:tcPr>
            <w:tcW w:w="5788" w:type="dxa"/>
            <w:gridSpan w:val="6"/>
          </w:tcPr>
          <w:p w14:paraId="12B64C99" w14:textId="77777777" w:rsidR="00B87F12" w:rsidRPr="00ED37B7" w:rsidRDefault="00B87F12" w:rsidP="00F20E04">
            <w:pPr>
              <w:spacing w:before="120"/>
              <w:jc w:val="center"/>
              <w:rPr>
                <w:rFonts w:ascii="Times New Roman" w:hAnsi="Times New Roman" w:cs="Times New Roman"/>
                <w:i/>
                <w:sz w:val="26"/>
                <w:szCs w:val="26"/>
              </w:rPr>
            </w:pPr>
            <w:r w:rsidRPr="00ED37B7">
              <w:rPr>
                <w:rFonts w:ascii="Times New Roman" w:hAnsi="Times New Roman" w:cs="Times New Roman"/>
                <w:i/>
                <w:sz w:val="26"/>
                <w:szCs w:val="26"/>
              </w:rPr>
              <w:t>................., ngày......... tháng.........năm 20..........</w:t>
            </w:r>
          </w:p>
          <w:p w14:paraId="76A54CCA" w14:textId="77777777" w:rsidR="00B87F12" w:rsidRPr="00ED37B7" w:rsidRDefault="00B87F12" w:rsidP="00F20E04">
            <w:pPr>
              <w:spacing w:before="120"/>
              <w:jc w:val="center"/>
              <w:rPr>
                <w:rFonts w:ascii="Times New Roman" w:hAnsi="Times New Roman" w:cs="Times New Roman"/>
                <w:i/>
                <w:sz w:val="26"/>
                <w:szCs w:val="26"/>
              </w:rPr>
            </w:pPr>
            <w:r w:rsidRPr="00ED37B7">
              <w:rPr>
                <w:rFonts w:ascii="Times New Roman" w:hAnsi="Times New Roman" w:cs="Times New Roman"/>
                <w:b/>
                <w:sz w:val="26"/>
                <w:szCs w:val="26"/>
              </w:rPr>
              <w:t>THỦ TRƯỞNG CƠ SỞ ĐÀO TẠO</w:t>
            </w:r>
            <w:r w:rsidRPr="00ED37B7">
              <w:rPr>
                <w:rFonts w:ascii="Times New Roman" w:hAnsi="Times New Roman" w:cs="Times New Roman"/>
                <w:b/>
                <w:sz w:val="26"/>
                <w:szCs w:val="26"/>
              </w:rPr>
              <w:br/>
            </w:r>
            <w:r w:rsidRPr="00ED37B7">
              <w:rPr>
                <w:rFonts w:ascii="Times New Roman" w:hAnsi="Times New Roman" w:cs="Times New Roman"/>
                <w:i/>
                <w:sz w:val="26"/>
                <w:szCs w:val="26"/>
              </w:rPr>
              <w:t>(Ký tên, đóng dấu)</w:t>
            </w:r>
          </w:p>
        </w:tc>
      </w:tr>
    </w:tbl>
    <w:p w14:paraId="5CA20D95"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p>
    <w:p w14:paraId="5B57C4E4"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p>
    <w:p w14:paraId="35644A50"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p>
    <w:p w14:paraId="1DE1C80C" w14:textId="77777777" w:rsidR="00E7055E" w:rsidRDefault="00E7055E" w:rsidP="00D05597">
      <w:pPr>
        <w:jc w:val="both"/>
        <w:rPr>
          <w:rFonts w:ascii="Times New Roman Bold" w:hAnsi="Times New Roman Bold" w:cs="Times New Roman"/>
          <w:b/>
          <w:color w:val="000000" w:themeColor="text1"/>
          <w:spacing w:val="-4"/>
          <w:sz w:val="28"/>
          <w:szCs w:val="28"/>
        </w:rPr>
      </w:pPr>
    </w:p>
    <w:p w14:paraId="41466EAD" w14:textId="77777777" w:rsidR="00B87F12" w:rsidRDefault="00B87F12" w:rsidP="00D05597">
      <w:pPr>
        <w:jc w:val="both"/>
        <w:rPr>
          <w:rFonts w:ascii="Times New Roman Bold" w:hAnsi="Times New Roman Bold" w:cs="Times New Roman"/>
          <w:b/>
          <w:color w:val="000000" w:themeColor="text1"/>
          <w:spacing w:val="-4"/>
          <w:sz w:val="28"/>
          <w:szCs w:val="28"/>
        </w:rPr>
      </w:pPr>
    </w:p>
    <w:p w14:paraId="0D96216B" w14:textId="77777777" w:rsidR="00B87F12" w:rsidRDefault="00B87F12" w:rsidP="00D05597">
      <w:pPr>
        <w:jc w:val="both"/>
        <w:rPr>
          <w:rFonts w:ascii="Times New Roman Bold" w:hAnsi="Times New Roman Bold" w:cs="Times New Roman"/>
          <w:b/>
          <w:color w:val="000000" w:themeColor="text1"/>
          <w:spacing w:val="-4"/>
          <w:sz w:val="28"/>
          <w:szCs w:val="28"/>
        </w:rPr>
      </w:pPr>
    </w:p>
    <w:p w14:paraId="5BF6B73D" w14:textId="77777777" w:rsidR="00B87F12" w:rsidRDefault="00B87F12" w:rsidP="00D05597">
      <w:pPr>
        <w:jc w:val="both"/>
        <w:rPr>
          <w:rFonts w:ascii="Times New Roman Bold" w:hAnsi="Times New Roman Bold" w:cs="Times New Roman"/>
          <w:b/>
          <w:color w:val="000000" w:themeColor="text1"/>
          <w:spacing w:val="-4"/>
          <w:sz w:val="28"/>
          <w:szCs w:val="28"/>
        </w:rPr>
      </w:pPr>
    </w:p>
    <w:p w14:paraId="1C20DD8C" w14:textId="77777777" w:rsidR="00B87F12" w:rsidRDefault="00B87F12" w:rsidP="00D05597">
      <w:pPr>
        <w:jc w:val="both"/>
        <w:rPr>
          <w:rFonts w:ascii="Times New Roman Bold" w:hAnsi="Times New Roman Bold" w:cs="Times New Roman"/>
          <w:b/>
          <w:color w:val="000000" w:themeColor="text1"/>
          <w:spacing w:val="-4"/>
          <w:sz w:val="28"/>
          <w:szCs w:val="28"/>
        </w:rPr>
      </w:pPr>
    </w:p>
    <w:p w14:paraId="4B1F087A" w14:textId="77777777" w:rsidR="00255FAF" w:rsidRDefault="00255FAF" w:rsidP="00D05597">
      <w:pPr>
        <w:jc w:val="both"/>
        <w:rPr>
          <w:rFonts w:ascii="Times New Roman Bold" w:hAnsi="Times New Roman Bold" w:cs="Times New Roman"/>
          <w:b/>
          <w:color w:val="000000" w:themeColor="text1"/>
          <w:spacing w:val="-4"/>
          <w:sz w:val="28"/>
          <w:szCs w:val="28"/>
        </w:rPr>
      </w:pPr>
    </w:p>
    <w:p w14:paraId="725745AF" w14:textId="77777777" w:rsidR="00255FAF" w:rsidRDefault="00255FAF" w:rsidP="00D05597">
      <w:pPr>
        <w:jc w:val="both"/>
        <w:rPr>
          <w:rFonts w:ascii="Times New Roman Bold" w:hAnsi="Times New Roman Bold" w:cs="Times New Roman"/>
          <w:b/>
          <w:color w:val="000000" w:themeColor="text1"/>
          <w:spacing w:val="-4"/>
          <w:sz w:val="28"/>
          <w:szCs w:val="28"/>
        </w:rPr>
      </w:pPr>
    </w:p>
    <w:p w14:paraId="76573F9E" w14:textId="77777777" w:rsidR="00255FAF" w:rsidRDefault="00255FAF" w:rsidP="00D05597">
      <w:pPr>
        <w:jc w:val="both"/>
        <w:rPr>
          <w:rFonts w:ascii="Times New Roman Bold" w:hAnsi="Times New Roman Bold" w:cs="Times New Roman"/>
          <w:b/>
          <w:color w:val="000000" w:themeColor="text1"/>
          <w:spacing w:val="-4"/>
          <w:sz w:val="28"/>
          <w:szCs w:val="28"/>
        </w:rPr>
      </w:pPr>
    </w:p>
    <w:p w14:paraId="3929E7F4" w14:textId="77777777" w:rsidR="00B87F12" w:rsidRDefault="00B87F12" w:rsidP="00D05597">
      <w:pPr>
        <w:jc w:val="both"/>
        <w:rPr>
          <w:rFonts w:ascii="Times New Roman Bold" w:hAnsi="Times New Roman Bold" w:cs="Times New Roman"/>
          <w:b/>
          <w:color w:val="000000" w:themeColor="text1"/>
          <w:spacing w:val="-4"/>
          <w:sz w:val="28"/>
          <w:szCs w:val="28"/>
        </w:rPr>
      </w:pPr>
    </w:p>
    <w:p w14:paraId="273FF5AF" w14:textId="71688B81" w:rsidR="00D05597" w:rsidRPr="001B3DB6" w:rsidRDefault="00D05597" w:rsidP="00D0559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AB6B98">
        <w:rPr>
          <w:rFonts w:ascii="Times New Roman Bold" w:hAnsi="Times New Roman Bold" w:cs="Times New Roman"/>
          <w:b/>
          <w:color w:val="000000" w:themeColor="text1"/>
          <w:spacing w:val="-4"/>
          <w:sz w:val="28"/>
          <w:szCs w:val="28"/>
        </w:rPr>
        <w:t xml:space="preserve">Thủ tục </w:t>
      </w:r>
      <w:r w:rsidR="00AB6B98" w:rsidRPr="00AB6B98">
        <w:rPr>
          <w:rFonts w:ascii="Times New Roman Bold" w:hAnsi="Times New Roman Bold" w:cs="Times New Roman"/>
          <w:b/>
          <w:color w:val="000000" w:themeColor="text1"/>
          <w:spacing w:val="-4"/>
          <w:sz w:val="28"/>
          <w:szCs w:val="28"/>
        </w:rPr>
        <w:t xml:space="preserve">Cấp Giấy chứng nhận giáo viên dạy thực hành lái xe </w:t>
      </w:r>
      <w:r w:rsidRPr="00AB6B98">
        <w:rPr>
          <w:rFonts w:ascii="Times New Roman Bold" w:hAnsi="Times New Roman Bold" w:cs="Times New Roman"/>
          <w:b/>
          <w:color w:val="000000" w:themeColor="text1"/>
          <w:spacing w:val="-4"/>
          <w:sz w:val="28"/>
          <w:szCs w:val="28"/>
        </w:rPr>
        <w:t>(Số hồ sơ TTHC:</w:t>
      </w:r>
      <w:r w:rsidRPr="00AB6B98">
        <w:rPr>
          <w:rFonts w:ascii="Nunito" w:hAnsi="Nunito"/>
          <w:b/>
          <w:color w:val="1E2F41"/>
          <w:sz w:val="27"/>
          <w:szCs w:val="27"/>
          <w:shd w:val="clear" w:color="auto" w:fill="FFFFFF"/>
        </w:rPr>
        <w:t xml:space="preserve"> </w:t>
      </w:r>
      <w:r w:rsidR="00E7055E" w:rsidRPr="00AB6B98">
        <w:rPr>
          <w:rFonts w:ascii="Times New Roman" w:eastAsia="Times New Roman" w:hAnsi="Times New Roman" w:cs="Times New Roman"/>
          <w:b/>
          <w:sz w:val="26"/>
          <w:szCs w:val="26"/>
        </w:rPr>
        <w:t>1.001765</w:t>
      </w:r>
      <w:r w:rsidRPr="00AB6B98">
        <w:rPr>
          <w:rFonts w:ascii="Times New Roman" w:eastAsia="Times New Roman" w:hAnsi="Times New Roman" w:cs="Times New Roman"/>
          <w:b/>
          <w:sz w:val="26"/>
          <w:szCs w:val="26"/>
        </w:rPr>
        <w:t>)</w:t>
      </w:r>
    </w:p>
    <w:p w14:paraId="5BC113E3" w14:textId="77777777" w:rsidR="00D05597"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6B450B0" w14:textId="54787E7F"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B6B98">
        <w:rPr>
          <w:rFonts w:ascii="Times New Roman" w:hAnsi="Times New Roman" w:cs="Times New Roman"/>
          <w:color w:val="000000" w:themeColor="text1"/>
          <w:sz w:val="28"/>
          <w:szCs w:val="28"/>
        </w:rPr>
        <w:t xml:space="preserve">Nộp hồ sơ TTHC: </w:t>
      </w:r>
    </w:p>
    <w:p w14:paraId="665218B3"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Cá nhân có nhu cầu cấp giấy chứng nhận giáo viên dạy thực hành lái xe lần đầu lập hồ sơ theo quy định đến Cơ sở đào tạo lái xe.</w:t>
      </w:r>
    </w:p>
    <w:p w14:paraId="3B42F129"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B6B98">
        <w:rPr>
          <w:rFonts w:ascii="Times New Roman" w:hAnsi="Times New Roman" w:cs="Times New Roman"/>
          <w:color w:val="000000" w:themeColor="text1"/>
          <w:sz w:val="28"/>
          <w:szCs w:val="28"/>
        </w:rPr>
        <w:t>Giải quyết TTHC:</w:t>
      </w:r>
    </w:p>
    <w:p w14:paraId="026B1D90"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xml:space="preserve"> - Cơ sở đào tạo lái xe tiếp nhận hồ sơ của cá nhân, bảo đảm tiêu chuẩn đối với người tham dự tập huấn theo và tổ chức tập huấn theo chương trình tập huấn về nghiệp vụ giáo viên dạy thực hành lái xe; </w:t>
      </w:r>
    </w:p>
    <w:p w14:paraId="2B01E32E"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xml:space="preserve">- Trong thời hạn không quá 03 ngày làm việc kể từ ngày kết thúc chương trình tập huấn, cơ sở đào tạo có văn bản và hồ sơ của cá nhân tham dự tập huấn gửi Sở Xây dựng đề nghị kiểm tra cấp giấy chứng nhận giáo viên dạy thực hành lái xe. </w:t>
      </w:r>
    </w:p>
    <w:p w14:paraId="61EDFDEC"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xml:space="preserve">- Sở Xây dựng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đạt kết quả kiểm tra, Sở Xây dựng phải trả lời bằng văn bản cho cơ sở đào tạo và cá nhân đồng thời nêu rõ lý do không cấp giấy chứng nhận giáo viên dạy thực hành lái xe; </w:t>
      </w:r>
    </w:p>
    <w:p w14:paraId="03A2B476" w14:textId="77777777" w:rsid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Trong thời hạn không quá 03 ngày làm việc, kể từ ngày đạt kết quả kiểm tra, Sở Xây dựng cấp giấy chứng nhận giáo viên dạy thực hành lái xe và trả trực tiếp cho cá nhân hoặc gửi qua dịch vụ bưu chính, vào sổ theo dõi; trường hợp cấp giấy chứng nhận giáo viên dạy thực hành lái xe điện tử, Sở Xây dựng đăng tải lên Trang thông tin điện tử của Sở Xây dựng để cá nhân in hoặc lưu trên thiết bị điện tử.</w:t>
      </w:r>
    </w:p>
    <w:p w14:paraId="6959DECA" w14:textId="0266F5D8" w:rsidR="00D05597" w:rsidRPr="00147E40" w:rsidRDefault="00D05597" w:rsidP="00AB6B9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00AB6B98" w:rsidRPr="00147E40">
        <w:rPr>
          <w:rFonts w:ascii="Times New Roman" w:hAnsi="Times New Roman" w:cs="Times New Roman"/>
          <w:color w:val="000000" w:themeColor="text1"/>
          <w:sz w:val="28"/>
          <w:szCs w:val="28"/>
        </w:rPr>
        <w:t>Trực tiếp</w:t>
      </w:r>
      <w:r w:rsidR="00AB6B98">
        <w:rPr>
          <w:rFonts w:ascii="Times New Roman" w:hAnsi="Times New Roman" w:cs="Times New Roman"/>
          <w:color w:val="000000" w:themeColor="text1"/>
          <w:sz w:val="28"/>
          <w:szCs w:val="28"/>
        </w:rPr>
        <w:t>, qua dịch vụ bưu chính hoặc hệ thống dịch vụ công trực tuyến</w:t>
      </w:r>
    </w:p>
    <w:p w14:paraId="37C4E584" w14:textId="77777777"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7A5D5A4" w14:textId="77777777"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C00AE21" w14:textId="46210F34" w:rsidR="00AB6B98" w:rsidRDefault="00AB6B98" w:rsidP="00D05597">
      <w:pPr>
        <w:spacing w:after="0" w:line="360" w:lineRule="exact"/>
        <w:ind w:firstLine="567"/>
        <w:jc w:val="both"/>
        <w:rPr>
          <w:rFonts w:ascii="Times New Roman" w:hAnsi="Times New Roman" w:cs="Times New Roman"/>
          <w:i/>
          <w:iCs/>
          <w:color w:val="000000" w:themeColor="text1"/>
          <w:sz w:val="28"/>
          <w:szCs w:val="28"/>
        </w:rPr>
      </w:pPr>
      <w:r w:rsidRPr="00AB6B98">
        <w:rPr>
          <w:rFonts w:ascii="Times New Roman" w:hAnsi="Times New Roman" w:cs="Times New Roman"/>
          <w:i/>
          <w:iCs/>
          <w:color w:val="000000" w:themeColor="text1"/>
          <w:sz w:val="28"/>
          <w:szCs w:val="28"/>
        </w:rPr>
        <w:t xml:space="preserve"> Cá nhân:</w:t>
      </w:r>
    </w:p>
    <w:p w14:paraId="2CDF9D66" w14:textId="27C88958" w:rsidR="00AB6B98" w:rsidRPr="00AB6B98" w:rsidRDefault="00AB6B98" w:rsidP="00D05597">
      <w:pPr>
        <w:spacing w:after="0" w:line="360" w:lineRule="exact"/>
        <w:ind w:firstLine="567"/>
        <w:jc w:val="both"/>
        <w:rPr>
          <w:rFonts w:ascii="Times New Roman" w:hAnsi="Times New Roman" w:cs="Times New Roman"/>
          <w:color w:val="000000" w:themeColor="text1"/>
          <w:sz w:val="28"/>
          <w:szCs w:val="28"/>
        </w:rPr>
      </w:pPr>
      <w:r w:rsidRPr="00AB6B98">
        <w:rPr>
          <w:rFonts w:ascii="Times New Roman" w:hAnsi="Times New Roman" w:cs="Times New Roman"/>
          <w:color w:val="000000" w:themeColor="text1"/>
          <w:sz w:val="28"/>
          <w:szCs w:val="28"/>
        </w:rPr>
        <w:t>* Hồ sơ cá nhân (Trường hợp bằng tốt nghiệp, văn bằng, chứng chỉ đã được tích hợp vào tài khoản định danh điện tử thì việc xuất trình, kiểm tra có thể thực hiện thông qua tài khoản định danh điện tử)</w:t>
      </w:r>
    </w:p>
    <w:p w14:paraId="5001C281" w14:textId="20523DE8"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B6B98" w:rsidRPr="00AB6B98">
        <w:rPr>
          <w:rFonts w:ascii="Times New Roman" w:hAnsi="Times New Roman" w:cs="Times New Roman"/>
          <w:color w:val="000000" w:themeColor="text1"/>
          <w:sz w:val="28"/>
          <w:szCs w:val="28"/>
        </w:rPr>
        <w:t>Đơn đề nghị theo mẫu.</w:t>
      </w:r>
    </w:p>
    <w:p w14:paraId="17BDD946" w14:textId="55C88082"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AB6B98" w:rsidRPr="00AB6B98">
        <w:rPr>
          <w:rFonts w:ascii="Times New Roman" w:hAnsi="Times New Roman" w:cs="Times New Roman"/>
          <w:color w:val="000000" w:themeColor="text1"/>
          <w:sz w:val="28"/>
          <w:szCs w:val="28"/>
        </w:rPr>
        <w:t>Bằng tốt nghiệp trung cấp chuyên nghiệp hoặc trung cấp nghề trở lên (bản sao kèm bản chính để đối chiếu hoặc bản sao có chứng thực hoặc bản sao điện tử được chứng thực từ bản chính hoặc bản sao điện tử từ sổ gốc)</w:t>
      </w:r>
      <w:r w:rsidRPr="00F455FC">
        <w:rPr>
          <w:rFonts w:ascii="Times New Roman" w:hAnsi="Times New Roman" w:cs="Times New Roman"/>
          <w:color w:val="000000" w:themeColor="text1"/>
          <w:sz w:val="28"/>
          <w:szCs w:val="28"/>
        </w:rPr>
        <w:t>- Số lượng hồ sơ: 01 bộ.</w:t>
      </w:r>
    </w:p>
    <w:p w14:paraId="775AFF6B" w14:textId="3807B8AD" w:rsidR="00782DDC" w:rsidRDefault="00782DDC"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782DDC">
        <w:rPr>
          <w:rFonts w:ascii="Times New Roman" w:hAnsi="Times New Roman" w:cs="Times New Roman"/>
          <w:color w:val="000000" w:themeColor="text1"/>
          <w:sz w:val="28"/>
          <w:szCs w:val="28"/>
        </w:rPr>
        <w:t>Văn bằng, chứng chỉ về trình độ nghiệp vụ sư phạm (bản sao kèm bản chính để đối chiếu hoặc bản sao có chứng thực hoặc bản sao điện tử được chứng thực từ bản chính hoặc bản sao điện tử từ sổ gốc)</w:t>
      </w:r>
    </w:p>
    <w:p w14:paraId="707D7C7E" w14:textId="4AC18095" w:rsidR="00782DDC" w:rsidRDefault="00782DDC"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782DDC">
        <w:rPr>
          <w:rFonts w:ascii="Times New Roman" w:hAnsi="Times New Roman" w:cs="Times New Roman"/>
          <w:color w:val="000000" w:themeColor="text1"/>
          <w:sz w:val="28"/>
          <w:szCs w:val="28"/>
        </w:rPr>
        <w:t>01 ảnh màu cỡ 3 cm x 4 cm nền màu xanh, kiểu thẻ căn cước, được chụp trong thời gian không quá 06 tháng</w:t>
      </w:r>
    </w:p>
    <w:p w14:paraId="531D5041" w14:textId="121486FF" w:rsidR="00782DDC" w:rsidRDefault="00782DDC" w:rsidP="00D05597">
      <w:pPr>
        <w:spacing w:after="0" w:line="360" w:lineRule="exact"/>
        <w:ind w:firstLine="567"/>
        <w:jc w:val="both"/>
        <w:rPr>
          <w:rFonts w:ascii="Times New Roman" w:hAnsi="Times New Roman" w:cs="Times New Roman"/>
          <w:color w:val="000000" w:themeColor="text1"/>
          <w:sz w:val="28"/>
          <w:szCs w:val="28"/>
        </w:rPr>
      </w:pPr>
      <w:r w:rsidRPr="00782DDC">
        <w:rPr>
          <w:rFonts w:ascii="Times New Roman" w:hAnsi="Times New Roman" w:cs="Times New Roman"/>
          <w:color w:val="000000" w:themeColor="text1"/>
          <w:sz w:val="28"/>
          <w:szCs w:val="28"/>
        </w:rPr>
        <w:t>* Hồ sơ do Cơ sở đào tạo lái xe nộp:</w:t>
      </w:r>
    </w:p>
    <w:p w14:paraId="137054EF" w14:textId="4D471549" w:rsidR="00782DDC" w:rsidRDefault="00782DDC"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782DDC">
        <w:rPr>
          <w:rFonts w:ascii="Times New Roman" w:hAnsi="Times New Roman" w:cs="Times New Roman"/>
          <w:color w:val="000000" w:themeColor="text1"/>
          <w:sz w:val="28"/>
          <w:szCs w:val="28"/>
        </w:rPr>
        <w:t>Văn bản theo mẫu</w:t>
      </w:r>
    </w:p>
    <w:p w14:paraId="595F4F19" w14:textId="59F03E1F" w:rsidR="00782DDC" w:rsidRPr="00F455FC" w:rsidRDefault="00782DDC"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782DDC">
        <w:rPr>
          <w:rFonts w:ascii="Times New Roman" w:hAnsi="Times New Roman" w:cs="Times New Roman"/>
          <w:color w:val="000000" w:themeColor="text1"/>
          <w:sz w:val="28"/>
          <w:szCs w:val="28"/>
        </w:rPr>
        <w:t>Hồ sơ cá nhân</w:t>
      </w:r>
    </w:p>
    <w:p w14:paraId="69450B99"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2B71555" w14:textId="77777777" w:rsidR="00782DDC" w:rsidRDefault="00782DDC" w:rsidP="00D05597">
      <w:pPr>
        <w:spacing w:after="0" w:line="360" w:lineRule="exact"/>
        <w:ind w:firstLine="567"/>
        <w:jc w:val="both"/>
        <w:rPr>
          <w:rFonts w:ascii="Times New Roman" w:hAnsi="Times New Roman" w:cs="Times New Roman"/>
          <w:color w:val="000000" w:themeColor="text1"/>
          <w:sz w:val="28"/>
          <w:szCs w:val="28"/>
        </w:rPr>
      </w:pPr>
      <w:r w:rsidRPr="00782DDC">
        <w:rPr>
          <w:rFonts w:ascii="Times New Roman" w:hAnsi="Times New Roman" w:cs="Times New Roman"/>
          <w:color w:val="000000" w:themeColor="text1"/>
          <w:sz w:val="28"/>
          <w:szCs w:val="28"/>
        </w:rPr>
        <w:t>Thời hạn Cơ sở đào tạo gửi đề nghị đến Sở Xây dựng: 03 ngày làm việc kể từ ngày kết thúc chương trình tập huấn.</w:t>
      </w:r>
    </w:p>
    <w:p w14:paraId="18DADD21" w14:textId="6290CA17" w:rsidR="00D05597" w:rsidRDefault="00CF706C" w:rsidP="00D05597">
      <w:pPr>
        <w:spacing w:after="0" w:line="360" w:lineRule="exact"/>
        <w:ind w:firstLine="567"/>
        <w:jc w:val="both"/>
        <w:rPr>
          <w:rFonts w:ascii="Times New Roman" w:hAnsi="Times New Roman" w:cs="Times New Roman"/>
          <w:color w:val="000000" w:themeColor="text1"/>
          <w:sz w:val="28"/>
          <w:szCs w:val="28"/>
        </w:rPr>
      </w:pPr>
      <w:r w:rsidRPr="00CF706C">
        <w:rPr>
          <w:rFonts w:ascii="Times New Roman" w:hAnsi="Times New Roman" w:cs="Times New Roman"/>
          <w:color w:val="000000" w:themeColor="text1"/>
          <w:sz w:val="28"/>
          <w:szCs w:val="28"/>
        </w:rPr>
        <w:t>Thời hạn Sở Xây dựng tổ chức kiểm tra, đánh giá: 05 ngày làm việc, kể từ khi nhận hồ sơ đầy đủ theo quy định.</w:t>
      </w:r>
    </w:p>
    <w:p w14:paraId="1F61E7B9"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0A03688C"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4BC34B30" w14:textId="77777777" w:rsidR="00CF706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F706C" w:rsidRPr="00CF706C">
        <w:rPr>
          <w:rFonts w:ascii="Times New Roman" w:hAnsi="Times New Roman" w:cs="Times New Roman"/>
          <w:color w:val="000000" w:themeColor="text1"/>
          <w:sz w:val="28"/>
          <w:szCs w:val="28"/>
        </w:rPr>
        <w:t>Giấy chứng nhận giáo viên dạy thực hành lái xe</w:t>
      </w:r>
    </w:p>
    <w:p w14:paraId="6CA4A9AC" w14:textId="3357D641"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040E27A5"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D2929A5" w14:textId="77777777" w:rsidR="00CF706C"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F706C" w:rsidRPr="00CF706C">
        <w:rPr>
          <w:rFonts w:ascii="Times New Roman" w:hAnsi="Times New Roman" w:cs="Times New Roman"/>
          <w:color w:val="000000" w:themeColor="text1"/>
          <w:sz w:val="28"/>
          <w:szCs w:val="28"/>
        </w:rPr>
        <w:t>Đơn đề nghị theo mẫu.</w:t>
      </w:r>
    </w:p>
    <w:p w14:paraId="4F41540D" w14:textId="178668CB" w:rsidR="00CF706C" w:rsidRDefault="00CF706C"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F706C">
        <w:rPr>
          <w:rFonts w:ascii="Times New Roman" w:hAnsi="Times New Roman" w:cs="Times New Roman"/>
          <w:color w:val="000000" w:themeColor="text1"/>
          <w:sz w:val="28"/>
          <w:szCs w:val="28"/>
        </w:rPr>
        <w:t>Văn bản theo mẫu</w:t>
      </w:r>
    </w:p>
    <w:p w14:paraId="40AE53D6" w14:textId="0CB7AB09"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79A45A3"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r w:rsidRPr="00CF706C">
        <w:rPr>
          <w:rFonts w:ascii="Times New Roman" w:hAnsi="Times New Roman" w:cs="Times New Roman"/>
          <w:color w:val="000000" w:themeColor="text1"/>
          <w:sz w:val="28"/>
          <w:szCs w:val="28"/>
        </w:rPr>
        <w:t>Là công dân Việt Nam đáp ứng tiêu chuẩn quy định tại Điều 10 Nghị định số 160/2024/NĐ-CP ngày 18/12/2024 của Chính phủ quy định về hoạt động đào tạo và sát hạch lái xe.</w:t>
      </w:r>
    </w:p>
    <w:p w14:paraId="0ED8ABAA" w14:textId="368A6D92"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6CA0BABD" w14:textId="77777777" w:rsidR="00CF706C" w:rsidRDefault="00D05597" w:rsidP="00CF706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CF706C" w:rsidRPr="00CF706C">
        <w:rPr>
          <w:rFonts w:ascii="Times New Roman" w:hAnsi="Times New Roman" w:cs="Times New Roman"/>
          <w:color w:val="000000" w:themeColor="text1"/>
          <w:sz w:val="28"/>
          <w:szCs w:val="28"/>
        </w:rPr>
        <w:t>Nghị định số 160/2024/NĐ-CP ngày 18/12/2024 của Chính phủ quy định về hoạt động đào tạo và sát hạch lái xe.</w:t>
      </w:r>
    </w:p>
    <w:p w14:paraId="36ECA90B" w14:textId="6D28E370"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0370F37B"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7A3BE7C7"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5DDB4093"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75A29B79" w14:textId="77777777" w:rsidR="00CC53BA" w:rsidRDefault="00CC53BA" w:rsidP="00CC53BA">
      <w:pPr>
        <w:spacing w:after="0" w:line="360" w:lineRule="exact"/>
        <w:jc w:val="both"/>
        <w:rPr>
          <w:rFonts w:ascii="Times New Roman" w:hAnsi="Times New Roman" w:cs="Times New Roman"/>
          <w:color w:val="000000" w:themeColor="text1"/>
          <w:sz w:val="28"/>
          <w:szCs w:val="28"/>
        </w:rPr>
      </w:pPr>
    </w:p>
    <w:p w14:paraId="3A9EBE5B" w14:textId="77777777" w:rsidR="00255FAF" w:rsidRDefault="00255FAF" w:rsidP="00CC53BA">
      <w:pPr>
        <w:spacing w:after="0" w:line="360" w:lineRule="exact"/>
        <w:jc w:val="both"/>
        <w:rPr>
          <w:rFonts w:ascii="Times New Roman" w:hAnsi="Times New Roman" w:cs="Times New Roman"/>
          <w:color w:val="000000" w:themeColor="text1"/>
          <w:sz w:val="28"/>
          <w:szCs w:val="28"/>
        </w:rPr>
      </w:pPr>
    </w:p>
    <w:p w14:paraId="64BDBBD8" w14:textId="77777777" w:rsidR="00CF706C" w:rsidRPr="00ED3F3A" w:rsidRDefault="00CF706C" w:rsidP="00CF706C">
      <w:pPr>
        <w:spacing w:after="0" w:line="240" w:lineRule="auto"/>
        <w:jc w:val="center"/>
        <w:rPr>
          <w:rFonts w:ascii="Times New Roman" w:hAnsi="Times New Roman" w:cs="Times New Roman"/>
          <w:b/>
          <w:sz w:val="26"/>
          <w:szCs w:val="26"/>
        </w:rPr>
      </w:pPr>
      <w:r w:rsidRPr="00ED3F3A">
        <w:rPr>
          <w:rFonts w:ascii="Times New Roman" w:hAnsi="Times New Roman"/>
          <w:b/>
          <w:sz w:val="26"/>
          <w:szCs w:val="26"/>
        </w:rPr>
        <w:t>Mẫu Đơn đề nghị tập huấn, cấp giấy chứng nhận giáo viên dạy thực hành lái xe</w:t>
      </w:r>
    </w:p>
    <w:p w14:paraId="5DDC3ED5" w14:textId="77777777" w:rsidR="00CF706C" w:rsidRPr="00ED3F3A" w:rsidRDefault="00CF706C" w:rsidP="00CF706C">
      <w:pPr>
        <w:spacing w:after="0" w:line="240" w:lineRule="auto"/>
        <w:jc w:val="center"/>
        <w:rPr>
          <w:rFonts w:ascii="Times New Roman" w:hAnsi="Times New Roman"/>
          <w:i/>
          <w:sz w:val="26"/>
          <w:szCs w:val="26"/>
        </w:rPr>
      </w:pPr>
    </w:p>
    <w:p w14:paraId="65636AC3" w14:textId="77777777" w:rsidR="00CF706C" w:rsidRPr="00ED3F3A" w:rsidRDefault="00CF706C" w:rsidP="00CF706C">
      <w:pPr>
        <w:spacing w:after="0" w:line="240" w:lineRule="auto"/>
        <w:jc w:val="center"/>
        <w:rPr>
          <w:rFonts w:ascii="Times New Roman" w:hAnsi="Times New Roman"/>
          <w:b/>
          <w:sz w:val="26"/>
          <w:szCs w:val="26"/>
        </w:rPr>
      </w:pPr>
      <w:r w:rsidRPr="00ED3F3A">
        <w:rPr>
          <w:noProof/>
          <w:sz w:val="26"/>
          <w:szCs w:val="26"/>
        </w:rPr>
        <mc:AlternateContent>
          <mc:Choice Requires="wps">
            <w:drawing>
              <wp:anchor distT="4294967295" distB="4294967295" distL="114300" distR="114300" simplePos="0" relativeHeight="251670528" behindDoc="0" locked="0" layoutInCell="1" allowOverlap="1" wp14:anchorId="642E4E74" wp14:editId="5F84AE27">
                <wp:simplePos x="0" y="0"/>
                <wp:positionH relativeFrom="column">
                  <wp:posOffset>1936750</wp:posOffset>
                </wp:positionH>
                <wp:positionV relativeFrom="paragraph">
                  <wp:posOffset>462915</wp:posOffset>
                </wp:positionV>
                <wp:extent cx="2119630" cy="0"/>
                <wp:effectExtent l="0" t="0" r="1397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8B74C" id="Straight Connector 6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36.45pt" to="319.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"/>
            </w:pict>
          </mc:Fallback>
        </mc:AlternateContent>
      </w:r>
      <w:r w:rsidRPr="00ED3F3A">
        <w:rPr>
          <w:rFonts w:ascii="Times New Roman" w:hAnsi="Times New Roman"/>
          <w:b/>
          <w:sz w:val="26"/>
          <w:szCs w:val="26"/>
        </w:rPr>
        <w:t>CỘNG HÒA XÃ HỘI CHỦ NGHĨA VIỆT NAM</w:t>
      </w:r>
      <w:r w:rsidRPr="00ED3F3A">
        <w:rPr>
          <w:rFonts w:ascii="Times New Roman" w:hAnsi="Times New Roman"/>
          <w:b/>
          <w:sz w:val="26"/>
          <w:szCs w:val="26"/>
        </w:rPr>
        <w:br/>
        <w:t>Độc lập - Tự do - Hạnh phúc</w:t>
      </w:r>
      <w:r w:rsidRPr="00ED3F3A">
        <w:rPr>
          <w:rFonts w:ascii="Times New Roman" w:hAnsi="Times New Roman"/>
          <w:b/>
          <w:sz w:val="26"/>
          <w:szCs w:val="26"/>
        </w:rPr>
        <w:br/>
      </w:r>
    </w:p>
    <w:p w14:paraId="32039E92" w14:textId="77777777" w:rsidR="00CF706C" w:rsidRPr="00ED3F3A" w:rsidRDefault="00CF706C" w:rsidP="00CF706C">
      <w:pPr>
        <w:spacing w:after="0" w:line="240" w:lineRule="auto"/>
        <w:jc w:val="center"/>
        <w:rPr>
          <w:rFonts w:ascii="Times New Roman" w:hAnsi="Times New Roman"/>
          <w:b/>
          <w:sz w:val="26"/>
          <w:szCs w:val="26"/>
        </w:rPr>
      </w:pPr>
      <w:r w:rsidRPr="00ED3F3A">
        <w:rPr>
          <w:rFonts w:ascii="Times New Roman" w:hAnsi="Times New Roman"/>
          <w:b/>
          <w:sz w:val="26"/>
          <w:szCs w:val="26"/>
        </w:rPr>
        <w:t>ĐƠN ĐỀ NGHỊ TẬP HUẤN, CẤP GIẤY CHỨNG NHẬN</w:t>
      </w:r>
      <w:r w:rsidRPr="00ED3F3A">
        <w:rPr>
          <w:rFonts w:ascii="Times New Roman" w:hAnsi="Times New Roman"/>
          <w:b/>
          <w:sz w:val="26"/>
          <w:szCs w:val="26"/>
        </w:rPr>
        <w:br/>
        <w:t>GIÁO VIÊN DẠY THỰC HÀNH LÁI XE</w:t>
      </w:r>
    </w:p>
    <w:p w14:paraId="4FE717D0" w14:textId="77777777" w:rsidR="00CF706C" w:rsidRPr="00ED3F3A" w:rsidRDefault="00CF706C" w:rsidP="00CF706C">
      <w:pPr>
        <w:spacing w:after="0" w:line="240" w:lineRule="auto"/>
        <w:rPr>
          <w:rFonts w:ascii="Times New Roman" w:hAnsi="Times New Roman"/>
          <w:sz w:val="26"/>
          <w:szCs w:val="26"/>
        </w:rPr>
      </w:pPr>
      <w:r w:rsidRPr="00ED3F3A">
        <w:rPr>
          <w:rFonts w:ascii="Times New Roman" w:hAnsi="Times New Roman"/>
          <w:sz w:val="26"/>
          <w:szCs w:val="26"/>
        </w:rPr>
        <w:t xml:space="preserve">Kính gửi: </w:t>
      </w:r>
    </w:p>
    <w:p w14:paraId="6F89590E" w14:textId="29E8B5C1" w:rsidR="00CF706C" w:rsidRPr="00ED3F3A" w:rsidRDefault="00CF706C" w:rsidP="00CF706C">
      <w:pPr>
        <w:spacing w:after="0" w:line="240" w:lineRule="auto"/>
        <w:jc w:val="center"/>
        <w:rPr>
          <w:rFonts w:ascii="Times New Roman" w:hAnsi="Times New Roman"/>
          <w:sz w:val="26"/>
          <w:szCs w:val="26"/>
        </w:rPr>
      </w:pPr>
      <w:r w:rsidRPr="00ED3F3A">
        <w:rPr>
          <w:rFonts w:ascii="Times New Roman" w:hAnsi="Times New Roman"/>
          <w:sz w:val="26"/>
          <w:szCs w:val="26"/>
        </w:rPr>
        <w:t xml:space="preserve">        - Sở </w:t>
      </w:r>
      <w:r w:rsidR="00B44C9D">
        <w:rPr>
          <w:rFonts w:ascii="Times New Roman" w:hAnsi="Times New Roman"/>
          <w:sz w:val="26"/>
          <w:szCs w:val="26"/>
        </w:rPr>
        <w:t>Xây dựng</w:t>
      </w:r>
      <w:r w:rsidRPr="00ED3F3A">
        <w:rPr>
          <w:rFonts w:ascii="Times New Roman" w:hAnsi="Times New Roman"/>
          <w:sz w:val="26"/>
          <w:szCs w:val="26"/>
        </w:rPr>
        <w:t>…..;</w:t>
      </w:r>
    </w:p>
    <w:p w14:paraId="032A6DC5" w14:textId="77777777" w:rsidR="00CF706C" w:rsidRPr="00ED3F3A" w:rsidRDefault="00CF706C" w:rsidP="00CF706C">
      <w:pPr>
        <w:spacing w:after="0" w:line="240" w:lineRule="auto"/>
        <w:jc w:val="center"/>
        <w:rPr>
          <w:rFonts w:ascii="Times New Roman" w:hAnsi="Times New Roman"/>
          <w:sz w:val="26"/>
          <w:szCs w:val="26"/>
        </w:rPr>
      </w:pPr>
      <w:r w:rsidRPr="00ED3F3A">
        <w:rPr>
          <w:rFonts w:ascii="Times New Roman" w:hAnsi="Times New Roman"/>
          <w:sz w:val="26"/>
          <w:szCs w:val="26"/>
        </w:rPr>
        <w:t xml:space="preserve">        - Cơ sở đào tạo lái xe……..</w:t>
      </w:r>
    </w:p>
    <w:p w14:paraId="0DC1BF77" w14:textId="77777777" w:rsidR="00CF706C" w:rsidRPr="00ED3F3A" w:rsidRDefault="00CF706C" w:rsidP="00CF706C">
      <w:pPr>
        <w:jc w:val="center"/>
        <w:rPr>
          <w:rFonts w:ascii="Times New Roman" w:hAnsi="Times New Roman"/>
          <w:sz w:val="26"/>
          <w:szCs w:val="26"/>
        </w:rPr>
      </w:pPr>
    </w:p>
    <w:p w14:paraId="5CDAE1BE"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r w:rsidRPr="00ED3F3A">
        <w:rPr>
          <w:rFonts w:ascii="Times New Roman" w:hAnsi="Times New Roman"/>
          <w:sz w:val="26"/>
          <w:szCs w:val="26"/>
        </w:rPr>
        <w:t>Tôi là:............................................................................................................</w:t>
      </w:r>
    </w:p>
    <w:p w14:paraId="541318A1"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r w:rsidRPr="00ED3F3A">
        <w:rPr>
          <w:rFonts w:ascii="Times New Roman" w:hAnsi="Times New Roman"/>
          <w:sz w:val="26"/>
          <w:szCs w:val="26"/>
        </w:rPr>
        <w:t>Ngày tháng năm sinh:………………………………………………………</w:t>
      </w:r>
    </w:p>
    <w:p w14:paraId="7BA4B3D3"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r w:rsidRPr="00ED3F3A">
        <w:rPr>
          <w:rFonts w:ascii="Times New Roman" w:hAnsi="Times New Roman"/>
          <w:sz w:val="26"/>
          <w:szCs w:val="26"/>
        </w:rPr>
        <w:t xml:space="preserve">Có Căn cước công dân hoặc Căn cước:…………………… </w:t>
      </w:r>
    </w:p>
    <w:p w14:paraId="78938F99"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r w:rsidRPr="00ED3F3A">
        <w:rPr>
          <w:rFonts w:ascii="Times New Roman" w:hAnsi="Times New Roman"/>
          <w:sz w:val="26"/>
          <w:szCs w:val="26"/>
        </w:rPr>
        <w:t>Có giấy phép lái xe số:.........................., hạng............do:..............................</w:t>
      </w:r>
    </w:p>
    <w:p w14:paraId="4FF8DACA" w14:textId="77777777" w:rsidR="00CF706C" w:rsidRPr="00ED3F3A" w:rsidRDefault="00CF706C" w:rsidP="00CF706C">
      <w:pPr>
        <w:tabs>
          <w:tab w:val="right" w:leader="dot" w:pos="8640"/>
        </w:tabs>
        <w:spacing w:before="120" w:after="120" w:line="252" w:lineRule="auto"/>
        <w:jc w:val="both"/>
        <w:rPr>
          <w:rFonts w:ascii="Times New Roman" w:hAnsi="Times New Roman"/>
          <w:sz w:val="26"/>
          <w:szCs w:val="26"/>
        </w:rPr>
      </w:pPr>
      <w:r w:rsidRPr="00ED3F3A">
        <w:rPr>
          <w:rFonts w:ascii="Times New Roman" w:hAnsi="Times New Roman"/>
          <w:sz w:val="26"/>
          <w:szCs w:val="26"/>
        </w:rPr>
        <w:t>cấp ngày.............tháng........năm.......</w:t>
      </w:r>
    </w:p>
    <w:p w14:paraId="18EE5B1D" w14:textId="77777777" w:rsidR="00CF706C" w:rsidRPr="00ED3F3A" w:rsidRDefault="00CF706C" w:rsidP="00CF706C">
      <w:pPr>
        <w:tabs>
          <w:tab w:val="right" w:leader="dot" w:pos="8640"/>
        </w:tabs>
        <w:spacing w:before="120" w:after="120" w:line="252" w:lineRule="auto"/>
        <w:jc w:val="both"/>
        <w:rPr>
          <w:rFonts w:ascii="Times New Roman" w:hAnsi="Times New Roman"/>
          <w:sz w:val="26"/>
          <w:szCs w:val="26"/>
        </w:rPr>
      </w:pPr>
      <w:r w:rsidRPr="00ED3F3A">
        <w:rPr>
          <w:rFonts w:ascii="Times New Roman" w:hAnsi="Times New Roman"/>
          <w:sz w:val="26"/>
          <w:szCs w:val="26"/>
        </w:rPr>
        <w:t>Đề nghị cho tôi được tham gia tập huấn, cấp (cấp lại) giấy chứng nhận giáo viên dạy thực hành lái xe hạng................................................................................</w:t>
      </w:r>
    </w:p>
    <w:p w14:paraId="0B2A3850"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r w:rsidRPr="00ED3F3A">
        <w:rPr>
          <w:rFonts w:ascii="Times New Roman" w:hAnsi="Times New Roman"/>
          <w:sz w:val="26"/>
          <w:szCs w:val="26"/>
        </w:rPr>
        <w:t>Tôi xin cam đoan những điều ghi trên đây là đúng sự thật, nếu sai tôi hoàn toàn chịu trách nhiệm.</w:t>
      </w:r>
    </w:p>
    <w:p w14:paraId="6DBF0131" w14:textId="77777777" w:rsidR="00CF706C" w:rsidRPr="00ED3F3A" w:rsidRDefault="00CF706C" w:rsidP="00CF706C">
      <w:pPr>
        <w:tabs>
          <w:tab w:val="right" w:leader="dot" w:pos="8640"/>
        </w:tabs>
        <w:spacing w:before="120" w:after="120" w:line="252" w:lineRule="auto"/>
        <w:rPr>
          <w:rFonts w:ascii="Times New Roman" w:hAnsi="Times New Roman"/>
          <w:sz w:val="26"/>
          <w:szCs w:val="26"/>
        </w:rPr>
      </w:pPr>
    </w:p>
    <w:tbl>
      <w:tblPr>
        <w:tblW w:w="8931" w:type="dxa"/>
        <w:tblLook w:val="01E0" w:firstRow="1" w:lastRow="1" w:firstColumn="1" w:lastColumn="1" w:noHBand="0" w:noVBand="0"/>
      </w:tblPr>
      <w:tblGrid>
        <w:gridCol w:w="3261"/>
        <w:gridCol w:w="5670"/>
      </w:tblGrid>
      <w:tr w:rsidR="00CF706C" w:rsidRPr="00ED3F3A" w14:paraId="781B826C" w14:textId="77777777" w:rsidTr="00F20E04">
        <w:tc>
          <w:tcPr>
            <w:tcW w:w="3261" w:type="dxa"/>
          </w:tcPr>
          <w:p w14:paraId="539DB47A" w14:textId="77777777" w:rsidR="00CF706C" w:rsidRPr="00ED3F3A" w:rsidRDefault="00CF706C" w:rsidP="00F20E04">
            <w:pPr>
              <w:spacing w:line="256" w:lineRule="auto"/>
              <w:rPr>
                <w:rFonts w:ascii="Times New Roman" w:hAnsi="Times New Roman"/>
                <w:sz w:val="26"/>
                <w:szCs w:val="26"/>
              </w:rPr>
            </w:pPr>
          </w:p>
        </w:tc>
        <w:tc>
          <w:tcPr>
            <w:tcW w:w="5670" w:type="dxa"/>
            <w:hideMark/>
          </w:tcPr>
          <w:p w14:paraId="642199F0" w14:textId="77777777" w:rsidR="00CF706C" w:rsidRPr="00ED3F3A" w:rsidRDefault="00CF706C" w:rsidP="00F20E04">
            <w:pPr>
              <w:spacing w:line="256" w:lineRule="auto"/>
              <w:jc w:val="center"/>
              <w:rPr>
                <w:rFonts w:ascii="Times New Roman" w:hAnsi="Times New Roman"/>
                <w:i/>
                <w:sz w:val="26"/>
                <w:szCs w:val="26"/>
              </w:rPr>
            </w:pPr>
            <w:r w:rsidRPr="00ED3F3A">
              <w:rPr>
                <w:rFonts w:ascii="Times New Roman" w:hAnsi="Times New Roman"/>
                <w:i/>
                <w:sz w:val="26"/>
                <w:szCs w:val="26"/>
              </w:rPr>
              <w:t>........., ngày........ tháng........năm 20....</w:t>
            </w:r>
            <w:r w:rsidRPr="00ED3F3A">
              <w:rPr>
                <w:rFonts w:ascii="Times New Roman" w:hAnsi="Times New Roman"/>
                <w:sz w:val="26"/>
                <w:szCs w:val="26"/>
              </w:rPr>
              <w:br/>
            </w:r>
            <w:r w:rsidRPr="00ED3F3A">
              <w:rPr>
                <w:rFonts w:ascii="Times New Roman" w:hAnsi="Times New Roman"/>
                <w:b/>
                <w:sz w:val="26"/>
                <w:szCs w:val="26"/>
              </w:rPr>
              <w:t>NGƯỜI LÀM ĐƠN</w:t>
            </w:r>
            <w:r w:rsidRPr="00ED3F3A">
              <w:rPr>
                <w:rFonts w:ascii="Times New Roman" w:hAnsi="Times New Roman"/>
                <w:sz w:val="26"/>
                <w:szCs w:val="26"/>
              </w:rPr>
              <w:br/>
            </w:r>
            <w:r w:rsidRPr="00ED3F3A">
              <w:rPr>
                <w:rFonts w:ascii="Times New Roman" w:hAnsi="Times New Roman"/>
                <w:i/>
                <w:sz w:val="26"/>
                <w:szCs w:val="26"/>
              </w:rPr>
              <w:t>(Ký và ghi rõ họ, tên)</w:t>
            </w:r>
          </w:p>
        </w:tc>
      </w:tr>
    </w:tbl>
    <w:p w14:paraId="52675B33" w14:textId="77777777" w:rsidR="00CF706C" w:rsidRPr="00ED3F3A" w:rsidRDefault="00CF706C" w:rsidP="00CF706C">
      <w:pPr>
        <w:rPr>
          <w:sz w:val="26"/>
          <w:szCs w:val="26"/>
        </w:rPr>
      </w:pPr>
    </w:p>
    <w:p w14:paraId="62229801" w14:textId="77777777" w:rsidR="00CF706C" w:rsidRPr="004804B8" w:rsidRDefault="00CF706C" w:rsidP="00CF706C"/>
    <w:p w14:paraId="65428000"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5903E3C4"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60AA0332"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21339CFF"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1F4D768C"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48582007"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3E5095ED"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3F7A9300"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56852FCC"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02702411"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3FAF2960" w14:textId="77777777" w:rsidR="00CF706C" w:rsidRPr="00ED3F3A" w:rsidRDefault="00CF706C" w:rsidP="00CF706C">
      <w:pPr>
        <w:jc w:val="center"/>
        <w:rPr>
          <w:rFonts w:ascii="Times New Roman Bold" w:hAnsi="Times New Roman Bold" w:cs="Times New Roman"/>
          <w:b/>
          <w:spacing w:val="-6"/>
          <w:sz w:val="26"/>
          <w:szCs w:val="26"/>
        </w:rPr>
      </w:pPr>
      <w:r w:rsidRPr="00ED3F3A">
        <w:rPr>
          <w:rFonts w:ascii="Times New Roman Bold" w:hAnsi="Times New Roman Bold" w:cs="Times New Roman"/>
          <w:b/>
          <w:spacing w:val="-6"/>
          <w:sz w:val="26"/>
          <w:szCs w:val="26"/>
        </w:rPr>
        <w:lastRenderedPageBreak/>
        <w:t>Mẫu Văn bản đề nghị kiểm tra cấp giấy chứng nhận giáo viên dạy thực hành lái xe</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1"/>
        <w:gridCol w:w="5681"/>
      </w:tblGrid>
      <w:tr w:rsidR="00CF706C" w:rsidRPr="00ED3F3A" w14:paraId="55BC32A3" w14:textId="77777777" w:rsidTr="00F20E04">
        <w:trPr>
          <w:tblCellSpacing w:w="0" w:type="dxa"/>
        </w:trPr>
        <w:tc>
          <w:tcPr>
            <w:tcW w:w="1869" w:type="pct"/>
            <w:shd w:val="clear" w:color="auto" w:fill="FFFFFF"/>
            <w:tcMar>
              <w:top w:w="28" w:type="dxa"/>
              <w:left w:w="108" w:type="dxa"/>
              <w:bottom w:w="28" w:type="dxa"/>
              <w:right w:w="108" w:type="dxa"/>
            </w:tcMar>
            <w:hideMark/>
          </w:tcPr>
          <w:p w14:paraId="3DD312BB" w14:textId="77777777" w:rsidR="00CF706C" w:rsidRPr="00ED3F3A" w:rsidRDefault="00CF706C" w:rsidP="00F20E04">
            <w:pPr>
              <w:spacing w:after="120" w:line="234" w:lineRule="atLeast"/>
              <w:jc w:val="center"/>
              <w:rPr>
                <w:rFonts w:ascii="Times New Roman" w:hAnsi="Times New Roman" w:cs="Times New Roman"/>
                <w:b/>
                <w:bCs/>
                <w:sz w:val="26"/>
                <w:szCs w:val="26"/>
              </w:rPr>
            </w:pPr>
            <w:r w:rsidRPr="00ED3F3A">
              <w:rPr>
                <w:rFonts w:ascii="Times New Roman" w:hAnsi="Times New Roman" w:cs="Times New Roman"/>
                <w:bCs/>
                <w:noProof/>
                <w:sz w:val="26"/>
                <w:szCs w:val="26"/>
              </w:rPr>
              <mc:AlternateContent>
                <mc:Choice Requires="wps">
                  <w:drawing>
                    <wp:anchor distT="0" distB="0" distL="114300" distR="114300" simplePos="0" relativeHeight="251672576" behindDoc="0" locked="0" layoutInCell="1" allowOverlap="1" wp14:anchorId="74EAC2F3" wp14:editId="6D45E5FA">
                      <wp:simplePos x="0" y="0"/>
                      <wp:positionH relativeFrom="column">
                        <wp:posOffset>558517</wp:posOffset>
                      </wp:positionH>
                      <wp:positionV relativeFrom="paragraph">
                        <wp:posOffset>424378</wp:posOffset>
                      </wp:positionV>
                      <wp:extent cx="845688" cy="5286"/>
                      <wp:effectExtent l="0" t="0" r="31115" b="33020"/>
                      <wp:wrapNone/>
                      <wp:docPr id="466" name="Straight Connector 466"/>
                      <wp:cNvGraphicFramePr/>
                      <a:graphic xmlns:a="http://schemas.openxmlformats.org/drawingml/2006/main">
                        <a:graphicData uri="http://schemas.microsoft.com/office/word/2010/wordprocessingShape">
                          <wps:wsp>
                            <wps:cNvCnPr/>
                            <wps:spPr>
                              <a:xfrm flipV="1">
                                <a:off x="0" y="0"/>
                                <a:ext cx="845688" cy="528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4CDD2A5" id="Straight Connector 466"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44pt,33.4pt" to="110.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" strokecolor="windowText" strokeweight=".5pt">
                      <v:stroke joinstyle="miter"/>
                    </v:line>
                  </w:pict>
                </mc:Fallback>
              </mc:AlternateContent>
            </w:r>
            <w:r w:rsidRPr="00ED3F3A">
              <w:rPr>
                <w:rFonts w:ascii="Times New Roman" w:hAnsi="Times New Roman" w:cs="Times New Roman"/>
                <w:bCs/>
                <w:sz w:val="26"/>
                <w:szCs w:val="26"/>
              </w:rPr>
              <w:t>CƠ QUAN CHỦ QUẢN</w:t>
            </w:r>
            <w:r w:rsidRPr="00ED3F3A">
              <w:rPr>
                <w:rFonts w:ascii="Times New Roman" w:hAnsi="Times New Roman" w:cs="Times New Roman"/>
                <w:b/>
                <w:bCs/>
                <w:sz w:val="26"/>
                <w:szCs w:val="26"/>
              </w:rPr>
              <w:br/>
              <w:t>CƠ SỞ ĐÀO TẠO</w:t>
            </w:r>
          </w:p>
        </w:tc>
        <w:tc>
          <w:tcPr>
            <w:tcW w:w="3131" w:type="pct"/>
            <w:shd w:val="clear" w:color="auto" w:fill="FFFFFF"/>
            <w:tcMar>
              <w:top w:w="28" w:type="dxa"/>
              <w:left w:w="108" w:type="dxa"/>
              <w:bottom w:w="28" w:type="dxa"/>
              <w:right w:w="108" w:type="dxa"/>
            </w:tcMar>
            <w:hideMark/>
          </w:tcPr>
          <w:p w14:paraId="6582607B" w14:textId="77777777" w:rsidR="00CF706C" w:rsidRPr="00ED3F3A" w:rsidRDefault="00CF706C" w:rsidP="00F20E04">
            <w:pPr>
              <w:spacing w:after="120" w:line="234" w:lineRule="atLeast"/>
              <w:jc w:val="center"/>
              <w:rPr>
                <w:rFonts w:ascii="Times New Roman" w:hAnsi="Times New Roman" w:cs="Times New Roman"/>
                <w:sz w:val="26"/>
                <w:szCs w:val="26"/>
              </w:rPr>
            </w:pPr>
            <w:r w:rsidRPr="00ED3F3A">
              <w:rPr>
                <w:rFonts w:ascii="Times New Roman" w:hAnsi="Times New Roman" w:cs="Times New Roman"/>
                <w:b/>
                <w:bCs/>
                <w:noProof/>
                <w:sz w:val="26"/>
                <w:szCs w:val="26"/>
              </w:rPr>
              <mc:AlternateContent>
                <mc:Choice Requires="wps">
                  <w:drawing>
                    <wp:anchor distT="0" distB="0" distL="114300" distR="114300" simplePos="0" relativeHeight="251673600" behindDoc="0" locked="0" layoutInCell="1" allowOverlap="1" wp14:anchorId="2D9491D8" wp14:editId="37ABE635">
                      <wp:simplePos x="0" y="0"/>
                      <wp:positionH relativeFrom="column">
                        <wp:posOffset>1105535</wp:posOffset>
                      </wp:positionH>
                      <wp:positionV relativeFrom="paragraph">
                        <wp:posOffset>465249</wp:posOffset>
                      </wp:positionV>
                      <wp:extent cx="1289674" cy="5473"/>
                      <wp:effectExtent l="0" t="0" r="25400" b="33020"/>
                      <wp:wrapNone/>
                      <wp:docPr id="467" name="Straight Connector 467"/>
                      <wp:cNvGraphicFramePr/>
                      <a:graphic xmlns:a="http://schemas.openxmlformats.org/drawingml/2006/main">
                        <a:graphicData uri="http://schemas.microsoft.com/office/word/2010/wordprocessingShape">
                          <wps:wsp>
                            <wps:cNvCnPr/>
                            <wps:spPr>
                              <a:xfrm>
                                <a:off x="0" y="0"/>
                                <a:ext cx="1289674" cy="5473"/>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5889B3" id="Straight Connector 46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05pt,36.65pt" to="188.6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" strokecolor="windowText" strokeweight=".5pt">
                      <v:stroke joinstyle="miter"/>
                    </v:line>
                  </w:pict>
                </mc:Fallback>
              </mc:AlternateContent>
            </w:r>
            <w:r w:rsidRPr="00ED3F3A">
              <w:rPr>
                <w:rFonts w:ascii="Times New Roman" w:hAnsi="Times New Roman" w:cs="Times New Roman"/>
                <w:b/>
                <w:bCs/>
                <w:sz w:val="26"/>
                <w:szCs w:val="26"/>
                <w:lang w:val="vi-VN"/>
              </w:rPr>
              <w:t>CỘNG HÒA XÃ HỘI CHỦ NGHĨA VIỆT NAM</w:t>
            </w:r>
            <w:r w:rsidRPr="00ED3F3A">
              <w:rPr>
                <w:rFonts w:ascii="Times New Roman" w:hAnsi="Times New Roman" w:cs="Times New Roman"/>
                <w:b/>
                <w:bCs/>
                <w:sz w:val="26"/>
                <w:szCs w:val="26"/>
                <w:lang w:val="vi-VN"/>
              </w:rPr>
              <w:br/>
              <w:t>Độc lập - Tự do - Hạnh phúc</w:t>
            </w:r>
            <w:r w:rsidRPr="00ED3F3A">
              <w:rPr>
                <w:rFonts w:ascii="Times New Roman" w:hAnsi="Times New Roman" w:cs="Times New Roman"/>
                <w:b/>
                <w:bCs/>
                <w:sz w:val="26"/>
                <w:szCs w:val="26"/>
                <w:lang w:val="vi-VN"/>
              </w:rPr>
              <w:br/>
            </w:r>
          </w:p>
        </w:tc>
      </w:tr>
    </w:tbl>
    <w:p w14:paraId="2FEF7CE5" w14:textId="77777777" w:rsidR="00CF706C" w:rsidRPr="00ED3F3A" w:rsidRDefault="00CF706C" w:rsidP="00CF706C">
      <w:pPr>
        <w:shd w:val="clear" w:color="auto" w:fill="FFFFFF"/>
        <w:spacing w:before="80" w:after="80" w:line="234" w:lineRule="atLeast"/>
        <w:jc w:val="center"/>
        <w:rPr>
          <w:rFonts w:ascii="Times New Roman" w:hAnsi="Times New Roman" w:cs="Times New Roman"/>
          <w:sz w:val="26"/>
          <w:szCs w:val="26"/>
          <w:lang w:val="vi-VN"/>
        </w:rPr>
      </w:pPr>
    </w:p>
    <w:p w14:paraId="11972354" w14:textId="1C14666B" w:rsidR="00CF706C" w:rsidRPr="00ED3F3A" w:rsidRDefault="00CF706C" w:rsidP="00CF706C">
      <w:pPr>
        <w:shd w:val="clear" w:color="auto" w:fill="FFFFFF"/>
        <w:spacing w:before="80" w:after="80" w:line="234" w:lineRule="atLeast"/>
        <w:jc w:val="center"/>
        <w:rPr>
          <w:rFonts w:ascii="Times New Roman" w:hAnsi="Times New Roman" w:cs="Times New Roman"/>
          <w:sz w:val="26"/>
          <w:szCs w:val="26"/>
        </w:rPr>
      </w:pPr>
      <w:r w:rsidRPr="00ED3F3A">
        <w:rPr>
          <w:rFonts w:ascii="Times New Roman" w:hAnsi="Times New Roman" w:cs="Times New Roman"/>
          <w:sz w:val="26"/>
          <w:szCs w:val="26"/>
          <w:lang w:val="vi-VN"/>
        </w:rPr>
        <w:t xml:space="preserve">Kính gửi: </w:t>
      </w:r>
      <w:r w:rsidRPr="00ED3F3A">
        <w:rPr>
          <w:rFonts w:ascii="Times New Roman" w:hAnsi="Times New Roman" w:cs="Times New Roman"/>
          <w:sz w:val="26"/>
          <w:szCs w:val="26"/>
        </w:rPr>
        <w:t xml:space="preserve">Sở </w:t>
      </w:r>
      <w:r w:rsidR="00B44C9D">
        <w:rPr>
          <w:rFonts w:ascii="Times New Roman" w:hAnsi="Times New Roman" w:cs="Times New Roman"/>
          <w:sz w:val="26"/>
          <w:szCs w:val="26"/>
        </w:rPr>
        <w:t>Xây dựng</w:t>
      </w:r>
    </w:p>
    <w:p w14:paraId="6E330197" w14:textId="77777777" w:rsidR="00CF706C" w:rsidRPr="00ED3F3A" w:rsidRDefault="00CF706C" w:rsidP="00CF706C">
      <w:pPr>
        <w:shd w:val="clear" w:color="auto" w:fill="FFFFFF"/>
        <w:spacing w:before="80" w:after="80" w:line="234" w:lineRule="atLeast"/>
        <w:jc w:val="both"/>
        <w:rPr>
          <w:rFonts w:ascii="Times New Roman" w:hAnsi="Times New Roman" w:cs="Times New Roman"/>
          <w:sz w:val="26"/>
          <w:szCs w:val="26"/>
        </w:rPr>
      </w:pPr>
      <w:r w:rsidRPr="00ED3F3A">
        <w:rPr>
          <w:rFonts w:ascii="Times New Roman" w:hAnsi="Times New Roman" w:cs="Times New Roman"/>
          <w:sz w:val="26"/>
          <w:szCs w:val="26"/>
        </w:rPr>
        <w:tab/>
      </w:r>
    </w:p>
    <w:p w14:paraId="35D0E0E9" w14:textId="77777777" w:rsidR="00CF706C" w:rsidRPr="00ED3F3A" w:rsidRDefault="00CF706C" w:rsidP="00CF706C">
      <w:pPr>
        <w:shd w:val="clear" w:color="auto" w:fill="FFFFFF"/>
        <w:spacing w:before="120" w:after="120" w:line="234" w:lineRule="atLeast"/>
        <w:jc w:val="both"/>
        <w:rPr>
          <w:rFonts w:ascii="Times New Roman" w:hAnsi="Times New Roman" w:cs="Times New Roman"/>
          <w:sz w:val="26"/>
          <w:szCs w:val="26"/>
        </w:rPr>
      </w:pPr>
      <w:r w:rsidRPr="00ED3F3A">
        <w:rPr>
          <w:rFonts w:ascii="Times New Roman" w:hAnsi="Times New Roman" w:cs="Times New Roman"/>
          <w:sz w:val="26"/>
          <w:szCs w:val="26"/>
        </w:rPr>
        <w:t xml:space="preserve">Căn cứ đề nghị của các cá nhân về việc tham gia tập huấn, để được cấp Giấy chứng nhận giáo viên dạy thực hành lái xe; trên cơ sở xét duyệt Tiêu chuẩn theo quy định tại Nghị định số </w:t>
      </w:r>
      <w:r>
        <w:rPr>
          <w:rFonts w:ascii="Times New Roman" w:hAnsi="Times New Roman" w:cs="Times New Roman"/>
          <w:sz w:val="26"/>
          <w:szCs w:val="26"/>
        </w:rPr>
        <w:t>160</w:t>
      </w:r>
      <w:r w:rsidRPr="00ED3F3A">
        <w:rPr>
          <w:rFonts w:ascii="Times New Roman" w:hAnsi="Times New Roman" w:cs="Times New Roman"/>
          <w:sz w:val="26"/>
          <w:szCs w:val="26"/>
        </w:rPr>
        <w:t xml:space="preserve">/2024/NĐ-CP ngày </w:t>
      </w:r>
      <w:r>
        <w:rPr>
          <w:rFonts w:ascii="Times New Roman" w:hAnsi="Times New Roman" w:cs="Times New Roman"/>
          <w:sz w:val="26"/>
          <w:szCs w:val="26"/>
        </w:rPr>
        <w:t>18/12</w:t>
      </w:r>
      <w:r w:rsidRPr="00ED3F3A">
        <w:rPr>
          <w:rFonts w:ascii="Times New Roman" w:hAnsi="Times New Roman" w:cs="Times New Roman"/>
          <w:sz w:val="26"/>
          <w:szCs w:val="26"/>
        </w:rPr>
        <w:t xml:space="preserve">/2024 của Chính phủ quy định về hoạt động đào tạo và sát hạch lái xe. </w:t>
      </w:r>
    </w:p>
    <w:p w14:paraId="29512995" w14:textId="092735CC" w:rsidR="00CF706C" w:rsidRPr="00ED3F3A" w:rsidRDefault="00CF706C" w:rsidP="00CF706C">
      <w:pPr>
        <w:shd w:val="clear" w:color="auto" w:fill="FFFFFF"/>
        <w:spacing w:before="120" w:after="120" w:line="234" w:lineRule="atLeast"/>
        <w:jc w:val="both"/>
        <w:rPr>
          <w:rFonts w:ascii="Times New Roman" w:hAnsi="Times New Roman" w:cs="Times New Roman"/>
          <w:sz w:val="26"/>
          <w:szCs w:val="26"/>
          <w:lang w:val="vi-VN"/>
        </w:rPr>
      </w:pPr>
      <w:r w:rsidRPr="00ED3F3A">
        <w:rPr>
          <w:rFonts w:ascii="Times New Roman" w:hAnsi="Times New Roman" w:cs="Times New Roman"/>
          <w:sz w:val="26"/>
          <w:szCs w:val="26"/>
        </w:rPr>
        <w:t xml:space="preserve">Kể từ ngày…. đến ngày….., Cơ sở đào tạo… đã tổ chức tập huấn giáo viên dạy thực hành lái xe theo chương trình tập huấn về nghiệp vụ giáo viên dạy thực hành lái xe theo quy định của Bộ </w:t>
      </w:r>
      <w:r w:rsidR="00B44C9D">
        <w:rPr>
          <w:rFonts w:ascii="Times New Roman" w:hAnsi="Times New Roman" w:cs="Times New Roman"/>
          <w:sz w:val="26"/>
          <w:szCs w:val="26"/>
        </w:rPr>
        <w:t>Xây dựng</w:t>
      </w:r>
      <w:r w:rsidRPr="00ED3F3A">
        <w:rPr>
          <w:rFonts w:ascii="Times New Roman" w:hAnsi="Times New Roman" w:cs="Times New Roman"/>
          <w:sz w:val="26"/>
          <w:szCs w:val="26"/>
        </w:rPr>
        <w:t>,</w:t>
      </w:r>
      <w:r w:rsidRPr="00ED3F3A">
        <w:rPr>
          <w:rFonts w:ascii="Times New Roman" w:hAnsi="Times New Roman" w:cs="Times New Roman"/>
          <w:sz w:val="26"/>
          <w:szCs w:val="26"/>
          <w:lang w:val="vi-VN"/>
        </w:rPr>
        <w:t xml:space="preserve"> </w:t>
      </w:r>
      <w:r w:rsidRPr="00ED3F3A">
        <w:rPr>
          <w:rFonts w:ascii="Times New Roman" w:hAnsi="Times New Roman" w:cs="Times New Roman"/>
          <w:sz w:val="26"/>
          <w:szCs w:val="26"/>
        </w:rPr>
        <w:t>đ</w:t>
      </w:r>
      <w:r w:rsidRPr="00ED3F3A">
        <w:rPr>
          <w:rFonts w:ascii="Times New Roman" w:hAnsi="Times New Roman" w:cs="Times New Roman"/>
          <w:sz w:val="26"/>
          <w:szCs w:val="26"/>
          <w:lang w:val="vi-VN"/>
        </w:rPr>
        <w:t xml:space="preserve">ề nghị </w:t>
      </w:r>
      <w:r w:rsidRPr="00ED3F3A">
        <w:rPr>
          <w:rFonts w:ascii="Times New Roman" w:hAnsi="Times New Roman" w:cs="Times New Roman"/>
          <w:sz w:val="26"/>
          <w:szCs w:val="26"/>
        </w:rPr>
        <w:t xml:space="preserve">Sở </w:t>
      </w:r>
      <w:r w:rsidR="00B44C9D">
        <w:rPr>
          <w:rFonts w:ascii="Times New Roman" w:hAnsi="Times New Roman" w:cs="Times New Roman"/>
          <w:sz w:val="26"/>
          <w:szCs w:val="26"/>
        </w:rPr>
        <w:t>Xây dựng</w:t>
      </w:r>
      <w:r w:rsidRPr="00ED3F3A">
        <w:rPr>
          <w:rFonts w:ascii="Times New Roman" w:hAnsi="Times New Roman" w:cs="Times New Roman"/>
          <w:sz w:val="26"/>
          <w:szCs w:val="26"/>
        </w:rPr>
        <w:t xml:space="preserve"> </w:t>
      </w:r>
      <w:r w:rsidRPr="00ED3F3A">
        <w:rPr>
          <w:rFonts w:ascii="Times New Roman" w:hAnsi="Times New Roman" w:cs="Times New Roman"/>
          <w:sz w:val="26"/>
          <w:szCs w:val="26"/>
          <w:lang w:val="vi-VN"/>
        </w:rPr>
        <w:t>xem xét</w:t>
      </w:r>
      <w:r w:rsidRPr="00ED3F3A">
        <w:rPr>
          <w:rFonts w:ascii="Times New Roman" w:hAnsi="Times New Roman" w:cs="Times New Roman"/>
          <w:sz w:val="26"/>
          <w:szCs w:val="26"/>
        </w:rPr>
        <w:t xml:space="preserve">, tổ chức kiểm tra cấp giấy chứng nhận giáo viên dạy thực hành lái xe </w:t>
      </w:r>
      <w:r w:rsidRPr="00ED3F3A">
        <w:rPr>
          <w:rFonts w:ascii="Times New Roman" w:hAnsi="Times New Roman" w:cs="Times New Roman"/>
          <w:sz w:val="26"/>
          <w:szCs w:val="26"/>
          <w:lang w:val="vi-VN"/>
        </w:rPr>
        <w:t xml:space="preserve"> cho </w:t>
      </w:r>
      <w:r w:rsidRPr="00ED3F3A">
        <w:rPr>
          <w:rFonts w:ascii="Times New Roman" w:hAnsi="Times New Roman" w:cs="Times New Roman"/>
          <w:i/>
          <w:iCs/>
          <w:sz w:val="26"/>
          <w:szCs w:val="26"/>
          <w:lang w:val="vi-VN"/>
        </w:rPr>
        <w:t>(s</w:t>
      </w:r>
      <w:r w:rsidRPr="00ED3F3A">
        <w:rPr>
          <w:rFonts w:ascii="Times New Roman" w:hAnsi="Times New Roman" w:cs="Times New Roman"/>
          <w:i/>
          <w:iCs/>
          <w:sz w:val="26"/>
          <w:szCs w:val="26"/>
        </w:rPr>
        <w:t>ố</w:t>
      </w:r>
      <w:r w:rsidRPr="00ED3F3A">
        <w:rPr>
          <w:rFonts w:ascii="Times New Roman" w:hAnsi="Times New Roman" w:cs="Times New Roman"/>
          <w:i/>
          <w:iCs/>
          <w:sz w:val="26"/>
          <w:szCs w:val="26"/>
          <w:lang w:val="vi-VN"/>
        </w:rPr>
        <w:t> lượng)</w:t>
      </w:r>
      <w:r w:rsidRPr="00ED3F3A">
        <w:rPr>
          <w:rFonts w:ascii="Times New Roman" w:hAnsi="Times New Roman" w:cs="Times New Roman"/>
          <w:sz w:val="26"/>
          <w:szCs w:val="26"/>
          <w:lang w:val="vi-VN"/>
        </w:rPr>
        <w:t> giáo viên đ</w:t>
      </w:r>
      <w:r w:rsidRPr="00ED3F3A">
        <w:rPr>
          <w:rFonts w:ascii="Times New Roman" w:hAnsi="Times New Roman" w:cs="Times New Roman"/>
          <w:sz w:val="26"/>
          <w:szCs w:val="26"/>
        </w:rPr>
        <w:t xml:space="preserve">ã </w:t>
      </w:r>
      <w:r w:rsidRPr="00ED3F3A">
        <w:rPr>
          <w:rFonts w:ascii="Times New Roman" w:hAnsi="Times New Roman" w:cs="Times New Roman"/>
          <w:sz w:val="26"/>
          <w:szCs w:val="26"/>
          <w:lang w:val="vi-VN"/>
        </w:rPr>
        <w:t>tham dự tập huấn theo danh sách dưới đây:</w:t>
      </w:r>
    </w:p>
    <w:tbl>
      <w:tblPr>
        <w:tblStyle w:val="TableGrid12"/>
        <w:tblW w:w="9634" w:type="dxa"/>
        <w:tblInd w:w="-147" w:type="dxa"/>
        <w:tblLayout w:type="fixed"/>
        <w:tblLook w:val="04A0" w:firstRow="1" w:lastRow="0" w:firstColumn="1" w:lastColumn="0" w:noHBand="0" w:noVBand="1"/>
      </w:tblPr>
      <w:tblGrid>
        <w:gridCol w:w="562"/>
        <w:gridCol w:w="908"/>
        <w:gridCol w:w="852"/>
        <w:gridCol w:w="934"/>
        <w:gridCol w:w="708"/>
        <w:gridCol w:w="709"/>
        <w:gridCol w:w="709"/>
        <w:gridCol w:w="992"/>
        <w:gridCol w:w="851"/>
        <w:gridCol w:w="850"/>
        <w:gridCol w:w="709"/>
        <w:gridCol w:w="850"/>
      </w:tblGrid>
      <w:tr w:rsidR="00CF706C" w:rsidRPr="00557305" w14:paraId="0BD09A1E" w14:textId="77777777" w:rsidTr="00F20E04">
        <w:tc>
          <w:tcPr>
            <w:tcW w:w="562" w:type="dxa"/>
            <w:vMerge w:val="restart"/>
          </w:tcPr>
          <w:p w14:paraId="29B4F1ED" w14:textId="77777777" w:rsidR="00CF706C" w:rsidRPr="00557305" w:rsidRDefault="00CF706C" w:rsidP="00F20E04">
            <w:pPr>
              <w:spacing w:before="120" w:after="120" w:line="234" w:lineRule="atLeast"/>
              <w:jc w:val="center"/>
              <w:rPr>
                <w:lang w:val="vi-VN"/>
              </w:rPr>
            </w:pPr>
            <w:r w:rsidRPr="00557305">
              <w:rPr>
                <w:b/>
                <w:bCs/>
                <w:lang w:val="vi-VN"/>
              </w:rPr>
              <w:t>S</w:t>
            </w:r>
            <w:r w:rsidRPr="00557305">
              <w:rPr>
                <w:b/>
                <w:bCs/>
              </w:rPr>
              <w:t>ố </w:t>
            </w:r>
            <w:r w:rsidRPr="00557305">
              <w:rPr>
                <w:b/>
                <w:bCs/>
                <w:lang w:val="vi-VN"/>
              </w:rPr>
              <w:t>TT</w:t>
            </w:r>
          </w:p>
        </w:tc>
        <w:tc>
          <w:tcPr>
            <w:tcW w:w="908" w:type="dxa"/>
            <w:vMerge w:val="restart"/>
          </w:tcPr>
          <w:p w14:paraId="1DB1DECD" w14:textId="77777777" w:rsidR="00CF706C" w:rsidRPr="00557305" w:rsidRDefault="00CF706C" w:rsidP="00F20E04">
            <w:pPr>
              <w:spacing w:before="120" w:after="120" w:line="234" w:lineRule="atLeast"/>
              <w:jc w:val="center"/>
              <w:rPr>
                <w:lang w:val="vi-VN"/>
              </w:rPr>
            </w:pPr>
            <w:r w:rsidRPr="00557305">
              <w:rPr>
                <w:b/>
                <w:bCs/>
                <w:lang w:val="vi-VN"/>
              </w:rPr>
              <w:t>Họ và tên</w:t>
            </w:r>
          </w:p>
        </w:tc>
        <w:tc>
          <w:tcPr>
            <w:tcW w:w="852" w:type="dxa"/>
            <w:vMerge w:val="restart"/>
          </w:tcPr>
          <w:p w14:paraId="4BBD1FCF" w14:textId="77777777" w:rsidR="00CF706C" w:rsidRPr="00557305" w:rsidRDefault="00CF706C" w:rsidP="00F20E04">
            <w:pPr>
              <w:spacing w:before="120" w:after="120" w:line="234" w:lineRule="atLeast"/>
              <w:jc w:val="center"/>
              <w:rPr>
                <w:lang w:val="vi-VN"/>
              </w:rPr>
            </w:pPr>
            <w:r w:rsidRPr="00557305">
              <w:rPr>
                <w:b/>
                <w:bCs/>
                <w:lang w:val="vi-VN"/>
              </w:rPr>
              <w:t>Ngày</w:t>
            </w:r>
            <w:r w:rsidRPr="00557305">
              <w:rPr>
                <w:b/>
                <w:bCs/>
                <w:lang w:val="vi-VN"/>
              </w:rPr>
              <w:br/>
              <w:t>tháng</w:t>
            </w:r>
            <w:r w:rsidRPr="00557305">
              <w:rPr>
                <w:b/>
                <w:bCs/>
                <w:lang w:val="vi-VN"/>
              </w:rPr>
              <w:br/>
              <w:t>năm</w:t>
            </w:r>
            <w:r w:rsidRPr="00557305">
              <w:rPr>
                <w:b/>
                <w:bCs/>
                <w:lang w:val="vi-VN"/>
              </w:rPr>
              <w:br/>
              <w:t>sinh</w:t>
            </w:r>
          </w:p>
        </w:tc>
        <w:tc>
          <w:tcPr>
            <w:tcW w:w="934" w:type="dxa"/>
            <w:vMerge w:val="restart"/>
          </w:tcPr>
          <w:p w14:paraId="317A3106" w14:textId="77777777" w:rsidR="00CF706C" w:rsidRPr="00557305" w:rsidRDefault="00CF706C" w:rsidP="00F20E04">
            <w:pPr>
              <w:spacing w:before="120" w:after="120" w:line="234" w:lineRule="atLeast"/>
              <w:jc w:val="center"/>
              <w:rPr>
                <w:b/>
                <w:bCs/>
                <w:lang w:val="vi-VN"/>
              </w:rPr>
            </w:pPr>
            <w:r w:rsidRPr="00557305">
              <w:rPr>
                <w:b/>
                <w:bCs/>
                <w:lang w:val="vi-VN"/>
              </w:rPr>
              <w:t>S</w:t>
            </w:r>
            <w:r w:rsidRPr="00557305">
              <w:rPr>
                <w:b/>
                <w:bCs/>
              </w:rPr>
              <w:t>ố</w:t>
            </w:r>
          </w:p>
          <w:p w14:paraId="37B79171" w14:textId="77777777" w:rsidR="00CF706C" w:rsidRPr="00557305" w:rsidRDefault="00CF706C" w:rsidP="00F20E04">
            <w:pPr>
              <w:spacing w:before="120" w:after="120" w:line="234" w:lineRule="atLeast"/>
              <w:jc w:val="center"/>
              <w:rPr>
                <w:b/>
                <w:bCs/>
              </w:rPr>
            </w:pPr>
            <w:r w:rsidRPr="00557305">
              <w:rPr>
                <w:b/>
                <w:bCs/>
              </w:rPr>
              <w:t>CCCD/</w:t>
            </w:r>
          </w:p>
          <w:p w14:paraId="185362DC" w14:textId="77777777" w:rsidR="00CF706C" w:rsidRPr="00557305" w:rsidRDefault="00CF706C" w:rsidP="00F20E04">
            <w:pPr>
              <w:spacing w:before="120" w:after="120" w:line="234" w:lineRule="atLeast"/>
              <w:jc w:val="center"/>
              <w:rPr>
                <w:lang w:val="vi-VN"/>
              </w:rPr>
            </w:pPr>
            <w:r w:rsidRPr="00557305">
              <w:rPr>
                <w:b/>
                <w:bCs/>
              </w:rPr>
              <w:t>CC</w:t>
            </w:r>
          </w:p>
        </w:tc>
        <w:tc>
          <w:tcPr>
            <w:tcW w:w="1417" w:type="dxa"/>
            <w:gridSpan w:val="2"/>
          </w:tcPr>
          <w:p w14:paraId="52045E59" w14:textId="77777777" w:rsidR="00CF706C" w:rsidRPr="00557305" w:rsidRDefault="00CF706C" w:rsidP="00F20E04">
            <w:pPr>
              <w:spacing w:before="120" w:after="120" w:line="234" w:lineRule="atLeast"/>
              <w:jc w:val="center"/>
              <w:rPr>
                <w:lang w:val="vi-VN"/>
              </w:rPr>
            </w:pPr>
            <w:r w:rsidRPr="00557305">
              <w:rPr>
                <w:b/>
                <w:bCs/>
                <w:lang w:val="vi-VN"/>
              </w:rPr>
              <w:t>Hình thức tuyển dụng</w:t>
            </w:r>
          </w:p>
        </w:tc>
        <w:tc>
          <w:tcPr>
            <w:tcW w:w="2552" w:type="dxa"/>
            <w:gridSpan w:val="3"/>
          </w:tcPr>
          <w:p w14:paraId="0CA460AA" w14:textId="77777777" w:rsidR="00CF706C" w:rsidRPr="00557305" w:rsidRDefault="00CF706C" w:rsidP="00F20E04">
            <w:pPr>
              <w:spacing w:before="120" w:after="120" w:line="234" w:lineRule="atLeast"/>
              <w:jc w:val="center"/>
              <w:rPr>
                <w:lang w:val="vi-VN"/>
              </w:rPr>
            </w:pPr>
            <w:r w:rsidRPr="00557305">
              <w:rPr>
                <w:b/>
                <w:bCs/>
                <w:lang w:val="vi-VN"/>
              </w:rPr>
              <w:t>Trình độ</w:t>
            </w:r>
          </w:p>
        </w:tc>
        <w:tc>
          <w:tcPr>
            <w:tcW w:w="2409" w:type="dxa"/>
            <w:gridSpan w:val="3"/>
          </w:tcPr>
          <w:p w14:paraId="191D158E" w14:textId="77777777" w:rsidR="00CF706C" w:rsidRPr="00557305" w:rsidRDefault="00CF706C" w:rsidP="00F20E04">
            <w:pPr>
              <w:spacing w:before="120" w:after="120" w:line="234" w:lineRule="atLeast"/>
              <w:jc w:val="center"/>
              <w:rPr>
                <w:lang w:val="vi-VN"/>
              </w:rPr>
            </w:pPr>
            <w:r w:rsidRPr="00557305">
              <w:rPr>
                <w:b/>
                <w:bCs/>
                <w:lang w:val="vi-VN"/>
              </w:rPr>
              <w:t>Giấy phép lái xe</w:t>
            </w:r>
          </w:p>
        </w:tc>
      </w:tr>
      <w:tr w:rsidR="00CF706C" w:rsidRPr="00557305" w14:paraId="38162291" w14:textId="77777777" w:rsidTr="00F20E04">
        <w:tc>
          <w:tcPr>
            <w:tcW w:w="562" w:type="dxa"/>
            <w:vMerge/>
          </w:tcPr>
          <w:p w14:paraId="5CB526D8" w14:textId="77777777" w:rsidR="00CF706C" w:rsidRPr="00557305" w:rsidRDefault="00CF706C" w:rsidP="00F20E04">
            <w:pPr>
              <w:spacing w:before="120" w:after="120" w:line="234" w:lineRule="atLeast"/>
              <w:jc w:val="center"/>
              <w:rPr>
                <w:lang w:val="vi-VN"/>
              </w:rPr>
            </w:pPr>
          </w:p>
        </w:tc>
        <w:tc>
          <w:tcPr>
            <w:tcW w:w="908" w:type="dxa"/>
            <w:vMerge/>
          </w:tcPr>
          <w:p w14:paraId="2CA02448" w14:textId="77777777" w:rsidR="00CF706C" w:rsidRPr="00557305" w:rsidRDefault="00CF706C" w:rsidP="00F20E04">
            <w:pPr>
              <w:spacing w:before="120" w:after="120" w:line="234" w:lineRule="atLeast"/>
              <w:jc w:val="center"/>
              <w:rPr>
                <w:lang w:val="vi-VN"/>
              </w:rPr>
            </w:pPr>
          </w:p>
        </w:tc>
        <w:tc>
          <w:tcPr>
            <w:tcW w:w="852" w:type="dxa"/>
            <w:vMerge/>
          </w:tcPr>
          <w:p w14:paraId="169CA2A5" w14:textId="77777777" w:rsidR="00CF706C" w:rsidRPr="00557305" w:rsidRDefault="00CF706C" w:rsidP="00F20E04">
            <w:pPr>
              <w:spacing w:before="120" w:after="120" w:line="234" w:lineRule="atLeast"/>
              <w:jc w:val="center"/>
              <w:rPr>
                <w:lang w:val="vi-VN"/>
              </w:rPr>
            </w:pPr>
          </w:p>
        </w:tc>
        <w:tc>
          <w:tcPr>
            <w:tcW w:w="934" w:type="dxa"/>
            <w:vMerge/>
          </w:tcPr>
          <w:p w14:paraId="1218482B" w14:textId="77777777" w:rsidR="00CF706C" w:rsidRPr="00557305" w:rsidRDefault="00CF706C" w:rsidP="00F20E04">
            <w:pPr>
              <w:spacing w:before="120" w:after="120" w:line="234" w:lineRule="atLeast"/>
              <w:jc w:val="center"/>
              <w:rPr>
                <w:lang w:val="vi-VN"/>
              </w:rPr>
            </w:pPr>
          </w:p>
        </w:tc>
        <w:tc>
          <w:tcPr>
            <w:tcW w:w="708" w:type="dxa"/>
          </w:tcPr>
          <w:p w14:paraId="48956440" w14:textId="77777777" w:rsidR="00CF706C" w:rsidRPr="00557305" w:rsidRDefault="00CF706C" w:rsidP="00F20E04">
            <w:pPr>
              <w:spacing w:before="120" w:after="120" w:line="234" w:lineRule="atLeast"/>
              <w:jc w:val="center"/>
              <w:rPr>
                <w:lang w:val="vi-VN"/>
              </w:rPr>
            </w:pPr>
            <w:r w:rsidRPr="00557305">
              <w:rPr>
                <w:b/>
                <w:bCs/>
                <w:lang w:val="vi-VN"/>
              </w:rPr>
              <w:t>Biên ch</w:t>
            </w:r>
            <w:r w:rsidRPr="00557305">
              <w:rPr>
                <w:b/>
                <w:bCs/>
              </w:rPr>
              <w:t>ế</w:t>
            </w:r>
          </w:p>
        </w:tc>
        <w:tc>
          <w:tcPr>
            <w:tcW w:w="709" w:type="dxa"/>
          </w:tcPr>
          <w:p w14:paraId="2633C1CB" w14:textId="77777777" w:rsidR="00CF706C" w:rsidRPr="00557305" w:rsidRDefault="00CF706C" w:rsidP="00F20E04">
            <w:pPr>
              <w:spacing w:before="120" w:after="120" w:line="234" w:lineRule="atLeast"/>
              <w:jc w:val="center"/>
              <w:rPr>
                <w:lang w:val="vi-VN"/>
              </w:rPr>
            </w:pPr>
            <w:r w:rsidRPr="00557305">
              <w:rPr>
                <w:b/>
                <w:bCs/>
                <w:lang w:val="vi-VN"/>
              </w:rPr>
              <w:t>Hợp đồng (thời hạn)</w:t>
            </w:r>
          </w:p>
        </w:tc>
        <w:tc>
          <w:tcPr>
            <w:tcW w:w="709" w:type="dxa"/>
          </w:tcPr>
          <w:p w14:paraId="2A9E5AB8" w14:textId="77777777" w:rsidR="00CF706C" w:rsidRPr="00557305" w:rsidRDefault="00CF706C" w:rsidP="00F20E04">
            <w:pPr>
              <w:spacing w:before="120" w:after="120" w:line="234" w:lineRule="atLeast"/>
              <w:jc w:val="center"/>
              <w:rPr>
                <w:lang w:val="vi-VN"/>
              </w:rPr>
            </w:pPr>
            <w:r w:rsidRPr="00557305">
              <w:rPr>
                <w:b/>
                <w:bCs/>
                <w:lang w:val="vi-VN"/>
              </w:rPr>
              <w:t>Văn</w:t>
            </w:r>
            <w:r w:rsidRPr="00557305">
              <w:rPr>
                <w:b/>
                <w:bCs/>
                <w:lang w:val="vi-VN"/>
              </w:rPr>
              <w:br/>
              <w:t>hóa</w:t>
            </w:r>
          </w:p>
        </w:tc>
        <w:tc>
          <w:tcPr>
            <w:tcW w:w="992" w:type="dxa"/>
          </w:tcPr>
          <w:p w14:paraId="180B13BF" w14:textId="77777777" w:rsidR="00CF706C" w:rsidRPr="00557305" w:rsidRDefault="00CF706C" w:rsidP="00F20E04">
            <w:pPr>
              <w:spacing w:before="120" w:after="120" w:line="234" w:lineRule="atLeast"/>
              <w:jc w:val="center"/>
              <w:rPr>
                <w:lang w:val="vi-VN"/>
              </w:rPr>
            </w:pPr>
            <w:r w:rsidRPr="00557305">
              <w:rPr>
                <w:b/>
                <w:bCs/>
                <w:lang w:val="vi-VN"/>
              </w:rPr>
              <w:t>Chuyên</w:t>
            </w:r>
            <w:r w:rsidRPr="00557305">
              <w:rPr>
                <w:b/>
                <w:bCs/>
                <w:lang w:val="vi-VN"/>
              </w:rPr>
              <w:br/>
              <w:t>môn</w:t>
            </w:r>
          </w:p>
        </w:tc>
        <w:tc>
          <w:tcPr>
            <w:tcW w:w="851" w:type="dxa"/>
          </w:tcPr>
          <w:p w14:paraId="7C014420" w14:textId="77777777" w:rsidR="00CF706C" w:rsidRPr="00557305" w:rsidRDefault="00CF706C" w:rsidP="00F20E04">
            <w:pPr>
              <w:spacing w:before="120" w:after="120" w:line="234" w:lineRule="atLeast"/>
              <w:jc w:val="center"/>
              <w:rPr>
                <w:lang w:val="vi-VN"/>
              </w:rPr>
            </w:pPr>
            <w:r w:rsidRPr="00557305">
              <w:rPr>
                <w:b/>
                <w:bCs/>
                <w:lang w:val="vi-VN"/>
              </w:rPr>
              <w:t>Sư</w:t>
            </w:r>
            <w:r w:rsidRPr="00557305">
              <w:rPr>
                <w:b/>
                <w:bCs/>
                <w:lang w:val="vi-VN"/>
              </w:rPr>
              <w:br/>
              <w:t>phạm</w:t>
            </w:r>
          </w:p>
        </w:tc>
        <w:tc>
          <w:tcPr>
            <w:tcW w:w="850" w:type="dxa"/>
          </w:tcPr>
          <w:p w14:paraId="579F733D" w14:textId="77777777" w:rsidR="00CF706C" w:rsidRPr="00557305" w:rsidRDefault="00CF706C" w:rsidP="00F20E04">
            <w:pPr>
              <w:spacing w:before="120" w:after="120" w:line="234" w:lineRule="atLeast"/>
              <w:jc w:val="center"/>
              <w:rPr>
                <w:b/>
                <w:lang w:val="vi-VN"/>
              </w:rPr>
            </w:pPr>
            <w:r w:rsidRPr="00557305">
              <w:rPr>
                <w:b/>
                <w:bCs/>
                <w:lang w:val="vi-VN"/>
              </w:rPr>
              <w:t>Hạng</w:t>
            </w:r>
          </w:p>
        </w:tc>
        <w:tc>
          <w:tcPr>
            <w:tcW w:w="709" w:type="dxa"/>
          </w:tcPr>
          <w:p w14:paraId="1B14CF7E" w14:textId="77777777" w:rsidR="00CF706C" w:rsidRPr="00557305" w:rsidRDefault="00CF706C" w:rsidP="00F20E04">
            <w:pPr>
              <w:spacing w:before="120" w:after="120" w:line="234" w:lineRule="atLeast"/>
              <w:jc w:val="center"/>
              <w:rPr>
                <w:b/>
              </w:rPr>
            </w:pPr>
            <w:r w:rsidRPr="00557305">
              <w:rPr>
                <w:b/>
              </w:rPr>
              <w:t>Ngày cấp</w:t>
            </w:r>
          </w:p>
        </w:tc>
        <w:tc>
          <w:tcPr>
            <w:tcW w:w="850" w:type="dxa"/>
          </w:tcPr>
          <w:p w14:paraId="0868D092" w14:textId="77777777" w:rsidR="00CF706C" w:rsidRPr="00557305" w:rsidRDefault="00CF706C" w:rsidP="00F20E04">
            <w:pPr>
              <w:spacing w:before="120" w:after="120" w:line="234" w:lineRule="atLeast"/>
              <w:jc w:val="center"/>
              <w:rPr>
                <w:b/>
                <w:lang w:val="vi-VN"/>
              </w:rPr>
            </w:pPr>
            <w:r w:rsidRPr="00557305">
              <w:rPr>
                <w:b/>
                <w:bCs/>
                <w:lang w:val="vi-VN"/>
              </w:rPr>
              <w:t>Thâm</w:t>
            </w:r>
            <w:r w:rsidRPr="00557305">
              <w:rPr>
                <w:b/>
                <w:bCs/>
                <w:lang w:val="vi-VN"/>
              </w:rPr>
              <w:br/>
              <w:t>n</w:t>
            </w:r>
            <w:r w:rsidRPr="00557305">
              <w:rPr>
                <w:b/>
                <w:bCs/>
              </w:rPr>
              <w:t>i</w:t>
            </w:r>
            <w:r w:rsidRPr="00557305">
              <w:rPr>
                <w:b/>
                <w:bCs/>
                <w:lang w:val="vi-VN"/>
              </w:rPr>
              <w:t>ên</w:t>
            </w:r>
          </w:p>
        </w:tc>
      </w:tr>
      <w:tr w:rsidR="00CF706C" w:rsidRPr="00557305" w14:paraId="73F80453" w14:textId="77777777" w:rsidTr="00F20E04">
        <w:tc>
          <w:tcPr>
            <w:tcW w:w="562" w:type="dxa"/>
          </w:tcPr>
          <w:p w14:paraId="4438F0FD" w14:textId="77777777" w:rsidR="00CF706C" w:rsidRPr="00557305" w:rsidRDefault="00CF706C" w:rsidP="00F20E04">
            <w:pPr>
              <w:spacing w:before="120" w:after="120" w:line="234" w:lineRule="atLeast"/>
              <w:jc w:val="both"/>
              <w:rPr>
                <w:sz w:val="28"/>
                <w:szCs w:val="28"/>
                <w:lang w:val="vi-VN"/>
              </w:rPr>
            </w:pPr>
          </w:p>
        </w:tc>
        <w:tc>
          <w:tcPr>
            <w:tcW w:w="908" w:type="dxa"/>
          </w:tcPr>
          <w:p w14:paraId="5781EB5B" w14:textId="77777777" w:rsidR="00CF706C" w:rsidRPr="00557305" w:rsidRDefault="00CF706C" w:rsidP="00F20E04">
            <w:pPr>
              <w:spacing w:before="120" w:after="120" w:line="234" w:lineRule="atLeast"/>
              <w:jc w:val="both"/>
              <w:rPr>
                <w:sz w:val="28"/>
                <w:szCs w:val="28"/>
                <w:lang w:val="vi-VN"/>
              </w:rPr>
            </w:pPr>
          </w:p>
        </w:tc>
        <w:tc>
          <w:tcPr>
            <w:tcW w:w="852" w:type="dxa"/>
          </w:tcPr>
          <w:p w14:paraId="2E2EECE8" w14:textId="77777777" w:rsidR="00CF706C" w:rsidRPr="00557305" w:rsidRDefault="00CF706C" w:rsidP="00F20E04">
            <w:pPr>
              <w:spacing w:before="120" w:after="120" w:line="234" w:lineRule="atLeast"/>
              <w:jc w:val="both"/>
              <w:rPr>
                <w:sz w:val="28"/>
                <w:szCs w:val="28"/>
                <w:lang w:val="vi-VN"/>
              </w:rPr>
            </w:pPr>
          </w:p>
        </w:tc>
        <w:tc>
          <w:tcPr>
            <w:tcW w:w="934" w:type="dxa"/>
          </w:tcPr>
          <w:p w14:paraId="59435ADE" w14:textId="77777777" w:rsidR="00CF706C" w:rsidRPr="00557305" w:rsidRDefault="00CF706C" w:rsidP="00F20E04">
            <w:pPr>
              <w:spacing w:before="120" w:after="120" w:line="234" w:lineRule="atLeast"/>
              <w:jc w:val="both"/>
              <w:rPr>
                <w:sz w:val="28"/>
                <w:szCs w:val="28"/>
                <w:lang w:val="vi-VN"/>
              </w:rPr>
            </w:pPr>
          </w:p>
        </w:tc>
        <w:tc>
          <w:tcPr>
            <w:tcW w:w="708" w:type="dxa"/>
          </w:tcPr>
          <w:p w14:paraId="0801E7A5" w14:textId="77777777" w:rsidR="00CF706C" w:rsidRPr="00557305" w:rsidRDefault="00CF706C" w:rsidP="00F20E04">
            <w:pPr>
              <w:spacing w:before="120" w:after="120" w:line="234" w:lineRule="atLeast"/>
              <w:jc w:val="both"/>
              <w:rPr>
                <w:sz w:val="28"/>
                <w:szCs w:val="28"/>
                <w:lang w:val="vi-VN"/>
              </w:rPr>
            </w:pPr>
          </w:p>
        </w:tc>
        <w:tc>
          <w:tcPr>
            <w:tcW w:w="709" w:type="dxa"/>
          </w:tcPr>
          <w:p w14:paraId="4C20551F" w14:textId="77777777" w:rsidR="00CF706C" w:rsidRPr="00557305" w:rsidRDefault="00CF706C" w:rsidP="00F20E04">
            <w:pPr>
              <w:spacing w:before="120" w:after="120" w:line="234" w:lineRule="atLeast"/>
              <w:jc w:val="both"/>
              <w:rPr>
                <w:sz w:val="28"/>
                <w:szCs w:val="28"/>
                <w:lang w:val="vi-VN"/>
              </w:rPr>
            </w:pPr>
          </w:p>
        </w:tc>
        <w:tc>
          <w:tcPr>
            <w:tcW w:w="709" w:type="dxa"/>
          </w:tcPr>
          <w:p w14:paraId="0F6E583D" w14:textId="77777777" w:rsidR="00CF706C" w:rsidRPr="00557305" w:rsidRDefault="00CF706C" w:rsidP="00F20E04">
            <w:pPr>
              <w:spacing w:before="120" w:after="120" w:line="234" w:lineRule="atLeast"/>
              <w:jc w:val="both"/>
              <w:rPr>
                <w:sz w:val="28"/>
                <w:szCs w:val="28"/>
                <w:lang w:val="vi-VN"/>
              </w:rPr>
            </w:pPr>
          </w:p>
        </w:tc>
        <w:tc>
          <w:tcPr>
            <w:tcW w:w="992" w:type="dxa"/>
          </w:tcPr>
          <w:p w14:paraId="173BC4B3" w14:textId="77777777" w:rsidR="00CF706C" w:rsidRPr="00557305" w:rsidRDefault="00CF706C" w:rsidP="00F20E04">
            <w:pPr>
              <w:spacing w:before="120" w:after="120" w:line="234" w:lineRule="atLeast"/>
              <w:jc w:val="both"/>
              <w:rPr>
                <w:sz w:val="28"/>
                <w:szCs w:val="28"/>
                <w:lang w:val="vi-VN"/>
              </w:rPr>
            </w:pPr>
          </w:p>
        </w:tc>
        <w:tc>
          <w:tcPr>
            <w:tcW w:w="851" w:type="dxa"/>
          </w:tcPr>
          <w:p w14:paraId="6AF5C4C4" w14:textId="77777777" w:rsidR="00CF706C" w:rsidRPr="00557305" w:rsidRDefault="00CF706C" w:rsidP="00F20E04">
            <w:pPr>
              <w:spacing w:before="120" w:after="120" w:line="234" w:lineRule="atLeast"/>
              <w:jc w:val="both"/>
              <w:rPr>
                <w:sz w:val="28"/>
                <w:szCs w:val="28"/>
                <w:lang w:val="vi-VN"/>
              </w:rPr>
            </w:pPr>
          </w:p>
        </w:tc>
        <w:tc>
          <w:tcPr>
            <w:tcW w:w="850" w:type="dxa"/>
          </w:tcPr>
          <w:p w14:paraId="718A86D1" w14:textId="77777777" w:rsidR="00CF706C" w:rsidRPr="00557305" w:rsidRDefault="00CF706C" w:rsidP="00F20E04">
            <w:pPr>
              <w:spacing w:before="120" w:after="120" w:line="234" w:lineRule="atLeast"/>
              <w:jc w:val="both"/>
              <w:rPr>
                <w:sz w:val="28"/>
                <w:szCs w:val="28"/>
                <w:lang w:val="vi-VN"/>
              </w:rPr>
            </w:pPr>
          </w:p>
        </w:tc>
        <w:tc>
          <w:tcPr>
            <w:tcW w:w="709" w:type="dxa"/>
          </w:tcPr>
          <w:p w14:paraId="6A62E441" w14:textId="77777777" w:rsidR="00CF706C" w:rsidRPr="00557305" w:rsidRDefault="00CF706C" w:rsidP="00F20E04">
            <w:pPr>
              <w:spacing w:before="120" w:after="120" w:line="234" w:lineRule="atLeast"/>
              <w:jc w:val="both"/>
              <w:rPr>
                <w:sz w:val="28"/>
                <w:szCs w:val="28"/>
                <w:lang w:val="vi-VN"/>
              </w:rPr>
            </w:pPr>
          </w:p>
        </w:tc>
        <w:tc>
          <w:tcPr>
            <w:tcW w:w="850" w:type="dxa"/>
          </w:tcPr>
          <w:p w14:paraId="6EDB73D7" w14:textId="77777777" w:rsidR="00CF706C" w:rsidRPr="00557305" w:rsidRDefault="00CF706C" w:rsidP="00F20E04">
            <w:pPr>
              <w:spacing w:before="120" w:after="120" w:line="234" w:lineRule="atLeast"/>
              <w:jc w:val="both"/>
              <w:rPr>
                <w:sz w:val="28"/>
                <w:szCs w:val="28"/>
                <w:lang w:val="vi-VN"/>
              </w:rPr>
            </w:pPr>
          </w:p>
        </w:tc>
      </w:tr>
      <w:tr w:rsidR="00CF706C" w:rsidRPr="00557305" w14:paraId="53E6B6C7" w14:textId="77777777" w:rsidTr="00F20E04">
        <w:tc>
          <w:tcPr>
            <w:tcW w:w="562" w:type="dxa"/>
          </w:tcPr>
          <w:p w14:paraId="0CCAE2DC" w14:textId="77777777" w:rsidR="00CF706C" w:rsidRPr="00557305" w:rsidRDefault="00CF706C" w:rsidP="00F20E04">
            <w:pPr>
              <w:spacing w:before="120" w:after="120" w:line="234" w:lineRule="atLeast"/>
              <w:jc w:val="both"/>
              <w:rPr>
                <w:sz w:val="28"/>
                <w:szCs w:val="28"/>
                <w:lang w:val="vi-VN"/>
              </w:rPr>
            </w:pPr>
          </w:p>
        </w:tc>
        <w:tc>
          <w:tcPr>
            <w:tcW w:w="908" w:type="dxa"/>
          </w:tcPr>
          <w:p w14:paraId="5E6DCB64" w14:textId="77777777" w:rsidR="00CF706C" w:rsidRPr="00557305" w:rsidRDefault="00CF706C" w:rsidP="00F20E04">
            <w:pPr>
              <w:spacing w:before="120" w:after="120" w:line="234" w:lineRule="atLeast"/>
              <w:jc w:val="both"/>
              <w:rPr>
                <w:sz w:val="28"/>
                <w:szCs w:val="28"/>
                <w:lang w:val="vi-VN"/>
              </w:rPr>
            </w:pPr>
          </w:p>
        </w:tc>
        <w:tc>
          <w:tcPr>
            <w:tcW w:w="852" w:type="dxa"/>
          </w:tcPr>
          <w:p w14:paraId="3520A162" w14:textId="77777777" w:rsidR="00CF706C" w:rsidRPr="00557305" w:rsidRDefault="00CF706C" w:rsidP="00F20E04">
            <w:pPr>
              <w:spacing w:before="120" w:after="120" w:line="234" w:lineRule="atLeast"/>
              <w:jc w:val="both"/>
              <w:rPr>
                <w:sz w:val="28"/>
                <w:szCs w:val="28"/>
                <w:lang w:val="vi-VN"/>
              </w:rPr>
            </w:pPr>
          </w:p>
        </w:tc>
        <w:tc>
          <w:tcPr>
            <w:tcW w:w="934" w:type="dxa"/>
          </w:tcPr>
          <w:p w14:paraId="3FDBEF37" w14:textId="77777777" w:rsidR="00CF706C" w:rsidRPr="00557305" w:rsidRDefault="00CF706C" w:rsidP="00F20E04">
            <w:pPr>
              <w:spacing w:before="120" w:after="120" w:line="234" w:lineRule="atLeast"/>
              <w:jc w:val="both"/>
              <w:rPr>
                <w:sz w:val="28"/>
                <w:szCs w:val="28"/>
                <w:lang w:val="vi-VN"/>
              </w:rPr>
            </w:pPr>
          </w:p>
        </w:tc>
        <w:tc>
          <w:tcPr>
            <w:tcW w:w="708" w:type="dxa"/>
          </w:tcPr>
          <w:p w14:paraId="7374D6D0" w14:textId="77777777" w:rsidR="00CF706C" w:rsidRPr="00557305" w:rsidRDefault="00CF706C" w:rsidP="00F20E04">
            <w:pPr>
              <w:spacing w:before="120" w:after="120" w:line="234" w:lineRule="atLeast"/>
              <w:jc w:val="both"/>
              <w:rPr>
                <w:sz w:val="28"/>
                <w:szCs w:val="28"/>
                <w:lang w:val="vi-VN"/>
              </w:rPr>
            </w:pPr>
          </w:p>
        </w:tc>
        <w:tc>
          <w:tcPr>
            <w:tcW w:w="709" w:type="dxa"/>
          </w:tcPr>
          <w:p w14:paraId="6461CE7D" w14:textId="77777777" w:rsidR="00CF706C" w:rsidRPr="00557305" w:rsidRDefault="00CF706C" w:rsidP="00F20E04">
            <w:pPr>
              <w:spacing w:before="120" w:after="120" w:line="234" w:lineRule="atLeast"/>
              <w:jc w:val="both"/>
              <w:rPr>
                <w:sz w:val="28"/>
                <w:szCs w:val="28"/>
                <w:lang w:val="vi-VN"/>
              </w:rPr>
            </w:pPr>
          </w:p>
        </w:tc>
        <w:tc>
          <w:tcPr>
            <w:tcW w:w="709" w:type="dxa"/>
          </w:tcPr>
          <w:p w14:paraId="173B8507" w14:textId="77777777" w:rsidR="00CF706C" w:rsidRPr="00557305" w:rsidRDefault="00CF706C" w:rsidP="00F20E04">
            <w:pPr>
              <w:spacing w:before="120" w:after="120" w:line="234" w:lineRule="atLeast"/>
              <w:jc w:val="both"/>
              <w:rPr>
                <w:sz w:val="28"/>
                <w:szCs w:val="28"/>
                <w:lang w:val="vi-VN"/>
              </w:rPr>
            </w:pPr>
          </w:p>
        </w:tc>
        <w:tc>
          <w:tcPr>
            <w:tcW w:w="992" w:type="dxa"/>
          </w:tcPr>
          <w:p w14:paraId="616B1B6F" w14:textId="77777777" w:rsidR="00CF706C" w:rsidRPr="00557305" w:rsidRDefault="00CF706C" w:rsidP="00F20E04">
            <w:pPr>
              <w:spacing w:before="120" w:after="120" w:line="234" w:lineRule="atLeast"/>
              <w:jc w:val="both"/>
              <w:rPr>
                <w:sz w:val="28"/>
                <w:szCs w:val="28"/>
                <w:lang w:val="vi-VN"/>
              </w:rPr>
            </w:pPr>
          </w:p>
        </w:tc>
        <w:tc>
          <w:tcPr>
            <w:tcW w:w="851" w:type="dxa"/>
          </w:tcPr>
          <w:p w14:paraId="65084C83" w14:textId="77777777" w:rsidR="00CF706C" w:rsidRPr="00557305" w:rsidRDefault="00CF706C" w:rsidP="00F20E04">
            <w:pPr>
              <w:spacing w:before="120" w:after="120" w:line="234" w:lineRule="atLeast"/>
              <w:jc w:val="both"/>
              <w:rPr>
                <w:sz w:val="28"/>
                <w:szCs w:val="28"/>
                <w:lang w:val="vi-VN"/>
              </w:rPr>
            </w:pPr>
          </w:p>
        </w:tc>
        <w:tc>
          <w:tcPr>
            <w:tcW w:w="850" w:type="dxa"/>
          </w:tcPr>
          <w:p w14:paraId="0A6C199B" w14:textId="77777777" w:rsidR="00CF706C" w:rsidRPr="00557305" w:rsidRDefault="00CF706C" w:rsidP="00F20E04">
            <w:pPr>
              <w:spacing w:before="120" w:after="120" w:line="234" w:lineRule="atLeast"/>
              <w:jc w:val="both"/>
              <w:rPr>
                <w:sz w:val="28"/>
                <w:szCs w:val="28"/>
                <w:lang w:val="vi-VN"/>
              </w:rPr>
            </w:pPr>
          </w:p>
        </w:tc>
        <w:tc>
          <w:tcPr>
            <w:tcW w:w="709" w:type="dxa"/>
          </w:tcPr>
          <w:p w14:paraId="701F04E1" w14:textId="77777777" w:rsidR="00CF706C" w:rsidRPr="00557305" w:rsidRDefault="00CF706C" w:rsidP="00F20E04">
            <w:pPr>
              <w:spacing w:before="120" w:after="120" w:line="234" w:lineRule="atLeast"/>
              <w:jc w:val="both"/>
              <w:rPr>
                <w:sz w:val="28"/>
                <w:szCs w:val="28"/>
                <w:lang w:val="vi-VN"/>
              </w:rPr>
            </w:pPr>
          </w:p>
        </w:tc>
        <w:tc>
          <w:tcPr>
            <w:tcW w:w="850" w:type="dxa"/>
          </w:tcPr>
          <w:p w14:paraId="710B2711" w14:textId="77777777" w:rsidR="00CF706C" w:rsidRPr="00557305" w:rsidRDefault="00CF706C" w:rsidP="00F20E04">
            <w:pPr>
              <w:spacing w:before="120" w:after="120" w:line="234" w:lineRule="atLeast"/>
              <w:jc w:val="both"/>
              <w:rPr>
                <w:sz w:val="28"/>
                <w:szCs w:val="28"/>
                <w:lang w:val="vi-VN"/>
              </w:rPr>
            </w:pPr>
          </w:p>
        </w:tc>
      </w:tr>
      <w:tr w:rsidR="00CF706C" w:rsidRPr="00557305" w14:paraId="2FC31527" w14:textId="77777777" w:rsidTr="00F20E04">
        <w:tc>
          <w:tcPr>
            <w:tcW w:w="562" w:type="dxa"/>
          </w:tcPr>
          <w:p w14:paraId="54FED705" w14:textId="77777777" w:rsidR="00CF706C" w:rsidRPr="00557305" w:rsidRDefault="00CF706C" w:rsidP="00F20E04">
            <w:pPr>
              <w:spacing w:before="120" w:after="120" w:line="234" w:lineRule="atLeast"/>
              <w:jc w:val="both"/>
              <w:rPr>
                <w:sz w:val="28"/>
                <w:szCs w:val="28"/>
                <w:lang w:val="vi-VN"/>
              </w:rPr>
            </w:pPr>
          </w:p>
        </w:tc>
        <w:tc>
          <w:tcPr>
            <w:tcW w:w="908" w:type="dxa"/>
          </w:tcPr>
          <w:p w14:paraId="4F8BB5C7" w14:textId="77777777" w:rsidR="00CF706C" w:rsidRPr="00557305" w:rsidRDefault="00CF706C" w:rsidP="00F20E04">
            <w:pPr>
              <w:spacing w:before="120" w:after="120" w:line="234" w:lineRule="atLeast"/>
              <w:jc w:val="both"/>
              <w:rPr>
                <w:sz w:val="28"/>
                <w:szCs w:val="28"/>
                <w:lang w:val="vi-VN"/>
              </w:rPr>
            </w:pPr>
          </w:p>
        </w:tc>
        <w:tc>
          <w:tcPr>
            <w:tcW w:w="852" w:type="dxa"/>
          </w:tcPr>
          <w:p w14:paraId="3DC980C3" w14:textId="77777777" w:rsidR="00CF706C" w:rsidRPr="00557305" w:rsidRDefault="00CF706C" w:rsidP="00F20E04">
            <w:pPr>
              <w:spacing w:before="120" w:after="120" w:line="234" w:lineRule="atLeast"/>
              <w:jc w:val="both"/>
              <w:rPr>
                <w:sz w:val="28"/>
                <w:szCs w:val="28"/>
                <w:lang w:val="vi-VN"/>
              </w:rPr>
            </w:pPr>
          </w:p>
        </w:tc>
        <w:tc>
          <w:tcPr>
            <w:tcW w:w="934" w:type="dxa"/>
          </w:tcPr>
          <w:p w14:paraId="765DA123" w14:textId="77777777" w:rsidR="00CF706C" w:rsidRPr="00557305" w:rsidRDefault="00CF706C" w:rsidP="00F20E04">
            <w:pPr>
              <w:spacing w:before="120" w:after="120" w:line="234" w:lineRule="atLeast"/>
              <w:jc w:val="both"/>
              <w:rPr>
                <w:sz w:val="28"/>
                <w:szCs w:val="28"/>
                <w:lang w:val="vi-VN"/>
              </w:rPr>
            </w:pPr>
          </w:p>
        </w:tc>
        <w:tc>
          <w:tcPr>
            <w:tcW w:w="708" w:type="dxa"/>
          </w:tcPr>
          <w:p w14:paraId="00FBB5ED" w14:textId="77777777" w:rsidR="00CF706C" w:rsidRPr="00557305" w:rsidRDefault="00CF706C" w:rsidP="00F20E04">
            <w:pPr>
              <w:spacing w:before="120" w:after="120" w:line="234" w:lineRule="atLeast"/>
              <w:jc w:val="both"/>
              <w:rPr>
                <w:sz w:val="28"/>
                <w:szCs w:val="28"/>
                <w:lang w:val="vi-VN"/>
              </w:rPr>
            </w:pPr>
          </w:p>
        </w:tc>
        <w:tc>
          <w:tcPr>
            <w:tcW w:w="709" w:type="dxa"/>
          </w:tcPr>
          <w:p w14:paraId="537F0277" w14:textId="77777777" w:rsidR="00CF706C" w:rsidRPr="00557305" w:rsidRDefault="00CF706C" w:rsidP="00F20E04">
            <w:pPr>
              <w:spacing w:before="120" w:after="120" w:line="234" w:lineRule="atLeast"/>
              <w:jc w:val="both"/>
              <w:rPr>
                <w:sz w:val="28"/>
                <w:szCs w:val="28"/>
                <w:lang w:val="vi-VN"/>
              </w:rPr>
            </w:pPr>
          </w:p>
        </w:tc>
        <w:tc>
          <w:tcPr>
            <w:tcW w:w="709" w:type="dxa"/>
          </w:tcPr>
          <w:p w14:paraId="4A8E6001" w14:textId="77777777" w:rsidR="00CF706C" w:rsidRPr="00557305" w:rsidRDefault="00CF706C" w:rsidP="00F20E04">
            <w:pPr>
              <w:spacing w:before="120" w:after="120" w:line="234" w:lineRule="atLeast"/>
              <w:jc w:val="both"/>
              <w:rPr>
                <w:sz w:val="28"/>
                <w:szCs w:val="28"/>
                <w:lang w:val="vi-VN"/>
              </w:rPr>
            </w:pPr>
          </w:p>
        </w:tc>
        <w:tc>
          <w:tcPr>
            <w:tcW w:w="992" w:type="dxa"/>
          </w:tcPr>
          <w:p w14:paraId="5305E453" w14:textId="77777777" w:rsidR="00CF706C" w:rsidRPr="00557305" w:rsidRDefault="00CF706C" w:rsidP="00F20E04">
            <w:pPr>
              <w:spacing w:before="120" w:after="120" w:line="234" w:lineRule="atLeast"/>
              <w:jc w:val="both"/>
              <w:rPr>
                <w:sz w:val="28"/>
                <w:szCs w:val="28"/>
                <w:lang w:val="vi-VN"/>
              </w:rPr>
            </w:pPr>
          </w:p>
        </w:tc>
        <w:tc>
          <w:tcPr>
            <w:tcW w:w="851" w:type="dxa"/>
          </w:tcPr>
          <w:p w14:paraId="24151574" w14:textId="77777777" w:rsidR="00CF706C" w:rsidRPr="00557305" w:rsidRDefault="00CF706C" w:rsidP="00F20E04">
            <w:pPr>
              <w:spacing w:before="120" w:after="120" w:line="234" w:lineRule="atLeast"/>
              <w:jc w:val="both"/>
              <w:rPr>
                <w:sz w:val="28"/>
                <w:szCs w:val="28"/>
                <w:lang w:val="vi-VN"/>
              </w:rPr>
            </w:pPr>
          </w:p>
        </w:tc>
        <w:tc>
          <w:tcPr>
            <w:tcW w:w="850" w:type="dxa"/>
          </w:tcPr>
          <w:p w14:paraId="57E4B9B0" w14:textId="77777777" w:rsidR="00CF706C" w:rsidRPr="00557305" w:rsidRDefault="00CF706C" w:rsidP="00F20E04">
            <w:pPr>
              <w:spacing w:before="120" w:after="120" w:line="234" w:lineRule="atLeast"/>
              <w:jc w:val="both"/>
              <w:rPr>
                <w:sz w:val="28"/>
                <w:szCs w:val="28"/>
                <w:lang w:val="vi-VN"/>
              </w:rPr>
            </w:pPr>
          </w:p>
        </w:tc>
        <w:tc>
          <w:tcPr>
            <w:tcW w:w="709" w:type="dxa"/>
          </w:tcPr>
          <w:p w14:paraId="7CB477C4" w14:textId="77777777" w:rsidR="00CF706C" w:rsidRPr="00557305" w:rsidRDefault="00CF706C" w:rsidP="00F20E04">
            <w:pPr>
              <w:spacing w:before="120" w:after="120" w:line="234" w:lineRule="atLeast"/>
              <w:jc w:val="both"/>
              <w:rPr>
                <w:sz w:val="28"/>
                <w:szCs w:val="28"/>
                <w:lang w:val="vi-VN"/>
              </w:rPr>
            </w:pPr>
          </w:p>
        </w:tc>
        <w:tc>
          <w:tcPr>
            <w:tcW w:w="850" w:type="dxa"/>
          </w:tcPr>
          <w:p w14:paraId="32638A72" w14:textId="77777777" w:rsidR="00CF706C" w:rsidRPr="00557305" w:rsidRDefault="00CF706C" w:rsidP="00F20E04">
            <w:pPr>
              <w:spacing w:before="120" w:after="120" w:line="234" w:lineRule="atLeast"/>
              <w:jc w:val="both"/>
              <w:rPr>
                <w:sz w:val="28"/>
                <w:szCs w:val="28"/>
                <w:lang w:val="vi-VN"/>
              </w:rPr>
            </w:pPr>
          </w:p>
        </w:tc>
      </w:tr>
    </w:tbl>
    <w:p w14:paraId="6A0F358F" w14:textId="77777777" w:rsidR="00CF706C" w:rsidRPr="00557305" w:rsidRDefault="00CF706C" w:rsidP="00CF706C">
      <w:pPr>
        <w:jc w:val="center"/>
        <w:rPr>
          <w:rFonts w:ascii="Times New Roman" w:hAnsi="Times New Roman" w:cs="Times New Roman"/>
          <w:b/>
          <w:sz w:val="28"/>
          <w:szCs w:val="28"/>
          <w:lang w:val="vi-VN"/>
        </w:rPr>
      </w:pPr>
    </w:p>
    <w:tbl>
      <w:tblPr>
        <w:tblW w:w="9560" w:type="dxa"/>
        <w:tblCellSpacing w:w="0" w:type="dxa"/>
        <w:tblInd w:w="-20" w:type="dxa"/>
        <w:shd w:val="clear" w:color="auto" w:fill="FFFFFF"/>
        <w:tblCellMar>
          <w:left w:w="0" w:type="dxa"/>
          <w:right w:w="0" w:type="dxa"/>
        </w:tblCellMar>
        <w:tblLook w:val="04A0" w:firstRow="1" w:lastRow="0" w:firstColumn="1" w:lastColumn="0" w:noHBand="0" w:noVBand="1"/>
      </w:tblPr>
      <w:tblGrid>
        <w:gridCol w:w="4252"/>
        <w:gridCol w:w="1528"/>
        <w:gridCol w:w="3780"/>
      </w:tblGrid>
      <w:tr w:rsidR="00CF706C" w:rsidRPr="00557305" w14:paraId="45924151" w14:textId="77777777" w:rsidTr="00F20E04">
        <w:trPr>
          <w:tblCellSpacing w:w="0" w:type="dxa"/>
        </w:trPr>
        <w:tc>
          <w:tcPr>
            <w:tcW w:w="4252" w:type="dxa"/>
            <w:shd w:val="clear" w:color="auto" w:fill="FFFFFF"/>
            <w:tcMar>
              <w:top w:w="28" w:type="dxa"/>
              <w:left w:w="108" w:type="dxa"/>
              <w:bottom w:w="28" w:type="dxa"/>
              <w:right w:w="108" w:type="dxa"/>
            </w:tcMar>
            <w:hideMark/>
          </w:tcPr>
          <w:p w14:paraId="64869839" w14:textId="77777777" w:rsidR="00CF706C" w:rsidRPr="00557305" w:rsidRDefault="00CF706C" w:rsidP="00F20E04">
            <w:pPr>
              <w:spacing w:before="120" w:after="120" w:line="234" w:lineRule="atLeast"/>
              <w:rPr>
                <w:rFonts w:ascii="Times New Roman" w:hAnsi="Times New Roman" w:cs="Times New Roman"/>
                <w:szCs w:val="24"/>
                <w:lang w:val="vi-VN"/>
              </w:rPr>
            </w:pPr>
            <w:r w:rsidRPr="00557305">
              <w:rPr>
                <w:rFonts w:ascii="Times New Roman" w:hAnsi="Times New Roman" w:cs="Times New Roman"/>
                <w:sz w:val="26"/>
                <w:szCs w:val="26"/>
                <w:lang w:val="vi-VN"/>
              </w:rPr>
              <w:t> </w:t>
            </w:r>
            <w:r w:rsidRPr="00557305">
              <w:rPr>
                <w:rFonts w:ascii="Times New Roman" w:hAnsi="Times New Roman" w:cs="Times New Roman"/>
                <w:b/>
                <w:bCs/>
                <w:i/>
                <w:iCs/>
                <w:szCs w:val="24"/>
                <w:lang w:val="vi-VN"/>
              </w:rPr>
              <w:t>Nơi nhận:</w:t>
            </w:r>
            <w:r w:rsidRPr="00557305">
              <w:rPr>
                <w:rFonts w:ascii="Times New Roman" w:hAnsi="Times New Roman" w:cs="Times New Roman"/>
                <w:b/>
                <w:bCs/>
                <w:i/>
                <w:iCs/>
                <w:szCs w:val="24"/>
                <w:lang w:val="vi-VN"/>
              </w:rPr>
              <w:br/>
            </w:r>
            <w:r w:rsidRPr="00557305">
              <w:rPr>
                <w:rFonts w:ascii="Times New Roman" w:hAnsi="Times New Roman" w:cs="Times New Roman"/>
                <w:szCs w:val="24"/>
                <w:lang w:val="vi-VN"/>
              </w:rPr>
              <w:t>- Như trên;</w:t>
            </w:r>
            <w:r w:rsidRPr="00557305">
              <w:rPr>
                <w:rFonts w:ascii="Times New Roman" w:hAnsi="Times New Roman" w:cs="Times New Roman"/>
                <w:szCs w:val="24"/>
                <w:lang w:val="vi-VN"/>
              </w:rPr>
              <w:br/>
              <w:t>- Lưu:</w:t>
            </w:r>
          </w:p>
        </w:tc>
        <w:tc>
          <w:tcPr>
            <w:tcW w:w="1528" w:type="dxa"/>
            <w:shd w:val="clear" w:color="auto" w:fill="FFFFFF"/>
          </w:tcPr>
          <w:p w14:paraId="1A8AA46B" w14:textId="77777777" w:rsidR="00CF706C" w:rsidRPr="00557305" w:rsidRDefault="00CF706C" w:rsidP="00F20E04">
            <w:pPr>
              <w:spacing w:before="120" w:after="120" w:line="234" w:lineRule="atLeast"/>
              <w:jc w:val="center"/>
              <w:rPr>
                <w:rFonts w:ascii="Times New Roman" w:hAnsi="Times New Roman" w:cs="Times New Roman"/>
                <w:i/>
                <w:iCs/>
                <w:sz w:val="26"/>
                <w:szCs w:val="26"/>
                <w:lang w:val="vi-VN"/>
              </w:rPr>
            </w:pPr>
          </w:p>
        </w:tc>
        <w:tc>
          <w:tcPr>
            <w:tcW w:w="3780" w:type="dxa"/>
            <w:shd w:val="clear" w:color="auto" w:fill="FFFFFF"/>
            <w:tcMar>
              <w:top w:w="28" w:type="dxa"/>
              <w:left w:w="108" w:type="dxa"/>
              <w:bottom w:w="28" w:type="dxa"/>
              <w:right w:w="108" w:type="dxa"/>
            </w:tcMar>
            <w:hideMark/>
          </w:tcPr>
          <w:p w14:paraId="53D24AF3" w14:textId="77777777" w:rsidR="00CF706C" w:rsidRPr="00557305" w:rsidRDefault="00CF706C" w:rsidP="00F20E04">
            <w:pPr>
              <w:spacing w:after="0" w:line="234" w:lineRule="atLeast"/>
              <w:jc w:val="center"/>
              <w:rPr>
                <w:rFonts w:ascii="Times New Roman" w:hAnsi="Times New Roman" w:cs="Times New Roman"/>
                <w:sz w:val="26"/>
                <w:szCs w:val="26"/>
                <w:lang w:val="vi-VN"/>
              </w:rPr>
            </w:pPr>
            <w:r w:rsidRPr="00557305">
              <w:rPr>
                <w:rFonts w:ascii="Times New Roman" w:hAnsi="Times New Roman" w:cs="Times New Roman"/>
                <w:i/>
                <w:iCs/>
                <w:sz w:val="26"/>
                <w:szCs w:val="26"/>
              </w:rPr>
              <w:t>….</w:t>
            </w:r>
            <w:r w:rsidRPr="00557305">
              <w:rPr>
                <w:rFonts w:ascii="Times New Roman" w:hAnsi="Times New Roman" w:cs="Times New Roman"/>
                <w:i/>
                <w:iCs/>
                <w:sz w:val="26"/>
                <w:szCs w:val="26"/>
                <w:lang w:val="vi-VN"/>
              </w:rPr>
              <w:t>, ngày....tháng</w:t>
            </w:r>
            <w:r w:rsidRPr="00557305">
              <w:rPr>
                <w:rFonts w:ascii="Times New Roman" w:hAnsi="Times New Roman" w:cs="Times New Roman"/>
                <w:i/>
                <w:iCs/>
                <w:sz w:val="26"/>
                <w:szCs w:val="26"/>
              </w:rPr>
              <w:t>…</w:t>
            </w:r>
            <w:r w:rsidRPr="00557305">
              <w:rPr>
                <w:rFonts w:ascii="Times New Roman" w:hAnsi="Times New Roman" w:cs="Times New Roman"/>
                <w:i/>
                <w:iCs/>
                <w:sz w:val="26"/>
                <w:szCs w:val="26"/>
                <w:lang w:val="vi-VN"/>
              </w:rPr>
              <w:t xml:space="preserve"> năm 20</w:t>
            </w:r>
            <w:r w:rsidRPr="00557305">
              <w:rPr>
                <w:rFonts w:ascii="Times New Roman" w:hAnsi="Times New Roman" w:cs="Times New Roman"/>
                <w:i/>
                <w:iCs/>
                <w:sz w:val="26"/>
                <w:szCs w:val="26"/>
              </w:rPr>
              <w:t>…</w:t>
            </w:r>
            <w:r w:rsidRPr="00557305">
              <w:rPr>
                <w:rFonts w:ascii="Times New Roman" w:hAnsi="Times New Roman" w:cs="Times New Roman"/>
                <w:i/>
                <w:iCs/>
                <w:sz w:val="26"/>
                <w:szCs w:val="26"/>
                <w:lang w:val="vi-VN"/>
              </w:rPr>
              <w:t>.</w:t>
            </w:r>
            <w:r w:rsidRPr="00557305">
              <w:rPr>
                <w:rFonts w:ascii="Times New Roman" w:hAnsi="Times New Roman" w:cs="Times New Roman"/>
                <w:i/>
                <w:iCs/>
                <w:sz w:val="26"/>
                <w:szCs w:val="26"/>
              </w:rPr>
              <w:br/>
            </w:r>
            <w:r w:rsidRPr="00557305">
              <w:rPr>
                <w:rFonts w:ascii="Times New Roman" w:hAnsi="Times New Roman" w:cs="Times New Roman"/>
                <w:b/>
                <w:bCs/>
                <w:sz w:val="26"/>
                <w:szCs w:val="26"/>
              </w:rPr>
              <w:t>NGƯỜI ĐỨNG ĐẦU</w:t>
            </w:r>
            <w:r w:rsidRPr="00557305">
              <w:rPr>
                <w:rFonts w:ascii="Times New Roman" w:hAnsi="Times New Roman" w:cs="Times New Roman"/>
                <w:b/>
                <w:bCs/>
                <w:sz w:val="26"/>
                <w:szCs w:val="26"/>
                <w:lang w:val="vi-VN"/>
              </w:rPr>
              <w:br/>
            </w:r>
            <w:r w:rsidRPr="00557305">
              <w:rPr>
                <w:rFonts w:ascii="Times New Roman" w:hAnsi="Times New Roman" w:cs="Times New Roman"/>
                <w:i/>
                <w:iCs/>
                <w:sz w:val="26"/>
                <w:szCs w:val="26"/>
                <w:lang w:val="vi-VN"/>
              </w:rPr>
              <w:t>(Ký tên, đóng dấu)</w:t>
            </w:r>
          </w:p>
        </w:tc>
      </w:tr>
    </w:tbl>
    <w:p w14:paraId="16E08FA1" w14:textId="77777777" w:rsidR="00CF706C" w:rsidRPr="00557305" w:rsidRDefault="00CF706C" w:rsidP="00CF706C">
      <w:pPr>
        <w:spacing w:after="0" w:line="240" w:lineRule="auto"/>
        <w:jc w:val="both"/>
        <w:rPr>
          <w:rFonts w:ascii="Times New Roman" w:eastAsia="Times New Roman" w:hAnsi="Times New Roman" w:cs="Times New Roman"/>
          <w:color w:val="000000"/>
          <w:sz w:val="28"/>
          <w:szCs w:val="28"/>
          <w:lang w:val="vi-VN"/>
        </w:rPr>
      </w:pPr>
    </w:p>
    <w:p w14:paraId="3FF2C6BD" w14:textId="77777777" w:rsidR="00CF706C" w:rsidRPr="0055422A" w:rsidRDefault="00CF706C" w:rsidP="00CF706C"/>
    <w:p w14:paraId="5FBF23CA" w14:textId="77777777" w:rsidR="00CF706C" w:rsidRPr="00557305" w:rsidRDefault="00CF706C" w:rsidP="00CF706C">
      <w:pPr>
        <w:spacing w:after="0" w:line="240" w:lineRule="auto"/>
        <w:jc w:val="both"/>
        <w:rPr>
          <w:rFonts w:ascii="Times New Roman" w:eastAsia="Times New Roman" w:hAnsi="Times New Roman" w:cs="Times New Roman"/>
          <w:color w:val="000000"/>
          <w:sz w:val="28"/>
          <w:szCs w:val="28"/>
          <w:lang w:val="vi-VN"/>
        </w:rPr>
      </w:pPr>
    </w:p>
    <w:p w14:paraId="42CCE223" w14:textId="77777777" w:rsidR="00CF706C" w:rsidRPr="00557305" w:rsidRDefault="00CF706C" w:rsidP="00CF706C">
      <w:pPr>
        <w:spacing w:after="0" w:line="240" w:lineRule="auto"/>
        <w:jc w:val="both"/>
        <w:rPr>
          <w:rFonts w:ascii="Times New Roman" w:eastAsia="Times New Roman" w:hAnsi="Times New Roman" w:cs="Times New Roman"/>
          <w:color w:val="000000"/>
          <w:sz w:val="28"/>
          <w:szCs w:val="28"/>
          <w:lang w:val="vi-VN"/>
        </w:rPr>
      </w:pPr>
    </w:p>
    <w:p w14:paraId="5B420BDC" w14:textId="77777777" w:rsidR="004816B0" w:rsidRDefault="004816B0" w:rsidP="00CF706C"/>
    <w:p w14:paraId="6721CB40" w14:textId="77777777" w:rsidR="004816B0" w:rsidRDefault="004816B0" w:rsidP="00CF706C"/>
    <w:p w14:paraId="22D540A8" w14:textId="77777777" w:rsidR="00CF706C" w:rsidRDefault="00CF706C" w:rsidP="00D05597">
      <w:pPr>
        <w:spacing w:after="0" w:line="360" w:lineRule="exact"/>
        <w:ind w:firstLine="567"/>
        <w:jc w:val="both"/>
        <w:rPr>
          <w:rFonts w:ascii="Times New Roman" w:hAnsi="Times New Roman" w:cs="Times New Roman"/>
          <w:color w:val="000000" w:themeColor="text1"/>
          <w:sz w:val="28"/>
          <w:szCs w:val="28"/>
        </w:rPr>
      </w:pPr>
    </w:p>
    <w:p w14:paraId="592FC6BD" w14:textId="6BDB9743" w:rsidR="00D05597" w:rsidRPr="001B3DB6" w:rsidRDefault="00D05597" w:rsidP="00D0559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87F12">
        <w:rPr>
          <w:rFonts w:ascii="Times New Roman Bold" w:hAnsi="Times New Roman Bold" w:cs="Times New Roman"/>
          <w:b/>
          <w:color w:val="000000" w:themeColor="text1"/>
          <w:spacing w:val="-4"/>
          <w:sz w:val="28"/>
          <w:szCs w:val="28"/>
        </w:rPr>
        <w:t xml:space="preserve">Thủ tục </w:t>
      </w:r>
      <w:r w:rsidR="00B87F12" w:rsidRPr="00B87F12">
        <w:rPr>
          <w:rFonts w:ascii="Times New Roman Bold" w:hAnsi="Times New Roman Bold" w:cs="Times New Roman"/>
          <w:b/>
          <w:color w:val="000000" w:themeColor="text1"/>
          <w:spacing w:val="-4"/>
          <w:sz w:val="28"/>
          <w:szCs w:val="28"/>
        </w:rPr>
        <w:t xml:space="preserve">Cấp lại Giấy chứng nhận giáo viên dạy thực hành lái xe </w:t>
      </w:r>
      <w:r w:rsidRPr="00B87F12">
        <w:rPr>
          <w:rFonts w:ascii="Times New Roman Bold" w:hAnsi="Times New Roman Bold" w:cs="Times New Roman"/>
          <w:b/>
          <w:color w:val="000000" w:themeColor="text1"/>
          <w:spacing w:val="-4"/>
          <w:sz w:val="28"/>
          <w:szCs w:val="28"/>
        </w:rPr>
        <w:t>(Số hồ sơ TTHC:</w:t>
      </w:r>
      <w:r w:rsidRPr="00B87F12">
        <w:rPr>
          <w:rFonts w:ascii="Nunito" w:hAnsi="Nunito"/>
          <w:b/>
          <w:color w:val="1E2F41"/>
          <w:sz w:val="27"/>
          <w:szCs w:val="27"/>
          <w:shd w:val="clear" w:color="auto" w:fill="FFFFFF"/>
        </w:rPr>
        <w:t xml:space="preserve"> </w:t>
      </w:r>
      <w:r w:rsidR="00B87F12" w:rsidRPr="00B87F12">
        <w:rPr>
          <w:rFonts w:ascii="Times New Roman" w:eastAsia="Times New Roman" w:hAnsi="Times New Roman" w:cs="Times New Roman"/>
          <w:b/>
          <w:sz w:val="26"/>
          <w:szCs w:val="26"/>
        </w:rPr>
        <w:t>1.004993</w:t>
      </w:r>
      <w:r w:rsidRPr="00B87F12">
        <w:rPr>
          <w:rFonts w:ascii="Times New Roman" w:eastAsia="Times New Roman" w:hAnsi="Times New Roman" w:cs="Times New Roman"/>
          <w:b/>
          <w:sz w:val="26"/>
          <w:szCs w:val="26"/>
        </w:rPr>
        <w:t>)</w:t>
      </w:r>
    </w:p>
    <w:p w14:paraId="18E82CEF" w14:textId="77777777" w:rsidR="00D05597"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8D5A274"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87F12">
        <w:rPr>
          <w:rFonts w:ascii="Times New Roman" w:hAnsi="Times New Roman" w:cs="Times New Roman"/>
          <w:color w:val="000000" w:themeColor="text1"/>
          <w:sz w:val="28"/>
          <w:szCs w:val="28"/>
        </w:rPr>
        <w:t xml:space="preserve">Nộp hồ sơ TTHC: </w:t>
      </w:r>
    </w:p>
    <w:p w14:paraId="0B20FFB8"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 Cá nhân lập hồ sơ gửi đến Sở Xây dựng.</w:t>
      </w:r>
    </w:p>
    <w:p w14:paraId="4EC80F43"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87F12">
        <w:rPr>
          <w:rFonts w:ascii="Times New Roman" w:hAnsi="Times New Roman" w:cs="Times New Roman"/>
          <w:color w:val="000000" w:themeColor="text1"/>
          <w:sz w:val="28"/>
          <w:szCs w:val="28"/>
        </w:rPr>
        <w:t xml:space="preserve">Giải quyết TTHC: </w:t>
      </w:r>
    </w:p>
    <w:p w14:paraId="15AB852C"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 xml:space="preserve">- Trong thời gian không quá 02 ngày làm việc kể từ ngày tiếp nhận hồ sơ, Sở Xây dựng kiểm tra tính đầy đủ của hồ sơ; trường hợp chưa đầy đủ thì Sở Xây dựng có văn bản hướng dẫn tổ chức, cá nhân hoàn thiện lại theo quy định; </w:t>
      </w:r>
    </w:p>
    <w:p w14:paraId="3091D059"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 Trong thời gian không quá 03 ngày làm việc kể từ ngày nhận đủ hồ sơ hợp lệ, Sở Xây dựng cấp giấy chứng nhận giáo viên dạy thực hành lái xe, trả kết quả trực tiếp hoặc qua dịch vụ bưu chính và vào sổ theo dõi; trường hợp cấp giấy chứng nhận giáo viên dạy thực hành lái xe điện tử, Sở Xây dựng đăng tải lên Trang thông tin điện tử của Sở Xây dựng để cá nhân in hoặc lưu trên thiết bị điện tử.</w:t>
      </w:r>
    </w:p>
    <w:p w14:paraId="13BC6FDB" w14:textId="77777777" w:rsidR="00B87F12" w:rsidRPr="00147E40" w:rsidRDefault="00D05597" w:rsidP="00B87F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00B87F12" w:rsidRPr="00147E40">
        <w:rPr>
          <w:rFonts w:ascii="Times New Roman" w:hAnsi="Times New Roman" w:cs="Times New Roman"/>
          <w:color w:val="000000" w:themeColor="text1"/>
          <w:sz w:val="28"/>
          <w:szCs w:val="28"/>
        </w:rPr>
        <w:t>Trực tiếp</w:t>
      </w:r>
      <w:r w:rsidR="00B87F12">
        <w:rPr>
          <w:rFonts w:ascii="Times New Roman" w:hAnsi="Times New Roman" w:cs="Times New Roman"/>
          <w:color w:val="000000" w:themeColor="text1"/>
          <w:sz w:val="28"/>
          <w:szCs w:val="28"/>
        </w:rPr>
        <w:t>, qua dịch vụ bưu chính hoặc hệ thống dịch vụ công trực tuyến</w:t>
      </w:r>
    </w:p>
    <w:p w14:paraId="17031887" w14:textId="3F1BD171"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CD0A578" w14:textId="77777777"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4720FD5" w14:textId="419EF2FA"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 Trường hợp bị mất, bị hỏng:</w:t>
      </w:r>
    </w:p>
    <w:p w14:paraId="1B87EBB9" w14:textId="77777777" w:rsidR="00B87F12"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87F12" w:rsidRPr="00B87F12">
        <w:rPr>
          <w:rFonts w:ascii="Times New Roman" w:hAnsi="Times New Roman" w:cs="Times New Roman"/>
          <w:color w:val="000000" w:themeColor="text1"/>
          <w:sz w:val="28"/>
          <w:szCs w:val="28"/>
        </w:rPr>
        <w:t xml:space="preserve">Đơn đề nghị theo mẫu quy định </w:t>
      </w:r>
    </w:p>
    <w:p w14:paraId="05C9BD0E" w14:textId="77777777" w:rsidR="00B87F12"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87F12" w:rsidRPr="00B87F12">
        <w:rPr>
          <w:rFonts w:ascii="Times New Roman" w:hAnsi="Times New Roman" w:cs="Times New Roman"/>
          <w:color w:val="000000" w:themeColor="text1"/>
          <w:sz w:val="28"/>
          <w:szCs w:val="28"/>
        </w:rPr>
        <w:t>01 ảnh màu cỡ 3 cm x 4 cm nền màu xanh, kiểu thẻ căn cước, được chụp trong thời gian không quá 06 tháng</w:t>
      </w:r>
    </w:p>
    <w:p w14:paraId="1DED2730" w14:textId="371CFBA8"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 xml:space="preserve">* </w:t>
      </w:r>
      <w:r w:rsidR="00E6034E" w:rsidRPr="00B87F12">
        <w:rPr>
          <w:rFonts w:ascii="Times New Roman" w:hAnsi="Times New Roman" w:cs="Times New Roman"/>
          <w:color w:val="000000" w:themeColor="text1"/>
          <w:sz w:val="28"/>
          <w:szCs w:val="28"/>
        </w:rPr>
        <w:t xml:space="preserve">Trường hợp có sự thay đổi về nội dung </w:t>
      </w:r>
      <w:r w:rsidRPr="00B87F12">
        <w:rPr>
          <w:rFonts w:ascii="Times New Roman" w:hAnsi="Times New Roman" w:cs="Times New Roman"/>
          <w:color w:val="000000" w:themeColor="text1"/>
          <w:sz w:val="28"/>
          <w:szCs w:val="28"/>
        </w:rPr>
        <w:t>(Trường hợp giấy tờ quy định đã được tích hợp vào tài khoản định danh điện tử thì việc xuất trình, kiểm tra có thể thực hiện thông qua tài khoản định danh điện tử)</w:t>
      </w:r>
    </w:p>
    <w:p w14:paraId="177C04ED" w14:textId="4D6345FB"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B87F12">
        <w:rPr>
          <w:rFonts w:ascii="Times New Roman" w:hAnsi="Times New Roman" w:cs="Times New Roman"/>
          <w:color w:val="000000" w:themeColor="text1"/>
          <w:sz w:val="28"/>
          <w:szCs w:val="28"/>
        </w:rPr>
        <w:t>Đơn đề nghị theo mẫu quy định</w:t>
      </w:r>
    </w:p>
    <w:p w14:paraId="22687065" w14:textId="14FC84BA"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B87F12">
        <w:rPr>
          <w:rFonts w:ascii="Times New Roman" w:hAnsi="Times New Roman" w:cs="Times New Roman"/>
          <w:color w:val="000000" w:themeColor="text1"/>
          <w:sz w:val="28"/>
          <w:szCs w:val="28"/>
        </w:rPr>
        <w:t>01 ảnh màu cỡ 3 cm x 4 cm nền màu xanh, kiểu thẻ căn cước, được chụp trong thời gian không quá 06 tháng.</w:t>
      </w:r>
    </w:p>
    <w:p w14:paraId="07EFEDA3" w14:textId="5016682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E6034E" w:rsidRPr="00E6034E">
        <w:rPr>
          <w:rFonts w:ascii="Nunito" w:hAnsi="Nunito"/>
          <w:color w:val="1E2F41"/>
          <w:shd w:val="clear" w:color="auto" w:fill="FFFFFF"/>
        </w:rPr>
        <w:t xml:space="preserve"> </w:t>
      </w:r>
      <w:r w:rsidR="00E6034E" w:rsidRPr="00E6034E">
        <w:rPr>
          <w:rFonts w:ascii="Times New Roman" w:hAnsi="Times New Roman" w:cs="Times New Roman"/>
          <w:color w:val="000000" w:themeColor="text1"/>
          <w:sz w:val="28"/>
          <w:szCs w:val="28"/>
        </w:rPr>
        <w:t>Bản sao kèm bản chính để đối chiếu hoặc bản sao có chứng thực hoặc bản sao điện tử được chứng thực từ bản chính hoặc bản sao điện tử từ sổ gốc hộ tịch của cấp có thẩm quyền về việc đổi tên; thay đổi ngày tháng năm sinh hoặc xuất trình căn cước công dân hoặc căn cước</w:t>
      </w:r>
    </w:p>
    <w:p w14:paraId="45CB015C" w14:textId="30714DFD"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7FFFD1E"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C1DE729" w14:textId="77777777" w:rsidR="00B87F12" w:rsidRDefault="00B87F12" w:rsidP="00D05597">
      <w:pPr>
        <w:spacing w:after="0" w:line="360" w:lineRule="exact"/>
        <w:ind w:firstLine="567"/>
        <w:jc w:val="both"/>
        <w:rPr>
          <w:rFonts w:ascii="Times New Roman" w:hAnsi="Times New Roman" w:cs="Times New Roman"/>
          <w:color w:val="000000" w:themeColor="text1"/>
          <w:sz w:val="28"/>
          <w:szCs w:val="28"/>
        </w:rPr>
      </w:pPr>
      <w:r w:rsidRPr="00B87F12">
        <w:rPr>
          <w:rFonts w:ascii="Times New Roman" w:hAnsi="Times New Roman" w:cs="Times New Roman"/>
          <w:color w:val="000000" w:themeColor="text1"/>
          <w:sz w:val="28"/>
          <w:szCs w:val="28"/>
        </w:rPr>
        <w:t>03 ngày làm việc kể từ ngày nhận đủ hồ sơ hợp lệ</w:t>
      </w:r>
    </w:p>
    <w:p w14:paraId="1775D913" w14:textId="55068726"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cá nhân</w:t>
      </w:r>
    </w:p>
    <w:p w14:paraId="1F156C65"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2DE32131" w14:textId="77777777" w:rsidR="00E6034E"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6034E" w:rsidRPr="00E6034E">
        <w:rPr>
          <w:rFonts w:ascii="Times New Roman" w:hAnsi="Times New Roman" w:cs="Times New Roman"/>
          <w:color w:val="000000" w:themeColor="text1"/>
          <w:sz w:val="28"/>
          <w:szCs w:val="28"/>
        </w:rPr>
        <w:t>Giấy chứng nhận giáo viên dạy thực hành lái xe</w:t>
      </w:r>
    </w:p>
    <w:p w14:paraId="65506CF6" w14:textId="4D7573AA"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5970F84D"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7002F3C" w14:textId="2899C98D" w:rsidR="00E6034E"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6034E" w:rsidRPr="00B87F12">
        <w:rPr>
          <w:rFonts w:ascii="Times New Roman" w:hAnsi="Times New Roman" w:cs="Times New Roman"/>
          <w:color w:val="000000" w:themeColor="text1"/>
          <w:sz w:val="28"/>
          <w:szCs w:val="28"/>
        </w:rPr>
        <w:t xml:space="preserve">Đơn đề nghị theo mẫu quy định </w:t>
      </w:r>
      <w:r w:rsidR="00E6034E">
        <w:rPr>
          <w:rFonts w:ascii="Times New Roman" w:hAnsi="Times New Roman" w:cs="Times New Roman"/>
          <w:color w:val="000000" w:themeColor="text1"/>
          <w:sz w:val="28"/>
          <w:szCs w:val="28"/>
        </w:rPr>
        <w:t>đối với t</w:t>
      </w:r>
      <w:r w:rsidR="00E6034E" w:rsidRPr="00B87F12">
        <w:rPr>
          <w:rFonts w:ascii="Times New Roman" w:hAnsi="Times New Roman" w:cs="Times New Roman"/>
          <w:color w:val="000000" w:themeColor="text1"/>
          <w:sz w:val="28"/>
          <w:szCs w:val="28"/>
        </w:rPr>
        <w:t>rường hợp bị mất, bị hỏng</w:t>
      </w:r>
    </w:p>
    <w:p w14:paraId="70AC1AE9" w14:textId="4613D71B" w:rsidR="00E6034E" w:rsidRDefault="00E6034E"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87F12">
        <w:rPr>
          <w:rFonts w:ascii="Times New Roman" w:hAnsi="Times New Roman" w:cs="Times New Roman"/>
          <w:color w:val="000000" w:themeColor="text1"/>
          <w:sz w:val="28"/>
          <w:szCs w:val="28"/>
        </w:rPr>
        <w:t>Đơn đề nghị theo mẫu quy định</w:t>
      </w:r>
      <w:r>
        <w:rPr>
          <w:rFonts w:ascii="Times New Roman" w:hAnsi="Times New Roman" w:cs="Times New Roman"/>
          <w:color w:val="000000" w:themeColor="text1"/>
          <w:sz w:val="28"/>
          <w:szCs w:val="28"/>
        </w:rPr>
        <w:t xml:space="preserve"> đối với t</w:t>
      </w:r>
      <w:r w:rsidRPr="00B87F12">
        <w:rPr>
          <w:rFonts w:ascii="Times New Roman" w:hAnsi="Times New Roman" w:cs="Times New Roman"/>
          <w:color w:val="000000" w:themeColor="text1"/>
          <w:sz w:val="28"/>
          <w:szCs w:val="28"/>
        </w:rPr>
        <w:t>rường hợp có sự thay đổi về nội dung</w:t>
      </w:r>
    </w:p>
    <w:p w14:paraId="3B50C30E" w14:textId="6C48916F"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C0B79C9" w14:textId="77777777" w:rsidR="00E6034E" w:rsidRDefault="00E6034E" w:rsidP="00D05597">
      <w:pPr>
        <w:spacing w:after="0" w:line="360" w:lineRule="exact"/>
        <w:ind w:firstLine="567"/>
        <w:jc w:val="both"/>
        <w:rPr>
          <w:rFonts w:ascii="Times New Roman" w:hAnsi="Times New Roman" w:cs="Times New Roman"/>
          <w:color w:val="000000" w:themeColor="text1"/>
          <w:sz w:val="28"/>
          <w:szCs w:val="28"/>
        </w:rPr>
      </w:pPr>
      <w:r w:rsidRPr="00E6034E">
        <w:rPr>
          <w:rFonts w:ascii="Times New Roman" w:hAnsi="Times New Roman" w:cs="Times New Roman"/>
          <w:color w:val="000000" w:themeColor="text1"/>
          <w:sz w:val="28"/>
          <w:szCs w:val="28"/>
        </w:rPr>
        <w:t>Là người đã được cấp giấy chứng nhận giáo viên dạy thực hành lái xe</w:t>
      </w:r>
    </w:p>
    <w:p w14:paraId="533E650F" w14:textId="14B05722"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058EE9FB" w14:textId="77777777" w:rsidR="00964385" w:rsidRDefault="00964385" w:rsidP="009643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CF706C">
        <w:rPr>
          <w:rFonts w:ascii="Times New Roman" w:hAnsi="Times New Roman" w:cs="Times New Roman"/>
          <w:color w:val="000000" w:themeColor="text1"/>
          <w:sz w:val="28"/>
          <w:szCs w:val="28"/>
        </w:rPr>
        <w:t>Nghị định số 160/2024/NĐ-CP ngày 18/12/2024 của Chính phủ quy định về hoạt động đào tạo và sát hạch lái xe.</w:t>
      </w:r>
    </w:p>
    <w:p w14:paraId="0C80A3DE" w14:textId="77777777" w:rsidR="00964385" w:rsidRDefault="00964385" w:rsidP="00964385">
      <w:pPr>
        <w:spacing w:after="0" w:line="360" w:lineRule="exact"/>
        <w:jc w:val="both"/>
        <w:rPr>
          <w:rFonts w:ascii="Times New Roman" w:hAnsi="Times New Roman" w:cs="Times New Roman"/>
          <w:color w:val="000000" w:themeColor="text1"/>
          <w:sz w:val="28"/>
          <w:szCs w:val="28"/>
        </w:rPr>
      </w:pPr>
    </w:p>
    <w:p w14:paraId="22D091CF" w14:textId="77777777" w:rsidR="00964385" w:rsidRDefault="00964385" w:rsidP="00964385">
      <w:pPr>
        <w:spacing w:after="0" w:line="360" w:lineRule="exact"/>
        <w:jc w:val="both"/>
        <w:rPr>
          <w:rFonts w:ascii="Times New Roman" w:hAnsi="Times New Roman" w:cs="Times New Roman"/>
          <w:color w:val="000000" w:themeColor="text1"/>
          <w:sz w:val="28"/>
          <w:szCs w:val="28"/>
        </w:rPr>
      </w:pPr>
    </w:p>
    <w:p w14:paraId="7E618D24" w14:textId="77777777" w:rsidR="00964385" w:rsidRDefault="00964385" w:rsidP="00964385">
      <w:pPr>
        <w:spacing w:after="0" w:line="360" w:lineRule="exact"/>
        <w:jc w:val="both"/>
        <w:rPr>
          <w:rFonts w:ascii="Times New Roman" w:hAnsi="Times New Roman" w:cs="Times New Roman"/>
          <w:color w:val="000000" w:themeColor="text1"/>
          <w:sz w:val="28"/>
          <w:szCs w:val="28"/>
        </w:rPr>
      </w:pPr>
    </w:p>
    <w:p w14:paraId="6046EECB"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7093D7BA"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7A5CED29"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4783AD13"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325C811B"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03E0B19D"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566A8DD6"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5E1502E9"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7164CE66"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49E58163"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43A3B805"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33980994"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20CC34EA"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657D7E59"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32F091DC"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0CBEBED0"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15B0E4D2"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47A8F307"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49A4EDEE"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19990FB2"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7C1F4049" w14:textId="77777777" w:rsidR="004816B0" w:rsidRDefault="004816B0" w:rsidP="00964385">
      <w:pPr>
        <w:spacing w:after="0" w:line="360" w:lineRule="exact"/>
        <w:jc w:val="both"/>
        <w:rPr>
          <w:rFonts w:ascii="Times New Roman" w:hAnsi="Times New Roman" w:cs="Times New Roman"/>
          <w:color w:val="000000" w:themeColor="text1"/>
          <w:sz w:val="28"/>
          <w:szCs w:val="28"/>
        </w:rPr>
      </w:pPr>
    </w:p>
    <w:p w14:paraId="23D522D3" w14:textId="77777777" w:rsidR="00B50606" w:rsidRDefault="00B50606" w:rsidP="00964385">
      <w:pPr>
        <w:spacing w:after="0" w:line="360" w:lineRule="exact"/>
        <w:jc w:val="both"/>
        <w:rPr>
          <w:rFonts w:ascii="Times New Roman" w:hAnsi="Times New Roman" w:cs="Times New Roman"/>
          <w:color w:val="000000" w:themeColor="text1"/>
          <w:sz w:val="28"/>
          <w:szCs w:val="28"/>
        </w:rPr>
      </w:pPr>
    </w:p>
    <w:p w14:paraId="59D16A7B" w14:textId="77777777" w:rsidR="00964385" w:rsidRPr="00ED3ADD" w:rsidRDefault="00964385" w:rsidP="00964385">
      <w:pPr>
        <w:spacing w:after="0"/>
        <w:jc w:val="both"/>
        <w:rPr>
          <w:rFonts w:ascii="Times New Roman" w:hAnsi="Times New Roman" w:cs="Times New Roman"/>
          <w:b/>
          <w:sz w:val="26"/>
          <w:szCs w:val="26"/>
        </w:rPr>
      </w:pPr>
      <w:r>
        <w:rPr>
          <w:rFonts w:ascii="Times New Roman" w:hAnsi="Times New Roman"/>
          <w:b/>
          <w:sz w:val="26"/>
          <w:szCs w:val="26"/>
        </w:rPr>
        <w:t>M</w:t>
      </w:r>
      <w:r w:rsidRPr="00ED3ADD">
        <w:rPr>
          <w:rFonts w:ascii="Times New Roman" w:hAnsi="Times New Roman"/>
          <w:b/>
          <w:sz w:val="26"/>
          <w:szCs w:val="26"/>
        </w:rPr>
        <w:t xml:space="preserve">ẫu </w:t>
      </w:r>
      <w:r>
        <w:rPr>
          <w:rFonts w:ascii="Times New Roman" w:hAnsi="Times New Roman"/>
          <w:b/>
          <w:sz w:val="26"/>
          <w:szCs w:val="26"/>
        </w:rPr>
        <w:t>Đ</w:t>
      </w:r>
      <w:r w:rsidRPr="00ED3ADD">
        <w:rPr>
          <w:rFonts w:ascii="Times New Roman" w:hAnsi="Times New Roman"/>
          <w:b/>
          <w:sz w:val="26"/>
          <w:szCs w:val="26"/>
        </w:rPr>
        <w:t>ơn đề nghị tập huấn, cấp giấy chứng nhận giáo viên dạy thực hành lái xe</w:t>
      </w:r>
    </w:p>
    <w:p w14:paraId="51EEDF94" w14:textId="77777777" w:rsidR="00964385" w:rsidRPr="00ED3ADD" w:rsidRDefault="00964385" w:rsidP="00964385">
      <w:pPr>
        <w:spacing w:after="0" w:line="252" w:lineRule="auto"/>
        <w:jc w:val="center"/>
        <w:rPr>
          <w:rFonts w:ascii="Times New Roman" w:hAnsi="Times New Roman"/>
          <w:i/>
          <w:sz w:val="26"/>
          <w:szCs w:val="26"/>
        </w:rPr>
      </w:pPr>
    </w:p>
    <w:p w14:paraId="54040403" w14:textId="77777777" w:rsidR="00964385" w:rsidRPr="00ED3ADD" w:rsidRDefault="00964385" w:rsidP="00964385">
      <w:pPr>
        <w:spacing w:after="0" w:line="252" w:lineRule="auto"/>
        <w:jc w:val="center"/>
        <w:rPr>
          <w:rFonts w:ascii="Times New Roman" w:hAnsi="Times New Roman"/>
          <w:b/>
          <w:sz w:val="26"/>
          <w:szCs w:val="26"/>
        </w:rPr>
      </w:pPr>
      <w:r w:rsidRPr="00ED3ADD">
        <w:rPr>
          <w:noProof/>
          <w:sz w:val="26"/>
          <w:szCs w:val="26"/>
        </w:rPr>
        <mc:AlternateContent>
          <mc:Choice Requires="wps">
            <w:drawing>
              <wp:anchor distT="4294967295" distB="4294967295" distL="114300" distR="114300" simplePos="0" relativeHeight="251678720" behindDoc="0" locked="0" layoutInCell="1" allowOverlap="1" wp14:anchorId="1A1D5698" wp14:editId="728FC7E7">
                <wp:simplePos x="0" y="0"/>
                <wp:positionH relativeFrom="column">
                  <wp:posOffset>1936750</wp:posOffset>
                </wp:positionH>
                <wp:positionV relativeFrom="paragraph">
                  <wp:posOffset>462915</wp:posOffset>
                </wp:positionV>
                <wp:extent cx="2119630" cy="0"/>
                <wp:effectExtent l="0" t="0" r="13970" b="19050"/>
                <wp:wrapNone/>
                <wp:docPr id="1153770464" name="Straight Connector 1153770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9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6EC99" id="Straight Connector 115377046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5pt,36.45pt" to="319.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"/>
            </w:pict>
          </mc:Fallback>
        </mc:AlternateContent>
      </w:r>
      <w:r w:rsidRPr="00ED3ADD">
        <w:rPr>
          <w:rFonts w:ascii="Times New Roman" w:hAnsi="Times New Roman"/>
          <w:b/>
          <w:sz w:val="26"/>
          <w:szCs w:val="26"/>
        </w:rPr>
        <w:t>CỘNG HÒA XÃ HỘI CHỦ NGHĨA VIỆT NAM</w:t>
      </w:r>
      <w:r w:rsidRPr="00ED3ADD">
        <w:rPr>
          <w:rFonts w:ascii="Times New Roman" w:hAnsi="Times New Roman"/>
          <w:b/>
          <w:sz w:val="26"/>
          <w:szCs w:val="26"/>
        </w:rPr>
        <w:br/>
        <w:t>Độc lập - Tự do - Hạnh phúc</w:t>
      </w:r>
      <w:r w:rsidRPr="00ED3ADD">
        <w:rPr>
          <w:rFonts w:ascii="Times New Roman" w:hAnsi="Times New Roman"/>
          <w:b/>
          <w:sz w:val="26"/>
          <w:szCs w:val="26"/>
        </w:rPr>
        <w:br/>
      </w:r>
    </w:p>
    <w:p w14:paraId="391AB95D" w14:textId="77777777" w:rsidR="00964385" w:rsidRPr="00ED3ADD" w:rsidRDefault="00964385" w:rsidP="00964385">
      <w:pPr>
        <w:spacing w:after="0" w:line="252" w:lineRule="auto"/>
        <w:jc w:val="center"/>
        <w:rPr>
          <w:rFonts w:ascii="Times New Roman" w:hAnsi="Times New Roman"/>
          <w:b/>
          <w:sz w:val="26"/>
          <w:szCs w:val="26"/>
        </w:rPr>
      </w:pPr>
      <w:r w:rsidRPr="00ED3ADD">
        <w:rPr>
          <w:rFonts w:ascii="Times New Roman" w:hAnsi="Times New Roman"/>
          <w:b/>
          <w:sz w:val="26"/>
          <w:szCs w:val="26"/>
        </w:rPr>
        <w:t>ĐƠN ĐỀ NGHỊ TẬP HUẤN, CẤP GIẤY CHỨNG NHẬN</w:t>
      </w:r>
      <w:r w:rsidRPr="00ED3ADD">
        <w:rPr>
          <w:rFonts w:ascii="Times New Roman" w:hAnsi="Times New Roman"/>
          <w:b/>
          <w:sz w:val="26"/>
          <w:szCs w:val="26"/>
        </w:rPr>
        <w:br/>
        <w:t>GIÁO VIÊN DẠY THỰC HÀNH LÁI XE</w:t>
      </w:r>
    </w:p>
    <w:p w14:paraId="5145E932" w14:textId="77777777" w:rsidR="00964385" w:rsidRPr="00ED3ADD" w:rsidRDefault="00964385" w:rsidP="00964385">
      <w:pPr>
        <w:rPr>
          <w:rFonts w:ascii="Times New Roman" w:hAnsi="Times New Roman"/>
          <w:sz w:val="26"/>
          <w:szCs w:val="26"/>
        </w:rPr>
      </w:pPr>
      <w:r w:rsidRPr="00ED3ADD">
        <w:rPr>
          <w:rFonts w:ascii="Times New Roman" w:hAnsi="Times New Roman"/>
          <w:sz w:val="26"/>
          <w:szCs w:val="26"/>
        </w:rPr>
        <w:t xml:space="preserve">Kính gửi: </w:t>
      </w:r>
    </w:p>
    <w:p w14:paraId="020FF6CA" w14:textId="1FE9A12C" w:rsidR="00964385" w:rsidRPr="00ED3ADD" w:rsidRDefault="00964385" w:rsidP="00964385">
      <w:pPr>
        <w:spacing w:before="120" w:after="120" w:line="240" w:lineRule="auto"/>
        <w:jc w:val="center"/>
        <w:rPr>
          <w:rFonts w:ascii="Times New Roman" w:hAnsi="Times New Roman"/>
          <w:sz w:val="26"/>
          <w:szCs w:val="26"/>
        </w:rPr>
      </w:pPr>
      <w:r w:rsidRPr="00ED3ADD">
        <w:rPr>
          <w:rFonts w:ascii="Times New Roman" w:hAnsi="Times New Roman"/>
          <w:sz w:val="26"/>
          <w:szCs w:val="26"/>
        </w:rPr>
        <w:t xml:space="preserve">        - Sở </w:t>
      </w:r>
      <w:r w:rsidR="00B50606">
        <w:rPr>
          <w:rFonts w:ascii="Times New Roman" w:hAnsi="Times New Roman"/>
          <w:sz w:val="26"/>
          <w:szCs w:val="26"/>
        </w:rPr>
        <w:t>Xây dựng</w:t>
      </w:r>
      <w:r w:rsidRPr="00ED3ADD">
        <w:rPr>
          <w:rFonts w:ascii="Times New Roman" w:hAnsi="Times New Roman"/>
          <w:sz w:val="26"/>
          <w:szCs w:val="26"/>
        </w:rPr>
        <w:t>…..;</w:t>
      </w:r>
    </w:p>
    <w:p w14:paraId="397B4BC5" w14:textId="77777777" w:rsidR="00964385" w:rsidRPr="00ED3ADD" w:rsidRDefault="00964385" w:rsidP="00964385">
      <w:pPr>
        <w:spacing w:before="120" w:after="120" w:line="240" w:lineRule="auto"/>
        <w:jc w:val="center"/>
        <w:rPr>
          <w:rFonts w:ascii="Times New Roman" w:hAnsi="Times New Roman"/>
          <w:sz w:val="26"/>
          <w:szCs w:val="26"/>
        </w:rPr>
      </w:pPr>
      <w:r w:rsidRPr="00ED3ADD">
        <w:rPr>
          <w:rFonts w:ascii="Times New Roman" w:hAnsi="Times New Roman"/>
          <w:sz w:val="26"/>
          <w:szCs w:val="26"/>
        </w:rPr>
        <w:t xml:space="preserve">        - Cơ sở đào tạo lái xe……..</w:t>
      </w:r>
    </w:p>
    <w:p w14:paraId="4A169ABC" w14:textId="77777777" w:rsidR="00964385" w:rsidRPr="00ED3ADD" w:rsidRDefault="00964385" w:rsidP="00964385">
      <w:pPr>
        <w:jc w:val="center"/>
        <w:rPr>
          <w:rFonts w:ascii="Times New Roman" w:hAnsi="Times New Roman"/>
          <w:sz w:val="26"/>
          <w:szCs w:val="26"/>
        </w:rPr>
      </w:pPr>
    </w:p>
    <w:p w14:paraId="603B0ACB"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r w:rsidRPr="00ED3ADD">
        <w:rPr>
          <w:rFonts w:ascii="Times New Roman" w:hAnsi="Times New Roman"/>
          <w:sz w:val="26"/>
          <w:szCs w:val="26"/>
        </w:rPr>
        <w:t>Tôi là:............................................................................................................</w:t>
      </w:r>
    </w:p>
    <w:p w14:paraId="5419E82F"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r w:rsidRPr="00ED3ADD">
        <w:rPr>
          <w:rFonts w:ascii="Times New Roman" w:hAnsi="Times New Roman"/>
          <w:sz w:val="26"/>
          <w:szCs w:val="26"/>
        </w:rPr>
        <w:t>Ngày tháng năm sinh:………………………………………………………</w:t>
      </w:r>
    </w:p>
    <w:p w14:paraId="00ED3622"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r w:rsidRPr="00ED3ADD">
        <w:rPr>
          <w:rFonts w:ascii="Times New Roman" w:hAnsi="Times New Roman"/>
          <w:sz w:val="26"/>
          <w:szCs w:val="26"/>
        </w:rPr>
        <w:t xml:space="preserve">Có Căn cước công dân hoặc Căn cước:…………………… </w:t>
      </w:r>
    </w:p>
    <w:p w14:paraId="27426EC6"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r w:rsidRPr="00ED3ADD">
        <w:rPr>
          <w:rFonts w:ascii="Times New Roman" w:hAnsi="Times New Roman"/>
          <w:sz w:val="26"/>
          <w:szCs w:val="26"/>
        </w:rPr>
        <w:t>Có giấy phép lái xe số:.........................., hạng............do:..............................</w:t>
      </w:r>
    </w:p>
    <w:p w14:paraId="3AA07327" w14:textId="77777777" w:rsidR="00964385" w:rsidRPr="00ED3ADD" w:rsidRDefault="00964385" w:rsidP="00964385">
      <w:pPr>
        <w:tabs>
          <w:tab w:val="right" w:leader="dot" w:pos="8640"/>
        </w:tabs>
        <w:spacing w:before="120" w:after="120" w:line="252" w:lineRule="auto"/>
        <w:jc w:val="both"/>
        <w:rPr>
          <w:rFonts w:ascii="Times New Roman" w:hAnsi="Times New Roman"/>
          <w:sz w:val="26"/>
          <w:szCs w:val="26"/>
        </w:rPr>
      </w:pPr>
      <w:r w:rsidRPr="00ED3ADD">
        <w:rPr>
          <w:rFonts w:ascii="Times New Roman" w:hAnsi="Times New Roman"/>
          <w:sz w:val="26"/>
          <w:szCs w:val="26"/>
        </w:rPr>
        <w:t>cấp ngày.............tháng........năm.......</w:t>
      </w:r>
    </w:p>
    <w:p w14:paraId="386E809D" w14:textId="77777777" w:rsidR="00964385" w:rsidRPr="00ED3ADD" w:rsidRDefault="00964385" w:rsidP="00964385">
      <w:pPr>
        <w:tabs>
          <w:tab w:val="right" w:leader="dot" w:pos="8640"/>
        </w:tabs>
        <w:spacing w:before="120" w:after="120" w:line="252" w:lineRule="auto"/>
        <w:jc w:val="both"/>
        <w:rPr>
          <w:rFonts w:ascii="Times New Roman" w:hAnsi="Times New Roman"/>
          <w:sz w:val="26"/>
          <w:szCs w:val="26"/>
        </w:rPr>
      </w:pPr>
      <w:r w:rsidRPr="00ED3ADD">
        <w:rPr>
          <w:rFonts w:ascii="Times New Roman" w:hAnsi="Times New Roman"/>
          <w:sz w:val="26"/>
          <w:szCs w:val="26"/>
        </w:rPr>
        <w:t>Đề nghị cho tôi được tham gia tập huấn, cấp (cấp lại) giấy chứng nhận giáo viên dạy thực hành lái xe hạng................................................................................</w:t>
      </w:r>
    </w:p>
    <w:p w14:paraId="0248D650"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r w:rsidRPr="00ED3ADD">
        <w:rPr>
          <w:rFonts w:ascii="Times New Roman" w:hAnsi="Times New Roman"/>
          <w:sz w:val="26"/>
          <w:szCs w:val="26"/>
        </w:rPr>
        <w:t>Tôi xin cam đoan những điều ghi trên đây là đúng sự thật, nếu sai tôi hoàn toàn chịu trách nhiệm.</w:t>
      </w:r>
    </w:p>
    <w:p w14:paraId="3F527548" w14:textId="77777777" w:rsidR="00964385" w:rsidRPr="00ED3ADD" w:rsidRDefault="00964385" w:rsidP="00964385">
      <w:pPr>
        <w:tabs>
          <w:tab w:val="right" w:leader="dot" w:pos="8640"/>
        </w:tabs>
        <w:spacing w:before="120" w:after="120" w:line="252" w:lineRule="auto"/>
        <w:rPr>
          <w:rFonts w:ascii="Times New Roman" w:hAnsi="Times New Roman"/>
          <w:sz w:val="26"/>
          <w:szCs w:val="26"/>
        </w:rPr>
      </w:pPr>
    </w:p>
    <w:tbl>
      <w:tblPr>
        <w:tblW w:w="8931" w:type="dxa"/>
        <w:tblLook w:val="01E0" w:firstRow="1" w:lastRow="1" w:firstColumn="1" w:lastColumn="1" w:noHBand="0" w:noVBand="0"/>
      </w:tblPr>
      <w:tblGrid>
        <w:gridCol w:w="3261"/>
        <w:gridCol w:w="5670"/>
      </w:tblGrid>
      <w:tr w:rsidR="00964385" w:rsidRPr="00ED3ADD" w14:paraId="3929DED8" w14:textId="77777777" w:rsidTr="00F20E04">
        <w:tc>
          <w:tcPr>
            <w:tcW w:w="3261" w:type="dxa"/>
          </w:tcPr>
          <w:p w14:paraId="596A2A2B" w14:textId="77777777" w:rsidR="00964385" w:rsidRPr="00ED3ADD" w:rsidRDefault="00964385" w:rsidP="00F20E04">
            <w:pPr>
              <w:spacing w:line="256" w:lineRule="auto"/>
              <w:rPr>
                <w:rFonts w:ascii="Times New Roman" w:hAnsi="Times New Roman"/>
                <w:sz w:val="26"/>
                <w:szCs w:val="26"/>
              </w:rPr>
            </w:pPr>
          </w:p>
        </w:tc>
        <w:tc>
          <w:tcPr>
            <w:tcW w:w="5670" w:type="dxa"/>
            <w:hideMark/>
          </w:tcPr>
          <w:p w14:paraId="58E08A63" w14:textId="77777777" w:rsidR="00964385" w:rsidRPr="00ED3ADD" w:rsidRDefault="00964385" w:rsidP="00F20E04">
            <w:pPr>
              <w:spacing w:line="256" w:lineRule="auto"/>
              <w:jc w:val="center"/>
              <w:rPr>
                <w:rFonts w:ascii="Times New Roman" w:hAnsi="Times New Roman"/>
                <w:i/>
                <w:sz w:val="26"/>
                <w:szCs w:val="26"/>
              </w:rPr>
            </w:pPr>
            <w:r w:rsidRPr="00ED3ADD">
              <w:rPr>
                <w:rFonts w:ascii="Times New Roman" w:hAnsi="Times New Roman"/>
                <w:i/>
                <w:sz w:val="26"/>
                <w:szCs w:val="26"/>
              </w:rPr>
              <w:t>........., ngày........ tháng........năm 20....</w:t>
            </w:r>
            <w:r w:rsidRPr="00ED3ADD">
              <w:rPr>
                <w:rFonts w:ascii="Times New Roman" w:hAnsi="Times New Roman"/>
                <w:sz w:val="26"/>
                <w:szCs w:val="26"/>
              </w:rPr>
              <w:br/>
            </w:r>
            <w:r w:rsidRPr="00ED3ADD">
              <w:rPr>
                <w:rFonts w:ascii="Times New Roman" w:hAnsi="Times New Roman"/>
                <w:b/>
                <w:sz w:val="26"/>
                <w:szCs w:val="26"/>
              </w:rPr>
              <w:t>NGƯỜI LÀM ĐƠN</w:t>
            </w:r>
            <w:r w:rsidRPr="00ED3ADD">
              <w:rPr>
                <w:rFonts w:ascii="Times New Roman" w:hAnsi="Times New Roman"/>
                <w:sz w:val="26"/>
                <w:szCs w:val="26"/>
              </w:rPr>
              <w:br/>
            </w:r>
            <w:r w:rsidRPr="00ED3ADD">
              <w:rPr>
                <w:rFonts w:ascii="Times New Roman" w:hAnsi="Times New Roman"/>
                <w:i/>
                <w:sz w:val="26"/>
                <w:szCs w:val="26"/>
              </w:rPr>
              <w:t>(Ký và ghi rõ họ, tên)</w:t>
            </w:r>
          </w:p>
        </w:tc>
      </w:tr>
    </w:tbl>
    <w:p w14:paraId="1F6C36C9" w14:textId="77777777" w:rsidR="00964385" w:rsidRDefault="00964385" w:rsidP="00964385">
      <w:pPr>
        <w:rPr>
          <w:rFonts w:ascii="Times New Roman" w:hAnsi="Times New Roman" w:cs="Times New Roman"/>
          <w:b/>
          <w:sz w:val="26"/>
          <w:szCs w:val="26"/>
        </w:rPr>
      </w:pPr>
    </w:p>
    <w:p w14:paraId="1656C702" w14:textId="77777777" w:rsidR="00964385" w:rsidRDefault="00964385" w:rsidP="00964385">
      <w:pPr>
        <w:rPr>
          <w:rFonts w:ascii="Times New Roman" w:hAnsi="Times New Roman" w:cs="Times New Roman"/>
          <w:b/>
          <w:sz w:val="26"/>
          <w:szCs w:val="26"/>
        </w:rPr>
        <w:sectPr w:rsidR="00964385" w:rsidSect="00964385">
          <w:pgSz w:w="11907" w:h="16840" w:code="9"/>
          <w:pgMar w:top="1134" w:right="1134" w:bottom="1134" w:left="1701" w:header="720" w:footer="720" w:gutter="0"/>
          <w:cols w:space="720"/>
          <w:docGrid w:linePitch="360"/>
        </w:sectPr>
      </w:pPr>
    </w:p>
    <w:p w14:paraId="671CAD86" w14:textId="7DF5748D" w:rsidR="00D05597" w:rsidRPr="004816B0" w:rsidRDefault="00D05597" w:rsidP="00D05597">
      <w:pPr>
        <w:jc w:val="both"/>
        <w:rPr>
          <w:rFonts w:ascii="Times New Roman" w:eastAsia="Times New Roman" w:hAnsi="Times New Roman" w:cs="Times New Roman"/>
          <w:b/>
          <w:sz w:val="26"/>
          <w:szCs w:val="26"/>
        </w:rPr>
      </w:pPr>
      <w:r>
        <w:rPr>
          <w:rFonts w:ascii="Times New Roman Bold" w:hAnsi="Times New Roman Bold" w:cs="Times New Roman"/>
          <w:b/>
          <w:color w:val="000000" w:themeColor="text1"/>
          <w:spacing w:val="-4"/>
          <w:sz w:val="28"/>
          <w:szCs w:val="28"/>
        </w:rPr>
        <w:lastRenderedPageBreak/>
        <w:t>31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816B0">
        <w:rPr>
          <w:rFonts w:ascii="Times New Roman Bold" w:hAnsi="Times New Roman Bold" w:cs="Times New Roman"/>
          <w:b/>
          <w:color w:val="000000" w:themeColor="text1"/>
          <w:spacing w:val="-4"/>
          <w:sz w:val="28"/>
          <w:szCs w:val="28"/>
        </w:rPr>
        <w:t xml:space="preserve">Thủ tục </w:t>
      </w:r>
      <w:r w:rsidR="004816B0" w:rsidRPr="004816B0">
        <w:rPr>
          <w:rFonts w:ascii="Times New Roman Bold" w:hAnsi="Times New Roman Bold" w:cs="Times New Roman"/>
          <w:b/>
          <w:color w:val="000000" w:themeColor="text1"/>
          <w:spacing w:val="-4"/>
          <w:sz w:val="28"/>
          <w:szCs w:val="28"/>
        </w:rPr>
        <w:t xml:space="preserve">Cấp Giấy phép đào tạo lái xe, cấp Giấy phép xe tập lái </w:t>
      </w:r>
      <w:r w:rsidRPr="004816B0">
        <w:rPr>
          <w:rFonts w:ascii="Times New Roman Bold" w:hAnsi="Times New Roman Bold" w:cs="Times New Roman"/>
          <w:b/>
          <w:color w:val="000000" w:themeColor="text1"/>
          <w:spacing w:val="-4"/>
          <w:sz w:val="28"/>
          <w:szCs w:val="28"/>
        </w:rPr>
        <w:t>(Số hồ sơ TTHC:</w:t>
      </w:r>
      <w:r w:rsidR="004816B0" w:rsidRPr="004816B0">
        <w:rPr>
          <w:b/>
          <w:sz w:val="26"/>
          <w:szCs w:val="26"/>
        </w:rPr>
        <w:t xml:space="preserve"> </w:t>
      </w:r>
      <w:r w:rsidR="004816B0" w:rsidRPr="004816B0">
        <w:rPr>
          <w:rFonts w:ascii="Times New Roman" w:eastAsia="Times New Roman" w:hAnsi="Times New Roman" w:cs="Times New Roman"/>
          <w:b/>
          <w:sz w:val="26"/>
          <w:szCs w:val="26"/>
        </w:rPr>
        <w:t>1.001777</w:t>
      </w:r>
      <w:r w:rsidRPr="004816B0">
        <w:rPr>
          <w:rFonts w:ascii="Times New Roman" w:eastAsia="Times New Roman" w:hAnsi="Times New Roman" w:cs="Times New Roman"/>
          <w:b/>
          <w:sz w:val="26"/>
          <w:szCs w:val="26"/>
        </w:rPr>
        <w:t>)</w:t>
      </w:r>
    </w:p>
    <w:p w14:paraId="5239EA82" w14:textId="77777777" w:rsidR="00D05597"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95CEBA7"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16B0">
        <w:rPr>
          <w:rFonts w:ascii="Times New Roman" w:hAnsi="Times New Roman" w:cs="Times New Roman"/>
          <w:color w:val="000000" w:themeColor="text1"/>
          <w:sz w:val="28"/>
          <w:szCs w:val="28"/>
        </w:rPr>
        <w:t xml:space="preserve">Nộp hồ sơ TTHC: </w:t>
      </w:r>
    </w:p>
    <w:p w14:paraId="13923637"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Sau khi hoàn thành xây dựng cơ sở vật chất, đội ngũ giáo viên đáp ứng yêu cầu điều kiện của cơ sở đào tạo lái xe ô tô; tổ chức, cá nhân lập hồ sơ đề nghị cấp phép gửi đến Sở Xây dựng.</w:t>
      </w:r>
    </w:p>
    <w:p w14:paraId="269C0394"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816B0">
        <w:rPr>
          <w:rFonts w:ascii="Times New Roman" w:hAnsi="Times New Roman" w:cs="Times New Roman"/>
          <w:color w:val="000000" w:themeColor="text1"/>
          <w:sz w:val="28"/>
          <w:szCs w:val="28"/>
        </w:rPr>
        <w:t xml:space="preserve">Giải quyết TTHC: </w:t>
      </w:r>
    </w:p>
    <w:p w14:paraId="64833EA7"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xml:space="preserve">- Trường hợp hồ sơ chưa đủ theo quy định, trong thời hạn không quá 02 ngày làm việc kể từ ngày nhận được hồ sơ, Sở Xây dựng phải có văn bản hướng dẫn tổ chức, cá nhân hoàn thiện hồ sơ; </w:t>
      </w:r>
    </w:p>
    <w:p w14:paraId="2BEB38C2"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xml:space="preserve">- Trong thời hạn không quá 10 ngày kể từ ngày nhận đủ hồ sơ hợp lệ theo quy định, Sở Xây dựng tổ chức kiểm tra thực tế cơ sở đào tạo, lập biên bản và cấp giấy phép đào tạo lái xe ô tô cho cơ sở đủ điều kiện. Trường hợp không cấp, phải trả lời bằng văn bản và nêu rõ lý do; </w:t>
      </w:r>
    </w:p>
    <w:p w14:paraId="1C4081AC"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xml:space="preserve">- Việc trả kết quả được thực hiện tại trụ sở cơ quan có thẩm quyền cấp giấy phép hoặc qua dịch vụ bưu chính; trường hợp cấp giấy phép đào tạo lái xe điện tử, Sở Xây dựng đăng tải trên Trang thông tin điện tử của Sở Xây dựng để cơ sở đào tạo lái xe in hoặc lưu trên thiết bị điện tử. </w:t>
      </w:r>
    </w:p>
    <w:p w14:paraId="3D4E52A8"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xml:space="preserve">- Trong thời hạn không quá 01 ngày làm việc, kể từ ngày cấp giấy phép đào tạo lái xe cho cơ sở đào tạo, Sở Xây dựng cấp giấy phép xe tập lái. Trường hợp không cấp, phải trả lời bằng văn bản và nêu rõ lý do. </w:t>
      </w:r>
    </w:p>
    <w:p w14:paraId="405DC783" w14:textId="77777777" w:rsidR="004816B0" w:rsidRDefault="004816B0" w:rsidP="00D05597">
      <w:pPr>
        <w:spacing w:after="0" w:line="360" w:lineRule="exact"/>
        <w:ind w:firstLine="567"/>
        <w:jc w:val="both"/>
        <w:rPr>
          <w:rFonts w:ascii="Times New Roman" w:hAnsi="Times New Roman" w:cs="Times New Roman"/>
          <w:color w:val="000000" w:themeColor="text1"/>
          <w:sz w:val="28"/>
          <w:szCs w:val="28"/>
        </w:rPr>
      </w:pPr>
      <w:r w:rsidRPr="004816B0">
        <w:rPr>
          <w:rFonts w:ascii="Times New Roman" w:hAnsi="Times New Roman" w:cs="Times New Roman"/>
          <w:color w:val="000000" w:themeColor="text1"/>
          <w:sz w:val="28"/>
          <w:szCs w:val="28"/>
        </w:rPr>
        <w:t>- Việc trả kết quả được thực hiện tại trụ sở cơ quan có thẩm quyền cấp giấy phép hoặc qua dịch vụ bưu chính; trường hợp cấp giấy phép xe tập lái điện tử Sở Xây dựng đăng tải trên Trang thông tin điện tử để cơ sở đào tạo in hoặc lưu trữ trên thiết bị điện tử.</w:t>
      </w:r>
    </w:p>
    <w:p w14:paraId="5F516471" w14:textId="03945A54" w:rsidR="00D05597" w:rsidRPr="00147E40"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sidR="00B63F03">
        <w:rPr>
          <w:rFonts w:ascii="Times New Roman" w:hAnsi="Times New Roman" w:cs="Times New Roman"/>
          <w:color w:val="000000" w:themeColor="text1"/>
          <w:sz w:val="28"/>
          <w:szCs w:val="28"/>
        </w:rPr>
        <w:t xml:space="preserve">, </w:t>
      </w:r>
      <w:r w:rsidR="00B63F03" w:rsidRPr="00B63F03">
        <w:rPr>
          <w:rFonts w:ascii="Times New Roman" w:hAnsi="Times New Roman" w:cs="Times New Roman"/>
          <w:color w:val="000000" w:themeColor="text1"/>
          <w:sz w:val="28"/>
          <w:szCs w:val="28"/>
        </w:rPr>
        <w:t>Dịch vụ bưu chính</w:t>
      </w:r>
    </w:p>
    <w:p w14:paraId="50871C5D" w14:textId="77777777"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A580967" w14:textId="77777777"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27B1571" w14:textId="76ED5734" w:rsidR="00B63F03" w:rsidRDefault="00B63F03" w:rsidP="00D05597">
      <w:pPr>
        <w:spacing w:after="0" w:line="360" w:lineRule="exact"/>
        <w:ind w:firstLine="567"/>
        <w:jc w:val="both"/>
        <w:rPr>
          <w:rFonts w:ascii="Times New Roman" w:hAnsi="Times New Roman" w:cs="Times New Roman"/>
          <w:color w:val="000000" w:themeColor="text1"/>
          <w:sz w:val="28"/>
          <w:szCs w:val="28"/>
        </w:rPr>
      </w:pPr>
      <w:r w:rsidRPr="00B63F03">
        <w:rPr>
          <w:rFonts w:ascii="Times New Roman" w:hAnsi="Times New Roman" w:cs="Times New Roman"/>
          <w:color w:val="000000" w:themeColor="text1"/>
          <w:sz w:val="28"/>
          <w:szCs w:val="28"/>
        </w:rPr>
        <w:t>Trường hợp Quyết định thành lập hoặc cho phép thành lập của cơ quan có thẩm quyền, giấy chứng nhận quyền sử dụng đất hoặc quyết định giao đất, cho thuê đất và Giấy chứng nhận giáo viên dạy thực hành lái xe đã được tích hợp vào tài khoản định danh điện tử thì việc xuất trình, kiểm tra có thể thực hiện thông qua tài khoản định danh điện tử</w:t>
      </w:r>
    </w:p>
    <w:p w14:paraId="1ED339A1" w14:textId="77777777" w:rsidR="00B63F03"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63F03" w:rsidRPr="00B63F03">
        <w:rPr>
          <w:rFonts w:ascii="Times New Roman" w:hAnsi="Times New Roman" w:cs="Times New Roman"/>
          <w:color w:val="000000" w:themeColor="text1"/>
          <w:sz w:val="28"/>
          <w:szCs w:val="28"/>
        </w:rPr>
        <w:t xml:space="preserve">Chứng nhận đăng ký xe, biển số xe hoặc bản sao chứng nhận đăng ký xe, biển số xe có chứng thực kèm bản gốc giấy tờ xác nhận của tổ chức tín dụng, chi nhánh ngân hàng nước ngoài còn hiệu lực trong trường hợp xe đang được thế chấp </w:t>
      </w:r>
      <w:r w:rsidR="00B63F03" w:rsidRPr="00B63F03">
        <w:rPr>
          <w:rFonts w:ascii="Times New Roman" w:hAnsi="Times New Roman" w:cs="Times New Roman"/>
          <w:color w:val="000000" w:themeColor="text1"/>
          <w:sz w:val="28"/>
          <w:szCs w:val="28"/>
        </w:rPr>
        <w:lastRenderedPageBreak/>
        <w:t xml:space="preserve">tại tổ chức tín dụng, chi nhánh ngân hàng nước ngoài (bản chính xuất trình tại thời điểm kiểm tra để đối chiếu) </w:t>
      </w:r>
    </w:p>
    <w:p w14:paraId="52329104" w14:textId="77777777" w:rsidR="00B63F03"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63F03" w:rsidRPr="00B63F03">
        <w:rPr>
          <w:rFonts w:ascii="Times New Roman" w:hAnsi="Times New Roman" w:cs="Times New Roman"/>
          <w:color w:val="000000" w:themeColor="text1"/>
          <w:sz w:val="28"/>
          <w:szCs w:val="28"/>
        </w:rPr>
        <w:t>Giấy chứng nhận giáo viên dạy thực hành lái xe (bản sao kèm bản chính để đối chiếu hoặc bản sao có chứng thực hoặc bản sao điện tử được chứng thực từ bản chính hoặc bản sao điện tử từ sổ gốc)</w:t>
      </w:r>
    </w:p>
    <w:p w14:paraId="7D3D9E5C" w14:textId="3133394F" w:rsidR="00B63F03" w:rsidRDefault="00B63F03"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B63F03">
        <w:rPr>
          <w:rFonts w:ascii="Times New Roman" w:hAnsi="Times New Roman" w:cs="Times New Roman"/>
          <w:color w:val="000000" w:themeColor="text1"/>
          <w:sz w:val="28"/>
          <w:szCs w:val="28"/>
        </w:rPr>
        <w:t>Bản sao giấy chứng nhận quyền sử dụng đất hoặc quyết định giao đất, cho thuê đất của Ủy ban nhân dân cấp tỉnh kèm theo bản sao biên lai (nộp tiền sử dụng đất hoặc tiền thuê đất) hoặc minh chứng đã hoàn thành nghĩa vụ tài chính về đất đai theo quy định pháp luật về đất đai. Trường hợp thuê cơ sở vật chất gắn liền với đất: bản sao hợp đồng thuê cơ sở vật chất gắn liền với đất còn thời hạn ít nhất là 05 năm kể từ ngày gửi hồ sơ, bảo sao giấy tờ chứng minh quyền sử dụng đất hoặc bản sao giấy tờ chứng minh quyền sở hữu đối với cơ sở vật chất của bên cho thuê</w:t>
      </w:r>
    </w:p>
    <w:p w14:paraId="2BABC0CD" w14:textId="79759495" w:rsidR="00B63F03" w:rsidRDefault="00B63F03"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B63F03">
        <w:rPr>
          <w:rFonts w:ascii="Times New Roman" w:hAnsi="Times New Roman" w:cs="Times New Roman"/>
          <w:color w:val="000000" w:themeColor="text1"/>
          <w:sz w:val="28"/>
          <w:szCs w:val="28"/>
        </w:rPr>
        <w:t>Quyết định thành lập hoặc cho phép thành lập của cơ quan có thẩm quyền (bản sao kèm bản chính để đối chiếu hoặc bản sao có chứng thực hoặc bản sao điện tử được chứng thực từ bản chính hoặc bản sao điện tử từ sổ gốc)</w:t>
      </w:r>
    </w:p>
    <w:p w14:paraId="797C61B7" w14:textId="642C4BA4" w:rsidR="00B63F03" w:rsidRDefault="00B63F03"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B63F03">
        <w:rPr>
          <w:rFonts w:ascii="Times New Roman" w:hAnsi="Times New Roman" w:cs="Times New Roman"/>
          <w:color w:val="000000" w:themeColor="text1"/>
          <w:sz w:val="28"/>
          <w:szCs w:val="28"/>
        </w:rPr>
        <w:t>Báo cáo đề nghị cấp giấy phép đào tạo lái xe theo mẫu</w:t>
      </w:r>
    </w:p>
    <w:p w14:paraId="7B5CBD41" w14:textId="78F229E1"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FD54FBD"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FCF5514" w14:textId="77777777" w:rsidR="00B63F03" w:rsidRDefault="00B63F03" w:rsidP="00D05597">
      <w:pPr>
        <w:spacing w:after="0" w:line="360" w:lineRule="exact"/>
        <w:ind w:firstLine="567"/>
        <w:jc w:val="both"/>
        <w:rPr>
          <w:rFonts w:ascii="Times New Roman" w:hAnsi="Times New Roman" w:cs="Times New Roman"/>
          <w:color w:val="000000" w:themeColor="text1"/>
          <w:sz w:val="28"/>
          <w:szCs w:val="28"/>
        </w:rPr>
      </w:pPr>
      <w:r w:rsidRPr="00B63F03">
        <w:rPr>
          <w:rFonts w:ascii="Times New Roman" w:hAnsi="Times New Roman" w:cs="Times New Roman"/>
          <w:color w:val="000000" w:themeColor="text1"/>
          <w:sz w:val="28"/>
          <w:szCs w:val="28"/>
        </w:rPr>
        <w:t>Trong thời hạn không quá 10 (mười) ngày làm việc, kể từ ngày nhận đủ hồ sơ theo quy định</w:t>
      </w:r>
    </w:p>
    <w:p w14:paraId="0F850D85" w14:textId="7EBB3AE5"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7E64711E"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0FD8E945" w14:textId="40478B4E" w:rsidR="00C12C2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12C27" w:rsidRPr="00C12C27">
        <w:rPr>
          <w:rFonts w:ascii="Times New Roman" w:hAnsi="Times New Roman" w:cs="Times New Roman"/>
          <w:color w:val="000000" w:themeColor="text1"/>
          <w:sz w:val="28"/>
          <w:szCs w:val="28"/>
        </w:rPr>
        <w:t>Giấy phép xe tập lái. Giấy phép đào tạo lái xe ô tô</w:t>
      </w:r>
    </w:p>
    <w:p w14:paraId="3C13F8AE" w14:textId="2BD46FFC"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6537F610"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EDA1CC9" w14:textId="77777777" w:rsidR="00C12C27" w:rsidRDefault="00D05597" w:rsidP="00D05597">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C12C27" w:rsidRPr="00B63F03">
        <w:rPr>
          <w:rFonts w:ascii="Times New Roman" w:hAnsi="Times New Roman" w:cs="Times New Roman"/>
          <w:color w:val="000000" w:themeColor="text1"/>
          <w:sz w:val="28"/>
          <w:szCs w:val="28"/>
        </w:rPr>
        <w:t>Báo cáo đề nghị cấp giấy phép đào tạo lái xe theo mẫu</w:t>
      </w:r>
      <w:r w:rsidR="00C12C27" w:rsidRPr="00F455FC">
        <w:rPr>
          <w:rFonts w:ascii="Times New Roman" w:hAnsi="Times New Roman" w:cs="Times New Roman"/>
          <w:b/>
          <w:color w:val="000000" w:themeColor="text1"/>
          <w:sz w:val="28"/>
          <w:szCs w:val="28"/>
        </w:rPr>
        <w:t xml:space="preserve"> </w:t>
      </w:r>
    </w:p>
    <w:p w14:paraId="093B62F4" w14:textId="69E4F00D"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82806EB"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Đối với Cơ sở đào tạo: Đáp ứng đủ các điều kiện quy định tại Điều 6, Điều 7, Điều 8, và Điều 9 của Nghị định số 160/2024/NĐ-CP ngày 18/12/2024 của Chính phủ quy định về hoạt động đào tạo và sát hạch lái xe. </w:t>
      </w:r>
    </w:p>
    <w:p w14:paraId="711330ED"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Đối với xe tập lái: </w:t>
      </w:r>
    </w:p>
    <w:p w14:paraId="6FFC74B9"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Cơ sở đào tạo phải có xe tập lái của các hạng được phép đào tạo,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w:t>
      </w:r>
      <w:r w:rsidRPr="00C12C27">
        <w:rPr>
          <w:rFonts w:ascii="Times New Roman" w:hAnsi="Times New Roman" w:cs="Times New Roman"/>
          <w:color w:val="000000" w:themeColor="text1"/>
          <w:sz w:val="28"/>
          <w:szCs w:val="28"/>
        </w:rPr>
        <w:lastRenderedPageBreak/>
        <w:t xml:space="preserve">hạch để vừa thực hiện sát hạch lái xe, vừa đào tạo lái xe nhưng phải đảm bảo số lượng xe sát hạch dùng để tính lưu lượng đào tạo không quá 50% số xe sát hạch sử dụng để dạy thực hành lái xe; </w:t>
      </w:r>
    </w:p>
    <w:p w14:paraId="5C561834"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Xe tập lái các hạng phải sử dụng các loại xe tương ứng với hạng giấy phép lái xe quy định tại khoản 1 Điều 57 Luật Trật tự, an toàn giao thông đường bộ. Trong đó: xe tập lái hạng B gồm xe sử dụng loại chuyển số tự động (bao gồm cả loại chuyển số của ô tô điện) hoặc chuyển số cơ khí (số sàn); xe tập lái hạng C1, C, D1, D2, D, BE, C1E, CE, D1E, D2E và DE sử dụng loại chuyển số cơ khí (số sàn); + Ô tô tải sử dụng để làm xe tập lái hạng B phải có khối lượng toàn bộ theo thiết kế từ 2.500 kg đến 3.500 kg với số lượng không quá 30% tổng số xe tập lái cùng hạng của cơ sở đào tạo; </w:t>
      </w:r>
    </w:p>
    <w:p w14:paraId="7914E651"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Xe tập lái được gắn 02 biển “TẬP LÁI” trước và sau xe theo mẫu quy định tại Phụ lục I kèm theo Nghị định này; có hệ thống phanh phụ được lắp đặt bảo đảm hiệu quả phanh, được bố trí bên ghế ngồi của giáo viên dạy thực hành lái xe; xe tập lái trên đường giao thông có thiết bị giám sát thời gian và quãng đường học thực hành lái xe của học viên; xe tập lái loại ô tô tải thùng có mui che mưa, che nắng, ghế ngồi cho học viên; có giấy chứng nhận kiểm định an toàn kỹ thuật và bảo vệ môi trường phương tiện giao thông cơ giới đường bộ còn hiệu lực; </w:t>
      </w:r>
    </w:p>
    <w:p w14:paraId="49196EF1"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ml:space="preserve">+ Xe mô tô ba bánh để làm xe tập lái cho người khuyết tật là xe mô tô ba bánh dùng cho người khuyết tật đã được cơ quan có thẩm quyền cấp giấy chứng nhận đăng ký xe, biển số xe; </w:t>
      </w:r>
    </w:p>
    <w:p w14:paraId="7BA35F2E" w14:textId="77777777" w:rsidR="00C12C27" w:rsidRDefault="00C12C27" w:rsidP="00D05597">
      <w:pPr>
        <w:spacing w:after="0" w:line="360" w:lineRule="exact"/>
        <w:ind w:firstLine="567"/>
        <w:jc w:val="both"/>
        <w:rPr>
          <w:rFonts w:ascii="Times New Roman" w:hAnsi="Times New Roman" w:cs="Times New Roman"/>
          <w:color w:val="000000" w:themeColor="text1"/>
          <w:sz w:val="28"/>
          <w:szCs w:val="28"/>
        </w:rPr>
      </w:pPr>
      <w:r w:rsidRPr="00C12C27">
        <w:rPr>
          <w:rFonts w:ascii="Times New Roman" w:hAnsi="Times New Roman" w:cs="Times New Roman"/>
          <w:color w:val="000000" w:themeColor="text1"/>
          <w:sz w:val="28"/>
          <w:szCs w:val="28"/>
        </w:rPr>
        <w:t>+ Xe ô tô hạng B số tự động được dùng làm xe tập lái cho người khuyết tật bàn chân phải hoặc bàn tay phải hoặc bàn tay trái; xe ô tô hạng B số tự động dùng làm xe tập lái cho người khuyết tật ngoài việc đáp ứng các quy định tại điểm a, điểm d khoản này còn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trong mọi tình huống khi lái xe theo đúng chức năng thiết kế của nhà sản xuất ô tô hoặc được cơ quan có thẩm quyền cấp giấy chứng nhận cải tạo xe cơ giới xác nhận hệ thống điều khiển của xe phù hợp để người khuyết tật lái xe an toàn.</w:t>
      </w:r>
      <w:r w:rsidR="00D05597" w:rsidRPr="00AE7393">
        <w:rPr>
          <w:rFonts w:ascii="Times New Roman" w:hAnsi="Times New Roman" w:cs="Times New Roman"/>
          <w:color w:val="000000" w:themeColor="text1"/>
          <w:sz w:val="28"/>
          <w:szCs w:val="28"/>
        </w:rPr>
        <w:t>.</w:t>
      </w:r>
    </w:p>
    <w:p w14:paraId="7F906782" w14:textId="6FC1DF60"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F55CC79" w14:textId="77777777" w:rsidR="00C12C27" w:rsidRDefault="00D05597" w:rsidP="00C12C2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C12C27" w:rsidRPr="00CF706C">
        <w:rPr>
          <w:rFonts w:ascii="Times New Roman" w:hAnsi="Times New Roman" w:cs="Times New Roman"/>
          <w:color w:val="000000" w:themeColor="text1"/>
          <w:sz w:val="28"/>
          <w:szCs w:val="28"/>
        </w:rPr>
        <w:t>Nghị định số 160/2024/NĐ-CP ngày 18/12/2024 của Chính phủ quy định về hoạt động đào tạo và sát hạch lái xe.</w:t>
      </w:r>
    </w:p>
    <w:p w14:paraId="49923791" w14:textId="77777777" w:rsidR="00C12C27" w:rsidRDefault="00C12C27" w:rsidP="00C12C27">
      <w:pPr>
        <w:spacing w:after="0" w:line="360" w:lineRule="exact"/>
        <w:jc w:val="both"/>
        <w:rPr>
          <w:rFonts w:ascii="Times New Roman" w:hAnsi="Times New Roman" w:cs="Times New Roman"/>
          <w:color w:val="000000" w:themeColor="text1"/>
          <w:sz w:val="28"/>
          <w:szCs w:val="28"/>
        </w:rPr>
      </w:pPr>
    </w:p>
    <w:p w14:paraId="624B272B" w14:textId="096A8807" w:rsidR="00964385" w:rsidRDefault="00964385" w:rsidP="00D05597">
      <w:pPr>
        <w:spacing w:after="0" w:line="360" w:lineRule="exact"/>
        <w:ind w:firstLine="567"/>
        <w:jc w:val="both"/>
        <w:rPr>
          <w:rFonts w:ascii="Times New Roman" w:hAnsi="Times New Roman" w:cs="Times New Roman"/>
          <w:color w:val="000000" w:themeColor="text1"/>
          <w:sz w:val="28"/>
          <w:szCs w:val="28"/>
        </w:rPr>
      </w:pPr>
    </w:p>
    <w:p w14:paraId="45E32A13" w14:textId="77777777" w:rsidR="00C12C27" w:rsidRDefault="00C12C27" w:rsidP="00C12C27">
      <w:pPr>
        <w:spacing w:after="0" w:line="360" w:lineRule="exact"/>
        <w:jc w:val="both"/>
        <w:rPr>
          <w:rFonts w:ascii="Times New Roman" w:hAnsi="Times New Roman" w:cs="Times New Roman"/>
          <w:color w:val="000000" w:themeColor="text1"/>
          <w:sz w:val="28"/>
          <w:szCs w:val="28"/>
        </w:rPr>
      </w:pPr>
    </w:p>
    <w:p w14:paraId="79D0EE8B" w14:textId="77777777" w:rsidR="00B50606" w:rsidRDefault="00B50606" w:rsidP="00C12C27">
      <w:pPr>
        <w:spacing w:after="0" w:line="360" w:lineRule="exact"/>
        <w:jc w:val="both"/>
        <w:rPr>
          <w:rFonts w:ascii="Times New Roman" w:hAnsi="Times New Roman" w:cs="Times New Roman"/>
          <w:color w:val="000000" w:themeColor="text1"/>
          <w:sz w:val="28"/>
          <w:szCs w:val="28"/>
        </w:rPr>
      </w:pPr>
    </w:p>
    <w:p w14:paraId="0C4A59B3" w14:textId="77777777" w:rsidR="00C12C27" w:rsidRPr="00DE129A" w:rsidRDefault="00C12C27" w:rsidP="00C12C27">
      <w:pPr>
        <w:jc w:val="center"/>
        <w:rPr>
          <w:rFonts w:ascii="Times New Roman" w:hAnsi="Times New Roman" w:cs="Times New Roman"/>
          <w:b/>
          <w:sz w:val="26"/>
          <w:szCs w:val="26"/>
        </w:rPr>
      </w:pPr>
      <w:r w:rsidRPr="00DE129A">
        <w:rPr>
          <w:rFonts w:ascii="Times New Roman" w:hAnsi="Times New Roman" w:cs="Times New Roman"/>
          <w:b/>
          <w:sz w:val="26"/>
          <w:szCs w:val="26"/>
        </w:rPr>
        <w:t>Mẫ</w:t>
      </w:r>
      <w:r>
        <w:rPr>
          <w:rFonts w:ascii="Times New Roman" w:hAnsi="Times New Roman" w:cs="Times New Roman"/>
          <w:b/>
          <w:sz w:val="26"/>
          <w:szCs w:val="26"/>
        </w:rPr>
        <w:t>u B</w:t>
      </w:r>
      <w:r w:rsidRPr="00DE129A">
        <w:rPr>
          <w:rFonts w:ascii="Times New Roman" w:hAnsi="Times New Roman" w:cs="Times New Roman"/>
          <w:b/>
          <w:sz w:val="26"/>
          <w:szCs w:val="26"/>
        </w:rPr>
        <w:t>áo cáo đề nghị cấp giấy phép đào tạo lái xe</w:t>
      </w:r>
    </w:p>
    <w:tbl>
      <w:tblPr>
        <w:tblW w:w="9670" w:type="dxa"/>
        <w:tblLook w:val="01E0" w:firstRow="1" w:lastRow="1" w:firstColumn="1" w:lastColumn="1" w:noHBand="0" w:noVBand="0"/>
      </w:tblPr>
      <w:tblGrid>
        <w:gridCol w:w="3708"/>
        <w:gridCol w:w="5962"/>
      </w:tblGrid>
      <w:tr w:rsidR="00C12C27" w:rsidRPr="00DE129A" w14:paraId="7FBF1948" w14:textId="77777777" w:rsidTr="00F20E04">
        <w:tc>
          <w:tcPr>
            <w:tcW w:w="3708" w:type="dxa"/>
          </w:tcPr>
          <w:p w14:paraId="1B5FE000" w14:textId="77777777" w:rsidR="00C12C27" w:rsidRPr="00DE129A" w:rsidRDefault="00C12C27" w:rsidP="00F20E04">
            <w:pPr>
              <w:spacing w:before="20" w:after="20" w:line="264" w:lineRule="auto"/>
              <w:jc w:val="center"/>
              <w:rPr>
                <w:rFonts w:ascii="Times New Roman" w:hAnsi="Times New Roman" w:cs="Times New Roman"/>
                <w:sz w:val="26"/>
                <w:szCs w:val="26"/>
              </w:rPr>
            </w:pPr>
            <w:r w:rsidRPr="00DE129A">
              <w:rPr>
                <w:rFonts w:ascii="Times New Roman" w:hAnsi="Times New Roman" w:cs="Times New Roman"/>
                <w:sz w:val="26"/>
                <w:szCs w:val="26"/>
              </w:rPr>
              <w:t>CƠ QUAN CHỦ QUẢN</w:t>
            </w:r>
          </w:p>
          <w:p w14:paraId="48212DC7" w14:textId="77777777" w:rsidR="00C12C27" w:rsidRPr="00DE129A" w:rsidRDefault="00C12C27" w:rsidP="00F20E04">
            <w:pPr>
              <w:spacing w:before="20" w:after="20" w:line="264" w:lineRule="auto"/>
              <w:jc w:val="center"/>
              <w:rPr>
                <w:rFonts w:ascii="Times New Roman" w:hAnsi="Times New Roman" w:cs="Times New Roman"/>
                <w:b/>
                <w:sz w:val="26"/>
                <w:szCs w:val="26"/>
              </w:rPr>
            </w:pPr>
            <w:r w:rsidRPr="00DE129A">
              <w:rPr>
                <w:rFonts w:ascii="Times New Roman" w:hAnsi="Times New Roman" w:cs="Times New Roman"/>
                <w:b/>
                <w:noProof/>
                <w:sz w:val="26"/>
                <w:szCs w:val="26"/>
              </w:rPr>
              <mc:AlternateContent>
                <mc:Choice Requires="wps">
                  <w:drawing>
                    <wp:anchor distT="4294967292" distB="4294967292" distL="114300" distR="114300" simplePos="0" relativeHeight="251681792" behindDoc="0" locked="0" layoutInCell="1" allowOverlap="1" wp14:anchorId="4BB22DFD" wp14:editId="0D9B0DC4">
                      <wp:simplePos x="0" y="0"/>
                      <wp:positionH relativeFrom="column">
                        <wp:posOffset>551815</wp:posOffset>
                      </wp:positionH>
                      <wp:positionV relativeFrom="paragraph">
                        <wp:posOffset>215264</wp:posOffset>
                      </wp:positionV>
                      <wp:extent cx="1042670" cy="0"/>
                      <wp:effectExtent l="0" t="0" r="0" b="0"/>
                      <wp:wrapNone/>
                      <wp:docPr id="1153770486" name="Straight Connector 1153770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62E87" id="Straight Connector 1153770486" o:spid="_x0000_s1026" style="position:absolute;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16.95pt" to="125.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xQsAEAAEgDAAAOAAAAZHJzL2Uyb0RvYy54bWysU8GO0zAQvSPxD5bvNGnFLh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"/>
                  </w:pict>
                </mc:Fallback>
              </mc:AlternateContent>
            </w:r>
            <w:r w:rsidRPr="00DE129A">
              <w:rPr>
                <w:rFonts w:ascii="Times New Roman" w:hAnsi="Times New Roman" w:cs="Times New Roman"/>
                <w:b/>
                <w:sz w:val="26"/>
                <w:szCs w:val="26"/>
              </w:rPr>
              <w:t>CƠ SỞ ĐÀO TẠO</w:t>
            </w:r>
          </w:p>
        </w:tc>
        <w:tc>
          <w:tcPr>
            <w:tcW w:w="5962" w:type="dxa"/>
          </w:tcPr>
          <w:p w14:paraId="3BE5F399" w14:textId="77777777" w:rsidR="00C12C27" w:rsidRPr="00DE129A" w:rsidRDefault="00C12C27" w:rsidP="00F20E04">
            <w:pPr>
              <w:spacing w:before="20" w:after="20" w:line="264" w:lineRule="auto"/>
              <w:jc w:val="center"/>
              <w:rPr>
                <w:rFonts w:ascii="Times New Roman" w:hAnsi="Times New Roman" w:cs="Times New Roman"/>
                <w:b/>
                <w:sz w:val="26"/>
                <w:szCs w:val="26"/>
              </w:rPr>
            </w:pPr>
            <w:r w:rsidRPr="00DE129A">
              <w:rPr>
                <w:rFonts w:ascii="Times New Roman" w:hAnsi="Times New Roman" w:cs="Times New Roman"/>
                <w:b/>
                <w:noProof/>
                <w:sz w:val="26"/>
                <w:szCs w:val="26"/>
              </w:rPr>
              <mc:AlternateContent>
                <mc:Choice Requires="wps">
                  <w:drawing>
                    <wp:anchor distT="4294967292" distB="4294967292" distL="114300" distR="114300" simplePos="0" relativeHeight="251680768" behindDoc="0" locked="0" layoutInCell="1" allowOverlap="1" wp14:anchorId="106BDD4A" wp14:editId="1515257F">
                      <wp:simplePos x="0" y="0"/>
                      <wp:positionH relativeFrom="column">
                        <wp:posOffset>770255</wp:posOffset>
                      </wp:positionH>
                      <wp:positionV relativeFrom="paragraph">
                        <wp:posOffset>452119</wp:posOffset>
                      </wp:positionV>
                      <wp:extent cx="2105025" cy="0"/>
                      <wp:effectExtent l="0" t="0" r="0" b="0"/>
                      <wp:wrapNone/>
                      <wp:docPr id="1153770487" name="Straight Connector 1153770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A7AFA" id="Straight Connector 1153770487" o:spid="_x0000_s1026" style="position:absolute;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65pt,35.6pt" to="226.4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"/>
                  </w:pict>
                </mc:Fallback>
              </mc:AlternateContent>
            </w:r>
            <w:r w:rsidRPr="00DE129A">
              <w:rPr>
                <w:rFonts w:ascii="Times New Roman" w:hAnsi="Times New Roman" w:cs="Times New Roman"/>
                <w:b/>
                <w:sz w:val="26"/>
                <w:szCs w:val="26"/>
              </w:rPr>
              <w:t>CỘNG HÒA XÃ HỘI CHỦ NGHĨA VIỆT NAM</w:t>
            </w:r>
            <w:r w:rsidRPr="00DE129A">
              <w:rPr>
                <w:rFonts w:ascii="Times New Roman" w:hAnsi="Times New Roman" w:cs="Times New Roman"/>
                <w:b/>
                <w:sz w:val="26"/>
                <w:szCs w:val="26"/>
              </w:rPr>
              <w:br/>
              <w:t>Độc lập - Tự do - Hạnh phúc</w:t>
            </w:r>
            <w:r w:rsidRPr="00DE129A">
              <w:rPr>
                <w:rFonts w:ascii="Times New Roman" w:hAnsi="Times New Roman" w:cs="Times New Roman"/>
                <w:b/>
                <w:sz w:val="26"/>
                <w:szCs w:val="26"/>
              </w:rPr>
              <w:br/>
            </w:r>
          </w:p>
        </w:tc>
      </w:tr>
    </w:tbl>
    <w:p w14:paraId="6139E427" w14:textId="77777777" w:rsidR="00C12C27" w:rsidRPr="00DE129A" w:rsidRDefault="00C12C27" w:rsidP="00C12C27">
      <w:pPr>
        <w:spacing w:before="20" w:after="20"/>
        <w:jc w:val="center"/>
        <w:rPr>
          <w:rFonts w:ascii="Times New Roman" w:hAnsi="Times New Roman" w:cs="Times New Roman"/>
          <w:sz w:val="26"/>
          <w:szCs w:val="26"/>
        </w:rPr>
      </w:pPr>
    </w:p>
    <w:p w14:paraId="04F295E5" w14:textId="77777777" w:rsidR="00C12C27" w:rsidRPr="00DE129A" w:rsidRDefault="00C12C27" w:rsidP="00C12C27">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 xml:space="preserve">BÁO CÁO ĐỀ NGHỊ </w:t>
      </w:r>
    </w:p>
    <w:p w14:paraId="696D30FB" w14:textId="77777777" w:rsidR="00C12C27" w:rsidRPr="00DE129A" w:rsidRDefault="00C12C27" w:rsidP="00C12C27">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 xml:space="preserve">CẤP GIẤY PHÉP ĐÀO TẠO LÁI XE </w:t>
      </w:r>
    </w:p>
    <w:p w14:paraId="1CFCEF44" w14:textId="77777777" w:rsidR="00C12C27" w:rsidRPr="00DE129A" w:rsidRDefault="00C12C27" w:rsidP="00C12C27">
      <w:pPr>
        <w:spacing w:before="20" w:after="20"/>
        <w:jc w:val="center"/>
        <w:rPr>
          <w:rFonts w:ascii="Times New Roman" w:hAnsi="Times New Roman" w:cs="Times New Roman"/>
          <w:sz w:val="26"/>
          <w:szCs w:val="26"/>
        </w:rPr>
      </w:pPr>
    </w:p>
    <w:p w14:paraId="2E73D4A1" w14:textId="77777777" w:rsidR="00C12C27" w:rsidRPr="00DE129A" w:rsidRDefault="00C12C27" w:rsidP="00C12C27">
      <w:pPr>
        <w:spacing w:before="40" w:after="40"/>
        <w:jc w:val="both"/>
        <w:rPr>
          <w:rFonts w:ascii="Times New Roman" w:hAnsi="Times New Roman" w:cs="Times New Roman"/>
          <w:b/>
          <w:sz w:val="26"/>
          <w:szCs w:val="26"/>
        </w:rPr>
      </w:pPr>
      <w:r w:rsidRPr="00DE129A">
        <w:rPr>
          <w:rFonts w:ascii="Times New Roman" w:hAnsi="Times New Roman" w:cs="Times New Roman"/>
          <w:b/>
          <w:sz w:val="26"/>
          <w:szCs w:val="26"/>
        </w:rPr>
        <w:t>I. GIỚI THIỆU CHUNG</w:t>
      </w:r>
    </w:p>
    <w:p w14:paraId="2CB0DE8F" w14:textId="77777777" w:rsidR="00C12C27" w:rsidRPr="00DE129A" w:rsidRDefault="00C12C27" w:rsidP="00C12C27">
      <w:pPr>
        <w:spacing w:before="40" w:after="40"/>
        <w:jc w:val="both"/>
        <w:rPr>
          <w:rFonts w:ascii="Times New Roman" w:hAnsi="Times New Roman" w:cs="Times New Roman"/>
          <w:sz w:val="26"/>
          <w:szCs w:val="26"/>
        </w:rPr>
      </w:pPr>
      <w:r w:rsidRPr="00DE129A">
        <w:rPr>
          <w:rFonts w:ascii="Times New Roman" w:hAnsi="Times New Roman" w:cs="Times New Roman"/>
          <w:sz w:val="26"/>
          <w:szCs w:val="26"/>
        </w:rPr>
        <w:t>1. Tên cơ sở đào tạo (Trường hoặc Trung tâm):</w:t>
      </w:r>
    </w:p>
    <w:p w14:paraId="1856E506" w14:textId="77777777" w:rsidR="00C12C27" w:rsidRPr="00DE129A" w:rsidRDefault="00C12C27" w:rsidP="00C12C27">
      <w:pPr>
        <w:spacing w:before="40" w:after="40"/>
        <w:jc w:val="both"/>
        <w:rPr>
          <w:rFonts w:ascii="Times New Roman" w:hAnsi="Times New Roman" w:cs="Times New Roman"/>
          <w:sz w:val="26"/>
          <w:szCs w:val="26"/>
        </w:rPr>
      </w:pPr>
      <w:r w:rsidRPr="00DE129A">
        <w:rPr>
          <w:rFonts w:ascii="Times New Roman" w:hAnsi="Times New Roman" w:cs="Times New Roman"/>
          <w:sz w:val="26"/>
          <w:szCs w:val="26"/>
        </w:rPr>
        <w:t>Hiệu trưởng, Phó Hiệu trưởng (Giám đốc, Phó Giám đốc), các phòng ban:....</w:t>
      </w:r>
    </w:p>
    <w:p w14:paraId="589CDF2F"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xml:space="preserve">Địa chỉ liên lạc:..............................................................................................   </w:t>
      </w:r>
    </w:p>
    <w:p w14:paraId="152AFD45"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w:t>
      </w:r>
      <w:r w:rsidRPr="00DE129A">
        <w:rPr>
          <w:rFonts w:ascii="Times New Roman" w:hAnsi="Times New Roman" w:cs="Times New Roman"/>
          <w:sz w:val="26"/>
          <w:szCs w:val="26"/>
        </w:rPr>
        <w:tab/>
        <w:t>....................................................</w:t>
      </w:r>
    </w:p>
    <w:p w14:paraId="2D4308D3"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Điện thoại:..............................................Fax:................................................</w:t>
      </w:r>
    </w:p>
    <w:p w14:paraId="7FB64870"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2. Cơ quan quản lý cấp trên trực tiếp:.............................................................</w:t>
      </w:r>
    </w:p>
    <w:p w14:paraId="0F05DCF6"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3. Quyết định thành lập số..... ngày ..... / ..... / ..... của....................................</w:t>
      </w:r>
    </w:p>
    <w:p w14:paraId="6EFA8EF9"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4. Giới thiệu tóm tắt cơ sở, các nghề đào tạo, quy mô đào tạo/năm.</w:t>
      </w:r>
    </w:p>
    <w:p w14:paraId="1D4BDCD9" w14:textId="77777777" w:rsidR="00C12C27" w:rsidRPr="00DE129A" w:rsidRDefault="00C12C27" w:rsidP="00C12C27">
      <w:pPr>
        <w:tabs>
          <w:tab w:val="right" w:leader="dot" w:pos="8640"/>
        </w:tabs>
        <w:spacing w:before="40" w:after="40"/>
        <w:jc w:val="both"/>
        <w:rPr>
          <w:rFonts w:ascii="Times New Roman" w:hAnsi="Times New Roman" w:cs="Times New Roman"/>
          <w:b/>
          <w:sz w:val="26"/>
          <w:szCs w:val="26"/>
        </w:rPr>
      </w:pPr>
      <w:r w:rsidRPr="00DE129A">
        <w:rPr>
          <w:rFonts w:ascii="Times New Roman" w:hAnsi="Times New Roman" w:cs="Times New Roman"/>
          <w:b/>
          <w:sz w:val="26"/>
          <w:szCs w:val="26"/>
        </w:rPr>
        <w:t>II. BÁO CÁO VỀ ĐÀO TẠO LÁI XE</w:t>
      </w:r>
    </w:p>
    <w:p w14:paraId="02642403"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1. Đào tạo lái xe từ năm............loại xe (xe con, xe tải......tấn, xe khách, xe kéo rơ moóc...) theo văn bản số.........ngày ..... / ..... / ..... của....................................</w:t>
      </w:r>
    </w:p>
    <w:p w14:paraId="56C63CE3"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Từ khi thành lập đến nay đã đào tạo được.......... học sinh, lái xe loại.............</w:t>
      </w:r>
    </w:p>
    <w:p w14:paraId="0E1ABA58"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2. Hiện nay đào tạo lái xe loại....., thời gian đào tạo.....tháng (đối với từng loại, số học sinh mỗi loại).</w:t>
      </w:r>
    </w:p>
    <w:p w14:paraId="326B7F56" w14:textId="77777777" w:rsidR="00C12C27" w:rsidRPr="00DE129A" w:rsidRDefault="00C12C27" w:rsidP="00C12C27">
      <w:pPr>
        <w:tabs>
          <w:tab w:val="right" w:leader="dot" w:pos="8640"/>
        </w:tabs>
        <w:spacing w:before="40" w:after="40"/>
        <w:jc w:val="both"/>
        <w:rPr>
          <w:rFonts w:ascii="Times New Roman" w:hAnsi="Times New Roman" w:cs="Times New Roman"/>
          <w:i/>
          <w:sz w:val="26"/>
          <w:szCs w:val="26"/>
        </w:rPr>
      </w:pPr>
      <w:r w:rsidRPr="00DE129A">
        <w:rPr>
          <w:rFonts w:ascii="Times New Roman" w:hAnsi="Times New Roman" w:cs="Times New Roman"/>
          <w:i/>
          <w:sz w:val="26"/>
          <w:szCs w:val="26"/>
        </w:rPr>
        <w:t>(Trường hợp chưa đào tạo không nêu các điểm 1, 2 phần II)</w:t>
      </w:r>
    </w:p>
    <w:p w14:paraId="6100D703"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3. Tổng số phòng học hiện có, số phòng học chuyên môn, diện tích (m</w:t>
      </w:r>
      <w:r w:rsidRPr="00DE129A">
        <w:rPr>
          <w:rFonts w:ascii="Times New Roman" w:hAnsi="Times New Roman" w:cs="Times New Roman"/>
          <w:sz w:val="26"/>
          <w:szCs w:val="26"/>
          <w:vertAlign w:val="superscript"/>
        </w:rPr>
        <w:t>2</w:t>
      </w:r>
      <w:r w:rsidRPr="00DE129A">
        <w:rPr>
          <w:rFonts w:ascii="Times New Roman" w:hAnsi="Times New Roman" w:cs="Times New Roman"/>
          <w:sz w:val="26"/>
          <w:szCs w:val="26"/>
        </w:rPr>
        <w:t>), đủ hay thiếu phòng học.</w:t>
      </w:r>
    </w:p>
    <w:p w14:paraId="784586F2"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1E56F198"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4. Mục tiêu, kế hoạch giảng dạy và từng mục: giáo trình, giáo án, hệ thống bài ôn luyện và thiết bị kiểm tra (thống kê và trình bày hiện vật).</w:t>
      </w:r>
    </w:p>
    <w:p w14:paraId="087F1B7B"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5. Đội ngũ giáo viên</w:t>
      </w:r>
    </w:p>
    <w:p w14:paraId="0F4DE732"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Số lượng giáo viên dạy lý thuyết:...............................................................</w:t>
      </w:r>
    </w:p>
    <w:p w14:paraId="3AAB34C4" w14:textId="77777777" w:rsidR="00C12C27" w:rsidRPr="00DE129A" w:rsidRDefault="00C12C27" w:rsidP="00C12C27">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Số giáo lượng viên dạy thực hành:..............................................................</w:t>
      </w:r>
    </w:p>
    <w:p w14:paraId="5514279B" w14:textId="77777777" w:rsidR="00C12C27" w:rsidRPr="00557305" w:rsidRDefault="00C12C27" w:rsidP="00C12C27">
      <w:pPr>
        <w:spacing w:before="20" w:after="20"/>
        <w:jc w:val="center"/>
        <w:rPr>
          <w:rFonts w:ascii="Times New Roman" w:hAnsi="Times New Roman" w:cs="Times New Roman"/>
          <w:sz w:val="24"/>
        </w:rPr>
      </w:pPr>
    </w:p>
    <w:p w14:paraId="01404E70" w14:textId="77777777" w:rsidR="00C12C27" w:rsidRPr="00557305" w:rsidRDefault="00C12C27" w:rsidP="00C12C27">
      <w:pPr>
        <w:spacing w:before="20" w:after="20"/>
        <w:jc w:val="center"/>
        <w:rPr>
          <w:rFonts w:ascii="Times New Roman" w:hAnsi="Times New Roman" w:cs="Times New Roman"/>
          <w:sz w:val="24"/>
        </w:rPr>
      </w:pPr>
    </w:p>
    <w:p w14:paraId="7B5B9167" w14:textId="77777777" w:rsidR="00C12C27" w:rsidRPr="00DE129A" w:rsidRDefault="00C12C27" w:rsidP="00C12C27">
      <w:pPr>
        <w:spacing w:before="20" w:after="20"/>
        <w:jc w:val="center"/>
        <w:rPr>
          <w:rFonts w:ascii="Times New Roman" w:hAnsi="Times New Roman" w:cs="Times New Roman"/>
          <w:sz w:val="26"/>
          <w:szCs w:val="26"/>
        </w:rPr>
      </w:pPr>
      <w:r w:rsidRPr="00DE129A">
        <w:rPr>
          <w:rFonts w:ascii="Times New Roman" w:hAnsi="Times New Roman" w:cs="Times New Roman"/>
          <w:sz w:val="26"/>
          <w:szCs w:val="26"/>
        </w:rPr>
        <w:lastRenderedPageBreak/>
        <w:t>DANH SÁCH TRÍCH NGANG GIÁO VIÊN DẠY THỰC HÀNH</w:t>
      </w:r>
      <w:r w:rsidRPr="00DE129A">
        <w:rPr>
          <w:rFonts w:ascii="Times New Roman" w:hAnsi="Times New Roman" w:cs="Times New Roman"/>
          <w:sz w:val="26"/>
          <w:szCs w:val="26"/>
        </w:rPr>
        <w:br/>
        <w:t>(hoặc LÝ THUYẾT) LÁI XE</w:t>
      </w:r>
    </w:p>
    <w:p w14:paraId="02E61C36" w14:textId="77777777" w:rsidR="00C12C27" w:rsidRPr="00557305" w:rsidRDefault="00C12C27" w:rsidP="00C12C27">
      <w:pPr>
        <w:spacing w:before="20" w:after="20"/>
        <w:jc w:val="center"/>
        <w:rPr>
          <w:rFonts w:ascii="Times New Roman" w:hAnsi="Times New Roman" w:cs="Times New Roman"/>
          <w:sz w:val="24"/>
        </w:rPr>
      </w:pP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
        <w:gridCol w:w="1104"/>
        <w:gridCol w:w="851"/>
        <w:gridCol w:w="850"/>
        <w:gridCol w:w="513"/>
        <w:gridCol w:w="730"/>
        <w:gridCol w:w="513"/>
        <w:gridCol w:w="849"/>
        <w:gridCol w:w="627"/>
        <w:gridCol w:w="684"/>
        <w:gridCol w:w="627"/>
        <w:gridCol w:w="838"/>
        <w:gridCol w:w="530"/>
        <w:gridCol w:w="513"/>
      </w:tblGrid>
      <w:tr w:rsidR="00C12C27" w:rsidRPr="00557305" w14:paraId="186E97BE" w14:textId="77777777" w:rsidTr="00F20E04">
        <w:trPr>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auto" w:fill="FFFFFF"/>
          </w:tcPr>
          <w:p w14:paraId="50D5022E" w14:textId="77777777" w:rsidR="00C12C27" w:rsidRPr="00557305" w:rsidRDefault="00C12C27" w:rsidP="00F20E04">
            <w:pPr>
              <w:spacing w:before="20" w:after="20"/>
              <w:jc w:val="center"/>
              <w:rPr>
                <w:rFonts w:ascii="Times New Roman" w:hAnsi="Times New Roman" w:cs="Times New Roman"/>
                <w:b/>
              </w:rPr>
            </w:pPr>
          </w:p>
          <w:p w14:paraId="16C19241"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Số TT</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FFFFFF"/>
          </w:tcPr>
          <w:p w14:paraId="1B14958B" w14:textId="77777777" w:rsidR="00C12C27" w:rsidRPr="00557305" w:rsidRDefault="00C12C27" w:rsidP="00F20E04">
            <w:pPr>
              <w:spacing w:before="20" w:after="20"/>
              <w:jc w:val="center"/>
              <w:rPr>
                <w:rFonts w:ascii="Times New Roman" w:hAnsi="Times New Roman" w:cs="Times New Roman"/>
                <w:b/>
              </w:rPr>
            </w:pPr>
          </w:p>
          <w:p w14:paraId="7FB9A55F"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Họ và tên</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Pr>
          <w:p w14:paraId="100A3057" w14:textId="77777777" w:rsidR="00C12C27" w:rsidRPr="00557305" w:rsidRDefault="00C12C27" w:rsidP="00F20E04">
            <w:pPr>
              <w:spacing w:before="20" w:after="20"/>
              <w:jc w:val="center"/>
              <w:rPr>
                <w:rFonts w:ascii="Times New Roman" w:hAnsi="Times New Roman" w:cs="Times New Roman"/>
                <w:b/>
              </w:rPr>
            </w:pPr>
          </w:p>
          <w:p w14:paraId="71ED32C6"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Ngày tháng năm sinh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cPr>
          <w:p w14:paraId="33C1C679" w14:textId="77777777" w:rsidR="00C12C27" w:rsidRPr="00557305" w:rsidRDefault="00C12C27" w:rsidP="00F20E04">
            <w:pPr>
              <w:spacing w:before="20" w:after="20"/>
              <w:jc w:val="center"/>
              <w:rPr>
                <w:rFonts w:ascii="Times New Roman" w:hAnsi="Times New Roman" w:cs="Times New Roman"/>
                <w:b/>
              </w:rPr>
            </w:pPr>
          </w:p>
          <w:p w14:paraId="2BE7E334"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Số CCCD/CC</w:t>
            </w:r>
          </w:p>
        </w:tc>
        <w:tc>
          <w:tcPr>
            <w:tcW w:w="1243" w:type="dxa"/>
            <w:gridSpan w:val="2"/>
            <w:tcBorders>
              <w:top w:val="single" w:sz="4" w:space="0" w:color="auto"/>
              <w:left w:val="single" w:sz="4" w:space="0" w:color="auto"/>
              <w:bottom w:val="single" w:sz="4" w:space="0" w:color="auto"/>
              <w:right w:val="single" w:sz="4" w:space="0" w:color="auto"/>
            </w:tcBorders>
            <w:shd w:val="clear" w:color="auto" w:fill="FFFFFF"/>
          </w:tcPr>
          <w:p w14:paraId="7A041429"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Hình thức tuyển dụng</w:t>
            </w:r>
          </w:p>
        </w:tc>
        <w:tc>
          <w:tcPr>
            <w:tcW w:w="1989" w:type="dxa"/>
            <w:gridSpan w:val="3"/>
            <w:tcBorders>
              <w:top w:val="single" w:sz="4" w:space="0" w:color="auto"/>
              <w:left w:val="single" w:sz="4" w:space="0" w:color="auto"/>
              <w:bottom w:val="single" w:sz="4" w:space="0" w:color="auto"/>
              <w:right w:val="single" w:sz="4" w:space="0" w:color="auto"/>
            </w:tcBorders>
            <w:shd w:val="clear" w:color="auto" w:fill="FFFFFF"/>
          </w:tcPr>
          <w:p w14:paraId="098653AC" w14:textId="77777777" w:rsidR="00C12C27" w:rsidRPr="00557305" w:rsidRDefault="00C12C27" w:rsidP="00F20E04">
            <w:pPr>
              <w:spacing w:before="20" w:after="20"/>
              <w:jc w:val="center"/>
              <w:rPr>
                <w:rFonts w:ascii="Times New Roman" w:hAnsi="Times New Roman" w:cs="Times New Roman"/>
                <w:b/>
                <w:sz w:val="10"/>
                <w:szCs w:val="10"/>
              </w:rPr>
            </w:pPr>
          </w:p>
          <w:p w14:paraId="01449AD2"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Trình độ</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FFFFFF"/>
          </w:tcPr>
          <w:p w14:paraId="3FF419A5" w14:textId="77777777" w:rsidR="00C12C27" w:rsidRPr="00557305" w:rsidRDefault="00C12C27" w:rsidP="00F20E04">
            <w:pPr>
              <w:spacing w:before="20" w:after="20"/>
              <w:jc w:val="center"/>
              <w:rPr>
                <w:rFonts w:ascii="Times New Roman" w:hAnsi="Times New Roman" w:cs="Times New Roman"/>
                <w:b/>
              </w:rPr>
            </w:pPr>
          </w:p>
          <w:p w14:paraId="1288A0FE"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Hạng giấy phép lái xe</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cPr>
          <w:p w14:paraId="1E94EB3F" w14:textId="77777777" w:rsidR="00C12C27" w:rsidRPr="00557305" w:rsidRDefault="00C12C27" w:rsidP="00F20E04">
            <w:pPr>
              <w:spacing w:before="20" w:after="20"/>
              <w:jc w:val="center"/>
              <w:rPr>
                <w:rFonts w:ascii="Times New Roman" w:hAnsi="Times New Roman" w:cs="Times New Roman"/>
                <w:b/>
              </w:rPr>
            </w:pPr>
          </w:p>
          <w:p w14:paraId="5211817D"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Ngày trúng tuyển</w:t>
            </w:r>
          </w:p>
        </w:tc>
        <w:tc>
          <w:tcPr>
            <w:tcW w:w="838" w:type="dxa"/>
            <w:vMerge w:val="restart"/>
            <w:tcBorders>
              <w:top w:val="single" w:sz="4" w:space="0" w:color="auto"/>
              <w:left w:val="single" w:sz="4" w:space="0" w:color="auto"/>
              <w:right w:val="single" w:sz="4" w:space="0" w:color="auto"/>
            </w:tcBorders>
            <w:shd w:val="clear" w:color="auto" w:fill="FFFFFF"/>
          </w:tcPr>
          <w:p w14:paraId="04A17BB2" w14:textId="77777777" w:rsidR="00C12C27" w:rsidRPr="00557305" w:rsidRDefault="00C12C27" w:rsidP="00F20E04">
            <w:pPr>
              <w:spacing w:before="20" w:after="20"/>
              <w:jc w:val="center"/>
              <w:rPr>
                <w:rFonts w:ascii="Times New Roman" w:hAnsi="Times New Roman" w:cs="Times New Roman"/>
                <w:b/>
              </w:rPr>
            </w:pPr>
          </w:p>
          <w:p w14:paraId="421302A1"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Thâm niên dạy lái</w:t>
            </w:r>
          </w:p>
        </w:tc>
        <w:tc>
          <w:tcPr>
            <w:tcW w:w="530" w:type="dxa"/>
            <w:vMerge w:val="restart"/>
            <w:tcBorders>
              <w:top w:val="single" w:sz="4" w:space="0" w:color="auto"/>
              <w:left w:val="single" w:sz="4" w:space="0" w:color="auto"/>
              <w:bottom w:val="single" w:sz="4" w:space="0" w:color="auto"/>
              <w:right w:val="single" w:sz="4" w:space="0" w:color="auto"/>
            </w:tcBorders>
            <w:shd w:val="clear" w:color="auto" w:fill="FFFFFF"/>
          </w:tcPr>
          <w:p w14:paraId="6E589F58" w14:textId="77777777" w:rsidR="00C12C27" w:rsidRPr="00557305" w:rsidRDefault="00C12C27" w:rsidP="00F20E04">
            <w:pPr>
              <w:spacing w:before="20" w:after="20"/>
              <w:jc w:val="center"/>
              <w:rPr>
                <w:rFonts w:ascii="Times New Roman" w:hAnsi="Times New Roman" w:cs="Times New Roman"/>
                <w:b/>
              </w:rPr>
            </w:pPr>
          </w:p>
          <w:p w14:paraId="58E5F066"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Môn học giảng dạy</w:t>
            </w:r>
          </w:p>
        </w:tc>
        <w:tc>
          <w:tcPr>
            <w:tcW w:w="513" w:type="dxa"/>
            <w:vMerge w:val="restart"/>
            <w:tcBorders>
              <w:top w:val="single" w:sz="4" w:space="0" w:color="auto"/>
              <w:left w:val="single" w:sz="4" w:space="0" w:color="auto"/>
              <w:bottom w:val="single" w:sz="4" w:space="0" w:color="auto"/>
              <w:right w:val="single" w:sz="4" w:space="0" w:color="auto"/>
            </w:tcBorders>
            <w:shd w:val="clear" w:color="auto" w:fill="FFFFFF"/>
          </w:tcPr>
          <w:p w14:paraId="08445598" w14:textId="77777777" w:rsidR="00C12C27" w:rsidRPr="00557305" w:rsidRDefault="00C12C27" w:rsidP="00F20E04">
            <w:pPr>
              <w:spacing w:before="20" w:after="20"/>
              <w:jc w:val="center"/>
              <w:rPr>
                <w:rFonts w:ascii="Times New Roman" w:hAnsi="Times New Roman" w:cs="Times New Roman"/>
                <w:b/>
              </w:rPr>
            </w:pPr>
          </w:p>
          <w:p w14:paraId="40946835"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Ghi chú</w:t>
            </w:r>
          </w:p>
        </w:tc>
      </w:tr>
      <w:tr w:rsidR="00C12C27" w:rsidRPr="00557305" w14:paraId="308D0BAB" w14:textId="77777777" w:rsidTr="00F20E04">
        <w:trPr>
          <w:jc w:val="center"/>
        </w:trPr>
        <w:tc>
          <w:tcPr>
            <w:tcW w:w="456" w:type="dxa"/>
            <w:vMerge/>
            <w:tcBorders>
              <w:top w:val="single" w:sz="4" w:space="0" w:color="auto"/>
              <w:left w:val="single" w:sz="4" w:space="0" w:color="auto"/>
              <w:bottom w:val="single" w:sz="4" w:space="0" w:color="auto"/>
              <w:right w:val="single" w:sz="4" w:space="0" w:color="auto"/>
            </w:tcBorders>
            <w:shd w:val="clear" w:color="auto" w:fill="FFFFFF"/>
          </w:tcPr>
          <w:p w14:paraId="65C0095F" w14:textId="77777777" w:rsidR="00C12C27" w:rsidRPr="00557305" w:rsidRDefault="00C12C27" w:rsidP="00F20E04">
            <w:pPr>
              <w:spacing w:before="20" w:after="20"/>
              <w:jc w:val="center"/>
              <w:rPr>
                <w:rFonts w:ascii="Times New Roman" w:hAnsi="Times New Roman" w:cs="Times New Roman"/>
              </w:rPr>
            </w:pPr>
          </w:p>
        </w:tc>
        <w:tc>
          <w:tcPr>
            <w:tcW w:w="1104" w:type="dxa"/>
            <w:vMerge/>
            <w:tcBorders>
              <w:top w:val="single" w:sz="4" w:space="0" w:color="auto"/>
              <w:left w:val="single" w:sz="4" w:space="0" w:color="auto"/>
              <w:bottom w:val="single" w:sz="4" w:space="0" w:color="auto"/>
              <w:right w:val="single" w:sz="4" w:space="0" w:color="auto"/>
            </w:tcBorders>
            <w:shd w:val="clear" w:color="auto" w:fill="FFFFFF"/>
          </w:tcPr>
          <w:p w14:paraId="133467F1" w14:textId="77777777" w:rsidR="00C12C27" w:rsidRPr="00557305" w:rsidRDefault="00C12C27" w:rsidP="00F20E04">
            <w:pPr>
              <w:spacing w:before="20" w:after="20"/>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Pr>
          <w:p w14:paraId="5C8447A4" w14:textId="77777777" w:rsidR="00C12C27" w:rsidRPr="00557305" w:rsidRDefault="00C12C27" w:rsidP="00F20E04">
            <w:pPr>
              <w:spacing w:before="20" w:after="20"/>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cPr>
          <w:p w14:paraId="59BD362B"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AD3F66C"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Biên chế</w:t>
            </w: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40A16F2A"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Hợp đồng (thời hạn)</w:t>
            </w: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C32879C"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Văn hóa</w:t>
            </w: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09892DFD"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Chuyên môn</w:t>
            </w: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6EB5ECDE"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Sư phạm</w:t>
            </w:r>
          </w:p>
        </w:tc>
        <w:tc>
          <w:tcPr>
            <w:tcW w:w="684" w:type="dxa"/>
            <w:vMerge/>
            <w:tcBorders>
              <w:top w:val="single" w:sz="4" w:space="0" w:color="auto"/>
              <w:left w:val="single" w:sz="4" w:space="0" w:color="auto"/>
              <w:bottom w:val="single" w:sz="4" w:space="0" w:color="auto"/>
              <w:right w:val="single" w:sz="4" w:space="0" w:color="auto"/>
            </w:tcBorders>
            <w:shd w:val="clear" w:color="auto" w:fill="FFFFFF"/>
          </w:tcPr>
          <w:p w14:paraId="544CF60F" w14:textId="77777777" w:rsidR="00C12C27" w:rsidRPr="00557305" w:rsidRDefault="00C12C27" w:rsidP="00F20E04">
            <w:pPr>
              <w:spacing w:before="20" w:after="20"/>
              <w:jc w:val="center"/>
              <w:rPr>
                <w:rFonts w:ascii="Times New Roman" w:hAnsi="Times New Roman" w:cs="Times New Roman"/>
              </w:rPr>
            </w:pPr>
          </w:p>
        </w:tc>
        <w:tc>
          <w:tcPr>
            <w:tcW w:w="627" w:type="dxa"/>
            <w:vMerge/>
            <w:tcBorders>
              <w:top w:val="single" w:sz="4" w:space="0" w:color="auto"/>
              <w:left w:val="single" w:sz="4" w:space="0" w:color="auto"/>
              <w:bottom w:val="single" w:sz="4" w:space="0" w:color="auto"/>
              <w:right w:val="single" w:sz="4" w:space="0" w:color="auto"/>
            </w:tcBorders>
            <w:shd w:val="clear" w:color="auto" w:fill="FFFFFF"/>
          </w:tcPr>
          <w:p w14:paraId="27888F91" w14:textId="77777777" w:rsidR="00C12C27" w:rsidRPr="00557305" w:rsidRDefault="00C12C27" w:rsidP="00F20E04">
            <w:pPr>
              <w:spacing w:before="20" w:after="20"/>
              <w:jc w:val="center"/>
              <w:rPr>
                <w:rFonts w:ascii="Times New Roman" w:hAnsi="Times New Roman" w:cs="Times New Roman"/>
              </w:rPr>
            </w:pPr>
          </w:p>
        </w:tc>
        <w:tc>
          <w:tcPr>
            <w:tcW w:w="838" w:type="dxa"/>
            <w:vMerge/>
            <w:tcBorders>
              <w:left w:val="single" w:sz="4" w:space="0" w:color="auto"/>
              <w:bottom w:val="single" w:sz="4" w:space="0" w:color="auto"/>
              <w:right w:val="single" w:sz="4" w:space="0" w:color="auto"/>
            </w:tcBorders>
            <w:shd w:val="clear" w:color="auto" w:fill="FFFFFF"/>
          </w:tcPr>
          <w:p w14:paraId="3CF879A7" w14:textId="77777777" w:rsidR="00C12C27" w:rsidRPr="00557305" w:rsidRDefault="00C12C27" w:rsidP="00F20E04">
            <w:pPr>
              <w:spacing w:before="20" w:after="20"/>
              <w:jc w:val="center"/>
              <w:rPr>
                <w:rFonts w:ascii="Times New Roman" w:hAnsi="Times New Roman" w:cs="Times New Roman"/>
              </w:rPr>
            </w:pPr>
          </w:p>
        </w:tc>
        <w:tc>
          <w:tcPr>
            <w:tcW w:w="530" w:type="dxa"/>
            <w:vMerge/>
            <w:tcBorders>
              <w:top w:val="single" w:sz="4" w:space="0" w:color="auto"/>
              <w:left w:val="single" w:sz="4" w:space="0" w:color="auto"/>
              <w:bottom w:val="single" w:sz="4" w:space="0" w:color="auto"/>
              <w:right w:val="single" w:sz="4" w:space="0" w:color="auto"/>
            </w:tcBorders>
            <w:shd w:val="clear" w:color="auto" w:fill="FFFFFF"/>
          </w:tcPr>
          <w:p w14:paraId="235FDC8D" w14:textId="77777777" w:rsidR="00C12C27" w:rsidRPr="00557305" w:rsidRDefault="00C12C27" w:rsidP="00F20E04">
            <w:pPr>
              <w:spacing w:before="20" w:after="20"/>
              <w:jc w:val="center"/>
              <w:rPr>
                <w:rFonts w:ascii="Times New Roman" w:hAnsi="Times New Roman" w:cs="Times New Roman"/>
              </w:rPr>
            </w:pPr>
          </w:p>
        </w:tc>
        <w:tc>
          <w:tcPr>
            <w:tcW w:w="513" w:type="dxa"/>
            <w:vMerge/>
            <w:tcBorders>
              <w:top w:val="single" w:sz="4" w:space="0" w:color="auto"/>
              <w:left w:val="single" w:sz="4" w:space="0" w:color="auto"/>
              <w:bottom w:val="single" w:sz="4" w:space="0" w:color="auto"/>
              <w:right w:val="single" w:sz="4" w:space="0" w:color="auto"/>
            </w:tcBorders>
            <w:shd w:val="clear" w:color="auto" w:fill="FFFFFF"/>
          </w:tcPr>
          <w:p w14:paraId="2F9CE1BE" w14:textId="77777777" w:rsidR="00C12C27" w:rsidRPr="00557305" w:rsidRDefault="00C12C27" w:rsidP="00F20E04">
            <w:pPr>
              <w:spacing w:before="20" w:after="20"/>
              <w:jc w:val="center"/>
              <w:rPr>
                <w:rFonts w:ascii="Times New Roman" w:hAnsi="Times New Roman" w:cs="Times New Roman"/>
              </w:rPr>
            </w:pPr>
          </w:p>
        </w:tc>
      </w:tr>
      <w:tr w:rsidR="00C12C27" w:rsidRPr="00557305" w14:paraId="3B02AF34"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2E056A33"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20C80085"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3C8A790"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3D11076"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76714DD7"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5</w:t>
            </w: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73C41C2D"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579D9EA"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6EA9D1AD"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03DDDABA"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711CD53A"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A2D1318"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2E4277D5"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46FBE073"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7DE6CD9" w14:textId="77777777" w:rsidR="00C12C27" w:rsidRPr="00557305" w:rsidRDefault="00C12C27" w:rsidP="00F20E04">
            <w:pPr>
              <w:spacing w:before="20" w:after="20"/>
              <w:jc w:val="center"/>
              <w:rPr>
                <w:rFonts w:ascii="Times New Roman" w:hAnsi="Times New Roman" w:cs="Times New Roman"/>
              </w:rPr>
            </w:pPr>
          </w:p>
        </w:tc>
      </w:tr>
      <w:tr w:rsidR="00C12C27" w:rsidRPr="00557305" w14:paraId="4DC0EB94"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10826B8"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60C24FF6"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9827898"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D592C18"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20FD7C7F"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379DDD91"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E49DDD1"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32CF621C"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58F39513"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3AAEFFE"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1FC5A0F1"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7BBC03D5"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76EBEAC0"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5399C900" w14:textId="77777777" w:rsidR="00C12C27" w:rsidRPr="00557305" w:rsidRDefault="00C12C27" w:rsidP="00F20E04">
            <w:pPr>
              <w:spacing w:before="20" w:after="20"/>
              <w:jc w:val="center"/>
              <w:rPr>
                <w:rFonts w:ascii="Times New Roman" w:hAnsi="Times New Roman" w:cs="Times New Roman"/>
              </w:rPr>
            </w:pPr>
          </w:p>
        </w:tc>
      </w:tr>
      <w:tr w:rsidR="00C12C27" w:rsidRPr="00557305" w14:paraId="15F972BF"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D1A59CA"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76F39018"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8EBD057"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9A4A1E7"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BE3DDFB"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3FC7AF77"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AA3346E"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121F55C0"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57296EE8"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6B90910C"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2419603D"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7C8DC6C5"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660F5FC3"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76D9A0C4" w14:textId="77777777" w:rsidR="00C12C27" w:rsidRPr="00557305" w:rsidRDefault="00C12C27" w:rsidP="00F20E04">
            <w:pPr>
              <w:spacing w:before="20" w:after="20"/>
              <w:jc w:val="center"/>
              <w:rPr>
                <w:rFonts w:ascii="Times New Roman" w:hAnsi="Times New Roman" w:cs="Times New Roman"/>
              </w:rPr>
            </w:pPr>
          </w:p>
        </w:tc>
      </w:tr>
      <w:tr w:rsidR="00C12C27" w:rsidRPr="00557305" w14:paraId="2C8D9534"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1DB3C076"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13EB35C1"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179DA25"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AB29DA5"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156CBD6"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69D6A52F"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A8BF11C"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15ADB4BD"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43FB69E9"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F1AF2C7"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67E07BAE"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29F5B5AD"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5247842A"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CA622B1" w14:textId="77777777" w:rsidR="00C12C27" w:rsidRPr="00557305" w:rsidRDefault="00C12C27" w:rsidP="00F20E04">
            <w:pPr>
              <w:spacing w:before="20" w:after="20"/>
              <w:jc w:val="center"/>
              <w:rPr>
                <w:rFonts w:ascii="Times New Roman" w:hAnsi="Times New Roman" w:cs="Times New Roman"/>
              </w:rPr>
            </w:pPr>
          </w:p>
        </w:tc>
      </w:tr>
      <w:tr w:rsidR="00C12C27" w:rsidRPr="00557305" w14:paraId="454A9A38"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4EA1A882"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2ACA5B0B"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0138A57"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8AF012C"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CCCDF74"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0AA569B1"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6D46B38"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1E21F480"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17AD8BF9"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77DF8F25"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5683676A"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0A2339C8"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046C7332"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F8BE7DB" w14:textId="77777777" w:rsidR="00C12C27" w:rsidRPr="00557305" w:rsidRDefault="00C12C27" w:rsidP="00F20E04">
            <w:pPr>
              <w:spacing w:before="20" w:after="20"/>
              <w:jc w:val="center"/>
              <w:rPr>
                <w:rFonts w:ascii="Times New Roman" w:hAnsi="Times New Roman" w:cs="Times New Roman"/>
              </w:rPr>
            </w:pPr>
          </w:p>
        </w:tc>
      </w:tr>
      <w:tr w:rsidR="00C12C27" w:rsidRPr="00557305" w14:paraId="0A5D671F"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5A0B3221" w14:textId="77777777" w:rsidR="00C12C27" w:rsidRPr="00557305" w:rsidRDefault="00C12C27" w:rsidP="00F20E04">
            <w:pPr>
              <w:spacing w:before="20" w:after="20"/>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7A8F0961"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67D5EF"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68709DE"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55924D88"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68B549F9"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DE3C10F"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757209A1"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32E853A2"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5DD484B"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652B21F0"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42C1D2F9"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20C76BAE"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D7AC828" w14:textId="77777777" w:rsidR="00C12C27" w:rsidRPr="00557305" w:rsidRDefault="00C12C27" w:rsidP="00F20E04">
            <w:pPr>
              <w:spacing w:before="20" w:after="20"/>
              <w:jc w:val="center"/>
              <w:rPr>
                <w:rFonts w:ascii="Times New Roman" w:hAnsi="Times New Roman" w:cs="Times New Roman"/>
              </w:rPr>
            </w:pPr>
          </w:p>
        </w:tc>
      </w:tr>
      <w:tr w:rsidR="00C12C27" w:rsidRPr="00557305" w14:paraId="04333171"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3C49D9C4" w14:textId="77777777" w:rsidR="00C12C27" w:rsidRPr="00557305" w:rsidRDefault="00C12C27" w:rsidP="00F20E04">
            <w:pPr>
              <w:spacing w:before="20" w:after="20"/>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7834154F" w14:textId="77777777" w:rsidR="00C12C27" w:rsidRPr="00557305" w:rsidRDefault="00C12C27"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1226121" w14:textId="77777777" w:rsidR="00C12C27" w:rsidRPr="00557305" w:rsidRDefault="00C12C27"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EF4D1FB"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1285D5B" w14:textId="77777777" w:rsidR="00C12C27" w:rsidRPr="00557305" w:rsidRDefault="00C12C27"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749242DC"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2A1BEF77" w14:textId="77777777" w:rsidR="00C12C27" w:rsidRPr="00557305" w:rsidRDefault="00C12C27"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0CBE7BEE"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02A508D2" w14:textId="77777777" w:rsidR="00C12C27" w:rsidRPr="00557305" w:rsidRDefault="00C12C27"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0500BFA" w14:textId="77777777" w:rsidR="00C12C27" w:rsidRPr="00557305" w:rsidRDefault="00C12C27"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69E82553" w14:textId="77777777" w:rsidR="00C12C27" w:rsidRPr="00557305" w:rsidRDefault="00C12C27"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09ECD824" w14:textId="77777777" w:rsidR="00C12C27" w:rsidRPr="00557305" w:rsidRDefault="00C12C27"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5E2CA1A3" w14:textId="77777777" w:rsidR="00C12C27" w:rsidRPr="00557305" w:rsidRDefault="00C12C27"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7141CBC5" w14:textId="77777777" w:rsidR="00C12C27" w:rsidRPr="00557305" w:rsidRDefault="00C12C27" w:rsidP="00F20E04">
            <w:pPr>
              <w:spacing w:before="20" w:after="20"/>
              <w:jc w:val="center"/>
              <w:rPr>
                <w:rFonts w:ascii="Times New Roman" w:hAnsi="Times New Roman" w:cs="Times New Roman"/>
              </w:rPr>
            </w:pPr>
          </w:p>
        </w:tc>
      </w:tr>
    </w:tbl>
    <w:p w14:paraId="3AFC6CAE"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6. Xe tập lái: số lượng xe tập lái hiện có, thiếu hay đủ để học viên tập.</w:t>
      </w:r>
    </w:p>
    <w:p w14:paraId="00E224A2"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Chủng loại: số xe thông dụng; số xe kiểu cũ.</w:t>
      </w:r>
    </w:p>
    <w:p w14:paraId="7EA41105"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Tình trạng chất lượng kỹ thuật (còn bao nhiêu %).</w:t>
      </w:r>
    </w:p>
    <w:p w14:paraId="772DF988"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Thiết bị dạy lái trên xe.</w:t>
      </w:r>
    </w:p>
    <w:p w14:paraId="39CAC06E"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Số xe có Giấy chứng nhận kiểm định, giấy phép xe tập lái.</w:t>
      </w:r>
    </w:p>
    <w:p w14:paraId="324516B3" w14:textId="77777777" w:rsidR="00C12C27" w:rsidRPr="00DE129A" w:rsidRDefault="00C12C27" w:rsidP="00C12C27">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DANH SÁCH XE TẬP LÁI</w:t>
      </w:r>
    </w:p>
    <w:tbl>
      <w:tblPr>
        <w:tblW w:w="9646" w:type="dxa"/>
        <w:jc w:val="center"/>
        <w:tblLayout w:type="fixed"/>
        <w:tblCellMar>
          <w:left w:w="115" w:type="dxa"/>
          <w:right w:w="115" w:type="dxa"/>
        </w:tblCellMar>
        <w:tblLook w:val="0000" w:firstRow="0" w:lastRow="0" w:firstColumn="0" w:lastColumn="0" w:noHBand="0" w:noVBand="0"/>
      </w:tblPr>
      <w:tblGrid>
        <w:gridCol w:w="689"/>
        <w:gridCol w:w="1413"/>
        <w:gridCol w:w="1112"/>
        <w:gridCol w:w="1298"/>
        <w:gridCol w:w="1275"/>
        <w:gridCol w:w="1134"/>
        <w:gridCol w:w="1390"/>
        <w:gridCol w:w="1335"/>
      </w:tblGrid>
      <w:tr w:rsidR="00C12C27" w:rsidRPr="00557305" w14:paraId="61CAFEFE"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1F84A998"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Số TT</w:t>
            </w:r>
          </w:p>
        </w:tc>
        <w:tc>
          <w:tcPr>
            <w:tcW w:w="1413" w:type="dxa"/>
            <w:tcBorders>
              <w:top w:val="single" w:sz="4" w:space="0" w:color="auto"/>
              <w:left w:val="single" w:sz="4" w:space="0" w:color="auto"/>
              <w:bottom w:val="nil"/>
              <w:right w:val="nil"/>
            </w:tcBorders>
            <w:shd w:val="clear" w:color="auto" w:fill="FFFFFF"/>
          </w:tcPr>
          <w:p w14:paraId="3F6AFA85"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 xml:space="preserve">Số đăng </w:t>
            </w:r>
          </w:p>
          <w:p w14:paraId="0619930B"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ký xe</w:t>
            </w:r>
          </w:p>
        </w:tc>
        <w:tc>
          <w:tcPr>
            <w:tcW w:w="1112" w:type="dxa"/>
            <w:tcBorders>
              <w:top w:val="single" w:sz="4" w:space="0" w:color="auto"/>
              <w:left w:val="single" w:sz="4" w:space="0" w:color="auto"/>
              <w:bottom w:val="nil"/>
              <w:right w:val="nil"/>
            </w:tcBorders>
            <w:shd w:val="clear" w:color="auto" w:fill="FFFFFF"/>
          </w:tcPr>
          <w:p w14:paraId="1E2AAE7E"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Nhãn xe</w:t>
            </w:r>
          </w:p>
        </w:tc>
        <w:tc>
          <w:tcPr>
            <w:tcW w:w="1298" w:type="dxa"/>
            <w:tcBorders>
              <w:top w:val="single" w:sz="4" w:space="0" w:color="auto"/>
              <w:left w:val="single" w:sz="4" w:space="0" w:color="auto"/>
              <w:bottom w:val="nil"/>
              <w:right w:val="nil"/>
            </w:tcBorders>
            <w:shd w:val="clear" w:color="auto" w:fill="FFFFFF"/>
          </w:tcPr>
          <w:p w14:paraId="6674D2AA"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Hạng xe</w:t>
            </w:r>
          </w:p>
        </w:tc>
        <w:tc>
          <w:tcPr>
            <w:tcW w:w="1275" w:type="dxa"/>
            <w:tcBorders>
              <w:top w:val="single" w:sz="4" w:space="0" w:color="auto"/>
              <w:left w:val="single" w:sz="4" w:space="0" w:color="auto"/>
              <w:bottom w:val="nil"/>
              <w:right w:val="nil"/>
            </w:tcBorders>
            <w:shd w:val="clear" w:color="auto" w:fill="FFFFFF"/>
          </w:tcPr>
          <w:p w14:paraId="2AC2BB1F"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Năm sản xuất</w:t>
            </w:r>
          </w:p>
        </w:tc>
        <w:tc>
          <w:tcPr>
            <w:tcW w:w="1134" w:type="dxa"/>
            <w:tcBorders>
              <w:top w:val="single" w:sz="4" w:space="0" w:color="auto"/>
              <w:left w:val="single" w:sz="4" w:space="0" w:color="auto"/>
              <w:bottom w:val="nil"/>
              <w:right w:val="nil"/>
            </w:tcBorders>
            <w:shd w:val="clear" w:color="auto" w:fill="FFFFFF"/>
          </w:tcPr>
          <w:p w14:paraId="0B91554E"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Chủ sở hữu/hợp đồng</w:t>
            </w:r>
          </w:p>
        </w:tc>
        <w:tc>
          <w:tcPr>
            <w:tcW w:w="1390" w:type="dxa"/>
            <w:tcBorders>
              <w:top w:val="single" w:sz="4" w:space="0" w:color="auto"/>
              <w:left w:val="single" w:sz="4" w:space="0" w:color="auto"/>
              <w:bottom w:val="nil"/>
              <w:right w:val="nil"/>
            </w:tcBorders>
            <w:shd w:val="clear" w:color="auto" w:fill="FFFFFF"/>
          </w:tcPr>
          <w:p w14:paraId="618237EC"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Hệ thống phanh phụ (có, không)</w:t>
            </w:r>
          </w:p>
        </w:tc>
        <w:tc>
          <w:tcPr>
            <w:tcW w:w="1335" w:type="dxa"/>
            <w:tcBorders>
              <w:top w:val="single" w:sz="4" w:space="0" w:color="auto"/>
              <w:left w:val="single" w:sz="4" w:space="0" w:color="auto"/>
              <w:bottom w:val="nil"/>
              <w:right w:val="single" w:sz="4" w:space="0" w:color="auto"/>
            </w:tcBorders>
            <w:shd w:val="clear" w:color="auto" w:fill="FFFFFF"/>
          </w:tcPr>
          <w:p w14:paraId="5BA8477A" w14:textId="77777777" w:rsidR="00C12C27" w:rsidRPr="00557305" w:rsidRDefault="00C12C27" w:rsidP="00F20E04">
            <w:pPr>
              <w:spacing w:before="20" w:after="20"/>
              <w:jc w:val="center"/>
              <w:rPr>
                <w:rFonts w:ascii="Times New Roman" w:hAnsi="Times New Roman" w:cs="Times New Roman"/>
                <w:b/>
              </w:rPr>
            </w:pPr>
            <w:r w:rsidRPr="00557305">
              <w:rPr>
                <w:rFonts w:ascii="Times New Roman" w:hAnsi="Times New Roman" w:cs="Times New Roman"/>
                <w:b/>
              </w:rPr>
              <w:t>Giấy phép xe tập lái (có, không)</w:t>
            </w:r>
          </w:p>
        </w:tc>
      </w:tr>
      <w:tr w:rsidR="00C12C27" w:rsidRPr="00557305" w14:paraId="71DF92EA"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43A530C9"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413" w:type="dxa"/>
            <w:tcBorders>
              <w:top w:val="single" w:sz="4" w:space="0" w:color="auto"/>
              <w:left w:val="single" w:sz="4" w:space="0" w:color="auto"/>
              <w:bottom w:val="nil"/>
              <w:right w:val="nil"/>
            </w:tcBorders>
            <w:shd w:val="clear" w:color="auto" w:fill="FFFFFF"/>
          </w:tcPr>
          <w:p w14:paraId="334D790B"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3E2975A9"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5793A5FE"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5653D3B2"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68ED2602"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6CD80C77"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37632718" w14:textId="77777777" w:rsidR="00C12C27" w:rsidRPr="00557305" w:rsidRDefault="00C12C27" w:rsidP="00F20E04">
            <w:pPr>
              <w:spacing w:before="20" w:after="20"/>
              <w:jc w:val="center"/>
              <w:rPr>
                <w:rFonts w:ascii="Times New Roman" w:hAnsi="Times New Roman" w:cs="Times New Roman"/>
              </w:rPr>
            </w:pPr>
          </w:p>
        </w:tc>
      </w:tr>
      <w:tr w:rsidR="00C12C27" w:rsidRPr="00557305" w14:paraId="77F5975C"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29141AFD"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1413" w:type="dxa"/>
            <w:tcBorders>
              <w:top w:val="single" w:sz="4" w:space="0" w:color="auto"/>
              <w:left w:val="single" w:sz="4" w:space="0" w:color="auto"/>
              <w:bottom w:val="nil"/>
              <w:right w:val="nil"/>
            </w:tcBorders>
            <w:shd w:val="clear" w:color="auto" w:fill="FFFFFF"/>
          </w:tcPr>
          <w:p w14:paraId="035C18AE"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7F2B8A99"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471030C"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3E8EB9C1"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0478E527"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2CFBB9F3"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50195C45" w14:textId="77777777" w:rsidR="00C12C27" w:rsidRPr="00557305" w:rsidRDefault="00C12C27" w:rsidP="00F20E04">
            <w:pPr>
              <w:spacing w:before="20" w:after="20"/>
              <w:jc w:val="center"/>
              <w:rPr>
                <w:rFonts w:ascii="Times New Roman" w:hAnsi="Times New Roman" w:cs="Times New Roman"/>
              </w:rPr>
            </w:pPr>
          </w:p>
        </w:tc>
      </w:tr>
      <w:tr w:rsidR="00C12C27" w:rsidRPr="00557305" w14:paraId="3AEB00AB"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23BC8B86"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1413" w:type="dxa"/>
            <w:tcBorders>
              <w:top w:val="single" w:sz="4" w:space="0" w:color="auto"/>
              <w:left w:val="single" w:sz="4" w:space="0" w:color="auto"/>
              <w:bottom w:val="nil"/>
              <w:right w:val="nil"/>
            </w:tcBorders>
            <w:shd w:val="clear" w:color="auto" w:fill="FFFFFF"/>
          </w:tcPr>
          <w:p w14:paraId="13416B20"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4FB75D20"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87C7ECC"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6B1940B5"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42D44F79"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65F9A833"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35B6A52A" w14:textId="77777777" w:rsidR="00C12C27" w:rsidRPr="00557305" w:rsidRDefault="00C12C27" w:rsidP="00F20E04">
            <w:pPr>
              <w:spacing w:before="20" w:after="20"/>
              <w:jc w:val="center"/>
              <w:rPr>
                <w:rFonts w:ascii="Times New Roman" w:hAnsi="Times New Roman" w:cs="Times New Roman"/>
              </w:rPr>
            </w:pPr>
          </w:p>
        </w:tc>
      </w:tr>
      <w:tr w:rsidR="00C12C27" w:rsidRPr="00557305" w14:paraId="20180CCE"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648573BD" w14:textId="77777777" w:rsidR="00C12C27" w:rsidRPr="00557305" w:rsidRDefault="00C12C27" w:rsidP="00F20E04">
            <w:pPr>
              <w:spacing w:before="20" w:after="20"/>
              <w:jc w:val="center"/>
              <w:rPr>
                <w:rFonts w:ascii="Times New Roman" w:hAnsi="Times New Roman" w:cs="Times New Roman"/>
              </w:rPr>
            </w:pPr>
            <w:r w:rsidRPr="00557305">
              <w:rPr>
                <w:rFonts w:ascii="Times New Roman" w:hAnsi="Times New Roman" w:cs="Times New Roman"/>
              </w:rPr>
              <w:t>....</w:t>
            </w:r>
          </w:p>
        </w:tc>
        <w:tc>
          <w:tcPr>
            <w:tcW w:w="1413" w:type="dxa"/>
            <w:tcBorders>
              <w:top w:val="single" w:sz="4" w:space="0" w:color="auto"/>
              <w:left w:val="single" w:sz="4" w:space="0" w:color="auto"/>
              <w:bottom w:val="nil"/>
              <w:right w:val="nil"/>
            </w:tcBorders>
            <w:shd w:val="clear" w:color="auto" w:fill="FFFFFF"/>
          </w:tcPr>
          <w:p w14:paraId="6EB60EC5"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59619819"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1014CCBA"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08FEC6A7"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3117A84B"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73A024DA"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61B2B6B4" w14:textId="77777777" w:rsidR="00C12C27" w:rsidRPr="00557305" w:rsidRDefault="00C12C27" w:rsidP="00F20E04">
            <w:pPr>
              <w:spacing w:before="20" w:after="20"/>
              <w:jc w:val="center"/>
              <w:rPr>
                <w:rFonts w:ascii="Times New Roman" w:hAnsi="Times New Roman" w:cs="Times New Roman"/>
              </w:rPr>
            </w:pPr>
          </w:p>
        </w:tc>
      </w:tr>
      <w:tr w:rsidR="00C12C27" w:rsidRPr="00557305" w14:paraId="02650476"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55B00683" w14:textId="77777777" w:rsidR="00C12C27" w:rsidRPr="00557305" w:rsidRDefault="00C12C27" w:rsidP="00F20E04">
            <w:pPr>
              <w:spacing w:before="20" w:after="20"/>
              <w:jc w:val="center"/>
              <w:rPr>
                <w:rFonts w:ascii="Times New Roman" w:hAnsi="Times New Roman" w:cs="Times New Roman"/>
              </w:rPr>
            </w:pPr>
          </w:p>
        </w:tc>
        <w:tc>
          <w:tcPr>
            <w:tcW w:w="1413" w:type="dxa"/>
            <w:tcBorders>
              <w:top w:val="single" w:sz="4" w:space="0" w:color="auto"/>
              <w:left w:val="single" w:sz="4" w:space="0" w:color="auto"/>
              <w:bottom w:val="nil"/>
              <w:right w:val="nil"/>
            </w:tcBorders>
            <w:shd w:val="clear" w:color="auto" w:fill="FFFFFF"/>
          </w:tcPr>
          <w:p w14:paraId="5CF6BAF6"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006F5460"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A0494A8"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2CC7CA33"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07A4CB51"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58188C29"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40C5E167" w14:textId="77777777" w:rsidR="00C12C27" w:rsidRPr="00557305" w:rsidRDefault="00C12C27" w:rsidP="00F20E04">
            <w:pPr>
              <w:spacing w:before="20" w:after="20"/>
              <w:jc w:val="center"/>
              <w:rPr>
                <w:rFonts w:ascii="Times New Roman" w:hAnsi="Times New Roman" w:cs="Times New Roman"/>
              </w:rPr>
            </w:pPr>
          </w:p>
        </w:tc>
      </w:tr>
      <w:tr w:rsidR="00C12C27" w:rsidRPr="00557305" w14:paraId="032D19D2" w14:textId="77777777" w:rsidTr="00F20E04">
        <w:trPr>
          <w:jc w:val="center"/>
        </w:trPr>
        <w:tc>
          <w:tcPr>
            <w:tcW w:w="689" w:type="dxa"/>
            <w:tcBorders>
              <w:top w:val="single" w:sz="4" w:space="0" w:color="auto"/>
              <w:left w:val="single" w:sz="4" w:space="0" w:color="auto"/>
              <w:bottom w:val="single" w:sz="4" w:space="0" w:color="auto"/>
              <w:right w:val="nil"/>
            </w:tcBorders>
            <w:shd w:val="clear" w:color="auto" w:fill="FFFFFF"/>
          </w:tcPr>
          <w:p w14:paraId="7868E6C0" w14:textId="77777777" w:rsidR="00C12C27" w:rsidRPr="00557305" w:rsidRDefault="00C12C27" w:rsidP="00F20E04">
            <w:pPr>
              <w:spacing w:before="20" w:after="20"/>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nil"/>
            </w:tcBorders>
            <w:shd w:val="clear" w:color="auto" w:fill="FFFFFF"/>
          </w:tcPr>
          <w:p w14:paraId="6B694351" w14:textId="77777777" w:rsidR="00C12C27" w:rsidRPr="00557305" w:rsidRDefault="00C12C27"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nil"/>
            </w:tcBorders>
            <w:shd w:val="clear" w:color="auto" w:fill="FFFFFF"/>
          </w:tcPr>
          <w:p w14:paraId="40487D07" w14:textId="77777777" w:rsidR="00C12C27" w:rsidRPr="00557305" w:rsidRDefault="00C12C27"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single" w:sz="4" w:space="0" w:color="auto"/>
              <w:right w:val="nil"/>
            </w:tcBorders>
            <w:shd w:val="clear" w:color="auto" w:fill="FFFFFF"/>
          </w:tcPr>
          <w:p w14:paraId="37F14019" w14:textId="77777777" w:rsidR="00C12C27" w:rsidRPr="00557305" w:rsidRDefault="00C12C27"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nil"/>
            </w:tcBorders>
            <w:shd w:val="clear" w:color="auto" w:fill="FFFFFF"/>
          </w:tcPr>
          <w:p w14:paraId="3D34CEA8" w14:textId="77777777" w:rsidR="00C12C27" w:rsidRPr="00557305" w:rsidRDefault="00C12C27"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nil"/>
            </w:tcBorders>
            <w:shd w:val="clear" w:color="auto" w:fill="FFFFFF"/>
          </w:tcPr>
          <w:p w14:paraId="2DE8D920" w14:textId="77777777" w:rsidR="00C12C27" w:rsidRPr="00557305" w:rsidRDefault="00C12C27"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single" w:sz="4" w:space="0" w:color="auto"/>
              <w:right w:val="nil"/>
            </w:tcBorders>
            <w:shd w:val="clear" w:color="auto" w:fill="FFFFFF"/>
          </w:tcPr>
          <w:p w14:paraId="58DE6F26" w14:textId="77777777" w:rsidR="00C12C27" w:rsidRPr="00557305" w:rsidRDefault="00C12C27"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5AEC6E" w14:textId="77777777" w:rsidR="00C12C27" w:rsidRPr="00557305" w:rsidRDefault="00C12C27" w:rsidP="00F20E04">
            <w:pPr>
              <w:spacing w:before="20" w:after="20"/>
              <w:jc w:val="center"/>
              <w:rPr>
                <w:rFonts w:ascii="Times New Roman" w:hAnsi="Times New Roman" w:cs="Times New Roman"/>
              </w:rPr>
            </w:pPr>
          </w:p>
        </w:tc>
      </w:tr>
    </w:tbl>
    <w:p w14:paraId="7444494E" w14:textId="77777777" w:rsidR="00C12C27" w:rsidRPr="00DE129A" w:rsidRDefault="00C12C27" w:rsidP="00C12C27">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Ghi chú: Danh sách sắp xếp thứ tự các hạng B, C1, C, D1, D2, D, BE, C1E, CE, D1E, D2E, DE gửi kèm bản sao có chứng thực hoặc công chứng giấy đăng ký từng xe.</w:t>
      </w:r>
    </w:p>
    <w:p w14:paraId="7ABD2222" w14:textId="77777777" w:rsidR="00C12C27" w:rsidRPr="00DE129A" w:rsidRDefault="00C12C27" w:rsidP="00C12C27">
      <w:pPr>
        <w:spacing w:before="20" w:after="20"/>
        <w:rPr>
          <w:rFonts w:ascii="Times New Roman" w:hAnsi="Times New Roman" w:cs="Times New Roman"/>
          <w:sz w:val="26"/>
          <w:szCs w:val="26"/>
        </w:rPr>
      </w:pPr>
      <w:r w:rsidRPr="00DE129A">
        <w:rPr>
          <w:rFonts w:ascii="Times New Roman" w:hAnsi="Times New Roman" w:cs="Times New Roman"/>
          <w:sz w:val="26"/>
          <w:szCs w:val="26"/>
        </w:rPr>
        <w:t>7. Sân tập lái có diện tích:......................... m</w:t>
      </w:r>
      <w:r w:rsidRPr="00DE129A">
        <w:rPr>
          <w:rFonts w:ascii="Times New Roman" w:hAnsi="Times New Roman" w:cs="Times New Roman"/>
          <w:sz w:val="26"/>
          <w:szCs w:val="26"/>
          <w:vertAlign w:val="superscript"/>
        </w:rPr>
        <w:t>2</w:t>
      </w:r>
      <w:r w:rsidRPr="00DE129A">
        <w:rPr>
          <w:rFonts w:ascii="Times New Roman" w:hAnsi="Times New Roman" w:cs="Times New Roman"/>
          <w:sz w:val="26"/>
          <w:szCs w:val="26"/>
        </w:rPr>
        <w:t>.</w:t>
      </w:r>
    </w:p>
    <w:p w14:paraId="44D35961" w14:textId="77777777" w:rsidR="00C12C27" w:rsidRPr="00DE129A" w:rsidRDefault="00C12C27" w:rsidP="00C12C27">
      <w:pPr>
        <w:spacing w:before="20" w:after="20"/>
        <w:rPr>
          <w:rFonts w:ascii="Times New Roman" w:hAnsi="Times New Roman" w:cs="Times New Roman"/>
          <w:sz w:val="26"/>
          <w:szCs w:val="26"/>
        </w:rPr>
      </w:pPr>
      <w:r w:rsidRPr="00DE129A">
        <w:rPr>
          <w:rFonts w:ascii="Times New Roman" w:hAnsi="Times New Roman" w:cs="Times New Roman"/>
          <w:sz w:val="26"/>
          <w:szCs w:val="26"/>
        </w:rPr>
        <w:t>- Đã tạo lập các tình huống để tập lái trên bãi tập.</w:t>
      </w:r>
    </w:p>
    <w:p w14:paraId="7B18AEC8" w14:textId="77777777" w:rsidR="00C12C27" w:rsidRPr="00DE129A" w:rsidRDefault="00C12C27" w:rsidP="00C12C27">
      <w:pPr>
        <w:spacing w:before="20" w:after="20"/>
        <w:rPr>
          <w:rFonts w:ascii="Times New Roman" w:hAnsi="Times New Roman" w:cs="Times New Roman"/>
          <w:sz w:val="26"/>
          <w:szCs w:val="26"/>
        </w:rPr>
      </w:pPr>
      <w:r w:rsidRPr="00DE129A">
        <w:rPr>
          <w:rFonts w:ascii="Times New Roman" w:hAnsi="Times New Roman" w:cs="Times New Roman"/>
          <w:sz w:val="26"/>
          <w:szCs w:val="26"/>
        </w:rPr>
        <w:t>- Có hiện trường tập lái thực tế.</w:t>
      </w:r>
    </w:p>
    <w:tbl>
      <w:tblPr>
        <w:tblW w:w="0" w:type="auto"/>
        <w:tblLook w:val="01E0" w:firstRow="1" w:lastRow="1" w:firstColumn="1" w:lastColumn="1" w:noHBand="0" w:noVBand="0"/>
      </w:tblPr>
      <w:tblGrid>
        <w:gridCol w:w="4180"/>
        <w:gridCol w:w="4892"/>
      </w:tblGrid>
      <w:tr w:rsidR="00C12C27" w:rsidRPr="00DE129A" w14:paraId="1D035AAB" w14:textId="77777777" w:rsidTr="00F20E04">
        <w:tc>
          <w:tcPr>
            <w:tcW w:w="4180" w:type="dxa"/>
          </w:tcPr>
          <w:p w14:paraId="7CF638F8" w14:textId="77777777" w:rsidR="00C12C27" w:rsidRPr="00DE129A" w:rsidRDefault="00C12C27" w:rsidP="00F20E04">
            <w:pPr>
              <w:rPr>
                <w:rFonts w:ascii="Times New Roman" w:hAnsi="Times New Roman" w:cs="Times New Roman"/>
                <w:sz w:val="26"/>
                <w:szCs w:val="26"/>
              </w:rPr>
            </w:pPr>
            <w:r w:rsidRPr="00DE129A">
              <w:rPr>
                <w:rFonts w:ascii="Times New Roman" w:hAnsi="Times New Roman" w:cs="Times New Roman"/>
                <w:sz w:val="26"/>
                <w:szCs w:val="26"/>
              </w:rPr>
              <w:t>8. Đánh giá chung, đề nghị:</w:t>
            </w:r>
          </w:p>
        </w:tc>
        <w:tc>
          <w:tcPr>
            <w:tcW w:w="4892" w:type="dxa"/>
          </w:tcPr>
          <w:p w14:paraId="0CF48E4A" w14:textId="77777777" w:rsidR="00C12C27" w:rsidRPr="00DE129A" w:rsidRDefault="00C12C27" w:rsidP="00F20E04">
            <w:pPr>
              <w:jc w:val="center"/>
              <w:rPr>
                <w:rFonts w:ascii="Times New Roman" w:hAnsi="Times New Roman" w:cs="Times New Roman"/>
                <w:i/>
                <w:sz w:val="26"/>
                <w:szCs w:val="26"/>
              </w:rPr>
            </w:pPr>
            <w:r w:rsidRPr="00DE129A">
              <w:rPr>
                <w:rFonts w:ascii="Times New Roman" w:hAnsi="Times New Roman" w:cs="Times New Roman"/>
                <w:b/>
                <w:sz w:val="26"/>
                <w:szCs w:val="26"/>
              </w:rPr>
              <w:t>NGƯỜI ĐỨNG ĐẦU</w:t>
            </w:r>
            <w:r w:rsidRPr="00DE129A">
              <w:rPr>
                <w:rFonts w:ascii="Times New Roman" w:hAnsi="Times New Roman" w:cs="Times New Roman"/>
                <w:b/>
                <w:sz w:val="26"/>
                <w:szCs w:val="26"/>
              </w:rPr>
              <w:br/>
            </w:r>
            <w:r w:rsidRPr="00DE129A">
              <w:rPr>
                <w:rFonts w:ascii="Times New Roman" w:hAnsi="Times New Roman" w:cs="Times New Roman"/>
                <w:i/>
                <w:sz w:val="26"/>
                <w:szCs w:val="26"/>
              </w:rPr>
              <w:t>(Ký tên, đóng dấu)</w:t>
            </w:r>
          </w:p>
        </w:tc>
      </w:tr>
    </w:tbl>
    <w:p w14:paraId="24BA04ED" w14:textId="77777777" w:rsidR="00C12C27" w:rsidRDefault="00C12C27" w:rsidP="00C12C27">
      <w:pPr>
        <w:widowControl w:val="0"/>
        <w:spacing w:before="120" w:after="120" w:line="252" w:lineRule="auto"/>
        <w:jc w:val="both"/>
        <w:rPr>
          <w:rFonts w:ascii="Times New Roman" w:hAnsi="Times New Roman" w:cs="Times New Roman"/>
          <w:b/>
          <w:sz w:val="28"/>
          <w:szCs w:val="28"/>
        </w:rPr>
        <w:sectPr w:rsidR="00C12C27" w:rsidSect="00C12C27">
          <w:pgSz w:w="11907" w:h="16840" w:code="9"/>
          <w:pgMar w:top="1134" w:right="1134" w:bottom="1134" w:left="1701" w:header="720" w:footer="720" w:gutter="0"/>
          <w:cols w:space="720"/>
          <w:docGrid w:linePitch="360"/>
        </w:sectPr>
      </w:pPr>
    </w:p>
    <w:p w14:paraId="7D5FCA97" w14:textId="6604833F" w:rsidR="00D05597" w:rsidRPr="001B3DB6" w:rsidRDefault="00D05597" w:rsidP="00D0559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6E0507">
        <w:rPr>
          <w:rFonts w:ascii="Times New Roman Bold" w:hAnsi="Times New Roman Bold" w:cs="Times New Roman"/>
          <w:b/>
          <w:color w:val="000000" w:themeColor="text1"/>
          <w:spacing w:val="-4"/>
          <w:sz w:val="28"/>
          <w:szCs w:val="28"/>
        </w:rPr>
        <w:t xml:space="preserve">Thủ tục </w:t>
      </w:r>
      <w:r w:rsidR="006E0507" w:rsidRPr="006E0507">
        <w:rPr>
          <w:rFonts w:ascii="Times New Roman Bold" w:hAnsi="Times New Roman Bold" w:cs="Times New Roman"/>
          <w:b/>
          <w:color w:val="000000" w:themeColor="text1"/>
          <w:spacing w:val="-4"/>
          <w:sz w:val="28"/>
          <w:szCs w:val="28"/>
        </w:rPr>
        <w:t xml:space="preserve">Cấp lại Giấy phép đào tạo lái xe ô tô khi bị mất, bị hỏng, có sự thay đổi về tên của cơ sở đào tạo </w:t>
      </w:r>
      <w:r w:rsidRPr="006E0507">
        <w:rPr>
          <w:rFonts w:ascii="Times New Roman Bold" w:hAnsi="Times New Roman Bold" w:cs="Times New Roman"/>
          <w:b/>
          <w:color w:val="000000" w:themeColor="text1"/>
          <w:spacing w:val="-4"/>
          <w:sz w:val="28"/>
          <w:szCs w:val="28"/>
        </w:rPr>
        <w:t>(Số hồ sơ TTHC:</w:t>
      </w:r>
      <w:r w:rsidRPr="006E0507">
        <w:rPr>
          <w:rFonts w:ascii="Nunito" w:hAnsi="Nunito"/>
          <w:b/>
          <w:color w:val="1E2F41"/>
          <w:sz w:val="27"/>
          <w:szCs w:val="27"/>
          <w:shd w:val="clear" w:color="auto" w:fill="FFFFFF"/>
        </w:rPr>
        <w:t xml:space="preserve"> </w:t>
      </w:r>
      <w:r w:rsidR="006E0507" w:rsidRPr="006E0507">
        <w:rPr>
          <w:rFonts w:ascii="Times New Roman" w:eastAsia="Times New Roman" w:hAnsi="Times New Roman" w:cs="Times New Roman"/>
          <w:b/>
          <w:sz w:val="26"/>
          <w:szCs w:val="26"/>
        </w:rPr>
        <w:t>1.005210</w:t>
      </w:r>
      <w:r w:rsidRPr="006E0507">
        <w:rPr>
          <w:rFonts w:ascii="Times New Roman" w:eastAsia="Times New Roman" w:hAnsi="Times New Roman" w:cs="Times New Roman"/>
          <w:b/>
          <w:sz w:val="26"/>
          <w:szCs w:val="26"/>
        </w:rPr>
        <w:t>)</w:t>
      </w:r>
    </w:p>
    <w:p w14:paraId="5EEBEFA6" w14:textId="77777777" w:rsidR="00D05597"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3A9C9C9"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B6B90">
        <w:rPr>
          <w:rFonts w:ascii="Times New Roman" w:hAnsi="Times New Roman" w:cs="Times New Roman"/>
          <w:color w:val="000000" w:themeColor="text1"/>
          <w:sz w:val="28"/>
          <w:szCs w:val="28"/>
        </w:rPr>
        <w:t xml:space="preserve">Nộp hồ sơ TTHC: </w:t>
      </w:r>
    </w:p>
    <w:p w14:paraId="4C7ABECF"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sidRPr="004B6B90">
        <w:rPr>
          <w:rFonts w:ascii="Times New Roman" w:hAnsi="Times New Roman" w:cs="Times New Roman"/>
          <w:color w:val="000000" w:themeColor="text1"/>
          <w:sz w:val="28"/>
          <w:szCs w:val="28"/>
        </w:rPr>
        <w:t>- Cơ sở đào tạo có văn bản đề nghị cấp lại giấy phép đào tạo lái xe ô tô gửi đến Sở Xây dựng.</w:t>
      </w:r>
    </w:p>
    <w:p w14:paraId="69E000C0"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B6B90">
        <w:rPr>
          <w:rFonts w:ascii="Times New Roman" w:hAnsi="Times New Roman" w:cs="Times New Roman"/>
          <w:color w:val="000000" w:themeColor="text1"/>
          <w:sz w:val="28"/>
          <w:szCs w:val="28"/>
        </w:rPr>
        <w:t xml:space="preserve"> Giải quyết TTHC: </w:t>
      </w:r>
    </w:p>
    <w:p w14:paraId="2BC1473B"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sidRPr="004B6B90">
        <w:rPr>
          <w:rFonts w:ascii="Times New Roman" w:hAnsi="Times New Roman" w:cs="Times New Roman"/>
          <w:color w:val="000000" w:themeColor="text1"/>
          <w:sz w:val="28"/>
          <w:szCs w:val="28"/>
        </w:rPr>
        <w:t xml:space="preserve">- Trong thời hạn không quá 01 ngày làm việc kể từ ngày tiếp nhận văn bản đề nghị, Sở Xây dựng kiểm tra tính đầy đủ của hồ sơ; trường hợp hồ sơ chưa đầy đủ thì hướng dẫn tổ chức, cá nhân hoàn thiện lại theo quy định; trong thời hạn không quá 03 ngày làm việc kể từ ngày nhận đủ hồ sơ theo quy định, Sở Xây dựng cấp lại giấy phép đào tạo lái xe ô tô cho cơ sở đào tạo; trường hợp không cấp phải trả lời tổ chức, cá nhân bằng văn bản và nêu rõ lý do; </w:t>
      </w:r>
    </w:p>
    <w:p w14:paraId="7A6AB9F2" w14:textId="5189BA6A"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sidRPr="004B6B90">
        <w:rPr>
          <w:rFonts w:ascii="Times New Roman" w:hAnsi="Times New Roman" w:cs="Times New Roman"/>
          <w:color w:val="000000" w:themeColor="text1"/>
          <w:sz w:val="28"/>
          <w:szCs w:val="28"/>
        </w:rPr>
        <w:t>- Việc trả kết quả được thực hiện tại trụ sở cơ quan có thẩm quyền cấp giấy phép hoặc qua dịch vụ bưu chính; trường hợp cấp giấy phép đào tạo lái xe điện tử, Sở Xây dựng đăng trên Trang thông tin điện tử để cơ sở đào tạo in hoặc lưu trữ trên thiết bị điện tử.</w:t>
      </w:r>
    </w:p>
    <w:p w14:paraId="33D61D20" w14:textId="65032184" w:rsidR="00D05597" w:rsidRPr="00147E40"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sidR="004B6B90">
        <w:rPr>
          <w:rFonts w:ascii="Times New Roman" w:hAnsi="Times New Roman" w:cs="Times New Roman"/>
          <w:color w:val="000000" w:themeColor="text1"/>
          <w:sz w:val="28"/>
          <w:szCs w:val="28"/>
        </w:rPr>
        <w:t>, dịch vụ bưu chính</w:t>
      </w:r>
    </w:p>
    <w:p w14:paraId="38281CB5" w14:textId="77777777"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5E21B8D" w14:textId="77777777" w:rsidR="00D05597"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BD74BC5" w14:textId="77777777" w:rsidR="004B6B90" w:rsidRDefault="00D05597" w:rsidP="00D055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B6B90" w:rsidRPr="004B6B90">
        <w:rPr>
          <w:rFonts w:ascii="Times New Roman" w:hAnsi="Times New Roman" w:cs="Times New Roman"/>
          <w:color w:val="000000" w:themeColor="text1"/>
          <w:sz w:val="28"/>
          <w:szCs w:val="28"/>
        </w:rPr>
        <w:t xml:space="preserve">Văn bản đề nghị cấp lại giấy phép đào tạo lái xe ô tô và nêu rõ lý do hỏng, mất hoặc nội dung cần thay đổi </w:t>
      </w:r>
    </w:p>
    <w:p w14:paraId="334CBC79"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1E74C38"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0C4EBF7"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sidRPr="004B6B90">
        <w:rPr>
          <w:rFonts w:ascii="Times New Roman" w:hAnsi="Times New Roman" w:cs="Times New Roman"/>
          <w:color w:val="000000" w:themeColor="text1"/>
          <w:sz w:val="28"/>
          <w:szCs w:val="28"/>
        </w:rPr>
        <w:t>03 ngày làm việc, kể từ ngày nhận đủ hồ sơ theo quy định.</w:t>
      </w:r>
    </w:p>
    <w:p w14:paraId="2BDBEF99" w14:textId="7D9D4362"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2F837E8D"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5ED860E0" w14:textId="2E095B53" w:rsidR="004B6B90"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B6B90" w:rsidRPr="004B6B90">
        <w:rPr>
          <w:rFonts w:ascii="Times New Roman" w:hAnsi="Times New Roman" w:cs="Times New Roman"/>
          <w:color w:val="000000" w:themeColor="text1"/>
          <w:sz w:val="28"/>
          <w:szCs w:val="28"/>
        </w:rPr>
        <w:t>Giấy phép đào tạo lái xe ô tô</w:t>
      </w:r>
    </w:p>
    <w:p w14:paraId="616CA858" w14:textId="3058EF12"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20831448" w14:textId="77777777" w:rsidR="00D05597" w:rsidRPr="00F455FC" w:rsidRDefault="00D05597" w:rsidP="00D0559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EA2B7F0" w14:textId="77777777" w:rsidR="004B6B90" w:rsidRDefault="00D05597" w:rsidP="004B6B9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B6B90" w:rsidRPr="004B6B90">
        <w:rPr>
          <w:rFonts w:ascii="Times New Roman" w:hAnsi="Times New Roman" w:cs="Times New Roman"/>
          <w:color w:val="000000" w:themeColor="text1"/>
          <w:sz w:val="28"/>
          <w:szCs w:val="28"/>
        </w:rPr>
        <w:t xml:space="preserve">Văn bản đề nghị cấp lại giấy phép đào tạo lái xe ô tô và nêu rõ lý do hỏng, mất hoặc nội dung cần thay đổi </w:t>
      </w:r>
    </w:p>
    <w:p w14:paraId="2C6801CB" w14:textId="33772BCF"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D46B358" w14:textId="77777777" w:rsidR="004B6B90" w:rsidRDefault="004B6B90" w:rsidP="00D05597">
      <w:pPr>
        <w:spacing w:after="0" w:line="360" w:lineRule="exact"/>
        <w:ind w:firstLine="567"/>
        <w:jc w:val="both"/>
        <w:rPr>
          <w:rFonts w:ascii="Times New Roman" w:hAnsi="Times New Roman" w:cs="Times New Roman"/>
          <w:color w:val="000000" w:themeColor="text1"/>
          <w:sz w:val="28"/>
          <w:szCs w:val="28"/>
        </w:rPr>
      </w:pPr>
      <w:r w:rsidRPr="004B6B90">
        <w:rPr>
          <w:rFonts w:ascii="Times New Roman" w:hAnsi="Times New Roman" w:cs="Times New Roman"/>
          <w:color w:val="000000" w:themeColor="text1"/>
          <w:sz w:val="28"/>
          <w:szCs w:val="28"/>
        </w:rPr>
        <w:t>Cơ sở đào tạo đã được cấp giấy phép đào tạo lái xe</w:t>
      </w:r>
    </w:p>
    <w:p w14:paraId="4B9BE4DF" w14:textId="5801848B" w:rsidR="00D05597" w:rsidRPr="00F455FC" w:rsidRDefault="00D05597" w:rsidP="00D05597">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2618BA63" w14:textId="77777777" w:rsidR="004B6B90" w:rsidRDefault="00D05597" w:rsidP="004B6B9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4B6B90" w:rsidRPr="00CF706C">
        <w:rPr>
          <w:rFonts w:ascii="Times New Roman" w:hAnsi="Times New Roman" w:cs="Times New Roman"/>
          <w:color w:val="000000" w:themeColor="text1"/>
          <w:sz w:val="28"/>
          <w:szCs w:val="28"/>
        </w:rPr>
        <w:t>Nghị định số 160/2024/NĐ-CP ngày 18/12/2024 của Chính phủ quy định về hoạt động đào tạo và sát hạch lái xe.</w:t>
      </w:r>
    </w:p>
    <w:p w14:paraId="6D88980E" w14:textId="48C11750" w:rsidR="008D39AB" w:rsidRPr="001B3DB6" w:rsidRDefault="008D39AB" w:rsidP="008D39A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6E0507">
        <w:rPr>
          <w:rFonts w:ascii="Times New Roman Bold" w:hAnsi="Times New Roman Bold" w:cs="Times New Roman"/>
          <w:b/>
          <w:color w:val="000000" w:themeColor="text1"/>
          <w:spacing w:val="-4"/>
          <w:sz w:val="28"/>
          <w:szCs w:val="28"/>
        </w:rPr>
        <w:t xml:space="preserve">Thủ tục </w:t>
      </w:r>
      <w:r w:rsidRPr="008D39AB">
        <w:rPr>
          <w:rFonts w:ascii="Times New Roman Bold" w:hAnsi="Times New Roman Bold" w:cs="Times New Roman"/>
          <w:b/>
          <w:color w:val="000000" w:themeColor="text1"/>
          <w:spacing w:val="-4"/>
          <w:sz w:val="28"/>
          <w:szCs w:val="28"/>
        </w:rPr>
        <w:t xml:space="preserve">Cấp lại Giấy phép đào tạo lái xe ô tô khi điều chỉnh hạng xe đào tạo, lưu lượng đào tạo và thay đổi địa điểm đào tạo </w:t>
      </w:r>
      <w:r w:rsidRPr="006E0507">
        <w:rPr>
          <w:rFonts w:ascii="Times New Roman Bold" w:hAnsi="Times New Roman Bold" w:cs="Times New Roman"/>
          <w:b/>
          <w:color w:val="000000" w:themeColor="text1"/>
          <w:spacing w:val="-4"/>
          <w:sz w:val="28"/>
          <w:szCs w:val="28"/>
        </w:rPr>
        <w:t>(Số hồ sơ TTHC:</w:t>
      </w:r>
      <w:r w:rsidRPr="006E0507">
        <w:rPr>
          <w:rFonts w:ascii="Nunito" w:hAnsi="Nunito"/>
          <w:b/>
          <w:color w:val="1E2F41"/>
          <w:sz w:val="27"/>
          <w:szCs w:val="27"/>
          <w:shd w:val="clear" w:color="auto" w:fill="FFFFFF"/>
        </w:rPr>
        <w:t xml:space="preserve"> </w:t>
      </w:r>
      <w:r w:rsidRPr="008D39AB">
        <w:rPr>
          <w:rFonts w:ascii="Times New Roman" w:eastAsia="Times New Roman" w:hAnsi="Times New Roman" w:cs="Times New Roman"/>
          <w:b/>
          <w:sz w:val="26"/>
          <w:szCs w:val="26"/>
        </w:rPr>
        <w:t>1.001623</w:t>
      </w:r>
      <w:r w:rsidRPr="006E0507">
        <w:rPr>
          <w:rFonts w:ascii="Times New Roman" w:eastAsia="Times New Roman" w:hAnsi="Times New Roman" w:cs="Times New Roman"/>
          <w:b/>
          <w:sz w:val="26"/>
          <w:szCs w:val="26"/>
        </w:rPr>
        <w:t>)</w:t>
      </w:r>
    </w:p>
    <w:p w14:paraId="2C3E45FA" w14:textId="77777777" w:rsidR="008D39AB" w:rsidRDefault="008D39AB" w:rsidP="008D39A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FA38BE5" w14:textId="1850F64A"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39AB">
        <w:rPr>
          <w:rFonts w:ascii="Times New Roman" w:hAnsi="Times New Roman" w:cs="Times New Roman"/>
          <w:color w:val="000000" w:themeColor="text1"/>
          <w:sz w:val="28"/>
          <w:szCs w:val="28"/>
        </w:rPr>
        <w:t>Nộp hồ sơ TTHC:</w:t>
      </w:r>
    </w:p>
    <w:p w14:paraId="54797315"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8D39AB">
        <w:rPr>
          <w:rFonts w:ascii="Times New Roman" w:hAnsi="Times New Roman" w:cs="Times New Roman"/>
          <w:color w:val="000000" w:themeColor="text1"/>
          <w:sz w:val="28"/>
          <w:szCs w:val="28"/>
        </w:rPr>
        <w:t xml:space="preserve"> - Cơ sở đào tạo có văn bản đề nghị cấp lại giấy phép đào tạo lái xe ô tô gửi đến Sở Xây dựng.</w:t>
      </w:r>
    </w:p>
    <w:p w14:paraId="191F05DF"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39AB">
        <w:rPr>
          <w:rFonts w:ascii="Times New Roman" w:hAnsi="Times New Roman" w:cs="Times New Roman"/>
          <w:color w:val="000000" w:themeColor="text1"/>
          <w:sz w:val="28"/>
          <w:szCs w:val="28"/>
        </w:rPr>
        <w:t xml:space="preserve">Giải quyết TTHC: </w:t>
      </w:r>
    </w:p>
    <w:p w14:paraId="32F52B51"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8D39AB">
        <w:rPr>
          <w:rFonts w:ascii="Times New Roman" w:hAnsi="Times New Roman" w:cs="Times New Roman"/>
          <w:color w:val="000000" w:themeColor="text1"/>
          <w:sz w:val="28"/>
          <w:szCs w:val="28"/>
        </w:rPr>
        <w:t xml:space="preserve">- Trong thời gian không quá 02 ngày làm việc kể từ ngày tiếp nhận hồ sơ, Sở Xây dựng kiểm tra tính đầy đủ của hồ sơ; trường hợp chưa đầy đủ thì Sở Xây dựng có văn bản hướng dẫn tổ chức, cá nhân hoàn thiện lại theo quy định; </w:t>
      </w:r>
    </w:p>
    <w:p w14:paraId="41E263C5"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8D39AB">
        <w:rPr>
          <w:rFonts w:ascii="Times New Roman" w:hAnsi="Times New Roman" w:cs="Times New Roman"/>
          <w:color w:val="000000" w:themeColor="text1"/>
          <w:sz w:val="28"/>
          <w:szCs w:val="28"/>
        </w:rPr>
        <w:t xml:space="preserve">- Trong thời hạn không quá 05 ngày làm việc kể từ ngày nhận đủ hồ sơ theo quy định, Sở Xây dựng tổ chức kiểm tra thực tế cơ sở đào tạo và lập biên bản; 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 </w:t>
      </w:r>
    </w:p>
    <w:p w14:paraId="7F7A308E"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8D39AB">
        <w:rPr>
          <w:rFonts w:ascii="Times New Roman" w:hAnsi="Times New Roman" w:cs="Times New Roman"/>
          <w:color w:val="000000" w:themeColor="text1"/>
          <w:sz w:val="28"/>
          <w:szCs w:val="28"/>
        </w:rPr>
        <w:t>- Việc trả kết quả được thực hiện tại trụ sở cơ quan có thẩm quyền cấp giấy phép hoặc qua dịch vụ bưu chính; trường hợp cấp lại giấy phép đào tạo lái xe điện tử, Sở Xây dựng đăng trên Trang thông tin điện tử để cơ sở đào tạo in hoặc lưu trữ trên thiết bị điện tử.</w:t>
      </w:r>
    </w:p>
    <w:p w14:paraId="40C2618E" w14:textId="3FE43469" w:rsidR="008D39AB" w:rsidRPr="00147E40"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bookmarkStart w:id="59" w:name="_Hlk209793860"/>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xml:space="preserve">, </w:t>
      </w:r>
      <w:r w:rsidR="005C0D28">
        <w:rPr>
          <w:rFonts w:ascii="Times New Roman" w:hAnsi="Times New Roman" w:cs="Times New Roman"/>
          <w:color w:val="000000" w:themeColor="text1"/>
          <w:sz w:val="28"/>
          <w:szCs w:val="28"/>
        </w:rPr>
        <w:t xml:space="preserve">qua </w:t>
      </w:r>
      <w:r>
        <w:rPr>
          <w:rFonts w:ascii="Times New Roman" w:hAnsi="Times New Roman" w:cs="Times New Roman"/>
          <w:color w:val="000000" w:themeColor="text1"/>
          <w:sz w:val="28"/>
          <w:szCs w:val="28"/>
        </w:rPr>
        <w:t>dịch vụ bưu chính</w:t>
      </w:r>
      <w:r w:rsidR="005C0D28">
        <w:rPr>
          <w:rFonts w:ascii="Times New Roman" w:hAnsi="Times New Roman" w:cs="Times New Roman"/>
          <w:color w:val="000000" w:themeColor="text1"/>
          <w:sz w:val="28"/>
          <w:szCs w:val="28"/>
        </w:rPr>
        <w:t xml:space="preserve"> hoặc qua hệ thống dịch vụ công trực tuyến</w:t>
      </w:r>
    </w:p>
    <w:bookmarkEnd w:id="59"/>
    <w:p w14:paraId="7C255DD2" w14:textId="77777777" w:rsidR="008D39AB" w:rsidRPr="00F455FC" w:rsidRDefault="008D39AB" w:rsidP="008D39A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08D4E4E"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CC6FBC1" w14:textId="591A6F75" w:rsidR="005C0D28" w:rsidRDefault="005C0D28" w:rsidP="008D39AB">
      <w:pPr>
        <w:spacing w:after="0" w:line="360" w:lineRule="exact"/>
        <w:ind w:firstLine="567"/>
        <w:jc w:val="both"/>
        <w:rPr>
          <w:rFonts w:ascii="Times New Roman" w:hAnsi="Times New Roman" w:cs="Times New Roman"/>
          <w:color w:val="000000" w:themeColor="text1"/>
          <w:sz w:val="28"/>
          <w:szCs w:val="28"/>
        </w:rPr>
      </w:pPr>
      <w:r w:rsidRPr="005C0D28">
        <w:rPr>
          <w:rFonts w:ascii="Times New Roman" w:hAnsi="Times New Roman" w:cs="Times New Roman"/>
          <w:color w:val="000000" w:themeColor="text1"/>
          <w:sz w:val="28"/>
          <w:szCs w:val="28"/>
        </w:rPr>
        <w:t>Thành phần hồ sơ (chỉ bổ sung những nội dung thay đổi so với lần cấp phép gần nhất). Trường hợp Quyết định thành lập hoặc cho phép thành lập của cơ quan có thẩm quyền, giấy chứng nhận quyền sử dụng đất hoặc quyết định giao đất, cho thuê đất và Giấy chứng nhận giáo viên dạy thực hành lái xe đã được tích hợp vào tài khoản định danh điện tử thì việc xuất trình, kiểm tra có thể thực hiện thông qua tài khoản định danh điện tử</w:t>
      </w:r>
    </w:p>
    <w:p w14:paraId="0801DA7C" w14:textId="0E5B3985"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C0D28" w:rsidRPr="005C0D28">
        <w:rPr>
          <w:rFonts w:ascii="Times New Roman" w:hAnsi="Times New Roman" w:cs="Times New Roman"/>
          <w:color w:val="000000" w:themeColor="text1"/>
          <w:sz w:val="28"/>
          <w:szCs w:val="28"/>
        </w:rPr>
        <w:t>Báo cáo đề nghị cấp giấy phép đào tạo lái xe theo mẫu</w:t>
      </w:r>
    </w:p>
    <w:p w14:paraId="505BF8B2" w14:textId="1F603CA5" w:rsidR="005C0D28" w:rsidRDefault="005C0D28"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C0D28">
        <w:rPr>
          <w:rFonts w:ascii="Nunito" w:hAnsi="Nunito"/>
          <w:color w:val="1E2F41"/>
          <w:shd w:val="clear" w:color="auto" w:fill="FFFFFF"/>
        </w:rPr>
        <w:t xml:space="preserve"> </w:t>
      </w:r>
      <w:r w:rsidRPr="005C0D28">
        <w:rPr>
          <w:rFonts w:ascii="Times New Roman" w:hAnsi="Times New Roman" w:cs="Times New Roman"/>
          <w:color w:val="000000" w:themeColor="text1"/>
          <w:sz w:val="28"/>
          <w:szCs w:val="28"/>
        </w:rPr>
        <w:t>Quyết định thành lập hoặc cho phép thành lập của cơ quan có thẩm quyền (bản sao kèm bản chính để đối chiếu hoặc bản sao có chứng thực hoặc bản sao điện tử được chứng thực từ bản chính hoặc bản sao điện tử từ sổ gốc)</w:t>
      </w:r>
    </w:p>
    <w:p w14:paraId="73BDE55C" w14:textId="1D3D77B6" w:rsidR="005C0D28" w:rsidRDefault="005C0D28"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B87C3B">
        <w:rPr>
          <w:rFonts w:ascii="Times New Roman" w:hAnsi="Times New Roman" w:cs="Times New Roman"/>
          <w:color w:val="000000" w:themeColor="text1"/>
          <w:sz w:val="28"/>
          <w:szCs w:val="28"/>
        </w:rPr>
        <w:t xml:space="preserve"> </w:t>
      </w:r>
      <w:r w:rsidR="00B87C3B" w:rsidRPr="00B87C3B">
        <w:rPr>
          <w:rFonts w:ascii="Times New Roman" w:hAnsi="Times New Roman" w:cs="Times New Roman"/>
          <w:color w:val="000000" w:themeColor="text1"/>
          <w:sz w:val="28"/>
          <w:szCs w:val="28"/>
        </w:rPr>
        <w:t xml:space="preserve">Bản sao giấy chứng nhận quyền sử dụng đất hoặc quyết định giao đất, cho thuê đất của Ủy ban nhân dân cấp tỉnh kèm theo bản sao biên lai (nộp tiền sử dụng đất hoặc tiền thuê đất) hoặc minh chứng đã hoàn thành nghĩa vụ tài chính về đất đai theo quy định pháp luật về đất đai. Trường hợp thuê cơ sở vật chất gắn </w:t>
      </w:r>
      <w:r w:rsidR="00B87C3B" w:rsidRPr="00B87C3B">
        <w:rPr>
          <w:rFonts w:ascii="Times New Roman" w:hAnsi="Times New Roman" w:cs="Times New Roman"/>
          <w:color w:val="000000" w:themeColor="text1"/>
          <w:sz w:val="28"/>
          <w:szCs w:val="28"/>
        </w:rPr>
        <w:lastRenderedPageBreak/>
        <w:t>liền với đất: bản sao hợp đồng thuê cơ sở vật chất gắn liền với đất còn thời hạn ít nhất là 05 năm kể từ ngày gửi hồ sơ, bảo sao giấy tờ chứng minh quyền sử dụng đất hoặc bản sao giấy tờ chứng minh quyền sở hữu đối với cơ sở vật chất của bên cho thuê</w:t>
      </w:r>
    </w:p>
    <w:p w14:paraId="243009B2" w14:textId="78235214" w:rsidR="00B87C3B" w:rsidRDefault="00B87C3B"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B87C3B">
        <w:rPr>
          <w:rFonts w:ascii="Times New Roman" w:hAnsi="Times New Roman" w:cs="Times New Roman"/>
          <w:color w:val="000000" w:themeColor="text1"/>
          <w:sz w:val="28"/>
          <w:szCs w:val="28"/>
        </w:rPr>
        <w:t>Giấy chứng nhận giáo viên dạy thực hành lái xe (bản sao kèm bản chính để đối chiếu hoặc bản sao có chứng thực hoặc bản sao điện tử được chứng thực từ bản chính hoặc bản sao điện tử từ sổ gốc)</w:t>
      </w:r>
    </w:p>
    <w:p w14:paraId="076706A1" w14:textId="44BE0A22" w:rsidR="00B87C3B" w:rsidRDefault="005E25A3"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5E25A3">
        <w:rPr>
          <w:rFonts w:ascii="Times New Roman" w:hAnsi="Times New Roman" w:cs="Times New Roman"/>
          <w:color w:val="000000" w:themeColor="text1"/>
          <w:sz w:val="28"/>
          <w:szCs w:val="28"/>
        </w:rPr>
        <w:t>Chứng nhận đăng ký xe, biển số xe hoặc bản sao chứng nhận đăng ký xe, biển số xe có chứng thực kèm bản gốc giấy tờ xác nhận của tổ chức tín dụng, chi nhánh ngân hàng nước ngoài còn hiệu lực trong trường hợp xe đang được thế chấp tại tổ chức tín dụng, chi nhánh ngân hàng nước ngoài (bản chính xuất trình tại thời điểm kiểm tra để đối chiếu</w:t>
      </w:r>
    </w:p>
    <w:p w14:paraId="4A2779D9" w14:textId="77777777"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77A5983" w14:textId="77777777"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581C730" w14:textId="77777777" w:rsidR="005E25A3" w:rsidRDefault="005E25A3" w:rsidP="008D39AB">
      <w:pPr>
        <w:spacing w:after="0" w:line="360" w:lineRule="exact"/>
        <w:ind w:firstLine="567"/>
        <w:jc w:val="both"/>
        <w:rPr>
          <w:rFonts w:ascii="Times New Roman" w:hAnsi="Times New Roman" w:cs="Times New Roman"/>
          <w:b/>
          <w:color w:val="000000" w:themeColor="text1"/>
          <w:sz w:val="28"/>
          <w:szCs w:val="28"/>
        </w:rPr>
      </w:pPr>
      <w:r w:rsidRPr="005E25A3">
        <w:rPr>
          <w:rFonts w:ascii="Times New Roman" w:hAnsi="Times New Roman" w:cs="Times New Roman"/>
          <w:color w:val="000000" w:themeColor="text1"/>
          <w:sz w:val="28"/>
          <w:szCs w:val="28"/>
        </w:rPr>
        <w:t>Thời hạn tổ chức kiểm tra thực tế: 05 ngày làm việc kể từ ngày nhận đủ hồ sơ theo quy định;</w:t>
      </w:r>
      <w:r w:rsidRPr="005E25A3">
        <w:rPr>
          <w:rFonts w:ascii="Times New Roman" w:hAnsi="Times New Roman" w:cs="Times New Roman"/>
          <w:b/>
          <w:color w:val="000000" w:themeColor="text1"/>
          <w:sz w:val="28"/>
          <w:szCs w:val="28"/>
        </w:rPr>
        <w:t xml:space="preserve"> </w:t>
      </w:r>
    </w:p>
    <w:p w14:paraId="25CEFF1B" w14:textId="24734029" w:rsidR="005E25A3" w:rsidRPr="005E25A3" w:rsidRDefault="005E25A3" w:rsidP="008D39AB">
      <w:pPr>
        <w:spacing w:after="0" w:line="360" w:lineRule="exact"/>
        <w:ind w:firstLine="567"/>
        <w:jc w:val="both"/>
        <w:rPr>
          <w:rFonts w:ascii="Times New Roman" w:hAnsi="Times New Roman" w:cs="Times New Roman"/>
          <w:bCs/>
          <w:color w:val="000000" w:themeColor="text1"/>
          <w:sz w:val="28"/>
          <w:szCs w:val="28"/>
        </w:rPr>
      </w:pPr>
      <w:r w:rsidRPr="005E25A3">
        <w:rPr>
          <w:rFonts w:ascii="Times New Roman" w:hAnsi="Times New Roman" w:cs="Times New Roman"/>
          <w:bCs/>
          <w:color w:val="000000" w:themeColor="text1"/>
          <w:sz w:val="28"/>
          <w:szCs w:val="28"/>
        </w:rPr>
        <w:t>Thời hạn cấp lại Giấy phép: 03 ngày làm việc kể từ ngày kết thúc kiểm tra.</w:t>
      </w:r>
    </w:p>
    <w:p w14:paraId="476E7E64" w14:textId="0522DCEB"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74F3ADC6" w14:textId="77777777"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435E70E7" w14:textId="7747B352"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E25A3" w:rsidRPr="005E25A3">
        <w:rPr>
          <w:rFonts w:ascii="Times New Roman" w:hAnsi="Times New Roman" w:cs="Times New Roman"/>
          <w:color w:val="000000" w:themeColor="text1"/>
          <w:sz w:val="28"/>
          <w:szCs w:val="28"/>
        </w:rPr>
        <w:t>Giấy phép đào tạo lái xe ô tô</w:t>
      </w:r>
    </w:p>
    <w:p w14:paraId="191E1E05" w14:textId="77777777"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Không. </w:t>
      </w:r>
    </w:p>
    <w:p w14:paraId="33725FF6" w14:textId="77777777" w:rsidR="008D39AB" w:rsidRPr="00F455FC"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5D83868" w14:textId="21C0E793"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E25A3" w:rsidRPr="005E25A3">
        <w:rPr>
          <w:rFonts w:ascii="Times New Roman" w:hAnsi="Times New Roman" w:cs="Times New Roman"/>
          <w:color w:val="000000" w:themeColor="text1"/>
          <w:sz w:val="28"/>
          <w:szCs w:val="28"/>
        </w:rPr>
        <w:t>Báo cáo đề nghị cấp giấy phép đào tạo lái xe theo mẫu</w:t>
      </w:r>
    </w:p>
    <w:p w14:paraId="12F8D808" w14:textId="77777777" w:rsidR="008D39AB" w:rsidRPr="00F455FC" w:rsidRDefault="008D39AB" w:rsidP="008D39A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9B55088" w14:textId="77777777" w:rsidR="005E25A3" w:rsidRDefault="005E25A3" w:rsidP="008D39AB">
      <w:pPr>
        <w:spacing w:after="0" w:line="360" w:lineRule="exact"/>
        <w:ind w:firstLine="567"/>
        <w:jc w:val="both"/>
        <w:rPr>
          <w:rFonts w:ascii="Times New Roman" w:hAnsi="Times New Roman" w:cs="Times New Roman"/>
          <w:color w:val="000000" w:themeColor="text1"/>
          <w:sz w:val="28"/>
          <w:szCs w:val="28"/>
        </w:rPr>
      </w:pPr>
      <w:r w:rsidRPr="005E25A3">
        <w:rPr>
          <w:rFonts w:ascii="Times New Roman" w:hAnsi="Times New Roman" w:cs="Times New Roman"/>
          <w:color w:val="000000" w:themeColor="text1"/>
          <w:sz w:val="28"/>
          <w:szCs w:val="28"/>
        </w:rPr>
        <w:t>Đáp ứng đủ các điều kiện quy định tại Điều 6, Điều 7, Điều 8, và Điều 9 của Nghị định số 160/2024/NĐ-CP ngày 18/12/2024 của Chính phủ quy định về hoạt động đào tạo và sát hạch lái xe</w:t>
      </w:r>
    </w:p>
    <w:p w14:paraId="476741C5" w14:textId="6E3C487A" w:rsidR="008D39AB" w:rsidRPr="00F455FC" w:rsidRDefault="008D39AB" w:rsidP="008D39AB">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5F52F61C" w14:textId="77777777" w:rsidR="008D39AB" w:rsidRDefault="008D39AB" w:rsidP="008D39A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CF706C">
        <w:rPr>
          <w:rFonts w:ascii="Times New Roman" w:hAnsi="Times New Roman" w:cs="Times New Roman"/>
          <w:color w:val="000000" w:themeColor="text1"/>
          <w:sz w:val="28"/>
          <w:szCs w:val="28"/>
        </w:rPr>
        <w:t>Nghị định số 160/2024/NĐ-CP ngày 18/12/2024 của Chính phủ quy định về hoạt động đào tạo và sát hạch lái xe.</w:t>
      </w:r>
    </w:p>
    <w:p w14:paraId="1DB325B5" w14:textId="77777777" w:rsidR="004B6B90" w:rsidRDefault="004B6B90" w:rsidP="004B6B90">
      <w:pPr>
        <w:spacing w:after="0" w:line="360" w:lineRule="exact"/>
        <w:jc w:val="both"/>
        <w:rPr>
          <w:rFonts w:ascii="Times New Roman" w:hAnsi="Times New Roman" w:cs="Times New Roman"/>
          <w:color w:val="000000" w:themeColor="text1"/>
          <w:sz w:val="28"/>
          <w:szCs w:val="28"/>
        </w:rPr>
      </w:pPr>
    </w:p>
    <w:p w14:paraId="36A8158E" w14:textId="7CBA5E00" w:rsidR="00D05597" w:rsidRDefault="00D05597" w:rsidP="00D05597">
      <w:pPr>
        <w:spacing w:after="0" w:line="360" w:lineRule="exact"/>
        <w:ind w:firstLine="567"/>
        <w:jc w:val="both"/>
        <w:rPr>
          <w:rFonts w:ascii="Times New Roman" w:hAnsi="Times New Roman" w:cs="Times New Roman"/>
          <w:color w:val="000000" w:themeColor="text1"/>
          <w:sz w:val="28"/>
          <w:szCs w:val="28"/>
        </w:rPr>
      </w:pPr>
    </w:p>
    <w:p w14:paraId="0B85A56C" w14:textId="77777777" w:rsidR="00D05597" w:rsidRDefault="00D05597" w:rsidP="005402E0">
      <w:pPr>
        <w:jc w:val="both"/>
        <w:rPr>
          <w:rFonts w:ascii="Times New Roman" w:eastAsia="Times New Roman" w:hAnsi="Times New Roman" w:cs="Times New Roman"/>
          <w:sz w:val="26"/>
          <w:szCs w:val="26"/>
        </w:rPr>
      </w:pPr>
    </w:p>
    <w:p w14:paraId="76910663" w14:textId="77777777" w:rsidR="005E25A3" w:rsidRDefault="005E25A3" w:rsidP="005402E0">
      <w:pPr>
        <w:jc w:val="both"/>
        <w:rPr>
          <w:rFonts w:ascii="Times New Roman" w:eastAsia="Times New Roman" w:hAnsi="Times New Roman" w:cs="Times New Roman"/>
          <w:sz w:val="26"/>
          <w:szCs w:val="26"/>
        </w:rPr>
      </w:pPr>
    </w:p>
    <w:p w14:paraId="38905F55" w14:textId="77777777" w:rsidR="005E25A3" w:rsidRDefault="005E25A3" w:rsidP="005402E0">
      <w:pPr>
        <w:jc w:val="both"/>
        <w:rPr>
          <w:rFonts w:ascii="Times New Roman" w:eastAsia="Times New Roman" w:hAnsi="Times New Roman" w:cs="Times New Roman"/>
          <w:sz w:val="26"/>
          <w:szCs w:val="26"/>
        </w:rPr>
      </w:pPr>
    </w:p>
    <w:p w14:paraId="1FA89FDB" w14:textId="77777777" w:rsidR="005E25A3" w:rsidRDefault="005E25A3" w:rsidP="005402E0">
      <w:pPr>
        <w:jc w:val="both"/>
        <w:rPr>
          <w:rFonts w:ascii="Times New Roman" w:eastAsia="Times New Roman" w:hAnsi="Times New Roman" w:cs="Times New Roman"/>
          <w:sz w:val="26"/>
          <w:szCs w:val="26"/>
        </w:rPr>
      </w:pPr>
    </w:p>
    <w:p w14:paraId="37902242" w14:textId="77777777" w:rsidR="005E25A3" w:rsidRDefault="005E25A3" w:rsidP="005402E0">
      <w:pPr>
        <w:jc w:val="both"/>
        <w:rPr>
          <w:rFonts w:ascii="Times New Roman" w:eastAsia="Times New Roman" w:hAnsi="Times New Roman" w:cs="Times New Roman"/>
          <w:sz w:val="26"/>
          <w:szCs w:val="26"/>
        </w:rPr>
      </w:pPr>
    </w:p>
    <w:p w14:paraId="4064350D" w14:textId="77777777" w:rsidR="005E25A3" w:rsidRPr="00DE129A" w:rsidRDefault="005E25A3" w:rsidP="005E25A3">
      <w:pPr>
        <w:jc w:val="center"/>
        <w:rPr>
          <w:rFonts w:ascii="Times New Roman" w:hAnsi="Times New Roman" w:cs="Times New Roman"/>
          <w:b/>
          <w:sz w:val="26"/>
          <w:szCs w:val="26"/>
        </w:rPr>
      </w:pPr>
      <w:r w:rsidRPr="00DE129A">
        <w:rPr>
          <w:rFonts w:ascii="Times New Roman" w:hAnsi="Times New Roman" w:cs="Times New Roman"/>
          <w:b/>
          <w:sz w:val="26"/>
          <w:szCs w:val="26"/>
        </w:rPr>
        <w:t>Mẫ</w:t>
      </w:r>
      <w:r>
        <w:rPr>
          <w:rFonts w:ascii="Times New Roman" w:hAnsi="Times New Roman" w:cs="Times New Roman"/>
          <w:b/>
          <w:sz w:val="26"/>
          <w:szCs w:val="26"/>
        </w:rPr>
        <w:t>u B</w:t>
      </w:r>
      <w:r w:rsidRPr="00DE129A">
        <w:rPr>
          <w:rFonts w:ascii="Times New Roman" w:hAnsi="Times New Roman" w:cs="Times New Roman"/>
          <w:b/>
          <w:sz w:val="26"/>
          <w:szCs w:val="26"/>
        </w:rPr>
        <w:t>áo cáo đề nghị cấp giấy phép đào tạo lái xe</w:t>
      </w:r>
    </w:p>
    <w:tbl>
      <w:tblPr>
        <w:tblW w:w="9670" w:type="dxa"/>
        <w:tblLook w:val="01E0" w:firstRow="1" w:lastRow="1" w:firstColumn="1" w:lastColumn="1" w:noHBand="0" w:noVBand="0"/>
      </w:tblPr>
      <w:tblGrid>
        <w:gridCol w:w="3708"/>
        <w:gridCol w:w="5962"/>
      </w:tblGrid>
      <w:tr w:rsidR="005E25A3" w:rsidRPr="00DE129A" w14:paraId="000A3B53" w14:textId="77777777" w:rsidTr="00F20E04">
        <w:tc>
          <w:tcPr>
            <w:tcW w:w="3708" w:type="dxa"/>
          </w:tcPr>
          <w:p w14:paraId="5F540039" w14:textId="77777777" w:rsidR="005E25A3" w:rsidRPr="00DE129A" w:rsidRDefault="005E25A3" w:rsidP="00F20E04">
            <w:pPr>
              <w:spacing w:before="20" w:after="20" w:line="264" w:lineRule="auto"/>
              <w:jc w:val="center"/>
              <w:rPr>
                <w:rFonts w:ascii="Times New Roman" w:hAnsi="Times New Roman" w:cs="Times New Roman"/>
                <w:sz w:val="26"/>
                <w:szCs w:val="26"/>
              </w:rPr>
            </w:pPr>
            <w:r w:rsidRPr="00DE129A">
              <w:rPr>
                <w:rFonts w:ascii="Times New Roman" w:hAnsi="Times New Roman" w:cs="Times New Roman"/>
                <w:sz w:val="26"/>
                <w:szCs w:val="26"/>
              </w:rPr>
              <w:t>CƠ QUAN CHỦ QUẢN</w:t>
            </w:r>
          </w:p>
          <w:p w14:paraId="34997601" w14:textId="77777777" w:rsidR="005E25A3" w:rsidRPr="00DE129A" w:rsidRDefault="005E25A3" w:rsidP="00F20E04">
            <w:pPr>
              <w:spacing w:before="20" w:after="20" w:line="264" w:lineRule="auto"/>
              <w:jc w:val="center"/>
              <w:rPr>
                <w:rFonts w:ascii="Times New Roman" w:hAnsi="Times New Roman" w:cs="Times New Roman"/>
                <w:b/>
                <w:sz w:val="26"/>
                <w:szCs w:val="26"/>
              </w:rPr>
            </w:pPr>
            <w:r w:rsidRPr="00DE129A">
              <w:rPr>
                <w:rFonts w:ascii="Times New Roman" w:hAnsi="Times New Roman" w:cs="Times New Roman"/>
                <w:b/>
                <w:noProof/>
                <w:sz w:val="26"/>
                <w:szCs w:val="26"/>
              </w:rPr>
              <mc:AlternateContent>
                <mc:Choice Requires="wps">
                  <w:drawing>
                    <wp:anchor distT="4294967292" distB="4294967292" distL="114300" distR="114300" simplePos="0" relativeHeight="251684864" behindDoc="0" locked="0" layoutInCell="1" allowOverlap="1" wp14:anchorId="5CE84ED4" wp14:editId="5724FFFB">
                      <wp:simplePos x="0" y="0"/>
                      <wp:positionH relativeFrom="column">
                        <wp:posOffset>551815</wp:posOffset>
                      </wp:positionH>
                      <wp:positionV relativeFrom="paragraph">
                        <wp:posOffset>215264</wp:posOffset>
                      </wp:positionV>
                      <wp:extent cx="1042670" cy="0"/>
                      <wp:effectExtent l="0" t="0" r="0" b="0"/>
                      <wp:wrapNone/>
                      <wp:docPr id="457278512" name="Straight Connector 457278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8BA27" id="Straight Connector 457278512" o:spid="_x0000_s1026" style="position:absolute;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16.95pt" to="125.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xQsAEAAEgDAAAOAAAAZHJzL2Uyb0RvYy54bWysU8GO0zAQvSPxD5bvNGnFLh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"/>
                  </w:pict>
                </mc:Fallback>
              </mc:AlternateContent>
            </w:r>
            <w:r w:rsidRPr="00DE129A">
              <w:rPr>
                <w:rFonts w:ascii="Times New Roman" w:hAnsi="Times New Roman" w:cs="Times New Roman"/>
                <w:b/>
                <w:sz w:val="26"/>
                <w:szCs w:val="26"/>
              </w:rPr>
              <w:t>CƠ SỞ ĐÀO TẠO</w:t>
            </w:r>
          </w:p>
        </w:tc>
        <w:tc>
          <w:tcPr>
            <w:tcW w:w="5962" w:type="dxa"/>
          </w:tcPr>
          <w:p w14:paraId="7E50E265" w14:textId="77777777" w:rsidR="005E25A3" w:rsidRPr="00DE129A" w:rsidRDefault="005E25A3" w:rsidP="00F20E04">
            <w:pPr>
              <w:spacing w:before="20" w:after="20" w:line="264" w:lineRule="auto"/>
              <w:jc w:val="center"/>
              <w:rPr>
                <w:rFonts w:ascii="Times New Roman" w:hAnsi="Times New Roman" w:cs="Times New Roman"/>
                <w:b/>
                <w:sz w:val="26"/>
                <w:szCs w:val="26"/>
              </w:rPr>
            </w:pPr>
            <w:r w:rsidRPr="00DE129A">
              <w:rPr>
                <w:rFonts w:ascii="Times New Roman" w:hAnsi="Times New Roman" w:cs="Times New Roman"/>
                <w:b/>
                <w:noProof/>
                <w:sz w:val="26"/>
                <w:szCs w:val="26"/>
              </w:rPr>
              <mc:AlternateContent>
                <mc:Choice Requires="wps">
                  <w:drawing>
                    <wp:anchor distT="4294967292" distB="4294967292" distL="114300" distR="114300" simplePos="0" relativeHeight="251683840" behindDoc="0" locked="0" layoutInCell="1" allowOverlap="1" wp14:anchorId="417D23FD" wp14:editId="78DA78A6">
                      <wp:simplePos x="0" y="0"/>
                      <wp:positionH relativeFrom="column">
                        <wp:posOffset>770255</wp:posOffset>
                      </wp:positionH>
                      <wp:positionV relativeFrom="paragraph">
                        <wp:posOffset>452119</wp:posOffset>
                      </wp:positionV>
                      <wp:extent cx="2105025" cy="0"/>
                      <wp:effectExtent l="0" t="0" r="0" b="0"/>
                      <wp:wrapNone/>
                      <wp:docPr id="1434486812" name="Straight Connector 1434486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10111" id="Straight Connector 1434486812" o:spid="_x0000_s1026" style="position:absolute;z-index:2516838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65pt,35.6pt" to="226.4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"/>
                  </w:pict>
                </mc:Fallback>
              </mc:AlternateContent>
            </w:r>
            <w:r w:rsidRPr="00DE129A">
              <w:rPr>
                <w:rFonts w:ascii="Times New Roman" w:hAnsi="Times New Roman" w:cs="Times New Roman"/>
                <w:b/>
                <w:sz w:val="26"/>
                <w:szCs w:val="26"/>
              </w:rPr>
              <w:t>CỘNG HÒA XÃ HỘI CHỦ NGHĨA VIỆT NAM</w:t>
            </w:r>
            <w:r w:rsidRPr="00DE129A">
              <w:rPr>
                <w:rFonts w:ascii="Times New Roman" w:hAnsi="Times New Roman" w:cs="Times New Roman"/>
                <w:b/>
                <w:sz w:val="26"/>
                <w:szCs w:val="26"/>
              </w:rPr>
              <w:br/>
              <w:t>Độc lập - Tự do - Hạnh phúc</w:t>
            </w:r>
            <w:r w:rsidRPr="00DE129A">
              <w:rPr>
                <w:rFonts w:ascii="Times New Roman" w:hAnsi="Times New Roman" w:cs="Times New Roman"/>
                <w:b/>
                <w:sz w:val="26"/>
                <w:szCs w:val="26"/>
              </w:rPr>
              <w:br/>
            </w:r>
          </w:p>
        </w:tc>
      </w:tr>
    </w:tbl>
    <w:p w14:paraId="239291BB" w14:textId="77777777" w:rsidR="005E25A3" w:rsidRPr="00DE129A" w:rsidRDefault="005E25A3" w:rsidP="005E25A3">
      <w:pPr>
        <w:spacing w:before="20" w:after="20"/>
        <w:jc w:val="center"/>
        <w:rPr>
          <w:rFonts w:ascii="Times New Roman" w:hAnsi="Times New Roman" w:cs="Times New Roman"/>
          <w:sz w:val="26"/>
          <w:szCs w:val="26"/>
        </w:rPr>
      </w:pPr>
    </w:p>
    <w:p w14:paraId="48ED7DB7" w14:textId="77777777" w:rsidR="005E25A3" w:rsidRPr="00DE129A" w:rsidRDefault="005E25A3" w:rsidP="005E25A3">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 xml:space="preserve">BÁO CÁO ĐỀ NGHỊ </w:t>
      </w:r>
    </w:p>
    <w:p w14:paraId="59FCA13B" w14:textId="77777777" w:rsidR="005E25A3" w:rsidRPr="00DE129A" w:rsidRDefault="005E25A3" w:rsidP="005E25A3">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 xml:space="preserve">CẤP GIẤY PHÉP ĐÀO TẠO LÁI XE </w:t>
      </w:r>
    </w:p>
    <w:p w14:paraId="4BC246C6" w14:textId="77777777" w:rsidR="005E25A3" w:rsidRPr="00DE129A" w:rsidRDefault="005E25A3" w:rsidP="005E25A3">
      <w:pPr>
        <w:spacing w:before="20" w:after="20"/>
        <w:jc w:val="center"/>
        <w:rPr>
          <w:rFonts w:ascii="Times New Roman" w:hAnsi="Times New Roman" w:cs="Times New Roman"/>
          <w:sz w:val="26"/>
          <w:szCs w:val="26"/>
        </w:rPr>
      </w:pPr>
    </w:p>
    <w:p w14:paraId="7721FACF" w14:textId="77777777" w:rsidR="005E25A3" w:rsidRPr="00DE129A" w:rsidRDefault="005E25A3" w:rsidP="005E25A3">
      <w:pPr>
        <w:spacing w:before="40" w:after="40"/>
        <w:jc w:val="both"/>
        <w:rPr>
          <w:rFonts w:ascii="Times New Roman" w:hAnsi="Times New Roman" w:cs="Times New Roman"/>
          <w:b/>
          <w:sz w:val="26"/>
          <w:szCs w:val="26"/>
        </w:rPr>
      </w:pPr>
      <w:r w:rsidRPr="00DE129A">
        <w:rPr>
          <w:rFonts w:ascii="Times New Roman" w:hAnsi="Times New Roman" w:cs="Times New Roman"/>
          <w:b/>
          <w:sz w:val="26"/>
          <w:szCs w:val="26"/>
        </w:rPr>
        <w:t>I. GIỚI THIỆU CHUNG</w:t>
      </w:r>
    </w:p>
    <w:p w14:paraId="6D9FD214" w14:textId="77777777" w:rsidR="005E25A3" w:rsidRPr="00DE129A" w:rsidRDefault="005E25A3" w:rsidP="005E25A3">
      <w:pPr>
        <w:spacing w:before="40" w:after="40"/>
        <w:jc w:val="both"/>
        <w:rPr>
          <w:rFonts w:ascii="Times New Roman" w:hAnsi="Times New Roman" w:cs="Times New Roman"/>
          <w:sz w:val="26"/>
          <w:szCs w:val="26"/>
        </w:rPr>
      </w:pPr>
      <w:r w:rsidRPr="00DE129A">
        <w:rPr>
          <w:rFonts w:ascii="Times New Roman" w:hAnsi="Times New Roman" w:cs="Times New Roman"/>
          <w:sz w:val="26"/>
          <w:szCs w:val="26"/>
        </w:rPr>
        <w:t>1. Tên cơ sở đào tạo (Trường hoặc Trung tâm):</w:t>
      </w:r>
    </w:p>
    <w:p w14:paraId="274B4546" w14:textId="77777777" w:rsidR="005E25A3" w:rsidRPr="00DE129A" w:rsidRDefault="005E25A3" w:rsidP="005E25A3">
      <w:pPr>
        <w:spacing w:before="40" w:after="40"/>
        <w:jc w:val="both"/>
        <w:rPr>
          <w:rFonts w:ascii="Times New Roman" w:hAnsi="Times New Roman" w:cs="Times New Roman"/>
          <w:sz w:val="26"/>
          <w:szCs w:val="26"/>
        </w:rPr>
      </w:pPr>
      <w:r w:rsidRPr="00DE129A">
        <w:rPr>
          <w:rFonts w:ascii="Times New Roman" w:hAnsi="Times New Roman" w:cs="Times New Roman"/>
          <w:sz w:val="26"/>
          <w:szCs w:val="26"/>
        </w:rPr>
        <w:t>Hiệu trưởng, Phó Hiệu trưởng (Giám đốc, Phó Giám đốc), các phòng ban:....</w:t>
      </w:r>
    </w:p>
    <w:p w14:paraId="0DAD5996"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xml:space="preserve">Địa chỉ liên lạc:..............................................................................................   </w:t>
      </w:r>
    </w:p>
    <w:p w14:paraId="4E528A16"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w:t>
      </w:r>
      <w:r w:rsidRPr="00DE129A">
        <w:rPr>
          <w:rFonts w:ascii="Times New Roman" w:hAnsi="Times New Roman" w:cs="Times New Roman"/>
          <w:sz w:val="26"/>
          <w:szCs w:val="26"/>
        </w:rPr>
        <w:tab/>
        <w:t>....................................................</w:t>
      </w:r>
    </w:p>
    <w:p w14:paraId="4F88497B"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Điện thoại:..............................................Fax:................................................</w:t>
      </w:r>
    </w:p>
    <w:p w14:paraId="3A77C535"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2. Cơ quan quản lý cấp trên trực tiếp:.............................................................</w:t>
      </w:r>
    </w:p>
    <w:p w14:paraId="1FD54DB6"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3. Quyết định thành lập số..... ngày ..... / ..... / ..... của....................................</w:t>
      </w:r>
    </w:p>
    <w:p w14:paraId="5512EF38"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4. Giới thiệu tóm tắt cơ sở, các nghề đào tạo, quy mô đào tạo/năm.</w:t>
      </w:r>
    </w:p>
    <w:p w14:paraId="527028B6" w14:textId="77777777" w:rsidR="005E25A3" w:rsidRPr="00DE129A" w:rsidRDefault="005E25A3" w:rsidP="005E25A3">
      <w:pPr>
        <w:tabs>
          <w:tab w:val="right" w:leader="dot" w:pos="8640"/>
        </w:tabs>
        <w:spacing w:before="40" w:after="40"/>
        <w:jc w:val="both"/>
        <w:rPr>
          <w:rFonts w:ascii="Times New Roman" w:hAnsi="Times New Roman" w:cs="Times New Roman"/>
          <w:b/>
          <w:sz w:val="26"/>
          <w:szCs w:val="26"/>
        </w:rPr>
      </w:pPr>
      <w:r w:rsidRPr="00DE129A">
        <w:rPr>
          <w:rFonts w:ascii="Times New Roman" w:hAnsi="Times New Roman" w:cs="Times New Roman"/>
          <w:b/>
          <w:sz w:val="26"/>
          <w:szCs w:val="26"/>
        </w:rPr>
        <w:t>II. BÁO CÁO VỀ ĐÀO TẠO LÁI XE</w:t>
      </w:r>
    </w:p>
    <w:p w14:paraId="33D6A124"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1. Đào tạo lái xe từ năm............loại xe (xe con, xe tải......tấn, xe khách, xe kéo rơ moóc...) theo văn bản số.........ngày ..... / ..... / ..... của....................................</w:t>
      </w:r>
    </w:p>
    <w:p w14:paraId="4BF09F72"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Từ khi thành lập đến nay đã đào tạo được.......... học sinh, lái xe loại.............</w:t>
      </w:r>
    </w:p>
    <w:p w14:paraId="6921A92F"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2. Hiện nay đào tạo lái xe loại....., thời gian đào tạo.....tháng (đối với từng loại, số học sinh mỗi loại).</w:t>
      </w:r>
    </w:p>
    <w:p w14:paraId="4B6468EF" w14:textId="77777777" w:rsidR="005E25A3" w:rsidRPr="00DE129A" w:rsidRDefault="005E25A3" w:rsidP="005E25A3">
      <w:pPr>
        <w:tabs>
          <w:tab w:val="right" w:leader="dot" w:pos="8640"/>
        </w:tabs>
        <w:spacing w:before="40" w:after="40"/>
        <w:jc w:val="both"/>
        <w:rPr>
          <w:rFonts w:ascii="Times New Roman" w:hAnsi="Times New Roman" w:cs="Times New Roman"/>
          <w:i/>
          <w:sz w:val="26"/>
          <w:szCs w:val="26"/>
        </w:rPr>
      </w:pPr>
      <w:r w:rsidRPr="00DE129A">
        <w:rPr>
          <w:rFonts w:ascii="Times New Roman" w:hAnsi="Times New Roman" w:cs="Times New Roman"/>
          <w:i/>
          <w:sz w:val="26"/>
          <w:szCs w:val="26"/>
        </w:rPr>
        <w:t>(Trường hợp chưa đào tạo không nêu các điểm 1, 2 phần II)</w:t>
      </w:r>
    </w:p>
    <w:p w14:paraId="661A7223"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3. Tổng số phòng học hiện có, số phòng học chuyên môn, diện tích (m</w:t>
      </w:r>
      <w:r w:rsidRPr="00DE129A">
        <w:rPr>
          <w:rFonts w:ascii="Times New Roman" w:hAnsi="Times New Roman" w:cs="Times New Roman"/>
          <w:sz w:val="26"/>
          <w:szCs w:val="26"/>
          <w:vertAlign w:val="superscript"/>
        </w:rPr>
        <w:t>2</w:t>
      </w:r>
      <w:r w:rsidRPr="00DE129A">
        <w:rPr>
          <w:rFonts w:ascii="Times New Roman" w:hAnsi="Times New Roman" w:cs="Times New Roman"/>
          <w:sz w:val="26"/>
          <w:szCs w:val="26"/>
        </w:rPr>
        <w:t>), đủ hay thiếu phòng học.</w:t>
      </w:r>
    </w:p>
    <w:p w14:paraId="1F999656"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6229311D"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4. Mục tiêu, kế hoạch giảng dạy và từng mục: giáo trình, giáo án, hệ thống bài ôn luyện và thiết bị kiểm tra (thống kê và trình bày hiện vật).</w:t>
      </w:r>
    </w:p>
    <w:p w14:paraId="614E1780"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5. Đội ngũ giáo viên</w:t>
      </w:r>
    </w:p>
    <w:p w14:paraId="0BE86DE8"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Số lượng giáo viên dạy lý thuyết:...............................................................</w:t>
      </w:r>
    </w:p>
    <w:p w14:paraId="6ECD200A" w14:textId="77777777" w:rsidR="005E25A3" w:rsidRPr="00DE129A" w:rsidRDefault="005E25A3" w:rsidP="005E25A3">
      <w:pPr>
        <w:tabs>
          <w:tab w:val="right" w:leader="dot" w:pos="8640"/>
        </w:tabs>
        <w:spacing w:before="40" w:after="40"/>
        <w:jc w:val="both"/>
        <w:rPr>
          <w:rFonts w:ascii="Times New Roman" w:hAnsi="Times New Roman" w:cs="Times New Roman"/>
          <w:sz w:val="26"/>
          <w:szCs w:val="26"/>
        </w:rPr>
      </w:pPr>
      <w:r w:rsidRPr="00DE129A">
        <w:rPr>
          <w:rFonts w:ascii="Times New Roman" w:hAnsi="Times New Roman" w:cs="Times New Roman"/>
          <w:sz w:val="26"/>
          <w:szCs w:val="26"/>
        </w:rPr>
        <w:t>- Số giáo lượng viên dạy thực hành:..............................................................</w:t>
      </w:r>
    </w:p>
    <w:p w14:paraId="4E5319C4" w14:textId="77777777" w:rsidR="005E25A3" w:rsidRPr="00557305" w:rsidRDefault="005E25A3" w:rsidP="005E25A3">
      <w:pPr>
        <w:spacing w:before="20" w:after="20"/>
        <w:jc w:val="center"/>
        <w:rPr>
          <w:rFonts w:ascii="Times New Roman" w:hAnsi="Times New Roman" w:cs="Times New Roman"/>
          <w:sz w:val="24"/>
        </w:rPr>
      </w:pPr>
    </w:p>
    <w:p w14:paraId="6510510A" w14:textId="77777777" w:rsidR="005E25A3" w:rsidRPr="00557305" w:rsidRDefault="005E25A3" w:rsidP="005E25A3">
      <w:pPr>
        <w:spacing w:before="20" w:after="20"/>
        <w:jc w:val="center"/>
        <w:rPr>
          <w:rFonts w:ascii="Times New Roman" w:hAnsi="Times New Roman" w:cs="Times New Roman"/>
          <w:sz w:val="24"/>
        </w:rPr>
      </w:pPr>
    </w:p>
    <w:p w14:paraId="3E01C87F" w14:textId="77777777" w:rsidR="005E25A3" w:rsidRDefault="005E25A3" w:rsidP="005E25A3">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14:paraId="65757E23" w14:textId="77777777" w:rsidR="005E25A3" w:rsidRPr="00DE129A" w:rsidRDefault="005E25A3" w:rsidP="005E25A3">
      <w:pPr>
        <w:spacing w:before="20" w:after="20"/>
        <w:jc w:val="center"/>
        <w:rPr>
          <w:rFonts w:ascii="Times New Roman" w:hAnsi="Times New Roman" w:cs="Times New Roman"/>
          <w:sz w:val="26"/>
          <w:szCs w:val="26"/>
        </w:rPr>
      </w:pPr>
      <w:r w:rsidRPr="00DE129A">
        <w:rPr>
          <w:rFonts w:ascii="Times New Roman" w:hAnsi="Times New Roman" w:cs="Times New Roman"/>
          <w:sz w:val="26"/>
          <w:szCs w:val="26"/>
        </w:rPr>
        <w:lastRenderedPageBreak/>
        <w:t>DANH SÁCH TRÍCH NGANG GIÁO VIÊN DẠY THỰC HÀNH</w:t>
      </w:r>
      <w:r w:rsidRPr="00DE129A">
        <w:rPr>
          <w:rFonts w:ascii="Times New Roman" w:hAnsi="Times New Roman" w:cs="Times New Roman"/>
          <w:sz w:val="26"/>
          <w:szCs w:val="26"/>
        </w:rPr>
        <w:br/>
        <w:t>(hoặc LÝ THUYẾT) LÁI XE</w:t>
      </w:r>
    </w:p>
    <w:p w14:paraId="6774E1EC" w14:textId="77777777" w:rsidR="005E25A3" w:rsidRPr="00557305" w:rsidRDefault="005E25A3" w:rsidP="005E25A3">
      <w:pPr>
        <w:spacing w:before="20" w:after="20"/>
        <w:jc w:val="center"/>
        <w:rPr>
          <w:rFonts w:ascii="Times New Roman" w:hAnsi="Times New Roman" w:cs="Times New Roman"/>
          <w:sz w:val="24"/>
        </w:rPr>
      </w:pP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
        <w:gridCol w:w="1104"/>
        <w:gridCol w:w="851"/>
        <w:gridCol w:w="850"/>
        <w:gridCol w:w="513"/>
        <w:gridCol w:w="730"/>
        <w:gridCol w:w="513"/>
        <w:gridCol w:w="849"/>
        <w:gridCol w:w="627"/>
        <w:gridCol w:w="684"/>
        <w:gridCol w:w="627"/>
        <w:gridCol w:w="838"/>
        <w:gridCol w:w="530"/>
        <w:gridCol w:w="513"/>
      </w:tblGrid>
      <w:tr w:rsidR="005E25A3" w:rsidRPr="00557305" w14:paraId="2CBE2030" w14:textId="77777777" w:rsidTr="00F20E04">
        <w:trPr>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auto" w:fill="FFFFFF"/>
          </w:tcPr>
          <w:p w14:paraId="0A0C1971" w14:textId="77777777" w:rsidR="005E25A3" w:rsidRPr="00557305" w:rsidRDefault="005E25A3" w:rsidP="00F20E04">
            <w:pPr>
              <w:spacing w:before="20" w:after="20"/>
              <w:jc w:val="center"/>
              <w:rPr>
                <w:rFonts w:ascii="Times New Roman" w:hAnsi="Times New Roman" w:cs="Times New Roman"/>
                <w:b/>
              </w:rPr>
            </w:pPr>
          </w:p>
          <w:p w14:paraId="0D38BD73"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Số TT</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FFFFFF"/>
          </w:tcPr>
          <w:p w14:paraId="54C89D7F" w14:textId="77777777" w:rsidR="005E25A3" w:rsidRPr="00557305" w:rsidRDefault="005E25A3" w:rsidP="00F20E04">
            <w:pPr>
              <w:spacing w:before="20" w:after="20"/>
              <w:jc w:val="center"/>
              <w:rPr>
                <w:rFonts w:ascii="Times New Roman" w:hAnsi="Times New Roman" w:cs="Times New Roman"/>
                <w:b/>
              </w:rPr>
            </w:pPr>
          </w:p>
          <w:p w14:paraId="2F4EFE3C"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Họ và tên</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Pr>
          <w:p w14:paraId="047C0942" w14:textId="77777777" w:rsidR="005E25A3" w:rsidRPr="00557305" w:rsidRDefault="005E25A3" w:rsidP="00F20E04">
            <w:pPr>
              <w:spacing w:before="20" w:after="20"/>
              <w:jc w:val="center"/>
              <w:rPr>
                <w:rFonts w:ascii="Times New Roman" w:hAnsi="Times New Roman" w:cs="Times New Roman"/>
                <w:b/>
              </w:rPr>
            </w:pPr>
          </w:p>
          <w:p w14:paraId="257BEB11"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Ngày tháng năm sinh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cPr>
          <w:p w14:paraId="1DF5A699" w14:textId="77777777" w:rsidR="005E25A3" w:rsidRPr="00557305" w:rsidRDefault="005E25A3" w:rsidP="00F20E04">
            <w:pPr>
              <w:spacing w:before="20" w:after="20"/>
              <w:jc w:val="center"/>
              <w:rPr>
                <w:rFonts w:ascii="Times New Roman" w:hAnsi="Times New Roman" w:cs="Times New Roman"/>
                <w:b/>
              </w:rPr>
            </w:pPr>
          </w:p>
          <w:p w14:paraId="7404F0A1"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Số CCCD/CC</w:t>
            </w:r>
          </w:p>
        </w:tc>
        <w:tc>
          <w:tcPr>
            <w:tcW w:w="1243" w:type="dxa"/>
            <w:gridSpan w:val="2"/>
            <w:tcBorders>
              <w:top w:val="single" w:sz="4" w:space="0" w:color="auto"/>
              <w:left w:val="single" w:sz="4" w:space="0" w:color="auto"/>
              <w:bottom w:val="single" w:sz="4" w:space="0" w:color="auto"/>
              <w:right w:val="single" w:sz="4" w:space="0" w:color="auto"/>
            </w:tcBorders>
            <w:shd w:val="clear" w:color="auto" w:fill="FFFFFF"/>
          </w:tcPr>
          <w:p w14:paraId="7C904167"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Hình thức tuyển dụng</w:t>
            </w:r>
          </w:p>
        </w:tc>
        <w:tc>
          <w:tcPr>
            <w:tcW w:w="1989" w:type="dxa"/>
            <w:gridSpan w:val="3"/>
            <w:tcBorders>
              <w:top w:val="single" w:sz="4" w:space="0" w:color="auto"/>
              <w:left w:val="single" w:sz="4" w:space="0" w:color="auto"/>
              <w:bottom w:val="single" w:sz="4" w:space="0" w:color="auto"/>
              <w:right w:val="single" w:sz="4" w:space="0" w:color="auto"/>
            </w:tcBorders>
            <w:shd w:val="clear" w:color="auto" w:fill="FFFFFF"/>
          </w:tcPr>
          <w:p w14:paraId="452A026E" w14:textId="77777777" w:rsidR="005E25A3" w:rsidRPr="00557305" w:rsidRDefault="005E25A3" w:rsidP="00F20E04">
            <w:pPr>
              <w:spacing w:before="20" w:after="20"/>
              <w:jc w:val="center"/>
              <w:rPr>
                <w:rFonts w:ascii="Times New Roman" w:hAnsi="Times New Roman" w:cs="Times New Roman"/>
                <w:b/>
                <w:sz w:val="10"/>
                <w:szCs w:val="10"/>
              </w:rPr>
            </w:pPr>
          </w:p>
          <w:p w14:paraId="77AC1318"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Trình độ</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FFFFFF"/>
          </w:tcPr>
          <w:p w14:paraId="1F657775" w14:textId="77777777" w:rsidR="005E25A3" w:rsidRPr="00557305" w:rsidRDefault="005E25A3" w:rsidP="00F20E04">
            <w:pPr>
              <w:spacing w:before="20" w:after="20"/>
              <w:jc w:val="center"/>
              <w:rPr>
                <w:rFonts w:ascii="Times New Roman" w:hAnsi="Times New Roman" w:cs="Times New Roman"/>
                <w:b/>
              </w:rPr>
            </w:pPr>
          </w:p>
          <w:p w14:paraId="12A4812C"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Hạng giấy phép lái xe</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cPr>
          <w:p w14:paraId="4BFC3B44" w14:textId="77777777" w:rsidR="005E25A3" w:rsidRPr="00557305" w:rsidRDefault="005E25A3" w:rsidP="00F20E04">
            <w:pPr>
              <w:spacing w:before="20" w:after="20"/>
              <w:jc w:val="center"/>
              <w:rPr>
                <w:rFonts w:ascii="Times New Roman" w:hAnsi="Times New Roman" w:cs="Times New Roman"/>
                <w:b/>
              </w:rPr>
            </w:pPr>
          </w:p>
          <w:p w14:paraId="267A8815"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Ngày trúng tuyển</w:t>
            </w:r>
          </w:p>
        </w:tc>
        <w:tc>
          <w:tcPr>
            <w:tcW w:w="838" w:type="dxa"/>
            <w:vMerge w:val="restart"/>
            <w:tcBorders>
              <w:top w:val="single" w:sz="4" w:space="0" w:color="auto"/>
              <w:left w:val="single" w:sz="4" w:space="0" w:color="auto"/>
              <w:right w:val="single" w:sz="4" w:space="0" w:color="auto"/>
            </w:tcBorders>
            <w:shd w:val="clear" w:color="auto" w:fill="FFFFFF"/>
          </w:tcPr>
          <w:p w14:paraId="45C34214" w14:textId="77777777" w:rsidR="005E25A3" w:rsidRPr="00557305" w:rsidRDefault="005E25A3" w:rsidP="00F20E04">
            <w:pPr>
              <w:spacing w:before="20" w:after="20"/>
              <w:jc w:val="center"/>
              <w:rPr>
                <w:rFonts w:ascii="Times New Roman" w:hAnsi="Times New Roman" w:cs="Times New Roman"/>
                <w:b/>
              </w:rPr>
            </w:pPr>
          </w:p>
          <w:p w14:paraId="6ECAD8CC"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Thâm niên dạy lái</w:t>
            </w:r>
          </w:p>
        </w:tc>
        <w:tc>
          <w:tcPr>
            <w:tcW w:w="530" w:type="dxa"/>
            <w:vMerge w:val="restart"/>
            <w:tcBorders>
              <w:top w:val="single" w:sz="4" w:space="0" w:color="auto"/>
              <w:left w:val="single" w:sz="4" w:space="0" w:color="auto"/>
              <w:bottom w:val="single" w:sz="4" w:space="0" w:color="auto"/>
              <w:right w:val="single" w:sz="4" w:space="0" w:color="auto"/>
            </w:tcBorders>
            <w:shd w:val="clear" w:color="auto" w:fill="FFFFFF"/>
          </w:tcPr>
          <w:p w14:paraId="76EBFAA6" w14:textId="77777777" w:rsidR="005E25A3" w:rsidRPr="00557305" w:rsidRDefault="005E25A3" w:rsidP="00F20E04">
            <w:pPr>
              <w:spacing w:before="20" w:after="20"/>
              <w:jc w:val="center"/>
              <w:rPr>
                <w:rFonts w:ascii="Times New Roman" w:hAnsi="Times New Roman" w:cs="Times New Roman"/>
                <w:b/>
              </w:rPr>
            </w:pPr>
          </w:p>
          <w:p w14:paraId="55FBABEA"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Môn học giảng dạy</w:t>
            </w:r>
          </w:p>
        </w:tc>
        <w:tc>
          <w:tcPr>
            <w:tcW w:w="513" w:type="dxa"/>
            <w:vMerge w:val="restart"/>
            <w:tcBorders>
              <w:top w:val="single" w:sz="4" w:space="0" w:color="auto"/>
              <w:left w:val="single" w:sz="4" w:space="0" w:color="auto"/>
              <w:bottom w:val="single" w:sz="4" w:space="0" w:color="auto"/>
              <w:right w:val="single" w:sz="4" w:space="0" w:color="auto"/>
            </w:tcBorders>
            <w:shd w:val="clear" w:color="auto" w:fill="FFFFFF"/>
          </w:tcPr>
          <w:p w14:paraId="32FF025B" w14:textId="77777777" w:rsidR="005E25A3" w:rsidRPr="00557305" w:rsidRDefault="005E25A3" w:rsidP="00F20E04">
            <w:pPr>
              <w:spacing w:before="20" w:after="20"/>
              <w:jc w:val="center"/>
              <w:rPr>
                <w:rFonts w:ascii="Times New Roman" w:hAnsi="Times New Roman" w:cs="Times New Roman"/>
                <w:b/>
              </w:rPr>
            </w:pPr>
          </w:p>
          <w:p w14:paraId="7C0A286F"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Ghi chú</w:t>
            </w:r>
          </w:p>
        </w:tc>
      </w:tr>
      <w:tr w:rsidR="005E25A3" w:rsidRPr="00557305" w14:paraId="507E3668" w14:textId="77777777" w:rsidTr="00F20E04">
        <w:trPr>
          <w:jc w:val="center"/>
        </w:trPr>
        <w:tc>
          <w:tcPr>
            <w:tcW w:w="456" w:type="dxa"/>
            <w:vMerge/>
            <w:tcBorders>
              <w:top w:val="single" w:sz="4" w:space="0" w:color="auto"/>
              <w:left w:val="single" w:sz="4" w:space="0" w:color="auto"/>
              <w:bottom w:val="single" w:sz="4" w:space="0" w:color="auto"/>
              <w:right w:val="single" w:sz="4" w:space="0" w:color="auto"/>
            </w:tcBorders>
            <w:shd w:val="clear" w:color="auto" w:fill="FFFFFF"/>
          </w:tcPr>
          <w:p w14:paraId="14E5A0A4" w14:textId="77777777" w:rsidR="005E25A3" w:rsidRPr="00557305" w:rsidRDefault="005E25A3" w:rsidP="00F20E04">
            <w:pPr>
              <w:spacing w:before="20" w:after="20"/>
              <w:jc w:val="center"/>
              <w:rPr>
                <w:rFonts w:ascii="Times New Roman" w:hAnsi="Times New Roman" w:cs="Times New Roman"/>
              </w:rPr>
            </w:pPr>
          </w:p>
        </w:tc>
        <w:tc>
          <w:tcPr>
            <w:tcW w:w="1104" w:type="dxa"/>
            <w:vMerge/>
            <w:tcBorders>
              <w:top w:val="single" w:sz="4" w:space="0" w:color="auto"/>
              <w:left w:val="single" w:sz="4" w:space="0" w:color="auto"/>
              <w:bottom w:val="single" w:sz="4" w:space="0" w:color="auto"/>
              <w:right w:val="single" w:sz="4" w:space="0" w:color="auto"/>
            </w:tcBorders>
            <w:shd w:val="clear" w:color="auto" w:fill="FFFFFF"/>
          </w:tcPr>
          <w:p w14:paraId="485066D4" w14:textId="77777777" w:rsidR="005E25A3" w:rsidRPr="00557305" w:rsidRDefault="005E25A3" w:rsidP="00F20E04">
            <w:pPr>
              <w:spacing w:before="20" w:after="20"/>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Pr>
          <w:p w14:paraId="4F85B625" w14:textId="77777777" w:rsidR="005E25A3" w:rsidRPr="00557305" w:rsidRDefault="005E25A3" w:rsidP="00F20E04">
            <w:pPr>
              <w:spacing w:before="20" w:after="20"/>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cPr>
          <w:p w14:paraId="57A98F31"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EE73E45"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Biên chế</w:t>
            </w: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284C8D06"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Hợp đồng (thời hạn)</w:t>
            </w: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BCADC40"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Văn hóa</w:t>
            </w: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50703826"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Chuyên môn</w:t>
            </w: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C26ECC8"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Sư phạm</w:t>
            </w:r>
          </w:p>
        </w:tc>
        <w:tc>
          <w:tcPr>
            <w:tcW w:w="684" w:type="dxa"/>
            <w:vMerge/>
            <w:tcBorders>
              <w:top w:val="single" w:sz="4" w:space="0" w:color="auto"/>
              <w:left w:val="single" w:sz="4" w:space="0" w:color="auto"/>
              <w:bottom w:val="single" w:sz="4" w:space="0" w:color="auto"/>
              <w:right w:val="single" w:sz="4" w:space="0" w:color="auto"/>
            </w:tcBorders>
            <w:shd w:val="clear" w:color="auto" w:fill="FFFFFF"/>
          </w:tcPr>
          <w:p w14:paraId="7C56B2D5" w14:textId="77777777" w:rsidR="005E25A3" w:rsidRPr="00557305" w:rsidRDefault="005E25A3" w:rsidP="00F20E04">
            <w:pPr>
              <w:spacing w:before="20" w:after="20"/>
              <w:jc w:val="center"/>
              <w:rPr>
                <w:rFonts w:ascii="Times New Roman" w:hAnsi="Times New Roman" w:cs="Times New Roman"/>
              </w:rPr>
            </w:pPr>
          </w:p>
        </w:tc>
        <w:tc>
          <w:tcPr>
            <w:tcW w:w="627" w:type="dxa"/>
            <w:vMerge/>
            <w:tcBorders>
              <w:top w:val="single" w:sz="4" w:space="0" w:color="auto"/>
              <w:left w:val="single" w:sz="4" w:space="0" w:color="auto"/>
              <w:bottom w:val="single" w:sz="4" w:space="0" w:color="auto"/>
              <w:right w:val="single" w:sz="4" w:space="0" w:color="auto"/>
            </w:tcBorders>
            <w:shd w:val="clear" w:color="auto" w:fill="FFFFFF"/>
          </w:tcPr>
          <w:p w14:paraId="25179116" w14:textId="77777777" w:rsidR="005E25A3" w:rsidRPr="00557305" w:rsidRDefault="005E25A3" w:rsidP="00F20E04">
            <w:pPr>
              <w:spacing w:before="20" w:after="20"/>
              <w:jc w:val="center"/>
              <w:rPr>
                <w:rFonts w:ascii="Times New Roman" w:hAnsi="Times New Roman" w:cs="Times New Roman"/>
              </w:rPr>
            </w:pPr>
          </w:p>
        </w:tc>
        <w:tc>
          <w:tcPr>
            <w:tcW w:w="838" w:type="dxa"/>
            <w:vMerge/>
            <w:tcBorders>
              <w:left w:val="single" w:sz="4" w:space="0" w:color="auto"/>
              <w:bottom w:val="single" w:sz="4" w:space="0" w:color="auto"/>
              <w:right w:val="single" w:sz="4" w:space="0" w:color="auto"/>
            </w:tcBorders>
            <w:shd w:val="clear" w:color="auto" w:fill="FFFFFF"/>
          </w:tcPr>
          <w:p w14:paraId="1425CEA3" w14:textId="77777777" w:rsidR="005E25A3" w:rsidRPr="00557305" w:rsidRDefault="005E25A3" w:rsidP="00F20E04">
            <w:pPr>
              <w:spacing w:before="20" w:after="20"/>
              <w:jc w:val="center"/>
              <w:rPr>
                <w:rFonts w:ascii="Times New Roman" w:hAnsi="Times New Roman" w:cs="Times New Roman"/>
              </w:rPr>
            </w:pPr>
          </w:p>
        </w:tc>
        <w:tc>
          <w:tcPr>
            <w:tcW w:w="530" w:type="dxa"/>
            <w:vMerge/>
            <w:tcBorders>
              <w:top w:val="single" w:sz="4" w:space="0" w:color="auto"/>
              <w:left w:val="single" w:sz="4" w:space="0" w:color="auto"/>
              <w:bottom w:val="single" w:sz="4" w:space="0" w:color="auto"/>
              <w:right w:val="single" w:sz="4" w:space="0" w:color="auto"/>
            </w:tcBorders>
            <w:shd w:val="clear" w:color="auto" w:fill="FFFFFF"/>
          </w:tcPr>
          <w:p w14:paraId="09750E4C" w14:textId="77777777" w:rsidR="005E25A3" w:rsidRPr="00557305" w:rsidRDefault="005E25A3" w:rsidP="00F20E04">
            <w:pPr>
              <w:spacing w:before="20" w:after="20"/>
              <w:jc w:val="center"/>
              <w:rPr>
                <w:rFonts w:ascii="Times New Roman" w:hAnsi="Times New Roman" w:cs="Times New Roman"/>
              </w:rPr>
            </w:pPr>
          </w:p>
        </w:tc>
        <w:tc>
          <w:tcPr>
            <w:tcW w:w="513" w:type="dxa"/>
            <w:vMerge/>
            <w:tcBorders>
              <w:top w:val="single" w:sz="4" w:space="0" w:color="auto"/>
              <w:left w:val="single" w:sz="4" w:space="0" w:color="auto"/>
              <w:bottom w:val="single" w:sz="4" w:space="0" w:color="auto"/>
              <w:right w:val="single" w:sz="4" w:space="0" w:color="auto"/>
            </w:tcBorders>
            <w:shd w:val="clear" w:color="auto" w:fill="FFFFFF"/>
          </w:tcPr>
          <w:p w14:paraId="6AB22D3C" w14:textId="77777777" w:rsidR="005E25A3" w:rsidRPr="00557305" w:rsidRDefault="005E25A3" w:rsidP="00F20E04">
            <w:pPr>
              <w:spacing w:before="20" w:after="20"/>
              <w:jc w:val="center"/>
              <w:rPr>
                <w:rFonts w:ascii="Times New Roman" w:hAnsi="Times New Roman" w:cs="Times New Roman"/>
              </w:rPr>
            </w:pPr>
          </w:p>
        </w:tc>
      </w:tr>
      <w:tr w:rsidR="005E25A3" w:rsidRPr="00557305" w14:paraId="47A07CA5"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14FA04EE"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569BED6F"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6F0A666"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92C602F"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4</w:t>
            </w: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672CFB4"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5</w:t>
            </w: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3D97040F"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5837ADB"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000D015F"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0DFA5CE0"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58C9BC2A"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4E4486FE"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35FBAFF1"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13997916"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1C6EDE1" w14:textId="77777777" w:rsidR="005E25A3" w:rsidRPr="00557305" w:rsidRDefault="005E25A3" w:rsidP="00F20E04">
            <w:pPr>
              <w:spacing w:before="20" w:after="20"/>
              <w:jc w:val="center"/>
              <w:rPr>
                <w:rFonts w:ascii="Times New Roman" w:hAnsi="Times New Roman" w:cs="Times New Roman"/>
              </w:rPr>
            </w:pPr>
          </w:p>
        </w:tc>
      </w:tr>
      <w:tr w:rsidR="005E25A3" w:rsidRPr="00557305" w14:paraId="1D2A2C67"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2DAB0B7"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4ABA471A"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7469C91"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AF144A3"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4E2F283"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017E6881"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97BD954"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4F4D5BC2"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65C60A86"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798EA9D7"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116A446"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0CA90559"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4B3EDACF"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55D08DF" w14:textId="77777777" w:rsidR="005E25A3" w:rsidRPr="00557305" w:rsidRDefault="005E25A3" w:rsidP="00F20E04">
            <w:pPr>
              <w:spacing w:before="20" w:after="20"/>
              <w:jc w:val="center"/>
              <w:rPr>
                <w:rFonts w:ascii="Times New Roman" w:hAnsi="Times New Roman" w:cs="Times New Roman"/>
              </w:rPr>
            </w:pPr>
          </w:p>
        </w:tc>
      </w:tr>
      <w:tr w:rsidR="005E25A3" w:rsidRPr="00557305" w14:paraId="0772C65A"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5F639A4"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020E3AB3"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6EE8AB7"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84C7656"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864825A"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72E9B0FA"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A375172"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073C482D"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2EA99DF2"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3C1D1E36"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441CDA87"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21F84FE0"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4E1D0E41"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BB8B133" w14:textId="77777777" w:rsidR="005E25A3" w:rsidRPr="00557305" w:rsidRDefault="005E25A3" w:rsidP="00F20E04">
            <w:pPr>
              <w:spacing w:before="20" w:after="20"/>
              <w:jc w:val="center"/>
              <w:rPr>
                <w:rFonts w:ascii="Times New Roman" w:hAnsi="Times New Roman" w:cs="Times New Roman"/>
              </w:rPr>
            </w:pPr>
          </w:p>
        </w:tc>
      </w:tr>
      <w:tr w:rsidR="005E25A3" w:rsidRPr="00557305" w14:paraId="74A06C6F"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59300F7C"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23CEE902"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3CDA6DA"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386CAB8"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51BC04C"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04ACFA15"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7B029C44"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2E31D617"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48EEEDB9"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122A2FC"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8D349AD"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5CBE7186"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11160F4E"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655CCD9" w14:textId="77777777" w:rsidR="005E25A3" w:rsidRPr="00557305" w:rsidRDefault="005E25A3" w:rsidP="00F20E04">
            <w:pPr>
              <w:spacing w:before="20" w:after="20"/>
              <w:jc w:val="center"/>
              <w:rPr>
                <w:rFonts w:ascii="Times New Roman" w:hAnsi="Times New Roman" w:cs="Times New Roman"/>
              </w:rPr>
            </w:pPr>
          </w:p>
        </w:tc>
      </w:tr>
      <w:tr w:rsidR="005E25A3" w:rsidRPr="00557305" w14:paraId="02F7B9F6"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496CC2BA"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6C7742B1"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6467A6F"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8D3D129"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10BEDC3"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41ACF97A"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23EB9A89"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20943737"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116EA5B"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172999CD"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31FE00F3"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78773BF2"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1143B2AC"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D2A186B" w14:textId="77777777" w:rsidR="005E25A3" w:rsidRPr="00557305" w:rsidRDefault="005E25A3" w:rsidP="00F20E04">
            <w:pPr>
              <w:spacing w:before="20" w:after="20"/>
              <w:jc w:val="center"/>
              <w:rPr>
                <w:rFonts w:ascii="Times New Roman" w:hAnsi="Times New Roman" w:cs="Times New Roman"/>
              </w:rPr>
            </w:pPr>
          </w:p>
        </w:tc>
      </w:tr>
      <w:tr w:rsidR="005E25A3" w:rsidRPr="00557305" w14:paraId="2C63B1CF"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74A5B3DB" w14:textId="77777777" w:rsidR="005E25A3" w:rsidRPr="00557305" w:rsidRDefault="005E25A3" w:rsidP="00F20E04">
            <w:pPr>
              <w:spacing w:before="20" w:after="20"/>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13F1E02F"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1322CC9"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ED0053"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6B3239CE"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00E082E2"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4009D312"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53F33181"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33BF109C"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43ECF5FB"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4A578B2"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0B142EB1"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204FF0AE"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35D0F56A" w14:textId="77777777" w:rsidR="005E25A3" w:rsidRPr="00557305" w:rsidRDefault="005E25A3" w:rsidP="00F20E04">
            <w:pPr>
              <w:spacing w:before="20" w:after="20"/>
              <w:jc w:val="center"/>
              <w:rPr>
                <w:rFonts w:ascii="Times New Roman" w:hAnsi="Times New Roman" w:cs="Times New Roman"/>
              </w:rPr>
            </w:pPr>
          </w:p>
        </w:tc>
      </w:tr>
      <w:tr w:rsidR="005E25A3" w:rsidRPr="00557305" w14:paraId="49F9F1FA" w14:textId="77777777" w:rsidTr="00F20E04">
        <w:trPr>
          <w:jc w:val="center"/>
        </w:trPr>
        <w:tc>
          <w:tcPr>
            <w:tcW w:w="456" w:type="dxa"/>
            <w:tcBorders>
              <w:top w:val="single" w:sz="4" w:space="0" w:color="auto"/>
              <w:left w:val="single" w:sz="4" w:space="0" w:color="auto"/>
              <w:bottom w:val="single" w:sz="4" w:space="0" w:color="auto"/>
              <w:right w:val="single" w:sz="4" w:space="0" w:color="auto"/>
            </w:tcBorders>
            <w:shd w:val="clear" w:color="auto" w:fill="FFFFFF"/>
          </w:tcPr>
          <w:p w14:paraId="07A924EC" w14:textId="77777777" w:rsidR="005E25A3" w:rsidRPr="00557305" w:rsidRDefault="005E25A3" w:rsidP="00F20E04">
            <w:pPr>
              <w:spacing w:before="20" w:after="20"/>
              <w:jc w:val="center"/>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14:paraId="7EFA3996" w14:textId="77777777" w:rsidR="005E25A3" w:rsidRPr="00557305" w:rsidRDefault="005E25A3" w:rsidP="00F20E04">
            <w:pPr>
              <w:spacing w:before="20" w:after="2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080371C" w14:textId="77777777" w:rsidR="005E25A3" w:rsidRPr="00557305" w:rsidRDefault="005E25A3" w:rsidP="00F20E04">
            <w:pPr>
              <w:spacing w:before="20" w:after="2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1CF24AF"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72BF1C8C" w14:textId="77777777" w:rsidR="005E25A3" w:rsidRPr="00557305" w:rsidRDefault="005E25A3" w:rsidP="00F20E04">
            <w:pPr>
              <w:spacing w:before="20" w:after="20"/>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14:paraId="28B711EF"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1237C708" w14:textId="77777777" w:rsidR="005E25A3" w:rsidRPr="00557305" w:rsidRDefault="005E25A3" w:rsidP="00F20E04">
            <w:pPr>
              <w:spacing w:before="20" w:after="20"/>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14:paraId="00DB4325"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6AB8F9F" w14:textId="77777777" w:rsidR="005E25A3" w:rsidRPr="00557305" w:rsidRDefault="005E25A3" w:rsidP="00F20E04">
            <w:pPr>
              <w:spacing w:before="20" w:after="20"/>
              <w:jc w:val="center"/>
              <w:rPr>
                <w:rFonts w:ascii="Times New Roman" w:hAnsi="Times New Roman" w:cs="Times New Roman"/>
              </w:rPr>
            </w:pPr>
          </w:p>
        </w:tc>
        <w:tc>
          <w:tcPr>
            <w:tcW w:w="684" w:type="dxa"/>
            <w:tcBorders>
              <w:top w:val="single" w:sz="4" w:space="0" w:color="auto"/>
              <w:left w:val="single" w:sz="4" w:space="0" w:color="auto"/>
              <w:bottom w:val="single" w:sz="4" w:space="0" w:color="auto"/>
              <w:right w:val="single" w:sz="4" w:space="0" w:color="auto"/>
            </w:tcBorders>
            <w:shd w:val="clear" w:color="auto" w:fill="FFFFFF"/>
          </w:tcPr>
          <w:p w14:paraId="2EB1B4E9" w14:textId="77777777" w:rsidR="005E25A3" w:rsidRPr="00557305" w:rsidRDefault="005E25A3" w:rsidP="00F20E04">
            <w:pPr>
              <w:spacing w:before="20" w:after="20"/>
              <w:jc w:val="center"/>
              <w:rPr>
                <w:rFonts w:ascii="Times New Roman" w:hAnsi="Times New Roman" w:cs="Times New Roman"/>
              </w:rPr>
            </w:pPr>
          </w:p>
        </w:tc>
        <w:tc>
          <w:tcPr>
            <w:tcW w:w="627" w:type="dxa"/>
            <w:tcBorders>
              <w:top w:val="single" w:sz="4" w:space="0" w:color="auto"/>
              <w:left w:val="single" w:sz="4" w:space="0" w:color="auto"/>
              <w:bottom w:val="single" w:sz="4" w:space="0" w:color="auto"/>
              <w:right w:val="single" w:sz="4" w:space="0" w:color="auto"/>
            </w:tcBorders>
            <w:shd w:val="clear" w:color="auto" w:fill="FFFFFF"/>
          </w:tcPr>
          <w:p w14:paraId="72760E1B" w14:textId="77777777" w:rsidR="005E25A3" w:rsidRPr="00557305" w:rsidRDefault="005E25A3" w:rsidP="00F20E04">
            <w:pPr>
              <w:spacing w:before="20" w:after="20"/>
              <w:jc w:val="center"/>
              <w:rPr>
                <w:rFonts w:ascii="Times New Roman" w:hAnsi="Times New Roman" w:cs="Times New Roman"/>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14:paraId="36081C3E" w14:textId="77777777" w:rsidR="005E25A3" w:rsidRPr="00557305" w:rsidRDefault="005E25A3" w:rsidP="00F20E04">
            <w:pPr>
              <w:spacing w:before="20" w:after="20"/>
              <w:jc w:val="center"/>
              <w:rPr>
                <w:rFonts w:ascii="Times New Roman" w:hAnsi="Times New Roman" w:cs="Times New Roman"/>
              </w:rPr>
            </w:pPr>
          </w:p>
        </w:tc>
        <w:tc>
          <w:tcPr>
            <w:tcW w:w="530" w:type="dxa"/>
            <w:tcBorders>
              <w:top w:val="single" w:sz="4" w:space="0" w:color="auto"/>
              <w:left w:val="single" w:sz="4" w:space="0" w:color="auto"/>
              <w:bottom w:val="single" w:sz="4" w:space="0" w:color="auto"/>
              <w:right w:val="single" w:sz="4" w:space="0" w:color="auto"/>
            </w:tcBorders>
            <w:shd w:val="clear" w:color="auto" w:fill="FFFFFF"/>
          </w:tcPr>
          <w:p w14:paraId="703048DE" w14:textId="77777777" w:rsidR="005E25A3" w:rsidRPr="00557305" w:rsidRDefault="005E25A3" w:rsidP="00F20E04">
            <w:pPr>
              <w:spacing w:before="20" w:after="20"/>
              <w:jc w:val="center"/>
              <w:rPr>
                <w:rFonts w:ascii="Times New Roman" w:hAnsi="Times New Roman" w:cs="Times New Roman"/>
              </w:rPr>
            </w:pPr>
          </w:p>
        </w:tc>
        <w:tc>
          <w:tcPr>
            <w:tcW w:w="513" w:type="dxa"/>
            <w:tcBorders>
              <w:top w:val="single" w:sz="4" w:space="0" w:color="auto"/>
              <w:left w:val="single" w:sz="4" w:space="0" w:color="auto"/>
              <w:bottom w:val="single" w:sz="4" w:space="0" w:color="auto"/>
              <w:right w:val="single" w:sz="4" w:space="0" w:color="auto"/>
            </w:tcBorders>
            <w:shd w:val="clear" w:color="auto" w:fill="FFFFFF"/>
          </w:tcPr>
          <w:p w14:paraId="07685E65" w14:textId="77777777" w:rsidR="005E25A3" w:rsidRPr="00557305" w:rsidRDefault="005E25A3" w:rsidP="00F20E04">
            <w:pPr>
              <w:spacing w:before="20" w:after="20"/>
              <w:jc w:val="center"/>
              <w:rPr>
                <w:rFonts w:ascii="Times New Roman" w:hAnsi="Times New Roman" w:cs="Times New Roman"/>
              </w:rPr>
            </w:pPr>
          </w:p>
        </w:tc>
      </w:tr>
    </w:tbl>
    <w:p w14:paraId="14C4E0E2"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6. Xe tập lái: số lượng xe tập lái hiện có, thiếu hay đủ để học viên tập.</w:t>
      </w:r>
    </w:p>
    <w:p w14:paraId="5FF40881"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Chủng loại: số xe thông dụng; số xe kiểu cũ.</w:t>
      </w:r>
    </w:p>
    <w:p w14:paraId="2FF724DD"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Tình trạng chất lượng kỹ thuật (còn bao nhiêu %).</w:t>
      </w:r>
    </w:p>
    <w:p w14:paraId="374E109F"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Thiết bị dạy lái trên xe.</w:t>
      </w:r>
    </w:p>
    <w:p w14:paraId="48E07189"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 Số xe có Giấy chứng nhận kiểm định, giấy phép xe tập lái.</w:t>
      </w:r>
    </w:p>
    <w:p w14:paraId="65708370" w14:textId="77777777" w:rsidR="005E25A3" w:rsidRPr="00DE129A" w:rsidRDefault="005E25A3" w:rsidP="005E25A3">
      <w:pPr>
        <w:spacing w:before="20" w:after="20"/>
        <w:jc w:val="center"/>
        <w:rPr>
          <w:rFonts w:ascii="Times New Roman" w:hAnsi="Times New Roman" w:cs="Times New Roman"/>
          <w:b/>
          <w:sz w:val="26"/>
          <w:szCs w:val="26"/>
        </w:rPr>
      </w:pPr>
      <w:r w:rsidRPr="00DE129A">
        <w:rPr>
          <w:rFonts w:ascii="Times New Roman" w:hAnsi="Times New Roman" w:cs="Times New Roman"/>
          <w:b/>
          <w:sz w:val="26"/>
          <w:szCs w:val="26"/>
        </w:rPr>
        <w:t>DANH SÁCH XE TẬP LÁI</w:t>
      </w:r>
    </w:p>
    <w:tbl>
      <w:tblPr>
        <w:tblW w:w="9646" w:type="dxa"/>
        <w:jc w:val="center"/>
        <w:tblLayout w:type="fixed"/>
        <w:tblCellMar>
          <w:left w:w="115" w:type="dxa"/>
          <w:right w:w="115" w:type="dxa"/>
        </w:tblCellMar>
        <w:tblLook w:val="0000" w:firstRow="0" w:lastRow="0" w:firstColumn="0" w:lastColumn="0" w:noHBand="0" w:noVBand="0"/>
      </w:tblPr>
      <w:tblGrid>
        <w:gridCol w:w="689"/>
        <w:gridCol w:w="1413"/>
        <w:gridCol w:w="1112"/>
        <w:gridCol w:w="1298"/>
        <w:gridCol w:w="1275"/>
        <w:gridCol w:w="1134"/>
        <w:gridCol w:w="1390"/>
        <w:gridCol w:w="1335"/>
      </w:tblGrid>
      <w:tr w:rsidR="005E25A3" w:rsidRPr="00557305" w14:paraId="73216487"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286F4465"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Số TT</w:t>
            </w:r>
          </w:p>
        </w:tc>
        <w:tc>
          <w:tcPr>
            <w:tcW w:w="1413" w:type="dxa"/>
            <w:tcBorders>
              <w:top w:val="single" w:sz="4" w:space="0" w:color="auto"/>
              <w:left w:val="single" w:sz="4" w:space="0" w:color="auto"/>
              <w:bottom w:val="nil"/>
              <w:right w:val="nil"/>
            </w:tcBorders>
            <w:shd w:val="clear" w:color="auto" w:fill="FFFFFF"/>
          </w:tcPr>
          <w:p w14:paraId="4F9F8EF6"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 xml:space="preserve">Số đăng </w:t>
            </w:r>
          </w:p>
          <w:p w14:paraId="373C5D04"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ký xe</w:t>
            </w:r>
          </w:p>
        </w:tc>
        <w:tc>
          <w:tcPr>
            <w:tcW w:w="1112" w:type="dxa"/>
            <w:tcBorders>
              <w:top w:val="single" w:sz="4" w:space="0" w:color="auto"/>
              <w:left w:val="single" w:sz="4" w:space="0" w:color="auto"/>
              <w:bottom w:val="nil"/>
              <w:right w:val="nil"/>
            </w:tcBorders>
            <w:shd w:val="clear" w:color="auto" w:fill="FFFFFF"/>
          </w:tcPr>
          <w:p w14:paraId="21C940A4"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Nhãn xe</w:t>
            </w:r>
          </w:p>
        </w:tc>
        <w:tc>
          <w:tcPr>
            <w:tcW w:w="1298" w:type="dxa"/>
            <w:tcBorders>
              <w:top w:val="single" w:sz="4" w:space="0" w:color="auto"/>
              <w:left w:val="single" w:sz="4" w:space="0" w:color="auto"/>
              <w:bottom w:val="nil"/>
              <w:right w:val="nil"/>
            </w:tcBorders>
            <w:shd w:val="clear" w:color="auto" w:fill="FFFFFF"/>
          </w:tcPr>
          <w:p w14:paraId="40C1936B"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Hạng xe</w:t>
            </w:r>
          </w:p>
        </w:tc>
        <w:tc>
          <w:tcPr>
            <w:tcW w:w="1275" w:type="dxa"/>
            <w:tcBorders>
              <w:top w:val="single" w:sz="4" w:space="0" w:color="auto"/>
              <w:left w:val="single" w:sz="4" w:space="0" w:color="auto"/>
              <w:bottom w:val="nil"/>
              <w:right w:val="nil"/>
            </w:tcBorders>
            <w:shd w:val="clear" w:color="auto" w:fill="FFFFFF"/>
          </w:tcPr>
          <w:p w14:paraId="5D41406B"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Năm sản xuất</w:t>
            </w:r>
          </w:p>
        </w:tc>
        <w:tc>
          <w:tcPr>
            <w:tcW w:w="1134" w:type="dxa"/>
            <w:tcBorders>
              <w:top w:val="single" w:sz="4" w:space="0" w:color="auto"/>
              <w:left w:val="single" w:sz="4" w:space="0" w:color="auto"/>
              <w:bottom w:val="nil"/>
              <w:right w:val="nil"/>
            </w:tcBorders>
            <w:shd w:val="clear" w:color="auto" w:fill="FFFFFF"/>
          </w:tcPr>
          <w:p w14:paraId="2B512CD4"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Chủ sở hữu/hợp đồng</w:t>
            </w:r>
          </w:p>
        </w:tc>
        <w:tc>
          <w:tcPr>
            <w:tcW w:w="1390" w:type="dxa"/>
            <w:tcBorders>
              <w:top w:val="single" w:sz="4" w:space="0" w:color="auto"/>
              <w:left w:val="single" w:sz="4" w:space="0" w:color="auto"/>
              <w:bottom w:val="nil"/>
              <w:right w:val="nil"/>
            </w:tcBorders>
            <w:shd w:val="clear" w:color="auto" w:fill="FFFFFF"/>
          </w:tcPr>
          <w:p w14:paraId="64318054"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Hệ thống phanh phụ (có, không)</w:t>
            </w:r>
          </w:p>
        </w:tc>
        <w:tc>
          <w:tcPr>
            <w:tcW w:w="1335" w:type="dxa"/>
            <w:tcBorders>
              <w:top w:val="single" w:sz="4" w:space="0" w:color="auto"/>
              <w:left w:val="single" w:sz="4" w:space="0" w:color="auto"/>
              <w:bottom w:val="nil"/>
              <w:right w:val="single" w:sz="4" w:space="0" w:color="auto"/>
            </w:tcBorders>
            <w:shd w:val="clear" w:color="auto" w:fill="FFFFFF"/>
          </w:tcPr>
          <w:p w14:paraId="5A150303" w14:textId="77777777" w:rsidR="005E25A3" w:rsidRPr="00557305" w:rsidRDefault="005E25A3" w:rsidP="00F20E04">
            <w:pPr>
              <w:spacing w:before="20" w:after="20"/>
              <w:jc w:val="center"/>
              <w:rPr>
                <w:rFonts w:ascii="Times New Roman" w:hAnsi="Times New Roman" w:cs="Times New Roman"/>
                <w:b/>
              </w:rPr>
            </w:pPr>
            <w:r w:rsidRPr="00557305">
              <w:rPr>
                <w:rFonts w:ascii="Times New Roman" w:hAnsi="Times New Roman" w:cs="Times New Roman"/>
                <w:b/>
              </w:rPr>
              <w:t>Giấy phép xe tập lái (có, không)</w:t>
            </w:r>
          </w:p>
        </w:tc>
      </w:tr>
      <w:tr w:rsidR="005E25A3" w:rsidRPr="00557305" w14:paraId="29792D8A"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631A7219"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1</w:t>
            </w:r>
          </w:p>
        </w:tc>
        <w:tc>
          <w:tcPr>
            <w:tcW w:w="1413" w:type="dxa"/>
            <w:tcBorders>
              <w:top w:val="single" w:sz="4" w:space="0" w:color="auto"/>
              <w:left w:val="single" w:sz="4" w:space="0" w:color="auto"/>
              <w:bottom w:val="nil"/>
              <w:right w:val="nil"/>
            </w:tcBorders>
            <w:shd w:val="clear" w:color="auto" w:fill="FFFFFF"/>
          </w:tcPr>
          <w:p w14:paraId="08980805"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4B78609D"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641F34BC"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1C36F800"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03D4DA77"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17CDBF21"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4B2A1BCC" w14:textId="77777777" w:rsidR="005E25A3" w:rsidRPr="00557305" w:rsidRDefault="005E25A3" w:rsidP="00F20E04">
            <w:pPr>
              <w:spacing w:before="20" w:after="20"/>
              <w:jc w:val="center"/>
              <w:rPr>
                <w:rFonts w:ascii="Times New Roman" w:hAnsi="Times New Roman" w:cs="Times New Roman"/>
              </w:rPr>
            </w:pPr>
          </w:p>
        </w:tc>
      </w:tr>
      <w:tr w:rsidR="005E25A3" w:rsidRPr="00557305" w14:paraId="0CE11FE3"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28D4C51A"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2</w:t>
            </w:r>
          </w:p>
        </w:tc>
        <w:tc>
          <w:tcPr>
            <w:tcW w:w="1413" w:type="dxa"/>
            <w:tcBorders>
              <w:top w:val="single" w:sz="4" w:space="0" w:color="auto"/>
              <w:left w:val="single" w:sz="4" w:space="0" w:color="auto"/>
              <w:bottom w:val="nil"/>
              <w:right w:val="nil"/>
            </w:tcBorders>
            <w:shd w:val="clear" w:color="auto" w:fill="FFFFFF"/>
          </w:tcPr>
          <w:p w14:paraId="059A323E"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0786260E"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06E9D09"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6E8B33B7"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6D4BDE53"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129D1742"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2F91F141" w14:textId="77777777" w:rsidR="005E25A3" w:rsidRPr="00557305" w:rsidRDefault="005E25A3" w:rsidP="00F20E04">
            <w:pPr>
              <w:spacing w:before="20" w:after="20"/>
              <w:jc w:val="center"/>
              <w:rPr>
                <w:rFonts w:ascii="Times New Roman" w:hAnsi="Times New Roman" w:cs="Times New Roman"/>
              </w:rPr>
            </w:pPr>
          </w:p>
        </w:tc>
      </w:tr>
      <w:tr w:rsidR="005E25A3" w:rsidRPr="00557305" w14:paraId="564E4851"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3390EFB4"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3</w:t>
            </w:r>
          </w:p>
        </w:tc>
        <w:tc>
          <w:tcPr>
            <w:tcW w:w="1413" w:type="dxa"/>
            <w:tcBorders>
              <w:top w:val="single" w:sz="4" w:space="0" w:color="auto"/>
              <w:left w:val="single" w:sz="4" w:space="0" w:color="auto"/>
              <w:bottom w:val="nil"/>
              <w:right w:val="nil"/>
            </w:tcBorders>
            <w:shd w:val="clear" w:color="auto" w:fill="FFFFFF"/>
          </w:tcPr>
          <w:p w14:paraId="5A48949F"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2D7A7580"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DFA6BE4"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1B09F31B"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67C00E26"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4DEBC29D"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6895CFB5" w14:textId="77777777" w:rsidR="005E25A3" w:rsidRPr="00557305" w:rsidRDefault="005E25A3" w:rsidP="00F20E04">
            <w:pPr>
              <w:spacing w:before="20" w:after="20"/>
              <w:jc w:val="center"/>
              <w:rPr>
                <w:rFonts w:ascii="Times New Roman" w:hAnsi="Times New Roman" w:cs="Times New Roman"/>
              </w:rPr>
            </w:pPr>
          </w:p>
        </w:tc>
      </w:tr>
      <w:tr w:rsidR="005E25A3" w:rsidRPr="00557305" w14:paraId="55C6689C"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1439250B" w14:textId="77777777" w:rsidR="005E25A3" w:rsidRPr="00557305" w:rsidRDefault="005E25A3" w:rsidP="00F20E04">
            <w:pPr>
              <w:spacing w:before="20" w:after="20"/>
              <w:jc w:val="center"/>
              <w:rPr>
                <w:rFonts w:ascii="Times New Roman" w:hAnsi="Times New Roman" w:cs="Times New Roman"/>
              </w:rPr>
            </w:pPr>
            <w:r w:rsidRPr="00557305">
              <w:rPr>
                <w:rFonts w:ascii="Times New Roman" w:hAnsi="Times New Roman" w:cs="Times New Roman"/>
              </w:rPr>
              <w:t>....</w:t>
            </w:r>
          </w:p>
        </w:tc>
        <w:tc>
          <w:tcPr>
            <w:tcW w:w="1413" w:type="dxa"/>
            <w:tcBorders>
              <w:top w:val="single" w:sz="4" w:space="0" w:color="auto"/>
              <w:left w:val="single" w:sz="4" w:space="0" w:color="auto"/>
              <w:bottom w:val="nil"/>
              <w:right w:val="nil"/>
            </w:tcBorders>
            <w:shd w:val="clear" w:color="auto" w:fill="FFFFFF"/>
          </w:tcPr>
          <w:p w14:paraId="6F4ED3C3"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3E1EC598"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3D8F2578"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379D50D9"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29337005"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355D4BD4"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5732DFF4" w14:textId="77777777" w:rsidR="005E25A3" w:rsidRPr="00557305" w:rsidRDefault="005E25A3" w:rsidP="00F20E04">
            <w:pPr>
              <w:spacing w:before="20" w:after="20"/>
              <w:jc w:val="center"/>
              <w:rPr>
                <w:rFonts w:ascii="Times New Roman" w:hAnsi="Times New Roman" w:cs="Times New Roman"/>
              </w:rPr>
            </w:pPr>
          </w:p>
        </w:tc>
      </w:tr>
      <w:tr w:rsidR="005E25A3" w:rsidRPr="00557305" w14:paraId="79BCE6D5" w14:textId="77777777" w:rsidTr="00F20E04">
        <w:trPr>
          <w:jc w:val="center"/>
        </w:trPr>
        <w:tc>
          <w:tcPr>
            <w:tcW w:w="689" w:type="dxa"/>
            <w:tcBorders>
              <w:top w:val="single" w:sz="4" w:space="0" w:color="auto"/>
              <w:left w:val="single" w:sz="4" w:space="0" w:color="auto"/>
              <w:bottom w:val="nil"/>
              <w:right w:val="nil"/>
            </w:tcBorders>
            <w:shd w:val="clear" w:color="auto" w:fill="FFFFFF"/>
          </w:tcPr>
          <w:p w14:paraId="37A801C3" w14:textId="77777777" w:rsidR="005E25A3" w:rsidRPr="00557305" w:rsidRDefault="005E25A3" w:rsidP="00F20E04">
            <w:pPr>
              <w:spacing w:before="20" w:after="20"/>
              <w:jc w:val="center"/>
              <w:rPr>
                <w:rFonts w:ascii="Times New Roman" w:hAnsi="Times New Roman" w:cs="Times New Roman"/>
              </w:rPr>
            </w:pPr>
          </w:p>
        </w:tc>
        <w:tc>
          <w:tcPr>
            <w:tcW w:w="1413" w:type="dxa"/>
            <w:tcBorders>
              <w:top w:val="single" w:sz="4" w:space="0" w:color="auto"/>
              <w:left w:val="single" w:sz="4" w:space="0" w:color="auto"/>
              <w:bottom w:val="nil"/>
              <w:right w:val="nil"/>
            </w:tcBorders>
            <w:shd w:val="clear" w:color="auto" w:fill="FFFFFF"/>
          </w:tcPr>
          <w:p w14:paraId="43586E8E"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nil"/>
              <w:right w:val="nil"/>
            </w:tcBorders>
            <w:shd w:val="clear" w:color="auto" w:fill="FFFFFF"/>
          </w:tcPr>
          <w:p w14:paraId="329619D3"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nil"/>
              <w:right w:val="nil"/>
            </w:tcBorders>
            <w:shd w:val="clear" w:color="auto" w:fill="FFFFFF"/>
          </w:tcPr>
          <w:p w14:paraId="43697E22"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nil"/>
              <w:right w:val="nil"/>
            </w:tcBorders>
            <w:shd w:val="clear" w:color="auto" w:fill="FFFFFF"/>
          </w:tcPr>
          <w:p w14:paraId="4118A6F5"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nil"/>
              <w:right w:val="nil"/>
            </w:tcBorders>
            <w:shd w:val="clear" w:color="auto" w:fill="FFFFFF"/>
          </w:tcPr>
          <w:p w14:paraId="69C9DF37"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nil"/>
              <w:right w:val="nil"/>
            </w:tcBorders>
            <w:shd w:val="clear" w:color="auto" w:fill="FFFFFF"/>
          </w:tcPr>
          <w:p w14:paraId="00853580"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nil"/>
              <w:right w:val="single" w:sz="4" w:space="0" w:color="auto"/>
            </w:tcBorders>
            <w:shd w:val="clear" w:color="auto" w:fill="FFFFFF"/>
          </w:tcPr>
          <w:p w14:paraId="11620DED" w14:textId="77777777" w:rsidR="005E25A3" w:rsidRPr="00557305" w:rsidRDefault="005E25A3" w:rsidP="00F20E04">
            <w:pPr>
              <w:spacing w:before="20" w:after="20"/>
              <w:jc w:val="center"/>
              <w:rPr>
                <w:rFonts w:ascii="Times New Roman" w:hAnsi="Times New Roman" w:cs="Times New Roman"/>
              </w:rPr>
            </w:pPr>
          </w:p>
        </w:tc>
      </w:tr>
      <w:tr w:rsidR="005E25A3" w:rsidRPr="00557305" w14:paraId="2006B673" w14:textId="77777777" w:rsidTr="00F20E04">
        <w:trPr>
          <w:jc w:val="center"/>
        </w:trPr>
        <w:tc>
          <w:tcPr>
            <w:tcW w:w="689" w:type="dxa"/>
            <w:tcBorders>
              <w:top w:val="single" w:sz="4" w:space="0" w:color="auto"/>
              <w:left w:val="single" w:sz="4" w:space="0" w:color="auto"/>
              <w:bottom w:val="single" w:sz="4" w:space="0" w:color="auto"/>
              <w:right w:val="nil"/>
            </w:tcBorders>
            <w:shd w:val="clear" w:color="auto" w:fill="FFFFFF"/>
          </w:tcPr>
          <w:p w14:paraId="5EF06563" w14:textId="77777777" w:rsidR="005E25A3" w:rsidRPr="00557305" w:rsidRDefault="005E25A3" w:rsidP="00F20E04">
            <w:pPr>
              <w:spacing w:before="20" w:after="20"/>
              <w:jc w:val="center"/>
              <w:rPr>
                <w:rFonts w:ascii="Times New Roman" w:hAnsi="Times New Roman" w:cs="Times New Roman"/>
              </w:rPr>
            </w:pPr>
          </w:p>
        </w:tc>
        <w:tc>
          <w:tcPr>
            <w:tcW w:w="1413" w:type="dxa"/>
            <w:tcBorders>
              <w:top w:val="single" w:sz="4" w:space="0" w:color="auto"/>
              <w:left w:val="single" w:sz="4" w:space="0" w:color="auto"/>
              <w:bottom w:val="single" w:sz="4" w:space="0" w:color="auto"/>
              <w:right w:val="nil"/>
            </w:tcBorders>
            <w:shd w:val="clear" w:color="auto" w:fill="FFFFFF"/>
          </w:tcPr>
          <w:p w14:paraId="476E6DB1" w14:textId="77777777" w:rsidR="005E25A3" w:rsidRPr="00557305" w:rsidRDefault="005E25A3" w:rsidP="00F20E04">
            <w:pPr>
              <w:spacing w:before="20" w:after="20"/>
              <w:jc w:val="center"/>
              <w:rPr>
                <w:rFonts w:ascii="Times New Roman" w:hAnsi="Times New Roman" w:cs="Times New Roman"/>
              </w:rPr>
            </w:pPr>
          </w:p>
        </w:tc>
        <w:tc>
          <w:tcPr>
            <w:tcW w:w="1112" w:type="dxa"/>
            <w:tcBorders>
              <w:top w:val="single" w:sz="4" w:space="0" w:color="auto"/>
              <w:left w:val="single" w:sz="4" w:space="0" w:color="auto"/>
              <w:bottom w:val="single" w:sz="4" w:space="0" w:color="auto"/>
              <w:right w:val="nil"/>
            </w:tcBorders>
            <w:shd w:val="clear" w:color="auto" w:fill="FFFFFF"/>
          </w:tcPr>
          <w:p w14:paraId="7272FA43" w14:textId="77777777" w:rsidR="005E25A3" w:rsidRPr="00557305" w:rsidRDefault="005E25A3" w:rsidP="00F20E04">
            <w:pPr>
              <w:spacing w:before="20" w:after="20"/>
              <w:jc w:val="center"/>
              <w:rPr>
                <w:rFonts w:ascii="Times New Roman" w:hAnsi="Times New Roman" w:cs="Times New Roman"/>
              </w:rPr>
            </w:pPr>
          </w:p>
        </w:tc>
        <w:tc>
          <w:tcPr>
            <w:tcW w:w="1298" w:type="dxa"/>
            <w:tcBorders>
              <w:top w:val="single" w:sz="4" w:space="0" w:color="auto"/>
              <w:left w:val="single" w:sz="4" w:space="0" w:color="auto"/>
              <w:bottom w:val="single" w:sz="4" w:space="0" w:color="auto"/>
              <w:right w:val="nil"/>
            </w:tcBorders>
            <w:shd w:val="clear" w:color="auto" w:fill="FFFFFF"/>
          </w:tcPr>
          <w:p w14:paraId="3FF7C9CF" w14:textId="77777777" w:rsidR="005E25A3" w:rsidRPr="00557305" w:rsidRDefault="005E25A3" w:rsidP="00F20E04">
            <w:pPr>
              <w:spacing w:before="20" w:after="2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nil"/>
            </w:tcBorders>
            <w:shd w:val="clear" w:color="auto" w:fill="FFFFFF"/>
          </w:tcPr>
          <w:p w14:paraId="2005F294" w14:textId="77777777" w:rsidR="005E25A3" w:rsidRPr="00557305" w:rsidRDefault="005E25A3" w:rsidP="00F20E04">
            <w:pPr>
              <w:spacing w:before="20" w:after="20"/>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nil"/>
            </w:tcBorders>
            <w:shd w:val="clear" w:color="auto" w:fill="FFFFFF"/>
          </w:tcPr>
          <w:p w14:paraId="1F37CC38" w14:textId="77777777" w:rsidR="005E25A3" w:rsidRPr="00557305" w:rsidRDefault="005E25A3" w:rsidP="00F20E04">
            <w:pPr>
              <w:spacing w:before="20" w:after="20"/>
              <w:jc w:val="center"/>
              <w:rPr>
                <w:rFonts w:ascii="Times New Roman" w:hAnsi="Times New Roman" w:cs="Times New Roman"/>
              </w:rPr>
            </w:pPr>
          </w:p>
        </w:tc>
        <w:tc>
          <w:tcPr>
            <w:tcW w:w="1390" w:type="dxa"/>
            <w:tcBorders>
              <w:top w:val="single" w:sz="4" w:space="0" w:color="auto"/>
              <w:left w:val="single" w:sz="4" w:space="0" w:color="auto"/>
              <w:bottom w:val="single" w:sz="4" w:space="0" w:color="auto"/>
              <w:right w:val="nil"/>
            </w:tcBorders>
            <w:shd w:val="clear" w:color="auto" w:fill="FFFFFF"/>
          </w:tcPr>
          <w:p w14:paraId="3AA23984" w14:textId="77777777" w:rsidR="005E25A3" w:rsidRPr="00557305" w:rsidRDefault="005E25A3" w:rsidP="00F20E04">
            <w:pPr>
              <w:spacing w:before="20" w:after="20"/>
              <w:jc w:val="center"/>
              <w:rPr>
                <w:rFonts w:ascii="Times New Roman" w:hAnsi="Times New Roman" w:cs="Times New Roman"/>
              </w:rPr>
            </w:pP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C854721" w14:textId="77777777" w:rsidR="005E25A3" w:rsidRPr="00557305" w:rsidRDefault="005E25A3" w:rsidP="00F20E04">
            <w:pPr>
              <w:spacing w:before="20" w:after="20"/>
              <w:jc w:val="center"/>
              <w:rPr>
                <w:rFonts w:ascii="Times New Roman" w:hAnsi="Times New Roman" w:cs="Times New Roman"/>
              </w:rPr>
            </w:pPr>
          </w:p>
        </w:tc>
      </w:tr>
    </w:tbl>
    <w:p w14:paraId="3C921E30" w14:textId="77777777" w:rsidR="005E25A3" w:rsidRPr="00DE129A" w:rsidRDefault="005E25A3" w:rsidP="005E25A3">
      <w:pPr>
        <w:spacing w:before="20" w:after="20"/>
        <w:jc w:val="both"/>
        <w:rPr>
          <w:rFonts w:ascii="Times New Roman" w:hAnsi="Times New Roman" w:cs="Times New Roman"/>
          <w:sz w:val="26"/>
          <w:szCs w:val="26"/>
        </w:rPr>
      </w:pPr>
      <w:r w:rsidRPr="00DE129A">
        <w:rPr>
          <w:rFonts w:ascii="Times New Roman" w:hAnsi="Times New Roman" w:cs="Times New Roman"/>
          <w:sz w:val="26"/>
          <w:szCs w:val="26"/>
        </w:rPr>
        <w:t>Ghi chú: Danh sách sắp xếp thứ tự các hạng B, C1, C, D1, D2, D, BE, C1E, CE, D1E, D2E, DE gửi kèm bản sao có chứng thực hoặc công chứng giấy đăng ký từng xe.</w:t>
      </w:r>
    </w:p>
    <w:p w14:paraId="4C9CEB0F" w14:textId="77777777" w:rsidR="005E25A3" w:rsidRPr="00DE129A" w:rsidRDefault="005E25A3" w:rsidP="005E25A3">
      <w:pPr>
        <w:spacing w:before="20" w:after="20"/>
        <w:rPr>
          <w:rFonts w:ascii="Times New Roman" w:hAnsi="Times New Roman" w:cs="Times New Roman"/>
          <w:sz w:val="26"/>
          <w:szCs w:val="26"/>
        </w:rPr>
      </w:pPr>
      <w:r w:rsidRPr="00DE129A">
        <w:rPr>
          <w:rFonts w:ascii="Times New Roman" w:hAnsi="Times New Roman" w:cs="Times New Roman"/>
          <w:sz w:val="26"/>
          <w:szCs w:val="26"/>
        </w:rPr>
        <w:t>7. Sân tập lái có diện tích:......................... m</w:t>
      </w:r>
      <w:r w:rsidRPr="00DE129A">
        <w:rPr>
          <w:rFonts w:ascii="Times New Roman" w:hAnsi="Times New Roman" w:cs="Times New Roman"/>
          <w:sz w:val="26"/>
          <w:szCs w:val="26"/>
          <w:vertAlign w:val="superscript"/>
        </w:rPr>
        <w:t>2</w:t>
      </w:r>
      <w:r w:rsidRPr="00DE129A">
        <w:rPr>
          <w:rFonts w:ascii="Times New Roman" w:hAnsi="Times New Roman" w:cs="Times New Roman"/>
          <w:sz w:val="26"/>
          <w:szCs w:val="26"/>
        </w:rPr>
        <w:t>.</w:t>
      </w:r>
    </w:p>
    <w:p w14:paraId="3AF26D33" w14:textId="77777777" w:rsidR="005E25A3" w:rsidRPr="00DE129A" w:rsidRDefault="005E25A3" w:rsidP="005E25A3">
      <w:pPr>
        <w:spacing w:before="20" w:after="20"/>
        <w:rPr>
          <w:rFonts w:ascii="Times New Roman" w:hAnsi="Times New Roman" w:cs="Times New Roman"/>
          <w:sz w:val="26"/>
          <w:szCs w:val="26"/>
        </w:rPr>
      </w:pPr>
      <w:r w:rsidRPr="00DE129A">
        <w:rPr>
          <w:rFonts w:ascii="Times New Roman" w:hAnsi="Times New Roman" w:cs="Times New Roman"/>
          <w:sz w:val="26"/>
          <w:szCs w:val="26"/>
        </w:rPr>
        <w:t>- Đã tạo lập các tình huống để tập lái trên bãi tập.</w:t>
      </w:r>
    </w:p>
    <w:p w14:paraId="015413B3" w14:textId="77777777" w:rsidR="005E25A3" w:rsidRPr="00DE129A" w:rsidRDefault="005E25A3" w:rsidP="005E25A3">
      <w:pPr>
        <w:spacing w:before="20" w:after="20"/>
        <w:rPr>
          <w:rFonts w:ascii="Times New Roman" w:hAnsi="Times New Roman" w:cs="Times New Roman"/>
          <w:sz w:val="26"/>
          <w:szCs w:val="26"/>
        </w:rPr>
      </w:pPr>
      <w:r w:rsidRPr="00DE129A">
        <w:rPr>
          <w:rFonts w:ascii="Times New Roman" w:hAnsi="Times New Roman" w:cs="Times New Roman"/>
          <w:sz w:val="26"/>
          <w:szCs w:val="26"/>
        </w:rPr>
        <w:t>- Có hiện trường tập lái thực tế.</w:t>
      </w:r>
    </w:p>
    <w:tbl>
      <w:tblPr>
        <w:tblW w:w="0" w:type="auto"/>
        <w:tblLook w:val="01E0" w:firstRow="1" w:lastRow="1" w:firstColumn="1" w:lastColumn="1" w:noHBand="0" w:noVBand="0"/>
      </w:tblPr>
      <w:tblGrid>
        <w:gridCol w:w="4180"/>
        <w:gridCol w:w="4892"/>
      </w:tblGrid>
      <w:tr w:rsidR="005E25A3" w:rsidRPr="00DE129A" w14:paraId="17F1D201" w14:textId="77777777" w:rsidTr="00F20E04">
        <w:tc>
          <w:tcPr>
            <w:tcW w:w="4180" w:type="dxa"/>
          </w:tcPr>
          <w:p w14:paraId="11846929" w14:textId="77777777" w:rsidR="005E25A3" w:rsidRPr="00DE129A" w:rsidRDefault="005E25A3" w:rsidP="00F20E04">
            <w:pPr>
              <w:rPr>
                <w:rFonts w:ascii="Times New Roman" w:hAnsi="Times New Roman" w:cs="Times New Roman"/>
                <w:sz w:val="26"/>
                <w:szCs w:val="26"/>
              </w:rPr>
            </w:pPr>
            <w:r w:rsidRPr="00DE129A">
              <w:rPr>
                <w:rFonts w:ascii="Times New Roman" w:hAnsi="Times New Roman" w:cs="Times New Roman"/>
                <w:sz w:val="26"/>
                <w:szCs w:val="26"/>
              </w:rPr>
              <w:t>8. Đánh giá chung, đề nghị:</w:t>
            </w:r>
          </w:p>
        </w:tc>
        <w:tc>
          <w:tcPr>
            <w:tcW w:w="4892" w:type="dxa"/>
          </w:tcPr>
          <w:p w14:paraId="1FC3070A" w14:textId="77777777" w:rsidR="005E25A3" w:rsidRPr="00DE129A" w:rsidRDefault="005E25A3" w:rsidP="00F20E04">
            <w:pPr>
              <w:jc w:val="center"/>
              <w:rPr>
                <w:rFonts w:ascii="Times New Roman" w:hAnsi="Times New Roman" w:cs="Times New Roman"/>
                <w:i/>
                <w:sz w:val="26"/>
                <w:szCs w:val="26"/>
              </w:rPr>
            </w:pPr>
            <w:r w:rsidRPr="00DE129A">
              <w:rPr>
                <w:rFonts w:ascii="Times New Roman" w:hAnsi="Times New Roman" w:cs="Times New Roman"/>
                <w:b/>
                <w:sz w:val="26"/>
                <w:szCs w:val="26"/>
              </w:rPr>
              <w:t>NGƯỜI ĐỨNG ĐẦU</w:t>
            </w:r>
            <w:r w:rsidRPr="00DE129A">
              <w:rPr>
                <w:rFonts w:ascii="Times New Roman" w:hAnsi="Times New Roman" w:cs="Times New Roman"/>
                <w:b/>
                <w:sz w:val="26"/>
                <w:szCs w:val="26"/>
              </w:rPr>
              <w:br/>
            </w:r>
            <w:r w:rsidRPr="00DE129A">
              <w:rPr>
                <w:rFonts w:ascii="Times New Roman" w:hAnsi="Times New Roman" w:cs="Times New Roman"/>
                <w:i/>
                <w:sz w:val="26"/>
                <w:szCs w:val="26"/>
              </w:rPr>
              <w:t>(Ký tên, đóng dấu)</w:t>
            </w:r>
          </w:p>
        </w:tc>
      </w:tr>
    </w:tbl>
    <w:p w14:paraId="33123782" w14:textId="77777777" w:rsidR="005E25A3" w:rsidRDefault="005E25A3" w:rsidP="005E25A3">
      <w:pPr>
        <w:widowControl w:val="0"/>
        <w:spacing w:before="120" w:after="120" w:line="252" w:lineRule="auto"/>
        <w:jc w:val="both"/>
        <w:rPr>
          <w:rFonts w:ascii="Times New Roman" w:hAnsi="Times New Roman" w:cs="Times New Roman"/>
          <w:b/>
          <w:sz w:val="28"/>
          <w:szCs w:val="28"/>
        </w:rPr>
        <w:sectPr w:rsidR="005E25A3" w:rsidSect="005E25A3">
          <w:pgSz w:w="11907" w:h="16840" w:code="9"/>
          <w:pgMar w:top="1134" w:right="1134" w:bottom="1134" w:left="1701" w:header="720" w:footer="720" w:gutter="0"/>
          <w:cols w:space="720"/>
          <w:docGrid w:linePitch="360"/>
        </w:sectPr>
      </w:pPr>
    </w:p>
    <w:p w14:paraId="264E58A9" w14:textId="77777777" w:rsidR="006F73F1" w:rsidRPr="004B44E5" w:rsidRDefault="006F73F1" w:rsidP="006F73F1">
      <w:pPr>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34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B44E5">
        <w:rPr>
          <w:rFonts w:ascii="Times New Roman Bold" w:hAnsi="Times New Roman Bold" w:cs="Times New Roman"/>
          <w:b/>
          <w:color w:val="000000" w:themeColor="text1"/>
          <w:spacing w:val="-4"/>
          <w:sz w:val="28"/>
          <w:szCs w:val="28"/>
        </w:rPr>
        <w:t>Thủ tục Cấp lại Chứng chỉ bồi dưỡng kiến thức pháp luật về giao thông đường bộ cho người điều khiển xe máy chuyên dùng tham gia giao thông đường bộ (trường hợp cơ sở bồi dưỡng đã cấp chứng chỉ không còn hoạt động) (Số hồ sơ TTHC:</w:t>
      </w:r>
      <w:r w:rsidRPr="004B44E5">
        <w:rPr>
          <w:rFonts w:ascii="Nunito" w:hAnsi="Nunito"/>
          <w:b/>
          <w:color w:val="1E2F41"/>
          <w:sz w:val="27"/>
          <w:szCs w:val="27"/>
          <w:shd w:val="clear" w:color="auto" w:fill="FFFFFF"/>
        </w:rPr>
        <w:t xml:space="preserve"> </w:t>
      </w:r>
      <w:r w:rsidRPr="004B44E5">
        <w:rPr>
          <w:rFonts w:ascii="Times New Roman" w:eastAsia="Times New Roman" w:hAnsi="Times New Roman" w:cs="Times New Roman"/>
          <w:b/>
          <w:sz w:val="26"/>
          <w:szCs w:val="26"/>
        </w:rPr>
        <w:t>2.000769)</w:t>
      </w:r>
    </w:p>
    <w:p w14:paraId="26AC0E88" w14:textId="77777777" w:rsidR="006F73F1"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1B647A8"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B44E5">
        <w:rPr>
          <w:rFonts w:ascii="Times New Roman" w:hAnsi="Times New Roman" w:cs="Times New Roman"/>
          <w:color w:val="000000" w:themeColor="text1"/>
          <w:sz w:val="28"/>
          <w:szCs w:val="28"/>
        </w:rPr>
        <w:t>Nộp hồ sơ TTHC: Người có Chứng chỉ bị hỏng hoặc có sự sai lệch về thông tin, bị mất nộp hồ sơ đến Sở Xây dựng nơi quản lý Cơ sở cấp Chứng chỉ (trường hợp cơ sở bồi dưỡng đã cấp chứng chỉ không còn hoạt động).</w:t>
      </w:r>
    </w:p>
    <w:p w14:paraId="38E7C01D"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B44E5">
        <w:rPr>
          <w:rFonts w:ascii="Times New Roman" w:hAnsi="Times New Roman" w:cs="Times New Roman"/>
          <w:color w:val="000000" w:themeColor="text1"/>
          <w:sz w:val="28"/>
          <w:szCs w:val="28"/>
        </w:rPr>
        <w:t xml:space="preserve">Giải quyết TTHC: </w:t>
      </w:r>
    </w:p>
    <w:p w14:paraId="2DC1E856"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4B44E5">
        <w:rPr>
          <w:rFonts w:ascii="Times New Roman" w:hAnsi="Times New Roman" w:cs="Times New Roman"/>
          <w:color w:val="000000" w:themeColor="text1"/>
          <w:sz w:val="28"/>
          <w:szCs w:val="28"/>
        </w:rPr>
        <w:t xml:space="preserve">- Sở Xây dựng kiểm tra hồ sơ khi tiếp nhận; trường hợp chứng chỉ không thuộc đối tượng được cấp lại hoặc hồ sơ không đúng theo quy định, phải thông báo trực tiếp hoặc bằng văn bản những nội dung cần bổ sung hoặc sửa đổi cho cá nhân trong thời hạn 02 ngày làm việc, kể từ ngày nhận hồ sơ. </w:t>
      </w:r>
    </w:p>
    <w:p w14:paraId="02FAEFE1"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4B44E5">
        <w:rPr>
          <w:rFonts w:ascii="Times New Roman" w:hAnsi="Times New Roman" w:cs="Times New Roman"/>
          <w:color w:val="000000" w:themeColor="text1"/>
          <w:sz w:val="28"/>
          <w:szCs w:val="28"/>
        </w:rPr>
        <w:t xml:space="preserve">- Trong thời hạn 03 ngày làm việc, kể từ ngày nhận đủ hồ sơ hợp lệ, Sở Xây dựng cấp lại chứng chỉ; trường hợp không cấp lại chứng chỉ thì phải trả lời bằng văn bản và nêu rõ lý do. </w:t>
      </w:r>
    </w:p>
    <w:p w14:paraId="6FD14CE6"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4B44E5">
        <w:rPr>
          <w:rFonts w:ascii="Times New Roman" w:hAnsi="Times New Roman" w:cs="Times New Roman"/>
          <w:color w:val="000000" w:themeColor="text1"/>
          <w:sz w:val="28"/>
          <w:szCs w:val="28"/>
        </w:rPr>
        <w:t>- Việc trả chứng chỉ được thực hiện tại Sở Xây dựng hoặc thông qua dịch vụ bưu chính theo yêu cầu của cá nhân.</w:t>
      </w:r>
    </w:p>
    <w:p w14:paraId="4B7FFC4E" w14:textId="77777777" w:rsidR="006F73F1" w:rsidRPr="00147E40"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07FF2AB6" w14:textId="77777777"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3162A95"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46C853F"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B44E5">
        <w:rPr>
          <w:rFonts w:ascii="Times New Roman" w:hAnsi="Times New Roman" w:cs="Times New Roman"/>
          <w:color w:val="000000" w:themeColor="text1"/>
          <w:sz w:val="28"/>
          <w:szCs w:val="28"/>
        </w:rPr>
        <w:t>Đơn đề nghị cấp lại chứng chỉ theo mẫu quy định tại Phụ lục XVI Thông tư số 14/2025/TT-BXD ngày 30 tháng 6 năm 2025 của Bộ trưởng Bộ Xây dựng quy định về đào tạo lái xe; bồi dưỡng, kiểm tra, cấp chứng chỉ bồi dưỡng kiến thức pháp luật về giao thông đường bộ</w:t>
      </w:r>
    </w:p>
    <w:p w14:paraId="3240AA0A"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C0D28">
        <w:rPr>
          <w:rFonts w:ascii="Nunito" w:hAnsi="Nunito"/>
          <w:color w:val="1E2F41"/>
          <w:shd w:val="clear" w:color="auto" w:fill="FFFFFF"/>
        </w:rPr>
        <w:t xml:space="preserve"> </w:t>
      </w:r>
      <w:r w:rsidRPr="004B44E5">
        <w:rPr>
          <w:rFonts w:ascii="Times New Roman" w:hAnsi="Times New Roman" w:cs="Times New Roman"/>
          <w:color w:val="000000" w:themeColor="text1"/>
          <w:sz w:val="28"/>
          <w:szCs w:val="28"/>
        </w:rPr>
        <w:t>03 ảnh màu kích thước 2x3 cm chụp không quá 06 tháng</w:t>
      </w:r>
    </w:p>
    <w:p w14:paraId="75C8078A"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5D62508"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3576CF6"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4B44E5">
        <w:rPr>
          <w:rFonts w:ascii="Times New Roman" w:hAnsi="Times New Roman" w:cs="Times New Roman"/>
          <w:color w:val="000000" w:themeColor="text1"/>
          <w:sz w:val="28"/>
          <w:szCs w:val="28"/>
        </w:rPr>
        <w:t>Trong thời hạn 03 ngày làm việc, kể từ ngày nhận đủ hồ sơ hợp lệ.</w:t>
      </w:r>
    </w:p>
    <w:p w14:paraId="5BFBF707"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6C40A354"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06C6BAEA"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DB60B0">
        <w:rPr>
          <w:rFonts w:ascii="Times New Roman" w:hAnsi="Times New Roman" w:cs="Times New Roman"/>
          <w:color w:val="000000" w:themeColor="text1"/>
          <w:sz w:val="28"/>
          <w:szCs w:val="28"/>
        </w:rPr>
        <w:t>Chứng chỉ bồi dưỡng kiến thức pháp luật về giao thông đường bộ.</w:t>
      </w:r>
    </w:p>
    <w:p w14:paraId="10FD5DFB"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sidRPr="004B44E5">
        <w:rPr>
          <w:rFonts w:ascii="Times New Roman" w:hAnsi="Times New Roman" w:cs="Times New Roman"/>
          <w:color w:val="000000" w:themeColor="text1"/>
          <w:sz w:val="28"/>
          <w:szCs w:val="28"/>
        </w:rPr>
        <w:t>Theo quy định tại Thông tư liên tịch số 72/2011/TTLT-BTC-BGTVT ngày 27/5/2011 của Bộ Tài chính - Bộ Giao thông vận tải hướng dẫn cơ chế quản lý tài chính đào tạo lái xe cơ giới đường bộ</w:t>
      </w:r>
    </w:p>
    <w:p w14:paraId="630B17C9"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B9C5D4D"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B44E5">
        <w:rPr>
          <w:rFonts w:ascii="Times New Roman" w:hAnsi="Times New Roman" w:cs="Times New Roman"/>
          <w:color w:val="000000" w:themeColor="text1"/>
          <w:sz w:val="28"/>
          <w:szCs w:val="28"/>
        </w:rPr>
        <w:t>Đơn đề nghị cấp lại chứng chỉ theo mẫu quy định tại Phụ lục XVI Thông tư số 14/2025/TT-BXD ngày 30 tháng 6 năm 2025 của Bộ trưởng Bộ Xây dựng quy định về đào tạo lái xe; bồi dưỡng, kiểm tra, cấp chứng chỉ bồi dưỡng kiến thức pháp luật về giao thông đường bộ</w:t>
      </w:r>
    </w:p>
    <w:p w14:paraId="78B4204C" w14:textId="77777777"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147EED5"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DB60B0">
        <w:rPr>
          <w:rFonts w:ascii="Times New Roman" w:hAnsi="Times New Roman" w:cs="Times New Roman"/>
          <w:color w:val="000000" w:themeColor="text1"/>
          <w:sz w:val="28"/>
          <w:szCs w:val="28"/>
        </w:rPr>
        <w:t>Người có chứng chỉ bị hỏng hoặc có sự sai lệch về thông tin, bị mất có tên trong hồ sơ lưu trữ tại nơi cấp chứng chỉ.</w:t>
      </w:r>
    </w:p>
    <w:p w14:paraId="2FA23886" w14:textId="77777777"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AE7393">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l) Căn cứ pháp lý của TTHC:</w:t>
      </w:r>
    </w:p>
    <w:p w14:paraId="7D5F29AB"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4B44E5">
        <w:rPr>
          <w:rFonts w:ascii="Times New Roman" w:hAnsi="Times New Roman" w:cs="Times New Roman"/>
          <w:color w:val="000000" w:themeColor="text1"/>
          <w:sz w:val="28"/>
          <w:szCs w:val="28"/>
        </w:rPr>
        <w:t>Thông tư số 14/2025/TT-BXD ngày 30 tháng 6 năm 2025 của Bộ trưởng Bộ Xây dựng quy định về đào tạo lái xe; bồi dưỡng, kiểm tra, cấp chứng chỉ bồi dưỡng kiến thức pháp luật về giao thông đường bộ</w:t>
      </w:r>
    </w:p>
    <w:p w14:paraId="46CE7FC7"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B44E5">
        <w:rPr>
          <w:rFonts w:ascii="Times New Roman" w:hAnsi="Times New Roman" w:cs="Times New Roman"/>
          <w:color w:val="000000" w:themeColor="text1"/>
          <w:sz w:val="28"/>
          <w:szCs w:val="28"/>
        </w:rPr>
        <w:t>Thông tư liên tịch số 72/2011/TTLT-BTC-BGTVT ngày 27/5/2011 của Bộ Tài chính - Bộ Giao thông vận tải hướng dẫn cơ chế quản lý tài chính đào tạo lái xe cơ giới đường bộ</w:t>
      </w:r>
    </w:p>
    <w:p w14:paraId="0857BC5A" w14:textId="76AB37C6" w:rsidR="005E25A3" w:rsidRDefault="005E25A3" w:rsidP="005E25A3">
      <w:pPr>
        <w:spacing w:after="0" w:line="360" w:lineRule="exact"/>
        <w:ind w:firstLine="567"/>
        <w:jc w:val="both"/>
        <w:rPr>
          <w:rFonts w:ascii="Times New Roman" w:hAnsi="Times New Roman" w:cs="Times New Roman"/>
          <w:color w:val="000000" w:themeColor="text1"/>
          <w:sz w:val="28"/>
          <w:szCs w:val="28"/>
        </w:rPr>
      </w:pPr>
    </w:p>
    <w:p w14:paraId="3A8215EF" w14:textId="77777777" w:rsidR="005E25A3" w:rsidRDefault="005E25A3" w:rsidP="005402E0">
      <w:pPr>
        <w:jc w:val="both"/>
        <w:rPr>
          <w:rFonts w:ascii="Times New Roman" w:eastAsia="Times New Roman" w:hAnsi="Times New Roman" w:cs="Times New Roman"/>
          <w:sz w:val="26"/>
          <w:szCs w:val="26"/>
        </w:rPr>
      </w:pPr>
    </w:p>
    <w:p w14:paraId="587FF844" w14:textId="77777777" w:rsidR="005E25A3" w:rsidRDefault="005E25A3" w:rsidP="005402E0">
      <w:pPr>
        <w:jc w:val="both"/>
        <w:rPr>
          <w:rFonts w:ascii="Times New Roman" w:eastAsia="Times New Roman" w:hAnsi="Times New Roman" w:cs="Times New Roman"/>
          <w:sz w:val="26"/>
          <w:szCs w:val="26"/>
        </w:rPr>
      </w:pPr>
    </w:p>
    <w:p w14:paraId="59770E1B" w14:textId="77777777" w:rsidR="00DB60B0" w:rsidRDefault="00DB60B0" w:rsidP="005402E0">
      <w:pPr>
        <w:jc w:val="both"/>
        <w:rPr>
          <w:rFonts w:ascii="Times New Roman" w:eastAsia="Times New Roman" w:hAnsi="Times New Roman" w:cs="Times New Roman"/>
          <w:sz w:val="26"/>
          <w:szCs w:val="26"/>
        </w:rPr>
      </w:pPr>
    </w:p>
    <w:p w14:paraId="08E8B78A" w14:textId="77777777" w:rsidR="00DB60B0" w:rsidRDefault="00DB60B0" w:rsidP="005402E0">
      <w:pPr>
        <w:jc w:val="both"/>
        <w:rPr>
          <w:rFonts w:ascii="Times New Roman" w:eastAsia="Times New Roman" w:hAnsi="Times New Roman" w:cs="Times New Roman"/>
          <w:sz w:val="26"/>
          <w:szCs w:val="26"/>
        </w:rPr>
      </w:pPr>
    </w:p>
    <w:p w14:paraId="4254B4A5" w14:textId="77777777" w:rsidR="00DB60B0" w:rsidRDefault="00DB60B0" w:rsidP="005402E0">
      <w:pPr>
        <w:jc w:val="both"/>
        <w:rPr>
          <w:rFonts w:ascii="Times New Roman" w:eastAsia="Times New Roman" w:hAnsi="Times New Roman" w:cs="Times New Roman"/>
          <w:sz w:val="26"/>
          <w:szCs w:val="26"/>
        </w:rPr>
      </w:pPr>
    </w:p>
    <w:p w14:paraId="74A3E9DA" w14:textId="77777777" w:rsidR="00DB60B0" w:rsidRDefault="00DB60B0" w:rsidP="005402E0">
      <w:pPr>
        <w:jc w:val="both"/>
        <w:rPr>
          <w:rFonts w:ascii="Times New Roman" w:eastAsia="Times New Roman" w:hAnsi="Times New Roman" w:cs="Times New Roman"/>
          <w:sz w:val="26"/>
          <w:szCs w:val="26"/>
        </w:rPr>
      </w:pPr>
    </w:p>
    <w:p w14:paraId="2F595B90" w14:textId="77777777" w:rsidR="00DB60B0" w:rsidRDefault="00DB60B0" w:rsidP="005402E0">
      <w:pPr>
        <w:jc w:val="both"/>
        <w:rPr>
          <w:rFonts w:ascii="Times New Roman" w:eastAsia="Times New Roman" w:hAnsi="Times New Roman" w:cs="Times New Roman"/>
          <w:sz w:val="26"/>
          <w:szCs w:val="26"/>
        </w:rPr>
      </w:pPr>
    </w:p>
    <w:p w14:paraId="18B3E738" w14:textId="77777777" w:rsidR="00DB60B0" w:rsidRDefault="00DB60B0" w:rsidP="005402E0">
      <w:pPr>
        <w:jc w:val="both"/>
        <w:rPr>
          <w:rFonts w:ascii="Times New Roman" w:eastAsia="Times New Roman" w:hAnsi="Times New Roman" w:cs="Times New Roman"/>
          <w:sz w:val="26"/>
          <w:szCs w:val="26"/>
        </w:rPr>
      </w:pPr>
    </w:p>
    <w:p w14:paraId="25E2433E" w14:textId="77777777" w:rsidR="00DB60B0" w:rsidRDefault="00DB60B0" w:rsidP="005402E0">
      <w:pPr>
        <w:jc w:val="both"/>
        <w:rPr>
          <w:rFonts w:ascii="Times New Roman" w:eastAsia="Times New Roman" w:hAnsi="Times New Roman" w:cs="Times New Roman"/>
          <w:sz w:val="26"/>
          <w:szCs w:val="26"/>
        </w:rPr>
      </w:pPr>
    </w:p>
    <w:p w14:paraId="01849D01" w14:textId="77777777" w:rsidR="00DB60B0" w:rsidRDefault="00DB60B0" w:rsidP="005402E0">
      <w:pPr>
        <w:jc w:val="both"/>
        <w:rPr>
          <w:rFonts w:ascii="Times New Roman" w:eastAsia="Times New Roman" w:hAnsi="Times New Roman" w:cs="Times New Roman"/>
          <w:sz w:val="26"/>
          <w:szCs w:val="26"/>
        </w:rPr>
      </w:pPr>
    </w:p>
    <w:p w14:paraId="1571C89F" w14:textId="77777777" w:rsidR="00DB60B0" w:rsidRDefault="00DB60B0" w:rsidP="005402E0">
      <w:pPr>
        <w:jc w:val="both"/>
        <w:rPr>
          <w:rFonts w:ascii="Times New Roman" w:eastAsia="Times New Roman" w:hAnsi="Times New Roman" w:cs="Times New Roman"/>
          <w:sz w:val="26"/>
          <w:szCs w:val="26"/>
        </w:rPr>
      </w:pPr>
    </w:p>
    <w:p w14:paraId="3719E51B" w14:textId="77777777" w:rsidR="00DB60B0" w:rsidRDefault="00DB60B0" w:rsidP="005402E0">
      <w:pPr>
        <w:jc w:val="both"/>
        <w:rPr>
          <w:rFonts w:ascii="Times New Roman" w:eastAsia="Times New Roman" w:hAnsi="Times New Roman" w:cs="Times New Roman"/>
          <w:sz w:val="26"/>
          <w:szCs w:val="26"/>
        </w:rPr>
      </w:pPr>
    </w:p>
    <w:p w14:paraId="34DDCE84" w14:textId="77777777" w:rsidR="00DB60B0" w:rsidRPr="00DB60B0" w:rsidRDefault="00DB60B0" w:rsidP="00DB60B0">
      <w:pPr>
        <w:pStyle w:val="NormalWeb"/>
        <w:shd w:val="clear" w:color="auto" w:fill="FFFFFF"/>
        <w:spacing w:beforeAutospacing="0" w:afterAutospacing="0" w:line="234" w:lineRule="atLeast"/>
        <w:jc w:val="center"/>
        <w:rPr>
          <w:b/>
          <w:sz w:val="26"/>
          <w:szCs w:val="26"/>
        </w:rPr>
      </w:pPr>
      <w:bookmarkStart w:id="60" w:name="chuong_pl_21_name"/>
      <w:r w:rsidRPr="00DB60B0">
        <w:rPr>
          <w:b/>
          <w:sz w:val="26"/>
          <w:szCs w:val="26"/>
        </w:rPr>
        <w:lastRenderedPageBreak/>
        <w:t>ĐƠN ĐỀ NGHỊ CẤP LẠI CHỨNG CHỈ</w:t>
      </w:r>
      <w:bookmarkEnd w:id="60"/>
      <w:r w:rsidRPr="00DB60B0">
        <w:rPr>
          <w:b/>
          <w:sz w:val="26"/>
          <w:szCs w:val="26"/>
        </w:rPr>
        <w:br/>
      </w:r>
      <w:bookmarkStart w:id="61" w:name="chuong_pl_21_name_name"/>
      <w:r w:rsidRPr="00DB60B0">
        <w:rPr>
          <w:b/>
          <w:sz w:val="26"/>
          <w:szCs w:val="26"/>
        </w:rPr>
        <w:t>BỒI DƯỠNG KIẾN THỨC PHÁP LUẬT VỀ GIAO THÔNG ĐƯỜNG BỘ</w:t>
      </w:r>
      <w:bookmarkEnd w:id="61"/>
      <w:r w:rsidRPr="00DB60B0">
        <w:rPr>
          <w:b/>
          <w:sz w:val="26"/>
          <w:szCs w:val="26"/>
        </w:rPr>
        <w:br/>
      </w:r>
    </w:p>
    <w:p w14:paraId="3C4879D1" w14:textId="77777777" w:rsidR="00DB60B0" w:rsidRPr="00DB60B0" w:rsidRDefault="00DB60B0" w:rsidP="00DB60B0">
      <w:pPr>
        <w:pStyle w:val="NormalWeb"/>
        <w:shd w:val="clear" w:color="auto" w:fill="FFFFFF"/>
        <w:spacing w:before="120" w:beforeAutospacing="0" w:after="120" w:afterAutospacing="0" w:line="234" w:lineRule="atLeast"/>
        <w:rPr>
          <w:sz w:val="26"/>
          <w:szCs w:val="26"/>
        </w:rPr>
      </w:pPr>
      <w:r w:rsidRPr="00DB60B0">
        <w:rPr>
          <w:sz w:val="26"/>
          <w:szCs w:val="26"/>
        </w:rPr>
        <w:t> </w:t>
      </w:r>
    </w:p>
    <w:tbl>
      <w:tblPr>
        <w:tblW w:w="5016" w:type="pct"/>
        <w:tblCellSpacing w:w="0" w:type="dxa"/>
        <w:shd w:val="clear" w:color="auto" w:fill="FFFFFF"/>
        <w:tblCellMar>
          <w:left w:w="0" w:type="dxa"/>
          <w:right w:w="0" w:type="dxa"/>
        </w:tblCellMar>
        <w:tblLook w:val="04A0" w:firstRow="1" w:lastRow="0" w:firstColumn="1" w:lastColumn="0" w:noHBand="0" w:noVBand="1"/>
      </w:tblPr>
      <w:tblGrid>
        <w:gridCol w:w="1188"/>
        <w:gridCol w:w="8242"/>
      </w:tblGrid>
      <w:tr w:rsidR="00DB60B0" w:rsidRPr="00DB60B0" w14:paraId="7E2EFE69" w14:textId="77777777" w:rsidTr="00F20E04">
        <w:trPr>
          <w:tblCellSpacing w:w="0" w:type="dxa"/>
        </w:trPr>
        <w:tc>
          <w:tcPr>
            <w:tcW w:w="6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7614ED" w14:textId="77777777" w:rsidR="00DB60B0" w:rsidRPr="00DB60B0" w:rsidRDefault="00DB60B0" w:rsidP="00F20E04">
            <w:pPr>
              <w:pStyle w:val="NormalWeb"/>
              <w:spacing w:before="120" w:beforeAutospacing="0" w:after="120" w:afterAutospacing="0" w:line="234" w:lineRule="atLeast"/>
              <w:jc w:val="center"/>
              <w:rPr>
                <w:sz w:val="26"/>
                <w:szCs w:val="26"/>
              </w:rPr>
            </w:pPr>
            <w:r w:rsidRPr="00DB60B0">
              <w:rPr>
                <w:sz w:val="26"/>
                <w:szCs w:val="26"/>
              </w:rPr>
              <w:t>Ảnh 2x3 cm</w:t>
            </w:r>
          </w:p>
        </w:tc>
        <w:tc>
          <w:tcPr>
            <w:tcW w:w="4388" w:type="pct"/>
            <w:shd w:val="clear" w:color="auto" w:fill="FFFFFF"/>
            <w:hideMark/>
          </w:tcPr>
          <w:p w14:paraId="240DA54F" w14:textId="77777777" w:rsidR="00DB60B0" w:rsidRPr="00DB60B0" w:rsidRDefault="00DB60B0" w:rsidP="00F20E04">
            <w:pPr>
              <w:pStyle w:val="Heading1"/>
              <w:spacing w:before="0" w:after="0" w:line="396" w:lineRule="atLeast"/>
              <w:jc w:val="center"/>
              <w:rPr>
                <w:sz w:val="26"/>
                <w:szCs w:val="26"/>
              </w:rPr>
            </w:pPr>
            <w:r w:rsidRPr="00DB60B0">
              <w:rPr>
                <w:sz w:val="26"/>
                <w:szCs w:val="26"/>
              </w:rPr>
              <w:t>CỘNG HÒA XÃ HỘI CHỦ NGHĨA VIỆT NAM</w:t>
            </w:r>
            <w:r w:rsidRPr="00DB60B0">
              <w:rPr>
                <w:sz w:val="26"/>
                <w:szCs w:val="26"/>
              </w:rPr>
              <w:br/>
              <w:t>Độc lập - Tự do - Hạnh phúc</w:t>
            </w:r>
            <w:r w:rsidRPr="00DB60B0">
              <w:rPr>
                <w:sz w:val="26"/>
                <w:szCs w:val="26"/>
              </w:rPr>
              <w:br/>
              <w:t>---------------</w:t>
            </w:r>
          </w:p>
          <w:p w14:paraId="3A8BA00A" w14:textId="77777777" w:rsidR="00DB60B0" w:rsidRPr="00DB60B0" w:rsidRDefault="00DB60B0" w:rsidP="00F20E04">
            <w:pPr>
              <w:pStyle w:val="NormalWeb"/>
              <w:spacing w:before="120" w:beforeAutospacing="0" w:after="120" w:afterAutospacing="0" w:line="234" w:lineRule="atLeast"/>
              <w:ind w:left="114" w:right="108"/>
              <w:jc w:val="center"/>
              <w:rPr>
                <w:b/>
                <w:bCs/>
                <w:sz w:val="26"/>
                <w:szCs w:val="26"/>
              </w:rPr>
            </w:pPr>
            <w:r w:rsidRPr="00DB60B0">
              <w:rPr>
                <w:b/>
                <w:bCs/>
                <w:sz w:val="26"/>
                <w:szCs w:val="26"/>
              </w:rPr>
              <w:t xml:space="preserve">ĐƠN ĐỀ NGHỊ CẤP LẠI CHỨNG CHỈ </w:t>
            </w:r>
          </w:p>
          <w:p w14:paraId="19877F65" w14:textId="77777777" w:rsidR="00DB60B0" w:rsidRPr="00DB60B0" w:rsidRDefault="00DB60B0" w:rsidP="00F20E04">
            <w:pPr>
              <w:pStyle w:val="NormalWeb"/>
              <w:spacing w:before="120" w:beforeAutospacing="0" w:after="120" w:afterAutospacing="0" w:line="234" w:lineRule="atLeast"/>
              <w:ind w:left="-5"/>
              <w:jc w:val="center"/>
              <w:rPr>
                <w:rFonts w:ascii="Times New Roman Bold" w:hAnsi="Times New Roman Bold"/>
                <w:spacing w:val="-10"/>
                <w:sz w:val="26"/>
                <w:szCs w:val="26"/>
              </w:rPr>
            </w:pPr>
            <w:r w:rsidRPr="00DB60B0">
              <w:rPr>
                <w:rFonts w:ascii="Times New Roman Bold" w:hAnsi="Times New Roman Bold"/>
                <w:b/>
                <w:bCs/>
                <w:spacing w:val="-10"/>
                <w:sz w:val="26"/>
                <w:szCs w:val="26"/>
              </w:rPr>
              <w:t>BỒI DƯỠNG KIẾN THỨC PHÁP LUẬT VỀ GIAO THÔNG ĐƯỜNG BỘ</w:t>
            </w:r>
          </w:p>
        </w:tc>
      </w:tr>
    </w:tbl>
    <w:p w14:paraId="6BE2EF3D" w14:textId="77777777" w:rsidR="00DB60B0" w:rsidRPr="00DB60B0" w:rsidRDefault="00DB60B0" w:rsidP="00DB60B0">
      <w:pPr>
        <w:pStyle w:val="MediumGrid1-Accent21"/>
        <w:rPr>
          <w:sz w:val="26"/>
          <w:szCs w:val="26"/>
        </w:rPr>
      </w:pPr>
    </w:p>
    <w:p w14:paraId="7C00E2FB" w14:textId="77777777" w:rsidR="00DB60B0" w:rsidRPr="00DB60B0" w:rsidRDefault="00DB60B0" w:rsidP="00DB60B0">
      <w:pPr>
        <w:pStyle w:val="MediumGrid1-Accent21"/>
        <w:spacing w:before="120" w:after="120"/>
        <w:ind w:left="0"/>
        <w:jc w:val="center"/>
        <w:rPr>
          <w:rFonts w:cs="Times New Roman"/>
          <w:sz w:val="26"/>
          <w:szCs w:val="26"/>
        </w:rPr>
      </w:pPr>
      <w:r w:rsidRPr="00DB60B0">
        <w:rPr>
          <w:rFonts w:cs="Times New Roman"/>
          <w:sz w:val="26"/>
          <w:szCs w:val="26"/>
        </w:rPr>
        <w:t>Kính gửi: ……… (1) …………………….</w:t>
      </w:r>
    </w:p>
    <w:p w14:paraId="49109FB5" w14:textId="77777777" w:rsidR="00DB60B0" w:rsidRPr="00DB60B0" w:rsidRDefault="00DB60B0" w:rsidP="00DB60B0">
      <w:pPr>
        <w:pStyle w:val="MediumGrid1-Accent21"/>
        <w:spacing w:before="120" w:after="120"/>
        <w:ind w:left="0"/>
        <w:jc w:val="center"/>
        <w:rPr>
          <w:rFonts w:eastAsia="Wingdings" w:cs="Times New Roman"/>
          <w:sz w:val="26"/>
          <w:szCs w:val="26"/>
          <w:lang w:eastAsia="en-US"/>
        </w:rPr>
      </w:pPr>
    </w:p>
    <w:p w14:paraId="1DCBCB95" w14:textId="77777777" w:rsidR="00DB60B0" w:rsidRPr="00DB60B0" w:rsidRDefault="00DB60B0" w:rsidP="006F73F1">
      <w:pPr>
        <w:pStyle w:val="MediumGrid1-Accent21"/>
        <w:spacing w:before="120" w:after="120"/>
        <w:ind w:left="0" w:firstLine="720"/>
        <w:jc w:val="both"/>
        <w:rPr>
          <w:rFonts w:eastAsia="Wingdings" w:cs="Times New Roman"/>
          <w:sz w:val="26"/>
          <w:szCs w:val="26"/>
          <w:lang w:eastAsia="en-US"/>
        </w:rPr>
      </w:pPr>
      <w:r w:rsidRPr="00DB60B0">
        <w:rPr>
          <w:rFonts w:eastAsia="Wingdings" w:cs="Times New Roman"/>
          <w:sz w:val="26"/>
          <w:szCs w:val="26"/>
          <w:lang w:eastAsia="en-US"/>
        </w:rPr>
        <w:t>Tôi là: ........................................................................................................................</w:t>
      </w:r>
    </w:p>
    <w:p w14:paraId="2E4DCB07"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Ngày tháng năm sinh: ...............................................................................................</w:t>
      </w:r>
    </w:p>
    <w:p w14:paraId="79729259"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Số Căn cước công dân hoặc căn cước: .....................................................................</w:t>
      </w:r>
    </w:p>
    <w:p w14:paraId="3B65531F"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hoặc Hộ chiếu số: ………… ngày cấp: ……. nơi cấp: .........................................</w:t>
      </w:r>
    </w:p>
    <w:p w14:paraId="3932B097"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Hiện tôi đã có Chứng chỉ bồi dưỡng kiến thức pháp luật về giao thông đường bộ do …………… (1) ……… cấp.</w:t>
      </w:r>
    </w:p>
    <w:p w14:paraId="68AD7302"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Số Chứng chỉ: ……………… cấp ngày …… tháng …… năm …………………....</w:t>
      </w:r>
    </w:p>
    <w:p w14:paraId="612211FB"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Lý do xin cấp lại: ......................................................................................................</w:t>
      </w:r>
    </w:p>
    <w:p w14:paraId="7318A67E"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Đề nghị …… (1) ……… cấp lại Chứng chỉ bồi dưỡng kiến thức pháp luật về giao thông đường bộ để điều khiển xe máy chuyên dùng tham gia giao thông đường bộ.</w:t>
      </w:r>
    </w:p>
    <w:p w14:paraId="13B82796" w14:textId="77777777" w:rsidR="00DB60B0" w:rsidRPr="00DB60B0" w:rsidRDefault="00DB60B0" w:rsidP="00DB60B0">
      <w:pPr>
        <w:pStyle w:val="NormalWeb"/>
        <w:shd w:val="clear" w:color="auto" w:fill="FFFFFF"/>
        <w:spacing w:before="120" w:beforeAutospacing="0" w:after="120" w:afterAutospacing="0"/>
        <w:rPr>
          <w:sz w:val="26"/>
          <w:szCs w:val="26"/>
        </w:rPr>
      </w:pPr>
      <w:r w:rsidRPr="00DB60B0">
        <w:rPr>
          <w:sz w:val="26"/>
          <w:szCs w:val="26"/>
        </w:rPr>
        <w:t>Nội dung khai trên là đúng, nếu sai tôi xin chịu trách nhiệm trước pháp luật./.</w:t>
      </w:r>
    </w:p>
    <w:p w14:paraId="1AD36A0E" w14:textId="77777777" w:rsidR="00DB60B0" w:rsidRPr="00DB60B0" w:rsidRDefault="00DB60B0" w:rsidP="00DB60B0">
      <w:pPr>
        <w:pStyle w:val="NormalWeb"/>
        <w:shd w:val="clear" w:color="auto" w:fill="FFFFFF"/>
        <w:spacing w:before="120" w:beforeAutospacing="0" w:after="120" w:afterAutospacing="0" w:line="234" w:lineRule="atLeast"/>
        <w:jc w:val="center"/>
        <w:rPr>
          <w:sz w:val="26"/>
          <w:szCs w:val="26"/>
        </w:rPr>
      </w:pPr>
      <w:r w:rsidRPr="00DB60B0">
        <w:rPr>
          <w:i/>
          <w:iCs/>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90"/>
        <w:gridCol w:w="5415"/>
      </w:tblGrid>
      <w:tr w:rsidR="00DB60B0" w:rsidRPr="00DB60B0" w14:paraId="5E2F26AC" w14:textId="77777777" w:rsidTr="00F20E04">
        <w:trPr>
          <w:tblCellSpacing w:w="0" w:type="dxa"/>
        </w:trPr>
        <w:tc>
          <w:tcPr>
            <w:tcW w:w="3969" w:type="dxa"/>
            <w:shd w:val="clear" w:color="auto" w:fill="FFFFFF"/>
            <w:tcMar>
              <w:top w:w="0" w:type="dxa"/>
              <w:left w:w="108" w:type="dxa"/>
              <w:bottom w:w="0" w:type="dxa"/>
              <w:right w:w="108" w:type="dxa"/>
            </w:tcMar>
            <w:hideMark/>
          </w:tcPr>
          <w:p w14:paraId="3B985648" w14:textId="77777777" w:rsidR="00DB60B0" w:rsidRPr="00DB60B0" w:rsidRDefault="00DB60B0" w:rsidP="00F20E04">
            <w:pPr>
              <w:pStyle w:val="NormalWeb"/>
              <w:spacing w:before="120" w:beforeAutospacing="0" w:after="120" w:afterAutospacing="0" w:line="234" w:lineRule="atLeast"/>
              <w:rPr>
                <w:sz w:val="26"/>
                <w:szCs w:val="26"/>
              </w:rPr>
            </w:pPr>
            <w:r w:rsidRPr="00DB60B0">
              <w:rPr>
                <w:sz w:val="26"/>
                <w:szCs w:val="26"/>
              </w:rPr>
              <w:t> </w:t>
            </w:r>
          </w:p>
        </w:tc>
        <w:tc>
          <w:tcPr>
            <w:tcW w:w="5387" w:type="dxa"/>
            <w:shd w:val="clear" w:color="auto" w:fill="FFFFFF"/>
            <w:tcMar>
              <w:top w:w="0" w:type="dxa"/>
              <w:left w:w="108" w:type="dxa"/>
              <w:bottom w:w="0" w:type="dxa"/>
              <w:right w:w="108" w:type="dxa"/>
            </w:tcMar>
            <w:hideMark/>
          </w:tcPr>
          <w:p w14:paraId="5E32CEAA" w14:textId="77777777" w:rsidR="00DB60B0" w:rsidRPr="00DB60B0" w:rsidRDefault="00DB60B0" w:rsidP="00F20E04">
            <w:pPr>
              <w:pStyle w:val="NormalWeb"/>
              <w:spacing w:before="120" w:beforeAutospacing="0" w:after="120" w:afterAutospacing="0" w:line="234" w:lineRule="atLeast"/>
              <w:jc w:val="center"/>
              <w:rPr>
                <w:sz w:val="26"/>
                <w:szCs w:val="26"/>
              </w:rPr>
            </w:pPr>
            <w:r w:rsidRPr="00DB60B0">
              <w:rPr>
                <w:i/>
                <w:iCs/>
                <w:sz w:val="26"/>
                <w:szCs w:val="26"/>
              </w:rPr>
              <w:t>………, ngày ……  tháng …… năm 20………</w:t>
            </w:r>
            <w:r w:rsidRPr="00DB60B0">
              <w:rPr>
                <w:i/>
                <w:iCs/>
                <w:sz w:val="26"/>
                <w:szCs w:val="26"/>
              </w:rPr>
              <w:br/>
            </w:r>
            <w:r w:rsidRPr="00DB60B0">
              <w:rPr>
                <w:b/>
                <w:bCs/>
                <w:sz w:val="26"/>
                <w:szCs w:val="26"/>
              </w:rPr>
              <w:t>NGƯỜI LÀM ĐƠN</w:t>
            </w:r>
            <w:r w:rsidRPr="00DB60B0">
              <w:rPr>
                <w:b/>
                <w:bCs/>
                <w:sz w:val="26"/>
                <w:szCs w:val="26"/>
              </w:rPr>
              <w:br/>
            </w:r>
            <w:r w:rsidRPr="00DB60B0">
              <w:rPr>
                <w:i/>
                <w:iCs/>
                <w:sz w:val="26"/>
                <w:szCs w:val="26"/>
              </w:rPr>
              <w:t>(Ký, ghi rõ họ tên)</w:t>
            </w:r>
          </w:p>
        </w:tc>
      </w:tr>
    </w:tbl>
    <w:p w14:paraId="51EB894C" w14:textId="77777777" w:rsidR="00DB60B0" w:rsidRPr="00DB60B0" w:rsidRDefault="00DB60B0" w:rsidP="00DB60B0">
      <w:pPr>
        <w:pStyle w:val="NormalWeb"/>
        <w:shd w:val="clear" w:color="auto" w:fill="FFFFFF"/>
        <w:spacing w:before="120" w:beforeAutospacing="0" w:after="120" w:afterAutospacing="0" w:line="234" w:lineRule="atLeast"/>
        <w:jc w:val="center"/>
        <w:rPr>
          <w:sz w:val="26"/>
          <w:szCs w:val="26"/>
        </w:rPr>
      </w:pPr>
      <w:r w:rsidRPr="00DB60B0">
        <w:rPr>
          <w:i/>
          <w:iCs/>
          <w:sz w:val="26"/>
          <w:szCs w:val="26"/>
        </w:rPr>
        <w:t> </w:t>
      </w:r>
    </w:p>
    <w:p w14:paraId="53FF0944" w14:textId="77777777" w:rsidR="00DB60B0" w:rsidRPr="00DB60B0" w:rsidRDefault="00DB60B0" w:rsidP="00DB60B0">
      <w:pPr>
        <w:pStyle w:val="NormalWeb"/>
        <w:shd w:val="clear" w:color="auto" w:fill="FFFFFF"/>
        <w:spacing w:before="120" w:beforeAutospacing="0" w:after="120" w:afterAutospacing="0" w:line="234" w:lineRule="atLeast"/>
        <w:rPr>
          <w:sz w:val="26"/>
          <w:szCs w:val="26"/>
        </w:rPr>
      </w:pPr>
      <w:r w:rsidRPr="00DB60B0">
        <w:rPr>
          <w:i/>
          <w:iCs/>
          <w:sz w:val="26"/>
          <w:szCs w:val="26"/>
        </w:rPr>
        <w:t>Ghi chú:</w:t>
      </w:r>
    </w:p>
    <w:p w14:paraId="69888186" w14:textId="6F324ECF" w:rsidR="00DB60B0" w:rsidRPr="00B50606" w:rsidRDefault="00DB60B0" w:rsidP="00B50606">
      <w:pPr>
        <w:pStyle w:val="NormalWeb"/>
        <w:shd w:val="clear" w:color="auto" w:fill="FFFFFF"/>
        <w:spacing w:before="120" w:beforeAutospacing="0" w:after="120" w:afterAutospacing="0" w:line="234" w:lineRule="atLeast"/>
        <w:rPr>
          <w:sz w:val="28"/>
          <w:szCs w:val="28"/>
        </w:rPr>
      </w:pPr>
      <w:r w:rsidRPr="00DB60B0">
        <w:rPr>
          <w:i/>
          <w:iCs/>
          <w:sz w:val="26"/>
          <w:szCs w:val="26"/>
        </w:rPr>
        <w:t>(1) Sở Xây dựng ……/ Cơ sở bồi dưỡng……</w:t>
      </w:r>
    </w:p>
    <w:p w14:paraId="79CB47E4" w14:textId="186C9D67" w:rsidR="006F73F1" w:rsidRPr="004B44E5" w:rsidRDefault="006F73F1" w:rsidP="006F73F1">
      <w:pPr>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lastRenderedPageBreak/>
        <w:t>35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B44E5">
        <w:rPr>
          <w:rFonts w:ascii="Times New Roman Bold" w:hAnsi="Times New Roman Bold" w:cs="Times New Roman"/>
          <w:b/>
          <w:color w:val="000000" w:themeColor="text1"/>
          <w:spacing w:val="-4"/>
          <w:sz w:val="28"/>
          <w:szCs w:val="28"/>
        </w:rPr>
        <w:t xml:space="preserve">Thủ tục </w:t>
      </w:r>
      <w:r w:rsidRPr="006F73F1">
        <w:rPr>
          <w:rFonts w:ascii="Times New Roman Bold" w:hAnsi="Times New Roman Bold" w:cs="Times New Roman"/>
          <w:b/>
          <w:color w:val="000000" w:themeColor="text1"/>
          <w:spacing w:val="-4"/>
          <w:sz w:val="28"/>
          <w:szCs w:val="28"/>
        </w:rPr>
        <w:t>Cấp, cấp lại Giấy phép vận tải đường bộ quốc tế ASEAN</w:t>
      </w:r>
      <w:r w:rsidRPr="004B44E5">
        <w:rPr>
          <w:rFonts w:ascii="Times New Roman Bold" w:hAnsi="Times New Roman Bold" w:cs="Times New Roman"/>
          <w:b/>
          <w:color w:val="000000" w:themeColor="text1"/>
          <w:spacing w:val="-4"/>
          <w:sz w:val="28"/>
          <w:szCs w:val="28"/>
        </w:rPr>
        <w:t xml:space="preserve"> (Số hồ sơ TTHC:</w:t>
      </w:r>
      <w:r w:rsidRPr="004B44E5">
        <w:rPr>
          <w:rFonts w:ascii="Nunito" w:hAnsi="Nunito"/>
          <w:b/>
          <w:color w:val="1E2F41"/>
          <w:sz w:val="27"/>
          <w:szCs w:val="27"/>
          <w:shd w:val="clear" w:color="auto" w:fill="FFFFFF"/>
        </w:rPr>
        <w:t xml:space="preserve"> </w:t>
      </w:r>
      <w:r w:rsidRPr="006F73F1">
        <w:rPr>
          <w:rFonts w:ascii="Times New Roman" w:eastAsia="Times New Roman" w:hAnsi="Times New Roman" w:cs="Times New Roman"/>
          <w:b/>
          <w:sz w:val="26"/>
          <w:szCs w:val="26"/>
        </w:rPr>
        <w:t>1.010702</w:t>
      </w:r>
      <w:r w:rsidRPr="004B44E5">
        <w:rPr>
          <w:rFonts w:ascii="Times New Roman" w:eastAsia="Times New Roman" w:hAnsi="Times New Roman" w:cs="Times New Roman"/>
          <w:b/>
          <w:sz w:val="26"/>
          <w:szCs w:val="26"/>
        </w:rPr>
        <w:t>)</w:t>
      </w:r>
    </w:p>
    <w:p w14:paraId="0691F416" w14:textId="77777777" w:rsidR="006F73F1"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DB7A473" w14:textId="77777777" w:rsidR="00F019DE" w:rsidRDefault="00F019DE" w:rsidP="006F73F1">
      <w:pPr>
        <w:spacing w:after="0" w:line="360" w:lineRule="exact"/>
        <w:ind w:firstLine="567"/>
        <w:jc w:val="both"/>
        <w:rPr>
          <w:rFonts w:ascii="Times New Roman" w:hAnsi="Times New Roman" w:cs="Times New Roman"/>
          <w:color w:val="000000" w:themeColor="text1"/>
          <w:sz w:val="28"/>
          <w:szCs w:val="28"/>
        </w:rPr>
      </w:pPr>
      <w:r w:rsidRPr="00F019DE">
        <w:rPr>
          <w:rFonts w:ascii="Times New Roman" w:hAnsi="Times New Roman" w:cs="Times New Roman"/>
          <w:color w:val="000000" w:themeColor="text1"/>
          <w:sz w:val="28"/>
          <w:szCs w:val="28"/>
        </w:rPr>
        <w:t xml:space="preserve">a) Nộp hồ sơ TTHC: </w:t>
      </w:r>
    </w:p>
    <w:p w14:paraId="3E3B2321" w14:textId="77777777" w:rsidR="00F019DE" w:rsidRDefault="00F019DE" w:rsidP="006F73F1">
      <w:pPr>
        <w:spacing w:after="0" w:line="360" w:lineRule="exact"/>
        <w:ind w:firstLine="567"/>
        <w:jc w:val="both"/>
        <w:rPr>
          <w:rFonts w:ascii="Times New Roman" w:hAnsi="Times New Roman" w:cs="Times New Roman"/>
          <w:color w:val="000000" w:themeColor="text1"/>
          <w:sz w:val="28"/>
          <w:szCs w:val="28"/>
        </w:rPr>
      </w:pPr>
      <w:r w:rsidRPr="00F019DE">
        <w:rPr>
          <w:rFonts w:ascii="Times New Roman" w:hAnsi="Times New Roman" w:cs="Times New Roman"/>
          <w:color w:val="000000" w:themeColor="text1"/>
          <w:sz w:val="28"/>
          <w:szCs w:val="28"/>
        </w:rPr>
        <w:t>- Đơn vị kinh doanh vận tải nộp hồ sơ đề nghị cấp, cấp lại Giấy phép vận tải đường bộ quốc tế ASEAN đến Cơ quan chuyên môn thuộc Ủy ban nhân dân cấp tỉnh.</w:t>
      </w:r>
    </w:p>
    <w:p w14:paraId="6173E412" w14:textId="7218D89E" w:rsidR="00F019DE" w:rsidRDefault="00F019DE"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019DE">
        <w:rPr>
          <w:rFonts w:ascii="Times New Roman" w:hAnsi="Times New Roman" w:cs="Times New Roman"/>
          <w:color w:val="000000" w:themeColor="text1"/>
          <w:sz w:val="28"/>
          <w:szCs w:val="28"/>
        </w:rPr>
        <w:t xml:space="preserve"> Giải quyết TTHC: </w:t>
      </w:r>
    </w:p>
    <w:p w14:paraId="35DFDE23" w14:textId="77777777" w:rsidR="00F019DE" w:rsidRDefault="00F019DE" w:rsidP="006F73F1">
      <w:pPr>
        <w:spacing w:after="0" w:line="360" w:lineRule="exact"/>
        <w:ind w:firstLine="567"/>
        <w:jc w:val="both"/>
        <w:rPr>
          <w:rFonts w:ascii="Times New Roman" w:hAnsi="Times New Roman" w:cs="Times New Roman"/>
          <w:color w:val="000000" w:themeColor="text1"/>
          <w:sz w:val="28"/>
          <w:szCs w:val="28"/>
        </w:rPr>
      </w:pPr>
      <w:r w:rsidRPr="00F019DE">
        <w:rPr>
          <w:rFonts w:ascii="Times New Roman" w:hAnsi="Times New Roman" w:cs="Times New Roman"/>
          <w:color w:val="000000" w:themeColor="text1"/>
          <w:sz w:val="28"/>
          <w:szCs w:val="28"/>
        </w:rPr>
        <w:t xml:space="preserve">- Cơ quan chuyên môn thuộc Ủy ban nhân dân cấp tỉnh tiếp nhận, kiểm tra hồ sơ. Trường hợp tiếp nhận hồ sơ trực tiếp tại Cơ quan chuyên môn thuộc Ủy ban nhân dân cấp tỉnh hoặc dịch vụ bưu chính cán bộ tiếp nhận hồ sơ cập nhật thông tin của các hồ sơ đúng theo quy định vào hệ thống dịch vụ công trực tuyến của Cơ quan chuyên môn thuộc Ủy ban nhân dân cấp tỉnh. Trường hợp hồ sơ cần sửa đổi, bổ sung, Cơ quan chuyên môn thuộc Ủy ban nhân dân cấp tỉnh thông báo trực tiếp hoặc bằng văn bản hoặc qua hệ thống dịch vụ công trực tuyến cho đơn vị kinh doanh vận tải trong thời hạn 01 ngày làm việc kể từ ngày nhận hồ sơ; </w:t>
      </w:r>
    </w:p>
    <w:p w14:paraId="56E19465" w14:textId="77777777" w:rsidR="00F019DE" w:rsidRDefault="00F019DE" w:rsidP="006F73F1">
      <w:pPr>
        <w:spacing w:after="0" w:line="360" w:lineRule="exact"/>
        <w:ind w:firstLine="567"/>
        <w:jc w:val="both"/>
        <w:rPr>
          <w:rFonts w:ascii="Times New Roman" w:hAnsi="Times New Roman" w:cs="Times New Roman"/>
          <w:color w:val="000000" w:themeColor="text1"/>
          <w:sz w:val="28"/>
          <w:szCs w:val="28"/>
        </w:rPr>
      </w:pPr>
      <w:r w:rsidRPr="00F019DE">
        <w:rPr>
          <w:rFonts w:ascii="Times New Roman" w:hAnsi="Times New Roman" w:cs="Times New Roman"/>
          <w:color w:val="000000" w:themeColor="text1"/>
          <w:sz w:val="28"/>
          <w:szCs w:val="28"/>
        </w:rPr>
        <w:t xml:space="preserve">- Trong thời hạn 01 ngày làm việc kể từ ngày nhận đủ hồ sơ hợp lệ theo quy định, Cơ quan chuyên môn thuộc Ủy ban nhân dân cấp tỉnh thực hiện cấp Giấy phép vận tải đường bộ quốc tế ASEAN. Trường hợp không cấp, Cơ quan chuyên môn thuộc Ủy ban nhân dân cấp tỉnh thông báo bằng văn bản hoặc qua hệ thống dịch vụ công trực tuyến và nêu rõ lý do; </w:t>
      </w:r>
    </w:p>
    <w:p w14:paraId="529B2033" w14:textId="77777777" w:rsidR="000060EE" w:rsidRDefault="00F019DE" w:rsidP="006F73F1">
      <w:pPr>
        <w:spacing w:after="0" w:line="360" w:lineRule="exact"/>
        <w:ind w:firstLine="567"/>
        <w:jc w:val="both"/>
        <w:rPr>
          <w:rFonts w:ascii="Times New Roman" w:hAnsi="Times New Roman" w:cs="Times New Roman"/>
          <w:color w:val="000000" w:themeColor="text1"/>
          <w:sz w:val="28"/>
          <w:szCs w:val="28"/>
        </w:rPr>
      </w:pPr>
      <w:r w:rsidRPr="00F019DE">
        <w:rPr>
          <w:rFonts w:ascii="Times New Roman" w:hAnsi="Times New Roman" w:cs="Times New Roman"/>
          <w:color w:val="000000" w:themeColor="text1"/>
          <w:sz w:val="28"/>
          <w:szCs w:val="28"/>
        </w:rPr>
        <w:t>- Việc trả kết quả được thực hiện tại trụ sở Cơ quan chuyên môn thuộc Ủy ban nhân dân cấp tỉnh hoặc dịch vụ bưu chính.</w:t>
      </w:r>
    </w:p>
    <w:p w14:paraId="626D4DEA" w14:textId="7D731B96" w:rsidR="006F73F1" w:rsidRPr="00147E40" w:rsidRDefault="006F73F1" w:rsidP="000060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000060EE" w:rsidRPr="00147E40">
        <w:rPr>
          <w:rFonts w:ascii="Times New Roman" w:hAnsi="Times New Roman" w:cs="Times New Roman"/>
          <w:color w:val="000000" w:themeColor="text1"/>
          <w:sz w:val="28"/>
          <w:szCs w:val="28"/>
        </w:rPr>
        <w:t>Trực tiếp</w:t>
      </w:r>
      <w:r w:rsidR="000060EE">
        <w:rPr>
          <w:rFonts w:ascii="Times New Roman" w:hAnsi="Times New Roman" w:cs="Times New Roman"/>
          <w:color w:val="000000" w:themeColor="text1"/>
          <w:sz w:val="28"/>
          <w:szCs w:val="28"/>
        </w:rPr>
        <w:t>, qua dịch vụ bưu chính hoặc qua hệ thống dịch vụ công trực tuyến</w:t>
      </w:r>
    </w:p>
    <w:p w14:paraId="16530438" w14:textId="77777777"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9D595A4" w14:textId="77777777" w:rsidR="006F73F1"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D0A6D44" w14:textId="77777777" w:rsidR="000060EE" w:rsidRDefault="000060EE" w:rsidP="006F73F1">
      <w:pPr>
        <w:spacing w:after="0" w:line="360" w:lineRule="exact"/>
        <w:ind w:firstLine="567"/>
        <w:jc w:val="both"/>
        <w:rPr>
          <w:rFonts w:ascii="Times New Roman" w:hAnsi="Times New Roman" w:cs="Times New Roman"/>
          <w:color w:val="000000" w:themeColor="text1"/>
          <w:sz w:val="28"/>
          <w:szCs w:val="28"/>
        </w:rPr>
      </w:pPr>
      <w:r w:rsidRPr="000060EE">
        <w:rPr>
          <w:rFonts w:ascii="Times New Roman" w:hAnsi="Times New Roman" w:cs="Times New Roman"/>
          <w:color w:val="000000" w:themeColor="text1"/>
          <w:sz w:val="28"/>
          <w:szCs w:val="28"/>
        </w:rPr>
        <w:t>Giấy đề nghị cấp, cấp lại Giấy phép vận tải đường bộ quốc tế ASEAN theo mẫu</w:t>
      </w:r>
    </w:p>
    <w:p w14:paraId="22B81144" w14:textId="458150ED"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A7B287C"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70F5B8E" w14:textId="77777777" w:rsidR="000060EE" w:rsidRDefault="000060EE" w:rsidP="006F73F1">
      <w:pPr>
        <w:spacing w:after="0" w:line="360" w:lineRule="exact"/>
        <w:ind w:firstLine="567"/>
        <w:jc w:val="both"/>
        <w:rPr>
          <w:rFonts w:ascii="Times New Roman" w:hAnsi="Times New Roman" w:cs="Times New Roman"/>
          <w:color w:val="000000" w:themeColor="text1"/>
          <w:sz w:val="28"/>
          <w:szCs w:val="28"/>
        </w:rPr>
      </w:pPr>
      <w:r w:rsidRPr="000060EE">
        <w:rPr>
          <w:rFonts w:ascii="Times New Roman" w:hAnsi="Times New Roman" w:cs="Times New Roman"/>
          <w:color w:val="000000" w:themeColor="text1"/>
          <w:sz w:val="28"/>
          <w:szCs w:val="28"/>
        </w:rPr>
        <w:t>Trong thời hạn 01 ngày làm việc kể từ ngày nhận đủ hồ sơ hợp lệ theo quy định</w:t>
      </w:r>
    </w:p>
    <w:p w14:paraId="1B00A3FD" w14:textId="5EE917A0"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029FF090"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694B61A2" w14:textId="77777777" w:rsidR="000060EE"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060EE" w:rsidRPr="000060EE">
        <w:rPr>
          <w:rFonts w:ascii="Times New Roman" w:hAnsi="Times New Roman" w:cs="Times New Roman"/>
          <w:color w:val="000000" w:themeColor="text1"/>
          <w:sz w:val="28"/>
          <w:szCs w:val="28"/>
        </w:rPr>
        <w:t>Giấy phép vận tải đường bộ quốc tế ASEAN.</w:t>
      </w:r>
    </w:p>
    <w:p w14:paraId="4167EC7F" w14:textId="1BDBCA5F"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0060EE">
        <w:rPr>
          <w:rFonts w:ascii="Times New Roman" w:hAnsi="Times New Roman" w:cs="Times New Roman"/>
          <w:color w:val="000000" w:themeColor="text1"/>
          <w:sz w:val="28"/>
          <w:szCs w:val="28"/>
        </w:rPr>
        <w:t>Không</w:t>
      </w:r>
    </w:p>
    <w:p w14:paraId="4AE89CC7" w14:textId="77777777" w:rsidR="006F73F1" w:rsidRPr="00F455FC" w:rsidRDefault="006F73F1" w:rsidP="006F73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i) Tên mẫu đơn, mẫu tờ khai</w:t>
      </w:r>
      <w:r w:rsidRPr="00F455FC">
        <w:rPr>
          <w:rFonts w:ascii="Times New Roman" w:hAnsi="Times New Roman" w:cs="Times New Roman"/>
          <w:color w:val="000000" w:themeColor="text1"/>
          <w:sz w:val="28"/>
          <w:szCs w:val="28"/>
        </w:rPr>
        <w:t xml:space="preserve">: </w:t>
      </w:r>
    </w:p>
    <w:p w14:paraId="453E8538" w14:textId="77777777" w:rsidR="000060EE" w:rsidRDefault="006F73F1" w:rsidP="006F73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060EE" w:rsidRPr="000060EE">
        <w:rPr>
          <w:rFonts w:ascii="Times New Roman" w:hAnsi="Times New Roman" w:cs="Times New Roman"/>
          <w:color w:val="000000" w:themeColor="text1"/>
          <w:sz w:val="28"/>
          <w:szCs w:val="28"/>
        </w:rPr>
        <w:t>Giấy đề nghị cấp, cấp lại Giấy phép vận tải đường bộ quốc tế ASEAN theo mẫu</w:t>
      </w:r>
    </w:p>
    <w:p w14:paraId="3E3989EA" w14:textId="63A8291F"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4D99B19" w14:textId="77777777" w:rsidR="000060EE" w:rsidRDefault="000060EE" w:rsidP="006F73F1">
      <w:pPr>
        <w:spacing w:after="0" w:line="360" w:lineRule="exact"/>
        <w:ind w:firstLine="567"/>
        <w:jc w:val="both"/>
        <w:rPr>
          <w:rFonts w:ascii="Times New Roman" w:hAnsi="Times New Roman" w:cs="Times New Roman"/>
          <w:color w:val="000000" w:themeColor="text1"/>
          <w:sz w:val="28"/>
          <w:szCs w:val="28"/>
        </w:rPr>
      </w:pPr>
      <w:r w:rsidRPr="000060EE">
        <w:rPr>
          <w:rFonts w:ascii="Times New Roman" w:hAnsi="Times New Roman" w:cs="Times New Roman"/>
          <w:color w:val="000000" w:themeColor="text1"/>
          <w:sz w:val="28"/>
          <w:szCs w:val="28"/>
        </w:rPr>
        <w:t>- Giấy phép vận tải đường bộ quốc tế ASEAN được cấp cho đơn vị kinh doanh vận tải của Việt Nam thực hiện hoạt động vận tải đường bộ quốc tế ASEAN.</w:t>
      </w:r>
    </w:p>
    <w:p w14:paraId="543621B4" w14:textId="77777777" w:rsidR="000060EE" w:rsidRDefault="000060EE" w:rsidP="006F73F1">
      <w:pPr>
        <w:spacing w:after="0" w:line="360" w:lineRule="exact"/>
        <w:ind w:firstLine="567"/>
        <w:jc w:val="both"/>
        <w:rPr>
          <w:rFonts w:ascii="Times New Roman" w:hAnsi="Times New Roman" w:cs="Times New Roman"/>
          <w:color w:val="000000" w:themeColor="text1"/>
          <w:sz w:val="28"/>
          <w:szCs w:val="28"/>
        </w:rPr>
      </w:pPr>
      <w:r w:rsidRPr="000060EE">
        <w:rPr>
          <w:rFonts w:ascii="Times New Roman" w:hAnsi="Times New Roman" w:cs="Times New Roman"/>
          <w:color w:val="000000" w:themeColor="text1"/>
          <w:sz w:val="28"/>
          <w:szCs w:val="28"/>
        </w:rPr>
        <w:t xml:space="preserve"> - Giấy phép vận tải đường bộ quốc tế ASEAN được cấp lại trong trường hợp bị hư hỏng, bị mất.</w:t>
      </w:r>
      <w:r w:rsidR="006F73F1" w:rsidRPr="00AE7393">
        <w:rPr>
          <w:rFonts w:ascii="Times New Roman" w:hAnsi="Times New Roman" w:cs="Times New Roman"/>
          <w:color w:val="000000" w:themeColor="text1"/>
          <w:sz w:val="28"/>
          <w:szCs w:val="28"/>
        </w:rPr>
        <w:t>.</w:t>
      </w:r>
    </w:p>
    <w:p w14:paraId="21FF67E6" w14:textId="3B1FF63C" w:rsidR="006F73F1" w:rsidRPr="00F455FC" w:rsidRDefault="006F73F1" w:rsidP="006F73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077CBCB" w14:textId="0D4DD6E3" w:rsidR="000060EE" w:rsidRDefault="000060EE" w:rsidP="000060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4ED20C14" w14:textId="77777777" w:rsidR="000060EE" w:rsidRDefault="000060EE" w:rsidP="000060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6107AEAA" w14:textId="6B26333B" w:rsidR="006F73F1" w:rsidRDefault="006F73F1" w:rsidP="000060EE">
      <w:pPr>
        <w:spacing w:after="0" w:line="360" w:lineRule="exact"/>
        <w:ind w:firstLine="567"/>
        <w:jc w:val="both"/>
        <w:rPr>
          <w:rFonts w:ascii="Times New Roman" w:eastAsia="Times New Roman" w:hAnsi="Times New Roman" w:cs="Times New Roman"/>
          <w:sz w:val="26"/>
          <w:szCs w:val="26"/>
        </w:rPr>
      </w:pPr>
    </w:p>
    <w:p w14:paraId="561E95E6" w14:textId="77777777" w:rsidR="006F73F1" w:rsidRDefault="006F73F1" w:rsidP="005402E0">
      <w:pPr>
        <w:jc w:val="both"/>
        <w:rPr>
          <w:rFonts w:ascii="Times New Roman" w:eastAsia="Times New Roman" w:hAnsi="Times New Roman" w:cs="Times New Roman"/>
          <w:sz w:val="26"/>
          <w:szCs w:val="26"/>
        </w:rPr>
      </w:pPr>
    </w:p>
    <w:p w14:paraId="7E1C6C80" w14:textId="77777777" w:rsidR="000060EE" w:rsidRDefault="000060EE" w:rsidP="005402E0">
      <w:pPr>
        <w:jc w:val="both"/>
        <w:rPr>
          <w:rFonts w:ascii="Times New Roman" w:eastAsia="Times New Roman" w:hAnsi="Times New Roman" w:cs="Times New Roman"/>
          <w:sz w:val="26"/>
          <w:szCs w:val="26"/>
        </w:rPr>
      </w:pPr>
    </w:p>
    <w:p w14:paraId="50F2CA8D" w14:textId="77777777" w:rsidR="000060EE" w:rsidRDefault="000060EE" w:rsidP="005402E0">
      <w:pPr>
        <w:jc w:val="both"/>
        <w:rPr>
          <w:rFonts w:ascii="Times New Roman" w:eastAsia="Times New Roman" w:hAnsi="Times New Roman" w:cs="Times New Roman"/>
          <w:sz w:val="26"/>
          <w:szCs w:val="26"/>
        </w:rPr>
      </w:pPr>
    </w:p>
    <w:p w14:paraId="058B9F11" w14:textId="77777777" w:rsidR="000060EE" w:rsidRDefault="000060EE" w:rsidP="005402E0">
      <w:pPr>
        <w:jc w:val="both"/>
        <w:rPr>
          <w:rFonts w:ascii="Times New Roman" w:eastAsia="Times New Roman" w:hAnsi="Times New Roman" w:cs="Times New Roman"/>
          <w:sz w:val="26"/>
          <w:szCs w:val="26"/>
        </w:rPr>
      </w:pPr>
    </w:p>
    <w:p w14:paraId="41EFFF25" w14:textId="77777777" w:rsidR="000060EE" w:rsidRDefault="000060EE" w:rsidP="005402E0">
      <w:pPr>
        <w:jc w:val="both"/>
        <w:rPr>
          <w:rFonts w:ascii="Times New Roman" w:eastAsia="Times New Roman" w:hAnsi="Times New Roman" w:cs="Times New Roman"/>
          <w:sz w:val="26"/>
          <w:szCs w:val="26"/>
        </w:rPr>
      </w:pPr>
    </w:p>
    <w:p w14:paraId="5F4BBCC9" w14:textId="77777777" w:rsidR="000060EE" w:rsidRDefault="000060EE" w:rsidP="005402E0">
      <w:pPr>
        <w:jc w:val="both"/>
        <w:rPr>
          <w:rFonts w:ascii="Times New Roman" w:eastAsia="Times New Roman" w:hAnsi="Times New Roman" w:cs="Times New Roman"/>
          <w:sz w:val="26"/>
          <w:szCs w:val="26"/>
        </w:rPr>
      </w:pPr>
    </w:p>
    <w:p w14:paraId="5F012DDF" w14:textId="77777777" w:rsidR="000060EE" w:rsidRDefault="000060EE" w:rsidP="005402E0">
      <w:pPr>
        <w:jc w:val="both"/>
        <w:rPr>
          <w:rFonts w:ascii="Times New Roman" w:eastAsia="Times New Roman" w:hAnsi="Times New Roman" w:cs="Times New Roman"/>
          <w:sz w:val="26"/>
          <w:szCs w:val="26"/>
        </w:rPr>
      </w:pPr>
    </w:p>
    <w:p w14:paraId="643EEE96" w14:textId="77777777" w:rsidR="000060EE" w:rsidRDefault="000060EE" w:rsidP="005402E0">
      <w:pPr>
        <w:jc w:val="both"/>
        <w:rPr>
          <w:rFonts w:ascii="Times New Roman" w:eastAsia="Times New Roman" w:hAnsi="Times New Roman" w:cs="Times New Roman"/>
          <w:sz w:val="26"/>
          <w:szCs w:val="26"/>
        </w:rPr>
      </w:pPr>
    </w:p>
    <w:p w14:paraId="7646055A" w14:textId="77777777" w:rsidR="000060EE" w:rsidRDefault="000060EE" w:rsidP="005402E0">
      <w:pPr>
        <w:jc w:val="both"/>
        <w:rPr>
          <w:rFonts w:ascii="Times New Roman" w:eastAsia="Times New Roman" w:hAnsi="Times New Roman" w:cs="Times New Roman"/>
          <w:sz w:val="26"/>
          <w:szCs w:val="26"/>
        </w:rPr>
      </w:pPr>
    </w:p>
    <w:p w14:paraId="2C823B10" w14:textId="77777777" w:rsidR="000060EE" w:rsidRDefault="000060EE" w:rsidP="005402E0">
      <w:pPr>
        <w:jc w:val="both"/>
        <w:rPr>
          <w:rFonts w:ascii="Times New Roman" w:eastAsia="Times New Roman" w:hAnsi="Times New Roman" w:cs="Times New Roman"/>
          <w:sz w:val="26"/>
          <w:szCs w:val="26"/>
        </w:rPr>
      </w:pPr>
    </w:p>
    <w:p w14:paraId="4AFF4635" w14:textId="77777777" w:rsidR="000060EE" w:rsidRDefault="000060EE" w:rsidP="005402E0">
      <w:pPr>
        <w:jc w:val="both"/>
        <w:rPr>
          <w:rFonts w:ascii="Times New Roman" w:eastAsia="Times New Roman" w:hAnsi="Times New Roman" w:cs="Times New Roman"/>
          <w:sz w:val="26"/>
          <w:szCs w:val="26"/>
        </w:rPr>
      </w:pPr>
    </w:p>
    <w:p w14:paraId="1D20C545" w14:textId="77777777" w:rsidR="000060EE" w:rsidRDefault="000060EE" w:rsidP="005402E0">
      <w:pPr>
        <w:jc w:val="both"/>
        <w:rPr>
          <w:rFonts w:ascii="Times New Roman" w:eastAsia="Times New Roman" w:hAnsi="Times New Roman" w:cs="Times New Roman"/>
          <w:sz w:val="26"/>
          <w:szCs w:val="26"/>
        </w:rPr>
      </w:pPr>
    </w:p>
    <w:p w14:paraId="6AD16207" w14:textId="77777777" w:rsidR="000060EE" w:rsidRDefault="000060EE" w:rsidP="005402E0">
      <w:pPr>
        <w:jc w:val="both"/>
        <w:rPr>
          <w:rFonts w:ascii="Times New Roman" w:eastAsia="Times New Roman" w:hAnsi="Times New Roman" w:cs="Times New Roman"/>
          <w:sz w:val="26"/>
          <w:szCs w:val="26"/>
        </w:rPr>
      </w:pPr>
    </w:p>
    <w:p w14:paraId="11903B67" w14:textId="77777777" w:rsidR="000060EE" w:rsidRDefault="000060EE" w:rsidP="005402E0">
      <w:pPr>
        <w:jc w:val="both"/>
        <w:rPr>
          <w:rFonts w:ascii="Times New Roman" w:eastAsia="Times New Roman" w:hAnsi="Times New Roman" w:cs="Times New Roman"/>
          <w:sz w:val="26"/>
          <w:szCs w:val="26"/>
        </w:rPr>
      </w:pPr>
    </w:p>
    <w:p w14:paraId="41DB5C7D" w14:textId="77777777" w:rsidR="000060EE" w:rsidRDefault="000060EE" w:rsidP="005402E0">
      <w:pPr>
        <w:jc w:val="both"/>
        <w:rPr>
          <w:rFonts w:ascii="Times New Roman" w:eastAsia="Times New Roman" w:hAnsi="Times New Roman" w:cs="Times New Roman"/>
          <w:sz w:val="26"/>
          <w:szCs w:val="26"/>
        </w:rPr>
      </w:pPr>
    </w:p>
    <w:p w14:paraId="244F8E60" w14:textId="77777777" w:rsidR="00B50606" w:rsidRDefault="00B50606" w:rsidP="005402E0">
      <w:pPr>
        <w:jc w:val="both"/>
        <w:rPr>
          <w:rFonts w:ascii="Times New Roman" w:eastAsia="Times New Roman" w:hAnsi="Times New Roman" w:cs="Times New Roman"/>
          <w:sz w:val="26"/>
          <w:szCs w:val="26"/>
        </w:rPr>
      </w:pPr>
    </w:p>
    <w:p w14:paraId="3468C1FA" w14:textId="77777777" w:rsidR="000060EE" w:rsidRPr="0055422A" w:rsidRDefault="000060EE" w:rsidP="000060EE">
      <w:pPr>
        <w:spacing w:before="120"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lastRenderedPageBreak/>
        <w:t>Mẫu Giấy đề nghị cấp, cấp lại Giấy phép vận tải đường bộ quốc tế ASEAN</w:t>
      </w:r>
    </w:p>
    <w:p w14:paraId="31E664F8" w14:textId="77777777" w:rsidR="000060EE" w:rsidRPr="0055422A" w:rsidRDefault="000060EE" w:rsidP="000060EE">
      <w:pPr>
        <w:spacing w:before="120" w:after="0" w:line="240" w:lineRule="auto"/>
        <w:jc w:val="both"/>
        <w:rPr>
          <w:rFonts w:ascii="Times New Roman" w:eastAsia="Times New Roman" w:hAnsi="Times New Roman" w:cs="Times New Roman"/>
          <w:b/>
          <w:sz w:val="26"/>
          <w:szCs w:val="26"/>
          <w:u w:val="single"/>
        </w:rPr>
      </w:pPr>
    </w:p>
    <w:tbl>
      <w:tblPr>
        <w:tblW w:w="10491" w:type="dxa"/>
        <w:tblInd w:w="-993" w:type="dxa"/>
        <w:tblCellMar>
          <w:left w:w="0" w:type="dxa"/>
          <w:right w:w="0" w:type="dxa"/>
        </w:tblCellMar>
        <w:tblLook w:val="01E0" w:firstRow="1" w:lastRow="1" w:firstColumn="1" w:lastColumn="1" w:noHBand="0" w:noVBand="0"/>
      </w:tblPr>
      <w:tblGrid>
        <w:gridCol w:w="4395"/>
        <w:gridCol w:w="6096"/>
      </w:tblGrid>
      <w:tr w:rsidR="000060EE" w:rsidRPr="0055422A" w14:paraId="5A05AF34" w14:textId="77777777" w:rsidTr="00F20E04">
        <w:tc>
          <w:tcPr>
            <w:tcW w:w="4395" w:type="dxa"/>
          </w:tcPr>
          <w:p w14:paraId="6EBC4D11" w14:textId="77777777" w:rsidR="000060EE" w:rsidRPr="0055422A" w:rsidRDefault="000060EE"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48E57040" w14:textId="77777777" w:rsidR="000060EE" w:rsidRPr="0055422A" w:rsidRDefault="000060EE"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25101075" w14:textId="77777777" w:rsidR="000060EE" w:rsidRPr="0055422A" w:rsidRDefault="000060EE" w:rsidP="00F20E04">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w:t>
            </w:r>
          </w:p>
        </w:tc>
        <w:tc>
          <w:tcPr>
            <w:tcW w:w="6096" w:type="dxa"/>
          </w:tcPr>
          <w:p w14:paraId="74541DBC" w14:textId="77777777" w:rsidR="000060EE" w:rsidRPr="0055422A" w:rsidRDefault="000060EE"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w:t>
            </w:r>
          </w:p>
        </w:tc>
      </w:tr>
    </w:tbl>
    <w:p w14:paraId="271F4C1D" w14:textId="77777777" w:rsidR="000060EE" w:rsidRPr="0055422A" w:rsidRDefault="000060EE" w:rsidP="000060EE">
      <w:pPr>
        <w:spacing w:before="120" w:after="0" w:line="240" w:lineRule="auto"/>
        <w:rPr>
          <w:rFonts w:ascii="Times New Roman" w:eastAsia="Times New Roman" w:hAnsi="Times New Roman" w:cs="Times New Roman"/>
          <w:sz w:val="26"/>
          <w:szCs w:val="26"/>
        </w:rPr>
      </w:pPr>
    </w:p>
    <w:p w14:paraId="76B7AF6D" w14:textId="77777777" w:rsidR="000060EE" w:rsidRPr="0055422A" w:rsidRDefault="000060EE" w:rsidP="000060EE">
      <w:pPr>
        <w:spacing w:after="0" w:line="240" w:lineRule="auto"/>
        <w:jc w:val="center"/>
        <w:rPr>
          <w:rFonts w:ascii="Times New Roman" w:eastAsia="Times New Roman" w:hAnsi="Times New Roman" w:cs="Times New Roman"/>
          <w:b/>
          <w:sz w:val="26"/>
          <w:szCs w:val="26"/>
        </w:rPr>
      </w:pPr>
      <w:bookmarkStart w:id="62" w:name="_Hlk81312920"/>
      <w:r w:rsidRPr="0055422A">
        <w:rPr>
          <w:rFonts w:ascii="Times New Roman" w:eastAsia="Times New Roman" w:hAnsi="Times New Roman" w:cs="Times New Roman"/>
          <w:b/>
          <w:sz w:val="26"/>
          <w:szCs w:val="26"/>
        </w:rPr>
        <w:t>GIẤY ĐỀ NGHỊ</w:t>
      </w:r>
    </w:p>
    <w:p w14:paraId="7FD1DFF4" w14:textId="77777777" w:rsidR="000060EE" w:rsidRPr="0055422A" w:rsidRDefault="000060EE" w:rsidP="000060EE">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VẬN TẢI ĐƯỜNG BỘ QUỐC TẾ ASEAN</w:t>
      </w:r>
    </w:p>
    <w:p w14:paraId="3189A17B" w14:textId="77777777" w:rsidR="000060EE" w:rsidRPr="0055422A" w:rsidRDefault="000060EE" w:rsidP="000060EE">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8"/>
          <w:szCs w:val="26"/>
          <w:vertAlign w:val="superscript"/>
        </w:rPr>
        <w:t>_________</w:t>
      </w:r>
      <w:r w:rsidRPr="0055422A">
        <w:rPr>
          <w:rFonts w:ascii="Times New Roman" w:eastAsia="Times New Roman" w:hAnsi="Times New Roman" w:cs="Times New Roman"/>
          <w:sz w:val="28"/>
          <w:szCs w:val="24"/>
          <w:vertAlign w:val="superscript"/>
        </w:rPr>
        <w:t>_</w:t>
      </w:r>
    </w:p>
    <w:p w14:paraId="0804BFAF" w14:textId="77777777" w:rsidR="000060EE" w:rsidRPr="0055422A" w:rsidRDefault="000060EE" w:rsidP="000060EE">
      <w:pPr>
        <w:spacing w:before="120" w:after="0" w:line="240" w:lineRule="auto"/>
        <w:jc w:val="center"/>
        <w:rPr>
          <w:rFonts w:ascii="Times New Roman" w:eastAsia="Times New Roman" w:hAnsi="Times New Roman" w:cs="Times New Roman"/>
          <w:b/>
          <w:sz w:val="8"/>
          <w:szCs w:val="8"/>
        </w:rPr>
      </w:pPr>
    </w:p>
    <w:p w14:paraId="393A4171" w14:textId="77777777" w:rsidR="000060EE" w:rsidRPr="0055422A" w:rsidRDefault="000060EE" w:rsidP="000060EE">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0AED4D9E" w14:textId="77777777" w:rsidR="000060EE" w:rsidRPr="0055422A" w:rsidRDefault="000060EE" w:rsidP="000060EE">
      <w:pPr>
        <w:spacing w:before="120" w:after="0" w:line="240" w:lineRule="auto"/>
        <w:jc w:val="center"/>
        <w:rPr>
          <w:rFonts w:ascii="Times New Roman" w:eastAsia="Times New Roman" w:hAnsi="Times New Roman" w:cs="Times New Roman"/>
          <w:sz w:val="4"/>
          <w:szCs w:val="4"/>
        </w:rPr>
      </w:pPr>
    </w:p>
    <w:p w14:paraId="4CC75767" w14:textId="77777777" w:rsidR="000060EE" w:rsidRPr="0055422A" w:rsidRDefault="000060EE" w:rsidP="000060EE">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 …………………………………</w:t>
      </w:r>
      <w:r w:rsidRPr="0055422A">
        <w:rPr>
          <w:rFonts w:ascii="Times New Roman" w:eastAsia="Times New Roman" w:hAnsi="Times New Roman" w:cs="Times New Roman"/>
          <w:sz w:val="26"/>
          <w:szCs w:val="26"/>
        </w:rPr>
        <w:tab/>
      </w:r>
    </w:p>
    <w:p w14:paraId="1670DC51" w14:textId="77777777" w:rsidR="000060EE" w:rsidRPr="0055422A" w:rsidRDefault="000060EE" w:rsidP="000060EE">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02C0D75C" w14:textId="77777777" w:rsidR="000060EE" w:rsidRPr="0055422A" w:rsidRDefault="000060EE" w:rsidP="000060EE">
      <w:pPr>
        <w:tabs>
          <w:tab w:val="right" w:leader="dot" w:pos="8788"/>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Số Fax/Địa chỉ email:</w:t>
      </w:r>
      <w:r w:rsidRPr="0055422A">
        <w:rPr>
          <w:rFonts w:ascii="Times New Roman" w:eastAsia="Times New Roman" w:hAnsi="Times New Roman" w:cs="Times New Roman"/>
          <w:sz w:val="26"/>
          <w:szCs w:val="26"/>
          <w:lang w:val="fr-FR"/>
        </w:rPr>
        <w:tab/>
      </w:r>
    </w:p>
    <w:p w14:paraId="3B12A649" w14:textId="77777777" w:rsidR="000060EE" w:rsidRPr="0055422A" w:rsidRDefault="000060EE" w:rsidP="000060EE">
      <w:pPr>
        <w:tabs>
          <w:tab w:val="right" w:leader="dot" w:pos="8145"/>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xml:space="preserve">4. Giấy phép kinh doanh vận tải bằng xe ô tô số: ……… Ngày cấp: …………. </w:t>
      </w:r>
    </w:p>
    <w:p w14:paraId="55820B66" w14:textId="77777777" w:rsidR="000060EE" w:rsidRPr="0055422A" w:rsidRDefault="000060EE" w:rsidP="000060EE">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(cấp/cấp lại*) Giấy phép vận tải đường bộ quốc tế ASEAN như sau:</w:t>
      </w:r>
    </w:p>
    <w:p w14:paraId="78FC2078" w14:textId="77777777" w:rsidR="000060EE" w:rsidRPr="0055422A" w:rsidRDefault="000060EE" w:rsidP="000060EE">
      <w:pPr>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Loại hình hoạt động (ghi rõ một hoặc một số loại hình đề nghị cấp, gồm: vận tải hành khách cố định; vận tải hành khách theo hợp đồng; vận tải khách du lịch bằng xe ô tô hoặc vận tải hàng hóa bằng xe ô tô):</w:t>
      </w:r>
    </w:p>
    <w:p w14:paraId="7B768251" w14:textId="77777777" w:rsidR="000060EE" w:rsidRPr="0055422A" w:rsidRDefault="000060EE" w:rsidP="000060EE">
      <w:pPr>
        <w:tabs>
          <w:tab w:val="right" w:leader="dot" w:pos="8145"/>
        </w:tabs>
        <w:spacing w:before="120"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lang w:val="fr-FR"/>
        </w:rPr>
        <w:tab/>
      </w:r>
      <w:r w:rsidRPr="0055422A">
        <w:rPr>
          <w:rFonts w:ascii="Times New Roman" w:eastAsia="Times New Roman" w:hAnsi="Times New Roman" w:cs="Times New Roman"/>
          <w:sz w:val="26"/>
          <w:szCs w:val="26"/>
        </w:rPr>
        <w:t>………………………………………………………………………………………</w:t>
      </w:r>
    </w:p>
    <w:p w14:paraId="0C725ED5" w14:textId="77777777" w:rsidR="000060EE" w:rsidRPr="0055422A" w:rsidRDefault="000060EE" w:rsidP="000060EE">
      <w:pPr>
        <w:tabs>
          <w:tab w:val="right" w:leader="dot" w:pos="8145"/>
        </w:tabs>
        <w:spacing w:before="120"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p w14:paraId="1AACB92B" w14:textId="77777777" w:rsidR="000060EE" w:rsidRPr="0055422A" w:rsidRDefault="000060EE" w:rsidP="000060EE">
      <w:pPr>
        <w:spacing w:before="120"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p w14:paraId="6F486B67" w14:textId="77777777" w:rsidR="000060EE" w:rsidRPr="0055422A" w:rsidRDefault="000060EE" w:rsidP="000060EE">
      <w:pPr>
        <w:spacing w:before="120" w:after="0" w:line="240" w:lineRule="auto"/>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bl>
      <w:tblPr>
        <w:tblW w:w="0" w:type="auto"/>
        <w:tblLook w:val="01E0" w:firstRow="1" w:lastRow="1" w:firstColumn="1" w:lastColumn="1" w:noHBand="0" w:noVBand="0"/>
      </w:tblPr>
      <w:tblGrid>
        <w:gridCol w:w="4262"/>
        <w:gridCol w:w="4777"/>
      </w:tblGrid>
      <w:tr w:rsidR="000060EE" w:rsidRPr="0055422A" w14:paraId="731269D0" w14:textId="77777777" w:rsidTr="00F20E04">
        <w:tc>
          <w:tcPr>
            <w:tcW w:w="4262" w:type="dxa"/>
          </w:tcPr>
          <w:p w14:paraId="484D44E1" w14:textId="77777777" w:rsidR="000060EE" w:rsidRPr="0055422A" w:rsidRDefault="000060EE" w:rsidP="00F20E04">
            <w:pPr>
              <w:spacing w:before="120" w:after="0" w:line="240" w:lineRule="auto"/>
              <w:jc w:val="both"/>
              <w:rPr>
                <w:rFonts w:ascii="Times New Roman" w:eastAsia="Times New Roman" w:hAnsi="Times New Roman" w:cs="Times New Roman"/>
                <w:sz w:val="26"/>
                <w:szCs w:val="26"/>
              </w:rPr>
            </w:pPr>
          </w:p>
        </w:tc>
        <w:tc>
          <w:tcPr>
            <w:tcW w:w="4777" w:type="dxa"/>
          </w:tcPr>
          <w:p w14:paraId="57584C52" w14:textId="77777777" w:rsidR="000060EE" w:rsidRPr="0055422A" w:rsidRDefault="000060EE" w:rsidP="00F20E04">
            <w:pPr>
              <w:spacing w:after="0" w:line="240" w:lineRule="auto"/>
              <w:jc w:val="center"/>
              <w:rPr>
                <w:rFonts w:ascii="Times New Roman" w:eastAsia="Times New Roman" w:hAnsi="Times New Roman" w:cs="Times New Roman"/>
                <w:i/>
                <w:sz w:val="26"/>
                <w:szCs w:val="26"/>
              </w:rPr>
            </w:pPr>
          </w:p>
          <w:p w14:paraId="7174C4CC" w14:textId="77777777" w:rsidR="000060EE" w:rsidRPr="0055422A" w:rsidRDefault="000060EE" w:rsidP="00F20E04">
            <w:pPr>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i/>
                <w:sz w:val="28"/>
                <w:szCs w:val="26"/>
              </w:rPr>
              <w:t>…, ngày … tháng … năm …</w:t>
            </w:r>
            <w:r w:rsidRPr="0055422A">
              <w:rPr>
                <w:rFonts w:ascii="Times New Roman" w:eastAsia="Times New Roman" w:hAnsi="Times New Roman" w:cs="Times New Roman"/>
                <w:i/>
                <w:sz w:val="28"/>
                <w:szCs w:val="26"/>
              </w:rPr>
              <w:br/>
            </w:r>
            <w:r w:rsidRPr="0055422A">
              <w:rPr>
                <w:rFonts w:ascii="Times New Roman" w:eastAsia="Times New Roman" w:hAnsi="Times New Roman" w:cs="Times New Roman"/>
                <w:b/>
                <w:sz w:val="28"/>
                <w:szCs w:val="26"/>
              </w:rPr>
              <w:t xml:space="preserve">Đơn vị kinh doanh vận tải </w:t>
            </w:r>
          </w:p>
          <w:p w14:paraId="27AEAC3D" w14:textId="77777777" w:rsidR="000060EE" w:rsidRPr="0055422A" w:rsidRDefault="000060EE"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8"/>
                <w:szCs w:val="26"/>
              </w:rPr>
              <w:t>(Ký tên, đóng dấu)</w:t>
            </w:r>
          </w:p>
        </w:tc>
      </w:tr>
      <w:bookmarkEnd w:id="62"/>
    </w:tbl>
    <w:p w14:paraId="39ACCDD4" w14:textId="77777777" w:rsidR="000060EE" w:rsidRPr="0055422A" w:rsidRDefault="000060EE" w:rsidP="000060EE">
      <w:pPr>
        <w:spacing w:before="120" w:after="0" w:line="240" w:lineRule="auto"/>
        <w:rPr>
          <w:rFonts w:ascii="Times New Roman" w:eastAsia="Times New Roman" w:hAnsi="Times New Roman" w:cs="Times New Roman"/>
          <w:b/>
          <w:i/>
          <w:sz w:val="26"/>
          <w:szCs w:val="26"/>
        </w:rPr>
      </w:pPr>
    </w:p>
    <w:p w14:paraId="35611A68" w14:textId="77777777" w:rsidR="000060EE" w:rsidRDefault="000060EE" w:rsidP="000060EE">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 Chú ý:</w:t>
      </w:r>
      <w:r w:rsidRPr="0055422A">
        <w:rPr>
          <w:rFonts w:ascii="Times New Roman" w:eastAsia="Times New Roman" w:hAnsi="Times New Roman" w:cs="Times New Roman"/>
          <w:i/>
          <w:sz w:val="26"/>
          <w:szCs w:val="26"/>
        </w:rPr>
        <w:t xml:space="preserve"> </w:t>
      </w:r>
      <w:r w:rsidRPr="0055422A">
        <w:rPr>
          <w:rFonts w:ascii="Times New Roman" w:eastAsia="Times New Roman" w:hAnsi="Times New Roman" w:cs="Times New Roman"/>
          <w:sz w:val="26"/>
          <w:szCs w:val="26"/>
        </w:rPr>
        <w:t>Nếu đề nghị cấp lại cần ghi rõ lý do.</w:t>
      </w:r>
    </w:p>
    <w:p w14:paraId="2BB53105" w14:textId="77777777" w:rsidR="00B50606" w:rsidRDefault="00B50606" w:rsidP="000060EE">
      <w:pPr>
        <w:spacing w:before="120" w:after="0" w:line="240" w:lineRule="auto"/>
        <w:ind w:firstLine="567"/>
        <w:rPr>
          <w:rFonts w:ascii="Times New Roman" w:eastAsia="Times New Roman" w:hAnsi="Times New Roman" w:cs="Times New Roman"/>
          <w:sz w:val="26"/>
          <w:szCs w:val="26"/>
        </w:rPr>
      </w:pPr>
    </w:p>
    <w:p w14:paraId="18DB511A" w14:textId="77777777" w:rsidR="00B50606" w:rsidRDefault="00B50606" w:rsidP="000060EE">
      <w:pPr>
        <w:spacing w:before="120" w:after="0" w:line="240" w:lineRule="auto"/>
        <w:ind w:firstLine="567"/>
        <w:rPr>
          <w:rFonts w:ascii="Times New Roman" w:eastAsia="Times New Roman" w:hAnsi="Times New Roman" w:cs="Times New Roman"/>
          <w:sz w:val="26"/>
          <w:szCs w:val="26"/>
        </w:rPr>
      </w:pPr>
    </w:p>
    <w:p w14:paraId="51E77BB7" w14:textId="77777777" w:rsidR="00B50606" w:rsidRDefault="00B50606" w:rsidP="000060EE">
      <w:pPr>
        <w:spacing w:before="120" w:after="0" w:line="240" w:lineRule="auto"/>
        <w:ind w:firstLine="567"/>
        <w:rPr>
          <w:rFonts w:ascii="Times New Roman" w:eastAsia="Times New Roman" w:hAnsi="Times New Roman" w:cs="Times New Roman"/>
          <w:sz w:val="26"/>
          <w:szCs w:val="26"/>
        </w:rPr>
      </w:pPr>
    </w:p>
    <w:p w14:paraId="6FAF79CD" w14:textId="77777777" w:rsidR="00B50606" w:rsidRPr="0055422A" w:rsidRDefault="00B50606" w:rsidP="000060EE">
      <w:pPr>
        <w:spacing w:before="120" w:after="0" w:line="240" w:lineRule="auto"/>
        <w:ind w:firstLine="567"/>
        <w:rPr>
          <w:rFonts w:ascii="Times New Roman" w:eastAsia="Times New Roman" w:hAnsi="Times New Roman" w:cs="Times New Roman"/>
          <w:sz w:val="26"/>
          <w:szCs w:val="26"/>
        </w:rPr>
      </w:pPr>
    </w:p>
    <w:p w14:paraId="0140E097" w14:textId="55941F36" w:rsidR="00A34B7B" w:rsidRPr="004B44E5" w:rsidRDefault="00A34B7B" w:rsidP="00A34B7B">
      <w:pPr>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t>36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B44E5">
        <w:rPr>
          <w:rFonts w:ascii="Times New Roman Bold" w:hAnsi="Times New Roman Bold" w:cs="Times New Roman"/>
          <w:b/>
          <w:color w:val="000000" w:themeColor="text1"/>
          <w:spacing w:val="-4"/>
          <w:sz w:val="28"/>
          <w:szCs w:val="28"/>
        </w:rPr>
        <w:t xml:space="preserve">Thủ tục </w:t>
      </w:r>
      <w:r w:rsidRPr="00A34B7B">
        <w:rPr>
          <w:rFonts w:ascii="Times New Roman Bold" w:hAnsi="Times New Roman Bold" w:cs="Times New Roman"/>
          <w:b/>
          <w:color w:val="000000" w:themeColor="text1"/>
          <w:spacing w:val="-4"/>
          <w:sz w:val="28"/>
          <w:szCs w:val="28"/>
        </w:rPr>
        <w:t xml:space="preserve">Cấp, cấp lại Giấy phép liên vận ASEAN </w:t>
      </w:r>
      <w:r w:rsidRPr="004B44E5">
        <w:rPr>
          <w:rFonts w:ascii="Times New Roman Bold" w:hAnsi="Times New Roman Bold" w:cs="Times New Roman"/>
          <w:b/>
          <w:color w:val="000000" w:themeColor="text1"/>
          <w:spacing w:val="-4"/>
          <w:sz w:val="28"/>
          <w:szCs w:val="28"/>
        </w:rPr>
        <w:t>(Số hồ sơ TTHC:</w:t>
      </w:r>
      <w:r w:rsidRPr="004B44E5">
        <w:rPr>
          <w:rFonts w:ascii="Nunito" w:hAnsi="Nunito"/>
          <w:b/>
          <w:color w:val="1E2F41"/>
          <w:sz w:val="27"/>
          <w:szCs w:val="27"/>
          <w:shd w:val="clear" w:color="auto" w:fill="FFFFFF"/>
        </w:rPr>
        <w:t xml:space="preserve"> </w:t>
      </w:r>
      <w:r w:rsidRPr="00A34B7B">
        <w:rPr>
          <w:rFonts w:ascii="Times New Roman" w:eastAsia="Times New Roman" w:hAnsi="Times New Roman" w:cs="Times New Roman"/>
          <w:b/>
          <w:sz w:val="26"/>
          <w:szCs w:val="26"/>
        </w:rPr>
        <w:t>1.010704</w:t>
      </w:r>
      <w:r w:rsidRPr="004B44E5">
        <w:rPr>
          <w:rFonts w:ascii="Times New Roman" w:eastAsia="Times New Roman" w:hAnsi="Times New Roman" w:cs="Times New Roman"/>
          <w:b/>
          <w:sz w:val="26"/>
          <w:szCs w:val="26"/>
        </w:rPr>
        <w:t>)</w:t>
      </w:r>
    </w:p>
    <w:p w14:paraId="30F4BFF2" w14:textId="77777777" w:rsidR="00A34B7B"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A5E884D"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34B7B">
        <w:rPr>
          <w:rFonts w:ascii="Times New Roman" w:hAnsi="Times New Roman" w:cs="Times New Roman"/>
          <w:color w:val="000000" w:themeColor="text1"/>
          <w:sz w:val="28"/>
          <w:szCs w:val="28"/>
        </w:rPr>
        <w:t xml:space="preserve">Nộp hồ sơ TTHC: </w:t>
      </w:r>
    </w:p>
    <w:p w14:paraId="302113D1"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A34B7B">
        <w:rPr>
          <w:rFonts w:ascii="Times New Roman" w:hAnsi="Times New Roman" w:cs="Times New Roman"/>
          <w:color w:val="000000" w:themeColor="text1"/>
          <w:sz w:val="28"/>
          <w:szCs w:val="28"/>
        </w:rPr>
        <w:t>- Đơn vị kinh doanh vận tải nộp hồ sơ đề nghị cấp, cấp lại Giấy phép liên vận ASEAN đến Cơ quan chuyên môn thuộc Ủy ban nhân dân cấp tỉnh.</w:t>
      </w:r>
    </w:p>
    <w:p w14:paraId="6B5D11F3"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34B7B">
        <w:rPr>
          <w:rFonts w:ascii="Times New Roman" w:hAnsi="Times New Roman" w:cs="Times New Roman"/>
          <w:color w:val="000000" w:themeColor="text1"/>
          <w:sz w:val="28"/>
          <w:szCs w:val="28"/>
        </w:rPr>
        <w:t xml:space="preserve">Giải quyết TTHC: </w:t>
      </w:r>
    </w:p>
    <w:p w14:paraId="7FFE655A"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A34B7B">
        <w:rPr>
          <w:rFonts w:ascii="Times New Roman" w:hAnsi="Times New Roman" w:cs="Times New Roman"/>
          <w:color w:val="000000" w:themeColor="text1"/>
          <w:sz w:val="28"/>
          <w:szCs w:val="28"/>
        </w:rPr>
        <w:t xml:space="preserve">- Cơ quan chuyên môn thuộc Ủy ban nhân dân cấp tỉnh tiếp nhận, kiểm tra hồ sơ. Trường hợp tiếp nhận hồ sơ trực tiếp tại Cơ quan chuyên môn thuộc Ủy ban nhân dân cấp tỉnh hoặc dịch vụ bưu chính, cán bộ tiếp nhận hồ sơ cập nhật thông tin của các hồ sơ đúng theo quy định vào hệ thống dịch vụ công trực tuyến của Cơ quan chuyên môn thuộc Ủy ban nhân dân cấp tỉnh. Trường hợp hồ sơ cần sửa đổi, bổ sung, Cơ quan chuyên môn thuộc Ủy ban nhân dân cấp tỉnh thông báo trực tiếp hoặc bằng văn bản hoặc qua hệ thống dịch vụ công trực tuyến cho đơn vị kinh doanh vận tải trong thời hạn 01 ngày làm việc kể từ ngày nhận hồ sơ; </w:t>
      </w:r>
    </w:p>
    <w:p w14:paraId="418F03E8"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A34B7B">
        <w:rPr>
          <w:rFonts w:ascii="Times New Roman" w:hAnsi="Times New Roman" w:cs="Times New Roman"/>
          <w:color w:val="000000" w:themeColor="text1"/>
          <w:sz w:val="28"/>
          <w:szCs w:val="28"/>
        </w:rPr>
        <w:t xml:space="preserve">- Trong thời hạn 01 ngày làm việc kể từ ngày nhận đủ hồ sơ hợp lệ theo quy định, Cơ quan chuyên môn thuộc Ủy ban nhân dân cấp tỉnh thực hiện cấp Giấy phép liên vận ASEAN. Trường hợp không cấp, Cơ quan chuyên môn thuộc Ủy ban nhân dân cấp tỉnh thông báo bằng văn bản hoặc qua hệ thống dịch vụ công trực tuyến và nêu rõ lý do; </w:t>
      </w:r>
    </w:p>
    <w:p w14:paraId="0D031C9D" w14:textId="4B6D7785"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A34B7B">
        <w:rPr>
          <w:rFonts w:ascii="Times New Roman" w:hAnsi="Times New Roman" w:cs="Times New Roman"/>
          <w:color w:val="000000" w:themeColor="text1"/>
          <w:sz w:val="28"/>
          <w:szCs w:val="28"/>
        </w:rPr>
        <w:t>- Việc trả kết quả được thực hiện tại Cơ quan chuyên môn thuộc Ủy ban nhân dân cấp tỉnh hoặc dịch vụ bưu chính theo quy định.</w:t>
      </w:r>
    </w:p>
    <w:p w14:paraId="01A798EB" w14:textId="5D833131" w:rsidR="00A34B7B" w:rsidRPr="00147E40"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5A21EF4"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65017FF" w14:textId="77777777" w:rsidR="005E0758"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w:t>
      </w:r>
    </w:p>
    <w:p w14:paraId="64A9AAB9" w14:textId="77777777"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sidRPr="005E0758">
        <w:rPr>
          <w:rFonts w:ascii="Times New Roman" w:hAnsi="Times New Roman" w:cs="Times New Roman"/>
          <w:color w:val="000000" w:themeColor="text1"/>
          <w:sz w:val="28"/>
          <w:szCs w:val="28"/>
        </w:rPr>
        <w:t>* Trường hợp cấp lại khi Giấy phép liên vận ASEAN bị hư hỏng, bị mất</w:t>
      </w:r>
    </w:p>
    <w:p w14:paraId="078A373C" w14:textId="442DC4C9" w:rsidR="00A34B7B" w:rsidRDefault="005E0758"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E0758">
        <w:rPr>
          <w:rFonts w:ascii="Times New Roman" w:hAnsi="Times New Roman" w:cs="Times New Roman"/>
          <w:color w:val="000000" w:themeColor="text1"/>
          <w:sz w:val="28"/>
          <w:szCs w:val="28"/>
        </w:rPr>
        <w:t>Giấy đề nghị cấp, cấp lại Giấy phép liên vận ASEAN theo mẫu</w:t>
      </w:r>
      <w:r w:rsidR="00A34B7B" w:rsidRPr="00F455FC">
        <w:rPr>
          <w:rFonts w:ascii="Times New Roman" w:hAnsi="Times New Roman" w:cs="Times New Roman"/>
          <w:color w:val="000000" w:themeColor="text1"/>
          <w:sz w:val="28"/>
          <w:szCs w:val="28"/>
        </w:rPr>
        <w:t xml:space="preserve"> </w:t>
      </w:r>
    </w:p>
    <w:p w14:paraId="13A91D99" w14:textId="73694672"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sidRPr="005E0758">
        <w:rPr>
          <w:rFonts w:ascii="Times New Roman" w:hAnsi="Times New Roman" w:cs="Times New Roman"/>
          <w:color w:val="000000" w:themeColor="text1"/>
          <w:sz w:val="28"/>
          <w:szCs w:val="28"/>
        </w:rPr>
        <w:t>* Trường hợp cấp mới; cấp lại khi Giấy phép liên vận ASEAN hết thời hạn sử dụng hoặc còn thời hạn sử dụng nhưng hết trang đóng dấu xác nhận của các cơ quan quản lý tại cửa khẩu</w:t>
      </w:r>
    </w:p>
    <w:p w14:paraId="2D61AB2E" w14:textId="3FA45D04"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E0758">
        <w:rPr>
          <w:rFonts w:ascii="Times New Roman" w:hAnsi="Times New Roman" w:cs="Times New Roman"/>
          <w:color w:val="000000" w:themeColor="text1"/>
          <w:sz w:val="28"/>
          <w:szCs w:val="28"/>
        </w:rPr>
        <w:t>Giấy đề nghị cấp, cấp lại Giấy phép liên vận ASEAN theo mẫu</w:t>
      </w:r>
    </w:p>
    <w:p w14:paraId="45779EBF" w14:textId="419F3EEA"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E0758">
        <w:rPr>
          <w:rFonts w:ascii="Times New Roman" w:hAnsi="Times New Roman" w:cs="Times New Roman"/>
          <w:color w:val="000000" w:themeColor="text1"/>
          <w:sz w:val="28"/>
          <w:szCs w:val="28"/>
        </w:rPr>
        <w:t xml:space="preserve">Giấy chứng nhận đăng ký xe ô tô hoặc giấy hẹn nhận giấy chứng nhận đăng ký xe ô tô của cơ quan có thẩm quyền cấp giấy chứng nhận đăng ký xe ô tô (Bản sao </w:t>
      </w:r>
      <w:r w:rsidRPr="005E0758">
        <w:rPr>
          <w:rFonts w:ascii="Times New Roman" w:hAnsi="Times New Roman" w:cs="Times New Roman"/>
          <w:color w:val="000000" w:themeColor="text1"/>
          <w:sz w:val="28"/>
          <w:szCs w:val="28"/>
        </w:rPr>
        <w:lastRenderedPageBreak/>
        <w:t>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28A56372"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BE4CFD9"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835EA4D" w14:textId="77777777"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sidRPr="005E0758">
        <w:rPr>
          <w:rFonts w:ascii="Times New Roman" w:hAnsi="Times New Roman" w:cs="Times New Roman"/>
          <w:color w:val="000000" w:themeColor="text1"/>
          <w:sz w:val="28"/>
          <w:szCs w:val="28"/>
        </w:rPr>
        <w:t>Trong thời hạn 01 ngày làm việc kể từ ngày nhận đủ hồ sơ hợp lệ theo quy định</w:t>
      </w:r>
    </w:p>
    <w:p w14:paraId="4DCCA5AD" w14:textId="0C2F289E"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3EFCB61D" w14:textId="67F5C13C"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E0758" w:rsidRPr="005E0758">
        <w:rPr>
          <w:rFonts w:ascii="Times New Roman" w:hAnsi="Times New Roman" w:cs="Times New Roman"/>
          <w:color w:val="000000" w:themeColor="text1"/>
          <w:sz w:val="28"/>
          <w:szCs w:val="28"/>
        </w:rPr>
        <w:t>Ủy ban nhân dân cấp tỉnh</w:t>
      </w:r>
    </w:p>
    <w:p w14:paraId="7FE34F52" w14:textId="15C596FF"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E0758" w:rsidRPr="005E0758">
        <w:rPr>
          <w:rFonts w:ascii="Times New Roman" w:hAnsi="Times New Roman" w:cs="Times New Roman"/>
          <w:color w:val="000000" w:themeColor="text1"/>
          <w:sz w:val="28"/>
          <w:szCs w:val="28"/>
        </w:rPr>
        <w:t>Giấy phép liên vận ASEAN.</w:t>
      </w:r>
      <w:r w:rsidRPr="000060EE">
        <w:rPr>
          <w:rFonts w:ascii="Times New Roman" w:hAnsi="Times New Roman" w:cs="Times New Roman"/>
          <w:color w:val="000000" w:themeColor="text1"/>
          <w:sz w:val="28"/>
          <w:szCs w:val="28"/>
        </w:rPr>
        <w:t>.</w:t>
      </w:r>
    </w:p>
    <w:p w14:paraId="4E67065B"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16BBDC7"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A128293" w14:textId="77777777" w:rsidR="005E0758" w:rsidRDefault="00A34B7B" w:rsidP="00A34B7B">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5E0758" w:rsidRPr="005E0758">
        <w:rPr>
          <w:rFonts w:ascii="Times New Roman" w:hAnsi="Times New Roman" w:cs="Times New Roman"/>
          <w:color w:val="000000" w:themeColor="text1"/>
          <w:sz w:val="28"/>
          <w:szCs w:val="28"/>
        </w:rPr>
        <w:t>Giấy đề nghị cấp, cấp lại Giấy phép liên vận ASEAN theo mẫu</w:t>
      </w:r>
      <w:r w:rsidR="005E0758" w:rsidRPr="00F455FC">
        <w:rPr>
          <w:rFonts w:ascii="Times New Roman" w:hAnsi="Times New Roman" w:cs="Times New Roman"/>
          <w:b/>
          <w:color w:val="000000" w:themeColor="text1"/>
          <w:sz w:val="28"/>
          <w:szCs w:val="28"/>
        </w:rPr>
        <w:t xml:space="preserve"> </w:t>
      </w:r>
    </w:p>
    <w:p w14:paraId="5D73C5E8" w14:textId="56648A1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CD7C77D" w14:textId="77777777"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sidRPr="005E0758">
        <w:rPr>
          <w:rFonts w:ascii="Times New Roman" w:hAnsi="Times New Roman" w:cs="Times New Roman"/>
          <w:color w:val="000000" w:themeColor="text1"/>
          <w:sz w:val="28"/>
          <w:szCs w:val="28"/>
        </w:rPr>
        <w:t xml:space="preserve">- Giấy phép liên vận ASEAN được cấp cho các phương tiện thuộc quyền sử dụng hợp pháp của các đơn vị kinh doanh vận tải đã được cấp Giấy phép vận tải đường bộ quốc tế ASEAN. </w:t>
      </w:r>
    </w:p>
    <w:p w14:paraId="6055ECD6" w14:textId="5B6BACFA" w:rsidR="005E0758" w:rsidRDefault="005E0758" w:rsidP="00A34B7B">
      <w:pPr>
        <w:spacing w:after="0" w:line="360" w:lineRule="exact"/>
        <w:ind w:firstLine="567"/>
        <w:jc w:val="both"/>
        <w:rPr>
          <w:rFonts w:ascii="Times New Roman" w:hAnsi="Times New Roman" w:cs="Times New Roman"/>
          <w:color w:val="000000" w:themeColor="text1"/>
          <w:sz w:val="28"/>
          <w:szCs w:val="28"/>
        </w:rPr>
      </w:pPr>
      <w:r w:rsidRPr="005E0758">
        <w:rPr>
          <w:rFonts w:ascii="Times New Roman" w:hAnsi="Times New Roman" w:cs="Times New Roman"/>
          <w:color w:val="000000" w:themeColor="text1"/>
          <w:sz w:val="28"/>
          <w:szCs w:val="28"/>
        </w:rPr>
        <w:t>- Giấy phép liên vận ASEAN được cấp lại trong trường hợp hết thời hạn sử dụng hoặc còn thời hạn sử dụng nhưng hết trang đóng dấu xác nhận của các cơ quan quản lý tại cửa khẩu hoặc bị hư hỏng, bị mất.</w:t>
      </w:r>
    </w:p>
    <w:p w14:paraId="60CE5A3F" w14:textId="7CF1B912"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7690FD5"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44913C44"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693EC54C" w14:textId="77777777" w:rsidR="000060EE" w:rsidRPr="000D7EC5" w:rsidRDefault="000060EE" w:rsidP="000060EE"/>
    <w:p w14:paraId="6EBB699D" w14:textId="77777777" w:rsidR="000060EE" w:rsidRDefault="000060EE" w:rsidP="005402E0">
      <w:pPr>
        <w:jc w:val="both"/>
        <w:rPr>
          <w:rFonts w:ascii="Times New Roman" w:eastAsia="Times New Roman" w:hAnsi="Times New Roman" w:cs="Times New Roman"/>
          <w:sz w:val="26"/>
          <w:szCs w:val="26"/>
        </w:rPr>
      </w:pPr>
    </w:p>
    <w:p w14:paraId="05F8C9F7" w14:textId="77777777" w:rsidR="000060EE" w:rsidRDefault="000060EE" w:rsidP="005402E0">
      <w:pPr>
        <w:jc w:val="both"/>
        <w:rPr>
          <w:rFonts w:ascii="Times New Roman" w:eastAsia="Times New Roman" w:hAnsi="Times New Roman" w:cs="Times New Roman"/>
          <w:sz w:val="26"/>
          <w:szCs w:val="26"/>
        </w:rPr>
      </w:pPr>
    </w:p>
    <w:p w14:paraId="30B83DCC" w14:textId="77777777" w:rsidR="00A34B7B" w:rsidRPr="00A34B7B" w:rsidRDefault="00A34B7B" w:rsidP="00A34B7B">
      <w:pPr>
        <w:rPr>
          <w:rFonts w:ascii="Times New Roman" w:eastAsia="Times New Roman" w:hAnsi="Times New Roman" w:cs="Times New Roman"/>
          <w:sz w:val="26"/>
          <w:szCs w:val="26"/>
        </w:rPr>
      </w:pPr>
    </w:p>
    <w:p w14:paraId="1044C077" w14:textId="77777777" w:rsidR="00A34B7B" w:rsidRDefault="00A34B7B" w:rsidP="00A34B7B">
      <w:pPr>
        <w:rPr>
          <w:rFonts w:ascii="Times New Roman" w:eastAsia="Times New Roman" w:hAnsi="Times New Roman" w:cs="Times New Roman"/>
          <w:sz w:val="26"/>
          <w:szCs w:val="26"/>
        </w:rPr>
      </w:pPr>
    </w:p>
    <w:p w14:paraId="522E61A2" w14:textId="77777777" w:rsidR="006A2012" w:rsidRPr="0055422A" w:rsidRDefault="006A2012" w:rsidP="007E7CBC">
      <w:pPr>
        <w:spacing w:after="0" w:line="240" w:lineRule="auto"/>
        <w:jc w:val="center"/>
        <w:rPr>
          <w:rFonts w:ascii="Times New Roman" w:eastAsia="Times New Roman" w:hAnsi="Times New Roman" w:cs="Times New Roman"/>
          <w:b/>
          <w:sz w:val="28"/>
          <w:szCs w:val="28"/>
        </w:rPr>
      </w:pPr>
      <w:r w:rsidRPr="0055422A">
        <w:rPr>
          <w:rFonts w:ascii="Times New Roman" w:eastAsia="Times New Roman" w:hAnsi="Times New Roman" w:cs="Times New Roman"/>
          <w:b/>
          <w:sz w:val="28"/>
          <w:szCs w:val="28"/>
        </w:rPr>
        <w:lastRenderedPageBreak/>
        <w:t>Mẫu Giấy đề nghị cấp, cấp lại Giấy phép liên vận ASEAN</w:t>
      </w:r>
    </w:p>
    <w:p w14:paraId="58647478" w14:textId="77777777" w:rsidR="006A2012" w:rsidRPr="0055422A" w:rsidRDefault="006A2012" w:rsidP="007E7CBC">
      <w:pPr>
        <w:spacing w:after="0" w:line="240" w:lineRule="auto"/>
        <w:jc w:val="both"/>
        <w:rPr>
          <w:rFonts w:ascii="Times New Roman" w:eastAsia="Times New Roman" w:hAnsi="Times New Roman" w:cs="Times New Roman"/>
          <w:b/>
          <w:sz w:val="2"/>
          <w:szCs w:val="26"/>
        </w:rPr>
      </w:pPr>
    </w:p>
    <w:tbl>
      <w:tblPr>
        <w:tblW w:w="10381" w:type="dxa"/>
        <w:tblInd w:w="-1026" w:type="dxa"/>
        <w:tblLook w:val="01E0" w:firstRow="1" w:lastRow="1" w:firstColumn="1" w:lastColumn="1" w:noHBand="0" w:noVBand="0"/>
      </w:tblPr>
      <w:tblGrid>
        <w:gridCol w:w="4678"/>
        <w:gridCol w:w="5703"/>
      </w:tblGrid>
      <w:tr w:rsidR="006A2012" w:rsidRPr="0055422A" w14:paraId="7FD2216C" w14:textId="77777777" w:rsidTr="00F20E04">
        <w:trPr>
          <w:trHeight w:val="939"/>
        </w:trPr>
        <w:tc>
          <w:tcPr>
            <w:tcW w:w="4678" w:type="dxa"/>
          </w:tcPr>
          <w:p w14:paraId="20D4F9A9"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257A889C"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68D795B2"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____________</w:t>
            </w:r>
          </w:p>
        </w:tc>
        <w:tc>
          <w:tcPr>
            <w:tcW w:w="5703" w:type="dxa"/>
          </w:tcPr>
          <w:p w14:paraId="3196C361" w14:textId="77777777" w:rsidR="006A2012" w:rsidRPr="0055422A" w:rsidRDefault="006A2012" w:rsidP="007E7CBC">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w:t>
            </w:r>
          </w:p>
        </w:tc>
      </w:tr>
    </w:tbl>
    <w:p w14:paraId="3B592D7C" w14:textId="77777777" w:rsidR="006A2012" w:rsidRPr="0055422A" w:rsidRDefault="006A2012" w:rsidP="007E7CBC">
      <w:pPr>
        <w:spacing w:after="0" w:line="240" w:lineRule="auto"/>
        <w:jc w:val="center"/>
        <w:rPr>
          <w:rFonts w:ascii="Times New Roman" w:eastAsia="Times New Roman" w:hAnsi="Times New Roman" w:cs="Times New Roman"/>
          <w:b/>
          <w:sz w:val="14"/>
          <w:szCs w:val="26"/>
        </w:rPr>
      </w:pPr>
    </w:p>
    <w:p w14:paraId="6732D49F"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2413CB27"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LIÊN VẬN ASEAN</w:t>
      </w:r>
    </w:p>
    <w:p w14:paraId="26656685"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8"/>
          <w:szCs w:val="26"/>
          <w:vertAlign w:val="superscript"/>
        </w:rPr>
        <w:t>_________</w:t>
      </w:r>
      <w:r w:rsidRPr="0055422A">
        <w:rPr>
          <w:rFonts w:ascii="Times New Roman" w:eastAsia="Times New Roman" w:hAnsi="Times New Roman" w:cs="Times New Roman"/>
          <w:sz w:val="28"/>
          <w:szCs w:val="24"/>
          <w:vertAlign w:val="superscript"/>
        </w:rPr>
        <w:t>_</w:t>
      </w:r>
    </w:p>
    <w:p w14:paraId="1B1ABD82" w14:textId="77777777" w:rsidR="006A2012" w:rsidRPr="0055422A" w:rsidRDefault="006A2012" w:rsidP="007E7CBC">
      <w:pPr>
        <w:spacing w:after="0" w:line="240" w:lineRule="auto"/>
        <w:jc w:val="center"/>
        <w:rPr>
          <w:rFonts w:ascii="Times New Roman" w:eastAsia="Times New Roman" w:hAnsi="Times New Roman" w:cs="Times New Roman"/>
          <w:sz w:val="16"/>
          <w:szCs w:val="26"/>
        </w:rPr>
      </w:pPr>
    </w:p>
    <w:p w14:paraId="6BE4D8C0" w14:textId="77777777" w:rsidR="006A2012" w:rsidRPr="0055422A" w:rsidRDefault="006A2012"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455C2440"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 xml:space="preserve">1. Tên đơn vị kinh doanh vận tải: </w:t>
      </w:r>
      <w:r w:rsidRPr="006A2012">
        <w:rPr>
          <w:rFonts w:ascii="Times New Roman" w:eastAsia="Times New Roman" w:hAnsi="Times New Roman" w:cs="Times New Roman"/>
          <w:sz w:val="24"/>
          <w:szCs w:val="24"/>
        </w:rPr>
        <w:tab/>
      </w:r>
    </w:p>
    <w:p w14:paraId="7AE797AB"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 xml:space="preserve">2. Địa chỉ: </w:t>
      </w:r>
      <w:r w:rsidRPr="006A2012">
        <w:rPr>
          <w:rFonts w:ascii="Times New Roman" w:eastAsia="Times New Roman" w:hAnsi="Times New Roman" w:cs="Times New Roman"/>
          <w:sz w:val="24"/>
          <w:szCs w:val="24"/>
        </w:rPr>
        <w:tab/>
      </w:r>
    </w:p>
    <w:p w14:paraId="21B274F5"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lang w:val="fr-FR"/>
        </w:rPr>
      </w:pPr>
      <w:r w:rsidRPr="006A2012">
        <w:rPr>
          <w:rFonts w:ascii="Times New Roman" w:eastAsia="Times New Roman" w:hAnsi="Times New Roman" w:cs="Times New Roman"/>
          <w:sz w:val="24"/>
          <w:szCs w:val="24"/>
        </w:rPr>
        <w:t xml:space="preserve">3. Số điện thoại: ………………… </w:t>
      </w:r>
      <w:r w:rsidRPr="006A2012">
        <w:rPr>
          <w:rFonts w:ascii="Times New Roman" w:eastAsia="Times New Roman" w:hAnsi="Times New Roman" w:cs="Times New Roman"/>
          <w:sz w:val="24"/>
          <w:szCs w:val="24"/>
          <w:lang w:val="fr-FR"/>
        </w:rPr>
        <w:t xml:space="preserve">Số Fax/Địa chỉ email: </w:t>
      </w:r>
      <w:r w:rsidRPr="006A2012">
        <w:rPr>
          <w:rFonts w:ascii="Times New Roman" w:eastAsia="Times New Roman" w:hAnsi="Times New Roman" w:cs="Times New Roman"/>
          <w:sz w:val="24"/>
          <w:szCs w:val="24"/>
          <w:lang w:val="fr-FR"/>
        </w:rPr>
        <w:tab/>
      </w:r>
    </w:p>
    <w:p w14:paraId="563D9BF7" w14:textId="77777777" w:rsidR="006A2012" w:rsidRPr="006A2012" w:rsidRDefault="006A2012" w:rsidP="007E7CBC">
      <w:pPr>
        <w:spacing w:after="0" w:line="240" w:lineRule="auto"/>
        <w:ind w:firstLine="567"/>
        <w:rPr>
          <w:rFonts w:ascii="Times New Roman" w:eastAsia="Times New Roman" w:hAnsi="Times New Roman" w:cs="Times New Roman"/>
          <w:sz w:val="24"/>
          <w:szCs w:val="24"/>
          <w:lang w:val="fr-FR"/>
        </w:rPr>
      </w:pPr>
      <w:r w:rsidRPr="006A2012">
        <w:rPr>
          <w:rFonts w:ascii="Times New Roman" w:eastAsia="Times New Roman" w:hAnsi="Times New Roman" w:cs="Times New Roman"/>
          <w:sz w:val="24"/>
          <w:szCs w:val="24"/>
          <w:lang w:val="fr-FR"/>
        </w:rPr>
        <w:t xml:space="preserve">4. Giấy phép vận tải đường bộ quốc tế ASEAN số: ……… Ngày cấp: ………. </w:t>
      </w:r>
    </w:p>
    <w:p w14:paraId="14953F14" w14:textId="77777777" w:rsidR="006A2012" w:rsidRPr="006A2012" w:rsidRDefault="006A2012" w:rsidP="007E7CBC">
      <w:pPr>
        <w:spacing w:after="0" w:line="240" w:lineRule="auto"/>
        <w:ind w:firstLine="567"/>
        <w:jc w:val="both"/>
        <w:rPr>
          <w:rFonts w:ascii="Times New Roman" w:eastAsia="Times New Roman" w:hAnsi="Times New Roman" w:cs="Times New Roman"/>
          <w:spacing w:val="4"/>
          <w:sz w:val="24"/>
          <w:szCs w:val="24"/>
          <w:lang w:val="fr-FR"/>
        </w:rPr>
      </w:pPr>
      <w:r w:rsidRPr="006A2012">
        <w:rPr>
          <w:rFonts w:ascii="Times New Roman" w:eastAsia="Times New Roman" w:hAnsi="Times New Roman" w:cs="Times New Roman"/>
          <w:spacing w:val="4"/>
          <w:sz w:val="24"/>
          <w:szCs w:val="24"/>
          <w:lang w:val="fr-FR"/>
        </w:rPr>
        <w:t>5. Đề nghị cấp Giấy phép liên vận ASEAN cho phương tiện theo danh sách dưới đây:</w:t>
      </w:r>
    </w:p>
    <w:p w14:paraId="3CA1AEC5" w14:textId="77777777" w:rsidR="006A2012" w:rsidRPr="006A2012" w:rsidRDefault="006A2012" w:rsidP="007E7CBC">
      <w:pPr>
        <w:spacing w:after="0" w:line="240" w:lineRule="auto"/>
        <w:rPr>
          <w:rFonts w:ascii="Times New Roman" w:eastAsia="Times New Roman" w:hAnsi="Times New Roman" w:cs="Times New Roman"/>
          <w:sz w:val="24"/>
          <w:szCs w:val="24"/>
          <w:lang w:val="fr-FR"/>
        </w:rPr>
      </w:pPr>
    </w:p>
    <w:tbl>
      <w:tblPr>
        <w:tblW w:w="96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3"/>
        <w:gridCol w:w="1123"/>
        <w:gridCol w:w="828"/>
        <w:gridCol w:w="820"/>
        <w:gridCol w:w="824"/>
        <w:gridCol w:w="829"/>
        <w:gridCol w:w="817"/>
        <w:gridCol w:w="649"/>
        <w:gridCol w:w="893"/>
        <w:gridCol w:w="1504"/>
        <w:gridCol w:w="851"/>
      </w:tblGrid>
      <w:tr w:rsidR="006A2012" w:rsidRPr="006A2012" w14:paraId="2F559425" w14:textId="77777777" w:rsidTr="00F20E04">
        <w:trPr>
          <w:trHeight w:val="2343"/>
        </w:trPr>
        <w:tc>
          <w:tcPr>
            <w:tcW w:w="503" w:type="dxa"/>
            <w:vAlign w:val="center"/>
          </w:tcPr>
          <w:p w14:paraId="21BA8081"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TT</w:t>
            </w:r>
          </w:p>
        </w:tc>
        <w:tc>
          <w:tcPr>
            <w:tcW w:w="1123" w:type="dxa"/>
            <w:vAlign w:val="center"/>
          </w:tcPr>
          <w:p w14:paraId="0AE08C8A"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Biển số xe</w:t>
            </w:r>
          </w:p>
        </w:tc>
        <w:tc>
          <w:tcPr>
            <w:tcW w:w="828" w:type="dxa"/>
            <w:vAlign w:val="center"/>
          </w:tcPr>
          <w:p w14:paraId="637C3C09"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Trọng tải (ghế)</w:t>
            </w:r>
          </w:p>
        </w:tc>
        <w:tc>
          <w:tcPr>
            <w:tcW w:w="820" w:type="dxa"/>
            <w:vAlign w:val="center"/>
          </w:tcPr>
          <w:p w14:paraId="3017FE10"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Năm sản xuất</w:t>
            </w:r>
          </w:p>
        </w:tc>
        <w:tc>
          <w:tcPr>
            <w:tcW w:w="824" w:type="dxa"/>
            <w:vAlign w:val="center"/>
          </w:tcPr>
          <w:p w14:paraId="237A68A8"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Nhãn hiệu</w:t>
            </w:r>
          </w:p>
        </w:tc>
        <w:tc>
          <w:tcPr>
            <w:tcW w:w="829" w:type="dxa"/>
            <w:vAlign w:val="center"/>
          </w:tcPr>
          <w:p w14:paraId="2A0DBB64"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khung</w:t>
            </w:r>
          </w:p>
        </w:tc>
        <w:tc>
          <w:tcPr>
            <w:tcW w:w="817" w:type="dxa"/>
            <w:vAlign w:val="center"/>
          </w:tcPr>
          <w:p w14:paraId="6BDAB44E"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máy</w:t>
            </w:r>
          </w:p>
        </w:tc>
        <w:tc>
          <w:tcPr>
            <w:tcW w:w="649" w:type="dxa"/>
            <w:vAlign w:val="center"/>
          </w:tcPr>
          <w:p w14:paraId="40441164"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Màu sơn</w:t>
            </w:r>
          </w:p>
        </w:tc>
        <w:tc>
          <w:tcPr>
            <w:tcW w:w="893" w:type="dxa"/>
            <w:vAlign w:val="center"/>
          </w:tcPr>
          <w:p w14:paraId="0E5C0951"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Thời gian đề nghị cấp phép</w:t>
            </w:r>
          </w:p>
        </w:tc>
        <w:tc>
          <w:tcPr>
            <w:tcW w:w="1504" w:type="dxa"/>
            <w:vAlign w:val="center"/>
          </w:tcPr>
          <w:p w14:paraId="7BDE0FAF"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Hình thức hoạt động (vận chuyển hàng hóa hay hành khách)</w:t>
            </w:r>
          </w:p>
        </w:tc>
        <w:tc>
          <w:tcPr>
            <w:tcW w:w="851" w:type="dxa"/>
            <w:vAlign w:val="center"/>
          </w:tcPr>
          <w:p w14:paraId="110CB3AC"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Cửa khẩu</w:t>
            </w:r>
          </w:p>
        </w:tc>
      </w:tr>
      <w:tr w:rsidR="006A2012" w:rsidRPr="006A2012" w14:paraId="7931F1B9" w14:textId="77777777" w:rsidTr="00F20E04">
        <w:tc>
          <w:tcPr>
            <w:tcW w:w="503" w:type="dxa"/>
          </w:tcPr>
          <w:p w14:paraId="01210DF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w:t>
            </w:r>
          </w:p>
        </w:tc>
        <w:tc>
          <w:tcPr>
            <w:tcW w:w="1123" w:type="dxa"/>
          </w:tcPr>
          <w:p w14:paraId="6C20500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2</w:t>
            </w:r>
          </w:p>
        </w:tc>
        <w:tc>
          <w:tcPr>
            <w:tcW w:w="828" w:type="dxa"/>
          </w:tcPr>
          <w:p w14:paraId="2EAB245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3</w:t>
            </w:r>
          </w:p>
        </w:tc>
        <w:tc>
          <w:tcPr>
            <w:tcW w:w="820" w:type="dxa"/>
          </w:tcPr>
          <w:p w14:paraId="769CFB8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4</w:t>
            </w:r>
          </w:p>
        </w:tc>
        <w:tc>
          <w:tcPr>
            <w:tcW w:w="824" w:type="dxa"/>
          </w:tcPr>
          <w:p w14:paraId="7F6A94E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5</w:t>
            </w:r>
          </w:p>
        </w:tc>
        <w:tc>
          <w:tcPr>
            <w:tcW w:w="829" w:type="dxa"/>
          </w:tcPr>
          <w:p w14:paraId="36DE5AF9"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6</w:t>
            </w:r>
          </w:p>
        </w:tc>
        <w:tc>
          <w:tcPr>
            <w:tcW w:w="817" w:type="dxa"/>
          </w:tcPr>
          <w:p w14:paraId="0B54D73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7</w:t>
            </w:r>
          </w:p>
        </w:tc>
        <w:tc>
          <w:tcPr>
            <w:tcW w:w="649" w:type="dxa"/>
          </w:tcPr>
          <w:p w14:paraId="50D0AA1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8</w:t>
            </w:r>
          </w:p>
        </w:tc>
        <w:tc>
          <w:tcPr>
            <w:tcW w:w="893" w:type="dxa"/>
          </w:tcPr>
          <w:p w14:paraId="70197FF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9</w:t>
            </w:r>
          </w:p>
        </w:tc>
        <w:tc>
          <w:tcPr>
            <w:tcW w:w="1504" w:type="dxa"/>
          </w:tcPr>
          <w:p w14:paraId="1D4F9B4D"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10</w:t>
            </w:r>
          </w:p>
        </w:tc>
        <w:tc>
          <w:tcPr>
            <w:tcW w:w="851" w:type="dxa"/>
          </w:tcPr>
          <w:p w14:paraId="120587A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11</w:t>
            </w:r>
          </w:p>
        </w:tc>
      </w:tr>
      <w:tr w:rsidR="006A2012" w:rsidRPr="006A2012" w14:paraId="57675C9D" w14:textId="77777777" w:rsidTr="00F20E04">
        <w:tc>
          <w:tcPr>
            <w:tcW w:w="503" w:type="dxa"/>
          </w:tcPr>
          <w:p w14:paraId="0C13412B"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w:t>
            </w:r>
          </w:p>
        </w:tc>
        <w:tc>
          <w:tcPr>
            <w:tcW w:w="1123" w:type="dxa"/>
          </w:tcPr>
          <w:p w14:paraId="59B7C4F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7A0B45D6"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1D831F5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4A5675D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71F4ABF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52775A7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47D722D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236032C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3C88B74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63EB5D4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5D56858F" w14:textId="77777777" w:rsidTr="00F20E04">
        <w:tc>
          <w:tcPr>
            <w:tcW w:w="503" w:type="dxa"/>
          </w:tcPr>
          <w:p w14:paraId="3358E6B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2</w:t>
            </w:r>
          </w:p>
        </w:tc>
        <w:tc>
          <w:tcPr>
            <w:tcW w:w="1123" w:type="dxa"/>
          </w:tcPr>
          <w:p w14:paraId="7498326D"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0DD37D0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0570521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4109AF9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2BA31EE2"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2BE49FD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7CD3D4F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659ED35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191F6E8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65DFFF6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1052A428" w14:textId="77777777" w:rsidTr="00F20E04">
        <w:tc>
          <w:tcPr>
            <w:tcW w:w="503" w:type="dxa"/>
          </w:tcPr>
          <w:p w14:paraId="5B4EA90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3</w:t>
            </w:r>
          </w:p>
        </w:tc>
        <w:tc>
          <w:tcPr>
            <w:tcW w:w="1123" w:type="dxa"/>
          </w:tcPr>
          <w:p w14:paraId="73B812FD"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77BD67B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384203B2"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5794A08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7BDE2A5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150BFFC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08609F4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7DCC52A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228B5F9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57DE904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5505E116" w14:textId="77777777" w:rsidTr="00F20E04">
        <w:tc>
          <w:tcPr>
            <w:tcW w:w="503" w:type="dxa"/>
          </w:tcPr>
          <w:p w14:paraId="4D703F4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w:t>
            </w:r>
          </w:p>
        </w:tc>
        <w:tc>
          <w:tcPr>
            <w:tcW w:w="1123" w:type="dxa"/>
          </w:tcPr>
          <w:p w14:paraId="6637D809"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0767C44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32E1F76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21DC8D2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251EB74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2669F08B"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493DBE7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60C1B1E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01D1D0D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69469D1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bl>
    <w:p w14:paraId="5D98F663" w14:textId="77777777" w:rsidR="006A2012" w:rsidRPr="006A2012" w:rsidRDefault="006A2012" w:rsidP="007E7CBC">
      <w:pPr>
        <w:spacing w:after="0" w:line="240" w:lineRule="auto"/>
        <w:ind w:firstLine="567"/>
        <w:jc w:val="both"/>
        <w:rPr>
          <w:rFonts w:ascii="Times New Roman Italic" w:eastAsia="Times New Roman" w:hAnsi="Times New Roman Italic" w:cs="Times New Roman"/>
          <w:i/>
          <w:spacing w:val="-12"/>
          <w:sz w:val="24"/>
          <w:szCs w:val="24"/>
        </w:rPr>
      </w:pPr>
      <w:r w:rsidRPr="006A2012">
        <w:rPr>
          <w:rFonts w:ascii="Times New Roman Italic" w:eastAsia="Times New Roman" w:hAnsi="Times New Roman Italic" w:cs="Times New Roman"/>
          <w:i/>
          <w:spacing w:val="-12"/>
          <w:sz w:val="24"/>
          <w:szCs w:val="24"/>
        </w:rPr>
        <w:t>Đối với phương tiện vận chuyển hành khách cố định bổ sung thêm các thông tin sau:</w:t>
      </w:r>
    </w:p>
    <w:p w14:paraId="5031154C"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Tuyến:………………đi……………..và ngược lại.</w:t>
      </w:r>
    </w:p>
    <w:p w14:paraId="060ADC94"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Bến đi: Bến xe…………………….(thuộc tỉnh:…………..Việt Nam).</w:t>
      </w:r>
    </w:p>
    <w:p w14:paraId="69BCD6AE"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Bến đến: Bến xe……………………..(thuộc tỉnh:………………).</w:t>
      </w:r>
    </w:p>
    <w:p w14:paraId="0C84C4E7"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Cự ly vận chuyển:…………...km.</w:t>
      </w:r>
    </w:p>
    <w:p w14:paraId="5C8296C7"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Hành trình tuyến đường: ………………………………………..</w:t>
      </w:r>
    </w:p>
    <w:tbl>
      <w:tblPr>
        <w:tblW w:w="0" w:type="auto"/>
        <w:tblLook w:val="01E0" w:firstRow="1" w:lastRow="1" w:firstColumn="1" w:lastColumn="1" w:noHBand="0" w:noVBand="0"/>
      </w:tblPr>
      <w:tblGrid>
        <w:gridCol w:w="4228"/>
        <w:gridCol w:w="5177"/>
      </w:tblGrid>
      <w:tr w:rsidR="006A2012" w:rsidRPr="006A2012" w14:paraId="48586D9D" w14:textId="77777777" w:rsidTr="00F20E04">
        <w:tc>
          <w:tcPr>
            <w:tcW w:w="4262" w:type="dxa"/>
          </w:tcPr>
          <w:p w14:paraId="18DF275D" w14:textId="77777777" w:rsidR="006A2012" w:rsidRPr="006A2012" w:rsidRDefault="006A2012" w:rsidP="007E7CBC">
            <w:pPr>
              <w:spacing w:after="0" w:line="240" w:lineRule="auto"/>
              <w:rPr>
                <w:rFonts w:ascii="Times New Roman" w:eastAsia="Times New Roman" w:hAnsi="Times New Roman" w:cs="Times New Roman"/>
                <w:sz w:val="24"/>
                <w:szCs w:val="24"/>
              </w:rPr>
            </w:pPr>
          </w:p>
        </w:tc>
        <w:tc>
          <w:tcPr>
            <w:tcW w:w="5202" w:type="dxa"/>
          </w:tcPr>
          <w:p w14:paraId="43F5D0C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i/>
                <w:sz w:val="24"/>
                <w:szCs w:val="24"/>
              </w:rPr>
              <w:t>…, ngày…tháng…năm…</w:t>
            </w:r>
            <w:r w:rsidRPr="006A2012">
              <w:rPr>
                <w:rFonts w:ascii="Times New Roman" w:eastAsia="Times New Roman" w:hAnsi="Times New Roman" w:cs="Times New Roman"/>
                <w:i/>
                <w:sz w:val="24"/>
                <w:szCs w:val="24"/>
              </w:rPr>
              <w:br/>
            </w:r>
            <w:r w:rsidRPr="006A2012">
              <w:rPr>
                <w:rFonts w:ascii="Times New Roman" w:eastAsia="Times New Roman" w:hAnsi="Times New Roman" w:cs="Times New Roman"/>
                <w:b/>
                <w:sz w:val="24"/>
                <w:szCs w:val="24"/>
              </w:rPr>
              <w:t>Đơn vị kinh doanh vận tải</w:t>
            </w:r>
            <w:r w:rsidRPr="006A2012">
              <w:rPr>
                <w:rFonts w:ascii="Times New Roman" w:eastAsia="Times New Roman" w:hAnsi="Times New Roman" w:cs="Times New Roman"/>
                <w:b/>
                <w:sz w:val="24"/>
                <w:szCs w:val="24"/>
              </w:rPr>
              <w:br/>
            </w:r>
            <w:r w:rsidRPr="006A2012">
              <w:rPr>
                <w:rFonts w:ascii="Times New Roman" w:eastAsia="Times New Roman" w:hAnsi="Times New Roman" w:cs="Times New Roman"/>
                <w:i/>
                <w:sz w:val="24"/>
                <w:szCs w:val="24"/>
              </w:rPr>
              <w:t>(Ký tên, đóng dấu)</w:t>
            </w:r>
          </w:p>
        </w:tc>
      </w:tr>
    </w:tbl>
    <w:p w14:paraId="037206C4" w14:textId="77777777" w:rsidR="006A2012" w:rsidRPr="0055422A" w:rsidRDefault="006A2012" w:rsidP="007E7CBC">
      <w:pPr>
        <w:spacing w:after="0" w:line="240" w:lineRule="auto"/>
        <w:rPr>
          <w:rFonts w:ascii="Times New Roman" w:eastAsia="Times New Roman" w:hAnsi="Times New Roman" w:cs="Times New Roman"/>
          <w:i/>
          <w:sz w:val="26"/>
          <w:szCs w:val="26"/>
        </w:rPr>
      </w:pPr>
      <w:r w:rsidRPr="006A2012">
        <w:rPr>
          <w:rFonts w:ascii="Times New Roman" w:eastAsia="Times New Roman" w:hAnsi="Times New Roman" w:cs="Times New Roman"/>
          <w:b/>
          <w:i/>
          <w:sz w:val="24"/>
          <w:szCs w:val="24"/>
        </w:rPr>
        <w:t>* Chú ý:</w:t>
      </w:r>
      <w:r w:rsidRPr="006A2012">
        <w:rPr>
          <w:rFonts w:ascii="Times New Roman" w:eastAsia="Times New Roman" w:hAnsi="Times New Roman" w:cs="Times New Roman"/>
          <w:i/>
          <w:sz w:val="24"/>
          <w:szCs w:val="24"/>
        </w:rPr>
        <w:t xml:space="preserve"> </w:t>
      </w:r>
      <w:r w:rsidRPr="006A2012">
        <w:rPr>
          <w:rFonts w:ascii="Times New Roman" w:eastAsia="Times New Roman" w:hAnsi="Times New Roman" w:cs="Times New Roman"/>
          <w:sz w:val="24"/>
          <w:szCs w:val="24"/>
        </w:rPr>
        <w:t>Nếu đề nghị cấp lại cần</w:t>
      </w:r>
      <w:r w:rsidRPr="0055422A">
        <w:rPr>
          <w:rFonts w:ascii="Times New Roman" w:eastAsia="Times New Roman" w:hAnsi="Times New Roman" w:cs="Times New Roman"/>
          <w:sz w:val="26"/>
          <w:szCs w:val="26"/>
        </w:rPr>
        <w:t xml:space="preserve"> ghi rõ lý do.</w:t>
      </w:r>
    </w:p>
    <w:p w14:paraId="487A41CD" w14:textId="77777777" w:rsidR="006A2012" w:rsidRDefault="006A2012" w:rsidP="007E7CBC">
      <w:pPr>
        <w:spacing w:after="0" w:line="240" w:lineRule="auto"/>
      </w:pPr>
    </w:p>
    <w:p w14:paraId="7BFBA5BB" w14:textId="77777777" w:rsidR="007E7CBC" w:rsidRDefault="007E7CBC" w:rsidP="007E7CBC">
      <w:pPr>
        <w:spacing w:after="0" w:line="240" w:lineRule="auto"/>
      </w:pPr>
    </w:p>
    <w:p w14:paraId="4D793D7E" w14:textId="77777777" w:rsidR="007E7CBC" w:rsidRDefault="007E7CBC" w:rsidP="007E7CBC">
      <w:pPr>
        <w:spacing w:after="0" w:line="240" w:lineRule="auto"/>
      </w:pPr>
    </w:p>
    <w:p w14:paraId="07EBB4B7" w14:textId="77777777" w:rsidR="007E7CBC" w:rsidRDefault="007E7CBC" w:rsidP="007E7CBC">
      <w:pPr>
        <w:spacing w:after="0" w:line="240" w:lineRule="auto"/>
      </w:pPr>
    </w:p>
    <w:p w14:paraId="7419CDC5" w14:textId="77777777" w:rsidR="007E7CBC" w:rsidRPr="00CB46AE" w:rsidRDefault="007E7CBC" w:rsidP="007E7CBC">
      <w:pPr>
        <w:spacing w:after="0" w:line="240" w:lineRule="auto"/>
      </w:pPr>
    </w:p>
    <w:p w14:paraId="60B1DF01" w14:textId="77777777" w:rsidR="006A2012" w:rsidRPr="0055422A" w:rsidRDefault="006A2012" w:rsidP="007E7CBC">
      <w:pPr>
        <w:spacing w:after="0" w:line="240" w:lineRule="auto"/>
        <w:jc w:val="center"/>
        <w:rPr>
          <w:rFonts w:ascii="Times New Roman" w:eastAsia="Times New Roman" w:hAnsi="Times New Roman" w:cs="Times New Roman"/>
          <w:b/>
          <w:sz w:val="28"/>
          <w:szCs w:val="28"/>
        </w:rPr>
      </w:pPr>
      <w:r w:rsidRPr="0055422A">
        <w:rPr>
          <w:rFonts w:ascii="Times New Roman" w:eastAsia="Times New Roman" w:hAnsi="Times New Roman" w:cs="Times New Roman"/>
          <w:b/>
          <w:sz w:val="28"/>
          <w:szCs w:val="28"/>
        </w:rPr>
        <w:lastRenderedPageBreak/>
        <w:t>Mẫu Giấy đề nghị cấp, cấp lại Giấy phép liên vận ASEAN</w:t>
      </w:r>
    </w:p>
    <w:p w14:paraId="22C524D9" w14:textId="77777777" w:rsidR="006A2012" w:rsidRPr="0055422A" w:rsidRDefault="006A2012" w:rsidP="007E7CBC">
      <w:pPr>
        <w:spacing w:after="0" w:line="240" w:lineRule="auto"/>
        <w:jc w:val="both"/>
        <w:rPr>
          <w:rFonts w:ascii="Times New Roman" w:eastAsia="Times New Roman" w:hAnsi="Times New Roman" w:cs="Times New Roman"/>
          <w:b/>
          <w:sz w:val="2"/>
          <w:szCs w:val="26"/>
        </w:rPr>
      </w:pPr>
    </w:p>
    <w:tbl>
      <w:tblPr>
        <w:tblW w:w="10381" w:type="dxa"/>
        <w:tblInd w:w="-1026" w:type="dxa"/>
        <w:tblLook w:val="01E0" w:firstRow="1" w:lastRow="1" w:firstColumn="1" w:lastColumn="1" w:noHBand="0" w:noVBand="0"/>
      </w:tblPr>
      <w:tblGrid>
        <w:gridCol w:w="4678"/>
        <w:gridCol w:w="5703"/>
      </w:tblGrid>
      <w:tr w:rsidR="006A2012" w:rsidRPr="0055422A" w14:paraId="1AF55C4F" w14:textId="77777777" w:rsidTr="00F20E04">
        <w:trPr>
          <w:trHeight w:val="939"/>
        </w:trPr>
        <w:tc>
          <w:tcPr>
            <w:tcW w:w="4678" w:type="dxa"/>
          </w:tcPr>
          <w:p w14:paraId="00235980"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672D2D9C"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4B3B96A9" w14:textId="77777777" w:rsidR="006A2012" w:rsidRPr="0055422A" w:rsidRDefault="006A2012"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____________</w:t>
            </w:r>
          </w:p>
        </w:tc>
        <w:tc>
          <w:tcPr>
            <w:tcW w:w="5703" w:type="dxa"/>
          </w:tcPr>
          <w:p w14:paraId="480FA337" w14:textId="77777777" w:rsidR="006A2012" w:rsidRPr="0055422A" w:rsidRDefault="006A2012" w:rsidP="007E7CBC">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w:t>
            </w:r>
          </w:p>
        </w:tc>
      </w:tr>
    </w:tbl>
    <w:p w14:paraId="51E308AE" w14:textId="77777777" w:rsidR="006A2012" w:rsidRPr="0055422A" w:rsidRDefault="006A2012" w:rsidP="007E7CBC">
      <w:pPr>
        <w:spacing w:after="0" w:line="240" w:lineRule="auto"/>
        <w:jc w:val="center"/>
        <w:rPr>
          <w:rFonts w:ascii="Times New Roman" w:eastAsia="Times New Roman" w:hAnsi="Times New Roman" w:cs="Times New Roman"/>
          <w:b/>
          <w:sz w:val="14"/>
          <w:szCs w:val="26"/>
        </w:rPr>
      </w:pPr>
    </w:p>
    <w:p w14:paraId="0DD0EE14"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234A3A34"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LIÊN VẬN ASEAN</w:t>
      </w:r>
    </w:p>
    <w:p w14:paraId="71A7948F" w14:textId="77777777" w:rsidR="006A2012" w:rsidRPr="0055422A" w:rsidRDefault="006A2012"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8"/>
          <w:szCs w:val="26"/>
          <w:vertAlign w:val="superscript"/>
        </w:rPr>
        <w:t>_________</w:t>
      </w:r>
      <w:r w:rsidRPr="0055422A">
        <w:rPr>
          <w:rFonts w:ascii="Times New Roman" w:eastAsia="Times New Roman" w:hAnsi="Times New Roman" w:cs="Times New Roman"/>
          <w:sz w:val="28"/>
          <w:szCs w:val="24"/>
          <w:vertAlign w:val="superscript"/>
        </w:rPr>
        <w:t>_</w:t>
      </w:r>
    </w:p>
    <w:p w14:paraId="44FB3094" w14:textId="77777777" w:rsidR="006A2012" w:rsidRPr="0055422A" w:rsidRDefault="006A2012" w:rsidP="007E7CBC">
      <w:pPr>
        <w:spacing w:after="0" w:line="240" w:lineRule="auto"/>
        <w:jc w:val="center"/>
        <w:rPr>
          <w:rFonts w:ascii="Times New Roman" w:eastAsia="Times New Roman" w:hAnsi="Times New Roman" w:cs="Times New Roman"/>
          <w:sz w:val="16"/>
          <w:szCs w:val="26"/>
        </w:rPr>
      </w:pPr>
    </w:p>
    <w:p w14:paraId="738376B4" w14:textId="77777777" w:rsidR="006A2012" w:rsidRPr="0055422A" w:rsidRDefault="006A2012"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156DC889"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 xml:space="preserve">1. Tên đơn vị kinh doanh vận tải: </w:t>
      </w:r>
      <w:r w:rsidRPr="006A2012">
        <w:rPr>
          <w:rFonts w:ascii="Times New Roman" w:eastAsia="Times New Roman" w:hAnsi="Times New Roman" w:cs="Times New Roman"/>
          <w:sz w:val="24"/>
          <w:szCs w:val="24"/>
        </w:rPr>
        <w:tab/>
      </w:r>
    </w:p>
    <w:p w14:paraId="2FB2EE09"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 xml:space="preserve">2. Địa chỉ: </w:t>
      </w:r>
      <w:r w:rsidRPr="006A2012">
        <w:rPr>
          <w:rFonts w:ascii="Times New Roman" w:eastAsia="Times New Roman" w:hAnsi="Times New Roman" w:cs="Times New Roman"/>
          <w:sz w:val="24"/>
          <w:szCs w:val="24"/>
        </w:rPr>
        <w:tab/>
      </w:r>
    </w:p>
    <w:p w14:paraId="7E62A6EF" w14:textId="77777777" w:rsidR="006A2012" w:rsidRPr="006A2012" w:rsidRDefault="006A2012" w:rsidP="007E7CBC">
      <w:pPr>
        <w:tabs>
          <w:tab w:val="right" w:leader="dot" w:pos="8788"/>
        </w:tabs>
        <w:spacing w:after="0" w:line="240" w:lineRule="auto"/>
        <w:ind w:firstLine="567"/>
        <w:rPr>
          <w:rFonts w:ascii="Times New Roman" w:eastAsia="Times New Roman" w:hAnsi="Times New Roman" w:cs="Times New Roman"/>
          <w:sz w:val="24"/>
          <w:szCs w:val="24"/>
          <w:lang w:val="fr-FR"/>
        </w:rPr>
      </w:pPr>
      <w:r w:rsidRPr="006A2012">
        <w:rPr>
          <w:rFonts w:ascii="Times New Roman" w:eastAsia="Times New Roman" w:hAnsi="Times New Roman" w:cs="Times New Roman"/>
          <w:sz w:val="24"/>
          <w:szCs w:val="24"/>
        </w:rPr>
        <w:t xml:space="preserve">3. Số điện thoại: ………………… </w:t>
      </w:r>
      <w:r w:rsidRPr="006A2012">
        <w:rPr>
          <w:rFonts w:ascii="Times New Roman" w:eastAsia="Times New Roman" w:hAnsi="Times New Roman" w:cs="Times New Roman"/>
          <w:sz w:val="24"/>
          <w:szCs w:val="24"/>
          <w:lang w:val="fr-FR"/>
        </w:rPr>
        <w:t xml:space="preserve">Số Fax/Địa chỉ email: </w:t>
      </w:r>
      <w:r w:rsidRPr="006A2012">
        <w:rPr>
          <w:rFonts w:ascii="Times New Roman" w:eastAsia="Times New Roman" w:hAnsi="Times New Roman" w:cs="Times New Roman"/>
          <w:sz w:val="24"/>
          <w:szCs w:val="24"/>
          <w:lang w:val="fr-FR"/>
        </w:rPr>
        <w:tab/>
      </w:r>
    </w:p>
    <w:p w14:paraId="29AB0C99" w14:textId="77777777" w:rsidR="006A2012" w:rsidRPr="006A2012" w:rsidRDefault="006A2012" w:rsidP="007E7CBC">
      <w:pPr>
        <w:spacing w:after="0" w:line="240" w:lineRule="auto"/>
        <w:ind w:firstLine="567"/>
        <w:rPr>
          <w:rFonts w:ascii="Times New Roman" w:eastAsia="Times New Roman" w:hAnsi="Times New Roman" w:cs="Times New Roman"/>
          <w:sz w:val="24"/>
          <w:szCs w:val="24"/>
          <w:lang w:val="fr-FR"/>
        </w:rPr>
      </w:pPr>
      <w:r w:rsidRPr="006A2012">
        <w:rPr>
          <w:rFonts w:ascii="Times New Roman" w:eastAsia="Times New Roman" w:hAnsi="Times New Roman" w:cs="Times New Roman"/>
          <w:sz w:val="24"/>
          <w:szCs w:val="24"/>
          <w:lang w:val="fr-FR"/>
        </w:rPr>
        <w:t xml:space="preserve">4. Giấy phép vận tải đường bộ quốc tế ASEAN số: ……… Ngày cấp: ………. </w:t>
      </w:r>
    </w:p>
    <w:p w14:paraId="220F011B" w14:textId="77777777" w:rsidR="006A2012" w:rsidRPr="006A2012" w:rsidRDefault="006A2012" w:rsidP="007E7CBC">
      <w:pPr>
        <w:spacing w:after="0" w:line="240" w:lineRule="auto"/>
        <w:ind w:firstLine="567"/>
        <w:jc w:val="both"/>
        <w:rPr>
          <w:rFonts w:ascii="Times New Roman" w:eastAsia="Times New Roman" w:hAnsi="Times New Roman" w:cs="Times New Roman"/>
          <w:spacing w:val="4"/>
          <w:sz w:val="24"/>
          <w:szCs w:val="24"/>
          <w:lang w:val="fr-FR"/>
        </w:rPr>
      </w:pPr>
      <w:r w:rsidRPr="006A2012">
        <w:rPr>
          <w:rFonts w:ascii="Times New Roman" w:eastAsia="Times New Roman" w:hAnsi="Times New Roman" w:cs="Times New Roman"/>
          <w:spacing w:val="4"/>
          <w:sz w:val="24"/>
          <w:szCs w:val="24"/>
          <w:lang w:val="fr-FR"/>
        </w:rPr>
        <w:t>5. Đề nghị cấp Giấy phép liên vận ASEAN cho phương tiện theo danh sách dưới đây:</w:t>
      </w:r>
    </w:p>
    <w:p w14:paraId="34AA3323" w14:textId="77777777" w:rsidR="006A2012" w:rsidRPr="006A2012" w:rsidRDefault="006A2012" w:rsidP="007E7CBC">
      <w:pPr>
        <w:spacing w:after="0" w:line="240" w:lineRule="auto"/>
        <w:rPr>
          <w:rFonts w:ascii="Times New Roman" w:eastAsia="Times New Roman" w:hAnsi="Times New Roman" w:cs="Times New Roman"/>
          <w:sz w:val="24"/>
          <w:szCs w:val="24"/>
          <w:lang w:val="fr-FR"/>
        </w:rPr>
      </w:pPr>
    </w:p>
    <w:tbl>
      <w:tblPr>
        <w:tblW w:w="96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3"/>
        <w:gridCol w:w="1123"/>
        <w:gridCol w:w="828"/>
        <w:gridCol w:w="820"/>
        <w:gridCol w:w="824"/>
        <w:gridCol w:w="829"/>
        <w:gridCol w:w="817"/>
        <w:gridCol w:w="649"/>
        <w:gridCol w:w="893"/>
        <w:gridCol w:w="1504"/>
        <w:gridCol w:w="851"/>
      </w:tblGrid>
      <w:tr w:rsidR="006A2012" w:rsidRPr="006A2012" w14:paraId="4EEB6BEA" w14:textId="77777777" w:rsidTr="00F20E04">
        <w:trPr>
          <w:trHeight w:val="2343"/>
        </w:trPr>
        <w:tc>
          <w:tcPr>
            <w:tcW w:w="503" w:type="dxa"/>
            <w:vAlign w:val="center"/>
          </w:tcPr>
          <w:p w14:paraId="0078A6C0"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TT</w:t>
            </w:r>
          </w:p>
        </w:tc>
        <w:tc>
          <w:tcPr>
            <w:tcW w:w="1123" w:type="dxa"/>
            <w:vAlign w:val="center"/>
          </w:tcPr>
          <w:p w14:paraId="2FA1CFD8"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Biển số xe</w:t>
            </w:r>
          </w:p>
        </w:tc>
        <w:tc>
          <w:tcPr>
            <w:tcW w:w="828" w:type="dxa"/>
            <w:vAlign w:val="center"/>
          </w:tcPr>
          <w:p w14:paraId="6DAF5EDE"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Trọng tải (ghế)</w:t>
            </w:r>
          </w:p>
        </w:tc>
        <w:tc>
          <w:tcPr>
            <w:tcW w:w="820" w:type="dxa"/>
            <w:vAlign w:val="center"/>
          </w:tcPr>
          <w:p w14:paraId="7BD76856"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Năm sản xuất</w:t>
            </w:r>
          </w:p>
        </w:tc>
        <w:tc>
          <w:tcPr>
            <w:tcW w:w="824" w:type="dxa"/>
            <w:vAlign w:val="center"/>
          </w:tcPr>
          <w:p w14:paraId="11CAB33D"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Nhãn hiệu</w:t>
            </w:r>
          </w:p>
        </w:tc>
        <w:tc>
          <w:tcPr>
            <w:tcW w:w="829" w:type="dxa"/>
            <w:vAlign w:val="center"/>
          </w:tcPr>
          <w:p w14:paraId="284AF8B6"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khung</w:t>
            </w:r>
          </w:p>
        </w:tc>
        <w:tc>
          <w:tcPr>
            <w:tcW w:w="817" w:type="dxa"/>
            <w:vAlign w:val="center"/>
          </w:tcPr>
          <w:p w14:paraId="5F3437E1"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Số máy</w:t>
            </w:r>
          </w:p>
        </w:tc>
        <w:tc>
          <w:tcPr>
            <w:tcW w:w="649" w:type="dxa"/>
            <w:vAlign w:val="center"/>
          </w:tcPr>
          <w:p w14:paraId="7150A3CD"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Màu sơn</w:t>
            </w:r>
          </w:p>
        </w:tc>
        <w:tc>
          <w:tcPr>
            <w:tcW w:w="893" w:type="dxa"/>
            <w:vAlign w:val="center"/>
          </w:tcPr>
          <w:p w14:paraId="3DA8F359"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Thời gian đề nghị cấp phép</w:t>
            </w:r>
          </w:p>
        </w:tc>
        <w:tc>
          <w:tcPr>
            <w:tcW w:w="1504" w:type="dxa"/>
            <w:vAlign w:val="center"/>
          </w:tcPr>
          <w:p w14:paraId="158C6B2F"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Hình thức hoạt động (vận chuyển hàng hóa hay hành khách)</w:t>
            </w:r>
          </w:p>
        </w:tc>
        <w:tc>
          <w:tcPr>
            <w:tcW w:w="851" w:type="dxa"/>
            <w:vAlign w:val="center"/>
          </w:tcPr>
          <w:p w14:paraId="46F8B959" w14:textId="77777777" w:rsidR="006A2012" w:rsidRPr="006A2012" w:rsidRDefault="006A2012" w:rsidP="007E7CBC">
            <w:pPr>
              <w:spacing w:after="0" w:line="240" w:lineRule="auto"/>
              <w:jc w:val="center"/>
              <w:rPr>
                <w:rFonts w:ascii="Times New Roman" w:eastAsia="Times New Roman" w:hAnsi="Times New Roman" w:cs="Times New Roman"/>
                <w:b/>
                <w:sz w:val="24"/>
                <w:szCs w:val="24"/>
              </w:rPr>
            </w:pPr>
            <w:r w:rsidRPr="006A2012">
              <w:rPr>
                <w:rFonts w:ascii="Times New Roman" w:eastAsia="Times New Roman" w:hAnsi="Times New Roman" w:cs="Times New Roman"/>
                <w:b/>
                <w:sz w:val="24"/>
                <w:szCs w:val="24"/>
              </w:rPr>
              <w:t>Cửa khẩu</w:t>
            </w:r>
          </w:p>
        </w:tc>
      </w:tr>
      <w:tr w:rsidR="006A2012" w:rsidRPr="006A2012" w14:paraId="4EAF05E2" w14:textId="77777777" w:rsidTr="00F20E04">
        <w:tc>
          <w:tcPr>
            <w:tcW w:w="503" w:type="dxa"/>
          </w:tcPr>
          <w:p w14:paraId="3897CF0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w:t>
            </w:r>
          </w:p>
        </w:tc>
        <w:tc>
          <w:tcPr>
            <w:tcW w:w="1123" w:type="dxa"/>
          </w:tcPr>
          <w:p w14:paraId="32EDB29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2</w:t>
            </w:r>
          </w:p>
        </w:tc>
        <w:tc>
          <w:tcPr>
            <w:tcW w:w="828" w:type="dxa"/>
          </w:tcPr>
          <w:p w14:paraId="63E8C7B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3</w:t>
            </w:r>
          </w:p>
        </w:tc>
        <w:tc>
          <w:tcPr>
            <w:tcW w:w="820" w:type="dxa"/>
          </w:tcPr>
          <w:p w14:paraId="744252D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4</w:t>
            </w:r>
          </w:p>
        </w:tc>
        <w:tc>
          <w:tcPr>
            <w:tcW w:w="824" w:type="dxa"/>
          </w:tcPr>
          <w:p w14:paraId="2F707452"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5</w:t>
            </w:r>
          </w:p>
        </w:tc>
        <w:tc>
          <w:tcPr>
            <w:tcW w:w="829" w:type="dxa"/>
          </w:tcPr>
          <w:p w14:paraId="082B377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6</w:t>
            </w:r>
          </w:p>
        </w:tc>
        <w:tc>
          <w:tcPr>
            <w:tcW w:w="817" w:type="dxa"/>
          </w:tcPr>
          <w:p w14:paraId="7CFAD91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7</w:t>
            </w:r>
          </w:p>
        </w:tc>
        <w:tc>
          <w:tcPr>
            <w:tcW w:w="649" w:type="dxa"/>
          </w:tcPr>
          <w:p w14:paraId="3E674EE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8</w:t>
            </w:r>
          </w:p>
        </w:tc>
        <w:tc>
          <w:tcPr>
            <w:tcW w:w="893" w:type="dxa"/>
          </w:tcPr>
          <w:p w14:paraId="1C4ABE06"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9</w:t>
            </w:r>
          </w:p>
        </w:tc>
        <w:tc>
          <w:tcPr>
            <w:tcW w:w="1504" w:type="dxa"/>
          </w:tcPr>
          <w:p w14:paraId="7A68B84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10</w:t>
            </w:r>
          </w:p>
        </w:tc>
        <w:tc>
          <w:tcPr>
            <w:tcW w:w="851" w:type="dxa"/>
          </w:tcPr>
          <w:p w14:paraId="1E73772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11</w:t>
            </w:r>
          </w:p>
        </w:tc>
      </w:tr>
      <w:tr w:rsidR="006A2012" w:rsidRPr="006A2012" w14:paraId="1B5A6F4D" w14:textId="77777777" w:rsidTr="00F20E04">
        <w:tc>
          <w:tcPr>
            <w:tcW w:w="503" w:type="dxa"/>
          </w:tcPr>
          <w:p w14:paraId="2B818C7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1</w:t>
            </w:r>
          </w:p>
        </w:tc>
        <w:tc>
          <w:tcPr>
            <w:tcW w:w="1123" w:type="dxa"/>
          </w:tcPr>
          <w:p w14:paraId="23F6712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405F6FF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2856E9D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29559CC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546D00B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74C17F0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3E33879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59E46C90"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2B25B49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608CF9DD"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4067622D" w14:textId="77777777" w:rsidTr="00F20E04">
        <w:tc>
          <w:tcPr>
            <w:tcW w:w="503" w:type="dxa"/>
          </w:tcPr>
          <w:p w14:paraId="776C928B"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2</w:t>
            </w:r>
          </w:p>
        </w:tc>
        <w:tc>
          <w:tcPr>
            <w:tcW w:w="1123" w:type="dxa"/>
          </w:tcPr>
          <w:p w14:paraId="1B3ED9D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5537734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4B4D6B4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7418E3B2"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79E4154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3E10468A"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116EF39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6883274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0A8645E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5C338AF9"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7DA529A6" w14:textId="77777777" w:rsidTr="00F20E04">
        <w:tc>
          <w:tcPr>
            <w:tcW w:w="503" w:type="dxa"/>
          </w:tcPr>
          <w:p w14:paraId="592E2B8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3</w:t>
            </w:r>
          </w:p>
        </w:tc>
        <w:tc>
          <w:tcPr>
            <w:tcW w:w="1123" w:type="dxa"/>
          </w:tcPr>
          <w:p w14:paraId="5B48589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017C944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2351D47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1551B80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7B0E744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748F5D5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3AFC7B71"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031877B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5CB677C2"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5F1D2F1C"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r w:rsidR="006A2012" w:rsidRPr="006A2012" w14:paraId="686A86B9" w14:textId="77777777" w:rsidTr="00F20E04">
        <w:tc>
          <w:tcPr>
            <w:tcW w:w="503" w:type="dxa"/>
          </w:tcPr>
          <w:p w14:paraId="443BB566"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w:t>
            </w:r>
          </w:p>
        </w:tc>
        <w:tc>
          <w:tcPr>
            <w:tcW w:w="1123" w:type="dxa"/>
          </w:tcPr>
          <w:p w14:paraId="41AAD9B4"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8" w:type="dxa"/>
          </w:tcPr>
          <w:p w14:paraId="526EAB7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0" w:type="dxa"/>
          </w:tcPr>
          <w:p w14:paraId="7AB44B8B"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4" w:type="dxa"/>
          </w:tcPr>
          <w:p w14:paraId="71C2FB7E"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29" w:type="dxa"/>
          </w:tcPr>
          <w:p w14:paraId="60371578"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17" w:type="dxa"/>
          </w:tcPr>
          <w:p w14:paraId="3C3F90CF"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649" w:type="dxa"/>
          </w:tcPr>
          <w:p w14:paraId="6DA32479"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93" w:type="dxa"/>
          </w:tcPr>
          <w:p w14:paraId="26BB168B"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1504" w:type="dxa"/>
          </w:tcPr>
          <w:p w14:paraId="725C8B37"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c>
          <w:tcPr>
            <w:tcW w:w="851" w:type="dxa"/>
          </w:tcPr>
          <w:p w14:paraId="6355AA13"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p>
        </w:tc>
      </w:tr>
    </w:tbl>
    <w:p w14:paraId="59BF4FA8" w14:textId="77777777" w:rsidR="006A2012" w:rsidRPr="006A2012" w:rsidRDefault="006A2012" w:rsidP="007E7CBC">
      <w:pPr>
        <w:spacing w:after="0" w:line="240" w:lineRule="auto"/>
        <w:ind w:firstLine="567"/>
        <w:jc w:val="both"/>
        <w:rPr>
          <w:rFonts w:ascii="Times New Roman Italic" w:eastAsia="Times New Roman" w:hAnsi="Times New Roman Italic" w:cs="Times New Roman"/>
          <w:i/>
          <w:spacing w:val="-12"/>
          <w:sz w:val="24"/>
          <w:szCs w:val="24"/>
        </w:rPr>
      </w:pPr>
      <w:r w:rsidRPr="006A2012">
        <w:rPr>
          <w:rFonts w:ascii="Times New Roman Italic" w:eastAsia="Times New Roman" w:hAnsi="Times New Roman Italic" w:cs="Times New Roman"/>
          <w:i/>
          <w:spacing w:val="-12"/>
          <w:sz w:val="24"/>
          <w:szCs w:val="24"/>
        </w:rPr>
        <w:t>Đối với phương tiện vận chuyển hành khách cố định bổ sung thêm các thông tin sau:</w:t>
      </w:r>
    </w:p>
    <w:p w14:paraId="1B5FC1D1"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Tuyến:………………đi……………..và ngược lại.</w:t>
      </w:r>
    </w:p>
    <w:p w14:paraId="439B23FA"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Bến đi: Bến xe…………………….(thuộc tỉnh:…………..Việt Nam).</w:t>
      </w:r>
    </w:p>
    <w:p w14:paraId="31BFF860"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Bến đến: Bến xe……………………..(thuộc tỉnh:………………).</w:t>
      </w:r>
    </w:p>
    <w:p w14:paraId="2CA84A73"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Cự ly vận chuyển:…………...km.</w:t>
      </w:r>
    </w:p>
    <w:p w14:paraId="4F3CF3DF" w14:textId="77777777" w:rsidR="006A2012" w:rsidRPr="006A2012" w:rsidRDefault="006A2012" w:rsidP="007E7CBC">
      <w:pPr>
        <w:spacing w:after="0" w:line="240" w:lineRule="auto"/>
        <w:ind w:firstLine="567"/>
        <w:jc w:val="both"/>
        <w:rPr>
          <w:rFonts w:ascii="Times New Roman" w:eastAsia="Times New Roman" w:hAnsi="Times New Roman" w:cs="Times New Roman"/>
          <w:sz w:val="24"/>
          <w:szCs w:val="24"/>
        </w:rPr>
      </w:pPr>
      <w:r w:rsidRPr="006A2012">
        <w:rPr>
          <w:rFonts w:ascii="Times New Roman" w:eastAsia="Times New Roman" w:hAnsi="Times New Roman" w:cs="Times New Roman"/>
          <w:sz w:val="24"/>
          <w:szCs w:val="24"/>
        </w:rPr>
        <w:t>Hành trình tuyến đường: ………………………………………..</w:t>
      </w:r>
    </w:p>
    <w:tbl>
      <w:tblPr>
        <w:tblW w:w="0" w:type="auto"/>
        <w:tblLook w:val="01E0" w:firstRow="1" w:lastRow="1" w:firstColumn="1" w:lastColumn="1" w:noHBand="0" w:noVBand="0"/>
      </w:tblPr>
      <w:tblGrid>
        <w:gridCol w:w="4228"/>
        <w:gridCol w:w="5177"/>
      </w:tblGrid>
      <w:tr w:rsidR="006A2012" w:rsidRPr="006A2012" w14:paraId="5E23D79F" w14:textId="77777777" w:rsidTr="00F20E04">
        <w:tc>
          <w:tcPr>
            <w:tcW w:w="4262" w:type="dxa"/>
          </w:tcPr>
          <w:p w14:paraId="70648089" w14:textId="77777777" w:rsidR="006A2012" w:rsidRPr="006A2012" w:rsidRDefault="006A2012" w:rsidP="007E7CBC">
            <w:pPr>
              <w:spacing w:after="0" w:line="240" w:lineRule="auto"/>
              <w:rPr>
                <w:rFonts w:ascii="Times New Roman" w:eastAsia="Times New Roman" w:hAnsi="Times New Roman" w:cs="Times New Roman"/>
                <w:sz w:val="24"/>
                <w:szCs w:val="24"/>
              </w:rPr>
            </w:pPr>
          </w:p>
        </w:tc>
        <w:tc>
          <w:tcPr>
            <w:tcW w:w="5202" w:type="dxa"/>
          </w:tcPr>
          <w:p w14:paraId="5AA3EF65" w14:textId="77777777" w:rsidR="006A2012" w:rsidRPr="006A2012" w:rsidRDefault="006A2012" w:rsidP="007E7CBC">
            <w:pPr>
              <w:spacing w:after="0" w:line="240" w:lineRule="auto"/>
              <w:jc w:val="center"/>
              <w:rPr>
                <w:rFonts w:ascii="Times New Roman" w:eastAsia="Times New Roman" w:hAnsi="Times New Roman" w:cs="Times New Roman"/>
                <w:sz w:val="24"/>
                <w:szCs w:val="24"/>
              </w:rPr>
            </w:pPr>
            <w:r w:rsidRPr="006A2012">
              <w:rPr>
                <w:rFonts w:ascii="Times New Roman" w:eastAsia="Times New Roman" w:hAnsi="Times New Roman" w:cs="Times New Roman"/>
                <w:i/>
                <w:sz w:val="24"/>
                <w:szCs w:val="24"/>
              </w:rPr>
              <w:t>…, ngày…tháng…năm…</w:t>
            </w:r>
            <w:r w:rsidRPr="006A2012">
              <w:rPr>
                <w:rFonts w:ascii="Times New Roman" w:eastAsia="Times New Roman" w:hAnsi="Times New Roman" w:cs="Times New Roman"/>
                <w:i/>
                <w:sz w:val="24"/>
                <w:szCs w:val="24"/>
              </w:rPr>
              <w:br/>
            </w:r>
            <w:r w:rsidRPr="006A2012">
              <w:rPr>
                <w:rFonts w:ascii="Times New Roman" w:eastAsia="Times New Roman" w:hAnsi="Times New Roman" w:cs="Times New Roman"/>
                <w:b/>
                <w:sz w:val="24"/>
                <w:szCs w:val="24"/>
              </w:rPr>
              <w:t>Đơn vị kinh doanh vận tải</w:t>
            </w:r>
            <w:r w:rsidRPr="006A2012">
              <w:rPr>
                <w:rFonts w:ascii="Times New Roman" w:eastAsia="Times New Roman" w:hAnsi="Times New Roman" w:cs="Times New Roman"/>
                <w:b/>
                <w:sz w:val="24"/>
                <w:szCs w:val="24"/>
              </w:rPr>
              <w:br/>
            </w:r>
            <w:r w:rsidRPr="006A2012">
              <w:rPr>
                <w:rFonts w:ascii="Times New Roman" w:eastAsia="Times New Roman" w:hAnsi="Times New Roman" w:cs="Times New Roman"/>
                <w:i/>
                <w:sz w:val="24"/>
                <w:szCs w:val="24"/>
              </w:rPr>
              <w:t>(Ký tên, đóng dấu)</w:t>
            </w:r>
          </w:p>
        </w:tc>
      </w:tr>
    </w:tbl>
    <w:p w14:paraId="2013D81D" w14:textId="77777777" w:rsidR="006A2012" w:rsidRPr="006A2012" w:rsidRDefault="006A2012" w:rsidP="007E7CBC">
      <w:pPr>
        <w:spacing w:after="0" w:line="240" w:lineRule="auto"/>
        <w:rPr>
          <w:rFonts w:ascii="Times New Roman" w:eastAsia="Times New Roman" w:hAnsi="Times New Roman" w:cs="Times New Roman"/>
          <w:i/>
          <w:sz w:val="24"/>
          <w:szCs w:val="24"/>
        </w:rPr>
      </w:pPr>
      <w:r w:rsidRPr="006A2012">
        <w:rPr>
          <w:rFonts w:ascii="Times New Roman" w:eastAsia="Times New Roman" w:hAnsi="Times New Roman" w:cs="Times New Roman"/>
          <w:b/>
          <w:i/>
          <w:sz w:val="24"/>
          <w:szCs w:val="24"/>
        </w:rPr>
        <w:t>* Chú ý:</w:t>
      </w:r>
      <w:r w:rsidRPr="006A2012">
        <w:rPr>
          <w:rFonts w:ascii="Times New Roman" w:eastAsia="Times New Roman" w:hAnsi="Times New Roman" w:cs="Times New Roman"/>
          <w:i/>
          <w:sz w:val="24"/>
          <w:szCs w:val="24"/>
        </w:rPr>
        <w:t xml:space="preserve"> </w:t>
      </w:r>
      <w:r w:rsidRPr="006A2012">
        <w:rPr>
          <w:rFonts w:ascii="Times New Roman" w:eastAsia="Times New Roman" w:hAnsi="Times New Roman" w:cs="Times New Roman"/>
          <w:sz w:val="24"/>
          <w:szCs w:val="24"/>
        </w:rPr>
        <w:t>Nếu đề nghị cấp lại cần ghi rõ lý do.</w:t>
      </w:r>
    </w:p>
    <w:p w14:paraId="49CD4703" w14:textId="77777777" w:rsidR="00A34B7B" w:rsidRDefault="00A34B7B" w:rsidP="006A2012">
      <w:pPr>
        <w:rPr>
          <w:rFonts w:ascii="Times New Roman" w:eastAsia="Times New Roman" w:hAnsi="Times New Roman" w:cs="Times New Roman"/>
          <w:sz w:val="26"/>
          <w:szCs w:val="26"/>
        </w:rPr>
      </w:pPr>
    </w:p>
    <w:p w14:paraId="6F3AF13A" w14:textId="77777777" w:rsidR="007E7CBC" w:rsidRDefault="007E7CBC" w:rsidP="006A2012">
      <w:pPr>
        <w:rPr>
          <w:rFonts w:ascii="Times New Roman" w:eastAsia="Times New Roman" w:hAnsi="Times New Roman" w:cs="Times New Roman"/>
          <w:sz w:val="26"/>
          <w:szCs w:val="26"/>
        </w:rPr>
      </w:pPr>
    </w:p>
    <w:p w14:paraId="50CC481D" w14:textId="77777777" w:rsidR="007E7CBC" w:rsidRDefault="007E7CBC" w:rsidP="006A2012">
      <w:pPr>
        <w:rPr>
          <w:rFonts w:ascii="Times New Roman" w:eastAsia="Times New Roman" w:hAnsi="Times New Roman" w:cs="Times New Roman"/>
          <w:sz w:val="26"/>
          <w:szCs w:val="26"/>
        </w:rPr>
      </w:pPr>
    </w:p>
    <w:p w14:paraId="4C29B538" w14:textId="22D0A72C" w:rsidR="00A34B7B" w:rsidRPr="006A2012" w:rsidRDefault="00A34B7B" w:rsidP="00A34B7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6A2012">
        <w:rPr>
          <w:rFonts w:ascii="Times New Roman Bold" w:hAnsi="Times New Roman Bold" w:cs="Times New Roman"/>
          <w:b/>
          <w:color w:val="000000" w:themeColor="text1"/>
          <w:spacing w:val="-4"/>
          <w:sz w:val="28"/>
          <w:szCs w:val="28"/>
        </w:rPr>
        <w:t xml:space="preserve">Thủ tục </w:t>
      </w:r>
      <w:r w:rsidR="006A2012" w:rsidRPr="006A2012">
        <w:rPr>
          <w:rFonts w:ascii="Times New Roman Bold" w:hAnsi="Times New Roman Bold" w:cs="Times New Roman"/>
          <w:b/>
          <w:color w:val="000000" w:themeColor="text1"/>
          <w:spacing w:val="-4"/>
          <w:sz w:val="28"/>
          <w:szCs w:val="28"/>
        </w:rPr>
        <w:t xml:space="preserve">Cấp, cấp lại Giấy phép vận tải đường bộ quốc tế GMS </w:t>
      </w:r>
      <w:r w:rsidRPr="006A2012">
        <w:rPr>
          <w:rFonts w:ascii="Times New Roman Bold" w:hAnsi="Times New Roman Bold" w:cs="Times New Roman"/>
          <w:b/>
          <w:color w:val="000000" w:themeColor="text1"/>
          <w:spacing w:val="-4"/>
          <w:sz w:val="28"/>
          <w:szCs w:val="28"/>
        </w:rPr>
        <w:t>(Số hồ sơ TTHC:</w:t>
      </w:r>
      <w:r w:rsidRPr="006A2012">
        <w:rPr>
          <w:rFonts w:ascii="Nunito" w:hAnsi="Nunito"/>
          <w:b/>
          <w:color w:val="1E2F41"/>
          <w:sz w:val="27"/>
          <w:szCs w:val="27"/>
          <w:shd w:val="clear" w:color="auto" w:fill="FFFFFF"/>
        </w:rPr>
        <w:t xml:space="preserve"> </w:t>
      </w:r>
      <w:r w:rsidR="006A2012" w:rsidRPr="006A2012">
        <w:rPr>
          <w:rFonts w:ascii="Times New Roman" w:eastAsia="Times New Roman" w:hAnsi="Times New Roman" w:cs="Times New Roman"/>
          <w:b/>
          <w:sz w:val="26"/>
          <w:szCs w:val="26"/>
        </w:rPr>
        <w:t>1.002829</w:t>
      </w:r>
      <w:r w:rsidRPr="006A2012">
        <w:rPr>
          <w:rFonts w:ascii="Times New Roman" w:eastAsia="Times New Roman" w:hAnsi="Times New Roman" w:cs="Times New Roman"/>
          <w:b/>
          <w:sz w:val="26"/>
          <w:szCs w:val="26"/>
        </w:rPr>
        <w:t>)</w:t>
      </w:r>
    </w:p>
    <w:p w14:paraId="771A0E8A" w14:textId="77777777" w:rsidR="00A34B7B"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6CD18B1"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A2012">
        <w:rPr>
          <w:rFonts w:ascii="Times New Roman" w:hAnsi="Times New Roman" w:cs="Times New Roman"/>
          <w:color w:val="000000" w:themeColor="text1"/>
          <w:sz w:val="28"/>
          <w:szCs w:val="28"/>
        </w:rPr>
        <w:t xml:space="preserve">Nộp hồ sơ TTHC: </w:t>
      </w:r>
    </w:p>
    <w:p w14:paraId="4C342FBE"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Đơn vị kinh doanh vận tải nộp hồ sơ đề nghị cấp, cấp lại Giấy phép vận tải đường bộ quốc tế GMS đến Cơ quan chuyên môn thuộc Ủy ban nhân dân cấp tỉnh.</w:t>
      </w:r>
    </w:p>
    <w:p w14:paraId="7B791255"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A2012">
        <w:rPr>
          <w:rFonts w:ascii="Times New Roman" w:hAnsi="Times New Roman" w:cs="Times New Roman"/>
          <w:color w:val="000000" w:themeColor="text1"/>
          <w:sz w:val="28"/>
          <w:szCs w:val="28"/>
        </w:rPr>
        <w:t xml:space="preserve">Giải quyết TTHC: </w:t>
      </w:r>
    </w:p>
    <w:p w14:paraId="5DDD29A6"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xml:space="preserve">- Cơ quan chuyên môn thuộc Ủy ban nhân dân cấp tỉnh tiếp nhận, kiểm tra hồ sơ. Trường hợp tiếp nhận hồ sơ trực tiếp tại Cơ quan chuyên môn thuộc Ủy ban nhân dân cấp tỉnh hoặc dịch vụ bưu chính, cán bộ tiếp nhận hồ sơ cập nhật thông tin của các hồ sơ theo quy định vào hệ thống dịch vụ công trực tuyến của cơ quan có thẩm quyền cấp giấy phép. Trường hợp hồ sơ cần sửa đổi, bổ sung, Ủy ban nhân dân cấp tỉnh thông báo trực tiếp hoặc bằng văn bản hoặc qua hệ thống dịch vụ công trực tuyến cho đơn vị kinh doanh vận tải trong thời hạn 01 ngày làm việc kể từ ngày nhận hồ sơ; </w:t>
      </w:r>
    </w:p>
    <w:p w14:paraId="07C2631A" w14:textId="47608BBA"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xml:space="preserve">- Trong thời hạn 01 ngày làm việc kể từ ngày nhận đủ hồ sơ hợp lệ theo quy định, Ủy ban nhân dân cấp tỉnh thực hiện cấp Giấy phép vận tải đường bộ quốc tế GMS theo Mẫu. Trường hợp không cấp, Ủy ban nhân dân cấp tỉnh thông báo bằng văn bản hoặc qua hệ thống dịch vụ công trực tuyến và nêu rõ lý do; </w:t>
      </w:r>
    </w:p>
    <w:p w14:paraId="2252DFDB"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Việc trả kết quả được thực hiện tại trụ sở Cơ quan chuyên môn thuộc Ủy ban nhân dân cấp tỉnh hoặc dịch vụ bưu chính theo quy định.</w:t>
      </w:r>
    </w:p>
    <w:p w14:paraId="27455968" w14:textId="08939F4C" w:rsidR="00A34B7B" w:rsidRPr="00147E40"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2A83ADB2"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8AB4103"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6814CBE"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Giấy đề nghị cấp Giấy phép vận tải đường bộ quốc tế GMS theo mẫu.</w:t>
      </w:r>
    </w:p>
    <w:p w14:paraId="2E316CA9" w14:textId="69838B3B"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9225EBF"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D30B699" w14:textId="77777777" w:rsidR="006A2012"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Trong thời hạn 01 ngày làm việc kể từ ngày nhận đủ hồ sơ hợp lệ theo quy định</w:t>
      </w:r>
    </w:p>
    <w:p w14:paraId="7ACC9049" w14:textId="1BDF363E"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14C84D76" w14:textId="1A974353"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6A2012" w:rsidRPr="006A2012">
        <w:rPr>
          <w:rFonts w:ascii="Times New Roman" w:hAnsi="Times New Roman" w:cs="Times New Roman"/>
          <w:color w:val="000000" w:themeColor="text1"/>
          <w:sz w:val="28"/>
          <w:szCs w:val="28"/>
        </w:rPr>
        <w:t>Ủy ban nhân dân cấp tỉnh</w:t>
      </w:r>
    </w:p>
    <w:p w14:paraId="635074F7" w14:textId="2A9EFA38"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A2012" w:rsidRPr="006A2012">
        <w:rPr>
          <w:rFonts w:ascii="Times New Roman" w:hAnsi="Times New Roman" w:cs="Times New Roman"/>
          <w:color w:val="000000" w:themeColor="text1"/>
          <w:sz w:val="28"/>
          <w:szCs w:val="28"/>
        </w:rPr>
        <w:t>Giấy phép vận tải đường bộ quốc tế GMS.</w:t>
      </w:r>
      <w:r w:rsidRPr="000060EE">
        <w:rPr>
          <w:rFonts w:ascii="Times New Roman" w:hAnsi="Times New Roman" w:cs="Times New Roman"/>
          <w:color w:val="000000" w:themeColor="text1"/>
          <w:sz w:val="28"/>
          <w:szCs w:val="28"/>
        </w:rPr>
        <w:t>.</w:t>
      </w:r>
    </w:p>
    <w:p w14:paraId="20A4246A"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415B393"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AF4454B" w14:textId="77777777" w:rsidR="006A2012" w:rsidRDefault="00A34B7B" w:rsidP="006A20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6A2012" w:rsidRPr="006A2012">
        <w:rPr>
          <w:rFonts w:ascii="Times New Roman" w:hAnsi="Times New Roman" w:cs="Times New Roman"/>
          <w:color w:val="000000" w:themeColor="text1"/>
          <w:sz w:val="28"/>
          <w:szCs w:val="28"/>
        </w:rPr>
        <w:t>Giấy đề nghị cấp Giấy phép vận tải đường bộ quốc tế GMS theo mẫu.</w:t>
      </w:r>
    </w:p>
    <w:p w14:paraId="3B8F01BD" w14:textId="6B83AFE5"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7506518" w14:textId="77777777" w:rsidR="00365896"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xml:space="preserve">- Giấy phép vận tải đường bộ quốc tế GMS được cấp cho đơn vị kinh doanh vận tải của Việt Nam thực hiện hoạt động vận tải đường bộ quốc tế GMS; </w:t>
      </w:r>
    </w:p>
    <w:p w14:paraId="2B5428AA" w14:textId="3D1B9C85" w:rsidR="00A34B7B" w:rsidRDefault="006A2012" w:rsidP="00A34B7B">
      <w:pPr>
        <w:spacing w:after="0" w:line="360" w:lineRule="exact"/>
        <w:ind w:firstLine="567"/>
        <w:jc w:val="both"/>
        <w:rPr>
          <w:rFonts w:ascii="Times New Roman" w:hAnsi="Times New Roman" w:cs="Times New Roman"/>
          <w:color w:val="000000" w:themeColor="text1"/>
          <w:sz w:val="28"/>
          <w:szCs w:val="28"/>
        </w:rPr>
      </w:pPr>
      <w:r w:rsidRPr="006A2012">
        <w:rPr>
          <w:rFonts w:ascii="Times New Roman" w:hAnsi="Times New Roman" w:cs="Times New Roman"/>
          <w:color w:val="000000" w:themeColor="text1"/>
          <w:sz w:val="28"/>
          <w:szCs w:val="28"/>
        </w:rPr>
        <w:t>- Giấy phép vận tải đường bộ quốc tế GMS được cấp lại trong trường hợp bị hư hỏng, bị mất.</w:t>
      </w:r>
      <w:r w:rsidR="00A34B7B" w:rsidRPr="000060EE">
        <w:rPr>
          <w:rFonts w:ascii="Times New Roman" w:hAnsi="Times New Roman" w:cs="Times New Roman"/>
          <w:color w:val="000000" w:themeColor="text1"/>
          <w:sz w:val="28"/>
          <w:szCs w:val="28"/>
        </w:rPr>
        <w:t>.</w:t>
      </w:r>
      <w:r w:rsidR="00A34B7B" w:rsidRPr="00AE7393">
        <w:rPr>
          <w:rFonts w:ascii="Times New Roman" w:hAnsi="Times New Roman" w:cs="Times New Roman"/>
          <w:color w:val="000000" w:themeColor="text1"/>
          <w:sz w:val="28"/>
          <w:szCs w:val="28"/>
        </w:rPr>
        <w:t>.</w:t>
      </w:r>
    </w:p>
    <w:p w14:paraId="56A8D766"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65C557F"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3F48C320"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60385EE4" w14:textId="77777777" w:rsidR="00A34B7B" w:rsidRDefault="00A34B7B" w:rsidP="00A34B7B">
      <w:pPr>
        <w:ind w:firstLine="720"/>
        <w:rPr>
          <w:rFonts w:ascii="Times New Roman" w:eastAsia="Times New Roman" w:hAnsi="Times New Roman" w:cs="Times New Roman"/>
          <w:sz w:val="26"/>
          <w:szCs w:val="26"/>
        </w:rPr>
      </w:pPr>
    </w:p>
    <w:p w14:paraId="43F8D715" w14:textId="77777777" w:rsidR="00A34B7B" w:rsidRDefault="00A34B7B" w:rsidP="00A34B7B">
      <w:pPr>
        <w:ind w:firstLine="720"/>
        <w:rPr>
          <w:rFonts w:ascii="Times New Roman" w:eastAsia="Times New Roman" w:hAnsi="Times New Roman" w:cs="Times New Roman"/>
          <w:sz w:val="26"/>
          <w:szCs w:val="26"/>
        </w:rPr>
      </w:pPr>
    </w:p>
    <w:p w14:paraId="4EB335F4" w14:textId="77777777" w:rsidR="00A34B7B" w:rsidRDefault="00A34B7B" w:rsidP="00A34B7B">
      <w:pPr>
        <w:ind w:firstLine="720"/>
        <w:rPr>
          <w:rFonts w:ascii="Times New Roman" w:eastAsia="Times New Roman" w:hAnsi="Times New Roman" w:cs="Times New Roman"/>
          <w:sz w:val="26"/>
          <w:szCs w:val="26"/>
        </w:rPr>
      </w:pPr>
    </w:p>
    <w:p w14:paraId="61DBAB7A" w14:textId="77777777" w:rsidR="00A34B7B" w:rsidRDefault="00A34B7B" w:rsidP="00A34B7B">
      <w:pPr>
        <w:ind w:firstLine="720"/>
        <w:rPr>
          <w:rFonts w:ascii="Times New Roman" w:eastAsia="Times New Roman" w:hAnsi="Times New Roman" w:cs="Times New Roman"/>
          <w:sz w:val="26"/>
          <w:szCs w:val="26"/>
        </w:rPr>
      </w:pPr>
    </w:p>
    <w:p w14:paraId="2EFAF2FA" w14:textId="77777777" w:rsidR="00A34B7B" w:rsidRDefault="00A34B7B" w:rsidP="00A34B7B">
      <w:pPr>
        <w:ind w:firstLine="720"/>
        <w:rPr>
          <w:rFonts w:ascii="Times New Roman" w:eastAsia="Times New Roman" w:hAnsi="Times New Roman" w:cs="Times New Roman"/>
          <w:sz w:val="26"/>
          <w:szCs w:val="26"/>
        </w:rPr>
      </w:pPr>
    </w:p>
    <w:p w14:paraId="29867C80" w14:textId="77777777" w:rsidR="00A34B7B" w:rsidRDefault="00A34B7B" w:rsidP="00A34B7B">
      <w:pPr>
        <w:ind w:firstLine="720"/>
        <w:rPr>
          <w:rFonts w:ascii="Times New Roman" w:eastAsia="Times New Roman" w:hAnsi="Times New Roman" w:cs="Times New Roman"/>
          <w:sz w:val="26"/>
          <w:szCs w:val="26"/>
        </w:rPr>
      </w:pPr>
    </w:p>
    <w:p w14:paraId="1C304063" w14:textId="77777777" w:rsidR="00A34B7B" w:rsidRDefault="00A34B7B" w:rsidP="00A34B7B">
      <w:pPr>
        <w:ind w:firstLine="720"/>
        <w:rPr>
          <w:rFonts w:ascii="Times New Roman" w:eastAsia="Times New Roman" w:hAnsi="Times New Roman" w:cs="Times New Roman"/>
          <w:sz w:val="26"/>
          <w:szCs w:val="26"/>
        </w:rPr>
      </w:pPr>
    </w:p>
    <w:p w14:paraId="0E656565" w14:textId="77777777" w:rsidR="00A34B7B" w:rsidRDefault="00A34B7B" w:rsidP="00A34B7B">
      <w:pPr>
        <w:ind w:firstLine="720"/>
        <w:rPr>
          <w:rFonts w:ascii="Times New Roman" w:eastAsia="Times New Roman" w:hAnsi="Times New Roman" w:cs="Times New Roman"/>
          <w:sz w:val="26"/>
          <w:szCs w:val="26"/>
        </w:rPr>
      </w:pPr>
    </w:p>
    <w:p w14:paraId="1AE4DC81" w14:textId="77777777" w:rsidR="00A34B7B" w:rsidRDefault="00A34B7B" w:rsidP="00A34B7B">
      <w:pPr>
        <w:ind w:firstLine="720"/>
        <w:rPr>
          <w:rFonts w:ascii="Times New Roman" w:eastAsia="Times New Roman" w:hAnsi="Times New Roman" w:cs="Times New Roman"/>
          <w:sz w:val="26"/>
          <w:szCs w:val="26"/>
        </w:rPr>
      </w:pPr>
    </w:p>
    <w:p w14:paraId="719BC1A9" w14:textId="77777777" w:rsidR="00A34B7B" w:rsidRDefault="00A34B7B" w:rsidP="00A34B7B">
      <w:pPr>
        <w:ind w:firstLine="720"/>
        <w:rPr>
          <w:rFonts w:ascii="Times New Roman" w:eastAsia="Times New Roman" w:hAnsi="Times New Roman" w:cs="Times New Roman"/>
          <w:sz w:val="26"/>
          <w:szCs w:val="26"/>
        </w:rPr>
      </w:pPr>
    </w:p>
    <w:p w14:paraId="54A5B7E2" w14:textId="77777777" w:rsidR="00A34B7B" w:rsidRDefault="00A34B7B" w:rsidP="00A34B7B">
      <w:pPr>
        <w:ind w:firstLine="720"/>
        <w:rPr>
          <w:rFonts w:ascii="Times New Roman" w:eastAsia="Times New Roman" w:hAnsi="Times New Roman" w:cs="Times New Roman"/>
          <w:sz w:val="26"/>
          <w:szCs w:val="26"/>
        </w:rPr>
      </w:pPr>
    </w:p>
    <w:p w14:paraId="41689AC6" w14:textId="77777777" w:rsidR="00A34B7B" w:rsidRDefault="00A34B7B" w:rsidP="00A34B7B">
      <w:pPr>
        <w:ind w:firstLine="720"/>
        <w:rPr>
          <w:rFonts w:ascii="Times New Roman" w:eastAsia="Times New Roman" w:hAnsi="Times New Roman" w:cs="Times New Roman"/>
          <w:sz w:val="26"/>
          <w:szCs w:val="26"/>
        </w:rPr>
      </w:pPr>
    </w:p>
    <w:p w14:paraId="45CB7F9E" w14:textId="77777777" w:rsidR="00A34B7B" w:rsidRDefault="00A34B7B" w:rsidP="00A34B7B">
      <w:pPr>
        <w:ind w:firstLine="720"/>
        <w:rPr>
          <w:rFonts w:ascii="Times New Roman" w:eastAsia="Times New Roman" w:hAnsi="Times New Roman" w:cs="Times New Roman"/>
          <w:sz w:val="26"/>
          <w:szCs w:val="26"/>
        </w:rPr>
      </w:pPr>
    </w:p>
    <w:p w14:paraId="2B2B97A6" w14:textId="77777777" w:rsidR="00A34B7B" w:rsidRDefault="00A34B7B" w:rsidP="00A34B7B">
      <w:pPr>
        <w:ind w:firstLine="720"/>
        <w:rPr>
          <w:rFonts w:ascii="Times New Roman" w:eastAsia="Times New Roman" w:hAnsi="Times New Roman" w:cs="Times New Roman"/>
          <w:sz w:val="26"/>
          <w:szCs w:val="26"/>
        </w:rPr>
      </w:pPr>
    </w:p>
    <w:p w14:paraId="4AB924E9" w14:textId="77777777" w:rsidR="00A34B7B" w:rsidRDefault="00A34B7B" w:rsidP="00A34B7B">
      <w:pPr>
        <w:ind w:firstLine="720"/>
        <w:rPr>
          <w:rFonts w:ascii="Times New Roman" w:eastAsia="Times New Roman" w:hAnsi="Times New Roman" w:cs="Times New Roman"/>
          <w:sz w:val="26"/>
          <w:szCs w:val="26"/>
        </w:rPr>
      </w:pPr>
    </w:p>
    <w:p w14:paraId="4ABF107E" w14:textId="77777777" w:rsidR="00A34B7B" w:rsidRDefault="00A34B7B" w:rsidP="00A34B7B">
      <w:pPr>
        <w:ind w:firstLine="720"/>
        <w:rPr>
          <w:rFonts w:ascii="Times New Roman" w:eastAsia="Times New Roman" w:hAnsi="Times New Roman" w:cs="Times New Roman"/>
          <w:sz w:val="26"/>
          <w:szCs w:val="26"/>
        </w:rPr>
      </w:pPr>
    </w:p>
    <w:p w14:paraId="5B3DCC53" w14:textId="77777777" w:rsidR="00A34B7B" w:rsidRDefault="00A34B7B" w:rsidP="00A34B7B">
      <w:pPr>
        <w:ind w:firstLine="720"/>
        <w:rPr>
          <w:rFonts w:ascii="Times New Roman" w:eastAsia="Times New Roman" w:hAnsi="Times New Roman" w:cs="Times New Roman"/>
          <w:sz w:val="26"/>
          <w:szCs w:val="26"/>
        </w:rPr>
      </w:pPr>
    </w:p>
    <w:p w14:paraId="7C76222F" w14:textId="77777777" w:rsidR="00365896" w:rsidRDefault="00365896" w:rsidP="00A34B7B">
      <w:pPr>
        <w:ind w:firstLine="720"/>
        <w:rPr>
          <w:rFonts w:ascii="Times New Roman" w:eastAsia="Times New Roman" w:hAnsi="Times New Roman" w:cs="Times New Roman"/>
          <w:sz w:val="26"/>
          <w:szCs w:val="26"/>
        </w:rPr>
      </w:pPr>
    </w:p>
    <w:p w14:paraId="2A54B4CA" w14:textId="77777777" w:rsidR="00365896" w:rsidRPr="0055422A" w:rsidRDefault="00365896" w:rsidP="00365896">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vận tải đường bộ quốc tế GMS</w:t>
      </w:r>
    </w:p>
    <w:p w14:paraId="0EA8675A" w14:textId="77777777" w:rsidR="00365896" w:rsidRPr="0055422A" w:rsidRDefault="00365896" w:rsidP="00365896">
      <w:pPr>
        <w:spacing w:before="120" w:after="0" w:line="240" w:lineRule="auto"/>
        <w:jc w:val="both"/>
        <w:rPr>
          <w:rFonts w:ascii="Times New Roman" w:eastAsia="Times New Roman" w:hAnsi="Times New Roman" w:cs="Times New Roman"/>
          <w:b/>
          <w:sz w:val="16"/>
          <w:szCs w:val="26"/>
        </w:rPr>
      </w:pPr>
    </w:p>
    <w:tbl>
      <w:tblPr>
        <w:tblW w:w="10632" w:type="dxa"/>
        <w:tblInd w:w="-1134" w:type="dxa"/>
        <w:tblCellMar>
          <w:left w:w="0" w:type="dxa"/>
          <w:right w:w="0" w:type="dxa"/>
        </w:tblCellMar>
        <w:tblLook w:val="01E0" w:firstRow="1" w:lastRow="1" w:firstColumn="1" w:lastColumn="1" w:noHBand="0" w:noVBand="0"/>
      </w:tblPr>
      <w:tblGrid>
        <w:gridCol w:w="4395"/>
        <w:gridCol w:w="6237"/>
      </w:tblGrid>
      <w:tr w:rsidR="00365896" w:rsidRPr="0055422A" w14:paraId="13267D79" w14:textId="77777777" w:rsidTr="00F20E04">
        <w:tc>
          <w:tcPr>
            <w:tcW w:w="4395" w:type="dxa"/>
          </w:tcPr>
          <w:p w14:paraId="6D91A37C" w14:textId="77777777" w:rsidR="00365896" w:rsidRPr="0055422A" w:rsidRDefault="00365896"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0739CA4E" w14:textId="77777777" w:rsidR="00365896" w:rsidRPr="0055422A" w:rsidRDefault="00365896" w:rsidP="00F20E04">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4F12C85C" w14:textId="77777777" w:rsidR="00365896" w:rsidRPr="0055422A" w:rsidRDefault="00365896" w:rsidP="00F20E04">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w:t>
            </w:r>
          </w:p>
        </w:tc>
        <w:tc>
          <w:tcPr>
            <w:tcW w:w="6237" w:type="dxa"/>
          </w:tcPr>
          <w:p w14:paraId="1E9D49D7" w14:textId="77777777" w:rsidR="00365896" w:rsidRPr="0055422A" w:rsidRDefault="00365896"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______________________________________</w:t>
            </w:r>
          </w:p>
        </w:tc>
      </w:tr>
    </w:tbl>
    <w:p w14:paraId="46A83F8E" w14:textId="77777777" w:rsidR="00365896" w:rsidRPr="0055422A" w:rsidRDefault="00365896" w:rsidP="00365896">
      <w:pPr>
        <w:spacing w:before="120" w:after="0" w:line="240" w:lineRule="auto"/>
        <w:rPr>
          <w:rFonts w:ascii="Times New Roman" w:eastAsia="Times New Roman" w:hAnsi="Times New Roman" w:cs="Times New Roman"/>
          <w:b/>
          <w:sz w:val="26"/>
          <w:szCs w:val="26"/>
        </w:rPr>
      </w:pPr>
    </w:p>
    <w:p w14:paraId="3F9B180E" w14:textId="77777777" w:rsidR="00365896" w:rsidRPr="0055422A" w:rsidRDefault="00365896" w:rsidP="00365896">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3BF6B963" w14:textId="77777777" w:rsidR="00365896" w:rsidRPr="0055422A" w:rsidRDefault="00365896" w:rsidP="00365896">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CẤP, CẤP LẠI GIẤY PHÉP VẬN TẢI ĐƯỜNG BỘ QUỐC TẾ GMS</w:t>
      </w:r>
    </w:p>
    <w:p w14:paraId="0332DED0" w14:textId="77777777" w:rsidR="00365896" w:rsidRPr="0055422A" w:rsidRDefault="00365896" w:rsidP="00365896">
      <w:pPr>
        <w:spacing w:after="0" w:line="240" w:lineRule="auto"/>
        <w:jc w:val="center"/>
        <w:rPr>
          <w:rFonts w:ascii="Times New Roman" w:eastAsia="Times New Roman" w:hAnsi="Times New Roman" w:cs="Times New Roman"/>
          <w:bCs/>
          <w:i/>
          <w:iCs/>
          <w:sz w:val="26"/>
          <w:szCs w:val="26"/>
          <w:vertAlign w:val="superscript"/>
        </w:rPr>
      </w:pPr>
      <w:r w:rsidRPr="0055422A">
        <w:rPr>
          <w:rFonts w:ascii="Times New Roman" w:eastAsia="Times New Roman" w:hAnsi="Times New Roman" w:cs="Times New Roman"/>
          <w:bCs/>
          <w:i/>
          <w:iCs/>
          <w:sz w:val="26"/>
          <w:szCs w:val="26"/>
          <w:vertAlign w:val="superscript"/>
        </w:rPr>
        <w:t>__________</w:t>
      </w:r>
    </w:p>
    <w:p w14:paraId="519A8EDA" w14:textId="77777777" w:rsidR="00365896" w:rsidRPr="0055422A" w:rsidRDefault="00365896" w:rsidP="00365896">
      <w:pPr>
        <w:spacing w:before="120" w:after="0" w:line="240" w:lineRule="auto"/>
        <w:jc w:val="center"/>
        <w:rPr>
          <w:rFonts w:ascii="Times New Roman" w:eastAsia="Times New Roman" w:hAnsi="Times New Roman" w:cs="Times New Roman"/>
          <w:sz w:val="26"/>
          <w:szCs w:val="26"/>
        </w:rPr>
      </w:pPr>
    </w:p>
    <w:p w14:paraId="3167315E" w14:textId="77777777" w:rsidR="00365896" w:rsidRPr="0055422A" w:rsidRDefault="00365896" w:rsidP="00365896">
      <w:pPr>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5EDDAA67" w14:textId="77777777" w:rsidR="00365896" w:rsidRPr="0055422A" w:rsidRDefault="00365896" w:rsidP="00365896">
      <w:pPr>
        <w:spacing w:before="120" w:after="0" w:line="240" w:lineRule="auto"/>
        <w:jc w:val="center"/>
        <w:rPr>
          <w:rFonts w:ascii="Times New Roman" w:eastAsia="Times New Roman" w:hAnsi="Times New Roman" w:cs="Times New Roman"/>
          <w:sz w:val="26"/>
          <w:szCs w:val="26"/>
        </w:rPr>
      </w:pPr>
    </w:p>
    <w:p w14:paraId="78DF27A7" w14:textId="77777777" w:rsidR="00365896" w:rsidRPr="0055422A" w:rsidRDefault="00365896" w:rsidP="00365896">
      <w:pPr>
        <w:tabs>
          <w:tab w:val="right" w:leader="dot" w:pos="8789"/>
        </w:tabs>
        <w:spacing w:before="120" w:after="0" w:line="240" w:lineRule="auto"/>
        <w:ind w:right="-1"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đơn vị kinh doanh vận tải: </w:t>
      </w:r>
      <w:r w:rsidRPr="0055422A">
        <w:rPr>
          <w:rFonts w:ascii="Times New Roman" w:eastAsia="Times New Roman" w:hAnsi="Times New Roman" w:cs="Times New Roman"/>
          <w:sz w:val="26"/>
          <w:szCs w:val="26"/>
        </w:rPr>
        <w:tab/>
      </w:r>
    </w:p>
    <w:p w14:paraId="240123A3" w14:textId="77777777" w:rsidR="00365896" w:rsidRPr="0055422A" w:rsidRDefault="00365896" w:rsidP="00365896">
      <w:pPr>
        <w:tabs>
          <w:tab w:val="left" w:pos="8789"/>
        </w:tabs>
        <w:spacing w:before="120" w:after="0" w:line="240" w:lineRule="auto"/>
        <w:ind w:right="-1" w:firstLine="567"/>
        <w:rPr>
          <w:rFonts w:ascii="Times New Roman" w:eastAsia="Times New Roman" w:hAnsi="Times New Roman" w:cs="Times New Roman"/>
          <w:sz w:val="2"/>
          <w:szCs w:val="26"/>
        </w:rPr>
      </w:pPr>
      <w:r w:rsidRPr="0055422A">
        <w:rPr>
          <w:rFonts w:ascii="Times New Roman" w:eastAsia="Times New Roman" w:hAnsi="Times New Roman" w:cs="Times New Roman"/>
          <w:sz w:val="26"/>
          <w:szCs w:val="26"/>
        </w:rPr>
        <w:t>2. Địa chỉ: ………………………………………………………………………</w:t>
      </w:r>
      <w:r w:rsidRPr="0055422A">
        <w:rPr>
          <w:rFonts w:ascii="Times New Roman" w:eastAsia="Times New Roman" w:hAnsi="Times New Roman" w:cs="Times New Roman"/>
          <w:sz w:val="26"/>
          <w:szCs w:val="26"/>
        </w:rPr>
        <w:tab/>
      </w:r>
    </w:p>
    <w:p w14:paraId="5AC0E254" w14:textId="77777777" w:rsidR="00365896" w:rsidRPr="0055422A" w:rsidRDefault="00365896" w:rsidP="00365896">
      <w:pPr>
        <w:tabs>
          <w:tab w:val="right" w:leader="dot" w:pos="8789"/>
        </w:tabs>
        <w:spacing w:before="120" w:after="0" w:line="240" w:lineRule="auto"/>
        <w:ind w:right="-1" w:firstLine="567"/>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Số Fax</w:t>
      </w:r>
      <w:r w:rsidRPr="0055422A">
        <w:rPr>
          <w:rFonts w:ascii="Times New Roman" w:eastAsia="Times New Roman" w:hAnsi="Times New Roman" w:cs="Times New Roman"/>
          <w:b/>
          <w:sz w:val="26"/>
          <w:szCs w:val="26"/>
          <w:lang w:val="fr-FR"/>
        </w:rPr>
        <w:t>/</w:t>
      </w:r>
      <w:r w:rsidRPr="0055422A">
        <w:rPr>
          <w:rFonts w:ascii="Times New Roman" w:eastAsia="Times New Roman" w:hAnsi="Times New Roman" w:cs="Times New Roman"/>
          <w:bCs/>
          <w:sz w:val="26"/>
          <w:szCs w:val="26"/>
          <w:lang w:val="fr-FR"/>
        </w:rPr>
        <w:t>Địa chỉ email:</w:t>
      </w:r>
      <w:r w:rsidRPr="0055422A">
        <w:rPr>
          <w:rFonts w:ascii="Times New Roman" w:eastAsia="Times New Roman" w:hAnsi="Times New Roman" w:cs="Times New Roman"/>
          <w:sz w:val="26"/>
          <w:szCs w:val="26"/>
          <w:lang w:val="fr-FR"/>
        </w:rPr>
        <w:tab/>
      </w:r>
    </w:p>
    <w:p w14:paraId="34B7A09C" w14:textId="77777777" w:rsidR="00365896" w:rsidRPr="0055422A" w:rsidRDefault="00365896" w:rsidP="00365896">
      <w:pPr>
        <w:tabs>
          <w:tab w:val="right" w:leader="dot" w:pos="8789"/>
        </w:tabs>
        <w:spacing w:before="120" w:after="0" w:line="240" w:lineRule="auto"/>
        <w:ind w:right="-1" w:firstLine="567"/>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kinh doanh vận tải bằng xe ô tô số: …… Ngày cấp: …………….</w:t>
      </w:r>
    </w:p>
    <w:p w14:paraId="03995053" w14:textId="77777777" w:rsidR="00365896" w:rsidRPr="0055422A" w:rsidRDefault="00365896" w:rsidP="00365896">
      <w:pPr>
        <w:spacing w:before="120" w:after="0" w:line="240" w:lineRule="auto"/>
        <w:ind w:right="-1"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Đề nghị ……………… (cấp/cấp lại*) Giấy phép vận tải đường bộ quốc tế GMS như sau:</w:t>
      </w:r>
    </w:p>
    <w:p w14:paraId="2BAB36DA" w14:textId="77777777" w:rsidR="00365896" w:rsidRPr="0055422A" w:rsidRDefault="00365896" w:rsidP="00365896">
      <w:pPr>
        <w:spacing w:before="120" w:after="0" w:line="240" w:lineRule="auto"/>
        <w:ind w:right="-1"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Loại hình hoạt động (ghi rõ một hoặc một số loại hình đề nghị cấp, gồm: vận tải hành khách cố định; vận tải hành khách theo hợp đồng; vận tải khách du lịch bằng xe ô tô hoặc vận tải hàng hóa bằng xe ô tô):</w:t>
      </w:r>
    </w:p>
    <w:p w14:paraId="62641399" w14:textId="77777777" w:rsidR="00365896" w:rsidRPr="0055422A" w:rsidRDefault="00365896" w:rsidP="00365896">
      <w:pPr>
        <w:tabs>
          <w:tab w:val="right" w:leader="dot" w:pos="8789"/>
        </w:tabs>
        <w:spacing w:before="120" w:after="0" w:line="240" w:lineRule="auto"/>
        <w:ind w:right="-1"/>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3450BC95" w14:textId="77777777" w:rsidR="00365896" w:rsidRPr="0055422A" w:rsidRDefault="00365896" w:rsidP="00365896">
      <w:pPr>
        <w:tabs>
          <w:tab w:val="right" w:leader="dot" w:pos="8789"/>
        </w:tabs>
        <w:spacing w:before="120" w:after="0" w:line="240" w:lineRule="auto"/>
        <w:ind w:right="-1"/>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185F7E77" w14:textId="77777777" w:rsidR="00365896" w:rsidRPr="0055422A" w:rsidRDefault="00365896" w:rsidP="00365896">
      <w:pPr>
        <w:tabs>
          <w:tab w:val="right" w:leader="dot" w:pos="8789"/>
        </w:tabs>
        <w:spacing w:before="120" w:after="0" w:line="240" w:lineRule="auto"/>
        <w:ind w:right="-1"/>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22836902" w14:textId="77777777" w:rsidR="00365896" w:rsidRPr="0055422A" w:rsidRDefault="00365896" w:rsidP="00365896">
      <w:pPr>
        <w:tabs>
          <w:tab w:val="right" w:leader="dot" w:pos="8789"/>
        </w:tabs>
        <w:spacing w:before="120" w:after="0" w:line="240" w:lineRule="auto"/>
        <w:ind w:right="-1"/>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549F299C" w14:textId="32D498AD" w:rsidR="00365896" w:rsidRPr="0055422A" w:rsidRDefault="00365896" w:rsidP="00365896">
      <w:pPr>
        <w:tabs>
          <w:tab w:val="right" w:leader="dot" w:pos="8789"/>
        </w:tabs>
        <w:spacing w:before="120" w:after="0" w:line="240" w:lineRule="auto"/>
        <w:ind w:right="-1"/>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b/>
      </w:r>
    </w:p>
    <w:p w14:paraId="790C244E" w14:textId="77777777" w:rsidR="00365896" w:rsidRPr="0055422A" w:rsidRDefault="00365896" w:rsidP="00365896">
      <w:pPr>
        <w:spacing w:before="120" w:after="0" w:line="240" w:lineRule="auto"/>
        <w:ind w:right="907"/>
        <w:rPr>
          <w:rFonts w:ascii="Times New Roman" w:eastAsia="Times New Roman" w:hAnsi="Times New Roman" w:cs="Times New Roman"/>
          <w:sz w:val="26"/>
          <w:szCs w:val="26"/>
          <w:lang w:val="fr-FR"/>
        </w:rPr>
      </w:pPr>
    </w:p>
    <w:tbl>
      <w:tblPr>
        <w:tblW w:w="0" w:type="auto"/>
        <w:tblLook w:val="01E0" w:firstRow="1" w:lastRow="1" w:firstColumn="1" w:lastColumn="1" w:noHBand="0" w:noVBand="0"/>
      </w:tblPr>
      <w:tblGrid>
        <w:gridCol w:w="3936"/>
        <w:gridCol w:w="5081"/>
      </w:tblGrid>
      <w:tr w:rsidR="00365896" w:rsidRPr="0055422A" w14:paraId="1C1AFDE1" w14:textId="77777777" w:rsidTr="00F20E04">
        <w:trPr>
          <w:trHeight w:val="1361"/>
        </w:trPr>
        <w:tc>
          <w:tcPr>
            <w:tcW w:w="3936" w:type="dxa"/>
          </w:tcPr>
          <w:p w14:paraId="61D9ADFC" w14:textId="77777777" w:rsidR="00365896" w:rsidRPr="0055422A" w:rsidRDefault="00365896" w:rsidP="00F20E04">
            <w:pPr>
              <w:spacing w:before="120" w:after="0" w:line="240" w:lineRule="auto"/>
              <w:ind w:right="907"/>
              <w:rPr>
                <w:rFonts w:ascii="Times New Roman" w:eastAsia="Times New Roman" w:hAnsi="Times New Roman" w:cs="Times New Roman"/>
                <w:sz w:val="26"/>
                <w:szCs w:val="26"/>
                <w:lang w:val="fr-FR"/>
              </w:rPr>
            </w:pPr>
          </w:p>
        </w:tc>
        <w:tc>
          <w:tcPr>
            <w:tcW w:w="5081" w:type="dxa"/>
          </w:tcPr>
          <w:p w14:paraId="76F47AE1" w14:textId="77777777" w:rsidR="00365896" w:rsidRPr="0055422A" w:rsidRDefault="00365896" w:rsidP="00F20E04">
            <w:pPr>
              <w:spacing w:before="120" w:after="0" w:line="240" w:lineRule="auto"/>
              <w:ind w:right="907"/>
              <w:jc w:val="center"/>
              <w:rPr>
                <w:rFonts w:ascii="Times New Roman" w:eastAsia="Times New Roman" w:hAnsi="Times New Roman" w:cs="Times New Roman"/>
                <w:b/>
                <w:sz w:val="26"/>
                <w:szCs w:val="26"/>
                <w:lang w:val="fr-FR"/>
              </w:rPr>
            </w:pPr>
            <w:r w:rsidRPr="0055422A">
              <w:rPr>
                <w:rFonts w:ascii="Times New Roman" w:eastAsia="Times New Roman" w:hAnsi="Times New Roman" w:cs="Times New Roman"/>
                <w:i/>
                <w:sz w:val="26"/>
                <w:szCs w:val="26"/>
                <w:lang w:val="fr-FR"/>
              </w:rPr>
              <w:t>…, ngày … tháng … năm …</w:t>
            </w:r>
            <w:r w:rsidRPr="0055422A">
              <w:rPr>
                <w:rFonts w:ascii="Times New Roman" w:eastAsia="Times New Roman" w:hAnsi="Times New Roman" w:cs="Times New Roman"/>
                <w:i/>
                <w:sz w:val="26"/>
                <w:szCs w:val="26"/>
                <w:lang w:val="fr-FR"/>
              </w:rPr>
              <w:br/>
            </w:r>
            <w:r w:rsidRPr="0055422A">
              <w:rPr>
                <w:rFonts w:ascii="Times New Roman" w:eastAsia="Times New Roman" w:hAnsi="Times New Roman" w:cs="Times New Roman"/>
                <w:b/>
                <w:sz w:val="26"/>
                <w:szCs w:val="26"/>
                <w:lang w:val="fr-FR"/>
              </w:rPr>
              <w:t>Đơn vị kinh doanh vận tải</w:t>
            </w:r>
            <w:r w:rsidRPr="0055422A">
              <w:rPr>
                <w:rFonts w:ascii="Times New Roman" w:eastAsia="Times New Roman" w:hAnsi="Times New Roman" w:cs="Times New Roman"/>
                <w:b/>
                <w:sz w:val="28"/>
                <w:szCs w:val="26"/>
                <w:lang w:val="fr-FR"/>
              </w:rPr>
              <w:br/>
            </w:r>
            <w:r w:rsidRPr="0055422A">
              <w:rPr>
                <w:rFonts w:ascii="Times New Roman" w:eastAsia="Times New Roman" w:hAnsi="Times New Roman" w:cs="Times New Roman"/>
                <w:i/>
                <w:sz w:val="26"/>
                <w:szCs w:val="26"/>
                <w:lang w:val="fr-FR"/>
              </w:rPr>
              <w:t>(Ký tên, đóng dấu)</w:t>
            </w:r>
          </w:p>
        </w:tc>
      </w:tr>
    </w:tbl>
    <w:p w14:paraId="49AA1871" w14:textId="77777777" w:rsidR="00365896" w:rsidRPr="0055422A" w:rsidRDefault="00365896" w:rsidP="00365896">
      <w:pPr>
        <w:spacing w:before="120" w:after="0" w:line="240" w:lineRule="auto"/>
        <w:rPr>
          <w:rFonts w:ascii="Times New Roman" w:eastAsia="Times New Roman" w:hAnsi="Times New Roman" w:cs="Times New Roman"/>
          <w:i/>
          <w:sz w:val="26"/>
          <w:szCs w:val="26"/>
          <w:lang w:val="fr-FR"/>
        </w:rPr>
      </w:pPr>
    </w:p>
    <w:p w14:paraId="66FC8584" w14:textId="3538A3CA" w:rsidR="00A34B7B" w:rsidRPr="00365896" w:rsidRDefault="00365896" w:rsidP="00365896">
      <w:pPr>
        <w:spacing w:before="120" w:after="0" w:line="240" w:lineRule="auto"/>
        <w:rPr>
          <w:rFonts w:ascii="Times New Roman" w:eastAsia="Times New Roman" w:hAnsi="Times New Roman" w:cs="Times New Roman"/>
          <w:sz w:val="26"/>
          <w:szCs w:val="26"/>
          <w:lang w:val="fr-FR"/>
        </w:rPr>
      </w:pPr>
      <w:r w:rsidRPr="0055422A">
        <w:rPr>
          <w:rFonts w:ascii="Times New Roman" w:eastAsia="Times New Roman" w:hAnsi="Times New Roman" w:cs="Times New Roman"/>
          <w:b/>
          <w:i/>
          <w:sz w:val="26"/>
          <w:szCs w:val="26"/>
          <w:lang w:val="fr-FR"/>
        </w:rPr>
        <w:t>* Chú ý:</w:t>
      </w:r>
      <w:r w:rsidRPr="0055422A">
        <w:rPr>
          <w:rFonts w:ascii="Times New Roman" w:eastAsia="Times New Roman" w:hAnsi="Times New Roman" w:cs="Times New Roman"/>
          <w:i/>
          <w:sz w:val="26"/>
          <w:szCs w:val="26"/>
          <w:lang w:val="fr-FR"/>
        </w:rPr>
        <w:t xml:space="preserve"> </w:t>
      </w:r>
      <w:r w:rsidRPr="0055422A">
        <w:rPr>
          <w:rFonts w:ascii="Times New Roman" w:eastAsia="Times New Roman" w:hAnsi="Times New Roman" w:cs="Times New Roman"/>
          <w:sz w:val="26"/>
          <w:szCs w:val="26"/>
          <w:lang w:val="fr-FR"/>
        </w:rPr>
        <w:t>Nếu đề nghị cấp lại cần ghi rõ lý do</w:t>
      </w:r>
    </w:p>
    <w:p w14:paraId="77A4C993" w14:textId="0598402E" w:rsidR="00A34B7B" w:rsidRPr="00365896" w:rsidRDefault="00A34B7B" w:rsidP="00A34B7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65896">
        <w:rPr>
          <w:rFonts w:ascii="Times New Roman Bold" w:hAnsi="Times New Roman Bold" w:cs="Times New Roman"/>
          <w:b/>
          <w:color w:val="000000" w:themeColor="text1"/>
          <w:spacing w:val="-4"/>
          <w:sz w:val="28"/>
          <w:szCs w:val="28"/>
        </w:rPr>
        <w:t xml:space="preserve">Thủ tục </w:t>
      </w:r>
      <w:r w:rsidR="00365896" w:rsidRPr="00365896">
        <w:rPr>
          <w:rFonts w:ascii="Times New Roman Bold" w:hAnsi="Times New Roman Bold" w:cs="Times New Roman"/>
          <w:b/>
          <w:color w:val="000000" w:themeColor="text1"/>
          <w:spacing w:val="-4"/>
          <w:sz w:val="28"/>
          <w:szCs w:val="28"/>
        </w:rPr>
        <w:t xml:space="preserve">Cấp, cấp lại Giấy phép liên vận GMS hoặc sổ TAD </w:t>
      </w:r>
      <w:r w:rsidRPr="00365896">
        <w:rPr>
          <w:rFonts w:ascii="Times New Roman Bold" w:hAnsi="Times New Roman Bold" w:cs="Times New Roman"/>
          <w:b/>
          <w:color w:val="000000" w:themeColor="text1"/>
          <w:spacing w:val="-4"/>
          <w:sz w:val="28"/>
          <w:szCs w:val="28"/>
        </w:rPr>
        <w:t>(Số hồ sơ TTHC:</w:t>
      </w:r>
      <w:r w:rsidRPr="00365896">
        <w:rPr>
          <w:rFonts w:ascii="Nunito" w:hAnsi="Nunito"/>
          <w:b/>
          <w:color w:val="1E2F41"/>
          <w:sz w:val="27"/>
          <w:szCs w:val="27"/>
          <w:shd w:val="clear" w:color="auto" w:fill="FFFFFF"/>
        </w:rPr>
        <w:t xml:space="preserve"> </w:t>
      </w:r>
      <w:r w:rsidR="00365896" w:rsidRPr="00365896">
        <w:rPr>
          <w:rFonts w:ascii="Times New Roman" w:eastAsia="Times New Roman" w:hAnsi="Times New Roman" w:cs="Times New Roman"/>
          <w:b/>
          <w:sz w:val="26"/>
          <w:szCs w:val="26"/>
        </w:rPr>
        <w:t>1.002817</w:t>
      </w:r>
      <w:r w:rsidRPr="00365896">
        <w:rPr>
          <w:rFonts w:ascii="Times New Roman" w:eastAsia="Times New Roman" w:hAnsi="Times New Roman" w:cs="Times New Roman"/>
          <w:b/>
          <w:sz w:val="26"/>
          <w:szCs w:val="26"/>
        </w:rPr>
        <w:t>)</w:t>
      </w:r>
    </w:p>
    <w:p w14:paraId="07D5FE5F" w14:textId="77777777" w:rsidR="00A34B7B"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28A9DFA"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65896">
        <w:rPr>
          <w:rFonts w:ascii="Times New Roman" w:hAnsi="Times New Roman" w:cs="Times New Roman"/>
          <w:color w:val="000000" w:themeColor="text1"/>
          <w:sz w:val="28"/>
          <w:szCs w:val="28"/>
        </w:rPr>
        <w:t xml:space="preserve">Nộp hồ sơ TTHC: </w:t>
      </w:r>
    </w:p>
    <w:p w14:paraId="3B804EAF"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Đơn vị kinh doanh vận tải nộp hồ sơ đề nghị cấp, cấp lại Giấy phép liên vận GMS hoặc sổ TAD đến Cơ quan chuyên môn thuộc Ủy ban nhân dân cấp tỉnh.</w:t>
      </w:r>
    </w:p>
    <w:p w14:paraId="68097DF6"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65896">
        <w:rPr>
          <w:rFonts w:ascii="Times New Roman" w:hAnsi="Times New Roman" w:cs="Times New Roman"/>
          <w:color w:val="000000" w:themeColor="text1"/>
          <w:sz w:val="28"/>
          <w:szCs w:val="28"/>
        </w:rPr>
        <w:t xml:space="preserve">Giải quyết TTHC: </w:t>
      </w:r>
    </w:p>
    <w:p w14:paraId="5693832B"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xml:space="preserve">- Cơ quan chuyên môn thuộc Ủy ban nhân dân cấp tỉnh tiếp nhận, kiểm tra hồ sơ. Trường hợp tiếp nhận hồ sơ trực tiếp tại Cơ quan chuyên môn thuộc Ủy ban nhân dân cấp tỉnh hoặc dịch vụ bưu chính, cán bộ tiếp nhận hồ sơ cập nhật thông tin của các hồ sơ đúng theo quy định vào hệ thống dịch vụ công trực tuyến của Cơ quan chuyên môn thuộc Ủy ban nhân dân cấp tỉnh. Trường hợp hồ sơ cần sửa đổi, bổ sung, Cơ quan chuyên môn thuộc Ủy ban nhân dân cấp tỉnh thông báo trực tiếp hoặc bằng văn bản hoặc qua hệ thống dịch vụ công trực tuyến cho đơn vị kinh doanh vận tải trong thời hạn 01 ngày làm việc kể từ ngày nhận hồ sơ; </w:t>
      </w:r>
    </w:p>
    <w:p w14:paraId="6CF6B899"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xml:space="preserve">- Trong thời hạn 01 ngày làm việc kể từ ngày nhận đủ hồ sơ hợp lệ theo quy định, Cơ quan chuyên môn thuộc Ủy ban nhân dân cấp tỉnh thực hiện cấp Giấy phép liên vận GMS theo Mẫu hoặc sổ TAD theo Mẫu. Trường hợp không cấp, Cơ quan chuyên môn thuộc Ủy ban nhân dân cấp tỉnh thông báo bằng văn bản hoặc qua hệ thống dịch vụ công trực tuyến và nêu rõ lý do; </w:t>
      </w:r>
    </w:p>
    <w:p w14:paraId="2111825F" w14:textId="741BE395"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Việc trả kết quả được thực hiện tại trụ sở Cơ quan chuyên môn thuộc Ủy ban nhân dân cấp tỉnh hoặc dịch vụ bưu chính theo quy định.</w:t>
      </w:r>
    </w:p>
    <w:p w14:paraId="725573E2" w14:textId="4A25A400" w:rsidR="00A34B7B" w:rsidRPr="00147E40"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34B993D"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642A7FB"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1DAEAD0" w14:textId="77777777"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Trường hợp cấp lại khi Giấy phép liên vận GMS hoặc sổ TAD bị hư hỏng, bị mất</w:t>
      </w:r>
    </w:p>
    <w:p w14:paraId="44626AE4" w14:textId="6BB5E17A"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65896">
        <w:rPr>
          <w:rFonts w:ascii="Times New Roman" w:hAnsi="Times New Roman" w:cs="Times New Roman"/>
          <w:color w:val="000000" w:themeColor="text1"/>
          <w:sz w:val="28"/>
          <w:szCs w:val="28"/>
        </w:rPr>
        <w:t>Giấy đề nghị cấp, cấp lại Giấy phép liên vận GMS hoặc sổ TAD theo mẫu</w:t>
      </w:r>
    </w:p>
    <w:p w14:paraId="632B6AE3" w14:textId="63F3FB13"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sidRPr="00365896">
        <w:rPr>
          <w:rFonts w:ascii="Times New Roman" w:hAnsi="Times New Roman" w:cs="Times New Roman"/>
          <w:color w:val="000000" w:themeColor="text1"/>
          <w:sz w:val="28"/>
          <w:szCs w:val="28"/>
        </w:rPr>
        <w:t>* Trường hợp cấp mới; cấp lại khi Giấy phép liên vận GMS hoặc sổ TAD hết thời hạn sử dụng hoặc còn thời hạn sử dụng nhưng hết trang đóng dấu xác nhận của các cơ quan quản lý tại cửa khẩu</w:t>
      </w:r>
    </w:p>
    <w:p w14:paraId="29A5A875" w14:textId="23F0E736"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65896">
        <w:rPr>
          <w:rFonts w:ascii="Times New Roman" w:hAnsi="Times New Roman" w:cs="Times New Roman"/>
          <w:color w:val="000000" w:themeColor="text1"/>
          <w:sz w:val="28"/>
          <w:szCs w:val="28"/>
        </w:rPr>
        <w:t>Giấy đề nghị cấp, cấp lại Giấy phép liên vận GMS hoặc sổ TAD theo mẫu</w:t>
      </w:r>
    </w:p>
    <w:p w14:paraId="773BAC8B" w14:textId="5B89321A" w:rsidR="00365896" w:rsidRDefault="00365896"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474B53" w:rsidRPr="00474B53">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40A4C943"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CC9D361"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5BEE104"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0060EE">
        <w:rPr>
          <w:rFonts w:ascii="Times New Roman" w:hAnsi="Times New Roman" w:cs="Times New Roman"/>
          <w:color w:val="000000" w:themeColor="text1"/>
          <w:sz w:val="28"/>
          <w:szCs w:val="28"/>
        </w:rPr>
        <w:t>Trong thời hạn 01 ngày làm việc kể từ ngày nhận đủ hồ sơ hợp lệ theo quy định</w:t>
      </w:r>
    </w:p>
    <w:p w14:paraId="76CB39CE"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6D758E7E" w14:textId="1750DE51"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474B53" w:rsidRPr="00474B53">
        <w:rPr>
          <w:rFonts w:ascii="Times New Roman" w:hAnsi="Times New Roman" w:cs="Times New Roman"/>
          <w:color w:val="000000" w:themeColor="text1"/>
          <w:sz w:val="28"/>
          <w:szCs w:val="28"/>
        </w:rPr>
        <w:t>Ủy ban nhân dân cấp tỉnh</w:t>
      </w:r>
    </w:p>
    <w:p w14:paraId="51E85EF3" w14:textId="6C9387D3"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74B53" w:rsidRPr="00474B53">
        <w:rPr>
          <w:rFonts w:ascii="Times New Roman" w:hAnsi="Times New Roman" w:cs="Times New Roman"/>
          <w:color w:val="000000" w:themeColor="text1"/>
          <w:sz w:val="28"/>
          <w:szCs w:val="28"/>
        </w:rPr>
        <w:t>Giấy phép liên vận GMS., Sổ theo dõi Tạm nhập Phương tiện vận tải (Sổ TAD).</w:t>
      </w:r>
    </w:p>
    <w:p w14:paraId="5A8F6EC3"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B990A8D"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DBDE2D6" w14:textId="77777777" w:rsidR="00474B53"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74B53" w:rsidRPr="00474B53">
        <w:rPr>
          <w:rFonts w:ascii="Times New Roman" w:hAnsi="Times New Roman" w:cs="Times New Roman"/>
          <w:color w:val="000000" w:themeColor="text1"/>
          <w:sz w:val="28"/>
          <w:szCs w:val="28"/>
        </w:rPr>
        <w:t>Giấy đề nghị cấp, cấp lại Giấy phép liên vận GMS hoặc sổ TAD theo mẫu</w:t>
      </w:r>
    </w:p>
    <w:p w14:paraId="51172AC2" w14:textId="5D7E9F9B"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01EFAA0" w14:textId="77777777" w:rsidR="00474B53" w:rsidRDefault="00474B53" w:rsidP="00A34B7B">
      <w:pPr>
        <w:spacing w:after="0" w:line="360" w:lineRule="exact"/>
        <w:ind w:firstLine="567"/>
        <w:jc w:val="both"/>
        <w:rPr>
          <w:rFonts w:ascii="Times New Roman" w:hAnsi="Times New Roman" w:cs="Times New Roman"/>
          <w:color w:val="000000" w:themeColor="text1"/>
          <w:sz w:val="28"/>
          <w:szCs w:val="28"/>
        </w:rPr>
      </w:pPr>
      <w:r w:rsidRPr="00474B53">
        <w:rPr>
          <w:rFonts w:ascii="Times New Roman" w:hAnsi="Times New Roman" w:cs="Times New Roman"/>
          <w:color w:val="000000" w:themeColor="text1"/>
          <w:sz w:val="28"/>
          <w:szCs w:val="28"/>
        </w:rPr>
        <w:t xml:space="preserve">- Giấy phép liên vận GMS hoặc sổ TAD được cấp cho các phương tiện thuộc quyền sử dụng hợp pháp của các đơn vị kinh doanh vận tải đã được cấp Giấy phép vận tải đường bộ quốc tế GMS. </w:t>
      </w:r>
    </w:p>
    <w:p w14:paraId="3B6CCA8B" w14:textId="77777777" w:rsidR="00474B53" w:rsidRDefault="00474B53" w:rsidP="00A34B7B">
      <w:pPr>
        <w:spacing w:after="0" w:line="360" w:lineRule="exact"/>
        <w:ind w:firstLine="567"/>
        <w:jc w:val="both"/>
        <w:rPr>
          <w:rFonts w:ascii="Times New Roman" w:hAnsi="Times New Roman" w:cs="Times New Roman"/>
          <w:color w:val="000000" w:themeColor="text1"/>
          <w:sz w:val="28"/>
          <w:szCs w:val="28"/>
        </w:rPr>
      </w:pPr>
      <w:r w:rsidRPr="00474B53">
        <w:rPr>
          <w:rFonts w:ascii="Times New Roman" w:hAnsi="Times New Roman" w:cs="Times New Roman"/>
          <w:color w:val="000000" w:themeColor="text1"/>
          <w:sz w:val="28"/>
          <w:szCs w:val="28"/>
        </w:rPr>
        <w:t>- Giấy phép liên vận GMS hoặc sổ TAD được cấp lại trong trường hợp hết thời hạn sử dụng hoặc còn thời hạn sử dụng nhưng hết trang đóng dấu xác nhận của các cơ quan quản lý tại cửa khẩu hoặc bị hư hỏng, bị mất.</w:t>
      </w:r>
    </w:p>
    <w:p w14:paraId="62A94EC0" w14:textId="4F81A391"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43F1091"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526B44F8"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569D022C" w14:textId="77777777" w:rsidR="00A34B7B" w:rsidRDefault="00A34B7B" w:rsidP="00A34B7B">
      <w:pPr>
        <w:ind w:firstLine="720"/>
        <w:rPr>
          <w:rFonts w:ascii="Times New Roman" w:eastAsia="Times New Roman" w:hAnsi="Times New Roman" w:cs="Times New Roman"/>
          <w:sz w:val="26"/>
          <w:szCs w:val="26"/>
        </w:rPr>
      </w:pPr>
    </w:p>
    <w:p w14:paraId="3E0DD76D" w14:textId="77777777" w:rsidR="00A34B7B" w:rsidRDefault="00A34B7B" w:rsidP="00A34B7B">
      <w:pPr>
        <w:ind w:firstLine="720"/>
        <w:rPr>
          <w:rFonts w:ascii="Times New Roman" w:eastAsia="Times New Roman" w:hAnsi="Times New Roman" w:cs="Times New Roman"/>
          <w:sz w:val="26"/>
          <w:szCs w:val="26"/>
        </w:rPr>
      </w:pPr>
    </w:p>
    <w:p w14:paraId="33BE4F7B" w14:textId="77777777" w:rsidR="00A34B7B" w:rsidRPr="00A34B7B" w:rsidRDefault="00A34B7B" w:rsidP="00A34B7B">
      <w:pPr>
        <w:rPr>
          <w:rFonts w:ascii="Times New Roman" w:eastAsia="Times New Roman" w:hAnsi="Times New Roman" w:cs="Times New Roman"/>
          <w:sz w:val="26"/>
          <w:szCs w:val="26"/>
        </w:rPr>
      </w:pPr>
    </w:p>
    <w:p w14:paraId="5BB50DDE"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GMS/sổ TAD</w:t>
      </w:r>
    </w:p>
    <w:p w14:paraId="4BE1EDAA" w14:textId="77777777" w:rsidR="00C55B90" w:rsidRPr="0055422A" w:rsidRDefault="00C55B90" w:rsidP="007E7CBC">
      <w:pPr>
        <w:spacing w:after="0" w:line="240" w:lineRule="auto"/>
        <w:jc w:val="center"/>
        <w:rPr>
          <w:rFonts w:ascii="Times New Roman" w:eastAsia="Times New Roman" w:hAnsi="Times New Roman" w:cs="Times New Roman"/>
          <w:i/>
          <w:sz w:val="14"/>
          <w:szCs w:val="26"/>
        </w:rPr>
      </w:pPr>
    </w:p>
    <w:tbl>
      <w:tblPr>
        <w:tblW w:w="10490" w:type="dxa"/>
        <w:tblInd w:w="-1168" w:type="dxa"/>
        <w:tblLook w:val="01E0" w:firstRow="1" w:lastRow="1" w:firstColumn="1" w:lastColumn="1" w:noHBand="0" w:noVBand="0"/>
      </w:tblPr>
      <w:tblGrid>
        <w:gridCol w:w="4641"/>
        <w:gridCol w:w="5849"/>
      </w:tblGrid>
      <w:tr w:rsidR="00C55B90" w:rsidRPr="0055422A" w14:paraId="73E5D12C" w14:textId="77777777" w:rsidTr="00F20E04">
        <w:tc>
          <w:tcPr>
            <w:tcW w:w="4641" w:type="dxa"/>
          </w:tcPr>
          <w:p w14:paraId="356781CD"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5EEB76A7"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0A33D510"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w:t>
            </w:r>
          </w:p>
        </w:tc>
        <w:tc>
          <w:tcPr>
            <w:tcW w:w="5849" w:type="dxa"/>
          </w:tcPr>
          <w:p w14:paraId="01818BFA" w14:textId="77777777" w:rsidR="00C55B90" w:rsidRPr="0055422A" w:rsidRDefault="00C55B90" w:rsidP="007E7CBC">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w:t>
            </w:r>
          </w:p>
          <w:p w14:paraId="61E39C08" w14:textId="77777777" w:rsidR="00C55B90" w:rsidRPr="0055422A" w:rsidRDefault="00C55B90" w:rsidP="007E7CBC">
            <w:pPr>
              <w:spacing w:after="0" w:line="240" w:lineRule="auto"/>
              <w:jc w:val="center"/>
              <w:rPr>
                <w:rFonts w:ascii="Times New Roman" w:eastAsia="Times New Roman" w:hAnsi="Times New Roman" w:cs="Times New Roman"/>
                <w:b/>
                <w:sz w:val="26"/>
                <w:szCs w:val="26"/>
                <w:vertAlign w:val="superscript"/>
              </w:rPr>
            </w:pPr>
          </w:p>
        </w:tc>
      </w:tr>
    </w:tbl>
    <w:p w14:paraId="52966A5D" w14:textId="77777777" w:rsidR="00C55B90" w:rsidRPr="0055422A" w:rsidRDefault="00C55B90" w:rsidP="007E7CBC">
      <w:pPr>
        <w:spacing w:after="0" w:line="240" w:lineRule="auto"/>
        <w:jc w:val="center"/>
        <w:rPr>
          <w:rFonts w:ascii="Times New Roman" w:eastAsia="Times New Roman" w:hAnsi="Times New Roman" w:cs="Times New Roman"/>
          <w:b/>
          <w:sz w:val="6"/>
          <w:szCs w:val="26"/>
        </w:rPr>
      </w:pPr>
    </w:p>
    <w:p w14:paraId="6F7B427B"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66B25A93"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CẤP, CẤP LẠI GIẤY PHÉP LIÊN VẬN GMS/SỔ TAD </w:t>
      </w:r>
    </w:p>
    <w:p w14:paraId="634996D6" w14:textId="77777777" w:rsidR="00C55B90" w:rsidRPr="0055422A" w:rsidRDefault="00C55B90" w:rsidP="007E7CBC">
      <w:pPr>
        <w:spacing w:after="0" w:line="240" w:lineRule="auto"/>
        <w:jc w:val="center"/>
        <w:rPr>
          <w:rFonts w:ascii="Times New Roman" w:eastAsia="Times New Roman" w:hAnsi="Times New Roman" w:cs="Times New Roman"/>
          <w:bCs/>
          <w:i/>
          <w:iCs/>
          <w:sz w:val="26"/>
          <w:szCs w:val="26"/>
          <w:vertAlign w:val="superscript"/>
        </w:rPr>
      </w:pPr>
      <w:r w:rsidRPr="0055422A">
        <w:rPr>
          <w:rFonts w:ascii="Times New Roman" w:eastAsia="Times New Roman" w:hAnsi="Times New Roman" w:cs="Times New Roman"/>
          <w:bCs/>
          <w:i/>
          <w:iCs/>
          <w:sz w:val="26"/>
          <w:szCs w:val="26"/>
          <w:vertAlign w:val="superscript"/>
        </w:rPr>
        <w:t>__________</w:t>
      </w:r>
    </w:p>
    <w:p w14:paraId="192C7CFE" w14:textId="77777777" w:rsidR="00C55B90" w:rsidRPr="0055422A" w:rsidRDefault="00C55B90" w:rsidP="007E7CBC">
      <w:pPr>
        <w:spacing w:after="0" w:line="240" w:lineRule="auto"/>
        <w:jc w:val="center"/>
        <w:rPr>
          <w:rFonts w:ascii="Times New Roman" w:eastAsia="Times New Roman" w:hAnsi="Times New Roman" w:cs="Times New Roman"/>
          <w:sz w:val="20"/>
          <w:szCs w:val="26"/>
        </w:rPr>
      </w:pPr>
    </w:p>
    <w:p w14:paraId="5AC3C94E" w14:textId="77777777" w:rsidR="00C55B90" w:rsidRPr="0055422A" w:rsidRDefault="00C55B90"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240E958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p w14:paraId="5E8BD806"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 xml:space="preserve">1. Tên đơn vị kinh doanh vận tải: </w:t>
      </w:r>
      <w:r w:rsidRPr="00C55B90">
        <w:rPr>
          <w:rFonts w:ascii="Times New Roman" w:eastAsia="Times New Roman" w:hAnsi="Times New Roman" w:cs="Times New Roman"/>
          <w:sz w:val="24"/>
          <w:szCs w:val="24"/>
        </w:rPr>
        <w:tab/>
      </w:r>
    </w:p>
    <w:p w14:paraId="35EB58EA"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 xml:space="preserve">2. Địa chỉ: </w:t>
      </w:r>
      <w:r w:rsidRPr="00C55B90">
        <w:rPr>
          <w:rFonts w:ascii="Times New Roman" w:eastAsia="Times New Roman" w:hAnsi="Times New Roman" w:cs="Times New Roman"/>
          <w:sz w:val="24"/>
          <w:szCs w:val="24"/>
        </w:rPr>
        <w:tab/>
      </w:r>
    </w:p>
    <w:p w14:paraId="20BED0B7"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rPr>
        <w:t xml:space="preserve">3. Số điện thoại: ………………… </w:t>
      </w:r>
      <w:r w:rsidRPr="00C55B90">
        <w:rPr>
          <w:rFonts w:ascii="Times New Roman" w:eastAsia="Times New Roman" w:hAnsi="Times New Roman" w:cs="Times New Roman"/>
          <w:sz w:val="24"/>
          <w:szCs w:val="24"/>
          <w:lang w:val="fr-FR"/>
        </w:rPr>
        <w:t xml:space="preserve">Số Fax/Địa chỉ email: </w:t>
      </w:r>
      <w:r w:rsidRPr="00C55B90">
        <w:rPr>
          <w:rFonts w:ascii="Times New Roman" w:eastAsia="Times New Roman" w:hAnsi="Times New Roman" w:cs="Times New Roman"/>
          <w:sz w:val="24"/>
          <w:szCs w:val="24"/>
          <w:lang w:val="fr-FR"/>
        </w:rPr>
        <w:tab/>
      </w:r>
    </w:p>
    <w:p w14:paraId="5359CFCD" w14:textId="77777777" w:rsidR="00C55B90" w:rsidRPr="00C55B90" w:rsidRDefault="00C55B90" w:rsidP="007E7CBC">
      <w:pPr>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lang w:val="fr-FR"/>
        </w:rPr>
        <w:t xml:space="preserve">4. Giấy phép vận tải đường bộ quốc tế GMS số: ……… Ngày cấp: …………. </w:t>
      </w:r>
    </w:p>
    <w:p w14:paraId="3785C4B7" w14:textId="77777777" w:rsidR="00C55B90" w:rsidRPr="00C55B90" w:rsidRDefault="00C55B90" w:rsidP="007E7CBC">
      <w:pPr>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lang w:val="fr-FR"/>
        </w:rPr>
        <w:t>5. Đề nghị cấp Giấy phép liên vận GMS/sổ TAD cho phương tiện theo danh sách dưới đây:</w:t>
      </w:r>
    </w:p>
    <w:p w14:paraId="21D860C5" w14:textId="77777777" w:rsidR="00C55B90" w:rsidRPr="00C55B90" w:rsidRDefault="00C55B90" w:rsidP="007E7CBC">
      <w:pPr>
        <w:spacing w:after="0" w:line="240" w:lineRule="auto"/>
        <w:rPr>
          <w:rFonts w:ascii="Times New Roman" w:eastAsia="Times New Roman" w:hAnsi="Times New Roman" w:cs="Times New Roman"/>
          <w:sz w:val="24"/>
          <w:szCs w:val="24"/>
          <w:lang w:val="fr-FR"/>
        </w:rPr>
      </w:pPr>
    </w:p>
    <w:tbl>
      <w:tblPr>
        <w:tblW w:w="95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0"/>
        <w:gridCol w:w="975"/>
        <w:gridCol w:w="785"/>
        <w:gridCol w:w="748"/>
        <w:gridCol w:w="764"/>
        <w:gridCol w:w="788"/>
        <w:gridCol w:w="731"/>
        <w:gridCol w:w="610"/>
        <w:gridCol w:w="803"/>
        <w:gridCol w:w="1846"/>
        <w:gridCol w:w="993"/>
      </w:tblGrid>
      <w:tr w:rsidR="00C55B90" w:rsidRPr="00C55B90" w14:paraId="6018B0BA" w14:textId="77777777" w:rsidTr="00F20E04">
        <w:tc>
          <w:tcPr>
            <w:tcW w:w="460" w:type="dxa"/>
            <w:vAlign w:val="center"/>
          </w:tcPr>
          <w:p w14:paraId="05053991"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TT</w:t>
            </w:r>
          </w:p>
        </w:tc>
        <w:tc>
          <w:tcPr>
            <w:tcW w:w="975" w:type="dxa"/>
            <w:vAlign w:val="center"/>
          </w:tcPr>
          <w:p w14:paraId="347E148B"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Biển    số xe</w:t>
            </w:r>
          </w:p>
        </w:tc>
        <w:tc>
          <w:tcPr>
            <w:tcW w:w="785" w:type="dxa"/>
            <w:vAlign w:val="center"/>
          </w:tcPr>
          <w:p w14:paraId="63E6DA0E"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Trọng tải (ghế)</w:t>
            </w:r>
          </w:p>
        </w:tc>
        <w:tc>
          <w:tcPr>
            <w:tcW w:w="748" w:type="dxa"/>
            <w:vAlign w:val="center"/>
          </w:tcPr>
          <w:p w14:paraId="2A4848D1"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Năm sản xuất</w:t>
            </w:r>
          </w:p>
        </w:tc>
        <w:tc>
          <w:tcPr>
            <w:tcW w:w="764" w:type="dxa"/>
            <w:vAlign w:val="center"/>
          </w:tcPr>
          <w:p w14:paraId="321E4BD3"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Nhãn hiệu</w:t>
            </w:r>
          </w:p>
        </w:tc>
        <w:tc>
          <w:tcPr>
            <w:tcW w:w="788" w:type="dxa"/>
            <w:vAlign w:val="center"/>
          </w:tcPr>
          <w:p w14:paraId="4F4FA595"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khung</w:t>
            </w:r>
          </w:p>
        </w:tc>
        <w:tc>
          <w:tcPr>
            <w:tcW w:w="731" w:type="dxa"/>
            <w:vAlign w:val="center"/>
          </w:tcPr>
          <w:p w14:paraId="3D902D5B"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máy</w:t>
            </w:r>
          </w:p>
        </w:tc>
        <w:tc>
          <w:tcPr>
            <w:tcW w:w="610" w:type="dxa"/>
            <w:vAlign w:val="center"/>
          </w:tcPr>
          <w:p w14:paraId="5F28C8EF"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Màu sơn</w:t>
            </w:r>
          </w:p>
        </w:tc>
        <w:tc>
          <w:tcPr>
            <w:tcW w:w="803" w:type="dxa"/>
            <w:vAlign w:val="center"/>
          </w:tcPr>
          <w:p w14:paraId="3AB1609A"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Thời gian đề nghị cấp phép</w:t>
            </w:r>
          </w:p>
        </w:tc>
        <w:tc>
          <w:tcPr>
            <w:tcW w:w="1846" w:type="dxa"/>
            <w:vAlign w:val="center"/>
          </w:tcPr>
          <w:p w14:paraId="41D3BD60"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 xml:space="preserve">Hình thức </w:t>
            </w:r>
          </w:p>
          <w:p w14:paraId="7314E603"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 xml:space="preserve">hoạt động </w:t>
            </w:r>
          </w:p>
          <w:p w14:paraId="03C8EEA4"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(vận chuyển hàng hóa hay hành khách)</w:t>
            </w:r>
          </w:p>
        </w:tc>
        <w:tc>
          <w:tcPr>
            <w:tcW w:w="993" w:type="dxa"/>
            <w:vAlign w:val="center"/>
          </w:tcPr>
          <w:p w14:paraId="4E77AC45"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Cửa khẩu</w:t>
            </w:r>
          </w:p>
        </w:tc>
      </w:tr>
      <w:tr w:rsidR="00C55B90" w:rsidRPr="00C55B90" w14:paraId="127900E7" w14:textId="77777777" w:rsidTr="00F20E04">
        <w:tc>
          <w:tcPr>
            <w:tcW w:w="460" w:type="dxa"/>
          </w:tcPr>
          <w:p w14:paraId="2E40AB5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w:t>
            </w:r>
          </w:p>
        </w:tc>
        <w:tc>
          <w:tcPr>
            <w:tcW w:w="975" w:type="dxa"/>
          </w:tcPr>
          <w:p w14:paraId="01FAAF7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2</w:t>
            </w:r>
          </w:p>
        </w:tc>
        <w:tc>
          <w:tcPr>
            <w:tcW w:w="785" w:type="dxa"/>
          </w:tcPr>
          <w:p w14:paraId="0929D67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3</w:t>
            </w:r>
          </w:p>
        </w:tc>
        <w:tc>
          <w:tcPr>
            <w:tcW w:w="748" w:type="dxa"/>
          </w:tcPr>
          <w:p w14:paraId="2515B7E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4</w:t>
            </w:r>
          </w:p>
        </w:tc>
        <w:tc>
          <w:tcPr>
            <w:tcW w:w="764" w:type="dxa"/>
          </w:tcPr>
          <w:p w14:paraId="4D3DD30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5</w:t>
            </w:r>
          </w:p>
        </w:tc>
        <w:tc>
          <w:tcPr>
            <w:tcW w:w="788" w:type="dxa"/>
          </w:tcPr>
          <w:p w14:paraId="57D4CF1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6</w:t>
            </w:r>
          </w:p>
        </w:tc>
        <w:tc>
          <w:tcPr>
            <w:tcW w:w="731" w:type="dxa"/>
          </w:tcPr>
          <w:p w14:paraId="1A19F2A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7</w:t>
            </w:r>
          </w:p>
        </w:tc>
        <w:tc>
          <w:tcPr>
            <w:tcW w:w="610" w:type="dxa"/>
          </w:tcPr>
          <w:p w14:paraId="707F0B8B"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8</w:t>
            </w:r>
          </w:p>
        </w:tc>
        <w:tc>
          <w:tcPr>
            <w:tcW w:w="803" w:type="dxa"/>
          </w:tcPr>
          <w:p w14:paraId="54EABEA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9</w:t>
            </w:r>
          </w:p>
        </w:tc>
        <w:tc>
          <w:tcPr>
            <w:tcW w:w="1846" w:type="dxa"/>
          </w:tcPr>
          <w:p w14:paraId="4CA0903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10</w:t>
            </w:r>
          </w:p>
        </w:tc>
        <w:tc>
          <w:tcPr>
            <w:tcW w:w="993" w:type="dxa"/>
          </w:tcPr>
          <w:p w14:paraId="46C86FE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11</w:t>
            </w:r>
          </w:p>
        </w:tc>
      </w:tr>
      <w:tr w:rsidR="00C55B90" w:rsidRPr="00C55B90" w14:paraId="206813CF" w14:textId="77777777" w:rsidTr="00F20E04">
        <w:tc>
          <w:tcPr>
            <w:tcW w:w="460" w:type="dxa"/>
          </w:tcPr>
          <w:p w14:paraId="4724628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w:t>
            </w:r>
          </w:p>
        </w:tc>
        <w:tc>
          <w:tcPr>
            <w:tcW w:w="975" w:type="dxa"/>
          </w:tcPr>
          <w:p w14:paraId="59E5A3BF"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59C7BF2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5EFC7901"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16BB0CA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20E1551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7F89EE7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698EB514"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22C5BCB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16E5D3B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09F8949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693E8A52" w14:textId="77777777" w:rsidTr="00F20E04">
        <w:tc>
          <w:tcPr>
            <w:tcW w:w="460" w:type="dxa"/>
          </w:tcPr>
          <w:p w14:paraId="53CCA83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2</w:t>
            </w:r>
          </w:p>
        </w:tc>
        <w:tc>
          <w:tcPr>
            <w:tcW w:w="975" w:type="dxa"/>
          </w:tcPr>
          <w:p w14:paraId="6D5E32C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51CECC3E"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057E392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56640DDF"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5775096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3FF611F4"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5E1B823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605EC01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2DFBD28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30C74F6B"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7654EECC" w14:textId="77777777" w:rsidTr="00F20E04">
        <w:tc>
          <w:tcPr>
            <w:tcW w:w="460" w:type="dxa"/>
          </w:tcPr>
          <w:p w14:paraId="1F4D4C7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3</w:t>
            </w:r>
          </w:p>
        </w:tc>
        <w:tc>
          <w:tcPr>
            <w:tcW w:w="975" w:type="dxa"/>
          </w:tcPr>
          <w:p w14:paraId="737A976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410EB95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6CE8E23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3D3A7CB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07CF6FB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3BFCB2C4"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6862DE6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33FAB6B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343F4A4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7B11D63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3182F553" w14:textId="77777777" w:rsidTr="00F20E04">
        <w:tc>
          <w:tcPr>
            <w:tcW w:w="460" w:type="dxa"/>
          </w:tcPr>
          <w:p w14:paraId="335A0611"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w:t>
            </w:r>
          </w:p>
        </w:tc>
        <w:tc>
          <w:tcPr>
            <w:tcW w:w="975" w:type="dxa"/>
          </w:tcPr>
          <w:p w14:paraId="1FA77AB1"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771A9AD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52B2E8F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34A05B3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06D8471E"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322D003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036E58A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3B4B151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4A75162E"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08E0C21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bl>
    <w:p w14:paraId="080A4C7E" w14:textId="77777777" w:rsidR="00C55B90" w:rsidRPr="00C55B90" w:rsidRDefault="00C55B90" w:rsidP="007E7CBC">
      <w:pPr>
        <w:spacing w:after="0" w:line="240" w:lineRule="auto"/>
        <w:ind w:firstLine="567"/>
        <w:rPr>
          <w:rFonts w:ascii="Times New Roman Italic" w:eastAsia="Times New Roman" w:hAnsi="Times New Roman Italic" w:cs="Times New Roman"/>
          <w:i/>
          <w:spacing w:val="-8"/>
          <w:sz w:val="24"/>
          <w:szCs w:val="24"/>
        </w:rPr>
      </w:pPr>
      <w:r w:rsidRPr="00C55B90">
        <w:rPr>
          <w:rFonts w:ascii="Times New Roman Italic" w:eastAsia="Times New Roman" w:hAnsi="Times New Roman Italic" w:cs="Times New Roman"/>
          <w:i/>
          <w:spacing w:val="-8"/>
          <w:sz w:val="24"/>
          <w:szCs w:val="24"/>
        </w:rPr>
        <w:t>Đối với phương tiện vận chuyển hành khách cố định bổ sung thêm các thông tin sau:</w:t>
      </w:r>
    </w:p>
    <w:p w14:paraId="0E25415D"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Tuyến:………………đi……………..và ngược lại.</w:t>
      </w:r>
    </w:p>
    <w:p w14:paraId="46493A1E"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Bến đi: Bến xe…………………….(thuộc tỉnh:…………..Việt Nam).</w:t>
      </w:r>
    </w:p>
    <w:p w14:paraId="0247669F"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Bến đến: Bến xe……………………..(thuộc tỉnh:………………).</w:t>
      </w:r>
    </w:p>
    <w:p w14:paraId="08388D73"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Cự ly vận chuyển:…………...km.</w:t>
      </w:r>
    </w:p>
    <w:p w14:paraId="7C972448"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Hành trình tuyến đường: ……………………………….…………………..</w:t>
      </w:r>
    </w:p>
    <w:p w14:paraId="4D57D522" w14:textId="77777777" w:rsidR="00C55B90" w:rsidRPr="0055422A" w:rsidRDefault="00C55B90" w:rsidP="007E7CBC">
      <w:pPr>
        <w:spacing w:after="0" w:line="240" w:lineRule="auto"/>
        <w:ind w:firstLine="567"/>
        <w:rPr>
          <w:rFonts w:ascii="Times New Roman" w:eastAsia="Times New Roman" w:hAnsi="Times New Roman" w:cs="Times New Roman"/>
          <w:sz w:val="6"/>
          <w:szCs w:val="26"/>
        </w:rPr>
      </w:pPr>
    </w:p>
    <w:tbl>
      <w:tblPr>
        <w:tblW w:w="0" w:type="auto"/>
        <w:tblLook w:val="01E0" w:firstRow="1" w:lastRow="1" w:firstColumn="1" w:lastColumn="1" w:noHBand="0" w:noVBand="0"/>
      </w:tblPr>
      <w:tblGrid>
        <w:gridCol w:w="4262"/>
        <w:gridCol w:w="4263"/>
      </w:tblGrid>
      <w:tr w:rsidR="00C55B90" w:rsidRPr="0055422A" w14:paraId="618ECC81" w14:textId="77777777" w:rsidTr="00F20E04">
        <w:tc>
          <w:tcPr>
            <w:tcW w:w="4262" w:type="dxa"/>
          </w:tcPr>
          <w:p w14:paraId="3D985524" w14:textId="77777777" w:rsidR="00C55B90" w:rsidRPr="0055422A" w:rsidRDefault="00C55B90" w:rsidP="007E7CBC">
            <w:pPr>
              <w:spacing w:after="0" w:line="240" w:lineRule="auto"/>
              <w:rPr>
                <w:rFonts w:ascii="Times New Roman" w:eastAsia="Times New Roman" w:hAnsi="Times New Roman" w:cs="Times New Roman"/>
                <w:sz w:val="26"/>
                <w:szCs w:val="26"/>
              </w:rPr>
            </w:pPr>
          </w:p>
        </w:tc>
        <w:tc>
          <w:tcPr>
            <w:tcW w:w="4263" w:type="dxa"/>
          </w:tcPr>
          <w:p w14:paraId="18070D1D" w14:textId="77777777" w:rsidR="00C55B90" w:rsidRPr="0055422A" w:rsidRDefault="00C55B90"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b/>
                <w:sz w:val="28"/>
                <w:szCs w:val="26"/>
              </w:rPr>
              <w:br/>
            </w:r>
            <w:r w:rsidRPr="0055422A">
              <w:rPr>
                <w:rFonts w:ascii="Times New Roman" w:eastAsia="Times New Roman" w:hAnsi="Times New Roman" w:cs="Times New Roman"/>
                <w:i/>
                <w:sz w:val="26"/>
                <w:szCs w:val="26"/>
              </w:rPr>
              <w:t>(Ký tên, đóng dấu)</w:t>
            </w:r>
          </w:p>
        </w:tc>
      </w:tr>
    </w:tbl>
    <w:p w14:paraId="3E4848D4" w14:textId="77777777" w:rsidR="00C55B90" w:rsidRPr="00636E6E" w:rsidRDefault="00C55B90" w:rsidP="007E7CBC">
      <w:pPr>
        <w:spacing w:after="0" w:line="240" w:lineRule="auto"/>
      </w:pPr>
    </w:p>
    <w:p w14:paraId="2ACDA249" w14:textId="77777777" w:rsidR="00A34B7B" w:rsidRDefault="00A34B7B" w:rsidP="007E7CBC">
      <w:pPr>
        <w:spacing w:after="0" w:line="240" w:lineRule="auto"/>
        <w:rPr>
          <w:rFonts w:ascii="Times New Roman" w:eastAsia="Times New Roman" w:hAnsi="Times New Roman" w:cs="Times New Roman"/>
          <w:sz w:val="26"/>
          <w:szCs w:val="26"/>
        </w:rPr>
      </w:pPr>
    </w:p>
    <w:p w14:paraId="347EEA33" w14:textId="77777777" w:rsidR="007E7CBC" w:rsidRDefault="007E7CBC" w:rsidP="007E7CBC">
      <w:pPr>
        <w:spacing w:after="0" w:line="240" w:lineRule="auto"/>
        <w:rPr>
          <w:rFonts w:ascii="Times New Roman" w:eastAsia="Times New Roman" w:hAnsi="Times New Roman" w:cs="Times New Roman"/>
          <w:sz w:val="26"/>
          <w:szCs w:val="26"/>
        </w:rPr>
      </w:pPr>
    </w:p>
    <w:p w14:paraId="7A300445" w14:textId="77777777" w:rsidR="007E7CBC" w:rsidRDefault="007E7CBC" w:rsidP="007E7CBC">
      <w:pPr>
        <w:spacing w:after="0" w:line="240" w:lineRule="auto"/>
        <w:rPr>
          <w:rFonts w:ascii="Times New Roman" w:eastAsia="Times New Roman" w:hAnsi="Times New Roman" w:cs="Times New Roman"/>
          <w:sz w:val="26"/>
          <w:szCs w:val="26"/>
        </w:rPr>
      </w:pPr>
    </w:p>
    <w:p w14:paraId="45F540E7" w14:textId="77777777" w:rsidR="007E7CBC" w:rsidRDefault="007E7CBC" w:rsidP="007E7CBC">
      <w:pPr>
        <w:spacing w:after="0" w:line="240" w:lineRule="auto"/>
        <w:rPr>
          <w:rFonts w:ascii="Times New Roman" w:eastAsia="Times New Roman" w:hAnsi="Times New Roman" w:cs="Times New Roman"/>
          <w:sz w:val="26"/>
          <w:szCs w:val="26"/>
        </w:rPr>
      </w:pPr>
    </w:p>
    <w:p w14:paraId="44EFBE80" w14:textId="77777777" w:rsidR="007E7CBC" w:rsidRDefault="007E7CBC" w:rsidP="007E7CBC">
      <w:pPr>
        <w:spacing w:after="0" w:line="240" w:lineRule="auto"/>
        <w:rPr>
          <w:rFonts w:ascii="Times New Roman" w:eastAsia="Times New Roman" w:hAnsi="Times New Roman" w:cs="Times New Roman"/>
          <w:sz w:val="26"/>
          <w:szCs w:val="26"/>
        </w:rPr>
      </w:pPr>
    </w:p>
    <w:p w14:paraId="1B09D347" w14:textId="77777777" w:rsidR="007E7CBC" w:rsidRPr="00A34B7B" w:rsidRDefault="007E7CBC" w:rsidP="007E7CBC">
      <w:pPr>
        <w:spacing w:after="0" w:line="240" w:lineRule="auto"/>
        <w:rPr>
          <w:rFonts w:ascii="Times New Roman" w:eastAsia="Times New Roman" w:hAnsi="Times New Roman" w:cs="Times New Roman"/>
          <w:sz w:val="26"/>
          <w:szCs w:val="26"/>
        </w:rPr>
      </w:pPr>
    </w:p>
    <w:p w14:paraId="2B4BB148"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liên vận GMS/sổ TAD</w:t>
      </w:r>
    </w:p>
    <w:p w14:paraId="11DCCED5" w14:textId="77777777" w:rsidR="00C55B90" w:rsidRPr="0055422A" w:rsidRDefault="00C55B90" w:rsidP="007E7CBC">
      <w:pPr>
        <w:spacing w:after="0" w:line="240" w:lineRule="auto"/>
        <w:jc w:val="center"/>
        <w:rPr>
          <w:rFonts w:ascii="Times New Roman" w:eastAsia="Times New Roman" w:hAnsi="Times New Roman" w:cs="Times New Roman"/>
          <w:i/>
          <w:sz w:val="14"/>
          <w:szCs w:val="26"/>
        </w:rPr>
      </w:pPr>
    </w:p>
    <w:tbl>
      <w:tblPr>
        <w:tblW w:w="10490" w:type="dxa"/>
        <w:tblInd w:w="-1168" w:type="dxa"/>
        <w:tblLook w:val="01E0" w:firstRow="1" w:lastRow="1" w:firstColumn="1" w:lastColumn="1" w:noHBand="0" w:noVBand="0"/>
      </w:tblPr>
      <w:tblGrid>
        <w:gridCol w:w="4641"/>
        <w:gridCol w:w="5849"/>
      </w:tblGrid>
      <w:tr w:rsidR="00C55B90" w:rsidRPr="0055422A" w14:paraId="19BA91B9" w14:textId="77777777" w:rsidTr="00F20E04">
        <w:tc>
          <w:tcPr>
            <w:tcW w:w="4641" w:type="dxa"/>
          </w:tcPr>
          <w:p w14:paraId="5EF77348"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560E69F2"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VẬN TẢI ĐỀ NGHỊ CẤP GIẤY PHÉP</w:t>
            </w:r>
          </w:p>
          <w:p w14:paraId="02034C20" w14:textId="77777777" w:rsidR="00C55B90" w:rsidRPr="0055422A" w:rsidRDefault="00C55B90"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vertAlign w:val="superscript"/>
              </w:rPr>
              <w:t>___________</w:t>
            </w:r>
          </w:p>
        </w:tc>
        <w:tc>
          <w:tcPr>
            <w:tcW w:w="5849" w:type="dxa"/>
          </w:tcPr>
          <w:p w14:paraId="538C079E" w14:textId="77777777" w:rsidR="00C55B90" w:rsidRPr="0055422A" w:rsidRDefault="00C55B90" w:rsidP="007E7CBC">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Độc lập - Tự do - Hạnh phúc</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w:t>
            </w:r>
          </w:p>
          <w:p w14:paraId="3E0D27BF" w14:textId="77777777" w:rsidR="00C55B90" w:rsidRPr="0055422A" w:rsidRDefault="00C55B90" w:rsidP="007E7CBC">
            <w:pPr>
              <w:spacing w:after="0" w:line="240" w:lineRule="auto"/>
              <w:jc w:val="center"/>
              <w:rPr>
                <w:rFonts w:ascii="Times New Roman" w:eastAsia="Times New Roman" w:hAnsi="Times New Roman" w:cs="Times New Roman"/>
                <w:b/>
                <w:sz w:val="26"/>
                <w:szCs w:val="26"/>
                <w:vertAlign w:val="superscript"/>
              </w:rPr>
            </w:pPr>
          </w:p>
        </w:tc>
      </w:tr>
    </w:tbl>
    <w:p w14:paraId="257516B0" w14:textId="77777777" w:rsidR="00C55B90" w:rsidRPr="0055422A" w:rsidRDefault="00C55B90" w:rsidP="007E7CBC">
      <w:pPr>
        <w:spacing w:after="0" w:line="240" w:lineRule="auto"/>
        <w:jc w:val="center"/>
        <w:rPr>
          <w:rFonts w:ascii="Times New Roman" w:eastAsia="Times New Roman" w:hAnsi="Times New Roman" w:cs="Times New Roman"/>
          <w:b/>
          <w:sz w:val="6"/>
          <w:szCs w:val="26"/>
        </w:rPr>
      </w:pPr>
    </w:p>
    <w:p w14:paraId="17F4256C"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GIẤY ĐỀ NGHỊ</w:t>
      </w:r>
    </w:p>
    <w:p w14:paraId="0C4C5EA7" w14:textId="77777777" w:rsidR="00C55B90" w:rsidRPr="0055422A" w:rsidRDefault="00C55B90"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CẤP, CẤP LẠI GIẤY PHÉP LIÊN VẬN GMS/SỔ TAD </w:t>
      </w:r>
    </w:p>
    <w:p w14:paraId="68D7EBE8" w14:textId="77777777" w:rsidR="00C55B90" w:rsidRPr="0055422A" w:rsidRDefault="00C55B90" w:rsidP="007E7CBC">
      <w:pPr>
        <w:spacing w:after="0" w:line="240" w:lineRule="auto"/>
        <w:jc w:val="center"/>
        <w:rPr>
          <w:rFonts w:ascii="Times New Roman" w:eastAsia="Times New Roman" w:hAnsi="Times New Roman" w:cs="Times New Roman"/>
          <w:bCs/>
          <w:i/>
          <w:iCs/>
          <w:sz w:val="26"/>
          <w:szCs w:val="26"/>
          <w:vertAlign w:val="superscript"/>
        </w:rPr>
      </w:pPr>
      <w:r w:rsidRPr="0055422A">
        <w:rPr>
          <w:rFonts w:ascii="Times New Roman" w:eastAsia="Times New Roman" w:hAnsi="Times New Roman" w:cs="Times New Roman"/>
          <w:bCs/>
          <w:i/>
          <w:iCs/>
          <w:sz w:val="26"/>
          <w:szCs w:val="26"/>
          <w:vertAlign w:val="superscript"/>
        </w:rPr>
        <w:t>__________</w:t>
      </w:r>
    </w:p>
    <w:p w14:paraId="3E8208CF" w14:textId="77777777" w:rsidR="00C55B90" w:rsidRPr="0055422A" w:rsidRDefault="00C55B90" w:rsidP="007E7CBC">
      <w:pPr>
        <w:spacing w:after="0" w:line="240" w:lineRule="auto"/>
        <w:jc w:val="center"/>
        <w:rPr>
          <w:rFonts w:ascii="Times New Roman" w:eastAsia="Times New Roman" w:hAnsi="Times New Roman" w:cs="Times New Roman"/>
          <w:sz w:val="20"/>
          <w:szCs w:val="26"/>
        </w:rPr>
      </w:pPr>
    </w:p>
    <w:p w14:paraId="1D98CBC3" w14:textId="77777777" w:rsidR="00C55B90" w:rsidRPr="0055422A" w:rsidRDefault="00C55B90"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09CDB42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p w14:paraId="338544D7"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 xml:space="preserve">1. Tên đơn vị kinh doanh vận tải: </w:t>
      </w:r>
      <w:r w:rsidRPr="00C55B90">
        <w:rPr>
          <w:rFonts w:ascii="Times New Roman" w:eastAsia="Times New Roman" w:hAnsi="Times New Roman" w:cs="Times New Roman"/>
          <w:sz w:val="24"/>
          <w:szCs w:val="24"/>
        </w:rPr>
        <w:tab/>
      </w:r>
    </w:p>
    <w:p w14:paraId="1AAEAB93"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 xml:space="preserve">2. Địa chỉ: </w:t>
      </w:r>
      <w:r w:rsidRPr="00C55B90">
        <w:rPr>
          <w:rFonts w:ascii="Times New Roman" w:eastAsia="Times New Roman" w:hAnsi="Times New Roman" w:cs="Times New Roman"/>
          <w:sz w:val="24"/>
          <w:szCs w:val="24"/>
        </w:rPr>
        <w:tab/>
      </w:r>
    </w:p>
    <w:p w14:paraId="39F8D41C" w14:textId="77777777" w:rsidR="00C55B90" w:rsidRPr="00C55B90" w:rsidRDefault="00C55B90" w:rsidP="007E7CBC">
      <w:pPr>
        <w:tabs>
          <w:tab w:val="right" w:leader="dot" w:pos="8788"/>
        </w:tabs>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rPr>
        <w:t xml:space="preserve">3. Số điện thoại: ………………… </w:t>
      </w:r>
      <w:r w:rsidRPr="00C55B90">
        <w:rPr>
          <w:rFonts w:ascii="Times New Roman" w:eastAsia="Times New Roman" w:hAnsi="Times New Roman" w:cs="Times New Roman"/>
          <w:sz w:val="24"/>
          <w:szCs w:val="24"/>
          <w:lang w:val="fr-FR"/>
        </w:rPr>
        <w:t xml:space="preserve">Số Fax/Địa chỉ email: </w:t>
      </w:r>
      <w:r w:rsidRPr="00C55B90">
        <w:rPr>
          <w:rFonts w:ascii="Times New Roman" w:eastAsia="Times New Roman" w:hAnsi="Times New Roman" w:cs="Times New Roman"/>
          <w:sz w:val="24"/>
          <w:szCs w:val="24"/>
          <w:lang w:val="fr-FR"/>
        </w:rPr>
        <w:tab/>
      </w:r>
    </w:p>
    <w:p w14:paraId="19EE085F" w14:textId="77777777" w:rsidR="00C55B90" w:rsidRPr="00C55B90" w:rsidRDefault="00C55B90" w:rsidP="007E7CBC">
      <w:pPr>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lang w:val="fr-FR"/>
        </w:rPr>
        <w:t xml:space="preserve">4. Giấy phép vận tải đường bộ quốc tế GMS số: ……… Ngày cấp: …………. </w:t>
      </w:r>
    </w:p>
    <w:p w14:paraId="5BC3E1F4" w14:textId="77777777" w:rsidR="00C55B90" w:rsidRPr="00C55B90" w:rsidRDefault="00C55B90" w:rsidP="007E7CBC">
      <w:pPr>
        <w:spacing w:after="0" w:line="240" w:lineRule="auto"/>
        <w:ind w:firstLine="567"/>
        <w:jc w:val="both"/>
        <w:rPr>
          <w:rFonts w:ascii="Times New Roman" w:eastAsia="Times New Roman" w:hAnsi="Times New Roman" w:cs="Times New Roman"/>
          <w:sz w:val="24"/>
          <w:szCs w:val="24"/>
          <w:lang w:val="fr-FR"/>
        </w:rPr>
      </w:pPr>
      <w:r w:rsidRPr="00C55B90">
        <w:rPr>
          <w:rFonts w:ascii="Times New Roman" w:eastAsia="Times New Roman" w:hAnsi="Times New Roman" w:cs="Times New Roman"/>
          <w:sz w:val="24"/>
          <w:szCs w:val="24"/>
          <w:lang w:val="fr-FR"/>
        </w:rPr>
        <w:t>5. Đề nghị cấp Giấy phép liên vận GMS/sổ TAD cho phương tiện theo danh sách dưới đây:</w:t>
      </w:r>
    </w:p>
    <w:p w14:paraId="04C02563" w14:textId="77777777" w:rsidR="00C55B90" w:rsidRPr="00C55B90" w:rsidRDefault="00C55B90" w:rsidP="007E7CBC">
      <w:pPr>
        <w:spacing w:after="0" w:line="240" w:lineRule="auto"/>
        <w:rPr>
          <w:rFonts w:ascii="Times New Roman" w:eastAsia="Times New Roman" w:hAnsi="Times New Roman" w:cs="Times New Roman"/>
          <w:sz w:val="24"/>
          <w:szCs w:val="24"/>
          <w:lang w:val="fr-FR"/>
        </w:rPr>
      </w:pPr>
    </w:p>
    <w:tbl>
      <w:tblPr>
        <w:tblW w:w="95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0"/>
        <w:gridCol w:w="975"/>
        <w:gridCol w:w="785"/>
        <w:gridCol w:w="748"/>
        <w:gridCol w:w="764"/>
        <w:gridCol w:w="788"/>
        <w:gridCol w:w="731"/>
        <w:gridCol w:w="610"/>
        <w:gridCol w:w="803"/>
        <w:gridCol w:w="1846"/>
        <w:gridCol w:w="993"/>
      </w:tblGrid>
      <w:tr w:rsidR="00C55B90" w:rsidRPr="00C55B90" w14:paraId="0191B222" w14:textId="77777777" w:rsidTr="00F20E04">
        <w:tc>
          <w:tcPr>
            <w:tcW w:w="460" w:type="dxa"/>
            <w:vAlign w:val="center"/>
          </w:tcPr>
          <w:p w14:paraId="5A66EEFA"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TT</w:t>
            </w:r>
          </w:p>
        </w:tc>
        <w:tc>
          <w:tcPr>
            <w:tcW w:w="975" w:type="dxa"/>
            <w:vAlign w:val="center"/>
          </w:tcPr>
          <w:p w14:paraId="39EAC683"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Biển    số xe</w:t>
            </w:r>
          </w:p>
        </w:tc>
        <w:tc>
          <w:tcPr>
            <w:tcW w:w="785" w:type="dxa"/>
            <w:vAlign w:val="center"/>
          </w:tcPr>
          <w:p w14:paraId="7ECE5352"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Trọng tải (ghế)</w:t>
            </w:r>
          </w:p>
        </w:tc>
        <w:tc>
          <w:tcPr>
            <w:tcW w:w="748" w:type="dxa"/>
            <w:vAlign w:val="center"/>
          </w:tcPr>
          <w:p w14:paraId="4C5F78C9"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Năm sản xuất</w:t>
            </w:r>
          </w:p>
        </w:tc>
        <w:tc>
          <w:tcPr>
            <w:tcW w:w="764" w:type="dxa"/>
            <w:vAlign w:val="center"/>
          </w:tcPr>
          <w:p w14:paraId="05A98493"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Nhãn hiệu</w:t>
            </w:r>
          </w:p>
        </w:tc>
        <w:tc>
          <w:tcPr>
            <w:tcW w:w="788" w:type="dxa"/>
            <w:vAlign w:val="center"/>
          </w:tcPr>
          <w:p w14:paraId="534FAECD"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khung</w:t>
            </w:r>
          </w:p>
        </w:tc>
        <w:tc>
          <w:tcPr>
            <w:tcW w:w="731" w:type="dxa"/>
            <w:vAlign w:val="center"/>
          </w:tcPr>
          <w:p w14:paraId="32F1DF8A"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Số máy</w:t>
            </w:r>
          </w:p>
        </w:tc>
        <w:tc>
          <w:tcPr>
            <w:tcW w:w="610" w:type="dxa"/>
            <w:vAlign w:val="center"/>
          </w:tcPr>
          <w:p w14:paraId="04198EA6"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Màu sơn</w:t>
            </w:r>
          </w:p>
        </w:tc>
        <w:tc>
          <w:tcPr>
            <w:tcW w:w="803" w:type="dxa"/>
            <w:vAlign w:val="center"/>
          </w:tcPr>
          <w:p w14:paraId="63821DCA"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Thời gian đề nghị cấp phép</w:t>
            </w:r>
          </w:p>
        </w:tc>
        <w:tc>
          <w:tcPr>
            <w:tcW w:w="1846" w:type="dxa"/>
            <w:vAlign w:val="center"/>
          </w:tcPr>
          <w:p w14:paraId="11BDC406"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 xml:space="preserve">Hình thức </w:t>
            </w:r>
          </w:p>
          <w:p w14:paraId="3815D466"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 xml:space="preserve">hoạt động </w:t>
            </w:r>
          </w:p>
          <w:p w14:paraId="38822C11"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(vận chuyển hàng hóa hay hành khách)</w:t>
            </w:r>
          </w:p>
        </w:tc>
        <w:tc>
          <w:tcPr>
            <w:tcW w:w="993" w:type="dxa"/>
            <w:vAlign w:val="center"/>
          </w:tcPr>
          <w:p w14:paraId="74E147F0" w14:textId="77777777" w:rsidR="00C55B90" w:rsidRPr="00C55B90" w:rsidRDefault="00C55B90" w:rsidP="007E7CBC">
            <w:pPr>
              <w:spacing w:after="0" w:line="240" w:lineRule="auto"/>
              <w:jc w:val="center"/>
              <w:rPr>
                <w:rFonts w:ascii="Times New Roman" w:eastAsia="Times New Roman" w:hAnsi="Times New Roman" w:cs="Times New Roman"/>
                <w:b/>
                <w:sz w:val="24"/>
                <w:szCs w:val="24"/>
              </w:rPr>
            </w:pPr>
            <w:r w:rsidRPr="00C55B90">
              <w:rPr>
                <w:rFonts w:ascii="Times New Roman" w:eastAsia="Times New Roman" w:hAnsi="Times New Roman" w:cs="Times New Roman"/>
                <w:b/>
                <w:sz w:val="24"/>
                <w:szCs w:val="24"/>
              </w:rPr>
              <w:t>Cửa khẩu</w:t>
            </w:r>
          </w:p>
        </w:tc>
      </w:tr>
      <w:tr w:rsidR="00C55B90" w:rsidRPr="00C55B90" w14:paraId="3B556BF5" w14:textId="77777777" w:rsidTr="00F20E04">
        <w:tc>
          <w:tcPr>
            <w:tcW w:w="460" w:type="dxa"/>
          </w:tcPr>
          <w:p w14:paraId="4D6B843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w:t>
            </w:r>
          </w:p>
        </w:tc>
        <w:tc>
          <w:tcPr>
            <w:tcW w:w="975" w:type="dxa"/>
          </w:tcPr>
          <w:p w14:paraId="30BBFED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2</w:t>
            </w:r>
          </w:p>
        </w:tc>
        <w:tc>
          <w:tcPr>
            <w:tcW w:w="785" w:type="dxa"/>
          </w:tcPr>
          <w:p w14:paraId="372D0AC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3</w:t>
            </w:r>
          </w:p>
        </w:tc>
        <w:tc>
          <w:tcPr>
            <w:tcW w:w="748" w:type="dxa"/>
          </w:tcPr>
          <w:p w14:paraId="56041BE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4</w:t>
            </w:r>
          </w:p>
        </w:tc>
        <w:tc>
          <w:tcPr>
            <w:tcW w:w="764" w:type="dxa"/>
          </w:tcPr>
          <w:p w14:paraId="76AE9CE4"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5</w:t>
            </w:r>
          </w:p>
        </w:tc>
        <w:tc>
          <w:tcPr>
            <w:tcW w:w="788" w:type="dxa"/>
          </w:tcPr>
          <w:p w14:paraId="23C5D75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6</w:t>
            </w:r>
          </w:p>
        </w:tc>
        <w:tc>
          <w:tcPr>
            <w:tcW w:w="731" w:type="dxa"/>
          </w:tcPr>
          <w:p w14:paraId="77E29F2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7</w:t>
            </w:r>
          </w:p>
        </w:tc>
        <w:tc>
          <w:tcPr>
            <w:tcW w:w="610" w:type="dxa"/>
          </w:tcPr>
          <w:p w14:paraId="4BFFD19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8</w:t>
            </w:r>
          </w:p>
        </w:tc>
        <w:tc>
          <w:tcPr>
            <w:tcW w:w="803" w:type="dxa"/>
          </w:tcPr>
          <w:p w14:paraId="3018599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9</w:t>
            </w:r>
          </w:p>
        </w:tc>
        <w:tc>
          <w:tcPr>
            <w:tcW w:w="1846" w:type="dxa"/>
          </w:tcPr>
          <w:p w14:paraId="313281A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10</w:t>
            </w:r>
          </w:p>
        </w:tc>
        <w:tc>
          <w:tcPr>
            <w:tcW w:w="993" w:type="dxa"/>
          </w:tcPr>
          <w:p w14:paraId="79A49E2F"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11</w:t>
            </w:r>
          </w:p>
        </w:tc>
      </w:tr>
      <w:tr w:rsidR="00C55B90" w:rsidRPr="00C55B90" w14:paraId="7D4641B0" w14:textId="77777777" w:rsidTr="00F20E04">
        <w:tc>
          <w:tcPr>
            <w:tcW w:w="460" w:type="dxa"/>
          </w:tcPr>
          <w:p w14:paraId="571B6BA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1</w:t>
            </w:r>
          </w:p>
        </w:tc>
        <w:tc>
          <w:tcPr>
            <w:tcW w:w="975" w:type="dxa"/>
          </w:tcPr>
          <w:p w14:paraId="51FD8A6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06B2AB9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0F6D9F7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7B8B696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2E567D3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470E6BD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0F4BEE2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6EFCEA5E"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77B816E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6C5468D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06A7A138" w14:textId="77777777" w:rsidTr="00F20E04">
        <w:tc>
          <w:tcPr>
            <w:tcW w:w="460" w:type="dxa"/>
          </w:tcPr>
          <w:p w14:paraId="0B52F174"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2</w:t>
            </w:r>
          </w:p>
        </w:tc>
        <w:tc>
          <w:tcPr>
            <w:tcW w:w="975" w:type="dxa"/>
          </w:tcPr>
          <w:p w14:paraId="0805B401"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5DD73B11"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2501D79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52B787B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65DED14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30102B9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77646D8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62C9FC8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79E99AE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11E7DA1F"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7586A4FE" w14:textId="77777777" w:rsidTr="00F20E04">
        <w:tc>
          <w:tcPr>
            <w:tcW w:w="460" w:type="dxa"/>
          </w:tcPr>
          <w:p w14:paraId="67E09F8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3</w:t>
            </w:r>
          </w:p>
        </w:tc>
        <w:tc>
          <w:tcPr>
            <w:tcW w:w="975" w:type="dxa"/>
          </w:tcPr>
          <w:p w14:paraId="2F551B78"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6F0B961E"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2A8B00B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31A699F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5F6E32E9"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21A3F0B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295718D7"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0D60C0F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53D72A1B"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0077230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r w:rsidR="00C55B90" w:rsidRPr="00C55B90" w14:paraId="6464BDD3" w14:textId="77777777" w:rsidTr="00F20E04">
        <w:tc>
          <w:tcPr>
            <w:tcW w:w="460" w:type="dxa"/>
          </w:tcPr>
          <w:p w14:paraId="497496F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w:t>
            </w:r>
          </w:p>
        </w:tc>
        <w:tc>
          <w:tcPr>
            <w:tcW w:w="975" w:type="dxa"/>
          </w:tcPr>
          <w:p w14:paraId="18D150E3"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5" w:type="dxa"/>
          </w:tcPr>
          <w:p w14:paraId="3118DA4D"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48" w:type="dxa"/>
          </w:tcPr>
          <w:p w14:paraId="217B7A8A"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64" w:type="dxa"/>
          </w:tcPr>
          <w:p w14:paraId="1918CD50"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88" w:type="dxa"/>
          </w:tcPr>
          <w:p w14:paraId="67892CF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731" w:type="dxa"/>
          </w:tcPr>
          <w:p w14:paraId="148F9EDC"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610" w:type="dxa"/>
          </w:tcPr>
          <w:p w14:paraId="64CE1332"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803" w:type="dxa"/>
          </w:tcPr>
          <w:p w14:paraId="50C3449F"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1846" w:type="dxa"/>
          </w:tcPr>
          <w:p w14:paraId="6E2C7155"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c>
          <w:tcPr>
            <w:tcW w:w="993" w:type="dxa"/>
          </w:tcPr>
          <w:p w14:paraId="3A04C776" w14:textId="77777777" w:rsidR="00C55B90" w:rsidRPr="00C55B90" w:rsidRDefault="00C55B90" w:rsidP="007E7CBC">
            <w:pPr>
              <w:spacing w:after="0" w:line="240" w:lineRule="auto"/>
              <w:jc w:val="center"/>
              <w:rPr>
                <w:rFonts w:ascii="Times New Roman" w:eastAsia="Times New Roman" w:hAnsi="Times New Roman" w:cs="Times New Roman"/>
                <w:sz w:val="24"/>
                <w:szCs w:val="24"/>
              </w:rPr>
            </w:pPr>
          </w:p>
        </w:tc>
      </w:tr>
    </w:tbl>
    <w:p w14:paraId="07D33E31" w14:textId="77777777" w:rsidR="00C55B90" w:rsidRPr="00C55B90" w:rsidRDefault="00C55B90" w:rsidP="007E7CBC">
      <w:pPr>
        <w:spacing w:after="0" w:line="240" w:lineRule="auto"/>
        <w:ind w:firstLine="567"/>
        <w:rPr>
          <w:rFonts w:ascii="Times New Roman Italic" w:eastAsia="Times New Roman" w:hAnsi="Times New Roman Italic" w:cs="Times New Roman"/>
          <w:i/>
          <w:spacing w:val="-8"/>
          <w:sz w:val="24"/>
          <w:szCs w:val="24"/>
        </w:rPr>
      </w:pPr>
      <w:r w:rsidRPr="00C55B90">
        <w:rPr>
          <w:rFonts w:ascii="Times New Roman Italic" w:eastAsia="Times New Roman" w:hAnsi="Times New Roman Italic" w:cs="Times New Roman"/>
          <w:i/>
          <w:spacing w:val="-8"/>
          <w:sz w:val="24"/>
          <w:szCs w:val="24"/>
        </w:rPr>
        <w:t>Đối với phương tiện vận chuyển hành khách cố định bổ sung thêm các thông tin sau:</w:t>
      </w:r>
    </w:p>
    <w:p w14:paraId="4E059EEA"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Tuyến:………………đi……………..và ngược lại.</w:t>
      </w:r>
    </w:p>
    <w:p w14:paraId="48AE4AED"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Bến đi: Bến xe…………………….(thuộc tỉnh:…………..Việt Nam).</w:t>
      </w:r>
    </w:p>
    <w:p w14:paraId="617D50B8"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Bến đến: Bến xe……………………..(thuộc tỉnh:………………).</w:t>
      </w:r>
    </w:p>
    <w:p w14:paraId="1F8E8EE5"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Cự ly vận chuyển:…………...km.</w:t>
      </w:r>
    </w:p>
    <w:p w14:paraId="3B0C97D2" w14:textId="77777777" w:rsidR="00C55B90" w:rsidRPr="00C55B90" w:rsidRDefault="00C55B90" w:rsidP="007E7CBC">
      <w:pPr>
        <w:spacing w:after="0" w:line="240" w:lineRule="auto"/>
        <w:ind w:firstLine="567"/>
        <w:rPr>
          <w:rFonts w:ascii="Times New Roman" w:eastAsia="Times New Roman" w:hAnsi="Times New Roman" w:cs="Times New Roman"/>
          <w:sz w:val="24"/>
          <w:szCs w:val="24"/>
        </w:rPr>
      </w:pPr>
      <w:r w:rsidRPr="00C55B90">
        <w:rPr>
          <w:rFonts w:ascii="Times New Roman" w:eastAsia="Times New Roman" w:hAnsi="Times New Roman" w:cs="Times New Roman"/>
          <w:sz w:val="24"/>
          <w:szCs w:val="24"/>
        </w:rPr>
        <w:t>Hành trình tuyến đường: ……………………………….…………………..</w:t>
      </w:r>
    </w:p>
    <w:p w14:paraId="6D2928B4" w14:textId="77777777" w:rsidR="00C55B90" w:rsidRPr="0055422A" w:rsidRDefault="00C55B90" w:rsidP="007E7CBC">
      <w:pPr>
        <w:spacing w:after="0" w:line="240" w:lineRule="auto"/>
        <w:ind w:firstLine="567"/>
        <w:rPr>
          <w:rFonts w:ascii="Times New Roman" w:eastAsia="Times New Roman" w:hAnsi="Times New Roman" w:cs="Times New Roman"/>
          <w:sz w:val="6"/>
          <w:szCs w:val="26"/>
        </w:rPr>
      </w:pPr>
    </w:p>
    <w:tbl>
      <w:tblPr>
        <w:tblW w:w="0" w:type="auto"/>
        <w:tblLook w:val="01E0" w:firstRow="1" w:lastRow="1" w:firstColumn="1" w:lastColumn="1" w:noHBand="0" w:noVBand="0"/>
      </w:tblPr>
      <w:tblGrid>
        <w:gridCol w:w="4262"/>
        <w:gridCol w:w="4263"/>
      </w:tblGrid>
      <w:tr w:rsidR="00C55B90" w:rsidRPr="0055422A" w14:paraId="1EDC4928" w14:textId="77777777" w:rsidTr="00F20E04">
        <w:tc>
          <w:tcPr>
            <w:tcW w:w="4262" w:type="dxa"/>
          </w:tcPr>
          <w:p w14:paraId="5F0B844A" w14:textId="77777777" w:rsidR="00C55B90" w:rsidRPr="0055422A" w:rsidRDefault="00C55B90" w:rsidP="007E7CBC">
            <w:pPr>
              <w:spacing w:after="0" w:line="240" w:lineRule="auto"/>
              <w:rPr>
                <w:rFonts w:ascii="Times New Roman" w:eastAsia="Times New Roman" w:hAnsi="Times New Roman" w:cs="Times New Roman"/>
                <w:sz w:val="26"/>
                <w:szCs w:val="26"/>
              </w:rPr>
            </w:pPr>
          </w:p>
        </w:tc>
        <w:tc>
          <w:tcPr>
            <w:tcW w:w="4263" w:type="dxa"/>
          </w:tcPr>
          <w:p w14:paraId="57DEF14F" w14:textId="77777777" w:rsidR="00C55B90" w:rsidRPr="0055422A" w:rsidRDefault="00C55B90"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 tháng… năm…</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b/>
                <w:sz w:val="28"/>
                <w:szCs w:val="26"/>
              </w:rPr>
              <w:br/>
            </w:r>
            <w:r w:rsidRPr="0055422A">
              <w:rPr>
                <w:rFonts w:ascii="Times New Roman" w:eastAsia="Times New Roman" w:hAnsi="Times New Roman" w:cs="Times New Roman"/>
                <w:i/>
                <w:sz w:val="26"/>
                <w:szCs w:val="26"/>
              </w:rPr>
              <w:t>(Ký tên, đóng dấu)</w:t>
            </w:r>
          </w:p>
        </w:tc>
      </w:tr>
    </w:tbl>
    <w:p w14:paraId="03EF34C3" w14:textId="77777777" w:rsidR="00C55B90" w:rsidRPr="00636E6E" w:rsidRDefault="00C55B90" w:rsidP="00C55B90"/>
    <w:p w14:paraId="14142C67" w14:textId="77777777" w:rsidR="00A34B7B" w:rsidRDefault="00A34B7B" w:rsidP="00C55B90">
      <w:pPr>
        <w:rPr>
          <w:rFonts w:ascii="Times New Roman" w:eastAsia="Times New Roman" w:hAnsi="Times New Roman" w:cs="Times New Roman"/>
          <w:sz w:val="26"/>
          <w:szCs w:val="26"/>
        </w:rPr>
      </w:pPr>
    </w:p>
    <w:p w14:paraId="54498973" w14:textId="77777777" w:rsidR="007E7CBC" w:rsidRDefault="007E7CBC" w:rsidP="00C55B90">
      <w:pPr>
        <w:rPr>
          <w:rFonts w:ascii="Times New Roman" w:eastAsia="Times New Roman" w:hAnsi="Times New Roman" w:cs="Times New Roman"/>
          <w:sz w:val="26"/>
          <w:szCs w:val="26"/>
        </w:rPr>
      </w:pPr>
    </w:p>
    <w:p w14:paraId="1AB5B536" w14:textId="77777777" w:rsidR="007E7CBC" w:rsidRDefault="007E7CBC" w:rsidP="00C55B90">
      <w:pPr>
        <w:rPr>
          <w:rFonts w:ascii="Times New Roman" w:eastAsia="Times New Roman" w:hAnsi="Times New Roman" w:cs="Times New Roman"/>
          <w:sz w:val="26"/>
          <w:szCs w:val="26"/>
        </w:rPr>
      </w:pPr>
    </w:p>
    <w:p w14:paraId="66D63DE9" w14:textId="14CB09C3" w:rsidR="00A34B7B" w:rsidRPr="00C55B90" w:rsidRDefault="00A34B7B" w:rsidP="00A34B7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39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C55B90">
        <w:rPr>
          <w:rFonts w:ascii="Times New Roman Bold" w:hAnsi="Times New Roman Bold" w:cs="Times New Roman"/>
          <w:b/>
          <w:color w:val="000000" w:themeColor="text1"/>
          <w:spacing w:val="-4"/>
          <w:sz w:val="28"/>
          <w:szCs w:val="28"/>
        </w:rPr>
        <w:t xml:space="preserve">Thủ tục </w:t>
      </w:r>
      <w:r w:rsidR="00C55B90" w:rsidRPr="00C55B90">
        <w:rPr>
          <w:rFonts w:ascii="Times New Roman Bold" w:hAnsi="Times New Roman Bold" w:cs="Times New Roman"/>
          <w:b/>
          <w:color w:val="000000" w:themeColor="text1"/>
          <w:spacing w:val="-4"/>
          <w:sz w:val="28"/>
          <w:szCs w:val="28"/>
        </w:rPr>
        <w:t xml:space="preserve">Cấp Giấy phép vận tải đường bộ quốc tế giữa Việt Nam và Trung Quốc loại A, B, C, E, F, G cho phương tiện của Việt Nam </w:t>
      </w:r>
      <w:r w:rsidRPr="00C55B90">
        <w:rPr>
          <w:rFonts w:ascii="Times New Roman Bold" w:hAnsi="Times New Roman Bold" w:cs="Times New Roman"/>
          <w:b/>
          <w:color w:val="000000" w:themeColor="text1"/>
          <w:spacing w:val="-4"/>
          <w:sz w:val="28"/>
          <w:szCs w:val="28"/>
        </w:rPr>
        <w:t>(Số hồ sơ TTHC:</w:t>
      </w:r>
      <w:r w:rsidRPr="00C55B90">
        <w:rPr>
          <w:rFonts w:ascii="Nunito" w:hAnsi="Nunito"/>
          <w:b/>
          <w:color w:val="1E2F41"/>
          <w:sz w:val="27"/>
          <w:szCs w:val="27"/>
          <w:shd w:val="clear" w:color="auto" w:fill="FFFFFF"/>
        </w:rPr>
        <w:t xml:space="preserve"> </w:t>
      </w:r>
      <w:r w:rsidR="00C55B90" w:rsidRPr="00C55B90">
        <w:rPr>
          <w:rFonts w:ascii="Times New Roman" w:eastAsia="Times New Roman" w:hAnsi="Times New Roman" w:cs="Times New Roman"/>
          <w:b/>
          <w:sz w:val="26"/>
          <w:szCs w:val="26"/>
        </w:rPr>
        <w:t>2.001034</w:t>
      </w:r>
      <w:r w:rsidRPr="00C55B90">
        <w:rPr>
          <w:rFonts w:ascii="Times New Roman" w:eastAsia="Times New Roman" w:hAnsi="Times New Roman" w:cs="Times New Roman"/>
          <w:b/>
          <w:sz w:val="26"/>
          <w:szCs w:val="26"/>
        </w:rPr>
        <w:t>)</w:t>
      </w:r>
    </w:p>
    <w:p w14:paraId="4411FC78" w14:textId="77777777" w:rsidR="00A34B7B"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1C1060E"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55B90">
        <w:rPr>
          <w:rFonts w:ascii="Times New Roman" w:hAnsi="Times New Roman" w:cs="Times New Roman"/>
          <w:color w:val="000000" w:themeColor="text1"/>
          <w:sz w:val="28"/>
          <w:szCs w:val="28"/>
        </w:rPr>
        <w:t xml:space="preserve">Nộp hồ sơ TTHC: </w:t>
      </w:r>
    </w:p>
    <w:p w14:paraId="198A45D9" w14:textId="68A66015"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Tổ chức, cá nhân, đơn vị kinh doanh vận tải nộp hồ sơ cho cơ quan có thẩm quyền cấp giấy phép:</w:t>
      </w:r>
    </w:p>
    <w:p w14:paraId="556E9FC8"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 - Sở Xây dựng các tỉnh, thành phố trực thuộc trung ương cấp: Giấy phép vận tải loại E; Giấy phép vận tải loại F, G lần đầu trong năm (năm được tính từ ngày 01 tháng 01 đến ngày 31 tháng 12); </w:t>
      </w:r>
    </w:p>
    <w:p w14:paraId="507ED8C6"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Sở Xây dựng các tỉnh Quảng Ninh, Lạng Sơn, Cao Bằng, Hà Giang, Lào Cai, Lai Châu cấp: Giấy phép vận tải loại A, B, C; Giấy phép vận tải loại F, G lần thứ hai trong năm.</w:t>
      </w:r>
    </w:p>
    <w:p w14:paraId="4C69E938" w14:textId="1F68DC8B"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55B90">
        <w:rPr>
          <w:rFonts w:ascii="Times New Roman" w:hAnsi="Times New Roman" w:cs="Times New Roman"/>
          <w:color w:val="000000" w:themeColor="text1"/>
          <w:sz w:val="28"/>
          <w:szCs w:val="28"/>
        </w:rPr>
        <w:t xml:space="preserve">Giải quyết TTHC: </w:t>
      </w:r>
    </w:p>
    <w:p w14:paraId="2E807BFB"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Đối với trường hợp cấp Giấy phép vận tải loại A, E; Giấy phép vận tải loại B, C, F, G lần đầu trong năm:</w:t>
      </w:r>
    </w:p>
    <w:p w14:paraId="17EB5D56"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 -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những nội dung chưa đầy đủ hoặc cần sửa đổi đến tổ chức, cá nhân, đơn vị kinh doanh vận tải trong thời hạn 01 ngày làm việc kể từ ngày nhận hồ sơ; </w:t>
      </w:r>
    </w:p>
    <w:p w14:paraId="2E9742BB"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 Trong thời hạn 01 ngày làm việc kể từ ngày nhận đủ hồ sơ theo quy định đối với trường hợp cấp Giấy phép vận tải loại E; Giấy phép vận tải loại F, G lần đầu trong năm hoặc 02 ngày làm việc kể từ ngày nhận đủ hồ sơ hợp lệ theo quy định đối với trường hợp cấp Giấy phép vận tải loại A; Giấy phép vận tải loại B, C lần đầu trong năm; cấp Giấy phép vận tải loại B, C, F, G lần thứ hai trở đi trong năm, cơ quan có thẩm quyền cấp giấy phép thực hiện cấp giấy phép. Trường hợp không cấp, cơ quan có thẩm quyền cấp giấy phép thông báo bằng văn bản và nêu rõ lý do; </w:t>
      </w:r>
    </w:p>
    <w:p w14:paraId="08AE71B3"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 Việc trả kết quả được thực hiện tại trụ sở cơ quan có thẩm quyền cấp phép hoặc dịch vụ bưu chính theo quy định; Sau khi cấp giấy phép vận tải loại F, G lần đầu trong năm, Cơ quan chuyên môn thuộc Ủy ban nhân dân cấp tỉnh thông báo danh </w:t>
      </w:r>
      <w:r w:rsidRPr="00C55B90">
        <w:rPr>
          <w:rFonts w:ascii="Times New Roman" w:hAnsi="Times New Roman" w:cs="Times New Roman"/>
          <w:color w:val="000000" w:themeColor="text1"/>
          <w:sz w:val="28"/>
          <w:szCs w:val="28"/>
        </w:rPr>
        <w:lastRenderedPageBreak/>
        <w:t xml:space="preserve">sách phương tiện vận tải đã được cấp giấy phép đến Sở Xây dựng các tỉnh Quảng Ninh, Lạng Sơn, Cao Bằng, Hà Giang, Lào Cai, Lai Châu. </w:t>
      </w:r>
    </w:p>
    <w:p w14:paraId="59A810D2"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Đối với trường hợp cấp Giấy phép vận tải loại B, C, F, G lần thứ hai trở đi trong năm: </w:t>
      </w:r>
    </w:p>
    <w:p w14:paraId="76784507"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xml:space="preserve">- Người lái xe hoặc nhân viên của đơn vị kinh doanh vận tải đã được cấp Giấy phép vận tải loại B, C, F, G lần đầu xuất trình Giấy chứng nhận đăng ký xe ô tô cho Sở Xây dựng các tỉnh Quảng Ninh, Lạng Sơn, Cao Bằng, Hà Giang, Lào Cai, Lai Châu; </w:t>
      </w:r>
    </w:p>
    <w:p w14:paraId="500ED2B0" w14:textId="77777777"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Căn cứ vào danh sách phương tiện vận tải đã được cấp Giấy phép vận tải loại B, C, F, G lần đầu, Sở Xây dựng các tỉnh Quảng Ninh, Lạng Sơn, Cao Bằng, Hà Giang, Lào Cai, Lai Châu thực hiện cấp Giấy phép vận tải loại B, C, F, G lần thứ hai trở đi trong năm.</w:t>
      </w:r>
    </w:p>
    <w:p w14:paraId="2E8CF439" w14:textId="7EFD2203" w:rsidR="00A34B7B" w:rsidRPr="00147E40"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081FE6E"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60AA5FD"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4C9C3C2" w14:textId="649C63F0"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Trường hợp cấp Giấy phép vận tải loại B, C, F, G lần thứ hai trở đi trong năm:</w:t>
      </w:r>
    </w:p>
    <w:p w14:paraId="73DA165E" w14:textId="63C604E4"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C55B90">
        <w:rPr>
          <w:rFonts w:ascii="Times New Roman" w:hAnsi="Times New Roman" w:cs="Times New Roman"/>
          <w:color w:val="000000" w:themeColor="text1"/>
          <w:sz w:val="28"/>
          <w:szCs w:val="28"/>
        </w:rPr>
        <w:t>Giấy chứng nhận đăng ký xe ô tô (xuất trình);</w:t>
      </w:r>
    </w:p>
    <w:p w14:paraId="0BBD9FFC" w14:textId="5BAA03B1"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Đối với trường hợp cấp lần đầu</w:t>
      </w:r>
    </w:p>
    <w:p w14:paraId="28E890C4" w14:textId="691069FA"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sidRPr="00C55B90">
        <w:rPr>
          <w:rFonts w:ascii="Times New Roman" w:hAnsi="Times New Roman" w:cs="Times New Roman"/>
          <w:color w:val="000000" w:themeColor="text1"/>
          <w:sz w:val="28"/>
          <w:szCs w:val="28"/>
        </w:rPr>
        <w:t>- Đối với phương tiện thương mại:</w:t>
      </w:r>
    </w:p>
    <w:p w14:paraId="5136DDE4" w14:textId="55C4FF7F" w:rsidR="00C55B90" w:rsidRDefault="00C55B90"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50ED4" w:rsidRPr="00850ED4">
        <w:rPr>
          <w:rFonts w:ascii="Nunito" w:hAnsi="Nunito"/>
          <w:color w:val="1E2F41"/>
          <w:shd w:val="clear" w:color="auto" w:fill="FFFFFF"/>
        </w:rPr>
        <w:t xml:space="preserve"> </w:t>
      </w:r>
      <w:r w:rsidR="00850ED4" w:rsidRPr="00850ED4">
        <w:rPr>
          <w:rFonts w:ascii="Times New Roman" w:hAnsi="Times New Roman" w:cs="Times New Roman"/>
          <w:color w:val="000000" w:themeColor="text1"/>
          <w:sz w:val="28"/>
          <w:szCs w:val="28"/>
        </w:rPr>
        <w:t>Giấy đề nghị cấp giấy phép vận tải đường bộ quốc tế giữa Việt Nam và Trung Quốc theo mẫu</w:t>
      </w:r>
    </w:p>
    <w:p w14:paraId="343EA684" w14:textId="63BA362F"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50ED4">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79DD93F0" w14:textId="697F9AE3"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sidRPr="00850ED4">
        <w:rPr>
          <w:rFonts w:ascii="Times New Roman" w:hAnsi="Times New Roman" w:cs="Times New Roman"/>
          <w:color w:val="000000" w:themeColor="text1"/>
          <w:sz w:val="28"/>
          <w:szCs w:val="28"/>
        </w:rPr>
        <w:t>- Đối với xe công vụ gồm:</w:t>
      </w:r>
    </w:p>
    <w:p w14:paraId="60E36D8D" w14:textId="422F6A44"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850ED4">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giấy chứng nhận đăng ký xe ô tô</w:t>
      </w:r>
    </w:p>
    <w:p w14:paraId="6E0AF00F" w14:textId="62DAA538"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850ED4">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thư mời của đối tác phía Trung Quốc nêu rõ tuyến đường, cửa khẩu và thời gian mời (trường hợp bản gốc không có tiếng Việt hoặc tiếng Anh thì phải kèm theo bản dịch tiếng Việt hoặc tiếng Anh)</w:t>
      </w:r>
    </w:p>
    <w:p w14:paraId="0DA5B2CA" w14:textId="0561914F"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850ED4">
        <w:rPr>
          <w:rFonts w:ascii="Times New Roman" w:hAnsi="Times New Roman" w:cs="Times New Roman"/>
          <w:color w:val="000000" w:themeColor="text1"/>
          <w:sz w:val="28"/>
          <w:szCs w:val="28"/>
        </w:rPr>
        <w:t>Bản sao hoặc bản sao có chứng thực hoặc bản sao điện tử được chứng thực từ bản chính hoặc bản sao điện tử từ sổ gốc quyết định cử đi công tác của cấp có thẩm quyền</w:t>
      </w:r>
    </w:p>
    <w:p w14:paraId="04A685A6" w14:textId="28084DF7"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850ED4">
        <w:rPr>
          <w:rFonts w:ascii="Times New Roman" w:hAnsi="Times New Roman" w:cs="Times New Roman"/>
          <w:color w:val="000000" w:themeColor="text1"/>
          <w:sz w:val="28"/>
          <w:szCs w:val="28"/>
        </w:rPr>
        <w:t>Giấy đề nghị cấp giấy phép vận tải đường bộ quốc tế giữa Việt Nam và Trung Quốc theo mẫu.</w:t>
      </w:r>
    </w:p>
    <w:p w14:paraId="7D8D5AD4"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2E27412"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29764C3" w14:textId="77777777"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sidRPr="00850ED4">
        <w:rPr>
          <w:rFonts w:ascii="Times New Roman" w:hAnsi="Times New Roman" w:cs="Times New Roman"/>
          <w:color w:val="000000" w:themeColor="text1"/>
          <w:sz w:val="28"/>
          <w:szCs w:val="28"/>
        </w:rPr>
        <w:t>Trong thời hạn 01 ngày làm việc kể từ ngày nhận đủ hồ sơ hợp lệ theo quy định đối với trường hợp cấp Giấy phép vận tải loại E; Giấy phép vận tải loại F, G lần đầu trong năm</w:t>
      </w:r>
    </w:p>
    <w:p w14:paraId="63F7B9EC" w14:textId="1A698F75" w:rsidR="00850ED4" w:rsidRDefault="00850ED4" w:rsidP="00A34B7B">
      <w:pPr>
        <w:spacing w:after="0" w:line="360" w:lineRule="exact"/>
        <w:ind w:firstLine="567"/>
        <w:jc w:val="both"/>
        <w:rPr>
          <w:rFonts w:ascii="Times New Roman" w:hAnsi="Times New Roman" w:cs="Times New Roman"/>
          <w:color w:val="000000" w:themeColor="text1"/>
          <w:sz w:val="28"/>
          <w:szCs w:val="28"/>
        </w:rPr>
      </w:pPr>
      <w:r w:rsidRPr="00850ED4">
        <w:rPr>
          <w:rFonts w:ascii="Times New Roman" w:hAnsi="Times New Roman" w:cs="Times New Roman"/>
          <w:color w:val="000000" w:themeColor="text1"/>
          <w:sz w:val="28"/>
          <w:szCs w:val="28"/>
        </w:rPr>
        <w:t>Trong thời hạn 02 ngày làm việc kể từ ngày nhận đủ hồ sơ hợp lệ theo quy định đối với trường hợp cấp Giấy phép vận tải loại A; Giấy phép vận tải loại B, C lần đầu trong năm; cấp Giấy phép vận tải loại B, C, F, G lần thứ hai trở đi trong năm</w:t>
      </w:r>
    </w:p>
    <w:p w14:paraId="6EE6004E" w14:textId="0A6AE9C8"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850ED4">
        <w:rPr>
          <w:rFonts w:ascii="Times New Roman" w:hAnsi="Times New Roman" w:cs="Times New Roman"/>
          <w:color w:val="000000" w:themeColor="text1"/>
          <w:sz w:val="28"/>
          <w:szCs w:val="28"/>
        </w:rPr>
        <w:t>, cá nhân</w:t>
      </w:r>
    </w:p>
    <w:p w14:paraId="08A69112"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79182631" w14:textId="48D61EAF"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50ED4" w:rsidRPr="00850ED4">
        <w:rPr>
          <w:rFonts w:ascii="Times New Roman" w:hAnsi="Times New Roman" w:cs="Times New Roman"/>
          <w:color w:val="000000" w:themeColor="text1"/>
          <w:sz w:val="28"/>
          <w:szCs w:val="28"/>
        </w:rPr>
        <w:t>Giấy phép vận tải đường bộ quốc tế giữa Việt Nam và Trung Quốc (Giấy phép vận tải loại A, B, C, E, F, G).</w:t>
      </w:r>
      <w:r w:rsidRPr="000060EE">
        <w:rPr>
          <w:rFonts w:ascii="Times New Roman" w:hAnsi="Times New Roman" w:cs="Times New Roman"/>
          <w:color w:val="000000" w:themeColor="text1"/>
          <w:sz w:val="28"/>
          <w:szCs w:val="28"/>
        </w:rPr>
        <w:t>.</w:t>
      </w:r>
    </w:p>
    <w:p w14:paraId="2E7E3105"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A2B532D"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AD3D5DD" w14:textId="69B5607A" w:rsidR="00F538EB" w:rsidRDefault="00A34B7B" w:rsidP="00A34B7B">
      <w:pPr>
        <w:spacing w:after="0" w:line="360" w:lineRule="exact"/>
        <w:ind w:firstLine="567"/>
        <w:jc w:val="both"/>
        <w:rPr>
          <w:rFonts w:ascii="Times New Roman" w:hAnsi="Times New Roman" w:cs="Times New Roman"/>
          <w:b/>
          <w:color w:val="000000" w:themeColor="text1"/>
          <w:sz w:val="28"/>
          <w:szCs w:val="28"/>
        </w:rPr>
      </w:pPr>
      <w:r w:rsidRPr="00F538EB">
        <w:rPr>
          <w:rFonts w:ascii="Times New Roman" w:hAnsi="Times New Roman" w:cs="Times New Roman"/>
          <w:color w:val="000000" w:themeColor="text1"/>
          <w:sz w:val="28"/>
          <w:szCs w:val="28"/>
        </w:rPr>
        <w:t xml:space="preserve">- </w:t>
      </w:r>
      <w:r w:rsidR="00850ED4" w:rsidRPr="00F538EB">
        <w:rPr>
          <w:rFonts w:ascii="Times New Roman" w:hAnsi="Times New Roman" w:cs="Times New Roman"/>
          <w:color w:val="000000" w:themeColor="text1"/>
          <w:sz w:val="28"/>
          <w:szCs w:val="28"/>
        </w:rPr>
        <w:t xml:space="preserve">Giấy đề nghị cấp giấy phép vận tải đường bộ quốc tế giữa Việt Nam và Trung Quốc theo mẫu </w:t>
      </w:r>
      <w:r w:rsidR="00F538EB" w:rsidRPr="00F538EB">
        <w:rPr>
          <w:rFonts w:ascii="Times New Roman" w:hAnsi="Times New Roman" w:cs="Times New Roman"/>
          <w:color w:val="000000" w:themeColor="text1"/>
          <w:sz w:val="28"/>
          <w:szCs w:val="28"/>
        </w:rPr>
        <w:t>đối với xe</w:t>
      </w:r>
      <w:r w:rsidR="00F538EB" w:rsidRPr="00850ED4">
        <w:rPr>
          <w:rFonts w:ascii="Times New Roman" w:hAnsi="Times New Roman" w:cs="Times New Roman"/>
          <w:color w:val="000000" w:themeColor="text1"/>
          <w:sz w:val="28"/>
          <w:szCs w:val="28"/>
        </w:rPr>
        <w:t xml:space="preserve"> công vụ</w:t>
      </w:r>
      <w:r w:rsidR="00F538EB">
        <w:rPr>
          <w:rFonts w:ascii="Times New Roman" w:hAnsi="Times New Roman" w:cs="Times New Roman"/>
          <w:color w:val="000000" w:themeColor="text1"/>
          <w:sz w:val="28"/>
          <w:szCs w:val="28"/>
        </w:rPr>
        <w:t xml:space="preserve">; </w:t>
      </w:r>
      <w:r w:rsidR="00F538EB" w:rsidRPr="00C55B90">
        <w:rPr>
          <w:rFonts w:ascii="Times New Roman" w:hAnsi="Times New Roman" w:cs="Times New Roman"/>
          <w:color w:val="000000" w:themeColor="text1"/>
          <w:sz w:val="28"/>
          <w:szCs w:val="28"/>
        </w:rPr>
        <w:t>phương tiện thương mại</w:t>
      </w:r>
      <w:r w:rsidR="00F538EB">
        <w:rPr>
          <w:rFonts w:ascii="Times New Roman" w:hAnsi="Times New Roman" w:cs="Times New Roman"/>
          <w:color w:val="000000" w:themeColor="text1"/>
          <w:sz w:val="28"/>
          <w:szCs w:val="28"/>
        </w:rPr>
        <w:t>.</w:t>
      </w:r>
    </w:p>
    <w:p w14:paraId="6C86A335" w14:textId="5EF0E6D1"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F2C08BD" w14:textId="77777777" w:rsidR="00F538EB" w:rsidRDefault="00850ED4" w:rsidP="00A34B7B">
      <w:pPr>
        <w:spacing w:after="0" w:line="360" w:lineRule="exact"/>
        <w:ind w:firstLine="567"/>
        <w:jc w:val="both"/>
        <w:rPr>
          <w:rFonts w:ascii="Times New Roman" w:hAnsi="Times New Roman" w:cs="Times New Roman"/>
          <w:color w:val="000000" w:themeColor="text1"/>
          <w:sz w:val="28"/>
          <w:szCs w:val="28"/>
        </w:rPr>
      </w:pPr>
      <w:r w:rsidRPr="00850ED4">
        <w:rPr>
          <w:rFonts w:ascii="Times New Roman" w:hAnsi="Times New Roman" w:cs="Times New Roman"/>
          <w:color w:val="000000" w:themeColor="text1"/>
          <w:sz w:val="28"/>
          <w:szCs w:val="28"/>
        </w:rPr>
        <w:t>- Giấy phép vận tải loại A, B, C, E, F, G được cấp cho phương tiện của các đơn vị kinh doanh vận tải và xe công vụ của Việt Nam.</w:t>
      </w:r>
    </w:p>
    <w:p w14:paraId="7D416ADC" w14:textId="6E43193C"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1AD667E"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30378B76" w14:textId="62FB00D1" w:rsidR="00A34B7B" w:rsidRDefault="00A34B7B" w:rsidP="007E7CB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0E743256" w14:textId="77777777" w:rsidR="007E7CBC" w:rsidRDefault="007E7CBC" w:rsidP="007E7CBC">
      <w:pPr>
        <w:spacing w:after="0" w:line="360" w:lineRule="exact"/>
        <w:ind w:firstLine="567"/>
        <w:jc w:val="both"/>
        <w:rPr>
          <w:rFonts w:ascii="Times New Roman" w:hAnsi="Times New Roman" w:cs="Times New Roman"/>
          <w:color w:val="000000" w:themeColor="text1"/>
          <w:sz w:val="28"/>
          <w:szCs w:val="28"/>
        </w:rPr>
      </w:pPr>
    </w:p>
    <w:p w14:paraId="30084294" w14:textId="77777777" w:rsidR="007E7CBC" w:rsidRPr="007E7CBC" w:rsidRDefault="007E7CBC" w:rsidP="007E7CBC">
      <w:pPr>
        <w:spacing w:after="0" w:line="360" w:lineRule="exact"/>
        <w:ind w:firstLine="567"/>
        <w:jc w:val="both"/>
        <w:rPr>
          <w:rFonts w:ascii="Times New Roman" w:hAnsi="Times New Roman" w:cs="Times New Roman"/>
          <w:color w:val="000000" w:themeColor="text1"/>
          <w:sz w:val="28"/>
          <w:szCs w:val="28"/>
        </w:rPr>
      </w:pPr>
    </w:p>
    <w:p w14:paraId="5F51E9FF" w14:textId="77777777" w:rsidR="00F538EB" w:rsidRPr="0055422A" w:rsidRDefault="00F538EB" w:rsidP="00F538EB">
      <w:pPr>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vận tải đường bộ quốc tế giữa Việt Nam và Trung Quốc (đối với phương tiện thương mại)</w:t>
      </w:r>
    </w:p>
    <w:p w14:paraId="648ABFE4" w14:textId="77777777" w:rsidR="00F538EB" w:rsidRPr="0055422A" w:rsidRDefault="00F538EB" w:rsidP="00F538EB">
      <w:pPr>
        <w:spacing w:before="120" w:after="0" w:line="240" w:lineRule="auto"/>
        <w:rPr>
          <w:rFonts w:ascii="Times New Roman" w:eastAsia="Times New Roman" w:hAnsi="Times New Roman" w:cs="Times New Roman"/>
          <w:i/>
          <w:sz w:val="10"/>
          <w:szCs w:val="20"/>
        </w:rPr>
      </w:pPr>
    </w:p>
    <w:tbl>
      <w:tblPr>
        <w:tblW w:w="10544" w:type="dxa"/>
        <w:tblInd w:w="-1026" w:type="dxa"/>
        <w:tblLook w:val="01E0" w:firstRow="1" w:lastRow="1" w:firstColumn="1" w:lastColumn="1" w:noHBand="0" w:noVBand="0"/>
      </w:tblPr>
      <w:tblGrid>
        <w:gridCol w:w="4712"/>
        <w:gridCol w:w="5832"/>
      </w:tblGrid>
      <w:tr w:rsidR="00F538EB" w:rsidRPr="0055422A" w14:paraId="717DE2F1" w14:textId="77777777" w:rsidTr="00F20E04">
        <w:tc>
          <w:tcPr>
            <w:tcW w:w="4712" w:type="dxa"/>
          </w:tcPr>
          <w:p w14:paraId="39F06904" w14:textId="77777777" w:rsidR="00F538EB" w:rsidRPr="0055422A" w:rsidRDefault="00F538EB"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TÊN ĐƠN VỊ KINH DOANH </w:t>
            </w:r>
          </w:p>
          <w:p w14:paraId="56F99A77" w14:textId="77777777" w:rsidR="00F538EB" w:rsidRPr="0055422A" w:rsidRDefault="00F538EB" w:rsidP="00F20E04">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VẬN TẢI ĐỀ NGHỊ CẤP GIẤY PHÉP</w:t>
            </w:r>
          </w:p>
          <w:p w14:paraId="40A7A32B" w14:textId="77777777" w:rsidR="00F538EB" w:rsidRPr="0055422A" w:rsidRDefault="00F538EB"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tc>
        <w:tc>
          <w:tcPr>
            <w:tcW w:w="5832" w:type="dxa"/>
          </w:tcPr>
          <w:p w14:paraId="7A2B7D96" w14:textId="77777777" w:rsidR="00F538EB" w:rsidRPr="0055422A" w:rsidRDefault="00F538EB" w:rsidP="00F20E04">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rPr>
              <w:t>CỘNG HÒA XÃ HỘI CHỦ NGHĨA VIỆT NAM</w:t>
            </w:r>
            <w:r w:rsidRPr="0055422A">
              <w:rPr>
                <w:rFonts w:ascii="Times New Roman" w:eastAsia="Times New Roman" w:hAnsi="Times New Roman" w:cs="Times New Roman"/>
                <w:b/>
                <w:bCs/>
                <w:sz w:val="26"/>
                <w:szCs w:val="26"/>
              </w:rPr>
              <w:br/>
              <w:t>Độc lập - Tự do - Hạnh phúc</w:t>
            </w:r>
            <w:r w:rsidRPr="0055422A">
              <w:rPr>
                <w:rFonts w:ascii="Times New Roman" w:eastAsia="Times New Roman" w:hAnsi="Times New Roman" w:cs="Times New Roman"/>
                <w:b/>
                <w:bCs/>
                <w:sz w:val="26"/>
                <w:szCs w:val="26"/>
              </w:rPr>
              <w:br/>
            </w:r>
            <w:r w:rsidRPr="0055422A">
              <w:rPr>
                <w:rFonts w:ascii="Times New Roman" w:eastAsia="Times New Roman" w:hAnsi="Times New Roman" w:cs="Times New Roman"/>
                <w:b/>
                <w:bCs/>
                <w:sz w:val="26"/>
                <w:szCs w:val="26"/>
                <w:vertAlign w:val="superscript"/>
              </w:rPr>
              <w:t>______________________________________</w:t>
            </w:r>
          </w:p>
        </w:tc>
      </w:tr>
    </w:tbl>
    <w:p w14:paraId="057836B5" w14:textId="77777777" w:rsidR="00F538EB" w:rsidRPr="0055422A" w:rsidRDefault="00F538EB" w:rsidP="00F538EB">
      <w:pPr>
        <w:spacing w:before="120" w:after="0" w:line="240" w:lineRule="auto"/>
        <w:rPr>
          <w:rFonts w:ascii="Times New Roman" w:eastAsia="Times New Roman" w:hAnsi="Times New Roman" w:cs="Times New Roman"/>
          <w:sz w:val="14"/>
          <w:szCs w:val="26"/>
        </w:rPr>
      </w:pPr>
    </w:p>
    <w:p w14:paraId="6FD77AAB" w14:textId="77777777" w:rsidR="00F538EB" w:rsidRPr="0055422A" w:rsidRDefault="00F538EB" w:rsidP="00F538EB">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GIẤY ĐỀ NGHỊ CẤP, CẤP LẠI GIẤY PHÉP </w:t>
      </w:r>
      <w:r w:rsidRPr="0055422A">
        <w:rPr>
          <w:rFonts w:ascii="Times New Roman" w:eastAsia="Times New Roman" w:hAnsi="Times New Roman" w:cs="Times New Roman"/>
          <w:b/>
          <w:sz w:val="26"/>
          <w:szCs w:val="26"/>
        </w:rPr>
        <w:br/>
        <w:t>VẬN TẢI ĐƯỜNG BỘ QUỐC TẾ GIỮA VIỆT NAM VÀ TRUNG QUỐC</w:t>
      </w:r>
    </w:p>
    <w:p w14:paraId="3889E5D0" w14:textId="77777777" w:rsidR="00F538EB" w:rsidRPr="0055422A" w:rsidRDefault="00F538EB" w:rsidP="00F538EB">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1D42216D" w14:textId="77777777" w:rsidR="00F538EB" w:rsidRPr="0055422A" w:rsidRDefault="00F538EB" w:rsidP="00F538EB">
      <w:pPr>
        <w:spacing w:before="24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0D09034E" w14:textId="77777777" w:rsidR="00F538EB" w:rsidRPr="0055422A" w:rsidRDefault="00F538EB" w:rsidP="00F538EB">
      <w:pPr>
        <w:tabs>
          <w:tab w:val="left" w:leader="dot" w:pos="8788"/>
        </w:tabs>
        <w:spacing w:before="24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r w:rsidRPr="0055422A">
        <w:rPr>
          <w:rFonts w:ascii="Times New Roman" w:eastAsia="Times New Roman" w:hAnsi="Times New Roman" w:cs="Times New Roman"/>
          <w:sz w:val="26"/>
          <w:szCs w:val="26"/>
        </w:rPr>
        <w:tab/>
      </w:r>
    </w:p>
    <w:p w14:paraId="2DD07D5C" w14:textId="77777777" w:rsidR="00F538EB" w:rsidRPr="0055422A" w:rsidRDefault="00F538EB" w:rsidP="00F538EB">
      <w:pPr>
        <w:tabs>
          <w:tab w:val="left" w:leader="dot" w:pos="8788"/>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w:t>
      </w:r>
      <w:r w:rsidRPr="0055422A">
        <w:rPr>
          <w:rFonts w:ascii="Times New Roman" w:eastAsia="Times New Roman" w:hAnsi="Times New Roman" w:cs="Times New Roman"/>
          <w:sz w:val="26"/>
          <w:szCs w:val="26"/>
        </w:rPr>
        <w:tab/>
      </w:r>
    </w:p>
    <w:p w14:paraId="32660AD7" w14:textId="77777777" w:rsidR="00F538EB" w:rsidRPr="0055422A" w:rsidRDefault="00F538EB" w:rsidP="00F538EB">
      <w:pPr>
        <w:tabs>
          <w:tab w:val="left" w:leader="dot" w:pos="8460"/>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thoại:………………………Số Fax/Địa chỉ Email: ………………</w:t>
      </w:r>
    </w:p>
    <w:p w14:paraId="0FBA9A79"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Giấy phép kinh doanh vận tải bằng xe ô tô số…………..Ngày cấp…………</w:t>
      </w:r>
    </w:p>
    <w:p w14:paraId="04C4C890"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Đơn vị xin cấp phép cho phương tiện theo danh sách dưới đây:</w:t>
      </w:r>
    </w:p>
    <w:p w14:paraId="0C4EDD0F"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(Nếu có nhiều phương tiện thì lập bảng kê kèm theo đơn)</w:t>
      </w:r>
    </w:p>
    <w:p w14:paraId="48834A63" w14:textId="77777777" w:rsidR="00F538EB" w:rsidRPr="0055422A" w:rsidRDefault="00F538EB" w:rsidP="00F538EB">
      <w:pPr>
        <w:spacing w:after="0" w:line="240" w:lineRule="auto"/>
        <w:ind w:firstLine="567"/>
        <w:rPr>
          <w:rFonts w:ascii="Times New Roman" w:eastAsia="Times New Roman" w:hAnsi="Times New Roman" w:cs="Times New Roman"/>
          <w:sz w:val="26"/>
          <w:szCs w:val="26"/>
        </w:rPr>
      </w:pPr>
    </w:p>
    <w:tbl>
      <w:tblPr>
        <w:tblStyle w:val="TableGrid9"/>
        <w:tblW w:w="9747" w:type="dxa"/>
        <w:tblInd w:w="-459" w:type="dxa"/>
        <w:tblLook w:val="01E0" w:firstRow="1" w:lastRow="1" w:firstColumn="1" w:lastColumn="1" w:noHBand="0" w:noVBand="0"/>
      </w:tblPr>
      <w:tblGrid>
        <w:gridCol w:w="564"/>
        <w:gridCol w:w="1030"/>
        <w:gridCol w:w="1044"/>
        <w:gridCol w:w="937"/>
        <w:gridCol w:w="1058"/>
        <w:gridCol w:w="1033"/>
        <w:gridCol w:w="1672"/>
        <w:gridCol w:w="1134"/>
        <w:gridCol w:w="1275"/>
      </w:tblGrid>
      <w:tr w:rsidR="00F538EB" w:rsidRPr="0055422A" w14:paraId="50B49D6F" w14:textId="77777777" w:rsidTr="00F20E04">
        <w:tc>
          <w:tcPr>
            <w:tcW w:w="564" w:type="dxa"/>
            <w:vAlign w:val="center"/>
          </w:tcPr>
          <w:p w14:paraId="6FC98BCF"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TT</w:t>
            </w:r>
          </w:p>
        </w:tc>
        <w:tc>
          <w:tcPr>
            <w:tcW w:w="1030" w:type="dxa"/>
            <w:vAlign w:val="center"/>
          </w:tcPr>
          <w:p w14:paraId="220567DB"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Biển số xe</w:t>
            </w:r>
          </w:p>
        </w:tc>
        <w:tc>
          <w:tcPr>
            <w:tcW w:w="1044" w:type="dxa"/>
            <w:vAlign w:val="center"/>
          </w:tcPr>
          <w:p w14:paraId="446E0683"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 xml:space="preserve">Nhãn hiệu </w:t>
            </w:r>
          </w:p>
        </w:tc>
        <w:tc>
          <w:tcPr>
            <w:tcW w:w="937" w:type="dxa"/>
            <w:vAlign w:val="center"/>
          </w:tcPr>
          <w:p w14:paraId="4BFCB425"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Năm sản xuất</w:t>
            </w:r>
          </w:p>
        </w:tc>
        <w:tc>
          <w:tcPr>
            <w:tcW w:w="1058" w:type="dxa"/>
            <w:vAlign w:val="center"/>
          </w:tcPr>
          <w:p w14:paraId="3897C024" w14:textId="77777777" w:rsidR="00F538EB" w:rsidRPr="0055422A" w:rsidRDefault="00F538EB" w:rsidP="00F20E04">
            <w:pPr>
              <w:jc w:val="center"/>
              <w:rPr>
                <w:rFonts w:ascii="Times New Roman" w:eastAsia="Times New Roman" w:hAnsi="Times New Roman"/>
                <w:b/>
                <w:sz w:val="26"/>
                <w:szCs w:val="26"/>
              </w:rPr>
            </w:pPr>
            <w:r w:rsidRPr="0055422A">
              <w:rPr>
                <w:rFonts w:ascii="Times New Roman" w:eastAsia="Times New Roman" w:hAnsi="Times New Roman"/>
                <w:b/>
                <w:sz w:val="26"/>
                <w:szCs w:val="26"/>
              </w:rPr>
              <w:t xml:space="preserve">Trọng tải </w:t>
            </w:r>
          </w:p>
          <w:p w14:paraId="30B2F09B" w14:textId="77777777" w:rsidR="00F538EB" w:rsidRPr="0055422A" w:rsidRDefault="00F538EB" w:rsidP="00F20E04">
            <w:pPr>
              <w:jc w:val="center"/>
              <w:rPr>
                <w:rFonts w:ascii="Times New Roman" w:eastAsia="Times New Roman" w:hAnsi="Times New Roman"/>
                <w:b/>
                <w:sz w:val="26"/>
                <w:szCs w:val="26"/>
              </w:rPr>
            </w:pPr>
            <w:r w:rsidRPr="0055422A">
              <w:rPr>
                <w:rFonts w:ascii="Times New Roman" w:eastAsia="Times New Roman" w:hAnsi="Times New Roman"/>
                <w:b/>
                <w:sz w:val="26"/>
                <w:szCs w:val="26"/>
              </w:rPr>
              <w:t>(số ghế, tấn)</w:t>
            </w:r>
          </w:p>
        </w:tc>
        <w:tc>
          <w:tcPr>
            <w:tcW w:w="1033" w:type="dxa"/>
            <w:vAlign w:val="center"/>
          </w:tcPr>
          <w:p w14:paraId="5BC547BE"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Thời hạn đề nghị cấp phép</w:t>
            </w:r>
          </w:p>
        </w:tc>
        <w:tc>
          <w:tcPr>
            <w:tcW w:w="1672" w:type="dxa"/>
            <w:vAlign w:val="center"/>
          </w:tcPr>
          <w:p w14:paraId="3A5E3145"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Hình thức hoạt động (định kỳ, không định kỳ, vận tải hàng hóa)</w:t>
            </w:r>
          </w:p>
        </w:tc>
        <w:tc>
          <w:tcPr>
            <w:tcW w:w="1134" w:type="dxa"/>
            <w:vAlign w:val="center"/>
          </w:tcPr>
          <w:p w14:paraId="4A94F776"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Tuyến hoạt động</w:t>
            </w:r>
          </w:p>
        </w:tc>
        <w:tc>
          <w:tcPr>
            <w:tcW w:w="1275" w:type="dxa"/>
            <w:vAlign w:val="center"/>
          </w:tcPr>
          <w:p w14:paraId="4FE64A13"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Điểm dừng nghỉ trên đường</w:t>
            </w:r>
          </w:p>
        </w:tc>
      </w:tr>
      <w:tr w:rsidR="00F538EB" w:rsidRPr="0055422A" w14:paraId="1502F5A1" w14:textId="77777777" w:rsidTr="00F20E04">
        <w:tc>
          <w:tcPr>
            <w:tcW w:w="564" w:type="dxa"/>
          </w:tcPr>
          <w:p w14:paraId="3C087FB2"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1</w:t>
            </w:r>
          </w:p>
        </w:tc>
        <w:tc>
          <w:tcPr>
            <w:tcW w:w="1030" w:type="dxa"/>
          </w:tcPr>
          <w:p w14:paraId="2D17975F" w14:textId="77777777" w:rsidR="00F538EB" w:rsidRPr="0055422A" w:rsidRDefault="00F538EB" w:rsidP="00F20E04">
            <w:pPr>
              <w:spacing w:before="120"/>
              <w:rPr>
                <w:rFonts w:ascii="Times New Roman" w:eastAsia="Times New Roman" w:hAnsi="Times New Roman"/>
                <w:sz w:val="26"/>
                <w:szCs w:val="26"/>
              </w:rPr>
            </w:pPr>
          </w:p>
        </w:tc>
        <w:tc>
          <w:tcPr>
            <w:tcW w:w="1044" w:type="dxa"/>
          </w:tcPr>
          <w:p w14:paraId="7D16EAD4" w14:textId="77777777" w:rsidR="00F538EB" w:rsidRPr="0055422A" w:rsidRDefault="00F538EB" w:rsidP="00F20E04">
            <w:pPr>
              <w:spacing w:before="120"/>
              <w:rPr>
                <w:rFonts w:ascii="Times New Roman" w:eastAsia="Times New Roman" w:hAnsi="Times New Roman"/>
                <w:sz w:val="26"/>
                <w:szCs w:val="26"/>
              </w:rPr>
            </w:pPr>
          </w:p>
        </w:tc>
        <w:tc>
          <w:tcPr>
            <w:tcW w:w="937" w:type="dxa"/>
          </w:tcPr>
          <w:p w14:paraId="733BC69E" w14:textId="77777777" w:rsidR="00F538EB" w:rsidRPr="0055422A" w:rsidRDefault="00F538EB" w:rsidP="00F20E04">
            <w:pPr>
              <w:spacing w:before="120"/>
              <w:rPr>
                <w:rFonts w:ascii="Times New Roman" w:eastAsia="Times New Roman" w:hAnsi="Times New Roman"/>
                <w:sz w:val="26"/>
                <w:szCs w:val="26"/>
              </w:rPr>
            </w:pPr>
          </w:p>
        </w:tc>
        <w:tc>
          <w:tcPr>
            <w:tcW w:w="1058" w:type="dxa"/>
          </w:tcPr>
          <w:p w14:paraId="573F8220" w14:textId="77777777" w:rsidR="00F538EB" w:rsidRPr="0055422A" w:rsidRDefault="00F538EB" w:rsidP="00F20E04">
            <w:pPr>
              <w:spacing w:before="120"/>
              <w:rPr>
                <w:rFonts w:ascii="Times New Roman" w:eastAsia="Times New Roman" w:hAnsi="Times New Roman"/>
                <w:sz w:val="26"/>
                <w:szCs w:val="26"/>
              </w:rPr>
            </w:pPr>
          </w:p>
        </w:tc>
        <w:tc>
          <w:tcPr>
            <w:tcW w:w="1033" w:type="dxa"/>
          </w:tcPr>
          <w:p w14:paraId="3A6FE0AA" w14:textId="77777777" w:rsidR="00F538EB" w:rsidRPr="0055422A" w:rsidRDefault="00F538EB" w:rsidP="00F20E04">
            <w:pPr>
              <w:spacing w:before="120"/>
              <w:rPr>
                <w:rFonts w:ascii="Times New Roman" w:eastAsia="Times New Roman" w:hAnsi="Times New Roman"/>
                <w:sz w:val="26"/>
                <w:szCs w:val="26"/>
              </w:rPr>
            </w:pPr>
          </w:p>
        </w:tc>
        <w:tc>
          <w:tcPr>
            <w:tcW w:w="1672" w:type="dxa"/>
          </w:tcPr>
          <w:p w14:paraId="710AA7D5" w14:textId="77777777" w:rsidR="00F538EB" w:rsidRPr="0055422A" w:rsidRDefault="00F538EB" w:rsidP="00F20E04">
            <w:pPr>
              <w:spacing w:before="120"/>
              <w:rPr>
                <w:rFonts w:ascii="Times New Roman" w:eastAsia="Times New Roman" w:hAnsi="Times New Roman"/>
                <w:sz w:val="26"/>
                <w:szCs w:val="26"/>
              </w:rPr>
            </w:pPr>
          </w:p>
        </w:tc>
        <w:tc>
          <w:tcPr>
            <w:tcW w:w="1134" w:type="dxa"/>
          </w:tcPr>
          <w:p w14:paraId="40D57A8F" w14:textId="77777777" w:rsidR="00F538EB" w:rsidRPr="0055422A" w:rsidRDefault="00F538EB" w:rsidP="00F20E04">
            <w:pPr>
              <w:spacing w:before="120"/>
              <w:rPr>
                <w:rFonts w:ascii="Times New Roman" w:eastAsia="Times New Roman" w:hAnsi="Times New Roman"/>
                <w:sz w:val="26"/>
                <w:szCs w:val="26"/>
              </w:rPr>
            </w:pPr>
          </w:p>
        </w:tc>
        <w:tc>
          <w:tcPr>
            <w:tcW w:w="1275" w:type="dxa"/>
          </w:tcPr>
          <w:p w14:paraId="58CB943E"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50C1214F" w14:textId="77777777" w:rsidTr="00F20E04">
        <w:tc>
          <w:tcPr>
            <w:tcW w:w="564" w:type="dxa"/>
          </w:tcPr>
          <w:p w14:paraId="2D95D291"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2</w:t>
            </w:r>
          </w:p>
        </w:tc>
        <w:tc>
          <w:tcPr>
            <w:tcW w:w="1030" w:type="dxa"/>
          </w:tcPr>
          <w:p w14:paraId="67BBDD8A" w14:textId="77777777" w:rsidR="00F538EB" w:rsidRPr="0055422A" w:rsidRDefault="00F538EB" w:rsidP="00F20E04">
            <w:pPr>
              <w:spacing w:before="120"/>
              <w:rPr>
                <w:rFonts w:ascii="Times New Roman" w:eastAsia="Times New Roman" w:hAnsi="Times New Roman"/>
                <w:sz w:val="26"/>
                <w:szCs w:val="26"/>
              </w:rPr>
            </w:pPr>
          </w:p>
        </w:tc>
        <w:tc>
          <w:tcPr>
            <w:tcW w:w="1044" w:type="dxa"/>
          </w:tcPr>
          <w:p w14:paraId="2D2EE14F" w14:textId="77777777" w:rsidR="00F538EB" w:rsidRPr="0055422A" w:rsidRDefault="00F538EB" w:rsidP="00F20E04">
            <w:pPr>
              <w:spacing w:before="120"/>
              <w:rPr>
                <w:rFonts w:ascii="Times New Roman" w:eastAsia="Times New Roman" w:hAnsi="Times New Roman"/>
                <w:sz w:val="26"/>
                <w:szCs w:val="26"/>
              </w:rPr>
            </w:pPr>
          </w:p>
        </w:tc>
        <w:tc>
          <w:tcPr>
            <w:tcW w:w="937" w:type="dxa"/>
          </w:tcPr>
          <w:p w14:paraId="7A8655EF" w14:textId="77777777" w:rsidR="00F538EB" w:rsidRPr="0055422A" w:rsidRDefault="00F538EB" w:rsidP="00F20E04">
            <w:pPr>
              <w:spacing w:before="120"/>
              <w:rPr>
                <w:rFonts w:ascii="Times New Roman" w:eastAsia="Times New Roman" w:hAnsi="Times New Roman"/>
                <w:sz w:val="26"/>
                <w:szCs w:val="26"/>
              </w:rPr>
            </w:pPr>
          </w:p>
        </w:tc>
        <w:tc>
          <w:tcPr>
            <w:tcW w:w="1058" w:type="dxa"/>
          </w:tcPr>
          <w:p w14:paraId="0E9BA18C" w14:textId="77777777" w:rsidR="00F538EB" w:rsidRPr="0055422A" w:rsidRDefault="00F538EB" w:rsidP="00F20E04">
            <w:pPr>
              <w:spacing w:before="120"/>
              <w:rPr>
                <w:rFonts w:ascii="Times New Roman" w:eastAsia="Times New Roman" w:hAnsi="Times New Roman"/>
                <w:sz w:val="26"/>
                <w:szCs w:val="26"/>
              </w:rPr>
            </w:pPr>
          </w:p>
        </w:tc>
        <w:tc>
          <w:tcPr>
            <w:tcW w:w="1033" w:type="dxa"/>
          </w:tcPr>
          <w:p w14:paraId="039124BF" w14:textId="77777777" w:rsidR="00F538EB" w:rsidRPr="0055422A" w:rsidRDefault="00F538EB" w:rsidP="00F20E04">
            <w:pPr>
              <w:spacing w:before="120"/>
              <w:rPr>
                <w:rFonts w:ascii="Times New Roman" w:eastAsia="Times New Roman" w:hAnsi="Times New Roman"/>
                <w:sz w:val="26"/>
                <w:szCs w:val="26"/>
              </w:rPr>
            </w:pPr>
          </w:p>
        </w:tc>
        <w:tc>
          <w:tcPr>
            <w:tcW w:w="1672" w:type="dxa"/>
          </w:tcPr>
          <w:p w14:paraId="723B5F4B" w14:textId="77777777" w:rsidR="00F538EB" w:rsidRPr="0055422A" w:rsidRDefault="00F538EB" w:rsidP="00F20E04">
            <w:pPr>
              <w:spacing w:before="120"/>
              <w:rPr>
                <w:rFonts w:ascii="Times New Roman" w:eastAsia="Times New Roman" w:hAnsi="Times New Roman"/>
                <w:sz w:val="26"/>
                <w:szCs w:val="26"/>
              </w:rPr>
            </w:pPr>
          </w:p>
        </w:tc>
        <w:tc>
          <w:tcPr>
            <w:tcW w:w="1134" w:type="dxa"/>
          </w:tcPr>
          <w:p w14:paraId="6AC3AB04" w14:textId="77777777" w:rsidR="00F538EB" w:rsidRPr="0055422A" w:rsidRDefault="00F538EB" w:rsidP="00F20E04">
            <w:pPr>
              <w:spacing w:before="120"/>
              <w:rPr>
                <w:rFonts w:ascii="Times New Roman" w:eastAsia="Times New Roman" w:hAnsi="Times New Roman"/>
                <w:sz w:val="26"/>
                <w:szCs w:val="26"/>
              </w:rPr>
            </w:pPr>
          </w:p>
        </w:tc>
        <w:tc>
          <w:tcPr>
            <w:tcW w:w="1275" w:type="dxa"/>
          </w:tcPr>
          <w:p w14:paraId="6F84B282"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41AAEF9E" w14:textId="77777777" w:rsidTr="00F20E04">
        <w:tc>
          <w:tcPr>
            <w:tcW w:w="564" w:type="dxa"/>
          </w:tcPr>
          <w:p w14:paraId="1C27A5C0"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3</w:t>
            </w:r>
          </w:p>
        </w:tc>
        <w:tc>
          <w:tcPr>
            <w:tcW w:w="1030" w:type="dxa"/>
          </w:tcPr>
          <w:p w14:paraId="380E6641" w14:textId="77777777" w:rsidR="00F538EB" w:rsidRPr="0055422A" w:rsidRDefault="00F538EB" w:rsidP="00F20E04">
            <w:pPr>
              <w:spacing w:before="120"/>
              <w:rPr>
                <w:rFonts w:ascii="Times New Roman" w:eastAsia="Times New Roman" w:hAnsi="Times New Roman"/>
                <w:sz w:val="26"/>
                <w:szCs w:val="26"/>
              </w:rPr>
            </w:pPr>
          </w:p>
        </w:tc>
        <w:tc>
          <w:tcPr>
            <w:tcW w:w="1044" w:type="dxa"/>
          </w:tcPr>
          <w:p w14:paraId="1B75AB99" w14:textId="77777777" w:rsidR="00F538EB" w:rsidRPr="0055422A" w:rsidRDefault="00F538EB" w:rsidP="00F20E04">
            <w:pPr>
              <w:spacing w:before="120"/>
              <w:rPr>
                <w:rFonts w:ascii="Times New Roman" w:eastAsia="Times New Roman" w:hAnsi="Times New Roman"/>
                <w:sz w:val="26"/>
                <w:szCs w:val="26"/>
              </w:rPr>
            </w:pPr>
          </w:p>
        </w:tc>
        <w:tc>
          <w:tcPr>
            <w:tcW w:w="937" w:type="dxa"/>
          </w:tcPr>
          <w:p w14:paraId="0C44DA36" w14:textId="77777777" w:rsidR="00F538EB" w:rsidRPr="0055422A" w:rsidRDefault="00F538EB" w:rsidP="00F20E04">
            <w:pPr>
              <w:spacing w:before="120"/>
              <w:rPr>
                <w:rFonts w:ascii="Times New Roman" w:eastAsia="Times New Roman" w:hAnsi="Times New Roman"/>
                <w:sz w:val="26"/>
                <w:szCs w:val="26"/>
              </w:rPr>
            </w:pPr>
          </w:p>
        </w:tc>
        <w:tc>
          <w:tcPr>
            <w:tcW w:w="1058" w:type="dxa"/>
          </w:tcPr>
          <w:p w14:paraId="487403FC" w14:textId="77777777" w:rsidR="00F538EB" w:rsidRPr="0055422A" w:rsidRDefault="00F538EB" w:rsidP="00F20E04">
            <w:pPr>
              <w:spacing w:before="120"/>
              <w:rPr>
                <w:rFonts w:ascii="Times New Roman" w:eastAsia="Times New Roman" w:hAnsi="Times New Roman"/>
                <w:sz w:val="26"/>
                <w:szCs w:val="26"/>
              </w:rPr>
            </w:pPr>
          </w:p>
        </w:tc>
        <w:tc>
          <w:tcPr>
            <w:tcW w:w="1033" w:type="dxa"/>
          </w:tcPr>
          <w:p w14:paraId="25C9C77F" w14:textId="77777777" w:rsidR="00F538EB" w:rsidRPr="0055422A" w:rsidRDefault="00F538EB" w:rsidP="00F20E04">
            <w:pPr>
              <w:spacing w:before="120"/>
              <w:rPr>
                <w:rFonts w:ascii="Times New Roman" w:eastAsia="Times New Roman" w:hAnsi="Times New Roman"/>
                <w:sz w:val="26"/>
                <w:szCs w:val="26"/>
              </w:rPr>
            </w:pPr>
          </w:p>
        </w:tc>
        <w:tc>
          <w:tcPr>
            <w:tcW w:w="1672" w:type="dxa"/>
          </w:tcPr>
          <w:p w14:paraId="48F70AA9" w14:textId="77777777" w:rsidR="00F538EB" w:rsidRPr="0055422A" w:rsidRDefault="00F538EB" w:rsidP="00F20E04">
            <w:pPr>
              <w:spacing w:before="120"/>
              <w:rPr>
                <w:rFonts w:ascii="Times New Roman" w:eastAsia="Times New Roman" w:hAnsi="Times New Roman"/>
                <w:sz w:val="26"/>
                <w:szCs w:val="26"/>
              </w:rPr>
            </w:pPr>
          </w:p>
        </w:tc>
        <w:tc>
          <w:tcPr>
            <w:tcW w:w="1134" w:type="dxa"/>
          </w:tcPr>
          <w:p w14:paraId="4860BFB9" w14:textId="77777777" w:rsidR="00F538EB" w:rsidRPr="0055422A" w:rsidRDefault="00F538EB" w:rsidP="00F20E04">
            <w:pPr>
              <w:spacing w:before="120"/>
              <w:rPr>
                <w:rFonts w:ascii="Times New Roman" w:eastAsia="Times New Roman" w:hAnsi="Times New Roman"/>
                <w:sz w:val="26"/>
                <w:szCs w:val="26"/>
              </w:rPr>
            </w:pPr>
          </w:p>
        </w:tc>
        <w:tc>
          <w:tcPr>
            <w:tcW w:w="1275" w:type="dxa"/>
          </w:tcPr>
          <w:p w14:paraId="42A7FD3D"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37090C0E" w14:textId="77777777" w:rsidTr="00F20E04">
        <w:tc>
          <w:tcPr>
            <w:tcW w:w="564" w:type="dxa"/>
          </w:tcPr>
          <w:p w14:paraId="55B74DCC"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4</w:t>
            </w:r>
          </w:p>
        </w:tc>
        <w:tc>
          <w:tcPr>
            <w:tcW w:w="1030" w:type="dxa"/>
          </w:tcPr>
          <w:p w14:paraId="74307D4C" w14:textId="77777777" w:rsidR="00F538EB" w:rsidRPr="0055422A" w:rsidRDefault="00F538EB" w:rsidP="00F20E04">
            <w:pPr>
              <w:spacing w:before="120"/>
              <w:rPr>
                <w:rFonts w:ascii="Times New Roman" w:eastAsia="Times New Roman" w:hAnsi="Times New Roman"/>
                <w:sz w:val="26"/>
                <w:szCs w:val="26"/>
              </w:rPr>
            </w:pPr>
          </w:p>
        </w:tc>
        <w:tc>
          <w:tcPr>
            <w:tcW w:w="1044" w:type="dxa"/>
          </w:tcPr>
          <w:p w14:paraId="0343C5EC" w14:textId="77777777" w:rsidR="00F538EB" w:rsidRPr="0055422A" w:rsidRDefault="00F538EB" w:rsidP="00F20E04">
            <w:pPr>
              <w:spacing w:before="120"/>
              <w:rPr>
                <w:rFonts w:ascii="Times New Roman" w:eastAsia="Times New Roman" w:hAnsi="Times New Roman"/>
                <w:sz w:val="26"/>
                <w:szCs w:val="26"/>
              </w:rPr>
            </w:pPr>
          </w:p>
        </w:tc>
        <w:tc>
          <w:tcPr>
            <w:tcW w:w="937" w:type="dxa"/>
          </w:tcPr>
          <w:p w14:paraId="5A0CA535" w14:textId="77777777" w:rsidR="00F538EB" w:rsidRPr="0055422A" w:rsidRDefault="00F538EB" w:rsidP="00F20E04">
            <w:pPr>
              <w:spacing w:before="120"/>
              <w:rPr>
                <w:rFonts w:ascii="Times New Roman" w:eastAsia="Times New Roman" w:hAnsi="Times New Roman"/>
                <w:sz w:val="26"/>
                <w:szCs w:val="26"/>
              </w:rPr>
            </w:pPr>
          </w:p>
        </w:tc>
        <w:tc>
          <w:tcPr>
            <w:tcW w:w="1058" w:type="dxa"/>
          </w:tcPr>
          <w:p w14:paraId="322ABE1F" w14:textId="77777777" w:rsidR="00F538EB" w:rsidRPr="0055422A" w:rsidRDefault="00F538EB" w:rsidP="00F20E04">
            <w:pPr>
              <w:spacing w:before="120"/>
              <w:rPr>
                <w:rFonts w:ascii="Times New Roman" w:eastAsia="Times New Roman" w:hAnsi="Times New Roman"/>
                <w:sz w:val="26"/>
                <w:szCs w:val="26"/>
              </w:rPr>
            </w:pPr>
          </w:p>
        </w:tc>
        <w:tc>
          <w:tcPr>
            <w:tcW w:w="1033" w:type="dxa"/>
          </w:tcPr>
          <w:p w14:paraId="2CCC69E7" w14:textId="77777777" w:rsidR="00F538EB" w:rsidRPr="0055422A" w:rsidRDefault="00F538EB" w:rsidP="00F20E04">
            <w:pPr>
              <w:spacing w:before="120"/>
              <w:rPr>
                <w:rFonts w:ascii="Times New Roman" w:eastAsia="Times New Roman" w:hAnsi="Times New Roman"/>
                <w:sz w:val="26"/>
                <w:szCs w:val="26"/>
              </w:rPr>
            </w:pPr>
          </w:p>
        </w:tc>
        <w:tc>
          <w:tcPr>
            <w:tcW w:w="1672" w:type="dxa"/>
          </w:tcPr>
          <w:p w14:paraId="39079710" w14:textId="77777777" w:rsidR="00F538EB" w:rsidRPr="0055422A" w:rsidRDefault="00F538EB" w:rsidP="00F20E04">
            <w:pPr>
              <w:spacing w:before="120"/>
              <w:rPr>
                <w:rFonts w:ascii="Times New Roman" w:eastAsia="Times New Roman" w:hAnsi="Times New Roman"/>
                <w:sz w:val="26"/>
                <w:szCs w:val="26"/>
              </w:rPr>
            </w:pPr>
          </w:p>
        </w:tc>
        <w:tc>
          <w:tcPr>
            <w:tcW w:w="1134" w:type="dxa"/>
          </w:tcPr>
          <w:p w14:paraId="733B19F9" w14:textId="77777777" w:rsidR="00F538EB" w:rsidRPr="0055422A" w:rsidRDefault="00F538EB" w:rsidP="00F20E04">
            <w:pPr>
              <w:spacing w:before="120"/>
              <w:rPr>
                <w:rFonts w:ascii="Times New Roman" w:eastAsia="Times New Roman" w:hAnsi="Times New Roman"/>
                <w:sz w:val="26"/>
                <w:szCs w:val="26"/>
              </w:rPr>
            </w:pPr>
          </w:p>
        </w:tc>
        <w:tc>
          <w:tcPr>
            <w:tcW w:w="1275" w:type="dxa"/>
          </w:tcPr>
          <w:p w14:paraId="3D606B81" w14:textId="77777777" w:rsidR="00F538EB" w:rsidRPr="0055422A" w:rsidRDefault="00F538EB" w:rsidP="00F20E04">
            <w:pPr>
              <w:spacing w:before="120"/>
              <w:rPr>
                <w:rFonts w:ascii="Times New Roman" w:eastAsia="Times New Roman" w:hAnsi="Times New Roman"/>
                <w:sz w:val="26"/>
                <w:szCs w:val="26"/>
              </w:rPr>
            </w:pPr>
          </w:p>
        </w:tc>
      </w:tr>
    </w:tbl>
    <w:p w14:paraId="712046E8"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 xml:space="preserve">6. Người liên hệ để trả kết quả cấp phép: Họ tên: ……….. Điện </w:t>
      </w:r>
      <w:r w:rsidRPr="0055422A">
        <w:rPr>
          <w:rFonts w:ascii="Times New Roman" w:eastAsia="Times New Roman" w:hAnsi="Times New Roman" w:cs="Times New Roman"/>
          <w:sz w:val="26"/>
          <w:szCs w:val="26"/>
        </w:rPr>
        <w:t>t</w:t>
      </w:r>
      <w:r w:rsidRPr="0055422A">
        <w:rPr>
          <w:rFonts w:ascii="Times New Roman" w:eastAsia="Times New Roman" w:hAnsi="Times New Roman" w:cs="Times New Roman"/>
          <w:sz w:val="26"/>
          <w:szCs w:val="26"/>
          <w:lang w:val="vi-VN"/>
        </w:rPr>
        <w:t>hoại:………</w:t>
      </w:r>
    </w:p>
    <w:p w14:paraId="7E4D199B"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lang w:val="vi-VN"/>
        </w:rPr>
      </w:pPr>
    </w:p>
    <w:tbl>
      <w:tblPr>
        <w:tblW w:w="8928" w:type="dxa"/>
        <w:tblLook w:val="01E0" w:firstRow="1" w:lastRow="1" w:firstColumn="1" w:lastColumn="1" w:noHBand="0" w:noVBand="0"/>
      </w:tblPr>
      <w:tblGrid>
        <w:gridCol w:w="4428"/>
        <w:gridCol w:w="4500"/>
      </w:tblGrid>
      <w:tr w:rsidR="00F538EB" w:rsidRPr="0055422A" w14:paraId="5328B564" w14:textId="77777777" w:rsidTr="00F20E04">
        <w:tc>
          <w:tcPr>
            <w:tcW w:w="4428" w:type="dxa"/>
          </w:tcPr>
          <w:p w14:paraId="6EDC3BBA" w14:textId="77777777" w:rsidR="00F538EB" w:rsidRPr="0055422A" w:rsidRDefault="00F538EB" w:rsidP="00F20E04">
            <w:pPr>
              <w:spacing w:after="0" w:line="240" w:lineRule="auto"/>
              <w:rPr>
                <w:rFonts w:ascii="Times New Roman" w:eastAsia="Times New Roman" w:hAnsi="Times New Roman" w:cs="Times New Roman"/>
                <w:szCs w:val="26"/>
                <w:lang w:val="vi-VN"/>
              </w:rPr>
            </w:pPr>
            <w:r w:rsidRPr="0055422A">
              <w:rPr>
                <w:rFonts w:ascii="Times New Roman" w:eastAsia="Times New Roman" w:hAnsi="Times New Roman" w:cs="Times New Roman"/>
                <w:b/>
                <w:i/>
                <w:sz w:val="24"/>
                <w:szCs w:val="26"/>
                <w:lang w:val="vi-VN"/>
              </w:rPr>
              <w:t>Nơi nhận:</w:t>
            </w:r>
            <w:r w:rsidRPr="0055422A">
              <w:rPr>
                <w:rFonts w:ascii="Times New Roman" w:eastAsia="Times New Roman" w:hAnsi="Times New Roman" w:cs="Times New Roman"/>
                <w:b/>
                <w:i/>
                <w:sz w:val="24"/>
                <w:szCs w:val="26"/>
                <w:lang w:val="vi-VN"/>
              </w:rPr>
              <w:br/>
            </w:r>
            <w:r w:rsidRPr="0055422A">
              <w:rPr>
                <w:rFonts w:ascii="Times New Roman" w:eastAsia="Times New Roman" w:hAnsi="Times New Roman" w:cs="Times New Roman"/>
                <w:szCs w:val="26"/>
                <w:lang w:val="vi-VN"/>
              </w:rPr>
              <w:t>- Như trên;</w:t>
            </w:r>
          </w:p>
          <w:p w14:paraId="11EC487B" w14:textId="77777777" w:rsidR="00F538EB" w:rsidRPr="0055422A" w:rsidRDefault="00F538EB" w:rsidP="00F20E04">
            <w:pPr>
              <w:spacing w:after="0" w:line="240" w:lineRule="auto"/>
              <w:rPr>
                <w:rFonts w:ascii="Times New Roman" w:eastAsia="Times New Roman" w:hAnsi="Times New Roman" w:cs="Times New Roman"/>
                <w:sz w:val="26"/>
                <w:szCs w:val="26"/>
                <w:lang w:val="vi-VN"/>
              </w:rPr>
            </w:pPr>
            <w:r w:rsidRPr="0055422A">
              <w:rPr>
                <w:rFonts w:ascii="Times New Roman" w:eastAsia="Times New Roman" w:hAnsi="Times New Roman" w:cs="Times New Roman"/>
                <w:szCs w:val="26"/>
                <w:lang w:val="vi-VN"/>
              </w:rPr>
              <w:t>-……..</w:t>
            </w:r>
            <w:r w:rsidRPr="0055422A">
              <w:rPr>
                <w:rFonts w:ascii="Times New Roman" w:eastAsia="Times New Roman" w:hAnsi="Times New Roman" w:cs="Times New Roman"/>
                <w:szCs w:val="26"/>
                <w:lang w:val="vi-VN"/>
              </w:rPr>
              <w:br/>
              <w:t>- Lưu:...</w:t>
            </w:r>
          </w:p>
        </w:tc>
        <w:tc>
          <w:tcPr>
            <w:tcW w:w="4500" w:type="dxa"/>
          </w:tcPr>
          <w:p w14:paraId="30A55E8B" w14:textId="77777777" w:rsidR="00F538EB" w:rsidRPr="0055422A" w:rsidRDefault="00F538EB" w:rsidP="00F20E04">
            <w:pPr>
              <w:spacing w:after="0" w:line="240" w:lineRule="auto"/>
              <w:jc w:val="center"/>
              <w:rPr>
                <w:rFonts w:ascii="Times New Roman" w:eastAsia="Times New Roman" w:hAnsi="Times New Roman" w:cs="Times New Roman"/>
                <w:sz w:val="26"/>
                <w:szCs w:val="26"/>
                <w:lang w:val="vi-VN"/>
              </w:rPr>
            </w:pPr>
            <w:r w:rsidRPr="0055422A">
              <w:rPr>
                <w:rFonts w:ascii="Times New Roman" w:eastAsia="Times New Roman" w:hAnsi="Times New Roman" w:cs="Times New Roman"/>
                <w:i/>
                <w:sz w:val="26"/>
                <w:szCs w:val="26"/>
                <w:lang w:val="vi-VN"/>
              </w:rPr>
              <w:t>…, ngày… tháng… năm …</w:t>
            </w:r>
            <w:r w:rsidRPr="0055422A">
              <w:rPr>
                <w:rFonts w:ascii="Times New Roman" w:eastAsia="Times New Roman" w:hAnsi="Times New Roman" w:cs="Times New Roman"/>
                <w:i/>
                <w:sz w:val="26"/>
                <w:szCs w:val="26"/>
                <w:lang w:val="vi-VN"/>
              </w:rPr>
              <w:br/>
            </w:r>
            <w:r w:rsidRPr="0055422A">
              <w:rPr>
                <w:rFonts w:ascii="Times New Roman" w:eastAsia="Times New Roman" w:hAnsi="Times New Roman" w:cs="Times New Roman"/>
                <w:b/>
                <w:bCs/>
                <w:sz w:val="26"/>
                <w:szCs w:val="26"/>
                <w:lang w:val="vi-VN"/>
              </w:rPr>
              <w:t>Đơn vị kinh doanh vận tải</w:t>
            </w:r>
            <w:r w:rsidRPr="0055422A">
              <w:rPr>
                <w:rFonts w:ascii="Times New Roman" w:eastAsia="Times New Roman" w:hAnsi="Times New Roman" w:cs="Times New Roman"/>
                <w:sz w:val="28"/>
                <w:szCs w:val="26"/>
                <w:lang w:val="vi-VN"/>
              </w:rPr>
              <w:br/>
            </w:r>
            <w:r w:rsidRPr="0055422A">
              <w:rPr>
                <w:rFonts w:ascii="Times New Roman" w:eastAsia="Times New Roman" w:hAnsi="Times New Roman" w:cs="Times New Roman"/>
                <w:i/>
                <w:sz w:val="26"/>
                <w:szCs w:val="26"/>
                <w:lang w:val="vi-VN"/>
              </w:rPr>
              <w:t>(Ký tên, đóng dấu)</w:t>
            </w:r>
          </w:p>
        </w:tc>
      </w:tr>
    </w:tbl>
    <w:p w14:paraId="0C2DC694" w14:textId="77777777" w:rsidR="00A34B7B" w:rsidRPr="007E7CBC" w:rsidRDefault="00A34B7B" w:rsidP="00A34B7B">
      <w:pPr>
        <w:rPr>
          <w:rFonts w:ascii="Times New Roman" w:eastAsia="Times New Roman" w:hAnsi="Times New Roman" w:cs="Times New Roman"/>
          <w:sz w:val="26"/>
          <w:szCs w:val="26"/>
        </w:rPr>
      </w:pPr>
    </w:p>
    <w:p w14:paraId="3997394E" w14:textId="77777777" w:rsidR="00F538EB" w:rsidRPr="0055422A" w:rsidRDefault="00F538EB" w:rsidP="00F538EB">
      <w:pPr>
        <w:spacing w:before="120"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sz w:val="26"/>
          <w:szCs w:val="26"/>
          <w:lang w:val="vi-VN"/>
        </w:rPr>
        <w:lastRenderedPageBreak/>
        <w:t>Mẫu Giấy đề nghị cấp, cấp lại Giấy phép vận tải đường bộ quốc tế giữa Việt Nam và Trung Quốc (đối với xe công vụ)</w:t>
      </w:r>
    </w:p>
    <w:p w14:paraId="797E3222" w14:textId="77777777" w:rsidR="00F538EB" w:rsidRPr="0055422A" w:rsidRDefault="00F538EB" w:rsidP="00F538EB">
      <w:pPr>
        <w:tabs>
          <w:tab w:val="center" w:pos="2944"/>
          <w:tab w:val="right" w:pos="5888"/>
        </w:tabs>
        <w:spacing w:after="0" w:line="360" w:lineRule="exact"/>
        <w:rPr>
          <w:rFonts w:ascii="Times New Roman" w:eastAsia="Times New Roman" w:hAnsi="Times New Roman" w:cs="Times New Roman"/>
          <w:sz w:val="26"/>
          <w:szCs w:val="26"/>
          <w:lang w:val="vi-VN"/>
        </w:rPr>
      </w:pPr>
    </w:p>
    <w:tbl>
      <w:tblPr>
        <w:tblW w:w="9498" w:type="dxa"/>
        <w:tblInd w:w="-318" w:type="dxa"/>
        <w:tblLook w:val="01E0" w:firstRow="1" w:lastRow="1" w:firstColumn="1" w:lastColumn="1" w:noHBand="0" w:noVBand="0"/>
      </w:tblPr>
      <w:tblGrid>
        <w:gridCol w:w="3666"/>
        <w:gridCol w:w="5832"/>
      </w:tblGrid>
      <w:tr w:rsidR="00F538EB" w:rsidRPr="0055422A" w14:paraId="23FF4DB5" w14:textId="77777777" w:rsidTr="00F20E04">
        <w:tc>
          <w:tcPr>
            <w:tcW w:w="3666" w:type="dxa"/>
          </w:tcPr>
          <w:p w14:paraId="79564985" w14:textId="77777777" w:rsidR="00F538EB" w:rsidRPr="0055422A" w:rsidRDefault="00F538EB" w:rsidP="00F20E04">
            <w:pPr>
              <w:spacing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sz w:val="26"/>
                <w:szCs w:val="26"/>
                <w:lang w:val="vi-VN"/>
              </w:rPr>
              <w:t xml:space="preserve">TÊN CƠ QUAN, ĐƠN VỊ </w:t>
            </w:r>
          </w:p>
          <w:p w14:paraId="7E4F673A" w14:textId="77777777" w:rsidR="00F538EB" w:rsidRPr="0055422A" w:rsidRDefault="00F538EB" w:rsidP="00F20E04">
            <w:pPr>
              <w:spacing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sz w:val="26"/>
                <w:szCs w:val="26"/>
                <w:lang w:val="vi-VN"/>
              </w:rPr>
              <w:t>ĐỀ NGHỊ CẤP GIẤY PHÉP</w:t>
            </w:r>
          </w:p>
          <w:p w14:paraId="47381C46" w14:textId="77777777" w:rsidR="00F538EB" w:rsidRPr="0055422A" w:rsidRDefault="00F538EB" w:rsidP="00F20E04">
            <w:pPr>
              <w:spacing w:after="0" w:line="240" w:lineRule="auto"/>
              <w:jc w:val="center"/>
              <w:rPr>
                <w:rFonts w:ascii="Times New Roman" w:eastAsia="Times New Roman" w:hAnsi="Times New Roman" w:cs="Times New Roman"/>
                <w:bCs/>
                <w:sz w:val="26"/>
                <w:szCs w:val="26"/>
                <w:vertAlign w:val="superscript"/>
              </w:rPr>
            </w:pPr>
            <w:r w:rsidRPr="0055422A">
              <w:rPr>
                <w:rFonts w:ascii="Times New Roman" w:eastAsia="Times New Roman" w:hAnsi="Times New Roman" w:cs="Times New Roman"/>
                <w:bCs/>
                <w:sz w:val="26"/>
                <w:szCs w:val="26"/>
                <w:vertAlign w:val="superscript"/>
              </w:rPr>
              <w:t>____________</w:t>
            </w:r>
          </w:p>
        </w:tc>
        <w:tc>
          <w:tcPr>
            <w:tcW w:w="5832" w:type="dxa"/>
          </w:tcPr>
          <w:p w14:paraId="4EA17B2D" w14:textId="77777777" w:rsidR="00F538EB" w:rsidRPr="0055422A" w:rsidRDefault="00F538EB" w:rsidP="00F20E04">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lang w:val="vi-VN"/>
              </w:rPr>
              <w:t>CỘNG HÒA XÃ HỘI CHỦ NGHĨA VIỆT NAM</w:t>
            </w:r>
            <w:r w:rsidRPr="0055422A">
              <w:rPr>
                <w:rFonts w:ascii="Times New Roman" w:eastAsia="Times New Roman" w:hAnsi="Times New Roman" w:cs="Times New Roman"/>
                <w:b/>
                <w:bCs/>
                <w:sz w:val="26"/>
                <w:szCs w:val="26"/>
                <w:lang w:val="vi-VN"/>
              </w:rPr>
              <w:br/>
              <w:t>Độc lập - Tự do - Hạnh phúc</w:t>
            </w:r>
            <w:r w:rsidRPr="0055422A">
              <w:rPr>
                <w:rFonts w:ascii="Times New Roman" w:eastAsia="Times New Roman" w:hAnsi="Times New Roman" w:cs="Times New Roman"/>
                <w:b/>
                <w:bCs/>
                <w:sz w:val="26"/>
                <w:szCs w:val="26"/>
                <w:lang w:val="vi-VN"/>
              </w:rPr>
              <w:br/>
            </w:r>
            <w:r w:rsidRPr="0055422A">
              <w:rPr>
                <w:rFonts w:ascii="Times New Roman" w:eastAsia="Times New Roman" w:hAnsi="Times New Roman" w:cs="Times New Roman"/>
                <w:b/>
                <w:bCs/>
                <w:sz w:val="26"/>
                <w:szCs w:val="26"/>
                <w:vertAlign w:val="superscript"/>
              </w:rPr>
              <w:t>____________________________________</w:t>
            </w:r>
          </w:p>
        </w:tc>
      </w:tr>
    </w:tbl>
    <w:p w14:paraId="1454E2DC" w14:textId="77777777" w:rsidR="00F538EB" w:rsidRPr="0055422A" w:rsidRDefault="00F538EB" w:rsidP="00F538EB">
      <w:pPr>
        <w:spacing w:before="120" w:after="0" w:line="240" w:lineRule="auto"/>
        <w:rPr>
          <w:rFonts w:ascii="Times New Roman" w:eastAsia="Times New Roman" w:hAnsi="Times New Roman" w:cs="Times New Roman"/>
          <w:sz w:val="10"/>
          <w:szCs w:val="26"/>
          <w:lang w:val="vi-VN"/>
        </w:rPr>
      </w:pPr>
    </w:p>
    <w:p w14:paraId="178FDE0D" w14:textId="77777777" w:rsidR="00F538EB" w:rsidRPr="0055422A" w:rsidRDefault="00F538EB" w:rsidP="00F538EB">
      <w:pPr>
        <w:spacing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sz w:val="26"/>
          <w:szCs w:val="26"/>
          <w:lang w:val="vi-VN"/>
        </w:rPr>
        <w:t xml:space="preserve">GIẤY ĐỀ NGHỊ </w:t>
      </w:r>
      <w:r w:rsidRPr="0055422A">
        <w:rPr>
          <w:rFonts w:ascii="Times New Roman" w:eastAsia="Times New Roman" w:hAnsi="Times New Roman" w:cs="Times New Roman"/>
          <w:b/>
          <w:sz w:val="26"/>
          <w:szCs w:val="26"/>
          <w:lang w:val="vi-VN"/>
        </w:rPr>
        <w:br/>
        <w:t xml:space="preserve">CẤP, CẤP LẠI GIẤY PHÉP VẬN TẢI ĐƯỜNG BỘ QUỐC TẾ </w:t>
      </w:r>
    </w:p>
    <w:p w14:paraId="0546612F" w14:textId="77777777" w:rsidR="00F538EB" w:rsidRPr="0055422A" w:rsidRDefault="00F538EB" w:rsidP="00F538EB">
      <w:pPr>
        <w:spacing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sz w:val="26"/>
          <w:szCs w:val="26"/>
          <w:lang w:val="vi-VN"/>
        </w:rPr>
        <w:t>GIỮA VIỆT NAM VÀ TRUNG QUỐC</w:t>
      </w:r>
    </w:p>
    <w:p w14:paraId="780AEDFC" w14:textId="77777777" w:rsidR="00F538EB" w:rsidRPr="0055422A" w:rsidRDefault="00F538EB" w:rsidP="00F538EB">
      <w:pPr>
        <w:spacing w:after="0" w:line="240" w:lineRule="auto"/>
        <w:jc w:val="center"/>
        <w:rPr>
          <w:rFonts w:ascii="Times New Roman" w:eastAsia="Times New Roman" w:hAnsi="Times New Roman" w:cs="Times New Roman"/>
          <w:b/>
          <w:sz w:val="26"/>
          <w:szCs w:val="26"/>
          <w:lang w:val="vi-VN"/>
        </w:rPr>
      </w:pPr>
      <w:r w:rsidRPr="0055422A">
        <w:rPr>
          <w:rFonts w:ascii="Times New Roman" w:eastAsia="Times New Roman" w:hAnsi="Times New Roman" w:cs="Times New Roman"/>
          <w:b/>
          <w:bCs/>
          <w:sz w:val="26"/>
          <w:szCs w:val="26"/>
          <w:vertAlign w:val="superscript"/>
          <w:lang w:val="vi-VN"/>
        </w:rPr>
        <w:t>____________</w:t>
      </w:r>
    </w:p>
    <w:p w14:paraId="5658D94D" w14:textId="77777777" w:rsidR="00F538EB" w:rsidRPr="0055422A" w:rsidRDefault="00F538EB" w:rsidP="00F538EB">
      <w:pPr>
        <w:spacing w:before="240" w:after="0" w:line="240" w:lineRule="auto"/>
        <w:jc w:val="center"/>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Kính gửi: ……………………..............</w:t>
      </w:r>
    </w:p>
    <w:p w14:paraId="29954973" w14:textId="77777777" w:rsidR="00F538EB" w:rsidRPr="0055422A" w:rsidRDefault="00F538EB" w:rsidP="00F538EB">
      <w:pPr>
        <w:tabs>
          <w:tab w:val="right" w:leader="dot" w:pos="8788"/>
        </w:tabs>
        <w:spacing w:before="24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1. Tên cơ quan, đơn vị:</w:t>
      </w:r>
      <w:r w:rsidRPr="0055422A">
        <w:rPr>
          <w:rFonts w:ascii="Times New Roman" w:eastAsia="Times New Roman" w:hAnsi="Times New Roman" w:cs="Times New Roman"/>
          <w:sz w:val="26"/>
          <w:szCs w:val="26"/>
          <w:lang w:val="vi-VN"/>
        </w:rPr>
        <w:tab/>
      </w:r>
    </w:p>
    <w:p w14:paraId="5F2F7886" w14:textId="77777777" w:rsidR="00F538EB" w:rsidRPr="0055422A" w:rsidRDefault="00F538EB" w:rsidP="00F538EB">
      <w:pPr>
        <w:tabs>
          <w:tab w:val="right" w:leader="dot" w:pos="8788"/>
        </w:tabs>
        <w:spacing w:before="12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2. Địa chỉ:</w:t>
      </w:r>
      <w:r w:rsidRPr="0055422A">
        <w:rPr>
          <w:rFonts w:ascii="Times New Roman" w:eastAsia="Times New Roman" w:hAnsi="Times New Roman" w:cs="Times New Roman"/>
          <w:sz w:val="26"/>
          <w:szCs w:val="26"/>
          <w:lang w:val="vi-VN"/>
        </w:rPr>
        <w:tab/>
      </w:r>
    </w:p>
    <w:p w14:paraId="3B2F8BEA" w14:textId="77777777" w:rsidR="00F538EB" w:rsidRPr="0055422A" w:rsidRDefault="00F538EB" w:rsidP="00F538EB">
      <w:pPr>
        <w:tabs>
          <w:tab w:val="right" w:leader="dot" w:pos="8788"/>
        </w:tabs>
        <w:spacing w:before="12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3. Số điện thoại:………………………Số Fax/Địa chỉ email:……………..…...</w:t>
      </w:r>
    </w:p>
    <w:p w14:paraId="2A1764AE" w14:textId="77777777" w:rsidR="00F538EB" w:rsidRPr="0055422A" w:rsidRDefault="00F538EB" w:rsidP="00F538EB">
      <w:pPr>
        <w:tabs>
          <w:tab w:val="right" w:leader="dot" w:pos="8640"/>
        </w:tabs>
        <w:spacing w:before="12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4. Mục đích xin cấp phép cho phương tiện:……………………………….…..</w:t>
      </w:r>
    </w:p>
    <w:p w14:paraId="5E7E246D"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lang w:val="vi-VN"/>
        </w:rPr>
      </w:pPr>
      <w:r w:rsidRPr="0055422A">
        <w:rPr>
          <w:rFonts w:ascii="Times New Roman" w:eastAsia="Times New Roman" w:hAnsi="Times New Roman" w:cs="Times New Roman"/>
          <w:sz w:val="26"/>
          <w:szCs w:val="26"/>
          <w:lang w:val="vi-VN"/>
        </w:rPr>
        <w:t>5. Đơn vị xin cấp phép cho phương tiện theo danh sách dưới đây:</w:t>
      </w:r>
    </w:p>
    <w:p w14:paraId="284852CC" w14:textId="77777777" w:rsidR="00F538EB" w:rsidRPr="0055422A" w:rsidRDefault="00F538EB" w:rsidP="00F538EB">
      <w:pPr>
        <w:spacing w:before="120" w:after="0" w:line="240" w:lineRule="auto"/>
        <w:ind w:firstLine="567"/>
        <w:rPr>
          <w:rFonts w:ascii="Times New Roman" w:eastAsia="Times New Roman" w:hAnsi="Times New Roman" w:cs="Times New Roman"/>
          <w:sz w:val="6"/>
          <w:szCs w:val="26"/>
          <w:lang w:val="vi-VN"/>
        </w:rPr>
      </w:pPr>
    </w:p>
    <w:tbl>
      <w:tblPr>
        <w:tblStyle w:val="TableGrid9"/>
        <w:tblW w:w="0" w:type="auto"/>
        <w:tblLook w:val="01E0" w:firstRow="1" w:lastRow="1" w:firstColumn="1" w:lastColumn="1" w:noHBand="0" w:noVBand="0"/>
      </w:tblPr>
      <w:tblGrid>
        <w:gridCol w:w="563"/>
        <w:gridCol w:w="1822"/>
        <w:gridCol w:w="1179"/>
        <w:gridCol w:w="1081"/>
        <w:gridCol w:w="1192"/>
        <w:gridCol w:w="1169"/>
        <w:gridCol w:w="1169"/>
        <w:gridCol w:w="1199"/>
      </w:tblGrid>
      <w:tr w:rsidR="00F538EB" w:rsidRPr="0055422A" w14:paraId="586E0021" w14:textId="77777777" w:rsidTr="00F20E04">
        <w:tc>
          <w:tcPr>
            <w:tcW w:w="534" w:type="dxa"/>
            <w:vAlign w:val="center"/>
          </w:tcPr>
          <w:p w14:paraId="799D36D8"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TT</w:t>
            </w:r>
          </w:p>
        </w:tc>
        <w:tc>
          <w:tcPr>
            <w:tcW w:w="1822" w:type="dxa"/>
            <w:vAlign w:val="center"/>
          </w:tcPr>
          <w:p w14:paraId="1F4DFB66"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Biển số xe</w:t>
            </w:r>
          </w:p>
        </w:tc>
        <w:tc>
          <w:tcPr>
            <w:tcW w:w="1179" w:type="dxa"/>
            <w:vAlign w:val="center"/>
          </w:tcPr>
          <w:p w14:paraId="0DB24682"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 xml:space="preserve">Nhãn hiệu </w:t>
            </w:r>
          </w:p>
        </w:tc>
        <w:tc>
          <w:tcPr>
            <w:tcW w:w="1081" w:type="dxa"/>
            <w:vAlign w:val="center"/>
          </w:tcPr>
          <w:p w14:paraId="0B47A386"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Năm sản xuất</w:t>
            </w:r>
          </w:p>
        </w:tc>
        <w:tc>
          <w:tcPr>
            <w:tcW w:w="1192" w:type="dxa"/>
            <w:vAlign w:val="center"/>
          </w:tcPr>
          <w:p w14:paraId="56590B4B"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Trọng tải      (số ghế, tấn)</w:t>
            </w:r>
          </w:p>
        </w:tc>
        <w:tc>
          <w:tcPr>
            <w:tcW w:w="1169" w:type="dxa"/>
            <w:vAlign w:val="center"/>
          </w:tcPr>
          <w:p w14:paraId="31131E41"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Thời gian đề nghị cấp phép</w:t>
            </w:r>
          </w:p>
        </w:tc>
        <w:tc>
          <w:tcPr>
            <w:tcW w:w="1169" w:type="dxa"/>
            <w:vAlign w:val="center"/>
          </w:tcPr>
          <w:p w14:paraId="457C6D91"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Cửa khẩu xuất - nhập</w:t>
            </w:r>
          </w:p>
        </w:tc>
        <w:tc>
          <w:tcPr>
            <w:tcW w:w="1199" w:type="dxa"/>
            <w:vAlign w:val="center"/>
          </w:tcPr>
          <w:p w14:paraId="5184383B" w14:textId="77777777" w:rsidR="00F538EB" w:rsidRPr="0055422A" w:rsidRDefault="00F538EB" w:rsidP="00F20E04">
            <w:pPr>
              <w:spacing w:before="120"/>
              <w:jc w:val="center"/>
              <w:rPr>
                <w:rFonts w:ascii="Times New Roman" w:eastAsia="Times New Roman" w:hAnsi="Times New Roman"/>
                <w:b/>
                <w:sz w:val="26"/>
                <w:szCs w:val="26"/>
              </w:rPr>
            </w:pPr>
            <w:r w:rsidRPr="0055422A">
              <w:rPr>
                <w:rFonts w:ascii="Times New Roman" w:eastAsia="Times New Roman" w:hAnsi="Times New Roman"/>
                <w:b/>
                <w:sz w:val="26"/>
                <w:szCs w:val="26"/>
              </w:rPr>
              <w:t>Tuyến đường</w:t>
            </w:r>
          </w:p>
        </w:tc>
      </w:tr>
      <w:tr w:rsidR="00F538EB" w:rsidRPr="0055422A" w14:paraId="0B1CF9DC" w14:textId="77777777" w:rsidTr="00F20E04">
        <w:tc>
          <w:tcPr>
            <w:tcW w:w="534" w:type="dxa"/>
          </w:tcPr>
          <w:p w14:paraId="0F07E3E2"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1</w:t>
            </w:r>
          </w:p>
        </w:tc>
        <w:tc>
          <w:tcPr>
            <w:tcW w:w="1822" w:type="dxa"/>
          </w:tcPr>
          <w:p w14:paraId="3CBE0C2D"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61E5E13A"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4AFE67D4"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1CE2103A"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27953D3D"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235B2188"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7A22261C"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46178680" w14:textId="77777777" w:rsidTr="00F20E04">
        <w:tc>
          <w:tcPr>
            <w:tcW w:w="534" w:type="dxa"/>
          </w:tcPr>
          <w:p w14:paraId="71AA1FCC"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2</w:t>
            </w:r>
          </w:p>
        </w:tc>
        <w:tc>
          <w:tcPr>
            <w:tcW w:w="1822" w:type="dxa"/>
          </w:tcPr>
          <w:p w14:paraId="2692BBC3"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6639FBFB"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5984CBB6"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5687E4CD"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36616497"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515CBFB5"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6E336E33"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0758276D" w14:textId="77777777" w:rsidTr="00F20E04">
        <w:tc>
          <w:tcPr>
            <w:tcW w:w="534" w:type="dxa"/>
          </w:tcPr>
          <w:p w14:paraId="0F8FAC9A"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3</w:t>
            </w:r>
          </w:p>
        </w:tc>
        <w:tc>
          <w:tcPr>
            <w:tcW w:w="1822" w:type="dxa"/>
          </w:tcPr>
          <w:p w14:paraId="15DD4A18"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65702C65"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1B6408F1"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67B7CEC1"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1183ADB7"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03ABF2AB"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76892B89"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6690351C" w14:textId="77777777" w:rsidTr="00F20E04">
        <w:tc>
          <w:tcPr>
            <w:tcW w:w="534" w:type="dxa"/>
          </w:tcPr>
          <w:p w14:paraId="5BED2F6D" w14:textId="77777777" w:rsidR="00F538EB" w:rsidRPr="0055422A" w:rsidRDefault="00F538EB" w:rsidP="00F20E04">
            <w:pPr>
              <w:spacing w:before="120"/>
              <w:jc w:val="center"/>
              <w:rPr>
                <w:rFonts w:ascii="Times New Roman" w:eastAsia="Times New Roman" w:hAnsi="Times New Roman"/>
                <w:sz w:val="26"/>
                <w:szCs w:val="26"/>
              </w:rPr>
            </w:pPr>
            <w:r w:rsidRPr="0055422A">
              <w:rPr>
                <w:rFonts w:ascii="Times New Roman" w:eastAsia="Times New Roman" w:hAnsi="Times New Roman"/>
                <w:sz w:val="26"/>
                <w:szCs w:val="26"/>
              </w:rPr>
              <w:t>…</w:t>
            </w:r>
          </w:p>
        </w:tc>
        <w:tc>
          <w:tcPr>
            <w:tcW w:w="1822" w:type="dxa"/>
          </w:tcPr>
          <w:p w14:paraId="35415698"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26A3D193"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75ABAB66"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55DB4E55"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5958EA78"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4327E465"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6C71D89F"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7FF316A8" w14:textId="77777777" w:rsidTr="00F20E04">
        <w:tc>
          <w:tcPr>
            <w:tcW w:w="534" w:type="dxa"/>
          </w:tcPr>
          <w:p w14:paraId="45525BFF" w14:textId="77777777" w:rsidR="00F538EB" w:rsidRPr="0055422A" w:rsidRDefault="00F538EB" w:rsidP="00F20E04">
            <w:pPr>
              <w:spacing w:before="120"/>
              <w:jc w:val="center"/>
              <w:rPr>
                <w:rFonts w:ascii="Times New Roman" w:eastAsia="Times New Roman" w:hAnsi="Times New Roman"/>
                <w:sz w:val="26"/>
                <w:szCs w:val="26"/>
              </w:rPr>
            </w:pPr>
          </w:p>
        </w:tc>
        <w:tc>
          <w:tcPr>
            <w:tcW w:w="1822" w:type="dxa"/>
          </w:tcPr>
          <w:p w14:paraId="03A023E7"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318DF55D"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2E0ABD37"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6D09A4F2"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2609BA12"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5E341C94"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10394404" w14:textId="77777777" w:rsidR="00F538EB" w:rsidRPr="0055422A" w:rsidRDefault="00F538EB" w:rsidP="00F20E04">
            <w:pPr>
              <w:spacing w:before="120"/>
              <w:rPr>
                <w:rFonts w:ascii="Times New Roman" w:eastAsia="Times New Roman" w:hAnsi="Times New Roman"/>
                <w:sz w:val="26"/>
                <w:szCs w:val="26"/>
              </w:rPr>
            </w:pPr>
          </w:p>
        </w:tc>
      </w:tr>
      <w:tr w:rsidR="00F538EB" w:rsidRPr="0055422A" w14:paraId="5AD740A4" w14:textId="77777777" w:rsidTr="00F20E04">
        <w:tc>
          <w:tcPr>
            <w:tcW w:w="534" w:type="dxa"/>
          </w:tcPr>
          <w:p w14:paraId="2BB916A1" w14:textId="77777777" w:rsidR="00F538EB" w:rsidRPr="0055422A" w:rsidRDefault="00F538EB" w:rsidP="00F20E04">
            <w:pPr>
              <w:spacing w:before="120"/>
              <w:rPr>
                <w:rFonts w:ascii="Times New Roman" w:eastAsia="Times New Roman" w:hAnsi="Times New Roman"/>
                <w:sz w:val="26"/>
                <w:szCs w:val="26"/>
              </w:rPr>
            </w:pPr>
          </w:p>
        </w:tc>
        <w:tc>
          <w:tcPr>
            <w:tcW w:w="1822" w:type="dxa"/>
          </w:tcPr>
          <w:p w14:paraId="76A5F208" w14:textId="77777777" w:rsidR="00F538EB" w:rsidRPr="0055422A" w:rsidRDefault="00F538EB" w:rsidP="00F20E04">
            <w:pPr>
              <w:spacing w:before="120"/>
              <w:rPr>
                <w:rFonts w:ascii="Times New Roman" w:eastAsia="Times New Roman" w:hAnsi="Times New Roman"/>
                <w:sz w:val="26"/>
                <w:szCs w:val="26"/>
              </w:rPr>
            </w:pPr>
          </w:p>
        </w:tc>
        <w:tc>
          <w:tcPr>
            <w:tcW w:w="1179" w:type="dxa"/>
          </w:tcPr>
          <w:p w14:paraId="57430B0D" w14:textId="77777777" w:rsidR="00F538EB" w:rsidRPr="0055422A" w:rsidRDefault="00F538EB" w:rsidP="00F20E04">
            <w:pPr>
              <w:spacing w:before="120"/>
              <w:rPr>
                <w:rFonts w:ascii="Times New Roman" w:eastAsia="Times New Roman" w:hAnsi="Times New Roman"/>
                <w:sz w:val="26"/>
                <w:szCs w:val="26"/>
              </w:rPr>
            </w:pPr>
          </w:p>
        </w:tc>
        <w:tc>
          <w:tcPr>
            <w:tcW w:w="1081" w:type="dxa"/>
          </w:tcPr>
          <w:p w14:paraId="420BCC29" w14:textId="77777777" w:rsidR="00F538EB" w:rsidRPr="0055422A" w:rsidRDefault="00F538EB" w:rsidP="00F20E04">
            <w:pPr>
              <w:spacing w:before="120"/>
              <w:rPr>
                <w:rFonts w:ascii="Times New Roman" w:eastAsia="Times New Roman" w:hAnsi="Times New Roman"/>
                <w:sz w:val="26"/>
                <w:szCs w:val="26"/>
              </w:rPr>
            </w:pPr>
          </w:p>
        </w:tc>
        <w:tc>
          <w:tcPr>
            <w:tcW w:w="1192" w:type="dxa"/>
          </w:tcPr>
          <w:p w14:paraId="59A423F3"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09040011" w14:textId="77777777" w:rsidR="00F538EB" w:rsidRPr="0055422A" w:rsidRDefault="00F538EB" w:rsidP="00F20E04">
            <w:pPr>
              <w:spacing w:before="120"/>
              <w:rPr>
                <w:rFonts w:ascii="Times New Roman" w:eastAsia="Times New Roman" w:hAnsi="Times New Roman"/>
                <w:sz w:val="26"/>
                <w:szCs w:val="26"/>
              </w:rPr>
            </w:pPr>
          </w:p>
        </w:tc>
        <w:tc>
          <w:tcPr>
            <w:tcW w:w="1169" w:type="dxa"/>
          </w:tcPr>
          <w:p w14:paraId="79833708" w14:textId="77777777" w:rsidR="00F538EB" w:rsidRPr="0055422A" w:rsidRDefault="00F538EB" w:rsidP="00F20E04">
            <w:pPr>
              <w:spacing w:before="120"/>
              <w:rPr>
                <w:rFonts w:ascii="Times New Roman" w:eastAsia="Times New Roman" w:hAnsi="Times New Roman"/>
                <w:sz w:val="26"/>
                <w:szCs w:val="26"/>
              </w:rPr>
            </w:pPr>
          </w:p>
        </w:tc>
        <w:tc>
          <w:tcPr>
            <w:tcW w:w="1199" w:type="dxa"/>
          </w:tcPr>
          <w:p w14:paraId="39E32A37" w14:textId="77777777" w:rsidR="00F538EB" w:rsidRPr="0055422A" w:rsidRDefault="00F538EB" w:rsidP="00F20E04">
            <w:pPr>
              <w:spacing w:before="120"/>
              <w:rPr>
                <w:rFonts w:ascii="Times New Roman" w:eastAsia="Times New Roman" w:hAnsi="Times New Roman"/>
                <w:sz w:val="26"/>
                <w:szCs w:val="26"/>
              </w:rPr>
            </w:pPr>
          </w:p>
        </w:tc>
      </w:tr>
    </w:tbl>
    <w:p w14:paraId="0ED7CA6B" w14:textId="77777777" w:rsidR="00F538EB" w:rsidRPr="0055422A" w:rsidRDefault="00F538EB" w:rsidP="00F538EB">
      <w:pPr>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Người liên hệ để trả kết quả cấp phép: Họ tên: ………….Số điện thoại:……</w:t>
      </w:r>
    </w:p>
    <w:p w14:paraId="077D217F" w14:textId="77777777" w:rsidR="00F538EB" w:rsidRPr="0055422A" w:rsidRDefault="00F538EB" w:rsidP="00F538EB">
      <w:pPr>
        <w:spacing w:before="120" w:after="0" w:line="240" w:lineRule="auto"/>
        <w:rPr>
          <w:rFonts w:ascii="Times New Roman" w:eastAsia="Times New Roman" w:hAnsi="Times New Roman" w:cs="Times New Roman"/>
          <w:sz w:val="18"/>
          <w:szCs w:val="26"/>
        </w:rPr>
      </w:pPr>
    </w:p>
    <w:tbl>
      <w:tblPr>
        <w:tblW w:w="8928" w:type="dxa"/>
        <w:tblLook w:val="01E0" w:firstRow="1" w:lastRow="1" w:firstColumn="1" w:lastColumn="1" w:noHBand="0" w:noVBand="0"/>
      </w:tblPr>
      <w:tblGrid>
        <w:gridCol w:w="4428"/>
        <w:gridCol w:w="4500"/>
      </w:tblGrid>
      <w:tr w:rsidR="00F538EB" w:rsidRPr="0055422A" w14:paraId="7AB339DA" w14:textId="77777777" w:rsidTr="00F20E04">
        <w:tc>
          <w:tcPr>
            <w:tcW w:w="4428" w:type="dxa"/>
          </w:tcPr>
          <w:p w14:paraId="667AC892" w14:textId="77777777" w:rsidR="00F538EB" w:rsidRPr="0055422A" w:rsidRDefault="00F538EB" w:rsidP="00F20E04">
            <w:pPr>
              <w:spacing w:after="0" w:line="240" w:lineRule="auto"/>
              <w:rPr>
                <w:rFonts w:ascii="Times New Roman" w:eastAsia="Times New Roman" w:hAnsi="Times New Roman" w:cs="Times New Roman"/>
                <w:szCs w:val="26"/>
              </w:rPr>
            </w:pPr>
            <w:r w:rsidRPr="0055422A">
              <w:rPr>
                <w:rFonts w:ascii="Times New Roman" w:eastAsia="Times New Roman" w:hAnsi="Times New Roman" w:cs="Times New Roman"/>
                <w:b/>
                <w:i/>
                <w:sz w:val="24"/>
                <w:szCs w:val="26"/>
              </w:rPr>
              <w:t>Nơi nhận:</w:t>
            </w:r>
            <w:r w:rsidRPr="0055422A">
              <w:rPr>
                <w:rFonts w:ascii="Times New Roman" w:eastAsia="Times New Roman" w:hAnsi="Times New Roman" w:cs="Times New Roman"/>
                <w:b/>
                <w:i/>
                <w:sz w:val="24"/>
                <w:szCs w:val="26"/>
              </w:rPr>
              <w:br/>
            </w:r>
            <w:r w:rsidRPr="0055422A">
              <w:rPr>
                <w:rFonts w:ascii="Times New Roman" w:eastAsia="Times New Roman" w:hAnsi="Times New Roman" w:cs="Times New Roman"/>
                <w:szCs w:val="26"/>
              </w:rPr>
              <w:t>- Như trên;</w:t>
            </w:r>
          </w:p>
          <w:p w14:paraId="0F6D752A" w14:textId="77777777" w:rsidR="00F538EB" w:rsidRPr="0055422A" w:rsidRDefault="00F538EB" w:rsidP="00F20E04">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Cs w:val="26"/>
              </w:rPr>
              <w:t>-………</w:t>
            </w:r>
            <w:r w:rsidRPr="0055422A">
              <w:rPr>
                <w:rFonts w:ascii="Times New Roman" w:eastAsia="Times New Roman" w:hAnsi="Times New Roman" w:cs="Times New Roman"/>
                <w:szCs w:val="26"/>
              </w:rPr>
              <w:br/>
              <w:t>- Lưu:...</w:t>
            </w:r>
          </w:p>
        </w:tc>
        <w:tc>
          <w:tcPr>
            <w:tcW w:w="4500" w:type="dxa"/>
          </w:tcPr>
          <w:p w14:paraId="753483DA" w14:textId="77777777" w:rsidR="00F538EB" w:rsidRPr="0055422A" w:rsidRDefault="00F538EB" w:rsidP="00F20E04">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i/>
                <w:sz w:val="26"/>
                <w:szCs w:val="26"/>
              </w:rPr>
              <w:t>…, ngày...tháng...năm …</w:t>
            </w:r>
            <w:r w:rsidRPr="0055422A">
              <w:rPr>
                <w:rFonts w:ascii="Times New Roman" w:eastAsia="Times New Roman" w:hAnsi="Times New Roman" w:cs="Times New Roman"/>
                <w:i/>
                <w:sz w:val="26"/>
                <w:szCs w:val="26"/>
              </w:rPr>
              <w:br/>
            </w:r>
            <w:r w:rsidRPr="0055422A">
              <w:rPr>
                <w:rFonts w:ascii="Times New Roman" w:eastAsia="Times New Roman" w:hAnsi="Times New Roman" w:cs="Times New Roman"/>
                <w:b/>
                <w:sz w:val="26"/>
                <w:szCs w:val="26"/>
              </w:rPr>
              <w:t>Thủ trưởng cơ quan, đơn vị</w:t>
            </w:r>
            <w:r w:rsidRPr="0055422A">
              <w:rPr>
                <w:rFonts w:ascii="Times New Roman" w:eastAsia="Times New Roman" w:hAnsi="Times New Roman" w:cs="Times New Roman"/>
                <w:b/>
                <w:sz w:val="24"/>
                <w:szCs w:val="26"/>
              </w:rPr>
              <w:br/>
            </w:r>
            <w:r w:rsidRPr="0055422A">
              <w:rPr>
                <w:rFonts w:ascii="Times New Roman" w:eastAsia="Times New Roman" w:hAnsi="Times New Roman" w:cs="Times New Roman"/>
                <w:i/>
                <w:sz w:val="26"/>
                <w:szCs w:val="26"/>
              </w:rPr>
              <w:t>(Ký tên, đóng dấu)</w:t>
            </w:r>
          </w:p>
        </w:tc>
      </w:tr>
    </w:tbl>
    <w:p w14:paraId="1BA7DB6B"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lang w:eastAsia="zh-CN"/>
        </w:rPr>
      </w:pPr>
    </w:p>
    <w:p w14:paraId="1199625A"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rPr>
      </w:pPr>
      <w:r w:rsidRPr="0055422A">
        <w:rPr>
          <w:rFonts w:ascii="Times New Roman" w:eastAsia="Times New Roman" w:hAnsi="Times New Roman" w:cs="Times New Roman"/>
          <w:b/>
          <w:sz w:val="26"/>
          <w:szCs w:val="26"/>
        </w:rPr>
        <w:lastRenderedPageBreak/>
        <w:t>Ký hiệu phân biệt quốc gia</w:t>
      </w:r>
    </w:p>
    <w:p w14:paraId="445EDF4D"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06A96731"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2BE86A97" w14:textId="77777777" w:rsidR="00F538EB" w:rsidRPr="0055422A" w:rsidRDefault="00F538EB" w:rsidP="00F538EB">
      <w:pPr>
        <w:spacing w:before="120" w:after="0" w:line="240" w:lineRule="auto"/>
        <w:jc w:val="center"/>
        <w:rPr>
          <w:rFonts w:ascii="Times New Roman" w:eastAsia="Times New Roman" w:hAnsi="Times New Roman" w:cs="Times New Roman"/>
          <w:sz w:val="20"/>
          <w:szCs w:val="20"/>
        </w:rPr>
      </w:pPr>
      <w:r w:rsidRPr="0055422A">
        <w:rPr>
          <w:rFonts w:ascii="Times New Roman" w:eastAsia="Times New Roman" w:hAnsi="Times New Roman" w:cs="Times New Roman"/>
          <w:noProof/>
          <w:sz w:val="20"/>
          <w:szCs w:val="20"/>
        </w:rPr>
        <w:drawing>
          <wp:inline distT="0" distB="0" distL="0" distR="0" wp14:anchorId="1F21D5DF" wp14:editId="70169D02">
            <wp:extent cx="4419600" cy="3257550"/>
            <wp:effectExtent l="1905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3" cstate="print"/>
                    <a:srcRect/>
                    <a:stretch>
                      <a:fillRect/>
                    </a:stretch>
                  </pic:blipFill>
                  <pic:spPr bwMode="auto">
                    <a:xfrm>
                      <a:off x="0" y="0"/>
                      <a:ext cx="4419600" cy="3257550"/>
                    </a:xfrm>
                    <a:prstGeom prst="rect">
                      <a:avLst/>
                    </a:prstGeom>
                    <a:noFill/>
                    <a:ln w="9525">
                      <a:noFill/>
                      <a:miter lim="800000"/>
                      <a:headEnd/>
                      <a:tailEnd/>
                    </a:ln>
                  </pic:spPr>
                </pic:pic>
              </a:graphicData>
            </a:graphic>
          </wp:inline>
        </w:drawing>
      </w:r>
    </w:p>
    <w:p w14:paraId="0E4DE7A5" w14:textId="77777777" w:rsidR="00F538EB" w:rsidRPr="0055422A" w:rsidRDefault="00F538EB" w:rsidP="00F538EB">
      <w:pPr>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b/>
          <w:i/>
          <w:sz w:val="26"/>
          <w:szCs w:val="26"/>
        </w:rPr>
        <w:t>Ghi chú:</w:t>
      </w:r>
      <w:r w:rsidRPr="0055422A">
        <w:rPr>
          <w:rFonts w:ascii="Times New Roman" w:eastAsia="Times New Roman" w:hAnsi="Times New Roman" w:cs="Times New Roman"/>
          <w:sz w:val="26"/>
          <w:szCs w:val="26"/>
        </w:rPr>
        <w:t xml:space="preserve"> Chữ hoa La-tinh, chữ có chiều cao 80 mm, nét chữ có bề rộng 10 mm, các chữ có màu đen trên một biển nền trắng có dạng hình e-líp với trục chính nằm ngang.</w:t>
      </w:r>
    </w:p>
    <w:p w14:paraId="5DBC4EAD"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1C23235C"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0B10321A"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075ED356"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5BDE2D15"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75746A39"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0E1C069E" w14:textId="77777777" w:rsidR="00F538EB" w:rsidRPr="0055422A" w:rsidRDefault="00F538EB" w:rsidP="00F538EB">
      <w:pPr>
        <w:spacing w:before="120" w:after="0" w:line="240" w:lineRule="auto"/>
        <w:jc w:val="both"/>
        <w:rPr>
          <w:rFonts w:ascii="Times New Roman" w:eastAsia="Times New Roman" w:hAnsi="Times New Roman" w:cs="Times New Roman"/>
          <w:b/>
          <w:sz w:val="20"/>
          <w:szCs w:val="20"/>
          <w:u w:val="single"/>
        </w:rPr>
      </w:pPr>
    </w:p>
    <w:p w14:paraId="6436A341" w14:textId="77777777" w:rsidR="00F538EB" w:rsidRPr="00BE7F83" w:rsidRDefault="00F538EB" w:rsidP="00F538EB"/>
    <w:p w14:paraId="6905E455" w14:textId="77777777" w:rsidR="00F538EB" w:rsidRDefault="00F538EB" w:rsidP="00A34B7B">
      <w:pPr>
        <w:rPr>
          <w:rFonts w:ascii="Times New Roman" w:eastAsia="Times New Roman" w:hAnsi="Times New Roman" w:cs="Times New Roman"/>
          <w:sz w:val="26"/>
          <w:szCs w:val="26"/>
        </w:rPr>
      </w:pPr>
    </w:p>
    <w:p w14:paraId="2DA5A43F" w14:textId="77777777" w:rsidR="00F538EB" w:rsidRPr="00A34B7B" w:rsidRDefault="00F538EB" w:rsidP="00A34B7B">
      <w:pPr>
        <w:rPr>
          <w:rFonts w:ascii="Times New Roman" w:eastAsia="Times New Roman" w:hAnsi="Times New Roman" w:cs="Times New Roman"/>
          <w:sz w:val="26"/>
          <w:szCs w:val="26"/>
        </w:rPr>
      </w:pPr>
    </w:p>
    <w:p w14:paraId="3B151A60" w14:textId="77777777" w:rsidR="00A34B7B" w:rsidRDefault="00A34B7B" w:rsidP="00A34B7B">
      <w:pPr>
        <w:rPr>
          <w:rFonts w:ascii="Times New Roman" w:eastAsia="Times New Roman" w:hAnsi="Times New Roman" w:cs="Times New Roman"/>
          <w:sz w:val="26"/>
          <w:szCs w:val="26"/>
        </w:rPr>
      </w:pPr>
    </w:p>
    <w:p w14:paraId="5AF52875" w14:textId="77777777" w:rsidR="00A34B7B" w:rsidRDefault="00A34B7B" w:rsidP="00A34B7B">
      <w:pPr>
        <w:rPr>
          <w:rFonts w:ascii="Times New Roman" w:eastAsia="Times New Roman" w:hAnsi="Times New Roman" w:cs="Times New Roman"/>
          <w:sz w:val="26"/>
          <w:szCs w:val="26"/>
        </w:rPr>
      </w:pPr>
    </w:p>
    <w:p w14:paraId="4C8CF690" w14:textId="77777777" w:rsidR="00A34B7B" w:rsidRDefault="00A34B7B" w:rsidP="00A34B7B">
      <w:pPr>
        <w:rPr>
          <w:rFonts w:ascii="Times New Roman" w:eastAsia="Times New Roman" w:hAnsi="Times New Roman" w:cs="Times New Roman"/>
          <w:sz w:val="26"/>
          <w:szCs w:val="26"/>
        </w:rPr>
      </w:pPr>
    </w:p>
    <w:p w14:paraId="6AEBBAAF" w14:textId="77777777" w:rsidR="00F538EB" w:rsidRDefault="00F538EB" w:rsidP="00A34B7B">
      <w:pPr>
        <w:rPr>
          <w:rFonts w:ascii="Times New Roman" w:eastAsia="Times New Roman" w:hAnsi="Times New Roman" w:cs="Times New Roman"/>
          <w:sz w:val="26"/>
          <w:szCs w:val="26"/>
        </w:rPr>
      </w:pPr>
    </w:p>
    <w:p w14:paraId="5022B510" w14:textId="2049E79E" w:rsidR="00A34B7B" w:rsidRPr="00FA005D" w:rsidRDefault="00A34B7B" w:rsidP="00A34B7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Thủ tục</w:t>
      </w:r>
      <w:r w:rsidR="00FA005D" w:rsidRPr="00FA005D">
        <w:rPr>
          <w:rFonts w:ascii="Times New Roman Bold" w:hAnsi="Times New Roman Bold" w:cs="Times New Roman"/>
          <w:b/>
          <w:color w:val="000000" w:themeColor="text1"/>
          <w:spacing w:val="-4"/>
          <w:sz w:val="28"/>
          <w:szCs w:val="28"/>
        </w:rPr>
        <w:t xml:space="preserve"> Đăng ký khai thác tuyến, bổ sung hoặc thay thế phương tiện khai thác tuyến vận tải hành khách định kỳ giữa Việt Nam và Trung Quốc</w:t>
      </w:r>
      <w:r w:rsidRPr="00FA005D">
        <w:rPr>
          <w:rFonts w:ascii="Times New Roman Bold" w:hAnsi="Times New Roman Bold" w:cs="Times New Roman"/>
          <w:b/>
          <w:color w:val="000000" w:themeColor="text1"/>
          <w:spacing w:val="-4"/>
          <w:sz w:val="28"/>
          <w:szCs w:val="28"/>
        </w:rPr>
        <w:t xml:space="preserve"> (Số hồ sơ TTHC:</w:t>
      </w:r>
      <w:r w:rsidRPr="00FA005D">
        <w:rPr>
          <w:rFonts w:ascii="Nunito" w:hAnsi="Nunito"/>
          <w:b/>
          <w:color w:val="1E2F41"/>
          <w:sz w:val="27"/>
          <w:szCs w:val="27"/>
          <w:shd w:val="clear" w:color="auto" w:fill="FFFFFF"/>
        </w:rPr>
        <w:t xml:space="preserve"> </w:t>
      </w:r>
      <w:r w:rsidR="00FA005D" w:rsidRPr="00FA005D">
        <w:rPr>
          <w:rFonts w:ascii="Times New Roman" w:eastAsia="Times New Roman" w:hAnsi="Times New Roman" w:cs="Times New Roman"/>
          <w:b/>
          <w:sz w:val="26"/>
          <w:szCs w:val="26"/>
        </w:rPr>
        <w:t>1.002334</w:t>
      </w:r>
      <w:r w:rsidRPr="00FA005D">
        <w:rPr>
          <w:rFonts w:ascii="Times New Roman" w:eastAsia="Times New Roman" w:hAnsi="Times New Roman" w:cs="Times New Roman"/>
          <w:b/>
          <w:sz w:val="26"/>
          <w:szCs w:val="26"/>
        </w:rPr>
        <w:t>)</w:t>
      </w:r>
    </w:p>
    <w:p w14:paraId="5E89181A" w14:textId="77777777" w:rsidR="00A34B7B"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ECEC0BA"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A005D">
        <w:rPr>
          <w:rFonts w:ascii="Times New Roman" w:hAnsi="Times New Roman" w:cs="Times New Roman"/>
          <w:color w:val="000000" w:themeColor="text1"/>
          <w:sz w:val="28"/>
          <w:szCs w:val="28"/>
        </w:rPr>
        <w:t xml:space="preserve"> Nộp hồ sơ TTHC: </w:t>
      </w:r>
    </w:p>
    <w:p w14:paraId="4079613C"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Đơn vị kinh doanh vận tải nộp hồ sơ cho cơ quan có thẩm quyền cấp giấy phép:</w:t>
      </w:r>
    </w:p>
    <w:p w14:paraId="4A9DC640"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 xml:space="preserve">- Sở Xây dựng các tỉnh thành phố trực thuộc trung ương thông báo khai thác tuyến vận tải hành khách định kỳ giữa Việt Nam và Trung Quốc đối với các tuyến vào sâu trong lãnh thổ của hai nước; </w:t>
      </w:r>
    </w:p>
    <w:p w14:paraId="4C5C9BC7"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 Sở Xây dựng các tỉnh Quảng Ninh, Lạng Sơn, Cao Bằng, Hà Giang, Lào Cai, Lai Châu thông báo khai thác tuyến vận tải hành khách định kỳ giữa Việt Nam và Trung Quốc đối với các tuyến giữa khu vực biên giới của hai nước thuộc địa phận quản lý.</w:t>
      </w:r>
    </w:p>
    <w:p w14:paraId="44F4F5A9"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005D">
        <w:rPr>
          <w:rFonts w:ascii="Times New Roman" w:hAnsi="Times New Roman" w:cs="Times New Roman"/>
          <w:color w:val="000000" w:themeColor="text1"/>
          <w:sz w:val="28"/>
          <w:szCs w:val="28"/>
        </w:rPr>
        <w:t xml:space="preserve">Giải quyết TTHC: </w:t>
      </w:r>
    </w:p>
    <w:p w14:paraId="6B1102E1"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 xml:space="preserve">- Sau khi nhận và kiểm tra hồ sơ, cán bộ tiếp nhận cập nhật thông tin của các hồ sơ đúng theo quy định vào hệ thống dịch vụ công trực tuyến của cơ quan quản lý tuyến. Trường hợp hồ sơ cần sửa đổi, bổ sung, cơ quan quản lý tuyến thông báo trực tiếp hoặc bằng văn bản hoặc thông báo qua hệ thống dịch vụ công trực tuyến những nội dung chưa đầy đủ hoặc cần sửa đổi đến đơn vị kinh doanh vận tải trong thời hạn 01 ngày làm việc kể từ ngày nhận hồ sơ; </w:t>
      </w:r>
    </w:p>
    <w:p w14:paraId="063C46E8"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 xml:space="preserve">- Trong thời hạn 01 ngày làm việc kể từ khi nhận đủ hồ sơ hợp lệ theo quy định, cơ quan quản lý tuyến có văn bản thông báo khai thác tuyến vận tải hành khách định kỳ giữa Việt Nam và Trung Quốc đối với các tuyến vào sâu trong lãnh thổ của hai nước. Trường hợp không cấp, cơ quan quản lý tuyến thông báo bằng văn bản hoặc qua hệ thống dịch vụ công trực tuyến và nêu rõ lý do; </w:t>
      </w:r>
    </w:p>
    <w:p w14:paraId="4C9D6663" w14:textId="06A86BCD"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 Trong thời hạn 02 ngày làm việc kể từ khi nhận đủ hồ sơ hợp lệ theo quy định, cơ quan quản lý tuyến có văn bản thông báo khai thác tuyến vận tải hành khách định kỳ giữa Việt Nam và Trung Quốc đối với các tuyến giữa khu vực biên giới của hai nước thuộc địa phận quản lý. Trường hợp không cấp, cơ quan quản lý tuyến thông báo bằng văn bản hoặc qua hệ thống dịch vụ công trực tuyến và nêu rõ lý do; - Việc trả kết quả được thực hiện tại trụ sở cơ quan quản lý tuyến hoặc dịch vụ bưu chính theo quy định.</w:t>
      </w:r>
    </w:p>
    <w:p w14:paraId="3B0B3109" w14:textId="0BAB7B14" w:rsidR="00A34B7B" w:rsidRPr="00147E40"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7650C2C" w14:textId="7777777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3A90CF06"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3A39B22"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A005D">
        <w:rPr>
          <w:rFonts w:ascii="Times New Roman" w:hAnsi="Times New Roman" w:cs="Times New Roman"/>
          <w:color w:val="000000" w:themeColor="text1"/>
          <w:sz w:val="28"/>
          <w:szCs w:val="28"/>
        </w:rPr>
        <w:t>Giấy đề nghị đăng ký khai thác tuyến, bổ sung hoặc thay thế phương tiện khai thác tuyến vận tải hành khách định kỳ giữa Việt Nam và Trung Quốc theo mẫu</w:t>
      </w:r>
    </w:p>
    <w:p w14:paraId="145D46FE" w14:textId="72D31660"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FA005D">
        <w:rPr>
          <w:rFonts w:ascii="Times New Roman" w:hAnsi="Times New Roman" w:cs="Times New Roman"/>
          <w:color w:val="000000" w:themeColor="text1"/>
          <w:sz w:val="28"/>
          <w:szCs w:val="28"/>
        </w:rPr>
        <w:t>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5CB21B49" w14:textId="0380CFC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(30 </w:t>
      </w:r>
      <w:r w:rsidRPr="00FA005D">
        <w:rPr>
          <w:rFonts w:ascii="Times New Roman" w:hAnsi="Times New Roman" w:cs="Times New Roman"/>
          <w:color w:val="000000" w:themeColor="text1"/>
          <w:sz w:val="28"/>
          <w:szCs w:val="28"/>
        </w:rPr>
        <w:t>Phương án khai thác tuyến vận tải hành khách định kỳ giữa Việt Nam và Trung Quốc theo Mẫu</w:t>
      </w:r>
    </w:p>
    <w:p w14:paraId="4D4E8CCB" w14:textId="4D438DCC"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97C1BF7"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41EBC37" w14:textId="77777777"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Trong thời hạn 01 ngày làm việc kể từ ngày nhận đủ hồ sơ hợp lệ theo quy định đối với các tuyến vào sâu trong lãnh thổ của hai nước.</w:t>
      </w:r>
    </w:p>
    <w:p w14:paraId="3D56AFB9" w14:textId="23B2BC3A"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sidRPr="00FA005D">
        <w:rPr>
          <w:rFonts w:ascii="Times New Roman" w:hAnsi="Times New Roman" w:cs="Times New Roman"/>
          <w:color w:val="000000" w:themeColor="text1"/>
          <w:sz w:val="28"/>
          <w:szCs w:val="28"/>
        </w:rPr>
        <w:t>Trong thời hạn 02 ngày làm việc kể từ ngày nhận đủ hồ sơ hợp lệ theo quy định đối với các tuyến giữa khu vực biên giới của hai nước thuộc địa phận quản lý.</w:t>
      </w:r>
    </w:p>
    <w:p w14:paraId="6B5FA3D8" w14:textId="66FFF31E"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4F1D9452"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3CCFFB8F" w14:textId="699DC954"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97511" w:rsidRPr="00D97511">
        <w:rPr>
          <w:rFonts w:ascii="Times New Roman" w:hAnsi="Times New Roman" w:cs="Times New Roman"/>
          <w:color w:val="000000" w:themeColor="text1"/>
          <w:sz w:val="28"/>
          <w:szCs w:val="28"/>
        </w:rPr>
        <w:t>Thông báo khai thác tuyến vận tải hành khách định kỳ giữa Việt Nam và Trung Quốc</w:t>
      </w:r>
      <w:r w:rsidRPr="000060EE">
        <w:rPr>
          <w:rFonts w:ascii="Times New Roman" w:hAnsi="Times New Roman" w:cs="Times New Roman"/>
          <w:color w:val="000000" w:themeColor="text1"/>
          <w:sz w:val="28"/>
          <w:szCs w:val="28"/>
        </w:rPr>
        <w:t>.</w:t>
      </w:r>
    </w:p>
    <w:p w14:paraId="11F27AC3"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E5C4E34" w14:textId="77777777" w:rsidR="00A34B7B" w:rsidRPr="00F455FC"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ED97C55" w14:textId="514016B4" w:rsidR="00FA005D" w:rsidRDefault="00FA005D"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005D">
        <w:rPr>
          <w:rFonts w:ascii="Times New Roman" w:hAnsi="Times New Roman" w:cs="Times New Roman"/>
          <w:color w:val="000000" w:themeColor="text1"/>
          <w:sz w:val="28"/>
          <w:szCs w:val="28"/>
        </w:rPr>
        <w:t>Giấy đề nghị đăng ký khai thác tuyến, bổ sung hoặc thay thế phương tiện khai thác tuyến vận tải hành khách định kỳ giữa Việt Nam và Trung Quốc theo mẫu</w:t>
      </w:r>
    </w:p>
    <w:p w14:paraId="6F89E2BE" w14:textId="671859FC" w:rsidR="00FA005D"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A005D" w:rsidRPr="00FA005D">
        <w:rPr>
          <w:rFonts w:ascii="Times New Roman" w:hAnsi="Times New Roman" w:cs="Times New Roman"/>
          <w:color w:val="000000" w:themeColor="text1"/>
          <w:sz w:val="28"/>
          <w:szCs w:val="28"/>
        </w:rPr>
        <w:t xml:space="preserve">Phương án khai thác tuyến vận tải hành khách định kỳ giữa Việt Nam và Trung Quốc theo </w:t>
      </w:r>
      <w:r w:rsidR="00FA005D">
        <w:rPr>
          <w:rFonts w:ascii="Times New Roman" w:hAnsi="Times New Roman" w:cs="Times New Roman"/>
          <w:color w:val="000000" w:themeColor="text1"/>
          <w:sz w:val="28"/>
          <w:szCs w:val="28"/>
        </w:rPr>
        <w:t>m</w:t>
      </w:r>
      <w:r w:rsidR="00FA005D" w:rsidRPr="00FA005D">
        <w:rPr>
          <w:rFonts w:ascii="Times New Roman" w:hAnsi="Times New Roman" w:cs="Times New Roman"/>
          <w:color w:val="000000" w:themeColor="text1"/>
          <w:sz w:val="28"/>
          <w:szCs w:val="28"/>
        </w:rPr>
        <w:t>ẫu</w:t>
      </w:r>
    </w:p>
    <w:p w14:paraId="2C01F84B" w14:textId="67FCFD2F"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A99C9E8" w14:textId="77777777" w:rsidR="00D97511" w:rsidRDefault="00D97511" w:rsidP="00A34B7B">
      <w:pPr>
        <w:spacing w:after="0" w:line="360" w:lineRule="exact"/>
        <w:ind w:firstLine="567"/>
        <w:jc w:val="both"/>
        <w:rPr>
          <w:rFonts w:ascii="Times New Roman" w:hAnsi="Times New Roman" w:cs="Times New Roman"/>
          <w:b/>
          <w:color w:val="000000" w:themeColor="text1"/>
          <w:sz w:val="28"/>
          <w:szCs w:val="28"/>
        </w:rPr>
      </w:pPr>
      <w:r w:rsidRPr="00D97511">
        <w:rPr>
          <w:rFonts w:ascii="Times New Roman" w:hAnsi="Times New Roman" w:cs="Times New Roman"/>
          <w:color w:val="000000" w:themeColor="text1"/>
          <w:sz w:val="28"/>
          <w:szCs w:val="28"/>
        </w:rPr>
        <w:t>- Đơn vị kinh doanh vận tải có đủ điều kiện theo quy định hiện hành được đăng ký khai thác tuyến vận tải hành khách định kỳ giữa Việt Nam và Trung Quốc.</w:t>
      </w:r>
      <w:r w:rsidRPr="00D97511">
        <w:rPr>
          <w:rFonts w:ascii="Times New Roman" w:hAnsi="Times New Roman" w:cs="Times New Roman"/>
          <w:b/>
          <w:color w:val="000000" w:themeColor="text1"/>
          <w:sz w:val="28"/>
          <w:szCs w:val="28"/>
        </w:rPr>
        <w:t xml:space="preserve"> </w:t>
      </w:r>
    </w:p>
    <w:p w14:paraId="17428A29" w14:textId="57330027" w:rsidR="00A34B7B" w:rsidRPr="00F455FC" w:rsidRDefault="00A34B7B" w:rsidP="00A34B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EBB0EE6"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19377CC0" w14:textId="77777777" w:rsidR="00A34B7B" w:rsidRDefault="00A34B7B" w:rsidP="00A34B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4B672C7E" w14:textId="77777777" w:rsidR="00A34B7B" w:rsidRDefault="00A34B7B" w:rsidP="00A34B7B">
      <w:pPr>
        <w:rPr>
          <w:rFonts w:ascii="Times New Roman" w:eastAsia="Times New Roman" w:hAnsi="Times New Roman" w:cs="Times New Roman"/>
          <w:sz w:val="26"/>
          <w:szCs w:val="26"/>
        </w:rPr>
      </w:pPr>
    </w:p>
    <w:p w14:paraId="3428BD91" w14:textId="77777777" w:rsidR="00D97511" w:rsidRDefault="00D97511" w:rsidP="00A34B7B">
      <w:pPr>
        <w:rPr>
          <w:rFonts w:ascii="Times New Roman" w:eastAsia="Times New Roman" w:hAnsi="Times New Roman" w:cs="Times New Roman"/>
          <w:sz w:val="26"/>
          <w:szCs w:val="26"/>
        </w:rPr>
      </w:pPr>
    </w:p>
    <w:p w14:paraId="2219CF0B" w14:textId="77777777" w:rsidR="00D97511" w:rsidRDefault="00D97511" w:rsidP="00A34B7B">
      <w:pPr>
        <w:rPr>
          <w:rFonts w:ascii="Times New Roman" w:eastAsia="Times New Roman" w:hAnsi="Times New Roman" w:cs="Times New Roman"/>
          <w:sz w:val="26"/>
          <w:szCs w:val="26"/>
        </w:rPr>
      </w:pPr>
    </w:p>
    <w:p w14:paraId="575C7BB6" w14:textId="77777777" w:rsidR="00D97511" w:rsidRDefault="00D97511" w:rsidP="00A34B7B">
      <w:pPr>
        <w:rPr>
          <w:rFonts w:ascii="Times New Roman" w:eastAsia="Times New Roman" w:hAnsi="Times New Roman" w:cs="Times New Roman"/>
          <w:sz w:val="26"/>
          <w:szCs w:val="26"/>
        </w:rPr>
      </w:pPr>
    </w:p>
    <w:p w14:paraId="1359C131" w14:textId="77777777" w:rsidR="00D97511" w:rsidRDefault="00D97511" w:rsidP="00A34B7B">
      <w:pPr>
        <w:rPr>
          <w:rFonts w:ascii="Times New Roman" w:eastAsia="Times New Roman" w:hAnsi="Times New Roman" w:cs="Times New Roman"/>
          <w:sz w:val="26"/>
          <w:szCs w:val="26"/>
        </w:rPr>
      </w:pPr>
    </w:p>
    <w:p w14:paraId="61D11C9D" w14:textId="77777777" w:rsidR="00D97511" w:rsidRDefault="00D97511" w:rsidP="00A34B7B">
      <w:pPr>
        <w:rPr>
          <w:rFonts w:ascii="Times New Roman" w:eastAsia="Times New Roman" w:hAnsi="Times New Roman" w:cs="Times New Roman"/>
          <w:sz w:val="26"/>
          <w:szCs w:val="26"/>
        </w:rPr>
      </w:pPr>
    </w:p>
    <w:p w14:paraId="748B107D" w14:textId="77777777" w:rsidR="00D97511" w:rsidRDefault="00D97511" w:rsidP="00A34B7B">
      <w:pPr>
        <w:rPr>
          <w:rFonts w:ascii="Times New Roman" w:eastAsia="Times New Roman" w:hAnsi="Times New Roman" w:cs="Times New Roman"/>
          <w:sz w:val="26"/>
          <w:szCs w:val="26"/>
        </w:rPr>
      </w:pPr>
    </w:p>
    <w:p w14:paraId="437EC50C" w14:textId="77777777" w:rsidR="00D97511" w:rsidRDefault="00D97511" w:rsidP="00A34B7B">
      <w:pPr>
        <w:rPr>
          <w:rFonts w:ascii="Times New Roman" w:eastAsia="Times New Roman" w:hAnsi="Times New Roman" w:cs="Times New Roman"/>
          <w:sz w:val="26"/>
          <w:szCs w:val="26"/>
        </w:rPr>
      </w:pPr>
    </w:p>
    <w:p w14:paraId="2BAE6097" w14:textId="77777777" w:rsidR="00D97511" w:rsidRDefault="00D97511" w:rsidP="00A34B7B">
      <w:pPr>
        <w:rPr>
          <w:rFonts w:ascii="Times New Roman" w:eastAsia="Times New Roman" w:hAnsi="Times New Roman" w:cs="Times New Roman"/>
          <w:sz w:val="26"/>
          <w:szCs w:val="26"/>
        </w:rPr>
      </w:pPr>
    </w:p>
    <w:p w14:paraId="62A2BF56" w14:textId="77777777" w:rsidR="00D97511" w:rsidRDefault="00D97511" w:rsidP="00A34B7B">
      <w:pPr>
        <w:rPr>
          <w:rFonts w:ascii="Times New Roman" w:eastAsia="Times New Roman" w:hAnsi="Times New Roman" w:cs="Times New Roman"/>
          <w:sz w:val="26"/>
          <w:szCs w:val="26"/>
        </w:rPr>
      </w:pPr>
    </w:p>
    <w:p w14:paraId="61D7B98E" w14:textId="77777777" w:rsidR="00D97511" w:rsidRDefault="00D97511" w:rsidP="00A34B7B">
      <w:pPr>
        <w:rPr>
          <w:rFonts w:ascii="Times New Roman" w:eastAsia="Times New Roman" w:hAnsi="Times New Roman" w:cs="Times New Roman"/>
          <w:sz w:val="26"/>
          <w:szCs w:val="26"/>
        </w:rPr>
      </w:pPr>
    </w:p>
    <w:p w14:paraId="25FC52A6" w14:textId="77777777" w:rsidR="00D97511" w:rsidRDefault="00D97511" w:rsidP="00A34B7B">
      <w:pPr>
        <w:rPr>
          <w:rFonts w:ascii="Times New Roman" w:eastAsia="Times New Roman" w:hAnsi="Times New Roman" w:cs="Times New Roman"/>
          <w:sz w:val="26"/>
          <w:szCs w:val="26"/>
        </w:rPr>
      </w:pPr>
    </w:p>
    <w:p w14:paraId="584630ED" w14:textId="77777777" w:rsidR="00D97511" w:rsidRDefault="00D97511" w:rsidP="00A34B7B">
      <w:pPr>
        <w:rPr>
          <w:rFonts w:ascii="Times New Roman" w:eastAsia="Times New Roman" w:hAnsi="Times New Roman" w:cs="Times New Roman"/>
          <w:sz w:val="26"/>
          <w:szCs w:val="26"/>
        </w:rPr>
      </w:pPr>
    </w:p>
    <w:p w14:paraId="1C7DA672" w14:textId="77777777" w:rsidR="00D97511" w:rsidRDefault="00D97511" w:rsidP="00A34B7B">
      <w:pPr>
        <w:rPr>
          <w:rFonts w:ascii="Times New Roman" w:eastAsia="Times New Roman" w:hAnsi="Times New Roman" w:cs="Times New Roman"/>
          <w:sz w:val="26"/>
          <w:szCs w:val="26"/>
        </w:rPr>
      </w:pPr>
    </w:p>
    <w:p w14:paraId="5E222C46" w14:textId="77777777" w:rsidR="00D97511" w:rsidRDefault="00D97511" w:rsidP="00A34B7B">
      <w:pPr>
        <w:rPr>
          <w:rFonts w:ascii="Times New Roman" w:eastAsia="Times New Roman" w:hAnsi="Times New Roman" w:cs="Times New Roman"/>
          <w:sz w:val="26"/>
          <w:szCs w:val="26"/>
        </w:rPr>
      </w:pPr>
    </w:p>
    <w:p w14:paraId="61C9445B" w14:textId="77777777" w:rsidR="00D97511" w:rsidRDefault="00D97511" w:rsidP="00A34B7B">
      <w:pPr>
        <w:rPr>
          <w:rFonts w:ascii="Times New Roman" w:eastAsia="Times New Roman" w:hAnsi="Times New Roman" w:cs="Times New Roman"/>
          <w:sz w:val="26"/>
          <w:szCs w:val="26"/>
        </w:rPr>
      </w:pPr>
    </w:p>
    <w:p w14:paraId="7F8455CA" w14:textId="77777777" w:rsidR="00D97511" w:rsidRDefault="00D97511" w:rsidP="00A34B7B">
      <w:pPr>
        <w:rPr>
          <w:rFonts w:ascii="Times New Roman" w:eastAsia="Times New Roman" w:hAnsi="Times New Roman" w:cs="Times New Roman"/>
          <w:sz w:val="26"/>
          <w:szCs w:val="26"/>
        </w:rPr>
      </w:pPr>
    </w:p>
    <w:p w14:paraId="2031C344" w14:textId="77777777" w:rsidR="00D97511" w:rsidRDefault="00D97511" w:rsidP="00A34B7B">
      <w:pPr>
        <w:rPr>
          <w:rFonts w:ascii="Times New Roman" w:eastAsia="Times New Roman" w:hAnsi="Times New Roman" w:cs="Times New Roman"/>
          <w:sz w:val="26"/>
          <w:szCs w:val="26"/>
        </w:rPr>
      </w:pPr>
    </w:p>
    <w:p w14:paraId="5CEBDB5A" w14:textId="77777777" w:rsidR="00D97511" w:rsidRDefault="00D97511" w:rsidP="00A34B7B">
      <w:pPr>
        <w:rPr>
          <w:rFonts w:ascii="Times New Roman" w:eastAsia="Times New Roman" w:hAnsi="Times New Roman" w:cs="Times New Roman"/>
          <w:sz w:val="26"/>
          <w:szCs w:val="26"/>
        </w:rPr>
      </w:pPr>
    </w:p>
    <w:p w14:paraId="57C4A566" w14:textId="77777777" w:rsidR="00D97511" w:rsidRDefault="00D97511" w:rsidP="00A34B7B">
      <w:pPr>
        <w:rPr>
          <w:rFonts w:ascii="Times New Roman" w:eastAsia="Times New Roman" w:hAnsi="Times New Roman" w:cs="Times New Roman"/>
          <w:sz w:val="26"/>
          <w:szCs w:val="26"/>
        </w:rPr>
      </w:pPr>
    </w:p>
    <w:p w14:paraId="5281F72F" w14:textId="77777777" w:rsidR="00D97511" w:rsidRDefault="00D97511" w:rsidP="00A34B7B">
      <w:pPr>
        <w:rPr>
          <w:rFonts w:ascii="Times New Roman" w:eastAsia="Times New Roman" w:hAnsi="Times New Roman" w:cs="Times New Roman"/>
          <w:sz w:val="26"/>
          <w:szCs w:val="26"/>
        </w:rPr>
      </w:pPr>
    </w:p>
    <w:p w14:paraId="69F54230" w14:textId="77777777" w:rsidR="00D97511" w:rsidRDefault="00D97511" w:rsidP="00A34B7B">
      <w:pPr>
        <w:rPr>
          <w:rFonts w:ascii="Times New Roman" w:eastAsia="Times New Roman" w:hAnsi="Times New Roman" w:cs="Times New Roman"/>
          <w:sz w:val="26"/>
          <w:szCs w:val="26"/>
        </w:rPr>
      </w:pPr>
    </w:p>
    <w:p w14:paraId="78017998" w14:textId="77777777" w:rsidR="00D97511" w:rsidRDefault="00D97511" w:rsidP="00A34B7B">
      <w:pPr>
        <w:rPr>
          <w:rFonts w:ascii="Times New Roman" w:eastAsia="Times New Roman" w:hAnsi="Times New Roman" w:cs="Times New Roman"/>
          <w:sz w:val="26"/>
          <w:szCs w:val="26"/>
        </w:rPr>
      </w:pPr>
    </w:p>
    <w:p w14:paraId="72CC0C8A"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đăng ký/thay thế/bổ sung phương tiện khai thác tuyến vận tải hành khách định kỳ giữa Việt Nam và Trung Quốc</w:t>
      </w:r>
    </w:p>
    <w:p w14:paraId="1909EED7" w14:textId="77777777" w:rsidR="00D97511" w:rsidRPr="0055422A" w:rsidRDefault="00D97511" w:rsidP="007E7CBC">
      <w:pPr>
        <w:spacing w:after="0" w:line="240" w:lineRule="auto"/>
        <w:jc w:val="both"/>
        <w:rPr>
          <w:rFonts w:ascii="Times New Roman" w:eastAsia="Times New Roman" w:hAnsi="Times New Roman" w:cs="Times New Roman"/>
          <w:b/>
          <w:sz w:val="10"/>
          <w:szCs w:val="26"/>
          <w:u w:val="single"/>
        </w:rPr>
      </w:pPr>
    </w:p>
    <w:tbl>
      <w:tblPr>
        <w:tblW w:w="10402" w:type="dxa"/>
        <w:tblInd w:w="-459" w:type="dxa"/>
        <w:tblLook w:val="01E0" w:firstRow="1" w:lastRow="1" w:firstColumn="1" w:lastColumn="1" w:noHBand="0" w:noVBand="0"/>
      </w:tblPr>
      <w:tblGrid>
        <w:gridCol w:w="4678"/>
        <w:gridCol w:w="5724"/>
      </w:tblGrid>
      <w:tr w:rsidR="00D97511" w:rsidRPr="0055422A" w14:paraId="7D18C3F4" w14:textId="77777777" w:rsidTr="00F20E04">
        <w:tc>
          <w:tcPr>
            <w:tcW w:w="4678" w:type="dxa"/>
            <w:vMerge w:val="restart"/>
          </w:tcPr>
          <w:p w14:paraId="2D1C6661" w14:textId="77777777" w:rsidR="00D97511" w:rsidRPr="0055422A" w:rsidRDefault="00D97511" w:rsidP="007E7CBC">
            <w:pPr>
              <w:spacing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t>TÊN ĐƠN VỊ KINH DOANH VẬN TẢI</w:t>
            </w:r>
          </w:p>
          <w:p w14:paraId="35905A86"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vertAlign w:val="superscript"/>
              </w:rPr>
              <w:t>___________</w:t>
            </w:r>
            <w:r w:rsidRPr="0055422A">
              <w:rPr>
                <w:rFonts w:ascii="Times New Roman" w:eastAsia="Times New Roman" w:hAnsi="Times New Roman" w:cs="Times New Roman"/>
                <w:sz w:val="26"/>
                <w:szCs w:val="26"/>
              </w:rPr>
              <w:br/>
            </w:r>
          </w:p>
          <w:p w14:paraId="7DEDA4DC"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w:t>
            </w:r>
          </w:p>
        </w:tc>
        <w:tc>
          <w:tcPr>
            <w:tcW w:w="5724" w:type="dxa"/>
          </w:tcPr>
          <w:p w14:paraId="20DA987D" w14:textId="77777777" w:rsidR="00D97511" w:rsidRPr="0055422A" w:rsidRDefault="00D97511"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rPr>
              <w:t>CỘNG HÒA XÃ HỘI CHỦ NGHĨA VIỆT NAM</w:t>
            </w:r>
            <w:r w:rsidRPr="0055422A">
              <w:rPr>
                <w:rFonts w:ascii="Times New Roman" w:eastAsia="Times New Roman" w:hAnsi="Times New Roman" w:cs="Times New Roman"/>
                <w:b/>
                <w:bCs/>
                <w:sz w:val="26"/>
                <w:szCs w:val="26"/>
              </w:rPr>
              <w:br/>
              <w:t>Độc lập - Tự do - Hạnh phúc</w:t>
            </w:r>
            <w:r w:rsidRPr="0055422A">
              <w:rPr>
                <w:rFonts w:ascii="Times New Roman" w:eastAsia="Times New Roman" w:hAnsi="Times New Roman" w:cs="Times New Roman"/>
                <w:b/>
                <w:bCs/>
                <w:sz w:val="26"/>
                <w:szCs w:val="26"/>
              </w:rPr>
              <w:br/>
            </w:r>
            <w:r w:rsidRPr="0055422A">
              <w:rPr>
                <w:rFonts w:ascii="Times New Roman" w:eastAsia="Times New Roman" w:hAnsi="Times New Roman" w:cs="Times New Roman"/>
                <w:b/>
                <w:bCs/>
                <w:sz w:val="26"/>
                <w:szCs w:val="26"/>
                <w:vertAlign w:val="superscript"/>
              </w:rPr>
              <w:t>_____________________________________</w:t>
            </w:r>
          </w:p>
        </w:tc>
      </w:tr>
      <w:tr w:rsidR="00D97511" w:rsidRPr="0055422A" w14:paraId="3AD22473" w14:textId="77777777" w:rsidTr="00F20E04">
        <w:tc>
          <w:tcPr>
            <w:tcW w:w="4678" w:type="dxa"/>
            <w:vMerge/>
          </w:tcPr>
          <w:p w14:paraId="3A2271F5" w14:textId="77777777" w:rsidR="00D97511" w:rsidRPr="0055422A" w:rsidRDefault="00D97511" w:rsidP="007E7CBC">
            <w:pPr>
              <w:spacing w:after="0" w:line="240" w:lineRule="auto"/>
              <w:jc w:val="center"/>
              <w:rPr>
                <w:rFonts w:ascii="Times New Roman" w:eastAsia="Times New Roman" w:hAnsi="Times New Roman" w:cs="Times New Roman"/>
                <w:b/>
                <w:bCs/>
                <w:sz w:val="26"/>
                <w:szCs w:val="26"/>
              </w:rPr>
            </w:pPr>
          </w:p>
        </w:tc>
        <w:tc>
          <w:tcPr>
            <w:tcW w:w="5724" w:type="dxa"/>
          </w:tcPr>
          <w:p w14:paraId="567AA9D5" w14:textId="77777777" w:rsidR="00D97511" w:rsidRPr="0055422A" w:rsidRDefault="00D97511" w:rsidP="007E7CBC">
            <w:pPr>
              <w:spacing w:after="0" w:line="240" w:lineRule="auto"/>
              <w:jc w:val="center"/>
              <w:rPr>
                <w:rFonts w:ascii="Times New Roman" w:eastAsia="Times New Roman" w:hAnsi="Times New Roman" w:cs="Times New Roman"/>
                <w:b/>
                <w:bCs/>
                <w:i/>
                <w:iCs/>
                <w:sz w:val="26"/>
                <w:szCs w:val="26"/>
              </w:rPr>
            </w:pPr>
            <w:r w:rsidRPr="0055422A">
              <w:rPr>
                <w:rFonts w:ascii="Times New Roman" w:eastAsia="Times New Roman" w:hAnsi="Times New Roman" w:cs="Times New Roman"/>
                <w:i/>
                <w:iCs/>
                <w:sz w:val="26"/>
                <w:szCs w:val="26"/>
              </w:rPr>
              <w:t>….., ngày… tháng… năm…</w:t>
            </w:r>
          </w:p>
        </w:tc>
      </w:tr>
    </w:tbl>
    <w:p w14:paraId="2ACD21FA" w14:textId="77777777" w:rsidR="00D97511" w:rsidRPr="0055422A" w:rsidRDefault="00D97511" w:rsidP="007E7CBC">
      <w:pPr>
        <w:spacing w:after="0" w:line="240" w:lineRule="auto"/>
        <w:jc w:val="center"/>
        <w:rPr>
          <w:rFonts w:ascii="Times New Roman" w:eastAsia="Times New Roman" w:hAnsi="Times New Roman" w:cs="Times New Roman"/>
          <w:b/>
          <w:sz w:val="2"/>
          <w:szCs w:val="26"/>
        </w:rPr>
      </w:pPr>
    </w:p>
    <w:p w14:paraId="1A9D3144" w14:textId="77777777" w:rsidR="00D97511" w:rsidRPr="0055422A" w:rsidRDefault="00D97511" w:rsidP="007E7CBC">
      <w:pPr>
        <w:spacing w:after="0" w:line="240" w:lineRule="auto"/>
        <w:jc w:val="center"/>
        <w:rPr>
          <w:rFonts w:ascii="Times New Roman Bold" w:eastAsia="Times New Roman" w:hAnsi="Times New Roman Bold" w:cs="Times New Roman"/>
          <w:b/>
          <w:spacing w:val="-10"/>
          <w:sz w:val="26"/>
          <w:szCs w:val="26"/>
        </w:rPr>
      </w:pPr>
      <w:r w:rsidRPr="0055422A">
        <w:rPr>
          <w:rFonts w:ascii="Times New Roman" w:eastAsia="Times New Roman" w:hAnsi="Times New Roman" w:cs="Times New Roman"/>
          <w:b/>
          <w:sz w:val="26"/>
          <w:szCs w:val="26"/>
        </w:rPr>
        <w:t xml:space="preserve">GIẤY ĐỀ NGHỊ ĐĂNG KÝ/THAY THẾ/BỔ SUNG PHƯƠNG TIỆN KHAI THÁC </w:t>
      </w:r>
      <w:r w:rsidRPr="0055422A">
        <w:rPr>
          <w:rFonts w:ascii="Times New Roman Bold" w:eastAsia="Times New Roman" w:hAnsi="Times New Roman Bold" w:cs="Times New Roman"/>
          <w:b/>
          <w:spacing w:val="-10"/>
          <w:sz w:val="26"/>
          <w:szCs w:val="26"/>
        </w:rPr>
        <w:t>TUYẾN VẬN TẢI HÀNH KHÁCH ĐỊNH KỲ GIỮA VIỆT NAM VÀ TRUNG QUỐC</w:t>
      </w:r>
    </w:p>
    <w:p w14:paraId="1B77AF15"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59848701" w14:textId="77777777" w:rsidR="00D97511" w:rsidRPr="0055422A" w:rsidRDefault="00D97511" w:rsidP="007E7CBC">
      <w:pPr>
        <w:spacing w:after="0" w:line="240" w:lineRule="auto"/>
        <w:jc w:val="center"/>
        <w:rPr>
          <w:rFonts w:ascii="Times New Roman" w:eastAsia="Times New Roman" w:hAnsi="Times New Roman" w:cs="Times New Roman"/>
          <w:sz w:val="8"/>
          <w:szCs w:val="26"/>
        </w:rPr>
      </w:pPr>
    </w:p>
    <w:p w14:paraId="4C3C0B0D"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w:t>
      </w:r>
    </w:p>
    <w:p w14:paraId="3680DBD2" w14:textId="77777777" w:rsidR="00D97511" w:rsidRPr="0055422A" w:rsidRDefault="00D97511" w:rsidP="007E7CBC">
      <w:pPr>
        <w:tabs>
          <w:tab w:val="left" w:leader="dot" w:pos="9355"/>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Tên đơn vị kinh doanh vận tải:………………………………………………….</w:t>
      </w:r>
    </w:p>
    <w:p w14:paraId="087DE8ED" w14:textId="77777777" w:rsidR="00D97511" w:rsidRPr="0055422A" w:rsidRDefault="00D97511" w:rsidP="007E7CBC">
      <w:pPr>
        <w:tabs>
          <w:tab w:val="left" w:leader="dot" w:pos="9355"/>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 Địa chỉ:…………………………………………………………………………</w:t>
      </w:r>
    </w:p>
    <w:p w14:paraId="615D7335" w14:textId="77777777" w:rsidR="00D97511" w:rsidRPr="0055422A" w:rsidRDefault="00D97511" w:rsidP="007E7CBC">
      <w:pPr>
        <w:tabs>
          <w:tab w:val="left" w:leader="dot" w:pos="9355"/>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 Số điện thoại: …………………………..số Fax/Địa chỉ email:……………….</w:t>
      </w:r>
    </w:p>
    <w:p w14:paraId="5919B169"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 Giấy phép kinh doanh vận tải bằng xe ô tô số: …..ngày…/…/.…….</w:t>
      </w:r>
    </w:p>
    <w:p w14:paraId="49B7FE55"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 Đăng ký/thay thế/bổ sung phương tiện khai thác tuyến vận tải hành khách định kỳ giữa Việt Nam và Trung Quốc như sau:</w:t>
      </w:r>
    </w:p>
    <w:p w14:paraId="32A4E004"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Tỉnh/thành phố đi: …………….Tỉnh/thành phố đến: …………..</w:t>
      </w:r>
    </w:p>
    <w:p w14:paraId="7A32CAD2"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 ……….............………..Bến đến: ……………..</w:t>
      </w:r>
    </w:p>
    <w:p w14:paraId="099BE489"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3C9B1431"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chạy xe:</w:t>
      </w:r>
      <w:r w:rsidRPr="0055422A">
        <w:rPr>
          <w:rFonts w:ascii="Times New Roman" w:eastAsia="Times New Roman" w:hAnsi="Times New Roman" w:cs="Times New Roman"/>
          <w:sz w:val="26"/>
          <w:szCs w:val="26"/>
        </w:rPr>
        <w:tab/>
      </w:r>
    </w:p>
    <w:p w14:paraId="24626D06"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Điểm dừng đỗ trên đường:</w:t>
      </w:r>
      <w:r w:rsidRPr="0055422A">
        <w:rPr>
          <w:rFonts w:ascii="Times New Roman" w:eastAsia="Times New Roman" w:hAnsi="Times New Roman" w:cs="Times New Roman"/>
          <w:sz w:val="26"/>
          <w:szCs w:val="26"/>
        </w:rPr>
        <w:tab/>
      </w:r>
    </w:p>
    <w:p w14:paraId="6EFD551F"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Danh sách xe: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062"/>
        <w:gridCol w:w="1538"/>
        <w:gridCol w:w="992"/>
        <w:gridCol w:w="1265"/>
        <w:gridCol w:w="1265"/>
        <w:gridCol w:w="1529"/>
      </w:tblGrid>
      <w:tr w:rsidR="00D97511" w:rsidRPr="0055422A" w14:paraId="4E1E953E" w14:textId="77777777" w:rsidTr="00F20E04">
        <w:tc>
          <w:tcPr>
            <w:tcW w:w="563" w:type="dxa"/>
            <w:vAlign w:val="center"/>
          </w:tcPr>
          <w:p w14:paraId="07B76D38"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TT</w:t>
            </w:r>
          </w:p>
        </w:tc>
        <w:tc>
          <w:tcPr>
            <w:tcW w:w="2062" w:type="dxa"/>
            <w:vAlign w:val="center"/>
          </w:tcPr>
          <w:p w14:paraId="22E5A0A3"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Biển </w:t>
            </w:r>
          </w:p>
          <w:p w14:paraId="5E5055E5"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kiểm soát xe</w:t>
            </w:r>
          </w:p>
        </w:tc>
        <w:tc>
          <w:tcPr>
            <w:tcW w:w="1538" w:type="dxa"/>
            <w:vAlign w:val="center"/>
          </w:tcPr>
          <w:p w14:paraId="4AFC1360"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Bold" w:eastAsia="Times New Roman" w:hAnsi="Times New Roman Bold" w:cs="Times New Roman"/>
                <w:b/>
                <w:spacing w:val="-6"/>
                <w:sz w:val="26"/>
                <w:szCs w:val="26"/>
              </w:rPr>
              <w:t>Tên đăng ký</w:t>
            </w:r>
            <w:r w:rsidRPr="0055422A">
              <w:rPr>
                <w:rFonts w:ascii="Times New Roman" w:eastAsia="Times New Roman" w:hAnsi="Times New Roman" w:cs="Times New Roman"/>
                <w:b/>
                <w:sz w:val="26"/>
                <w:szCs w:val="26"/>
              </w:rPr>
              <w:t xml:space="preserve"> sở hữu xe</w:t>
            </w:r>
          </w:p>
        </w:tc>
        <w:tc>
          <w:tcPr>
            <w:tcW w:w="992" w:type="dxa"/>
            <w:vAlign w:val="center"/>
          </w:tcPr>
          <w:p w14:paraId="438013E7"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Loại xe</w:t>
            </w:r>
          </w:p>
        </w:tc>
        <w:tc>
          <w:tcPr>
            <w:tcW w:w="1265" w:type="dxa"/>
            <w:vAlign w:val="center"/>
          </w:tcPr>
          <w:p w14:paraId="23887071"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ghế</w:t>
            </w:r>
          </w:p>
        </w:tc>
        <w:tc>
          <w:tcPr>
            <w:tcW w:w="1265" w:type="dxa"/>
            <w:vAlign w:val="center"/>
          </w:tcPr>
          <w:p w14:paraId="444E6BA1"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1529" w:type="dxa"/>
            <w:vAlign w:val="center"/>
          </w:tcPr>
          <w:p w14:paraId="0F83CB65"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 xuất - nhập</w:t>
            </w:r>
          </w:p>
        </w:tc>
      </w:tr>
      <w:tr w:rsidR="00D97511" w:rsidRPr="0055422A" w14:paraId="74B92C27" w14:textId="77777777" w:rsidTr="00F20E04">
        <w:tc>
          <w:tcPr>
            <w:tcW w:w="563" w:type="dxa"/>
          </w:tcPr>
          <w:p w14:paraId="0650442B"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062" w:type="dxa"/>
          </w:tcPr>
          <w:p w14:paraId="5053D487"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38" w:type="dxa"/>
          </w:tcPr>
          <w:p w14:paraId="3B0D0DA5"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992" w:type="dxa"/>
          </w:tcPr>
          <w:p w14:paraId="7ED13B2B"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3BD7E4B8"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646E49AC"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29" w:type="dxa"/>
          </w:tcPr>
          <w:p w14:paraId="760D3BB9"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r w:rsidR="00D97511" w:rsidRPr="0055422A" w14:paraId="2B672FDB" w14:textId="77777777" w:rsidTr="00F20E04">
        <w:tc>
          <w:tcPr>
            <w:tcW w:w="563" w:type="dxa"/>
          </w:tcPr>
          <w:p w14:paraId="7EDFCF6C"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062" w:type="dxa"/>
          </w:tcPr>
          <w:p w14:paraId="6B255ACB"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38" w:type="dxa"/>
          </w:tcPr>
          <w:p w14:paraId="131901A1"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992" w:type="dxa"/>
          </w:tcPr>
          <w:p w14:paraId="416035E9"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2300FCDE"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77F1A697"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29" w:type="dxa"/>
          </w:tcPr>
          <w:p w14:paraId="0C90D5CF"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r w:rsidR="00D97511" w:rsidRPr="0055422A" w14:paraId="1FA76A2A" w14:textId="77777777" w:rsidTr="00F20E04">
        <w:tc>
          <w:tcPr>
            <w:tcW w:w="563" w:type="dxa"/>
          </w:tcPr>
          <w:p w14:paraId="30A3AD3E"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2062" w:type="dxa"/>
          </w:tcPr>
          <w:p w14:paraId="1239DE58"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38" w:type="dxa"/>
          </w:tcPr>
          <w:p w14:paraId="51139FFF"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992" w:type="dxa"/>
          </w:tcPr>
          <w:p w14:paraId="78EDE528"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597D2278"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265" w:type="dxa"/>
          </w:tcPr>
          <w:p w14:paraId="30A04803"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529" w:type="dxa"/>
          </w:tcPr>
          <w:p w14:paraId="0FF75C95"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bl>
    <w:p w14:paraId="74A0A346" w14:textId="77777777" w:rsidR="00D97511" w:rsidRPr="0055422A" w:rsidRDefault="00D97511" w:rsidP="007E7CBC">
      <w:pPr>
        <w:spacing w:after="0" w:line="240" w:lineRule="auto"/>
        <w:ind w:firstLine="567"/>
        <w:rPr>
          <w:rFonts w:ascii="Times New Roman" w:eastAsia="Times New Roman" w:hAnsi="Times New Roman" w:cs="Times New Roman"/>
          <w:sz w:val="8"/>
          <w:szCs w:val="26"/>
        </w:rPr>
      </w:pPr>
    </w:p>
    <w:p w14:paraId="51A4A259"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Phương án khai thác tuyến (kèm theo).</w:t>
      </w:r>
    </w:p>
    <w:p w14:paraId="33F51C28"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Đơn vị kinh doanh vận tải cam kết:</w:t>
      </w:r>
    </w:p>
    <w:p w14:paraId="5D45EC9E" w14:textId="77777777" w:rsidR="00D97511" w:rsidRPr="0055422A" w:rsidRDefault="00D97511" w:rsidP="007E7CBC">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a) Chịu trách nhiệm hoàn toàn về sự trung thực và sự chính xác của nội dung Giấy đăng ký khai thác vận tải định kỳ giữa Việt Nam và Trung Quốc;</w:t>
      </w:r>
    </w:p>
    <w:p w14:paraId="5E934B2E" w14:textId="77777777" w:rsidR="00D97511" w:rsidRPr="0055422A" w:rsidRDefault="00D97511" w:rsidP="007E7CBC">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b) Chấp hành nghiêm chỉnh mọi quy định của pháp luật Việt Nam cũng như những quy định ghi trong các điều ước quốc tế về vận tải qua biên giới giữa Việt Nam và Trung Quốc.</w:t>
      </w:r>
    </w:p>
    <w:p w14:paraId="53B7FF1F" w14:textId="77777777" w:rsidR="00D97511" w:rsidRPr="0055422A" w:rsidRDefault="00D97511" w:rsidP="007E7CBC">
      <w:pPr>
        <w:spacing w:after="0" w:line="240" w:lineRule="auto"/>
        <w:ind w:firstLine="567"/>
        <w:jc w:val="both"/>
        <w:rPr>
          <w:rFonts w:ascii="Times New Roman" w:eastAsia="Times New Roman" w:hAnsi="Times New Roman" w:cs="Times New Roman"/>
          <w:spacing w:val="-4"/>
          <w:sz w:val="16"/>
          <w:szCs w:val="26"/>
        </w:rPr>
      </w:pPr>
    </w:p>
    <w:tbl>
      <w:tblPr>
        <w:tblW w:w="0" w:type="auto"/>
        <w:tblLook w:val="01E0" w:firstRow="1" w:lastRow="1" w:firstColumn="1" w:lastColumn="1" w:noHBand="0" w:noVBand="0"/>
      </w:tblPr>
      <w:tblGrid>
        <w:gridCol w:w="4398"/>
        <w:gridCol w:w="5007"/>
      </w:tblGrid>
      <w:tr w:rsidR="00D97511" w:rsidRPr="0055422A" w14:paraId="1354EB9D" w14:textId="77777777" w:rsidTr="00F20E04">
        <w:tc>
          <w:tcPr>
            <w:tcW w:w="4428" w:type="dxa"/>
          </w:tcPr>
          <w:p w14:paraId="54C3392D"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5036" w:type="dxa"/>
          </w:tcPr>
          <w:p w14:paraId="60756948"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3BDFB490" w14:textId="77777777" w:rsidR="00D97511" w:rsidRPr="0055422A" w:rsidRDefault="00D97511" w:rsidP="007E7CBC">
      <w:pPr>
        <w:spacing w:after="0" w:line="240" w:lineRule="auto"/>
        <w:jc w:val="both"/>
        <w:rPr>
          <w:rFonts w:ascii="Times New Roman" w:eastAsia="Times New Roman" w:hAnsi="Times New Roman" w:cs="Times New Roman"/>
          <w:b/>
          <w:sz w:val="26"/>
          <w:szCs w:val="26"/>
        </w:rPr>
      </w:pPr>
    </w:p>
    <w:p w14:paraId="101EB994" w14:textId="77777777" w:rsidR="00D97511" w:rsidRDefault="00D97511" w:rsidP="007E7CBC">
      <w:pPr>
        <w:spacing w:after="0" w:line="240" w:lineRule="auto"/>
      </w:pPr>
    </w:p>
    <w:p w14:paraId="00C7FA96" w14:textId="77777777" w:rsidR="007E7CBC" w:rsidRDefault="007E7CBC" w:rsidP="007E7CBC">
      <w:pPr>
        <w:spacing w:after="0" w:line="240" w:lineRule="auto"/>
      </w:pPr>
    </w:p>
    <w:p w14:paraId="77B52DD2" w14:textId="77777777" w:rsidR="007E7CBC" w:rsidRPr="009D7DFC" w:rsidRDefault="007E7CBC" w:rsidP="007E7CBC">
      <w:pPr>
        <w:spacing w:after="0" w:line="240" w:lineRule="auto"/>
      </w:pPr>
    </w:p>
    <w:p w14:paraId="0EE41A92"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Phương án khai thác tuyến vận tải hành khách định kỳ giữa Việt Nam và Trung Quốc</w:t>
      </w:r>
    </w:p>
    <w:p w14:paraId="5FDC0324" w14:textId="77777777" w:rsidR="00D97511" w:rsidRPr="0055422A" w:rsidRDefault="00D97511" w:rsidP="007E7CBC">
      <w:pPr>
        <w:spacing w:after="0" w:line="240" w:lineRule="auto"/>
        <w:jc w:val="center"/>
        <w:rPr>
          <w:rFonts w:ascii="Times New Roman" w:eastAsia="Times New Roman" w:hAnsi="Times New Roman" w:cs="Times New Roman"/>
          <w:i/>
          <w:sz w:val="10"/>
          <w:szCs w:val="20"/>
        </w:rPr>
      </w:pPr>
    </w:p>
    <w:tbl>
      <w:tblPr>
        <w:tblW w:w="10349" w:type="dxa"/>
        <w:tblInd w:w="-318" w:type="dxa"/>
        <w:tblLook w:val="01E0" w:firstRow="1" w:lastRow="1" w:firstColumn="1" w:lastColumn="1" w:noHBand="0" w:noVBand="0"/>
      </w:tblPr>
      <w:tblGrid>
        <w:gridCol w:w="4537"/>
        <w:gridCol w:w="5812"/>
      </w:tblGrid>
      <w:tr w:rsidR="00D97511" w:rsidRPr="0055422A" w14:paraId="31CEE0DC" w14:textId="77777777" w:rsidTr="00F20E04">
        <w:tc>
          <w:tcPr>
            <w:tcW w:w="4537" w:type="dxa"/>
          </w:tcPr>
          <w:p w14:paraId="16716D73" w14:textId="77777777" w:rsidR="00D97511" w:rsidRPr="0055422A" w:rsidRDefault="00D97511" w:rsidP="007E7CBC">
            <w:pPr>
              <w:spacing w:after="0" w:line="240" w:lineRule="auto"/>
              <w:jc w:val="center"/>
              <w:rPr>
                <w:rFonts w:ascii="Times New Roman Bold" w:eastAsia="Times New Roman" w:hAnsi="Times New Roman Bold" w:cs="Times New Roman"/>
                <w:b/>
                <w:spacing w:val="-6"/>
                <w:sz w:val="26"/>
                <w:szCs w:val="26"/>
              </w:rPr>
            </w:pPr>
            <w:r w:rsidRPr="0055422A">
              <w:rPr>
                <w:rFonts w:ascii="Times New Roman Bold" w:eastAsia="Times New Roman" w:hAnsi="Times New Roman Bold" w:cs="Times New Roman"/>
                <w:b/>
                <w:spacing w:val="-6"/>
                <w:sz w:val="26"/>
                <w:szCs w:val="26"/>
              </w:rPr>
              <w:t>TÊN ĐƠN VỊ KINH DOANH VẬN TẢI</w:t>
            </w:r>
          </w:p>
          <w:p w14:paraId="18808170"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vertAlign w:val="superscript"/>
              </w:rPr>
              <w:t>____________</w:t>
            </w:r>
            <w:r w:rsidRPr="0055422A">
              <w:rPr>
                <w:rFonts w:ascii="Times New Roman" w:eastAsia="Times New Roman" w:hAnsi="Times New Roman" w:cs="Times New Roman"/>
                <w:sz w:val="26"/>
                <w:szCs w:val="26"/>
              </w:rPr>
              <w:br/>
              <w:t>Số: …….……</w:t>
            </w:r>
          </w:p>
        </w:tc>
        <w:tc>
          <w:tcPr>
            <w:tcW w:w="5812" w:type="dxa"/>
          </w:tcPr>
          <w:p w14:paraId="14F2630F" w14:textId="77777777" w:rsidR="00D97511" w:rsidRPr="0055422A" w:rsidRDefault="00D97511" w:rsidP="007E7CBC">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rPr>
              <w:t>CỘNG HÒA XÃ HỘI CHỦ NGHĨA VIỆT NAM</w:t>
            </w:r>
            <w:r w:rsidRPr="0055422A">
              <w:rPr>
                <w:rFonts w:ascii="Times New Roman" w:eastAsia="Times New Roman" w:hAnsi="Times New Roman" w:cs="Times New Roman"/>
                <w:b/>
                <w:bCs/>
                <w:sz w:val="26"/>
                <w:szCs w:val="26"/>
              </w:rPr>
              <w:br/>
              <w:t>Độc lập - Tự do - Hạnh phúc</w:t>
            </w:r>
            <w:r w:rsidRPr="0055422A">
              <w:rPr>
                <w:rFonts w:ascii="Times New Roman" w:eastAsia="Times New Roman" w:hAnsi="Times New Roman" w:cs="Times New Roman"/>
                <w:b/>
                <w:bCs/>
                <w:sz w:val="26"/>
                <w:szCs w:val="26"/>
              </w:rPr>
              <w:br/>
            </w:r>
            <w:r w:rsidRPr="0055422A">
              <w:rPr>
                <w:rFonts w:ascii="Times New Roman" w:eastAsia="Times New Roman" w:hAnsi="Times New Roman" w:cs="Times New Roman"/>
                <w:b/>
                <w:bCs/>
                <w:sz w:val="26"/>
                <w:szCs w:val="26"/>
                <w:vertAlign w:val="superscript"/>
              </w:rPr>
              <w:t>___________________________________</w:t>
            </w:r>
          </w:p>
        </w:tc>
      </w:tr>
    </w:tbl>
    <w:p w14:paraId="68952A6A" w14:textId="77777777" w:rsidR="00D97511" w:rsidRPr="0055422A" w:rsidRDefault="00D97511" w:rsidP="007E7CBC">
      <w:pPr>
        <w:spacing w:after="0" w:line="240" w:lineRule="auto"/>
        <w:rPr>
          <w:rFonts w:ascii="Times New Roman" w:eastAsia="Times New Roman" w:hAnsi="Times New Roman" w:cs="Times New Roman"/>
          <w:sz w:val="8"/>
          <w:szCs w:val="26"/>
        </w:rPr>
      </w:pPr>
    </w:p>
    <w:p w14:paraId="3D892430"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PHƯƠNG ÁN KHAI THÁC TUYẾN VẬN TẢI HÀNH KHÁCH </w:t>
      </w:r>
      <w:r w:rsidRPr="0055422A">
        <w:rPr>
          <w:rFonts w:ascii="Times New Roman" w:eastAsia="Times New Roman" w:hAnsi="Times New Roman" w:cs="Times New Roman"/>
          <w:b/>
          <w:sz w:val="26"/>
          <w:szCs w:val="26"/>
        </w:rPr>
        <w:br/>
        <w:t>ĐỊNH KỲ GIỮA VIỆT NAM VÀ TRUNG QUỐC</w:t>
      </w:r>
    </w:p>
    <w:p w14:paraId="513E0CB2"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5479D889" w14:textId="77777777" w:rsidR="00D97511" w:rsidRPr="0055422A" w:rsidRDefault="00D97511" w:rsidP="007E7CBC">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1. Đặc điểm tuyến:</w:t>
      </w:r>
    </w:p>
    <w:p w14:paraId="6174F1BC"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tuyến: …………………………………………đi</w:t>
      </w:r>
      <w:r w:rsidRPr="0055422A">
        <w:rPr>
          <w:rFonts w:ascii="Times New Roman" w:eastAsia="Times New Roman" w:hAnsi="Times New Roman" w:cs="Times New Roman"/>
          <w:sz w:val="26"/>
          <w:szCs w:val="26"/>
        </w:rPr>
        <w:tab/>
        <w:t>và ngược lại.</w:t>
      </w:r>
    </w:p>
    <w:p w14:paraId="5E6A9DB3"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w:t>
      </w:r>
      <w:r w:rsidRPr="0055422A">
        <w:rPr>
          <w:rFonts w:ascii="Times New Roman" w:eastAsia="Times New Roman" w:hAnsi="Times New Roman" w:cs="Times New Roman"/>
          <w:sz w:val="26"/>
          <w:szCs w:val="26"/>
        </w:rPr>
        <w:tab/>
      </w:r>
    </w:p>
    <w:p w14:paraId="3B30C527"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w:t>
      </w:r>
      <w:r w:rsidRPr="0055422A">
        <w:rPr>
          <w:rFonts w:ascii="Times New Roman" w:eastAsia="Times New Roman" w:hAnsi="Times New Roman" w:cs="Times New Roman"/>
          <w:sz w:val="26"/>
          <w:szCs w:val="26"/>
        </w:rPr>
        <w:tab/>
      </w:r>
    </w:p>
    <w:p w14:paraId="59083CF0"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chuyển:……………..km.</w:t>
      </w:r>
    </w:p>
    <w:p w14:paraId="2C169FE0"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Lộ trình:</w:t>
      </w:r>
      <w:r w:rsidRPr="0055422A">
        <w:rPr>
          <w:rFonts w:ascii="Times New Roman" w:eastAsia="Times New Roman" w:hAnsi="Times New Roman" w:cs="Times New Roman"/>
          <w:sz w:val="26"/>
          <w:szCs w:val="26"/>
        </w:rPr>
        <w:tab/>
      </w:r>
    </w:p>
    <w:p w14:paraId="7B00224C" w14:textId="77777777" w:rsidR="00D97511" w:rsidRPr="0055422A" w:rsidRDefault="00D97511" w:rsidP="007E7CBC">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2. Biểu đồ chạy xe:</w:t>
      </w:r>
    </w:p>
    <w:p w14:paraId="4F30BA37"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chuyến tài (nốt) trong .......…ngày/tuần/tháng.</w:t>
      </w:r>
    </w:p>
    <w:p w14:paraId="1B64AC85"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Tại bến lượt đi: bến xe:</w:t>
      </w:r>
      <w:r w:rsidRPr="0055422A">
        <w:rPr>
          <w:rFonts w:ascii="Times New Roman" w:eastAsia="Times New Roman" w:hAnsi="Times New Roman" w:cs="Times New Roman"/>
          <w:sz w:val="26"/>
          <w:szCs w:val="26"/>
        </w:rPr>
        <w:tab/>
      </w:r>
    </w:p>
    <w:p w14:paraId="003B2A4F"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có……nốt (tài) xuất bến như sau:</w:t>
      </w:r>
    </w:p>
    <w:p w14:paraId="78D2D0D1"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 giờ</w:t>
      </w:r>
    </w:p>
    <w:p w14:paraId="4AA1E401"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3FB4C8D0"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1588B439"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Tại bến lượt về: bến xe:</w:t>
      </w:r>
      <w:r w:rsidRPr="0055422A">
        <w:rPr>
          <w:rFonts w:ascii="Times New Roman" w:eastAsia="Times New Roman" w:hAnsi="Times New Roman" w:cs="Times New Roman"/>
          <w:sz w:val="26"/>
          <w:szCs w:val="26"/>
        </w:rPr>
        <w:tab/>
      </w:r>
    </w:p>
    <w:p w14:paraId="3876AE52"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có…..nốt (tài) xuất bến như sau:</w:t>
      </w:r>
    </w:p>
    <w:p w14:paraId="3C0A61CC"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 giờ</w:t>
      </w:r>
    </w:p>
    <w:p w14:paraId="75569910"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163ADF5F"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6B97E9FE"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thực hiện một hành trình chạy xe ... giờ.</w:t>
      </w:r>
    </w:p>
    <w:p w14:paraId="3DF8B51A"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Tốc độ lữ hành: ……..km/giờ</w:t>
      </w:r>
    </w:p>
    <w:p w14:paraId="09487BCB"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 Thời gian dừng nghỉ dọc đường: ………phút</w:t>
      </w:r>
    </w:p>
    <w:p w14:paraId="3CC1C9F4" w14:textId="77777777" w:rsidR="00D97511" w:rsidRPr="0055422A" w:rsidRDefault="00D97511" w:rsidP="007E7CBC">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3. Các trạm dừng nghỉ trên đường:</w:t>
      </w:r>
    </w:p>
    <w:p w14:paraId="716D59BF"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Lượt đi từ Bến xe: ………………………..đến Bến xe:</w:t>
      </w:r>
      <w:r w:rsidRPr="0055422A">
        <w:rPr>
          <w:rFonts w:ascii="Times New Roman" w:eastAsia="Times New Roman" w:hAnsi="Times New Roman" w:cs="Times New Roman"/>
          <w:sz w:val="26"/>
          <w:szCs w:val="26"/>
        </w:rPr>
        <w:tab/>
      </w:r>
    </w:p>
    <w:p w14:paraId="0B18F8DD" w14:textId="77777777" w:rsidR="00D97511" w:rsidRPr="0055422A" w:rsidRDefault="00D97511" w:rsidP="007E7CBC">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580FEF28"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7656A632"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7532D61B"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3A4CB315"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Lượt về từ Bến xe: ………………………….đến Bến xe:</w:t>
      </w:r>
      <w:r w:rsidRPr="0055422A">
        <w:rPr>
          <w:rFonts w:ascii="Times New Roman" w:eastAsia="Times New Roman" w:hAnsi="Times New Roman" w:cs="Times New Roman"/>
          <w:sz w:val="26"/>
          <w:szCs w:val="26"/>
        </w:rPr>
        <w:tab/>
      </w:r>
    </w:p>
    <w:p w14:paraId="2B7F0E69" w14:textId="77777777" w:rsidR="00D97511" w:rsidRPr="0055422A" w:rsidRDefault="00D97511" w:rsidP="007E7CBC">
      <w:pPr>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4458AD8F"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Điểm dừng thứ nhất</w:t>
      </w:r>
      <w:r w:rsidRPr="0055422A">
        <w:rPr>
          <w:rFonts w:ascii="Times New Roman" w:eastAsia="Times New Roman" w:hAnsi="Times New Roman" w:cs="Times New Roman"/>
          <w:sz w:val="26"/>
          <w:szCs w:val="26"/>
        </w:rPr>
        <w:tab/>
      </w:r>
    </w:p>
    <w:p w14:paraId="19071181"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3F375170"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483C0BC8"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dừng, nghỉ từ …….đến ……..phút/điểm</w:t>
      </w:r>
    </w:p>
    <w:p w14:paraId="429CC62E" w14:textId="77777777" w:rsidR="00D97511" w:rsidRPr="0055422A" w:rsidRDefault="00D97511" w:rsidP="007E7CBC">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4. Phương tiện bố trí trên tuyến</w:t>
      </w:r>
    </w:p>
    <w:p w14:paraId="136BBA57" w14:textId="77777777" w:rsidR="00D97511" w:rsidRPr="0055422A" w:rsidRDefault="00D97511" w:rsidP="007E7CBC">
      <w:pPr>
        <w:spacing w:after="0" w:line="240" w:lineRule="auto"/>
        <w:ind w:firstLine="567"/>
        <w:jc w:val="both"/>
        <w:rPr>
          <w:rFonts w:ascii="Times New Roman" w:eastAsia="Times New Roman" w:hAnsi="Times New Roman" w:cs="Times New Roman"/>
          <w:b/>
          <w:sz w:val="2"/>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24"/>
        <w:gridCol w:w="1476"/>
        <w:gridCol w:w="1476"/>
        <w:gridCol w:w="1476"/>
        <w:gridCol w:w="1476"/>
      </w:tblGrid>
      <w:tr w:rsidR="00D97511" w:rsidRPr="0055422A" w14:paraId="7AC921D2" w14:textId="77777777" w:rsidTr="00F20E04">
        <w:tc>
          <w:tcPr>
            <w:tcW w:w="828" w:type="dxa"/>
          </w:tcPr>
          <w:p w14:paraId="26D8571A"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2124" w:type="dxa"/>
          </w:tcPr>
          <w:p w14:paraId="54923C76"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1476" w:type="dxa"/>
          </w:tcPr>
          <w:p w14:paraId="092667AB"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1476" w:type="dxa"/>
          </w:tcPr>
          <w:p w14:paraId="2163B4B5"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1476" w:type="dxa"/>
          </w:tcPr>
          <w:p w14:paraId="09185654"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1476" w:type="dxa"/>
          </w:tcPr>
          <w:p w14:paraId="05B48E70"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Ghi chú</w:t>
            </w:r>
          </w:p>
        </w:tc>
      </w:tr>
      <w:tr w:rsidR="00D97511" w:rsidRPr="0055422A" w14:paraId="46827A94" w14:textId="77777777" w:rsidTr="00F20E04">
        <w:tc>
          <w:tcPr>
            <w:tcW w:w="828" w:type="dxa"/>
            <w:vAlign w:val="center"/>
          </w:tcPr>
          <w:p w14:paraId="11236BE7"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124" w:type="dxa"/>
            <w:vAlign w:val="center"/>
          </w:tcPr>
          <w:p w14:paraId="16EF4514"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476" w:type="dxa"/>
            <w:vAlign w:val="center"/>
          </w:tcPr>
          <w:p w14:paraId="7439C0AB"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1476" w:type="dxa"/>
            <w:vAlign w:val="center"/>
          </w:tcPr>
          <w:p w14:paraId="66A146FF"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1476" w:type="dxa"/>
            <w:vAlign w:val="center"/>
          </w:tcPr>
          <w:p w14:paraId="542D8D9C"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1476" w:type="dxa"/>
            <w:vAlign w:val="center"/>
          </w:tcPr>
          <w:p w14:paraId="729E85DE"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r>
      <w:tr w:rsidR="00D97511" w:rsidRPr="0055422A" w14:paraId="06AF9E70" w14:textId="77777777" w:rsidTr="00F20E04">
        <w:tc>
          <w:tcPr>
            <w:tcW w:w="828" w:type="dxa"/>
            <w:vAlign w:val="center"/>
          </w:tcPr>
          <w:p w14:paraId="16A54D05"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2124" w:type="dxa"/>
            <w:vAlign w:val="center"/>
          </w:tcPr>
          <w:p w14:paraId="5E8876B5"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343ED8F1"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6A15718F"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53B27D40"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017BD539"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r w:rsidR="00D97511" w:rsidRPr="0055422A" w14:paraId="5715C481" w14:textId="77777777" w:rsidTr="00F20E04">
        <w:tc>
          <w:tcPr>
            <w:tcW w:w="828" w:type="dxa"/>
            <w:vAlign w:val="center"/>
          </w:tcPr>
          <w:p w14:paraId="1A5DE10B"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2124" w:type="dxa"/>
            <w:vAlign w:val="center"/>
          </w:tcPr>
          <w:p w14:paraId="1E8F2460"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747329A3"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0111419A"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0E0E51B1"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5660B53D"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r w:rsidR="00D97511" w:rsidRPr="0055422A" w14:paraId="49219CE7" w14:textId="77777777" w:rsidTr="00F20E04">
        <w:tc>
          <w:tcPr>
            <w:tcW w:w="828" w:type="dxa"/>
            <w:vAlign w:val="center"/>
          </w:tcPr>
          <w:p w14:paraId="79207B33"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2124" w:type="dxa"/>
            <w:vAlign w:val="center"/>
          </w:tcPr>
          <w:p w14:paraId="6E235AC5"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5D5E3286"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01C51B5F"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01B7B314" w14:textId="77777777" w:rsidR="00D97511" w:rsidRPr="0055422A" w:rsidRDefault="00D97511" w:rsidP="007E7CBC">
            <w:pPr>
              <w:spacing w:after="0" w:line="240" w:lineRule="auto"/>
              <w:rPr>
                <w:rFonts w:ascii="Times New Roman" w:eastAsia="Times New Roman" w:hAnsi="Times New Roman" w:cs="Times New Roman"/>
                <w:sz w:val="26"/>
                <w:szCs w:val="26"/>
              </w:rPr>
            </w:pPr>
          </w:p>
        </w:tc>
        <w:tc>
          <w:tcPr>
            <w:tcW w:w="1476" w:type="dxa"/>
            <w:vAlign w:val="center"/>
          </w:tcPr>
          <w:p w14:paraId="7F5DB625" w14:textId="77777777" w:rsidR="00D97511" w:rsidRPr="0055422A" w:rsidRDefault="00D97511" w:rsidP="007E7CBC">
            <w:pPr>
              <w:spacing w:after="0" w:line="240" w:lineRule="auto"/>
              <w:rPr>
                <w:rFonts w:ascii="Times New Roman" w:eastAsia="Times New Roman" w:hAnsi="Times New Roman" w:cs="Times New Roman"/>
                <w:sz w:val="26"/>
                <w:szCs w:val="26"/>
              </w:rPr>
            </w:pPr>
          </w:p>
        </w:tc>
      </w:tr>
    </w:tbl>
    <w:p w14:paraId="298D18AB" w14:textId="77777777" w:rsidR="00D97511" w:rsidRPr="0055422A" w:rsidRDefault="00D97511" w:rsidP="007E7CBC">
      <w:pPr>
        <w:spacing w:after="0" w:line="240" w:lineRule="auto"/>
        <w:ind w:firstLine="567"/>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5. Lái xe, nhân viên phục vụ trên xe</w:t>
      </w:r>
    </w:p>
    <w:p w14:paraId="24F82E4A"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Số lượng:</w:t>
      </w:r>
    </w:p>
    <w:p w14:paraId="6014A260"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Điều kiện của lái xe:</w:t>
      </w:r>
    </w:p>
    <w:p w14:paraId="12A62062"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giấy phép lái xe phù hợp với xe điều khiển</w:t>
      </w:r>
    </w:p>
    <w:p w14:paraId="0A350B79"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đủ điều kiện về sức khoẻ, đảm bảo an toàn giao thông đường bộ</w:t>
      </w:r>
    </w:p>
    <w:p w14:paraId="3005D974"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hợp đồng lao động bằng văn bản với đơn vị</w:t>
      </w:r>
    </w:p>
    <w:p w14:paraId="6B740F54"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mặc đồng phục, mang bảng tên</w:t>
      </w:r>
    </w:p>
    <w:p w14:paraId="5E7D01B3" w14:textId="77777777" w:rsidR="00D97511" w:rsidRPr="0055422A" w:rsidRDefault="00D97511" w:rsidP="007E7CBC">
      <w:pPr>
        <w:tabs>
          <w:tab w:val="right" w:leader="dot" w:pos="8640"/>
        </w:tabs>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7CB7175A"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Điều kiện của nhân viên phục vụ trên xe</w:t>
      </w:r>
    </w:p>
    <w:p w14:paraId="1707C40B"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đủ điều kiện về sức khoẻ</w:t>
      </w:r>
    </w:p>
    <w:p w14:paraId="1FF8A6A6"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hợp đồng lao động bằng văn bản với đơn vị</w:t>
      </w:r>
    </w:p>
    <w:p w14:paraId="211E012D" w14:textId="77777777" w:rsidR="00D97511" w:rsidRPr="0055422A" w:rsidRDefault="00D97511" w:rsidP="007E7CBC">
      <w:pPr>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Nhân viên phục vụ trên xe mặc đồng phục, mang bảng tên</w:t>
      </w:r>
    </w:p>
    <w:p w14:paraId="171FF125" w14:textId="77777777" w:rsidR="00D97511" w:rsidRPr="0055422A" w:rsidRDefault="00D97511" w:rsidP="007E7CBC">
      <w:pPr>
        <w:tabs>
          <w:tab w:val="right" w:leader="dot" w:pos="8640"/>
        </w:tabs>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r w:rsidRPr="0055422A">
        <w:rPr>
          <w:rFonts w:ascii="Times New Roman" w:eastAsia="Times New Roman" w:hAnsi="Times New Roman" w:cs="Times New Roman"/>
          <w:sz w:val="26"/>
          <w:szCs w:val="26"/>
        </w:rPr>
        <w:tab/>
      </w:r>
    </w:p>
    <w:p w14:paraId="3F72CB18" w14:textId="77777777" w:rsidR="00D97511" w:rsidRPr="0055422A" w:rsidRDefault="00D97511" w:rsidP="007E7CBC">
      <w:pPr>
        <w:spacing w:after="0" w:line="240" w:lineRule="auto"/>
        <w:ind w:firstLine="567"/>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6. Các dịch vụ khác</w:t>
      </w:r>
    </w:p>
    <w:p w14:paraId="31E62977" w14:textId="77777777" w:rsidR="00D97511" w:rsidRPr="0055422A" w:rsidRDefault="00D97511" w:rsidP="007E7CBC">
      <w:pPr>
        <w:tabs>
          <w:tab w:val="right" w:leader="dot" w:pos="8640"/>
        </w:tabs>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Dịch vụ chung chạy xe trên tuyến:</w:t>
      </w:r>
      <w:r w:rsidRPr="0055422A">
        <w:rPr>
          <w:rFonts w:ascii="Times New Roman" w:eastAsia="Times New Roman" w:hAnsi="Times New Roman" w:cs="Times New Roman"/>
          <w:sz w:val="26"/>
          <w:szCs w:val="26"/>
        </w:rPr>
        <w:tab/>
      </w:r>
    </w:p>
    <w:p w14:paraId="65D19A96" w14:textId="77777777" w:rsidR="00D97511" w:rsidRPr="0055422A" w:rsidRDefault="00D97511" w:rsidP="007E7CBC">
      <w:pPr>
        <w:tabs>
          <w:tab w:val="right" w:leader="dot" w:pos="8640"/>
        </w:tabs>
        <w:spacing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Dịch vụ đối với những xe chất lượng cao:</w:t>
      </w:r>
      <w:r w:rsidRPr="0055422A">
        <w:rPr>
          <w:rFonts w:ascii="Times New Roman" w:eastAsia="Times New Roman" w:hAnsi="Times New Roman" w:cs="Times New Roman"/>
          <w:sz w:val="26"/>
          <w:szCs w:val="26"/>
        </w:rPr>
        <w:tab/>
      </w:r>
    </w:p>
    <w:p w14:paraId="35245CF6" w14:textId="77777777" w:rsidR="00D97511" w:rsidRPr="0055422A" w:rsidRDefault="00D97511" w:rsidP="007E7CBC">
      <w:pPr>
        <w:spacing w:after="0" w:line="240" w:lineRule="auto"/>
        <w:ind w:firstLine="567"/>
        <w:rPr>
          <w:rFonts w:ascii="Times New Roman" w:eastAsia="Times New Roman" w:hAnsi="Times New Roman" w:cs="Times New Roman"/>
          <w:b/>
          <w:sz w:val="26"/>
          <w:szCs w:val="26"/>
          <w:lang w:val="fr-FR"/>
        </w:rPr>
      </w:pPr>
      <w:r w:rsidRPr="0055422A">
        <w:rPr>
          <w:rFonts w:ascii="Times New Roman" w:eastAsia="Times New Roman" w:hAnsi="Times New Roman" w:cs="Times New Roman"/>
          <w:b/>
          <w:sz w:val="26"/>
          <w:szCs w:val="26"/>
          <w:lang w:val="fr-FR"/>
        </w:rPr>
        <w:t>7. Giá vé</w:t>
      </w:r>
    </w:p>
    <w:p w14:paraId="4F0F157E" w14:textId="77777777" w:rsidR="00D97511" w:rsidRPr="0055422A" w:rsidRDefault="00D97511" w:rsidP="007E7CBC">
      <w:pPr>
        <w:spacing w:after="0" w:line="240" w:lineRule="auto"/>
        <w:ind w:firstLine="567"/>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 Giá vé:</w:t>
      </w:r>
    </w:p>
    <w:p w14:paraId="10B87198" w14:textId="77777777" w:rsidR="00D97511" w:rsidRPr="0055422A" w:rsidRDefault="00D97511" w:rsidP="007E7CBC">
      <w:pPr>
        <w:spacing w:after="0" w:line="240" w:lineRule="auto"/>
        <w:ind w:firstLine="567"/>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suốt tuyến: ………………</w:t>
      </w:r>
      <w:r w:rsidRPr="0055422A">
        <w:rPr>
          <w:rFonts w:ascii="Times New Roman" w:eastAsia="Times New Roman" w:hAnsi="Times New Roman" w:cs="Times New Roman"/>
          <w:sz w:val="20"/>
          <w:szCs w:val="24"/>
          <w:lang w:val="fr-FR"/>
        </w:rPr>
        <w:t xml:space="preserve"> </w:t>
      </w:r>
      <w:r w:rsidRPr="0055422A">
        <w:rPr>
          <w:rFonts w:ascii="Times New Roman" w:eastAsia="Times New Roman" w:hAnsi="Times New Roman" w:cs="Times New Roman"/>
          <w:sz w:val="26"/>
          <w:szCs w:val="26"/>
          <w:lang w:val="fr-FR"/>
        </w:rPr>
        <w:t>đồng/hành khách</w:t>
      </w:r>
    </w:p>
    <w:p w14:paraId="0EEAA080" w14:textId="77777777" w:rsidR="00D97511" w:rsidRPr="0055422A" w:rsidRDefault="00D97511" w:rsidP="007E7CBC">
      <w:pPr>
        <w:spacing w:after="0" w:line="240" w:lineRule="auto"/>
        <w:ind w:firstLine="567"/>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chặng (nếu có):……………đồng/hành khách</w:t>
      </w:r>
    </w:p>
    <w:p w14:paraId="5A1BFE87" w14:textId="77777777" w:rsidR="00D97511" w:rsidRPr="0055422A" w:rsidRDefault="00D97511" w:rsidP="007E7CBC">
      <w:pPr>
        <w:spacing w:after="0" w:line="240" w:lineRule="auto"/>
        <w:ind w:firstLine="567"/>
        <w:rPr>
          <w:rFonts w:ascii="Times New Roman" w:eastAsia="Times New Roman" w:hAnsi="Times New Roman" w:cs="Times New Roman"/>
          <w:sz w:val="2"/>
          <w:szCs w:val="2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97511" w:rsidRPr="0055422A" w14:paraId="3B9C2C3B" w14:textId="77777777" w:rsidTr="00F20E04">
        <w:tc>
          <w:tcPr>
            <w:tcW w:w="4428" w:type="dxa"/>
          </w:tcPr>
          <w:p w14:paraId="7F006B70"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Giá vé</w:t>
            </w:r>
          </w:p>
        </w:tc>
        <w:tc>
          <w:tcPr>
            <w:tcW w:w="4428" w:type="dxa"/>
          </w:tcPr>
          <w:p w14:paraId="4E26A531" w14:textId="77777777" w:rsidR="00D97511" w:rsidRPr="0055422A" w:rsidRDefault="00D97511" w:rsidP="007E7CBC">
            <w:pPr>
              <w:spacing w:after="0" w:line="240" w:lineRule="auto"/>
              <w:jc w:val="right"/>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đồng/hành khách</w:t>
            </w:r>
          </w:p>
        </w:tc>
      </w:tr>
      <w:tr w:rsidR="00D97511" w:rsidRPr="0055422A" w14:paraId="5E9E22D5" w14:textId="77777777" w:rsidTr="00F20E04">
        <w:tc>
          <w:tcPr>
            <w:tcW w:w="4428" w:type="dxa"/>
          </w:tcPr>
          <w:p w14:paraId="7159AEB2" w14:textId="77777777" w:rsidR="00D97511" w:rsidRPr="0055422A" w:rsidRDefault="00D97511" w:rsidP="007E7CBC">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Trong đó:</w:t>
            </w:r>
          </w:p>
        </w:tc>
        <w:tc>
          <w:tcPr>
            <w:tcW w:w="4428" w:type="dxa"/>
          </w:tcPr>
          <w:p w14:paraId="188FC5A6" w14:textId="77777777" w:rsidR="00D97511" w:rsidRPr="0055422A" w:rsidRDefault="00D97511" w:rsidP="007E7CBC">
            <w:pPr>
              <w:spacing w:after="0" w:line="240" w:lineRule="auto"/>
              <w:jc w:val="right"/>
              <w:rPr>
                <w:rFonts w:ascii="Times New Roman" w:eastAsia="Times New Roman" w:hAnsi="Times New Roman" w:cs="Times New Roman"/>
                <w:sz w:val="26"/>
                <w:szCs w:val="26"/>
              </w:rPr>
            </w:pPr>
          </w:p>
        </w:tc>
      </w:tr>
      <w:tr w:rsidR="00D97511" w:rsidRPr="0055422A" w14:paraId="17180E50" w14:textId="77777777" w:rsidTr="00F20E04">
        <w:tc>
          <w:tcPr>
            <w:tcW w:w="4428" w:type="dxa"/>
          </w:tcPr>
          <w:p w14:paraId="73AB21B0" w14:textId="77777777" w:rsidR="00D97511" w:rsidRPr="0055422A" w:rsidRDefault="00D97511" w:rsidP="007E7CBC">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vé (*)</w:t>
            </w:r>
          </w:p>
        </w:tc>
        <w:tc>
          <w:tcPr>
            <w:tcW w:w="4428" w:type="dxa"/>
          </w:tcPr>
          <w:p w14:paraId="073854C0" w14:textId="77777777" w:rsidR="00D97511" w:rsidRPr="0055422A" w:rsidRDefault="00D97511" w:rsidP="007E7CBC">
            <w:pPr>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D97511" w:rsidRPr="0055422A" w14:paraId="663FEBF6" w14:textId="77777777" w:rsidTr="00F20E04">
        <w:tc>
          <w:tcPr>
            <w:tcW w:w="4428" w:type="dxa"/>
          </w:tcPr>
          <w:p w14:paraId="10E9CE42" w14:textId="77777777" w:rsidR="00D97511" w:rsidRPr="0055422A" w:rsidRDefault="00D97511" w:rsidP="007E7CBC">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chính</w:t>
            </w:r>
          </w:p>
        </w:tc>
        <w:tc>
          <w:tcPr>
            <w:tcW w:w="4428" w:type="dxa"/>
          </w:tcPr>
          <w:p w14:paraId="749A807B" w14:textId="77777777" w:rsidR="00D97511" w:rsidRPr="0055422A" w:rsidRDefault="00D97511" w:rsidP="007E7CBC">
            <w:pPr>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D97511" w:rsidRPr="0055422A" w14:paraId="50870620" w14:textId="77777777" w:rsidTr="00F20E04">
        <w:tc>
          <w:tcPr>
            <w:tcW w:w="4428" w:type="dxa"/>
          </w:tcPr>
          <w:p w14:paraId="3D4C312E" w14:textId="77777777" w:rsidR="00D97511" w:rsidRPr="0055422A" w:rsidRDefault="00D97511" w:rsidP="007E7CBC">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phụ</w:t>
            </w:r>
          </w:p>
        </w:tc>
        <w:tc>
          <w:tcPr>
            <w:tcW w:w="4428" w:type="dxa"/>
          </w:tcPr>
          <w:p w14:paraId="2F07925F" w14:textId="77777777" w:rsidR="00D97511" w:rsidRPr="0055422A" w:rsidRDefault="00D97511" w:rsidP="007E7CBC">
            <w:pPr>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D97511" w:rsidRPr="0055422A" w14:paraId="59EF8663" w14:textId="77777777" w:rsidTr="00F20E04">
        <w:tc>
          <w:tcPr>
            <w:tcW w:w="4428" w:type="dxa"/>
          </w:tcPr>
          <w:p w14:paraId="6702DBA1" w14:textId="77777777" w:rsidR="00D97511" w:rsidRPr="0055422A" w:rsidRDefault="00D97511" w:rsidP="007E7CBC">
            <w:pPr>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Phục vụ khác: khăn, nước …</w:t>
            </w:r>
          </w:p>
        </w:tc>
        <w:tc>
          <w:tcPr>
            <w:tcW w:w="4428" w:type="dxa"/>
          </w:tcPr>
          <w:p w14:paraId="73B09FCE" w14:textId="77777777" w:rsidR="00D97511" w:rsidRPr="0055422A" w:rsidRDefault="00D97511" w:rsidP="007E7CBC">
            <w:pPr>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bl>
    <w:p w14:paraId="55037B2D"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vé đã bao gồm bảo hiểm hành khách, phí cầu phà và các dịch vụ bến bãi.</w:t>
      </w:r>
    </w:p>
    <w:p w14:paraId="019946D1" w14:textId="77777777" w:rsidR="00D97511" w:rsidRPr="0055422A" w:rsidRDefault="00D97511" w:rsidP="007E7CBC">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Hình thức bán vé</w:t>
      </w:r>
    </w:p>
    <w:p w14:paraId="703E6EC1"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tại quầy ở bến xe:</w:t>
      </w:r>
      <w:r w:rsidRPr="0055422A">
        <w:rPr>
          <w:rFonts w:ascii="Times New Roman" w:eastAsia="Times New Roman" w:hAnsi="Times New Roman" w:cs="Times New Roman"/>
          <w:sz w:val="26"/>
          <w:szCs w:val="26"/>
        </w:rPr>
        <w:tab/>
      </w:r>
    </w:p>
    <w:p w14:paraId="262BD01C"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tại đại lý:</w:t>
      </w:r>
      <w:r w:rsidRPr="0055422A">
        <w:rPr>
          <w:rFonts w:ascii="Times New Roman" w:eastAsia="Times New Roman" w:hAnsi="Times New Roman" w:cs="Times New Roman"/>
          <w:sz w:val="26"/>
          <w:szCs w:val="26"/>
        </w:rPr>
        <w:tab/>
        <w:t>(ghi rõ tên đại lý, địa chỉ, điện thoại).</w:t>
      </w:r>
    </w:p>
    <w:p w14:paraId="79DB9A0F" w14:textId="77777777" w:rsidR="00D97511" w:rsidRPr="0055422A" w:rsidRDefault="00D97511"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Bán vé qua mạng:</w:t>
      </w:r>
      <w:r w:rsidRPr="0055422A">
        <w:rPr>
          <w:rFonts w:ascii="Times New Roman" w:eastAsia="Times New Roman" w:hAnsi="Times New Roman" w:cs="Times New Roman"/>
          <w:sz w:val="26"/>
          <w:szCs w:val="26"/>
        </w:rPr>
        <w:tab/>
        <w:t>(địa chỉ trang Web)</w:t>
      </w:r>
    </w:p>
    <w:p w14:paraId="78B2341F" w14:textId="77777777" w:rsidR="00D97511" w:rsidRPr="0055422A" w:rsidRDefault="00D97511" w:rsidP="007E7CBC">
      <w:pPr>
        <w:tabs>
          <w:tab w:val="right" w:leader="dot" w:pos="8640"/>
        </w:tabs>
        <w:spacing w:after="0" w:line="240" w:lineRule="auto"/>
        <w:rPr>
          <w:rFonts w:ascii="Times New Roman" w:eastAsia="Times New Roman" w:hAnsi="Times New Roman" w:cs="Times New Roman"/>
          <w:sz w:val="18"/>
          <w:szCs w:val="26"/>
        </w:rPr>
      </w:pPr>
    </w:p>
    <w:tbl>
      <w:tblPr>
        <w:tblW w:w="0" w:type="auto"/>
        <w:tblLook w:val="01E0" w:firstRow="1" w:lastRow="1" w:firstColumn="1" w:lastColumn="1" w:noHBand="0" w:noVBand="0"/>
      </w:tblPr>
      <w:tblGrid>
        <w:gridCol w:w="4428"/>
        <w:gridCol w:w="4428"/>
      </w:tblGrid>
      <w:tr w:rsidR="00D97511" w:rsidRPr="0055422A" w14:paraId="552B361B" w14:textId="77777777" w:rsidTr="00F20E04">
        <w:tc>
          <w:tcPr>
            <w:tcW w:w="4428" w:type="dxa"/>
          </w:tcPr>
          <w:p w14:paraId="67868112" w14:textId="4B8D5E4F"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Xác nhận của Sở </w:t>
            </w:r>
            <w:r w:rsidR="007E495D">
              <w:rPr>
                <w:rFonts w:ascii="Times New Roman" w:eastAsia="Times New Roman" w:hAnsi="Times New Roman" w:cs="Times New Roman"/>
                <w:b/>
                <w:sz w:val="26"/>
                <w:szCs w:val="26"/>
              </w:rPr>
              <w:t>Xây dựng</w:t>
            </w:r>
          </w:p>
          <w:p w14:paraId="2E127A77" w14:textId="77777777" w:rsidR="00D97511" w:rsidRPr="0055422A" w:rsidRDefault="00D97511"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(Đối với các tuyến vào sâu trong lãnh thổ của hai nước)</w:t>
            </w:r>
          </w:p>
        </w:tc>
        <w:tc>
          <w:tcPr>
            <w:tcW w:w="4428" w:type="dxa"/>
          </w:tcPr>
          <w:p w14:paraId="15F0E26D" w14:textId="77777777" w:rsidR="00D97511" w:rsidRPr="0055422A" w:rsidRDefault="00D97511" w:rsidP="007E7CBC">
            <w:pPr>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75C780B9" w14:textId="77777777" w:rsidR="00D97511" w:rsidRPr="0055422A" w:rsidRDefault="00D97511" w:rsidP="00D97511">
      <w:pPr>
        <w:spacing w:before="120" w:after="0" w:line="240" w:lineRule="auto"/>
        <w:rPr>
          <w:rFonts w:ascii="Times New Roman" w:eastAsia="Times New Roman" w:hAnsi="Times New Roman" w:cs="Times New Roman"/>
          <w:sz w:val="20"/>
          <w:szCs w:val="20"/>
        </w:rPr>
      </w:pPr>
    </w:p>
    <w:p w14:paraId="01A22E06" w14:textId="77777777" w:rsidR="00D97511" w:rsidRPr="0055422A" w:rsidRDefault="00D97511" w:rsidP="00D97511">
      <w:pPr>
        <w:spacing w:before="120" w:after="0" w:line="240" w:lineRule="auto"/>
        <w:jc w:val="both"/>
        <w:rPr>
          <w:rFonts w:ascii="Times New Roman" w:eastAsia="Times New Roman" w:hAnsi="Times New Roman" w:cs="Times New Roman"/>
          <w:b/>
          <w:sz w:val="24"/>
          <w:szCs w:val="20"/>
          <w:u w:val="single"/>
        </w:rPr>
      </w:pPr>
    </w:p>
    <w:p w14:paraId="45CC568C" w14:textId="77777777" w:rsidR="00D97511" w:rsidRPr="00E74ACB" w:rsidRDefault="00D97511" w:rsidP="00D97511"/>
    <w:p w14:paraId="594399AC" w14:textId="77777777" w:rsidR="00D97511" w:rsidRDefault="00D97511" w:rsidP="00A34B7B">
      <w:pPr>
        <w:rPr>
          <w:rFonts w:ascii="Times New Roman" w:eastAsia="Times New Roman" w:hAnsi="Times New Roman" w:cs="Times New Roman"/>
          <w:sz w:val="26"/>
          <w:szCs w:val="26"/>
        </w:rPr>
      </w:pPr>
    </w:p>
    <w:p w14:paraId="67548F81" w14:textId="77777777" w:rsidR="00182565" w:rsidRPr="00182565" w:rsidRDefault="00182565" w:rsidP="00182565">
      <w:pPr>
        <w:rPr>
          <w:rFonts w:ascii="Times New Roman" w:eastAsia="Times New Roman" w:hAnsi="Times New Roman" w:cs="Times New Roman"/>
          <w:sz w:val="26"/>
          <w:szCs w:val="26"/>
        </w:rPr>
      </w:pPr>
    </w:p>
    <w:p w14:paraId="0146F2A8" w14:textId="77777777" w:rsidR="00182565" w:rsidRPr="00182565" w:rsidRDefault="00182565" w:rsidP="00182565">
      <w:pPr>
        <w:rPr>
          <w:rFonts w:ascii="Times New Roman" w:eastAsia="Times New Roman" w:hAnsi="Times New Roman" w:cs="Times New Roman"/>
          <w:sz w:val="26"/>
          <w:szCs w:val="26"/>
        </w:rPr>
      </w:pPr>
    </w:p>
    <w:p w14:paraId="0455E7DD" w14:textId="77777777" w:rsidR="00182565" w:rsidRPr="00182565" w:rsidRDefault="00182565" w:rsidP="00182565">
      <w:pPr>
        <w:rPr>
          <w:rFonts w:ascii="Times New Roman" w:eastAsia="Times New Roman" w:hAnsi="Times New Roman" w:cs="Times New Roman"/>
          <w:sz w:val="26"/>
          <w:szCs w:val="26"/>
        </w:rPr>
      </w:pPr>
    </w:p>
    <w:p w14:paraId="73F08527" w14:textId="77777777" w:rsidR="00182565" w:rsidRPr="00182565" w:rsidRDefault="00182565" w:rsidP="00182565">
      <w:pPr>
        <w:rPr>
          <w:rFonts w:ascii="Times New Roman" w:eastAsia="Times New Roman" w:hAnsi="Times New Roman" w:cs="Times New Roman"/>
          <w:sz w:val="26"/>
          <w:szCs w:val="26"/>
        </w:rPr>
      </w:pPr>
    </w:p>
    <w:p w14:paraId="0E63DD6C" w14:textId="77777777" w:rsidR="00182565" w:rsidRPr="00182565" w:rsidRDefault="00182565" w:rsidP="00182565">
      <w:pPr>
        <w:rPr>
          <w:rFonts w:ascii="Times New Roman" w:eastAsia="Times New Roman" w:hAnsi="Times New Roman" w:cs="Times New Roman"/>
          <w:sz w:val="26"/>
          <w:szCs w:val="26"/>
        </w:rPr>
      </w:pPr>
    </w:p>
    <w:p w14:paraId="28DD6A1E" w14:textId="77777777" w:rsidR="00182565" w:rsidRPr="00182565" w:rsidRDefault="00182565" w:rsidP="00182565">
      <w:pPr>
        <w:rPr>
          <w:rFonts w:ascii="Times New Roman" w:eastAsia="Times New Roman" w:hAnsi="Times New Roman" w:cs="Times New Roman"/>
          <w:sz w:val="26"/>
          <w:szCs w:val="26"/>
        </w:rPr>
      </w:pPr>
    </w:p>
    <w:p w14:paraId="2386FA07" w14:textId="77777777" w:rsidR="00182565" w:rsidRDefault="00182565" w:rsidP="00182565">
      <w:pPr>
        <w:rPr>
          <w:rFonts w:ascii="Times New Roman" w:eastAsia="Times New Roman" w:hAnsi="Times New Roman" w:cs="Times New Roman"/>
          <w:sz w:val="26"/>
          <w:szCs w:val="26"/>
        </w:rPr>
      </w:pPr>
    </w:p>
    <w:p w14:paraId="0EC1B155" w14:textId="37BCBC28" w:rsidR="00182565" w:rsidRDefault="00182565" w:rsidP="00182565">
      <w:pPr>
        <w:tabs>
          <w:tab w:val="left" w:pos="1133"/>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67CE4231" w14:textId="77777777" w:rsidR="007E7CBC" w:rsidRDefault="007E7CBC" w:rsidP="00182565">
      <w:pPr>
        <w:tabs>
          <w:tab w:val="left" w:pos="1133"/>
        </w:tabs>
        <w:rPr>
          <w:rFonts w:ascii="Times New Roman" w:eastAsia="Times New Roman" w:hAnsi="Times New Roman" w:cs="Times New Roman"/>
          <w:sz w:val="26"/>
          <w:szCs w:val="26"/>
        </w:rPr>
      </w:pPr>
    </w:p>
    <w:p w14:paraId="77A37648" w14:textId="77777777" w:rsidR="007E7CBC" w:rsidRDefault="007E7CBC" w:rsidP="00182565">
      <w:pPr>
        <w:tabs>
          <w:tab w:val="left" w:pos="1133"/>
        </w:tabs>
        <w:rPr>
          <w:rFonts w:ascii="Times New Roman" w:eastAsia="Times New Roman" w:hAnsi="Times New Roman" w:cs="Times New Roman"/>
          <w:sz w:val="26"/>
          <w:szCs w:val="26"/>
        </w:rPr>
      </w:pPr>
    </w:p>
    <w:p w14:paraId="1EAFCB85" w14:textId="77777777" w:rsidR="007E7CBC" w:rsidRDefault="007E7CBC" w:rsidP="00182565">
      <w:pPr>
        <w:tabs>
          <w:tab w:val="left" w:pos="1133"/>
        </w:tabs>
        <w:rPr>
          <w:rFonts w:ascii="Times New Roman" w:eastAsia="Times New Roman" w:hAnsi="Times New Roman" w:cs="Times New Roman"/>
          <w:sz w:val="26"/>
          <w:szCs w:val="26"/>
        </w:rPr>
      </w:pPr>
    </w:p>
    <w:p w14:paraId="27C21007" w14:textId="77777777" w:rsidR="007E7CBC" w:rsidRDefault="007E7CBC" w:rsidP="00182565">
      <w:pPr>
        <w:tabs>
          <w:tab w:val="left" w:pos="1133"/>
        </w:tabs>
        <w:rPr>
          <w:rFonts w:ascii="Times New Roman" w:eastAsia="Times New Roman" w:hAnsi="Times New Roman" w:cs="Times New Roman"/>
          <w:sz w:val="26"/>
          <w:szCs w:val="26"/>
        </w:rPr>
      </w:pPr>
    </w:p>
    <w:p w14:paraId="685BAEBC" w14:textId="77777777" w:rsidR="007E7CBC" w:rsidRDefault="007E7CBC" w:rsidP="00182565">
      <w:pPr>
        <w:tabs>
          <w:tab w:val="left" w:pos="1133"/>
        </w:tabs>
        <w:rPr>
          <w:rFonts w:ascii="Times New Roman" w:eastAsia="Times New Roman" w:hAnsi="Times New Roman" w:cs="Times New Roman"/>
          <w:sz w:val="26"/>
          <w:szCs w:val="26"/>
        </w:rPr>
      </w:pPr>
    </w:p>
    <w:p w14:paraId="03AD611A" w14:textId="77777777" w:rsidR="007E7CBC" w:rsidRDefault="007E7CBC" w:rsidP="00182565">
      <w:pPr>
        <w:tabs>
          <w:tab w:val="left" w:pos="1133"/>
        </w:tabs>
        <w:rPr>
          <w:rFonts w:ascii="Times New Roman" w:eastAsia="Times New Roman" w:hAnsi="Times New Roman" w:cs="Times New Roman"/>
          <w:sz w:val="26"/>
          <w:szCs w:val="26"/>
        </w:rPr>
      </w:pPr>
    </w:p>
    <w:p w14:paraId="2B5FDB12" w14:textId="77777777" w:rsidR="007E7CBC" w:rsidRDefault="007E7CBC" w:rsidP="00182565">
      <w:pPr>
        <w:tabs>
          <w:tab w:val="left" w:pos="1133"/>
        </w:tabs>
        <w:rPr>
          <w:rFonts w:ascii="Times New Roman" w:eastAsia="Times New Roman" w:hAnsi="Times New Roman" w:cs="Times New Roman"/>
          <w:sz w:val="26"/>
          <w:szCs w:val="26"/>
        </w:rPr>
      </w:pPr>
    </w:p>
    <w:p w14:paraId="723F7AAA" w14:textId="77777777" w:rsidR="007E7CBC" w:rsidRDefault="007E7CBC" w:rsidP="00182565">
      <w:pPr>
        <w:tabs>
          <w:tab w:val="left" w:pos="1133"/>
        </w:tabs>
        <w:rPr>
          <w:rFonts w:ascii="Times New Roman" w:eastAsia="Times New Roman" w:hAnsi="Times New Roman" w:cs="Times New Roman"/>
          <w:sz w:val="26"/>
          <w:szCs w:val="26"/>
        </w:rPr>
      </w:pPr>
    </w:p>
    <w:p w14:paraId="4216700D" w14:textId="77777777" w:rsidR="007E7CBC" w:rsidRDefault="007E7CBC" w:rsidP="00182565">
      <w:pPr>
        <w:tabs>
          <w:tab w:val="left" w:pos="1133"/>
        </w:tabs>
        <w:rPr>
          <w:rFonts w:ascii="Times New Roman" w:eastAsia="Times New Roman" w:hAnsi="Times New Roman" w:cs="Times New Roman"/>
          <w:sz w:val="26"/>
          <w:szCs w:val="26"/>
        </w:rPr>
      </w:pPr>
    </w:p>
    <w:p w14:paraId="277A0214" w14:textId="77777777" w:rsidR="007E7CBC" w:rsidRDefault="007E7CBC" w:rsidP="00182565">
      <w:pPr>
        <w:tabs>
          <w:tab w:val="left" w:pos="1133"/>
        </w:tabs>
        <w:rPr>
          <w:rFonts w:ascii="Times New Roman" w:eastAsia="Times New Roman" w:hAnsi="Times New Roman" w:cs="Times New Roman"/>
          <w:sz w:val="26"/>
          <w:szCs w:val="26"/>
        </w:rPr>
      </w:pPr>
    </w:p>
    <w:p w14:paraId="42D7ED68" w14:textId="77777777" w:rsidR="007E7CBC" w:rsidRDefault="007E7CBC" w:rsidP="00182565">
      <w:pPr>
        <w:tabs>
          <w:tab w:val="left" w:pos="1133"/>
        </w:tabs>
        <w:rPr>
          <w:rFonts w:ascii="Times New Roman" w:eastAsia="Times New Roman" w:hAnsi="Times New Roman" w:cs="Times New Roman"/>
          <w:sz w:val="26"/>
          <w:szCs w:val="26"/>
        </w:rPr>
      </w:pPr>
    </w:p>
    <w:p w14:paraId="1A4FCA13" w14:textId="77777777" w:rsidR="00182565" w:rsidRDefault="00182565" w:rsidP="00182565">
      <w:pPr>
        <w:tabs>
          <w:tab w:val="left" w:pos="1133"/>
        </w:tabs>
        <w:rPr>
          <w:rFonts w:ascii="Times New Roman" w:eastAsia="Times New Roman" w:hAnsi="Times New Roman" w:cs="Times New Roman"/>
          <w:sz w:val="26"/>
          <w:szCs w:val="26"/>
        </w:rPr>
      </w:pPr>
    </w:p>
    <w:p w14:paraId="5A9BE7C0" w14:textId="736680AC" w:rsidR="00182565" w:rsidRPr="00FA005D" w:rsidRDefault="00182565" w:rsidP="001825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w:t>
      </w:r>
      <w:r w:rsidR="00AA678E">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7956E5">
        <w:rPr>
          <w:rFonts w:ascii="Times New Roman Bold" w:hAnsi="Times New Roman Bold" w:cs="Times New Roman"/>
          <w:b/>
          <w:color w:val="000000" w:themeColor="text1"/>
          <w:spacing w:val="-4"/>
          <w:sz w:val="28"/>
          <w:szCs w:val="28"/>
        </w:rPr>
        <w:t xml:space="preserve">Thủ tục </w:t>
      </w:r>
      <w:r w:rsidR="00AA678E" w:rsidRPr="007956E5">
        <w:rPr>
          <w:rFonts w:ascii="Times New Roman Bold" w:hAnsi="Times New Roman Bold" w:cs="Times New Roman"/>
          <w:b/>
          <w:color w:val="000000" w:themeColor="text1"/>
          <w:spacing w:val="-4"/>
          <w:sz w:val="28"/>
          <w:szCs w:val="28"/>
        </w:rPr>
        <w:t xml:space="preserve">Đăng ký khai thác tuyến, bổ sung, thay thế phương tiện khai thác tuyến vận tải hành khách cố định giữa Việt Nam và Lào </w:t>
      </w:r>
      <w:r w:rsidRPr="007956E5">
        <w:rPr>
          <w:rFonts w:ascii="Times New Roman Bold" w:hAnsi="Times New Roman Bold" w:cs="Times New Roman"/>
          <w:b/>
          <w:color w:val="000000" w:themeColor="text1"/>
          <w:spacing w:val="-4"/>
          <w:sz w:val="28"/>
          <w:szCs w:val="28"/>
        </w:rPr>
        <w:t>(Số hồ sơ TTHC:</w:t>
      </w:r>
      <w:r w:rsidRPr="007956E5">
        <w:rPr>
          <w:rFonts w:ascii="Nunito" w:hAnsi="Nunito"/>
          <w:b/>
          <w:color w:val="1E2F41"/>
          <w:sz w:val="27"/>
          <w:szCs w:val="27"/>
          <w:shd w:val="clear" w:color="auto" w:fill="FFFFFF"/>
        </w:rPr>
        <w:t xml:space="preserve"> </w:t>
      </w:r>
      <w:r w:rsidR="00AA678E" w:rsidRPr="007956E5">
        <w:rPr>
          <w:rFonts w:ascii="Times New Roman" w:eastAsia="Times New Roman" w:hAnsi="Times New Roman" w:cs="Times New Roman"/>
          <w:b/>
          <w:sz w:val="26"/>
          <w:szCs w:val="26"/>
        </w:rPr>
        <w:t>1.002847</w:t>
      </w:r>
      <w:r w:rsidRPr="007956E5">
        <w:rPr>
          <w:rFonts w:ascii="Times New Roman" w:eastAsia="Times New Roman" w:hAnsi="Times New Roman" w:cs="Times New Roman"/>
          <w:b/>
          <w:sz w:val="26"/>
          <w:szCs w:val="26"/>
        </w:rPr>
        <w:t>)</w:t>
      </w:r>
    </w:p>
    <w:p w14:paraId="2A168AA8" w14:textId="7777777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302ABBB"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956E5">
        <w:rPr>
          <w:rFonts w:ascii="Times New Roman" w:hAnsi="Times New Roman" w:cs="Times New Roman"/>
          <w:color w:val="000000" w:themeColor="text1"/>
          <w:sz w:val="28"/>
          <w:szCs w:val="28"/>
        </w:rPr>
        <w:t>Nộp hồ sơ TTHC:</w:t>
      </w:r>
    </w:p>
    <w:p w14:paraId="01C795A7"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xml:space="preserve"> - Đơn vị kinh doanh vận tải nộp hồ sơ đăng ký khai thác tuyến, bổ sung, thay thế phương tiện khai thác tuyến vận tải hành khách cố định giữa Việt Nam và Lào đến Cơ quan chuyên môn thuộc Ủy ban nhân dân cấp tỉnh.</w:t>
      </w:r>
    </w:p>
    <w:p w14:paraId="7AB070C5"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956E5">
        <w:rPr>
          <w:rFonts w:ascii="Times New Roman" w:hAnsi="Times New Roman" w:cs="Times New Roman"/>
          <w:color w:val="000000" w:themeColor="text1"/>
          <w:sz w:val="28"/>
          <w:szCs w:val="28"/>
        </w:rPr>
        <w:t xml:space="preserve">Giải quyết TTHC: </w:t>
      </w:r>
    </w:p>
    <w:p w14:paraId="6D709C51"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xml:space="preserve">- Đối với hồ sơ nộp trực tiếp, cán bộ tiếp nhận cập nhật thông tin vào hệ thống dịch vụ công trực tuyến của Cơ quan chuyên môn thuộc Ủy ban nhân dân cấp tỉnh. Trường hợp hồ sơ cần sửa đổi, bổ sung, Cơ quan chuyên môn thuộc Ủy ban nhân dân cấp tỉnh thông báo trực tiếp hoặc bằng văn bản hoặc thông báo qua hệ thống dịch vụ công trực tuyến cho đơn vị kinh doanh vận tải trong thời hạn 01 ngày làm việc kể từ ngày nhận hồ sơ; </w:t>
      </w:r>
    </w:p>
    <w:p w14:paraId="22D2C807"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xml:space="preserve">- Trong thời hạn 01 ngày làm việc kể từ khi nhận đủ hồ sơ hợp lệ theo quy định, Cơ quan chuyên môn thuộc Ủy ban nhân dân cấp tỉnh có văn bản thông báo khai thác tuyến vận tải hành khách cố định giữa Việt Nam và Lào. Trường hợp không cấp, Cơ quan chuyên môn thuộc Ủy ban nhân dân cấp tỉnh thông báo bằng văn bản hoặc qua hệ thống dịch vụ công trực tuyến và nêu rõ lý do; </w:t>
      </w:r>
    </w:p>
    <w:p w14:paraId="2A315145"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Việc trả kết quả được thực hiện tại Cơ quan chuyên môn thuộc Ủy ban nhân dân cấp tỉnh hoặc dịch vụ bưu chính theo quy định.</w:t>
      </w:r>
    </w:p>
    <w:p w14:paraId="68642525" w14:textId="0B507F53" w:rsidR="00182565" w:rsidRPr="00147E40"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4F1F90C"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1EC1DD2"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A40E0AC" w14:textId="3E295A68"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956E5" w:rsidRPr="007956E5">
        <w:rPr>
          <w:rFonts w:ascii="Times New Roman" w:hAnsi="Times New Roman" w:cs="Times New Roman"/>
          <w:color w:val="000000" w:themeColor="text1"/>
          <w:sz w:val="28"/>
          <w:szCs w:val="28"/>
        </w:rPr>
        <w:t>Giấy đề nghị đăng ký khai thác tuyến, bổ sung, thay thế phương tiện khai thác tuyến vận tải hành khách cố định giữa Việt Nam và Lào theo mẫu</w:t>
      </w:r>
    </w:p>
    <w:p w14:paraId="35F80917" w14:textId="7987C636"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956E5" w:rsidRPr="007956E5">
        <w:rPr>
          <w:rFonts w:ascii="Times New Roman" w:hAnsi="Times New Roman" w:cs="Times New Roman"/>
          <w:color w:val="000000" w:themeColor="text1"/>
          <w:sz w:val="28"/>
          <w:szCs w:val="28"/>
        </w:rPr>
        <w:t xml:space="preserve">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w:t>
      </w:r>
      <w:r w:rsidR="007956E5" w:rsidRPr="007956E5">
        <w:rPr>
          <w:rFonts w:ascii="Times New Roman" w:hAnsi="Times New Roman" w:cs="Times New Roman"/>
          <w:color w:val="000000" w:themeColor="text1"/>
          <w:sz w:val="28"/>
          <w:szCs w:val="28"/>
        </w:rPr>
        <w:lastRenderedPageBreak/>
        <w:t>nhân hoặc hợp đồng dịch vụ giữa thành viên và hợp tác xã hoặc hợp đồng hợp tác kinh doanh hoặc hợp đồng cho thuê tài chính (đối với trường hợp cho thuê tài chính)</w:t>
      </w:r>
      <w:r w:rsidRPr="00FA005D">
        <w:rPr>
          <w:rFonts w:ascii="Times New Roman" w:hAnsi="Times New Roman" w:cs="Times New Roman"/>
          <w:color w:val="000000" w:themeColor="text1"/>
          <w:sz w:val="28"/>
          <w:szCs w:val="28"/>
        </w:rPr>
        <w:t>)</w:t>
      </w:r>
    </w:p>
    <w:p w14:paraId="078192B2" w14:textId="7A29A4AC"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7956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956E5" w:rsidRPr="007956E5">
        <w:rPr>
          <w:rFonts w:ascii="Times New Roman" w:hAnsi="Times New Roman" w:cs="Times New Roman"/>
          <w:color w:val="000000" w:themeColor="text1"/>
          <w:sz w:val="28"/>
          <w:szCs w:val="28"/>
        </w:rPr>
        <w:t>Phương án khai thác tuyến vận tải hành khách cố định giữa Việt Nam và Lào theo Mẫu</w:t>
      </w:r>
    </w:p>
    <w:p w14:paraId="10E57A41"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E8FBCF2"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9207FF1"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Trong thời hạn 01 ngày làm việc kể từ ngày nhận đủ hồ sơ hợp lệ theo quy định</w:t>
      </w:r>
    </w:p>
    <w:p w14:paraId="00E95280" w14:textId="5E4C8894"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120EB917" w14:textId="1AF94301"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956E5" w:rsidRPr="007956E5">
        <w:rPr>
          <w:rFonts w:ascii="Times New Roman" w:hAnsi="Times New Roman" w:cs="Times New Roman"/>
          <w:color w:val="000000" w:themeColor="text1"/>
          <w:sz w:val="28"/>
          <w:szCs w:val="28"/>
        </w:rPr>
        <w:t>Ủy ban nhân dân cấp tỉnh</w:t>
      </w:r>
    </w:p>
    <w:p w14:paraId="7D5407F4" w14:textId="77777777" w:rsidR="007956E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956E5" w:rsidRPr="007956E5">
        <w:rPr>
          <w:rFonts w:ascii="Times New Roman" w:hAnsi="Times New Roman" w:cs="Times New Roman"/>
          <w:color w:val="000000" w:themeColor="text1"/>
          <w:sz w:val="28"/>
          <w:szCs w:val="28"/>
        </w:rPr>
        <w:t>Thông báo khai thác tuyến vận tải hành khách cố định giữa Việt Nam và Lào.</w:t>
      </w:r>
    </w:p>
    <w:p w14:paraId="6BF99487" w14:textId="09CFA0AF"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0C3F714"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8EA93CE" w14:textId="6A087FB8"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961EA" w:rsidRPr="00E961EA">
        <w:rPr>
          <w:rFonts w:ascii="Times New Roman" w:hAnsi="Times New Roman" w:cs="Times New Roman"/>
          <w:color w:val="000000" w:themeColor="text1"/>
          <w:sz w:val="28"/>
          <w:szCs w:val="28"/>
        </w:rPr>
        <w:t>Giấy đề nghị đăng ký khai thác tuyến, bổ sung, thay thế phương tiện khai thác tuyến vận tải hành khách cố định giữa Việt Nam và Lào theo mẫu</w:t>
      </w:r>
    </w:p>
    <w:p w14:paraId="3A352200" w14:textId="2FCA380E"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961EA" w:rsidRPr="00E961EA">
        <w:rPr>
          <w:rFonts w:ascii="Times New Roman" w:hAnsi="Times New Roman" w:cs="Times New Roman"/>
          <w:color w:val="000000" w:themeColor="text1"/>
          <w:sz w:val="28"/>
          <w:szCs w:val="28"/>
        </w:rPr>
        <w:t>Phương án khai thác tuyến vận tải hành khách cố định giữa Việt Nam và Lào theo Mẫu</w:t>
      </w:r>
    </w:p>
    <w:p w14:paraId="23661D83"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F71CA4A"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xml:space="preserve">- Đơn vị kinh doanh vận tải có đủ điều kiện theo quy định hiện hành được đăng ký khai thác tuyến vận tải hành khách cố định giữa Việt Nam và Lào. </w:t>
      </w:r>
    </w:p>
    <w:p w14:paraId="79674FB4" w14:textId="77777777" w:rsidR="007956E5" w:rsidRDefault="007956E5" w:rsidP="00182565">
      <w:pPr>
        <w:spacing w:after="0" w:line="360" w:lineRule="exact"/>
        <w:ind w:firstLine="567"/>
        <w:jc w:val="both"/>
        <w:rPr>
          <w:rFonts w:ascii="Times New Roman" w:hAnsi="Times New Roman" w:cs="Times New Roman"/>
          <w:color w:val="000000" w:themeColor="text1"/>
          <w:sz w:val="28"/>
          <w:szCs w:val="28"/>
        </w:rPr>
      </w:pPr>
      <w:r w:rsidRPr="007956E5">
        <w:rPr>
          <w:rFonts w:ascii="Times New Roman" w:hAnsi="Times New Roman" w:cs="Times New Roman"/>
          <w:color w:val="000000" w:themeColor="text1"/>
          <w:sz w:val="28"/>
          <w:szCs w:val="28"/>
        </w:rPr>
        <w:t>- Tuyến vận tải hành khách cố định giữa Việt Nam và Lào phải xuất phát và kết thúc trên lãnh thổ Việt Nam, tại bến xe khách từ loại 01 đến loại 04 hoặc bến xe loại 05 thuộc địa bàn huyện nghèo theo quy định của Chính phủ.</w:t>
      </w:r>
    </w:p>
    <w:p w14:paraId="17CAB845" w14:textId="3B6A55B8"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70BDA60"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168E460E" w14:textId="777CEB10" w:rsidR="00182565" w:rsidRDefault="00182565" w:rsidP="00AA67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1F85A8FC" w14:textId="77777777" w:rsidR="00AA678E" w:rsidRDefault="00AA678E" w:rsidP="00AA678E">
      <w:pPr>
        <w:spacing w:after="0" w:line="360" w:lineRule="exact"/>
        <w:ind w:firstLine="567"/>
        <w:jc w:val="both"/>
        <w:rPr>
          <w:rFonts w:ascii="Times New Roman" w:hAnsi="Times New Roman" w:cs="Times New Roman"/>
          <w:color w:val="000000" w:themeColor="text1"/>
          <w:sz w:val="28"/>
          <w:szCs w:val="28"/>
        </w:rPr>
      </w:pPr>
    </w:p>
    <w:p w14:paraId="426FB389" w14:textId="77777777" w:rsidR="00AA678E" w:rsidRDefault="00AA678E" w:rsidP="00AA678E">
      <w:pPr>
        <w:spacing w:after="0" w:line="360" w:lineRule="exact"/>
        <w:ind w:firstLine="567"/>
        <w:jc w:val="both"/>
        <w:rPr>
          <w:rFonts w:ascii="Times New Roman" w:hAnsi="Times New Roman" w:cs="Times New Roman"/>
          <w:color w:val="000000" w:themeColor="text1"/>
          <w:sz w:val="28"/>
          <w:szCs w:val="28"/>
        </w:rPr>
      </w:pPr>
    </w:p>
    <w:p w14:paraId="38669CAE" w14:textId="77777777" w:rsidR="00321ACD" w:rsidRDefault="00321ACD" w:rsidP="00AA678E">
      <w:pPr>
        <w:spacing w:after="0" w:line="360" w:lineRule="exact"/>
        <w:ind w:firstLine="567"/>
        <w:jc w:val="both"/>
        <w:rPr>
          <w:rFonts w:ascii="Times New Roman" w:hAnsi="Times New Roman" w:cs="Times New Roman"/>
          <w:color w:val="000000" w:themeColor="text1"/>
          <w:sz w:val="28"/>
          <w:szCs w:val="28"/>
        </w:rPr>
      </w:pPr>
    </w:p>
    <w:p w14:paraId="2DEC5016" w14:textId="77777777" w:rsidR="00321ACD" w:rsidRDefault="00321ACD" w:rsidP="00AA678E">
      <w:pPr>
        <w:spacing w:after="0" w:line="360" w:lineRule="exact"/>
        <w:ind w:firstLine="567"/>
        <w:jc w:val="both"/>
        <w:rPr>
          <w:rFonts w:ascii="Times New Roman" w:hAnsi="Times New Roman" w:cs="Times New Roman"/>
          <w:color w:val="000000" w:themeColor="text1"/>
          <w:sz w:val="28"/>
          <w:szCs w:val="28"/>
        </w:rPr>
      </w:pPr>
    </w:p>
    <w:p w14:paraId="06D8EF75" w14:textId="77777777" w:rsidR="00321ACD" w:rsidRDefault="00321ACD" w:rsidP="00AA678E">
      <w:pPr>
        <w:spacing w:after="0" w:line="360" w:lineRule="exact"/>
        <w:ind w:firstLine="567"/>
        <w:jc w:val="both"/>
        <w:rPr>
          <w:rFonts w:ascii="Times New Roman" w:hAnsi="Times New Roman" w:cs="Times New Roman"/>
          <w:color w:val="000000" w:themeColor="text1"/>
          <w:sz w:val="28"/>
          <w:szCs w:val="28"/>
        </w:rPr>
      </w:pPr>
    </w:p>
    <w:p w14:paraId="4BD9034E" w14:textId="77777777" w:rsidR="00321ACD" w:rsidRDefault="00321ACD" w:rsidP="00AA678E">
      <w:pPr>
        <w:spacing w:after="0" w:line="360" w:lineRule="exact"/>
        <w:ind w:firstLine="567"/>
        <w:jc w:val="both"/>
        <w:rPr>
          <w:rFonts w:ascii="Times New Roman" w:hAnsi="Times New Roman" w:cs="Times New Roman"/>
          <w:color w:val="000000" w:themeColor="text1"/>
          <w:sz w:val="28"/>
          <w:szCs w:val="28"/>
        </w:rPr>
      </w:pPr>
    </w:p>
    <w:p w14:paraId="22AC42F1" w14:textId="77777777" w:rsidR="00321ACD" w:rsidRDefault="00321ACD" w:rsidP="00AA678E">
      <w:pPr>
        <w:spacing w:after="0" w:line="360" w:lineRule="exact"/>
        <w:ind w:firstLine="567"/>
        <w:jc w:val="both"/>
        <w:rPr>
          <w:rFonts w:ascii="Times New Roman" w:hAnsi="Times New Roman" w:cs="Times New Roman"/>
          <w:color w:val="000000" w:themeColor="text1"/>
          <w:sz w:val="28"/>
          <w:szCs w:val="28"/>
        </w:rPr>
      </w:pPr>
    </w:p>
    <w:p w14:paraId="131627C7"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đăng ký/bổ sung/thay thế/ngừng phương tiện và ngừng khai thác tuyến vận tải hành khách cố định giữa Việt Nam và Lào</w:t>
      </w:r>
    </w:p>
    <w:p w14:paraId="5400BCE8" w14:textId="77777777" w:rsidR="00321ACD" w:rsidRPr="0055422A" w:rsidRDefault="00321ACD" w:rsidP="007E7CBC">
      <w:pPr>
        <w:tabs>
          <w:tab w:val="right" w:leader="dot" w:pos="8640"/>
        </w:tabs>
        <w:spacing w:after="0" w:line="240" w:lineRule="auto"/>
        <w:jc w:val="both"/>
        <w:rPr>
          <w:rFonts w:ascii="Times New Roman" w:eastAsia="Times New Roman" w:hAnsi="Times New Roman" w:cs="Times New Roman"/>
          <w:b/>
          <w:sz w:val="10"/>
          <w:szCs w:val="26"/>
          <w:u w:val="single"/>
        </w:rPr>
      </w:pPr>
    </w:p>
    <w:tbl>
      <w:tblPr>
        <w:tblW w:w="10549" w:type="dxa"/>
        <w:tblInd w:w="-1168" w:type="dxa"/>
        <w:tblLook w:val="01E0" w:firstRow="1" w:lastRow="1" w:firstColumn="1" w:lastColumn="1" w:noHBand="0" w:noVBand="0"/>
      </w:tblPr>
      <w:tblGrid>
        <w:gridCol w:w="4679"/>
        <w:gridCol w:w="5870"/>
      </w:tblGrid>
      <w:tr w:rsidR="00321ACD" w:rsidRPr="0055422A" w14:paraId="24FEF482" w14:textId="77777777" w:rsidTr="00F20E04">
        <w:trPr>
          <w:trHeight w:val="1196"/>
        </w:trPr>
        <w:tc>
          <w:tcPr>
            <w:tcW w:w="4679" w:type="dxa"/>
          </w:tcPr>
          <w:p w14:paraId="3B5BF24A" w14:textId="77777777" w:rsidR="00321ACD" w:rsidRPr="0055422A" w:rsidRDefault="00321ACD" w:rsidP="007E7CBC">
            <w:pPr>
              <w:spacing w:after="0" w:line="240" w:lineRule="auto"/>
              <w:jc w:val="center"/>
              <w:rPr>
                <w:rFonts w:ascii="Times New Roman" w:eastAsia="Times New Roman" w:hAnsi="Times New Roman" w:cs="Times New Roman"/>
                <w:b/>
                <w:sz w:val="26"/>
                <w:szCs w:val="26"/>
              </w:rPr>
            </w:pPr>
            <w:r w:rsidRPr="0055422A">
              <w:rPr>
                <w:rFonts w:ascii="Times New Roman Bold" w:eastAsia="Times New Roman" w:hAnsi="Times New Roman Bold" w:cs="Times New Roman"/>
                <w:b/>
                <w:spacing w:val="-6"/>
                <w:sz w:val="26"/>
                <w:szCs w:val="26"/>
              </w:rPr>
              <w:t>TÊN ĐƠN VỊ KINH DOANH VẬN TẢI</w:t>
            </w:r>
            <w:r w:rsidRPr="0055422A">
              <w:rPr>
                <w:rFonts w:ascii="Times New Roman Bold" w:eastAsia="Times New Roman" w:hAnsi="Times New Roman Bold" w:cs="Times New Roman"/>
                <w:b/>
                <w:spacing w:val="-6"/>
                <w:sz w:val="26"/>
                <w:szCs w:val="26"/>
              </w:rPr>
              <w:br/>
            </w:r>
            <w:r w:rsidRPr="0055422A">
              <w:rPr>
                <w:rFonts w:ascii="Times New Roman" w:eastAsia="Times New Roman" w:hAnsi="Times New Roman" w:cs="Times New Roman"/>
                <w:b/>
                <w:sz w:val="26"/>
                <w:szCs w:val="26"/>
                <w:vertAlign w:val="superscript"/>
              </w:rPr>
              <w:t>___________</w:t>
            </w:r>
          </w:p>
          <w:p w14:paraId="516ACAD6" w14:textId="77777777" w:rsidR="00321ACD" w:rsidRPr="0055422A" w:rsidRDefault="00321ACD" w:rsidP="007E7CBC">
            <w:pPr>
              <w:spacing w:after="0" w:line="240" w:lineRule="auto"/>
              <w:jc w:val="center"/>
              <w:rPr>
                <w:rFonts w:ascii="Times New Roman" w:eastAsia="Times New Roman" w:hAnsi="Times New Roman" w:cs="Times New Roman"/>
                <w:bCs/>
                <w:sz w:val="26"/>
                <w:szCs w:val="26"/>
              </w:rPr>
            </w:pPr>
          </w:p>
          <w:p w14:paraId="08F4584D" w14:textId="77777777" w:rsidR="00321ACD" w:rsidRPr="0055422A" w:rsidRDefault="00321ACD" w:rsidP="007E7CBC">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Cs/>
                <w:sz w:val="26"/>
                <w:szCs w:val="26"/>
              </w:rPr>
              <w:t>Số: .../…</w:t>
            </w:r>
          </w:p>
        </w:tc>
        <w:tc>
          <w:tcPr>
            <w:tcW w:w="5870" w:type="dxa"/>
          </w:tcPr>
          <w:p w14:paraId="20EC2C4F" w14:textId="77777777" w:rsidR="00321ACD" w:rsidRPr="0055422A" w:rsidRDefault="00321ACD" w:rsidP="007E7CBC">
            <w:pPr>
              <w:spacing w:after="0" w:line="240" w:lineRule="auto"/>
              <w:jc w:val="center"/>
              <w:rPr>
                <w:rFonts w:ascii="Times New Roman" w:eastAsia="Times New Roman" w:hAnsi="Times New Roman" w:cs="Times New Roman"/>
                <w:sz w:val="28"/>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8"/>
                <w:szCs w:val="26"/>
              </w:rPr>
              <w:t xml:space="preserve">Độc lập - Tự do - Hạnh phúc </w:t>
            </w:r>
            <w:r w:rsidRPr="0055422A">
              <w:rPr>
                <w:rFonts w:ascii="Times New Roman" w:eastAsia="Times New Roman" w:hAnsi="Times New Roman" w:cs="Times New Roman"/>
                <w:b/>
                <w:sz w:val="28"/>
                <w:szCs w:val="26"/>
              </w:rPr>
              <w:br/>
            </w:r>
            <w:r w:rsidRPr="0055422A">
              <w:rPr>
                <w:rFonts w:ascii="Times New Roman" w:eastAsia="Times New Roman" w:hAnsi="Times New Roman" w:cs="Times New Roman"/>
                <w:sz w:val="28"/>
                <w:szCs w:val="26"/>
                <w:vertAlign w:val="superscript"/>
              </w:rPr>
              <w:t>____________________________________</w:t>
            </w:r>
          </w:p>
          <w:p w14:paraId="1F6C9E3B" w14:textId="77777777" w:rsidR="00321ACD" w:rsidRPr="0055422A" w:rsidRDefault="00321ACD" w:rsidP="007E7CBC">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i/>
                <w:sz w:val="28"/>
                <w:szCs w:val="26"/>
              </w:rPr>
              <w:t>..., ngày ... tháng...năm…</w:t>
            </w:r>
          </w:p>
        </w:tc>
      </w:tr>
    </w:tbl>
    <w:p w14:paraId="63F6E61B" w14:textId="77777777" w:rsidR="00321ACD" w:rsidRPr="0055422A" w:rsidRDefault="00321ACD" w:rsidP="007E7CBC">
      <w:pPr>
        <w:tabs>
          <w:tab w:val="right" w:leader="dot" w:pos="8640"/>
        </w:tabs>
        <w:spacing w:after="0" w:line="240" w:lineRule="auto"/>
        <w:rPr>
          <w:rFonts w:ascii="Times New Roman" w:eastAsia="Times New Roman" w:hAnsi="Times New Roman" w:cs="Times New Roman"/>
          <w:sz w:val="12"/>
          <w:szCs w:val="26"/>
        </w:rPr>
      </w:pPr>
    </w:p>
    <w:p w14:paraId="11E69392"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GIẤY ĐĂNG KÝ/BỔ SUNG/THAY THẾ/NGỪNG PHƯƠNG TIỆN </w:t>
      </w:r>
    </w:p>
    <w:p w14:paraId="55B801E2"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VÀ NGỪNG KHAI THÁC TUYẾN VẬN TẢI HÀNH KHÁCH </w:t>
      </w:r>
    </w:p>
    <w:p w14:paraId="0F2D1DA3"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CỐ ĐỊNH GIỮA VIỆT NAM VÀ LÀO</w:t>
      </w:r>
    </w:p>
    <w:p w14:paraId="50D6A438"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bCs/>
          <w:sz w:val="26"/>
          <w:szCs w:val="26"/>
          <w:vertAlign w:val="superscript"/>
        </w:rPr>
        <w:t>____________</w:t>
      </w:r>
    </w:p>
    <w:p w14:paraId="5566E66A"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Kính gửi: Cục Đường bộ Việt Nam.</w:t>
      </w:r>
    </w:p>
    <w:p w14:paraId="67A243D3" w14:textId="77777777" w:rsidR="00321ACD" w:rsidRPr="0055422A" w:rsidRDefault="00321ACD" w:rsidP="007E7CBC">
      <w:pPr>
        <w:tabs>
          <w:tab w:val="right" w:leader="dot" w:pos="8640"/>
        </w:tabs>
        <w:spacing w:after="0" w:line="240" w:lineRule="auto"/>
        <w:rPr>
          <w:rFonts w:ascii="Times New Roman" w:eastAsia="Times New Roman" w:hAnsi="Times New Roman" w:cs="Times New Roman"/>
          <w:sz w:val="14"/>
          <w:szCs w:val="26"/>
        </w:rPr>
      </w:pPr>
    </w:p>
    <w:p w14:paraId="5710F541" w14:textId="77777777" w:rsidR="00321ACD" w:rsidRPr="0055422A" w:rsidRDefault="00321ACD" w:rsidP="007E7CBC">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1. Tên đơn vị kinh doanh vận tải: </w:t>
      </w:r>
      <w:r w:rsidRPr="0055422A">
        <w:rPr>
          <w:rFonts w:ascii="Times New Roman" w:eastAsia="Times New Roman" w:hAnsi="Times New Roman" w:cs="Times New Roman"/>
          <w:sz w:val="26"/>
          <w:szCs w:val="26"/>
        </w:rPr>
        <w:tab/>
      </w:r>
    </w:p>
    <w:p w14:paraId="409DA544" w14:textId="77777777" w:rsidR="00321ACD" w:rsidRPr="0055422A" w:rsidRDefault="00321ACD" w:rsidP="007E7CBC">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2. Địa chỉ: </w:t>
      </w:r>
      <w:r w:rsidRPr="0055422A">
        <w:rPr>
          <w:rFonts w:ascii="Times New Roman" w:eastAsia="Times New Roman" w:hAnsi="Times New Roman" w:cs="Times New Roman"/>
          <w:sz w:val="26"/>
          <w:szCs w:val="26"/>
        </w:rPr>
        <w:tab/>
      </w:r>
    </w:p>
    <w:p w14:paraId="7AD9F5B2" w14:textId="77777777" w:rsidR="00321ACD" w:rsidRPr="0055422A" w:rsidRDefault="00321ACD" w:rsidP="007E7CBC">
      <w:pPr>
        <w:tabs>
          <w:tab w:val="right" w:leader="dot" w:pos="8788"/>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rPr>
        <w:t xml:space="preserve">3. Số điện thoại: ………………………… </w:t>
      </w:r>
      <w:r w:rsidRPr="0055422A">
        <w:rPr>
          <w:rFonts w:ascii="Times New Roman" w:eastAsia="Times New Roman" w:hAnsi="Times New Roman" w:cs="Times New Roman"/>
          <w:sz w:val="26"/>
          <w:szCs w:val="26"/>
          <w:lang w:val="fr-FR"/>
        </w:rPr>
        <w:t xml:space="preserve">Số Fax/Địa chỉ email: </w:t>
      </w:r>
      <w:r w:rsidRPr="0055422A">
        <w:rPr>
          <w:rFonts w:ascii="Times New Roman" w:eastAsia="Times New Roman" w:hAnsi="Times New Roman" w:cs="Times New Roman"/>
          <w:sz w:val="26"/>
          <w:szCs w:val="26"/>
          <w:lang w:val="fr-FR"/>
        </w:rPr>
        <w:tab/>
      </w:r>
    </w:p>
    <w:p w14:paraId="16B39F42"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4. Giấy phép vận tải đường bộ quốc tế Việt Nam - Lào số: …… ngày cấp: ……….</w:t>
      </w:r>
    </w:p>
    <w:p w14:paraId="03F1688B"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5. Đăng ký/bổ sung/thay thế/ngừng phương tiện và ngừng khai thác tuyến vận tải hành khách cố định giữa Việt Nam và Lào như sau:</w:t>
      </w:r>
    </w:p>
    <w:p w14:paraId="5F444D7F"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Tỉnh/thành phố đi: ………………. Tỉnh/thành phố đến: ………………………</w:t>
      </w:r>
    </w:p>
    <w:p w14:paraId="5A5DF965"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Bến đi: ………………………. Bến đến (Nơi đón trả khách): ………………</w:t>
      </w:r>
    </w:p>
    <w:p w14:paraId="623585FC"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Cự ly vận chuyển: ………………km</w:t>
      </w:r>
    </w:p>
    <w:p w14:paraId="3A61FCC6"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Hành trình chạy xe: ………………….. cửa khẩu đi/cửa khẩu đến ……………</w:t>
      </w:r>
    </w:p>
    <w:p w14:paraId="5C2B04CE"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 Danh sách phương tiện:</w:t>
      </w:r>
    </w:p>
    <w:p w14:paraId="79643A9C"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
          <w:szCs w:val="26"/>
        </w:rPr>
      </w:pPr>
    </w:p>
    <w:tbl>
      <w:tblPr>
        <w:tblW w:w="90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563"/>
        <w:gridCol w:w="1561"/>
        <w:gridCol w:w="2255"/>
        <w:gridCol w:w="722"/>
        <w:gridCol w:w="874"/>
        <w:gridCol w:w="1221"/>
        <w:gridCol w:w="1897"/>
      </w:tblGrid>
      <w:tr w:rsidR="00321ACD" w:rsidRPr="0055422A" w14:paraId="642F4E23" w14:textId="77777777" w:rsidTr="00F20E04">
        <w:trPr>
          <w:trHeight w:val="20"/>
        </w:trPr>
        <w:tc>
          <w:tcPr>
            <w:tcW w:w="563" w:type="dxa"/>
            <w:vAlign w:val="center"/>
          </w:tcPr>
          <w:p w14:paraId="15296278"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TT</w:t>
            </w:r>
          </w:p>
        </w:tc>
        <w:tc>
          <w:tcPr>
            <w:tcW w:w="1561" w:type="dxa"/>
            <w:vAlign w:val="center"/>
          </w:tcPr>
          <w:p w14:paraId="6FB3495E"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kiểm soát xe</w:t>
            </w:r>
          </w:p>
        </w:tc>
        <w:tc>
          <w:tcPr>
            <w:tcW w:w="2255" w:type="dxa"/>
            <w:vAlign w:val="center"/>
          </w:tcPr>
          <w:p w14:paraId="4C1288B1"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Tên đăng ký sở hữu (sử dụng) xe</w:t>
            </w:r>
          </w:p>
        </w:tc>
        <w:tc>
          <w:tcPr>
            <w:tcW w:w="722" w:type="dxa"/>
            <w:vAlign w:val="center"/>
          </w:tcPr>
          <w:p w14:paraId="7E12DDB7"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Loại xe</w:t>
            </w:r>
          </w:p>
        </w:tc>
        <w:tc>
          <w:tcPr>
            <w:tcW w:w="874" w:type="dxa"/>
            <w:vAlign w:val="center"/>
          </w:tcPr>
          <w:p w14:paraId="34D0B981"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ghế</w:t>
            </w:r>
          </w:p>
        </w:tc>
        <w:tc>
          <w:tcPr>
            <w:tcW w:w="1221" w:type="dxa"/>
            <w:vAlign w:val="center"/>
          </w:tcPr>
          <w:p w14:paraId="466965CD"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1897" w:type="dxa"/>
            <w:vAlign w:val="center"/>
          </w:tcPr>
          <w:p w14:paraId="54733E71"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w:t>
            </w:r>
            <w:r w:rsidRPr="0055422A">
              <w:rPr>
                <w:rFonts w:ascii="Times New Roman" w:eastAsia="Times New Roman" w:hAnsi="Times New Roman" w:cs="Times New Roman"/>
                <w:b/>
                <w:sz w:val="26"/>
                <w:szCs w:val="26"/>
              </w:rPr>
              <w:br/>
              <w:t>xuất - nhập</w:t>
            </w:r>
          </w:p>
        </w:tc>
      </w:tr>
      <w:tr w:rsidR="00321ACD" w:rsidRPr="0055422A" w14:paraId="7D407692" w14:textId="77777777" w:rsidTr="00F20E04">
        <w:trPr>
          <w:trHeight w:val="78"/>
        </w:trPr>
        <w:tc>
          <w:tcPr>
            <w:tcW w:w="563" w:type="dxa"/>
            <w:vAlign w:val="center"/>
          </w:tcPr>
          <w:p w14:paraId="05D593CC"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561" w:type="dxa"/>
            <w:vAlign w:val="center"/>
          </w:tcPr>
          <w:p w14:paraId="6D93AEFB"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2255" w:type="dxa"/>
            <w:vAlign w:val="center"/>
          </w:tcPr>
          <w:p w14:paraId="55ACC406"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722" w:type="dxa"/>
            <w:vAlign w:val="center"/>
          </w:tcPr>
          <w:p w14:paraId="5FE9094C"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874" w:type="dxa"/>
            <w:vAlign w:val="center"/>
          </w:tcPr>
          <w:p w14:paraId="0A1690C3"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221" w:type="dxa"/>
            <w:vAlign w:val="center"/>
          </w:tcPr>
          <w:p w14:paraId="1EBC4EC0"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897" w:type="dxa"/>
            <w:vAlign w:val="center"/>
          </w:tcPr>
          <w:p w14:paraId="3925E149"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r>
      <w:tr w:rsidR="00321ACD" w:rsidRPr="0055422A" w14:paraId="7DB1F2E0" w14:textId="77777777" w:rsidTr="00F20E04">
        <w:trPr>
          <w:trHeight w:val="37"/>
        </w:trPr>
        <w:tc>
          <w:tcPr>
            <w:tcW w:w="563" w:type="dxa"/>
            <w:vAlign w:val="center"/>
          </w:tcPr>
          <w:p w14:paraId="2D11C310"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561" w:type="dxa"/>
            <w:vAlign w:val="center"/>
          </w:tcPr>
          <w:p w14:paraId="1D7518C0"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2255" w:type="dxa"/>
            <w:vAlign w:val="center"/>
          </w:tcPr>
          <w:p w14:paraId="304352B8"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722" w:type="dxa"/>
            <w:vAlign w:val="center"/>
          </w:tcPr>
          <w:p w14:paraId="21C935F0"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874" w:type="dxa"/>
            <w:vAlign w:val="center"/>
          </w:tcPr>
          <w:p w14:paraId="3F26EA8A"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221" w:type="dxa"/>
            <w:vAlign w:val="center"/>
          </w:tcPr>
          <w:p w14:paraId="53008C5E"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897" w:type="dxa"/>
            <w:vAlign w:val="center"/>
          </w:tcPr>
          <w:p w14:paraId="5715E2FD"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r>
      <w:tr w:rsidR="00321ACD" w:rsidRPr="0055422A" w14:paraId="309A8B6A" w14:textId="77777777" w:rsidTr="00F20E04">
        <w:trPr>
          <w:trHeight w:val="20"/>
        </w:trPr>
        <w:tc>
          <w:tcPr>
            <w:tcW w:w="563" w:type="dxa"/>
            <w:vAlign w:val="center"/>
          </w:tcPr>
          <w:p w14:paraId="2EBF7BF4"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1561" w:type="dxa"/>
            <w:vAlign w:val="center"/>
          </w:tcPr>
          <w:p w14:paraId="03030DCB"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2255" w:type="dxa"/>
            <w:vAlign w:val="center"/>
          </w:tcPr>
          <w:p w14:paraId="2734E988"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722" w:type="dxa"/>
            <w:vAlign w:val="center"/>
          </w:tcPr>
          <w:p w14:paraId="33EFD682"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874" w:type="dxa"/>
            <w:vAlign w:val="center"/>
          </w:tcPr>
          <w:p w14:paraId="13050A61"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221" w:type="dxa"/>
            <w:vAlign w:val="center"/>
          </w:tcPr>
          <w:p w14:paraId="436BD3D9"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c>
          <w:tcPr>
            <w:tcW w:w="1897" w:type="dxa"/>
            <w:vAlign w:val="center"/>
          </w:tcPr>
          <w:p w14:paraId="1AAB16E8" w14:textId="77777777" w:rsidR="00321ACD" w:rsidRPr="0055422A" w:rsidRDefault="00321ACD" w:rsidP="007E7CBC">
            <w:pPr>
              <w:tabs>
                <w:tab w:val="right" w:leader="dot" w:pos="8640"/>
              </w:tabs>
              <w:spacing w:after="0" w:line="240" w:lineRule="auto"/>
              <w:jc w:val="center"/>
              <w:rPr>
                <w:rFonts w:ascii="Times New Roman" w:eastAsia="Times New Roman" w:hAnsi="Times New Roman" w:cs="Times New Roman"/>
                <w:sz w:val="26"/>
                <w:szCs w:val="26"/>
              </w:rPr>
            </w:pPr>
          </w:p>
        </w:tc>
      </w:tr>
    </w:tbl>
    <w:p w14:paraId="33E31FC6"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(Đối với phương tiện thay thế ghi rõ phương tiện biển số …… thay thế phương tiện biển số …….)</w:t>
      </w:r>
    </w:p>
    <w:p w14:paraId="2B46C699"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7. Phương án khai thác tuyến (kèm theo: Đối với đăng ký khai thác tuyến, bổ sung phương tiện).</w:t>
      </w:r>
    </w:p>
    <w:p w14:paraId="553DA2FD"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8. Đơn vị kinh doanh vận tải cam kết:</w:t>
      </w:r>
    </w:p>
    <w:p w14:paraId="38A2A1B9"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Chịu trách nhiệm hoàn toàn về sự trung thực và sự chính xác của nội dung Giấy đăng ký/bổ sung/thay thế/ngừng phương tiện và ngừng khai thác tuyến vận tải hành khách cố định giữa Việt Nam và Lào;</w:t>
      </w:r>
    </w:p>
    <w:p w14:paraId="5222F991" w14:textId="77777777" w:rsidR="00321ACD" w:rsidRPr="0055422A" w:rsidRDefault="00321ACD" w:rsidP="007E7CBC">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Chấp hành nghiêm chỉnh mọi quy định của pháp luật Việt Nam cũng như những quy định ghi trong các điều ước quốc tế về vận tải qua biên giới giữa Việt Nam và Lào.</w:t>
      </w:r>
    </w:p>
    <w:tbl>
      <w:tblPr>
        <w:tblW w:w="0" w:type="auto"/>
        <w:tblLook w:val="01E0" w:firstRow="1" w:lastRow="1" w:firstColumn="1" w:lastColumn="1" w:noHBand="0" w:noVBand="0"/>
      </w:tblPr>
      <w:tblGrid>
        <w:gridCol w:w="4428"/>
        <w:gridCol w:w="4428"/>
      </w:tblGrid>
      <w:tr w:rsidR="00321ACD" w:rsidRPr="0055422A" w14:paraId="41DBEF01" w14:textId="77777777" w:rsidTr="00F20E04">
        <w:tc>
          <w:tcPr>
            <w:tcW w:w="4428" w:type="dxa"/>
          </w:tcPr>
          <w:p w14:paraId="22CD14D5" w14:textId="77777777" w:rsidR="00321ACD" w:rsidRPr="0055422A" w:rsidRDefault="00321ACD" w:rsidP="007E7CBC">
            <w:pPr>
              <w:spacing w:after="0" w:line="240" w:lineRule="auto"/>
              <w:rPr>
                <w:rFonts w:ascii="Times New Roman" w:eastAsia="Times New Roman" w:hAnsi="Times New Roman" w:cs="Times New Roman"/>
                <w:sz w:val="26"/>
                <w:szCs w:val="26"/>
              </w:rPr>
            </w:pPr>
          </w:p>
        </w:tc>
        <w:tc>
          <w:tcPr>
            <w:tcW w:w="4428" w:type="dxa"/>
          </w:tcPr>
          <w:p w14:paraId="30A4EB19" w14:textId="77777777" w:rsidR="00321ACD" w:rsidRPr="0055422A" w:rsidRDefault="00321ACD" w:rsidP="007E7CBC">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8"/>
                <w:szCs w:val="26"/>
              </w:rPr>
              <w:t>Đơn vị kinh doanh vận tải</w:t>
            </w:r>
            <w:r w:rsidRPr="0055422A">
              <w:rPr>
                <w:rFonts w:ascii="Times New Roman" w:eastAsia="Times New Roman" w:hAnsi="Times New Roman" w:cs="Times New Roman"/>
                <w:sz w:val="28"/>
                <w:szCs w:val="26"/>
              </w:rPr>
              <w:br/>
            </w:r>
            <w:r w:rsidRPr="0055422A">
              <w:rPr>
                <w:rFonts w:ascii="Times New Roman" w:eastAsia="Times New Roman" w:hAnsi="Times New Roman" w:cs="Times New Roman"/>
                <w:i/>
                <w:sz w:val="28"/>
                <w:szCs w:val="26"/>
              </w:rPr>
              <w:t>(Ký tên, đóng dấu)</w:t>
            </w:r>
          </w:p>
        </w:tc>
      </w:tr>
    </w:tbl>
    <w:p w14:paraId="6BD64AE3" w14:textId="77777777" w:rsidR="00321ACD" w:rsidRPr="0055422A" w:rsidRDefault="00321ACD" w:rsidP="00321ACD">
      <w:pPr>
        <w:spacing w:after="0" w:line="240" w:lineRule="auto"/>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 xml:space="preserve">Mẫu Phương án khai thác tuyến vận tải hành khách cố định giữa Việt Nam và Lào </w:t>
      </w:r>
    </w:p>
    <w:p w14:paraId="1703DCA1" w14:textId="77777777" w:rsidR="00321ACD" w:rsidRPr="0055422A" w:rsidRDefault="00321ACD" w:rsidP="00321ACD">
      <w:pPr>
        <w:spacing w:after="0" w:line="240" w:lineRule="auto"/>
        <w:rPr>
          <w:rFonts w:ascii="Times New Roman" w:eastAsia="Times New Roman" w:hAnsi="Times New Roman" w:cs="Times New Roman"/>
          <w:b/>
          <w:sz w:val="18"/>
          <w:szCs w:val="26"/>
          <w:u w:val="single"/>
        </w:rPr>
      </w:pPr>
    </w:p>
    <w:tbl>
      <w:tblPr>
        <w:tblW w:w="10463" w:type="dxa"/>
        <w:tblInd w:w="-1026" w:type="dxa"/>
        <w:tblLook w:val="01E0" w:firstRow="1" w:lastRow="1" w:firstColumn="1" w:lastColumn="1" w:noHBand="0" w:noVBand="0"/>
      </w:tblPr>
      <w:tblGrid>
        <w:gridCol w:w="4678"/>
        <w:gridCol w:w="5785"/>
      </w:tblGrid>
      <w:tr w:rsidR="00321ACD" w:rsidRPr="0055422A" w14:paraId="2CBBC3A9" w14:textId="77777777" w:rsidTr="00F20E04">
        <w:trPr>
          <w:trHeight w:val="288"/>
        </w:trPr>
        <w:tc>
          <w:tcPr>
            <w:tcW w:w="4678" w:type="dxa"/>
          </w:tcPr>
          <w:p w14:paraId="0A33D133" w14:textId="77777777" w:rsidR="00321ACD" w:rsidRPr="0055422A" w:rsidRDefault="00321ACD" w:rsidP="00F20E04">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Bold" w:eastAsia="Times New Roman" w:hAnsi="Times New Roman Bold" w:cs="Times New Roman"/>
                <w:b/>
                <w:spacing w:val="-6"/>
                <w:sz w:val="26"/>
                <w:szCs w:val="26"/>
              </w:rPr>
              <w:t>TÊN ĐƠN VỊ KINH DOANH VẬN TẢI</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w:t>
            </w:r>
          </w:p>
        </w:tc>
        <w:tc>
          <w:tcPr>
            <w:tcW w:w="5785" w:type="dxa"/>
          </w:tcPr>
          <w:p w14:paraId="00ED5AA9" w14:textId="77777777" w:rsidR="00321ACD" w:rsidRPr="0055422A" w:rsidRDefault="00321ACD" w:rsidP="00F20E04">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3A4E0210" w14:textId="77777777" w:rsidR="00321ACD" w:rsidRPr="0055422A" w:rsidRDefault="00321ACD" w:rsidP="00321ACD">
      <w:pPr>
        <w:tabs>
          <w:tab w:val="right" w:leader="dot" w:pos="8640"/>
        </w:tabs>
        <w:spacing w:before="120" w:after="0" w:line="240" w:lineRule="auto"/>
        <w:rPr>
          <w:rFonts w:ascii="Times New Roman" w:eastAsia="Times New Roman" w:hAnsi="Times New Roman" w:cs="Times New Roman"/>
          <w:sz w:val="8"/>
          <w:szCs w:val="26"/>
        </w:rPr>
      </w:pPr>
    </w:p>
    <w:p w14:paraId="5DB1F2B8" w14:textId="77777777" w:rsidR="00321ACD" w:rsidRPr="0055422A" w:rsidRDefault="00321ACD" w:rsidP="00321ACD">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PHƯƠNG ÁN KHAI THÁC TUYẾN VẬN TẢI </w:t>
      </w:r>
    </w:p>
    <w:p w14:paraId="0EB96958" w14:textId="77777777" w:rsidR="00321ACD" w:rsidRPr="0055422A" w:rsidRDefault="00321ACD" w:rsidP="00321ACD">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HÀNH KHÁCH CỐ ĐỊNH GIỮA VIỆT NAM VÀ LÀO</w:t>
      </w:r>
    </w:p>
    <w:p w14:paraId="7A0B090A" w14:textId="77777777" w:rsidR="00321ACD" w:rsidRPr="0055422A" w:rsidRDefault="00321ACD" w:rsidP="00321ACD">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p w14:paraId="1466CE0E"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1. Đặc điểm tuyến:</w:t>
      </w:r>
    </w:p>
    <w:p w14:paraId="46FBA7A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tuyến: ………………………….. đi ……………………… và ngược lại.</w:t>
      </w:r>
    </w:p>
    <w:p w14:paraId="3F5BB731"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w:t>
      </w:r>
      <w:r w:rsidRPr="0055422A">
        <w:rPr>
          <w:rFonts w:ascii="Times New Roman" w:eastAsia="Times New Roman" w:hAnsi="Times New Roman" w:cs="Times New Roman"/>
          <w:sz w:val="26"/>
          <w:szCs w:val="26"/>
        </w:rPr>
        <w:tab/>
      </w:r>
    </w:p>
    <w:p w14:paraId="3C8FA081"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w:t>
      </w:r>
      <w:r w:rsidRPr="0055422A">
        <w:rPr>
          <w:rFonts w:ascii="Times New Roman" w:eastAsia="Times New Roman" w:hAnsi="Times New Roman" w:cs="Times New Roman"/>
          <w:sz w:val="26"/>
          <w:szCs w:val="26"/>
        </w:rPr>
        <w:tab/>
      </w:r>
    </w:p>
    <w:p w14:paraId="6D0D3633"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 km.</w:t>
      </w:r>
    </w:p>
    <w:p w14:paraId="2EE52B5A"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 cửa khẩu đi/cửa khẩu đến ……………</w:t>
      </w:r>
    </w:p>
    <w:p w14:paraId="28BCFA0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2. Biểu đồ chạy xe:</w:t>
      </w:r>
    </w:p>
    <w:p w14:paraId="74D0D2AE"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chuyến tài (nốt) trong .... ngày/tuần/tháng.</w:t>
      </w:r>
    </w:p>
    <w:p w14:paraId="0A2F4BE2"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Tại bến lượt đi: bến xe:</w:t>
      </w:r>
      <w:r w:rsidRPr="0055422A">
        <w:rPr>
          <w:rFonts w:ascii="Times New Roman" w:eastAsia="Times New Roman" w:hAnsi="Times New Roman" w:cs="Times New Roman"/>
          <w:sz w:val="26"/>
          <w:szCs w:val="26"/>
        </w:rPr>
        <w:tab/>
      </w:r>
    </w:p>
    <w:p w14:paraId="537EDB84"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 nốt (tài) xuất bến như sau:</w:t>
      </w:r>
    </w:p>
    <w:p w14:paraId="44B83C8E"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 giờ</w:t>
      </w:r>
    </w:p>
    <w:p w14:paraId="6AF7F91D"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461CAC1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5502F78C"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Tại bến lượt về: bến xe:</w:t>
      </w:r>
      <w:r w:rsidRPr="0055422A">
        <w:rPr>
          <w:rFonts w:ascii="Times New Roman" w:eastAsia="Times New Roman" w:hAnsi="Times New Roman" w:cs="Times New Roman"/>
          <w:sz w:val="26"/>
          <w:szCs w:val="26"/>
        </w:rPr>
        <w:tab/>
      </w:r>
    </w:p>
    <w:p w14:paraId="6DDFA619"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 nốt (tài) xuất bến như sau:</w:t>
      </w:r>
    </w:p>
    <w:p w14:paraId="37F4110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 giờ</w:t>
      </w:r>
    </w:p>
    <w:p w14:paraId="293E34CD"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527C6E9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0AAB9A0F"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thực hiện một hành trình chạy xe ……….. giờ.</w:t>
      </w:r>
    </w:p>
    <w:p w14:paraId="7441E6F2"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Tốc độ lữ hành: ……………. km/giờ.</w:t>
      </w:r>
    </w:p>
    <w:p w14:paraId="1F45C64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 Thời gian dừng nghỉ dọc đường: ………………. phút.</w:t>
      </w:r>
    </w:p>
    <w:p w14:paraId="52D46F14"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3. Các điểm dừng nghỉ trên đường:</w:t>
      </w:r>
    </w:p>
    <w:p w14:paraId="3AB63193"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Lượt đi từ Bến xe: ………………………. đến Bến xe:</w:t>
      </w:r>
      <w:r w:rsidRPr="0055422A">
        <w:rPr>
          <w:rFonts w:ascii="Times New Roman" w:eastAsia="Times New Roman" w:hAnsi="Times New Roman" w:cs="Times New Roman"/>
          <w:sz w:val="26"/>
          <w:szCs w:val="26"/>
        </w:rPr>
        <w:tab/>
      </w:r>
    </w:p>
    <w:p w14:paraId="7A98B009"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lastRenderedPageBreak/>
        <w:t>(Yêu cầu ghi rõ lý trình các chuyến xe sẽ dừng, nghỉ tại các trạm dừng nghỉ hoặc các nhà hàng được quy định trên tuyến quốc lộ và tỉnh lộ theo đúng quy định pháp luật của nước sở tại).</w:t>
      </w:r>
    </w:p>
    <w:p w14:paraId="4EA64F17"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5D350F14" w14:textId="77777777" w:rsidR="00321ACD" w:rsidRPr="0055422A" w:rsidRDefault="00321ACD" w:rsidP="00321ACD">
      <w:pPr>
        <w:tabs>
          <w:tab w:val="right" w:leader="dot" w:pos="8788"/>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5790576B" w14:textId="77777777" w:rsidR="00321ACD" w:rsidRPr="0055422A" w:rsidRDefault="00321ACD" w:rsidP="00321ACD">
      <w:pPr>
        <w:tabs>
          <w:tab w:val="right" w:leader="dot" w:pos="8788"/>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577685F3" w14:textId="77777777" w:rsidR="00321ACD" w:rsidRPr="0055422A" w:rsidRDefault="00321ACD" w:rsidP="00321ACD">
      <w:pPr>
        <w:tabs>
          <w:tab w:val="right" w:leader="dot" w:pos="8788"/>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Lượt về từ Bến xe: …………………………… đến Bến xe:</w:t>
      </w:r>
      <w:r w:rsidRPr="0055422A">
        <w:rPr>
          <w:rFonts w:ascii="Times New Roman" w:eastAsia="Times New Roman" w:hAnsi="Times New Roman" w:cs="Times New Roman"/>
          <w:sz w:val="26"/>
          <w:szCs w:val="26"/>
        </w:rPr>
        <w:tab/>
      </w:r>
    </w:p>
    <w:p w14:paraId="78FDB28F" w14:textId="77777777" w:rsidR="00321ACD" w:rsidRPr="0055422A" w:rsidRDefault="00321ACD" w:rsidP="00321ACD">
      <w:pPr>
        <w:tabs>
          <w:tab w:val="right" w:leader="dot" w:pos="8640"/>
        </w:tabs>
        <w:spacing w:before="160"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37B81EBF" w14:textId="77777777" w:rsidR="00321ACD" w:rsidRPr="0055422A" w:rsidRDefault="00321ACD" w:rsidP="00321ACD">
      <w:pPr>
        <w:tabs>
          <w:tab w:val="right" w:leader="dot" w:pos="8788"/>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2D805689" w14:textId="77777777" w:rsidR="00321ACD" w:rsidRPr="0055422A" w:rsidRDefault="00321ACD" w:rsidP="00321ACD">
      <w:pPr>
        <w:tabs>
          <w:tab w:val="right" w:leader="dot" w:pos="8788"/>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2F8494BF" w14:textId="77777777" w:rsidR="00321ACD" w:rsidRPr="0055422A" w:rsidRDefault="00321ACD" w:rsidP="00321ACD">
      <w:pPr>
        <w:tabs>
          <w:tab w:val="right" w:leader="dot" w:pos="8788"/>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t xml:space="preserve"> </w:t>
      </w:r>
    </w:p>
    <w:p w14:paraId="0C4B2819" w14:textId="77777777" w:rsidR="00321ACD" w:rsidRPr="0055422A" w:rsidRDefault="00321ACD" w:rsidP="00321ACD">
      <w:pPr>
        <w:tabs>
          <w:tab w:val="right" w:leader="dot" w:pos="8640"/>
        </w:tabs>
        <w:spacing w:before="16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dừng, nghỉ từ ………… đến …………… phút/điểm</w:t>
      </w:r>
    </w:p>
    <w:p w14:paraId="3A4E1036" w14:textId="77777777" w:rsidR="00321ACD" w:rsidRPr="0055422A" w:rsidRDefault="00321ACD" w:rsidP="00321ACD">
      <w:pPr>
        <w:tabs>
          <w:tab w:val="right" w:leader="dot" w:pos="8640"/>
        </w:tabs>
        <w:spacing w:before="160" w:after="0" w:line="240" w:lineRule="auto"/>
        <w:ind w:firstLine="567"/>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4. Phương tiện bố trí trên tuyến</w:t>
      </w:r>
    </w:p>
    <w:p w14:paraId="5FD0CC3F" w14:textId="77777777" w:rsidR="00321ACD" w:rsidRPr="0055422A" w:rsidRDefault="00321ACD" w:rsidP="00321ACD">
      <w:pPr>
        <w:tabs>
          <w:tab w:val="right" w:leader="dot" w:pos="8640"/>
        </w:tabs>
        <w:spacing w:before="120" w:after="0" w:line="240" w:lineRule="auto"/>
        <w:ind w:firstLine="567"/>
        <w:rPr>
          <w:rFonts w:ascii="Times New Roman" w:eastAsia="Times New Roman" w:hAnsi="Times New Roman" w:cs="Times New Roman"/>
          <w:b/>
          <w:sz w:val="2"/>
          <w:szCs w:val="26"/>
        </w:rPr>
      </w:pPr>
      <w:r w:rsidRPr="0055422A">
        <w:rPr>
          <w:rFonts w:ascii="Times New Roman" w:eastAsia="Times New Roman" w:hAnsi="Times New Roman" w:cs="Times New Roman"/>
          <w:b/>
          <w:sz w:val="2"/>
          <w:szCs w:val="26"/>
        </w:rPr>
        <w:t xml:space="preserve"> </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84"/>
        <w:gridCol w:w="1787"/>
        <w:gridCol w:w="1669"/>
        <w:gridCol w:w="1395"/>
        <w:gridCol w:w="1374"/>
        <w:gridCol w:w="2090"/>
      </w:tblGrid>
      <w:tr w:rsidR="00321ACD" w:rsidRPr="0055422A" w14:paraId="521A2BAC" w14:textId="77777777" w:rsidTr="00F20E04">
        <w:tc>
          <w:tcPr>
            <w:tcW w:w="576" w:type="pct"/>
            <w:vAlign w:val="center"/>
          </w:tcPr>
          <w:p w14:paraId="6838648D"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950" w:type="pct"/>
            <w:vAlign w:val="center"/>
          </w:tcPr>
          <w:p w14:paraId="567662FE"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888" w:type="pct"/>
            <w:vAlign w:val="center"/>
          </w:tcPr>
          <w:p w14:paraId="16C08816"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742" w:type="pct"/>
            <w:vAlign w:val="center"/>
          </w:tcPr>
          <w:p w14:paraId="7331775A"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731" w:type="pct"/>
            <w:vAlign w:val="center"/>
          </w:tcPr>
          <w:p w14:paraId="4BBC9CD9"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1112" w:type="pct"/>
            <w:vAlign w:val="center"/>
          </w:tcPr>
          <w:p w14:paraId="1DDA1311"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Ghi chú</w:t>
            </w:r>
          </w:p>
        </w:tc>
      </w:tr>
      <w:tr w:rsidR="00321ACD" w:rsidRPr="0055422A" w14:paraId="3C29F7BC" w14:textId="77777777" w:rsidTr="00F20E04">
        <w:tc>
          <w:tcPr>
            <w:tcW w:w="576" w:type="pct"/>
            <w:vAlign w:val="center"/>
          </w:tcPr>
          <w:p w14:paraId="510A3DAD"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950" w:type="pct"/>
            <w:vAlign w:val="center"/>
          </w:tcPr>
          <w:p w14:paraId="10ECE7AC"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888" w:type="pct"/>
            <w:vAlign w:val="center"/>
          </w:tcPr>
          <w:p w14:paraId="6B807272"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742" w:type="pct"/>
            <w:vAlign w:val="center"/>
          </w:tcPr>
          <w:p w14:paraId="39B36BC3"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731" w:type="pct"/>
            <w:vAlign w:val="center"/>
          </w:tcPr>
          <w:p w14:paraId="3339E47E"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1112" w:type="pct"/>
            <w:vAlign w:val="center"/>
          </w:tcPr>
          <w:p w14:paraId="4EFF88A5"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r>
      <w:tr w:rsidR="00321ACD" w:rsidRPr="0055422A" w14:paraId="54C612F7" w14:textId="77777777" w:rsidTr="00F20E04">
        <w:tc>
          <w:tcPr>
            <w:tcW w:w="576" w:type="pct"/>
            <w:vAlign w:val="center"/>
          </w:tcPr>
          <w:p w14:paraId="3111C050"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950" w:type="pct"/>
            <w:vAlign w:val="center"/>
          </w:tcPr>
          <w:p w14:paraId="110B8ED0"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88" w:type="pct"/>
            <w:vAlign w:val="center"/>
          </w:tcPr>
          <w:p w14:paraId="03727B90"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42" w:type="pct"/>
            <w:vAlign w:val="center"/>
          </w:tcPr>
          <w:p w14:paraId="59FAE70D"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1" w:type="pct"/>
            <w:vAlign w:val="center"/>
          </w:tcPr>
          <w:p w14:paraId="097ED037"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12" w:type="pct"/>
            <w:vAlign w:val="center"/>
          </w:tcPr>
          <w:p w14:paraId="6106966F"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321ACD" w:rsidRPr="0055422A" w14:paraId="42A53E66" w14:textId="77777777" w:rsidTr="00F20E04">
        <w:tc>
          <w:tcPr>
            <w:tcW w:w="576" w:type="pct"/>
            <w:vAlign w:val="center"/>
          </w:tcPr>
          <w:p w14:paraId="4DD2641F"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950" w:type="pct"/>
            <w:vAlign w:val="center"/>
          </w:tcPr>
          <w:p w14:paraId="1B57E3AA"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88" w:type="pct"/>
            <w:vAlign w:val="center"/>
          </w:tcPr>
          <w:p w14:paraId="15C5A18A"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42" w:type="pct"/>
            <w:vAlign w:val="center"/>
          </w:tcPr>
          <w:p w14:paraId="59D2E820"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1" w:type="pct"/>
            <w:vAlign w:val="center"/>
          </w:tcPr>
          <w:p w14:paraId="0B1FE7EC"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12" w:type="pct"/>
            <w:vAlign w:val="center"/>
          </w:tcPr>
          <w:p w14:paraId="62110978"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r w:rsidR="00321ACD" w:rsidRPr="0055422A" w14:paraId="0087D49B" w14:textId="77777777" w:rsidTr="00F20E04">
        <w:tc>
          <w:tcPr>
            <w:tcW w:w="576" w:type="pct"/>
            <w:vAlign w:val="center"/>
          </w:tcPr>
          <w:p w14:paraId="5857A7EB"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950" w:type="pct"/>
            <w:vAlign w:val="center"/>
          </w:tcPr>
          <w:p w14:paraId="35D1CC8C"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888" w:type="pct"/>
            <w:vAlign w:val="center"/>
          </w:tcPr>
          <w:p w14:paraId="4CA0D918"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42" w:type="pct"/>
            <w:vAlign w:val="center"/>
          </w:tcPr>
          <w:p w14:paraId="51B55D70"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731" w:type="pct"/>
            <w:vAlign w:val="center"/>
          </w:tcPr>
          <w:p w14:paraId="35CE64DC"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c>
          <w:tcPr>
            <w:tcW w:w="1112" w:type="pct"/>
            <w:vAlign w:val="center"/>
          </w:tcPr>
          <w:p w14:paraId="4A001739"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sz w:val="26"/>
                <w:szCs w:val="26"/>
              </w:rPr>
            </w:pPr>
          </w:p>
        </w:tc>
      </w:tr>
    </w:tbl>
    <w:p w14:paraId="75F3EB30"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5. Lái xe, nhân viên phục vụ trên xe</w:t>
      </w:r>
    </w:p>
    <w:p w14:paraId="29928913"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Số lượng:</w:t>
      </w:r>
    </w:p>
    <w:p w14:paraId="75A16DD9"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Điều kiện của lái xe:</w:t>
      </w:r>
    </w:p>
    <w:p w14:paraId="4D0016C4"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bằng lái xe phù hợp với xe điều khiển</w:t>
      </w:r>
    </w:p>
    <w:p w14:paraId="17763DA3"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đủ điều kiện về sức khỏe, đảm bảo an toàn giao thông đường bộ</w:t>
      </w:r>
    </w:p>
    <w:p w14:paraId="2E27674A"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hợp đồng lao động bằng văn bản với đơn vị</w:t>
      </w:r>
    </w:p>
    <w:p w14:paraId="38B249E4"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mặc đồng phục, mang bảng tên</w:t>
      </w:r>
    </w:p>
    <w:p w14:paraId="2AC978A9" w14:textId="77777777" w:rsidR="00321ACD" w:rsidRPr="0055422A" w:rsidRDefault="00321ACD" w:rsidP="00321ACD">
      <w:pPr>
        <w:tabs>
          <w:tab w:val="right" w:leader="dot" w:pos="792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w:t>
      </w:r>
      <w:r w:rsidRPr="0055422A">
        <w:rPr>
          <w:rFonts w:ascii="Times New Roman" w:eastAsia="Times New Roman" w:hAnsi="Times New Roman" w:cs="Times New Roman"/>
          <w:sz w:val="26"/>
          <w:szCs w:val="26"/>
        </w:rPr>
        <w:tab/>
      </w:r>
    </w:p>
    <w:p w14:paraId="0E26B427"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Điều kiện của nhân viên phục vụ trên xe</w:t>
      </w:r>
    </w:p>
    <w:p w14:paraId="7DD9FDF4" w14:textId="77777777" w:rsidR="00321ACD" w:rsidRPr="0055422A" w:rsidRDefault="00321ACD" w:rsidP="00321ACD">
      <w:pPr>
        <w:tabs>
          <w:tab w:val="right" w:leader="dot" w:pos="792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xml:space="preserve">- </w:t>
      </w:r>
      <w:r w:rsidRPr="0055422A">
        <w:rPr>
          <w:rFonts w:ascii="Times New Roman" w:eastAsia="Times New Roman" w:hAnsi="Times New Roman" w:cs="Times New Roman"/>
          <w:sz w:val="26"/>
          <w:szCs w:val="26"/>
        </w:rPr>
        <w:tab/>
      </w:r>
    </w:p>
    <w:p w14:paraId="2EF065EA"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6. Các dịch vụ khác</w:t>
      </w:r>
    </w:p>
    <w:p w14:paraId="5782879D" w14:textId="77777777" w:rsidR="00321ACD" w:rsidRPr="0055422A" w:rsidRDefault="00321ACD" w:rsidP="00321ACD">
      <w:pPr>
        <w:tabs>
          <w:tab w:val="right" w:leader="dot" w:pos="792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Dịch vụ chung chạy xe trên tuyến:</w:t>
      </w:r>
      <w:r w:rsidRPr="0055422A">
        <w:rPr>
          <w:rFonts w:ascii="Times New Roman" w:eastAsia="Times New Roman" w:hAnsi="Times New Roman" w:cs="Times New Roman"/>
          <w:sz w:val="26"/>
          <w:szCs w:val="26"/>
        </w:rPr>
        <w:tab/>
        <w:t xml:space="preserve"> </w:t>
      </w:r>
    </w:p>
    <w:p w14:paraId="4599886C" w14:textId="77777777" w:rsidR="00321ACD" w:rsidRPr="0055422A" w:rsidRDefault="00321ACD" w:rsidP="00321ACD">
      <w:pPr>
        <w:tabs>
          <w:tab w:val="right" w:leader="dot" w:pos="7920"/>
        </w:tabs>
        <w:spacing w:before="120"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Dịch vụ đối với những xe chất lượng cao:</w:t>
      </w:r>
      <w:r w:rsidRPr="0055422A">
        <w:rPr>
          <w:rFonts w:ascii="Times New Roman" w:eastAsia="Times New Roman" w:hAnsi="Times New Roman" w:cs="Times New Roman"/>
          <w:sz w:val="26"/>
          <w:szCs w:val="26"/>
        </w:rPr>
        <w:tab/>
        <w:t xml:space="preserve"> </w:t>
      </w:r>
    </w:p>
    <w:p w14:paraId="2E1370C6"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b/>
          <w:sz w:val="26"/>
          <w:szCs w:val="26"/>
          <w:lang w:val="fr-FR"/>
        </w:rPr>
      </w:pPr>
      <w:r w:rsidRPr="0055422A">
        <w:rPr>
          <w:rFonts w:ascii="Times New Roman" w:eastAsia="Times New Roman" w:hAnsi="Times New Roman" w:cs="Times New Roman"/>
          <w:b/>
          <w:sz w:val="26"/>
          <w:szCs w:val="26"/>
          <w:lang w:val="fr-FR"/>
        </w:rPr>
        <w:t>7. Giá vé</w:t>
      </w:r>
    </w:p>
    <w:p w14:paraId="3ADA381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 Giá vé:</w:t>
      </w:r>
    </w:p>
    <w:p w14:paraId="60A6B43A"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suốt tuyến: ……………………………. đồng/hành khách.</w:t>
      </w:r>
    </w:p>
    <w:p w14:paraId="765D0828"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chặng (nếu có): ………………………… đồng/hành khách.</w:t>
      </w:r>
    </w:p>
    <w:p w14:paraId="6A0EE6BB" w14:textId="77777777" w:rsidR="00321ACD" w:rsidRPr="0055422A" w:rsidRDefault="00321ACD" w:rsidP="00321ACD">
      <w:pPr>
        <w:tabs>
          <w:tab w:val="right" w:leader="dot" w:pos="8640"/>
        </w:tabs>
        <w:spacing w:before="120" w:after="0" w:line="240" w:lineRule="auto"/>
        <w:ind w:firstLine="567"/>
        <w:jc w:val="both"/>
        <w:rPr>
          <w:rFonts w:ascii="Times New Roman" w:eastAsia="Times New Roman" w:hAnsi="Times New Roman" w:cs="Times New Roman"/>
          <w:sz w:val="6"/>
          <w:szCs w:val="26"/>
          <w:lang w:val="fr-FR"/>
        </w:rPr>
      </w:pPr>
    </w:p>
    <w:tbl>
      <w:tblPr>
        <w:tblW w:w="682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02"/>
        <w:gridCol w:w="3418"/>
      </w:tblGrid>
      <w:tr w:rsidR="00321ACD" w:rsidRPr="0055422A" w14:paraId="77F50729" w14:textId="77777777" w:rsidTr="00F20E04">
        <w:tc>
          <w:tcPr>
            <w:tcW w:w="2494" w:type="pct"/>
          </w:tcPr>
          <w:p w14:paraId="58B68C0B" w14:textId="77777777" w:rsidR="00321ACD" w:rsidRPr="0055422A" w:rsidRDefault="00321ACD" w:rsidP="00F20E04">
            <w:pPr>
              <w:tabs>
                <w:tab w:val="right" w:leader="dot" w:pos="8640"/>
              </w:tabs>
              <w:spacing w:before="120"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Giá vé</w:t>
            </w:r>
          </w:p>
        </w:tc>
        <w:tc>
          <w:tcPr>
            <w:tcW w:w="2506" w:type="pct"/>
          </w:tcPr>
          <w:p w14:paraId="6E27625A" w14:textId="77777777" w:rsidR="00321ACD" w:rsidRPr="0055422A" w:rsidRDefault="00321ACD" w:rsidP="00F20E04">
            <w:pPr>
              <w:tabs>
                <w:tab w:val="right" w:leader="dot" w:pos="8640"/>
              </w:tabs>
              <w:spacing w:before="120" w:after="0" w:line="240" w:lineRule="auto"/>
              <w:jc w:val="right"/>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đồng/</w:t>
            </w:r>
            <w:r w:rsidRPr="0055422A">
              <w:rPr>
                <w:rFonts w:ascii="Times New Roman" w:eastAsia="Times New Roman" w:hAnsi="Times New Roman" w:cs="Times New Roman"/>
                <w:sz w:val="26"/>
                <w:szCs w:val="26"/>
              </w:rPr>
              <w:t xml:space="preserve"> </w:t>
            </w:r>
            <w:r w:rsidRPr="0055422A">
              <w:rPr>
                <w:rFonts w:ascii="Times New Roman" w:eastAsia="Times New Roman" w:hAnsi="Times New Roman" w:cs="Times New Roman"/>
                <w:b/>
                <w:sz w:val="26"/>
                <w:szCs w:val="26"/>
              </w:rPr>
              <w:t>hành khách</w:t>
            </w:r>
          </w:p>
        </w:tc>
      </w:tr>
      <w:tr w:rsidR="00321ACD" w:rsidRPr="0055422A" w14:paraId="0D049914" w14:textId="77777777" w:rsidTr="00F20E04">
        <w:tc>
          <w:tcPr>
            <w:tcW w:w="2494" w:type="pct"/>
          </w:tcPr>
          <w:p w14:paraId="0E20A277" w14:textId="77777777" w:rsidR="00321ACD" w:rsidRPr="0055422A" w:rsidRDefault="00321ACD" w:rsidP="00F20E04">
            <w:pPr>
              <w:tabs>
                <w:tab w:val="right" w:leader="dot" w:pos="8640"/>
              </w:tabs>
              <w:spacing w:before="120" w:after="0" w:line="240" w:lineRule="auto"/>
              <w:ind w:left="113"/>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Trong đó:</w:t>
            </w:r>
          </w:p>
          <w:p w14:paraId="1505585E" w14:textId="77777777" w:rsidR="00321ACD" w:rsidRPr="0055422A" w:rsidRDefault="00321ACD" w:rsidP="00F20E04">
            <w:pPr>
              <w:tabs>
                <w:tab w:val="right" w:leader="dot" w:pos="8640"/>
              </w:tabs>
              <w:spacing w:before="120" w:after="0" w:line="240" w:lineRule="auto"/>
              <w:ind w:left="113"/>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vé (*)</w:t>
            </w:r>
          </w:p>
        </w:tc>
        <w:tc>
          <w:tcPr>
            <w:tcW w:w="2506" w:type="pct"/>
            <w:vAlign w:val="bottom"/>
          </w:tcPr>
          <w:p w14:paraId="091BDD47" w14:textId="77777777" w:rsidR="00321ACD" w:rsidRPr="0055422A" w:rsidRDefault="00321ACD" w:rsidP="00F20E04">
            <w:pPr>
              <w:tabs>
                <w:tab w:val="right" w:leader="dot" w:pos="8640"/>
              </w:tabs>
              <w:spacing w:before="120" w:after="0" w:line="240" w:lineRule="auto"/>
              <w:ind w:right="113"/>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 hành khách</w:t>
            </w:r>
          </w:p>
        </w:tc>
      </w:tr>
      <w:tr w:rsidR="00321ACD" w:rsidRPr="0055422A" w14:paraId="4CBB317B" w14:textId="77777777" w:rsidTr="00F20E04">
        <w:tc>
          <w:tcPr>
            <w:tcW w:w="2494" w:type="pct"/>
          </w:tcPr>
          <w:p w14:paraId="04715528" w14:textId="77777777" w:rsidR="00321ACD" w:rsidRPr="0055422A" w:rsidRDefault="00321ACD" w:rsidP="00F20E04">
            <w:pPr>
              <w:tabs>
                <w:tab w:val="right" w:leader="dot" w:pos="8640"/>
              </w:tabs>
              <w:spacing w:before="120" w:after="0" w:line="240" w:lineRule="auto"/>
              <w:ind w:left="113"/>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chính</w:t>
            </w:r>
          </w:p>
        </w:tc>
        <w:tc>
          <w:tcPr>
            <w:tcW w:w="2506" w:type="pct"/>
          </w:tcPr>
          <w:p w14:paraId="0ADC9E8D" w14:textId="77777777" w:rsidR="00321ACD" w:rsidRPr="0055422A" w:rsidRDefault="00321ACD" w:rsidP="00F20E04">
            <w:pPr>
              <w:tabs>
                <w:tab w:val="right" w:leader="dot" w:pos="8640"/>
              </w:tabs>
              <w:spacing w:before="120" w:after="0" w:line="240" w:lineRule="auto"/>
              <w:ind w:right="113"/>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 hành khách</w:t>
            </w:r>
          </w:p>
        </w:tc>
      </w:tr>
      <w:tr w:rsidR="00321ACD" w:rsidRPr="0055422A" w14:paraId="4B8FB028" w14:textId="77777777" w:rsidTr="00F20E04">
        <w:tc>
          <w:tcPr>
            <w:tcW w:w="2494" w:type="pct"/>
          </w:tcPr>
          <w:p w14:paraId="4466269B" w14:textId="77777777" w:rsidR="00321ACD" w:rsidRPr="0055422A" w:rsidRDefault="00321ACD" w:rsidP="00F20E04">
            <w:pPr>
              <w:tabs>
                <w:tab w:val="right" w:leader="dot" w:pos="8640"/>
              </w:tabs>
              <w:spacing w:before="120" w:after="0" w:line="240" w:lineRule="auto"/>
              <w:ind w:left="113"/>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phụ</w:t>
            </w:r>
          </w:p>
        </w:tc>
        <w:tc>
          <w:tcPr>
            <w:tcW w:w="2506" w:type="pct"/>
          </w:tcPr>
          <w:p w14:paraId="1DE3E9DE" w14:textId="77777777" w:rsidR="00321ACD" w:rsidRPr="0055422A" w:rsidRDefault="00321ACD" w:rsidP="00F20E04">
            <w:pPr>
              <w:tabs>
                <w:tab w:val="right" w:leader="dot" w:pos="8640"/>
              </w:tabs>
              <w:spacing w:before="120" w:after="0" w:line="240" w:lineRule="auto"/>
              <w:ind w:right="113"/>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 hành khách</w:t>
            </w:r>
          </w:p>
        </w:tc>
      </w:tr>
      <w:tr w:rsidR="00321ACD" w:rsidRPr="0055422A" w14:paraId="49D3E0BA" w14:textId="77777777" w:rsidTr="00F20E04">
        <w:tc>
          <w:tcPr>
            <w:tcW w:w="2494" w:type="pct"/>
          </w:tcPr>
          <w:p w14:paraId="6265C572" w14:textId="77777777" w:rsidR="00321ACD" w:rsidRPr="0055422A" w:rsidRDefault="00321ACD" w:rsidP="00F20E04">
            <w:pPr>
              <w:tabs>
                <w:tab w:val="right" w:leader="dot" w:pos="8640"/>
              </w:tabs>
              <w:spacing w:before="120" w:after="0" w:line="240" w:lineRule="auto"/>
              <w:ind w:left="113"/>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Phục vụ khác: khăn, nước . . .</w:t>
            </w:r>
          </w:p>
        </w:tc>
        <w:tc>
          <w:tcPr>
            <w:tcW w:w="2506" w:type="pct"/>
          </w:tcPr>
          <w:p w14:paraId="75549B39" w14:textId="77777777" w:rsidR="00321ACD" w:rsidRPr="0055422A" w:rsidRDefault="00321ACD" w:rsidP="00F20E04">
            <w:pPr>
              <w:tabs>
                <w:tab w:val="right" w:leader="dot" w:pos="8640"/>
              </w:tabs>
              <w:spacing w:before="120" w:after="0" w:line="240" w:lineRule="auto"/>
              <w:ind w:right="113"/>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 hành khách</w:t>
            </w:r>
          </w:p>
        </w:tc>
      </w:tr>
    </w:tbl>
    <w:p w14:paraId="606125B2" w14:textId="77777777" w:rsidR="00321ACD" w:rsidRPr="0055422A" w:rsidRDefault="00321ACD" w:rsidP="00321ACD">
      <w:pPr>
        <w:tabs>
          <w:tab w:val="right" w:leader="dot" w:pos="8647"/>
        </w:tabs>
        <w:spacing w:before="120" w:after="0" w:line="240" w:lineRule="auto"/>
        <w:ind w:firstLine="567"/>
        <w:rPr>
          <w:rFonts w:ascii="Times New Roman" w:eastAsia="Times New Roman" w:hAnsi="Times New Roman" w:cs="Times New Roman"/>
          <w:spacing w:val="-4"/>
          <w:sz w:val="4"/>
          <w:szCs w:val="26"/>
        </w:rPr>
      </w:pPr>
    </w:p>
    <w:p w14:paraId="09F00D9C" w14:textId="77777777" w:rsidR="00321ACD" w:rsidRPr="0055422A" w:rsidRDefault="00321ACD" w:rsidP="00321ACD">
      <w:pPr>
        <w:tabs>
          <w:tab w:val="right" w:leader="dot" w:pos="8647"/>
        </w:tabs>
        <w:spacing w:before="120" w:after="0" w:line="240" w:lineRule="auto"/>
        <w:ind w:firstLine="567"/>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Giá vé đã bao gồm bảo hiểm hành khách, phí cầu phà và các dịch vụ bến bãi.</w:t>
      </w:r>
    </w:p>
    <w:p w14:paraId="5946DB62" w14:textId="77777777" w:rsidR="00321ACD" w:rsidRPr="0055422A" w:rsidRDefault="00321ACD" w:rsidP="00321ACD">
      <w:pPr>
        <w:tabs>
          <w:tab w:val="right" w:leader="dot" w:pos="8647"/>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Hình thức bán vé</w:t>
      </w:r>
    </w:p>
    <w:p w14:paraId="0E5B23E8" w14:textId="77777777" w:rsidR="00321ACD" w:rsidRPr="0055422A" w:rsidRDefault="00321ACD" w:rsidP="00321ACD">
      <w:pPr>
        <w:tabs>
          <w:tab w:val="right" w:leader="dot" w:pos="7920"/>
          <w:tab w:val="right" w:leader="dot" w:pos="8647"/>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tại quầy ở bến xe:</w:t>
      </w:r>
      <w:r w:rsidRPr="0055422A">
        <w:rPr>
          <w:rFonts w:ascii="Times New Roman" w:eastAsia="Times New Roman" w:hAnsi="Times New Roman" w:cs="Times New Roman"/>
          <w:sz w:val="26"/>
          <w:szCs w:val="26"/>
        </w:rPr>
        <w:tab/>
      </w:r>
    </w:p>
    <w:p w14:paraId="597D44EF" w14:textId="77777777" w:rsidR="00321ACD" w:rsidRPr="0055422A" w:rsidRDefault="00321ACD" w:rsidP="00321ACD">
      <w:pPr>
        <w:tabs>
          <w:tab w:val="right" w:leader="dot" w:pos="7920"/>
          <w:tab w:val="right" w:leader="dot" w:pos="8647"/>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Bán vé tại đại lý: </w:t>
      </w:r>
      <w:r w:rsidRPr="0055422A">
        <w:rPr>
          <w:rFonts w:ascii="Times New Roman" w:eastAsia="Times New Roman" w:hAnsi="Times New Roman" w:cs="Times New Roman"/>
          <w:sz w:val="26"/>
          <w:szCs w:val="26"/>
        </w:rPr>
        <w:tab/>
        <w:t xml:space="preserve"> (ghi rõ tên đại lý, địa chỉ, điện thoại).</w:t>
      </w:r>
    </w:p>
    <w:p w14:paraId="35CA73DE" w14:textId="77777777" w:rsidR="00321ACD" w:rsidRPr="0055422A" w:rsidRDefault="00321ACD" w:rsidP="00321ACD">
      <w:pPr>
        <w:tabs>
          <w:tab w:val="right" w:leader="dot" w:pos="7920"/>
          <w:tab w:val="right" w:leader="dot" w:pos="8647"/>
        </w:tabs>
        <w:spacing w:before="120" w:after="0" w:line="240" w:lineRule="auto"/>
        <w:ind w:firstLine="567"/>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qua mạng:</w:t>
      </w:r>
      <w:r w:rsidRPr="0055422A">
        <w:rPr>
          <w:rFonts w:ascii="Times New Roman" w:eastAsia="Times New Roman" w:hAnsi="Times New Roman" w:cs="Times New Roman"/>
          <w:sz w:val="26"/>
          <w:szCs w:val="26"/>
        </w:rPr>
        <w:tab/>
        <w:t>(địa chỉ trang Web).</w:t>
      </w:r>
    </w:p>
    <w:p w14:paraId="32CBECD5" w14:textId="77777777" w:rsidR="00321ACD" w:rsidRPr="0055422A" w:rsidRDefault="00321ACD" w:rsidP="00321ACD">
      <w:pPr>
        <w:tabs>
          <w:tab w:val="right" w:leader="dot" w:pos="8640"/>
        </w:tabs>
        <w:spacing w:before="120"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321ACD" w:rsidRPr="0055422A" w14:paraId="51D266E9" w14:textId="77777777" w:rsidTr="00F20E04">
        <w:tc>
          <w:tcPr>
            <w:tcW w:w="4428" w:type="dxa"/>
          </w:tcPr>
          <w:p w14:paraId="54497168" w14:textId="5007419B" w:rsidR="00321ACD" w:rsidRPr="0055422A" w:rsidRDefault="00321ACD" w:rsidP="00F20E04">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Xác nhận của Sở </w:t>
            </w:r>
            <w:r w:rsidR="007E495D">
              <w:rPr>
                <w:rFonts w:ascii="Times New Roman" w:eastAsia="Times New Roman" w:hAnsi="Times New Roman" w:cs="Times New Roman"/>
                <w:b/>
                <w:sz w:val="26"/>
                <w:szCs w:val="26"/>
              </w:rPr>
              <w:t>Xây dựng</w:t>
            </w:r>
          </w:p>
          <w:p w14:paraId="20908E4E" w14:textId="77777777" w:rsidR="00321ACD" w:rsidRPr="0055422A" w:rsidRDefault="00321ACD" w:rsidP="00F20E04">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(Đối với việc đăng ký khai thác tuyến hoặc bổ sung phương tiện)</w:t>
            </w:r>
          </w:p>
        </w:tc>
        <w:tc>
          <w:tcPr>
            <w:tcW w:w="4428" w:type="dxa"/>
          </w:tcPr>
          <w:p w14:paraId="64B012E9" w14:textId="77777777" w:rsidR="00321ACD" w:rsidRPr="0055422A" w:rsidRDefault="00321ACD" w:rsidP="00F20E04">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0FC2D290" w14:textId="77777777" w:rsidR="00321ACD" w:rsidRPr="0055422A" w:rsidRDefault="00321ACD" w:rsidP="00321ACD">
      <w:pPr>
        <w:tabs>
          <w:tab w:val="right" w:leader="dot" w:pos="8640"/>
        </w:tabs>
        <w:spacing w:before="120" w:after="0" w:line="240" w:lineRule="auto"/>
        <w:jc w:val="center"/>
        <w:rPr>
          <w:rFonts w:ascii="Times New Roman" w:eastAsia="Times New Roman" w:hAnsi="Times New Roman" w:cs="Times New Roman"/>
          <w:sz w:val="26"/>
          <w:szCs w:val="26"/>
        </w:rPr>
      </w:pPr>
    </w:p>
    <w:p w14:paraId="04D3F611" w14:textId="52938F90" w:rsidR="007C362F" w:rsidRPr="007C362F" w:rsidRDefault="00321ACD" w:rsidP="007C362F">
      <w:pPr>
        <w:spacing w:after="0" w:line="360" w:lineRule="exact"/>
        <w:ind w:firstLine="567"/>
        <w:jc w:val="both"/>
        <w:rPr>
          <w:rFonts w:ascii="Times New Roman" w:eastAsia="Times New Roman" w:hAnsi="Times New Roman" w:cs="Times New Roman"/>
          <w:b/>
          <w:sz w:val="26"/>
          <w:szCs w:val="26"/>
          <w:u w:val="single"/>
        </w:rPr>
      </w:pPr>
      <w:r w:rsidRPr="0055422A">
        <w:rPr>
          <w:rFonts w:ascii="Times New Roman" w:eastAsia="Times New Roman" w:hAnsi="Times New Roman" w:cs="Times New Roman"/>
          <w:b/>
          <w:sz w:val="26"/>
          <w:szCs w:val="26"/>
        </w:rPr>
        <w:br w:type="page"/>
      </w:r>
    </w:p>
    <w:p w14:paraId="1E67301A" w14:textId="4DCADDE9" w:rsidR="00182565" w:rsidRPr="00FA005D" w:rsidRDefault="00182565" w:rsidP="001825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w:t>
      </w:r>
      <w:r w:rsidR="00AA678E">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321ACD" w:rsidRPr="00321ACD">
        <w:rPr>
          <w:rFonts w:ascii="Times New Roman Bold" w:hAnsi="Times New Roman Bold" w:cs="Times New Roman"/>
          <w:b/>
          <w:color w:val="000000" w:themeColor="text1"/>
          <w:spacing w:val="-4"/>
          <w:sz w:val="28"/>
          <w:szCs w:val="28"/>
        </w:rPr>
        <w:t xml:space="preserve">Cấp, cấp lại Giấy phép vận tải đường bộ quốc tế giữa Việt Nam và Campuchia </w:t>
      </w:r>
      <w:r w:rsidRPr="00321ACD">
        <w:rPr>
          <w:rFonts w:ascii="Times New Roman Bold" w:hAnsi="Times New Roman Bold" w:cs="Times New Roman"/>
          <w:b/>
          <w:color w:val="000000" w:themeColor="text1"/>
          <w:spacing w:val="-4"/>
          <w:sz w:val="28"/>
          <w:szCs w:val="28"/>
        </w:rPr>
        <w:t>(Số hồ sơ TTHC:</w:t>
      </w:r>
      <w:r w:rsidRPr="00321ACD">
        <w:rPr>
          <w:rFonts w:ascii="Nunito" w:hAnsi="Nunito"/>
          <w:b/>
          <w:color w:val="1E2F41"/>
          <w:sz w:val="27"/>
          <w:szCs w:val="27"/>
          <w:shd w:val="clear" w:color="auto" w:fill="FFFFFF"/>
        </w:rPr>
        <w:t xml:space="preserve"> </w:t>
      </w:r>
      <w:r w:rsidR="00321ACD" w:rsidRPr="00321ACD">
        <w:rPr>
          <w:rFonts w:ascii="Times New Roman" w:eastAsia="Times New Roman" w:hAnsi="Times New Roman" w:cs="Times New Roman"/>
          <w:b/>
          <w:sz w:val="26"/>
          <w:szCs w:val="26"/>
        </w:rPr>
        <w:t>1.000302</w:t>
      </w:r>
      <w:r w:rsidRPr="00321ACD">
        <w:rPr>
          <w:rFonts w:ascii="Times New Roman" w:eastAsia="Times New Roman" w:hAnsi="Times New Roman" w:cs="Times New Roman"/>
          <w:b/>
          <w:sz w:val="26"/>
          <w:szCs w:val="26"/>
        </w:rPr>
        <w:t>)</w:t>
      </w:r>
    </w:p>
    <w:p w14:paraId="77AD276A" w14:textId="7777777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B82853D"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64EFF">
        <w:rPr>
          <w:rFonts w:ascii="Times New Roman" w:hAnsi="Times New Roman" w:cs="Times New Roman"/>
          <w:color w:val="000000" w:themeColor="text1"/>
          <w:sz w:val="28"/>
          <w:szCs w:val="28"/>
        </w:rPr>
        <w:t xml:space="preserve">Nộp hồ sơ TTHC: </w:t>
      </w:r>
    </w:p>
    <w:p w14:paraId="11B62A58"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sidRPr="00464EFF">
        <w:rPr>
          <w:rFonts w:ascii="Times New Roman" w:hAnsi="Times New Roman" w:cs="Times New Roman"/>
          <w:color w:val="000000" w:themeColor="text1"/>
          <w:sz w:val="28"/>
          <w:szCs w:val="28"/>
        </w:rPr>
        <w:t>- Đơn vị kinh doanh vận tải nộp hồ sơ đề nghị cấp, cấp lại Giấy phép vận tải đường bộ quốc tế giữa Việt Nam và Campuchia đến Cơ quan chuyên môn thuộc Ủy ban nhân dân cấp tỉnh.</w:t>
      </w:r>
    </w:p>
    <w:p w14:paraId="0520E506"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64EFF">
        <w:rPr>
          <w:rFonts w:ascii="Times New Roman" w:hAnsi="Times New Roman" w:cs="Times New Roman"/>
          <w:color w:val="000000" w:themeColor="text1"/>
          <w:sz w:val="28"/>
          <w:szCs w:val="28"/>
        </w:rPr>
        <w:t xml:space="preserve">Giải quyết TTHC: </w:t>
      </w:r>
    </w:p>
    <w:p w14:paraId="1D24B28D"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sidRPr="00464EFF">
        <w:rPr>
          <w:rFonts w:ascii="Times New Roman" w:hAnsi="Times New Roman" w:cs="Times New Roman"/>
          <w:color w:val="000000" w:themeColor="text1"/>
          <w:sz w:val="28"/>
          <w:szCs w:val="28"/>
        </w:rPr>
        <w:t xml:space="preserve">- Cơ quan chuyên môn thuộc Ủy ban nhân dân cấp tỉnh tiếp nhận, kiểm tra hồ sơ. Trường hợp tiếp nhận hồ sơ trực tiếp tại Cơ quan chuyên môn thuộc Ủy ban nhân dân cấp tỉnh hoặc dịch vụ bưu chính, cán bộ tiếp nhận hồ sơ cập nhật thông tin của các hồ sơ theo quy định vào hệ thống dịch vụ công trực tuyến của Cơ quan chuyên môn thuộc Ủy ban nhân dân cấp tỉnh. Trường hợp hồ sơ cần sửa đổi, bổ sung, Cơ quan chuyên môn thuộc Ủy ban nhân dân cấp tỉnh thông báo trực tiếp hoặc bằng văn bản hoặc qua hệ thống dịch vụ công trực tuyến cho đơn vị kinh doanh vận tải trong thời hạn 01 ngày làm việc kể từ ngày nhận hồ sơ; </w:t>
      </w:r>
    </w:p>
    <w:p w14:paraId="47CF34E6"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sidRPr="00464EFF">
        <w:rPr>
          <w:rFonts w:ascii="Times New Roman" w:hAnsi="Times New Roman" w:cs="Times New Roman"/>
          <w:color w:val="000000" w:themeColor="text1"/>
          <w:sz w:val="28"/>
          <w:szCs w:val="28"/>
        </w:rPr>
        <w:t xml:space="preserve">- Trong thời hạn 01 ngày làm việc kể từ ngày nhận đủ hồ sơ hợp lệ theo quy định, Cơ quan chuyên môn thuộc Ủy ban nhân dân cấp tỉnh thực hiện cấp Giấy phép vận tải đường bộ quốc tế giữa Việt Nam và Campuchia. Trường hợp không cấp, Cơ quan chuyên môn thuộc Ủy ban nhân dân cấp tỉnh thông báo bằng văn bản hoặc qua hệ thống dịch vụ công trực tuyến và nêu rõ lý do; </w:t>
      </w:r>
    </w:p>
    <w:p w14:paraId="2A20E173"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sidRPr="00464EFF">
        <w:rPr>
          <w:rFonts w:ascii="Times New Roman" w:hAnsi="Times New Roman" w:cs="Times New Roman"/>
          <w:color w:val="000000" w:themeColor="text1"/>
          <w:sz w:val="28"/>
          <w:szCs w:val="28"/>
        </w:rPr>
        <w:t>- Việc trả kết quả được thực hiện tại trụ sở Cơ quan chuyên môn thuộc Ủy ban nhân dân cấp tỉnh hoặc dịch vụ bưu chính theo quy định.</w:t>
      </w:r>
    </w:p>
    <w:p w14:paraId="478D9266" w14:textId="732D40EE" w:rsidR="00182565" w:rsidRPr="00147E40"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D363ECE"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5141FF4"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01AB98B" w14:textId="24205D9A"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64EFF" w:rsidRPr="00464EFF">
        <w:rPr>
          <w:rFonts w:ascii="Times New Roman" w:hAnsi="Times New Roman" w:cs="Times New Roman"/>
          <w:color w:val="000000" w:themeColor="text1"/>
          <w:sz w:val="28"/>
          <w:szCs w:val="28"/>
        </w:rPr>
        <w:t>Giấy đề nghị cấp, cấp lại Giấy phép vận tải đường bộ quốc tế giữa Việt Nam và Campuchia theo mẫu</w:t>
      </w:r>
    </w:p>
    <w:p w14:paraId="0C4CE48A" w14:textId="66DE3033"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64EFF" w:rsidRPr="00464EFF">
        <w:rPr>
          <w:rFonts w:ascii="Times New Roman" w:hAnsi="Times New Roman" w:cs="Times New Roman"/>
          <w:color w:val="000000" w:themeColor="text1"/>
          <w:sz w:val="28"/>
          <w:szCs w:val="28"/>
        </w:rPr>
        <w:t>Phương án kinh doanh vận tải theo mẫu</w:t>
      </w:r>
    </w:p>
    <w:p w14:paraId="719A27A5"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1EFDF99"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2201CEA" w14:textId="77777777" w:rsidR="00464EFF" w:rsidRDefault="00464EFF" w:rsidP="00182565">
      <w:pPr>
        <w:spacing w:after="0" w:line="360" w:lineRule="exact"/>
        <w:ind w:firstLine="567"/>
        <w:jc w:val="both"/>
        <w:rPr>
          <w:rFonts w:ascii="Times New Roman" w:hAnsi="Times New Roman" w:cs="Times New Roman"/>
          <w:color w:val="000000" w:themeColor="text1"/>
          <w:sz w:val="28"/>
          <w:szCs w:val="28"/>
        </w:rPr>
      </w:pPr>
      <w:r w:rsidRPr="00464EFF">
        <w:rPr>
          <w:rFonts w:ascii="Times New Roman" w:hAnsi="Times New Roman" w:cs="Times New Roman"/>
          <w:color w:val="000000" w:themeColor="text1"/>
          <w:sz w:val="28"/>
          <w:szCs w:val="28"/>
        </w:rPr>
        <w:t>Trong thời hạn 01 ngày làm việc kể từ ngày nhận đủ hồ sơ hợp lệ theo quy định</w:t>
      </w:r>
    </w:p>
    <w:p w14:paraId="1E97D836" w14:textId="25914C12"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424E53CD" w14:textId="2B0C418B"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7C362F" w:rsidRPr="007C362F">
        <w:rPr>
          <w:rFonts w:ascii="Times New Roman" w:hAnsi="Times New Roman" w:cs="Times New Roman"/>
          <w:color w:val="000000" w:themeColor="text1"/>
          <w:sz w:val="28"/>
          <w:szCs w:val="28"/>
        </w:rPr>
        <w:t>Ủy ban nhân dân cấp tỉnh</w:t>
      </w:r>
    </w:p>
    <w:p w14:paraId="51F1C48D" w14:textId="06A25082"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C362F" w:rsidRPr="007C362F">
        <w:rPr>
          <w:rFonts w:ascii="Times New Roman" w:hAnsi="Times New Roman" w:cs="Times New Roman"/>
          <w:color w:val="000000" w:themeColor="text1"/>
          <w:sz w:val="28"/>
          <w:szCs w:val="28"/>
        </w:rPr>
        <w:t>Giấy phép vận tải đường bộ quốc tế giữa Việt Nam và Campuchia.</w:t>
      </w:r>
    </w:p>
    <w:p w14:paraId="430E3056"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261284A"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E35F782" w14:textId="77777777" w:rsidR="007C362F" w:rsidRDefault="00182565" w:rsidP="007C36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C362F" w:rsidRPr="00464EFF">
        <w:rPr>
          <w:rFonts w:ascii="Times New Roman" w:hAnsi="Times New Roman" w:cs="Times New Roman"/>
          <w:color w:val="000000" w:themeColor="text1"/>
          <w:sz w:val="28"/>
          <w:szCs w:val="28"/>
        </w:rPr>
        <w:t>Giấy đề nghị cấp, cấp lại Giấy phép vận tải đường bộ quốc tế giữa Việt Nam và Campuchia theo mẫu</w:t>
      </w:r>
    </w:p>
    <w:p w14:paraId="72413F99" w14:textId="77777777" w:rsidR="007C362F" w:rsidRDefault="00182565" w:rsidP="007C36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C362F" w:rsidRPr="00464EFF">
        <w:rPr>
          <w:rFonts w:ascii="Times New Roman" w:hAnsi="Times New Roman" w:cs="Times New Roman"/>
          <w:color w:val="000000" w:themeColor="text1"/>
          <w:sz w:val="28"/>
          <w:szCs w:val="28"/>
        </w:rPr>
        <w:t>Phương án kinh doanh vận tải theo mẫu</w:t>
      </w:r>
    </w:p>
    <w:p w14:paraId="6E867808" w14:textId="4C31C04D"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E8CBF9D"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xml:space="preserve">- Giấy phép vận tải đường bộ quốc tế giữa Việt Nam và Campuchia được cấp cho đơn vị kinh doanh vận tải của Việt Nam. </w:t>
      </w:r>
    </w:p>
    <w:p w14:paraId="5BBAD284" w14:textId="2BAB1D38"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Giấy phép vận tải đường bộ quốc tế giữa Việt Nam và Campuchia được cấp lại trong trường hợp bị hư hỏng, bị mất.</w:t>
      </w:r>
    </w:p>
    <w:p w14:paraId="1E236383" w14:textId="1B3BAF25"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AD5548"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6AAD89F0"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44482287" w14:textId="77777777" w:rsidR="00182565" w:rsidRDefault="00182565" w:rsidP="00182565">
      <w:pPr>
        <w:tabs>
          <w:tab w:val="left" w:pos="1133"/>
        </w:tabs>
        <w:rPr>
          <w:rFonts w:ascii="Times New Roman" w:eastAsia="Times New Roman" w:hAnsi="Times New Roman" w:cs="Times New Roman"/>
          <w:sz w:val="26"/>
          <w:szCs w:val="26"/>
        </w:rPr>
      </w:pPr>
    </w:p>
    <w:p w14:paraId="06B3DCD3" w14:textId="77777777" w:rsidR="007C362F" w:rsidRDefault="007C362F" w:rsidP="00182565">
      <w:pPr>
        <w:tabs>
          <w:tab w:val="left" w:pos="1133"/>
        </w:tabs>
        <w:rPr>
          <w:rFonts w:ascii="Times New Roman" w:eastAsia="Times New Roman" w:hAnsi="Times New Roman" w:cs="Times New Roman"/>
          <w:sz w:val="26"/>
          <w:szCs w:val="26"/>
        </w:rPr>
      </w:pPr>
    </w:p>
    <w:p w14:paraId="3D51DCCD" w14:textId="77777777" w:rsidR="007C362F" w:rsidRDefault="007C362F" w:rsidP="00182565">
      <w:pPr>
        <w:tabs>
          <w:tab w:val="left" w:pos="1133"/>
        </w:tabs>
        <w:rPr>
          <w:rFonts w:ascii="Times New Roman" w:eastAsia="Times New Roman" w:hAnsi="Times New Roman" w:cs="Times New Roman"/>
          <w:sz w:val="26"/>
          <w:szCs w:val="26"/>
        </w:rPr>
      </w:pPr>
    </w:p>
    <w:p w14:paraId="29A3DC3D" w14:textId="77777777" w:rsidR="007C362F" w:rsidRDefault="007C362F" w:rsidP="00182565">
      <w:pPr>
        <w:tabs>
          <w:tab w:val="left" w:pos="1133"/>
        </w:tabs>
        <w:rPr>
          <w:rFonts w:ascii="Times New Roman" w:eastAsia="Times New Roman" w:hAnsi="Times New Roman" w:cs="Times New Roman"/>
          <w:sz w:val="26"/>
          <w:szCs w:val="26"/>
        </w:rPr>
      </w:pPr>
    </w:p>
    <w:p w14:paraId="00540768" w14:textId="77777777" w:rsidR="007C362F" w:rsidRDefault="007C362F" w:rsidP="00182565">
      <w:pPr>
        <w:tabs>
          <w:tab w:val="left" w:pos="1133"/>
        </w:tabs>
        <w:rPr>
          <w:rFonts w:ascii="Times New Roman" w:eastAsia="Times New Roman" w:hAnsi="Times New Roman" w:cs="Times New Roman"/>
          <w:sz w:val="26"/>
          <w:szCs w:val="26"/>
        </w:rPr>
      </w:pPr>
    </w:p>
    <w:p w14:paraId="2B187C7F" w14:textId="77777777" w:rsidR="007C362F" w:rsidRDefault="007C362F" w:rsidP="00182565">
      <w:pPr>
        <w:tabs>
          <w:tab w:val="left" w:pos="1133"/>
        </w:tabs>
        <w:rPr>
          <w:rFonts w:ascii="Times New Roman" w:eastAsia="Times New Roman" w:hAnsi="Times New Roman" w:cs="Times New Roman"/>
          <w:sz w:val="26"/>
          <w:szCs w:val="26"/>
        </w:rPr>
      </w:pPr>
    </w:p>
    <w:p w14:paraId="1D5FF39A" w14:textId="77777777" w:rsidR="007C362F" w:rsidRDefault="007C362F" w:rsidP="00182565">
      <w:pPr>
        <w:tabs>
          <w:tab w:val="left" w:pos="1133"/>
        </w:tabs>
        <w:rPr>
          <w:rFonts w:ascii="Times New Roman" w:eastAsia="Times New Roman" w:hAnsi="Times New Roman" w:cs="Times New Roman"/>
          <w:sz w:val="26"/>
          <w:szCs w:val="26"/>
        </w:rPr>
      </w:pPr>
    </w:p>
    <w:p w14:paraId="7A8B5518" w14:textId="77777777" w:rsidR="007C362F" w:rsidRDefault="007C362F" w:rsidP="00182565">
      <w:pPr>
        <w:tabs>
          <w:tab w:val="left" w:pos="1133"/>
        </w:tabs>
        <w:rPr>
          <w:rFonts w:ascii="Times New Roman" w:eastAsia="Times New Roman" w:hAnsi="Times New Roman" w:cs="Times New Roman"/>
          <w:sz w:val="26"/>
          <w:szCs w:val="26"/>
        </w:rPr>
      </w:pPr>
    </w:p>
    <w:p w14:paraId="63F7469F" w14:textId="77777777" w:rsidR="007C362F" w:rsidRDefault="007C362F" w:rsidP="00182565">
      <w:pPr>
        <w:tabs>
          <w:tab w:val="left" w:pos="1133"/>
        </w:tabs>
        <w:rPr>
          <w:rFonts w:ascii="Times New Roman" w:eastAsia="Times New Roman" w:hAnsi="Times New Roman" w:cs="Times New Roman"/>
          <w:sz w:val="26"/>
          <w:szCs w:val="26"/>
        </w:rPr>
      </w:pPr>
    </w:p>
    <w:p w14:paraId="3203B192" w14:textId="77777777" w:rsidR="007C362F" w:rsidRDefault="007C362F" w:rsidP="00182565">
      <w:pPr>
        <w:tabs>
          <w:tab w:val="left" w:pos="1133"/>
        </w:tabs>
        <w:rPr>
          <w:rFonts w:ascii="Times New Roman" w:eastAsia="Times New Roman" w:hAnsi="Times New Roman" w:cs="Times New Roman"/>
          <w:sz w:val="26"/>
          <w:szCs w:val="26"/>
        </w:rPr>
      </w:pPr>
    </w:p>
    <w:p w14:paraId="2B45FC8F" w14:textId="77777777" w:rsidR="007C362F" w:rsidRDefault="007C362F" w:rsidP="00182565">
      <w:pPr>
        <w:tabs>
          <w:tab w:val="left" w:pos="1133"/>
        </w:tabs>
        <w:rPr>
          <w:rFonts w:ascii="Times New Roman" w:eastAsia="Times New Roman" w:hAnsi="Times New Roman" w:cs="Times New Roman"/>
          <w:sz w:val="26"/>
          <w:szCs w:val="26"/>
        </w:rPr>
      </w:pPr>
    </w:p>
    <w:p w14:paraId="34C06E39" w14:textId="77777777" w:rsidR="007C362F" w:rsidRDefault="007C362F" w:rsidP="00182565">
      <w:pPr>
        <w:tabs>
          <w:tab w:val="left" w:pos="1133"/>
        </w:tabs>
        <w:rPr>
          <w:rFonts w:ascii="Times New Roman" w:eastAsia="Times New Roman" w:hAnsi="Times New Roman" w:cs="Times New Roman"/>
          <w:sz w:val="26"/>
          <w:szCs w:val="26"/>
        </w:rPr>
      </w:pPr>
    </w:p>
    <w:p w14:paraId="0E02DC8E" w14:textId="77777777" w:rsidR="007C362F" w:rsidRDefault="007C362F" w:rsidP="00182565">
      <w:pPr>
        <w:tabs>
          <w:tab w:val="left" w:pos="1133"/>
        </w:tabs>
        <w:rPr>
          <w:rFonts w:ascii="Times New Roman" w:eastAsia="Times New Roman" w:hAnsi="Times New Roman" w:cs="Times New Roman"/>
          <w:sz w:val="26"/>
          <w:szCs w:val="26"/>
        </w:rPr>
      </w:pPr>
    </w:p>
    <w:p w14:paraId="0940BEAA" w14:textId="77777777" w:rsidR="007C362F" w:rsidRPr="0055422A" w:rsidRDefault="007C362F" w:rsidP="007C362F">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lastRenderedPageBreak/>
        <w:t>Mẫu Giấy đề nghị cấp, cấp lại Giấy phép vận tải đường bộ quốc tế giữa Việt Nam và Campuchia</w:t>
      </w:r>
    </w:p>
    <w:p w14:paraId="13DF22D4" w14:textId="77777777" w:rsidR="007C362F" w:rsidRPr="0055422A" w:rsidRDefault="007C362F" w:rsidP="007C362F">
      <w:pPr>
        <w:tabs>
          <w:tab w:val="right" w:leader="dot" w:pos="8640"/>
        </w:tabs>
        <w:spacing w:before="120" w:after="0" w:line="240" w:lineRule="auto"/>
        <w:jc w:val="center"/>
        <w:rPr>
          <w:rFonts w:ascii="Times New Roman" w:eastAsia="Times New Roman" w:hAnsi="Times New Roman" w:cs="Times New Roman"/>
          <w:i/>
          <w:sz w:val="20"/>
          <w:szCs w:val="24"/>
        </w:rPr>
      </w:pPr>
      <w:r w:rsidRPr="0055422A">
        <w:rPr>
          <w:rFonts w:ascii="Times New Roman" w:eastAsia="Times New Roman" w:hAnsi="Times New Roman" w:cs="Times New Roman"/>
          <w:sz w:val="20"/>
          <w:szCs w:val="24"/>
        </w:rPr>
        <w:t xml:space="preserve"> </w:t>
      </w:r>
    </w:p>
    <w:tbl>
      <w:tblPr>
        <w:tblW w:w="10490" w:type="dxa"/>
        <w:tblInd w:w="-1026" w:type="dxa"/>
        <w:tblLook w:val="01E0" w:firstRow="1" w:lastRow="1" w:firstColumn="1" w:lastColumn="1" w:noHBand="0" w:noVBand="0"/>
      </w:tblPr>
      <w:tblGrid>
        <w:gridCol w:w="4820"/>
        <w:gridCol w:w="5670"/>
      </w:tblGrid>
      <w:tr w:rsidR="007C362F" w:rsidRPr="0055422A" w14:paraId="2117C89E" w14:textId="77777777" w:rsidTr="00F20E04">
        <w:trPr>
          <w:trHeight w:val="288"/>
        </w:trPr>
        <w:tc>
          <w:tcPr>
            <w:tcW w:w="4820" w:type="dxa"/>
          </w:tcPr>
          <w:p w14:paraId="7247D2CA" w14:textId="77777777" w:rsidR="007C362F" w:rsidRPr="0055422A" w:rsidRDefault="007C362F" w:rsidP="00127221">
            <w:pPr>
              <w:spacing w:after="0" w:line="240" w:lineRule="auto"/>
              <w:jc w:val="center"/>
              <w:rPr>
                <w:rFonts w:ascii="Times New Roman" w:eastAsia="Times New Roman" w:hAnsi="Times New Roman" w:cs="Times New Roman"/>
                <w:b/>
                <w:bCs/>
                <w:sz w:val="26"/>
                <w:szCs w:val="26"/>
              </w:rPr>
            </w:pPr>
            <w:r w:rsidRPr="0055422A">
              <w:rPr>
                <w:rFonts w:ascii="Times New Roman" w:eastAsia="Times New Roman" w:hAnsi="Times New Roman" w:cs="Times New Roman"/>
                <w:b/>
                <w:bCs/>
                <w:sz w:val="26"/>
                <w:szCs w:val="26"/>
              </w:rPr>
              <w:t xml:space="preserve">TÊN ĐƠN VỊ KINH DOANH </w:t>
            </w:r>
          </w:p>
          <w:p w14:paraId="486E7CEE" w14:textId="77777777" w:rsidR="007C362F" w:rsidRPr="0055422A" w:rsidRDefault="007C362F" w:rsidP="00127221">
            <w:pPr>
              <w:spacing w:after="0" w:line="240" w:lineRule="auto"/>
              <w:jc w:val="center"/>
              <w:rPr>
                <w:rFonts w:ascii="Times New Roman" w:eastAsia="Times New Roman" w:hAnsi="Times New Roman" w:cs="Times New Roman"/>
                <w:b/>
                <w:bCs/>
                <w:sz w:val="26"/>
                <w:szCs w:val="26"/>
                <w:vertAlign w:val="superscript"/>
              </w:rPr>
            </w:pPr>
            <w:r w:rsidRPr="0055422A">
              <w:rPr>
                <w:rFonts w:ascii="Times New Roman" w:eastAsia="Times New Roman" w:hAnsi="Times New Roman" w:cs="Times New Roman"/>
                <w:b/>
                <w:bCs/>
                <w:sz w:val="26"/>
                <w:szCs w:val="26"/>
              </w:rPr>
              <w:t>VẬN TẢI ĐỀ NGHỊ CẤP GIẤY PHÉP</w:t>
            </w:r>
            <w:r w:rsidRPr="0055422A">
              <w:rPr>
                <w:rFonts w:ascii="Times New Roman" w:eastAsia="Times New Roman" w:hAnsi="Times New Roman" w:cs="Times New Roman"/>
                <w:b/>
                <w:bCs/>
                <w:sz w:val="26"/>
                <w:szCs w:val="26"/>
              </w:rPr>
              <w:br/>
            </w:r>
            <w:r w:rsidRPr="0055422A">
              <w:rPr>
                <w:rFonts w:ascii="Times New Roman" w:eastAsia="Times New Roman" w:hAnsi="Times New Roman" w:cs="Times New Roman"/>
                <w:b/>
                <w:bCs/>
                <w:sz w:val="26"/>
                <w:szCs w:val="26"/>
                <w:vertAlign w:val="superscript"/>
              </w:rPr>
              <w:t>____________</w:t>
            </w:r>
          </w:p>
        </w:tc>
        <w:tc>
          <w:tcPr>
            <w:tcW w:w="5670" w:type="dxa"/>
          </w:tcPr>
          <w:p w14:paraId="51BB7F84" w14:textId="77777777" w:rsidR="007C362F" w:rsidRPr="0055422A" w:rsidRDefault="007C362F" w:rsidP="00127221">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8"/>
                <w:szCs w:val="26"/>
              </w:rP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_____________________________________</w:t>
            </w:r>
          </w:p>
        </w:tc>
      </w:tr>
    </w:tbl>
    <w:p w14:paraId="28780AD3" w14:textId="77777777" w:rsidR="007C362F" w:rsidRPr="0055422A" w:rsidRDefault="007C362F" w:rsidP="00127221">
      <w:pPr>
        <w:tabs>
          <w:tab w:val="right" w:leader="dot" w:pos="8640"/>
        </w:tabs>
        <w:spacing w:after="0" w:line="240" w:lineRule="auto"/>
        <w:rPr>
          <w:rFonts w:ascii="Times New Roman" w:eastAsia="Times New Roman" w:hAnsi="Times New Roman" w:cs="Times New Roman"/>
          <w:sz w:val="26"/>
          <w:szCs w:val="26"/>
        </w:rPr>
      </w:pPr>
    </w:p>
    <w:p w14:paraId="204407B0"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GIẤY ĐỀ NGHỊ</w:t>
      </w:r>
    </w:p>
    <w:p w14:paraId="6CE7A5E7"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 xml:space="preserve">CẤP, CẤP LẠI GIẤY PHÉP VẬN TẢI ĐƯỜNG BỘ </w:t>
      </w:r>
    </w:p>
    <w:p w14:paraId="0DD48D40"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8"/>
          <w:szCs w:val="26"/>
        </w:rPr>
        <w:t>QUỐC TẾ GIỮA VIỆT NAM VÀ CAMPUCHIA</w:t>
      </w:r>
    </w:p>
    <w:p w14:paraId="2E3B8D51"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w:t>
      </w:r>
    </w:p>
    <w:p w14:paraId="3DA937B0"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8"/>
          <w:szCs w:val="26"/>
        </w:rPr>
        <w:t>Kính gửi: ………………………</w:t>
      </w:r>
    </w:p>
    <w:p w14:paraId="1FCA3DEC" w14:textId="77777777" w:rsidR="007C362F" w:rsidRPr="0055422A" w:rsidRDefault="007C362F" w:rsidP="00127221">
      <w:pPr>
        <w:tabs>
          <w:tab w:val="right" w:leader="dot" w:pos="8640"/>
        </w:tabs>
        <w:spacing w:after="0" w:line="240" w:lineRule="auto"/>
        <w:jc w:val="center"/>
        <w:rPr>
          <w:rFonts w:ascii="Times New Roman" w:eastAsia="Times New Roman" w:hAnsi="Times New Roman" w:cs="Times New Roman"/>
          <w:sz w:val="18"/>
          <w:szCs w:val="26"/>
        </w:rPr>
      </w:pPr>
    </w:p>
    <w:p w14:paraId="2CB63830" w14:textId="77777777" w:rsidR="007C362F" w:rsidRPr="0055422A" w:rsidRDefault="007C362F" w:rsidP="00127221">
      <w:pPr>
        <w:tabs>
          <w:tab w:val="right" w:leader="dot" w:pos="828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 xml:space="preserve">1. Tên đơn vị kinh doanh vận tải: </w:t>
      </w:r>
      <w:r w:rsidRPr="0055422A">
        <w:rPr>
          <w:rFonts w:ascii="Times New Roman" w:eastAsia="Times New Roman" w:hAnsi="Times New Roman" w:cs="Times New Roman"/>
          <w:sz w:val="28"/>
          <w:szCs w:val="26"/>
        </w:rPr>
        <w:tab/>
      </w:r>
    </w:p>
    <w:p w14:paraId="65965EC7" w14:textId="77777777" w:rsidR="007C362F" w:rsidRPr="0055422A" w:rsidRDefault="007C362F" w:rsidP="00127221">
      <w:pPr>
        <w:tabs>
          <w:tab w:val="right" w:leader="dot" w:pos="828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2. Địa chỉ:</w:t>
      </w:r>
      <w:r w:rsidRPr="0055422A">
        <w:rPr>
          <w:rFonts w:ascii="Times New Roman" w:eastAsia="Times New Roman" w:hAnsi="Times New Roman" w:cs="Times New Roman"/>
          <w:sz w:val="28"/>
          <w:szCs w:val="26"/>
        </w:rPr>
        <w:tab/>
      </w:r>
    </w:p>
    <w:p w14:paraId="54BEF439" w14:textId="77777777" w:rsidR="007C362F" w:rsidRPr="0055422A" w:rsidRDefault="007C362F" w:rsidP="00127221">
      <w:pPr>
        <w:tabs>
          <w:tab w:val="right" w:leader="dot" w:pos="8280"/>
        </w:tabs>
        <w:spacing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rPr>
        <w:t xml:space="preserve">3. Số điện thoại: ……………………… </w:t>
      </w:r>
      <w:r w:rsidRPr="0055422A">
        <w:rPr>
          <w:rFonts w:ascii="Times New Roman" w:eastAsia="Times New Roman" w:hAnsi="Times New Roman" w:cs="Times New Roman"/>
          <w:sz w:val="28"/>
          <w:szCs w:val="26"/>
          <w:lang w:val="fr-FR"/>
        </w:rPr>
        <w:t xml:space="preserve">Số Fax/Địa chỉ email: </w:t>
      </w:r>
      <w:r w:rsidRPr="0055422A">
        <w:rPr>
          <w:rFonts w:ascii="Times New Roman" w:eastAsia="Times New Roman" w:hAnsi="Times New Roman" w:cs="Times New Roman"/>
          <w:sz w:val="28"/>
          <w:szCs w:val="26"/>
          <w:lang w:val="fr-FR"/>
        </w:rPr>
        <w:tab/>
      </w:r>
    </w:p>
    <w:p w14:paraId="3CAC192E" w14:textId="77777777" w:rsidR="007C362F" w:rsidRPr="0055422A" w:rsidRDefault="007C362F" w:rsidP="00127221">
      <w:pPr>
        <w:tabs>
          <w:tab w:val="right" w:leader="dot" w:pos="8280"/>
        </w:tabs>
        <w:spacing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 xml:space="preserve">4. Giấy phép kinh doanh vận tải bằng xe ô tô số:…….Ngày cấp: ……… </w:t>
      </w:r>
    </w:p>
    <w:p w14:paraId="314ED7D2" w14:textId="77777777" w:rsidR="007C362F" w:rsidRPr="0055422A" w:rsidRDefault="007C362F" w:rsidP="00127221">
      <w:pPr>
        <w:tabs>
          <w:tab w:val="right" w:leader="dot" w:pos="8640"/>
        </w:tabs>
        <w:spacing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5. Đề nghị cấp Giấy phép vận tải đường bộ quốc tế giữa Việt Nam và Campuchia như sau:</w:t>
      </w:r>
    </w:p>
    <w:p w14:paraId="38BA7286" w14:textId="77777777" w:rsidR="007C362F" w:rsidRPr="0055422A" w:rsidRDefault="007C362F" w:rsidP="00127221">
      <w:pPr>
        <w:tabs>
          <w:tab w:val="right" w:leader="dot" w:pos="8640"/>
        </w:tabs>
        <w:spacing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 Loại hình hoạt động (ghi rõ một hoặc một số loại hình đề nghị cấp, gồm: vận tải hành khách cố định; vận tải hành khách theo hợp đồng; vận tải khách du lịch bằng xe ô tô, vận tải hành khách bằng xe taxi; vận tải hàng hóa bằng xe ô tô):</w:t>
      </w:r>
    </w:p>
    <w:p w14:paraId="63C85359"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173260EA"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02BCB3D9"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1C4C4036"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344809D3"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4AADA297" w14:textId="77777777" w:rsidR="007C362F" w:rsidRPr="0055422A" w:rsidRDefault="007C362F" w:rsidP="00127221">
      <w:pPr>
        <w:tabs>
          <w:tab w:val="right" w:leader="dot" w:pos="8640"/>
        </w:tabs>
        <w:spacing w:after="0" w:line="240" w:lineRule="auto"/>
        <w:ind w:firstLine="567"/>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 Loại hình đề nghị cấp (ghi rõ cấp mới hoặc cấp lại, trường hợp đề nghị cấp lại do bị mất, nêu rõ lý do):</w:t>
      </w:r>
    </w:p>
    <w:p w14:paraId="02436AE1"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8"/>
          <w:szCs w:val="26"/>
          <w:lang w:val="fr-FR"/>
        </w:rPr>
      </w:pPr>
      <w:r w:rsidRPr="0055422A">
        <w:rPr>
          <w:rFonts w:ascii="Times New Roman" w:eastAsia="Times New Roman" w:hAnsi="Times New Roman" w:cs="Times New Roman"/>
          <w:sz w:val="28"/>
          <w:szCs w:val="26"/>
          <w:lang w:val="fr-FR"/>
        </w:rPr>
        <w:tab/>
      </w:r>
    </w:p>
    <w:p w14:paraId="6F67DC0E" w14:textId="77777777" w:rsidR="007C362F" w:rsidRPr="0055422A" w:rsidRDefault="007C362F" w:rsidP="00127221">
      <w:pPr>
        <w:tabs>
          <w:tab w:val="right" w:leader="dot" w:pos="8280"/>
        </w:tabs>
        <w:spacing w:after="0" w:line="240" w:lineRule="auto"/>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8"/>
          <w:szCs w:val="26"/>
          <w:lang w:val="fr-FR"/>
        </w:rPr>
        <w:tab/>
      </w:r>
    </w:p>
    <w:p w14:paraId="7E71E644" w14:textId="77777777" w:rsidR="007C362F" w:rsidRPr="0055422A" w:rsidRDefault="007C362F" w:rsidP="00127221">
      <w:pPr>
        <w:tabs>
          <w:tab w:val="right" w:leader="dot" w:pos="8640"/>
        </w:tabs>
        <w:spacing w:after="0" w:line="240" w:lineRule="auto"/>
        <w:rPr>
          <w:rFonts w:ascii="Times New Roman" w:eastAsia="Times New Roman" w:hAnsi="Times New Roman" w:cs="Times New Roman"/>
          <w:sz w:val="26"/>
          <w:szCs w:val="26"/>
          <w:lang w:val="fr-FR"/>
        </w:rPr>
      </w:pPr>
    </w:p>
    <w:tbl>
      <w:tblPr>
        <w:tblW w:w="0" w:type="auto"/>
        <w:tblLook w:val="01E0" w:firstRow="1" w:lastRow="1" w:firstColumn="1" w:lastColumn="1" w:noHBand="0" w:noVBand="0"/>
      </w:tblPr>
      <w:tblGrid>
        <w:gridCol w:w="4428"/>
        <w:gridCol w:w="4428"/>
      </w:tblGrid>
      <w:tr w:rsidR="007C362F" w:rsidRPr="0055422A" w14:paraId="1F914E7B" w14:textId="77777777" w:rsidTr="00F20E04">
        <w:tc>
          <w:tcPr>
            <w:tcW w:w="4428" w:type="dxa"/>
          </w:tcPr>
          <w:p w14:paraId="729BC619" w14:textId="77777777" w:rsidR="007C362F" w:rsidRPr="0055422A" w:rsidRDefault="007C362F" w:rsidP="00127221">
            <w:pPr>
              <w:spacing w:after="0" w:line="240" w:lineRule="auto"/>
              <w:rPr>
                <w:rFonts w:ascii="Times New Roman" w:eastAsia="Times New Roman" w:hAnsi="Times New Roman" w:cs="Times New Roman"/>
                <w:sz w:val="26"/>
                <w:szCs w:val="26"/>
                <w:lang w:val="fr-FR"/>
              </w:rPr>
            </w:pPr>
          </w:p>
        </w:tc>
        <w:tc>
          <w:tcPr>
            <w:tcW w:w="4428" w:type="dxa"/>
          </w:tcPr>
          <w:p w14:paraId="5D0B8F9C" w14:textId="77777777" w:rsidR="007C362F" w:rsidRPr="0055422A" w:rsidRDefault="007C362F" w:rsidP="00127221">
            <w:pPr>
              <w:spacing w:after="0" w:line="240" w:lineRule="auto"/>
              <w:jc w:val="center"/>
              <w:rPr>
                <w:rFonts w:ascii="Times New Roman" w:eastAsia="Times New Roman" w:hAnsi="Times New Roman" w:cs="Times New Roman"/>
                <w:i/>
                <w:sz w:val="26"/>
                <w:szCs w:val="26"/>
                <w:lang w:val="fr-FR"/>
              </w:rPr>
            </w:pPr>
            <w:r w:rsidRPr="0055422A">
              <w:rPr>
                <w:rFonts w:ascii="Times New Roman" w:eastAsia="Times New Roman" w:hAnsi="Times New Roman" w:cs="Times New Roman"/>
                <w:i/>
                <w:sz w:val="28"/>
                <w:szCs w:val="26"/>
                <w:lang w:val="fr-FR"/>
              </w:rPr>
              <w:t>…, ngày … tháng … năm …</w:t>
            </w:r>
            <w:r w:rsidRPr="0055422A">
              <w:rPr>
                <w:rFonts w:ascii="Times New Roman" w:eastAsia="Times New Roman" w:hAnsi="Times New Roman" w:cs="Times New Roman"/>
                <w:b/>
                <w:i/>
                <w:sz w:val="28"/>
                <w:szCs w:val="26"/>
                <w:lang w:val="fr-FR"/>
              </w:rPr>
              <w:br/>
            </w:r>
            <w:r w:rsidRPr="0055422A">
              <w:rPr>
                <w:rFonts w:ascii="Times New Roman" w:eastAsia="Times New Roman" w:hAnsi="Times New Roman" w:cs="Times New Roman"/>
                <w:b/>
                <w:sz w:val="28"/>
                <w:szCs w:val="26"/>
                <w:lang w:val="fr-FR"/>
              </w:rPr>
              <w:t>Đơn vị kinh doanh vận tải</w:t>
            </w:r>
            <w:r w:rsidRPr="0055422A">
              <w:rPr>
                <w:rFonts w:ascii="Times New Roman" w:eastAsia="Times New Roman" w:hAnsi="Times New Roman" w:cs="Times New Roman"/>
                <w:b/>
                <w:sz w:val="28"/>
                <w:szCs w:val="26"/>
                <w:lang w:val="fr-FR"/>
              </w:rPr>
              <w:br/>
            </w:r>
            <w:r w:rsidRPr="0055422A">
              <w:rPr>
                <w:rFonts w:ascii="Times New Roman" w:eastAsia="Times New Roman" w:hAnsi="Times New Roman" w:cs="Times New Roman"/>
                <w:i/>
                <w:sz w:val="28"/>
                <w:szCs w:val="26"/>
                <w:lang w:val="fr-FR"/>
              </w:rPr>
              <w:t>(Ký tên, đóng dấu)</w:t>
            </w:r>
          </w:p>
        </w:tc>
      </w:tr>
    </w:tbl>
    <w:p w14:paraId="247C935C" w14:textId="77777777" w:rsidR="007C362F" w:rsidRPr="0055422A" w:rsidRDefault="007C362F" w:rsidP="00127221">
      <w:pPr>
        <w:spacing w:after="0" w:line="240" w:lineRule="auto"/>
        <w:jc w:val="both"/>
        <w:rPr>
          <w:rFonts w:ascii="Times New Roman" w:eastAsia="Times New Roman" w:hAnsi="Times New Roman" w:cs="Times New Roman"/>
          <w:sz w:val="26"/>
          <w:szCs w:val="26"/>
          <w:lang w:val="fr-FR"/>
        </w:rPr>
      </w:pPr>
    </w:p>
    <w:p w14:paraId="5A2DFF9F" w14:textId="77777777" w:rsidR="007C362F" w:rsidRDefault="007C362F" w:rsidP="00127221">
      <w:pPr>
        <w:spacing w:after="0" w:line="240" w:lineRule="auto"/>
      </w:pPr>
    </w:p>
    <w:p w14:paraId="5CE02EFA" w14:textId="77777777" w:rsidR="00127221" w:rsidRDefault="00127221" w:rsidP="00127221">
      <w:pPr>
        <w:spacing w:after="0" w:line="240" w:lineRule="auto"/>
      </w:pPr>
    </w:p>
    <w:p w14:paraId="38802271" w14:textId="77777777" w:rsidR="00127221" w:rsidRDefault="00127221" w:rsidP="00127221">
      <w:pPr>
        <w:spacing w:after="0" w:line="240" w:lineRule="auto"/>
      </w:pPr>
    </w:p>
    <w:p w14:paraId="32153124" w14:textId="77777777" w:rsidR="00127221" w:rsidRPr="005B5272" w:rsidRDefault="00127221" w:rsidP="00127221">
      <w:pPr>
        <w:spacing w:after="0" w:line="240" w:lineRule="auto"/>
      </w:pPr>
    </w:p>
    <w:p w14:paraId="3BADBE61" w14:textId="77777777" w:rsidR="007C362F" w:rsidRPr="0055422A" w:rsidRDefault="007C362F" w:rsidP="00127221">
      <w:pPr>
        <w:spacing w:after="0" w:line="240" w:lineRule="auto"/>
        <w:jc w:val="center"/>
        <w:rPr>
          <w:rFonts w:ascii="Times New Roman Bold" w:eastAsia="Times New Roman" w:hAnsi="Times New Roman Bold" w:cs="Times New Roman"/>
          <w:b/>
          <w:spacing w:val="-6"/>
          <w:sz w:val="26"/>
          <w:szCs w:val="26"/>
          <w:lang w:val="fr-FR"/>
        </w:rPr>
      </w:pPr>
      <w:r w:rsidRPr="0055422A">
        <w:rPr>
          <w:rFonts w:ascii="Times New Roman Bold" w:eastAsia="Times New Roman" w:hAnsi="Times New Roman Bold" w:cs="Times New Roman"/>
          <w:b/>
          <w:spacing w:val="-6"/>
          <w:sz w:val="26"/>
          <w:szCs w:val="26"/>
          <w:lang w:val="fr-FR"/>
        </w:rPr>
        <w:lastRenderedPageBreak/>
        <w:t>Mẫu Phương án kinh doanh vận tải đường bộ quốc tế giữa Việt Nam và Lào</w:t>
      </w:r>
    </w:p>
    <w:p w14:paraId="136D6E07" w14:textId="77777777" w:rsidR="007C362F" w:rsidRPr="0055422A" w:rsidRDefault="007C362F" w:rsidP="00127221">
      <w:pPr>
        <w:spacing w:after="0" w:line="240" w:lineRule="auto"/>
        <w:jc w:val="both"/>
        <w:rPr>
          <w:rFonts w:ascii="Times New Roman" w:eastAsia="Times New Roman" w:hAnsi="Times New Roman" w:cs="Times New Roman"/>
          <w:b/>
          <w:sz w:val="14"/>
          <w:szCs w:val="26"/>
          <w:u w:val="single"/>
          <w:lang w:val="fr-FR"/>
        </w:rPr>
      </w:pPr>
    </w:p>
    <w:tbl>
      <w:tblPr>
        <w:tblW w:w="10441" w:type="dxa"/>
        <w:tblInd w:w="-1026" w:type="dxa"/>
        <w:tblLook w:val="01E0" w:firstRow="1" w:lastRow="1" w:firstColumn="1" w:lastColumn="1" w:noHBand="0" w:noVBand="0"/>
      </w:tblPr>
      <w:tblGrid>
        <w:gridCol w:w="4678"/>
        <w:gridCol w:w="5763"/>
      </w:tblGrid>
      <w:tr w:rsidR="007C362F" w:rsidRPr="0055422A" w14:paraId="4D618CF9" w14:textId="77777777" w:rsidTr="00F20E04">
        <w:trPr>
          <w:trHeight w:val="1122"/>
        </w:trPr>
        <w:tc>
          <w:tcPr>
            <w:tcW w:w="4678" w:type="dxa"/>
          </w:tcPr>
          <w:p w14:paraId="6822AD66" w14:textId="77777777" w:rsidR="007C362F" w:rsidRPr="0055422A" w:rsidRDefault="007C362F" w:rsidP="00127221">
            <w:pPr>
              <w:spacing w:after="0" w:line="240" w:lineRule="auto"/>
              <w:jc w:val="center"/>
              <w:rPr>
                <w:rFonts w:ascii="Times New Roman Bold" w:eastAsia="Times New Roman" w:hAnsi="Times New Roman Bold" w:cs="Times New Roman"/>
                <w:b/>
                <w:spacing w:val="-4"/>
                <w:sz w:val="26"/>
                <w:szCs w:val="26"/>
                <w:lang w:val="fr-FR"/>
              </w:rPr>
            </w:pPr>
            <w:r w:rsidRPr="0055422A">
              <w:rPr>
                <w:rFonts w:ascii="Times New Roman Bold" w:eastAsia="Times New Roman" w:hAnsi="Times New Roman Bold" w:cs="Times New Roman"/>
                <w:b/>
                <w:spacing w:val="-4"/>
                <w:sz w:val="26"/>
                <w:szCs w:val="26"/>
                <w:lang w:val="fr-FR"/>
              </w:rPr>
              <w:t>TÊN ĐƠN VỊ KINH DOANH VẬN TẢI</w:t>
            </w:r>
          </w:p>
          <w:p w14:paraId="15631E5D" w14:textId="77777777" w:rsidR="007C362F" w:rsidRPr="0055422A" w:rsidRDefault="007C362F" w:rsidP="00127221">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vertAlign w:val="superscript"/>
              </w:rPr>
              <w:t>____________</w:t>
            </w:r>
          </w:p>
          <w:p w14:paraId="16909660" w14:textId="77777777" w:rsidR="007C362F" w:rsidRPr="0055422A" w:rsidRDefault="007C362F" w:rsidP="00127221">
            <w:pPr>
              <w:spacing w:after="0" w:line="240" w:lineRule="auto"/>
              <w:jc w:val="center"/>
              <w:rPr>
                <w:rFonts w:ascii="Times New Roman" w:eastAsia="Times New Roman" w:hAnsi="Times New Roman" w:cs="Times New Roman"/>
                <w:sz w:val="26"/>
                <w:szCs w:val="26"/>
              </w:rPr>
            </w:pPr>
          </w:p>
          <w:p w14:paraId="43E5AA61" w14:textId="77777777" w:rsidR="007C362F" w:rsidRPr="0055422A" w:rsidRDefault="007C362F" w:rsidP="00127221">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sz w:val="26"/>
                <w:szCs w:val="26"/>
              </w:rPr>
              <w:t>Số: … /…</w:t>
            </w:r>
          </w:p>
        </w:tc>
        <w:tc>
          <w:tcPr>
            <w:tcW w:w="5763" w:type="dxa"/>
          </w:tcPr>
          <w:p w14:paraId="5CC62C58" w14:textId="77777777" w:rsidR="007C362F" w:rsidRPr="0055422A" w:rsidRDefault="007C362F" w:rsidP="00127221">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_____________________________________</w:t>
            </w:r>
          </w:p>
          <w:p w14:paraId="39A01565" w14:textId="77777777" w:rsidR="007C362F" w:rsidRPr="0055422A" w:rsidRDefault="007C362F" w:rsidP="00127221">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i/>
                <w:sz w:val="26"/>
                <w:szCs w:val="26"/>
              </w:rPr>
              <w:t>…, ngày ... tháng ... năm…</w:t>
            </w:r>
          </w:p>
        </w:tc>
      </w:tr>
    </w:tbl>
    <w:p w14:paraId="3269F8A9" w14:textId="77777777" w:rsidR="007C362F" w:rsidRPr="0055422A" w:rsidRDefault="007C362F" w:rsidP="00127221">
      <w:pPr>
        <w:tabs>
          <w:tab w:val="right" w:leader="dot" w:pos="8640"/>
        </w:tabs>
        <w:spacing w:after="0" w:line="240" w:lineRule="auto"/>
        <w:rPr>
          <w:rFonts w:ascii="Times New Roman" w:eastAsia="Times New Roman" w:hAnsi="Times New Roman" w:cs="Times New Roman"/>
          <w:sz w:val="18"/>
          <w:szCs w:val="26"/>
        </w:rPr>
      </w:pPr>
    </w:p>
    <w:p w14:paraId="26753AD2" w14:textId="77777777" w:rsidR="007C362F" w:rsidRPr="0055422A" w:rsidRDefault="007C362F" w:rsidP="00127221">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PHƯƠNG ÁN</w:t>
      </w:r>
    </w:p>
    <w:p w14:paraId="7A5E5271" w14:textId="77777777" w:rsidR="007C362F" w:rsidRPr="0055422A" w:rsidRDefault="007C362F" w:rsidP="00127221">
      <w:pPr>
        <w:spacing w:after="0" w:line="240" w:lineRule="auto"/>
        <w:jc w:val="center"/>
        <w:rPr>
          <w:rFonts w:ascii="Times New Roman Bold" w:eastAsia="Times New Roman" w:hAnsi="Times New Roman Bold" w:cs="Times New Roman"/>
          <w:b/>
          <w:spacing w:val="-4"/>
          <w:sz w:val="26"/>
          <w:szCs w:val="26"/>
        </w:rPr>
      </w:pPr>
      <w:r w:rsidRPr="0055422A">
        <w:rPr>
          <w:rFonts w:ascii="Times New Roman Bold" w:eastAsia="Times New Roman" w:hAnsi="Times New Roman Bold" w:cs="Times New Roman"/>
          <w:b/>
          <w:spacing w:val="-4"/>
          <w:sz w:val="26"/>
          <w:szCs w:val="26"/>
        </w:rPr>
        <w:t>KINH DOANH VẬN TẢI ĐƯỜNG BỘ QUỐC TẾ GIỮA VIỆT NAM VÀ LÀO</w:t>
      </w:r>
    </w:p>
    <w:p w14:paraId="0F8DB62F" w14:textId="77777777" w:rsidR="007C362F" w:rsidRPr="0055422A" w:rsidRDefault="007C362F" w:rsidP="00127221">
      <w:pPr>
        <w:spacing w:after="0" w:line="240" w:lineRule="auto"/>
        <w:jc w:val="center"/>
        <w:rPr>
          <w:rFonts w:ascii="Times New Roman Bold" w:eastAsia="Times New Roman" w:hAnsi="Times New Roman Bold" w:cs="Times New Roman"/>
          <w:b/>
          <w:spacing w:val="-4"/>
          <w:sz w:val="26"/>
          <w:szCs w:val="26"/>
          <w:vertAlign w:val="superscript"/>
        </w:rPr>
      </w:pPr>
      <w:r w:rsidRPr="0055422A">
        <w:rPr>
          <w:rFonts w:ascii="Times New Roman Bold" w:eastAsia="Times New Roman" w:hAnsi="Times New Roman Bold" w:cs="Times New Roman"/>
          <w:b/>
          <w:spacing w:val="-4"/>
          <w:sz w:val="26"/>
          <w:szCs w:val="26"/>
          <w:vertAlign w:val="superscript"/>
        </w:rPr>
        <w:t>______________</w:t>
      </w:r>
    </w:p>
    <w:p w14:paraId="4A92E9BD" w14:textId="77777777" w:rsidR="007C362F" w:rsidRPr="0055422A" w:rsidRDefault="007C362F" w:rsidP="00127221">
      <w:pPr>
        <w:spacing w:after="0" w:line="240" w:lineRule="auto"/>
        <w:jc w:val="center"/>
        <w:rPr>
          <w:rFonts w:ascii="Times New Roman Bold" w:eastAsia="Times New Roman" w:hAnsi="Times New Roman Bold" w:cs="Times New Roman"/>
          <w:b/>
          <w:spacing w:val="-4"/>
          <w:sz w:val="26"/>
          <w:szCs w:val="26"/>
        </w:rPr>
      </w:pPr>
    </w:p>
    <w:p w14:paraId="011DC823" w14:textId="77777777" w:rsidR="007C362F" w:rsidRPr="0055422A" w:rsidRDefault="007C362F" w:rsidP="00127221">
      <w:pPr>
        <w:spacing w:after="0" w:line="240" w:lineRule="auto"/>
        <w:jc w:val="center"/>
        <w:rPr>
          <w:rFonts w:ascii="Times New Roman Bold" w:eastAsia="Times New Roman" w:hAnsi="Times New Roman Bold" w:cs="Times New Roman"/>
          <w:b/>
          <w:spacing w:val="-4"/>
          <w:sz w:val="26"/>
          <w:szCs w:val="26"/>
        </w:rPr>
      </w:pPr>
    </w:p>
    <w:p w14:paraId="6E939D56" w14:textId="77777777" w:rsidR="007C362F" w:rsidRPr="0055422A" w:rsidRDefault="007C362F" w:rsidP="00127221">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I. TỔ CHỨC QUẢN LÝ HOẠT ĐỘNG VẬN TẢI CỦA ĐƠN VỊ KINH DOANH VẬN TẢI</w:t>
      </w:r>
    </w:p>
    <w:p w14:paraId="3007D60B"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Cơ cấu tổ chức: mô hình, chức năng, nhiệm vụ các phòng, ban.</w:t>
      </w:r>
    </w:p>
    <w:p w14:paraId="37AB354B"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Người điều hành hoạt động vận tải: họ tên, trình độ chuyên ngành.</w:t>
      </w:r>
    </w:p>
    <w:p w14:paraId="3E285B28"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án tổ chức bộ phận quản lý, theo dõi các điều kiện về an toàn giao thông của đơn vị vận tải (áp dụng đối với doanh nghiệp, hợp tác xã kinh doanh vận tải hành khách cố định, vận tải hàng hóa bằng công-ten-nơ).</w:t>
      </w:r>
    </w:p>
    <w:p w14:paraId="2D3DF05D"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Công tác lắp đặt, theo dõi, sử dụng dữ liệu từ thiết bị giám sát hành trình; trang bị máy tính, đường truyền kết nối mạng.</w:t>
      </w:r>
    </w:p>
    <w:p w14:paraId="3C3AE9AA" w14:textId="77777777" w:rsidR="007C362F" w:rsidRPr="0055422A" w:rsidRDefault="007C362F" w:rsidP="00127221">
      <w:pPr>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II. PHƯƠNG ÁN KINH DOANH VẬN TẢI CỦA ĐƠN VỊ KINH DOANH VẬN TẢI</w:t>
      </w:r>
    </w:p>
    <w:p w14:paraId="3B22FC58"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 Phương án kinh doanh vận tải hành khách.</w:t>
      </w:r>
    </w:p>
    <w:p w14:paraId="483790CA"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Kinh doanh vận tải hành khách cố định.</w:t>
      </w:r>
    </w:p>
    <w:p w14:paraId="16BA608A"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Tuyến khai thác, số chuyến, hình thức triển khai bán vé.</w:t>
      </w:r>
    </w:p>
    <w:p w14:paraId="071648BB" w14:textId="77777777" w:rsidR="007C362F" w:rsidRPr="0055422A" w:rsidRDefault="007C362F" w:rsidP="00127221">
      <w:pPr>
        <w:spacing w:after="0" w:line="240" w:lineRule="auto"/>
        <w:ind w:firstLine="567"/>
        <w:jc w:val="both"/>
        <w:rPr>
          <w:rFonts w:ascii="Times New Roman" w:eastAsia="Times New Roman" w:hAnsi="Times New Roman" w:cs="Times New Roman"/>
          <w:spacing w:val="-4"/>
          <w:sz w:val="26"/>
          <w:szCs w:val="26"/>
        </w:rPr>
      </w:pPr>
      <w:r w:rsidRPr="0055422A">
        <w:rPr>
          <w:rFonts w:ascii="Times New Roman" w:eastAsia="Times New Roman" w:hAnsi="Times New Roman" w:cs="Times New Roman"/>
          <w:spacing w:val="-4"/>
          <w:sz w:val="26"/>
          <w:szCs w:val="26"/>
        </w:rPr>
        <w:t>- Phương tiện: số lượng, chất lượng phương tiện, gắn thiết bị giám sát hành trình.</w:t>
      </w:r>
    </w:p>
    <w:p w14:paraId="7CF0E30E"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số lượng, hạng Giấy phép lái xe, tập huấn nghiệp vụ, thâm niên của lái xe khách có giường nằm hai tầng.</w:t>
      </w:r>
    </w:p>
    <w:p w14:paraId="404387F9"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Đồng phục của lái xe, nhân viên phục vụ trên xe.</w:t>
      </w:r>
    </w:p>
    <w:p w14:paraId="79C426E8"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75158F1C"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572016B0"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cước: thực hiện các quy định có liên quan.</w:t>
      </w:r>
    </w:p>
    <w:p w14:paraId="05133EF9"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Phương án kinh doanh vận tải hành khách theo hợp đồng và vận tải du lịch.</w:t>
      </w:r>
    </w:p>
    <w:p w14:paraId="4E63928D"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tiện: số lượng, chất lượng, gắn thiết bị giám sát hành trình.</w:t>
      </w:r>
    </w:p>
    <w:p w14:paraId="5CF9F89F"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số lượng, hạng Giấy phép lái xe, tập huấn nghiệp vụ.</w:t>
      </w:r>
    </w:p>
    <w:p w14:paraId="7CC3DDF3"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Đồng phục của lái xe, nhân viên phục vụ trên xe.</w:t>
      </w:r>
    </w:p>
    <w:p w14:paraId="0126AC97"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43B7D354"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Các dịch vụ phục vụ hành khách đi xe.</w:t>
      </w:r>
    </w:p>
    <w:p w14:paraId="7E331960"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096177B5"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cước: thực hiện các quy định có liên quan.</w:t>
      </w:r>
    </w:p>
    <w:p w14:paraId="7B3A09BB"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2. Phương án kinh doanh vận tải hàng hóa</w:t>
      </w:r>
    </w:p>
    <w:p w14:paraId="7C9446DD"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Loại hình kinh doanh vận tải (ghi rõ hình thức kinh doanh vận tải như: Vận tải hàng hóa bằng công-ten-nơ, vận tải hàng hóa thông thường...).</w:t>
      </w:r>
    </w:p>
    <w:p w14:paraId="5F6F76E8"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Phương tiện: số lượng, chất lượng, việc gắn thiết bị giám sát hành trình.</w:t>
      </w:r>
    </w:p>
    <w:p w14:paraId="52318E67"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Chế độ bảo dưỡng và sửa chữa phương tiện.</w:t>
      </w:r>
    </w:p>
    <w:p w14:paraId="5230E361"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số lượng, hạng Giấy phép lái xe, chế độ tập huấn nghiệp vụ.</w:t>
      </w:r>
    </w:p>
    <w:p w14:paraId="388FD189" w14:textId="77777777" w:rsidR="007C362F" w:rsidRPr="0055422A" w:rsidRDefault="007C362F"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Nơi đỗ xe của đơn vị vận tải: địa điểm, diện tích.</w:t>
      </w:r>
    </w:p>
    <w:p w14:paraId="006651AF" w14:textId="77777777" w:rsidR="007C362F" w:rsidRPr="0055422A" w:rsidRDefault="007C362F" w:rsidP="00127221">
      <w:pPr>
        <w:spacing w:after="0" w:line="240" w:lineRule="auto"/>
        <w:ind w:firstLine="567"/>
        <w:jc w:val="both"/>
        <w:rPr>
          <w:rFonts w:ascii="Times New Roman" w:eastAsia="Times New Roman" w:hAnsi="Times New Roman" w:cs="Times New Roman"/>
          <w:sz w:val="20"/>
          <w:szCs w:val="26"/>
        </w:rPr>
      </w:pPr>
    </w:p>
    <w:tbl>
      <w:tblPr>
        <w:tblW w:w="0" w:type="auto"/>
        <w:tblLook w:val="01E0" w:firstRow="1" w:lastRow="1" w:firstColumn="1" w:lastColumn="1" w:noHBand="0" w:noVBand="0"/>
      </w:tblPr>
      <w:tblGrid>
        <w:gridCol w:w="4428"/>
        <w:gridCol w:w="4428"/>
      </w:tblGrid>
      <w:tr w:rsidR="007C362F" w:rsidRPr="0055422A" w14:paraId="67638B58" w14:textId="77777777" w:rsidTr="00F20E04">
        <w:tc>
          <w:tcPr>
            <w:tcW w:w="4428" w:type="dxa"/>
          </w:tcPr>
          <w:p w14:paraId="7058630A" w14:textId="77777777" w:rsidR="007C362F" w:rsidRPr="0055422A" w:rsidRDefault="007C362F" w:rsidP="00127221">
            <w:pPr>
              <w:spacing w:after="0" w:line="240" w:lineRule="auto"/>
              <w:rPr>
                <w:rFonts w:ascii="Times New Roman" w:eastAsia="Times New Roman" w:hAnsi="Times New Roman" w:cs="Times New Roman"/>
                <w:sz w:val="26"/>
                <w:szCs w:val="26"/>
              </w:rPr>
            </w:pPr>
          </w:p>
        </w:tc>
        <w:tc>
          <w:tcPr>
            <w:tcW w:w="4428" w:type="dxa"/>
          </w:tcPr>
          <w:p w14:paraId="09DC66E1" w14:textId="77777777" w:rsidR="007C362F" w:rsidRPr="0055422A" w:rsidRDefault="007C362F" w:rsidP="00127221">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(Ký tên, đóng dấu)</w:t>
            </w:r>
          </w:p>
        </w:tc>
      </w:tr>
    </w:tbl>
    <w:p w14:paraId="418822AB" w14:textId="77777777" w:rsidR="007C362F" w:rsidRDefault="007C362F" w:rsidP="00127221">
      <w:pPr>
        <w:tabs>
          <w:tab w:val="left" w:pos="1133"/>
        </w:tabs>
        <w:spacing w:after="0" w:line="240" w:lineRule="auto"/>
        <w:rPr>
          <w:rFonts w:ascii="Times New Roman" w:eastAsia="Times New Roman" w:hAnsi="Times New Roman" w:cs="Times New Roman"/>
          <w:sz w:val="26"/>
          <w:szCs w:val="26"/>
        </w:rPr>
      </w:pPr>
    </w:p>
    <w:p w14:paraId="501FA07E" w14:textId="77777777" w:rsidR="007C362F" w:rsidRDefault="007C362F" w:rsidP="00127221">
      <w:pPr>
        <w:tabs>
          <w:tab w:val="left" w:pos="1133"/>
        </w:tabs>
        <w:spacing w:after="0" w:line="240" w:lineRule="auto"/>
        <w:rPr>
          <w:rFonts w:ascii="Times New Roman" w:eastAsia="Times New Roman" w:hAnsi="Times New Roman" w:cs="Times New Roman"/>
          <w:sz w:val="26"/>
          <w:szCs w:val="26"/>
        </w:rPr>
      </w:pPr>
    </w:p>
    <w:p w14:paraId="4D70470F" w14:textId="77777777" w:rsidR="007C362F" w:rsidRDefault="007C362F" w:rsidP="00182565">
      <w:pPr>
        <w:tabs>
          <w:tab w:val="left" w:pos="1133"/>
        </w:tabs>
        <w:rPr>
          <w:rFonts w:ascii="Times New Roman" w:eastAsia="Times New Roman" w:hAnsi="Times New Roman" w:cs="Times New Roman"/>
          <w:sz w:val="26"/>
          <w:szCs w:val="26"/>
        </w:rPr>
      </w:pPr>
    </w:p>
    <w:p w14:paraId="5A74BEAE" w14:textId="77777777" w:rsidR="007C362F" w:rsidRDefault="007C362F" w:rsidP="00182565">
      <w:pPr>
        <w:tabs>
          <w:tab w:val="left" w:pos="1133"/>
        </w:tabs>
        <w:rPr>
          <w:rFonts w:ascii="Times New Roman" w:eastAsia="Times New Roman" w:hAnsi="Times New Roman" w:cs="Times New Roman"/>
          <w:sz w:val="26"/>
          <w:szCs w:val="26"/>
        </w:rPr>
      </w:pPr>
    </w:p>
    <w:p w14:paraId="384FDFE3" w14:textId="77777777" w:rsidR="007C362F" w:rsidRDefault="007C362F" w:rsidP="00182565">
      <w:pPr>
        <w:tabs>
          <w:tab w:val="left" w:pos="1133"/>
        </w:tabs>
        <w:rPr>
          <w:rFonts w:ascii="Times New Roman" w:eastAsia="Times New Roman" w:hAnsi="Times New Roman" w:cs="Times New Roman"/>
          <w:sz w:val="26"/>
          <w:szCs w:val="26"/>
        </w:rPr>
      </w:pPr>
    </w:p>
    <w:p w14:paraId="7C2204E6" w14:textId="77777777" w:rsidR="007C362F" w:rsidRDefault="007C362F" w:rsidP="00182565">
      <w:pPr>
        <w:tabs>
          <w:tab w:val="left" w:pos="1133"/>
        </w:tabs>
        <w:rPr>
          <w:rFonts w:ascii="Times New Roman" w:eastAsia="Times New Roman" w:hAnsi="Times New Roman" w:cs="Times New Roman"/>
          <w:sz w:val="26"/>
          <w:szCs w:val="26"/>
        </w:rPr>
      </w:pPr>
    </w:p>
    <w:p w14:paraId="13A7A6A9" w14:textId="77777777" w:rsidR="007C362F" w:rsidRDefault="007C362F" w:rsidP="00182565">
      <w:pPr>
        <w:tabs>
          <w:tab w:val="left" w:pos="1133"/>
        </w:tabs>
        <w:rPr>
          <w:rFonts w:ascii="Times New Roman" w:eastAsia="Times New Roman" w:hAnsi="Times New Roman" w:cs="Times New Roman"/>
          <w:sz w:val="26"/>
          <w:szCs w:val="26"/>
        </w:rPr>
      </w:pPr>
    </w:p>
    <w:p w14:paraId="2E89F8B9" w14:textId="77777777" w:rsidR="007C362F" w:rsidRDefault="007C362F" w:rsidP="00182565">
      <w:pPr>
        <w:tabs>
          <w:tab w:val="left" w:pos="1133"/>
        </w:tabs>
        <w:rPr>
          <w:rFonts w:ascii="Times New Roman" w:eastAsia="Times New Roman" w:hAnsi="Times New Roman" w:cs="Times New Roman"/>
          <w:sz w:val="26"/>
          <w:szCs w:val="26"/>
        </w:rPr>
      </w:pPr>
    </w:p>
    <w:p w14:paraId="6BDBEA9C" w14:textId="77777777" w:rsidR="007C362F" w:rsidRDefault="007C362F" w:rsidP="00182565">
      <w:pPr>
        <w:tabs>
          <w:tab w:val="left" w:pos="1133"/>
        </w:tabs>
        <w:rPr>
          <w:rFonts w:ascii="Times New Roman" w:eastAsia="Times New Roman" w:hAnsi="Times New Roman" w:cs="Times New Roman"/>
          <w:sz w:val="26"/>
          <w:szCs w:val="26"/>
        </w:rPr>
      </w:pPr>
    </w:p>
    <w:p w14:paraId="7ADEED7D" w14:textId="77777777" w:rsidR="007C362F" w:rsidRDefault="007C362F" w:rsidP="00182565">
      <w:pPr>
        <w:tabs>
          <w:tab w:val="left" w:pos="1133"/>
        </w:tabs>
        <w:rPr>
          <w:rFonts w:ascii="Times New Roman" w:eastAsia="Times New Roman" w:hAnsi="Times New Roman" w:cs="Times New Roman"/>
          <w:sz w:val="26"/>
          <w:szCs w:val="26"/>
        </w:rPr>
      </w:pPr>
    </w:p>
    <w:p w14:paraId="08AE47FB" w14:textId="77777777" w:rsidR="007C362F" w:rsidRDefault="007C362F" w:rsidP="00182565">
      <w:pPr>
        <w:tabs>
          <w:tab w:val="left" w:pos="1133"/>
        </w:tabs>
        <w:rPr>
          <w:rFonts w:ascii="Times New Roman" w:eastAsia="Times New Roman" w:hAnsi="Times New Roman" w:cs="Times New Roman"/>
          <w:sz w:val="26"/>
          <w:szCs w:val="26"/>
        </w:rPr>
      </w:pPr>
    </w:p>
    <w:p w14:paraId="68D5D0D5" w14:textId="77777777" w:rsidR="007C362F" w:rsidRDefault="007C362F" w:rsidP="00182565">
      <w:pPr>
        <w:tabs>
          <w:tab w:val="left" w:pos="1133"/>
        </w:tabs>
        <w:rPr>
          <w:rFonts w:ascii="Times New Roman" w:eastAsia="Times New Roman" w:hAnsi="Times New Roman" w:cs="Times New Roman"/>
          <w:sz w:val="26"/>
          <w:szCs w:val="26"/>
        </w:rPr>
      </w:pPr>
    </w:p>
    <w:p w14:paraId="7BC4A2F7" w14:textId="77777777" w:rsidR="007C362F" w:rsidRDefault="007C362F" w:rsidP="00182565">
      <w:pPr>
        <w:tabs>
          <w:tab w:val="left" w:pos="1133"/>
        </w:tabs>
        <w:rPr>
          <w:rFonts w:ascii="Times New Roman" w:eastAsia="Times New Roman" w:hAnsi="Times New Roman" w:cs="Times New Roman"/>
          <w:sz w:val="26"/>
          <w:szCs w:val="26"/>
        </w:rPr>
      </w:pPr>
    </w:p>
    <w:p w14:paraId="21BF1512" w14:textId="77777777" w:rsidR="007C362F" w:rsidRDefault="007C362F" w:rsidP="00182565">
      <w:pPr>
        <w:tabs>
          <w:tab w:val="left" w:pos="1133"/>
        </w:tabs>
        <w:rPr>
          <w:rFonts w:ascii="Times New Roman" w:eastAsia="Times New Roman" w:hAnsi="Times New Roman" w:cs="Times New Roman"/>
          <w:sz w:val="26"/>
          <w:szCs w:val="26"/>
        </w:rPr>
      </w:pPr>
    </w:p>
    <w:p w14:paraId="78123670" w14:textId="77777777" w:rsidR="007C362F" w:rsidRDefault="007C362F" w:rsidP="00182565">
      <w:pPr>
        <w:tabs>
          <w:tab w:val="left" w:pos="1133"/>
        </w:tabs>
        <w:rPr>
          <w:rFonts w:ascii="Times New Roman" w:eastAsia="Times New Roman" w:hAnsi="Times New Roman" w:cs="Times New Roman"/>
          <w:sz w:val="26"/>
          <w:szCs w:val="26"/>
        </w:rPr>
      </w:pPr>
    </w:p>
    <w:p w14:paraId="2D818049" w14:textId="77777777" w:rsidR="00127221" w:rsidRDefault="00127221" w:rsidP="00182565">
      <w:pPr>
        <w:tabs>
          <w:tab w:val="left" w:pos="1133"/>
        </w:tabs>
        <w:rPr>
          <w:rFonts w:ascii="Times New Roman" w:eastAsia="Times New Roman" w:hAnsi="Times New Roman" w:cs="Times New Roman"/>
          <w:sz w:val="26"/>
          <w:szCs w:val="26"/>
        </w:rPr>
      </w:pPr>
    </w:p>
    <w:p w14:paraId="4E4D9B19" w14:textId="77777777" w:rsidR="00127221" w:rsidRDefault="00127221" w:rsidP="00182565">
      <w:pPr>
        <w:tabs>
          <w:tab w:val="left" w:pos="1133"/>
        </w:tabs>
        <w:rPr>
          <w:rFonts w:ascii="Times New Roman" w:eastAsia="Times New Roman" w:hAnsi="Times New Roman" w:cs="Times New Roman"/>
          <w:sz w:val="26"/>
          <w:szCs w:val="26"/>
        </w:rPr>
      </w:pPr>
    </w:p>
    <w:p w14:paraId="51A0E05B" w14:textId="77777777" w:rsidR="00127221" w:rsidRDefault="00127221" w:rsidP="00182565">
      <w:pPr>
        <w:tabs>
          <w:tab w:val="left" w:pos="1133"/>
        </w:tabs>
        <w:rPr>
          <w:rFonts w:ascii="Times New Roman" w:eastAsia="Times New Roman" w:hAnsi="Times New Roman" w:cs="Times New Roman"/>
          <w:sz w:val="26"/>
          <w:szCs w:val="26"/>
        </w:rPr>
      </w:pPr>
    </w:p>
    <w:p w14:paraId="5E7EB9E1" w14:textId="77777777" w:rsidR="00127221" w:rsidRDefault="00127221" w:rsidP="00182565">
      <w:pPr>
        <w:tabs>
          <w:tab w:val="left" w:pos="1133"/>
        </w:tabs>
        <w:rPr>
          <w:rFonts w:ascii="Times New Roman" w:eastAsia="Times New Roman" w:hAnsi="Times New Roman" w:cs="Times New Roman"/>
          <w:sz w:val="26"/>
          <w:szCs w:val="26"/>
        </w:rPr>
      </w:pPr>
    </w:p>
    <w:p w14:paraId="3092F4CB" w14:textId="77777777" w:rsidR="00127221" w:rsidRDefault="00127221" w:rsidP="00182565">
      <w:pPr>
        <w:tabs>
          <w:tab w:val="left" w:pos="1133"/>
        </w:tabs>
        <w:rPr>
          <w:rFonts w:ascii="Times New Roman" w:eastAsia="Times New Roman" w:hAnsi="Times New Roman" w:cs="Times New Roman"/>
          <w:sz w:val="26"/>
          <w:szCs w:val="26"/>
        </w:rPr>
      </w:pPr>
    </w:p>
    <w:p w14:paraId="70A3B601" w14:textId="659415C6" w:rsidR="00182565" w:rsidRPr="00FA005D" w:rsidRDefault="00182565" w:rsidP="001825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w:t>
      </w:r>
      <w:r w:rsidR="00AA678E">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7C362F">
        <w:rPr>
          <w:rFonts w:ascii="Times New Roman Bold" w:hAnsi="Times New Roman Bold" w:cs="Times New Roman"/>
          <w:b/>
          <w:color w:val="000000" w:themeColor="text1"/>
          <w:spacing w:val="-4"/>
          <w:sz w:val="28"/>
          <w:szCs w:val="28"/>
        </w:rPr>
        <w:t xml:space="preserve">Thủ tục </w:t>
      </w:r>
      <w:r w:rsidR="007C362F" w:rsidRPr="007C362F">
        <w:rPr>
          <w:rFonts w:ascii="Times New Roman Bold" w:hAnsi="Times New Roman Bold" w:cs="Times New Roman"/>
          <w:b/>
          <w:color w:val="000000" w:themeColor="text1"/>
          <w:spacing w:val="-4"/>
          <w:sz w:val="28"/>
          <w:szCs w:val="28"/>
        </w:rPr>
        <w:t xml:space="preserve">Đăng ký khai thác tuyến, bổ sung hoặc thay thế phương tiện khai thác tuyến vận tải hành khách cố định giữa Việt Nam và Campuchia </w:t>
      </w:r>
      <w:r w:rsidRPr="007C362F">
        <w:rPr>
          <w:rFonts w:ascii="Times New Roman Bold" w:hAnsi="Times New Roman Bold" w:cs="Times New Roman"/>
          <w:b/>
          <w:color w:val="000000" w:themeColor="text1"/>
          <w:spacing w:val="-4"/>
          <w:sz w:val="28"/>
          <w:szCs w:val="28"/>
        </w:rPr>
        <w:t>(Số hồ sơ TTHC:</w:t>
      </w:r>
      <w:r w:rsidRPr="007C362F">
        <w:rPr>
          <w:rFonts w:ascii="Nunito" w:hAnsi="Nunito"/>
          <w:b/>
          <w:color w:val="1E2F41"/>
          <w:sz w:val="27"/>
          <w:szCs w:val="27"/>
          <w:shd w:val="clear" w:color="auto" w:fill="FFFFFF"/>
        </w:rPr>
        <w:t xml:space="preserve"> </w:t>
      </w:r>
      <w:r w:rsidR="007C362F" w:rsidRPr="007C362F">
        <w:rPr>
          <w:rFonts w:ascii="Times New Roman" w:eastAsia="Times New Roman" w:hAnsi="Times New Roman" w:cs="Times New Roman"/>
          <w:b/>
          <w:sz w:val="26"/>
          <w:szCs w:val="26"/>
        </w:rPr>
        <w:t>1.000321</w:t>
      </w:r>
      <w:r w:rsidRPr="007C362F">
        <w:rPr>
          <w:rFonts w:ascii="Times New Roman" w:eastAsia="Times New Roman" w:hAnsi="Times New Roman" w:cs="Times New Roman"/>
          <w:b/>
          <w:sz w:val="26"/>
          <w:szCs w:val="26"/>
        </w:rPr>
        <w:t>)</w:t>
      </w:r>
    </w:p>
    <w:p w14:paraId="538A265E" w14:textId="7777777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62C5181"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62F">
        <w:rPr>
          <w:rFonts w:ascii="Times New Roman" w:hAnsi="Times New Roman" w:cs="Times New Roman"/>
          <w:color w:val="000000" w:themeColor="text1"/>
          <w:sz w:val="28"/>
          <w:szCs w:val="28"/>
        </w:rPr>
        <w:t xml:space="preserve">Nộp hồ sơ TTHC: </w:t>
      </w:r>
    </w:p>
    <w:p w14:paraId="54EF074D"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Đơn vị kinh doanh vận tải nộp hồ sơ đề nghị đăng ký khai thác tuyến, bổ sung hoặc thay thế phương tiện khai thác tuyến vận tải hành khách cố định giữa Việt Nam và Campuchia đến Cơ quan chuyên môn thuộc Ủy ban nhân dân cấp tỉnh.</w:t>
      </w:r>
    </w:p>
    <w:p w14:paraId="745A7EAB"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C362F">
        <w:rPr>
          <w:rFonts w:ascii="Times New Roman" w:hAnsi="Times New Roman" w:cs="Times New Roman"/>
          <w:color w:val="000000" w:themeColor="text1"/>
          <w:sz w:val="28"/>
          <w:szCs w:val="28"/>
        </w:rPr>
        <w:t xml:space="preserve">Giải quyết TTHC: </w:t>
      </w:r>
    </w:p>
    <w:p w14:paraId="5F7015D9"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xml:space="preserve">- Sau khi nhận và kiểm tra hồ sơ, cán bộ tiếp nhận cập nhật thông tin của các hồ sơ đúng theo quy định vào hệ thống dịch vụ công trực tuyến của Cơ quan chuyên môn thuộc Cơ quan chuyên môn thuộc Ủy ban nhân dân cấp tỉnh. Trường hợp hồ sơ cần sửa đổi, bổ sung, Ủy ban nhân dân cấp thông báo trực tiếp hoặc bằng văn bản hoặc thông báo qua hệ thống dịch vụ công trực tuyến những nội dung chưa đầy đủ hoặc cần sửa đổi đến tổ chức, cá nhân nộp hồ sơ trong thời hạn 01 ngày làm việc kể từ ngày nhận hồ sơ; </w:t>
      </w:r>
    </w:p>
    <w:p w14:paraId="10BB13CA"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xml:space="preserve">- Trong thời hạn 01 ngày làm việc kể từ khi nhận đủ hồ sơ theo quy định Cơ quan chuyên môn thuộc Ủy ban nhân dân cấp tỉnh thông báo khai thác tuyến vận tải hành khách cố định giữa Việt Nam và Campuchia. Trường hợp không chấp thuận, Cơ quan chuyên môn thuộc Ủy ban nhân dân cấp tỉnh thông báo bằng văn bản hoặc qua hệ thống dịch vụ công trực tuyến và nêu rõ lý do; </w:t>
      </w:r>
    </w:p>
    <w:p w14:paraId="21EE2AC2" w14:textId="6A0303F1"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 Việc trả kết quả được thực hiện tại trụ sở Cơ quan chuyên môn thuộc Ủy ban nhân dân cấp tỉnh hoặc dịch vụ bưu chính theo quy định.</w:t>
      </w:r>
    </w:p>
    <w:p w14:paraId="3FC5D466" w14:textId="43835F5C" w:rsidR="00182565" w:rsidRPr="00147E40"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2372210D"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C6ABAF3"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592E434" w14:textId="38915A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C362F" w:rsidRPr="007C362F">
        <w:rPr>
          <w:rFonts w:ascii="Times New Roman" w:hAnsi="Times New Roman" w:cs="Times New Roman"/>
          <w:color w:val="000000" w:themeColor="text1"/>
          <w:sz w:val="28"/>
          <w:szCs w:val="28"/>
        </w:rPr>
        <w:t>Giấy đề nghị đăng ký khai thác tuyến vận tải hành khách cố định bằng xe ô tô giữa Việt Nam và Campuchia theo mẫu;</w:t>
      </w:r>
    </w:p>
    <w:p w14:paraId="7F497654" w14:textId="55258E82"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C362F" w:rsidRPr="007C362F">
        <w:rPr>
          <w:rFonts w:ascii="Times New Roman" w:hAnsi="Times New Roman" w:cs="Times New Roman"/>
          <w:color w:val="000000" w:themeColor="text1"/>
          <w:sz w:val="28"/>
          <w:szCs w:val="28"/>
        </w:rPr>
        <w:t>Phương án khai thác tuyến vận tải hành khách cố định bằng xe ô tô giữa Việt Nam và Campuchia theo mẫu.</w:t>
      </w:r>
    </w:p>
    <w:p w14:paraId="404D73BF" w14:textId="3159A8E0"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7075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707515" w:rsidRPr="00707515">
        <w:rPr>
          <w:rFonts w:ascii="Times New Roman" w:hAnsi="Times New Roman" w:cs="Times New Roman"/>
          <w:color w:val="000000" w:themeColor="text1"/>
          <w:sz w:val="28"/>
          <w:szCs w:val="28"/>
        </w:rPr>
        <w:t xml:space="preserve">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w:t>
      </w:r>
      <w:r w:rsidR="00707515" w:rsidRPr="00707515">
        <w:rPr>
          <w:rFonts w:ascii="Times New Roman" w:hAnsi="Times New Roman" w:cs="Times New Roman"/>
          <w:color w:val="000000" w:themeColor="text1"/>
          <w:sz w:val="28"/>
          <w:szCs w:val="28"/>
        </w:rPr>
        <w:lastRenderedPageBreak/>
        <w:t>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w:t>
      </w:r>
    </w:p>
    <w:p w14:paraId="765E2A58"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58B6882"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CA1E540" w14:textId="77777777" w:rsidR="007C362F" w:rsidRDefault="007C362F" w:rsidP="00182565">
      <w:pPr>
        <w:spacing w:after="0" w:line="360" w:lineRule="exact"/>
        <w:ind w:firstLine="567"/>
        <w:jc w:val="both"/>
        <w:rPr>
          <w:rFonts w:ascii="Times New Roman" w:hAnsi="Times New Roman" w:cs="Times New Roman"/>
          <w:color w:val="000000" w:themeColor="text1"/>
          <w:sz w:val="28"/>
          <w:szCs w:val="28"/>
        </w:rPr>
      </w:pPr>
      <w:r w:rsidRPr="007C362F">
        <w:rPr>
          <w:rFonts w:ascii="Times New Roman" w:hAnsi="Times New Roman" w:cs="Times New Roman"/>
          <w:color w:val="000000" w:themeColor="text1"/>
          <w:sz w:val="28"/>
          <w:szCs w:val="28"/>
        </w:rPr>
        <w:t>Trong thời hạn 01 ngày làm việc kể từ khi nhận đủ hồ sơ theo quy định</w:t>
      </w:r>
    </w:p>
    <w:p w14:paraId="10754016" w14:textId="5DF8CB73"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7D28526C" w14:textId="41E21089"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07515" w:rsidRPr="00707515">
        <w:rPr>
          <w:rFonts w:ascii="Times New Roman" w:hAnsi="Times New Roman" w:cs="Times New Roman"/>
          <w:color w:val="000000" w:themeColor="text1"/>
          <w:sz w:val="28"/>
          <w:szCs w:val="28"/>
        </w:rPr>
        <w:t>Ủy ban nhân dân cấp tỉnh</w:t>
      </w:r>
    </w:p>
    <w:p w14:paraId="0EEEEF8D" w14:textId="75D6CFFD"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07515" w:rsidRPr="00707515">
        <w:rPr>
          <w:rFonts w:ascii="Times New Roman" w:hAnsi="Times New Roman" w:cs="Times New Roman"/>
          <w:color w:val="000000" w:themeColor="text1"/>
          <w:sz w:val="28"/>
          <w:szCs w:val="28"/>
        </w:rPr>
        <w:t>Thông báo khai thác tuyến vận tải hành khách cố định giữa Việt Nam và Campuchia.</w:t>
      </w:r>
    </w:p>
    <w:p w14:paraId="7F68A080"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BE25C1D"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6978631" w14:textId="77777777" w:rsidR="00707515" w:rsidRDefault="00182565" w:rsidP="0070751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07515" w:rsidRPr="007C362F">
        <w:rPr>
          <w:rFonts w:ascii="Times New Roman" w:hAnsi="Times New Roman" w:cs="Times New Roman"/>
          <w:color w:val="000000" w:themeColor="text1"/>
          <w:sz w:val="28"/>
          <w:szCs w:val="28"/>
        </w:rPr>
        <w:t>Giấy đề nghị đăng ký khai thác tuyến vận tải hành khách cố định bằng xe ô tô giữa Việt Nam và Campuchia theo mẫu;</w:t>
      </w:r>
    </w:p>
    <w:p w14:paraId="762D0672" w14:textId="771FECA1"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07515" w:rsidRPr="007C362F">
        <w:rPr>
          <w:rFonts w:ascii="Times New Roman" w:hAnsi="Times New Roman" w:cs="Times New Roman"/>
          <w:color w:val="000000" w:themeColor="text1"/>
          <w:sz w:val="28"/>
          <w:szCs w:val="28"/>
        </w:rPr>
        <w:t>Phương án khai thác tuyến vận tải hành khách cố định bằng xe ô tô giữa Việt Nam và Campuchia theo mẫu.</w:t>
      </w:r>
    </w:p>
    <w:p w14:paraId="385D2D10"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9969D25" w14:textId="3AE5360C"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D97511">
        <w:rPr>
          <w:rFonts w:ascii="Times New Roman" w:hAnsi="Times New Roman" w:cs="Times New Roman"/>
          <w:color w:val="000000" w:themeColor="text1"/>
          <w:sz w:val="28"/>
          <w:szCs w:val="28"/>
        </w:rPr>
        <w:t xml:space="preserve">- </w:t>
      </w:r>
      <w:r w:rsidR="00707515" w:rsidRPr="00707515">
        <w:rPr>
          <w:rFonts w:ascii="Times New Roman" w:hAnsi="Times New Roman" w:cs="Times New Roman"/>
          <w:color w:val="000000" w:themeColor="text1"/>
          <w:sz w:val="28"/>
          <w:szCs w:val="28"/>
        </w:rPr>
        <w:t>Đơn vị kinh doanh vận tải có đủ điều kiện theo quy định hiện hành được đăng ký khai thác tuyến vận tải hành khách cố định giữa Việt Nam và Campuchia.</w:t>
      </w:r>
      <w:r w:rsidRPr="00D97511">
        <w:rPr>
          <w:rFonts w:ascii="Times New Roman" w:hAnsi="Times New Roman" w:cs="Times New Roman"/>
          <w:color w:val="000000" w:themeColor="text1"/>
          <w:sz w:val="28"/>
          <w:szCs w:val="28"/>
        </w:rPr>
        <w:t>.</w:t>
      </w:r>
      <w:r w:rsidRPr="00D97511">
        <w:rPr>
          <w:rFonts w:ascii="Times New Roman" w:hAnsi="Times New Roman" w:cs="Times New Roman"/>
          <w:b/>
          <w:color w:val="000000" w:themeColor="text1"/>
          <w:sz w:val="28"/>
          <w:szCs w:val="28"/>
        </w:rPr>
        <w:t xml:space="preserve"> </w:t>
      </w:r>
    </w:p>
    <w:p w14:paraId="52178894"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BDF846F"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Nghị định số </w:t>
      </w:r>
      <w:r w:rsidRPr="005504E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58</w:t>
      </w:r>
      <w:r w:rsidRPr="005504E0">
        <w:rPr>
          <w:rFonts w:ascii="Times New Roman" w:hAnsi="Times New Roman" w:cs="Times New Roman"/>
          <w:color w:val="000000" w:themeColor="text1"/>
          <w:sz w:val="28"/>
          <w:szCs w:val="28"/>
        </w:rPr>
        <w:t>/2024/NĐ-CP</w:t>
      </w:r>
      <w:r>
        <w:rPr>
          <w:rFonts w:ascii="Times New Roman" w:hAnsi="Times New Roman" w:cs="Times New Roman"/>
          <w:color w:val="000000" w:themeColor="text1"/>
          <w:sz w:val="28"/>
          <w:szCs w:val="28"/>
        </w:rPr>
        <w:t xml:space="preserve"> </w:t>
      </w:r>
      <w:r w:rsidRPr="00F455FC">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18</w:t>
      </w:r>
      <w:r w:rsidRPr="00F455FC">
        <w:rPr>
          <w:rFonts w:ascii="Times New Roman" w:hAnsi="Times New Roman" w:cs="Times New Roman"/>
          <w:color w:val="000000" w:themeColor="text1"/>
          <w:sz w:val="28"/>
          <w:szCs w:val="28"/>
        </w:rPr>
        <w:t xml:space="preserve"> tháng </w:t>
      </w:r>
      <w:r>
        <w:rPr>
          <w:rFonts w:ascii="Times New Roman" w:hAnsi="Times New Roman" w:cs="Times New Roman"/>
          <w:color w:val="000000" w:themeColor="text1"/>
          <w:sz w:val="28"/>
          <w:szCs w:val="28"/>
        </w:rPr>
        <w:t>12</w:t>
      </w:r>
      <w:r w:rsidRPr="00F455FC">
        <w:rPr>
          <w:rFonts w:ascii="Times New Roman" w:hAnsi="Times New Roman" w:cs="Times New Roman"/>
          <w:color w:val="000000" w:themeColor="text1"/>
          <w:sz w:val="28"/>
          <w:szCs w:val="28"/>
        </w:rPr>
        <w:t xml:space="preserve"> năm 20</w:t>
      </w:r>
      <w:r>
        <w:rPr>
          <w:rFonts w:ascii="Times New Roman" w:hAnsi="Times New Roman" w:cs="Times New Roman"/>
          <w:color w:val="000000" w:themeColor="text1"/>
          <w:sz w:val="28"/>
          <w:szCs w:val="28"/>
        </w:rPr>
        <w:t>24</w:t>
      </w:r>
      <w:r w:rsidRPr="00F455FC">
        <w:rPr>
          <w:rFonts w:ascii="Times New Roman" w:hAnsi="Times New Roman" w:cs="Times New Roman"/>
          <w:color w:val="000000" w:themeColor="text1"/>
          <w:sz w:val="28"/>
          <w:szCs w:val="28"/>
        </w:rPr>
        <w:t xml:space="preserve"> của Chính phủ </w:t>
      </w:r>
      <w:r w:rsidRPr="001B1C1C">
        <w:rPr>
          <w:rFonts w:ascii="Times New Roman" w:hAnsi="Times New Roman" w:cs="Times New Roman"/>
          <w:color w:val="000000" w:themeColor="text1"/>
          <w:sz w:val="28"/>
          <w:szCs w:val="28"/>
        </w:rPr>
        <w:t>Quy định về hoạt động vận tải đường bộ</w:t>
      </w:r>
    </w:p>
    <w:p w14:paraId="15E3C233" w14:textId="748D691D" w:rsidR="00182565" w:rsidRDefault="00182565" w:rsidP="00AA67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Nghị định số 144/2025/NĐ-CP ngày 12 tháng 06 năm 2025 của Chính phủ Q</w:t>
      </w:r>
      <w:r w:rsidRPr="00574FD4">
        <w:rPr>
          <w:rFonts w:ascii="Times New Roman" w:hAnsi="Times New Roman" w:cs="Times New Roman"/>
          <w:color w:val="000000" w:themeColor="text1"/>
          <w:sz w:val="28"/>
          <w:szCs w:val="28"/>
        </w:rPr>
        <w:t>uy định về phân quyền, phân cấp trong lĩnh vực quản lý nhà nước của Bộ Xây dựng</w:t>
      </w:r>
    </w:p>
    <w:p w14:paraId="5BF83125" w14:textId="77777777" w:rsidR="00AA678E" w:rsidRDefault="00AA678E" w:rsidP="00AA678E">
      <w:pPr>
        <w:spacing w:after="0" w:line="360" w:lineRule="exact"/>
        <w:ind w:firstLine="567"/>
        <w:jc w:val="both"/>
        <w:rPr>
          <w:rFonts w:ascii="Times New Roman" w:hAnsi="Times New Roman" w:cs="Times New Roman"/>
          <w:color w:val="000000" w:themeColor="text1"/>
          <w:sz w:val="28"/>
          <w:szCs w:val="28"/>
        </w:rPr>
      </w:pPr>
    </w:p>
    <w:p w14:paraId="2EAFD03B" w14:textId="77777777" w:rsidR="00AA678E" w:rsidRDefault="00AA678E" w:rsidP="00AA678E">
      <w:pPr>
        <w:spacing w:after="0" w:line="360" w:lineRule="exact"/>
        <w:ind w:firstLine="567"/>
        <w:jc w:val="both"/>
        <w:rPr>
          <w:rFonts w:ascii="Times New Roman" w:hAnsi="Times New Roman" w:cs="Times New Roman"/>
          <w:color w:val="000000" w:themeColor="text1"/>
          <w:sz w:val="28"/>
          <w:szCs w:val="28"/>
        </w:rPr>
      </w:pPr>
    </w:p>
    <w:p w14:paraId="2942B1F2"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725A1955"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38798F16"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19FFF269"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1CB701BC"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0B0A903E"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65137B8A" w14:textId="77777777" w:rsidR="00707515" w:rsidRPr="0055422A" w:rsidRDefault="00707515" w:rsidP="00127221">
      <w:pPr>
        <w:spacing w:after="0" w:line="240" w:lineRule="auto"/>
        <w:jc w:val="center"/>
        <w:rPr>
          <w:rFonts w:ascii="Times New Roman" w:eastAsia="Times New Roman" w:hAnsi="Times New Roman" w:cs="Times New Roman"/>
          <w:b/>
          <w:sz w:val="26"/>
          <w:szCs w:val="26"/>
        </w:rPr>
      </w:pPr>
      <w:bookmarkStart w:id="63" w:name="chuong_phuluc_9_name"/>
      <w:r w:rsidRPr="0055422A">
        <w:rPr>
          <w:rFonts w:ascii="Times New Roman" w:eastAsia="Times New Roman" w:hAnsi="Times New Roman" w:cs="Times New Roman"/>
          <w:b/>
          <w:sz w:val="26"/>
          <w:szCs w:val="26"/>
        </w:rPr>
        <w:lastRenderedPageBreak/>
        <w:t>Mẫu Giấy đăng ký/bổ sung/thay thế phương tiện khai thác tuyến vận tải hành khách cố định giữa Việt Nam và Campuchia</w:t>
      </w:r>
      <w:bookmarkEnd w:id="63"/>
    </w:p>
    <w:p w14:paraId="37773EB1" w14:textId="77777777" w:rsidR="00707515" w:rsidRPr="0055422A" w:rsidRDefault="00707515" w:rsidP="00127221">
      <w:pPr>
        <w:tabs>
          <w:tab w:val="right" w:leader="dot" w:pos="8640"/>
        </w:tabs>
        <w:spacing w:after="0" w:line="240" w:lineRule="auto"/>
        <w:jc w:val="both"/>
        <w:rPr>
          <w:rFonts w:ascii="Times New Roman" w:eastAsia="Times New Roman" w:hAnsi="Times New Roman" w:cs="Times New Roman"/>
          <w:b/>
          <w:sz w:val="2"/>
          <w:szCs w:val="26"/>
          <w:u w:val="single"/>
        </w:rPr>
      </w:pPr>
    </w:p>
    <w:tbl>
      <w:tblPr>
        <w:tblW w:w="10349" w:type="dxa"/>
        <w:tblInd w:w="-1026" w:type="dxa"/>
        <w:tblLook w:val="01E0" w:firstRow="1" w:lastRow="1" w:firstColumn="1" w:lastColumn="1" w:noHBand="0" w:noVBand="0"/>
      </w:tblPr>
      <w:tblGrid>
        <w:gridCol w:w="4698"/>
        <w:gridCol w:w="5651"/>
      </w:tblGrid>
      <w:tr w:rsidR="00707515" w:rsidRPr="0055422A" w14:paraId="73D80678" w14:textId="77777777" w:rsidTr="00F20E04">
        <w:trPr>
          <w:trHeight w:val="1196"/>
        </w:trPr>
        <w:tc>
          <w:tcPr>
            <w:tcW w:w="4698" w:type="dxa"/>
          </w:tcPr>
          <w:p w14:paraId="74ACD2CE" w14:textId="77777777" w:rsidR="00707515" w:rsidRPr="0055422A" w:rsidRDefault="00707515" w:rsidP="00127221">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Bold" w:eastAsia="Times New Roman" w:hAnsi="Times New Roman Bold" w:cs="Times New Roman"/>
                <w:b/>
                <w:spacing w:val="-4"/>
                <w:sz w:val="26"/>
                <w:szCs w:val="26"/>
              </w:rPr>
              <w:t>T</w:t>
            </w:r>
            <w:r w:rsidRPr="0055422A">
              <w:rPr>
                <w:rFonts w:ascii="Times New Roman Bold" w:eastAsia="Times New Roman" w:hAnsi="Times New Roman Bold" w:cs="Times New Roman" w:hint="eastAsia"/>
                <w:b/>
                <w:spacing w:val="-4"/>
                <w:sz w:val="26"/>
                <w:szCs w:val="26"/>
              </w:rPr>
              <w:t>Ê</w:t>
            </w:r>
            <w:r w:rsidRPr="0055422A">
              <w:rPr>
                <w:rFonts w:ascii="Times New Roman Bold" w:eastAsia="Times New Roman" w:hAnsi="Times New Roman Bold" w:cs="Times New Roman"/>
                <w:b/>
                <w:spacing w:val="-4"/>
                <w:sz w:val="26"/>
                <w:szCs w:val="26"/>
              </w:rPr>
              <w:t xml:space="preserve">N </w:t>
            </w:r>
            <w:r w:rsidRPr="0055422A">
              <w:rPr>
                <w:rFonts w:ascii="Times New Roman Bold" w:eastAsia="Times New Roman" w:hAnsi="Times New Roman Bold" w:cs="Times New Roman" w:hint="eastAsia"/>
                <w:b/>
                <w:spacing w:val="-4"/>
                <w:sz w:val="26"/>
                <w:szCs w:val="26"/>
              </w:rPr>
              <w:t>ĐƠ</w:t>
            </w:r>
            <w:r w:rsidRPr="0055422A">
              <w:rPr>
                <w:rFonts w:ascii="Times New Roman Bold" w:eastAsia="Times New Roman" w:hAnsi="Times New Roman Bold" w:cs="Times New Roman"/>
                <w:b/>
                <w:spacing w:val="-4"/>
                <w:sz w:val="26"/>
                <w:szCs w:val="26"/>
              </w:rPr>
              <w:t>N VỊ KINH DOANH VẬN TẢI</w:t>
            </w:r>
            <w:r w:rsidRPr="0055422A">
              <w:rPr>
                <w:rFonts w:ascii="Times New Roman Bold" w:eastAsia="Times New Roman" w:hAnsi="Times New Roman Bold" w:cs="Times New Roman"/>
                <w:b/>
                <w:spacing w:val="-4"/>
                <w:sz w:val="26"/>
                <w:szCs w:val="26"/>
              </w:rPr>
              <w:br/>
            </w:r>
            <w:r w:rsidRPr="0055422A">
              <w:rPr>
                <w:rFonts w:ascii="Times New Roman" w:eastAsia="Times New Roman" w:hAnsi="Times New Roman" w:cs="Times New Roman"/>
                <w:b/>
                <w:sz w:val="26"/>
                <w:szCs w:val="26"/>
                <w:vertAlign w:val="superscript"/>
              </w:rPr>
              <w:t>_____________</w:t>
            </w:r>
          </w:p>
          <w:p w14:paraId="2520261E" w14:textId="77777777" w:rsidR="00707515" w:rsidRPr="0055422A" w:rsidRDefault="00707515" w:rsidP="00127221">
            <w:pPr>
              <w:spacing w:after="0" w:line="240" w:lineRule="auto"/>
              <w:jc w:val="center"/>
              <w:rPr>
                <w:rFonts w:ascii="Times New Roman" w:eastAsia="Times New Roman" w:hAnsi="Times New Roman" w:cs="Times New Roman"/>
                <w:sz w:val="26"/>
                <w:szCs w:val="26"/>
              </w:rPr>
            </w:pPr>
          </w:p>
          <w:p w14:paraId="5D631B59" w14:textId="77777777" w:rsidR="00707515" w:rsidRPr="0055422A" w:rsidRDefault="00707515" w:rsidP="00127221">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sz w:val="26"/>
                <w:szCs w:val="26"/>
              </w:rPr>
              <w:t>Số:...../.…</w:t>
            </w:r>
          </w:p>
        </w:tc>
        <w:tc>
          <w:tcPr>
            <w:tcW w:w="5651" w:type="dxa"/>
          </w:tcPr>
          <w:p w14:paraId="3E1D05FD" w14:textId="77777777" w:rsidR="00707515" w:rsidRPr="0055422A" w:rsidRDefault="00707515" w:rsidP="00127221">
            <w:pPr>
              <w:spacing w:after="0" w:line="240" w:lineRule="auto"/>
              <w:jc w:val="center"/>
              <w:rPr>
                <w:rFonts w:ascii="Times New Roman" w:eastAsia="Times New Roman" w:hAnsi="Times New Roman" w:cs="Times New Roman"/>
                <w:sz w:val="28"/>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8"/>
                <w:szCs w:val="26"/>
              </w:rPr>
              <w:t xml:space="preserve">Độc lập - Tự do - Hạnh phúc </w:t>
            </w:r>
            <w:r w:rsidRPr="0055422A">
              <w:rPr>
                <w:rFonts w:ascii="Times New Roman" w:eastAsia="Times New Roman" w:hAnsi="Times New Roman" w:cs="Times New Roman"/>
                <w:b/>
                <w:sz w:val="28"/>
                <w:szCs w:val="26"/>
              </w:rPr>
              <w:br/>
            </w:r>
            <w:r w:rsidRPr="0055422A">
              <w:rPr>
                <w:rFonts w:ascii="Times New Roman" w:eastAsia="Times New Roman" w:hAnsi="Times New Roman" w:cs="Times New Roman"/>
                <w:b/>
                <w:sz w:val="28"/>
                <w:szCs w:val="26"/>
                <w:vertAlign w:val="superscript"/>
              </w:rPr>
              <w:t>_____________________________________</w:t>
            </w:r>
          </w:p>
          <w:p w14:paraId="7A7BA0E2" w14:textId="77777777" w:rsidR="00707515" w:rsidRPr="0055422A" w:rsidRDefault="00707515" w:rsidP="00127221">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i/>
                <w:sz w:val="28"/>
                <w:szCs w:val="26"/>
              </w:rPr>
              <w:t>….…, ngày … tháng … năm …</w:t>
            </w:r>
          </w:p>
        </w:tc>
      </w:tr>
    </w:tbl>
    <w:p w14:paraId="417D19E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16"/>
          <w:szCs w:val="26"/>
        </w:rPr>
      </w:pPr>
    </w:p>
    <w:p w14:paraId="7757E445"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 xml:space="preserve">GIẤY ĐĂNG KÝ/BỔ SUNG/THAY THẾ PHƯƠNG TIỆN </w:t>
      </w:r>
    </w:p>
    <w:p w14:paraId="01DD291A"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 xml:space="preserve">KHAI THÁC TUYẾN VẬN TẢI HÀNH KHÁCH </w:t>
      </w:r>
    </w:p>
    <w:p w14:paraId="1C7E6BA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CỐ ĐỊNH GIỮA VIỆT NAM VÀ CAMPUCHIA</w:t>
      </w:r>
    </w:p>
    <w:p w14:paraId="38F437F7"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4"/>
          <w:szCs w:val="26"/>
          <w:vertAlign w:val="superscript"/>
        </w:rPr>
      </w:pPr>
      <w:r w:rsidRPr="0055422A">
        <w:rPr>
          <w:rFonts w:ascii="Times New Roman" w:eastAsia="Times New Roman" w:hAnsi="Times New Roman" w:cs="Times New Roman"/>
          <w:b/>
          <w:sz w:val="24"/>
          <w:szCs w:val="26"/>
          <w:vertAlign w:val="superscript"/>
        </w:rPr>
        <w:t>____________</w:t>
      </w:r>
    </w:p>
    <w:p w14:paraId="0C13D0D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Kính gửi: ……………………</w:t>
      </w:r>
    </w:p>
    <w:p w14:paraId="6F401807"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6"/>
          <w:szCs w:val="26"/>
        </w:rPr>
      </w:pPr>
    </w:p>
    <w:p w14:paraId="08E6C6C6" w14:textId="77777777" w:rsidR="00707515" w:rsidRPr="0055422A" w:rsidRDefault="00707515" w:rsidP="00127221">
      <w:pPr>
        <w:tabs>
          <w:tab w:val="lef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1. Tên đơn vị kinh doanh vận tải:</w:t>
      </w:r>
      <w:r w:rsidRPr="0055422A">
        <w:rPr>
          <w:rFonts w:ascii="Times New Roman" w:eastAsia="Times New Roman" w:hAnsi="Times New Roman" w:cs="Times New Roman"/>
          <w:sz w:val="28"/>
          <w:szCs w:val="26"/>
        </w:rPr>
        <w:tab/>
      </w:r>
    </w:p>
    <w:p w14:paraId="186441B8" w14:textId="77777777" w:rsidR="00707515" w:rsidRPr="0055422A" w:rsidRDefault="00707515" w:rsidP="00127221">
      <w:pPr>
        <w:tabs>
          <w:tab w:val="lef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2. Địa chỉ:</w:t>
      </w:r>
      <w:r w:rsidRPr="0055422A">
        <w:rPr>
          <w:rFonts w:ascii="Times New Roman" w:eastAsia="Times New Roman" w:hAnsi="Times New Roman" w:cs="Times New Roman"/>
          <w:sz w:val="28"/>
          <w:szCs w:val="26"/>
        </w:rPr>
        <w:tab/>
      </w:r>
    </w:p>
    <w:p w14:paraId="5939F4A0" w14:textId="77777777" w:rsidR="00707515" w:rsidRPr="0055422A" w:rsidRDefault="00707515" w:rsidP="00127221">
      <w:pPr>
        <w:tabs>
          <w:tab w:val="lef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3. Số điện thoại: …………………………..số Fax/Địa chỉ email:</w:t>
      </w:r>
      <w:r w:rsidRPr="0055422A">
        <w:rPr>
          <w:rFonts w:ascii="Times New Roman" w:eastAsia="Times New Roman" w:hAnsi="Times New Roman" w:cs="Times New Roman"/>
          <w:sz w:val="28"/>
          <w:szCs w:val="26"/>
        </w:rPr>
        <w:tab/>
      </w:r>
    </w:p>
    <w:p w14:paraId="1F6A949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4. Giấy phép vận tải đường bộ quốc tế giữa Việt Nam và Campuchia          số: ………………………… ngày cấp: …………………….</w:t>
      </w:r>
    </w:p>
    <w:p w14:paraId="56D31F00"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5. Đăng ký/thay thế/bổ sung phương tiện khai thác tuyến vận tải hành khách cố định giữa Việt Nam và Campuchia như sau:</w:t>
      </w:r>
    </w:p>
    <w:p w14:paraId="7C591B0A"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Tỉnh/thành phố đi: ………. Tỉnh/thành phố đến: ………………………</w:t>
      </w:r>
    </w:p>
    <w:p w14:paraId="016F38E3"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Bến đi: …………………. Bến đến (Nơi đón trả khách): ………………</w:t>
      </w:r>
    </w:p>
    <w:p w14:paraId="22E5FF75"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Cự ly vận chuyển: ………………km</w:t>
      </w:r>
    </w:p>
    <w:p w14:paraId="6C85FEAC"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Hành trình chạy xe: ………….. cửa khẩu đi/cửa khẩu đến ……………</w:t>
      </w:r>
    </w:p>
    <w:p w14:paraId="6B8809A6"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6. Danh sách xe:</w:t>
      </w:r>
    </w:p>
    <w:p w14:paraId="5CE722F5"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563"/>
        <w:gridCol w:w="1841"/>
        <w:gridCol w:w="2195"/>
        <w:gridCol w:w="722"/>
        <w:gridCol w:w="900"/>
        <w:gridCol w:w="1169"/>
        <w:gridCol w:w="2006"/>
      </w:tblGrid>
      <w:tr w:rsidR="00707515" w:rsidRPr="0055422A" w14:paraId="02460D6D" w14:textId="77777777" w:rsidTr="00F20E04">
        <w:trPr>
          <w:trHeight w:val="20"/>
        </w:trPr>
        <w:tc>
          <w:tcPr>
            <w:tcW w:w="535" w:type="dxa"/>
            <w:vAlign w:val="center"/>
          </w:tcPr>
          <w:p w14:paraId="2A35025F"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TT</w:t>
            </w:r>
          </w:p>
        </w:tc>
        <w:tc>
          <w:tcPr>
            <w:tcW w:w="1841" w:type="dxa"/>
            <w:vAlign w:val="center"/>
          </w:tcPr>
          <w:p w14:paraId="4EA8C988"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Biển </w:t>
            </w:r>
          </w:p>
          <w:p w14:paraId="3C484A23"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kiểm soát xe</w:t>
            </w:r>
          </w:p>
        </w:tc>
        <w:tc>
          <w:tcPr>
            <w:tcW w:w="2195" w:type="dxa"/>
            <w:vAlign w:val="center"/>
          </w:tcPr>
          <w:p w14:paraId="3C50F17D"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Tên đăng ký </w:t>
            </w:r>
          </w:p>
          <w:p w14:paraId="084D1AE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sở hữu xe</w:t>
            </w:r>
          </w:p>
        </w:tc>
        <w:tc>
          <w:tcPr>
            <w:tcW w:w="699" w:type="dxa"/>
            <w:vAlign w:val="center"/>
          </w:tcPr>
          <w:p w14:paraId="110E0F9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Loại xe</w:t>
            </w:r>
          </w:p>
        </w:tc>
        <w:tc>
          <w:tcPr>
            <w:tcW w:w="900" w:type="dxa"/>
            <w:vAlign w:val="center"/>
          </w:tcPr>
          <w:p w14:paraId="637927D6"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ghế</w:t>
            </w:r>
          </w:p>
        </w:tc>
        <w:tc>
          <w:tcPr>
            <w:tcW w:w="1169" w:type="dxa"/>
            <w:vAlign w:val="center"/>
          </w:tcPr>
          <w:p w14:paraId="39FA32F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2006" w:type="dxa"/>
            <w:vAlign w:val="center"/>
          </w:tcPr>
          <w:p w14:paraId="4E8292C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Cửa khẩu</w:t>
            </w:r>
            <w:r w:rsidRPr="0055422A">
              <w:rPr>
                <w:rFonts w:ascii="Times New Roman" w:eastAsia="Times New Roman" w:hAnsi="Times New Roman" w:cs="Times New Roman"/>
                <w:b/>
                <w:sz w:val="26"/>
                <w:szCs w:val="26"/>
              </w:rPr>
              <w:br/>
              <w:t>xuất - nhập</w:t>
            </w:r>
          </w:p>
        </w:tc>
      </w:tr>
      <w:tr w:rsidR="00707515" w:rsidRPr="0055422A" w14:paraId="4EC4FE8E" w14:textId="77777777" w:rsidTr="00F20E04">
        <w:trPr>
          <w:trHeight w:val="20"/>
        </w:trPr>
        <w:tc>
          <w:tcPr>
            <w:tcW w:w="535" w:type="dxa"/>
            <w:vAlign w:val="center"/>
          </w:tcPr>
          <w:p w14:paraId="547DD15C"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841" w:type="dxa"/>
            <w:vAlign w:val="center"/>
          </w:tcPr>
          <w:p w14:paraId="79D58A31"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195" w:type="dxa"/>
            <w:vAlign w:val="center"/>
          </w:tcPr>
          <w:p w14:paraId="10236D7E"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699" w:type="dxa"/>
            <w:vAlign w:val="center"/>
          </w:tcPr>
          <w:p w14:paraId="3A2C3FA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900" w:type="dxa"/>
            <w:vAlign w:val="center"/>
          </w:tcPr>
          <w:p w14:paraId="4E9200E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169" w:type="dxa"/>
            <w:vAlign w:val="center"/>
          </w:tcPr>
          <w:p w14:paraId="523A13C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006" w:type="dxa"/>
            <w:vAlign w:val="center"/>
          </w:tcPr>
          <w:p w14:paraId="1914D1E5"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r w:rsidR="00707515" w:rsidRPr="0055422A" w14:paraId="0412B11B" w14:textId="77777777" w:rsidTr="00F20E04">
        <w:trPr>
          <w:trHeight w:val="20"/>
        </w:trPr>
        <w:tc>
          <w:tcPr>
            <w:tcW w:w="535" w:type="dxa"/>
            <w:vAlign w:val="center"/>
          </w:tcPr>
          <w:p w14:paraId="7666688C"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841" w:type="dxa"/>
            <w:vAlign w:val="center"/>
          </w:tcPr>
          <w:p w14:paraId="51C5B05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195" w:type="dxa"/>
            <w:vAlign w:val="center"/>
          </w:tcPr>
          <w:p w14:paraId="280A6EE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699" w:type="dxa"/>
            <w:vAlign w:val="center"/>
          </w:tcPr>
          <w:p w14:paraId="334CFBA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900" w:type="dxa"/>
            <w:vAlign w:val="center"/>
          </w:tcPr>
          <w:p w14:paraId="2B5EA21D"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169" w:type="dxa"/>
            <w:vAlign w:val="center"/>
          </w:tcPr>
          <w:p w14:paraId="687DFCB6"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006" w:type="dxa"/>
            <w:vAlign w:val="center"/>
          </w:tcPr>
          <w:p w14:paraId="4454CB93"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r w:rsidR="00707515" w:rsidRPr="0055422A" w14:paraId="5CCAAB72" w14:textId="77777777" w:rsidTr="00F20E04">
        <w:trPr>
          <w:trHeight w:val="20"/>
        </w:trPr>
        <w:tc>
          <w:tcPr>
            <w:tcW w:w="535" w:type="dxa"/>
            <w:vAlign w:val="center"/>
          </w:tcPr>
          <w:p w14:paraId="5C20FF18"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w:t>
            </w:r>
          </w:p>
        </w:tc>
        <w:tc>
          <w:tcPr>
            <w:tcW w:w="1841" w:type="dxa"/>
            <w:vAlign w:val="center"/>
          </w:tcPr>
          <w:p w14:paraId="78E734F3"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195" w:type="dxa"/>
            <w:vAlign w:val="center"/>
          </w:tcPr>
          <w:p w14:paraId="58E74A6F"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699" w:type="dxa"/>
            <w:vAlign w:val="center"/>
          </w:tcPr>
          <w:p w14:paraId="3C1F5D6A"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900" w:type="dxa"/>
            <w:vAlign w:val="center"/>
          </w:tcPr>
          <w:p w14:paraId="1A4F843A"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169" w:type="dxa"/>
            <w:vAlign w:val="center"/>
          </w:tcPr>
          <w:p w14:paraId="77905AF1"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2006" w:type="dxa"/>
            <w:vAlign w:val="center"/>
          </w:tcPr>
          <w:p w14:paraId="77FDC06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bl>
    <w:p w14:paraId="66201CA3" w14:textId="77777777" w:rsidR="00707515" w:rsidRPr="0055422A" w:rsidRDefault="00707515" w:rsidP="00127221">
      <w:pPr>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7. Phương án khai thác tuyến (kèm theo).</w:t>
      </w:r>
    </w:p>
    <w:p w14:paraId="78F78C74" w14:textId="77777777" w:rsidR="00707515" w:rsidRPr="0055422A" w:rsidRDefault="00707515" w:rsidP="00127221">
      <w:pPr>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8. Đơn vị kinh doanh vận tải cam kết:</w:t>
      </w:r>
    </w:p>
    <w:p w14:paraId="4BD425EA"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a) Chịu trách nhiệm hoàn toàn về sự trung thực và sự chính xác của nội dung Giấy đăng ký khai thác tuyến vận tải hành khách cố định giữa Việt Nam và Campuchia;</w:t>
      </w:r>
    </w:p>
    <w:p w14:paraId="24BF71E1"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8"/>
          <w:szCs w:val="26"/>
        </w:rPr>
      </w:pPr>
      <w:r w:rsidRPr="0055422A">
        <w:rPr>
          <w:rFonts w:ascii="Times New Roman" w:eastAsia="Times New Roman" w:hAnsi="Times New Roman" w:cs="Times New Roman"/>
          <w:sz w:val="28"/>
          <w:szCs w:val="26"/>
        </w:rPr>
        <w:t>b) Chấp hành nghiêm chỉnh mọi quy định của pháp luật Việt Nam cũng như những quy định ghi trong các điều ước quốc tế về vận tải qua biên giới giữa Việt Nam và Campuchia.</w:t>
      </w:r>
    </w:p>
    <w:tbl>
      <w:tblPr>
        <w:tblW w:w="0" w:type="auto"/>
        <w:tblLook w:val="01E0" w:firstRow="1" w:lastRow="1" w:firstColumn="1" w:lastColumn="1" w:noHBand="0" w:noVBand="0"/>
      </w:tblPr>
      <w:tblGrid>
        <w:gridCol w:w="4428"/>
        <w:gridCol w:w="4428"/>
      </w:tblGrid>
      <w:tr w:rsidR="00707515" w:rsidRPr="0055422A" w14:paraId="372AAA74" w14:textId="77777777" w:rsidTr="00F20E04">
        <w:tc>
          <w:tcPr>
            <w:tcW w:w="4428" w:type="dxa"/>
          </w:tcPr>
          <w:p w14:paraId="5F807F7B" w14:textId="77777777" w:rsidR="00707515" w:rsidRPr="0055422A" w:rsidRDefault="00707515" w:rsidP="00127221">
            <w:pPr>
              <w:spacing w:after="0" w:line="240" w:lineRule="auto"/>
              <w:rPr>
                <w:rFonts w:ascii="Times New Roman" w:eastAsia="Times New Roman" w:hAnsi="Times New Roman" w:cs="Times New Roman"/>
                <w:sz w:val="26"/>
                <w:szCs w:val="26"/>
              </w:rPr>
            </w:pPr>
          </w:p>
        </w:tc>
        <w:tc>
          <w:tcPr>
            <w:tcW w:w="4428" w:type="dxa"/>
          </w:tcPr>
          <w:p w14:paraId="5FA77B1B" w14:textId="77777777" w:rsidR="00707515" w:rsidRPr="0055422A" w:rsidRDefault="00707515" w:rsidP="00127221">
            <w:pPr>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Đơn vị kinh doanh vận tải</w:t>
            </w:r>
            <w:r w:rsidRPr="0055422A">
              <w:rPr>
                <w:rFonts w:ascii="Times New Roman" w:eastAsia="Times New Roman" w:hAnsi="Times New Roman" w:cs="Times New Roman"/>
                <w:sz w:val="26"/>
                <w:szCs w:val="26"/>
              </w:rPr>
              <w:br/>
            </w:r>
            <w:r w:rsidRPr="0055422A">
              <w:rPr>
                <w:rFonts w:ascii="Times New Roman" w:eastAsia="Times New Roman" w:hAnsi="Times New Roman" w:cs="Times New Roman"/>
                <w:i/>
                <w:sz w:val="26"/>
                <w:szCs w:val="26"/>
              </w:rPr>
              <w:t xml:space="preserve"> (Ký tên, đóng dấu)</w:t>
            </w:r>
          </w:p>
        </w:tc>
      </w:tr>
    </w:tbl>
    <w:p w14:paraId="0F2775BF" w14:textId="77777777" w:rsidR="00707515" w:rsidRPr="0055422A" w:rsidRDefault="00707515" w:rsidP="00127221">
      <w:pPr>
        <w:spacing w:after="0" w:line="240" w:lineRule="auto"/>
        <w:jc w:val="center"/>
        <w:rPr>
          <w:rFonts w:ascii="Times New Roman" w:eastAsia="Times New Roman" w:hAnsi="Times New Roman" w:cs="Times New Roman"/>
          <w:b/>
          <w:sz w:val="26"/>
          <w:szCs w:val="26"/>
        </w:rPr>
      </w:pPr>
      <w:bookmarkStart w:id="64" w:name="chuong_phuluc_10_name"/>
      <w:r w:rsidRPr="0055422A">
        <w:rPr>
          <w:rFonts w:ascii="Times New Roman" w:eastAsia="Times New Roman" w:hAnsi="Times New Roman" w:cs="Times New Roman"/>
          <w:b/>
          <w:sz w:val="26"/>
          <w:szCs w:val="26"/>
        </w:rPr>
        <w:lastRenderedPageBreak/>
        <w:t>Mẫu Phương án khai thác tuyến vận tải hành khách cố định giữa Việt Nam và Campuchia</w:t>
      </w:r>
    </w:p>
    <w:bookmarkEnd w:id="64"/>
    <w:p w14:paraId="77DCD85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4"/>
          <w:szCs w:val="24"/>
        </w:rPr>
      </w:pPr>
    </w:p>
    <w:tbl>
      <w:tblPr>
        <w:tblW w:w="10349" w:type="dxa"/>
        <w:tblInd w:w="-1026" w:type="dxa"/>
        <w:tblLook w:val="01E0" w:firstRow="1" w:lastRow="1" w:firstColumn="1" w:lastColumn="1" w:noHBand="0" w:noVBand="0"/>
      </w:tblPr>
      <w:tblGrid>
        <w:gridCol w:w="4701"/>
        <w:gridCol w:w="5648"/>
      </w:tblGrid>
      <w:tr w:rsidR="00707515" w:rsidRPr="0055422A" w14:paraId="741192E5" w14:textId="77777777" w:rsidTr="00F20E04">
        <w:trPr>
          <w:trHeight w:val="288"/>
        </w:trPr>
        <w:tc>
          <w:tcPr>
            <w:tcW w:w="4701" w:type="dxa"/>
          </w:tcPr>
          <w:p w14:paraId="6E650F32" w14:textId="77777777" w:rsidR="00707515" w:rsidRPr="0055422A" w:rsidRDefault="00707515" w:rsidP="00127221">
            <w:pPr>
              <w:spacing w:after="0" w:line="240" w:lineRule="auto"/>
              <w:jc w:val="center"/>
              <w:rPr>
                <w:rFonts w:ascii="Times New Roman" w:eastAsia="Times New Roman" w:hAnsi="Times New Roman" w:cs="Times New Roman"/>
                <w:b/>
                <w:sz w:val="26"/>
                <w:szCs w:val="26"/>
                <w:vertAlign w:val="superscript"/>
              </w:rPr>
            </w:pPr>
            <w:r w:rsidRPr="0055422A">
              <w:rPr>
                <w:rFonts w:ascii="Times New Roman" w:eastAsia="Times New Roman" w:hAnsi="Times New Roman" w:cs="Times New Roman"/>
                <w:b/>
                <w:sz w:val="26"/>
                <w:szCs w:val="26"/>
              </w:rPr>
              <w:t>TÊN ĐƠN VỊ KINH DOANH VẬN TẢI</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b/>
                <w:sz w:val="26"/>
                <w:szCs w:val="26"/>
                <w:vertAlign w:val="superscript"/>
              </w:rPr>
              <w:t>___________</w:t>
            </w:r>
          </w:p>
        </w:tc>
        <w:tc>
          <w:tcPr>
            <w:tcW w:w="5648" w:type="dxa"/>
          </w:tcPr>
          <w:p w14:paraId="3604DFFC" w14:textId="77777777" w:rsidR="00707515" w:rsidRPr="0055422A" w:rsidRDefault="00707515" w:rsidP="00127221">
            <w:pPr>
              <w:spacing w:after="0" w:line="240" w:lineRule="auto"/>
              <w:jc w:val="center"/>
              <w:rPr>
                <w:rFonts w:ascii="Times New Roman" w:eastAsia="Times New Roman" w:hAnsi="Times New Roman" w:cs="Times New Roman"/>
                <w:sz w:val="26"/>
                <w:szCs w:val="26"/>
                <w:vertAlign w:val="superscript"/>
              </w:rPr>
            </w:pPr>
            <w:r w:rsidRPr="0055422A">
              <w:rPr>
                <w:rFonts w:ascii="Times New Roman" w:eastAsia="Times New Roman" w:hAnsi="Times New Roman" w:cs="Times New Roman"/>
                <w:b/>
                <w:sz w:val="26"/>
                <w:szCs w:val="26"/>
              </w:rPr>
              <w:t>CỘNG HÒA XÃ HỘI CHỦ NGHĨA VIỆT NAM</w:t>
            </w:r>
            <w:r w:rsidRPr="0055422A">
              <w:rPr>
                <w:rFonts w:ascii="Times New Roman" w:eastAsia="Times New Roman" w:hAnsi="Times New Roman" w:cs="Times New Roman"/>
                <w:b/>
                <w:sz w:val="26"/>
                <w:szCs w:val="26"/>
              </w:rPr>
              <w:br/>
              <w:t xml:space="preserve">Độc lập - Tự do - Hạnh phúc </w:t>
            </w:r>
            <w:r w:rsidRPr="0055422A">
              <w:rPr>
                <w:rFonts w:ascii="Times New Roman" w:eastAsia="Times New Roman" w:hAnsi="Times New Roman" w:cs="Times New Roman"/>
                <w:b/>
                <w:sz w:val="26"/>
                <w:szCs w:val="26"/>
              </w:rPr>
              <w:br/>
            </w:r>
            <w:r w:rsidRPr="0055422A">
              <w:rPr>
                <w:rFonts w:ascii="Times New Roman" w:eastAsia="Times New Roman" w:hAnsi="Times New Roman" w:cs="Times New Roman"/>
                <w:sz w:val="26"/>
                <w:szCs w:val="26"/>
                <w:vertAlign w:val="superscript"/>
              </w:rPr>
              <w:t>____________________________________</w:t>
            </w:r>
          </w:p>
        </w:tc>
      </w:tr>
    </w:tbl>
    <w:p w14:paraId="613D5EEA"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
          <w:szCs w:val="26"/>
        </w:rPr>
      </w:pPr>
    </w:p>
    <w:p w14:paraId="0A6F1D70"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 xml:space="preserve">PHƯƠNG ÁN KHAI THÁC TUYẾN VẬN TẢI </w:t>
      </w:r>
    </w:p>
    <w:p w14:paraId="63C910C6"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HÀNH KHÁCH CỐ ĐỊNH GIỮA VIỆT NAM VÀ CAMPUCHIA</w:t>
      </w:r>
    </w:p>
    <w:p w14:paraId="339579E3"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Cs w:val="26"/>
          <w:vertAlign w:val="superscript"/>
        </w:rPr>
      </w:pPr>
      <w:r w:rsidRPr="0055422A">
        <w:rPr>
          <w:rFonts w:ascii="Times New Roman" w:eastAsia="Times New Roman" w:hAnsi="Times New Roman" w:cs="Times New Roman"/>
          <w:b/>
          <w:szCs w:val="26"/>
          <w:vertAlign w:val="superscript"/>
        </w:rPr>
        <w:t>_____________</w:t>
      </w:r>
    </w:p>
    <w:p w14:paraId="0871B9E8"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1. Đặc điểm tuyến</w:t>
      </w:r>
    </w:p>
    <w:p w14:paraId="0DF5B4DA"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Tên tuyến: …………………….đi ………………………………và ngược lại.</w:t>
      </w:r>
    </w:p>
    <w:p w14:paraId="2627D22F"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đi:</w:t>
      </w:r>
      <w:r w:rsidRPr="0055422A">
        <w:rPr>
          <w:rFonts w:ascii="Times New Roman" w:eastAsia="Times New Roman" w:hAnsi="Times New Roman" w:cs="Times New Roman"/>
          <w:sz w:val="26"/>
          <w:szCs w:val="26"/>
        </w:rPr>
        <w:tab/>
      </w:r>
    </w:p>
    <w:p w14:paraId="60B71762"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Bến đến:</w:t>
      </w:r>
      <w:r w:rsidRPr="0055422A">
        <w:rPr>
          <w:rFonts w:ascii="Times New Roman" w:eastAsia="Times New Roman" w:hAnsi="Times New Roman" w:cs="Times New Roman"/>
          <w:sz w:val="26"/>
          <w:szCs w:val="26"/>
        </w:rPr>
        <w:tab/>
      </w:r>
    </w:p>
    <w:p w14:paraId="6B090149" w14:textId="77777777" w:rsidR="00707515" w:rsidRPr="0055422A" w:rsidRDefault="00707515" w:rsidP="00127221">
      <w:pPr>
        <w:tabs>
          <w:tab w:val="right" w:leader="dot" w:pos="8640"/>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Cự ly vận chuyển: ……………………km.</w:t>
      </w:r>
    </w:p>
    <w:p w14:paraId="538342EE"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Hành trình: ………………………………. cửa khẩu đi/cửa khẩu đến</w:t>
      </w:r>
      <w:r w:rsidRPr="0055422A">
        <w:rPr>
          <w:rFonts w:ascii="Times New Roman" w:eastAsia="Times New Roman" w:hAnsi="Times New Roman" w:cs="Times New Roman"/>
          <w:sz w:val="26"/>
          <w:szCs w:val="26"/>
        </w:rPr>
        <w:tab/>
      </w:r>
    </w:p>
    <w:p w14:paraId="6DAB9693"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2. Biểu đồ chạy xe</w:t>
      </w:r>
    </w:p>
    <w:p w14:paraId="6ABC77BE"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Số chuyến tài (nốt) trong .... ngày/tuần/tháng.</w:t>
      </w:r>
    </w:p>
    <w:p w14:paraId="5B4A950E"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Tại bến lượt đi: bến xe: </w:t>
      </w:r>
      <w:r w:rsidRPr="0055422A">
        <w:rPr>
          <w:rFonts w:ascii="Times New Roman" w:eastAsia="Times New Roman" w:hAnsi="Times New Roman" w:cs="Times New Roman"/>
          <w:sz w:val="26"/>
          <w:szCs w:val="26"/>
        </w:rPr>
        <w:tab/>
      </w:r>
    </w:p>
    <w:p w14:paraId="57451C8A"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 nốt (tài) xuất bến như sau:</w:t>
      </w:r>
    </w:p>
    <w:p w14:paraId="1164CDE6"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1 xuất bến lúc ………………. giờ</w:t>
      </w:r>
    </w:p>
    <w:p w14:paraId="633BBC61"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Tài (nốt) 2 xuất bến lúc ……………… giờ</w:t>
      </w:r>
    </w:p>
    <w:p w14:paraId="05B6CE8D"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511EAD9F"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b) Tại bến lượt về: bến xe: </w:t>
      </w:r>
      <w:r w:rsidRPr="0055422A">
        <w:rPr>
          <w:rFonts w:ascii="Times New Roman" w:eastAsia="Times New Roman" w:hAnsi="Times New Roman" w:cs="Times New Roman"/>
          <w:sz w:val="26"/>
          <w:szCs w:val="26"/>
        </w:rPr>
        <w:tab/>
      </w:r>
    </w:p>
    <w:p w14:paraId="20F781A8"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Hàng ngày có ……… nốt (tài) xuất bến như sau:</w:t>
      </w:r>
    </w:p>
    <w:p w14:paraId="5235DC2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1 xuất bến lúc …….. giờ</w:t>
      </w:r>
    </w:p>
    <w:p w14:paraId="774BA100"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Nốt (tài) 2 xuất bến lúc …….. giờ</w:t>
      </w:r>
    </w:p>
    <w:p w14:paraId="2B6C7F3A"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w:t>
      </w:r>
    </w:p>
    <w:p w14:paraId="7C59A238"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thực hiện một hành trình chạy xe ……… giờ.</w:t>
      </w:r>
    </w:p>
    <w:p w14:paraId="15B1297E"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d) Tốc độ lữ hành: …….. km/giờ.</w:t>
      </w:r>
    </w:p>
    <w:p w14:paraId="48919705"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 Thời gian dừng nghỉ dọc đường: ……. phút.</w:t>
      </w:r>
    </w:p>
    <w:p w14:paraId="145B8944"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3. Các điểm dừng nghỉ trên đường</w:t>
      </w:r>
    </w:p>
    <w:p w14:paraId="16AD9F24" w14:textId="77777777" w:rsidR="00707515" w:rsidRPr="0055422A" w:rsidRDefault="00707515" w:rsidP="00127221">
      <w:pPr>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Lượt đi từ Bến xe: …………………….. đến Bến xe: </w:t>
      </w:r>
      <w:r w:rsidRPr="0055422A">
        <w:rPr>
          <w:rFonts w:ascii="Times New Roman" w:eastAsia="Times New Roman" w:hAnsi="Times New Roman" w:cs="Times New Roman"/>
          <w:sz w:val="26"/>
          <w:szCs w:val="26"/>
        </w:rPr>
        <w:tab/>
        <w:t>……………………...</w:t>
      </w:r>
    </w:p>
    <w:p w14:paraId="1DBEECB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408BEAA4"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nhất:</w:t>
      </w:r>
      <w:r w:rsidRPr="0055422A">
        <w:rPr>
          <w:rFonts w:ascii="Times New Roman" w:eastAsia="Times New Roman" w:hAnsi="Times New Roman" w:cs="Times New Roman"/>
          <w:sz w:val="26"/>
          <w:szCs w:val="26"/>
        </w:rPr>
        <w:tab/>
      </w:r>
    </w:p>
    <w:p w14:paraId="52B57E54"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hai:</w:t>
      </w:r>
      <w:r w:rsidRPr="0055422A">
        <w:rPr>
          <w:rFonts w:ascii="Times New Roman" w:eastAsia="Times New Roman" w:hAnsi="Times New Roman" w:cs="Times New Roman"/>
          <w:sz w:val="26"/>
          <w:szCs w:val="26"/>
        </w:rPr>
        <w:tab/>
      </w:r>
    </w:p>
    <w:p w14:paraId="17BC33CF"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Điểm dừng thứ ba:</w:t>
      </w:r>
      <w:r w:rsidRPr="0055422A">
        <w:rPr>
          <w:rFonts w:ascii="Times New Roman" w:eastAsia="Times New Roman" w:hAnsi="Times New Roman" w:cs="Times New Roman"/>
          <w:sz w:val="26"/>
          <w:szCs w:val="26"/>
        </w:rPr>
        <w:tab/>
      </w:r>
    </w:p>
    <w:p w14:paraId="2A1C5721"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Lượt về từ Bến xe: …………………….. đến Bến xe:</w:t>
      </w:r>
      <w:r w:rsidRPr="0055422A">
        <w:rPr>
          <w:rFonts w:ascii="Times New Roman" w:eastAsia="Times New Roman" w:hAnsi="Times New Roman" w:cs="Times New Roman"/>
          <w:sz w:val="26"/>
          <w:szCs w:val="26"/>
        </w:rPr>
        <w:tab/>
      </w:r>
    </w:p>
    <w:p w14:paraId="1C47590B"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i/>
          <w:sz w:val="26"/>
          <w:szCs w:val="26"/>
        </w:rPr>
      </w:pPr>
      <w:r w:rsidRPr="0055422A">
        <w:rPr>
          <w:rFonts w:ascii="Times New Roman" w:eastAsia="Times New Roman" w:hAnsi="Times New Roman" w:cs="Times New Roman"/>
          <w:i/>
          <w:sz w:val="26"/>
          <w:szCs w:val="26"/>
        </w:rPr>
        <w:t>(Yêu cầu ghi rõ lý trình các chuyến xe sẽ dừng, nghỉ tại các trạm dừng nghỉ hoặc các nhà hàng được quy định trên tuyến quốc lộ và tỉnh lộ theo đúng quy định pháp luật của nước sở tại).</w:t>
      </w:r>
    </w:p>
    <w:p w14:paraId="782FBC7B"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Điểm dừng thứ nhất: </w:t>
      </w:r>
      <w:r w:rsidRPr="0055422A">
        <w:rPr>
          <w:rFonts w:ascii="Times New Roman" w:eastAsia="Times New Roman" w:hAnsi="Times New Roman" w:cs="Times New Roman"/>
          <w:sz w:val="26"/>
          <w:szCs w:val="26"/>
        </w:rPr>
        <w:tab/>
      </w:r>
    </w:p>
    <w:p w14:paraId="5A5EB172"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lastRenderedPageBreak/>
        <w:t xml:space="preserve">- Điểm dừng thứ hai: </w:t>
      </w:r>
      <w:r w:rsidRPr="0055422A">
        <w:rPr>
          <w:rFonts w:ascii="Times New Roman" w:eastAsia="Times New Roman" w:hAnsi="Times New Roman" w:cs="Times New Roman"/>
          <w:sz w:val="26"/>
          <w:szCs w:val="26"/>
        </w:rPr>
        <w:tab/>
      </w:r>
    </w:p>
    <w:p w14:paraId="7DCA3881" w14:textId="77777777" w:rsidR="00707515" w:rsidRPr="0055422A" w:rsidRDefault="00707515" w:rsidP="00127221">
      <w:pPr>
        <w:tabs>
          <w:tab w:val="right" w:leader="dot" w:pos="8788"/>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Điểm dừng thứ ba: </w:t>
      </w:r>
      <w:r w:rsidRPr="0055422A">
        <w:rPr>
          <w:rFonts w:ascii="Times New Roman" w:eastAsia="Times New Roman" w:hAnsi="Times New Roman" w:cs="Times New Roman"/>
          <w:sz w:val="26"/>
          <w:szCs w:val="26"/>
        </w:rPr>
        <w:tab/>
      </w:r>
    </w:p>
    <w:p w14:paraId="51E6A1C0"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Thời gian dừng, nghỉ từ ………. đến …………. phút/điểm.</w:t>
      </w:r>
    </w:p>
    <w:p w14:paraId="17D82A61"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4. Phương tiện bố trí trên tuyến</w:t>
      </w:r>
    </w:p>
    <w:p w14:paraId="5ADE86BB"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4"/>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708"/>
        <w:gridCol w:w="1893"/>
        <w:gridCol w:w="1529"/>
        <w:gridCol w:w="1276"/>
        <w:gridCol w:w="1275"/>
        <w:gridCol w:w="1844"/>
      </w:tblGrid>
      <w:tr w:rsidR="00707515" w:rsidRPr="0055422A" w14:paraId="015B3210" w14:textId="77777777" w:rsidTr="00F20E04">
        <w:trPr>
          <w:trHeight w:val="20"/>
        </w:trPr>
        <w:tc>
          <w:tcPr>
            <w:tcW w:w="708" w:type="dxa"/>
            <w:vAlign w:val="center"/>
          </w:tcPr>
          <w:p w14:paraId="25E39651"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Số TT</w:t>
            </w:r>
          </w:p>
        </w:tc>
        <w:tc>
          <w:tcPr>
            <w:tcW w:w="1893" w:type="dxa"/>
            <w:vAlign w:val="center"/>
          </w:tcPr>
          <w:p w14:paraId="270A67DC"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Biển số xe</w:t>
            </w:r>
          </w:p>
        </w:tc>
        <w:tc>
          <w:tcPr>
            <w:tcW w:w="1529" w:type="dxa"/>
            <w:vAlign w:val="center"/>
          </w:tcPr>
          <w:p w14:paraId="553F32DF"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Trọng tải (Ghế)</w:t>
            </w:r>
          </w:p>
        </w:tc>
        <w:tc>
          <w:tcPr>
            <w:tcW w:w="1276" w:type="dxa"/>
            <w:vAlign w:val="center"/>
          </w:tcPr>
          <w:p w14:paraId="748F679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Năm sản xuất</w:t>
            </w:r>
          </w:p>
        </w:tc>
        <w:tc>
          <w:tcPr>
            <w:tcW w:w="1275" w:type="dxa"/>
            <w:vAlign w:val="center"/>
          </w:tcPr>
          <w:p w14:paraId="3C859F6A"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Nhãn hiệu</w:t>
            </w:r>
          </w:p>
        </w:tc>
        <w:tc>
          <w:tcPr>
            <w:tcW w:w="1844" w:type="dxa"/>
            <w:vAlign w:val="center"/>
          </w:tcPr>
          <w:p w14:paraId="6D4168B7"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Ghi chú</w:t>
            </w:r>
          </w:p>
        </w:tc>
      </w:tr>
      <w:tr w:rsidR="00707515" w:rsidRPr="0055422A" w14:paraId="722027B1" w14:textId="77777777" w:rsidTr="00F20E04">
        <w:trPr>
          <w:trHeight w:val="20"/>
        </w:trPr>
        <w:tc>
          <w:tcPr>
            <w:tcW w:w="708" w:type="dxa"/>
            <w:vAlign w:val="center"/>
          </w:tcPr>
          <w:p w14:paraId="229C53C6"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893" w:type="dxa"/>
            <w:vAlign w:val="center"/>
          </w:tcPr>
          <w:p w14:paraId="6246A31A"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529" w:type="dxa"/>
            <w:vAlign w:val="center"/>
          </w:tcPr>
          <w:p w14:paraId="4AEC0F6C"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1276" w:type="dxa"/>
            <w:vAlign w:val="center"/>
          </w:tcPr>
          <w:p w14:paraId="5D1884D7"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4</w:t>
            </w:r>
          </w:p>
        </w:tc>
        <w:tc>
          <w:tcPr>
            <w:tcW w:w="1275" w:type="dxa"/>
            <w:vAlign w:val="center"/>
          </w:tcPr>
          <w:p w14:paraId="10AD077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5</w:t>
            </w:r>
          </w:p>
        </w:tc>
        <w:tc>
          <w:tcPr>
            <w:tcW w:w="1844" w:type="dxa"/>
            <w:vAlign w:val="center"/>
          </w:tcPr>
          <w:p w14:paraId="59036400"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6</w:t>
            </w:r>
          </w:p>
        </w:tc>
      </w:tr>
      <w:tr w:rsidR="00707515" w:rsidRPr="0055422A" w14:paraId="77A93D83" w14:textId="77777777" w:rsidTr="00F20E04">
        <w:trPr>
          <w:trHeight w:val="20"/>
        </w:trPr>
        <w:tc>
          <w:tcPr>
            <w:tcW w:w="708" w:type="dxa"/>
            <w:vAlign w:val="center"/>
          </w:tcPr>
          <w:p w14:paraId="569FAD6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1</w:t>
            </w:r>
          </w:p>
        </w:tc>
        <w:tc>
          <w:tcPr>
            <w:tcW w:w="1893" w:type="dxa"/>
            <w:vAlign w:val="center"/>
          </w:tcPr>
          <w:p w14:paraId="46CB5AA6"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529" w:type="dxa"/>
            <w:vAlign w:val="center"/>
          </w:tcPr>
          <w:p w14:paraId="0261682D"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6" w:type="dxa"/>
            <w:vAlign w:val="center"/>
          </w:tcPr>
          <w:p w14:paraId="6DE63FF7"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5" w:type="dxa"/>
            <w:vAlign w:val="center"/>
          </w:tcPr>
          <w:p w14:paraId="3530DAB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844" w:type="dxa"/>
            <w:vAlign w:val="center"/>
          </w:tcPr>
          <w:p w14:paraId="2E43BCA8"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r w:rsidR="00707515" w:rsidRPr="0055422A" w14:paraId="49D98A85" w14:textId="77777777" w:rsidTr="00F20E04">
        <w:trPr>
          <w:trHeight w:val="20"/>
        </w:trPr>
        <w:tc>
          <w:tcPr>
            <w:tcW w:w="708" w:type="dxa"/>
            <w:vAlign w:val="center"/>
          </w:tcPr>
          <w:p w14:paraId="32A9CB8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2</w:t>
            </w:r>
          </w:p>
        </w:tc>
        <w:tc>
          <w:tcPr>
            <w:tcW w:w="1893" w:type="dxa"/>
            <w:vAlign w:val="center"/>
          </w:tcPr>
          <w:p w14:paraId="36F25E33"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529" w:type="dxa"/>
            <w:vAlign w:val="center"/>
          </w:tcPr>
          <w:p w14:paraId="0B14A80B"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6" w:type="dxa"/>
            <w:vAlign w:val="center"/>
          </w:tcPr>
          <w:p w14:paraId="327F557C"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5" w:type="dxa"/>
            <w:vAlign w:val="center"/>
          </w:tcPr>
          <w:p w14:paraId="59FF455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844" w:type="dxa"/>
            <w:vAlign w:val="center"/>
          </w:tcPr>
          <w:p w14:paraId="31133B5F"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r w:rsidR="00707515" w:rsidRPr="0055422A" w14:paraId="5B288B05" w14:textId="77777777" w:rsidTr="00F20E04">
        <w:trPr>
          <w:trHeight w:val="20"/>
        </w:trPr>
        <w:tc>
          <w:tcPr>
            <w:tcW w:w="708" w:type="dxa"/>
            <w:vAlign w:val="center"/>
          </w:tcPr>
          <w:p w14:paraId="39A3F67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3</w:t>
            </w:r>
          </w:p>
        </w:tc>
        <w:tc>
          <w:tcPr>
            <w:tcW w:w="1893" w:type="dxa"/>
            <w:vAlign w:val="center"/>
          </w:tcPr>
          <w:p w14:paraId="62323CFE"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529" w:type="dxa"/>
            <w:vAlign w:val="center"/>
          </w:tcPr>
          <w:p w14:paraId="3C5AC459"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6" w:type="dxa"/>
            <w:vAlign w:val="center"/>
          </w:tcPr>
          <w:p w14:paraId="012B6FA4"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275" w:type="dxa"/>
            <w:vAlign w:val="center"/>
          </w:tcPr>
          <w:p w14:paraId="7A6689DE"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c>
          <w:tcPr>
            <w:tcW w:w="1844" w:type="dxa"/>
            <w:vAlign w:val="center"/>
          </w:tcPr>
          <w:p w14:paraId="4AC3F8B1"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sz w:val="26"/>
                <w:szCs w:val="26"/>
              </w:rPr>
            </w:pPr>
          </w:p>
        </w:tc>
      </w:tr>
    </w:tbl>
    <w:p w14:paraId="3D6A2E29"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5. Lái xe, nhân viên phục vụ trên xe</w:t>
      </w:r>
    </w:p>
    <w:p w14:paraId="2D79B19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 Số lượng:</w:t>
      </w:r>
    </w:p>
    <w:p w14:paraId="309EA76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Điều kiện của lái xe:</w:t>
      </w:r>
    </w:p>
    <w:p w14:paraId="5188E113"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bằng lái xe phù hợp với xe điều khiển.</w:t>
      </w:r>
    </w:p>
    <w:p w14:paraId="0B2F7AC2"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đủ điều kiện về sức khỏe, đảm bảo an toàn giao thông đường bộ.</w:t>
      </w:r>
    </w:p>
    <w:p w14:paraId="37852AAF"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Có hợp đồng lao động bằng văn bản với đơn vị.</w:t>
      </w:r>
    </w:p>
    <w:p w14:paraId="0AC35CFC"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Lái xe, nhân viên phục vụ trên xe mặc đồng phục, mang bảng tên</w:t>
      </w:r>
    </w:p>
    <w:p w14:paraId="03D2E81F"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ab/>
      </w:r>
    </w:p>
    <w:p w14:paraId="4D1FA60F"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c) Điều kiện của nhân viên phục vụ trên xe</w:t>
      </w:r>
    </w:p>
    <w:p w14:paraId="52325B26"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w:t>
      </w:r>
      <w:r w:rsidRPr="0055422A">
        <w:rPr>
          <w:rFonts w:ascii="Times New Roman" w:eastAsia="Times New Roman" w:hAnsi="Times New Roman" w:cs="Times New Roman"/>
          <w:sz w:val="26"/>
          <w:szCs w:val="26"/>
        </w:rPr>
        <w:tab/>
      </w:r>
    </w:p>
    <w:p w14:paraId="70DFA881"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6. Các dịch vụ khác</w:t>
      </w:r>
    </w:p>
    <w:p w14:paraId="4F5045B0"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a) Dịch vụ chung chạy xe trên tuyến: </w:t>
      </w:r>
      <w:r w:rsidRPr="0055422A">
        <w:rPr>
          <w:rFonts w:ascii="Times New Roman" w:eastAsia="Times New Roman" w:hAnsi="Times New Roman" w:cs="Times New Roman"/>
          <w:sz w:val="26"/>
          <w:szCs w:val="26"/>
        </w:rPr>
        <w:tab/>
      </w:r>
    </w:p>
    <w:p w14:paraId="558E4F45"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b) Dịch vụ đối với những xe chất lượng cao: </w:t>
      </w:r>
      <w:r w:rsidRPr="0055422A">
        <w:rPr>
          <w:rFonts w:ascii="Times New Roman" w:eastAsia="Times New Roman" w:hAnsi="Times New Roman" w:cs="Times New Roman"/>
          <w:sz w:val="26"/>
          <w:szCs w:val="26"/>
        </w:rPr>
        <w:tab/>
      </w:r>
    </w:p>
    <w:p w14:paraId="4F83FE34"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b/>
          <w:sz w:val="26"/>
          <w:szCs w:val="26"/>
          <w:lang w:val="fr-FR"/>
        </w:rPr>
      </w:pPr>
      <w:r w:rsidRPr="0055422A">
        <w:rPr>
          <w:rFonts w:ascii="Times New Roman" w:eastAsia="Times New Roman" w:hAnsi="Times New Roman" w:cs="Times New Roman"/>
          <w:b/>
          <w:sz w:val="26"/>
          <w:szCs w:val="26"/>
          <w:lang w:val="fr-FR"/>
        </w:rPr>
        <w:t>7. Giá vé</w:t>
      </w:r>
    </w:p>
    <w:p w14:paraId="15BBFF90"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a) Giá vé:</w:t>
      </w:r>
    </w:p>
    <w:p w14:paraId="6847F5A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suốt tuyến: …………………đồng/hành khách.</w:t>
      </w:r>
    </w:p>
    <w:p w14:paraId="2BA7E64E"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lang w:val="fr-FR"/>
        </w:rPr>
      </w:pPr>
      <w:r w:rsidRPr="0055422A">
        <w:rPr>
          <w:rFonts w:ascii="Times New Roman" w:eastAsia="Times New Roman" w:hAnsi="Times New Roman" w:cs="Times New Roman"/>
          <w:sz w:val="26"/>
          <w:szCs w:val="26"/>
          <w:lang w:val="fr-FR"/>
        </w:rPr>
        <w:t>- Giá vé chặng (nếu có): ……………….. đồng/hành khách.</w:t>
      </w:r>
    </w:p>
    <w:p w14:paraId="633B019F"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lang w:val="fr-FR"/>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4752"/>
        <w:gridCol w:w="4090"/>
      </w:tblGrid>
      <w:tr w:rsidR="00707515" w:rsidRPr="0055422A" w14:paraId="19948F73" w14:textId="77777777" w:rsidTr="00F20E04">
        <w:trPr>
          <w:trHeight w:val="20"/>
        </w:trPr>
        <w:tc>
          <w:tcPr>
            <w:tcW w:w="4752" w:type="dxa"/>
          </w:tcPr>
          <w:p w14:paraId="69BA0EF2" w14:textId="77777777" w:rsidR="00707515" w:rsidRPr="0055422A" w:rsidRDefault="00707515" w:rsidP="00127221">
            <w:pPr>
              <w:tabs>
                <w:tab w:val="right" w:leader="dot" w:pos="8640"/>
              </w:tabs>
              <w:spacing w:after="0" w:line="240" w:lineRule="auto"/>
              <w:jc w:val="center"/>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Giá vé</w:t>
            </w:r>
          </w:p>
        </w:tc>
        <w:tc>
          <w:tcPr>
            <w:tcW w:w="4090" w:type="dxa"/>
          </w:tcPr>
          <w:p w14:paraId="21DC401E"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b/>
                <w:sz w:val="26"/>
                <w:szCs w:val="26"/>
              </w:rPr>
            </w:pPr>
            <w:r w:rsidRPr="0055422A">
              <w:rPr>
                <w:rFonts w:ascii="Times New Roman" w:eastAsia="Times New Roman" w:hAnsi="Times New Roman" w:cs="Times New Roman"/>
                <w:b/>
                <w:sz w:val="26"/>
                <w:szCs w:val="26"/>
              </w:rPr>
              <w:t>đồng/hành khách</w:t>
            </w:r>
          </w:p>
        </w:tc>
      </w:tr>
      <w:tr w:rsidR="00707515" w:rsidRPr="0055422A" w14:paraId="564C2978" w14:textId="77777777" w:rsidTr="00F20E04">
        <w:trPr>
          <w:trHeight w:val="20"/>
        </w:trPr>
        <w:tc>
          <w:tcPr>
            <w:tcW w:w="4752" w:type="dxa"/>
          </w:tcPr>
          <w:p w14:paraId="734FEC5E"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Trong đó:</w:t>
            </w:r>
          </w:p>
          <w:p w14:paraId="5C2BB7D3"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Giá vé (*)</w:t>
            </w:r>
          </w:p>
        </w:tc>
        <w:tc>
          <w:tcPr>
            <w:tcW w:w="4090" w:type="dxa"/>
          </w:tcPr>
          <w:p w14:paraId="1438063A"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sz w:val="26"/>
                <w:szCs w:val="26"/>
              </w:rPr>
            </w:pPr>
          </w:p>
          <w:p w14:paraId="44539A1D"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707515" w:rsidRPr="0055422A" w14:paraId="5D7A3F43" w14:textId="77777777" w:rsidTr="00F20E04">
        <w:trPr>
          <w:trHeight w:val="20"/>
        </w:trPr>
        <w:tc>
          <w:tcPr>
            <w:tcW w:w="4752" w:type="dxa"/>
          </w:tcPr>
          <w:p w14:paraId="42DFBFC1"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chính</w:t>
            </w:r>
          </w:p>
        </w:tc>
        <w:tc>
          <w:tcPr>
            <w:tcW w:w="4090" w:type="dxa"/>
          </w:tcPr>
          <w:p w14:paraId="1CCC1CD1"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707515" w:rsidRPr="0055422A" w14:paraId="0E33A021" w14:textId="77777777" w:rsidTr="00F20E04">
        <w:trPr>
          <w:trHeight w:val="20"/>
        </w:trPr>
        <w:tc>
          <w:tcPr>
            <w:tcW w:w="4752" w:type="dxa"/>
          </w:tcPr>
          <w:p w14:paraId="35D9D62A"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Chi phí các bữa ăn phụ</w:t>
            </w:r>
          </w:p>
        </w:tc>
        <w:tc>
          <w:tcPr>
            <w:tcW w:w="4090" w:type="dxa"/>
          </w:tcPr>
          <w:p w14:paraId="00F9E786"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r w:rsidR="00707515" w:rsidRPr="0055422A" w14:paraId="4720A424" w14:textId="77777777" w:rsidTr="00F20E04">
        <w:trPr>
          <w:trHeight w:val="20"/>
        </w:trPr>
        <w:tc>
          <w:tcPr>
            <w:tcW w:w="4752" w:type="dxa"/>
          </w:tcPr>
          <w:p w14:paraId="6D92B80D"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Phục vụ khác: khăn, nước ...</w:t>
            </w:r>
          </w:p>
        </w:tc>
        <w:tc>
          <w:tcPr>
            <w:tcW w:w="4090" w:type="dxa"/>
          </w:tcPr>
          <w:p w14:paraId="30ABBA8E" w14:textId="77777777" w:rsidR="00707515" w:rsidRPr="0055422A" w:rsidRDefault="00707515" w:rsidP="00127221">
            <w:pPr>
              <w:tabs>
                <w:tab w:val="right" w:leader="dot" w:pos="8640"/>
              </w:tabs>
              <w:spacing w:after="0" w:line="240" w:lineRule="auto"/>
              <w:jc w:val="right"/>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đồng/hành khách</w:t>
            </w:r>
          </w:p>
        </w:tc>
      </w:tr>
    </w:tbl>
    <w:p w14:paraId="4A45C8A7"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pacing w:val="-6"/>
          <w:sz w:val="26"/>
          <w:szCs w:val="26"/>
        </w:rPr>
      </w:pPr>
      <w:r w:rsidRPr="0055422A">
        <w:rPr>
          <w:rFonts w:ascii="Times New Roman" w:eastAsia="Times New Roman" w:hAnsi="Times New Roman" w:cs="Times New Roman"/>
          <w:spacing w:val="-6"/>
          <w:sz w:val="26"/>
          <w:szCs w:val="26"/>
        </w:rPr>
        <w:t>(*) Giá vé đã bao gồm bảo hiểm hành khách, phí cầu phà và các dịch vụ bến bãi.</w:t>
      </w:r>
    </w:p>
    <w:p w14:paraId="722F84C2" w14:textId="77777777" w:rsidR="00707515" w:rsidRPr="0055422A" w:rsidRDefault="00707515" w:rsidP="00127221">
      <w:pPr>
        <w:tabs>
          <w:tab w:val="right" w:leader="dot" w:pos="864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b) Hình thức bán vé</w:t>
      </w:r>
    </w:p>
    <w:p w14:paraId="2404FB5E"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xml:space="preserve">- Bán vé tại quầy ở bến xe: </w:t>
      </w:r>
      <w:r w:rsidRPr="0055422A">
        <w:rPr>
          <w:rFonts w:ascii="Times New Roman" w:eastAsia="Times New Roman" w:hAnsi="Times New Roman" w:cs="Times New Roman"/>
          <w:sz w:val="26"/>
          <w:szCs w:val="26"/>
        </w:rPr>
        <w:tab/>
      </w:r>
    </w:p>
    <w:p w14:paraId="6E2C0669"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tại đại lý:</w:t>
      </w:r>
      <w:r w:rsidRPr="0055422A">
        <w:rPr>
          <w:rFonts w:ascii="Times New Roman" w:eastAsia="Times New Roman" w:hAnsi="Times New Roman" w:cs="Times New Roman"/>
          <w:sz w:val="26"/>
          <w:szCs w:val="26"/>
        </w:rPr>
        <w:tab/>
        <w:t>(ghi rõ tên đại lý, địa chỉ, điện thoại).</w:t>
      </w:r>
    </w:p>
    <w:p w14:paraId="29FECC01" w14:textId="77777777" w:rsidR="00707515" w:rsidRPr="0055422A" w:rsidRDefault="00707515" w:rsidP="00127221">
      <w:pPr>
        <w:tabs>
          <w:tab w:val="right" w:leader="dot" w:pos="8280"/>
        </w:tabs>
        <w:spacing w:after="0" w:line="240" w:lineRule="auto"/>
        <w:ind w:firstLine="567"/>
        <w:jc w:val="both"/>
        <w:rPr>
          <w:rFonts w:ascii="Times New Roman" w:eastAsia="Times New Roman" w:hAnsi="Times New Roman" w:cs="Times New Roman"/>
          <w:sz w:val="26"/>
          <w:szCs w:val="26"/>
        </w:rPr>
      </w:pPr>
      <w:r w:rsidRPr="0055422A">
        <w:rPr>
          <w:rFonts w:ascii="Times New Roman" w:eastAsia="Times New Roman" w:hAnsi="Times New Roman" w:cs="Times New Roman"/>
          <w:sz w:val="26"/>
          <w:szCs w:val="26"/>
        </w:rPr>
        <w:t>- Bán vé qua mạng:</w:t>
      </w:r>
      <w:r w:rsidRPr="0055422A">
        <w:rPr>
          <w:rFonts w:ascii="Times New Roman" w:eastAsia="Times New Roman" w:hAnsi="Times New Roman" w:cs="Times New Roman"/>
          <w:sz w:val="26"/>
          <w:szCs w:val="26"/>
        </w:rPr>
        <w:tab/>
        <w:t>(địa chỉ trang Web).</w:t>
      </w:r>
    </w:p>
    <w:p w14:paraId="2EE4FE88" w14:textId="77777777" w:rsidR="00707515" w:rsidRPr="0055422A" w:rsidRDefault="00707515" w:rsidP="00127221">
      <w:pPr>
        <w:tabs>
          <w:tab w:val="right" w:leader="dot" w:pos="8640"/>
        </w:tabs>
        <w:spacing w:after="0" w:line="240" w:lineRule="auto"/>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8"/>
        <w:gridCol w:w="4428"/>
      </w:tblGrid>
      <w:tr w:rsidR="00707515" w:rsidRPr="0055422A" w14:paraId="576C1B07" w14:textId="77777777" w:rsidTr="00F20E04">
        <w:tc>
          <w:tcPr>
            <w:tcW w:w="4428" w:type="dxa"/>
          </w:tcPr>
          <w:p w14:paraId="22057BC7" w14:textId="6100EEE9" w:rsidR="00707515" w:rsidRPr="0055422A" w:rsidRDefault="00707515" w:rsidP="00127221">
            <w:pPr>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 xml:space="preserve">Xác nhận của Sở </w:t>
            </w:r>
            <w:r w:rsidR="007E495D">
              <w:rPr>
                <w:rFonts w:ascii="Times New Roman" w:eastAsia="Times New Roman" w:hAnsi="Times New Roman" w:cs="Times New Roman"/>
                <w:b/>
                <w:sz w:val="28"/>
                <w:szCs w:val="26"/>
              </w:rPr>
              <w:t>Xây dựng</w:t>
            </w:r>
          </w:p>
          <w:p w14:paraId="476A4900" w14:textId="77777777" w:rsidR="00707515" w:rsidRPr="0055422A" w:rsidRDefault="00707515" w:rsidP="00127221">
            <w:pPr>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6"/>
                <w:szCs w:val="26"/>
              </w:rPr>
              <w:t>(Đối với việc đăng ký khai thác tuyến hoặc bổ sung phương tiện)</w:t>
            </w:r>
          </w:p>
        </w:tc>
        <w:tc>
          <w:tcPr>
            <w:tcW w:w="4428" w:type="dxa"/>
          </w:tcPr>
          <w:p w14:paraId="537F5852" w14:textId="77777777" w:rsidR="00707515" w:rsidRPr="0055422A" w:rsidRDefault="00707515" w:rsidP="00127221">
            <w:pPr>
              <w:spacing w:after="0" w:line="240" w:lineRule="auto"/>
              <w:jc w:val="center"/>
              <w:rPr>
                <w:rFonts w:ascii="Times New Roman" w:eastAsia="Times New Roman" w:hAnsi="Times New Roman" w:cs="Times New Roman"/>
                <w:b/>
                <w:sz w:val="28"/>
                <w:szCs w:val="26"/>
              </w:rPr>
            </w:pPr>
            <w:r w:rsidRPr="0055422A">
              <w:rPr>
                <w:rFonts w:ascii="Times New Roman" w:eastAsia="Times New Roman" w:hAnsi="Times New Roman" w:cs="Times New Roman"/>
                <w:b/>
                <w:sz w:val="28"/>
                <w:szCs w:val="26"/>
              </w:rPr>
              <w:t>Đơn vị kinh doanh vận tải</w:t>
            </w:r>
            <w:r w:rsidRPr="0055422A">
              <w:rPr>
                <w:rFonts w:ascii="Times New Roman" w:eastAsia="Times New Roman" w:hAnsi="Times New Roman" w:cs="Times New Roman"/>
                <w:sz w:val="28"/>
                <w:szCs w:val="26"/>
              </w:rPr>
              <w:br/>
            </w:r>
            <w:r w:rsidRPr="0055422A">
              <w:rPr>
                <w:rFonts w:ascii="Times New Roman" w:eastAsia="Times New Roman" w:hAnsi="Times New Roman" w:cs="Times New Roman"/>
                <w:i/>
                <w:sz w:val="28"/>
                <w:szCs w:val="26"/>
              </w:rPr>
              <w:t>(Ký tên, đóng dấu)</w:t>
            </w:r>
          </w:p>
        </w:tc>
      </w:tr>
    </w:tbl>
    <w:p w14:paraId="6955C231" w14:textId="77777777" w:rsidR="00707515" w:rsidRPr="002C0196" w:rsidRDefault="00707515" w:rsidP="00707515"/>
    <w:p w14:paraId="66B7FA27"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6A479668"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6421F035"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45928E03"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2A8874EA"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448909FD"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3A8C9F9C"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402D793B"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679259BD"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5B59503D"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105DD71F"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0F4D9B8F"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7B1A5F07"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02A1C9A4"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7B69D16B"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37C4ACD7" w14:textId="77777777" w:rsidR="00707515" w:rsidRDefault="00707515" w:rsidP="00AA678E">
      <w:pPr>
        <w:spacing w:after="0" w:line="360" w:lineRule="exact"/>
        <w:ind w:firstLine="567"/>
        <w:jc w:val="both"/>
        <w:rPr>
          <w:rFonts w:ascii="Times New Roman" w:hAnsi="Times New Roman" w:cs="Times New Roman"/>
          <w:color w:val="000000" w:themeColor="text1"/>
          <w:sz w:val="28"/>
          <w:szCs w:val="28"/>
        </w:rPr>
      </w:pPr>
    </w:p>
    <w:p w14:paraId="75149729"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24B879BB"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56BF87CF"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39F909BC"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2743CCCD"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06844F58"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0741728A"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7D22A6BC"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4567C659"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2E05DCA6"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26CB4045" w14:textId="77777777" w:rsidR="00127221" w:rsidRDefault="00127221" w:rsidP="00AA678E">
      <w:pPr>
        <w:spacing w:after="0" w:line="360" w:lineRule="exact"/>
        <w:ind w:firstLine="567"/>
        <w:jc w:val="both"/>
        <w:rPr>
          <w:rFonts w:ascii="Times New Roman" w:hAnsi="Times New Roman" w:cs="Times New Roman"/>
          <w:color w:val="000000" w:themeColor="text1"/>
          <w:sz w:val="28"/>
          <w:szCs w:val="28"/>
        </w:rPr>
      </w:pPr>
    </w:p>
    <w:p w14:paraId="229D9EFD" w14:textId="77777777" w:rsidR="00127221" w:rsidRPr="00AA678E" w:rsidRDefault="00127221" w:rsidP="00AA678E">
      <w:pPr>
        <w:spacing w:after="0" w:line="360" w:lineRule="exact"/>
        <w:ind w:firstLine="567"/>
        <w:jc w:val="both"/>
        <w:rPr>
          <w:rFonts w:ascii="Times New Roman" w:hAnsi="Times New Roman" w:cs="Times New Roman"/>
          <w:color w:val="000000" w:themeColor="text1"/>
          <w:sz w:val="28"/>
          <w:szCs w:val="28"/>
        </w:rPr>
      </w:pPr>
    </w:p>
    <w:p w14:paraId="084A0455" w14:textId="53842B8C" w:rsidR="00182565" w:rsidRPr="00FA005D" w:rsidRDefault="00182565" w:rsidP="001825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w:t>
      </w:r>
      <w:r w:rsidR="00AA678E">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CD43BC">
        <w:rPr>
          <w:rFonts w:ascii="Times New Roman Bold" w:hAnsi="Times New Roman Bold" w:cs="Times New Roman"/>
          <w:b/>
          <w:color w:val="000000" w:themeColor="text1"/>
          <w:spacing w:val="-4"/>
          <w:sz w:val="28"/>
          <w:szCs w:val="28"/>
        </w:rPr>
        <w:t xml:space="preserve">Thủ tục </w:t>
      </w:r>
      <w:r w:rsidR="00707515" w:rsidRPr="00CD43BC">
        <w:rPr>
          <w:rFonts w:ascii="Times New Roman Bold" w:hAnsi="Times New Roman Bold" w:cs="Times New Roman"/>
          <w:b/>
          <w:color w:val="000000" w:themeColor="text1"/>
          <w:spacing w:val="-4"/>
          <w:sz w:val="28"/>
          <w:szCs w:val="28"/>
        </w:rPr>
        <w:t xml:space="preserve">Cấp Giấy phép lưu hành xe quá tải trọng, xe quá khổ giới hạn, xe bánh xích, xe vận chuyển hàng siêu trường, siêu trọng trên đường bộ </w:t>
      </w:r>
      <w:r w:rsidRPr="00CD43BC">
        <w:rPr>
          <w:rFonts w:ascii="Times New Roman Bold" w:hAnsi="Times New Roman Bold" w:cs="Times New Roman"/>
          <w:b/>
          <w:color w:val="000000" w:themeColor="text1"/>
          <w:spacing w:val="-4"/>
          <w:sz w:val="28"/>
          <w:szCs w:val="28"/>
        </w:rPr>
        <w:t>(Số hồ sơ TTHC:</w:t>
      </w:r>
      <w:r w:rsidRPr="00CD43BC">
        <w:rPr>
          <w:rFonts w:ascii="Nunito" w:hAnsi="Nunito"/>
          <w:b/>
          <w:color w:val="1E2F41"/>
          <w:sz w:val="27"/>
          <w:szCs w:val="27"/>
          <w:shd w:val="clear" w:color="auto" w:fill="FFFFFF"/>
        </w:rPr>
        <w:t xml:space="preserve"> </w:t>
      </w:r>
      <w:r w:rsidR="00707515" w:rsidRPr="00CD43BC">
        <w:rPr>
          <w:rFonts w:ascii="Times New Roman" w:eastAsia="Times New Roman" w:hAnsi="Times New Roman" w:cs="Times New Roman"/>
          <w:b/>
          <w:sz w:val="26"/>
          <w:szCs w:val="26"/>
        </w:rPr>
        <w:t>1.000028</w:t>
      </w:r>
      <w:r w:rsidRPr="00CD43BC">
        <w:rPr>
          <w:rFonts w:ascii="Times New Roman" w:eastAsia="Times New Roman" w:hAnsi="Times New Roman" w:cs="Times New Roman"/>
          <w:b/>
          <w:sz w:val="26"/>
          <w:szCs w:val="26"/>
        </w:rPr>
        <w:t>)</w:t>
      </w:r>
    </w:p>
    <w:p w14:paraId="1A94F5BE" w14:textId="7777777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ABB9A86" w14:textId="77777777" w:rsidR="00CD43BC" w:rsidRDefault="00CD43BC"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D43BC">
        <w:rPr>
          <w:rFonts w:ascii="Times New Roman" w:hAnsi="Times New Roman" w:cs="Times New Roman"/>
          <w:color w:val="000000" w:themeColor="text1"/>
          <w:sz w:val="28"/>
          <w:szCs w:val="28"/>
        </w:rPr>
        <w:t>Nộp hồ sơ TTHC: Tổ chức, cá nhân (đề nghị cấp giấy phép lưu hành xe) nộp bộ hồ sơ đến Sở Xây dựng.</w:t>
      </w:r>
    </w:p>
    <w:p w14:paraId="25EEB61F" w14:textId="77777777" w:rsidR="00CD43BC" w:rsidRDefault="00CD43BC"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D43BC">
        <w:rPr>
          <w:rFonts w:ascii="Times New Roman" w:hAnsi="Times New Roman" w:cs="Times New Roman"/>
          <w:color w:val="000000" w:themeColor="text1"/>
          <w:sz w:val="28"/>
          <w:szCs w:val="28"/>
        </w:rPr>
        <w:t>Giải quyết TTHC:</w:t>
      </w:r>
    </w:p>
    <w:p w14:paraId="555EDF28" w14:textId="77777777" w:rsidR="00CD43BC"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xml:space="preserve"> - Tiếp nhận và kiểm tra thành phần hồ sơ: </w:t>
      </w:r>
    </w:p>
    <w:p w14:paraId="2ED06C72" w14:textId="77777777" w:rsidR="00CD43BC"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xml:space="preserve">+ Đối với trường hợp nộp hồ sơ trực tiếp: Sở Xây dựng kiểm tra hồ sơ ngay trong ngày làm việc. Trường hợp hồ sơ chưa đầy đủ thì hướng dẫn bằng văn bản để tổ chức, cá nhân bổ sung, hoàn thiện lại hồ sơ; trường hợp hồ sơ đầy đủ theo quy định thì tiếp nhận và viết phiếu hẹn trả kết quả. </w:t>
      </w:r>
    </w:p>
    <w:p w14:paraId="0A830FF4" w14:textId="77777777" w:rsidR="0088343B"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xml:space="preserve">+ Đối với trường hợp nộp hồ sơ qua hệ thống bưu chính hoặc trực tuyến: Trong thời hạn 02 (hai) ngày làm việc, kể từ ngày nhận được hồ sơ, Sở Xây dựng kiểm tra hồ sơ. </w:t>
      </w:r>
    </w:p>
    <w:p w14:paraId="19E2C488" w14:textId="571CE4D1" w:rsidR="00CD43BC"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xml:space="preserve">Trường hợp hồ sơ chưa đầy đủ thì hướng dẫn bằng văn bản để tổ chức cá nhân bổ sung, hoàn thiện lại hồ sơ; trường hợp hồ sơ đầy đủ theo quy định thì tiếp nhận và giải quyết hồ sơ. </w:t>
      </w:r>
    </w:p>
    <w:p w14:paraId="2CCD32A6" w14:textId="77777777" w:rsidR="0088343B"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xml:space="preserve">- Thẩm định hồ sơ và trả kết quả: Trong thời hạn 01 (một) ngày làm việc kể từ khi nhận đủ hồ sơ theo quy định, Sở Xây dựng cấp giấy phép lưu hành xe; trường hợp không cấp phải có văn bản trả lời và nêu rõ lý do. </w:t>
      </w:r>
    </w:p>
    <w:p w14:paraId="1FBB3EAF" w14:textId="6A03BF42" w:rsidR="00182565" w:rsidRDefault="00CD43BC" w:rsidP="00182565">
      <w:pPr>
        <w:spacing w:after="0" w:line="360" w:lineRule="exact"/>
        <w:ind w:firstLine="567"/>
        <w:jc w:val="both"/>
        <w:rPr>
          <w:rFonts w:ascii="Times New Roman" w:hAnsi="Times New Roman" w:cs="Times New Roman"/>
          <w:color w:val="000000" w:themeColor="text1"/>
          <w:sz w:val="28"/>
          <w:szCs w:val="28"/>
        </w:rPr>
      </w:pPr>
      <w:r w:rsidRPr="00CD43BC">
        <w:rPr>
          <w:rFonts w:ascii="Times New Roman" w:hAnsi="Times New Roman" w:cs="Times New Roman"/>
          <w:color w:val="000000" w:themeColor="text1"/>
          <w:sz w:val="28"/>
          <w:szCs w:val="28"/>
        </w:rPr>
        <w:t>- Trên tuyến, đoạn tuyến đường bộ đã được khảo sát, thiết kế, gia cường công trình đường bộ (nếu có), Sở Xây dựng được sử dụng báo cáo kết quả khảo sát, báo cáo kết quả hoàn thành gia cường công trình đường bộ trong thời gian 06 (sáu) tháng tính từ ngày lập báo cáo để phục vụ việc cấp giấy phép lưu hành xe cho các xe quá tải trọng, xe quá khổ giới hạn, xe vận chuyển hàng siêu trường, siêu trọng có các thông số (gồm: kích thước bao ngoài, khối lượng toàn bộ của xe, tải trọng trục xe, cụm trục xe) tương đương hoặc nhỏ hơn phương tiện đã được cấp giấy phép lưu hành xe trước đó khi lưu hành trên tuyến, đoạn tuyến đường bộ này.</w:t>
      </w:r>
      <w:r w:rsidR="00182565" w:rsidRPr="00FA005D">
        <w:rPr>
          <w:rFonts w:ascii="Times New Roman" w:hAnsi="Times New Roman" w:cs="Times New Roman"/>
          <w:color w:val="000000" w:themeColor="text1"/>
          <w:sz w:val="28"/>
          <w:szCs w:val="28"/>
        </w:rPr>
        <w:t>.</w:t>
      </w:r>
    </w:p>
    <w:p w14:paraId="6D608B8D" w14:textId="77777777" w:rsidR="00182565" w:rsidRPr="00147E40"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2BD6811B"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F23BD67"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925F507" w14:textId="5150396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8343B" w:rsidRPr="0088343B">
        <w:rPr>
          <w:rFonts w:ascii="Times New Roman" w:hAnsi="Times New Roman" w:cs="Times New Roman"/>
          <w:color w:val="000000" w:themeColor="text1"/>
          <w:sz w:val="28"/>
          <w:szCs w:val="28"/>
        </w:rPr>
        <w:t>Đơn đề nghị theo mẫu quy định;</w:t>
      </w:r>
    </w:p>
    <w:p w14:paraId="4035FADD" w14:textId="39D35AFF"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88343B" w:rsidRPr="0088343B">
        <w:rPr>
          <w:rFonts w:ascii="Times New Roman" w:hAnsi="Times New Roman" w:cs="Times New Roman"/>
          <w:color w:val="000000" w:themeColor="text1"/>
          <w:sz w:val="28"/>
          <w:szCs w:val="28"/>
        </w:rPr>
        <w:t>Báo cáo kết quả hoàn thành gia cường công trình đường bộ (đối với trường hợp phải gia cường công trình đường bộ)</w:t>
      </w:r>
    </w:p>
    <w:p w14:paraId="71E5CAB9" w14:textId="14A2E5F3"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88343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88343B" w:rsidRPr="0088343B">
        <w:rPr>
          <w:rFonts w:ascii="Times New Roman" w:hAnsi="Times New Roman" w:cs="Times New Roman"/>
          <w:color w:val="000000" w:themeColor="text1"/>
          <w:sz w:val="28"/>
          <w:szCs w:val="28"/>
        </w:rPr>
        <w:t>Văn bản đề nghị của cơ quan, tổ chức có thẩm quyền (đối với trường hợp quy định tại điểm b, điểm c và điểm d khoản 1 Điều 22 của Thông tư số 12/2025/TT-BXD ngày 30 tháng 6 năm 2025 của Bộ trưởng Bộ Xây dựng mà cơ quan, tổ chức có thẩm quyền không trực tiếp ký đơn đề nghị)</w:t>
      </w:r>
    </w:p>
    <w:p w14:paraId="1962A6FC" w14:textId="73E4647C" w:rsidR="0088343B" w:rsidRDefault="0088343B"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88343B">
        <w:rPr>
          <w:rFonts w:ascii="Times New Roman" w:hAnsi="Times New Roman" w:cs="Times New Roman"/>
          <w:color w:val="000000" w:themeColor="text1"/>
          <w:sz w:val="28"/>
          <w:szCs w:val="28"/>
        </w:rPr>
        <w:t>Báo cáo kết quả khảo sát (đối với trường hợp phải khảo sát đường bộ) theo mẫu quy định</w:t>
      </w:r>
    </w:p>
    <w:p w14:paraId="179EFE44"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98D2F46"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2CE69B6" w14:textId="77777777" w:rsidR="0088343B" w:rsidRDefault="0088343B" w:rsidP="00182565">
      <w:pPr>
        <w:spacing w:after="0" w:line="360" w:lineRule="exact"/>
        <w:ind w:firstLine="567"/>
        <w:jc w:val="both"/>
        <w:rPr>
          <w:rFonts w:ascii="Times New Roman" w:hAnsi="Times New Roman" w:cs="Times New Roman"/>
          <w:color w:val="000000" w:themeColor="text1"/>
          <w:sz w:val="28"/>
          <w:szCs w:val="28"/>
        </w:rPr>
      </w:pPr>
      <w:r w:rsidRPr="0088343B">
        <w:rPr>
          <w:rFonts w:ascii="Times New Roman" w:hAnsi="Times New Roman" w:cs="Times New Roman"/>
          <w:color w:val="000000" w:themeColor="text1"/>
          <w:sz w:val="28"/>
          <w:szCs w:val="28"/>
        </w:rPr>
        <w:t>Trong thời hạn 01 (một) ngày làm việc kể từ khi nhận đủ hồ sơ theo quy định.</w:t>
      </w:r>
    </w:p>
    <w:p w14:paraId="5B124C49" w14:textId="6680342A"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88343B">
        <w:rPr>
          <w:rFonts w:ascii="Times New Roman" w:hAnsi="Times New Roman" w:cs="Times New Roman"/>
          <w:color w:val="000000" w:themeColor="text1"/>
          <w:sz w:val="28"/>
          <w:szCs w:val="28"/>
        </w:rPr>
        <w:t>, cá nhân</w:t>
      </w:r>
    </w:p>
    <w:p w14:paraId="68057558"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Sở Xây dựng</w:t>
      </w:r>
    </w:p>
    <w:p w14:paraId="665195F5" w14:textId="77777777" w:rsidR="0088343B"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8343B" w:rsidRPr="0088343B">
        <w:rPr>
          <w:rFonts w:ascii="Times New Roman" w:hAnsi="Times New Roman" w:cs="Times New Roman"/>
          <w:color w:val="000000" w:themeColor="text1"/>
          <w:sz w:val="28"/>
          <w:szCs w:val="28"/>
        </w:rPr>
        <w:t>Giấy phép lưu hành xe quá tải trọng, xe quá khổ giới hạn, xe vận chuyển hàng siêu trường, siêu trọng trên đường bộ., Giấy phép lưu hành xe bánh xích tự hành trên đường bộ</w:t>
      </w:r>
    </w:p>
    <w:p w14:paraId="504A913D" w14:textId="5E5E64E5"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7B2C3F3"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5FF37F1" w14:textId="77777777" w:rsidR="00BB4BDC" w:rsidRDefault="00182565" w:rsidP="00BB4BD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B4BDC" w:rsidRPr="0088343B">
        <w:rPr>
          <w:rFonts w:ascii="Times New Roman" w:hAnsi="Times New Roman" w:cs="Times New Roman"/>
          <w:color w:val="000000" w:themeColor="text1"/>
          <w:sz w:val="28"/>
          <w:szCs w:val="28"/>
        </w:rPr>
        <w:t>Đơn đề nghị theo mẫu quy định;</w:t>
      </w:r>
    </w:p>
    <w:p w14:paraId="0CC418B3" w14:textId="77777777" w:rsidR="00BB4BDC" w:rsidRDefault="00182565" w:rsidP="00BB4BD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B4BDC" w:rsidRPr="0088343B">
        <w:rPr>
          <w:rFonts w:ascii="Times New Roman" w:hAnsi="Times New Roman" w:cs="Times New Roman"/>
          <w:color w:val="000000" w:themeColor="text1"/>
          <w:sz w:val="28"/>
          <w:szCs w:val="28"/>
        </w:rPr>
        <w:t>Báo cáo kết quả khảo sát (đối với trường hợp phải khảo sát đường bộ) theo mẫu quy định</w:t>
      </w:r>
    </w:p>
    <w:p w14:paraId="5D86E61F" w14:textId="59F446E5"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B371D37" w14:textId="54F615A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D97511">
        <w:rPr>
          <w:rFonts w:ascii="Times New Roman" w:hAnsi="Times New Roman" w:cs="Times New Roman"/>
          <w:color w:val="000000" w:themeColor="text1"/>
          <w:sz w:val="28"/>
          <w:szCs w:val="28"/>
        </w:rPr>
        <w:t xml:space="preserve">- </w:t>
      </w:r>
      <w:r w:rsidR="0088343B" w:rsidRPr="0088343B">
        <w:rPr>
          <w:rFonts w:ascii="Times New Roman" w:hAnsi="Times New Roman" w:cs="Times New Roman"/>
          <w:color w:val="000000" w:themeColor="text1"/>
          <w:sz w:val="28"/>
          <w:szCs w:val="28"/>
        </w:rPr>
        <w:t>Đáp ứng các quy định tại Điều 22, Điều 24 của Thông tư số 12/2025/TT-BXD ngày 30 tháng 6 năm 2025 của Bộ trưởng Bộ Xây dựng.</w:t>
      </w:r>
      <w:r w:rsidRPr="00D97511">
        <w:rPr>
          <w:rFonts w:ascii="Times New Roman" w:hAnsi="Times New Roman" w:cs="Times New Roman"/>
          <w:color w:val="000000" w:themeColor="text1"/>
          <w:sz w:val="28"/>
          <w:szCs w:val="28"/>
        </w:rPr>
        <w:t>.</w:t>
      </w:r>
      <w:r w:rsidRPr="00D97511">
        <w:rPr>
          <w:rFonts w:ascii="Times New Roman" w:hAnsi="Times New Roman" w:cs="Times New Roman"/>
          <w:b/>
          <w:color w:val="000000" w:themeColor="text1"/>
          <w:sz w:val="28"/>
          <w:szCs w:val="28"/>
        </w:rPr>
        <w:t xml:space="preserve"> </w:t>
      </w:r>
    </w:p>
    <w:p w14:paraId="2C687450"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5E15EDC" w14:textId="02E9BAD8" w:rsidR="00182565" w:rsidRDefault="00182565" w:rsidP="008834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88343B" w:rsidRPr="0088343B">
        <w:rPr>
          <w:rFonts w:ascii="Times New Roman" w:hAnsi="Times New Roman" w:cs="Times New Roman"/>
          <w:color w:val="000000" w:themeColor="text1"/>
          <w:sz w:val="28"/>
          <w:szCs w:val="28"/>
        </w:rPr>
        <w:t>Thông tư số 12/2025/TT-BXD ngày 30 tháng 6 năm 2025 của Bộ trưởng Bộ Xây dựng</w:t>
      </w:r>
      <w:r w:rsidR="00BB4BDC">
        <w:rPr>
          <w:rFonts w:ascii="Times New Roman" w:hAnsi="Times New Roman" w:cs="Times New Roman"/>
          <w:color w:val="000000" w:themeColor="text1"/>
          <w:sz w:val="28"/>
          <w:szCs w:val="28"/>
        </w:rPr>
        <w:t xml:space="preserve"> </w:t>
      </w:r>
      <w:r w:rsidR="00BB4BDC" w:rsidRPr="00BB4BDC">
        <w:rPr>
          <w:rFonts w:ascii="Times New Roman" w:hAnsi="Times New Roman" w:cs="Times New Roman"/>
          <w:color w:val="000000" w:themeColor="text1"/>
          <w:sz w:val="28"/>
          <w:szCs w:val="28"/>
        </w:rPr>
        <w:t>Quy định về tải trọng, khổ giới hạn của đường bộ; lưu hành xe quá khổ giới hạn, xe quá tải trọng, xe bánh xích trên đường bộ; hàng siêu trường, siêu trọng, vận chuyển hàng siêu trường, siêu trọng; xếp hàng hóa trên phương tiện giao thông đường bộ; cấp giấy phép lưu hành cho xe quá tải trọng, xe quá khổ giới hạn, xe bánh xích, xe vận chuyển hàng siêu trường, siêu trọng trên đường bộ</w:t>
      </w:r>
    </w:p>
    <w:p w14:paraId="5542533D"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0CCD2F05"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446FCF5D"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3B60B88A"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580E4CB0" w14:textId="77777777" w:rsidR="00BB4BDC" w:rsidRPr="00127221" w:rsidRDefault="00BB4BDC" w:rsidP="00127221">
      <w:pPr>
        <w:spacing w:after="0" w:line="240" w:lineRule="auto"/>
        <w:jc w:val="center"/>
        <w:rPr>
          <w:rFonts w:ascii="Times New Roman" w:hAnsi="Times New Roman" w:cs="Times New Roman"/>
          <w:b/>
          <w:spacing w:val="-6"/>
          <w:sz w:val="24"/>
          <w:szCs w:val="24"/>
        </w:rPr>
      </w:pPr>
      <w:r w:rsidRPr="00127221">
        <w:rPr>
          <w:rFonts w:ascii="Times New Roman" w:hAnsi="Times New Roman" w:cs="Times New Roman"/>
          <w:b/>
          <w:bCs/>
          <w:spacing w:val="-6"/>
          <w:sz w:val="24"/>
          <w:szCs w:val="24"/>
        </w:rPr>
        <w:lastRenderedPageBreak/>
        <w:t>Mẫu:</w:t>
      </w:r>
      <w:r w:rsidRPr="00127221">
        <w:rPr>
          <w:rFonts w:ascii="Times New Roman" w:hAnsi="Times New Roman" w:cs="Times New Roman"/>
          <w:b/>
          <w:spacing w:val="-6"/>
          <w:sz w:val="24"/>
          <w:szCs w:val="24"/>
        </w:rPr>
        <w:t xml:space="preserve"> Đơn đề nghị cấp Giấy phép lưu hành xe bánh xích tự hành trên đường bộ</w:t>
      </w:r>
    </w:p>
    <w:p w14:paraId="37A0D40E" w14:textId="77777777" w:rsidR="00BB4BDC" w:rsidRPr="00127221" w:rsidRDefault="00BB4BDC" w:rsidP="00127221">
      <w:pPr>
        <w:spacing w:after="0" w:line="240" w:lineRule="auto"/>
        <w:jc w:val="center"/>
        <w:rPr>
          <w:rFonts w:ascii="Times New Roman" w:hAnsi="Times New Roman" w:cs="Times New Roman"/>
          <w:b/>
          <w:bCs/>
          <w:sz w:val="24"/>
          <w:szCs w:val="24"/>
          <w:lang w:eastAsia="vi-VN"/>
        </w:rPr>
      </w:pPr>
    </w:p>
    <w:p w14:paraId="2FF3E7F1" w14:textId="77777777" w:rsidR="00BB4BDC" w:rsidRPr="00127221" w:rsidRDefault="00BB4BDC" w:rsidP="00127221">
      <w:pPr>
        <w:spacing w:after="0" w:line="240" w:lineRule="auto"/>
        <w:jc w:val="center"/>
        <w:rPr>
          <w:rFonts w:ascii="Times New Roman" w:hAnsi="Times New Roman" w:cs="Times New Roman"/>
          <w:b/>
          <w:bCs/>
          <w:sz w:val="24"/>
          <w:szCs w:val="24"/>
          <w:lang w:eastAsia="vi-VN"/>
        </w:rPr>
      </w:pPr>
      <w:r w:rsidRPr="00127221">
        <w:rPr>
          <w:rFonts w:ascii="Times New Roman" w:hAnsi="Times New Roman" w:cs="Times New Roman"/>
          <w:b/>
          <w:bCs/>
          <w:sz w:val="24"/>
          <w:szCs w:val="24"/>
          <w:lang w:eastAsia="vi-VN"/>
        </w:rPr>
        <w:t>CỘNG HÒA XÃ HỘI CHỦ NGHĨA VIỆT NAM</w:t>
      </w:r>
      <w:r w:rsidRPr="00127221">
        <w:rPr>
          <w:rFonts w:ascii="Times New Roman" w:hAnsi="Times New Roman" w:cs="Times New Roman"/>
          <w:b/>
          <w:bCs/>
          <w:sz w:val="24"/>
          <w:szCs w:val="24"/>
          <w:lang w:eastAsia="vi-VN"/>
        </w:rPr>
        <w:br/>
        <w:t>Độc lập - Tự do - Hạnh phúc</w:t>
      </w:r>
    </w:p>
    <w:p w14:paraId="3B15CDA3" w14:textId="77777777" w:rsidR="00BB4BDC" w:rsidRPr="00127221" w:rsidRDefault="00BB4BDC" w:rsidP="00127221">
      <w:pPr>
        <w:spacing w:after="0" w:line="240" w:lineRule="auto"/>
        <w:jc w:val="center"/>
        <w:rPr>
          <w:rFonts w:ascii="Times New Roman" w:hAnsi="Times New Roman" w:cs="Times New Roman"/>
          <w:bCs/>
          <w:sz w:val="24"/>
          <w:szCs w:val="24"/>
          <w:lang w:eastAsia="vi-VN"/>
        </w:rPr>
      </w:pPr>
      <w:r w:rsidRPr="00127221">
        <w:rPr>
          <w:rFonts w:ascii="Times New Roman" w:hAnsi="Times New Roman" w:cs="Times New Roman"/>
          <w:iCs/>
          <w:sz w:val="24"/>
          <w:szCs w:val="24"/>
          <w:vertAlign w:val="superscript"/>
          <w:lang w:val="en-SG" w:eastAsia="vi-VN"/>
        </w:rPr>
        <w:t>_______________________________</w:t>
      </w:r>
    </w:p>
    <w:p w14:paraId="4E7EABD3" w14:textId="77777777" w:rsidR="00BB4BDC" w:rsidRPr="00127221" w:rsidRDefault="00BB4BDC" w:rsidP="00127221">
      <w:pPr>
        <w:spacing w:after="0" w:line="240" w:lineRule="auto"/>
        <w:rPr>
          <w:rFonts w:ascii="Times New Roman" w:hAnsi="Times New Roman" w:cs="Times New Roman"/>
          <w:bCs/>
          <w:sz w:val="24"/>
          <w:szCs w:val="24"/>
          <w:lang w:eastAsia="vi-VN"/>
        </w:rPr>
      </w:pPr>
    </w:p>
    <w:p w14:paraId="6C928DAC" w14:textId="77777777" w:rsidR="00BB4BDC" w:rsidRPr="00127221" w:rsidRDefault="00BB4BDC" w:rsidP="00127221">
      <w:pPr>
        <w:spacing w:after="0" w:line="240" w:lineRule="auto"/>
        <w:jc w:val="center"/>
        <w:rPr>
          <w:rFonts w:ascii="Times New Roman" w:hAnsi="Times New Roman" w:cs="Times New Roman"/>
          <w:b/>
          <w:bCs/>
          <w:smallCaps/>
          <w:sz w:val="24"/>
          <w:szCs w:val="24"/>
          <w:lang w:eastAsia="vi-VN"/>
        </w:rPr>
      </w:pPr>
      <w:r w:rsidRPr="00127221">
        <w:rPr>
          <w:rFonts w:ascii="Times New Roman" w:hAnsi="Times New Roman" w:cs="Times New Roman"/>
          <w:b/>
          <w:sz w:val="24"/>
          <w:szCs w:val="24"/>
          <w:lang w:eastAsia="vi-VN"/>
        </w:rPr>
        <w:t>ĐƠN ĐỀ NGHỊ CẤP GIẤY PHÉP LƯU HÀNH</w:t>
      </w:r>
      <w:r w:rsidRPr="00127221">
        <w:rPr>
          <w:rFonts w:ascii="Times New Roman" w:hAnsi="Times New Roman" w:cs="Times New Roman"/>
          <w:b/>
          <w:sz w:val="24"/>
          <w:szCs w:val="24"/>
          <w:lang w:eastAsia="vi-VN"/>
        </w:rPr>
        <w:br/>
        <w:t xml:space="preserve">XE BÁNH </w:t>
      </w:r>
      <w:r w:rsidRPr="00127221">
        <w:rPr>
          <w:rFonts w:ascii="Times New Roman" w:hAnsi="Times New Roman" w:cs="Times New Roman"/>
          <w:b/>
          <w:smallCaps/>
          <w:sz w:val="24"/>
          <w:szCs w:val="24"/>
          <w:lang w:eastAsia="vi-VN"/>
        </w:rPr>
        <w:t>XÍCH</w:t>
      </w:r>
      <w:r w:rsidRPr="00127221">
        <w:rPr>
          <w:rFonts w:ascii="Times New Roman" w:hAnsi="Times New Roman" w:cs="Times New Roman"/>
          <w:b/>
          <w:sz w:val="24"/>
          <w:szCs w:val="24"/>
          <w:lang w:eastAsia="vi-VN"/>
        </w:rPr>
        <w:t xml:space="preserve"> TỰ </w:t>
      </w:r>
      <w:r w:rsidRPr="00127221">
        <w:rPr>
          <w:rFonts w:ascii="Times New Roman" w:hAnsi="Times New Roman" w:cs="Times New Roman"/>
          <w:b/>
          <w:smallCaps/>
          <w:sz w:val="24"/>
          <w:szCs w:val="24"/>
          <w:lang w:eastAsia="vi-VN"/>
        </w:rPr>
        <w:t>HÀNH TRÊN ĐƯỜNG BỘ</w:t>
      </w:r>
    </w:p>
    <w:p w14:paraId="4D51FF63" w14:textId="77777777" w:rsidR="00BB4BDC" w:rsidRPr="00127221" w:rsidRDefault="00BB4BDC" w:rsidP="00127221">
      <w:pPr>
        <w:spacing w:after="0" w:line="240" w:lineRule="auto"/>
        <w:rPr>
          <w:rFonts w:ascii="Times New Roman" w:hAnsi="Times New Roman" w:cs="Times New Roman"/>
          <w:bCs/>
          <w:sz w:val="24"/>
          <w:szCs w:val="24"/>
        </w:rPr>
      </w:pPr>
    </w:p>
    <w:p w14:paraId="5DBF5533" w14:textId="77777777" w:rsidR="00BB4BDC" w:rsidRPr="00127221" w:rsidRDefault="00BB4BDC" w:rsidP="00127221">
      <w:pPr>
        <w:spacing w:after="0" w:line="240" w:lineRule="auto"/>
        <w:jc w:val="center"/>
        <w:rPr>
          <w:rFonts w:ascii="Times New Roman" w:hAnsi="Times New Roman" w:cs="Times New Roman"/>
          <w:sz w:val="24"/>
          <w:szCs w:val="24"/>
          <w:lang w:eastAsia="vi-VN"/>
        </w:rPr>
      </w:pPr>
      <w:r w:rsidRPr="00127221">
        <w:rPr>
          <w:rFonts w:ascii="Times New Roman" w:hAnsi="Times New Roman" w:cs="Times New Roman"/>
          <w:b/>
          <w:bCs/>
          <w:sz w:val="24"/>
          <w:szCs w:val="24"/>
          <w:lang w:eastAsia="vi-VN"/>
        </w:rPr>
        <w:t>Kính gửi:</w:t>
      </w:r>
      <w:r w:rsidRPr="00127221">
        <w:rPr>
          <w:rFonts w:ascii="Times New Roman" w:hAnsi="Times New Roman" w:cs="Times New Roman"/>
          <w:bCs/>
          <w:i/>
          <w:sz w:val="24"/>
          <w:szCs w:val="24"/>
          <w:lang w:eastAsia="vi-VN"/>
        </w:rPr>
        <w:t xml:space="preserve"> .... </w:t>
      </w:r>
      <w:r w:rsidRPr="00127221">
        <w:rPr>
          <w:rFonts w:ascii="Times New Roman" w:hAnsi="Times New Roman" w:cs="Times New Roman"/>
          <w:i/>
          <w:iCs/>
          <w:sz w:val="24"/>
          <w:szCs w:val="24"/>
          <w:lang w:eastAsia="vi-VN"/>
        </w:rPr>
        <w:t xml:space="preserve">(tên cơ quan cấp giấy phép lưu hành xe) </w:t>
      </w:r>
      <w:r w:rsidRPr="00127221">
        <w:rPr>
          <w:rFonts w:ascii="Times New Roman" w:hAnsi="Times New Roman" w:cs="Times New Roman"/>
          <w:i/>
          <w:sz w:val="24"/>
          <w:szCs w:val="24"/>
          <w:lang w:eastAsia="vi-VN"/>
        </w:rPr>
        <w:t>……………</w:t>
      </w:r>
    </w:p>
    <w:p w14:paraId="1034765F" w14:textId="77777777" w:rsidR="00BB4BDC" w:rsidRPr="00127221" w:rsidRDefault="00BB4BDC" w:rsidP="00127221">
      <w:pPr>
        <w:spacing w:after="0" w:line="240" w:lineRule="auto"/>
        <w:jc w:val="both"/>
        <w:rPr>
          <w:rFonts w:ascii="Times New Roman" w:hAnsi="Times New Roman" w:cs="Times New Roman"/>
          <w:sz w:val="24"/>
          <w:szCs w:val="24"/>
          <w:lang w:val="en-SG" w:eastAsia="vi-VN"/>
        </w:rPr>
      </w:pPr>
    </w:p>
    <w:p w14:paraId="47ADE31E" w14:textId="77777777" w:rsidR="00BB4BDC" w:rsidRPr="00127221" w:rsidRDefault="00BB4BDC"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lang w:val="en-SG" w:eastAsia="vi-VN"/>
        </w:rPr>
        <w:t>T</w:t>
      </w:r>
      <w:r w:rsidRPr="00127221">
        <w:rPr>
          <w:rFonts w:ascii="Times New Roman" w:hAnsi="Times New Roman" w:cs="Times New Roman"/>
          <w:sz w:val="24"/>
          <w:szCs w:val="24"/>
          <w:lang w:eastAsia="vi-VN"/>
        </w:rPr>
        <w:t>ổ chức, cá nhân đề nghị: ………………………………..……………………..</w:t>
      </w:r>
    </w:p>
    <w:p w14:paraId="74EED01C" w14:textId="77777777" w:rsidR="00BB4BDC" w:rsidRPr="00127221" w:rsidRDefault="00BB4BDC"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lang w:eastAsia="vi-VN"/>
        </w:rPr>
        <w:t>Địa chỉ: …………………………………..</w:t>
      </w:r>
      <w:r w:rsidRPr="00127221">
        <w:rPr>
          <w:rFonts w:ascii="Times New Roman" w:hAnsi="Times New Roman" w:cs="Times New Roman"/>
          <w:sz w:val="24"/>
          <w:szCs w:val="24"/>
          <w:lang w:eastAsia="vi-VN"/>
        </w:rPr>
        <w:tab/>
        <w:t>Điện thoại: ………………………</w:t>
      </w:r>
    </w:p>
    <w:p w14:paraId="08B2B6B0" w14:textId="77777777" w:rsidR="00BB4BDC" w:rsidRPr="00127221" w:rsidRDefault="00BB4BDC" w:rsidP="00127221">
      <w:pPr>
        <w:spacing w:after="0" w:line="240" w:lineRule="auto"/>
        <w:rPr>
          <w:rFonts w:ascii="Times New Roman" w:hAnsi="Times New Roman" w:cs="Times New Roman"/>
          <w:sz w:val="24"/>
          <w:szCs w:val="24"/>
          <w:lang w:eastAsia="vi-VN"/>
        </w:rPr>
      </w:pPr>
      <w:r w:rsidRPr="00127221">
        <w:rPr>
          <w:rFonts w:ascii="Times New Roman" w:hAnsi="Times New Roman" w:cs="Times New Roman"/>
          <w:iCs/>
          <w:sz w:val="24"/>
          <w:szCs w:val="24"/>
          <w:lang w:eastAsia="vi-VN"/>
        </w:rPr>
        <w:t xml:space="preserve">Đề nghị cấp giấy phép lưu hành cho xe bánh xích tự hành trên đường bộ </w:t>
      </w:r>
      <w:r w:rsidRPr="00127221">
        <w:rPr>
          <w:rFonts w:ascii="Times New Roman" w:hAnsi="Times New Roman" w:cs="Times New Roman"/>
          <w:sz w:val="24"/>
          <w:szCs w:val="24"/>
          <w:lang w:eastAsia="vi-VN"/>
        </w:rPr>
        <w:t>với các thông số sau:</w:t>
      </w:r>
    </w:p>
    <w:p w14:paraId="4B1742CC" w14:textId="77777777" w:rsidR="00BB4BDC" w:rsidRPr="00127221" w:rsidRDefault="00BB4BDC" w:rsidP="00127221">
      <w:pPr>
        <w:spacing w:after="0" w:line="240" w:lineRule="auto"/>
        <w:rPr>
          <w:rFonts w:ascii="Times New Roman" w:hAnsi="Times New Roman" w:cs="Times New Roman"/>
          <w:b/>
          <w:i/>
          <w:sz w:val="24"/>
          <w:szCs w:val="24"/>
          <w:lang w:eastAsia="vi-VN"/>
        </w:rPr>
      </w:pPr>
      <w:r w:rsidRPr="00127221">
        <w:rPr>
          <w:rFonts w:ascii="Times New Roman" w:hAnsi="Times New Roman" w:cs="Times New Roman"/>
          <w:b/>
          <w:bCs/>
          <w:iCs/>
          <w:sz w:val="24"/>
          <w:szCs w:val="24"/>
          <w:lang w:eastAsia="vi-VN"/>
        </w:rPr>
        <w:t>1. Thông tin xe:</w:t>
      </w:r>
    </w:p>
    <w:tbl>
      <w:tblPr>
        <w:tblW w:w="4962" w:type="pct"/>
        <w:jc w:val="center"/>
        <w:tblCellMar>
          <w:left w:w="0" w:type="dxa"/>
          <w:right w:w="0" w:type="dxa"/>
        </w:tblCellMar>
        <w:tblLook w:val="0000" w:firstRow="0" w:lastRow="0" w:firstColumn="0" w:lastColumn="0" w:noHBand="0" w:noVBand="0"/>
      </w:tblPr>
      <w:tblGrid>
        <w:gridCol w:w="5880"/>
        <w:gridCol w:w="3444"/>
      </w:tblGrid>
      <w:tr w:rsidR="00BB4BDC" w:rsidRPr="00127221" w14:paraId="1BC2B1B7" w14:textId="77777777" w:rsidTr="00F20E04">
        <w:trPr>
          <w:trHeight w:val="20"/>
          <w:jc w:val="center"/>
        </w:trPr>
        <w:tc>
          <w:tcPr>
            <w:tcW w:w="3153" w:type="pct"/>
            <w:tcBorders>
              <w:top w:val="single" w:sz="4" w:space="0" w:color="auto"/>
              <w:left w:val="single" w:sz="4" w:space="0" w:color="auto"/>
              <w:bottom w:val="nil"/>
              <w:right w:val="nil"/>
            </w:tcBorders>
            <w:shd w:val="clear" w:color="auto" w:fill="FFFFFF"/>
            <w:vAlign w:val="center"/>
          </w:tcPr>
          <w:p w14:paraId="566A632D" w14:textId="77777777" w:rsidR="00BB4BDC" w:rsidRPr="00127221" w:rsidRDefault="00BB4BDC" w:rsidP="00127221">
            <w:pPr>
              <w:spacing w:after="0" w:line="240" w:lineRule="auto"/>
              <w:ind w:left="142" w:right="74"/>
              <w:rPr>
                <w:rFonts w:ascii="Times New Roman" w:hAnsi="Times New Roman" w:cs="Times New Roman"/>
                <w:sz w:val="24"/>
                <w:szCs w:val="24"/>
              </w:rPr>
            </w:pPr>
            <w:r w:rsidRPr="00127221">
              <w:rPr>
                <w:rFonts w:ascii="Times New Roman" w:hAnsi="Times New Roman" w:cs="Times New Roman"/>
                <w:sz w:val="24"/>
                <w:szCs w:val="24"/>
                <w:lang w:eastAsia="vi-VN"/>
              </w:rPr>
              <w:t xml:space="preserve">Thông số kỹ thuật </w:t>
            </w:r>
          </w:p>
        </w:tc>
        <w:tc>
          <w:tcPr>
            <w:tcW w:w="1847" w:type="pct"/>
            <w:tcBorders>
              <w:top w:val="single" w:sz="4" w:space="0" w:color="auto"/>
              <w:left w:val="single" w:sz="4" w:space="0" w:color="auto"/>
              <w:bottom w:val="nil"/>
              <w:right w:val="single" w:sz="4" w:space="0" w:color="auto"/>
            </w:tcBorders>
            <w:shd w:val="clear" w:color="auto" w:fill="FFFFFF"/>
            <w:vAlign w:val="center"/>
          </w:tcPr>
          <w:p w14:paraId="4A6B91BC" w14:textId="77777777" w:rsidR="00BB4BDC" w:rsidRPr="00127221" w:rsidRDefault="00BB4BDC" w:rsidP="00127221">
            <w:pPr>
              <w:spacing w:after="0" w:line="240" w:lineRule="auto"/>
              <w:ind w:left="142" w:right="74"/>
              <w:jc w:val="center"/>
              <w:rPr>
                <w:rFonts w:ascii="Times New Roman" w:hAnsi="Times New Roman" w:cs="Times New Roman"/>
                <w:sz w:val="24"/>
                <w:szCs w:val="24"/>
              </w:rPr>
            </w:pPr>
            <w:r w:rsidRPr="00127221">
              <w:rPr>
                <w:rFonts w:ascii="Times New Roman" w:hAnsi="Times New Roman" w:cs="Times New Roman"/>
                <w:sz w:val="24"/>
                <w:szCs w:val="24"/>
                <w:lang w:eastAsia="vi-VN"/>
              </w:rPr>
              <w:t>Xe bánh xích</w:t>
            </w:r>
          </w:p>
        </w:tc>
      </w:tr>
      <w:tr w:rsidR="00BB4BDC" w:rsidRPr="00127221" w14:paraId="081D1F6F" w14:textId="77777777" w:rsidTr="00F20E04">
        <w:trPr>
          <w:trHeight w:val="20"/>
          <w:jc w:val="center"/>
        </w:trPr>
        <w:tc>
          <w:tcPr>
            <w:tcW w:w="3153" w:type="pct"/>
            <w:tcBorders>
              <w:top w:val="single" w:sz="4" w:space="0" w:color="auto"/>
              <w:left w:val="single" w:sz="4" w:space="0" w:color="auto"/>
              <w:bottom w:val="nil"/>
              <w:right w:val="nil"/>
            </w:tcBorders>
            <w:shd w:val="clear" w:color="auto" w:fill="FFFFFF"/>
            <w:vAlign w:val="center"/>
          </w:tcPr>
          <w:p w14:paraId="172879D9" w14:textId="77777777" w:rsidR="00BB4BDC" w:rsidRPr="00127221" w:rsidRDefault="00BB4BDC" w:rsidP="00127221">
            <w:pPr>
              <w:spacing w:after="0" w:line="240" w:lineRule="auto"/>
              <w:ind w:left="142" w:right="74"/>
              <w:rPr>
                <w:rFonts w:ascii="Times New Roman" w:hAnsi="Times New Roman" w:cs="Times New Roman"/>
                <w:sz w:val="24"/>
                <w:szCs w:val="24"/>
                <w:lang w:eastAsia="vi-VN"/>
              </w:rPr>
            </w:pPr>
            <w:r w:rsidRPr="00127221">
              <w:rPr>
                <w:rFonts w:ascii="Times New Roman" w:hAnsi="Times New Roman" w:cs="Times New Roman"/>
                <w:sz w:val="24"/>
                <w:szCs w:val="24"/>
                <w:shd w:val="clear" w:color="auto" w:fill="FFFFFF"/>
              </w:rPr>
              <w:t>Số Giấy chứng nhận kiểm định (nếu có)</w:t>
            </w:r>
          </w:p>
        </w:tc>
        <w:tc>
          <w:tcPr>
            <w:tcW w:w="1847" w:type="pct"/>
            <w:tcBorders>
              <w:top w:val="single" w:sz="4" w:space="0" w:color="auto"/>
              <w:left w:val="single" w:sz="4" w:space="0" w:color="auto"/>
              <w:bottom w:val="nil"/>
              <w:right w:val="single" w:sz="4" w:space="0" w:color="auto"/>
            </w:tcBorders>
            <w:shd w:val="clear" w:color="auto" w:fill="FFFFFF"/>
            <w:vAlign w:val="center"/>
          </w:tcPr>
          <w:p w14:paraId="06D72E6F" w14:textId="77777777" w:rsidR="00BB4BDC" w:rsidRPr="00127221" w:rsidRDefault="00BB4BDC" w:rsidP="00127221">
            <w:pPr>
              <w:spacing w:after="0" w:line="240" w:lineRule="auto"/>
              <w:ind w:left="142" w:right="74"/>
              <w:rPr>
                <w:rFonts w:ascii="Times New Roman" w:hAnsi="Times New Roman" w:cs="Times New Roman"/>
                <w:sz w:val="24"/>
                <w:szCs w:val="24"/>
                <w:lang w:eastAsia="vi-VN"/>
              </w:rPr>
            </w:pPr>
          </w:p>
        </w:tc>
      </w:tr>
      <w:tr w:rsidR="00BB4BDC" w:rsidRPr="00127221" w14:paraId="6607B3BA" w14:textId="77777777" w:rsidTr="00F20E04">
        <w:trPr>
          <w:trHeight w:val="20"/>
          <w:jc w:val="center"/>
        </w:trPr>
        <w:tc>
          <w:tcPr>
            <w:tcW w:w="3153" w:type="pct"/>
            <w:tcBorders>
              <w:top w:val="single" w:sz="4" w:space="0" w:color="auto"/>
              <w:left w:val="single" w:sz="4" w:space="0" w:color="auto"/>
              <w:bottom w:val="nil"/>
              <w:right w:val="nil"/>
            </w:tcBorders>
            <w:shd w:val="clear" w:color="auto" w:fill="FFFFFF"/>
            <w:vAlign w:val="center"/>
          </w:tcPr>
          <w:p w14:paraId="604BA742" w14:textId="77777777" w:rsidR="00BB4BDC" w:rsidRPr="00127221" w:rsidRDefault="00BB4BDC" w:rsidP="00127221">
            <w:pPr>
              <w:spacing w:after="0" w:line="240" w:lineRule="auto"/>
              <w:ind w:left="142" w:right="74"/>
              <w:rPr>
                <w:rFonts w:ascii="Times New Roman" w:hAnsi="Times New Roman" w:cs="Times New Roman"/>
                <w:sz w:val="24"/>
                <w:szCs w:val="24"/>
              </w:rPr>
            </w:pPr>
            <w:r w:rsidRPr="00127221">
              <w:rPr>
                <w:rFonts w:ascii="Times New Roman" w:hAnsi="Times New Roman" w:cs="Times New Roman"/>
                <w:sz w:val="24"/>
                <w:szCs w:val="24"/>
                <w:lang w:eastAsia="vi-VN"/>
              </w:rPr>
              <w:t xml:space="preserve">Biển số đăng ký </w:t>
            </w:r>
            <w:r w:rsidRPr="00127221">
              <w:rPr>
                <w:rFonts w:ascii="Times New Roman" w:hAnsi="Times New Roman" w:cs="Times New Roman"/>
                <w:sz w:val="24"/>
                <w:szCs w:val="24"/>
                <w:shd w:val="clear" w:color="auto" w:fill="FFFFFF"/>
              </w:rPr>
              <w:t>(nếu có)</w:t>
            </w:r>
          </w:p>
        </w:tc>
        <w:tc>
          <w:tcPr>
            <w:tcW w:w="1847" w:type="pct"/>
            <w:tcBorders>
              <w:top w:val="single" w:sz="4" w:space="0" w:color="auto"/>
              <w:left w:val="single" w:sz="4" w:space="0" w:color="auto"/>
              <w:bottom w:val="nil"/>
              <w:right w:val="single" w:sz="4" w:space="0" w:color="auto"/>
            </w:tcBorders>
            <w:shd w:val="clear" w:color="auto" w:fill="FFFFFF"/>
            <w:vAlign w:val="center"/>
          </w:tcPr>
          <w:p w14:paraId="515C892F" w14:textId="77777777" w:rsidR="00BB4BDC" w:rsidRPr="00127221" w:rsidRDefault="00BB4BDC" w:rsidP="00127221">
            <w:pPr>
              <w:spacing w:after="0" w:line="240" w:lineRule="auto"/>
              <w:ind w:left="142" w:right="74"/>
              <w:rPr>
                <w:rFonts w:ascii="Times New Roman" w:hAnsi="Times New Roman" w:cs="Times New Roman"/>
                <w:sz w:val="24"/>
                <w:szCs w:val="24"/>
                <w:lang w:eastAsia="en-SG"/>
              </w:rPr>
            </w:pPr>
          </w:p>
        </w:tc>
      </w:tr>
      <w:tr w:rsidR="00BB4BDC" w:rsidRPr="00127221" w14:paraId="04FD67BD" w14:textId="77777777" w:rsidTr="00F20E04">
        <w:trPr>
          <w:trHeight w:val="20"/>
          <w:jc w:val="center"/>
        </w:trPr>
        <w:tc>
          <w:tcPr>
            <w:tcW w:w="3153" w:type="pct"/>
            <w:tcBorders>
              <w:top w:val="single" w:sz="4" w:space="0" w:color="auto"/>
              <w:left w:val="single" w:sz="4" w:space="0" w:color="auto"/>
              <w:bottom w:val="single" w:sz="4" w:space="0" w:color="auto"/>
              <w:right w:val="nil"/>
            </w:tcBorders>
            <w:shd w:val="clear" w:color="auto" w:fill="FFFFFF"/>
            <w:vAlign w:val="center"/>
          </w:tcPr>
          <w:p w14:paraId="5086D6BD" w14:textId="77777777" w:rsidR="00BB4BDC" w:rsidRPr="00127221" w:rsidRDefault="00BB4BDC" w:rsidP="00127221">
            <w:pPr>
              <w:spacing w:after="0" w:line="240" w:lineRule="auto"/>
              <w:ind w:left="142" w:right="74"/>
              <w:rPr>
                <w:rFonts w:ascii="Times New Roman" w:hAnsi="Times New Roman" w:cs="Times New Roman"/>
                <w:sz w:val="24"/>
                <w:szCs w:val="24"/>
                <w:lang w:eastAsia="vi-VN"/>
              </w:rPr>
            </w:pPr>
            <w:r w:rsidRPr="00127221">
              <w:rPr>
                <w:rFonts w:ascii="Times New Roman" w:hAnsi="Times New Roman" w:cs="Times New Roman"/>
                <w:sz w:val="24"/>
                <w:szCs w:val="24"/>
                <w:lang w:eastAsia="vi-VN"/>
              </w:rPr>
              <w:t>Khối lượng toàn bộ theo thiết kế (kg)</w:t>
            </w:r>
          </w:p>
        </w:tc>
        <w:tc>
          <w:tcPr>
            <w:tcW w:w="1847" w:type="pct"/>
            <w:tcBorders>
              <w:top w:val="single" w:sz="4" w:space="0" w:color="auto"/>
              <w:left w:val="single" w:sz="4" w:space="0" w:color="auto"/>
              <w:bottom w:val="single" w:sz="4" w:space="0" w:color="auto"/>
              <w:right w:val="single" w:sz="4" w:space="0" w:color="auto"/>
            </w:tcBorders>
            <w:shd w:val="clear" w:color="auto" w:fill="FFFFFF"/>
            <w:vAlign w:val="center"/>
          </w:tcPr>
          <w:p w14:paraId="5FE8E747" w14:textId="77777777" w:rsidR="00BB4BDC" w:rsidRPr="00127221" w:rsidRDefault="00BB4BDC" w:rsidP="00127221">
            <w:pPr>
              <w:spacing w:after="0" w:line="240" w:lineRule="auto"/>
              <w:ind w:left="142" w:right="74"/>
              <w:rPr>
                <w:rFonts w:ascii="Times New Roman" w:hAnsi="Times New Roman" w:cs="Times New Roman"/>
                <w:sz w:val="24"/>
                <w:szCs w:val="24"/>
                <w:lang w:eastAsia="en-SG"/>
              </w:rPr>
            </w:pPr>
          </w:p>
        </w:tc>
      </w:tr>
    </w:tbl>
    <w:p w14:paraId="08816214" w14:textId="77777777" w:rsidR="00BB4BDC" w:rsidRPr="00127221" w:rsidRDefault="00BB4BDC" w:rsidP="00127221">
      <w:pPr>
        <w:spacing w:after="0" w:line="240" w:lineRule="auto"/>
        <w:jc w:val="both"/>
        <w:rPr>
          <w:rFonts w:ascii="Times New Roman" w:hAnsi="Times New Roman" w:cs="Times New Roman"/>
          <w:b/>
          <w:bCs/>
          <w:sz w:val="24"/>
          <w:szCs w:val="24"/>
        </w:rPr>
      </w:pPr>
      <w:r w:rsidRPr="00127221">
        <w:rPr>
          <w:rFonts w:ascii="Times New Roman" w:hAnsi="Times New Roman" w:cs="Times New Roman"/>
          <w:b/>
          <w:sz w:val="24"/>
          <w:szCs w:val="24"/>
          <w:lang w:eastAsia="vi-VN"/>
        </w:rPr>
        <w:t>2. Tuyến đường và thời gian vận chuyển:</w:t>
      </w:r>
    </w:p>
    <w:p w14:paraId="669C5761" w14:textId="77777777" w:rsidR="00BB4BDC" w:rsidRPr="00127221" w:rsidRDefault="00BB4BDC"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lang w:val="en-SG" w:eastAsia="vi-VN"/>
        </w:rPr>
        <w:t xml:space="preserve">- </w:t>
      </w:r>
      <w:r w:rsidRPr="00127221">
        <w:rPr>
          <w:rFonts w:ascii="Times New Roman" w:hAnsi="Times New Roman" w:cs="Times New Roman"/>
          <w:sz w:val="24"/>
          <w:szCs w:val="24"/>
          <w:lang w:eastAsia="vi-VN"/>
        </w:rPr>
        <w:t xml:space="preserve">Tuyến đường vận chuyển </w:t>
      </w:r>
      <w:r w:rsidRPr="00127221">
        <w:rPr>
          <w:rFonts w:ascii="Times New Roman" w:hAnsi="Times New Roman" w:cs="Times New Roman"/>
          <w:i/>
          <w:sz w:val="24"/>
          <w:szCs w:val="24"/>
          <w:lang w:eastAsia="vi-VN"/>
        </w:rPr>
        <w:t>(ghi đầy đủ, cụ thể nơi đi, nơi đến, tên từng đoạn tuyến</w:t>
      </w:r>
      <w:r w:rsidRPr="00127221">
        <w:rPr>
          <w:rFonts w:ascii="Times New Roman" w:hAnsi="Times New Roman" w:cs="Times New Roman"/>
          <w:i/>
          <w:sz w:val="24"/>
          <w:szCs w:val="24"/>
          <w:lang w:val="en-SG" w:eastAsia="vi-VN"/>
        </w:rPr>
        <w:t xml:space="preserve"> </w:t>
      </w:r>
      <w:r w:rsidRPr="00127221">
        <w:rPr>
          <w:rFonts w:ascii="Times New Roman" w:hAnsi="Times New Roman" w:cs="Times New Roman"/>
          <w:i/>
          <w:sz w:val="24"/>
          <w:szCs w:val="24"/>
          <w:lang w:eastAsia="vi-VN"/>
        </w:rPr>
        <w:t>đường bộ, các vị trí chuyển hướng, đi qua đường ngang tại Km...)</w:t>
      </w:r>
      <w:r w:rsidRPr="00127221">
        <w:rPr>
          <w:rFonts w:ascii="Times New Roman" w:hAnsi="Times New Roman" w:cs="Times New Roman"/>
          <w:sz w:val="24"/>
          <w:szCs w:val="24"/>
          <w:lang w:eastAsia="vi-VN"/>
        </w:rPr>
        <w:t xml:space="preserve">: </w:t>
      </w:r>
      <w:r w:rsidRPr="00127221">
        <w:rPr>
          <w:rFonts w:ascii="Times New Roman" w:hAnsi="Times New Roman" w:cs="Times New Roman"/>
          <w:sz w:val="24"/>
          <w:szCs w:val="24"/>
          <w:lang w:val="en-SG" w:eastAsia="vi-VN"/>
        </w:rPr>
        <w:t>………</w:t>
      </w:r>
    </w:p>
    <w:p w14:paraId="16D11455" w14:textId="77777777" w:rsidR="00BB4BDC" w:rsidRPr="00127221" w:rsidRDefault="00BB4BDC"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 Thời gian đề nghị lưu hành: từ ngày… tháng... năm… đến ngày... tháng...năm ...</w:t>
      </w:r>
    </w:p>
    <w:p w14:paraId="6E05D086" w14:textId="77777777" w:rsidR="00BB4BDC" w:rsidRPr="00127221" w:rsidRDefault="00BB4BDC"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b/>
          <w:sz w:val="24"/>
          <w:szCs w:val="24"/>
          <w:lang w:eastAsia="vi-VN"/>
        </w:rPr>
        <w:t>3. S</w:t>
      </w:r>
      <w:r w:rsidRPr="00127221">
        <w:rPr>
          <w:rFonts w:ascii="Times New Roman" w:hAnsi="Times New Roman" w:cs="Times New Roman"/>
          <w:b/>
          <w:iCs/>
          <w:sz w:val="24"/>
          <w:szCs w:val="24"/>
          <w:lang w:eastAsia="vi-VN"/>
        </w:rPr>
        <w:t>ơ đồ xe thể hiện các kích thước:</w:t>
      </w:r>
      <w:r w:rsidRPr="00127221">
        <w:rPr>
          <w:rFonts w:ascii="Times New Roman" w:hAnsi="Times New Roman" w:cs="Times New Roman"/>
          <w:i/>
          <w:iCs/>
          <w:sz w:val="24"/>
          <w:szCs w:val="24"/>
          <w:lang w:eastAsia="vi-VN"/>
        </w:rPr>
        <w:t xml:space="preserve"> chiều dài, chiều rộng, chiều cao của xe.</w:t>
      </w:r>
    </w:p>
    <w:p w14:paraId="701DA81A" w14:textId="77777777" w:rsidR="00BB4BDC" w:rsidRPr="00127221" w:rsidRDefault="00BB4BDC" w:rsidP="00127221">
      <w:pPr>
        <w:spacing w:after="0" w:line="240" w:lineRule="auto"/>
        <w:jc w:val="both"/>
        <w:rPr>
          <w:rFonts w:ascii="Times New Roman" w:hAnsi="Times New Roman" w:cs="Times New Roman"/>
          <w:iCs/>
          <w:sz w:val="24"/>
          <w:szCs w:val="24"/>
          <w:lang w:val="en-SG" w:eastAsia="vi-VN"/>
        </w:rPr>
      </w:pPr>
      <w:r w:rsidRPr="00127221">
        <w:rPr>
          <w:rFonts w:ascii="Times New Roman" w:hAnsi="Times New Roman" w:cs="Times New Roman"/>
          <w:b/>
          <w:bCs/>
          <w:sz w:val="24"/>
          <w:szCs w:val="24"/>
          <w:lang w:val="en-SG" w:eastAsia="vi-VN"/>
        </w:rPr>
        <w:t xml:space="preserve">4. </w:t>
      </w:r>
      <w:r w:rsidRPr="00127221">
        <w:rPr>
          <w:rFonts w:ascii="Times New Roman" w:hAnsi="Times New Roman" w:cs="Times New Roman"/>
          <w:b/>
          <w:bCs/>
          <w:sz w:val="24"/>
          <w:szCs w:val="24"/>
          <w:lang w:eastAsia="vi-VN"/>
        </w:rPr>
        <w:t>Lý do đề nghị cấp giấy phép lưu hành xe:</w:t>
      </w:r>
      <w:r w:rsidRPr="00127221">
        <w:rPr>
          <w:rFonts w:ascii="Times New Roman" w:hAnsi="Times New Roman" w:cs="Times New Roman"/>
          <w:b/>
          <w:bCs/>
          <w:sz w:val="24"/>
          <w:szCs w:val="24"/>
          <w:lang w:val="en-SG" w:eastAsia="vi-VN"/>
        </w:rPr>
        <w:t xml:space="preserve"> </w:t>
      </w:r>
      <w:r w:rsidRPr="00127221">
        <w:rPr>
          <w:rFonts w:ascii="Times New Roman" w:hAnsi="Times New Roman" w:cs="Times New Roman"/>
          <w:bCs/>
          <w:i/>
          <w:sz w:val="24"/>
          <w:szCs w:val="24"/>
          <w:lang w:val="en-SG" w:eastAsia="vi-VN"/>
        </w:rPr>
        <w:t>....... (g</w:t>
      </w:r>
      <w:r w:rsidRPr="00127221">
        <w:rPr>
          <w:rFonts w:ascii="Times New Roman" w:hAnsi="Times New Roman" w:cs="Times New Roman"/>
          <w:i/>
          <w:iCs/>
          <w:sz w:val="24"/>
          <w:szCs w:val="24"/>
          <w:lang w:eastAsia="vi-VN"/>
        </w:rPr>
        <w:t>hi</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cụ thể lý do theo nội dung</w:t>
      </w:r>
      <w:r w:rsidRPr="00127221">
        <w:rPr>
          <w:rFonts w:ascii="Times New Roman" w:hAnsi="Times New Roman" w:cs="Times New Roman"/>
          <w:i/>
          <w:iCs/>
          <w:sz w:val="24"/>
          <w:szCs w:val="24"/>
          <w:lang w:val="en-SG" w:eastAsia="vi-VN"/>
        </w:rPr>
        <w:t xml:space="preserve"> tương ứng tại </w:t>
      </w:r>
      <w:r w:rsidRPr="00127221">
        <w:rPr>
          <w:rFonts w:ascii="Times New Roman" w:hAnsi="Times New Roman" w:cs="Times New Roman"/>
          <w:i/>
          <w:iCs/>
          <w:sz w:val="24"/>
          <w:szCs w:val="24"/>
          <w:lang w:eastAsia="vi-VN"/>
        </w:rPr>
        <w:t>khoản 1 Điều 22 của Thông tư này)</w:t>
      </w:r>
      <w:r w:rsidRPr="00127221">
        <w:rPr>
          <w:rFonts w:ascii="Times New Roman" w:hAnsi="Times New Roman" w:cs="Times New Roman"/>
          <w:iCs/>
          <w:sz w:val="24"/>
          <w:szCs w:val="24"/>
          <w:lang w:eastAsia="vi-VN"/>
        </w:rPr>
        <w:t xml:space="preserve"> </w:t>
      </w:r>
      <w:r w:rsidRPr="00127221">
        <w:rPr>
          <w:rFonts w:ascii="Times New Roman" w:hAnsi="Times New Roman" w:cs="Times New Roman"/>
          <w:iCs/>
          <w:sz w:val="24"/>
          <w:szCs w:val="24"/>
          <w:lang w:val="en-SG" w:eastAsia="vi-VN"/>
        </w:rPr>
        <w:t>…....</w:t>
      </w:r>
    </w:p>
    <w:p w14:paraId="3CC6DE5D" w14:textId="77777777" w:rsidR="00BB4BDC" w:rsidRPr="00127221" w:rsidRDefault="00BB4BDC" w:rsidP="00127221">
      <w:pPr>
        <w:spacing w:after="0" w:line="240" w:lineRule="auto"/>
        <w:jc w:val="both"/>
        <w:rPr>
          <w:rFonts w:ascii="Times New Roman" w:hAnsi="Times New Roman" w:cs="Times New Roman"/>
          <w:i/>
          <w:sz w:val="24"/>
          <w:szCs w:val="24"/>
          <w:lang w:eastAsia="vi-VN"/>
        </w:rPr>
      </w:pPr>
      <w:r w:rsidRPr="00127221">
        <w:rPr>
          <w:rFonts w:ascii="Times New Roman" w:hAnsi="Times New Roman" w:cs="Times New Roman"/>
          <w:b/>
          <w:bCs/>
          <w:sz w:val="24"/>
          <w:szCs w:val="24"/>
          <w:lang w:val="en-SG" w:eastAsia="vi-VN"/>
        </w:rPr>
        <w:t>5. T</w:t>
      </w:r>
      <w:r w:rsidRPr="00127221">
        <w:rPr>
          <w:rFonts w:ascii="Times New Roman" w:hAnsi="Times New Roman" w:cs="Times New Roman"/>
          <w:b/>
          <w:bCs/>
          <w:sz w:val="24"/>
          <w:szCs w:val="24"/>
          <w:lang w:eastAsia="vi-VN"/>
        </w:rPr>
        <w:t>ổ chức, cá nhân đề nghị cấp giấy phép cam kết bảo đảm về:</w:t>
      </w:r>
      <w:r w:rsidRPr="00127221">
        <w:rPr>
          <w:rFonts w:ascii="Times New Roman" w:hAnsi="Times New Roman" w:cs="Times New Roman"/>
          <w:bCs/>
          <w:sz w:val="24"/>
          <w:szCs w:val="24"/>
          <w:lang w:eastAsia="vi-VN"/>
        </w:rPr>
        <w:t xml:space="preserve"> </w:t>
      </w:r>
      <w:r w:rsidRPr="00127221">
        <w:rPr>
          <w:rFonts w:ascii="Times New Roman" w:hAnsi="Times New Roman" w:cs="Times New Roman"/>
          <w:i/>
          <w:iCs/>
          <w:sz w:val="24"/>
          <w:szCs w:val="24"/>
          <w:lang w:eastAsia="vi-VN"/>
        </w:rPr>
        <w:t>(a) tính chính xác của các thông tin</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cung cấp trong đơn đề nghị và hồ sơ; (b) tính hợp pháp của phương tiện tại thời điểm đề nghị cấp giấy phép lưu hành xe; (c) việc chấp hành quy định của pháp luật về bảo đảm an toàn giao thông và an toàn cho công trình đường bộ; (d) chịu trách nhiệm trước pháp luật nếu để xảy ra mất an toàn giao thông trong quá trình lưu hành phương tiện được cấp giấy phép lưu hành trên đường bộ và khắc phục hậu quả (nếu có)</w:t>
      </w:r>
      <w:r w:rsidRPr="00127221">
        <w:rPr>
          <w:rFonts w:ascii="Times New Roman" w:hAnsi="Times New Roman" w:cs="Times New Roman"/>
          <w:i/>
          <w:sz w:val="24"/>
          <w:szCs w:val="24"/>
          <w:lang w:eastAsia="vi-VN"/>
        </w:rPr>
        <w:t xml:space="preserve"> </w:t>
      </w:r>
      <w:r w:rsidRPr="00127221">
        <w:rPr>
          <w:rFonts w:ascii="Times New Roman" w:hAnsi="Times New Roman" w:cs="Times New Roman"/>
          <w:i/>
          <w:sz w:val="24"/>
          <w:szCs w:val="24"/>
          <w:lang w:val="en-SG" w:eastAsia="vi-VN"/>
        </w:rPr>
        <w:t>……………......../.</w:t>
      </w:r>
    </w:p>
    <w:tbl>
      <w:tblPr>
        <w:tblpPr w:leftFromText="180" w:rightFromText="180" w:vertAnchor="text" w:horzAnchor="margin" w:tblpXSpec="center" w:tblpY="59"/>
        <w:tblW w:w="0" w:type="auto"/>
        <w:tblLook w:val="04A0" w:firstRow="1" w:lastRow="0" w:firstColumn="1" w:lastColumn="0" w:noHBand="0" w:noVBand="1"/>
      </w:tblPr>
      <w:tblGrid>
        <w:gridCol w:w="4643"/>
        <w:gridCol w:w="4638"/>
      </w:tblGrid>
      <w:tr w:rsidR="00BB4BDC" w:rsidRPr="00127221" w14:paraId="3A036624" w14:textId="77777777" w:rsidTr="00F20E04">
        <w:tc>
          <w:tcPr>
            <w:tcW w:w="4643" w:type="dxa"/>
            <w:vAlign w:val="center"/>
          </w:tcPr>
          <w:p w14:paraId="344D656F" w14:textId="77777777" w:rsidR="00BB4BDC" w:rsidRPr="00127221" w:rsidRDefault="00BB4BDC" w:rsidP="00127221">
            <w:pPr>
              <w:spacing w:after="0" w:line="240" w:lineRule="auto"/>
              <w:rPr>
                <w:rFonts w:ascii="Times New Roman" w:hAnsi="Times New Roman" w:cs="Times New Roman"/>
                <w:i/>
                <w:iCs/>
                <w:sz w:val="24"/>
                <w:szCs w:val="24"/>
                <w:lang w:eastAsia="vi-VN"/>
              </w:rPr>
            </w:pPr>
          </w:p>
        </w:tc>
        <w:tc>
          <w:tcPr>
            <w:tcW w:w="4638" w:type="dxa"/>
          </w:tcPr>
          <w:p w14:paraId="18393063" w14:textId="77777777" w:rsidR="00BB4BDC" w:rsidRPr="00127221" w:rsidRDefault="00BB4BDC" w:rsidP="00127221">
            <w:pPr>
              <w:spacing w:after="0" w:line="240" w:lineRule="auto"/>
              <w:jc w:val="center"/>
              <w:rPr>
                <w:rFonts w:ascii="Times New Roman" w:hAnsi="Times New Roman" w:cs="Times New Roman"/>
                <w:i/>
                <w:iCs/>
                <w:sz w:val="24"/>
                <w:szCs w:val="24"/>
                <w:lang w:eastAsia="vi-VN"/>
              </w:rPr>
            </w:pPr>
            <w:r w:rsidRPr="00127221">
              <w:rPr>
                <w:rFonts w:ascii="Times New Roman" w:hAnsi="Times New Roman" w:cs="Times New Roman"/>
                <w:i/>
                <w:iCs/>
                <w:sz w:val="24"/>
                <w:szCs w:val="24"/>
                <w:lang w:val="en-SG" w:eastAsia="vi-VN"/>
              </w:rPr>
              <w:t>…….</w:t>
            </w:r>
            <w:r w:rsidRPr="00127221">
              <w:rPr>
                <w:rFonts w:ascii="Times New Roman" w:hAnsi="Times New Roman" w:cs="Times New Roman"/>
                <w:i/>
                <w:iCs/>
                <w:sz w:val="24"/>
                <w:szCs w:val="24"/>
                <w:lang w:eastAsia="vi-VN"/>
              </w:rPr>
              <w:t>, ngày</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 tháng</w:t>
            </w:r>
            <w:r w:rsidRPr="00127221">
              <w:rPr>
                <w:rFonts w:ascii="Times New Roman" w:hAnsi="Times New Roman" w:cs="Times New Roman"/>
                <w:i/>
                <w:iCs/>
                <w:sz w:val="24"/>
                <w:szCs w:val="24"/>
                <w:lang w:val="en-SG" w:eastAsia="vi-VN"/>
              </w:rPr>
              <w:t xml:space="preserve"> … </w:t>
            </w:r>
            <w:r w:rsidRPr="00127221">
              <w:rPr>
                <w:rFonts w:ascii="Times New Roman" w:hAnsi="Times New Roman" w:cs="Times New Roman"/>
                <w:i/>
                <w:iCs/>
                <w:sz w:val="24"/>
                <w:szCs w:val="24"/>
                <w:lang w:eastAsia="vi-VN"/>
              </w:rPr>
              <w:t>năm</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w:t>
            </w:r>
          </w:p>
          <w:p w14:paraId="6502105E" w14:textId="77777777" w:rsidR="00BB4BDC" w:rsidRPr="00127221" w:rsidRDefault="00BB4BDC" w:rsidP="00127221">
            <w:pPr>
              <w:spacing w:after="0" w:line="240" w:lineRule="auto"/>
              <w:jc w:val="center"/>
              <w:rPr>
                <w:rFonts w:ascii="Times New Roman" w:hAnsi="Times New Roman" w:cs="Times New Roman"/>
                <w:b/>
                <w:iCs/>
                <w:sz w:val="24"/>
                <w:szCs w:val="24"/>
                <w:lang w:eastAsia="vi-VN"/>
              </w:rPr>
            </w:pPr>
            <w:r w:rsidRPr="00127221">
              <w:rPr>
                <w:rFonts w:ascii="Times New Roman" w:hAnsi="Times New Roman" w:cs="Times New Roman"/>
                <w:b/>
                <w:bCs/>
                <w:sz w:val="24"/>
                <w:szCs w:val="24"/>
                <w:lang w:eastAsia="vi-VN"/>
              </w:rPr>
              <w:t>Đại diện cá nhân</w:t>
            </w:r>
            <w:r w:rsidRPr="00127221">
              <w:rPr>
                <w:rFonts w:ascii="Times New Roman" w:hAnsi="Times New Roman" w:cs="Times New Roman"/>
                <w:b/>
                <w:bCs/>
                <w:sz w:val="24"/>
                <w:szCs w:val="24"/>
                <w:lang w:val="en-SG" w:eastAsia="vi-VN"/>
              </w:rPr>
              <w:t>,</w:t>
            </w:r>
            <w:r w:rsidRPr="00127221">
              <w:rPr>
                <w:rFonts w:ascii="Times New Roman" w:hAnsi="Times New Roman" w:cs="Times New Roman"/>
                <w:b/>
                <w:bCs/>
                <w:sz w:val="24"/>
                <w:szCs w:val="24"/>
                <w:lang w:eastAsia="vi-VN"/>
              </w:rPr>
              <w:t xml:space="preserve"> tổ chức đề nghị</w:t>
            </w:r>
          </w:p>
          <w:p w14:paraId="1B3ACE27" w14:textId="77777777" w:rsidR="00BB4BDC" w:rsidRPr="00127221" w:rsidRDefault="00BB4BDC" w:rsidP="00127221">
            <w:pPr>
              <w:spacing w:after="0" w:line="240" w:lineRule="auto"/>
              <w:jc w:val="center"/>
              <w:rPr>
                <w:rFonts w:ascii="Times New Roman" w:hAnsi="Times New Roman" w:cs="Times New Roman"/>
                <w:iCs/>
                <w:sz w:val="24"/>
                <w:szCs w:val="24"/>
                <w:lang w:eastAsia="vi-VN"/>
              </w:rPr>
            </w:pPr>
            <w:r w:rsidRPr="00127221">
              <w:rPr>
                <w:rFonts w:ascii="Times New Roman" w:hAnsi="Times New Roman" w:cs="Times New Roman"/>
                <w:i/>
                <w:sz w:val="24"/>
                <w:szCs w:val="24"/>
                <w:lang w:val="en-SG" w:eastAsia="vi-VN"/>
              </w:rPr>
              <w:t xml:space="preserve">(ký, </w:t>
            </w:r>
            <w:r w:rsidRPr="00127221">
              <w:rPr>
                <w:rFonts w:ascii="Times New Roman" w:hAnsi="Times New Roman" w:cs="Times New Roman"/>
                <w:i/>
                <w:sz w:val="24"/>
                <w:szCs w:val="24"/>
                <w:lang w:eastAsia="vi-VN"/>
              </w:rPr>
              <w:t>ghi rõ họ tên và đóng dấu)</w:t>
            </w:r>
          </w:p>
        </w:tc>
      </w:tr>
    </w:tbl>
    <w:p w14:paraId="2F7240DB" w14:textId="77777777" w:rsidR="00BB4BDC" w:rsidRPr="00127221" w:rsidRDefault="00BB4BDC" w:rsidP="00127221">
      <w:pPr>
        <w:spacing w:after="0" w:line="240" w:lineRule="auto"/>
        <w:rPr>
          <w:rFonts w:ascii="Times New Roman" w:hAnsi="Times New Roman" w:cs="Times New Roman"/>
          <w:iCs/>
          <w:sz w:val="24"/>
          <w:szCs w:val="24"/>
          <w:lang w:eastAsia="vi-VN"/>
        </w:rPr>
      </w:pPr>
    </w:p>
    <w:p w14:paraId="4D2ED9DD" w14:textId="77777777" w:rsidR="00BB4BDC" w:rsidRPr="00127221" w:rsidRDefault="00BB4BDC" w:rsidP="00127221">
      <w:pPr>
        <w:spacing w:after="0" w:line="240" w:lineRule="auto"/>
        <w:rPr>
          <w:rFonts w:ascii="Times New Roman" w:hAnsi="Times New Roman" w:cs="Times New Roman"/>
          <w:sz w:val="24"/>
          <w:szCs w:val="24"/>
        </w:rPr>
      </w:pPr>
    </w:p>
    <w:p w14:paraId="3E582EF5" w14:textId="77777777" w:rsidR="00BB4BDC" w:rsidRPr="00127221" w:rsidRDefault="00BB4BDC" w:rsidP="00127221">
      <w:pPr>
        <w:spacing w:after="0" w:line="240" w:lineRule="auto"/>
        <w:ind w:firstLine="567"/>
        <w:jc w:val="both"/>
        <w:rPr>
          <w:rFonts w:ascii="Times New Roman" w:hAnsi="Times New Roman" w:cs="Times New Roman"/>
          <w:color w:val="000000" w:themeColor="text1"/>
          <w:sz w:val="24"/>
          <w:szCs w:val="24"/>
        </w:rPr>
      </w:pPr>
    </w:p>
    <w:p w14:paraId="05EB532A" w14:textId="77777777" w:rsidR="00BB4BDC" w:rsidRDefault="00BB4BDC" w:rsidP="00127221">
      <w:pPr>
        <w:spacing w:after="0" w:line="240" w:lineRule="auto"/>
        <w:ind w:firstLine="567"/>
        <w:jc w:val="both"/>
        <w:rPr>
          <w:rFonts w:ascii="Times New Roman" w:hAnsi="Times New Roman" w:cs="Times New Roman"/>
          <w:color w:val="000000" w:themeColor="text1"/>
          <w:sz w:val="24"/>
          <w:szCs w:val="24"/>
        </w:rPr>
      </w:pPr>
    </w:p>
    <w:p w14:paraId="64C5B0A0" w14:textId="77777777" w:rsidR="00127221" w:rsidRDefault="00127221" w:rsidP="00127221">
      <w:pPr>
        <w:spacing w:after="0" w:line="240" w:lineRule="auto"/>
        <w:ind w:firstLine="567"/>
        <w:jc w:val="both"/>
        <w:rPr>
          <w:rFonts w:ascii="Times New Roman" w:hAnsi="Times New Roman" w:cs="Times New Roman"/>
          <w:color w:val="000000" w:themeColor="text1"/>
          <w:sz w:val="24"/>
          <w:szCs w:val="24"/>
        </w:rPr>
      </w:pPr>
    </w:p>
    <w:p w14:paraId="5521FD54" w14:textId="77777777" w:rsidR="00127221" w:rsidRDefault="00127221" w:rsidP="00127221">
      <w:pPr>
        <w:spacing w:after="0" w:line="240" w:lineRule="auto"/>
        <w:ind w:firstLine="567"/>
        <w:jc w:val="both"/>
        <w:rPr>
          <w:rFonts w:ascii="Times New Roman" w:hAnsi="Times New Roman" w:cs="Times New Roman"/>
          <w:color w:val="000000" w:themeColor="text1"/>
          <w:sz w:val="24"/>
          <w:szCs w:val="24"/>
        </w:rPr>
      </w:pPr>
    </w:p>
    <w:p w14:paraId="6BCA113B" w14:textId="77777777" w:rsidR="00127221" w:rsidRDefault="00127221" w:rsidP="00127221">
      <w:pPr>
        <w:spacing w:after="0" w:line="240" w:lineRule="auto"/>
        <w:ind w:firstLine="567"/>
        <w:jc w:val="both"/>
        <w:rPr>
          <w:rFonts w:ascii="Times New Roman" w:hAnsi="Times New Roman" w:cs="Times New Roman"/>
          <w:color w:val="000000" w:themeColor="text1"/>
          <w:sz w:val="24"/>
          <w:szCs w:val="24"/>
        </w:rPr>
      </w:pPr>
    </w:p>
    <w:p w14:paraId="2AB4E6B2" w14:textId="77777777" w:rsidR="00127221" w:rsidRPr="00127221" w:rsidRDefault="00127221" w:rsidP="00127221">
      <w:pPr>
        <w:spacing w:after="0" w:line="240" w:lineRule="auto"/>
        <w:ind w:firstLine="567"/>
        <w:jc w:val="both"/>
        <w:rPr>
          <w:rFonts w:ascii="Times New Roman" w:hAnsi="Times New Roman" w:cs="Times New Roman"/>
          <w:color w:val="000000" w:themeColor="text1"/>
          <w:sz w:val="24"/>
          <w:szCs w:val="24"/>
        </w:rPr>
      </w:pPr>
    </w:p>
    <w:p w14:paraId="147A9031" w14:textId="77777777" w:rsidR="00BB4BDC" w:rsidRPr="00127221" w:rsidRDefault="00BB4BDC" w:rsidP="00127221">
      <w:pPr>
        <w:spacing w:after="0" w:line="240" w:lineRule="auto"/>
        <w:ind w:firstLine="567"/>
        <w:jc w:val="both"/>
        <w:rPr>
          <w:rFonts w:ascii="Times New Roman" w:hAnsi="Times New Roman" w:cs="Times New Roman"/>
          <w:color w:val="000000" w:themeColor="text1"/>
          <w:sz w:val="24"/>
          <w:szCs w:val="24"/>
        </w:rPr>
      </w:pPr>
    </w:p>
    <w:p w14:paraId="4838A798" w14:textId="77777777" w:rsidR="000846DE" w:rsidRPr="00127221" w:rsidRDefault="000846DE" w:rsidP="00127221">
      <w:pPr>
        <w:spacing w:after="0" w:line="240" w:lineRule="auto"/>
        <w:jc w:val="center"/>
        <w:rPr>
          <w:rFonts w:ascii="Times New Roman" w:hAnsi="Times New Roman" w:cs="Times New Roman"/>
          <w:b/>
          <w:sz w:val="24"/>
          <w:szCs w:val="24"/>
        </w:rPr>
      </w:pPr>
      <w:r w:rsidRPr="00127221">
        <w:rPr>
          <w:rFonts w:ascii="Times New Roman" w:hAnsi="Times New Roman" w:cs="Times New Roman"/>
          <w:b/>
          <w:bCs/>
          <w:sz w:val="24"/>
          <w:szCs w:val="24"/>
        </w:rPr>
        <w:lastRenderedPageBreak/>
        <w:t xml:space="preserve">Mẫu: </w:t>
      </w:r>
      <w:r w:rsidRPr="00127221">
        <w:rPr>
          <w:rFonts w:ascii="Times New Roman" w:hAnsi="Times New Roman" w:cs="Times New Roman"/>
          <w:b/>
          <w:sz w:val="24"/>
          <w:szCs w:val="24"/>
        </w:rPr>
        <w:t>Báo cáo kết quả khảo sát đường bộ phục vụ lưu hành xe quá khổ giới hạn, xe quá tải trọng, xe bánh xích, xe vận chuyển hàng siêu trường, siêu trọng trên đường bộ</w:t>
      </w:r>
    </w:p>
    <w:p w14:paraId="40825FD7" w14:textId="77777777" w:rsidR="000846DE" w:rsidRPr="00127221" w:rsidRDefault="000846DE" w:rsidP="00127221">
      <w:pPr>
        <w:spacing w:after="0" w:line="240" w:lineRule="auto"/>
        <w:rPr>
          <w:rFonts w:ascii="Times New Roman" w:hAnsi="Times New Roman" w:cs="Times New Roman"/>
          <w:bCs/>
          <w:sz w:val="24"/>
          <w:szCs w:val="24"/>
        </w:rPr>
      </w:pPr>
    </w:p>
    <w:p w14:paraId="64A38AFA" w14:textId="77777777" w:rsidR="000846DE" w:rsidRPr="00127221" w:rsidRDefault="000846DE" w:rsidP="00127221">
      <w:pPr>
        <w:spacing w:after="0" w:line="240" w:lineRule="auto"/>
        <w:jc w:val="center"/>
        <w:rPr>
          <w:rFonts w:ascii="Times New Roman" w:hAnsi="Times New Roman" w:cs="Times New Roman"/>
          <w:b/>
          <w:sz w:val="24"/>
          <w:szCs w:val="24"/>
        </w:rPr>
      </w:pPr>
      <w:r w:rsidRPr="00127221">
        <w:rPr>
          <w:rFonts w:ascii="Times New Roman" w:hAnsi="Times New Roman" w:cs="Times New Roman"/>
          <w:b/>
          <w:sz w:val="24"/>
          <w:szCs w:val="24"/>
        </w:rPr>
        <w:t>BIỂU MẪU</w:t>
      </w:r>
    </w:p>
    <w:p w14:paraId="71178AC9" w14:textId="77777777" w:rsidR="000846DE" w:rsidRPr="00127221" w:rsidRDefault="000846DE" w:rsidP="00127221">
      <w:pPr>
        <w:spacing w:after="0" w:line="240" w:lineRule="auto"/>
        <w:jc w:val="center"/>
        <w:rPr>
          <w:rFonts w:ascii="Times New Roman" w:hAnsi="Times New Roman" w:cs="Times New Roman"/>
          <w:b/>
          <w:sz w:val="24"/>
          <w:szCs w:val="24"/>
        </w:rPr>
      </w:pPr>
      <w:r w:rsidRPr="00127221">
        <w:rPr>
          <w:rFonts w:ascii="Times New Roman" w:hAnsi="Times New Roman" w:cs="Times New Roman"/>
          <w:b/>
          <w:sz w:val="24"/>
          <w:szCs w:val="24"/>
        </w:rPr>
        <w:t>BÁO CÁO KẾT QUẢ KHẢO SÁT ĐƯỜNG BỘ</w:t>
      </w:r>
    </w:p>
    <w:p w14:paraId="2F34256D" w14:textId="77777777" w:rsidR="000846DE" w:rsidRPr="00127221" w:rsidRDefault="000846DE" w:rsidP="00127221">
      <w:pPr>
        <w:spacing w:after="0" w:line="240" w:lineRule="auto"/>
        <w:jc w:val="center"/>
        <w:rPr>
          <w:rFonts w:ascii="Times New Roman" w:hAnsi="Times New Roman" w:cs="Times New Roman"/>
          <w:b/>
          <w:sz w:val="24"/>
          <w:szCs w:val="24"/>
        </w:rPr>
      </w:pPr>
      <w:r w:rsidRPr="00127221">
        <w:rPr>
          <w:rFonts w:ascii="Times New Roman" w:hAnsi="Times New Roman" w:cs="Times New Roman"/>
          <w:b/>
          <w:sz w:val="24"/>
          <w:szCs w:val="24"/>
        </w:rPr>
        <w:t>PHỤC VỤ LƯU HÀNH XE QUÁ KHỔ GIỚI HẠN, XE QUÁ TẢI TRỌNG, XE BÁNH XÍCH, XE VẬN CHUYỂN HÀNG SIÊU TRƯỜNG, SIÊU TRỌNG TRÊN ĐƯỜNG BỘ</w:t>
      </w:r>
    </w:p>
    <w:p w14:paraId="7E8C895B" w14:textId="77777777" w:rsidR="000846DE" w:rsidRPr="00127221" w:rsidRDefault="000846DE" w:rsidP="00127221">
      <w:pPr>
        <w:spacing w:after="0" w:line="240" w:lineRule="auto"/>
        <w:rPr>
          <w:rFonts w:ascii="Times New Roman" w:hAnsi="Times New Roman" w:cs="Times New Roman"/>
          <w:sz w:val="24"/>
          <w:szCs w:val="24"/>
        </w:rPr>
      </w:pPr>
    </w:p>
    <w:p w14:paraId="707E6230"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pacing w:val="2"/>
          <w:sz w:val="24"/>
          <w:szCs w:val="24"/>
          <w:lang w:eastAsia="vi-VN"/>
        </w:rPr>
        <w:t>Gồm các nội dung thông tin tối thiểu sau:</w:t>
      </w:r>
    </w:p>
    <w:p w14:paraId="3B89CEA3" w14:textId="77777777" w:rsidR="000846DE" w:rsidRPr="00127221" w:rsidRDefault="000846DE" w:rsidP="00127221">
      <w:pPr>
        <w:spacing w:after="0" w:line="240" w:lineRule="auto"/>
        <w:jc w:val="both"/>
        <w:rPr>
          <w:rFonts w:ascii="Times New Roman" w:hAnsi="Times New Roman" w:cs="Times New Roman"/>
          <w:b/>
          <w:sz w:val="24"/>
          <w:szCs w:val="24"/>
        </w:rPr>
      </w:pPr>
      <w:r w:rsidRPr="00127221">
        <w:rPr>
          <w:rFonts w:ascii="Times New Roman" w:hAnsi="Times New Roman" w:cs="Times New Roman"/>
          <w:b/>
          <w:sz w:val="24"/>
          <w:szCs w:val="24"/>
        </w:rPr>
        <w:t>I. Thông tin chung</w:t>
      </w:r>
    </w:p>
    <w:p w14:paraId="30C91F27"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1. Đơn vị thực hiện khảo sát: ………………………………………………………</w:t>
      </w:r>
    </w:p>
    <w:p w14:paraId="2EBCF023"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2. Đơn vị vận chuyển: ……………………………………………………………...</w:t>
      </w:r>
    </w:p>
    <w:p w14:paraId="215547CF"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bCs/>
          <w:sz w:val="24"/>
          <w:szCs w:val="24"/>
          <w:lang w:eastAsia="vi-VN"/>
        </w:rPr>
        <w:t xml:space="preserve">3. Thông tin tổ hợp xe: </w:t>
      </w:r>
      <w:r w:rsidRPr="00127221">
        <w:rPr>
          <w:rFonts w:ascii="Times New Roman" w:hAnsi="Times New Roman" w:cs="Times New Roman"/>
          <w:i/>
          <w:iCs/>
          <w:sz w:val="24"/>
          <w:szCs w:val="24"/>
          <w:lang w:eastAsia="vi-VN"/>
        </w:rPr>
        <w:t>gồm ô tô đầu kéo, RM/SMRM, thiết bị chuyên dùng để hỗ trợ phục vụ vận chuyển lắp, đặt trên xe (nếu có)</w:t>
      </w:r>
    </w:p>
    <w:p w14:paraId="5FB0828D" w14:textId="77777777" w:rsidR="000846DE" w:rsidRPr="00127221" w:rsidRDefault="000846DE" w:rsidP="00127221">
      <w:pPr>
        <w:spacing w:after="0" w:line="240" w:lineRule="auto"/>
        <w:jc w:val="both"/>
        <w:rPr>
          <w:rFonts w:ascii="Times New Roman" w:hAnsi="Times New Roman" w:cs="Times New Roman"/>
          <w:bCs/>
          <w:sz w:val="24"/>
          <w:szCs w:val="24"/>
          <w:lang w:eastAsia="vi-VN"/>
        </w:rPr>
      </w:pPr>
      <w:r w:rsidRPr="00127221">
        <w:rPr>
          <w:rFonts w:ascii="Times New Roman" w:hAnsi="Times New Roman" w:cs="Times New Roman"/>
          <w:sz w:val="24"/>
          <w:szCs w:val="24"/>
        </w:rPr>
        <w:t xml:space="preserve">4. </w:t>
      </w:r>
      <w:r w:rsidRPr="00127221">
        <w:rPr>
          <w:rFonts w:ascii="Times New Roman" w:hAnsi="Times New Roman" w:cs="Times New Roman"/>
          <w:bCs/>
          <w:sz w:val="24"/>
          <w:szCs w:val="24"/>
          <w:lang w:eastAsia="vi-VN"/>
        </w:rPr>
        <w:t xml:space="preserve">Thông tin hàng hóa đề nghị chuyên chở: </w:t>
      </w:r>
    </w:p>
    <w:p w14:paraId="118D3776" w14:textId="77777777" w:rsidR="000846DE" w:rsidRPr="00127221" w:rsidRDefault="000846DE" w:rsidP="00127221">
      <w:pPr>
        <w:spacing w:after="0" w:line="240" w:lineRule="auto"/>
        <w:jc w:val="both"/>
        <w:rPr>
          <w:rFonts w:ascii="Times New Roman" w:hAnsi="Times New Roman" w:cs="Times New Roman"/>
          <w:bCs/>
          <w:sz w:val="24"/>
          <w:szCs w:val="24"/>
          <w:lang w:eastAsia="vi-VN"/>
        </w:rPr>
      </w:pPr>
      <w:r w:rsidRPr="00127221">
        <w:rPr>
          <w:rFonts w:ascii="Times New Roman" w:hAnsi="Times New Roman" w:cs="Times New Roman"/>
          <w:bCs/>
          <w:sz w:val="24"/>
          <w:szCs w:val="24"/>
          <w:lang w:eastAsia="vi-VN"/>
        </w:rPr>
        <w:t xml:space="preserve">- </w:t>
      </w:r>
      <w:r w:rsidRPr="00127221">
        <w:rPr>
          <w:rFonts w:ascii="Times New Roman" w:hAnsi="Times New Roman" w:cs="Times New Roman"/>
          <w:sz w:val="24"/>
          <w:szCs w:val="24"/>
          <w:lang w:eastAsia="vi-VN"/>
        </w:rPr>
        <w:t>Loại hàng: ………</w:t>
      </w:r>
    </w:p>
    <w:p w14:paraId="71957458"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lang w:eastAsia="vi-VN"/>
        </w:rPr>
        <w:t>- Kích thước (D x R x C) m:  ...........</w:t>
      </w:r>
      <w:r w:rsidRPr="00127221">
        <w:rPr>
          <w:rFonts w:ascii="Times New Roman" w:hAnsi="Times New Roman" w:cs="Times New Roman"/>
          <w:sz w:val="24"/>
          <w:szCs w:val="24"/>
          <w:lang w:eastAsia="vi-VN"/>
        </w:rPr>
        <w:tab/>
        <w:t xml:space="preserve">       Tổng khối lượng:  ........ </w:t>
      </w:r>
      <w:r w:rsidRPr="00127221">
        <w:rPr>
          <w:rFonts w:ascii="Times New Roman" w:hAnsi="Times New Roman" w:cs="Times New Roman"/>
          <w:sz w:val="24"/>
          <w:szCs w:val="24"/>
        </w:rPr>
        <w:t>kg.</w:t>
      </w:r>
    </w:p>
    <w:p w14:paraId="0D9D42F1" w14:textId="77777777" w:rsidR="000846DE" w:rsidRPr="00127221" w:rsidRDefault="000846DE" w:rsidP="00127221">
      <w:pPr>
        <w:spacing w:after="0" w:line="240" w:lineRule="auto"/>
        <w:jc w:val="both"/>
        <w:rPr>
          <w:rFonts w:ascii="Times New Roman" w:hAnsi="Times New Roman" w:cs="Times New Roman"/>
          <w:bCs/>
          <w:sz w:val="24"/>
          <w:szCs w:val="24"/>
          <w:lang w:eastAsia="vi-VN"/>
        </w:rPr>
      </w:pPr>
      <w:r w:rsidRPr="00127221">
        <w:rPr>
          <w:rFonts w:ascii="Times New Roman" w:hAnsi="Times New Roman" w:cs="Times New Roman"/>
          <w:bCs/>
          <w:sz w:val="24"/>
          <w:szCs w:val="24"/>
          <w:lang w:eastAsia="vi-VN"/>
        </w:rPr>
        <w:t>5. Thông tin kích thước, khối lượng toàn bộ của tổ hợp xe sau khi xếp hàng hóa lên xe:</w:t>
      </w:r>
    </w:p>
    <w:p w14:paraId="651DCB79"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 xml:space="preserve">- Kích thước (D x R x C) m: ……….; </w:t>
      </w:r>
      <w:r w:rsidRPr="00127221">
        <w:rPr>
          <w:rFonts w:ascii="Times New Roman" w:hAnsi="Times New Roman" w:cs="Times New Roman"/>
          <w:sz w:val="24"/>
          <w:szCs w:val="24"/>
          <w:lang w:eastAsia="vi-VN"/>
        </w:rPr>
        <w:tab/>
        <w:t>Hàng vượt phía trước thùng xe: ... m.</w:t>
      </w:r>
    </w:p>
    <w:p w14:paraId="4313DC70"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 Hàng vượt hai bên thùng xe: ....... m; Hàng vượt phía sau thùng xe: .... m.</w:t>
      </w:r>
    </w:p>
    <w:p w14:paraId="6BFC9BB6" w14:textId="77777777" w:rsidR="000846DE" w:rsidRPr="00127221" w:rsidRDefault="000846DE" w:rsidP="00127221">
      <w:pPr>
        <w:spacing w:after="0" w:line="240" w:lineRule="auto"/>
        <w:jc w:val="both"/>
        <w:rPr>
          <w:rFonts w:ascii="Times New Roman" w:hAnsi="Times New Roman" w:cs="Times New Roman"/>
          <w:i/>
          <w:iCs/>
          <w:sz w:val="24"/>
          <w:szCs w:val="24"/>
          <w:lang w:eastAsia="vi-VN"/>
        </w:rPr>
      </w:pPr>
      <w:r w:rsidRPr="00127221">
        <w:rPr>
          <w:rFonts w:ascii="Times New Roman" w:hAnsi="Times New Roman" w:cs="Times New Roman"/>
          <w:sz w:val="24"/>
          <w:szCs w:val="24"/>
          <w:lang w:eastAsia="vi-VN"/>
        </w:rPr>
        <w:t>- Khối lượng toàn bộ</w:t>
      </w:r>
      <w:r w:rsidRPr="00127221">
        <w:rPr>
          <w:rFonts w:ascii="Times New Roman" w:hAnsi="Times New Roman" w:cs="Times New Roman"/>
          <w:i/>
          <w:sz w:val="24"/>
          <w:szCs w:val="24"/>
          <w:lang w:eastAsia="vi-VN"/>
        </w:rPr>
        <w:t xml:space="preserve"> </w:t>
      </w:r>
      <w:r w:rsidRPr="00127221">
        <w:rPr>
          <w:rFonts w:ascii="Times New Roman" w:hAnsi="Times New Roman" w:cs="Times New Roman"/>
          <w:i/>
          <w:iCs/>
          <w:sz w:val="24"/>
          <w:szCs w:val="24"/>
          <w:lang w:eastAsia="vi-VN"/>
        </w:rPr>
        <w:t>(gồm khối lượng bản thân ô tô đầu kéo + khối lượng bản thân RM/SMRM + khối lượng thiết bị chuyên dùng để hỗ trợ phục vụ vận chuyển lắp, đặt trên xe (nếu có) + khối lượng số người ngồi trên xe + khối lượng hàng hóa): ........... Kg.</w:t>
      </w:r>
    </w:p>
    <w:p w14:paraId="54EE8BF4" w14:textId="77777777" w:rsidR="000846DE" w:rsidRPr="00127221" w:rsidRDefault="000846DE" w:rsidP="00127221">
      <w:pPr>
        <w:spacing w:after="0" w:line="240" w:lineRule="auto"/>
        <w:jc w:val="both"/>
        <w:rPr>
          <w:rFonts w:ascii="Times New Roman" w:hAnsi="Times New Roman" w:cs="Times New Roman"/>
          <w:bCs/>
          <w:sz w:val="24"/>
          <w:szCs w:val="24"/>
          <w:lang w:eastAsia="vi-VN"/>
        </w:rPr>
      </w:pPr>
      <w:r w:rsidRPr="00127221">
        <w:rPr>
          <w:rFonts w:ascii="Times New Roman" w:hAnsi="Times New Roman" w:cs="Times New Roman"/>
          <w:bCs/>
          <w:sz w:val="24"/>
          <w:szCs w:val="24"/>
          <w:lang w:eastAsia="vi-VN"/>
        </w:rPr>
        <w:t>6. Tải trọng lớn nhất được phân bổ lên trục xe sau khi xếp hàng hóa lên xe:</w:t>
      </w:r>
    </w:p>
    <w:p w14:paraId="5E7BECC6"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Trục đơn: … tấn.</w:t>
      </w:r>
    </w:p>
    <w:p w14:paraId="53375FAA"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Cụm trục kép: … tấn, khoảng cách giữa 02 tâm trục: d = …. m.</w:t>
      </w:r>
    </w:p>
    <w:p w14:paraId="0E5DE0A4"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Cụm trục ba: … tấn, khoảng cách giữa 02 tâm trục liền kề: d = … m.</w:t>
      </w:r>
    </w:p>
    <w:p w14:paraId="427FABED"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eastAsia="vi-VN"/>
        </w:rPr>
        <w:t xml:space="preserve">Trục </w:t>
      </w:r>
      <w:r w:rsidRPr="00127221">
        <w:rPr>
          <w:rFonts w:ascii="Times New Roman" w:hAnsi="Times New Roman" w:cs="Times New Roman"/>
          <w:sz w:val="24"/>
          <w:szCs w:val="24"/>
          <w:lang w:val="vi-VN" w:eastAsia="vi-VN"/>
        </w:rPr>
        <w:t>khác (nếu có)</w:t>
      </w:r>
      <w:r w:rsidRPr="00127221">
        <w:rPr>
          <w:rFonts w:ascii="Times New Roman" w:hAnsi="Times New Roman" w:cs="Times New Roman"/>
          <w:sz w:val="24"/>
          <w:szCs w:val="24"/>
          <w:lang w:eastAsia="vi-VN"/>
        </w:rPr>
        <w:t>: … tấn, khoảng cách giữa 02 tâm trục liền kề: d = … m.</w:t>
      </w:r>
    </w:p>
    <w:p w14:paraId="36F36D5A" w14:textId="77777777" w:rsidR="000846DE" w:rsidRPr="00127221" w:rsidRDefault="000846DE" w:rsidP="00127221">
      <w:pPr>
        <w:spacing w:after="0" w:line="240" w:lineRule="auto"/>
        <w:jc w:val="both"/>
        <w:rPr>
          <w:rFonts w:ascii="Times New Roman" w:hAnsi="Times New Roman" w:cs="Times New Roman"/>
          <w:b/>
          <w:sz w:val="24"/>
          <w:szCs w:val="24"/>
        </w:rPr>
      </w:pPr>
      <w:r w:rsidRPr="00127221">
        <w:rPr>
          <w:rFonts w:ascii="Times New Roman" w:hAnsi="Times New Roman" w:cs="Times New Roman"/>
          <w:b/>
          <w:sz w:val="24"/>
          <w:szCs w:val="24"/>
        </w:rPr>
        <w:t>II. Thông tin tuyến đường lưu hành</w:t>
      </w:r>
    </w:p>
    <w:p w14:paraId="33B6EFC3"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Nơi đi: ......... (</w:t>
      </w:r>
      <w:r w:rsidRPr="00127221">
        <w:rPr>
          <w:rFonts w:ascii="Times New Roman" w:hAnsi="Times New Roman" w:cs="Times New Roman"/>
          <w:i/>
          <w:sz w:val="24"/>
          <w:szCs w:val="24"/>
          <w:lang w:eastAsia="vi-VN"/>
        </w:rPr>
        <w:t>ghi đầy đủ, cụ thể) ......</w:t>
      </w:r>
    </w:p>
    <w:p w14:paraId="0C18CC0F"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Nơi đến:  ....... (</w:t>
      </w:r>
      <w:r w:rsidRPr="00127221">
        <w:rPr>
          <w:rFonts w:ascii="Times New Roman" w:hAnsi="Times New Roman" w:cs="Times New Roman"/>
          <w:i/>
          <w:sz w:val="24"/>
          <w:szCs w:val="24"/>
          <w:lang w:eastAsia="vi-VN"/>
        </w:rPr>
        <w:t>ghi đầy đủ, cụ thể) ......</w:t>
      </w:r>
    </w:p>
    <w:p w14:paraId="2E59021D" w14:textId="77777777" w:rsidR="000846DE" w:rsidRPr="00127221" w:rsidRDefault="000846DE" w:rsidP="00127221">
      <w:pPr>
        <w:spacing w:after="0" w:line="240" w:lineRule="auto"/>
        <w:jc w:val="both"/>
        <w:rPr>
          <w:rFonts w:ascii="Times New Roman" w:hAnsi="Times New Roman" w:cs="Times New Roman"/>
          <w:sz w:val="24"/>
          <w:szCs w:val="24"/>
          <w:lang w:eastAsia="vi-VN"/>
        </w:rPr>
      </w:pPr>
      <w:r w:rsidRPr="00127221">
        <w:rPr>
          <w:rFonts w:ascii="Times New Roman" w:hAnsi="Times New Roman" w:cs="Times New Roman"/>
          <w:sz w:val="24"/>
          <w:szCs w:val="24"/>
          <w:lang w:val="en-SG" w:eastAsia="vi-VN"/>
        </w:rPr>
        <w:t xml:space="preserve">- </w:t>
      </w:r>
      <w:r w:rsidRPr="00127221">
        <w:rPr>
          <w:rFonts w:ascii="Times New Roman" w:hAnsi="Times New Roman" w:cs="Times New Roman"/>
          <w:sz w:val="24"/>
          <w:szCs w:val="24"/>
          <w:lang w:eastAsia="vi-VN"/>
        </w:rPr>
        <w:t xml:space="preserve">Tuyến đường vận chuyển chiều đi (chiều về nếu có): </w:t>
      </w:r>
      <w:r w:rsidRPr="00127221">
        <w:rPr>
          <w:rFonts w:ascii="Times New Roman" w:hAnsi="Times New Roman" w:cs="Times New Roman"/>
          <w:i/>
          <w:sz w:val="24"/>
          <w:szCs w:val="24"/>
          <w:lang w:eastAsia="vi-VN"/>
        </w:rPr>
        <w:t>............</w:t>
      </w:r>
      <w:r w:rsidRPr="00127221">
        <w:rPr>
          <w:rFonts w:ascii="Times New Roman" w:hAnsi="Times New Roman" w:cs="Times New Roman"/>
          <w:sz w:val="24"/>
          <w:szCs w:val="24"/>
          <w:lang w:eastAsia="vi-VN"/>
        </w:rPr>
        <w:t xml:space="preserve"> </w:t>
      </w:r>
      <w:r w:rsidRPr="00127221">
        <w:rPr>
          <w:rFonts w:ascii="Times New Roman" w:hAnsi="Times New Roman" w:cs="Times New Roman"/>
          <w:i/>
          <w:sz w:val="24"/>
          <w:szCs w:val="24"/>
          <w:lang w:eastAsia="vi-VN"/>
        </w:rPr>
        <w:t>(ghi đầy đủ, cụ thể nơi đi, nơi đến, tên từng đoạn tuyến</w:t>
      </w:r>
      <w:r w:rsidRPr="00127221">
        <w:rPr>
          <w:rFonts w:ascii="Times New Roman" w:hAnsi="Times New Roman" w:cs="Times New Roman"/>
          <w:i/>
          <w:sz w:val="24"/>
          <w:szCs w:val="24"/>
          <w:lang w:val="en-SG" w:eastAsia="vi-VN"/>
        </w:rPr>
        <w:t xml:space="preserve"> </w:t>
      </w:r>
      <w:r w:rsidRPr="00127221">
        <w:rPr>
          <w:rFonts w:ascii="Times New Roman" w:hAnsi="Times New Roman" w:cs="Times New Roman"/>
          <w:i/>
          <w:sz w:val="24"/>
          <w:szCs w:val="24"/>
          <w:lang w:eastAsia="vi-VN"/>
        </w:rPr>
        <w:t>đường bộ, các vị trí chuyển hướng, đi qua đường ngang tại Km...) ...........</w:t>
      </w:r>
    </w:p>
    <w:p w14:paraId="27B2E1E3" w14:textId="77777777" w:rsidR="000846DE" w:rsidRPr="00127221" w:rsidRDefault="000846DE" w:rsidP="00127221">
      <w:pPr>
        <w:spacing w:after="0" w:line="240" w:lineRule="auto"/>
        <w:jc w:val="both"/>
        <w:rPr>
          <w:rFonts w:ascii="Times New Roman" w:hAnsi="Times New Roman" w:cs="Times New Roman"/>
          <w:b/>
          <w:i/>
          <w:sz w:val="24"/>
          <w:szCs w:val="24"/>
        </w:rPr>
      </w:pPr>
      <w:r w:rsidRPr="00127221">
        <w:rPr>
          <w:rFonts w:ascii="Times New Roman" w:hAnsi="Times New Roman" w:cs="Times New Roman"/>
          <w:b/>
          <w:sz w:val="24"/>
          <w:szCs w:val="24"/>
        </w:rPr>
        <w:t xml:space="preserve">III. Tình trạng công trình trên tuyến bị hạn chế </w:t>
      </w:r>
    </w:p>
    <w:p w14:paraId="149082A8"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Công trình trên tuyến bị hạn chế (nếu có):</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992"/>
        <w:gridCol w:w="850"/>
        <w:gridCol w:w="850"/>
        <w:gridCol w:w="851"/>
        <w:gridCol w:w="850"/>
        <w:gridCol w:w="993"/>
        <w:gridCol w:w="851"/>
        <w:gridCol w:w="850"/>
      </w:tblGrid>
      <w:tr w:rsidR="000846DE" w:rsidRPr="00127221" w14:paraId="75E36B71" w14:textId="77777777" w:rsidTr="00F20E04">
        <w:tc>
          <w:tcPr>
            <w:tcW w:w="675" w:type="dxa"/>
            <w:vMerge w:val="restart"/>
          </w:tcPr>
          <w:p w14:paraId="06F11B8F"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TT</w:t>
            </w:r>
          </w:p>
        </w:tc>
        <w:tc>
          <w:tcPr>
            <w:tcW w:w="1560" w:type="dxa"/>
            <w:vMerge w:val="restart"/>
          </w:tcPr>
          <w:p w14:paraId="6ABAFD16"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Tỉnh/Thành phố</w:t>
            </w:r>
          </w:p>
        </w:tc>
        <w:tc>
          <w:tcPr>
            <w:tcW w:w="992" w:type="dxa"/>
            <w:vMerge w:val="restart"/>
          </w:tcPr>
          <w:p w14:paraId="228C216A"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Tên tuyến đường</w:t>
            </w:r>
          </w:p>
        </w:tc>
        <w:tc>
          <w:tcPr>
            <w:tcW w:w="850" w:type="dxa"/>
            <w:vMerge w:val="restart"/>
          </w:tcPr>
          <w:p w14:paraId="74EAB2FA"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Điểm đầu</w:t>
            </w:r>
          </w:p>
        </w:tc>
        <w:tc>
          <w:tcPr>
            <w:tcW w:w="850" w:type="dxa"/>
            <w:vMerge w:val="restart"/>
          </w:tcPr>
          <w:p w14:paraId="6AE107FF"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Điểm cuối</w:t>
            </w:r>
          </w:p>
        </w:tc>
        <w:tc>
          <w:tcPr>
            <w:tcW w:w="2694" w:type="dxa"/>
            <w:gridSpan w:val="3"/>
          </w:tcPr>
          <w:p w14:paraId="55FCA01F"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Thông tin giới hạn</w:t>
            </w:r>
          </w:p>
        </w:tc>
        <w:tc>
          <w:tcPr>
            <w:tcW w:w="851" w:type="dxa"/>
            <w:vMerge w:val="restart"/>
          </w:tcPr>
          <w:p w14:paraId="5797A10C"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Lý do hạn chế</w:t>
            </w:r>
          </w:p>
        </w:tc>
        <w:tc>
          <w:tcPr>
            <w:tcW w:w="850" w:type="dxa"/>
            <w:vMerge w:val="restart"/>
          </w:tcPr>
          <w:p w14:paraId="6F0A36C1"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Ghi chú</w:t>
            </w:r>
          </w:p>
        </w:tc>
      </w:tr>
      <w:tr w:rsidR="000846DE" w:rsidRPr="00127221" w14:paraId="7CC80AD2" w14:textId="77777777" w:rsidTr="00F20E04">
        <w:tc>
          <w:tcPr>
            <w:tcW w:w="675" w:type="dxa"/>
            <w:vMerge/>
          </w:tcPr>
          <w:p w14:paraId="309DCC75"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1560" w:type="dxa"/>
            <w:vMerge/>
          </w:tcPr>
          <w:p w14:paraId="30B96877"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992" w:type="dxa"/>
            <w:vMerge/>
          </w:tcPr>
          <w:p w14:paraId="53E96D67"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vMerge/>
          </w:tcPr>
          <w:p w14:paraId="3D16EFE5"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vMerge/>
          </w:tcPr>
          <w:p w14:paraId="33FDF81D"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1" w:type="dxa"/>
          </w:tcPr>
          <w:p w14:paraId="312434CC"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Bề rộng hạn chế (m)</w:t>
            </w:r>
          </w:p>
        </w:tc>
        <w:tc>
          <w:tcPr>
            <w:tcW w:w="850" w:type="dxa"/>
          </w:tcPr>
          <w:p w14:paraId="550A3BCB"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Chiều cao hạn chế (m)</w:t>
            </w:r>
          </w:p>
        </w:tc>
        <w:tc>
          <w:tcPr>
            <w:tcW w:w="993" w:type="dxa"/>
          </w:tcPr>
          <w:p w14:paraId="04A4B1BE"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sz w:val="24"/>
                <w:szCs w:val="24"/>
              </w:rPr>
              <w:t>Tải trọng hạn chế (tấn)</w:t>
            </w:r>
          </w:p>
        </w:tc>
        <w:tc>
          <w:tcPr>
            <w:tcW w:w="851" w:type="dxa"/>
            <w:vMerge/>
          </w:tcPr>
          <w:p w14:paraId="3D437514"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vMerge/>
          </w:tcPr>
          <w:p w14:paraId="5FEF5CCD" w14:textId="77777777" w:rsidR="000846DE" w:rsidRPr="00127221" w:rsidRDefault="000846DE" w:rsidP="00127221">
            <w:pPr>
              <w:spacing w:after="0" w:line="240" w:lineRule="auto"/>
              <w:jc w:val="center"/>
              <w:rPr>
                <w:rFonts w:ascii="Times New Roman" w:hAnsi="Times New Roman" w:cs="Times New Roman"/>
                <w:sz w:val="24"/>
                <w:szCs w:val="24"/>
              </w:rPr>
            </w:pPr>
          </w:p>
        </w:tc>
      </w:tr>
      <w:tr w:rsidR="000846DE" w:rsidRPr="00127221" w14:paraId="4C631D5F" w14:textId="77777777" w:rsidTr="00F20E04">
        <w:tc>
          <w:tcPr>
            <w:tcW w:w="675" w:type="dxa"/>
          </w:tcPr>
          <w:p w14:paraId="21541F24"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1560" w:type="dxa"/>
          </w:tcPr>
          <w:p w14:paraId="333B5D81"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992" w:type="dxa"/>
          </w:tcPr>
          <w:p w14:paraId="077EE4E6"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tcPr>
          <w:p w14:paraId="2A200686"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tcPr>
          <w:p w14:paraId="29A71AA6"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1" w:type="dxa"/>
          </w:tcPr>
          <w:p w14:paraId="0AB60F3A"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tcPr>
          <w:p w14:paraId="0572CB09"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993" w:type="dxa"/>
          </w:tcPr>
          <w:p w14:paraId="1FE3DD22"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1" w:type="dxa"/>
          </w:tcPr>
          <w:p w14:paraId="03A7120F" w14:textId="77777777" w:rsidR="000846DE" w:rsidRPr="00127221" w:rsidRDefault="000846DE" w:rsidP="00127221">
            <w:pPr>
              <w:spacing w:after="0" w:line="240" w:lineRule="auto"/>
              <w:jc w:val="center"/>
              <w:rPr>
                <w:rFonts w:ascii="Times New Roman" w:hAnsi="Times New Roman" w:cs="Times New Roman"/>
                <w:sz w:val="24"/>
                <w:szCs w:val="24"/>
              </w:rPr>
            </w:pPr>
          </w:p>
        </w:tc>
        <w:tc>
          <w:tcPr>
            <w:tcW w:w="850" w:type="dxa"/>
          </w:tcPr>
          <w:p w14:paraId="3B6C7F79" w14:textId="77777777" w:rsidR="000846DE" w:rsidRPr="00127221" w:rsidRDefault="000846DE" w:rsidP="00127221">
            <w:pPr>
              <w:spacing w:after="0" w:line="240" w:lineRule="auto"/>
              <w:jc w:val="center"/>
              <w:rPr>
                <w:rFonts w:ascii="Times New Roman" w:hAnsi="Times New Roman" w:cs="Times New Roman"/>
                <w:sz w:val="24"/>
                <w:szCs w:val="24"/>
              </w:rPr>
            </w:pPr>
          </w:p>
        </w:tc>
      </w:tr>
      <w:tr w:rsidR="000846DE" w:rsidRPr="00127221" w14:paraId="0090E1D0" w14:textId="77777777" w:rsidTr="00F20E04">
        <w:tc>
          <w:tcPr>
            <w:tcW w:w="675" w:type="dxa"/>
          </w:tcPr>
          <w:p w14:paraId="116AAC3E" w14:textId="77777777" w:rsidR="000846DE" w:rsidRPr="00127221" w:rsidRDefault="000846DE" w:rsidP="00127221">
            <w:pPr>
              <w:spacing w:after="0" w:line="240" w:lineRule="auto"/>
              <w:rPr>
                <w:rFonts w:ascii="Times New Roman" w:hAnsi="Times New Roman" w:cs="Times New Roman"/>
                <w:sz w:val="24"/>
                <w:szCs w:val="24"/>
              </w:rPr>
            </w:pPr>
          </w:p>
        </w:tc>
        <w:tc>
          <w:tcPr>
            <w:tcW w:w="1560" w:type="dxa"/>
          </w:tcPr>
          <w:p w14:paraId="445E7B20" w14:textId="77777777" w:rsidR="000846DE" w:rsidRPr="00127221" w:rsidRDefault="000846DE" w:rsidP="00127221">
            <w:pPr>
              <w:spacing w:after="0" w:line="240" w:lineRule="auto"/>
              <w:rPr>
                <w:rFonts w:ascii="Times New Roman" w:hAnsi="Times New Roman" w:cs="Times New Roman"/>
                <w:sz w:val="24"/>
                <w:szCs w:val="24"/>
              </w:rPr>
            </w:pPr>
          </w:p>
        </w:tc>
        <w:tc>
          <w:tcPr>
            <w:tcW w:w="992" w:type="dxa"/>
          </w:tcPr>
          <w:p w14:paraId="77A641BB"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40348B3C"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3ACE50A4" w14:textId="77777777" w:rsidR="000846DE" w:rsidRPr="00127221" w:rsidRDefault="000846DE" w:rsidP="00127221">
            <w:pPr>
              <w:spacing w:after="0" w:line="240" w:lineRule="auto"/>
              <w:rPr>
                <w:rFonts w:ascii="Times New Roman" w:hAnsi="Times New Roman" w:cs="Times New Roman"/>
                <w:sz w:val="24"/>
                <w:szCs w:val="24"/>
              </w:rPr>
            </w:pPr>
          </w:p>
        </w:tc>
        <w:tc>
          <w:tcPr>
            <w:tcW w:w="851" w:type="dxa"/>
          </w:tcPr>
          <w:p w14:paraId="17F8873C"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3468D29A" w14:textId="77777777" w:rsidR="000846DE" w:rsidRPr="00127221" w:rsidRDefault="000846DE" w:rsidP="00127221">
            <w:pPr>
              <w:spacing w:after="0" w:line="240" w:lineRule="auto"/>
              <w:rPr>
                <w:rFonts w:ascii="Times New Roman" w:hAnsi="Times New Roman" w:cs="Times New Roman"/>
                <w:sz w:val="24"/>
                <w:szCs w:val="24"/>
              </w:rPr>
            </w:pPr>
          </w:p>
        </w:tc>
        <w:tc>
          <w:tcPr>
            <w:tcW w:w="993" w:type="dxa"/>
          </w:tcPr>
          <w:p w14:paraId="34643490" w14:textId="77777777" w:rsidR="000846DE" w:rsidRPr="00127221" w:rsidRDefault="000846DE" w:rsidP="00127221">
            <w:pPr>
              <w:spacing w:after="0" w:line="240" w:lineRule="auto"/>
              <w:rPr>
                <w:rFonts w:ascii="Times New Roman" w:hAnsi="Times New Roman" w:cs="Times New Roman"/>
                <w:sz w:val="24"/>
                <w:szCs w:val="24"/>
              </w:rPr>
            </w:pPr>
          </w:p>
        </w:tc>
        <w:tc>
          <w:tcPr>
            <w:tcW w:w="851" w:type="dxa"/>
          </w:tcPr>
          <w:p w14:paraId="03415142"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7BD6F563" w14:textId="77777777" w:rsidR="000846DE" w:rsidRPr="00127221" w:rsidRDefault="000846DE" w:rsidP="00127221">
            <w:pPr>
              <w:spacing w:after="0" w:line="240" w:lineRule="auto"/>
              <w:rPr>
                <w:rFonts w:ascii="Times New Roman" w:hAnsi="Times New Roman" w:cs="Times New Roman"/>
                <w:sz w:val="24"/>
                <w:szCs w:val="24"/>
              </w:rPr>
            </w:pPr>
          </w:p>
        </w:tc>
      </w:tr>
      <w:tr w:rsidR="000846DE" w:rsidRPr="00127221" w14:paraId="14E9DCBA" w14:textId="77777777" w:rsidTr="00F20E04">
        <w:tc>
          <w:tcPr>
            <w:tcW w:w="675" w:type="dxa"/>
          </w:tcPr>
          <w:p w14:paraId="5133A2EE" w14:textId="77777777" w:rsidR="000846DE" w:rsidRPr="00127221" w:rsidRDefault="000846DE" w:rsidP="00127221">
            <w:pPr>
              <w:spacing w:after="0" w:line="240" w:lineRule="auto"/>
              <w:rPr>
                <w:rFonts w:ascii="Times New Roman" w:hAnsi="Times New Roman" w:cs="Times New Roman"/>
                <w:sz w:val="24"/>
                <w:szCs w:val="24"/>
              </w:rPr>
            </w:pPr>
          </w:p>
        </w:tc>
        <w:tc>
          <w:tcPr>
            <w:tcW w:w="1560" w:type="dxa"/>
          </w:tcPr>
          <w:p w14:paraId="44FE7168" w14:textId="77777777" w:rsidR="000846DE" w:rsidRPr="00127221" w:rsidRDefault="000846DE" w:rsidP="00127221">
            <w:pPr>
              <w:spacing w:after="0" w:line="240" w:lineRule="auto"/>
              <w:rPr>
                <w:rFonts w:ascii="Times New Roman" w:hAnsi="Times New Roman" w:cs="Times New Roman"/>
                <w:sz w:val="24"/>
                <w:szCs w:val="24"/>
              </w:rPr>
            </w:pPr>
          </w:p>
        </w:tc>
        <w:tc>
          <w:tcPr>
            <w:tcW w:w="992" w:type="dxa"/>
          </w:tcPr>
          <w:p w14:paraId="70518C21"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0379B6AB"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6F616827" w14:textId="77777777" w:rsidR="000846DE" w:rsidRPr="00127221" w:rsidRDefault="000846DE" w:rsidP="00127221">
            <w:pPr>
              <w:spacing w:after="0" w:line="240" w:lineRule="auto"/>
              <w:rPr>
                <w:rFonts w:ascii="Times New Roman" w:hAnsi="Times New Roman" w:cs="Times New Roman"/>
                <w:sz w:val="24"/>
                <w:szCs w:val="24"/>
              </w:rPr>
            </w:pPr>
          </w:p>
        </w:tc>
        <w:tc>
          <w:tcPr>
            <w:tcW w:w="851" w:type="dxa"/>
          </w:tcPr>
          <w:p w14:paraId="06E59C8E"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31B394C8" w14:textId="77777777" w:rsidR="000846DE" w:rsidRPr="00127221" w:rsidRDefault="000846DE" w:rsidP="00127221">
            <w:pPr>
              <w:spacing w:after="0" w:line="240" w:lineRule="auto"/>
              <w:rPr>
                <w:rFonts w:ascii="Times New Roman" w:hAnsi="Times New Roman" w:cs="Times New Roman"/>
                <w:sz w:val="24"/>
                <w:szCs w:val="24"/>
              </w:rPr>
            </w:pPr>
          </w:p>
        </w:tc>
        <w:tc>
          <w:tcPr>
            <w:tcW w:w="993" w:type="dxa"/>
          </w:tcPr>
          <w:p w14:paraId="515F820A" w14:textId="77777777" w:rsidR="000846DE" w:rsidRPr="00127221" w:rsidRDefault="000846DE" w:rsidP="00127221">
            <w:pPr>
              <w:spacing w:after="0" w:line="240" w:lineRule="auto"/>
              <w:rPr>
                <w:rFonts w:ascii="Times New Roman" w:hAnsi="Times New Roman" w:cs="Times New Roman"/>
                <w:sz w:val="24"/>
                <w:szCs w:val="24"/>
              </w:rPr>
            </w:pPr>
          </w:p>
        </w:tc>
        <w:tc>
          <w:tcPr>
            <w:tcW w:w="851" w:type="dxa"/>
          </w:tcPr>
          <w:p w14:paraId="580C9B1D" w14:textId="77777777" w:rsidR="000846DE" w:rsidRPr="00127221" w:rsidRDefault="000846DE" w:rsidP="00127221">
            <w:pPr>
              <w:spacing w:after="0" w:line="240" w:lineRule="auto"/>
              <w:rPr>
                <w:rFonts w:ascii="Times New Roman" w:hAnsi="Times New Roman" w:cs="Times New Roman"/>
                <w:sz w:val="24"/>
                <w:szCs w:val="24"/>
              </w:rPr>
            </w:pPr>
          </w:p>
        </w:tc>
        <w:tc>
          <w:tcPr>
            <w:tcW w:w="850" w:type="dxa"/>
          </w:tcPr>
          <w:p w14:paraId="76A78D6F" w14:textId="77777777" w:rsidR="000846DE" w:rsidRPr="00127221" w:rsidRDefault="000846DE" w:rsidP="00127221">
            <w:pPr>
              <w:spacing w:after="0" w:line="240" w:lineRule="auto"/>
              <w:rPr>
                <w:rFonts w:ascii="Times New Roman" w:hAnsi="Times New Roman" w:cs="Times New Roman"/>
                <w:sz w:val="24"/>
                <w:szCs w:val="24"/>
              </w:rPr>
            </w:pPr>
          </w:p>
        </w:tc>
      </w:tr>
    </w:tbl>
    <w:p w14:paraId="6AC599B8" w14:textId="77777777" w:rsidR="000846DE" w:rsidRPr="00127221" w:rsidRDefault="000846DE" w:rsidP="00127221">
      <w:pPr>
        <w:spacing w:after="0" w:line="240" w:lineRule="auto"/>
        <w:jc w:val="both"/>
        <w:rPr>
          <w:rFonts w:ascii="Times New Roman" w:hAnsi="Times New Roman" w:cs="Times New Roman"/>
          <w:b/>
          <w:i/>
          <w:sz w:val="24"/>
          <w:szCs w:val="24"/>
        </w:rPr>
      </w:pPr>
      <w:r w:rsidRPr="00127221">
        <w:rPr>
          <w:rFonts w:ascii="Times New Roman" w:hAnsi="Times New Roman" w:cs="Times New Roman"/>
          <w:b/>
          <w:sz w:val="24"/>
          <w:szCs w:val="24"/>
        </w:rPr>
        <w:t xml:space="preserve">IV. </w:t>
      </w:r>
      <w:r w:rsidRPr="00127221">
        <w:rPr>
          <w:rFonts w:ascii="Times New Roman" w:hAnsi="Times New Roman" w:cs="Times New Roman"/>
          <w:b/>
          <w:iCs/>
          <w:sz w:val="24"/>
          <w:szCs w:val="24"/>
        </w:rPr>
        <w:t>Kết quả tính toán</w:t>
      </w:r>
      <w:r w:rsidRPr="00127221">
        <w:rPr>
          <w:rFonts w:ascii="Times New Roman" w:hAnsi="Times New Roman" w:cs="Times New Roman"/>
          <w:b/>
          <w:sz w:val="24"/>
          <w:szCs w:val="24"/>
        </w:rPr>
        <w:t xml:space="preserve">, đánh giá kỹ thuật tuyến </w:t>
      </w:r>
    </w:p>
    <w:p w14:paraId="39A712FE"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lastRenderedPageBreak/>
        <w:t>1. Khả năng chịu tải của nền, mặt đường (đối với vận chuyển hàng siêu trọng): …..</w:t>
      </w:r>
    </w:p>
    <w:p w14:paraId="59906A85" w14:textId="77777777" w:rsidR="000846DE" w:rsidRPr="00127221" w:rsidRDefault="000846DE" w:rsidP="00127221">
      <w:pPr>
        <w:spacing w:after="0" w:line="240" w:lineRule="auto"/>
        <w:jc w:val="both"/>
        <w:rPr>
          <w:rFonts w:ascii="Times New Roman" w:hAnsi="Times New Roman" w:cs="Times New Roman"/>
          <w:bCs/>
          <w:i/>
          <w:iCs/>
          <w:sz w:val="24"/>
          <w:szCs w:val="24"/>
        </w:rPr>
      </w:pPr>
      <w:r w:rsidRPr="00127221">
        <w:rPr>
          <w:rFonts w:ascii="Times New Roman" w:hAnsi="Times New Roman" w:cs="Times New Roman"/>
          <w:sz w:val="24"/>
          <w:szCs w:val="24"/>
        </w:rPr>
        <w:t>2. Khả năng chịu tải và tình trạng kết cấu của công trình cầu, cống và công trình đường bộ khác (đối với vận chuyển hàng siêu trọng)</w:t>
      </w:r>
      <w:r w:rsidRPr="00127221">
        <w:rPr>
          <w:rFonts w:ascii="Times New Roman" w:hAnsi="Times New Roman" w:cs="Times New Roman"/>
          <w:bCs/>
          <w:iCs/>
          <w:sz w:val="24"/>
          <w:szCs w:val="24"/>
        </w:rPr>
        <w:t>: …………………………….</w:t>
      </w:r>
    </w:p>
    <w:p w14:paraId="14535EC4"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3. Chiều cao tĩnh không (đối với vận chuyển hàng siêu trường): ………………….</w:t>
      </w:r>
    </w:p>
    <w:p w14:paraId="5D672EA3"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4. Các vị trí có nguy cơ mất an toàn giao thông (nếu có): …………………………</w:t>
      </w:r>
    </w:p>
    <w:p w14:paraId="5A750E36" w14:textId="77777777" w:rsidR="000846DE" w:rsidRPr="00127221" w:rsidRDefault="000846DE" w:rsidP="00127221">
      <w:pPr>
        <w:spacing w:after="0" w:line="240" w:lineRule="auto"/>
        <w:jc w:val="both"/>
        <w:rPr>
          <w:rFonts w:ascii="Times New Roman" w:hAnsi="Times New Roman" w:cs="Times New Roman"/>
          <w:b/>
          <w:i/>
          <w:sz w:val="24"/>
          <w:szCs w:val="24"/>
        </w:rPr>
      </w:pPr>
      <w:r w:rsidRPr="00127221">
        <w:rPr>
          <w:rFonts w:ascii="Times New Roman" w:hAnsi="Times New Roman" w:cs="Times New Roman"/>
          <w:b/>
          <w:sz w:val="24"/>
          <w:szCs w:val="24"/>
        </w:rPr>
        <w:t xml:space="preserve">V. Hồ sơ, tài liệu kèm theo </w:t>
      </w:r>
    </w:p>
    <w:p w14:paraId="57AF1624"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Sơ đồ tuyến đường vận chuyển:</w:t>
      </w:r>
    </w:p>
    <w:p w14:paraId="72F14BD3"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Biểu đồ, mô hình tính toán tải trọng (đối với vận chuyển hàng siêu trọng) hoặc báo cáo kỹ thuật liên quan:</w:t>
      </w:r>
    </w:p>
    <w:p w14:paraId="2DF6DB4F" w14:textId="77777777" w:rsidR="000846DE" w:rsidRPr="00127221" w:rsidRDefault="000846DE" w:rsidP="00127221">
      <w:pPr>
        <w:spacing w:after="0" w:line="240" w:lineRule="auto"/>
        <w:jc w:val="both"/>
        <w:rPr>
          <w:rFonts w:ascii="Times New Roman" w:hAnsi="Times New Roman" w:cs="Times New Roman"/>
          <w:b/>
          <w:i/>
          <w:sz w:val="24"/>
          <w:szCs w:val="24"/>
        </w:rPr>
      </w:pPr>
      <w:r w:rsidRPr="00127221">
        <w:rPr>
          <w:rFonts w:ascii="Times New Roman" w:hAnsi="Times New Roman" w:cs="Times New Roman"/>
          <w:b/>
          <w:sz w:val="24"/>
          <w:szCs w:val="24"/>
          <w:lang w:eastAsia="vi-VN"/>
        </w:rPr>
        <w:t xml:space="preserve">VI. Phương án vận chuyển và phương án bảo đảm an toàn giao thông </w:t>
      </w:r>
    </w:p>
    <w:p w14:paraId="724830B3" w14:textId="77777777" w:rsidR="000846DE" w:rsidRPr="00127221" w:rsidRDefault="000846DE" w:rsidP="00127221">
      <w:pPr>
        <w:spacing w:after="0" w:line="240" w:lineRule="auto"/>
        <w:jc w:val="both"/>
        <w:rPr>
          <w:rFonts w:ascii="Times New Roman" w:hAnsi="Times New Roman" w:cs="Times New Roman"/>
          <w:b/>
          <w:sz w:val="24"/>
          <w:szCs w:val="24"/>
        </w:rPr>
      </w:pPr>
      <w:r w:rsidRPr="00127221">
        <w:rPr>
          <w:rFonts w:ascii="Times New Roman" w:hAnsi="Times New Roman" w:cs="Times New Roman"/>
          <w:b/>
          <w:sz w:val="24"/>
          <w:szCs w:val="24"/>
        </w:rPr>
        <w:t>VII. Kết luận và kiến nghị</w:t>
      </w:r>
    </w:p>
    <w:p w14:paraId="56813C69"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Giải pháp phương án vận chuyển (phân luồng, giờ cấm, bố trí người, phương tiện hỗ trợ,... nếu có): ………….…</w:t>
      </w:r>
    </w:p>
    <w:p w14:paraId="36F76BE0"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Các hạng mục công trình đường bộ cần gia cường trước khi vận chuyển (nếu có):</w:t>
      </w:r>
    </w:p>
    <w:p w14:paraId="4CF24126" w14:textId="77777777" w:rsidR="000846DE" w:rsidRPr="00127221" w:rsidRDefault="000846DE" w:rsidP="00127221">
      <w:pPr>
        <w:spacing w:after="0" w:line="240" w:lineRule="auto"/>
        <w:jc w:val="both"/>
        <w:rPr>
          <w:rFonts w:ascii="Times New Roman" w:hAnsi="Times New Roman" w:cs="Times New Roman"/>
          <w:sz w:val="24"/>
          <w:szCs w:val="24"/>
        </w:rPr>
      </w:pPr>
      <w:r w:rsidRPr="00127221">
        <w:rPr>
          <w:rFonts w:ascii="Times New Roman" w:hAnsi="Times New Roman" w:cs="Times New Roman"/>
          <w:sz w:val="24"/>
          <w:szCs w:val="24"/>
        </w:rPr>
        <w:t xml:space="preserve"> Với kết quả khảo sát, phương án vận chuyển và phương án bảo đảm an toàn giao thông nêu trên, xe, tổ hợp xe bảo đảm an toàn khi đi trên tuyến và không làm ảnh hưởng đến các kết cấu cầu, mặt đường, công trình phụ trợ liên quan trên tuyến vận chuyển./.</w:t>
      </w:r>
    </w:p>
    <w:tbl>
      <w:tblPr>
        <w:tblW w:w="0" w:type="auto"/>
        <w:tblLook w:val="04A0" w:firstRow="1" w:lastRow="0" w:firstColumn="1" w:lastColumn="0" w:noHBand="0" w:noVBand="1"/>
      </w:tblPr>
      <w:tblGrid>
        <w:gridCol w:w="3976"/>
        <w:gridCol w:w="5208"/>
      </w:tblGrid>
      <w:tr w:rsidR="000846DE" w:rsidRPr="00127221" w14:paraId="383A4E1D" w14:textId="77777777" w:rsidTr="00F20E04">
        <w:tc>
          <w:tcPr>
            <w:tcW w:w="3976" w:type="dxa"/>
          </w:tcPr>
          <w:p w14:paraId="04BA214E" w14:textId="77777777" w:rsidR="000846DE" w:rsidRPr="00127221" w:rsidRDefault="000846DE" w:rsidP="00127221">
            <w:pPr>
              <w:spacing w:after="0" w:line="240" w:lineRule="auto"/>
              <w:rPr>
                <w:rFonts w:ascii="Times New Roman" w:hAnsi="Times New Roman" w:cs="Times New Roman"/>
                <w:sz w:val="24"/>
                <w:szCs w:val="24"/>
              </w:rPr>
            </w:pPr>
          </w:p>
        </w:tc>
        <w:tc>
          <w:tcPr>
            <w:tcW w:w="5208" w:type="dxa"/>
          </w:tcPr>
          <w:p w14:paraId="739C6049" w14:textId="77777777" w:rsidR="000846DE" w:rsidRPr="00127221" w:rsidRDefault="000846DE" w:rsidP="00127221">
            <w:pPr>
              <w:spacing w:after="0" w:line="240" w:lineRule="auto"/>
              <w:jc w:val="center"/>
              <w:rPr>
                <w:rFonts w:ascii="Times New Roman" w:hAnsi="Times New Roman" w:cs="Times New Roman"/>
                <w:sz w:val="24"/>
                <w:szCs w:val="24"/>
              </w:rPr>
            </w:pPr>
            <w:r w:rsidRPr="00127221">
              <w:rPr>
                <w:rFonts w:ascii="Times New Roman" w:hAnsi="Times New Roman" w:cs="Times New Roman"/>
                <w:i/>
                <w:iCs/>
                <w:sz w:val="24"/>
                <w:szCs w:val="24"/>
                <w:lang w:val="en-SG" w:eastAsia="vi-VN"/>
              </w:rPr>
              <w:t>……</w:t>
            </w:r>
            <w:r w:rsidRPr="00127221">
              <w:rPr>
                <w:rFonts w:ascii="Times New Roman" w:hAnsi="Times New Roman" w:cs="Times New Roman"/>
                <w:i/>
                <w:iCs/>
                <w:sz w:val="24"/>
                <w:szCs w:val="24"/>
                <w:lang w:eastAsia="vi-VN"/>
              </w:rPr>
              <w:t>, ngày</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w:t>
            </w:r>
            <w:r w:rsidRPr="00127221">
              <w:rPr>
                <w:rFonts w:ascii="Times New Roman" w:hAnsi="Times New Roman" w:cs="Times New Roman"/>
                <w:i/>
                <w:iCs/>
                <w:sz w:val="24"/>
                <w:szCs w:val="24"/>
                <w:lang w:val="en-SG" w:eastAsia="vi-VN"/>
              </w:rPr>
              <w:t>.</w:t>
            </w:r>
            <w:r w:rsidRPr="00127221">
              <w:rPr>
                <w:rFonts w:ascii="Times New Roman" w:hAnsi="Times New Roman" w:cs="Times New Roman"/>
                <w:i/>
                <w:iCs/>
                <w:sz w:val="24"/>
                <w:szCs w:val="24"/>
                <w:lang w:eastAsia="vi-VN"/>
              </w:rPr>
              <w:t>. tháng</w:t>
            </w:r>
            <w:r w:rsidRPr="00127221">
              <w:rPr>
                <w:rFonts w:ascii="Times New Roman" w:hAnsi="Times New Roman" w:cs="Times New Roman"/>
                <w:i/>
                <w:iCs/>
                <w:sz w:val="24"/>
                <w:szCs w:val="24"/>
                <w:lang w:val="en-SG" w:eastAsia="vi-VN"/>
              </w:rPr>
              <w:t xml:space="preserve"> ..</w:t>
            </w:r>
            <w:r w:rsidRPr="00127221">
              <w:rPr>
                <w:rFonts w:ascii="Times New Roman" w:hAnsi="Times New Roman" w:cs="Times New Roman"/>
                <w:i/>
                <w:iCs/>
                <w:sz w:val="24"/>
                <w:szCs w:val="24"/>
                <w:lang w:eastAsia="vi-VN"/>
              </w:rPr>
              <w:t>. năm</w:t>
            </w:r>
            <w:r w:rsidRPr="00127221">
              <w:rPr>
                <w:rFonts w:ascii="Times New Roman" w:hAnsi="Times New Roman" w:cs="Times New Roman"/>
                <w:i/>
                <w:iCs/>
                <w:sz w:val="24"/>
                <w:szCs w:val="24"/>
                <w:lang w:val="en-SG" w:eastAsia="vi-VN"/>
              </w:rPr>
              <w:t>.</w:t>
            </w:r>
            <w:r w:rsidRPr="00127221">
              <w:rPr>
                <w:rFonts w:ascii="Times New Roman" w:hAnsi="Times New Roman" w:cs="Times New Roman"/>
                <w:i/>
                <w:iCs/>
                <w:sz w:val="24"/>
                <w:szCs w:val="24"/>
                <w:lang w:eastAsia="vi-VN"/>
              </w:rPr>
              <w:t>..</w:t>
            </w:r>
          </w:p>
          <w:p w14:paraId="5126BE24" w14:textId="77777777" w:rsidR="000846DE" w:rsidRPr="00127221" w:rsidRDefault="000846DE" w:rsidP="00127221">
            <w:pPr>
              <w:spacing w:after="0" w:line="240" w:lineRule="auto"/>
              <w:jc w:val="center"/>
              <w:rPr>
                <w:rFonts w:ascii="Times New Roman" w:hAnsi="Times New Roman" w:cs="Times New Roman"/>
                <w:i/>
                <w:sz w:val="24"/>
                <w:szCs w:val="24"/>
              </w:rPr>
            </w:pPr>
            <w:r w:rsidRPr="00127221">
              <w:rPr>
                <w:rFonts w:ascii="Times New Roman" w:hAnsi="Times New Roman" w:cs="Times New Roman"/>
                <w:b/>
                <w:bCs/>
                <w:sz w:val="24"/>
                <w:szCs w:val="24"/>
                <w:lang w:eastAsia="vi-VN"/>
              </w:rPr>
              <w:t>Đại diện đơn vị thực hiện khảo sát</w:t>
            </w:r>
            <w:r w:rsidRPr="00127221">
              <w:rPr>
                <w:rFonts w:ascii="Times New Roman" w:hAnsi="Times New Roman" w:cs="Times New Roman"/>
                <w:bCs/>
                <w:sz w:val="24"/>
                <w:szCs w:val="24"/>
                <w:lang w:eastAsia="vi-VN"/>
              </w:rPr>
              <w:br/>
            </w:r>
            <w:r w:rsidRPr="00127221">
              <w:rPr>
                <w:rFonts w:ascii="Times New Roman" w:hAnsi="Times New Roman" w:cs="Times New Roman"/>
                <w:i/>
                <w:sz w:val="24"/>
                <w:szCs w:val="24"/>
                <w:lang w:eastAsia="vi-VN"/>
              </w:rPr>
              <w:t>(ký, ghi rõ họ tên và đóng dấu)</w:t>
            </w:r>
          </w:p>
          <w:p w14:paraId="56593B07" w14:textId="77777777" w:rsidR="000846DE" w:rsidRPr="00127221" w:rsidRDefault="000846DE" w:rsidP="00127221">
            <w:pPr>
              <w:spacing w:after="0" w:line="240" w:lineRule="auto"/>
              <w:rPr>
                <w:rFonts w:ascii="Times New Roman" w:hAnsi="Times New Roman" w:cs="Times New Roman"/>
                <w:sz w:val="24"/>
                <w:szCs w:val="24"/>
              </w:rPr>
            </w:pPr>
          </w:p>
        </w:tc>
      </w:tr>
    </w:tbl>
    <w:p w14:paraId="2FD38ED2" w14:textId="77777777" w:rsidR="000846DE" w:rsidRPr="00127221" w:rsidRDefault="000846DE" w:rsidP="00127221">
      <w:pPr>
        <w:spacing w:after="0" w:line="240" w:lineRule="auto"/>
        <w:rPr>
          <w:rFonts w:ascii="Times New Roman" w:hAnsi="Times New Roman" w:cs="Times New Roman"/>
          <w:sz w:val="24"/>
          <w:szCs w:val="24"/>
        </w:rPr>
      </w:pPr>
    </w:p>
    <w:p w14:paraId="621AD16C" w14:textId="77777777" w:rsidR="000846DE" w:rsidRPr="00127221" w:rsidRDefault="000846DE" w:rsidP="00127221">
      <w:pPr>
        <w:spacing w:after="0" w:line="240" w:lineRule="auto"/>
        <w:rPr>
          <w:rFonts w:ascii="Times New Roman" w:hAnsi="Times New Roman" w:cs="Times New Roman"/>
          <w:sz w:val="24"/>
          <w:szCs w:val="24"/>
        </w:rPr>
      </w:pPr>
    </w:p>
    <w:p w14:paraId="6DF96887"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6C40E917"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22909FDF"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5FF34B2C"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3F362B81"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6F2FF85D"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315FB048"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2E4E8C56" w14:textId="77777777" w:rsidR="000846DE" w:rsidRDefault="000846DE" w:rsidP="0088343B">
      <w:pPr>
        <w:spacing w:after="0" w:line="360" w:lineRule="exact"/>
        <w:ind w:firstLine="567"/>
        <w:jc w:val="both"/>
        <w:rPr>
          <w:rFonts w:ascii="Times New Roman" w:hAnsi="Times New Roman" w:cs="Times New Roman"/>
          <w:color w:val="000000" w:themeColor="text1"/>
          <w:sz w:val="28"/>
          <w:szCs w:val="28"/>
        </w:rPr>
      </w:pPr>
    </w:p>
    <w:p w14:paraId="764927DB" w14:textId="77777777" w:rsidR="00BB4BDC" w:rsidRDefault="00BB4BDC" w:rsidP="0088343B">
      <w:pPr>
        <w:spacing w:after="0" w:line="360" w:lineRule="exact"/>
        <w:ind w:firstLine="567"/>
        <w:jc w:val="both"/>
        <w:rPr>
          <w:rFonts w:ascii="Times New Roman" w:hAnsi="Times New Roman" w:cs="Times New Roman"/>
          <w:color w:val="000000" w:themeColor="text1"/>
          <w:sz w:val="28"/>
          <w:szCs w:val="28"/>
        </w:rPr>
      </w:pPr>
    </w:p>
    <w:p w14:paraId="2A1608BD" w14:textId="77777777" w:rsidR="00BB4BDC" w:rsidRDefault="00BB4BDC" w:rsidP="008A579E">
      <w:pPr>
        <w:spacing w:after="0" w:line="360" w:lineRule="exact"/>
        <w:jc w:val="both"/>
        <w:rPr>
          <w:rFonts w:ascii="Times New Roman" w:eastAsia="Times New Roman" w:hAnsi="Times New Roman" w:cs="Times New Roman"/>
          <w:sz w:val="26"/>
          <w:szCs w:val="26"/>
        </w:rPr>
      </w:pPr>
    </w:p>
    <w:p w14:paraId="0142C392"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5F212092"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25D066FB"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1A524A09"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27079E86"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7F76CAB6" w14:textId="77777777" w:rsidR="00127221" w:rsidRDefault="00127221" w:rsidP="008A579E">
      <w:pPr>
        <w:spacing w:after="0" w:line="360" w:lineRule="exact"/>
        <w:jc w:val="both"/>
        <w:rPr>
          <w:rFonts w:ascii="Times New Roman" w:eastAsia="Times New Roman" w:hAnsi="Times New Roman" w:cs="Times New Roman"/>
          <w:sz w:val="26"/>
          <w:szCs w:val="26"/>
        </w:rPr>
      </w:pPr>
    </w:p>
    <w:p w14:paraId="1EBC27E5" w14:textId="335FF1B5" w:rsidR="00182565" w:rsidRPr="00FA005D" w:rsidRDefault="00182565" w:rsidP="001825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w:t>
      </w:r>
      <w:r w:rsidR="00AA678E">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0846DE" w:rsidRPr="000846DE">
        <w:rPr>
          <w:rFonts w:ascii="Times New Roman Bold" w:hAnsi="Times New Roman Bold" w:cs="Times New Roman"/>
          <w:b/>
          <w:color w:val="000000" w:themeColor="text1"/>
          <w:spacing w:val="-4"/>
          <w:sz w:val="28"/>
          <w:szCs w:val="28"/>
        </w:rPr>
        <w:t xml:space="preserve">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0846DE" w:rsidRPr="007E495D">
        <w:rPr>
          <w:rFonts w:ascii="Times New Roman" w:eastAsia="Times New Roman" w:hAnsi="Times New Roman" w:cs="Times New Roman"/>
          <w:b/>
          <w:bCs/>
          <w:sz w:val="26"/>
          <w:szCs w:val="26"/>
        </w:rPr>
        <w:t>2.001921</w:t>
      </w:r>
      <w:r w:rsidRPr="007E495D">
        <w:rPr>
          <w:rFonts w:ascii="Times New Roman" w:eastAsia="Times New Roman" w:hAnsi="Times New Roman" w:cs="Times New Roman"/>
          <w:b/>
          <w:bCs/>
          <w:sz w:val="26"/>
          <w:szCs w:val="26"/>
        </w:rPr>
        <w:t>)</w:t>
      </w:r>
    </w:p>
    <w:p w14:paraId="33533357" w14:textId="77777777" w:rsidR="00182565"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18C3858"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846DE">
        <w:rPr>
          <w:rFonts w:ascii="Times New Roman" w:hAnsi="Times New Roman" w:cs="Times New Roman"/>
          <w:color w:val="000000" w:themeColor="text1"/>
          <w:sz w:val="28"/>
          <w:szCs w:val="28"/>
        </w:rPr>
        <w:t xml:space="preserve">Nộp hồ sơ TTHC: Tổ chức, cá nhân nộp hồ sơ đến cơ quan có thẩm quyền: </w:t>
      </w:r>
    </w:p>
    <w:p w14:paraId="49C82182"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xml:space="preserve">- Đối với quốc lộ quy định tại khoản 3 Điều 8 Luật Đường bộ, trừ trường hợp quy định tại khoản 2 Điều 17 của Nghị định số 165/2024/NĐ-CP và thuộc thẩm quyền của Sở Xây dựng: </w:t>
      </w:r>
    </w:p>
    <w:p w14:paraId="1180759E"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xml:space="preserve">+ Cục Đường bộ Việt Nam thực hiện đối với đường bộ cao tốc, hầm đường bộ, công trình hạ tầng đi qua địa bàn hai tỉnh trở lên, công trình hạ tầng lắp đặt vào cầu phải bổ sung kết cấu gia cố, khi cần đào, khoan, cắt, xẻ quốc lộ cấp III trở lên, công trình hạ tầng theo đề nghị của cơ quan quân sự, cơ quan công an, trừ trường hợp chấp thuận xây dựng, gia cường đồng thời với cấp giấy phép thi công công trình trên đường bộ đang khai thác; </w:t>
      </w:r>
    </w:p>
    <w:p w14:paraId="3BF94A86"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xml:space="preserve">+ Khu Quản lý đường bộ thực hiện đối với các trường hợp còn lại thuộc phạm vi quản lý; - Sở Xây dựng thực hiện đối với các trường hợp: quốc lộ quy định tại khoản 4 Điều 8 Luật Đường bộ và quy định tại khoản 1 Điều 4, khoản 1 Điều 5, khoản 1 Điều 6 của Nghị định số 165/2024/NĐ-CP; đường bộ tại đô thị, đường khác thuộc phạm vi được giao quản lý; </w:t>
      </w:r>
    </w:p>
    <w:p w14:paraId="509B8691"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Ủy ban nhân dân cấp xã thực hiện đối với đường thuộc phạm vi quản lý, trừ trường hợp thuộc thẩm quyền của Sở Xây dựng.</w:t>
      </w:r>
    </w:p>
    <w:p w14:paraId="21ED9883"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846DE">
        <w:rPr>
          <w:rFonts w:ascii="Times New Roman" w:hAnsi="Times New Roman" w:cs="Times New Roman"/>
          <w:color w:val="000000" w:themeColor="text1"/>
          <w:sz w:val="28"/>
          <w:szCs w:val="28"/>
        </w:rPr>
        <w:t xml:space="preserve">Giải quyết TTHC: </w:t>
      </w:r>
    </w:p>
    <w:p w14:paraId="2DD81D75" w14:textId="56EECAF9"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Cơ quan có thẩm quyền giải quyết thủ tục hành chính thực hiện tiếp nhận, kiểm tra hồ sơ và xử lý như sau:</w:t>
      </w:r>
    </w:p>
    <w:p w14:paraId="39753CB9"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xml:space="preserve"> -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6E9F8DE3"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lastRenderedPageBreak/>
        <w:t>- Trong thời hạn 07 ngày làm việc kể từ khi nhận đủ hồ sơ theo quy định, cơ quan có thẩm quyền giải quyết thủ tục hành chính tiến hành thẩm định hồ sơ, nếu đủ điều kiện thì có văn bản chấp thuận vị trí, quy mô, kích thước, phương án tổ chức giao thông biển quảng cáo, biển thông tin cổ động, tuyên truyền chính trị; chấp thuận xây dựng, lắp đặt công trình hạ tầng, công trình hạ tầng kỹ thuật sử dụng chung trong phạm vi bảo vệ kết cấu hạ tầng đường bộ đang khai thác; chấp thuận xây dựng, gia cường đồng thời với cấp giấy phép thi công công trình trên đường bộ đang khai thác. Trường hợp không chấp thuận thì phải có văn bản trả lời và nêu rõ lý do.</w:t>
      </w:r>
    </w:p>
    <w:p w14:paraId="5EB54677" w14:textId="61A76A22" w:rsidR="00182565" w:rsidRPr="00147E40"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B5D3246"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15E889C" w14:textId="77777777"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9A02BC8" w14:textId="50BC6A27" w:rsidR="000846DE" w:rsidRDefault="000846DE" w:rsidP="000846DE">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Hồ sơ chấp thuận vị trí, quy mô, kích thước biển quảng cáo, biển thông tin cổ động, tuyên truyền chính trị, xây dựng, lắp đặt công trình hạ tầng, công trình hạ tầng kỹ thuật sử dụng chung trong phạm vi bảo vệ kết cấu hạ tầng đường bộ, bao gồm:</w:t>
      </w:r>
    </w:p>
    <w:p w14:paraId="52ABB923" w14:textId="02BCEEDA"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846DE" w:rsidRPr="000846DE">
        <w:rPr>
          <w:rFonts w:ascii="Times New Roman" w:hAnsi="Times New Roman" w:cs="Times New Roman"/>
          <w:color w:val="000000" w:themeColor="text1"/>
          <w:sz w:val="28"/>
          <w:szCs w:val="28"/>
        </w:rPr>
        <w:t>Đơn đề nghị (bản chính) theo quy định</w:t>
      </w:r>
    </w:p>
    <w:p w14:paraId="20EA6648" w14:textId="661F64A1"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846DE" w:rsidRPr="000846DE">
        <w:rPr>
          <w:rFonts w:ascii="Times New Roman" w:hAnsi="Times New Roman" w:cs="Times New Roman"/>
          <w:color w:val="000000" w:themeColor="text1"/>
          <w:sz w:val="28"/>
          <w:szCs w:val="28"/>
        </w:rPr>
        <w:t>Bản chính hoặc bản sao (có chứng thực) Thuyết minh thiết kế, vị trí xây dựng, lắp đặt biển quảng cáo, biển thông tin cổ động, tuyên truyền chính trị, công trình hạ tầng và công trình hạ tầng kỹ thuật sử dụng chung trong phạm vi bảo vệ kết cấu hạ tầng đường bộ. Đối với công trình lắp đặt vào cầu, hầm, công trình, hạng mục công trình đường bộ thuộc kết cấu chịu lực, phải có kết quả tính toán bảo đảm khả năng chịu lực của kết cấu đối với tải trọng, tác động của gió khi lắp đặt các công trình này vào công trình đường bộ</w:t>
      </w:r>
    </w:p>
    <w:p w14:paraId="03597246" w14:textId="77777777" w:rsidR="000846DE"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0846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0846DE" w:rsidRPr="000846DE">
        <w:rPr>
          <w:rFonts w:ascii="Times New Roman" w:hAnsi="Times New Roman" w:cs="Times New Roman"/>
          <w:color w:val="000000" w:themeColor="text1"/>
          <w:sz w:val="28"/>
          <w:szCs w:val="28"/>
        </w:rPr>
        <w:t>Bản chính hoặc bản sao (có chứng thực) các bản vẽ thiết kế, bao gồm bản vẽ bố trí chung, các bản vẽ mặt cắt đứng, mặt cắt ngang và các bản vẽ thiết kế chi tiết thể hiện cụ thể: quy mô, kích thước, diện tích, cấu tạo chi tiết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 có liên quan đến công trình đề nghị. Đối với biển thông tin cổ động, tuyên truyền chính trị, công trình hạ tầng và công trình hạ tầng kỹ thuật sử dụng chung xây dựng, lắp đặt trong phạm vi dải phân cách giữa của đường bộ, phải có thông tin về khoảng cách từ biển thông tin cổ động, tuyên truyền chính trị và các công trình đến: bề mặt dải phân cách giữa, mép dải phân cách giữa</w:t>
      </w:r>
    </w:p>
    <w:p w14:paraId="1D205C72" w14:textId="491D180C"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 </w:t>
      </w:r>
      <w:r w:rsidRPr="000846DE">
        <w:rPr>
          <w:rFonts w:ascii="Times New Roman" w:hAnsi="Times New Roman" w:cs="Times New Roman"/>
          <w:color w:val="000000" w:themeColor="text1"/>
          <w:sz w:val="28"/>
          <w:szCs w:val="28"/>
        </w:rPr>
        <w:t>Bản chính hoặc bản sao (có chứng thực) các bản vẽ thiết kế kết cấu và biện pháp thi công hoàn trả công trình đường bộ bị ảnh hưởng</w:t>
      </w:r>
    </w:p>
    <w:p w14:paraId="58BD3723" w14:textId="6068B40D"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0846DE">
        <w:rPr>
          <w:rFonts w:ascii="Times New Roman" w:hAnsi="Times New Roman" w:cs="Times New Roman"/>
          <w:color w:val="000000" w:themeColor="text1"/>
          <w:sz w:val="28"/>
          <w:szCs w:val="28"/>
        </w:rPr>
        <w:t>Đối với biển quảng cáo được xây dựng, lắp đặt trong hành lang an toàn đường bộ thì phải có bản chính hoặc bản sao (có chứng thực) phương án thi công để bảo đảm an toàn giao thông, an toàn cho công trình đường bộ và công trình liền kề</w:t>
      </w:r>
    </w:p>
    <w:p w14:paraId="3F31403A" w14:textId="43A81F2D" w:rsidR="000846DE" w:rsidRDefault="00D1713B" w:rsidP="00182565">
      <w:pPr>
        <w:spacing w:after="0" w:line="360" w:lineRule="exact"/>
        <w:ind w:firstLine="567"/>
        <w:jc w:val="both"/>
        <w:rPr>
          <w:rFonts w:ascii="Times New Roman" w:hAnsi="Times New Roman" w:cs="Times New Roman"/>
          <w:color w:val="000000" w:themeColor="text1"/>
          <w:sz w:val="28"/>
          <w:szCs w:val="28"/>
        </w:rPr>
      </w:pPr>
      <w:r w:rsidRPr="00D1713B">
        <w:rPr>
          <w:rFonts w:ascii="Times New Roman" w:hAnsi="Times New Roman" w:cs="Times New Roman"/>
          <w:color w:val="000000" w:themeColor="text1"/>
          <w:sz w:val="28"/>
          <w:szCs w:val="28"/>
        </w:rPr>
        <w:t>* Đối với việc thi công xây dựng đường dây tải điện, dây dẫn điện điện áp từ 35 kV trở xuống, đường dây thông tin, viễn thông, gia cường công trình đường bộ (khi cần thiết để cho phép xe quá khổ giới hạn, xe quá tải trọng, xe bánh xích lưu hành trên đường bộ), trừ các trường hợp không phải cấp giấy phép thi công theo quy định tại khoản 3 Điều 32 Luật Đường bộ, thành phần hồ sơ đề nghị chấp thuận xây dựng, gia cường được thực hiện đồng thời với hồ sơ cấp giấy phép thi công công trình trên đường bộ đang khai thác.</w:t>
      </w:r>
    </w:p>
    <w:p w14:paraId="082F8ED7" w14:textId="0150CA6C" w:rsidR="00D1713B" w:rsidRDefault="00D1713B"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D1713B">
        <w:rPr>
          <w:rFonts w:ascii="Times New Roman" w:hAnsi="Times New Roman" w:cs="Times New Roman"/>
          <w:color w:val="000000" w:themeColor="text1"/>
          <w:sz w:val="28"/>
          <w:szCs w:val="28"/>
        </w:rPr>
        <w:t>Đơn đề nghị (bản chính) chấp thuận đồng thời với cấp giấy phép thi công công trình trên đường bộ đang khai thác theo quy định</w:t>
      </w:r>
    </w:p>
    <w:p w14:paraId="2FAC3AD1" w14:textId="22772858" w:rsidR="00D1713B" w:rsidRDefault="00D1713B"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D1713B">
        <w:rPr>
          <w:rFonts w:ascii="Times New Roman" w:hAnsi="Times New Roman" w:cs="Times New Roman"/>
          <w:color w:val="000000" w:themeColor="text1"/>
          <w:sz w:val="28"/>
          <w:szCs w:val="28"/>
        </w:rPr>
        <w:t>Biện pháp thi công, phương án tổ chức giao thông</w:t>
      </w:r>
    </w:p>
    <w:p w14:paraId="72C3C748" w14:textId="1981A194"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BC11249"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DB24592" w14:textId="77777777" w:rsidR="000846DE" w:rsidRDefault="000846DE" w:rsidP="00182565">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07 ngày làm việc kể từ khi nhận đủ hồ sơ theo quy định</w:t>
      </w:r>
    </w:p>
    <w:p w14:paraId="39CA81DE" w14:textId="56F95DA1"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sidR="00D1713B">
        <w:rPr>
          <w:rFonts w:ascii="Times New Roman" w:hAnsi="Times New Roman" w:cs="Times New Roman"/>
          <w:color w:val="000000" w:themeColor="text1"/>
          <w:sz w:val="28"/>
          <w:szCs w:val="28"/>
        </w:rPr>
        <w:t>, cá nhân</w:t>
      </w:r>
    </w:p>
    <w:p w14:paraId="28E4E529" w14:textId="3789E0A0"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1713B">
        <w:rPr>
          <w:rFonts w:ascii="Times New Roman" w:hAnsi="Times New Roman" w:cs="Times New Roman"/>
          <w:color w:val="000000" w:themeColor="text1"/>
          <w:sz w:val="28"/>
          <w:szCs w:val="28"/>
        </w:rPr>
        <w:t>C</w:t>
      </w:r>
      <w:r w:rsidR="00D1713B" w:rsidRPr="00D1713B">
        <w:rPr>
          <w:rFonts w:ascii="Times New Roman" w:hAnsi="Times New Roman" w:cs="Times New Roman"/>
          <w:color w:val="000000" w:themeColor="text1"/>
          <w:sz w:val="28"/>
          <w:szCs w:val="28"/>
        </w:rPr>
        <w:t>ục Đường bộ Việt Nam, Khu Quản lý đường bộ, Sở Xây dựng, Ủy ban nhân dân cấp xã</w:t>
      </w:r>
    </w:p>
    <w:p w14:paraId="5C1A83E1" w14:textId="00424368" w:rsidR="00D1713B" w:rsidRDefault="00182565" w:rsidP="00D171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1713B" w:rsidRPr="00D1713B">
        <w:rPr>
          <w:rFonts w:ascii="Times New Roman" w:hAnsi="Times New Roman" w:cs="Times New Roman"/>
          <w:color w:val="000000" w:themeColor="text1"/>
          <w:sz w:val="28"/>
          <w:szCs w:val="28"/>
        </w:rPr>
        <w:t>Văn bản chấp thuận vị trí, quy mô, kích thước biển quảng cáo, biển thông tin cổ động, tuyên truyền chính trị, Văn bản chấp thuận xây dựng, lắp đặt công trình hạ tầng, công trình hạ tầng kỹ thuật sử dụng chung trong phạm vi bảo vệ kết cấu hạ tầng đường bộ,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p w14:paraId="3495079A"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45170B1" w14:textId="77777777" w:rsidR="00182565" w:rsidRPr="00F455FC"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A377408" w14:textId="77777777" w:rsidR="00D1713B"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1713B" w:rsidRPr="00D1713B">
        <w:rPr>
          <w:rFonts w:ascii="Times New Roman" w:hAnsi="Times New Roman" w:cs="Times New Roman"/>
          <w:color w:val="000000" w:themeColor="text1"/>
          <w:sz w:val="28"/>
          <w:szCs w:val="28"/>
        </w:rPr>
        <w:t>Đơn đề nghị (bản chính) theo quy định</w:t>
      </w:r>
    </w:p>
    <w:p w14:paraId="353B1B80" w14:textId="7C5BF2F1"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1713B" w:rsidRPr="00D1713B">
        <w:rPr>
          <w:rFonts w:ascii="Times New Roman" w:hAnsi="Times New Roman" w:cs="Times New Roman"/>
          <w:color w:val="000000" w:themeColor="text1"/>
          <w:sz w:val="28"/>
          <w:szCs w:val="28"/>
        </w:rPr>
        <w:t>Đơn đề nghị (bản chính) chấp thuận đồng thời với cấp giấy phép thi công công trình trên đường bộ đang khai thác theo quy định</w:t>
      </w:r>
    </w:p>
    <w:p w14:paraId="379AC9A1" w14:textId="77777777"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4A4ED98" w14:textId="77777777" w:rsidR="00D1713B" w:rsidRDefault="00182565" w:rsidP="00182565">
      <w:pPr>
        <w:spacing w:after="0" w:line="360" w:lineRule="exact"/>
        <w:ind w:firstLine="567"/>
        <w:jc w:val="both"/>
        <w:rPr>
          <w:rFonts w:ascii="Times New Roman" w:hAnsi="Times New Roman" w:cs="Times New Roman"/>
          <w:color w:val="000000" w:themeColor="text1"/>
          <w:sz w:val="28"/>
          <w:szCs w:val="28"/>
        </w:rPr>
      </w:pPr>
      <w:r w:rsidRPr="00D97511">
        <w:rPr>
          <w:rFonts w:ascii="Times New Roman" w:hAnsi="Times New Roman" w:cs="Times New Roman"/>
          <w:color w:val="000000" w:themeColor="text1"/>
          <w:sz w:val="28"/>
          <w:szCs w:val="28"/>
        </w:rPr>
        <w:t xml:space="preserve">- </w:t>
      </w:r>
      <w:r w:rsidR="00D1713B" w:rsidRPr="00D1713B">
        <w:rPr>
          <w:rFonts w:ascii="Times New Roman" w:hAnsi="Times New Roman" w:cs="Times New Roman"/>
          <w:color w:val="000000" w:themeColor="text1"/>
          <w:sz w:val="28"/>
          <w:szCs w:val="28"/>
        </w:rPr>
        <w:t xml:space="preserve">Đáp ứng điều kiện quy định tại Điều 13, Điều 14, Điều 15 và Điều 16 Nghị định số 165/2024/NĐ-CP ngày 26/12/2024 của Chính phủ quy định chi tiết, hướng </w:t>
      </w:r>
      <w:r w:rsidR="00D1713B" w:rsidRPr="00D1713B">
        <w:rPr>
          <w:rFonts w:ascii="Times New Roman" w:hAnsi="Times New Roman" w:cs="Times New Roman"/>
          <w:color w:val="000000" w:themeColor="text1"/>
          <w:sz w:val="28"/>
          <w:szCs w:val="28"/>
        </w:rPr>
        <w:lastRenderedPageBreak/>
        <w:t>dẫn thi hành một số điều của Luật Đường bộ và Điều 77 Luật Trật tự, an toàn giao thông đường bộ</w:t>
      </w:r>
    </w:p>
    <w:p w14:paraId="57F62931" w14:textId="05540DE0" w:rsidR="00182565" w:rsidRPr="00F455FC" w:rsidRDefault="00182565" w:rsidP="001825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9971332" w14:textId="5814F525" w:rsidR="00182565" w:rsidRDefault="00182565" w:rsidP="001825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D1713B"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sidR="00D1713B">
        <w:rPr>
          <w:rFonts w:ascii="Times New Roman" w:hAnsi="Times New Roman" w:cs="Times New Roman"/>
          <w:color w:val="000000" w:themeColor="text1"/>
          <w:sz w:val="28"/>
          <w:szCs w:val="28"/>
        </w:rPr>
        <w:t>.</w:t>
      </w:r>
    </w:p>
    <w:p w14:paraId="2038DDAC" w14:textId="5B45852B" w:rsidR="008A579E" w:rsidRDefault="00D1713B"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1713B">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3645AAA3"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p>
    <w:p w14:paraId="78A41D5D"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7A1AE3D2"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24FD77CC"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573921DE"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228B7382"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133B9306"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34925BA1"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707F015"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5BAD7902"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88CCE14"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9C78ABB"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6129FA27"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3A2C0AA8"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F3848B4"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C9D9125"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FBA2D4D"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FE8CF9D"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30C92C5B"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14368380"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2D102927"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7461CDF1"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49CBB500"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E971AD1"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75F823B4"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3D5FA054" w14:textId="77777777" w:rsidR="001A6836" w:rsidRDefault="001A6836" w:rsidP="00A158C9">
      <w:pPr>
        <w:spacing w:after="0" w:line="360" w:lineRule="exact"/>
        <w:ind w:firstLine="567"/>
        <w:jc w:val="both"/>
        <w:rPr>
          <w:rFonts w:ascii="Times New Roman" w:hAnsi="Times New Roman" w:cs="Times New Roman"/>
          <w:color w:val="000000" w:themeColor="text1"/>
          <w:sz w:val="28"/>
          <w:szCs w:val="28"/>
        </w:rPr>
      </w:pPr>
    </w:p>
    <w:p w14:paraId="0584CB16" w14:textId="77777777" w:rsidR="001A6836" w:rsidRPr="00A158C9" w:rsidRDefault="001A6836" w:rsidP="00A158C9">
      <w:pPr>
        <w:spacing w:after="0" w:line="360" w:lineRule="exact"/>
        <w:ind w:firstLine="567"/>
        <w:jc w:val="both"/>
        <w:rPr>
          <w:rFonts w:ascii="Times New Roman" w:hAnsi="Times New Roman" w:cs="Times New Roman"/>
          <w:color w:val="000000" w:themeColor="text1"/>
          <w:sz w:val="28"/>
          <w:szCs w:val="28"/>
        </w:rPr>
      </w:pPr>
    </w:p>
    <w:p w14:paraId="2A5C5FA6"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bookmarkStart w:id="65" w:name="chuong_pl_6"/>
      <w:r w:rsidRPr="00EF50DF">
        <w:rPr>
          <w:b/>
          <w:bCs/>
          <w:color w:val="000000"/>
          <w:sz w:val="26"/>
          <w:szCs w:val="26"/>
        </w:rPr>
        <w:lastRenderedPageBreak/>
        <w:t>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bookmarkEnd w:id="6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502DD0" w:rsidRPr="00EF50DF" w14:paraId="0EBBBD21" w14:textId="77777777" w:rsidTr="00F20E04">
        <w:trPr>
          <w:tblCellSpacing w:w="0" w:type="dxa"/>
        </w:trPr>
        <w:tc>
          <w:tcPr>
            <w:tcW w:w="1850" w:type="pct"/>
            <w:shd w:val="clear" w:color="auto" w:fill="FFFFFF"/>
            <w:tcMar>
              <w:top w:w="0" w:type="dxa"/>
              <w:left w:w="108" w:type="dxa"/>
              <w:bottom w:w="0" w:type="dxa"/>
              <w:right w:w="108" w:type="dxa"/>
            </w:tcMar>
            <w:hideMark/>
          </w:tcPr>
          <w:p w14:paraId="34CE1B6D"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(1)</w:t>
            </w:r>
            <w:r w:rsidRPr="00EF50DF">
              <w:rPr>
                <w:color w:val="000000"/>
                <w:sz w:val="26"/>
                <w:szCs w:val="26"/>
              </w:rPr>
              <w:br/>
              <w:t>(2)</w:t>
            </w:r>
            <w:r w:rsidRPr="00EF50DF">
              <w:rPr>
                <w:b/>
                <w:bCs/>
                <w:color w:val="000000"/>
                <w:sz w:val="26"/>
                <w:szCs w:val="26"/>
              </w:rPr>
              <w:br/>
            </w:r>
            <w:r w:rsidRPr="00EF50DF">
              <w:rPr>
                <w:color w:val="000000"/>
                <w:sz w:val="26"/>
                <w:szCs w:val="26"/>
              </w:rPr>
              <w:t>-------</w:t>
            </w:r>
          </w:p>
        </w:tc>
        <w:tc>
          <w:tcPr>
            <w:tcW w:w="3100" w:type="pct"/>
            <w:shd w:val="clear" w:color="auto" w:fill="FFFFFF"/>
            <w:tcMar>
              <w:top w:w="0" w:type="dxa"/>
              <w:left w:w="108" w:type="dxa"/>
              <w:bottom w:w="0" w:type="dxa"/>
              <w:right w:w="108" w:type="dxa"/>
            </w:tcMar>
            <w:hideMark/>
          </w:tcPr>
          <w:p w14:paraId="61FF004F"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b/>
                <w:bCs/>
                <w:color w:val="000000"/>
                <w:sz w:val="26"/>
                <w:szCs w:val="26"/>
              </w:rPr>
              <w:t>CỘNG HÒA XÃ HỘI CHỦ NGHĨA VIỆT NAM</w:t>
            </w:r>
            <w:r w:rsidRPr="00EF50DF">
              <w:rPr>
                <w:b/>
                <w:bCs/>
                <w:color w:val="000000"/>
                <w:sz w:val="26"/>
                <w:szCs w:val="26"/>
              </w:rPr>
              <w:br/>
              <w:t>Độc lập - Tự do - Hạnh phúc</w:t>
            </w:r>
            <w:r w:rsidRPr="00EF50DF">
              <w:rPr>
                <w:b/>
                <w:bCs/>
                <w:color w:val="000000"/>
                <w:sz w:val="26"/>
                <w:szCs w:val="26"/>
              </w:rPr>
              <w:br/>
              <w:t>---------------</w:t>
            </w:r>
          </w:p>
        </w:tc>
      </w:tr>
      <w:tr w:rsidR="00502DD0" w:rsidRPr="00EF50DF" w14:paraId="6596205C" w14:textId="77777777" w:rsidTr="00F20E04">
        <w:trPr>
          <w:tblCellSpacing w:w="0" w:type="dxa"/>
        </w:trPr>
        <w:tc>
          <w:tcPr>
            <w:tcW w:w="1850" w:type="pct"/>
            <w:shd w:val="clear" w:color="auto" w:fill="FFFFFF"/>
            <w:tcMar>
              <w:top w:w="0" w:type="dxa"/>
              <w:left w:w="108" w:type="dxa"/>
              <w:bottom w:w="0" w:type="dxa"/>
              <w:right w:w="108" w:type="dxa"/>
            </w:tcMar>
            <w:hideMark/>
          </w:tcPr>
          <w:p w14:paraId="53535A14"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Số: …../…..</w:t>
            </w:r>
          </w:p>
        </w:tc>
        <w:tc>
          <w:tcPr>
            <w:tcW w:w="3100" w:type="pct"/>
            <w:shd w:val="clear" w:color="auto" w:fill="FFFFFF"/>
            <w:tcMar>
              <w:top w:w="0" w:type="dxa"/>
              <w:left w:w="108" w:type="dxa"/>
              <w:bottom w:w="0" w:type="dxa"/>
              <w:right w:w="108" w:type="dxa"/>
            </w:tcMar>
            <w:hideMark/>
          </w:tcPr>
          <w:p w14:paraId="3FB388DB" w14:textId="77777777" w:rsidR="00502DD0" w:rsidRPr="00EF50DF" w:rsidRDefault="00502DD0" w:rsidP="00F20E04">
            <w:pPr>
              <w:pStyle w:val="NormalWeb"/>
              <w:spacing w:before="120" w:beforeAutospacing="0" w:after="120" w:afterAutospacing="0"/>
              <w:jc w:val="right"/>
              <w:rPr>
                <w:color w:val="000000"/>
                <w:sz w:val="26"/>
                <w:szCs w:val="26"/>
              </w:rPr>
            </w:pPr>
            <w:r w:rsidRPr="00EF50DF">
              <w:rPr>
                <w:i/>
                <w:iCs/>
                <w:color w:val="000000"/>
                <w:sz w:val="26"/>
                <w:szCs w:val="26"/>
              </w:rPr>
              <w:t>….., ngày …. tháng …. năm …..</w:t>
            </w:r>
          </w:p>
        </w:tc>
      </w:tr>
    </w:tbl>
    <w:p w14:paraId="4B644B5A" w14:textId="77777777" w:rsidR="00502DD0" w:rsidRDefault="00502DD0" w:rsidP="00502DD0">
      <w:pPr>
        <w:pStyle w:val="NormalWeb"/>
        <w:shd w:val="clear" w:color="auto" w:fill="FFFFFF"/>
        <w:spacing w:before="120" w:beforeAutospacing="0" w:after="120" w:afterAutospacing="0"/>
        <w:jc w:val="center"/>
        <w:rPr>
          <w:b/>
          <w:bCs/>
          <w:color w:val="000000"/>
          <w:sz w:val="26"/>
          <w:szCs w:val="26"/>
        </w:rPr>
      </w:pPr>
    </w:p>
    <w:p w14:paraId="61ABA50B"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b/>
          <w:bCs/>
          <w:color w:val="000000"/>
          <w:sz w:val="26"/>
          <w:szCs w:val="26"/>
        </w:rPr>
        <w:t>ĐƠN ĐỀ NGHỊ</w:t>
      </w:r>
    </w:p>
    <w:p w14:paraId="10E77FAD"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b/>
          <w:bCs/>
          <w:color w:val="000000"/>
          <w:sz w:val="26"/>
          <w:szCs w:val="26"/>
        </w:rPr>
        <w:t>CHẤP THUẬN VỊ TRÍ, QUY MÔ, KÍCH THƯỚC BIỂN QUẢNG CÁO, BIỂN THÔNG TIN CỔ ĐỘNG, TUYÊN TRUYỀN CHÍNH TRỊ; XÂY DỰNG, LẮP ĐẶT CỔNG TRÌNH HẠ TẦNG; XÂY DỰNG, LẮP ĐẶT CÔNG TRÌNH HẠ TẦNG KỸ THUẬT SỬ DỤNG CHUNG TRONG PHẠM VI BẢO VỆ KẾT CẤU HẠ TẦNG ĐƯỜNG BỘ</w:t>
      </w:r>
    </w:p>
    <w:p w14:paraId="1C19B9CF"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color w:val="000000"/>
          <w:sz w:val="26"/>
          <w:szCs w:val="26"/>
        </w:rPr>
        <w:t>Về đề nghị chấp thuận .... (...3...)</w:t>
      </w:r>
    </w:p>
    <w:p w14:paraId="21FA0940"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color w:val="000000"/>
          <w:sz w:val="26"/>
          <w:szCs w:val="26"/>
        </w:rPr>
        <w:t>Kính gửi ……………………. (4)</w:t>
      </w:r>
    </w:p>
    <w:p w14:paraId="1041A7EE"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w:t>
      </w:r>
      <w:bookmarkStart w:id="66" w:name="tvpllink_ylijpnduns_21"/>
      <w:r w:rsidRPr="00EF50DF">
        <w:rPr>
          <w:i/>
          <w:iCs/>
          <w:color w:val="000000"/>
          <w:sz w:val="26"/>
          <w:szCs w:val="26"/>
        </w:rPr>
        <w:t>Luật Đường bộ</w:t>
      </w:r>
      <w:bookmarkEnd w:id="66"/>
      <w:r w:rsidRPr="00EF50DF">
        <w:rPr>
          <w:i/>
          <w:iCs/>
          <w:color w:val="000000"/>
          <w:sz w:val="26"/>
          <w:szCs w:val="26"/>
        </w:rPr>
        <w:t> ngày 27 tháng 6 năm 2024;</w:t>
      </w:r>
    </w:p>
    <w:p w14:paraId="41D41A78"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Nghị định số 165/2024/NĐ-CP ngày 26 tháng 12 năm 2024 của Chính phủ quy định chi tiết, hướng dẫn thi hành một số điều của </w:t>
      </w:r>
      <w:bookmarkStart w:id="67" w:name="tvpllink_ylijpnduns_22"/>
      <w:r w:rsidRPr="00EF50DF">
        <w:rPr>
          <w:i/>
          <w:iCs/>
          <w:color w:val="000000"/>
          <w:sz w:val="26"/>
          <w:szCs w:val="26"/>
        </w:rPr>
        <w:t>Luật Đường bộ</w:t>
      </w:r>
      <w:bookmarkEnd w:id="67"/>
      <w:r w:rsidRPr="00EF50DF">
        <w:rPr>
          <w:i/>
          <w:iCs/>
          <w:color w:val="000000"/>
          <w:sz w:val="26"/>
          <w:szCs w:val="26"/>
        </w:rPr>
        <w:t> và Điều 77 </w:t>
      </w:r>
      <w:bookmarkStart w:id="68" w:name="tvpllink_aebadsyxvg_8"/>
      <w:r w:rsidRPr="00EF50DF">
        <w:rPr>
          <w:i/>
          <w:iCs/>
          <w:color w:val="000000"/>
          <w:sz w:val="26"/>
          <w:szCs w:val="26"/>
        </w:rPr>
        <w:t>Luật Trật tự, an toàn giao thông đường bộ</w:t>
      </w:r>
      <w:bookmarkEnd w:id="68"/>
      <w:r w:rsidRPr="00EF50DF">
        <w:rPr>
          <w:i/>
          <w:iCs/>
          <w:color w:val="000000"/>
          <w:sz w:val="26"/>
          <w:szCs w:val="26"/>
        </w:rPr>
        <w:t>;</w:t>
      </w:r>
    </w:p>
    <w:p w14:paraId="0108529A"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(...5…).</w:t>
      </w:r>
    </w:p>
    <w:p w14:paraId="37558BBA"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(...2....) đề nghị được chấp thuận (...6...) trong phạm vi bảo vệ kết cấu hạ tầng đường bộ của (…..7….)</w:t>
      </w:r>
    </w:p>
    <w:p w14:paraId="67DE37BC"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Gửi kèm theo các tài liệu sau:</w:t>
      </w:r>
    </w:p>
    <w:p w14:paraId="530D1272"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 Hồ sơ thiết kế của (...8...);</w:t>
      </w:r>
    </w:p>
    <w:p w14:paraId="37896F83"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 (...9...)</w:t>
      </w:r>
    </w:p>
    <w:p w14:paraId="2E87D519"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(...2...) cam kết tự di chuyển hoặc cải tạo (6) trong phạm vi bảo vệ kết cấu hạ tầng đường bộ và không đòi bồi thường khi cơ quan quản lý đường bộ, người quản lý, sử dụng đường bộ yêu cầu di chuyển hoặc cải tạo.</w:t>
      </w:r>
    </w:p>
    <w:p w14:paraId="2C06F820"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Địa chỉ liên hệ:…………………..Số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502DD0" w:rsidRPr="00EF50DF" w14:paraId="63ECF857" w14:textId="77777777" w:rsidTr="00F20E04">
        <w:trPr>
          <w:tblCellSpacing w:w="0" w:type="dxa"/>
        </w:trPr>
        <w:tc>
          <w:tcPr>
            <w:tcW w:w="2500" w:type="pct"/>
            <w:shd w:val="clear" w:color="auto" w:fill="FFFFFF"/>
            <w:tcMar>
              <w:top w:w="0" w:type="dxa"/>
              <w:left w:w="108" w:type="dxa"/>
              <w:bottom w:w="0" w:type="dxa"/>
              <w:right w:w="108" w:type="dxa"/>
            </w:tcMar>
            <w:hideMark/>
          </w:tcPr>
          <w:p w14:paraId="2269A783" w14:textId="77777777" w:rsidR="00502DD0" w:rsidRPr="00EF50DF" w:rsidRDefault="00502DD0" w:rsidP="00F20E04">
            <w:pPr>
              <w:pStyle w:val="NormalWeb"/>
              <w:spacing w:before="120" w:beforeAutospacing="0" w:after="120" w:afterAutospacing="0"/>
              <w:rPr>
                <w:color w:val="000000"/>
                <w:sz w:val="26"/>
                <w:szCs w:val="26"/>
              </w:rPr>
            </w:pPr>
            <w:r w:rsidRPr="00EF50DF">
              <w:rPr>
                <w:b/>
                <w:bCs/>
                <w:i/>
                <w:iCs/>
                <w:color w:val="000000"/>
                <w:sz w:val="26"/>
                <w:szCs w:val="26"/>
              </w:rPr>
              <w:lastRenderedPageBreak/>
              <w:t>Nơi nhận:</w:t>
            </w:r>
            <w:r w:rsidRPr="00EF50DF">
              <w:rPr>
                <w:b/>
                <w:bCs/>
                <w:i/>
                <w:iCs/>
                <w:color w:val="000000"/>
                <w:sz w:val="26"/>
                <w:szCs w:val="26"/>
              </w:rPr>
              <w:br/>
            </w:r>
            <w:r w:rsidRPr="00EF50DF">
              <w:rPr>
                <w:color w:val="000000"/>
                <w:sz w:val="26"/>
                <w:szCs w:val="26"/>
              </w:rPr>
              <w:t>- Như trên;</w:t>
            </w:r>
            <w:r w:rsidRPr="00EF50DF">
              <w:rPr>
                <w:color w:val="000000"/>
                <w:sz w:val="26"/>
                <w:szCs w:val="26"/>
              </w:rPr>
              <w:br/>
              <w:t>- …………;</w:t>
            </w:r>
            <w:r w:rsidRPr="00EF50DF">
              <w:rPr>
                <w:color w:val="000000"/>
                <w:sz w:val="26"/>
                <w:szCs w:val="26"/>
              </w:rPr>
              <w:br/>
              <w:t>- Lưu: …..</w:t>
            </w:r>
          </w:p>
        </w:tc>
        <w:tc>
          <w:tcPr>
            <w:tcW w:w="2500" w:type="pct"/>
            <w:shd w:val="clear" w:color="auto" w:fill="FFFFFF"/>
            <w:tcMar>
              <w:top w:w="0" w:type="dxa"/>
              <w:left w:w="108" w:type="dxa"/>
              <w:bottom w:w="0" w:type="dxa"/>
              <w:right w:w="108" w:type="dxa"/>
            </w:tcMar>
            <w:hideMark/>
          </w:tcPr>
          <w:p w14:paraId="4A4C15CB"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(…2…)</w:t>
            </w:r>
            <w:r w:rsidRPr="00EF50DF">
              <w:rPr>
                <w:color w:val="000000"/>
                <w:sz w:val="26"/>
                <w:szCs w:val="26"/>
              </w:rPr>
              <w:br/>
            </w:r>
            <w:r w:rsidRPr="00EF50DF">
              <w:rPr>
                <w:b/>
                <w:bCs/>
                <w:color w:val="000000"/>
                <w:sz w:val="26"/>
                <w:szCs w:val="26"/>
              </w:rPr>
              <w:t>QUYỀN HẠN, CHỨC VỤ CỦA NGƯỜI KÝ</w:t>
            </w:r>
            <w:r w:rsidRPr="00EF50DF">
              <w:rPr>
                <w:b/>
                <w:bCs/>
                <w:color w:val="000000"/>
                <w:sz w:val="26"/>
                <w:szCs w:val="26"/>
              </w:rPr>
              <w:br/>
            </w:r>
            <w:r w:rsidRPr="00EF50DF">
              <w:rPr>
                <w:i/>
                <w:iCs/>
                <w:color w:val="000000"/>
                <w:sz w:val="26"/>
                <w:szCs w:val="26"/>
              </w:rPr>
              <w:t>(Ký, ghi rõ họ tên và đóng dấu)</w:t>
            </w:r>
          </w:p>
        </w:tc>
      </w:tr>
    </w:tbl>
    <w:p w14:paraId="013B2C97"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b/>
          <w:bCs/>
          <w:i/>
          <w:iCs/>
          <w:color w:val="000000"/>
          <w:sz w:val="26"/>
          <w:szCs w:val="26"/>
        </w:rPr>
        <w:t>Hướng dẫn nội dung ghi trong Đơn đề nghị:</w:t>
      </w:r>
    </w:p>
    <w:p w14:paraId="562A4B9C"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(1) Tên tổ chức cấp trên nếu có của đơn vị có đơn đề nghị.</w:t>
      </w:r>
    </w:p>
    <w:p w14:paraId="2FA386B3"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(2) Tên tổ chức có đơn đề nghị chấp thuận.</w:t>
      </w:r>
    </w:p>
    <w:p w14:paraId="2F735CF7"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(3) Ghi vắn tắt nội dung và công trình đề nghị, đoạn tuyến đường đề nghị, địa bàn (nếu cần). Ví dụ: Chấp thuận xây dựng đường ống cấp nước trong phạm vi bảo vệ kết cấu hạ tầng đường bộ của quốc lộ 5, đoạn từ Km 30 đến Km 35, địa phận thị xã Mỹ Hào, tỉnh Hưng Yên</w:t>
      </w:r>
    </w:p>
    <w:p w14:paraId="77C244B2"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(4) Tên cơ quan chấp thuận xây dựng, lắp đặt công trình biển quảng cáo, biển thông tin cổ động, tuyên truyền chính trị, công trình hạ tầng, công trình hạ tầng kỹ thuật sử dụng chung trong phạm vi bảo vệ kết cấu hạ tầng đường bộ được quy định tại Nghị định này.</w:t>
      </w:r>
    </w:p>
    <w:p w14:paraId="72D2601D"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(5) Văn bản cho phép chuẩn bị đầu tư hoặc phê duyệt đầu tư công trình của cấp có thẩm quyền.</w:t>
      </w:r>
    </w:p>
    <w:p w14:paraId="0BBE37B1"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(6) Ghi tên công trình: biển quảng cáo, biển thông tin cổ động, tuyên truyền chính trị, công trình hạ tầng, công trình hạ tầng kỹ thuật sử dụng chung.</w:t>
      </w:r>
    </w:p>
    <w:p w14:paraId="1B6B3E38"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(7) Ghi vị trí, đoạn và tên đường, công trình đường bộ có đề nghị xây dựng, lắp đặt công trình biển quảng cáo, biển thông tin cổ động, tuyên truyền chính trị, công trình hạ tầng, công trình hạ tầng kỹ thuật sử dụng chung trong phạm vi bảo vệ kết cấu hạ tầng đường bộ</w:t>
      </w:r>
    </w:p>
    <w:p w14:paraId="7C3EB7AB" w14:textId="77777777" w:rsidR="00502DD0"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(8) Ghi tên hồ sơ thiết kế công trình đang đề nghị xây dựng, lắp đặt trong phạm vi bảo vệ kết cấu hạ tầng đường bộ.</w:t>
      </w:r>
    </w:p>
    <w:p w14:paraId="0D190659" w14:textId="77777777" w:rsidR="00502DD0" w:rsidRPr="00CF0B45" w:rsidRDefault="00502DD0" w:rsidP="00502DD0">
      <w:pPr>
        <w:spacing w:after="0" w:line="240" w:lineRule="auto"/>
        <w:rPr>
          <w:rFonts w:ascii="Times New Roman" w:hAnsi="Times New Roman" w:cs="Times New Roman"/>
          <w:color w:val="000000"/>
          <w:sz w:val="26"/>
          <w:szCs w:val="26"/>
        </w:rPr>
      </w:pPr>
    </w:p>
    <w:p w14:paraId="0F4DC21F" w14:textId="77777777" w:rsidR="00D1713B" w:rsidRDefault="00D1713B" w:rsidP="00182565">
      <w:pPr>
        <w:rPr>
          <w:rFonts w:ascii="Times New Roman" w:eastAsia="Times New Roman" w:hAnsi="Times New Roman" w:cs="Times New Roman"/>
          <w:sz w:val="26"/>
          <w:szCs w:val="26"/>
        </w:rPr>
      </w:pPr>
    </w:p>
    <w:p w14:paraId="0780F196" w14:textId="77777777" w:rsidR="00502DD0" w:rsidRDefault="00502DD0" w:rsidP="00182565">
      <w:pPr>
        <w:rPr>
          <w:rFonts w:ascii="Times New Roman" w:eastAsia="Times New Roman" w:hAnsi="Times New Roman" w:cs="Times New Roman"/>
          <w:sz w:val="26"/>
          <w:szCs w:val="26"/>
        </w:rPr>
      </w:pPr>
    </w:p>
    <w:p w14:paraId="131F814C" w14:textId="77777777" w:rsidR="00502DD0" w:rsidRDefault="00502DD0" w:rsidP="00182565">
      <w:pPr>
        <w:rPr>
          <w:rFonts w:ascii="Times New Roman" w:eastAsia="Times New Roman" w:hAnsi="Times New Roman" w:cs="Times New Roman"/>
          <w:sz w:val="26"/>
          <w:szCs w:val="26"/>
        </w:rPr>
      </w:pPr>
    </w:p>
    <w:p w14:paraId="15F906B1" w14:textId="77777777" w:rsidR="00502DD0" w:rsidRDefault="00502DD0" w:rsidP="00182565">
      <w:pPr>
        <w:rPr>
          <w:rFonts w:ascii="Times New Roman" w:eastAsia="Times New Roman" w:hAnsi="Times New Roman" w:cs="Times New Roman"/>
          <w:sz w:val="26"/>
          <w:szCs w:val="26"/>
        </w:rPr>
      </w:pPr>
    </w:p>
    <w:p w14:paraId="1E308190" w14:textId="77777777" w:rsidR="001A6836" w:rsidRDefault="001A6836" w:rsidP="00182565">
      <w:pPr>
        <w:rPr>
          <w:rFonts w:ascii="Times New Roman" w:eastAsia="Times New Roman" w:hAnsi="Times New Roman" w:cs="Times New Roman"/>
          <w:sz w:val="26"/>
          <w:szCs w:val="26"/>
        </w:rPr>
      </w:pPr>
    </w:p>
    <w:p w14:paraId="5EC5AF9C" w14:textId="77777777" w:rsidR="00502DD0" w:rsidRDefault="00502DD0" w:rsidP="00182565">
      <w:pPr>
        <w:rPr>
          <w:rFonts w:ascii="Times New Roman" w:eastAsia="Times New Roman" w:hAnsi="Times New Roman" w:cs="Times New Roman"/>
          <w:sz w:val="26"/>
          <w:szCs w:val="26"/>
        </w:rPr>
      </w:pPr>
    </w:p>
    <w:p w14:paraId="520942A0"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bookmarkStart w:id="69" w:name="chuong_pl_7"/>
      <w:r>
        <w:rPr>
          <w:b/>
          <w:bCs/>
          <w:color w:val="000000"/>
          <w:sz w:val="26"/>
          <w:szCs w:val="26"/>
        </w:rPr>
        <w:lastRenderedPageBreak/>
        <w:t xml:space="preserve">Mẫu </w:t>
      </w:r>
      <w:r w:rsidRPr="00EF50DF">
        <w:rPr>
          <w:b/>
          <w:bCs/>
          <w:color w:val="000000"/>
          <w:sz w:val="26"/>
          <w:szCs w:val="26"/>
        </w:rPr>
        <w:t>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bookmarkEnd w:id="69"/>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502DD0" w:rsidRPr="00EF50DF" w14:paraId="07FF636D" w14:textId="77777777" w:rsidTr="00F20E04">
        <w:trPr>
          <w:tblCellSpacing w:w="0" w:type="dxa"/>
        </w:trPr>
        <w:tc>
          <w:tcPr>
            <w:tcW w:w="1850" w:type="pct"/>
            <w:shd w:val="clear" w:color="auto" w:fill="FFFFFF"/>
            <w:tcMar>
              <w:top w:w="0" w:type="dxa"/>
              <w:left w:w="108" w:type="dxa"/>
              <w:bottom w:w="0" w:type="dxa"/>
              <w:right w:w="108" w:type="dxa"/>
            </w:tcMar>
            <w:hideMark/>
          </w:tcPr>
          <w:p w14:paraId="484DD9E1"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(1)</w:t>
            </w:r>
            <w:r w:rsidRPr="00EF50DF">
              <w:rPr>
                <w:color w:val="000000"/>
                <w:sz w:val="26"/>
                <w:szCs w:val="26"/>
              </w:rPr>
              <w:br/>
              <w:t>(2)</w:t>
            </w:r>
            <w:r w:rsidRPr="00EF50DF">
              <w:rPr>
                <w:b/>
                <w:bCs/>
                <w:color w:val="000000"/>
                <w:sz w:val="26"/>
                <w:szCs w:val="26"/>
              </w:rPr>
              <w:br/>
            </w:r>
            <w:r w:rsidRPr="00EF50DF">
              <w:rPr>
                <w:color w:val="000000"/>
                <w:sz w:val="26"/>
                <w:szCs w:val="26"/>
              </w:rPr>
              <w:t>-------</w:t>
            </w:r>
          </w:p>
        </w:tc>
        <w:tc>
          <w:tcPr>
            <w:tcW w:w="3100" w:type="pct"/>
            <w:shd w:val="clear" w:color="auto" w:fill="FFFFFF"/>
            <w:tcMar>
              <w:top w:w="0" w:type="dxa"/>
              <w:left w:w="108" w:type="dxa"/>
              <w:bottom w:w="0" w:type="dxa"/>
              <w:right w:w="108" w:type="dxa"/>
            </w:tcMar>
            <w:hideMark/>
          </w:tcPr>
          <w:p w14:paraId="6DAC59D6"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b/>
                <w:bCs/>
                <w:color w:val="000000"/>
                <w:sz w:val="26"/>
                <w:szCs w:val="26"/>
              </w:rPr>
              <w:t>CỘNG HÒA XÃ HỘI CHỦ NGHĨA VIỆT NAM</w:t>
            </w:r>
            <w:r w:rsidRPr="00EF50DF">
              <w:rPr>
                <w:b/>
                <w:bCs/>
                <w:color w:val="000000"/>
                <w:sz w:val="26"/>
                <w:szCs w:val="26"/>
              </w:rPr>
              <w:br/>
              <w:t>Độc lập - Tự do - Hạnh phúc</w:t>
            </w:r>
            <w:r w:rsidRPr="00EF50DF">
              <w:rPr>
                <w:b/>
                <w:bCs/>
                <w:color w:val="000000"/>
                <w:sz w:val="26"/>
                <w:szCs w:val="26"/>
              </w:rPr>
              <w:br/>
              <w:t>---------------</w:t>
            </w:r>
          </w:p>
        </w:tc>
      </w:tr>
      <w:tr w:rsidR="00502DD0" w:rsidRPr="00EF50DF" w14:paraId="1D0A94F3" w14:textId="77777777" w:rsidTr="00F20E04">
        <w:trPr>
          <w:tblCellSpacing w:w="0" w:type="dxa"/>
        </w:trPr>
        <w:tc>
          <w:tcPr>
            <w:tcW w:w="1850" w:type="pct"/>
            <w:shd w:val="clear" w:color="auto" w:fill="FFFFFF"/>
            <w:tcMar>
              <w:top w:w="0" w:type="dxa"/>
              <w:left w:w="108" w:type="dxa"/>
              <w:bottom w:w="0" w:type="dxa"/>
              <w:right w:w="108" w:type="dxa"/>
            </w:tcMar>
            <w:hideMark/>
          </w:tcPr>
          <w:p w14:paraId="6B9609A9"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Số: …./…</w:t>
            </w:r>
          </w:p>
        </w:tc>
        <w:tc>
          <w:tcPr>
            <w:tcW w:w="3100" w:type="pct"/>
            <w:shd w:val="clear" w:color="auto" w:fill="FFFFFF"/>
            <w:tcMar>
              <w:top w:w="0" w:type="dxa"/>
              <w:left w:w="108" w:type="dxa"/>
              <w:bottom w:w="0" w:type="dxa"/>
              <w:right w:w="108" w:type="dxa"/>
            </w:tcMar>
            <w:hideMark/>
          </w:tcPr>
          <w:p w14:paraId="75FD9A04" w14:textId="77777777" w:rsidR="00502DD0" w:rsidRPr="00EF50DF" w:rsidRDefault="00502DD0" w:rsidP="00F20E04">
            <w:pPr>
              <w:pStyle w:val="NormalWeb"/>
              <w:spacing w:before="120" w:beforeAutospacing="0" w:after="120" w:afterAutospacing="0"/>
              <w:jc w:val="right"/>
              <w:rPr>
                <w:color w:val="000000"/>
                <w:sz w:val="26"/>
                <w:szCs w:val="26"/>
              </w:rPr>
            </w:pPr>
            <w:r w:rsidRPr="00EF50DF">
              <w:rPr>
                <w:i/>
                <w:iCs/>
                <w:color w:val="000000"/>
                <w:sz w:val="26"/>
                <w:szCs w:val="26"/>
              </w:rPr>
              <w:t>….., ngày … tháng … năm …</w:t>
            </w:r>
          </w:p>
        </w:tc>
      </w:tr>
    </w:tbl>
    <w:p w14:paraId="3A00EDBE" w14:textId="77777777" w:rsidR="00502DD0" w:rsidRDefault="00502DD0" w:rsidP="00502DD0">
      <w:pPr>
        <w:pStyle w:val="NormalWeb"/>
        <w:shd w:val="clear" w:color="auto" w:fill="FFFFFF"/>
        <w:spacing w:before="120" w:beforeAutospacing="0" w:after="120" w:afterAutospacing="0"/>
        <w:jc w:val="center"/>
        <w:rPr>
          <w:b/>
          <w:bCs/>
          <w:color w:val="000000"/>
          <w:sz w:val="26"/>
          <w:szCs w:val="26"/>
        </w:rPr>
      </w:pPr>
    </w:p>
    <w:p w14:paraId="50AD6618"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b/>
          <w:bCs/>
          <w:color w:val="000000"/>
          <w:sz w:val="26"/>
          <w:szCs w:val="26"/>
        </w:rPr>
        <w:t>ĐƠN ĐỀ NGHỊ</w:t>
      </w:r>
    </w:p>
    <w:p w14:paraId="273278EB"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b/>
          <w:bCs/>
          <w:color w:val="000000"/>
          <w:sz w:val="26"/>
          <w:szCs w:val="26"/>
        </w:rPr>
        <w:t>CHẤP THUẬN XÂY DỰNG, CÔNG TRÌNH HẠ TẦNG TRONG PHẠM VI BẢO VỆ KẾT CẤU HẠ TẦNG ĐƯỜNG BỘ, GIA CƯỜNG CÔNG TRÌNH ĐƯỜNG BỘ ĐỒNG THỜI VỚI CẤP GIẤY PHÉP THI CÔNG CÔNG TRÌNH TRÊN ĐƯỜNG BỘ ĐANG KHAI THÁC</w:t>
      </w:r>
    </w:p>
    <w:p w14:paraId="56558CD0"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color w:val="000000"/>
          <w:sz w:val="26"/>
          <w:szCs w:val="26"/>
        </w:rPr>
        <w:t>Về đề nghị chấp thuận ….. (3)</w:t>
      </w:r>
    </w:p>
    <w:p w14:paraId="2B07DF4E" w14:textId="77777777" w:rsidR="00502DD0" w:rsidRPr="00EF50DF" w:rsidRDefault="00502DD0" w:rsidP="00502DD0">
      <w:pPr>
        <w:pStyle w:val="NormalWeb"/>
        <w:shd w:val="clear" w:color="auto" w:fill="FFFFFF"/>
        <w:spacing w:before="120" w:beforeAutospacing="0" w:after="120" w:afterAutospacing="0"/>
        <w:jc w:val="center"/>
        <w:rPr>
          <w:color w:val="000000"/>
          <w:sz w:val="26"/>
          <w:szCs w:val="26"/>
        </w:rPr>
      </w:pPr>
      <w:r w:rsidRPr="00EF50DF">
        <w:rPr>
          <w:color w:val="000000"/>
          <w:sz w:val="26"/>
          <w:szCs w:val="26"/>
        </w:rPr>
        <w:t>Kính gửi ………….…………………(4)</w:t>
      </w:r>
    </w:p>
    <w:p w14:paraId="680E81B5"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w:t>
      </w:r>
      <w:bookmarkStart w:id="70" w:name="tvpllink_ylijpnduns_23"/>
      <w:r w:rsidRPr="00EF50DF">
        <w:rPr>
          <w:i/>
          <w:iCs/>
          <w:color w:val="000000"/>
          <w:sz w:val="26"/>
          <w:szCs w:val="26"/>
        </w:rPr>
        <w:t>Luật Đường bộ</w:t>
      </w:r>
      <w:bookmarkEnd w:id="70"/>
      <w:r w:rsidRPr="00EF50DF">
        <w:rPr>
          <w:i/>
          <w:iCs/>
          <w:color w:val="000000"/>
          <w:sz w:val="26"/>
          <w:szCs w:val="26"/>
        </w:rPr>
        <w:t> ngày 27 tháng 6 năm 2024;</w:t>
      </w:r>
    </w:p>
    <w:p w14:paraId="0F92FCCF"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Nghị định số 165/2024/NĐ-CP ngày 26 tháng 12 năm 2024 của Chính phủ quy định chi tiết, hướng dẫn thi hành một số điều của </w:t>
      </w:r>
      <w:bookmarkStart w:id="71" w:name="tvpllink_ylijpnduns_24"/>
      <w:r w:rsidRPr="00EF50DF">
        <w:rPr>
          <w:i/>
          <w:iCs/>
          <w:color w:val="000000"/>
          <w:sz w:val="26"/>
          <w:szCs w:val="26"/>
        </w:rPr>
        <w:t>Luật Đường bộ</w:t>
      </w:r>
      <w:bookmarkEnd w:id="71"/>
      <w:r w:rsidRPr="00EF50DF">
        <w:rPr>
          <w:i/>
          <w:iCs/>
          <w:color w:val="000000"/>
          <w:sz w:val="26"/>
          <w:szCs w:val="26"/>
        </w:rPr>
        <w:t> và Điều 77 Luật Trật tự; an toàn giao thông đường bộ;</w:t>
      </w:r>
    </w:p>
    <w:p w14:paraId="14F954F0"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i/>
          <w:iCs/>
          <w:color w:val="000000"/>
          <w:sz w:val="26"/>
          <w:szCs w:val="26"/>
        </w:rPr>
        <w:t>Căn cứ (...5…).</w:t>
      </w:r>
    </w:p>
    <w:p w14:paraId="3C3C3675"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....(2) đề nghị .... (4) chấp thuận xây dựng công trình hạ tầng (hoặc đề nghị gia cường công trình đường bộ) ……….(6) đồng thời với cấp giấy phép thi công công trình trên đường bộ đang khai thác trong phạm vi bảo vệ kết cấu hạ tầng đường bộ ... (7)</w:t>
      </w:r>
    </w:p>
    <w:p w14:paraId="6D01F3FA"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Gửi kèm theo các tài liệu sau:</w:t>
      </w:r>
    </w:p>
    <w:p w14:paraId="7EF9B6FA"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 Hồ sơ thiết kế của... </w:t>
      </w:r>
      <w:r w:rsidRPr="00EF50DF">
        <w:rPr>
          <w:i/>
          <w:iCs/>
          <w:color w:val="000000"/>
          <w:sz w:val="26"/>
          <w:szCs w:val="26"/>
        </w:rPr>
        <w:t>(ghi tên hồ sơ thiết kế công trình hạ tầng, công trình hạ tầng kỹ thuật sử dụng chung hoặc hồ sơ thiết kế gia cường công trình đường bộ);</w:t>
      </w:r>
    </w:p>
    <w:p w14:paraId="4CED8A15"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 ....(8).</w:t>
      </w:r>
    </w:p>
    <w:p w14:paraId="4FD72BCF"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 (2) cam kết tự di chuyển hoặc cải tạo công trình ... (6) trong phạm vi bảo vệ kết cấu hạ tầng đường bộ và không đòi bồi thường khi cơ quan quản lý đường bộ, người quản lý, sử dụng đường bộ yêu cầu di chuyển hoặc cải tạo.</w:t>
      </w:r>
    </w:p>
    <w:p w14:paraId="0CB8786C"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Địa chỉ liên hệ: ……………….. 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502DD0" w:rsidRPr="00EF50DF" w14:paraId="1B220297" w14:textId="77777777" w:rsidTr="00F20E04">
        <w:trPr>
          <w:tblCellSpacing w:w="0" w:type="dxa"/>
        </w:trPr>
        <w:tc>
          <w:tcPr>
            <w:tcW w:w="2500" w:type="pct"/>
            <w:shd w:val="clear" w:color="auto" w:fill="FFFFFF"/>
            <w:tcMar>
              <w:top w:w="0" w:type="dxa"/>
              <w:left w:w="108" w:type="dxa"/>
              <w:bottom w:w="0" w:type="dxa"/>
              <w:right w:w="108" w:type="dxa"/>
            </w:tcMar>
            <w:hideMark/>
          </w:tcPr>
          <w:p w14:paraId="1BF08102" w14:textId="77777777" w:rsidR="00502DD0" w:rsidRPr="00EF50DF" w:rsidRDefault="00502DD0" w:rsidP="00DB7BCB">
            <w:pPr>
              <w:pStyle w:val="NormalWeb"/>
              <w:spacing w:before="120" w:beforeAutospacing="0" w:after="120" w:afterAutospacing="0"/>
              <w:jc w:val="left"/>
              <w:rPr>
                <w:color w:val="000000"/>
                <w:sz w:val="26"/>
                <w:szCs w:val="26"/>
              </w:rPr>
            </w:pPr>
            <w:r w:rsidRPr="00EF50DF">
              <w:rPr>
                <w:b/>
                <w:bCs/>
                <w:i/>
                <w:iCs/>
                <w:color w:val="000000"/>
                <w:sz w:val="26"/>
                <w:szCs w:val="26"/>
              </w:rPr>
              <w:lastRenderedPageBreak/>
              <w:t>Nơi nhận:</w:t>
            </w:r>
            <w:r w:rsidRPr="00EF50DF">
              <w:rPr>
                <w:b/>
                <w:bCs/>
                <w:i/>
                <w:iCs/>
                <w:color w:val="000000"/>
                <w:sz w:val="26"/>
                <w:szCs w:val="26"/>
              </w:rPr>
              <w:br/>
            </w:r>
            <w:r w:rsidRPr="00EF50DF">
              <w:rPr>
                <w:color w:val="000000"/>
                <w:sz w:val="26"/>
                <w:szCs w:val="26"/>
              </w:rPr>
              <w:t>- Như trên;</w:t>
            </w:r>
            <w:r w:rsidRPr="00EF50DF">
              <w:rPr>
                <w:color w:val="000000"/>
                <w:sz w:val="26"/>
                <w:szCs w:val="26"/>
              </w:rPr>
              <w:br/>
              <w:t>- ………….;</w:t>
            </w:r>
            <w:r w:rsidRPr="00EF50DF">
              <w:rPr>
                <w:color w:val="000000"/>
                <w:sz w:val="26"/>
                <w:szCs w:val="26"/>
              </w:rPr>
              <w:br/>
              <w:t>- Lưu …...</w:t>
            </w:r>
          </w:p>
        </w:tc>
        <w:tc>
          <w:tcPr>
            <w:tcW w:w="2500" w:type="pct"/>
            <w:shd w:val="clear" w:color="auto" w:fill="FFFFFF"/>
            <w:tcMar>
              <w:top w:w="0" w:type="dxa"/>
              <w:left w:w="108" w:type="dxa"/>
              <w:bottom w:w="0" w:type="dxa"/>
              <w:right w:w="108" w:type="dxa"/>
            </w:tcMar>
            <w:hideMark/>
          </w:tcPr>
          <w:p w14:paraId="7491DEEC" w14:textId="77777777" w:rsidR="00502DD0" w:rsidRPr="00EF50DF" w:rsidRDefault="00502DD0" w:rsidP="00F20E04">
            <w:pPr>
              <w:pStyle w:val="NormalWeb"/>
              <w:spacing w:before="120" w:beforeAutospacing="0" w:after="120" w:afterAutospacing="0"/>
              <w:jc w:val="center"/>
              <w:rPr>
                <w:color w:val="000000"/>
                <w:sz w:val="26"/>
                <w:szCs w:val="26"/>
              </w:rPr>
            </w:pPr>
            <w:r w:rsidRPr="00EF50DF">
              <w:rPr>
                <w:color w:val="000000"/>
                <w:sz w:val="26"/>
                <w:szCs w:val="26"/>
              </w:rPr>
              <w:t>(….2….)</w:t>
            </w:r>
            <w:r w:rsidRPr="00EF50DF">
              <w:rPr>
                <w:color w:val="000000"/>
                <w:sz w:val="26"/>
                <w:szCs w:val="26"/>
              </w:rPr>
              <w:br/>
            </w:r>
            <w:r w:rsidRPr="00EF50DF">
              <w:rPr>
                <w:b/>
                <w:bCs/>
                <w:color w:val="000000"/>
                <w:sz w:val="26"/>
                <w:szCs w:val="26"/>
              </w:rPr>
              <w:t>QUYỀN HẠN, CHỨC VỤ CỦA NGƯỜI KÝ</w:t>
            </w:r>
            <w:r w:rsidRPr="00EF50DF">
              <w:rPr>
                <w:b/>
                <w:bCs/>
                <w:color w:val="000000"/>
                <w:sz w:val="26"/>
                <w:szCs w:val="26"/>
              </w:rPr>
              <w:br/>
            </w:r>
            <w:r w:rsidRPr="00EF50DF">
              <w:rPr>
                <w:i/>
                <w:iCs/>
                <w:color w:val="000000"/>
                <w:sz w:val="26"/>
                <w:szCs w:val="26"/>
              </w:rPr>
              <w:t>(Ký, ghi rõ họ tên và đóng dấu)</w:t>
            </w:r>
          </w:p>
        </w:tc>
      </w:tr>
    </w:tbl>
    <w:p w14:paraId="1F914227" w14:textId="6F72E5FF" w:rsidR="00502DD0" w:rsidRDefault="00502DD0" w:rsidP="004A35BF">
      <w:pPr>
        <w:tabs>
          <w:tab w:val="left" w:pos="3771"/>
        </w:tabs>
        <w:spacing w:after="0" w:line="240" w:lineRule="auto"/>
        <w:rPr>
          <w:rFonts w:ascii="Times New Roman" w:hAnsi="Times New Roman" w:cs="Times New Roman"/>
          <w:b/>
          <w:bCs/>
          <w:i/>
          <w:iCs/>
          <w:color w:val="000000"/>
          <w:sz w:val="26"/>
          <w:szCs w:val="26"/>
        </w:rPr>
      </w:pPr>
    </w:p>
    <w:p w14:paraId="22A39588"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b/>
          <w:bCs/>
          <w:i/>
          <w:iCs/>
          <w:color w:val="000000"/>
          <w:sz w:val="26"/>
          <w:szCs w:val="26"/>
        </w:rPr>
        <w:t>Hướng dẫn nội dung ghi trong Đơn đề nghị chấp thuận xây dựng đồng thời với cấp giấy phép thi công xây dựng công trình trong phạm vi bảo vệ kết cấu hạ tầng đường bộ:</w:t>
      </w:r>
    </w:p>
    <w:p w14:paraId="78AC5832"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(1) Tên tổ chức cấp trên nếu có của đơn vị có đơn đề nghị.</w:t>
      </w:r>
    </w:p>
    <w:p w14:paraId="06C0758C"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(2) Tên tổ chức ký đơn đề nghị chấp thuận xây dựng đồng thời với cấp giấy phép thi công xây dựng công trình.</w:t>
      </w:r>
    </w:p>
    <w:p w14:paraId="206A273F"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(3) Ghi vắn tắt nội dung đề nghị, đoạn tuyến đường đề nghị. Ví dụ: Chấp thuận xây dựng đồng thời với cấp giấy phép thi công xây dựng đường dây tải điện 22 kV trong phạm vi bảo vệ kết cấu hạ tầng đường bộ của quốc lộ 1 đoạn Km 60 đến Km 70, địa phận tỉnh Lạng Sơn.</w:t>
      </w:r>
    </w:p>
    <w:p w14:paraId="237055E2"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(4) Ghi tên cơ quan có thẩm quyền chấp thuận xây dựng đồng thời với cấp giấy phép thi công xây dựng công trình trong phạm vi bảo vệ kết cấu hạ tầng đường bộ được quy định tại Nghị định này.</w:t>
      </w:r>
    </w:p>
    <w:p w14:paraId="279B8935"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(5) Văn bản cho phép chuẩn bị đầu tư hoặc phê duyệt đầu tư công trình của cấp có thẩm quyền.</w:t>
      </w:r>
    </w:p>
    <w:p w14:paraId="14EB8262"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(6) Ghi tên công trình hạ tầng, công trình hạ tầng kỹ thuật sử dụng chung hoặc ghi đoạn đường, cầu, cống hoặc công trình đường bộ đề nghị gia cường)</w:t>
      </w:r>
    </w:p>
    <w:p w14:paraId="29F5B20F"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(7) Ghi đoạn đường, lý trình, tên tuyến đường.</w:t>
      </w:r>
    </w:p>
    <w:p w14:paraId="51BCB5BA" w14:textId="77777777" w:rsidR="00502DD0" w:rsidRPr="00EF50DF" w:rsidRDefault="00502DD0" w:rsidP="00502DD0">
      <w:pPr>
        <w:pStyle w:val="NormalWeb"/>
        <w:shd w:val="clear" w:color="auto" w:fill="FFFFFF"/>
        <w:spacing w:before="120" w:beforeAutospacing="0" w:after="120" w:afterAutospacing="0"/>
        <w:rPr>
          <w:color w:val="000000"/>
          <w:sz w:val="26"/>
          <w:szCs w:val="26"/>
        </w:rPr>
      </w:pPr>
      <w:r w:rsidRPr="00EF50DF">
        <w:rPr>
          <w:color w:val="000000"/>
          <w:sz w:val="26"/>
          <w:szCs w:val="26"/>
        </w:rPr>
        <w:t>(8) Các tài liệu khác có liên quan.</w:t>
      </w:r>
    </w:p>
    <w:p w14:paraId="4F9476F6" w14:textId="77777777" w:rsidR="00502DD0" w:rsidRPr="00875206" w:rsidRDefault="00502DD0" w:rsidP="00502DD0"/>
    <w:p w14:paraId="47542979" w14:textId="77777777" w:rsidR="00502DD0" w:rsidRDefault="00502DD0" w:rsidP="00182565">
      <w:pPr>
        <w:rPr>
          <w:rFonts w:ascii="Times New Roman" w:eastAsia="Times New Roman" w:hAnsi="Times New Roman" w:cs="Times New Roman"/>
          <w:sz w:val="26"/>
          <w:szCs w:val="26"/>
        </w:rPr>
      </w:pPr>
    </w:p>
    <w:p w14:paraId="498EDDB4" w14:textId="77777777" w:rsidR="00502DD0" w:rsidRDefault="00502DD0" w:rsidP="00182565">
      <w:pPr>
        <w:rPr>
          <w:rFonts w:ascii="Times New Roman" w:eastAsia="Times New Roman" w:hAnsi="Times New Roman" w:cs="Times New Roman"/>
          <w:sz w:val="26"/>
          <w:szCs w:val="26"/>
        </w:rPr>
      </w:pPr>
    </w:p>
    <w:p w14:paraId="2D8B514F" w14:textId="77777777" w:rsidR="00D1713B" w:rsidRDefault="00D1713B" w:rsidP="00182565">
      <w:pPr>
        <w:rPr>
          <w:rFonts w:ascii="Times New Roman" w:eastAsia="Times New Roman" w:hAnsi="Times New Roman" w:cs="Times New Roman"/>
          <w:sz w:val="26"/>
          <w:szCs w:val="26"/>
        </w:rPr>
      </w:pPr>
    </w:p>
    <w:p w14:paraId="42B41BA6" w14:textId="77777777" w:rsidR="004A35BF" w:rsidRDefault="004A35BF" w:rsidP="00182565">
      <w:pPr>
        <w:rPr>
          <w:rFonts w:ascii="Times New Roman" w:eastAsia="Times New Roman" w:hAnsi="Times New Roman" w:cs="Times New Roman"/>
          <w:sz w:val="26"/>
          <w:szCs w:val="26"/>
        </w:rPr>
      </w:pPr>
    </w:p>
    <w:p w14:paraId="1002A7DD" w14:textId="77777777" w:rsidR="004A35BF" w:rsidRPr="004A35BF" w:rsidRDefault="004A35BF" w:rsidP="004A35BF">
      <w:pPr>
        <w:rPr>
          <w:rFonts w:ascii="Times New Roman" w:eastAsia="Times New Roman" w:hAnsi="Times New Roman" w:cs="Times New Roman"/>
          <w:sz w:val="26"/>
          <w:szCs w:val="26"/>
        </w:rPr>
      </w:pPr>
    </w:p>
    <w:p w14:paraId="69406A7B" w14:textId="77777777" w:rsidR="004A35BF" w:rsidRPr="004A35BF" w:rsidRDefault="004A35BF" w:rsidP="004A35BF">
      <w:pPr>
        <w:rPr>
          <w:rFonts w:ascii="Times New Roman" w:eastAsia="Times New Roman" w:hAnsi="Times New Roman" w:cs="Times New Roman"/>
          <w:sz w:val="26"/>
          <w:szCs w:val="26"/>
        </w:rPr>
      </w:pPr>
    </w:p>
    <w:p w14:paraId="44CDBBD8" w14:textId="45E73F2A" w:rsidR="004A35BF" w:rsidRDefault="004A35BF" w:rsidP="004A35BF">
      <w:pPr>
        <w:tabs>
          <w:tab w:val="left" w:pos="1312"/>
        </w:tabs>
        <w:rPr>
          <w:rFonts w:ascii="Times New Roman" w:eastAsia="Times New Roman" w:hAnsi="Times New Roman" w:cs="Times New Roman"/>
          <w:sz w:val="26"/>
          <w:szCs w:val="26"/>
        </w:rPr>
      </w:pPr>
    </w:p>
    <w:p w14:paraId="441F9EE0" w14:textId="1FD38E50"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125706">
        <w:rPr>
          <w:rFonts w:ascii="Times New Roman Bold" w:hAnsi="Times New Roman Bold" w:cs="Times New Roman"/>
          <w:b/>
          <w:color w:val="000000" w:themeColor="text1"/>
          <w:spacing w:val="-4"/>
          <w:sz w:val="28"/>
          <w:szCs w:val="28"/>
        </w:rPr>
        <w:t xml:space="preserve">Thủ tục </w:t>
      </w:r>
      <w:r w:rsidR="00125706" w:rsidRPr="00125706">
        <w:rPr>
          <w:rFonts w:ascii="Times New Roman Bold" w:hAnsi="Times New Roman Bold" w:cs="Times New Roman"/>
          <w:b/>
          <w:color w:val="000000" w:themeColor="text1"/>
          <w:spacing w:val="-4"/>
          <w:sz w:val="28"/>
          <w:szCs w:val="28"/>
        </w:rPr>
        <w:t xml:space="preserve">Cấp giấy phép thi công công trình trên đường bộ đang khai thác </w:t>
      </w:r>
      <w:r w:rsidRPr="00125706">
        <w:rPr>
          <w:rFonts w:ascii="Times New Roman Bold" w:hAnsi="Times New Roman Bold" w:cs="Times New Roman"/>
          <w:b/>
          <w:color w:val="000000" w:themeColor="text1"/>
          <w:spacing w:val="-4"/>
          <w:sz w:val="28"/>
          <w:szCs w:val="28"/>
        </w:rPr>
        <w:t>(Số hồ sơ TTHC:</w:t>
      </w:r>
      <w:r w:rsidRPr="00125706">
        <w:rPr>
          <w:rFonts w:ascii="Nunito" w:hAnsi="Nunito"/>
          <w:b/>
          <w:color w:val="1E2F41"/>
          <w:sz w:val="27"/>
          <w:szCs w:val="27"/>
          <w:shd w:val="clear" w:color="auto" w:fill="FFFFFF"/>
        </w:rPr>
        <w:t xml:space="preserve"> </w:t>
      </w:r>
      <w:r w:rsidR="00125706" w:rsidRPr="00125706">
        <w:rPr>
          <w:rFonts w:ascii="Times New Roman" w:eastAsia="Times New Roman" w:hAnsi="Times New Roman" w:cs="Times New Roman"/>
          <w:b/>
          <w:sz w:val="26"/>
          <w:szCs w:val="26"/>
        </w:rPr>
        <w:t>1.013061</w:t>
      </w:r>
      <w:r w:rsidRPr="00125706">
        <w:rPr>
          <w:rFonts w:ascii="Times New Roman" w:eastAsia="Times New Roman" w:hAnsi="Times New Roman" w:cs="Times New Roman"/>
          <w:b/>
          <w:sz w:val="26"/>
          <w:szCs w:val="26"/>
        </w:rPr>
        <w:t>)</w:t>
      </w:r>
    </w:p>
    <w:p w14:paraId="0C1EBDF6"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C319418" w14:textId="37454B2A"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25706">
        <w:rPr>
          <w:rFonts w:ascii="Times New Roman" w:hAnsi="Times New Roman" w:cs="Times New Roman"/>
          <w:color w:val="000000" w:themeColor="text1"/>
          <w:sz w:val="28"/>
          <w:szCs w:val="28"/>
        </w:rPr>
        <w:t xml:space="preserve">Nộp hồ sơ TTHC: </w:t>
      </w:r>
    </w:p>
    <w:p w14:paraId="7204FE4B" w14:textId="77777777"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sidRPr="00125706">
        <w:rPr>
          <w:rFonts w:ascii="Times New Roman" w:hAnsi="Times New Roman" w:cs="Times New Roman"/>
          <w:color w:val="000000" w:themeColor="text1"/>
          <w:sz w:val="28"/>
          <w:szCs w:val="28"/>
        </w:rPr>
        <w:t>- Chủ đầu tư dự án xây dựng công trình trên đường bộ đang khai thác gửi hồ sơ đề nghị đến cơ quan có thẩm quyền (Khu Quản lý đường bộ, Sở Xây dựng, Uỷ ban nhân dân cấp xã).</w:t>
      </w:r>
    </w:p>
    <w:p w14:paraId="43858349" w14:textId="77777777"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25706">
        <w:rPr>
          <w:rFonts w:ascii="Times New Roman" w:hAnsi="Times New Roman" w:cs="Times New Roman"/>
          <w:color w:val="000000" w:themeColor="text1"/>
          <w:sz w:val="28"/>
          <w:szCs w:val="28"/>
        </w:rPr>
        <w:t>Giải quyết TTHC:</w:t>
      </w:r>
    </w:p>
    <w:p w14:paraId="4D6576AC" w14:textId="77777777"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sidRPr="00125706">
        <w:rPr>
          <w:rFonts w:ascii="Times New Roman" w:hAnsi="Times New Roman" w:cs="Times New Roman"/>
          <w:color w:val="000000" w:themeColor="text1"/>
          <w:sz w:val="28"/>
          <w:szCs w:val="28"/>
        </w:rPr>
        <w:t xml:space="preserve"> - Đối với hồ sơ nộp trực tiếp, cơ quan có thẩm quyền thực hiện kiểm tra thành phần hồ sơ, nếu đủ thì tiếp nhận và viết phiếu hẹn trả kết quả, nếu không đủ thì hướng dẫn chủ đầu tư hoàn thiện hồ sơ theo quy định; </w:t>
      </w:r>
    </w:p>
    <w:p w14:paraId="698F547F" w14:textId="77777777"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sidRPr="00125706">
        <w:rPr>
          <w:rFonts w:ascii="Times New Roman" w:hAnsi="Times New Roman" w:cs="Times New Roman"/>
          <w:color w:val="000000" w:themeColor="text1"/>
          <w:sz w:val="28"/>
          <w:szCs w:val="28"/>
        </w:rPr>
        <w:t>- Đối với hồ sơ nộp gián tiếp, trong thời hạn 02 ngày làm việc kể từ ngày nhận được hồ sơ, cơ quan có thẩm quyền kiểm tra thành phần hồ sơ, nếu đủ thì tiếp nhận, nếu không đủ, có văn bản thông báo đến tổ chức, cá nhân để bổ sung, hoàn thiện;</w:t>
      </w:r>
    </w:p>
    <w:p w14:paraId="12B0D75A" w14:textId="77777777" w:rsidR="00125706" w:rsidRDefault="00125706" w:rsidP="00A158C9">
      <w:pPr>
        <w:spacing w:after="0" w:line="360" w:lineRule="exact"/>
        <w:ind w:firstLine="567"/>
        <w:jc w:val="both"/>
        <w:rPr>
          <w:rFonts w:ascii="Times New Roman" w:hAnsi="Times New Roman" w:cs="Times New Roman"/>
          <w:color w:val="000000" w:themeColor="text1"/>
          <w:sz w:val="28"/>
          <w:szCs w:val="28"/>
        </w:rPr>
      </w:pPr>
      <w:r w:rsidRPr="00125706">
        <w:rPr>
          <w:rFonts w:ascii="Times New Roman" w:hAnsi="Times New Roman" w:cs="Times New Roman"/>
          <w:color w:val="000000" w:themeColor="text1"/>
          <w:sz w:val="28"/>
          <w:szCs w:val="28"/>
        </w:rPr>
        <w:t xml:space="preserve"> - Trong thời hạn 07 ngày làm việc kể từ khi nhận đủ hồ sơ theo quy định, cơ quan có thẩm quyền tiến hành xem xét hồ sơ, nếu đủ điều kiện thì cấp giấy phép thi công, trường hợp không cấp phép thì phải có văn bản trả lời và nêu rõ lý do.</w:t>
      </w:r>
    </w:p>
    <w:p w14:paraId="44FFB4A2" w14:textId="3AA979C2"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20C1866B"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B4E6900"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58E6F38" w14:textId="77777777" w:rsidR="00125706"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25706" w:rsidRPr="00125706">
        <w:rPr>
          <w:rFonts w:ascii="Times New Roman" w:hAnsi="Times New Roman" w:cs="Times New Roman"/>
          <w:color w:val="000000" w:themeColor="text1"/>
          <w:sz w:val="28"/>
          <w:szCs w:val="28"/>
        </w:rPr>
        <w:t xml:space="preserve">Bản vẽ thiết kế thi công có các thông tin về vị trí và lý trình công trình đường bộ, bản vẽ phải thể hiện: diện tích, kích thước công trình trên mặt bằng công trình đường bộ và trong phạm vi đất dành cho đường bộ; mặt đứng và khoảng cách theo phương thẳng đứng từ công trình bên trên hoặc bên dưới đến bề mặt công trình đường bộ, khoảng cách theo phương ngang từ cột, tuyến đường dây, đường ống, bộ phận khác của công trình đề nghị cấp phép đến mép ngoài rãnh thoát nước dọc, mép mặt đường xe chạy hoặc mép ngoài cùng của mặt đường bộ; bộ phận công trình đường bộ phải đào, khoan khi xây dựng công trình </w:t>
      </w:r>
    </w:p>
    <w:p w14:paraId="3AC75D08" w14:textId="77777777" w:rsidR="00125706"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25706" w:rsidRPr="00125706">
        <w:rPr>
          <w:rFonts w:ascii="Times New Roman" w:hAnsi="Times New Roman" w:cs="Times New Roman"/>
          <w:color w:val="000000" w:themeColor="text1"/>
          <w:sz w:val="28"/>
          <w:szCs w:val="28"/>
        </w:rPr>
        <w:t xml:space="preserve">Đối với công trình đề nghị cấp giấy phép thi công trong phạm vi dải phân cách giữa của đường bộ, ngoài Bản vẽ thiết kế thi công phải có thông tin về khoảng cách theo phương thẳng đứng, phương ngang từ mép công trình đề nghị cấp phép đến bề mặt và mép ngoài dải phân cách giữa </w:t>
      </w:r>
    </w:p>
    <w:p w14:paraId="5B67D40B" w14:textId="77777777" w:rsidR="00C41F31"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00125706" w:rsidRPr="00125706">
        <w:rPr>
          <w:rFonts w:ascii="Times New Roman" w:hAnsi="Times New Roman" w:cs="Times New Roman"/>
          <w:color w:val="000000" w:themeColor="text1"/>
          <w:sz w:val="28"/>
          <w:szCs w:val="28"/>
        </w:rPr>
        <w:t xml:space="preserve">Đối với công trình đề nghị cấp giấy phép thi công lắp đặt vào cầu, hầm hoặc các công trình đường bộ có kết cấu phức tạp khác thì ngoài Bản vẽ thiết kế thi công phải có báo cáo kết quả thẩm tra thiết kế và kết quả tính toán khả năng chịu lực của công trình đường bộ do tổ chức tư vấn đủ năng lực theo quy định của pháp luật về xây dựng thực hiện </w:t>
      </w:r>
    </w:p>
    <w:p w14:paraId="34BCE289" w14:textId="4D4B78FC" w:rsidR="00C41F31" w:rsidRDefault="00A158C9" w:rsidP="00C41F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C41F31" w:rsidRPr="00C41F31">
        <w:rPr>
          <w:rFonts w:ascii="Times New Roman" w:hAnsi="Times New Roman" w:cs="Times New Roman"/>
          <w:color w:val="000000" w:themeColor="text1"/>
          <w:sz w:val="28"/>
          <w:szCs w:val="28"/>
        </w:rPr>
        <w:t>Bản vẽ thiết kế hoàn trả công trình đường bộ bị ảnh hưởng; bản vẽ và thuyết minh: biện pháp tổ chức thi công, biện pháp bảo đảm giao thông trong thời gian thi công trên đường bộ đang khai thác</w:t>
      </w:r>
    </w:p>
    <w:p w14:paraId="2A25F254" w14:textId="0CCE5590" w:rsidR="00C41F31" w:rsidRDefault="00A158C9" w:rsidP="00C41F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C41F31" w:rsidRPr="00C41F31">
        <w:rPr>
          <w:rFonts w:ascii="Times New Roman" w:hAnsi="Times New Roman" w:cs="Times New Roman"/>
          <w:color w:val="000000" w:themeColor="text1"/>
          <w:sz w:val="28"/>
          <w:szCs w:val="28"/>
        </w:rPr>
        <w:t>Đơn đề nghị cấp phép thi công công trình trên đường bộ đang khai thác</w:t>
      </w:r>
    </w:p>
    <w:p w14:paraId="20FB223B" w14:textId="5864B2A3"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D5D0580"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D69C8D1" w14:textId="77777777" w:rsidR="00C41F31" w:rsidRDefault="00C41F31" w:rsidP="00A158C9">
      <w:pPr>
        <w:spacing w:after="0" w:line="360" w:lineRule="exact"/>
        <w:ind w:firstLine="567"/>
        <w:jc w:val="both"/>
        <w:rPr>
          <w:rFonts w:ascii="Times New Roman" w:hAnsi="Times New Roman" w:cs="Times New Roman"/>
          <w:b/>
          <w:color w:val="000000" w:themeColor="text1"/>
          <w:sz w:val="28"/>
          <w:szCs w:val="28"/>
        </w:rPr>
      </w:pPr>
      <w:r w:rsidRPr="00C41F31">
        <w:rPr>
          <w:rFonts w:ascii="Times New Roman" w:hAnsi="Times New Roman" w:cs="Times New Roman"/>
          <w:color w:val="000000" w:themeColor="text1"/>
          <w:sz w:val="28"/>
          <w:szCs w:val="28"/>
        </w:rPr>
        <w:t>Trong thời hạn 07 ngày làm việc kể từ khi nhận đủ hồ sơ theo quy định</w:t>
      </w:r>
      <w:r w:rsidRPr="00C41F31">
        <w:rPr>
          <w:rFonts w:ascii="Times New Roman" w:hAnsi="Times New Roman" w:cs="Times New Roman"/>
          <w:b/>
          <w:color w:val="000000" w:themeColor="text1"/>
          <w:sz w:val="28"/>
          <w:szCs w:val="28"/>
        </w:rPr>
        <w:t xml:space="preserve"> </w:t>
      </w:r>
    </w:p>
    <w:p w14:paraId="71413B40" w14:textId="2F35192E"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6E8B045A" w14:textId="3CE4CF53"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41F31" w:rsidRPr="00C41F31">
        <w:rPr>
          <w:rFonts w:ascii="Times New Roman" w:hAnsi="Times New Roman" w:cs="Times New Roman"/>
          <w:color w:val="000000" w:themeColor="text1"/>
          <w:sz w:val="28"/>
          <w:szCs w:val="28"/>
        </w:rPr>
        <w:t>Khu Quản lý đường bộ, Sở Xây dựng, Ủy ban nhân dân cấp xã</w:t>
      </w:r>
    </w:p>
    <w:p w14:paraId="6632E582" w14:textId="583F87B2"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41F31">
        <w:rPr>
          <w:rFonts w:ascii="Times New Roman" w:hAnsi="Times New Roman" w:cs="Times New Roman"/>
          <w:color w:val="000000" w:themeColor="text1"/>
          <w:sz w:val="28"/>
          <w:szCs w:val="28"/>
        </w:rPr>
        <w:t>G</w:t>
      </w:r>
      <w:r w:rsidR="00C41F31" w:rsidRPr="00C41F31">
        <w:rPr>
          <w:rFonts w:ascii="Times New Roman" w:hAnsi="Times New Roman" w:cs="Times New Roman"/>
          <w:color w:val="000000" w:themeColor="text1"/>
          <w:sz w:val="28"/>
          <w:szCs w:val="28"/>
        </w:rPr>
        <w:t>iấy phép thi công công trình trên đường bộ đang khai thác</w:t>
      </w:r>
    </w:p>
    <w:p w14:paraId="499B8CF5"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F7B7FF2"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C04C060" w14:textId="77777777" w:rsidR="00C41F31" w:rsidRDefault="00C41F31" w:rsidP="00A158C9">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C41F31">
        <w:rPr>
          <w:rFonts w:ascii="Times New Roman" w:hAnsi="Times New Roman" w:cs="Times New Roman"/>
          <w:color w:val="000000" w:themeColor="text1"/>
          <w:sz w:val="28"/>
          <w:szCs w:val="28"/>
        </w:rPr>
        <w:t>Đơn đề nghị cấp phép thi công công trình trên đường bộ đang khai thác</w:t>
      </w:r>
      <w:r w:rsidRPr="00F455FC">
        <w:rPr>
          <w:rFonts w:ascii="Times New Roman" w:hAnsi="Times New Roman" w:cs="Times New Roman"/>
          <w:b/>
          <w:color w:val="000000" w:themeColor="text1"/>
          <w:sz w:val="28"/>
          <w:szCs w:val="28"/>
        </w:rPr>
        <w:t xml:space="preserve"> </w:t>
      </w:r>
    </w:p>
    <w:p w14:paraId="0FADDF79" w14:textId="115A3089"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162B125" w14:textId="77777777" w:rsidR="00767E60" w:rsidRDefault="00A158C9" w:rsidP="00A158C9">
      <w:pPr>
        <w:spacing w:after="0" w:line="360" w:lineRule="exact"/>
        <w:ind w:firstLine="567"/>
        <w:jc w:val="both"/>
        <w:rPr>
          <w:rFonts w:ascii="Times New Roman" w:hAnsi="Times New Roman" w:cs="Times New Roman"/>
          <w:b/>
          <w:color w:val="000000" w:themeColor="text1"/>
          <w:sz w:val="28"/>
          <w:szCs w:val="28"/>
        </w:rPr>
      </w:pPr>
      <w:r w:rsidRPr="00D97511">
        <w:rPr>
          <w:rFonts w:ascii="Times New Roman" w:hAnsi="Times New Roman" w:cs="Times New Roman"/>
          <w:color w:val="000000" w:themeColor="text1"/>
          <w:sz w:val="28"/>
          <w:szCs w:val="28"/>
        </w:rPr>
        <w:t xml:space="preserve">- </w:t>
      </w:r>
      <w:r w:rsidR="00C41F31" w:rsidRPr="00C41F31">
        <w:rPr>
          <w:rFonts w:ascii="Times New Roman" w:hAnsi="Times New Roman" w:cs="Times New Roman"/>
          <w:color w:val="000000" w:themeColor="text1"/>
          <w:sz w:val="28"/>
          <w:szCs w:val="28"/>
        </w:rPr>
        <w:t>Đảm bảo các yêu cầu về kỹ thuật, an toàn giao thông và không thuộc các trường hợp không phải cấp giấy phép thi công theo quy định tại khoản 3 Điều 32 Thông tư số 41/2024/TT-BGTVT ngày 15/11/2024 của Bộ trưởng Bộ Giao thông vận tải quy định về quản lý, vận hành, khai thác và bảo trì kết cấu hạ tầng đường bộ.</w:t>
      </w:r>
    </w:p>
    <w:p w14:paraId="18CDB836" w14:textId="47CF93B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5CE3880" w14:textId="50016A39" w:rsidR="00C41F31" w:rsidRDefault="00C41F3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41F31">
        <w:rPr>
          <w:rFonts w:ascii="Times New Roman" w:hAnsi="Times New Roman" w:cs="Times New Roman"/>
          <w:color w:val="000000" w:themeColor="text1"/>
          <w:sz w:val="28"/>
          <w:szCs w:val="28"/>
        </w:rPr>
        <w:t>Thông tư số 41/2024/TT-BGTVT ngày 15/11/2024 của Bộ trưởng Bộ Giao thông vận tải quy định về quản lý, vận hành, khai thác và bảo trì kết cấu hạ tầng đường bộ</w:t>
      </w:r>
    </w:p>
    <w:p w14:paraId="10EF5C9B" w14:textId="513C29F0" w:rsidR="00C41F31" w:rsidRDefault="00C41F3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41F31">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trưởng Bộ Xây dựng </w:t>
      </w:r>
      <w:r w:rsidR="00767E60" w:rsidRPr="00767E60">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7A1D10A2" w14:textId="77777777" w:rsidR="00767E60" w:rsidRDefault="00767E60" w:rsidP="00A158C9">
      <w:pPr>
        <w:spacing w:after="0" w:line="360" w:lineRule="exact"/>
        <w:ind w:firstLine="567"/>
        <w:jc w:val="both"/>
        <w:rPr>
          <w:rFonts w:ascii="Times New Roman" w:hAnsi="Times New Roman" w:cs="Times New Roman"/>
          <w:color w:val="000000" w:themeColor="text1"/>
          <w:sz w:val="28"/>
          <w:szCs w:val="28"/>
        </w:rPr>
      </w:pPr>
    </w:p>
    <w:p w14:paraId="26D2EB9E" w14:textId="77777777" w:rsidR="00767E60" w:rsidRDefault="00767E60" w:rsidP="001A6836">
      <w:pPr>
        <w:spacing w:after="0" w:line="360" w:lineRule="exact"/>
        <w:jc w:val="both"/>
        <w:rPr>
          <w:rFonts w:ascii="Times New Roman" w:hAnsi="Times New Roman" w:cs="Times New Roman"/>
          <w:color w:val="000000" w:themeColor="text1"/>
          <w:sz w:val="28"/>
          <w:szCs w:val="28"/>
        </w:rPr>
      </w:pPr>
    </w:p>
    <w:p w14:paraId="41274291" w14:textId="77777777" w:rsidR="00767E60" w:rsidRPr="008A0473" w:rsidRDefault="00767E60" w:rsidP="00767E60">
      <w:pPr>
        <w:pStyle w:val="NormalWeb"/>
        <w:shd w:val="clear" w:color="auto" w:fill="FFFFFF"/>
        <w:spacing w:beforeAutospacing="0" w:afterAutospacing="0" w:line="234" w:lineRule="atLeast"/>
        <w:jc w:val="center"/>
        <w:rPr>
          <w:sz w:val="26"/>
          <w:szCs w:val="26"/>
        </w:rPr>
      </w:pPr>
      <w:r w:rsidRPr="008A0473">
        <w:rPr>
          <w:b/>
          <w:bCs/>
          <w:sz w:val="26"/>
          <w:szCs w:val="26"/>
        </w:rPr>
        <w:lastRenderedPageBreak/>
        <w:t>Mẫu: Đơn đề nghị cấp phép thi công công trình trên đường bộ đang khai thác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56"/>
        <w:gridCol w:w="5849"/>
      </w:tblGrid>
      <w:tr w:rsidR="00767E60" w:rsidRPr="008A0473" w14:paraId="247D747C" w14:textId="77777777" w:rsidTr="00F20E04">
        <w:trPr>
          <w:tblCellSpacing w:w="0" w:type="dxa"/>
        </w:trPr>
        <w:tc>
          <w:tcPr>
            <w:tcW w:w="3348" w:type="dxa"/>
            <w:shd w:val="clear" w:color="auto" w:fill="FFFFFF"/>
            <w:tcMar>
              <w:top w:w="0" w:type="dxa"/>
              <w:left w:w="108" w:type="dxa"/>
              <w:bottom w:w="0" w:type="dxa"/>
              <w:right w:w="108" w:type="dxa"/>
            </w:tcMar>
            <w:hideMark/>
          </w:tcPr>
          <w:p w14:paraId="1A318D2B" w14:textId="77777777" w:rsidR="00767E60" w:rsidRPr="008A0473" w:rsidRDefault="00767E60" w:rsidP="00F20E04">
            <w:pPr>
              <w:pStyle w:val="NormalWeb"/>
              <w:spacing w:before="120" w:beforeAutospacing="0" w:after="120" w:afterAutospacing="0" w:line="234" w:lineRule="atLeast"/>
              <w:jc w:val="center"/>
              <w:rPr>
                <w:sz w:val="26"/>
                <w:szCs w:val="26"/>
              </w:rPr>
            </w:pPr>
            <w:r w:rsidRPr="008A0473">
              <w:rPr>
                <w:sz w:val="26"/>
                <w:szCs w:val="26"/>
              </w:rPr>
              <w:t>(1)</w:t>
            </w:r>
            <w:r w:rsidRPr="008A0473">
              <w:rPr>
                <w:sz w:val="26"/>
                <w:szCs w:val="26"/>
              </w:rPr>
              <w:br/>
              <w:t>(2)</w:t>
            </w:r>
            <w:r w:rsidRPr="008A0473">
              <w:rPr>
                <w:b/>
                <w:bCs/>
                <w:sz w:val="26"/>
                <w:szCs w:val="26"/>
              </w:rPr>
              <w:br/>
              <w:t>-------</w:t>
            </w:r>
          </w:p>
        </w:tc>
        <w:tc>
          <w:tcPr>
            <w:tcW w:w="5508" w:type="dxa"/>
            <w:shd w:val="clear" w:color="auto" w:fill="FFFFFF"/>
            <w:tcMar>
              <w:top w:w="0" w:type="dxa"/>
              <w:left w:w="108" w:type="dxa"/>
              <w:bottom w:w="0" w:type="dxa"/>
              <w:right w:w="108" w:type="dxa"/>
            </w:tcMar>
            <w:hideMark/>
          </w:tcPr>
          <w:p w14:paraId="7A0171F3" w14:textId="77777777" w:rsidR="00767E60" w:rsidRPr="008A0473" w:rsidRDefault="00767E60" w:rsidP="00F20E04">
            <w:pPr>
              <w:pStyle w:val="NormalWeb"/>
              <w:spacing w:before="120" w:beforeAutospacing="0" w:after="120" w:afterAutospacing="0" w:line="234" w:lineRule="atLeast"/>
              <w:jc w:val="center"/>
              <w:rPr>
                <w:sz w:val="26"/>
                <w:szCs w:val="26"/>
              </w:rPr>
            </w:pPr>
            <w:r w:rsidRPr="008A0473">
              <w:rPr>
                <w:b/>
                <w:bCs/>
                <w:sz w:val="26"/>
                <w:szCs w:val="26"/>
              </w:rPr>
              <w:t>CỘNG HÒA XÃ HỘI CHỦ NGHĨA VIỆT NAM</w:t>
            </w:r>
            <w:r w:rsidRPr="008A0473">
              <w:rPr>
                <w:b/>
                <w:bCs/>
                <w:sz w:val="26"/>
                <w:szCs w:val="26"/>
              </w:rPr>
              <w:br/>
              <w:t>Độc lập - Tự do - Hạnh phúc</w:t>
            </w:r>
            <w:r w:rsidRPr="008A0473">
              <w:rPr>
                <w:b/>
                <w:bCs/>
                <w:sz w:val="26"/>
                <w:szCs w:val="26"/>
              </w:rPr>
              <w:br/>
              <w:t>---------------</w:t>
            </w:r>
          </w:p>
        </w:tc>
      </w:tr>
      <w:tr w:rsidR="00767E60" w:rsidRPr="008A0473" w14:paraId="3AB38AEF" w14:textId="77777777" w:rsidTr="00F20E04">
        <w:trPr>
          <w:tblCellSpacing w:w="0" w:type="dxa"/>
        </w:trPr>
        <w:tc>
          <w:tcPr>
            <w:tcW w:w="3348" w:type="dxa"/>
            <w:shd w:val="clear" w:color="auto" w:fill="FFFFFF"/>
            <w:tcMar>
              <w:top w:w="0" w:type="dxa"/>
              <w:left w:w="108" w:type="dxa"/>
              <w:bottom w:w="0" w:type="dxa"/>
              <w:right w:w="108" w:type="dxa"/>
            </w:tcMar>
            <w:hideMark/>
          </w:tcPr>
          <w:p w14:paraId="7BEA809A" w14:textId="77777777" w:rsidR="00767E60" w:rsidRPr="008A0473" w:rsidRDefault="00767E60" w:rsidP="00F20E04">
            <w:pPr>
              <w:pStyle w:val="NormalWeb"/>
              <w:spacing w:before="120" w:beforeAutospacing="0" w:after="120" w:afterAutospacing="0" w:line="234" w:lineRule="atLeast"/>
              <w:jc w:val="center"/>
              <w:rPr>
                <w:sz w:val="26"/>
                <w:szCs w:val="26"/>
              </w:rPr>
            </w:pPr>
            <w:r w:rsidRPr="008A0473">
              <w:rPr>
                <w:sz w:val="26"/>
                <w:szCs w:val="26"/>
              </w:rPr>
              <w:t>Số: ……/……</w:t>
            </w:r>
          </w:p>
        </w:tc>
        <w:tc>
          <w:tcPr>
            <w:tcW w:w="5508" w:type="dxa"/>
            <w:shd w:val="clear" w:color="auto" w:fill="FFFFFF"/>
            <w:tcMar>
              <w:top w:w="0" w:type="dxa"/>
              <w:left w:w="108" w:type="dxa"/>
              <w:bottom w:w="0" w:type="dxa"/>
              <w:right w:w="108" w:type="dxa"/>
            </w:tcMar>
            <w:hideMark/>
          </w:tcPr>
          <w:p w14:paraId="6E547FB1" w14:textId="77777777" w:rsidR="00767E60" w:rsidRPr="008A0473" w:rsidRDefault="00767E60" w:rsidP="00F20E04">
            <w:pPr>
              <w:pStyle w:val="NormalWeb"/>
              <w:spacing w:before="120" w:beforeAutospacing="0" w:after="120" w:afterAutospacing="0" w:line="234" w:lineRule="atLeast"/>
              <w:jc w:val="right"/>
              <w:rPr>
                <w:sz w:val="26"/>
                <w:szCs w:val="26"/>
              </w:rPr>
            </w:pPr>
            <w:r w:rsidRPr="008A0473">
              <w:rPr>
                <w:sz w:val="26"/>
                <w:szCs w:val="26"/>
              </w:rPr>
              <w:t>……, ngày …… tháng …… năm 20…</w:t>
            </w:r>
          </w:p>
        </w:tc>
      </w:tr>
    </w:tbl>
    <w:p w14:paraId="14E5C061" w14:textId="77777777" w:rsidR="00767E60" w:rsidRPr="008A0473" w:rsidRDefault="00767E60" w:rsidP="00767E60">
      <w:pPr>
        <w:pStyle w:val="NormalWeb"/>
        <w:shd w:val="clear" w:color="auto" w:fill="FFFFFF"/>
        <w:spacing w:before="120" w:beforeAutospacing="0" w:after="120" w:afterAutospacing="0" w:line="234" w:lineRule="atLeast"/>
        <w:jc w:val="center"/>
        <w:rPr>
          <w:sz w:val="26"/>
          <w:szCs w:val="26"/>
        </w:rPr>
      </w:pPr>
      <w:r w:rsidRPr="008A0473">
        <w:rPr>
          <w:b/>
          <w:bCs/>
          <w:sz w:val="26"/>
          <w:szCs w:val="26"/>
        </w:rPr>
        <w:t>ĐƠN ĐỀ NGHỊ CẤP PHÉP THI CÔNG CÔNG TRÌNH TRÊN ĐƯỜNG BỘ ĐANG KHAI THÁC</w:t>
      </w:r>
      <w:r w:rsidRPr="008A0473">
        <w:rPr>
          <w:b/>
          <w:bCs/>
          <w:sz w:val="26"/>
          <w:szCs w:val="26"/>
        </w:rPr>
        <w:br/>
        <w:t>Về đề nghị (…3…)</w:t>
      </w:r>
    </w:p>
    <w:p w14:paraId="4D11FCA3" w14:textId="77777777" w:rsidR="00767E60" w:rsidRPr="008A0473" w:rsidRDefault="00767E60" w:rsidP="00767E60">
      <w:pPr>
        <w:pStyle w:val="NormalWeb"/>
        <w:shd w:val="clear" w:color="auto" w:fill="FFFFFF"/>
        <w:spacing w:before="120" w:beforeAutospacing="0" w:after="120" w:afterAutospacing="0" w:line="234" w:lineRule="atLeast"/>
        <w:jc w:val="center"/>
        <w:rPr>
          <w:sz w:val="26"/>
          <w:szCs w:val="26"/>
        </w:rPr>
      </w:pPr>
      <w:r w:rsidRPr="008A0473">
        <w:rPr>
          <w:sz w:val="26"/>
          <w:szCs w:val="26"/>
        </w:rPr>
        <w:t>Kính gửi: ...........................................(…4…)</w:t>
      </w:r>
    </w:p>
    <w:p w14:paraId="4615EA48" w14:textId="77777777" w:rsidR="00767E60" w:rsidRPr="008A0473" w:rsidRDefault="00767E60" w:rsidP="00767E60">
      <w:pPr>
        <w:pStyle w:val="NormalWeb"/>
        <w:shd w:val="clear" w:color="auto" w:fill="FFFFFF"/>
        <w:spacing w:beforeAutospacing="0" w:afterAutospacing="0" w:line="234" w:lineRule="atLeast"/>
        <w:rPr>
          <w:sz w:val="26"/>
          <w:szCs w:val="26"/>
        </w:rPr>
      </w:pPr>
      <w:r w:rsidRPr="008A0473">
        <w:rPr>
          <w:sz w:val="26"/>
          <w:szCs w:val="26"/>
        </w:rPr>
        <w:t>Căn cứ </w:t>
      </w:r>
      <w:bookmarkStart w:id="72" w:name="tvpllink_ylijpnduns_10"/>
      <w:r w:rsidRPr="008A0473">
        <w:rPr>
          <w:sz w:val="26"/>
          <w:szCs w:val="26"/>
        </w:rPr>
        <w:t>Luật Đường bộ năm 2024</w:t>
      </w:r>
      <w:bookmarkEnd w:id="72"/>
      <w:r w:rsidRPr="008A0473">
        <w:rPr>
          <w:sz w:val="26"/>
          <w:szCs w:val="26"/>
        </w:rPr>
        <w:t>;</w:t>
      </w:r>
    </w:p>
    <w:p w14:paraId="51C9A9AA"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 xml:space="preserve">Căn cứ </w:t>
      </w:r>
      <w:r>
        <w:rPr>
          <w:sz w:val="26"/>
          <w:szCs w:val="26"/>
        </w:rPr>
        <w:t>Thông tư số 41/2024/TT-BGTVT ngày 15 tháng 11 năm 2024</w:t>
      </w:r>
      <w:r w:rsidRPr="008A0473">
        <w:rPr>
          <w:sz w:val="26"/>
          <w:szCs w:val="26"/>
        </w:rPr>
        <w:t xml:space="preserve"> của Bộ trưởng Bộ Giao thông vận tải quy định về quản lý, vận hành, khai thác và bảo trì kết cấu hạ tầng đường bộ;</w:t>
      </w:r>
    </w:p>
    <w:p w14:paraId="407ED2F9"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 Căn cứ (5);</w:t>
      </w:r>
    </w:p>
    <w:p w14:paraId="5C7069BB"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(2) đề nghị được cấp phép thi công (6) tại (7). Thời gian thi công bắt đầu từ ngày…tháng… năm... đến hết ngày…tháng… năm...</w:t>
      </w:r>
    </w:p>
    <w:p w14:paraId="5F950B84"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(2) cam kết thực hiện các nội dung sau đây:</w:t>
      </w:r>
    </w:p>
    <w:p w14:paraId="73E7A5F6"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 Tự di chuyển hoặc cải tạo công trình và không đòi bồi thường khi cơ quan quản lý đường bộ, người quản lý, sử dụng đường bộ có yêu cầu di chuyển hoặc cải tạo công trình.</w:t>
      </w:r>
    </w:p>
    <w:p w14:paraId="18D6B47F"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 Thực hiện đầy đủ các biện pháp bảo đảm giao thông an toàn, thông suốt theo quy định, hạn chế ùn tắc giao thông đến mức cao nhất và không gây ô nhiễm môi trường.</w:t>
      </w:r>
    </w:p>
    <w:p w14:paraId="7FD735CA"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 Thi công theo đúng hồ sơ thiết kế đã được (8) phê duyệt và tuân thủ theo quy định của Giấy phép thi công. Trường hợp thi công không thực hiện các biện pháp bảo đảm giao thông an toàn, thông suốt theo quy định, để xảy ra tai nạn giao thông, ùn tắc giao thông, ô nhiễm môi trường nghiêm trọng, (2) chịu trách nhiệm theo quy định của pháp luật.</w:t>
      </w:r>
    </w:p>
    <w:p w14:paraId="7E37756C"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Địa chỉ liên hệ: ………</w:t>
      </w:r>
    </w:p>
    <w:p w14:paraId="30A0B7EE"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435"/>
      </w:tblGrid>
      <w:tr w:rsidR="00767E60" w:rsidRPr="008A0473" w14:paraId="378DEBF5" w14:textId="77777777" w:rsidTr="00F20E04">
        <w:trPr>
          <w:tblCellSpacing w:w="0" w:type="dxa"/>
        </w:trPr>
        <w:tc>
          <w:tcPr>
            <w:tcW w:w="3738" w:type="dxa"/>
            <w:shd w:val="clear" w:color="auto" w:fill="FFFFFF"/>
            <w:tcMar>
              <w:top w:w="0" w:type="dxa"/>
              <w:left w:w="108" w:type="dxa"/>
              <w:bottom w:w="0" w:type="dxa"/>
              <w:right w:w="108" w:type="dxa"/>
            </w:tcMar>
            <w:hideMark/>
          </w:tcPr>
          <w:p w14:paraId="20BCFD81" w14:textId="77777777" w:rsidR="00767E60" w:rsidRPr="008A0473" w:rsidRDefault="00767E60" w:rsidP="00DB7BCB">
            <w:pPr>
              <w:pStyle w:val="NormalWeb"/>
              <w:spacing w:before="120" w:beforeAutospacing="0" w:after="120" w:afterAutospacing="0" w:line="234" w:lineRule="atLeast"/>
              <w:jc w:val="left"/>
              <w:rPr>
                <w:sz w:val="26"/>
                <w:szCs w:val="26"/>
              </w:rPr>
            </w:pPr>
            <w:r w:rsidRPr="008A0473">
              <w:rPr>
                <w:b/>
                <w:bCs/>
                <w:i/>
                <w:iCs/>
                <w:sz w:val="26"/>
                <w:szCs w:val="26"/>
              </w:rPr>
              <w:br/>
              <w:t>Nơi nhận:</w:t>
            </w:r>
            <w:r w:rsidRPr="008A0473">
              <w:rPr>
                <w:b/>
                <w:bCs/>
                <w:i/>
                <w:iCs/>
                <w:sz w:val="26"/>
                <w:szCs w:val="26"/>
              </w:rPr>
              <w:br/>
            </w:r>
            <w:r w:rsidRPr="008A0473">
              <w:rPr>
                <w:sz w:val="26"/>
                <w:szCs w:val="26"/>
              </w:rPr>
              <w:t>- Như trên;</w:t>
            </w:r>
            <w:r w:rsidRPr="008A0473">
              <w:rPr>
                <w:sz w:val="26"/>
                <w:szCs w:val="26"/>
              </w:rPr>
              <w:br/>
              <w:t>- ....................;</w:t>
            </w:r>
            <w:r w:rsidRPr="008A0473">
              <w:rPr>
                <w:sz w:val="26"/>
                <w:szCs w:val="26"/>
              </w:rPr>
              <w:br/>
              <w:t>- Lưu VT.</w:t>
            </w:r>
          </w:p>
        </w:tc>
        <w:tc>
          <w:tcPr>
            <w:tcW w:w="5118" w:type="dxa"/>
            <w:shd w:val="clear" w:color="auto" w:fill="FFFFFF"/>
            <w:tcMar>
              <w:top w:w="0" w:type="dxa"/>
              <w:left w:w="108" w:type="dxa"/>
              <w:bottom w:w="0" w:type="dxa"/>
              <w:right w:w="108" w:type="dxa"/>
            </w:tcMar>
            <w:hideMark/>
          </w:tcPr>
          <w:p w14:paraId="0D5601C0" w14:textId="77777777" w:rsidR="00767E60" w:rsidRPr="008A0473" w:rsidRDefault="00767E60" w:rsidP="00F20E04">
            <w:pPr>
              <w:pStyle w:val="NormalWeb"/>
              <w:spacing w:before="120" w:beforeAutospacing="0" w:after="120" w:afterAutospacing="0" w:line="234" w:lineRule="atLeast"/>
              <w:jc w:val="center"/>
              <w:rPr>
                <w:sz w:val="26"/>
                <w:szCs w:val="26"/>
              </w:rPr>
            </w:pPr>
            <w:r w:rsidRPr="008A0473">
              <w:rPr>
                <w:sz w:val="26"/>
                <w:szCs w:val="26"/>
              </w:rPr>
              <w:t>(……2…..)</w:t>
            </w:r>
            <w:r w:rsidRPr="008A0473">
              <w:rPr>
                <w:sz w:val="26"/>
                <w:szCs w:val="26"/>
              </w:rPr>
              <w:br/>
            </w:r>
            <w:r w:rsidRPr="008A0473">
              <w:rPr>
                <w:b/>
                <w:bCs/>
                <w:sz w:val="26"/>
                <w:szCs w:val="26"/>
              </w:rPr>
              <w:t>QUYỀN HẠN, CHỨC VỤ CỦA NGƯỜI KÝ</w:t>
            </w:r>
            <w:r w:rsidRPr="008A0473">
              <w:rPr>
                <w:b/>
                <w:bCs/>
                <w:sz w:val="26"/>
                <w:szCs w:val="26"/>
              </w:rPr>
              <w:br/>
            </w:r>
            <w:r w:rsidRPr="008A0473">
              <w:rPr>
                <w:i/>
                <w:iCs/>
                <w:sz w:val="26"/>
                <w:szCs w:val="26"/>
              </w:rPr>
              <w:t>(Ký, ghi rõ họ tên và đóng dấu)</w:t>
            </w:r>
          </w:p>
        </w:tc>
      </w:tr>
    </w:tbl>
    <w:p w14:paraId="5AA1DB3D"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b/>
          <w:bCs/>
          <w:sz w:val="26"/>
          <w:szCs w:val="26"/>
          <w:u w:val="single"/>
        </w:rPr>
        <w:lastRenderedPageBreak/>
        <w:t>Hướng dẫn nội dung ghi:</w:t>
      </w:r>
    </w:p>
    <w:p w14:paraId="0E6486B5"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(1) Tên tổ chức hoặc cơ quan cấp trên của đơn vị hoặc tổ chức đứng Đơn đề nghị (nếu có).</w:t>
      </w:r>
    </w:p>
    <w:p w14:paraId="41909589"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(2) Tên đơn vị hoặc tổ chức đứng Đơn đề nghị cấp phép thi công công trình trên đường bộ.</w:t>
      </w:r>
    </w:p>
    <w:p w14:paraId="62C5830E"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(3) Ghi vắn tắt tên công trình hoặc hạng mục công trình đề nghị cấp phép, tên đường bộ, tên địa phương; ví dụ </w:t>
      </w:r>
      <w:r w:rsidRPr="008A0473">
        <w:rPr>
          <w:b/>
          <w:bCs/>
          <w:sz w:val="26"/>
          <w:szCs w:val="26"/>
        </w:rPr>
        <w:t>“</w:t>
      </w:r>
      <w:r w:rsidRPr="008A0473">
        <w:rPr>
          <w:sz w:val="26"/>
          <w:szCs w:val="26"/>
        </w:rPr>
        <w:t>Cấp phép thi công đường ống cấp nước trong phạm vi bảo vệ kết cấu hạ tầng đường bộ của Quốc lộ 39, địa phận tỉnh Hưng Yên”.</w:t>
      </w:r>
    </w:p>
    <w:p w14:paraId="4E41AB91"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(4) Tên cơ quan cấp phép thi công.</w:t>
      </w:r>
    </w:p>
    <w:p w14:paraId="485FC0B4"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(5) Văn bản chấp thuận vị trí, quy mô, kích thước (biển quảng cáo/biển thông tin cổ động/ tuyên truyền chính trị/công trình hạ tầng, xây dựng/lắp đặt công trình hạ tầng kỹ thuật sử dụng chung) trong phạm vi bảo vệ kết cấu hạ tầng đường bộ (kèm theo hồ sơ được chấp thuận) của cơ quan có thẩm quyền (4).</w:t>
      </w:r>
    </w:p>
    <w:p w14:paraId="1C7089DE"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(6) Ghi đầy đủ tên công trình hoặc hạng mục công trình đề nghị cấp phép thi công.</w:t>
      </w:r>
    </w:p>
    <w:p w14:paraId="2465C046"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(7) Ghi đầy đủ lý trình, tên quốc lộ, thuộc địa phận tỉnh nào.</w:t>
      </w:r>
    </w:p>
    <w:p w14:paraId="6E8E00DD" w14:textId="77777777" w:rsidR="00767E60" w:rsidRPr="008A0473" w:rsidRDefault="00767E60" w:rsidP="00767E60">
      <w:pPr>
        <w:pStyle w:val="NormalWeb"/>
        <w:shd w:val="clear" w:color="auto" w:fill="FFFFFF"/>
        <w:spacing w:before="120" w:beforeAutospacing="0" w:after="120" w:afterAutospacing="0" w:line="234" w:lineRule="atLeast"/>
        <w:rPr>
          <w:sz w:val="26"/>
          <w:szCs w:val="26"/>
        </w:rPr>
      </w:pPr>
      <w:r w:rsidRPr="008A0473">
        <w:rPr>
          <w:sz w:val="26"/>
          <w:szCs w:val="26"/>
        </w:rPr>
        <w:t>(8) Chủ đầu tư hoặc cơ quan có thẩm quyền (trường hợp chủ đầu tư không đủ năng lực phê duyệt thiết kế)./.</w:t>
      </w:r>
    </w:p>
    <w:p w14:paraId="58C40A68" w14:textId="77777777" w:rsidR="00767E60" w:rsidRPr="00B9379E" w:rsidRDefault="00767E60" w:rsidP="00767E60">
      <w:pPr>
        <w:spacing w:after="0" w:line="240" w:lineRule="auto"/>
        <w:rPr>
          <w:sz w:val="26"/>
          <w:szCs w:val="26"/>
        </w:rPr>
      </w:pPr>
    </w:p>
    <w:p w14:paraId="3CE644C4"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75BC6619"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0CBBD28C"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50944B6B"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73F469CB"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3E72B58A"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3437F454"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15B730F9"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0731858C"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66F44FA3"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25EF7542"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2E7C39A3"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38CDA448"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3B65903E" w14:textId="77777777" w:rsidR="00767E60" w:rsidRDefault="00767E60" w:rsidP="00A158C9">
      <w:pPr>
        <w:spacing w:after="0" w:line="360" w:lineRule="exact"/>
        <w:ind w:firstLine="567"/>
        <w:jc w:val="both"/>
        <w:rPr>
          <w:rFonts w:ascii="Times New Roman" w:hAnsi="Times New Roman" w:cs="Times New Roman"/>
          <w:b/>
          <w:color w:val="000000" w:themeColor="text1"/>
          <w:sz w:val="28"/>
          <w:szCs w:val="28"/>
        </w:rPr>
      </w:pPr>
    </w:p>
    <w:p w14:paraId="79EA21CE" w14:textId="64012AFD" w:rsidR="00A158C9" w:rsidRDefault="00A158C9" w:rsidP="00A158C9">
      <w:pPr>
        <w:tabs>
          <w:tab w:val="left" w:pos="1312"/>
        </w:tabs>
        <w:rPr>
          <w:rFonts w:ascii="Times New Roman" w:eastAsia="Times New Roman" w:hAnsi="Times New Roman" w:cs="Times New Roman"/>
          <w:sz w:val="26"/>
          <w:szCs w:val="26"/>
        </w:rPr>
      </w:pPr>
    </w:p>
    <w:p w14:paraId="70D0094F" w14:textId="013452B4"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008AA">
        <w:rPr>
          <w:rFonts w:ascii="Times New Roman Bold" w:hAnsi="Times New Roman Bold" w:cs="Times New Roman"/>
          <w:b/>
          <w:color w:val="000000" w:themeColor="text1"/>
          <w:spacing w:val="-4"/>
          <w:sz w:val="28"/>
          <w:szCs w:val="28"/>
        </w:rPr>
        <w:t xml:space="preserve">Thủ tục </w:t>
      </w:r>
      <w:r w:rsidR="00E008AA" w:rsidRPr="00E008AA">
        <w:rPr>
          <w:rFonts w:ascii="Times New Roman Bold" w:hAnsi="Times New Roman Bold" w:cs="Times New Roman"/>
          <w:b/>
          <w:color w:val="000000" w:themeColor="text1"/>
          <w:spacing w:val="-4"/>
          <w:sz w:val="28"/>
          <w:szCs w:val="28"/>
        </w:rPr>
        <w:t xml:space="preserve">Cấp phép sử dụng tạm thời lòng đường, vỉa hè vào mục đích khác </w:t>
      </w:r>
      <w:r w:rsidRPr="00E008AA">
        <w:rPr>
          <w:rFonts w:ascii="Times New Roman Bold" w:hAnsi="Times New Roman Bold" w:cs="Times New Roman"/>
          <w:b/>
          <w:color w:val="000000" w:themeColor="text1"/>
          <w:spacing w:val="-4"/>
          <w:sz w:val="28"/>
          <w:szCs w:val="28"/>
        </w:rPr>
        <w:t>(Số hồ sơ TTHC:</w:t>
      </w:r>
      <w:r w:rsidRPr="00E008AA">
        <w:rPr>
          <w:rFonts w:ascii="Nunito" w:hAnsi="Nunito"/>
          <w:b/>
          <w:color w:val="1E2F41"/>
          <w:sz w:val="27"/>
          <w:szCs w:val="27"/>
          <w:shd w:val="clear" w:color="auto" w:fill="FFFFFF"/>
        </w:rPr>
        <w:t xml:space="preserve"> </w:t>
      </w:r>
      <w:r w:rsidR="00E008AA" w:rsidRPr="00E008AA">
        <w:rPr>
          <w:rFonts w:ascii="Times New Roman" w:eastAsia="Times New Roman" w:hAnsi="Times New Roman" w:cs="Times New Roman"/>
          <w:b/>
          <w:sz w:val="26"/>
          <w:szCs w:val="26"/>
        </w:rPr>
        <w:t>1.013274)</w:t>
      </w:r>
    </w:p>
    <w:p w14:paraId="78020DD0"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86B5E19"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008AA">
        <w:rPr>
          <w:rFonts w:ascii="Times New Roman" w:hAnsi="Times New Roman" w:cs="Times New Roman"/>
          <w:color w:val="000000" w:themeColor="text1"/>
          <w:sz w:val="28"/>
          <w:szCs w:val="28"/>
        </w:rPr>
        <w:t xml:space="preserve">Nộp hồ sơ TTHC: </w:t>
      </w:r>
    </w:p>
    <w:p w14:paraId="17BA0201" w14:textId="55EB8C1F"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xml:space="preserve">Tổ chức, cá nhân sử dụng tạm thời lòng đường, vỉa hè vào mục đích khác nộp hồ sơ đề nghị đến cơ quan có thẩm quyền: </w:t>
      </w:r>
    </w:p>
    <w:p w14:paraId="29C7D1EB"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xml:space="preserve">- Khu Quản lý đường bộ thực hiện đối với quốc lộ được giao quản lý, trừ trường hợp thuộc thẩm quyền của Sở Xây dựng; </w:t>
      </w:r>
    </w:p>
    <w:p w14:paraId="71380AC1"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Sở Xây dựng thực hiện đối với đường, vỉa hè trong đô thị được giao quản lý. - Ủy ban nhân dân cấp xã thực hiện đối với đường được giao quản lý, trừ trường hợp thuộc thẩm quyền của Sở Xây dựng;</w:t>
      </w:r>
    </w:p>
    <w:p w14:paraId="1B532CD9"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008AA">
        <w:rPr>
          <w:rFonts w:ascii="Times New Roman" w:hAnsi="Times New Roman" w:cs="Times New Roman"/>
          <w:color w:val="000000" w:themeColor="text1"/>
          <w:sz w:val="28"/>
          <w:szCs w:val="28"/>
        </w:rPr>
        <w:t>Giải quyết TTHC:</w:t>
      </w:r>
    </w:p>
    <w:p w14:paraId="6AD7C11A" w14:textId="7217EFB0"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xml:space="preserve"> Cơ quan có thẩm quyền giải quyết thủ tục hành chính thực hiện tiếp nhận, kiểm tra hồ sơ và xử lý như sau: </w:t>
      </w:r>
    </w:p>
    <w:p w14:paraId="15DA304C"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w:t>
      </w:r>
    </w:p>
    <w:p w14:paraId="63AD6931" w14:textId="0EA9742A"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Đối với trường hợp nộp gián tiếp, trong ngày tiếp nhận hồ sơ đối với đám tang và trong phạm vi 02 ngày làm việc đối với các trường hợp khác kể từ ngày nhận được hồ sơ, kiểm tra thành phần hồ sơ, nếu không đủ thành phần hồ sơ có văn bản thông báo đến tổ chức, cá nhân để bổ sung, hoàn thiện;</w:t>
      </w:r>
    </w:p>
    <w:p w14:paraId="29F3CCB7" w14:textId="60EC48B0"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 xml:space="preserve"> - Trong thời hạn không quá 01 ngày đối với đám tang, không quá 05 ngày làm việc đối với các trường hợp khác, cơ quan có thẩm quyền giải quyết thủ tục hành chính tiến hành kiểm tra nếu đủ điều kiện thì có văn bản cấp phép sử dụng tạm thời lòng đường, vỉa hè vào mục đích khác. Trường hợp không cấp phép thì phải có văn bản trả lời và nêu rõ lý do.</w:t>
      </w:r>
    </w:p>
    <w:p w14:paraId="4F9F8646" w14:textId="0E45E1CA"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5EF0AE4"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E81900A"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6601B7F" w14:textId="47A6183B"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E008AA">
        <w:rPr>
          <w:rFonts w:ascii="Times New Roman" w:hAnsi="Times New Roman" w:cs="Times New Roman"/>
          <w:color w:val="000000" w:themeColor="text1"/>
          <w:sz w:val="28"/>
          <w:szCs w:val="28"/>
        </w:rPr>
        <w:t>Văn bản đề nghị cấp phép sử dụng tạm thời lòng đường, vỉa hè vào mục đích khác (bản chính) theo mẫu</w:t>
      </w:r>
    </w:p>
    <w:p w14:paraId="51E1DBD1" w14:textId="679D264B"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E008AA">
        <w:rPr>
          <w:rFonts w:ascii="Times New Roman" w:hAnsi="Times New Roman" w:cs="Times New Roman"/>
          <w:color w:val="000000" w:themeColor="text1"/>
          <w:sz w:val="28"/>
          <w:szCs w:val="28"/>
        </w:rPr>
        <w:t>Phương án sử dụng tạm thời lòng đường vỉa hè vào mục đích khác, phương án tổ chức giao thông (bản chính hoặc bản sao có chứng thực)</w:t>
      </w:r>
    </w:p>
    <w:p w14:paraId="78464865"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Số lượng hồ sơ: 01 bộ.</w:t>
      </w:r>
    </w:p>
    <w:p w14:paraId="3B54347E"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37993A2" w14:textId="77777777"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01 ngày đối với đám tang</w:t>
      </w:r>
    </w:p>
    <w:p w14:paraId="74DAD1E6" w14:textId="43D2E1F3" w:rsidR="00E008AA" w:rsidRDefault="00E008AA" w:rsidP="00A158C9">
      <w:pPr>
        <w:spacing w:after="0" w:line="360" w:lineRule="exact"/>
        <w:ind w:firstLine="567"/>
        <w:jc w:val="both"/>
        <w:rPr>
          <w:rFonts w:ascii="Times New Roman" w:hAnsi="Times New Roman" w:cs="Times New Roman"/>
          <w:color w:val="000000" w:themeColor="text1"/>
          <w:sz w:val="28"/>
          <w:szCs w:val="28"/>
        </w:rPr>
      </w:pPr>
      <w:r w:rsidRPr="00E008AA">
        <w:rPr>
          <w:rFonts w:ascii="Times New Roman" w:hAnsi="Times New Roman" w:cs="Times New Roman"/>
          <w:color w:val="000000" w:themeColor="text1"/>
          <w:sz w:val="28"/>
          <w:szCs w:val="28"/>
        </w:rPr>
        <w:t>05 ngày làm việc đối với các trường hợp khác kể từ khi tiếp nhận hồ sơ</w:t>
      </w:r>
    </w:p>
    <w:p w14:paraId="33EBBE5E" w14:textId="7A219194"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75F2ED71" w14:textId="3F31756D"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Khu Quản lý đường bộ, Sở Xây dựng, Ủy ban nhân dân cấp xã</w:t>
      </w:r>
    </w:p>
    <w:p w14:paraId="77A8D55F" w14:textId="77777777" w:rsidR="00B2547C" w:rsidRDefault="00A158C9" w:rsidP="00B2547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Giấy phép sử dụng tạm thời lòng đường, vỉa hè phố vào mục đích khác</w:t>
      </w:r>
    </w:p>
    <w:p w14:paraId="17A4FA6E" w14:textId="0199784D" w:rsidR="00A158C9" w:rsidRPr="00F455FC" w:rsidRDefault="00A158C9" w:rsidP="00B2547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0A04B43" w14:textId="77777777" w:rsidR="00B2547C" w:rsidRDefault="00A158C9" w:rsidP="00B2547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Văn bản đề nghị cấp phép sử dụng tạm thời lòng đường, vỉa hè vào mục đích khác (bản chính) theo mẫu</w:t>
      </w:r>
    </w:p>
    <w:p w14:paraId="319E0C58" w14:textId="6F992152" w:rsidR="00A158C9" w:rsidRPr="00F455FC" w:rsidRDefault="00A158C9" w:rsidP="00B2547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05D4567" w14:textId="77777777" w:rsidR="00B2547C" w:rsidRDefault="00A158C9" w:rsidP="00A158C9">
      <w:pPr>
        <w:spacing w:after="0" w:line="360" w:lineRule="exact"/>
        <w:ind w:firstLine="567"/>
        <w:jc w:val="both"/>
        <w:rPr>
          <w:rFonts w:ascii="Times New Roman" w:hAnsi="Times New Roman" w:cs="Times New Roman"/>
          <w:color w:val="000000" w:themeColor="text1"/>
          <w:sz w:val="28"/>
          <w:szCs w:val="28"/>
        </w:rPr>
      </w:pPr>
      <w:r w:rsidRPr="00D97511">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Đáp ứng điều kiện quy định tại khoản 1, khoản 2 Điều 21 Nghị định số 165/2024/NĐ-CP ngày 26/12/2024 của Chính phủ quy định chi tiết, hướng dẫn thi hành một số điều của Luật Đường bộ và Điều 77 Luật Trật tự, an toàn giao thông đường bộ</w:t>
      </w:r>
    </w:p>
    <w:p w14:paraId="69FB9B95" w14:textId="0EBBA95E"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48C9B03"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5123B3E8"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1713B">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2E2F8A0E" w14:textId="77777777" w:rsidR="00A158C9" w:rsidRDefault="00A158C9" w:rsidP="00A158C9">
      <w:pPr>
        <w:tabs>
          <w:tab w:val="left" w:pos="1312"/>
        </w:tabs>
        <w:rPr>
          <w:rFonts w:ascii="Times New Roman" w:eastAsia="Times New Roman" w:hAnsi="Times New Roman" w:cs="Times New Roman"/>
          <w:sz w:val="26"/>
          <w:szCs w:val="26"/>
        </w:rPr>
      </w:pPr>
    </w:p>
    <w:p w14:paraId="17680743" w14:textId="77777777" w:rsidR="00B2547C" w:rsidRDefault="00B2547C" w:rsidP="00A158C9">
      <w:pPr>
        <w:tabs>
          <w:tab w:val="left" w:pos="1312"/>
        </w:tabs>
        <w:rPr>
          <w:rFonts w:ascii="Times New Roman" w:eastAsia="Times New Roman" w:hAnsi="Times New Roman" w:cs="Times New Roman"/>
          <w:sz w:val="26"/>
          <w:szCs w:val="26"/>
        </w:rPr>
      </w:pPr>
    </w:p>
    <w:p w14:paraId="3D297F7F" w14:textId="77777777" w:rsidR="00B2547C" w:rsidRDefault="00B2547C" w:rsidP="00A158C9">
      <w:pPr>
        <w:tabs>
          <w:tab w:val="left" w:pos="1312"/>
        </w:tabs>
        <w:rPr>
          <w:rFonts w:ascii="Times New Roman" w:eastAsia="Times New Roman" w:hAnsi="Times New Roman" w:cs="Times New Roman"/>
          <w:sz w:val="26"/>
          <w:szCs w:val="26"/>
        </w:rPr>
      </w:pPr>
    </w:p>
    <w:p w14:paraId="1C92C4D4" w14:textId="77777777" w:rsidR="00B2547C" w:rsidRDefault="00B2547C" w:rsidP="00A158C9">
      <w:pPr>
        <w:tabs>
          <w:tab w:val="left" w:pos="1312"/>
        </w:tabs>
        <w:rPr>
          <w:rFonts w:ascii="Times New Roman" w:eastAsia="Times New Roman" w:hAnsi="Times New Roman" w:cs="Times New Roman"/>
          <w:sz w:val="26"/>
          <w:szCs w:val="26"/>
        </w:rPr>
      </w:pPr>
    </w:p>
    <w:p w14:paraId="1BEFD976" w14:textId="77777777" w:rsidR="00B2547C" w:rsidRDefault="00B2547C" w:rsidP="00A158C9">
      <w:pPr>
        <w:tabs>
          <w:tab w:val="left" w:pos="1312"/>
        </w:tabs>
        <w:rPr>
          <w:rFonts w:ascii="Times New Roman" w:eastAsia="Times New Roman" w:hAnsi="Times New Roman" w:cs="Times New Roman"/>
          <w:sz w:val="26"/>
          <w:szCs w:val="26"/>
        </w:rPr>
      </w:pPr>
    </w:p>
    <w:p w14:paraId="65634C88" w14:textId="77777777" w:rsidR="00B2547C" w:rsidRDefault="00B2547C" w:rsidP="00A158C9">
      <w:pPr>
        <w:tabs>
          <w:tab w:val="left" w:pos="1312"/>
        </w:tabs>
        <w:rPr>
          <w:rFonts w:ascii="Times New Roman" w:eastAsia="Times New Roman" w:hAnsi="Times New Roman" w:cs="Times New Roman"/>
          <w:sz w:val="26"/>
          <w:szCs w:val="26"/>
        </w:rPr>
      </w:pPr>
    </w:p>
    <w:p w14:paraId="03259BC1" w14:textId="77777777" w:rsidR="00B2547C" w:rsidRDefault="00B2547C" w:rsidP="00A158C9">
      <w:pPr>
        <w:tabs>
          <w:tab w:val="left" w:pos="1312"/>
        </w:tabs>
        <w:rPr>
          <w:rFonts w:ascii="Times New Roman" w:eastAsia="Times New Roman" w:hAnsi="Times New Roman" w:cs="Times New Roman"/>
          <w:sz w:val="26"/>
          <w:szCs w:val="26"/>
        </w:rPr>
      </w:pPr>
    </w:p>
    <w:p w14:paraId="04DB0AAD" w14:textId="77777777" w:rsidR="00B2547C" w:rsidRDefault="00B2547C" w:rsidP="00A158C9">
      <w:pPr>
        <w:tabs>
          <w:tab w:val="left" w:pos="1312"/>
        </w:tabs>
        <w:rPr>
          <w:rFonts w:ascii="Times New Roman" w:eastAsia="Times New Roman" w:hAnsi="Times New Roman" w:cs="Times New Roman"/>
          <w:sz w:val="26"/>
          <w:szCs w:val="26"/>
        </w:rPr>
      </w:pPr>
    </w:p>
    <w:p w14:paraId="62A7517A" w14:textId="1BDB0AEC" w:rsidR="00A158C9" w:rsidRDefault="00A158C9" w:rsidP="00A158C9">
      <w:pPr>
        <w:tabs>
          <w:tab w:val="left" w:pos="1105"/>
        </w:tabs>
        <w:rPr>
          <w:rFonts w:ascii="Times New Roman" w:eastAsia="Times New Roman" w:hAnsi="Times New Roman" w:cs="Times New Roman"/>
          <w:sz w:val="26"/>
          <w:szCs w:val="26"/>
        </w:rPr>
      </w:pPr>
    </w:p>
    <w:p w14:paraId="0684F1DE" w14:textId="77777777" w:rsidR="00B2547C" w:rsidRPr="0087788F" w:rsidRDefault="00B2547C" w:rsidP="00B2547C">
      <w:pPr>
        <w:pStyle w:val="NormalWeb"/>
        <w:shd w:val="clear" w:color="auto" w:fill="FFFFFF"/>
        <w:spacing w:before="120" w:beforeAutospacing="0" w:after="120" w:afterAutospacing="0"/>
        <w:jc w:val="center"/>
        <w:rPr>
          <w:b/>
          <w:bCs/>
          <w:color w:val="000000"/>
          <w:sz w:val="26"/>
          <w:szCs w:val="26"/>
        </w:rPr>
      </w:pPr>
      <w:r w:rsidRPr="0087788F">
        <w:rPr>
          <w:b/>
          <w:bCs/>
          <w:color w:val="000000"/>
          <w:sz w:val="26"/>
          <w:szCs w:val="26"/>
        </w:rPr>
        <w:lastRenderedPageBreak/>
        <w:t>Mẫu văn bản đề nghị cấp phép sử dụng tạm thời lòng đường, vỉa hè vào mục đích khác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B2547C" w:rsidRPr="0087788F" w14:paraId="4752995A" w14:textId="77777777" w:rsidTr="00F20E04">
        <w:trPr>
          <w:tblCellSpacing w:w="0" w:type="dxa"/>
        </w:trPr>
        <w:tc>
          <w:tcPr>
            <w:tcW w:w="1850" w:type="pct"/>
            <w:shd w:val="clear" w:color="auto" w:fill="FFFFFF"/>
            <w:tcMar>
              <w:top w:w="0" w:type="dxa"/>
              <w:left w:w="108" w:type="dxa"/>
              <w:bottom w:w="0" w:type="dxa"/>
              <w:right w:w="108" w:type="dxa"/>
            </w:tcMar>
            <w:hideMark/>
          </w:tcPr>
          <w:p w14:paraId="353F93F6" w14:textId="77777777" w:rsidR="00B2547C" w:rsidRPr="0087788F" w:rsidRDefault="00B2547C" w:rsidP="00F20E04">
            <w:pPr>
              <w:pStyle w:val="NormalWeb"/>
              <w:spacing w:before="120" w:beforeAutospacing="0" w:after="120" w:afterAutospacing="0"/>
              <w:jc w:val="center"/>
              <w:rPr>
                <w:color w:val="000000"/>
                <w:sz w:val="26"/>
                <w:szCs w:val="26"/>
              </w:rPr>
            </w:pPr>
            <w:r w:rsidRPr="0087788F">
              <w:rPr>
                <w:color w:val="000000"/>
                <w:sz w:val="26"/>
                <w:szCs w:val="26"/>
              </w:rPr>
              <w:t>(1)</w:t>
            </w:r>
            <w:r w:rsidRPr="0087788F">
              <w:rPr>
                <w:color w:val="000000"/>
                <w:sz w:val="26"/>
                <w:szCs w:val="26"/>
              </w:rPr>
              <w:br/>
              <w:t>(2)</w:t>
            </w:r>
            <w:r w:rsidRPr="0087788F">
              <w:rPr>
                <w:b/>
                <w:bCs/>
                <w:color w:val="000000"/>
                <w:sz w:val="26"/>
                <w:szCs w:val="26"/>
              </w:rPr>
              <w:br/>
            </w:r>
            <w:r w:rsidRPr="0087788F">
              <w:rPr>
                <w:color w:val="000000"/>
                <w:sz w:val="26"/>
                <w:szCs w:val="26"/>
              </w:rPr>
              <w:t>-------</w:t>
            </w:r>
          </w:p>
        </w:tc>
        <w:tc>
          <w:tcPr>
            <w:tcW w:w="3100" w:type="pct"/>
            <w:shd w:val="clear" w:color="auto" w:fill="FFFFFF"/>
            <w:tcMar>
              <w:top w:w="0" w:type="dxa"/>
              <w:left w:w="108" w:type="dxa"/>
              <w:bottom w:w="0" w:type="dxa"/>
              <w:right w:w="108" w:type="dxa"/>
            </w:tcMar>
            <w:hideMark/>
          </w:tcPr>
          <w:p w14:paraId="631C14B0" w14:textId="77777777" w:rsidR="00B2547C" w:rsidRPr="0087788F" w:rsidRDefault="00B2547C" w:rsidP="00F20E04">
            <w:pPr>
              <w:pStyle w:val="NormalWeb"/>
              <w:spacing w:before="120" w:beforeAutospacing="0" w:after="120" w:afterAutospacing="0"/>
              <w:jc w:val="center"/>
              <w:rPr>
                <w:color w:val="000000"/>
                <w:sz w:val="26"/>
                <w:szCs w:val="26"/>
              </w:rPr>
            </w:pPr>
            <w:r w:rsidRPr="0087788F">
              <w:rPr>
                <w:b/>
                <w:bCs/>
                <w:color w:val="000000"/>
                <w:sz w:val="26"/>
                <w:szCs w:val="26"/>
              </w:rPr>
              <w:t>CỘNG HÒA XÃ HỘI CHỦ NGHĨA VIỆT NAM</w:t>
            </w:r>
            <w:r w:rsidRPr="0087788F">
              <w:rPr>
                <w:b/>
                <w:bCs/>
                <w:color w:val="000000"/>
                <w:sz w:val="26"/>
                <w:szCs w:val="26"/>
              </w:rPr>
              <w:br/>
              <w:t>Độc lập - Tự do - Hạnh phúc</w:t>
            </w:r>
            <w:r w:rsidRPr="0087788F">
              <w:rPr>
                <w:b/>
                <w:bCs/>
                <w:color w:val="000000"/>
                <w:sz w:val="26"/>
                <w:szCs w:val="26"/>
              </w:rPr>
              <w:br/>
              <w:t>---------------</w:t>
            </w:r>
          </w:p>
        </w:tc>
      </w:tr>
      <w:tr w:rsidR="00B2547C" w:rsidRPr="0087788F" w14:paraId="69C5731A" w14:textId="77777777" w:rsidTr="00F20E04">
        <w:trPr>
          <w:tblCellSpacing w:w="0" w:type="dxa"/>
        </w:trPr>
        <w:tc>
          <w:tcPr>
            <w:tcW w:w="1850" w:type="pct"/>
            <w:shd w:val="clear" w:color="auto" w:fill="FFFFFF"/>
            <w:tcMar>
              <w:top w:w="0" w:type="dxa"/>
              <w:left w:w="108" w:type="dxa"/>
              <w:bottom w:w="0" w:type="dxa"/>
              <w:right w:w="108" w:type="dxa"/>
            </w:tcMar>
            <w:hideMark/>
          </w:tcPr>
          <w:p w14:paraId="46D1DD5F" w14:textId="77777777" w:rsidR="00B2547C" w:rsidRPr="0087788F" w:rsidRDefault="00B2547C" w:rsidP="00F20E04">
            <w:pPr>
              <w:pStyle w:val="NormalWeb"/>
              <w:spacing w:before="120" w:beforeAutospacing="0" w:after="120" w:afterAutospacing="0"/>
              <w:jc w:val="center"/>
              <w:rPr>
                <w:color w:val="000000"/>
                <w:sz w:val="26"/>
                <w:szCs w:val="26"/>
              </w:rPr>
            </w:pPr>
            <w:r w:rsidRPr="0087788F">
              <w:rPr>
                <w:color w:val="000000"/>
                <w:sz w:val="26"/>
                <w:szCs w:val="26"/>
              </w:rPr>
              <w:t>Số: ……./…….(3)</w:t>
            </w:r>
          </w:p>
        </w:tc>
        <w:tc>
          <w:tcPr>
            <w:tcW w:w="3100" w:type="pct"/>
            <w:shd w:val="clear" w:color="auto" w:fill="FFFFFF"/>
            <w:tcMar>
              <w:top w:w="0" w:type="dxa"/>
              <w:left w:w="108" w:type="dxa"/>
              <w:bottom w:w="0" w:type="dxa"/>
              <w:right w:w="108" w:type="dxa"/>
            </w:tcMar>
            <w:hideMark/>
          </w:tcPr>
          <w:p w14:paraId="7C2670E1" w14:textId="77777777" w:rsidR="00B2547C" w:rsidRPr="0087788F" w:rsidRDefault="00B2547C" w:rsidP="00F20E04">
            <w:pPr>
              <w:pStyle w:val="NormalWeb"/>
              <w:spacing w:before="120" w:beforeAutospacing="0" w:after="120" w:afterAutospacing="0"/>
              <w:jc w:val="right"/>
              <w:rPr>
                <w:color w:val="000000"/>
                <w:sz w:val="26"/>
                <w:szCs w:val="26"/>
              </w:rPr>
            </w:pPr>
            <w:r w:rsidRPr="0087788F">
              <w:rPr>
                <w:i/>
                <w:iCs/>
                <w:color w:val="000000"/>
                <w:sz w:val="26"/>
                <w:szCs w:val="26"/>
              </w:rPr>
              <w:t>…., ngày …. tháng … năm …..</w:t>
            </w:r>
          </w:p>
        </w:tc>
      </w:tr>
    </w:tbl>
    <w:p w14:paraId="56DDA6F4" w14:textId="77777777" w:rsidR="00B2547C" w:rsidRPr="0087788F" w:rsidRDefault="00B2547C" w:rsidP="00B2547C">
      <w:pPr>
        <w:pStyle w:val="NormalWeb"/>
        <w:shd w:val="clear" w:color="auto" w:fill="FFFFFF"/>
        <w:spacing w:before="120" w:beforeAutospacing="0" w:after="120" w:afterAutospacing="0"/>
        <w:jc w:val="center"/>
        <w:rPr>
          <w:color w:val="000000"/>
          <w:sz w:val="26"/>
          <w:szCs w:val="26"/>
        </w:rPr>
      </w:pPr>
      <w:r w:rsidRPr="0087788F">
        <w:rPr>
          <w:color w:val="000000"/>
          <w:sz w:val="26"/>
          <w:szCs w:val="26"/>
        </w:rPr>
        <w:t>Kính gửi: (...4...)</w:t>
      </w:r>
    </w:p>
    <w:p w14:paraId="105AB7CF"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i/>
          <w:iCs/>
          <w:color w:val="000000"/>
          <w:sz w:val="26"/>
          <w:szCs w:val="26"/>
        </w:rPr>
        <w:t>Căn cứ </w:t>
      </w:r>
      <w:bookmarkStart w:id="73" w:name="tvpllink_aebadsyxvg_12"/>
      <w:r w:rsidRPr="00872C69">
        <w:rPr>
          <w:i/>
          <w:iCs/>
          <w:color w:val="000000"/>
          <w:sz w:val="26"/>
          <w:szCs w:val="26"/>
        </w:rPr>
        <w:t>Luật Trật tự, an toàn giao thông đường bộ</w:t>
      </w:r>
      <w:bookmarkEnd w:id="73"/>
      <w:r w:rsidRPr="0087788F">
        <w:rPr>
          <w:i/>
          <w:iCs/>
          <w:color w:val="000000"/>
          <w:sz w:val="26"/>
          <w:szCs w:val="26"/>
        </w:rPr>
        <w:t> ngày 27 tháng 6 năm 2024;</w:t>
      </w:r>
    </w:p>
    <w:p w14:paraId="034A3986"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i/>
          <w:iCs/>
          <w:color w:val="000000"/>
          <w:sz w:val="26"/>
          <w:szCs w:val="26"/>
        </w:rPr>
        <w:t>Căn cứ Nghị định số 165/2024/NĐ-CP ngày 26 tháng 12 năm 2024 của Chính phủ quy định chi tiết, hướng dẫn thi hành một số điều của </w:t>
      </w:r>
      <w:bookmarkStart w:id="74" w:name="tvpllink_ylijpnduns_31"/>
      <w:r w:rsidRPr="00872C69">
        <w:rPr>
          <w:i/>
          <w:iCs/>
          <w:color w:val="000000"/>
          <w:sz w:val="26"/>
          <w:szCs w:val="26"/>
        </w:rPr>
        <w:t>Luật Đường bộ</w:t>
      </w:r>
      <w:bookmarkEnd w:id="74"/>
      <w:r w:rsidRPr="0087788F">
        <w:rPr>
          <w:i/>
          <w:iCs/>
          <w:color w:val="000000"/>
          <w:sz w:val="26"/>
          <w:szCs w:val="26"/>
        </w:rPr>
        <w:t> và Điều 77 </w:t>
      </w:r>
      <w:bookmarkStart w:id="75" w:name="tvpllink_aebadsyxvg_13"/>
      <w:r w:rsidRPr="00872C69">
        <w:rPr>
          <w:i/>
          <w:iCs/>
          <w:color w:val="000000"/>
          <w:sz w:val="26"/>
          <w:szCs w:val="26"/>
        </w:rPr>
        <w:t>Luật Trật tự, an toàn giao thông đường bộ</w:t>
      </w:r>
      <w:bookmarkEnd w:id="75"/>
      <w:r w:rsidRPr="0087788F">
        <w:rPr>
          <w:i/>
          <w:iCs/>
          <w:color w:val="000000"/>
          <w:sz w:val="26"/>
          <w:szCs w:val="26"/>
        </w:rPr>
        <w:t>;</w:t>
      </w:r>
    </w:p>
    <w:p w14:paraId="518D7B6E"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i/>
          <w:iCs/>
          <w:color w:val="000000"/>
          <w:sz w:val="26"/>
          <w:szCs w:val="26"/>
        </w:rPr>
        <w:t>.... (Tên cơ quan, đơn vị, cá nhân)</w:t>
      </w:r>
      <w:r w:rsidRPr="0087788F">
        <w:rPr>
          <w:color w:val="000000"/>
          <w:sz w:val="26"/>
          <w:szCs w:val="26"/>
        </w:rPr>
        <w:t> đề nghị được cấp phép sử dụng tạm thời ………… </w:t>
      </w:r>
      <w:r w:rsidRPr="0087788F">
        <w:rPr>
          <w:i/>
          <w:iCs/>
          <w:color w:val="000000"/>
          <w:sz w:val="26"/>
          <w:szCs w:val="26"/>
        </w:rPr>
        <w:t>(ghi tên và phạm vi đoạn đường bộ hoặc lòng đường, vỉa hè ........)</w:t>
      </w:r>
      <w:r w:rsidRPr="0087788F">
        <w:rPr>
          <w:color w:val="000000"/>
          <w:sz w:val="26"/>
          <w:szCs w:val="26"/>
        </w:rPr>
        <w:t> thuộc tuyến đường ... </w:t>
      </w:r>
      <w:r w:rsidRPr="0087788F">
        <w:rPr>
          <w:i/>
          <w:iCs/>
          <w:color w:val="000000"/>
          <w:sz w:val="26"/>
          <w:szCs w:val="26"/>
        </w:rPr>
        <w:t>(ghi tên đường)</w:t>
      </w:r>
      <w:r w:rsidRPr="0087788F">
        <w:rPr>
          <w:color w:val="000000"/>
          <w:sz w:val="26"/>
          <w:szCs w:val="26"/>
        </w:rPr>
        <w:t> trên địa bàn ... </w:t>
      </w:r>
      <w:r w:rsidRPr="0087788F">
        <w:rPr>
          <w:i/>
          <w:iCs/>
          <w:color w:val="000000"/>
          <w:sz w:val="26"/>
          <w:szCs w:val="26"/>
        </w:rPr>
        <w:t>(ghi tên xã/phường..., huyện, quận...., tỉnh, thành phố)</w:t>
      </w:r>
      <w:r w:rsidRPr="0087788F">
        <w:rPr>
          <w:color w:val="000000"/>
          <w:sz w:val="26"/>
          <w:szCs w:val="26"/>
        </w:rPr>
        <w:t> sử dụng để ... </w:t>
      </w:r>
      <w:r w:rsidRPr="0087788F">
        <w:rPr>
          <w:i/>
          <w:iCs/>
          <w:color w:val="000000"/>
          <w:sz w:val="26"/>
          <w:szCs w:val="26"/>
        </w:rPr>
        <w:t>(ghi tên mục đích thực hiện).</w:t>
      </w:r>
      <w:r w:rsidRPr="0087788F">
        <w:rPr>
          <w:color w:val="000000"/>
          <w:sz w:val="26"/>
          <w:szCs w:val="26"/>
        </w:rPr>
        <w:t> Thời gian sử dụng bắt đầu từ ngày ... tháng ... năm ... đến ... ngày .. .tháng ... năm ...</w:t>
      </w:r>
    </w:p>
    <w:p w14:paraId="3BC51C2E"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Đơn vị, cá nhân tổ chức .... </w:t>
      </w:r>
      <w:r w:rsidRPr="0087788F">
        <w:rPr>
          <w:i/>
          <w:iCs/>
          <w:color w:val="000000"/>
          <w:sz w:val="26"/>
          <w:szCs w:val="26"/>
        </w:rPr>
        <w:t>(ghi tên sự kiện)</w:t>
      </w:r>
      <w:r w:rsidRPr="0087788F">
        <w:rPr>
          <w:color w:val="000000"/>
          <w:sz w:val="26"/>
          <w:szCs w:val="26"/>
        </w:rPr>
        <w:t> xin cam kết chịu trách nhiệm về kinh phí và tổ chức thực hiện các nội dung sau:</w:t>
      </w:r>
    </w:p>
    <w:p w14:paraId="13D6ECCD"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1. Chỉ tổ chức sự kiện trên đường sau khi đã được cấp phép sử dụng tạm thời (ghi đoạn đường, vị trí ....) đường bộ, hè phố, lòng đường vào mục đích ... (ghi rõ mục đích đề nghị sử dụng lòng đường, vỉa hè).</w:t>
      </w:r>
    </w:p>
    <w:p w14:paraId="37473104"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2. Thực hiện đúng phương án tổ chức giao thông đoạn đường bộ thực hiện các sự kiện trên đã được cấp phép. Trường hợp không bảo đảm trật tự, an toàn giao thông khi tổ chức các sự kiện, phải lập phương án phân luồng giao thông cho một số hoặc toàn bộ người, phương tiện tham gia giao thông đi theo tuyến đường khác.</w:t>
      </w:r>
    </w:p>
    <w:p w14:paraId="4130374D"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3. Trong thời gian tổ chức sự kiện phải thực hiện các biện pháp bảo đảm an toàn giao thông theo phương án được cấp phép; xử lý kịp thời các tình huống phát sinh bảo đảm cho người, phương tiện tham gia các sự kiện và người, phương tiện tham gia giao thông.</w:t>
      </w:r>
    </w:p>
    <w:p w14:paraId="71C65E6F"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4.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14:paraId="6221C3E1"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5.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14:paraId="44647CCF"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lastRenderedPageBreak/>
        <w:t>6. Thời gian tổ chức sự kiện phù hợp với thời gian cấp phép sử dụng tạm thời đường bộ, hè phố, một phần mặt đường đô thị.</w:t>
      </w:r>
    </w:p>
    <w:p w14:paraId="5E14E485"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Địa chỉ liên hệ: ………………………</w:t>
      </w:r>
    </w:p>
    <w:p w14:paraId="628F9B8E"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B2547C" w:rsidRPr="0087788F" w14:paraId="6F9006C2" w14:textId="77777777" w:rsidTr="00F20E04">
        <w:trPr>
          <w:tblCellSpacing w:w="0" w:type="dxa"/>
        </w:trPr>
        <w:tc>
          <w:tcPr>
            <w:tcW w:w="2500" w:type="pct"/>
            <w:shd w:val="clear" w:color="auto" w:fill="FFFFFF"/>
            <w:tcMar>
              <w:top w:w="0" w:type="dxa"/>
              <w:left w:w="108" w:type="dxa"/>
              <w:bottom w:w="0" w:type="dxa"/>
              <w:right w:w="108" w:type="dxa"/>
            </w:tcMar>
            <w:hideMark/>
          </w:tcPr>
          <w:p w14:paraId="3A4F7D3D" w14:textId="77777777" w:rsidR="00B2547C" w:rsidRPr="0087788F" w:rsidRDefault="00B2547C" w:rsidP="00DB7BCB">
            <w:pPr>
              <w:pStyle w:val="NormalWeb"/>
              <w:spacing w:before="120" w:beforeAutospacing="0" w:after="120" w:afterAutospacing="0"/>
              <w:jc w:val="left"/>
              <w:rPr>
                <w:color w:val="000000"/>
                <w:sz w:val="26"/>
                <w:szCs w:val="26"/>
              </w:rPr>
            </w:pPr>
            <w:r w:rsidRPr="0087788F">
              <w:rPr>
                <w:b/>
                <w:bCs/>
                <w:i/>
                <w:iCs/>
                <w:color w:val="000000"/>
                <w:sz w:val="26"/>
                <w:szCs w:val="26"/>
              </w:rPr>
              <w:t>Nơi nhận:</w:t>
            </w:r>
            <w:r w:rsidRPr="0087788F">
              <w:rPr>
                <w:b/>
                <w:bCs/>
                <w:i/>
                <w:iCs/>
                <w:color w:val="000000"/>
                <w:sz w:val="26"/>
                <w:szCs w:val="26"/>
              </w:rPr>
              <w:br/>
            </w:r>
            <w:r w:rsidRPr="0087788F">
              <w:rPr>
                <w:color w:val="000000"/>
                <w:sz w:val="26"/>
                <w:szCs w:val="26"/>
              </w:rPr>
              <w:t>- Như trên;</w:t>
            </w:r>
            <w:r w:rsidRPr="0087788F">
              <w:rPr>
                <w:color w:val="000000"/>
                <w:sz w:val="26"/>
                <w:szCs w:val="26"/>
              </w:rPr>
              <w:br/>
              <w:t>- ………….;</w:t>
            </w:r>
            <w:r w:rsidRPr="0087788F">
              <w:rPr>
                <w:color w:val="000000"/>
                <w:sz w:val="26"/>
                <w:szCs w:val="26"/>
              </w:rPr>
              <w:br/>
              <w:t>- Lưu: VT.</w:t>
            </w:r>
          </w:p>
        </w:tc>
        <w:tc>
          <w:tcPr>
            <w:tcW w:w="2500" w:type="pct"/>
            <w:shd w:val="clear" w:color="auto" w:fill="FFFFFF"/>
            <w:tcMar>
              <w:top w:w="0" w:type="dxa"/>
              <w:left w:w="108" w:type="dxa"/>
              <w:bottom w:w="0" w:type="dxa"/>
              <w:right w:w="108" w:type="dxa"/>
            </w:tcMar>
            <w:hideMark/>
          </w:tcPr>
          <w:p w14:paraId="16846128" w14:textId="77777777" w:rsidR="00B2547C" w:rsidRPr="0087788F" w:rsidRDefault="00B2547C" w:rsidP="00F20E04">
            <w:pPr>
              <w:pStyle w:val="NormalWeb"/>
              <w:spacing w:before="120" w:beforeAutospacing="0" w:after="120" w:afterAutospacing="0"/>
              <w:jc w:val="center"/>
              <w:rPr>
                <w:color w:val="000000"/>
                <w:sz w:val="26"/>
                <w:szCs w:val="26"/>
              </w:rPr>
            </w:pPr>
            <w:r w:rsidRPr="0087788F">
              <w:rPr>
                <w:color w:val="000000"/>
                <w:sz w:val="26"/>
                <w:szCs w:val="26"/>
              </w:rPr>
              <w:t>(…2…)</w:t>
            </w:r>
            <w:r w:rsidRPr="0087788F">
              <w:rPr>
                <w:color w:val="000000"/>
                <w:sz w:val="26"/>
                <w:szCs w:val="26"/>
              </w:rPr>
              <w:br/>
            </w:r>
            <w:r w:rsidRPr="0087788F">
              <w:rPr>
                <w:b/>
                <w:bCs/>
                <w:color w:val="000000"/>
                <w:sz w:val="26"/>
                <w:szCs w:val="26"/>
              </w:rPr>
              <w:t>QUYỀN HẠN, CHỨC VỤ CỦA NGƯỜI KÝ</w:t>
            </w:r>
            <w:r w:rsidRPr="0087788F">
              <w:rPr>
                <w:b/>
                <w:bCs/>
                <w:color w:val="000000"/>
                <w:sz w:val="26"/>
                <w:szCs w:val="26"/>
              </w:rPr>
              <w:br/>
            </w:r>
            <w:r w:rsidRPr="0087788F">
              <w:rPr>
                <w:i/>
                <w:iCs/>
                <w:color w:val="000000"/>
                <w:sz w:val="26"/>
                <w:szCs w:val="26"/>
              </w:rPr>
              <w:t>(Ký, ghi rõ họ tên và đóng dấu)</w:t>
            </w:r>
          </w:p>
        </w:tc>
      </w:tr>
    </w:tbl>
    <w:p w14:paraId="03602868"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b/>
          <w:bCs/>
          <w:i/>
          <w:iCs/>
          <w:color w:val="000000"/>
          <w:sz w:val="26"/>
          <w:szCs w:val="26"/>
        </w:rPr>
        <w:t>Hướng dẫn ghi trong văn bản đề nghị:</w:t>
      </w:r>
    </w:p>
    <w:p w14:paraId="1AFACEDD"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(1) Tên tổ chức hoặc cơ quan cấp trên của đơn vị hoặc tổ chức đứng Đơn đề nghị (nếu có).</w:t>
      </w:r>
    </w:p>
    <w:p w14:paraId="22DEA6CA"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(2) Tên đơn vị hoặc tổ chức đứng đề nghị cấp phép sử dụng tạm thời lòng đường, vỉa hè vào mục đích khác.</w:t>
      </w:r>
    </w:p>
    <w:p w14:paraId="52B15731"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(3) Ghi tên sự kiện, địa điểm đề nghị sử dụng tạm thời lòng đường, vỉa hè vào mục đích khác.</w:t>
      </w:r>
    </w:p>
    <w:p w14:paraId="786ADB66" w14:textId="77777777" w:rsidR="00B2547C" w:rsidRPr="0087788F" w:rsidRDefault="00B2547C" w:rsidP="00B2547C">
      <w:pPr>
        <w:pStyle w:val="NormalWeb"/>
        <w:shd w:val="clear" w:color="auto" w:fill="FFFFFF"/>
        <w:spacing w:before="120" w:beforeAutospacing="0" w:after="120" w:afterAutospacing="0"/>
        <w:rPr>
          <w:color w:val="000000"/>
          <w:sz w:val="26"/>
          <w:szCs w:val="26"/>
        </w:rPr>
      </w:pPr>
      <w:r w:rsidRPr="0087788F">
        <w:rPr>
          <w:color w:val="000000"/>
          <w:sz w:val="26"/>
          <w:szCs w:val="26"/>
        </w:rPr>
        <w:t>(4) Tên cơ quan cấp phép thi công tạm thời lòng đường, vỉa hè vào mục đích khác.</w:t>
      </w:r>
    </w:p>
    <w:p w14:paraId="366FC7C6" w14:textId="77777777" w:rsidR="00B2547C" w:rsidRPr="004F6470" w:rsidRDefault="00B2547C" w:rsidP="00B2547C">
      <w:pPr>
        <w:spacing w:after="0" w:line="240" w:lineRule="auto"/>
        <w:rPr>
          <w:rFonts w:ascii="Times New Roman" w:hAnsi="Times New Roman" w:cs="Times New Roman"/>
          <w:b/>
          <w:bCs/>
          <w:color w:val="000000"/>
          <w:sz w:val="26"/>
          <w:szCs w:val="26"/>
        </w:rPr>
      </w:pPr>
    </w:p>
    <w:p w14:paraId="4C9C37E5" w14:textId="77777777" w:rsidR="00A158C9" w:rsidRDefault="00A158C9" w:rsidP="00A158C9">
      <w:pPr>
        <w:tabs>
          <w:tab w:val="left" w:pos="1105"/>
        </w:tabs>
        <w:rPr>
          <w:rFonts w:ascii="Times New Roman" w:eastAsia="Times New Roman" w:hAnsi="Times New Roman" w:cs="Times New Roman"/>
          <w:sz w:val="26"/>
          <w:szCs w:val="26"/>
        </w:rPr>
      </w:pPr>
    </w:p>
    <w:p w14:paraId="59E400F6" w14:textId="77777777" w:rsidR="00B2547C" w:rsidRDefault="00B2547C" w:rsidP="00A158C9">
      <w:pPr>
        <w:tabs>
          <w:tab w:val="left" w:pos="1105"/>
        </w:tabs>
        <w:rPr>
          <w:rFonts w:ascii="Times New Roman" w:eastAsia="Times New Roman" w:hAnsi="Times New Roman" w:cs="Times New Roman"/>
          <w:sz w:val="26"/>
          <w:szCs w:val="26"/>
        </w:rPr>
      </w:pPr>
    </w:p>
    <w:p w14:paraId="470A0A24" w14:textId="77777777" w:rsidR="00B2547C" w:rsidRDefault="00B2547C" w:rsidP="00A158C9">
      <w:pPr>
        <w:tabs>
          <w:tab w:val="left" w:pos="1105"/>
        </w:tabs>
        <w:rPr>
          <w:rFonts w:ascii="Times New Roman" w:eastAsia="Times New Roman" w:hAnsi="Times New Roman" w:cs="Times New Roman"/>
          <w:sz w:val="26"/>
          <w:szCs w:val="26"/>
        </w:rPr>
      </w:pPr>
    </w:p>
    <w:p w14:paraId="49B626A9" w14:textId="77777777" w:rsidR="00B2547C" w:rsidRDefault="00B2547C" w:rsidP="00A158C9">
      <w:pPr>
        <w:tabs>
          <w:tab w:val="left" w:pos="1105"/>
        </w:tabs>
        <w:rPr>
          <w:rFonts w:ascii="Times New Roman" w:eastAsia="Times New Roman" w:hAnsi="Times New Roman" w:cs="Times New Roman"/>
          <w:sz w:val="26"/>
          <w:szCs w:val="26"/>
        </w:rPr>
      </w:pPr>
    </w:p>
    <w:p w14:paraId="545579C1" w14:textId="77777777" w:rsidR="00B2547C" w:rsidRDefault="00B2547C" w:rsidP="00A158C9">
      <w:pPr>
        <w:tabs>
          <w:tab w:val="left" w:pos="1105"/>
        </w:tabs>
        <w:rPr>
          <w:rFonts w:ascii="Times New Roman" w:eastAsia="Times New Roman" w:hAnsi="Times New Roman" w:cs="Times New Roman"/>
          <w:sz w:val="26"/>
          <w:szCs w:val="26"/>
        </w:rPr>
      </w:pPr>
    </w:p>
    <w:p w14:paraId="48D2C8DC" w14:textId="77777777" w:rsidR="00B2547C" w:rsidRDefault="00B2547C" w:rsidP="00A158C9">
      <w:pPr>
        <w:tabs>
          <w:tab w:val="left" w:pos="1105"/>
        </w:tabs>
        <w:rPr>
          <w:rFonts w:ascii="Times New Roman" w:eastAsia="Times New Roman" w:hAnsi="Times New Roman" w:cs="Times New Roman"/>
          <w:sz w:val="26"/>
          <w:szCs w:val="26"/>
        </w:rPr>
      </w:pPr>
    </w:p>
    <w:p w14:paraId="4A66863C" w14:textId="77777777" w:rsidR="00B2547C" w:rsidRDefault="00B2547C" w:rsidP="00A158C9">
      <w:pPr>
        <w:tabs>
          <w:tab w:val="left" w:pos="1105"/>
        </w:tabs>
        <w:rPr>
          <w:rFonts w:ascii="Times New Roman" w:eastAsia="Times New Roman" w:hAnsi="Times New Roman" w:cs="Times New Roman"/>
          <w:sz w:val="26"/>
          <w:szCs w:val="26"/>
        </w:rPr>
      </w:pPr>
    </w:p>
    <w:p w14:paraId="48B8A9DD" w14:textId="77777777" w:rsidR="00B2547C" w:rsidRDefault="00B2547C" w:rsidP="00A158C9">
      <w:pPr>
        <w:tabs>
          <w:tab w:val="left" w:pos="1105"/>
        </w:tabs>
        <w:rPr>
          <w:rFonts w:ascii="Times New Roman" w:eastAsia="Times New Roman" w:hAnsi="Times New Roman" w:cs="Times New Roman"/>
          <w:sz w:val="26"/>
          <w:szCs w:val="26"/>
        </w:rPr>
      </w:pPr>
    </w:p>
    <w:p w14:paraId="54AC4B65" w14:textId="77777777" w:rsidR="00B2547C" w:rsidRDefault="00B2547C" w:rsidP="00A158C9">
      <w:pPr>
        <w:tabs>
          <w:tab w:val="left" w:pos="1105"/>
        </w:tabs>
        <w:rPr>
          <w:rFonts w:ascii="Times New Roman" w:eastAsia="Times New Roman" w:hAnsi="Times New Roman" w:cs="Times New Roman"/>
          <w:sz w:val="26"/>
          <w:szCs w:val="26"/>
        </w:rPr>
      </w:pPr>
    </w:p>
    <w:p w14:paraId="4313F724" w14:textId="77777777" w:rsidR="00B2547C" w:rsidRDefault="00B2547C" w:rsidP="00A158C9">
      <w:pPr>
        <w:tabs>
          <w:tab w:val="left" w:pos="1105"/>
        </w:tabs>
        <w:rPr>
          <w:rFonts w:ascii="Times New Roman" w:eastAsia="Times New Roman" w:hAnsi="Times New Roman" w:cs="Times New Roman"/>
          <w:sz w:val="26"/>
          <w:szCs w:val="26"/>
        </w:rPr>
      </w:pPr>
    </w:p>
    <w:p w14:paraId="58EF6851" w14:textId="77777777" w:rsidR="00B2547C" w:rsidRDefault="00B2547C" w:rsidP="00A158C9">
      <w:pPr>
        <w:tabs>
          <w:tab w:val="left" w:pos="1105"/>
        </w:tabs>
        <w:rPr>
          <w:rFonts w:ascii="Times New Roman" w:eastAsia="Times New Roman" w:hAnsi="Times New Roman" w:cs="Times New Roman"/>
          <w:sz w:val="26"/>
          <w:szCs w:val="26"/>
        </w:rPr>
      </w:pPr>
    </w:p>
    <w:p w14:paraId="542916FF" w14:textId="77777777" w:rsidR="00B2547C" w:rsidRDefault="00B2547C" w:rsidP="00A158C9">
      <w:pPr>
        <w:tabs>
          <w:tab w:val="left" w:pos="1105"/>
        </w:tabs>
        <w:rPr>
          <w:rFonts w:ascii="Times New Roman" w:eastAsia="Times New Roman" w:hAnsi="Times New Roman" w:cs="Times New Roman"/>
          <w:sz w:val="26"/>
          <w:szCs w:val="26"/>
        </w:rPr>
      </w:pPr>
    </w:p>
    <w:p w14:paraId="174FD640" w14:textId="77777777" w:rsidR="00B2547C" w:rsidRDefault="00B2547C" w:rsidP="00A158C9">
      <w:pPr>
        <w:tabs>
          <w:tab w:val="left" w:pos="1105"/>
        </w:tabs>
        <w:rPr>
          <w:rFonts w:ascii="Times New Roman" w:eastAsia="Times New Roman" w:hAnsi="Times New Roman" w:cs="Times New Roman"/>
          <w:sz w:val="26"/>
          <w:szCs w:val="26"/>
        </w:rPr>
      </w:pPr>
    </w:p>
    <w:p w14:paraId="306C0208" w14:textId="055A90FA"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2547C">
        <w:rPr>
          <w:rFonts w:ascii="Times New Roman Bold" w:hAnsi="Times New Roman Bold" w:cs="Times New Roman"/>
          <w:b/>
          <w:color w:val="000000" w:themeColor="text1"/>
          <w:spacing w:val="-4"/>
          <w:sz w:val="28"/>
          <w:szCs w:val="28"/>
        </w:rPr>
        <w:t xml:space="preserve">Thủ tục </w:t>
      </w:r>
      <w:r w:rsidR="00B2547C" w:rsidRPr="00B2547C">
        <w:rPr>
          <w:rFonts w:ascii="Times New Roman Bold" w:hAnsi="Times New Roman Bold" w:cs="Times New Roman"/>
          <w:b/>
          <w:color w:val="000000" w:themeColor="text1"/>
          <w:spacing w:val="-4"/>
          <w:sz w:val="28"/>
          <w:szCs w:val="28"/>
        </w:rPr>
        <w:t xml:space="preserve">Phê duyệt điều chỉnh quy trình vận hành, khai thác bến phà, bến khách ngang sông sử dụng phà một lưỡi chở hành khách và xe ô tô </w:t>
      </w:r>
      <w:r w:rsidRPr="00B2547C">
        <w:rPr>
          <w:rFonts w:ascii="Times New Roman Bold" w:hAnsi="Times New Roman Bold" w:cs="Times New Roman"/>
          <w:b/>
          <w:color w:val="000000" w:themeColor="text1"/>
          <w:spacing w:val="-4"/>
          <w:sz w:val="28"/>
          <w:szCs w:val="28"/>
        </w:rPr>
        <w:t>(Số hồ sơ TTHC:</w:t>
      </w:r>
      <w:r w:rsidRPr="00B2547C">
        <w:rPr>
          <w:rFonts w:ascii="Nunito" w:hAnsi="Nunito"/>
          <w:b/>
          <w:color w:val="1E2F41"/>
          <w:sz w:val="27"/>
          <w:szCs w:val="27"/>
          <w:shd w:val="clear" w:color="auto" w:fill="FFFFFF"/>
        </w:rPr>
        <w:t xml:space="preserve"> </w:t>
      </w:r>
      <w:r w:rsidR="00B2547C" w:rsidRPr="00B2547C">
        <w:rPr>
          <w:rFonts w:ascii="Times New Roman" w:eastAsia="Times New Roman" w:hAnsi="Times New Roman" w:cs="Times New Roman"/>
          <w:b/>
          <w:sz w:val="26"/>
          <w:szCs w:val="26"/>
        </w:rPr>
        <w:t>1.005024</w:t>
      </w:r>
      <w:r w:rsidRPr="00B2547C">
        <w:rPr>
          <w:rFonts w:ascii="Times New Roman" w:eastAsia="Times New Roman" w:hAnsi="Times New Roman" w:cs="Times New Roman"/>
          <w:b/>
          <w:sz w:val="26"/>
          <w:szCs w:val="26"/>
        </w:rPr>
        <w:t>)</w:t>
      </w:r>
    </w:p>
    <w:p w14:paraId="3A96B836"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FF75107" w14:textId="1A9EA2DD" w:rsidR="00B2547C" w:rsidRPr="00B2547C" w:rsidRDefault="00B2547C" w:rsidP="00B2547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2547C">
        <w:rPr>
          <w:rFonts w:ascii="Times New Roman" w:hAnsi="Times New Roman" w:cs="Times New Roman"/>
          <w:color w:val="000000" w:themeColor="text1"/>
          <w:sz w:val="28"/>
          <w:szCs w:val="28"/>
        </w:rPr>
        <w:t>Nộp hồ sơ TTHC</w:t>
      </w:r>
    </w:p>
    <w:p w14:paraId="3D64927E" w14:textId="7E53A547" w:rsidR="00B2547C" w:rsidRPr="00B2547C" w:rsidRDefault="00B2547C" w:rsidP="00B2547C">
      <w:pPr>
        <w:spacing w:after="0" w:line="360" w:lineRule="exact"/>
        <w:ind w:firstLine="567"/>
        <w:jc w:val="both"/>
        <w:rPr>
          <w:rFonts w:ascii="Times New Roman" w:hAnsi="Times New Roman" w:cs="Times New Roman"/>
          <w:color w:val="000000" w:themeColor="text1"/>
          <w:sz w:val="28"/>
          <w:szCs w:val="28"/>
        </w:rPr>
      </w:pPr>
      <w:r w:rsidRPr="00B2547C">
        <w:rPr>
          <w:rFonts w:ascii="Times New Roman" w:hAnsi="Times New Roman" w:cs="Times New Roman"/>
          <w:color w:val="000000" w:themeColor="text1"/>
          <w:sz w:val="28"/>
          <w:szCs w:val="28"/>
        </w:rPr>
        <w:t>Trong quá trình vận hành, khai thác bến, nếu phát hiện những yếu tố bất hợp lý ảnh hưởng đến an toàn khai thác bến, chủ bến đề xuất điều chỉnh, sửa đổi, bổ sung quy trình vận hành, khai thác cho phù hợp với điều kiện khai thác của bến thì Chủ bến nộp hồ sơ đề nghị phê duyệt điều chỉnh quy trình vận hành, khai thác bến (hồ sơ phải ghi rõ địa chỉ và số điện thoại của người gửi) đến Sở Xây dựng.</w:t>
      </w:r>
    </w:p>
    <w:p w14:paraId="5654B175" w14:textId="020B3A48" w:rsidR="00B2547C" w:rsidRPr="00B2547C" w:rsidRDefault="00B2547C" w:rsidP="00B2547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2547C">
        <w:rPr>
          <w:rFonts w:ascii="Times New Roman" w:hAnsi="Times New Roman" w:cs="Times New Roman"/>
          <w:color w:val="000000" w:themeColor="text1"/>
          <w:sz w:val="28"/>
          <w:szCs w:val="28"/>
        </w:rPr>
        <w:t>Giải quyết TTHC</w:t>
      </w:r>
    </w:p>
    <w:p w14:paraId="0A28AC80" w14:textId="77777777" w:rsidR="00B2547C" w:rsidRPr="00B2547C" w:rsidRDefault="00B2547C" w:rsidP="00B2547C">
      <w:pPr>
        <w:spacing w:after="0" w:line="360" w:lineRule="exact"/>
        <w:ind w:firstLine="567"/>
        <w:jc w:val="both"/>
        <w:rPr>
          <w:rFonts w:ascii="Times New Roman" w:hAnsi="Times New Roman" w:cs="Times New Roman"/>
          <w:color w:val="000000" w:themeColor="text1"/>
          <w:sz w:val="28"/>
          <w:szCs w:val="28"/>
        </w:rPr>
      </w:pPr>
      <w:r w:rsidRPr="00B2547C">
        <w:rPr>
          <w:rFonts w:ascii="Times New Roman" w:hAnsi="Times New Roman" w:cs="Times New Roman"/>
          <w:color w:val="000000" w:themeColor="text1"/>
          <w:sz w:val="28"/>
          <w:szCs w:val="28"/>
        </w:rPr>
        <w:t>Sở Xây dựng tiếp nhận, kiểm tra hồ sơ. Trong thời hạn 03 (ba) ngày làm việc kể từ ngày được nhận hồ sơ, nếu kiểm tra không đủ hồ sơ, Sở Xây dựng phải trả lời bằng văn bản và yêu cầu bổ sung hồ sơ theo quy định. Sở Xây dựng thẩm định và ra quyết định phê duyệt sau 20 (hai mươi) ngày làm việc, kể từ ngày nhận đủ hồ sơ.</w:t>
      </w:r>
    </w:p>
    <w:p w14:paraId="58A0A8FC" w14:textId="52DABABD"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xml:space="preserve">, qua dịch vụ bưu chính </w:t>
      </w:r>
    </w:p>
    <w:p w14:paraId="267FAA68"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AB92FFA"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D723546"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0846DE">
        <w:rPr>
          <w:rFonts w:ascii="Times New Roman" w:hAnsi="Times New Roman" w:cs="Times New Roman"/>
          <w:color w:val="000000" w:themeColor="text1"/>
          <w:sz w:val="28"/>
          <w:szCs w:val="28"/>
        </w:rPr>
        <w:t>* Hồ sơ chấp thuận vị trí, quy mô, kích thước biển quảng cáo, biển thông tin cổ động, tuyên truyền chính trị, xây dựng, lắp đặt công trình hạ tầng, công trình hạ tầng kỹ thuật sử dụng chung trong phạm vi bảo vệ kết cấu hạ tầng đường bộ, bao gồm:</w:t>
      </w:r>
    </w:p>
    <w:p w14:paraId="2172CC1F" w14:textId="2C2F0703"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2547C" w:rsidRPr="00B2547C">
        <w:rPr>
          <w:rFonts w:ascii="Times New Roman" w:hAnsi="Times New Roman" w:cs="Times New Roman"/>
          <w:color w:val="000000" w:themeColor="text1"/>
          <w:sz w:val="28"/>
          <w:szCs w:val="28"/>
        </w:rPr>
        <w:t>Đơn đề nghị phê duyệt quy trình vận hành, khai thác bến theo mẫu (bản chính);</w:t>
      </w:r>
    </w:p>
    <w:p w14:paraId="4BF0C7A1" w14:textId="77777777" w:rsidR="00B2547C"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2547C" w:rsidRPr="00B2547C">
        <w:rPr>
          <w:rFonts w:ascii="Times New Roman" w:hAnsi="Times New Roman" w:cs="Times New Roman"/>
          <w:color w:val="000000" w:themeColor="text1"/>
          <w:sz w:val="28"/>
          <w:szCs w:val="28"/>
        </w:rPr>
        <w:t xml:space="preserve">Quyết định thành lập hoặc giấy cấp phép hoạt động của bến còn hiệu lực do cơ quan nhà nước có thẩm quyền cấp (bản sao công chứng); </w:t>
      </w:r>
    </w:p>
    <w:p w14:paraId="3E0D2842" w14:textId="4C694496"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2547C" w:rsidRPr="00B2547C">
        <w:rPr>
          <w:rFonts w:ascii="Times New Roman" w:hAnsi="Times New Roman" w:cs="Times New Roman"/>
          <w:color w:val="000000" w:themeColor="text1"/>
          <w:sz w:val="28"/>
          <w:szCs w:val="28"/>
        </w:rPr>
        <w:t>Giấy chứng nhận đăng ký phương tiện thủy nội địa (bản sao công chứng);</w:t>
      </w:r>
    </w:p>
    <w:p w14:paraId="681BCC1D" w14:textId="77777777" w:rsidR="00B2547C"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B2547C" w:rsidRPr="00B2547C">
        <w:rPr>
          <w:rFonts w:ascii="Times New Roman" w:hAnsi="Times New Roman" w:cs="Times New Roman"/>
          <w:color w:val="000000" w:themeColor="text1"/>
          <w:sz w:val="28"/>
          <w:szCs w:val="28"/>
        </w:rPr>
        <w:t xml:space="preserve">Giấy chứng nhận an toàn kỹ thuật và bảo vệ môi trường của phương tiện thủy nội địa còn hiệu lực (bản sao công chứng); </w:t>
      </w:r>
    </w:p>
    <w:p w14:paraId="2012A4C7" w14:textId="6C867104" w:rsidR="00A158C9" w:rsidRDefault="00A158C9" w:rsidP="00B2547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B2547C" w:rsidRPr="00B2547C">
        <w:rPr>
          <w:rFonts w:ascii="Times New Roman" w:hAnsi="Times New Roman" w:cs="Times New Roman"/>
          <w:color w:val="000000" w:themeColor="text1"/>
          <w:sz w:val="28"/>
          <w:szCs w:val="28"/>
        </w:rPr>
        <w:t xml:space="preserve">Dự thảo Quy trình vận hành, khai thác bến; </w:t>
      </w:r>
    </w:p>
    <w:p w14:paraId="06482503" w14:textId="67313949"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2547C">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Các tài liệu khác liên quan.</w:t>
      </w:r>
    </w:p>
    <w:p w14:paraId="18C098D8"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FB44527"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84CDDDA" w14:textId="77777777" w:rsidR="00B2547C" w:rsidRDefault="00B2547C" w:rsidP="00A158C9">
      <w:pPr>
        <w:spacing w:after="0" w:line="360" w:lineRule="exact"/>
        <w:ind w:firstLine="567"/>
        <w:jc w:val="both"/>
        <w:rPr>
          <w:rFonts w:ascii="Times New Roman" w:hAnsi="Times New Roman" w:cs="Times New Roman"/>
          <w:color w:val="000000" w:themeColor="text1"/>
          <w:sz w:val="28"/>
          <w:szCs w:val="28"/>
        </w:rPr>
      </w:pPr>
      <w:r w:rsidRPr="00B2547C">
        <w:rPr>
          <w:rFonts w:ascii="Times New Roman" w:hAnsi="Times New Roman" w:cs="Times New Roman"/>
          <w:color w:val="000000" w:themeColor="text1"/>
          <w:sz w:val="28"/>
          <w:szCs w:val="28"/>
        </w:rPr>
        <w:lastRenderedPageBreak/>
        <w:t xml:space="preserve">Trong thời hạn 03 (ba) ngày làm việc kể từ ngày được nhận hồ sơ, nếu kiểm tra hồ sơ không đủ, Sở Xây dựng trả lời bằng văn bản và yêu cầu bổ sung hồ sơ theo quy định. </w:t>
      </w:r>
    </w:p>
    <w:p w14:paraId="14812750" w14:textId="7CAA9CC3" w:rsidR="00B2547C" w:rsidRDefault="00B2547C" w:rsidP="00A158C9">
      <w:pPr>
        <w:spacing w:after="0" w:line="360" w:lineRule="exact"/>
        <w:ind w:firstLine="567"/>
        <w:jc w:val="both"/>
        <w:rPr>
          <w:rFonts w:ascii="Times New Roman" w:hAnsi="Times New Roman" w:cs="Times New Roman"/>
          <w:color w:val="000000" w:themeColor="text1"/>
          <w:sz w:val="28"/>
          <w:szCs w:val="28"/>
        </w:rPr>
      </w:pPr>
      <w:r w:rsidRPr="00B2547C">
        <w:rPr>
          <w:rFonts w:ascii="Times New Roman" w:hAnsi="Times New Roman" w:cs="Times New Roman"/>
          <w:color w:val="000000" w:themeColor="text1"/>
          <w:sz w:val="28"/>
          <w:szCs w:val="28"/>
        </w:rPr>
        <w:t>- Sở Xây dựng thẩm định và ra quyết định phê duyệt sau 20 (hai mươi) ngày làm việc, kể từ ngày nhận đủ hồ sơ.</w:t>
      </w:r>
    </w:p>
    <w:p w14:paraId="38EDCCE1" w14:textId="01041408"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15D9B05A" w14:textId="321D7EAE"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Sở Xây dựng</w:t>
      </w:r>
    </w:p>
    <w:p w14:paraId="087D6809" w14:textId="24434C9F"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2547C" w:rsidRPr="00B2547C">
        <w:rPr>
          <w:rFonts w:ascii="Times New Roman" w:hAnsi="Times New Roman" w:cs="Times New Roman"/>
          <w:color w:val="000000" w:themeColor="text1"/>
          <w:sz w:val="28"/>
          <w:szCs w:val="28"/>
        </w:rPr>
        <w:t>Phê duyệt điều chỉnh quy trình vận hành, khai thác bến phà, bến khách ngang sông sử dụng phà một lưỡi chở hành khách và xe ô tô</w:t>
      </w: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E0CD6FE"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63B6801" w14:textId="77777777" w:rsidR="008C26EB" w:rsidRDefault="00A158C9" w:rsidP="008C26E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C26EB" w:rsidRPr="008C26EB">
        <w:rPr>
          <w:rFonts w:ascii="Times New Roman" w:hAnsi="Times New Roman" w:cs="Times New Roman"/>
          <w:color w:val="000000" w:themeColor="text1"/>
          <w:sz w:val="28"/>
          <w:szCs w:val="28"/>
        </w:rPr>
        <w:t>Đơn đề nghị phê duyệt quy trình vận hành, khai thác bến theo mẫu (bản chính);</w:t>
      </w:r>
    </w:p>
    <w:p w14:paraId="1301016B" w14:textId="2D40D1C3" w:rsidR="00A158C9" w:rsidRPr="00F455FC" w:rsidRDefault="00A158C9" w:rsidP="008C26E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r w:rsidR="008C26EB">
        <w:rPr>
          <w:rFonts w:ascii="Times New Roman" w:hAnsi="Times New Roman" w:cs="Times New Roman"/>
          <w:b/>
          <w:color w:val="000000" w:themeColor="text1"/>
          <w:sz w:val="28"/>
          <w:szCs w:val="28"/>
        </w:rPr>
        <w:t>Không có</w:t>
      </w:r>
    </w:p>
    <w:p w14:paraId="204CC4C4"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F93762B" w14:textId="0B3EF876" w:rsidR="00A158C9" w:rsidRDefault="00A158C9" w:rsidP="008C26E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8C26EB">
        <w:rPr>
          <w:rFonts w:ascii="Times New Roman" w:hAnsi="Times New Roman" w:cs="Times New Roman"/>
          <w:color w:val="000000" w:themeColor="text1"/>
          <w:sz w:val="28"/>
          <w:szCs w:val="28"/>
        </w:rPr>
        <w:t xml:space="preserve">Thông tư số </w:t>
      </w:r>
      <w:r w:rsidR="008C26EB" w:rsidRPr="008C26EB">
        <w:rPr>
          <w:rFonts w:ascii="Times New Roman" w:hAnsi="Times New Roman" w:cs="Times New Roman"/>
          <w:color w:val="000000" w:themeColor="text1"/>
          <w:sz w:val="28"/>
          <w:szCs w:val="28"/>
        </w:rPr>
        <w:t>22/2014/TT-BGTVT</w:t>
      </w:r>
      <w:r w:rsidR="008C26EB">
        <w:rPr>
          <w:rFonts w:ascii="Times New Roman" w:hAnsi="Times New Roman" w:cs="Times New Roman"/>
          <w:color w:val="000000" w:themeColor="text1"/>
          <w:sz w:val="28"/>
          <w:szCs w:val="28"/>
        </w:rPr>
        <w:t xml:space="preserve"> ngày 06/6/2014 của Bộ Giao thông vận tải </w:t>
      </w:r>
      <w:r w:rsidR="008C26EB" w:rsidRPr="008C26EB">
        <w:rPr>
          <w:rFonts w:ascii="Times New Roman" w:hAnsi="Times New Roman" w:cs="Times New Roman"/>
          <w:color w:val="000000" w:themeColor="text1"/>
          <w:sz w:val="28"/>
          <w:szCs w:val="28"/>
        </w:rPr>
        <w:t>Hướng dẫn xây dựng quy trình vận hành, khai thác bến phà, bến khách ngang sông sử dụng phà một lưỡi chở hành khách và xe ô tô</w:t>
      </w:r>
    </w:p>
    <w:p w14:paraId="7FBDD39C" w14:textId="77777777" w:rsidR="00A158C9" w:rsidRDefault="00A158C9" w:rsidP="00A158C9">
      <w:pPr>
        <w:tabs>
          <w:tab w:val="left" w:pos="1105"/>
        </w:tabs>
        <w:rPr>
          <w:rFonts w:ascii="Times New Roman" w:eastAsia="Times New Roman" w:hAnsi="Times New Roman" w:cs="Times New Roman"/>
          <w:sz w:val="26"/>
          <w:szCs w:val="26"/>
        </w:rPr>
      </w:pPr>
    </w:p>
    <w:p w14:paraId="749541CD" w14:textId="77777777" w:rsidR="00A158C9" w:rsidRDefault="00A158C9" w:rsidP="00A158C9">
      <w:pPr>
        <w:tabs>
          <w:tab w:val="left" w:pos="1105"/>
        </w:tabs>
        <w:rPr>
          <w:rFonts w:ascii="Times New Roman" w:eastAsia="Times New Roman" w:hAnsi="Times New Roman" w:cs="Times New Roman"/>
          <w:sz w:val="26"/>
          <w:szCs w:val="26"/>
        </w:rPr>
      </w:pPr>
    </w:p>
    <w:p w14:paraId="30D8FBC5" w14:textId="77777777" w:rsidR="00A158C9" w:rsidRDefault="00A158C9" w:rsidP="00A158C9">
      <w:pPr>
        <w:tabs>
          <w:tab w:val="left" w:pos="1105"/>
        </w:tabs>
        <w:rPr>
          <w:rFonts w:ascii="Times New Roman" w:eastAsia="Times New Roman" w:hAnsi="Times New Roman" w:cs="Times New Roman"/>
          <w:sz w:val="26"/>
          <w:szCs w:val="26"/>
        </w:rPr>
      </w:pPr>
    </w:p>
    <w:p w14:paraId="29F18830" w14:textId="77777777" w:rsidR="008C26EB" w:rsidRDefault="008C26EB" w:rsidP="00A158C9">
      <w:pPr>
        <w:tabs>
          <w:tab w:val="left" w:pos="1105"/>
        </w:tabs>
        <w:rPr>
          <w:rFonts w:ascii="Times New Roman" w:eastAsia="Times New Roman" w:hAnsi="Times New Roman" w:cs="Times New Roman"/>
          <w:sz w:val="26"/>
          <w:szCs w:val="26"/>
        </w:rPr>
      </w:pPr>
    </w:p>
    <w:p w14:paraId="206F7A9A" w14:textId="77777777" w:rsidR="008C26EB" w:rsidRDefault="008C26EB" w:rsidP="00A158C9">
      <w:pPr>
        <w:tabs>
          <w:tab w:val="left" w:pos="1105"/>
        </w:tabs>
        <w:rPr>
          <w:rFonts w:ascii="Times New Roman" w:eastAsia="Times New Roman" w:hAnsi="Times New Roman" w:cs="Times New Roman"/>
          <w:sz w:val="26"/>
          <w:szCs w:val="26"/>
        </w:rPr>
      </w:pPr>
    </w:p>
    <w:p w14:paraId="1158F4BF" w14:textId="77777777" w:rsidR="008C26EB" w:rsidRDefault="008C26EB" w:rsidP="00A158C9">
      <w:pPr>
        <w:tabs>
          <w:tab w:val="left" w:pos="1105"/>
        </w:tabs>
        <w:rPr>
          <w:rFonts w:ascii="Times New Roman" w:eastAsia="Times New Roman" w:hAnsi="Times New Roman" w:cs="Times New Roman"/>
          <w:sz w:val="26"/>
          <w:szCs w:val="26"/>
        </w:rPr>
      </w:pPr>
    </w:p>
    <w:p w14:paraId="727ACC67" w14:textId="77777777" w:rsidR="008C26EB" w:rsidRDefault="008C26EB" w:rsidP="00A158C9">
      <w:pPr>
        <w:tabs>
          <w:tab w:val="left" w:pos="1105"/>
        </w:tabs>
        <w:rPr>
          <w:rFonts w:ascii="Times New Roman" w:eastAsia="Times New Roman" w:hAnsi="Times New Roman" w:cs="Times New Roman"/>
          <w:sz w:val="26"/>
          <w:szCs w:val="26"/>
        </w:rPr>
      </w:pPr>
    </w:p>
    <w:p w14:paraId="6A3E786C" w14:textId="77777777" w:rsidR="008C26EB" w:rsidRDefault="008C26EB" w:rsidP="00A158C9">
      <w:pPr>
        <w:tabs>
          <w:tab w:val="left" w:pos="1105"/>
        </w:tabs>
        <w:rPr>
          <w:rFonts w:ascii="Times New Roman" w:eastAsia="Times New Roman" w:hAnsi="Times New Roman" w:cs="Times New Roman"/>
          <w:sz w:val="26"/>
          <w:szCs w:val="26"/>
        </w:rPr>
      </w:pPr>
    </w:p>
    <w:p w14:paraId="59B2383D" w14:textId="77777777" w:rsidR="008C26EB" w:rsidRDefault="008C26EB" w:rsidP="00A158C9">
      <w:pPr>
        <w:tabs>
          <w:tab w:val="left" w:pos="1105"/>
        </w:tabs>
        <w:rPr>
          <w:rFonts w:ascii="Times New Roman" w:eastAsia="Times New Roman" w:hAnsi="Times New Roman" w:cs="Times New Roman"/>
          <w:sz w:val="26"/>
          <w:szCs w:val="26"/>
        </w:rPr>
      </w:pPr>
    </w:p>
    <w:p w14:paraId="01E0E330" w14:textId="77777777" w:rsidR="008C26EB" w:rsidRDefault="008C26EB" w:rsidP="00A158C9">
      <w:pPr>
        <w:tabs>
          <w:tab w:val="left" w:pos="1105"/>
        </w:tabs>
        <w:rPr>
          <w:rFonts w:ascii="Times New Roman" w:eastAsia="Times New Roman" w:hAnsi="Times New Roman" w:cs="Times New Roman"/>
          <w:sz w:val="26"/>
          <w:szCs w:val="26"/>
        </w:rPr>
      </w:pPr>
    </w:p>
    <w:p w14:paraId="439EAF5B" w14:textId="77777777" w:rsidR="008C26EB" w:rsidRDefault="008C26EB" w:rsidP="00A158C9">
      <w:pPr>
        <w:tabs>
          <w:tab w:val="left" w:pos="1105"/>
        </w:tabs>
        <w:rPr>
          <w:rFonts w:ascii="Times New Roman" w:eastAsia="Times New Roman" w:hAnsi="Times New Roman" w:cs="Times New Roman"/>
          <w:sz w:val="26"/>
          <w:szCs w:val="26"/>
        </w:rPr>
      </w:pPr>
    </w:p>
    <w:p w14:paraId="5A392A87" w14:textId="77777777" w:rsidR="008C26EB" w:rsidRDefault="008C26EB" w:rsidP="00A158C9">
      <w:pPr>
        <w:tabs>
          <w:tab w:val="left" w:pos="1105"/>
        </w:tabs>
        <w:rPr>
          <w:rFonts w:ascii="Times New Roman" w:eastAsia="Times New Roman" w:hAnsi="Times New Roman" w:cs="Times New Roman"/>
          <w:sz w:val="26"/>
          <w:szCs w:val="26"/>
        </w:rPr>
      </w:pPr>
    </w:p>
    <w:p w14:paraId="3F84F3FB" w14:textId="77777777" w:rsidR="008C26EB" w:rsidRDefault="008C26EB" w:rsidP="00A158C9">
      <w:pPr>
        <w:tabs>
          <w:tab w:val="left" w:pos="1105"/>
        </w:tabs>
        <w:rPr>
          <w:rFonts w:ascii="Times New Roman" w:eastAsia="Times New Roman" w:hAnsi="Times New Roman" w:cs="Times New Roman"/>
          <w:sz w:val="26"/>
          <w:szCs w:val="26"/>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39"/>
        <w:gridCol w:w="5889"/>
      </w:tblGrid>
      <w:tr w:rsidR="008C26EB" w:rsidRPr="001A6836" w14:paraId="43780243" w14:textId="77777777" w:rsidTr="00F20E04">
        <w:tc>
          <w:tcPr>
            <w:tcW w:w="3939" w:type="dxa"/>
          </w:tcPr>
          <w:p w14:paraId="2298C97F" w14:textId="1D4217C7" w:rsidR="008C26EB" w:rsidRPr="001A6836" w:rsidRDefault="008C26EB" w:rsidP="001A6836">
            <w:pPr>
              <w:jc w:val="center"/>
              <w:rPr>
                <w:b/>
                <w:bCs/>
                <w:sz w:val="24"/>
                <w:szCs w:val="24"/>
              </w:rPr>
            </w:pPr>
            <w:r w:rsidRPr="001A6836">
              <w:rPr>
                <w:b/>
                <w:noProof/>
                <w:sz w:val="24"/>
                <w:szCs w:val="24"/>
              </w:rPr>
              <w:lastRenderedPageBreak/>
              <mc:AlternateContent>
                <mc:Choice Requires="wps">
                  <w:drawing>
                    <wp:anchor distT="0" distB="0" distL="114300" distR="114300" simplePos="0" relativeHeight="251686912" behindDoc="0" locked="0" layoutInCell="1" allowOverlap="1" wp14:anchorId="6A90C391" wp14:editId="593D3C60">
                      <wp:simplePos x="0" y="0"/>
                      <wp:positionH relativeFrom="column">
                        <wp:posOffset>525780</wp:posOffset>
                      </wp:positionH>
                      <wp:positionV relativeFrom="paragraph">
                        <wp:posOffset>368935</wp:posOffset>
                      </wp:positionV>
                      <wp:extent cx="1333500" cy="0"/>
                      <wp:effectExtent l="5715" t="13970" r="13335" b="5080"/>
                      <wp:wrapNone/>
                      <wp:docPr id="173410549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B1B1B" id="Straight Connector 1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9.05pt" to="146.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XxsAEAAEgDAAAOAAAAZHJzL2Uyb0RvYy54bWysU8Fu2zAMvQ/YPwi6L3YSZNiMOD2k6y7d&#10;FqDdBzCSbAuTRYFU4uTvJ6lJWmy3YT4Ikkg+vfdIr+9OoxNHQ2zRt3I+q6UwXqG2vm/lz+eHD5+k&#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"/>
                  </w:pict>
                </mc:Fallback>
              </mc:AlternateContent>
            </w:r>
            <w:r w:rsidRPr="001A6836">
              <w:rPr>
                <w:b/>
                <w:bCs/>
                <w:sz w:val="24"/>
                <w:szCs w:val="24"/>
              </w:rPr>
              <w:t>BỘ GIAO THÔNG VẬN TẢI</w:t>
            </w:r>
          </w:p>
          <w:p w14:paraId="5A76D0B9" w14:textId="77777777" w:rsidR="008C26EB" w:rsidRPr="001A6836" w:rsidRDefault="008C26EB" w:rsidP="001A6836">
            <w:pPr>
              <w:jc w:val="center"/>
              <w:rPr>
                <w:b/>
                <w:bCs/>
                <w:sz w:val="24"/>
                <w:szCs w:val="24"/>
              </w:rPr>
            </w:pPr>
          </w:p>
        </w:tc>
        <w:tc>
          <w:tcPr>
            <w:tcW w:w="5889" w:type="dxa"/>
          </w:tcPr>
          <w:p w14:paraId="1B321CE8" w14:textId="77777777" w:rsidR="008C26EB" w:rsidRPr="001A6836" w:rsidRDefault="008C26EB" w:rsidP="001A6836">
            <w:pPr>
              <w:jc w:val="center"/>
              <w:rPr>
                <w:b/>
                <w:sz w:val="24"/>
                <w:szCs w:val="24"/>
              </w:rPr>
            </w:pPr>
            <w:r w:rsidRPr="001A6836">
              <w:rPr>
                <w:b/>
                <w:sz w:val="24"/>
                <w:szCs w:val="24"/>
              </w:rPr>
              <w:t>CỘNG HÒA XÃ HỘI CHỦ NGHĨA VIỆT NAM</w:t>
            </w:r>
          </w:p>
          <w:p w14:paraId="6C8B9FA2" w14:textId="2793BB53" w:rsidR="008C26EB" w:rsidRPr="001A6836" w:rsidRDefault="008C26EB" w:rsidP="001A6836">
            <w:pPr>
              <w:jc w:val="center"/>
              <w:rPr>
                <w:b/>
                <w:bCs/>
                <w:sz w:val="24"/>
                <w:szCs w:val="24"/>
              </w:rPr>
            </w:pPr>
            <w:r w:rsidRPr="001A6836">
              <w:rPr>
                <w:b/>
                <w:noProof/>
                <w:sz w:val="24"/>
                <w:szCs w:val="24"/>
              </w:rPr>
              <mc:AlternateContent>
                <mc:Choice Requires="wps">
                  <w:drawing>
                    <wp:anchor distT="0" distB="0" distL="114300" distR="114300" simplePos="0" relativeHeight="251687936" behindDoc="0" locked="0" layoutInCell="1" allowOverlap="1" wp14:anchorId="4EAB7448" wp14:editId="30CF9BAB">
                      <wp:simplePos x="0" y="0"/>
                      <wp:positionH relativeFrom="column">
                        <wp:posOffset>855345</wp:posOffset>
                      </wp:positionH>
                      <wp:positionV relativeFrom="paragraph">
                        <wp:posOffset>290195</wp:posOffset>
                      </wp:positionV>
                      <wp:extent cx="1955800" cy="0"/>
                      <wp:effectExtent l="7620" t="10795" r="8255" b="8255"/>
                      <wp:wrapNone/>
                      <wp:docPr id="159351304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A9DBC" id="Straight Connector 1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22.85pt" to="221.3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"/>
                  </w:pict>
                </mc:Fallback>
              </mc:AlternateContent>
            </w:r>
            <w:r w:rsidRPr="001A6836">
              <w:rPr>
                <w:b/>
                <w:sz w:val="24"/>
                <w:szCs w:val="24"/>
              </w:rPr>
              <w:t>Độc lập - Tự do - Hạnh phúc</w:t>
            </w:r>
          </w:p>
        </w:tc>
      </w:tr>
    </w:tbl>
    <w:p w14:paraId="6DFB9A48" w14:textId="77777777" w:rsidR="008C26EB" w:rsidRPr="001A6836" w:rsidRDefault="008C26EB" w:rsidP="001A6836">
      <w:pPr>
        <w:spacing w:after="0" w:line="240" w:lineRule="auto"/>
        <w:ind w:firstLine="720"/>
        <w:jc w:val="both"/>
        <w:rPr>
          <w:rFonts w:ascii="Times New Roman" w:hAnsi="Times New Roman" w:cs="Times New Roman"/>
          <w:b/>
          <w:bCs/>
          <w:sz w:val="24"/>
          <w:szCs w:val="24"/>
        </w:rPr>
      </w:pPr>
      <w:r w:rsidRPr="001A6836">
        <w:rPr>
          <w:rFonts w:ascii="Times New Roman" w:hAnsi="Times New Roman" w:cs="Times New Roman"/>
          <w:b/>
          <w:bCs/>
          <w:sz w:val="24"/>
          <w:szCs w:val="24"/>
        </w:rPr>
        <w:t xml:space="preserve"> </w:t>
      </w:r>
    </w:p>
    <w:p w14:paraId="685AA31B" w14:textId="77777777" w:rsidR="008C26EB" w:rsidRPr="001A6836" w:rsidRDefault="008C26EB" w:rsidP="001A6836">
      <w:pPr>
        <w:spacing w:after="0" w:line="240" w:lineRule="auto"/>
        <w:jc w:val="center"/>
        <w:rPr>
          <w:rFonts w:ascii="Times New Roman" w:hAnsi="Times New Roman" w:cs="Times New Roman"/>
          <w:b/>
          <w:sz w:val="24"/>
          <w:szCs w:val="24"/>
        </w:rPr>
      </w:pPr>
      <w:r w:rsidRPr="001A6836">
        <w:rPr>
          <w:rFonts w:ascii="Times New Roman" w:hAnsi="Times New Roman" w:cs="Times New Roman"/>
          <w:b/>
          <w:bCs/>
          <w:sz w:val="24"/>
          <w:szCs w:val="24"/>
        </w:rPr>
        <w:t>P</w:t>
      </w:r>
      <w:r w:rsidRPr="001A6836">
        <w:rPr>
          <w:rFonts w:ascii="Times New Roman" w:hAnsi="Times New Roman" w:cs="Times New Roman"/>
          <w:b/>
          <w:bCs/>
          <w:sz w:val="24"/>
          <w:szCs w:val="24"/>
          <w:lang w:val="vi-VN"/>
        </w:rPr>
        <w:t>hụ lục</w:t>
      </w:r>
    </w:p>
    <w:p w14:paraId="783032D3" w14:textId="77777777" w:rsidR="008C26EB" w:rsidRPr="001A6836" w:rsidRDefault="008C26EB" w:rsidP="001A6836">
      <w:pPr>
        <w:spacing w:after="0" w:line="240" w:lineRule="auto"/>
        <w:jc w:val="center"/>
        <w:rPr>
          <w:rFonts w:ascii="Times New Roman" w:hAnsi="Times New Roman" w:cs="Times New Roman"/>
          <w:i/>
          <w:iCs/>
          <w:sz w:val="24"/>
          <w:szCs w:val="24"/>
        </w:rPr>
      </w:pPr>
      <w:bookmarkStart w:id="76" w:name="loai_2_name"/>
      <w:r w:rsidRPr="001A6836">
        <w:rPr>
          <w:rFonts w:ascii="Times New Roman" w:hAnsi="Times New Roman" w:cs="Times New Roman"/>
          <w:b/>
          <w:sz w:val="24"/>
          <w:szCs w:val="24"/>
          <w:lang w:val="vi-VN"/>
        </w:rPr>
        <w:t>MẪU ĐƠN ĐỀ NGHỊ</w:t>
      </w:r>
      <w:r w:rsidRPr="001A6836">
        <w:rPr>
          <w:rFonts w:ascii="Times New Roman" w:hAnsi="Times New Roman" w:cs="Times New Roman"/>
          <w:sz w:val="24"/>
          <w:szCs w:val="24"/>
          <w:lang w:val="vi-VN"/>
        </w:rPr>
        <w:t xml:space="preserve"> </w:t>
      </w:r>
      <w:r w:rsidRPr="001A6836">
        <w:rPr>
          <w:rFonts w:ascii="Times New Roman" w:hAnsi="Times New Roman" w:cs="Times New Roman"/>
          <w:sz w:val="24"/>
          <w:szCs w:val="24"/>
          <w:lang w:val="vi-VN"/>
        </w:rPr>
        <w:br/>
      </w:r>
      <w:bookmarkEnd w:id="76"/>
      <w:r w:rsidRPr="001A6836">
        <w:rPr>
          <w:rFonts w:ascii="Times New Roman" w:hAnsi="Times New Roman" w:cs="Times New Roman"/>
          <w:i/>
          <w:iCs/>
          <w:sz w:val="24"/>
          <w:szCs w:val="24"/>
          <w:lang w:val="vi-VN"/>
        </w:rPr>
        <w:t>(Ban hành kèm theo Thông tư số 22/2014/TT-BGTVT ngày 06 tháng 6 năm 2014 của Bộ trưởng Bộ Giao thông vận tải)</w:t>
      </w:r>
    </w:p>
    <w:p w14:paraId="6C1AB7B2" w14:textId="77777777" w:rsidR="008C26EB" w:rsidRPr="001A6836" w:rsidRDefault="008C26EB" w:rsidP="001A6836">
      <w:pPr>
        <w:spacing w:after="0" w:line="240" w:lineRule="auto"/>
        <w:jc w:val="center"/>
        <w:rPr>
          <w:rFonts w:ascii="Times New Roman" w:hAnsi="Times New Roman" w:cs="Times New Roman"/>
          <w:sz w:val="24"/>
          <w:szCs w:val="24"/>
        </w:rPr>
      </w:pPr>
    </w:p>
    <w:p w14:paraId="580608FF" w14:textId="77777777" w:rsidR="008C26EB" w:rsidRPr="001A6836" w:rsidRDefault="008C26EB" w:rsidP="001A6836">
      <w:pPr>
        <w:spacing w:after="0" w:line="240" w:lineRule="auto"/>
        <w:jc w:val="center"/>
        <w:rPr>
          <w:rFonts w:ascii="Times New Roman" w:hAnsi="Times New Roman" w:cs="Times New Roman"/>
          <w:b/>
          <w:sz w:val="24"/>
          <w:szCs w:val="24"/>
        </w:rPr>
      </w:pPr>
      <w:r w:rsidRPr="001A6836">
        <w:rPr>
          <w:rFonts w:ascii="Times New Roman" w:hAnsi="Times New Roman" w:cs="Times New Roman"/>
          <w:b/>
          <w:bCs/>
          <w:sz w:val="24"/>
          <w:szCs w:val="24"/>
          <w:lang w:val="vi-VN"/>
        </w:rPr>
        <w:t xml:space="preserve">CỘNG HÒA XÃ HỘI CHỦ NGHĨA VIỆT NAM </w:t>
      </w:r>
      <w:r w:rsidRPr="001A6836">
        <w:rPr>
          <w:rFonts w:ascii="Times New Roman" w:hAnsi="Times New Roman" w:cs="Times New Roman"/>
          <w:b/>
          <w:bCs/>
          <w:sz w:val="24"/>
          <w:szCs w:val="24"/>
          <w:lang w:val="vi-VN"/>
        </w:rPr>
        <w:br/>
        <w:t>Độc lập - Tự do - Hạnh phúc</w:t>
      </w:r>
      <w:r w:rsidRPr="001A6836">
        <w:rPr>
          <w:rFonts w:ascii="Times New Roman" w:hAnsi="Times New Roman" w:cs="Times New Roman"/>
          <w:b/>
          <w:bCs/>
          <w:sz w:val="24"/>
          <w:szCs w:val="24"/>
          <w:lang w:val="vi-VN"/>
        </w:rPr>
        <w:br/>
        <w:t>------------------</w:t>
      </w:r>
    </w:p>
    <w:p w14:paraId="7A93F6AD" w14:textId="77777777" w:rsidR="008C26EB" w:rsidRPr="001A6836" w:rsidRDefault="008C26EB" w:rsidP="001A6836">
      <w:pPr>
        <w:spacing w:after="0" w:line="240" w:lineRule="auto"/>
        <w:jc w:val="center"/>
        <w:rPr>
          <w:rFonts w:ascii="Times New Roman" w:hAnsi="Times New Roman" w:cs="Times New Roman"/>
          <w:b/>
          <w:sz w:val="24"/>
          <w:szCs w:val="24"/>
        </w:rPr>
      </w:pPr>
      <w:r w:rsidRPr="001A6836">
        <w:rPr>
          <w:rFonts w:ascii="Times New Roman" w:hAnsi="Times New Roman" w:cs="Times New Roman"/>
          <w:b/>
          <w:bCs/>
          <w:sz w:val="24"/>
          <w:szCs w:val="24"/>
          <w:lang w:val="vi-VN"/>
        </w:rPr>
        <w:t>ĐƠN ĐỀ NGHỊ</w:t>
      </w:r>
    </w:p>
    <w:p w14:paraId="196B3519"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Phê duyệt quy trình vận hành, khai thác bến phà, bến khách ngang sông sử dụng phà một lưỡi chở hành khách và xe ô tô</w:t>
      </w:r>
    </w:p>
    <w:p w14:paraId="40E0C970"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Kính gửi: ……………………</w:t>
      </w:r>
    </w:p>
    <w:p w14:paraId="0A9CA0DD"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1. Tên tổ chức, cá nhân đề nghị:</w:t>
      </w:r>
    </w:p>
    <w:p w14:paraId="35D3E33A"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 Người đại diện: ……………………….. Chức vụ: ………………………..</w:t>
      </w:r>
    </w:p>
    <w:p w14:paraId="1CC0F09A"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 Địa chỉ liên hệ: ………………………. Số điện thoại:  ……………………</w:t>
      </w:r>
    </w:p>
    <w:p w14:paraId="30DB1731"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2. Tên công trình:</w:t>
      </w:r>
    </w:p>
    <w:p w14:paraId="60158512"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 Địa điểm: ……………………………………………………………………</w:t>
      </w:r>
    </w:p>
    <w:p w14:paraId="349EEE50"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3. Thành phần hồ sơ, bao gồm: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24"/>
        <w:gridCol w:w="7357"/>
        <w:gridCol w:w="896"/>
      </w:tblGrid>
      <w:tr w:rsidR="008C26EB" w:rsidRPr="001A6836" w14:paraId="4FB73348" w14:textId="77777777" w:rsidTr="00F20E04">
        <w:trPr>
          <w:trHeight w:val="20"/>
        </w:trPr>
        <w:tc>
          <w:tcPr>
            <w:tcW w:w="62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502946AF"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1</w:t>
            </w:r>
          </w:p>
        </w:tc>
        <w:tc>
          <w:tcPr>
            <w:tcW w:w="7357" w:type="dxa"/>
            <w:tcBorders>
              <w:top w:val="single" w:sz="8" w:space="0" w:color="auto"/>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5A897653"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rPr>
              <w:t>Đơn đề nghị phê duyệt quy trình vận hành, khai thác bến</w:t>
            </w:r>
          </w:p>
        </w:tc>
        <w:tc>
          <w:tcPr>
            <w:tcW w:w="750" w:type="dxa"/>
            <w:tcBorders>
              <w:top w:val="single" w:sz="8" w:space="0" w:color="auto"/>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668D2451"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r w:rsidR="008C26EB" w:rsidRPr="001A6836" w14:paraId="4879B4BD" w14:textId="77777777" w:rsidTr="00F20E04">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423734A9"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2</w:t>
            </w:r>
          </w:p>
        </w:tc>
        <w:tc>
          <w:tcPr>
            <w:tcW w:w="7357"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5AEC19A0"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shd w:val="solid" w:color="FFFFFF" w:fill="auto"/>
              </w:rPr>
              <w:t>Quyết định</w:t>
            </w:r>
            <w:r w:rsidRPr="001A6836">
              <w:rPr>
                <w:rFonts w:ascii="Times New Roman" w:hAnsi="Times New Roman" w:cs="Times New Roman"/>
                <w:sz w:val="24"/>
                <w:szCs w:val="24"/>
              </w:rPr>
              <w:t xml:space="preserve"> thành lập hoặc giấy cấp phép hoạt động của bến còn hiệu lực do cơ quan nhà nước có thẩm quyền cấp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2E9FEDFC"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r w:rsidR="008C26EB" w:rsidRPr="001A6836" w14:paraId="7821960A" w14:textId="77777777" w:rsidTr="00F20E04">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0017887C"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3</w:t>
            </w:r>
          </w:p>
        </w:tc>
        <w:tc>
          <w:tcPr>
            <w:tcW w:w="7357"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21DBBE03"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rPr>
              <w:t>Giấy chứng nhận đăng ký phương tiện th</w:t>
            </w:r>
            <w:r w:rsidRPr="001A6836">
              <w:rPr>
                <w:rFonts w:ascii="Times New Roman" w:hAnsi="Times New Roman" w:cs="Times New Roman"/>
                <w:sz w:val="24"/>
                <w:szCs w:val="24"/>
                <w:shd w:val="solid" w:color="FFFFFF" w:fill="auto"/>
              </w:rPr>
              <w:t>ủy</w:t>
            </w:r>
            <w:r w:rsidRPr="001A6836">
              <w:rPr>
                <w:rFonts w:ascii="Times New Roman" w:hAnsi="Times New Roman" w:cs="Times New Roman"/>
                <w:sz w:val="24"/>
                <w:szCs w:val="24"/>
              </w:rPr>
              <w:t xml:space="preserve"> nội địa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06153F14"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r w:rsidR="008C26EB" w:rsidRPr="001A6836" w14:paraId="14CF3213" w14:textId="77777777" w:rsidTr="00F20E04">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3B85EB2E"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4</w:t>
            </w:r>
          </w:p>
        </w:tc>
        <w:tc>
          <w:tcPr>
            <w:tcW w:w="7357"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1B9C0CC5"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rPr>
              <w:t>Giấy chứng nhận an toàn kỹ thuật và bảo vệ môi trường của phương tiện thủy nội địa còn hiệu lực (bản sao công chứng)</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4CA298DD"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r w:rsidR="008C26EB" w:rsidRPr="001A6836" w14:paraId="3A30384A" w14:textId="77777777" w:rsidTr="00F20E04">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6BC0C9EF"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5</w:t>
            </w:r>
          </w:p>
        </w:tc>
        <w:tc>
          <w:tcPr>
            <w:tcW w:w="7357"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5E0FB728"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rPr>
              <w:t>Dự thảo quy trình vận hành, khai thác bến</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1BF25193"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r w:rsidR="008C26EB" w:rsidRPr="001A6836" w14:paraId="31E8A233" w14:textId="77777777" w:rsidTr="00F20E04">
        <w:tblPrEx>
          <w:tblBorders>
            <w:top w:val="none" w:sz="0" w:space="0" w:color="auto"/>
            <w:bottom w:val="none" w:sz="0" w:space="0" w:color="auto"/>
            <w:insideH w:val="none" w:sz="0" w:space="0" w:color="auto"/>
            <w:insideV w:val="none" w:sz="0" w:space="0" w:color="auto"/>
          </w:tblBorders>
        </w:tblPrEx>
        <w:trPr>
          <w:trHeight w:val="20"/>
        </w:trPr>
        <w:tc>
          <w:tcPr>
            <w:tcW w:w="624" w:type="dxa"/>
            <w:tcBorders>
              <w:top w:val="nil"/>
              <w:left w:val="single" w:sz="8" w:space="0" w:color="auto"/>
              <w:bottom w:val="single" w:sz="8" w:space="0" w:color="auto"/>
              <w:right w:val="single" w:sz="8" w:space="0" w:color="auto"/>
              <w:tl2br w:val="nil"/>
              <w:tr2bl w:val="nil"/>
            </w:tcBorders>
            <w:shd w:val="solid" w:color="FFFFFF" w:fill="auto"/>
            <w:tcMar>
              <w:top w:w="0" w:type="dxa"/>
              <w:left w:w="58" w:type="dxa"/>
              <w:bottom w:w="0" w:type="dxa"/>
              <w:right w:w="58" w:type="dxa"/>
            </w:tcMar>
            <w:vAlign w:val="center"/>
          </w:tcPr>
          <w:p w14:paraId="66EC3816" w14:textId="77777777" w:rsidR="008C26EB" w:rsidRPr="001A6836" w:rsidRDefault="008C26EB" w:rsidP="001A6836">
            <w:pPr>
              <w:spacing w:after="0" w:line="240" w:lineRule="auto"/>
              <w:jc w:val="center"/>
              <w:rPr>
                <w:rFonts w:ascii="Times New Roman" w:hAnsi="Times New Roman" w:cs="Times New Roman"/>
                <w:sz w:val="24"/>
                <w:szCs w:val="24"/>
              </w:rPr>
            </w:pPr>
            <w:r w:rsidRPr="001A6836">
              <w:rPr>
                <w:rFonts w:ascii="Times New Roman" w:hAnsi="Times New Roman" w:cs="Times New Roman"/>
                <w:sz w:val="24"/>
                <w:szCs w:val="24"/>
              </w:rPr>
              <w:t>6</w:t>
            </w:r>
          </w:p>
        </w:tc>
        <w:tc>
          <w:tcPr>
            <w:tcW w:w="7357"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0F308F98" w14:textId="77777777" w:rsidR="008C26EB" w:rsidRPr="001A6836" w:rsidRDefault="008C26EB" w:rsidP="001A6836">
            <w:pPr>
              <w:spacing w:after="0" w:line="240" w:lineRule="auto"/>
              <w:jc w:val="both"/>
              <w:rPr>
                <w:rFonts w:ascii="Times New Roman" w:hAnsi="Times New Roman" w:cs="Times New Roman"/>
                <w:sz w:val="24"/>
                <w:szCs w:val="24"/>
              </w:rPr>
            </w:pPr>
            <w:r w:rsidRPr="001A6836">
              <w:rPr>
                <w:rFonts w:ascii="Times New Roman" w:hAnsi="Times New Roman" w:cs="Times New Roman"/>
                <w:sz w:val="24"/>
                <w:szCs w:val="24"/>
              </w:rPr>
              <w:t>Các tài liệu khác liên quan</w:t>
            </w:r>
          </w:p>
        </w:tc>
        <w:tc>
          <w:tcPr>
            <w:tcW w:w="750" w:type="dxa"/>
            <w:tcBorders>
              <w:top w:val="nil"/>
              <w:left w:val="nil"/>
              <w:bottom w:val="single" w:sz="8" w:space="0" w:color="auto"/>
              <w:right w:val="single" w:sz="8" w:space="0" w:color="auto"/>
              <w:tl2br w:val="nil"/>
              <w:tr2bl w:val="nil"/>
            </w:tcBorders>
            <w:shd w:val="solid" w:color="FFFFFF" w:fill="auto"/>
            <w:tcMar>
              <w:top w:w="0" w:type="dxa"/>
              <w:left w:w="58" w:type="dxa"/>
              <w:bottom w:w="0" w:type="dxa"/>
              <w:right w:w="58" w:type="dxa"/>
            </w:tcMar>
          </w:tcPr>
          <w:p w14:paraId="55016766"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r>
    </w:tbl>
    <w:p w14:paraId="44A358D1"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i/>
          <w:iCs/>
          <w:sz w:val="24"/>
          <w:szCs w:val="24"/>
          <w:lang w:val="vi-VN"/>
        </w:rPr>
        <w:t xml:space="preserve">Ghi chú: đánh dấu </w:t>
      </w:r>
      <w:r w:rsidRPr="001A6836">
        <w:rPr>
          <w:rFonts w:ascii="Times New Roman" w:hAnsi="Times New Roman" w:cs="Times New Roman"/>
          <w:sz w:val="24"/>
          <w:szCs w:val="24"/>
          <w:lang w:val="vi-VN"/>
        </w:rPr>
        <w:t>(x)</w:t>
      </w:r>
      <w:r w:rsidRPr="001A6836">
        <w:rPr>
          <w:rFonts w:ascii="Times New Roman" w:hAnsi="Times New Roman" w:cs="Times New Roman"/>
          <w:i/>
          <w:iCs/>
          <w:sz w:val="24"/>
          <w:szCs w:val="24"/>
          <w:lang w:val="vi-VN"/>
        </w:rPr>
        <w:t xml:space="preserve"> vào ô tương ứng. </w:t>
      </w:r>
    </w:p>
    <w:p w14:paraId="49931F0B"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4. Nội dung đề nghị:</w:t>
      </w:r>
    </w:p>
    <w:p w14:paraId="2C1AD006"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xml:space="preserve">.................................................................................................................................. </w:t>
      </w:r>
    </w:p>
    <w:p w14:paraId="1BAB46A8"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xml:space="preserve">.................................................................................................................................. </w:t>
      </w:r>
    </w:p>
    <w:p w14:paraId="14C251A8"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C26EB" w:rsidRPr="001A6836" w14:paraId="62F97CBA" w14:textId="77777777" w:rsidTr="00F20E04">
        <w:tc>
          <w:tcPr>
            <w:tcW w:w="4428" w:type="dxa"/>
            <w:tcBorders>
              <w:top w:val="nil"/>
              <w:left w:val="nil"/>
              <w:bottom w:val="nil"/>
              <w:right w:val="nil"/>
              <w:tl2br w:val="nil"/>
              <w:tr2bl w:val="nil"/>
            </w:tcBorders>
            <w:tcMar>
              <w:top w:w="0" w:type="dxa"/>
              <w:left w:w="108" w:type="dxa"/>
              <w:bottom w:w="0" w:type="dxa"/>
              <w:right w:w="108" w:type="dxa"/>
            </w:tcMar>
          </w:tcPr>
          <w:p w14:paraId="7DC35D77"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rPr>
              <w:t> </w:t>
            </w:r>
          </w:p>
        </w:tc>
        <w:tc>
          <w:tcPr>
            <w:tcW w:w="4428" w:type="dxa"/>
            <w:tcBorders>
              <w:top w:val="nil"/>
              <w:left w:val="nil"/>
              <w:bottom w:val="nil"/>
              <w:right w:val="nil"/>
              <w:tl2br w:val="nil"/>
              <w:tr2bl w:val="nil"/>
            </w:tcBorders>
            <w:tcMar>
              <w:top w:w="0" w:type="dxa"/>
              <w:left w:w="108" w:type="dxa"/>
              <w:bottom w:w="0" w:type="dxa"/>
              <w:right w:w="108" w:type="dxa"/>
            </w:tcMar>
          </w:tcPr>
          <w:p w14:paraId="4AE58A5A" w14:textId="77777777" w:rsidR="008C26EB" w:rsidRPr="001A6836" w:rsidRDefault="008C26EB" w:rsidP="001A6836">
            <w:pPr>
              <w:spacing w:after="0" w:line="240" w:lineRule="auto"/>
              <w:jc w:val="center"/>
              <w:rPr>
                <w:rFonts w:ascii="Times New Roman" w:hAnsi="Times New Roman" w:cs="Times New Roman"/>
                <w:i/>
                <w:sz w:val="24"/>
                <w:szCs w:val="24"/>
              </w:rPr>
            </w:pPr>
            <w:r w:rsidRPr="001A6836">
              <w:rPr>
                <w:rFonts w:ascii="Times New Roman" w:hAnsi="Times New Roman" w:cs="Times New Roman"/>
                <w:i/>
                <w:iCs/>
                <w:sz w:val="24"/>
                <w:szCs w:val="24"/>
              </w:rPr>
              <w:t xml:space="preserve">………., ngày... </w:t>
            </w:r>
            <w:r w:rsidRPr="001A6836">
              <w:rPr>
                <w:rFonts w:ascii="Times New Roman" w:hAnsi="Times New Roman" w:cs="Times New Roman"/>
                <w:i/>
                <w:iCs/>
                <w:sz w:val="24"/>
                <w:szCs w:val="24"/>
                <w:shd w:val="solid" w:color="FFFFFF" w:fill="auto"/>
              </w:rPr>
              <w:t>tháng</w:t>
            </w:r>
            <w:r w:rsidRPr="001A6836">
              <w:rPr>
                <w:rFonts w:ascii="Times New Roman" w:hAnsi="Times New Roman" w:cs="Times New Roman"/>
                <w:i/>
                <w:iCs/>
                <w:sz w:val="24"/>
                <w:szCs w:val="24"/>
              </w:rPr>
              <w:t>... năm …….</w:t>
            </w:r>
            <w:r w:rsidRPr="001A6836">
              <w:rPr>
                <w:rFonts w:ascii="Times New Roman" w:hAnsi="Times New Roman" w:cs="Times New Roman"/>
                <w:i/>
                <w:iCs/>
                <w:sz w:val="24"/>
                <w:szCs w:val="24"/>
              </w:rPr>
              <w:br/>
            </w:r>
            <w:r w:rsidRPr="001A6836">
              <w:rPr>
                <w:rFonts w:ascii="Times New Roman" w:hAnsi="Times New Roman" w:cs="Times New Roman"/>
                <w:bCs/>
                <w:i/>
                <w:sz w:val="24"/>
                <w:szCs w:val="24"/>
              </w:rPr>
              <w:t>Người làm đơn</w:t>
            </w:r>
            <w:r w:rsidRPr="001A6836">
              <w:rPr>
                <w:rFonts w:ascii="Times New Roman" w:hAnsi="Times New Roman" w:cs="Times New Roman"/>
                <w:bCs/>
                <w:i/>
                <w:sz w:val="24"/>
                <w:szCs w:val="24"/>
              </w:rPr>
              <w:br/>
            </w:r>
            <w:r w:rsidRPr="001A6836">
              <w:rPr>
                <w:rFonts w:ascii="Times New Roman" w:hAnsi="Times New Roman" w:cs="Times New Roman"/>
                <w:i/>
                <w:iCs/>
                <w:sz w:val="24"/>
                <w:szCs w:val="24"/>
              </w:rPr>
              <w:t>(Ký, ghi rõ họ tên)</w:t>
            </w:r>
          </w:p>
        </w:tc>
      </w:tr>
    </w:tbl>
    <w:p w14:paraId="1832EA34" w14:textId="77777777" w:rsidR="008C26EB" w:rsidRPr="001A6836" w:rsidRDefault="008C26EB" w:rsidP="001A6836">
      <w:pPr>
        <w:spacing w:after="0" w:line="240" w:lineRule="auto"/>
        <w:ind w:firstLine="720"/>
        <w:jc w:val="both"/>
        <w:rPr>
          <w:rFonts w:ascii="Times New Roman" w:hAnsi="Times New Roman" w:cs="Times New Roman"/>
          <w:sz w:val="24"/>
          <w:szCs w:val="24"/>
        </w:rPr>
      </w:pPr>
      <w:r w:rsidRPr="001A6836">
        <w:rPr>
          <w:rFonts w:ascii="Times New Roman" w:hAnsi="Times New Roman" w:cs="Times New Roman"/>
          <w:sz w:val="24"/>
          <w:szCs w:val="24"/>
          <w:lang w:val="vi-VN"/>
        </w:rPr>
        <w:t> </w:t>
      </w:r>
    </w:p>
    <w:p w14:paraId="744F7F51" w14:textId="77777777" w:rsidR="008C26EB" w:rsidRDefault="008C26EB" w:rsidP="008C26EB"/>
    <w:p w14:paraId="138C25DD" w14:textId="77777777" w:rsidR="00A158C9" w:rsidRDefault="00A158C9" w:rsidP="00A158C9">
      <w:pPr>
        <w:tabs>
          <w:tab w:val="left" w:pos="1105"/>
        </w:tabs>
        <w:rPr>
          <w:rFonts w:ascii="Times New Roman" w:eastAsia="Times New Roman" w:hAnsi="Times New Roman" w:cs="Times New Roman"/>
          <w:sz w:val="26"/>
          <w:szCs w:val="26"/>
        </w:rPr>
      </w:pPr>
    </w:p>
    <w:p w14:paraId="57F68CBD" w14:textId="77777777" w:rsidR="008C26EB" w:rsidRDefault="008C26EB" w:rsidP="00A158C9">
      <w:pPr>
        <w:tabs>
          <w:tab w:val="left" w:pos="1105"/>
        </w:tabs>
        <w:rPr>
          <w:rFonts w:ascii="Times New Roman" w:eastAsia="Times New Roman" w:hAnsi="Times New Roman" w:cs="Times New Roman"/>
          <w:sz w:val="26"/>
          <w:szCs w:val="26"/>
        </w:rPr>
      </w:pPr>
    </w:p>
    <w:p w14:paraId="67099CEE" w14:textId="77777777" w:rsidR="008C26EB" w:rsidRDefault="008C26EB" w:rsidP="00A158C9">
      <w:pPr>
        <w:tabs>
          <w:tab w:val="left" w:pos="1105"/>
        </w:tabs>
        <w:rPr>
          <w:rFonts w:ascii="Times New Roman" w:eastAsia="Times New Roman" w:hAnsi="Times New Roman" w:cs="Times New Roman"/>
          <w:sz w:val="26"/>
          <w:szCs w:val="26"/>
        </w:rPr>
      </w:pPr>
    </w:p>
    <w:p w14:paraId="37ACBA9F" w14:textId="24B46248"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49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EB4E32" w:rsidRPr="00EB4E32">
        <w:rPr>
          <w:rFonts w:ascii="Times New Roman Bold" w:hAnsi="Times New Roman Bold" w:cs="Times New Roman"/>
          <w:b/>
          <w:color w:val="000000" w:themeColor="text1"/>
          <w:spacing w:val="-4"/>
          <w:sz w:val="28"/>
          <w:szCs w:val="28"/>
        </w:rPr>
        <w:t xml:space="preserve">Phê duyệt quy trình vận hành, khai thác bến bến phà, bến khách ngang sông sử dụng phà một lưỡi chở hành khách và xe ô tô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EB4E32" w:rsidRPr="00EB4E32">
        <w:rPr>
          <w:rFonts w:ascii="Times New Roman" w:eastAsia="Times New Roman" w:hAnsi="Times New Roman" w:cs="Times New Roman"/>
          <w:sz w:val="26"/>
          <w:szCs w:val="26"/>
        </w:rPr>
        <w:t>1.005021</w:t>
      </w:r>
      <w:r w:rsidRPr="00FA005D">
        <w:rPr>
          <w:rFonts w:ascii="Times New Roman" w:eastAsia="Times New Roman" w:hAnsi="Times New Roman" w:cs="Times New Roman"/>
          <w:b/>
          <w:sz w:val="26"/>
          <w:szCs w:val="26"/>
        </w:rPr>
        <w:t>)</w:t>
      </w:r>
    </w:p>
    <w:p w14:paraId="7880455E"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DFF7033" w14:textId="77777777" w:rsidR="00EB4E32" w:rsidRPr="00EB4E32" w:rsidRDefault="00EB4E32" w:rsidP="00EB4E32">
      <w:pPr>
        <w:spacing w:after="0" w:line="360" w:lineRule="exact"/>
        <w:ind w:firstLine="567"/>
        <w:jc w:val="both"/>
        <w:rPr>
          <w:rFonts w:ascii="Times New Roman" w:hAnsi="Times New Roman" w:cs="Times New Roman"/>
          <w:color w:val="000000" w:themeColor="text1"/>
          <w:sz w:val="28"/>
          <w:szCs w:val="28"/>
        </w:rPr>
      </w:pPr>
      <w:r w:rsidRPr="00EB4E32">
        <w:rPr>
          <w:rFonts w:ascii="Times New Roman" w:hAnsi="Times New Roman" w:cs="Times New Roman"/>
          <w:color w:val="000000" w:themeColor="text1"/>
          <w:sz w:val="28"/>
          <w:szCs w:val="28"/>
        </w:rPr>
        <w:t>Nộp hồ sơ TTHC</w:t>
      </w:r>
    </w:p>
    <w:p w14:paraId="4D29B8B8" w14:textId="1350ED1B" w:rsidR="00EB4E32" w:rsidRPr="00EB4E32" w:rsidRDefault="00EB4E32" w:rsidP="00EB4E32">
      <w:pPr>
        <w:spacing w:after="0" w:line="360" w:lineRule="exact"/>
        <w:ind w:firstLine="567"/>
        <w:jc w:val="both"/>
        <w:rPr>
          <w:rFonts w:ascii="Times New Roman" w:hAnsi="Times New Roman" w:cs="Times New Roman"/>
          <w:color w:val="000000" w:themeColor="text1"/>
          <w:sz w:val="28"/>
          <w:szCs w:val="28"/>
        </w:rPr>
      </w:pPr>
      <w:r w:rsidRPr="00EB4E32">
        <w:rPr>
          <w:rFonts w:ascii="Times New Roman" w:hAnsi="Times New Roman" w:cs="Times New Roman"/>
          <w:color w:val="000000" w:themeColor="text1"/>
          <w:sz w:val="28"/>
          <w:szCs w:val="28"/>
        </w:rPr>
        <w:t>Chủ bến nộp hồ sơ đề nghị phê duyệt quy trình vận hành, khai thác bến (hồ sơ phải ghi rõ địa chỉ và số điện thoại của người gửi) đến Sở Xây dựng, Sở Giao thông công chánh Thành phố Hồ Chí Minh.</w:t>
      </w:r>
    </w:p>
    <w:p w14:paraId="54A0516B" w14:textId="77777777" w:rsidR="00EB4E32" w:rsidRPr="00EB4E32" w:rsidRDefault="00EB4E32" w:rsidP="00EB4E32">
      <w:pPr>
        <w:spacing w:after="0" w:line="360" w:lineRule="exact"/>
        <w:ind w:firstLine="567"/>
        <w:jc w:val="both"/>
        <w:rPr>
          <w:rFonts w:ascii="Times New Roman" w:hAnsi="Times New Roman" w:cs="Times New Roman"/>
          <w:color w:val="000000" w:themeColor="text1"/>
          <w:sz w:val="28"/>
          <w:szCs w:val="28"/>
        </w:rPr>
      </w:pPr>
      <w:r w:rsidRPr="00EB4E32">
        <w:rPr>
          <w:rFonts w:ascii="Times New Roman" w:hAnsi="Times New Roman" w:cs="Times New Roman"/>
          <w:color w:val="000000" w:themeColor="text1"/>
          <w:sz w:val="28"/>
          <w:szCs w:val="28"/>
        </w:rPr>
        <w:t>Giải quyết TTHC</w:t>
      </w:r>
    </w:p>
    <w:p w14:paraId="25606943" w14:textId="77777777" w:rsidR="00EB4E32" w:rsidRPr="00EB4E32" w:rsidRDefault="00EB4E32" w:rsidP="00EB4E32">
      <w:pPr>
        <w:spacing w:after="0" w:line="360" w:lineRule="exact"/>
        <w:ind w:firstLine="567"/>
        <w:jc w:val="both"/>
        <w:rPr>
          <w:rFonts w:ascii="Times New Roman" w:hAnsi="Times New Roman" w:cs="Times New Roman"/>
          <w:color w:val="000000" w:themeColor="text1"/>
          <w:sz w:val="28"/>
          <w:szCs w:val="28"/>
        </w:rPr>
      </w:pPr>
      <w:r w:rsidRPr="00EB4E32">
        <w:rPr>
          <w:rFonts w:ascii="Times New Roman" w:hAnsi="Times New Roman" w:cs="Times New Roman"/>
          <w:color w:val="000000" w:themeColor="text1"/>
          <w:sz w:val="28"/>
          <w:szCs w:val="28"/>
        </w:rPr>
        <w:t>Sở Xây dựng tiếp nhận, kiểm tra hồ sơ. Trong thời hạn 03 (ba) ngày làm việc kể từ ngày được nhận hồ sơ, nếu kiểm tra không đủ hồ sơ, Sở Xây dựng phải trả lời bằng văn bản và yêu cầu bổ sung hồ sơ theo quy định. Sở Xây dựng thẩm định và ra quyết định phê duyệt sau 20 (hai mươi) ngày làm việc, kể từ ngày nhận đủ hồ sơ.</w:t>
      </w:r>
    </w:p>
    <w:p w14:paraId="7B315115" w14:textId="3995F2B5"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xml:space="preserve">, qua dịch vụ bưu chính </w:t>
      </w:r>
    </w:p>
    <w:p w14:paraId="2E008A97"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5D19559"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74695A" w14:textId="77777777" w:rsidR="00EB4E32"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B4E32" w:rsidRPr="00EB4E32">
        <w:rPr>
          <w:rFonts w:ascii="Times New Roman" w:hAnsi="Times New Roman" w:cs="Times New Roman"/>
          <w:color w:val="000000" w:themeColor="text1"/>
          <w:sz w:val="28"/>
          <w:szCs w:val="28"/>
        </w:rPr>
        <w:t xml:space="preserve">Đơn đề nghị phê duyệt quy trình vận hành, khai thác bến theo mẫu (bản chính); </w:t>
      </w:r>
    </w:p>
    <w:p w14:paraId="512FA734" w14:textId="3C8AF331"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B4E32" w:rsidRPr="00EB4E32">
        <w:rPr>
          <w:rFonts w:ascii="Times New Roman" w:hAnsi="Times New Roman" w:cs="Times New Roman"/>
          <w:color w:val="000000" w:themeColor="text1"/>
          <w:sz w:val="28"/>
          <w:szCs w:val="28"/>
        </w:rPr>
        <w:t>Quyết định thành lập hoặc giấy cấp phép hoạt động của bến còn hiệu lực do cơ quan nhà nước có thẩm quyền cấp (bản sao công chứng);</w:t>
      </w:r>
    </w:p>
    <w:p w14:paraId="2C2E67DC" w14:textId="6F78772E"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EB4E32" w:rsidRPr="00EB4E32">
        <w:rPr>
          <w:rFonts w:ascii="Times New Roman" w:hAnsi="Times New Roman" w:cs="Times New Roman"/>
          <w:color w:val="000000" w:themeColor="text1"/>
          <w:sz w:val="28"/>
          <w:szCs w:val="28"/>
        </w:rPr>
        <w:t>Giấy chứng nhận đăng ký phương tiện thủy nội địa (bản sao công chứng);</w:t>
      </w:r>
    </w:p>
    <w:p w14:paraId="0B5320F7" w14:textId="531FAA03"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EB4E32" w:rsidRPr="00EB4E32">
        <w:rPr>
          <w:rFonts w:ascii="Times New Roman" w:hAnsi="Times New Roman" w:cs="Times New Roman"/>
          <w:color w:val="000000" w:themeColor="text1"/>
          <w:sz w:val="28"/>
          <w:szCs w:val="28"/>
        </w:rPr>
        <w:t>Giấy chứng nhận an toàn kỹ thuật và bảo vệ môi trường của phương tiện thủy nội địa còn hiệu lực (bản sao công chứng);</w:t>
      </w:r>
    </w:p>
    <w:p w14:paraId="0F24667F" w14:textId="33B218DB"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EB4E32" w:rsidRPr="00EB4E32">
        <w:rPr>
          <w:rFonts w:ascii="Times New Roman" w:hAnsi="Times New Roman" w:cs="Times New Roman"/>
          <w:color w:val="000000" w:themeColor="text1"/>
          <w:sz w:val="28"/>
          <w:szCs w:val="28"/>
        </w:rPr>
        <w:t>Dự thảo Quy trình vận hành, khai thác bến</w:t>
      </w:r>
    </w:p>
    <w:p w14:paraId="6807C014" w14:textId="247792E9" w:rsidR="00EB4E32" w:rsidRDefault="00EB4E32"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EB4E32">
        <w:rPr>
          <w:rFonts w:ascii="Times New Roman" w:hAnsi="Times New Roman" w:cs="Times New Roman"/>
          <w:color w:val="000000" w:themeColor="text1"/>
          <w:sz w:val="28"/>
          <w:szCs w:val="28"/>
        </w:rPr>
        <w:t>Các tài liệu khác liên quan.</w:t>
      </w:r>
    </w:p>
    <w:p w14:paraId="02010A4D"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DF7DFAA" w14:textId="77777777" w:rsidR="00EB4E32" w:rsidRDefault="00EB4E32" w:rsidP="00A158C9">
      <w:pPr>
        <w:spacing w:after="0" w:line="360" w:lineRule="exact"/>
        <w:ind w:firstLine="567"/>
        <w:jc w:val="both"/>
        <w:rPr>
          <w:rFonts w:ascii="Times New Roman" w:hAnsi="Times New Roman" w:cs="Times New Roman"/>
          <w:color w:val="000000" w:themeColor="text1"/>
          <w:sz w:val="28"/>
          <w:szCs w:val="28"/>
        </w:rPr>
      </w:pPr>
      <w:r w:rsidRPr="00EB4E32">
        <w:rPr>
          <w:rFonts w:ascii="Times New Roman" w:hAnsi="Times New Roman" w:cs="Times New Roman"/>
          <w:color w:val="000000" w:themeColor="text1"/>
          <w:sz w:val="28"/>
          <w:szCs w:val="28"/>
        </w:rPr>
        <w:t>Trong thời hạn 03 (ba) ngày làm việc kể từ ngày được nhận hồ sơ, nếu kiểm tra không đủ hồ sơ, Sở Xây dựng phải trả lời bằng văn bản và yêu cầu bổ sung hồ sơ theo quy định. Sở Xây dựng thẩm định và ra quyết định phê duyệt sau 20 (hai mươi) ngày làm việc, kể từ ngày nhận đủ hồ sơ.</w:t>
      </w:r>
    </w:p>
    <w:p w14:paraId="5AED7C46" w14:textId="2E431135"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63C58330" w14:textId="53ED375C"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Sở Xây dựng</w:t>
      </w:r>
    </w:p>
    <w:p w14:paraId="6DE955B6" w14:textId="77777777" w:rsidR="00EB4E32"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B4E32" w:rsidRPr="00EB4E32">
        <w:rPr>
          <w:rFonts w:ascii="Times New Roman" w:hAnsi="Times New Roman" w:cs="Times New Roman"/>
          <w:color w:val="000000" w:themeColor="text1"/>
          <w:sz w:val="28"/>
          <w:szCs w:val="28"/>
        </w:rPr>
        <w:t>Quyết định phê duyệt quy trình vận hành, khai thác bến bến phà, bến khách ngang sông sử dụng phà một lưỡi chở hành khách và xe ô tô</w:t>
      </w:r>
    </w:p>
    <w:p w14:paraId="50C0A479" w14:textId="1A3E9510"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9728A54"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0FC2FE0" w14:textId="77777777" w:rsidR="00CC7310" w:rsidRDefault="00A158C9" w:rsidP="00CC731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7310" w:rsidRPr="00CC7310">
        <w:rPr>
          <w:rFonts w:ascii="Times New Roman" w:hAnsi="Times New Roman" w:cs="Times New Roman"/>
          <w:color w:val="000000" w:themeColor="text1"/>
          <w:sz w:val="28"/>
          <w:szCs w:val="28"/>
        </w:rPr>
        <w:t>Đơn đề nghị phê duyệt quy trình vận hành, khai thác bến theo mẫu (bản chính);</w:t>
      </w:r>
    </w:p>
    <w:p w14:paraId="2A228BC9" w14:textId="25D25811" w:rsidR="00A158C9" w:rsidRPr="00F455FC" w:rsidRDefault="00A158C9" w:rsidP="00CC731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r w:rsidR="00CC7310">
        <w:rPr>
          <w:rFonts w:ascii="Times New Roman" w:hAnsi="Times New Roman" w:cs="Times New Roman"/>
          <w:b/>
          <w:color w:val="000000" w:themeColor="text1"/>
          <w:sz w:val="28"/>
          <w:szCs w:val="28"/>
        </w:rPr>
        <w:t>Không có</w:t>
      </w:r>
    </w:p>
    <w:p w14:paraId="2183D0B2"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D27AE8B" w14:textId="77777777" w:rsidR="00CC7310" w:rsidRDefault="00A158C9" w:rsidP="00CC731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CC7310">
        <w:rPr>
          <w:rFonts w:ascii="Times New Roman" w:hAnsi="Times New Roman" w:cs="Times New Roman"/>
          <w:color w:val="000000" w:themeColor="text1"/>
          <w:sz w:val="28"/>
          <w:szCs w:val="28"/>
        </w:rPr>
        <w:t xml:space="preserve">Thông tư số </w:t>
      </w:r>
      <w:r w:rsidR="00CC7310" w:rsidRPr="008C26EB">
        <w:rPr>
          <w:rFonts w:ascii="Times New Roman" w:hAnsi="Times New Roman" w:cs="Times New Roman"/>
          <w:color w:val="000000" w:themeColor="text1"/>
          <w:sz w:val="28"/>
          <w:szCs w:val="28"/>
        </w:rPr>
        <w:t>22/2014/TT-BGTVT</w:t>
      </w:r>
      <w:r w:rsidR="00CC7310">
        <w:rPr>
          <w:rFonts w:ascii="Times New Roman" w:hAnsi="Times New Roman" w:cs="Times New Roman"/>
          <w:color w:val="000000" w:themeColor="text1"/>
          <w:sz w:val="28"/>
          <w:szCs w:val="28"/>
        </w:rPr>
        <w:t xml:space="preserve"> ngày 06/6/2014 của Bộ Giao thông vận tải </w:t>
      </w:r>
      <w:r w:rsidR="00CC7310" w:rsidRPr="008C26EB">
        <w:rPr>
          <w:rFonts w:ascii="Times New Roman" w:hAnsi="Times New Roman" w:cs="Times New Roman"/>
          <w:color w:val="000000" w:themeColor="text1"/>
          <w:sz w:val="28"/>
          <w:szCs w:val="28"/>
        </w:rPr>
        <w:t>Hướng dẫn xây dựng quy trình vận hành, khai thác bến phà, bến khách ngang sông sử dụng phà một lưỡi chở hành khách và xe ô tô</w:t>
      </w:r>
    </w:p>
    <w:p w14:paraId="3303E674" w14:textId="565FFA5D" w:rsidR="00A158C9" w:rsidRDefault="00A158C9" w:rsidP="00CC7310">
      <w:pPr>
        <w:spacing w:after="0" w:line="360" w:lineRule="exact"/>
        <w:ind w:firstLine="567"/>
        <w:jc w:val="both"/>
        <w:rPr>
          <w:rFonts w:ascii="Times New Roman" w:eastAsia="Times New Roman" w:hAnsi="Times New Roman" w:cs="Times New Roman"/>
          <w:sz w:val="26"/>
          <w:szCs w:val="26"/>
        </w:rPr>
      </w:pPr>
    </w:p>
    <w:p w14:paraId="492EACBA" w14:textId="77777777" w:rsidR="00A158C9" w:rsidRDefault="00A158C9" w:rsidP="00A158C9">
      <w:pPr>
        <w:tabs>
          <w:tab w:val="left" w:pos="1105"/>
        </w:tabs>
        <w:rPr>
          <w:rFonts w:ascii="Times New Roman" w:eastAsia="Times New Roman" w:hAnsi="Times New Roman" w:cs="Times New Roman"/>
          <w:sz w:val="26"/>
          <w:szCs w:val="26"/>
        </w:rPr>
      </w:pPr>
    </w:p>
    <w:p w14:paraId="42CB1125" w14:textId="77777777" w:rsidR="00A158C9" w:rsidRDefault="00A158C9" w:rsidP="00A158C9">
      <w:pPr>
        <w:tabs>
          <w:tab w:val="left" w:pos="1105"/>
        </w:tabs>
        <w:rPr>
          <w:rFonts w:ascii="Times New Roman" w:eastAsia="Times New Roman" w:hAnsi="Times New Roman" w:cs="Times New Roman"/>
          <w:sz w:val="26"/>
          <w:szCs w:val="26"/>
        </w:rPr>
      </w:pPr>
    </w:p>
    <w:p w14:paraId="5B1151D8" w14:textId="77777777" w:rsidR="00CC7310" w:rsidRDefault="00CC7310" w:rsidP="00A158C9">
      <w:pPr>
        <w:tabs>
          <w:tab w:val="left" w:pos="1105"/>
        </w:tabs>
        <w:rPr>
          <w:rFonts w:ascii="Times New Roman" w:eastAsia="Times New Roman" w:hAnsi="Times New Roman" w:cs="Times New Roman"/>
          <w:sz w:val="26"/>
          <w:szCs w:val="26"/>
        </w:rPr>
      </w:pPr>
    </w:p>
    <w:p w14:paraId="6A2FEE60" w14:textId="77777777" w:rsidR="00CC7310" w:rsidRDefault="00CC7310" w:rsidP="00A158C9">
      <w:pPr>
        <w:tabs>
          <w:tab w:val="left" w:pos="1105"/>
        </w:tabs>
        <w:rPr>
          <w:rFonts w:ascii="Times New Roman" w:eastAsia="Times New Roman" w:hAnsi="Times New Roman" w:cs="Times New Roman"/>
          <w:sz w:val="26"/>
          <w:szCs w:val="26"/>
        </w:rPr>
      </w:pPr>
    </w:p>
    <w:p w14:paraId="583ACF61" w14:textId="77777777" w:rsidR="00CC7310" w:rsidRDefault="00CC7310" w:rsidP="00A158C9">
      <w:pPr>
        <w:tabs>
          <w:tab w:val="left" w:pos="1105"/>
        </w:tabs>
        <w:rPr>
          <w:rFonts w:ascii="Times New Roman" w:eastAsia="Times New Roman" w:hAnsi="Times New Roman" w:cs="Times New Roman"/>
          <w:sz w:val="26"/>
          <w:szCs w:val="26"/>
        </w:rPr>
      </w:pPr>
    </w:p>
    <w:p w14:paraId="25BA3A31" w14:textId="77777777" w:rsidR="00CC7310" w:rsidRDefault="00CC7310" w:rsidP="00A158C9">
      <w:pPr>
        <w:tabs>
          <w:tab w:val="left" w:pos="1105"/>
        </w:tabs>
        <w:rPr>
          <w:rFonts w:ascii="Times New Roman" w:eastAsia="Times New Roman" w:hAnsi="Times New Roman" w:cs="Times New Roman"/>
          <w:sz w:val="26"/>
          <w:szCs w:val="26"/>
        </w:rPr>
      </w:pPr>
    </w:p>
    <w:p w14:paraId="4EF68859" w14:textId="77777777" w:rsidR="00CC7310" w:rsidRDefault="00CC7310" w:rsidP="00A158C9">
      <w:pPr>
        <w:tabs>
          <w:tab w:val="left" w:pos="1105"/>
        </w:tabs>
        <w:rPr>
          <w:rFonts w:ascii="Times New Roman" w:eastAsia="Times New Roman" w:hAnsi="Times New Roman" w:cs="Times New Roman"/>
          <w:sz w:val="26"/>
          <w:szCs w:val="26"/>
        </w:rPr>
      </w:pPr>
    </w:p>
    <w:p w14:paraId="5441B888" w14:textId="77777777" w:rsidR="00CC7310" w:rsidRDefault="00CC7310" w:rsidP="00A158C9">
      <w:pPr>
        <w:tabs>
          <w:tab w:val="left" w:pos="1105"/>
        </w:tabs>
        <w:rPr>
          <w:rFonts w:ascii="Times New Roman" w:eastAsia="Times New Roman" w:hAnsi="Times New Roman" w:cs="Times New Roman"/>
          <w:sz w:val="26"/>
          <w:szCs w:val="26"/>
        </w:rPr>
      </w:pPr>
    </w:p>
    <w:p w14:paraId="585F34F0" w14:textId="77777777" w:rsidR="00CC7310" w:rsidRDefault="00CC7310" w:rsidP="00A158C9">
      <w:pPr>
        <w:tabs>
          <w:tab w:val="left" w:pos="1105"/>
        </w:tabs>
        <w:rPr>
          <w:rFonts w:ascii="Times New Roman" w:eastAsia="Times New Roman" w:hAnsi="Times New Roman" w:cs="Times New Roman"/>
          <w:sz w:val="26"/>
          <w:szCs w:val="26"/>
        </w:rPr>
      </w:pPr>
    </w:p>
    <w:p w14:paraId="358301BB" w14:textId="77777777" w:rsidR="00CC7310" w:rsidRDefault="00CC7310" w:rsidP="00A158C9">
      <w:pPr>
        <w:tabs>
          <w:tab w:val="left" w:pos="1105"/>
        </w:tabs>
        <w:rPr>
          <w:rFonts w:ascii="Times New Roman" w:eastAsia="Times New Roman" w:hAnsi="Times New Roman" w:cs="Times New Roman"/>
          <w:sz w:val="26"/>
          <w:szCs w:val="26"/>
        </w:rPr>
      </w:pPr>
    </w:p>
    <w:p w14:paraId="01D0AAF9" w14:textId="77777777" w:rsidR="00CC7310" w:rsidRDefault="00CC7310" w:rsidP="00A158C9">
      <w:pPr>
        <w:tabs>
          <w:tab w:val="left" w:pos="1105"/>
        </w:tabs>
        <w:rPr>
          <w:rFonts w:ascii="Times New Roman" w:eastAsia="Times New Roman" w:hAnsi="Times New Roman" w:cs="Times New Roman"/>
          <w:sz w:val="26"/>
          <w:szCs w:val="26"/>
        </w:rPr>
      </w:pPr>
    </w:p>
    <w:p w14:paraId="37704728" w14:textId="77777777" w:rsidR="00CC7310" w:rsidRDefault="00CC7310" w:rsidP="00A158C9">
      <w:pPr>
        <w:tabs>
          <w:tab w:val="left" w:pos="1105"/>
        </w:tabs>
        <w:rPr>
          <w:rFonts w:ascii="Times New Roman" w:eastAsia="Times New Roman" w:hAnsi="Times New Roman" w:cs="Times New Roman"/>
          <w:sz w:val="26"/>
          <w:szCs w:val="26"/>
        </w:rPr>
      </w:pPr>
    </w:p>
    <w:p w14:paraId="211AAABF" w14:textId="77777777" w:rsidR="00CC7310" w:rsidRDefault="00CC7310" w:rsidP="00A158C9">
      <w:pPr>
        <w:tabs>
          <w:tab w:val="left" w:pos="1105"/>
        </w:tabs>
        <w:rPr>
          <w:rFonts w:ascii="Times New Roman" w:eastAsia="Times New Roman" w:hAnsi="Times New Roman" w:cs="Times New Roman"/>
          <w:sz w:val="26"/>
          <w:szCs w:val="26"/>
        </w:rPr>
      </w:pPr>
    </w:p>
    <w:p w14:paraId="224C2BBD" w14:textId="77777777" w:rsidR="00CC7310" w:rsidRDefault="00CC7310" w:rsidP="00A158C9">
      <w:pPr>
        <w:tabs>
          <w:tab w:val="left" w:pos="1105"/>
        </w:tabs>
        <w:rPr>
          <w:rFonts w:ascii="Times New Roman" w:eastAsia="Times New Roman" w:hAnsi="Times New Roman" w:cs="Times New Roman"/>
          <w:sz w:val="26"/>
          <w:szCs w:val="26"/>
        </w:rPr>
      </w:pPr>
    </w:p>
    <w:p w14:paraId="51BFBAFA" w14:textId="77777777" w:rsidR="00CC7310" w:rsidRDefault="00CC7310" w:rsidP="00A158C9">
      <w:pPr>
        <w:tabs>
          <w:tab w:val="left" w:pos="1105"/>
        </w:tabs>
        <w:rPr>
          <w:rFonts w:ascii="Times New Roman" w:eastAsia="Times New Roman" w:hAnsi="Times New Roman" w:cs="Times New Roman"/>
          <w:sz w:val="26"/>
          <w:szCs w:val="26"/>
        </w:rPr>
      </w:pPr>
    </w:p>
    <w:p w14:paraId="76A3D981" w14:textId="77777777" w:rsidR="00CC7310" w:rsidRDefault="00CC7310" w:rsidP="00A158C9">
      <w:pPr>
        <w:tabs>
          <w:tab w:val="left" w:pos="1105"/>
        </w:tabs>
        <w:rPr>
          <w:rFonts w:ascii="Times New Roman" w:eastAsia="Times New Roman" w:hAnsi="Times New Roman" w:cs="Times New Roman"/>
          <w:sz w:val="26"/>
          <w:szCs w:val="26"/>
        </w:rPr>
      </w:pPr>
    </w:p>
    <w:p w14:paraId="43A6299F" w14:textId="77777777" w:rsidR="00CC7310" w:rsidRDefault="00CC7310" w:rsidP="00A158C9">
      <w:pPr>
        <w:tabs>
          <w:tab w:val="left" w:pos="1105"/>
        </w:tabs>
        <w:rPr>
          <w:rFonts w:ascii="Times New Roman" w:eastAsia="Times New Roman" w:hAnsi="Times New Roman" w:cs="Times New Roman"/>
          <w:sz w:val="26"/>
          <w:szCs w:val="26"/>
        </w:rPr>
      </w:pPr>
    </w:p>
    <w:p w14:paraId="48112470" w14:textId="77777777" w:rsidR="00CC7310" w:rsidRDefault="00CC7310" w:rsidP="00A158C9">
      <w:pPr>
        <w:tabs>
          <w:tab w:val="left" w:pos="1105"/>
        </w:tabs>
        <w:rPr>
          <w:rFonts w:ascii="Times New Roman" w:eastAsia="Times New Roman" w:hAnsi="Times New Roman" w:cs="Times New Roman"/>
          <w:sz w:val="26"/>
          <w:szCs w:val="26"/>
        </w:rPr>
      </w:pPr>
    </w:p>
    <w:p w14:paraId="374EAB01" w14:textId="77777777" w:rsidR="00A158C9" w:rsidRDefault="00A158C9" w:rsidP="00A158C9">
      <w:pPr>
        <w:tabs>
          <w:tab w:val="left" w:pos="1105"/>
        </w:tabs>
        <w:rPr>
          <w:rFonts w:ascii="Times New Roman" w:eastAsia="Times New Roman" w:hAnsi="Times New Roman" w:cs="Times New Roman"/>
          <w:sz w:val="26"/>
          <w:szCs w:val="26"/>
        </w:rPr>
      </w:pPr>
    </w:p>
    <w:p w14:paraId="4BF4FA9A" w14:textId="77777777" w:rsidR="00CC7310" w:rsidRPr="0067426A" w:rsidRDefault="00CC7310" w:rsidP="001A6836">
      <w:pPr>
        <w:pStyle w:val="NormalWeb"/>
        <w:shd w:val="clear" w:color="auto" w:fill="FFFFFF"/>
        <w:spacing w:before="0" w:beforeAutospacing="0" w:after="0" w:afterAutospacing="0" w:line="240" w:lineRule="auto"/>
        <w:rPr>
          <w:rFonts w:ascii="Arial" w:hAnsi="Arial" w:cs="Arial"/>
          <w:b/>
          <w:i/>
          <w:color w:val="000000"/>
          <w:sz w:val="28"/>
          <w:szCs w:val="28"/>
          <w:lang w:val="vi-VN"/>
        </w:rPr>
      </w:pPr>
      <w:r w:rsidRPr="0067426A">
        <w:rPr>
          <w:b/>
          <w:i/>
          <w:sz w:val="28"/>
          <w:szCs w:val="28"/>
        </w:rPr>
        <w:lastRenderedPageBreak/>
        <w:t>Mẫu: Đơn đề nghị</w:t>
      </w:r>
    </w:p>
    <w:p w14:paraId="103ED24B" w14:textId="77777777" w:rsidR="00CC7310" w:rsidRPr="00300948" w:rsidRDefault="00CC7310" w:rsidP="001A6836">
      <w:pPr>
        <w:pStyle w:val="NormalWeb"/>
        <w:shd w:val="clear" w:color="auto" w:fill="FFFFFF"/>
        <w:spacing w:before="0" w:beforeAutospacing="0" w:after="0" w:afterAutospacing="0" w:line="240" w:lineRule="auto"/>
        <w:jc w:val="center"/>
        <w:rPr>
          <w:color w:val="000000"/>
          <w:sz w:val="28"/>
          <w:szCs w:val="28"/>
          <w:lang w:val="vi-VN"/>
        </w:rPr>
      </w:pPr>
      <w:r w:rsidRPr="00300948">
        <w:rPr>
          <w:b/>
          <w:bCs/>
          <w:color w:val="000000"/>
          <w:sz w:val="28"/>
          <w:szCs w:val="28"/>
          <w:lang w:val="vi-VN"/>
        </w:rPr>
        <w:t>CỘNG HÒA XÃ HỘI CHỦ NGHĨA VIỆT NAM</w:t>
      </w:r>
      <w:r w:rsidRPr="00300948">
        <w:rPr>
          <w:rStyle w:val="apple-converted-space"/>
          <w:b/>
          <w:bCs/>
          <w:color w:val="000000"/>
          <w:sz w:val="28"/>
          <w:szCs w:val="28"/>
          <w:lang w:val="vi-VN"/>
        </w:rPr>
        <w:t> </w:t>
      </w:r>
      <w:r w:rsidRPr="00300948">
        <w:rPr>
          <w:b/>
          <w:bCs/>
          <w:color w:val="000000"/>
          <w:sz w:val="28"/>
          <w:szCs w:val="28"/>
          <w:lang w:val="vi-VN"/>
        </w:rPr>
        <w:br/>
        <w:t>Độc lập - Tự do - Hạnh phúc</w:t>
      </w:r>
      <w:r w:rsidRPr="00300948">
        <w:rPr>
          <w:b/>
          <w:bCs/>
          <w:color w:val="000000"/>
          <w:sz w:val="28"/>
          <w:szCs w:val="28"/>
          <w:lang w:val="vi-VN"/>
        </w:rPr>
        <w:br/>
        <w:t>------------------</w:t>
      </w:r>
    </w:p>
    <w:p w14:paraId="551653BF" w14:textId="77777777" w:rsidR="00CC7310" w:rsidRPr="00300948" w:rsidRDefault="00CC7310" w:rsidP="001A6836">
      <w:pPr>
        <w:pStyle w:val="NormalWeb"/>
        <w:shd w:val="clear" w:color="auto" w:fill="FFFFFF"/>
        <w:spacing w:before="0" w:beforeAutospacing="0" w:after="0" w:afterAutospacing="0" w:line="240" w:lineRule="auto"/>
        <w:jc w:val="center"/>
        <w:rPr>
          <w:color w:val="000000"/>
          <w:sz w:val="28"/>
          <w:szCs w:val="28"/>
        </w:rPr>
      </w:pPr>
      <w:r w:rsidRPr="00300948">
        <w:rPr>
          <w:b/>
          <w:bCs/>
          <w:color w:val="000000"/>
          <w:sz w:val="28"/>
          <w:szCs w:val="28"/>
          <w:lang w:val="vi-VN"/>
        </w:rPr>
        <w:t>ĐƠN ĐỀ NGHỊ</w:t>
      </w:r>
    </w:p>
    <w:p w14:paraId="5497B1AF" w14:textId="77777777" w:rsidR="00CC7310" w:rsidRPr="00300948" w:rsidRDefault="00CC7310" w:rsidP="001A6836">
      <w:pPr>
        <w:pStyle w:val="NormalWeb"/>
        <w:shd w:val="clear" w:color="auto" w:fill="FFFFFF"/>
        <w:spacing w:before="0" w:beforeAutospacing="0" w:after="0" w:afterAutospacing="0" w:line="240" w:lineRule="auto"/>
        <w:jc w:val="center"/>
        <w:rPr>
          <w:color w:val="000000"/>
          <w:sz w:val="28"/>
          <w:szCs w:val="28"/>
        </w:rPr>
      </w:pPr>
      <w:r w:rsidRPr="00300948">
        <w:rPr>
          <w:color w:val="000000"/>
          <w:sz w:val="28"/>
          <w:szCs w:val="28"/>
          <w:lang w:val="vi-VN"/>
        </w:rPr>
        <w:t>Phê duyệt quy trình vận hành, khai thác bến phà, bến khách ngang sông sử dụng phà một lưỡi chở hành khách và xe ô tô</w:t>
      </w:r>
    </w:p>
    <w:p w14:paraId="5A88649C" w14:textId="77777777" w:rsidR="00CC7310" w:rsidRPr="00300948" w:rsidRDefault="00CC7310" w:rsidP="001A6836">
      <w:pPr>
        <w:pStyle w:val="NormalWeb"/>
        <w:shd w:val="clear" w:color="auto" w:fill="FFFFFF"/>
        <w:spacing w:before="0" w:beforeAutospacing="0" w:after="0" w:afterAutospacing="0" w:line="240" w:lineRule="auto"/>
        <w:jc w:val="center"/>
        <w:rPr>
          <w:color w:val="000000"/>
          <w:sz w:val="28"/>
          <w:szCs w:val="28"/>
        </w:rPr>
      </w:pPr>
      <w:r w:rsidRPr="00300948">
        <w:rPr>
          <w:color w:val="000000"/>
          <w:sz w:val="28"/>
          <w:szCs w:val="28"/>
          <w:lang w:val="vi-VN"/>
        </w:rPr>
        <w:t>Kính gửi: ……………………</w:t>
      </w:r>
    </w:p>
    <w:p w14:paraId="3D888CF0"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1. Tên tổ chức, cá nhân đề nghị:</w:t>
      </w:r>
    </w:p>
    <w:p w14:paraId="3A93ABFA"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 Người đại diện: ……………………….. Chức vụ: ………………………..</w:t>
      </w:r>
    </w:p>
    <w:p w14:paraId="4E397906"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 Địa chỉ liên hệ: ………………………. Số điện thoại:  ……………………</w:t>
      </w:r>
    </w:p>
    <w:p w14:paraId="0DE4C7E7"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2. Tên công trình:</w:t>
      </w:r>
    </w:p>
    <w:p w14:paraId="1CD5B1E7"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 Địa điểm: …</w:t>
      </w:r>
      <w:r>
        <w:rPr>
          <w:color w:val="000000"/>
          <w:sz w:val="28"/>
          <w:szCs w:val="28"/>
          <w:lang w:val="vi-VN"/>
        </w:rPr>
        <w:t>………………………………………………………………………</w:t>
      </w:r>
    </w:p>
    <w:p w14:paraId="4D169B3F"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lang w:val="vi-VN"/>
        </w:rPr>
        <w:t>3. Thành phần hồ sơ, bao gồm:</w:t>
      </w:r>
    </w:p>
    <w:tbl>
      <w:tblPr>
        <w:tblW w:w="0" w:type="auto"/>
        <w:shd w:val="clear" w:color="auto" w:fill="FFFFFF"/>
        <w:tblCellMar>
          <w:left w:w="0" w:type="dxa"/>
          <w:right w:w="0" w:type="dxa"/>
        </w:tblCellMar>
        <w:tblLook w:val="0000" w:firstRow="0" w:lastRow="0" w:firstColumn="0" w:lastColumn="0" w:noHBand="0" w:noVBand="0"/>
      </w:tblPr>
      <w:tblGrid>
        <w:gridCol w:w="976"/>
        <w:gridCol w:w="7357"/>
        <w:gridCol w:w="906"/>
      </w:tblGrid>
      <w:tr w:rsidR="00CC7310" w:rsidRPr="00300948" w14:paraId="0A45CC88" w14:textId="77777777" w:rsidTr="00F20E04">
        <w:trPr>
          <w:trHeight w:val="20"/>
        </w:trPr>
        <w:tc>
          <w:tcPr>
            <w:tcW w:w="624" w:type="dxa"/>
            <w:tcBorders>
              <w:top w:val="single" w:sz="8" w:space="0" w:color="auto"/>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774E9FCB"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1</w:t>
            </w:r>
          </w:p>
        </w:tc>
        <w:tc>
          <w:tcPr>
            <w:tcW w:w="7357" w:type="dxa"/>
            <w:tcBorders>
              <w:top w:val="single" w:sz="8" w:space="0" w:color="auto"/>
              <w:left w:val="nil"/>
              <w:bottom w:val="single" w:sz="8" w:space="0" w:color="auto"/>
              <w:right w:val="single" w:sz="8" w:space="0" w:color="auto"/>
            </w:tcBorders>
            <w:shd w:val="clear" w:color="auto" w:fill="FFFFFF"/>
            <w:tcMar>
              <w:top w:w="0" w:type="dxa"/>
              <w:left w:w="58" w:type="dxa"/>
              <w:bottom w:w="0" w:type="dxa"/>
              <w:right w:w="58" w:type="dxa"/>
            </w:tcMar>
          </w:tcPr>
          <w:p w14:paraId="1E551BC5"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Đơn đề nghị phê duyệt quy trình vận hành, khai thác bến</w:t>
            </w:r>
          </w:p>
        </w:tc>
        <w:tc>
          <w:tcPr>
            <w:tcW w:w="750" w:type="dxa"/>
            <w:tcBorders>
              <w:top w:val="single" w:sz="8" w:space="0" w:color="auto"/>
              <w:left w:val="nil"/>
              <w:bottom w:val="single" w:sz="8" w:space="0" w:color="auto"/>
              <w:right w:val="single" w:sz="8" w:space="0" w:color="auto"/>
            </w:tcBorders>
            <w:shd w:val="clear" w:color="auto" w:fill="FFFFFF"/>
            <w:tcMar>
              <w:top w:w="0" w:type="dxa"/>
              <w:left w:w="58" w:type="dxa"/>
              <w:bottom w:w="0" w:type="dxa"/>
              <w:right w:w="58" w:type="dxa"/>
            </w:tcMar>
          </w:tcPr>
          <w:p w14:paraId="42171322"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r w:rsidR="00CC7310" w:rsidRPr="00300948" w14:paraId="142F2958" w14:textId="77777777" w:rsidTr="00F20E04">
        <w:trPr>
          <w:trHeight w:val="20"/>
        </w:trPr>
        <w:tc>
          <w:tcPr>
            <w:tcW w:w="624" w:type="dxa"/>
            <w:tcBorders>
              <w:top w:val="nil"/>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32C43454"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2</w:t>
            </w:r>
          </w:p>
        </w:tc>
        <w:tc>
          <w:tcPr>
            <w:tcW w:w="7357"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2C1859D3"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shd w:val="clear" w:color="auto" w:fill="FFFFFF"/>
              </w:rPr>
              <w:t>Quyết định</w:t>
            </w:r>
            <w:r w:rsidRPr="00300948">
              <w:rPr>
                <w:rStyle w:val="apple-converted-space"/>
                <w:color w:val="000000"/>
                <w:sz w:val="28"/>
                <w:szCs w:val="28"/>
              </w:rPr>
              <w:t> </w:t>
            </w:r>
            <w:r w:rsidRPr="00300948">
              <w:rPr>
                <w:color w:val="000000"/>
                <w:sz w:val="28"/>
                <w:szCs w:val="28"/>
              </w:rPr>
              <w:t>thành lập hoặc giấy cấp phép hoạt động của bến còn hiệu lực do cơ quan nhà nước có thẩm quyền cấp (bản sao công chứng)</w:t>
            </w:r>
          </w:p>
        </w:tc>
        <w:tc>
          <w:tcPr>
            <w:tcW w:w="750"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3D3ACF4A"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r w:rsidR="00CC7310" w:rsidRPr="00300948" w14:paraId="2EEF0069" w14:textId="77777777" w:rsidTr="00F20E04">
        <w:trPr>
          <w:trHeight w:val="20"/>
        </w:trPr>
        <w:tc>
          <w:tcPr>
            <w:tcW w:w="624" w:type="dxa"/>
            <w:tcBorders>
              <w:top w:val="nil"/>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7051D82D"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3</w:t>
            </w:r>
          </w:p>
        </w:tc>
        <w:tc>
          <w:tcPr>
            <w:tcW w:w="7357"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0EDF33EE"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Giấy chứng nhận đăng ký phương tiện th</w:t>
            </w:r>
            <w:r w:rsidRPr="00300948">
              <w:rPr>
                <w:color w:val="000000"/>
                <w:sz w:val="28"/>
                <w:szCs w:val="28"/>
                <w:shd w:val="clear" w:color="auto" w:fill="FFFFFF"/>
              </w:rPr>
              <w:t>ủy</w:t>
            </w:r>
            <w:r w:rsidRPr="00300948">
              <w:rPr>
                <w:rStyle w:val="apple-converted-space"/>
                <w:color w:val="000000"/>
                <w:sz w:val="28"/>
                <w:szCs w:val="28"/>
              </w:rPr>
              <w:t> </w:t>
            </w:r>
            <w:r w:rsidRPr="00300948">
              <w:rPr>
                <w:color w:val="000000"/>
                <w:sz w:val="28"/>
                <w:szCs w:val="28"/>
              </w:rPr>
              <w:t>nội địa (bản sao công chứng)</w:t>
            </w:r>
          </w:p>
        </w:tc>
        <w:tc>
          <w:tcPr>
            <w:tcW w:w="750"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23D7F56C"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r w:rsidR="00CC7310" w:rsidRPr="00300948" w14:paraId="5B5CA6AF" w14:textId="77777777" w:rsidTr="00F20E04">
        <w:trPr>
          <w:trHeight w:val="20"/>
        </w:trPr>
        <w:tc>
          <w:tcPr>
            <w:tcW w:w="624" w:type="dxa"/>
            <w:tcBorders>
              <w:top w:val="nil"/>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21EF7D42"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4</w:t>
            </w:r>
          </w:p>
        </w:tc>
        <w:tc>
          <w:tcPr>
            <w:tcW w:w="7357"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7BA520E5"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Giấy chứng nhận an toàn kỹ thuật và bảo vệ môi trường của phương tiện thủy nội địa còn hiệu lực (bản sao công chứng)</w:t>
            </w:r>
          </w:p>
        </w:tc>
        <w:tc>
          <w:tcPr>
            <w:tcW w:w="750"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08EBDBD1"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r w:rsidR="00CC7310" w:rsidRPr="00300948" w14:paraId="304C2DD3" w14:textId="77777777" w:rsidTr="00F20E04">
        <w:trPr>
          <w:trHeight w:val="20"/>
        </w:trPr>
        <w:tc>
          <w:tcPr>
            <w:tcW w:w="624" w:type="dxa"/>
            <w:tcBorders>
              <w:top w:val="nil"/>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0C73658A"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5</w:t>
            </w:r>
          </w:p>
        </w:tc>
        <w:tc>
          <w:tcPr>
            <w:tcW w:w="7357"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420B0A11"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Dự thảo quy trình vận hành, khai thác bến</w:t>
            </w:r>
          </w:p>
        </w:tc>
        <w:tc>
          <w:tcPr>
            <w:tcW w:w="750"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3C8E0B16"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r w:rsidR="00CC7310" w:rsidRPr="00300948" w14:paraId="49D7E7BE" w14:textId="77777777" w:rsidTr="00F20E04">
        <w:trPr>
          <w:trHeight w:val="20"/>
        </w:trPr>
        <w:tc>
          <w:tcPr>
            <w:tcW w:w="624" w:type="dxa"/>
            <w:tcBorders>
              <w:top w:val="nil"/>
              <w:left w:val="single" w:sz="8" w:space="0" w:color="auto"/>
              <w:bottom w:val="single" w:sz="8" w:space="0" w:color="auto"/>
              <w:right w:val="single" w:sz="8" w:space="0" w:color="auto"/>
            </w:tcBorders>
            <w:shd w:val="clear" w:color="auto" w:fill="FFFFFF"/>
            <w:tcMar>
              <w:top w:w="0" w:type="dxa"/>
              <w:left w:w="58" w:type="dxa"/>
              <w:bottom w:w="0" w:type="dxa"/>
              <w:right w:w="58" w:type="dxa"/>
            </w:tcMar>
            <w:vAlign w:val="center"/>
          </w:tcPr>
          <w:p w14:paraId="7586C187"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color w:val="000000"/>
                <w:sz w:val="28"/>
                <w:szCs w:val="28"/>
              </w:rPr>
              <w:t>6</w:t>
            </w:r>
          </w:p>
        </w:tc>
        <w:tc>
          <w:tcPr>
            <w:tcW w:w="7357"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4DBB5BFE"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Các tài liệu khác liên quan</w:t>
            </w:r>
          </w:p>
        </w:tc>
        <w:tc>
          <w:tcPr>
            <w:tcW w:w="750" w:type="dxa"/>
            <w:tcBorders>
              <w:top w:val="nil"/>
              <w:left w:val="nil"/>
              <w:bottom w:val="single" w:sz="8" w:space="0" w:color="auto"/>
              <w:right w:val="single" w:sz="8" w:space="0" w:color="auto"/>
            </w:tcBorders>
            <w:shd w:val="clear" w:color="auto" w:fill="FFFFFF"/>
            <w:tcMar>
              <w:top w:w="0" w:type="dxa"/>
              <w:left w:w="58" w:type="dxa"/>
              <w:bottom w:w="0" w:type="dxa"/>
              <w:right w:w="58" w:type="dxa"/>
            </w:tcMar>
          </w:tcPr>
          <w:p w14:paraId="27C4F42B"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r>
    </w:tbl>
    <w:p w14:paraId="7AE240DB"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i/>
          <w:iCs/>
          <w:color w:val="000000"/>
          <w:sz w:val="28"/>
          <w:szCs w:val="28"/>
          <w:lang w:val="vi-VN"/>
        </w:rPr>
        <w:t>Ghi chú: đánh dấu</w:t>
      </w:r>
      <w:r w:rsidRPr="00300948">
        <w:rPr>
          <w:rStyle w:val="apple-converted-space"/>
          <w:i/>
          <w:iCs/>
          <w:color w:val="000000"/>
          <w:sz w:val="28"/>
          <w:szCs w:val="28"/>
          <w:lang w:val="vi-VN"/>
        </w:rPr>
        <w:t> </w:t>
      </w:r>
      <w:r w:rsidRPr="00300948">
        <w:rPr>
          <w:color w:val="000000"/>
          <w:sz w:val="28"/>
          <w:szCs w:val="28"/>
          <w:lang w:val="vi-VN"/>
        </w:rPr>
        <w:t>(x)</w:t>
      </w:r>
      <w:r w:rsidRPr="00300948">
        <w:rPr>
          <w:rStyle w:val="apple-converted-space"/>
          <w:i/>
          <w:iCs/>
          <w:color w:val="000000"/>
          <w:sz w:val="28"/>
          <w:szCs w:val="28"/>
          <w:lang w:val="vi-VN"/>
        </w:rPr>
        <w:t> </w:t>
      </w:r>
      <w:r w:rsidRPr="00300948">
        <w:rPr>
          <w:i/>
          <w:iCs/>
          <w:color w:val="000000"/>
          <w:sz w:val="28"/>
          <w:szCs w:val="28"/>
          <w:lang w:val="vi-VN"/>
        </w:rPr>
        <w:t>vào ô tương ứng.</w:t>
      </w:r>
    </w:p>
    <w:p w14:paraId="54DF13C8"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rPr>
        <w:t>4. Nội dung đề nghị:</w:t>
      </w:r>
    </w:p>
    <w:p w14:paraId="0D06D42C"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rPr>
        <w:t>..................................................................................................................................</w:t>
      </w:r>
    </w:p>
    <w:p w14:paraId="5A0660C4"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rPr>
        <w:t>..................................................................................................................................</w:t>
      </w:r>
    </w:p>
    <w:p w14:paraId="41BB35AA" w14:textId="77777777" w:rsidR="00CC7310" w:rsidRPr="00300948" w:rsidRDefault="00CC7310" w:rsidP="001A6836">
      <w:pPr>
        <w:pStyle w:val="NormalWeb"/>
        <w:shd w:val="clear" w:color="auto" w:fill="FFFFFF"/>
        <w:spacing w:before="0" w:beforeAutospacing="0" w:after="0" w:afterAutospacing="0" w:line="240" w:lineRule="auto"/>
        <w:rPr>
          <w:color w:val="000000"/>
          <w:sz w:val="28"/>
          <w:szCs w:val="28"/>
        </w:rPr>
      </w:pPr>
      <w:r w:rsidRPr="00300948">
        <w:rPr>
          <w:color w:val="000000"/>
          <w:sz w:val="28"/>
          <w:szCs w:val="28"/>
        </w:rPr>
        <w:t> </w:t>
      </w:r>
    </w:p>
    <w:tbl>
      <w:tblPr>
        <w:tblW w:w="0" w:type="auto"/>
        <w:shd w:val="clear" w:color="auto" w:fill="FFFFFF"/>
        <w:tblCellMar>
          <w:left w:w="0" w:type="dxa"/>
          <w:right w:w="0" w:type="dxa"/>
        </w:tblCellMar>
        <w:tblLook w:val="0000" w:firstRow="0" w:lastRow="0" w:firstColumn="0" w:lastColumn="0" w:noHBand="0" w:noVBand="0"/>
      </w:tblPr>
      <w:tblGrid>
        <w:gridCol w:w="4428"/>
        <w:gridCol w:w="4428"/>
      </w:tblGrid>
      <w:tr w:rsidR="00CC7310" w:rsidRPr="00300948" w14:paraId="5E55FE45" w14:textId="77777777" w:rsidTr="00F20E04">
        <w:tc>
          <w:tcPr>
            <w:tcW w:w="4428" w:type="dxa"/>
            <w:shd w:val="clear" w:color="auto" w:fill="FFFFFF"/>
            <w:tcMar>
              <w:top w:w="0" w:type="dxa"/>
              <w:left w:w="108" w:type="dxa"/>
              <w:bottom w:w="0" w:type="dxa"/>
              <w:right w:w="108" w:type="dxa"/>
            </w:tcMar>
          </w:tcPr>
          <w:p w14:paraId="46069B44" w14:textId="77777777" w:rsidR="00CC7310" w:rsidRPr="00300948" w:rsidRDefault="00CC7310" w:rsidP="001A6836">
            <w:pPr>
              <w:pStyle w:val="NormalWeb"/>
              <w:spacing w:before="0" w:beforeAutospacing="0" w:after="0" w:afterAutospacing="0" w:line="240" w:lineRule="auto"/>
              <w:rPr>
                <w:color w:val="000000"/>
                <w:sz w:val="28"/>
                <w:szCs w:val="28"/>
              </w:rPr>
            </w:pPr>
            <w:r w:rsidRPr="00300948">
              <w:rPr>
                <w:color w:val="000000"/>
                <w:sz w:val="28"/>
                <w:szCs w:val="28"/>
              </w:rPr>
              <w:t> </w:t>
            </w:r>
          </w:p>
        </w:tc>
        <w:tc>
          <w:tcPr>
            <w:tcW w:w="4428" w:type="dxa"/>
            <w:shd w:val="clear" w:color="auto" w:fill="FFFFFF"/>
            <w:tcMar>
              <w:top w:w="0" w:type="dxa"/>
              <w:left w:w="108" w:type="dxa"/>
              <w:bottom w:w="0" w:type="dxa"/>
              <w:right w:w="108" w:type="dxa"/>
            </w:tcMar>
          </w:tcPr>
          <w:p w14:paraId="067F57BF" w14:textId="77777777" w:rsidR="00CC7310" w:rsidRPr="00300948" w:rsidRDefault="00CC7310" w:rsidP="001A6836">
            <w:pPr>
              <w:pStyle w:val="NormalWeb"/>
              <w:spacing w:before="0" w:beforeAutospacing="0" w:after="0" w:afterAutospacing="0" w:line="240" w:lineRule="auto"/>
              <w:jc w:val="center"/>
              <w:rPr>
                <w:color w:val="000000"/>
                <w:sz w:val="28"/>
                <w:szCs w:val="28"/>
              </w:rPr>
            </w:pPr>
            <w:r w:rsidRPr="00300948">
              <w:rPr>
                <w:i/>
                <w:iCs/>
                <w:color w:val="000000"/>
                <w:sz w:val="28"/>
                <w:szCs w:val="28"/>
              </w:rPr>
              <w:t>………., ngày...</w:t>
            </w:r>
            <w:r w:rsidRPr="00300948">
              <w:rPr>
                <w:rStyle w:val="apple-converted-space"/>
                <w:i/>
                <w:iCs/>
                <w:color w:val="000000"/>
                <w:sz w:val="28"/>
                <w:szCs w:val="28"/>
              </w:rPr>
              <w:t> </w:t>
            </w:r>
            <w:r w:rsidRPr="00300948">
              <w:rPr>
                <w:i/>
                <w:iCs/>
                <w:color w:val="000000"/>
                <w:sz w:val="28"/>
                <w:szCs w:val="28"/>
                <w:shd w:val="clear" w:color="auto" w:fill="FFFFFF"/>
              </w:rPr>
              <w:t>tháng</w:t>
            </w:r>
            <w:r w:rsidRPr="00300948">
              <w:rPr>
                <w:i/>
                <w:iCs/>
                <w:color w:val="000000"/>
                <w:sz w:val="28"/>
                <w:szCs w:val="28"/>
              </w:rPr>
              <w:t>... năm …….</w:t>
            </w:r>
            <w:r w:rsidRPr="00300948">
              <w:rPr>
                <w:i/>
                <w:iCs/>
                <w:color w:val="000000"/>
                <w:sz w:val="28"/>
                <w:szCs w:val="28"/>
              </w:rPr>
              <w:br/>
            </w:r>
            <w:r w:rsidRPr="00300948">
              <w:rPr>
                <w:b/>
                <w:bCs/>
                <w:color w:val="000000"/>
                <w:sz w:val="28"/>
                <w:szCs w:val="28"/>
              </w:rPr>
              <w:t>Người làm đơn</w:t>
            </w:r>
            <w:r w:rsidRPr="00300948">
              <w:rPr>
                <w:b/>
                <w:bCs/>
                <w:color w:val="000000"/>
                <w:sz w:val="28"/>
                <w:szCs w:val="28"/>
              </w:rPr>
              <w:br/>
            </w:r>
            <w:r w:rsidRPr="00300948">
              <w:rPr>
                <w:i/>
                <w:iCs/>
                <w:color w:val="000000"/>
                <w:sz w:val="28"/>
                <w:szCs w:val="28"/>
              </w:rPr>
              <w:t>(Ký, ghi rõ họ tên)</w:t>
            </w:r>
          </w:p>
        </w:tc>
      </w:tr>
    </w:tbl>
    <w:p w14:paraId="39761F77" w14:textId="77777777" w:rsidR="00CC7310" w:rsidRDefault="00CC7310" w:rsidP="00A158C9">
      <w:pPr>
        <w:tabs>
          <w:tab w:val="left" w:pos="1105"/>
        </w:tabs>
        <w:rPr>
          <w:rFonts w:ascii="Times New Roman" w:eastAsia="Times New Roman" w:hAnsi="Times New Roman" w:cs="Times New Roman"/>
          <w:sz w:val="26"/>
          <w:szCs w:val="26"/>
        </w:rPr>
      </w:pPr>
    </w:p>
    <w:p w14:paraId="5D50D6F3" w14:textId="77777777" w:rsidR="00CC7310" w:rsidRDefault="00CC7310" w:rsidP="00A158C9">
      <w:pPr>
        <w:tabs>
          <w:tab w:val="left" w:pos="1105"/>
        </w:tabs>
        <w:rPr>
          <w:rFonts w:ascii="Times New Roman" w:eastAsia="Times New Roman" w:hAnsi="Times New Roman" w:cs="Times New Roman"/>
          <w:sz w:val="26"/>
          <w:szCs w:val="26"/>
        </w:rPr>
      </w:pPr>
    </w:p>
    <w:p w14:paraId="29720CB9" w14:textId="5307C771"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CC7310">
        <w:rPr>
          <w:rFonts w:ascii="Times New Roman Bold" w:hAnsi="Times New Roman Bold" w:cs="Times New Roman"/>
          <w:b/>
          <w:color w:val="000000" w:themeColor="text1"/>
          <w:spacing w:val="-4"/>
          <w:sz w:val="28"/>
          <w:szCs w:val="28"/>
        </w:rPr>
        <w:t xml:space="preserve">Thủ tục </w:t>
      </w:r>
      <w:r w:rsidR="00CC7310" w:rsidRPr="00CC7310">
        <w:rPr>
          <w:rFonts w:ascii="Times New Roman Bold" w:hAnsi="Times New Roman Bold" w:cs="Times New Roman"/>
          <w:b/>
          <w:color w:val="000000" w:themeColor="text1"/>
          <w:spacing w:val="-4"/>
          <w:sz w:val="28"/>
          <w:szCs w:val="28"/>
        </w:rPr>
        <w:t xml:space="preserve">Chấp thuận vị trí đấu nối tạm vào đường bộ đang khai thác </w:t>
      </w:r>
      <w:r w:rsidRPr="00CC7310">
        <w:rPr>
          <w:rFonts w:ascii="Times New Roman Bold" w:hAnsi="Times New Roman Bold" w:cs="Times New Roman"/>
          <w:b/>
          <w:color w:val="000000" w:themeColor="text1"/>
          <w:spacing w:val="-4"/>
          <w:sz w:val="28"/>
          <w:szCs w:val="28"/>
        </w:rPr>
        <w:t>(Số hồ sơ TTHC:</w:t>
      </w:r>
      <w:r w:rsidRPr="00CC7310">
        <w:rPr>
          <w:rFonts w:ascii="Nunito" w:hAnsi="Nunito"/>
          <w:b/>
          <w:color w:val="1E2F41"/>
          <w:sz w:val="27"/>
          <w:szCs w:val="27"/>
          <w:shd w:val="clear" w:color="auto" w:fill="FFFFFF"/>
        </w:rPr>
        <w:t xml:space="preserve"> </w:t>
      </w:r>
      <w:r w:rsidR="00CC7310" w:rsidRPr="00CC7310">
        <w:rPr>
          <w:rFonts w:ascii="Times New Roman" w:eastAsia="Times New Roman" w:hAnsi="Times New Roman" w:cs="Times New Roman"/>
          <w:b/>
          <w:sz w:val="26"/>
          <w:szCs w:val="26"/>
        </w:rPr>
        <w:t>1.000314</w:t>
      </w:r>
      <w:r w:rsidRPr="00CC7310">
        <w:rPr>
          <w:rFonts w:ascii="Times New Roman" w:eastAsia="Times New Roman" w:hAnsi="Times New Roman" w:cs="Times New Roman"/>
          <w:b/>
          <w:sz w:val="26"/>
          <w:szCs w:val="26"/>
        </w:rPr>
        <w:t>)</w:t>
      </w:r>
    </w:p>
    <w:p w14:paraId="175ECD7B"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8D3FA2C" w14:textId="77777777" w:rsidR="00CC7310" w:rsidRDefault="00CC7310"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7310">
        <w:rPr>
          <w:rFonts w:ascii="Times New Roman" w:hAnsi="Times New Roman" w:cs="Times New Roman"/>
          <w:color w:val="000000" w:themeColor="text1"/>
          <w:sz w:val="28"/>
          <w:szCs w:val="28"/>
        </w:rPr>
        <w:t xml:space="preserve">Nộp hồ sơ TTHC: Tổ chức, cá nhân có nhu cầu đấu nối tạm thời nộp hồ sơ đề nghị đến cơ quan có thẩm quyền: </w:t>
      </w:r>
    </w:p>
    <w:p w14:paraId="5E30F88D" w14:textId="77777777" w:rsidR="001D434A"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xml:space="preserve">- Khu quản lý đường bộ đối với quốc lộ quy định tại khoản 3 Điều 8 Luật Đường bộ; </w:t>
      </w:r>
    </w:p>
    <w:p w14:paraId="06F8735B" w14:textId="3379AEBB" w:rsidR="00CC7310"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xml:space="preserve">- Sở Xây dựng đối với quốc lộ quy định tại khoản 4 Điều 8 Luật Đường bộ và quốc lộ quy định tại khoản 1 Điều 4, khoản 1 Điều 5 và khoản 1 Điều 6 của Nghị định 165/2024/NĐ-CP; đường tỉnh và đường khác được Ủy ban nhân dân cấp tỉnh giao quản lý; </w:t>
      </w:r>
    </w:p>
    <w:p w14:paraId="0134762D" w14:textId="77777777" w:rsidR="001D434A"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Ủy ban nhân dân cấp xã thực hiện đối với đường bộ thuộc phạm vi quản lý</w:t>
      </w:r>
    </w:p>
    <w:p w14:paraId="58E1A570" w14:textId="54A64FAC" w:rsidR="001D434A" w:rsidRDefault="001D434A" w:rsidP="001D43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C7310" w:rsidRPr="00CC7310">
        <w:rPr>
          <w:rFonts w:ascii="Times New Roman" w:hAnsi="Times New Roman" w:cs="Times New Roman"/>
          <w:color w:val="000000" w:themeColor="text1"/>
          <w:sz w:val="28"/>
          <w:szCs w:val="28"/>
        </w:rPr>
        <w:t xml:space="preserve"> Giải quyết TTHC: </w:t>
      </w:r>
    </w:p>
    <w:p w14:paraId="24E681FA" w14:textId="3A152964" w:rsidR="001D434A"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xml:space="preserve">Cơ quan có thẩm quyền giải quyết thủ tục hành chính thực hiện tiếp nhận, kiểm tra hồ sơ và xử lý như sau: </w:t>
      </w:r>
    </w:p>
    <w:p w14:paraId="0F5043DE" w14:textId="17BC110B" w:rsidR="00CC7310"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w:t>
      </w:r>
    </w:p>
    <w:p w14:paraId="130A650C" w14:textId="77777777" w:rsidR="00CC7310"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xml:space="preserve">-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14B708DE" w14:textId="77777777" w:rsidR="00CC7310" w:rsidRDefault="00CC7310" w:rsidP="00A158C9">
      <w:pPr>
        <w:spacing w:after="0" w:line="360" w:lineRule="exact"/>
        <w:ind w:firstLine="567"/>
        <w:jc w:val="both"/>
        <w:rPr>
          <w:rFonts w:ascii="Times New Roman" w:hAnsi="Times New Roman" w:cs="Times New Roman"/>
          <w:color w:val="000000" w:themeColor="text1"/>
          <w:sz w:val="28"/>
          <w:szCs w:val="28"/>
        </w:rPr>
      </w:pPr>
      <w:r w:rsidRPr="00CC7310">
        <w:rPr>
          <w:rFonts w:ascii="Times New Roman" w:hAnsi="Times New Roman" w:cs="Times New Roman"/>
          <w:color w:val="000000" w:themeColor="text1"/>
          <w:sz w:val="28"/>
          <w:szCs w:val="28"/>
        </w:rPr>
        <w:t>- Trong thời hạn 07 ngày làm việc kể từ khi nhận đủ hồ sơ theo quy định, cơ quan có thẩm quyền giải quyết thủ tục hành chính tiến hành thẩm định hồ sơ, nếu đủ điều kiện thì có văn bản chấp thuận nút giao đấu nối tạm. Trường hợp không chấp thuận thì phải có văn bản trả lời và nêu rõ lý do.</w:t>
      </w:r>
    </w:p>
    <w:p w14:paraId="78BFF801" w14:textId="10D3497D"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79A3605"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217612A"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2E4507D" w14:textId="77777777" w:rsidR="001D434A" w:rsidRDefault="00A158C9" w:rsidP="001D43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D434A" w:rsidRPr="001D434A">
        <w:rPr>
          <w:rFonts w:ascii="Times New Roman" w:hAnsi="Times New Roman" w:cs="Times New Roman"/>
          <w:color w:val="000000" w:themeColor="text1"/>
          <w:sz w:val="28"/>
          <w:szCs w:val="28"/>
        </w:rPr>
        <w:t xml:space="preserve">Bản chính Văn bản đề nghị theo quy định </w:t>
      </w:r>
    </w:p>
    <w:p w14:paraId="05DC428E" w14:textId="1164AB16" w:rsidR="00A158C9" w:rsidRDefault="00A158C9" w:rsidP="001D43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D434A" w:rsidRPr="001D434A">
        <w:rPr>
          <w:rFonts w:ascii="Times New Roman" w:hAnsi="Times New Roman" w:cs="Times New Roman"/>
          <w:color w:val="000000" w:themeColor="text1"/>
          <w:sz w:val="28"/>
          <w:szCs w:val="28"/>
        </w:rPr>
        <w:t>Bản chính hoặc bản sao có chứng thực Văn bản chấp thuận chủ trương đầu tư hoặc quyết định phê duyệt dự án đầu tư (đối với trường hợp chủ đầu tư dự án đề nghị đấu nối tạm); hợp đồng thi công xây dựng dự án đối với trường hợp nhà thầu đề nghị đấu nối tạm</w:t>
      </w:r>
    </w:p>
    <w:p w14:paraId="581E4A28" w14:textId="2CC9ADC1" w:rsidR="001D434A" w:rsidRDefault="001D434A" w:rsidP="001D43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Pr="001D434A">
        <w:rPr>
          <w:rFonts w:ascii="Times New Roman" w:hAnsi="Times New Roman" w:cs="Times New Roman"/>
          <w:color w:val="000000" w:themeColor="text1"/>
          <w:sz w:val="28"/>
          <w:szCs w:val="28"/>
        </w:rPr>
        <w:t>Bản chính hoặc bản sao có chứng thực Hồ sơ thiết kế bản vẽ thi công nút giao đấu nối tạm; phương án tổ chức giao thông của nút giao đấu nối tạm</w:t>
      </w:r>
    </w:p>
    <w:p w14:paraId="6DF1E3AD"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3B8567C"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E39196F" w14:textId="77777777" w:rsidR="001D434A" w:rsidRDefault="001D434A" w:rsidP="00A158C9">
      <w:pPr>
        <w:spacing w:after="0" w:line="360" w:lineRule="exact"/>
        <w:ind w:firstLine="567"/>
        <w:jc w:val="both"/>
        <w:rPr>
          <w:rFonts w:ascii="Times New Roman" w:hAnsi="Times New Roman" w:cs="Times New Roman"/>
          <w:color w:val="000000" w:themeColor="text1"/>
          <w:sz w:val="28"/>
          <w:szCs w:val="28"/>
        </w:rPr>
      </w:pPr>
      <w:r w:rsidRPr="001D434A">
        <w:rPr>
          <w:rFonts w:ascii="Times New Roman" w:hAnsi="Times New Roman" w:cs="Times New Roman"/>
          <w:color w:val="000000" w:themeColor="text1"/>
          <w:sz w:val="28"/>
          <w:szCs w:val="28"/>
        </w:rPr>
        <w:t>07 ngày làm việc kể từ khi nhận đủ hồ sơ theo quy định</w:t>
      </w:r>
    </w:p>
    <w:p w14:paraId="426895B0" w14:textId="5550F7A3"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414356CF" w14:textId="6D51849C"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D434A" w:rsidRPr="001D434A">
        <w:rPr>
          <w:rFonts w:ascii="Times New Roman" w:hAnsi="Times New Roman" w:cs="Times New Roman"/>
          <w:color w:val="000000" w:themeColor="text1"/>
          <w:sz w:val="28"/>
          <w:szCs w:val="28"/>
        </w:rPr>
        <w:t>Khu Quản lý đường bộ, Sở Xây dựng, Ủy ban nhân dân cấp xã</w:t>
      </w:r>
    </w:p>
    <w:p w14:paraId="2C5001F2" w14:textId="77777777" w:rsidR="001D434A"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D434A" w:rsidRPr="001D434A">
        <w:rPr>
          <w:rFonts w:ascii="Times New Roman" w:hAnsi="Times New Roman" w:cs="Times New Roman"/>
          <w:color w:val="000000" w:themeColor="text1"/>
          <w:sz w:val="28"/>
          <w:szCs w:val="28"/>
        </w:rPr>
        <w:t>Văn bản chấp thuận vị trí nút giao đấu nối tạm vào đường bộ đang khai thác</w:t>
      </w:r>
    </w:p>
    <w:p w14:paraId="1A134A37" w14:textId="6D74939E"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112DB2C"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D17CDA7" w14:textId="77777777" w:rsidR="001D434A" w:rsidRDefault="00A158C9" w:rsidP="001D43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D434A" w:rsidRPr="001D434A">
        <w:rPr>
          <w:rFonts w:ascii="Times New Roman" w:hAnsi="Times New Roman" w:cs="Times New Roman"/>
          <w:color w:val="000000" w:themeColor="text1"/>
          <w:sz w:val="28"/>
          <w:szCs w:val="28"/>
        </w:rPr>
        <w:t xml:space="preserve">Bản chính Văn bản đề nghị theo quy định </w:t>
      </w:r>
    </w:p>
    <w:p w14:paraId="59E4E9B7" w14:textId="688EE5EE" w:rsidR="00A158C9" w:rsidRPr="00F455FC" w:rsidRDefault="00A158C9" w:rsidP="001D434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13A2A4F" w14:textId="77777777" w:rsidR="001D434A" w:rsidRDefault="001D434A" w:rsidP="00A158C9">
      <w:pPr>
        <w:spacing w:after="0" w:line="360" w:lineRule="exact"/>
        <w:ind w:firstLine="567"/>
        <w:jc w:val="both"/>
        <w:rPr>
          <w:rFonts w:ascii="Times New Roman" w:hAnsi="Times New Roman" w:cs="Times New Roman"/>
          <w:color w:val="000000" w:themeColor="text1"/>
          <w:sz w:val="28"/>
          <w:szCs w:val="28"/>
        </w:rPr>
      </w:pPr>
      <w:r w:rsidRPr="001D434A">
        <w:rPr>
          <w:rFonts w:ascii="Times New Roman" w:hAnsi="Times New Roman" w:cs="Times New Roman"/>
          <w:color w:val="000000" w:themeColor="text1"/>
          <w:sz w:val="28"/>
          <w:szCs w:val="28"/>
        </w:rPr>
        <w:t>Đấu nối tạm thời vào quốc lộ, đường địa phương đang khai thác được thực hiện trong các trường hợp sau:</w:t>
      </w:r>
    </w:p>
    <w:p w14:paraId="2BEEDDE9" w14:textId="77777777" w:rsidR="001D434A" w:rsidRDefault="001D434A" w:rsidP="00A158C9">
      <w:pPr>
        <w:spacing w:after="0" w:line="360" w:lineRule="exact"/>
        <w:ind w:firstLine="567"/>
        <w:jc w:val="both"/>
        <w:rPr>
          <w:rFonts w:ascii="Times New Roman" w:hAnsi="Times New Roman" w:cs="Times New Roman"/>
          <w:color w:val="000000" w:themeColor="text1"/>
          <w:sz w:val="28"/>
          <w:szCs w:val="28"/>
        </w:rPr>
      </w:pPr>
      <w:r w:rsidRPr="001D434A">
        <w:rPr>
          <w:rFonts w:ascii="Times New Roman" w:hAnsi="Times New Roman" w:cs="Times New Roman"/>
          <w:color w:val="000000" w:themeColor="text1"/>
          <w:sz w:val="28"/>
          <w:szCs w:val="28"/>
        </w:rPr>
        <w:t xml:space="preserve"> - Làm đường công vụ phục vụ vận chuyển, khai thác vật liệu và vận chuyển thiết bị thi công xây dựng công trình; thời hạn đấu nối tạm không quá thời gian thực hiện dự án theo quy định của pháp luật về đầu tư công, pháp luật về xây dựng; </w:t>
      </w:r>
    </w:p>
    <w:p w14:paraId="1DB61F9F" w14:textId="3F75F96F" w:rsidR="001D434A" w:rsidRDefault="001D434A" w:rsidP="00A158C9">
      <w:pPr>
        <w:spacing w:after="0" w:line="360" w:lineRule="exact"/>
        <w:ind w:firstLine="567"/>
        <w:jc w:val="both"/>
        <w:rPr>
          <w:rFonts w:ascii="Times New Roman" w:hAnsi="Times New Roman" w:cs="Times New Roman"/>
          <w:color w:val="000000" w:themeColor="text1"/>
          <w:sz w:val="28"/>
          <w:szCs w:val="28"/>
        </w:rPr>
      </w:pPr>
      <w:r w:rsidRPr="001D434A">
        <w:rPr>
          <w:rFonts w:ascii="Times New Roman" w:hAnsi="Times New Roman" w:cs="Times New Roman"/>
          <w:color w:val="000000" w:themeColor="text1"/>
          <w:sz w:val="28"/>
          <w:szCs w:val="28"/>
        </w:rPr>
        <w:t>- Phục vụ các nhiệm vụ về quốc phòng, an ninh, công tác phòng, chống, khắc phục hậu quả thiên tai, quản lý, khai thác, sử dụng và bảo trì công trình đê điều.</w:t>
      </w:r>
    </w:p>
    <w:p w14:paraId="605429A6" w14:textId="58AA70CC"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7CEA00C"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6CDE9E8F"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1713B">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6EB4CEE5" w14:textId="77777777" w:rsidR="00A158C9" w:rsidRDefault="00A158C9" w:rsidP="00A158C9">
      <w:pPr>
        <w:tabs>
          <w:tab w:val="left" w:pos="1105"/>
        </w:tabs>
        <w:rPr>
          <w:rFonts w:ascii="Times New Roman" w:eastAsia="Times New Roman" w:hAnsi="Times New Roman" w:cs="Times New Roman"/>
          <w:sz w:val="26"/>
          <w:szCs w:val="26"/>
        </w:rPr>
      </w:pPr>
    </w:p>
    <w:p w14:paraId="67288510" w14:textId="77777777" w:rsidR="00A158C9" w:rsidRPr="00A158C9" w:rsidRDefault="00A158C9" w:rsidP="00A158C9">
      <w:pPr>
        <w:rPr>
          <w:rFonts w:ascii="Times New Roman" w:eastAsia="Times New Roman" w:hAnsi="Times New Roman" w:cs="Times New Roman"/>
          <w:sz w:val="26"/>
          <w:szCs w:val="26"/>
        </w:rPr>
      </w:pPr>
    </w:p>
    <w:p w14:paraId="5A836060" w14:textId="77777777" w:rsidR="00A158C9" w:rsidRDefault="00A158C9" w:rsidP="00A158C9">
      <w:pPr>
        <w:rPr>
          <w:rFonts w:ascii="Times New Roman" w:eastAsia="Times New Roman" w:hAnsi="Times New Roman" w:cs="Times New Roman"/>
          <w:sz w:val="26"/>
          <w:szCs w:val="26"/>
        </w:rPr>
      </w:pPr>
    </w:p>
    <w:p w14:paraId="55EFA247" w14:textId="77777777" w:rsidR="001D434A" w:rsidRDefault="001D434A" w:rsidP="00A158C9">
      <w:pPr>
        <w:rPr>
          <w:rFonts w:ascii="Times New Roman" w:eastAsia="Times New Roman" w:hAnsi="Times New Roman" w:cs="Times New Roman"/>
          <w:sz w:val="26"/>
          <w:szCs w:val="26"/>
        </w:rPr>
      </w:pPr>
    </w:p>
    <w:p w14:paraId="31ED28A9" w14:textId="77777777" w:rsidR="001D434A" w:rsidRDefault="001D434A" w:rsidP="00A158C9">
      <w:pPr>
        <w:rPr>
          <w:rFonts w:ascii="Times New Roman" w:eastAsia="Times New Roman" w:hAnsi="Times New Roman" w:cs="Times New Roman"/>
          <w:sz w:val="26"/>
          <w:szCs w:val="26"/>
        </w:rPr>
      </w:pPr>
    </w:p>
    <w:p w14:paraId="26FB126B" w14:textId="77777777" w:rsidR="001D434A" w:rsidRDefault="001D434A" w:rsidP="00A158C9">
      <w:pPr>
        <w:rPr>
          <w:rFonts w:ascii="Times New Roman" w:eastAsia="Times New Roman" w:hAnsi="Times New Roman" w:cs="Times New Roman"/>
          <w:sz w:val="26"/>
          <w:szCs w:val="26"/>
        </w:rPr>
      </w:pPr>
    </w:p>
    <w:p w14:paraId="44D2AC42" w14:textId="77777777" w:rsidR="001D434A" w:rsidRPr="00DA1303" w:rsidRDefault="001D434A" w:rsidP="00394F6A">
      <w:pPr>
        <w:pStyle w:val="NormalWeb"/>
        <w:shd w:val="clear" w:color="auto" w:fill="FFFFFF"/>
        <w:spacing w:before="0" w:beforeAutospacing="0" w:after="0" w:afterAutospacing="0" w:line="240" w:lineRule="auto"/>
        <w:jc w:val="center"/>
        <w:rPr>
          <w:color w:val="000000"/>
          <w:sz w:val="26"/>
          <w:szCs w:val="26"/>
        </w:rPr>
      </w:pPr>
      <w:r w:rsidRPr="00DA1303">
        <w:rPr>
          <w:b/>
          <w:bCs/>
          <w:color w:val="000000"/>
          <w:sz w:val="26"/>
          <w:szCs w:val="26"/>
        </w:rPr>
        <w:lastRenderedPageBreak/>
        <w:t>Mẫu đơn đề nghị chấp thuận vị trí đấu nối tạm vào đường bộ đang khai thác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1D434A" w:rsidRPr="00DA1303" w14:paraId="15D4426F" w14:textId="77777777" w:rsidTr="00F20E04">
        <w:trPr>
          <w:tblCellSpacing w:w="0" w:type="dxa"/>
        </w:trPr>
        <w:tc>
          <w:tcPr>
            <w:tcW w:w="1850" w:type="pct"/>
            <w:shd w:val="clear" w:color="auto" w:fill="FFFFFF"/>
            <w:tcMar>
              <w:top w:w="0" w:type="dxa"/>
              <w:left w:w="108" w:type="dxa"/>
              <w:bottom w:w="0" w:type="dxa"/>
              <w:right w:w="108" w:type="dxa"/>
            </w:tcMar>
            <w:hideMark/>
          </w:tcPr>
          <w:p w14:paraId="612743C8" w14:textId="77777777" w:rsidR="001D434A" w:rsidRPr="00DA1303" w:rsidRDefault="001D434A" w:rsidP="00394F6A">
            <w:pPr>
              <w:pStyle w:val="NormalWeb"/>
              <w:spacing w:before="0" w:beforeAutospacing="0" w:after="0" w:afterAutospacing="0" w:line="240" w:lineRule="auto"/>
              <w:jc w:val="center"/>
              <w:rPr>
                <w:color w:val="000000"/>
                <w:sz w:val="26"/>
                <w:szCs w:val="26"/>
              </w:rPr>
            </w:pPr>
            <w:r w:rsidRPr="00DA1303">
              <w:rPr>
                <w:color w:val="000000"/>
                <w:sz w:val="26"/>
                <w:szCs w:val="26"/>
              </w:rPr>
              <w:t>(1)</w:t>
            </w:r>
            <w:r w:rsidRPr="00DA1303">
              <w:rPr>
                <w:color w:val="000000"/>
                <w:sz w:val="26"/>
                <w:szCs w:val="26"/>
              </w:rPr>
              <w:br/>
              <w:t>(2)</w:t>
            </w:r>
            <w:r w:rsidRPr="00DA1303">
              <w:rPr>
                <w:b/>
                <w:bCs/>
                <w:color w:val="000000"/>
                <w:sz w:val="26"/>
                <w:szCs w:val="26"/>
              </w:rPr>
              <w:br/>
            </w:r>
            <w:r w:rsidRPr="00DA1303">
              <w:rPr>
                <w:color w:val="000000"/>
                <w:sz w:val="26"/>
                <w:szCs w:val="26"/>
              </w:rPr>
              <w:t>-------</w:t>
            </w:r>
          </w:p>
        </w:tc>
        <w:tc>
          <w:tcPr>
            <w:tcW w:w="3100" w:type="pct"/>
            <w:shd w:val="clear" w:color="auto" w:fill="FFFFFF"/>
            <w:tcMar>
              <w:top w:w="0" w:type="dxa"/>
              <w:left w:w="108" w:type="dxa"/>
              <w:bottom w:w="0" w:type="dxa"/>
              <w:right w:w="108" w:type="dxa"/>
            </w:tcMar>
            <w:hideMark/>
          </w:tcPr>
          <w:p w14:paraId="3A602766" w14:textId="77777777" w:rsidR="001D434A" w:rsidRPr="00DA1303" w:rsidRDefault="001D434A" w:rsidP="00394F6A">
            <w:pPr>
              <w:pStyle w:val="NormalWeb"/>
              <w:spacing w:before="0" w:beforeAutospacing="0" w:after="0" w:afterAutospacing="0" w:line="240" w:lineRule="auto"/>
              <w:jc w:val="center"/>
              <w:rPr>
                <w:color w:val="000000"/>
                <w:sz w:val="26"/>
                <w:szCs w:val="26"/>
              </w:rPr>
            </w:pPr>
            <w:r w:rsidRPr="00DA1303">
              <w:rPr>
                <w:b/>
                <w:bCs/>
                <w:color w:val="000000"/>
                <w:sz w:val="26"/>
                <w:szCs w:val="26"/>
              </w:rPr>
              <w:t>CỘNG HÒA XÃ HỘI CHỦ NGHĨA VIỆT NAM</w:t>
            </w:r>
            <w:r w:rsidRPr="00DA1303">
              <w:rPr>
                <w:b/>
                <w:bCs/>
                <w:color w:val="000000"/>
                <w:sz w:val="26"/>
                <w:szCs w:val="26"/>
              </w:rPr>
              <w:br/>
              <w:t>Độc lập - Tự do - Hạnh phúc</w:t>
            </w:r>
            <w:r w:rsidRPr="00DA1303">
              <w:rPr>
                <w:b/>
                <w:bCs/>
                <w:color w:val="000000"/>
                <w:sz w:val="26"/>
                <w:szCs w:val="26"/>
              </w:rPr>
              <w:br/>
              <w:t>---------------</w:t>
            </w:r>
          </w:p>
        </w:tc>
      </w:tr>
      <w:tr w:rsidR="001D434A" w:rsidRPr="00DA1303" w14:paraId="1750BA0D" w14:textId="77777777" w:rsidTr="00F20E04">
        <w:trPr>
          <w:tblCellSpacing w:w="0" w:type="dxa"/>
        </w:trPr>
        <w:tc>
          <w:tcPr>
            <w:tcW w:w="1850" w:type="pct"/>
            <w:shd w:val="clear" w:color="auto" w:fill="FFFFFF"/>
            <w:tcMar>
              <w:top w:w="0" w:type="dxa"/>
              <w:left w:w="108" w:type="dxa"/>
              <w:bottom w:w="0" w:type="dxa"/>
              <w:right w:w="108" w:type="dxa"/>
            </w:tcMar>
            <w:hideMark/>
          </w:tcPr>
          <w:p w14:paraId="0B054FA7" w14:textId="77777777" w:rsidR="001D434A" w:rsidRPr="00DA1303" w:rsidRDefault="001D434A" w:rsidP="00394F6A">
            <w:pPr>
              <w:pStyle w:val="NormalWeb"/>
              <w:spacing w:before="0" w:beforeAutospacing="0" w:after="0" w:afterAutospacing="0" w:line="240" w:lineRule="auto"/>
              <w:jc w:val="center"/>
              <w:rPr>
                <w:color w:val="000000"/>
                <w:sz w:val="26"/>
                <w:szCs w:val="26"/>
              </w:rPr>
            </w:pPr>
            <w:r w:rsidRPr="00DA1303">
              <w:rPr>
                <w:color w:val="000000"/>
                <w:sz w:val="26"/>
                <w:szCs w:val="26"/>
              </w:rPr>
              <w:t>Số: …./….</w:t>
            </w:r>
          </w:p>
        </w:tc>
        <w:tc>
          <w:tcPr>
            <w:tcW w:w="3100" w:type="pct"/>
            <w:shd w:val="clear" w:color="auto" w:fill="FFFFFF"/>
            <w:tcMar>
              <w:top w:w="0" w:type="dxa"/>
              <w:left w:w="108" w:type="dxa"/>
              <w:bottom w:w="0" w:type="dxa"/>
              <w:right w:w="108" w:type="dxa"/>
            </w:tcMar>
            <w:hideMark/>
          </w:tcPr>
          <w:p w14:paraId="65CD7D67" w14:textId="77777777" w:rsidR="001D434A" w:rsidRPr="00DA1303" w:rsidRDefault="001D434A" w:rsidP="00394F6A">
            <w:pPr>
              <w:pStyle w:val="NormalWeb"/>
              <w:spacing w:before="0" w:beforeAutospacing="0" w:after="0" w:afterAutospacing="0" w:line="240" w:lineRule="auto"/>
              <w:jc w:val="right"/>
              <w:rPr>
                <w:color w:val="000000"/>
                <w:sz w:val="26"/>
                <w:szCs w:val="26"/>
              </w:rPr>
            </w:pPr>
            <w:r w:rsidRPr="00DA1303">
              <w:rPr>
                <w:i/>
                <w:iCs/>
                <w:color w:val="000000"/>
                <w:sz w:val="26"/>
                <w:szCs w:val="26"/>
              </w:rPr>
              <w:t>Tên địa phương, ngày … tháng … năm ……</w:t>
            </w:r>
          </w:p>
        </w:tc>
      </w:tr>
    </w:tbl>
    <w:p w14:paraId="0EFE5234" w14:textId="77777777" w:rsidR="001D434A" w:rsidRPr="00DA1303" w:rsidRDefault="001D434A" w:rsidP="00394F6A">
      <w:pPr>
        <w:pStyle w:val="NormalWeb"/>
        <w:shd w:val="clear" w:color="auto" w:fill="FFFFFF"/>
        <w:spacing w:before="0" w:beforeAutospacing="0" w:after="0" w:afterAutospacing="0" w:line="240" w:lineRule="auto"/>
        <w:jc w:val="center"/>
        <w:rPr>
          <w:color w:val="000000"/>
          <w:sz w:val="26"/>
          <w:szCs w:val="26"/>
        </w:rPr>
      </w:pPr>
      <w:r w:rsidRPr="00DA1303">
        <w:rPr>
          <w:b/>
          <w:bCs/>
          <w:color w:val="000000"/>
          <w:sz w:val="26"/>
          <w:szCs w:val="26"/>
        </w:rPr>
        <w:t>ĐƠN ĐỀ NGHỊ CHẤP THUẬN VỊ TRÍ NÚT GIAO ĐẤU NỐI TẠM VÀO ĐƯỜNG BỘ ĐANG KHAI THÁC</w:t>
      </w:r>
    </w:p>
    <w:p w14:paraId="4DA44153" w14:textId="77777777" w:rsidR="001D434A" w:rsidRPr="00DA1303" w:rsidRDefault="001D434A" w:rsidP="00394F6A">
      <w:pPr>
        <w:pStyle w:val="NormalWeb"/>
        <w:shd w:val="clear" w:color="auto" w:fill="FFFFFF"/>
        <w:spacing w:before="0" w:beforeAutospacing="0" w:after="0" w:afterAutospacing="0" w:line="240" w:lineRule="auto"/>
        <w:jc w:val="center"/>
        <w:rPr>
          <w:color w:val="000000"/>
          <w:sz w:val="26"/>
          <w:szCs w:val="26"/>
        </w:rPr>
      </w:pPr>
      <w:r w:rsidRPr="00DA1303">
        <w:rPr>
          <w:b/>
          <w:bCs/>
          <w:color w:val="000000"/>
          <w:sz w:val="26"/>
          <w:szCs w:val="26"/>
        </w:rPr>
        <w:t>Về việc đề nghị đấu nối tạm từ .... vào đường ... (...3...)</w:t>
      </w:r>
    </w:p>
    <w:p w14:paraId="316ADBFA" w14:textId="77777777" w:rsidR="001D434A" w:rsidRPr="00DA1303" w:rsidRDefault="001D434A" w:rsidP="00394F6A">
      <w:pPr>
        <w:pStyle w:val="NormalWeb"/>
        <w:shd w:val="clear" w:color="auto" w:fill="FFFFFF"/>
        <w:spacing w:before="0" w:beforeAutospacing="0" w:after="0" w:afterAutospacing="0" w:line="240" w:lineRule="auto"/>
        <w:jc w:val="center"/>
        <w:rPr>
          <w:color w:val="000000"/>
          <w:sz w:val="26"/>
          <w:szCs w:val="26"/>
        </w:rPr>
      </w:pPr>
      <w:r w:rsidRPr="00DA1303">
        <w:rPr>
          <w:color w:val="000000"/>
          <w:sz w:val="26"/>
          <w:szCs w:val="26"/>
        </w:rPr>
        <w:t>Kính gửi: ………………….(4).</w:t>
      </w:r>
    </w:p>
    <w:p w14:paraId="6B85E2F4"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i/>
          <w:iCs/>
          <w:color w:val="000000"/>
          <w:sz w:val="26"/>
          <w:szCs w:val="26"/>
        </w:rPr>
        <w:t>Căn cứ </w:t>
      </w:r>
      <w:bookmarkStart w:id="77" w:name="tvpllink_ylijpnduns_41"/>
      <w:r w:rsidRPr="00DA1303">
        <w:rPr>
          <w:i/>
          <w:iCs/>
          <w:color w:val="000000"/>
          <w:sz w:val="26"/>
          <w:szCs w:val="26"/>
        </w:rPr>
        <w:t>Luật Đường bộ</w:t>
      </w:r>
      <w:bookmarkEnd w:id="77"/>
      <w:r w:rsidRPr="00DA1303">
        <w:rPr>
          <w:i/>
          <w:iCs/>
          <w:color w:val="000000"/>
          <w:sz w:val="26"/>
          <w:szCs w:val="26"/>
        </w:rPr>
        <w:t> ngày 27 tháng 6 năm 2024;</w:t>
      </w:r>
    </w:p>
    <w:p w14:paraId="0A60A261"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i/>
          <w:iCs/>
          <w:color w:val="000000"/>
          <w:sz w:val="26"/>
          <w:szCs w:val="26"/>
        </w:rPr>
        <w:t>Căn cứ Nghị định số 165/2024/NĐ-CP ngày 26 tháng 12 năm 2024 của Chính phủ quy định chi tiết, hướng dẫn thi hành một số điều của </w:t>
      </w:r>
      <w:bookmarkStart w:id="78" w:name="tvpllink_ylijpnduns_42"/>
      <w:r w:rsidRPr="00DA1303">
        <w:rPr>
          <w:i/>
          <w:iCs/>
          <w:color w:val="000000"/>
          <w:sz w:val="26"/>
          <w:szCs w:val="26"/>
        </w:rPr>
        <w:t>Luật Đường bộ</w:t>
      </w:r>
      <w:bookmarkEnd w:id="78"/>
      <w:r w:rsidRPr="00DA1303">
        <w:rPr>
          <w:i/>
          <w:iCs/>
          <w:color w:val="000000"/>
          <w:sz w:val="26"/>
          <w:szCs w:val="26"/>
        </w:rPr>
        <w:t> và Điều 77 </w:t>
      </w:r>
      <w:bookmarkStart w:id="79" w:name="tvpllink_aebadsyxvg_19"/>
      <w:r w:rsidRPr="00DA1303">
        <w:rPr>
          <w:i/>
          <w:iCs/>
          <w:color w:val="000000"/>
          <w:sz w:val="26"/>
          <w:szCs w:val="26"/>
        </w:rPr>
        <w:t>Luật Trật tự, an toàn giao thông đường bộ</w:t>
      </w:r>
      <w:bookmarkEnd w:id="79"/>
      <w:r w:rsidRPr="00DA1303">
        <w:rPr>
          <w:i/>
          <w:iCs/>
          <w:color w:val="000000"/>
          <w:sz w:val="26"/>
          <w:szCs w:val="26"/>
        </w:rPr>
        <w:t>;</w:t>
      </w:r>
    </w:p>
    <w:p w14:paraId="384220E8"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color w:val="000000"/>
          <w:sz w:val="26"/>
          <w:szCs w:val="26"/>
        </w:rPr>
        <w:t>………. (ghi tên tổ chức, cá nhân đề nghị) đề nghị được đấu nối tạm vào vị trí .... (ghi rõ lý trình, vị trí, bên phải hoặc bên trái) đường .... (ghi tên đường), thuộc địa bàn .... để... (ghi rõ mục đích việc đấu nối tạm). Thời gian đề nghị đấu nối tạm từ ... đến ... (ghi ngày, tháng, năm); ……. (ghi tổ chức, cá nhân làm đơn) cam kết trong quá trình thực hiện sẽ tuân thủ quy định của </w:t>
      </w:r>
      <w:bookmarkStart w:id="80" w:name="tvpllink_ylijpnduns_43"/>
      <w:r w:rsidRPr="00DA1303">
        <w:rPr>
          <w:color w:val="000000"/>
          <w:sz w:val="26"/>
          <w:szCs w:val="26"/>
        </w:rPr>
        <w:t>Luật Đường bộ</w:t>
      </w:r>
      <w:bookmarkEnd w:id="80"/>
      <w:r w:rsidRPr="00DA1303">
        <w:rPr>
          <w:color w:val="000000"/>
          <w:sz w:val="26"/>
          <w:szCs w:val="26"/>
        </w:rPr>
        <w:t>, </w:t>
      </w:r>
      <w:bookmarkStart w:id="81" w:name="tvpllink_aebadsyxvg_24"/>
      <w:r w:rsidRPr="00DA1303">
        <w:rPr>
          <w:color w:val="000000"/>
          <w:sz w:val="26"/>
          <w:szCs w:val="26"/>
        </w:rPr>
        <w:t>Luật Trật tự, an toàn đường bộ</w:t>
      </w:r>
      <w:bookmarkEnd w:id="81"/>
      <w:r w:rsidRPr="00DA1303">
        <w:rPr>
          <w:color w:val="000000"/>
          <w:sz w:val="26"/>
          <w:szCs w:val="26"/>
        </w:rPr>
        <w:t> và các văn bản quy phạm pháp luật về đường bộ, trật tự, an toàn giao thông đường bộ, quy định khác của pháp luật có liên quan, bảo đảm an toàn giao thông trong thời gian đấu nối tạm, đóng điểm đấu nối tạm khi hết thời hạn và các cam kết ... (... ghi rõ các cam kết khác như không đòi bồi thường khi cơ quan có thẩm quyền yêu cầu di chuyển hoặc cải tạo); đồng thời, hoàn chỉnh các thủ tục theo quy định của pháp luật có liên quan để công trình nút giao đấu nối tạm vào đường ...thực hiện theo văn bản chấp thuận.</w:t>
      </w:r>
    </w:p>
    <w:p w14:paraId="5BF52A90"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color w:val="000000"/>
          <w:sz w:val="26"/>
          <w:szCs w:val="26"/>
        </w:rPr>
        <w:t>Gửi kèm theo các tài liệu sau:</w:t>
      </w:r>
    </w:p>
    <w:p w14:paraId="676EBEAF"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color w:val="000000"/>
          <w:sz w:val="26"/>
          <w:szCs w:val="26"/>
        </w:rPr>
        <w:t>- </w:t>
      </w:r>
      <w:r w:rsidRPr="00DA1303">
        <w:rPr>
          <w:i/>
          <w:iCs/>
          <w:color w:val="000000"/>
          <w:sz w:val="26"/>
          <w:szCs w:val="26"/>
        </w:rPr>
        <w:t>Các tài liệu theo quy định tại Điều .... Nghị định số...</w:t>
      </w:r>
    </w:p>
    <w:p w14:paraId="1E9640C1"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color w:val="000000"/>
          <w:sz w:val="26"/>
          <w:szCs w:val="26"/>
        </w:rPr>
        <w:t>- </w:t>
      </w:r>
      <w:r w:rsidRPr="00DA1303">
        <w:rPr>
          <w:i/>
          <w:iCs/>
          <w:color w:val="000000"/>
          <w:sz w:val="26"/>
          <w:szCs w:val="26"/>
        </w:rPr>
        <w:t>Hồ sơ thiết kế và Phương án tổ chức giao thông của nút giao (có biện pháp tổ chức thi công bảo đảm an toàn giao thông).</w:t>
      </w:r>
    </w:p>
    <w:p w14:paraId="053EE54A"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i/>
          <w:iCs/>
          <w:color w:val="000000"/>
          <w:sz w:val="26"/>
          <w:szCs w:val="26"/>
        </w:rPr>
        <w:t>Số lượng bộ hồ sơ: 01 bộ.</w:t>
      </w:r>
    </w:p>
    <w:p w14:paraId="58EEEBB3" w14:textId="77777777" w:rsidR="001D434A" w:rsidRPr="00DA1303" w:rsidRDefault="001D434A" w:rsidP="00394F6A">
      <w:pPr>
        <w:pStyle w:val="NormalWeb"/>
        <w:shd w:val="clear" w:color="auto" w:fill="FFFFFF"/>
        <w:spacing w:before="0" w:beforeAutospacing="0" w:after="0" w:afterAutospacing="0" w:line="240" w:lineRule="auto"/>
        <w:rPr>
          <w:color w:val="000000"/>
          <w:sz w:val="26"/>
          <w:szCs w:val="26"/>
        </w:rPr>
      </w:pPr>
      <w:r w:rsidRPr="00DA1303">
        <w:rPr>
          <w:color w:val="000000"/>
          <w:sz w:val="26"/>
          <w:szCs w:val="26"/>
        </w:rPr>
        <w:t>Địa chỉ liên hệ: ………………..Số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1D434A" w:rsidRPr="00DA1303" w14:paraId="12BE8A06" w14:textId="77777777" w:rsidTr="00F20E04">
        <w:trPr>
          <w:tblCellSpacing w:w="0" w:type="dxa"/>
        </w:trPr>
        <w:tc>
          <w:tcPr>
            <w:tcW w:w="2500" w:type="pct"/>
            <w:shd w:val="clear" w:color="auto" w:fill="FFFFFF"/>
            <w:tcMar>
              <w:top w:w="0" w:type="dxa"/>
              <w:left w:w="108" w:type="dxa"/>
              <w:bottom w:w="0" w:type="dxa"/>
              <w:right w:w="108" w:type="dxa"/>
            </w:tcMar>
            <w:hideMark/>
          </w:tcPr>
          <w:p w14:paraId="60D5051F" w14:textId="77777777" w:rsidR="001D434A" w:rsidRPr="00DA1303" w:rsidRDefault="001D434A" w:rsidP="00DB7BCB">
            <w:pPr>
              <w:pStyle w:val="NormalWeb"/>
              <w:spacing w:before="0" w:beforeAutospacing="0" w:after="0" w:afterAutospacing="0" w:line="240" w:lineRule="auto"/>
              <w:jc w:val="left"/>
              <w:rPr>
                <w:color w:val="000000"/>
                <w:sz w:val="26"/>
                <w:szCs w:val="26"/>
              </w:rPr>
            </w:pPr>
            <w:r w:rsidRPr="00DA1303">
              <w:rPr>
                <w:b/>
                <w:bCs/>
                <w:i/>
                <w:iCs/>
                <w:color w:val="000000"/>
                <w:sz w:val="26"/>
                <w:szCs w:val="26"/>
              </w:rPr>
              <w:t>Nơi nhận:</w:t>
            </w:r>
            <w:r w:rsidRPr="00DA1303">
              <w:rPr>
                <w:b/>
                <w:bCs/>
                <w:i/>
                <w:iCs/>
                <w:color w:val="000000"/>
                <w:sz w:val="26"/>
                <w:szCs w:val="26"/>
              </w:rPr>
              <w:br/>
            </w:r>
            <w:r w:rsidRPr="00DA1303">
              <w:rPr>
                <w:color w:val="000000"/>
                <w:sz w:val="26"/>
                <w:szCs w:val="26"/>
              </w:rPr>
              <w:t>- Như trên;</w:t>
            </w:r>
            <w:r w:rsidRPr="00DA1303">
              <w:rPr>
                <w:color w:val="000000"/>
                <w:sz w:val="26"/>
                <w:szCs w:val="26"/>
              </w:rPr>
              <w:br/>
              <w:t>- ………....;</w:t>
            </w:r>
            <w:r w:rsidRPr="00DA1303">
              <w:rPr>
                <w:color w:val="000000"/>
                <w:sz w:val="26"/>
                <w:szCs w:val="26"/>
              </w:rPr>
              <w:br/>
              <w:t>- Lưu: VT.</w:t>
            </w:r>
          </w:p>
        </w:tc>
        <w:tc>
          <w:tcPr>
            <w:tcW w:w="2500" w:type="pct"/>
            <w:shd w:val="clear" w:color="auto" w:fill="FFFFFF"/>
            <w:tcMar>
              <w:top w:w="0" w:type="dxa"/>
              <w:left w:w="108" w:type="dxa"/>
              <w:bottom w:w="0" w:type="dxa"/>
              <w:right w:w="108" w:type="dxa"/>
            </w:tcMar>
            <w:hideMark/>
          </w:tcPr>
          <w:p w14:paraId="673260F5" w14:textId="77777777" w:rsidR="001D434A" w:rsidRPr="00DA1303" w:rsidRDefault="001D434A" w:rsidP="00394F6A">
            <w:pPr>
              <w:pStyle w:val="NormalWeb"/>
              <w:spacing w:before="0" w:beforeAutospacing="0" w:after="0" w:afterAutospacing="0" w:line="240" w:lineRule="auto"/>
              <w:jc w:val="center"/>
              <w:rPr>
                <w:color w:val="000000"/>
                <w:sz w:val="26"/>
                <w:szCs w:val="26"/>
              </w:rPr>
            </w:pPr>
            <w:r w:rsidRPr="00DA1303">
              <w:rPr>
                <w:color w:val="000000"/>
                <w:sz w:val="26"/>
                <w:szCs w:val="26"/>
              </w:rPr>
              <w:t>(….2….)</w:t>
            </w:r>
            <w:r w:rsidRPr="00DA1303">
              <w:rPr>
                <w:color w:val="000000"/>
                <w:sz w:val="26"/>
                <w:szCs w:val="26"/>
              </w:rPr>
              <w:br/>
            </w:r>
            <w:r w:rsidRPr="00DA1303">
              <w:rPr>
                <w:b/>
                <w:bCs/>
                <w:color w:val="000000"/>
                <w:sz w:val="26"/>
                <w:szCs w:val="26"/>
              </w:rPr>
              <w:t>QUYỀN HẠN, CHỨC VỤ CỦA NGƯỜI KÝ</w:t>
            </w:r>
            <w:r w:rsidRPr="00DA1303">
              <w:rPr>
                <w:b/>
                <w:bCs/>
                <w:color w:val="000000"/>
                <w:sz w:val="26"/>
                <w:szCs w:val="26"/>
              </w:rPr>
              <w:br/>
            </w:r>
            <w:r w:rsidRPr="00DA1303">
              <w:rPr>
                <w:i/>
                <w:iCs/>
                <w:color w:val="000000"/>
                <w:sz w:val="26"/>
                <w:szCs w:val="26"/>
              </w:rPr>
              <w:t>(Ký, ghi rõ họ tên và đóng dấu)</w:t>
            </w:r>
          </w:p>
        </w:tc>
      </w:tr>
    </w:tbl>
    <w:p w14:paraId="1FA98150" w14:textId="77777777" w:rsidR="001D434A" w:rsidRDefault="001D434A" w:rsidP="00A158C9">
      <w:pPr>
        <w:rPr>
          <w:rFonts w:ascii="Times New Roman" w:eastAsia="Times New Roman" w:hAnsi="Times New Roman" w:cs="Times New Roman"/>
          <w:sz w:val="26"/>
          <w:szCs w:val="26"/>
        </w:rPr>
      </w:pPr>
    </w:p>
    <w:p w14:paraId="328D5585" w14:textId="77777777" w:rsidR="00A158C9" w:rsidRDefault="00A158C9" w:rsidP="00A158C9">
      <w:pPr>
        <w:rPr>
          <w:rFonts w:ascii="Times New Roman" w:eastAsia="Times New Roman" w:hAnsi="Times New Roman" w:cs="Times New Roman"/>
          <w:sz w:val="26"/>
          <w:szCs w:val="26"/>
        </w:rPr>
      </w:pPr>
    </w:p>
    <w:p w14:paraId="22E6DD91" w14:textId="77777777" w:rsidR="00394F6A" w:rsidRDefault="00394F6A" w:rsidP="00A158C9">
      <w:pPr>
        <w:rPr>
          <w:rFonts w:ascii="Times New Roman" w:eastAsia="Times New Roman" w:hAnsi="Times New Roman" w:cs="Times New Roman"/>
          <w:sz w:val="26"/>
          <w:szCs w:val="26"/>
        </w:rPr>
      </w:pPr>
    </w:p>
    <w:p w14:paraId="4E918220" w14:textId="77777777" w:rsidR="00394F6A" w:rsidRDefault="00394F6A" w:rsidP="00A158C9">
      <w:pPr>
        <w:rPr>
          <w:rFonts w:ascii="Times New Roman" w:eastAsia="Times New Roman" w:hAnsi="Times New Roman" w:cs="Times New Roman"/>
          <w:sz w:val="26"/>
          <w:szCs w:val="26"/>
        </w:rPr>
      </w:pPr>
    </w:p>
    <w:p w14:paraId="4F7B322C" w14:textId="6B43102B"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0F4941" w:rsidRPr="000F4941">
        <w:rPr>
          <w:rFonts w:ascii="Times New Roman Bold" w:hAnsi="Times New Roman Bold" w:cs="Times New Roman"/>
          <w:b/>
          <w:color w:val="000000" w:themeColor="text1"/>
          <w:spacing w:val="-4"/>
          <w:sz w:val="28"/>
          <w:szCs w:val="28"/>
        </w:rPr>
        <w:t xml:space="preserve">Chấp thuận cơ sở kinh doanh đào tạo thẩm tra viên an toàn giao thông đường bộ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0F4941" w:rsidRPr="000F4941">
        <w:rPr>
          <w:rFonts w:ascii="Times New Roman" w:eastAsia="Times New Roman" w:hAnsi="Times New Roman" w:cs="Times New Roman"/>
          <w:sz w:val="26"/>
          <w:szCs w:val="26"/>
        </w:rPr>
        <w:t>1.001666</w:t>
      </w:r>
      <w:r w:rsidRPr="00FA005D">
        <w:rPr>
          <w:rFonts w:ascii="Times New Roman" w:eastAsia="Times New Roman" w:hAnsi="Times New Roman" w:cs="Times New Roman"/>
          <w:b/>
          <w:sz w:val="26"/>
          <w:szCs w:val="26"/>
        </w:rPr>
        <w:t>)</w:t>
      </w:r>
    </w:p>
    <w:p w14:paraId="44409D8C"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7564AD5" w14:textId="77777777"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F4941">
        <w:rPr>
          <w:rFonts w:ascii="Times New Roman" w:hAnsi="Times New Roman" w:cs="Times New Roman"/>
          <w:color w:val="000000" w:themeColor="text1"/>
          <w:sz w:val="28"/>
          <w:szCs w:val="28"/>
        </w:rPr>
        <w:t xml:space="preserve">Nộp hồ sơ TTHC: </w:t>
      </w:r>
    </w:p>
    <w:p w14:paraId="16D4ABE9" w14:textId="77777777"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sidRPr="000F4941">
        <w:rPr>
          <w:rFonts w:ascii="Times New Roman" w:hAnsi="Times New Roman" w:cs="Times New Roman"/>
          <w:color w:val="000000" w:themeColor="text1"/>
          <w:sz w:val="28"/>
          <w:szCs w:val="28"/>
        </w:rPr>
        <w:t>- Tổ chức, cá nhân có nhu cầu chấp thuận cơ sở kinh doanh đào tạo thẩm tra viên an toàn giao thông nộp hồ sơ đến Cơ quan chuyên môn thuộc Ủy ban nhân dân cấp tỉnh.</w:t>
      </w:r>
    </w:p>
    <w:p w14:paraId="10788688" w14:textId="77777777"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F4941">
        <w:rPr>
          <w:rFonts w:ascii="Times New Roman" w:hAnsi="Times New Roman" w:cs="Times New Roman"/>
          <w:color w:val="000000" w:themeColor="text1"/>
          <w:sz w:val="28"/>
          <w:szCs w:val="28"/>
        </w:rPr>
        <w:t xml:space="preserve">Giải quyết TTHC: Cơ quan chuyên môn thuộc Ủy ban nhân dân cấp tỉnh thực hiện tiếp nhận, kiểm tra hồ sơ và xử lý như sau: </w:t>
      </w:r>
    </w:p>
    <w:p w14:paraId="456C0ABC" w14:textId="77777777"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sidRPr="000F4941">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1747BE60" w14:textId="7ACDD4DD"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sidRPr="000F4941">
        <w:rPr>
          <w:rFonts w:ascii="Times New Roman" w:hAnsi="Times New Roman" w:cs="Times New Roman"/>
          <w:color w:val="000000" w:themeColor="text1"/>
          <w:sz w:val="28"/>
          <w:szCs w:val="28"/>
        </w:rPr>
        <w:t>- Trong thời hạn 05 ngày làm việc kể từ khi nhận đủ hồ sơ theo quy định, Cơ quan chuyên môn thuộc Ủy ban nhân dân cấp tỉnh tiến hành kiểm tra hồ sơ, nếu đủ, đáp ứng yêu cầu thì có văn bản chấp thuận cơ sở kinh doanh đào tạo thẩm tra viên an toàn giao thông đường bộ. Trường hợp không chấp thuận phải có văn bản trả lời và nêu rõ lý do.</w:t>
      </w:r>
    </w:p>
    <w:p w14:paraId="7D37E668" w14:textId="7820A430"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48F3058"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43E96E1"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07B2A3D" w14:textId="77777777" w:rsidR="000F4941"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F4941" w:rsidRPr="000F4941">
        <w:rPr>
          <w:rFonts w:ascii="Times New Roman" w:hAnsi="Times New Roman" w:cs="Times New Roman"/>
          <w:color w:val="000000" w:themeColor="text1"/>
          <w:sz w:val="28"/>
          <w:szCs w:val="28"/>
        </w:rPr>
        <w:t xml:space="preserve">Văn bản đề nghị (bản chính) chấp thuận cơ sở kinh doanh đào tạo thẩm tra viên an toàn giao thông đường bộ theo quy định </w:t>
      </w:r>
    </w:p>
    <w:p w14:paraId="5690C5EF" w14:textId="77777777" w:rsidR="000F4941"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F4941" w:rsidRPr="000F4941">
        <w:rPr>
          <w:rFonts w:ascii="Times New Roman" w:hAnsi="Times New Roman" w:cs="Times New Roman"/>
          <w:color w:val="000000" w:themeColor="text1"/>
          <w:sz w:val="28"/>
          <w:szCs w:val="28"/>
        </w:rPr>
        <w:t xml:space="preserve">Bản chính hoặc bản sao có chứng thực Kê khai về cơ sở vật chất phục vụ đào tạo thẩm tra an toàn giao thông </w:t>
      </w:r>
    </w:p>
    <w:p w14:paraId="42FB9C35" w14:textId="77777777" w:rsidR="000F4941"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F4941" w:rsidRPr="000F4941">
        <w:rPr>
          <w:rFonts w:ascii="Times New Roman" w:hAnsi="Times New Roman" w:cs="Times New Roman"/>
          <w:color w:val="000000" w:themeColor="text1"/>
          <w:sz w:val="28"/>
          <w:szCs w:val="28"/>
        </w:rPr>
        <w:t xml:space="preserve">Bản chính hoặc bản sao có chứng thực Kê khai danh sách giảng viên, kèm bản kê khai về trình độ chuyên môn, kinh nghiệm thực tế trong hoạt động nghề nghiệp </w:t>
      </w:r>
    </w:p>
    <w:p w14:paraId="3820D948" w14:textId="77777777" w:rsidR="002D2357" w:rsidRDefault="00A158C9" w:rsidP="002D235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2D2357" w:rsidRPr="002D2357">
        <w:rPr>
          <w:rFonts w:ascii="Times New Roman" w:hAnsi="Times New Roman" w:cs="Times New Roman"/>
          <w:color w:val="000000" w:themeColor="text1"/>
          <w:sz w:val="28"/>
          <w:szCs w:val="28"/>
        </w:rPr>
        <w:t>Bản chính Bản dự thảo chương trình, tài liệu giảng dạy</w:t>
      </w:r>
    </w:p>
    <w:p w14:paraId="7F56E044" w14:textId="1C9C6D7B" w:rsidR="00A158C9" w:rsidRPr="00F455FC" w:rsidRDefault="00A158C9" w:rsidP="002D235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2E698A0"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C934B4" w14:textId="77777777" w:rsidR="000F4941" w:rsidRDefault="000F4941" w:rsidP="00A158C9">
      <w:pPr>
        <w:spacing w:after="0" w:line="360" w:lineRule="exact"/>
        <w:ind w:firstLine="567"/>
        <w:jc w:val="both"/>
        <w:rPr>
          <w:rFonts w:ascii="Times New Roman" w:hAnsi="Times New Roman" w:cs="Times New Roman"/>
          <w:color w:val="000000" w:themeColor="text1"/>
          <w:sz w:val="28"/>
          <w:szCs w:val="28"/>
        </w:rPr>
      </w:pPr>
      <w:r w:rsidRPr="000F4941">
        <w:rPr>
          <w:rFonts w:ascii="Times New Roman" w:hAnsi="Times New Roman" w:cs="Times New Roman"/>
          <w:color w:val="000000" w:themeColor="text1"/>
          <w:sz w:val="28"/>
          <w:szCs w:val="28"/>
        </w:rPr>
        <w:lastRenderedPageBreak/>
        <w:t>5 ngày làm việc kể từ khi nhận đủ hồ sơ theo quy định</w:t>
      </w:r>
    </w:p>
    <w:p w14:paraId="1949F583" w14:textId="47450B24"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455C68CC" w14:textId="6AEAABB4"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D2357" w:rsidRPr="002D2357">
        <w:rPr>
          <w:rFonts w:ascii="Times New Roman" w:hAnsi="Times New Roman" w:cs="Times New Roman"/>
          <w:color w:val="000000" w:themeColor="text1"/>
          <w:sz w:val="28"/>
          <w:szCs w:val="28"/>
        </w:rPr>
        <w:t>Ủy ban nhân dân cấp tỉnh</w:t>
      </w:r>
    </w:p>
    <w:p w14:paraId="052D3B85" w14:textId="3FB7F6BD"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D2357" w:rsidRPr="002D2357">
        <w:rPr>
          <w:rFonts w:ascii="Times New Roman" w:hAnsi="Times New Roman" w:cs="Times New Roman"/>
          <w:color w:val="000000" w:themeColor="text1"/>
          <w:sz w:val="28"/>
          <w:szCs w:val="28"/>
        </w:rPr>
        <w:t>Văn bản chấp thuận cơ sở kinh doanh đào tạo thẩm tra viên an toàn giao thông đường bộ</w:t>
      </w:r>
    </w:p>
    <w:p w14:paraId="335115E3"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8C184A0"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A889B61" w14:textId="77777777" w:rsidR="002D2357" w:rsidRDefault="00A158C9" w:rsidP="002D235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D2357" w:rsidRPr="002D2357">
        <w:rPr>
          <w:rFonts w:ascii="Times New Roman" w:hAnsi="Times New Roman" w:cs="Times New Roman"/>
          <w:color w:val="000000" w:themeColor="text1"/>
          <w:sz w:val="28"/>
          <w:szCs w:val="28"/>
        </w:rPr>
        <w:t>Văn bản đề nghị (bản chính) chấp thuận cơ sở kinh doanh đào tạo thẩm tra viên an toàn giao thông đường bộ theo quy định</w:t>
      </w:r>
    </w:p>
    <w:p w14:paraId="6CDDE685" w14:textId="7864B535" w:rsidR="00A158C9" w:rsidRPr="00F455FC" w:rsidRDefault="00A158C9" w:rsidP="002D235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63CF4EE" w14:textId="061B4C6D"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xml:space="preserve">- Đáp ứng điều kiện quy định tại Điều 35 Nghị định số 165/2024/NĐ-CP ngày 26/12/2024 của Chính phủ quy định chi tiết, hướng dẫn thi hành một số điều của Luật Đường bộ và Điều 77 Luật Trật tự, an toàn giao thông đường bộ; </w:t>
      </w:r>
    </w:p>
    <w:p w14:paraId="087F854A"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Đáp ứng điều kiện quy định tại khoản 3 Điều 30 Nghị định 144/2025/NĐ-CP ngày 12/6/2025 của Chính phủ quy định về phân quyền, phân cấp trong lĩnh vực quản lý nhà nước của Bộ Xây dựng.</w:t>
      </w:r>
    </w:p>
    <w:p w14:paraId="3B5CA6B9" w14:textId="75BDAC15"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C74E191"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5AFE7A20"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1713B">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43312592" w14:textId="77777777" w:rsidR="00A158C9" w:rsidRDefault="00A158C9" w:rsidP="00A158C9">
      <w:pPr>
        <w:rPr>
          <w:rFonts w:ascii="Times New Roman" w:eastAsia="Times New Roman" w:hAnsi="Times New Roman" w:cs="Times New Roman"/>
          <w:sz w:val="26"/>
          <w:szCs w:val="26"/>
        </w:rPr>
      </w:pPr>
    </w:p>
    <w:p w14:paraId="04AA0584" w14:textId="77777777" w:rsidR="002D2357" w:rsidRDefault="002D2357" w:rsidP="00A158C9">
      <w:pPr>
        <w:rPr>
          <w:rFonts w:ascii="Times New Roman" w:eastAsia="Times New Roman" w:hAnsi="Times New Roman" w:cs="Times New Roman"/>
          <w:sz w:val="26"/>
          <w:szCs w:val="26"/>
        </w:rPr>
      </w:pPr>
    </w:p>
    <w:p w14:paraId="30FC3969" w14:textId="77777777" w:rsidR="002D2357" w:rsidRDefault="002D2357" w:rsidP="00A158C9">
      <w:pPr>
        <w:rPr>
          <w:rFonts w:ascii="Times New Roman" w:eastAsia="Times New Roman" w:hAnsi="Times New Roman" w:cs="Times New Roman"/>
          <w:sz w:val="26"/>
          <w:szCs w:val="26"/>
        </w:rPr>
      </w:pPr>
    </w:p>
    <w:p w14:paraId="665A7102" w14:textId="77777777" w:rsidR="002D2357" w:rsidRDefault="002D2357" w:rsidP="00A158C9">
      <w:pPr>
        <w:rPr>
          <w:rFonts w:ascii="Times New Roman" w:eastAsia="Times New Roman" w:hAnsi="Times New Roman" w:cs="Times New Roman"/>
          <w:sz w:val="26"/>
          <w:szCs w:val="26"/>
        </w:rPr>
      </w:pPr>
    </w:p>
    <w:p w14:paraId="58C59C41" w14:textId="77777777" w:rsidR="002D2357" w:rsidRDefault="002D2357" w:rsidP="00A158C9">
      <w:pPr>
        <w:rPr>
          <w:rFonts w:ascii="Times New Roman" w:eastAsia="Times New Roman" w:hAnsi="Times New Roman" w:cs="Times New Roman"/>
          <w:sz w:val="26"/>
          <w:szCs w:val="26"/>
        </w:rPr>
      </w:pPr>
    </w:p>
    <w:p w14:paraId="495DFBCF" w14:textId="77777777" w:rsidR="002D2357" w:rsidRDefault="002D2357" w:rsidP="00A158C9">
      <w:pPr>
        <w:rPr>
          <w:rFonts w:ascii="Times New Roman" w:eastAsia="Times New Roman" w:hAnsi="Times New Roman" w:cs="Times New Roman"/>
          <w:sz w:val="26"/>
          <w:szCs w:val="26"/>
        </w:rPr>
      </w:pPr>
    </w:p>
    <w:p w14:paraId="42398463" w14:textId="77777777" w:rsidR="002D2357" w:rsidRDefault="002D2357" w:rsidP="00A158C9">
      <w:pPr>
        <w:rPr>
          <w:rFonts w:ascii="Times New Roman" w:eastAsia="Times New Roman" w:hAnsi="Times New Roman" w:cs="Times New Roman"/>
          <w:sz w:val="26"/>
          <w:szCs w:val="26"/>
        </w:rPr>
      </w:pPr>
    </w:p>
    <w:p w14:paraId="01B9E88C" w14:textId="77777777" w:rsidR="002D2357" w:rsidRDefault="002D2357" w:rsidP="00A158C9">
      <w:pPr>
        <w:rPr>
          <w:rFonts w:ascii="Times New Roman" w:eastAsia="Times New Roman" w:hAnsi="Times New Roman" w:cs="Times New Roman"/>
          <w:sz w:val="26"/>
          <w:szCs w:val="26"/>
        </w:rPr>
      </w:pPr>
    </w:p>
    <w:p w14:paraId="183975B7" w14:textId="77777777" w:rsidR="00A158C9" w:rsidRDefault="00A158C9" w:rsidP="00A158C9">
      <w:pPr>
        <w:rPr>
          <w:rFonts w:ascii="Times New Roman" w:eastAsia="Times New Roman" w:hAnsi="Times New Roman" w:cs="Times New Roman"/>
          <w:sz w:val="26"/>
          <w:szCs w:val="26"/>
        </w:rPr>
      </w:pPr>
    </w:p>
    <w:p w14:paraId="2816519A" w14:textId="77777777" w:rsidR="00A158C9" w:rsidRDefault="00A158C9" w:rsidP="00A158C9">
      <w:pPr>
        <w:rPr>
          <w:rFonts w:ascii="Times New Roman" w:eastAsia="Times New Roman" w:hAnsi="Times New Roman" w:cs="Times New Roman"/>
          <w:sz w:val="26"/>
          <w:szCs w:val="26"/>
        </w:rPr>
      </w:pPr>
    </w:p>
    <w:p w14:paraId="6C567942" w14:textId="77777777" w:rsidR="002D2357" w:rsidRPr="00F5754F" w:rsidRDefault="002D2357" w:rsidP="00394F6A">
      <w:pPr>
        <w:pStyle w:val="NormalWeb"/>
        <w:shd w:val="clear" w:color="auto" w:fill="FFFFFF"/>
        <w:spacing w:before="0" w:beforeAutospacing="0" w:after="0" w:afterAutospacing="0" w:line="240" w:lineRule="auto"/>
        <w:jc w:val="center"/>
        <w:rPr>
          <w:color w:val="000000"/>
          <w:sz w:val="26"/>
          <w:szCs w:val="26"/>
        </w:rPr>
      </w:pPr>
      <w:bookmarkStart w:id="82" w:name="chuong_pl_24"/>
      <w:r w:rsidRPr="00F5754F">
        <w:rPr>
          <w:b/>
          <w:bCs/>
          <w:color w:val="000000"/>
          <w:sz w:val="26"/>
          <w:szCs w:val="26"/>
        </w:rPr>
        <w:lastRenderedPageBreak/>
        <w:t>Mẫu văn bản đề nghị chấp thuận cơ sở kinh doanh đào tạo thẩm tra viên an toàn giao thông đường bộ</w:t>
      </w:r>
      <w:bookmarkEnd w:id="8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2D2357" w:rsidRPr="00F5754F" w14:paraId="03103955" w14:textId="77777777" w:rsidTr="00F20E04">
        <w:trPr>
          <w:tblCellSpacing w:w="0" w:type="dxa"/>
        </w:trPr>
        <w:tc>
          <w:tcPr>
            <w:tcW w:w="1850" w:type="pct"/>
            <w:shd w:val="clear" w:color="auto" w:fill="FFFFFF"/>
            <w:tcMar>
              <w:top w:w="0" w:type="dxa"/>
              <w:left w:w="108" w:type="dxa"/>
              <w:bottom w:w="0" w:type="dxa"/>
              <w:right w:w="108" w:type="dxa"/>
            </w:tcMar>
            <w:hideMark/>
          </w:tcPr>
          <w:p w14:paraId="4C76D56F" w14:textId="77777777" w:rsidR="002D2357" w:rsidRPr="00F5754F" w:rsidRDefault="002D2357" w:rsidP="00394F6A">
            <w:pPr>
              <w:pStyle w:val="NormalWeb"/>
              <w:spacing w:before="0" w:beforeAutospacing="0" w:after="0" w:afterAutospacing="0" w:line="240" w:lineRule="auto"/>
              <w:jc w:val="center"/>
              <w:rPr>
                <w:color w:val="000000"/>
                <w:sz w:val="26"/>
                <w:szCs w:val="26"/>
              </w:rPr>
            </w:pPr>
            <w:r w:rsidRPr="00F5754F">
              <w:rPr>
                <w:color w:val="000000"/>
                <w:sz w:val="26"/>
                <w:szCs w:val="26"/>
              </w:rPr>
              <w:t>…………..</w:t>
            </w:r>
            <w:r w:rsidRPr="00F5754F">
              <w:rPr>
                <w:color w:val="000000"/>
                <w:sz w:val="26"/>
                <w:szCs w:val="26"/>
              </w:rPr>
              <w:br/>
              <w:t>…………..</w:t>
            </w:r>
            <w:r w:rsidRPr="00F5754F">
              <w:rPr>
                <w:color w:val="000000"/>
                <w:sz w:val="26"/>
                <w:szCs w:val="26"/>
              </w:rPr>
              <w:br/>
              <w:t>-------</w:t>
            </w:r>
          </w:p>
        </w:tc>
        <w:tc>
          <w:tcPr>
            <w:tcW w:w="3100" w:type="pct"/>
            <w:shd w:val="clear" w:color="auto" w:fill="FFFFFF"/>
            <w:tcMar>
              <w:top w:w="0" w:type="dxa"/>
              <w:left w:w="108" w:type="dxa"/>
              <w:bottom w:w="0" w:type="dxa"/>
              <w:right w:w="108" w:type="dxa"/>
            </w:tcMar>
            <w:hideMark/>
          </w:tcPr>
          <w:p w14:paraId="05E6D1EE" w14:textId="77777777" w:rsidR="002D2357" w:rsidRPr="00F5754F" w:rsidRDefault="002D2357" w:rsidP="00394F6A">
            <w:pPr>
              <w:pStyle w:val="NormalWeb"/>
              <w:spacing w:before="0" w:beforeAutospacing="0" w:after="0" w:afterAutospacing="0" w:line="240" w:lineRule="auto"/>
              <w:jc w:val="center"/>
              <w:rPr>
                <w:color w:val="000000"/>
                <w:sz w:val="26"/>
                <w:szCs w:val="26"/>
              </w:rPr>
            </w:pPr>
            <w:r w:rsidRPr="00F5754F">
              <w:rPr>
                <w:b/>
                <w:bCs/>
                <w:color w:val="000000"/>
                <w:sz w:val="26"/>
                <w:szCs w:val="26"/>
              </w:rPr>
              <w:t>CỘNG HÒA XÃ HỘI CHỦ NGHĨA VIỆT NAM</w:t>
            </w:r>
            <w:r w:rsidRPr="00F5754F">
              <w:rPr>
                <w:b/>
                <w:bCs/>
                <w:color w:val="000000"/>
                <w:sz w:val="26"/>
                <w:szCs w:val="26"/>
              </w:rPr>
              <w:br/>
              <w:t>Độc lập - Tự do - Hạnh phúc</w:t>
            </w:r>
            <w:r w:rsidRPr="00F5754F">
              <w:rPr>
                <w:b/>
                <w:bCs/>
                <w:color w:val="000000"/>
                <w:sz w:val="26"/>
                <w:szCs w:val="26"/>
              </w:rPr>
              <w:br/>
              <w:t>---------------</w:t>
            </w:r>
          </w:p>
        </w:tc>
      </w:tr>
      <w:tr w:rsidR="002D2357" w:rsidRPr="00F5754F" w14:paraId="1CCCA9A5" w14:textId="77777777" w:rsidTr="00F20E04">
        <w:trPr>
          <w:tblCellSpacing w:w="0" w:type="dxa"/>
        </w:trPr>
        <w:tc>
          <w:tcPr>
            <w:tcW w:w="1850" w:type="pct"/>
            <w:shd w:val="clear" w:color="auto" w:fill="FFFFFF"/>
            <w:tcMar>
              <w:top w:w="0" w:type="dxa"/>
              <w:left w:w="108" w:type="dxa"/>
              <w:bottom w:w="0" w:type="dxa"/>
              <w:right w:w="108" w:type="dxa"/>
            </w:tcMar>
            <w:hideMark/>
          </w:tcPr>
          <w:p w14:paraId="20742941" w14:textId="77777777" w:rsidR="002D2357" w:rsidRPr="00F5754F" w:rsidRDefault="002D2357" w:rsidP="00394F6A">
            <w:pPr>
              <w:pStyle w:val="NormalWeb"/>
              <w:spacing w:before="0" w:beforeAutospacing="0" w:after="0" w:afterAutospacing="0" w:line="240" w:lineRule="auto"/>
              <w:jc w:val="center"/>
              <w:rPr>
                <w:color w:val="000000"/>
                <w:sz w:val="26"/>
                <w:szCs w:val="26"/>
              </w:rPr>
            </w:pPr>
            <w:r w:rsidRPr="00F5754F">
              <w:rPr>
                <w:color w:val="000000"/>
                <w:sz w:val="26"/>
                <w:szCs w:val="26"/>
              </w:rPr>
              <w:t>Số: …….</w:t>
            </w:r>
          </w:p>
        </w:tc>
        <w:tc>
          <w:tcPr>
            <w:tcW w:w="3100" w:type="pct"/>
            <w:shd w:val="clear" w:color="auto" w:fill="FFFFFF"/>
            <w:tcMar>
              <w:top w:w="0" w:type="dxa"/>
              <w:left w:w="108" w:type="dxa"/>
              <w:bottom w:w="0" w:type="dxa"/>
              <w:right w:w="108" w:type="dxa"/>
            </w:tcMar>
            <w:hideMark/>
          </w:tcPr>
          <w:p w14:paraId="235F5F03" w14:textId="77777777" w:rsidR="002D2357" w:rsidRPr="00F5754F" w:rsidRDefault="002D2357" w:rsidP="00394F6A">
            <w:pPr>
              <w:pStyle w:val="NormalWeb"/>
              <w:spacing w:before="0" w:beforeAutospacing="0" w:after="0" w:afterAutospacing="0" w:line="240" w:lineRule="auto"/>
              <w:jc w:val="right"/>
              <w:rPr>
                <w:color w:val="000000"/>
                <w:sz w:val="26"/>
                <w:szCs w:val="26"/>
              </w:rPr>
            </w:pPr>
            <w:r w:rsidRPr="00F5754F">
              <w:rPr>
                <w:i/>
                <w:iCs/>
                <w:color w:val="000000"/>
                <w:sz w:val="26"/>
                <w:szCs w:val="26"/>
              </w:rPr>
              <w:t>……., ngày … tháng … năm ……</w:t>
            </w:r>
          </w:p>
        </w:tc>
      </w:tr>
    </w:tbl>
    <w:p w14:paraId="7294D137" w14:textId="77777777" w:rsidR="002D2357" w:rsidRPr="00F5754F" w:rsidRDefault="002D2357" w:rsidP="00394F6A">
      <w:pPr>
        <w:pStyle w:val="NormalWeb"/>
        <w:shd w:val="clear" w:color="auto" w:fill="FFFFFF"/>
        <w:spacing w:before="0" w:beforeAutospacing="0" w:after="0" w:afterAutospacing="0" w:line="240" w:lineRule="auto"/>
        <w:jc w:val="center"/>
        <w:rPr>
          <w:color w:val="000000"/>
          <w:sz w:val="26"/>
          <w:szCs w:val="26"/>
        </w:rPr>
      </w:pPr>
      <w:r w:rsidRPr="00F5754F">
        <w:rPr>
          <w:color w:val="000000"/>
          <w:sz w:val="26"/>
          <w:szCs w:val="26"/>
        </w:rPr>
        <w:t>Kính gửi: </w:t>
      </w:r>
      <w:r w:rsidRPr="00F5754F">
        <w:rPr>
          <w:i/>
          <w:iCs/>
          <w:color w:val="000000"/>
          <w:sz w:val="26"/>
          <w:szCs w:val="26"/>
        </w:rPr>
        <w:t>(Cơ quan có thẩm quyền).</w:t>
      </w:r>
    </w:p>
    <w:p w14:paraId="522B269D"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i/>
          <w:iCs/>
          <w:color w:val="000000"/>
          <w:sz w:val="26"/>
          <w:szCs w:val="26"/>
        </w:rPr>
        <w:t>Căn cứ </w:t>
      </w:r>
      <w:bookmarkStart w:id="83" w:name="tvpllink_ylijpnduns_47"/>
      <w:r w:rsidRPr="00F5754F">
        <w:rPr>
          <w:i/>
          <w:iCs/>
          <w:color w:val="000000"/>
          <w:sz w:val="26"/>
          <w:szCs w:val="26"/>
        </w:rPr>
        <w:t>Luật Đường bộ</w:t>
      </w:r>
      <w:bookmarkEnd w:id="83"/>
      <w:r w:rsidRPr="00F5754F">
        <w:rPr>
          <w:i/>
          <w:iCs/>
          <w:color w:val="000000"/>
          <w:sz w:val="26"/>
          <w:szCs w:val="26"/>
        </w:rPr>
        <w:t> ngày 27 tháng 6 năm 2024;</w:t>
      </w:r>
    </w:p>
    <w:p w14:paraId="5C7523C9"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i/>
          <w:iCs/>
          <w:color w:val="000000"/>
          <w:sz w:val="26"/>
          <w:szCs w:val="26"/>
        </w:rPr>
        <w:t>Căn cứ Nghị định số 165/2024/NĐ-CP ngày 26 tháng 12 năm 2024 của Chính phủ quy định chi tiết, hướng dẫn thi hành một số điều của </w:t>
      </w:r>
      <w:bookmarkStart w:id="84" w:name="tvpllink_ylijpnduns_48"/>
      <w:r w:rsidRPr="00F5754F">
        <w:rPr>
          <w:i/>
          <w:iCs/>
          <w:color w:val="000000"/>
          <w:sz w:val="26"/>
          <w:szCs w:val="26"/>
        </w:rPr>
        <w:t>Luật Đường bộ 2024</w:t>
      </w:r>
      <w:bookmarkEnd w:id="84"/>
      <w:r w:rsidRPr="00F5754F">
        <w:rPr>
          <w:i/>
          <w:iCs/>
          <w:color w:val="000000"/>
          <w:sz w:val="26"/>
          <w:szCs w:val="26"/>
        </w:rPr>
        <w:t> và Điều 77 </w:t>
      </w:r>
      <w:bookmarkStart w:id="85" w:name="tvpllink_aebadsyxvg_21"/>
      <w:r w:rsidRPr="00F5754F">
        <w:rPr>
          <w:i/>
          <w:iCs/>
          <w:color w:val="000000"/>
          <w:sz w:val="26"/>
          <w:szCs w:val="26"/>
        </w:rPr>
        <w:t>Luật Trật tự, an toàn giao thông đường bộ</w:t>
      </w:r>
      <w:bookmarkEnd w:id="85"/>
      <w:r w:rsidRPr="00F5754F">
        <w:rPr>
          <w:i/>
          <w:iCs/>
          <w:color w:val="000000"/>
          <w:sz w:val="26"/>
          <w:szCs w:val="26"/>
        </w:rPr>
        <w:t>:</w:t>
      </w:r>
    </w:p>
    <w:p w14:paraId="14EAAC31"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i/>
          <w:iCs/>
          <w:color w:val="000000"/>
          <w:sz w:val="26"/>
          <w:szCs w:val="26"/>
        </w:rPr>
        <w:t>Các căn cứ pháp lý khác có liên quan;</w:t>
      </w:r>
    </w:p>
    <w:p w14:paraId="09DC82EF"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i/>
          <w:iCs/>
          <w:color w:val="000000"/>
          <w:sz w:val="26"/>
          <w:szCs w:val="26"/>
        </w:rPr>
        <w:t>............. (ghi cơ quan đề nghị)</w:t>
      </w:r>
      <w:r w:rsidRPr="00F5754F">
        <w:rPr>
          <w:color w:val="000000"/>
          <w:sz w:val="26"/>
          <w:szCs w:val="26"/>
        </w:rPr>
        <w:t> đề nghị ......... </w:t>
      </w:r>
      <w:r w:rsidRPr="00F5754F">
        <w:rPr>
          <w:i/>
          <w:iCs/>
          <w:color w:val="000000"/>
          <w:sz w:val="26"/>
          <w:szCs w:val="26"/>
        </w:rPr>
        <w:t>(cơ quan có thẩm quyền cấp) </w:t>
      </w:r>
      <w:r w:rsidRPr="00F5754F">
        <w:rPr>
          <w:color w:val="000000"/>
          <w:sz w:val="26"/>
          <w:szCs w:val="26"/>
        </w:rPr>
        <w:t>chấp thuận .... </w:t>
      </w:r>
      <w:r w:rsidRPr="00F5754F">
        <w:rPr>
          <w:i/>
          <w:iCs/>
          <w:color w:val="000000"/>
          <w:sz w:val="26"/>
          <w:szCs w:val="26"/>
        </w:rPr>
        <w:t>(ghi lên cơ quan đề nghị)</w:t>
      </w:r>
      <w:r w:rsidRPr="00F5754F">
        <w:rPr>
          <w:color w:val="000000"/>
          <w:sz w:val="26"/>
          <w:szCs w:val="26"/>
        </w:rPr>
        <w:t> là cơ sở kinh doanh đào tạo thẩm tra viên an toàn giao thông đường bộ với các thông tin chính như sau:</w:t>
      </w:r>
    </w:p>
    <w:p w14:paraId="6B97C7F7"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1. Tên cơ sở kinh doanh đào tạo: ........................................................................;</w:t>
      </w:r>
    </w:p>
    <w:p w14:paraId="38DF30F6"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Địa chỉ: .................................................................................................................;</w:t>
      </w:r>
    </w:p>
    <w:p w14:paraId="65662C4D"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Số điện thoại: ....................................................... Email: ....................................;</w:t>
      </w:r>
    </w:p>
    <w:p w14:paraId="1BBE6522"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Mã số doanh nghiệp (nếu có): .............................................................................</w:t>
      </w:r>
    </w:p>
    <w:p w14:paraId="723A970D"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2. Người đại diện hợp pháp: .................................................. Chức vụ: ..............;</w:t>
      </w:r>
    </w:p>
    <w:p w14:paraId="4CC1B56C"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Số định danh cá nhân/CCCD: ...............................................................................</w:t>
      </w:r>
    </w:p>
    <w:p w14:paraId="3E59D90F"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Số hộ chiếu (đối với người nước ngoài): ............ do .......... cấp, ngày ...... tháng ….. năm .....</w:t>
      </w:r>
    </w:p>
    <w:p w14:paraId="17E8F2B6"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Xin gửi kèm theo công văn này các tài liệu:</w:t>
      </w:r>
    </w:p>
    <w:p w14:paraId="5EB3F6EC"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 Kê khai về cơ sở vật chất và danh sách giảng viên </w:t>
      </w:r>
      <w:r w:rsidRPr="00F5754F">
        <w:rPr>
          <w:i/>
          <w:iCs/>
          <w:color w:val="000000"/>
          <w:sz w:val="26"/>
          <w:szCs w:val="26"/>
        </w:rPr>
        <w:t>(có</w:t>
      </w:r>
      <w:r w:rsidRPr="00F5754F">
        <w:rPr>
          <w:color w:val="000000"/>
          <w:sz w:val="26"/>
          <w:szCs w:val="26"/>
        </w:rPr>
        <w:t> </w:t>
      </w:r>
      <w:r w:rsidRPr="00F5754F">
        <w:rPr>
          <w:i/>
          <w:iCs/>
          <w:color w:val="000000"/>
          <w:sz w:val="26"/>
          <w:szCs w:val="26"/>
        </w:rPr>
        <w:t>kê khai cơ sở vật chất, số lượng và trình độ chuyên môn nghiệp, kinh nghiệm thực tế trong hoạt động nghề nghiệp);</w:t>
      </w:r>
    </w:p>
    <w:p w14:paraId="3914AE86"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 Chương trình, tài liệu giảng dạy (dự thảo).</w:t>
      </w:r>
    </w:p>
    <w:p w14:paraId="69782F02"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3. Đề nghị:</w:t>
      </w:r>
    </w:p>
    <w:p w14:paraId="42B041E2"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Nhận giấy Chấp thuận cơ sở đào tạo trực tiếp: □</w:t>
      </w:r>
    </w:p>
    <w:p w14:paraId="7EDC52FD"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Nhận giấy Giấy Chấp thuận cơ sở đào tạo trực tuyến: □</w:t>
      </w:r>
    </w:p>
    <w:p w14:paraId="6568B695"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Nhận chứng chỉ qua hệ thống bưu chính: □</w:t>
      </w:r>
    </w:p>
    <w:p w14:paraId="7D3169F0"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i/>
          <w:iCs/>
          <w:color w:val="000000"/>
          <w:sz w:val="26"/>
          <w:szCs w:val="26"/>
        </w:rPr>
        <w:t>(Đơn vị lựa chọn và đánh dấu phương thức nhận kết quả. Trường hợp đề nghị nhận qua đường bưu chính thì bổ sung địa chỉ nhận vào văn bản đề nghị).</w:t>
      </w:r>
    </w:p>
    <w:p w14:paraId="6BBA0708" w14:textId="77777777" w:rsidR="002D2357" w:rsidRPr="00F5754F" w:rsidRDefault="002D2357" w:rsidP="00394F6A">
      <w:pPr>
        <w:pStyle w:val="NormalWeb"/>
        <w:shd w:val="clear" w:color="auto" w:fill="FFFFFF"/>
        <w:spacing w:before="0" w:beforeAutospacing="0" w:after="0" w:afterAutospacing="0" w:line="240" w:lineRule="auto"/>
        <w:rPr>
          <w:color w:val="000000"/>
          <w:sz w:val="26"/>
          <w:szCs w:val="26"/>
        </w:rPr>
      </w:pPr>
      <w:r w:rsidRPr="00F5754F">
        <w:rPr>
          <w:color w:val="000000"/>
          <w:sz w:val="26"/>
          <w:szCs w:val="26"/>
        </w:rPr>
        <w:t>Trân trọng!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2D2357" w:rsidRPr="00F5754F" w14:paraId="1E04536B" w14:textId="77777777" w:rsidTr="00F20E04">
        <w:trPr>
          <w:tblCellSpacing w:w="0" w:type="dxa"/>
        </w:trPr>
        <w:tc>
          <w:tcPr>
            <w:tcW w:w="2500" w:type="pct"/>
            <w:shd w:val="clear" w:color="auto" w:fill="FFFFFF"/>
            <w:tcMar>
              <w:top w:w="0" w:type="dxa"/>
              <w:left w:w="108" w:type="dxa"/>
              <w:bottom w:w="0" w:type="dxa"/>
              <w:right w:w="108" w:type="dxa"/>
            </w:tcMar>
            <w:hideMark/>
          </w:tcPr>
          <w:p w14:paraId="5AACBF02" w14:textId="77777777" w:rsidR="002D2357" w:rsidRPr="00F5754F" w:rsidRDefault="002D2357" w:rsidP="00394F6A">
            <w:pPr>
              <w:pStyle w:val="NormalWeb"/>
              <w:spacing w:before="0" w:beforeAutospacing="0" w:after="0" w:afterAutospacing="0" w:line="240" w:lineRule="auto"/>
              <w:jc w:val="left"/>
              <w:rPr>
                <w:color w:val="000000"/>
                <w:sz w:val="26"/>
                <w:szCs w:val="26"/>
              </w:rPr>
            </w:pPr>
            <w:r w:rsidRPr="00F5754F">
              <w:rPr>
                <w:b/>
                <w:bCs/>
                <w:i/>
                <w:iCs/>
                <w:color w:val="000000"/>
                <w:sz w:val="26"/>
                <w:szCs w:val="26"/>
              </w:rPr>
              <w:t>Nơi nhận:</w:t>
            </w:r>
            <w:r w:rsidRPr="00F5754F">
              <w:rPr>
                <w:b/>
                <w:bCs/>
                <w:i/>
                <w:iCs/>
                <w:color w:val="000000"/>
                <w:sz w:val="26"/>
                <w:szCs w:val="26"/>
              </w:rPr>
              <w:br/>
            </w:r>
            <w:r w:rsidRPr="00F5754F">
              <w:rPr>
                <w:color w:val="000000"/>
                <w:sz w:val="26"/>
                <w:szCs w:val="26"/>
              </w:rPr>
              <w:t>- Như trên;</w:t>
            </w:r>
            <w:r w:rsidRPr="00F5754F">
              <w:rPr>
                <w:color w:val="000000"/>
                <w:sz w:val="26"/>
                <w:szCs w:val="26"/>
              </w:rPr>
              <w:br/>
              <w:t>………</w:t>
            </w:r>
            <w:r w:rsidRPr="00F5754F">
              <w:rPr>
                <w:color w:val="000000"/>
                <w:sz w:val="26"/>
                <w:szCs w:val="26"/>
              </w:rPr>
              <w:br/>
              <w:t>- Lưu: VT, ………..</w:t>
            </w:r>
          </w:p>
        </w:tc>
        <w:tc>
          <w:tcPr>
            <w:tcW w:w="2500" w:type="pct"/>
            <w:shd w:val="clear" w:color="auto" w:fill="FFFFFF"/>
            <w:tcMar>
              <w:top w:w="0" w:type="dxa"/>
              <w:left w:w="108" w:type="dxa"/>
              <w:bottom w:w="0" w:type="dxa"/>
              <w:right w:w="108" w:type="dxa"/>
            </w:tcMar>
            <w:hideMark/>
          </w:tcPr>
          <w:p w14:paraId="3028885E" w14:textId="77777777" w:rsidR="002D2357" w:rsidRPr="00F5754F" w:rsidRDefault="002D2357" w:rsidP="00394F6A">
            <w:pPr>
              <w:pStyle w:val="NormalWeb"/>
              <w:spacing w:before="0" w:beforeAutospacing="0" w:after="0" w:afterAutospacing="0" w:line="240" w:lineRule="auto"/>
              <w:jc w:val="center"/>
              <w:rPr>
                <w:color w:val="000000"/>
                <w:sz w:val="26"/>
                <w:szCs w:val="26"/>
              </w:rPr>
            </w:pPr>
            <w:r w:rsidRPr="00F5754F">
              <w:rPr>
                <w:b/>
                <w:bCs/>
                <w:color w:val="000000"/>
                <w:sz w:val="26"/>
                <w:szCs w:val="26"/>
              </w:rPr>
              <w:t>THỦ TRƯỞNG CƠ SỞ ĐÀO TẠO</w:t>
            </w:r>
            <w:r w:rsidRPr="00F5754F">
              <w:rPr>
                <w:b/>
                <w:bCs/>
                <w:color w:val="000000"/>
                <w:sz w:val="26"/>
                <w:szCs w:val="26"/>
              </w:rPr>
              <w:br/>
            </w:r>
            <w:r w:rsidRPr="00F5754F">
              <w:rPr>
                <w:i/>
                <w:iCs/>
                <w:color w:val="000000"/>
                <w:sz w:val="26"/>
                <w:szCs w:val="26"/>
              </w:rPr>
              <w:t>(Ký tên, đóng dấu)</w:t>
            </w:r>
          </w:p>
        </w:tc>
      </w:tr>
    </w:tbl>
    <w:p w14:paraId="722AC125" w14:textId="77777777" w:rsidR="00394F6A" w:rsidRDefault="00394F6A" w:rsidP="00A158C9">
      <w:pPr>
        <w:jc w:val="both"/>
        <w:rPr>
          <w:rFonts w:ascii="Times New Roman Bold" w:hAnsi="Times New Roman Bold" w:cs="Times New Roman"/>
          <w:b/>
          <w:color w:val="000000" w:themeColor="text1"/>
          <w:spacing w:val="-4"/>
          <w:sz w:val="28"/>
          <w:szCs w:val="28"/>
        </w:rPr>
      </w:pPr>
    </w:p>
    <w:p w14:paraId="54D8DCE2" w14:textId="3FB3DCCF"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94F6A">
        <w:rPr>
          <w:rFonts w:ascii="Times New Roman Bold" w:hAnsi="Times New Roman Bold" w:cs="Times New Roman"/>
          <w:b/>
          <w:color w:val="000000" w:themeColor="text1"/>
          <w:spacing w:val="-4"/>
          <w:sz w:val="28"/>
          <w:szCs w:val="28"/>
        </w:rPr>
        <w:t xml:space="preserve">Thủ tục </w:t>
      </w:r>
      <w:r w:rsidR="002D2357" w:rsidRPr="00394F6A">
        <w:rPr>
          <w:rFonts w:ascii="Times New Roman Bold" w:hAnsi="Times New Roman Bold" w:cs="Times New Roman"/>
          <w:b/>
          <w:color w:val="000000" w:themeColor="text1"/>
          <w:spacing w:val="-4"/>
          <w:sz w:val="28"/>
          <w:szCs w:val="28"/>
        </w:rPr>
        <w:t xml:space="preserve">Cấp chứng chỉ thẩm tra viên an toàn giao thông đường bộ </w:t>
      </w:r>
      <w:r w:rsidRPr="00394F6A">
        <w:rPr>
          <w:rFonts w:ascii="Times New Roman Bold" w:hAnsi="Times New Roman Bold" w:cs="Times New Roman"/>
          <w:b/>
          <w:color w:val="000000" w:themeColor="text1"/>
          <w:spacing w:val="-4"/>
          <w:sz w:val="28"/>
          <w:szCs w:val="28"/>
        </w:rPr>
        <w:t>(Số hồ sơ TTHC:</w:t>
      </w:r>
      <w:r w:rsidRPr="00394F6A">
        <w:rPr>
          <w:rFonts w:ascii="Nunito" w:hAnsi="Nunito"/>
          <w:b/>
          <w:color w:val="1E2F41"/>
          <w:sz w:val="27"/>
          <w:szCs w:val="27"/>
          <w:shd w:val="clear" w:color="auto" w:fill="FFFFFF"/>
        </w:rPr>
        <w:t xml:space="preserve"> </w:t>
      </w:r>
      <w:r w:rsidR="002D2357" w:rsidRPr="00394F6A">
        <w:rPr>
          <w:rFonts w:ascii="Times New Roman" w:eastAsia="Times New Roman" w:hAnsi="Times New Roman" w:cs="Times New Roman"/>
          <w:b/>
          <w:sz w:val="26"/>
          <w:szCs w:val="26"/>
        </w:rPr>
        <w:t>1.001692</w:t>
      </w:r>
      <w:r w:rsidRPr="00394F6A">
        <w:rPr>
          <w:rFonts w:ascii="Times New Roman" w:eastAsia="Times New Roman" w:hAnsi="Times New Roman" w:cs="Times New Roman"/>
          <w:b/>
          <w:sz w:val="26"/>
          <w:szCs w:val="26"/>
        </w:rPr>
        <w:t>)</w:t>
      </w:r>
    </w:p>
    <w:p w14:paraId="1E9EA3B8"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0F59008"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D2357">
        <w:rPr>
          <w:rFonts w:ascii="Times New Roman" w:hAnsi="Times New Roman" w:cs="Times New Roman"/>
          <w:color w:val="000000" w:themeColor="text1"/>
          <w:sz w:val="28"/>
          <w:szCs w:val="28"/>
        </w:rPr>
        <w:t xml:space="preserve">Nộp hồ sơ TTHC: </w:t>
      </w:r>
    </w:p>
    <w:p w14:paraId="455D800A"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Tổ chức có nhu cầu nộp hồ sơ đến Cơ quan chuyên môn thuộc Ủy ban nhân dân cấp tỉnh.</w:t>
      </w:r>
    </w:p>
    <w:p w14:paraId="55023462"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D2357">
        <w:rPr>
          <w:rFonts w:ascii="Times New Roman" w:hAnsi="Times New Roman" w:cs="Times New Roman"/>
          <w:color w:val="000000" w:themeColor="text1"/>
          <w:sz w:val="28"/>
          <w:szCs w:val="28"/>
        </w:rPr>
        <w:t xml:space="preserve">Giải quyết TTHC: </w:t>
      </w:r>
    </w:p>
    <w:p w14:paraId="0E88E7BA" w14:textId="352E871D"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xml:space="preserve">Cơ quan chuyên môn thuộc Ủy ban nhân dân cấp tỉnh thực hiện tiếp nhận, kiểm tra hồ sơ và xử lý như sau: </w:t>
      </w:r>
    </w:p>
    <w:p w14:paraId="3584FA5F"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2E7515CB" w14:textId="77777777" w:rsidR="002D2357" w:rsidRDefault="002D2357" w:rsidP="00A158C9">
      <w:pPr>
        <w:spacing w:after="0" w:line="360" w:lineRule="exact"/>
        <w:ind w:firstLine="567"/>
        <w:jc w:val="both"/>
        <w:rPr>
          <w:rFonts w:ascii="Times New Roman" w:hAnsi="Times New Roman" w:cs="Times New Roman"/>
          <w:color w:val="000000" w:themeColor="text1"/>
          <w:sz w:val="28"/>
          <w:szCs w:val="28"/>
        </w:rPr>
      </w:pPr>
      <w:r w:rsidRPr="002D2357">
        <w:rPr>
          <w:rFonts w:ascii="Times New Roman" w:hAnsi="Times New Roman" w:cs="Times New Roman"/>
          <w:color w:val="000000" w:themeColor="text1"/>
          <w:sz w:val="28"/>
          <w:szCs w:val="28"/>
        </w:rPr>
        <w:t>- Trong thời hạn 10 ngày làm việc kể từ khi nhận đủ hồ sơ theo quy định, Cơ quan chuyên môn thuộc Ủy ban nhân dân cấp tỉnh tiến hành thẩm định hồ sơ, nếu đủ điều kiện, cấp chứng chỉ cho từng học viên. Trường hợp không cấp chứng chỉ, phải có văn bản trả lời và nêu rõ lý do.</w:t>
      </w:r>
    </w:p>
    <w:p w14:paraId="33BD7F3E" w14:textId="4985D625"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7C736CF"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08E600C"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009080A" w14:textId="13F7111A"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00218" w:rsidRPr="00D00218">
        <w:rPr>
          <w:rFonts w:ascii="Times New Roman" w:hAnsi="Times New Roman" w:cs="Times New Roman"/>
          <w:color w:val="000000" w:themeColor="text1"/>
          <w:sz w:val="28"/>
          <w:szCs w:val="28"/>
        </w:rPr>
        <w:t>Tờ trình cấp chứng chỉ (bản chính) theo quy định</w:t>
      </w:r>
    </w:p>
    <w:p w14:paraId="358649DD" w14:textId="78FC9793"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00218" w:rsidRPr="00D00218">
        <w:rPr>
          <w:rFonts w:ascii="Times New Roman" w:hAnsi="Times New Roman" w:cs="Times New Roman"/>
          <w:color w:val="000000" w:themeColor="text1"/>
          <w:sz w:val="28"/>
          <w:szCs w:val="28"/>
        </w:rPr>
        <w:t>02 ảnh màu hoặc file ảnh điện tử định dạng JPG của mỗi học viên đề nghị cấp chứng chỉ (ảnh cỡ 4 cm x 6 cm), kiểu thẻ căn cước, chụp trong thời gian không quá 06 tháng)</w:t>
      </w:r>
    </w:p>
    <w:p w14:paraId="7BCC8224" w14:textId="3DB61780"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D00218" w:rsidRPr="00D00218">
        <w:rPr>
          <w:rFonts w:ascii="Times New Roman" w:hAnsi="Times New Roman" w:cs="Times New Roman"/>
          <w:color w:val="000000" w:themeColor="text1"/>
          <w:sz w:val="28"/>
          <w:szCs w:val="28"/>
        </w:rPr>
        <w:t>Quyết định công nhận kết quả thi của học viên tham gia khóa đào tạo</w:t>
      </w:r>
    </w:p>
    <w:p w14:paraId="2A70BDC2"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22C795E"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B50E552" w14:textId="77777777" w:rsidR="00D00218" w:rsidRDefault="00D00218" w:rsidP="00A158C9">
      <w:pPr>
        <w:spacing w:after="0" w:line="360" w:lineRule="exact"/>
        <w:ind w:firstLine="567"/>
        <w:jc w:val="both"/>
        <w:rPr>
          <w:rFonts w:ascii="Times New Roman" w:hAnsi="Times New Roman" w:cs="Times New Roman"/>
          <w:color w:val="000000" w:themeColor="text1"/>
          <w:sz w:val="28"/>
          <w:szCs w:val="28"/>
        </w:rPr>
      </w:pPr>
      <w:r w:rsidRPr="00D00218">
        <w:rPr>
          <w:rFonts w:ascii="Times New Roman" w:hAnsi="Times New Roman" w:cs="Times New Roman"/>
          <w:color w:val="000000" w:themeColor="text1"/>
          <w:sz w:val="28"/>
          <w:szCs w:val="28"/>
        </w:rPr>
        <w:t>10 ngày làm việc, kể từ ngày nhận đủ hồ sơ theo quy định</w:t>
      </w:r>
    </w:p>
    <w:p w14:paraId="04E94D42" w14:textId="7A5DE749"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p>
    <w:p w14:paraId="0545928E" w14:textId="784E3348"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00218" w:rsidRPr="00D00218">
        <w:rPr>
          <w:rFonts w:ascii="Times New Roman" w:hAnsi="Times New Roman" w:cs="Times New Roman"/>
          <w:color w:val="000000" w:themeColor="text1"/>
          <w:sz w:val="28"/>
          <w:szCs w:val="28"/>
        </w:rPr>
        <w:t>Ủy ban nhân dân cấp tỉnh</w:t>
      </w:r>
    </w:p>
    <w:p w14:paraId="175019A2" w14:textId="77777777" w:rsidR="00D00218"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D00218" w:rsidRPr="00D00218">
        <w:rPr>
          <w:rFonts w:ascii="Times New Roman" w:hAnsi="Times New Roman" w:cs="Times New Roman"/>
          <w:color w:val="000000" w:themeColor="text1"/>
          <w:sz w:val="28"/>
          <w:szCs w:val="28"/>
        </w:rPr>
        <w:t>Chứng chỉ thẩm tra viên an toàn giao thông đường bộ.</w:t>
      </w:r>
    </w:p>
    <w:p w14:paraId="6F5830E3" w14:textId="738A2F93"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558738C"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EE8A016" w14:textId="77777777" w:rsidR="00D00218" w:rsidRDefault="00A158C9" w:rsidP="00D0021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00218" w:rsidRPr="00D00218">
        <w:rPr>
          <w:rFonts w:ascii="Times New Roman" w:hAnsi="Times New Roman" w:cs="Times New Roman"/>
          <w:color w:val="000000" w:themeColor="text1"/>
          <w:sz w:val="28"/>
          <w:szCs w:val="28"/>
        </w:rPr>
        <w:t>Tờ trình cấp chứng chỉ (bản chính) theo quy định</w:t>
      </w:r>
    </w:p>
    <w:p w14:paraId="278567E6" w14:textId="5A191287" w:rsidR="00A158C9" w:rsidRPr="00F455FC" w:rsidRDefault="00A158C9" w:rsidP="00D0021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3EFBCC5" w14:textId="7FE03004"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D97511">
        <w:rPr>
          <w:rFonts w:ascii="Times New Roman" w:hAnsi="Times New Roman" w:cs="Times New Roman"/>
          <w:color w:val="000000" w:themeColor="text1"/>
          <w:sz w:val="28"/>
          <w:szCs w:val="28"/>
        </w:rPr>
        <w:t xml:space="preserve">- </w:t>
      </w:r>
      <w:r w:rsidR="00D00218" w:rsidRPr="00D00218">
        <w:rPr>
          <w:rFonts w:ascii="Times New Roman" w:hAnsi="Times New Roman" w:cs="Times New Roman"/>
          <w:color w:val="000000" w:themeColor="text1"/>
          <w:sz w:val="28"/>
          <w:szCs w:val="28"/>
        </w:rPr>
        <w:t>Học viên phải bảo đảm điều kiện quy định tại khoản 2 Điều 38 Nghị định số 165/2024/NĐ-CP ngày 26/12/2024 của Chính phủ quy định chi tiết, hướng dẫn thi hành một số điều của Luật Đường bộ và Điều 77 Luật Trật tự, an toàn giao thông đường bộ</w:t>
      </w:r>
    </w:p>
    <w:p w14:paraId="5F299FB7"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AE11AA0"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3BE82B7B" w14:textId="0A02C6E5" w:rsidR="00A158C9" w:rsidRDefault="00A158C9" w:rsidP="00D00218">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số </w:t>
      </w:r>
      <w:r w:rsidR="00D00218" w:rsidRPr="00D00218">
        <w:rPr>
          <w:rFonts w:ascii="Times New Roman" w:hAnsi="Times New Roman" w:cs="Times New Roman"/>
          <w:color w:val="000000" w:themeColor="text1"/>
          <w:sz w:val="28"/>
          <w:szCs w:val="28"/>
        </w:rPr>
        <w:t>144/2025/NĐ-CP</w:t>
      </w:r>
      <w:r w:rsidR="00D0021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 xml:space="preserve">quy định </w:t>
      </w:r>
      <w:r w:rsidR="00D00218" w:rsidRPr="00D00218">
        <w:rPr>
          <w:rFonts w:ascii="Times New Roman" w:hAnsi="Times New Roman" w:cs="Times New Roman"/>
          <w:color w:val="000000" w:themeColor="text1"/>
          <w:sz w:val="28"/>
          <w:szCs w:val="28"/>
        </w:rPr>
        <w:t>quy định về phân quyền, phân cấp trong lĩnh vực quản lý nhà nước của Bộ Xây dựng</w:t>
      </w:r>
    </w:p>
    <w:p w14:paraId="235CCCB3" w14:textId="77777777" w:rsidR="00A158C9" w:rsidRDefault="00A158C9" w:rsidP="00A158C9">
      <w:pPr>
        <w:rPr>
          <w:rFonts w:ascii="Times New Roman" w:eastAsia="Times New Roman" w:hAnsi="Times New Roman" w:cs="Times New Roman"/>
          <w:sz w:val="26"/>
          <w:szCs w:val="26"/>
        </w:rPr>
      </w:pPr>
    </w:p>
    <w:p w14:paraId="559AC9B3" w14:textId="77777777" w:rsidR="00A158C9" w:rsidRDefault="00A158C9" w:rsidP="00A158C9">
      <w:pPr>
        <w:rPr>
          <w:rFonts w:ascii="Times New Roman" w:eastAsia="Times New Roman" w:hAnsi="Times New Roman" w:cs="Times New Roman"/>
          <w:sz w:val="26"/>
          <w:szCs w:val="26"/>
        </w:rPr>
      </w:pPr>
    </w:p>
    <w:p w14:paraId="52751F8D" w14:textId="77777777" w:rsidR="00D00218" w:rsidRDefault="00D00218" w:rsidP="00A158C9">
      <w:pPr>
        <w:rPr>
          <w:rFonts w:ascii="Times New Roman" w:eastAsia="Times New Roman" w:hAnsi="Times New Roman" w:cs="Times New Roman"/>
          <w:sz w:val="26"/>
          <w:szCs w:val="26"/>
        </w:rPr>
      </w:pPr>
    </w:p>
    <w:p w14:paraId="576DC9E6" w14:textId="77777777" w:rsidR="00D00218" w:rsidRDefault="00D00218" w:rsidP="00A158C9">
      <w:pPr>
        <w:rPr>
          <w:rFonts w:ascii="Times New Roman" w:eastAsia="Times New Roman" w:hAnsi="Times New Roman" w:cs="Times New Roman"/>
          <w:sz w:val="26"/>
          <w:szCs w:val="26"/>
        </w:rPr>
      </w:pPr>
    </w:p>
    <w:p w14:paraId="2CAA9E31" w14:textId="77777777" w:rsidR="00D00218" w:rsidRDefault="00D00218" w:rsidP="00A158C9">
      <w:pPr>
        <w:rPr>
          <w:rFonts w:ascii="Times New Roman" w:eastAsia="Times New Roman" w:hAnsi="Times New Roman" w:cs="Times New Roman"/>
          <w:sz w:val="26"/>
          <w:szCs w:val="26"/>
        </w:rPr>
      </w:pPr>
    </w:p>
    <w:p w14:paraId="56F0B334" w14:textId="77777777" w:rsidR="00D00218" w:rsidRDefault="00D00218" w:rsidP="00A158C9">
      <w:pPr>
        <w:rPr>
          <w:rFonts w:ascii="Times New Roman" w:eastAsia="Times New Roman" w:hAnsi="Times New Roman" w:cs="Times New Roman"/>
          <w:sz w:val="26"/>
          <w:szCs w:val="26"/>
        </w:rPr>
      </w:pPr>
    </w:p>
    <w:p w14:paraId="07EFE1EB" w14:textId="77777777" w:rsidR="00D00218" w:rsidRDefault="00D00218" w:rsidP="00A158C9">
      <w:pPr>
        <w:rPr>
          <w:rFonts w:ascii="Times New Roman" w:eastAsia="Times New Roman" w:hAnsi="Times New Roman" w:cs="Times New Roman"/>
          <w:sz w:val="26"/>
          <w:szCs w:val="26"/>
        </w:rPr>
      </w:pPr>
    </w:p>
    <w:p w14:paraId="4AA68E70" w14:textId="77777777" w:rsidR="00D00218" w:rsidRDefault="00D00218" w:rsidP="00A158C9">
      <w:pPr>
        <w:rPr>
          <w:rFonts w:ascii="Times New Roman" w:eastAsia="Times New Roman" w:hAnsi="Times New Roman" w:cs="Times New Roman"/>
          <w:sz w:val="26"/>
          <w:szCs w:val="26"/>
        </w:rPr>
      </w:pPr>
    </w:p>
    <w:p w14:paraId="5EFFB68F" w14:textId="77777777" w:rsidR="00D00218" w:rsidRDefault="00D00218" w:rsidP="00A158C9">
      <w:pPr>
        <w:rPr>
          <w:rFonts w:ascii="Times New Roman" w:eastAsia="Times New Roman" w:hAnsi="Times New Roman" w:cs="Times New Roman"/>
          <w:sz w:val="26"/>
          <w:szCs w:val="26"/>
        </w:rPr>
      </w:pPr>
    </w:p>
    <w:p w14:paraId="3BF89241" w14:textId="77777777" w:rsidR="00D00218" w:rsidRDefault="00D00218" w:rsidP="00A158C9">
      <w:pPr>
        <w:rPr>
          <w:rFonts w:ascii="Times New Roman" w:eastAsia="Times New Roman" w:hAnsi="Times New Roman" w:cs="Times New Roman"/>
          <w:sz w:val="26"/>
          <w:szCs w:val="26"/>
        </w:rPr>
      </w:pPr>
    </w:p>
    <w:p w14:paraId="566C5CE5" w14:textId="77777777" w:rsidR="00D00218" w:rsidRDefault="00D00218" w:rsidP="00A158C9">
      <w:pPr>
        <w:rPr>
          <w:rFonts w:ascii="Times New Roman" w:eastAsia="Times New Roman" w:hAnsi="Times New Roman" w:cs="Times New Roman"/>
          <w:sz w:val="26"/>
          <w:szCs w:val="26"/>
        </w:rPr>
      </w:pPr>
    </w:p>
    <w:p w14:paraId="1C82548D" w14:textId="77777777" w:rsidR="00D00218" w:rsidRDefault="00D00218" w:rsidP="00A158C9">
      <w:pPr>
        <w:rPr>
          <w:rFonts w:ascii="Times New Roman" w:eastAsia="Times New Roman" w:hAnsi="Times New Roman" w:cs="Times New Roman"/>
          <w:sz w:val="26"/>
          <w:szCs w:val="26"/>
        </w:rPr>
      </w:pPr>
    </w:p>
    <w:p w14:paraId="447AC318" w14:textId="77777777" w:rsidR="00D00218" w:rsidRDefault="00D00218" w:rsidP="00A158C9">
      <w:pPr>
        <w:rPr>
          <w:rFonts w:ascii="Times New Roman" w:eastAsia="Times New Roman" w:hAnsi="Times New Roman" w:cs="Times New Roman"/>
          <w:sz w:val="26"/>
          <w:szCs w:val="26"/>
        </w:rPr>
      </w:pPr>
    </w:p>
    <w:p w14:paraId="42C3D73E" w14:textId="77777777" w:rsidR="00D00218" w:rsidRDefault="00D00218" w:rsidP="00A158C9">
      <w:pPr>
        <w:rPr>
          <w:rFonts w:ascii="Times New Roman" w:eastAsia="Times New Roman" w:hAnsi="Times New Roman" w:cs="Times New Roman"/>
          <w:sz w:val="26"/>
          <w:szCs w:val="26"/>
        </w:rPr>
      </w:pPr>
    </w:p>
    <w:p w14:paraId="52960618" w14:textId="77777777" w:rsidR="00A158C9" w:rsidRDefault="00A158C9" w:rsidP="00A158C9">
      <w:pPr>
        <w:rPr>
          <w:rFonts w:ascii="Times New Roman" w:eastAsia="Times New Roman" w:hAnsi="Times New Roman" w:cs="Times New Roman"/>
          <w:sz w:val="26"/>
          <w:szCs w:val="26"/>
        </w:rPr>
      </w:pPr>
    </w:p>
    <w:p w14:paraId="42838AED" w14:textId="77777777" w:rsidR="00D00218" w:rsidRPr="00A51963" w:rsidRDefault="00D00218" w:rsidP="00D00218">
      <w:pPr>
        <w:pStyle w:val="NormalWeb"/>
        <w:shd w:val="clear" w:color="auto" w:fill="FFFFFF"/>
        <w:spacing w:before="0" w:beforeAutospacing="0" w:after="0" w:afterAutospacing="0" w:line="234" w:lineRule="atLeast"/>
        <w:jc w:val="center"/>
        <w:rPr>
          <w:color w:val="000000"/>
          <w:sz w:val="26"/>
          <w:szCs w:val="26"/>
        </w:rPr>
      </w:pPr>
      <w:bookmarkStart w:id="86" w:name="chuong_pl_27"/>
      <w:r w:rsidRPr="00A51963">
        <w:rPr>
          <w:b/>
          <w:bCs/>
          <w:color w:val="000000"/>
          <w:sz w:val="26"/>
          <w:szCs w:val="26"/>
        </w:rPr>
        <w:lastRenderedPageBreak/>
        <w:t>Mẫu Tờ trình cấp chứng chỉ thẩm tra viên an toàn giao thông đường bộ</w:t>
      </w:r>
      <w:bookmarkEnd w:id="8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D00218" w:rsidRPr="00A51963" w14:paraId="4B281B58" w14:textId="77777777" w:rsidTr="00F20E04">
        <w:trPr>
          <w:tblCellSpacing w:w="0" w:type="dxa"/>
        </w:trPr>
        <w:tc>
          <w:tcPr>
            <w:tcW w:w="1850" w:type="pct"/>
            <w:shd w:val="clear" w:color="auto" w:fill="FFFFFF"/>
            <w:tcMar>
              <w:top w:w="0" w:type="dxa"/>
              <w:left w:w="108" w:type="dxa"/>
              <w:bottom w:w="0" w:type="dxa"/>
              <w:right w:w="108" w:type="dxa"/>
            </w:tcMar>
            <w:hideMark/>
          </w:tcPr>
          <w:p w14:paraId="4B758615" w14:textId="77777777" w:rsidR="00D00218" w:rsidRPr="00A51963" w:rsidRDefault="00D00218" w:rsidP="00F20E04">
            <w:pPr>
              <w:pStyle w:val="NormalWeb"/>
              <w:spacing w:before="120" w:beforeAutospacing="0" w:after="120" w:afterAutospacing="0" w:line="234" w:lineRule="atLeast"/>
              <w:jc w:val="center"/>
              <w:rPr>
                <w:color w:val="000000"/>
                <w:sz w:val="26"/>
                <w:szCs w:val="26"/>
              </w:rPr>
            </w:pPr>
            <w:r w:rsidRPr="00A51963">
              <w:rPr>
                <w:color w:val="000000"/>
                <w:sz w:val="26"/>
                <w:szCs w:val="26"/>
              </w:rPr>
              <w:t>………(1)………..</w:t>
            </w:r>
            <w:r w:rsidRPr="00A51963">
              <w:rPr>
                <w:color w:val="000000"/>
                <w:sz w:val="26"/>
                <w:szCs w:val="26"/>
              </w:rPr>
              <w:br/>
              <w:t>………(2)………..</w:t>
            </w:r>
            <w:r w:rsidRPr="00A51963">
              <w:rPr>
                <w:b/>
                <w:bCs/>
                <w:color w:val="000000"/>
                <w:sz w:val="26"/>
                <w:szCs w:val="26"/>
              </w:rPr>
              <w:br/>
            </w:r>
            <w:r w:rsidRPr="00A51963">
              <w:rPr>
                <w:color w:val="000000"/>
                <w:sz w:val="26"/>
                <w:szCs w:val="26"/>
              </w:rPr>
              <w:t>-------</w:t>
            </w:r>
          </w:p>
        </w:tc>
        <w:tc>
          <w:tcPr>
            <w:tcW w:w="3100" w:type="pct"/>
            <w:shd w:val="clear" w:color="auto" w:fill="FFFFFF"/>
            <w:tcMar>
              <w:top w:w="0" w:type="dxa"/>
              <w:left w:w="108" w:type="dxa"/>
              <w:bottom w:w="0" w:type="dxa"/>
              <w:right w:w="108" w:type="dxa"/>
            </w:tcMar>
            <w:hideMark/>
          </w:tcPr>
          <w:p w14:paraId="76A5A140" w14:textId="77777777" w:rsidR="00D00218" w:rsidRPr="00A51963" w:rsidRDefault="00D00218" w:rsidP="00F20E04">
            <w:pPr>
              <w:pStyle w:val="NormalWeb"/>
              <w:spacing w:before="120" w:beforeAutospacing="0" w:after="120" w:afterAutospacing="0" w:line="234" w:lineRule="atLeast"/>
              <w:jc w:val="center"/>
              <w:rPr>
                <w:color w:val="000000"/>
                <w:sz w:val="26"/>
                <w:szCs w:val="26"/>
              </w:rPr>
            </w:pPr>
            <w:r w:rsidRPr="00A51963">
              <w:rPr>
                <w:b/>
                <w:bCs/>
                <w:color w:val="000000"/>
                <w:sz w:val="26"/>
                <w:szCs w:val="26"/>
              </w:rPr>
              <w:t>CỘNG HÒA XÃ HỘI CHỦ NGHĨA VIỆT NAM</w:t>
            </w:r>
            <w:r w:rsidRPr="00A51963">
              <w:rPr>
                <w:b/>
                <w:bCs/>
                <w:color w:val="000000"/>
                <w:sz w:val="26"/>
                <w:szCs w:val="26"/>
              </w:rPr>
              <w:br/>
              <w:t>Độc lập - Tự do - Hạnh phúc</w:t>
            </w:r>
            <w:r w:rsidRPr="00A51963">
              <w:rPr>
                <w:b/>
                <w:bCs/>
                <w:color w:val="000000"/>
                <w:sz w:val="26"/>
                <w:szCs w:val="26"/>
              </w:rPr>
              <w:br/>
              <w:t>---------------</w:t>
            </w:r>
          </w:p>
        </w:tc>
      </w:tr>
      <w:tr w:rsidR="00D00218" w:rsidRPr="00A51963" w14:paraId="073F7E6A" w14:textId="77777777" w:rsidTr="00F20E04">
        <w:trPr>
          <w:tblCellSpacing w:w="0" w:type="dxa"/>
        </w:trPr>
        <w:tc>
          <w:tcPr>
            <w:tcW w:w="1850" w:type="pct"/>
            <w:shd w:val="clear" w:color="auto" w:fill="FFFFFF"/>
            <w:tcMar>
              <w:top w:w="0" w:type="dxa"/>
              <w:left w:w="108" w:type="dxa"/>
              <w:bottom w:w="0" w:type="dxa"/>
              <w:right w:w="108" w:type="dxa"/>
            </w:tcMar>
            <w:hideMark/>
          </w:tcPr>
          <w:p w14:paraId="5CADEBFD" w14:textId="77777777" w:rsidR="00D00218" w:rsidRPr="00A51963" w:rsidRDefault="00D00218" w:rsidP="00F20E04">
            <w:pPr>
              <w:pStyle w:val="NormalWeb"/>
              <w:spacing w:before="120" w:beforeAutospacing="0" w:after="120" w:afterAutospacing="0" w:line="234" w:lineRule="atLeast"/>
              <w:jc w:val="center"/>
              <w:rPr>
                <w:color w:val="000000"/>
                <w:sz w:val="26"/>
                <w:szCs w:val="26"/>
              </w:rPr>
            </w:pPr>
            <w:r w:rsidRPr="00A51963">
              <w:rPr>
                <w:color w:val="000000"/>
                <w:sz w:val="26"/>
                <w:szCs w:val="26"/>
              </w:rPr>
              <w:t>Số: …/TTr-……….</w:t>
            </w:r>
          </w:p>
        </w:tc>
        <w:tc>
          <w:tcPr>
            <w:tcW w:w="3100" w:type="pct"/>
            <w:shd w:val="clear" w:color="auto" w:fill="FFFFFF"/>
            <w:tcMar>
              <w:top w:w="0" w:type="dxa"/>
              <w:left w:w="108" w:type="dxa"/>
              <w:bottom w:w="0" w:type="dxa"/>
              <w:right w:w="108" w:type="dxa"/>
            </w:tcMar>
            <w:hideMark/>
          </w:tcPr>
          <w:p w14:paraId="17432DC4" w14:textId="77777777" w:rsidR="00D00218" w:rsidRPr="00A51963" w:rsidRDefault="00D00218" w:rsidP="00F20E04">
            <w:pPr>
              <w:pStyle w:val="NormalWeb"/>
              <w:spacing w:before="120" w:beforeAutospacing="0" w:after="120" w:afterAutospacing="0" w:line="234" w:lineRule="atLeast"/>
              <w:jc w:val="right"/>
              <w:rPr>
                <w:color w:val="000000"/>
                <w:sz w:val="26"/>
                <w:szCs w:val="26"/>
              </w:rPr>
            </w:pPr>
            <w:r w:rsidRPr="00A51963">
              <w:rPr>
                <w:i/>
                <w:iCs/>
                <w:color w:val="000000"/>
                <w:sz w:val="26"/>
                <w:szCs w:val="26"/>
              </w:rPr>
              <w:t>........, ngày........tháng........năm......</w:t>
            </w:r>
          </w:p>
        </w:tc>
      </w:tr>
    </w:tbl>
    <w:p w14:paraId="29E1638E" w14:textId="77777777" w:rsidR="00D00218" w:rsidRPr="00A51963" w:rsidRDefault="00D00218" w:rsidP="00D00218">
      <w:pPr>
        <w:pStyle w:val="NormalWeb"/>
        <w:shd w:val="clear" w:color="auto" w:fill="FFFFFF"/>
        <w:spacing w:before="120" w:beforeAutospacing="0" w:after="120" w:afterAutospacing="0" w:line="234" w:lineRule="atLeast"/>
        <w:jc w:val="center"/>
        <w:rPr>
          <w:color w:val="000000"/>
          <w:sz w:val="26"/>
          <w:szCs w:val="26"/>
        </w:rPr>
      </w:pPr>
      <w:r w:rsidRPr="00A51963">
        <w:rPr>
          <w:b/>
          <w:bCs/>
          <w:color w:val="000000"/>
          <w:sz w:val="26"/>
          <w:szCs w:val="26"/>
        </w:rPr>
        <w:t>TỜ TRÌNH</w:t>
      </w:r>
    </w:p>
    <w:p w14:paraId="46B4F728" w14:textId="77777777" w:rsidR="00D00218" w:rsidRPr="00A51963" w:rsidRDefault="00D00218" w:rsidP="00D00218">
      <w:pPr>
        <w:pStyle w:val="NormalWeb"/>
        <w:shd w:val="clear" w:color="auto" w:fill="FFFFFF"/>
        <w:spacing w:before="120" w:beforeAutospacing="0" w:after="120" w:afterAutospacing="0" w:line="234" w:lineRule="atLeast"/>
        <w:jc w:val="center"/>
        <w:rPr>
          <w:color w:val="000000"/>
          <w:sz w:val="26"/>
          <w:szCs w:val="26"/>
        </w:rPr>
      </w:pPr>
      <w:r w:rsidRPr="00A51963">
        <w:rPr>
          <w:b/>
          <w:bCs/>
          <w:color w:val="000000"/>
          <w:sz w:val="26"/>
          <w:szCs w:val="26"/>
        </w:rPr>
        <w:t>Cấp chứng chỉ thẩm tra viên an toàn giao thông đường bộ</w:t>
      </w:r>
    </w:p>
    <w:p w14:paraId="277A98B1" w14:textId="77777777" w:rsidR="00D00218" w:rsidRPr="00A51963" w:rsidRDefault="00D00218" w:rsidP="00D00218">
      <w:pPr>
        <w:pStyle w:val="NormalWeb"/>
        <w:shd w:val="clear" w:color="auto" w:fill="FFFFFF"/>
        <w:spacing w:before="120" w:beforeAutospacing="0" w:after="120" w:afterAutospacing="0" w:line="234" w:lineRule="atLeast"/>
        <w:jc w:val="center"/>
        <w:rPr>
          <w:color w:val="000000"/>
          <w:sz w:val="26"/>
          <w:szCs w:val="26"/>
        </w:rPr>
      </w:pPr>
      <w:r w:rsidRPr="00A51963">
        <w:rPr>
          <w:color w:val="000000"/>
          <w:sz w:val="26"/>
          <w:szCs w:val="26"/>
        </w:rPr>
        <w:t>Kính gửi: ...................</w:t>
      </w:r>
      <w:r w:rsidRPr="00A51963">
        <w:rPr>
          <w:i/>
          <w:iCs/>
          <w:color w:val="000000"/>
          <w:sz w:val="26"/>
          <w:szCs w:val="26"/>
        </w:rPr>
        <w:t>(ghi cơ quan có thẩm quyền cấp chứng chỉ).</w:t>
      </w:r>
    </w:p>
    <w:p w14:paraId="25408C01" w14:textId="77777777" w:rsidR="00D00218" w:rsidRPr="00A51963" w:rsidRDefault="00D00218" w:rsidP="00D00218">
      <w:pPr>
        <w:pStyle w:val="NormalWeb"/>
        <w:shd w:val="clear" w:color="auto" w:fill="FFFFFF"/>
        <w:spacing w:before="0" w:beforeAutospacing="0" w:after="0" w:afterAutospacing="0" w:line="234" w:lineRule="atLeast"/>
        <w:rPr>
          <w:color w:val="000000"/>
          <w:sz w:val="26"/>
          <w:szCs w:val="26"/>
        </w:rPr>
      </w:pPr>
      <w:r w:rsidRPr="00A51963">
        <w:rPr>
          <w:i/>
          <w:iCs/>
          <w:color w:val="000000"/>
          <w:sz w:val="26"/>
          <w:szCs w:val="26"/>
        </w:rPr>
        <w:t>Căn cứ </w:t>
      </w:r>
      <w:bookmarkStart w:id="87" w:name="tvpllink_ylijpnduns_51"/>
      <w:r w:rsidRPr="00A51963">
        <w:rPr>
          <w:i/>
          <w:iCs/>
          <w:color w:val="000000"/>
          <w:sz w:val="26"/>
          <w:szCs w:val="26"/>
        </w:rPr>
        <w:t>Luật Đường bộ</w:t>
      </w:r>
      <w:bookmarkEnd w:id="87"/>
      <w:r w:rsidRPr="00A51963">
        <w:rPr>
          <w:i/>
          <w:iCs/>
          <w:color w:val="000000"/>
          <w:sz w:val="26"/>
          <w:szCs w:val="26"/>
        </w:rPr>
        <w:t> ngày 27 tháng 6 năm 2024;</w:t>
      </w:r>
    </w:p>
    <w:p w14:paraId="3847C3B4" w14:textId="77777777" w:rsidR="00D00218" w:rsidRPr="00A51963" w:rsidRDefault="00D00218" w:rsidP="00D00218">
      <w:pPr>
        <w:pStyle w:val="NormalWeb"/>
        <w:shd w:val="clear" w:color="auto" w:fill="FFFFFF"/>
        <w:spacing w:before="0" w:beforeAutospacing="0" w:after="0" w:afterAutospacing="0" w:line="234" w:lineRule="atLeast"/>
        <w:rPr>
          <w:color w:val="000000"/>
          <w:sz w:val="26"/>
          <w:szCs w:val="26"/>
        </w:rPr>
      </w:pPr>
      <w:r w:rsidRPr="00A51963">
        <w:rPr>
          <w:i/>
          <w:iCs/>
          <w:color w:val="000000"/>
          <w:sz w:val="26"/>
          <w:szCs w:val="26"/>
        </w:rPr>
        <w:t>Căn cứ Nghị định số 165/2024/NĐ-CP ngày 26 tháng 12 năm 2024 của Chính phủ quy định chi tiết hướng dẫn thi hành một số điều của </w:t>
      </w:r>
      <w:bookmarkStart w:id="88" w:name="tvpllink_ylijpnduns_52"/>
      <w:r w:rsidRPr="00A51963">
        <w:rPr>
          <w:i/>
          <w:iCs/>
          <w:color w:val="000000"/>
          <w:sz w:val="26"/>
          <w:szCs w:val="26"/>
        </w:rPr>
        <w:t>Luật Đường bộ</w:t>
      </w:r>
      <w:bookmarkEnd w:id="88"/>
      <w:r w:rsidRPr="00A51963">
        <w:rPr>
          <w:i/>
          <w:iCs/>
          <w:color w:val="000000"/>
          <w:sz w:val="26"/>
          <w:szCs w:val="26"/>
        </w:rPr>
        <w:t> và Điều 77 </w:t>
      </w:r>
      <w:bookmarkStart w:id="89" w:name="tvpllink_aebadsyxvg_23"/>
      <w:r w:rsidRPr="00A51963">
        <w:rPr>
          <w:i/>
          <w:iCs/>
          <w:color w:val="000000"/>
          <w:sz w:val="26"/>
          <w:szCs w:val="26"/>
        </w:rPr>
        <w:t>Luật Trật tự, an toàn giao thông đường bộ</w:t>
      </w:r>
      <w:bookmarkEnd w:id="89"/>
      <w:r w:rsidRPr="00A51963">
        <w:rPr>
          <w:i/>
          <w:iCs/>
          <w:color w:val="000000"/>
          <w:sz w:val="26"/>
          <w:szCs w:val="26"/>
        </w:rPr>
        <w:t>;</w:t>
      </w:r>
    </w:p>
    <w:p w14:paraId="342B92DA"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i/>
          <w:iCs/>
          <w:color w:val="000000"/>
          <w:sz w:val="26"/>
          <w:szCs w:val="26"/>
        </w:rPr>
        <w:t>Căn cứ Quyết định số .... ngày ... tháng ..... năm 20..... của</w:t>
      </w:r>
      <w:r w:rsidRPr="00A51963">
        <w:rPr>
          <w:color w:val="000000"/>
          <w:sz w:val="26"/>
          <w:szCs w:val="26"/>
        </w:rPr>
        <w:t> ... </w:t>
      </w:r>
      <w:r w:rsidRPr="00A51963">
        <w:rPr>
          <w:i/>
          <w:iCs/>
          <w:color w:val="000000"/>
          <w:sz w:val="26"/>
          <w:szCs w:val="26"/>
        </w:rPr>
        <w:t>(ghi</w:t>
      </w:r>
      <w:r w:rsidRPr="00A51963">
        <w:rPr>
          <w:color w:val="000000"/>
          <w:sz w:val="26"/>
          <w:szCs w:val="26"/>
        </w:rPr>
        <w:t> </w:t>
      </w:r>
      <w:r w:rsidRPr="00A51963">
        <w:rPr>
          <w:i/>
          <w:iCs/>
          <w:color w:val="000000"/>
          <w:sz w:val="26"/>
          <w:szCs w:val="26"/>
        </w:rPr>
        <w:t>tên</w:t>
      </w:r>
      <w:r w:rsidRPr="00A51963">
        <w:rPr>
          <w:color w:val="000000"/>
          <w:sz w:val="26"/>
          <w:szCs w:val="26"/>
        </w:rPr>
        <w:t> </w:t>
      </w:r>
      <w:r w:rsidRPr="00A51963">
        <w:rPr>
          <w:i/>
          <w:iCs/>
          <w:color w:val="000000"/>
          <w:sz w:val="26"/>
          <w:szCs w:val="26"/>
        </w:rPr>
        <w:t>cơ sở kinh doanh đào tạo)</w:t>
      </w:r>
      <w:r w:rsidRPr="00A51963">
        <w:rPr>
          <w:color w:val="000000"/>
          <w:sz w:val="26"/>
          <w:szCs w:val="26"/>
        </w:rPr>
        <w:t> ... về việc công nhận kết quả thi thẩm tra viên an toàn giao thông đường bộ;</w:t>
      </w:r>
    </w:p>
    <w:p w14:paraId="06AD9375"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i/>
          <w:iCs/>
          <w:color w:val="000000"/>
          <w:sz w:val="26"/>
          <w:szCs w:val="26"/>
        </w:rPr>
        <w:t>… (ghi tên của cơ sở kinh doanh đào tạo)</w:t>
      </w:r>
      <w:r w:rsidRPr="00A51963">
        <w:rPr>
          <w:color w:val="000000"/>
          <w:sz w:val="26"/>
          <w:szCs w:val="26"/>
        </w:rPr>
        <w:t> đề nghị ............... </w:t>
      </w:r>
      <w:r w:rsidRPr="00A51963">
        <w:rPr>
          <w:i/>
          <w:iCs/>
          <w:color w:val="000000"/>
          <w:sz w:val="26"/>
          <w:szCs w:val="26"/>
        </w:rPr>
        <w:t>(ghi cơ quan có</w:t>
      </w:r>
      <w:r w:rsidRPr="00A51963">
        <w:rPr>
          <w:color w:val="000000"/>
          <w:sz w:val="26"/>
          <w:szCs w:val="26"/>
        </w:rPr>
        <w:t> </w:t>
      </w:r>
      <w:r w:rsidRPr="00A51963">
        <w:rPr>
          <w:i/>
          <w:iCs/>
          <w:color w:val="000000"/>
          <w:sz w:val="26"/>
          <w:szCs w:val="26"/>
        </w:rPr>
        <w:t>thẩm quyền cấp chứng chỉ)</w:t>
      </w:r>
      <w:r w:rsidRPr="00A51963">
        <w:rPr>
          <w:color w:val="000000"/>
          <w:sz w:val="26"/>
          <w:szCs w:val="26"/>
        </w:rPr>
        <w:t> cấp chứng chỉ thẩm tra viên an toàn giao thông đường bộ cho các học viên đã hoàn thành chương trình đào tạo thẩm tra viên an toàn giao thông đường bộ như sau:</w:t>
      </w:r>
    </w:p>
    <w:p w14:paraId="4BFEB650"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color w:val="000000"/>
          <w:sz w:val="26"/>
          <w:szCs w:val="26"/>
        </w:rPr>
        <w:t>1. Báo cáo tóm tắt quá trình, kết quả đào tạo: .....................................</w:t>
      </w:r>
    </w:p>
    <w:p w14:paraId="05A4E77E"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color w:val="000000"/>
          <w:sz w:val="26"/>
          <w:szCs w:val="26"/>
        </w:rPr>
        <w:t>2. Danh sách đề nghị cấp chứng chỉ thẩm tra viên an toàn giao thông đường bộ cho học viên đã hoàn thành khóa học và có kết quả thi đạt yêu cầu kèm theo tờ trình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D00218" w:rsidRPr="00A51963" w14:paraId="31C367D1" w14:textId="77777777" w:rsidTr="00F20E04">
        <w:trPr>
          <w:tblCellSpacing w:w="0" w:type="dxa"/>
        </w:trPr>
        <w:tc>
          <w:tcPr>
            <w:tcW w:w="2500" w:type="pct"/>
            <w:shd w:val="clear" w:color="auto" w:fill="FFFFFF"/>
            <w:tcMar>
              <w:top w:w="0" w:type="dxa"/>
              <w:left w:w="108" w:type="dxa"/>
              <w:bottom w:w="0" w:type="dxa"/>
              <w:right w:w="108" w:type="dxa"/>
            </w:tcMar>
            <w:hideMark/>
          </w:tcPr>
          <w:p w14:paraId="22518ABE" w14:textId="77777777" w:rsidR="00D00218" w:rsidRPr="00A51963" w:rsidRDefault="00D00218" w:rsidP="00DB7BCB">
            <w:pPr>
              <w:pStyle w:val="NormalWeb"/>
              <w:spacing w:before="120" w:beforeAutospacing="0" w:after="120" w:afterAutospacing="0" w:line="234" w:lineRule="atLeast"/>
              <w:jc w:val="left"/>
              <w:rPr>
                <w:color w:val="000000"/>
                <w:sz w:val="26"/>
                <w:szCs w:val="26"/>
              </w:rPr>
            </w:pPr>
            <w:r w:rsidRPr="00A51963">
              <w:rPr>
                <w:b/>
                <w:bCs/>
                <w:i/>
                <w:iCs/>
                <w:color w:val="000000"/>
                <w:sz w:val="26"/>
                <w:szCs w:val="26"/>
              </w:rPr>
              <w:t>Nơi nhận:</w:t>
            </w:r>
            <w:r w:rsidRPr="00A51963">
              <w:rPr>
                <w:b/>
                <w:bCs/>
                <w:i/>
                <w:iCs/>
                <w:color w:val="000000"/>
                <w:sz w:val="26"/>
                <w:szCs w:val="26"/>
              </w:rPr>
              <w:br/>
            </w:r>
            <w:r w:rsidRPr="00A51963">
              <w:rPr>
                <w:color w:val="000000"/>
                <w:sz w:val="26"/>
                <w:szCs w:val="26"/>
              </w:rPr>
              <w:t>- Như trên;</w:t>
            </w:r>
            <w:r w:rsidRPr="00A51963">
              <w:rPr>
                <w:color w:val="000000"/>
                <w:sz w:val="26"/>
                <w:szCs w:val="26"/>
              </w:rPr>
              <w:br/>
              <w:t>- Lưu: VT, ………..</w:t>
            </w:r>
          </w:p>
        </w:tc>
        <w:tc>
          <w:tcPr>
            <w:tcW w:w="2500" w:type="pct"/>
            <w:shd w:val="clear" w:color="auto" w:fill="FFFFFF"/>
            <w:tcMar>
              <w:top w:w="0" w:type="dxa"/>
              <w:left w:w="108" w:type="dxa"/>
              <w:bottom w:w="0" w:type="dxa"/>
              <w:right w:w="108" w:type="dxa"/>
            </w:tcMar>
            <w:hideMark/>
          </w:tcPr>
          <w:p w14:paraId="2D4456D1" w14:textId="77777777" w:rsidR="00D00218" w:rsidRPr="00A51963" w:rsidRDefault="00D00218" w:rsidP="00F20E04">
            <w:pPr>
              <w:pStyle w:val="NormalWeb"/>
              <w:spacing w:before="120" w:beforeAutospacing="0" w:after="120" w:afterAutospacing="0" w:line="234" w:lineRule="atLeast"/>
              <w:jc w:val="center"/>
              <w:rPr>
                <w:color w:val="000000"/>
                <w:sz w:val="26"/>
                <w:szCs w:val="26"/>
              </w:rPr>
            </w:pPr>
            <w:r w:rsidRPr="00A51963">
              <w:rPr>
                <w:b/>
                <w:bCs/>
                <w:color w:val="000000"/>
                <w:sz w:val="26"/>
                <w:szCs w:val="26"/>
              </w:rPr>
              <w:t>THỦ TRƯỞNG CƠ SỞ ĐÀO TẠO</w:t>
            </w:r>
            <w:r w:rsidRPr="00A51963">
              <w:rPr>
                <w:b/>
                <w:bCs/>
                <w:color w:val="000000"/>
                <w:sz w:val="26"/>
                <w:szCs w:val="26"/>
              </w:rPr>
              <w:br/>
            </w:r>
            <w:r w:rsidRPr="00A51963">
              <w:rPr>
                <w:i/>
                <w:iCs/>
                <w:color w:val="000000"/>
                <w:sz w:val="26"/>
                <w:szCs w:val="26"/>
              </w:rPr>
              <w:t>(Ký tên, đóng dấu)</w:t>
            </w:r>
          </w:p>
        </w:tc>
      </w:tr>
    </w:tbl>
    <w:p w14:paraId="3072993D"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i/>
          <w:iCs/>
          <w:color w:val="000000"/>
          <w:sz w:val="26"/>
          <w:szCs w:val="26"/>
        </w:rPr>
        <w:t>Hướng dẫn:</w:t>
      </w:r>
    </w:p>
    <w:p w14:paraId="376D8A9C"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i/>
          <w:iCs/>
          <w:color w:val="000000"/>
          <w:sz w:val="26"/>
          <w:szCs w:val="26"/>
        </w:rPr>
        <w:t>(1) Ghi tên cơ quan cấp trên của cơ sở kinh doanh đào tạo đề nghị.</w:t>
      </w:r>
    </w:p>
    <w:p w14:paraId="006B4729" w14:textId="77777777" w:rsidR="00D00218" w:rsidRPr="00A51963" w:rsidRDefault="00D00218" w:rsidP="00D00218">
      <w:pPr>
        <w:pStyle w:val="NormalWeb"/>
        <w:shd w:val="clear" w:color="auto" w:fill="FFFFFF"/>
        <w:spacing w:before="120" w:beforeAutospacing="0" w:after="120" w:afterAutospacing="0" w:line="234" w:lineRule="atLeast"/>
        <w:rPr>
          <w:color w:val="000000"/>
          <w:sz w:val="26"/>
          <w:szCs w:val="26"/>
        </w:rPr>
      </w:pPr>
      <w:r w:rsidRPr="00A51963">
        <w:rPr>
          <w:i/>
          <w:iCs/>
          <w:color w:val="000000"/>
          <w:sz w:val="26"/>
          <w:szCs w:val="26"/>
        </w:rPr>
        <w:t>(2) Ghi tên cơ sở kinh doanh đào tạo đề nghị cấp chứng chỉ</w:t>
      </w:r>
    </w:p>
    <w:p w14:paraId="2E95A41F" w14:textId="77777777" w:rsidR="00D00218" w:rsidRPr="00983E7A" w:rsidRDefault="00D00218" w:rsidP="00D00218">
      <w:pPr>
        <w:spacing w:after="0" w:line="240" w:lineRule="auto"/>
        <w:rPr>
          <w:rFonts w:ascii="Times New Roman" w:hAnsi="Times New Roman" w:cs="Times New Roman"/>
          <w:b/>
          <w:bCs/>
          <w:color w:val="000000"/>
          <w:sz w:val="26"/>
          <w:szCs w:val="26"/>
        </w:rPr>
      </w:pPr>
    </w:p>
    <w:p w14:paraId="289D4632" w14:textId="77777777" w:rsidR="00D00218" w:rsidRDefault="00D00218" w:rsidP="00A158C9">
      <w:pPr>
        <w:jc w:val="both"/>
        <w:rPr>
          <w:rFonts w:ascii="Times New Roman Bold" w:hAnsi="Times New Roman Bold" w:cs="Times New Roman"/>
          <w:b/>
          <w:color w:val="000000" w:themeColor="text1"/>
          <w:spacing w:val="-4"/>
          <w:sz w:val="28"/>
          <w:szCs w:val="28"/>
        </w:rPr>
      </w:pPr>
    </w:p>
    <w:p w14:paraId="69D53B7D" w14:textId="77777777" w:rsidR="00D00218" w:rsidRDefault="00D00218" w:rsidP="00A158C9">
      <w:pPr>
        <w:jc w:val="both"/>
        <w:rPr>
          <w:rFonts w:ascii="Times New Roman Bold" w:hAnsi="Times New Roman Bold" w:cs="Times New Roman"/>
          <w:b/>
          <w:color w:val="000000" w:themeColor="text1"/>
          <w:spacing w:val="-4"/>
          <w:sz w:val="28"/>
          <w:szCs w:val="28"/>
        </w:rPr>
      </w:pPr>
    </w:p>
    <w:p w14:paraId="0F92BAF9" w14:textId="77777777" w:rsidR="00D00218" w:rsidRDefault="00D00218" w:rsidP="00A158C9">
      <w:pPr>
        <w:jc w:val="both"/>
        <w:rPr>
          <w:rFonts w:ascii="Times New Roman Bold" w:hAnsi="Times New Roman Bold" w:cs="Times New Roman"/>
          <w:b/>
          <w:color w:val="000000" w:themeColor="text1"/>
          <w:spacing w:val="-4"/>
          <w:sz w:val="28"/>
          <w:szCs w:val="28"/>
        </w:rPr>
      </w:pPr>
    </w:p>
    <w:p w14:paraId="00EBF856" w14:textId="03670CCA"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43210">
        <w:rPr>
          <w:rFonts w:ascii="Times New Roman Bold" w:hAnsi="Times New Roman Bold" w:cs="Times New Roman"/>
          <w:b/>
          <w:color w:val="000000" w:themeColor="text1"/>
          <w:spacing w:val="-4"/>
          <w:sz w:val="28"/>
          <w:szCs w:val="28"/>
        </w:rPr>
        <w:t xml:space="preserve">Thủ tục </w:t>
      </w:r>
      <w:r w:rsidR="00E43210" w:rsidRPr="00E43210">
        <w:rPr>
          <w:rFonts w:ascii="Times New Roman Bold" w:hAnsi="Times New Roman Bold" w:cs="Times New Roman"/>
          <w:b/>
          <w:color w:val="000000" w:themeColor="text1"/>
          <w:spacing w:val="-4"/>
          <w:sz w:val="28"/>
          <w:szCs w:val="28"/>
        </w:rPr>
        <w:t xml:space="preserve">Cấp đổi chứng chỉ thẩm tra viên an toàn giao thông đường bộ </w:t>
      </w:r>
      <w:r w:rsidRPr="00E43210">
        <w:rPr>
          <w:rFonts w:ascii="Times New Roman Bold" w:hAnsi="Times New Roman Bold" w:cs="Times New Roman"/>
          <w:b/>
          <w:color w:val="000000" w:themeColor="text1"/>
          <w:spacing w:val="-4"/>
          <w:sz w:val="28"/>
          <w:szCs w:val="28"/>
        </w:rPr>
        <w:t>(Số hồ sơ TTHC:</w:t>
      </w:r>
      <w:r w:rsidRPr="00E43210">
        <w:rPr>
          <w:rFonts w:ascii="Nunito" w:hAnsi="Nunito"/>
          <w:b/>
          <w:color w:val="1E2F41"/>
          <w:sz w:val="27"/>
          <w:szCs w:val="27"/>
          <w:shd w:val="clear" w:color="auto" w:fill="FFFFFF"/>
        </w:rPr>
        <w:t xml:space="preserve"> </w:t>
      </w:r>
      <w:r w:rsidR="00E43210" w:rsidRPr="00E43210">
        <w:rPr>
          <w:rFonts w:ascii="Times New Roman" w:eastAsia="Times New Roman" w:hAnsi="Times New Roman" w:cs="Times New Roman"/>
          <w:b/>
          <w:sz w:val="26"/>
          <w:szCs w:val="26"/>
        </w:rPr>
        <w:t>1.001725</w:t>
      </w:r>
      <w:r w:rsidRPr="00E43210">
        <w:rPr>
          <w:rFonts w:ascii="Times New Roman" w:eastAsia="Times New Roman" w:hAnsi="Times New Roman" w:cs="Times New Roman"/>
          <w:b/>
          <w:sz w:val="26"/>
          <w:szCs w:val="26"/>
        </w:rPr>
        <w:t>)</w:t>
      </w:r>
    </w:p>
    <w:p w14:paraId="77A2B875"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8AEF33B"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43210">
        <w:rPr>
          <w:rFonts w:ascii="Times New Roman" w:hAnsi="Times New Roman" w:cs="Times New Roman"/>
          <w:color w:val="000000" w:themeColor="text1"/>
          <w:sz w:val="28"/>
          <w:szCs w:val="28"/>
        </w:rPr>
        <w:t xml:space="preserve">Nộp hồ sơ TTHC: </w:t>
      </w:r>
    </w:p>
    <w:p w14:paraId="5F87790D"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 Tổ chức có nhu cầu nộp hồ sơ đến Cơ quan chuyên môn thuộc Ủy ban nhân dân cấp tỉnh.</w:t>
      </w:r>
    </w:p>
    <w:p w14:paraId="722978B1"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43210">
        <w:rPr>
          <w:rFonts w:ascii="Times New Roman" w:hAnsi="Times New Roman" w:cs="Times New Roman"/>
          <w:color w:val="000000" w:themeColor="text1"/>
          <w:sz w:val="28"/>
          <w:szCs w:val="28"/>
        </w:rPr>
        <w:t xml:space="preserve">Giải quyết TTHC: </w:t>
      </w:r>
    </w:p>
    <w:p w14:paraId="1DBDD5AA"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Cơ quan chuyên môn thuộc Ủy ban nhân dân cấp tỉnh thực hiện tiếp nhận, kiểm tra hồ sơ và xử lý như sau:</w:t>
      </w:r>
    </w:p>
    <w:p w14:paraId="11E617D2"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 xml:space="preserve"> -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1E9F7A5A"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 xml:space="preserve"> - Đối với trường hợp nộp gián tiếp, trong phạm vi 02 ngày làm việc kể từ ngày nhận được hồ sơ, kiểm tra thành phần hồ sơ, nếu không đủ thành phần hồ sơ có văn bản thông báo đến cá nhân để bổ sung, hoàn thiện;</w:t>
      </w:r>
    </w:p>
    <w:p w14:paraId="264FF487"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 xml:space="preserve"> - Trong thời hạn 07 ngày làm việc kể từ khi nhận đủ hồ sơ theo quy định, Cơ quan chuyên môn thuộc Ủy ban nhân dân cấp tỉnh tiến hành thẩm định hồ sơ, nếu đủ điều kiện, cấp đổi chứng chỉ thẩm tra viên an toàn giao thông. Trường hợp không cấp chứng chỉ, phải có văn bản trả lời và nêu rõ lý do</w:t>
      </w:r>
    </w:p>
    <w:p w14:paraId="2F6B0BF8" w14:textId="67258AF0" w:rsidR="00A158C9" w:rsidRPr="00147E4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w:t>
      </w:r>
      <w:r w:rsidR="00A158C9" w:rsidRPr="00F455FC">
        <w:rPr>
          <w:rFonts w:ascii="Times New Roman" w:hAnsi="Times New Roman" w:cs="Times New Roman"/>
          <w:b/>
          <w:color w:val="000000" w:themeColor="text1"/>
          <w:sz w:val="28"/>
          <w:szCs w:val="28"/>
        </w:rPr>
        <w:t xml:space="preserve">b) Cách thức thực hiện: </w:t>
      </w:r>
      <w:r w:rsidR="00A158C9" w:rsidRPr="00147E40">
        <w:rPr>
          <w:rFonts w:ascii="Times New Roman" w:hAnsi="Times New Roman" w:cs="Times New Roman"/>
          <w:color w:val="000000" w:themeColor="text1"/>
          <w:sz w:val="28"/>
          <w:szCs w:val="28"/>
        </w:rPr>
        <w:t>Trực tiếp</w:t>
      </w:r>
      <w:r w:rsidR="00A158C9">
        <w:rPr>
          <w:rFonts w:ascii="Times New Roman" w:hAnsi="Times New Roman" w:cs="Times New Roman"/>
          <w:color w:val="000000" w:themeColor="text1"/>
          <w:sz w:val="28"/>
          <w:szCs w:val="28"/>
        </w:rPr>
        <w:t>, qua dịch vụ bưu chính hoặc qua hệ thống dịch vụ công trực tuyến</w:t>
      </w:r>
    </w:p>
    <w:p w14:paraId="38B70867"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0CA330E"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BCAE111" w14:textId="56E92113"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43210" w:rsidRPr="00E43210">
        <w:rPr>
          <w:rFonts w:ascii="Times New Roman" w:hAnsi="Times New Roman" w:cs="Times New Roman"/>
          <w:color w:val="000000" w:themeColor="text1"/>
          <w:sz w:val="28"/>
          <w:szCs w:val="28"/>
        </w:rPr>
        <w:t>Đơn đề nghị (bản chính) cấp đối chứng chỉ theo quy định</w:t>
      </w:r>
    </w:p>
    <w:p w14:paraId="312946C2" w14:textId="1721139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43210" w:rsidRPr="00E43210">
        <w:rPr>
          <w:rFonts w:ascii="Times New Roman" w:hAnsi="Times New Roman" w:cs="Times New Roman"/>
          <w:color w:val="000000" w:themeColor="text1"/>
          <w:sz w:val="28"/>
          <w:szCs w:val="28"/>
        </w:rPr>
        <w:t>Bản khai kinh nghiệm (bản chính) thẩm tra, thẩm định an toàn giao thông đường bộ, thiết kế, thẩm định phê duyệt xử lý điểm hay xảy ra tai nạn giao thông, điểm tiềm ẩn tai nạn giao thông đường bộ (trong khoảng thời gian có hiệu lực của chứng chỉ xin cấp đổi); bản khai theo quy định</w:t>
      </w:r>
    </w:p>
    <w:p w14:paraId="178C4470" w14:textId="4FCA8269"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E43210" w:rsidRPr="00E43210">
        <w:rPr>
          <w:rFonts w:ascii="Times New Roman" w:hAnsi="Times New Roman" w:cs="Times New Roman"/>
          <w:color w:val="000000" w:themeColor="text1"/>
          <w:sz w:val="28"/>
          <w:szCs w:val="28"/>
        </w:rPr>
        <w:t>02 ảnh màu hoặc file ảnh điện tử định dạng JPG của mỗi học viên đề nghị cấp chứng chỉ (ảnh cỡ 4 cm x 6 cm), kiểu thẻ căn cước, chụp trong thời gian không quá 06 tháng)</w:t>
      </w:r>
    </w:p>
    <w:p w14:paraId="199FCD42"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2922EE0"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9C6D40C" w14:textId="77777777" w:rsidR="00E43210" w:rsidRDefault="00E43210" w:rsidP="00A158C9">
      <w:pPr>
        <w:spacing w:after="0" w:line="360" w:lineRule="exact"/>
        <w:ind w:firstLine="567"/>
        <w:jc w:val="both"/>
        <w:rPr>
          <w:rFonts w:ascii="Times New Roman" w:hAnsi="Times New Roman" w:cs="Times New Roman"/>
          <w:color w:val="000000" w:themeColor="text1"/>
          <w:sz w:val="28"/>
          <w:szCs w:val="28"/>
        </w:rPr>
      </w:pPr>
      <w:r w:rsidRPr="00E43210">
        <w:rPr>
          <w:rFonts w:ascii="Times New Roman" w:hAnsi="Times New Roman" w:cs="Times New Roman"/>
          <w:color w:val="000000" w:themeColor="text1"/>
          <w:sz w:val="28"/>
          <w:szCs w:val="28"/>
        </w:rPr>
        <w:t>07 ngày làm việc kể từ khi nhận đủ hồ sơ theo quy định</w:t>
      </w:r>
    </w:p>
    <w:p w14:paraId="3EE10B90" w14:textId="5A9463D5"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5A856030" w14:textId="11888463"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43210" w:rsidRPr="00E43210">
        <w:rPr>
          <w:rFonts w:ascii="Times New Roman" w:hAnsi="Times New Roman" w:cs="Times New Roman"/>
          <w:color w:val="000000" w:themeColor="text1"/>
          <w:sz w:val="28"/>
          <w:szCs w:val="28"/>
        </w:rPr>
        <w:t>Ủy ban nhân dân cấp tỉnh</w:t>
      </w:r>
    </w:p>
    <w:p w14:paraId="49C7F937" w14:textId="7010D012"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43210" w:rsidRPr="00E43210">
        <w:rPr>
          <w:rFonts w:ascii="Times New Roman" w:hAnsi="Times New Roman" w:cs="Times New Roman"/>
          <w:color w:val="000000" w:themeColor="text1"/>
          <w:sz w:val="28"/>
          <w:szCs w:val="28"/>
        </w:rPr>
        <w:t>Chứng chỉ thẩm tra viên an toàn giao thông đường bộ.</w:t>
      </w:r>
    </w:p>
    <w:p w14:paraId="17B07C6A"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8A1A248"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BDB91B4" w14:textId="077B77C5"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15A1A" w:rsidRPr="00E15A1A">
        <w:rPr>
          <w:rFonts w:ascii="Times New Roman" w:hAnsi="Times New Roman" w:cs="Times New Roman"/>
          <w:color w:val="000000" w:themeColor="text1"/>
          <w:sz w:val="28"/>
          <w:szCs w:val="28"/>
        </w:rPr>
        <w:t>Đơn đề nghị (bản chính) cấp đối chứng chỉ theo quy định</w:t>
      </w:r>
    </w:p>
    <w:p w14:paraId="51716F4C" w14:textId="3930FB7A"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15A1A" w:rsidRPr="00E15A1A">
        <w:rPr>
          <w:rFonts w:ascii="Times New Roman" w:hAnsi="Times New Roman" w:cs="Times New Roman"/>
          <w:color w:val="000000" w:themeColor="text1"/>
          <w:sz w:val="28"/>
          <w:szCs w:val="28"/>
        </w:rPr>
        <w:t>Bản khai kinh nghiệm (bản chính) thẩm tra, thẩm định an toàn giao thông đường bộ, thiết kế, thẩm định phê duyệt xử lý điểm hay xảy ra tai nạn giao thông, điểm tiềm ẩn tai nạn giao thông đường bộ (trong khoảng thời gian có hiệu lực của chứng chỉ xin cấp đổi); bản khai theo quy định</w:t>
      </w:r>
    </w:p>
    <w:p w14:paraId="07C78656"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C794EE9" w14:textId="448D2E62"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D97511">
        <w:rPr>
          <w:rFonts w:ascii="Times New Roman" w:hAnsi="Times New Roman" w:cs="Times New Roman"/>
          <w:color w:val="000000" w:themeColor="text1"/>
          <w:sz w:val="28"/>
          <w:szCs w:val="28"/>
        </w:rPr>
        <w:t xml:space="preserve">- </w:t>
      </w:r>
      <w:r w:rsidR="00E43210" w:rsidRPr="00E43210">
        <w:rPr>
          <w:rFonts w:ascii="Times New Roman" w:hAnsi="Times New Roman" w:cs="Times New Roman"/>
          <w:color w:val="000000" w:themeColor="text1"/>
          <w:sz w:val="28"/>
          <w:szCs w:val="28"/>
        </w:rPr>
        <w:t>Đáp ứng điều kiện quy định tại khoản 1 Điều 40 Nghị định số 165/2024/NĐ-CP ngày 26/12/2024 của Chính phủ quy định chi tiết, hướng dẫn thi hành một số điều của Luật Đường bộ và Điều 77 Luật Trật tự, an toàn giao thông đường bộ</w:t>
      </w:r>
    </w:p>
    <w:p w14:paraId="24D506EE"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B779A7A"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064364E8" w14:textId="35C84419" w:rsidR="00E43210" w:rsidRDefault="00E43210" w:rsidP="00E43210">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 xml:space="preserve">quy định </w:t>
      </w:r>
      <w:r w:rsidRPr="00D00218">
        <w:rPr>
          <w:rFonts w:ascii="Times New Roman" w:hAnsi="Times New Roman" w:cs="Times New Roman"/>
          <w:color w:val="000000" w:themeColor="text1"/>
          <w:sz w:val="28"/>
          <w:szCs w:val="28"/>
        </w:rPr>
        <w:t>quy định về phân quyền, phân cấp trong lĩnh vực quản lý nhà nước của Bộ Xây dựng</w:t>
      </w:r>
    </w:p>
    <w:p w14:paraId="7396F2C2" w14:textId="6282C34A" w:rsidR="00A158C9" w:rsidRDefault="00A158C9" w:rsidP="00E43210">
      <w:pPr>
        <w:spacing w:after="0" w:line="360" w:lineRule="exact"/>
        <w:ind w:firstLine="567"/>
        <w:jc w:val="both"/>
        <w:rPr>
          <w:rFonts w:ascii="Times New Roman" w:eastAsia="Times New Roman" w:hAnsi="Times New Roman" w:cs="Times New Roman"/>
          <w:sz w:val="26"/>
          <w:szCs w:val="26"/>
        </w:rPr>
      </w:pPr>
    </w:p>
    <w:p w14:paraId="3F22769B" w14:textId="77777777" w:rsidR="00A158C9" w:rsidRDefault="00A158C9" w:rsidP="00A158C9">
      <w:pPr>
        <w:rPr>
          <w:rFonts w:ascii="Times New Roman" w:eastAsia="Times New Roman" w:hAnsi="Times New Roman" w:cs="Times New Roman"/>
          <w:sz w:val="26"/>
          <w:szCs w:val="26"/>
        </w:rPr>
      </w:pPr>
    </w:p>
    <w:p w14:paraId="619E048C" w14:textId="77777777" w:rsidR="00E43210" w:rsidRDefault="00E43210" w:rsidP="00A158C9">
      <w:pPr>
        <w:rPr>
          <w:rFonts w:ascii="Times New Roman" w:eastAsia="Times New Roman" w:hAnsi="Times New Roman" w:cs="Times New Roman"/>
          <w:sz w:val="26"/>
          <w:szCs w:val="26"/>
        </w:rPr>
      </w:pPr>
    </w:p>
    <w:p w14:paraId="4958A562" w14:textId="77777777" w:rsidR="00E43210" w:rsidRDefault="00E43210" w:rsidP="00A158C9">
      <w:pPr>
        <w:rPr>
          <w:rFonts w:ascii="Times New Roman" w:eastAsia="Times New Roman" w:hAnsi="Times New Roman" w:cs="Times New Roman"/>
          <w:sz w:val="26"/>
          <w:szCs w:val="26"/>
        </w:rPr>
      </w:pPr>
    </w:p>
    <w:p w14:paraId="2FC7BCBD" w14:textId="77777777" w:rsidR="00E43210" w:rsidRDefault="00E43210" w:rsidP="00A158C9">
      <w:pPr>
        <w:rPr>
          <w:rFonts w:ascii="Times New Roman" w:eastAsia="Times New Roman" w:hAnsi="Times New Roman" w:cs="Times New Roman"/>
          <w:sz w:val="26"/>
          <w:szCs w:val="26"/>
        </w:rPr>
      </w:pPr>
    </w:p>
    <w:p w14:paraId="51A92A47" w14:textId="77777777" w:rsidR="00E43210" w:rsidRDefault="00E43210" w:rsidP="00A158C9">
      <w:pPr>
        <w:rPr>
          <w:rFonts w:ascii="Times New Roman" w:eastAsia="Times New Roman" w:hAnsi="Times New Roman" w:cs="Times New Roman"/>
          <w:sz w:val="26"/>
          <w:szCs w:val="26"/>
        </w:rPr>
      </w:pPr>
    </w:p>
    <w:p w14:paraId="4737B9B6" w14:textId="77777777" w:rsidR="00E43210" w:rsidRDefault="00E43210" w:rsidP="00A158C9">
      <w:pPr>
        <w:rPr>
          <w:rFonts w:ascii="Times New Roman" w:eastAsia="Times New Roman" w:hAnsi="Times New Roman" w:cs="Times New Roman"/>
          <w:sz w:val="26"/>
          <w:szCs w:val="26"/>
        </w:rPr>
      </w:pPr>
    </w:p>
    <w:p w14:paraId="057CEC9B" w14:textId="77777777" w:rsidR="00E43210" w:rsidRDefault="00E43210" w:rsidP="00A158C9">
      <w:pPr>
        <w:rPr>
          <w:rFonts w:ascii="Times New Roman" w:eastAsia="Times New Roman" w:hAnsi="Times New Roman" w:cs="Times New Roman"/>
          <w:sz w:val="26"/>
          <w:szCs w:val="26"/>
        </w:rPr>
      </w:pPr>
    </w:p>
    <w:p w14:paraId="6BB6FEAB" w14:textId="77777777" w:rsidR="00E43210" w:rsidRDefault="00E43210" w:rsidP="00A158C9">
      <w:pPr>
        <w:rPr>
          <w:rFonts w:ascii="Times New Roman" w:eastAsia="Times New Roman" w:hAnsi="Times New Roman" w:cs="Times New Roman"/>
          <w:sz w:val="26"/>
          <w:szCs w:val="26"/>
        </w:rPr>
      </w:pPr>
    </w:p>
    <w:p w14:paraId="3F1FA8AC" w14:textId="77777777" w:rsidR="00E43210" w:rsidRDefault="00E43210" w:rsidP="00A158C9">
      <w:pPr>
        <w:rPr>
          <w:rFonts w:ascii="Times New Roman" w:eastAsia="Times New Roman" w:hAnsi="Times New Roman" w:cs="Times New Roman"/>
          <w:sz w:val="26"/>
          <w:szCs w:val="26"/>
        </w:rPr>
      </w:pPr>
    </w:p>
    <w:p w14:paraId="7C81D5C6" w14:textId="77777777" w:rsidR="00E43210" w:rsidRDefault="00E43210" w:rsidP="00A158C9">
      <w:pPr>
        <w:rPr>
          <w:rFonts w:ascii="Times New Roman" w:eastAsia="Times New Roman" w:hAnsi="Times New Roman" w:cs="Times New Roman"/>
          <w:sz w:val="26"/>
          <w:szCs w:val="26"/>
        </w:rPr>
      </w:pPr>
    </w:p>
    <w:p w14:paraId="7B3B2D24" w14:textId="77777777" w:rsidR="00E15A1A" w:rsidRPr="00773891" w:rsidRDefault="00E15A1A" w:rsidP="00E15A1A">
      <w:pPr>
        <w:shd w:val="clear" w:color="auto" w:fill="FFFFFF"/>
        <w:spacing w:after="0" w:line="234" w:lineRule="atLeast"/>
        <w:jc w:val="center"/>
        <w:rPr>
          <w:rFonts w:ascii="Times New Roman" w:eastAsia="Times New Roman" w:hAnsi="Times New Roman" w:cs="Times New Roman"/>
          <w:color w:val="000000"/>
          <w:sz w:val="26"/>
          <w:szCs w:val="26"/>
        </w:rPr>
      </w:pPr>
      <w:bookmarkStart w:id="90" w:name="chuong_pl_28"/>
      <w:r w:rsidRPr="00773891">
        <w:rPr>
          <w:rFonts w:ascii="Times New Roman" w:eastAsia="Times New Roman" w:hAnsi="Times New Roman" w:cs="Times New Roman"/>
          <w:b/>
          <w:bCs/>
          <w:color w:val="000000"/>
          <w:sz w:val="26"/>
          <w:szCs w:val="26"/>
        </w:rPr>
        <w:lastRenderedPageBreak/>
        <w:t>Mẫu Đơn đề nghị cấp đổi, cấp lại chứng chỉ thẩm tra viên an toàn giao thông đường bộ</w:t>
      </w:r>
      <w:bookmarkEnd w:id="90"/>
    </w:p>
    <w:p w14:paraId="283FB8BD" w14:textId="77777777" w:rsidR="00E15A1A" w:rsidRPr="00773891"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b/>
          <w:bCs/>
          <w:color w:val="000000"/>
          <w:sz w:val="26"/>
          <w:szCs w:val="26"/>
        </w:rPr>
        <w:t>CỘNG HÒA XÃ HỘI CHỦ NGHĨA VIỆT NAM</w:t>
      </w:r>
      <w:r w:rsidRPr="00773891">
        <w:rPr>
          <w:rFonts w:ascii="Times New Roman" w:eastAsia="Times New Roman" w:hAnsi="Times New Roman" w:cs="Times New Roman"/>
          <w:b/>
          <w:bCs/>
          <w:color w:val="000000"/>
          <w:sz w:val="26"/>
          <w:szCs w:val="26"/>
        </w:rPr>
        <w:br/>
        <w:t>Độc lập - Tự do - Hạnh phúc</w:t>
      </w:r>
      <w:r w:rsidRPr="00773891">
        <w:rPr>
          <w:rFonts w:ascii="Times New Roman" w:eastAsia="Times New Roman" w:hAnsi="Times New Roman" w:cs="Times New Roman"/>
          <w:b/>
          <w:bCs/>
          <w:color w:val="000000"/>
          <w:sz w:val="26"/>
          <w:szCs w:val="26"/>
        </w:rPr>
        <w:br/>
        <w:t>-----------------</w:t>
      </w:r>
    </w:p>
    <w:p w14:paraId="2F9EEB79" w14:textId="77777777" w:rsidR="00E15A1A" w:rsidRPr="00773891"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b/>
          <w:bCs/>
          <w:color w:val="000000"/>
          <w:sz w:val="26"/>
          <w:szCs w:val="26"/>
        </w:rPr>
        <w:t>ĐƠN ĐỀ NGHỊ CẤP ĐỔI, CẤP LẠI CHỨNG CHỈ THẨM TRA VIÊN AN TOÀN GIAO THÔNG ĐƯỜNG BỘ</w:t>
      </w:r>
    </w:p>
    <w:p w14:paraId="7EBC5F5D" w14:textId="77777777" w:rsidR="00E15A1A"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p>
    <w:p w14:paraId="1BA36DE5" w14:textId="77777777" w:rsidR="00E15A1A" w:rsidRDefault="00E15A1A" w:rsidP="00E15A1A">
      <w:pPr>
        <w:shd w:val="clear" w:color="auto" w:fill="FFFFFF"/>
        <w:spacing w:before="120" w:after="120" w:line="234" w:lineRule="atLeast"/>
        <w:jc w:val="center"/>
        <w:rPr>
          <w:rFonts w:ascii="Times New Roman" w:eastAsia="Times New Roman" w:hAnsi="Times New Roman" w:cs="Times New Roman"/>
          <w:i/>
          <w:iCs/>
          <w:color w:val="000000"/>
          <w:sz w:val="26"/>
          <w:szCs w:val="26"/>
        </w:rPr>
      </w:pPr>
      <w:r w:rsidRPr="00773891">
        <w:rPr>
          <w:rFonts w:ascii="Times New Roman" w:eastAsia="Times New Roman" w:hAnsi="Times New Roman" w:cs="Times New Roman"/>
          <w:color w:val="000000"/>
          <w:sz w:val="26"/>
          <w:szCs w:val="26"/>
        </w:rPr>
        <w:t>Kính gửi: ..........</w:t>
      </w:r>
      <w:r w:rsidRPr="00773891">
        <w:rPr>
          <w:rFonts w:ascii="Times New Roman" w:eastAsia="Times New Roman" w:hAnsi="Times New Roman" w:cs="Times New Roman"/>
          <w:i/>
          <w:iCs/>
          <w:color w:val="000000"/>
          <w:sz w:val="26"/>
          <w:szCs w:val="26"/>
        </w:rPr>
        <w:t>(ghi tên cơ quan đã cấp chứng chỉ)</w:t>
      </w:r>
    </w:p>
    <w:p w14:paraId="67BBAE73" w14:textId="77777777" w:rsidR="00E15A1A" w:rsidRPr="00773891"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24"/>
        <w:gridCol w:w="7971"/>
      </w:tblGrid>
      <w:tr w:rsidR="00E15A1A" w:rsidRPr="00773891" w14:paraId="3443C3AA" w14:textId="77777777" w:rsidTr="00F20E04">
        <w:trPr>
          <w:tblCellSpacing w:w="0" w:type="dxa"/>
        </w:trPr>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205DD3" w14:textId="77777777" w:rsidR="00E15A1A" w:rsidRPr="00773891" w:rsidRDefault="00E15A1A"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Ảnh màu</w:t>
            </w:r>
          </w:p>
          <w:p w14:paraId="42BC3EA5" w14:textId="77777777" w:rsidR="00E15A1A" w:rsidRPr="00773891" w:rsidRDefault="00E15A1A"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4x6 cm</w:t>
            </w:r>
          </w:p>
          <w:p w14:paraId="4ABC155C" w14:textId="77777777" w:rsidR="00E15A1A" w:rsidRPr="00773891" w:rsidRDefault="00E15A1A"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(kiểu thẻ căn cước)</w:t>
            </w:r>
          </w:p>
        </w:tc>
        <w:tc>
          <w:tcPr>
            <w:tcW w:w="4200" w:type="pct"/>
            <w:shd w:val="clear" w:color="auto" w:fill="FFFFFF"/>
            <w:tcMar>
              <w:top w:w="0" w:type="dxa"/>
              <w:left w:w="108" w:type="dxa"/>
              <w:bottom w:w="0" w:type="dxa"/>
              <w:right w:w="108" w:type="dxa"/>
            </w:tcMar>
            <w:hideMark/>
          </w:tcPr>
          <w:p w14:paraId="2C8C46F6" w14:textId="77777777" w:rsidR="00E15A1A" w:rsidRPr="00773891" w:rsidRDefault="00E15A1A"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1. Tôi là: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 Quốc tịch </w:t>
            </w:r>
            <w:r w:rsidRPr="00773891">
              <w:rPr>
                <w:rFonts w:ascii="Times New Roman" w:eastAsia="Times New Roman" w:hAnsi="Times New Roman" w:cs="Times New Roman"/>
                <w:i/>
                <w:iCs/>
                <w:color w:val="000000"/>
                <w:sz w:val="26"/>
                <w:szCs w:val="26"/>
              </w:rPr>
              <w:t>(đối với người nước ngoài)………...;</w:t>
            </w:r>
          </w:p>
          <w:p w14:paraId="1C8B0B5C" w14:textId="77777777" w:rsidR="00E15A1A" w:rsidRPr="00773891" w:rsidRDefault="00E15A1A"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Ngày tháng năm sinh: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w:t>
            </w:r>
          </w:p>
          <w:p w14:paraId="1D3F808C" w14:textId="77777777" w:rsidR="00E15A1A" w:rsidRPr="00773891" w:rsidRDefault="00E15A1A"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Số định danh cá nhân/CCCD: ..................................................................;</w:t>
            </w:r>
          </w:p>
          <w:p w14:paraId="28333036" w14:textId="77777777" w:rsidR="00E15A1A" w:rsidRPr="00773891" w:rsidRDefault="00E15A1A"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Số hộ chiếu </w:t>
            </w:r>
            <w:r w:rsidRPr="00773891">
              <w:rPr>
                <w:rFonts w:ascii="Times New Roman" w:eastAsia="Times New Roman" w:hAnsi="Times New Roman" w:cs="Times New Roman"/>
                <w:i/>
                <w:iCs/>
                <w:color w:val="000000"/>
                <w:sz w:val="26"/>
                <w:szCs w:val="26"/>
              </w:rPr>
              <w:t>(đối với người nước ngoài):</w:t>
            </w:r>
            <w:r w:rsidRPr="00773891">
              <w:rPr>
                <w:rFonts w:ascii="Times New Roman" w:eastAsia="Times New Roman" w:hAnsi="Times New Roman" w:cs="Times New Roman"/>
                <w:color w:val="000000"/>
                <w:sz w:val="26"/>
                <w:szCs w:val="26"/>
              </w:rPr>
              <w:t> .... do ..... cấp ngày ...... tháng .... năm ....;</w:t>
            </w:r>
          </w:p>
          <w:p w14:paraId="4ECD47AE" w14:textId="77777777" w:rsidR="00E15A1A" w:rsidRPr="00773891" w:rsidRDefault="00E15A1A" w:rsidP="00F20E04">
            <w:pPr>
              <w:spacing w:before="120" w:after="120" w:line="234"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 điện thoại: …………</w:t>
            </w:r>
            <w:r w:rsidRPr="00773891">
              <w:rPr>
                <w:rFonts w:ascii="Times New Roman" w:eastAsia="Times New Roman" w:hAnsi="Times New Roman" w:cs="Times New Roman"/>
                <w:color w:val="000000"/>
                <w:sz w:val="26"/>
                <w:szCs w:val="26"/>
              </w:rPr>
              <w:t>…………………………..; Email ...................;</w:t>
            </w:r>
          </w:p>
        </w:tc>
      </w:tr>
    </w:tbl>
    <w:p w14:paraId="26B6285A"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2. Tôi đã tham gia khóa đào tạo thẩm tra viên an toàn giao thông đường bộ và đã được ....... </w:t>
      </w:r>
      <w:r w:rsidRPr="00773891">
        <w:rPr>
          <w:rFonts w:ascii="Times New Roman" w:eastAsia="Times New Roman" w:hAnsi="Times New Roman" w:cs="Times New Roman"/>
          <w:i/>
          <w:iCs/>
          <w:color w:val="000000"/>
          <w:sz w:val="26"/>
          <w:szCs w:val="26"/>
        </w:rPr>
        <w:t>(ghi tên cơ quan đã cấp chứng chỉ)</w:t>
      </w:r>
      <w:r w:rsidRPr="00773891">
        <w:rPr>
          <w:rFonts w:ascii="Times New Roman" w:eastAsia="Times New Roman" w:hAnsi="Times New Roman" w:cs="Times New Roman"/>
          <w:color w:val="000000"/>
          <w:sz w:val="26"/>
          <w:szCs w:val="26"/>
        </w:rPr>
        <w:t> cấp chứng chỉ thẩm tra viên an toàn giao thông đường bộ, trong đó có các thông tin sau:</w:t>
      </w:r>
    </w:p>
    <w:p w14:paraId="3536C522"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Số chứng chỉ: .....................................;</w:t>
      </w:r>
    </w:p>
    <w:p w14:paraId="11358B49"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Cấp ngày .... tháng .... năm .... và có giá trị đến ngày ..... tháng …. năm ….</w:t>
      </w:r>
    </w:p>
    <w:p w14:paraId="4E2D3281"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3. Đề nghị cho tôi được đổi (hoặc cấp lại chứng chỉ)</w:t>
      </w:r>
    </w:p>
    <w:p w14:paraId="36F7678A"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Lý do: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w:t>
      </w:r>
    </w:p>
    <w:p w14:paraId="4C4BE975"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(Trường hợp cấp đổi chứng chỉ thì ghi rõ lý do là chứng chỉ hết thời hạn sử dụng: trường hợp cấp lại chứng chỉ thì ghi lý do là mất hoặc chứng chỉ bị hư hỏng)</w:t>
      </w:r>
    </w:p>
    <w:p w14:paraId="1747FC8E"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4. Đề nghị cho tôi:</w:t>
      </w:r>
    </w:p>
    <w:p w14:paraId="3FB09F44"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trực tiếp: □</w:t>
      </w:r>
    </w:p>
    <w:p w14:paraId="75DAB8B6"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trực tuyến: □</w:t>
      </w:r>
    </w:p>
    <w:p w14:paraId="62ED031E"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qua hệ thống bưu chính: □</w:t>
      </w:r>
    </w:p>
    <w:p w14:paraId="399D9068"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(Trường hợp cá nhân đề nghị nhận qua đường bưu chính thì bổ sung địa chỉ nhận).</w:t>
      </w:r>
    </w:p>
    <w:p w14:paraId="6CB9BEF2"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Xin giá kèm theo:</w:t>
      </w:r>
    </w:p>
    <w:p w14:paraId="2CDF2999"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lastRenderedPageBreak/>
        <w:t>- 02 ảnh màu (hoặc file ảnh điện tử định dạng JPG đối với trường hợp nộp hồ sơ trực tuyến qua cổng dịch vụ công). Ảnh kiểu thẻ căn cước cỡ 4cm x 6cm và được chụp trong thời gian không quá 06 tháng tính đến thời điểm nộp hồ sơ;</w:t>
      </w:r>
    </w:p>
    <w:p w14:paraId="084BAAC7"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Bản khai kinh nghiệm thẩm tra, thẩm định an toàn giao thông đường bộ, thiết kế, thẩm định phê duyệt dự án xử lý điểm hay xảy ra tai nạn giao thông (hoặc điểm đến), điểm tiềm ẩn tai nạn giao thông trong khoảng thời gian có hiệu lực của chứng chỉ xin cấp đổi (đối với trường hợp cấp đổi).</w:t>
      </w:r>
    </w:p>
    <w:p w14:paraId="59E33FC0" w14:textId="77777777" w:rsidR="00E15A1A" w:rsidRPr="00773891" w:rsidRDefault="00E15A1A" w:rsidP="00E15A1A">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Tôi xin cam đoan những điều ghi trên đây là đúng sự thật, nếu sai tôi xin hoàn toàn chịu trách nhiệm trước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0"/>
        <w:gridCol w:w="4655"/>
      </w:tblGrid>
      <w:tr w:rsidR="00E15A1A" w:rsidRPr="00773891" w14:paraId="2A2904E7" w14:textId="77777777" w:rsidTr="00F20E04">
        <w:trPr>
          <w:tblCellSpacing w:w="0" w:type="dxa"/>
        </w:trPr>
        <w:tc>
          <w:tcPr>
            <w:tcW w:w="2500" w:type="pct"/>
            <w:tcMar>
              <w:top w:w="0" w:type="dxa"/>
              <w:left w:w="108" w:type="dxa"/>
              <w:bottom w:w="0" w:type="dxa"/>
              <w:right w:w="108" w:type="dxa"/>
            </w:tcMar>
            <w:hideMark/>
          </w:tcPr>
          <w:p w14:paraId="7E119013" w14:textId="77777777" w:rsidR="00E15A1A" w:rsidRPr="00773891" w:rsidRDefault="00E15A1A" w:rsidP="00F20E04">
            <w:pPr>
              <w:spacing w:after="0" w:line="240" w:lineRule="auto"/>
              <w:rPr>
                <w:rFonts w:ascii="Times New Roman" w:eastAsia="Times New Roman" w:hAnsi="Times New Roman" w:cs="Times New Roman"/>
                <w:color w:val="000000"/>
                <w:sz w:val="26"/>
                <w:szCs w:val="26"/>
              </w:rPr>
            </w:pPr>
          </w:p>
        </w:tc>
        <w:tc>
          <w:tcPr>
            <w:tcW w:w="2450" w:type="pct"/>
            <w:tcMar>
              <w:top w:w="0" w:type="dxa"/>
              <w:left w:w="108" w:type="dxa"/>
              <w:bottom w:w="0" w:type="dxa"/>
              <w:right w:w="108" w:type="dxa"/>
            </w:tcMar>
            <w:hideMark/>
          </w:tcPr>
          <w:p w14:paraId="02D11541" w14:textId="77777777" w:rsidR="00E15A1A" w:rsidRPr="00773891" w:rsidRDefault="00E15A1A" w:rsidP="00F20E04">
            <w:pPr>
              <w:spacing w:before="120" w:after="24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 ngày........tháng........năm......</w:t>
            </w:r>
            <w:r w:rsidRPr="00773891">
              <w:rPr>
                <w:rFonts w:ascii="Times New Roman" w:eastAsia="Times New Roman" w:hAnsi="Times New Roman" w:cs="Times New Roman"/>
                <w:i/>
                <w:iCs/>
                <w:color w:val="000000"/>
                <w:sz w:val="26"/>
                <w:szCs w:val="26"/>
              </w:rPr>
              <w:br/>
            </w:r>
            <w:r w:rsidRPr="00773891">
              <w:rPr>
                <w:rFonts w:ascii="Times New Roman" w:eastAsia="Times New Roman" w:hAnsi="Times New Roman" w:cs="Times New Roman"/>
                <w:b/>
                <w:bCs/>
                <w:color w:val="000000"/>
                <w:sz w:val="26"/>
                <w:szCs w:val="26"/>
              </w:rPr>
              <w:t>Người làm đơn</w:t>
            </w:r>
            <w:r w:rsidRPr="00773891">
              <w:rPr>
                <w:rFonts w:ascii="Times New Roman" w:eastAsia="Times New Roman" w:hAnsi="Times New Roman" w:cs="Times New Roman"/>
                <w:color w:val="000000"/>
                <w:sz w:val="26"/>
                <w:szCs w:val="26"/>
              </w:rPr>
              <w:br/>
            </w:r>
            <w:r w:rsidRPr="00773891">
              <w:rPr>
                <w:rFonts w:ascii="Times New Roman" w:eastAsia="Times New Roman" w:hAnsi="Times New Roman" w:cs="Times New Roman"/>
                <w:i/>
                <w:iCs/>
                <w:color w:val="000000"/>
                <w:sz w:val="26"/>
                <w:szCs w:val="26"/>
              </w:rPr>
              <w:t>(Ký, ghi rõ họ và tên)</w:t>
            </w:r>
          </w:p>
        </w:tc>
      </w:tr>
    </w:tbl>
    <w:p w14:paraId="02ADE4CC" w14:textId="77777777" w:rsidR="00E15A1A" w:rsidRPr="000C5FC2" w:rsidRDefault="00E15A1A" w:rsidP="00E15A1A"/>
    <w:p w14:paraId="69C74057" w14:textId="77777777" w:rsidR="00E43210" w:rsidRDefault="00E43210" w:rsidP="00A158C9">
      <w:pPr>
        <w:rPr>
          <w:rFonts w:ascii="Times New Roman" w:eastAsia="Times New Roman" w:hAnsi="Times New Roman" w:cs="Times New Roman"/>
          <w:sz w:val="26"/>
          <w:szCs w:val="26"/>
        </w:rPr>
      </w:pPr>
    </w:p>
    <w:p w14:paraId="7FC8FB31" w14:textId="77777777" w:rsidR="00E15A1A" w:rsidRDefault="00E15A1A" w:rsidP="00A158C9">
      <w:pPr>
        <w:rPr>
          <w:rFonts w:ascii="Times New Roman" w:eastAsia="Times New Roman" w:hAnsi="Times New Roman" w:cs="Times New Roman"/>
          <w:sz w:val="26"/>
          <w:szCs w:val="26"/>
        </w:rPr>
      </w:pPr>
    </w:p>
    <w:p w14:paraId="6E94E607" w14:textId="77777777" w:rsidR="00E15A1A" w:rsidRDefault="00E15A1A" w:rsidP="00A158C9">
      <w:pPr>
        <w:rPr>
          <w:rFonts w:ascii="Times New Roman" w:eastAsia="Times New Roman" w:hAnsi="Times New Roman" w:cs="Times New Roman"/>
          <w:sz w:val="26"/>
          <w:szCs w:val="26"/>
        </w:rPr>
      </w:pPr>
    </w:p>
    <w:p w14:paraId="5B0279C3" w14:textId="77777777" w:rsidR="00E15A1A" w:rsidRDefault="00E15A1A" w:rsidP="00A158C9">
      <w:pPr>
        <w:rPr>
          <w:rFonts w:ascii="Times New Roman" w:eastAsia="Times New Roman" w:hAnsi="Times New Roman" w:cs="Times New Roman"/>
          <w:sz w:val="26"/>
          <w:szCs w:val="26"/>
        </w:rPr>
      </w:pPr>
    </w:p>
    <w:p w14:paraId="49D6F38F" w14:textId="77777777" w:rsidR="00E15A1A" w:rsidRDefault="00E15A1A" w:rsidP="00A158C9">
      <w:pPr>
        <w:rPr>
          <w:rFonts w:ascii="Times New Roman" w:eastAsia="Times New Roman" w:hAnsi="Times New Roman" w:cs="Times New Roman"/>
          <w:sz w:val="26"/>
          <w:szCs w:val="26"/>
        </w:rPr>
      </w:pPr>
    </w:p>
    <w:p w14:paraId="07FDEE68" w14:textId="77777777" w:rsidR="00E15A1A" w:rsidRDefault="00E15A1A" w:rsidP="00A158C9">
      <w:pPr>
        <w:rPr>
          <w:rFonts w:ascii="Times New Roman" w:eastAsia="Times New Roman" w:hAnsi="Times New Roman" w:cs="Times New Roman"/>
          <w:sz w:val="26"/>
          <w:szCs w:val="26"/>
        </w:rPr>
      </w:pPr>
    </w:p>
    <w:p w14:paraId="7B541599" w14:textId="77777777" w:rsidR="00E15A1A" w:rsidRDefault="00E15A1A" w:rsidP="00A158C9">
      <w:pPr>
        <w:rPr>
          <w:rFonts w:ascii="Times New Roman" w:eastAsia="Times New Roman" w:hAnsi="Times New Roman" w:cs="Times New Roman"/>
          <w:sz w:val="26"/>
          <w:szCs w:val="26"/>
        </w:rPr>
      </w:pPr>
    </w:p>
    <w:p w14:paraId="5F366ED6" w14:textId="77777777" w:rsidR="00E15A1A" w:rsidRDefault="00E15A1A" w:rsidP="00A158C9">
      <w:pPr>
        <w:rPr>
          <w:rFonts w:ascii="Times New Roman" w:eastAsia="Times New Roman" w:hAnsi="Times New Roman" w:cs="Times New Roman"/>
          <w:sz w:val="26"/>
          <w:szCs w:val="26"/>
        </w:rPr>
      </w:pPr>
    </w:p>
    <w:p w14:paraId="2CA150C1" w14:textId="77777777" w:rsidR="00E15A1A" w:rsidRDefault="00E15A1A" w:rsidP="00A158C9">
      <w:pPr>
        <w:rPr>
          <w:rFonts w:ascii="Times New Roman" w:eastAsia="Times New Roman" w:hAnsi="Times New Roman" w:cs="Times New Roman"/>
          <w:sz w:val="26"/>
          <w:szCs w:val="26"/>
        </w:rPr>
      </w:pPr>
    </w:p>
    <w:p w14:paraId="7BF849FA" w14:textId="77777777" w:rsidR="00E15A1A" w:rsidRDefault="00E15A1A" w:rsidP="00A158C9">
      <w:pPr>
        <w:rPr>
          <w:rFonts w:ascii="Times New Roman" w:eastAsia="Times New Roman" w:hAnsi="Times New Roman" w:cs="Times New Roman"/>
          <w:sz w:val="26"/>
          <w:szCs w:val="26"/>
        </w:rPr>
      </w:pPr>
    </w:p>
    <w:p w14:paraId="15815CE4" w14:textId="77777777" w:rsidR="00E15A1A" w:rsidRDefault="00E15A1A" w:rsidP="00A158C9">
      <w:pPr>
        <w:rPr>
          <w:rFonts w:ascii="Times New Roman" w:eastAsia="Times New Roman" w:hAnsi="Times New Roman" w:cs="Times New Roman"/>
          <w:sz w:val="26"/>
          <w:szCs w:val="26"/>
        </w:rPr>
      </w:pPr>
    </w:p>
    <w:p w14:paraId="7A1FC685" w14:textId="77777777" w:rsidR="00E15A1A" w:rsidRDefault="00E15A1A" w:rsidP="00A158C9">
      <w:pPr>
        <w:rPr>
          <w:rFonts w:ascii="Times New Roman" w:eastAsia="Times New Roman" w:hAnsi="Times New Roman" w:cs="Times New Roman"/>
          <w:sz w:val="26"/>
          <w:szCs w:val="26"/>
        </w:rPr>
      </w:pPr>
    </w:p>
    <w:p w14:paraId="68A60D6D" w14:textId="77777777" w:rsidR="00E15A1A" w:rsidRDefault="00E15A1A" w:rsidP="00A158C9">
      <w:pPr>
        <w:rPr>
          <w:rFonts w:ascii="Times New Roman" w:eastAsia="Times New Roman" w:hAnsi="Times New Roman" w:cs="Times New Roman"/>
          <w:sz w:val="26"/>
          <w:szCs w:val="26"/>
        </w:rPr>
      </w:pPr>
    </w:p>
    <w:p w14:paraId="33E0C76E" w14:textId="77777777" w:rsidR="00E15A1A" w:rsidRDefault="00E15A1A" w:rsidP="00A158C9">
      <w:pPr>
        <w:rPr>
          <w:rFonts w:ascii="Times New Roman" w:eastAsia="Times New Roman" w:hAnsi="Times New Roman" w:cs="Times New Roman"/>
          <w:sz w:val="26"/>
          <w:szCs w:val="26"/>
        </w:rPr>
      </w:pPr>
    </w:p>
    <w:p w14:paraId="637BC04E" w14:textId="77777777" w:rsidR="00394F6A" w:rsidRDefault="00394F6A" w:rsidP="00A158C9">
      <w:pPr>
        <w:rPr>
          <w:rFonts w:ascii="Times New Roman" w:eastAsia="Times New Roman" w:hAnsi="Times New Roman" w:cs="Times New Roman"/>
          <w:sz w:val="26"/>
          <w:szCs w:val="26"/>
        </w:rPr>
      </w:pPr>
    </w:p>
    <w:p w14:paraId="779381BC" w14:textId="77777777" w:rsidR="00E15A1A" w:rsidRDefault="00E15A1A" w:rsidP="00A158C9">
      <w:pPr>
        <w:rPr>
          <w:rFonts w:ascii="Times New Roman" w:eastAsia="Times New Roman" w:hAnsi="Times New Roman" w:cs="Times New Roman"/>
          <w:sz w:val="26"/>
          <w:szCs w:val="26"/>
        </w:rPr>
      </w:pPr>
    </w:p>
    <w:p w14:paraId="08D35C50" w14:textId="77777777" w:rsidR="00E15A1A" w:rsidRPr="002C36C3" w:rsidRDefault="00E15A1A" w:rsidP="00E15A1A">
      <w:pPr>
        <w:spacing w:after="0" w:line="240" w:lineRule="auto"/>
        <w:jc w:val="center"/>
        <w:rPr>
          <w:rFonts w:ascii="Times New Roman" w:eastAsia="Times New Roman" w:hAnsi="Times New Roman" w:cs="Times New Roman"/>
          <w:color w:val="000000"/>
          <w:sz w:val="26"/>
          <w:szCs w:val="26"/>
        </w:rPr>
      </w:pPr>
      <w:bookmarkStart w:id="91" w:name="chuong_pl_29"/>
      <w:r w:rsidRPr="002C36C3">
        <w:rPr>
          <w:rFonts w:ascii="Times New Roman" w:eastAsia="Times New Roman" w:hAnsi="Times New Roman" w:cs="Times New Roman"/>
          <w:b/>
          <w:bCs/>
          <w:color w:val="000000"/>
          <w:sz w:val="26"/>
          <w:szCs w:val="26"/>
        </w:rPr>
        <w:lastRenderedPageBreak/>
        <w:t>Mẫu bản khai kinh nghiệm công tác (phục vụ cấp đổi chứng chỉ thẩm tra viên an toàn giao thông đường bộ)</w:t>
      </w:r>
      <w:bookmarkEnd w:id="91"/>
    </w:p>
    <w:p w14:paraId="2F89217C" w14:textId="77777777" w:rsidR="00E15A1A" w:rsidRDefault="00E15A1A" w:rsidP="00E15A1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14:paraId="3AD66345" w14:textId="77777777" w:rsidR="00E15A1A" w:rsidRPr="002C36C3"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b/>
          <w:bCs/>
          <w:color w:val="000000"/>
          <w:sz w:val="26"/>
          <w:szCs w:val="26"/>
        </w:rPr>
        <w:t>CỘNG HÒA XÃ HỘI CHỦ NGHĨA VIỆT NAM</w:t>
      </w:r>
      <w:r w:rsidRPr="002C36C3">
        <w:rPr>
          <w:rFonts w:ascii="Times New Roman" w:eastAsia="Times New Roman" w:hAnsi="Times New Roman" w:cs="Times New Roman"/>
          <w:color w:val="000000"/>
          <w:sz w:val="26"/>
          <w:szCs w:val="26"/>
        </w:rPr>
        <w:br/>
      </w:r>
      <w:r w:rsidRPr="002C36C3">
        <w:rPr>
          <w:rFonts w:ascii="Times New Roman" w:eastAsia="Times New Roman" w:hAnsi="Times New Roman" w:cs="Times New Roman"/>
          <w:b/>
          <w:bCs/>
          <w:color w:val="000000"/>
          <w:sz w:val="26"/>
          <w:szCs w:val="26"/>
        </w:rPr>
        <w:t>Độc lập - Tự do - Hạnh phúc</w:t>
      </w:r>
      <w:r w:rsidRPr="002C36C3">
        <w:rPr>
          <w:rFonts w:ascii="Times New Roman" w:eastAsia="Times New Roman" w:hAnsi="Times New Roman" w:cs="Times New Roman"/>
          <w:b/>
          <w:bCs/>
          <w:color w:val="000000"/>
          <w:sz w:val="26"/>
          <w:szCs w:val="26"/>
        </w:rPr>
        <w:br/>
        <w:t>---------------</w:t>
      </w:r>
    </w:p>
    <w:p w14:paraId="4DAB2402" w14:textId="77777777" w:rsidR="00E15A1A" w:rsidRPr="002C36C3"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i/>
          <w:iCs/>
          <w:color w:val="000000"/>
          <w:sz w:val="26"/>
          <w:szCs w:val="26"/>
        </w:rPr>
        <w:t>.........., ngày ..... tháng ……. năm......</w:t>
      </w:r>
    </w:p>
    <w:p w14:paraId="399147AE" w14:textId="77777777" w:rsidR="00E15A1A" w:rsidRPr="002C36C3"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b/>
          <w:bCs/>
          <w:color w:val="000000"/>
          <w:sz w:val="26"/>
          <w:szCs w:val="26"/>
        </w:rPr>
        <w:t>BẢN KHAI KINH NGHIỆM CÔNG TÁC</w:t>
      </w:r>
    </w:p>
    <w:p w14:paraId="1577A7B8" w14:textId="77777777" w:rsidR="00E15A1A" w:rsidRPr="002C36C3" w:rsidRDefault="00E15A1A" w:rsidP="00E15A1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b/>
          <w:bCs/>
          <w:color w:val="000000"/>
          <w:sz w:val="26"/>
          <w:szCs w:val="26"/>
        </w:rPr>
        <w:t>Phục vụ việc cấp đổi chứng chỉ thẩm tra viên an toàn giao thông đường bộ</w:t>
      </w:r>
    </w:p>
    <w:p w14:paraId="2A69F897" w14:textId="77777777" w:rsidR="00E15A1A" w:rsidRPr="002C36C3" w:rsidRDefault="00E15A1A" w:rsidP="00E15A1A">
      <w:pPr>
        <w:shd w:val="clear" w:color="auto" w:fill="FFFFFF"/>
        <w:spacing w:before="120" w:after="120" w:line="234" w:lineRule="atLeast"/>
        <w:rPr>
          <w:rFonts w:ascii="Times New Roman" w:eastAsia="Times New Roman" w:hAnsi="Times New Roman" w:cs="Times New Roman"/>
          <w:color w:val="000000"/>
          <w:sz w:val="26"/>
          <w:szCs w:val="26"/>
        </w:rPr>
      </w:pPr>
      <w:r w:rsidRPr="002C36C3">
        <w:rPr>
          <w:rFonts w:ascii="Times New Roman" w:eastAsia="Times New Roman" w:hAnsi="Times New Roman" w:cs="Times New Roman"/>
          <w:color w:val="000000"/>
          <w:sz w:val="26"/>
          <w:szCs w:val="26"/>
        </w:rPr>
        <w:t>1. Họ và tên: ..............................................................................................</w:t>
      </w:r>
    </w:p>
    <w:p w14:paraId="3E727BEB" w14:textId="77777777" w:rsidR="00E15A1A" w:rsidRPr="002C36C3" w:rsidRDefault="00E15A1A" w:rsidP="00E15A1A">
      <w:pPr>
        <w:shd w:val="clear" w:color="auto" w:fill="FFFFFF"/>
        <w:spacing w:before="120" w:after="120" w:line="234" w:lineRule="atLeast"/>
        <w:rPr>
          <w:rFonts w:ascii="Times New Roman" w:eastAsia="Times New Roman" w:hAnsi="Times New Roman" w:cs="Times New Roman"/>
          <w:color w:val="000000"/>
          <w:sz w:val="26"/>
          <w:szCs w:val="26"/>
        </w:rPr>
      </w:pPr>
      <w:r w:rsidRPr="002C36C3">
        <w:rPr>
          <w:rFonts w:ascii="Times New Roman" w:eastAsia="Times New Roman" w:hAnsi="Times New Roman" w:cs="Times New Roman"/>
          <w:color w:val="000000"/>
          <w:sz w:val="26"/>
          <w:szCs w:val="26"/>
        </w:rPr>
        <w:t>2. Quá trình hoạt động chuyên môn trong lĩnh vực đường bộ (khai rõ thời gian, đơn vị công tác, công việc đã thực hiện);</w:t>
      </w:r>
    </w:p>
    <w:tbl>
      <w:tblPr>
        <w:tblW w:w="5000" w:type="pct"/>
        <w:jc w:val="center"/>
        <w:tblCellSpacing w:w="0" w:type="dxa"/>
        <w:tblCellMar>
          <w:left w:w="0" w:type="dxa"/>
          <w:right w:w="0" w:type="dxa"/>
        </w:tblCellMar>
        <w:tblLook w:val="04A0" w:firstRow="1" w:lastRow="0" w:firstColumn="1" w:lastColumn="0" w:noHBand="0" w:noVBand="1"/>
      </w:tblPr>
      <w:tblGrid>
        <w:gridCol w:w="671"/>
        <w:gridCol w:w="1341"/>
        <w:gridCol w:w="1915"/>
        <w:gridCol w:w="5458"/>
      </w:tblGrid>
      <w:tr w:rsidR="00E15A1A" w:rsidRPr="002C36C3" w14:paraId="3EB5083C" w14:textId="77777777" w:rsidTr="00F20E04">
        <w:trPr>
          <w:trHeight w:val="20"/>
          <w:tblCellSpacing w:w="0" w:type="dxa"/>
          <w:jc w:val="center"/>
        </w:trPr>
        <w:tc>
          <w:tcPr>
            <w:tcW w:w="350"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14:paraId="4908AFA7" w14:textId="77777777" w:rsidR="00E15A1A" w:rsidRPr="002C36C3" w:rsidRDefault="00E15A1A" w:rsidP="00F20E04">
            <w:pPr>
              <w:spacing w:before="120" w:after="120" w:line="234" w:lineRule="atLeast"/>
              <w:jc w:val="center"/>
              <w:rPr>
                <w:rFonts w:ascii="Times New Roman" w:eastAsia="Times New Roman" w:hAnsi="Times New Roman" w:cs="Times New Roman"/>
                <w:sz w:val="26"/>
                <w:szCs w:val="26"/>
              </w:rPr>
            </w:pPr>
            <w:r w:rsidRPr="002C36C3">
              <w:rPr>
                <w:rFonts w:ascii="Times New Roman" w:eastAsia="Times New Roman" w:hAnsi="Times New Roman" w:cs="Times New Roman"/>
                <w:b/>
                <w:bCs/>
                <w:sz w:val="26"/>
                <w:szCs w:val="26"/>
              </w:rPr>
              <w:t>STT</w:t>
            </w:r>
          </w:p>
        </w:tc>
        <w:tc>
          <w:tcPr>
            <w:tcW w:w="7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D4765DE" w14:textId="77777777" w:rsidR="00E15A1A" w:rsidRPr="002C36C3" w:rsidRDefault="00E15A1A" w:rsidP="00F20E04">
            <w:pPr>
              <w:spacing w:before="120" w:after="120" w:line="234" w:lineRule="atLeast"/>
              <w:jc w:val="center"/>
              <w:rPr>
                <w:rFonts w:ascii="Times New Roman" w:eastAsia="Times New Roman" w:hAnsi="Times New Roman" w:cs="Times New Roman"/>
                <w:sz w:val="26"/>
                <w:szCs w:val="26"/>
              </w:rPr>
            </w:pPr>
            <w:r w:rsidRPr="002C36C3">
              <w:rPr>
                <w:rFonts w:ascii="Times New Roman" w:eastAsia="Times New Roman" w:hAnsi="Times New Roman" w:cs="Times New Roman"/>
                <w:b/>
                <w:bCs/>
                <w:sz w:val="26"/>
                <w:szCs w:val="26"/>
              </w:rPr>
              <w:t>Thời gian</w:t>
            </w:r>
          </w:p>
        </w:tc>
        <w:tc>
          <w:tcPr>
            <w:tcW w:w="10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71BEB6F" w14:textId="77777777" w:rsidR="00E15A1A" w:rsidRPr="002C36C3" w:rsidRDefault="00E15A1A" w:rsidP="00F20E04">
            <w:pPr>
              <w:spacing w:before="120" w:after="120" w:line="234" w:lineRule="atLeast"/>
              <w:jc w:val="center"/>
              <w:rPr>
                <w:rFonts w:ascii="Times New Roman" w:eastAsia="Times New Roman" w:hAnsi="Times New Roman" w:cs="Times New Roman"/>
                <w:sz w:val="26"/>
                <w:szCs w:val="26"/>
              </w:rPr>
            </w:pPr>
            <w:r w:rsidRPr="002C36C3">
              <w:rPr>
                <w:rFonts w:ascii="Times New Roman" w:eastAsia="Times New Roman" w:hAnsi="Times New Roman" w:cs="Times New Roman"/>
                <w:b/>
                <w:bCs/>
                <w:sz w:val="26"/>
                <w:szCs w:val="26"/>
              </w:rPr>
              <w:t>Đơn vị công tác</w:t>
            </w:r>
          </w:p>
        </w:tc>
        <w:tc>
          <w:tcPr>
            <w:tcW w:w="28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3523EFD8" w14:textId="77777777" w:rsidR="00E15A1A" w:rsidRPr="002C36C3" w:rsidRDefault="00E15A1A" w:rsidP="00F20E04">
            <w:pPr>
              <w:spacing w:before="120" w:after="120" w:line="234" w:lineRule="atLeast"/>
              <w:jc w:val="center"/>
              <w:rPr>
                <w:rFonts w:ascii="Times New Roman" w:eastAsia="Times New Roman" w:hAnsi="Times New Roman" w:cs="Times New Roman"/>
                <w:sz w:val="26"/>
                <w:szCs w:val="26"/>
              </w:rPr>
            </w:pPr>
            <w:r w:rsidRPr="002C36C3">
              <w:rPr>
                <w:rFonts w:ascii="Times New Roman" w:eastAsia="Times New Roman" w:hAnsi="Times New Roman" w:cs="Times New Roman"/>
                <w:b/>
                <w:bCs/>
                <w:sz w:val="26"/>
                <w:szCs w:val="26"/>
              </w:rPr>
              <w:t>Nội dung công việc hoạt động (thẩm tra, thẩm định an toàn giao thông đường bộ; thiết kế, thẩm định phê duyệt xử lý điểm hay xảy ra tai nạn giao thông (hoặc điểm đến), điểm tiềm ẩn tai nạn giao thông đường bộ)</w:t>
            </w:r>
          </w:p>
        </w:tc>
      </w:tr>
      <w:tr w:rsidR="00E15A1A" w:rsidRPr="002C36C3" w14:paraId="0596BA22"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4209CCAC"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CFDCB63"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F7053D3"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34CD511"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6B8E7A17"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26F4C60"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2D19DD3"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EA05BCE"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8EEC87F"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717A81B0"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3EEA8E9"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5D2C37F"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1A2923E"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4D1035A"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19D6FE21"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3CE3B1F"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9BEC33F"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654F717"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49817D4"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357CFE6B"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67DFF0DB"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527FC98"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A121070"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20D5B86"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26717803"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17392770"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6AAC1FE"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FE0D9A1"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009E3B5"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61ECB176"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6A15DC16"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3A91F64"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A2632A4"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671AC52"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r w:rsidR="00E15A1A" w:rsidRPr="002C36C3" w14:paraId="7A262CC9" w14:textId="77777777" w:rsidTr="00F20E04">
        <w:trPr>
          <w:trHeight w:val="20"/>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060D661"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E0D3143"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10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B27B201" w14:textId="77777777" w:rsidR="00E15A1A" w:rsidRPr="002C36C3" w:rsidRDefault="00E15A1A" w:rsidP="00F20E04">
            <w:pPr>
              <w:spacing w:after="0" w:line="240" w:lineRule="auto"/>
              <w:rPr>
                <w:rFonts w:ascii="Times New Roman" w:eastAsia="Times New Roman" w:hAnsi="Times New Roman" w:cs="Times New Roman"/>
                <w:sz w:val="26"/>
                <w:szCs w:val="26"/>
              </w:rPr>
            </w:pPr>
          </w:p>
        </w:tc>
        <w:tc>
          <w:tcPr>
            <w:tcW w:w="28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CE4A1F6" w14:textId="77777777" w:rsidR="00E15A1A" w:rsidRPr="002C36C3" w:rsidRDefault="00E15A1A" w:rsidP="00F20E04">
            <w:pPr>
              <w:spacing w:after="0" w:line="240" w:lineRule="auto"/>
              <w:rPr>
                <w:rFonts w:ascii="Times New Roman" w:eastAsia="Times New Roman" w:hAnsi="Times New Roman" w:cs="Times New Roman"/>
                <w:sz w:val="26"/>
                <w:szCs w:val="26"/>
              </w:rPr>
            </w:pPr>
          </w:p>
        </w:tc>
      </w:tr>
    </w:tbl>
    <w:p w14:paraId="259113BB" w14:textId="77777777" w:rsidR="00E15A1A" w:rsidRPr="002C36C3" w:rsidRDefault="00E15A1A" w:rsidP="00E15A1A">
      <w:pPr>
        <w:shd w:val="clear" w:color="auto" w:fill="FFFFFF"/>
        <w:spacing w:before="120" w:after="120" w:line="234" w:lineRule="atLeast"/>
        <w:rPr>
          <w:rFonts w:ascii="Times New Roman" w:eastAsia="Times New Roman" w:hAnsi="Times New Roman" w:cs="Times New Roman"/>
          <w:color w:val="000000"/>
          <w:sz w:val="26"/>
          <w:szCs w:val="26"/>
        </w:rPr>
      </w:pPr>
      <w:r w:rsidRPr="002C36C3">
        <w:rPr>
          <w:rFonts w:ascii="Times New Roman" w:eastAsia="Times New Roman" w:hAnsi="Times New Roman" w:cs="Times New Roman"/>
          <w:color w:val="000000"/>
          <w:sz w:val="26"/>
          <w:szCs w:val="26"/>
        </w:rPr>
        <w:t>Tôi xin chịu trách nhiệm trước pháp luật về nội dung bản tự khai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0"/>
        <w:gridCol w:w="4655"/>
      </w:tblGrid>
      <w:tr w:rsidR="00E15A1A" w:rsidRPr="002C36C3" w14:paraId="2FB96154" w14:textId="77777777" w:rsidTr="00F20E04">
        <w:trPr>
          <w:tblCellSpacing w:w="0" w:type="dxa"/>
        </w:trPr>
        <w:tc>
          <w:tcPr>
            <w:tcW w:w="2500" w:type="pct"/>
            <w:tcMar>
              <w:top w:w="0" w:type="dxa"/>
              <w:left w:w="108" w:type="dxa"/>
              <w:bottom w:w="0" w:type="dxa"/>
              <w:right w:w="108" w:type="dxa"/>
            </w:tcMar>
            <w:hideMark/>
          </w:tcPr>
          <w:p w14:paraId="49AEB863" w14:textId="77777777" w:rsidR="00E15A1A" w:rsidRPr="002C36C3" w:rsidRDefault="00E15A1A" w:rsidP="00F20E04">
            <w:pPr>
              <w:spacing w:before="120" w:after="24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b/>
                <w:bCs/>
                <w:color w:val="000000"/>
                <w:sz w:val="26"/>
                <w:szCs w:val="26"/>
              </w:rPr>
              <w:br/>
              <w:t>Xác nhận của cơ quan, đơn vị</w:t>
            </w:r>
            <w:r w:rsidRPr="002C36C3">
              <w:rPr>
                <w:rFonts w:ascii="Times New Roman" w:eastAsia="Times New Roman" w:hAnsi="Times New Roman" w:cs="Times New Roman"/>
                <w:b/>
                <w:bCs/>
                <w:color w:val="000000"/>
                <w:sz w:val="26"/>
                <w:szCs w:val="26"/>
              </w:rPr>
              <w:br/>
              <w:t>quản lý Thẩm tra viên</w:t>
            </w:r>
            <w:r w:rsidRPr="002C36C3">
              <w:rPr>
                <w:rFonts w:ascii="Times New Roman" w:eastAsia="Times New Roman" w:hAnsi="Times New Roman" w:cs="Times New Roman"/>
                <w:color w:val="000000"/>
                <w:sz w:val="26"/>
                <w:szCs w:val="26"/>
              </w:rPr>
              <w:br/>
            </w:r>
            <w:r w:rsidRPr="002C36C3">
              <w:rPr>
                <w:rFonts w:ascii="Times New Roman" w:eastAsia="Times New Roman" w:hAnsi="Times New Roman" w:cs="Times New Roman"/>
                <w:i/>
                <w:iCs/>
                <w:color w:val="000000"/>
                <w:sz w:val="26"/>
                <w:szCs w:val="26"/>
              </w:rPr>
              <w:t>(Ký tên, đóng dấu)</w:t>
            </w:r>
          </w:p>
        </w:tc>
        <w:tc>
          <w:tcPr>
            <w:tcW w:w="2450" w:type="pct"/>
            <w:tcMar>
              <w:top w:w="0" w:type="dxa"/>
              <w:left w:w="108" w:type="dxa"/>
              <w:bottom w:w="0" w:type="dxa"/>
              <w:right w:w="108" w:type="dxa"/>
            </w:tcMar>
            <w:hideMark/>
          </w:tcPr>
          <w:p w14:paraId="4EE4846E" w14:textId="77777777" w:rsidR="00E15A1A" w:rsidRPr="002C36C3" w:rsidRDefault="00E15A1A" w:rsidP="00F20E04">
            <w:pPr>
              <w:spacing w:before="120" w:after="240" w:line="234" w:lineRule="atLeast"/>
              <w:jc w:val="center"/>
              <w:rPr>
                <w:rFonts w:ascii="Times New Roman" w:eastAsia="Times New Roman" w:hAnsi="Times New Roman" w:cs="Times New Roman"/>
                <w:color w:val="000000"/>
                <w:sz w:val="26"/>
                <w:szCs w:val="26"/>
              </w:rPr>
            </w:pPr>
            <w:r w:rsidRPr="002C36C3">
              <w:rPr>
                <w:rFonts w:ascii="Times New Roman" w:eastAsia="Times New Roman" w:hAnsi="Times New Roman" w:cs="Times New Roman"/>
                <w:i/>
                <w:iCs/>
                <w:color w:val="000000"/>
                <w:sz w:val="26"/>
                <w:szCs w:val="26"/>
              </w:rPr>
              <w:t>........, ngày........tháng........năm......</w:t>
            </w:r>
            <w:r w:rsidRPr="002C36C3">
              <w:rPr>
                <w:rFonts w:ascii="Times New Roman" w:eastAsia="Times New Roman" w:hAnsi="Times New Roman" w:cs="Times New Roman"/>
                <w:i/>
                <w:iCs/>
                <w:color w:val="000000"/>
                <w:sz w:val="26"/>
                <w:szCs w:val="26"/>
              </w:rPr>
              <w:br/>
            </w:r>
            <w:r w:rsidRPr="002C36C3">
              <w:rPr>
                <w:rFonts w:ascii="Times New Roman" w:eastAsia="Times New Roman" w:hAnsi="Times New Roman" w:cs="Times New Roman"/>
                <w:b/>
                <w:bCs/>
                <w:color w:val="000000"/>
                <w:sz w:val="26"/>
                <w:szCs w:val="26"/>
              </w:rPr>
              <w:t>Người làm đơn</w:t>
            </w:r>
            <w:r w:rsidRPr="002C36C3">
              <w:rPr>
                <w:rFonts w:ascii="Times New Roman" w:eastAsia="Times New Roman" w:hAnsi="Times New Roman" w:cs="Times New Roman"/>
                <w:color w:val="000000"/>
                <w:sz w:val="26"/>
                <w:szCs w:val="26"/>
              </w:rPr>
              <w:br/>
            </w:r>
            <w:r w:rsidRPr="002C36C3">
              <w:rPr>
                <w:rFonts w:ascii="Times New Roman" w:eastAsia="Times New Roman" w:hAnsi="Times New Roman" w:cs="Times New Roman"/>
                <w:i/>
                <w:iCs/>
                <w:color w:val="000000"/>
                <w:sz w:val="26"/>
                <w:szCs w:val="26"/>
              </w:rPr>
              <w:t>(Ký, ghi rõ họ tên)</w:t>
            </w:r>
          </w:p>
        </w:tc>
      </w:tr>
    </w:tbl>
    <w:p w14:paraId="75D7A689" w14:textId="77777777" w:rsidR="00E15A1A" w:rsidRDefault="00E15A1A" w:rsidP="00E15A1A">
      <w:pPr>
        <w:spacing w:after="0" w:line="240" w:lineRule="auto"/>
        <w:rPr>
          <w:rFonts w:ascii="Times New Roman" w:hAnsi="Times New Roman" w:cs="Times New Roman"/>
          <w:b/>
          <w:bCs/>
          <w:color w:val="000000"/>
          <w:sz w:val="26"/>
          <w:szCs w:val="26"/>
        </w:rPr>
      </w:pPr>
    </w:p>
    <w:p w14:paraId="6D1CB97F" w14:textId="77777777" w:rsidR="00E15A1A" w:rsidRPr="00023D75" w:rsidRDefault="00E15A1A" w:rsidP="00E15A1A">
      <w:pPr>
        <w:spacing w:after="0" w:line="240" w:lineRule="auto"/>
        <w:rPr>
          <w:rFonts w:ascii="Times New Roman" w:eastAsia="Times New Roman" w:hAnsi="Times New Roman" w:cs="Times New Roman"/>
          <w:b/>
          <w:bCs/>
          <w:color w:val="000000"/>
          <w:sz w:val="26"/>
          <w:szCs w:val="26"/>
        </w:rPr>
      </w:pPr>
    </w:p>
    <w:p w14:paraId="1DB2E4F0" w14:textId="77777777" w:rsidR="00E15A1A" w:rsidRDefault="00E15A1A" w:rsidP="00A158C9">
      <w:pPr>
        <w:rPr>
          <w:rFonts w:ascii="Times New Roman" w:eastAsia="Times New Roman" w:hAnsi="Times New Roman" w:cs="Times New Roman"/>
          <w:sz w:val="26"/>
          <w:szCs w:val="26"/>
        </w:rPr>
      </w:pPr>
    </w:p>
    <w:p w14:paraId="0C782666" w14:textId="77777777" w:rsidR="00E15A1A" w:rsidRDefault="00E15A1A" w:rsidP="00A158C9">
      <w:pPr>
        <w:rPr>
          <w:rFonts w:ascii="Times New Roman" w:eastAsia="Times New Roman" w:hAnsi="Times New Roman" w:cs="Times New Roman"/>
          <w:sz w:val="26"/>
          <w:szCs w:val="26"/>
        </w:rPr>
      </w:pPr>
    </w:p>
    <w:p w14:paraId="74D26CAB" w14:textId="77777777" w:rsidR="00E15A1A" w:rsidRDefault="00E15A1A" w:rsidP="00A158C9">
      <w:pPr>
        <w:rPr>
          <w:rFonts w:ascii="Times New Roman" w:eastAsia="Times New Roman" w:hAnsi="Times New Roman" w:cs="Times New Roman"/>
          <w:sz w:val="26"/>
          <w:szCs w:val="26"/>
        </w:rPr>
      </w:pPr>
    </w:p>
    <w:p w14:paraId="5ADFAD61" w14:textId="77777777" w:rsidR="00E15A1A" w:rsidRDefault="00E15A1A" w:rsidP="00A158C9">
      <w:pPr>
        <w:rPr>
          <w:rFonts w:ascii="Times New Roman" w:eastAsia="Times New Roman" w:hAnsi="Times New Roman" w:cs="Times New Roman"/>
          <w:sz w:val="26"/>
          <w:szCs w:val="26"/>
        </w:rPr>
      </w:pPr>
    </w:p>
    <w:p w14:paraId="184E0BED" w14:textId="77777777" w:rsidR="00E15A1A" w:rsidRDefault="00E15A1A" w:rsidP="00A158C9">
      <w:pPr>
        <w:rPr>
          <w:rFonts w:ascii="Times New Roman" w:eastAsia="Times New Roman" w:hAnsi="Times New Roman" w:cs="Times New Roman"/>
          <w:sz w:val="26"/>
          <w:szCs w:val="26"/>
        </w:rPr>
      </w:pPr>
    </w:p>
    <w:p w14:paraId="1460AE6B" w14:textId="77777777" w:rsidR="00A158C9" w:rsidRDefault="00A158C9" w:rsidP="00A158C9">
      <w:pPr>
        <w:rPr>
          <w:rFonts w:ascii="Times New Roman" w:eastAsia="Times New Roman" w:hAnsi="Times New Roman" w:cs="Times New Roman"/>
          <w:sz w:val="26"/>
          <w:szCs w:val="26"/>
        </w:rPr>
      </w:pPr>
    </w:p>
    <w:p w14:paraId="7722FBBA" w14:textId="6F3FDA0F"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21D7A">
        <w:rPr>
          <w:rFonts w:ascii="Times New Roman Bold" w:hAnsi="Times New Roman Bold" w:cs="Times New Roman"/>
          <w:b/>
          <w:color w:val="000000" w:themeColor="text1"/>
          <w:spacing w:val="-4"/>
          <w:sz w:val="28"/>
          <w:szCs w:val="28"/>
        </w:rPr>
        <w:t xml:space="preserve">Thủ tục </w:t>
      </w:r>
      <w:r w:rsidR="00021D7A" w:rsidRPr="00021D7A">
        <w:rPr>
          <w:rFonts w:ascii="Times New Roman Bold" w:hAnsi="Times New Roman Bold" w:cs="Times New Roman"/>
          <w:b/>
          <w:color w:val="000000" w:themeColor="text1"/>
          <w:spacing w:val="-4"/>
          <w:sz w:val="28"/>
          <w:szCs w:val="28"/>
        </w:rPr>
        <w:t xml:space="preserve">Cấp lại chứng chỉ thẩm tra viên an toàn giao thông đường bộ </w:t>
      </w:r>
      <w:r w:rsidRPr="00021D7A">
        <w:rPr>
          <w:rFonts w:ascii="Times New Roman Bold" w:hAnsi="Times New Roman Bold" w:cs="Times New Roman"/>
          <w:b/>
          <w:color w:val="000000" w:themeColor="text1"/>
          <w:spacing w:val="-4"/>
          <w:sz w:val="28"/>
          <w:szCs w:val="28"/>
        </w:rPr>
        <w:t>(Số hồ sơ TTHC:</w:t>
      </w:r>
      <w:r w:rsidRPr="00021D7A">
        <w:rPr>
          <w:rFonts w:ascii="Nunito" w:hAnsi="Nunito"/>
          <w:b/>
          <w:color w:val="1E2F41"/>
          <w:sz w:val="27"/>
          <w:szCs w:val="27"/>
          <w:shd w:val="clear" w:color="auto" w:fill="FFFFFF"/>
        </w:rPr>
        <w:t xml:space="preserve"> </w:t>
      </w:r>
      <w:r w:rsidR="00021D7A" w:rsidRPr="00021D7A">
        <w:rPr>
          <w:rFonts w:ascii="Times New Roman" w:eastAsia="Times New Roman" w:hAnsi="Times New Roman" w:cs="Times New Roman"/>
          <w:b/>
          <w:sz w:val="26"/>
          <w:szCs w:val="26"/>
        </w:rPr>
        <w:t>1.001717</w:t>
      </w:r>
      <w:r w:rsidRPr="00021D7A">
        <w:rPr>
          <w:rFonts w:ascii="Times New Roman" w:eastAsia="Times New Roman" w:hAnsi="Times New Roman" w:cs="Times New Roman"/>
          <w:b/>
          <w:sz w:val="26"/>
          <w:szCs w:val="26"/>
        </w:rPr>
        <w:t>)</w:t>
      </w:r>
    </w:p>
    <w:p w14:paraId="14200FAD"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C382FE1"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E30F1">
        <w:rPr>
          <w:rFonts w:ascii="Times New Roman" w:hAnsi="Times New Roman" w:cs="Times New Roman"/>
          <w:color w:val="000000" w:themeColor="text1"/>
          <w:sz w:val="28"/>
          <w:szCs w:val="28"/>
        </w:rPr>
        <w:t xml:space="preserve">Nộp hồ sơ TTHC: </w:t>
      </w:r>
    </w:p>
    <w:p w14:paraId="5934A03F"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 Cá nhân có nhu cầu nộp hồ sơ đến Cơ quan chuyên môn thuộc Ủy ban nhân dân cấp tỉnh.</w:t>
      </w:r>
    </w:p>
    <w:p w14:paraId="049B3FA9"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30F1">
        <w:rPr>
          <w:rFonts w:ascii="Times New Roman" w:hAnsi="Times New Roman" w:cs="Times New Roman"/>
          <w:color w:val="000000" w:themeColor="text1"/>
          <w:sz w:val="28"/>
          <w:szCs w:val="28"/>
        </w:rPr>
        <w:t xml:space="preserve">Giải quyết TTHC: </w:t>
      </w:r>
    </w:p>
    <w:p w14:paraId="5B048DC4"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 xml:space="preserve">Cơ quan chuyên môn thuộc Ủy ban nhân dân cấp tỉnh thực hiện tiếp nhận, kiểm tra hồ sơ và xử lý như sau: </w:t>
      </w:r>
    </w:p>
    <w:p w14:paraId="4616442E"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 </w:t>
      </w:r>
    </w:p>
    <w:p w14:paraId="160B7C0C"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 xml:space="preserve">- Đối với trường hợp nộp gián tiếp, trong phạm vi 02 ngày làm việc kể từ ngày nhận được hồ sơ, kiểm tra thành phần hồ sơ, nếu không đủ thành phần hồ sơ có văn bản thông báo đến cá nhân để bổ sung, hoàn thiện; </w:t>
      </w:r>
    </w:p>
    <w:p w14:paraId="1A39776E" w14:textId="5F428595"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 Trong thời hạn 05 ngày làm việc kể từ khi nhận đủ hồ sơ theo quy định, Cơ quan chuyên môn thuộc Ủy ban nhân dân cấp tỉnh tiến hành thẩm định hồ sơ, nếu đủ điều kiện, cấp lại chứng chỉ thẩm tra viên an toàn giao thông. Trường hợp không cấp lại chứng chỉ, phải có văn bản trả lời và nêu rõ lý do.</w:t>
      </w:r>
    </w:p>
    <w:p w14:paraId="55A34498" w14:textId="2B37E42E"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38B70C7"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7728245"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60287EC" w14:textId="2525610B"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E30F1" w:rsidRPr="00DE30F1">
        <w:rPr>
          <w:rFonts w:ascii="Times New Roman" w:hAnsi="Times New Roman" w:cs="Times New Roman"/>
          <w:color w:val="000000" w:themeColor="text1"/>
          <w:sz w:val="28"/>
          <w:szCs w:val="28"/>
        </w:rPr>
        <w:t>Đơn đề nghị (bản chính) cấp lại chứng chỉ theo quy định</w:t>
      </w:r>
    </w:p>
    <w:p w14:paraId="2DA7C297" w14:textId="2F478A58" w:rsidR="00DE30F1" w:rsidRDefault="00A158C9" w:rsidP="00DE30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E30F1" w:rsidRPr="00DE30F1">
        <w:rPr>
          <w:rFonts w:ascii="Times New Roman" w:hAnsi="Times New Roman" w:cs="Times New Roman"/>
          <w:color w:val="000000" w:themeColor="text1"/>
          <w:sz w:val="28"/>
          <w:szCs w:val="28"/>
        </w:rPr>
        <w:t xml:space="preserve">Chứng chỉ cũ (trường hợp bị hư hỏng) </w:t>
      </w:r>
    </w:p>
    <w:p w14:paraId="31E82A47" w14:textId="5E458FBA"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2AABBA9"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9357BC4" w14:textId="77777777" w:rsidR="00DE30F1" w:rsidRDefault="00DE30F1" w:rsidP="00A158C9">
      <w:pPr>
        <w:spacing w:after="0" w:line="360" w:lineRule="exact"/>
        <w:ind w:firstLine="567"/>
        <w:jc w:val="both"/>
        <w:rPr>
          <w:rFonts w:ascii="Times New Roman" w:hAnsi="Times New Roman" w:cs="Times New Roman"/>
          <w:color w:val="000000" w:themeColor="text1"/>
          <w:sz w:val="28"/>
          <w:szCs w:val="28"/>
        </w:rPr>
      </w:pPr>
      <w:r w:rsidRPr="00DE30F1">
        <w:rPr>
          <w:rFonts w:ascii="Times New Roman" w:hAnsi="Times New Roman" w:cs="Times New Roman"/>
          <w:color w:val="000000" w:themeColor="text1"/>
          <w:sz w:val="28"/>
          <w:szCs w:val="28"/>
        </w:rPr>
        <w:t>05 ngày làm việc, kể từ ngày nhận đủ hồ sơ theo quy định</w:t>
      </w:r>
    </w:p>
    <w:p w14:paraId="7CA9B0DC" w14:textId="4EF0067B"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chức</w:t>
      </w:r>
      <w:r>
        <w:rPr>
          <w:rFonts w:ascii="Times New Roman" w:hAnsi="Times New Roman" w:cs="Times New Roman"/>
          <w:color w:val="000000" w:themeColor="text1"/>
          <w:sz w:val="28"/>
          <w:szCs w:val="28"/>
        </w:rPr>
        <w:t>, cá nhân</w:t>
      </w:r>
    </w:p>
    <w:p w14:paraId="14F2EF05" w14:textId="0EE76111"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E30F1" w:rsidRPr="00DE30F1">
        <w:rPr>
          <w:rFonts w:ascii="Times New Roman" w:hAnsi="Times New Roman" w:cs="Times New Roman"/>
          <w:color w:val="000000" w:themeColor="text1"/>
          <w:sz w:val="28"/>
          <w:szCs w:val="28"/>
        </w:rPr>
        <w:t>Ủy ban nhân dân cấp tỉnh</w:t>
      </w:r>
    </w:p>
    <w:p w14:paraId="0EA901E6" w14:textId="77777777" w:rsidR="00DE30F1"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E30F1" w:rsidRPr="00DE30F1">
        <w:rPr>
          <w:rFonts w:ascii="Times New Roman" w:hAnsi="Times New Roman" w:cs="Times New Roman"/>
          <w:color w:val="000000" w:themeColor="text1"/>
          <w:sz w:val="28"/>
          <w:szCs w:val="28"/>
        </w:rPr>
        <w:t>Chứng chỉ thẩm tra viên an toàn giao thông đường bộ.</w:t>
      </w:r>
    </w:p>
    <w:p w14:paraId="0F1D5BD0" w14:textId="0F857A14"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45800C4"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F2266F8" w14:textId="30EF4406"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DE30F1" w:rsidRPr="00DE30F1">
        <w:rPr>
          <w:rFonts w:ascii="Times New Roman" w:hAnsi="Times New Roman" w:cs="Times New Roman"/>
          <w:color w:val="000000" w:themeColor="text1"/>
          <w:sz w:val="28"/>
          <w:szCs w:val="28"/>
        </w:rPr>
        <w:t>Đơn đề nghị (bản chính) cấp lại chứng chỉ theo quy định</w:t>
      </w:r>
    </w:p>
    <w:p w14:paraId="30A10490"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C826CC4" w14:textId="612B5292" w:rsidR="00A158C9" w:rsidRPr="00F455FC" w:rsidRDefault="00DE30F1" w:rsidP="00A158C9">
      <w:pPr>
        <w:spacing w:after="0" w:line="360" w:lineRule="exact"/>
        <w:ind w:firstLine="567"/>
        <w:jc w:val="both"/>
        <w:rPr>
          <w:rFonts w:ascii="Times New Roman" w:hAnsi="Times New Roman" w:cs="Times New Roman"/>
          <w:b/>
          <w:color w:val="000000" w:themeColor="text1"/>
          <w:sz w:val="28"/>
          <w:szCs w:val="28"/>
        </w:rPr>
      </w:pPr>
      <w:r w:rsidRPr="00DE30F1">
        <w:rPr>
          <w:rFonts w:ascii="Times New Roman" w:hAnsi="Times New Roman" w:cs="Times New Roman"/>
          <w:color w:val="000000" w:themeColor="text1"/>
          <w:sz w:val="28"/>
          <w:szCs w:val="28"/>
        </w:rPr>
        <w:t>Đáp ứng điều kiện quy định tại khoản 1 Điều 41 Nghị định số 165/2024/NĐ-CP ngày 26/12/2024 của Chính phủ quy định chi tiết, hướng dẫn thi hành một số điều của Luật Đường bộ và Điều 77 Luật Trật tự, an toàn giao thông đường bộ</w:t>
      </w:r>
      <w:r w:rsidR="00A158C9" w:rsidRPr="00F455FC">
        <w:rPr>
          <w:rFonts w:ascii="Times New Roman" w:hAnsi="Times New Roman" w:cs="Times New Roman"/>
          <w:b/>
          <w:color w:val="000000" w:themeColor="text1"/>
          <w:sz w:val="28"/>
          <w:szCs w:val="28"/>
        </w:rPr>
        <w:t>l) Căn cứ pháp lý của TTHC:</w:t>
      </w:r>
    </w:p>
    <w:p w14:paraId="52935E0A"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2188C7EF" w14:textId="719C3BD8" w:rsidR="00DE30F1" w:rsidRDefault="00DE30F1" w:rsidP="00DE30F1">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 xml:space="preserve">quy định </w:t>
      </w:r>
      <w:r w:rsidRPr="00D00218">
        <w:rPr>
          <w:rFonts w:ascii="Times New Roman" w:hAnsi="Times New Roman" w:cs="Times New Roman"/>
          <w:color w:val="000000" w:themeColor="text1"/>
          <w:sz w:val="28"/>
          <w:szCs w:val="28"/>
        </w:rPr>
        <w:t>quy định về phân quyền, phân cấp trong lĩnh vực quản lý nhà nước của Bộ Xây dựng</w:t>
      </w:r>
    </w:p>
    <w:p w14:paraId="7A8B805E" w14:textId="176AEE79" w:rsidR="00A158C9" w:rsidRDefault="00A158C9" w:rsidP="00A158C9">
      <w:pPr>
        <w:spacing w:after="0" w:line="360" w:lineRule="exact"/>
        <w:ind w:firstLine="567"/>
        <w:jc w:val="both"/>
        <w:rPr>
          <w:rFonts w:ascii="Times New Roman" w:hAnsi="Times New Roman" w:cs="Times New Roman"/>
          <w:color w:val="000000" w:themeColor="text1"/>
          <w:sz w:val="28"/>
          <w:szCs w:val="28"/>
        </w:rPr>
      </w:pPr>
    </w:p>
    <w:p w14:paraId="6D7D3339" w14:textId="77777777" w:rsidR="00A158C9" w:rsidRDefault="00A158C9" w:rsidP="00A158C9">
      <w:pPr>
        <w:rPr>
          <w:rFonts w:ascii="Times New Roman" w:eastAsia="Times New Roman" w:hAnsi="Times New Roman" w:cs="Times New Roman"/>
          <w:sz w:val="26"/>
          <w:szCs w:val="26"/>
        </w:rPr>
      </w:pPr>
    </w:p>
    <w:p w14:paraId="26C09A39" w14:textId="77777777" w:rsidR="00A158C9" w:rsidRDefault="00A158C9" w:rsidP="00A158C9">
      <w:pPr>
        <w:rPr>
          <w:rFonts w:ascii="Times New Roman" w:eastAsia="Times New Roman" w:hAnsi="Times New Roman" w:cs="Times New Roman"/>
          <w:sz w:val="26"/>
          <w:szCs w:val="26"/>
        </w:rPr>
      </w:pPr>
    </w:p>
    <w:p w14:paraId="45706102" w14:textId="77777777" w:rsidR="00DE30F1" w:rsidRDefault="00DE30F1" w:rsidP="00A158C9">
      <w:pPr>
        <w:rPr>
          <w:rFonts w:ascii="Times New Roman" w:eastAsia="Times New Roman" w:hAnsi="Times New Roman" w:cs="Times New Roman"/>
          <w:sz w:val="26"/>
          <w:szCs w:val="26"/>
        </w:rPr>
      </w:pPr>
    </w:p>
    <w:p w14:paraId="3FFBD11D" w14:textId="77777777" w:rsidR="00DE30F1" w:rsidRDefault="00DE30F1" w:rsidP="00A158C9">
      <w:pPr>
        <w:rPr>
          <w:rFonts w:ascii="Times New Roman" w:eastAsia="Times New Roman" w:hAnsi="Times New Roman" w:cs="Times New Roman"/>
          <w:sz w:val="26"/>
          <w:szCs w:val="26"/>
        </w:rPr>
      </w:pPr>
    </w:p>
    <w:p w14:paraId="11E1B907" w14:textId="77777777" w:rsidR="00DE30F1" w:rsidRDefault="00DE30F1" w:rsidP="00A158C9">
      <w:pPr>
        <w:rPr>
          <w:rFonts w:ascii="Times New Roman" w:eastAsia="Times New Roman" w:hAnsi="Times New Roman" w:cs="Times New Roman"/>
          <w:sz w:val="26"/>
          <w:szCs w:val="26"/>
        </w:rPr>
      </w:pPr>
    </w:p>
    <w:p w14:paraId="32F6747C" w14:textId="77777777" w:rsidR="00DE30F1" w:rsidRDefault="00DE30F1" w:rsidP="00A158C9">
      <w:pPr>
        <w:rPr>
          <w:rFonts w:ascii="Times New Roman" w:eastAsia="Times New Roman" w:hAnsi="Times New Roman" w:cs="Times New Roman"/>
          <w:sz w:val="26"/>
          <w:szCs w:val="26"/>
        </w:rPr>
      </w:pPr>
    </w:p>
    <w:p w14:paraId="23749BBE" w14:textId="77777777" w:rsidR="00DE30F1" w:rsidRDefault="00DE30F1" w:rsidP="00A158C9">
      <w:pPr>
        <w:rPr>
          <w:rFonts w:ascii="Times New Roman" w:eastAsia="Times New Roman" w:hAnsi="Times New Roman" w:cs="Times New Roman"/>
          <w:sz w:val="26"/>
          <w:szCs w:val="26"/>
        </w:rPr>
      </w:pPr>
    </w:p>
    <w:p w14:paraId="298818EE" w14:textId="77777777" w:rsidR="00DE30F1" w:rsidRDefault="00DE30F1" w:rsidP="00A158C9">
      <w:pPr>
        <w:rPr>
          <w:rFonts w:ascii="Times New Roman" w:eastAsia="Times New Roman" w:hAnsi="Times New Roman" w:cs="Times New Roman"/>
          <w:sz w:val="26"/>
          <w:szCs w:val="26"/>
        </w:rPr>
      </w:pPr>
    </w:p>
    <w:p w14:paraId="2A1487FA" w14:textId="77777777" w:rsidR="00DE30F1" w:rsidRDefault="00DE30F1" w:rsidP="00A158C9">
      <w:pPr>
        <w:rPr>
          <w:rFonts w:ascii="Times New Roman" w:eastAsia="Times New Roman" w:hAnsi="Times New Roman" w:cs="Times New Roman"/>
          <w:sz w:val="26"/>
          <w:szCs w:val="26"/>
        </w:rPr>
      </w:pPr>
    </w:p>
    <w:p w14:paraId="5E303E69" w14:textId="77777777" w:rsidR="00DE30F1" w:rsidRDefault="00DE30F1" w:rsidP="00A158C9">
      <w:pPr>
        <w:rPr>
          <w:rFonts w:ascii="Times New Roman" w:eastAsia="Times New Roman" w:hAnsi="Times New Roman" w:cs="Times New Roman"/>
          <w:sz w:val="26"/>
          <w:szCs w:val="26"/>
        </w:rPr>
      </w:pPr>
    </w:p>
    <w:p w14:paraId="09B7BD6D" w14:textId="77777777" w:rsidR="00DE30F1" w:rsidRDefault="00DE30F1" w:rsidP="00A158C9">
      <w:pPr>
        <w:rPr>
          <w:rFonts w:ascii="Times New Roman" w:eastAsia="Times New Roman" w:hAnsi="Times New Roman" w:cs="Times New Roman"/>
          <w:sz w:val="26"/>
          <w:szCs w:val="26"/>
        </w:rPr>
      </w:pPr>
    </w:p>
    <w:p w14:paraId="0D656419" w14:textId="77777777" w:rsidR="00DE30F1" w:rsidRDefault="00DE30F1" w:rsidP="00A158C9">
      <w:pPr>
        <w:rPr>
          <w:rFonts w:ascii="Times New Roman" w:eastAsia="Times New Roman" w:hAnsi="Times New Roman" w:cs="Times New Roman"/>
          <w:sz w:val="26"/>
          <w:szCs w:val="26"/>
        </w:rPr>
      </w:pPr>
    </w:p>
    <w:p w14:paraId="5BC4F5A3" w14:textId="77777777" w:rsidR="00DE30F1" w:rsidRDefault="00DE30F1" w:rsidP="00A158C9">
      <w:pPr>
        <w:rPr>
          <w:rFonts w:ascii="Times New Roman" w:eastAsia="Times New Roman" w:hAnsi="Times New Roman" w:cs="Times New Roman"/>
          <w:sz w:val="26"/>
          <w:szCs w:val="26"/>
        </w:rPr>
      </w:pPr>
    </w:p>
    <w:p w14:paraId="456367D2" w14:textId="77777777" w:rsidR="00DE30F1" w:rsidRDefault="00DE30F1" w:rsidP="00A158C9">
      <w:pPr>
        <w:rPr>
          <w:rFonts w:ascii="Times New Roman" w:eastAsia="Times New Roman" w:hAnsi="Times New Roman" w:cs="Times New Roman"/>
          <w:sz w:val="26"/>
          <w:szCs w:val="26"/>
        </w:rPr>
      </w:pPr>
    </w:p>
    <w:p w14:paraId="474B9731" w14:textId="77777777" w:rsidR="00DE30F1" w:rsidRDefault="00DE30F1" w:rsidP="00A158C9">
      <w:pPr>
        <w:rPr>
          <w:rFonts w:ascii="Times New Roman" w:eastAsia="Times New Roman" w:hAnsi="Times New Roman" w:cs="Times New Roman"/>
          <w:sz w:val="26"/>
          <w:szCs w:val="26"/>
        </w:rPr>
      </w:pPr>
    </w:p>
    <w:p w14:paraId="637BB6E7" w14:textId="77777777" w:rsidR="00DE30F1" w:rsidRDefault="00DE30F1" w:rsidP="00A158C9">
      <w:pPr>
        <w:rPr>
          <w:rFonts w:ascii="Times New Roman" w:eastAsia="Times New Roman" w:hAnsi="Times New Roman" w:cs="Times New Roman"/>
          <w:sz w:val="26"/>
          <w:szCs w:val="26"/>
        </w:rPr>
      </w:pPr>
    </w:p>
    <w:p w14:paraId="44D6AB06" w14:textId="77777777" w:rsidR="00DE30F1" w:rsidRDefault="00DE30F1" w:rsidP="00A158C9">
      <w:pPr>
        <w:rPr>
          <w:rFonts w:ascii="Times New Roman" w:eastAsia="Times New Roman" w:hAnsi="Times New Roman" w:cs="Times New Roman"/>
          <w:sz w:val="26"/>
          <w:szCs w:val="26"/>
        </w:rPr>
      </w:pPr>
    </w:p>
    <w:p w14:paraId="623EEC23" w14:textId="77777777" w:rsidR="00DE30F1" w:rsidRDefault="00DE30F1" w:rsidP="00A158C9">
      <w:pPr>
        <w:rPr>
          <w:rFonts w:ascii="Times New Roman" w:eastAsia="Times New Roman" w:hAnsi="Times New Roman" w:cs="Times New Roman"/>
          <w:sz w:val="26"/>
          <w:szCs w:val="26"/>
        </w:rPr>
      </w:pPr>
    </w:p>
    <w:p w14:paraId="1FF409E8" w14:textId="77777777" w:rsidR="00DE30F1" w:rsidRPr="00773891" w:rsidRDefault="00DE30F1" w:rsidP="00DE30F1">
      <w:pPr>
        <w:shd w:val="clear" w:color="auto" w:fill="FFFFFF"/>
        <w:spacing w:after="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b/>
          <w:bCs/>
          <w:color w:val="000000"/>
          <w:sz w:val="26"/>
          <w:szCs w:val="26"/>
        </w:rPr>
        <w:lastRenderedPageBreak/>
        <w:t>Mẫu Đơn đề nghị cấp đổi, cấp lại chứng chỉ thẩm tra viên an toàn giao thông đường bộ</w:t>
      </w:r>
    </w:p>
    <w:p w14:paraId="702CC7EB" w14:textId="77777777" w:rsidR="00DE30F1" w:rsidRPr="00773891" w:rsidRDefault="00DE30F1" w:rsidP="00DE30F1">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b/>
          <w:bCs/>
          <w:color w:val="000000"/>
          <w:sz w:val="26"/>
          <w:szCs w:val="26"/>
        </w:rPr>
        <w:t>CỘNG HÒA XÃ HỘI CHỦ NGHĨA VIỆT NAM</w:t>
      </w:r>
      <w:r w:rsidRPr="00773891">
        <w:rPr>
          <w:rFonts w:ascii="Times New Roman" w:eastAsia="Times New Roman" w:hAnsi="Times New Roman" w:cs="Times New Roman"/>
          <w:b/>
          <w:bCs/>
          <w:color w:val="000000"/>
          <w:sz w:val="26"/>
          <w:szCs w:val="26"/>
        </w:rPr>
        <w:br/>
        <w:t>Độc lập - Tự do - Hạnh phúc</w:t>
      </w:r>
      <w:r w:rsidRPr="00773891">
        <w:rPr>
          <w:rFonts w:ascii="Times New Roman" w:eastAsia="Times New Roman" w:hAnsi="Times New Roman" w:cs="Times New Roman"/>
          <w:b/>
          <w:bCs/>
          <w:color w:val="000000"/>
          <w:sz w:val="26"/>
          <w:szCs w:val="26"/>
        </w:rPr>
        <w:br/>
        <w:t>-----------------</w:t>
      </w:r>
    </w:p>
    <w:p w14:paraId="00FE7CE2" w14:textId="77777777" w:rsidR="00DE30F1" w:rsidRPr="00773891" w:rsidRDefault="00DE30F1" w:rsidP="00DE30F1">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b/>
          <w:bCs/>
          <w:color w:val="000000"/>
          <w:sz w:val="26"/>
          <w:szCs w:val="26"/>
        </w:rPr>
        <w:t>ĐƠN ĐỀ NGHỊ CẤP ĐỔI, CẤP LẠI CHỨNG CHỈ THẨM TRA VIÊN AN TOÀN GIAO THÔNG ĐƯỜNG BỘ</w:t>
      </w:r>
    </w:p>
    <w:p w14:paraId="3E099CFA" w14:textId="77777777" w:rsidR="00DE30F1" w:rsidRDefault="00DE30F1" w:rsidP="00DE30F1">
      <w:pPr>
        <w:shd w:val="clear" w:color="auto" w:fill="FFFFFF"/>
        <w:spacing w:before="120" w:after="120" w:line="234" w:lineRule="atLeast"/>
        <w:jc w:val="center"/>
        <w:rPr>
          <w:rFonts w:ascii="Times New Roman" w:eastAsia="Times New Roman" w:hAnsi="Times New Roman" w:cs="Times New Roman"/>
          <w:color w:val="000000"/>
          <w:sz w:val="26"/>
          <w:szCs w:val="26"/>
        </w:rPr>
      </w:pPr>
    </w:p>
    <w:p w14:paraId="11D8097A" w14:textId="77777777" w:rsidR="00DE30F1" w:rsidRDefault="00DE30F1" w:rsidP="00DE30F1">
      <w:pPr>
        <w:shd w:val="clear" w:color="auto" w:fill="FFFFFF"/>
        <w:spacing w:before="120" w:after="120" w:line="234" w:lineRule="atLeast"/>
        <w:jc w:val="center"/>
        <w:rPr>
          <w:rFonts w:ascii="Times New Roman" w:eastAsia="Times New Roman" w:hAnsi="Times New Roman" w:cs="Times New Roman"/>
          <w:i/>
          <w:iCs/>
          <w:color w:val="000000"/>
          <w:sz w:val="26"/>
          <w:szCs w:val="26"/>
        </w:rPr>
      </w:pPr>
      <w:r w:rsidRPr="00773891">
        <w:rPr>
          <w:rFonts w:ascii="Times New Roman" w:eastAsia="Times New Roman" w:hAnsi="Times New Roman" w:cs="Times New Roman"/>
          <w:color w:val="000000"/>
          <w:sz w:val="26"/>
          <w:szCs w:val="26"/>
        </w:rPr>
        <w:t>Kính gửi: ..........</w:t>
      </w:r>
      <w:r w:rsidRPr="00773891">
        <w:rPr>
          <w:rFonts w:ascii="Times New Roman" w:eastAsia="Times New Roman" w:hAnsi="Times New Roman" w:cs="Times New Roman"/>
          <w:i/>
          <w:iCs/>
          <w:color w:val="000000"/>
          <w:sz w:val="26"/>
          <w:szCs w:val="26"/>
        </w:rPr>
        <w:t>(ghi tên cơ quan đã cấp chứng chỉ)</w:t>
      </w:r>
    </w:p>
    <w:p w14:paraId="27F0466B" w14:textId="77777777" w:rsidR="00DE30F1" w:rsidRPr="00773891" w:rsidRDefault="00DE30F1" w:rsidP="00DE30F1">
      <w:pPr>
        <w:shd w:val="clear" w:color="auto" w:fill="FFFFFF"/>
        <w:spacing w:before="120" w:after="120" w:line="234" w:lineRule="atLeast"/>
        <w:jc w:val="center"/>
        <w:rPr>
          <w:rFonts w:ascii="Times New Roman" w:eastAsia="Times New Roman" w:hAnsi="Times New Roman" w:cs="Times New Roman"/>
          <w:color w:val="000000"/>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24"/>
        <w:gridCol w:w="7971"/>
      </w:tblGrid>
      <w:tr w:rsidR="00DE30F1" w:rsidRPr="00773891" w14:paraId="275C5025" w14:textId="77777777" w:rsidTr="00F20E04">
        <w:trPr>
          <w:tblCellSpacing w:w="0" w:type="dxa"/>
        </w:trPr>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CA3A15" w14:textId="77777777" w:rsidR="00DE30F1" w:rsidRPr="00773891" w:rsidRDefault="00DE30F1"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Ảnh màu</w:t>
            </w:r>
          </w:p>
          <w:p w14:paraId="34230ED9" w14:textId="77777777" w:rsidR="00DE30F1" w:rsidRPr="00773891" w:rsidRDefault="00DE30F1"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4x6 cm</w:t>
            </w:r>
          </w:p>
          <w:p w14:paraId="3FFD5ECB" w14:textId="77777777" w:rsidR="00DE30F1" w:rsidRPr="00773891" w:rsidRDefault="00DE30F1" w:rsidP="00F20E04">
            <w:pPr>
              <w:spacing w:before="120" w:after="12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(kiểu thẻ căn cước)</w:t>
            </w:r>
          </w:p>
        </w:tc>
        <w:tc>
          <w:tcPr>
            <w:tcW w:w="4200" w:type="pct"/>
            <w:shd w:val="clear" w:color="auto" w:fill="FFFFFF"/>
            <w:tcMar>
              <w:top w:w="0" w:type="dxa"/>
              <w:left w:w="108" w:type="dxa"/>
              <w:bottom w:w="0" w:type="dxa"/>
              <w:right w:w="108" w:type="dxa"/>
            </w:tcMar>
            <w:hideMark/>
          </w:tcPr>
          <w:p w14:paraId="762A61EB" w14:textId="77777777" w:rsidR="00DE30F1" w:rsidRPr="00773891" w:rsidRDefault="00DE30F1"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1. Tôi là: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 Quốc tịch </w:t>
            </w:r>
            <w:r w:rsidRPr="00773891">
              <w:rPr>
                <w:rFonts w:ascii="Times New Roman" w:eastAsia="Times New Roman" w:hAnsi="Times New Roman" w:cs="Times New Roman"/>
                <w:i/>
                <w:iCs/>
                <w:color w:val="000000"/>
                <w:sz w:val="26"/>
                <w:szCs w:val="26"/>
              </w:rPr>
              <w:t>(đối với người nước ngoài)………...;</w:t>
            </w:r>
          </w:p>
          <w:p w14:paraId="52FB5BD9" w14:textId="77777777" w:rsidR="00DE30F1" w:rsidRPr="00773891" w:rsidRDefault="00DE30F1"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Ngày tháng năm sinh: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w:t>
            </w:r>
          </w:p>
          <w:p w14:paraId="0FFF67D4" w14:textId="77777777" w:rsidR="00DE30F1" w:rsidRPr="00773891" w:rsidRDefault="00DE30F1"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Số định danh cá nhân/CCCD: ..................................................................;</w:t>
            </w:r>
          </w:p>
          <w:p w14:paraId="543EFB3E" w14:textId="77777777" w:rsidR="00DE30F1" w:rsidRPr="00773891" w:rsidRDefault="00DE30F1" w:rsidP="00F20E04">
            <w:pPr>
              <w:spacing w:before="120" w:after="120" w:line="234" w:lineRule="atLeast"/>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Số hộ chiếu </w:t>
            </w:r>
            <w:r w:rsidRPr="00773891">
              <w:rPr>
                <w:rFonts w:ascii="Times New Roman" w:eastAsia="Times New Roman" w:hAnsi="Times New Roman" w:cs="Times New Roman"/>
                <w:i/>
                <w:iCs/>
                <w:color w:val="000000"/>
                <w:sz w:val="26"/>
                <w:szCs w:val="26"/>
              </w:rPr>
              <w:t>(đối với người nước ngoài):</w:t>
            </w:r>
            <w:r w:rsidRPr="00773891">
              <w:rPr>
                <w:rFonts w:ascii="Times New Roman" w:eastAsia="Times New Roman" w:hAnsi="Times New Roman" w:cs="Times New Roman"/>
                <w:color w:val="000000"/>
                <w:sz w:val="26"/>
                <w:szCs w:val="26"/>
              </w:rPr>
              <w:t> .... do ..... cấp ngày ...... tháng .... năm ....;</w:t>
            </w:r>
          </w:p>
          <w:p w14:paraId="0F396174" w14:textId="77777777" w:rsidR="00DE30F1" w:rsidRPr="00773891" w:rsidRDefault="00DE30F1" w:rsidP="00F20E04">
            <w:pPr>
              <w:spacing w:before="120" w:after="120" w:line="234" w:lineRule="atLeas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 điện thoại: …………</w:t>
            </w:r>
            <w:r w:rsidRPr="00773891">
              <w:rPr>
                <w:rFonts w:ascii="Times New Roman" w:eastAsia="Times New Roman" w:hAnsi="Times New Roman" w:cs="Times New Roman"/>
                <w:color w:val="000000"/>
                <w:sz w:val="26"/>
                <w:szCs w:val="26"/>
              </w:rPr>
              <w:t>…………………………..; Email ...................;</w:t>
            </w:r>
          </w:p>
        </w:tc>
      </w:tr>
    </w:tbl>
    <w:p w14:paraId="1B7B6D57"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2. Tôi đã tham gia khóa đào tạo thẩm tra viên an toàn giao thông đường bộ và đã được ....... </w:t>
      </w:r>
      <w:r w:rsidRPr="00773891">
        <w:rPr>
          <w:rFonts w:ascii="Times New Roman" w:eastAsia="Times New Roman" w:hAnsi="Times New Roman" w:cs="Times New Roman"/>
          <w:i/>
          <w:iCs/>
          <w:color w:val="000000"/>
          <w:sz w:val="26"/>
          <w:szCs w:val="26"/>
        </w:rPr>
        <w:t>(ghi tên cơ quan đã cấp chứng chỉ)</w:t>
      </w:r>
      <w:r w:rsidRPr="00773891">
        <w:rPr>
          <w:rFonts w:ascii="Times New Roman" w:eastAsia="Times New Roman" w:hAnsi="Times New Roman" w:cs="Times New Roman"/>
          <w:color w:val="000000"/>
          <w:sz w:val="26"/>
          <w:szCs w:val="26"/>
        </w:rPr>
        <w:t> cấp chứng chỉ thẩm tra viên an toàn giao thông đường bộ, trong đó có các thông tin sau:</w:t>
      </w:r>
    </w:p>
    <w:p w14:paraId="691E6A89"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Số chứng chỉ: .....................................;</w:t>
      </w:r>
    </w:p>
    <w:p w14:paraId="4EE9F1FF"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Cấp ngày .... tháng .... năm .... và có giá trị đến ngày ..... tháng …. năm ….</w:t>
      </w:r>
    </w:p>
    <w:p w14:paraId="7FF59082"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3. Đề nghị cho tôi được đổi (hoặc cấp lại chứng chỉ)</w:t>
      </w:r>
    </w:p>
    <w:p w14:paraId="0AB5D95E"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Lý do: …</w:t>
      </w:r>
      <w:r>
        <w:rPr>
          <w:rFonts w:ascii="Times New Roman" w:eastAsia="Times New Roman" w:hAnsi="Times New Roman" w:cs="Times New Roman"/>
          <w:color w:val="000000"/>
          <w:sz w:val="26"/>
          <w:szCs w:val="26"/>
        </w:rPr>
        <w:t>………………………</w:t>
      </w:r>
      <w:r w:rsidRPr="00773891">
        <w:rPr>
          <w:rFonts w:ascii="Times New Roman" w:eastAsia="Times New Roman" w:hAnsi="Times New Roman" w:cs="Times New Roman"/>
          <w:color w:val="000000"/>
          <w:sz w:val="26"/>
          <w:szCs w:val="26"/>
        </w:rPr>
        <w:t>………………………………………………………..;</w:t>
      </w:r>
    </w:p>
    <w:p w14:paraId="7D60B4A6"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(Trường hợp cấp đổi chứng chỉ thì ghi rõ lý do là chứng chỉ hết thời hạn sử dụng: trường hợp cấp lại chứng chỉ thì ghi lý do là mất hoặc chứng chỉ bị hư hỏng)</w:t>
      </w:r>
    </w:p>
    <w:p w14:paraId="01FF4BC7"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4. Đề nghị cho tôi:</w:t>
      </w:r>
    </w:p>
    <w:p w14:paraId="3A0AD45B"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trực tiếp: □</w:t>
      </w:r>
    </w:p>
    <w:p w14:paraId="4C817057"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trực tuyến: □</w:t>
      </w:r>
    </w:p>
    <w:p w14:paraId="1CBF9CD0"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Nhận chứng chỉ qua hệ thống bưu chính: □</w:t>
      </w:r>
    </w:p>
    <w:p w14:paraId="7DEF9DEB"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(Trường hợp cá nhân đề nghị nhận qua đường bưu chính thì bổ sung địa chỉ nhận).</w:t>
      </w:r>
    </w:p>
    <w:p w14:paraId="6C8A2FB6"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Xin giá kèm theo:</w:t>
      </w:r>
    </w:p>
    <w:p w14:paraId="0C555653"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lastRenderedPageBreak/>
        <w:t>- 02 ảnh màu (hoặc file ảnh điện tử định dạng JPG đối với trường hợp nộp hồ sơ trực tuyến qua cổng dịch vụ công). Ảnh kiểu thẻ căn cước cỡ 4cm x 6cm và được chụp trong thời gian không quá 06 tháng tính đến thời điểm nộp hồ sơ;</w:t>
      </w:r>
    </w:p>
    <w:p w14:paraId="40DD75B6"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 Bản khai kinh nghiệm thẩm tra, thẩm định an toàn giao thông đường bộ, thiết kế, thẩm định phê duyệt dự án xử lý điểm hay xảy ra tai nạn giao thông (hoặc điểm đến), điểm tiềm ẩn tai nạn giao thông trong khoảng thời gian có hiệu lực của chứng chỉ xin cấp đổi (đối với trường hợp cấp đổi).</w:t>
      </w:r>
    </w:p>
    <w:p w14:paraId="0AF98C81" w14:textId="77777777" w:rsidR="00DE30F1" w:rsidRPr="00773891" w:rsidRDefault="00DE30F1" w:rsidP="00DE30F1">
      <w:pPr>
        <w:shd w:val="clear" w:color="auto" w:fill="FFFFFF"/>
        <w:spacing w:before="120" w:after="120" w:line="240" w:lineRule="auto"/>
        <w:jc w:val="both"/>
        <w:rPr>
          <w:rFonts w:ascii="Times New Roman" w:eastAsia="Times New Roman" w:hAnsi="Times New Roman" w:cs="Times New Roman"/>
          <w:color w:val="000000"/>
          <w:sz w:val="26"/>
          <w:szCs w:val="26"/>
        </w:rPr>
      </w:pPr>
      <w:r w:rsidRPr="00773891">
        <w:rPr>
          <w:rFonts w:ascii="Times New Roman" w:eastAsia="Times New Roman" w:hAnsi="Times New Roman" w:cs="Times New Roman"/>
          <w:color w:val="000000"/>
          <w:sz w:val="26"/>
          <w:szCs w:val="26"/>
        </w:rPr>
        <w:t>Tôi xin cam đoan những điều ghi trên đây là đúng sự thật, nếu sai tôi xin hoàn toàn chịu trách nhiệm trước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0"/>
        <w:gridCol w:w="4655"/>
      </w:tblGrid>
      <w:tr w:rsidR="00DE30F1" w:rsidRPr="00773891" w14:paraId="345A4108" w14:textId="77777777" w:rsidTr="00F20E04">
        <w:trPr>
          <w:tblCellSpacing w:w="0" w:type="dxa"/>
        </w:trPr>
        <w:tc>
          <w:tcPr>
            <w:tcW w:w="2500" w:type="pct"/>
            <w:tcMar>
              <w:top w:w="0" w:type="dxa"/>
              <w:left w:w="108" w:type="dxa"/>
              <w:bottom w:w="0" w:type="dxa"/>
              <w:right w:w="108" w:type="dxa"/>
            </w:tcMar>
            <w:hideMark/>
          </w:tcPr>
          <w:p w14:paraId="228FEBFC" w14:textId="77777777" w:rsidR="00DE30F1" w:rsidRPr="00773891" w:rsidRDefault="00DE30F1" w:rsidP="00F20E04">
            <w:pPr>
              <w:spacing w:after="0" w:line="240" w:lineRule="auto"/>
              <w:rPr>
                <w:rFonts w:ascii="Times New Roman" w:eastAsia="Times New Roman" w:hAnsi="Times New Roman" w:cs="Times New Roman"/>
                <w:color w:val="000000"/>
                <w:sz w:val="26"/>
                <w:szCs w:val="26"/>
              </w:rPr>
            </w:pPr>
          </w:p>
        </w:tc>
        <w:tc>
          <w:tcPr>
            <w:tcW w:w="2450" w:type="pct"/>
            <w:tcMar>
              <w:top w:w="0" w:type="dxa"/>
              <w:left w:w="108" w:type="dxa"/>
              <w:bottom w:w="0" w:type="dxa"/>
              <w:right w:w="108" w:type="dxa"/>
            </w:tcMar>
            <w:hideMark/>
          </w:tcPr>
          <w:p w14:paraId="065CE217" w14:textId="77777777" w:rsidR="00DE30F1" w:rsidRPr="00773891" w:rsidRDefault="00DE30F1" w:rsidP="00F20E04">
            <w:pPr>
              <w:spacing w:before="120" w:after="240" w:line="234" w:lineRule="atLeast"/>
              <w:jc w:val="center"/>
              <w:rPr>
                <w:rFonts w:ascii="Times New Roman" w:eastAsia="Times New Roman" w:hAnsi="Times New Roman" w:cs="Times New Roman"/>
                <w:color w:val="000000"/>
                <w:sz w:val="26"/>
                <w:szCs w:val="26"/>
              </w:rPr>
            </w:pPr>
            <w:r w:rsidRPr="00773891">
              <w:rPr>
                <w:rFonts w:ascii="Times New Roman" w:eastAsia="Times New Roman" w:hAnsi="Times New Roman" w:cs="Times New Roman"/>
                <w:i/>
                <w:iCs/>
                <w:color w:val="000000"/>
                <w:sz w:val="26"/>
                <w:szCs w:val="26"/>
              </w:rPr>
              <w:t>........, ngày........tháng........năm......</w:t>
            </w:r>
            <w:r w:rsidRPr="00773891">
              <w:rPr>
                <w:rFonts w:ascii="Times New Roman" w:eastAsia="Times New Roman" w:hAnsi="Times New Roman" w:cs="Times New Roman"/>
                <w:i/>
                <w:iCs/>
                <w:color w:val="000000"/>
                <w:sz w:val="26"/>
                <w:szCs w:val="26"/>
              </w:rPr>
              <w:br/>
            </w:r>
            <w:r w:rsidRPr="00773891">
              <w:rPr>
                <w:rFonts w:ascii="Times New Roman" w:eastAsia="Times New Roman" w:hAnsi="Times New Roman" w:cs="Times New Roman"/>
                <w:b/>
                <w:bCs/>
                <w:color w:val="000000"/>
                <w:sz w:val="26"/>
                <w:szCs w:val="26"/>
              </w:rPr>
              <w:t>Người làm đơn</w:t>
            </w:r>
            <w:r w:rsidRPr="00773891">
              <w:rPr>
                <w:rFonts w:ascii="Times New Roman" w:eastAsia="Times New Roman" w:hAnsi="Times New Roman" w:cs="Times New Roman"/>
                <w:color w:val="000000"/>
                <w:sz w:val="26"/>
                <w:szCs w:val="26"/>
              </w:rPr>
              <w:br/>
            </w:r>
            <w:r w:rsidRPr="00773891">
              <w:rPr>
                <w:rFonts w:ascii="Times New Roman" w:eastAsia="Times New Roman" w:hAnsi="Times New Roman" w:cs="Times New Roman"/>
                <w:i/>
                <w:iCs/>
                <w:color w:val="000000"/>
                <w:sz w:val="26"/>
                <w:szCs w:val="26"/>
              </w:rPr>
              <w:t>(Ký, ghi rõ họ và tên)</w:t>
            </w:r>
          </w:p>
        </w:tc>
      </w:tr>
    </w:tbl>
    <w:p w14:paraId="057D9DFC" w14:textId="77777777" w:rsidR="00DE30F1" w:rsidRPr="000C5FC2" w:rsidRDefault="00DE30F1" w:rsidP="00DE30F1"/>
    <w:p w14:paraId="4EFE99B1" w14:textId="77777777" w:rsidR="00DE30F1" w:rsidRDefault="00DE30F1" w:rsidP="00A158C9">
      <w:pPr>
        <w:rPr>
          <w:rFonts w:ascii="Times New Roman" w:eastAsia="Times New Roman" w:hAnsi="Times New Roman" w:cs="Times New Roman"/>
          <w:sz w:val="26"/>
          <w:szCs w:val="26"/>
        </w:rPr>
      </w:pPr>
    </w:p>
    <w:p w14:paraId="628E3AAF" w14:textId="77777777" w:rsidR="00DE30F1" w:rsidRDefault="00DE30F1" w:rsidP="00A158C9">
      <w:pPr>
        <w:rPr>
          <w:rFonts w:ascii="Times New Roman" w:eastAsia="Times New Roman" w:hAnsi="Times New Roman" w:cs="Times New Roman"/>
          <w:sz w:val="26"/>
          <w:szCs w:val="26"/>
        </w:rPr>
      </w:pPr>
    </w:p>
    <w:p w14:paraId="70A64242" w14:textId="77777777" w:rsidR="00DE30F1" w:rsidRDefault="00DE30F1" w:rsidP="00A158C9">
      <w:pPr>
        <w:rPr>
          <w:rFonts w:ascii="Times New Roman" w:eastAsia="Times New Roman" w:hAnsi="Times New Roman" w:cs="Times New Roman"/>
          <w:sz w:val="26"/>
          <w:szCs w:val="26"/>
        </w:rPr>
      </w:pPr>
    </w:p>
    <w:p w14:paraId="47695D7E" w14:textId="77777777" w:rsidR="00DE30F1" w:rsidRDefault="00DE30F1" w:rsidP="00A158C9">
      <w:pPr>
        <w:rPr>
          <w:rFonts w:ascii="Times New Roman" w:eastAsia="Times New Roman" w:hAnsi="Times New Roman" w:cs="Times New Roman"/>
          <w:sz w:val="26"/>
          <w:szCs w:val="26"/>
        </w:rPr>
      </w:pPr>
    </w:p>
    <w:p w14:paraId="69FB6AC4" w14:textId="77777777" w:rsidR="00DE30F1" w:rsidRDefault="00DE30F1" w:rsidP="00A158C9">
      <w:pPr>
        <w:rPr>
          <w:rFonts w:ascii="Times New Roman" w:eastAsia="Times New Roman" w:hAnsi="Times New Roman" w:cs="Times New Roman"/>
          <w:sz w:val="26"/>
          <w:szCs w:val="26"/>
        </w:rPr>
      </w:pPr>
    </w:p>
    <w:p w14:paraId="29AE2DB6" w14:textId="77777777" w:rsidR="00DE30F1" w:rsidRDefault="00DE30F1" w:rsidP="00A158C9">
      <w:pPr>
        <w:rPr>
          <w:rFonts w:ascii="Times New Roman" w:eastAsia="Times New Roman" w:hAnsi="Times New Roman" w:cs="Times New Roman"/>
          <w:sz w:val="26"/>
          <w:szCs w:val="26"/>
        </w:rPr>
      </w:pPr>
    </w:p>
    <w:p w14:paraId="4D14D1D2" w14:textId="77777777" w:rsidR="00DE30F1" w:rsidRDefault="00DE30F1" w:rsidP="00A158C9">
      <w:pPr>
        <w:rPr>
          <w:rFonts w:ascii="Times New Roman" w:eastAsia="Times New Roman" w:hAnsi="Times New Roman" w:cs="Times New Roman"/>
          <w:sz w:val="26"/>
          <w:szCs w:val="26"/>
        </w:rPr>
      </w:pPr>
    </w:p>
    <w:p w14:paraId="5FE2F355" w14:textId="77777777" w:rsidR="00DE30F1" w:rsidRDefault="00DE30F1" w:rsidP="00A158C9">
      <w:pPr>
        <w:rPr>
          <w:rFonts w:ascii="Times New Roman" w:eastAsia="Times New Roman" w:hAnsi="Times New Roman" w:cs="Times New Roman"/>
          <w:sz w:val="26"/>
          <w:szCs w:val="26"/>
        </w:rPr>
      </w:pPr>
    </w:p>
    <w:p w14:paraId="66468B5F" w14:textId="77777777" w:rsidR="00DE30F1" w:rsidRDefault="00DE30F1" w:rsidP="00A158C9">
      <w:pPr>
        <w:rPr>
          <w:rFonts w:ascii="Times New Roman" w:eastAsia="Times New Roman" w:hAnsi="Times New Roman" w:cs="Times New Roman"/>
          <w:sz w:val="26"/>
          <w:szCs w:val="26"/>
        </w:rPr>
      </w:pPr>
    </w:p>
    <w:p w14:paraId="13D505BA" w14:textId="77777777" w:rsidR="00DE30F1" w:rsidRDefault="00DE30F1" w:rsidP="00A158C9">
      <w:pPr>
        <w:rPr>
          <w:rFonts w:ascii="Times New Roman" w:eastAsia="Times New Roman" w:hAnsi="Times New Roman" w:cs="Times New Roman"/>
          <w:sz w:val="26"/>
          <w:szCs w:val="26"/>
        </w:rPr>
      </w:pPr>
    </w:p>
    <w:p w14:paraId="12DA57A7" w14:textId="77777777" w:rsidR="00DE30F1" w:rsidRDefault="00DE30F1" w:rsidP="00A158C9">
      <w:pPr>
        <w:rPr>
          <w:rFonts w:ascii="Times New Roman" w:eastAsia="Times New Roman" w:hAnsi="Times New Roman" w:cs="Times New Roman"/>
          <w:sz w:val="26"/>
          <w:szCs w:val="26"/>
        </w:rPr>
      </w:pPr>
    </w:p>
    <w:p w14:paraId="7A7F38F0" w14:textId="77777777" w:rsidR="00DE30F1" w:rsidRDefault="00DE30F1" w:rsidP="00A158C9">
      <w:pPr>
        <w:rPr>
          <w:rFonts w:ascii="Times New Roman" w:eastAsia="Times New Roman" w:hAnsi="Times New Roman" w:cs="Times New Roman"/>
          <w:sz w:val="26"/>
          <w:szCs w:val="26"/>
        </w:rPr>
      </w:pPr>
    </w:p>
    <w:p w14:paraId="21045583" w14:textId="77777777" w:rsidR="00DE30F1" w:rsidRDefault="00DE30F1" w:rsidP="00A158C9">
      <w:pPr>
        <w:rPr>
          <w:rFonts w:ascii="Times New Roman" w:eastAsia="Times New Roman" w:hAnsi="Times New Roman" w:cs="Times New Roman"/>
          <w:sz w:val="26"/>
          <w:szCs w:val="26"/>
        </w:rPr>
      </w:pPr>
    </w:p>
    <w:p w14:paraId="4D68B247" w14:textId="77777777" w:rsidR="00DE30F1" w:rsidRDefault="00DE30F1" w:rsidP="00A158C9">
      <w:pPr>
        <w:rPr>
          <w:rFonts w:ascii="Times New Roman" w:eastAsia="Times New Roman" w:hAnsi="Times New Roman" w:cs="Times New Roman"/>
          <w:sz w:val="26"/>
          <w:szCs w:val="26"/>
        </w:rPr>
      </w:pPr>
    </w:p>
    <w:p w14:paraId="5012C0F0" w14:textId="77777777" w:rsidR="00DE30F1" w:rsidRDefault="00DE30F1" w:rsidP="00A158C9">
      <w:pPr>
        <w:rPr>
          <w:rFonts w:ascii="Times New Roman" w:eastAsia="Times New Roman" w:hAnsi="Times New Roman" w:cs="Times New Roman"/>
          <w:sz w:val="26"/>
          <w:szCs w:val="26"/>
        </w:rPr>
      </w:pPr>
    </w:p>
    <w:p w14:paraId="58F7B400" w14:textId="77777777" w:rsidR="00A158C9" w:rsidRDefault="00A158C9" w:rsidP="00A158C9">
      <w:pPr>
        <w:rPr>
          <w:rFonts w:ascii="Times New Roman" w:eastAsia="Times New Roman" w:hAnsi="Times New Roman" w:cs="Times New Roman"/>
          <w:sz w:val="26"/>
          <w:szCs w:val="26"/>
        </w:rPr>
      </w:pPr>
    </w:p>
    <w:p w14:paraId="6AF02961" w14:textId="4BEB2299" w:rsidR="00A158C9" w:rsidRPr="00FA005D" w:rsidRDefault="00A158C9" w:rsidP="00A158C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1D58B5" w:rsidRPr="001D58B5">
        <w:rPr>
          <w:rFonts w:ascii="Times New Roman Bold" w:hAnsi="Times New Roman Bold" w:cs="Times New Roman"/>
          <w:b/>
          <w:color w:val="000000" w:themeColor="text1"/>
          <w:spacing w:val="-4"/>
          <w:sz w:val="28"/>
          <w:szCs w:val="28"/>
        </w:rPr>
        <w:t xml:space="preserve">Chấp thuận đấu nối đối với trường hợp kết nối với đường bộ không có trong các quy hoạch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DE30F1" w:rsidRPr="00DB7BCB">
        <w:rPr>
          <w:rFonts w:ascii="Times New Roman" w:eastAsia="Times New Roman" w:hAnsi="Times New Roman" w:cs="Times New Roman"/>
          <w:b/>
          <w:bCs/>
          <w:sz w:val="26"/>
          <w:szCs w:val="26"/>
        </w:rPr>
        <w:t>1.013277</w:t>
      </w:r>
      <w:r w:rsidRPr="00DB7BCB">
        <w:rPr>
          <w:rFonts w:ascii="Times New Roman" w:eastAsia="Times New Roman" w:hAnsi="Times New Roman" w:cs="Times New Roman"/>
          <w:b/>
          <w:bCs/>
          <w:sz w:val="26"/>
          <w:szCs w:val="26"/>
        </w:rPr>
        <w:t>)</w:t>
      </w:r>
    </w:p>
    <w:p w14:paraId="1A706C1F" w14:textId="77777777" w:rsidR="00A158C9"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F624D0D"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D58B5">
        <w:rPr>
          <w:rFonts w:ascii="Times New Roman" w:hAnsi="Times New Roman" w:cs="Times New Roman"/>
          <w:color w:val="000000" w:themeColor="text1"/>
          <w:sz w:val="28"/>
          <w:szCs w:val="28"/>
        </w:rPr>
        <w:t>Nộp hồ sơ TTHC:</w:t>
      </w:r>
    </w:p>
    <w:p w14:paraId="6DA5A3E1"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 - Cơ quan, tổ chức đề nghị đấu nối vào đường bộ nộp hồ sơ đề nghị đến Ủy ban nhân dân cấp tỉnh đối với quốc lộ đang khai thác trên địa bàn (trừ trường hợp quốc lộ là đường cao tốc).</w:t>
      </w:r>
    </w:p>
    <w:p w14:paraId="65FF9928"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D58B5">
        <w:rPr>
          <w:rFonts w:ascii="Times New Roman" w:hAnsi="Times New Roman" w:cs="Times New Roman"/>
          <w:color w:val="000000" w:themeColor="text1"/>
          <w:sz w:val="28"/>
          <w:szCs w:val="28"/>
        </w:rPr>
        <w:t xml:space="preserve">Giải quyết TTHC: </w:t>
      </w:r>
    </w:p>
    <w:p w14:paraId="4E3FD82C"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Ủy ban nhân dân cấp tỉnh thực hiện tiếp nhận, kiểm tra hồ sơ và xử lý như sau</w:t>
      </w:r>
    </w:p>
    <w:p w14:paraId="0C874D41"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 -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 </w:t>
      </w:r>
    </w:p>
    <w:p w14:paraId="7345C633"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 Trường hợp phải lấy ý kiến của các cơ quan thì sau 02 ngày làm việc kể từ ngày nhận đủ thành phần hồ sơ, Ủy ban nhân dân cấp tỉnh tiến hành lấy ý kiến. Cơ quan, tổ chức được lấy ý kiến có trách nhiệm trả lời Ủy ban nhân dân cấp tỉnh trong thời hạn không quá 07 ngày làm việc, kể từ ngày nhận được đề nghị của Ủy ban nhân dân cấp tỉnh. </w:t>
      </w:r>
    </w:p>
    <w:p w14:paraId="40DA22F9"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Trong thời hạn không quá 07 ngày làm việc kể từ khi nhận được hồ sơ đề nghị hoặc 7 ngày sau khi nhận được ý kiến của các cơ quan (đối với trường hợp phải lấy ý kiến), Ủy ban nhân dân cấp tỉnh tiến hành kiểm tra nếu đủ điều kiện thì có văn bản chấp thuận nút giao đấu nối vào đường bộ. Trường hợp không chấp thuận thì phải có văn bản trả lời và nêu rõ lý do.</w:t>
      </w:r>
    </w:p>
    <w:p w14:paraId="087612FF" w14:textId="56D191FB" w:rsidR="00A158C9" w:rsidRPr="00147E40"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4C383D9"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BA5F30C"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E0A86CF" w14:textId="77777777" w:rsidR="001D58B5"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D58B5" w:rsidRPr="001D58B5">
        <w:rPr>
          <w:rFonts w:ascii="Times New Roman" w:hAnsi="Times New Roman" w:cs="Times New Roman"/>
          <w:color w:val="000000" w:themeColor="text1"/>
          <w:sz w:val="28"/>
          <w:szCs w:val="28"/>
        </w:rPr>
        <w:t xml:space="preserve">Văn bản đề nghị đấu nối vào đường bộ (bản chính) theo mẫu </w:t>
      </w:r>
    </w:p>
    <w:p w14:paraId="5FA8C539" w14:textId="2F5C12C1"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D58B5" w:rsidRPr="001D58B5">
        <w:rPr>
          <w:rFonts w:ascii="Times New Roman" w:hAnsi="Times New Roman" w:cs="Times New Roman"/>
          <w:color w:val="000000" w:themeColor="text1"/>
          <w:sz w:val="28"/>
          <w:szCs w:val="28"/>
        </w:rPr>
        <w:t>Bản chính hoặc bản sao có chứng thực: chủ trương đầu tư nút giao đấu nối đường khác vào đường được đề nghị đấu nối, thiết kế nút giao đấu nối vào đường bộ (nếu có)</w:t>
      </w:r>
    </w:p>
    <w:p w14:paraId="68A2FE89"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00BBE03"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50516853"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Trường hợp không phải lấy ý kiến: 07 ngày làm việc kể từ khi nhận được hồ sơ đúng quy định</w:t>
      </w:r>
    </w:p>
    <w:p w14:paraId="43FC68A0"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Trường hợp phải lấy ý kiến: </w:t>
      </w:r>
    </w:p>
    <w:p w14:paraId="400B2DB7"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 Thời hạn tiến hành lấy ý kiến: 02 ngày làm việc kể từ ngày nhận đủ thành phần hồ sơ; </w:t>
      </w:r>
    </w:p>
    <w:p w14:paraId="0D85B0D4"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xml:space="preserve">+ Thời hạn cơ quan, tổ chức được lấy ý kiến trả lời: 07 ngày làm việc, kể từ ngày nhận được đề nghị của cơ quan có thẩm quyền. </w:t>
      </w:r>
    </w:p>
    <w:p w14:paraId="7649EAAD" w14:textId="07E594AF"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 Thời hạn có văn bản chấp thuận: 07 ngày sau khi nhận được ý kiến của các cơ quan.</w:t>
      </w:r>
    </w:p>
    <w:p w14:paraId="2F5AFFAB" w14:textId="4932BB15"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sidR="001D58B5">
        <w:rPr>
          <w:rFonts w:ascii="Times New Roman" w:hAnsi="Times New Roman" w:cs="Times New Roman"/>
          <w:color w:val="000000" w:themeColor="text1"/>
          <w:sz w:val="28"/>
          <w:szCs w:val="28"/>
        </w:rPr>
        <w:t>hức</w:t>
      </w:r>
    </w:p>
    <w:p w14:paraId="510F0E46" w14:textId="6D750084"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D58B5" w:rsidRPr="001D58B5">
        <w:rPr>
          <w:rFonts w:ascii="Times New Roman" w:hAnsi="Times New Roman" w:cs="Times New Roman"/>
          <w:color w:val="000000" w:themeColor="text1"/>
          <w:sz w:val="28"/>
          <w:szCs w:val="28"/>
        </w:rPr>
        <w:t>Ủy ban nhân dân cấp tỉnh</w:t>
      </w:r>
    </w:p>
    <w:p w14:paraId="49A37463" w14:textId="4BDD084D"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D58B5" w:rsidRPr="001D58B5">
        <w:rPr>
          <w:rFonts w:ascii="Times New Roman" w:hAnsi="Times New Roman" w:cs="Times New Roman"/>
          <w:color w:val="000000" w:themeColor="text1"/>
          <w:sz w:val="28"/>
          <w:szCs w:val="28"/>
        </w:rPr>
        <w:t>Văn bản chấp thuận vị trí nút giao đấu nối</w:t>
      </w:r>
    </w:p>
    <w:p w14:paraId="1EB4D574"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A6D94AA" w14:textId="77777777" w:rsidR="00A158C9" w:rsidRPr="00F455FC"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8873316" w14:textId="05121CA8"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D58B5" w:rsidRPr="001D58B5">
        <w:rPr>
          <w:rFonts w:ascii="Times New Roman" w:hAnsi="Times New Roman" w:cs="Times New Roman"/>
          <w:color w:val="000000" w:themeColor="text1"/>
          <w:sz w:val="28"/>
          <w:szCs w:val="28"/>
        </w:rPr>
        <w:t>Văn bản đề nghị đấu nối vào đường bộ (bản chính) theo mẫu</w:t>
      </w:r>
    </w:p>
    <w:p w14:paraId="35BF9E25" w14:textId="77777777"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DBC84E0" w14:textId="77777777" w:rsidR="001D58B5" w:rsidRDefault="001D58B5" w:rsidP="00A158C9">
      <w:pPr>
        <w:spacing w:after="0" w:line="360" w:lineRule="exact"/>
        <w:ind w:firstLine="567"/>
        <w:jc w:val="both"/>
        <w:rPr>
          <w:rFonts w:ascii="Times New Roman" w:hAnsi="Times New Roman" w:cs="Times New Roman"/>
          <w:color w:val="000000" w:themeColor="text1"/>
          <w:sz w:val="28"/>
          <w:szCs w:val="28"/>
        </w:rPr>
      </w:pPr>
      <w:r w:rsidRPr="001D58B5">
        <w:rPr>
          <w:rFonts w:ascii="Times New Roman" w:hAnsi="Times New Roman" w:cs="Times New Roman"/>
          <w:color w:val="000000" w:themeColor="text1"/>
          <w:sz w:val="28"/>
          <w:szCs w:val="28"/>
        </w:rPr>
        <w:t>Đáp ứng điều kiện quy định tại khoản 1, khoản 2, khoản 3 và khoản 4 Điều 29 Nghị định số 165/2024/NĐ-CP ngày 26/12/2024 của Chính phủ quy định chi tiết, hướng dẫn thi hành một số điều của Luật Đường bộ và Điều 77 Luật Trật tự, an toàn giao thông đường bộ</w:t>
      </w:r>
    </w:p>
    <w:p w14:paraId="39EE6E8B" w14:textId="7F16EE2F" w:rsidR="00A158C9" w:rsidRPr="00F455FC" w:rsidRDefault="00A158C9" w:rsidP="00A158C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B139C06" w14:textId="77777777" w:rsidR="00A158C9" w:rsidRDefault="00A158C9" w:rsidP="00A158C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2FC2E4DE" w14:textId="77777777" w:rsidR="001D58B5" w:rsidRDefault="00A158C9" w:rsidP="001D58B5">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w:t>
      </w:r>
      <w:r w:rsidR="001D58B5">
        <w:rPr>
          <w:rFonts w:ascii="Times New Roman" w:hAnsi="Times New Roman" w:cs="Times New Roman"/>
          <w:color w:val="000000" w:themeColor="text1"/>
          <w:sz w:val="28"/>
          <w:szCs w:val="28"/>
        </w:rPr>
        <w:t xml:space="preserve">Nghị định số </w:t>
      </w:r>
      <w:r w:rsidR="001D58B5" w:rsidRPr="00D00218">
        <w:rPr>
          <w:rFonts w:ascii="Times New Roman" w:hAnsi="Times New Roman" w:cs="Times New Roman"/>
          <w:color w:val="000000" w:themeColor="text1"/>
          <w:sz w:val="28"/>
          <w:szCs w:val="28"/>
        </w:rPr>
        <w:t>144/2025/NĐ-CP</w:t>
      </w:r>
      <w:r w:rsidR="001D58B5">
        <w:rPr>
          <w:rFonts w:ascii="Times New Roman" w:hAnsi="Times New Roman" w:cs="Times New Roman"/>
          <w:color w:val="000000" w:themeColor="text1"/>
          <w:sz w:val="28"/>
          <w:szCs w:val="28"/>
        </w:rPr>
        <w:t xml:space="preserve"> ngày 12/6/2025 </w:t>
      </w:r>
      <w:r w:rsidR="001D58B5" w:rsidRPr="00D1713B">
        <w:rPr>
          <w:rFonts w:ascii="Times New Roman" w:hAnsi="Times New Roman" w:cs="Times New Roman"/>
          <w:color w:val="000000" w:themeColor="text1"/>
          <w:sz w:val="28"/>
          <w:szCs w:val="28"/>
        </w:rPr>
        <w:t>của Chính phủ</w:t>
      </w:r>
      <w:r w:rsidR="001D58B5">
        <w:rPr>
          <w:rFonts w:ascii="Times New Roman" w:hAnsi="Times New Roman" w:cs="Times New Roman"/>
          <w:color w:val="000000" w:themeColor="text1"/>
          <w:sz w:val="28"/>
          <w:szCs w:val="28"/>
        </w:rPr>
        <w:t xml:space="preserve"> </w:t>
      </w:r>
      <w:r w:rsidR="001D58B5" w:rsidRPr="00D1713B">
        <w:rPr>
          <w:rFonts w:ascii="Times New Roman" w:hAnsi="Times New Roman" w:cs="Times New Roman"/>
          <w:color w:val="000000" w:themeColor="text1"/>
          <w:sz w:val="28"/>
          <w:szCs w:val="28"/>
        </w:rPr>
        <w:t xml:space="preserve">quy định </w:t>
      </w:r>
      <w:r w:rsidR="001D58B5" w:rsidRPr="00D00218">
        <w:rPr>
          <w:rFonts w:ascii="Times New Roman" w:hAnsi="Times New Roman" w:cs="Times New Roman"/>
          <w:color w:val="000000" w:themeColor="text1"/>
          <w:sz w:val="28"/>
          <w:szCs w:val="28"/>
        </w:rPr>
        <w:t>quy định về phân quyền, phân cấp trong lĩnh vực quản lý nhà nước của Bộ Xây dựng</w:t>
      </w:r>
    </w:p>
    <w:p w14:paraId="612887D7" w14:textId="62D2F33C" w:rsidR="00A158C9" w:rsidRDefault="00A158C9" w:rsidP="001D58B5">
      <w:pPr>
        <w:spacing w:after="0" w:line="360" w:lineRule="exact"/>
        <w:ind w:firstLine="567"/>
        <w:jc w:val="both"/>
        <w:rPr>
          <w:rFonts w:ascii="Times New Roman" w:eastAsia="Times New Roman" w:hAnsi="Times New Roman" w:cs="Times New Roman"/>
          <w:sz w:val="26"/>
          <w:szCs w:val="26"/>
        </w:rPr>
      </w:pPr>
    </w:p>
    <w:p w14:paraId="764805A2"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459A203F"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110051D3"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11479377"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16BDBB2C"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456E59D2"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1503562C"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7BD51BBB" w14:textId="77777777" w:rsidR="00DF1DFC" w:rsidRDefault="00DF1DFC" w:rsidP="00DF1DFC">
      <w:pPr>
        <w:spacing w:after="0" w:line="360" w:lineRule="exact"/>
        <w:jc w:val="both"/>
        <w:rPr>
          <w:rFonts w:ascii="Times New Roman" w:eastAsia="Times New Roman" w:hAnsi="Times New Roman" w:cs="Times New Roman"/>
          <w:sz w:val="26"/>
          <w:szCs w:val="26"/>
        </w:rPr>
      </w:pPr>
    </w:p>
    <w:p w14:paraId="05EE8235" w14:textId="77777777" w:rsidR="00DF1DFC" w:rsidRPr="001A3C0A" w:rsidRDefault="00DF1DFC" w:rsidP="00DF1DFC">
      <w:pPr>
        <w:pStyle w:val="NormalWeb"/>
        <w:shd w:val="clear" w:color="auto" w:fill="FFFFFF"/>
        <w:spacing w:before="120" w:beforeAutospacing="0" w:after="120" w:afterAutospacing="0"/>
        <w:jc w:val="center"/>
        <w:rPr>
          <w:color w:val="000000"/>
          <w:sz w:val="26"/>
          <w:szCs w:val="26"/>
        </w:rPr>
      </w:pPr>
      <w:r w:rsidRPr="001A3C0A">
        <w:rPr>
          <w:b/>
          <w:bCs/>
          <w:color w:val="000000"/>
          <w:sz w:val="26"/>
          <w:szCs w:val="26"/>
        </w:rPr>
        <w:lastRenderedPageBreak/>
        <w:t>Mẫu văn bản đề nghị chấp thuận vị trí đấu nối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16"/>
        <w:gridCol w:w="5889"/>
      </w:tblGrid>
      <w:tr w:rsidR="00DF1DFC" w:rsidRPr="001A3C0A" w14:paraId="4F88F818" w14:textId="77777777" w:rsidTr="00F20E04">
        <w:trPr>
          <w:tblCellSpacing w:w="0" w:type="dxa"/>
        </w:trPr>
        <w:tc>
          <w:tcPr>
            <w:tcW w:w="1850" w:type="pct"/>
            <w:shd w:val="clear" w:color="auto" w:fill="FFFFFF"/>
            <w:tcMar>
              <w:top w:w="0" w:type="dxa"/>
              <w:left w:w="108" w:type="dxa"/>
              <w:bottom w:w="0" w:type="dxa"/>
              <w:right w:w="108" w:type="dxa"/>
            </w:tcMar>
            <w:hideMark/>
          </w:tcPr>
          <w:p w14:paraId="2A05CEB2" w14:textId="77777777" w:rsidR="00DF1DFC" w:rsidRPr="001A3C0A" w:rsidRDefault="00DF1DFC" w:rsidP="00F20E04">
            <w:pPr>
              <w:pStyle w:val="NormalWeb"/>
              <w:spacing w:before="120" w:beforeAutospacing="0" w:after="120" w:afterAutospacing="0"/>
              <w:jc w:val="center"/>
              <w:rPr>
                <w:color w:val="000000"/>
                <w:sz w:val="26"/>
                <w:szCs w:val="26"/>
              </w:rPr>
            </w:pPr>
            <w:r w:rsidRPr="001A3C0A">
              <w:rPr>
                <w:color w:val="000000"/>
                <w:sz w:val="26"/>
                <w:szCs w:val="26"/>
              </w:rPr>
              <w:t>….(ghi tên cơ quan đề nghị….)</w:t>
            </w:r>
            <w:r w:rsidRPr="001A3C0A">
              <w:rPr>
                <w:b/>
                <w:bCs/>
                <w:color w:val="000000"/>
                <w:sz w:val="26"/>
                <w:szCs w:val="26"/>
              </w:rPr>
              <w:br/>
            </w:r>
            <w:r w:rsidRPr="001A3C0A">
              <w:rPr>
                <w:color w:val="000000"/>
                <w:sz w:val="26"/>
                <w:szCs w:val="26"/>
              </w:rPr>
              <w:t>-------------</w:t>
            </w:r>
          </w:p>
        </w:tc>
        <w:tc>
          <w:tcPr>
            <w:tcW w:w="3100" w:type="pct"/>
            <w:shd w:val="clear" w:color="auto" w:fill="FFFFFF"/>
            <w:tcMar>
              <w:top w:w="0" w:type="dxa"/>
              <w:left w:w="108" w:type="dxa"/>
              <w:bottom w:w="0" w:type="dxa"/>
              <w:right w:w="108" w:type="dxa"/>
            </w:tcMar>
            <w:hideMark/>
          </w:tcPr>
          <w:p w14:paraId="3BD75948" w14:textId="77777777" w:rsidR="00DF1DFC" w:rsidRPr="001A3C0A" w:rsidRDefault="00DF1DFC" w:rsidP="00F20E04">
            <w:pPr>
              <w:pStyle w:val="NormalWeb"/>
              <w:spacing w:before="120" w:beforeAutospacing="0" w:after="120" w:afterAutospacing="0"/>
              <w:jc w:val="center"/>
              <w:rPr>
                <w:color w:val="000000"/>
                <w:sz w:val="26"/>
                <w:szCs w:val="26"/>
              </w:rPr>
            </w:pPr>
            <w:r w:rsidRPr="001A3C0A">
              <w:rPr>
                <w:b/>
                <w:bCs/>
                <w:color w:val="000000"/>
                <w:sz w:val="26"/>
                <w:szCs w:val="26"/>
              </w:rPr>
              <w:t>CỘNG HÒA XÃ HỘI CHỦ NGHĨA VIỆT NAM</w:t>
            </w:r>
            <w:r w:rsidRPr="001A3C0A">
              <w:rPr>
                <w:b/>
                <w:bCs/>
                <w:color w:val="000000"/>
                <w:sz w:val="26"/>
                <w:szCs w:val="26"/>
              </w:rPr>
              <w:br/>
              <w:t>Độc lập - Tự do - Hạnh phúc</w:t>
            </w:r>
            <w:r w:rsidRPr="001A3C0A">
              <w:rPr>
                <w:b/>
                <w:bCs/>
                <w:color w:val="000000"/>
                <w:sz w:val="26"/>
                <w:szCs w:val="26"/>
              </w:rPr>
              <w:br/>
              <w:t>---------------</w:t>
            </w:r>
          </w:p>
        </w:tc>
      </w:tr>
      <w:tr w:rsidR="00DF1DFC" w:rsidRPr="001A3C0A" w14:paraId="632C1774" w14:textId="77777777" w:rsidTr="00F20E04">
        <w:trPr>
          <w:tblCellSpacing w:w="0" w:type="dxa"/>
        </w:trPr>
        <w:tc>
          <w:tcPr>
            <w:tcW w:w="1850" w:type="pct"/>
            <w:shd w:val="clear" w:color="auto" w:fill="FFFFFF"/>
            <w:tcMar>
              <w:top w:w="0" w:type="dxa"/>
              <w:left w:w="108" w:type="dxa"/>
              <w:bottom w:w="0" w:type="dxa"/>
              <w:right w:w="108" w:type="dxa"/>
            </w:tcMar>
            <w:hideMark/>
          </w:tcPr>
          <w:p w14:paraId="54A2A1DC" w14:textId="77777777" w:rsidR="00DF1DFC" w:rsidRPr="001A3C0A" w:rsidRDefault="00DF1DFC" w:rsidP="00F20E04">
            <w:pPr>
              <w:pStyle w:val="NormalWeb"/>
              <w:spacing w:before="120" w:beforeAutospacing="0" w:after="120" w:afterAutospacing="0"/>
              <w:jc w:val="center"/>
              <w:rPr>
                <w:color w:val="000000"/>
                <w:sz w:val="26"/>
                <w:szCs w:val="26"/>
              </w:rPr>
            </w:pPr>
            <w:r w:rsidRPr="001A3C0A">
              <w:rPr>
                <w:color w:val="000000"/>
                <w:sz w:val="26"/>
                <w:szCs w:val="26"/>
              </w:rPr>
              <w:t>Số: …/…</w:t>
            </w:r>
          </w:p>
          <w:p w14:paraId="7E285966" w14:textId="77777777" w:rsidR="00DF1DFC" w:rsidRPr="001A3C0A" w:rsidRDefault="00DF1DFC" w:rsidP="00F20E04">
            <w:pPr>
              <w:pStyle w:val="NormalWeb"/>
              <w:spacing w:before="120" w:beforeAutospacing="0" w:after="120" w:afterAutospacing="0"/>
              <w:jc w:val="center"/>
              <w:rPr>
                <w:color w:val="000000"/>
                <w:sz w:val="26"/>
                <w:szCs w:val="26"/>
              </w:rPr>
            </w:pPr>
            <w:r w:rsidRPr="001A3C0A">
              <w:rPr>
                <w:color w:val="000000"/>
                <w:sz w:val="26"/>
                <w:szCs w:val="26"/>
              </w:rPr>
              <w:t>Về việc đề nghị đấu nối vào Km … đường cao tốc/đường…, địa phận (ghi tỉnh, thành phố)</w:t>
            </w:r>
          </w:p>
        </w:tc>
        <w:tc>
          <w:tcPr>
            <w:tcW w:w="3100" w:type="pct"/>
            <w:shd w:val="clear" w:color="auto" w:fill="FFFFFF"/>
            <w:tcMar>
              <w:top w:w="0" w:type="dxa"/>
              <w:left w:w="108" w:type="dxa"/>
              <w:bottom w:w="0" w:type="dxa"/>
              <w:right w:w="108" w:type="dxa"/>
            </w:tcMar>
            <w:hideMark/>
          </w:tcPr>
          <w:p w14:paraId="6CFA8E25" w14:textId="77777777" w:rsidR="00DF1DFC" w:rsidRPr="001A3C0A" w:rsidRDefault="00DF1DFC" w:rsidP="00F20E04">
            <w:pPr>
              <w:pStyle w:val="NormalWeb"/>
              <w:spacing w:before="120" w:beforeAutospacing="0" w:after="120" w:afterAutospacing="0"/>
              <w:jc w:val="right"/>
              <w:rPr>
                <w:color w:val="000000"/>
                <w:sz w:val="26"/>
                <w:szCs w:val="26"/>
              </w:rPr>
            </w:pPr>
            <w:r w:rsidRPr="001A3C0A">
              <w:rPr>
                <w:i/>
                <w:iCs/>
                <w:color w:val="000000"/>
                <w:sz w:val="26"/>
                <w:szCs w:val="26"/>
              </w:rPr>
              <w:t>Tên địa phương, ngày … tháng …. năm ….</w:t>
            </w:r>
          </w:p>
        </w:tc>
      </w:tr>
    </w:tbl>
    <w:p w14:paraId="2D8C9A47" w14:textId="77777777" w:rsidR="00DF1DFC" w:rsidRPr="001A3C0A" w:rsidRDefault="00DF1DFC" w:rsidP="00DF1DFC">
      <w:pPr>
        <w:pStyle w:val="NormalWeb"/>
        <w:shd w:val="clear" w:color="auto" w:fill="FFFFFF"/>
        <w:spacing w:before="120" w:beforeAutospacing="0" w:after="120" w:afterAutospacing="0"/>
        <w:jc w:val="center"/>
        <w:rPr>
          <w:color w:val="000000"/>
          <w:sz w:val="26"/>
          <w:szCs w:val="26"/>
        </w:rPr>
      </w:pPr>
      <w:r w:rsidRPr="001A3C0A">
        <w:rPr>
          <w:color w:val="000000"/>
          <w:sz w:val="26"/>
          <w:szCs w:val="26"/>
        </w:rPr>
        <w:t>Kính gửi: …………….(ghi cơ quan chấp thuận).</w:t>
      </w:r>
    </w:p>
    <w:p w14:paraId="0607672B" w14:textId="77777777" w:rsidR="00DF1DFC" w:rsidRDefault="00DF1DFC" w:rsidP="00DF1DFC">
      <w:pPr>
        <w:pStyle w:val="NormalWeb"/>
        <w:shd w:val="clear" w:color="auto" w:fill="FFFFFF"/>
        <w:spacing w:before="120" w:beforeAutospacing="0" w:after="120" w:afterAutospacing="0"/>
        <w:rPr>
          <w:i/>
          <w:iCs/>
          <w:color w:val="000000"/>
          <w:sz w:val="26"/>
          <w:szCs w:val="26"/>
        </w:rPr>
      </w:pPr>
    </w:p>
    <w:p w14:paraId="650D9A23"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Luật Đường bộ ngày 27 tháng 6 năm 2024;</w:t>
      </w:r>
    </w:p>
    <w:p w14:paraId="55DF0F6C"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i/>
          <w:iCs/>
          <w:color w:val="000000"/>
          <w:sz w:val="26"/>
          <w:szCs w:val="26"/>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95F92D9"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color w:val="000000"/>
          <w:sz w:val="26"/>
          <w:szCs w:val="26"/>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12918F43"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color w:val="000000"/>
          <w:sz w:val="26"/>
          <w:szCs w:val="26"/>
        </w:rPr>
        <w:t>Tài liệu kèm theo là một, một số hoặc toàn bộ các tài liệu (nếu có): Quyết định duyệt quy hoạch, chủ trương đầu tư nút giao đấu nối vào đường cao tốc/ đường..., thiết kế nút giao đấu nối vào đường cao tốc/ đường... và các tài liệu khác liên quan đến nút giao đấu nối.</w:t>
      </w:r>
    </w:p>
    <w:p w14:paraId="7531BD8D"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color w:val="000000"/>
          <w:sz w:val="26"/>
          <w:szCs w:val="26"/>
        </w:rPr>
        <w:t>Số lượng bộ hồ sơ: 01 bộ.</w:t>
      </w:r>
    </w:p>
    <w:p w14:paraId="1041BD9E" w14:textId="77777777" w:rsidR="00DF1DFC" w:rsidRPr="001A3C0A" w:rsidRDefault="00DF1DFC" w:rsidP="00DF1DFC">
      <w:pPr>
        <w:pStyle w:val="NormalWeb"/>
        <w:shd w:val="clear" w:color="auto" w:fill="FFFFFF"/>
        <w:spacing w:before="120" w:beforeAutospacing="0" w:after="120" w:afterAutospacing="0"/>
        <w:rPr>
          <w:color w:val="000000"/>
          <w:sz w:val="26"/>
          <w:szCs w:val="26"/>
        </w:rPr>
      </w:pPr>
      <w:r w:rsidRPr="001A3C0A">
        <w:rPr>
          <w:color w:val="000000"/>
          <w:sz w:val="26"/>
          <w:szCs w:val="26"/>
        </w:rPr>
        <w:t>Địa chỉ liên hệ: …………………… 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02"/>
        <w:gridCol w:w="4703"/>
      </w:tblGrid>
      <w:tr w:rsidR="00DF1DFC" w:rsidRPr="001A3C0A" w14:paraId="4D78C50E" w14:textId="77777777" w:rsidTr="00F20E04">
        <w:trPr>
          <w:tblCellSpacing w:w="0" w:type="dxa"/>
        </w:trPr>
        <w:tc>
          <w:tcPr>
            <w:tcW w:w="2500" w:type="pct"/>
            <w:shd w:val="clear" w:color="auto" w:fill="FFFFFF"/>
            <w:tcMar>
              <w:top w:w="0" w:type="dxa"/>
              <w:left w:w="108" w:type="dxa"/>
              <w:bottom w:w="0" w:type="dxa"/>
              <w:right w:w="108" w:type="dxa"/>
            </w:tcMar>
            <w:hideMark/>
          </w:tcPr>
          <w:p w14:paraId="4513FF62" w14:textId="77777777" w:rsidR="00DF1DFC" w:rsidRPr="001A3C0A" w:rsidRDefault="00DF1DFC" w:rsidP="00DB7BCB">
            <w:pPr>
              <w:pStyle w:val="NormalWeb"/>
              <w:spacing w:before="120" w:beforeAutospacing="0" w:after="120" w:afterAutospacing="0"/>
              <w:jc w:val="left"/>
              <w:rPr>
                <w:color w:val="000000"/>
                <w:sz w:val="26"/>
                <w:szCs w:val="26"/>
              </w:rPr>
            </w:pPr>
            <w:r w:rsidRPr="001A3C0A">
              <w:rPr>
                <w:b/>
                <w:bCs/>
                <w:i/>
                <w:iCs/>
                <w:color w:val="000000"/>
                <w:sz w:val="26"/>
                <w:szCs w:val="26"/>
              </w:rPr>
              <w:t>Nơi nhận:</w:t>
            </w:r>
            <w:r w:rsidRPr="001A3C0A">
              <w:rPr>
                <w:b/>
                <w:bCs/>
                <w:i/>
                <w:iCs/>
                <w:color w:val="000000"/>
                <w:sz w:val="26"/>
                <w:szCs w:val="26"/>
              </w:rPr>
              <w:br/>
            </w:r>
            <w:r w:rsidRPr="001A3C0A">
              <w:rPr>
                <w:color w:val="000000"/>
                <w:sz w:val="26"/>
                <w:szCs w:val="26"/>
              </w:rPr>
              <w:t>- Như trên;</w:t>
            </w:r>
            <w:r w:rsidRPr="001A3C0A">
              <w:rPr>
                <w:color w:val="000000"/>
                <w:sz w:val="26"/>
                <w:szCs w:val="26"/>
              </w:rPr>
              <w:br/>
              <w:t>- ……………;</w:t>
            </w:r>
            <w:r w:rsidRPr="001A3C0A">
              <w:rPr>
                <w:color w:val="000000"/>
                <w:sz w:val="26"/>
                <w:szCs w:val="26"/>
              </w:rPr>
              <w:br/>
              <w:t>- Lưu: VT.</w:t>
            </w:r>
          </w:p>
        </w:tc>
        <w:tc>
          <w:tcPr>
            <w:tcW w:w="2500" w:type="pct"/>
            <w:shd w:val="clear" w:color="auto" w:fill="FFFFFF"/>
            <w:tcMar>
              <w:top w:w="0" w:type="dxa"/>
              <w:left w:w="108" w:type="dxa"/>
              <w:bottom w:w="0" w:type="dxa"/>
              <w:right w:w="108" w:type="dxa"/>
            </w:tcMar>
            <w:hideMark/>
          </w:tcPr>
          <w:p w14:paraId="2B393A27" w14:textId="77777777" w:rsidR="00DF1DFC" w:rsidRPr="001A3C0A" w:rsidRDefault="00DF1DFC" w:rsidP="00F20E04">
            <w:pPr>
              <w:pStyle w:val="NormalWeb"/>
              <w:spacing w:before="120" w:beforeAutospacing="0" w:after="120" w:afterAutospacing="0"/>
              <w:jc w:val="center"/>
              <w:rPr>
                <w:color w:val="000000"/>
                <w:sz w:val="26"/>
                <w:szCs w:val="26"/>
              </w:rPr>
            </w:pPr>
            <w:r w:rsidRPr="001A3C0A">
              <w:rPr>
                <w:color w:val="000000"/>
                <w:sz w:val="26"/>
                <w:szCs w:val="26"/>
              </w:rPr>
              <w:t>(…2…)</w:t>
            </w:r>
            <w:r w:rsidRPr="001A3C0A">
              <w:rPr>
                <w:i/>
                <w:iCs/>
                <w:color w:val="000000"/>
                <w:sz w:val="26"/>
                <w:szCs w:val="26"/>
              </w:rPr>
              <w:br/>
            </w:r>
            <w:r w:rsidRPr="001A3C0A">
              <w:rPr>
                <w:b/>
                <w:bCs/>
                <w:color w:val="000000"/>
                <w:sz w:val="26"/>
                <w:szCs w:val="26"/>
              </w:rPr>
              <w:t>QUYỀN HẠN, CHỨC VỤ CỦA NGƯỜI KÝ</w:t>
            </w:r>
            <w:r w:rsidRPr="001A3C0A">
              <w:rPr>
                <w:b/>
                <w:bCs/>
                <w:color w:val="000000"/>
                <w:sz w:val="26"/>
                <w:szCs w:val="26"/>
              </w:rPr>
              <w:br/>
            </w:r>
            <w:r w:rsidRPr="001A3C0A">
              <w:rPr>
                <w:i/>
                <w:iCs/>
                <w:color w:val="000000"/>
                <w:sz w:val="26"/>
                <w:szCs w:val="26"/>
              </w:rPr>
              <w:t>(Ký, ghi rõ họ tên và đóng dấu)</w:t>
            </w:r>
          </w:p>
        </w:tc>
      </w:tr>
    </w:tbl>
    <w:p w14:paraId="2D2C9097" w14:textId="77777777" w:rsidR="00DF1DFC" w:rsidRPr="00154D21" w:rsidRDefault="00DF1DFC" w:rsidP="00DF1DFC"/>
    <w:p w14:paraId="4819C27C"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68527B63"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05DC850F" w14:textId="77777777" w:rsidR="00DF1DFC" w:rsidRDefault="00DF1DFC" w:rsidP="001D58B5">
      <w:pPr>
        <w:spacing w:after="0" w:line="360" w:lineRule="exact"/>
        <w:ind w:firstLine="567"/>
        <w:jc w:val="both"/>
        <w:rPr>
          <w:rFonts w:ascii="Times New Roman" w:eastAsia="Times New Roman" w:hAnsi="Times New Roman" w:cs="Times New Roman"/>
          <w:sz w:val="26"/>
          <w:szCs w:val="26"/>
        </w:rPr>
      </w:pPr>
    </w:p>
    <w:p w14:paraId="7F0B783B" w14:textId="261B5299" w:rsidR="00DF1DFC" w:rsidRPr="00FA005D" w:rsidRDefault="00DF1DFC" w:rsidP="00DF1DFC">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E75BAF" w:rsidRPr="00E75BAF">
        <w:rPr>
          <w:rFonts w:ascii="Times New Roman Bold" w:hAnsi="Times New Roman Bold" w:cs="Times New Roman"/>
          <w:b/>
          <w:color w:val="000000" w:themeColor="text1"/>
          <w:spacing w:val="-4"/>
          <w:sz w:val="28"/>
          <w:szCs w:val="28"/>
        </w:rPr>
        <w:t xml:space="preserve">Công bố mở luồng chuyên dùng nối với luồng quốc gia, luồng chuyên dùng nối với luồng địa phương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E75BAF" w:rsidRPr="00E75BAF">
        <w:rPr>
          <w:rFonts w:ascii="Times New Roman" w:eastAsia="Times New Roman" w:hAnsi="Times New Roman" w:cs="Times New Roman"/>
          <w:sz w:val="26"/>
          <w:szCs w:val="26"/>
        </w:rPr>
        <w:t>1.009459</w:t>
      </w:r>
      <w:r w:rsidRPr="00FA005D">
        <w:rPr>
          <w:rFonts w:ascii="Times New Roman" w:eastAsia="Times New Roman" w:hAnsi="Times New Roman" w:cs="Times New Roman"/>
          <w:b/>
          <w:sz w:val="26"/>
          <w:szCs w:val="26"/>
        </w:rPr>
        <w:t>)</w:t>
      </w:r>
    </w:p>
    <w:p w14:paraId="7610672B" w14:textId="77777777" w:rsidR="00DF1D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D38C38D" w14:textId="4EBAFDA5" w:rsidR="00E75BAF" w:rsidRPr="00E75BAF" w:rsidRDefault="00E75BAF" w:rsidP="00E75BA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75BAF">
        <w:rPr>
          <w:rFonts w:ascii="Times New Roman" w:hAnsi="Times New Roman" w:cs="Times New Roman"/>
          <w:color w:val="000000" w:themeColor="text1"/>
          <w:sz w:val="28"/>
          <w:szCs w:val="28"/>
        </w:rPr>
        <w:t>Nộp hồ sơ TTHC:</w:t>
      </w:r>
    </w:p>
    <w:p w14:paraId="09F1ED50" w14:textId="184CAFDE" w:rsidR="00E75BAF" w:rsidRPr="00E75BAF" w:rsidRDefault="00E75BAF" w:rsidP="00E75BAF">
      <w:pPr>
        <w:spacing w:after="0" w:line="360" w:lineRule="exact"/>
        <w:ind w:firstLine="567"/>
        <w:jc w:val="both"/>
        <w:rPr>
          <w:rFonts w:ascii="Times New Roman" w:hAnsi="Times New Roman" w:cs="Times New Roman"/>
          <w:color w:val="000000" w:themeColor="text1"/>
          <w:sz w:val="28"/>
          <w:szCs w:val="28"/>
        </w:rPr>
      </w:pPr>
      <w:r w:rsidRPr="00E75BAF">
        <w:rPr>
          <w:rFonts w:ascii="Times New Roman" w:hAnsi="Times New Roman" w:cs="Times New Roman"/>
          <w:color w:val="000000" w:themeColor="text1"/>
          <w:sz w:val="28"/>
          <w:szCs w:val="28"/>
        </w:rPr>
        <w:t>Tổ chức, cá nhân nộp hồ sơ đến Cục Hàng hải và Đường thủy Việt Nam (đối với luồng chuyên dùng nối với luồng quốc gia) hoặc Sở Xây dựng, Sở Giao thông công chánh TP Hồ Chí Minh (đối với luồng chuyên dùng nối với luồng địa phương)</w:t>
      </w:r>
    </w:p>
    <w:p w14:paraId="2129D262" w14:textId="001B966E" w:rsidR="00E75BAF" w:rsidRPr="00E75BAF" w:rsidRDefault="00E75BAF" w:rsidP="00E75BA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75BAF">
        <w:rPr>
          <w:rFonts w:ascii="Times New Roman" w:hAnsi="Times New Roman" w:cs="Times New Roman"/>
          <w:color w:val="000000" w:themeColor="text1"/>
          <w:sz w:val="28"/>
          <w:szCs w:val="28"/>
        </w:rPr>
        <w:t>Giải quyết TTHC:</w:t>
      </w:r>
    </w:p>
    <w:p w14:paraId="5C78B58B" w14:textId="77777777" w:rsidR="00E75BAF" w:rsidRPr="00E75BAF" w:rsidRDefault="00E75BAF" w:rsidP="00E75BAF">
      <w:pPr>
        <w:spacing w:after="0" w:line="360" w:lineRule="exact"/>
        <w:ind w:firstLine="567"/>
        <w:jc w:val="both"/>
        <w:rPr>
          <w:rFonts w:ascii="Times New Roman" w:hAnsi="Times New Roman" w:cs="Times New Roman"/>
          <w:color w:val="000000" w:themeColor="text1"/>
          <w:sz w:val="28"/>
          <w:szCs w:val="28"/>
        </w:rPr>
      </w:pPr>
      <w:r w:rsidRPr="00E75BAF">
        <w:rPr>
          <w:rFonts w:ascii="Times New Roman" w:hAnsi="Times New Roman" w:cs="Times New Roman"/>
          <w:color w:val="000000" w:themeColor="text1"/>
          <w:sz w:val="28"/>
          <w:szCs w:val="28"/>
        </w:rPr>
        <w:t>- Công bố mở luồng chuyên dùng nối với luồng quốc gia: + Trong thời hạn 05 ngày làm việc, kể từ ngày nhận đủ hồ sơ, Cục Hàng hải và Đường thủy Việt Nam thẩm định hồ sơ, nếu đủ điều kiện thì báo cáo Bộ Xây dựng; + Trong thời hạn 05 ngày làm việc, kể từ ngày nhận được hồ sơ và báo cáo của Cục Hàng hải và Đường thủy Việt Nam, Bộ Xây dựng ban hành quyết định công bố mở luồng - Công bố luồng chuyên dùng nối với luồng địa phương: + Trong thời hạn 05 ngày làm việc, kể từ ngày nhận đủ hồ sơ, Sở Xây dựng, Sở Giao thông công chánh TP Hồ Chí Minh thẩm định hồ sơ, nếu đủ điều kiện thì báo cáo Ủy ban nhân dân cấp tỉnh; + Trong thời hạn 05 ngày làm việc, kể từ ngày nhận được hồ sơ và báo cáo của Sở Xây dựng, Sở Giao thông công chánh TP Hồ Chí Minh, Ủy ban nhân dân cấp tỉnh ban hành quyết định công bố mở luồng.</w:t>
      </w:r>
    </w:p>
    <w:p w14:paraId="3877470F" w14:textId="77777777" w:rsidR="00DF1DFC" w:rsidRPr="00147E40"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2EDD920"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9AF6FD4" w14:textId="77777777"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61CB45" w14:textId="1047DF8E"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80B6C" w:rsidRPr="00D80B6C">
        <w:rPr>
          <w:rFonts w:ascii="Times New Roman" w:hAnsi="Times New Roman" w:cs="Times New Roman"/>
          <w:color w:val="000000" w:themeColor="text1"/>
          <w:sz w:val="28"/>
          <w:szCs w:val="28"/>
        </w:rPr>
        <w:t>Đơn đề nghị công bố mở luồng đường thủy nội địa theo mẫu;</w:t>
      </w:r>
    </w:p>
    <w:p w14:paraId="58FBA790" w14:textId="77777777" w:rsidR="00D80B6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80B6C" w:rsidRPr="00D80B6C">
        <w:rPr>
          <w:rFonts w:ascii="Times New Roman" w:hAnsi="Times New Roman" w:cs="Times New Roman"/>
          <w:color w:val="000000" w:themeColor="text1"/>
          <w:sz w:val="28"/>
          <w:szCs w:val="28"/>
        </w:rPr>
        <w:t>Biên bản nghiệm thu hoàn thành công trình xây dựng đưa vào sử dụng, bản vẽ hoàn công công trình luồng, hệ thống báo hiệu đường thủy nội địa đối với luồng có dự án đầu tư xây dựng mới hoặc luồng được cải tạo, nâng cấp;</w:t>
      </w:r>
    </w:p>
    <w:p w14:paraId="550030DF" w14:textId="5CA5EF6C" w:rsidR="00D80B6C" w:rsidRDefault="00D80B6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D80B6C">
        <w:rPr>
          <w:rFonts w:ascii="Times New Roman" w:hAnsi="Times New Roman" w:cs="Times New Roman"/>
          <w:color w:val="000000" w:themeColor="text1"/>
          <w:sz w:val="28"/>
          <w:szCs w:val="28"/>
        </w:rPr>
        <w:t>Bình đồ hiện trạng luồng đề nghị công bố thể hiện địa danh, lý trình, vị trí báo hiệu, các công trình hiện có trên luồng đối với luồng không có dự án đầu tư xây dựng.</w:t>
      </w:r>
    </w:p>
    <w:p w14:paraId="4E081B22" w14:textId="4958213E"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805B474"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501B440" w14:textId="77777777" w:rsidR="00D80B6C" w:rsidRDefault="00E75BAF" w:rsidP="00DF1DFC">
      <w:pPr>
        <w:spacing w:after="0" w:line="360" w:lineRule="exact"/>
        <w:ind w:firstLine="567"/>
        <w:jc w:val="both"/>
        <w:rPr>
          <w:rFonts w:ascii="Times New Roman" w:hAnsi="Times New Roman" w:cs="Times New Roman"/>
          <w:color w:val="000000" w:themeColor="text1"/>
          <w:sz w:val="28"/>
          <w:szCs w:val="28"/>
        </w:rPr>
      </w:pPr>
      <w:r w:rsidRPr="00E75BAF">
        <w:rPr>
          <w:rFonts w:ascii="Times New Roman" w:hAnsi="Times New Roman" w:cs="Times New Roman"/>
          <w:color w:val="000000" w:themeColor="text1"/>
          <w:sz w:val="28"/>
          <w:szCs w:val="28"/>
        </w:rPr>
        <w:t xml:space="preserve">- Công bố mở luồng chuyên dùng nối với luồng quốc gia: </w:t>
      </w:r>
    </w:p>
    <w:p w14:paraId="7FA673F4" w14:textId="77777777" w:rsidR="00D80B6C" w:rsidRDefault="00E75BAF" w:rsidP="00DF1DFC">
      <w:pPr>
        <w:spacing w:after="0" w:line="360" w:lineRule="exact"/>
        <w:ind w:firstLine="567"/>
        <w:jc w:val="both"/>
        <w:rPr>
          <w:rFonts w:ascii="Times New Roman" w:hAnsi="Times New Roman" w:cs="Times New Roman"/>
          <w:color w:val="000000" w:themeColor="text1"/>
          <w:sz w:val="28"/>
          <w:szCs w:val="28"/>
        </w:rPr>
      </w:pPr>
      <w:r w:rsidRPr="00E75BAF">
        <w:rPr>
          <w:rFonts w:ascii="Times New Roman" w:hAnsi="Times New Roman" w:cs="Times New Roman"/>
          <w:color w:val="000000" w:themeColor="text1"/>
          <w:sz w:val="28"/>
          <w:szCs w:val="28"/>
        </w:rPr>
        <w:lastRenderedPageBreak/>
        <w:t>+ Trong thời hạn 05 ngày làm việc, kể từ ngày nhận đủ hồ sơ, Cục Hàng hải và Đường thủy Việt Nam thẩm định hồ sơ, nếu đủ điều kiện thì báo cáo Bộ Xây dựng;</w:t>
      </w:r>
    </w:p>
    <w:p w14:paraId="6B7B8D06" w14:textId="163162C2" w:rsidR="00D80B6C" w:rsidRDefault="00E75BAF" w:rsidP="00DF1DFC">
      <w:pPr>
        <w:spacing w:after="0" w:line="360" w:lineRule="exact"/>
        <w:ind w:firstLine="567"/>
        <w:jc w:val="both"/>
        <w:rPr>
          <w:rFonts w:ascii="Times New Roman" w:hAnsi="Times New Roman" w:cs="Times New Roman"/>
          <w:color w:val="000000" w:themeColor="text1"/>
          <w:sz w:val="28"/>
          <w:szCs w:val="28"/>
        </w:rPr>
      </w:pPr>
      <w:r w:rsidRPr="00E75BAF">
        <w:rPr>
          <w:rFonts w:ascii="Times New Roman" w:hAnsi="Times New Roman" w:cs="Times New Roman"/>
          <w:color w:val="000000" w:themeColor="text1"/>
          <w:sz w:val="28"/>
          <w:szCs w:val="28"/>
        </w:rPr>
        <w:t>+ Trong thời hạn 05 ngày làm việc, kể từ ngày nhận được hồ sơ và báo cáo của Cục Hàng hải và Đường thủy Việt Nam, Bộ Xây dựng ban hành quyết định công bố mở luồng</w:t>
      </w:r>
    </w:p>
    <w:p w14:paraId="42C97856" w14:textId="77777777" w:rsidR="00D80B6C" w:rsidRDefault="00D80B6C" w:rsidP="00DF1DFC">
      <w:pPr>
        <w:spacing w:after="0" w:line="360" w:lineRule="exact"/>
        <w:ind w:firstLine="567"/>
        <w:jc w:val="both"/>
        <w:rPr>
          <w:rFonts w:ascii="Times New Roman" w:hAnsi="Times New Roman" w:cs="Times New Roman"/>
          <w:color w:val="000000" w:themeColor="text1"/>
          <w:sz w:val="28"/>
          <w:szCs w:val="28"/>
        </w:rPr>
      </w:pPr>
      <w:r w:rsidRPr="00D80B6C">
        <w:rPr>
          <w:rFonts w:ascii="Times New Roman" w:hAnsi="Times New Roman" w:cs="Times New Roman"/>
          <w:color w:val="000000" w:themeColor="text1"/>
          <w:sz w:val="28"/>
          <w:szCs w:val="28"/>
        </w:rPr>
        <w:t xml:space="preserve">- Công bố luồng chuyên dùng nối với luồng địa phương: </w:t>
      </w:r>
    </w:p>
    <w:p w14:paraId="784ADA4F" w14:textId="77777777" w:rsidR="00D80B6C" w:rsidRDefault="00D80B6C" w:rsidP="00DF1DFC">
      <w:pPr>
        <w:spacing w:after="0" w:line="360" w:lineRule="exact"/>
        <w:ind w:firstLine="567"/>
        <w:jc w:val="both"/>
        <w:rPr>
          <w:rFonts w:ascii="Times New Roman" w:hAnsi="Times New Roman" w:cs="Times New Roman"/>
          <w:color w:val="000000" w:themeColor="text1"/>
          <w:sz w:val="28"/>
          <w:szCs w:val="28"/>
        </w:rPr>
      </w:pPr>
      <w:r w:rsidRPr="00D80B6C">
        <w:rPr>
          <w:rFonts w:ascii="Times New Roman" w:hAnsi="Times New Roman" w:cs="Times New Roman"/>
          <w:color w:val="000000" w:themeColor="text1"/>
          <w:sz w:val="28"/>
          <w:szCs w:val="28"/>
        </w:rPr>
        <w:t xml:space="preserve">+ Trong thời hạn 05 ngày làm việc, kể từ ngày nhận đủ hồ sơ, Sở Xây dựng, Sở Giao thông công chánh TP Hồ Chí Minh thẩm định hồ sơ, nếu đủ điều kiện thì báo cáo Ủy ban nhân dân cấp tỉnh; </w:t>
      </w:r>
    </w:p>
    <w:p w14:paraId="32EABA5A" w14:textId="461A4160" w:rsidR="00D80B6C" w:rsidRDefault="00D80B6C" w:rsidP="00DF1DFC">
      <w:pPr>
        <w:spacing w:after="0" w:line="360" w:lineRule="exact"/>
        <w:ind w:firstLine="567"/>
        <w:jc w:val="both"/>
        <w:rPr>
          <w:rFonts w:ascii="Times New Roman" w:hAnsi="Times New Roman" w:cs="Times New Roman"/>
          <w:color w:val="000000" w:themeColor="text1"/>
          <w:sz w:val="28"/>
          <w:szCs w:val="28"/>
        </w:rPr>
      </w:pPr>
      <w:r w:rsidRPr="00D80B6C">
        <w:rPr>
          <w:rFonts w:ascii="Times New Roman" w:hAnsi="Times New Roman" w:cs="Times New Roman"/>
          <w:color w:val="000000" w:themeColor="text1"/>
          <w:sz w:val="28"/>
          <w:szCs w:val="28"/>
        </w:rPr>
        <w:t>+ Trong thời hạn 05 ngày làm việc, kể từ ngày nhận được hồ sơ và báo cáo của Sở Xây dựng, Sở Giao thông công chánh TP Hồ Chí Minh, Ủy ban nhân dân cấp tỉnh ban hành quyết định công bố mở luồn</w:t>
      </w:r>
    </w:p>
    <w:p w14:paraId="735A2BB7" w14:textId="251D889A"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D80B6C">
        <w:rPr>
          <w:rFonts w:ascii="Times New Roman" w:hAnsi="Times New Roman" w:cs="Times New Roman"/>
          <w:color w:val="000000" w:themeColor="text1"/>
          <w:sz w:val="28"/>
          <w:szCs w:val="28"/>
        </w:rPr>
        <w:t>, cá nhân</w:t>
      </w:r>
    </w:p>
    <w:p w14:paraId="654BFBA5" w14:textId="211328D2"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80B6C" w:rsidRPr="00D80B6C">
        <w:rPr>
          <w:rFonts w:ascii="Times New Roman" w:hAnsi="Times New Roman" w:cs="Times New Roman"/>
          <w:color w:val="000000" w:themeColor="text1"/>
          <w:sz w:val="28"/>
          <w:szCs w:val="28"/>
        </w:rPr>
        <w:t>Cục Hàng hải và Đường thủy Việt Nam, Bộ Xây dựng, Sở Xây dựng, Ủy ban nhân dân cấp tỉnh, Sở Giao thông công chánh - TP.HCM</w:t>
      </w:r>
    </w:p>
    <w:p w14:paraId="2F01E600" w14:textId="740C0A8A"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80B6C" w:rsidRPr="00D80B6C">
        <w:rPr>
          <w:rFonts w:ascii="Times New Roman" w:hAnsi="Times New Roman" w:cs="Times New Roman"/>
          <w:color w:val="000000" w:themeColor="text1"/>
          <w:sz w:val="28"/>
          <w:szCs w:val="28"/>
        </w:rPr>
        <w:t>Quyết định công bố mở luồng đường thủy nội địa</w:t>
      </w:r>
    </w:p>
    <w:p w14:paraId="76E1478B"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B828C84"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A5588E2" w14:textId="33103ECA"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80B6C" w:rsidRPr="00D80B6C">
        <w:rPr>
          <w:rFonts w:ascii="Times New Roman" w:hAnsi="Times New Roman" w:cs="Times New Roman"/>
          <w:color w:val="000000" w:themeColor="text1"/>
          <w:sz w:val="28"/>
          <w:szCs w:val="28"/>
        </w:rPr>
        <w:t>Đơn đề nghị công bố mở luồng đường thủy nội địa theo mẫu;</w:t>
      </w:r>
    </w:p>
    <w:p w14:paraId="5E711347" w14:textId="7F0E4FAE"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r w:rsidR="00D80B6C">
        <w:rPr>
          <w:rFonts w:ascii="Times New Roman" w:hAnsi="Times New Roman" w:cs="Times New Roman"/>
          <w:b/>
          <w:color w:val="000000" w:themeColor="text1"/>
          <w:sz w:val="28"/>
          <w:szCs w:val="28"/>
        </w:rPr>
        <w:t>Không có</w:t>
      </w:r>
    </w:p>
    <w:p w14:paraId="3E8EA693"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7DB68B0" w14:textId="0BF99A2D" w:rsidR="00D80B6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 xml:space="preserve">Nghị định số </w:t>
      </w:r>
      <w:r w:rsidR="00D80B6C" w:rsidRPr="00D80B6C">
        <w:rPr>
          <w:rFonts w:ascii="Times New Roman" w:hAnsi="Times New Roman" w:cs="Times New Roman"/>
          <w:color w:val="000000" w:themeColor="text1"/>
          <w:sz w:val="28"/>
          <w:szCs w:val="28"/>
        </w:rPr>
        <w:t xml:space="preserve">08/2021/NĐ-CP </w:t>
      </w:r>
      <w:r w:rsidR="00D80B6C">
        <w:rPr>
          <w:rFonts w:ascii="Times New Roman" w:hAnsi="Times New Roman" w:cs="Times New Roman"/>
          <w:color w:val="000000" w:themeColor="text1"/>
          <w:sz w:val="28"/>
          <w:szCs w:val="28"/>
        </w:rPr>
        <w:t xml:space="preserve">ngày 28/01/2021 </w:t>
      </w:r>
      <w:r w:rsidR="00D80B6C" w:rsidRPr="00D1713B">
        <w:rPr>
          <w:rFonts w:ascii="Times New Roman" w:hAnsi="Times New Roman" w:cs="Times New Roman"/>
          <w:color w:val="000000" w:themeColor="text1"/>
          <w:sz w:val="28"/>
          <w:szCs w:val="28"/>
        </w:rPr>
        <w:t>của Chính phủ</w:t>
      </w:r>
      <w:r w:rsidR="00E478ED">
        <w:rPr>
          <w:rFonts w:ascii="Times New Roman" w:hAnsi="Times New Roman" w:cs="Times New Roman"/>
          <w:color w:val="000000" w:themeColor="text1"/>
          <w:sz w:val="28"/>
          <w:szCs w:val="28"/>
        </w:rPr>
        <w:t xml:space="preserve"> </w:t>
      </w:r>
      <w:r w:rsidR="00E478ED" w:rsidRPr="00E478ED">
        <w:rPr>
          <w:rFonts w:ascii="Times New Roman" w:hAnsi="Times New Roman" w:cs="Times New Roman"/>
          <w:color w:val="000000" w:themeColor="text1"/>
          <w:sz w:val="28"/>
          <w:szCs w:val="28"/>
        </w:rPr>
        <w:t>quy định về quản lý hoạt động đường thủy nội địa</w:t>
      </w:r>
      <w:r w:rsidR="00E478ED">
        <w:rPr>
          <w:rFonts w:ascii="Times New Roman" w:hAnsi="Times New Roman" w:cs="Times New Roman"/>
          <w:color w:val="000000" w:themeColor="text1"/>
          <w:sz w:val="28"/>
          <w:szCs w:val="28"/>
        </w:rPr>
        <w:t>.</w:t>
      </w:r>
    </w:p>
    <w:p w14:paraId="41EEE81C" w14:textId="77777777" w:rsidR="00DF1DFC" w:rsidRPr="00DF1DFC" w:rsidRDefault="00DF1DFC" w:rsidP="00DF1DFC">
      <w:pPr>
        <w:rPr>
          <w:rFonts w:ascii="Times New Roman" w:eastAsia="Times New Roman" w:hAnsi="Times New Roman" w:cs="Times New Roman"/>
          <w:sz w:val="26"/>
          <w:szCs w:val="26"/>
        </w:rPr>
      </w:pPr>
    </w:p>
    <w:p w14:paraId="369D66E3" w14:textId="77777777" w:rsidR="00DF1DFC" w:rsidRPr="00DF1DFC" w:rsidRDefault="00DF1DFC" w:rsidP="00DF1DFC">
      <w:pPr>
        <w:rPr>
          <w:rFonts w:ascii="Times New Roman" w:eastAsia="Times New Roman" w:hAnsi="Times New Roman" w:cs="Times New Roman"/>
          <w:sz w:val="26"/>
          <w:szCs w:val="26"/>
        </w:rPr>
      </w:pPr>
    </w:p>
    <w:p w14:paraId="1E2A52B4" w14:textId="77777777" w:rsidR="00DF1DFC" w:rsidRPr="00DF1DFC" w:rsidRDefault="00DF1DFC" w:rsidP="00DF1DFC">
      <w:pPr>
        <w:rPr>
          <w:rFonts w:ascii="Times New Roman" w:eastAsia="Times New Roman" w:hAnsi="Times New Roman" w:cs="Times New Roman"/>
          <w:sz w:val="26"/>
          <w:szCs w:val="26"/>
        </w:rPr>
      </w:pPr>
    </w:p>
    <w:p w14:paraId="78E6A8AE" w14:textId="77777777" w:rsidR="00DF1DFC" w:rsidRPr="00DF1DFC" w:rsidRDefault="00DF1DFC" w:rsidP="00DF1DFC">
      <w:pPr>
        <w:rPr>
          <w:rFonts w:ascii="Times New Roman" w:eastAsia="Times New Roman" w:hAnsi="Times New Roman" w:cs="Times New Roman"/>
          <w:sz w:val="26"/>
          <w:szCs w:val="26"/>
        </w:rPr>
      </w:pPr>
    </w:p>
    <w:p w14:paraId="505A3042" w14:textId="77777777" w:rsidR="00DF1DFC" w:rsidRPr="00DF1DFC" w:rsidRDefault="00DF1DFC" w:rsidP="00DF1DFC">
      <w:pPr>
        <w:rPr>
          <w:rFonts w:ascii="Times New Roman" w:eastAsia="Times New Roman" w:hAnsi="Times New Roman" w:cs="Times New Roman"/>
          <w:sz w:val="26"/>
          <w:szCs w:val="26"/>
        </w:rPr>
      </w:pPr>
    </w:p>
    <w:p w14:paraId="51E9F7FF" w14:textId="77777777" w:rsidR="00DF1DFC" w:rsidRDefault="00DF1DFC" w:rsidP="00DF1DFC">
      <w:pPr>
        <w:rPr>
          <w:rFonts w:ascii="Times New Roman" w:eastAsia="Times New Roman" w:hAnsi="Times New Roman" w:cs="Times New Roman"/>
          <w:sz w:val="26"/>
          <w:szCs w:val="26"/>
        </w:rPr>
      </w:pPr>
    </w:p>
    <w:p w14:paraId="6C5F0C17" w14:textId="1D8D67D9" w:rsidR="00DF1DFC" w:rsidRDefault="00DF1DFC" w:rsidP="00DF1DFC">
      <w:pPr>
        <w:tabs>
          <w:tab w:val="left" w:pos="1290"/>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0E0190A7" w14:textId="77777777" w:rsidR="00E478ED" w:rsidRPr="000B171E" w:rsidRDefault="00E478ED" w:rsidP="00E478ED">
      <w:pPr>
        <w:spacing w:after="0"/>
        <w:jc w:val="center"/>
        <w:rPr>
          <w:rFonts w:ascii="Times New Roman" w:hAnsi="Times New Roman" w:cs="Times New Roman"/>
          <w:bCs/>
          <w:color w:val="000000" w:themeColor="text1"/>
          <w:sz w:val="26"/>
          <w:szCs w:val="26"/>
        </w:rPr>
      </w:pPr>
      <w:r w:rsidRPr="000B171E">
        <w:rPr>
          <w:rFonts w:ascii="Times New Roman" w:hAnsi="Times New Roman" w:cs="Times New Roman"/>
          <w:bCs/>
          <w:i/>
          <w:color w:val="000000" w:themeColor="text1"/>
          <w:sz w:val="26"/>
          <w:szCs w:val="26"/>
        </w:rPr>
        <w:lastRenderedPageBreak/>
        <w:t>Mẫu:</w:t>
      </w:r>
      <w:r w:rsidRPr="000B171E">
        <w:rPr>
          <w:rFonts w:ascii="Times New Roman" w:hAnsi="Times New Roman" w:cs="Times New Roman"/>
          <w:bCs/>
          <w:color w:val="000000" w:themeColor="text1"/>
          <w:sz w:val="26"/>
          <w:szCs w:val="26"/>
        </w:rPr>
        <w:t xml:space="preserve"> ĐƠN ĐỀ NGHỊ CÔNG BỐ MỞ LUỒNG ĐƯỜNG THỦY NỘI ĐỊA</w:t>
      </w:r>
    </w:p>
    <w:p w14:paraId="6D17190D" w14:textId="77777777" w:rsidR="00E478ED" w:rsidRPr="000B171E" w:rsidRDefault="00E478ED" w:rsidP="00E478ED">
      <w:pPr>
        <w:spacing w:after="0"/>
        <w:jc w:val="center"/>
        <w:rPr>
          <w:rFonts w:ascii="Times New Roman" w:hAnsi="Times New Roman" w:cs="Times New Roman"/>
          <w:bCs/>
          <w:color w:val="000000" w:themeColor="text1"/>
          <w:sz w:val="26"/>
          <w:szCs w:val="26"/>
        </w:rPr>
      </w:pPr>
    </w:p>
    <w:tbl>
      <w:tblPr>
        <w:tblW w:w="0" w:type="auto"/>
        <w:tblLook w:val="01E0" w:firstRow="1" w:lastRow="1" w:firstColumn="1" w:lastColumn="1" w:noHBand="0" w:noVBand="0"/>
      </w:tblPr>
      <w:tblGrid>
        <w:gridCol w:w="3348"/>
        <w:gridCol w:w="5508"/>
      </w:tblGrid>
      <w:tr w:rsidR="00E478ED" w:rsidRPr="000B171E" w14:paraId="20618E8C" w14:textId="77777777" w:rsidTr="00F20E04">
        <w:tc>
          <w:tcPr>
            <w:tcW w:w="3348" w:type="dxa"/>
          </w:tcPr>
          <w:p w14:paraId="2A290561" w14:textId="77777777" w:rsidR="00E478ED" w:rsidRPr="000B171E" w:rsidRDefault="00E478ED" w:rsidP="00F20E04">
            <w:pPr>
              <w:spacing w:after="0"/>
              <w:jc w:val="center"/>
              <w:rPr>
                <w:rFonts w:ascii="Times New Roman" w:hAnsi="Times New Roman" w:cs="Times New Roman"/>
                <w:b/>
                <w:bCs/>
                <w:color w:val="000000" w:themeColor="text1"/>
                <w:sz w:val="24"/>
                <w:szCs w:val="26"/>
              </w:rPr>
            </w:pPr>
            <w:r w:rsidRPr="000B171E">
              <w:rPr>
                <w:rFonts w:ascii="Times New Roman" w:hAnsi="Times New Roman" w:cs="Times New Roman"/>
                <w:b/>
                <w:bCs/>
                <w:color w:val="000000" w:themeColor="text1"/>
                <w:sz w:val="24"/>
                <w:szCs w:val="26"/>
              </w:rPr>
              <w:t>TÊN TỔ CHỨC, CÁ NHÂN</w:t>
            </w:r>
            <w:r w:rsidRPr="000B171E">
              <w:rPr>
                <w:rFonts w:ascii="Times New Roman" w:hAnsi="Times New Roman" w:cs="Times New Roman"/>
                <w:b/>
                <w:bCs/>
                <w:color w:val="000000" w:themeColor="text1"/>
                <w:sz w:val="24"/>
                <w:szCs w:val="26"/>
              </w:rPr>
              <w:br/>
              <w:t>-------</w:t>
            </w:r>
          </w:p>
        </w:tc>
        <w:tc>
          <w:tcPr>
            <w:tcW w:w="5508" w:type="dxa"/>
          </w:tcPr>
          <w:p w14:paraId="02C0253F" w14:textId="77777777" w:rsidR="00E478ED" w:rsidRPr="000B171E" w:rsidRDefault="00E478ED" w:rsidP="00F20E04">
            <w:pPr>
              <w:spacing w:after="0"/>
              <w:jc w:val="center"/>
              <w:rPr>
                <w:rFonts w:ascii="Times New Roman" w:hAnsi="Times New Roman" w:cs="Times New Roman"/>
                <w:color w:val="000000" w:themeColor="text1"/>
                <w:sz w:val="24"/>
                <w:szCs w:val="26"/>
              </w:rPr>
            </w:pPr>
            <w:r w:rsidRPr="000B171E">
              <w:rPr>
                <w:rFonts w:ascii="Times New Roman" w:eastAsia="Tahoma" w:hAnsi="Times New Roman" w:cs="Times New Roman"/>
                <w:b/>
                <w:bCs/>
                <w:color w:val="000000" w:themeColor="text1"/>
                <w:sz w:val="24"/>
                <w:szCs w:val="26"/>
              </w:rPr>
              <w:t>CỘNG HÒA XÃ HỘI CHỦ NGHĨA VIỆT NAM</w:t>
            </w:r>
            <w:r w:rsidRPr="000B171E">
              <w:rPr>
                <w:rFonts w:ascii="Times New Roman" w:eastAsia="Tahoma" w:hAnsi="Times New Roman" w:cs="Times New Roman"/>
                <w:b/>
                <w:bCs/>
                <w:color w:val="000000" w:themeColor="text1"/>
                <w:sz w:val="24"/>
                <w:szCs w:val="26"/>
              </w:rPr>
              <w:br/>
              <w:t xml:space="preserve">Độc lập - Tự do - Hạnh phúc </w:t>
            </w:r>
            <w:r w:rsidRPr="000B171E">
              <w:rPr>
                <w:rFonts w:ascii="Times New Roman" w:eastAsia="Tahoma" w:hAnsi="Times New Roman" w:cs="Times New Roman"/>
                <w:b/>
                <w:bCs/>
                <w:color w:val="000000" w:themeColor="text1"/>
                <w:sz w:val="24"/>
                <w:szCs w:val="26"/>
              </w:rPr>
              <w:br/>
              <w:t>---------------</w:t>
            </w:r>
          </w:p>
        </w:tc>
      </w:tr>
      <w:tr w:rsidR="00E478ED" w:rsidRPr="000B171E" w14:paraId="03BEC444" w14:textId="77777777" w:rsidTr="00F20E04">
        <w:tc>
          <w:tcPr>
            <w:tcW w:w="3348" w:type="dxa"/>
          </w:tcPr>
          <w:p w14:paraId="59A64E3A" w14:textId="77777777" w:rsidR="00E478ED" w:rsidRPr="000B171E" w:rsidRDefault="00E478ED" w:rsidP="00F20E04">
            <w:pPr>
              <w:spacing w:after="0"/>
              <w:jc w:val="center"/>
              <w:rPr>
                <w:rFonts w:ascii="Times New Roman" w:hAnsi="Times New Roman" w:cs="Times New Roman"/>
                <w:color w:val="000000" w:themeColor="text1"/>
                <w:sz w:val="24"/>
                <w:szCs w:val="26"/>
              </w:rPr>
            </w:pPr>
            <w:r w:rsidRPr="000B171E">
              <w:rPr>
                <w:rFonts w:ascii="Times New Roman" w:hAnsi="Times New Roman" w:cs="Times New Roman"/>
                <w:color w:val="000000" w:themeColor="text1"/>
                <w:sz w:val="24"/>
                <w:szCs w:val="26"/>
              </w:rPr>
              <w:t>Số: …/…</w:t>
            </w:r>
          </w:p>
        </w:tc>
        <w:tc>
          <w:tcPr>
            <w:tcW w:w="5508" w:type="dxa"/>
          </w:tcPr>
          <w:p w14:paraId="5C13EED8" w14:textId="77777777" w:rsidR="00E478ED" w:rsidRPr="000B171E" w:rsidRDefault="00E478ED" w:rsidP="00F20E04">
            <w:pPr>
              <w:spacing w:after="0"/>
              <w:jc w:val="right"/>
              <w:rPr>
                <w:rFonts w:ascii="Times New Roman" w:hAnsi="Times New Roman" w:cs="Times New Roman"/>
                <w:i/>
                <w:iCs/>
                <w:color w:val="000000" w:themeColor="text1"/>
                <w:sz w:val="24"/>
                <w:szCs w:val="26"/>
              </w:rPr>
            </w:pPr>
            <w:r w:rsidRPr="000B171E">
              <w:rPr>
                <w:rFonts w:ascii="Times New Roman" w:eastAsia="Tahoma" w:hAnsi="Times New Roman" w:cs="Times New Roman"/>
                <w:i/>
                <w:iCs/>
                <w:color w:val="000000" w:themeColor="text1"/>
                <w:sz w:val="24"/>
                <w:szCs w:val="26"/>
              </w:rPr>
              <w:t>…, ngày … tháng … năm …</w:t>
            </w:r>
          </w:p>
        </w:tc>
      </w:tr>
    </w:tbl>
    <w:p w14:paraId="487C187A" w14:textId="77777777" w:rsidR="00E478ED" w:rsidRPr="000B171E" w:rsidRDefault="00E478ED" w:rsidP="00E478ED">
      <w:pPr>
        <w:spacing w:after="0"/>
        <w:rPr>
          <w:rFonts w:ascii="Times New Roman" w:hAnsi="Times New Roman" w:cs="Times New Roman"/>
          <w:color w:val="000000" w:themeColor="text1"/>
          <w:sz w:val="26"/>
          <w:szCs w:val="26"/>
        </w:rPr>
      </w:pPr>
    </w:p>
    <w:p w14:paraId="5BC3EDDD" w14:textId="77777777" w:rsidR="00E478ED" w:rsidRPr="000B171E" w:rsidRDefault="00E478ED" w:rsidP="00E478ED">
      <w:pPr>
        <w:spacing w:after="0"/>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ĐƠN ĐỀ NGHỊ</w:t>
      </w:r>
    </w:p>
    <w:p w14:paraId="0689268F" w14:textId="77777777" w:rsidR="00E478ED" w:rsidRPr="000B171E" w:rsidRDefault="00E478ED" w:rsidP="00E478ED">
      <w:pPr>
        <w:spacing w:after="0"/>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 xml:space="preserve">Về công bố mở luồng đường thủy nội địa ... </w:t>
      </w:r>
      <w:r w:rsidRPr="000B171E">
        <w:rPr>
          <w:rFonts w:ascii="Times New Roman" w:hAnsi="Times New Roman" w:cs="Times New Roman"/>
          <w:color w:val="000000" w:themeColor="text1"/>
          <w:sz w:val="26"/>
          <w:szCs w:val="26"/>
        </w:rPr>
        <w:t>(1)</w:t>
      </w:r>
    </w:p>
    <w:p w14:paraId="5698E54F" w14:textId="77777777" w:rsidR="00E478ED" w:rsidRPr="000B171E" w:rsidRDefault="00E478ED" w:rsidP="00E478ED">
      <w:pPr>
        <w:spacing w:after="0"/>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Kính gửi: ……………..(2)</w:t>
      </w:r>
    </w:p>
    <w:p w14:paraId="42A1EBBB"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58DD2B37"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Tên tổ chức, cá nhân: </w:t>
      </w:r>
      <w:r w:rsidRPr="000B171E">
        <w:rPr>
          <w:rFonts w:ascii="Times New Roman" w:hAnsi="Times New Roman" w:cs="Times New Roman"/>
          <w:color w:val="000000" w:themeColor="text1"/>
          <w:sz w:val="26"/>
          <w:szCs w:val="26"/>
        </w:rPr>
        <w:tab/>
      </w:r>
    </w:p>
    <w:p w14:paraId="37CFC55B"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Người đại diện theo pháp luật: </w:t>
      </w:r>
      <w:r w:rsidRPr="000B171E">
        <w:rPr>
          <w:rFonts w:ascii="Times New Roman" w:hAnsi="Times New Roman" w:cs="Times New Roman"/>
          <w:color w:val="000000" w:themeColor="text1"/>
          <w:sz w:val="26"/>
          <w:szCs w:val="26"/>
        </w:rPr>
        <w:tab/>
      </w:r>
    </w:p>
    <w:p w14:paraId="38D30EDF"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Đăng ký doanh nghiệp (hộ gia đình): số...ngày… tháng... năm... tại...</w:t>
      </w:r>
    </w:p>
    <w:p w14:paraId="13EE608C"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Địa chỉ: …………………………………. số điện thoại liên hệ: </w:t>
      </w:r>
      <w:r w:rsidRPr="000B171E">
        <w:rPr>
          <w:rFonts w:ascii="Times New Roman" w:hAnsi="Times New Roman" w:cs="Times New Roman"/>
          <w:color w:val="000000" w:themeColor="text1"/>
          <w:sz w:val="26"/>
          <w:szCs w:val="26"/>
        </w:rPr>
        <w:tab/>
      </w:r>
    </w:p>
    <w:p w14:paraId="3AFAA50A"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công bố mở luồng... (1), với nội dung sau:</w:t>
      </w:r>
    </w:p>
    <w:p w14:paraId="3C9A43BB"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1. Chiều dài luồng đường thủy nội địa...km.</w:t>
      </w:r>
    </w:p>
    <w:p w14:paraId="05252146"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Điểm khởi đầu, điểm kết thúc luồng (3) hoặc địa đanh điểm khởi đầu, điểm kết thúc: ………</w:t>
      </w:r>
    </w:p>
    <w:p w14:paraId="7C7A20B7"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3. Cấp kỹ thuật của luồng đường thủy nội địa: </w:t>
      </w:r>
      <w:r w:rsidRPr="000B171E">
        <w:rPr>
          <w:rFonts w:ascii="Times New Roman" w:hAnsi="Times New Roman" w:cs="Times New Roman"/>
          <w:color w:val="000000" w:themeColor="text1"/>
          <w:sz w:val="26"/>
          <w:szCs w:val="26"/>
        </w:rPr>
        <w:tab/>
      </w:r>
    </w:p>
    <w:p w14:paraId="744605B6"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a) Bề rộng luồng: </w:t>
      </w:r>
      <w:r w:rsidRPr="000B171E">
        <w:rPr>
          <w:rFonts w:ascii="Times New Roman" w:hAnsi="Times New Roman" w:cs="Times New Roman"/>
          <w:color w:val="000000" w:themeColor="text1"/>
          <w:sz w:val="26"/>
          <w:szCs w:val="26"/>
        </w:rPr>
        <w:tab/>
      </w:r>
    </w:p>
    <w:p w14:paraId="3D56136C"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b) Chiều sâu nhỏ nhất: </w:t>
      </w:r>
      <w:r w:rsidRPr="000B171E">
        <w:rPr>
          <w:rFonts w:ascii="Times New Roman" w:hAnsi="Times New Roman" w:cs="Times New Roman"/>
          <w:color w:val="000000" w:themeColor="text1"/>
          <w:sz w:val="26"/>
          <w:szCs w:val="26"/>
        </w:rPr>
        <w:tab/>
      </w:r>
    </w:p>
    <w:p w14:paraId="2A33FD43"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c) Bán kính cong nhỏ nhất: </w:t>
      </w:r>
      <w:r w:rsidRPr="000B171E">
        <w:rPr>
          <w:rFonts w:ascii="Times New Roman" w:hAnsi="Times New Roman" w:cs="Times New Roman"/>
          <w:color w:val="000000" w:themeColor="text1"/>
          <w:sz w:val="26"/>
          <w:szCs w:val="26"/>
        </w:rPr>
        <w:tab/>
      </w:r>
    </w:p>
    <w:p w14:paraId="2787C3D1"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4. Công trình hiện có trên luồng (chiều cao, chiều rộng khoang thông thuyền): </w:t>
      </w:r>
      <w:r w:rsidRPr="000B171E">
        <w:rPr>
          <w:rFonts w:ascii="Times New Roman" w:hAnsi="Times New Roman" w:cs="Times New Roman"/>
          <w:color w:val="000000" w:themeColor="text1"/>
          <w:sz w:val="26"/>
          <w:szCs w:val="26"/>
        </w:rPr>
        <w:tab/>
      </w:r>
    </w:p>
    <w:p w14:paraId="1E6FDF8D"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5. Loại luồng (quốc gia, địa phương, chuyên dùng): </w:t>
      </w:r>
      <w:r w:rsidRPr="000B171E">
        <w:rPr>
          <w:rFonts w:ascii="Times New Roman" w:hAnsi="Times New Roman" w:cs="Times New Roman"/>
          <w:color w:val="000000" w:themeColor="text1"/>
          <w:sz w:val="26"/>
          <w:szCs w:val="26"/>
        </w:rPr>
        <w:tab/>
      </w:r>
    </w:p>
    <w:p w14:paraId="44DFE7A8"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6. Thời gian bắt đầu thực hiện khai thác trên luồng đường thủy nội địa: </w:t>
      </w:r>
      <w:r w:rsidRPr="000B171E">
        <w:rPr>
          <w:rFonts w:ascii="Times New Roman" w:hAnsi="Times New Roman" w:cs="Times New Roman"/>
          <w:color w:val="000000" w:themeColor="text1"/>
          <w:sz w:val="26"/>
          <w:szCs w:val="26"/>
        </w:rPr>
        <w:tab/>
      </w:r>
    </w:p>
    <w:p w14:paraId="5CC70427"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7. Các nội dung khác </w:t>
      </w:r>
      <w:r w:rsidRPr="000B171E">
        <w:rPr>
          <w:rFonts w:ascii="Times New Roman" w:hAnsi="Times New Roman" w:cs="Times New Roman"/>
          <w:color w:val="000000" w:themeColor="text1"/>
          <w:sz w:val="26"/>
          <w:szCs w:val="26"/>
        </w:rPr>
        <w:tab/>
      </w:r>
    </w:p>
    <w:p w14:paraId="59F72A20" w14:textId="77777777" w:rsidR="00E478ED" w:rsidRPr="000B171E" w:rsidRDefault="00E478ED" w:rsidP="00E478ED">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8. Hồ sơ gửi kèm theo gồm: </w:t>
      </w:r>
      <w:r w:rsidRPr="000B171E">
        <w:rPr>
          <w:rFonts w:ascii="Times New Roman" w:hAnsi="Times New Roman" w:cs="Times New Roman"/>
          <w:color w:val="000000" w:themeColor="text1"/>
          <w:sz w:val="26"/>
          <w:szCs w:val="26"/>
        </w:rPr>
        <w:tab/>
      </w:r>
    </w:p>
    <w:p w14:paraId="068F9E6F" w14:textId="54D5BECE"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giải quyết./.</w:t>
      </w:r>
    </w:p>
    <w:tbl>
      <w:tblPr>
        <w:tblW w:w="0" w:type="auto"/>
        <w:tblLook w:val="01E0" w:firstRow="1" w:lastRow="1" w:firstColumn="1" w:lastColumn="1" w:noHBand="0" w:noVBand="0"/>
      </w:tblPr>
      <w:tblGrid>
        <w:gridCol w:w="4428"/>
        <w:gridCol w:w="4428"/>
      </w:tblGrid>
      <w:tr w:rsidR="00E478ED" w:rsidRPr="000B171E" w14:paraId="0C67FCB7" w14:textId="77777777" w:rsidTr="00F20E04">
        <w:tc>
          <w:tcPr>
            <w:tcW w:w="4428" w:type="dxa"/>
          </w:tcPr>
          <w:p w14:paraId="4EBDC4CA" w14:textId="77777777" w:rsidR="00E478ED" w:rsidRPr="000B171E" w:rsidRDefault="00E478ED" w:rsidP="00F20E04">
            <w:pPr>
              <w:spacing w:after="0"/>
              <w:rPr>
                <w:rFonts w:ascii="Times New Roman" w:hAnsi="Times New Roman" w:cs="Times New Roman"/>
                <w:color w:val="000000" w:themeColor="text1"/>
                <w:sz w:val="26"/>
                <w:szCs w:val="26"/>
              </w:rPr>
            </w:pPr>
            <w:r w:rsidRPr="000B171E">
              <w:rPr>
                <w:rFonts w:ascii="Times New Roman" w:hAnsi="Times New Roman" w:cs="Times New Roman"/>
                <w:b/>
                <w:bCs/>
                <w:i/>
                <w:iCs/>
                <w:color w:val="000000" w:themeColor="text1"/>
                <w:sz w:val="26"/>
                <w:szCs w:val="26"/>
              </w:rPr>
              <w:br/>
              <w:t>Nơi nhận:</w:t>
            </w:r>
            <w:r w:rsidRPr="000B171E">
              <w:rPr>
                <w:rFonts w:ascii="Times New Roman" w:hAnsi="Times New Roman" w:cs="Times New Roman"/>
                <w:b/>
                <w:bCs/>
                <w:i/>
                <w:iCs/>
                <w:color w:val="000000" w:themeColor="text1"/>
                <w:sz w:val="26"/>
                <w:szCs w:val="26"/>
              </w:rPr>
              <w:br/>
            </w:r>
            <w:r w:rsidRPr="000B171E">
              <w:rPr>
                <w:rFonts w:ascii="Times New Roman" w:hAnsi="Times New Roman" w:cs="Times New Roman"/>
                <w:color w:val="000000" w:themeColor="text1"/>
                <w:sz w:val="26"/>
                <w:szCs w:val="26"/>
              </w:rPr>
              <w:t>- Như trên;</w:t>
            </w:r>
            <w:r w:rsidRPr="000B171E">
              <w:rPr>
                <w:rFonts w:ascii="Times New Roman" w:hAnsi="Times New Roman" w:cs="Times New Roman"/>
                <w:color w:val="000000" w:themeColor="text1"/>
                <w:sz w:val="26"/>
                <w:szCs w:val="26"/>
              </w:rPr>
              <w:br/>
              <w:t>- …;</w:t>
            </w:r>
            <w:r w:rsidRPr="000B171E">
              <w:rPr>
                <w:rFonts w:ascii="Times New Roman" w:hAnsi="Times New Roman" w:cs="Times New Roman"/>
                <w:color w:val="000000" w:themeColor="text1"/>
                <w:sz w:val="26"/>
                <w:szCs w:val="26"/>
              </w:rPr>
              <w:br/>
              <w:t>- Lưu: VT,…</w:t>
            </w:r>
          </w:p>
        </w:tc>
        <w:tc>
          <w:tcPr>
            <w:tcW w:w="4428" w:type="dxa"/>
          </w:tcPr>
          <w:p w14:paraId="613369A0" w14:textId="77777777" w:rsidR="00E478ED" w:rsidRPr="000B171E" w:rsidRDefault="00E478ED" w:rsidP="00F20E04">
            <w:pPr>
              <w:spacing w:after="0"/>
              <w:jc w:val="center"/>
              <w:rPr>
                <w:rFonts w:ascii="Times New Roman" w:hAnsi="Times New Roman" w:cs="Times New Roman"/>
                <w:b/>
                <w:bCs/>
                <w:color w:val="000000" w:themeColor="text1"/>
                <w:sz w:val="26"/>
                <w:szCs w:val="26"/>
              </w:rPr>
            </w:pPr>
            <w:r w:rsidRPr="000B171E">
              <w:rPr>
                <w:rFonts w:ascii="Times New Roman" w:eastAsia="Tahoma" w:hAnsi="Times New Roman" w:cs="Times New Roman"/>
                <w:b/>
                <w:bCs/>
                <w:color w:val="000000" w:themeColor="text1"/>
                <w:sz w:val="26"/>
                <w:szCs w:val="26"/>
              </w:rPr>
              <w:t>THỦ TRƯỞNG</w:t>
            </w:r>
            <w:r w:rsidRPr="000B171E">
              <w:rPr>
                <w:rFonts w:ascii="Times New Roman" w:eastAsia="Tahoma" w:hAnsi="Times New Roman" w:cs="Times New Roman"/>
                <w:b/>
                <w:bCs/>
                <w:color w:val="000000" w:themeColor="text1"/>
                <w:sz w:val="26"/>
                <w:szCs w:val="26"/>
              </w:rPr>
              <w:br/>
            </w:r>
            <w:r w:rsidRPr="000B171E">
              <w:rPr>
                <w:rFonts w:ascii="Times New Roman" w:eastAsia="Tahoma" w:hAnsi="Times New Roman" w:cs="Times New Roman"/>
                <w:i/>
                <w:iCs/>
                <w:color w:val="000000" w:themeColor="text1"/>
                <w:sz w:val="26"/>
                <w:szCs w:val="26"/>
              </w:rPr>
              <w:t>(Ký tên, đóng dấu, họ và tên)</w:t>
            </w:r>
          </w:p>
        </w:tc>
      </w:tr>
    </w:tbl>
    <w:p w14:paraId="0C56A6F1" w14:textId="77777777" w:rsidR="00E478ED" w:rsidRPr="000B171E" w:rsidRDefault="00E478ED" w:rsidP="00E478ED">
      <w:pPr>
        <w:spacing w:after="0"/>
        <w:rPr>
          <w:rFonts w:ascii="Times New Roman" w:hAnsi="Times New Roman" w:cs="Times New Roman"/>
          <w:b/>
          <w:bCs/>
          <w:i/>
          <w:iCs/>
          <w:color w:val="000000" w:themeColor="text1"/>
          <w:sz w:val="26"/>
          <w:szCs w:val="26"/>
        </w:rPr>
      </w:pPr>
      <w:r w:rsidRPr="000B171E">
        <w:rPr>
          <w:rFonts w:ascii="Times New Roman" w:hAnsi="Times New Roman" w:cs="Times New Roman"/>
          <w:b/>
          <w:bCs/>
          <w:i/>
          <w:iCs/>
          <w:color w:val="000000" w:themeColor="text1"/>
          <w:sz w:val="26"/>
          <w:szCs w:val="26"/>
        </w:rPr>
        <w:t>Ghi chú:</w:t>
      </w:r>
    </w:p>
    <w:p w14:paraId="734F1056"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(1) Tên đường thủy nội địa đề nghị công bố.</w:t>
      </w:r>
    </w:p>
    <w:p w14:paraId="3B32BA90" w14:textId="77777777" w:rsidR="00E478ED" w:rsidRPr="000B171E" w:rsidRDefault="00E478ED" w:rsidP="00E478ED">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Tên cơ quan có thẩm quyền công bố mở luồng.</w:t>
      </w:r>
    </w:p>
    <w:p w14:paraId="5D6886A0" w14:textId="2705CFE9" w:rsidR="00E478ED" w:rsidRPr="00394F6A" w:rsidRDefault="00E478ED" w:rsidP="00394F6A">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(3) Hệ tọa độ VN 2000.</w:t>
      </w:r>
    </w:p>
    <w:p w14:paraId="5E460E63" w14:textId="5B38B83E" w:rsidR="00DF1DFC" w:rsidRPr="00FA005D" w:rsidRDefault="00DF1DFC" w:rsidP="00DF1DFC">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w:t>
      </w:r>
      <w:r w:rsidR="00E75BAF">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E478ED" w:rsidRPr="00E478ED">
        <w:rPr>
          <w:rFonts w:ascii="Times New Roman Bold" w:hAnsi="Times New Roman Bold" w:cs="Times New Roman"/>
          <w:b/>
          <w:color w:val="000000" w:themeColor="text1"/>
          <w:spacing w:val="-4"/>
          <w:sz w:val="28"/>
          <w:szCs w:val="28"/>
        </w:rPr>
        <w:t xml:space="preserve">Công bố đóng luồng đường thủy nội địa khi không có nhu cầu khai thác, sử dụng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E478ED" w:rsidRPr="000E0388">
        <w:rPr>
          <w:rFonts w:ascii="Times New Roman" w:eastAsia="Times New Roman" w:hAnsi="Times New Roman" w:cs="Times New Roman"/>
          <w:b/>
          <w:bCs/>
          <w:sz w:val="26"/>
          <w:szCs w:val="26"/>
        </w:rPr>
        <w:t>1.009460</w:t>
      </w:r>
      <w:r w:rsidRPr="000E0388">
        <w:rPr>
          <w:rFonts w:ascii="Times New Roman" w:eastAsia="Times New Roman" w:hAnsi="Times New Roman" w:cs="Times New Roman"/>
          <w:b/>
          <w:bCs/>
          <w:sz w:val="26"/>
          <w:szCs w:val="26"/>
        </w:rPr>
        <w:t>)</w:t>
      </w:r>
    </w:p>
    <w:p w14:paraId="40A2D996" w14:textId="77777777" w:rsidR="00DF1D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3F2A620" w14:textId="5467E7F6" w:rsidR="00E478ED" w:rsidRPr="00E478ED" w:rsidRDefault="00E478ED" w:rsidP="00E478E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478ED">
        <w:rPr>
          <w:rFonts w:ascii="Times New Roman" w:hAnsi="Times New Roman" w:cs="Times New Roman"/>
          <w:color w:val="000000" w:themeColor="text1"/>
          <w:sz w:val="28"/>
          <w:szCs w:val="28"/>
        </w:rPr>
        <w:t>Nộp hồ sơ TTHC:</w:t>
      </w:r>
    </w:p>
    <w:p w14:paraId="31EDA965" w14:textId="313AAF78" w:rsidR="00E478ED" w:rsidRPr="00E478ED" w:rsidRDefault="00E478ED" w:rsidP="00E478ED">
      <w:pPr>
        <w:spacing w:after="0" w:line="360" w:lineRule="exact"/>
        <w:ind w:firstLine="567"/>
        <w:jc w:val="both"/>
        <w:rPr>
          <w:rFonts w:ascii="Times New Roman" w:hAnsi="Times New Roman" w:cs="Times New Roman"/>
          <w:color w:val="000000" w:themeColor="text1"/>
          <w:sz w:val="28"/>
          <w:szCs w:val="28"/>
        </w:rPr>
      </w:pPr>
      <w:r w:rsidRPr="00E478ED">
        <w:rPr>
          <w:rFonts w:ascii="Times New Roman" w:hAnsi="Times New Roman" w:cs="Times New Roman"/>
          <w:color w:val="000000" w:themeColor="text1"/>
          <w:sz w:val="28"/>
          <w:szCs w:val="28"/>
        </w:rPr>
        <w:t>Tổ chức, cá nhân có luồng không có nhu cầu khai thác, sử dụng nộp hồ sơ đến Cục Hàng hải và Đường thủy Việt Nam (đối với luồng quốc gia, luồng chuyên dùng nối với luồng quốc gia) hoặc Sở Xây dựng, Sở Giao thông công chánh TP Hồ Chí Minh (đối với luồng địa phương, luồng chuyên dùng nối với luồng địa phương).</w:t>
      </w:r>
    </w:p>
    <w:p w14:paraId="05884A9B" w14:textId="437D4E83" w:rsidR="00E478ED" w:rsidRPr="00E478ED" w:rsidRDefault="00E478ED" w:rsidP="00E478E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478ED">
        <w:rPr>
          <w:rFonts w:ascii="Times New Roman" w:hAnsi="Times New Roman" w:cs="Times New Roman"/>
          <w:color w:val="000000" w:themeColor="text1"/>
          <w:sz w:val="28"/>
          <w:szCs w:val="28"/>
        </w:rPr>
        <w:t>Giải quyết TTHC:</w:t>
      </w:r>
    </w:p>
    <w:p w14:paraId="58A2D7A7" w14:textId="77777777" w:rsidR="00E478ED" w:rsidRPr="00E478ED" w:rsidRDefault="00E478ED" w:rsidP="00E478ED">
      <w:pPr>
        <w:spacing w:after="0" w:line="360" w:lineRule="exact"/>
        <w:ind w:firstLine="567"/>
        <w:jc w:val="both"/>
        <w:rPr>
          <w:rFonts w:ascii="Times New Roman" w:hAnsi="Times New Roman" w:cs="Times New Roman"/>
          <w:color w:val="000000" w:themeColor="text1"/>
          <w:sz w:val="28"/>
          <w:szCs w:val="28"/>
        </w:rPr>
      </w:pPr>
      <w:r w:rsidRPr="00E478ED">
        <w:rPr>
          <w:rFonts w:ascii="Times New Roman" w:hAnsi="Times New Roman" w:cs="Times New Roman"/>
          <w:color w:val="000000" w:themeColor="text1"/>
          <w:sz w:val="28"/>
          <w:szCs w:val="28"/>
        </w:rPr>
        <w:t>- Trong thời hạn 10 ngày làm việc, kể từ ngày nhận đủ hồ sơ theo quy định, Cục Hàng hải và Đường thủy Việt Nam thẩm định hồ sơ, nếu đủ điều kiện thì báo cáo Bộ Xây dựng; Sở Xây dựng, Sở Giao thông công chánh TP Hồ Chí Minh thẩm định hồ sơ, nếu đủ điều kiện thì báo cáo Ủy ban nhân dân cấp tỉnh; - Trong thời hạn 10 ngày làm việc, kể từ ngày nhận đủ hồ sơ và báo cáo của Cục Hàng hải và Đường thủy Việt Nam, Sở Xây dựng, Sở Giao thông công chánh TP Hồ Chí Minh thì Bộ Xây dựng, Ủy ban nhân dân cấp tỉnh ban hành quyết định công bố đóng luồng theo phạm vi quản lý.</w:t>
      </w:r>
    </w:p>
    <w:p w14:paraId="41B9F59B" w14:textId="77777777" w:rsidR="00DF1DFC" w:rsidRPr="00147E40"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61017C6"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26CBFF4" w14:textId="77777777"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10CAFE3" w14:textId="55BA17E8"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478ED" w:rsidRPr="00E478ED">
        <w:rPr>
          <w:rFonts w:ascii="Times New Roman" w:hAnsi="Times New Roman" w:cs="Times New Roman"/>
          <w:color w:val="000000" w:themeColor="text1"/>
          <w:sz w:val="28"/>
          <w:szCs w:val="28"/>
        </w:rPr>
        <w:t>Đơn đề nghị công bố đóng luồng đường thủy nội địa theo mẫu;</w:t>
      </w:r>
    </w:p>
    <w:p w14:paraId="04BC19B1" w14:textId="77777777" w:rsidR="00E478ED"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478ED" w:rsidRPr="00E478ED">
        <w:rPr>
          <w:rFonts w:ascii="Times New Roman" w:hAnsi="Times New Roman" w:cs="Times New Roman"/>
          <w:color w:val="000000" w:themeColor="text1"/>
          <w:sz w:val="28"/>
          <w:szCs w:val="28"/>
        </w:rPr>
        <w:t>Phương án thu hồi báo hiệu đường thủy nội địa do cơ quan, tổ chức, cá nhân quản lý luồng lập</w:t>
      </w:r>
    </w:p>
    <w:p w14:paraId="4BB565A4" w14:textId="65EE5EEA"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9090F49"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93138E3" w14:textId="380CE91E" w:rsidR="00E478ED" w:rsidRDefault="00E478ED"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478ED">
        <w:rPr>
          <w:rFonts w:ascii="Times New Roman" w:hAnsi="Times New Roman" w:cs="Times New Roman"/>
          <w:color w:val="000000" w:themeColor="text1"/>
          <w:sz w:val="28"/>
          <w:szCs w:val="28"/>
        </w:rPr>
        <w:t xml:space="preserve">Trong thời hạn 10 ngày làm việc, kể từ ngày nhận đủ hồ sơ theo quy định, Cục Hàng hải và Đường thủy Việt Nam thẩm định hồ sơ, nếu đủ điều kiện thì báo cáo Bộ Xây dựng; Sở Xây dựng, Sở Giao thông công chánh TP Hồ Chí Minh thẩm định hồ sơ, nếu đủ điều kiện thì báo cáo Ủy ban nhân dân cấp tỉnh; </w:t>
      </w:r>
    </w:p>
    <w:p w14:paraId="648B8EE2" w14:textId="77777777" w:rsidR="00E478ED" w:rsidRDefault="00E478ED" w:rsidP="00DF1DFC">
      <w:pPr>
        <w:spacing w:after="0" w:line="360" w:lineRule="exact"/>
        <w:ind w:firstLine="567"/>
        <w:jc w:val="both"/>
        <w:rPr>
          <w:rFonts w:ascii="Times New Roman" w:hAnsi="Times New Roman" w:cs="Times New Roman"/>
          <w:color w:val="000000" w:themeColor="text1"/>
          <w:sz w:val="28"/>
          <w:szCs w:val="28"/>
        </w:rPr>
      </w:pPr>
      <w:r w:rsidRPr="00E478ED">
        <w:rPr>
          <w:rFonts w:ascii="Times New Roman" w:hAnsi="Times New Roman" w:cs="Times New Roman"/>
          <w:color w:val="000000" w:themeColor="text1"/>
          <w:sz w:val="28"/>
          <w:szCs w:val="28"/>
        </w:rPr>
        <w:t>- Trong thời hạn 10 ngày làm việc, kể từ ngày nhận đủ hồ sơ và báo cáo của Cục Hàng hải và Đường thủy Việt Nam, Sở Xây dựng, Sở Giao thông công chánh TP Hồ Chí Minh thì Bộ Xây dựng, Ủy ban nhân dân cấp tỉnh ban hành quyết định công bố đóng luồng theo phạm vi quản lý.</w:t>
      </w:r>
    </w:p>
    <w:p w14:paraId="4632256D" w14:textId="0474A5F5"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E478ED">
        <w:rPr>
          <w:rFonts w:ascii="Times New Roman" w:hAnsi="Times New Roman" w:cs="Times New Roman"/>
          <w:color w:val="000000" w:themeColor="text1"/>
          <w:sz w:val="28"/>
          <w:szCs w:val="28"/>
        </w:rPr>
        <w:t>, cá nhân</w:t>
      </w:r>
    </w:p>
    <w:p w14:paraId="0AF3CF81" w14:textId="77777777" w:rsidR="008926C5"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478ED" w:rsidRPr="00E478ED">
        <w:rPr>
          <w:rFonts w:ascii="Times New Roman" w:hAnsi="Times New Roman" w:cs="Times New Roman"/>
          <w:color w:val="000000" w:themeColor="text1"/>
          <w:sz w:val="28"/>
          <w:szCs w:val="28"/>
        </w:rPr>
        <w:t>Cục Hàng hải và Đường thủy Việt Nam, Bộ Xây dựng, Sở Xây dựng, Ủy ban nhân dân cấp tỉnh, Sở Giao thông công chánh - TP.HCM</w:t>
      </w:r>
    </w:p>
    <w:p w14:paraId="07255D14" w14:textId="47152DA9"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926C5" w:rsidRPr="008926C5">
        <w:rPr>
          <w:rFonts w:ascii="Times New Roman" w:hAnsi="Times New Roman" w:cs="Times New Roman"/>
          <w:color w:val="000000" w:themeColor="text1"/>
          <w:sz w:val="28"/>
          <w:szCs w:val="28"/>
        </w:rPr>
        <w:t>Quyết định về việc công bố đóng luồng đường thủy nội địa</w:t>
      </w:r>
    </w:p>
    <w:p w14:paraId="3F70851C"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AAF4987"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1A4AF64" w14:textId="757E19CF"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926C5" w:rsidRPr="00E478ED">
        <w:rPr>
          <w:rFonts w:ascii="Times New Roman" w:hAnsi="Times New Roman" w:cs="Times New Roman"/>
          <w:color w:val="000000" w:themeColor="text1"/>
          <w:sz w:val="28"/>
          <w:szCs w:val="28"/>
        </w:rPr>
        <w:t>Đơn đề nghị công bố đóng luồng đường thủy nội địa theo mẫu</w:t>
      </w:r>
    </w:p>
    <w:p w14:paraId="75E93FA7"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03BEFF1" w14:textId="2568B03C" w:rsidR="00DF1DFC" w:rsidRDefault="008926C5"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Không có</w:t>
      </w:r>
    </w:p>
    <w:p w14:paraId="6670B735"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3662994" w14:textId="1F39EB03" w:rsidR="008926C5" w:rsidRDefault="00DF1DFC" w:rsidP="008926C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8926C5" w:rsidRPr="00F455FC">
        <w:rPr>
          <w:rFonts w:ascii="Times New Roman" w:hAnsi="Times New Roman" w:cs="Times New Roman"/>
          <w:color w:val="000000" w:themeColor="text1"/>
          <w:sz w:val="28"/>
          <w:szCs w:val="28"/>
        </w:rPr>
        <w:t xml:space="preserve"> </w:t>
      </w:r>
      <w:r w:rsidR="008926C5" w:rsidRPr="00D80B6C">
        <w:rPr>
          <w:rFonts w:ascii="Times New Roman" w:hAnsi="Times New Roman" w:cs="Times New Roman"/>
          <w:color w:val="000000" w:themeColor="text1"/>
          <w:sz w:val="28"/>
          <w:szCs w:val="28"/>
        </w:rPr>
        <w:t xml:space="preserve">Nghị định </w:t>
      </w:r>
      <w:r w:rsidR="008926C5">
        <w:rPr>
          <w:rFonts w:ascii="Times New Roman" w:hAnsi="Times New Roman" w:cs="Times New Roman"/>
          <w:color w:val="000000" w:themeColor="text1"/>
          <w:sz w:val="28"/>
          <w:szCs w:val="28"/>
        </w:rPr>
        <w:t xml:space="preserve">số </w:t>
      </w:r>
      <w:r w:rsidR="008926C5" w:rsidRPr="00D80B6C">
        <w:rPr>
          <w:rFonts w:ascii="Times New Roman" w:hAnsi="Times New Roman" w:cs="Times New Roman"/>
          <w:color w:val="000000" w:themeColor="text1"/>
          <w:sz w:val="28"/>
          <w:szCs w:val="28"/>
        </w:rPr>
        <w:t xml:space="preserve">08/2021/NĐ-CP </w:t>
      </w:r>
      <w:r w:rsidR="008926C5">
        <w:rPr>
          <w:rFonts w:ascii="Times New Roman" w:hAnsi="Times New Roman" w:cs="Times New Roman"/>
          <w:color w:val="000000" w:themeColor="text1"/>
          <w:sz w:val="28"/>
          <w:szCs w:val="28"/>
        </w:rPr>
        <w:t xml:space="preserve">ngày 28/01/2021 </w:t>
      </w:r>
      <w:r w:rsidR="008926C5" w:rsidRPr="00D1713B">
        <w:rPr>
          <w:rFonts w:ascii="Times New Roman" w:hAnsi="Times New Roman" w:cs="Times New Roman"/>
          <w:color w:val="000000" w:themeColor="text1"/>
          <w:sz w:val="28"/>
          <w:szCs w:val="28"/>
        </w:rPr>
        <w:t>của Chính phủ</w:t>
      </w:r>
      <w:r w:rsidR="008926C5">
        <w:rPr>
          <w:rFonts w:ascii="Times New Roman" w:hAnsi="Times New Roman" w:cs="Times New Roman"/>
          <w:color w:val="000000" w:themeColor="text1"/>
          <w:sz w:val="28"/>
          <w:szCs w:val="28"/>
        </w:rPr>
        <w:t xml:space="preserve"> </w:t>
      </w:r>
      <w:r w:rsidR="008926C5" w:rsidRPr="00E478ED">
        <w:rPr>
          <w:rFonts w:ascii="Times New Roman" w:hAnsi="Times New Roman" w:cs="Times New Roman"/>
          <w:color w:val="000000" w:themeColor="text1"/>
          <w:sz w:val="28"/>
          <w:szCs w:val="28"/>
        </w:rPr>
        <w:t>quy định về quản lý hoạt động đường thủy nội địa</w:t>
      </w:r>
      <w:r w:rsidR="008926C5">
        <w:rPr>
          <w:rFonts w:ascii="Times New Roman" w:hAnsi="Times New Roman" w:cs="Times New Roman"/>
          <w:color w:val="000000" w:themeColor="text1"/>
          <w:sz w:val="28"/>
          <w:szCs w:val="28"/>
        </w:rPr>
        <w:t>.</w:t>
      </w:r>
    </w:p>
    <w:p w14:paraId="618067E0" w14:textId="3156087B" w:rsidR="00DF1DFC" w:rsidRDefault="00DF1DFC" w:rsidP="008926C5">
      <w:pPr>
        <w:spacing w:after="0" w:line="360" w:lineRule="exact"/>
        <w:ind w:firstLine="567"/>
        <w:jc w:val="both"/>
        <w:rPr>
          <w:rFonts w:ascii="Times New Roman" w:eastAsia="Times New Roman" w:hAnsi="Times New Roman" w:cs="Times New Roman"/>
          <w:sz w:val="26"/>
          <w:szCs w:val="26"/>
        </w:rPr>
      </w:pPr>
    </w:p>
    <w:p w14:paraId="127BE479" w14:textId="77777777" w:rsidR="00DF1DFC" w:rsidRDefault="00DF1DFC" w:rsidP="00DF1DFC">
      <w:pPr>
        <w:tabs>
          <w:tab w:val="left" w:pos="1290"/>
        </w:tabs>
        <w:rPr>
          <w:rFonts w:ascii="Times New Roman" w:eastAsia="Times New Roman" w:hAnsi="Times New Roman" w:cs="Times New Roman"/>
          <w:sz w:val="26"/>
          <w:szCs w:val="26"/>
        </w:rPr>
      </w:pPr>
    </w:p>
    <w:p w14:paraId="219CA113" w14:textId="77777777" w:rsidR="00DF1DFC" w:rsidRDefault="00DF1DFC" w:rsidP="00DF1DFC">
      <w:pPr>
        <w:tabs>
          <w:tab w:val="left" w:pos="1290"/>
        </w:tabs>
        <w:rPr>
          <w:rFonts w:ascii="Times New Roman" w:eastAsia="Times New Roman" w:hAnsi="Times New Roman" w:cs="Times New Roman"/>
          <w:sz w:val="26"/>
          <w:szCs w:val="26"/>
        </w:rPr>
      </w:pPr>
    </w:p>
    <w:p w14:paraId="650A3847" w14:textId="77777777" w:rsidR="00DF1DFC" w:rsidRDefault="00DF1DFC" w:rsidP="00DF1DFC">
      <w:pPr>
        <w:tabs>
          <w:tab w:val="left" w:pos="1290"/>
        </w:tabs>
        <w:rPr>
          <w:rFonts w:ascii="Times New Roman" w:eastAsia="Times New Roman" w:hAnsi="Times New Roman" w:cs="Times New Roman"/>
          <w:sz w:val="26"/>
          <w:szCs w:val="26"/>
        </w:rPr>
      </w:pPr>
    </w:p>
    <w:p w14:paraId="1B56AE76" w14:textId="77777777" w:rsidR="00DF1DFC" w:rsidRDefault="00DF1DFC" w:rsidP="00DF1DFC">
      <w:pPr>
        <w:tabs>
          <w:tab w:val="left" w:pos="1290"/>
        </w:tabs>
        <w:rPr>
          <w:rFonts w:ascii="Times New Roman" w:eastAsia="Times New Roman" w:hAnsi="Times New Roman" w:cs="Times New Roman"/>
          <w:sz w:val="26"/>
          <w:szCs w:val="26"/>
        </w:rPr>
      </w:pPr>
    </w:p>
    <w:p w14:paraId="40734B49" w14:textId="77777777" w:rsidR="00DF1DFC" w:rsidRDefault="00DF1DFC" w:rsidP="00DF1DFC">
      <w:pPr>
        <w:tabs>
          <w:tab w:val="left" w:pos="1290"/>
        </w:tabs>
        <w:rPr>
          <w:rFonts w:ascii="Times New Roman" w:eastAsia="Times New Roman" w:hAnsi="Times New Roman" w:cs="Times New Roman"/>
          <w:sz w:val="26"/>
          <w:szCs w:val="26"/>
        </w:rPr>
      </w:pPr>
    </w:p>
    <w:p w14:paraId="28FEBBD4" w14:textId="77777777" w:rsidR="00DF1DFC" w:rsidRDefault="00DF1DFC" w:rsidP="00DF1DFC">
      <w:pPr>
        <w:tabs>
          <w:tab w:val="left" w:pos="1290"/>
        </w:tabs>
        <w:rPr>
          <w:rFonts w:ascii="Times New Roman" w:eastAsia="Times New Roman" w:hAnsi="Times New Roman" w:cs="Times New Roman"/>
          <w:sz w:val="26"/>
          <w:szCs w:val="26"/>
        </w:rPr>
      </w:pPr>
    </w:p>
    <w:p w14:paraId="5BB3A116" w14:textId="77777777" w:rsidR="00DF1DFC" w:rsidRDefault="00DF1DFC" w:rsidP="00DF1DFC">
      <w:pPr>
        <w:tabs>
          <w:tab w:val="left" w:pos="1290"/>
        </w:tabs>
        <w:rPr>
          <w:rFonts w:ascii="Times New Roman" w:eastAsia="Times New Roman" w:hAnsi="Times New Roman" w:cs="Times New Roman"/>
          <w:sz w:val="26"/>
          <w:szCs w:val="26"/>
        </w:rPr>
      </w:pPr>
    </w:p>
    <w:p w14:paraId="15E6CF18" w14:textId="77777777" w:rsidR="00DF1DFC" w:rsidRDefault="00DF1DFC" w:rsidP="00DF1DFC">
      <w:pPr>
        <w:tabs>
          <w:tab w:val="left" w:pos="1290"/>
        </w:tabs>
        <w:rPr>
          <w:rFonts w:ascii="Times New Roman" w:eastAsia="Times New Roman" w:hAnsi="Times New Roman" w:cs="Times New Roman"/>
          <w:sz w:val="26"/>
          <w:szCs w:val="26"/>
        </w:rPr>
      </w:pPr>
    </w:p>
    <w:p w14:paraId="662D38A7" w14:textId="77777777" w:rsidR="008926C5" w:rsidRDefault="008926C5" w:rsidP="00DF1DFC">
      <w:pPr>
        <w:tabs>
          <w:tab w:val="left" w:pos="1290"/>
        </w:tabs>
        <w:rPr>
          <w:rFonts w:ascii="Times New Roman" w:eastAsia="Times New Roman" w:hAnsi="Times New Roman" w:cs="Times New Roman"/>
          <w:sz w:val="26"/>
          <w:szCs w:val="26"/>
        </w:rPr>
      </w:pPr>
    </w:p>
    <w:p w14:paraId="7D2F1703" w14:textId="77777777" w:rsidR="008926C5" w:rsidRDefault="008926C5" w:rsidP="00DF1DFC">
      <w:pPr>
        <w:tabs>
          <w:tab w:val="left" w:pos="1290"/>
        </w:tabs>
        <w:rPr>
          <w:rFonts w:ascii="Times New Roman" w:eastAsia="Times New Roman" w:hAnsi="Times New Roman" w:cs="Times New Roman"/>
          <w:sz w:val="26"/>
          <w:szCs w:val="26"/>
        </w:rPr>
      </w:pPr>
    </w:p>
    <w:p w14:paraId="236E771A" w14:textId="77777777" w:rsidR="008926C5" w:rsidRDefault="008926C5" w:rsidP="00DF1DFC">
      <w:pPr>
        <w:tabs>
          <w:tab w:val="left" w:pos="1290"/>
        </w:tabs>
        <w:rPr>
          <w:rFonts w:ascii="Times New Roman" w:eastAsia="Times New Roman" w:hAnsi="Times New Roman" w:cs="Times New Roman"/>
          <w:sz w:val="26"/>
          <w:szCs w:val="26"/>
        </w:rPr>
      </w:pPr>
    </w:p>
    <w:p w14:paraId="10916892" w14:textId="77777777" w:rsidR="008926C5" w:rsidRDefault="008926C5" w:rsidP="00DF1DFC">
      <w:pPr>
        <w:tabs>
          <w:tab w:val="left" w:pos="1290"/>
        </w:tabs>
        <w:rPr>
          <w:rFonts w:ascii="Times New Roman" w:eastAsia="Times New Roman" w:hAnsi="Times New Roman" w:cs="Times New Roman"/>
          <w:sz w:val="26"/>
          <w:szCs w:val="26"/>
        </w:rPr>
      </w:pPr>
    </w:p>
    <w:p w14:paraId="0F7244E9" w14:textId="77777777" w:rsidR="008926C5" w:rsidRDefault="008926C5" w:rsidP="00DF1DFC">
      <w:pPr>
        <w:tabs>
          <w:tab w:val="left" w:pos="1290"/>
        </w:tabs>
        <w:rPr>
          <w:rFonts w:ascii="Times New Roman" w:eastAsia="Times New Roman" w:hAnsi="Times New Roman" w:cs="Times New Roman"/>
          <w:sz w:val="26"/>
          <w:szCs w:val="26"/>
        </w:rPr>
      </w:pPr>
    </w:p>
    <w:p w14:paraId="44A66D7A" w14:textId="77777777" w:rsidR="008926C5" w:rsidRDefault="008926C5" w:rsidP="00DF1DFC">
      <w:pPr>
        <w:tabs>
          <w:tab w:val="left" w:pos="1290"/>
        </w:tabs>
        <w:rPr>
          <w:rFonts w:ascii="Times New Roman" w:eastAsia="Times New Roman" w:hAnsi="Times New Roman" w:cs="Times New Roman"/>
          <w:sz w:val="26"/>
          <w:szCs w:val="26"/>
        </w:rPr>
      </w:pPr>
    </w:p>
    <w:p w14:paraId="19F75BB3" w14:textId="77777777" w:rsidR="008926C5" w:rsidRDefault="008926C5" w:rsidP="00DF1DFC">
      <w:pPr>
        <w:tabs>
          <w:tab w:val="left" w:pos="1290"/>
        </w:tabs>
        <w:rPr>
          <w:rFonts w:ascii="Times New Roman" w:eastAsia="Times New Roman" w:hAnsi="Times New Roman" w:cs="Times New Roman"/>
          <w:sz w:val="26"/>
          <w:szCs w:val="26"/>
        </w:rPr>
      </w:pPr>
    </w:p>
    <w:p w14:paraId="09435127" w14:textId="77777777" w:rsidR="008926C5" w:rsidRPr="000B171E" w:rsidRDefault="008926C5" w:rsidP="008926C5">
      <w:pPr>
        <w:spacing w:after="0"/>
        <w:jc w:val="right"/>
        <w:rPr>
          <w:rFonts w:ascii="Times New Roman" w:hAnsi="Times New Roman" w:cs="Times New Roman"/>
          <w:bCs/>
          <w:color w:val="000000" w:themeColor="text1"/>
          <w:sz w:val="26"/>
          <w:szCs w:val="26"/>
        </w:rPr>
      </w:pPr>
      <w:r w:rsidRPr="000B171E">
        <w:rPr>
          <w:rFonts w:ascii="Times New Roman" w:hAnsi="Times New Roman" w:cs="Times New Roman"/>
          <w:bCs/>
          <w:i/>
          <w:color w:val="000000" w:themeColor="text1"/>
          <w:sz w:val="26"/>
          <w:szCs w:val="26"/>
        </w:rPr>
        <w:lastRenderedPageBreak/>
        <w:t>Mẫu:</w:t>
      </w:r>
      <w:r w:rsidRPr="000B171E">
        <w:rPr>
          <w:rFonts w:ascii="Times New Roman" w:hAnsi="Times New Roman" w:cs="Times New Roman"/>
          <w:bCs/>
          <w:color w:val="000000" w:themeColor="text1"/>
          <w:sz w:val="26"/>
          <w:szCs w:val="26"/>
        </w:rPr>
        <w:t xml:space="preserve"> ĐƠN ĐỀ NGHỊ CÔNG BỐ ĐÓNG LUỒNG ĐƯỜNG THỦY NỘI ĐỊA</w:t>
      </w:r>
    </w:p>
    <w:p w14:paraId="768CF831" w14:textId="77777777" w:rsidR="008926C5" w:rsidRPr="000B171E" w:rsidRDefault="008926C5" w:rsidP="008926C5">
      <w:pPr>
        <w:spacing w:after="0"/>
        <w:jc w:val="right"/>
        <w:rPr>
          <w:rFonts w:ascii="Times New Roman" w:hAnsi="Times New Roman" w:cs="Times New Roman"/>
          <w:b/>
          <w:bCs/>
          <w:color w:val="000000" w:themeColor="text1"/>
          <w:sz w:val="26"/>
          <w:szCs w:val="26"/>
        </w:rPr>
      </w:pPr>
    </w:p>
    <w:tbl>
      <w:tblPr>
        <w:tblW w:w="0" w:type="auto"/>
        <w:tblLook w:val="01E0" w:firstRow="1" w:lastRow="1" w:firstColumn="1" w:lastColumn="1" w:noHBand="0" w:noVBand="0"/>
      </w:tblPr>
      <w:tblGrid>
        <w:gridCol w:w="3348"/>
        <w:gridCol w:w="5508"/>
      </w:tblGrid>
      <w:tr w:rsidR="008926C5" w:rsidRPr="000B171E" w14:paraId="61641D9B" w14:textId="77777777" w:rsidTr="00F20E04">
        <w:tc>
          <w:tcPr>
            <w:tcW w:w="3348" w:type="dxa"/>
          </w:tcPr>
          <w:p w14:paraId="191A6464" w14:textId="77777777" w:rsidR="008926C5" w:rsidRPr="00447936" w:rsidRDefault="008926C5" w:rsidP="00F20E04">
            <w:pPr>
              <w:spacing w:after="0"/>
              <w:jc w:val="center"/>
              <w:rPr>
                <w:rFonts w:ascii="Times New Roman" w:hAnsi="Times New Roman" w:cs="Times New Roman"/>
                <w:b/>
                <w:bCs/>
                <w:color w:val="000000" w:themeColor="text1"/>
                <w:sz w:val="24"/>
                <w:szCs w:val="26"/>
              </w:rPr>
            </w:pPr>
            <w:r w:rsidRPr="00447936">
              <w:rPr>
                <w:rFonts w:ascii="Times New Roman" w:hAnsi="Times New Roman" w:cs="Times New Roman"/>
                <w:b/>
                <w:bCs/>
                <w:color w:val="000000" w:themeColor="text1"/>
                <w:sz w:val="24"/>
                <w:szCs w:val="26"/>
              </w:rPr>
              <w:t>TÊN TỔ CHỨC, CÁ NHÂN</w:t>
            </w:r>
            <w:r w:rsidRPr="00447936">
              <w:rPr>
                <w:rFonts w:ascii="Times New Roman" w:hAnsi="Times New Roman" w:cs="Times New Roman"/>
                <w:b/>
                <w:bCs/>
                <w:color w:val="000000" w:themeColor="text1"/>
                <w:sz w:val="24"/>
                <w:szCs w:val="26"/>
              </w:rPr>
              <w:br/>
              <w:t>-------</w:t>
            </w:r>
          </w:p>
        </w:tc>
        <w:tc>
          <w:tcPr>
            <w:tcW w:w="5508" w:type="dxa"/>
          </w:tcPr>
          <w:p w14:paraId="248A1C15" w14:textId="77777777" w:rsidR="008926C5" w:rsidRPr="00447936" w:rsidRDefault="008926C5" w:rsidP="00F20E04">
            <w:pPr>
              <w:spacing w:after="0"/>
              <w:jc w:val="center"/>
              <w:rPr>
                <w:rFonts w:ascii="Times New Roman" w:hAnsi="Times New Roman" w:cs="Times New Roman"/>
                <w:color w:val="000000" w:themeColor="text1"/>
                <w:sz w:val="24"/>
                <w:szCs w:val="26"/>
              </w:rPr>
            </w:pPr>
            <w:r w:rsidRPr="00447936">
              <w:rPr>
                <w:rFonts w:ascii="Times New Roman" w:eastAsia="Tahoma" w:hAnsi="Times New Roman" w:cs="Times New Roman"/>
                <w:b/>
                <w:bCs/>
                <w:color w:val="000000" w:themeColor="text1"/>
                <w:sz w:val="24"/>
                <w:szCs w:val="26"/>
              </w:rPr>
              <w:t>CỘNG HÒA XÃ HỘI CHỦ NGHĨA VIỆT NAM</w:t>
            </w:r>
            <w:r w:rsidRPr="00447936">
              <w:rPr>
                <w:rFonts w:ascii="Times New Roman" w:eastAsia="Tahoma" w:hAnsi="Times New Roman" w:cs="Times New Roman"/>
                <w:b/>
                <w:bCs/>
                <w:color w:val="000000" w:themeColor="text1"/>
                <w:sz w:val="24"/>
                <w:szCs w:val="26"/>
              </w:rPr>
              <w:br/>
              <w:t xml:space="preserve">Độc lập - Tự do - Hạnh phúc </w:t>
            </w:r>
            <w:r w:rsidRPr="00447936">
              <w:rPr>
                <w:rFonts w:ascii="Times New Roman" w:eastAsia="Tahoma" w:hAnsi="Times New Roman" w:cs="Times New Roman"/>
                <w:b/>
                <w:bCs/>
                <w:color w:val="000000" w:themeColor="text1"/>
                <w:sz w:val="24"/>
                <w:szCs w:val="26"/>
              </w:rPr>
              <w:br/>
              <w:t>---------------</w:t>
            </w:r>
          </w:p>
        </w:tc>
      </w:tr>
      <w:tr w:rsidR="008926C5" w:rsidRPr="000B171E" w14:paraId="10D9DF6F" w14:textId="77777777" w:rsidTr="00F20E04">
        <w:tc>
          <w:tcPr>
            <w:tcW w:w="3348" w:type="dxa"/>
          </w:tcPr>
          <w:p w14:paraId="58D0A431" w14:textId="77777777" w:rsidR="008926C5" w:rsidRPr="000B171E" w:rsidRDefault="008926C5" w:rsidP="00F20E04">
            <w:pPr>
              <w:spacing w:after="0"/>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Số: …/…</w:t>
            </w:r>
          </w:p>
        </w:tc>
        <w:tc>
          <w:tcPr>
            <w:tcW w:w="5508" w:type="dxa"/>
          </w:tcPr>
          <w:p w14:paraId="5737C052" w14:textId="77777777" w:rsidR="008926C5" w:rsidRPr="000B171E" w:rsidRDefault="008926C5" w:rsidP="00F20E04">
            <w:pPr>
              <w:spacing w:after="0"/>
              <w:jc w:val="right"/>
              <w:rPr>
                <w:rFonts w:ascii="Times New Roman" w:hAnsi="Times New Roman" w:cs="Times New Roman"/>
                <w:i/>
                <w:iCs/>
                <w:color w:val="000000" w:themeColor="text1"/>
                <w:sz w:val="26"/>
                <w:szCs w:val="26"/>
              </w:rPr>
            </w:pPr>
            <w:r w:rsidRPr="000B171E">
              <w:rPr>
                <w:rFonts w:ascii="Times New Roman" w:eastAsia="Tahoma" w:hAnsi="Times New Roman" w:cs="Times New Roman"/>
                <w:i/>
                <w:iCs/>
                <w:color w:val="000000" w:themeColor="text1"/>
                <w:sz w:val="26"/>
                <w:szCs w:val="26"/>
              </w:rPr>
              <w:t>…, ngày … tháng … năm …</w:t>
            </w:r>
          </w:p>
        </w:tc>
      </w:tr>
    </w:tbl>
    <w:p w14:paraId="115D7068" w14:textId="77777777" w:rsidR="008926C5" w:rsidRPr="000B171E" w:rsidRDefault="008926C5" w:rsidP="008926C5">
      <w:pPr>
        <w:spacing w:after="0"/>
        <w:rPr>
          <w:rFonts w:ascii="Times New Roman" w:hAnsi="Times New Roman" w:cs="Times New Roman"/>
          <w:color w:val="000000" w:themeColor="text1"/>
          <w:sz w:val="26"/>
          <w:szCs w:val="26"/>
        </w:rPr>
      </w:pPr>
    </w:p>
    <w:p w14:paraId="48ADF968" w14:textId="77777777" w:rsidR="008926C5" w:rsidRPr="000B171E" w:rsidRDefault="008926C5" w:rsidP="008926C5">
      <w:pPr>
        <w:spacing w:after="0"/>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ĐƠN ĐỀ NGHỊ</w:t>
      </w:r>
    </w:p>
    <w:p w14:paraId="5545EA64" w14:textId="77777777" w:rsidR="008926C5" w:rsidRPr="000B171E" w:rsidRDefault="008926C5" w:rsidP="008926C5">
      <w:pPr>
        <w:spacing w:after="0"/>
        <w:jc w:val="center"/>
        <w:rPr>
          <w:rFonts w:ascii="Times New Roman" w:hAnsi="Times New Roman" w:cs="Times New Roman"/>
          <w:color w:val="000000" w:themeColor="text1"/>
          <w:sz w:val="26"/>
          <w:szCs w:val="26"/>
        </w:rPr>
      </w:pPr>
      <w:r w:rsidRPr="000B171E">
        <w:rPr>
          <w:rFonts w:ascii="Times New Roman" w:hAnsi="Times New Roman" w:cs="Times New Roman"/>
          <w:b/>
          <w:bCs/>
          <w:color w:val="000000" w:themeColor="text1"/>
          <w:sz w:val="26"/>
          <w:szCs w:val="26"/>
        </w:rPr>
        <w:t>Công bố đóng luồng đường thủy nội địa ...</w:t>
      </w:r>
      <w:r w:rsidRPr="000B171E">
        <w:rPr>
          <w:rFonts w:ascii="Times New Roman" w:hAnsi="Times New Roman" w:cs="Times New Roman"/>
          <w:color w:val="000000" w:themeColor="text1"/>
          <w:sz w:val="26"/>
          <w:szCs w:val="26"/>
        </w:rPr>
        <w:t xml:space="preserve"> (1)</w:t>
      </w:r>
    </w:p>
    <w:p w14:paraId="763DCF79" w14:textId="77777777" w:rsidR="008926C5" w:rsidRPr="000B171E" w:rsidRDefault="008926C5" w:rsidP="008926C5">
      <w:pPr>
        <w:spacing w:after="0"/>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Kính gửi: …………(2)</w:t>
      </w:r>
    </w:p>
    <w:p w14:paraId="3C4D4A4C"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7C280A77"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w:t>
      </w:r>
      <w:r w:rsidRPr="000B171E">
        <w:rPr>
          <w:rFonts w:ascii="Times New Roman" w:hAnsi="Times New Roman" w:cs="Times New Roman"/>
          <w:color w:val="000000" w:themeColor="text1"/>
          <w:sz w:val="26"/>
          <w:szCs w:val="26"/>
        </w:rPr>
        <w:tab/>
        <w:t>;</w:t>
      </w:r>
    </w:p>
    <w:p w14:paraId="272674AA"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công bố đóng luồng... (1), với nội dung sau:</w:t>
      </w:r>
    </w:p>
    <w:p w14:paraId="095653EF"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1. Lý do của việc đóng luồng đường thủy nội địa: </w:t>
      </w:r>
      <w:r w:rsidRPr="000B171E">
        <w:rPr>
          <w:rFonts w:ascii="Times New Roman" w:hAnsi="Times New Roman" w:cs="Times New Roman"/>
          <w:color w:val="000000" w:themeColor="text1"/>
          <w:sz w:val="26"/>
          <w:szCs w:val="26"/>
        </w:rPr>
        <w:tab/>
      </w:r>
    </w:p>
    <w:p w14:paraId="4FDEB7D0"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2. Chiều dài luồng đường thủy nội địa:... km </w:t>
      </w:r>
      <w:r w:rsidRPr="000B171E">
        <w:rPr>
          <w:rFonts w:ascii="Times New Roman" w:hAnsi="Times New Roman" w:cs="Times New Roman"/>
          <w:color w:val="000000" w:themeColor="text1"/>
          <w:sz w:val="26"/>
          <w:szCs w:val="26"/>
        </w:rPr>
        <w:tab/>
      </w:r>
    </w:p>
    <w:p w14:paraId="2E3E850C"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3. Tọa độ khởi đầu; kết thúc luồng... (3) </w:t>
      </w:r>
      <w:r w:rsidRPr="000B171E">
        <w:rPr>
          <w:rFonts w:ascii="Times New Roman" w:hAnsi="Times New Roman" w:cs="Times New Roman"/>
          <w:color w:val="000000" w:themeColor="text1"/>
          <w:sz w:val="26"/>
          <w:szCs w:val="26"/>
        </w:rPr>
        <w:tab/>
      </w:r>
    </w:p>
    <w:p w14:paraId="2F82F913"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4. Địa danh điểm khởi đầu; điểm kết thúc luồng: </w:t>
      </w:r>
      <w:r w:rsidRPr="000B171E">
        <w:rPr>
          <w:rFonts w:ascii="Times New Roman" w:hAnsi="Times New Roman" w:cs="Times New Roman"/>
          <w:color w:val="000000" w:themeColor="text1"/>
          <w:sz w:val="26"/>
          <w:szCs w:val="26"/>
        </w:rPr>
        <w:tab/>
      </w:r>
    </w:p>
    <w:p w14:paraId="4E9A0DF7"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5. Thời gian bắt đầu đóng luồng đường thủy nội địa: </w:t>
      </w:r>
      <w:r w:rsidRPr="000B171E">
        <w:rPr>
          <w:rFonts w:ascii="Times New Roman" w:hAnsi="Times New Roman" w:cs="Times New Roman"/>
          <w:color w:val="000000" w:themeColor="text1"/>
          <w:sz w:val="26"/>
          <w:szCs w:val="26"/>
        </w:rPr>
        <w:tab/>
      </w:r>
    </w:p>
    <w:p w14:paraId="0716A230"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6. Các nội dung khác: </w:t>
      </w:r>
      <w:r w:rsidRPr="000B171E">
        <w:rPr>
          <w:rFonts w:ascii="Times New Roman" w:hAnsi="Times New Roman" w:cs="Times New Roman"/>
          <w:color w:val="000000" w:themeColor="text1"/>
          <w:sz w:val="26"/>
          <w:szCs w:val="26"/>
        </w:rPr>
        <w:tab/>
      </w:r>
    </w:p>
    <w:p w14:paraId="0A58BCAB"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công bố đóng luồng đường thủy nội địa</w:t>
      </w:r>
      <w:r w:rsidRPr="000B171E">
        <w:rPr>
          <w:rFonts w:ascii="Times New Roman" w:hAnsi="Times New Roman" w:cs="Times New Roman"/>
          <w:color w:val="000000" w:themeColor="text1"/>
          <w:sz w:val="26"/>
          <w:szCs w:val="26"/>
        </w:rPr>
        <w:tab/>
        <w:t xml:space="preserve"> (1).</w:t>
      </w:r>
    </w:p>
    <w:p w14:paraId="094AAC90" w14:textId="77777777" w:rsidR="008926C5" w:rsidRPr="000B171E" w:rsidRDefault="008926C5" w:rsidP="008926C5">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7. Hồ sơ gửi kèm: </w:t>
      </w:r>
      <w:r w:rsidRPr="000B171E">
        <w:rPr>
          <w:rFonts w:ascii="Times New Roman" w:hAnsi="Times New Roman" w:cs="Times New Roman"/>
          <w:color w:val="000000" w:themeColor="text1"/>
          <w:sz w:val="26"/>
          <w:szCs w:val="26"/>
        </w:rPr>
        <w:tab/>
      </w:r>
    </w:p>
    <w:p w14:paraId="10CACBE2"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giải quyết./.</w:t>
      </w:r>
    </w:p>
    <w:p w14:paraId="4EFC6016" w14:textId="77777777" w:rsidR="008926C5" w:rsidRPr="000B171E" w:rsidRDefault="008926C5" w:rsidP="008926C5">
      <w:pPr>
        <w:spacing w:after="0"/>
        <w:rPr>
          <w:rFonts w:ascii="Times New Roman" w:hAnsi="Times New Roman" w:cs="Times New Roman"/>
          <w:color w:val="000000" w:themeColor="text1"/>
          <w:sz w:val="26"/>
          <w:szCs w:val="26"/>
        </w:rPr>
      </w:pPr>
    </w:p>
    <w:tbl>
      <w:tblPr>
        <w:tblW w:w="0" w:type="auto"/>
        <w:tblLook w:val="01E0" w:firstRow="1" w:lastRow="1" w:firstColumn="1" w:lastColumn="1" w:noHBand="0" w:noVBand="0"/>
      </w:tblPr>
      <w:tblGrid>
        <w:gridCol w:w="4428"/>
        <w:gridCol w:w="4428"/>
      </w:tblGrid>
      <w:tr w:rsidR="008926C5" w:rsidRPr="000B171E" w14:paraId="04BF4878" w14:textId="77777777" w:rsidTr="00F20E04">
        <w:tc>
          <w:tcPr>
            <w:tcW w:w="4428" w:type="dxa"/>
          </w:tcPr>
          <w:p w14:paraId="42FF14AB" w14:textId="77777777" w:rsidR="008926C5" w:rsidRPr="000B171E" w:rsidRDefault="008926C5" w:rsidP="00F20E04">
            <w:pPr>
              <w:spacing w:after="0"/>
              <w:rPr>
                <w:rFonts w:ascii="Times New Roman" w:hAnsi="Times New Roman" w:cs="Times New Roman"/>
                <w:color w:val="000000" w:themeColor="text1"/>
                <w:sz w:val="26"/>
                <w:szCs w:val="26"/>
              </w:rPr>
            </w:pPr>
            <w:r w:rsidRPr="000B171E">
              <w:rPr>
                <w:rFonts w:ascii="Times New Roman" w:hAnsi="Times New Roman" w:cs="Times New Roman"/>
                <w:b/>
                <w:bCs/>
                <w:i/>
                <w:iCs/>
                <w:color w:val="000000" w:themeColor="text1"/>
                <w:sz w:val="26"/>
                <w:szCs w:val="26"/>
              </w:rPr>
              <w:br/>
              <w:t>Nơi nhận:</w:t>
            </w:r>
            <w:r w:rsidRPr="000B171E">
              <w:rPr>
                <w:rFonts w:ascii="Times New Roman" w:hAnsi="Times New Roman" w:cs="Times New Roman"/>
                <w:b/>
                <w:bCs/>
                <w:i/>
                <w:iCs/>
                <w:color w:val="000000" w:themeColor="text1"/>
                <w:sz w:val="26"/>
                <w:szCs w:val="26"/>
              </w:rPr>
              <w:br/>
            </w:r>
            <w:r w:rsidRPr="000B171E">
              <w:rPr>
                <w:rFonts w:ascii="Times New Roman" w:hAnsi="Times New Roman" w:cs="Times New Roman"/>
                <w:color w:val="000000" w:themeColor="text1"/>
                <w:sz w:val="26"/>
                <w:szCs w:val="26"/>
              </w:rPr>
              <w:t>- Như trên;</w:t>
            </w:r>
            <w:r w:rsidRPr="000B171E">
              <w:rPr>
                <w:rFonts w:ascii="Times New Roman" w:hAnsi="Times New Roman" w:cs="Times New Roman"/>
                <w:color w:val="000000" w:themeColor="text1"/>
                <w:sz w:val="26"/>
                <w:szCs w:val="26"/>
              </w:rPr>
              <w:br/>
              <w:t>- …;</w:t>
            </w:r>
            <w:r w:rsidRPr="000B171E">
              <w:rPr>
                <w:rFonts w:ascii="Times New Roman" w:hAnsi="Times New Roman" w:cs="Times New Roman"/>
                <w:color w:val="000000" w:themeColor="text1"/>
                <w:sz w:val="26"/>
                <w:szCs w:val="26"/>
              </w:rPr>
              <w:br/>
              <w:t>- Lưu: VT,…</w:t>
            </w:r>
          </w:p>
        </w:tc>
        <w:tc>
          <w:tcPr>
            <w:tcW w:w="4428" w:type="dxa"/>
          </w:tcPr>
          <w:p w14:paraId="4EC8B472" w14:textId="77777777" w:rsidR="008926C5" w:rsidRPr="000B171E" w:rsidRDefault="008926C5" w:rsidP="00F20E04">
            <w:pPr>
              <w:spacing w:after="0"/>
              <w:jc w:val="center"/>
              <w:rPr>
                <w:rFonts w:ascii="Times New Roman" w:hAnsi="Times New Roman" w:cs="Times New Roman"/>
                <w:b/>
                <w:bCs/>
                <w:color w:val="000000" w:themeColor="text1"/>
                <w:sz w:val="26"/>
                <w:szCs w:val="26"/>
              </w:rPr>
            </w:pPr>
            <w:r w:rsidRPr="000B171E">
              <w:rPr>
                <w:rFonts w:ascii="Times New Roman" w:eastAsia="Tahoma" w:hAnsi="Times New Roman" w:cs="Times New Roman"/>
                <w:b/>
                <w:bCs/>
                <w:color w:val="000000" w:themeColor="text1"/>
                <w:sz w:val="26"/>
                <w:szCs w:val="26"/>
              </w:rPr>
              <w:t>THỦ TRƯỞNG</w:t>
            </w:r>
            <w:r w:rsidRPr="000B171E">
              <w:rPr>
                <w:rFonts w:ascii="Times New Roman" w:eastAsia="Tahoma" w:hAnsi="Times New Roman" w:cs="Times New Roman"/>
                <w:b/>
                <w:bCs/>
                <w:color w:val="000000" w:themeColor="text1"/>
                <w:sz w:val="26"/>
                <w:szCs w:val="26"/>
              </w:rPr>
              <w:br/>
            </w:r>
            <w:r w:rsidRPr="000B171E">
              <w:rPr>
                <w:rFonts w:ascii="Times New Roman" w:eastAsia="Tahoma" w:hAnsi="Times New Roman" w:cs="Times New Roman"/>
                <w:i/>
                <w:iCs/>
                <w:color w:val="000000" w:themeColor="text1"/>
                <w:sz w:val="26"/>
                <w:szCs w:val="26"/>
              </w:rPr>
              <w:t>(Ký tên, đóng dấu, họ và tên)</w:t>
            </w:r>
          </w:p>
        </w:tc>
      </w:tr>
    </w:tbl>
    <w:p w14:paraId="394BC8E9" w14:textId="77777777" w:rsidR="008926C5" w:rsidRPr="000B171E" w:rsidRDefault="008926C5" w:rsidP="008926C5">
      <w:pPr>
        <w:spacing w:after="0"/>
        <w:rPr>
          <w:rFonts w:ascii="Times New Roman" w:hAnsi="Times New Roman" w:cs="Times New Roman"/>
          <w:b/>
          <w:bCs/>
          <w:i/>
          <w:iCs/>
          <w:color w:val="000000" w:themeColor="text1"/>
          <w:sz w:val="26"/>
          <w:szCs w:val="26"/>
        </w:rPr>
      </w:pPr>
      <w:r w:rsidRPr="000B171E">
        <w:rPr>
          <w:rFonts w:ascii="Times New Roman" w:hAnsi="Times New Roman" w:cs="Times New Roman"/>
          <w:b/>
          <w:bCs/>
          <w:i/>
          <w:iCs/>
          <w:color w:val="000000" w:themeColor="text1"/>
          <w:sz w:val="26"/>
          <w:szCs w:val="26"/>
        </w:rPr>
        <w:t>Ghi chú:</w:t>
      </w:r>
    </w:p>
    <w:p w14:paraId="2B6757A8"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(1) Tên đường thủy nội địa.</w:t>
      </w:r>
    </w:p>
    <w:p w14:paraId="369A86AC"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Cơ quan công bố đóng luồng.</w:t>
      </w:r>
    </w:p>
    <w:p w14:paraId="612D48A1"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(3) Hệ tọa độ VN 2000.</w:t>
      </w:r>
    </w:p>
    <w:p w14:paraId="214821A8" w14:textId="77777777" w:rsidR="008926C5" w:rsidRPr="000B171E" w:rsidRDefault="008926C5" w:rsidP="008926C5">
      <w:pPr>
        <w:spacing w:after="0"/>
        <w:rPr>
          <w:rFonts w:ascii="Times New Roman" w:hAnsi="Times New Roman" w:cs="Times New Roman"/>
          <w:color w:val="000000" w:themeColor="text1"/>
          <w:sz w:val="26"/>
          <w:szCs w:val="26"/>
        </w:rPr>
      </w:pP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r w:rsidRPr="000B171E">
        <w:rPr>
          <w:rFonts w:ascii="Times New Roman" w:hAnsi="Times New Roman" w:cs="Times New Roman"/>
          <w:b/>
          <w:bCs/>
          <w:color w:val="000000" w:themeColor="text1"/>
          <w:sz w:val="26"/>
          <w:szCs w:val="26"/>
        </w:rPr>
        <w:tab/>
      </w:r>
    </w:p>
    <w:p w14:paraId="673FE359" w14:textId="77777777" w:rsidR="008926C5" w:rsidRPr="000B171E" w:rsidRDefault="008926C5" w:rsidP="008926C5">
      <w:pPr>
        <w:spacing w:after="0" w:line="240" w:lineRule="auto"/>
        <w:rPr>
          <w:rFonts w:ascii="Times New Roman" w:eastAsia="Times New Roman" w:hAnsi="Times New Roman" w:cs="Times New Roman"/>
          <w:b/>
          <w:bCs/>
          <w:color w:val="000000" w:themeColor="text1"/>
          <w:sz w:val="26"/>
          <w:szCs w:val="26"/>
          <w:lang w:val="vi-VN"/>
        </w:rPr>
      </w:pPr>
    </w:p>
    <w:p w14:paraId="1901CBD0" w14:textId="77777777" w:rsidR="008926C5" w:rsidRDefault="008926C5" w:rsidP="008926C5"/>
    <w:p w14:paraId="6425A06A" w14:textId="77777777" w:rsidR="00DF1DFC" w:rsidRDefault="00DF1DFC" w:rsidP="00DF1DFC">
      <w:pPr>
        <w:tabs>
          <w:tab w:val="left" w:pos="1290"/>
        </w:tabs>
        <w:rPr>
          <w:rFonts w:ascii="Times New Roman" w:eastAsia="Times New Roman" w:hAnsi="Times New Roman" w:cs="Times New Roman"/>
          <w:sz w:val="26"/>
          <w:szCs w:val="26"/>
        </w:rPr>
      </w:pPr>
    </w:p>
    <w:p w14:paraId="069A5AEB" w14:textId="2F743E9F" w:rsidR="00DF1DFC" w:rsidRPr="00FA005D" w:rsidRDefault="00DF1DFC" w:rsidP="00DF1DFC">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w:t>
      </w:r>
      <w:r w:rsidR="00E75BAF">
        <w:rPr>
          <w:rFonts w:ascii="Times New Roman Bold" w:hAnsi="Times New Roman Bold" w:cs="Times New Roman"/>
          <w:b/>
          <w:color w:val="000000" w:themeColor="text1"/>
          <w:spacing w:val="-4"/>
          <w:sz w:val="28"/>
          <w:szCs w:val="28"/>
        </w:rPr>
        <w:t>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Thủ tục</w:t>
      </w:r>
      <w:r w:rsidR="008926C5">
        <w:rPr>
          <w:rFonts w:ascii="Times New Roman Bold" w:hAnsi="Times New Roman Bold" w:cs="Times New Roman"/>
          <w:b/>
          <w:color w:val="000000" w:themeColor="text1"/>
          <w:spacing w:val="-4"/>
          <w:sz w:val="28"/>
          <w:szCs w:val="28"/>
        </w:rPr>
        <w:t xml:space="preserve"> </w:t>
      </w:r>
      <w:r w:rsidR="008926C5" w:rsidRPr="008926C5">
        <w:rPr>
          <w:rFonts w:ascii="Times New Roman Bold" w:hAnsi="Times New Roman Bold" w:cs="Times New Roman"/>
          <w:b/>
          <w:color w:val="000000" w:themeColor="text1"/>
          <w:spacing w:val="-4"/>
          <w:sz w:val="28"/>
          <w:szCs w:val="28"/>
        </w:rPr>
        <w:t>Thỏa thuận về nội dung liên quan đến đường thủy nội địa đối với công trình không thuộc kết cấu hạ tầng đường thủy nội địa và các hoạt động trên đường thủy nội địa</w:t>
      </w:r>
      <w:r w:rsidRPr="00FA005D">
        <w:rPr>
          <w:rFonts w:ascii="Times New Roman Bold" w:hAnsi="Times New Roman Bold" w:cs="Times New Roman"/>
          <w:b/>
          <w:color w:val="000000" w:themeColor="text1"/>
          <w:spacing w:val="-4"/>
          <w:sz w:val="28"/>
          <w:szCs w:val="28"/>
        </w:rPr>
        <w:t xml:space="preserve"> (Số hồ sơ TTHC:</w:t>
      </w:r>
      <w:r w:rsidRPr="00FA005D">
        <w:rPr>
          <w:rFonts w:ascii="Nunito" w:hAnsi="Nunito"/>
          <w:b/>
          <w:color w:val="1E2F41"/>
          <w:sz w:val="27"/>
          <w:szCs w:val="27"/>
          <w:shd w:val="clear" w:color="auto" w:fill="FFFFFF"/>
        </w:rPr>
        <w:t xml:space="preserve"> </w:t>
      </w:r>
      <w:r w:rsidR="008926C5" w:rsidRPr="008926C5">
        <w:rPr>
          <w:rFonts w:ascii="Times New Roman" w:eastAsia="Times New Roman" w:hAnsi="Times New Roman" w:cs="Times New Roman"/>
          <w:sz w:val="26"/>
          <w:szCs w:val="26"/>
        </w:rPr>
        <w:t>1.009463</w:t>
      </w:r>
      <w:r w:rsidRPr="00FA005D">
        <w:rPr>
          <w:rFonts w:ascii="Times New Roman" w:eastAsia="Times New Roman" w:hAnsi="Times New Roman" w:cs="Times New Roman"/>
          <w:b/>
          <w:sz w:val="26"/>
          <w:szCs w:val="26"/>
        </w:rPr>
        <w:t>)</w:t>
      </w:r>
    </w:p>
    <w:p w14:paraId="6A9E95E0" w14:textId="77777777" w:rsidR="00DF1D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C972F48" w14:textId="2208400B" w:rsidR="008926C5" w:rsidRPr="008926C5" w:rsidRDefault="008926C5" w:rsidP="008926C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926C5">
        <w:rPr>
          <w:rFonts w:ascii="Times New Roman" w:hAnsi="Times New Roman" w:cs="Times New Roman"/>
          <w:color w:val="000000" w:themeColor="text1"/>
          <w:sz w:val="28"/>
          <w:szCs w:val="28"/>
        </w:rPr>
        <w:t>Nộp hồ sơ TTHC:</w:t>
      </w:r>
    </w:p>
    <w:p w14:paraId="2098E4E1" w14:textId="77777777" w:rsid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xml:space="preserve">Chủ đầu tư xây dựng công trình, tổ chức, cá nhân tổ chức hoạt động nộp hồ sơ đến cơ quan có thẩm quyền để giải quyết sau: </w:t>
      </w:r>
    </w:p>
    <w:p w14:paraId="7837D8D7" w14:textId="77777777" w:rsid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xml:space="preserve">- Bộ Xây dựng: thỏa thuận đối với các công trình, hoạt động quốc phòng, an ninh có liên quan đến giao thông đường thủy nội địa trên đường thủy nội địa quốc gia, đường thủy nội địa chuyên dùng nối với đường thủy nội địa quốc gia; </w:t>
      </w:r>
    </w:p>
    <w:p w14:paraId="76FB7A4F" w14:textId="77777777" w:rsid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xml:space="preserve">- Ủy ban nhân dân cấp tỉnh: thỏa thuận đối với công trình, các hoạt động động quốc phòng, an ninh có liên quan đến giao thông đường thủy nội địa trên đường thủy nội địa địa phương, đường thủy nội địa chuyên dùng nối với đường thủy nội địa địa phương; </w:t>
      </w:r>
    </w:p>
    <w:p w14:paraId="3B30B241" w14:textId="77777777" w:rsid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xml:space="preserve">- Cục Hàng hải và Đường thủy Việt Nam: thỏa thuận về nội dung liên quan đến đường thủy nội địa đối với các công trình, hoạt động trên đường thủy nội địa quốc gia, đường thủy nội địa chuyên dùng nối với đường thủy nội địa quốc gia, hành lang bảo vệ luồng, trừ trường hợp thuộc thẩm quyền của Bộ Xây dựng; </w:t>
      </w:r>
    </w:p>
    <w:p w14:paraId="03C81A54" w14:textId="77777777" w:rsid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Sở Xây dựng, Sở Giao thông công chánh TP Hồ Chí Minh: thỏa thuận về nội dung liên quan đến đường thủy nội địa đối với các công trình, hoạt động trên đường thủy nội địa địa phương, đường thủy nội địa chuyên dùng nối với đường thủy nội địa địa phương, hành lang bảo vệ luồng, trừ trường hợp thuộc thẩm quyền giải quyết của Ủy ban nhân dân cấp tỉnh.</w:t>
      </w:r>
    </w:p>
    <w:p w14:paraId="5A55F8C9" w14:textId="56332966" w:rsidR="008926C5" w:rsidRP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 xml:space="preserve"> - Cảng vụ, Sở Xây dựng (nơi chưa có Cảng vụ): thỏa thuận đối với hoạt động nạo vét cải tạo vùng nước cảng, bến thủy nội địa, khu neo đậu thuộc phạm vi quản lý.</w:t>
      </w:r>
    </w:p>
    <w:p w14:paraId="2F36179A" w14:textId="7E152AA6" w:rsidR="008926C5" w:rsidRPr="008926C5" w:rsidRDefault="008926C5" w:rsidP="008926C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926C5">
        <w:rPr>
          <w:rFonts w:ascii="Times New Roman" w:hAnsi="Times New Roman" w:cs="Times New Roman"/>
          <w:color w:val="000000" w:themeColor="text1"/>
          <w:sz w:val="28"/>
          <w:szCs w:val="28"/>
        </w:rPr>
        <w:t>Giải quyết TTHC:</w:t>
      </w:r>
    </w:p>
    <w:p w14:paraId="49344DF4" w14:textId="77777777" w:rsidR="008926C5" w:rsidRPr="008926C5" w:rsidRDefault="008926C5" w:rsidP="008926C5">
      <w:pPr>
        <w:spacing w:after="0" w:line="360" w:lineRule="exact"/>
        <w:ind w:firstLine="567"/>
        <w:jc w:val="both"/>
        <w:rPr>
          <w:rFonts w:ascii="Times New Roman" w:hAnsi="Times New Roman" w:cs="Times New Roman"/>
          <w:color w:val="000000" w:themeColor="text1"/>
          <w:sz w:val="28"/>
          <w:szCs w:val="28"/>
        </w:rPr>
      </w:pPr>
      <w:r w:rsidRPr="008926C5">
        <w:rPr>
          <w:rFonts w:ascii="Times New Roman" w:hAnsi="Times New Roman" w:cs="Times New Roman"/>
          <w:color w:val="000000" w:themeColor="text1"/>
          <w:sz w:val="28"/>
          <w:szCs w:val="28"/>
        </w:rPr>
        <w:t>Trong thời hạn 05 ngày làm việc, kể từ ngày nhận đủ hồ sơ theo quy định, cơ quan có thẩm quyền có văn bản thỏa thuận gửi chủ đầu tư.</w:t>
      </w:r>
    </w:p>
    <w:p w14:paraId="331D4F76" w14:textId="77777777" w:rsidR="00DF1DFC" w:rsidRPr="00147E40"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67E3484"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2B16CD8" w14:textId="77777777"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6CC1733" w14:textId="23433DC8"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sidRPr="004D3408">
        <w:rPr>
          <w:rFonts w:ascii="Times New Roman" w:hAnsi="Times New Roman" w:cs="Times New Roman"/>
          <w:color w:val="000000" w:themeColor="text1"/>
          <w:sz w:val="28"/>
          <w:szCs w:val="28"/>
        </w:rPr>
        <w:lastRenderedPageBreak/>
        <w:t>Đối với các hoạt động : Hoạt động thi công công trình (bao gồm hoạt động nạo vét vùng nước cảng, bến thủy nội địa, khu neo đậu); khai thác tài nguyên, khoáng sản; Khu vực nuôi trồng thủy sản, hải sản (bè cá, lồng cá, đăng, đáy cá, bãi nuôi trồng thủy sản, hải sản); tổ chức hoạt động vui chơi, giải trí, diễn tập, thể thao, lễ hội; họp chợ, làng nghề, thực hành đào tạo nghề, hồ sơ gồm:</w:t>
      </w:r>
    </w:p>
    <w:p w14:paraId="5BA9597B" w14:textId="0A39896D"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D3408" w:rsidRPr="004D3408">
        <w:rPr>
          <w:rFonts w:ascii="Times New Roman" w:hAnsi="Times New Roman" w:cs="Times New Roman"/>
          <w:color w:val="000000" w:themeColor="text1"/>
          <w:sz w:val="28"/>
          <w:szCs w:val="28"/>
        </w:rPr>
        <w:t>Đơn đề nghị thỏa thuận theo mẫu;</w:t>
      </w:r>
    </w:p>
    <w:p w14:paraId="055A5839" w14:textId="77777777" w:rsidR="004D3408"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D3408" w:rsidRPr="004D3408">
        <w:rPr>
          <w:rFonts w:ascii="Times New Roman" w:hAnsi="Times New Roman" w:cs="Times New Roman"/>
          <w:color w:val="000000" w:themeColor="text1"/>
          <w:sz w:val="28"/>
          <w:szCs w:val="28"/>
        </w:rPr>
        <w:t>Bản vẽ thể hiện phạm vi khu vực hoạt động, phạm vi luồng và hành lang bảo vệ luồng, khoảng cách đến các công trình liên quan ở khu vực và phương án bố trí báo hiệu bảo đảm an toàn giao thông đường thủy nội địa;</w:t>
      </w:r>
    </w:p>
    <w:p w14:paraId="27CF7BC8" w14:textId="16859F74"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D3408">
        <w:rPr>
          <w:rFonts w:ascii="Times New Roman" w:hAnsi="Times New Roman" w:cs="Times New Roman"/>
          <w:color w:val="000000" w:themeColor="text1"/>
          <w:sz w:val="28"/>
          <w:szCs w:val="28"/>
        </w:rPr>
        <w:t>Bản vẽ các mặt cắt ngang và hồ sơ mốc để xác định phạm vi, cao trình nạo vét, khai thác tài nguyên, khoáng sản (đối với hoạt động nạo vét cải tạo vùng nước cảng, bến thủy nội địa, luồng chuyên dùng vào cảng, bến thủy nội địa, khu neo đậu; khai thác tài nguyên, khoáng sản).</w:t>
      </w:r>
    </w:p>
    <w:p w14:paraId="061F01B3" w14:textId="26D87CD7"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sidRPr="004D3408">
        <w:rPr>
          <w:rFonts w:ascii="Times New Roman" w:hAnsi="Times New Roman" w:cs="Times New Roman"/>
          <w:color w:val="000000" w:themeColor="text1"/>
          <w:sz w:val="28"/>
          <w:szCs w:val="28"/>
        </w:rPr>
        <w:t>* Bản vẽ khu vực xây dựng công trình trên hệ tọa độ quốc gia VN2000, hệ cao độ nhà nước. Trên bản vẽ thể hiện vị trí công trình và cao độ tự nhiên, địa hình, địa vật của sông, kênh đối với khu vực xây dựng công trình, các công trình liền kề (nếu có) và các tài liệu sau:</w:t>
      </w:r>
    </w:p>
    <w:p w14:paraId="0262212D" w14:textId="0C29F3FB"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D3408">
        <w:rPr>
          <w:rFonts w:ascii="Times New Roman" w:hAnsi="Times New Roman" w:cs="Times New Roman"/>
          <w:color w:val="000000" w:themeColor="text1"/>
          <w:sz w:val="28"/>
          <w:szCs w:val="28"/>
        </w:rPr>
        <w:t>Đối với cầu vĩnh cửu, cầu tạm: số liệu về kích thước khoang thông thuyền (vị trí, chiều rộng, chiều cao tĩnh không); mặt cắt dọc công trình thể hiện trên mặt cắt ngang sông, kênh;</w:t>
      </w:r>
    </w:p>
    <w:p w14:paraId="2C942AB3" w14:textId="55FF81DA"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D3408">
        <w:rPr>
          <w:rFonts w:ascii="Times New Roman" w:hAnsi="Times New Roman" w:cs="Times New Roman"/>
          <w:color w:val="000000" w:themeColor="text1"/>
          <w:sz w:val="28"/>
          <w:szCs w:val="28"/>
        </w:rPr>
        <w:t>Đối với cầu quay, cầu cất, cầu phao, cầu nâng hạ, công trình thủy điện kết hợp giao thông: số liệu về khoang thông thuyền (vị trí, chiều rộng, chiều cao tĩnh không, chiều dài, độ sâu ngưỡng âu); phương án và công nghệ đóng, mở; bản vẽ thiết kế vị trí, vùng nước dự kiến bố trí cho phương tiện neo đậu khi chờ đợi qua công trình;</w:t>
      </w:r>
    </w:p>
    <w:p w14:paraId="23D29D92" w14:textId="6680EEBA"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D3408">
        <w:rPr>
          <w:rFonts w:ascii="Times New Roman" w:hAnsi="Times New Roman" w:cs="Times New Roman"/>
          <w:color w:val="000000" w:themeColor="text1"/>
          <w:sz w:val="28"/>
          <w:szCs w:val="28"/>
        </w:rPr>
        <w:t>Đối với đường ống, đường dây, công trình vượt qua luồng trên không: bản vẽ, các số liệu về chiều cao tĩnh không, thể hiện điểm cao nhất của đường ống, đường dây (điểm thấp nhất của đường dây điện, tính cả hành lang an toàn lưới điện), công trình vượt qua luồng;</w:t>
      </w:r>
    </w:p>
    <w:p w14:paraId="35CCFBFA" w14:textId="229921F5"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D3408">
        <w:rPr>
          <w:rFonts w:ascii="Times New Roman" w:hAnsi="Times New Roman" w:cs="Times New Roman"/>
          <w:color w:val="000000" w:themeColor="text1"/>
          <w:sz w:val="28"/>
          <w:szCs w:val="28"/>
        </w:rPr>
        <w:t>Đối với công trình ngầm, đường dây, đường ống dưới đáy luồng: bản vẽ thể hiện khoảng cách, cao trình đỉnh công trình đến cao trình đáy thiết kế luồng, phạm vi luồng và hành lang bảo vệ luồng đường thủy nội địa;</w:t>
      </w:r>
    </w:p>
    <w:p w14:paraId="5446498C" w14:textId="5F6C7A8C"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D3408">
        <w:rPr>
          <w:rFonts w:ascii="Times New Roman" w:hAnsi="Times New Roman" w:cs="Times New Roman"/>
          <w:color w:val="000000" w:themeColor="text1"/>
          <w:sz w:val="28"/>
          <w:szCs w:val="28"/>
        </w:rPr>
        <w:t>Đối với công trình đập, thủy điện, thủy lợi: bình đồ và bản vẽ khu vực cảng, bến thủy nội địa hoặc khu vực chuyển tải tại thượng lưu và hạ lưu công trình; phương án bốc xếp, chuyển tải;</w:t>
      </w:r>
    </w:p>
    <w:p w14:paraId="30A44A4C" w14:textId="49B59D35"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4D3408">
        <w:rPr>
          <w:rFonts w:ascii="Times New Roman" w:hAnsi="Times New Roman" w:cs="Times New Roman"/>
          <w:color w:val="000000" w:themeColor="text1"/>
          <w:sz w:val="28"/>
          <w:szCs w:val="28"/>
        </w:rPr>
        <w:t>Đối với công trình phục vụ quốc phòng, an ninh; công trình phong điện, nhiệt điện; bến phà, kè: bản vẽ thể hiện mặt bằng khu vực cảng; công trình kè, chỉnh trị khác; kích thước, kết cấu các cầu cảng, kè, công trình chỉnh trị khác và các công trình phụ trợ; vùng nước của cảng.</w:t>
      </w:r>
    </w:p>
    <w:p w14:paraId="2FC9AF42" w14:textId="597E8A11"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D3408">
        <w:rPr>
          <w:rFonts w:ascii="Times New Roman" w:hAnsi="Times New Roman" w:cs="Times New Roman"/>
          <w:color w:val="000000" w:themeColor="text1"/>
          <w:sz w:val="28"/>
          <w:szCs w:val="28"/>
        </w:rPr>
        <w:t>Đơn đề nghị thỏa thuận xây dựng công trình theo mẫu;</w:t>
      </w:r>
    </w:p>
    <w:p w14:paraId="7CA3EA68" w14:textId="3E347EB1"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D3408">
        <w:rPr>
          <w:rFonts w:ascii="Times New Roman" w:hAnsi="Times New Roman" w:cs="Times New Roman"/>
          <w:color w:val="000000" w:themeColor="text1"/>
          <w:sz w:val="28"/>
          <w:szCs w:val="28"/>
        </w:rPr>
        <w:t>Bản vẽ mặt cắt công trình thể hiện trên mặt cắt ngang sông.</w:t>
      </w:r>
    </w:p>
    <w:p w14:paraId="4DBC78DC" w14:textId="213B4F2B" w:rsidR="004D3408" w:rsidRPr="004D3408" w:rsidRDefault="004D340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4216A" w:rsidRPr="0004216A">
        <w:rPr>
          <w:rFonts w:ascii="Times New Roman" w:hAnsi="Times New Roman" w:cs="Times New Roman"/>
          <w:color w:val="000000" w:themeColor="text1"/>
          <w:sz w:val="28"/>
          <w:szCs w:val="28"/>
        </w:rPr>
        <w:t>Bản vẽ khu vực xây dựng công trình trên hệ tọa độ quốc gia VN2000, hệ cao độ nhà nước. Trên bản vẽ thể hiện vị trí công trình và cao độ tự nhiên, địa hình, địa vật của sông, kênh đối với khu vực xây dựng công trình, các công trình liền kề (nếu có) và các tài liệu kèm theo.</w:t>
      </w:r>
    </w:p>
    <w:p w14:paraId="04381D0C" w14:textId="75F73595"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7BF108D"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A8E8A78" w14:textId="77777777" w:rsidR="004D3408" w:rsidRDefault="004D3408" w:rsidP="00DF1DFC">
      <w:pPr>
        <w:spacing w:after="0" w:line="360" w:lineRule="exact"/>
        <w:ind w:firstLine="567"/>
        <w:jc w:val="both"/>
        <w:rPr>
          <w:rFonts w:ascii="Times New Roman" w:hAnsi="Times New Roman" w:cs="Times New Roman"/>
          <w:color w:val="000000" w:themeColor="text1"/>
          <w:sz w:val="28"/>
          <w:szCs w:val="28"/>
        </w:rPr>
      </w:pPr>
      <w:r w:rsidRPr="004D3408">
        <w:rPr>
          <w:rFonts w:ascii="Times New Roman" w:hAnsi="Times New Roman" w:cs="Times New Roman"/>
          <w:color w:val="000000" w:themeColor="text1"/>
          <w:sz w:val="28"/>
          <w:szCs w:val="28"/>
        </w:rPr>
        <w:t>Trong thời hạn 05 ngày làm việc, kể từ ngày nhận đủ hồ sơ theo quy định.</w:t>
      </w:r>
    </w:p>
    <w:p w14:paraId="431D3CB3" w14:textId="3500A7DD"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04216A">
        <w:rPr>
          <w:rFonts w:ascii="Times New Roman" w:hAnsi="Times New Roman" w:cs="Times New Roman"/>
          <w:color w:val="000000" w:themeColor="text1"/>
          <w:sz w:val="28"/>
          <w:szCs w:val="28"/>
        </w:rPr>
        <w:t>, cá nhân</w:t>
      </w:r>
    </w:p>
    <w:p w14:paraId="20957B1D" w14:textId="77777777" w:rsidR="0004216A"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4216A" w:rsidRPr="0004216A">
        <w:rPr>
          <w:rFonts w:ascii="Times New Roman" w:hAnsi="Times New Roman" w:cs="Times New Roman"/>
          <w:color w:val="000000" w:themeColor="text1"/>
          <w:sz w:val="28"/>
          <w:szCs w:val="28"/>
        </w:rPr>
        <w:t>Cục Hàng hải và Đường thủy Việt Nam, Bộ Xây dựng, Sở Xây dựng, Cảng vụ hàng hải, Ủy ban nhân dân cấp tỉnh, Cảng vụ Đường thủy nội địa, Sở Giao thông công chánh - TP.HCM</w:t>
      </w:r>
    </w:p>
    <w:p w14:paraId="682EA502" w14:textId="01ABCA4F"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4216A" w:rsidRPr="0004216A">
        <w:rPr>
          <w:rFonts w:ascii="Times New Roman" w:hAnsi="Times New Roman" w:cs="Times New Roman"/>
          <w:color w:val="000000" w:themeColor="text1"/>
          <w:sz w:val="28"/>
          <w:szCs w:val="28"/>
        </w:rPr>
        <w:t>Văn bản thỏa thuận</w:t>
      </w:r>
    </w:p>
    <w:p w14:paraId="607D214E"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B739689"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C62E082" w14:textId="35A9254D"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4216A" w:rsidRPr="0004216A">
        <w:rPr>
          <w:rFonts w:ascii="Times New Roman" w:hAnsi="Times New Roman" w:cs="Times New Roman"/>
          <w:color w:val="000000" w:themeColor="text1"/>
          <w:sz w:val="28"/>
          <w:szCs w:val="28"/>
        </w:rPr>
        <w:t>Đơn đề nghị thỏa thuận theo mẫu;</w:t>
      </w:r>
    </w:p>
    <w:p w14:paraId="1FE20026" w14:textId="7BDFCEBB" w:rsidR="0004216A" w:rsidRDefault="0004216A"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216A">
        <w:rPr>
          <w:rFonts w:ascii="Times New Roman" w:hAnsi="Times New Roman" w:cs="Times New Roman"/>
          <w:color w:val="000000" w:themeColor="text1"/>
          <w:sz w:val="28"/>
          <w:szCs w:val="28"/>
        </w:rPr>
        <w:t>Đơn đề nghị thỏa thuận xây dựng công trình theo mẫu;</w:t>
      </w:r>
    </w:p>
    <w:p w14:paraId="584BB3CA"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B3D410B" w14:textId="37DC8885" w:rsidR="00DF1DFC" w:rsidRDefault="0004216A"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Không có</w:t>
      </w:r>
    </w:p>
    <w:p w14:paraId="27F53C15"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60EB97D" w14:textId="77777777"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Nghị định số 165/2024/NĐ-CP ngày 26/12/2024 của Chính phủ quy định chi tiết, hướng dẫn thi hành một số điều của Luật Đường bộ</w:t>
      </w:r>
      <w:r>
        <w:rPr>
          <w:rFonts w:ascii="Times New Roman" w:hAnsi="Times New Roman" w:cs="Times New Roman"/>
          <w:color w:val="000000" w:themeColor="text1"/>
          <w:sz w:val="28"/>
          <w:szCs w:val="28"/>
        </w:rPr>
        <w:t>.</w:t>
      </w:r>
    </w:p>
    <w:p w14:paraId="7DEEAB4D" w14:textId="77777777" w:rsidR="00DF1DFC" w:rsidRDefault="00DF1DFC" w:rsidP="00DF1DFC">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 xml:space="preserve">quy định </w:t>
      </w:r>
      <w:r w:rsidRPr="00D00218">
        <w:rPr>
          <w:rFonts w:ascii="Times New Roman" w:hAnsi="Times New Roman" w:cs="Times New Roman"/>
          <w:color w:val="000000" w:themeColor="text1"/>
          <w:sz w:val="28"/>
          <w:szCs w:val="28"/>
        </w:rPr>
        <w:t>quy định về phân quyền, phân cấp trong lĩnh vực quản lý nhà nước của Bộ Xây dựng</w:t>
      </w:r>
    </w:p>
    <w:p w14:paraId="02A6E24A" w14:textId="77777777" w:rsidR="00DF1DFC" w:rsidRDefault="00DF1DFC" w:rsidP="00DF1DFC">
      <w:pPr>
        <w:tabs>
          <w:tab w:val="left" w:pos="1290"/>
        </w:tabs>
        <w:rPr>
          <w:rFonts w:ascii="Times New Roman" w:eastAsia="Times New Roman" w:hAnsi="Times New Roman" w:cs="Times New Roman"/>
          <w:sz w:val="26"/>
          <w:szCs w:val="26"/>
        </w:rPr>
      </w:pPr>
    </w:p>
    <w:p w14:paraId="3FC9C45B" w14:textId="77777777" w:rsidR="00DF1DFC" w:rsidRDefault="00DF1DFC" w:rsidP="00DF1DFC">
      <w:pPr>
        <w:tabs>
          <w:tab w:val="left" w:pos="1290"/>
        </w:tabs>
        <w:rPr>
          <w:rFonts w:ascii="Times New Roman" w:eastAsia="Times New Roman" w:hAnsi="Times New Roman" w:cs="Times New Roman"/>
          <w:sz w:val="26"/>
          <w:szCs w:val="26"/>
        </w:rPr>
      </w:pPr>
    </w:p>
    <w:p w14:paraId="110DC963" w14:textId="77777777" w:rsidR="0004216A" w:rsidRDefault="0004216A" w:rsidP="009861FF">
      <w:pPr>
        <w:spacing w:after="0" w:line="360" w:lineRule="exact"/>
        <w:jc w:val="both"/>
        <w:rPr>
          <w:rFonts w:ascii="Times New Roman" w:eastAsia="Times New Roman" w:hAnsi="Times New Roman" w:cs="Times New Roman"/>
          <w:sz w:val="26"/>
          <w:szCs w:val="26"/>
        </w:rPr>
      </w:pPr>
    </w:p>
    <w:p w14:paraId="0FBB15E7" w14:textId="77777777" w:rsidR="009861FF" w:rsidRDefault="009861FF" w:rsidP="009861FF">
      <w:pPr>
        <w:spacing w:after="0" w:line="360" w:lineRule="exact"/>
        <w:jc w:val="both"/>
        <w:rPr>
          <w:rFonts w:ascii="Times New Roman" w:eastAsia="Times New Roman" w:hAnsi="Times New Roman" w:cs="Times New Roman"/>
          <w:sz w:val="26"/>
          <w:szCs w:val="26"/>
        </w:rPr>
      </w:pPr>
    </w:p>
    <w:p w14:paraId="2515BA19" w14:textId="77777777" w:rsidR="009861FF" w:rsidRDefault="009861FF" w:rsidP="009861FF">
      <w:pPr>
        <w:spacing w:after="0" w:line="360" w:lineRule="exact"/>
        <w:jc w:val="both"/>
        <w:rPr>
          <w:rFonts w:ascii="Times New Roman" w:hAnsi="Times New Roman" w:cs="Times New Roman"/>
          <w:color w:val="000000" w:themeColor="text1"/>
          <w:sz w:val="28"/>
          <w:szCs w:val="28"/>
        </w:rPr>
      </w:pPr>
    </w:p>
    <w:p w14:paraId="47D967B2" w14:textId="77777777" w:rsidR="0004216A" w:rsidRPr="000B171E" w:rsidRDefault="0004216A" w:rsidP="009861FF">
      <w:pPr>
        <w:widowControl w:val="0"/>
        <w:autoSpaceDE w:val="0"/>
        <w:autoSpaceDN w:val="0"/>
        <w:spacing w:after="0" w:line="240" w:lineRule="auto"/>
        <w:ind w:firstLine="709"/>
        <w:jc w:val="both"/>
        <w:rPr>
          <w:rFonts w:ascii="Times New Roman" w:hAnsi="Times New Roman" w:cs="Times New Roman"/>
          <w:bCs/>
          <w:color w:val="000000" w:themeColor="text1"/>
          <w:sz w:val="26"/>
          <w:szCs w:val="20"/>
        </w:rPr>
      </w:pPr>
      <w:r w:rsidRPr="000B171E">
        <w:rPr>
          <w:rFonts w:ascii="Times New Roman" w:hAnsi="Times New Roman" w:cs="Times New Roman"/>
          <w:bCs/>
          <w:i/>
          <w:color w:val="000000" w:themeColor="text1"/>
          <w:sz w:val="26"/>
          <w:szCs w:val="20"/>
        </w:rPr>
        <w:lastRenderedPageBreak/>
        <w:t>Mẫu:</w:t>
      </w:r>
      <w:r w:rsidRPr="000B171E">
        <w:rPr>
          <w:rFonts w:ascii="Times New Roman" w:hAnsi="Times New Roman" w:cs="Times New Roman"/>
          <w:bCs/>
          <w:color w:val="000000" w:themeColor="text1"/>
          <w:sz w:val="26"/>
          <w:szCs w:val="20"/>
        </w:rPr>
        <w:t xml:space="preserve"> ĐƠN ĐỀ NGHỊ THỎA THUẬN XÂY DỰNG CÔNG TRÌNH</w:t>
      </w:r>
    </w:p>
    <w:p w14:paraId="7A6BF0C0" w14:textId="77777777" w:rsidR="0004216A" w:rsidRPr="000B171E" w:rsidRDefault="0004216A" w:rsidP="009861FF">
      <w:pPr>
        <w:spacing w:after="0" w:line="240" w:lineRule="auto"/>
        <w:ind w:firstLine="709"/>
        <w:jc w:val="right"/>
        <w:rPr>
          <w:rFonts w:ascii="Times New Roman" w:hAnsi="Times New Roman" w:cs="Times New Roman"/>
          <w:b/>
          <w:bCs/>
          <w:color w:val="000000" w:themeColor="text1"/>
          <w:sz w:val="26"/>
          <w:szCs w:val="20"/>
        </w:rPr>
      </w:pPr>
    </w:p>
    <w:tbl>
      <w:tblPr>
        <w:tblW w:w="0" w:type="auto"/>
        <w:tblLook w:val="01E0" w:firstRow="1" w:lastRow="1" w:firstColumn="1" w:lastColumn="1" w:noHBand="0" w:noVBand="0"/>
      </w:tblPr>
      <w:tblGrid>
        <w:gridCol w:w="3348"/>
        <w:gridCol w:w="5508"/>
      </w:tblGrid>
      <w:tr w:rsidR="0004216A" w:rsidRPr="000B171E" w14:paraId="074D9919" w14:textId="77777777" w:rsidTr="00F20E04">
        <w:tc>
          <w:tcPr>
            <w:tcW w:w="3348" w:type="dxa"/>
          </w:tcPr>
          <w:p w14:paraId="19FFF4D5" w14:textId="77777777" w:rsidR="0004216A" w:rsidRPr="000B171E" w:rsidRDefault="0004216A" w:rsidP="009861FF">
            <w:pPr>
              <w:spacing w:after="0" w:line="240" w:lineRule="auto"/>
              <w:jc w:val="center"/>
              <w:rPr>
                <w:rFonts w:ascii="Times New Roman" w:eastAsia="Tahoma" w:hAnsi="Times New Roman" w:cs="Times New Roman"/>
                <w:b/>
                <w:bCs/>
                <w:color w:val="000000" w:themeColor="text1"/>
                <w:sz w:val="24"/>
                <w:szCs w:val="20"/>
              </w:rPr>
            </w:pPr>
            <w:r w:rsidRPr="000B171E">
              <w:rPr>
                <w:rFonts w:ascii="Times New Roman" w:hAnsi="Times New Roman" w:cs="Times New Roman"/>
                <w:b/>
                <w:bCs/>
                <w:color w:val="000000" w:themeColor="text1"/>
                <w:sz w:val="24"/>
                <w:szCs w:val="20"/>
              </w:rPr>
              <w:t>TÊN TỔ CHỨC, CÁ NHÂN</w:t>
            </w:r>
            <w:r w:rsidRPr="000B171E">
              <w:rPr>
                <w:rFonts w:ascii="Times New Roman" w:eastAsia="Tahoma" w:hAnsi="Times New Roman" w:cs="Times New Roman"/>
                <w:b/>
                <w:bCs/>
                <w:color w:val="000000" w:themeColor="text1"/>
                <w:sz w:val="24"/>
                <w:szCs w:val="20"/>
              </w:rPr>
              <w:br/>
              <w:t>-------</w:t>
            </w:r>
          </w:p>
        </w:tc>
        <w:tc>
          <w:tcPr>
            <w:tcW w:w="5508" w:type="dxa"/>
          </w:tcPr>
          <w:p w14:paraId="0B604542" w14:textId="77777777" w:rsidR="0004216A" w:rsidRPr="000B171E" w:rsidRDefault="0004216A" w:rsidP="009861FF">
            <w:pPr>
              <w:spacing w:after="0" w:line="240" w:lineRule="auto"/>
              <w:jc w:val="center"/>
              <w:rPr>
                <w:rFonts w:ascii="Times New Roman" w:eastAsia="Tahoma" w:hAnsi="Times New Roman" w:cs="Times New Roman"/>
                <w:b/>
                <w:bCs/>
                <w:color w:val="000000" w:themeColor="text1"/>
                <w:sz w:val="24"/>
                <w:szCs w:val="20"/>
              </w:rPr>
            </w:pPr>
            <w:r w:rsidRPr="000B171E">
              <w:rPr>
                <w:rFonts w:ascii="Times New Roman" w:eastAsia="Tahoma" w:hAnsi="Times New Roman" w:cs="Times New Roman"/>
                <w:b/>
                <w:bCs/>
                <w:color w:val="000000" w:themeColor="text1"/>
                <w:sz w:val="24"/>
                <w:szCs w:val="20"/>
              </w:rPr>
              <w:t>CỘNG HÒA XÃ HỘI CHỦ NGHĨA VIỆT NAM</w:t>
            </w:r>
            <w:r w:rsidRPr="000B171E">
              <w:rPr>
                <w:rFonts w:ascii="Times New Roman" w:eastAsia="Tahoma" w:hAnsi="Times New Roman" w:cs="Times New Roman"/>
                <w:b/>
                <w:bCs/>
                <w:color w:val="000000" w:themeColor="text1"/>
                <w:sz w:val="24"/>
                <w:szCs w:val="20"/>
              </w:rPr>
              <w:br/>
              <w:t xml:space="preserve">Độc lập - Tự do - Hạnh phúc </w:t>
            </w:r>
            <w:r w:rsidRPr="000B171E">
              <w:rPr>
                <w:rFonts w:ascii="Times New Roman" w:eastAsia="Tahoma" w:hAnsi="Times New Roman" w:cs="Times New Roman"/>
                <w:b/>
                <w:bCs/>
                <w:color w:val="000000" w:themeColor="text1"/>
                <w:sz w:val="24"/>
                <w:szCs w:val="20"/>
              </w:rPr>
              <w:br/>
              <w:t>---------------</w:t>
            </w:r>
          </w:p>
        </w:tc>
      </w:tr>
      <w:tr w:rsidR="0004216A" w:rsidRPr="000B171E" w14:paraId="49CBEC4C" w14:textId="77777777" w:rsidTr="00F20E04">
        <w:tc>
          <w:tcPr>
            <w:tcW w:w="3348" w:type="dxa"/>
          </w:tcPr>
          <w:p w14:paraId="46F6F653" w14:textId="77777777" w:rsidR="0004216A" w:rsidRPr="000B171E" w:rsidRDefault="0004216A" w:rsidP="009861FF">
            <w:pPr>
              <w:spacing w:after="0" w:line="240" w:lineRule="auto"/>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5508" w:type="dxa"/>
          </w:tcPr>
          <w:p w14:paraId="0B54A85F" w14:textId="77777777" w:rsidR="0004216A" w:rsidRPr="000B171E" w:rsidRDefault="0004216A" w:rsidP="009861FF">
            <w:pPr>
              <w:spacing w:after="0" w:line="240" w:lineRule="auto"/>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2F350AC2" w14:textId="77777777" w:rsidR="0004216A" w:rsidRPr="000B171E" w:rsidRDefault="0004216A" w:rsidP="009861FF">
      <w:pPr>
        <w:spacing w:after="0" w:line="240" w:lineRule="auto"/>
        <w:rPr>
          <w:rFonts w:ascii="Times New Roman" w:hAnsi="Times New Roman" w:cs="Times New Roman"/>
          <w:color w:val="000000" w:themeColor="text1"/>
          <w:sz w:val="26"/>
          <w:szCs w:val="20"/>
        </w:rPr>
      </w:pPr>
    </w:p>
    <w:p w14:paraId="20EA8494"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ĐƠN ĐỀ NGHỊ</w:t>
      </w:r>
    </w:p>
    <w:p w14:paraId="5FECDBE9"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Thỏa thuận vị trí xây dựng công trình (không thuộc kết cấu hạ tầng đường thủy nội địa) hoặc tổ chức hoạt động trên đường thủy nội địa</w:t>
      </w:r>
    </w:p>
    <w:p w14:paraId="1CBD51B0" w14:textId="77777777" w:rsidR="0004216A" w:rsidRPr="000B171E" w:rsidRDefault="0004216A" w:rsidP="009861FF">
      <w:pPr>
        <w:spacing w:after="0" w:line="240" w:lineRule="auto"/>
        <w:jc w:val="center"/>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Kính gửi: …………………(1)</w:t>
      </w:r>
    </w:p>
    <w:p w14:paraId="25F390D3" w14:textId="77777777" w:rsidR="0004216A" w:rsidRPr="000B171E" w:rsidRDefault="0004216A" w:rsidP="009861FF">
      <w:pPr>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Căn cứ Nghị định số .../2021/NĐ-CP ngày ...tháng...năm 2021 của Chính phủ quy định về quản lý hoạt động đường thủy nội địa;</w:t>
      </w:r>
    </w:p>
    <w:p w14:paraId="0C07B7DC"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Tên tổ chức, cá nhân: </w:t>
      </w:r>
      <w:r w:rsidRPr="000B171E">
        <w:rPr>
          <w:rFonts w:ascii="Times New Roman" w:hAnsi="Times New Roman" w:cs="Times New Roman"/>
          <w:color w:val="000000" w:themeColor="text1"/>
          <w:sz w:val="26"/>
          <w:szCs w:val="20"/>
        </w:rPr>
        <w:tab/>
      </w:r>
    </w:p>
    <w:p w14:paraId="1F253828"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Người đại diện theo pháp luật: </w:t>
      </w:r>
      <w:r w:rsidRPr="000B171E">
        <w:rPr>
          <w:rFonts w:ascii="Times New Roman" w:hAnsi="Times New Roman" w:cs="Times New Roman"/>
          <w:color w:val="000000" w:themeColor="text1"/>
          <w:sz w:val="26"/>
          <w:szCs w:val="20"/>
        </w:rPr>
        <w:tab/>
      </w:r>
    </w:p>
    <w:p w14:paraId="71E82A13"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Đăng ký doanh nghiệp (hộ gia đình): số....ngày …. tháng... năm... tại</w:t>
      </w:r>
      <w:r w:rsidRPr="000B171E">
        <w:rPr>
          <w:rFonts w:ascii="Times New Roman" w:hAnsi="Times New Roman" w:cs="Times New Roman"/>
          <w:color w:val="000000" w:themeColor="text1"/>
          <w:sz w:val="26"/>
          <w:szCs w:val="20"/>
        </w:rPr>
        <w:tab/>
      </w:r>
    </w:p>
    <w:p w14:paraId="72A3090B"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Địa chỉ: ………………… số điện thoại liên hệ: </w:t>
      </w:r>
      <w:r w:rsidRPr="000B171E">
        <w:rPr>
          <w:rFonts w:ascii="Times New Roman" w:hAnsi="Times New Roman" w:cs="Times New Roman"/>
          <w:color w:val="000000" w:themeColor="text1"/>
          <w:sz w:val="26"/>
          <w:szCs w:val="20"/>
        </w:rPr>
        <w:tab/>
      </w:r>
    </w:p>
    <w:p w14:paraId="739EEBCC"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Đề nghị xây dựng công trình (tổ chức hoạt động) (2) </w:t>
      </w:r>
      <w:r w:rsidRPr="000B171E">
        <w:rPr>
          <w:rFonts w:ascii="Times New Roman" w:hAnsi="Times New Roman" w:cs="Times New Roman"/>
          <w:color w:val="000000" w:themeColor="text1"/>
          <w:sz w:val="26"/>
          <w:szCs w:val="20"/>
        </w:rPr>
        <w:tab/>
      </w:r>
    </w:p>
    <w:p w14:paraId="32C8D43E"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1. Vị trí dự kiến xây dựng có tọa độ (3) </w:t>
      </w:r>
      <w:r w:rsidRPr="000B171E">
        <w:rPr>
          <w:rFonts w:ascii="Times New Roman" w:hAnsi="Times New Roman" w:cs="Times New Roman"/>
          <w:color w:val="000000" w:themeColor="text1"/>
          <w:sz w:val="26"/>
          <w:szCs w:val="20"/>
        </w:rPr>
        <w:tab/>
      </w:r>
    </w:p>
    <w:p w14:paraId="5D830DFC"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Từ km thứ………………………………… đến km thứ </w:t>
      </w:r>
      <w:r w:rsidRPr="000B171E">
        <w:rPr>
          <w:rFonts w:ascii="Times New Roman" w:hAnsi="Times New Roman" w:cs="Times New Roman"/>
          <w:color w:val="000000" w:themeColor="text1"/>
          <w:sz w:val="26"/>
          <w:szCs w:val="20"/>
        </w:rPr>
        <w:tab/>
      </w:r>
    </w:p>
    <w:p w14:paraId="07BC76FC"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Trên bờ (phải hay trái) …………. sông, kênh) </w:t>
      </w:r>
      <w:r w:rsidRPr="000B171E">
        <w:rPr>
          <w:rFonts w:ascii="Times New Roman" w:hAnsi="Times New Roman" w:cs="Times New Roman"/>
          <w:color w:val="000000" w:themeColor="text1"/>
          <w:sz w:val="26"/>
          <w:szCs w:val="20"/>
        </w:rPr>
        <w:tab/>
      </w:r>
    </w:p>
    <w:p w14:paraId="642D4D61"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Thuộc địa phận: xã (phường) …………………. huyện (quận) </w:t>
      </w:r>
      <w:r w:rsidRPr="000B171E">
        <w:rPr>
          <w:rFonts w:ascii="Times New Roman" w:hAnsi="Times New Roman" w:cs="Times New Roman"/>
          <w:color w:val="000000" w:themeColor="text1"/>
          <w:sz w:val="26"/>
          <w:szCs w:val="20"/>
        </w:rPr>
        <w:tab/>
      </w:r>
    </w:p>
    <w:p w14:paraId="38FE660B"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Tỉnh (thành phố) </w:t>
      </w:r>
      <w:r w:rsidRPr="000B171E">
        <w:rPr>
          <w:rFonts w:ascii="Times New Roman" w:hAnsi="Times New Roman" w:cs="Times New Roman"/>
          <w:color w:val="000000" w:themeColor="text1"/>
          <w:sz w:val="26"/>
          <w:szCs w:val="20"/>
        </w:rPr>
        <w:tab/>
      </w:r>
    </w:p>
    <w:p w14:paraId="129D8BBD"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2. Quy mô dự kiến xây dựng (hoạt động) </w:t>
      </w:r>
      <w:r w:rsidRPr="000B171E">
        <w:rPr>
          <w:rFonts w:ascii="Times New Roman" w:hAnsi="Times New Roman" w:cs="Times New Roman"/>
          <w:color w:val="000000" w:themeColor="text1"/>
          <w:sz w:val="26"/>
          <w:szCs w:val="20"/>
        </w:rPr>
        <w:tab/>
      </w:r>
    </w:p>
    <w:p w14:paraId="4106A009"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3. Mục đích sử dụng </w:t>
      </w:r>
      <w:r w:rsidRPr="000B171E">
        <w:rPr>
          <w:rFonts w:ascii="Times New Roman" w:hAnsi="Times New Roman" w:cs="Times New Roman"/>
          <w:color w:val="000000" w:themeColor="text1"/>
          <w:sz w:val="26"/>
          <w:szCs w:val="20"/>
        </w:rPr>
        <w:tab/>
      </w:r>
    </w:p>
    <w:p w14:paraId="363652F6"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4. Phạm vi vùng đất, vùng nước sử dụng </w:t>
      </w:r>
      <w:r w:rsidRPr="000B171E">
        <w:rPr>
          <w:rFonts w:ascii="Times New Roman" w:hAnsi="Times New Roman" w:cs="Times New Roman"/>
          <w:color w:val="000000" w:themeColor="text1"/>
          <w:sz w:val="26"/>
          <w:szCs w:val="20"/>
        </w:rPr>
        <w:tab/>
      </w:r>
    </w:p>
    <w:p w14:paraId="5D196B1A"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5. Mức độ ảnh hưởng đến an toàn giao thông: </w:t>
      </w:r>
      <w:r w:rsidRPr="000B171E">
        <w:rPr>
          <w:rFonts w:ascii="Times New Roman" w:hAnsi="Times New Roman" w:cs="Times New Roman"/>
          <w:color w:val="000000" w:themeColor="text1"/>
          <w:sz w:val="26"/>
          <w:szCs w:val="20"/>
        </w:rPr>
        <w:tab/>
      </w:r>
    </w:p>
    <w:p w14:paraId="332EA614"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6. Hồ sơ gửi kèm gồm: </w:t>
      </w:r>
      <w:r w:rsidRPr="000B171E">
        <w:rPr>
          <w:rFonts w:ascii="Times New Roman" w:hAnsi="Times New Roman" w:cs="Times New Roman"/>
          <w:color w:val="000000" w:themeColor="text1"/>
          <w:sz w:val="26"/>
          <w:szCs w:val="20"/>
        </w:rPr>
        <w:tab/>
      </w:r>
    </w:p>
    <w:p w14:paraId="1FA61ABE" w14:textId="77777777" w:rsidR="0004216A" w:rsidRPr="000B171E" w:rsidRDefault="0004216A" w:rsidP="009861FF">
      <w:pPr>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p w14:paraId="425CBDD2" w14:textId="77777777" w:rsidR="0004216A" w:rsidRPr="000B171E" w:rsidRDefault="0004216A" w:rsidP="009861FF">
      <w:pPr>
        <w:spacing w:after="0" w:line="240" w:lineRule="auto"/>
        <w:rPr>
          <w:rFonts w:ascii="Times New Roman" w:hAnsi="Times New Roman" w:cs="Times New Roman"/>
          <w:color w:val="000000" w:themeColor="text1"/>
          <w:sz w:val="26"/>
          <w:szCs w:val="20"/>
        </w:rPr>
      </w:pPr>
    </w:p>
    <w:tbl>
      <w:tblPr>
        <w:tblW w:w="0" w:type="auto"/>
        <w:tblLook w:val="01E0" w:firstRow="1" w:lastRow="1" w:firstColumn="1" w:lastColumn="1" w:noHBand="0" w:noVBand="0"/>
      </w:tblPr>
      <w:tblGrid>
        <w:gridCol w:w="4428"/>
        <w:gridCol w:w="4428"/>
      </w:tblGrid>
      <w:tr w:rsidR="0004216A" w:rsidRPr="000B171E" w14:paraId="03EB48EF" w14:textId="77777777" w:rsidTr="00F20E04">
        <w:tc>
          <w:tcPr>
            <w:tcW w:w="4428" w:type="dxa"/>
          </w:tcPr>
          <w:p w14:paraId="7AEAF01C"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b/>
                <w:bCs/>
                <w:i/>
                <w:iCs/>
                <w:color w:val="000000" w:themeColor="text1"/>
                <w:sz w:val="26"/>
                <w:szCs w:val="20"/>
              </w:rPr>
              <w:br/>
              <w:t>Nơi nhận:</w:t>
            </w:r>
            <w:r w:rsidRPr="000B171E">
              <w:rPr>
                <w:rFonts w:ascii="Times New Roman" w:hAnsi="Times New Roman" w:cs="Times New Roman"/>
                <w:b/>
                <w:bCs/>
                <w:i/>
                <w:iCs/>
                <w:color w:val="000000" w:themeColor="text1"/>
                <w:sz w:val="26"/>
                <w:szCs w:val="20"/>
              </w:rPr>
              <w:br/>
            </w:r>
            <w:r w:rsidRPr="000B171E">
              <w:rPr>
                <w:rFonts w:ascii="Times New Roman" w:hAnsi="Times New Roman" w:cs="Times New Roman"/>
                <w:color w:val="000000" w:themeColor="text1"/>
                <w:sz w:val="26"/>
                <w:szCs w:val="20"/>
              </w:rPr>
              <w:t>- Như trên;</w:t>
            </w:r>
            <w:r w:rsidRPr="000B171E">
              <w:rPr>
                <w:rFonts w:ascii="Times New Roman" w:hAnsi="Times New Roman" w:cs="Times New Roman"/>
                <w:color w:val="000000" w:themeColor="text1"/>
                <w:sz w:val="26"/>
                <w:szCs w:val="20"/>
              </w:rPr>
              <w:br/>
              <w:t>- …;</w:t>
            </w:r>
            <w:r w:rsidRPr="000B171E">
              <w:rPr>
                <w:rFonts w:ascii="Times New Roman" w:hAnsi="Times New Roman" w:cs="Times New Roman"/>
                <w:color w:val="000000" w:themeColor="text1"/>
                <w:sz w:val="26"/>
                <w:szCs w:val="20"/>
              </w:rPr>
              <w:br/>
              <w:t>- Lưu: VT,…</w:t>
            </w:r>
          </w:p>
        </w:tc>
        <w:tc>
          <w:tcPr>
            <w:tcW w:w="4428" w:type="dxa"/>
          </w:tcPr>
          <w:p w14:paraId="220A65AC"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tc>
      </w:tr>
    </w:tbl>
    <w:p w14:paraId="7459BD4E" w14:textId="77777777" w:rsidR="0004216A" w:rsidRPr="000B171E" w:rsidRDefault="0004216A" w:rsidP="009861FF">
      <w:pPr>
        <w:spacing w:after="0" w:line="240" w:lineRule="auto"/>
        <w:rPr>
          <w:rFonts w:ascii="Times New Roman" w:hAnsi="Times New Roman" w:cs="Times New Roman"/>
          <w:b/>
          <w:bCs/>
          <w:i/>
          <w:iCs/>
          <w:color w:val="000000" w:themeColor="text1"/>
          <w:sz w:val="26"/>
          <w:szCs w:val="20"/>
        </w:rPr>
      </w:pPr>
      <w:r w:rsidRPr="000B171E">
        <w:rPr>
          <w:rFonts w:ascii="Times New Roman" w:hAnsi="Times New Roman" w:cs="Times New Roman"/>
          <w:b/>
          <w:bCs/>
          <w:i/>
          <w:iCs/>
          <w:color w:val="000000" w:themeColor="text1"/>
          <w:sz w:val="26"/>
          <w:szCs w:val="20"/>
        </w:rPr>
        <w:t>Ghi chú:</w:t>
      </w:r>
    </w:p>
    <w:p w14:paraId="31C05A4A"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(1) Tên Cơ quan có thẩm quyền thỏa thuận.</w:t>
      </w:r>
    </w:p>
    <w:p w14:paraId="3B549396"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(2) Tên công trình, hoạt động,</w:t>
      </w:r>
    </w:p>
    <w:p w14:paraId="36AEBF01"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(3) Trên bờ hay trên đường thủy và sử dụng hệ tọa độ VN 2000.</w:t>
      </w:r>
    </w:p>
    <w:p w14:paraId="121F7D10" w14:textId="77777777" w:rsidR="0004216A" w:rsidRDefault="0004216A" w:rsidP="009861FF">
      <w:pPr>
        <w:spacing w:after="0" w:line="240" w:lineRule="auto"/>
        <w:ind w:firstLine="567"/>
        <w:jc w:val="both"/>
        <w:rPr>
          <w:rFonts w:ascii="Times New Roman" w:eastAsia="Times New Roman" w:hAnsi="Times New Roman" w:cs="Times New Roman"/>
          <w:sz w:val="26"/>
          <w:szCs w:val="26"/>
        </w:rPr>
      </w:pPr>
    </w:p>
    <w:p w14:paraId="7CFFB414" w14:textId="77777777" w:rsidR="0004216A" w:rsidRPr="000B171E" w:rsidRDefault="0004216A" w:rsidP="009861FF">
      <w:pPr>
        <w:widowControl w:val="0"/>
        <w:autoSpaceDE w:val="0"/>
        <w:autoSpaceDN w:val="0"/>
        <w:spacing w:after="0" w:line="240" w:lineRule="auto"/>
        <w:ind w:firstLine="709"/>
        <w:jc w:val="both"/>
        <w:rPr>
          <w:rFonts w:ascii="Times New Roman" w:hAnsi="Times New Roman" w:cs="Times New Roman"/>
          <w:bCs/>
          <w:color w:val="000000" w:themeColor="text1"/>
          <w:sz w:val="26"/>
          <w:szCs w:val="20"/>
        </w:rPr>
      </w:pPr>
      <w:r w:rsidRPr="000B171E">
        <w:rPr>
          <w:rFonts w:ascii="Times New Roman" w:hAnsi="Times New Roman" w:cs="Times New Roman"/>
          <w:bCs/>
          <w:i/>
          <w:color w:val="000000" w:themeColor="text1"/>
          <w:sz w:val="26"/>
          <w:szCs w:val="20"/>
        </w:rPr>
        <w:lastRenderedPageBreak/>
        <w:t>Mẫu:</w:t>
      </w:r>
      <w:r w:rsidRPr="000B171E">
        <w:rPr>
          <w:rFonts w:ascii="Times New Roman" w:hAnsi="Times New Roman" w:cs="Times New Roman"/>
          <w:bCs/>
          <w:color w:val="000000" w:themeColor="text1"/>
          <w:sz w:val="26"/>
          <w:szCs w:val="20"/>
        </w:rPr>
        <w:t xml:space="preserve"> ĐƠN ĐỀ NGHỊ THỎA THUẬN XÂY DỰNG CÔNG TRÌNH</w:t>
      </w:r>
    </w:p>
    <w:p w14:paraId="78AC6F27" w14:textId="77777777" w:rsidR="0004216A" w:rsidRPr="000B171E" w:rsidRDefault="0004216A" w:rsidP="009861FF">
      <w:pPr>
        <w:spacing w:after="0" w:line="240" w:lineRule="auto"/>
        <w:ind w:firstLine="709"/>
        <w:jc w:val="right"/>
        <w:rPr>
          <w:rFonts w:ascii="Times New Roman" w:hAnsi="Times New Roman" w:cs="Times New Roman"/>
          <w:b/>
          <w:bCs/>
          <w:color w:val="000000" w:themeColor="text1"/>
          <w:sz w:val="26"/>
          <w:szCs w:val="20"/>
        </w:rPr>
      </w:pPr>
    </w:p>
    <w:tbl>
      <w:tblPr>
        <w:tblW w:w="0" w:type="auto"/>
        <w:tblLook w:val="01E0" w:firstRow="1" w:lastRow="1" w:firstColumn="1" w:lastColumn="1" w:noHBand="0" w:noVBand="0"/>
      </w:tblPr>
      <w:tblGrid>
        <w:gridCol w:w="3348"/>
        <w:gridCol w:w="5508"/>
      </w:tblGrid>
      <w:tr w:rsidR="0004216A" w:rsidRPr="000B171E" w14:paraId="6BF31656" w14:textId="77777777" w:rsidTr="00F20E04">
        <w:tc>
          <w:tcPr>
            <w:tcW w:w="3348" w:type="dxa"/>
          </w:tcPr>
          <w:p w14:paraId="0A31302B" w14:textId="77777777" w:rsidR="0004216A" w:rsidRPr="000B171E" w:rsidRDefault="0004216A" w:rsidP="009861FF">
            <w:pPr>
              <w:spacing w:after="0" w:line="240" w:lineRule="auto"/>
              <w:jc w:val="center"/>
              <w:rPr>
                <w:rFonts w:ascii="Times New Roman" w:eastAsia="Tahoma" w:hAnsi="Times New Roman" w:cs="Times New Roman"/>
                <w:b/>
                <w:bCs/>
                <w:color w:val="000000" w:themeColor="text1"/>
                <w:sz w:val="24"/>
                <w:szCs w:val="20"/>
              </w:rPr>
            </w:pPr>
            <w:r w:rsidRPr="000B171E">
              <w:rPr>
                <w:rFonts w:ascii="Times New Roman" w:hAnsi="Times New Roman" w:cs="Times New Roman"/>
                <w:b/>
                <w:bCs/>
                <w:color w:val="000000" w:themeColor="text1"/>
                <w:sz w:val="24"/>
                <w:szCs w:val="20"/>
              </w:rPr>
              <w:t>TÊN TỔ CHỨC, CÁ NHÂN</w:t>
            </w:r>
            <w:r w:rsidRPr="000B171E">
              <w:rPr>
                <w:rFonts w:ascii="Times New Roman" w:eastAsia="Tahoma" w:hAnsi="Times New Roman" w:cs="Times New Roman"/>
                <w:b/>
                <w:bCs/>
                <w:color w:val="000000" w:themeColor="text1"/>
                <w:sz w:val="24"/>
                <w:szCs w:val="20"/>
              </w:rPr>
              <w:br/>
              <w:t>-------</w:t>
            </w:r>
          </w:p>
        </w:tc>
        <w:tc>
          <w:tcPr>
            <w:tcW w:w="5508" w:type="dxa"/>
          </w:tcPr>
          <w:p w14:paraId="1C11A4FC" w14:textId="77777777" w:rsidR="0004216A" w:rsidRPr="000B171E" w:rsidRDefault="0004216A" w:rsidP="009861FF">
            <w:pPr>
              <w:spacing w:after="0" w:line="240" w:lineRule="auto"/>
              <w:jc w:val="center"/>
              <w:rPr>
                <w:rFonts w:ascii="Times New Roman" w:eastAsia="Tahoma" w:hAnsi="Times New Roman" w:cs="Times New Roman"/>
                <w:b/>
                <w:bCs/>
                <w:color w:val="000000" w:themeColor="text1"/>
                <w:sz w:val="24"/>
                <w:szCs w:val="20"/>
              </w:rPr>
            </w:pPr>
            <w:r w:rsidRPr="000B171E">
              <w:rPr>
                <w:rFonts w:ascii="Times New Roman" w:eastAsia="Tahoma" w:hAnsi="Times New Roman" w:cs="Times New Roman"/>
                <w:b/>
                <w:bCs/>
                <w:color w:val="000000" w:themeColor="text1"/>
                <w:sz w:val="24"/>
                <w:szCs w:val="20"/>
              </w:rPr>
              <w:t>CỘNG HÒA XÃ HỘI CHỦ NGHĨA VIỆT NAM</w:t>
            </w:r>
            <w:r w:rsidRPr="000B171E">
              <w:rPr>
                <w:rFonts w:ascii="Times New Roman" w:eastAsia="Tahoma" w:hAnsi="Times New Roman" w:cs="Times New Roman"/>
                <w:b/>
                <w:bCs/>
                <w:color w:val="000000" w:themeColor="text1"/>
                <w:sz w:val="24"/>
                <w:szCs w:val="20"/>
              </w:rPr>
              <w:br/>
              <w:t xml:space="preserve">Độc lập - Tự do - Hạnh phúc </w:t>
            </w:r>
            <w:r w:rsidRPr="000B171E">
              <w:rPr>
                <w:rFonts w:ascii="Times New Roman" w:eastAsia="Tahoma" w:hAnsi="Times New Roman" w:cs="Times New Roman"/>
                <w:b/>
                <w:bCs/>
                <w:color w:val="000000" w:themeColor="text1"/>
                <w:sz w:val="24"/>
                <w:szCs w:val="20"/>
              </w:rPr>
              <w:br/>
              <w:t>---------------</w:t>
            </w:r>
          </w:p>
        </w:tc>
      </w:tr>
      <w:tr w:rsidR="0004216A" w:rsidRPr="000B171E" w14:paraId="22815135" w14:textId="77777777" w:rsidTr="00F20E04">
        <w:tc>
          <w:tcPr>
            <w:tcW w:w="3348" w:type="dxa"/>
          </w:tcPr>
          <w:p w14:paraId="67ACC352" w14:textId="77777777" w:rsidR="0004216A" w:rsidRPr="000B171E" w:rsidRDefault="0004216A" w:rsidP="009861FF">
            <w:pPr>
              <w:spacing w:after="0" w:line="240" w:lineRule="auto"/>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5508" w:type="dxa"/>
          </w:tcPr>
          <w:p w14:paraId="69CE1826" w14:textId="77777777" w:rsidR="0004216A" w:rsidRPr="000B171E" w:rsidRDefault="0004216A" w:rsidP="009861FF">
            <w:pPr>
              <w:spacing w:after="0" w:line="240" w:lineRule="auto"/>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56152B34" w14:textId="77777777" w:rsidR="0004216A" w:rsidRPr="000B171E" w:rsidRDefault="0004216A" w:rsidP="009861FF">
      <w:pPr>
        <w:spacing w:after="0" w:line="240" w:lineRule="auto"/>
        <w:rPr>
          <w:rFonts w:ascii="Times New Roman" w:hAnsi="Times New Roman" w:cs="Times New Roman"/>
          <w:color w:val="000000" w:themeColor="text1"/>
          <w:sz w:val="26"/>
          <w:szCs w:val="20"/>
        </w:rPr>
      </w:pPr>
    </w:p>
    <w:p w14:paraId="052758A3"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ĐƠN ĐỀ NGHỊ</w:t>
      </w:r>
    </w:p>
    <w:p w14:paraId="51802A86"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Thỏa thuận vị trí xây dựng công trình (không thuộc kết cấu hạ tầng đường thủy nội địa) hoặc tổ chức hoạt động trên đường thủy nội địa</w:t>
      </w:r>
    </w:p>
    <w:p w14:paraId="3CEC3132" w14:textId="77777777" w:rsidR="0004216A" w:rsidRPr="000B171E" w:rsidRDefault="0004216A" w:rsidP="009861FF">
      <w:pPr>
        <w:spacing w:after="0" w:line="240" w:lineRule="auto"/>
        <w:jc w:val="center"/>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Kính gửi: …………………(1)</w:t>
      </w:r>
    </w:p>
    <w:p w14:paraId="4C280ED3" w14:textId="77777777" w:rsidR="0004216A" w:rsidRPr="000B171E" w:rsidRDefault="0004216A" w:rsidP="009861FF">
      <w:pPr>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Căn cứ Nghị định số .../2021/NĐ-CP ngày ...tháng...năm 2021 của Chính phủ quy định về quản lý hoạt động đường thủy nội địa;</w:t>
      </w:r>
    </w:p>
    <w:p w14:paraId="37CD8F51"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Tên tổ chức, cá nhân: </w:t>
      </w:r>
      <w:r w:rsidRPr="000B171E">
        <w:rPr>
          <w:rFonts w:ascii="Times New Roman" w:hAnsi="Times New Roman" w:cs="Times New Roman"/>
          <w:color w:val="000000" w:themeColor="text1"/>
          <w:sz w:val="26"/>
          <w:szCs w:val="20"/>
        </w:rPr>
        <w:tab/>
      </w:r>
    </w:p>
    <w:p w14:paraId="63FFE805"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Người đại diện theo pháp luật: </w:t>
      </w:r>
      <w:r w:rsidRPr="000B171E">
        <w:rPr>
          <w:rFonts w:ascii="Times New Roman" w:hAnsi="Times New Roman" w:cs="Times New Roman"/>
          <w:color w:val="000000" w:themeColor="text1"/>
          <w:sz w:val="26"/>
          <w:szCs w:val="20"/>
        </w:rPr>
        <w:tab/>
      </w:r>
    </w:p>
    <w:p w14:paraId="6B750099"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Đăng ký doanh nghiệp (hộ gia đình): số....ngày …. tháng... năm... tại</w:t>
      </w:r>
      <w:r w:rsidRPr="000B171E">
        <w:rPr>
          <w:rFonts w:ascii="Times New Roman" w:hAnsi="Times New Roman" w:cs="Times New Roman"/>
          <w:color w:val="000000" w:themeColor="text1"/>
          <w:sz w:val="26"/>
          <w:szCs w:val="20"/>
        </w:rPr>
        <w:tab/>
      </w:r>
    </w:p>
    <w:p w14:paraId="02A4E64C"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Địa chỉ: ………………… số điện thoại liên hệ: </w:t>
      </w:r>
      <w:r w:rsidRPr="000B171E">
        <w:rPr>
          <w:rFonts w:ascii="Times New Roman" w:hAnsi="Times New Roman" w:cs="Times New Roman"/>
          <w:color w:val="000000" w:themeColor="text1"/>
          <w:sz w:val="26"/>
          <w:szCs w:val="20"/>
        </w:rPr>
        <w:tab/>
      </w:r>
    </w:p>
    <w:p w14:paraId="0B2396B4"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Đề nghị xây dựng công trình (tổ chức hoạt động) (2) </w:t>
      </w:r>
      <w:r w:rsidRPr="000B171E">
        <w:rPr>
          <w:rFonts w:ascii="Times New Roman" w:hAnsi="Times New Roman" w:cs="Times New Roman"/>
          <w:color w:val="000000" w:themeColor="text1"/>
          <w:sz w:val="26"/>
          <w:szCs w:val="20"/>
        </w:rPr>
        <w:tab/>
      </w:r>
    </w:p>
    <w:p w14:paraId="6F59277F"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1. Vị trí dự kiến xây dựng có tọa độ (3) </w:t>
      </w:r>
      <w:r w:rsidRPr="000B171E">
        <w:rPr>
          <w:rFonts w:ascii="Times New Roman" w:hAnsi="Times New Roman" w:cs="Times New Roman"/>
          <w:color w:val="000000" w:themeColor="text1"/>
          <w:sz w:val="26"/>
          <w:szCs w:val="20"/>
        </w:rPr>
        <w:tab/>
      </w:r>
    </w:p>
    <w:p w14:paraId="4A4D1522"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Từ km thứ………………………………… đến km thứ </w:t>
      </w:r>
      <w:r w:rsidRPr="000B171E">
        <w:rPr>
          <w:rFonts w:ascii="Times New Roman" w:hAnsi="Times New Roman" w:cs="Times New Roman"/>
          <w:color w:val="000000" w:themeColor="text1"/>
          <w:sz w:val="26"/>
          <w:szCs w:val="20"/>
        </w:rPr>
        <w:tab/>
      </w:r>
    </w:p>
    <w:p w14:paraId="0A309A8A"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Trên bờ (phải hay trái) …………. sông, kênh) </w:t>
      </w:r>
      <w:r w:rsidRPr="000B171E">
        <w:rPr>
          <w:rFonts w:ascii="Times New Roman" w:hAnsi="Times New Roman" w:cs="Times New Roman"/>
          <w:color w:val="000000" w:themeColor="text1"/>
          <w:sz w:val="26"/>
          <w:szCs w:val="20"/>
        </w:rPr>
        <w:tab/>
      </w:r>
    </w:p>
    <w:p w14:paraId="05A543CD"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Thuộc địa phận: xã (phường) …………………. huyện (quận) </w:t>
      </w:r>
      <w:r w:rsidRPr="000B171E">
        <w:rPr>
          <w:rFonts w:ascii="Times New Roman" w:hAnsi="Times New Roman" w:cs="Times New Roman"/>
          <w:color w:val="000000" w:themeColor="text1"/>
          <w:sz w:val="26"/>
          <w:szCs w:val="20"/>
        </w:rPr>
        <w:tab/>
      </w:r>
    </w:p>
    <w:p w14:paraId="3026D4A2"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Tỉnh (thành phố) </w:t>
      </w:r>
      <w:r w:rsidRPr="000B171E">
        <w:rPr>
          <w:rFonts w:ascii="Times New Roman" w:hAnsi="Times New Roman" w:cs="Times New Roman"/>
          <w:color w:val="000000" w:themeColor="text1"/>
          <w:sz w:val="26"/>
          <w:szCs w:val="20"/>
        </w:rPr>
        <w:tab/>
      </w:r>
    </w:p>
    <w:p w14:paraId="5CB8176D"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2. Quy mô dự kiến xây dựng (hoạt động) </w:t>
      </w:r>
      <w:r w:rsidRPr="000B171E">
        <w:rPr>
          <w:rFonts w:ascii="Times New Roman" w:hAnsi="Times New Roman" w:cs="Times New Roman"/>
          <w:color w:val="000000" w:themeColor="text1"/>
          <w:sz w:val="26"/>
          <w:szCs w:val="20"/>
        </w:rPr>
        <w:tab/>
      </w:r>
    </w:p>
    <w:p w14:paraId="1D67A2DE"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3. Mục đích sử dụng </w:t>
      </w:r>
      <w:r w:rsidRPr="000B171E">
        <w:rPr>
          <w:rFonts w:ascii="Times New Roman" w:hAnsi="Times New Roman" w:cs="Times New Roman"/>
          <w:color w:val="000000" w:themeColor="text1"/>
          <w:sz w:val="26"/>
          <w:szCs w:val="20"/>
        </w:rPr>
        <w:tab/>
      </w:r>
    </w:p>
    <w:p w14:paraId="2BDFD233"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4. Phạm vi vùng đất, vùng nước sử dụng </w:t>
      </w:r>
      <w:r w:rsidRPr="000B171E">
        <w:rPr>
          <w:rFonts w:ascii="Times New Roman" w:hAnsi="Times New Roman" w:cs="Times New Roman"/>
          <w:color w:val="000000" w:themeColor="text1"/>
          <w:sz w:val="26"/>
          <w:szCs w:val="20"/>
        </w:rPr>
        <w:tab/>
      </w:r>
    </w:p>
    <w:p w14:paraId="448FC72B"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5. Mức độ ảnh hưởng đến an toàn giao thông: </w:t>
      </w:r>
      <w:r w:rsidRPr="000B171E">
        <w:rPr>
          <w:rFonts w:ascii="Times New Roman" w:hAnsi="Times New Roman" w:cs="Times New Roman"/>
          <w:color w:val="000000" w:themeColor="text1"/>
          <w:sz w:val="26"/>
          <w:szCs w:val="20"/>
        </w:rPr>
        <w:tab/>
      </w:r>
    </w:p>
    <w:p w14:paraId="5AD891E3" w14:textId="77777777" w:rsidR="0004216A" w:rsidRPr="000B171E" w:rsidRDefault="0004216A" w:rsidP="009861FF">
      <w:pPr>
        <w:tabs>
          <w:tab w:val="left" w:leader="dot" w:pos="8280"/>
        </w:tabs>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6. Hồ sơ gửi kèm gồm: </w:t>
      </w:r>
      <w:r w:rsidRPr="000B171E">
        <w:rPr>
          <w:rFonts w:ascii="Times New Roman" w:hAnsi="Times New Roman" w:cs="Times New Roman"/>
          <w:color w:val="000000" w:themeColor="text1"/>
          <w:sz w:val="26"/>
          <w:szCs w:val="20"/>
        </w:rPr>
        <w:tab/>
      </w:r>
    </w:p>
    <w:p w14:paraId="4161A66E" w14:textId="77777777" w:rsidR="0004216A" w:rsidRPr="000B171E" w:rsidRDefault="0004216A" w:rsidP="009861FF">
      <w:pPr>
        <w:spacing w:after="0" w:line="240" w:lineRule="auto"/>
        <w:jc w:val="both"/>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p w14:paraId="5A3A9231" w14:textId="77777777" w:rsidR="0004216A" w:rsidRPr="000B171E" w:rsidRDefault="0004216A" w:rsidP="009861FF">
      <w:pPr>
        <w:spacing w:after="0" w:line="240" w:lineRule="auto"/>
        <w:rPr>
          <w:rFonts w:ascii="Times New Roman" w:hAnsi="Times New Roman" w:cs="Times New Roman"/>
          <w:color w:val="000000" w:themeColor="text1"/>
          <w:sz w:val="26"/>
          <w:szCs w:val="20"/>
        </w:rPr>
      </w:pPr>
    </w:p>
    <w:tbl>
      <w:tblPr>
        <w:tblW w:w="0" w:type="auto"/>
        <w:tblLook w:val="01E0" w:firstRow="1" w:lastRow="1" w:firstColumn="1" w:lastColumn="1" w:noHBand="0" w:noVBand="0"/>
      </w:tblPr>
      <w:tblGrid>
        <w:gridCol w:w="4428"/>
        <w:gridCol w:w="4428"/>
      </w:tblGrid>
      <w:tr w:rsidR="0004216A" w:rsidRPr="000B171E" w14:paraId="0033F6F5" w14:textId="77777777" w:rsidTr="00F20E04">
        <w:tc>
          <w:tcPr>
            <w:tcW w:w="4428" w:type="dxa"/>
          </w:tcPr>
          <w:p w14:paraId="14073F8A"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b/>
                <w:bCs/>
                <w:i/>
                <w:iCs/>
                <w:color w:val="000000" w:themeColor="text1"/>
                <w:sz w:val="26"/>
                <w:szCs w:val="20"/>
              </w:rPr>
              <w:br/>
              <w:t>Nơi nhận:</w:t>
            </w:r>
            <w:r w:rsidRPr="000B171E">
              <w:rPr>
                <w:rFonts w:ascii="Times New Roman" w:hAnsi="Times New Roman" w:cs="Times New Roman"/>
                <w:b/>
                <w:bCs/>
                <w:i/>
                <w:iCs/>
                <w:color w:val="000000" w:themeColor="text1"/>
                <w:sz w:val="26"/>
                <w:szCs w:val="20"/>
              </w:rPr>
              <w:br/>
            </w:r>
            <w:r w:rsidRPr="000B171E">
              <w:rPr>
                <w:rFonts w:ascii="Times New Roman" w:hAnsi="Times New Roman" w:cs="Times New Roman"/>
                <w:color w:val="000000" w:themeColor="text1"/>
                <w:sz w:val="26"/>
                <w:szCs w:val="20"/>
              </w:rPr>
              <w:t>- Như trên;</w:t>
            </w:r>
            <w:r w:rsidRPr="000B171E">
              <w:rPr>
                <w:rFonts w:ascii="Times New Roman" w:hAnsi="Times New Roman" w:cs="Times New Roman"/>
                <w:color w:val="000000" w:themeColor="text1"/>
                <w:sz w:val="26"/>
                <w:szCs w:val="20"/>
              </w:rPr>
              <w:br/>
              <w:t>- …;</w:t>
            </w:r>
            <w:r w:rsidRPr="000B171E">
              <w:rPr>
                <w:rFonts w:ascii="Times New Roman" w:hAnsi="Times New Roman" w:cs="Times New Roman"/>
                <w:color w:val="000000" w:themeColor="text1"/>
                <w:sz w:val="26"/>
                <w:szCs w:val="20"/>
              </w:rPr>
              <w:br/>
              <w:t>- Lưu: VT,…</w:t>
            </w:r>
          </w:p>
        </w:tc>
        <w:tc>
          <w:tcPr>
            <w:tcW w:w="4428" w:type="dxa"/>
          </w:tcPr>
          <w:p w14:paraId="751D4D86" w14:textId="77777777" w:rsidR="0004216A" w:rsidRPr="000B171E" w:rsidRDefault="0004216A" w:rsidP="009861FF">
            <w:pPr>
              <w:spacing w:after="0" w:line="240" w:lineRule="auto"/>
              <w:jc w:val="center"/>
              <w:rPr>
                <w:rFonts w:ascii="Times New Roman" w:hAnsi="Times New Roman" w:cs="Times New Roman"/>
                <w:b/>
                <w:bCs/>
                <w:color w:val="000000" w:themeColor="text1"/>
                <w:sz w:val="26"/>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tc>
      </w:tr>
    </w:tbl>
    <w:p w14:paraId="6495D06C" w14:textId="77777777" w:rsidR="0004216A" w:rsidRPr="000B171E" w:rsidRDefault="0004216A" w:rsidP="009861FF">
      <w:pPr>
        <w:spacing w:after="0" w:line="240" w:lineRule="auto"/>
        <w:rPr>
          <w:rFonts w:ascii="Times New Roman" w:hAnsi="Times New Roman" w:cs="Times New Roman"/>
          <w:b/>
          <w:bCs/>
          <w:i/>
          <w:iCs/>
          <w:color w:val="000000" w:themeColor="text1"/>
          <w:sz w:val="26"/>
          <w:szCs w:val="20"/>
        </w:rPr>
      </w:pPr>
      <w:r w:rsidRPr="000B171E">
        <w:rPr>
          <w:rFonts w:ascii="Times New Roman" w:hAnsi="Times New Roman" w:cs="Times New Roman"/>
          <w:b/>
          <w:bCs/>
          <w:i/>
          <w:iCs/>
          <w:color w:val="000000" w:themeColor="text1"/>
          <w:sz w:val="26"/>
          <w:szCs w:val="20"/>
        </w:rPr>
        <w:t>Ghi chú:</w:t>
      </w:r>
    </w:p>
    <w:p w14:paraId="62699AA6"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(1) Tên Cơ quan có thẩm quyền thỏa thuận.</w:t>
      </w:r>
    </w:p>
    <w:p w14:paraId="085EAB40"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(2) Tên công trình, hoạt động,</w:t>
      </w:r>
    </w:p>
    <w:p w14:paraId="32DC5AAB" w14:textId="77777777" w:rsidR="0004216A" w:rsidRPr="000B171E" w:rsidRDefault="0004216A" w:rsidP="009861FF">
      <w:pPr>
        <w:spacing w:after="0" w:line="240" w:lineRule="auto"/>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(3) Trên bờ hay trên đường thủy và sử dụng hệ tọa độ VN 2000.</w:t>
      </w:r>
    </w:p>
    <w:p w14:paraId="45D83DA8" w14:textId="77777777" w:rsidR="00DF1DFC" w:rsidRDefault="00DF1DFC" w:rsidP="00DF1DFC">
      <w:pPr>
        <w:tabs>
          <w:tab w:val="left" w:pos="1290"/>
        </w:tabs>
        <w:rPr>
          <w:rFonts w:ascii="Times New Roman" w:eastAsia="Times New Roman" w:hAnsi="Times New Roman" w:cs="Times New Roman"/>
          <w:sz w:val="26"/>
          <w:szCs w:val="26"/>
        </w:rPr>
      </w:pPr>
    </w:p>
    <w:p w14:paraId="0D68AE57" w14:textId="3F5AF34B" w:rsidR="00DF1DFC" w:rsidRPr="00FA005D" w:rsidRDefault="00CB42CE" w:rsidP="00DF1DFC">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59</w:t>
      </w:r>
      <w:r w:rsidR="00DF1DFC" w:rsidRPr="00357D60">
        <w:rPr>
          <w:rFonts w:ascii="Times New Roman Bold" w:hAnsi="Times New Roman Bold" w:cs="Times New Roman"/>
          <w:b/>
          <w:color w:val="000000" w:themeColor="text1"/>
          <w:spacing w:val="-4"/>
          <w:sz w:val="28"/>
          <w:szCs w:val="28"/>
        </w:rPr>
        <w:t>.</w:t>
      </w:r>
      <w:r w:rsidR="00DF1DFC">
        <w:rPr>
          <w:rFonts w:ascii="Times New Roman Bold" w:hAnsi="Times New Roman Bold" w:cs="Times New Roman"/>
          <w:b/>
          <w:color w:val="000000" w:themeColor="text1"/>
          <w:spacing w:val="-4"/>
          <w:sz w:val="28"/>
          <w:szCs w:val="28"/>
        </w:rPr>
        <w:t xml:space="preserve"> </w:t>
      </w:r>
      <w:r w:rsidR="00DF1DFC" w:rsidRPr="00FA005D">
        <w:rPr>
          <w:rFonts w:ascii="Times New Roman Bold" w:hAnsi="Times New Roman Bold" w:cs="Times New Roman"/>
          <w:b/>
          <w:color w:val="000000" w:themeColor="text1"/>
          <w:spacing w:val="-4"/>
          <w:sz w:val="28"/>
          <w:szCs w:val="28"/>
        </w:rPr>
        <w:t xml:space="preserve">Thủ tục </w:t>
      </w:r>
      <w:r w:rsidR="00364BED" w:rsidRPr="00364BED">
        <w:rPr>
          <w:rFonts w:ascii="Times New Roman Bold" w:hAnsi="Times New Roman Bold" w:cs="Times New Roman"/>
          <w:b/>
          <w:color w:val="000000" w:themeColor="text1"/>
          <w:spacing w:val="-4"/>
          <w:sz w:val="28"/>
          <w:szCs w:val="28"/>
        </w:rPr>
        <w:t xml:space="preserve">Cấp Giấy phép vận chuyển hàng hóa nguy hiểm bằng phương tiện thủy nội địa </w:t>
      </w:r>
      <w:r w:rsidR="00DF1DFC" w:rsidRPr="00FA005D">
        <w:rPr>
          <w:rFonts w:ascii="Times New Roman Bold" w:hAnsi="Times New Roman Bold" w:cs="Times New Roman"/>
          <w:b/>
          <w:color w:val="000000" w:themeColor="text1"/>
          <w:spacing w:val="-4"/>
          <w:sz w:val="28"/>
          <w:szCs w:val="28"/>
        </w:rPr>
        <w:t>(Số hồ sơ TTHC:</w:t>
      </w:r>
      <w:r w:rsidR="00DF1DFC" w:rsidRPr="000E0388">
        <w:rPr>
          <w:rFonts w:ascii="Nunito" w:hAnsi="Nunito"/>
          <w:b/>
          <w:color w:val="1E2F41"/>
          <w:sz w:val="27"/>
          <w:szCs w:val="27"/>
          <w:shd w:val="clear" w:color="auto" w:fill="FFFFFF"/>
        </w:rPr>
        <w:t xml:space="preserve"> </w:t>
      </w:r>
      <w:r w:rsidR="00364BED" w:rsidRPr="000E0388">
        <w:rPr>
          <w:rFonts w:ascii="Times New Roman" w:eastAsia="Times New Roman" w:hAnsi="Times New Roman" w:cs="Times New Roman"/>
          <w:b/>
          <w:sz w:val="26"/>
          <w:szCs w:val="26"/>
        </w:rPr>
        <w:t>2.002615</w:t>
      </w:r>
      <w:r w:rsidR="00DF1DFC" w:rsidRPr="000E0388">
        <w:rPr>
          <w:rFonts w:ascii="Times New Roman" w:eastAsia="Times New Roman" w:hAnsi="Times New Roman" w:cs="Times New Roman"/>
          <w:b/>
          <w:sz w:val="26"/>
          <w:szCs w:val="26"/>
        </w:rPr>
        <w:t>)</w:t>
      </w:r>
    </w:p>
    <w:p w14:paraId="03F4FF4C" w14:textId="77777777" w:rsidR="00DF1D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3CC82FB"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64BED">
        <w:rPr>
          <w:rFonts w:ascii="Times New Roman" w:hAnsi="Times New Roman" w:cs="Times New Roman"/>
          <w:color w:val="000000" w:themeColor="text1"/>
          <w:sz w:val="28"/>
          <w:szCs w:val="28"/>
        </w:rPr>
        <w:t xml:space="preserve">Nộp hồ sơ TTHC: </w:t>
      </w:r>
    </w:p>
    <w:p w14:paraId="51DDAABA"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xml:space="preserve">Người vận tải hàng hóa nguy hiểm nộp hồ sơ đến cơ quan cấp Giấy phép vận chuyển hàng hóa nguy hiểm, cụ thể: </w:t>
      </w:r>
    </w:p>
    <w:p w14:paraId="4993A9AD"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xml:space="preserve">- Bộ Công an tổ chức cấp Giấy phép vận chuyển hàng hóa nguy hiểm loại 1, loại 2, loại 3, loại 4, loại 9 theo quy định tại khoản 1 Điều 4 của Nghị định số 30/2024/NĐ-CP (trừ hóa chất bảo vệ thực vật và hàng hóa nguy hiểm thuộc phạm vi quản lý của Bộ Quốc phòng). </w:t>
      </w:r>
    </w:p>
    <w:p w14:paraId="5CD7D108"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Bộ Quốc phòng tổ chức cấp Giấy phép vận chuyển hàng hóa nguy hiểm cho:</w:t>
      </w:r>
    </w:p>
    <w:p w14:paraId="0579D38B"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xml:space="preserve">+ Các tổ chức, doanh nghiệp thuộc phạm vi quản lý của Bộ Quốc phòng; </w:t>
      </w:r>
    </w:p>
    <w:p w14:paraId="2FA37C5C" w14:textId="2DE6ACA4"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xml:space="preserve">+ Người vận tải do tổ chức, doanh nghiệp thuộc phạm vi quản lý của Bộ Quốc phòng thuê vận chuyển hàng hoá nguy hiểm. </w:t>
      </w:r>
    </w:p>
    <w:p w14:paraId="196508D1"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xml:space="preserve">- Bộ Công Thương tổ chức cấp Giấy phép vận chuyển hàng hóa nguy hiểm loại 5, loại 8 theo quy định tại khoản 1 Điều 4 của Nghị định số 34/2024/NĐ-CP. </w:t>
      </w:r>
    </w:p>
    <w:p w14:paraId="7892941B" w14:textId="77777777" w:rsidR="000E0388"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Ủy ban nhân dân tỉnh, thành phố trực thuộc trung ương tổ chức cấp Giấy phép vận chuyển hàng hóa nguy hiểm là hóa chất bảo vệ thực vật.</w:t>
      </w:r>
    </w:p>
    <w:p w14:paraId="01304450" w14:textId="4402500D" w:rsidR="00364BED" w:rsidRDefault="000E0388"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64BED" w:rsidRPr="00364BED">
        <w:rPr>
          <w:rFonts w:ascii="Times New Roman" w:hAnsi="Times New Roman" w:cs="Times New Roman"/>
          <w:color w:val="000000" w:themeColor="text1"/>
          <w:sz w:val="28"/>
          <w:szCs w:val="28"/>
        </w:rPr>
        <w:t xml:space="preserve"> Giải quyết TTHC: </w:t>
      </w:r>
    </w:p>
    <w:p w14:paraId="3549F51C" w14:textId="77777777"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Trường hợp nộp hồ sơ trực tiếp: Cơ quan giải quyết thủ tục hành chính kiểm tra thành phần hồ sơ và trả lời ngay khi tổ chức, cá nhân đến nộp hồ sơ; trường hợp thành phần hồ sơ chưa đầy đủ hoặc có sai lệch thì hướng dẫn hoàn thiện hồ sơ theo quy định. 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 Riêng đối với thủ tục cấp Giấy phép vận chuyển hàng hóa nguy hiểm loại 7 thực hiện theo quy định về việc tiến hành công việc bức xạ và hoạt động dịch vụ hỗ trợ ứng dụng năng lượng nguyên tử</w:t>
      </w:r>
    </w:p>
    <w:p w14:paraId="674D9698" w14:textId="6097A962" w:rsidR="00364BED" w:rsidRDefault="00364BED" w:rsidP="00DF1DFC">
      <w:pPr>
        <w:spacing w:after="0" w:line="360" w:lineRule="exact"/>
        <w:ind w:firstLine="567"/>
        <w:jc w:val="both"/>
        <w:rPr>
          <w:rFonts w:ascii="Times New Roman" w:hAnsi="Times New Roman" w:cs="Times New Roman"/>
          <w:color w:val="000000" w:themeColor="text1"/>
          <w:sz w:val="28"/>
          <w:szCs w:val="28"/>
        </w:rPr>
      </w:pPr>
      <w:r w:rsidRPr="00364BED">
        <w:rPr>
          <w:rFonts w:ascii="Times New Roman" w:hAnsi="Times New Roman" w:cs="Times New Roman"/>
          <w:color w:val="000000" w:themeColor="text1"/>
          <w:sz w:val="28"/>
          <w:szCs w:val="28"/>
        </w:rPr>
        <w:t>- Trong thời hạn 05 ngày làm việc, kể từ ngày nhận đủ hồ sơ đúng theo quy định, cơ quan cấp Giấy phép thẩm định hồ sơ cấp Giấy phép vận chuyển hàng hóa nguy hiểm. Trường hợp không cấp Giấy phép thì cơ quan cấp Giấy phép phải trả lời bằng văn bản hoặc thông báo qua hệ thống dịch vụ công trực tuyến và nêu rõ lý do.</w:t>
      </w:r>
    </w:p>
    <w:p w14:paraId="28A4ADC1" w14:textId="33B95062" w:rsidR="00DF1DFC" w:rsidRPr="00147E40"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0AA8F5E"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A4AE337" w14:textId="77777777"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3212E16" w14:textId="51025BE4"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sidRPr="00494181">
        <w:rPr>
          <w:rFonts w:ascii="Times New Roman" w:hAnsi="Times New Roman" w:cs="Times New Roman"/>
          <w:color w:val="000000" w:themeColor="text1"/>
          <w:sz w:val="28"/>
          <w:szCs w:val="28"/>
        </w:rPr>
        <w:t>* Hồ sơ cấp Giấy phép vận chuyển hàng hóa nguy hiểm loại 1, loại 2, loại 3, loại 4 và loại 9 bao gồm:</w:t>
      </w:r>
    </w:p>
    <w:p w14:paraId="65FB7531" w14:textId="0F6C7351"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94181" w:rsidRPr="00494181">
        <w:rPr>
          <w:rFonts w:ascii="Times New Roman" w:hAnsi="Times New Roman" w:cs="Times New Roman"/>
          <w:color w:val="000000" w:themeColor="text1"/>
          <w:sz w:val="28"/>
          <w:szCs w:val="28"/>
        </w:rPr>
        <w:t>Giấy đề nghị cấp Giấy phép vận chuyển hàng hóa nguy hiểm theo mẫu quy định;</w:t>
      </w:r>
    </w:p>
    <w:p w14:paraId="1C244B06" w14:textId="77777777" w:rsidR="00494181"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94181" w:rsidRPr="00494181">
        <w:rPr>
          <w:rFonts w:ascii="Times New Roman" w:hAnsi="Times New Roman" w:cs="Times New Roman"/>
          <w:color w:val="000000" w:themeColor="text1"/>
          <w:sz w:val="28"/>
          <w:szCs w:val="28"/>
        </w:rPr>
        <w:t>Bản sao hoặc bản sao điện tử hoặc bản chính Bảng kê danh sách phương tiện tham gia vận chuyển đảm bảo còn thời hạn kiểm định theo quy định;</w:t>
      </w:r>
    </w:p>
    <w:p w14:paraId="4CEF7399" w14:textId="1B862C43"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94181">
        <w:rPr>
          <w:rFonts w:ascii="Times New Roman" w:hAnsi="Times New Roman" w:cs="Times New Roman"/>
          <w:color w:val="000000" w:themeColor="text1"/>
          <w:sz w:val="28"/>
          <w:szCs w:val="28"/>
        </w:rPr>
        <w:t>Bản sao hoặc bản sao điện tử hoặc bản chính Bảng kê danh sách người điều khiển phương tiện vận chuyển hàng hóa nguy hiểm (gồm: Họ và tên; số chứng minh thư nhân dân hoặc số căn cước công dân hoặc số hộ chiếu; số giấy phép, hạng giấy phép (đối với lái xe); số giấy chứng nhận khả năng chuyên môn, hạng (đối với thuyền viên)) và danh sách người áp tải đối với trường hợp bắt buộc phải có người áp tải (gồm: Họ và tên, số chứng minh thư nhân dân hoặc số căn cước công dân hoặc số hộ chiếu) kèm bản sao giấy chứng nhận hoàn thành chương trình huấn luyện an toàn theo quy định;</w:t>
      </w:r>
    </w:p>
    <w:p w14:paraId="59068E12" w14:textId="76E329CD"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494181">
        <w:rPr>
          <w:rFonts w:ascii="Times New Roman" w:hAnsi="Times New Roman" w:cs="Times New Roman"/>
          <w:color w:val="000000" w:themeColor="text1"/>
          <w:sz w:val="28"/>
          <w:szCs w:val="28"/>
        </w:rPr>
        <w:t>Bản sao hoặc bản sao điện tử hoặc bản chính phương án tổ chức vận chuyển hàng hóa nguy hiểm của đơn vị vận chuyển theo mẫu quy định (trong đó bao gồm tối thiểu các nội dung: Biển kiểm soát xe; họ và tên người điều khiển phương tiện; loại hàng; khối lượng; tuyến đường, thời gian vận chuyển; biện pháp ứng cứu khẩn cấp khi có sự cố cháy, nổ); bản sao hoặc bản sao điện tử hoặc bản chính Phương án ứng phó sự cố tràn dầu (chỉ áp dụng đối với trường hợp vận tải xăng dầu trên đường thủy nội địa).</w:t>
      </w:r>
    </w:p>
    <w:p w14:paraId="22F65700" w14:textId="418089E6"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sidRPr="00494181">
        <w:rPr>
          <w:rFonts w:ascii="Times New Roman" w:hAnsi="Times New Roman" w:cs="Times New Roman"/>
          <w:color w:val="000000" w:themeColor="text1"/>
          <w:sz w:val="28"/>
          <w:szCs w:val="28"/>
        </w:rPr>
        <w:t>* Hồ sơ cấp Giấy phép vận chuyển hàng hóa nguy hiểm là hóa chất bảo vệ thực vật bao gồm:</w:t>
      </w:r>
    </w:p>
    <w:p w14:paraId="0C1E4447" w14:textId="1AA382AB"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236C4" w:rsidRPr="004236C4">
        <w:rPr>
          <w:rFonts w:ascii="Times New Roman" w:hAnsi="Times New Roman" w:cs="Times New Roman"/>
          <w:color w:val="000000" w:themeColor="text1"/>
          <w:sz w:val="28"/>
          <w:szCs w:val="28"/>
        </w:rPr>
        <w:t>Giấy đề nghị cấp Giấy phép vận chuyển hàng hóa nguy hiểm theo mẫu quy định;</w:t>
      </w:r>
    </w:p>
    <w:p w14:paraId="5205BC1E" w14:textId="6A410E60"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236C4">
        <w:rPr>
          <w:rFonts w:ascii="Times New Roman" w:hAnsi="Times New Roman" w:cs="Times New Roman"/>
          <w:color w:val="000000" w:themeColor="text1"/>
          <w:sz w:val="28"/>
          <w:szCs w:val="28"/>
        </w:rPr>
        <w:t>Bản sao hoặc bản sao điện tử hoặc bản chính Bảng kê danh sách phương tiện tham gia vận chuyển đảm bảo còn thời hạn kiểm định theo quy định;</w:t>
      </w:r>
    </w:p>
    <w:p w14:paraId="74E31F7C" w14:textId="00C1144B"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236C4">
        <w:rPr>
          <w:rFonts w:ascii="Times New Roman" w:hAnsi="Times New Roman" w:cs="Times New Roman"/>
          <w:color w:val="000000" w:themeColor="text1"/>
          <w:sz w:val="28"/>
          <w:szCs w:val="28"/>
        </w:rPr>
        <w:t xml:space="preserve">Bản sao hoặc bản sao điện tử hoặc bản chính Bảng kê danh sách người điều khiển phương tiện vận chuyển hàng hóa nguy hiểm (gồm: Họ và tên; số chứng minh thư nhân dân hoặc số căn cước công dân hoặc số hộ chiếu; số giấy phép, hạng giấy phép (đối với lái xe); số giấy chứng nhận khả năng chuyên môn, hạng (đối với thuyền </w:t>
      </w:r>
      <w:r w:rsidRPr="004236C4">
        <w:rPr>
          <w:rFonts w:ascii="Times New Roman" w:hAnsi="Times New Roman" w:cs="Times New Roman"/>
          <w:color w:val="000000" w:themeColor="text1"/>
          <w:sz w:val="28"/>
          <w:szCs w:val="28"/>
        </w:rPr>
        <w:lastRenderedPageBreak/>
        <w:t>viên)) và danh sách người áp tải đối với trường hợp bắt buộc phải có người áp tải (gồm: Họ và tên, số chứng minh thư nhân dân hoặc số căn cước công dân hoặc số hộ chiếu) kèm bản sao giấy chứng nhận hoàn thành chương trình huấn luyện an toàn theo quy định;</w:t>
      </w:r>
    </w:p>
    <w:p w14:paraId="68B25D6F" w14:textId="198EA12D"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4236C4">
        <w:rPr>
          <w:rFonts w:ascii="Nunito" w:hAnsi="Nunito"/>
          <w:color w:val="1E2F41"/>
          <w:shd w:val="clear" w:color="auto" w:fill="FFFFFF"/>
        </w:rPr>
        <w:t xml:space="preserve"> </w:t>
      </w:r>
      <w:r w:rsidRPr="004236C4">
        <w:rPr>
          <w:rFonts w:ascii="Times New Roman" w:hAnsi="Times New Roman" w:cs="Times New Roman"/>
          <w:color w:val="000000" w:themeColor="text1"/>
          <w:sz w:val="28"/>
          <w:szCs w:val="28"/>
        </w:rPr>
        <w:t>Bản sao hoặc bản sao điện tử hoặc bản chính một trong các giấy tờ sau: Hợp đồng cung ứng; Hóa đơn tài chính về xuất, nhập hàng hóa thuốc bảo vệ thực vật;</w:t>
      </w:r>
    </w:p>
    <w:p w14:paraId="553EDB8F" w14:textId="77CAEBFD"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4236C4">
        <w:rPr>
          <w:rFonts w:ascii="Times New Roman" w:hAnsi="Times New Roman" w:cs="Times New Roman"/>
          <w:color w:val="000000" w:themeColor="text1"/>
          <w:sz w:val="28"/>
          <w:szCs w:val="28"/>
        </w:rPr>
        <w:t>Bản sao hoặc bản sao điện tử hoặc bản chính phương án tổ chức vận chuyển hàng hóa nguy hiểm của đơn vị vận chuyển theo mẫu quy định (trong đó bao gồm tối thiểu các nội dung: Biển kiểm soát xe; họ và tên người điều khiển phương tiện; loại hàng; khối lượng; tuyến đường, thời gian vận chuyển);</w:t>
      </w:r>
    </w:p>
    <w:p w14:paraId="02DC5ED9" w14:textId="3D62BC2D"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sidRPr="004236C4">
        <w:rPr>
          <w:rFonts w:ascii="Times New Roman" w:hAnsi="Times New Roman" w:cs="Times New Roman"/>
          <w:color w:val="000000" w:themeColor="text1"/>
          <w:sz w:val="28"/>
          <w:szCs w:val="28"/>
        </w:rPr>
        <w:t>* Hồ sơ đề nghị cấp Giấy phép vận chuyển hàng hóa nguy hiểm loại 5, loại 8 bao gồm</w:t>
      </w:r>
    </w:p>
    <w:p w14:paraId="7AE137B3" w14:textId="5D3031DA"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236C4">
        <w:rPr>
          <w:rFonts w:ascii="Times New Roman" w:hAnsi="Times New Roman" w:cs="Times New Roman"/>
          <w:color w:val="000000" w:themeColor="text1"/>
          <w:sz w:val="28"/>
          <w:szCs w:val="28"/>
        </w:rPr>
        <w:t>Giấy đề nghị cấp Giấy phép vận chuyển hàng hóa nguy hiểm theo mẫu quy định;</w:t>
      </w:r>
    </w:p>
    <w:p w14:paraId="73709AFB" w14:textId="72A990DB"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236C4">
        <w:rPr>
          <w:rFonts w:ascii="Times New Roman" w:hAnsi="Times New Roman" w:cs="Times New Roman"/>
          <w:color w:val="000000" w:themeColor="text1"/>
          <w:sz w:val="28"/>
          <w:szCs w:val="28"/>
        </w:rPr>
        <w:t>Bản sao hoặc bản sao điện tử hoặc bản chính Bảng kê danh sách phương tiện tham gia vận chuyển đảm bảo còn thời hạn kiểm định theo quy định;</w:t>
      </w:r>
    </w:p>
    <w:p w14:paraId="44C8D202" w14:textId="3A7BD327"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236C4">
        <w:rPr>
          <w:rFonts w:ascii="Times New Roman" w:hAnsi="Times New Roman" w:cs="Times New Roman"/>
          <w:color w:val="000000" w:themeColor="text1"/>
          <w:sz w:val="28"/>
          <w:szCs w:val="28"/>
        </w:rPr>
        <w:t>Bản sao hoặc bản sao điện tử hoặc bản chính Bảng kê danh sách người điều khiển phương tiện vận chuyển hàng hóa nguy hiểm (gồm: Họ và tên; số chứng minh thư nhân dân hoặc số căn cước công dân hoặc số hộ chiếu; số giấy phép, hạng giấy phép (đối với lái xe); số giấy chứng nhận khả năng chuyên môn, hạng (đối với thuyền viên)) và danh sách người áp tải đối với trường hợp bắt buộc phải có người áp tải (gồm: Họ và tên, số chứng minh thư nhân dân hoặc số căn cước công dân hoặc số hộ chiếu) kèm bản sao giấy chứng nhận hoàn thành chương trình huấn luyện an toàn;</w:t>
      </w:r>
    </w:p>
    <w:p w14:paraId="08B6D0FB" w14:textId="6E92E670"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4236C4">
        <w:rPr>
          <w:rFonts w:ascii="Times New Roman" w:hAnsi="Times New Roman" w:cs="Times New Roman"/>
          <w:color w:val="000000" w:themeColor="text1"/>
          <w:sz w:val="28"/>
          <w:szCs w:val="28"/>
        </w:rPr>
        <w:t>Bản sao hoặc bản sao điện tử hoặc bản chính phương án tổ chức vận chuyển, hàng hóa nguy hiểm của đơn vị vận chuyển theo mẫu quy định (trong đó bao gồm tối thiểu các nội dung: Biển kiểm soát xe; họ và tên người điều khiển phương tiện; loại hàng; khối lượng; tuyến đường, thời gian vận chuyển; biện pháp ứng cứu sự cố hóa chất trong vận chuyển hàng hóa nguy hiểm);</w:t>
      </w:r>
    </w:p>
    <w:p w14:paraId="5BD49615" w14:textId="3C8019D8"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4236C4">
        <w:rPr>
          <w:rFonts w:ascii="Times New Roman" w:hAnsi="Times New Roman" w:cs="Times New Roman"/>
          <w:color w:val="000000" w:themeColor="text1"/>
          <w:sz w:val="28"/>
          <w:szCs w:val="28"/>
        </w:rPr>
        <w:t>Bản sao hoặc bản sao điện tử chứng chỉ chuyên môn đặc biệt của thuyền viên đối với vận chuyển hàng hóa nguy hiểm trên đường thủy nội địa</w:t>
      </w:r>
    </w:p>
    <w:p w14:paraId="77654326" w14:textId="375EDA74"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2CDF06F"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A378698" w14:textId="77777777" w:rsidR="00494181" w:rsidRDefault="00494181" w:rsidP="00DF1DFC">
      <w:pPr>
        <w:spacing w:after="0" w:line="360" w:lineRule="exact"/>
        <w:ind w:firstLine="567"/>
        <w:jc w:val="both"/>
        <w:rPr>
          <w:rFonts w:ascii="Times New Roman" w:hAnsi="Times New Roman" w:cs="Times New Roman"/>
          <w:color w:val="000000" w:themeColor="text1"/>
          <w:sz w:val="28"/>
          <w:szCs w:val="28"/>
        </w:rPr>
      </w:pPr>
      <w:r w:rsidRPr="00494181">
        <w:rPr>
          <w:rFonts w:ascii="Times New Roman" w:hAnsi="Times New Roman" w:cs="Times New Roman"/>
          <w:color w:val="000000" w:themeColor="text1"/>
          <w:sz w:val="28"/>
          <w:szCs w:val="28"/>
        </w:rPr>
        <w:t>05 ngày làm việc, kể từ ngày nhận đủ hồ sơ đúng theo quy định</w:t>
      </w:r>
    </w:p>
    <w:p w14:paraId="29A1C7F0" w14:textId="3E0FCBB0"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4236C4">
        <w:rPr>
          <w:rFonts w:ascii="Times New Roman" w:hAnsi="Times New Roman" w:cs="Times New Roman"/>
          <w:color w:val="000000" w:themeColor="text1"/>
          <w:sz w:val="28"/>
          <w:szCs w:val="28"/>
        </w:rPr>
        <w:t xml:space="preserve">, cá nhân </w:t>
      </w:r>
    </w:p>
    <w:p w14:paraId="3E80003B" w14:textId="6B849018"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4236C4" w:rsidRPr="004236C4">
        <w:rPr>
          <w:rFonts w:ascii="Times New Roman" w:hAnsi="Times New Roman" w:cs="Times New Roman"/>
          <w:color w:val="000000" w:themeColor="text1"/>
          <w:sz w:val="28"/>
          <w:szCs w:val="28"/>
        </w:rPr>
        <w:t>Bộ Công thương, Bộ Công an, Bộ Quốc phòng, Ủy ban nhân dân cấp tỉnh</w:t>
      </w:r>
    </w:p>
    <w:p w14:paraId="4F959A32" w14:textId="3B489208"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236C4" w:rsidRPr="004236C4">
        <w:rPr>
          <w:rFonts w:ascii="Times New Roman" w:hAnsi="Times New Roman" w:cs="Times New Roman"/>
          <w:color w:val="000000" w:themeColor="text1"/>
          <w:sz w:val="28"/>
          <w:szCs w:val="28"/>
        </w:rPr>
        <w:t>Giấy phép vận chuyển hàng nguy hiểm (bằng phương tiện thủy nội địa)</w:t>
      </w:r>
    </w:p>
    <w:p w14:paraId="394943EF"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AC00483" w14:textId="77777777" w:rsidR="00DF1DFC" w:rsidRPr="00F455FC" w:rsidRDefault="00DF1DFC" w:rsidP="00DF1DF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379E384" w14:textId="3F54333C" w:rsidR="00DF1DFC" w:rsidRDefault="00DF1DFC"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236C4" w:rsidRPr="004236C4">
        <w:rPr>
          <w:rFonts w:ascii="Times New Roman" w:hAnsi="Times New Roman" w:cs="Times New Roman"/>
          <w:color w:val="000000" w:themeColor="text1"/>
          <w:sz w:val="28"/>
          <w:szCs w:val="28"/>
        </w:rPr>
        <w:t>Giấy đề nghị cấp Giấy phép vận chuyển hàng hóa nguy hiểm theo mẫu quy định;</w:t>
      </w:r>
    </w:p>
    <w:p w14:paraId="62F4EE86" w14:textId="33D2C7D5"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236C4">
        <w:rPr>
          <w:rFonts w:ascii="Times New Roman" w:hAnsi="Times New Roman" w:cs="Times New Roman"/>
          <w:color w:val="000000" w:themeColor="text1"/>
          <w:sz w:val="28"/>
          <w:szCs w:val="28"/>
        </w:rPr>
        <w:t>Bản sao hoặc bản sao điện tử hoặc bản chính phương án tổ chức vận chuyển hàng hóa nguy hiểm của đơn vị vận chuyển theo mẫu quy định (trong đó bao gồm tối thiểu các nội dung: Biển kiểm soát xe; họ và tên người điều khiển phương tiện; loại hàng; khối lượng; tuyến đường, thời gian vận chuyển);</w:t>
      </w:r>
    </w:p>
    <w:p w14:paraId="361A1532" w14:textId="77777777"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83EF78F" w14:textId="77777777" w:rsidR="004236C4" w:rsidRDefault="004236C4" w:rsidP="00DF1DFC">
      <w:pPr>
        <w:spacing w:after="0" w:line="360" w:lineRule="exact"/>
        <w:ind w:firstLine="567"/>
        <w:jc w:val="both"/>
        <w:rPr>
          <w:rFonts w:ascii="Times New Roman" w:hAnsi="Times New Roman" w:cs="Times New Roman"/>
          <w:color w:val="000000" w:themeColor="text1"/>
          <w:sz w:val="28"/>
          <w:szCs w:val="28"/>
        </w:rPr>
      </w:pPr>
      <w:r w:rsidRPr="004236C4">
        <w:rPr>
          <w:rFonts w:ascii="Times New Roman" w:hAnsi="Times New Roman" w:cs="Times New Roman"/>
          <w:color w:val="000000" w:themeColor="text1"/>
          <w:sz w:val="28"/>
          <w:szCs w:val="28"/>
        </w:rPr>
        <w:t>Đáp ứng các quy định tại Điều 13, Điều 14 và Điều 15 của Nghị định số 34/2024/NĐ-CP ngày 31/3/2024 của Chính phủ quy định về Danh mục hàng hoá nguy hiểm, vận chuyển hàng hoá nguy hiểm bằng phương tiện thủy nội địa</w:t>
      </w:r>
    </w:p>
    <w:p w14:paraId="5DE10882" w14:textId="7E979513" w:rsidR="00DF1DFC" w:rsidRPr="00F455FC" w:rsidRDefault="00DF1DFC" w:rsidP="00DF1DF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09D5C29" w14:textId="77777777" w:rsidR="00F0380E" w:rsidRDefault="00DF1DFC" w:rsidP="00F038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F0380E" w:rsidRPr="004236C4">
        <w:rPr>
          <w:rFonts w:ascii="Times New Roman" w:hAnsi="Times New Roman" w:cs="Times New Roman"/>
          <w:color w:val="000000" w:themeColor="text1"/>
          <w:sz w:val="28"/>
          <w:szCs w:val="28"/>
        </w:rPr>
        <w:t>Nghị định số 34/2024/NĐ-CP ngày 31/3/2024 của Chính phủ quy định về Danh mục hàng hoá nguy hiểm, vận chuyển hàng hoá nguy hiểm bằng phương tiện thủy nội địa</w:t>
      </w:r>
    </w:p>
    <w:p w14:paraId="07443230" w14:textId="50998502" w:rsidR="00DF1DFC" w:rsidRDefault="00DF1DFC" w:rsidP="00F038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w:t>
      </w:r>
      <w:r w:rsidR="00F0380E">
        <w:rPr>
          <w:rFonts w:ascii="Times New Roman" w:hAnsi="Times New Roman" w:cs="Times New Roman"/>
          <w:color w:val="000000" w:themeColor="text1"/>
          <w:sz w:val="28"/>
          <w:szCs w:val="28"/>
        </w:rPr>
        <w:t>61</w:t>
      </w:r>
      <w:r w:rsidRPr="00D00218">
        <w:rPr>
          <w:rFonts w:ascii="Times New Roman" w:hAnsi="Times New Roman" w:cs="Times New Roman"/>
          <w:color w:val="000000" w:themeColor="text1"/>
          <w:sz w:val="28"/>
          <w:szCs w:val="28"/>
        </w:rPr>
        <w:t>/202</w:t>
      </w:r>
      <w:r w:rsidR="00F0380E">
        <w:rPr>
          <w:rFonts w:ascii="Times New Roman" w:hAnsi="Times New Roman" w:cs="Times New Roman"/>
          <w:color w:val="000000" w:themeColor="text1"/>
          <w:sz w:val="28"/>
          <w:szCs w:val="28"/>
        </w:rPr>
        <w:t>4</w:t>
      </w:r>
      <w:r w:rsidRPr="00D00218">
        <w:rPr>
          <w:rFonts w:ascii="Times New Roman" w:hAnsi="Times New Roman" w:cs="Times New Roman"/>
          <w:color w:val="000000" w:themeColor="text1"/>
          <w:sz w:val="28"/>
          <w:szCs w:val="28"/>
        </w:rPr>
        <w:t>/NĐ-CP</w:t>
      </w:r>
      <w:r>
        <w:rPr>
          <w:rFonts w:ascii="Times New Roman" w:hAnsi="Times New Roman" w:cs="Times New Roman"/>
          <w:color w:val="000000" w:themeColor="text1"/>
          <w:sz w:val="28"/>
          <w:szCs w:val="28"/>
        </w:rPr>
        <w:t xml:space="preserve"> ngày </w:t>
      </w:r>
      <w:r w:rsidR="00F0380E">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rPr>
        <w:t>/</w:t>
      </w:r>
      <w:r w:rsidR="00F0380E">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/202</w:t>
      </w:r>
      <w:r w:rsidR="00F0380E">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F0380E" w:rsidRPr="00F0380E">
        <w:rPr>
          <w:rFonts w:ascii="Times New Roman" w:hAnsi="Times New Roman" w:cs="Times New Roman"/>
          <w:color w:val="000000" w:themeColor="text1"/>
          <w:sz w:val="28"/>
          <w:szCs w:val="28"/>
        </w:rPr>
        <w:t>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62A2BF0B"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314F4F52"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5FEBFFE1"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34BC99ED"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72C55372"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24BB8744"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6096AAA8"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09CBC9D8"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471FEC37"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0FC599E3" w14:textId="77777777" w:rsidR="00F0380E" w:rsidRDefault="00F0380E" w:rsidP="00F0380E">
      <w:pPr>
        <w:spacing w:after="0" w:line="360" w:lineRule="exact"/>
        <w:ind w:firstLine="567"/>
        <w:jc w:val="both"/>
        <w:rPr>
          <w:rFonts w:ascii="Times New Roman" w:hAnsi="Times New Roman" w:cs="Times New Roman"/>
          <w:color w:val="000000" w:themeColor="text1"/>
          <w:sz w:val="28"/>
          <w:szCs w:val="28"/>
        </w:rPr>
      </w:pPr>
    </w:p>
    <w:p w14:paraId="0BA60D8E" w14:textId="77777777" w:rsidR="00F0380E" w:rsidRDefault="00F0380E" w:rsidP="009861FF">
      <w:pPr>
        <w:spacing w:after="0" w:line="360" w:lineRule="exact"/>
        <w:jc w:val="both"/>
        <w:rPr>
          <w:rFonts w:ascii="Times New Roman" w:hAnsi="Times New Roman" w:cs="Times New Roman"/>
          <w:color w:val="000000" w:themeColor="text1"/>
          <w:sz w:val="28"/>
          <w:szCs w:val="28"/>
        </w:rPr>
      </w:pPr>
    </w:p>
    <w:p w14:paraId="2A1A695A" w14:textId="77777777" w:rsidR="00F0380E" w:rsidRPr="009751A7" w:rsidRDefault="00F0380E" w:rsidP="00F0380E">
      <w:pPr>
        <w:pStyle w:val="NormalWeb"/>
        <w:shd w:val="clear" w:color="auto" w:fill="FFFFFF"/>
        <w:spacing w:before="0" w:beforeAutospacing="0" w:after="0" w:afterAutospacing="0" w:line="234" w:lineRule="atLeast"/>
        <w:jc w:val="center"/>
        <w:rPr>
          <w:b/>
          <w:color w:val="000000"/>
          <w:sz w:val="26"/>
          <w:szCs w:val="26"/>
        </w:rPr>
      </w:pPr>
      <w:bookmarkStart w:id="92" w:name="chuong_pl_4_name"/>
      <w:r w:rsidRPr="009751A7">
        <w:rPr>
          <w:b/>
          <w:color w:val="000000"/>
          <w:sz w:val="26"/>
          <w:szCs w:val="26"/>
        </w:rPr>
        <w:lastRenderedPageBreak/>
        <w:t>Mẫu giấy đề nghị cấp Giấy phép vận chuyển hàng nguy hiểm (…)</w:t>
      </w:r>
      <w:bookmarkEnd w:id="92"/>
      <w:r w:rsidRPr="009751A7">
        <w:rPr>
          <w:b/>
          <w:color w:val="000000"/>
          <w:sz w:val="26"/>
          <w:szCs w:val="26"/>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86"/>
        <w:gridCol w:w="6019"/>
      </w:tblGrid>
      <w:tr w:rsidR="00F0380E" w:rsidRPr="009751A7" w14:paraId="09CACEC7" w14:textId="77777777" w:rsidTr="00F20E04">
        <w:trPr>
          <w:tblCellSpacing w:w="0" w:type="dxa"/>
        </w:trPr>
        <w:tc>
          <w:tcPr>
            <w:tcW w:w="1800" w:type="pct"/>
            <w:shd w:val="clear" w:color="auto" w:fill="FFFFFF"/>
            <w:tcMar>
              <w:top w:w="0" w:type="dxa"/>
              <w:left w:w="108" w:type="dxa"/>
              <w:bottom w:w="0" w:type="dxa"/>
              <w:right w:w="108" w:type="dxa"/>
            </w:tcMar>
            <w:hideMark/>
          </w:tcPr>
          <w:p w14:paraId="52486402"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Tên tổ chức, cá nhân:…….</w:t>
            </w:r>
            <w:r w:rsidRPr="009751A7">
              <w:rPr>
                <w:rFonts w:ascii="Times New Roman" w:eastAsia="Times New Roman" w:hAnsi="Times New Roman" w:cs="Times New Roman"/>
                <w:b/>
                <w:bCs/>
                <w:color w:val="000000"/>
                <w:sz w:val="26"/>
                <w:szCs w:val="26"/>
              </w:rPr>
              <w:br/>
              <w:t>Số: ……./…….</w:t>
            </w:r>
            <w:r w:rsidRPr="009751A7">
              <w:rPr>
                <w:rFonts w:ascii="Times New Roman" w:eastAsia="Times New Roman" w:hAnsi="Times New Roman" w:cs="Times New Roman"/>
                <w:b/>
                <w:bCs/>
                <w:color w:val="000000"/>
                <w:sz w:val="26"/>
                <w:szCs w:val="26"/>
              </w:rPr>
              <w:br/>
              <w:t>---------</w:t>
            </w:r>
          </w:p>
        </w:tc>
        <w:tc>
          <w:tcPr>
            <w:tcW w:w="3200" w:type="pct"/>
            <w:shd w:val="clear" w:color="auto" w:fill="FFFFFF"/>
            <w:tcMar>
              <w:top w:w="0" w:type="dxa"/>
              <w:left w:w="108" w:type="dxa"/>
              <w:bottom w:w="0" w:type="dxa"/>
              <w:right w:w="108" w:type="dxa"/>
            </w:tcMar>
            <w:hideMark/>
          </w:tcPr>
          <w:p w14:paraId="3E31710D"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CỘNG HÒA XÃ HỘI CHỦ NGHĨA VIỆT NAM</w:t>
            </w:r>
            <w:r w:rsidRPr="009751A7">
              <w:rPr>
                <w:rFonts w:ascii="Times New Roman" w:eastAsia="Times New Roman" w:hAnsi="Times New Roman" w:cs="Times New Roman"/>
                <w:b/>
                <w:bCs/>
                <w:color w:val="000000"/>
                <w:sz w:val="26"/>
                <w:szCs w:val="26"/>
              </w:rPr>
              <w:br/>
              <w:t>Độc lập - Tự do - Hạnh phúc</w:t>
            </w:r>
            <w:r w:rsidRPr="009751A7">
              <w:rPr>
                <w:rFonts w:ascii="Times New Roman" w:eastAsia="Times New Roman" w:hAnsi="Times New Roman" w:cs="Times New Roman"/>
                <w:b/>
                <w:bCs/>
                <w:color w:val="000000"/>
                <w:sz w:val="26"/>
                <w:szCs w:val="26"/>
              </w:rPr>
              <w:br/>
            </w:r>
            <w:r w:rsidRPr="009751A7">
              <w:rPr>
                <w:rFonts w:ascii="Times New Roman" w:eastAsia="Times New Roman" w:hAnsi="Times New Roman" w:cs="Times New Roman"/>
                <w:color w:val="000000"/>
                <w:sz w:val="26"/>
                <w:szCs w:val="26"/>
              </w:rPr>
              <w:t>---------------</w:t>
            </w:r>
          </w:p>
        </w:tc>
      </w:tr>
      <w:tr w:rsidR="00F0380E" w:rsidRPr="009751A7" w14:paraId="37DEDE37" w14:textId="77777777" w:rsidTr="00F20E04">
        <w:trPr>
          <w:tblCellSpacing w:w="0" w:type="dxa"/>
        </w:trPr>
        <w:tc>
          <w:tcPr>
            <w:tcW w:w="1800" w:type="pct"/>
            <w:shd w:val="clear" w:color="auto" w:fill="FFFFFF"/>
            <w:tcMar>
              <w:top w:w="0" w:type="dxa"/>
              <w:left w:w="108" w:type="dxa"/>
              <w:bottom w:w="0" w:type="dxa"/>
              <w:right w:w="108" w:type="dxa"/>
            </w:tcMar>
            <w:hideMark/>
          </w:tcPr>
          <w:p w14:paraId="446B4D9B"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 </w:t>
            </w:r>
          </w:p>
        </w:tc>
        <w:tc>
          <w:tcPr>
            <w:tcW w:w="3200" w:type="pct"/>
            <w:shd w:val="clear" w:color="auto" w:fill="FFFFFF"/>
            <w:tcMar>
              <w:top w:w="0" w:type="dxa"/>
              <w:left w:w="108" w:type="dxa"/>
              <w:bottom w:w="0" w:type="dxa"/>
              <w:right w:w="108" w:type="dxa"/>
            </w:tcMar>
            <w:hideMark/>
          </w:tcPr>
          <w:p w14:paraId="638D1EAE"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rPr>
              <w:t>…………, ngày….tháng….năm…..</w:t>
            </w:r>
          </w:p>
        </w:tc>
      </w:tr>
    </w:tbl>
    <w:p w14:paraId="7BFFB81F"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 </w:t>
      </w:r>
    </w:p>
    <w:p w14:paraId="1C477CCB" w14:textId="77777777" w:rsidR="00F0380E" w:rsidRPr="009751A7" w:rsidRDefault="00F0380E" w:rsidP="00F0380E">
      <w:pPr>
        <w:shd w:val="clear" w:color="auto" w:fill="FFFFFF"/>
        <w:spacing w:before="120" w:after="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lang w:val="vi-VN"/>
        </w:rPr>
        <w:t>GIẤY ĐỀ NGHỊ CẤP GIẤY PHÉP VẬN CHUYỂN HÀNG NGUY HIỂM (....)</w:t>
      </w:r>
    </w:p>
    <w:p w14:paraId="7D8B3136" w14:textId="77777777" w:rsidR="00F0380E" w:rsidRPr="009751A7" w:rsidRDefault="00F0380E" w:rsidP="00F0380E">
      <w:pPr>
        <w:shd w:val="clear" w:color="auto" w:fill="FFFFFF"/>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Kính gửi: …………………………….</w:t>
      </w:r>
    </w:p>
    <w:p w14:paraId="5FEBF108"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1. Tên tổ chức/cá nhân đề nghị cấp Giấy phép vận chuyển hàng nguy hiểm: …………………………………………………………………..</w:t>
      </w:r>
    </w:p>
    <w:p w14:paraId="798AA907"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Địa chỉ: …………………………………………………………………..</w:t>
      </w:r>
    </w:p>
    <w:p w14:paraId="57836BAD"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Điện thoại …………………….. Fax ………………………. Email: …………………..</w:t>
      </w:r>
    </w:p>
    <w:p w14:paraId="67C6A8AF"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2. Giấy đăng ký doanh nghiệp số....ngày....tháng....năm ………., tại …………………. hoặc Số CMTND hoặc số thẻ căn cước công dân/số hộ chiếu ……………… ngày cấp …………… nơi cấp (áp dụng trường hợp là cá nhân)</w:t>
      </w:r>
    </w:p>
    <w:p w14:paraId="4B421D70"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4. Thông tin về phương tiện gồm: biển số đăng ký, thời hạn kiểm định, trọng tải được phép chở (áp dụng trong trường hợp vận chuyển theo chuyến).</w:t>
      </w:r>
    </w:p>
    <w:p w14:paraId="42701FB0"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5. Thông tin về người điều khiển phương tiện gồm: Họ và tên, ngày tháng năm sinh, hạng giấy phép điều khiển phương tiện (áp dụng trong trường hợp vận chuyển theo chuyến); đã được cấp Giấy chứng nhận đã hoàn thành chương trình huấn luyện an toàn hàng hoá nguy hiểm; số CMTND hoặc số thẻ căn cước công dân/số hộ chiếu …………. ngày cấp ……………. nơi cấp ………………</w:t>
      </w:r>
    </w:p>
    <w:p w14:paraId="627C8026"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6. Thông tin về người áp tải (nếu có) gồm: Họ và tên, ngày tháng năm sinh, số CMTND hoặc số thẻ căn cước công dân/số hộ chiếu.</w:t>
      </w:r>
    </w:p>
    <w:p w14:paraId="5D4D0A25" w14:textId="77777777" w:rsidR="00F0380E" w:rsidRPr="009751A7" w:rsidRDefault="00F0380E" w:rsidP="00F0380E">
      <w:pPr>
        <w:shd w:val="clear" w:color="auto" w:fill="FFFFFF"/>
        <w:spacing w:before="120" w:after="120" w:line="240" w:lineRule="auto"/>
        <w:jc w:val="both"/>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Đề nghị Quý Cơ quan xem xét và cấp Giấy phép vận chuyển hàng nguy hiểm là các chất nguy hiểm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7"/>
        <w:gridCol w:w="2999"/>
        <w:gridCol w:w="1451"/>
        <w:gridCol w:w="1451"/>
        <w:gridCol w:w="1258"/>
        <w:gridCol w:w="1549"/>
      </w:tblGrid>
      <w:tr w:rsidR="00F0380E" w:rsidRPr="009751A7" w14:paraId="30C161D9" w14:textId="77777777" w:rsidTr="00F20E04">
        <w:trPr>
          <w:tblCellSpacing w:w="0" w:type="dxa"/>
        </w:trPr>
        <w:tc>
          <w:tcPr>
            <w:tcW w:w="350" w:type="pct"/>
            <w:tcBorders>
              <w:top w:val="single" w:sz="8" w:space="0" w:color="auto"/>
              <w:left w:val="single" w:sz="8" w:space="0" w:color="auto"/>
              <w:bottom w:val="nil"/>
              <w:right w:val="nil"/>
            </w:tcBorders>
            <w:vAlign w:val="center"/>
            <w:hideMark/>
          </w:tcPr>
          <w:p w14:paraId="6F8B0D32"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TT</w:t>
            </w:r>
          </w:p>
        </w:tc>
        <w:tc>
          <w:tcPr>
            <w:tcW w:w="1550" w:type="pct"/>
            <w:tcBorders>
              <w:top w:val="single" w:sz="8" w:space="0" w:color="auto"/>
              <w:left w:val="single" w:sz="8" w:space="0" w:color="auto"/>
              <w:bottom w:val="nil"/>
              <w:right w:val="nil"/>
            </w:tcBorders>
            <w:vAlign w:val="center"/>
            <w:hideMark/>
          </w:tcPr>
          <w:p w14:paraId="44863C9D"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Tên gọi và mô tả</w:t>
            </w:r>
          </w:p>
        </w:tc>
        <w:tc>
          <w:tcPr>
            <w:tcW w:w="750" w:type="pct"/>
            <w:tcBorders>
              <w:top w:val="single" w:sz="8" w:space="0" w:color="auto"/>
              <w:left w:val="single" w:sz="8" w:space="0" w:color="auto"/>
              <w:bottom w:val="nil"/>
              <w:right w:val="nil"/>
            </w:tcBorders>
            <w:vAlign w:val="center"/>
            <w:hideMark/>
          </w:tcPr>
          <w:p w14:paraId="6CD019D7"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Số hiệu </w:t>
            </w:r>
            <w:r w:rsidRPr="009751A7">
              <w:rPr>
                <w:rFonts w:ascii="Times New Roman" w:eastAsia="Times New Roman" w:hAnsi="Times New Roman" w:cs="Times New Roman"/>
                <w:smallCaps/>
                <w:color w:val="000000"/>
                <w:sz w:val="26"/>
                <w:szCs w:val="26"/>
                <w:lang w:val="vi-VN"/>
              </w:rPr>
              <w:t>UN</w:t>
            </w:r>
          </w:p>
        </w:tc>
        <w:tc>
          <w:tcPr>
            <w:tcW w:w="750" w:type="pct"/>
            <w:tcBorders>
              <w:top w:val="single" w:sz="8" w:space="0" w:color="auto"/>
              <w:left w:val="single" w:sz="8" w:space="0" w:color="auto"/>
              <w:bottom w:val="nil"/>
              <w:right w:val="nil"/>
            </w:tcBorders>
            <w:vAlign w:val="center"/>
            <w:hideMark/>
          </w:tcPr>
          <w:p w14:paraId="067C3FE6"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Loại, nhóm hàng</w:t>
            </w:r>
          </w:p>
        </w:tc>
        <w:tc>
          <w:tcPr>
            <w:tcW w:w="650" w:type="pct"/>
            <w:tcBorders>
              <w:top w:val="single" w:sz="8" w:space="0" w:color="auto"/>
              <w:left w:val="single" w:sz="8" w:space="0" w:color="auto"/>
              <w:bottom w:val="nil"/>
              <w:right w:val="nil"/>
            </w:tcBorders>
            <w:vAlign w:val="center"/>
            <w:hideMark/>
          </w:tcPr>
          <w:p w14:paraId="67AC1885"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Số hiệu nguy hiểm</w:t>
            </w:r>
          </w:p>
        </w:tc>
        <w:tc>
          <w:tcPr>
            <w:tcW w:w="800" w:type="pct"/>
            <w:tcBorders>
              <w:top w:val="single" w:sz="8" w:space="0" w:color="auto"/>
              <w:left w:val="single" w:sz="8" w:space="0" w:color="auto"/>
              <w:bottom w:val="nil"/>
              <w:right w:val="single" w:sz="8" w:space="0" w:color="auto"/>
            </w:tcBorders>
            <w:vAlign w:val="center"/>
            <w:hideMark/>
          </w:tcPr>
          <w:p w14:paraId="50358879"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Khối lượng vận chuyển (dự kiến)</w:t>
            </w:r>
          </w:p>
        </w:tc>
      </w:tr>
      <w:tr w:rsidR="00F0380E" w:rsidRPr="009751A7" w14:paraId="7A01C123" w14:textId="77777777" w:rsidTr="00F20E04">
        <w:trPr>
          <w:tblCellSpacing w:w="0" w:type="dxa"/>
        </w:trPr>
        <w:tc>
          <w:tcPr>
            <w:tcW w:w="350" w:type="pct"/>
            <w:tcBorders>
              <w:top w:val="single" w:sz="8" w:space="0" w:color="auto"/>
              <w:left w:val="single" w:sz="8" w:space="0" w:color="auto"/>
              <w:bottom w:val="nil"/>
              <w:right w:val="nil"/>
            </w:tcBorders>
            <w:vAlign w:val="center"/>
            <w:hideMark/>
          </w:tcPr>
          <w:p w14:paraId="05D39E26"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1</w:t>
            </w:r>
          </w:p>
        </w:tc>
        <w:tc>
          <w:tcPr>
            <w:tcW w:w="1550" w:type="pct"/>
            <w:tcBorders>
              <w:top w:val="single" w:sz="8" w:space="0" w:color="auto"/>
              <w:left w:val="single" w:sz="8" w:space="0" w:color="auto"/>
              <w:bottom w:val="nil"/>
              <w:right w:val="nil"/>
            </w:tcBorders>
            <w:vAlign w:val="center"/>
            <w:hideMark/>
          </w:tcPr>
          <w:p w14:paraId="2266C2E4"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nil"/>
              <w:right w:val="nil"/>
            </w:tcBorders>
            <w:vAlign w:val="center"/>
            <w:hideMark/>
          </w:tcPr>
          <w:p w14:paraId="5B4F6950"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nil"/>
              <w:right w:val="nil"/>
            </w:tcBorders>
            <w:vAlign w:val="center"/>
            <w:hideMark/>
          </w:tcPr>
          <w:p w14:paraId="1087FCA7"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650" w:type="pct"/>
            <w:tcBorders>
              <w:top w:val="single" w:sz="8" w:space="0" w:color="auto"/>
              <w:left w:val="single" w:sz="8" w:space="0" w:color="auto"/>
              <w:bottom w:val="nil"/>
              <w:right w:val="nil"/>
            </w:tcBorders>
            <w:vAlign w:val="center"/>
            <w:hideMark/>
          </w:tcPr>
          <w:p w14:paraId="4BF45D4C"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800" w:type="pct"/>
            <w:tcBorders>
              <w:top w:val="single" w:sz="8" w:space="0" w:color="auto"/>
              <w:left w:val="single" w:sz="8" w:space="0" w:color="auto"/>
              <w:bottom w:val="nil"/>
              <w:right w:val="single" w:sz="8" w:space="0" w:color="auto"/>
            </w:tcBorders>
            <w:vAlign w:val="center"/>
            <w:hideMark/>
          </w:tcPr>
          <w:p w14:paraId="78AC0326"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r>
      <w:tr w:rsidR="00F0380E" w:rsidRPr="009751A7" w14:paraId="313F35DD" w14:textId="77777777" w:rsidTr="00F20E04">
        <w:trPr>
          <w:tblCellSpacing w:w="0" w:type="dxa"/>
        </w:trPr>
        <w:tc>
          <w:tcPr>
            <w:tcW w:w="350" w:type="pct"/>
            <w:tcBorders>
              <w:top w:val="single" w:sz="8" w:space="0" w:color="auto"/>
              <w:left w:val="single" w:sz="8" w:space="0" w:color="auto"/>
              <w:bottom w:val="nil"/>
              <w:right w:val="nil"/>
            </w:tcBorders>
            <w:vAlign w:val="center"/>
            <w:hideMark/>
          </w:tcPr>
          <w:p w14:paraId="305B5121"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2</w:t>
            </w:r>
          </w:p>
        </w:tc>
        <w:tc>
          <w:tcPr>
            <w:tcW w:w="1550" w:type="pct"/>
            <w:tcBorders>
              <w:top w:val="single" w:sz="8" w:space="0" w:color="auto"/>
              <w:left w:val="single" w:sz="8" w:space="0" w:color="auto"/>
              <w:bottom w:val="nil"/>
              <w:right w:val="nil"/>
            </w:tcBorders>
            <w:vAlign w:val="center"/>
            <w:hideMark/>
          </w:tcPr>
          <w:p w14:paraId="3A442ABE"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nil"/>
              <w:right w:val="nil"/>
            </w:tcBorders>
            <w:vAlign w:val="center"/>
            <w:hideMark/>
          </w:tcPr>
          <w:p w14:paraId="64288700"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nil"/>
              <w:right w:val="nil"/>
            </w:tcBorders>
            <w:vAlign w:val="center"/>
            <w:hideMark/>
          </w:tcPr>
          <w:p w14:paraId="01CFEBE3"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650" w:type="pct"/>
            <w:tcBorders>
              <w:top w:val="single" w:sz="8" w:space="0" w:color="auto"/>
              <w:left w:val="single" w:sz="8" w:space="0" w:color="auto"/>
              <w:bottom w:val="nil"/>
              <w:right w:val="nil"/>
            </w:tcBorders>
            <w:vAlign w:val="center"/>
            <w:hideMark/>
          </w:tcPr>
          <w:p w14:paraId="2099119F"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800" w:type="pct"/>
            <w:tcBorders>
              <w:top w:val="single" w:sz="8" w:space="0" w:color="auto"/>
              <w:left w:val="single" w:sz="8" w:space="0" w:color="auto"/>
              <w:bottom w:val="nil"/>
              <w:right w:val="single" w:sz="8" w:space="0" w:color="auto"/>
            </w:tcBorders>
            <w:vAlign w:val="center"/>
            <w:hideMark/>
          </w:tcPr>
          <w:p w14:paraId="2B45D669"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r>
      <w:tr w:rsidR="00F0380E" w:rsidRPr="009751A7" w14:paraId="6A6F49FD" w14:textId="77777777" w:rsidTr="00F20E04">
        <w:trPr>
          <w:tblCellSpacing w:w="0" w:type="dxa"/>
        </w:trPr>
        <w:tc>
          <w:tcPr>
            <w:tcW w:w="350" w:type="pct"/>
            <w:tcBorders>
              <w:top w:val="single" w:sz="8" w:space="0" w:color="auto"/>
              <w:left w:val="single" w:sz="8" w:space="0" w:color="auto"/>
              <w:bottom w:val="single" w:sz="8" w:space="0" w:color="auto"/>
              <w:right w:val="nil"/>
            </w:tcBorders>
            <w:vAlign w:val="center"/>
            <w:hideMark/>
          </w:tcPr>
          <w:p w14:paraId="61023035" w14:textId="77777777" w:rsidR="00F0380E" w:rsidRPr="009751A7" w:rsidRDefault="00F0380E" w:rsidP="00F20E04">
            <w:pPr>
              <w:spacing w:before="120" w:after="12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lastRenderedPageBreak/>
              <w:t>...</w:t>
            </w:r>
          </w:p>
        </w:tc>
        <w:tc>
          <w:tcPr>
            <w:tcW w:w="1550" w:type="pct"/>
            <w:tcBorders>
              <w:top w:val="single" w:sz="8" w:space="0" w:color="auto"/>
              <w:left w:val="single" w:sz="8" w:space="0" w:color="auto"/>
              <w:bottom w:val="single" w:sz="8" w:space="0" w:color="auto"/>
              <w:right w:val="nil"/>
            </w:tcBorders>
            <w:vAlign w:val="center"/>
            <w:hideMark/>
          </w:tcPr>
          <w:p w14:paraId="2C0041B0"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vAlign w:val="center"/>
            <w:hideMark/>
          </w:tcPr>
          <w:p w14:paraId="20E4CE03"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vAlign w:val="center"/>
            <w:hideMark/>
          </w:tcPr>
          <w:p w14:paraId="04C0111A"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650" w:type="pct"/>
            <w:tcBorders>
              <w:top w:val="single" w:sz="8" w:space="0" w:color="auto"/>
              <w:left w:val="single" w:sz="8" w:space="0" w:color="auto"/>
              <w:bottom w:val="single" w:sz="8" w:space="0" w:color="auto"/>
              <w:right w:val="nil"/>
            </w:tcBorders>
            <w:vAlign w:val="center"/>
            <w:hideMark/>
          </w:tcPr>
          <w:p w14:paraId="575CB4E9"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c>
          <w:tcPr>
            <w:tcW w:w="800" w:type="pct"/>
            <w:tcBorders>
              <w:top w:val="single" w:sz="8" w:space="0" w:color="auto"/>
              <w:left w:val="single" w:sz="8" w:space="0" w:color="auto"/>
              <w:bottom w:val="single" w:sz="8" w:space="0" w:color="auto"/>
              <w:right w:val="single" w:sz="8" w:space="0" w:color="auto"/>
            </w:tcBorders>
            <w:vAlign w:val="center"/>
            <w:hideMark/>
          </w:tcPr>
          <w:p w14:paraId="1A953DC4" w14:textId="77777777" w:rsidR="00F0380E" w:rsidRPr="009751A7" w:rsidRDefault="00F0380E" w:rsidP="00F20E04">
            <w:pPr>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rPr>
              <w:t> </w:t>
            </w:r>
          </w:p>
        </w:tc>
      </w:tr>
    </w:tbl>
    <w:p w14:paraId="4A765B2E" w14:textId="77777777" w:rsidR="00F0380E" w:rsidRPr="009751A7" w:rsidRDefault="00F0380E" w:rsidP="00F0380E">
      <w:pPr>
        <w:shd w:val="clear" w:color="auto" w:fill="FFFFFF"/>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Hồ sơ đề nghị cấp Giấy phép vận chuyển hàng nguy hiểm bao gồm:</w:t>
      </w:r>
    </w:p>
    <w:p w14:paraId="3994DF9C" w14:textId="77777777" w:rsidR="00F0380E" w:rsidRPr="009751A7" w:rsidRDefault="00F0380E" w:rsidP="00F0380E">
      <w:pPr>
        <w:shd w:val="clear" w:color="auto" w:fill="FFFFFF"/>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1.</w:t>
      </w:r>
    </w:p>
    <w:p w14:paraId="1F532CBB" w14:textId="77777777" w:rsidR="00F0380E" w:rsidRPr="009751A7" w:rsidRDefault="00F0380E" w:rsidP="00F0380E">
      <w:pPr>
        <w:shd w:val="clear" w:color="auto" w:fill="FFFFFF"/>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2.</w:t>
      </w:r>
    </w:p>
    <w:p w14:paraId="54E7B93B" w14:textId="77777777" w:rsidR="00F0380E" w:rsidRPr="009751A7" w:rsidRDefault="00F0380E" w:rsidP="00F0380E">
      <w:pPr>
        <w:shd w:val="clear" w:color="auto" w:fill="FFFFFF"/>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w:t>
      </w:r>
      <w:r w:rsidRPr="009751A7">
        <w:rPr>
          <w:rFonts w:ascii="Times New Roman" w:eastAsia="Times New Roman" w:hAnsi="Times New Roman" w:cs="Times New Roman"/>
          <w:color w:val="000000"/>
          <w:sz w:val="26"/>
          <w:szCs w:val="26"/>
        </w:rPr>
        <w:t>..</w:t>
      </w:r>
      <w:r w:rsidRPr="009751A7">
        <w:rPr>
          <w:rFonts w:ascii="Times New Roman" w:eastAsia="Times New Roman" w:hAnsi="Times New Roman" w:cs="Times New Roman"/>
          <w:color w:val="000000"/>
          <w:sz w:val="26"/>
          <w:szCs w:val="26"/>
          <w:lang w:val="vi-VN"/>
        </w:rPr>
        <w:t>……….</w:t>
      </w:r>
    </w:p>
    <w:p w14:paraId="58B9E838" w14:textId="77777777" w:rsidR="00F0380E" w:rsidRPr="009751A7" w:rsidRDefault="00F0380E" w:rsidP="00F0380E">
      <w:pPr>
        <w:shd w:val="clear" w:color="auto" w:fill="FFFFFF"/>
        <w:spacing w:before="120" w:after="12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lang w:val="vi-VN"/>
        </w:rPr>
        <w:t>……….(tên tổ chức, cá nhân) ……. </w:t>
      </w:r>
      <w:r w:rsidRPr="009751A7">
        <w:rPr>
          <w:rFonts w:ascii="Times New Roman" w:eastAsia="Times New Roman" w:hAnsi="Times New Roman" w:cs="Times New Roman"/>
          <w:color w:val="000000"/>
          <w:sz w:val="26"/>
          <w:szCs w:val="26"/>
          <w:lang w:val="vi-VN"/>
        </w:rPr>
        <w:t>cam kết bảo đảm an toàn khi tham gia giao thông và thực hiện đầy đủ các quy định của pháp luật về vận chuyển hàng nguy hiểm.</w:t>
      </w:r>
    </w:p>
    <w:p w14:paraId="6F0E99BD"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65"/>
        <w:gridCol w:w="4940"/>
      </w:tblGrid>
      <w:tr w:rsidR="00F0380E" w:rsidRPr="009751A7" w14:paraId="03D83751" w14:textId="77777777" w:rsidTr="00F20E04">
        <w:trPr>
          <w:tblCellSpacing w:w="0" w:type="dxa"/>
        </w:trPr>
        <w:tc>
          <w:tcPr>
            <w:tcW w:w="2350" w:type="pct"/>
            <w:tcMar>
              <w:top w:w="0" w:type="dxa"/>
              <w:left w:w="108" w:type="dxa"/>
              <w:bottom w:w="0" w:type="dxa"/>
              <w:right w:w="108" w:type="dxa"/>
            </w:tcMar>
            <w:hideMark/>
          </w:tcPr>
          <w:p w14:paraId="1E2CC8FF" w14:textId="77777777" w:rsidR="00F0380E" w:rsidRPr="009751A7" w:rsidRDefault="00F0380E" w:rsidP="00F20E04">
            <w:pPr>
              <w:spacing w:before="120" w:after="120" w:line="234" w:lineRule="atLeast"/>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 </w:t>
            </w:r>
          </w:p>
        </w:tc>
        <w:tc>
          <w:tcPr>
            <w:tcW w:w="2600" w:type="pct"/>
            <w:tcMar>
              <w:top w:w="0" w:type="dxa"/>
              <w:left w:w="108" w:type="dxa"/>
              <w:bottom w:w="0" w:type="dxa"/>
              <w:right w:w="108" w:type="dxa"/>
            </w:tcMar>
            <w:hideMark/>
          </w:tcPr>
          <w:p w14:paraId="37279051"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rPr>
              <w:t>........, ngày........tháng........năm......</w:t>
            </w:r>
            <w:r w:rsidRPr="009751A7">
              <w:rPr>
                <w:rFonts w:ascii="Times New Roman" w:eastAsia="Times New Roman" w:hAnsi="Times New Roman" w:cs="Times New Roman"/>
                <w:i/>
                <w:iCs/>
                <w:color w:val="000000"/>
                <w:sz w:val="26"/>
                <w:szCs w:val="26"/>
              </w:rPr>
              <w:br/>
            </w:r>
            <w:r w:rsidRPr="009751A7">
              <w:rPr>
                <w:rFonts w:ascii="Times New Roman" w:eastAsia="Times New Roman" w:hAnsi="Times New Roman" w:cs="Times New Roman"/>
                <w:b/>
                <w:bCs/>
                <w:color w:val="000000"/>
                <w:sz w:val="26"/>
                <w:szCs w:val="26"/>
              </w:rPr>
              <w:t>Đại diện tổ chức, cá nhân</w:t>
            </w:r>
            <w:r w:rsidRPr="009751A7">
              <w:rPr>
                <w:rFonts w:ascii="Times New Roman" w:eastAsia="Times New Roman" w:hAnsi="Times New Roman" w:cs="Times New Roman"/>
                <w:color w:val="000000"/>
                <w:sz w:val="26"/>
                <w:szCs w:val="26"/>
              </w:rPr>
              <w:br/>
            </w:r>
            <w:r w:rsidRPr="009751A7">
              <w:rPr>
                <w:rFonts w:ascii="Times New Roman" w:eastAsia="Times New Roman" w:hAnsi="Times New Roman" w:cs="Times New Roman"/>
                <w:i/>
                <w:iCs/>
                <w:color w:val="000000"/>
                <w:sz w:val="26"/>
                <w:szCs w:val="26"/>
              </w:rPr>
              <w:t>(Ký tên, đóng dấu)</w:t>
            </w:r>
            <w:r w:rsidRPr="009751A7">
              <w:rPr>
                <w:rFonts w:ascii="Times New Roman" w:eastAsia="Times New Roman" w:hAnsi="Times New Roman" w:cs="Times New Roman"/>
                <w:color w:val="000000"/>
                <w:sz w:val="26"/>
                <w:szCs w:val="26"/>
              </w:rPr>
              <w:br/>
            </w:r>
            <w:r w:rsidRPr="009751A7">
              <w:rPr>
                <w:rFonts w:ascii="Times New Roman" w:eastAsia="Times New Roman" w:hAnsi="Times New Roman" w:cs="Times New Roman"/>
                <w:color w:val="000000"/>
                <w:sz w:val="26"/>
                <w:szCs w:val="26"/>
              </w:rPr>
              <w:br/>
            </w:r>
          </w:p>
        </w:tc>
      </w:tr>
    </w:tbl>
    <w:p w14:paraId="18CEC145"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i/>
          <w:iCs/>
          <w:color w:val="000000"/>
          <w:sz w:val="26"/>
          <w:szCs w:val="26"/>
          <w:lang w:val="vi-VN"/>
        </w:rPr>
      </w:pPr>
      <w:r w:rsidRPr="009751A7">
        <w:rPr>
          <w:rFonts w:ascii="Times New Roman" w:eastAsia="Times New Roman" w:hAnsi="Times New Roman" w:cs="Times New Roman"/>
          <w:i/>
          <w:iCs/>
          <w:color w:val="000000"/>
          <w:sz w:val="26"/>
          <w:szCs w:val="26"/>
          <w:lang w:val="vi-VN"/>
        </w:rPr>
        <w:t> </w:t>
      </w:r>
    </w:p>
    <w:p w14:paraId="4ED9394D" w14:textId="77777777" w:rsidR="00F0380E" w:rsidRPr="009B207A" w:rsidRDefault="00F0380E" w:rsidP="00F0380E">
      <w:pPr>
        <w:shd w:val="clear" w:color="auto" w:fill="FFFFFF"/>
        <w:spacing w:before="120" w:after="0" w:line="234" w:lineRule="atLeast"/>
        <w:rPr>
          <w:rFonts w:ascii="Times New Roman" w:eastAsia="Times New Roman" w:hAnsi="Times New Roman" w:cs="Times New Roman"/>
          <w:i/>
          <w:iCs/>
          <w:color w:val="000000"/>
          <w:sz w:val="26"/>
          <w:szCs w:val="26"/>
          <w:lang w:val="vi-VN"/>
        </w:rPr>
      </w:pPr>
      <w:r w:rsidRPr="009751A7">
        <w:rPr>
          <w:rFonts w:ascii="Times New Roman" w:eastAsia="Times New Roman" w:hAnsi="Times New Roman" w:cs="Times New Roman"/>
          <w:i/>
          <w:iCs/>
          <w:color w:val="000000"/>
          <w:sz w:val="26"/>
          <w:szCs w:val="26"/>
          <w:lang w:val="vi-VN"/>
        </w:rPr>
        <w:t>Ghi chú:</w:t>
      </w:r>
    </w:p>
    <w:p w14:paraId="7E781284" w14:textId="77777777" w:rsidR="00F0380E" w:rsidRPr="009B207A" w:rsidRDefault="00F0380E" w:rsidP="00F0380E">
      <w:pPr>
        <w:shd w:val="clear" w:color="auto" w:fill="FFFFFF"/>
        <w:spacing w:before="120" w:after="0" w:line="234" w:lineRule="atLeast"/>
        <w:rPr>
          <w:rFonts w:ascii="Times New Roman" w:eastAsia="Times New Roman" w:hAnsi="Times New Roman" w:cs="Times New Roman"/>
          <w:i/>
          <w:iCs/>
          <w:color w:val="000000"/>
          <w:sz w:val="26"/>
          <w:szCs w:val="26"/>
          <w:lang w:val="vi-VN"/>
        </w:rPr>
      </w:pPr>
      <w:r w:rsidRPr="009751A7">
        <w:rPr>
          <w:rFonts w:ascii="Times New Roman" w:eastAsia="Times New Roman" w:hAnsi="Times New Roman" w:cs="Times New Roman"/>
          <w:i/>
          <w:iCs/>
          <w:color w:val="000000"/>
          <w:sz w:val="26"/>
          <w:szCs w:val="26"/>
          <w:lang w:val="vi-VN"/>
        </w:rPr>
        <w:t>- Đề nghị cấp loại hình nào thì ghi loại đó (cấp mới/cấp bổ sung phương tiện đường thủy nội địa).</w:t>
      </w:r>
    </w:p>
    <w:p w14:paraId="5F6B4019" w14:textId="77777777" w:rsidR="00F0380E" w:rsidRPr="009751A7" w:rsidRDefault="00F0380E" w:rsidP="00F0380E">
      <w:pPr>
        <w:shd w:val="clear" w:color="auto" w:fill="FFFFFF"/>
        <w:spacing w:before="120" w:after="0" w:line="234" w:lineRule="atLeast"/>
        <w:rPr>
          <w:rFonts w:ascii="Times New Roman" w:eastAsia="Times New Roman" w:hAnsi="Times New Roman" w:cs="Times New Roman"/>
          <w:i/>
          <w:iCs/>
          <w:color w:val="000000"/>
          <w:sz w:val="26"/>
          <w:szCs w:val="26"/>
        </w:rPr>
      </w:pPr>
      <w:r w:rsidRPr="009751A7">
        <w:rPr>
          <w:rFonts w:ascii="Times New Roman" w:eastAsia="Times New Roman" w:hAnsi="Times New Roman" w:cs="Times New Roman"/>
          <w:i/>
          <w:iCs/>
          <w:color w:val="000000"/>
          <w:sz w:val="26"/>
          <w:szCs w:val="26"/>
          <w:lang w:val="vi-VN"/>
        </w:rPr>
        <w:t>- Trường hợp nộp trực tuyến, thực hiện kê khai thông tin theo hướng dẫn trên hệ thống dịch vụ công trực tuyến của cơ quan cấp phép</w:t>
      </w:r>
      <w:r w:rsidRPr="009751A7">
        <w:rPr>
          <w:rFonts w:ascii="Times New Roman" w:eastAsia="Times New Roman" w:hAnsi="Times New Roman" w:cs="Times New Roman"/>
          <w:i/>
          <w:iCs/>
          <w:color w:val="000000"/>
          <w:sz w:val="26"/>
          <w:szCs w:val="26"/>
        </w:rPr>
        <w:t>.</w:t>
      </w:r>
    </w:p>
    <w:p w14:paraId="3086D986" w14:textId="77777777" w:rsidR="00F0380E" w:rsidRPr="00D5127A" w:rsidRDefault="00F0380E" w:rsidP="00F0380E">
      <w:pPr>
        <w:spacing w:after="0" w:line="240" w:lineRule="auto"/>
        <w:rPr>
          <w:rFonts w:ascii="Times New Roman" w:eastAsia="Times New Roman" w:hAnsi="Times New Roman" w:cs="Times New Roman"/>
          <w:i/>
          <w:iCs/>
          <w:color w:val="000000"/>
          <w:sz w:val="26"/>
          <w:szCs w:val="26"/>
        </w:rPr>
      </w:pPr>
    </w:p>
    <w:p w14:paraId="4BF343C9"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0DC93E07"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21511F9F"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1189115E"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166D80EF"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23090CCD"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13677492"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43B138AA"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6E578450"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620C3032"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45E0CDBA"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4D5FCA7F"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5F148489"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306B4009" w14:textId="77777777" w:rsidR="00F0380E" w:rsidRDefault="00F0380E" w:rsidP="009861FF">
      <w:pPr>
        <w:spacing w:after="0" w:line="360" w:lineRule="exact"/>
        <w:jc w:val="both"/>
        <w:rPr>
          <w:rFonts w:ascii="Times New Roman" w:eastAsia="Times New Roman" w:hAnsi="Times New Roman" w:cs="Times New Roman"/>
          <w:sz w:val="26"/>
          <w:szCs w:val="26"/>
        </w:rPr>
      </w:pPr>
    </w:p>
    <w:p w14:paraId="55F7D5DF" w14:textId="77777777" w:rsidR="00F0380E" w:rsidRPr="009751A7" w:rsidRDefault="00F0380E" w:rsidP="00F0380E">
      <w:pPr>
        <w:shd w:val="clear" w:color="auto" w:fill="FFFFFF"/>
        <w:spacing w:after="0" w:line="234" w:lineRule="atLeast"/>
        <w:jc w:val="center"/>
        <w:rPr>
          <w:rFonts w:ascii="Times New Roman" w:eastAsia="Times New Roman" w:hAnsi="Times New Roman" w:cs="Times New Roman"/>
          <w:color w:val="000000"/>
          <w:sz w:val="26"/>
          <w:szCs w:val="26"/>
        </w:rPr>
      </w:pPr>
      <w:bookmarkStart w:id="93" w:name="chuong_pl_6_name"/>
      <w:r w:rsidRPr="009751A7">
        <w:rPr>
          <w:rFonts w:ascii="Times New Roman" w:eastAsia="Times New Roman" w:hAnsi="Times New Roman" w:cs="Times New Roman"/>
          <w:b/>
          <w:color w:val="000000"/>
          <w:sz w:val="26"/>
          <w:szCs w:val="26"/>
        </w:rPr>
        <w:lastRenderedPageBreak/>
        <w:t>Mẫu Phương án tổ chức vận chuyển hàng hóa nguy hiểm</w:t>
      </w:r>
      <w:bookmarkEnd w:id="93"/>
      <w:r w:rsidRPr="009751A7">
        <w:rPr>
          <w:rFonts w:ascii="Times New Roman" w:eastAsia="Times New Roman" w:hAnsi="Times New Roman" w:cs="Times New Roman"/>
          <w:color w:val="000000"/>
          <w:sz w:val="26"/>
          <w:szCs w:val="26"/>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86"/>
        <w:gridCol w:w="6019"/>
      </w:tblGrid>
      <w:tr w:rsidR="00F0380E" w:rsidRPr="009751A7" w14:paraId="72B4508C" w14:textId="77777777" w:rsidTr="00F20E04">
        <w:trPr>
          <w:trHeight w:val="920"/>
          <w:tblCellSpacing w:w="0" w:type="dxa"/>
        </w:trPr>
        <w:tc>
          <w:tcPr>
            <w:tcW w:w="1800" w:type="pct"/>
            <w:shd w:val="clear" w:color="auto" w:fill="FFFFFF"/>
            <w:tcMar>
              <w:top w:w="0" w:type="dxa"/>
              <w:left w:w="108" w:type="dxa"/>
              <w:bottom w:w="0" w:type="dxa"/>
              <w:right w:w="108" w:type="dxa"/>
            </w:tcMar>
            <w:hideMark/>
          </w:tcPr>
          <w:p w14:paraId="1FD4C03A"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Tên tổ chức, cá nhân:…….</w:t>
            </w:r>
            <w:r w:rsidRPr="009751A7">
              <w:rPr>
                <w:rFonts w:ascii="Times New Roman" w:eastAsia="Times New Roman" w:hAnsi="Times New Roman" w:cs="Times New Roman"/>
                <w:b/>
                <w:bCs/>
                <w:color w:val="000000"/>
                <w:sz w:val="26"/>
                <w:szCs w:val="26"/>
              </w:rPr>
              <w:br/>
              <w:t>Số: ……./…….</w:t>
            </w:r>
            <w:r w:rsidRPr="009751A7">
              <w:rPr>
                <w:rFonts w:ascii="Times New Roman" w:eastAsia="Times New Roman" w:hAnsi="Times New Roman" w:cs="Times New Roman"/>
                <w:b/>
                <w:bCs/>
                <w:color w:val="000000"/>
                <w:sz w:val="26"/>
                <w:szCs w:val="26"/>
              </w:rPr>
              <w:br/>
              <w:t>-------</w:t>
            </w:r>
          </w:p>
        </w:tc>
        <w:tc>
          <w:tcPr>
            <w:tcW w:w="3200" w:type="pct"/>
            <w:shd w:val="clear" w:color="auto" w:fill="FFFFFF"/>
            <w:tcMar>
              <w:top w:w="0" w:type="dxa"/>
              <w:left w:w="108" w:type="dxa"/>
              <w:bottom w:w="0" w:type="dxa"/>
              <w:right w:w="108" w:type="dxa"/>
            </w:tcMar>
            <w:hideMark/>
          </w:tcPr>
          <w:p w14:paraId="3FDF4058"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CỘNG HÒA XÃ HỘI CHỦ NGHĨA VIỆT NAM</w:t>
            </w:r>
            <w:r w:rsidRPr="009751A7">
              <w:rPr>
                <w:rFonts w:ascii="Times New Roman" w:eastAsia="Times New Roman" w:hAnsi="Times New Roman" w:cs="Times New Roman"/>
                <w:b/>
                <w:bCs/>
                <w:color w:val="000000"/>
                <w:sz w:val="26"/>
                <w:szCs w:val="26"/>
              </w:rPr>
              <w:br/>
              <w:t>Độc lập - Tự do - Hạnh phúc</w:t>
            </w:r>
            <w:r w:rsidRPr="009751A7">
              <w:rPr>
                <w:rFonts w:ascii="Times New Roman" w:eastAsia="Times New Roman" w:hAnsi="Times New Roman" w:cs="Times New Roman"/>
                <w:color w:val="000000"/>
                <w:sz w:val="26"/>
                <w:szCs w:val="26"/>
                <w:vertAlign w:val="superscript"/>
              </w:rPr>
              <w:br/>
            </w:r>
            <w:r w:rsidRPr="009751A7">
              <w:rPr>
                <w:rFonts w:ascii="Times New Roman" w:eastAsia="Times New Roman" w:hAnsi="Times New Roman" w:cs="Times New Roman"/>
                <w:b/>
                <w:bCs/>
                <w:color w:val="000000"/>
                <w:sz w:val="26"/>
                <w:szCs w:val="26"/>
              </w:rPr>
              <w:t>--------------</w:t>
            </w:r>
          </w:p>
        </w:tc>
      </w:tr>
      <w:tr w:rsidR="00F0380E" w:rsidRPr="009751A7" w14:paraId="1FCD96E5" w14:textId="77777777" w:rsidTr="00F20E04">
        <w:trPr>
          <w:trHeight w:val="327"/>
          <w:tblCellSpacing w:w="0" w:type="dxa"/>
        </w:trPr>
        <w:tc>
          <w:tcPr>
            <w:tcW w:w="1800" w:type="pct"/>
            <w:shd w:val="clear" w:color="auto" w:fill="FFFFFF"/>
            <w:tcMar>
              <w:top w:w="0" w:type="dxa"/>
              <w:left w:w="108" w:type="dxa"/>
              <w:bottom w:w="0" w:type="dxa"/>
              <w:right w:w="108" w:type="dxa"/>
            </w:tcMar>
            <w:hideMark/>
          </w:tcPr>
          <w:p w14:paraId="0A83103C" w14:textId="77777777" w:rsidR="00F0380E" w:rsidRPr="009751A7" w:rsidRDefault="00F0380E" w:rsidP="00F20E04">
            <w:pPr>
              <w:spacing w:before="120" w:after="120" w:line="234" w:lineRule="atLeast"/>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 </w:t>
            </w:r>
          </w:p>
        </w:tc>
        <w:tc>
          <w:tcPr>
            <w:tcW w:w="3200" w:type="pct"/>
            <w:shd w:val="clear" w:color="auto" w:fill="FFFFFF"/>
            <w:tcMar>
              <w:top w:w="0" w:type="dxa"/>
              <w:left w:w="108" w:type="dxa"/>
              <w:bottom w:w="0" w:type="dxa"/>
              <w:right w:w="108" w:type="dxa"/>
            </w:tcMar>
            <w:hideMark/>
          </w:tcPr>
          <w:p w14:paraId="61128D8F" w14:textId="77777777" w:rsidR="00F0380E" w:rsidRPr="009751A7" w:rsidRDefault="00F0380E" w:rsidP="00F20E04">
            <w:pPr>
              <w:spacing w:before="120" w:after="120" w:line="234" w:lineRule="atLeast"/>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rPr>
              <w:t>…………, ngày….tháng….năm…..</w:t>
            </w:r>
          </w:p>
        </w:tc>
      </w:tr>
    </w:tbl>
    <w:p w14:paraId="2D2290E8"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 </w:t>
      </w:r>
    </w:p>
    <w:p w14:paraId="221DD339" w14:textId="77777777" w:rsidR="00F0380E" w:rsidRPr="009751A7" w:rsidRDefault="00F0380E" w:rsidP="00F0380E">
      <w:pPr>
        <w:shd w:val="clear" w:color="auto" w:fill="FFFFFF"/>
        <w:spacing w:before="120" w:after="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lang w:val="vi-VN"/>
        </w:rPr>
        <w:t>PHƯƠNG ÁN TỔ CHỨC VẬN CHUYỂN HÀNG HÓA NGUY HIỂM (....)</w:t>
      </w:r>
    </w:p>
    <w:p w14:paraId="6D3CFB5C" w14:textId="77777777" w:rsidR="00F0380E" w:rsidRPr="009751A7" w:rsidRDefault="00F0380E" w:rsidP="00F0380E">
      <w:pPr>
        <w:shd w:val="clear" w:color="auto" w:fill="FFFFFF"/>
        <w:spacing w:before="120" w:after="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Kính gửi: ………………………………….</w:t>
      </w:r>
    </w:p>
    <w:p w14:paraId="5783E777"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 </w:t>
      </w:r>
    </w:p>
    <w:p w14:paraId="7A53A18F"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1. Tên tổ chức/cá nhân vận chuyển hàng nguy hiểm: …………………..</w:t>
      </w:r>
    </w:p>
    <w:p w14:paraId="7569E947"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Địa chỉ: …………………………………………………………………………………………</w:t>
      </w:r>
    </w:p>
    <w:p w14:paraId="7B272C38"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Điện thoại ……………………………. Fax …………………. Email: ………………..</w:t>
      </w:r>
    </w:p>
    <w:p w14:paraId="28D8620C"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2. Thông tin về phương tiện (hoặc danh sách kèm theo) gồm: biển số đăng ký, thời hạn kiểm định, trọng tải được phép chở …………………</w:t>
      </w:r>
    </w:p>
    <w:p w14:paraId="10362A06"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3. Họ và tên người điều khiển phương tiện (hoặc danh sách kèm theo): ……………</w:t>
      </w:r>
    </w:p>
    <w:p w14:paraId="08F6DC7C"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4. Loại hàng hóa nguy hiểm, khối lượng vận chuyển (liệt kê chi tiết từng loại, nhóm hàng hoá nguy hiểm) ……………..</w:t>
      </w:r>
    </w:p>
    <w:p w14:paraId="01752C49"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5. Tuyến thủy nội địa vận chuyển …………….</w:t>
      </w:r>
    </w:p>
    <w:p w14:paraId="07309895"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6. Thời gian vận chuyển: …………………………………………….</w:t>
      </w:r>
    </w:p>
    <w:p w14:paraId="6E5A381C"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7. Thông tin về phương tiện gồm: biển số đăng ký, thời hạn kiểm định, trọng tải được phép chở …………………..</w:t>
      </w:r>
    </w:p>
    <w:p w14:paraId="1627876B"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8. Biện pháp ứng cứu khẩn cấp khi có sự cố cháy, nổ ………………………..</w:t>
      </w:r>
    </w:p>
    <w:p w14:paraId="0582CBB2"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color w:val="000000"/>
          <w:sz w:val="26"/>
          <w:szCs w:val="26"/>
          <w:lang w:val="vi-VN"/>
        </w:rPr>
        <w:t>Đề nghị Quý Cơ quan xem xét!</w:t>
      </w:r>
    </w:p>
    <w:p w14:paraId="05CD2B82" w14:textId="77777777" w:rsidR="00F0380E" w:rsidRPr="009751A7" w:rsidRDefault="00F0380E" w:rsidP="00F0380E">
      <w:pPr>
        <w:shd w:val="clear" w:color="auto" w:fill="FFFFFF"/>
        <w:spacing w:before="120" w:after="0" w:line="240" w:lineRule="auto"/>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65"/>
        <w:gridCol w:w="4940"/>
      </w:tblGrid>
      <w:tr w:rsidR="00F0380E" w:rsidRPr="009751A7" w14:paraId="2E5EA8C3" w14:textId="77777777" w:rsidTr="00F20E04">
        <w:trPr>
          <w:tblCellSpacing w:w="0" w:type="dxa"/>
        </w:trPr>
        <w:tc>
          <w:tcPr>
            <w:tcW w:w="2350" w:type="pct"/>
            <w:tcMar>
              <w:top w:w="0" w:type="dxa"/>
              <w:left w:w="108" w:type="dxa"/>
              <w:bottom w:w="0" w:type="dxa"/>
              <w:right w:w="108" w:type="dxa"/>
            </w:tcMar>
            <w:hideMark/>
          </w:tcPr>
          <w:p w14:paraId="2B0AC46A" w14:textId="77777777" w:rsidR="00F0380E" w:rsidRPr="009751A7" w:rsidRDefault="00F0380E" w:rsidP="00F20E04">
            <w:pPr>
              <w:spacing w:before="120" w:after="120" w:line="234" w:lineRule="atLeast"/>
              <w:rPr>
                <w:rFonts w:ascii="Times New Roman" w:eastAsia="Times New Roman" w:hAnsi="Times New Roman" w:cs="Times New Roman"/>
                <w:color w:val="000000"/>
                <w:sz w:val="26"/>
                <w:szCs w:val="26"/>
              </w:rPr>
            </w:pPr>
            <w:r w:rsidRPr="009751A7">
              <w:rPr>
                <w:rFonts w:ascii="Times New Roman" w:eastAsia="Times New Roman" w:hAnsi="Times New Roman" w:cs="Times New Roman"/>
                <w:b/>
                <w:bCs/>
                <w:color w:val="000000"/>
                <w:sz w:val="26"/>
                <w:szCs w:val="26"/>
              </w:rPr>
              <w:t> </w:t>
            </w:r>
          </w:p>
        </w:tc>
        <w:tc>
          <w:tcPr>
            <w:tcW w:w="2600" w:type="pct"/>
            <w:tcMar>
              <w:top w:w="0" w:type="dxa"/>
              <w:left w:w="108" w:type="dxa"/>
              <w:bottom w:w="0" w:type="dxa"/>
              <w:right w:w="108" w:type="dxa"/>
            </w:tcMar>
            <w:hideMark/>
          </w:tcPr>
          <w:p w14:paraId="571DD419" w14:textId="77777777" w:rsidR="00F0380E" w:rsidRPr="009751A7" w:rsidRDefault="00F0380E" w:rsidP="00F20E04">
            <w:pPr>
              <w:spacing w:before="120" w:after="0" w:line="240" w:lineRule="auto"/>
              <w:jc w:val="center"/>
              <w:rPr>
                <w:rFonts w:ascii="Times New Roman" w:eastAsia="Times New Roman" w:hAnsi="Times New Roman" w:cs="Times New Roman"/>
                <w:color w:val="000000"/>
                <w:sz w:val="26"/>
                <w:szCs w:val="26"/>
              </w:rPr>
            </w:pPr>
            <w:r w:rsidRPr="009751A7">
              <w:rPr>
                <w:rFonts w:ascii="Times New Roman" w:eastAsia="Times New Roman" w:hAnsi="Times New Roman" w:cs="Times New Roman"/>
                <w:i/>
                <w:iCs/>
                <w:color w:val="000000"/>
                <w:sz w:val="26"/>
                <w:szCs w:val="26"/>
                <w:lang w:val="vi-VN"/>
              </w:rPr>
              <w:t>........, ngày........tháng........năm......</w:t>
            </w:r>
            <w:r w:rsidRPr="009751A7">
              <w:rPr>
                <w:rFonts w:ascii="Times New Roman" w:eastAsia="Times New Roman" w:hAnsi="Times New Roman" w:cs="Times New Roman"/>
                <w:i/>
                <w:iCs/>
                <w:color w:val="000000"/>
                <w:sz w:val="26"/>
                <w:szCs w:val="26"/>
                <w:lang w:val="vi-VN"/>
              </w:rPr>
              <w:br/>
            </w:r>
            <w:r w:rsidRPr="009751A7">
              <w:rPr>
                <w:rFonts w:ascii="Times New Roman" w:eastAsia="Times New Roman" w:hAnsi="Times New Roman" w:cs="Times New Roman"/>
                <w:b/>
                <w:bCs/>
                <w:color w:val="000000"/>
                <w:sz w:val="26"/>
                <w:szCs w:val="26"/>
                <w:lang w:val="vi-VN"/>
              </w:rPr>
              <w:t>Đại diện tổ chức, cá nhân</w:t>
            </w:r>
            <w:r w:rsidRPr="009751A7">
              <w:rPr>
                <w:rFonts w:ascii="Times New Roman" w:eastAsia="Times New Roman" w:hAnsi="Times New Roman" w:cs="Times New Roman"/>
                <w:color w:val="000000"/>
                <w:sz w:val="26"/>
                <w:szCs w:val="26"/>
                <w:lang w:val="vi-VN"/>
              </w:rPr>
              <w:br/>
            </w:r>
            <w:r w:rsidRPr="009751A7">
              <w:rPr>
                <w:rFonts w:ascii="Times New Roman" w:eastAsia="Times New Roman" w:hAnsi="Times New Roman" w:cs="Times New Roman"/>
                <w:i/>
                <w:iCs/>
                <w:color w:val="000000"/>
                <w:sz w:val="26"/>
                <w:szCs w:val="26"/>
                <w:lang w:val="vi-VN"/>
              </w:rPr>
              <w:t>(Ký tên, đóng dấu)</w:t>
            </w:r>
          </w:p>
        </w:tc>
      </w:tr>
    </w:tbl>
    <w:p w14:paraId="007D06FA" w14:textId="77777777" w:rsidR="00F0380E" w:rsidRPr="009751A7" w:rsidRDefault="00F0380E" w:rsidP="00F0380E">
      <w:pPr>
        <w:shd w:val="clear" w:color="auto" w:fill="FFFFFF"/>
        <w:spacing w:before="120" w:after="120" w:line="234" w:lineRule="atLeast"/>
        <w:rPr>
          <w:rFonts w:ascii="Times New Roman" w:eastAsia="Times New Roman" w:hAnsi="Times New Roman" w:cs="Times New Roman"/>
          <w:color w:val="000000"/>
          <w:sz w:val="26"/>
          <w:szCs w:val="26"/>
        </w:rPr>
      </w:pPr>
    </w:p>
    <w:p w14:paraId="578158E5" w14:textId="77777777" w:rsidR="00F0380E" w:rsidRPr="00565D24" w:rsidRDefault="00F0380E" w:rsidP="00F0380E">
      <w:pPr>
        <w:spacing w:after="0" w:line="240" w:lineRule="auto"/>
        <w:rPr>
          <w:rFonts w:ascii="Times New Roman" w:eastAsia="Times New Roman" w:hAnsi="Times New Roman" w:cs="Times New Roman"/>
          <w:color w:val="000000"/>
          <w:sz w:val="28"/>
          <w:szCs w:val="28"/>
          <w:lang w:val="vi-VN"/>
        </w:rPr>
      </w:pPr>
    </w:p>
    <w:p w14:paraId="69230808" w14:textId="77777777" w:rsidR="001F0FFA" w:rsidRDefault="001F0FFA" w:rsidP="009861FF">
      <w:pPr>
        <w:spacing w:after="0" w:line="360" w:lineRule="exact"/>
        <w:jc w:val="both"/>
        <w:rPr>
          <w:rFonts w:ascii="Times New Roman" w:eastAsia="Times New Roman" w:hAnsi="Times New Roman" w:cs="Times New Roman"/>
          <w:sz w:val="26"/>
          <w:szCs w:val="26"/>
        </w:rPr>
      </w:pPr>
    </w:p>
    <w:p w14:paraId="5603C7EE" w14:textId="483702E8" w:rsidR="001F0FFA" w:rsidRPr="00FA005D" w:rsidRDefault="001F0FFA" w:rsidP="001F0FF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861FF">
        <w:rPr>
          <w:rFonts w:ascii="Times New Roman Bold" w:hAnsi="Times New Roman Bold" w:cs="Times New Roman"/>
          <w:b/>
          <w:color w:val="000000" w:themeColor="text1"/>
          <w:spacing w:val="-4"/>
          <w:sz w:val="28"/>
          <w:szCs w:val="28"/>
        </w:rPr>
        <w:t>Thủ tục Điều chỉnh thông tin trên Giấy phép vận chuyển hàng hóa nguy hiểm bằng phương tiện thủy nội địa khi có sự thay đổi liên quan đến nội dung của Giấy phép (Số hồ sơ TTHC:</w:t>
      </w:r>
      <w:r w:rsidRPr="009861FF">
        <w:rPr>
          <w:rFonts w:ascii="Nunito" w:hAnsi="Nunito"/>
          <w:b/>
          <w:color w:val="1E2F41"/>
          <w:sz w:val="27"/>
          <w:szCs w:val="27"/>
          <w:shd w:val="clear" w:color="auto" w:fill="FFFFFF"/>
        </w:rPr>
        <w:t xml:space="preserve"> </w:t>
      </w:r>
      <w:r w:rsidRPr="009861FF">
        <w:rPr>
          <w:rFonts w:ascii="Times New Roman" w:eastAsia="Times New Roman" w:hAnsi="Times New Roman" w:cs="Times New Roman"/>
          <w:b/>
          <w:sz w:val="26"/>
          <w:szCs w:val="26"/>
        </w:rPr>
        <w:t>2.002616)</w:t>
      </w:r>
    </w:p>
    <w:p w14:paraId="6A19CDB9" w14:textId="77777777" w:rsidR="001F0FFA" w:rsidRDefault="001F0FFA" w:rsidP="001F0FF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7A2484A"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F0FFA">
        <w:rPr>
          <w:rFonts w:ascii="Times New Roman" w:hAnsi="Times New Roman" w:cs="Times New Roman"/>
          <w:color w:val="000000" w:themeColor="text1"/>
          <w:sz w:val="28"/>
          <w:szCs w:val="28"/>
        </w:rPr>
        <w:t>Nộp hồ sơ TTHC: Người vận tải hàng hóa nguy hiểm nộp hồ sơ đến cơ quan cấp Giấy phép vận chuyển hàng hóa nguy hiểm, cụ thể:</w:t>
      </w:r>
    </w:p>
    <w:p w14:paraId="45696A40"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xml:space="preserve"> - Bộ Công an tổ chức cấp Giấy phép vận chuyển hàng hóa nguy hiểm loại 1, loại 2, loại 3, loại 4, loại 9 theo quy định tại khoản 1 Điều 4 của Nghị định số 30/2024/NĐ-CP (trừ hóa chất bảo vệ thực vật và hàng hóa nguy hiểm thuộc phạm vi quản lý của Bộ Quốc phòng). </w:t>
      </w:r>
    </w:p>
    <w:p w14:paraId="497515AA"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Bộ Quốc phòng tổ chức cấp Giấy phép vận chuyển hàng hóa nguy hiểm cho:</w:t>
      </w:r>
    </w:p>
    <w:p w14:paraId="71BEF884"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Các tổ chức, doanh nghiệp thuộc phạm vi quản lý của Bộ Quốc phòng;</w:t>
      </w:r>
    </w:p>
    <w:p w14:paraId="30A763A8" w14:textId="2BCCFAD1"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xml:space="preserve"> + Người vận tải do tổ chức, doanh nghiệp thuộc phạm vi quản lý của Bộ Quốc phòng thuê vận chuyển hàng hoá nguy hiểm. </w:t>
      </w:r>
    </w:p>
    <w:p w14:paraId="008A4D13" w14:textId="77777777" w:rsidR="005E5F2F"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Bộ Công Thương tổ chức cấp Giấy phép vận chuyển hàng hóa nguy hiểm loại 5, loại 8 theo quy định tại khoản 1 Điều 4 của Nghị định số 34/2024/NĐ-CP. - Ủy ban nhân dân tỉnh, thành phố trực thuộc trung ương tổ chức cấp Giấy phép vận chuyển hàng hóa nguy hiểm là hóa chất bảo vệ thực vật.</w:t>
      </w:r>
    </w:p>
    <w:p w14:paraId="40A2AE7A" w14:textId="0A8A8E85" w:rsidR="001F0FFA" w:rsidRDefault="005E5F2F" w:rsidP="001F0FF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F0FFA" w:rsidRPr="001F0FFA">
        <w:rPr>
          <w:rFonts w:ascii="Times New Roman" w:hAnsi="Times New Roman" w:cs="Times New Roman"/>
          <w:color w:val="000000" w:themeColor="text1"/>
          <w:sz w:val="28"/>
          <w:szCs w:val="28"/>
        </w:rPr>
        <w:t xml:space="preserve">Giải quyết TTHC: </w:t>
      </w:r>
    </w:p>
    <w:p w14:paraId="281E8B6B"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1F0FFA">
        <w:rPr>
          <w:rFonts w:ascii="Times New Roman" w:hAnsi="Times New Roman" w:cs="Times New Roman"/>
          <w:color w:val="000000" w:themeColor="text1"/>
          <w:sz w:val="28"/>
          <w:szCs w:val="28"/>
        </w:rPr>
        <w:t xml:space="preserve">- Trường hợp nộp hồ sơ trực tiếp: Cơ quan giải quyết thủ tục hành chính kiểm tra thành phần hồ sơ và trả lời ngay khi tổ chức, cá nhân đến nộp hồ sơ; trường hợp thành phần hồ sơ chưa đầy đủ hoặc có sai lệch thì hướng dẫn hoàn thiện hồ sơ theo quy định. 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 </w:t>
      </w:r>
    </w:p>
    <w:p w14:paraId="3793720A" w14:textId="4650E2ED" w:rsidR="001F0FFA" w:rsidRDefault="001F0FFA" w:rsidP="001F0FFA">
      <w:pPr>
        <w:spacing w:after="0" w:line="360" w:lineRule="exact"/>
        <w:ind w:firstLine="567"/>
        <w:jc w:val="both"/>
        <w:rPr>
          <w:rFonts w:ascii="Times New Roman" w:hAnsi="Times New Roman" w:cs="Times New Roman"/>
          <w:b/>
          <w:color w:val="000000" w:themeColor="text1"/>
          <w:sz w:val="28"/>
          <w:szCs w:val="28"/>
        </w:rPr>
      </w:pPr>
      <w:r w:rsidRPr="001F0FFA">
        <w:rPr>
          <w:rFonts w:ascii="Times New Roman" w:hAnsi="Times New Roman" w:cs="Times New Roman"/>
          <w:color w:val="000000" w:themeColor="text1"/>
          <w:sz w:val="28"/>
          <w:szCs w:val="28"/>
        </w:rPr>
        <w:t>- Trong thời hạn 03 ngày làm việc, kể từ ngày nhận đủ hồ sơ đúng theo quy định, cơ quan cấp Giấy phép thẩm định hồ sơ, ban hành văn bản điều chỉnh nội dung Giấy phép vận chuyển hàng hóa nguy hiểm. Trường hợp không đồng ý, cơ quan cấp Giấy phép phải trả lời bằng văn bản hoặc thông báo qua hệ thống dịch vụ công trực tuyến và nêu rõ lý do.</w:t>
      </w:r>
      <w:r w:rsidRPr="001F0FFA">
        <w:rPr>
          <w:rFonts w:ascii="Times New Roman" w:hAnsi="Times New Roman" w:cs="Times New Roman"/>
          <w:b/>
          <w:color w:val="000000" w:themeColor="text1"/>
          <w:sz w:val="28"/>
          <w:szCs w:val="28"/>
        </w:rPr>
        <w:t xml:space="preserve"> </w:t>
      </w:r>
    </w:p>
    <w:p w14:paraId="594D1505" w14:textId="27991A52" w:rsidR="001F0FFA" w:rsidRPr="00147E40"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D2C3C73" w14:textId="77777777" w:rsidR="001F0FFA" w:rsidRPr="00F455FC" w:rsidRDefault="001F0FFA" w:rsidP="001F0FF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5180D9A"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FB025CC" w14:textId="77777777" w:rsidR="005E5F2F" w:rsidRDefault="001F0FFA" w:rsidP="001F0FF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E5F2F" w:rsidRPr="005E5F2F">
        <w:rPr>
          <w:rFonts w:ascii="Times New Roman" w:hAnsi="Times New Roman" w:cs="Times New Roman"/>
          <w:color w:val="000000" w:themeColor="text1"/>
          <w:sz w:val="28"/>
          <w:szCs w:val="28"/>
        </w:rPr>
        <w:t xml:space="preserve">Giấy đề nghị điều chỉnh thông tin trên Giấy phép vận chuyển hàng hóa nguy hiểm theo mẫu quy định </w:t>
      </w:r>
    </w:p>
    <w:p w14:paraId="01AACE7F" w14:textId="24AE419B"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E5F2F" w:rsidRPr="005E5F2F">
        <w:rPr>
          <w:rFonts w:ascii="Times New Roman" w:hAnsi="Times New Roman" w:cs="Times New Roman"/>
          <w:color w:val="000000" w:themeColor="text1"/>
          <w:sz w:val="28"/>
          <w:szCs w:val="28"/>
        </w:rPr>
        <w:t>Hồ sơ chứng minh sự thay đổi về thông tin liên quan đến giấy phép.</w:t>
      </w:r>
    </w:p>
    <w:p w14:paraId="1517E3C3" w14:textId="77777777"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0896244" w14:textId="77777777"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14C3946" w14:textId="77777777" w:rsidR="005E5F2F" w:rsidRDefault="005E5F2F" w:rsidP="001F0FFA">
      <w:pPr>
        <w:spacing w:after="0" w:line="360" w:lineRule="exact"/>
        <w:ind w:firstLine="567"/>
        <w:jc w:val="both"/>
        <w:rPr>
          <w:rFonts w:ascii="Times New Roman" w:hAnsi="Times New Roman" w:cs="Times New Roman"/>
          <w:b/>
          <w:color w:val="000000" w:themeColor="text1"/>
          <w:sz w:val="28"/>
          <w:szCs w:val="28"/>
        </w:rPr>
      </w:pPr>
      <w:r w:rsidRPr="005E5F2F">
        <w:rPr>
          <w:rFonts w:ascii="Times New Roman" w:hAnsi="Times New Roman" w:cs="Times New Roman"/>
          <w:color w:val="000000" w:themeColor="text1"/>
          <w:sz w:val="28"/>
          <w:szCs w:val="28"/>
        </w:rPr>
        <w:t>03 ngày làm việc, kể từ ngày nhận đủ hồ sơ đúng theo quy định.</w:t>
      </w:r>
      <w:r w:rsidRPr="005E5F2F">
        <w:rPr>
          <w:rFonts w:ascii="Times New Roman" w:hAnsi="Times New Roman" w:cs="Times New Roman"/>
          <w:b/>
          <w:color w:val="000000" w:themeColor="text1"/>
          <w:sz w:val="28"/>
          <w:szCs w:val="28"/>
        </w:rPr>
        <w:t xml:space="preserve"> </w:t>
      </w:r>
    </w:p>
    <w:p w14:paraId="269B8A01" w14:textId="4E7E6096"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380A1158" w14:textId="77777777"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4236C4">
        <w:rPr>
          <w:rFonts w:ascii="Times New Roman" w:hAnsi="Times New Roman" w:cs="Times New Roman"/>
          <w:color w:val="000000" w:themeColor="text1"/>
          <w:sz w:val="28"/>
          <w:szCs w:val="28"/>
        </w:rPr>
        <w:t>Bộ Công thương, Bộ Công an, Bộ Quốc phòng, Ủy ban nhân dân cấp tỉnh</w:t>
      </w:r>
    </w:p>
    <w:p w14:paraId="641F1685" w14:textId="77777777" w:rsidR="005E5F2F"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E5F2F" w:rsidRPr="005E5F2F">
        <w:rPr>
          <w:rFonts w:ascii="Times New Roman" w:hAnsi="Times New Roman" w:cs="Times New Roman"/>
          <w:color w:val="000000" w:themeColor="text1"/>
          <w:sz w:val="28"/>
          <w:szCs w:val="28"/>
        </w:rPr>
        <w:t>Văn bản điều chỉnh nội dung Giấy phép vận chuyển hàng hóa nguy hiểm (bằng phương tiện thủy nội địa)</w:t>
      </w:r>
    </w:p>
    <w:p w14:paraId="6DF2BA4D" w14:textId="308E74AE"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3E208FF" w14:textId="77777777" w:rsidR="001F0FFA" w:rsidRPr="00F455FC"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4435BE4" w14:textId="77777777" w:rsidR="005E5F2F" w:rsidRDefault="001F0FFA" w:rsidP="005E5F2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E5F2F" w:rsidRPr="005E5F2F">
        <w:rPr>
          <w:rFonts w:ascii="Times New Roman" w:hAnsi="Times New Roman" w:cs="Times New Roman"/>
          <w:color w:val="000000" w:themeColor="text1"/>
          <w:sz w:val="28"/>
          <w:szCs w:val="28"/>
        </w:rPr>
        <w:t xml:space="preserve">Giấy đề nghị điều chỉnh thông tin trên Giấy phép vận chuyển hàng hóa nguy hiểm theo mẫu quy định </w:t>
      </w:r>
    </w:p>
    <w:p w14:paraId="56A82676" w14:textId="372928CC" w:rsidR="001F0FFA" w:rsidRPr="00F455FC" w:rsidRDefault="001F0FFA" w:rsidP="005E5F2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2C7E870" w14:textId="77777777" w:rsidR="005E5F2F" w:rsidRDefault="005E5F2F" w:rsidP="001F0FFA">
      <w:pPr>
        <w:spacing w:after="0" w:line="360" w:lineRule="exact"/>
        <w:ind w:firstLine="567"/>
        <w:jc w:val="both"/>
        <w:rPr>
          <w:rFonts w:ascii="Times New Roman" w:hAnsi="Times New Roman" w:cs="Times New Roman"/>
          <w:color w:val="000000" w:themeColor="text1"/>
          <w:sz w:val="28"/>
          <w:szCs w:val="28"/>
        </w:rPr>
      </w:pPr>
      <w:r w:rsidRPr="005E5F2F">
        <w:rPr>
          <w:rFonts w:ascii="Times New Roman" w:hAnsi="Times New Roman" w:cs="Times New Roman"/>
          <w:color w:val="000000" w:themeColor="text1"/>
          <w:sz w:val="28"/>
          <w:szCs w:val="28"/>
        </w:rPr>
        <w:t>Đáp ứng các quy định tại Điều 13, Điều 14 và Điều 15 của Nghị định số 34/2024/NĐ-CP ngày 31/3/2024 của Chính phủ quy định về Danh mục hàng hoá nguy hiểm, vận chuyển hàng hoá nguy hiểm bằng phương tiện thủy nội địa</w:t>
      </w:r>
    </w:p>
    <w:p w14:paraId="06551174" w14:textId="573E797F" w:rsidR="001F0FFA" w:rsidRPr="00F455FC" w:rsidRDefault="001F0FFA" w:rsidP="001F0FF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88B4039" w14:textId="77777777" w:rsidR="001F0FFA" w:rsidRDefault="001F0FFA" w:rsidP="001F0FF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4236C4">
        <w:rPr>
          <w:rFonts w:ascii="Times New Roman" w:hAnsi="Times New Roman" w:cs="Times New Roman"/>
          <w:color w:val="000000" w:themeColor="text1"/>
          <w:sz w:val="28"/>
          <w:szCs w:val="28"/>
        </w:rPr>
        <w:t>Nghị định số 34/2024/NĐ-CP ngày 31/3/2024 của Chính phủ quy định về Danh mục hàng hoá nguy hiểm, vận chuyển hàng hoá nguy hiểm bằng phương tiện thủy nội địa</w:t>
      </w:r>
    </w:p>
    <w:p w14:paraId="677D8929" w14:textId="612B7D35" w:rsidR="001F0FFA" w:rsidRDefault="001F0FFA" w:rsidP="001F0FFA">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61</w:t>
      </w:r>
      <w:r w:rsidRPr="00D00218">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4</w:t>
      </w:r>
      <w:r w:rsidRPr="00D00218">
        <w:rPr>
          <w:rFonts w:ascii="Times New Roman" w:hAnsi="Times New Roman" w:cs="Times New Roman"/>
          <w:color w:val="000000" w:themeColor="text1"/>
          <w:sz w:val="28"/>
          <w:szCs w:val="28"/>
        </w:rPr>
        <w:t>/NĐ-CP</w:t>
      </w:r>
      <w:r>
        <w:rPr>
          <w:rFonts w:ascii="Times New Roman" w:hAnsi="Times New Roman" w:cs="Times New Roman"/>
          <w:color w:val="000000" w:themeColor="text1"/>
          <w:sz w:val="28"/>
          <w:szCs w:val="28"/>
        </w:rPr>
        <w:t xml:space="preserve"> ngày 18/12/2024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F0380E">
        <w:rPr>
          <w:rFonts w:ascii="Times New Roman" w:hAnsi="Times New Roman" w:cs="Times New Roman"/>
          <w:color w:val="000000" w:themeColor="text1"/>
          <w:sz w:val="28"/>
          <w:szCs w:val="28"/>
        </w:rPr>
        <w:t>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2C04FA01" w14:textId="77777777" w:rsidR="00F0380E" w:rsidRDefault="00F0380E" w:rsidP="00F0380E">
      <w:pPr>
        <w:spacing w:after="0" w:line="360" w:lineRule="exact"/>
        <w:ind w:firstLine="567"/>
        <w:jc w:val="both"/>
        <w:rPr>
          <w:rFonts w:ascii="Times New Roman" w:eastAsia="Times New Roman" w:hAnsi="Times New Roman" w:cs="Times New Roman"/>
          <w:sz w:val="26"/>
          <w:szCs w:val="26"/>
        </w:rPr>
      </w:pPr>
    </w:p>
    <w:p w14:paraId="13A18526" w14:textId="77777777" w:rsidR="0099138F" w:rsidRDefault="0099138F" w:rsidP="00F0380E">
      <w:pPr>
        <w:spacing w:after="0" w:line="360" w:lineRule="exact"/>
        <w:ind w:firstLine="567"/>
        <w:jc w:val="both"/>
        <w:rPr>
          <w:rFonts w:ascii="Times New Roman" w:eastAsia="Times New Roman" w:hAnsi="Times New Roman" w:cs="Times New Roman"/>
          <w:sz w:val="26"/>
          <w:szCs w:val="26"/>
        </w:rPr>
      </w:pPr>
    </w:p>
    <w:p w14:paraId="430F49B0" w14:textId="77777777" w:rsidR="005E5F2F" w:rsidRDefault="005E5F2F" w:rsidP="00F0380E">
      <w:pPr>
        <w:spacing w:after="0" w:line="360" w:lineRule="exact"/>
        <w:ind w:firstLine="567"/>
        <w:jc w:val="both"/>
        <w:rPr>
          <w:rFonts w:ascii="Times New Roman" w:eastAsia="Times New Roman" w:hAnsi="Times New Roman" w:cs="Times New Roman"/>
          <w:sz w:val="26"/>
          <w:szCs w:val="26"/>
        </w:rPr>
      </w:pPr>
    </w:p>
    <w:p w14:paraId="319D6BC7" w14:textId="77777777" w:rsidR="005E5F2F" w:rsidRDefault="005E5F2F" w:rsidP="00F0380E">
      <w:pPr>
        <w:spacing w:after="0" w:line="360" w:lineRule="exact"/>
        <w:ind w:firstLine="567"/>
        <w:jc w:val="both"/>
        <w:rPr>
          <w:rFonts w:ascii="Times New Roman" w:eastAsia="Times New Roman" w:hAnsi="Times New Roman" w:cs="Times New Roman"/>
          <w:sz w:val="26"/>
          <w:szCs w:val="26"/>
        </w:rPr>
      </w:pPr>
    </w:p>
    <w:p w14:paraId="5E975D68" w14:textId="77777777" w:rsidR="005E5F2F" w:rsidRPr="00AC74C0" w:rsidRDefault="005E5F2F" w:rsidP="005E5F2F">
      <w:pPr>
        <w:shd w:val="clear" w:color="auto" w:fill="FFFFFF"/>
        <w:spacing w:after="0" w:line="234" w:lineRule="atLeast"/>
        <w:jc w:val="center"/>
        <w:rPr>
          <w:rFonts w:ascii="Times New Roman" w:eastAsia="Times New Roman" w:hAnsi="Times New Roman" w:cs="Times New Roman"/>
          <w:sz w:val="26"/>
          <w:szCs w:val="26"/>
        </w:rPr>
      </w:pPr>
      <w:bookmarkStart w:id="94" w:name="chuong_pl_5_name"/>
      <w:r w:rsidRPr="00AC74C0">
        <w:rPr>
          <w:rFonts w:ascii="Times New Roman" w:eastAsia="Times New Roman" w:hAnsi="Times New Roman" w:cs="Times New Roman"/>
          <w:b/>
          <w:sz w:val="26"/>
          <w:szCs w:val="26"/>
        </w:rPr>
        <w:lastRenderedPageBreak/>
        <w:t>Mẫu Giấy đề nghị điều chỉnh thông tin trên giấy phép vận chuyển hàng nguy hiểm (…)</w:t>
      </w:r>
      <w:bookmarkEnd w:id="94"/>
      <w:r w:rsidRPr="00AC74C0">
        <w:rPr>
          <w:rFonts w:ascii="Times New Roman" w:eastAsia="Times New Roman" w:hAnsi="Times New Roman" w:cs="Times New Roman"/>
          <w:b/>
          <w:bCs/>
          <w:sz w:val="26"/>
          <w:szCs w:val="26"/>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86"/>
        <w:gridCol w:w="6019"/>
      </w:tblGrid>
      <w:tr w:rsidR="005E5F2F" w:rsidRPr="00AC74C0" w14:paraId="480C9DB9" w14:textId="77777777" w:rsidTr="00F20E04">
        <w:trPr>
          <w:trHeight w:val="920"/>
          <w:tblCellSpacing w:w="0" w:type="dxa"/>
        </w:trPr>
        <w:tc>
          <w:tcPr>
            <w:tcW w:w="1800" w:type="pct"/>
            <w:shd w:val="clear" w:color="auto" w:fill="FFFFFF"/>
            <w:tcMar>
              <w:top w:w="0" w:type="dxa"/>
              <w:left w:w="108" w:type="dxa"/>
              <w:bottom w:w="0" w:type="dxa"/>
              <w:right w:w="108" w:type="dxa"/>
            </w:tcMar>
            <w:hideMark/>
          </w:tcPr>
          <w:p w14:paraId="6FE75205" w14:textId="77777777" w:rsidR="005E5F2F" w:rsidRPr="00AC74C0" w:rsidRDefault="005E5F2F" w:rsidP="00F20E04">
            <w:pPr>
              <w:spacing w:before="120" w:after="120" w:line="234" w:lineRule="atLeast"/>
              <w:jc w:val="center"/>
              <w:rPr>
                <w:rFonts w:ascii="Times New Roman" w:eastAsia="Times New Roman" w:hAnsi="Times New Roman" w:cs="Times New Roman"/>
                <w:sz w:val="26"/>
                <w:szCs w:val="26"/>
              </w:rPr>
            </w:pPr>
            <w:r w:rsidRPr="00AC74C0">
              <w:rPr>
                <w:rFonts w:ascii="Times New Roman" w:eastAsia="Times New Roman" w:hAnsi="Times New Roman" w:cs="Times New Roman"/>
                <w:b/>
                <w:bCs/>
                <w:sz w:val="26"/>
                <w:szCs w:val="26"/>
              </w:rPr>
              <w:t>Tên tổ chức, cá nhân:…….</w:t>
            </w:r>
            <w:r w:rsidRPr="00AC74C0">
              <w:rPr>
                <w:rFonts w:ascii="Times New Roman" w:eastAsia="Times New Roman" w:hAnsi="Times New Roman" w:cs="Times New Roman"/>
                <w:b/>
                <w:bCs/>
                <w:sz w:val="26"/>
                <w:szCs w:val="26"/>
              </w:rPr>
              <w:br/>
              <w:t>Số: ……./…….</w:t>
            </w:r>
            <w:r w:rsidRPr="00AC74C0">
              <w:rPr>
                <w:rFonts w:ascii="Times New Roman" w:eastAsia="Times New Roman" w:hAnsi="Times New Roman" w:cs="Times New Roman"/>
                <w:b/>
                <w:bCs/>
                <w:sz w:val="26"/>
                <w:szCs w:val="26"/>
              </w:rPr>
              <w:br/>
              <w:t>-------</w:t>
            </w:r>
          </w:p>
        </w:tc>
        <w:tc>
          <w:tcPr>
            <w:tcW w:w="3200" w:type="pct"/>
            <w:shd w:val="clear" w:color="auto" w:fill="FFFFFF"/>
            <w:tcMar>
              <w:top w:w="0" w:type="dxa"/>
              <w:left w:w="108" w:type="dxa"/>
              <w:bottom w:w="0" w:type="dxa"/>
              <w:right w:w="108" w:type="dxa"/>
            </w:tcMar>
            <w:hideMark/>
          </w:tcPr>
          <w:p w14:paraId="18427198" w14:textId="77777777" w:rsidR="005E5F2F" w:rsidRPr="00AC74C0" w:rsidRDefault="005E5F2F" w:rsidP="00F20E04">
            <w:pPr>
              <w:spacing w:before="120" w:after="120" w:line="234" w:lineRule="atLeast"/>
              <w:jc w:val="center"/>
              <w:rPr>
                <w:rFonts w:ascii="Times New Roman" w:eastAsia="Times New Roman" w:hAnsi="Times New Roman" w:cs="Times New Roman"/>
                <w:sz w:val="26"/>
                <w:szCs w:val="26"/>
              </w:rPr>
            </w:pPr>
            <w:r w:rsidRPr="00AC74C0">
              <w:rPr>
                <w:rFonts w:ascii="Times New Roman" w:eastAsia="Times New Roman" w:hAnsi="Times New Roman" w:cs="Times New Roman"/>
                <w:b/>
                <w:bCs/>
                <w:sz w:val="26"/>
                <w:szCs w:val="26"/>
              </w:rPr>
              <w:t>CỘNG HÒA XÃ HỘI CHỦ NGHĨA VIỆT NAM</w:t>
            </w:r>
            <w:r w:rsidRPr="00AC74C0">
              <w:rPr>
                <w:rFonts w:ascii="Times New Roman" w:eastAsia="Times New Roman" w:hAnsi="Times New Roman" w:cs="Times New Roman"/>
                <w:b/>
                <w:bCs/>
                <w:sz w:val="26"/>
                <w:szCs w:val="26"/>
              </w:rPr>
              <w:br/>
              <w:t>Độc lập - Tự do - Hạnh phúc</w:t>
            </w:r>
            <w:r w:rsidRPr="00AC74C0">
              <w:rPr>
                <w:rFonts w:ascii="Times New Roman" w:eastAsia="Times New Roman" w:hAnsi="Times New Roman" w:cs="Times New Roman"/>
                <w:sz w:val="26"/>
                <w:szCs w:val="26"/>
                <w:vertAlign w:val="superscript"/>
              </w:rPr>
              <w:br/>
            </w:r>
            <w:r w:rsidRPr="00AC74C0">
              <w:rPr>
                <w:rFonts w:ascii="Times New Roman" w:eastAsia="Times New Roman" w:hAnsi="Times New Roman" w:cs="Times New Roman"/>
                <w:b/>
                <w:bCs/>
                <w:sz w:val="26"/>
                <w:szCs w:val="26"/>
              </w:rPr>
              <w:t>--------------</w:t>
            </w:r>
          </w:p>
        </w:tc>
      </w:tr>
      <w:tr w:rsidR="005E5F2F" w:rsidRPr="00AC74C0" w14:paraId="01C90DB2" w14:textId="77777777" w:rsidTr="00F20E04">
        <w:trPr>
          <w:trHeight w:val="327"/>
          <w:tblCellSpacing w:w="0" w:type="dxa"/>
        </w:trPr>
        <w:tc>
          <w:tcPr>
            <w:tcW w:w="1800" w:type="pct"/>
            <w:shd w:val="clear" w:color="auto" w:fill="FFFFFF"/>
            <w:tcMar>
              <w:top w:w="0" w:type="dxa"/>
              <w:left w:w="108" w:type="dxa"/>
              <w:bottom w:w="0" w:type="dxa"/>
              <w:right w:w="108" w:type="dxa"/>
            </w:tcMar>
            <w:hideMark/>
          </w:tcPr>
          <w:p w14:paraId="270BA351" w14:textId="77777777" w:rsidR="005E5F2F" w:rsidRPr="00AC74C0" w:rsidRDefault="005E5F2F" w:rsidP="00F20E04">
            <w:pPr>
              <w:spacing w:before="120" w:after="120" w:line="234" w:lineRule="atLeast"/>
              <w:rPr>
                <w:rFonts w:ascii="Times New Roman" w:eastAsia="Times New Roman" w:hAnsi="Times New Roman" w:cs="Times New Roman"/>
                <w:sz w:val="26"/>
                <w:szCs w:val="26"/>
              </w:rPr>
            </w:pPr>
            <w:r w:rsidRPr="00AC74C0">
              <w:rPr>
                <w:rFonts w:ascii="Times New Roman" w:eastAsia="Times New Roman" w:hAnsi="Times New Roman" w:cs="Times New Roman"/>
                <w:b/>
                <w:bCs/>
                <w:sz w:val="26"/>
                <w:szCs w:val="26"/>
              </w:rPr>
              <w:t> </w:t>
            </w:r>
          </w:p>
        </w:tc>
        <w:tc>
          <w:tcPr>
            <w:tcW w:w="3200" w:type="pct"/>
            <w:shd w:val="clear" w:color="auto" w:fill="FFFFFF"/>
            <w:tcMar>
              <w:top w:w="0" w:type="dxa"/>
              <w:left w:w="108" w:type="dxa"/>
              <w:bottom w:w="0" w:type="dxa"/>
              <w:right w:w="108" w:type="dxa"/>
            </w:tcMar>
            <w:hideMark/>
          </w:tcPr>
          <w:p w14:paraId="04851D7E" w14:textId="77777777" w:rsidR="005E5F2F" w:rsidRPr="00AC74C0" w:rsidRDefault="005E5F2F" w:rsidP="00F20E04">
            <w:pPr>
              <w:spacing w:before="120" w:after="120" w:line="234" w:lineRule="atLeast"/>
              <w:jc w:val="center"/>
              <w:rPr>
                <w:rFonts w:ascii="Times New Roman" w:eastAsia="Times New Roman" w:hAnsi="Times New Roman" w:cs="Times New Roman"/>
                <w:sz w:val="26"/>
                <w:szCs w:val="26"/>
              </w:rPr>
            </w:pPr>
            <w:r w:rsidRPr="00AC74C0">
              <w:rPr>
                <w:rFonts w:ascii="Times New Roman" w:eastAsia="Times New Roman" w:hAnsi="Times New Roman" w:cs="Times New Roman"/>
                <w:i/>
                <w:iCs/>
                <w:sz w:val="26"/>
                <w:szCs w:val="26"/>
              </w:rPr>
              <w:t>…………, ngày….tháng….năm…..</w:t>
            </w:r>
          </w:p>
        </w:tc>
      </w:tr>
    </w:tbl>
    <w:p w14:paraId="191F0B81" w14:textId="77777777" w:rsidR="005E5F2F" w:rsidRPr="00AC74C0" w:rsidRDefault="005E5F2F" w:rsidP="005E5F2F">
      <w:pPr>
        <w:shd w:val="clear" w:color="auto" w:fill="FFFFFF"/>
        <w:spacing w:before="120" w:after="0" w:line="240" w:lineRule="auto"/>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w:t>
      </w:r>
      <w:r w:rsidRPr="00AC74C0">
        <w:rPr>
          <w:rFonts w:ascii="Times New Roman" w:eastAsia="Times New Roman" w:hAnsi="Times New Roman" w:cs="Times New Roman"/>
          <w:b/>
          <w:bCs/>
          <w:sz w:val="26"/>
          <w:szCs w:val="26"/>
          <w:lang w:val="vi-VN"/>
        </w:rPr>
        <w:t> </w:t>
      </w:r>
    </w:p>
    <w:p w14:paraId="5709234A" w14:textId="77777777" w:rsidR="005E5F2F" w:rsidRPr="00AC74C0" w:rsidRDefault="005E5F2F" w:rsidP="005E5F2F">
      <w:pPr>
        <w:shd w:val="clear" w:color="auto" w:fill="FFFFFF"/>
        <w:spacing w:before="120" w:after="0" w:line="240" w:lineRule="auto"/>
        <w:jc w:val="center"/>
        <w:rPr>
          <w:rFonts w:ascii="Times New Roman" w:eastAsia="Times New Roman" w:hAnsi="Times New Roman" w:cs="Times New Roman"/>
          <w:sz w:val="26"/>
          <w:szCs w:val="26"/>
        </w:rPr>
      </w:pPr>
      <w:r w:rsidRPr="00AC74C0">
        <w:rPr>
          <w:rFonts w:ascii="Times New Roman" w:eastAsia="Times New Roman" w:hAnsi="Times New Roman" w:cs="Times New Roman"/>
          <w:b/>
          <w:bCs/>
          <w:sz w:val="26"/>
          <w:szCs w:val="26"/>
          <w:lang w:val="vi-VN"/>
        </w:rPr>
        <w:t>GIẤY ĐỀ NGHỊ ĐIỀU CHỈNH THÔNG TIN TRÊN</w:t>
      </w:r>
      <w:r w:rsidRPr="00AC74C0">
        <w:rPr>
          <w:rFonts w:ascii="Times New Roman" w:eastAsia="Times New Roman" w:hAnsi="Times New Roman" w:cs="Times New Roman"/>
          <w:sz w:val="26"/>
          <w:szCs w:val="26"/>
          <w:lang w:val="vi-VN"/>
        </w:rPr>
        <w:br/>
      </w:r>
      <w:r w:rsidRPr="00AC74C0">
        <w:rPr>
          <w:rFonts w:ascii="Times New Roman" w:eastAsia="Times New Roman" w:hAnsi="Times New Roman" w:cs="Times New Roman"/>
          <w:b/>
          <w:bCs/>
          <w:sz w:val="26"/>
          <w:szCs w:val="26"/>
          <w:lang w:val="vi-VN"/>
        </w:rPr>
        <w:t>GIẤY PHÉP VẬN CHUYỂN HÀNG NGUY HIỂM (....)</w:t>
      </w:r>
    </w:p>
    <w:p w14:paraId="149BAD0B" w14:textId="77777777" w:rsidR="005E5F2F" w:rsidRPr="00AC74C0" w:rsidRDefault="005E5F2F" w:rsidP="005E5F2F">
      <w:pPr>
        <w:shd w:val="clear" w:color="auto" w:fill="FFFFFF"/>
        <w:spacing w:before="120" w:after="0" w:line="240" w:lineRule="auto"/>
        <w:jc w:val="center"/>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Kính gửi: ……………………………….</w:t>
      </w:r>
    </w:p>
    <w:p w14:paraId="334A4CB3"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xml:space="preserve">1. Tên tổ chức/cá nhân đề nghị cấp Giấy phép vận chuyển hàng nguy hiểm: </w:t>
      </w:r>
      <w:r w:rsidRPr="00AC74C0">
        <w:rPr>
          <w:rFonts w:ascii="Times New Roman" w:eastAsia="Times New Roman" w:hAnsi="Times New Roman" w:cs="Times New Roman"/>
          <w:sz w:val="26"/>
          <w:szCs w:val="26"/>
        </w:rPr>
        <w:t>………………………………………………………………</w:t>
      </w:r>
      <w:r w:rsidRPr="00AC74C0">
        <w:rPr>
          <w:rFonts w:ascii="Times New Roman" w:eastAsia="Times New Roman" w:hAnsi="Times New Roman" w:cs="Times New Roman"/>
          <w:sz w:val="26"/>
          <w:szCs w:val="26"/>
          <w:lang w:val="vi-VN"/>
        </w:rPr>
        <w:t>…………………………..</w:t>
      </w:r>
    </w:p>
    <w:p w14:paraId="446D305D"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Địa chỉ: …………………………………………………………………..</w:t>
      </w:r>
    </w:p>
    <w:p w14:paraId="2BE5489D"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Điện thoại …………………….. Fax ………………………. Email: …………………..</w:t>
      </w:r>
    </w:p>
    <w:p w14:paraId="161F66EF"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2. Giấy đăng ký doanh nghiệp số....ngày....tháng....năm ………., tại ……………………. hoặc Số CMTND hoặc số thẻ căn cước công dân/số hộ chiếu ……………… ngày cấp …………… nơi cấp (áp dụng trường hợp là cá nhân)</w:t>
      </w:r>
    </w:p>
    <w:p w14:paraId="4DBCA5A2"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3. Số giấy phép vận chuyển hàng hoá nguy hiểm …….., ngày cấp …….., ngày hết hạn ………</w:t>
      </w:r>
    </w:p>
    <w:p w14:paraId="592B0447"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4. Thông tin đề nghị điều chỉnh:</w:t>
      </w:r>
    </w:p>
    <w:p w14:paraId="624FFC1F"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Thông tin trên giấy phép vận chuyển đã cấp : ………………………………</w:t>
      </w:r>
    </w:p>
    <w:p w14:paraId="3188136B"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Thông tin đề nghị điều chỉnh: ……………………………………………………….</w:t>
      </w:r>
    </w:p>
    <w:p w14:paraId="4C5DC7C3" w14:textId="77777777" w:rsidR="005E5F2F" w:rsidRPr="00AC74C0" w:rsidRDefault="005E5F2F" w:rsidP="005E5F2F">
      <w:pPr>
        <w:shd w:val="clear" w:color="auto" w:fill="FFFFFF"/>
        <w:spacing w:before="120" w:after="120" w:line="240" w:lineRule="auto"/>
        <w:jc w:val="both"/>
        <w:rPr>
          <w:rFonts w:ascii="Times New Roman" w:eastAsia="Times New Roman" w:hAnsi="Times New Roman" w:cs="Times New Roman"/>
          <w:sz w:val="26"/>
          <w:szCs w:val="26"/>
        </w:rPr>
      </w:pPr>
      <w:r w:rsidRPr="00AC74C0">
        <w:rPr>
          <w:rFonts w:ascii="Times New Roman" w:eastAsia="Times New Roman" w:hAnsi="Times New Roman" w:cs="Times New Roman"/>
          <w:i/>
          <w:iCs/>
          <w:sz w:val="26"/>
          <w:szCs w:val="26"/>
          <w:lang w:val="vi-VN"/>
        </w:rPr>
        <w:t>….(tên tổ chức, cá nhân)…… </w:t>
      </w:r>
      <w:r w:rsidRPr="00AC74C0">
        <w:rPr>
          <w:rFonts w:ascii="Times New Roman" w:eastAsia="Times New Roman" w:hAnsi="Times New Roman" w:cs="Times New Roman"/>
          <w:sz w:val="26"/>
          <w:szCs w:val="26"/>
          <w:lang w:val="vi-VN"/>
        </w:rPr>
        <w:t>cam kết bảo đảm an toàn khi tham gia giao thông và thực hiện đầy đủ các quy định của pháp luật về vận chuyển hàng nguy hiểm.</w:t>
      </w:r>
    </w:p>
    <w:p w14:paraId="44C56027" w14:textId="77777777" w:rsidR="005E5F2F" w:rsidRPr="00AC74C0" w:rsidRDefault="005E5F2F" w:rsidP="005E5F2F">
      <w:pPr>
        <w:shd w:val="clear" w:color="auto" w:fill="FFFFFF"/>
        <w:spacing w:before="120" w:after="0" w:line="240" w:lineRule="auto"/>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65"/>
        <w:gridCol w:w="4940"/>
      </w:tblGrid>
      <w:tr w:rsidR="005E5F2F" w:rsidRPr="00AC74C0" w14:paraId="2A7856B1" w14:textId="77777777" w:rsidTr="00F20E04">
        <w:trPr>
          <w:tblCellSpacing w:w="0" w:type="dxa"/>
        </w:trPr>
        <w:tc>
          <w:tcPr>
            <w:tcW w:w="2350" w:type="pct"/>
            <w:tcMar>
              <w:top w:w="0" w:type="dxa"/>
              <w:left w:w="108" w:type="dxa"/>
              <w:bottom w:w="0" w:type="dxa"/>
              <w:right w:w="108" w:type="dxa"/>
            </w:tcMar>
            <w:hideMark/>
          </w:tcPr>
          <w:p w14:paraId="6306899D" w14:textId="77777777" w:rsidR="005E5F2F" w:rsidRPr="00AC74C0" w:rsidRDefault="005E5F2F" w:rsidP="00F20E04">
            <w:pPr>
              <w:spacing w:before="120" w:after="120" w:line="234" w:lineRule="atLeast"/>
              <w:rPr>
                <w:rFonts w:ascii="Times New Roman" w:eastAsia="Times New Roman" w:hAnsi="Times New Roman" w:cs="Times New Roman"/>
                <w:sz w:val="26"/>
                <w:szCs w:val="26"/>
              </w:rPr>
            </w:pPr>
            <w:r w:rsidRPr="00AC74C0">
              <w:rPr>
                <w:rFonts w:ascii="Times New Roman" w:eastAsia="Times New Roman" w:hAnsi="Times New Roman" w:cs="Times New Roman"/>
                <w:b/>
                <w:bCs/>
                <w:sz w:val="26"/>
                <w:szCs w:val="26"/>
              </w:rPr>
              <w:t> </w:t>
            </w:r>
          </w:p>
        </w:tc>
        <w:tc>
          <w:tcPr>
            <w:tcW w:w="2600" w:type="pct"/>
            <w:tcMar>
              <w:top w:w="0" w:type="dxa"/>
              <w:left w:w="108" w:type="dxa"/>
              <w:bottom w:w="0" w:type="dxa"/>
              <w:right w:w="108" w:type="dxa"/>
            </w:tcMar>
            <w:hideMark/>
          </w:tcPr>
          <w:p w14:paraId="0CDA36E3" w14:textId="77777777" w:rsidR="005E5F2F" w:rsidRPr="00AC74C0" w:rsidRDefault="005E5F2F" w:rsidP="00F20E04">
            <w:pPr>
              <w:spacing w:before="120" w:after="120" w:line="234" w:lineRule="atLeast"/>
              <w:jc w:val="center"/>
              <w:rPr>
                <w:rFonts w:ascii="Times New Roman" w:eastAsia="Times New Roman" w:hAnsi="Times New Roman" w:cs="Times New Roman"/>
                <w:sz w:val="26"/>
                <w:szCs w:val="26"/>
              </w:rPr>
            </w:pPr>
            <w:r w:rsidRPr="00AC74C0">
              <w:rPr>
                <w:rFonts w:ascii="Times New Roman" w:eastAsia="Times New Roman" w:hAnsi="Times New Roman" w:cs="Times New Roman"/>
                <w:i/>
                <w:iCs/>
                <w:sz w:val="26"/>
                <w:szCs w:val="26"/>
              </w:rPr>
              <w:t>........, ngày........tháng........năm......</w:t>
            </w:r>
            <w:r w:rsidRPr="00AC74C0">
              <w:rPr>
                <w:rFonts w:ascii="Times New Roman" w:eastAsia="Times New Roman" w:hAnsi="Times New Roman" w:cs="Times New Roman"/>
                <w:i/>
                <w:iCs/>
                <w:sz w:val="26"/>
                <w:szCs w:val="26"/>
              </w:rPr>
              <w:br/>
            </w:r>
            <w:r w:rsidRPr="00AC74C0">
              <w:rPr>
                <w:rFonts w:ascii="Times New Roman" w:eastAsia="Times New Roman" w:hAnsi="Times New Roman" w:cs="Times New Roman"/>
                <w:b/>
                <w:bCs/>
                <w:sz w:val="26"/>
                <w:szCs w:val="26"/>
              </w:rPr>
              <w:t>Đại diện tổ chức, cá nhân</w:t>
            </w:r>
            <w:r w:rsidRPr="00AC74C0">
              <w:rPr>
                <w:rFonts w:ascii="Times New Roman" w:eastAsia="Times New Roman" w:hAnsi="Times New Roman" w:cs="Times New Roman"/>
                <w:sz w:val="26"/>
                <w:szCs w:val="26"/>
              </w:rPr>
              <w:br/>
            </w:r>
            <w:r w:rsidRPr="00AC74C0">
              <w:rPr>
                <w:rFonts w:ascii="Times New Roman" w:eastAsia="Times New Roman" w:hAnsi="Times New Roman" w:cs="Times New Roman"/>
                <w:i/>
                <w:iCs/>
                <w:sz w:val="26"/>
                <w:szCs w:val="26"/>
              </w:rPr>
              <w:t>(Ký tên, đóng dấu)</w:t>
            </w:r>
            <w:r w:rsidRPr="00AC74C0">
              <w:rPr>
                <w:rFonts w:ascii="Times New Roman" w:eastAsia="Times New Roman" w:hAnsi="Times New Roman" w:cs="Times New Roman"/>
                <w:sz w:val="26"/>
                <w:szCs w:val="26"/>
              </w:rPr>
              <w:br/>
            </w:r>
            <w:r w:rsidRPr="00AC74C0">
              <w:rPr>
                <w:rFonts w:ascii="Times New Roman" w:eastAsia="Times New Roman" w:hAnsi="Times New Roman" w:cs="Times New Roman"/>
                <w:sz w:val="26"/>
                <w:szCs w:val="26"/>
              </w:rPr>
              <w:br/>
            </w:r>
          </w:p>
        </w:tc>
      </w:tr>
    </w:tbl>
    <w:p w14:paraId="65A28EED" w14:textId="77777777" w:rsidR="005E5F2F" w:rsidRPr="00AC74C0" w:rsidRDefault="005E5F2F" w:rsidP="005E5F2F">
      <w:pPr>
        <w:shd w:val="clear" w:color="auto" w:fill="FFFFFF"/>
        <w:spacing w:before="120" w:after="0" w:line="240" w:lineRule="auto"/>
        <w:rPr>
          <w:rFonts w:ascii="Times New Roman" w:eastAsia="Times New Roman" w:hAnsi="Times New Roman" w:cs="Times New Roman"/>
          <w:sz w:val="26"/>
          <w:szCs w:val="26"/>
        </w:rPr>
      </w:pPr>
      <w:r w:rsidRPr="00AC74C0">
        <w:rPr>
          <w:rFonts w:ascii="Times New Roman" w:eastAsia="Times New Roman" w:hAnsi="Times New Roman" w:cs="Times New Roman"/>
          <w:sz w:val="26"/>
          <w:szCs w:val="26"/>
          <w:lang w:val="vi-VN"/>
        </w:rPr>
        <w:t> </w:t>
      </w:r>
    </w:p>
    <w:p w14:paraId="4DC70AA6" w14:textId="464EC628" w:rsidR="005E5F2F" w:rsidRPr="009861FF" w:rsidRDefault="005E5F2F" w:rsidP="009861FF">
      <w:pPr>
        <w:shd w:val="clear" w:color="auto" w:fill="FFFFFF"/>
        <w:spacing w:before="120" w:after="0" w:line="240" w:lineRule="auto"/>
        <w:rPr>
          <w:rFonts w:ascii="Times New Roman" w:eastAsia="Times New Roman" w:hAnsi="Times New Roman" w:cs="Times New Roman"/>
          <w:sz w:val="26"/>
          <w:szCs w:val="26"/>
        </w:rPr>
      </w:pPr>
      <w:r w:rsidRPr="00AC74C0">
        <w:rPr>
          <w:rFonts w:ascii="Times New Roman" w:eastAsia="Times New Roman" w:hAnsi="Times New Roman" w:cs="Times New Roman"/>
          <w:b/>
          <w:bCs/>
          <w:i/>
          <w:iCs/>
          <w:sz w:val="26"/>
          <w:szCs w:val="26"/>
          <w:lang w:val="vi-VN"/>
        </w:rPr>
        <w:t>Ghi chú:</w:t>
      </w:r>
      <w:r w:rsidRPr="00AC74C0">
        <w:rPr>
          <w:rFonts w:ascii="Times New Roman" w:eastAsia="Times New Roman" w:hAnsi="Times New Roman" w:cs="Times New Roman"/>
          <w:i/>
          <w:iCs/>
          <w:sz w:val="26"/>
          <w:szCs w:val="26"/>
          <w:lang w:val="vi-VN"/>
        </w:rPr>
        <w:t> Trường hợp nộp trực tuyến, thực hiện kê khai thông tin theo hướng dẫn trên hệ thống dịch vụ công trực tuyến của cơ quan cấp phép</w:t>
      </w:r>
    </w:p>
    <w:p w14:paraId="51ECFFB2" w14:textId="132F266F" w:rsidR="0099138F" w:rsidRPr="00FA005D" w:rsidRDefault="0099138F" w:rsidP="0099138F">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EC1723" w:rsidRPr="00EC1723">
        <w:rPr>
          <w:rFonts w:ascii="Times New Roman Bold" w:hAnsi="Times New Roman Bold" w:cs="Times New Roman"/>
          <w:b/>
          <w:color w:val="000000" w:themeColor="text1"/>
          <w:spacing w:val="-4"/>
          <w:sz w:val="28"/>
          <w:szCs w:val="28"/>
        </w:rPr>
        <w:t xml:space="preserve">Cấp lại Giấy phép vận chuyển hàng hóa nguy hiểm bằng phương tiện thủy nội địa do bị mất, bị hỏng </w:t>
      </w:r>
      <w:r w:rsidRPr="00FA005D">
        <w:rPr>
          <w:rFonts w:ascii="Times New Roman Bold" w:hAnsi="Times New Roman Bold" w:cs="Times New Roman"/>
          <w:b/>
          <w:color w:val="000000" w:themeColor="text1"/>
          <w:spacing w:val="-4"/>
          <w:sz w:val="28"/>
          <w:szCs w:val="28"/>
        </w:rPr>
        <w:t>(Số hồ sơ TTHC:</w:t>
      </w:r>
      <w:r w:rsidRPr="00FA005D">
        <w:rPr>
          <w:rFonts w:ascii="Nunito" w:hAnsi="Nunito"/>
          <w:b/>
          <w:color w:val="1E2F41"/>
          <w:sz w:val="27"/>
          <w:szCs w:val="27"/>
          <w:shd w:val="clear" w:color="auto" w:fill="FFFFFF"/>
        </w:rPr>
        <w:t xml:space="preserve"> </w:t>
      </w:r>
      <w:r w:rsidR="00EC1723" w:rsidRPr="00EC1723">
        <w:rPr>
          <w:rFonts w:ascii="Times New Roman" w:eastAsia="Times New Roman" w:hAnsi="Times New Roman" w:cs="Times New Roman"/>
          <w:sz w:val="26"/>
          <w:szCs w:val="26"/>
        </w:rPr>
        <w:t>2.002617</w:t>
      </w:r>
      <w:r w:rsidRPr="00FA005D">
        <w:rPr>
          <w:rFonts w:ascii="Times New Roman" w:eastAsia="Times New Roman" w:hAnsi="Times New Roman" w:cs="Times New Roman"/>
          <w:b/>
          <w:sz w:val="26"/>
          <w:szCs w:val="26"/>
        </w:rPr>
        <w:t>)</w:t>
      </w:r>
    </w:p>
    <w:p w14:paraId="0C1A20BD"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31A79AD"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C1723">
        <w:rPr>
          <w:rFonts w:ascii="Times New Roman" w:hAnsi="Times New Roman" w:cs="Times New Roman"/>
          <w:color w:val="000000" w:themeColor="text1"/>
          <w:sz w:val="28"/>
          <w:szCs w:val="28"/>
        </w:rPr>
        <w:t xml:space="preserve">Nộp hồ sơ TTHC: </w:t>
      </w:r>
    </w:p>
    <w:p w14:paraId="09499CEF"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Người vận tải hàng hóa nguy hiểm nộp hồ sơ đến cơ quan cấp Giấy phép vận chuyển hàng hóa nguy hiểm, cụ thể: </w:t>
      </w:r>
    </w:p>
    <w:p w14:paraId="393EA981"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 Bộ Công an tổ chức cấp Giấy phép vận chuyển hàng hóa nguy hiểm loại 1, loại 2, loại 3, loại 4, loại 9 theo quy định tại khoản 1 Điều 4 của Nghị định số 30/2024/NĐ-CP (trừ hóa chất bảo vệ thực vật và hàng hóa nguy hiểm thuộc phạm vi quản lý của Bộ Quốc phòng). </w:t>
      </w:r>
    </w:p>
    <w:p w14:paraId="06820AA3"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 Bộ Quốc phòng tổ chức cấp Giấy phép vận chuyển hàng hóa nguy hiểm cho: + Các tổ chức, doanh nghiệp thuộc phạm vi quản lý của Bộ Quốc phòng; </w:t>
      </w:r>
    </w:p>
    <w:p w14:paraId="102A3798"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 Người vận tải do tổ chức, doanh nghiệp thuộc phạm vi quản lý của Bộ Quốc phòng thuê vận chuyển hàng hoá nguy hiểm. </w:t>
      </w:r>
    </w:p>
    <w:p w14:paraId="20543A6C"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 Bộ Công Thương tổ chức cấp Giấy phép vận chuyển hàng hóa nguy hiểm loại 5, loại 8 theo quy định tại khoản 1 Điều 4 của Nghị định số 34/2024/NĐ-CP. </w:t>
      </w:r>
    </w:p>
    <w:p w14:paraId="54D215B0"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Ủy ban nhân dân tỉnh, thành phố trực thuộc trung ương tổ chức cấp Giấy phép vận chuyển hàng hóa nguy hiểm là hóa chất bảo vệ thực vật.</w:t>
      </w:r>
    </w:p>
    <w:p w14:paraId="27B89CF3" w14:textId="27C5CF4D"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E0388">
        <w:rPr>
          <w:rFonts w:ascii="Times New Roman" w:hAnsi="Times New Roman" w:cs="Times New Roman"/>
          <w:color w:val="000000" w:themeColor="text1"/>
          <w:sz w:val="28"/>
          <w:szCs w:val="28"/>
        </w:rPr>
        <w:t xml:space="preserve"> </w:t>
      </w:r>
      <w:r w:rsidRPr="00EC1723">
        <w:rPr>
          <w:rFonts w:ascii="Times New Roman" w:hAnsi="Times New Roman" w:cs="Times New Roman"/>
          <w:color w:val="000000" w:themeColor="text1"/>
          <w:sz w:val="28"/>
          <w:szCs w:val="28"/>
        </w:rPr>
        <w:t>Giải quyết TTHC:</w:t>
      </w:r>
    </w:p>
    <w:p w14:paraId="29F70E8A"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xml:space="preserve"> - Trường hợp nộp hồ sơ trực tiếp: Cơ quan giải quyết thủ tục hành chính kiểm tra thành phần hồ sơ và trả lời ngay khi tổ chức, cá nhân đến nộp hồ sơ; trường hợp thành phần hồ sơ chưa đầy đủ hoặc có sai lệch thì hướng dẫn hoàn thiện hồ sơ theo quy định. Trường hợp nộp hồ sơ qua dịch vụ bưu chính hoặc qua hệ thống dịch vụ công trực tuyến: Trong thời hạn không quá 01 ngày làm việc kể từ ngày nhận hồ sơ, cơ quan giải quyết thủ tục hành chính xem xét tính đầy đủ, nếu hồ sơ chưa đầy đủ theo quy định, cơ quan giải quyết thủ tục hành chính thông báo bằng văn bản hoặc thông qua hệ thống dịch vụ công trực tuyến cho tổ chức, cá nhân biết để bổ sung, đồng thời hướng dẫn hoàn thiện hồ sơ theo quy định; </w:t>
      </w:r>
    </w:p>
    <w:p w14:paraId="38644608"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 Trong thời hạn 02 ngày làm việc, kể từ ngày nhận đủ hồ sơ đúng theo quy định, cơ quan cấp Giấy phép thẩm định hồ sơ cấp Giấy phép vận chuyển hàng hóa nguy hiểm. Trường hợp không cấp Giấy phép thì cơ quan cấp Giấy phép phải trả lời bằng văn bản hoặc thông báo qua hệ thống dịch vụ công trực tuyến và nêu rõ lý do</w:t>
      </w:r>
    </w:p>
    <w:p w14:paraId="5E2DEBE0" w14:textId="05F58E64" w:rsidR="0099138F" w:rsidRPr="00147E40"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w:t>
      </w:r>
      <w:r w:rsidR="0099138F" w:rsidRPr="00F455FC">
        <w:rPr>
          <w:rFonts w:ascii="Times New Roman" w:hAnsi="Times New Roman" w:cs="Times New Roman"/>
          <w:b/>
          <w:color w:val="000000" w:themeColor="text1"/>
          <w:sz w:val="28"/>
          <w:szCs w:val="28"/>
        </w:rPr>
        <w:t xml:space="preserve">b) Cách thức thực hiện: </w:t>
      </w:r>
      <w:r w:rsidR="0099138F" w:rsidRPr="00147E40">
        <w:rPr>
          <w:rFonts w:ascii="Times New Roman" w:hAnsi="Times New Roman" w:cs="Times New Roman"/>
          <w:color w:val="000000" w:themeColor="text1"/>
          <w:sz w:val="28"/>
          <w:szCs w:val="28"/>
        </w:rPr>
        <w:t>Trực tiếp</w:t>
      </w:r>
      <w:r w:rsidR="0099138F">
        <w:rPr>
          <w:rFonts w:ascii="Times New Roman" w:hAnsi="Times New Roman" w:cs="Times New Roman"/>
          <w:color w:val="000000" w:themeColor="text1"/>
          <w:sz w:val="28"/>
          <w:szCs w:val="28"/>
        </w:rPr>
        <w:t>, qua dịch vụ bưu chính hoặc qua hệ thống dịch vụ công trực tuyến</w:t>
      </w:r>
    </w:p>
    <w:p w14:paraId="22BEC858"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0C1894E4"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5DE9C8C" w14:textId="77777777" w:rsidR="00EC1723" w:rsidRDefault="0099138F" w:rsidP="00EC172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C1723" w:rsidRPr="00EC1723">
        <w:rPr>
          <w:rFonts w:ascii="Times New Roman" w:hAnsi="Times New Roman" w:cs="Times New Roman"/>
          <w:color w:val="000000" w:themeColor="text1"/>
          <w:sz w:val="28"/>
          <w:szCs w:val="28"/>
        </w:rPr>
        <w:t>Giấy đề nghị cấp lại Giấy phép vận chuyển hàng hóa nguy hiểm (trong đó nêu lý do: bị mất hoặc bị hỏng).</w:t>
      </w:r>
    </w:p>
    <w:p w14:paraId="4D9E2E1F" w14:textId="68F40E89" w:rsidR="0099138F" w:rsidRPr="00F455FC" w:rsidRDefault="0099138F" w:rsidP="00EC1723">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85C456F"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D33A64F" w14:textId="77777777" w:rsidR="00EC1723" w:rsidRDefault="00EC1723" w:rsidP="0099138F">
      <w:pPr>
        <w:spacing w:after="0" w:line="360" w:lineRule="exact"/>
        <w:ind w:firstLine="567"/>
        <w:jc w:val="both"/>
        <w:rPr>
          <w:rFonts w:ascii="Times New Roman" w:hAnsi="Times New Roman" w:cs="Times New Roman"/>
          <w:color w:val="000000" w:themeColor="text1"/>
          <w:sz w:val="28"/>
          <w:szCs w:val="28"/>
        </w:rPr>
      </w:pPr>
      <w:r w:rsidRPr="00EC1723">
        <w:rPr>
          <w:rFonts w:ascii="Times New Roman" w:hAnsi="Times New Roman" w:cs="Times New Roman"/>
          <w:color w:val="000000" w:themeColor="text1"/>
          <w:sz w:val="28"/>
          <w:szCs w:val="28"/>
        </w:rPr>
        <w:t>02 ngày làm việc, kể từ ngày nhận đủ hồ sơ đúng theo quy định.</w:t>
      </w:r>
    </w:p>
    <w:p w14:paraId="41CA9C74" w14:textId="45C6F862"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38963064" w14:textId="77777777" w:rsidR="00EC1723"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C1723" w:rsidRPr="00EC1723">
        <w:rPr>
          <w:rFonts w:ascii="Times New Roman" w:hAnsi="Times New Roman" w:cs="Times New Roman"/>
          <w:color w:val="000000" w:themeColor="text1"/>
          <w:sz w:val="28"/>
          <w:szCs w:val="28"/>
        </w:rPr>
        <w:t>Bộ Công thương, Bộ Công an, Bộ Quốc phòng, Ủy ban nhân dân cấp tỉnh</w:t>
      </w:r>
    </w:p>
    <w:p w14:paraId="2DAF29BB" w14:textId="77777777" w:rsidR="00EC1723"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C1723" w:rsidRPr="00EC1723">
        <w:rPr>
          <w:rFonts w:ascii="Times New Roman" w:hAnsi="Times New Roman" w:cs="Times New Roman"/>
          <w:color w:val="000000" w:themeColor="text1"/>
          <w:sz w:val="28"/>
          <w:szCs w:val="28"/>
        </w:rPr>
        <w:t>Giấy phép vận chuyển hàng hóa nguy hiểm</w:t>
      </w:r>
    </w:p>
    <w:p w14:paraId="6A792FAD" w14:textId="75E357E0"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626F975"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3BA93D9" w14:textId="77777777" w:rsidR="00EC1723" w:rsidRDefault="0099138F" w:rsidP="00EC172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C1723" w:rsidRPr="00EC1723">
        <w:rPr>
          <w:rFonts w:ascii="Times New Roman" w:hAnsi="Times New Roman" w:cs="Times New Roman"/>
          <w:color w:val="000000" w:themeColor="text1"/>
          <w:sz w:val="28"/>
          <w:szCs w:val="28"/>
        </w:rPr>
        <w:t>Giấy đề nghị cấp lại Giấy phép vận chuyển hàng hóa nguy hiểm (trong đó nêu lý do: bị mất hoặc bị hỏng)</w:t>
      </w:r>
    </w:p>
    <w:p w14:paraId="3175D203" w14:textId="0C376216" w:rsidR="0099138F" w:rsidRPr="00F455FC" w:rsidRDefault="0099138F" w:rsidP="00EC1723">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3798993" w14:textId="77777777" w:rsidR="000D49C5" w:rsidRDefault="000D49C5" w:rsidP="0099138F">
      <w:pPr>
        <w:spacing w:after="0" w:line="360" w:lineRule="exact"/>
        <w:ind w:firstLine="567"/>
        <w:jc w:val="both"/>
        <w:rPr>
          <w:rFonts w:ascii="Times New Roman" w:hAnsi="Times New Roman" w:cs="Times New Roman"/>
          <w:color w:val="000000" w:themeColor="text1"/>
          <w:sz w:val="28"/>
          <w:szCs w:val="28"/>
        </w:rPr>
      </w:pPr>
      <w:r w:rsidRPr="000D49C5">
        <w:rPr>
          <w:rFonts w:ascii="Times New Roman" w:hAnsi="Times New Roman" w:cs="Times New Roman"/>
          <w:color w:val="000000" w:themeColor="text1"/>
          <w:sz w:val="28"/>
          <w:szCs w:val="28"/>
        </w:rPr>
        <w:t>- Người vận tải hàng hóa nguy hiểm đã được cấp Giấy phép vận chuyển hàng hóa nguy hiểm trong trường hợp bị mất, bị hư hỏng thì được cấp lại Giấy phép. - Đáp ứng các quy định tại Điều 13, Điều 14 và Điều 15 của Nghị định số 34/2024/NĐ-CP ngày 31/3/2024 của Chính phủ quy định về Danh mục hàng hoá nguy hiểm, vận chuyển hàng hoá nguy hiểm bằng phương tiện thủy nội địa.</w:t>
      </w:r>
    </w:p>
    <w:p w14:paraId="662F8D45" w14:textId="5D2299F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94B8BEC"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4236C4">
        <w:rPr>
          <w:rFonts w:ascii="Times New Roman" w:hAnsi="Times New Roman" w:cs="Times New Roman"/>
          <w:color w:val="000000" w:themeColor="text1"/>
          <w:sz w:val="28"/>
          <w:szCs w:val="28"/>
        </w:rPr>
        <w:t>Nghị định số 34/2024/NĐ-CP ngày 31/3/2024 của Chính phủ quy định về Danh mục hàng hoá nguy hiểm, vận chuyển hàng hoá nguy hiểm bằng phương tiện thủy nội địa</w:t>
      </w:r>
    </w:p>
    <w:p w14:paraId="7243C03D"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0021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61</w:t>
      </w:r>
      <w:r w:rsidRPr="00D00218">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4</w:t>
      </w:r>
      <w:r w:rsidRPr="00D00218">
        <w:rPr>
          <w:rFonts w:ascii="Times New Roman" w:hAnsi="Times New Roman" w:cs="Times New Roman"/>
          <w:color w:val="000000" w:themeColor="text1"/>
          <w:sz w:val="28"/>
          <w:szCs w:val="28"/>
        </w:rPr>
        <w:t>/NĐ-CP</w:t>
      </w:r>
      <w:r>
        <w:rPr>
          <w:rFonts w:ascii="Times New Roman" w:hAnsi="Times New Roman" w:cs="Times New Roman"/>
          <w:color w:val="000000" w:themeColor="text1"/>
          <w:sz w:val="28"/>
          <w:szCs w:val="28"/>
        </w:rPr>
        <w:t xml:space="preserve"> ngày 18/12/2024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F0380E">
        <w:rPr>
          <w:rFonts w:ascii="Times New Roman" w:hAnsi="Times New Roman" w:cs="Times New Roman"/>
          <w:color w:val="000000" w:themeColor="text1"/>
          <w:sz w:val="28"/>
          <w:szCs w:val="28"/>
        </w:rPr>
        <w:t>Quy định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110E6B17" w14:textId="77777777" w:rsidR="0099138F" w:rsidRDefault="0099138F" w:rsidP="00F0380E">
      <w:pPr>
        <w:spacing w:after="0" w:line="360" w:lineRule="exact"/>
        <w:ind w:firstLine="567"/>
        <w:jc w:val="both"/>
        <w:rPr>
          <w:rFonts w:ascii="Times New Roman" w:eastAsia="Times New Roman" w:hAnsi="Times New Roman" w:cs="Times New Roman"/>
          <w:sz w:val="26"/>
          <w:szCs w:val="26"/>
        </w:rPr>
      </w:pPr>
    </w:p>
    <w:p w14:paraId="325DC21F" w14:textId="77777777" w:rsidR="0099138F" w:rsidRDefault="0099138F" w:rsidP="00F0380E">
      <w:pPr>
        <w:spacing w:after="0" w:line="360" w:lineRule="exact"/>
        <w:ind w:firstLine="567"/>
        <w:jc w:val="both"/>
        <w:rPr>
          <w:rFonts w:ascii="Times New Roman" w:eastAsia="Times New Roman" w:hAnsi="Times New Roman" w:cs="Times New Roman"/>
          <w:sz w:val="26"/>
          <w:szCs w:val="26"/>
        </w:rPr>
      </w:pPr>
    </w:p>
    <w:p w14:paraId="63B1E939" w14:textId="77777777" w:rsidR="0099138F" w:rsidRDefault="0099138F" w:rsidP="0099138F">
      <w:pPr>
        <w:rPr>
          <w:rFonts w:ascii="Times New Roman" w:eastAsia="Times New Roman" w:hAnsi="Times New Roman" w:cs="Times New Roman"/>
          <w:sz w:val="26"/>
          <w:szCs w:val="26"/>
        </w:rPr>
      </w:pPr>
    </w:p>
    <w:p w14:paraId="551064E7" w14:textId="77777777" w:rsidR="009861FF" w:rsidRDefault="009861FF" w:rsidP="0099138F">
      <w:pPr>
        <w:rPr>
          <w:rFonts w:ascii="Times New Roman" w:eastAsia="Times New Roman" w:hAnsi="Times New Roman" w:cs="Times New Roman"/>
          <w:sz w:val="26"/>
          <w:szCs w:val="26"/>
        </w:rPr>
      </w:pPr>
    </w:p>
    <w:p w14:paraId="0A84B7F5" w14:textId="77777777" w:rsidR="009861FF" w:rsidRDefault="009861FF" w:rsidP="0099138F">
      <w:pPr>
        <w:rPr>
          <w:rFonts w:ascii="Times New Roman" w:eastAsia="Times New Roman" w:hAnsi="Times New Roman" w:cs="Times New Roman"/>
          <w:sz w:val="26"/>
          <w:szCs w:val="26"/>
        </w:rPr>
      </w:pPr>
    </w:p>
    <w:p w14:paraId="3825C9BE" w14:textId="77777777" w:rsidR="00776F98" w:rsidRPr="009604B6" w:rsidRDefault="0099138F" w:rsidP="00776F98">
      <w:pPr>
        <w:spacing w:before="120"/>
        <w:jc w:val="center"/>
        <w:rPr>
          <w:rFonts w:ascii="Times New Roman" w:hAnsi="Times New Roman"/>
          <w:b/>
          <w:sz w:val="24"/>
          <w:szCs w:val="24"/>
        </w:rPr>
      </w:pPr>
      <w:r>
        <w:rPr>
          <w:rFonts w:ascii="Times New Roman" w:eastAsia="Times New Roman" w:hAnsi="Times New Roman" w:cs="Times New Roman"/>
          <w:sz w:val="26"/>
          <w:szCs w:val="26"/>
        </w:rPr>
        <w:lastRenderedPageBreak/>
        <w:tab/>
      </w:r>
      <w:r w:rsidR="00776F98" w:rsidRPr="009604B6">
        <w:rPr>
          <w:rFonts w:ascii="Times New Roman" w:hAnsi="Times New Roman"/>
          <w:b/>
          <w:sz w:val="24"/>
          <w:szCs w:val="24"/>
        </w:rPr>
        <w:t>PHỤ LỤC IV</w:t>
      </w:r>
    </w:p>
    <w:p w14:paraId="1CB95A6A" w14:textId="77777777" w:rsidR="00776F98" w:rsidRPr="009604B6" w:rsidRDefault="00776F98" w:rsidP="00776F98">
      <w:pPr>
        <w:spacing w:before="120"/>
        <w:jc w:val="center"/>
        <w:rPr>
          <w:rFonts w:ascii="Times New Roman" w:hAnsi="Times New Roman"/>
          <w:i/>
          <w:sz w:val="24"/>
          <w:szCs w:val="24"/>
        </w:rPr>
      </w:pPr>
      <w:r w:rsidRPr="009604B6">
        <w:rPr>
          <w:rFonts w:ascii="Times New Roman" w:hAnsi="Times New Roman"/>
          <w:sz w:val="24"/>
          <w:szCs w:val="24"/>
        </w:rPr>
        <w:t>MẪU GIẤY ĐỀ NGHỊ CẤP GIẤY PHÉP VẬN CHUYỂN HÀNG NGUY HIỂM (…)</w:t>
      </w:r>
      <w:r w:rsidRPr="009604B6">
        <w:rPr>
          <w:rFonts w:ascii="Times New Roman" w:hAnsi="Times New Roman"/>
          <w:sz w:val="24"/>
          <w:szCs w:val="24"/>
        </w:rPr>
        <w:br/>
      </w:r>
      <w:r w:rsidRPr="009604B6">
        <w:rPr>
          <w:rFonts w:ascii="Times New Roman" w:hAnsi="Times New Roman"/>
          <w:i/>
          <w:sz w:val="24"/>
          <w:szCs w:val="24"/>
        </w:rPr>
        <w:t>(Kèm theo Nghị định số: 34/2024/NĐ-CP ngày 31 tháng 3 năm 2024 của Chính phủ)</w:t>
      </w:r>
    </w:p>
    <w:tbl>
      <w:tblPr>
        <w:tblW w:w="5000" w:type="pct"/>
        <w:tblCellMar>
          <w:left w:w="0" w:type="dxa"/>
          <w:right w:w="0" w:type="dxa"/>
        </w:tblCellMar>
        <w:tblLook w:val="04A0" w:firstRow="1" w:lastRow="0" w:firstColumn="1" w:lastColumn="0" w:noHBand="0" w:noVBand="1"/>
      </w:tblPr>
      <w:tblGrid>
        <w:gridCol w:w="3386"/>
        <w:gridCol w:w="6019"/>
      </w:tblGrid>
      <w:tr w:rsidR="00776F98" w:rsidRPr="009604B6" w14:paraId="69BA41CF" w14:textId="77777777" w:rsidTr="00F20E04">
        <w:tc>
          <w:tcPr>
            <w:tcW w:w="1800" w:type="pct"/>
            <w:tcMar>
              <w:top w:w="0" w:type="dxa"/>
              <w:left w:w="108" w:type="dxa"/>
              <w:bottom w:w="0" w:type="dxa"/>
              <w:right w:w="108" w:type="dxa"/>
            </w:tcMar>
          </w:tcPr>
          <w:p w14:paraId="0DCE4690" w14:textId="77777777" w:rsidR="00776F98" w:rsidRPr="009604B6" w:rsidRDefault="00776F98" w:rsidP="00F20E04">
            <w:pPr>
              <w:widowControl w:val="0"/>
              <w:spacing w:before="120"/>
              <w:jc w:val="center"/>
              <w:rPr>
                <w:rFonts w:ascii="Times New Roman" w:hAnsi="Times New Roman"/>
                <w:b/>
                <w:color w:val="000000"/>
                <w:sz w:val="24"/>
                <w:szCs w:val="24"/>
              </w:rPr>
            </w:pPr>
            <w:r w:rsidRPr="009604B6">
              <w:rPr>
                <w:rFonts w:ascii="Times New Roman" w:hAnsi="Times New Roman"/>
                <w:b/>
                <w:bCs/>
                <w:sz w:val="24"/>
                <w:szCs w:val="24"/>
              </w:rPr>
              <w:t>Tên tổ chức, cá nhân:…….</w:t>
            </w:r>
            <w:r w:rsidRPr="009604B6">
              <w:rPr>
                <w:rFonts w:ascii="Times New Roman" w:hAnsi="Times New Roman"/>
                <w:b/>
                <w:bCs/>
                <w:sz w:val="24"/>
                <w:szCs w:val="24"/>
              </w:rPr>
              <w:br/>
              <w:t>Số: ……./…….</w:t>
            </w:r>
            <w:r w:rsidRPr="009604B6">
              <w:rPr>
                <w:rFonts w:ascii="Times New Roman" w:hAnsi="Times New Roman"/>
                <w:b/>
                <w:bCs/>
                <w:sz w:val="24"/>
                <w:szCs w:val="24"/>
              </w:rPr>
              <w:br/>
              <w:t>---------</w:t>
            </w:r>
          </w:p>
        </w:tc>
        <w:tc>
          <w:tcPr>
            <w:tcW w:w="3200" w:type="pct"/>
            <w:tcMar>
              <w:top w:w="0" w:type="dxa"/>
              <w:left w:w="108" w:type="dxa"/>
              <w:bottom w:w="0" w:type="dxa"/>
              <w:right w:w="108" w:type="dxa"/>
            </w:tcMar>
          </w:tcPr>
          <w:p w14:paraId="3D75C2AD" w14:textId="77777777" w:rsidR="00776F98" w:rsidRPr="009604B6" w:rsidRDefault="00776F98" w:rsidP="00F20E04">
            <w:pPr>
              <w:widowControl w:val="0"/>
              <w:spacing w:before="120"/>
              <w:jc w:val="center"/>
              <w:rPr>
                <w:rFonts w:ascii="Times New Roman" w:hAnsi="Times New Roman"/>
                <w:color w:val="000000"/>
                <w:sz w:val="24"/>
                <w:szCs w:val="24"/>
                <w:vertAlign w:val="superscript"/>
              </w:rPr>
            </w:pPr>
            <w:r w:rsidRPr="009604B6">
              <w:rPr>
                <w:rFonts w:ascii="Times New Roman" w:hAnsi="Times New Roman"/>
                <w:b/>
                <w:bCs/>
                <w:sz w:val="24"/>
                <w:szCs w:val="24"/>
              </w:rPr>
              <w:t>CỘNG HÒA XÃ HỘI CHỦ NGHĨA VIỆT NAM</w:t>
            </w:r>
            <w:r w:rsidRPr="009604B6">
              <w:rPr>
                <w:rFonts w:ascii="Times New Roman" w:hAnsi="Times New Roman"/>
                <w:b/>
                <w:bCs/>
                <w:sz w:val="24"/>
                <w:szCs w:val="24"/>
              </w:rPr>
              <w:br/>
              <w:t xml:space="preserve">Độc lập - Tự do - Hạnh phúc </w:t>
            </w:r>
            <w:r w:rsidRPr="009604B6">
              <w:rPr>
                <w:rFonts w:ascii="Times New Roman" w:hAnsi="Times New Roman"/>
                <w:b/>
                <w:bCs/>
                <w:sz w:val="24"/>
                <w:szCs w:val="24"/>
              </w:rPr>
              <w:br/>
            </w:r>
            <w:r w:rsidRPr="009604B6">
              <w:rPr>
                <w:rFonts w:ascii="Times New Roman" w:hAnsi="Times New Roman"/>
                <w:bCs/>
                <w:sz w:val="24"/>
                <w:szCs w:val="24"/>
              </w:rPr>
              <w:t>---------------</w:t>
            </w:r>
          </w:p>
        </w:tc>
      </w:tr>
      <w:tr w:rsidR="00776F98" w:rsidRPr="009604B6" w14:paraId="2BE2B215" w14:textId="77777777" w:rsidTr="00F20E04">
        <w:tc>
          <w:tcPr>
            <w:tcW w:w="1800" w:type="pct"/>
            <w:tcMar>
              <w:top w:w="0" w:type="dxa"/>
              <w:left w:w="108" w:type="dxa"/>
              <w:bottom w:w="0" w:type="dxa"/>
              <w:right w:w="108" w:type="dxa"/>
            </w:tcMar>
          </w:tcPr>
          <w:p w14:paraId="297B8FAC" w14:textId="77777777" w:rsidR="00776F98" w:rsidRPr="009604B6" w:rsidRDefault="00776F98" w:rsidP="00F20E04">
            <w:pPr>
              <w:widowControl w:val="0"/>
              <w:spacing w:before="120"/>
              <w:jc w:val="center"/>
              <w:rPr>
                <w:rFonts w:ascii="Times New Roman" w:hAnsi="Times New Roman"/>
                <w:b/>
                <w:bCs/>
                <w:color w:val="000000"/>
                <w:sz w:val="24"/>
                <w:szCs w:val="24"/>
              </w:rPr>
            </w:pPr>
          </w:p>
        </w:tc>
        <w:tc>
          <w:tcPr>
            <w:tcW w:w="3200" w:type="pct"/>
            <w:tcMar>
              <w:top w:w="0" w:type="dxa"/>
              <w:left w:w="108" w:type="dxa"/>
              <w:bottom w:w="0" w:type="dxa"/>
              <w:right w:w="108" w:type="dxa"/>
            </w:tcMar>
          </w:tcPr>
          <w:p w14:paraId="04437B6D" w14:textId="77777777" w:rsidR="00776F98" w:rsidRPr="009604B6" w:rsidRDefault="00776F98" w:rsidP="00F20E04">
            <w:pPr>
              <w:widowControl w:val="0"/>
              <w:spacing w:before="120"/>
              <w:jc w:val="center"/>
              <w:rPr>
                <w:rFonts w:ascii="Times New Roman" w:hAnsi="Times New Roman"/>
                <w:b/>
                <w:bCs/>
                <w:color w:val="000000"/>
                <w:sz w:val="24"/>
                <w:szCs w:val="24"/>
              </w:rPr>
            </w:pPr>
            <w:r w:rsidRPr="009604B6">
              <w:rPr>
                <w:rFonts w:ascii="Times New Roman" w:hAnsi="Times New Roman"/>
                <w:i/>
                <w:sz w:val="24"/>
                <w:szCs w:val="24"/>
              </w:rPr>
              <w:t>…………, ngày….tháng….năm…..</w:t>
            </w:r>
          </w:p>
        </w:tc>
      </w:tr>
    </w:tbl>
    <w:p w14:paraId="32D68CEC" w14:textId="77777777" w:rsidR="00776F98" w:rsidRPr="009604B6" w:rsidRDefault="00776F98" w:rsidP="00776F98">
      <w:pPr>
        <w:pStyle w:val="Vnbnnidung0"/>
        <w:spacing w:before="120" w:after="0" w:line="240" w:lineRule="auto"/>
        <w:ind w:firstLine="0"/>
        <w:rPr>
          <w:rFonts w:ascii="Times New Roman" w:hAnsi="Times New Roman"/>
          <w:sz w:val="24"/>
          <w:szCs w:val="24"/>
        </w:rPr>
      </w:pPr>
    </w:p>
    <w:p w14:paraId="6BE90389" w14:textId="77777777" w:rsidR="00776F98" w:rsidRPr="009604B6" w:rsidRDefault="00776F98" w:rsidP="00776F98">
      <w:pPr>
        <w:pStyle w:val="Vnbnnidung0"/>
        <w:spacing w:before="120" w:after="0" w:line="240" w:lineRule="auto"/>
        <w:ind w:firstLine="0"/>
        <w:jc w:val="center"/>
        <w:rPr>
          <w:rFonts w:ascii="Times New Roman" w:hAnsi="Times New Roman"/>
          <w:sz w:val="24"/>
          <w:szCs w:val="24"/>
        </w:rPr>
      </w:pPr>
      <w:r w:rsidRPr="009604B6">
        <w:rPr>
          <w:rFonts w:ascii="Times New Roman" w:hAnsi="Times New Roman"/>
          <w:b/>
          <w:bCs/>
          <w:sz w:val="24"/>
          <w:szCs w:val="24"/>
        </w:rPr>
        <w:t>GIẤY ĐỀ NGHỊ CẤP GIẤY PHÉP VẬN CHUYỂN HÀNG NGUY HIỂM (....)</w:t>
      </w:r>
    </w:p>
    <w:p w14:paraId="65399BBF" w14:textId="77777777" w:rsidR="00776F98" w:rsidRPr="009604B6" w:rsidRDefault="00776F98" w:rsidP="00776F98">
      <w:pPr>
        <w:pStyle w:val="Vnbnnidung0"/>
        <w:tabs>
          <w:tab w:val="left" w:leader="dot" w:pos="6102"/>
        </w:tabs>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Kính gửi: …………………………….</w:t>
      </w:r>
    </w:p>
    <w:p w14:paraId="6E18EDB0" w14:textId="77777777" w:rsidR="00776F98" w:rsidRPr="009604B6" w:rsidRDefault="00776F98" w:rsidP="00776F98">
      <w:pPr>
        <w:pStyle w:val="Vnbnnidung0"/>
        <w:tabs>
          <w:tab w:val="left" w:pos="884"/>
        </w:tabs>
        <w:spacing w:before="120" w:after="0" w:line="240" w:lineRule="auto"/>
        <w:ind w:firstLine="0"/>
        <w:rPr>
          <w:rFonts w:ascii="Times New Roman" w:hAnsi="Times New Roman"/>
          <w:sz w:val="24"/>
          <w:szCs w:val="24"/>
        </w:rPr>
      </w:pPr>
      <w:r w:rsidRPr="009604B6">
        <w:rPr>
          <w:rFonts w:ascii="Times New Roman" w:hAnsi="Times New Roman"/>
          <w:sz w:val="24"/>
          <w:szCs w:val="24"/>
        </w:rPr>
        <w:t>1. Tên tổ chức/cá nhân đề nghị cấp Giấy phép vận chuyển hàng nguy hiểm: …………………………………………………………………..</w:t>
      </w:r>
    </w:p>
    <w:p w14:paraId="4D636A14" w14:textId="77777777" w:rsidR="00776F98" w:rsidRPr="009604B6" w:rsidRDefault="00776F98" w:rsidP="00776F98">
      <w:pPr>
        <w:pStyle w:val="Vnbnnidung0"/>
        <w:tabs>
          <w:tab w:val="left" w:leader="dot" w:pos="8291"/>
        </w:tabs>
        <w:spacing w:before="120" w:after="0" w:line="240" w:lineRule="auto"/>
        <w:ind w:firstLine="0"/>
        <w:rPr>
          <w:rFonts w:ascii="Times New Roman" w:hAnsi="Times New Roman"/>
          <w:sz w:val="24"/>
          <w:szCs w:val="24"/>
        </w:rPr>
      </w:pPr>
      <w:r w:rsidRPr="009604B6">
        <w:rPr>
          <w:rFonts w:ascii="Times New Roman" w:hAnsi="Times New Roman"/>
          <w:sz w:val="24"/>
          <w:szCs w:val="24"/>
        </w:rPr>
        <w:t>Địa chỉ: …………………………………………………………………..</w:t>
      </w:r>
    </w:p>
    <w:p w14:paraId="79E965E4" w14:textId="77777777" w:rsidR="00776F98" w:rsidRPr="009604B6" w:rsidRDefault="00776F98" w:rsidP="00776F98">
      <w:pPr>
        <w:pStyle w:val="Vnbnnidung0"/>
        <w:tabs>
          <w:tab w:val="right" w:leader="dot" w:pos="3518"/>
          <w:tab w:val="left" w:leader="dot" w:pos="5128"/>
          <w:tab w:val="left" w:leader="dot" w:pos="8291"/>
        </w:tabs>
        <w:spacing w:before="120" w:after="0" w:line="240" w:lineRule="auto"/>
        <w:ind w:firstLine="0"/>
        <w:rPr>
          <w:rFonts w:ascii="Times New Roman" w:hAnsi="Times New Roman"/>
          <w:sz w:val="24"/>
          <w:szCs w:val="24"/>
        </w:rPr>
      </w:pPr>
      <w:r w:rsidRPr="009604B6">
        <w:rPr>
          <w:rFonts w:ascii="Times New Roman" w:hAnsi="Times New Roman"/>
          <w:sz w:val="24"/>
          <w:szCs w:val="24"/>
        </w:rPr>
        <w:t>Điện thoại</w:t>
      </w:r>
      <w:r w:rsidRPr="009604B6">
        <w:rPr>
          <w:rFonts w:ascii="Times New Roman" w:hAnsi="Times New Roman"/>
          <w:sz w:val="24"/>
          <w:szCs w:val="24"/>
        </w:rPr>
        <w:tab/>
        <w:t xml:space="preserve"> ……………………….. Fax ………………………. Email: …………………..</w:t>
      </w:r>
    </w:p>
    <w:p w14:paraId="09F6D9DC" w14:textId="77777777" w:rsidR="00776F98" w:rsidRPr="009604B6" w:rsidRDefault="00776F98" w:rsidP="00776F98">
      <w:pPr>
        <w:pStyle w:val="Vnbnnidung0"/>
        <w:tabs>
          <w:tab w:val="left" w:pos="917"/>
          <w:tab w:val="left" w:leader="dot" w:pos="8905"/>
        </w:tabs>
        <w:spacing w:before="120" w:after="0" w:line="240" w:lineRule="auto"/>
        <w:ind w:firstLine="0"/>
        <w:rPr>
          <w:rFonts w:ascii="Times New Roman" w:hAnsi="Times New Roman"/>
          <w:sz w:val="24"/>
          <w:szCs w:val="24"/>
        </w:rPr>
      </w:pPr>
      <w:r w:rsidRPr="009604B6">
        <w:rPr>
          <w:rFonts w:ascii="Times New Roman" w:hAnsi="Times New Roman"/>
          <w:sz w:val="24"/>
          <w:szCs w:val="24"/>
        </w:rPr>
        <w:t>2. Giấy đăng ký doanh nghiệp số....ngày....tháng....năm ………., tại ……………………. hoặc Số CMTND hoặc số thẻ căn cước công dân/số hộ chiếu ……………… ngày cấp …………… nơi cấp (áp dụng trường hợp là cá nhân)</w:t>
      </w:r>
    </w:p>
    <w:p w14:paraId="5E10947A" w14:textId="77777777" w:rsidR="00776F98" w:rsidRPr="009604B6" w:rsidRDefault="00776F98" w:rsidP="00776F98">
      <w:pPr>
        <w:pStyle w:val="Vnbnnidung0"/>
        <w:tabs>
          <w:tab w:val="left" w:pos="917"/>
          <w:tab w:val="left" w:leader="dot" w:pos="6102"/>
        </w:tabs>
        <w:spacing w:before="120" w:after="0" w:line="240" w:lineRule="auto"/>
        <w:ind w:firstLine="0"/>
        <w:rPr>
          <w:rFonts w:ascii="Times New Roman" w:hAnsi="Times New Roman"/>
          <w:sz w:val="24"/>
          <w:szCs w:val="24"/>
        </w:rPr>
      </w:pPr>
      <w:r w:rsidRPr="009604B6">
        <w:rPr>
          <w:rFonts w:ascii="Times New Roman" w:hAnsi="Times New Roman"/>
          <w:sz w:val="24"/>
          <w:szCs w:val="24"/>
        </w:rPr>
        <w:t>3. Giấy phép kinh doanh vận tải bằng xe ô tô số: ………….. do....(tên cơ quan cấp)...(áp dụng đối với đơn vị kinh doanh vận tải).</w:t>
      </w:r>
    </w:p>
    <w:p w14:paraId="3D1CF811" w14:textId="77777777" w:rsidR="00776F98" w:rsidRPr="009604B6" w:rsidRDefault="00776F98" w:rsidP="00776F98">
      <w:pPr>
        <w:pStyle w:val="Vnbnnidung0"/>
        <w:tabs>
          <w:tab w:val="left" w:pos="933"/>
        </w:tabs>
        <w:spacing w:before="120" w:after="0" w:line="240" w:lineRule="auto"/>
        <w:ind w:firstLine="0"/>
        <w:rPr>
          <w:rFonts w:ascii="Times New Roman" w:hAnsi="Times New Roman"/>
          <w:sz w:val="24"/>
          <w:szCs w:val="24"/>
        </w:rPr>
      </w:pPr>
      <w:r w:rsidRPr="009604B6">
        <w:rPr>
          <w:rFonts w:ascii="Times New Roman" w:hAnsi="Times New Roman"/>
          <w:sz w:val="24"/>
          <w:szCs w:val="24"/>
        </w:rPr>
        <w:t>4. Thông tin về phương tiện gồm: biển số đăng ký, thời hạn kiểm định, trọng tải được phép chở (áp dụng trong trường hợp vận chuyển theo chuyến).</w:t>
      </w:r>
    </w:p>
    <w:p w14:paraId="1B6585A9" w14:textId="77777777" w:rsidR="00776F98" w:rsidRPr="009604B6" w:rsidRDefault="00776F98" w:rsidP="00776F98">
      <w:pPr>
        <w:pStyle w:val="Vnbnnidung0"/>
        <w:tabs>
          <w:tab w:val="left" w:pos="917"/>
        </w:tabs>
        <w:spacing w:before="120" w:after="0" w:line="240" w:lineRule="auto"/>
        <w:ind w:firstLine="0"/>
        <w:rPr>
          <w:rFonts w:ascii="Times New Roman" w:hAnsi="Times New Roman"/>
          <w:sz w:val="24"/>
          <w:szCs w:val="24"/>
        </w:rPr>
      </w:pPr>
      <w:r w:rsidRPr="009604B6">
        <w:rPr>
          <w:rFonts w:ascii="Times New Roman" w:hAnsi="Times New Roman"/>
          <w:sz w:val="24"/>
          <w:szCs w:val="24"/>
        </w:rPr>
        <w:t>5. Thông tin về người điều khiển phương tiện gồm: Họ và tên, ngày tháng năm sinh, hạng giấy phép điều khiển phương tiện (áp dụng trong trường hợp vận chuyển theo chuyến); đã được cấp Giấy chứng nhận đã hoàn thành chương trình huấn luyện an toàn hàng hoá nguy hiểm; số CMTND hoặc số thẻ căn cước công dân/số hộ chiếu …………. ngày cấp ……………. nơi cấp ………………</w:t>
      </w:r>
    </w:p>
    <w:p w14:paraId="20C563F0" w14:textId="77777777" w:rsidR="00776F98" w:rsidRPr="009604B6" w:rsidRDefault="00776F98" w:rsidP="00776F98">
      <w:pPr>
        <w:pStyle w:val="Vnbnnidung0"/>
        <w:tabs>
          <w:tab w:val="left" w:pos="940"/>
        </w:tabs>
        <w:spacing w:before="120" w:after="0" w:line="240" w:lineRule="auto"/>
        <w:ind w:firstLine="0"/>
        <w:rPr>
          <w:rFonts w:ascii="Times New Roman" w:hAnsi="Times New Roman"/>
          <w:sz w:val="24"/>
          <w:szCs w:val="24"/>
        </w:rPr>
      </w:pPr>
      <w:r w:rsidRPr="009604B6">
        <w:rPr>
          <w:rFonts w:ascii="Times New Roman" w:hAnsi="Times New Roman"/>
          <w:sz w:val="24"/>
          <w:szCs w:val="24"/>
        </w:rPr>
        <w:t>6. Thông tin về người áp tải (nếu có) gồm: Họ và tên, ngày tháng năm sinh, số CMTND hoặc số thẻ căn cước công dân/số hộ chiếu.</w:t>
      </w:r>
    </w:p>
    <w:p w14:paraId="4F97A2DD" w14:textId="77777777" w:rsidR="00776F98" w:rsidRPr="009604B6" w:rsidRDefault="00776F98" w:rsidP="00776F98">
      <w:pPr>
        <w:pStyle w:val="Vnbnnidung0"/>
        <w:spacing w:before="120" w:after="0" w:line="240" w:lineRule="auto"/>
        <w:ind w:firstLine="0"/>
        <w:rPr>
          <w:rFonts w:ascii="Times New Roman" w:hAnsi="Times New Roman"/>
          <w:sz w:val="24"/>
          <w:szCs w:val="24"/>
        </w:rPr>
      </w:pPr>
      <w:r w:rsidRPr="009604B6">
        <w:rPr>
          <w:rFonts w:ascii="Times New Roman" w:hAnsi="Times New Roman"/>
          <w:sz w:val="24"/>
          <w:szCs w:val="24"/>
        </w:rPr>
        <w:t>Đề nghị Quý Cơ quan xem xét và cấp Giấy phép vận chuyển hàng nguy hiểm là các chất nguy hiểm sau:</w:t>
      </w:r>
    </w:p>
    <w:tbl>
      <w:tblPr>
        <w:tblOverlap w:val="never"/>
        <w:tblW w:w="5000" w:type="pct"/>
        <w:tblCellMar>
          <w:left w:w="0" w:type="dxa"/>
          <w:right w:w="0" w:type="dxa"/>
        </w:tblCellMar>
        <w:tblLook w:val="04A0" w:firstRow="1" w:lastRow="0" w:firstColumn="1" w:lastColumn="0" w:noHBand="0" w:noVBand="1"/>
      </w:tblPr>
      <w:tblGrid>
        <w:gridCol w:w="709"/>
        <w:gridCol w:w="2974"/>
        <w:gridCol w:w="1417"/>
        <w:gridCol w:w="1452"/>
        <w:gridCol w:w="1308"/>
        <w:gridCol w:w="1535"/>
      </w:tblGrid>
      <w:tr w:rsidR="00776F98" w:rsidRPr="009604B6" w14:paraId="6C3EC0BB" w14:textId="77777777" w:rsidTr="00F20E04">
        <w:tc>
          <w:tcPr>
            <w:tcW w:w="377" w:type="pct"/>
            <w:tcBorders>
              <w:top w:val="single" w:sz="4" w:space="0" w:color="auto"/>
              <w:left w:val="single" w:sz="4" w:space="0" w:color="auto"/>
              <w:bottom w:val="nil"/>
              <w:right w:val="nil"/>
            </w:tcBorders>
            <w:shd w:val="clear" w:color="auto" w:fill="FFFFFF"/>
            <w:vAlign w:val="center"/>
          </w:tcPr>
          <w:p w14:paraId="074FC65D"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TT</w:t>
            </w:r>
          </w:p>
        </w:tc>
        <w:tc>
          <w:tcPr>
            <w:tcW w:w="1583" w:type="pct"/>
            <w:tcBorders>
              <w:top w:val="single" w:sz="4" w:space="0" w:color="auto"/>
              <w:left w:val="single" w:sz="4" w:space="0" w:color="auto"/>
              <w:bottom w:val="nil"/>
              <w:right w:val="nil"/>
            </w:tcBorders>
            <w:shd w:val="clear" w:color="auto" w:fill="FFFFFF"/>
            <w:vAlign w:val="center"/>
          </w:tcPr>
          <w:p w14:paraId="1A799B9B"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Tên gọi và mô tả</w:t>
            </w:r>
          </w:p>
        </w:tc>
        <w:tc>
          <w:tcPr>
            <w:tcW w:w="754" w:type="pct"/>
            <w:tcBorders>
              <w:top w:val="single" w:sz="4" w:space="0" w:color="auto"/>
              <w:left w:val="single" w:sz="4" w:space="0" w:color="auto"/>
              <w:bottom w:val="nil"/>
              <w:right w:val="nil"/>
            </w:tcBorders>
            <w:shd w:val="clear" w:color="auto" w:fill="FFFFFF"/>
            <w:vAlign w:val="center"/>
          </w:tcPr>
          <w:p w14:paraId="4653372A"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 xml:space="preserve">Số hiệu </w:t>
            </w:r>
            <w:r w:rsidRPr="009604B6">
              <w:rPr>
                <w:rFonts w:ascii="Times New Roman" w:hAnsi="Times New Roman"/>
                <w:smallCaps/>
                <w:sz w:val="24"/>
                <w:szCs w:val="24"/>
              </w:rPr>
              <w:t>UN</w:t>
            </w:r>
          </w:p>
        </w:tc>
        <w:tc>
          <w:tcPr>
            <w:tcW w:w="773" w:type="pct"/>
            <w:tcBorders>
              <w:top w:val="single" w:sz="4" w:space="0" w:color="auto"/>
              <w:left w:val="single" w:sz="4" w:space="0" w:color="auto"/>
              <w:bottom w:val="nil"/>
              <w:right w:val="nil"/>
            </w:tcBorders>
            <w:shd w:val="clear" w:color="auto" w:fill="FFFFFF"/>
            <w:vAlign w:val="center"/>
          </w:tcPr>
          <w:p w14:paraId="01782665"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Loại, nhóm hàng</w:t>
            </w:r>
          </w:p>
        </w:tc>
        <w:tc>
          <w:tcPr>
            <w:tcW w:w="696" w:type="pct"/>
            <w:tcBorders>
              <w:top w:val="single" w:sz="4" w:space="0" w:color="auto"/>
              <w:left w:val="single" w:sz="4" w:space="0" w:color="auto"/>
              <w:bottom w:val="nil"/>
              <w:right w:val="nil"/>
            </w:tcBorders>
            <w:shd w:val="clear" w:color="auto" w:fill="FFFFFF"/>
            <w:vAlign w:val="center"/>
          </w:tcPr>
          <w:p w14:paraId="7965A5E3"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Số hiệu nguy hiểm</w:t>
            </w:r>
          </w:p>
        </w:tc>
        <w:tc>
          <w:tcPr>
            <w:tcW w:w="817" w:type="pct"/>
            <w:tcBorders>
              <w:top w:val="single" w:sz="4" w:space="0" w:color="auto"/>
              <w:left w:val="single" w:sz="4" w:space="0" w:color="auto"/>
              <w:bottom w:val="nil"/>
              <w:right w:val="single" w:sz="4" w:space="0" w:color="auto"/>
            </w:tcBorders>
            <w:shd w:val="clear" w:color="auto" w:fill="FFFFFF"/>
            <w:vAlign w:val="center"/>
          </w:tcPr>
          <w:p w14:paraId="4B99F452" w14:textId="77777777" w:rsidR="00776F98" w:rsidRPr="009604B6" w:rsidRDefault="00776F98" w:rsidP="00F20E04">
            <w:pPr>
              <w:pStyle w:val="Khc0"/>
              <w:spacing w:before="120" w:after="0" w:line="240" w:lineRule="auto"/>
              <w:ind w:firstLine="0"/>
              <w:jc w:val="center"/>
              <w:rPr>
                <w:rFonts w:ascii="Times New Roman" w:hAnsi="Times New Roman"/>
                <w:sz w:val="24"/>
                <w:szCs w:val="24"/>
              </w:rPr>
            </w:pPr>
            <w:r w:rsidRPr="009604B6">
              <w:rPr>
                <w:rFonts w:ascii="Times New Roman" w:hAnsi="Times New Roman"/>
                <w:sz w:val="24"/>
                <w:szCs w:val="24"/>
              </w:rPr>
              <w:t>Khối lượng vận chuyển (dự kiến)</w:t>
            </w:r>
          </w:p>
        </w:tc>
      </w:tr>
      <w:tr w:rsidR="00776F98" w:rsidRPr="009604B6" w14:paraId="4B5B9D80" w14:textId="77777777" w:rsidTr="00F20E04">
        <w:tc>
          <w:tcPr>
            <w:tcW w:w="377" w:type="pct"/>
            <w:tcBorders>
              <w:top w:val="single" w:sz="4" w:space="0" w:color="auto"/>
              <w:left w:val="single" w:sz="4" w:space="0" w:color="auto"/>
              <w:bottom w:val="nil"/>
              <w:right w:val="nil"/>
            </w:tcBorders>
            <w:shd w:val="clear" w:color="auto" w:fill="FFFFFF"/>
            <w:vAlign w:val="center"/>
          </w:tcPr>
          <w:p w14:paraId="3E74C90F" w14:textId="77777777" w:rsidR="00776F98" w:rsidRPr="009604B6" w:rsidRDefault="00776F98" w:rsidP="00F20E04">
            <w:pPr>
              <w:pStyle w:val="Khc0"/>
              <w:spacing w:before="120" w:after="0" w:line="240" w:lineRule="auto"/>
              <w:ind w:firstLine="0"/>
              <w:rPr>
                <w:rFonts w:ascii="Times New Roman" w:hAnsi="Times New Roman"/>
                <w:sz w:val="24"/>
                <w:szCs w:val="24"/>
              </w:rPr>
            </w:pPr>
            <w:r w:rsidRPr="009604B6">
              <w:rPr>
                <w:rFonts w:ascii="Times New Roman" w:hAnsi="Times New Roman"/>
                <w:sz w:val="24"/>
                <w:szCs w:val="24"/>
              </w:rPr>
              <w:t>1</w:t>
            </w:r>
          </w:p>
        </w:tc>
        <w:tc>
          <w:tcPr>
            <w:tcW w:w="1583" w:type="pct"/>
            <w:tcBorders>
              <w:top w:val="single" w:sz="4" w:space="0" w:color="auto"/>
              <w:left w:val="single" w:sz="4" w:space="0" w:color="auto"/>
              <w:bottom w:val="nil"/>
              <w:right w:val="nil"/>
            </w:tcBorders>
            <w:shd w:val="clear" w:color="auto" w:fill="FFFFFF"/>
            <w:vAlign w:val="center"/>
          </w:tcPr>
          <w:p w14:paraId="2152197F" w14:textId="77777777" w:rsidR="00776F98" w:rsidRPr="009604B6" w:rsidRDefault="00776F98" w:rsidP="00F20E04">
            <w:pPr>
              <w:widowControl w:val="0"/>
              <w:spacing w:before="120"/>
              <w:rPr>
                <w:rFonts w:ascii="Times New Roman" w:hAnsi="Times New Roman"/>
                <w:color w:val="000000"/>
                <w:sz w:val="24"/>
                <w:szCs w:val="24"/>
              </w:rPr>
            </w:pPr>
          </w:p>
        </w:tc>
        <w:tc>
          <w:tcPr>
            <w:tcW w:w="754" w:type="pct"/>
            <w:tcBorders>
              <w:top w:val="single" w:sz="4" w:space="0" w:color="auto"/>
              <w:left w:val="single" w:sz="4" w:space="0" w:color="auto"/>
              <w:bottom w:val="nil"/>
              <w:right w:val="nil"/>
            </w:tcBorders>
            <w:shd w:val="clear" w:color="auto" w:fill="FFFFFF"/>
            <w:vAlign w:val="center"/>
          </w:tcPr>
          <w:p w14:paraId="65A8D6D4" w14:textId="77777777" w:rsidR="00776F98" w:rsidRPr="009604B6" w:rsidRDefault="00776F98" w:rsidP="00F20E04">
            <w:pPr>
              <w:widowControl w:val="0"/>
              <w:spacing w:before="120"/>
              <w:rPr>
                <w:rFonts w:ascii="Times New Roman" w:hAnsi="Times New Roman"/>
                <w:color w:val="000000"/>
                <w:sz w:val="24"/>
                <w:szCs w:val="24"/>
              </w:rPr>
            </w:pPr>
          </w:p>
        </w:tc>
        <w:tc>
          <w:tcPr>
            <w:tcW w:w="773" w:type="pct"/>
            <w:tcBorders>
              <w:top w:val="single" w:sz="4" w:space="0" w:color="auto"/>
              <w:left w:val="single" w:sz="4" w:space="0" w:color="auto"/>
              <w:bottom w:val="nil"/>
              <w:right w:val="nil"/>
            </w:tcBorders>
            <w:shd w:val="clear" w:color="auto" w:fill="FFFFFF"/>
            <w:vAlign w:val="center"/>
          </w:tcPr>
          <w:p w14:paraId="19467DFA" w14:textId="77777777" w:rsidR="00776F98" w:rsidRPr="009604B6" w:rsidRDefault="00776F98" w:rsidP="00F20E04">
            <w:pPr>
              <w:widowControl w:val="0"/>
              <w:spacing w:before="120"/>
              <w:rPr>
                <w:rFonts w:ascii="Times New Roman" w:hAnsi="Times New Roman"/>
                <w:color w:val="000000"/>
                <w:sz w:val="24"/>
                <w:szCs w:val="24"/>
              </w:rPr>
            </w:pPr>
          </w:p>
        </w:tc>
        <w:tc>
          <w:tcPr>
            <w:tcW w:w="696" w:type="pct"/>
            <w:tcBorders>
              <w:top w:val="single" w:sz="4" w:space="0" w:color="auto"/>
              <w:left w:val="single" w:sz="4" w:space="0" w:color="auto"/>
              <w:bottom w:val="nil"/>
              <w:right w:val="nil"/>
            </w:tcBorders>
            <w:shd w:val="clear" w:color="auto" w:fill="FFFFFF"/>
            <w:vAlign w:val="center"/>
          </w:tcPr>
          <w:p w14:paraId="405B9612" w14:textId="77777777" w:rsidR="00776F98" w:rsidRPr="009604B6" w:rsidRDefault="00776F98" w:rsidP="00F20E04">
            <w:pPr>
              <w:widowControl w:val="0"/>
              <w:spacing w:before="120"/>
              <w:rPr>
                <w:rFonts w:ascii="Times New Roman" w:hAnsi="Times New Roman"/>
                <w:color w:val="000000"/>
                <w:sz w:val="24"/>
                <w:szCs w:val="24"/>
              </w:rPr>
            </w:pPr>
          </w:p>
        </w:tc>
        <w:tc>
          <w:tcPr>
            <w:tcW w:w="817" w:type="pct"/>
            <w:tcBorders>
              <w:top w:val="single" w:sz="4" w:space="0" w:color="auto"/>
              <w:left w:val="single" w:sz="4" w:space="0" w:color="auto"/>
              <w:bottom w:val="nil"/>
              <w:right w:val="single" w:sz="4" w:space="0" w:color="auto"/>
            </w:tcBorders>
            <w:shd w:val="clear" w:color="auto" w:fill="FFFFFF"/>
            <w:vAlign w:val="center"/>
          </w:tcPr>
          <w:p w14:paraId="1498F780" w14:textId="77777777" w:rsidR="00776F98" w:rsidRPr="009604B6" w:rsidRDefault="00776F98" w:rsidP="00F20E04">
            <w:pPr>
              <w:widowControl w:val="0"/>
              <w:spacing w:before="120"/>
              <w:rPr>
                <w:rFonts w:ascii="Times New Roman" w:hAnsi="Times New Roman"/>
                <w:color w:val="000000"/>
                <w:sz w:val="24"/>
                <w:szCs w:val="24"/>
              </w:rPr>
            </w:pPr>
          </w:p>
        </w:tc>
      </w:tr>
      <w:tr w:rsidR="00776F98" w:rsidRPr="009604B6" w14:paraId="6252EE60" w14:textId="77777777" w:rsidTr="00F20E04">
        <w:tc>
          <w:tcPr>
            <w:tcW w:w="377" w:type="pct"/>
            <w:tcBorders>
              <w:top w:val="single" w:sz="4" w:space="0" w:color="auto"/>
              <w:left w:val="single" w:sz="4" w:space="0" w:color="auto"/>
              <w:bottom w:val="nil"/>
              <w:right w:val="nil"/>
            </w:tcBorders>
            <w:shd w:val="clear" w:color="auto" w:fill="FFFFFF"/>
            <w:vAlign w:val="center"/>
          </w:tcPr>
          <w:p w14:paraId="14B61397" w14:textId="77777777" w:rsidR="00776F98" w:rsidRPr="009604B6" w:rsidRDefault="00776F98" w:rsidP="00F20E04">
            <w:pPr>
              <w:pStyle w:val="Khc0"/>
              <w:spacing w:before="120" w:after="0" w:line="240" w:lineRule="auto"/>
              <w:ind w:firstLine="0"/>
              <w:rPr>
                <w:rFonts w:ascii="Times New Roman" w:hAnsi="Times New Roman"/>
                <w:sz w:val="24"/>
                <w:szCs w:val="24"/>
              </w:rPr>
            </w:pPr>
            <w:r w:rsidRPr="009604B6">
              <w:rPr>
                <w:rFonts w:ascii="Times New Roman" w:hAnsi="Times New Roman"/>
                <w:sz w:val="24"/>
                <w:szCs w:val="24"/>
              </w:rPr>
              <w:lastRenderedPageBreak/>
              <w:t>2</w:t>
            </w:r>
          </w:p>
        </w:tc>
        <w:tc>
          <w:tcPr>
            <w:tcW w:w="1583" w:type="pct"/>
            <w:tcBorders>
              <w:top w:val="single" w:sz="4" w:space="0" w:color="auto"/>
              <w:left w:val="single" w:sz="4" w:space="0" w:color="auto"/>
              <w:bottom w:val="nil"/>
              <w:right w:val="nil"/>
            </w:tcBorders>
            <w:shd w:val="clear" w:color="auto" w:fill="FFFFFF"/>
            <w:vAlign w:val="center"/>
          </w:tcPr>
          <w:p w14:paraId="281A4466" w14:textId="77777777" w:rsidR="00776F98" w:rsidRPr="009604B6" w:rsidRDefault="00776F98" w:rsidP="00F20E04">
            <w:pPr>
              <w:widowControl w:val="0"/>
              <w:spacing w:before="120"/>
              <w:rPr>
                <w:rFonts w:ascii="Times New Roman" w:hAnsi="Times New Roman"/>
                <w:color w:val="000000"/>
                <w:sz w:val="24"/>
                <w:szCs w:val="24"/>
              </w:rPr>
            </w:pPr>
          </w:p>
        </w:tc>
        <w:tc>
          <w:tcPr>
            <w:tcW w:w="754" w:type="pct"/>
            <w:tcBorders>
              <w:top w:val="single" w:sz="4" w:space="0" w:color="auto"/>
              <w:left w:val="single" w:sz="4" w:space="0" w:color="auto"/>
              <w:bottom w:val="nil"/>
              <w:right w:val="nil"/>
            </w:tcBorders>
            <w:shd w:val="clear" w:color="auto" w:fill="FFFFFF"/>
            <w:vAlign w:val="center"/>
          </w:tcPr>
          <w:p w14:paraId="12BECDE8" w14:textId="77777777" w:rsidR="00776F98" w:rsidRPr="009604B6" w:rsidRDefault="00776F98" w:rsidP="00F20E04">
            <w:pPr>
              <w:widowControl w:val="0"/>
              <w:spacing w:before="120"/>
              <w:rPr>
                <w:rFonts w:ascii="Times New Roman" w:hAnsi="Times New Roman"/>
                <w:color w:val="000000"/>
                <w:sz w:val="24"/>
                <w:szCs w:val="24"/>
              </w:rPr>
            </w:pPr>
          </w:p>
        </w:tc>
        <w:tc>
          <w:tcPr>
            <w:tcW w:w="773" w:type="pct"/>
            <w:tcBorders>
              <w:top w:val="single" w:sz="4" w:space="0" w:color="auto"/>
              <w:left w:val="single" w:sz="4" w:space="0" w:color="auto"/>
              <w:bottom w:val="nil"/>
              <w:right w:val="nil"/>
            </w:tcBorders>
            <w:shd w:val="clear" w:color="auto" w:fill="FFFFFF"/>
            <w:vAlign w:val="center"/>
          </w:tcPr>
          <w:p w14:paraId="3CEDF062" w14:textId="77777777" w:rsidR="00776F98" w:rsidRPr="009604B6" w:rsidRDefault="00776F98" w:rsidP="00F20E04">
            <w:pPr>
              <w:widowControl w:val="0"/>
              <w:spacing w:before="120"/>
              <w:rPr>
                <w:rFonts w:ascii="Times New Roman" w:hAnsi="Times New Roman"/>
                <w:color w:val="000000"/>
                <w:sz w:val="24"/>
                <w:szCs w:val="24"/>
              </w:rPr>
            </w:pPr>
          </w:p>
        </w:tc>
        <w:tc>
          <w:tcPr>
            <w:tcW w:w="696" w:type="pct"/>
            <w:tcBorders>
              <w:top w:val="single" w:sz="4" w:space="0" w:color="auto"/>
              <w:left w:val="single" w:sz="4" w:space="0" w:color="auto"/>
              <w:bottom w:val="nil"/>
              <w:right w:val="nil"/>
            </w:tcBorders>
            <w:shd w:val="clear" w:color="auto" w:fill="FFFFFF"/>
            <w:vAlign w:val="center"/>
          </w:tcPr>
          <w:p w14:paraId="0F2BB4CC" w14:textId="77777777" w:rsidR="00776F98" w:rsidRPr="009604B6" w:rsidRDefault="00776F98" w:rsidP="00F20E04">
            <w:pPr>
              <w:widowControl w:val="0"/>
              <w:spacing w:before="120"/>
              <w:rPr>
                <w:rFonts w:ascii="Times New Roman" w:hAnsi="Times New Roman"/>
                <w:color w:val="000000"/>
                <w:sz w:val="24"/>
                <w:szCs w:val="24"/>
              </w:rPr>
            </w:pPr>
          </w:p>
        </w:tc>
        <w:tc>
          <w:tcPr>
            <w:tcW w:w="817" w:type="pct"/>
            <w:tcBorders>
              <w:top w:val="single" w:sz="4" w:space="0" w:color="auto"/>
              <w:left w:val="single" w:sz="4" w:space="0" w:color="auto"/>
              <w:bottom w:val="nil"/>
              <w:right w:val="single" w:sz="4" w:space="0" w:color="auto"/>
            </w:tcBorders>
            <w:shd w:val="clear" w:color="auto" w:fill="FFFFFF"/>
            <w:vAlign w:val="center"/>
          </w:tcPr>
          <w:p w14:paraId="1AC3BDBE" w14:textId="77777777" w:rsidR="00776F98" w:rsidRPr="009604B6" w:rsidRDefault="00776F98" w:rsidP="00F20E04">
            <w:pPr>
              <w:widowControl w:val="0"/>
              <w:spacing w:before="120"/>
              <w:rPr>
                <w:rFonts w:ascii="Times New Roman" w:hAnsi="Times New Roman"/>
                <w:color w:val="000000"/>
                <w:sz w:val="24"/>
                <w:szCs w:val="24"/>
              </w:rPr>
            </w:pPr>
          </w:p>
        </w:tc>
      </w:tr>
      <w:tr w:rsidR="00776F98" w:rsidRPr="009604B6" w14:paraId="12F27361" w14:textId="77777777" w:rsidTr="00F20E04">
        <w:tc>
          <w:tcPr>
            <w:tcW w:w="377" w:type="pct"/>
            <w:tcBorders>
              <w:top w:val="single" w:sz="4" w:space="0" w:color="auto"/>
              <w:left w:val="single" w:sz="4" w:space="0" w:color="auto"/>
              <w:bottom w:val="single" w:sz="4" w:space="0" w:color="auto"/>
              <w:right w:val="nil"/>
            </w:tcBorders>
            <w:shd w:val="clear" w:color="auto" w:fill="FFFFFF"/>
            <w:vAlign w:val="center"/>
          </w:tcPr>
          <w:p w14:paraId="228FB63D" w14:textId="77777777" w:rsidR="00776F98" w:rsidRPr="009604B6" w:rsidRDefault="00776F98" w:rsidP="00F20E04">
            <w:pPr>
              <w:pStyle w:val="Khc0"/>
              <w:spacing w:before="120" w:after="0" w:line="240" w:lineRule="auto"/>
              <w:ind w:firstLine="0"/>
              <w:rPr>
                <w:rFonts w:ascii="Times New Roman" w:hAnsi="Times New Roman"/>
                <w:sz w:val="24"/>
                <w:szCs w:val="24"/>
              </w:rPr>
            </w:pPr>
            <w:r w:rsidRPr="009604B6">
              <w:rPr>
                <w:rFonts w:ascii="Times New Roman" w:hAnsi="Times New Roman"/>
                <w:sz w:val="24"/>
                <w:szCs w:val="24"/>
              </w:rPr>
              <w:t>...</w:t>
            </w:r>
          </w:p>
        </w:tc>
        <w:tc>
          <w:tcPr>
            <w:tcW w:w="1583" w:type="pct"/>
            <w:tcBorders>
              <w:top w:val="single" w:sz="4" w:space="0" w:color="auto"/>
              <w:left w:val="single" w:sz="4" w:space="0" w:color="auto"/>
              <w:bottom w:val="single" w:sz="4" w:space="0" w:color="auto"/>
              <w:right w:val="nil"/>
            </w:tcBorders>
            <w:shd w:val="clear" w:color="auto" w:fill="FFFFFF"/>
            <w:vAlign w:val="center"/>
          </w:tcPr>
          <w:p w14:paraId="7E4F0212" w14:textId="77777777" w:rsidR="00776F98" w:rsidRPr="009604B6" w:rsidRDefault="00776F98" w:rsidP="00F20E04">
            <w:pPr>
              <w:widowControl w:val="0"/>
              <w:spacing w:before="120"/>
              <w:rPr>
                <w:rFonts w:ascii="Times New Roman" w:hAnsi="Times New Roman"/>
                <w:color w:val="000000"/>
                <w:sz w:val="24"/>
                <w:szCs w:val="24"/>
              </w:rPr>
            </w:pPr>
          </w:p>
        </w:tc>
        <w:tc>
          <w:tcPr>
            <w:tcW w:w="754" w:type="pct"/>
            <w:tcBorders>
              <w:top w:val="single" w:sz="4" w:space="0" w:color="auto"/>
              <w:left w:val="single" w:sz="4" w:space="0" w:color="auto"/>
              <w:bottom w:val="single" w:sz="4" w:space="0" w:color="auto"/>
              <w:right w:val="nil"/>
            </w:tcBorders>
            <w:shd w:val="clear" w:color="auto" w:fill="FFFFFF"/>
            <w:vAlign w:val="center"/>
          </w:tcPr>
          <w:p w14:paraId="380F6A6B" w14:textId="77777777" w:rsidR="00776F98" w:rsidRPr="009604B6" w:rsidRDefault="00776F98" w:rsidP="00F20E04">
            <w:pPr>
              <w:widowControl w:val="0"/>
              <w:spacing w:before="120"/>
              <w:rPr>
                <w:rFonts w:ascii="Times New Roman" w:hAnsi="Times New Roman"/>
                <w:color w:val="000000"/>
                <w:sz w:val="24"/>
                <w:szCs w:val="24"/>
              </w:rPr>
            </w:pPr>
          </w:p>
        </w:tc>
        <w:tc>
          <w:tcPr>
            <w:tcW w:w="773" w:type="pct"/>
            <w:tcBorders>
              <w:top w:val="single" w:sz="4" w:space="0" w:color="auto"/>
              <w:left w:val="single" w:sz="4" w:space="0" w:color="auto"/>
              <w:bottom w:val="single" w:sz="4" w:space="0" w:color="auto"/>
              <w:right w:val="nil"/>
            </w:tcBorders>
            <w:shd w:val="clear" w:color="auto" w:fill="FFFFFF"/>
            <w:vAlign w:val="center"/>
          </w:tcPr>
          <w:p w14:paraId="42726AB4" w14:textId="77777777" w:rsidR="00776F98" w:rsidRPr="009604B6" w:rsidRDefault="00776F98" w:rsidP="00F20E04">
            <w:pPr>
              <w:widowControl w:val="0"/>
              <w:spacing w:before="120"/>
              <w:rPr>
                <w:rFonts w:ascii="Times New Roman" w:hAnsi="Times New Roman"/>
                <w:color w:val="000000"/>
                <w:sz w:val="24"/>
                <w:szCs w:val="24"/>
              </w:rPr>
            </w:pPr>
          </w:p>
        </w:tc>
        <w:tc>
          <w:tcPr>
            <w:tcW w:w="696" w:type="pct"/>
            <w:tcBorders>
              <w:top w:val="single" w:sz="4" w:space="0" w:color="auto"/>
              <w:left w:val="single" w:sz="4" w:space="0" w:color="auto"/>
              <w:bottom w:val="single" w:sz="4" w:space="0" w:color="auto"/>
              <w:right w:val="nil"/>
            </w:tcBorders>
            <w:shd w:val="clear" w:color="auto" w:fill="FFFFFF"/>
            <w:vAlign w:val="center"/>
          </w:tcPr>
          <w:p w14:paraId="3A746172" w14:textId="77777777" w:rsidR="00776F98" w:rsidRPr="009604B6" w:rsidRDefault="00776F98" w:rsidP="00F20E04">
            <w:pPr>
              <w:widowControl w:val="0"/>
              <w:spacing w:before="120"/>
              <w:rPr>
                <w:rFonts w:ascii="Times New Roman" w:hAnsi="Times New Roman"/>
                <w:color w:val="000000"/>
                <w:sz w:val="24"/>
                <w:szCs w:val="24"/>
              </w:rPr>
            </w:pPr>
          </w:p>
        </w:tc>
        <w:tc>
          <w:tcPr>
            <w:tcW w:w="817" w:type="pct"/>
            <w:tcBorders>
              <w:top w:val="single" w:sz="4" w:space="0" w:color="auto"/>
              <w:left w:val="single" w:sz="4" w:space="0" w:color="auto"/>
              <w:bottom w:val="single" w:sz="4" w:space="0" w:color="auto"/>
              <w:right w:val="single" w:sz="4" w:space="0" w:color="auto"/>
            </w:tcBorders>
            <w:shd w:val="clear" w:color="auto" w:fill="FFFFFF"/>
            <w:vAlign w:val="center"/>
          </w:tcPr>
          <w:p w14:paraId="1DCB1507" w14:textId="77777777" w:rsidR="00776F98" w:rsidRPr="009604B6" w:rsidRDefault="00776F98" w:rsidP="00F20E04">
            <w:pPr>
              <w:widowControl w:val="0"/>
              <w:spacing w:before="120"/>
              <w:rPr>
                <w:rFonts w:ascii="Times New Roman" w:hAnsi="Times New Roman"/>
                <w:color w:val="000000"/>
                <w:sz w:val="24"/>
                <w:szCs w:val="24"/>
              </w:rPr>
            </w:pPr>
          </w:p>
        </w:tc>
      </w:tr>
    </w:tbl>
    <w:p w14:paraId="7A410ECD" w14:textId="77777777" w:rsidR="00776F98" w:rsidRPr="009604B6" w:rsidRDefault="00776F98" w:rsidP="00776F98">
      <w:pPr>
        <w:pStyle w:val="Vnbnnidung0"/>
        <w:spacing w:before="120" w:after="0" w:line="240" w:lineRule="auto"/>
        <w:ind w:firstLine="0"/>
        <w:rPr>
          <w:rFonts w:ascii="Times New Roman" w:hAnsi="Times New Roman"/>
          <w:sz w:val="24"/>
          <w:szCs w:val="24"/>
        </w:rPr>
      </w:pPr>
      <w:r w:rsidRPr="009604B6">
        <w:rPr>
          <w:rFonts w:ascii="Times New Roman" w:hAnsi="Times New Roman"/>
          <w:sz w:val="24"/>
          <w:szCs w:val="24"/>
        </w:rPr>
        <w:t>Hồ sơ đề nghị cấp Giấy phép vận chuyển hàng nguy hiểm bao gồm:</w:t>
      </w:r>
    </w:p>
    <w:p w14:paraId="2CE1C203" w14:textId="77777777" w:rsidR="00776F98" w:rsidRPr="009604B6" w:rsidRDefault="00776F98" w:rsidP="00776F98">
      <w:pPr>
        <w:pStyle w:val="Vnbnnidung0"/>
        <w:spacing w:before="120" w:after="0" w:line="240" w:lineRule="auto"/>
        <w:ind w:firstLine="0"/>
        <w:rPr>
          <w:rFonts w:ascii="Times New Roman" w:hAnsi="Times New Roman"/>
          <w:sz w:val="24"/>
          <w:szCs w:val="24"/>
        </w:rPr>
      </w:pPr>
      <w:r w:rsidRPr="009604B6">
        <w:rPr>
          <w:rFonts w:ascii="Times New Roman" w:hAnsi="Times New Roman"/>
          <w:sz w:val="24"/>
          <w:szCs w:val="24"/>
        </w:rPr>
        <w:t>1.</w:t>
      </w:r>
    </w:p>
    <w:p w14:paraId="6BDCCA86" w14:textId="77777777" w:rsidR="00776F98" w:rsidRPr="009604B6" w:rsidRDefault="00776F98" w:rsidP="00776F98">
      <w:pPr>
        <w:pStyle w:val="Vnbnnidung0"/>
        <w:spacing w:before="120" w:after="0" w:line="240" w:lineRule="auto"/>
        <w:ind w:firstLine="0"/>
        <w:rPr>
          <w:rFonts w:ascii="Times New Roman" w:hAnsi="Times New Roman"/>
          <w:sz w:val="24"/>
          <w:szCs w:val="24"/>
        </w:rPr>
      </w:pPr>
      <w:r w:rsidRPr="009604B6">
        <w:rPr>
          <w:rFonts w:ascii="Times New Roman" w:hAnsi="Times New Roman"/>
          <w:sz w:val="24"/>
          <w:szCs w:val="24"/>
        </w:rPr>
        <w:t>2.</w:t>
      </w:r>
    </w:p>
    <w:p w14:paraId="105263EE" w14:textId="77777777" w:rsidR="00776F98" w:rsidRPr="009604B6" w:rsidRDefault="00776F98" w:rsidP="00776F98">
      <w:pPr>
        <w:pStyle w:val="Vnbnnidung0"/>
        <w:spacing w:before="120" w:after="0" w:line="240" w:lineRule="auto"/>
        <w:ind w:firstLine="0"/>
        <w:rPr>
          <w:rFonts w:ascii="Times New Roman" w:hAnsi="Times New Roman"/>
          <w:sz w:val="24"/>
          <w:szCs w:val="24"/>
        </w:rPr>
      </w:pPr>
      <w:r w:rsidRPr="009604B6">
        <w:rPr>
          <w:rFonts w:ascii="Times New Roman" w:hAnsi="Times New Roman"/>
          <w:sz w:val="24"/>
          <w:szCs w:val="24"/>
        </w:rPr>
        <w:t>…………………….</w:t>
      </w:r>
    </w:p>
    <w:p w14:paraId="43D04EA5" w14:textId="77777777" w:rsidR="00776F98" w:rsidRPr="009604B6" w:rsidRDefault="00776F98" w:rsidP="00776F98">
      <w:pPr>
        <w:pStyle w:val="Vnbnnidung0"/>
        <w:tabs>
          <w:tab w:val="left" w:leader="dot" w:pos="633"/>
          <w:tab w:val="left" w:leader="dot" w:pos="3621"/>
        </w:tabs>
        <w:spacing w:before="120" w:after="0" w:line="240" w:lineRule="auto"/>
        <w:ind w:firstLine="0"/>
        <w:rPr>
          <w:rFonts w:ascii="Times New Roman" w:hAnsi="Times New Roman"/>
          <w:sz w:val="24"/>
          <w:szCs w:val="24"/>
        </w:rPr>
      </w:pPr>
      <w:r w:rsidRPr="009604B6">
        <w:rPr>
          <w:rFonts w:ascii="Times New Roman" w:hAnsi="Times New Roman"/>
          <w:i/>
          <w:iCs/>
          <w:sz w:val="24"/>
          <w:szCs w:val="24"/>
        </w:rPr>
        <w:t xml:space="preserve">……….(tên tổ chức, cá nhân) ……. </w:t>
      </w:r>
      <w:r w:rsidRPr="009604B6">
        <w:rPr>
          <w:rFonts w:ascii="Times New Roman" w:hAnsi="Times New Roman"/>
          <w:sz w:val="24"/>
          <w:szCs w:val="24"/>
        </w:rPr>
        <w:t>cam kết bảo đảm an toàn khi tham gia giao thông và thực hiện đầy đủ các quy định của pháp luật về vận chuyển hàng nguy hiểm.</w:t>
      </w:r>
    </w:p>
    <w:p w14:paraId="2965D7B9" w14:textId="77777777" w:rsidR="00776F98" w:rsidRPr="009604B6" w:rsidRDefault="00776F98" w:rsidP="00776F98">
      <w:pPr>
        <w:pStyle w:val="Vnbnnidung0"/>
        <w:tabs>
          <w:tab w:val="left" w:leader="dot" w:pos="633"/>
          <w:tab w:val="left" w:leader="dot" w:pos="3621"/>
        </w:tabs>
        <w:spacing w:before="120" w:after="0" w:line="240" w:lineRule="auto"/>
        <w:ind w:firstLine="0"/>
        <w:rPr>
          <w:rFonts w:ascii="Times New Roman" w:hAnsi="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4441"/>
        <w:gridCol w:w="4964"/>
      </w:tblGrid>
      <w:tr w:rsidR="00776F98" w:rsidRPr="009604B6" w14:paraId="38CF8BA4" w14:textId="77777777" w:rsidTr="00F20E04">
        <w:trPr>
          <w:tblCellSpacing w:w="0" w:type="dxa"/>
        </w:trPr>
        <w:tc>
          <w:tcPr>
            <w:tcW w:w="2361" w:type="pct"/>
            <w:shd w:val="clear" w:color="auto" w:fill="FFFFFF"/>
            <w:tcMar>
              <w:top w:w="0" w:type="dxa"/>
              <w:left w:w="108" w:type="dxa"/>
              <w:bottom w:w="0" w:type="dxa"/>
              <w:right w:w="108" w:type="dxa"/>
            </w:tcMar>
          </w:tcPr>
          <w:p w14:paraId="4311AE7F" w14:textId="77777777" w:rsidR="00776F98" w:rsidRPr="009604B6" w:rsidRDefault="00776F98" w:rsidP="00F20E04">
            <w:pPr>
              <w:widowControl w:val="0"/>
              <w:spacing w:before="120"/>
              <w:rPr>
                <w:rFonts w:ascii="Times New Roman" w:hAnsi="Times New Roman"/>
                <w:b/>
                <w:color w:val="000000"/>
                <w:sz w:val="24"/>
                <w:szCs w:val="24"/>
              </w:rPr>
            </w:pPr>
          </w:p>
        </w:tc>
        <w:tc>
          <w:tcPr>
            <w:tcW w:w="2639" w:type="pct"/>
            <w:shd w:val="clear" w:color="auto" w:fill="FFFFFF"/>
            <w:tcMar>
              <w:top w:w="0" w:type="dxa"/>
              <w:left w:w="108" w:type="dxa"/>
              <w:bottom w:w="0" w:type="dxa"/>
              <w:right w:w="108" w:type="dxa"/>
            </w:tcMar>
          </w:tcPr>
          <w:p w14:paraId="18601342" w14:textId="77777777" w:rsidR="00776F98" w:rsidRPr="009604B6" w:rsidRDefault="00776F98" w:rsidP="00F20E04">
            <w:pPr>
              <w:widowControl w:val="0"/>
              <w:spacing w:before="120"/>
              <w:jc w:val="center"/>
              <w:rPr>
                <w:rFonts w:ascii="Times New Roman" w:hAnsi="Times New Roman"/>
                <w:color w:val="000000"/>
                <w:sz w:val="24"/>
                <w:szCs w:val="24"/>
              </w:rPr>
            </w:pPr>
            <w:r w:rsidRPr="009604B6">
              <w:rPr>
                <w:rFonts w:ascii="Times New Roman" w:hAnsi="Times New Roman"/>
                <w:i/>
                <w:sz w:val="24"/>
                <w:szCs w:val="24"/>
              </w:rPr>
              <w:t>........, ngày........tháng........năm......</w:t>
            </w:r>
            <w:r w:rsidRPr="009604B6">
              <w:rPr>
                <w:rFonts w:ascii="Times New Roman" w:hAnsi="Times New Roman"/>
                <w:i/>
                <w:sz w:val="24"/>
                <w:szCs w:val="24"/>
              </w:rPr>
              <w:br/>
            </w:r>
            <w:r w:rsidRPr="009604B6">
              <w:rPr>
                <w:rFonts w:ascii="Times New Roman" w:hAnsi="Times New Roman"/>
                <w:b/>
                <w:bCs/>
                <w:sz w:val="24"/>
                <w:szCs w:val="24"/>
              </w:rPr>
              <w:t>Đại diện tổ chức, cá nhân</w:t>
            </w:r>
            <w:r w:rsidRPr="009604B6">
              <w:rPr>
                <w:rFonts w:ascii="Times New Roman" w:hAnsi="Times New Roman"/>
                <w:sz w:val="24"/>
                <w:szCs w:val="24"/>
              </w:rPr>
              <w:br/>
            </w:r>
            <w:r w:rsidRPr="009604B6">
              <w:rPr>
                <w:rFonts w:ascii="Times New Roman" w:hAnsi="Times New Roman"/>
                <w:i/>
                <w:iCs/>
                <w:sz w:val="24"/>
                <w:szCs w:val="24"/>
              </w:rPr>
              <w:t>(Ký tên, đóng dấu)</w:t>
            </w:r>
            <w:r w:rsidRPr="009604B6">
              <w:rPr>
                <w:rFonts w:ascii="Times New Roman" w:hAnsi="Times New Roman"/>
                <w:sz w:val="24"/>
                <w:szCs w:val="24"/>
              </w:rPr>
              <w:br/>
            </w:r>
          </w:p>
        </w:tc>
      </w:tr>
    </w:tbl>
    <w:p w14:paraId="0D2CE30E" w14:textId="77777777" w:rsidR="00776F98" w:rsidRPr="009604B6" w:rsidRDefault="00776F98" w:rsidP="00776F98">
      <w:pPr>
        <w:pStyle w:val="Vnbnnidung0"/>
        <w:tabs>
          <w:tab w:val="left" w:leader="dot" w:pos="633"/>
          <w:tab w:val="left" w:leader="dot" w:pos="3621"/>
        </w:tabs>
        <w:spacing w:before="120" w:after="0" w:line="240" w:lineRule="auto"/>
        <w:ind w:firstLine="0"/>
        <w:rPr>
          <w:rFonts w:ascii="Times New Roman" w:hAnsi="Times New Roman"/>
          <w:sz w:val="24"/>
          <w:szCs w:val="24"/>
        </w:rPr>
      </w:pPr>
    </w:p>
    <w:p w14:paraId="0E0F46B6" w14:textId="77777777" w:rsidR="00776F98" w:rsidRPr="009604B6" w:rsidRDefault="00776F98" w:rsidP="00776F98">
      <w:pPr>
        <w:pStyle w:val="Vnbnnidung0"/>
        <w:spacing w:before="120" w:after="0" w:line="240" w:lineRule="auto"/>
        <w:ind w:firstLine="0"/>
        <w:rPr>
          <w:rFonts w:ascii="Times New Roman" w:hAnsi="Times New Roman"/>
          <w:b/>
          <w:sz w:val="24"/>
          <w:szCs w:val="24"/>
        </w:rPr>
      </w:pPr>
      <w:r w:rsidRPr="009604B6">
        <w:rPr>
          <w:rFonts w:ascii="Times New Roman" w:hAnsi="Times New Roman"/>
          <w:b/>
          <w:i/>
          <w:iCs/>
          <w:sz w:val="24"/>
          <w:szCs w:val="24"/>
        </w:rPr>
        <w:t>Ghi chú:</w:t>
      </w:r>
    </w:p>
    <w:p w14:paraId="7B18778D" w14:textId="77777777" w:rsidR="00776F98" w:rsidRPr="009604B6" w:rsidRDefault="00776F98" w:rsidP="00776F98">
      <w:pPr>
        <w:pStyle w:val="Vnbnnidung0"/>
        <w:tabs>
          <w:tab w:val="left" w:pos="699"/>
        </w:tabs>
        <w:spacing w:before="120" w:after="0" w:line="240" w:lineRule="auto"/>
        <w:ind w:firstLine="0"/>
        <w:rPr>
          <w:rFonts w:ascii="Times New Roman" w:hAnsi="Times New Roman"/>
          <w:sz w:val="24"/>
          <w:szCs w:val="24"/>
        </w:rPr>
      </w:pPr>
      <w:r w:rsidRPr="009604B6">
        <w:rPr>
          <w:rFonts w:ascii="Times New Roman" w:hAnsi="Times New Roman"/>
          <w:i/>
          <w:iCs/>
          <w:sz w:val="24"/>
          <w:szCs w:val="24"/>
        </w:rPr>
        <w:t>- Đề nghị cấp loại hình nào thì ghi loại đó (cấp mới/cấp bổ sung phương tiện giao thông đường bộ/đường thủy nội địa).</w:t>
      </w:r>
    </w:p>
    <w:p w14:paraId="74AF4857" w14:textId="77777777" w:rsidR="00776F98" w:rsidRPr="009604B6" w:rsidRDefault="00776F98" w:rsidP="00776F98">
      <w:pPr>
        <w:spacing w:before="120"/>
        <w:rPr>
          <w:rFonts w:ascii="Times New Roman" w:hAnsi="Times New Roman"/>
          <w:i/>
          <w:iCs/>
          <w:sz w:val="24"/>
          <w:szCs w:val="24"/>
        </w:rPr>
      </w:pPr>
      <w:r w:rsidRPr="009604B6">
        <w:rPr>
          <w:rFonts w:ascii="Times New Roman" w:hAnsi="Times New Roman"/>
          <w:i/>
          <w:iCs/>
          <w:sz w:val="24"/>
          <w:szCs w:val="24"/>
        </w:rPr>
        <w:t>- Trường hợp nộp trực tuyến, thực hiện kê khai thông tin theo hướng dẫn trên hệ thống dịch vụ công trực tuyến của cơ quan cấp phép.</w:t>
      </w:r>
    </w:p>
    <w:p w14:paraId="03773602" w14:textId="77777777" w:rsidR="00776F98" w:rsidRDefault="00776F98" w:rsidP="00776F98"/>
    <w:p w14:paraId="18D82A7A" w14:textId="0F5F9CB5" w:rsidR="0099138F" w:rsidRDefault="0099138F" w:rsidP="0099138F">
      <w:pPr>
        <w:tabs>
          <w:tab w:val="left" w:pos="1062"/>
        </w:tabs>
        <w:rPr>
          <w:rFonts w:ascii="Times New Roman" w:eastAsia="Times New Roman" w:hAnsi="Times New Roman" w:cs="Times New Roman"/>
          <w:sz w:val="26"/>
          <w:szCs w:val="26"/>
        </w:rPr>
      </w:pPr>
    </w:p>
    <w:p w14:paraId="724E7F6E" w14:textId="77777777" w:rsidR="0099138F" w:rsidRDefault="0099138F" w:rsidP="0099138F">
      <w:pPr>
        <w:tabs>
          <w:tab w:val="left" w:pos="1062"/>
        </w:tabs>
        <w:rPr>
          <w:rFonts w:ascii="Times New Roman" w:eastAsia="Times New Roman" w:hAnsi="Times New Roman" w:cs="Times New Roman"/>
          <w:sz w:val="26"/>
          <w:szCs w:val="26"/>
        </w:rPr>
      </w:pPr>
    </w:p>
    <w:p w14:paraId="4651711A" w14:textId="77777777" w:rsidR="0099138F" w:rsidRDefault="0099138F" w:rsidP="0099138F">
      <w:pPr>
        <w:tabs>
          <w:tab w:val="left" w:pos="1062"/>
        </w:tabs>
        <w:rPr>
          <w:rFonts w:ascii="Times New Roman" w:eastAsia="Times New Roman" w:hAnsi="Times New Roman" w:cs="Times New Roman"/>
          <w:sz w:val="26"/>
          <w:szCs w:val="26"/>
        </w:rPr>
      </w:pPr>
    </w:p>
    <w:p w14:paraId="132AAF95" w14:textId="77777777" w:rsidR="0099138F" w:rsidRDefault="0099138F" w:rsidP="0099138F">
      <w:pPr>
        <w:tabs>
          <w:tab w:val="left" w:pos="1062"/>
        </w:tabs>
        <w:rPr>
          <w:rFonts w:ascii="Times New Roman" w:eastAsia="Times New Roman" w:hAnsi="Times New Roman" w:cs="Times New Roman"/>
          <w:sz w:val="26"/>
          <w:szCs w:val="26"/>
        </w:rPr>
      </w:pPr>
    </w:p>
    <w:p w14:paraId="49C0A7F0" w14:textId="77777777" w:rsidR="0099138F" w:rsidRDefault="0099138F" w:rsidP="0099138F">
      <w:pPr>
        <w:tabs>
          <w:tab w:val="left" w:pos="1062"/>
        </w:tabs>
        <w:rPr>
          <w:rFonts w:ascii="Times New Roman" w:eastAsia="Times New Roman" w:hAnsi="Times New Roman" w:cs="Times New Roman"/>
          <w:sz w:val="26"/>
          <w:szCs w:val="26"/>
        </w:rPr>
      </w:pPr>
    </w:p>
    <w:p w14:paraId="78DC3903" w14:textId="77777777" w:rsidR="0099138F" w:rsidRDefault="0099138F" w:rsidP="0099138F">
      <w:pPr>
        <w:tabs>
          <w:tab w:val="left" w:pos="1062"/>
        </w:tabs>
        <w:rPr>
          <w:rFonts w:ascii="Times New Roman" w:eastAsia="Times New Roman" w:hAnsi="Times New Roman" w:cs="Times New Roman"/>
          <w:sz w:val="26"/>
          <w:szCs w:val="26"/>
        </w:rPr>
      </w:pPr>
    </w:p>
    <w:p w14:paraId="6E55AAA6" w14:textId="77777777" w:rsidR="0099138F" w:rsidRDefault="0099138F" w:rsidP="0099138F">
      <w:pPr>
        <w:tabs>
          <w:tab w:val="left" w:pos="1062"/>
        </w:tabs>
        <w:rPr>
          <w:rFonts w:ascii="Times New Roman" w:eastAsia="Times New Roman" w:hAnsi="Times New Roman" w:cs="Times New Roman"/>
          <w:sz w:val="26"/>
          <w:szCs w:val="26"/>
        </w:rPr>
      </w:pPr>
    </w:p>
    <w:p w14:paraId="6CE28F97" w14:textId="77777777" w:rsidR="00776F98" w:rsidRDefault="00776F98" w:rsidP="0099138F">
      <w:pPr>
        <w:tabs>
          <w:tab w:val="left" w:pos="1062"/>
        </w:tabs>
        <w:rPr>
          <w:rFonts w:ascii="Times New Roman" w:eastAsia="Times New Roman" w:hAnsi="Times New Roman" w:cs="Times New Roman"/>
          <w:sz w:val="26"/>
          <w:szCs w:val="26"/>
        </w:rPr>
      </w:pPr>
    </w:p>
    <w:p w14:paraId="4A046849" w14:textId="77777777" w:rsidR="0099138F" w:rsidRDefault="0099138F" w:rsidP="0099138F">
      <w:pPr>
        <w:tabs>
          <w:tab w:val="left" w:pos="1062"/>
        </w:tabs>
        <w:rPr>
          <w:rFonts w:ascii="Times New Roman" w:eastAsia="Times New Roman" w:hAnsi="Times New Roman" w:cs="Times New Roman"/>
          <w:sz w:val="26"/>
          <w:szCs w:val="26"/>
        </w:rPr>
      </w:pPr>
    </w:p>
    <w:p w14:paraId="51EE250F" w14:textId="458B56D4" w:rsidR="0099138F" w:rsidRPr="00FA005D" w:rsidRDefault="0099138F" w:rsidP="0099138F">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A005D">
        <w:rPr>
          <w:rFonts w:ascii="Times New Roman Bold" w:hAnsi="Times New Roman Bold" w:cs="Times New Roman"/>
          <w:b/>
          <w:color w:val="000000" w:themeColor="text1"/>
          <w:spacing w:val="-4"/>
          <w:sz w:val="28"/>
          <w:szCs w:val="28"/>
        </w:rPr>
        <w:t xml:space="preserve">Thủ tục </w:t>
      </w:r>
      <w:r w:rsidR="00E359C9" w:rsidRPr="00E359C9">
        <w:rPr>
          <w:rFonts w:ascii="Times New Roman Bold" w:hAnsi="Times New Roman Bold" w:cs="Times New Roman"/>
          <w:b/>
          <w:color w:val="000000" w:themeColor="text1"/>
          <w:spacing w:val="-4"/>
          <w:sz w:val="28"/>
          <w:szCs w:val="28"/>
        </w:rPr>
        <w:t xml:space="preserve">Phê duyệt phương án trục vớt tài sản chìm đắm </w:t>
      </w:r>
      <w:r w:rsidRPr="00AC6704">
        <w:rPr>
          <w:rFonts w:ascii="Times New Roman Bold" w:hAnsi="Times New Roman Bold" w:cs="Times New Roman"/>
          <w:b/>
          <w:color w:val="000000" w:themeColor="text1"/>
          <w:spacing w:val="-4"/>
          <w:sz w:val="28"/>
          <w:szCs w:val="28"/>
        </w:rPr>
        <w:t>(Số hồ sơ TTHC:</w:t>
      </w:r>
      <w:r w:rsidRPr="00AC6704">
        <w:rPr>
          <w:rFonts w:ascii="Nunito" w:hAnsi="Nunito"/>
          <w:b/>
          <w:color w:val="1E2F41"/>
          <w:sz w:val="27"/>
          <w:szCs w:val="27"/>
          <w:shd w:val="clear" w:color="auto" w:fill="FFFFFF"/>
        </w:rPr>
        <w:t xml:space="preserve"> </w:t>
      </w:r>
      <w:r w:rsidR="00AC6704" w:rsidRPr="00AC6704">
        <w:rPr>
          <w:rFonts w:ascii="Times New Roman" w:eastAsia="Times New Roman" w:hAnsi="Times New Roman" w:cs="Times New Roman"/>
          <w:b/>
          <w:sz w:val="26"/>
          <w:szCs w:val="26"/>
        </w:rPr>
        <w:t>1.002771</w:t>
      </w:r>
      <w:r w:rsidRPr="00AC6704">
        <w:rPr>
          <w:rFonts w:ascii="Times New Roman" w:eastAsia="Times New Roman" w:hAnsi="Times New Roman" w:cs="Times New Roman"/>
          <w:b/>
          <w:sz w:val="26"/>
          <w:szCs w:val="26"/>
        </w:rPr>
        <w:t>)</w:t>
      </w:r>
    </w:p>
    <w:p w14:paraId="38109E38"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8EBAFEB"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359C9">
        <w:rPr>
          <w:rFonts w:ascii="Times New Roman" w:hAnsi="Times New Roman" w:cs="Times New Roman"/>
          <w:color w:val="000000" w:themeColor="text1"/>
          <w:sz w:val="28"/>
          <w:szCs w:val="28"/>
        </w:rPr>
        <w:t xml:space="preserve">Nộp hồ sơ TTHC: </w:t>
      </w:r>
    </w:p>
    <w:p w14:paraId="5D6ADEA7"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Tổ chức, cá nhân gửi trực tiếp hoặc qua hệ thống bưu chính hoặc qua hệ thống dịch vụ công trực tuyến hoặc bằng hình thức phù hợp khác đến cơ quan có thẩm quyền quy định tại Điều 12 của Nghị định số 05/2017/NĐ-CP 01 bộ hồ sơ đề nghị phê duyệt phương án trục vớt tài sản chìm đắm. </w:t>
      </w:r>
    </w:p>
    <w:p w14:paraId="7BFBCC56"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Cơ quan có thẩm quyền bao gồm: </w:t>
      </w:r>
    </w:p>
    <w:p w14:paraId="3F583536"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Bộ Văn hóa, Thể thao và Du lịch chủ trì tổ chức phê duyệt phương án trục vớt tài sản chìm đắm và quyết định tổ chức trục vớt tài sản chìm đắm là di sản văn hóa, trừ trường hợp thuộc thẩm quyền của Bộ Quốc phòng, Bộ Công an và Bộ Xây dựng; + Bộ Quốc phòng chủ trì tổ chức phê duyệt phương án trục vớt tài sản chìm đắm và quyết định tổ chức trục vớt tài sản chìm đắm liên quan đến quốc phòng và tài sản chìm đắm trong khu vực quân sự; </w:t>
      </w:r>
    </w:p>
    <w:p w14:paraId="728C7390"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Bộ Công an chủ trì tổ chức phê duyệt phương án trục vớt tài sản chìm đắm và quyết định tổ chức trục vớt tài sản chìm đắm liên quan đến an ninh quốc gia; + Bộ Xây dựng chủ trì tổ chức phê duyệt phương án trục vớt tài sản chìm đắm gây nguy hiểm, quyết định tổ chức trục vớt tài sản chìm đắm gây nguy hiểm như sau: </w:t>
      </w:r>
    </w:p>
    <w:p w14:paraId="058557E9"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Cục Hàng hải và Đường thủy Việt Nam đối với tài sản chìm đắm gây nguy hiểm không xác định được chủ sở hữu, tài sản chìm đắm thuộc sở hữu nhà nước và tài sản chìm đắm do Cảng vụ tổ chức trục vớt. Trước khi phê duyệt phương án trục vớt, Cục Hàng hải và Đường thủy Việt Nam phải báo cáo và nhận được văn bản chấp thuận của Bộ Xây dựng; </w:t>
      </w:r>
    </w:p>
    <w:p w14:paraId="15C48A4A" w14:textId="77777777" w:rsidR="00807508"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Cảng vụ hàng hải/Cảng vụ đường thủy nội địa đối với tài sản chìm đắm gây nguy hiểm xác định được chủ sở hữu trên các tuyến đường thủy nội địa quốc gia, trong vùng nước cảng biển hoặc vùng biển Việt Nam do chủ sở hữu tài sản chìm đắm tổ chức trục vớt. </w:t>
      </w:r>
    </w:p>
    <w:p w14:paraId="3C48513D" w14:textId="0C82ECD6"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Ủy ban nhân dân tỉnh, thành phố trực thuộc trung ương chủ trì tổ chức phê duyệt phương án trục vớt tài sản chìm đắm và quyết định tổ chức trục vớt tài sản chìm đắm không thuộc phạm vi quy định tại các khoản 1, 2, 3 và 4 Điều 12 Nghị định 05/2017/NĐ-CP ngày 16/01/2017 của Chính phủ và phân cấp cho các cơ quan sau đây thực hiện: </w:t>
      </w:r>
    </w:p>
    <w:p w14:paraId="50C5EBE0"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lastRenderedPageBreak/>
        <w:t>• Sở Xây dựng, Sở Giao thông công chánh thành phố Hồ Chí Minh phê duyệt phương án trục vớt tài sản chìm đắm trên tuyến đường thủy nội địa địa phương đối với tài sản chìm đắm gây nguy hiểm không xác định được chủ sở hữu hoặc thuộc sở hữu nhà nước và tài sản chìm đắm do đơn vị quản lý đường thủy nội địa trực thuộc Sở Xây dựng, Sở Giao thông công chánh thành phố Hồ Chí Minh tổ chức trục vớt;</w:t>
      </w:r>
    </w:p>
    <w:p w14:paraId="54BBEFC3"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Cảng vụ hàng hải/Cảng vụ đường thủy nội địa hoặc đơn vị quản lý đường thủy nội địa trực thuộc Sở Xây dựng, Sở Giao thông công chánh thành phố Hồ Chí Minh phê duyệt đối với tài sản chìm đắm gây nguy hiểm đã xác định được chủ sở hữu tài sản chìm đắm.</w:t>
      </w:r>
    </w:p>
    <w:p w14:paraId="1040AFB5"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359C9">
        <w:rPr>
          <w:rFonts w:ascii="Times New Roman" w:hAnsi="Times New Roman" w:cs="Times New Roman"/>
          <w:color w:val="000000" w:themeColor="text1"/>
          <w:sz w:val="28"/>
          <w:szCs w:val="28"/>
        </w:rPr>
        <w:t xml:space="preserve">Giải quyết TTHC: </w:t>
      </w:r>
    </w:p>
    <w:p w14:paraId="775FF127"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Trường hợp hồ sơ nhận được không hợp lệ thì chậm nhất 02 ngày làm việc, kể từ ngày nhận được hồ sơ, cơ quan có thẩm quyền phê duyệt phải hướng dẫn người nộp hoàn thiện hồ sơ theo quy định tại Nghị định này. Nếu hồ sơ hợp lệ thì trong thời hạn không quá 10 ngày làm việc, kể từ ngày nhận được hồ sơ, cơ quan có thẩm quyền phê duyệt phải có văn bản phê duyệt phương án trục vớt tài sản chìm đắm và gửi trực tiếp hoặc qua hệ thống bưu chính hoặc qua hệ thống dịch vụ công trực tuyến hoặc bằng hình phức phù hợp khác đến tổ chức, cá nhân; trường hợp không phê duyệt phải có văn bản trả lời và nêu rõ lý do.</w:t>
      </w:r>
    </w:p>
    <w:p w14:paraId="1B89BC28" w14:textId="77777777" w:rsidR="00E359C9" w:rsidRDefault="00E359C9" w:rsidP="0099138F">
      <w:pPr>
        <w:spacing w:after="0" w:line="360" w:lineRule="exact"/>
        <w:ind w:firstLine="567"/>
        <w:jc w:val="both"/>
        <w:rPr>
          <w:rFonts w:ascii="Times New Roman" w:hAnsi="Times New Roman" w:cs="Times New Roman"/>
          <w:color w:val="000000" w:themeColor="text1"/>
          <w:sz w:val="28"/>
          <w:szCs w:val="28"/>
        </w:rPr>
      </w:pPr>
      <w:r w:rsidRPr="00E359C9">
        <w:rPr>
          <w:rFonts w:ascii="Times New Roman" w:hAnsi="Times New Roman" w:cs="Times New Roman"/>
          <w:color w:val="000000" w:themeColor="text1"/>
          <w:sz w:val="28"/>
          <w:szCs w:val="28"/>
        </w:rPr>
        <w:t xml:space="preserve"> - Đối với tài sản chìm đắm gây nguy hiểm, cơ quan có thẩm quyền phải tổ chức phê duyệt phương án trục vớt trong thời hạn không quá 24 giờ kể từ thời điểm nhận được hồ sơ hợp lệ; đối với trường hợp tài sản chìm đắm gây nguy hiểm không xác định được chủ sở hữu, tài sản chìm đắm thuộc sở hữu nhà nước và tài sản chìm đắm do Cảng vụ tổ chức trục vớt thì thời hạn này không quá 48 giờ.</w:t>
      </w:r>
    </w:p>
    <w:p w14:paraId="0587923E" w14:textId="36B3672B" w:rsidR="0099138F" w:rsidRPr="00147E40"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0646BE9" w14:textId="17BF3220" w:rsidR="0099138F" w:rsidRPr="00807508" w:rsidRDefault="0099138F" w:rsidP="0080750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ED45493" w14:textId="2A282E8A"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Phương án trục vớt tài sản chìm đắm, gồm các nội dung cơ bản sau:</w:t>
      </w:r>
    </w:p>
    <w:p w14:paraId="418CC238"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Phương án trục vớt tài sản chìm đắm, gồm các nội dung cơ bản sau: Tên, số lượng, loại tài sản chìm đắm; Số lượng, loại hàng chở trên tàu (nếu là tàu thuyền); + Khối lượng nhiên liệu trên tàu (nếu là tàu thuyền); </w:t>
      </w:r>
    </w:p>
    <w:p w14:paraId="3AD1A855"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Căn cứ tổ chức việc trục vớt; </w:t>
      </w:r>
    </w:p>
    <w:p w14:paraId="0D7F9FFD"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Kết quả thực hiện phương án thăm dò tài sản chìm đắm (nếu có); + Địa điểm tài sản bị chìm đắm; </w:t>
      </w:r>
    </w:p>
    <w:p w14:paraId="547B62B2"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Dự kiến thời gian bắt đầu và thời hạn trục vớt; </w:t>
      </w:r>
    </w:p>
    <w:p w14:paraId="715B1388" w14:textId="4E0943D0"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Phương tiện tham gia và biện pháp trục vớt; </w:t>
      </w:r>
    </w:p>
    <w:p w14:paraId="60DBE38F"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lastRenderedPageBreak/>
        <w:t xml:space="preserve">+ Biện pháp bảo đảm an toàn giao thông trong quá trình trục vớt; </w:t>
      </w:r>
    </w:p>
    <w:p w14:paraId="505EDAC8"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Biện pháp bảo đảm an toàn lao động trong quá trình trục vớt; </w:t>
      </w:r>
    </w:p>
    <w:p w14:paraId="1F47AB27"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Biện pháp bảo quản tài sản bị chìm đắm sau khi được trục vớt; </w:t>
      </w:r>
    </w:p>
    <w:p w14:paraId="402D806C"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Bàn giao tài sản được trục vớt; </w:t>
      </w:r>
    </w:p>
    <w:p w14:paraId="3F596D81"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Biện pháp phòng, chống bệnh truyền nhiễm; </w:t>
      </w:r>
    </w:p>
    <w:p w14:paraId="53E8C437"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Biện pháp phòng ngừa ô nhiễm môi trường; </w:t>
      </w:r>
    </w:p>
    <w:p w14:paraId="0AA6FE1A"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Biện pháp phòng, chống cháy, nổ; </w:t>
      </w:r>
    </w:p>
    <w:p w14:paraId="0F3717BD"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xml:space="preserve">+ Dự toán chi phí trục vớt; </w:t>
      </w:r>
    </w:p>
    <w:p w14:paraId="33135D29" w14:textId="6E3230C8" w:rsidR="00807508" w:rsidRDefault="00807508" w:rsidP="00807508">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Đơn vị thực hiện trục vớt. Đối với phương án trục vớt do chủ sở hữu tài sản lập và thực hiện trục vớt thì phương án không bao gồm nội dung dự toán chi phí trục vớt.</w:t>
      </w:r>
      <w:r>
        <w:rPr>
          <w:rFonts w:ascii="Times New Roman" w:hAnsi="Times New Roman" w:cs="Times New Roman"/>
          <w:color w:val="000000" w:themeColor="text1"/>
          <w:sz w:val="28"/>
          <w:szCs w:val="28"/>
        </w:rPr>
        <w:t xml:space="preserve"> </w:t>
      </w:r>
      <w:r w:rsidRPr="00807508">
        <w:rPr>
          <w:rFonts w:ascii="Times New Roman" w:hAnsi="Times New Roman" w:cs="Times New Roman"/>
          <w:color w:val="000000" w:themeColor="text1"/>
          <w:sz w:val="28"/>
          <w:szCs w:val="28"/>
        </w:rPr>
        <w:t>Các tài liệu, giấy tờ cần thiết khác có liên quan (nếu có).</w:t>
      </w:r>
    </w:p>
    <w:p w14:paraId="242B9DAC" w14:textId="384C8D9A"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Thành phần hồ sơ:</w:t>
      </w:r>
    </w:p>
    <w:p w14:paraId="157F2BA2" w14:textId="1CF2A834" w:rsidR="00807508" w:rsidRDefault="0099138F"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07508" w:rsidRPr="00807508">
        <w:rPr>
          <w:rFonts w:ascii="Times New Roman" w:hAnsi="Times New Roman" w:cs="Times New Roman"/>
          <w:color w:val="000000" w:themeColor="text1"/>
          <w:sz w:val="28"/>
          <w:szCs w:val="28"/>
        </w:rPr>
        <w:t xml:space="preserve">Tờ khai phê duyệt phương án trục vớt tài sản chìm đắm theo mẫu; </w:t>
      </w:r>
    </w:p>
    <w:p w14:paraId="199E37BF" w14:textId="356BE695"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07508" w:rsidRPr="00807508">
        <w:rPr>
          <w:rFonts w:ascii="Times New Roman" w:hAnsi="Times New Roman" w:cs="Times New Roman"/>
          <w:color w:val="000000" w:themeColor="text1"/>
          <w:sz w:val="28"/>
          <w:szCs w:val="28"/>
        </w:rPr>
        <w:t>Phương án trục vớt tài sản chìm đắm</w:t>
      </w:r>
      <w:r w:rsidRPr="00494181">
        <w:rPr>
          <w:rFonts w:ascii="Times New Roman" w:hAnsi="Times New Roman" w:cs="Times New Roman"/>
          <w:color w:val="000000" w:themeColor="text1"/>
          <w:sz w:val="28"/>
          <w:szCs w:val="28"/>
        </w:rPr>
        <w:t>;</w:t>
      </w:r>
    </w:p>
    <w:p w14:paraId="3CA42AB0" w14:textId="1C45EE14"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807508">
        <w:rPr>
          <w:rFonts w:ascii="Times New Roman" w:hAnsi="Times New Roman" w:cs="Times New Roman"/>
          <w:color w:val="000000" w:themeColor="text1"/>
          <w:sz w:val="28"/>
          <w:szCs w:val="28"/>
        </w:rPr>
        <w:t>Các tài liệu, giấy tờ cần thiết khác có liên quan (nếu có).</w:t>
      </w:r>
    </w:p>
    <w:p w14:paraId="6DE6724D"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CBBD634"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7EE2E3" w14:textId="5E6448A3"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w:t>
      </w:r>
      <w:r w:rsidRPr="00807508">
        <w:rPr>
          <w:rFonts w:ascii="Times New Roman" w:hAnsi="Times New Roman" w:cs="Times New Roman"/>
          <w:color w:val="000000" w:themeColor="text1"/>
          <w:sz w:val="28"/>
          <w:szCs w:val="28"/>
        </w:rPr>
        <w:t xml:space="preserve">hậm nhất 10 ngày, kể từ ngày nhận đủ hồ sơ theo quy định với tài sản chìm đắm không gây nguy hiểm. </w:t>
      </w:r>
    </w:p>
    <w:p w14:paraId="4D756F88" w14:textId="77777777" w:rsidR="00807508" w:rsidRDefault="00807508" w:rsidP="0099138F">
      <w:pPr>
        <w:spacing w:after="0" w:line="360" w:lineRule="exact"/>
        <w:ind w:firstLine="567"/>
        <w:jc w:val="both"/>
        <w:rPr>
          <w:rFonts w:ascii="Times New Roman" w:hAnsi="Times New Roman" w:cs="Times New Roman"/>
          <w:color w:val="000000" w:themeColor="text1"/>
          <w:sz w:val="28"/>
          <w:szCs w:val="28"/>
        </w:rPr>
      </w:pPr>
      <w:r w:rsidRPr="00807508">
        <w:rPr>
          <w:rFonts w:ascii="Times New Roman" w:hAnsi="Times New Roman" w:cs="Times New Roman"/>
          <w:color w:val="000000" w:themeColor="text1"/>
          <w:sz w:val="28"/>
          <w:szCs w:val="28"/>
        </w:rPr>
        <w:t>- Không quá 24 giờ, kể từ thời điểm nhận đủ hồ sơ theo quy định với tài sản chìm đắm gây nguy hiểm.</w:t>
      </w:r>
    </w:p>
    <w:p w14:paraId="3BB8658C" w14:textId="77777777" w:rsidR="00807508" w:rsidRDefault="00807508" w:rsidP="0099138F">
      <w:pPr>
        <w:spacing w:after="0" w:line="360" w:lineRule="exact"/>
        <w:ind w:firstLine="567"/>
        <w:jc w:val="both"/>
        <w:rPr>
          <w:rFonts w:ascii="Times New Roman" w:hAnsi="Times New Roman" w:cs="Times New Roman"/>
          <w:b/>
          <w:color w:val="000000" w:themeColor="text1"/>
          <w:sz w:val="28"/>
          <w:szCs w:val="28"/>
        </w:rPr>
      </w:pPr>
      <w:r w:rsidRPr="00807508">
        <w:rPr>
          <w:rFonts w:ascii="Times New Roman" w:hAnsi="Times New Roman" w:cs="Times New Roman"/>
          <w:color w:val="000000" w:themeColor="text1"/>
          <w:sz w:val="28"/>
          <w:szCs w:val="28"/>
        </w:rPr>
        <w:t xml:space="preserve"> - Không quá 48 giờ, kể từ thời điểm nhận đủ hồ sơ theo quy định với tài sản chìm đắm gây nguy hiểm không xác định được chủ sở hữu, tài sản chìm đắm thuộc sở hữu nhà</w:t>
      </w:r>
      <w:r w:rsidRPr="00807508">
        <w:rPr>
          <w:rFonts w:ascii="Times New Roman" w:hAnsi="Times New Roman" w:cs="Times New Roman"/>
          <w:b/>
          <w:color w:val="000000" w:themeColor="text1"/>
          <w:sz w:val="28"/>
          <w:szCs w:val="28"/>
        </w:rPr>
        <w:t xml:space="preserve"> </w:t>
      </w:r>
    </w:p>
    <w:p w14:paraId="093CE8D1" w14:textId="2D449943"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2AE080F5" w14:textId="77777777" w:rsidR="000407E4"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407E4" w:rsidRPr="000407E4">
        <w:rPr>
          <w:rFonts w:ascii="Times New Roman" w:hAnsi="Times New Roman" w:cs="Times New Roman"/>
          <w:color w:val="000000" w:themeColor="text1"/>
          <w:sz w:val="28"/>
          <w:szCs w:val="28"/>
        </w:rPr>
        <w:t>Cục Hàng hải và Đường thủy Việt Nam, Bộ Văn hóa, Thể thao và Du lịch, Bộ Công an, Bộ Quốc phòng, Sở Xây dựng, Cảng vụ hàng hải, Cảng vụ đường thủy nội địa, Sở Giao thông công chánh - TP.HCM</w:t>
      </w:r>
    </w:p>
    <w:p w14:paraId="00CF5554" w14:textId="77777777" w:rsidR="000407E4"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407E4" w:rsidRPr="000407E4">
        <w:rPr>
          <w:rFonts w:ascii="Times New Roman" w:hAnsi="Times New Roman" w:cs="Times New Roman"/>
          <w:color w:val="000000" w:themeColor="text1"/>
          <w:sz w:val="28"/>
          <w:szCs w:val="28"/>
        </w:rPr>
        <w:t>Văn bản phê duyệt phương án trục vớt tài sản chìm đắm</w:t>
      </w:r>
    </w:p>
    <w:p w14:paraId="691C5B75" w14:textId="0922381D"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FED8139"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226C042" w14:textId="77777777" w:rsidR="000407E4" w:rsidRDefault="0099138F" w:rsidP="000407E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407E4" w:rsidRPr="00807508">
        <w:rPr>
          <w:rFonts w:ascii="Times New Roman" w:hAnsi="Times New Roman" w:cs="Times New Roman"/>
          <w:color w:val="000000" w:themeColor="text1"/>
          <w:sz w:val="28"/>
          <w:szCs w:val="28"/>
        </w:rPr>
        <w:t xml:space="preserve">Tờ khai phê duyệt phương án trục vớt tài sản chìm đắm theo mẫu; </w:t>
      </w:r>
    </w:p>
    <w:p w14:paraId="1D1D5D0D" w14:textId="58C3948D" w:rsidR="0099138F" w:rsidRPr="00F455FC" w:rsidRDefault="0099138F" w:rsidP="000407E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A876D8E" w14:textId="4DB2F776" w:rsidR="0099138F" w:rsidRDefault="000407E4"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Không có</w:t>
      </w:r>
    </w:p>
    <w:p w14:paraId="08828C0C"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13436953" w14:textId="278B4282"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0407E4" w:rsidRPr="000407E4">
        <w:rPr>
          <w:rFonts w:ascii="Times New Roman" w:hAnsi="Times New Roman" w:cs="Times New Roman"/>
          <w:color w:val="000000" w:themeColor="text1"/>
          <w:sz w:val="28"/>
          <w:szCs w:val="28"/>
        </w:rPr>
        <w:t>Bộ luật hàng hải Việt Nam số</w:t>
      </w:r>
      <w:r w:rsidR="000407E4">
        <w:rPr>
          <w:rFonts w:ascii="Times New Roman" w:hAnsi="Times New Roman" w:cs="Times New Roman"/>
          <w:i/>
          <w:iCs/>
          <w:color w:val="000000" w:themeColor="text1"/>
          <w:sz w:val="28"/>
          <w:szCs w:val="28"/>
        </w:rPr>
        <w:t xml:space="preserve"> </w:t>
      </w:r>
      <w:r w:rsidR="000407E4" w:rsidRPr="000407E4">
        <w:rPr>
          <w:rFonts w:ascii="Times New Roman" w:hAnsi="Times New Roman" w:cs="Times New Roman"/>
          <w:color w:val="000000" w:themeColor="text1"/>
          <w:sz w:val="28"/>
          <w:szCs w:val="28"/>
        </w:rPr>
        <w:t>95/2015/QH13</w:t>
      </w:r>
    </w:p>
    <w:p w14:paraId="70BC47CF" w14:textId="7FDB6A71" w:rsidR="0099138F" w:rsidRDefault="0099138F" w:rsidP="000407E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0407E4" w:rsidRPr="000407E4">
        <w:rPr>
          <w:rFonts w:ascii="Times New Roman" w:hAnsi="Times New Roman" w:cs="Times New Roman"/>
          <w:color w:val="000000" w:themeColor="text1"/>
          <w:sz w:val="28"/>
          <w:szCs w:val="28"/>
        </w:rPr>
        <w:t>05/2017/NĐ-CP</w:t>
      </w:r>
      <w:r w:rsidR="000407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0407E4">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w:t>
      </w:r>
      <w:r w:rsidR="000407E4">
        <w:rPr>
          <w:rFonts w:ascii="Times New Roman" w:hAnsi="Times New Roman" w:cs="Times New Roman"/>
          <w:color w:val="000000" w:themeColor="text1"/>
          <w:sz w:val="28"/>
          <w:szCs w:val="28"/>
        </w:rPr>
        <w:t>01</w:t>
      </w:r>
      <w:r>
        <w:rPr>
          <w:rFonts w:ascii="Times New Roman" w:hAnsi="Times New Roman" w:cs="Times New Roman"/>
          <w:color w:val="000000" w:themeColor="text1"/>
          <w:sz w:val="28"/>
          <w:szCs w:val="28"/>
        </w:rPr>
        <w:t>/20</w:t>
      </w:r>
      <w:r w:rsidR="000407E4">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0407E4" w:rsidRPr="000407E4">
        <w:rPr>
          <w:rFonts w:ascii="Times New Roman" w:hAnsi="Times New Roman" w:cs="Times New Roman"/>
          <w:color w:val="000000" w:themeColor="text1"/>
          <w:sz w:val="28"/>
          <w:szCs w:val="28"/>
        </w:rPr>
        <w:t>Quy định về xử lý tài sản chìm đắm trên tuyến đường thủy nội địa, vùng nước cảng biển và vùng biển Việt Nam</w:t>
      </w:r>
    </w:p>
    <w:p w14:paraId="3EC51F34" w14:textId="4C205615" w:rsidR="000407E4" w:rsidRDefault="000407E4" w:rsidP="000407E4">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w:t>
      </w:r>
      <w:r w:rsidRPr="00C20D5D">
        <w:rPr>
          <w:rFonts w:ascii="Times New Roman" w:hAnsi="Times New Roman" w:cs="Times New Roman"/>
          <w:color w:val="000000" w:themeColor="text1"/>
          <w:sz w:val="28"/>
          <w:szCs w:val="28"/>
        </w:rPr>
        <w:t xml:space="preserve">Nghị định số 69/2022/NĐ-CP ngày 23/9/2022 của Chính phủ </w:t>
      </w:r>
      <w:r w:rsidR="00C20D5D" w:rsidRPr="00C20D5D">
        <w:rPr>
          <w:rFonts w:ascii="Times New Roman" w:hAnsi="Times New Roman" w:cs="Times New Roman"/>
          <w:color w:val="000000" w:themeColor="text1"/>
          <w:sz w:val="28"/>
          <w:szCs w:val="28"/>
        </w:rPr>
        <w:t>sửa đổi, bổ sung một số điều của các Nghị định quy định liên quan đến hoạt động kinh doanh trong lĩnh vực hàng hải.</w:t>
      </w:r>
    </w:p>
    <w:p w14:paraId="61479B47" w14:textId="77777777" w:rsidR="0099138F" w:rsidRDefault="0099138F" w:rsidP="0099138F">
      <w:pPr>
        <w:tabs>
          <w:tab w:val="left" w:pos="1062"/>
        </w:tabs>
        <w:rPr>
          <w:rFonts w:ascii="Times New Roman" w:eastAsia="Times New Roman" w:hAnsi="Times New Roman" w:cs="Times New Roman"/>
          <w:sz w:val="26"/>
          <w:szCs w:val="26"/>
        </w:rPr>
      </w:pPr>
    </w:p>
    <w:p w14:paraId="53842D48" w14:textId="77777777" w:rsidR="0099138F" w:rsidRDefault="0099138F" w:rsidP="0099138F">
      <w:pPr>
        <w:tabs>
          <w:tab w:val="left" w:pos="1062"/>
        </w:tabs>
        <w:rPr>
          <w:rFonts w:ascii="Times New Roman" w:eastAsia="Times New Roman" w:hAnsi="Times New Roman" w:cs="Times New Roman"/>
          <w:sz w:val="26"/>
          <w:szCs w:val="26"/>
        </w:rPr>
      </w:pPr>
    </w:p>
    <w:p w14:paraId="2FD3561F" w14:textId="77777777" w:rsidR="0099138F" w:rsidRDefault="0099138F" w:rsidP="0099138F">
      <w:pPr>
        <w:tabs>
          <w:tab w:val="left" w:pos="1062"/>
        </w:tabs>
        <w:rPr>
          <w:rFonts w:ascii="Times New Roman" w:eastAsia="Times New Roman" w:hAnsi="Times New Roman" w:cs="Times New Roman"/>
          <w:sz w:val="26"/>
          <w:szCs w:val="26"/>
        </w:rPr>
      </w:pPr>
    </w:p>
    <w:p w14:paraId="43C701BE" w14:textId="77777777" w:rsidR="0099138F" w:rsidRDefault="0099138F" w:rsidP="0099138F">
      <w:pPr>
        <w:tabs>
          <w:tab w:val="left" w:pos="1062"/>
        </w:tabs>
        <w:rPr>
          <w:rFonts w:ascii="Times New Roman" w:eastAsia="Times New Roman" w:hAnsi="Times New Roman" w:cs="Times New Roman"/>
          <w:sz w:val="26"/>
          <w:szCs w:val="26"/>
        </w:rPr>
      </w:pPr>
    </w:p>
    <w:p w14:paraId="7CE0C863" w14:textId="77777777" w:rsidR="0099138F" w:rsidRDefault="0099138F" w:rsidP="0099138F">
      <w:pPr>
        <w:tabs>
          <w:tab w:val="left" w:pos="1062"/>
        </w:tabs>
        <w:rPr>
          <w:rFonts w:ascii="Times New Roman" w:eastAsia="Times New Roman" w:hAnsi="Times New Roman" w:cs="Times New Roman"/>
          <w:sz w:val="26"/>
          <w:szCs w:val="26"/>
        </w:rPr>
      </w:pPr>
    </w:p>
    <w:p w14:paraId="4B392A7A" w14:textId="77777777" w:rsidR="0099138F" w:rsidRDefault="0099138F" w:rsidP="0099138F">
      <w:pPr>
        <w:tabs>
          <w:tab w:val="left" w:pos="1062"/>
        </w:tabs>
        <w:rPr>
          <w:rFonts w:ascii="Times New Roman" w:eastAsia="Times New Roman" w:hAnsi="Times New Roman" w:cs="Times New Roman"/>
          <w:sz w:val="26"/>
          <w:szCs w:val="26"/>
        </w:rPr>
      </w:pPr>
    </w:p>
    <w:p w14:paraId="2C6C806D" w14:textId="77777777" w:rsidR="0099138F" w:rsidRDefault="0099138F" w:rsidP="0099138F">
      <w:pPr>
        <w:tabs>
          <w:tab w:val="left" w:pos="1062"/>
        </w:tabs>
        <w:rPr>
          <w:rFonts w:ascii="Times New Roman" w:eastAsia="Times New Roman" w:hAnsi="Times New Roman" w:cs="Times New Roman"/>
          <w:sz w:val="26"/>
          <w:szCs w:val="26"/>
        </w:rPr>
      </w:pPr>
    </w:p>
    <w:p w14:paraId="40772601" w14:textId="77777777" w:rsidR="0099138F" w:rsidRDefault="0099138F" w:rsidP="0099138F">
      <w:pPr>
        <w:tabs>
          <w:tab w:val="left" w:pos="1062"/>
        </w:tabs>
        <w:rPr>
          <w:rFonts w:ascii="Times New Roman" w:eastAsia="Times New Roman" w:hAnsi="Times New Roman" w:cs="Times New Roman"/>
          <w:sz w:val="26"/>
          <w:szCs w:val="26"/>
        </w:rPr>
      </w:pPr>
    </w:p>
    <w:p w14:paraId="4BA1EFFA" w14:textId="77777777" w:rsidR="0099138F" w:rsidRDefault="0099138F" w:rsidP="0099138F">
      <w:pPr>
        <w:tabs>
          <w:tab w:val="left" w:pos="1062"/>
        </w:tabs>
        <w:rPr>
          <w:rFonts w:ascii="Times New Roman" w:eastAsia="Times New Roman" w:hAnsi="Times New Roman" w:cs="Times New Roman"/>
          <w:sz w:val="26"/>
          <w:szCs w:val="26"/>
        </w:rPr>
      </w:pPr>
    </w:p>
    <w:p w14:paraId="1CF509ED" w14:textId="77777777" w:rsidR="00C20D5D" w:rsidRDefault="00C20D5D" w:rsidP="0099138F">
      <w:pPr>
        <w:tabs>
          <w:tab w:val="left" w:pos="1062"/>
        </w:tabs>
        <w:rPr>
          <w:rFonts w:ascii="Times New Roman" w:eastAsia="Times New Roman" w:hAnsi="Times New Roman" w:cs="Times New Roman"/>
          <w:sz w:val="26"/>
          <w:szCs w:val="26"/>
        </w:rPr>
      </w:pPr>
    </w:p>
    <w:p w14:paraId="00AB9021" w14:textId="77777777" w:rsidR="00C20D5D" w:rsidRDefault="00C20D5D" w:rsidP="0099138F">
      <w:pPr>
        <w:tabs>
          <w:tab w:val="left" w:pos="1062"/>
        </w:tabs>
        <w:rPr>
          <w:rFonts w:ascii="Times New Roman" w:eastAsia="Times New Roman" w:hAnsi="Times New Roman" w:cs="Times New Roman"/>
          <w:sz w:val="26"/>
          <w:szCs w:val="26"/>
        </w:rPr>
      </w:pPr>
    </w:p>
    <w:p w14:paraId="2CA84352" w14:textId="77777777" w:rsidR="00C20D5D" w:rsidRDefault="00C20D5D" w:rsidP="0099138F">
      <w:pPr>
        <w:tabs>
          <w:tab w:val="left" w:pos="1062"/>
        </w:tabs>
        <w:rPr>
          <w:rFonts w:ascii="Times New Roman" w:eastAsia="Times New Roman" w:hAnsi="Times New Roman" w:cs="Times New Roman"/>
          <w:sz w:val="26"/>
          <w:szCs w:val="26"/>
        </w:rPr>
      </w:pPr>
    </w:p>
    <w:p w14:paraId="75656026" w14:textId="77777777" w:rsidR="00C20D5D" w:rsidRDefault="00C20D5D" w:rsidP="0099138F">
      <w:pPr>
        <w:tabs>
          <w:tab w:val="left" w:pos="1062"/>
        </w:tabs>
        <w:rPr>
          <w:rFonts w:ascii="Times New Roman" w:eastAsia="Times New Roman" w:hAnsi="Times New Roman" w:cs="Times New Roman"/>
          <w:sz w:val="26"/>
          <w:szCs w:val="26"/>
        </w:rPr>
      </w:pPr>
    </w:p>
    <w:p w14:paraId="59C51F07" w14:textId="77777777" w:rsidR="00C20D5D" w:rsidRDefault="00C20D5D" w:rsidP="0099138F">
      <w:pPr>
        <w:tabs>
          <w:tab w:val="left" w:pos="1062"/>
        </w:tabs>
        <w:rPr>
          <w:rFonts w:ascii="Times New Roman" w:eastAsia="Times New Roman" w:hAnsi="Times New Roman" w:cs="Times New Roman"/>
          <w:sz w:val="26"/>
          <w:szCs w:val="26"/>
        </w:rPr>
      </w:pPr>
    </w:p>
    <w:p w14:paraId="287AD228" w14:textId="77777777" w:rsidR="00C20D5D" w:rsidRDefault="00C20D5D" w:rsidP="0099138F">
      <w:pPr>
        <w:tabs>
          <w:tab w:val="left" w:pos="1062"/>
        </w:tabs>
        <w:rPr>
          <w:rFonts w:ascii="Times New Roman" w:eastAsia="Times New Roman" w:hAnsi="Times New Roman" w:cs="Times New Roman"/>
          <w:sz w:val="26"/>
          <w:szCs w:val="26"/>
        </w:rPr>
      </w:pPr>
    </w:p>
    <w:p w14:paraId="5EC1BC19" w14:textId="77777777" w:rsidR="00C20D5D" w:rsidRDefault="00C20D5D" w:rsidP="0099138F">
      <w:pPr>
        <w:tabs>
          <w:tab w:val="left" w:pos="1062"/>
        </w:tabs>
        <w:rPr>
          <w:rFonts w:ascii="Times New Roman" w:eastAsia="Times New Roman" w:hAnsi="Times New Roman" w:cs="Times New Roman"/>
          <w:sz w:val="26"/>
          <w:szCs w:val="26"/>
        </w:rPr>
      </w:pPr>
    </w:p>
    <w:p w14:paraId="1BBDE03B" w14:textId="77777777" w:rsidR="00C20D5D" w:rsidRDefault="00C20D5D" w:rsidP="0099138F">
      <w:pPr>
        <w:tabs>
          <w:tab w:val="left" w:pos="1062"/>
        </w:tabs>
        <w:rPr>
          <w:rFonts w:ascii="Times New Roman" w:eastAsia="Times New Roman" w:hAnsi="Times New Roman" w:cs="Times New Roman"/>
          <w:sz w:val="26"/>
          <w:szCs w:val="26"/>
        </w:rPr>
      </w:pPr>
    </w:p>
    <w:p w14:paraId="3F604B5D" w14:textId="77777777" w:rsidR="00C20D5D" w:rsidRDefault="00C20D5D" w:rsidP="0099138F">
      <w:pPr>
        <w:tabs>
          <w:tab w:val="left" w:pos="1062"/>
        </w:tabs>
        <w:rPr>
          <w:rFonts w:ascii="Times New Roman" w:eastAsia="Times New Roman" w:hAnsi="Times New Roman" w:cs="Times New Roman"/>
          <w:sz w:val="26"/>
          <w:szCs w:val="26"/>
        </w:rPr>
      </w:pPr>
    </w:p>
    <w:p w14:paraId="239A130F" w14:textId="77777777" w:rsidR="00C20D5D" w:rsidRDefault="00C20D5D" w:rsidP="0099138F">
      <w:pPr>
        <w:tabs>
          <w:tab w:val="left" w:pos="1062"/>
        </w:tabs>
        <w:rPr>
          <w:rFonts w:ascii="Times New Roman" w:eastAsia="Times New Roman" w:hAnsi="Times New Roman" w:cs="Times New Roman"/>
          <w:sz w:val="26"/>
          <w:szCs w:val="26"/>
        </w:rPr>
      </w:pPr>
    </w:p>
    <w:p w14:paraId="7C1F4007" w14:textId="77777777" w:rsidR="00C20D5D" w:rsidRDefault="00C20D5D" w:rsidP="0099138F">
      <w:pPr>
        <w:tabs>
          <w:tab w:val="left" w:pos="1062"/>
        </w:tabs>
        <w:rPr>
          <w:rFonts w:ascii="Times New Roman" w:eastAsia="Times New Roman" w:hAnsi="Times New Roman" w:cs="Times New Roman"/>
          <w:sz w:val="26"/>
          <w:szCs w:val="26"/>
        </w:rPr>
      </w:pPr>
    </w:p>
    <w:p w14:paraId="56ADDE6C" w14:textId="4BBE3F3C" w:rsidR="00C20D5D" w:rsidRPr="009861FF" w:rsidRDefault="00C20D5D" w:rsidP="009861FF">
      <w:pPr>
        <w:spacing w:line="240" w:lineRule="auto"/>
        <w:rPr>
          <w:rFonts w:ascii="Times New Roman" w:hAnsi="Times New Roman" w:cs="Times New Roman"/>
          <w:b/>
          <w:sz w:val="24"/>
          <w:szCs w:val="24"/>
        </w:rPr>
      </w:pPr>
      <w:r w:rsidRPr="009861FF">
        <w:rPr>
          <w:rFonts w:ascii="Times New Roman" w:hAnsi="Times New Roman" w:cs="Times New Roman"/>
          <w:b/>
          <w:sz w:val="24"/>
          <w:szCs w:val="24"/>
        </w:rPr>
        <w:lastRenderedPageBreak/>
        <w:t>Mẫu: Tờ khai phê duyệt phương án trục vớt tài sản chìm đắm</w:t>
      </w:r>
    </w:p>
    <w:tbl>
      <w:tblPr>
        <w:tblW w:w="10216" w:type="dxa"/>
        <w:tblInd w:w="-318" w:type="dxa"/>
        <w:tblBorders>
          <w:insideH w:val="nil"/>
          <w:insideV w:val="nil"/>
        </w:tblBorders>
        <w:tblCellMar>
          <w:left w:w="0" w:type="dxa"/>
          <w:right w:w="0" w:type="dxa"/>
        </w:tblCellMar>
        <w:tblLook w:val="04A0" w:firstRow="1" w:lastRow="0" w:firstColumn="1" w:lastColumn="0" w:noHBand="0" w:noVBand="1"/>
      </w:tblPr>
      <w:tblGrid>
        <w:gridCol w:w="3560"/>
        <w:gridCol w:w="662"/>
        <w:gridCol w:w="5994"/>
      </w:tblGrid>
      <w:tr w:rsidR="00C20D5D" w:rsidRPr="009861FF" w14:paraId="7C87B4C1" w14:textId="77777777" w:rsidTr="00F20E04">
        <w:trPr>
          <w:trHeight w:val="1361"/>
        </w:trPr>
        <w:tc>
          <w:tcPr>
            <w:tcW w:w="4222" w:type="dxa"/>
            <w:gridSpan w:val="2"/>
            <w:tcBorders>
              <w:top w:val="nil"/>
              <w:left w:val="nil"/>
              <w:bottom w:val="nil"/>
              <w:right w:val="nil"/>
            </w:tcBorders>
            <w:tcMar>
              <w:top w:w="0" w:type="dxa"/>
              <w:left w:w="108" w:type="dxa"/>
              <w:bottom w:w="0" w:type="dxa"/>
              <w:right w:w="108" w:type="dxa"/>
            </w:tcMar>
            <w:hideMark/>
          </w:tcPr>
          <w:p w14:paraId="673AC9D2" w14:textId="77777777" w:rsidR="00C20D5D" w:rsidRPr="009861FF" w:rsidRDefault="00C20D5D" w:rsidP="009861FF">
            <w:pPr>
              <w:spacing w:line="240" w:lineRule="auto"/>
              <w:jc w:val="center"/>
              <w:rPr>
                <w:rFonts w:ascii="Times New Roman" w:hAnsi="Times New Roman" w:cs="Times New Roman"/>
                <w:sz w:val="24"/>
                <w:szCs w:val="24"/>
              </w:rPr>
            </w:pPr>
            <w:r w:rsidRPr="009861FF">
              <w:rPr>
                <w:rFonts w:ascii="Times New Roman" w:hAnsi="Times New Roman" w:cs="Times New Roman"/>
                <w:b/>
                <w:bCs/>
                <w:sz w:val="24"/>
                <w:szCs w:val="24"/>
              </w:rPr>
              <w:t>TÊN CHỦ TÀI SẢN CHÌM  ĐẮM</w:t>
            </w:r>
            <w:r w:rsidRPr="009861FF">
              <w:rPr>
                <w:rFonts w:ascii="Times New Roman" w:hAnsi="Times New Roman" w:cs="Times New Roman"/>
                <w:b/>
                <w:bCs/>
                <w:sz w:val="24"/>
                <w:szCs w:val="24"/>
              </w:rPr>
              <w:br/>
            </w:r>
            <w:r w:rsidRPr="009861FF">
              <w:rPr>
                <w:rFonts w:ascii="Times New Roman" w:hAnsi="Times New Roman" w:cs="Times New Roman"/>
                <w:sz w:val="24"/>
                <w:szCs w:val="24"/>
              </w:rPr>
              <w:t>Số:……………….</w:t>
            </w:r>
            <w:r w:rsidRPr="009861FF">
              <w:rPr>
                <w:rFonts w:ascii="Times New Roman" w:hAnsi="Times New Roman" w:cs="Times New Roman"/>
                <w:b/>
                <w:bCs/>
                <w:sz w:val="24"/>
                <w:szCs w:val="24"/>
              </w:rPr>
              <w:br/>
              <w:t>-------</w:t>
            </w:r>
          </w:p>
        </w:tc>
        <w:tc>
          <w:tcPr>
            <w:tcW w:w="5994" w:type="dxa"/>
            <w:tcBorders>
              <w:top w:val="nil"/>
              <w:left w:val="nil"/>
              <w:bottom w:val="nil"/>
              <w:right w:val="nil"/>
            </w:tcBorders>
            <w:tcMar>
              <w:top w:w="0" w:type="dxa"/>
              <w:left w:w="108" w:type="dxa"/>
              <w:bottom w:w="0" w:type="dxa"/>
              <w:right w:w="108" w:type="dxa"/>
            </w:tcMar>
            <w:hideMark/>
          </w:tcPr>
          <w:p w14:paraId="555D6F67" w14:textId="77777777" w:rsidR="00C20D5D" w:rsidRPr="009861FF" w:rsidRDefault="00C20D5D" w:rsidP="009861FF">
            <w:pPr>
              <w:spacing w:line="240" w:lineRule="auto"/>
              <w:jc w:val="center"/>
              <w:rPr>
                <w:rFonts w:ascii="Times New Roman" w:hAnsi="Times New Roman" w:cs="Times New Roman"/>
                <w:sz w:val="24"/>
                <w:szCs w:val="24"/>
              </w:rPr>
            </w:pPr>
            <w:r w:rsidRPr="009861FF">
              <w:rPr>
                <w:rFonts w:ascii="Times New Roman" w:hAnsi="Times New Roman" w:cs="Times New Roman"/>
                <w:b/>
                <w:bCs/>
                <w:sz w:val="24"/>
                <w:szCs w:val="24"/>
              </w:rPr>
              <w:t>CỘNG HÒA XÃ HỘI CHỦ NGHĨA VIỆT NAM</w:t>
            </w:r>
            <w:r w:rsidRPr="009861FF">
              <w:rPr>
                <w:rFonts w:ascii="Times New Roman" w:hAnsi="Times New Roman" w:cs="Times New Roman"/>
                <w:b/>
                <w:bCs/>
                <w:sz w:val="24"/>
                <w:szCs w:val="24"/>
              </w:rPr>
              <w:br/>
              <w:t xml:space="preserve">Độc lập - Tự do - Hạnh phúc </w:t>
            </w:r>
            <w:r w:rsidRPr="009861FF">
              <w:rPr>
                <w:rFonts w:ascii="Times New Roman" w:hAnsi="Times New Roman" w:cs="Times New Roman"/>
                <w:b/>
                <w:bCs/>
                <w:sz w:val="24"/>
                <w:szCs w:val="24"/>
              </w:rPr>
              <w:br/>
              <w:t>---------------</w:t>
            </w:r>
          </w:p>
        </w:tc>
      </w:tr>
      <w:tr w:rsidR="00C20D5D" w:rsidRPr="009861FF" w14:paraId="4FCA2B24" w14:textId="77777777" w:rsidTr="00F20E04">
        <w:trPr>
          <w:trHeight w:val="338"/>
        </w:trPr>
        <w:tc>
          <w:tcPr>
            <w:tcW w:w="3560" w:type="dxa"/>
            <w:tcBorders>
              <w:top w:val="nil"/>
              <w:left w:val="nil"/>
              <w:bottom w:val="nil"/>
              <w:right w:val="nil"/>
            </w:tcBorders>
            <w:tcMar>
              <w:top w:w="0" w:type="dxa"/>
              <w:left w:w="108" w:type="dxa"/>
              <w:bottom w:w="0" w:type="dxa"/>
              <w:right w:w="108" w:type="dxa"/>
            </w:tcMar>
            <w:hideMark/>
          </w:tcPr>
          <w:p w14:paraId="7D2E575B"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 </w:t>
            </w:r>
          </w:p>
        </w:tc>
        <w:tc>
          <w:tcPr>
            <w:tcW w:w="6655" w:type="dxa"/>
            <w:gridSpan w:val="2"/>
            <w:tcBorders>
              <w:top w:val="nil"/>
              <w:left w:val="nil"/>
              <w:bottom w:val="nil"/>
              <w:right w:val="nil"/>
            </w:tcBorders>
            <w:tcMar>
              <w:top w:w="0" w:type="dxa"/>
              <w:left w:w="108" w:type="dxa"/>
              <w:bottom w:w="0" w:type="dxa"/>
              <w:right w:w="108" w:type="dxa"/>
            </w:tcMar>
            <w:hideMark/>
          </w:tcPr>
          <w:p w14:paraId="75DA3903" w14:textId="07A478E3" w:rsidR="00C20D5D" w:rsidRPr="009861FF" w:rsidRDefault="009861FF" w:rsidP="009861FF">
            <w:pPr>
              <w:spacing w:line="240" w:lineRule="auto"/>
              <w:jc w:val="center"/>
              <w:rPr>
                <w:rFonts w:ascii="Times New Roman" w:hAnsi="Times New Roman" w:cs="Times New Roman"/>
                <w:sz w:val="24"/>
                <w:szCs w:val="24"/>
              </w:rPr>
            </w:pPr>
            <w:r w:rsidRPr="009861FF">
              <w:rPr>
                <w:rFonts w:ascii="Times New Roman" w:hAnsi="Times New Roman" w:cs="Times New Roman"/>
                <w:i/>
                <w:iCs/>
                <w:sz w:val="24"/>
                <w:szCs w:val="24"/>
              </w:rPr>
              <w:t xml:space="preserve">    …., ngày… tháng… năm 20….</w:t>
            </w:r>
          </w:p>
        </w:tc>
      </w:tr>
    </w:tbl>
    <w:p w14:paraId="19E5D215" w14:textId="362AB2F8" w:rsidR="00C20D5D" w:rsidRPr="009861FF" w:rsidRDefault="00C20D5D" w:rsidP="009861FF">
      <w:pPr>
        <w:spacing w:line="240" w:lineRule="auto"/>
        <w:jc w:val="both"/>
        <w:rPr>
          <w:rFonts w:ascii="Times New Roman" w:eastAsia="Wingdings" w:hAnsi="Times New Roman" w:cs="Times New Roman"/>
          <w:sz w:val="24"/>
          <w:szCs w:val="24"/>
        </w:rPr>
      </w:pPr>
    </w:p>
    <w:p w14:paraId="20B9267B" w14:textId="77777777" w:rsidR="00C20D5D" w:rsidRPr="009861FF" w:rsidRDefault="00C20D5D" w:rsidP="009861FF">
      <w:pPr>
        <w:spacing w:line="240" w:lineRule="auto"/>
        <w:jc w:val="center"/>
        <w:rPr>
          <w:rFonts w:ascii="Times New Roman" w:hAnsi="Times New Roman" w:cs="Times New Roman"/>
          <w:sz w:val="24"/>
          <w:szCs w:val="24"/>
        </w:rPr>
      </w:pPr>
      <w:bookmarkStart w:id="95" w:name="loai_3_name"/>
      <w:r w:rsidRPr="009861FF">
        <w:rPr>
          <w:rFonts w:ascii="Times New Roman" w:hAnsi="Times New Roman" w:cs="Times New Roman"/>
          <w:b/>
          <w:bCs/>
          <w:sz w:val="24"/>
          <w:szCs w:val="24"/>
        </w:rPr>
        <w:t>TỜ KHAI</w:t>
      </w:r>
      <w:bookmarkEnd w:id="95"/>
    </w:p>
    <w:p w14:paraId="50A1A927" w14:textId="496B5863" w:rsidR="00C20D5D" w:rsidRPr="009861FF" w:rsidRDefault="00C20D5D" w:rsidP="009861FF">
      <w:pPr>
        <w:spacing w:line="240" w:lineRule="auto"/>
        <w:jc w:val="center"/>
        <w:rPr>
          <w:rFonts w:ascii="Times New Roman" w:hAnsi="Times New Roman" w:cs="Times New Roman"/>
          <w:b/>
          <w:bCs/>
          <w:sz w:val="24"/>
          <w:szCs w:val="24"/>
        </w:rPr>
      </w:pPr>
      <w:bookmarkStart w:id="96" w:name="loai_3_name_name"/>
      <w:r w:rsidRPr="009861FF">
        <w:rPr>
          <w:rFonts w:ascii="Times New Roman" w:hAnsi="Times New Roman" w:cs="Times New Roman"/>
          <w:b/>
          <w:bCs/>
          <w:sz w:val="24"/>
          <w:szCs w:val="24"/>
        </w:rPr>
        <w:t>Phê duyệt Phương án trục vớt tài sản chìm đắm</w:t>
      </w:r>
      <w:bookmarkEnd w:id="96"/>
    </w:p>
    <w:p w14:paraId="64E31C66"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Kính gửi:…………………………..</w:t>
      </w:r>
      <w:r w:rsidRPr="009861FF">
        <w:rPr>
          <w:rFonts w:ascii="Times New Roman" w:hAnsi="Times New Roman" w:cs="Times New Roman"/>
          <w:sz w:val="24"/>
          <w:szCs w:val="24"/>
          <w:vertAlign w:val="superscript"/>
        </w:rPr>
        <w:t>1</w:t>
      </w:r>
    </w:p>
    <w:p w14:paraId="77C57015"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Tên tổ chức, cá nhân chủ sở hữu tài sản chìm đắm: .....................................</w:t>
      </w:r>
    </w:p>
    <w:p w14:paraId="6C69DF92"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Người đại diện theo pháp luật: ....................................................................</w:t>
      </w:r>
    </w:p>
    <w:p w14:paraId="34B2CD50"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Đăng ký kinh doanh ngày….. tháng…. năm………….. ………………….</w:t>
      </w:r>
    </w:p>
    <w:p w14:paraId="4A7B57D8"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Địa chỉ: ........................................................................................................</w:t>
      </w:r>
    </w:p>
    <w:p w14:paraId="78E5D4E1"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Số điện thoại liên hệ: ...................................................................................</w:t>
      </w:r>
    </w:p>
    <w:p w14:paraId="2424ACA8"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Đề nghị …………..</w:t>
      </w:r>
      <w:r w:rsidRPr="009861FF">
        <w:rPr>
          <w:rFonts w:ascii="Times New Roman" w:hAnsi="Times New Roman" w:cs="Times New Roman"/>
          <w:sz w:val="24"/>
          <w:szCs w:val="24"/>
          <w:vertAlign w:val="superscript"/>
        </w:rPr>
        <w:t>1</w:t>
      </w:r>
      <w:r w:rsidRPr="009861FF">
        <w:rPr>
          <w:rFonts w:ascii="Times New Roman" w:hAnsi="Times New Roman" w:cs="Times New Roman"/>
          <w:sz w:val="24"/>
          <w:szCs w:val="24"/>
        </w:rPr>
        <w:t xml:space="preserve"> xem xét, phê duyệt Phương án trục vớt tài sản chìm đắm theo quy định tại Điều 13 Nghị định số…………….. về xử lý tài sản chìm đắm trên tuyến đường thủy nội địa, vùng nước cảng biển và vùng biển Việt Nam với các tài liệu dưới đây:</w:t>
      </w:r>
    </w:p>
    <w:p w14:paraId="2E0078AE"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1. Tờ khai phê duyệt phương án trục vớt tài sản chìm đắm.</w:t>
      </w:r>
    </w:p>
    <w:p w14:paraId="63228845"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2. Phương án trục vớt tài sản chìm đắm.</w:t>
      </w:r>
    </w:p>
    <w:p w14:paraId="3ED2AFD5"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3. Ý kiến của Cảng vụ (nếu có).</w:t>
      </w:r>
    </w:p>
    <w:p w14:paraId="33B06661"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4. Các tài liệu, giấy tờ cần thiết có liên quan khác (nếu có).</w:t>
      </w:r>
    </w:p>
    <w:p w14:paraId="11547594"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Kính đề nghị …………..</w:t>
      </w:r>
      <w:r w:rsidRPr="009861FF">
        <w:rPr>
          <w:rFonts w:ascii="Times New Roman" w:hAnsi="Times New Roman" w:cs="Times New Roman"/>
          <w:sz w:val="24"/>
          <w:szCs w:val="24"/>
          <w:vertAlign w:val="superscript"/>
        </w:rPr>
        <w:t>1</w:t>
      </w:r>
      <w:r w:rsidRPr="009861FF">
        <w:rPr>
          <w:rFonts w:ascii="Times New Roman" w:hAnsi="Times New Roman" w:cs="Times New Roman"/>
          <w:sz w:val="24"/>
          <w:szCs w:val="24"/>
        </w:rPr>
        <w:t xml:space="preserve"> xem xét, giải quyết./.</w:t>
      </w:r>
    </w:p>
    <w:p w14:paraId="702F562D" w14:textId="77777777" w:rsidR="00C20D5D" w:rsidRPr="009861FF" w:rsidRDefault="00C20D5D" w:rsidP="009861FF">
      <w:pPr>
        <w:spacing w:line="240" w:lineRule="auto"/>
        <w:jc w:val="both"/>
        <w:rPr>
          <w:rFonts w:ascii="Times New Roman" w:hAnsi="Times New Roman" w:cs="Times New Roman"/>
          <w:sz w:val="24"/>
          <w:szCs w:val="24"/>
        </w:rPr>
      </w:pP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C20D5D" w:rsidRPr="009861FF" w14:paraId="41696CCC" w14:textId="77777777" w:rsidTr="00F20E04">
        <w:tc>
          <w:tcPr>
            <w:tcW w:w="4428" w:type="dxa"/>
            <w:tcBorders>
              <w:top w:val="nil"/>
              <w:left w:val="nil"/>
              <w:bottom w:val="nil"/>
              <w:right w:val="nil"/>
            </w:tcBorders>
            <w:tcMar>
              <w:top w:w="0" w:type="dxa"/>
              <w:left w:w="108" w:type="dxa"/>
              <w:bottom w:w="0" w:type="dxa"/>
              <w:right w:w="108" w:type="dxa"/>
            </w:tcMar>
            <w:hideMark/>
          </w:tcPr>
          <w:p w14:paraId="6309EB04" w14:textId="77777777" w:rsidR="00C20D5D" w:rsidRP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 </w:t>
            </w:r>
            <w:r w:rsidRPr="009861FF">
              <w:rPr>
                <w:rFonts w:ascii="Times New Roman" w:hAnsi="Times New Roman" w:cs="Times New Roman"/>
                <w:b/>
                <w:bCs/>
                <w:sz w:val="24"/>
                <w:szCs w:val="24"/>
              </w:rPr>
              <w:t> </w:t>
            </w:r>
          </w:p>
        </w:tc>
        <w:tc>
          <w:tcPr>
            <w:tcW w:w="4428" w:type="dxa"/>
            <w:tcBorders>
              <w:top w:val="nil"/>
              <w:left w:val="nil"/>
              <w:bottom w:val="nil"/>
              <w:right w:val="nil"/>
            </w:tcBorders>
            <w:tcMar>
              <w:top w:w="0" w:type="dxa"/>
              <w:left w:w="108" w:type="dxa"/>
              <w:bottom w:w="0" w:type="dxa"/>
              <w:right w:w="108" w:type="dxa"/>
            </w:tcMar>
            <w:hideMark/>
          </w:tcPr>
          <w:p w14:paraId="0E89DD3C" w14:textId="1D311CC4" w:rsidR="00C20D5D" w:rsidRPr="009861FF" w:rsidRDefault="00C20D5D" w:rsidP="009861FF">
            <w:pPr>
              <w:spacing w:line="240" w:lineRule="auto"/>
              <w:ind w:hanging="33"/>
              <w:jc w:val="center"/>
              <w:rPr>
                <w:rFonts w:ascii="Times New Roman" w:hAnsi="Times New Roman" w:cs="Times New Roman"/>
                <w:sz w:val="24"/>
                <w:szCs w:val="24"/>
              </w:rPr>
            </w:pPr>
            <w:r w:rsidRPr="009861FF">
              <w:rPr>
                <w:rFonts w:ascii="Times New Roman" w:hAnsi="Times New Roman" w:cs="Times New Roman"/>
                <w:b/>
                <w:bCs/>
                <w:spacing w:val="-2"/>
                <w:position w:val="-4"/>
                <w:sz w:val="24"/>
                <w:szCs w:val="24"/>
              </w:rPr>
              <w:t>CHỦ TÀI SẢN CHÌM ĐẮM</w:t>
            </w:r>
            <w:r w:rsidRPr="009861FF">
              <w:rPr>
                <w:rFonts w:ascii="Times New Roman" w:hAnsi="Times New Roman" w:cs="Times New Roman"/>
                <w:b/>
                <w:bCs/>
                <w:spacing w:val="-2"/>
                <w:position w:val="-4"/>
                <w:sz w:val="24"/>
                <w:szCs w:val="24"/>
              </w:rPr>
              <w:br/>
            </w:r>
            <w:r w:rsidRPr="009861FF">
              <w:rPr>
                <w:rFonts w:ascii="Times New Roman" w:hAnsi="Times New Roman" w:cs="Times New Roman"/>
                <w:i/>
                <w:iCs/>
                <w:sz w:val="24"/>
                <w:szCs w:val="24"/>
              </w:rPr>
              <w:t>(Chữ ký, dấu)</w:t>
            </w:r>
          </w:p>
          <w:p w14:paraId="59F90609" w14:textId="77777777" w:rsidR="00C20D5D" w:rsidRPr="009861FF" w:rsidRDefault="00C20D5D" w:rsidP="009861FF">
            <w:pPr>
              <w:spacing w:line="240" w:lineRule="auto"/>
              <w:ind w:hanging="33"/>
              <w:jc w:val="center"/>
              <w:rPr>
                <w:rFonts w:ascii="Times New Roman" w:hAnsi="Times New Roman" w:cs="Times New Roman"/>
                <w:sz w:val="24"/>
                <w:szCs w:val="24"/>
              </w:rPr>
            </w:pPr>
            <w:r w:rsidRPr="009861FF">
              <w:rPr>
                <w:rFonts w:ascii="Times New Roman" w:hAnsi="Times New Roman" w:cs="Times New Roman"/>
                <w:sz w:val="24"/>
                <w:szCs w:val="24"/>
              </w:rPr>
              <w:br/>
            </w:r>
            <w:r w:rsidRPr="009861FF">
              <w:rPr>
                <w:rFonts w:ascii="Times New Roman" w:hAnsi="Times New Roman" w:cs="Times New Roman"/>
                <w:sz w:val="24"/>
                <w:szCs w:val="24"/>
              </w:rPr>
              <w:br/>
            </w:r>
            <w:r w:rsidRPr="009861FF">
              <w:rPr>
                <w:rFonts w:ascii="Times New Roman" w:hAnsi="Times New Roman" w:cs="Times New Roman"/>
                <w:b/>
                <w:bCs/>
                <w:sz w:val="24"/>
                <w:szCs w:val="24"/>
              </w:rPr>
              <w:t>Họ và tên</w:t>
            </w:r>
          </w:p>
        </w:tc>
      </w:tr>
    </w:tbl>
    <w:p w14:paraId="047FACAC" w14:textId="77777777" w:rsidR="00C20D5D" w:rsidRPr="009861FF" w:rsidRDefault="00C20D5D" w:rsidP="009861FF">
      <w:pPr>
        <w:spacing w:line="240" w:lineRule="auto"/>
        <w:jc w:val="both"/>
        <w:rPr>
          <w:rFonts w:ascii="Times New Roman" w:eastAsia="Wingdings" w:hAnsi="Times New Roman" w:cs="Times New Roman"/>
          <w:sz w:val="24"/>
          <w:szCs w:val="24"/>
        </w:rPr>
      </w:pPr>
      <w:r w:rsidRPr="009861FF">
        <w:rPr>
          <w:rFonts w:ascii="Times New Roman" w:hAnsi="Times New Roman" w:cs="Times New Roman"/>
          <w:sz w:val="24"/>
          <w:szCs w:val="24"/>
        </w:rPr>
        <w:t>_____________</w:t>
      </w:r>
    </w:p>
    <w:p w14:paraId="61CD3FAB" w14:textId="77777777" w:rsidR="009861FF" w:rsidRDefault="00C20D5D" w:rsidP="009861FF">
      <w:pPr>
        <w:spacing w:line="240" w:lineRule="auto"/>
        <w:jc w:val="both"/>
        <w:rPr>
          <w:rFonts w:ascii="Times New Roman" w:hAnsi="Times New Roman" w:cs="Times New Roman"/>
          <w:sz w:val="24"/>
          <w:szCs w:val="24"/>
        </w:rPr>
      </w:pPr>
      <w:r w:rsidRPr="009861FF">
        <w:rPr>
          <w:rFonts w:ascii="Times New Roman" w:hAnsi="Times New Roman" w:cs="Times New Roman"/>
          <w:sz w:val="24"/>
          <w:szCs w:val="24"/>
        </w:rPr>
        <w:t>1 Tên của Cơ quan có thẩm quyền phê duyệt Phương án trục vớt tài sản chìm đắ</w:t>
      </w:r>
      <w:r w:rsidR="009861FF">
        <w:rPr>
          <w:rFonts w:ascii="Times New Roman" w:hAnsi="Times New Roman" w:cs="Times New Roman"/>
          <w:sz w:val="24"/>
          <w:szCs w:val="24"/>
        </w:rPr>
        <w:t>m</w:t>
      </w:r>
    </w:p>
    <w:p w14:paraId="5005C2A7" w14:textId="3069B18D" w:rsidR="0099138F" w:rsidRPr="009861FF" w:rsidRDefault="0099138F" w:rsidP="009861FF">
      <w:pPr>
        <w:spacing w:line="240" w:lineRule="auto"/>
        <w:jc w:val="both"/>
        <w:rPr>
          <w:rFonts w:ascii="Times New Roman" w:hAnsi="Times New Roman" w:cs="Times New Roman"/>
          <w:sz w:val="24"/>
          <w:szCs w:val="24"/>
        </w:rPr>
      </w:pPr>
      <w:r>
        <w:rPr>
          <w:rFonts w:ascii="Times New Roman Bold" w:hAnsi="Times New Roman Bold" w:cs="Times New Roman"/>
          <w:b/>
          <w:color w:val="000000" w:themeColor="text1"/>
          <w:spacing w:val="-4"/>
          <w:sz w:val="28"/>
          <w:szCs w:val="28"/>
        </w:rPr>
        <w:lastRenderedPageBreak/>
        <w:t>63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83885">
        <w:rPr>
          <w:rFonts w:ascii="Times New Roman Bold" w:hAnsi="Times New Roman Bold" w:cs="Times New Roman"/>
          <w:b/>
          <w:color w:val="000000" w:themeColor="text1"/>
          <w:spacing w:val="-4"/>
          <w:sz w:val="28"/>
          <w:szCs w:val="28"/>
        </w:rPr>
        <w:t xml:space="preserve">Thủ tục </w:t>
      </w:r>
      <w:r w:rsidR="00C20D5D" w:rsidRPr="00083885">
        <w:rPr>
          <w:rFonts w:ascii="Times New Roman Bold" w:hAnsi="Times New Roman Bold" w:cs="Times New Roman"/>
          <w:b/>
          <w:color w:val="000000" w:themeColor="text1"/>
          <w:spacing w:val="-4"/>
          <w:sz w:val="28"/>
          <w:szCs w:val="28"/>
        </w:rPr>
        <w:t xml:space="preserve">Chấp thuận đề xuất thực hiện nạo vét đường thủy nội địa địa phương </w:t>
      </w:r>
      <w:r w:rsidRPr="00083885">
        <w:rPr>
          <w:rFonts w:ascii="Times New Roman Bold" w:hAnsi="Times New Roman Bold" w:cs="Times New Roman"/>
          <w:b/>
          <w:color w:val="000000" w:themeColor="text1"/>
          <w:spacing w:val="-4"/>
          <w:sz w:val="28"/>
          <w:szCs w:val="28"/>
        </w:rPr>
        <w:t>(Số hồ sơ TTHC:</w:t>
      </w:r>
      <w:r w:rsidRPr="00083885">
        <w:rPr>
          <w:rFonts w:ascii="Nunito" w:hAnsi="Nunito"/>
          <w:b/>
          <w:color w:val="1E2F41"/>
          <w:sz w:val="27"/>
          <w:szCs w:val="27"/>
          <w:shd w:val="clear" w:color="auto" w:fill="FFFFFF"/>
        </w:rPr>
        <w:t xml:space="preserve"> </w:t>
      </w:r>
      <w:r w:rsidR="00C20D5D" w:rsidRPr="00083885">
        <w:rPr>
          <w:rFonts w:ascii="Times New Roman" w:eastAsia="Times New Roman" w:hAnsi="Times New Roman" w:cs="Times New Roman"/>
          <w:b/>
          <w:sz w:val="26"/>
          <w:szCs w:val="26"/>
        </w:rPr>
        <w:t>2.002624</w:t>
      </w:r>
      <w:r w:rsidRPr="00083885">
        <w:rPr>
          <w:rFonts w:ascii="Times New Roman" w:eastAsia="Times New Roman" w:hAnsi="Times New Roman" w:cs="Times New Roman"/>
          <w:b/>
          <w:sz w:val="26"/>
          <w:szCs w:val="26"/>
        </w:rPr>
        <w:t>)</w:t>
      </w:r>
    </w:p>
    <w:p w14:paraId="080962FA"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AA770E4" w14:textId="1168F880" w:rsidR="00083885" w:rsidRPr="00083885" w:rsidRDefault="00083885" w:rsidP="000838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83885">
        <w:rPr>
          <w:rFonts w:ascii="Times New Roman" w:hAnsi="Times New Roman" w:cs="Times New Roman"/>
          <w:color w:val="000000" w:themeColor="text1"/>
          <w:sz w:val="28"/>
          <w:szCs w:val="28"/>
        </w:rPr>
        <w:t>Nộp hồ sơ TTHC:</w:t>
      </w:r>
    </w:p>
    <w:p w14:paraId="663B1944" w14:textId="18F2BCE7" w:rsidR="00083885" w:rsidRPr="00083885" w:rsidRDefault="00083885" w:rsidP="00083885">
      <w:pPr>
        <w:spacing w:after="0" w:line="360" w:lineRule="exact"/>
        <w:ind w:firstLine="567"/>
        <w:jc w:val="both"/>
        <w:rPr>
          <w:rFonts w:ascii="Times New Roman" w:hAnsi="Times New Roman" w:cs="Times New Roman"/>
          <w:color w:val="000000" w:themeColor="text1"/>
          <w:sz w:val="28"/>
          <w:szCs w:val="28"/>
        </w:rPr>
      </w:pPr>
      <w:r w:rsidRPr="00083885">
        <w:rPr>
          <w:rFonts w:ascii="Times New Roman" w:hAnsi="Times New Roman" w:cs="Times New Roman"/>
          <w:color w:val="000000" w:themeColor="text1"/>
          <w:sz w:val="28"/>
          <w:szCs w:val="28"/>
        </w:rPr>
        <w:t>Tổ chức, doanh nghiệp có nhu cầu tự thực hiện nạo vét đường thủy nội địa địa phương (bao gồm cả nạo vét cơ bản, nạo vét duy tu và nạo vét khẩn cấp) bằng kinh phí của tổ chức, doanh nghiệp (không kết hợp thu hồi sản phẩm), gửi trực tiếp hoặc qua bưu chính hoặc qua hệ thống dịch vụ công trực tuyến 01 (một) văn bản đề xuất theo mẫu quy định đến Uỷ ban nhân dân cấp tỉnh.</w:t>
      </w:r>
    </w:p>
    <w:p w14:paraId="04453AF8" w14:textId="67219E78" w:rsidR="00083885" w:rsidRPr="00083885" w:rsidRDefault="00083885" w:rsidP="000838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83885">
        <w:rPr>
          <w:rFonts w:ascii="Times New Roman" w:hAnsi="Times New Roman" w:cs="Times New Roman"/>
          <w:color w:val="000000" w:themeColor="text1"/>
          <w:sz w:val="28"/>
          <w:szCs w:val="28"/>
        </w:rPr>
        <w:t>Giải quyết TTHC:</w:t>
      </w:r>
    </w:p>
    <w:p w14:paraId="6EF3F9D5" w14:textId="77777777" w:rsidR="00083885" w:rsidRPr="00083885" w:rsidRDefault="00083885" w:rsidP="00083885">
      <w:pPr>
        <w:spacing w:after="0" w:line="360" w:lineRule="exact"/>
        <w:ind w:firstLine="567"/>
        <w:jc w:val="both"/>
        <w:rPr>
          <w:rFonts w:ascii="Times New Roman" w:hAnsi="Times New Roman" w:cs="Times New Roman"/>
          <w:color w:val="000000" w:themeColor="text1"/>
          <w:sz w:val="28"/>
          <w:szCs w:val="28"/>
        </w:rPr>
      </w:pPr>
      <w:r w:rsidRPr="00083885">
        <w:rPr>
          <w:rFonts w:ascii="Times New Roman" w:hAnsi="Times New Roman" w:cs="Times New Roman"/>
          <w:color w:val="000000" w:themeColor="text1"/>
          <w:sz w:val="28"/>
          <w:szCs w:val="28"/>
        </w:rPr>
        <w:t>Căn cứ chiến lược, quy hoạch, kế hoạch, giải pháp huy động vốn phát triển kết cấu hạ tầng đường thủy nội địa địa phương được cấp có thẩm quyền phê duyệt và khả năng cân đối nguồn vốn ngân sách nhà nước để nạo vét tuyến luồng, Uỷ ban nhân dân cấp tỉnh xem xét hồ sơ và có văn bản chấp thuận trong vòng 15 (mười lăm) ngày kể từ ngày nhận được văn bản đề xuất của tổ chức, doanh nghiệp. Trường hợp không chấp thuận, Uỷ ban nhân dân cấp tỉnh có văn bản trả lời tổ chức, doanh nghiệp và nêu rõ lý do.</w:t>
      </w:r>
    </w:p>
    <w:p w14:paraId="23FBBEC5" w14:textId="77777777" w:rsidR="0099138F" w:rsidRPr="00147E40"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BD245CA"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CCC0F08"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431A384" w14:textId="77777777" w:rsidR="00083885" w:rsidRDefault="00083885"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083885">
        <w:rPr>
          <w:rFonts w:ascii="Times New Roman" w:hAnsi="Times New Roman" w:cs="Times New Roman"/>
          <w:color w:val="000000" w:themeColor="text1"/>
          <w:sz w:val="28"/>
          <w:szCs w:val="28"/>
        </w:rPr>
        <w:t>Văn bản đề xuất thực hiện nạo vét đường thủy nội địa địa phương.</w:t>
      </w:r>
    </w:p>
    <w:p w14:paraId="3F6E2FCB" w14:textId="32F32079"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12C47E1"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38A8A17" w14:textId="77777777" w:rsidR="00083885" w:rsidRDefault="00083885" w:rsidP="0099138F">
      <w:pPr>
        <w:spacing w:after="0" w:line="360" w:lineRule="exact"/>
        <w:ind w:firstLine="567"/>
        <w:jc w:val="both"/>
        <w:rPr>
          <w:rFonts w:ascii="Times New Roman" w:hAnsi="Times New Roman" w:cs="Times New Roman"/>
          <w:color w:val="000000" w:themeColor="text1"/>
          <w:sz w:val="28"/>
          <w:szCs w:val="28"/>
        </w:rPr>
      </w:pPr>
      <w:r w:rsidRPr="00083885">
        <w:rPr>
          <w:rFonts w:ascii="Times New Roman" w:hAnsi="Times New Roman" w:cs="Times New Roman"/>
          <w:color w:val="000000" w:themeColor="text1"/>
          <w:sz w:val="28"/>
          <w:szCs w:val="28"/>
        </w:rPr>
        <w:t>Trong vòng 15 (mười lăm) ngày kể từ ngày nhận được văn bản đề xuất của tổ chức, doanh nghiệp.</w:t>
      </w:r>
    </w:p>
    <w:p w14:paraId="75A09B07" w14:textId="66B4DCE1"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6F8EFC29" w14:textId="77777777" w:rsidR="00083885"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83885" w:rsidRPr="00083885">
        <w:rPr>
          <w:rFonts w:ascii="Times New Roman" w:hAnsi="Times New Roman" w:cs="Times New Roman"/>
          <w:color w:val="000000" w:themeColor="text1"/>
          <w:sz w:val="28"/>
          <w:szCs w:val="28"/>
        </w:rPr>
        <w:t>Ủy ban nhân dân cấp tỉnh</w:t>
      </w:r>
    </w:p>
    <w:p w14:paraId="235D0A91" w14:textId="77777777" w:rsidR="00083885"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83885" w:rsidRPr="00083885">
        <w:rPr>
          <w:rFonts w:ascii="Times New Roman" w:hAnsi="Times New Roman" w:cs="Times New Roman"/>
          <w:color w:val="000000" w:themeColor="text1"/>
          <w:sz w:val="28"/>
          <w:szCs w:val="28"/>
        </w:rPr>
        <w:t>Văn bản chấp thuận</w:t>
      </w:r>
    </w:p>
    <w:p w14:paraId="5E94A5C2" w14:textId="590EAF04"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7A7E26A"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6293F09" w14:textId="5BDBA1FA" w:rsidR="0099138F" w:rsidRDefault="0099138F" w:rsidP="000838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3885" w:rsidRPr="00083885">
        <w:rPr>
          <w:rFonts w:ascii="Times New Roman" w:hAnsi="Times New Roman" w:cs="Times New Roman"/>
          <w:color w:val="000000" w:themeColor="text1"/>
          <w:sz w:val="28"/>
          <w:szCs w:val="28"/>
        </w:rPr>
        <w:t>Văn bản đề xuất thực hiện nạo vét đường thủy nội địa địa phương</w:t>
      </w:r>
    </w:p>
    <w:p w14:paraId="376423F9"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7C4C9EC" w14:textId="776C26D6" w:rsidR="0099138F" w:rsidRDefault="00F630F4"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Không có</w:t>
      </w:r>
    </w:p>
    <w:p w14:paraId="73831AA1"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60B5ED44" w14:textId="1F92283E" w:rsidR="00F630F4" w:rsidRDefault="00F630F4" w:rsidP="0099138F">
      <w:pPr>
        <w:spacing w:after="0" w:line="360" w:lineRule="exact"/>
        <w:ind w:firstLine="567"/>
        <w:jc w:val="both"/>
        <w:rPr>
          <w:rFonts w:ascii="Times New Roman" w:hAnsi="Times New Roman" w:cs="Times New Roman"/>
          <w:bCs/>
          <w:color w:val="000000" w:themeColor="text1"/>
          <w:sz w:val="28"/>
          <w:szCs w:val="28"/>
        </w:rPr>
      </w:pPr>
      <w:r w:rsidRPr="00F630F4">
        <w:rPr>
          <w:rFonts w:ascii="Times New Roman" w:hAnsi="Times New Roman" w:cs="Times New Roman"/>
          <w:bCs/>
          <w:color w:val="000000" w:themeColor="text1"/>
          <w:sz w:val="28"/>
          <w:szCs w:val="28"/>
        </w:rPr>
        <w:t>- Luật Sửa đổi, bổ sung một số điều của Luật Giao thông đường thủy nội địa</w:t>
      </w:r>
      <w:r>
        <w:rPr>
          <w:rFonts w:ascii="Times New Roman" w:hAnsi="Times New Roman" w:cs="Times New Roman"/>
          <w:bCs/>
          <w:color w:val="000000" w:themeColor="text1"/>
          <w:sz w:val="28"/>
          <w:szCs w:val="28"/>
        </w:rPr>
        <w:t xml:space="preserve"> số </w:t>
      </w:r>
      <w:r w:rsidRPr="00F630F4">
        <w:rPr>
          <w:rFonts w:ascii="Times New Roman" w:hAnsi="Times New Roman" w:cs="Times New Roman"/>
          <w:bCs/>
          <w:color w:val="000000" w:themeColor="text1"/>
          <w:sz w:val="28"/>
          <w:szCs w:val="28"/>
        </w:rPr>
        <w:t>48/2014/QH13</w:t>
      </w:r>
    </w:p>
    <w:p w14:paraId="4A2E21F5" w14:textId="7FEBF4C3" w:rsidR="00F630F4" w:rsidRPr="00F630F4" w:rsidRDefault="00F630F4" w:rsidP="0099138F">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Luật </w:t>
      </w:r>
      <w:r w:rsidRPr="00F630F4">
        <w:rPr>
          <w:rFonts w:ascii="Times New Roman" w:hAnsi="Times New Roman" w:cs="Times New Roman"/>
          <w:bCs/>
          <w:color w:val="000000" w:themeColor="text1"/>
          <w:sz w:val="28"/>
          <w:szCs w:val="28"/>
        </w:rPr>
        <w:t>Giao thông đường thủy nội địa</w:t>
      </w:r>
      <w:r>
        <w:rPr>
          <w:rFonts w:ascii="Times New Roman" w:hAnsi="Times New Roman" w:cs="Times New Roman"/>
          <w:bCs/>
          <w:color w:val="000000" w:themeColor="text1"/>
          <w:sz w:val="28"/>
          <w:szCs w:val="28"/>
        </w:rPr>
        <w:t xml:space="preserve"> số </w:t>
      </w:r>
      <w:r w:rsidRPr="00F630F4">
        <w:rPr>
          <w:rFonts w:ascii="Times New Roman" w:hAnsi="Times New Roman" w:cs="Times New Roman"/>
          <w:bCs/>
          <w:color w:val="000000" w:themeColor="text1"/>
          <w:sz w:val="28"/>
          <w:szCs w:val="28"/>
        </w:rPr>
        <w:t>23/2004/QH1</w:t>
      </w:r>
    </w:p>
    <w:p w14:paraId="311B2B75" w14:textId="7ABE9D8E" w:rsidR="00F630F4" w:rsidRDefault="0099138F" w:rsidP="00F630F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00F630F4" w:rsidRPr="000407E4">
        <w:rPr>
          <w:rFonts w:ascii="Times New Roman" w:hAnsi="Times New Roman" w:cs="Times New Roman"/>
          <w:color w:val="000000" w:themeColor="text1"/>
          <w:sz w:val="28"/>
          <w:szCs w:val="28"/>
        </w:rPr>
        <w:t>Bộ luật hàng hải Việt Nam số</w:t>
      </w:r>
      <w:r w:rsidR="00F630F4">
        <w:rPr>
          <w:rFonts w:ascii="Times New Roman" w:hAnsi="Times New Roman" w:cs="Times New Roman"/>
          <w:i/>
          <w:iCs/>
          <w:color w:val="000000" w:themeColor="text1"/>
          <w:sz w:val="28"/>
          <w:szCs w:val="28"/>
        </w:rPr>
        <w:t xml:space="preserve"> </w:t>
      </w:r>
      <w:r w:rsidR="00F630F4" w:rsidRPr="000407E4">
        <w:rPr>
          <w:rFonts w:ascii="Times New Roman" w:hAnsi="Times New Roman" w:cs="Times New Roman"/>
          <w:color w:val="000000" w:themeColor="text1"/>
          <w:sz w:val="28"/>
          <w:szCs w:val="28"/>
        </w:rPr>
        <w:t>95/2015/QH13</w:t>
      </w:r>
    </w:p>
    <w:p w14:paraId="6113C39B" w14:textId="69BAE7B4" w:rsidR="0099138F" w:rsidRDefault="00F630F4" w:rsidP="000838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F630F4">
        <w:rPr>
          <w:rFonts w:ascii="Times New Roman" w:hAnsi="Times New Roman" w:cs="Times New Roman"/>
          <w:color w:val="000000" w:themeColor="text1"/>
          <w:sz w:val="28"/>
          <w:szCs w:val="28"/>
        </w:rPr>
        <w:t>57/2024/NĐ-CP</w:t>
      </w:r>
      <w:r>
        <w:rPr>
          <w:rFonts w:ascii="Times New Roman" w:hAnsi="Times New Roman" w:cs="Times New Roman"/>
          <w:color w:val="000000" w:themeColor="text1"/>
          <w:sz w:val="28"/>
          <w:szCs w:val="28"/>
        </w:rPr>
        <w:t xml:space="preserve"> ngày 20/5/2024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F630F4">
        <w:rPr>
          <w:rFonts w:ascii="Times New Roman" w:hAnsi="Times New Roman" w:cs="Times New Roman"/>
          <w:color w:val="000000" w:themeColor="text1"/>
          <w:sz w:val="28"/>
          <w:szCs w:val="28"/>
        </w:rPr>
        <w:t>về quản lý hoạt động nạo vét trong vùng nước cảng biển và vùng nước đường thủy nội địa</w:t>
      </w:r>
    </w:p>
    <w:p w14:paraId="28DEBA6A"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7FBF3663"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56F0B302"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65C25014"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59DF4679"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307F3F36"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1424DB98"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25DA0DF1"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2631CB74"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22133878"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3DA68350"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3708419B"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1FB1C410"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0D7374D0"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545A0B34"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6F784492"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3039584D"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6DA9815E"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7654D7C4"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388B1299"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47D37A61"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0F7B8155"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4DDD1CDC"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0F4F2EA8"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6568D232"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298F72BD"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01CB6AC9"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p w14:paraId="005103A3" w14:textId="77777777" w:rsidR="00F630F4" w:rsidRDefault="00F630F4" w:rsidP="00083885">
      <w:pPr>
        <w:spacing w:after="0" w:line="360" w:lineRule="exact"/>
        <w:ind w:firstLine="567"/>
        <w:jc w:val="both"/>
        <w:rPr>
          <w:rFonts w:ascii="Times New Roman" w:hAnsi="Times New Roman" w:cs="Times New Roman"/>
          <w:color w:val="000000" w:themeColor="text1"/>
          <w:sz w:val="28"/>
          <w:szCs w:val="28"/>
        </w:rPr>
      </w:pPr>
    </w:p>
    <w:tbl>
      <w:tblPr>
        <w:tblW w:w="9781" w:type="dxa"/>
        <w:jc w:val="center"/>
        <w:tblLayout w:type="fixed"/>
        <w:tblLook w:val="0000" w:firstRow="0" w:lastRow="0" w:firstColumn="0" w:lastColumn="0" w:noHBand="0" w:noVBand="0"/>
      </w:tblPr>
      <w:tblGrid>
        <w:gridCol w:w="4111"/>
        <w:gridCol w:w="5670"/>
      </w:tblGrid>
      <w:tr w:rsidR="00F630F4" w:rsidRPr="0069400E" w14:paraId="6E9E485F" w14:textId="77777777" w:rsidTr="00F20E04">
        <w:trPr>
          <w:trHeight w:val="2145"/>
          <w:jc w:val="center"/>
        </w:trPr>
        <w:tc>
          <w:tcPr>
            <w:tcW w:w="4111" w:type="dxa"/>
          </w:tcPr>
          <w:p w14:paraId="1E7562FD" w14:textId="77777777" w:rsidR="00F630F4" w:rsidRPr="00952ED5" w:rsidRDefault="00F630F4" w:rsidP="00F20E04">
            <w:pPr>
              <w:widowControl w:val="0"/>
              <w:spacing w:after="0" w:line="240" w:lineRule="auto"/>
              <w:jc w:val="center"/>
              <w:rPr>
                <w:rFonts w:ascii="Times New Roman" w:hAnsi="Times New Roman" w:cs="Times New Roman"/>
                <w:sz w:val="26"/>
                <w:szCs w:val="26"/>
                <w:lang w:val="vi-VN"/>
              </w:rPr>
            </w:pPr>
            <w:r w:rsidRPr="00952ED5">
              <w:rPr>
                <w:rFonts w:ascii="Times New Roman" w:hAnsi="Times New Roman" w:cs="Times New Roman"/>
                <w:sz w:val="26"/>
                <w:szCs w:val="26"/>
                <w:lang w:val="vi-VN"/>
              </w:rPr>
              <w:lastRenderedPageBreak/>
              <w:t>….(1)…</w:t>
            </w:r>
          </w:p>
          <w:p w14:paraId="18634A7F" w14:textId="77777777" w:rsidR="00F630F4" w:rsidRPr="00952ED5" w:rsidRDefault="00F630F4" w:rsidP="00F20E04">
            <w:pPr>
              <w:widowControl w:val="0"/>
              <w:spacing w:after="0" w:line="240" w:lineRule="auto"/>
              <w:jc w:val="center"/>
              <w:rPr>
                <w:rFonts w:ascii="Times New Roman" w:hAnsi="Times New Roman" w:cs="Times New Roman"/>
                <w:sz w:val="26"/>
                <w:szCs w:val="26"/>
                <w:vertAlign w:val="superscript"/>
                <w:lang w:val="vi-VN"/>
              </w:rPr>
            </w:pPr>
            <w:r w:rsidRPr="00952ED5">
              <w:rPr>
                <w:rFonts w:ascii="Times New Roman" w:hAnsi="Times New Roman" w:cs="Times New Roman"/>
                <w:sz w:val="26"/>
                <w:szCs w:val="26"/>
                <w:vertAlign w:val="superscript"/>
                <w:lang w:val="vi-VN"/>
              </w:rPr>
              <w:t>_______</w:t>
            </w:r>
          </w:p>
          <w:p w14:paraId="342DA1A9" w14:textId="77777777" w:rsidR="00F630F4" w:rsidRPr="0069400E" w:rsidRDefault="00F630F4" w:rsidP="00F20E04">
            <w:pPr>
              <w:widowControl w:val="0"/>
              <w:spacing w:after="0" w:line="240" w:lineRule="auto"/>
              <w:jc w:val="center"/>
              <w:rPr>
                <w:rFonts w:ascii="Times New Roman" w:hAnsi="Times New Roman" w:cs="Times New Roman"/>
                <w:sz w:val="26"/>
                <w:szCs w:val="26"/>
                <w:lang w:val="vi-VN"/>
              </w:rPr>
            </w:pPr>
          </w:p>
          <w:p w14:paraId="559F9AB9" w14:textId="77777777" w:rsidR="00F630F4" w:rsidRPr="00952ED5" w:rsidRDefault="00F630F4" w:rsidP="00F20E04">
            <w:pPr>
              <w:widowControl w:val="0"/>
              <w:spacing w:after="0" w:line="240" w:lineRule="auto"/>
              <w:jc w:val="center"/>
              <w:rPr>
                <w:rFonts w:ascii="Times New Roman" w:hAnsi="Times New Roman" w:cs="Times New Roman"/>
                <w:sz w:val="26"/>
                <w:szCs w:val="26"/>
                <w:lang w:val="vi-VN"/>
              </w:rPr>
            </w:pPr>
            <w:r w:rsidRPr="0069400E">
              <w:rPr>
                <w:rFonts w:ascii="Times New Roman" w:hAnsi="Times New Roman" w:cs="Times New Roman"/>
                <w:sz w:val="26"/>
                <w:szCs w:val="26"/>
                <w:lang w:val="vi-VN"/>
              </w:rPr>
              <w:t xml:space="preserve">V/v </w:t>
            </w:r>
            <w:r w:rsidRPr="00952ED5">
              <w:rPr>
                <w:rFonts w:ascii="Times New Roman" w:hAnsi="Times New Roman" w:cs="Times New Roman"/>
                <w:sz w:val="26"/>
                <w:szCs w:val="26"/>
                <w:lang w:val="vi-VN"/>
              </w:rPr>
              <w:t xml:space="preserve">đề xuất thực hiện nạo vét </w:t>
            </w:r>
          </w:p>
          <w:p w14:paraId="66FF8C3D" w14:textId="77777777" w:rsidR="00F630F4" w:rsidRPr="00727C69" w:rsidRDefault="00F630F4" w:rsidP="00F20E04">
            <w:pPr>
              <w:widowControl w:val="0"/>
              <w:spacing w:after="0" w:line="240" w:lineRule="auto"/>
              <w:jc w:val="center"/>
              <w:rPr>
                <w:rFonts w:ascii="Times New Roman" w:hAnsi="Times New Roman" w:cs="Times New Roman"/>
                <w:sz w:val="26"/>
                <w:szCs w:val="26"/>
                <w:vertAlign w:val="superscript"/>
                <w:lang w:val="vi-VN"/>
              </w:rPr>
            </w:pPr>
            <w:r w:rsidRPr="001B5517">
              <w:rPr>
                <w:rFonts w:ascii="Times New Roman" w:hAnsi="Times New Roman" w:cs="Times New Roman"/>
                <w:sz w:val="26"/>
                <w:szCs w:val="26"/>
                <w:lang w:val="vi-VN"/>
              </w:rPr>
              <w:t>đ</w:t>
            </w:r>
            <w:r w:rsidRPr="00727C69">
              <w:rPr>
                <w:rFonts w:ascii="Times New Roman" w:hAnsi="Times New Roman" w:cs="Times New Roman"/>
                <w:sz w:val="26"/>
                <w:szCs w:val="26"/>
                <w:lang w:val="vi-VN"/>
              </w:rPr>
              <w:t>ường thủy nội địa địa phương…(3)…</w:t>
            </w:r>
          </w:p>
        </w:tc>
        <w:tc>
          <w:tcPr>
            <w:tcW w:w="5670" w:type="dxa"/>
          </w:tcPr>
          <w:p w14:paraId="74B3E29D" w14:textId="77777777" w:rsidR="00F630F4" w:rsidRPr="00727C69" w:rsidRDefault="00F630F4" w:rsidP="00F20E04">
            <w:pPr>
              <w:widowControl w:val="0"/>
              <w:spacing w:after="0" w:line="240" w:lineRule="auto"/>
              <w:jc w:val="center"/>
              <w:rPr>
                <w:rFonts w:ascii="Times New Roman" w:hAnsi="Times New Roman" w:cs="Times New Roman"/>
                <w:sz w:val="26"/>
                <w:szCs w:val="26"/>
                <w:vertAlign w:val="superscript"/>
                <w:lang w:val="vi-VN"/>
              </w:rPr>
            </w:pPr>
            <w:r w:rsidRPr="0069400E">
              <w:rPr>
                <w:rFonts w:ascii="Times New Roman" w:hAnsi="Times New Roman" w:cs="Times New Roman"/>
                <w:b/>
                <w:bCs/>
                <w:sz w:val="26"/>
                <w:szCs w:val="26"/>
                <w:lang w:val="vi-VN"/>
              </w:rPr>
              <w:t>CỘNG HÒA XÃ HỘI CHỦ NGHĨA VIỆT NAM</w:t>
            </w:r>
            <w:r w:rsidRPr="0069400E">
              <w:rPr>
                <w:rFonts w:ascii="Times New Roman" w:hAnsi="Times New Roman" w:cs="Times New Roman"/>
                <w:b/>
                <w:bCs/>
                <w:sz w:val="26"/>
                <w:szCs w:val="26"/>
                <w:lang w:val="vi-VN"/>
              </w:rPr>
              <w:br/>
              <w:t>Độc lập - Tự do - Hạnh phúc</w:t>
            </w:r>
            <w:r w:rsidRPr="0069400E">
              <w:rPr>
                <w:rFonts w:ascii="Times New Roman" w:hAnsi="Times New Roman" w:cs="Times New Roman"/>
                <w:b/>
                <w:bCs/>
                <w:sz w:val="26"/>
                <w:szCs w:val="26"/>
                <w:lang w:val="vi-VN"/>
              </w:rPr>
              <w:br/>
            </w:r>
            <w:r w:rsidRPr="00727C69">
              <w:rPr>
                <w:rFonts w:ascii="Times New Roman" w:hAnsi="Times New Roman" w:cs="Times New Roman"/>
                <w:b/>
                <w:bCs/>
                <w:sz w:val="26"/>
                <w:szCs w:val="26"/>
                <w:vertAlign w:val="superscript"/>
                <w:lang w:val="vi-VN"/>
              </w:rPr>
              <w:t>_____________________________________</w:t>
            </w:r>
          </w:p>
          <w:p w14:paraId="340994CD" w14:textId="77777777" w:rsidR="00F630F4" w:rsidRPr="0069400E" w:rsidRDefault="00F630F4" w:rsidP="00F20E04">
            <w:pPr>
              <w:widowControl w:val="0"/>
              <w:spacing w:after="0" w:line="240" w:lineRule="auto"/>
              <w:jc w:val="center"/>
              <w:rPr>
                <w:rFonts w:ascii="Times New Roman" w:hAnsi="Times New Roman" w:cs="Times New Roman"/>
                <w:i/>
                <w:sz w:val="26"/>
                <w:szCs w:val="26"/>
              </w:rPr>
            </w:pPr>
            <w:r w:rsidRPr="0069400E">
              <w:rPr>
                <w:rFonts w:ascii="Times New Roman" w:hAnsi="Times New Roman" w:cs="Times New Roman"/>
                <w:i/>
                <w:iCs/>
                <w:sz w:val="26"/>
                <w:szCs w:val="26"/>
              </w:rPr>
              <w:t>…..(2)</w:t>
            </w:r>
            <w:r w:rsidRPr="0069400E">
              <w:rPr>
                <w:rFonts w:ascii="Times New Roman" w:hAnsi="Times New Roman" w:cs="Times New Roman"/>
                <w:i/>
                <w:iCs/>
                <w:sz w:val="26"/>
                <w:szCs w:val="26"/>
                <w:lang w:val="vi-VN"/>
              </w:rPr>
              <w:t>…, ngày… tháng… năm…..</w:t>
            </w:r>
          </w:p>
        </w:tc>
      </w:tr>
    </w:tbl>
    <w:p w14:paraId="494B64CA" w14:textId="77777777" w:rsidR="00F630F4" w:rsidRPr="0069400E" w:rsidRDefault="00F630F4" w:rsidP="00F630F4">
      <w:pPr>
        <w:spacing w:after="0" w:line="240" w:lineRule="auto"/>
        <w:jc w:val="center"/>
        <w:rPr>
          <w:rFonts w:ascii="Times New Roman" w:hAnsi="Times New Roman" w:cs="Times New Roman"/>
          <w:sz w:val="26"/>
          <w:szCs w:val="26"/>
        </w:rPr>
      </w:pPr>
    </w:p>
    <w:p w14:paraId="6C667205" w14:textId="77777777" w:rsidR="00F630F4" w:rsidRPr="0069400E" w:rsidRDefault="00F630F4" w:rsidP="00F630F4">
      <w:pPr>
        <w:spacing w:after="0" w:line="240" w:lineRule="auto"/>
        <w:jc w:val="center"/>
        <w:rPr>
          <w:rFonts w:ascii="Times New Roman" w:hAnsi="Times New Roman" w:cs="Times New Roman"/>
          <w:sz w:val="26"/>
          <w:szCs w:val="26"/>
        </w:rPr>
      </w:pPr>
      <w:r w:rsidRPr="0069400E">
        <w:rPr>
          <w:rFonts w:ascii="Times New Roman" w:hAnsi="Times New Roman" w:cs="Times New Roman"/>
          <w:sz w:val="26"/>
          <w:szCs w:val="26"/>
          <w:lang w:val="vi-VN"/>
        </w:rPr>
        <w:t xml:space="preserve">Kính gửi: </w:t>
      </w:r>
      <w:r w:rsidRPr="0069400E">
        <w:rPr>
          <w:rFonts w:ascii="Times New Roman" w:hAnsi="Times New Roman" w:cs="Times New Roman"/>
          <w:sz w:val="26"/>
          <w:szCs w:val="26"/>
        </w:rPr>
        <w:t>Ủy ban nhân dân tỉnh/thành phố</w:t>
      </w:r>
      <w:r w:rsidRPr="0069400E">
        <w:rPr>
          <w:rFonts w:ascii="Times New Roman" w:hAnsi="Times New Roman" w:cs="Times New Roman"/>
          <w:sz w:val="26"/>
          <w:szCs w:val="26"/>
          <w:lang w:val="vi-VN"/>
        </w:rPr>
        <w:t xml:space="preserve"> ...(</w:t>
      </w:r>
      <w:r w:rsidRPr="0069400E">
        <w:rPr>
          <w:rFonts w:ascii="Times New Roman" w:hAnsi="Times New Roman" w:cs="Times New Roman"/>
          <w:sz w:val="26"/>
          <w:szCs w:val="26"/>
        </w:rPr>
        <w:t>4</w:t>
      </w:r>
      <w:r w:rsidRPr="0069400E">
        <w:rPr>
          <w:rFonts w:ascii="Times New Roman" w:hAnsi="Times New Roman" w:cs="Times New Roman"/>
          <w:sz w:val="26"/>
          <w:szCs w:val="26"/>
          <w:lang w:val="vi-VN"/>
        </w:rPr>
        <w:t>)...</w:t>
      </w:r>
    </w:p>
    <w:p w14:paraId="31312573" w14:textId="77777777" w:rsidR="00F630F4" w:rsidRPr="0069400E" w:rsidRDefault="00F630F4" w:rsidP="00F630F4">
      <w:pPr>
        <w:spacing w:after="0" w:line="240" w:lineRule="auto"/>
        <w:jc w:val="center"/>
        <w:rPr>
          <w:rFonts w:ascii="Times New Roman" w:hAnsi="Times New Roman" w:cs="Times New Roman"/>
          <w:sz w:val="26"/>
          <w:szCs w:val="26"/>
        </w:rPr>
      </w:pPr>
    </w:p>
    <w:p w14:paraId="45767B87" w14:textId="77777777" w:rsidR="00F630F4" w:rsidRPr="0069400E" w:rsidRDefault="00F630F4" w:rsidP="00F630F4">
      <w:pPr>
        <w:spacing w:after="0" w:line="240" w:lineRule="auto"/>
        <w:ind w:firstLine="567"/>
        <w:jc w:val="both"/>
        <w:rPr>
          <w:rFonts w:ascii="Times New Roman" w:hAnsi="Times New Roman" w:cs="Times New Roman"/>
          <w:sz w:val="26"/>
          <w:szCs w:val="26"/>
          <w:lang w:val="vi-VN"/>
        </w:rPr>
      </w:pPr>
      <w:r w:rsidRPr="0069400E">
        <w:rPr>
          <w:rFonts w:ascii="Times New Roman" w:hAnsi="Times New Roman" w:cs="Times New Roman"/>
          <w:sz w:val="26"/>
          <w:szCs w:val="26"/>
          <w:lang w:val="vi-VN"/>
        </w:rPr>
        <w:t>Căn cứ Nghị định số </w:t>
      </w:r>
      <w:hyperlink r:id="rId14" w:anchor="_blank" w:history="1">
        <w:r w:rsidRPr="0069400E">
          <w:rPr>
            <w:rFonts w:ascii="Times New Roman" w:hAnsi="Times New Roman" w:cs="Times New Roman"/>
            <w:sz w:val="26"/>
            <w:szCs w:val="26"/>
          </w:rPr>
          <w:t>…</w:t>
        </w:r>
        <w:r w:rsidRPr="0069400E">
          <w:rPr>
            <w:rFonts w:ascii="Times New Roman" w:hAnsi="Times New Roman" w:cs="Times New Roman"/>
            <w:sz w:val="26"/>
            <w:szCs w:val="26"/>
            <w:lang w:val="vi-VN"/>
          </w:rPr>
          <w:t>/</w:t>
        </w:r>
        <w:r w:rsidRPr="0069400E">
          <w:rPr>
            <w:rFonts w:ascii="Times New Roman" w:hAnsi="Times New Roman" w:cs="Times New Roman"/>
            <w:sz w:val="26"/>
            <w:szCs w:val="26"/>
          </w:rPr>
          <w:t>...</w:t>
        </w:r>
        <w:r w:rsidRPr="0069400E">
          <w:rPr>
            <w:rFonts w:ascii="Times New Roman" w:hAnsi="Times New Roman" w:cs="Times New Roman"/>
            <w:sz w:val="26"/>
            <w:szCs w:val="26"/>
            <w:lang w:val="vi-VN"/>
          </w:rPr>
          <w:t>/NĐ-CP</w:t>
        </w:r>
      </w:hyperlink>
      <w:r w:rsidRPr="0069400E">
        <w:rPr>
          <w:rFonts w:ascii="Times New Roman" w:hAnsi="Times New Roman" w:cs="Times New Roman"/>
          <w:sz w:val="26"/>
          <w:szCs w:val="26"/>
          <w:lang w:val="vi-VN"/>
        </w:rPr>
        <w:t> ngày</w:t>
      </w:r>
      <w:r w:rsidRPr="0069400E">
        <w:rPr>
          <w:rFonts w:ascii="Times New Roman" w:hAnsi="Times New Roman" w:cs="Times New Roman"/>
          <w:sz w:val="26"/>
          <w:szCs w:val="26"/>
        </w:rPr>
        <w:t>….</w:t>
      </w:r>
      <w:r w:rsidRPr="0069400E">
        <w:rPr>
          <w:rFonts w:ascii="Times New Roman" w:hAnsi="Times New Roman" w:cs="Times New Roman"/>
          <w:sz w:val="26"/>
          <w:szCs w:val="26"/>
          <w:lang w:val="vi-VN"/>
        </w:rPr>
        <w:t xml:space="preserve"> tháng …. năm ... của Chính phủ quy định về quản lý hoạt động nạo vét trong vùng nước cảng biển và vùng nước đường thủy nội địa;</w:t>
      </w:r>
    </w:p>
    <w:p w14:paraId="6D6DC035" w14:textId="77777777" w:rsidR="00F630F4" w:rsidRPr="0069400E" w:rsidRDefault="00F630F4" w:rsidP="00F630F4">
      <w:pPr>
        <w:spacing w:after="0" w:line="240" w:lineRule="auto"/>
        <w:ind w:firstLine="567"/>
        <w:jc w:val="both"/>
        <w:rPr>
          <w:rFonts w:ascii="Times New Roman" w:hAnsi="Times New Roman" w:cs="Times New Roman"/>
          <w:sz w:val="26"/>
          <w:szCs w:val="26"/>
          <w:lang w:val="vi-VN"/>
        </w:rPr>
      </w:pPr>
      <w:r w:rsidRPr="0069400E">
        <w:rPr>
          <w:rFonts w:ascii="Times New Roman" w:hAnsi="Times New Roman" w:cs="Times New Roman"/>
          <w:sz w:val="26"/>
          <w:szCs w:val="26"/>
          <w:lang w:val="vi-VN"/>
        </w:rPr>
        <w:t xml:space="preserve">...(1)... đề xuất thực hiện nạo vét luồng hàng hải/đường thuỷ nội địa quốc gia/đường thủy nội địa địa phương với các nội dung chủ yếu như sau: </w:t>
      </w:r>
    </w:p>
    <w:p w14:paraId="2673AD1D" w14:textId="77777777" w:rsidR="00F630F4" w:rsidRPr="00952ED5" w:rsidRDefault="00F630F4" w:rsidP="00F630F4">
      <w:pPr>
        <w:spacing w:after="0" w:line="240" w:lineRule="auto"/>
        <w:ind w:firstLine="567"/>
        <w:jc w:val="both"/>
        <w:rPr>
          <w:rFonts w:ascii="Times New Roman" w:hAnsi="Times New Roman" w:cs="Times New Roman"/>
          <w:sz w:val="26"/>
          <w:szCs w:val="26"/>
          <w:lang w:val="vi-VN"/>
        </w:rPr>
      </w:pPr>
      <w:r w:rsidRPr="00952ED5">
        <w:rPr>
          <w:rFonts w:ascii="Times New Roman" w:hAnsi="Times New Roman" w:cs="Times New Roman"/>
          <w:sz w:val="26"/>
          <w:szCs w:val="26"/>
          <w:lang w:val="vi-VN"/>
        </w:rPr>
        <w:t xml:space="preserve">1. Sự cần thiết: </w:t>
      </w:r>
    </w:p>
    <w:p w14:paraId="3EC4EEC1" w14:textId="77777777" w:rsidR="00F630F4" w:rsidRPr="00952ED5" w:rsidRDefault="00F630F4" w:rsidP="00F630F4">
      <w:pPr>
        <w:spacing w:after="0" w:line="240" w:lineRule="auto"/>
        <w:ind w:firstLine="567"/>
        <w:jc w:val="both"/>
        <w:rPr>
          <w:rFonts w:ascii="Times New Roman" w:hAnsi="Times New Roman" w:cs="Times New Roman"/>
          <w:sz w:val="26"/>
          <w:szCs w:val="26"/>
          <w:lang w:val="vi-VN"/>
        </w:rPr>
      </w:pPr>
      <w:r w:rsidRPr="00952ED5">
        <w:rPr>
          <w:rFonts w:ascii="Times New Roman" w:hAnsi="Times New Roman" w:cs="Times New Roman"/>
          <w:sz w:val="26"/>
          <w:szCs w:val="26"/>
          <w:lang w:val="vi-VN"/>
        </w:rPr>
        <w:t>2. Phạm vi:</w:t>
      </w:r>
    </w:p>
    <w:p w14:paraId="240824F4" w14:textId="77777777" w:rsidR="00F630F4" w:rsidRPr="00952ED5" w:rsidRDefault="00F630F4" w:rsidP="00F630F4">
      <w:pPr>
        <w:spacing w:after="0" w:line="240" w:lineRule="auto"/>
        <w:ind w:firstLine="567"/>
        <w:jc w:val="both"/>
        <w:rPr>
          <w:rFonts w:ascii="Times New Roman" w:hAnsi="Times New Roman" w:cs="Times New Roman"/>
          <w:sz w:val="26"/>
          <w:szCs w:val="26"/>
          <w:lang w:val="vi-VN"/>
        </w:rPr>
      </w:pPr>
      <w:r w:rsidRPr="00952ED5">
        <w:rPr>
          <w:rFonts w:ascii="Times New Roman" w:hAnsi="Times New Roman" w:cs="Times New Roman"/>
          <w:sz w:val="26"/>
          <w:szCs w:val="26"/>
          <w:lang w:val="vi-VN"/>
        </w:rPr>
        <w:t>3. Quy mô thực hiện:</w:t>
      </w:r>
    </w:p>
    <w:p w14:paraId="677E5903" w14:textId="77777777" w:rsidR="00F630F4" w:rsidRPr="00952ED5" w:rsidRDefault="00F630F4" w:rsidP="00F630F4">
      <w:pPr>
        <w:spacing w:after="0" w:line="240" w:lineRule="auto"/>
        <w:ind w:firstLine="567"/>
        <w:jc w:val="both"/>
        <w:rPr>
          <w:rFonts w:ascii="Times New Roman" w:hAnsi="Times New Roman" w:cs="Times New Roman"/>
          <w:sz w:val="26"/>
          <w:szCs w:val="26"/>
          <w:lang w:val="vi-VN"/>
        </w:rPr>
      </w:pPr>
      <w:r w:rsidRPr="00952ED5">
        <w:rPr>
          <w:rFonts w:ascii="Times New Roman" w:hAnsi="Times New Roman" w:cs="Times New Roman"/>
          <w:sz w:val="26"/>
          <w:szCs w:val="26"/>
          <w:lang w:val="vi-VN"/>
        </w:rPr>
        <w:t>4. Nguồn vốn và khả năng huy động vốn thực hiện:</w:t>
      </w:r>
    </w:p>
    <w:p w14:paraId="7529C704" w14:textId="77777777" w:rsidR="00F630F4" w:rsidRPr="0039762A" w:rsidRDefault="00F630F4" w:rsidP="00F630F4">
      <w:pPr>
        <w:spacing w:after="0" w:line="240" w:lineRule="auto"/>
        <w:ind w:firstLine="567"/>
        <w:jc w:val="both"/>
        <w:rPr>
          <w:rFonts w:ascii="Times New Roman" w:hAnsi="Times New Roman" w:cs="Times New Roman"/>
          <w:sz w:val="26"/>
          <w:szCs w:val="26"/>
          <w:lang w:val="vi-VN"/>
        </w:rPr>
      </w:pPr>
      <w:r w:rsidRPr="0039762A">
        <w:rPr>
          <w:rFonts w:ascii="Times New Roman" w:hAnsi="Times New Roman" w:cs="Times New Roman"/>
          <w:sz w:val="26"/>
          <w:szCs w:val="26"/>
          <w:lang w:val="vi-VN"/>
        </w:rPr>
        <w:t>5. Thời gian thực hiện:</w:t>
      </w:r>
    </w:p>
    <w:p w14:paraId="5EC4D91D" w14:textId="77777777" w:rsidR="00F630F4" w:rsidRPr="0039762A" w:rsidRDefault="00F630F4" w:rsidP="00F630F4">
      <w:pPr>
        <w:spacing w:after="0" w:line="240" w:lineRule="auto"/>
        <w:ind w:firstLine="567"/>
        <w:jc w:val="both"/>
        <w:rPr>
          <w:rFonts w:ascii="Times New Roman" w:hAnsi="Times New Roman" w:cs="Times New Roman"/>
          <w:sz w:val="26"/>
          <w:szCs w:val="26"/>
          <w:lang w:val="vi-VN"/>
        </w:rPr>
      </w:pPr>
      <w:r w:rsidRPr="0039762A">
        <w:rPr>
          <w:rFonts w:ascii="Times New Roman" w:hAnsi="Times New Roman" w:cs="Times New Roman"/>
          <w:sz w:val="26"/>
          <w:szCs w:val="26"/>
          <w:lang w:val="vi-VN"/>
        </w:rPr>
        <w:t>6. Phương án khai thác, vận hành (nếu có):</w:t>
      </w:r>
    </w:p>
    <w:p w14:paraId="40CA26B2" w14:textId="77777777" w:rsidR="00F630F4" w:rsidRPr="0039762A" w:rsidRDefault="00F630F4" w:rsidP="00F630F4">
      <w:pPr>
        <w:spacing w:after="0" w:line="240" w:lineRule="auto"/>
        <w:ind w:firstLine="567"/>
        <w:jc w:val="both"/>
        <w:rPr>
          <w:rFonts w:ascii="Times New Roman" w:hAnsi="Times New Roman" w:cs="Times New Roman"/>
          <w:sz w:val="26"/>
          <w:szCs w:val="26"/>
          <w:lang w:val="vi-VN"/>
        </w:rPr>
      </w:pPr>
      <w:r w:rsidRPr="0039762A">
        <w:rPr>
          <w:rFonts w:ascii="Times New Roman" w:hAnsi="Times New Roman" w:cs="Times New Roman"/>
          <w:sz w:val="26"/>
          <w:szCs w:val="26"/>
          <w:lang w:val="vi-VN"/>
        </w:rPr>
        <w:t>7. Thông tin liên hệ: Họ tên, chức vụ, điện thoại, email,…</w:t>
      </w:r>
    </w:p>
    <w:p w14:paraId="263B497E" w14:textId="77777777" w:rsidR="00F630F4" w:rsidRPr="0039762A" w:rsidRDefault="00F630F4" w:rsidP="00F630F4">
      <w:pPr>
        <w:spacing w:after="0" w:line="240" w:lineRule="auto"/>
        <w:ind w:firstLine="567"/>
        <w:jc w:val="both"/>
        <w:rPr>
          <w:rFonts w:ascii="Times New Roman" w:hAnsi="Times New Roman" w:cs="Times New Roman"/>
          <w:sz w:val="26"/>
          <w:szCs w:val="26"/>
          <w:lang w:val="vi-VN"/>
        </w:rPr>
      </w:pPr>
      <w:r w:rsidRPr="0039762A">
        <w:rPr>
          <w:rFonts w:ascii="Times New Roman" w:hAnsi="Times New Roman" w:cs="Times New Roman"/>
          <w:sz w:val="26"/>
          <w:szCs w:val="26"/>
          <w:lang w:val="vi-VN"/>
        </w:rPr>
        <w:t xml:space="preserve">(1)… cam kết tuân thủ quy định tại Nghị định số …../..../NĐ-CP ngày…. về việc quản lý hoạt động nạo vét trong vùng nước cảng biển và vùng nước đường thủy nội địa; không lợi dụng thực hiện nạo vét để thu hồi, tận thu sản phẩm nạo vét; thực hiện đúng tiến độ, chất lượng, không gây ảnh hưởng tiêu cực đến an ninh, an toàn, môi trường, cảnh quan; tự chịu trách nhiệm hiệu quả đầu tư và kinh phí đầu tư; không yêu cầu nhà nước bồi hoàn chi phí. </w:t>
      </w:r>
    </w:p>
    <w:p w14:paraId="4B7F1D8C" w14:textId="77777777" w:rsidR="00F630F4" w:rsidRPr="0039762A" w:rsidRDefault="00F630F4" w:rsidP="00F630F4">
      <w:pPr>
        <w:spacing w:after="0" w:line="240" w:lineRule="auto"/>
        <w:ind w:firstLine="567"/>
        <w:jc w:val="both"/>
        <w:rPr>
          <w:rFonts w:ascii="Times New Roman" w:hAnsi="Times New Roman" w:cs="Times New Roman"/>
          <w:sz w:val="26"/>
          <w:szCs w:val="26"/>
          <w:lang w:val="vi-VN"/>
        </w:rPr>
      </w:pPr>
      <w:r w:rsidRPr="0039762A">
        <w:rPr>
          <w:rFonts w:ascii="Times New Roman" w:hAnsi="Times New Roman" w:cs="Times New Roman"/>
          <w:sz w:val="26"/>
          <w:szCs w:val="26"/>
          <w:lang w:val="vi-VN"/>
        </w:rPr>
        <w:t>...(1)… kính đề nghị Ủy ban nhân dân tỉnh/thành phố …(4)…. xem xét, chấp thuận.</w:t>
      </w:r>
    </w:p>
    <w:p w14:paraId="669D553B" w14:textId="77777777" w:rsidR="00F630F4" w:rsidRPr="0039762A" w:rsidRDefault="00F630F4" w:rsidP="00F630F4">
      <w:pPr>
        <w:tabs>
          <w:tab w:val="left" w:pos="2004"/>
        </w:tabs>
        <w:spacing w:after="0" w:line="240" w:lineRule="auto"/>
        <w:rPr>
          <w:rFonts w:ascii="Times New Roman" w:hAnsi="Times New Roman" w:cs="Times New Roman"/>
          <w:sz w:val="26"/>
          <w:szCs w:val="26"/>
          <w:lang w:val="vi-VN"/>
        </w:rPr>
      </w:pPr>
      <w:r w:rsidRPr="0069400E">
        <w:rPr>
          <w:rFonts w:ascii="Times New Roman" w:hAnsi="Times New Roman" w:cs="Times New Roman"/>
          <w:b/>
          <w:bCs/>
          <w:iCs/>
          <w:sz w:val="26"/>
          <w:szCs w:val="26"/>
          <w:lang w:val="vi-VN"/>
        </w:rPr>
        <w:t> </w:t>
      </w:r>
      <w:r w:rsidRPr="0069400E">
        <w:rPr>
          <w:rFonts w:ascii="Times New Roman" w:hAnsi="Times New Roman" w:cs="Times New Roman"/>
          <w:b/>
          <w:bCs/>
          <w:iCs/>
          <w:sz w:val="26"/>
          <w:szCs w:val="26"/>
          <w:lang w:val="vi-VN"/>
        </w:rPr>
        <w:tab/>
      </w:r>
    </w:p>
    <w:tbl>
      <w:tblPr>
        <w:tblW w:w="8897" w:type="dxa"/>
        <w:tblLayout w:type="fixed"/>
        <w:tblLook w:val="0000" w:firstRow="0" w:lastRow="0" w:firstColumn="0" w:lastColumn="0" w:noHBand="0" w:noVBand="0"/>
      </w:tblPr>
      <w:tblGrid>
        <w:gridCol w:w="2802"/>
        <w:gridCol w:w="6095"/>
      </w:tblGrid>
      <w:tr w:rsidR="00F630F4" w:rsidRPr="0039762A" w14:paraId="13E49990" w14:textId="77777777" w:rsidTr="00F20E04">
        <w:tc>
          <w:tcPr>
            <w:tcW w:w="2802" w:type="dxa"/>
          </w:tcPr>
          <w:p w14:paraId="3CDB9C50" w14:textId="77777777" w:rsidR="00F630F4" w:rsidRPr="0039762A" w:rsidRDefault="00F630F4" w:rsidP="00F20E04">
            <w:pPr>
              <w:widowControl w:val="0"/>
              <w:spacing w:after="0" w:line="240" w:lineRule="auto"/>
              <w:ind w:left="-108"/>
              <w:rPr>
                <w:rFonts w:ascii="Times New Roman" w:hAnsi="Times New Roman" w:cs="Times New Roman"/>
                <w:sz w:val="26"/>
                <w:szCs w:val="26"/>
                <w:lang w:val="vi-VN"/>
              </w:rPr>
            </w:pPr>
            <w:r w:rsidRPr="0039762A">
              <w:rPr>
                <w:rFonts w:ascii="Times New Roman" w:hAnsi="Times New Roman" w:cs="Times New Roman"/>
                <w:b/>
                <w:bCs/>
                <w:i/>
                <w:iCs/>
                <w:sz w:val="26"/>
                <w:szCs w:val="26"/>
                <w:lang w:val="vi-VN"/>
              </w:rPr>
              <w:t>Nơi nhận</w:t>
            </w:r>
            <w:r w:rsidRPr="0069400E">
              <w:rPr>
                <w:rFonts w:ascii="Times New Roman" w:hAnsi="Times New Roman" w:cs="Times New Roman"/>
                <w:b/>
                <w:bCs/>
                <w:i/>
                <w:iCs/>
                <w:sz w:val="26"/>
                <w:szCs w:val="26"/>
                <w:lang w:val="vi-VN"/>
              </w:rPr>
              <w:t>:</w:t>
            </w:r>
            <w:r w:rsidRPr="0039762A">
              <w:rPr>
                <w:rFonts w:ascii="Times New Roman" w:hAnsi="Times New Roman" w:cs="Times New Roman"/>
                <w:b/>
                <w:bCs/>
                <w:i/>
                <w:iCs/>
                <w:sz w:val="26"/>
                <w:szCs w:val="26"/>
                <w:lang w:val="vi-VN"/>
              </w:rPr>
              <w:br/>
            </w:r>
            <w:r w:rsidRPr="0039762A">
              <w:rPr>
                <w:rFonts w:ascii="Times New Roman" w:hAnsi="Times New Roman" w:cs="Times New Roman"/>
                <w:sz w:val="26"/>
                <w:szCs w:val="26"/>
                <w:lang w:val="vi-VN"/>
              </w:rPr>
              <w:t>- Như trên;</w:t>
            </w:r>
          </w:p>
          <w:p w14:paraId="500887C5" w14:textId="77777777" w:rsidR="00F630F4" w:rsidRPr="0039762A" w:rsidRDefault="00F630F4" w:rsidP="00F20E04">
            <w:pPr>
              <w:widowControl w:val="0"/>
              <w:spacing w:after="0" w:line="240" w:lineRule="auto"/>
              <w:ind w:left="-108"/>
              <w:rPr>
                <w:rFonts w:ascii="Times New Roman" w:hAnsi="Times New Roman" w:cs="Times New Roman"/>
                <w:sz w:val="26"/>
                <w:szCs w:val="26"/>
                <w:lang w:val="vi-VN"/>
              </w:rPr>
            </w:pPr>
            <w:r w:rsidRPr="0039762A">
              <w:rPr>
                <w:rFonts w:ascii="Times New Roman" w:hAnsi="Times New Roman" w:cs="Times New Roman"/>
                <w:sz w:val="26"/>
                <w:szCs w:val="26"/>
                <w:lang w:val="vi-VN"/>
              </w:rPr>
              <w:t>- Lưu:…</w:t>
            </w:r>
          </w:p>
        </w:tc>
        <w:tc>
          <w:tcPr>
            <w:tcW w:w="6095" w:type="dxa"/>
          </w:tcPr>
          <w:p w14:paraId="724D812E" w14:textId="77777777" w:rsidR="00F630F4" w:rsidRPr="0039762A" w:rsidRDefault="00F630F4" w:rsidP="00F20E04">
            <w:pPr>
              <w:widowControl w:val="0"/>
              <w:spacing w:after="0" w:line="240" w:lineRule="auto"/>
              <w:jc w:val="center"/>
              <w:rPr>
                <w:rFonts w:ascii="Times New Roman" w:hAnsi="Times New Roman" w:cs="Times New Roman"/>
                <w:sz w:val="26"/>
                <w:szCs w:val="26"/>
                <w:lang w:val="vi-VN"/>
              </w:rPr>
            </w:pPr>
            <w:r w:rsidRPr="0039762A">
              <w:rPr>
                <w:rFonts w:ascii="Times New Roman" w:hAnsi="Times New Roman" w:cs="Times New Roman"/>
                <w:sz w:val="26"/>
                <w:szCs w:val="26"/>
                <w:lang w:val="vi-VN"/>
              </w:rPr>
              <w:t>……..(5)…..</w:t>
            </w:r>
          </w:p>
          <w:p w14:paraId="2261C224" w14:textId="77777777" w:rsidR="00F630F4" w:rsidRPr="0039762A" w:rsidRDefault="00F630F4" w:rsidP="00F20E04">
            <w:pPr>
              <w:widowControl w:val="0"/>
              <w:spacing w:after="0" w:line="240" w:lineRule="auto"/>
              <w:jc w:val="center"/>
              <w:rPr>
                <w:rFonts w:ascii="Times New Roman" w:hAnsi="Times New Roman" w:cs="Times New Roman"/>
                <w:i/>
                <w:iCs/>
                <w:sz w:val="26"/>
                <w:szCs w:val="26"/>
                <w:lang w:val="vi-VN"/>
              </w:rPr>
            </w:pPr>
            <w:r w:rsidRPr="0069400E">
              <w:rPr>
                <w:rFonts w:ascii="Times New Roman" w:hAnsi="Times New Roman" w:cs="Times New Roman"/>
                <w:i/>
                <w:iCs/>
                <w:sz w:val="26"/>
                <w:szCs w:val="26"/>
                <w:lang w:val="vi-VN"/>
              </w:rPr>
              <w:t>(Ký</w:t>
            </w:r>
            <w:r w:rsidRPr="0039762A">
              <w:rPr>
                <w:rFonts w:ascii="Times New Roman" w:hAnsi="Times New Roman" w:cs="Times New Roman"/>
                <w:i/>
                <w:iCs/>
                <w:sz w:val="26"/>
                <w:szCs w:val="26"/>
                <w:lang w:val="vi-VN"/>
              </w:rPr>
              <w:t>,</w:t>
            </w:r>
            <w:r w:rsidRPr="0069400E">
              <w:rPr>
                <w:rFonts w:ascii="Times New Roman" w:hAnsi="Times New Roman" w:cs="Times New Roman"/>
                <w:i/>
                <w:iCs/>
                <w:sz w:val="26"/>
                <w:szCs w:val="26"/>
                <w:lang w:val="vi-VN"/>
              </w:rPr>
              <w:t> gh</w:t>
            </w:r>
            <w:r w:rsidRPr="0039762A">
              <w:rPr>
                <w:rFonts w:ascii="Times New Roman" w:hAnsi="Times New Roman" w:cs="Times New Roman"/>
                <w:i/>
                <w:iCs/>
                <w:sz w:val="26"/>
                <w:szCs w:val="26"/>
                <w:lang w:val="vi-VN"/>
              </w:rPr>
              <w:t>i </w:t>
            </w:r>
            <w:r w:rsidRPr="0069400E">
              <w:rPr>
                <w:rFonts w:ascii="Times New Roman" w:hAnsi="Times New Roman" w:cs="Times New Roman"/>
                <w:i/>
                <w:iCs/>
                <w:sz w:val="26"/>
                <w:szCs w:val="26"/>
                <w:lang w:val="vi-VN"/>
              </w:rPr>
              <w:t>họ tên</w:t>
            </w:r>
            <w:r w:rsidRPr="0039762A">
              <w:rPr>
                <w:rFonts w:ascii="Times New Roman" w:hAnsi="Times New Roman" w:cs="Times New Roman"/>
                <w:i/>
                <w:iCs/>
                <w:sz w:val="26"/>
                <w:szCs w:val="26"/>
                <w:lang w:val="vi-VN"/>
              </w:rPr>
              <w:t>, </w:t>
            </w:r>
            <w:r w:rsidRPr="0069400E">
              <w:rPr>
                <w:rFonts w:ascii="Times New Roman" w:hAnsi="Times New Roman" w:cs="Times New Roman"/>
                <w:i/>
                <w:iCs/>
                <w:sz w:val="26"/>
                <w:szCs w:val="26"/>
                <w:lang w:val="vi-VN"/>
              </w:rPr>
              <w:t>c</w:t>
            </w:r>
            <w:r w:rsidRPr="0039762A">
              <w:rPr>
                <w:rFonts w:ascii="Times New Roman" w:hAnsi="Times New Roman" w:cs="Times New Roman"/>
                <w:i/>
                <w:iCs/>
                <w:sz w:val="26"/>
                <w:szCs w:val="26"/>
                <w:lang w:val="vi-VN"/>
              </w:rPr>
              <w:t>h</w:t>
            </w:r>
            <w:r w:rsidRPr="0069400E">
              <w:rPr>
                <w:rFonts w:ascii="Times New Roman" w:hAnsi="Times New Roman" w:cs="Times New Roman"/>
                <w:i/>
                <w:iCs/>
                <w:sz w:val="26"/>
                <w:szCs w:val="26"/>
                <w:lang w:val="vi-VN"/>
              </w:rPr>
              <w:t>ức danh</w:t>
            </w:r>
            <w:r w:rsidRPr="0039762A">
              <w:rPr>
                <w:rFonts w:ascii="Times New Roman" w:hAnsi="Times New Roman" w:cs="Times New Roman"/>
                <w:i/>
                <w:iCs/>
                <w:sz w:val="26"/>
                <w:szCs w:val="26"/>
                <w:lang w:val="vi-VN"/>
              </w:rPr>
              <w:t>,</w:t>
            </w:r>
            <w:r w:rsidRPr="0069400E">
              <w:rPr>
                <w:rFonts w:ascii="Times New Roman" w:hAnsi="Times New Roman" w:cs="Times New Roman"/>
                <w:i/>
                <w:iCs/>
                <w:sz w:val="26"/>
                <w:szCs w:val="26"/>
                <w:lang w:val="vi-VN"/>
              </w:rPr>
              <w:t> đóng d</w:t>
            </w:r>
            <w:r w:rsidRPr="0039762A">
              <w:rPr>
                <w:rFonts w:ascii="Times New Roman" w:hAnsi="Times New Roman" w:cs="Times New Roman"/>
                <w:i/>
                <w:iCs/>
                <w:sz w:val="26"/>
                <w:szCs w:val="26"/>
                <w:lang w:val="vi-VN"/>
              </w:rPr>
              <w:t xml:space="preserve">ấu, </w:t>
            </w:r>
          </w:p>
          <w:p w14:paraId="1B619F72" w14:textId="77777777" w:rsidR="00F630F4" w:rsidRPr="0039762A" w:rsidRDefault="00F630F4" w:rsidP="00F20E04">
            <w:pPr>
              <w:widowControl w:val="0"/>
              <w:spacing w:after="0" w:line="240" w:lineRule="auto"/>
              <w:jc w:val="center"/>
              <w:rPr>
                <w:rFonts w:ascii="Times New Roman" w:hAnsi="Times New Roman" w:cs="Times New Roman"/>
                <w:i/>
                <w:iCs/>
                <w:sz w:val="26"/>
                <w:szCs w:val="26"/>
                <w:lang w:val="vi-VN"/>
              </w:rPr>
            </w:pPr>
            <w:r w:rsidRPr="0039762A">
              <w:rPr>
                <w:rFonts w:ascii="Times New Roman" w:hAnsi="Times New Roman" w:cs="Times New Roman"/>
                <w:i/>
                <w:iCs/>
                <w:sz w:val="26"/>
                <w:szCs w:val="26"/>
                <w:lang w:val="vi-VN"/>
              </w:rPr>
              <w:t xml:space="preserve">hoặc chữ ký số hợp lệ của tổ chức, doanh nghiệp </w:t>
            </w:r>
          </w:p>
          <w:p w14:paraId="0B2E8D04" w14:textId="77777777" w:rsidR="00F630F4" w:rsidRPr="0039762A" w:rsidRDefault="00F630F4" w:rsidP="00F20E04">
            <w:pPr>
              <w:widowControl w:val="0"/>
              <w:spacing w:after="0" w:line="240" w:lineRule="auto"/>
              <w:jc w:val="center"/>
              <w:rPr>
                <w:rFonts w:ascii="Times New Roman" w:hAnsi="Times New Roman" w:cs="Times New Roman"/>
                <w:i/>
                <w:sz w:val="26"/>
                <w:szCs w:val="26"/>
                <w:lang w:val="vi-VN"/>
              </w:rPr>
            </w:pPr>
            <w:r w:rsidRPr="0039762A">
              <w:rPr>
                <w:rFonts w:ascii="Times New Roman" w:hAnsi="Times New Roman" w:cs="Times New Roman"/>
                <w:i/>
                <w:iCs/>
                <w:sz w:val="26"/>
                <w:szCs w:val="26"/>
                <w:lang w:val="vi-VN"/>
              </w:rPr>
              <w:t>nếu thực hiện trên môi trường điện tử)</w:t>
            </w:r>
          </w:p>
        </w:tc>
      </w:tr>
    </w:tbl>
    <w:p w14:paraId="43E3EB40" w14:textId="77777777" w:rsidR="00F630F4" w:rsidRPr="0039762A" w:rsidRDefault="00F630F4" w:rsidP="00F630F4">
      <w:pPr>
        <w:spacing w:after="0" w:line="240" w:lineRule="auto"/>
        <w:rPr>
          <w:rFonts w:ascii="Times New Roman" w:hAnsi="Times New Roman" w:cs="Times New Roman"/>
          <w:b/>
          <w:bCs/>
          <w:sz w:val="26"/>
          <w:szCs w:val="26"/>
          <w:lang w:val="vi-VN"/>
        </w:rPr>
      </w:pPr>
    </w:p>
    <w:p w14:paraId="19C4CA19" w14:textId="77777777" w:rsidR="00F630F4" w:rsidRPr="0039762A" w:rsidRDefault="00F630F4" w:rsidP="00F630F4">
      <w:pPr>
        <w:spacing w:after="0" w:line="240" w:lineRule="auto"/>
        <w:jc w:val="both"/>
        <w:rPr>
          <w:rFonts w:ascii="Times New Roman" w:hAnsi="Times New Roman" w:cs="Times New Roman"/>
          <w:i/>
          <w:sz w:val="24"/>
          <w:szCs w:val="24"/>
          <w:lang w:val="vi-VN"/>
        </w:rPr>
      </w:pPr>
      <w:r w:rsidRPr="0039762A">
        <w:rPr>
          <w:rFonts w:ascii="Times New Roman" w:hAnsi="Times New Roman" w:cs="Times New Roman"/>
          <w:b/>
          <w:bCs/>
          <w:i/>
          <w:sz w:val="24"/>
          <w:szCs w:val="24"/>
          <w:lang w:val="vi-VN"/>
        </w:rPr>
        <w:t>Ghi chú:</w:t>
      </w:r>
    </w:p>
    <w:p w14:paraId="2D89DE60" w14:textId="77777777" w:rsidR="00F630F4" w:rsidRPr="0039762A" w:rsidRDefault="00F630F4" w:rsidP="00F630F4">
      <w:pPr>
        <w:spacing w:after="0" w:line="240" w:lineRule="auto"/>
        <w:jc w:val="both"/>
        <w:rPr>
          <w:rFonts w:ascii="Times New Roman" w:hAnsi="Times New Roman" w:cs="Times New Roman"/>
          <w:sz w:val="24"/>
          <w:szCs w:val="24"/>
          <w:lang w:val="vi-VN"/>
        </w:rPr>
      </w:pPr>
      <w:r w:rsidRPr="0039762A">
        <w:rPr>
          <w:rFonts w:ascii="Times New Roman" w:hAnsi="Times New Roman" w:cs="Times New Roman"/>
          <w:sz w:val="24"/>
          <w:szCs w:val="24"/>
          <w:lang w:val="vi-VN"/>
        </w:rPr>
        <w:t xml:space="preserve">(1) </w:t>
      </w:r>
      <w:r w:rsidRPr="0069400E">
        <w:rPr>
          <w:rFonts w:ascii="Times New Roman" w:hAnsi="Times New Roman" w:cs="Times New Roman"/>
          <w:sz w:val="24"/>
          <w:szCs w:val="24"/>
          <w:lang w:val="vi-VN"/>
        </w:rPr>
        <w:t xml:space="preserve">Tên tổ chức, doanh nghiệp </w:t>
      </w:r>
      <w:r w:rsidRPr="0039762A">
        <w:rPr>
          <w:rFonts w:ascii="Times New Roman" w:hAnsi="Times New Roman" w:cs="Times New Roman"/>
          <w:sz w:val="24"/>
          <w:szCs w:val="24"/>
          <w:lang w:val="vi-VN"/>
        </w:rPr>
        <w:t>đề xuất thực hiện nạo vét.</w:t>
      </w:r>
    </w:p>
    <w:p w14:paraId="1D24D2AF" w14:textId="77777777" w:rsidR="00F630F4" w:rsidRPr="0039762A" w:rsidRDefault="00F630F4" w:rsidP="00F630F4">
      <w:pPr>
        <w:spacing w:after="0" w:line="240" w:lineRule="auto"/>
        <w:jc w:val="both"/>
        <w:rPr>
          <w:rFonts w:ascii="Times New Roman" w:hAnsi="Times New Roman" w:cs="Times New Roman"/>
          <w:sz w:val="24"/>
          <w:szCs w:val="24"/>
          <w:lang w:val="vi-VN"/>
        </w:rPr>
      </w:pPr>
      <w:r w:rsidRPr="0069400E">
        <w:rPr>
          <w:rFonts w:ascii="Times New Roman" w:hAnsi="Times New Roman" w:cs="Times New Roman"/>
          <w:sz w:val="24"/>
          <w:szCs w:val="24"/>
          <w:lang w:val="vi-VN"/>
        </w:rPr>
        <w:t xml:space="preserve">(2) Tên </w:t>
      </w:r>
      <w:r w:rsidRPr="0039762A">
        <w:rPr>
          <w:rFonts w:ascii="Times New Roman" w:hAnsi="Times New Roman" w:cs="Times New Roman"/>
          <w:sz w:val="24"/>
          <w:szCs w:val="24"/>
          <w:lang w:val="vi-VN"/>
        </w:rPr>
        <w:t>địa danh nơi lập văn bản.</w:t>
      </w:r>
    </w:p>
    <w:p w14:paraId="28B333D4" w14:textId="77777777" w:rsidR="00F630F4" w:rsidRPr="0039762A" w:rsidRDefault="00F630F4" w:rsidP="00F630F4">
      <w:pPr>
        <w:spacing w:after="0" w:line="240" w:lineRule="auto"/>
        <w:jc w:val="both"/>
        <w:rPr>
          <w:rFonts w:ascii="Times New Roman" w:hAnsi="Times New Roman" w:cs="Times New Roman"/>
          <w:sz w:val="24"/>
          <w:szCs w:val="24"/>
          <w:lang w:val="vi-VN"/>
        </w:rPr>
      </w:pPr>
      <w:r w:rsidRPr="0039762A">
        <w:rPr>
          <w:rFonts w:ascii="Times New Roman" w:hAnsi="Times New Roman" w:cs="Times New Roman"/>
          <w:sz w:val="24"/>
          <w:szCs w:val="24"/>
          <w:lang w:val="vi-VN"/>
        </w:rPr>
        <w:t>(3) Tên luồng đề xuất nạo vét đã được cơ quan có thẩm quyền công bố.</w:t>
      </w:r>
    </w:p>
    <w:p w14:paraId="7DD824F4" w14:textId="77777777" w:rsidR="00F630F4" w:rsidRPr="0039762A" w:rsidRDefault="00F630F4" w:rsidP="00F630F4">
      <w:pPr>
        <w:spacing w:after="0" w:line="240" w:lineRule="auto"/>
        <w:jc w:val="both"/>
        <w:rPr>
          <w:rFonts w:ascii="Times New Roman" w:hAnsi="Times New Roman" w:cs="Times New Roman"/>
          <w:sz w:val="24"/>
          <w:szCs w:val="24"/>
          <w:lang w:val="vi-VN"/>
        </w:rPr>
      </w:pPr>
      <w:r w:rsidRPr="0069400E">
        <w:rPr>
          <w:rFonts w:ascii="Times New Roman" w:hAnsi="Times New Roman" w:cs="Times New Roman"/>
          <w:sz w:val="24"/>
          <w:szCs w:val="24"/>
          <w:lang w:val="vi-VN"/>
        </w:rPr>
        <w:t>(</w:t>
      </w:r>
      <w:r w:rsidRPr="0039762A">
        <w:rPr>
          <w:rFonts w:ascii="Times New Roman" w:hAnsi="Times New Roman" w:cs="Times New Roman"/>
          <w:sz w:val="24"/>
          <w:szCs w:val="24"/>
          <w:lang w:val="vi-VN"/>
        </w:rPr>
        <w:t>4</w:t>
      </w:r>
      <w:r w:rsidRPr="0069400E">
        <w:rPr>
          <w:rFonts w:ascii="Times New Roman" w:hAnsi="Times New Roman" w:cs="Times New Roman"/>
          <w:sz w:val="24"/>
          <w:szCs w:val="24"/>
          <w:lang w:val="vi-VN"/>
        </w:rPr>
        <w:t xml:space="preserve">) </w:t>
      </w:r>
      <w:r w:rsidRPr="0039762A">
        <w:rPr>
          <w:rFonts w:ascii="Times New Roman" w:hAnsi="Times New Roman" w:cs="Times New Roman"/>
          <w:sz w:val="24"/>
          <w:szCs w:val="24"/>
          <w:lang w:val="vi-VN"/>
        </w:rPr>
        <w:t>Tên địa danh nơi có khu vực đề xuất thực hiện nạo vét.</w:t>
      </w:r>
    </w:p>
    <w:p w14:paraId="680E95C8" w14:textId="77777777" w:rsidR="00F630F4" w:rsidRPr="0039762A" w:rsidRDefault="00F630F4" w:rsidP="00F630F4">
      <w:pPr>
        <w:spacing w:after="0" w:line="240" w:lineRule="auto"/>
        <w:jc w:val="both"/>
        <w:rPr>
          <w:rFonts w:ascii="Times New Roman" w:hAnsi="Times New Roman" w:cs="Times New Roman"/>
          <w:sz w:val="26"/>
          <w:szCs w:val="26"/>
          <w:lang w:val="vi-VN"/>
        </w:rPr>
      </w:pPr>
      <w:r w:rsidRPr="0069400E">
        <w:rPr>
          <w:rFonts w:ascii="Times New Roman" w:hAnsi="Times New Roman" w:cs="Times New Roman"/>
          <w:sz w:val="26"/>
          <w:szCs w:val="26"/>
          <w:lang w:val="vi-VN"/>
        </w:rPr>
        <w:t>(</w:t>
      </w:r>
      <w:r w:rsidRPr="0039762A">
        <w:rPr>
          <w:rFonts w:ascii="Times New Roman" w:hAnsi="Times New Roman" w:cs="Times New Roman"/>
          <w:sz w:val="26"/>
          <w:szCs w:val="26"/>
          <w:lang w:val="vi-VN"/>
        </w:rPr>
        <w:t>5</w:t>
      </w:r>
      <w:r w:rsidRPr="0069400E">
        <w:rPr>
          <w:rFonts w:ascii="Times New Roman" w:hAnsi="Times New Roman" w:cs="Times New Roman"/>
          <w:sz w:val="26"/>
          <w:szCs w:val="26"/>
          <w:lang w:val="vi-VN"/>
        </w:rPr>
        <w:t xml:space="preserve">) Người đại diện có thẩm quyền của tổ chức, doanh nghiệp </w:t>
      </w:r>
      <w:r w:rsidRPr="0039762A">
        <w:rPr>
          <w:rFonts w:ascii="Times New Roman" w:hAnsi="Times New Roman" w:cs="Times New Roman"/>
          <w:sz w:val="26"/>
          <w:szCs w:val="26"/>
          <w:lang w:val="vi-VN"/>
        </w:rPr>
        <w:t>đề xuất thực hiện nạo vét.</w:t>
      </w:r>
    </w:p>
    <w:p w14:paraId="600DC1D8" w14:textId="77777777" w:rsidR="0099138F" w:rsidRDefault="0099138F" w:rsidP="0099138F">
      <w:pPr>
        <w:tabs>
          <w:tab w:val="left" w:pos="1062"/>
        </w:tabs>
        <w:rPr>
          <w:rFonts w:ascii="Times New Roman" w:eastAsia="Times New Roman" w:hAnsi="Times New Roman" w:cs="Times New Roman"/>
          <w:sz w:val="26"/>
          <w:szCs w:val="26"/>
        </w:rPr>
      </w:pPr>
    </w:p>
    <w:p w14:paraId="35D02024" w14:textId="6D52117F" w:rsidR="0099138F" w:rsidRPr="00A96848" w:rsidRDefault="0099138F" w:rsidP="0099138F">
      <w:pPr>
        <w:jc w:val="both"/>
        <w:rPr>
          <w:rFonts w:ascii="Times New Roman" w:eastAsia="Times New Roman" w:hAnsi="Times New Roman" w:cs="Times New Roman"/>
          <w:b/>
          <w:sz w:val="26"/>
          <w:szCs w:val="26"/>
        </w:rPr>
      </w:pPr>
      <w:r w:rsidRPr="00A96848">
        <w:rPr>
          <w:rFonts w:ascii="Times New Roman Bold" w:hAnsi="Times New Roman Bold" w:cs="Times New Roman"/>
          <w:b/>
          <w:color w:val="000000" w:themeColor="text1"/>
          <w:spacing w:val="-4"/>
          <w:sz w:val="28"/>
          <w:szCs w:val="28"/>
        </w:rPr>
        <w:lastRenderedPageBreak/>
        <w:t xml:space="preserve">64. Thủ tục </w:t>
      </w:r>
      <w:r w:rsidR="00931B5B" w:rsidRPr="00A96848">
        <w:rPr>
          <w:rFonts w:ascii="Times New Roman Bold" w:hAnsi="Times New Roman Bold" w:cs="Times New Roman"/>
          <w:b/>
          <w:color w:val="000000" w:themeColor="text1"/>
          <w:spacing w:val="-4"/>
          <w:sz w:val="28"/>
          <w:szCs w:val="28"/>
        </w:rPr>
        <w:t xml:space="preserve">Thủ tục cấp Giấy phép nhập khẩu pháo hiệu hàng hải </w:t>
      </w:r>
      <w:r w:rsidRPr="00A96848">
        <w:rPr>
          <w:rFonts w:ascii="Times New Roman Bold" w:hAnsi="Times New Roman Bold" w:cs="Times New Roman"/>
          <w:b/>
          <w:color w:val="000000" w:themeColor="text1"/>
          <w:spacing w:val="-4"/>
          <w:sz w:val="28"/>
          <w:szCs w:val="28"/>
        </w:rPr>
        <w:t>(Số hồ sơ TTHC:</w:t>
      </w:r>
      <w:r w:rsidRPr="00A96848">
        <w:rPr>
          <w:rFonts w:ascii="Nunito" w:hAnsi="Nunito"/>
          <w:b/>
          <w:color w:val="1E2F41"/>
          <w:sz w:val="27"/>
          <w:szCs w:val="27"/>
          <w:shd w:val="clear" w:color="auto" w:fill="FFFFFF"/>
        </w:rPr>
        <w:t xml:space="preserve"> </w:t>
      </w:r>
      <w:r w:rsidR="00931B5B" w:rsidRPr="00A96848">
        <w:rPr>
          <w:rFonts w:ascii="Times New Roman" w:eastAsia="Times New Roman" w:hAnsi="Times New Roman" w:cs="Times New Roman"/>
          <w:b/>
          <w:sz w:val="26"/>
          <w:szCs w:val="26"/>
        </w:rPr>
        <w:t>1.001223</w:t>
      </w:r>
      <w:r w:rsidRPr="00A96848">
        <w:rPr>
          <w:rFonts w:ascii="Times New Roman" w:eastAsia="Times New Roman" w:hAnsi="Times New Roman" w:cs="Times New Roman"/>
          <w:b/>
          <w:sz w:val="26"/>
          <w:szCs w:val="26"/>
        </w:rPr>
        <w:t>)</w:t>
      </w:r>
    </w:p>
    <w:p w14:paraId="0C6DD22F"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A801CCA" w14:textId="77777777" w:rsidR="00931B5B" w:rsidRDefault="00931B5B" w:rsidP="009913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31B5B">
        <w:rPr>
          <w:rFonts w:ascii="Times New Roman" w:hAnsi="Times New Roman" w:cs="Times New Roman"/>
          <w:color w:val="000000" w:themeColor="text1"/>
          <w:sz w:val="28"/>
          <w:szCs w:val="28"/>
        </w:rPr>
        <w:t>Nộp hồ sơ TTHC: Tổ chức gửi trực tiếp hoặc gửi qua hệ thống bưu chính hoặc bằng hình thức phù hợp khác 01 bộ hồ sơ đến Ủy ban nhân dân cấp tỉnh nơi cư trú của cá nhân hoặc nơi đặt trụ sở giao dịch của tổ chức, doanh nghiệp đề nghị cấp giấy phép.</w:t>
      </w:r>
    </w:p>
    <w:p w14:paraId="416D9431" w14:textId="5FDD3C4F" w:rsidR="00931B5B" w:rsidRDefault="00931B5B" w:rsidP="00931B5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31B5B">
        <w:rPr>
          <w:rFonts w:ascii="Times New Roman" w:hAnsi="Times New Roman" w:cs="Times New Roman"/>
          <w:color w:val="000000" w:themeColor="text1"/>
          <w:sz w:val="28"/>
          <w:szCs w:val="28"/>
        </w:rPr>
        <w:t xml:space="preserve"> Giải quyết TTHC: </w:t>
      </w:r>
    </w:p>
    <w:p w14:paraId="21DB3CE1" w14:textId="77777777" w:rsidR="00931B5B" w:rsidRDefault="00931B5B" w:rsidP="0099138F">
      <w:pPr>
        <w:spacing w:after="0" w:line="360" w:lineRule="exact"/>
        <w:ind w:firstLine="567"/>
        <w:jc w:val="both"/>
        <w:rPr>
          <w:rFonts w:ascii="Times New Roman" w:hAnsi="Times New Roman" w:cs="Times New Roman"/>
          <w:color w:val="000000" w:themeColor="text1"/>
          <w:sz w:val="28"/>
          <w:szCs w:val="28"/>
        </w:rPr>
      </w:pPr>
      <w:r w:rsidRPr="00931B5B">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 </w:t>
      </w:r>
    </w:p>
    <w:p w14:paraId="7EE86162" w14:textId="33ECE35D" w:rsidR="00931B5B" w:rsidRDefault="00931B5B" w:rsidP="0099138F">
      <w:pPr>
        <w:spacing w:after="0" w:line="360" w:lineRule="exact"/>
        <w:ind w:firstLine="567"/>
        <w:jc w:val="both"/>
        <w:rPr>
          <w:rFonts w:ascii="Times New Roman" w:hAnsi="Times New Roman" w:cs="Times New Roman"/>
          <w:color w:val="000000" w:themeColor="text1"/>
          <w:sz w:val="28"/>
          <w:szCs w:val="28"/>
        </w:rPr>
      </w:pPr>
      <w:r w:rsidRPr="00931B5B">
        <w:rPr>
          <w:rFonts w:ascii="Times New Roman" w:hAnsi="Times New Roman" w:cs="Times New Roman"/>
          <w:color w:val="000000" w:themeColor="text1"/>
          <w:sz w:val="28"/>
          <w:szCs w:val="28"/>
        </w:rPr>
        <w:t xml:space="preserve">- Trường hợp nhận qua dịch vụ bưu chính hoặc bằng hình thức phù hợp khác, nếu hồ sơ không đầy đủ theo quy định, trong thời hạn 02 ngày làm việc, kể từ ngày nhận được hồ sơ, Ủy ban nhân dân cấp tỉnh có văn bản gửi tổ chức, cá nhân nêu rõ lý do và yêu cầu bổ sung, hoàn thiện hồ sơ; </w:t>
      </w:r>
    </w:p>
    <w:p w14:paraId="6DD1CD79" w14:textId="455F951D" w:rsidR="00931B5B" w:rsidRDefault="00931B5B" w:rsidP="0099138F">
      <w:pPr>
        <w:spacing w:after="0" w:line="360" w:lineRule="exact"/>
        <w:ind w:firstLine="567"/>
        <w:jc w:val="both"/>
        <w:rPr>
          <w:rFonts w:ascii="Times New Roman" w:hAnsi="Times New Roman" w:cs="Times New Roman"/>
          <w:color w:val="000000" w:themeColor="text1"/>
          <w:sz w:val="28"/>
          <w:szCs w:val="28"/>
        </w:rPr>
      </w:pPr>
      <w:r w:rsidRPr="00931B5B">
        <w:rPr>
          <w:rFonts w:ascii="Times New Roman" w:hAnsi="Times New Roman" w:cs="Times New Roman"/>
          <w:color w:val="000000" w:themeColor="text1"/>
          <w:sz w:val="28"/>
          <w:szCs w:val="28"/>
        </w:rPr>
        <w:t>- Trong thời hạn 09 ngày làm việc, kể từ ngày nhận được hồ sơ hợp lệ, Ủy ban nhân dân cấp tỉnh cấp Giấy phép theo mẫu; trường hợp không cấp Giấy phép, Ủy ban nhân dân cấp tỉnh phải có văn bản trả lời và nêu rõ lý do.</w:t>
      </w:r>
    </w:p>
    <w:p w14:paraId="209CD1B3" w14:textId="6F38B702" w:rsidR="0099138F" w:rsidRPr="00147E40"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B258796"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9CF4AE1"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00AC7DB" w14:textId="5A9DFEF6" w:rsidR="0099138F" w:rsidRDefault="0099138F" w:rsidP="00931B5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31B5B" w:rsidRPr="00931B5B">
        <w:rPr>
          <w:rFonts w:ascii="Times New Roman" w:hAnsi="Times New Roman" w:cs="Times New Roman"/>
          <w:color w:val="000000" w:themeColor="text1"/>
          <w:sz w:val="28"/>
          <w:szCs w:val="28"/>
        </w:rPr>
        <w:t>Văn bản đề nghị nhập khẩu pháo hiệu hàng hải, trong đó ghi rõ chủng loại, số lượng, nước sản xuất, quy cách sản phẩm, đặc điểm và công dụng, ký mã hiệu, thời hạn sử dụng của từng loại; thời hạn nhập khẩu</w:t>
      </w:r>
      <w:r w:rsidRPr="00F455FC">
        <w:rPr>
          <w:rFonts w:ascii="Times New Roman" w:hAnsi="Times New Roman" w:cs="Times New Roman"/>
          <w:color w:val="000000" w:themeColor="text1"/>
          <w:sz w:val="28"/>
          <w:szCs w:val="28"/>
        </w:rPr>
        <w:t>- Số lượng hồ sơ: 01 bộ.</w:t>
      </w:r>
    </w:p>
    <w:p w14:paraId="1F3982B9" w14:textId="135D3BE8" w:rsidR="00931B5B" w:rsidRDefault="00931B5B" w:rsidP="00931B5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931B5B">
        <w:rPr>
          <w:rFonts w:ascii="Times New Roman" w:hAnsi="Times New Roman" w:cs="Times New Roman"/>
          <w:color w:val="000000" w:themeColor="text1"/>
          <w:sz w:val="28"/>
          <w:szCs w:val="28"/>
        </w:rPr>
        <w:t>Bản dịch có chứng thực Giấy chứng nhận xuất xứ của cơ quan, tổ chức có thẩm quyền của nước sản xuất xác nhận việc pháo hiệu hàng hải đã được thử nghiệm phù hợp với các quy định của Tổ chức Hàng hải quốc tế</w:t>
      </w:r>
    </w:p>
    <w:p w14:paraId="43918A7E" w14:textId="32E2318C" w:rsidR="00931B5B" w:rsidRPr="00F455FC" w:rsidRDefault="00931B5B" w:rsidP="00931B5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931B5B">
        <w:rPr>
          <w:rFonts w:ascii="Times New Roman" w:hAnsi="Times New Roman" w:cs="Times New Roman"/>
          <w:color w:val="000000" w:themeColor="text1"/>
          <w:sz w:val="28"/>
          <w:szCs w:val="28"/>
        </w:rPr>
        <w:t>Báo cáo của tổ chức, cá nhân về tình hình thực hiện Giấy phép nhập khẩu của năm trước đó và bản theo dõi Giấy phép nhập khẩu của Chi cục Hải quan cửa khẩu (nếu có).</w:t>
      </w:r>
    </w:p>
    <w:p w14:paraId="48A20396"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FE20A15" w14:textId="77777777" w:rsidR="00931B5B" w:rsidRDefault="00931B5B" w:rsidP="0099138F">
      <w:pPr>
        <w:spacing w:after="0" w:line="360" w:lineRule="exact"/>
        <w:ind w:firstLine="567"/>
        <w:jc w:val="both"/>
        <w:rPr>
          <w:rFonts w:ascii="Times New Roman" w:hAnsi="Times New Roman" w:cs="Times New Roman"/>
          <w:color w:val="000000" w:themeColor="text1"/>
          <w:sz w:val="28"/>
          <w:szCs w:val="28"/>
        </w:rPr>
      </w:pPr>
      <w:r w:rsidRPr="00931B5B">
        <w:rPr>
          <w:rFonts w:ascii="Times New Roman" w:hAnsi="Times New Roman" w:cs="Times New Roman"/>
          <w:color w:val="000000" w:themeColor="text1"/>
          <w:sz w:val="28"/>
          <w:szCs w:val="28"/>
        </w:rPr>
        <w:lastRenderedPageBreak/>
        <w:t>Trong thời hạn 09 ngày làm việc, kể từ ngày nhận được hồ sơ hợp lệ, Ủy ban nhân dân cấp tỉnh cấp Giấy phép theo mẫu; trường hợp không cấp Giấy phép, Ủy ban nhân dân cấp tỉnh phải có văn bản trả lời và nêu rõ lý do.</w:t>
      </w:r>
    </w:p>
    <w:p w14:paraId="146B1DB8" w14:textId="085DC1D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57F1542D" w14:textId="77777777" w:rsidR="00931B5B"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31B5B" w:rsidRPr="00931B5B">
        <w:rPr>
          <w:rFonts w:ascii="Times New Roman" w:hAnsi="Times New Roman" w:cs="Times New Roman"/>
          <w:color w:val="000000" w:themeColor="text1"/>
          <w:sz w:val="28"/>
          <w:szCs w:val="28"/>
        </w:rPr>
        <w:t>Ủy ban nhân dân cấp tỉnh</w:t>
      </w:r>
    </w:p>
    <w:p w14:paraId="1540EA50" w14:textId="77777777" w:rsidR="00931B5B"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31B5B" w:rsidRPr="00931B5B">
        <w:rPr>
          <w:rFonts w:ascii="Times New Roman" w:hAnsi="Times New Roman" w:cs="Times New Roman"/>
          <w:color w:val="000000" w:themeColor="text1"/>
          <w:sz w:val="28"/>
          <w:szCs w:val="28"/>
        </w:rPr>
        <w:t>Giấy phép nhập khẩu pháo hiệu hàng hải.</w:t>
      </w:r>
    </w:p>
    <w:p w14:paraId="31E1F90B" w14:textId="11B98571"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51BF343"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61F9F86"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F1B4A17"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AF24F9B" w14:textId="77777777" w:rsidR="004A397B" w:rsidRDefault="004A397B" w:rsidP="004A39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2CE4BD8F" w14:textId="393F7E86" w:rsidR="004A397B" w:rsidRDefault="004A397B" w:rsidP="004A39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4A397B">
        <w:rPr>
          <w:rFonts w:ascii="Times New Roman" w:hAnsi="Times New Roman" w:cs="Times New Roman"/>
          <w:color w:val="000000" w:themeColor="text1"/>
          <w:sz w:val="28"/>
          <w:szCs w:val="28"/>
        </w:rPr>
        <w:t>70/2016/NĐ-CP</w:t>
      </w:r>
      <w:r>
        <w:rPr>
          <w:rFonts w:ascii="Times New Roman" w:hAnsi="Times New Roman" w:cs="Times New Roman"/>
          <w:color w:val="000000" w:themeColor="text1"/>
          <w:sz w:val="28"/>
          <w:szCs w:val="28"/>
        </w:rPr>
        <w:t xml:space="preserve"> ngày 01/7/2016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Về điều kiện cung cấp dịch vụ bảo đảm an toàn hàng hải</w:t>
      </w:r>
    </w:p>
    <w:p w14:paraId="4BE4E6A3" w14:textId="78A463C1" w:rsidR="004A397B" w:rsidRDefault="004A397B" w:rsidP="004A39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5E48DF07" w14:textId="77777777" w:rsidR="004A397B" w:rsidRDefault="004A397B" w:rsidP="004A397B">
      <w:pPr>
        <w:spacing w:after="0" w:line="360" w:lineRule="exact"/>
        <w:ind w:firstLine="567"/>
        <w:jc w:val="both"/>
        <w:rPr>
          <w:rFonts w:ascii="Times New Roman" w:hAnsi="Times New Roman" w:cs="Times New Roman"/>
          <w:color w:val="000000" w:themeColor="text1"/>
          <w:sz w:val="28"/>
          <w:szCs w:val="28"/>
        </w:rPr>
      </w:pPr>
    </w:p>
    <w:p w14:paraId="4632FA6D" w14:textId="2CA105B5" w:rsidR="0099138F" w:rsidRDefault="0099138F" w:rsidP="004A397B">
      <w:pPr>
        <w:spacing w:after="0" w:line="360" w:lineRule="exact"/>
        <w:ind w:firstLine="567"/>
        <w:jc w:val="both"/>
        <w:rPr>
          <w:rFonts w:ascii="Times New Roman" w:eastAsia="Times New Roman" w:hAnsi="Times New Roman" w:cs="Times New Roman"/>
          <w:sz w:val="26"/>
          <w:szCs w:val="26"/>
        </w:rPr>
      </w:pPr>
    </w:p>
    <w:p w14:paraId="60CE2B2F" w14:textId="77777777" w:rsidR="0099138F" w:rsidRDefault="0099138F" w:rsidP="0099138F">
      <w:pPr>
        <w:tabs>
          <w:tab w:val="left" w:pos="1062"/>
        </w:tabs>
        <w:rPr>
          <w:rFonts w:ascii="Times New Roman" w:eastAsia="Times New Roman" w:hAnsi="Times New Roman" w:cs="Times New Roman"/>
          <w:sz w:val="26"/>
          <w:szCs w:val="26"/>
        </w:rPr>
      </w:pPr>
    </w:p>
    <w:p w14:paraId="3302CC9E" w14:textId="77777777" w:rsidR="0099138F" w:rsidRDefault="0099138F" w:rsidP="0099138F">
      <w:pPr>
        <w:tabs>
          <w:tab w:val="left" w:pos="1062"/>
        </w:tabs>
        <w:rPr>
          <w:rFonts w:ascii="Times New Roman" w:eastAsia="Times New Roman" w:hAnsi="Times New Roman" w:cs="Times New Roman"/>
          <w:sz w:val="26"/>
          <w:szCs w:val="26"/>
        </w:rPr>
      </w:pPr>
    </w:p>
    <w:p w14:paraId="35FF43A7" w14:textId="77777777" w:rsidR="0099138F" w:rsidRDefault="0099138F" w:rsidP="0099138F">
      <w:pPr>
        <w:tabs>
          <w:tab w:val="left" w:pos="1062"/>
        </w:tabs>
        <w:rPr>
          <w:rFonts w:ascii="Times New Roman" w:eastAsia="Times New Roman" w:hAnsi="Times New Roman" w:cs="Times New Roman"/>
          <w:sz w:val="26"/>
          <w:szCs w:val="26"/>
        </w:rPr>
      </w:pPr>
    </w:p>
    <w:p w14:paraId="6A595230" w14:textId="77777777" w:rsidR="0099138F" w:rsidRDefault="0099138F" w:rsidP="0099138F">
      <w:pPr>
        <w:tabs>
          <w:tab w:val="left" w:pos="1062"/>
        </w:tabs>
        <w:rPr>
          <w:rFonts w:ascii="Times New Roman" w:eastAsia="Times New Roman" w:hAnsi="Times New Roman" w:cs="Times New Roman"/>
          <w:sz w:val="26"/>
          <w:szCs w:val="26"/>
        </w:rPr>
      </w:pPr>
    </w:p>
    <w:p w14:paraId="6605BA04" w14:textId="77777777" w:rsidR="00A96848" w:rsidRDefault="00A96848" w:rsidP="0099138F">
      <w:pPr>
        <w:tabs>
          <w:tab w:val="left" w:pos="1062"/>
        </w:tabs>
        <w:rPr>
          <w:rFonts w:ascii="Times New Roman" w:eastAsia="Times New Roman" w:hAnsi="Times New Roman" w:cs="Times New Roman"/>
          <w:sz w:val="26"/>
          <w:szCs w:val="26"/>
        </w:rPr>
      </w:pPr>
    </w:p>
    <w:p w14:paraId="0D6A0B8B" w14:textId="77777777" w:rsidR="00A96848" w:rsidRDefault="00A96848" w:rsidP="0099138F">
      <w:pPr>
        <w:tabs>
          <w:tab w:val="left" w:pos="1062"/>
        </w:tabs>
        <w:rPr>
          <w:rFonts w:ascii="Times New Roman" w:eastAsia="Times New Roman" w:hAnsi="Times New Roman" w:cs="Times New Roman"/>
          <w:sz w:val="26"/>
          <w:szCs w:val="26"/>
        </w:rPr>
      </w:pPr>
    </w:p>
    <w:p w14:paraId="7A91D02F" w14:textId="77777777" w:rsidR="00A96848" w:rsidRDefault="00A96848" w:rsidP="0099138F">
      <w:pPr>
        <w:tabs>
          <w:tab w:val="left" w:pos="1062"/>
        </w:tabs>
        <w:rPr>
          <w:rFonts w:ascii="Times New Roman" w:eastAsia="Times New Roman" w:hAnsi="Times New Roman" w:cs="Times New Roman"/>
          <w:sz w:val="26"/>
          <w:szCs w:val="26"/>
        </w:rPr>
      </w:pPr>
    </w:p>
    <w:p w14:paraId="7AEBC88B" w14:textId="77777777" w:rsidR="00A96848" w:rsidRDefault="00A96848" w:rsidP="0099138F">
      <w:pPr>
        <w:tabs>
          <w:tab w:val="left" w:pos="1062"/>
        </w:tabs>
        <w:rPr>
          <w:rFonts w:ascii="Times New Roman" w:eastAsia="Times New Roman" w:hAnsi="Times New Roman" w:cs="Times New Roman"/>
          <w:sz w:val="26"/>
          <w:szCs w:val="26"/>
        </w:rPr>
      </w:pPr>
    </w:p>
    <w:p w14:paraId="49755391" w14:textId="77777777" w:rsidR="00A96848" w:rsidRDefault="00A96848" w:rsidP="0099138F">
      <w:pPr>
        <w:tabs>
          <w:tab w:val="left" w:pos="1062"/>
        </w:tabs>
        <w:rPr>
          <w:rFonts w:ascii="Times New Roman" w:eastAsia="Times New Roman" w:hAnsi="Times New Roman" w:cs="Times New Roman"/>
          <w:sz w:val="26"/>
          <w:szCs w:val="26"/>
        </w:rPr>
      </w:pPr>
    </w:p>
    <w:p w14:paraId="4ECBC29E" w14:textId="77777777" w:rsidR="00A96848" w:rsidRDefault="00A96848" w:rsidP="0099138F">
      <w:pPr>
        <w:tabs>
          <w:tab w:val="left" w:pos="1062"/>
        </w:tabs>
        <w:rPr>
          <w:rFonts w:ascii="Times New Roman" w:eastAsia="Times New Roman" w:hAnsi="Times New Roman" w:cs="Times New Roman"/>
          <w:sz w:val="26"/>
          <w:szCs w:val="26"/>
        </w:rPr>
      </w:pPr>
    </w:p>
    <w:p w14:paraId="70F00C6B" w14:textId="77777777" w:rsidR="00A96848" w:rsidRDefault="00A96848" w:rsidP="0099138F">
      <w:pPr>
        <w:tabs>
          <w:tab w:val="left" w:pos="1062"/>
        </w:tabs>
        <w:rPr>
          <w:rFonts w:ascii="Times New Roman" w:eastAsia="Times New Roman" w:hAnsi="Times New Roman" w:cs="Times New Roman"/>
          <w:sz w:val="26"/>
          <w:szCs w:val="26"/>
        </w:rPr>
      </w:pPr>
    </w:p>
    <w:p w14:paraId="1DC5D5F6" w14:textId="77777777" w:rsidR="00A96848" w:rsidRDefault="00A96848" w:rsidP="0099138F">
      <w:pPr>
        <w:tabs>
          <w:tab w:val="left" w:pos="1062"/>
        </w:tabs>
        <w:rPr>
          <w:rFonts w:ascii="Times New Roman" w:eastAsia="Times New Roman" w:hAnsi="Times New Roman" w:cs="Times New Roman"/>
          <w:sz w:val="26"/>
          <w:szCs w:val="26"/>
        </w:rPr>
      </w:pPr>
    </w:p>
    <w:p w14:paraId="5CF88772" w14:textId="77777777" w:rsidR="004A397B" w:rsidRDefault="004A397B" w:rsidP="0099138F">
      <w:pPr>
        <w:tabs>
          <w:tab w:val="left" w:pos="1062"/>
        </w:tabs>
        <w:rPr>
          <w:rFonts w:ascii="Times New Roman" w:eastAsia="Times New Roman" w:hAnsi="Times New Roman" w:cs="Times New Roman"/>
          <w:sz w:val="26"/>
          <w:szCs w:val="26"/>
        </w:rPr>
      </w:pPr>
    </w:p>
    <w:p w14:paraId="47683217" w14:textId="09E7227B" w:rsidR="0099138F" w:rsidRPr="00FA005D" w:rsidRDefault="0099138F" w:rsidP="0099138F">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397B">
        <w:rPr>
          <w:rFonts w:ascii="Times New Roman Bold" w:hAnsi="Times New Roman Bold" w:cs="Times New Roman"/>
          <w:b/>
          <w:color w:val="000000" w:themeColor="text1"/>
          <w:spacing w:val="-4"/>
          <w:sz w:val="28"/>
          <w:szCs w:val="28"/>
        </w:rPr>
        <w:t xml:space="preserve">Thủ tục </w:t>
      </w:r>
      <w:r w:rsidR="004A397B" w:rsidRPr="004A397B">
        <w:rPr>
          <w:rFonts w:ascii="Times New Roman Bold" w:hAnsi="Times New Roman Bold" w:cs="Times New Roman"/>
          <w:b/>
          <w:color w:val="000000" w:themeColor="text1"/>
          <w:spacing w:val="-4"/>
          <w:sz w:val="28"/>
          <w:szCs w:val="28"/>
        </w:rPr>
        <w:t>Quyết định đưa cơ sở phá dỡ tàu biển vào hoạt động</w:t>
      </w:r>
      <w:r w:rsidRPr="004A397B">
        <w:rPr>
          <w:rFonts w:ascii="Times New Roman Bold" w:hAnsi="Times New Roman Bold" w:cs="Times New Roman"/>
          <w:b/>
          <w:color w:val="000000" w:themeColor="text1"/>
          <w:spacing w:val="-4"/>
          <w:sz w:val="28"/>
          <w:szCs w:val="28"/>
        </w:rPr>
        <w:t xml:space="preserve"> (Số hồ sơ TTHC:</w:t>
      </w:r>
      <w:r w:rsidRPr="004A397B">
        <w:rPr>
          <w:rFonts w:ascii="Nunito" w:hAnsi="Nunito"/>
          <w:b/>
          <w:color w:val="1E2F41"/>
          <w:sz w:val="27"/>
          <w:szCs w:val="27"/>
          <w:shd w:val="clear" w:color="auto" w:fill="FFFFFF"/>
        </w:rPr>
        <w:t xml:space="preserve"> </w:t>
      </w:r>
      <w:r w:rsidR="004A397B" w:rsidRPr="004A397B">
        <w:rPr>
          <w:rFonts w:ascii="Times New Roman" w:eastAsia="Times New Roman" w:hAnsi="Times New Roman" w:cs="Times New Roman"/>
          <w:b/>
          <w:sz w:val="26"/>
          <w:szCs w:val="26"/>
        </w:rPr>
        <w:t>1.000940</w:t>
      </w:r>
      <w:r w:rsidRPr="004A397B">
        <w:rPr>
          <w:rFonts w:ascii="Times New Roman" w:eastAsia="Times New Roman" w:hAnsi="Times New Roman" w:cs="Times New Roman"/>
          <w:b/>
          <w:sz w:val="26"/>
          <w:szCs w:val="26"/>
        </w:rPr>
        <w:t>)</w:t>
      </w:r>
    </w:p>
    <w:p w14:paraId="03568496" w14:textId="77777777" w:rsidR="0099138F"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2DFF63D" w14:textId="6F89AC43" w:rsidR="004A397B" w:rsidRPr="004A397B" w:rsidRDefault="004A397B" w:rsidP="004A39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Nộp hồ sơ TTHC</w:t>
      </w:r>
    </w:p>
    <w:p w14:paraId="1BFD491D" w14:textId="222ED72E" w:rsidR="004A397B" w:rsidRPr="004A397B" w:rsidRDefault="004A397B" w:rsidP="004A397B">
      <w:pPr>
        <w:spacing w:after="0" w:line="360" w:lineRule="exact"/>
        <w:ind w:firstLine="567"/>
        <w:jc w:val="both"/>
        <w:rPr>
          <w:rFonts w:ascii="Times New Roman" w:hAnsi="Times New Roman" w:cs="Times New Roman"/>
          <w:color w:val="000000" w:themeColor="text1"/>
          <w:sz w:val="28"/>
          <w:szCs w:val="28"/>
        </w:rPr>
      </w:pPr>
      <w:r w:rsidRPr="004A397B">
        <w:rPr>
          <w:rFonts w:ascii="Times New Roman" w:hAnsi="Times New Roman" w:cs="Times New Roman"/>
          <w:color w:val="000000" w:themeColor="text1"/>
          <w:sz w:val="28"/>
          <w:szCs w:val="28"/>
        </w:rPr>
        <w:t>Chủ cơ sở phá dỡ tàu biển nộp 01 bộ hồ sơ đề nghị đưa cơ sở phá dỡ tàu biển vào hoạt động trực tiếp hoặc qua dịch vụ bưu chính hoặc qua hệ thống dịch vụ công trực tuyến đến Ủy ban nhân dân cấp tỉnh.</w:t>
      </w:r>
    </w:p>
    <w:p w14:paraId="5EEA8D7D" w14:textId="14CEFF61" w:rsidR="004A397B" w:rsidRPr="004A397B" w:rsidRDefault="004A397B" w:rsidP="004A39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Giải quyết hồ sơ TTHC</w:t>
      </w:r>
    </w:p>
    <w:p w14:paraId="6AC3A9DF" w14:textId="77777777" w:rsidR="004A397B" w:rsidRDefault="004A397B" w:rsidP="004A397B">
      <w:pPr>
        <w:spacing w:after="0" w:line="360" w:lineRule="exact"/>
        <w:ind w:firstLine="567"/>
        <w:jc w:val="both"/>
        <w:rPr>
          <w:rFonts w:ascii="Times New Roman" w:hAnsi="Times New Roman" w:cs="Times New Roman"/>
          <w:color w:val="000000" w:themeColor="text1"/>
          <w:sz w:val="28"/>
          <w:szCs w:val="28"/>
        </w:rPr>
      </w:pPr>
      <w:r w:rsidRPr="004A397B">
        <w:rPr>
          <w:rFonts w:ascii="Times New Roman" w:hAnsi="Times New Roman" w:cs="Times New Roman"/>
          <w:color w:val="000000" w:themeColor="text1"/>
          <w:sz w:val="28"/>
          <w:szCs w:val="28"/>
        </w:rPr>
        <w:t>- Ủy ban nhân dân cấp tỉnh tiếp nhận hồ sơ, kiểm tra phù hợp của hồ sơ, trường hợp hồ sơ chưa hợp lệ thì trong thời hạn 02 ngày làm việc kể từ khi nhận được hồ sơ, Ủy ban nhân dân cấp tỉnh hướng dẫn chủ cơ sở phá dỡ tàu biển hoàn thiện hồ sơ theo quy định tại Nghị định này.</w:t>
      </w:r>
    </w:p>
    <w:p w14:paraId="6742D7D7" w14:textId="6427ED33" w:rsidR="004A397B" w:rsidRPr="004A397B" w:rsidRDefault="004A397B" w:rsidP="004A397B">
      <w:pPr>
        <w:spacing w:after="0" w:line="360" w:lineRule="exact"/>
        <w:ind w:firstLine="567"/>
        <w:jc w:val="both"/>
        <w:rPr>
          <w:rFonts w:ascii="Times New Roman" w:hAnsi="Times New Roman" w:cs="Times New Roman"/>
          <w:color w:val="000000" w:themeColor="text1"/>
          <w:sz w:val="28"/>
          <w:szCs w:val="28"/>
        </w:rPr>
      </w:pPr>
      <w:r w:rsidRPr="004A397B">
        <w:rPr>
          <w:rFonts w:ascii="Times New Roman" w:hAnsi="Times New Roman" w:cs="Times New Roman"/>
          <w:color w:val="000000" w:themeColor="text1"/>
          <w:sz w:val="28"/>
          <w:szCs w:val="28"/>
        </w:rPr>
        <w:t xml:space="preserve"> - Trong thời hạn 04 ngày làm việc kể từ ngày nhận đủ hồ sơ hợp lệ, Ủy ban nhân dân cấp tỉnh quyết định đưa cơ sở phá dỡ tàu biển vào hoạt động theo mẫu; trường hợp không chấp thuận phải có văn bản trả lời và nêu rõ lý do. Trong quá trình xử lý hồ sơ, Ủy ban nhân dân cấp tỉnh được tiến hành các hoạt động: khảo sát, kiểm chứng các thông tin, số liệu về cơ sở vật chất của cơ sở phá dỡ tàu biển.</w:t>
      </w:r>
    </w:p>
    <w:p w14:paraId="3F4D7B7E" w14:textId="77777777" w:rsidR="0099138F" w:rsidRPr="00147E40"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A87704F"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8EC50E1" w14:textId="77777777" w:rsidR="0099138F"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93ADB20" w14:textId="77777777" w:rsidR="001B33E5" w:rsidRDefault="0099138F"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B33E5" w:rsidRPr="001B33E5">
        <w:rPr>
          <w:rFonts w:ascii="Times New Roman" w:hAnsi="Times New Roman" w:cs="Times New Roman"/>
          <w:color w:val="000000" w:themeColor="text1"/>
          <w:sz w:val="28"/>
          <w:szCs w:val="28"/>
        </w:rPr>
        <w:t>Văn bản đề nghị đưa cơ sở phá dỡ tàu biển vào hoạt động theo mẫu;</w:t>
      </w:r>
    </w:p>
    <w:p w14:paraId="30EB8FF7" w14:textId="1F0D4AF0"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B33E5">
        <w:rPr>
          <w:rFonts w:ascii="Times New Roman" w:hAnsi="Times New Roman" w:cs="Times New Roman"/>
          <w:color w:val="000000" w:themeColor="text1"/>
          <w:sz w:val="28"/>
          <w:szCs w:val="28"/>
        </w:rPr>
        <w:t>Giấy phép môi trường của chủ cơ sở phá dỡ tàu biển được cơ quan nhà nước có thẩm quyền cấp (bản sao có chứng thực hoặc bản sao kèm bản chính để đối chiếu hoặc bản sao điện tử hoặc bản sao điện tử từ sổ gốc hoặc bản sao điện tử có chứng thực từ bản chính);</w:t>
      </w:r>
    </w:p>
    <w:p w14:paraId="4A98777E" w14:textId="170C6A7A"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1B33E5">
        <w:rPr>
          <w:rFonts w:ascii="Times New Roman" w:hAnsi="Times New Roman" w:cs="Times New Roman"/>
          <w:color w:val="000000" w:themeColor="text1"/>
          <w:sz w:val="28"/>
          <w:szCs w:val="28"/>
        </w:rPr>
        <w:t>Quy trình kiểm soát các yếu tố nguy hiểm, yếu tố có hại và phương án xử lý sự cố kỹ thuật gây mất an toàn, vệ sinh lao động nghiêm trọng (Bản chính hoặc hoặc bản sao có chứng thực hoặc bản sao điện tử hoặc bản sao điện tử có chứng thực từ bản chính);</w:t>
      </w:r>
    </w:p>
    <w:p w14:paraId="05D70179" w14:textId="16A94A41"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1B33E5">
        <w:rPr>
          <w:rFonts w:ascii="Times New Roman" w:hAnsi="Times New Roman" w:cs="Times New Roman"/>
          <w:color w:val="000000" w:themeColor="text1"/>
          <w:sz w:val="28"/>
          <w:szCs w:val="28"/>
        </w:rPr>
        <w:t>Văn bản thẩm duyệt, kiểm tra nghiệm thu về phòng cháy và chữa cháy của cơ quan Cảnh sát phòng cháy và chữa cháy (bản sao có chứng thực hoặc bản sao kèm bản chính để đối chiếu hoặc bản sao điện tử hoặc bản sao điện tử từ sổ gốc hoặc bản sao điện tử có chứng thực từ bản chính).</w:t>
      </w:r>
    </w:p>
    <w:p w14:paraId="3AB8D647" w14:textId="01F50C75" w:rsidR="0099138F" w:rsidRPr="00F455FC" w:rsidRDefault="0099138F" w:rsidP="001B33E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Số lượng hồ sơ: 01 bộ.</w:t>
      </w:r>
    </w:p>
    <w:p w14:paraId="600146DF"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75F7E3D" w14:textId="77777777" w:rsidR="001B33E5" w:rsidRDefault="001B33E5" w:rsidP="0099138F">
      <w:pPr>
        <w:spacing w:after="0" w:line="360" w:lineRule="exact"/>
        <w:ind w:firstLine="567"/>
        <w:jc w:val="both"/>
        <w:rPr>
          <w:rFonts w:ascii="Times New Roman" w:hAnsi="Times New Roman" w:cs="Times New Roman"/>
          <w:color w:val="000000" w:themeColor="text1"/>
          <w:sz w:val="28"/>
          <w:szCs w:val="28"/>
        </w:rPr>
      </w:pPr>
      <w:r w:rsidRPr="001B33E5">
        <w:rPr>
          <w:rFonts w:ascii="Times New Roman" w:hAnsi="Times New Roman" w:cs="Times New Roman"/>
          <w:color w:val="000000" w:themeColor="text1"/>
          <w:sz w:val="28"/>
          <w:szCs w:val="28"/>
        </w:rPr>
        <w:t>04 ngày làm việc kể từ ngày nhận đủ hồ sơ hợp lệ</w:t>
      </w:r>
    </w:p>
    <w:p w14:paraId="64F304AB" w14:textId="6E993A53"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40F36139" w14:textId="77777777" w:rsidR="001B33E5"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B33E5" w:rsidRPr="001B33E5">
        <w:rPr>
          <w:rFonts w:ascii="Times New Roman" w:hAnsi="Times New Roman" w:cs="Times New Roman"/>
          <w:color w:val="000000" w:themeColor="text1"/>
          <w:sz w:val="28"/>
          <w:szCs w:val="28"/>
        </w:rPr>
        <w:t>Ủy ban nhân dân cấp tỉnh</w:t>
      </w:r>
    </w:p>
    <w:p w14:paraId="1B0D7551" w14:textId="77777777" w:rsidR="001B33E5"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B33E5" w:rsidRPr="001B33E5">
        <w:rPr>
          <w:rFonts w:ascii="Times New Roman" w:hAnsi="Times New Roman" w:cs="Times New Roman"/>
          <w:color w:val="000000" w:themeColor="text1"/>
          <w:sz w:val="28"/>
          <w:szCs w:val="28"/>
        </w:rPr>
        <w:t>Quyết định đưa cơ sở phá dỡ tàu biển vào hoạt động</w:t>
      </w:r>
    </w:p>
    <w:p w14:paraId="3C5255F3" w14:textId="2D4A6B91"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DB8123C" w14:textId="77777777" w:rsidR="0099138F" w:rsidRPr="00F455FC" w:rsidRDefault="0099138F" w:rsidP="009913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3270925" w14:textId="77777777" w:rsidR="001B33E5" w:rsidRDefault="0099138F"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B33E5" w:rsidRPr="001B33E5">
        <w:rPr>
          <w:rFonts w:ascii="Times New Roman" w:hAnsi="Times New Roman" w:cs="Times New Roman"/>
          <w:color w:val="000000" w:themeColor="text1"/>
          <w:sz w:val="28"/>
          <w:szCs w:val="28"/>
        </w:rPr>
        <w:t>Văn bản đề nghị đưa cơ sở phá dỡ tàu biển vào hoạt động theo mẫu;</w:t>
      </w:r>
    </w:p>
    <w:p w14:paraId="28607217" w14:textId="54913EE7" w:rsidR="0099138F" w:rsidRPr="00F455FC" w:rsidRDefault="0099138F" w:rsidP="001B33E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FD27D5B" w14:textId="77777777" w:rsidR="0099138F" w:rsidRPr="00F455FC" w:rsidRDefault="0099138F" w:rsidP="0099138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93985DB" w14:textId="35A4E791"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7782244F" w14:textId="77777777"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1B33E5">
        <w:rPr>
          <w:rFonts w:ascii="Times New Roman" w:hAnsi="Times New Roman" w:cs="Times New Roman"/>
          <w:color w:val="000000" w:themeColor="text1"/>
          <w:sz w:val="28"/>
          <w:szCs w:val="28"/>
        </w:rPr>
        <w:t>82/2019/NĐ-CP</w:t>
      </w:r>
      <w:r>
        <w:rPr>
          <w:rFonts w:ascii="Times New Roman" w:hAnsi="Times New Roman" w:cs="Times New Roman"/>
          <w:color w:val="000000" w:themeColor="text1"/>
          <w:sz w:val="28"/>
          <w:szCs w:val="28"/>
        </w:rPr>
        <w:t xml:space="preserve"> ngày 21/11/2019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quy định về nhập khẩu, phá dỡ tàu biển đã qua sử dụng.</w:t>
      </w:r>
    </w:p>
    <w:p w14:paraId="5EA83625" w14:textId="77777777" w:rsidR="00795A49"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795A49" w:rsidRPr="00795A49">
        <w:rPr>
          <w:rFonts w:ascii="Times New Roman" w:hAnsi="Times New Roman" w:cs="Times New Roman"/>
          <w:color w:val="000000" w:themeColor="text1"/>
          <w:sz w:val="28"/>
          <w:szCs w:val="28"/>
        </w:rPr>
        <w:t>74/2023/NĐ-CP</w:t>
      </w:r>
      <w:r w:rsidR="00795A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795A49">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/1</w:t>
      </w:r>
      <w:r w:rsidR="00795A49">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/20</w:t>
      </w:r>
      <w:r w:rsidR="00795A49">
        <w:rPr>
          <w:rFonts w:ascii="Times New Roman" w:hAnsi="Times New Roman" w:cs="Times New Roman"/>
          <w:color w:val="000000" w:themeColor="text1"/>
          <w:sz w:val="28"/>
          <w:szCs w:val="28"/>
        </w:rPr>
        <w:t>23</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795A49" w:rsidRPr="00795A49">
        <w:rPr>
          <w:rFonts w:ascii="Times New Roman" w:hAnsi="Times New Roman" w:cs="Times New Roman"/>
          <w:color w:val="000000" w:themeColor="text1"/>
          <w:sz w:val="28"/>
          <w:szCs w:val="28"/>
        </w:rPr>
        <w:t>sửa đổi, bổ sung một số điều của các Nghị định quy định liên quan đến phân cấp giải quyết thủ tục hành chính trong lĩnh vực hàng hải (có hiệu lực từ ngày 11/10/2024)</w:t>
      </w:r>
    </w:p>
    <w:p w14:paraId="2EC970C2" w14:textId="2385CA22" w:rsidR="001B33E5" w:rsidRDefault="001B33E5" w:rsidP="001B33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4024E629" w14:textId="77777777" w:rsidR="0099138F" w:rsidRDefault="0099138F" w:rsidP="0099138F">
      <w:pPr>
        <w:tabs>
          <w:tab w:val="left" w:pos="1062"/>
        </w:tabs>
        <w:rPr>
          <w:rFonts w:ascii="Times New Roman" w:eastAsia="Times New Roman" w:hAnsi="Times New Roman" w:cs="Times New Roman"/>
          <w:sz w:val="26"/>
          <w:szCs w:val="26"/>
        </w:rPr>
      </w:pPr>
    </w:p>
    <w:p w14:paraId="772AFE3C" w14:textId="77777777" w:rsidR="0099138F" w:rsidRDefault="0099138F" w:rsidP="0099138F">
      <w:pPr>
        <w:tabs>
          <w:tab w:val="left" w:pos="1062"/>
        </w:tabs>
        <w:rPr>
          <w:rFonts w:ascii="Times New Roman" w:eastAsia="Times New Roman" w:hAnsi="Times New Roman" w:cs="Times New Roman"/>
          <w:sz w:val="26"/>
          <w:szCs w:val="26"/>
        </w:rPr>
      </w:pPr>
    </w:p>
    <w:p w14:paraId="104157C0" w14:textId="77777777" w:rsidR="0099138F" w:rsidRDefault="0099138F" w:rsidP="0099138F">
      <w:pPr>
        <w:tabs>
          <w:tab w:val="left" w:pos="1062"/>
        </w:tabs>
        <w:rPr>
          <w:rFonts w:ascii="Times New Roman" w:eastAsia="Times New Roman" w:hAnsi="Times New Roman" w:cs="Times New Roman"/>
          <w:sz w:val="26"/>
          <w:szCs w:val="26"/>
        </w:rPr>
      </w:pPr>
    </w:p>
    <w:p w14:paraId="20614E4E" w14:textId="77777777" w:rsidR="0099138F" w:rsidRDefault="0099138F" w:rsidP="0099138F">
      <w:pPr>
        <w:tabs>
          <w:tab w:val="left" w:pos="1062"/>
        </w:tabs>
        <w:rPr>
          <w:rFonts w:ascii="Times New Roman" w:eastAsia="Times New Roman" w:hAnsi="Times New Roman" w:cs="Times New Roman"/>
          <w:sz w:val="26"/>
          <w:szCs w:val="26"/>
        </w:rPr>
      </w:pPr>
    </w:p>
    <w:p w14:paraId="7BBE6323" w14:textId="77777777" w:rsidR="0099138F" w:rsidRDefault="0099138F" w:rsidP="0099138F">
      <w:pPr>
        <w:tabs>
          <w:tab w:val="left" w:pos="1062"/>
        </w:tabs>
        <w:rPr>
          <w:rFonts w:ascii="Times New Roman" w:eastAsia="Times New Roman" w:hAnsi="Times New Roman" w:cs="Times New Roman"/>
          <w:sz w:val="26"/>
          <w:szCs w:val="26"/>
        </w:rPr>
      </w:pPr>
    </w:p>
    <w:p w14:paraId="7769F630" w14:textId="77777777" w:rsidR="00795A49" w:rsidRDefault="00795A49" w:rsidP="0099138F">
      <w:pPr>
        <w:tabs>
          <w:tab w:val="left" w:pos="1062"/>
        </w:tabs>
        <w:rPr>
          <w:rFonts w:ascii="Times New Roman" w:eastAsia="Times New Roman" w:hAnsi="Times New Roman" w:cs="Times New Roman"/>
          <w:sz w:val="26"/>
          <w:szCs w:val="26"/>
        </w:rPr>
      </w:pPr>
    </w:p>
    <w:p w14:paraId="764F66CE" w14:textId="77777777" w:rsidR="00795A49" w:rsidRDefault="00795A49" w:rsidP="0099138F">
      <w:pPr>
        <w:tabs>
          <w:tab w:val="left" w:pos="1062"/>
        </w:tabs>
        <w:rPr>
          <w:rFonts w:ascii="Times New Roman" w:eastAsia="Times New Roman" w:hAnsi="Times New Roman" w:cs="Times New Roman"/>
          <w:sz w:val="26"/>
          <w:szCs w:val="26"/>
        </w:rPr>
      </w:pPr>
    </w:p>
    <w:p w14:paraId="12CB2140" w14:textId="77777777" w:rsidR="00795A49" w:rsidRDefault="00795A49" w:rsidP="0099138F">
      <w:pPr>
        <w:tabs>
          <w:tab w:val="left" w:pos="1062"/>
        </w:tabs>
        <w:rPr>
          <w:rFonts w:ascii="Times New Roman" w:eastAsia="Times New Roman" w:hAnsi="Times New Roman" w:cs="Times New Roman"/>
          <w:sz w:val="26"/>
          <w:szCs w:val="26"/>
        </w:rPr>
      </w:pPr>
    </w:p>
    <w:p w14:paraId="22BE3C97" w14:textId="77777777" w:rsidR="00795A49" w:rsidRDefault="00795A49" w:rsidP="0099138F">
      <w:pPr>
        <w:tabs>
          <w:tab w:val="left" w:pos="1062"/>
        </w:tabs>
        <w:rPr>
          <w:rFonts w:ascii="Times New Roman" w:eastAsia="Times New Roman" w:hAnsi="Times New Roman" w:cs="Times New Roman"/>
          <w:sz w:val="26"/>
          <w:szCs w:val="26"/>
        </w:rPr>
      </w:pPr>
    </w:p>
    <w:p w14:paraId="34C51AE5" w14:textId="77777777" w:rsidR="00795A49" w:rsidRDefault="00795A49" w:rsidP="0099138F">
      <w:pPr>
        <w:tabs>
          <w:tab w:val="left" w:pos="1062"/>
        </w:tabs>
        <w:rPr>
          <w:rFonts w:ascii="Times New Roman" w:eastAsia="Times New Roman" w:hAnsi="Times New Roman" w:cs="Times New Roman"/>
          <w:sz w:val="26"/>
          <w:szCs w:val="26"/>
        </w:rPr>
      </w:pPr>
    </w:p>
    <w:tbl>
      <w:tblPr>
        <w:tblW w:w="9072" w:type="dxa"/>
        <w:tblCellSpacing w:w="0" w:type="dxa"/>
        <w:tblInd w:w="284" w:type="dxa"/>
        <w:tblCellMar>
          <w:left w:w="0" w:type="dxa"/>
          <w:right w:w="0" w:type="dxa"/>
        </w:tblCellMar>
        <w:tblLook w:val="04A0" w:firstRow="1" w:lastRow="0" w:firstColumn="1" w:lastColumn="0" w:noHBand="0" w:noVBand="1"/>
      </w:tblPr>
      <w:tblGrid>
        <w:gridCol w:w="3827"/>
        <w:gridCol w:w="5245"/>
      </w:tblGrid>
      <w:tr w:rsidR="00795A49" w:rsidRPr="00A31576" w14:paraId="36929656" w14:textId="77777777" w:rsidTr="00F20E04">
        <w:trPr>
          <w:trHeight w:val="919"/>
          <w:tblCellSpacing w:w="0" w:type="dxa"/>
        </w:trPr>
        <w:tc>
          <w:tcPr>
            <w:tcW w:w="3827" w:type="dxa"/>
            <w:tcMar>
              <w:top w:w="0" w:type="dxa"/>
              <w:left w:w="108" w:type="dxa"/>
              <w:bottom w:w="0" w:type="dxa"/>
              <w:right w:w="108" w:type="dxa"/>
            </w:tcMar>
            <w:hideMark/>
          </w:tcPr>
          <w:p w14:paraId="1C61F9F3" w14:textId="77777777" w:rsidR="00795A49" w:rsidRPr="00A31576" w:rsidRDefault="00795A49" w:rsidP="00F20E04">
            <w:pPr>
              <w:spacing w:after="0" w:line="240" w:lineRule="auto"/>
              <w:jc w:val="center"/>
              <w:rPr>
                <w:rFonts w:ascii="Times New Roman" w:hAnsi="Times New Roman" w:cs="Times New Roman"/>
                <w:sz w:val="24"/>
                <w:szCs w:val="24"/>
                <w:vertAlign w:val="superscript"/>
                <w:lang w:val="vi-VN"/>
              </w:rPr>
            </w:pPr>
            <w:r w:rsidRPr="00A31576">
              <w:rPr>
                <w:rFonts w:ascii="Times New Roman" w:hAnsi="Times New Roman" w:cs="Times New Roman"/>
                <w:b/>
                <w:bCs/>
                <w:sz w:val="24"/>
                <w:szCs w:val="24"/>
                <w:lang w:val="vi-VN"/>
              </w:rPr>
              <w:lastRenderedPageBreak/>
              <w:t>TÊN CƠ SỞ PHÁ DỠ TÀU BIỂN</w:t>
            </w:r>
            <w:r w:rsidRPr="00A31576">
              <w:rPr>
                <w:rFonts w:ascii="Times New Roman" w:hAnsi="Times New Roman" w:cs="Times New Roman"/>
                <w:b/>
                <w:bCs/>
                <w:sz w:val="24"/>
                <w:szCs w:val="24"/>
                <w:lang w:val="vi-VN"/>
              </w:rPr>
              <w:br/>
            </w:r>
            <w:r w:rsidRPr="00A31576">
              <w:rPr>
                <w:rFonts w:ascii="Times New Roman" w:hAnsi="Times New Roman" w:cs="Times New Roman"/>
                <w:sz w:val="24"/>
                <w:szCs w:val="24"/>
                <w:vertAlign w:val="superscript"/>
                <w:lang w:val="vi-VN"/>
              </w:rPr>
              <w:t>___________</w:t>
            </w:r>
          </w:p>
          <w:p w14:paraId="75BEB13F" w14:textId="77777777" w:rsidR="00795A49" w:rsidRPr="00A31576" w:rsidRDefault="00795A49" w:rsidP="00F20E04">
            <w:pPr>
              <w:spacing w:after="0" w:line="240" w:lineRule="auto"/>
              <w:jc w:val="center"/>
              <w:rPr>
                <w:rFonts w:ascii="Times New Roman" w:hAnsi="Times New Roman" w:cs="Times New Roman"/>
                <w:sz w:val="24"/>
                <w:szCs w:val="24"/>
                <w:lang w:val="vi-VN"/>
              </w:rPr>
            </w:pPr>
          </w:p>
          <w:p w14:paraId="2FA2B327" w14:textId="77777777" w:rsidR="00795A49" w:rsidRPr="00A31576" w:rsidRDefault="00795A49" w:rsidP="00F20E04">
            <w:pPr>
              <w:spacing w:after="0" w:line="240" w:lineRule="auto"/>
              <w:jc w:val="center"/>
              <w:rPr>
                <w:rFonts w:ascii="Times New Roman" w:hAnsi="Times New Roman" w:cs="Times New Roman"/>
                <w:sz w:val="24"/>
                <w:szCs w:val="24"/>
                <w:vertAlign w:val="superscript"/>
              </w:rPr>
            </w:pPr>
            <w:r w:rsidRPr="00A31576">
              <w:rPr>
                <w:rFonts w:ascii="Times New Roman" w:hAnsi="Times New Roman" w:cs="Times New Roman"/>
                <w:sz w:val="24"/>
                <w:szCs w:val="24"/>
                <w:lang w:val="vi-VN"/>
              </w:rPr>
              <w:t>Số: </w:t>
            </w:r>
            <w:r w:rsidRPr="00A31576">
              <w:rPr>
                <w:rFonts w:ascii="Times New Roman" w:hAnsi="Times New Roman" w:cs="Times New Roman"/>
                <w:sz w:val="24"/>
                <w:szCs w:val="24"/>
              </w:rPr>
              <w:t>………….</w:t>
            </w:r>
          </w:p>
        </w:tc>
        <w:tc>
          <w:tcPr>
            <w:tcW w:w="5245" w:type="dxa"/>
            <w:tcMar>
              <w:top w:w="0" w:type="dxa"/>
              <w:left w:w="108" w:type="dxa"/>
              <w:bottom w:w="0" w:type="dxa"/>
              <w:right w:w="108" w:type="dxa"/>
            </w:tcMar>
            <w:hideMark/>
          </w:tcPr>
          <w:p w14:paraId="0FBF9CFD" w14:textId="77777777" w:rsidR="00795A49" w:rsidRPr="00A31576" w:rsidRDefault="00795A49" w:rsidP="00F20E04">
            <w:pPr>
              <w:spacing w:after="0" w:line="240" w:lineRule="auto"/>
              <w:jc w:val="center"/>
              <w:rPr>
                <w:rFonts w:ascii="Times New Roman" w:hAnsi="Times New Roman" w:cs="Times New Roman"/>
                <w:b/>
                <w:bCs/>
                <w:sz w:val="24"/>
                <w:szCs w:val="24"/>
                <w:lang w:val="vi-VN"/>
              </w:rPr>
            </w:pPr>
            <w:r w:rsidRPr="00A31576">
              <w:rPr>
                <w:rFonts w:ascii="Times New Roman" w:hAnsi="Times New Roman" w:cs="Times New Roman"/>
                <w:b/>
                <w:bCs/>
                <w:sz w:val="24"/>
                <w:szCs w:val="24"/>
                <w:lang w:val="vi-VN"/>
              </w:rPr>
              <w:t>CỘNG HÒA XÃ HỘI CHỦ NGHĨA VIỆT NAM</w:t>
            </w:r>
            <w:r w:rsidRPr="00A31576">
              <w:rPr>
                <w:rFonts w:ascii="Times New Roman" w:hAnsi="Times New Roman" w:cs="Times New Roman"/>
                <w:b/>
                <w:bCs/>
                <w:sz w:val="24"/>
                <w:szCs w:val="24"/>
                <w:lang w:val="vi-VN"/>
              </w:rPr>
              <w:br/>
              <w:t>Độc lập - Tự do - Hạnh phúc</w:t>
            </w:r>
          </w:p>
          <w:p w14:paraId="44F643C4" w14:textId="77777777" w:rsidR="00795A49" w:rsidRPr="00A31576" w:rsidRDefault="00795A49" w:rsidP="00F20E04">
            <w:pPr>
              <w:spacing w:after="0" w:line="240" w:lineRule="auto"/>
              <w:jc w:val="center"/>
              <w:rPr>
                <w:rFonts w:ascii="Times New Roman" w:hAnsi="Times New Roman" w:cs="Times New Roman"/>
                <w:sz w:val="24"/>
                <w:szCs w:val="24"/>
              </w:rPr>
            </w:pPr>
            <w:r w:rsidRPr="00A31576">
              <w:rPr>
                <w:rFonts w:ascii="Times New Roman" w:hAnsi="Times New Roman" w:cs="Times New Roman"/>
                <w:b/>
                <w:bCs/>
                <w:sz w:val="24"/>
                <w:szCs w:val="24"/>
                <w:vertAlign w:val="superscript"/>
              </w:rPr>
              <w:t>______________________________________</w:t>
            </w:r>
            <w:r w:rsidRPr="00A31576">
              <w:rPr>
                <w:rFonts w:ascii="Times New Roman" w:hAnsi="Times New Roman" w:cs="Times New Roman"/>
                <w:b/>
                <w:bCs/>
                <w:sz w:val="24"/>
                <w:szCs w:val="24"/>
                <w:lang w:val="vi-VN"/>
              </w:rPr>
              <w:br/>
            </w:r>
            <w:r w:rsidRPr="00A31576">
              <w:rPr>
                <w:rFonts w:ascii="Times New Roman" w:hAnsi="Times New Roman" w:cs="Times New Roman"/>
                <w:i/>
                <w:iCs/>
                <w:sz w:val="24"/>
                <w:szCs w:val="24"/>
              </w:rPr>
              <w:t>…..</w:t>
            </w:r>
            <w:r w:rsidRPr="00A31576">
              <w:rPr>
                <w:rFonts w:ascii="Times New Roman" w:hAnsi="Times New Roman" w:cs="Times New Roman"/>
                <w:i/>
                <w:iCs/>
                <w:sz w:val="24"/>
                <w:szCs w:val="24"/>
                <w:lang w:val="vi-VN"/>
              </w:rPr>
              <w:t>, ngày </w:t>
            </w:r>
            <w:r w:rsidRPr="00A31576">
              <w:rPr>
                <w:rFonts w:ascii="Times New Roman" w:hAnsi="Times New Roman" w:cs="Times New Roman"/>
                <w:i/>
                <w:iCs/>
                <w:sz w:val="24"/>
                <w:szCs w:val="24"/>
              </w:rPr>
              <w:t>…..</w:t>
            </w:r>
            <w:r w:rsidRPr="00A31576">
              <w:rPr>
                <w:rFonts w:ascii="Times New Roman" w:hAnsi="Times New Roman" w:cs="Times New Roman"/>
                <w:i/>
                <w:iCs/>
                <w:sz w:val="24"/>
                <w:szCs w:val="24"/>
                <w:lang w:val="vi-VN"/>
              </w:rPr>
              <w:t> tháng </w:t>
            </w:r>
            <w:r w:rsidRPr="00A31576">
              <w:rPr>
                <w:rFonts w:ascii="Times New Roman" w:hAnsi="Times New Roman" w:cs="Times New Roman"/>
                <w:i/>
                <w:iCs/>
                <w:sz w:val="24"/>
                <w:szCs w:val="24"/>
              </w:rPr>
              <w:t>……</w:t>
            </w:r>
            <w:r w:rsidRPr="00A31576">
              <w:rPr>
                <w:rFonts w:ascii="Times New Roman" w:hAnsi="Times New Roman" w:cs="Times New Roman"/>
                <w:i/>
                <w:iCs/>
                <w:sz w:val="24"/>
                <w:szCs w:val="24"/>
                <w:lang w:val="vi-VN"/>
              </w:rPr>
              <w:t> năm </w:t>
            </w:r>
            <w:r w:rsidRPr="00A31576">
              <w:rPr>
                <w:rFonts w:ascii="Times New Roman" w:hAnsi="Times New Roman" w:cs="Times New Roman"/>
                <w:i/>
                <w:iCs/>
                <w:sz w:val="24"/>
                <w:szCs w:val="24"/>
              </w:rPr>
              <w:t>…</w:t>
            </w:r>
          </w:p>
        </w:tc>
      </w:tr>
    </w:tbl>
    <w:p w14:paraId="309E3CCE" w14:textId="77777777" w:rsidR="00795A49" w:rsidRPr="00A31576" w:rsidRDefault="00795A49" w:rsidP="00795A49">
      <w:pPr>
        <w:spacing w:after="0" w:line="240" w:lineRule="auto"/>
        <w:jc w:val="center"/>
        <w:rPr>
          <w:rFonts w:ascii="Times New Roman" w:hAnsi="Times New Roman" w:cs="Times New Roman"/>
          <w:b/>
          <w:bCs/>
          <w:sz w:val="24"/>
          <w:szCs w:val="24"/>
          <w:lang w:val="vi-VN"/>
        </w:rPr>
      </w:pPr>
    </w:p>
    <w:p w14:paraId="418F8354" w14:textId="77777777" w:rsidR="00795A49" w:rsidRPr="00A31576" w:rsidRDefault="00795A49" w:rsidP="00795A49">
      <w:pPr>
        <w:spacing w:after="0" w:line="240" w:lineRule="auto"/>
        <w:jc w:val="center"/>
        <w:rPr>
          <w:rFonts w:ascii="Times New Roman" w:hAnsi="Times New Roman" w:cs="Times New Roman"/>
          <w:sz w:val="26"/>
          <w:szCs w:val="26"/>
        </w:rPr>
      </w:pPr>
      <w:r w:rsidRPr="00A31576">
        <w:rPr>
          <w:rFonts w:ascii="Times New Roman" w:hAnsi="Times New Roman" w:cs="Times New Roman"/>
          <w:b/>
          <w:bCs/>
          <w:sz w:val="26"/>
          <w:szCs w:val="26"/>
          <w:lang w:val="vi-VN"/>
        </w:rPr>
        <w:t>ĐỀ NGHỊ</w:t>
      </w:r>
    </w:p>
    <w:p w14:paraId="39ADF4D9" w14:textId="77777777" w:rsidR="00795A49" w:rsidRPr="00A31576" w:rsidRDefault="00795A49" w:rsidP="00795A49">
      <w:pPr>
        <w:spacing w:after="0" w:line="240" w:lineRule="auto"/>
        <w:jc w:val="center"/>
        <w:rPr>
          <w:rFonts w:ascii="Times New Roman" w:hAnsi="Times New Roman" w:cs="Times New Roman"/>
          <w:b/>
          <w:bCs/>
          <w:sz w:val="26"/>
          <w:szCs w:val="26"/>
          <w:lang w:val="vi-VN"/>
        </w:rPr>
      </w:pPr>
      <w:r w:rsidRPr="00A31576">
        <w:rPr>
          <w:rFonts w:ascii="Times New Roman" w:hAnsi="Times New Roman" w:cs="Times New Roman"/>
          <w:b/>
          <w:bCs/>
          <w:sz w:val="26"/>
          <w:szCs w:val="26"/>
          <w:lang w:val="vi-VN"/>
        </w:rPr>
        <w:t>Đưa cơ sở phá dỡ tàu biển đã qua sử dụng vào hoạt động</w:t>
      </w:r>
    </w:p>
    <w:p w14:paraId="6196FFAC" w14:textId="77777777" w:rsidR="00795A49" w:rsidRPr="00A31576" w:rsidRDefault="00795A49" w:rsidP="00795A49">
      <w:pPr>
        <w:spacing w:after="0" w:line="240" w:lineRule="auto"/>
        <w:jc w:val="center"/>
        <w:rPr>
          <w:rFonts w:ascii="Times New Roman" w:hAnsi="Times New Roman" w:cs="Times New Roman"/>
          <w:b/>
          <w:bCs/>
          <w:sz w:val="26"/>
          <w:szCs w:val="26"/>
          <w:vertAlign w:val="superscript"/>
          <w:lang w:val="vi-VN"/>
        </w:rPr>
      </w:pPr>
      <w:r w:rsidRPr="00A31576">
        <w:rPr>
          <w:rFonts w:ascii="Times New Roman" w:hAnsi="Times New Roman" w:cs="Times New Roman"/>
          <w:b/>
          <w:bCs/>
          <w:sz w:val="26"/>
          <w:szCs w:val="26"/>
          <w:vertAlign w:val="superscript"/>
          <w:lang w:val="vi-VN"/>
        </w:rPr>
        <w:t>___________</w:t>
      </w:r>
    </w:p>
    <w:p w14:paraId="78DB5753" w14:textId="77777777" w:rsidR="00795A49" w:rsidRPr="00A31576" w:rsidRDefault="00795A49" w:rsidP="00795A49">
      <w:pPr>
        <w:spacing w:after="0" w:line="240" w:lineRule="auto"/>
        <w:jc w:val="center"/>
        <w:rPr>
          <w:rFonts w:ascii="Times New Roman" w:hAnsi="Times New Roman" w:cs="Times New Roman"/>
          <w:sz w:val="26"/>
          <w:szCs w:val="26"/>
          <w:lang w:val="vi-VN"/>
        </w:rPr>
      </w:pPr>
    </w:p>
    <w:p w14:paraId="11B2164C" w14:textId="77777777" w:rsidR="00795A49" w:rsidRPr="00A31576" w:rsidRDefault="00795A49" w:rsidP="00795A49">
      <w:pPr>
        <w:spacing w:after="0" w:line="240" w:lineRule="auto"/>
        <w:jc w:val="center"/>
        <w:rPr>
          <w:rFonts w:ascii="Times New Roman" w:hAnsi="Times New Roman" w:cs="Times New Roman"/>
          <w:sz w:val="26"/>
          <w:szCs w:val="26"/>
          <w:lang w:val="vi-VN"/>
        </w:rPr>
      </w:pPr>
      <w:r w:rsidRPr="00A31576">
        <w:rPr>
          <w:rFonts w:ascii="Times New Roman" w:hAnsi="Times New Roman" w:cs="Times New Roman"/>
          <w:sz w:val="26"/>
          <w:szCs w:val="26"/>
          <w:lang w:val="vi-VN"/>
        </w:rPr>
        <w:t>Kính gửi: Cục Hàng hải Việt Nam.</w:t>
      </w:r>
    </w:p>
    <w:p w14:paraId="780E20EC" w14:textId="77777777" w:rsidR="00795A49" w:rsidRPr="00A31576" w:rsidRDefault="00795A49" w:rsidP="00795A49">
      <w:pPr>
        <w:spacing w:after="0" w:line="240" w:lineRule="auto"/>
        <w:jc w:val="center"/>
        <w:rPr>
          <w:rFonts w:ascii="Times New Roman" w:hAnsi="Times New Roman" w:cs="Times New Roman"/>
          <w:sz w:val="26"/>
          <w:szCs w:val="26"/>
          <w:lang w:val="vi-VN"/>
        </w:rPr>
      </w:pPr>
    </w:p>
    <w:p w14:paraId="5111EA3B"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b/>
          <w:bCs/>
          <w:sz w:val="26"/>
          <w:szCs w:val="26"/>
          <w:lang w:val="vi-VN"/>
        </w:rPr>
        <w:t>1. Thông tin về cơ sở phá dỡ tàu biển</w:t>
      </w:r>
    </w:p>
    <w:p w14:paraId="3753B3DF"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a) Tên cơ sở phá dỡ tàu biển:.................................................................................</w:t>
      </w:r>
    </w:p>
    <w:p w14:paraId="21285512"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b) Địa chỉ:.............................................................................................................</w:t>
      </w:r>
    </w:p>
    <w:p w14:paraId="23544BF6"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c) Số điện thoại liên hệ: ........................................................................................</w:t>
      </w:r>
    </w:p>
    <w:p w14:paraId="73F2ED96"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d) Người đại diện theo pháp luật: ..........................................................................</w:t>
      </w:r>
    </w:p>
    <w:p w14:paraId="49918FCC"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đ) Giấy chứng nhận đăng ký kinh doanh số ………. do (Tên cơ quan cấp) cấp ngày………tháng……..năm ………..</w:t>
      </w:r>
    </w:p>
    <w:p w14:paraId="70466C22"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b/>
          <w:bCs/>
          <w:sz w:val="26"/>
          <w:szCs w:val="26"/>
          <w:lang w:val="vi-VN"/>
        </w:rPr>
        <w:t>2. Thông tin năng lực phá dỡ tàu biển</w:t>
      </w:r>
    </w:p>
    <w:p w14:paraId="58AF4B30"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a) Loại tàu biển có khả năng phá dỡ: .....................................................................</w:t>
      </w:r>
    </w:p>
    <w:p w14:paraId="57E44D92"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b) Giới hạn trọng tải toàn phần của tàu biển vào cơ sở phá dỡ: ..............................</w:t>
      </w:r>
    </w:p>
    <w:p w14:paraId="6C80D1C6"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b/>
          <w:bCs/>
          <w:sz w:val="26"/>
          <w:szCs w:val="26"/>
          <w:lang w:val="vi-VN"/>
        </w:rPr>
        <w:t>3. Hồ sơ về cơ sở phá dỡ tàu biển</w:t>
      </w:r>
    </w:p>
    <w:p w14:paraId="24FC7CD0"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 xml:space="preserve">a) </w:t>
      </w:r>
      <w:r w:rsidRPr="00A31576">
        <w:rPr>
          <w:rFonts w:ascii="Times New Roman" w:hAnsi="Times New Roman" w:cs="Times New Roman"/>
          <w:bCs/>
          <w:iCs/>
          <w:sz w:val="26"/>
          <w:szCs w:val="26"/>
          <w:lang w:val="vi-VN"/>
        </w:rPr>
        <w:t xml:space="preserve">Giấy phép môi trường của chủ cơ sở phá dỡ tàu biển được cơ quan nhà nước có thẩm quyền cấp (bản sao có chứng thực hoặc bản sao kèm bản chính để đối chiếu hoặc </w:t>
      </w:r>
      <w:r w:rsidRPr="00A31576">
        <w:rPr>
          <w:rFonts w:ascii="Times New Roman" w:hAnsi="Times New Roman" w:cs="Times New Roman"/>
          <w:sz w:val="26"/>
          <w:szCs w:val="26"/>
          <w:lang w:val="vi-VN"/>
        </w:rPr>
        <w:t>bản sao điện tử hoặc bản sao điện tử từ sổ gốc hoặc bản sao điện tử có chứng thực từ bản chính;</w:t>
      </w:r>
    </w:p>
    <w:p w14:paraId="054CEFFD" w14:textId="77777777" w:rsidR="00795A49" w:rsidRPr="00A31576" w:rsidRDefault="00795A49" w:rsidP="00795A49">
      <w:pPr>
        <w:spacing w:after="0" w:line="240" w:lineRule="auto"/>
        <w:ind w:firstLine="567"/>
        <w:jc w:val="both"/>
        <w:rPr>
          <w:rFonts w:ascii="Times New Roman" w:hAnsi="Times New Roman" w:cs="Times New Roman"/>
          <w:bCs/>
          <w:iCs/>
          <w:sz w:val="26"/>
          <w:szCs w:val="26"/>
          <w:lang w:val="vi-VN"/>
        </w:rPr>
      </w:pPr>
      <w:r w:rsidRPr="00A31576">
        <w:rPr>
          <w:rFonts w:ascii="Times New Roman" w:hAnsi="Times New Roman" w:cs="Times New Roman"/>
          <w:iCs/>
          <w:sz w:val="26"/>
          <w:szCs w:val="26"/>
          <w:lang w:val="vi-VN"/>
        </w:rPr>
        <w:t>b) Quy trình kiểm soát các yếu tố nguy hiểm, yếu tố có hại và phương án xử</w:t>
      </w:r>
      <w:r w:rsidRPr="00A31576">
        <w:rPr>
          <w:rFonts w:ascii="Times New Roman" w:hAnsi="Times New Roman" w:cs="Times New Roman"/>
          <w:iCs/>
          <w:spacing w:val="-10"/>
          <w:sz w:val="26"/>
          <w:szCs w:val="26"/>
          <w:lang w:val="vi-VN"/>
        </w:rPr>
        <w:t xml:space="preserve"> </w:t>
      </w:r>
      <w:r w:rsidRPr="00A31576">
        <w:rPr>
          <w:rFonts w:ascii="Times New Roman" w:hAnsi="Times New Roman" w:cs="Times New Roman"/>
          <w:iCs/>
          <w:sz w:val="26"/>
          <w:szCs w:val="26"/>
          <w:lang w:val="vi-VN"/>
        </w:rPr>
        <w:t>lý</w:t>
      </w:r>
      <w:r w:rsidRPr="00A31576">
        <w:rPr>
          <w:rFonts w:ascii="Times New Roman" w:hAnsi="Times New Roman" w:cs="Times New Roman"/>
          <w:iCs/>
          <w:spacing w:val="-10"/>
          <w:sz w:val="26"/>
          <w:szCs w:val="26"/>
          <w:lang w:val="vi-VN"/>
        </w:rPr>
        <w:t xml:space="preserve"> </w:t>
      </w:r>
      <w:r w:rsidRPr="00A31576">
        <w:rPr>
          <w:rFonts w:ascii="Times New Roman" w:hAnsi="Times New Roman" w:cs="Times New Roman"/>
          <w:iCs/>
          <w:spacing w:val="4"/>
          <w:sz w:val="26"/>
          <w:szCs w:val="26"/>
          <w:lang w:val="vi-VN"/>
        </w:rPr>
        <w:t xml:space="preserve">sự cố kỹ thuật gây mất an toàn, vệ sinh lao động nghiêm trọng (Bản chính hoặc bản sao có chứng thực </w:t>
      </w:r>
      <w:r w:rsidRPr="00A31576">
        <w:rPr>
          <w:rFonts w:ascii="Times New Roman" w:hAnsi="Times New Roman" w:cs="Times New Roman"/>
          <w:spacing w:val="4"/>
          <w:sz w:val="26"/>
          <w:szCs w:val="26"/>
          <w:lang w:val="vi-VN"/>
        </w:rPr>
        <w:t>hoặc bản sao điện tử hoặc bản sao điện tử có chứng thực từ bản chính</w:t>
      </w:r>
      <w:r w:rsidRPr="00A31576">
        <w:rPr>
          <w:rFonts w:ascii="Times New Roman" w:hAnsi="Times New Roman" w:cs="Times New Roman"/>
          <w:iCs/>
          <w:spacing w:val="4"/>
          <w:sz w:val="26"/>
          <w:szCs w:val="26"/>
          <w:lang w:val="vi-VN"/>
        </w:rPr>
        <w:t>);</w:t>
      </w:r>
    </w:p>
    <w:p w14:paraId="739F67C4" w14:textId="77777777" w:rsidR="00795A49" w:rsidRPr="00A31576" w:rsidRDefault="00795A49" w:rsidP="00795A49">
      <w:pPr>
        <w:widowControl w:val="0"/>
        <w:tabs>
          <w:tab w:val="left" w:pos="317"/>
        </w:tabs>
        <w:autoSpaceDE w:val="0"/>
        <w:autoSpaceDN w:val="0"/>
        <w:spacing w:after="0" w:line="240" w:lineRule="auto"/>
        <w:ind w:firstLine="567"/>
        <w:jc w:val="both"/>
        <w:rPr>
          <w:rFonts w:ascii="Times New Roman" w:hAnsi="Times New Roman" w:cs="Times New Roman"/>
          <w:bCs/>
          <w:iCs/>
          <w:sz w:val="26"/>
          <w:szCs w:val="26"/>
          <w:lang w:val="vi-VN"/>
        </w:rPr>
      </w:pPr>
      <w:r w:rsidRPr="00A31576">
        <w:rPr>
          <w:rFonts w:ascii="Times New Roman" w:hAnsi="Times New Roman" w:cs="Times New Roman"/>
          <w:iCs/>
          <w:sz w:val="26"/>
          <w:szCs w:val="26"/>
          <w:lang w:val="vi-VN"/>
        </w:rPr>
        <w:t xml:space="preserve">c) Văn bản thẩm duyệt, kiểm tra nghiệm thu về phòng cháy và chữa cháy của cơ quan Cảnh sát phòng cháy và chữa cháy </w:t>
      </w:r>
      <w:r w:rsidRPr="00A31576">
        <w:rPr>
          <w:rFonts w:ascii="Times New Roman" w:hAnsi="Times New Roman" w:cs="Times New Roman"/>
          <w:bCs/>
          <w:iCs/>
          <w:sz w:val="26"/>
          <w:szCs w:val="26"/>
          <w:lang w:val="vi-VN"/>
        </w:rPr>
        <w:t xml:space="preserve">(bản sao có chứng thực hoặc bản sao kèm bản chính để đối chiếu hoặc </w:t>
      </w:r>
      <w:r w:rsidRPr="00A31576">
        <w:rPr>
          <w:rFonts w:ascii="Times New Roman" w:hAnsi="Times New Roman" w:cs="Times New Roman"/>
          <w:sz w:val="26"/>
          <w:szCs w:val="26"/>
          <w:lang w:val="vi-VN"/>
        </w:rPr>
        <w:t>bản sao điện tử hoặc bản sao điện tử từ sổ gốc hoặc bản sao điện tử có chứng thực từ bản chính</w:t>
      </w:r>
      <w:r w:rsidRPr="00A31576">
        <w:rPr>
          <w:rFonts w:ascii="Times New Roman" w:hAnsi="Times New Roman" w:cs="Times New Roman"/>
          <w:bCs/>
          <w:iCs/>
          <w:sz w:val="26"/>
          <w:szCs w:val="26"/>
          <w:lang w:val="vi-VN"/>
        </w:rPr>
        <w:t>).</w:t>
      </w:r>
    </w:p>
    <w:p w14:paraId="455CC682"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r w:rsidRPr="00A31576">
        <w:rPr>
          <w:rFonts w:ascii="Times New Roman" w:hAnsi="Times New Roman" w:cs="Times New Roman"/>
          <w:sz w:val="26"/>
          <w:szCs w:val="26"/>
          <w:lang w:val="vi-VN"/>
        </w:rPr>
        <w:t>Đề nghị Cục Hàng hải Việt Nam xem xét, quyết định đưa cơ sở phá dỡ tàu biển vào hoạt động.</w:t>
      </w:r>
    </w:p>
    <w:p w14:paraId="13385042" w14:textId="77777777" w:rsidR="00795A49" w:rsidRPr="00A31576" w:rsidRDefault="00795A49" w:rsidP="00795A49">
      <w:pPr>
        <w:spacing w:after="0" w:line="240" w:lineRule="auto"/>
        <w:ind w:firstLine="567"/>
        <w:jc w:val="both"/>
        <w:rPr>
          <w:rFonts w:ascii="Times New Roman" w:hAnsi="Times New Roman" w:cs="Times New Roman"/>
          <w:sz w:val="26"/>
          <w:szCs w:val="26"/>
          <w:lang w:val="vi-VN"/>
        </w:rPr>
      </w:pPr>
    </w:p>
    <w:tbl>
      <w:tblPr>
        <w:tblW w:w="5000" w:type="pct"/>
        <w:tblCellSpacing w:w="0" w:type="dxa"/>
        <w:tblCellMar>
          <w:left w:w="0" w:type="dxa"/>
          <w:right w:w="0" w:type="dxa"/>
        </w:tblCellMar>
        <w:tblLook w:val="04A0" w:firstRow="1" w:lastRow="0" w:firstColumn="1" w:lastColumn="0" w:noHBand="0" w:noVBand="1"/>
      </w:tblPr>
      <w:tblGrid>
        <w:gridCol w:w="3944"/>
        <w:gridCol w:w="5461"/>
      </w:tblGrid>
      <w:tr w:rsidR="00795A49" w:rsidRPr="00A31576" w14:paraId="0225F6B3" w14:textId="77777777" w:rsidTr="00F20E04">
        <w:trPr>
          <w:tblCellSpacing w:w="0" w:type="dxa"/>
        </w:trPr>
        <w:tc>
          <w:tcPr>
            <w:tcW w:w="2097" w:type="pct"/>
            <w:hideMark/>
          </w:tcPr>
          <w:p w14:paraId="726B9E15" w14:textId="77777777" w:rsidR="00795A49" w:rsidRPr="00A31576" w:rsidRDefault="00795A49" w:rsidP="00F20E04">
            <w:pPr>
              <w:spacing w:after="0" w:line="240" w:lineRule="auto"/>
              <w:rPr>
                <w:rFonts w:ascii="Times New Roman" w:hAnsi="Times New Roman" w:cs="Times New Roman"/>
                <w:sz w:val="26"/>
                <w:szCs w:val="26"/>
                <w:lang w:val="vi-VN"/>
              </w:rPr>
            </w:pPr>
          </w:p>
        </w:tc>
        <w:tc>
          <w:tcPr>
            <w:tcW w:w="2903" w:type="pct"/>
            <w:hideMark/>
          </w:tcPr>
          <w:p w14:paraId="259C8EFB" w14:textId="77777777" w:rsidR="00795A49" w:rsidRPr="00A31576" w:rsidRDefault="00795A49" w:rsidP="00F20E04">
            <w:pPr>
              <w:spacing w:after="0" w:line="240" w:lineRule="auto"/>
              <w:jc w:val="center"/>
              <w:rPr>
                <w:rFonts w:ascii="Times New Roman" w:hAnsi="Times New Roman" w:cs="Times New Roman"/>
                <w:b/>
                <w:bCs/>
                <w:sz w:val="26"/>
                <w:szCs w:val="26"/>
                <w:lang w:val="vi-VN"/>
              </w:rPr>
            </w:pPr>
            <w:r w:rsidRPr="00A31576">
              <w:rPr>
                <w:rFonts w:ascii="Times New Roman" w:hAnsi="Times New Roman" w:cs="Times New Roman"/>
                <w:b/>
                <w:bCs/>
                <w:sz w:val="26"/>
                <w:szCs w:val="26"/>
                <w:lang w:val="vi-VN"/>
              </w:rPr>
              <w:t>ĐẠI DIỆN</w:t>
            </w:r>
            <w:r w:rsidRPr="00A31576">
              <w:rPr>
                <w:rFonts w:ascii="Times New Roman" w:hAnsi="Times New Roman" w:cs="Times New Roman"/>
                <w:b/>
                <w:bCs/>
                <w:sz w:val="26"/>
                <w:szCs w:val="26"/>
                <w:lang w:val="vi-VN"/>
              </w:rPr>
              <w:br/>
              <w:t>CƠ SỞ PHÁ DỠ TÀU BIỂN</w:t>
            </w:r>
          </w:p>
        </w:tc>
      </w:tr>
    </w:tbl>
    <w:p w14:paraId="0575D765" w14:textId="77777777" w:rsidR="00795A49" w:rsidRPr="00A31576" w:rsidRDefault="00795A49" w:rsidP="00795A49">
      <w:pPr>
        <w:spacing w:after="0" w:line="240" w:lineRule="auto"/>
        <w:rPr>
          <w:rFonts w:ascii="Times New Roman" w:hAnsi="Times New Roman" w:cs="Times New Roman"/>
          <w:sz w:val="26"/>
          <w:szCs w:val="26"/>
          <w:lang w:val="vi-VN"/>
        </w:rPr>
        <w:sectPr w:rsidR="00795A49" w:rsidRPr="00A31576" w:rsidSect="00795A49">
          <w:pgSz w:w="12240" w:h="15840"/>
          <w:pgMar w:top="1134" w:right="1134" w:bottom="1170" w:left="1701" w:header="720" w:footer="0" w:gutter="0"/>
          <w:cols w:space="720"/>
          <w:docGrid w:linePitch="360"/>
        </w:sectPr>
      </w:pPr>
    </w:p>
    <w:p w14:paraId="0D16AC19" w14:textId="2C20163D" w:rsidR="00795A49" w:rsidRPr="00FA005D" w:rsidRDefault="00795A49" w:rsidP="00795A4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66</w:t>
      </w:r>
      <w:r w:rsidRPr="00357D60">
        <w:rPr>
          <w:rFonts w:ascii="Times New Roman Bold" w:hAnsi="Times New Roman Bold" w:cs="Times New Roman"/>
          <w:b/>
          <w:color w:val="000000" w:themeColor="text1"/>
          <w:spacing w:val="-4"/>
          <w:sz w:val="28"/>
          <w:szCs w:val="28"/>
        </w:rPr>
        <w:t>.</w:t>
      </w:r>
      <w:r w:rsidR="0003566C" w:rsidRPr="00A96848">
        <w:rPr>
          <w:rFonts w:ascii="Times New Roman Bold" w:hAnsi="Times New Roman Bold" w:cs="Times New Roman"/>
          <w:b/>
          <w:color w:val="000000" w:themeColor="text1"/>
          <w:spacing w:val="-4"/>
          <w:sz w:val="28"/>
          <w:szCs w:val="28"/>
        </w:rPr>
        <w:t>Thủ tục Quyết định lại đưa cơ sở phá dỡ tàu biển vào hoạt dộng</w:t>
      </w:r>
      <w:r w:rsidRPr="00A96848">
        <w:rPr>
          <w:rFonts w:ascii="Times New Roman Bold" w:hAnsi="Times New Roman Bold" w:cs="Times New Roman"/>
          <w:b/>
          <w:color w:val="000000" w:themeColor="text1"/>
          <w:spacing w:val="-4"/>
          <w:sz w:val="28"/>
          <w:szCs w:val="28"/>
        </w:rPr>
        <w:t xml:space="preserve"> (Số hồ sơ TTHC:</w:t>
      </w:r>
      <w:r w:rsidRPr="00A96848">
        <w:rPr>
          <w:rFonts w:ascii="Nunito" w:hAnsi="Nunito"/>
          <w:b/>
          <w:color w:val="1E2F41"/>
          <w:sz w:val="27"/>
          <w:szCs w:val="27"/>
          <w:shd w:val="clear" w:color="auto" w:fill="FFFFFF"/>
        </w:rPr>
        <w:t xml:space="preserve"> </w:t>
      </w:r>
      <w:r w:rsidR="0003566C" w:rsidRPr="00A96848">
        <w:rPr>
          <w:rFonts w:ascii="Times New Roman" w:eastAsia="Times New Roman" w:hAnsi="Times New Roman" w:cs="Times New Roman"/>
          <w:b/>
          <w:sz w:val="26"/>
          <w:szCs w:val="26"/>
        </w:rPr>
        <w:t>1.007949</w:t>
      </w:r>
      <w:r w:rsidRPr="00A96848">
        <w:rPr>
          <w:rFonts w:ascii="Times New Roman" w:eastAsia="Times New Roman" w:hAnsi="Times New Roman" w:cs="Times New Roman"/>
          <w:b/>
          <w:sz w:val="26"/>
          <w:szCs w:val="26"/>
        </w:rPr>
        <w:t>)</w:t>
      </w:r>
    </w:p>
    <w:p w14:paraId="39D4EE1C" w14:textId="77777777" w:rsidR="00795A49"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36D5B83" w14:textId="3BCA2A54" w:rsidR="0003566C" w:rsidRPr="0003566C" w:rsidRDefault="0003566C" w:rsidP="0003566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3566C">
        <w:rPr>
          <w:rFonts w:ascii="Times New Roman" w:hAnsi="Times New Roman" w:cs="Times New Roman"/>
          <w:color w:val="000000" w:themeColor="text1"/>
          <w:sz w:val="28"/>
          <w:szCs w:val="28"/>
        </w:rPr>
        <w:t xml:space="preserve"> Nộp hồ sơ TTHC:</w:t>
      </w:r>
    </w:p>
    <w:p w14:paraId="2726B2F1" w14:textId="4F344584" w:rsidR="0003566C" w:rsidRPr="0003566C" w:rsidRDefault="0003566C" w:rsidP="0003566C">
      <w:pPr>
        <w:spacing w:after="0" w:line="360" w:lineRule="exact"/>
        <w:ind w:firstLine="567"/>
        <w:jc w:val="both"/>
        <w:rPr>
          <w:rFonts w:ascii="Times New Roman" w:hAnsi="Times New Roman" w:cs="Times New Roman"/>
          <w:color w:val="000000" w:themeColor="text1"/>
          <w:sz w:val="28"/>
          <w:szCs w:val="28"/>
        </w:rPr>
      </w:pPr>
      <w:r w:rsidRPr="0003566C">
        <w:rPr>
          <w:rFonts w:ascii="Times New Roman" w:hAnsi="Times New Roman" w:cs="Times New Roman"/>
          <w:color w:val="000000" w:themeColor="text1"/>
          <w:sz w:val="28"/>
          <w:szCs w:val="28"/>
        </w:rPr>
        <w:t>- Quyết định lại đưa cơ sở phá dỡ tàu biển vào hoạt động khi thay đổi nội dung ghi trong Quyết định đã được cấp. - Chủ cơ sở phá dỡ tàu biển nộp cho Ủy ban nhân dân cấp tỉnh văn bản đề nghị cấp lại Quyết định đưa cơ sở phá dỡ tàu biển vào hoạt động theo mẫu và văn bản liên quan đến nội dung thay đổi (01 bản sao có chứng thực hoặc 01 bản sao kèm bản chính để đối chiếu).</w:t>
      </w:r>
    </w:p>
    <w:p w14:paraId="12AB8718" w14:textId="4742095E" w:rsidR="0003566C" w:rsidRPr="0003566C" w:rsidRDefault="0003566C" w:rsidP="0003566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3566C">
        <w:rPr>
          <w:rFonts w:ascii="Times New Roman" w:hAnsi="Times New Roman" w:cs="Times New Roman"/>
          <w:color w:val="000000" w:themeColor="text1"/>
          <w:sz w:val="28"/>
          <w:szCs w:val="28"/>
        </w:rPr>
        <w:t>Giải quyết TTHC:</w:t>
      </w:r>
    </w:p>
    <w:p w14:paraId="5FE20956" w14:textId="77777777" w:rsidR="0003566C" w:rsidRDefault="0003566C" w:rsidP="0003566C">
      <w:pPr>
        <w:spacing w:after="0" w:line="360" w:lineRule="exact"/>
        <w:ind w:firstLine="567"/>
        <w:jc w:val="both"/>
        <w:rPr>
          <w:rFonts w:ascii="Times New Roman" w:hAnsi="Times New Roman" w:cs="Times New Roman"/>
          <w:color w:val="000000" w:themeColor="text1"/>
          <w:sz w:val="28"/>
          <w:szCs w:val="28"/>
        </w:rPr>
      </w:pPr>
      <w:r w:rsidRPr="0003566C">
        <w:rPr>
          <w:rFonts w:ascii="Times New Roman" w:hAnsi="Times New Roman" w:cs="Times New Roman"/>
          <w:color w:val="000000" w:themeColor="text1"/>
          <w:sz w:val="28"/>
          <w:szCs w:val="28"/>
        </w:rPr>
        <w:t xml:space="preserve">- Ủy ban nhân dân cấp tỉnh tiếp nhận hồ sơ, kiểm tra phù hợp của hồ sơ, trường hợp hồ sơ chưa hợp lệ thì trong thời hạn 02 ngày làm việc kể từ khi nhận được hồ sơ, Ủy ban nhân dân cấp tỉnh hướng dẫn chủ cơ sở phá dỡ tàu biển hoàn thiện hồ sơ theo quy định tại Nghị định này. </w:t>
      </w:r>
    </w:p>
    <w:p w14:paraId="2886CF6B" w14:textId="77777777" w:rsidR="0003566C" w:rsidRDefault="0003566C" w:rsidP="0003566C">
      <w:pPr>
        <w:spacing w:after="0" w:line="360" w:lineRule="exact"/>
        <w:ind w:firstLine="567"/>
        <w:jc w:val="both"/>
        <w:rPr>
          <w:rFonts w:ascii="Times New Roman" w:hAnsi="Times New Roman" w:cs="Times New Roman"/>
          <w:color w:val="000000" w:themeColor="text1"/>
          <w:sz w:val="28"/>
          <w:szCs w:val="28"/>
        </w:rPr>
      </w:pPr>
      <w:r w:rsidRPr="0003566C">
        <w:rPr>
          <w:rFonts w:ascii="Times New Roman" w:hAnsi="Times New Roman" w:cs="Times New Roman"/>
          <w:color w:val="000000" w:themeColor="text1"/>
          <w:sz w:val="28"/>
          <w:szCs w:val="28"/>
        </w:rPr>
        <w:t>- Trong thời hạn 04 ngày làm việc kể từ ngày nhận đủ hồ sơ hợp lệ, Ủy ban nhân dân cấp tỉnh quyết định lại đưa cơ sở phá dỡ tàu biển vào hoạt động theo mẫu; trường hợp không chấp thuận phải có văn bản trả lời và nêu rõ lý do.</w:t>
      </w:r>
    </w:p>
    <w:p w14:paraId="596A5864" w14:textId="7D8D15B6" w:rsidR="0003566C" w:rsidRPr="0003566C" w:rsidRDefault="0003566C" w:rsidP="0003566C">
      <w:pPr>
        <w:spacing w:after="0" w:line="360" w:lineRule="exact"/>
        <w:ind w:firstLine="567"/>
        <w:jc w:val="both"/>
        <w:rPr>
          <w:rFonts w:ascii="Times New Roman" w:hAnsi="Times New Roman" w:cs="Times New Roman"/>
          <w:color w:val="000000" w:themeColor="text1"/>
          <w:sz w:val="28"/>
          <w:szCs w:val="28"/>
        </w:rPr>
      </w:pPr>
      <w:r w:rsidRPr="0003566C">
        <w:rPr>
          <w:rFonts w:ascii="Times New Roman" w:hAnsi="Times New Roman" w:cs="Times New Roman"/>
          <w:color w:val="000000" w:themeColor="text1"/>
          <w:sz w:val="28"/>
          <w:szCs w:val="28"/>
        </w:rPr>
        <w:t xml:space="preserve"> - Trong quá trình xử lý hồ sơ, Ủy ban nhân dân cấp tỉnh được tiến hành các hoạt động: khảo sát, kiểm chứng các thông tin, số liệu về cơ sở vật chất của cơ sở phá dỡ tàu biển.</w:t>
      </w:r>
    </w:p>
    <w:p w14:paraId="55410348" w14:textId="77777777" w:rsidR="00795A49" w:rsidRPr="00147E40"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A27D299"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4C71193"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3F9EDA7" w14:textId="2CD8428A"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3566C" w:rsidRPr="0003566C">
        <w:rPr>
          <w:rFonts w:ascii="Times New Roman" w:hAnsi="Times New Roman" w:cs="Times New Roman"/>
          <w:color w:val="000000" w:themeColor="text1"/>
          <w:sz w:val="28"/>
          <w:szCs w:val="28"/>
        </w:rPr>
        <w:t>Văn bản đề nghị cấp lại Quyết định đưa cơ sở phá dỡ tàu biển vào hoạt động theo mẫu (bản chính)</w:t>
      </w:r>
      <w:r w:rsidRPr="001B33E5">
        <w:rPr>
          <w:rFonts w:ascii="Times New Roman" w:hAnsi="Times New Roman" w:cs="Times New Roman"/>
          <w:color w:val="000000" w:themeColor="text1"/>
          <w:sz w:val="28"/>
          <w:szCs w:val="28"/>
        </w:rPr>
        <w:t>;</w:t>
      </w:r>
    </w:p>
    <w:p w14:paraId="592B2426" w14:textId="77777777" w:rsidR="0003566C" w:rsidRDefault="00795A49" w:rsidP="0003566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3566C" w:rsidRPr="0003566C">
        <w:rPr>
          <w:rFonts w:ascii="Times New Roman" w:hAnsi="Times New Roman" w:cs="Times New Roman"/>
          <w:color w:val="000000" w:themeColor="text1"/>
          <w:sz w:val="28"/>
          <w:szCs w:val="28"/>
        </w:rPr>
        <w:t>Văn bản liên quan đến nội dung thay đổi (01 bản sao có chứng thực hoặc 01 bản sao kèm bản chính để đối chiếu).</w:t>
      </w:r>
    </w:p>
    <w:p w14:paraId="6EA6EBCD" w14:textId="3AE75EC3" w:rsidR="00795A49" w:rsidRPr="00F455FC" w:rsidRDefault="00795A49" w:rsidP="0003566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4B0FC1B"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31404C1" w14:textId="77777777" w:rsidR="0003566C" w:rsidRDefault="0003566C" w:rsidP="00795A49">
      <w:pPr>
        <w:spacing w:after="0" w:line="360" w:lineRule="exact"/>
        <w:ind w:firstLine="567"/>
        <w:jc w:val="both"/>
        <w:rPr>
          <w:rFonts w:ascii="Times New Roman" w:hAnsi="Times New Roman" w:cs="Times New Roman"/>
          <w:color w:val="000000" w:themeColor="text1"/>
          <w:sz w:val="28"/>
          <w:szCs w:val="28"/>
        </w:rPr>
      </w:pPr>
      <w:r w:rsidRPr="0003566C">
        <w:rPr>
          <w:rFonts w:ascii="Times New Roman" w:hAnsi="Times New Roman" w:cs="Times New Roman"/>
          <w:color w:val="000000" w:themeColor="text1"/>
          <w:sz w:val="28"/>
          <w:szCs w:val="28"/>
        </w:rPr>
        <w:t>04 ngày làm việc kể từ ngày nhận đủ hồ sơ hợp lệ</w:t>
      </w:r>
    </w:p>
    <w:p w14:paraId="593884D0" w14:textId="11966E59"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684BF940"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Ủy ban nhân dân cấp tỉnh</w:t>
      </w:r>
    </w:p>
    <w:p w14:paraId="1165EBC7" w14:textId="77777777" w:rsidR="00853C3A"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53C3A" w:rsidRPr="00853C3A">
        <w:rPr>
          <w:rFonts w:ascii="Times New Roman" w:hAnsi="Times New Roman" w:cs="Times New Roman"/>
          <w:color w:val="000000" w:themeColor="text1"/>
          <w:sz w:val="28"/>
          <w:szCs w:val="28"/>
        </w:rPr>
        <w:t>Quyết định đưa cơ sở phá dỡ tàu biển vào hoạt động</w:t>
      </w:r>
    </w:p>
    <w:p w14:paraId="0AE895F8" w14:textId="4E32E41C"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7CDF236"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2D1AE0D" w14:textId="1824C789"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3566C" w:rsidRPr="0003566C">
        <w:rPr>
          <w:rFonts w:ascii="Times New Roman" w:hAnsi="Times New Roman" w:cs="Times New Roman"/>
          <w:color w:val="000000" w:themeColor="text1"/>
          <w:sz w:val="28"/>
          <w:szCs w:val="28"/>
        </w:rPr>
        <w:t>Văn bản đề nghị cấp lại Quyết định đưa cơ sở phá dỡ tàu biển vào hoạt động theo mẫu;</w:t>
      </w:r>
    </w:p>
    <w:p w14:paraId="510EF78C"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63B92FF"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6831201"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1D56BA9C"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1B33E5">
        <w:rPr>
          <w:rFonts w:ascii="Times New Roman" w:hAnsi="Times New Roman" w:cs="Times New Roman"/>
          <w:color w:val="000000" w:themeColor="text1"/>
          <w:sz w:val="28"/>
          <w:szCs w:val="28"/>
        </w:rPr>
        <w:t>82/2019/NĐ-CP</w:t>
      </w:r>
      <w:r>
        <w:rPr>
          <w:rFonts w:ascii="Times New Roman" w:hAnsi="Times New Roman" w:cs="Times New Roman"/>
          <w:color w:val="000000" w:themeColor="text1"/>
          <w:sz w:val="28"/>
          <w:szCs w:val="28"/>
        </w:rPr>
        <w:t xml:space="preserve"> ngày 21/11/2019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quy định về nhập khẩu, phá dỡ tàu biển đã qua sử dụng.</w:t>
      </w:r>
    </w:p>
    <w:p w14:paraId="2341AB18"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95A49">
        <w:rPr>
          <w:rFonts w:ascii="Times New Roman" w:hAnsi="Times New Roman" w:cs="Times New Roman"/>
          <w:color w:val="000000" w:themeColor="text1"/>
          <w:sz w:val="28"/>
          <w:szCs w:val="28"/>
        </w:rPr>
        <w:t>74/2023/NĐ-CP</w:t>
      </w:r>
      <w:r>
        <w:rPr>
          <w:rFonts w:ascii="Times New Roman" w:hAnsi="Times New Roman" w:cs="Times New Roman"/>
          <w:color w:val="000000" w:themeColor="text1"/>
          <w:sz w:val="28"/>
          <w:szCs w:val="28"/>
        </w:rPr>
        <w:t xml:space="preserve"> ngày 11/10/2023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795A49">
        <w:rPr>
          <w:rFonts w:ascii="Times New Roman" w:hAnsi="Times New Roman" w:cs="Times New Roman"/>
          <w:color w:val="000000" w:themeColor="text1"/>
          <w:sz w:val="28"/>
          <w:szCs w:val="28"/>
        </w:rPr>
        <w:t>sửa đổi, bổ sung một số điều của các Nghị định quy định liên quan đến phân cấp giải quyết thủ tục hành chính trong lĩnh vực hàng hải (có hiệu lực từ ngày 11/10/2024)</w:t>
      </w:r>
    </w:p>
    <w:p w14:paraId="294D88F1"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5297A3D2" w14:textId="77777777" w:rsidR="00795A49" w:rsidRDefault="00795A49" w:rsidP="0099138F">
      <w:pPr>
        <w:tabs>
          <w:tab w:val="left" w:pos="1062"/>
        </w:tabs>
        <w:rPr>
          <w:rFonts w:ascii="Times New Roman" w:eastAsia="Times New Roman" w:hAnsi="Times New Roman" w:cs="Times New Roman"/>
          <w:sz w:val="26"/>
          <w:szCs w:val="26"/>
        </w:rPr>
      </w:pPr>
    </w:p>
    <w:p w14:paraId="4952AC27" w14:textId="77777777" w:rsidR="00795A49" w:rsidRPr="00795A49" w:rsidRDefault="00795A49" w:rsidP="00795A49">
      <w:pPr>
        <w:rPr>
          <w:rFonts w:ascii="Times New Roman" w:eastAsia="Times New Roman" w:hAnsi="Times New Roman" w:cs="Times New Roman"/>
          <w:sz w:val="26"/>
          <w:szCs w:val="26"/>
        </w:rPr>
      </w:pPr>
    </w:p>
    <w:p w14:paraId="23B070DA" w14:textId="77777777" w:rsidR="00795A49" w:rsidRPr="00795A49" w:rsidRDefault="00795A49" w:rsidP="00795A49">
      <w:pPr>
        <w:rPr>
          <w:rFonts w:ascii="Times New Roman" w:eastAsia="Times New Roman" w:hAnsi="Times New Roman" w:cs="Times New Roman"/>
          <w:sz w:val="26"/>
          <w:szCs w:val="26"/>
        </w:rPr>
      </w:pPr>
    </w:p>
    <w:p w14:paraId="125FC509" w14:textId="77777777" w:rsidR="00795A49" w:rsidRPr="00795A49" w:rsidRDefault="00795A49" w:rsidP="00795A49">
      <w:pPr>
        <w:rPr>
          <w:rFonts w:ascii="Times New Roman" w:eastAsia="Times New Roman" w:hAnsi="Times New Roman" w:cs="Times New Roman"/>
          <w:sz w:val="26"/>
          <w:szCs w:val="26"/>
        </w:rPr>
      </w:pPr>
    </w:p>
    <w:p w14:paraId="20B18571" w14:textId="77777777" w:rsidR="00795A49" w:rsidRPr="00795A49" w:rsidRDefault="00795A49" w:rsidP="00795A49">
      <w:pPr>
        <w:rPr>
          <w:rFonts w:ascii="Times New Roman" w:eastAsia="Times New Roman" w:hAnsi="Times New Roman" w:cs="Times New Roman"/>
          <w:sz w:val="26"/>
          <w:szCs w:val="26"/>
        </w:rPr>
      </w:pPr>
    </w:p>
    <w:p w14:paraId="5312B63A" w14:textId="77777777" w:rsidR="00795A49" w:rsidRPr="00795A49" w:rsidRDefault="00795A49" w:rsidP="00795A49">
      <w:pPr>
        <w:rPr>
          <w:rFonts w:ascii="Times New Roman" w:eastAsia="Times New Roman" w:hAnsi="Times New Roman" w:cs="Times New Roman"/>
          <w:sz w:val="26"/>
          <w:szCs w:val="26"/>
        </w:rPr>
      </w:pPr>
    </w:p>
    <w:p w14:paraId="7B67E377" w14:textId="77777777" w:rsidR="00795A49" w:rsidRPr="00795A49" w:rsidRDefault="00795A49" w:rsidP="00795A49">
      <w:pPr>
        <w:rPr>
          <w:rFonts w:ascii="Times New Roman" w:eastAsia="Times New Roman" w:hAnsi="Times New Roman" w:cs="Times New Roman"/>
          <w:sz w:val="26"/>
          <w:szCs w:val="26"/>
        </w:rPr>
      </w:pPr>
    </w:p>
    <w:p w14:paraId="7B6223BA" w14:textId="77777777" w:rsidR="00795A49" w:rsidRDefault="00795A49" w:rsidP="00795A49">
      <w:pPr>
        <w:rPr>
          <w:rFonts w:ascii="Times New Roman" w:eastAsia="Times New Roman" w:hAnsi="Times New Roman" w:cs="Times New Roman"/>
          <w:sz w:val="26"/>
          <w:szCs w:val="26"/>
        </w:rPr>
      </w:pPr>
    </w:p>
    <w:p w14:paraId="781F3CFC" w14:textId="61738E40" w:rsidR="00795A49" w:rsidRDefault="00795A49" w:rsidP="00795A49">
      <w:pPr>
        <w:tabs>
          <w:tab w:val="left" w:pos="1091"/>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0D73C4AF" w14:textId="77777777" w:rsidR="00795A49" w:rsidRDefault="00795A49" w:rsidP="00795A49">
      <w:pPr>
        <w:tabs>
          <w:tab w:val="left" w:pos="1091"/>
        </w:tabs>
        <w:rPr>
          <w:rFonts w:ascii="Times New Roman" w:eastAsia="Times New Roman" w:hAnsi="Times New Roman" w:cs="Times New Roman"/>
          <w:sz w:val="26"/>
          <w:szCs w:val="26"/>
        </w:rPr>
      </w:pPr>
    </w:p>
    <w:p w14:paraId="053E6746" w14:textId="77777777" w:rsidR="00795A49" w:rsidRDefault="00795A49" w:rsidP="00795A49">
      <w:pPr>
        <w:tabs>
          <w:tab w:val="left" w:pos="1091"/>
        </w:tabs>
        <w:rPr>
          <w:rFonts w:ascii="Times New Roman" w:eastAsia="Times New Roman" w:hAnsi="Times New Roman" w:cs="Times New Roman"/>
          <w:sz w:val="26"/>
          <w:szCs w:val="26"/>
        </w:rPr>
      </w:pPr>
    </w:p>
    <w:p w14:paraId="6E6F51CF" w14:textId="77777777" w:rsidR="00795A49" w:rsidRDefault="00795A49" w:rsidP="00795A49">
      <w:pPr>
        <w:tabs>
          <w:tab w:val="left" w:pos="1091"/>
        </w:tabs>
        <w:rPr>
          <w:rFonts w:ascii="Times New Roman" w:eastAsia="Times New Roman" w:hAnsi="Times New Roman" w:cs="Times New Roman"/>
          <w:sz w:val="26"/>
          <w:szCs w:val="26"/>
        </w:rPr>
      </w:pPr>
    </w:p>
    <w:p w14:paraId="568FE537" w14:textId="77777777" w:rsidR="00795A49" w:rsidRDefault="00795A49" w:rsidP="00795A49">
      <w:pPr>
        <w:tabs>
          <w:tab w:val="left" w:pos="1091"/>
        </w:tabs>
        <w:rPr>
          <w:rFonts w:ascii="Times New Roman" w:eastAsia="Times New Roman" w:hAnsi="Times New Roman" w:cs="Times New Roman"/>
          <w:sz w:val="26"/>
          <w:szCs w:val="26"/>
        </w:rPr>
      </w:pPr>
    </w:p>
    <w:p w14:paraId="229BC2D5" w14:textId="77777777" w:rsidR="00795A49" w:rsidRDefault="00795A49" w:rsidP="00795A49">
      <w:pPr>
        <w:tabs>
          <w:tab w:val="left" w:pos="1091"/>
        </w:tabs>
        <w:rPr>
          <w:rFonts w:ascii="Times New Roman" w:eastAsia="Times New Roman" w:hAnsi="Times New Roman" w:cs="Times New Roman"/>
          <w:sz w:val="26"/>
          <w:szCs w:val="26"/>
        </w:rPr>
      </w:pPr>
    </w:p>
    <w:p w14:paraId="04C65F6E" w14:textId="77777777" w:rsidR="00795A49" w:rsidRDefault="00795A49" w:rsidP="00795A49">
      <w:pPr>
        <w:tabs>
          <w:tab w:val="left" w:pos="1091"/>
        </w:tabs>
        <w:rPr>
          <w:rFonts w:ascii="Times New Roman" w:eastAsia="Times New Roman" w:hAnsi="Times New Roman" w:cs="Times New Roman"/>
          <w:sz w:val="26"/>
          <w:szCs w:val="26"/>
        </w:rPr>
      </w:pPr>
    </w:p>
    <w:p w14:paraId="079F9711" w14:textId="77777777" w:rsidR="00853C3A" w:rsidRDefault="00853C3A" w:rsidP="00795A49">
      <w:pPr>
        <w:tabs>
          <w:tab w:val="left" w:pos="1091"/>
        </w:tabs>
        <w:rPr>
          <w:rFonts w:ascii="Times New Roman" w:eastAsia="Times New Roman" w:hAnsi="Times New Roman" w:cs="Times New Roman"/>
          <w:sz w:val="26"/>
          <w:szCs w:val="26"/>
        </w:rPr>
      </w:pPr>
    </w:p>
    <w:p w14:paraId="2C257B15" w14:textId="77777777" w:rsidR="00853C3A" w:rsidRDefault="00853C3A" w:rsidP="00795A49">
      <w:pPr>
        <w:tabs>
          <w:tab w:val="left" w:pos="1091"/>
        </w:tabs>
        <w:rPr>
          <w:rFonts w:ascii="Times New Roman" w:eastAsia="Times New Roman" w:hAnsi="Times New Roman" w:cs="Times New Roman"/>
          <w:sz w:val="26"/>
          <w:szCs w:val="26"/>
        </w:rPr>
      </w:pPr>
    </w:p>
    <w:p w14:paraId="661130C9" w14:textId="77777777" w:rsidR="00853C3A" w:rsidRDefault="00853C3A" w:rsidP="00795A49">
      <w:pPr>
        <w:tabs>
          <w:tab w:val="left" w:pos="1091"/>
        </w:tabs>
        <w:rPr>
          <w:rFonts w:ascii="Times New Roman" w:eastAsia="Times New Roman" w:hAnsi="Times New Roman" w:cs="Times New Roman"/>
          <w:sz w:val="26"/>
          <w:szCs w:val="26"/>
        </w:rPr>
      </w:pPr>
    </w:p>
    <w:p w14:paraId="6A58187C" w14:textId="77777777" w:rsidR="00853C3A" w:rsidRDefault="00853C3A" w:rsidP="00795A49">
      <w:pPr>
        <w:tabs>
          <w:tab w:val="left" w:pos="1091"/>
        </w:tabs>
        <w:rPr>
          <w:rFonts w:ascii="Times New Roman" w:eastAsia="Times New Roman" w:hAnsi="Times New Roman" w:cs="Times New Roman"/>
          <w:sz w:val="26"/>
          <w:szCs w:val="26"/>
        </w:rPr>
      </w:pPr>
    </w:p>
    <w:tbl>
      <w:tblPr>
        <w:tblW w:w="9673" w:type="dxa"/>
        <w:jc w:val="center"/>
        <w:tblCellSpacing w:w="0" w:type="dxa"/>
        <w:tblCellMar>
          <w:left w:w="0" w:type="dxa"/>
          <w:right w:w="0" w:type="dxa"/>
        </w:tblCellMar>
        <w:tblLook w:val="04A0" w:firstRow="1" w:lastRow="0" w:firstColumn="1" w:lastColumn="0" w:noHBand="0" w:noVBand="1"/>
      </w:tblPr>
      <w:tblGrid>
        <w:gridCol w:w="4075"/>
        <w:gridCol w:w="5598"/>
      </w:tblGrid>
      <w:tr w:rsidR="00853C3A" w:rsidRPr="00A31576" w14:paraId="342E53E8" w14:textId="77777777" w:rsidTr="00F20E04">
        <w:trPr>
          <w:trHeight w:val="1104"/>
          <w:tblCellSpacing w:w="0" w:type="dxa"/>
          <w:jc w:val="center"/>
        </w:trPr>
        <w:tc>
          <w:tcPr>
            <w:tcW w:w="4075" w:type="dxa"/>
            <w:tcMar>
              <w:top w:w="0" w:type="dxa"/>
              <w:left w:w="108" w:type="dxa"/>
              <w:bottom w:w="0" w:type="dxa"/>
              <w:right w:w="108" w:type="dxa"/>
            </w:tcMar>
          </w:tcPr>
          <w:p w14:paraId="55CB4395" w14:textId="77777777" w:rsidR="00853C3A" w:rsidRPr="00A31576" w:rsidRDefault="00853C3A" w:rsidP="00F20E04">
            <w:pPr>
              <w:spacing w:line="234" w:lineRule="atLeast"/>
              <w:ind w:right="-107"/>
              <w:jc w:val="center"/>
              <w:rPr>
                <w:rFonts w:ascii="Times New Roman" w:hAnsi="Times New Roman" w:cs="Times New Roman"/>
                <w:sz w:val="24"/>
                <w:szCs w:val="24"/>
                <w:vertAlign w:val="superscript"/>
              </w:rPr>
            </w:pPr>
            <w:r w:rsidRPr="00A31576">
              <w:rPr>
                <w:rFonts w:ascii="Times New Roman" w:hAnsi="Times New Roman" w:cs="Times New Roman"/>
                <w:b/>
                <w:bCs/>
                <w:noProof/>
                <w:sz w:val="24"/>
                <w:szCs w:val="24"/>
              </w:rPr>
              <w:lastRenderedPageBreak/>
              <mc:AlternateContent>
                <mc:Choice Requires="wps">
                  <w:drawing>
                    <wp:anchor distT="0" distB="0" distL="114300" distR="114300" simplePos="0" relativeHeight="251689984" behindDoc="0" locked="0" layoutInCell="1" allowOverlap="1" wp14:anchorId="67C292E4" wp14:editId="2E8A2E4A">
                      <wp:simplePos x="0" y="0"/>
                      <wp:positionH relativeFrom="column">
                        <wp:posOffset>767080</wp:posOffset>
                      </wp:positionH>
                      <wp:positionV relativeFrom="paragraph">
                        <wp:posOffset>239395</wp:posOffset>
                      </wp:positionV>
                      <wp:extent cx="1059180" cy="0"/>
                      <wp:effectExtent l="11430" t="5715" r="571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40BB6" id="Straight Connector 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pt,18.85pt" to="143.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"/>
                  </w:pict>
                </mc:Fallback>
              </mc:AlternateContent>
            </w:r>
            <w:r w:rsidRPr="00A31576">
              <w:rPr>
                <w:rFonts w:ascii="Times New Roman" w:hAnsi="Times New Roman" w:cs="Times New Roman"/>
                <w:b/>
                <w:bCs/>
                <w:sz w:val="24"/>
                <w:szCs w:val="24"/>
                <w:lang w:val="vi-VN"/>
              </w:rPr>
              <w:t>TÊN CƠ SỞ PHÁ DỠ</w:t>
            </w:r>
            <w:r w:rsidRPr="00A31576">
              <w:rPr>
                <w:rFonts w:ascii="Times New Roman" w:hAnsi="Times New Roman" w:cs="Times New Roman"/>
                <w:b/>
                <w:bCs/>
                <w:sz w:val="24"/>
                <w:szCs w:val="24"/>
              </w:rPr>
              <w:t xml:space="preserve"> TÀU BIỂN</w:t>
            </w:r>
            <w:r w:rsidRPr="00A31576">
              <w:rPr>
                <w:rFonts w:ascii="Times New Roman" w:hAnsi="Times New Roman" w:cs="Times New Roman"/>
                <w:b/>
                <w:bCs/>
                <w:sz w:val="24"/>
                <w:szCs w:val="24"/>
                <w:lang w:val="vi-VN"/>
              </w:rPr>
              <w:br/>
            </w:r>
          </w:p>
          <w:p w14:paraId="71EC851D" w14:textId="77777777" w:rsidR="00853C3A" w:rsidRPr="00A31576" w:rsidRDefault="00853C3A" w:rsidP="00F20E04">
            <w:pPr>
              <w:spacing w:line="234" w:lineRule="atLeast"/>
              <w:jc w:val="center"/>
              <w:rPr>
                <w:rFonts w:ascii="Times New Roman" w:hAnsi="Times New Roman" w:cs="Times New Roman"/>
                <w:sz w:val="24"/>
                <w:szCs w:val="24"/>
                <w:lang w:val="vi-VN"/>
              </w:rPr>
            </w:pPr>
          </w:p>
          <w:p w14:paraId="19BBAF82" w14:textId="77777777" w:rsidR="00853C3A" w:rsidRPr="00A31576" w:rsidRDefault="00853C3A" w:rsidP="00F20E04">
            <w:pPr>
              <w:spacing w:line="234" w:lineRule="atLeast"/>
              <w:jc w:val="center"/>
              <w:rPr>
                <w:rFonts w:ascii="Times New Roman" w:hAnsi="Times New Roman" w:cs="Times New Roman"/>
                <w:sz w:val="24"/>
                <w:szCs w:val="24"/>
                <w:vertAlign w:val="superscript"/>
              </w:rPr>
            </w:pPr>
            <w:r w:rsidRPr="00A31576">
              <w:rPr>
                <w:rFonts w:ascii="Times New Roman" w:hAnsi="Times New Roman" w:cs="Times New Roman"/>
                <w:sz w:val="24"/>
                <w:szCs w:val="24"/>
                <w:lang w:val="vi-VN"/>
              </w:rPr>
              <w:t>Số:</w:t>
            </w:r>
            <w:r w:rsidRPr="00A31576">
              <w:rPr>
                <w:rFonts w:ascii="Times New Roman" w:hAnsi="Times New Roman" w:cs="Times New Roman"/>
                <w:sz w:val="24"/>
                <w:szCs w:val="24"/>
              </w:rPr>
              <w:t>............</w:t>
            </w:r>
          </w:p>
        </w:tc>
        <w:tc>
          <w:tcPr>
            <w:tcW w:w="5598" w:type="dxa"/>
            <w:tcMar>
              <w:top w:w="0" w:type="dxa"/>
              <w:left w:w="108" w:type="dxa"/>
              <w:bottom w:w="0" w:type="dxa"/>
              <w:right w:w="108" w:type="dxa"/>
            </w:tcMar>
          </w:tcPr>
          <w:p w14:paraId="5048DF60" w14:textId="77777777" w:rsidR="00853C3A" w:rsidRPr="00A31576" w:rsidRDefault="00853C3A" w:rsidP="00F20E04">
            <w:pPr>
              <w:spacing w:line="234" w:lineRule="atLeast"/>
              <w:jc w:val="center"/>
              <w:rPr>
                <w:rFonts w:ascii="Times New Roman" w:hAnsi="Times New Roman" w:cs="Times New Roman"/>
                <w:spacing w:val="-2"/>
                <w:sz w:val="24"/>
                <w:szCs w:val="24"/>
                <w:vertAlign w:val="superscript"/>
              </w:rPr>
            </w:pPr>
            <w:r w:rsidRPr="00A31576">
              <w:rPr>
                <w:rFonts w:ascii="Times New Roman" w:hAnsi="Times New Roman" w:cs="Times New Roman"/>
                <w:b/>
                <w:bCs/>
                <w:noProof/>
                <w:spacing w:val="-2"/>
                <w:sz w:val="24"/>
                <w:szCs w:val="24"/>
              </w:rPr>
              <mc:AlternateContent>
                <mc:Choice Requires="wps">
                  <w:drawing>
                    <wp:anchor distT="0" distB="0" distL="114300" distR="114300" simplePos="0" relativeHeight="251691008" behindDoc="0" locked="0" layoutInCell="1" allowOverlap="1" wp14:anchorId="061E9139" wp14:editId="5DB5DDFE">
                      <wp:simplePos x="0" y="0"/>
                      <wp:positionH relativeFrom="column">
                        <wp:posOffset>705485</wp:posOffset>
                      </wp:positionH>
                      <wp:positionV relativeFrom="paragraph">
                        <wp:posOffset>380365</wp:posOffset>
                      </wp:positionV>
                      <wp:extent cx="1992630" cy="0"/>
                      <wp:effectExtent l="13335" t="13335" r="13335"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36E6C" id="Straight Connector 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29.95pt" to="212.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ZsAEAAEgDAAAOAAAAZHJzL2Uyb0RvYy54bWysU8Fu2zAMvQ/YPwi6L04ytFiMOD2k7S7d&#10;FqDdBzCSbAuVRYFUYufvJ6lJVmy3YT4Ikkg+vfdIr++mwYmjIbboG7mYzaUwXqG2vmvkz5fHT1+k&#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"/>
                  </w:pict>
                </mc:Fallback>
              </mc:AlternateContent>
            </w:r>
            <w:r w:rsidRPr="00A31576">
              <w:rPr>
                <w:rFonts w:ascii="Times New Roman" w:hAnsi="Times New Roman" w:cs="Times New Roman"/>
                <w:b/>
                <w:bCs/>
                <w:spacing w:val="-2"/>
                <w:sz w:val="24"/>
                <w:szCs w:val="24"/>
                <w:lang w:val="vi-VN"/>
              </w:rPr>
              <w:t>CỘNG HÒA XÃ HỘI CHỦ NGHĨA VIỆT NAM</w:t>
            </w:r>
            <w:r w:rsidRPr="00A31576">
              <w:rPr>
                <w:rFonts w:ascii="Times New Roman" w:hAnsi="Times New Roman" w:cs="Times New Roman"/>
                <w:b/>
                <w:bCs/>
                <w:spacing w:val="-2"/>
                <w:sz w:val="24"/>
                <w:szCs w:val="24"/>
                <w:lang w:val="vi-VN"/>
              </w:rPr>
              <w:br/>
              <w:t>Độc lập - Tự do - Hạnh phúc</w:t>
            </w:r>
            <w:r w:rsidRPr="00A31576">
              <w:rPr>
                <w:rFonts w:ascii="Times New Roman" w:hAnsi="Times New Roman" w:cs="Times New Roman"/>
                <w:b/>
                <w:bCs/>
                <w:spacing w:val="-2"/>
                <w:sz w:val="24"/>
                <w:szCs w:val="24"/>
                <w:lang w:val="vi-VN"/>
              </w:rPr>
              <w:br/>
            </w:r>
          </w:p>
          <w:p w14:paraId="16AE34DA" w14:textId="77777777" w:rsidR="00853C3A" w:rsidRPr="00A31576" w:rsidRDefault="00853C3A" w:rsidP="00F20E04">
            <w:pPr>
              <w:spacing w:line="234" w:lineRule="atLeast"/>
              <w:jc w:val="center"/>
              <w:rPr>
                <w:rFonts w:ascii="Times New Roman" w:hAnsi="Times New Roman" w:cs="Times New Roman"/>
                <w:sz w:val="24"/>
                <w:szCs w:val="24"/>
                <w:vertAlign w:val="superscript"/>
              </w:rPr>
            </w:pPr>
            <w:r w:rsidRPr="00A31576">
              <w:rPr>
                <w:rFonts w:ascii="Times New Roman" w:hAnsi="Times New Roman" w:cs="Times New Roman"/>
                <w:i/>
                <w:iCs/>
                <w:sz w:val="24"/>
                <w:szCs w:val="24"/>
              </w:rPr>
              <w:t>......</w:t>
            </w:r>
            <w:r w:rsidRPr="00A31576">
              <w:rPr>
                <w:rFonts w:ascii="Times New Roman" w:hAnsi="Times New Roman" w:cs="Times New Roman"/>
                <w:i/>
                <w:iCs/>
                <w:sz w:val="24"/>
                <w:szCs w:val="24"/>
                <w:lang w:val="vi-VN"/>
              </w:rPr>
              <w:t>, ngày</w:t>
            </w:r>
            <w:r w:rsidRPr="00A31576">
              <w:rPr>
                <w:rFonts w:ascii="Times New Roman" w:hAnsi="Times New Roman" w:cs="Times New Roman"/>
                <w:i/>
                <w:iCs/>
                <w:sz w:val="24"/>
                <w:szCs w:val="24"/>
              </w:rPr>
              <w:t>... </w:t>
            </w:r>
            <w:r w:rsidRPr="00A31576">
              <w:rPr>
                <w:rFonts w:ascii="Times New Roman" w:hAnsi="Times New Roman" w:cs="Times New Roman"/>
                <w:i/>
                <w:iCs/>
                <w:sz w:val="24"/>
                <w:szCs w:val="24"/>
                <w:lang w:val="vi-VN"/>
              </w:rPr>
              <w:t>tháng</w:t>
            </w:r>
            <w:r w:rsidRPr="00A31576">
              <w:rPr>
                <w:rFonts w:ascii="Times New Roman" w:hAnsi="Times New Roman" w:cs="Times New Roman"/>
                <w:i/>
                <w:iCs/>
                <w:sz w:val="24"/>
                <w:szCs w:val="24"/>
              </w:rPr>
              <w:t>...</w:t>
            </w:r>
            <w:r w:rsidRPr="00A31576">
              <w:rPr>
                <w:rFonts w:ascii="Times New Roman" w:hAnsi="Times New Roman" w:cs="Times New Roman"/>
                <w:i/>
                <w:iCs/>
                <w:sz w:val="24"/>
                <w:szCs w:val="24"/>
                <w:lang w:val="vi-VN"/>
              </w:rPr>
              <w:t> năm</w:t>
            </w:r>
            <w:r w:rsidRPr="00A31576">
              <w:rPr>
                <w:rFonts w:ascii="Times New Roman" w:hAnsi="Times New Roman" w:cs="Times New Roman"/>
                <w:i/>
                <w:iCs/>
                <w:sz w:val="24"/>
                <w:szCs w:val="24"/>
              </w:rPr>
              <w:t>...</w:t>
            </w:r>
          </w:p>
        </w:tc>
      </w:tr>
    </w:tbl>
    <w:p w14:paraId="7055B469" w14:textId="77777777" w:rsidR="00853C3A" w:rsidRPr="00A31576" w:rsidRDefault="00853C3A" w:rsidP="00853C3A">
      <w:pPr>
        <w:spacing w:line="234" w:lineRule="atLeast"/>
        <w:rPr>
          <w:rFonts w:ascii="Times New Roman" w:hAnsi="Times New Roman" w:cs="Times New Roman"/>
          <w:sz w:val="24"/>
          <w:szCs w:val="24"/>
        </w:rPr>
      </w:pPr>
      <w:r w:rsidRPr="00A31576">
        <w:rPr>
          <w:rFonts w:ascii="Times New Roman" w:hAnsi="Times New Roman" w:cs="Times New Roman"/>
          <w:sz w:val="24"/>
          <w:szCs w:val="24"/>
        </w:rPr>
        <w:t> </w:t>
      </w:r>
    </w:p>
    <w:p w14:paraId="22F704C6" w14:textId="77777777" w:rsidR="00853C3A" w:rsidRPr="00A31576" w:rsidRDefault="00853C3A" w:rsidP="00853C3A">
      <w:pPr>
        <w:spacing w:after="0" w:line="240" w:lineRule="auto"/>
        <w:jc w:val="center"/>
        <w:rPr>
          <w:rFonts w:ascii="Times New Roman" w:hAnsi="Times New Roman" w:cs="Times New Roman"/>
          <w:b/>
          <w:bCs/>
          <w:sz w:val="26"/>
          <w:szCs w:val="26"/>
          <w:lang w:val="vi-VN"/>
        </w:rPr>
      </w:pPr>
      <w:r w:rsidRPr="00A31576">
        <w:rPr>
          <w:rFonts w:ascii="Times New Roman" w:hAnsi="Times New Roman" w:cs="Times New Roman"/>
          <w:b/>
          <w:bCs/>
          <w:sz w:val="26"/>
          <w:szCs w:val="26"/>
          <w:lang w:val="vi-VN"/>
        </w:rPr>
        <w:t>ĐỀ NGHỊ</w:t>
      </w:r>
    </w:p>
    <w:p w14:paraId="797EF7AB" w14:textId="77777777" w:rsidR="00853C3A" w:rsidRPr="00A31576" w:rsidRDefault="00853C3A" w:rsidP="00853C3A">
      <w:pPr>
        <w:spacing w:after="0" w:line="240" w:lineRule="auto"/>
        <w:jc w:val="center"/>
        <w:rPr>
          <w:rFonts w:ascii="Times New Roman" w:hAnsi="Times New Roman" w:cs="Times New Roman"/>
          <w:b/>
          <w:bCs/>
          <w:sz w:val="26"/>
          <w:szCs w:val="26"/>
          <w:lang w:val="vi-VN"/>
        </w:rPr>
      </w:pPr>
      <w:r w:rsidRPr="00A31576">
        <w:rPr>
          <w:rFonts w:ascii="Times New Roman" w:hAnsi="Times New Roman" w:cs="Times New Roman"/>
          <w:b/>
          <w:bCs/>
          <w:sz w:val="26"/>
          <w:szCs w:val="26"/>
          <w:lang w:val="vi-VN"/>
        </w:rPr>
        <w:t>Quyết định lại đưa cơ sở phá dỡ tàu biển đã qua sử dụng vào hoạt động</w:t>
      </w:r>
    </w:p>
    <w:p w14:paraId="16F04FDD" w14:textId="77777777" w:rsidR="00853C3A" w:rsidRPr="00A31576" w:rsidRDefault="00853C3A" w:rsidP="00853C3A">
      <w:pPr>
        <w:spacing w:after="0" w:line="240" w:lineRule="auto"/>
        <w:jc w:val="center"/>
        <w:rPr>
          <w:rFonts w:ascii="Times New Roman" w:hAnsi="Times New Roman" w:cs="Times New Roman"/>
          <w:sz w:val="26"/>
          <w:szCs w:val="26"/>
        </w:rPr>
      </w:pPr>
      <w:r w:rsidRPr="00A31576">
        <w:rPr>
          <w:rFonts w:ascii="Times New Roman" w:hAnsi="Times New Roman" w:cs="Times New Roman"/>
          <w:noProof/>
          <w:sz w:val="26"/>
          <w:szCs w:val="26"/>
        </w:rPr>
        <mc:AlternateContent>
          <mc:Choice Requires="wps">
            <w:drawing>
              <wp:anchor distT="0" distB="0" distL="114300" distR="114300" simplePos="0" relativeHeight="251692032" behindDoc="0" locked="0" layoutInCell="1" allowOverlap="1" wp14:anchorId="25125282" wp14:editId="4AF41B05">
                <wp:simplePos x="0" y="0"/>
                <wp:positionH relativeFrom="column">
                  <wp:posOffset>2266950</wp:posOffset>
                </wp:positionH>
                <wp:positionV relativeFrom="paragraph">
                  <wp:posOffset>51435</wp:posOffset>
                </wp:positionV>
                <wp:extent cx="1318260" cy="0"/>
                <wp:effectExtent l="13335"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7054"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4.05pt" to="282.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"/>
            </w:pict>
          </mc:Fallback>
        </mc:AlternateContent>
      </w:r>
    </w:p>
    <w:p w14:paraId="1C3484C3" w14:textId="77777777" w:rsidR="00853C3A" w:rsidRPr="00A31576" w:rsidRDefault="00853C3A" w:rsidP="00853C3A">
      <w:pPr>
        <w:spacing w:after="0" w:line="240" w:lineRule="auto"/>
        <w:jc w:val="center"/>
        <w:rPr>
          <w:rFonts w:ascii="Times New Roman" w:hAnsi="Times New Roman" w:cs="Times New Roman"/>
          <w:sz w:val="26"/>
          <w:szCs w:val="26"/>
          <w:lang w:val="vi-VN"/>
        </w:rPr>
      </w:pPr>
      <w:r w:rsidRPr="00A31576">
        <w:rPr>
          <w:rFonts w:ascii="Times New Roman" w:hAnsi="Times New Roman" w:cs="Times New Roman"/>
          <w:sz w:val="26"/>
          <w:szCs w:val="26"/>
          <w:lang w:val="vi-VN"/>
        </w:rPr>
        <w:t>Kính gửi: Cục Hàng hải Việt Nam.</w:t>
      </w:r>
    </w:p>
    <w:p w14:paraId="25D5FE83" w14:textId="77777777" w:rsidR="00853C3A" w:rsidRPr="00A31576" w:rsidRDefault="00853C3A" w:rsidP="00853C3A">
      <w:pPr>
        <w:spacing w:after="0" w:line="240" w:lineRule="auto"/>
        <w:jc w:val="center"/>
        <w:rPr>
          <w:rFonts w:ascii="Times New Roman" w:hAnsi="Times New Roman" w:cs="Times New Roman"/>
          <w:sz w:val="26"/>
          <w:szCs w:val="26"/>
        </w:rPr>
      </w:pPr>
    </w:p>
    <w:p w14:paraId="1D91C0FB"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bCs/>
          <w:sz w:val="26"/>
          <w:szCs w:val="26"/>
          <w:lang w:val="vi-VN"/>
        </w:rPr>
        <w:t>1. Thông tin về cơ sở phá dỡ tàu biển</w:t>
      </w:r>
    </w:p>
    <w:p w14:paraId="7BA52B68"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a) Tên cơ sở phá dỡ tàu biển:</w:t>
      </w:r>
      <w:r w:rsidRPr="00A31576">
        <w:rPr>
          <w:rFonts w:ascii="Times New Roman" w:hAnsi="Times New Roman" w:cs="Times New Roman"/>
          <w:sz w:val="26"/>
          <w:szCs w:val="26"/>
        </w:rPr>
        <w:t>................................................................................</w:t>
      </w:r>
    </w:p>
    <w:p w14:paraId="0A7F26E7"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b) Địa chỉ:</w:t>
      </w:r>
      <w:r w:rsidRPr="00A31576">
        <w:rPr>
          <w:rFonts w:ascii="Times New Roman" w:hAnsi="Times New Roman" w:cs="Times New Roman"/>
          <w:sz w:val="26"/>
          <w:szCs w:val="26"/>
        </w:rPr>
        <w:t>..............................................................................................................</w:t>
      </w:r>
    </w:p>
    <w:p w14:paraId="4B04119B"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c) Số điện thoại liên hệ:</w:t>
      </w:r>
      <w:r w:rsidRPr="00A31576">
        <w:rPr>
          <w:rFonts w:ascii="Times New Roman" w:hAnsi="Times New Roman" w:cs="Times New Roman"/>
          <w:sz w:val="26"/>
          <w:szCs w:val="26"/>
        </w:rPr>
        <w:t>.........................................................................................</w:t>
      </w:r>
    </w:p>
    <w:p w14:paraId="76244F28"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d) Người đại diện theo pháp luật:</w:t>
      </w:r>
      <w:r w:rsidRPr="00A31576">
        <w:rPr>
          <w:rFonts w:ascii="Times New Roman" w:hAnsi="Times New Roman" w:cs="Times New Roman"/>
          <w:sz w:val="26"/>
          <w:szCs w:val="26"/>
        </w:rPr>
        <w:t>..........................................................................</w:t>
      </w:r>
    </w:p>
    <w:p w14:paraId="69FDA84A"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đ) Giấy chứng nhận đăng ký kinh doanh số</w:t>
      </w:r>
      <w:r w:rsidRPr="00A31576">
        <w:rPr>
          <w:rFonts w:ascii="Times New Roman" w:hAnsi="Times New Roman" w:cs="Times New Roman"/>
          <w:sz w:val="26"/>
          <w:szCs w:val="26"/>
        </w:rPr>
        <w:t>............................... </w:t>
      </w:r>
      <w:r w:rsidRPr="00A31576">
        <w:rPr>
          <w:rFonts w:ascii="Times New Roman" w:hAnsi="Times New Roman" w:cs="Times New Roman"/>
          <w:sz w:val="26"/>
          <w:szCs w:val="26"/>
          <w:lang w:val="vi-VN"/>
        </w:rPr>
        <w:t>do (Tên cơ quan cấp) cấp ngày</w:t>
      </w:r>
      <w:r w:rsidRPr="00A31576">
        <w:rPr>
          <w:rFonts w:ascii="Times New Roman" w:hAnsi="Times New Roman" w:cs="Times New Roman"/>
          <w:sz w:val="26"/>
          <w:szCs w:val="26"/>
        </w:rPr>
        <w:t>........ </w:t>
      </w:r>
      <w:r w:rsidRPr="00A31576">
        <w:rPr>
          <w:rFonts w:ascii="Times New Roman" w:hAnsi="Times New Roman" w:cs="Times New Roman"/>
          <w:sz w:val="26"/>
          <w:szCs w:val="26"/>
          <w:lang w:val="vi-VN"/>
        </w:rPr>
        <w:t>tháng</w:t>
      </w:r>
      <w:r w:rsidRPr="00A31576">
        <w:rPr>
          <w:rFonts w:ascii="Times New Roman" w:hAnsi="Times New Roman" w:cs="Times New Roman"/>
          <w:sz w:val="26"/>
          <w:szCs w:val="26"/>
        </w:rPr>
        <w:t>....... </w:t>
      </w:r>
      <w:r w:rsidRPr="00A31576">
        <w:rPr>
          <w:rFonts w:ascii="Times New Roman" w:hAnsi="Times New Roman" w:cs="Times New Roman"/>
          <w:sz w:val="26"/>
          <w:szCs w:val="26"/>
          <w:lang w:val="vi-VN"/>
        </w:rPr>
        <w:t>năm</w:t>
      </w:r>
      <w:r w:rsidRPr="00A31576">
        <w:rPr>
          <w:rFonts w:ascii="Times New Roman" w:hAnsi="Times New Roman" w:cs="Times New Roman"/>
          <w:sz w:val="26"/>
          <w:szCs w:val="26"/>
        </w:rPr>
        <w:t>..........</w:t>
      </w:r>
    </w:p>
    <w:p w14:paraId="432E1B57"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e) Quyết định đưa cơ sở phá dỡ tàu biển vào hoạt động</w:t>
      </w:r>
      <w:r w:rsidRPr="00A31576">
        <w:rPr>
          <w:rFonts w:ascii="Times New Roman" w:hAnsi="Times New Roman" w:cs="Times New Roman"/>
          <w:sz w:val="26"/>
          <w:szCs w:val="26"/>
        </w:rPr>
        <w:t xml:space="preserve"> </w:t>
      </w:r>
      <w:r w:rsidRPr="00A31576">
        <w:rPr>
          <w:rFonts w:ascii="Times New Roman" w:hAnsi="Times New Roman" w:cs="Times New Roman"/>
          <w:sz w:val="26"/>
          <w:szCs w:val="26"/>
          <w:lang w:val="vi-VN"/>
        </w:rPr>
        <w:t>số</w:t>
      </w:r>
      <w:r w:rsidRPr="00A31576">
        <w:rPr>
          <w:rFonts w:ascii="Times New Roman" w:hAnsi="Times New Roman" w:cs="Times New Roman"/>
          <w:sz w:val="26"/>
          <w:szCs w:val="26"/>
        </w:rPr>
        <w:t xml:space="preserve">............... </w:t>
      </w:r>
      <w:r w:rsidRPr="00A31576">
        <w:rPr>
          <w:rFonts w:ascii="Times New Roman" w:hAnsi="Times New Roman" w:cs="Times New Roman"/>
          <w:sz w:val="26"/>
          <w:szCs w:val="26"/>
          <w:lang w:val="vi-VN"/>
        </w:rPr>
        <w:t>do (Tên cơ quan cấp) cấp</w:t>
      </w:r>
      <w:r w:rsidRPr="00A31576">
        <w:rPr>
          <w:rFonts w:ascii="Times New Roman" w:hAnsi="Times New Roman" w:cs="Times New Roman"/>
          <w:sz w:val="26"/>
          <w:szCs w:val="26"/>
        </w:rPr>
        <w:t xml:space="preserve"> </w:t>
      </w:r>
      <w:r w:rsidRPr="00A31576">
        <w:rPr>
          <w:rFonts w:ascii="Times New Roman" w:hAnsi="Times New Roman" w:cs="Times New Roman"/>
          <w:sz w:val="26"/>
          <w:szCs w:val="26"/>
          <w:lang w:val="vi-VN"/>
        </w:rPr>
        <w:t>ngày</w:t>
      </w:r>
      <w:r w:rsidRPr="00A31576">
        <w:rPr>
          <w:rFonts w:ascii="Times New Roman" w:hAnsi="Times New Roman" w:cs="Times New Roman"/>
          <w:sz w:val="26"/>
          <w:szCs w:val="26"/>
        </w:rPr>
        <w:t>....... </w:t>
      </w:r>
      <w:r w:rsidRPr="00A31576">
        <w:rPr>
          <w:rFonts w:ascii="Times New Roman" w:hAnsi="Times New Roman" w:cs="Times New Roman"/>
          <w:sz w:val="26"/>
          <w:szCs w:val="26"/>
          <w:lang w:val="vi-VN"/>
        </w:rPr>
        <w:t>tháng</w:t>
      </w:r>
      <w:r w:rsidRPr="00A31576">
        <w:rPr>
          <w:rFonts w:ascii="Times New Roman" w:hAnsi="Times New Roman" w:cs="Times New Roman"/>
          <w:sz w:val="26"/>
          <w:szCs w:val="26"/>
        </w:rPr>
        <w:t>..... </w:t>
      </w:r>
      <w:r w:rsidRPr="00A31576">
        <w:rPr>
          <w:rFonts w:ascii="Times New Roman" w:hAnsi="Times New Roman" w:cs="Times New Roman"/>
          <w:sz w:val="26"/>
          <w:szCs w:val="26"/>
          <w:lang w:val="vi-VN"/>
        </w:rPr>
        <w:t>năm</w:t>
      </w:r>
      <w:r w:rsidRPr="00A31576">
        <w:rPr>
          <w:rFonts w:ascii="Times New Roman" w:hAnsi="Times New Roman" w:cs="Times New Roman"/>
          <w:sz w:val="26"/>
          <w:szCs w:val="26"/>
        </w:rPr>
        <w:t>................</w:t>
      </w:r>
    </w:p>
    <w:p w14:paraId="5ADBA721"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bCs/>
          <w:sz w:val="26"/>
          <w:szCs w:val="26"/>
          <w:lang w:val="vi-VN"/>
        </w:rPr>
        <w:t>2. Lý do đề nghị quyết định lại</w:t>
      </w:r>
    </w:p>
    <w:p w14:paraId="37A7849D" w14:textId="77777777" w:rsidR="00853C3A" w:rsidRPr="00A31576" w:rsidRDefault="00853C3A" w:rsidP="00853C3A">
      <w:pPr>
        <w:spacing w:after="0" w:line="240" w:lineRule="auto"/>
        <w:ind w:firstLine="11"/>
        <w:jc w:val="both"/>
        <w:rPr>
          <w:rFonts w:ascii="Times New Roman" w:hAnsi="Times New Roman" w:cs="Times New Roman"/>
          <w:sz w:val="26"/>
          <w:szCs w:val="26"/>
        </w:rPr>
      </w:pPr>
      <w:r w:rsidRPr="00A31576">
        <w:rPr>
          <w:rFonts w:ascii="Times New Roman" w:hAnsi="Times New Roman" w:cs="Times New Roman"/>
          <w:sz w:val="26"/>
          <w:szCs w:val="26"/>
        </w:rPr>
        <w:t>..........................................................................................................................................................................................................................................................................</w:t>
      </w:r>
    </w:p>
    <w:p w14:paraId="30975CE5"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bCs/>
          <w:sz w:val="26"/>
          <w:szCs w:val="26"/>
          <w:lang w:val="vi-VN"/>
        </w:rPr>
        <w:t>3. Văn bản kèm theo</w:t>
      </w:r>
    </w:p>
    <w:p w14:paraId="39D37936"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Văn bản liên quan đến nội dung thay đổi (01 bản sao có chứng thực hoặc 01 bản sao kèm bản chính để đối chiếu);</w:t>
      </w:r>
    </w:p>
    <w:p w14:paraId="00DDD30E" w14:textId="77777777" w:rsidR="00853C3A" w:rsidRPr="00A31576" w:rsidRDefault="00853C3A" w:rsidP="00853C3A">
      <w:pPr>
        <w:spacing w:after="0" w:line="240" w:lineRule="auto"/>
        <w:ind w:firstLine="11"/>
        <w:jc w:val="both"/>
        <w:rPr>
          <w:rFonts w:ascii="Times New Roman" w:hAnsi="Times New Roman" w:cs="Times New Roman"/>
          <w:sz w:val="26"/>
          <w:szCs w:val="26"/>
        </w:rPr>
      </w:pPr>
      <w:r w:rsidRPr="00A31576">
        <w:rPr>
          <w:rFonts w:ascii="Times New Roman" w:hAnsi="Times New Roman" w:cs="Times New Roman"/>
          <w:sz w:val="26"/>
          <w:szCs w:val="26"/>
        </w:rPr>
        <w:t>..........................................................................................................................................................................................................................................................................</w:t>
      </w:r>
    </w:p>
    <w:p w14:paraId="58F669AC" w14:textId="77777777" w:rsidR="00853C3A" w:rsidRPr="00A31576" w:rsidRDefault="00853C3A" w:rsidP="00853C3A">
      <w:pPr>
        <w:spacing w:after="0" w:line="240" w:lineRule="auto"/>
        <w:ind w:firstLine="432"/>
        <w:jc w:val="both"/>
        <w:rPr>
          <w:rFonts w:ascii="Times New Roman" w:hAnsi="Times New Roman" w:cs="Times New Roman"/>
          <w:sz w:val="26"/>
          <w:szCs w:val="26"/>
        </w:rPr>
      </w:pPr>
      <w:r w:rsidRPr="00A31576">
        <w:rPr>
          <w:rFonts w:ascii="Times New Roman" w:hAnsi="Times New Roman" w:cs="Times New Roman"/>
          <w:sz w:val="26"/>
          <w:szCs w:val="26"/>
          <w:lang w:val="vi-VN"/>
        </w:rPr>
        <w:t>Đ</w:t>
      </w:r>
      <w:r w:rsidRPr="00A31576">
        <w:rPr>
          <w:rFonts w:ascii="Times New Roman" w:hAnsi="Times New Roman" w:cs="Times New Roman"/>
          <w:sz w:val="26"/>
          <w:szCs w:val="26"/>
        </w:rPr>
        <w:t>ề </w:t>
      </w:r>
      <w:r w:rsidRPr="00A31576">
        <w:rPr>
          <w:rFonts w:ascii="Times New Roman" w:hAnsi="Times New Roman" w:cs="Times New Roman"/>
          <w:sz w:val="26"/>
          <w:szCs w:val="26"/>
          <w:lang w:val="vi-VN"/>
        </w:rPr>
        <w:t>nghị Cục Hàng hải Vi</w:t>
      </w:r>
      <w:r w:rsidRPr="00A31576">
        <w:rPr>
          <w:rFonts w:ascii="Times New Roman" w:hAnsi="Times New Roman" w:cs="Times New Roman"/>
          <w:sz w:val="26"/>
          <w:szCs w:val="26"/>
        </w:rPr>
        <w:t>ệ</w:t>
      </w:r>
      <w:r w:rsidRPr="00A31576">
        <w:rPr>
          <w:rFonts w:ascii="Times New Roman" w:hAnsi="Times New Roman" w:cs="Times New Roman"/>
          <w:sz w:val="26"/>
          <w:szCs w:val="26"/>
          <w:lang w:val="vi-VN"/>
        </w:rPr>
        <w:t xml:space="preserve">t Nam </w:t>
      </w:r>
      <w:r w:rsidRPr="00A31576">
        <w:rPr>
          <w:rFonts w:ascii="Times New Roman" w:hAnsi="Times New Roman" w:cs="Times New Roman"/>
          <w:sz w:val="26"/>
          <w:szCs w:val="26"/>
        </w:rPr>
        <w:t xml:space="preserve">xem xét, </w:t>
      </w:r>
      <w:r w:rsidRPr="00A31576">
        <w:rPr>
          <w:rFonts w:ascii="Times New Roman" w:hAnsi="Times New Roman" w:cs="Times New Roman"/>
          <w:sz w:val="26"/>
          <w:szCs w:val="26"/>
          <w:lang w:val="vi-VN"/>
        </w:rPr>
        <w:t>c</w:t>
      </w:r>
      <w:r w:rsidRPr="00A31576">
        <w:rPr>
          <w:rFonts w:ascii="Times New Roman" w:hAnsi="Times New Roman" w:cs="Times New Roman"/>
          <w:sz w:val="26"/>
          <w:szCs w:val="26"/>
        </w:rPr>
        <w:t>ấ</w:t>
      </w:r>
      <w:r w:rsidRPr="00A31576">
        <w:rPr>
          <w:rFonts w:ascii="Times New Roman" w:hAnsi="Times New Roman" w:cs="Times New Roman"/>
          <w:sz w:val="26"/>
          <w:szCs w:val="26"/>
          <w:lang w:val="vi-VN"/>
        </w:rPr>
        <w:t>p lại quyết định đưa cơ sở phá dỡ tàu biển vào hoạt động.</w:t>
      </w:r>
    </w:p>
    <w:p w14:paraId="0040BE10" w14:textId="77777777" w:rsidR="00853C3A" w:rsidRPr="00A31576" w:rsidRDefault="00853C3A" w:rsidP="00853C3A">
      <w:pPr>
        <w:spacing w:after="0" w:line="240" w:lineRule="auto"/>
        <w:rPr>
          <w:rFonts w:ascii="Times New Roman" w:hAnsi="Times New Roman" w:cs="Times New Roman"/>
          <w:sz w:val="26"/>
          <w:szCs w:val="26"/>
        </w:rPr>
      </w:pPr>
      <w:r w:rsidRPr="00A31576">
        <w:rPr>
          <w:rFonts w:ascii="Times New Roman" w:hAnsi="Times New Roman" w:cs="Times New Roman"/>
          <w:sz w:val="26"/>
          <w:szCs w:val="26"/>
        </w:rPr>
        <w:t> </w:t>
      </w:r>
    </w:p>
    <w:tbl>
      <w:tblPr>
        <w:tblW w:w="5000" w:type="pct"/>
        <w:tblCellSpacing w:w="0" w:type="dxa"/>
        <w:tblCellMar>
          <w:left w:w="0" w:type="dxa"/>
          <w:right w:w="0" w:type="dxa"/>
        </w:tblCellMar>
        <w:tblLook w:val="04A0" w:firstRow="1" w:lastRow="0" w:firstColumn="1" w:lastColumn="0" w:noHBand="0" w:noVBand="1"/>
      </w:tblPr>
      <w:tblGrid>
        <w:gridCol w:w="2866"/>
        <w:gridCol w:w="6489"/>
      </w:tblGrid>
      <w:tr w:rsidR="00853C3A" w:rsidRPr="00A31576" w14:paraId="212DE236" w14:textId="77777777" w:rsidTr="00F20E04">
        <w:trPr>
          <w:tblCellSpacing w:w="0" w:type="dxa"/>
        </w:trPr>
        <w:tc>
          <w:tcPr>
            <w:tcW w:w="1532" w:type="pct"/>
          </w:tcPr>
          <w:p w14:paraId="4EC80AD5" w14:textId="77777777" w:rsidR="00853C3A" w:rsidRPr="00A31576" w:rsidRDefault="00853C3A" w:rsidP="00F20E04">
            <w:pPr>
              <w:spacing w:line="234" w:lineRule="atLeast"/>
              <w:rPr>
                <w:rFonts w:ascii="Times New Roman" w:hAnsi="Times New Roman" w:cs="Times New Roman"/>
                <w:sz w:val="26"/>
                <w:szCs w:val="26"/>
              </w:rPr>
            </w:pPr>
            <w:r w:rsidRPr="00A31576">
              <w:rPr>
                <w:rFonts w:ascii="Times New Roman" w:hAnsi="Times New Roman" w:cs="Times New Roman"/>
                <w:sz w:val="26"/>
                <w:szCs w:val="26"/>
                <w:lang w:val="vi-VN"/>
              </w:rPr>
              <w:t> </w:t>
            </w:r>
          </w:p>
        </w:tc>
        <w:tc>
          <w:tcPr>
            <w:tcW w:w="3468" w:type="pct"/>
          </w:tcPr>
          <w:p w14:paraId="6B546EDC" w14:textId="77777777" w:rsidR="00853C3A" w:rsidRPr="00A31576" w:rsidRDefault="00853C3A" w:rsidP="00F20E04">
            <w:pPr>
              <w:spacing w:line="234" w:lineRule="atLeast"/>
              <w:jc w:val="center"/>
              <w:rPr>
                <w:rFonts w:ascii="Times New Roman" w:hAnsi="Times New Roman" w:cs="Times New Roman"/>
                <w:sz w:val="26"/>
                <w:szCs w:val="26"/>
              </w:rPr>
            </w:pPr>
            <w:r w:rsidRPr="00A31576">
              <w:rPr>
                <w:rFonts w:ascii="Times New Roman" w:hAnsi="Times New Roman" w:cs="Times New Roman"/>
                <w:b/>
                <w:bCs/>
                <w:sz w:val="26"/>
                <w:szCs w:val="26"/>
                <w:lang w:val="vi-VN"/>
              </w:rPr>
              <w:t>ĐẠI DIỆN</w:t>
            </w:r>
            <w:r w:rsidRPr="00A31576">
              <w:rPr>
                <w:rFonts w:ascii="Times New Roman" w:hAnsi="Times New Roman" w:cs="Times New Roman"/>
                <w:b/>
                <w:bCs/>
                <w:sz w:val="26"/>
                <w:szCs w:val="26"/>
                <w:lang w:val="vi-VN"/>
              </w:rPr>
              <w:br/>
              <w:t>CƠ SỞ PH</w:t>
            </w:r>
            <w:r w:rsidRPr="00A31576">
              <w:rPr>
                <w:rFonts w:ascii="Times New Roman" w:hAnsi="Times New Roman" w:cs="Times New Roman"/>
                <w:b/>
                <w:bCs/>
                <w:sz w:val="26"/>
                <w:szCs w:val="26"/>
              </w:rPr>
              <w:t>Á </w:t>
            </w:r>
            <w:r w:rsidRPr="00A31576">
              <w:rPr>
                <w:rFonts w:ascii="Times New Roman" w:hAnsi="Times New Roman" w:cs="Times New Roman"/>
                <w:b/>
                <w:bCs/>
                <w:sz w:val="26"/>
                <w:szCs w:val="26"/>
                <w:lang w:val="vi-VN"/>
              </w:rPr>
              <w:t>DỠ TÀU BI</w:t>
            </w:r>
            <w:r w:rsidRPr="00A31576">
              <w:rPr>
                <w:rFonts w:ascii="Times New Roman" w:hAnsi="Times New Roman" w:cs="Times New Roman"/>
                <w:b/>
                <w:bCs/>
                <w:sz w:val="26"/>
                <w:szCs w:val="26"/>
              </w:rPr>
              <w:t>Ể</w:t>
            </w:r>
            <w:r w:rsidRPr="00A31576">
              <w:rPr>
                <w:rFonts w:ascii="Times New Roman" w:hAnsi="Times New Roman" w:cs="Times New Roman"/>
                <w:b/>
                <w:bCs/>
                <w:sz w:val="26"/>
                <w:szCs w:val="26"/>
                <w:lang w:val="vi-VN"/>
              </w:rPr>
              <w:t>N</w:t>
            </w:r>
            <w:r w:rsidRPr="00A31576">
              <w:rPr>
                <w:rFonts w:ascii="Times New Roman" w:hAnsi="Times New Roman" w:cs="Times New Roman"/>
                <w:sz w:val="26"/>
                <w:szCs w:val="26"/>
                <w:lang w:val="vi-VN"/>
              </w:rPr>
              <w:br/>
            </w:r>
            <w:r w:rsidRPr="00A31576">
              <w:rPr>
                <w:rFonts w:ascii="Times New Roman" w:hAnsi="Times New Roman" w:cs="Times New Roman"/>
                <w:i/>
                <w:iCs/>
                <w:sz w:val="26"/>
                <w:szCs w:val="26"/>
                <w:lang w:val="vi-VN"/>
              </w:rPr>
              <w:t>(Ký, ghi rõ họ tên, đóng dấu)</w:t>
            </w:r>
          </w:p>
        </w:tc>
      </w:tr>
    </w:tbl>
    <w:p w14:paraId="784C07DB" w14:textId="77777777" w:rsidR="00853C3A" w:rsidRPr="00A31576" w:rsidRDefault="00853C3A" w:rsidP="00853C3A">
      <w:pPr>
        <w:widowControl w:val="0"/>
        <w:spacing w:line="440" w:lineRule="exact"/>
        <w:jc w:val="center"/>
        <w:rPr>
          <w:rFonts w:ascii="Times New Roman" w:hAnsi="Times New Roman" w:cs="Times New Roman"/>
          <w:sz w:val="26"/>
          <w:szCs w:val="26"/>
          <w:lang w:val="it-IT"/>
        </w:rPr>
      </w:pPr>
    </w:p>
    <w:p w14:paraId="17D65F63" w14:textId="77777777" w:rsidR="00853C3A" w:rsidRPr="00A31576" w:rsidRDefault="00853C3A" w:rsidP="00853C3A">
      <w:pPr>
        <w:rPr>
          <w:rFonts w:ascii="Times New Roman" w:hAnsi="Times New Roman" w:cs="Times New Roman"/>
          <w:sz w:val="24"/>
          <w:szCs w:val="24"/>
        </w:rPr>
      </w:pPr>
    </w:p>
    <w:p w14:paraId="16161223" w14:textId="77777777" w:rsidR="00853C3A" w:rsidRDefault="00853C3A" w:rsidP="00853C3A"/>
    <w:p w14:paraId="17A2C755" w14:textId="77777777" w:rsidR="00853C3A" w:rsidRDefault="00853C3A" w:rsidP="00795A49">
      <w:pPr>
        <w:tabs>
          <w:tab w:val="left" w:pos="1091"/>
        </w:tabs>
        <w:rPr>
          <w:rFonts w:ascii="Times New Roman" w:eastAsia="Times New Roman" w:hAnsi="Times New Roman" w:cs="Times New Roman"/>
          <w:sz w:val="26"/>
          <w:szCs w:val="26"/>
        </w:rPr>
      </w:pPr>
    </w:p>
    <w:p w14:paraId="726E98AA" w14:textId="77777777" w:rsidR="00853C3A" w:rsidRDefault="00853C3A" w:rsidP="00795A49">
      <w:pPr>
        <w:tabs>
          <w:tab w:val="left" w:pos="1091"/>
        </w:tabs>
        <w:rPr>
          <w:rFonts w:ascii="Times New Roman" w:eastAsia="Times New Roman" w:hAnsi="Times New Roman" w:cs="Times New Roman"/>
          <w:sz w:val="26"/>
          <w:szCs w:val="26"/>
        </w:rPr>
      </w:pPr>
    </w:p>
    <w:p w14:paraId="5DF72B79" w14:textId="77777777" w:rsidR="00795A49" w:rsidRDefault="00795A49" w:rsidP="00795A49">
      <w:pPr>
        <w:tabs>
          <w:tab w:val="left" w:pos="1091"/>
        </w:tabs>
        <w:rPr>
          <w:rFonts w:ascii="Times New Roman" w:eastAsia="Times New Roman" w:hAnsi="Times New Roman" w:cs="Times New Roman"/>
          <w:sz w:val="26"/>
          <w:szCs w:val="26"/>
        </w:rPr>
      </w:pPr>
    </w:p>
    <w:p w14:paraId="6619C6EA" w14:textId="2C4485EA" w:rsidR="00795A49" w:rsidRPr="00FA005D" w:rsidRDefault="00795A49" w:rsidP="00795A4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397B">
        <w:rPr>
          <w:rFonts w:ascii="Times New Roman Bold" w:hAnsi="Times New Roman Bold" w:cs="Times New Roman"/>
          <w:b/>
          <w:color w:val="000000" w:themeColor="text1"/>
          <w:spacing w:val="-4"/>
          <w:sz w:val="28"/>
          <w:szCs w:val="28"/>
        </w:rPr>
        <w:t xml:space="preserve">Thủ tục </w:t>
      </w:r>
      <w:r w:rsidR="00853C3A" w:rsidRPr="00853C3A">
        <w:rPr>
          <w:rFonts w:ascii="Times New Roman Bold" w:hAnsi="Times New Roman Bold" w:cs="Times New Roman"/>
          <w:b/>
          <w:color w:val="000000" w:themeColor="text1"/>
          <w:spacing w:val="-4"/>
          <w:sz w:val="28"/>
          <w:szCs w:val="28"/>
        </w:rPr>
        <w:t xml:space="preserve">Phê duyệt phương án phá dỡ tàu biển </w:t>
      </w:r>
      <w:r w:rsidRPr="004A397B">
        <w:rPr>
          <w:rFonts w:ascii="Times New Roman Bold" w:hAnsi="Times New Roman Bold" w:cs="Times New Roman"/>
          <w:b/>
          <w:color w:val="000000" w:themeColor="text1"/>
          <w:spacing w:val="-4"/>
          <w:sz w:val="28"/>
          <w:szCs w:val="28"/>
        </w:rPr>
        <w:t>(Số hồ sơ TTHC:</w:t>
      </w:r>
      <w:r w:rsidRPr="004A397B">
        <w:rPr>
          <w:rFonts w:ascii="Nunito" w:hAnsi="Nunito"/>
          <w:b/>
          <w:color w:val="1E2F41"/>
          <w:sz w:val="27"/>
          <w:szCs w:val="27"/>
          <w:shd w:val="clear" w:color="auto" w:fill="FFFFFF"/>
        </w:rPr>
        <w:t xml:space="preserve"> </w:t>
      </w:r>
      <w:r w:rsidRPr="004A397B">
        <w:rPr>
          <w:rFonts w:ascii="Times New Roman" w:eastAsia="Times New Roman" w:hAnsi="Times New Roman" w:cs="Times New Roman"/>
          <w:b/>
          <w:sz w:val="26"/>
          <w:szCs w:val="26"/>
        </w:rPr>
        <w:t>1.000</w:t>
      </w:r>
      <w:r w:rsidR="00E364D1">
        <w:rPr>
          <w:rFonts w:ascii="Times New Roman" w:eastAsia="Times New Roman" w:hAnsi="Times New Roman" w:cs="Times New Roman"/>
          <w:b/>
          <w:sz w:val="26"/>
          <w:szCs w:val="26"/>
        </w:rPr>
        <w:t>892</w:t>
      </w:r>
      <w:r w:rsidRPr="004A397B">
        <w:rPr>
          <w:rFonts w:ascii="Times New Roman" w:eastAsia="Times New Roman" w:hAnsi="Times New Roman" w:cs="Times New Roman"/>
          <w:b/>
          <w:sz w:val="26"/>
          <w:szCs w:val="26"/>
        </w:rPr>
        <w:t>)</w:t>
      </w:r>
    </w:p>
    <w:p w14:paraId="05F0E6B6" w14:textId="77777777" w:rsidR="00795A49"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541E541" w14:textId="2B4515A9" w:rsidR="00853C3A" w:rsidRPr="00853C3A" w:rsidRDefault="00795A49" w:rsidP="00853C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53C3A" w:rsidRPr="00853C3A">
        <w:rPr>
          <w:rFonts w:ascii="Times New Roman" w:hAnsi="Times New Roman" w:cs="Times New Roman"/>
          <w:color w:val="000000" w:themeColor="text1"/>
          <w:sz w:val="28"/>
          <w:szCs w:val="28"/>
        </w:rPr>
        <w:t xml:space="preserve"> Nộp hồ sơ TTHC</w:t>
      </w:r>
    </w:p>
    <w:p w14:paraId="3E4A9E18" w14:textId="77777777" w:rsidR="00853C3A" w:rsidRDefault="00853C3A" w:rsidP="00853C3A">
      <w:pPr>
        <w:spacing w:after="0" w:line="360" w:lineRule="exact"/>
        <w:ind w:firstLine="567"/>
        <w:jc w:val="both"/>
        <w:rPr>
          <w:rFonts w:ascii="Times New Roman" w:hAnsi="Times New Roman" w:cs="Times New Roman"/>
          <w:color w:val="000000" w:themeColor="text1"/>
          <w:sz w:val="28"/>
          <w:szCs w:val="28"/>
        </w:rPr>
      </w:pPr>
      <w:r w:rsidRPr="00853C3A">
        <w:rPr>
          <w:rFonts w:ascii="Times New Roman" w:hAnsi="Times New Roman" w:cs="Times New Roman"/>
          <w:color w:val="000000" w:themeColor="text1"/>
          <w:sz w:val="28"/>
          <w:szCs w:val="28"/>
        </w:rPr>
        <w:t>Chủ cơ sở phá dỡ tàu biển gửi hồ sơ đề nghị phê duyệt phương án phá dỡ đối với từng tàu biển đến cơ quan chuyên môn cấp tỉnh nơi có cơ sở phá dỡ tàu biển.</w:t>
      </w:r>
    </w:p>
    <w:p w14:paraId="6F67A0B8" w14:textId="3FE812C8" w:rsidR="00853C3A" w:rsidRPr="00853C3A" w:rsidRDefault="00853C3A" w:rsidP="00853C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53C3A">
        <w:rPr>
          <w:rFonts w:ascii="Times New Roman" w:hAnsi="Times New Roman" w:cs="Times New Roman"/>
          <w:color w:val="000000" w:themeColor="text1"/>
          <w:sz w:val="28"/>
          <w:szCs w:val="28"/>
        </w:rPr>
        <w:t>Giải quyết TTHC</w:t>
      </w:r>
    </w:p>
    <w:p w14:paraId="758DAE66" w14:textId="77777777" w:rsidR="00853C3A" w:rsidRPr="00853C3A" w:rsidRDefault="00853C3A" w:rsidP="00853C3A">
      <w:pPr>
        <w:spacing w:after="0" w:line="360" w:lineRule="exact"/>
        <w:ind w:firstLine="567"/>
        <w:jc w:val="both"/>
        <w:rPr>
          <w:rFonts w:ascii="Times New Roman" w:hAnsi="Times New Roman" w:cs="Times New Roman"/>
          <w:color w:val="000000" w:themeColor="text1"/>
          <w:sz w:val="28"/>
          <w:szCs w:val="28"/>
        </w:rPr>
      </w:pPr>
      <w:r w:rsidRPr="00853C3A">
        <w:rPr>
          <w:rFonts w:ascii="Times New Roman" w:hAnsi="Times New Roman" w:cs="Times New Roman"/>
          <w:color w:val="000000" w:themeColor="text1"/>
          <w:sz w:val="28"/>
          <w:szCs w:val="28"/>
        </w:rPr>
        <w:t>Trong thời hạn 07 ngày, kể từ ngày nhận được hồ sơ hợp lệ, cơ quan chuyên môn cấp tỉnh báo cáo Ủy ban nhân dân cấp tỉnh ban hành quyết định phê duyệt phương án phá dỡ tàu biển theo mẫu và gửi cho cơ sở phá dỡ tàu biển; trường hợp không phê duyệt, Ủy ban nhân dân cấp tỉnh phải có văn bản trả lời và nêu rõ lý do.</w:t>
      </w:r>
    </w:p>
    <w:p w14:paraId="77446202" w14:textId="57686D20" w:rsidR="00795A49" w:rsidRPr="00147E40" w:rsidRDefault="00795A49" w:rsidP="00853C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570E4FC"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70D4D92"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465B274" w14:textId="286F35CC"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53C3A" w:rsidRPr="00853C3A">
        <w:rPr>
          <w:rFonts w:ascii="Times New Roman" w:hAnsi="Times New Roman" w:cs="Times New Roman"/>
          <w:color w:val="000000" w:themeColor="text1"/>
          <w:sz w:val="28"/>
          <w:szCs w:val="28"/>
        </w:rPr>
        <w:t>Văn bản đề nghị phê duyệt phương án phá dỡ tàu biển theo mẫu</w:t>
      </w:r>
    </w:p>
    <w:p w14:paraId="0C7BF2DF" w14:textId="7268E33D"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53C3A" w:rsidRPr="00853C3A">
        <w:rPr>
          <w:rFonts w:ascii="Times New Roman" w:hAnsi="Times New Roman" w:cs="Times New Roman"/>
          <w:color w:val="000000" w:themeColor="text1"/>
          <w:sz w:val="28"/>
          <w:szCs w:val="28"/>
        </w:rPr>
        <w:t>Phương án phá dỡ tàu biển</w:t>
      </w:r>
    </w:p>
    <w:p w14:paraId="696BB460"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3F3C115"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43EB934" w14:textId="77777777" w:rsidR="00853C3A" w:rsidRDefault="00853C3A" w:rsidP="00795A49">
      <w:pPr>
        <w:spacing w:after="0" w:line="360" w:lineRule="exact"/>
        <w:ind w:firstLine="567"/>
        <w:jc w:val="both"/>
        <w:rPr>
          <w:rFonts w:ascii="Times New Roman" w:hAnsi="Times New Roman" w:cs="Times New Roman"/>
          <w:color w:val="000000" w:themeColor="text1"/>
          <w:sz w:val="28"/>
          <w:szCs w:val="28"/>
        </w:rPr>
      </w:pPr>
      <w:r w:rsidRPr="00853C3A">
        <w:rPr>
          <w:rFonts w:ascii="Times New Roman" w:hAnsi="Times New Roman" w:cs="Times New Roman"/>
          <w:color w:val="000000" w:themeColor="text1"/>
          <w:sz w:val="28"/>
          <w:szCs w:val="28"/>
        </w:rPr>
        <w:t>Trong thời hạn 07 ngày, kể từ ngày nhận được hồ sơ hợp lệ.</w:t>
      </w:r>
    </w:p>
    <w:p w14:paraId="40208853" w14:textId="60652B65"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3B1AAEC5"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Ủy ban nhân dân cấp tỉnh</w:t>
      </w:r>
    </w:p>
    <w:p w14:paraId="2ED83A63" w14:textId="77777777" w:rsidR="00853C3A"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53C3A" w:rsidRPr="00853C3A">
        <w:rPr>
          <w:rFonts w:ascii="Times New Roman" w:hAnsi="Times New Roman" w:cs="Times New Roman"/>
          <w:color w:val="000000" w:themeColor="text1"/>
          <w:sz w:val="28"/>
          <w:szCs w:val="28"/>
        </w:rPr>
        <w:t>Quyết định phê duyệt phương án phá dỡ tàu biển.</w:t>
      </w:r>
    </w:p>
    <w:p w14:paraId="2FE10A02" w14:textId="7FB0707C"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749ACD7"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1580A10" w14:textId="77777777" w:rsidR="00853C3A" w:rsidRDefault="00795A49" w:rsidP="00795A49">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853C3A" w:rsidRPr="00853C3A">
        <w:rPr>
          <w:rFonts w:ascii="Times New Roman" w:hAnsi="Times New Roman" w:cs="Times New Roman"/>
          <w:color w:val="000000" w:themeColor="text1"/>
          <w:sz w:val="28"/>
          <w:szCs w:val="28"/>
        </w:rPr>
        <w:t>Văn bản đề nghị phê duyệt phương án phá dỡ tàu biển theo mẫu</w:t>
      </w:r>
      <w:r w:rsidR="00853C3A" w:rsidRPr="00F455FC">
        <w:rPr>
          <w:rFonts w:ascii="Times New Roman" w:hAnsi="Times New Roman" w:cs="Times New Roman"/>
          <w:b/>
          <w:color w:val="000000" w:themeColor="text1"/>
          <w:sz w:val="28"/>
          <w:szCs w:val="28"/>
        </w:rPr>
        <w:t xml:space="preserve"> </w:t>
      </w:r>
    </w:p>
    <w:p w14:paraId="7F40082C" w14:textId="4B817AFD"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6868368"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16C1DB4"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2BBC2B9A"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1B33E5">
        <w:rPr>
          <w:rFonts w:ascii="Times New Roman" w:hAnsi="Times New Roman" w:cs="Times New Roman"/>
          <w:color w:val="000000" w:themeColor="text1"/>
          <w:sz w:val="28"/>
          <w:szCs w:val="28"/>
        </w:rPr>
        <w:t>82/2019/NĐ-CP</w:t>
      </w:r>
      <w:r>
        <w:rPr>
          <w:rFonts w:ascii="Times New Roman" w:hAnsi="Times New Roman" w:cs="Times New Roman"/>
          <w:color w:val="000000" w:themeColor="text1"/>
          <w:sz w:val="28"/>
          <w:szCs w:val="28"/>
        </w:rPr>
        <w:t xml:space="preserve"> ngày 21/11/2019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quy định về nhập khẩu, phá dỡ tàu biển đã qua sử dụng.</w:t>
      </w:r>
    </w:p>
    <w:p w14:paraId="6CE18909"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95A49">
        <w:rPr>
          <w:rFonts w:ascii="Times New Roman" w:hAnsi="Times New Roman" w:cs="Times New Roman"/>
          <w:color w:val="000000" w:themeColor="text1"/>
          <w:sz w:val="28"/>
          <w:szCs w:val="28"/>
        </w:rPr>
        <w:t>74/2023/NĐ-CP</w:t>
      </w:r>
      <w:r>
        <w:rPr>
          <w:rFonts w:ascii="Times New Roman" w:hAnsi="Times New Roman" w:cs="Times New Roman"/>
          <w:color w:val="000000" w:themeColor="text1"/>
          <w:sz w:val="28"/>
          <w:szCs w:val="28"/>
        </w:rPr>
        <w:t xml:space="preserve"> ngày 11/10/2023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795A49">
        <w:rPr>
          <w:rFonts w:ascii="Times New Roman" w:hAnsi="Times New Roman" w:cs="Times New Roman"/>
          <w:color w:val="000000" w:themeColor="text1"/>
          <w:sz w:val="28"/>
          <w:szCs w:val="28"/>
        </w:rPr>
        <w:t>sửa đổi, bổ sung một số điều của các Nghị định quy định liên quan đến phân cấp giải quyết thủ tục hành chính trong lĩnh vực hàng hải (có hiệu lực từ ngày 11/10/2024)</w:t>
      </w:r>
    </w:p>
    <w:p w14:paraId="23531EA9"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64E5FCA2" w14:textId="77777777" w:rsidR="00795A49" w:rsidRDefault="00795A49" w:rsidP="00795A49">
      <w:pPr>
        <w:tabs>
          <w:tab w:val="left" w:pos="1091"/>
        </w:tabs>
        <w:rPr>
          <w:rFonts w:ascii="Times New Roman" w:eastAsia="Times New Roman" w:hAnsi="Times New Roman" w:cs="Times New Roman"/>
          <w:sz w:val="26"/>
          <w:szCs w:val="26"/>
        </w:rPr>
      </w:pPr>
    </w:p>
    <w:p w14:paraId="0F90577E" w14:textId="77777777" w:rsidR="00853C3A" w:rsidRDefault="00853C3A" w:rsidP="00853C3A">
      <w:pPr>
        <w:rPr>
          <w:rFonts w:ascii="Times New Roman" w:eastAsia="Times New Roman" w:hAnsi="Times New Roman"/>
          <w:b/>
          <w:i/>
          <w:iCs/>
          <w:color w:val="000000" w:themeColor="text1"/>
          <w:sz w:val="28"/>
          <w:szCs w:val="28"/>
          <w:lang w:val="vi-VN"/>
        </w:rPr>
      </w:pPr>
      <w:r w:rsidRPr="003D64F2">
        <w:rPr>
          <w:rFonts w:ascii="Times New Roman" w:eastAsia="Times New Roman" w:hAnsi="Times New Roman"/>
          <w:b/>
          <w:i/>
          <w:iCs/>
          <w:color w:val="000000" w:themeColor="text1"/>
          <w:sz w:val="28"/>
          <w:szCs w:val="28"/>
          <w:lang w:val="vi-VN"/>
        </w:rPr>
        <w:lastRenderedPageBreak/>
        <w:t>Mẫu Văn bản đề nghị phê duyệt phương án phá dỡ tàu biển</w:t>
      </w:r>
      <w:r>
        <w:rPr>
          <w:rFonts w:ascii="Times New Roman" w:eastAsia="Times New Roman" w:hAnsi="Times New Roman"/>
          <w:b/>
          <w:i/>
          <w:iCs/>
          <w:color w:val="000000" w:themeColor="text1"/>
          <w:sz w:val="28"/>
          <w:szCs w:val="28"/>
          <w:lang w:val="vi-VN"/>
        </w:rPr>
        <w:t>:</w:t>
      </w:r>
    </w:p>
    <w:p w14:paraId="2F793C3D" w14:textId="77777777" w:rsidR="00853C3A" w:rsidRPr="003D64F2" w:rsidRDefault="00853C3A" w:rsidP="00853C3A">
      <w:pPr>
        <w:rPr>
          <w:i/>
          <w:iCs/>
          <w:color w:val="000000" w:themeColor="text1"/>
          <w:sz w:val="10"/>
          <w:szCs w:val="10"/>
          <w:lang w:val="vi-VN"/>
        </w:rPr>
      </w:pPr>
    </w:p>
    <w:tbl>
      <w:tblPr>
        <w:tblW w:w="9782" w:type="dxa"/>
        <w:tblInd w:w="-284" w:type="dxa"/>
        <w:tblLook w:val="04A0" w:firstRow="1" w:lastRow="0" w:firstColumn="1" w:lastColumn="0" w:noHBand="0" w:noVBand="1"/>
      </w:tblPr>
      <w:tblGrid>
        <w:gridCol w:w="4062"/>
        <w:gridCol w:w="5720"/>
      </w:tblGrid>
      <w:tr w:rsidR="00853C3A" w:rsidRPr="003D64F2" w14:paraId="4414D75C" w14:textId="77777777" w:rsidTr="00F20E04">
        <w:trPr>
          <w:trHeight w:val="926"/>
        </w:trPr>
        <w:tc>
          <w:tcPr>
            <w:tcW w:w="4062" w:type="dxa"/>
          </w:tcPr>
          <w:p w14:paraId="5908C43A" w14:textId="77777777" w:rsidR="00853C3A" w:rsidRPr="002F04D7" w:rsidRDefault="00853C3A" w:rsidP="00F20E04">
            <w:pPr>
              <w:widowControl w:val="0"/>
              <w:spacing w:after="0" w:line="240" w:lineRule="auto"/>
              <w:jc w:val="center"/>
              <w:rPr>
                <w:rFonts w:ascii="Times New Roman" w:eastAsia="Times New Roman" w:hAnsi="Times New Roman"/>
                <w:b/>
                <w:bCs/>
                <w:color w:val="000000" w:themeColor="text1"/>
                <w:sz w:val="26"/>
                <w:szCs w:val="24"/>
                <w:lang w:val="vi-VN"/>
              </w:rPr>
            </w:pPr>
            <w:r w:rsidRPr="002F04D7">
              <w:rPr>
                <w:rFonts w:ascii="Times New Roman" w:eastAsia="Times New Roman" w:hAnsi="Times New Roman"/>
                <w:b/>
                <w:bCs/>
                <w:color w:val="000000" w:themeColor="text1"/>
                <w:sz w:val="26"/>
                <w:szCs w:val="24"/>
                <w:lang w:val="vi-VN"/>
              </w:rPr>
              <w:t>TÊN CƠ SỞ PHÁ DỠ TÀU BIỂN</w:t>
            </w:r>
          </w:p>
          <w:p w14:paraId="405CDDA1" w14:textId="77777777" w:rsidR="00853C3A" w:rsidRPr="001767F4" w:rsidRDefault="00853C3A" w:rsidP="00F20E04">
            <w:pPr>
              <w:widowControl w:val="0"/>
              <w:spacing w:after="0" w:line="240" w:lineRule="auto"/>
              <w:jc w:val="center"/>
              <w:rPr>
                <w:rFonts w:ascii="Times New Roman" w:eastAsia="Times New Roman" w:hAnsi="Times New Roman"/>
                <w:b/>
                <w:bCs/>
                <w:color w:val="000000" w:themeColor="text1"/>
                <w:sz w:val="26"/>
                <w:szCs w:val="24"/>
                <w:vertAlign w:val="superscript"/>
                <w:lang w:val="vi-VN"/>
              </w:rPr>
            </w:pPr>
            <w:r>
              <w:rPr>
                <w:rFonts w:ascii="Times New Roman" w:eastAsia="Times New Roman" w:hAnsi="Times New Roman"/>
                <w:b/>
                <w:bCs/>
                <w:noProof/>
                <w:color w:val="000000" w:themeColor="text1"/>
                <w:sz w:val="26"/>
                <w:szCs w:val="24"/>
                <w:vertAlign w:val="superscript"/>
                <w14:ligatures w14:val="standardContextual"/>
              </w:rPr>
              <mc:AlternateContent>
                <mc:Choice Requires="wps">
                  <w:drawing>
                    <wp:anchor distT="0" distB="0" distL="114300" distR="114300" simplePos="0" relativeHeight="251694080" behindDoc="0" locked="0" layoutInCell="1" allowOverlap="1" wp14:anchorId="6BD91D1D" wp14:editId="033ECA24">
                      <wp:simplePos x="0" y="0"/>
                      <wp:positionH relativeFrom="column">
                        <wp:posOffset>604050</wp:posOffset>
                      </wp:positionH>
                      <wp:positionV relativeFrom="paragraph">
                        <wp:posOffset>18373</wp:posOffset>
                      </wp:positionV>
                      <wp:extent cx="1110953" cy="0"/>
                      <wp:effectExtent l="0" t="0" r="6985" b="12700"/>
                      <wp:wrapNone/>
                      <wp:docPr id="1614169111" name="Straight Connector 73"/>
                      <wp:cNvGraphicFramePr/>
                      <a:graphic xmlns:a="http://schemas.openxmlformats.org/drawingml/2006/main">
                        <a:graphicData uri="http://schemas.microsoft.com/office/word/2010/wordprocessingShape">
                          <wps:wsp>
                            <wps:cNvCnPr/>
                            <wps:spPr>
                              <a:xfrm>
                                <a:off x="0" y="0"/>
                                <a:ext cx="11109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E86009" id="Straight Connector 7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7.55pt,1.45pt" to="135.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" strokecolor="black [3200]" strokeweight=".5pt">
                      <v:stroke joinstyle="miter"/>
                    </v:line>
                  </w:pict>
                </mc:Fallback>
              </mc:AlternateContent>
            </w:r>
          </w:p>
        </w:tc>
        <w:tc>
          <w:tcPr>
            <w:tcW w:w="5720" w:type="dxa"/>
          </w:tcPr>
          <w:p w14:paraId="45AF4D4B" w14:textId="77777777" w:rsidR="00853C3A" w:rsidRPr="001767F4" w:rsidRDefault="00853C3A" w:rsidP="00F20E04">
            <w:pPr>
              <w:widowControl w:val="0"/>
              <w:spacing w:after="0" w:line="240" w:lineRule="auto"/>
              <w:jc w:val="center"/>
              <w:rPr>
                <w:rFonts w:ascii="Times New Roman" w:eastAsia="Times New Roman" w:hAnsi="Times New Roman"/>
                <w:b/>
                <w:bCs/>
                <w:color w:val="000000" w:themeColor="text1"/>
                <w:sz w:val="26"/>
                <w:szCs w:val="24"/>
                <w:lang w:val="vi-VN"/>
              </w:rPr>
            </w:pPr>
            <w:r w:rsidRPr="001767F4">
              <w:rPr>
                <w:rFonts w:ascii="Times New Roman" w:eastAsia="Times New Roman" w:hAnsi="Times New Roman"/>
                <w:b/>
                <w:bCs/>
                <w:color w:val="000000" w:themeColor="text1"/>
                <w:sz w:val="26"/>
                <w:szCs w:val="24"/>
                <w:lang w:val="vi-VN"/>
              </w:rPr>
              <w:t>CỘNG HÒA XÃ HỘI CHỦ NGHĨA VIỆT NAM</w:t>
            </w:r>
          </w:p>
          <w:p w14:paraId="71350DFC" w14:textId="77777777" w:rsidR="00853C3A" w:rsidRPr="003D64F2" w:rsidRDefault="00853C3A" w:rsidP="00F20E04">
            <w:pPr>
              <w:widowControl w:val="0"/>
              <w:spacing w:after="0" w:line="240" w:lineRule="auto"/>
              <w:jc w:val="center"/>
              <w:rPr>
                <w:rFonts w:ascii="Times New Roman" w:eastAsia="Times New Roman" w:hAnsi="Times New Roman"/>
                <w:b/>
                <w:bCs/>
                <w:color w:val="000000" w:themeColor="text1"/>
                <w:sz w:val="28"/>
                <w:szCs w:val="24"/>
              </w:rPr>
            </w:pPr>
            <w:r w:rsidRPr="003D64F2">
              <w:rPr>
                <w:rFonts w:ascii="Times New Roman" w:eastAsia="Times New Roman" w:hAnsi="Times New Roman"/>
                <w:b/>
                <w:bCs/>
                <w:color w:val="000000" w:themeColor="text1"/>
                <w:sz w:val="28"/>
                <w:szCs w:val="24"/>
              </w:rPr>
              <w:t>Độc lập - Tự do - Hạnh phúc</w:t>
            </w:r>
          </w:p>
          <w:p w14:paraId="1B66714A" w14:textId="77777777" w:rsidR="00853C3A" w:rsidRPr="002F04D7" w:rsidRDefault="00853C3A" w:rsidP="00F20E04">
            <w:pPr>
              <w:widowControl w:val="0"/>
              <w:spacing w:after="0" w:line="240" w:lineRule="auto"/>
              <w:jc w:val="center"/>
              <w:rPr>
                <w:rFonts w:ascii="Times New Roman" w:eastAsia="Times New Roman" w:hAnsi="Times New Roman"/>
                <w:b/>
                <w:bCs/>
                <w:color w:val="000000" w:themeColor="text1"/>
                <w:sz w:val="24"/>
                <w:szCs w:val="24"/>
                <w:vertAlign w:val="superscript"/>
                <w:lang w:val="vi-VN"/>
              </w:rPr>
            </w:pPr>
            <w:r>
              <w:rPr>
                <w:rFonts w:ascii="Times New Roman" w:eastAsia="Times New Roman" w:hAnsi="Times New Roman"/>
                <w:b/>
                <w:bCs/>
                <w:noProof/>
                <w:color w:val="000000" w:themeColor="text1"/>
                <w:sz w:val="24"/>
                <w:szCs w:val="24"/>
                <w:vertAlign w:val="superscript"/>
                <w14:ligatures w14:val="standardContextual"/>
              </w:rPr>
              <mc:AlternateContent>
                <mc:Choice Requires="wps">
                  <w:drawing>
                    <wp:anchor distT="0" distB="0" distL="114300" distR="114300" simplePos="0" relativeHeight="251695104" behindDoc="0" locked="0" layoutInCell="1" allowOverlap="1" wp14:anchorId="1ADD6A12" wp14:editId="3B3B07B6">
                      <wp:simplePos x="0" y="0"/>
                      <wp:positionH relativeFrom="column">
                        <wp:posOffset>656786</wp:posOffset>
                      </wp:positionH>
                      <wp:positionV relativeFrom="paragraph">
                        <wp:posOffset>27548</wp:posOffset>
                      </wp:positionV>
                      <wp:extent cx="2170632" cy="0"/>
                      <wp:effectExtent l="0" t="0" r="13970" b="12700"/>
                      <wp:wrapNone/>
                      <wp:docPr id="1733631627" name="Straight Connector 74"/>
                      <wp:cNvGraphicFramePr/>
                      <a:graphic xmlns:a="http://schemas.openxmlformats.org/drawingml/2006/main">
                        <a:graphicData uri="http://schemas.microsoft.com/office/word/2010/wordprocessingShape">
                          <wps:wsp>
                            <wps:cNvCnPr/>
                            <wps:spPr>
                              <a:xfrm>
                                <a:off x="0" y="0"/>
                                <a:ext cx="21706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854055" id="Straight Connector 7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1.7pt,2.15pt" to="222.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2ImgEAAIgDAAAOAAAAZHJzL2Uyb0RvYy54bWysU01P3DAQvSPxHyzf2SRbC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" strokecolor="black [3200]" strokeweight=".5pt">
                      <v:stroke joinstyle="miter"/>
                    </v:line>
                  </w:pict>
                </mc:Fallback>
              </mc:AlternateContent>
            </w:r>
          </w:p>
        </w:tc>
      </w:tr>
      <w:tr w:rsidR="00853C3A" w:rsidRPr="003D64F2" w14:paraId="43A95079" w14:textId="77777777" w:rsidTr="00F20E04">
        <w:tc>
          <w:tcPr>
            <w:tcW w:w="4062" w:type="dxa"/>
          </w:tcPr>
          <w:p w14:paraId="6E96B617" w14:textId="77777777" w:rsidR="00853C3A" w:rsidRPr="003D64F2" w:rsidRDefault="00853C3A" w:rsidP="00F20E04">
            <w:pPr>
              <w:widowControl w:val="0"/>
              <w:spacing w:after="0" w:line="240" w:lineRule="auto"/>
              <w:jc w:val="center"/>
              <w:rPr>
                <w:rFonts w:ascii="Times New Roman" w:eastAsia="Times New Roman" w:hAnsi="Times New Roman"/>
                <w:b/>
                <w:bCs/>
                <w:color w:val="000000" w:themeColor="text1"/>
                <w:sz w:val="26"/>
                <w:szCs w:val="24"/>
              </w:rPr>
            </w:pPr>
            <w:r w:rsidRPr="003D64F2">
              <w:rPr>
                <w:rFonts w:ascii="Times New Roman" w:eastAsia="Times New Roman" w:hAnsi="Times New Roman"/>
                <w:color w:val="000000" w:themeColor="text1"/>
                <w:sz w:val="26"/>
                <w:szCs w:val="24"/>
              </w:rPr>
              <w:t>Số: ……….</w:t>
            </w:r>
          </w:p>
        </w:tc>
        <w:tc>
          <w:tcPr>
            <w:tcW w:w="5720" w:type="dxa"/>
          </w:tcPr>
          <w:p w14:paraId="26D4901C" w14:textId="77777777" w:rsidR="00853C3A" w:rsidRPr="003D64F2" w:rsidRDefault="00853C3A" w:rsidP="00F20E04">
            <w:pPr>
              <w:widowControl w:val="0"/>
              <w:spacing w:after="0" w:line="240" w:lineRule="auto"/>
              <w:jc w:val="center"/>
              <w:rPr>
                <w:rFonts w:ascii="Times New Roman" w:eastAsia="Times New Roman" w:hAnsi="Times New Roman"/>
                <w:b/>
                <w:bCs/>
                <w:i/>
                <w:iCs/>
                <w:color w:val="000000" w:themeColor="text1"/>
                <w:sz w:val="26"/>
                <w:szCs w:val="26"/>
              </w:rPr>
            </w:pPr>
            <w:r w:rsidRPr="003D64F2">
              <w:rPr>
                <w:rFonts w:ascii="Times New Roman" w:eastAsia="Times New Roman" w:hAnsi="Times New Roman"/>
                <w:i/>
                <w:iCs/>
                <w:color w:val="000000" w:themeColor="text1"/>
                <w:sz w:val="28"/>
                <w:szCs w:val="26"/>
              </w:rPr>
              <w:t>…., ngày … tháng … năm ...</w:t>
            </w:r>
          </w:p>
        </w:tc>
      </w:tr>
    </w:tbl>
    <w:p w14:paraId="518104AD" w14:textId="77777777" w:rsidR="00853C3A" w:rsidRPr="003D64F2" w:rsidRDefault="00853C3A" w:rsidP="00853C3A">
      <w:pPr>
        <w:widowControl w:val="0"/>
        <w:spacing w:after="0" w:line="240" w:lineRule="auto"/>
        <w:jc w:val="center"/>
        <w:rPr>
          <w:rFonts w:ascii="Times New Roman" w:eastAsia="Times New Roman" w:hAnsi="Times New Roman"/>
          <w:b/>
          <w:color w:val="000000" w:themeColor="text1"/>
          <w:sz w:val="27"/>
          <w:szCs w:val="27"/>
        </w:rPr>
      </w:pPr>
    </w:p>
    <w:p w14:paraId="5D9D4F11" w14:textId="77777777" w:rsidR="00853C3A" w:rsidRPr="003D64F2" w:rsidRDefault="00853C3A" w:rsidP="00853C3A">
      <w:pPr>
        <w:widowControl w:val="0"/>
        <w:spacing w:after="0" w:line="240" w:lineRule="auto"/>
        <w:jc w:val="center"/>
        <w:rPr>
          <w:rFonts w:ascii="Times New Roman" w:eastAsia="Times New Roman" w:hAnsi="Times New Roman"/>
          <w:b/>
          <w:color w:val="000000" w:themeColor="text1"/>
          <w:sz w:val="27"/>
          <w:szCs w:val="27"/>
        </w:rPr>
      </w:pPr>
    </w:p>
    <w:p w14:paraId="76EF206E" w14:textId="77777777" w:rsidR="00853C3A" w:rsidRPr="003D64F2" w:rsidRDefault="00853C3A" w:rsidP="00853C3A">
      <w:pPr>
        <w:widowControl w:val="0"/>
        <w:spacing w:after="0" w:line="240" w:lineRule="auto"/>
        <w:jc w:val="center"/>
        <w:rPr>
          <w:rFonts w:ascii="Times New Roman" w:eastAsia="Times New Roman" w:hAnsi="Times New Roman"/>
          <w:b/>
          <w:color w:val="000000" w:themeColor="text1"/>
          <w:sz w:val="27"/>
          <w:szCs w:val="27"/>
        </w:rPr>
      </w:pPr>
      <w:r w:rsidRPr="003D64F2">
        <w:rPr>
          <w:rFonts w:ascii="Times New Roman" w:eastAsia="Times New Roman" w:hAnsi="Times New Roman"/>
          <w:b/>
          <w:color w:val="000000" w:themeColor="text1"/>
          <w:sz w:val="27"/>
          <w:szCs w:val="27"/>
        </w:rPr>
        <w:t>ĐỀ NGHỊ</w:t>
      </w:r>
    </w:p>
    <w:p w14:paraId="4EBC1352" w14:textId="77777777" w:rsidR="00853C3A" w:rsidRPr="003D64F2" w:rsidRDefault="00853C3A" w:rsidP="00853C3A">
      <w:pPr>
        <w:widowControl w:val="0"/>
        <w:spacing w:after="0" w:line="240" w:lineRule="auto"/>
        <w:jc w:val="center"/>
        <w:rPr>
          <w:rFonts w:ascii="Times New Roman" w:eastAsia="Times New Roman" w:hAnsi="Times New Roman"/>
          <w:b/>
          <w:color w:val="000000" w:themeColor="text1"/>
          <w:sz w:val="27"/>
          <w:szCs w:val="27"/>
        </w:rPr>
      </w:pPr>
      <w:r w:rsidRPr="003D64F2">
        <w:rPr>
          <w:rFonts w:ascii="Times New Roman" w:eastAsia="Times New Roman" w:hAnsi="Times New Roman"/>
          <w:b/>
          <w:color w:val="000000" w:themeColor="text1"/>
          <w:sz w:val="27"/>
          <w:szCs w:val="27"/>
        </w:rPr>
        <w:t>Phê duyệt phương án phá dỡ tàu biển</w:t>
      </w:r>
    </w:p>
    <w:p w14:paraId="203E1844" w14:textId="77777777" w:rsidR="00853C3A" w:rsidRPr="003D64F2" w:rsidRDefault="00853C3A" w:rsidP="00853C3A">
      <w:pPr>
        <w:widowControl w:val="0"/>
        <w:spacing w:after="0" w:line="240" w:lineRule="auto"/>
        <w:jc w:val="center"/>
        <w:rPr>
          <w:rFonts w:ascii="Times New Roman" w:eastAsia="Times New Roman" w:hAnsi="Times New Roman"/>
          <w:b/>
          <w:color w:val="000000" w:themeColor="text1"/>
          <w:sz w:val="27"/>
          <w:szCs w:val="27"/>
          <w:vertAlign w:val="superscript"/>
        </w:rPr>
      </w:pPr>
      <w:r w:rsidRPr="003D64F2">
        <w:rPr>
          <w:rFonts w:ascii="Times New Roman" w:eastAsia="Times New Roman" w:hAnsi="Times New Roman"/>
          <w:b/>
          <w:color w:val="000000" w:themeColor="text1"/>
          <w:sz w:val="27"/>
          <w:szCs w:val="27"/>
          <w:vertAlign w:val="superscript"/>
        </w:rPr>
        <w:t>___________</w:t>
      </w:r>
    </w:p>
    <w:p w14:paraId="0935BCA0" w14:textId="77777777" w:rsidR="00853C3A" w:rsidRPr="003D64F2" w:rsidRDefault="00853C3A" w:rsidP="00853C3A">
      <w:pPr>
        <w:widowControl w:val="0"/>
        <w:spacing w:after="0" w:line="240" w:lineRule="auto"/>
        <w:jc w:val="center"/>
        <w:rPr>
          <w:rFonts w:ascii="Times New Roman" w:eastAsia="Times New Roman" w:hAnsi="Times New Roman"/>
          <w:color w:val="000000" w:themeColor="text1"/>
          <w:sz w:val="27"/>
          <w:szCs w:val="27"/>
        </w:rPr>
      </w:pPr>
    </w:p>
    <w:p w14:paraId="6D920A62" w14:textId="77777777" w:rsidR="00853C3A" w:rsidRPr="003D64F2" w:rsidRDefault="00853C3A" w:rsidP="00853C3A">
      <w:pPr>
        <w:widowControl w:val="0"/>
        <w:spacing w:after="0" w:line="240" w:lineRule="auto"/>
        <w:jc w:val="center"/>
        <w:rPr>
          <w:rFonts w:ascii="Times New Roman" w:eastAsia="Times New Roman" w:hAnsi="Times New Roman"/>
          <w:color w:val="000000" w:themeColor="text1"/>
          <w:sz w:val="27"/>
          <w:szCs w:val="27"/>
        </w:rPr>
      </w:pPr>
      <w:r w:rsidRPr="003D64F2">
        <w:rPr>
          <w:rFonts w:ascii="Times New Roman" w:eastAsia="Times New Roman" w:hAnsi="Times New Roman"/>
          <w:color w:val="000000" w:themeColor="text1"/>
          <w:sz w:val="27"/>
          <w:szCs w:val="27"/>
        </w:rPr>
        <w:t>Kính gửi: …………………....</w:t>
      </w:r>
    </w:p>
    <w:p w14:paraId="16A53DA7" w14:textId="77777777" w:rsidR="00853C3A" w:rsidRPr="003D64F2" w:rsidRDefault="00853C3A" w:rsidP="00853C3A">
      <w:pPr>
        <w:widowControl w:val="0"/>
        <w:spacing w:after="0" w:line="240" w:lineRule="auto"/>
        <w:jc w:val="center"/>
        <w:rPr>
          <w:rFonts w:ascii="Times New Roman" w:eastAsia="Times New Roman" w:hAnsi="Times New Roman"/>
          <w:color w:val="000000" w:themeColor="text1"/>
          <w:sz w:val="27"/>
          <w:szCs w:val="27"/>
        </w:rPr>
      </w:pPr>
    </w:p>
    <w:p w14:paraId="5C3AE072"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1. Thông tin về cơ sở phá dỡ tàu biển</w:t>
      </w:r>
    </w:p>
    <w:p w14:paraId="59C158C5"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a) Tên cơ sở phá dỡ tàu biển: ............................................................................</w:t>
      </w:r>
    </w:p>
    <w:p w14:paraId="697751DC"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b) Địa chỉ: ...........................................................................................................</w:t>
      </w:r>
    </w:p>
    <w:p w14:paraId="218C4C06"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c) Số điện thoại liên hệ: .....................................................................................</w:t>
      </w:r>
    </w:p>
    <w:p w14:paraId="1E4D59A0"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d) Người đại diện theo pháp luật:...................................................................</w:t>
      </w:r>
    </w:p>
    <w:p w14:paraId="187401A1"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đ) Quyết định đưa cơ sở phá dỡ tàu biển vào hoạt động số …………………… do (Tên cơ quan cấp) cấp ngày ...... tháng …….năm  …..</w:t>
      </w:r>
    </w:p>
    <w:p w14:paraId="356F414D"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2. Thông tin về tàu biển phá dỡ</w:t>
      </w:r>
    </w:p>
    <w:p w14:paraId="0828E937"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a) Tên tàu: ...................................................................................................</w:t>
      </w:r>
    </w:p>
    <w:p w14:paraId="248785F9"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b) Số IMO: ........................................................................................................</w:t>
      </w:r>
    </w:p>
    <w:p w14:paraId="7E2B74A0"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c) Loại tàu: ........................................................................................................</w:t>
      </w:r>
    </w:p>
    <w:p w14:paraId="64260FCA"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d) Trọng tải toàn phần (DWT): ............................................................................</w:t>
      </w:r>
    </w:p>
    <w:p w14:paraId="2338A75B"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đ) Giấy phép nhập khẩu tàu biển đã qua sử dụng để phá dỡ số ………………… do (Tên cơ quan cấp) cấp ngày ……tháng ..... năm …….</w:t>
      </w:r>
    </w:p>
    <w:p w14:paraId="4F7901E9"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3. Văn bản kèm theo</w:t>
      </w:r>
    </w:p>
    <w:p w14:paraId="704B15CB"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a) 01 bản chính phương án phá dỡ tàu biển;</w:t>
      </w:r>
    </w:p>
    <w:p w14:paraId="0B8FF7E6"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7"/>
          <w:szCs w:val="27"/>
        </w:rPr>
      </w:pPr>
      <w:r w:rsidRPr="003D64F2">
        <w:rPr>
          <w:rFonts w:ascii="Times New Roman" w:eastAsia="Times New Roman" w:hAnsi="Times New Roman"/>
          <w:color w:val="000000" w:themeColor="text1"/>
          <w:sz w:val="26"/>
          <w:szCs w:val="26"/>
        </w:rPr>
        <w:t>...............................................................................................................</w:t>
      </w:r>
      <w:r w:rsidRPr="003D64F2">
        <w:rPr>
          <w:rFonts w:ascii="Times New Roman" w:eastAsia="Times New Roman" w:hAnsi="Times New Roman"/>
          <w:color w:val="000000" w:themeColor="text1"/>
          <w:sz w:val="27"/>
          <w:szCs w:val="27"/>
        </w:rPr>
        <w:t>....</w:t>
      </w:r>
    </w:p>
    <w:p w14:paraId="2D25DC71"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26"/>
          <w:szCs w:val="26"/>
        </w:rPr>
      </w:pPr>
      <w:r w:rsidRPr="003D64F2">
        <w:rPr>
          <w:rFonts w:ascii="Times New Roman" w:eastAsia="Times New Roman" w:hAnsi="Times New Roman"/>
          <w:color w:val="000000" w:themeColor="text1"/>
          <w:sz w:val="26"/>
          <w:szCs w:val="26"/>
        </w:rPr>
        <w:t>Kính đề nghị …………………… xem xét, phê duyệt phương án phá dỡ tàu biển.</w:t>
      </w:r>
    </w:p>
    <w:p w14:paraId="2086A322" w14:textId="77777777" w:rsidR="00853C3A" w:rsidRPr="003D64F2" w:rsidRDefault="00853C3A" w:rsidP="00853C3A">
      <w:pPr>
        <w:widowControl w:val="0"/>
        <w:spacing w:before="120" w:after="0" w:line="240" w:lineRule="auto"/>
        <w:ind w:firstLine="567"/>
        <w:rPr>
          <w:rFonts w:ascii="Times New Roman" w:eastAsia="Times New Roman" w:hAnsi="Times New Roman"/>
          <w:color w:val="000000" w:themeColor="text1"/>
          <w:sz w:val="18"/>
          <w:szCs w:val="26"/>
        </w:rPr>
      </w:pPr>
    </w:p>
    <w:tbl>
      <w:tblPr>
        <w:tblW w:w="0" w:type="auto"/>
        <w:tblLook w:val="04A0" w:firstRow="1" w:lastRow="0" w:firstColumn="1" w:lastColumn="0" w:noHBand="0" w:noVBand="1"/>
      </w:tblPr>
      <w:tblGrid>
        <w:gridCol w:w="3261"/>
        <w:gridCol w:w="5811"/>
      </w:tblGrid>
      <w:tr w:rsidR="00853C3A" w:rsidRPr="003D64F2" w14:paraId="0437CDA6" w14:textId="77777777" w:rsidTr="00F20E04">
        <w:tc>
          <w:tcPr>
            <w:tcW w:w="3261" w:type="dxa"/>
          </w:tcPr>
          <w:p w14:paraId="682D1F26" w14:textId="77777777" w:rsidR="00853C3A" w:rsidRPr="003D64F2" w:rsidRDefault="00853C3A" w:rsidP="00F20E04">
            <w:pPr>
              <w:widowControl w:val="0"/>
              <w:spacing w:after="0" w:line="240" w:lineRule="auto"/>
              <w:rPr>
                <w:rFonts w:ascii="Times New Roman" w:eastAsia="Times New Roman" w:hAnsi="Times New Roman"/>
                <w:color w:val="000000" w:themeColor="text1"/>
                <w:sz w:val="27"/>
                <w:szCs w:val="27"/>
              </w:rPr>
            </w:pPr>
          </w:p>
        </w:tc>
        <w:tc>
          <w:tcPr>
            <w:tcW w:w="5811" w:type="dxa"/>
          </w:tcPr>
          <w:p w14:paraId="2610DFCE" w14:textId="77777777" w:rsidR="00853C3A" w:rsidRPr="003D64F2" w:rsidRDefault="00853C3A" w:rsidP="00F20E04">
            <w:pPr>
              <w:widowControl w:val="0"/>
              <w:spacing w:after="0" w:line="240" w:lineRule="auto"/>
              <w:jc w:val="center"/>
              <w:rPr>
                <w:rFonts w:ascii="Times New Roman" w:eastAsia="Times New Roman" w:hAnsi="Times New Roman"/>
                <w:b/>
                <w:color w:val="000000" w:themeColor="text1"/>
                <w:sz w:val="28"/>
                <w:szCs w:val="26"/>
              </w:rPr>
            </w:pPr>
            <w:r w:rsidRPr="003D64F2">
              <w:rPr>
                <w:rFonts w:ascii="Times New Roman" w:eastAsia="Times New Roman" w:hAnsi="Times New Roman"/>
                <w:b/>
                <w:color w:val="000000" w:themeColor="text1"/>
                <w:sz w:val="28"/>
                <w:szCs w:val="26"/>
              </w:rPr>
              <w:t>ĐẠI DIỆN CƠ SỞ PHÁ DỠ TÀU BIỂN</w:t>
            </w:r>
          </w:p>
          <w:p w14:paraId="7066A3FF" w14:textId="77777777" w:rsidR="00853C3A" w:rsidRPr="003D64F2" w:rsidRDefault="00853C3A" w:rsidP="00F20E04">
            <w:pPr>
              <w:widowControl w:val="0"/>
              <w:spacing w:after="0" w:line="240" w:lineRule="auto"/>
              <w:jc w:val="center"/>
              <w:rPr>
                <w:rFonts w:ascii="Times New Roman" w:eastAsia="Times New Roman" w:hAnsi="Times New Roman"/>
                <w:color w:val="000000" w:themeColor="text1"/>
                <w:sz w:val="28"/>
                <w:szCs w:val="26"/>
              </w:rPr>
            </w:pPr>
            <w:r w:rsidRPr="003D64F2">
              <w:rPr>
                <w:rFonts w:ascii="Times New Roman" w:eastAsia="Times New Roman" w:hAnsi="Times New Roman"/>
                <w:color w:val="000000" w:themeColor="text1"/>
                <w:sz w:val="28"/>
                <w:szCs w:val="26"/>
              </w:rPr>
              <w:t>(</w:t>
            </w:r>
            <w:r w:rsidRPr="003D64F2">
              <w:rPr>
                <w:rFonts w:ascii="Times New Roman" w:eastAsia="Times New Roman" w:hAnsi="Times New Roman"/>
                <w:i/>
                <w:color w:val="000000" w:themeColor="text1"/>
                <w:sz w:val="28"/>
                <w:szCs w:val="26"/>
              </w:rPr>
              <w:t>Ký, ghi rõ, họ tên, đóng dấu</w:t>
            </w:r>
            <w:r w:rsidRPr="003D64F2">
              <w:rPr>
                <w:rFonts w:ascii="Times New Roman" w:eastAsia="Times New Roman" w:hAnsi="Times New Roman"/>
                <w:color w:val="000000" w:themeColor="text1"/>
                <w:sz w:val="28"/>
                <w:szCs w:val="26"/>
              </w:rPr>
              <w:t>)</w:t>
            </w:r>
          </w:p>
          <w:p w14:paraId="2CAE5663" w14:textId="77777777" w:rsidR="00853C3A" w:rsidRPr="003D64F2" w:rsidRDefault="00853C3A" w:rsidP="00F20E04">
            <w:pPr>
              <w:widowControl w:val="0"/>
              <w:spacing w:after="0" w:line="240" w:lineRule="auto"/>
              <w:rPr>
                <w:rFonts w:ascii="Times New Roman" w:eastAsia="Times New Roman" w:hAnsi="Times New Roman"/>
                <w:color w:val="000000" w:themeColor="text1"/>
                <w:sz w:val="27"/>
                <w:szCs w:val="27"/>
              </w:rPr>
            </w:pPr>
          </w:p>
          <w:p w14:paraId="3734EB68" w14:textId="77777777" w:rsidR="00853C3A" w:rsidRPr="003D64F2" w:rsidRDefault="00853C3A" w:rsidP="00F20E04">
            <w:pPr>
              <w:widowControl w:val="0"/>
              <w:spacing w:after="0" w:line="240" w:lineRule="auto"/>
              <w:rPr>
                <w:rFonts w:ascii="Times New Roman" w:eastAsia="Times New Roman" w:hAnsi="Times New Roman"/>
                <w:color w:val="000000" w:themeColor="text1"/>
                <w:sz w:val="27"/>
                <w:szCs w:val="27"/>
              </w:rPr>
            </w:pPr>
          </w:p>
        </w:tc>
      </w:tr>
    </w:tbl>
    <w:p w14:paraId="3818B7E0" w14:textId="76B32780" w:rsidR="00795A49" w:rsidRPr="00FA005D" w:rsidRDefault="00795A49" w:rsidP="00795A4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397B">
        <w:rPr>
          <w:rFonts w:ascii="Times New Roman Bold" w:hAnsi="Times New Roman Bold" w:cs="Times New Roman"/>
          <w:b/>
          <w:color w:val="000000" w:themeColor="text1"/>
          <w:spacing w:val="-4"/>
          <w:sz w:val="28"/>
          <w:szCs w:val="28"/>
        </w:rPr>
        <w:t xml:space="preserve">Thủ tục </w:t>
      </w:r>
      <w:r w:rsidR="00BD1900" w:rsidRPr="00BD1900">
        <w:rPr>
          <w:rFonts w:ascii="Times New Roman Bold" w:hAnsi="Times New Roman Bold" w:cs="Times New Roman"/>
          <w:b/>
          <w:color w:val="000000" w:themeColor="text1"/>
          <w:spacing w:val="-4"/>
          <w:sz w:val="28"/>
          <w:szCs w:val="28"/>
        </w:rPr>
        <w:t xml:space="preserve">Cấp Giấy phép nhập khẩu tàu biển đã qua sử dụng để phá dỡ </w:t>
      </w:r>
      <w:r w:rsidRPr="004A397B">
        <w:rPr>
          <w:rFonts w:ascii="Times New Roman Bold" w:hAnsi="Times New Roman Bold" w:cs="Times New Roman"/>
          <w:b/>
          <w:color w:val="000000" w:themeColor="text1"/>
          <w:spacing w:val="-4"/>
          <w:sz w:val="28"/>
          <w:szCs w:val="28"/>
        </w:rPr>
        <w:t>(Số hồ sơ TTHC:</w:t>
      </w:r>
      <w:r w:rsidRPr="004A397B">
        <w:rPr>
          <w:rFonts w:ascii="Nunito" w:hAnsi="Nunito"/>
          <w:b/>
          <w:color w:val="1E2F41"/>
          <w:sz w:val="27"/>
          <w:szCs w:val="27"/>
          <w:shd w:val="clear" w:color="auto" w:fill="FFFFFF"/>
        </w:rPr>
        <w:t xml:space="preserve"> </w:t>
      </w:r>
      <w:r w:rsidR="00BD1900" w:rsidRPr="00BD1900">
        <w:rPr>
          <w:rFonts w:ascii="Times New Roman" w:eastAsia="Times New Roman" w:hAnsi="Times New Roman" w:cs="Times New Roman"/>
          <w:b/>
          <w:sz w:val="26"/>
          <w:szCs w:val="26"/>
        </w:rPr>
        <w:t>2.000378</w:t>
      </w:r>
      <w:r w:rsidRPr="004A397B">
        <w:rPr>
          <w:rFonts w:ascii="Times New Roman" w:eastAsia="Times New Roman" w:hAnsi="Times New Roman" w:cs="Times New Roman"/>
          <w:b/>
          <w:sz w:val="26"/>
          <w:szCs w:val="26"/>
        </w:rPr>
        <w:t>)</w:t>
      </w:r>
    </w:p>
    <w:p w14:paraId="2752CCE4" w14:textId="77777777" w:rsidR="00795A49"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03B7952" w14:textId="2EC36704"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D1900">
        <w:rPr>
          <w:rFonts w:ascii="Times New Roman" w:hAnsi="Times New Roman" w:cs="Times New Roman"/>
          <w:color w:val="000000" w:themeColor="text1"/>
          <w:sz w:val="28"/>
          <w:szCs w:val="28"/>
        </w:rPr>
        <w:t>Nộp hồ sơ TTHC:</w:t>
      </w:r>
    </w:p>
    <w:p w14:paraId="70EC3734" w14:textId="3BE3D732"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Doanh nghiệp gửi hồ sơ làm thủ tục cấp giấy phép nhập khẩu tàu biển đã qua sử dụng để phá dỡ đến Cơ quan chuyên môn thuộc Ủy ban nhân dân cấp tỉnh.</w:t>
      </w:r>
    </w:p>
    <w:p w14:paraId="310EB935" w14:textId="1953D3BB"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D1900">
        <w:rPr>
          <w:rFonts w:ascii="Times New Roman" w:hAnsi="Times New Roman" w:cs="Times New Roman"/>
          <w:color w:val="000000" w:themeColor="text1"/>
          <w:sz w:val="28"/>
          <w:szCs w:val="28"/>
        </w:rPr>
        <w:t>Giải quyết TTHC:</w:t>
      </w:r>
    </w:p>
    <w:p w14:paraId="37F8222E" w14:textId="77777777" w:rsid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 xml:space="preserve">- Cơ quan chuyên môn thuộc Ủy ban nhân dân cấp tỉnh tiếp nhận, kiểm tra hồ sơ, nếu hồ sơ chưa đầy đủ thì hướng dẫn doanh nghiệp hoàn thiện hồ sơ theo quy định; </w:t>
      </w:r>
    </w:p>
    <w:p w14:paraId="5C8657E6" w14:textId="77777777" w:rsid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 xml:space="preserve">- Trong thời hạn 03 ngày làm việc, kể từ ngày nhận đủ hồ sơ theo quy định, cơ quan chuyên môn thuộc Ủy ban nhân dân cấp tỉnh thẩm định và báo cáo Ủy ban nhân dân cấp tỉnh xem xét, quyết định; </w:t>
      </w:r>
    </w:p>
    <w:p w14:paraId="1CE3EEB6" w14:textId="4543FE7A"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 Trong thời hạn 02 ngày làm việc, kể từ ngày nhận được văn bản đề nghị của cơ quan chuyên môn thuộc Ủy ban nhân dân cấp tỉnh, Ủy ban nhân dân cấp tỉnh cấp Giấy phép nhập khẩu tàu biển đã qua sử dụng để phá dỡ theo mẫu; trường hợp không chấp thuận cấp Giấy phép nhập khẩu tàu biển đã qua sử dụng để phá dỡ, Ủy ban nhân dân cấp tỉnh phải có văn bản trả lời và nêu rõ lý do.</w:t>
      </w:r>
    </w:p>
    <w:p w14:paraId="4B257F69" w14:textId="77777777" w:rsidR="00795A49" w:rsidRPr="00147E40"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895B8FB"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2E66D39"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CF8D6E1" w14:textId="5CE32265"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D1900" w:rsidRPr="00BD1900">
        <w:rPr>
          <w:rFonts w:ascii="Times New Roman" w:hAnsi="Times New Roman" w:cs="Times New Roman"/>
          <w:color w:val="000000" w:themeColor="text1"/>
          <w:sz w:val="28"/>
          <w:szCs w:val="28"/>
        </w:rPr>
        <w:t>Văn bản đề nghị cấp Giấy phép nhập khẩu tàu biển đã qua sử dụng để phá dỡ theo mẫu (01 bản chính);</w:t>
      </w:r>
    </w:p>
    <w:p w14:paraId="71587843" w14:textId="41A32435"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D1900" w:rsidRPr="00BD1900">
        <w:rPr>
          <w:rFonts w:ascii="Times New Roman" w:hAnsi="Times New Roman" w:cs="Times New Roman"/>
          <w:color w:val="000000" w:themeColor="text1"/>
          <w:sz w:val="28"/>
          <w:szCs w:val="28"/>
        </w:rPr>
        <w:t>Quyết định đưa cơ sở phá dỡ tàu biển vào hoạt động (01 bản sao có chứng thực hoặc 01 bản sao kèm bản chính để đối chiếu);</w:t>
      </w:r>
    </w:p>
    <w:p w14:paraId="6E9B9FB8" w14:textId="77777777" w:rsidR="00BD1900" w:rsidRDefault="00795A49" w:rsidP="00BD190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D1900" w:rsidRPr="00BD1900">
        <w:rPr>
          <w:rFonts w:ascii="Times New Roman" w:hAnsi="Times New Roman" w:cs="Times New Roman"/>
          <w:color w:val="000000" w:themeColor="text1"/>
          <w:sz w:val="28"/>
          <w:szCs w:val="28"/>
        </w:rPr>
        <w:t xml:space="preserve">Quyết định của doanh nghiệp về việc mua tàu biển đã qua sử dụng để phá dỡ (01 bản sao có chứng thực hoặc 01 bản sao kèm bản chính để đối chiếu). </w:t>
      </w:r>
    </w:p>
    <w:p w14:paraId="6D7C3B3E" w14:textId="72B04031" w:rsidR="00795A49" w:rsidRPr="00F455FC" w:rsidRDefault="00795A49" w:rsidP="00BD190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1F9AE30"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9777DD8" w14:textId="77777777" w:rsidR="00BD1900" w:rsidRDefault="00BD1900" w:rsidP="00795A49">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Trong thời hạn 05 ngày làm việc kể từ ngày nhận đủ hồ sơ hợp lệ.</w:t>
      </w:r>
    </w:p>
    <w:p w14:paraId="6E72DE9E" w14:textId="0912E4A2"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p>
    <w:p w14:paraId="47D356E6"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Ủy ban nhân dân cấp tỉnh</w:t>
      </w:r>
    </w:p>
    <w:p w14:paraId="72F3DD75" w14:textId="77777777" w:rsidR="00BD1900"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1900" w:rsidRPr="00BD1900">
        <w:rPr>
          <w:rFonts w:ascii="Times New Roman" w:hAnsi="Times New Roman" w:cs="Times New Roman"/>
          <w:color w:val="000000" w:themeColor="text1"/>
          <w:sz w:val="28"/>
          <w:szCs w:val="28"/>
        </w:rPr>
        <w:t>Giấy phép nhập khẩu tàu biển đã qua sử dụng để phá dỡ.</w:t>
      </w:r>
      <w:r w:rsidR="00BD1900" w:rsidRPr="00BD1900">
        <w:rPr>
          <w:rFonts w:ascii="Times New Roman" w:hAnsi="Times New Roman" w:cs="Times New Roman"/>
          <w:b/>
          <w:color w:val="000000" w:themeColor="text1"/>
          <w:sz w:val="28"/>
          <w:szCs w:val="28"/>
        </w:rPr>
        <w:t xml:space="preserve"> </w:t>
      </w:r>
    </w:p>
    <w:p w14:paraId="157CF5DA" w14:textId="5F058CB5"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5F0606B"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1AFD9DD" w14:textId="418748E5"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BD1900" w:rsidRPr="00BD1900">
        <w:rPr>
          <w:rFonts w:ascii="Times New Roman" w:hAnsi="Times New Roman" w:cs="Times New Roman"/>
          <w:color w:val="000000" w:themeColor="text1"/>
          <w:sz w:val="28"/>
          <w:szCs w:val="28"/>
        </w:rPr>
        <w:t>Văn bản đề nghị cấp Giấy phép nhập khẩu tàu biển đã qua sử dụng để phá dỡ theo mẫu</w:t>
      </w:r>
      <w:r w:rsidR="00BD1900">
        <w:rPr>
          <w:rFonts w:ascii="Times New Roman" w:hAnsi="Times New Roman" w:cs="Times New Roman"/>
          <w:color w:val="000000" w:themeColor="text1"/>
          <w:sz w:val="28"/>
          <w:szCs w:val="28"/>
        </w:rPr>
        <w:t>.</w:t>
      </w:r>
    </w:p>
    <w:p w14:paraId="7245C9D3"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A5C9BFC"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DD907F6"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1A13341F"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1B33E5">
        <w:rPr>
          <w:rFonts w:ascii="Times New Roman" w:hAnsi="Times New Roman" w:cs="Times New Roman"/>
          <w:color w:val="000000" w:themeColor="text1"/>
          <w:sz w:val="28"/>
          <w:szCs w:val="28"/>
        </w:rPr>
        <w:t>82/2019/NĐ-CP</w:t>
      </w:r>
      <w:r>
        <w:rPr>
          <w:rFonts w:ascii="Times New Roman" w:hAnsi="Times New Roman" w:cs="Times New Roman"/>
          <w:color w:val="000000" w:themeColor="text1"/>
          <w:sz w:val="28"/>
          <w:szCs w:val="28"/>
        </w:rPr>
        <w:t xml:space="preserve"> ngày 21/11/2019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quy định về nhập khẩu, phá dỡ tàu biển đã qua sử dụng.</w:t>
      </w:r>
    </w:p>
    <w:p w14:paraId="6DC3553D"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95A49">
        <w:rPr>
          <w:rFonts w:ascii="Times New Roman" w:hAnsi="Times New Roman" w:cs="Times New Roman"/>
          <w:color w:val="000000" w:themeColor="text1"/>
          <w:sz w:val="28"/>
          <w:szCs w:val="28"/>
        </w:rPr>
        <w:t>74/2023/NĐ-CP</w:t>
      </w:r>
      <w:r>
        <w:rPr>
          <w:rFonts w:ascii="Times New Roman" w:hAnsi="Times New Roman" w:cs="Times New Roman"/>
          <w:color w:val="000000" w:themeColor="text1"/>
          <w:sz w:val="28"/>
          <w:szCs w:val="28"/>
        </w:rPr>
        <w:t xml:space="preserve"> ngày 11/10/2023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795A49">
        <w:rPr>
          <w:rFonts w:ascii="Times New Roman" w:hAnsi="Times New Roman" w:cs="Times New Roman"/>
          <w:color w:val="000000" w:themeColor="text1"/>
          <w:sz w:val="28"/>
          <w:szCs w:val="28"/>
        </w:rPr>
        <w:t>sửa đổi, bổ sung một số điều của các Nghị định quy định liên quan đến phân cấp giải quyết thủ tục hành chính trong lĩnh vực hàng hải (có hiệu lực từ ngày 11/10/2024)</w:t>
      </w:r>
    </w:p>
    <w:p w14:paraId="79A9E60A"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75AAE8CF" w14:textId="77777777" w:rsidR="00795A49" w:rsidRDefault="00795A49" w:rsidP="00795A49">
      <w:pPr>
        <w:tabs>
          <w:tab w:val="left" w:pos="1091"/>
        </w:tabs>
        <w:rPr>
          <w:rFonts w:ascii="Times New Roman" w:eastAsia="Times New Roman" w:hAnsi="Times New Roman" w:cs="Times New Roman"/>
          <w:sz w:val="26"/>
          <w:szCs w:val="26"/>
        </w:rPr>
      </w:pPr>
    </w:p>
    <w:p w14:paraId="276DBDD7" w14:textId="77777777" w:rsidR="00795A49" w:rsidRDefault="00795A49" w:rsidP="00795A49">
      <w:pPr>
        <w:tabs>
          <w:tab w:val="left" w:pos="1091"/>
        </w:tabs>
        <w:rPr>
          <w:rFonts w:ascii="Times New Roman" w:eastAsia="Times New Roman" w:hAnsi="Times New Roman" w:cs="Times New Roman"/>
          <w:sz w:val="26"/>
          <w:szCs w:val="26"/>
        </w:rPr>
      </w:pPr>
    </w:p>
    <w:p w14:paraId="13ECFA51" w14:textId="77777777" w:rsidR="00795A49" w:rsidRDefault="00795A49" w:rsidP="00795A49">
      <w:pPr>
        <w:tabs>
          <w:tab w:val="left" w:pos="1091"/>
        </w:tabs>
        <w:rPr>
          <w:rFonts w:ascii="Times New Roman" w:eastAsia="Times New Roman" w:hAnsi="Times New Roman" w:cs="Times New Roman"/>
          <w:sz w:val="26"/>
          <w:szCs w:val="26"/>
        </w:rPr>
      </w:pPr>
    </w:p>
    <w:p w14:paraId="43E328D9" w14:textId="77777777" w:rsidR="00795A49" w:rsidRDefault="00795A49" w:rsidP="00795A49">
      <w:pPr>
        <w:tabs>
          <w:tab w:val="left" w:pos="1091"/>
        </w:tabs>
        <w:rPr>
          <w:rFonts w:ascii="Times New Roman" w:eastAsia="Times New Roman" w:hAnsi="Times New Roman" w:cs="Times New Roman"/>
          <w:sz w:val="26"/>
          <w:szCs w:val="26"/>
        </w:rPr>
      </w:pPr>
    </w:p>
    <w:p w14:paraId="0EFCB73B" w14:textId="77777777" w:rsidR="00795A49" w:rsidRDefault="00795A49" w:rsidP="00795A49">
      <w:pPr>
        <w:tabs>
          <w:tab w:val="left" w:pos="1091"/>
        </w:tabs>
        <w:rPr>
          <w:rFonts w:ascii="Times New Roman" w:eastAsia="Times New Roman" w:hAnsi="Times New Roman" w:cs="Times New Roman"/>
          <w:sz w:val="26"/>
          <w:szCs w:val="26"/>
        </w:rPr>
      </w:pPr>
    </w:p>
    <w:p w14:paraId="060281F1" w14:textId="77777777" w:rsidR="00795A49" w:rsidRDefault="00795A49" w:rsidP="00795A49">
      <w:pPr>
        <w:tabs>
          <w:tab w:val="left" w:pos="1091"/>
        </w:tabs>
        <w:rPr>
          <w:rFonts w:ascii="Times New Roman" w:eastAsia="Times New Roman" w:hAnsi="Times New Roman" w:cs="Times New Roman"/>
          <w:sz w:val="26"/>
          <w:szCs w:val="26"/>
        </w:rPr>
      </w:pPr>
    </w:p>
    <w:p w14:paraId="0857F300" w14:textId="77777777" w:rsidR="00795A49" w:rsidRDefault="00795A49" w:rsidP="00795A49">
      <w:pPr>
        <w:tabs>
          <w:tab w:val="left" w:pos="1091"/>
        </w:tabs>
        <w:rPr>
          <w:rFonts w:ascii="Times New Roman" w:eastAsia="Times New Roman" w:hAnsi="Times New Roman" w:cs="Times New Roman"/>
          <w:sz w:val="26"/>
          <w:szCs w:val="26"/>
        </w:rPr>
      </w:pPr>
    </w:p>
    <w:p w14:paraId="1733897B" w14:textId="77777777" w:rsidR="00795A49" w:rsidRDefault="00795A49" w:rsidP="00795A49">
      <w:pPr>
        <w:tabs>
          <w:tab w:val="left" w:pos="1091"/>
        </w:tabs>
        <w:rPr>
          <w:rFonts w:ascii="Times New Roman" w:eastAsia="Times New Roman" w:hAnsi="Times New Roman" w:cs="Times New Roman"/>
          <w:sz w:val="26"/>
          <w:szCs w:val="26"/>
        </w:rPr>
      </w:pPr>
    </w:p>
    <w:p w14:paraId="11CD01C1" w14:textId="77777777" w:rsidR="00795A49" w:rsidRDefault="00795A49" w:rsidP="00795A49">
      <w:pPr>
        <w:tabs>
          <w:tab w:val="left" w:pos="1091"/>
        </w:tabs>
        <w:rPr>
          <w:rFonts w:ascii="Times New Roman" w:eastAsia="Times New Roman" w:hAnsi="Times New Roman" w:cs="Times New Roman"/>
          <w:sz w:val="26"/>
          <w:szCs w:val="26"/>
        </w:rPr>
      </w:pPr>
    </w:p>
    <w:p w14:paraId="3CCAD948" w14:textId="77777777" w:rsidR="00795A49" w:rsidRDefault="00795A49" w:rsidP="00795A49">
      <w:pPr>
        <w:tabs>
          <w:tab w:val="left" w:pos="1091"/>
        </w:tabs>
        <w:rPr>
          <w:rFonts w:ascii="Times New Roman" w:eastAsia="Times New Roman" w:hAnsi="Times New Roman" w:cs="Times New Roman"/>
          <w:sz w:val="26"/>
          <w:szCs w:val="26"/>
        </w:rPr>
      </w:pPr>
    </w:p>
    <w:p w14:paraId="59BF6869" w14:textId="77777777" w:rsidR="00795A49" w:rsidRDefault="00795A49" w:rsidP="00795A49">
      <w:pPr>
        <w:tabs>
          <w:tab w:val="left" w:pos="1091"/>
        </w:tabs>
        <w:rPr>
          <w:rFonts w:ascii="Times New Roman" w:eastAsia="Times New Roman" w:hAnsi="Times New Roman" w:cs="Times New Roman"/>
          <w:sz w:val="26"/>
          <w:szCs w:val="26"/>
        </w:rPr>
      </w:pPr>
    </w:p>
    <w:p w14:paraId="11AF3F21" w14:textId="77777777" w:rsidR="00795A49" w:rsidRDefault="00795A49" w:rsidP="00795A49">
      <w:pPr>
        <w:tabs>
          <w:tab w:val="left" w:pos="1091"/>
        </w:tabs>
        <w:rPr>
          <w:rFonts w:ascii="Times New Roman" w:eastAsia="Times New Roman" w:hAnsi="Times New Roman" w:cs="Times New Roman"/>
          <w:sz w:val="26"/>
          <w:szCs w:val="26"/>
        </w:rPr>
      </w:pPr>
    </w:p>
    <w:p w14:paraId="52A2C01A" w14:textId="77777777" w:rsidR="00795A49" w:rsidRDefault="00795A49" w:rsidP="00795A49">
      <w:pPr>
        <w:tabs>
          <w:tab w:val="left" w:pos="1091"/>
        </w:tabs>
        <w:rPr>
          <w:rFonts w:ascii="Times New Roman" w:eastAsia="Times New Roman" w:hAnsi="Times New Roman" w:cs="Times New Roman"/>
          <w:sz w:val="26"/>
          <w:szCs w:val="26"/>
        </w:rPr>
      </w:pPr>
    </w:p>
    <w:p w14:paraId="37A532F5" w14:textId="77777777" w:rsidR="00795A49" w:rsidRDefault="00795A49" w:rsidP="00795A49">
      <w:pPr>
        <w:tabs>
          <w:tab w:val="left" w:pos="1091"/>
        </w:tabs>
        <w:rPr>
          <w:rFonts w:ascii="Times New Roman" w:eastAsia="Times New Roman" w:hAnsi="Times New Roman" w:cs="Times New Roman"/>
          <w:sz w:val="26"/>
          <w:szCs w:val="26"/>
        </w:rPr>
      </w:pPr>
    </w:p>
    <w:p w14:paraId="2B41E7D0" w14:textId="77777777" w:rsidR="00BD1900" w:rsidRDefault="00BD1900" w:rsidP="00795A49">
      <w:pPr>
        <w:tabs>
          <w:tab w:val="left" w:pos="1091"/>
        </w:tabs>
        <w:rPr>
          <w:rFonts w:ascii="Times New Roman" w:eastAsia="Times New Roman" w:hAnsi="Times New Roman" w:cs="Times New Roman"/>
          <w:sz w:val="26"/>
          <w:szCs w:val="26"/>
        </w:rPr>
      </w:pPr>
    </w:p>
    <w:p w14:paraId="7994976C" w14:textId="77777777" w:rsidR="00BD1900" w:rsidRDefault="00BD1900" w:rsidP="00795A49">
      <w:pPr>
        <w:tabs>
          <w:tab w:val="left" w:pos="1091"/>
        </w:tabs>
        <w:rPr>
          <w:rFonts w:ascii="Times New Roman" w:eastAsia="Times New Roman" w:hAnsi="Times New Roman" w:cs="Times New Roman"/>
          <w:sz w:val="26"/>
          <w:szCs w:val="26"/>
        </w:rPr>
      </w:pPr>
    </w:p>
    <w:p w14:paraId="1D4A0BAE" w14:textId="77777777" w:rsidR="00BD1900" w:rsidRDefault="00BD1900" w:rsidP="00795A49">
      <w:pPr>
        <w:tabs>
          <w:tab w:val="left" w:pos="1091"/>
        </w:tabs>
        <w:rPr>
          <w:rFonts w:ascii="Times New Roman" w:eastAsia="Times New Roman" w:hAnsi="Times New Roman" w:cs="Times New Roman"/>
          <w:sz w:val="26"/>
          <w:szCs w:val="26"/>
        </w:rPr>
      </w:pPr>
    </w:p>
    <w:p w14:paraId="18A359F2" w14:textId="77777777" w:rsidR="00BD1900" w:rsidRDefault="00BD1900" w:rsidP="00795A49">
      <w:pPr>
        <w:tabs>
          <w:tab w:val="left" w:pos="1091"/>
        </w:tabs>
        <w:rPr>
          <w:rFonts w:ascii="Times New Roman" w:eastAsia="Times New Roman" w:hAnsi="Times New Roman" w:cs="Times New Roman"/>
          <w:sz w:val="26"/>
          <w:szCs w:val="26"/>
        </w:rPr>
      </w:pPr>
    </w:p>
    <w:p w14:paraId="7061F6B0" w14:textId="77777777" w:rsidR="00BD1900" w:rsidRDefault="00BD1900" w:rsidP="00795A49">
      <w:pPr>
        <w:tabs>
          <w:tab w:val="left" w:pos="1091"/>
        </w:tabs>
        <w:rPr>
          <w:rFonts w:ascii="Times New Roman" w:eastAsia="Times New Roman" w:hAnsi="Times New Roman" w:cs="Times New Roman"/>
          <w:sz w:val="26"/>
          <w:szCs w:val="26"/>
        </w:rPr>
      </w:pPr>
    </w:p>
    <w:p w14:paraId="6B36DAC8" w14:textId="77777777" w:rsidR="00BD1900" w:rsidRPr="00E2745D" w:rsidRDefault="00BD1900" w:rsidP="00BD1900">
      <w:pPr>
        <w:jc w:val="both"/>
        <w:rPr>
          <w:rFonts w:ascii="Times New Roman" w:hAnsi="Times New Roman" w:cs="Times New Roman"/>
          <w:b/>
          <w:bCs/>
          <w:i/>
          <w:iCs/>
          <w:lang w:val="vi-VN"/>
        </w:rPr>
      </w:pPr>
      <w:r w:rsidRPr="00E2745D">
        <w:rPr>
          <w:rFonts w:ascii="Times New Roman" w:eastAsiaTheme="majorEastAsia" w:hAnsi="Times New Roman" w:cs="Times New Roman"/>
          <w:b/>
          <w:bCs/>
          <w:i/>
          <w:iCs/>
          <w:color w:val="000000" w:themeColor="text1"/>
          <w:sz w:val="28"/>
          <w:szCs w:val="28"/>
          <w:lang w:val="vi-VN"/>
        </w:rPr>
        <w:lastRenderedPageBreak/>
        <w:t>Mẫu Văn bản đề nghị cấp Giấy phép nhập khẩu tàu biển đã qua sử dụng để phá dỡ</w:t>
      </w:r>
      <w:r>
        <w:rPr>
          <w:rFonts w:ascii="Times New Roman" w:eastAsiaTheme="majorEastAsia" w:hAnsi="Times New Roman" w:cs="Times New Roman"/>
          <w:b/>
          <w:bCs/>
          <w:i/>
          <w:iCs/>
          <w:color w:val="000000" w:themeColor="text1"/>
          <w:sz w:val="28"/>
          <w:szCs w:val="28"/>
          <w:lang w:val="vi-VN"/>
        </w:rPr>
        <w:t>:</w:t>
      </w:r>
    </w:p>
    <w:tbl>
      <w:tblPr>
        <w:tblW w:w="0" w:type="auto"/>
        <w:tblLook w:val="04A0" w:firstRow="1" w:lastRow="0" w:firstColumn="1" w:lastColumn="0" w:noHBand="0" w:noVBand="1"/>
      </w:tblPr>
      <w:tblGrid>
        <w:gridCol w:w="3786"/>
        <w:gridCol w:w="5285"/>
      </w:tblGrid>
      <w:tr w:rsidR="00BD1900" w:rsidRPr="00C31BFE" w14:paraId="5A48F44F" w14:textId="77777777" w:rsidTr="00F20E04">
        <w:trPr>
          <w:trHeight w:val="926"/>
        </w:trPr>
        <w:tc>
          <w:tcPr>
            <w:tcW w:w="3786" w:type="dxa"/>
          </w:tcPr>
          <w:p w14:paraId="327425D7" w14:textId="77777777" w:rsidR="00BD1900" w:rsidRPr="00E2745D" w:rsidRDefault="00BD1900" w:rsidP="00F20E04">
            <w:pPr>
              <w:widowControl w:val="0"/>
              <w:spacing w:after="0" w:line="240" w:lineRule="auto"/>
              <w:jc w:val="center"/>
              <w:rPr>
                <w:rFonts w:ascii="Times New Roman" w:eastAsia="Times New Roman" w:hAnsi="Times New Roman" w:cs="Times New Roman"/>
                <w:b/>
                <w:bCs/>
                <w:color w:val="000000"/>
                <w:sz w:val="24"/>
                <w:szCs w:val="24"/>
                <w:lang w:val="vi-VN"/>
              </w:rPr>
            </w:pPr>
            <w:r w:rsidRPr="00E2745D">
              <w:rPr>
                <w:rFonts w:ascii="Times New Roman" w:eastAsia="Times New Roman" w:hAnsi="Times New Roman" w:cs="Times New Roman"/>
                <w:b/>
                <w:bCs/>
                <w:color w:val="000000"/>
                <w:sz w:val="24"/>
                <w:szCs w:val="24"/>
                <w:lang w:val="vi-VN"/>
              </w:rPr>
              <w:t xml:space="preserve">TÊN </w:t>
            </w:r>
            <w:r w:rsidRPr="00E2745D">
              <w:rPr>
                <w:rFonts w:ascii="Times New Roman" w:eastAsia="Times New Roman" w:hAnsi="Times New Roman" w:cs="Times New Roman"/>
                <w:b/>
                <w:color w:val="000000"/>
                <w:sz w:val="27"/>
                <w:szCs w:val="27"/>
                <w:lang w:val="vi-VN"/>
              </w:rPr>
              <w:t>DOANH NGHIỆP NHẬP KHẨU TÀU BIỂN ĐÃ QUA SỬ DỤNG ĐỂ PHÁ DỠ</w:t>
            </w:r>
          </w:p>
        </w:tc>
        <w:tc>
          <w:tcPr>
            <w:tcW w:w="5285" w:type="dxa"/>
          </w:tcPr>
          <w:p w14:paraId="2CDC7443" w14:textId="77777777" w:rsidR="00BD1900" w:rsidRPr="001767F4" w:rsidRDefault="00BD1900" w:rsidP="00F20E04">
            <w:pPr>
              <w:widowControl w:val="0"/>
              <w:spacing w:after="0" w:line="240" w:lineRule="auto"/>
              <w:jc w:val="center"/>
              <w:rPr>
                <w:rFonts w:ascii="Times New Roman" w:eastAsia="Times New Roman" w:hAnsi="Times New Roman" w:cs="Times New Roman"/>
                <w:b/>
                <w:bCs/>
                <w:color w:val="000000"/>
                <w:sz w:val="24"/>
                <w:szCs w:val="24"/>
                <w:lang w:val="vi-VN"/>
              </w:rPr>
            </w:pPr>
            <w:r w:rsidRPr="001767F4">
              <w:rPr>
                <w:rFonts w:ascii="Times New Roman" w:eastAsia="Times New Roman" w:hAnsi="Times New Roman" w:cs="Times New Roman"/>
                <w:b/>
                <w:bCs/>
                <w:color w:val="000000"/>
                <w:sz w:val="24"/>
                <w:szCs w:val="24"/>
                <w:lang w:val="vi-VN"/>
              </w:rPr>
              <w:t>CỘNG HÒA XÃ HỘI CHỦ NGHĨA VIỆT NAM</w:t>
            </w:r>
          </w:p>
          <w:p w14:paraId="2064E8F0" w14:textId="77777777" w:rsidR="00BD1900" w:rsidRPr="00C31BFE" w:rsidRDefault="00BD1900"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98176" behindDoc="0" locked="0" layoutInCell="1" allowOverlap="1" wp14:anchorId="73F6A67F" wp14:editId="585E3CCA">
                      <wp:simplePos x="0" y="0"/>
                      <wp:positionH relativeFrom="column">
                        <wp:posOffset>718185</wp:posOffset>
                      </wp:positionH>
                      <wp:positionV relativeFrom="paragraph">
                        <wp:posOffset>208915</wp:posOffset>
                      </wp:positionV>
                      <wp:extent cx="1809750" cy="0"/>
                      <wp:effectExtent l="0" t="0" r="19050" b="19050"/>
                      <wp:wrapNone/>
                      <wp:docPr id="1446145962"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B1654F" id="Straight Connector 8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5pt,16.45pt" to="19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Độc lập - Tự do - Hạnh phúc</w:t>
            </w:r>
          </w:p>
        </w:tc>
      </w:tr>
      <w:tr w:rsidR="00BD1900" w:rsidRPr="00C31BFE" w14:paraId="5774F412" w14:textId="77777777" w:rsidTr="00F20E04">
        <w:tc>
          <w:tcPr>
            <w:tcW w:w="3786" w:type="dxa"/>
          </w:tcPr>
          <w:p w14:paraId="3BD17296" w14:textId="77777777" w:rsidR="00BD1900" w:rsidRPr="00C31BFE" w:rsidRDefault="00BD1900" w:rsidP="00F20E04">
            <w:pPr>
              <w:widowControl w:val="0"/>
              <w:spacing w:after="0" w:line="240" w:lineRule="auto"/>
              <w:jc w:val="center"/>
              <w:rPr>
                <w:rFonts w:ascii="Times New Roman" w:eastAsia="Times New Roman" w:hAnsi="Times New Roman" w:cs="Times New Roman"/>
                <w:color w:val="000000"/>
                <w:sz w:val="26"/>
                <w:szCs w:val="26"/>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97152" behindDoc="0" locked="0" layoutInCell="1" allowOverlap="1" wp14:anchorId="324EE587" wp14:editId="17C84536">
                      <wp:simplePos x="0" y="0"/>
                      <wp:positionH relativeFrom="column">
                        <wp:posOffset>467360</wp:posOffset>
                      </wp:positionH>
                      <wp:positionV relativeFrom="paragraph">
                        <wp:posOffset>42545</wp:posOffset>
                      </wp:positionV>
                      <wp:extent cx="1295400" cy="0"/>
                      <wp:effectExtent l="0" t="0" r="19050" b="19050"/>
                      <wp:wrapNone/>
                      <wp:docPr id="721345540"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8D3B33" id="Straight Connector 8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3.35pt" to="138.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" strokecolor="black [3200]" strokeweight=".5pt">
                      <v:stroke joinstyle="miter"/>
                    </v:line>
                  </w:pict>
                </mc:Fallback>
              </mc:AlternateContent>
            </w:r>
          </w:p>
          <w:p w14:paraId="6D25AFF1" w14:textId="77777777" w:rsidR="00BD1900" w:rsidRPr="00C31BFE" w:rsidRDefault="00BD1900" w:rsidP="00F20E04">
            <w:pPr>
              <w:widowControl w:val="0"/>
              <w:spacing w:after="0" w:line="240" w:lineRule="auto"/>
              <w:jc w:val="center"/>
              <w:rPr>
                <w:rFonts w:ascii="Times New Roman" w:eastAsia="Times New Roman" w:hAnsi="Times New Roman" w:cs="Times New Roman"/>
                <w:b/>
                <w:bCs/>
                <w:color w:val="000000"/>
                <w:sz w:val="26"/>
                <w:szCs w:val="26"/>
              </w:rPr>
            </w:pPr>
            <w:r w:rsidRPr="00C31BFE">
              <w:rPr>
                <w:rFonts w:ascii="Times New Roman" w:eastAsia="Times New Roman" w:hAnsi="Times New Roman" w:cs="Times New Roman"/>
                <w:color w:val="000000"/>
                <w:sz w:val="26"/>
                <w:szCs w:val="26"/>
              </w:rPr>
              <w:t>Số: ……….</w:t>
            </w:r>
          </w:p>
        </w:tc>
        <w:tc>
          <w:tcPr>
            <w:tcW w:w="5285" w:type="dxa"/>
          </w:tcPr>
          <w:p w14:paraId="59DBAD61" w14:textId="77777777" w:rsidR="00BD1900" w:rsidRPr="00C31BFE" w:rsidRDefault="00BD1900" w:rsidP="00F20E04">
            <w:pPr>
              <w:widowControl w:val="0"/>
              <w:spacing w:after="0" w:line="240" w:lineRule="auto"/>
              <w:jc w:val="center"/>
              <w:rPr>
                <w:rFonts w:ascii="Times New Roman" w:eastAsia="Times New Roman" w:hAnsi="Times New Roman" w:cs="Times New Roman"/>
                <w:i/>
                <w:iCs/>
                <w:color w:val="000000"/>
                <w:sz w:val="26"/>
                <w:szCs w:val="26"/>
              </w:rPr>
            </w:pPr>
          </w:p>
          <w:p w14:paraId="5B9753C1" w14:textId="77777777" w:rsidR="00BD1900" w:rsidRPr="00C31BFE" w:rsidRDefault="00BD1900" w:rsidP="00F20E04">
            <w:pPr>
              <w:widowControl w:val="0"/>
              <w:spacing w:after="0" w:line="240" w:lineRule="auto"/>
              <w:jc w:val="center"/>
              <w:rPr>
                <w:rFonts w:ascii="Times New Roman" w:eastAsia="Times New Roman" w:hAnsi="Times New Roman" w:cs="Times New Roman"/>
                <w:b/>
                <w:bCs/>
                <w:i/>
                <w:iCs/>
                <w:color w:val="000000"/>
                <w:sz w:val="26"/>
                <w:szCs w:val="26"/>
              </w:rPr>
            </w:pPr>
            <w:r w:rsidRPr="00C31BFE">
              <w:rPr>
                <w:rFonts w:ascii="Times New Roman" w:eastAsia="Times New Roman" w:hAnsi="Times New Roman" w:cs="Times New Roman"/>
                <w:i/>
                <w:iCs/>
                <w:color w:val="000000"/>
                <w:sz w:val="26"/>
                <w:szCs w:val="26"/>
              </w:rPr>
              <w:t>…., ngày … tháng … năm ...</w:t>
            </w:r>
          </w:p>
        </w:tc>
      </w:tr>
    </w:tbl>
    <w:p w14:paraId="3CC43207" w14:textId="77777777" w:rsidR="00BD1900" w:rsidRDefault="00BD1900" w:rsidP="00BD1900">
      <w:pPr>
        <w:widowControl w:val="0"/>
        <w:spacing w:after="0" w:line="240" w:lineRule="auto"/>
        <w:jc w:val="center"/>
        <w:rPr>
          <w:rFonts w:ascii="Times New Roman" w:eastAsia="Times New Roman" w:hAnsi="Times New Roman" w:cs="Times New Roman"/>
          <w:b/>
          <w:color w:val="000000"/>
          <w:sz w:val="26"/>
          <w:szCs w:val="26"/>
          <w:lang w:val="vi-VN"/>
        </w:rPr>
      </w:pPr>
    </w:p>
    <w:p w14:paraId="4DC00810" w14:textId="77777777" w:rsidR="00BD1900" w:rsidRDefault="00BD1900" w:rsidP="00BD1900">
      <w:pPr>
        <w:widowControl w:val="0"/>
        <w:spacing w:after="0" w:line="240" w:lineRule="auto"/>
        <w:jc w:val="center"/>
        <w:rPr>
          <w:rFonts w:ascii="Times New Roman" w:eastAsia="Times New Roman" w:hAnsi="Times New Roman" w:cs="Times New Roman"/>
          <w:b/>
          <w:color w:val="000000"/>
          <w:sz w:val="26"/>
          <w:szCs w:val="26"/>
        </w:rPr>
      </w:pPr>
    </w:p>
    <w:p w14:paraId="5B023FA1" w14:textId="77777777" w:rsidR="00BD1900" w:rsidRPr="00C31BFE" w:rsidRDefault="00BD1900" w:rsidP="00BD1900">
      <w:pPr>
        <w:widowControl w:val="0"/>
        <w:spacing w:after="0" w:line="240" w:lineRule="auto"/>
        <w:jc w:val="center"/>
        <w:rPr>
          <w:rFonts w:ascii="Times New Roman" w:eastAsia="Times New Roman" w:hAnsi="Times New Roman" w:cs="Times New Roman"/>
          <w:b/>
          <w:color w:val="000000"/>
          <w:sz w:val="26"/>
          <w:szCs w:val="26"/>
        </w:rPr>
      </w:pPr>
      <w:r w:rsidRPr="00C31BFE">
        <w:rPr>
          <w:rFonts w:ascii="Times New Roman" w:eastAsia="Times New Roman" w:hAnsi="Times New Roman" w:cs="Times New Roman"/>
          <w:b/>
          <w:color w:val="000000"/>
          <w:sz w:val="26"/>
          <w:szCs w:val="26"/>
        </w:rPr>
        <w:t>ĐỀ NGHỊ</w:t>
      </w:r>
    </w:p>
    <w:p w14:paraId="004FD9F6" w14:textId="77777777" w:rsidR="00BD1900" w:rsidRPr="00C31BFE" w:rsidRDefault="00BD1900" w:rsidP="00BD1900">
      <w:pPr>
        <w:widowControl w:val="0"/>
        <w:spacing w:after="0" w:line="240" w:lineRule="auto"/>
        <w:jc w:val="center"/>
        <w:rPr>
          <w:rFonts w:ascii="Times New Roman" w:eastAsia="Times New Roman" w:hAnsi="Times New Roman" w:cs="Times New Roman"/>
          <w:b/>
          <w:color w:val="000000"/>
          <w:sz w:val="26"/>
          <w:szCs w:val="26"/>
        </w:rPr>
      </w:pPr>
      <w:r w:rsidRPr="00C31BFE">
        <w:rPr>
          <w:rFonts w:ascii="Times New Roman" w:eastAsia="Times New Roman" w:hAnsi="Times New Roman" w:cs="Times New Roman"/>
          <w:b/>
          <w:color w:val="000000"/>
          <w:sz w:val="26"/>
          <w:szCs w:val="26"/>
        </w:rPr>
        <w:t>Cấp giấy phép nhập khẩu tàu biển đã qua sử dụng để phá dỡ</w:t>
      </w:r>
    </w:p>
    <w:p w14:paraId="12695703" w14:textId="77777777" w:rsidR="00BD1900" w:rsidRDefault="00BD1900" w:rsidP="00BD1900">
      <w:pPr>
        <w:widowControl w:val="0"/>
        <w:spacing w:after="0" w:line="240" w:lineRule="auto"/>
        <w:jc w:val="center"/>
        <w:rPr>
          <w:rFonts w:ascii="Times New Roman" w:eastAsia="Times New Roman" w:hAnsi="Times New Roman" w:cs="Times New Roman"/>
          <w:color w:val="000000"/>
          <w:sz w:val="27"/>
          <w:szCs w:val="27"/>
        </w:rPr>
      </w:pPr>
    </w:p>
    <w:p w14:paraId="6E3BBABF" w14:textId="77777777" w:rsidR="00BD1900" w:rsidRPr="00C31BFE" w:rsidRDefault="00BD1900" w:rsidP="00BD1900">
      <w:pPr>
        <w:widowControl w:val="0"/>
        <w:spacing w:after="0" w:line="240" w:lineRule="auto"/>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gửi: …</w:t>
      </w:r>
    </w:p>
    <w:p w14:paraId="0478237D"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6"/>
          <w:szCs w:val="26"/>
        </w:rPr>
      </w:pPr>
    </w:p>
    <w:p w14:paraId="0FF61FE5"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1. Tên doanh nghiệp đề nghị cấp Giấy phép nhập khẩu tàu biển đã qua sử dụng để phá dỡ:………….. ……………………………………………………………….</w:t>
      </w:r>
    </w:p>
    <w:p w14:paraId="7032517B"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2. Địa chỉ trụ sở chính:</w:t>
      </w:r>
    </w:p>
    <w:p w14:paraId="556CCBDA"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Địa chỉ: ...................................................................................................</w:t>
      </w:r>
    </w:p>
    <w:p w14:paraId="49D540E3"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Điện thoại:……….. Fax: ……………………..Email: .........................................</w:t>
      </w:r>
    </w:p>
    <w:p w14:paraId="15272460"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3. Địa chỉ kinh doanh:</w:t>
      </w:r>
    </w:p>
    <w:p w14:paraId="19AB3D89"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Địa chỉ: .................................................................................................................</w:t>
      </w:r>
    </w:p>
    <w:p w14:paraId="59646F42"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Điện thoại: ………………..Fax: ………………..Email: ..................................</w:t>
      </w:r>
    </w:p>
    <w:p w14:paraId="7D0D238B"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4. Người đại diện theo pháp luật:</w:t>
      </w:r>
    </w:p>
    <w:p w14:paraId="7C199343"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 Họ tên: .......................................... Chức danh: ………………………………..</w:t>
      </w:r>
    </w:p>
    <w:p w14:paraId="7C3376A2"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 Số CMND/Hộ chiếu: ................................. Ngày, nơi cấp: …………………..</w:t>
      </w:r>
    </w:p>
    <w:p w14:paraId="5D5B2A72"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 Quốc tịch: ........................................................................................................</w:t>
      </w:r>
    </w:p>
    <w:p w14:paraId="0D785286"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5. Giấy chứng nhận đăng ký kinh doanh số ………………………. do (Tên cơ quan cấp) cấp ngày…..tháng ……..năm ………….</w:t>
      </w:r>
    </w:p>
    <w:p w14:paraId="5C02A2DD"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6. Quyết định đưa cơ sở phá dỡ tàu biển thuộc sở hữu hoặc quản lý, khai thác của doanh nghiệp vào hoạt động số …….. ngày …… tháng ……..năm ……….</w:t>
      </w:r>
    </w:p>
    <w:p w14:paraId="6C2EDD5C"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Đề nghị ….. thẩm định hồ sơ, trình … cấp Giấy phép nhập khẩu tàu biển đã qua sử dụng để phá dỡ đối với:</w:t>
      </w:r>
    </w:p>
    <w:p w14:paraId="5CEF13E6"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a) Tên tàu: .........................................................................................................</w:t>
      </w:r>
    </w:p>
    <w:p w14:paraId="5ADB3399"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b) Số IMO: .........................................................................................................</w:t>
      </w:r>
    </w:p>
    <w:p w14:paraId="265754A4"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c) Loại tàu: ...........................................................................................................</w:t>
      </w:r>
    </w:p>
    <w:p w14:paraId="7F56EC2B"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d) Trọng tải toàn phần (DWT): ...........................................................................</w:t>
      </w:r>
    </w:p>
    <w:p w14:paraId="44AF3099"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đ) Ngày tàu đến cảng biển đầu tiên của Việt Nam: .............................................</w:t>
      </w:r>
    </w:p>
    <w:p w14:paraId="0FE8248B"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(Tên doanh nghiệp) cam kết thực hiện nhập khẩu, phá dỡ tàu biển đã qua sử dụng theo đúng Giấy phép nhập khẩu và các quy định của pháp luật./.</w:t>
      </w:r>
    </w:p>
    <w:p w14:paraId="57CE9C7F"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Văn bản kèm theo:</w:t>
      </w:r>
    </w:p>
    <w:p w14:paraId="2C56903A"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 …………………………….. ;</w:t>
      </w:r>
    </w:p>
    <w:p w14:paraId="0FE7BD9E" w14:textId="77777777" w:rsidR="00BD1900" w:rsidRPr="00C31BFE" w:rsidRDefault="00BD1900" w:rsidP="00BD1900">
      <w:pPr>
        <w:widowControl w:val="0"/>
        <w:spacing w:after="0" w:line="240" w:lineRule="auto"/>
        <w:ind w:firstLine="720"/>
        <w:rPr>
          <w:rFonts w:ascii="Times New Roman" w:eastAsia="Times New Roman" w:hAnsi="Times New Roman" w:cs="Times New Roman"/>
          <w:color w:val="000000"/>
          <w:sz w:val="24"/>
          <w:szCs w:val="24"/>
        </w:rPr>
      </w:pPr>
      <w:r w:rsidRPr="00C31BFE">
        <w:rPr>
          <w:rFonts w:ascii="Times New Roman" w:eastAsia="Times New Roman" w:hAnsi="Times New Roman" w:cs="Times New Roman"/>
          <w:color w:val="000000"/>
          <w:sz w:val="24"/>
          <w:szCs w:val="24"/>
        </w:rPr>
        <w:t>- ………………………………</w:t>
      </w:r>
    </w:p>
    <w:tbl>
      <w:tblPr>
        <w:tblW w:w="0" w:type="auto"/>
        <w:tblLook w:val="04A0" w:firstRow="1" w:lastRow="0" w:firstColumn="1" w:lastColumn="0" w:noHBand="0" w:noVBand="1"/>
      </w:tblPr>
      <w:tblGrid>
        <w:gridCol w:w="4518"/>
        <w:gridCol w:w="4770"/>
      </w:tblGrid>
      <w:tr w:rsidR="00BD1900" w:rsidRPr="00C31BFE" w14:paraId="3AF56A2A" w14:textId="77777777" w:rsidTr="00F20E04">
        <w:tc>
          <w:tcPr>
            <w:tcW w:w="4518" w:type="dxa"/>
          </w:tcPr>
          <w:p w14:paraId="486200E2" w14:textId="77777777" w:rsidR="00BD1900" w:rsidRPr="00C31BFE" w:rsidRDefault="00BD1900" w:rsidP="00F20E04">
            <w:pPr>
              <w:widowControl w:val="0"/>
              <w:rPr>
                <w:rFonts w:ascii="Times New Roman" w:eastAsia="Times New Roman" w:hAnsi="Times New Roman" w:cs="Times New Roman"/>
                <w:color w:val="000000"/>
                <w:sz w:val="27"/>
                <w:szCs w:val="27"/>
              </w:rPr>
            </w:pPr>
          </w:p>
        </w:tc>
        <w:tc>
          <w:tcPr>
            <w:tcW w:w="4770" w:type="dxa"/>
          </w:tcPr>
          <w:p w14:paraId="72C8B790" w14:textId="77777777" w:rsidR="00BD1900" w:rsidRPr="00C31BFE" w:rsidRDefault="00BD1900" w:rsidP="00F20E04">
            <w:pPr>
              <w:widowControl w:val="0"/>
              <w:spacing w:after="0"/>
              <w:jc w:val="center"/>
              <w:rPr>
                <w:rFonts w:ascii="Times New Roman" w:eastAsia="Times New Roman" w:hAnsi="Times New Roman" w:cs="Times New Roman"/>
                <w:i/>
                <w:color w:val="000000"/>
                <w:sz w:val="27"/>
                <w:szCs w:val="27"/>
              </w:rPr>
            </w:pPr>
            <w:r w:rsidRPr="00C31BFE">
              <w:rPr>
                <w:rFonts w:ascii="Times New Roman" w:eastAsia="Times New Roman" w:hAnsi="Times New Roman" w:cs="Times New Roman"/>
                <w:i/>
                <w:color w:val="000000"/>
                <w:sz w:val="27"/>
                <w:szCs w:val="27"/>
              </w:rPr>
              <w:t>......, ngày ... tháng …….. năm ……....</w:t>
            </w:r>
          </w:p>
          <w:p w14:paraId="19370ADF" w14:textId="77777777" w:rsidR="00BD1900" w:rsidRPr="00C31BFE" w:rsidRDefault="00BD1900" w:rsidP="00F20E04">
            <w:pPr>
              <w:widowControl w:val="0"/>
              <w:spacing w:after="0"/>
              <w:jc w:val="center"/>
              <w:rPr>
                <w:rFonts w:ascii="Times New Roman" w:eastAsia="Times New Roman" w:hAnsi="Times New Roman" w:cs="Times New Roman"/>
                <w:b/>
                <w:color w:val="000000"/>
                <w:sz w:val="27"/>
                <w:szCs w:val="27"/>
              </w:rPr>
            </w:pPr>
            <w:r w:rsidRPr="00C31BFE">
              <w:rPr>
                <w:rFonts w:ascii="Times New Roman" w:eastAsia="Times New Roman" w:hAnsi="Times New Roman" w:cs="Times New Roman"/>
                <w:b/>
                <w:color w:val="000000"/>
                <w:sz w:val="27"/>
                <w:szCs w:val="27"/>
              </w:rPr>
              <w:t>ĐẠI DIỆN DOANH NGHIỆP</w:t>
            </w:r>
          </w:p>
          <w:p w14:paraId="6FA8D4B7" w14:textId="77777777" w:rsidR="00BD1900" w:rsidRPr="00C31BFE" w:rsidRDefault="00BD1900" w:rsidP="00F20E04">
            <w:pPr>
              <w:widowControl w:val="0"/>
              <w:spacing w:after="0"/>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w:t>
            </w:r>
            <w:r w:rsidRPr="00C31BFE">
              <w:rPr>
                <w:rFonts w:ascii="Times New Roman" w:eastAsia="Times New Roman" w:hAnsi="Times New Roman" w:cs="Times New Roman"/>
                <w:i/>
                <w:color w:val="000000"/>
                <w:sz w:val="27"/>
                <w:szCs w:val="27"/>
              </w:rPr>
              <w:t>Ký, ghi rõ họ tên, đóng dấu</w:t>
            </w:r>
            <w:r w:rsidRPr="00C31BFE">
              <w:rPr>
                <w:rFonts w:ascii="Times New Roman" w:eastAsia="Times New Roman" w:hAnsi="Times New Roman" w:cs="Times New Roman"/>
                <w:color w:val="000000"/>
                <w:sz w:val="27"/>
                <w:szCs w:val="27"/>
              </w:rPr>
              <w:t>)</w:t>
            </w:r>
          </w:p>
        </w:tc>
      </w:tr>
    </w:tbl>
    <w:p w14:paraId="332C4165" w14:textId="77777777" w:rsidR="00795A49" w:rsidRDefault="00795A49" w:rsidP="00795A49">
      <w:pPr>
        <w:tabs>
          <w:tab w:val="left" w:pos="1091"/>
        </w:tabs>
        <w:rPr>
          <w:rFonts w:ascii="Times New Roman" w:eastAsia="Times New Roman" w:hAnsi="Times New Roman" w:cs="Times New Roman"/>
          <w:sz w:val="26"/>
          <w:szCs w:val="26"/>
        </w:rPr>
      </w:pPr>
    </w:p>
    <w:p w14:paraId="0F79D0A6" w14:textId="1367AF21" w:rsidR="00795A49" w:rsidRPr="00FA005D" w:rsidRDefault="00795A49" w:rsidP="00795A4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69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397B">
        <w:rPr>
          <w:rFonts w:ascii="Times New Roman Bold" w:hAnsi="Times New Roman Bold" w:cs="Times New Roman"/>
          <w:b/>
          <w:color w:val="000000" w:themeColor="text1"/>
          <w:spacing w:val="-4"/>
          <w:sz w:val="28"/>
          <w:szCs w:val="28"/>
        </w:rPr>
        <w:t xml:space="preserve">Thủ tục </w:t>
      </w:r>
      <w:r w:rsidR="00BD1900" w:rsidRPr="00BD1900">
        <w:rPr>
          <w:rFonts w:ascii="Times New Roman Bold" w:hAnsi="Times New Roman Bold" w:cs="Times New Roman"/>
          <w:b/>
          <w:color w:val="000000" w:themeColor="text1"/>
          <w:spacing w:val="-4"/>
          <w:sz w:val="28"/>
          <w:szCs w:val="28"/>
        </w:rPr>
        <w:t xml:space="preserve">Chấp thuận vùng hoạt động tàu lặn </w:t>
      </w:r>
      <w:r w:rsidRPr="004A397B">
        <w:rPr>
          <w:rFonts w:ascii="Times New Roman Bold" w:hAnsi="Times New Roman Bold" w:cs="Times New Roman"/>
          <w:b/>
          <w:color w:val="000000" w:themeColor="text1"/>
          <w:spacing w:val="-4"/>
          <w:sz w:val="28"/>
          <w:szCs w:val="28"/>
        </w:rPr>
        <w:t>(Số hồ sơ TTHC:</w:t>
      </w:r>
      <w:r w:rsidRPr="004A397B">
        <w:rPr>
          <w:rFonts w:ascii="Nunito" w:hAnsi="Nunito"/>
          <w:b/>
          <w:color w:val="1E2F41"/>
          <w:sz w:val="27"/>
          <w:szCs w:val="27"/>
          <w:shd w:val="clear" w:color="auto" w:fill="FFFFFF"/>
        </w:rPr>
        <w:t xml:space="preserve"> </w:t>
      </w:r>
      <w:r w:rsidR="00BD1900" w:rsidRPr="00BD1900">
        <w:rPr>
          <w:rFonts w:ascii="Times New Roman" w:eastAsia="Times New Roman" w:hAnsi="Times New Roman" w:cs="Times New Roman"/>
          <w:b/>
          <w:sz w:val="26"/>
          <w:szCs w:val="26"/>
        </w:rPr>
        <w:t>1.013466</w:t>
      </w:r>
      <w:r w:rsidRPr="004A397B">
        <w:rPr>
          <w:rFonts w:ascii="Times New Roman" w:eastAsia="Times New Roman" w:hAnsi="Times New Roman" w:cs="Times New Roman"/>
          <w:b/>
          <w:sz w:val="26"/>
          <w:szCs w:val="26"/>
        </w:rPr>
        <w:t>)</w:t>
      </w:r>
    </w:p>
    <w:p w14:paraId="4F461DA3" w14:textId="77777777" w:rsidR="00795A49"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B6D16C9" w14:textId="59CE97C2"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D1900">
        <w:rPr>
          <w:rFonts w:ascii="Times New Roman" w:hAnsi="Times New Roman" w:cs="Times New Roman"/>
          <w:color w:val="000000" w:themeColor="text1"/>
          <w:sz w:val="28"/>
          <w:szCs w:val="28"/>
        </w:rPr>
        <w:t>Nộp hồ sơ TTHC:</w:t>
      </w:r>
    </w:p>
    <w:p w14:paraId="719A624E" w14:textId="77777777" w:rsid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Tổ chức gửi trực tiếp hoặc qua dịch vụ bưu chính hoặc qua dịch vụ công trực tuyến 01 bộ hồ sơ đến Ủy ban nhân dân cấp tỉnh.</w:t>
      </w:r>
    </w:p>
    <w:p w14:paraId="5BD5FF0E" w14:textId="212A5F65"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D1900">
        <w:rPr>
          <w:rFonts w:ascii="Times New Roman" w:hAnsi="Times New Roman" w:cs="Times New Roman"/>
          <w:color w:val="000000" w:themeColor="text1"/>
          <w:sz w:val="28"/>
          <w:szCs w:val="28"/>
        </w:rPr>
        <w:t>Giải quyết TTHC:</w:t>
      </w:r>
    </w:p>
    <w:p w14:paraId="677CC54B" w14:textId="77777777" w:rsid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 xml:space="preserve">- Ủy ban nhân dân cấp tỉnh tiếp nhận hồ sơ; nếu hồ sơ chưa hợp lệ thì trong thời hạn 03 ngày làm việc kể từ khi nhận được hồ sơ, hướng dẫn tổ chức hoàn thiện hồ sơ theo quy định; </w:t>
      </w:r>
    </w:p>
    <w:p w14:paraId="3BA69D58" w14:textId="4ABA4884" w:rsidR="00BD1900" w:rsidRPr="00BD1900" w:rsidRDefault="00BD1900" w:rsidP="00BD1900">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 Trong thời hạn 20 ngày kể từ ngày nhận được hồ sơ hợp lệ, Ủy ban nhân dân cấp tỉnh có quyết định chấp thuận vùng hoạt động tàu lặn; trường hợp không chấp thuận phải trả lời bằng văn bản và nêu rõ lý do.</w:t>
      </w:r>
    </w:p>
    <w:p w14:paraId="710459FB" w14:textId="77777777" w:rsidR="00795A49" w:rsidRPr="00147E40"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EFCDB02"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56ABA0F"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6FD3A09" w14:textId="77777777" w:rsidR="00BD1900"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D1900" w:rsidRPr="00BD1900">
        <w:rPr>
          <w:rFonts w:ascii="Times New Roman" w:hAnsi="Times New Roman" w:cs="Times New Roman"/>
          <w:color w:val="000000" w:themeColor="text1"/>
          <w:sz w:val="28"/>
          <w:szCs w:val="28"/>
        </w:rPr>
        <w:t xml:space="preserve">Bản chính hoặc biểu mẫu điện tử Đơn đề nghị theo mẫu </w:t>
      </w:r>
    </w:p>
    <w:p w14:paraId="5358FA29" w14:textId="4BBA1F93"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D1900" w:rsidRPr="00BD1900">
        <w:rPr>
          <w:rFonts w:ascii="Times New Roman" w:hAnsi="Times New Roman" w:cs="Times New Roman"/>
          <w:color w:val="000000" w:themeColor="text1"/>
          <w:sz w:val="28"/>
          <w:szCs w:val="28"/>
        </w:rPr>
        <w:t>Bản chính sơ đồ vị trí thiết lập báo hiệu hàng hải;</w:t>
      </w:r>
    </w:p>
    <w:p w14:paraId="13A0F55A" w14:textId="77777777" w:rsidR="00BD1900"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D1900" w:rsidRPr="00BD1900">
        <w:rPr>
          <w:rFonts w:ascii="Times New Roman" w:hAnsi="Times New Roman" w:cs="Times New Roman"/>
          <w:color w:val="000000" w:themeColor="text1"/>
          <w:sz w:val="28"/>
          <w:szCs w:val="28"/>
        </w:rPr>
        <w:t xml:space="preserve">Bản sao có chứng thực hoặc bản sao điện tử được cấp từ sổ gốc hoặc bản sao điện tử được chứng thực từ bản chính Văn bản phê duyệt dự án đầu tư. </w:t>
      </w:r>
    </w:p>
    <w:p w14:paraId="6E48A084"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342ECF3"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16EB29" w14:textId="77777777" w:rsidR="00BD1900" w:rsidRDefault="00BD1900" w:rsidP="00795A49">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Trong thời hạn 20 ngày kể từ ngày nhận được hồ sơ hợp lệ.</w:t>
      </w:r>
    </w:p>
    <w:p w14:paraId="4A37B53A" w14:textId="20F142A2"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56305B1E"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Ủy ban nhân dân cấp tỉnh</w:t>
      </w:r>
    </w:p>
    <w:p w14:paraId="7B6C3A1B" w14:textId="77777777" w:rsidR="00BD1900"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1900" w:rsidRPr="00BD1900">
        <w:rPr>
          <w:rFonts w:ascii="Times New Roman" w:hAnsi="Times New Roman" w:cs="Times New Roman"/>
          <w:color w:val="000000" w:themeColor="text1"/>
          <w:sz w:val="28"/>
          <w:szCs w:val="28"/>
        </w:rPr>
        <w:t>Quyết định chấp thuận vùng hoạt động tàu lặn</w:t>
      </w:r>
    </w:p>
    <w:p w14:paraId="4B78239F" w14:textId="04B6FF49"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AFB5850"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777CED3" w14:textId="24271531" w:rsidR="00795A49" w:rsidRDefault="00BD1900" w:rsidP="00795A49">
      <w:pPr>
        <w:spacing w:after="0" w:line="360" w:lineRule="exact"/>
        <w:ind w:firstLine="567"/>
        <w:jc w:val="both"/>
        <w:rPr>
          <w:rFonts w:ascii="Times New Roman" w:hAnsi="Times New Roman" w:cs="Times New Roman"/>
          <w:color w:val="000000" w:themeColor="text1"/>
          <w:sz w:val="28"/>
          <w:szCs w:val="28"/>
        </w:rPr>
      </w:pPr>
      <w:r w:rsidRPr="00BD1900">
        <w:rPr>
          <w:rFonts w:ascii="Times New Roman" w:hAnsi="Times New Roman" w:cs="Times New Roman"/>
          <w:color w:val="000000" w:themeColor="text1"/>
          <w:sz w:val="28"/>
          <w:szCs w:val="28"/>
        </w:rPr>
        <w:t>Đơn đề nghị theo mẫu</w:t>
      </w:r>
      <w:r w:rsidR="00795A49" w:rsidRPr="001B33E5">
        <w:rPr>
          <w:rFonts w:ascii="Times New Roman" w:hAnsi="Times New Roman" w:cs="Times New Roman"/>
          <w:color w:val="000000" w:themeColor="text1"/>
          <w:sz w:val="28"/>
          <w:szCs w:val="28"/>
        </w:rPr>
        <w:t>;</w:t>
      </w:r>
    </w:p>
    <w:p w14:paraId="4A4665B8"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9B9216F"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E444DC8"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3D68BCCF" w14:textId="226A6EF2"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BD1900" w:rsidRPr="00BD1900">
        <w:rPr>
          <w:rFonts w:ascii="Times New Roman" w:hAnsi="Times New Roman" w:cs="Times New Roman"/>
          <w:color w:val="000000" w:themeColor="text1"/>
          <w:sz w:val="28"/>
          <w:szCs w:val="28"/>
        </w:rPr>
        <w:t xml:space="preserve">58/2017/NĐ-CP </w:t>
      </w:r>
      <w:r w:rsidRPr="001B33E5">
        <w:rPr>
          <w:rFonts w:ascii="Times New Roman" w:hAnsi="Times New Roman" w:cs="Times New Roman"/>
          <w:color w:val="000000" w:themeColor="text1"/>
          <w:sz w:val="28"/>
          <w:szCs w:val="28"/>
        </w:rPr>
        <w:t>/2019/NĐ-CP</w:t>
      </w:r>
      <w:r>
        <w:rPr>
          <w:rFonts w:ascii="Times New Roman" w:hAnsi="Times New Roman" w:cs="Times New Roman"/>
          <w:color w:val="000000" w:themeColor="text1"/>
          <w:sz w:val="28"/>
          <w:szCs w:val="28"/>
        </w:rPr>
        <w:t xml:space="preserve"> ngày </w:t>
      </w:r>
      <w:r w:rsidR="00DF561D">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w:t>
      </w:r>
      <w:r w:rsidR="00DF561D">
        <w:rPr>
          <w:rFonts w:ascii="Times New Roman" w:hAnsi="Times New Roman" w:cs="Times New Roman"/>
          <w:color w:val="000000" w:themeColor="text1"/>
          <w:sz w:val="28"/>
          <w:szCs w:val="28"/>
        </w:rPr>
        <w:t>05</w:t>
      </w:r>
      <w:r>
        <w:rPr>
          <w:rFonts w:ascii="Times New Roman" w:hAnsi="Times New Roman" w:cs="Times New Roman"/>
          <w:color w:val="000000" w:themeColor="text1"/>
          <w:sz w:val="28"/>
          <w:szCs w:val="28"/>
        </w:rPr>
        <w:t>/201</w:t>
      </w:r>
      <w:r w:rsidR="00DF561D">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DF561D" w:rsidRPr="00DF561D">
        <w:rPr>
          <w:rFonts w:ascii="Times New Roman" w:hAnsi="Times New Roman" w:cs="Times New Roman"/>
          <w:color w:val="000000" w:themeColor="text1"/>
          <w:sz w:val="28"/>
          <w:szCs w:val="28"/>
        </w:rPr>
        <w:t>Quy định chi tiết một số điều của Bộ luật Hàng hải Việt Nam về quản lý hoạt động hàng hải</w:t>
      </w:r>
    </w:p>
    <w:p w14:paraId="4C7616C7" w14:textId="709F658E" w:rsidR="00DF561D" w:rsidRDefault="00DF561D"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76203227" w14:textId="423AB500"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00DF561D" w:rsidRPr="00DF561D">
        <w:rPr>
          <w:rFonts w:ascii="Times New Roman" w:hAnsi="Times New Roman" w:cs="Times New Roman"/>
          <w:color w:val="000000" w:themeColor="text1"/>
          <w:sz w:val="28"/>
          <w:szCs w:val="28"/>
        </w:rPr>
        <w:t xml:space="preserve">33/2025/NĐ-CP </w:t>
      </w:r>
      <w:r>
        <w:rPr>
          <w:rFonts w:ascii="Times New Roman" w:hAnsi="Times New Roman" w:cs="Times New Roman"/>
          <w:color w:val="000000" w:themeColor="text1"/>
          <w:sz w:val="28"/>
          <w:szCs w:val="28"/>
        </w:rPr>
        <w:t xml:space="preserve">ngày </w:t>
      </w:r>
      <w:r w:rsidR="00DF561D">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w:t>
      </w:r>
      <w:r w:rsidR="00DF561D">
        <w:rPr>
          <w:rFonts w:ascii="Times New Roman" w:hAnsi="Times New Roman" w:cs="Times New Roman"/>
          <w:color w:val="000000" w:themeColor="text1"/>
          <w:sz w:val="28"/>
          <w:szCs w:val="28"/>
        </w:rPr>
        <w:t>02</w:t>
      </w:r>
      <w:r>
        <w:rPr>
          <w:rFonts w:ascii="Times New Roman" w:hAnsi="Times New Roman" w:cs="Times New Roman"/>
          <w:color w:val="000000" w:themeColor="text1"/>
          <w:sz w:val="28"/>
          <w:szCs w:val="28"/>
        </w:rPr>
        <w:t>/202</w:t>
      </w:r>
      <w:r w:rsidR="00DF561D">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DF561D" w:rsidRPr="00DF561D">
        <w:rPr>
          <w:rFonts w:ascii="Times New Roman" w:hAnsi="Times New Roman" w:cs="Times New Roman"/>
          <w:color w:val="000000" w:themeColor="text1"/>
          <w:sz w:val="28"/>
          <w:szCs w:val="28"/>
        </w:rPr>
        <w:t>Quy định chức năng, nhiệm vụ, quyền hạn và cơ cấu tổ chức của Bộ Xây dựng.</w:t>
      </w:r>
    </w:p>
    <w:p w14:paraId="40A20AC5" w14:textId="69A5497E" w:rsidR="00DF561D" w:rsidRDefault="00DF561D"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F561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4</w:t>
      </w:r>
      <w:r w:rsidRPr="00DF561D">
        <w:rPr>
          <w:rFonts w:ascii="Times New Roman" w:hAnsi="Times New Roman" w:cs="Times New Roman"/>
          <w:color w:val="000000" w:themeColor="text1"/>
          <w:sz w:val="28"/>
          <w:szCs w:val="28"/>
        </w:rPr>
        <w:t xml:space="preserve">/2025/NĐ-CP </w:t>
      </w:r>
      <w:r>
        <w:rPr>
          <w:rFonts w:ascii="Times New Roman" w:hAnsi="Times New Roman" w:cs="Times New Roman"/>
          <w:color w:val="000000" w:themeColor="text1"/>
          <w:sz w:val="28"/>
          <w:szCs w:val="28"/>
        </w:rPr>
        <w:t xml:space="preserve">ngày 25/02/2025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Sửa đổi, bổ sung một số điều của các Nghị định trong lĩnh vực hàng hải</w:t>
      </w:r>
    </w:p>
    <w:p w14:paraId="4C310405"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74D4638C" w14:textId="77777777" w:rsidR="00795A49" w:rsidRDefault="00795A49" w:rsidP="00795A49">
      <w:pPr>
        <w:tabs>
          <w:tab w:val="left" w:pos="1091"/>
        </w:tabs>
        <w:rPr>
          <w:rFonts w:ascii="Times New Roman" w:eastAsia="Times New Roman" w:hAnsi="Times New Roman" w:cs="Times New Roman"/>
          <w:sz w:val="26"/>
          <w:szCs w:val="26"/>
        </w:rPr>
      </w:pPr>
    </w:p>
    <w:p w14:paraId="67D2725A" w14:textId="77777777" w:rsidR="00795A49" w:rsidRDefault="00795A49" w:rsidP="00795A49">
      <w:pPr>
        <w:tabs>
          <w:tab w:val="left" w:pos="1091"/>
        </w:tabs>
        <w:rPr>
          <w:rFonts w:ascii="Times New Roman" w:eastAsia="Times New Roman" w:hAnsi="Times New Roman" w:cs="Times New Roman"/>
          <w:sz w:val="26"/>
          <w:szCs w:val="26"/>
        </w:rPr>
      </w:pPr>
    </w:p>
    <w:p w14:paraId="5F786222" w14:textId="77777777" w:rsidR="00795A49" w:rsidRDefault="00795A49" w:rsidP="00795A49">
      <w:pPr>
        <w:tabs>
          <w:tab w:val="left" w:pos="1091"/>
        </w:tabs>
        <w:rPr>
          <w:rFonts w:ascii="Times New Roman" w:eastAsia="Times New Roman" w:hAnsi="Times New Roman" w:cs="Times New Roman"/>
          <w:sz w:val="26"/>
          <w:szCs w:val="26"/>
        </w:rPr>
      </w:pPr>
    </w:p>
    <w:p w14:paraId="11EA9CDE" w14:textId="77777777" w:rsidR="00795A49" w:rsidRDefault="00795A49" w:rsidP="00795A49">
      <w:pPr>
        <w:tabs>
          <w:tab w:val="left" w:pos="1091"/>
        </w:tabs>
        <w:rPr>
          <w:rFonts w:ascii="Times New Roman" w:eastAsia="Times New Roman" w:hAnsi="Times New Roman" w:cs="Times New Roman"/>
          <w:sz w:val="26"/>
          <w:szCs w:val="26"/>
        </w:rPr>
      </w:pPr>
    </w:p>
    <w:p w14:paraId="7970A039" w14:textId="77777777" w:rsidR="00795A49" w:rsidRDefault="00795A49" w:rsidP="00795A49">
      <w:pPr>
        <w:tabs>
          <w:tab w:val="left" w:pos="1091"/>
        </w:tabs>
        <w:rPr>
          <w:rFonts w:ascii="Times New Roman" w:eastAsia="Times New Roman" w:hAnsi="Times New Roman" w:cs="Times New Roman"/>
          <w:sz w:val="26"/>
          <w:szCs w:val="26"/>
        </w:rPr>
      </w:pPr>
    </w:p>
    <w:p w14:paraId="02F88AD0" w14:textId="77777777" w:rsidR="00795A49" w:rsidRDefault="00795A49" w:rsidP="00795A49">
      <w:pPr>
        <w:tabs>
          <w:tab w:val="left" w:pos="1091"/>
        </w:tabs>
        <w:rPr>
          <w:rFonts w:ascii="Times New Roman" w:eastAsia="Times New Roman" w:hAnsi="Times New Roman" w:cs="Times New Roman"/>
          <w:sz w:val="26"/>
          <w:szCs w:val="26"/>
        </w:rPr>
      </w:pPr>
    </w:p>
    <w:p w14:paraId="4327D073" w14:textId="77777777" w:rsidR="00795A49" w:rsidRDefault="00795A49" w:rsidP="00795A49">
      <w:pPr>
        <w:tabs>
          <w:tab w:val="left" w:pos="1091"/>
        </w:tabs>
        <w:rPr>
          <w:rFonts w:ascii="Times New Roman" w:eastAsia="Times New Roman" w:hAnsi="Times New Roman" w:cs="Times New Roman"/>
          <w:sz w:val="26"/>
          <w:szCs w:val="26"/>
        </w:rPr>
      </w:pPr>
    </w:p>
    <w:p w14:paraId="3AB4D390" w14:textId="77777777" w:rsidR="00795A49" w:rsidRDefault="00795A49" w:rsidP="00795A49">
      <w:pPr>
        <w:tabs>
          <w:tab w:val="left" w:pos="1091"/>
        </w:tabs>
        <w:rPr>
          <w:rFonts w:ascii="Times New Roman" w:eastAsia="Times New Roman" w:hAnsi="Times New Roman" w:cs="Times New Roman"/>
          <w:sz w:val="26"/>
          <w:szCs w:val="26"/>
        </w:rPr>
      </w:pPr>
    </w:p>
    <w:p w14:paraId="33C20B84" w14:textId="77777777" w:rsidR="00DF561D" w:rsidRDefault="00DF561D" w:rsidP="00795A49">
      <w:pPr>
        <w:tabs>
          <w:tab w:val="left" w:pos="1091"/>
        </w:tabs>
        <w:rPr>
          <w:rFonts w:ascii="Times New Roman" w:eastAsia="Times New Roman" w:hAnsi="Times New Roman" w:cs="Times New Roman"/>
          <w:sz w:val="26"/>
          <w:szCs w:val="26"/>
        </w:rPr>
      </w:pPr>
    </w:p>
    <w:p w14:paraId="644F0C7E" w14:textId="77777777" w:rsidR="00DF561D" w:rsidRDefault="00DF561D" w:rsidP="00795A49">
      <w:pPr>
        <w:tabs>
          <w:tab w:val="left" w:pos="1091"/>
        </w:tabs>
        <w:rPr>
          <w:rFonts w:ascii="Times New Roman" w:eastAsia="Times New Roman" w:hAnsi="Times New Roman" w:cs="Times New Roman"/>
          <w:sz w:val="26"/>
          <w:szCs w:val="26"/>
        </w:rPr>
      </w:pPr>
    </w:p>
    <w:p w14:paraId="3DDDEDC2" w14:textId="77777777" w:rsidR="00DF561D" w:rsidRDefault="00DF561D" w:rsidP="00795A49">
      <w:pPr>
        <w:tabs>
          <w:tab w:val="left" w:pos="1091"/>
        </w:tabs>
        <w:rPr>
          <w:rFonts w:ascii="Times New Roman" w:eastAsia="Times New Roman" w:hAnsi="Times New Roman" w:cs="Times New Roman"/>
          <w:sz w:val="26"/>
          <w:szCs w:val="26"/>
        </w:rPr>
      </w:pPr>
    </w:p>
    <w:p w14:paraId="70D8C2FE" w14:textId="77777777" w:rsidR="00DF561D" w:rsidRDefault="00DF561D" w:rsidP="00795A49">
      <w:pPr>
        <w:tabs>
          <w:tab w:val="left" w:pos="1091"/>
        </w:tabs>
        <w:rPr>
          <w:rFonts w:ascii="Times New Roman" w:eastAsia="Times New Roman" w:hAnsi="Times New Roman" w:cs="Times New Roman"/>
          <w:sz w:val="26"/>
          <w:szCs w:val="26"/>
        </w:rPr>
      </w:pPr>
    </w:p>
    <w:p w14:paraId="6D12231F" w14:textId="77777777" w:rsidR="00DF561D" w:rsidRDefault="00DF561D" w:rsidP="00795A49">
      <w:pPr>
        <w:tabs>
          <w:tab w:val="left" w:pos="1091"/>
        </w:tabs>
        <w:rPr>
          <w:rFonts w:ascii="Times New Roman" w:eastAsia="Times New Roman" w:hAnsi="Times New Roman" w:cs="Times New Roman"/>
          <w:sz w:val="26"/>
          <w:szCs w:val="26"/>
        </w:rPr>
      </w:pPr>
    </w:p>
    <w:p w14:paraId="30DE0CA4" w14:textId="77777777" w:rsidR="00DF561D" w:rsidRDefault="00DF561D" w:rsidP="00795A49">
      <w:pPr>
        <w:tabs>
          <w:tab w:val="left" w:pos="1091"/>
        </w:tabs>
        <w:rPr>
          <w:rFonts w:ascii="Times New Roman" w:eastAsia="Times New Roman" w:hAnsi="Times New Roman" w:cs="Times New Roman"/>
          <w:sz w:val="26"/>
          <w:szCs w:val="26"/>
        </w:rPr>
      </w:pPr>
    </w:p>
    <w:p w14:paraId="43738972" w14:textId="77777777" w:rsidR="00DF561D" w:rsidRDefault="00DF561D" w:rsidP="00795A49">
      <w:pPr>
        <w:tabs>
          <w:tab w:val="left" w:pos="1091"/>
        </w:tabs>
        <w:rPr>
          <w:rFonts w:ascii="Times New Roman" w:eastAsia="Times New Roman" w:hAnsi="Times New Roman" w:cs="Times New Roman"/>
          <w:sz w:val="26"/>
          <w:szCs w:val="26"/>
        </w:rPr>
      </w:pPr>
    </w:p>
    <w:p w14:paraId="5E1B40FE" w14:textId="77777777" w:rsidR="00DF561D" w:rsidRDefault="00DF561D" w:rsidP="00795A49">
      <w:pPr>
        <w:tabs>
          <w:tab w:val="left" w:pos="1091"/>
        </w:tabs>
        <w:rPr>
          <w:rFonts w:ascii="Times New Roman" w:eastAsia="Times New Roman" w:hAnsi="Times New Roman" w:cs="Times New Roman"/>
          <w:sz w:val="26"/>
          <w:szCs w:val="26"/>
        </w:rPr>
      </w:pPr>
    </w:p>
    <w:p w14:paraId="4F195360" w14:textId="77777777" w:rsidR="00DF561D" w:rsidRDefault="00DF561D" w:rsidP="00795A49">
      <w:pPr>
        <w:tabs>
          <w:tab w:val="left" w:pos="1091"/>
        </w:tabs>
        <w:rPr>
          <w:rFonts w:ascii="Times New Roman" w:eastAsia="Times New Roman" w:hAnsi="Times New Roman" w:cs="Times New Roman"/>
          <w:sz w:val="26"/>
          <w:szCs w:val="26"/>
        </w:rPr>
      </w:pPr>
    </w:p>
    <w:p w14:paraId="3B34DD19" w14:textId="77777777" w:rsidR="00DF561D" w:rsidRDefault="00DF561D" w:rsidP="00795A49">
      <w:pPr>
        <w:tabs>
          <w:tab w:val="left" w:pos="1091"/>
        </w:tabs>
        <w:rPr>
          <w:rFonts w:ascii="Times New Roman" w:eastAsia="Times New Roman" w:hAnsi="Times New Roman" w:cs="Times New Roman"/>
          <w:sz w:val="26"/>
          <w:szCs w:val="26"/>
        </w:rPr>
      </w:pPr>
    </w:p>
    <w:p w14:paraId="4D7D6BE3" w14:textId="77777777" w:rsidR="00DF561D" w:rsidRDefault="00DF561D" w:rsidP="00795A49">
      <w:pPr>
        <w:tabs>
          <w:tab w:val="left" w:pos="1091"/>
        </w:tabs>
        <w:rPr>
          <w:rFonts w:ascii="Times New Roman" w:eastAsia="Times New Roman" w:hAnsi="Times New Roman" w:cs="Times New Roman"/>
          <w:sz w:val="26"/>
          <w:szCs w:val="26"/>
        </w:rPr>
      </w:pPr>
    </w:p>
    <w:p w14:paraId="37C705C3" w14:textId="77777777" w:rsidR="00DF561D" w:rsidRDefault="00DF561D" w:rsidP="00795A49">
      <w:pPr>
        <w:tabs>
          <w:tab w:val="left" w:pos="1091"/>
        </w:tabs>
        <w:rPr>
          <w:rFonts w:ascii="Times New Roman" w:eastAsia="Times New Roman" w:hAnsi="Times New Roman" w:cs="Times New Roman"/>
          <w:sz w:val="26"/>
          <w:szCs w:val="26"/>
        </w:rPr>
      </w:pPr>
    </w:p>
    <w:p w14:paraId="2D5A1886" w14:textId="77777777" w:rsidR="00DF561D" w:rsidRDefault="00DF561D" w:rsidP="00795A49">
      <w:pPr>
        <w:tabs>
          <w:tab w:val="left" w:pos="1091"/>
        </w:tabs>
        <w:rPr>
          <w:rFonts w:ascii="Times New Roman" w:eastAsia="Times New Roman" w:hAnsi="Times New Roman" w:cs="Times New Roman"/>
          <w:sz w:val="26"/>
          <w:szCs w:val="26"/>
        </w:rPr>
      </w:pPr>
    </w:p>
    <w:p w14:paraId="5C3FC345" w14:textId="77777777" w:rsidR="00DF561D" w:rsidRDefault="00DF561D" w:rsidP="00795A49">
      <w:pPr>
        <w:tabs>
          <w:tab w:val="left" w:pos="1091"/>
        </w:tabs>
        <w:rPr>
          <w:rFonts w:ascii="Times New Roman" w:eastAsia="Times New Roman" w:hAnsi="Times New Roman" w:cs="Times New Roman"/>
          <w:sz w:val="26"/>
          <w:szCs w:val="26"/>
        </w:rPr>
      </w:pPr>
    </w:p>
    <w:p w14:paraId="63331066" w14:textId="77777777" w:rsidR="00DF561D" w:rsidRDefault="00DF561D" w:rsidP="00795A49">
      <w:pPr>
        <w:tabs>
          <w:tab w:val="left" w:pos="1091"/>
        </w:tabs>
        <w:rPr>
          <w:rFonts w:ascii="Times New Roman" w:eastAsia="Times New Roman" w:hAnsi="Times New Roman" w:cs="Times New Roman"/>
          <w:sz w:val="26"/>
          <w:szCs w:val="26"/>
        </w:rPr>
      </w:pPr>
    </w:p>
    <w:p w14:paraId="28B9BD16" w14:textId="77777777" w:rsidR="00DF561D" w:rsidRDefault="00DF561D" w:rsidP="00795A49">
      <w:pPr>
        <w:tabs>
          <w:tab w:val="left" w:pos="1091"/>
        </w:tabs>
        <w:rPr>
          <w:rFonts w:ascii="Times New Roman" w:eastAsia="Times New Roman" w:hAnsi="Times New Roman" w:cs="Times New Roman"/>
          <w:sz w:val="26"/>
          <w:szCs w:val="26"/>
        </w:rPr>
      </w:pPr>
    </w:p>
    <w:p w14:paraId="3479171B" w14:textId="77777777" w:rsidR="00DF561D" w:rsidRPr="006453AE" w:rsidRDefault="00DF561D" w:rsidP="00DF561D">
      <w:pPr>
        <w:widowControl w:val="0"/>
        <w:tabs>
          <w:tab w:val="left" w:leader="dot" w:pos="4747"/>
        </w:tabs>
        <w:autoSpaceDE w:val="0"/>
        <w:autoSpaceDN w:val="0"/>
        <w:adjustRightInd w:val="0"/>
        <w:spacing w:before="60" w:after="60"/>
        <w:rPr>
          <w:rFonts w:ascii="Times New Roman" w:hAnsi="Times New Roman" w:cs="Times New Roman"/>
          <w:b/>
          <w:bCs/>
          <w:sz w:val="28"/>
          <w:szCs w:val="28"/>
          <w:lang w:val="vi-VN"/>
        </w:rPr>
      </w:pPr>
      <w:r w:rsidRPr="006453AE">
        <w:rPr>
          <w:rFonts w:ascii="Times New Roman" w:hAnsi="Times New Roman" w:cs="Times New Roman"/>
          <w:b/>
          <w:bCs/>
          <w:sz w:val="28"/>
          <w:szCs w:val="28"/>
          <w:lang w:val="vi-VN"/>
        </w:rPr>
        <w:lastRenderedPageBreak/>
        <w:t>Mẫu Đơn đề nghị Chấp thuận vùng hoạt động tàu lặn:</w:t>
      </w:r>
    </w:p>
    <w:p w14:paraId="24783842" w14:textId="77777777" w:rsidR="00DF561D" w:rsidRPr="00FD5160" w:rsidRDefault="00DF561D" w:rsidP="00DF561D">
      <w:pPr>
        <w:widowControl w:val="0"/>
        <w:tabs>
          <w:tab w:val="left" w:leader="dot" w:pos="4747"/>
        </w:tabs>
        <w:autoSpaceDE w:val="0"/>
        <w:autoSpaceDN w:val="0"/>
        <w:adjustRightInd w:val="0"/>
        <w:spacing w:before="60" w:after="60"/>
        <w:rPr>
          <w:rFonts w:ascii="Times New Roman" w:hAnsi="Times New Roman" w:cs="Times New Roman"/>
          <w:b/>
          <w:bCs/>
          <w:sz w:val="26"/>
          <w:szCs w:val="26"/>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6"/>
        <w:gridCol w:w="5819"/>
      </w:tblGrid>
      <w:tr w:rsidR="00DF561D" w:rsidRPr="001377F4" w14:paraId="1E771823" w14:textId="77777777" w:rsidTr="00F20E04">
        <w:tc>
          <w:tcPr>
            <w:tcW w:w="1890" w:type="pct"/>
          </w:tcPr>
          <w:p w14:paraId="33130076" w14:textId="77777777" w:rsidR="00DF561D" w:rsidRPr="001377F4" w:rsidRDefault="00DF561D" w:rsidP="00F20E04">
            <w:pPr>
              <w:spacing w:before="60" w:after="60"/>
              <w:jc w:val="center"/>
              <w:rPr>
                <w:b/>
                <w:sz w:val="26"/>
                <w:szCs w:val="26"/>
              </w:rPr>
            </w:pPr>
            <w:r w:rsidRPr="001377F4">
              <w:rPr>
                <w:b/>
                <w:bCs/>
                <w:sz w:val="26"/>
                <w:szCs w:val="26"/>
                <w:lang w:val="en"/>
              </w:rPr>
              <w:t>TÊN T</w:t>
            </w:r>
            <w:r w:rsidRPr="001377F4">
              <w:rPr>
                <w:b/>
                <w:bCs/>
                <w:sz w:val="26"/>
                <w:szCs w:val="26"/>
                <w:lang w:val="vi-VN"/>
              </w:rPr>
              <w:t>Ổ CHỨC</w:t>
            </w:r>
            <w:r w:rsidRPr="001377F4">
              <w:rPr>
                <w:b/>
                <w:sz w:val="26"/>
                <w:szCs w:val="26"/>
              </w:rPr>
              <w:br/>
              <w:t>-------</w:t>
            </w:r>
          </w:p>
        </w:tc>
        <w:tc>
          <w:tcPr>
            <w:tcW w:w="3110" w:type="pct"/>
          </w:tcPr>
          <w:p w14:paraId="7B058974" w14:textId="77777777" w:rsidR="00DF561D" w:rsidRPr="001377F4" w:rsidRDefault="00DF561D" w:rsidP="00F20E04">
            <w:pPr>
              <w:spacing w:before="60" w:after="60"/>
              <w:jc w:val="center"/>
              <w:rPr>
                <w:sz w:val="26"/>
                <w:szCs w:val="26"/>
              </w:rPr>
            </w:pPr>
            <w:r w:rsidRPr="001377F4">
              <w:rPr>
                <w:b/>
                <w:sz w:val="26"/>
                <w:szCs w:val="26"/>
              </w:rPr>
              <w:t>CỘNG HÒA XÃ HỘI CHỦ NGHĨA VIỆT NAM</w:t>
            </w:r>
            <w:r w:rsidRPr="001377F4">
              <w:rPr>
                <w:b/>
                <w:sz w:val="26"/>
                <w:szCs w:val="26"/>
              </w:rPr>
              <w:br/>
              <w:t>Độc lập - Tự do - Hạnh phúc</w:t>
            </w:r>
            <w:r w:rsidRPr="001377F4">
              <w:rPr>
                <w:b/>
                <w:sz w:val="26"/>
                <w:szCs w:val="26"/>
              </w:rPr>
              <w:br/>
              <w:t>---------------</w:t>
            </w:r>
          </w:p>
        </w:tc>
      </w:tr>
      <w:tr w:rsidR="00DF561D" w:rsidRPr="001377F4" w14:paraId="75422728" w14:textId="77777777" w:rsidTr="00F20E04">
        <w:tc>
          <w:tcPr>
            <w:tcW w:w="1890" w:type="pct"/>
          </w:tcPr>
          <w:p w14:paraId="59E5A6E4" w14:textId="77777777" w:rsidR="00DF561D" w:rsidRPr="001377F4" w:rsidRDefault="00DF561D" w:rsidP="00F20E04">
            <w:pPr>
              <w:spacing w:before="60" w:after="60"/>
              <w:jc w:val="center"/>
              <w:rPr>
                <w:sz w:val="26"/>
                <w:szCs w:val="26"/>
              </w:rPr>
            </w:pPr>
            <w:r w:rsidRPr="001377F4">
              <w:rPr>
                <w:sz w:val="26"/>
                <w:szCs w:val="26"/>
                <w:lang w:val="en"/>
              </w:rPr>
              <w:t>S</w:t>
            </w:r>
            <w:r w:rsidRPr="001377F4">
              <w:rPr>
                <w:sz w:val="26"/>
                <w:szCs w:val="26"/>
                <w:lang w:val="vi-VN"/>
              </w:rPr>
              <w:t xml:space="preserve">ố: </w:t>
            </w:r>
            <w:r w:rsidRPr="001377F4">
              <w:rPr>
                <w:sz w:val="26"/>
                <w:szCs w:val="26"/>
              </w:rPr>
              <w:t xml:space="preserve">  </w:t>
            </w:r>
            <w:r w:rsidRPr="001377F4">
              <w:rPr>
                <w:sz w:val="26"/>
                <w:szCs w:val="26"/>
                <w:lang w:val="vi-VN"/>
              </w:rPr>
              <w:t>/ĐĐN-….(1)</w:t>
            </w:r>
          </w:p>
        </w:tc>
        <w:tc>
          <w:tcPr>
            <w:tcW w:w="3110" w:type="pct"/>
          </w:tcPr>
          <w:p w14:paraId="5A407129" w14:textId="77777777" w:rsidR="00DF561D" w:rsidRPr="001377F4" w:rsidRDefault="00DF561D" w:rsidP="00F20E04">
            <w:pPr>
              <w:spacing w:before="60" w:after="60"/>
              <w:jc w:val="right"/>
              <w:rPr>
                <w:i/>
                <w:sz w:val="26"/>
                <w:szCs w:val="26"/>
              </w:rPr>
            </w:pPr>
            <w:r w:rsidRPr="001377F4">
              <w:rPr>
                <w:i/>
                <w:iCs/>
                <w:sz w:val="26"/>
                <w:szCs w:val="26"/>
                <w:lang w:val="en"/>
              </w:rPr>
              <w:t>…….(đ</w:t>
            </w:r>
            <w:r w:rsidRPr="001377F4">
              <w:rPr>
                <w:i/>
                <w:iCs/>
                <w:sz w:val="26"/>
                <w:szCs w:val="26"/>
                <w:lang w:val="vi-VN"/>
              </w:rPr>
              <w:t>ịa danh), ng</w:t>
            </w:r>
            <w:r w:rsidRPr="001377F4">
              <w:rPr>
                <w:i/>
                <w:iCs/>
                <w:sz w:val="26"/>
                <w:szCs w:val="26"/>
              </w:rPr>
              <w:t>ày … tháng … năm ……</w:t>
            </w:r>
          </w:p>
        </w:tc>
      </w:tr>
    </w:tbl>
    <w:p w14:paraId="05E50DA4" w14:textId="77777777" w:rsidR="00DF561D" w:rsidRDefault="00DF561D" w:rsidP="00DF561D">
      <w:pPr>
        <w:widowControl w:val="0"/>
        <w:tabs>
          <w:tab w:val="left" w:leader="dot" w:pos="4747"/>
        </w:tabs>
        <w:autoSpaceDE w:val="0"/>
        <w:autoSpaceDN w:val="0"/>
        <w:adjustRightInd w:val="0"/>
        <w:spacing w:before="60" w:after="60"/>
        <w:jc w:val="center"/>
        <w:rPr>
          <w:rFonts w:ascii="Times New Roman" w:hAnsi="Times New Roman" w:cs="Times New Roman"/>
          <w:b/>
          <w:bCs/>
          <w:sz w:val="26"/>
          <w:szCs w:val="26"/>
          <w:lang w:val="en"/>
        </w:rPr>
      </w:pPr>
    </w:p>
    <w:p w14:paraId="3F48F377" w14:textId="77777777" w:rsidR="00DF561D" w:rsidRDefault="00DF561D" w:rsidP="00A96848">
      <w:pPr>
        <w:widowControl w:val="0"/>
        <w:tabs>
          <w:tab w:val="left" w:leader="dot" w:pos="4747"/>
        </w:tabs>
        <w:autoSpaceDE w:val="0"/>
        <w:autoSpaceDN w:val="0"/>
        <w:adjustRightInd w:val="0"/>
        <w:spacing w:before="60" w:after="60" w:line="240" w:lineRule="auto"/>
        <w:jc w:val="center"/>
        <w:rPr>
          <w:rFonts w:ascii="Times New Roman" w:hAnsi="Times New Roman" w:cs="Times New Roman"/>
          <w:b/>
          <w:bCs/>
          <w:sz w:val="26"/>
          <w:szCs w:val="26"/>
          <w:lang w:val="en"/>
        </w:rPr>
      </w:pPr>
      <w:r w:rsidRPr="001377F4">
        <w:rPr>
          <w:rFonts w:ascii="Times New Roman" w:hAnsi="Times New Roman" w:cs="Times New Roman"/>
          <w:b/>
          <w:bCs/>
          <w:sz w:val="26"/>
          <w:szCs w:val="26"/>
          <w:lang w:val="en"/>
        </w:rPr>
        <w:t>ĐƠN Đ</w:t>
      </w:r>
      <w:r w:rsidRPr="001377F4">
        <w:rPr>
          <w:rFonts w:ascii="Times New Roman" w:hAnsi="Times New Roman" w:cs="Times New Roman"/>
          <w:b/>
          <w:bCs/>
          <w:sz w:val="26"/>
          <w:szCs w:val="26"/>
          <w:lang w:val="vi-VN"/>
        </w:rPr>
        <w:t>Ề NGHỊ</w:t>
      </w:r>
    </w:p>
    <w:p w14:paraId="6CB1007B" w14:textId="77777777" w:rsidR="00DF561D" w:rsidRPr="001377F4" w:rsidRDefault="00DF561D" w:rsidP="00A96848">
      <w:pPr>
        <w:widowControl w:val="0"/>
        <w:tabs>
          <w:tab w:val="left" w:leader="dot" w:pos="4747"/>
        </w:tabs>
        <w:autoSpaceDE w:val="0"/>
        <w:autoSpaceDN w:val="0"/>
        <w:adjustRightInd w:val="0"/>
        <w:spacing w:before="60" w:after="60" w:line="240" w:lineRule="auto"/>
        <w:jc w:val="center"/>
        <w:rPr>
          <w:rFonts w:ascii="Times New Roman" w:hAnsi="Times New Roman" w:cs="Times New Roman"/>
          <w:b/>
          <w:bCs/>
          <w:sz w:val="26"/>
          <w:szCs w:val="26"/>
        </w:rPr>
      </w:pPr>
      <w:r w:rsidRPr="001377F4">
        <w:rPr>
          <w:rFonts w:ascii="Times New Roman" w:hAnsi="Times New Roman" w:cs="Times New Roman"/>
          <w:b/>
          <w:bCs/>
          <w:sz w:val="26"/>
          <w:szCs w:val="26"/>
          <w:lang w:val="en"/>
        </w:rPr>
        <w:t>Ch</w:t>
      </w:r>
      <w:r w:rsidRPr="001377F4">
        <w:rPr>
          <w:rFonts w:ascii="Times New Roman" w:hAnsi="Times New Roman" w:cs="Times New Roman"/>
          <w:b/>
          <w:bCs/>
          <w:sz w:val="26"/>
          <w:szCs w:val="26"/>
          <w:lang w:val="vi-VN"/>
        </w:rPr>
        <w:t>ấp thuận v</w:t>
      </w:r>
      <w:r w:rsidRPr="001377F4">
        <w:rPr>
          <w:rFonts w:ascii="Times New Roman" w:hAnsi="Times New Roman" w:cs="Times New Roman"/>
          <w:b/>
          <w:bCs/>
          <w:sz w:val="26"/>
          <w:szCs w:val="26"/>
        </w:rPr>
        <w:t>ùng ho</w:t>
      </w:r>
      <w:r w:rsidRPr="001377F4">
        <w:rPr>
          <w:rFonts w:ascii="Times New Roman" w:hAnsi="Times New Roman" w:cs="Times New Roman"/>
          <w:b/>
          <w:bCs/>
          <w:sz w:val="26"/>
          <w:szCs w:val="26"/>
          <w:lang w:val="vi-VN"/>
        </w:rPr>
        <w:t>ạt động t</w:t>
      </w:r>
      <w:r w:rsidRPr="001377F4">
        <w:rPr>
          <w:rFonts w:ascii="Times New Roman" w:hAnsi="Times New Roman" w:cs="Times New Roman"/>
          <w:b/>
          <w:bCs/>
          <w:sz w:val="26"/>
          <w:szCs w:val="26"/>
        </w:rPr>
        <w:t>àu l</w:t>
      </w:r>
      <w:r w:rsidRPr="001377F4">
        <w:rPr>
          <w:rFonts w:ascii="Times New Roman" w:hAnsi="Times New Roman" w:cs="Times New Roman"/>
          <w:b/>
          <w:bCs/>
          <w:sz w:val="26"/>
          <w:szCs w:val="26"/>
          <w:lang w:val="vi-VN"/>
        </w:rPr>
        <w:t>ặn ....</w:t>
      </w:r>
      <w:r w:rsidRPr="001377F4">
        <w:rPr>
          <w:rFonts w:ascii="Times New Roman" w:hAnsi="Times New Roman" w:cs="Times New Roman"/>
          <w:b/>
          <w:bCs/>
          <w:sz w:val="26"/>
          <w:szCs w:val="26"/>
        </w:rPr>
        <w:t>......</w:t>
      </w:r>
      <w:r w:rsidRPr="001377F4">
        <w:rPr>
          <w:rFonts w:ascii="Times New Roman" w:hAnsi="Times New Roman" w:cs="Times New Roman"/>
          <w:b/>
          <w:bCs/>
          <w:sz w:val="26"/>
          <w:szCs w:val="26"/>
          <w:lang w:val="vi-VN"/>
        </w:rPr>
        <w:t>...(2</w:t>
      </w:r>
      <w:r w:rsidRPr="001377F4">
        <w:rPr>
          <w:rFonts w:ascii="Times New Roman" w:hAnsi="Times New Roman" w:cs="Times New Roman"/>
          <w:b/>
          <w:bCs/>
          <w:sz w:val="26"/>
          <w:szCs w:val="26"/>
        </w:rPr>
        <w:t>)</w:t>
      </w:r>
    </w:p>
    <w:p w14:paraId="5D6C703C" w14:textId="77777777" w:rsidR="00DF561D" w:rsidRPr="001377F4" w:rsidRDefault="00DF561D" w:rsidP="00A96848">
      <w:pPr>
        <w:widowControl w:val="0"/>
        <w:tabs>
          <w:tab w:val="left" w:leader="dot" w:pos="1456"/>
          <w:tab w:val="left" w:leader="dot" w:pos="2814"/>
        </w:tabs>
        <w:autoSpaceDE w:val="0"/>
        <w:autoSpaceDN w:val="0"/>
        <w:adjustRightInd w:val="0"/>
        <w:spacing w:before="60" w:after="60" w:line="240" w:lineRule="auto"/>
        <w:jc w:val="center"/>
        <w:rPr>
          <w:rFonts w:ascii="Times New Roman" w:hAnsi="Times New Roman" w:cs="Times New Roman"/>
          <w:sz w:val="26"/>
          <w:szCs w:val="26"/>
          <w:lang w:val="en"/>
        </w:rPr>
      </w:pPr>
      <w:r w:rsidRPr="001377F4">
        <w:rPr>
          <w:rFonts w:ascii="Times New Roman" w:hAnsi="Times New Roman" w:cs="Times New Roman"/>
          <w:sz w:val="26"/>
          <w:szCs w:val="26"/>
          <w:lang w:val="en"/>
        </w:rPr>
        <w:t>Kính g</w:t>
      </w:r>
      <w:r w:rsidRPr="001377F4">
        <w:rPr>
          <w:rFonts w:ascii="Times New Roman" w:hAnsi="Times New Roman" w:cs="Times New Roman"/>
          <w:sz w:val="26"/>
          <w:szCs w:val="26"/>
          <w:lang w:val="vi-VN"/>
        </w:rPr>
        <w:t>ửi: ............(3)...........</w:t>
      </w:r>
    </w:p>
    <w:p w14:paraId="241A89E3" w14:textId="77777777" w:rsidR="00DF561D" w:rsidRPr="001377F4" w:rsidRDefault="00DF561D" w:rsidP="00A96848">
      <w:pPr>
        <w:widowControl w:val="0"/>
        <w:tabs>
          <w:tab w:val="left" w:pos="851"/>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en"/>
        </w:rPr>
        <w:t>1. Thông tin t</w:t>
      </w:r>
      <w:r w:rsidRPr="001377F4">
        <w:rPr>
          <w:rFonts w:ascii="Times New Roman" w:hAnsi="Times New Roman" w:cs="Times New Roman"/>
          <w:sz w:val="26"/>
          <w:szCs w:val="26"/>
          <w:lang w:val="vi-VN"/>
        </w:rPr>
        <w:t>ổ chức đề nghị chấp thuận v</w:t>
      </w:r>
      <w:r w:rsidRPr="001377F4">
        <w:rPr>
          <w:rFonts w:ascii="Times New Roman" w:hAnsi="Times New Roman" w:cs="Times New Roman"/>
          <w:sz w:val="26"/>
          <w:szCs w:val="26"/>
        </w:rPr>
        <w:t>ùng ho</w:t>
      </w:r>
      <w:r w:rsidRPr="001377F4">
        <w:rPr>
          <w:rFonts w:ascii="Times New Roman" w:hAnsi="Times New Roman" w:cs="Times New Roman"/>
          <w:sz w:val="26"/>
          <w:szCs w:val="26"/>
          <w:lang w:val="vi-VN"/>
        </w:rPr>
        <w:t>ạt động t</w:t>
      </w:r>
      <w:r w:rsidRPr="001377F4">
        <w:rPr>
          <w:rFonts w:ascii="Times New Roman" w:hAnsi="Times New Roman" w:cs="Times New Roman"/>
          <w:sz w:val="26"/>
          <w:szCs w:val="26"/>
        </w:rPr>
        <w:t>àu l</w:t>
      </w:r>
      <w:r w:rsidRPr="001377F4">
        <w:rPr>
          <w:rFonts w:ascii="Times New Roman" w:hAnsi="Times New Roman" w:cs="Times New Roman"/>
          <w:sz w:val="26"/>
          <w:szCs w:val="26"/>
          <w:lang w:val="vi-VN"/>
        </w:rPr>
        <w:t>ặn</w:t>
      </w:r>
    </w:p>
    <w:p w14:paraId="29288602" w14:textId="77777777" w:rsidR="00DF561D" w:rsidRPr="001377F4" w:rsidRDefault="00DF561D" w:rsidP="00A96848">
      <w:pPr>
        <w:widowControl w:val="0"/>
        <w:tabs>
          <w:tab w:val="left" w:pos="891"/>
          <w:tab w:val="left" w:leader="dot" w:pos="6714"/>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en"/>
        </w:rPr>
        <w:t>a) Tên t</w:t>
      </w:r>
      <w:r w:rsidRPr="001377F4">
        <w:rPr>
          <w:rFonts w:ascii="Times New Roman" w:hAnsi="Times New Roman" w:cs="Times New Roman"/>
          <w:sz w:val="26"/>
          <w:szCs w:val="26"/>
          <w:lang w:val="vi-VN"/>
        </w:rPr>
        <w:t>ổ chức/Doanh nghiệp: ...................................................................</w:t>
      </w:r>
    </w:p>
    <w:p w14:paraId="12A9CB94" w14:textId="77777777" w:rsidR="00DF561D" w:rsidRPr="001377F4" w:rsidRDefault="00DF561D" w:rsidP="00A96848">
      <w:pPr>
        <w:widowControl w:val="0"/>
        <w:tabs>
          <w:tab w:val="left" w:pos="1456"/>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b) Người đại diện theo pháp luật: …………………………………………….</w:t>
      </w:r>
    </w:p>
    <w:p w14:paraId="16F39FDF" w14:textId="77777777" w:rsidR="00DF561D" w:rsidRPr="001377F4" w:rsidRDefault="00DF561D" w:rsidP="00A96848">
      <w:pPr>
        <w:widowControl w:val="0"/>
        <w:tabs>
          <w:tab w:val="left" w:pos="909"/>
          <w:tab w:val="right" w:leader="dot" w:pos="4255"/>
          <w:tab w:val="left" w:leader="dot" w:pos="4747"/>
          <w:tab w:val="left" w:leader="dot" w:pos="5717"/>
          <w:tab w:val="left" w:leader="dot" w:pos="6714"/>
          <w:tab w:val="left" w:leader="dot" w:pos="8379"/>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c) Đăng ký kinh doanh: .............. ngày ........ tháng ........... năm .......... tại ............</w:t>
      </w:r>
    </w:p>
    <w:p w14:paraId="1B48DCD8" w14:textId="77777777" w:rsidR="00DF561D" w:rsidRPr="001377F4" w:rsidRDefault="00DF561D" w:rsidP="00A96848">
      <w:pPr>
        <w:widowControl w:val="0"/>
        <w:tabs>
          <w:tab w:val="left" w:pos="909"/>
          <w:tab w:val="left" w:leader="dot" w:pos="4747"/>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d) Địa chỉ: ......................................................................</w:t>
      </w:r>
    </w:p>
    <w:p w14:paraId="554D1219" w14:textId="77777777" w:rsidR="00DF561D" w:rsidRPr="001377F4" w:rsidRDefault="00DF561D" w:rsidP="00A96848">
      <w:pPr>
        <w:widowControl w:val="0"/>
        <w:tabs>
          <w:tab w:val="left" w:leader="dot" w:pos="8379"/>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đ) Số điện thoại liên hệ: ............................................................................</w:t>
      </w:r>
    </w:p>
    <w:p w14:paraId="08BC3BCD" w14:textId="77777777" w:rsidR="00DF561D" w:rsidRPr="001377F4" w:rsidRDefault="00DF561D" w:rsidP="00A96848">
      <w:pPr>
        <w:widowControl w:val="0"/>
        <w:tabs>
          <w:tab w:val="left" w:pos="878"/>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2. Nội dung đề xuất</w:t>
      </w:r>
    </w:p>
    <w:p w14:paraId="384EDE79" w14:textId="77777777" w:rsidR="00DF561D" w:rsidRPr="001377F4" w:rsidRDefault="00DF561D" w:rsidP="00A96848">
      <w:pPr>
        <w:widowControl w:val="0"/>
        <w:tabs>
          <w:tab w:val="left" w:pos="891"/>
          <w:tab w:val="right" w:leader="dot" w:pos="7648"/>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a) Quy mô, kích thước, diện tích vùng hoạt động: ..........................;</w:t>
      </w:r>
    </w:p>
    <w:p w14:paraId="44B987DF" w14:textId="77777777" w:rsidR="00DF561D" w:rsidRPr="001377F4" w:rsidRDefault="00DF561D" w:rsidP="00A96848">
      <w:pPr>
        <w:widowControl w:val="0"/>
        <w:tabs>
          <w:tab w:val="left" w:pos="905"/>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b) Tọa độ các điểm xác định vùng hoạt động (theo Hệ quy chiếu và Hệ tọa độ quốc gia VN-2000): ………………………………………………………….</w:t>
      </w:r>
    </w:p>
    <w:p w14:paraId="1C9E4D88" w14:textId="77777777" w:rsidR="00DF561D" w:rsidRPr="001377F4" w:rsidRDefault="00DF561D" w:rsidP="00A96848">
      <w:pPr>
        <w:widowControl w:val="0"/>
        <w:tabs>
          <w:tab w:val="left" w:pos="905"/>
          <w:tab w:val="right" w:leader="dot" w:pos="7207"/>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c) Thời gian bắt đầu thực hiện khai thác .......................................;</w:t>
      </w:r>
    </w:p>
    <w:p w14:paraId="001113E1" w14:textId="77777777" w:rsidR="00DF561D" w:rsidRPr="001377F4" w:rsidRDefault="00DF561D" w:rsidP="00A96848">
      <w:pPr>
        <w:widowControl w:val="0"/>
        <w:tabs>
          <w:tab w:val="right" w:leader="dot" w:pos="2698"/>
          <w:tab w:val="left" w:pos="2903"/>
          <w:tab w:val="left" w:leader="dot" w:pos="4747"/>
          <w:tab w:val="left" w:leader="dot" w:pos="5717"/>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(4) .................... kính đề nghị ...............(3)............. xem xét, chấp thuận vùng hoạt động tàu lặn tại .............................(2)……………………………………..</w:t>
      </w:r>
    </w:p>
    <w:p w14:paraId="2A345E6E"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sz w:val="26"/>
          <w:szCs w:val="26"/>
          <w:lang w:val="vi-VN"/>
        </w:rPr>
        <w:t>Xin trân trọng cảm ơn.</w:t>
      </w:r>
    </w:p>
    <w:p w14:paraId="36176493" w14:textId="77777777" w:rsidR="00DF561D" w:rsidRPr="001377F4" w:rsidRDefault="00DF561D" w:rsidP="00A96848">
      <w:pPr>
        <w:widowControl w:val="0"/>
        <w:tabs>
          <w:tab w:val="left" w:pos="254"/>
          <w:tab w:val="left" w:leader="dot" w:pos="1456"/>
        </w:tabs>
        <w:autoSpaceDE w:val="0"/>
        <w:autoSpaceDN w:val="0"/>
        <w:adjustRightInd w:val="0"/>
        <w:spacing w:before="60" w:after="60" w:line="240" w:lineRule="auto"/>
        <w:rPr>
          <w:rFonts w:ascii="Times New Roman" w:hAnsi="Times New Roman" w:cs="Times New Roman"/>
          <w:sz w:val="26"/>
          <w:szCs w:val="26"/>
          <w:lang w:val="vi-VN"/>
        </w:rPr>
      </w:pPr>
    </w:p>
    <w:tbl>
      <w:tblPr>
        <w:tblW w:w="5000" w:type="pct"/>
        <w:tblLook w:val="0000" w:firstRow="0" w:lastRow="0" w:firstColumn="0" w:lastColumn="0" w:noHBand="0" w:noVBand="0"/>
      </w:tblPr>
      <w:tblGrid>
        <w:gridCol w:w="4677"/>
        <w:gridCol w:w="4678"/>
      </w:tblGrid>
      <w:tr w:rsidR="00DF561D" w:rsidRPr="00CC67B2" w14:paraId="4AF7F7D9" w14:textId="77777777" w:rsidTr="00F20E04">
        <w:trPr>
          <w:trHeight w:val="1"/>
        </w:trPr>
        <w:tc>
          <w:tcPr>
            <w:tcW w:w="2500" w:type="pct"/>
            <w:tcBorders>
              <w:top w:val="nil"/>
              <w:left w:val="nil"/>
              <w:bottom w:val="nil"/>
              <w:right w:val="nil"/>
            </w:tcBorders>
            <w:shd w:val="clear" w:color="auto" w:fill="FFFFFF"/>
          </w:tcPr>
          <w:p w14:paraId="3A7A2EE0" w14:textId="77777777" w:rsidR="00DF561D" w:rsidRPr="001377F4" w:rsidRDefault="00DF561D" w:rsidP="00A96848">
            <w:pPr>
              <w:widowControl w:val="0"/>
              <w:tabs>
                <w:tab w:val="left" w:pos="117"/>
                <w:tab w:val="left" w:leader="dot" w:pos="1148"/>
              </w:tabs>
              <w:autoSpaceDE w:val="0"/>
              <w:autoSpaceDN w:val="0"/>
              <w:adjustRightInd w:val="0"/>
              <w:spacing w:before="60" w:after="60" w:line="240" w:lineRule="auto"/>
              <w:rPr>
                <w:rFonts w:ascii="Times New Roman" w:hAnsi="Times New Roman" w:cs="Times New Roman"/>
                <w:sz w:val="26"/>
                <w:szCs w:val="26"/>
                <w:lang w:val="vi-VN"/>
              </w:rPr>
            </w:pPr>
            <w:r w:rsidRPr="001377F4">
              <w:rPr>
                <w:rFonts w:ascii="Times New Roman" w:hAnsi="Times New Roman" w:cs="Times New Roman"/>
                <w:b/>
                <w:bCs/>
                <w:i/>
                <w:iCs/>
                <w:sz w:val="26"/>
                <w:szCs w:val="26"/>
                <w:lang w:val="vi-VN"/>
              </w:rPr>
              <w:t>Nơi nhận:</w:t>
            </w:r>
            <w:r w:rsidRPr="001377F4">
              <w:rPr>
                <w:rFonts w:ascii="Times New Roman" w:hAnsi="Times New Roman" w:cs="Times New Roman"/>
                <w:b/>
                <w:bCs/>
                <w:i/>
                <w:iCs/>
                <w:sz w:val="26"/>
                <w:szCs w:val="26"/>
                <w:lang w:val="vi-VN"/>
              </w:rPr>
              <w:br/>
            </w:r>
            <w:r w:rsidRPr="001377F4">
              <w:rPr>
                <w:rFonts w:ascii="Times New Roman" w:hAnsi="Times New Roman" w:cs="Times New Roman"/>
                <w:sz w:val="26"/>
                <w:szCs w:val="26"/>
                <w:lang w:val="vi-VN"/>
              </w:rPr>
              <w:t>- Như trên;</w:t>
            </w:r>
            <w:r w:rsidRPr="001377F4">
              <w:rPr>
                <w:rFonts w:ascii="Times New Roman" w:hAnsi="Times New Roman" w:cs="Times New Roman"/>
                <w:sz w:val="26"/>
                <w:szCs w:val="26"/>
                <w:lang w:val="vi-VN"/>
              </w:rPr>
              <w:br/>
              <w:t>- Lưu: VT, ……</w:t>
            </w:r>
          </w:p>
        </w:tc>
        <w:tc>
          <w:tcPr>
            <w:tcW w:w="2500" w:type="pct"/>
            <w:tcBorders>
              <w:top w:val="nil"/>
              <w:left w:val="nil"/>
              <w:bottom w:val="nil"/>
              <w:right w:val="nil"/>
            </w:tcBorders>
            <w:shd w:val="clear" w:color="auto" w:fill="FFFFFF"/>
          </w:tcPr>
          <w:p w14:paraId="7C65082F" w14:textId="77777777" w:rsidR="00DF561D" w:rsidRPr="001377F4" w:rsidRDefault="00DF561D" w:rsidP="00A96848">
            <w:pPr>
              <w:widowControl w:val="0"/>
              <w:autoSpaceDE w:val="0"/>
              <w:autoSpaceDN w:val="0"/>
              <w:adjustRightInd w:val="0"/>
              <w:spacing w:before="60" w:after="60" w:line="240" w:lineRule="auto"/>
              <w:jc w:val="center"/>
              <w:rPr>
                <w:rFonts w:ascii="Times New Roman" w:hAnsi="Times New Roman" w:cs="Times New Roman"/>
                <w:sz w:val="26"/>
                <w:szCs w:val="26"/>
                <w:lang w:val="vi-VN"/>
              </w:rPr>
            </w:pPr>
            <w:r w:rsidRPr="001377F4">
              <w:rPr>
                <w:rFonts w:ascii="Times New Roman" w:hAnsi="Times New Roman" w:cs="Times New Roman"/>
                <w:b/>
                <w:bCs/>
                <w:sz w:val="26"/>
                <w:szCs w:val="26"/>
                <w:lang w:val="vi-VN"/>
              </w:rPr>
              <w:t>TỔ CHỨC ĐỀ NGHỊ (5)</w:t>
            </w:r>
            <w:r w:rsidRPr="001377F4">
              <w:rPr>
                <w:rFonts w:ascii="Times New Roman" w:hAnsi="Times New Roman" w:cs="Times New Roman"/>
                <w:b/>
                <w:bCs/>
                <w:sz w:val="26"/>
                <w:szCs w:val="26"/>
                <w:lang w:val="vi-VN"/>
              </w:rPr>
              <w:br/>
            </w:r>
            <w:r w:rsidRPr="001377F4">
              <w:rPr>
                <w:rFonts w:ascii="Times New Roman" w:hAnsi="Times New Roman" w:cs="Times New Roman"/>
                <w:i/>
                <w:iCs/>
                <w:sz w:val="26"/>
                <w:szCs w:val="26"/>
                <w:lang w:val="vi-VN"/>
              </w:rPr>
              <w:t>(Ký tên, đóng dấu, họ và tên)</w:t>
            </w:r>
          </w:p>
        </w:tc>
      </w:tr>
    </w:tbl>
    <w:p w14:paraId="25EC1494"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b/>
          <w:bCs/>
          <w:i/>
          <w:iCs/>
          <w:sz w:val="24"/>
          <w:szCs w:val="24"/>
          <w:lang w:val="vi-VN"/>
        </w:rPr>
      </w:pPr>
    </w:p>
    <w:p w14:paraId="6CDE35F3"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b/>
          <w:bCs/>
          <w:i/>
          <w:iCs/>
          <w:sz w:val="24"/>
          <w:szCs w:val="24"/>
          <w:lang w:val="vi-VN"/>
        </w:rPr>
      </w:pPr>
    </w:p>
    <w:p w14:paraId="23C8905C"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b/>
          <w:bCs/>
          <w:i/>
          <w:iCs/>
          <w:sz w:val="24"/>
          <w:szCs w:val="24"/>
          <w:lang w:val="vi-VN"/>
        </w:rPr>
      </w:pPr>
    </w:p>
    <w:p w14:paraId="6056CE3F"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b/>
          <w:bCs/>
          <w:i/>
          <w:iCs/>
          <w:sz w:val="24"/>
          <w:szCs w:val="24"/>
          <w:lang w:val="vi-VN"/>
        </w:rPr>
      </w:pPr>
    </w:p>
    <w:p w14:paraId="7D3322E5" w14:textId="77777777" w:rsidR="00DF561D" w:rsidRPr="001377F4" w:rsidRDefault="00DF561D" w:rsidP="00A96848">
      <w:pPr>
        <w:widowControl w:val="0"/>
        <w:autoSpaceDE w:val="0"/>
        <w:autoSpaceDN w:val="0"/>
        <w:adjustRightInd w:val="0"/>
        <w:spacing w:before="60" w:after="60" w:line="240" w:lineRule="auto"/>
        <w:rPr>
          <w:rFonts w:ascii="Times New Roman" w:hAnsi="Times New Roman" w:cs="Times New Roman"/>
          <w:b/>
          <w:bCs/>
          <w:sz w:val="24"/>
          <w:szCs w:val="24"/>
          <w:lang w:val="vi-VN"/>
        </w:rPr>
      </w:pPr>
      <w:r w:rsidRPr="001377F4">
        <w:rPr>
          <w:rFonts w:ascii="Times New Roman" w:hAnsi="Times New Roman" w:cs="Times New Roman"/>
          <w:b/>
          <w:bCs/>
          <w:i/>
          <w:iCs/>
          <w:sz w:val="24"/>
          <w:szCs w:val="24"/>
          <w:lang w:val="vi-VN"/>
        </w:rPr>
        <w:t>Ghi chú:</w:t>
      </w:r>
    </w:p>
    <w:p w14:paraId="2DCEAD7E" w14:textId="77777777" w:rsidR="00DF561D" w:rsidRPr="001377F4" w:rsidRDefault="00DF561D" w:rsidP="00A96848">
      <w:pPr>
        <w:widowControl w:val="0"/>
        <w:tabs>
          <w:tab w:val="left" w:pos="968"/>
        </w:tabs>
        <w:autoSpaceDE w:val="0"/>
        <w:autoSpaceDN w:val="0"/>
        <w:adjustRightInd w:val="0"/>
        <w:spacing w:before="60" w:after="60" w:line="240" w:lineRule="auto"/>
        <w:rPr>
          <w:rFonts w:ascii="Times New Roman" w:hAnsi="Times New Roman" w:cs="Times New Roman"/>
          <w:sz w:val="24"/>
          <w:szCs w:val="24"/>
          <w:lang w:val="vi-VN"/>
        </w:rPr>
      </w:pPr>
      <w:r w:rsidRPr="001377F4">
        <w:rPr>
          <w:rFonts w:ascii="Times New Roman" w:hAnsi="Times New Roman" w:cs="Times New Roman"/>
          <w:sz w:val="24"/>
          <w:szCs w:val="24"/>
          <w:lang w:val="vi-VN"/>
        </w:rPr>
        <w:t>(1) Ký hiệu viết tắt của cơ quan, tổ chức (đơn vị, doanh nghiệp).</w:t>
      </w:r>
    </w:p>
    <w:p w14:paraId="6CE28FD1" w14:textId="77777777" w:rsidR="00DF561D" w:rsidRPr="001377F4" w:rsidRDefault="00DF561D" w:rsidP="00A96848">
      <w:pPr>
        <w:widowControl w:val="0"/>
        <w:tabs>
          <w:tab w:val="left" w:pos="968"/>
        </w:tabs>
        <w:autoSpaceDE w:val="0"/>
        <w:autoSpaceDN w:val="0"/>
        <w:adjustRightInd w:val="0"/>
        <w:spacing w:before="60" w:after="60" w:line="240" w:lineRule="auto"/>
        <w:rPr>
          <w:rFonts w:ascii="Times New Roman" w:hAnsi="Times New Roman" w:cs="Times New Roman"/>
          <w:sz w:val="24"/>
          <w:szCs w:val="24"/>
          <w:lang w:val="vi-VN"/>
        </w:rPr>
      </w:pPr>
      <w:r w:rsidRPr="001377F4">
        <w:rPr>
          <w:rFonts w:ascii="Times New Roman" w:hAnsi="Times New Roman" w:cs="Times New Roman"/>
          <w:sz w:val="24"/>
          <w:szCs w:val="24"/>
          <w:lang w:val="vi-VN"/>
        </w:rPr>
        <w:t>(2) Nêu tên vùng hoạt động (nếu có).</w:t>
      </w:r>
    </w:p>
    <w:p w14:paraId="4AB424FC" w14:textId="77777777" w:rsidR="00DF561D" w:rsidRPr="001377F4" w:rsidRDefault="00DF561D" w:rsidP="00A96848">
      <w:pPr>
        <w:widowControl w:val="0"/>
        <w:tabs>
          <w:tab w:val="left" w:pos="968"/>
        </w:tabs>
        <w:autoSpaceDE w:val="0"/>
        <w:autoSpaceDN w:val="0"/>
        <w:adjustRightInd w:val="0"/>
        <w:spacing w:before="60" w:after="60" w:line="240" w:lineRule="auto"/>
        <w:rPr>
          <w:rFonts w:ascii="Times New Roman" w:hAnsi="Times New Roman" w:cs="Times New Roman"/>
          <w:sz w:val="24"/>
          <w:szCs w:val="24"/>
          <w:lang w:val="vi-VN"/>
        </w:rPr>
      </w:pPr>
      <w:r w:rsidRPr="001377F4">
        <w:rPr>
          <w:rFonts w:ascii="Times New Roman" w:hAnsi="Times New Roman" w:cs="Times New Roman"/>
          <w:sz w:val="24"/>
          <w:szCs w:val="24"/>
          <w:lang w:val="vi-VN"/>
        </w:rPr>
        <w:t>(3) Nêu tên cơ quan có thẩm quyền chấp thuận theo quy định tại Nghị định này.</w:t>
      </w:r>
    </w:p>
    <w:p w14:paraId="7BFBAC4A" w14:textId="77777777" w:rsidR="00DF561D" w:rsidRPr="001377F4" w:rsidRDefault="00DF561D" w:rsidP="00A96848">
      <w:pPr>
        <w:widowControl w:val="0"/>
        <w:tabs>
          <w:tab w:val="left" w:pos="968"/>
        </w:tabs>
        <w:autoSpaceDE w:val="0"/>
        <w:autoSpaceDN w:val="0"/>
        <w:adjustRightInd w:val="0"/>
        <w:spacing w:before="60" w:after="60" w:line="240" w:lineRule="auto"/>
        <w:rPr>
          <w:rFonts w:ascii="Times New Roman" w:hAnsi="Times New Roman" w:cs="Times New Roman"/>
          <w:sz w:val="24"/>
          <w:szCs w:val="24"/>
          <w:lang w:val="vi-VN"/>
        </w:rPr>
      </w:pPr>
      <w:r w:rsidRPr="001377F4">
        <w:rPr>
          <w:rFonts w:ascii="Times New Roman" w:hAnsi="Times New Roman" w:cs="Times New Roman"/>
          <w:sz w:val="24"/>
          <w:szCs w:val="24"/>
          <w:lang w:val="vi-VN"/>
        </w:rPr>
        <w:t>(4) Tên cơ quan, tổ chức.</w:t>
      </w:r>
    </w:p>
    <w:p w14:paraId="131A673B" w14:textId="253AB214" w:rsidR="00DF561D" w:rsidRPr="00A96848" w:rsidRDefault="00DF561D" w:rsidP="00A96848">
      <w:pPr>
        <w:widowControl w:val="0"/>
        <w:tabs>
          <w:tab w:val="left" w:pos="968"/>
        </w:tabs>
        <w:autoSpaceDE w:val="0"/>
        <w:autoSpaceDN w:val="0"/>
        <w:adjustRightInd w:val="0"/>
        <w:spacing w:before="60" w:after="60" w:line="240" w:lineRule="auto"/>
        <w:rPr>
          <w:rFonts w:ascii="Times New Roman" w:hAnsi="Times New Roman" w:cs="Times New Roman"/>
          <w:sz w:val="24"/>
          <w:szCs w:val="24"/>
        </w:rPr>
      </w:pPr>
      <w:r w:rsidRPr="001377F4">
        <w:rPr>
          <w:rFonts w:ascii="Times New Roman" w:hAnsi="Times New Roman" w:cs="Times New Roman"/>
          <w:sz w:val="24"/>
          <w:szCs w:val="24"/>
          <w:lang w:val="vi-VN"/>
        </w:rPr>
        <w:t>(5) Thẩm quyền ký là Thủ trưởng cơ quan, tổ chức</w:t>
      </w:r>
    </w:p>
    <w:p w14:paraId="71BFD333" w14:textId="40E51E1E" w:rsidR="00795A49" w:rsidRPr="00FA005D" w:rsidRDefault="00795A49" w:rsidP="00795A4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DF561D">
        <w:rPr>
          <w:rFonts w:ascii="Times New Roman Bold" w:hAnsi="Times New Roman Bold" w:cs="Times New Roman"/>
          <w:b/>
          <w:color w:val="000000" w:themeColor="text1"/>
          <w:spacing w:val="-4"/>
          <w:sz w:val="28"/>
          <w:szCs w:val="28"/>
        </w:rPr>
        <w:t xml:space="preserve">Thủ tục </w:t>
      </w:r>
      <w:r w:rsidR="00DF561D" w:rsidRPr="00DF561D">
        <w:rPr>
          <w:rFonts w:ascii="Times New Roman Bold" w:hAnsi="Times New Roman Bold" w:cs="Times New Roman"/>
          <w:b/>
          <w:color w:val="000000" w:themeColor="text1"/>
          <w:spacing w:val="-4"/>
          <w:sz w:val="28"/>
          <w:szCs w:val="28"/>
        </w:rPr>
        <w:t xml:space="preserve">Đổi tên cảng cạn </w:t>
      </w:r>
      <w:r w:rsidRPr="00DF561D">
        <w:rPr>
          <w:rFonts w:ascii="Times New Roman Bold" w:hAnsi="Times New Roman Bold" w:cs="Times New Roman"/>
          <w:b/>
          <w:color w:val="000000" w:themeColor="text1"/>
          <w:spacing w:val="-4"/>
          <w:sz w:val="28"/>
          <w:szCs w:val="28"/>
        </w:rPr>
        <w:t>(Số hồ sơ TTHC:</w:t>
      </w:r>
      <w:r w:rsidRPr="00DF561D">
        <w:rPr>
          <w:rFonts w:ascii="Nunito" w:hAnsi="Nunito"/>
          <w:b/>
          <w:color w:val="1E2F41"/>
          <w:sz w:val="27"/>
          <w:szCs w:val="27"/>
          <w:shd w:val="clear" w:color="auto" w:fill="FFFFFF"/>
        </w:rPr>
        <w:t xml:space="preserve"> </w:t>
      </w:r>
      <w:r w:rsidR="00DF561D" w:rsidRPr="00DF561D">
        <w:rPr>
          <w:rFonts w:ascii="Times New Roman" w:eastAsia="Times New Roman" w:hAnsi="Times New Roman" w:cs="Times New Roman"/>
          <w:b/>
          <w:sz w:val="26"/>
          <w:szCs w:val="26"/>
        </w:rPr>
        <w:t>1.001870</w:t>
      </w:r>
      <w:r w:rsidRPr="00DF561D">
        <w:rPr>
          <w:rFonts w:ascii="Times New Roman" w:eastAsia="Times New Roman" w:hAnsi="Times New Roman" w:cs="Times New Roman"/>
          <w:b/>
          <w:sz w:val="26"/>
          <w:szCs w:val="26"/>
        </w:rPr>
        <w:t>)</w:t>
      </w:r>
    </w:p>
    <w:p w14:paraId="67164AFA" w14:textId="77777777" w:rsidR="00795A49"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BF9CB0A" w14:textId="7E48B605" w:rsidR="00DF561D" w:rsidRPr="00DF561D" w:rsidRDefault="00DF561D" w:rsidP="00DF56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561D">
        <w:rPr>
          <w:rFonts w:ascii="Times New Roman" w:hAnsi="Times New Roman" w:cs="Times New Roman"/>
          <w:color w:val="000000" w:themeColor="text1"/>
          <w:sz w:val="28"/>
          <w:szCs w:val="28"/>
        </w:rPr>
        <w:t>Nộp hồ sơ TTHC:</w:t>
      </w:r>
    </w:p>
    <w:p w14:paraId="57F70EB4" w14:textId="77777777" w:rsidR="00DF561D" w:rsidRDefault="00DF561D" w:rsidP="00DF561D">
      <w:pPr>
        <w:spacing w:after="0" w:line="360" w:lineRule="exact"/>
        <w:ind w:firstLine="567"/>
        <w:jc w:val="both"/>
        <w:rPr>
          <w:rFonts w:ascii="Times New Roman" w:hAnsi="Times New Roman" w:cs="Times New Roman"/>
          <w:color w:val="000000" w:themeColor="text1"/>
          <w:sz w:val="28"/>
          <w:szCs w:val="28"/>
        </w:rPr>
      </w:pPr>
      <w:r w:rsidRPr="00DF561D">
        <w:rPr>
          <w:rFonts w:ascii="Times New Roman" w:hAnsi="Times New Roman" w:cs="Times New Roman"/>
          <w:color w:val="000000" w:themeColor="text1"/>
          <w:sz w:val="28"/>
          <w:szCs w:val="28"/>
        </w:rPr>
        <w:t>- Chủ đầu tư hoặc người quản lý khai thác cảng cạn gửi trực tiếp hoặc qua hệ thống bưu chính hoặc qua hệ thống dịch vụ công trực tuyến đến Ủy ban nhân dân cấp tỉnh 01 bộ hồ sơ đổi tên cảng cạn.</w:t>
      </w:r>
    </w:p>
    <w:p w14:paraId="61987F4F" w14:textId="4E42139B" w:rsidR="00DF561D" w:rsidRPr="00DF561D" w:rsidRDefault="00DF561D" w:rsidP="00DF56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561D">
        <w:rPr>
          <w:rFonts w:ascii="Times New Roman" w:hAnsi="Times New Roman" w:cs="Times New Roman"/>
          <w:color w:val="000000" w:themeColor="text1"/>
          <w:sz w:val="28"/>
          <w:szCs w:val="28"/>
        </w:rPr>
        <w:t xml:space="preserve"> Giải quyết TTHC:</w:t>
      </w:r>
    </w:p>
    <w:p w14:paraId="4B4EC12C" w14:textId="77777777" w:rsidR="00DF561D" w:rsidRDefault="00DF561D" w:rsidP="00DF561D">
      <w:pPr>
        <w:spacing w:after="0" w:line="360" w:lineRule="exact"/>
        <w:ind w:firstLine="567"/>
        <w:jc w:val="both"/>
        <w:rPr>
          <w:rFonts w:ascii="Times New Roman" w:hAnsi="Times New Roman" w:cs="Times New Roman"/>
          <w:color w:val="000000" w:themeColor="text1"/>
          <w:sz w:val="28"/>
          <w:szCs w:val="28"/>
        </w:rPr>
      </w:pPr>
      <w:r w:rsidRPr="00DF561D">
        <w:rPr>
          <w:rFonts w:ascii="Times New Roman" w:hAnsi="Times New Roman" w:cs="Times New Roman"/>
          <w:color w:val="000000" w:themeColor="text1"/>
          <w:sz w:val="28"/>
          <w:szCs w:val="28"/>
        </w:rPr>
        <w:t xml:space="preserve">- Ủy ban nhân dân cấp tỉnh tiếp nhận hồ sơ, kiểm tra sự phù hợp của hồ sơ, trường hợp hồ sơ chưa hợp lệ hoặc tên cảng cạn chưa phù hợp thì trong thời gian 02 ngày làm việc kể từ khi nhận được hồ sơ, Ủy ban nhân dân cấp tỉnh hướng dẫn chủ đầu tư hoặc người khai thác cảng cạn để hoàn thiện hồ sơ cho phù hợp; </w:t>
      </w:r>
    </w:p>
    <w:p w14:paraId="3258E333" w14:textId="3BFBF0B9" w:rsidR="00DF561D" w:rsidRPr="00DF561D" w:rsidRDefault="00DF561D" w:rsidP="00DF561D">
      <w:pPr>
        <w:spacing w:after="0" w:line="360" w:lineRule="exact"/>
        <w:ind w:firstLine="567"/>
        <w:jc w:val="both"/>
        <w:rPr>
          <w:rFonts w:ascii="Times New Roman" w:hAnsi="Times New Roman" w:cs="Times New Roman"/>
          <w:color w:val="000000" w:themeColor="text1"/>
          <w:sz w:val="28"/>
          <w:szCs w:val="28"/>
        </w:rPr>
      </w:pPr>
      <w:r w:rsidRPr="00DF561D">
        <w:rPr>
          <w:rFonts w:ascii="Times New Roman" w:hAnsi="Times New Roman" w:cs="Times New Roman"/>
          <w:color w:val="000000" w:themeColor="text1"/>
          <w:sz w:val="28"/>
          <w:szCs w:val="28"/>
        </w:rPr>
        <w:t>- Trong thời hạn 03 ngày làm việc, kể từ ngày nhận được hồ sơ hợp lệ, Ủy ban nhân dân cấp tỉnh ra quyết định đổi tên cảng cạn; trường hợp không chấp thuận phải có văn bản trả lời người đề nghị và nêu rõ lý do.</w:t>
      </w:r>
    </w:p>
    <w:p w14:paraId="30461EDF" w14:textId="77777777" w:rsidR="00795A49" w:rsidRPr="00147E40"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D1B17AC" w14:textId="77777777" w:rsidR="00795A49" w:rsidRPr="00F455FC" w:rsidRDefault="00795A49" w:rsidP="00795A4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367DFF9"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3084008" w14:textId="54CE53C4"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F1237" w:rsidRPr="006F1237">
        <w:rPr>
          <w:rFonts w:ascii="Times New Roman" w:hAnsi="Times New Roman" w:cs="Times New Roman"/>
          <w:color w:val="000000" w:themeColor="text1"/>
          <w:sz w:val="28"/>
          <w:szCs w:val="28"/>
        </w:rPr>
        <w:t>Tờ khai theo mẫu</w:t>
      </w:r>
    </w:p>
    <w:p w14:paraId="6CCD2FFE"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6B70AFA"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C48F9F6" w14:textId="77777777" w:rsidR="006F1237" w:rsidRDefault="006F1237" w:rsidP="00795A49">
      <w:pPr>
        <w:spacing w:after="0" w:line="360" w:lineRule="exact"/>
        <w:ind w:firstLine="567"/>
        <w:jc w:val="both"/>
        <w:rPr>
          <w:rFonts w:ascii="Times New Roman" w:hAnsi="Times New Roman" w:cs="Times New Roman"/>
          <w:color w:val="000000" w:themeColor="text1"/>
          <w:sz w:val="28"/>
          <w:szCs w:val="28"/>
        </w:rPr>
      </w:pPr>
      <w:r w:rsidRPr="006F1237">
        <w:rPr>
          <w:rFonts w:ascii="Times New Roman" w:hAnsi="Times New Roman" w:cs="Times New Roman"/>
          <w:color w:val="000000" w:themeColor="text1"/>
          <w:sz w:val="28"/>
          <w:szCs w:val="28"/>
        </w:rPr>
        <w:t>Trong thời gian 03 ngày làm việc, kể từ ngày nhận được hồ sơ hợp lệ.</w:t>
      </w:r>
    </w:p>
    <w:p w14:paraId="5EE5376A" w14:textId="0CB58F59"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1A8BCAAE"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B33E5">
        <w:rPr>
          <w:rFonts w:ascii="Times New Roman" w:hAnsi="Times New Roman" w:cs="Times New Roman"/>
          <w:color w:val="000000" w:themeColor="text1"/>
          <w:sz w:val="28"/>
          <w:szCs w:val="28"/>
        </w:rPr>
        <w:t>Ủy ban nhân dân cấp tỉnh</w:t>
      </w:r>
    </w:p>
    <w:p w14:paraId="1D2AC66B" w14:textId="77777777" w:rsidR="006F1237"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F1237" w:rsidRPr="006F1237">
        <w:rPr>
          <w:rFonts w:ascii="Times New Roman" w:hAnsi="Times New Roman" w:cs="Times New Roman"/>
          <w:color w:val="000000" w:themeColor="text1"/>
          <w:sz w:val="28"/>
          <w:szCs w:val="28"/>
        </w:rPr>
        <w:t>Quyết định đổi tên cảng cạn</w:t>
      </w:r>
    </w:p>
    <w:p w14:paraId="7F41EE8A" w14:textId="0709C72D"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F692CBB" w14:textId="77777777" w:rsidR="00795A49" w:rsidRPr="00F455FC" w:rsidRDefault="00795A49" w:rsidP="00795A4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953A7C4" w14:textId="77777777" w:rsidR="006F1237" w:rsidRDefault="00795A49" w:rsidP="006F1237">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6F1237" w:rsidRPr="006F1237">
        <w:rPr>
          <w:rFonts w:ascii="Times New Roman" w:hAnsi="Times New Roman" w:cs="Times New Roman"/>
          <w:color w:val="000000" w:themeColor="text1"/>
          <w:sz w:val="28"/>
          <w:szCs w:val="28"/>
        </w:rPr>
        <w:t>Tờ khai theo mẫu</w:t>
      </w:r>
      <w:r w:rsidR="006F1237" w:rsidRPr="00F455FC">
        <w:rPr>
          <w:rFonts w:ascii="Times New Roman" w:hAnsi="Times New Roman" w:cs="Times New Roman"/>
          <w:b/>
          <w:color w:val="000000" w:themeColor="text1"/>
          <w:sz w:val="28"/>
          <w:szCs w:val="28"/>
        </w:rPr>
        <w:t xml:space="preserve"> </w:t>
      </w:r>
    </w:p>
    <w:p w14:paraId="7229A1E1" w14:textId="066CDC7F" w:rsidR="00795A49" w:rsidRPr="00F455FC" w:rsidRDefault="00795A49" w:rsidP="006F123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2341C70"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4A6EE4E9" w14:textId="77777777" w:rsidR="006F1237" w:rsidRDefault="00795A49" w:rsidP="006F123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6F1237" w:rsidRPr="006F1237">
        <w:rPr>
          <w:rFonts w:ascii="Times New Roman" w:hAnsi="Times New Roman" w:cs="Times New Roman"/>
          <w:color w:val="000000" w:themeColor="text1"/>
          <w:sz w:val="28"/>
          <w:szCs w:val="28"/>
        </w:rPr>
        <w:t>38/2017/NĐ-CP</w:t>
      </w:r>
      <w:r w:rsidR="006F123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6F1237">
        <w:rPr>
          <w:rFonts w:ascii="Times New Roman" w:hAnsi="Times New Roman" w:cs="Times New Roman"/>
          <w:color w:val="000000" w:themeColor="text1"/>
          <w:sz w:val="28"/>
          <w:szCs w:val="28"/>
        </w:rPr>
        <w:t>04</w:t>
      </w:r>
      <w:r>
        <w:rPr>
          <w:rFonts w:ascii="Times New Roman" w:hAnsi="Times New Roman" w:cs="Times New Roman"/>
          <w:color w:val="000000" w:themeColor="text1"/>
          <w:sz w:val="28"/>
          <w:szCs w:val="28"/>
        </w:rPr>
        <w:t>/</w:t>
      </w:r>
      <w:r w:rsidR="006F123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/201</w:t>
      </w:r>
      <w:r w:rsidR="006F1237">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6F1237" w:rsidRPr="006F1237">
        <w:rPr>
          <w:rFonts w:ascii="Times New Roman" w:hAnsi="Times New Roman" w:cs="Times New Roman"/>
          <w:color w:val="000000" w:themeColor="text1"/>
          <w:sz w:val="28"/>
          <w:szCs w:val="28"/>
        </w:rPr>
        <w:t>Về đầu tư xây dựng, quản lý khai thác cảng cạn</w:t>
      </w:r>
    </w:p>
    <w:p w14:paraId="196DB2E9" w14:textId="593B13AE" w:rsidR="006F1237" w:rsidRDefault="006F1237" w:rsidP="006F123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Nghị định số </w:t>
      </w:r>
      <w:r w:rsidRPr="00BD1900">
        <w:rPr>
          <w:rFonts w:ascii="Times New Roman" w:hAnsi="Times New Roman" w:cs="Times New Roman"/>
          <w:color w:val="000000" w:themeColor="text1"/>
          <w:sz w:val="28"/>
          <w:szCs w:val="28"/>
        </w:rPr>
        <w:t xml:space="preserve">58/2017/NĐ-CP </w:t>
      </w:r>
      <w:r w:rsidRPr="001B33E5">
        <w:rPr>
          <w:rFonts w:ascii="Times New Roman" w:hAnsi="Times New Roman" w:cs="Times New Roman"/>
          <w:color w:val="000000" w:themeColor="text1"/>
          <w:sz w:val="28"/>
          <w:szCs w:val="28"/>
        </w:rPr>
        <w:t>/2019/NĐ-CP</w:t>
      </w:r>
      <w:r>
        <w:rPr>
          <w:rFonts w:ascii="Times New Roman" w:hAnsi="Times New Roman" w:cs="Times New Roman"/>
          <w:color w:val="000000" w:themeColor="text1"/>
          <w:sz w:val="28"/>
          <w:szCs w:val="28"/>
        </w:rPr>
        <w:t xml:space="preserve"> ngày 10/05/2017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Quy định chi tiết một số điều của Bộ luật Hàng hải Việt Nam về quản lý hoạt động hàng hải</w:t>
      </w:r>
    </w:p>
    <w:p w14:paraId="7D71FFC2" w14:textId="77777777" w:rsidR="006F1237" w:rsidRDefault="006F1237" w:rsidP="00795A49">
      <w:pPr>
        <w:spacing w:after="0" w:line="360" w:lineRule="exact"/>
        <w:ind w:firstLine="567"/>
        <w:jc w:val="both"/>
        <w:rPr>
          <w:rFonts w:ascii="Times New Roman" w:hAnsi="Times New Roman" w:cs="Times New Roman"/>
          <w:color w:val="000000" w:themeColor="text1"/>
          <w:sz w:val="28"/>
          <w:szCs w:val="28"/>
        </w:rPr>
      </w:pPr>
    </w:p>
    <w:p w14:paraId="34C5C8DA"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795A49">
        <w:rPr>
          <w:rFonts w:ascii="Times New Roman" w:hAnsi="Times New Roman" w:cs="Times New Roman"/>
          <w:color w:val="000000" w:themeColor="text1"/>
          <w:sz w:val="28"/>
          <w:szCs w:val="28"/>
        </w:rPr>
        <w:t>74/2023/NĐ-CP</w:t>
      </w:r>
      <w:r>
        <w:rPr>
          <w:rFonts w:ascii="Times New Roman" w:hAnsi="Times New Roman" w:cs="Times New Roman"/>
          <w:color w:val="000000" w:themeColor="text1"/>
          <w:sz w:val="28"/>
          <w:szCs w:val="28"/>
        </w:rPr>
        <w:t xml:space="preserve"> ngày 11/10/2023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795A49">
        <w:rPr>
          <w:rFonts w:ascii="Times New Roman" w:hAnsi="Times New Roman" w:cs="Times New Roman"/>
          <w:color w:val="000000" w:themeColor="text1"/>
          <w:sz w:val="28"/>
          <w:szCs w:val="28"/>
        </w:rPr>
        <w:t>sửa đổi, bổ sung một số điều của các Nghị định quy định liên quan đến phân cấp giải quyết thủ tục hành chính trong lĩnh vực hàng hải (có hiệu lực từ ngày 11/10/2024)</w:t>
      </w:r>
    </w:p>
    <w:p w14:paraId="22B71A01" w14:textId="77777777" w:rsidR="00795A49" w:rsidRDefault="00795A49" w:rsidP="00795A4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65831B6B" w14:textId="77777777" w:rsidR="00795A49" w:rsidRDefault="00795A49" w:rsidP="00795A49">
      <w:pPr>
        <w:tabs>
          <w:tab w:val="left" w:pos="1091"/>
        </w:tabs>
        <w:rPr>
          <w:rFonts w:ascii="Times New Roman" w:eastAsia="Times New Roman" w:hAnsi="Times New Roman" w:cs="Times New Roman"/>
          <w:sz w:val="26"/>
          <w:szCs w:val="26"/>
        </w:rPr>
      </w:pPr>
    </w:p>
    <w:p w14:paraId="49CB239D" w14:textId="77777777" w:rsidR="006F1237" w:rsidRDefault="006F1237" w:rsidP="00795A49">
      <w:pPr>
        <w:tabs>
          <w:tab w:val="left" w:pos="1091"/>
        </w:tabs>
        <w:rPr>
          <w:rFonts w:ascii="Times New Roman" w:eastAsia="Times New Roman" w:hAnsi="Times New Roman" w:cs="Times New Roman"/>
          <w:sz w:val="26"/>
          <w:szCs w:val="26"/>
        </w:rPr>
      </w:pPr>
    </w:p>
    <w:p w14:paraId="61A7B8D1" w14:textId="77777777" w:rsidR="006F1237" w:rsidRDefault="006F1237" w:rsidP="00795A49">
      <w:pPr>
        <w:tabs>
          <w:tab w:val="left" w:pos="1091"/>
        </w:tabs>
        <w:rPr>
          <w:rFonts w:ascii="Times New Roman" w:eastAsia="Times New Roman" w:hAnsi="Times New Roman" w:cs="Times New Roman"/>
          <w:sz w:val="26"/>
          <w:szCs w:val="26"/>
        </w:rPr>
      </w:pPr>
    </w:p>
    <w:p w14:paraId="5169D900" w14:textId="77777777" w:rsidR="006F1237" w:rsidRDefault="006F1237" w:rsidP="00795A49">
      <w:pPr>
        <w:tabs>
          <w:tab w:val="left" w:pos="1091"/>
        </w:tabs>
        <w:rPr>
          <w:rFonts w:ascii="Times New Roman" w:eastAsia="Times New Roman" w:hAnsi="Times New Roman" w:cs="Times New Roman"/>
          <w:sz w:val="26"/>
          <w:szCs w:val="26"/>
        </w:rPr>
      </w:pPr>
    </w:p>
    <w:p w14:paraId="5307559E" w14:textId="77777777" w:rsidR="006F1237" w:rsidRDefault="006F1237" w:rsidP="00795A49">
      <w:pPr>
        <w:tabs>
          <w:tab w:val="left" w:pos="1091"/>
        </w:tabs>
        <w:rPr>
          <w:rFonts w:ascii="Times New Roman" w:eastAsia="Times New Roman" w:hAnsi="Times New Roman" w:cs="Times New Roman"/>
          <w:sz w:val="26"/>
          <w:szCs w:val="26"/>
        </w:rPr>
      </w:pPr>
    </w:p>
    <w:p w14:paraId="68B9BFE6" w14:textId="77777777" w:rsidR="006F1237" w:rsidRDefault="006F1237" w:rsidP="00795A49">
      <w:pPr>
        <w:tabs>
          <w:tab w:val="left" w:pos="1091"/>
        </w:tabs>
        <w:rPr>
          <w:rFonts w:ascii="Times New Roman" w:eastAsia="Times New Roman" w:hAnsi="Times New Roman" w:cs="Times New Roman"/>
          <w:sz w:val="26"/>
          <w:szCs w:val="26"/>
        </w:rPr>
      </w:pPr>
    </w:p>
    <w:p w14:paraId="623CE98C" w14:textId="77777777" w:rsidR="006F1237" w:rsidRDefault="006F1237" w:rsidP="00795A49">
      <w:pPr>
        <w:tabs>
          <w:tab w:val="left" w:pos="1091"/>
        </w:tabs>
        <w:rPr>
          <w:rFonts w:ascii="Times New Roman" w:eastAsia="Times New Roman" w:hAnsi="Times New Roman" w:cs="Times New Roman"/>
          <w:sz w:val="26"/>
          <w:szCs w:val="26"/>
        </w:rPr>
      </w:pPr>
    </w:p>
    <w:p w14:paraId="6D5712F9" w14:textId="77777777" w:rsidR="006F1237" w:rsidRDefault="006F1237" w:rsidP="00795A49">
      <w:pPr>
        <w:tabs>
          <w:tab w:val="left" w:pos="1091"/>
        </w:tabs>
        <w:rPr>
          <w:rFonts w:ascii="Times New Roman" w:eastAsia="Times New Roman" w:hAnsi="Times New Roman" w:cs="Times New Roman"/>
          <w:sz w:val="26"/>
          <w:szCs w:val="26"/>
        </w:rPr>
      </w:pPr>
    </w:p>
    <w:p w14:paraId="0084BEB8" w14:textId="77777777" w:rsidR="006F1237" w:rsidRDefault="006F1237" w:rsidP="00795A49">
      <w:pPr>
        <w:tabs>
          <w:tab w:val="left" w:pos="1091"/>
        </w:tabs>
        <w:rPr>
          <w:rFonts w:ascii="Times New Roman" w:eastAsia="Times New Roman" w:hAnsi="Times New Roman" w:cs="Times New Roman"/>
          <w:sz w:val="26"/>
          <w:szCs w:val="26"/>
        </w:rPr>
      </w:pPr>
    </w:p>
    <w:p w14:paraId="1DDA14C0" w14:textId="77777777" w:rsidR="006F1237" w:rsidRDefault="006F1237" w:rsidP="00795A49">
      <w:pPr>
        <w:tabs>
          <w:tab w:val="left" w:pos="1091"/>
        </w:tabs>
        <w:rPr>
          <w:rFonts w:ascii="Times New Roman" w:eastAsia="Times New Roman" w:hAnsi="Times New Roman" w:cs="Times New Roman"/>
          <w:sz w:val="26"/>
          <w:szCs w:val="26"/>
        </w:rPr>
      </w:pPr>
    </w:p>
    <w:p w14:paraId="7E4DE969" w14:textId="77777777" w:rsidR="006F1237" w:rsidRDefault="006F1237" w:rsidP="00795A49">
      <w:pPr>
        <w:tabs>
          <w:tab w:val="left" w:pos="1091"/>
        </w:tabs>
        <w:rPr>
          <w:rFonts w:ascii="Times New Roman" w:eastAsia="Times New Roman" w:hAnsi="Times New Roman" w:cs="Times New Roman"/>
          <w:sz w:val="26"/>
          <w:szCs w:val="26"/>
        </w:rPr>
      </w:pPr>
    </w:p>
    <w:p w14:paraId="3FF3E175" w14:textId="77777777" w:rsidR="006F1237" w:rsidRDefault="006F1237" w:rsidP="00795A49">
      <w:pPr>
        <w:tabs>
          <w:tab w:val="left" w:pos="1091"/>
        </w:tabs>
        <w:rPr>
          <w:rFonts w:ascii="Times New Roman" w:eastAsia="Times New Roman" w:hAnsi="Times New Roman" w:cs="Times New Roman"/>
          <w:sz w:val="26"/>
          <w:szCs w:val="26"/>
        </w:rPr>
      </w:pPr>
    </w:p>
    <w:p w14:paraId="1B36D9E9" w14:textId="77777777" w:rsidR="006F1237" w:rsidRDefault="006F1237" w:rsidP="00795A49">
      <w:pPr>
        <w:tabs>
          <w:tab w:val="left" w:pos="1091"/>
        </w:tabs>
        <w:rPr>
          <w:rFonts w:ascii="Times New Roman" w:eastAsia="Times New Roman" w:hAnsi="Times New Roman" w:cs="Times New Roman"/>
          <w:sz w:val="26"/>
          <w:szCs w:val="26"/>
        </w:rPr>
      </w:pPr>
    </w:p>
    <w:p w14:paraId="50819926" w14:textId="77777777" w:rsidR="006F1237" w:rsidRDefault="006F1237" w:rsidP="00795A49">
      <w:pPr>
        <w:tabs>
          <w:tab w:val="left" w:pos="1091"/>
        </w:tabs>
        <w:rPr>
          <w:rFonts w:ascii="Times New Roman" w:eastAsia="Times New Roman" w:hAnsi="Times New Roman" w:cs="Times New Roman"/>
          <w:sz w:val="26"/>
          <w:szCs w:val="26"/>
        </w:rPr>
      </w:pPr>
    </w:p>
    <w:p w14:paraId="3C4E4AB5" w14:textId="77777777" w:rsidR="006F1237" w:rsidRDefault="006F1237" w:rsidP="00795A49">
      <w:pPr>
        <w:tabs>
          <w:tab w:val="left" w:pos="1091"/>
        </w:tabs>
        <w:rPr>
          <w:rFonts w:ascii="Times New Roman" w:eastAsia="Times New Roman" w:hAnsi="Times New Roman" w:cs="Times New Roman"/>
          <w:sz w:val="26"/>
          <w:szCs w:val="26"/>
        </w:rPr>
      </w:pPr>
    </w:p>
    <w:p w14:paraId="4514F83E" w14:textId="77777777" w:rsidR="006F1237" w:rsidRDefault="006F1237" w:rsidP="00795A49">
      <w:pPr>
        <w:tabs>
          <w:tab w:val="left" w:pos="1091"/>
        </w:tabs>
        <w:rPr>
          <w:rFonts w:ascii="Times New Roman" w:eastAsia="Times New Roman" w:hAnsi="Times New Roman" w:cs="Times New Roman"/>
          <w:sz w:val="26"/>
          <w:szCs w:val="26"/>
        </w:rPr>
      </w:pPr>
    </w:p>
    <w:p w14:paraId="7BFE2E1A" w14:textId="77777777" w:rsidR="006F1237" w:rsidRDefault="006F1237" w:rsidP="00795A49">
      <w:pPr>
        <w:tabs>
          <w:tab w:val="left" w:pos="1091"/>
        </w:tabs>
        <w:rPr>
          <w:rFonts w:ascii="Times New Roman" w:eastAsia="Times New Roman" w:hAnsi="Times New Roman" w:cs="Times New Roman"/>
          <w:sz w:val="26"/>
          <w:szCs w:val="26"/>
        </w:rPr>
      </w:pPr>
    </w:p>
    <w:p w14:paraId="44148067" w14:textId="77777777" w:rsidR="006F1237" w:rsidRDefault="006F1237" w:rsidP="00795A49">
      <w:pPr>
        <w:tabs>
          <w:tab w:val="left" w:pos="1091"/>
        </w:tabs>
        <w:rPr>
          <w:rFonts w:ascii="Times New Roman" w:eastAsia="Times New Roman" w:hAnsi="Times New Roman" w:cs="Times New Roman"/>
          <w:sz w:val="26"/>
          <w:szCs w:val="26"/>
        </w:rPr>
      </w:pPr>
    </w:p>
    <w:p w14:paraId="3E52D492" w14:textId="77777777" w:rsidR="006F1237" w:rsidRDefault="006F1237" w:rsidP="00795A49">
      <w:pPr>
        <w:tabs>
          <w:tab w:val="left" w:pos="1091"/>
        </w:tabs>
        <w:rPr>
          <w:rFonts w:ascii="Times New Roman" w:eastAsia="Times New Roman" w:hAnsi="Times New Roman" w:cs="Times New Roman"/>
          <w:sz w:val="26"/>
          <w:szCs w:val="26"/>
        </w:rPr>
      </w:pPr>
    </w:p>
    <w:p w14:paraId="5F9B736B" w14:textId="77777777" w:rsidR="006F1237" w:rsidRDefault="006F1237" w:rsidP="00795A49">
      <w:pPr>
        <w:tabs>
          <w:tab w:val="left" w:pos="1091"/>
        </w:tabs>
        <w:rPr>
          <w:rFonts w:ascii="Times New Roman" w:eastAsia="Times New Roman" w:hAnsi="Times New Roman" w:cs="Times New Roman"/>
          <w:sz w:val="26"/>
          <w:szCs w:val="26"/>
        </w:rPr>
      </w:pPr>
    </w:p>
    <w:p w14:paraId="61FB07B5" w14:textId="77777777" w:rsidR="006F1237" w:rsidRDefault="006F1237" w:rsidP="00795A49">
      <w:pPr>
        <w:tabs>
          <w:tab w:val="left" w:pos="1091"/>
        </w:tabs>
        <w:rPr>
          <w:rFonts w:ascii="Times New Roman" w:eastAsia="Times New Roman" w:hAnsi="Times New Roman" w:cs="Times New Roman"/>
          <w:sz w:val="26"/>
          <w:szCs w:val="26"/>
        </w:rPr>
      </w:pPr>
    </w:p>
    <w:p w14:paraId="65A2CD34" w14:textId="77777777" w:rsidR="006F1237" w:rsidRDefault="006F1237" w:rsidP="00795A49">
      <w:pPr>
        <w:tabs>
          <w:tab w:val="left" w:pos="1091"/>
        </w:tabs>
        <w:rPr>
          <w:rFonts w:ascii="Times New Roman" w:eastAsia="Times New Roman" w:hAnsi="Times New Roman" w:cs="Times New Roman"/>
          <w:sz w:val="26"/>
          <w:szCs w:val="26"/>
        </w:rPr>
      </w:pPr>
    </w:p>
    <w:p w14:paraId="7709341D" w14:textId="77777777" w:rsidR="006F1237" w:rsidRDefault="006F1237" w:rsidP="00795A49">
      <w:pPr>
        <w:tabs>
          <w:tab w:val="left" w:pos="1091"/>
        </w:tabs>
        <w:rPr>
          <w:rFonts w:ascii="Times New Roman" w:eastAsia="Times New Roman" w:hAnsi="Times New Roman" w:cs="Times New Roman"/>
          <w:sz w:val="26"/>
          <w:szCs w:val="26"/>
        </w:rPr>
      </w:pPr>
    </w:p>
    <w:p w14:paraId="1157AE15" w14:textId="77777777" w:rsidR="006F1237" w:rsidRDefault="006F1237" w:rsidP="00795A49">
      <w:pPr>
        <w:tabs>
          <w:tab w:val="left" w:pos="1091"/>
        </w:tabs>
        <w:rPr>
          <w:rFonts w:ascii="Times New Roman" w:eastAsia="Times New Roman" w:hAnsi="Times New Roman" w:cs="Times New Roman"/>
          <w:sz w:val="26"/>
          <w:szCs w:val="26"/>
        </w:rPr>
      </w:pPr>
    </w:p>
    <w:p w14:paraId="17C19627" w14:textId="77777777" w:rsidR="006F1237" w:rsidRPr="00442B90" w:rsidRDefault="006F1237" w:rsidP="006F1237">
      <w:pPr>
        <w:rPr>
          <w:rFonts w:ascii="Times New Roman" w:eastAsia="Calibri" w:hAnsi="Times New Roman" w:cs="Times New Roman"/>
          <w:b/>
          <w:i/>
          <w:color w:val="000000" w:themeColor="text1"/>
          <w:sz w:val="28"/>
          <w:szCs w:val="28"/>
          <w:lang w:val="vi-VN"/>
        </w:rPr>
      </w:pPr>
      <w:r w:rsidRPr="00442B90">
        <w:rPr>
          <w:rFonts w:ascii="Times New Roman" w:eastAsia="Calibri" w:hAnsi="Times New Roman" w:cs="Times New Roman"/>
          <w:b/>
          <w:i/>
          <w:color w:val="000000" w:themeColor="text1"/>
          <w:sz w:val="28"/>
          <w:szCs w:val="28"/>
          <w:lang w:val="vi-VN"/>
        </w:rPr>
        <w:lastRenderedPageBreak/>
        <w:t>Mẫu Tờ khai</w:t>
      </w:r>
      <w:r>
        <w:rPr>
          <w:rFonts w:ascii="Times New Roman" w:eastAsia="Calibri" w:hAnsi="Times New Roman" w:cs="Times New Roman"/>
          <w:b/>
          <w:i/>
          <w:color w:val="000000" w:themeColor="text1"/>
          <w:sz w:val="28"/>
          <w:szCs w:val="28"/>
          <w:lang w:val="vi-VN"/>
        </w:rPr>
        <w:t xml:space="preserve"> đổi tên cảng cạn</w:t>
      </w:r>
      <w:r w:rsidRPr="00442B90">
        <w:rPr>
          <w:rFonts w:ascii="Times New Roman" w:eastAsia="Calibri" w:hAnsi="Times New Roman" w:cs="Times New Roman"/>
          <w:b/>
          <w:i/>
          <w:color w:val="000000" w:themeColor="text1"/>
          <w:sz w:val="28"/>
          <w:szCs w:val="28"/>
          <w:lang w:val="vi-VN"/>
        </w:rPr>
        <w:t>:</w:t>
      </w:r>
    </w:p>
    <w:p w14:paraId="78AA1EC5" w14:textId="77777777" w:rsidR="006F1237" w:rsidRPr="0050139A" w:rsidRDefault="006F1237" w:rsidP="006F1237">
      <w:pPr>
        <w:rPr>
          <w:rFonts w:ascii="Times New Roman" w:eastAsia="Calibri" w:hAnsi="Times New Roman" w:cs="Times New Roman"/>
          <w:b/>
          <w:iCs/>
          <w:color w:val="000000" w:themeColor="text1"/>
          <w:sz w:val="4"/>
          <w:szCs w:val="4"/>
          <w:lang w:val="vi-VN"/>
        </w:rPr>
      </w:pPr>
    </w:p>
    <w:tbl>
      <w:tblPr>
        <w:tblW w:w="0" w:type="auto"/>
        <w:tblLook w:val="04A0" w:firstRow="1" w:lastRow="0" w:firstColumn="1" w:lastColumn="0" w:noHBand="0" w:noVBand="1"/>
      </w:tblPr>
      <w:tblGrid>
        <w:gridCol w:w="3777"/>
        <w:gridCol w:w="5294"/>
      </w:tblGrid>
      <w:tr w:rsidR="006F1237" w:rsidRPr="00C31BFE" w14:paraId="5954CF76" w14:textId="77777777" w:rsidTr="00F20E04">
        <w:trPr>
          <w:trHeight w:val="926"/>
        </w:trPr>
        <w:tc>
          <w:tcPr>
            <w:tcW w:w="3777" w:type="dxa"/>
          </w:tcPr>
          <w:p w14:paraId="316B6C25" w14:textId="77777777" w:rsidR="006F1237" w:rsidRPr="00C31BFE" w:rsidRDefault="006F1237" w:rsidP="00F20E04">
            <w:pPr>
              <w:widowControl w:val="0"/>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0224" behindDoc="0" locked="0" layoutInCell="1" allowOverlap="1" wp14:anchorId="5B74E475" wp14:editId="2E6D4973">
                      <wp:simplePos x="0" y="0"/>
                      <wp:positionH relativeFrom="column">
                        <wp:posOffset>851535</wp:posOffset>
                      </wp:positionH>
                      <wp:positionV relativeFrom="paragraph">
                        <wp:posOffset>196215</wp:posOffset>
                      </wp:positionV>
                      <wp:extent cx="619125" cy="0"/>
                      <wp:effectExtent l="0" t="0" r="28575" b="19050"/>
                      <wp:wrapNone/>
                      <wp:docPr id="932975270"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62EBEA7" id="Straight Connector 10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7.05pt,15.45pt" to="115.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" strokecolor="black [3200]" strokeweight=".5pt">
                      <v:stroke joinstyle="miter"/>
                    </v:line>
                  </w:pict>
                </mc:Fallback>
              </mc:AlternateContent>
            </w:r>
            <w:r>
              <w:rPr>
                <w:rFonts w:ascii="Times New Roman" w:eastAsia="Times New Roman" w:hAnsi="Times New Roman" w:cs="Times New Roman"/>
                <w:b/>
                <w:bCs/>
                <w:color w:val="000000"/>
                <w:sz w:val="24"/>
                <w:szCs w:val="24"/>
              </w:rPr>
              <w:t>T</w:t>
            </w:r>
            <w:r w:rsidRPr="00C31BFE">
              <w:rPr>
                <w:rFonts w:ascii="Times New Roman" w:eastAsia="Times New Roman" w:hAnsi="Times New Roman" w:cs="Times New Roman"/>
                <w:b/>
                <w:bCs/>
                <w:color w:val="000000"/>
                <w:sz w:val="24"/>
                <w:szCs w:val="24"/>
              </w:rPr>
              <w:t>ÊN TỔ CHỨC</w:t>
            </w:r>
          </w:p>
        </w:tc>
        <w:tc>
          <w:tcPr>
            <w:tcW w:w="5294" w:type="dxa"/>
          </w:tcPr>
          <w:p w14:paraId="01209599" w14:textId="77777777" w:rsidR="006F1237" w:rsidRPr="00C31BFE" w:rsidRDefault="006F1237"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color w:val="000000"/>
                <w:sz w:val="24"/>
                <w:szCs w:val="24"/>
              </w:rPr>
              <w:t>CỘNG HÒA XÃ HỘI CHỦ NGHĨA VIỆT NAM</w:t>
            </w:r>
          </w:p>
          <w:p w14:paraId="5A17AD00" w14:textId="77777777" w:rsidR="006F1237" w:rsidRPr="00C31BFE" w:rsidRDefault="006F1237"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1248" behindDoc="0" locked="0" layoutInCell="1" allowOverlap="1" wp14:anchorId="31A79EAA" wp14:editId="067EAA17">
                      <wp:simplePos x="0" y="0"/>
                      <wp:positionH relativeFrom="column">
                        <wp:posOffset>708660</wp:posOffset>
                      </wp:positionH>
                      <wp:positionV relativeFrom="paragraph">
                        <wp:posOffset>196215</wp:posOffset>
                      </wp:positionV>
                      <wp:extent cx="1809750" cy="0"/>
                      <wp:effectExtent l="0" t="0" r="19050" b="19050"/>
                      <wp:wrapNone/>
                      <wp:docPr id="1364008355"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89BAD4" id="Straight Connector 1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15.45pt" to="198.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Độc lập - Tự do - Hạnh phúc</w:t>
            </w:r>
          </w:p>
        </w:tc>
      </w:tr>
      <w:tr w:rsidR="006F1237" w:rsidRPr="00C31BFE" w14:paraId="0FB6A888" w14:textId="77777777" w:rsidTr="00F20E04">
        <w:tc>
          <w:tcPr>
            <w:tcW w:w="3777" w:type="dxa"/>
          </w:tcPr>
          <w:p w14:paraId="25A7CDD7" w14:textId="77777777" w:rsidR="006F1237" w:rsidRPr="00C31BFE" w:rsidRDefault="006F1237" w:rsidP="00F20E04">
            <w:pPr>
              <w:widowControl w:val="0"/>
              <w:jc w:val="center"/>
              <w:rPr>
                <w:rFonts w:ascii="Times New Roman" w:eastAsia="Times New Roman" w:hAnsi="Times New Roman" w:cs="Times New Roman"/>
                <w:b/>
                <w:bCs/>
                <w:color w:val="000000"/>
                <w:sz w:val="26"/>
                <w:szCs w:val="26"/>
              </w:rPr>
            </w:pPr>
            <w:r w:rsidRPr="00C31BFE">
              <w:rPr>
                <w:rFonts w:ascii="Times New Roman" w:eastAsia="Times New Roman" w:hAnsi="Times New Roman" w:cs="Times New Roman"/>
                <w:color w:val="000000"/>
                <w:sz w:val="26"/>
                <w:szCs w:val="26"/>
              </w:rPr>
              <w:t>Số: ……….</w:t>
            </w:r>
          </w:p>
        </w:tc>
        <w:tc>
          <w:tcPr>
            <w:tcW w:w="5294" w:type="dxa"/>
          </w:tcPr>
          <w:p w14:paraId="31908121" w14:textId="77777777" w:rsidR="006F1237" w:rsidRPr="00C31BFE" w:rsidRDefault="006F1237" w:rsidP="00F20E04">
            <w:pPr>
              <w:widowControl w:val="0"/>
              <w:jc w:val="center"/>
              <w:rPr>
                <w:rFonts w:ascii="Times New Roman" w:eastAsia="Times New Roman" w:hAnsi="Times New Roman" w:cs="Times New Roman"/>
                <w:b/>
                <w:bCs/>
                <w:i/>
                <w:iCs/>
                <w:color w:val="000000"/>
                <w:sz w:val="26"/>
                <w:szCs w:val="26"/>
              </w:rPr>
            </w:pPr>
            <w:r w:rsidRPr="00C31BFE">
              <w:rPr>
                <w:rFonts w:ascii="Times New Roman" w:eastAsia="Times New Roman" w:hAnsi="Times New Roman" w:cs="Times New Roman"/>
                <w:i/>
                <w:iCs/>
                <w:color w:val="000000"/>
                <w:sz w:val="26"/>
                <w:szCs w:val="26"/>
              </w:rPr>
              <w:t>…., ngày … tháng … năm ...</w:t>
            </w:r>
          </w:p>
        </w:tc>
      </w:tr>
    </w:tbl>
    <w:p w14:paraId="6D6C1F34" w14:textId="77777777" w:rsidR="006F1237" w:rsidRPr="00C31BFE" w:rsidRDefault="006F1237" w:rsidP="006F1237">
      <w:pPr>
        <w:widowControl w:val="0"/>
        <w:spacing w:after="0" w:line="240" w:lineRule="auto"/>
        <w:jc w:val="center"/>
        <w:rPr>
          <w:rFonts w:ascii="Times New Roman" w:eastAsia="Times New Roman" w:hAnsi="Times New Roman" w:cs="Times New Roman"/>
          <w:b/>
          <w:bCs/>
          <w:color w:val="000000"/>
          <w:sz w:val="27"/>
          <w:szCs w:val="27"/>
        </w:rPr>
      </w:pPr>
    </w:p>
    <w:p w14:paraId="67F5F7C3" w14:textId="77777777" w:rsidR="006F1237" w:rsidRPr="00C31BFE" w:rsidRDefault="006F1237" w:rsidP="006F1237">
      <w:pPr>
        <w:widowControl w:val="0"/>
        <w:spacing w:after="0" w:line="240" w:lineRule="auto"/>
        <w:jc w:val="center"/>
        <w:rPr>
          <w:rFonts w:ascii="Times New Roman" w:eastAsia="Times New Roman" w:hAnsi="Times New Roman" w:cs="Times New Roman"/>
          <w:b/>
          <w:bCs/>
          <w:color w:val="000000"/>
          <w:sz w:val="27"/>
          <w:szCs w:val="27"/>
        </w:rPr>
      </w:pPr>
      <w:r w:rsidRPr="00C31BFE">
        <w:rPr>
          <w:rFonts w:ascii="Times New Roman" w:eastAsia="Times New Roman" w:hAnsi="Times New Roman" w:cs="Times New Roman"/>
          <w:b/>
          <w:bCs/>
          <w:color w:val="000000"/>
          <w:sz w:val="27"/>
          <w:szCs w:val="27"/>
        </w:rPr>
        <w:t>TỜ KHAI</w:t>
      </w:r>
    </w:p>
    <w:p w14:paraId="622EE701" w14:textId="77777777" w:rsidR="006F1237" w:rsidRPr="00C31BFE" w:rsidRDefault="006F1237" w:rsidP="006F1237">
      <w:pPr>
        <w:widowControl w:val="0"/>
        <w:spacing w:after="0" w:line="240" w:lineRule="auto"/>
        <w:jc w:val="center"/>
        <w:rPr>
          <w:rFonts w:ascii="Times New Roman" w:eastAsia="Times New Roman" w:hAnsi="Times New Roman" w:cs="Times New Roman"/>
          <w:b/>
          <w:bCs/>
          <w:color w:val="000000"/>
          <w:sz w:val="27"/>
          <w:szCs w:val="27"/>
        </w:rPr>
      </w:pPr>
      <w:r w:rsidRPr="00C31BFE">
        <w:rPr>
          <w:rFonts w:ascii="Times New Roman" w:eastAsia="Times New Roman" w:hAnsi="Times New Roman" w:cs="Times New Roman"/>
          <w:b/>
          <w:bCs/>
          <w:color w:val="000000"/>
          <w:sz w:val="27"/>
          <w:szCs w:val="27"/>
        </w:rPr>
        <w:t>Đổi tên cảng cạn</w:t>
      </w:r>
    </w:p>
    <w:p w14:paraId="3C60F22C" w14:textId="77777777" w:rsidR="006F1237" w:rsidRPr="00C31BFE" w:rsidRDefault="006F1237" w:rsidP="006F1237">
      <w:pPr>
        <w:widowControl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gửi: ………………………………</w:t>
      </w:r>
    </w:p>
    <w:p w14:paraId="6E374F88"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Tên doanh nghiệp, tổ chức: ………………………………………………………..</w:t>
      </w:r>
    </w:p>
    <w:p w14:paraId="5AF31488"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Người đại diện theo pháp luật: …………………………………………………….</w:t>
      </w:r>
    </w:p>
    <w:p w14:paraId="3A6796A0"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Đăng ký kinh doanh: Số ……….do……… cấp ngày……….. tháng …..năm.......... tại…………………………..</w:t>
      </w:r>
    </w:p>
    <w:p w14:paraId="330A3D36"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Địa chỉ: ………………………………………………………………………………</w:t>
      </w:r>
    </w:p>
    <w:p w14:paraId="2ADB063A"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Số điện thoại liên hệ: ………………………………………………………………..</w:t>
      </w:r>
    </w:p>
    <w:p w14:paraId="2F8AAF18"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Đề nghị ………(1) xem xét, chấp thuận đổi tên cảng cạn với các thông tin dưới đây:</w:t>
      </w:r>
    </w:p>
    <w:p w14:paraId="766C0541"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1. Tên công trình: ……………………………………………………………………</w:t>
      </w:r>
    </w:p>
    <w:p w14:paraId="29129124"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2. Vị trí: ……………………………………………………………………………..</w:t>
      </w:r>
    </w:p>
    <w:p w14:paraId="4856D5BD"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3. Tên cũ đã công bố: ………………………………………………………………</w:t>
      </w:r>
    </w:p>
    <w:p w14:paraId="46528E53" w14:textId="77777777" w:rsidR="006F1237" w:rsidRPr="00C31BFE" w:rsidRDefault="006F1237" w:rsidP="006F1237">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4. Tên mới: …………………………………………………………………………</w:t>
      </w:r>
    </w:p>
    <w:p w14:paraId="682AD7BF" w14:textId="77777777" w:rsidR="006F1237" w:rsidRDefault="006F1237" w:rsidP="006F1237">
      <w:pPr>
        <w:widowControl w:val="0"/>
        <w:spacing w:before="120" w:line="240" w:lineRule="auto"/>
        <w:rPr>
          <w:rFonts w:ascii="Times New Roman" w:eastAsia="Times New Roman" w:hAnsi="Times New Roman" w:cs="Times New Roman"/>
          <w:color w:val="000000"/>
          <w:sz w:val="27"/>
          <w:szCs w:val="27"/>
          <w:lang w:val="vi-VN"/>
        </w:rPr>
      </w:pPr>
      <w:r w:rsidRPr="00C31BFE">
        <w:rPr>
          <w:rFonts w:ascii="Times New Roman" w:eastAsia="Times New Roman" w:hAnsi="Times New Roman" w:cs="Times New Roman"/>
          <w:color w:val="000000"/>
          <w:sz w:val="27"/>
          <w:szCs w:val="27"/>
        </w:rPr>
        <w:t>Kính Đề nghị …………………………… (1) …………………………… xem xét, giải quyết./.</w:t>
      </w:r>
    </w:p>
    <w:p w14:paraId="4EA3B32C" w14:textId="77777777" w:rsidR="006F1237" w:rsidRPr="00442B90" w:rsidRDefault="006F1237" w:rsidP="006F1237">
      <w:pPr>
        <w:widowControl w:val="0"/>
        <w:spacing w:after="0" w:line="360" w:lineRule="auto"/>
        <w:rPr>
          <w:rFonts w:ascii="Times New Roman" w:eastAsia="Times New Roman" w:hAnsi="Times New Roman" w:cs="Times New Roman"/>
          <w:color w:val="000000"/>
          <w:sz w:val="27"/>
          <w:szCs w:val="27"/>
          <w:lang w:val="vi-VN"/>
        </w:rPr>
      </w:pPr>
    </w:p>
    <w:tbl>
      <w:tblPr>
        <w:tblW w:w="0" w:type="auto"/>
        <w:tblLook w:val="04A0" w:firstRow="1" w:lastRow="0" w:firstColumn="1" w:lastColumn="0" w:noHBand="0" w:noVBand="1"/>
      </w:tblPr>
      <w:tblGrid>
        <w:gridCol w:w="4644"/>
        <w:gridCol w:w="4644"/>
      </w:tblGrid>
      <w:tr w:rsidR="006F1237" w:rsidRPr="00C31BFE" w14:paraId="01B6AC00" w14:textId="77777777" w:rsidTr="00F20E04">
        <w:tc>
          <w:tcPr>
            <w:tcW w:w="4644" w:type="dxa"/>
          </w:tcPr>
          <w:p w14:paraId="791D7154" w14:textId="77777777" w:rsidR="006F1237" w:rsidRPr="00C31BFE" w:rsidRDefault="006F1237" w:rsidP="00F20E04">
            <w:pPr>
              <w:widowControl w:val="0"/>
              <w:spacing w:before="100" w:beforeAutospacing="1" w:after="100" w:afterAutospacing="1"/>
              <w:rPr>
                <w:rFonts w:ascii="Times New Roman" w:eastAsia="Times New Roman" w:hAnsi="Times New Roman" w:cs="Times New Roman"/>
                <w:color w:val="000000"/>
                <w:sz w:val="27"/>
                <w:szCs w:val="27"/>
              </w:rPr>
            </w:pPr>
          </w:p>
        </w:tc>
        <w:tc>
          <w:tcPr>
            <w:tcW w:w="4644" w:type="dxa"/>
          </w:tcPr>
          <w:p w14:paraId="79919541" w14:textId="77777777" w:rsidR="006F1237" w:rsidRPr="00C31BFE" w:rsidRDefault="006F1237" w:rsidP="00F20E04">
            <w:pPr>
              <w:widowControl w:val="0"/>
              <w:spacing w:after="0"/>
              <w:jc w:val="center"/>
              <w:rPr>
                <w:rFonts w:ascii="Times New Roman" w:eastAsia="Times New Roman" w:hAnsi="Times New Roman" w:cs="Times New Roman"/>
                <w:b/>
                <w:bCs/>
                <w:color w:val="000000"/>
                <w:sz w:val="27"/>
                <w:szCs w:val="27"/>
              </w:rPr>
            </w:pPr>
            <w:r w:rsidRPr="00C31BFE">
              <w:rPr>
                <w:rFonts w:ascii="Times New Roman" w:eastAsia="Times New Roman" w:hAnsi="Times New Roman" w:cs="Times New Roman"/>
                <w:b/>
                <w:bCs/>
                <w:color w:val="000000"/>
                <w:sz w:val="27"/>
                <w:szCs w:val="27"/>
              </w:rPr>
              <w:t>CHỦ ĐẦU TƯ</w:t>
            </w:r>
          </w:p>
          <w:p w14:paraId="6117D4A0" w14:textId="77777777" w:rsidR="006F1237" w:rsidRPr="00C31BFE" w:rsidRDefault="006F1237" w:rsidP="00F20E04">
            <w:pPr>
              <w:widowControl w:val="0"/>
              <w:spacing w:after="0"/>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w:t>
            </w:r>
            <w:r w:rsidRPr="00C31BFE">
              <w:rPr>
                <w:rFonts w:ascii="Times New Roman" w:eastAsia="Times New Roman" w:hAnsi="Times New Roman" w:cs="Times New Roman"/>
                <w:i/>
                <w:iCs/>
                <w:color w:val="000000"/>
                <w:sz w:val="27"/>
                <w:szCs w:val="27"/>
              </w:rPr>
              <w:t>Ký, ghi rõ họ tên, đóng dấu</w:t>
            </w:r>
            <w:r w:rsidRPr="00C31BFE">
              <w:rPr>
                <w:rFonts w:ascii="Times New Roman" w:eastAsia="Times New Roman" w:hAnsi="Times New Roman" w:cs="Times New Roman"/>
                <w:color w:val="000000"/>
                <w:sz w:val="27"/>
                <w:szCs w:val="27"/>
              </w:rPr>
              <w:t>)</w:t>
            </w:r>
          </w:p>
          <w:p w14:paraId="6A44DB42" w14:textId="77777777" w:rsidR="006F1237" w:rsidRPr="00C31BFE" w:rsidRDefault="006F1237" w:rsidP="00F20E04">
            <w:pPr>
              <w:widowControl w:val="0"/>
              <w:spacing w:after="0"/>
              <w:rPr>
                <w:rFonts w:ascii="Times New Roman" w:eastAsia="Times New Roman" w:hAnsi="Times New Roman" w:cs="Times New Roman"/>
                <w:color w:val="000000"/>
                <w:sz w:val="27"/>
                <w:szCs w:val="27"/>
              </w:rPr>
            </w:pPr>
          </w:p>
          <w:p w14:paraId="6E9C6AB6" w14:textId="77777777" w:rsidR="006F1237" w:rsidRPr="00C31BFE" w:rsidRDefault="006F1237" w:rsidP="00F20E04">
            <w:pPr>
              <w:widowControl w:val="0"/>
              <w:spacing w:before="100" w:beforeAutospacing="1" w:after="100" w:afterAutospacing="1"/>
              <w:rPr>
                <w:rFonts w:ascii="Times New Roman" w:eastAsia="Times New Roman" w:hAnsi="Times New Roman" w:cs="Times New Roman"/>
                <w:color w:val="000000"/>
                <w:sz w:val="27"/>
                <w:szCs w:val="27"/>
              </w:rPr>
            </w:pPr>
          </w:p>
        </w:tc>
      </w:tr>
    </w:tbl>
    <w:p w14:paraId="57F1346B" w14:textId="77777777" w:rsidR="006F1237" w:rsidRDefault="006F1237" w:rsidP="006F1237"/>
    <w:p w14:paraId="76B220D4" w14:textId="77777777" w:rsidR="006F1237" w:rsidRDefault="006F1237" w:rsidP="00795A49">
      <w:pPr>
        <w:tabs>
          <w:tab w:val="left" w:pos="1091"/>
        </w:tabs>
        <w:rPr>
          <w:rFonts w:ascii="Times New Roman" w:eastAsia="Times New Roman" w:hAnsi="Times New Roman" w:cs="Times New Roman"/>
          <w:sz w:val="26"/>
          <w:szCs w:val="26"/>
        </w:rPr>
      </w:pPr>
    </w:p>
    <w:p w14:paraId="3306679C" w14:textId="77777777" w:rsidR="006F1237" w:rsidRDefault="006F1237" w:rsidP="00795A49">
      <w:pPr>
        <w:tabs>
          <w:tab w:val="left" w:pos="1091"/>
        </w:tabs>
        <w:rPr>
          <w:rFonts w:ascii="Times New Roman" w:eastAsia="Times New Roman" w:hAnsi="Times New Roman" w:cs="Times New Roman"/>
          <w:sz w:val="26"/>
          <w:szCs w:val="26"/>
        </w:rPr>
      </w:pPr>
    </w:p>
    <w:p w14:paraId="4A0EA3DE" w14:textId="77777777" w:rsidR="00094A3D" w:rsidRDefault="00094A3D" w:rsidP="00795A49">
      <w:pPr>
        <w:tabs>
          <w:tab w:val="left" w:pos="1091"/>
        </w:tabs>
        <w:rPr>
          <w:rFonts w:ascii="Times New Roman" w:eastAsia="Times New Roman" w:hAnsi="Times New Roman" w:cs="Times New Roman"/>
          <w:sz w:val="26"/>
          <w:szCs w:val="26"/>
        </w:rPr>
      </w:pPr>
    </w:p>
    <w:p w14:paraId="48C95682" w14:textId="4B9AB536" w:rsidR="009757DA" w:rsidRPr="00FA005D" w:rsidRDefault="009757DA" w:rsidP="009757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DF561D">
        <w:rPr>
          <w:rFonts w:ascii="Times New Roman Bold" w:hAnsi="Times New Roman Bold" w:cs="Times New Roman"/>
          <w:b/>
          <w:color w:val="000000" w:themeColor="text1"/>
          <w:spacing w:val="-4"/>
          <w:sz w:val="28"/>
          <w:szCs w:val="28"/>
        </w:rPr>
        <w:t xml:space="preserve">Thủ tục </w:t>
      </w:r>
      <w:r w:rsidR="001B3B9D" w:rsidRPr="001B3B9D">
        <w:rPr>
          <w:rFonts w:ascii="Times New Roman Bold" w:hAnsi="Times New Roman Bold" w:cs="Times New Roman"/>
          <w:b/>
          <w:color w:val="000000" w:themeColor="text1"/>
          <w:spacing w:val="-4"/>
          <w:sz w:val="28"/>
          <w:szCs w:val="28"/>
        </w:rPr>
        <w:t xml:space="preserve">Cấp Giấy phép vận tải qua biên giới </w:t>
      </w:r>
      <w:r w:rsidRPr="00DF561D">
        <w:rPr>
          <w:rFonts w:ascii="Times New Roman Bold" w:hAnsi="Times New Roman Bold" w:cs="Times New Roman"/>
          <w:b/>
          <w:color w:val="000000" w:themeColor="text1"/>
          <w:spacing w:val="-4"/>
          <w:sz w:val="28"/>
          <w:szCs w:val="28"/>
        </w:rPr>
        <w:t>(Số hồ sơ TTHC:</w:t>
      </w:r>
      <w:r w:rsidRPr="00DF561D">
        <w:rPr>
          <w:rFonts w:ascii="Nunito" w:hAnsi="Nunito"/>
          <w:b/>
          <w:color w:val="1E2F41"/>
          <w:sz w:val="27"/>
          <w:szCs w:val="27"/>
          <w:shd w:val="clear" w:color="auto" w:fill="FFFFFF"/>
        </w:rPr>
        <w:t xml:space="preserve"> </w:t>
      </w:r>
      <w:r w:rsidR="001B3B9D" w:rsidRPr="001B3B9D">
        <w:rPr>
          <w:rFonts w:ascii="Times New Roman" w:eastAsia="Times New Roman" w:hAnsi="Times New Roman" w:cs="Times New Roman"/>
          <w:b/>
          <w:sz w:val="26"/>
          <w:szCs w:val="26"/>
        </w:rPr>
        <w:t>1.004261</w:t>
      </w:r>
      <w:r w:rsidRPr="00DF561D">
        <w:rPr>
          <w:rFonts w:ascii="Times New Roman" w:eastAsia="Times New Roman" w:hAnsi="Times New Roman" w:cs="Times New Roman"/>
          <w:b/>
          <w:sz w:val="26"/>
          <w:szCs w:val="26"/>
        </w:rPr>
        <w:t>)</w:t>
      </w:r>
    </w:p>
    <w:p w14:paraId="6F08A7E5"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3DC6A8F" w14:textId="67DF8E42" w:rsidR="006D0F85" w:rsidRPr="006D0F85" w:rsidRDefault="006D0F85" w:rsidP="006D0F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D0F85">
        <w:rPr>
          <w:rFonts w:ascii="Times New Roman" w:hAnsi="Times New Roman" w:cs="Times New Roman"/>
          <w:color w:val="000000" w:themeColor="text1"/>
          <w:sz w:val="28"/>
          <w:szCs w:val="28"/>
        </w:rPr>
        <w:t xml:space="preserve"> Nộp hồ sơ TTHC:</w:t>
      </w:r>
    </w:p>
    <w:p w14:paraId="5D0E3D0C" w14:textId="06615FE2" w:rsidR="006D0F85" w:rsidRPr="006D0F85" w:rsidRDefault="006D0F85" w:rsidP="006D0F85">
      <w:pPr>
        <w:spacing w:after="0" w:line="360" w:lineRule="exact"/>
        <w:ind w:firstLine="567"/>
        <w:jc w:val="both"/>
        <w:rPr>
          <w:rFonts w:ascii="Times New Roman" w:hAnsi="Times New Roman" w:cs="Times New Roman"/>
          <w:color w:val="000000" w:themeColor="text1"/>
          <w:sz w:val="28"/>
          <w:szCs w:val="28"/>
        </w:rPr>
      </w:pPr>
      <w:r w:rsidRPr="006D0F85">
        <w:rPr>
          <w:rFonts w:ascii="Times New Roman" w:hAnsi="Times New Roman" w:cs="Times New Roman"/>
          <w:color w:val="000000" w:themeColor="text1"/>
          <w:sz w:val="28"/>
          <w:szCs w:val="28"/>
        </w:rPr>
        <w:t>Tổ chức, cá nhân gửi hồ sơ đề nghị cấp Giấy phép vận tải qua biên giới đến Sở Xây dựng.</w:t>
      </w:r>
    </w:p>
    <w:p w14:paraId="0648E47B" w14:textId="73D09753" w:rsidR="006D0F85" w:rsidRPr="006D0F85" w:rsidRDefault="006D0F85" w:rsidP="006D0F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D0F85">
        <w:rPr>
          <w:rFonts w:ascii="Times New Roman" w:hAnsi="Times New Roman" w:cs="Times New Roman"/>
          <w:color w:val="000000" w:themeColor="text1"/>
          <w:sz w:val="28"/>
          <w:szCs w:val="28"/>
        </w:rPr>
        <w:t xml:space="preserve"> Giải quyết TTHC:</w:t>
      </w:r>
    </w:p>
    <w:p w14:paraId="35720479" w14:textId="77777777" w:rsidR="006D0F85" w:rsidRPr="006D0F85" w:rsidRDefault="006D0F85" w:rsidP="006D0F85">
      <w:pPr>
        <w:spacing w:after="0" w:line="360" w:lineRule="exact"/>
        <w:ind w:firstLine="567"/>
        <w:jc w:val="both"/>
        <w:rPr>
          <w:rFonts w:ascii="Times New Roman" w:hAnsi="Times New Roman" w:cs="Times New Roman"/>
          <w:color w:val="000000" w:themeColor="text1"/>
          <w:sz w:val="28"/>
          <w:szCs w:val="28"/>
        </w:rPr>
      </w:pPr>
      <w:r w:rsidRPr="006D0F85">
        <w:rPr>
          <w:rFonts w:ascii="Times New Roman" w:hAnsi="Times New Roman" w:cs="Times New Roman"/>
          <w:color w:val="000000" w:themeColor="text1"/>
          <w:sz w:val="28"/>
          <w:szCs w:val="28"/>
        </w:rPr>
        <w:t>Sở Xây dựng tiếp nhận, kiểm tra hồ sơ. Trường hợp hồ sơ chưa đầy đủ theo quy định thì Sở Xây dựng hướng dẫn hoàn thiện trong thời hạn 01 (một) ngày làm việc, kể từ ngày nhận được hồ sơ. Trường hợp hồ sơ đầy đủ theo quy định thì Sở Xây dựng cấp giấy phép trong thời hạn 03 (ba) ngày làm việc kể từ ngày nhận được hồ sơ và gửi trực tiếp hoặc qua hệ thống bưu chính hoặc qua hệ thống dịch vụ công trực tuyến đến tổ chức, cá nhân. Trường hợp không cấp Giấy phép, Sở Xây dựng phải trả lời bằng văn bản và nêu rõ lý do.</w:t>
      </w:r>
    </w:p>
    <w:p w14:paraId="1784DFD9" w14:textId="77777777" w:rsidR="009757DA" w:rsidRPr="00147E40"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F8C456C"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35025EA" w14:textId="7777777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4CB4824" w14:textId="187C2ABD"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D0F85" w:rsidRPr="006D0F85">
        <w:rPr>
          <w:rFonts w:ascii="Times New Roman" w:hAnsi="Times New Roman" w:cs="Times New Roman"/>
          <w:color w:val="000000" w:themeColor="text1"/>
          <w:sz w:val="28"/>
          <w:szCs w:val="28"/>
        </w:rPr>
        <w:t>Bản chính hoặc biểu mẫu điện tử Đơn đề nghị cấp Giấy phép vận tải qua biên giới cho phương tiện theo mẫu quy định;</w:t>
      </w:r>
    </w:p>
    <w:p w14:paraId="06E74C69" w14:textId="769762CF"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D0F85">
        <w:rPr>
          <w:rFonts w:ascii="Times New Roman" w:hAnsi="Times New Roman" w:cs="Times New Roman"/>
          <w:color w:val="000000" w:themeColor="text1"/>
          <w:sz w:val="28"/>
          <w:szCs w:val="28"/>
        </w:rPr>
        <w:t>Bản sao hoặc bản sao điện tử Giấy chứng nhận đăng ký phương tiện;</w:t>
      </w:r>
    </w:p>
    <w:p w14:paraId="1A47EEA4" w14:textId="5FB13D82"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D0F85">
        <w:rPr>
          <w:rFonts w:ascii="Times New Roman" w:hAnsi="Times New Roman" w:cs="Times New Roman"/>
          <w:color w:val="000000" w:themeColor="text1"/>
          <w:sz w:val="28"/>
          <w:szCs w:val="28"/>
        </w:rPr>
        <w:t>Bản sao hoặc bản sao điện tử Giấy chứng nhận an toàn kỹ thuật và bảo vệ môi trường;</w:t>
      </w:r>
    </w:p>
    <w:p w14:paraId="5E8E851C" w14:textId="065EDA9B"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6D0F85">
        <w:rPr>
          <w:rFonts w:ascii="Times New Roman" w:hAnsi="Times New Roman" w:cs="Times New Roman"/>
          <w:color w:val="000000" w:themeColor="text1"/>
          <w:sz w:val="28"/>
          <w:szCs w:val="28"/>
        </w:rPr>
        <w:t>Bản sao hoặc bản sao điện tử Giấy chứng nhận bảo hiểm trách nhiệm dân sự của người kinh doanh vận tải hàng hóa dễ cháy, dễ nổ đối với người thứ ba; bản sao Giấy chứng nhận bảo hiểm trách nhiệm dân sự bắt buộc của người kinh doanh vận tải hành khách đối với hành khách.</w:t>
      </w:r>
    </w:p>
    <w:p w14:paraId="159B6785"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5DF1603"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1A279E8" w14:textId="77777777"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sidRPr="006D0F85">
        <w:rPr>
          <w:rFonts w:ascii="Times New Roman" w:hAnsi="Times New Roman" w:cs="Times New Roman"/>
          <w:color w:val="000000" w:themeColor="text1"/>
          <w:sz w:val="28"/>
          <w:szCs w:val="28"/>
        </w:rPr>
        <w:t>03 (ba) ngày làm việc kể từ ngày nhận được hồ sơ đầy đủ.</w:t>
      </w:r>
    </w:p>
    <w:p w14:paraId="1CB157D1" w14:textId="2727EC56"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5A829C81" w14:textId="4737C35E"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6D0F85" w:rsidRPr="006D0F85">
        <w:rPr>
          <w:rFonts w:ascii="Times New Roman" w:hAnsi="Times New Roman" w:cs="Times New Roman"/>
          <w:color w:val="000000" w:themeColor="text1"/>
          <w:sz w:val="28"/>
          <w:szCs w:val="28"/>
        </w:rPr>
        <w:t>Sở Xây dựng</w:t>
      </w:r>
    </w:p>
    <w:p w14:paraId="5FBAE7D0" w14:textId="7CA53EC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D0F85" w:rsidRPr="006D0F85">
        <w:rPr>
          <w:rFonts w:ascii="Times New Roman" w:hAnsi="Times New Roman" w:cs="Times New Roman"/>
          <w:color w:val="000000" w:themeColor="text1"/>
          <w:sz w:val="28"/>
          <w:szCs w:val="28"/>
        </w:rPr>
        <w:t>Giấy phép vận tải qua biên giới</w:t>
      </w:r>
    </w:p>
    <w:p w14:paraId="205C066F"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56F8B12"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336F49A" w14:textId="17D1711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857020" w:rsidRPr="006D0F85">
        <w:rPr>
          <w:rFonts w:ascii="Times New Roman" w:hAnsi="Times New Roman" w:cs="Times New Roman"/>
          <w:color w:val="000000" w:themeColor="text1"/>
          <w:sz w:val="28"/>
          <w:szCs w:val="28"/>
        </w:rPr>
        <w:t>Đơn đề nghị cấp Giấy phép vận tải qua biên giới cho phương tiện theo mẫu quy định</w:t>
      </w:r>
    </w:p>
    <w:p w14:paraId="0E52813B"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CB32C15" w14:textId="7FC2DDA6"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Thông tư số </w:t>
      </w:r>
      <w:r w:rsidRPr="006D0F85">
        <w:rPr>
          <w:rFonts w:ascii="Times New Roman" w:hAnsi="Times New Roman" w:cs="Times New Roman"/>
          <w:color w:val="000000" w:themeColor="text1"/>
          <w:sz w:val="28"/>
          <w:szCs w:val="28"/>
        </w:rPr>
        <w:t>08/2012/TT-BGTVT</w:t>
      </w:r>
      <w:r>
        <w:rPr>
          <w:rFonts w:ascii="Times New Roman" w:hAnsi="Times New Roman" w:cs="Times New Roman"/>
          <w:color w:val="000000" w:themeColor="text1"/>
          <w:sz w:val="28"/>
          <w:szCs w:val="28"/>
        </w:rPr>
        <w:t xml:space="preserve"> ngày 23/3/2012 của Bộ Giao thông Vận tải </w:t>
      </w:r>
      <w:r w:rsidRPr="006D0F85">
        <w:rPr>
          <w:rFonts w:ascii="Times New Roman" w:hAnsi="Times New Roman" w:cs="Times New Roman"/>
          <w:color w:val="000000" w:themeColor="text1"/>
          <w:sz w:val="28"/>
          <w:szCs w:val="28"/>
        </w:rPr>
        <w:t>Hướng dẫn thực hiện một số điều của Hiệp định giữa Chính phủ nước Cộng hòa xã hội chủ nghĩa Việt Nam và Chính phủ Hoàng gia Campuchia về vận tải thủy</w:t>
      </w:r>
    </w:p>
    <w:p w14:paraId="27343303" w14:textId="69896962" w:rsidR="006D0F85" w:rsidRDefault="006D0F85"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857020" w:rsidRPr="00857020">
        <w:rPr>
          <w:rFonts w:ascii="Times New Roman" w:hAnsi="Times New Roman" w:cs="Times New Roman"/>
          <w:color w:val="000000" w:themeColor="text1"/>
          <w:sz w:val="28"/>
          <w:szCs w:val="28"/>
        </w:rPr>
        <w:t>13/2023/TT-BGTVT</w:t>
      </w:r>
      <w:r w:rsidR="00857020">
        <w:rPr>
          <w:rFonts w:ascii="Times New Roman" w:hAnsi="Times New Roman" w:cs="Times New Roman"/>
          <w:color w:val="000000" w:themeColor="text1"/>
          <w:sz w:val="28"/>
          <w:szCs w:val="28"/>
        </w:rPr>
        <w:t xml:space="preserve"> ngày 30/6/2023 của Bộ Giao thông Vận tải </w:t>
      </w:r>
      <w:r w:rsidR="00857020" w:rsidRPr="00857020">
        <w:rPr>
          <w:rFonts w:ascii="Times New Roman" w:hAnsi="Times New Roman" w:cs="Times New Roman"/>
          <w:color w:val="000000" w:themeColor="text1"/>
          <w:sz w:val="28"/>
          <w:szCs w:val="28"/>
        </w:rPr>
        <w:t>Sửa đổi, bổ sung một số điều của các Thông tư hướng dẫn thực hiện một số điều của Hiệp định giữa Chính phủ nước Cộng hòa xã hội chủ nghĩa Việt Nam và Chính phủ Hoàng gia Campuchia về vận tải đường thủy</w:t>
      </w:r>
      <w:r w:rsidR="00857020">
        <w:rPr>
          <w:rFonts w:ascii="Times New Roman" w:hAnsi="Times New Roman" w:cs="Times New Roman"/>
          <w:color w:val="000000" w:themeColor="text1"/>
          <w:sz w:val="28"/>
          <w:szCs w:val="28"/>
        </w:rPr>
        <w:t>.</w:t>
      </w:r>
    </w:p>
    <w:p w14:paraId="325585C8" w14:textId="77B372BE" w:rsidR="00857020" w:rsidRDefault="00857020"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57020">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Xây dựng </w:t>
      </w:r>
      <w:r w:rsidRPr="00857020">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177B9724" w14:textId="77777777" w:rsidR="006D0F85" w:rsidRDefault="006D0F85" w:rsidP="009757DA">
      <w:pPr>
        <w:spacing w:after="0" w:line="360" w:lineRule="exact"/>
        <w:ind w:firstLine="567"/>
        <w:jc w:val="both"/>
        <w:rPr>
          <w:rFonts w:ascii="Times New Roman" w:hAnsi="Times New Roman" w:cs="Times New Roman"/>
          <w:color w:val="000000" w:themeColor="text1"/>
          <w:sz w:val="28"/>
          <w:szCs w:val="28"/>
        </w:rPr>
      </w:pPr>
    </w:p>
    <w:p w14:paraId="356B6830" w14:textId="77777777" w:rsidR="00094A3D" w:rsidRDefault="00094A3D" w:rsidP="00795A49">
      <w:pPr>
        <w:tabs>
          <w:tab w:val="left" w:pos="1091"/>
        </w:tabs>
        <w:rPr>
          <w:rFonts w:ascii="Times New Roman" w:eastAsia="Times New Roman" w:hAnsi="Times New Roman" w:cs="Times New Roman"/>
          <w:sz w:val="26"/>
          <w:szCs w:val="26"/>
        </w:rPr>
      </w:pPr>
    </w:p>
    <w:p w14:paraId="3AC24349" w14:textId="77777777" w:rsidR="009757DA" w:rsidRDefault="009757DA" w:rsidP="00795A49">
      <w:pPr>
        <w:tabs>
          <w:tab w:val="left" w:pos="1091"/>
        </w:tabs>
        <w:rPr>
          <w:rFonts w:ascii="Times New Roman" w:eastAsia="Times New Roman" w:hAnsi="Times New Roman" w:cs="Times New Roman"/>
          <w:sz w:val="26"/>
          <w:szCs w:val="26"/>
        </w:rPr>
      </w:pPr>
    </w:p>
    <w:p w14:paraId="0373F239" w14:textId="77777777" w:rsidR="009757DA" w:rsidRDefault="009757DA" w:rsidP="00795A49">
      <w:pPr>
        <w:tabs>
          <w:tab w:val="left" w:pos="1091"/>
        </w:tabs>
        <w:rPr>
          <w:rFonts w:ascii="Times New Roman" w:eastAsia="Times New Roman" w:hAnsi="Times New Roman" w:cs="Times New Roman"/>
          <w:sz w:val="26"/>
          <w:szCs w:val="26"/>
        </w:rPr>
      </w:pPr>
    </w:p>
    <w:p w14:paraId="74E6796F" w14:textId="77777777" w:rsidR="009757DA" w:rsidRDefault="009757DA" w:rsidP="00795A49">
      <w:pPr>
        <w:tabs>
          <w:tab w:val="left" w:pos="1091"/>
        </w:tabs>
        <w:rPr>
          <w:rFonts w:ascii="Times New Roman" w:eastAsia="Times New Roman" w:hAnsi="Times New Roman" w:cs="Times New Roman"/>
          <w:sz w:val="26"/>
          <w:szCs w:val="26"/>
        </w:rPr>
      </w:pPr>
    </w:p>
    <w:p w14:paraId="133D9C27" w14:textId="77777777" w:rsidR="009757DA" w:rsidRDefault="009757DA" w:rsidP="00795A49">
      <w:pPr>
        <w:tabs>
          <w:tab w:val="left" w:pos="1091"/>
        </w:tabs>
        <w:rPr>
          <w:rFonts w:ascii="Times New Roman" w:eastAsia="Times New Roman" w:hAnsi="Times New Roman" w:cs="Times New Roman"/>
          <w:sz w:val="26"/>
          <w:szCs w:val="26"/>
        </w:rPr>
      </w:pPr>
    </w:p>
    <w:p w14:paraId="2FF24561" w14:textId="77777777" w:rsidR="009757DA" w:rsidRDefault="009757DA" w:rsidP="00795A49">
      <w:pPr>
        <w:tabs>
          <w:tab w:val="left" w:pos="1091"/>
        </w:tabs>
        <w:rPr>
          <w:rFonts w:ascii="Times New Roman" w:eastAsia="Times New Roman" w:hAnsi="Times New Roman" w:cs="Times New Roman"/>
          <w:sz w:val="26"/>
          <w:szCs w:val="26"/>
        </w:rPr>
      </w:pPr>
    </w:p>
    <w:p w14:paraId="7E4EBDEE" w14:textId="77777777" w:rsidR="009757DA" w:rsidRDefault="009757DA" w:rsidP="00795A49">
      <w:pPr>
        <w:tabs>
          <w:tab w:val="left" w:pos="1091"/>
        </w:tabs>
        <w:rPr>
          <w:rFonts w:ascii="Times New Roman" w:eastAsia="Times New Roman" w:hAnsi="Times New Roman" w:cs="Times New Roman"/>
          <w:sz w:val="26"/>
          <w:szCs w:val="26"/>
        </w:rPr>
      </w:pPr>
    </w:p>
    <w:p w14:paraId="05AAAFAA" w14:textId="77777777" w:rsidR="009757DA" w:rsidRDefault="009757DA" w:rsidP="00795A49">
      <w:pPr>
        <w:tabs>
          <w:tab w:val="left" w:pos="1091"/>
        </w:tabs>
        <w:rPr>
          <w:rFonts w:ascii="Times New Roman" w:eastAsia="Times New Roman" w:hAnsi="Times New Roman" w:cs="Times New Roman"/>
          <w:sz w:val="26"/>
          <w:szCs w:val="26"/>
        </w:rPr>
      </w:pPr>
    </w:p>
    <w:p w14:paraId="28BBFC46" w14:textId="77777777" w:rsidR="009757DA" w:rsidRDefault="009757DA" w:rsidP="00795A49">
      <w:pPr>
        <w:tabs>
          <w:tab w:val="left" w:pos="1091"/>
        </w:tabs>
        <w:rPr>
          <w:rFonts w:ascii="Times New Roman" w:eastAsia="Times New Roman" w:hAnsi="Times New Roman" w:cs="Times New Roman"/>
          <w:sz w:val="26"/>
          <w:szCs w:val="26"/>
        </w:rPr>
      </w:pPr>
    </w:p>
    <w:p w14:paraId="2FF5E716" w14:textId="77777777" w:rsidR="009757DA" w:rsidRDefault="009757DA" w:rsidP="00795A49">
      <w:pPr>
        <w:tabs>
          <w:tab w:val="left" w:pos="1091"/>
        </w:tabs>
        <w:rPr>
          <w:rFonts w:ascii="Times New Roman" w:eastAsia="Times New Roman" w:hAnsi="Times New Roman" w:cs="Times New Roman"/>
          <w:sz w:val="26"/>
          <w:szCs w:val="26"/>
        </w:rPr>
      </w:pPr>
    </w:p>
    <w:p w14:paraId="5FD287D2" w14:textId="77777777" w:rsidR="009757DA" w:rsidRDefault="009757DA" w:rsidP="00795A49">
      <w:pPr>
        <w:tabs>
          <w:tab w:val="left" w:pos="1091"/>
        </w:tabs>
        <w:rPr>
          <w:rFonts w:ascii="Times New Roman" w:eastAsia="Times New Roman" w:hAnsi="Times New Roman" w:cs="Times New Roman"/>
          <w:sz w:val="26"/>
          <w:szCs w:val="26"/>
        </w:rPr>
      </w:pPr>
    </w:p>
    <w:p w14:paraId="72991DC9" w14:textId="77777777" w:rsidR="009757DA" w:rsidRDefault="009757DA" w:rsidP="00795A49">
      <w:pPr>
        <w:tabs>
          <w:tab w:val="left" w:pos="1091"/>
        </w:tabs>
        <w:rPr>
          <w:rFonts w:ascii="Times New Roman" w:eastAsia="Times New Roman" w:hAnsi="Times New Roman" w:cs="Times New Roman"/>
          <w:sz w:val="26"/>
          <w:szCs w:val="26"/>
        </w:rPr>
      </w:pPr>
    </w:p>
    <w:p w14:paraId="05E0DC91" w14:textId="77777777" w:rsidR="009757DA" w:rsidRDefault="009757DA" w:rsidP="00795A49">
      <w:pPr>
        <w:tabs>
          <w:tab w:val="left" w:pos="1091"/>
        </w:tabs>
        <w:rPr>
          <w:rFonts w:ascii="Times New Roman" w:eastAsia="Times New Roman" w:hAnsi="Times New Roman" w:cs="Times New Roman"/>
          <w:sz w:val="26"/>
          <w:szCs w:val="26"/>
        </w:rPr>
      </w:pPr>
    </w:p>
    <w:p w14:paraId="575456AA" w14:textId="77777777" w:rsidR="009757DA" w:rsidRDefault="009757DA" w:rsidP="00795A49">
      <w:pPr>
        <w:tabs>
          <w:tab w:val="left" w:pos="1091"/>
        </w:tabs>
        <w:rPr>
          <w:rFonts w:ascii="Times New Roman" w:eastAsia="Times New Roman" w:hAnsi="Times New Roman" w:cs="Times New Roman"/>
          <w:sz w:val="26"/>
          <w:szCs w:val="26"/>
        </w:rPr>
      </w:pPr>
    </w:p>
    <w:p w14:paraId="2B10FE79" w14:textId="77777777" w:rsidR="009757DA" w:rsidRDefault="009757DA" w:rsidP="00795A49">
      <w:pPr>
        <w:tabs>
          <w:tab w:val="left" w:pos="1091"/>
        </w:tabs>
        <w:rPr>
          <w:rFonts w:ascii="Times New Roman" w:eastAsia="Times New Roman" w:hAnsi="Times New Roman" w:cs="Times New Roman"/>
          <w:sz w:val="26"/>
          <w:szCs w:val="26"/>
        </w:rPr>
      </w:pPr>
    </w:p>
    <w:p w14:paraId="6C52835E" w14:textId="77777777" w:rsidR="009757DA" w:rsidRDefault="009757DA" w:rsidP="00795A49">
      <w:pPr>
        <w:tabs>
          <w:tab w:val="left" w:pos="1091"/>
        </w:tabs>
        <w:rPr>
          <w:rFonts w:ascii="Times New Roman" w:eastAsia="Times New Roman" w:hAnsi="Times New Roman" w:cs="Times New Roman"/>
          <w:sz w:val="26"/>
          <w:szCs w:val="26"/>
        </w:rPr>
      </w:pPr>
    </w:p>
    <w:p w14:paraId="28BEA09B" w14:textId="77777777" w:rsidR="009757DA" w:rsidRDefault="009757DA" w:rsidP="00795A49">
      <w:pPr>
        <w:tabs>
          <w:tab w:val="left" w:pos="1091"/>
        </w:tabs>
        <w:rPr>
          <w:rFonts w:ascii="Times New Roman" w:eastAsia="Times New Roman" w:hAnsi="Times New Roman" w:cs="Times New Roman"/>
          <w:sz w:val="26"/>
          <w:szCs w:val="26"/>
        </w:rPr>
      </w:pPr>
    </w:p>
    <w:p w14:paraId="1B9BD4FA" w14:textId="77777777" w:rsidR="001B3B9D" w:rsidRDefault="001B3B9D" w:rsidP="00795A49">
      <w:pPr>
        <w:tabs>
          <w:tab w:val="left" w:pos="1091"/>
        </w:tabs>
        <w:rPr>
          <w:rFonts w:ascii="Times New Roman" w:eastAsia="Times New Roman" w:hAnsi="Times New Roman" w:cs="Times New Roman"/>
          <w:sz w:val="26"/>
          <w:szCs w:val="26"/>
        </w:rPr>
      </w:pPr>
    </w:p>
    <w:p w14:paraId="69EEDEA0" w14:textId="77777777" w:rsidR="009757DA" w:rsidRDefault="009757DA" w:rsidP="00795A49">
      <w:pPr>
        <w:tabs>
          <w:tab w:val="left" w:pos="1091"/>
        </w:tabs>
        <w:rPr>
          <w:rFonts w:ascii="Times New Roman" w:eastAsia="Times New Roman" w:hAnsi="Times New Roman" w:cs="Times New Roman"/>
          <w:sz w:val="26"/>
          <w:szCs w:val="26"/>
        </w:rPr>
      </w:pPr>
    </w:p>
    <w:p w14:paraId="7FF6ACB6" w14:textId="77777777" w:rsidR="00857020" w:rsidRPr="00507B2D" w:rsidRDefault="00857020" w:rsidP="00857020">
      <w:pPr>
        <w:shd w:val="clear" w:color="auto" w:fill="FFFFFF"/>
        <w:spacing w:after="0" w:line="240" w:lineRule="auto"/>
        <w:jc w:val="both"/>
        <w:rPr>
          <w:rFonts w:ascii="Times New Roman" w:hAnsi="Times New Roman"/>
          <w:b/>
          <w:bCs/>
          <w:i/>
          <w:iCs/>
          <w:sz w:val="28"/>
          <w:szCs w:val="28"/>
          <w:lang w:val="vi-VN"/>
        </w:rPr>
      </w:pPr>
      <w:r w:rsidRPr="00507B2D">
        <w:rPr>
          <w:rFonts w:ascii="Times New Roman" w:hAnsi="Times New Roman"/>
          <w:b/>
          <w:bCs/>
          <w:i/>
          <w:iCs/>
          <w:sz w:val="28"/>
          <w:szCs w:val="28"/>
          <w:lang w:val="vi-VN"/>
        </w:rPr>
        <w:lastRenderedPageBreak/>
        <w:t>Mẫu đơn đề nghị cấp giấy phép vận tải qua biên giới:</w:t>
      </w:r>
    </w:p>
    <w:p w14:paraId="354CCB3D" w14:textId="77777777" w:rsidR="00857020" w:rsidRPr="00FE240C" w:rsidRDefault="00857020" w:rsidP="00857020">
      <w:pPr>
        <w:shd w:val="clear" w:color="auto" w:fill="FFFFFF"/>
        <w:spacing w:after="0" w:line="240" w:lineRule="auto"/>
        <w:jc w:val="both"/>
        <w:rPr>
          <w:rFonts w:ascii="Times New Roman" w:hAnsi="Times New Roman"/>
          <w:sz w:val="28"/>
          <w:szCs w:val="28"/>
          <w:lang w:val="vi-VN"/>
        </w:rPr>
      </w:pPr>
    </w:p>
    <w:p w14:paraId="5E1DA638" w14:textId="77777777" w:rsidR="00857020" w:rsidRPr="00FE240C" w:rsidRDefault="00857020" w:rsidP="00857020">
      <w:pPr>
        <w:shd w:val="clear" w:color="auto" w:fill="FFFFFF"/>
        <w:spacing w:after="0" w:line="240" w:lineRule="auto"/>
        <w:jc w:val="center"/>
        <w:rPr>
          <w:rFonts w:ascii="Times New Roman" w:hAnsi="Times New Roman"/>
          <w:sz w:val="24"/>
          <w:szCs w:val="24"/>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7"/>
        <w:gridCol w:w="5858"/>
      </w:tblGrid>
      <w:tr w:rsidR="00857020" w:rsidRPr="009D5C70" w14:paraId="44CAAEF6" w14:textId="77777777" w:rsidTr="00F20E04">
        <w:trPr>
          <w:tblCellSpacing w:w="0" w:type="dxa"/>
        </w:trPr>
        <w:tc>
          <w:tcPr>
            <w:tcW w:w="1850" w:type="pct"/>
            <w:shd w:val="clear" w:color="auto" w:fill="FFFFFF"/>
            <w:hideMark/>
          </w:tcPr>
          <w:p w14:paraId="327EA1FD" w14:textId="77777777" w:rsidR="00857020" w:rsidRPr="00507B2D" w:rsidRDefault="00857020" w:rsidP="00F20E04">
            <w:pPr>
              <w:spacing w:after="0" w:line="240" w:lineRule="auto"/>
              <w:jc w:val="center"/>
              <w:rPr>
                <w:rFonts w:ascii="Times New Roman" w:hAnsi="Times New Roman"/>
                <w:sz w:val="24"/>
                <w:szCs w:val="24"/>
                <w:lang w:val="vi-VN"/>
              </w:rPr>
            </w:pPr>
            <w:r w:rsidRPr="00507B2D">
              <w:rPr>
                <w:rFonts w:ascii="Times New Roman" w:hAnsi="Times New Roman"/>
                <w:sz w:val="24"/>
                <w:szCs w:val="24"/>
                <w:lang w:val="vi-VN"/>
              </w:rPr>
              <w:t>Tên doanh nghiệp, HTX đề nghị cấp giấy phép</w:t>
            </w:r>
            <w:r w:rsidRPr="00507B2D">
              <w:rPr>
                <w:rFonts w:ascii="Times New Roman" w:hAnsi="Times New Roman"/>
                <w:b/>
                <w:bCs/>
                <w:sz w:val="24"/>
                <w:szCs w:val="24"/>
                <w:lang w:val="vi-VN"/>
              </w:rPr>
              <w:br/>
              <w:t>-------</w:t>
            </w:r>
          </w:p>
        </w:tc>
        <w:tc>
          <w:tcPr>
            <w:tcW w:w="3100" w:type="pct"/>
            <w:shd w:val="clear" w:color="auto" w:fill="FFFFFF"/>
            <w:hideMark/>
          </w:tcPr>
          <w:p w14:paraId="3F19331D" w14:textId="77777777" w:rsidR="00857020" w:rsidRPr="009D5C70" w:rsidRDefault="00857020" w:rsidP="00F20E04">
            <w:pPr>
              <w:spacing w:after="0" w:line="240" w:lineRule="auto"/>
              <w:jc w:val="center"/>
              <w:rPr>
                <w:rFonts w:ascii="Times New Roman" w:hAnsi="Times New Roman"/>
                <w:sz w:val="24"/>
                <w:szCs w:val="24"/>
                <w:lang w:val="vi-VN"/>
              </w:rPr>
            </w:pPr>
            <w:r w:rsidRPr="009D5C70">
              <w:rPr>
                <w:rFonts w:ascii="Times New Roman" w:hAnsi="Times New Roman"/>
                <w:b/>
                <w:bCs/>
                <w:sz w:val="24"/>
                <w:szCs w:val="24"/>
                <w:lang w:val="vi-VN"/>
              </w:rPr>
              <w:t>CỘNG HÒA XÃ HỘI CHỦ NGHĨA VIỆT NAM</w:t>
            </w:r>
            <w:r w:rsidRPr="009D5C70">
              <w:rPr>
                <w:rFonts w:ascii="Times New Roman" w:hAnsi="Times New Roman"/>
                <w:b/>
                <w:bCs/>
                <w:sz w:val="24"/>
                <w:szCs w:val="24"/>
                <w:lang w:val="vi-VN"/>
              </w:rPr>
              <w:br/>
              <w:t>Độc lập - Tự do - Hạnh phúc</w:t>
            </w:r>
            <w:r w:rsidRPr="009D5C70">
              <w:rPr>
                <w:rFonts w:ascii="Times New Roman" w:hAnsi="Times New Roman"/>
                <w:b/>
                <w:bCs/>
                <w:sz w:val="24"/>
                <w:szCs w:val="24"/>
                <w:lang w:val="vi-VN"/>
              </w:rPr>
              <w:br/>
              <w:t>---------------</w:t>
            </w:r>
          </w:p>
        </w:tc>
      </w:tr>
    </w:tbl>
    <w:p w14:paraId="2EA6DB86" w14:textId="77777777" w:rsidR="00857020" w:rsidRDefault="00857020" w:rsidP="00857020">
      <w:pPr>
        <w:shd w:val="clear" w:color="auto" w:fill="FFFFFF"/>
        <w:spacing w:after="0" w:line="240" w:lineRule="auto"/>
        <w:jc w:val="center"/>
        <w:rPr>
          <w:rFonts w:ascii="Times New Roman" w:hAnsi="Times New Roman"/>
          <w:b/>
          <w:bCs/>
          <w:sz w:val="24"/>
          <w:szCs w:val="24"/>
          <w:lang w:val="vi-VN"/>
        </w:rPr>
      </w:pPr>
    </w:p>
    <w:p w14:paraId="52407A72" w14:textId="77777777" w:rsidR="00857020" w:rsidRPr="009D5C70" w:rsidRDefault="00857020" w:rsidP="00857020">
      <w:pPr>
        <w:shd w:val="clear" w:color="auto" w:fill="FFFFFF"/>
        <w:spacing w:after="0" w:line="240" w:lineRule="auto"/>
        <w:jc w:val="center"/>
        <w:rPr>
          <w:rFonts w:ascii="Times New Roman" w:hAnsi="Times New Roman"/>
          <w:sz w:val="24"/>
          <w:szCs w:val="24"/>
          <w:lang w:val="vi-VN"/>
        </w:rPr>
      </w:pPr>
      <w:r w:rsidRPr="009D5C70">
        <w:rPr>
          <w:rFonts w:ascii="Times New Roman" w:hAnsi="Times New Roman"/>
          <w:b/>
          <w:bCs/>
          <w:sz w:val="24"/>
          <w:szCs w:val="24"/>
          <w:lang w:val="vi-VN"/>
        </w:rPr>
        <w:t>ĐƠN ĐỀ NGHỊ</w:t>
      </w:r>
    </w:p>
    <w:p w14:paraId="0EA64E4B" w14:textId="77777777" w:rsidR="00857020" w:rsidRDefault="00857020" w:rsidP="00857020">
      <w:pPr>
        <w:shd w:val="clear" w:color="auto" w:fill="FFFFFF"/>
        <w:spacing w:after="0" w:line="240" w:lineRule="auto"/>
        <w:jc w:val="center"/>
        <w:rPr>
          <w:rFonts w:ascii="Times New Roman" w:hAnsi="Times New Roman"/>
          <w:b/>
          <w:bCs/>
          <w:sz w:val="24"/>
          <w:szCs w:val="24"/>
          <w:lang w:val="vi-VN"/>
        </w:rPr>
      </w:pPr>
      <w:r w:rsidRPr="009D5C70">
        <w:rPr>
          <w:rFonts w:ascii="Times New Roman" w:hAnsi="Times New Roman"/>
          <w:b/>
          <w:bCs/>
          <w:sz w:val="24"/>
          <w:szCs w:val="24"/>
          <w:lang w:val="vi-VN"/>
        </w:rPr>
        <w:t>CẤP GIẤY PHÉP VẬN TẢI QUA BIÊN GIỚI</w:t>
      </w:r>
    </w:p>
    <w:p w14:paraId="1D1655C9" w14:textId="77777777" w:rsidR="00857020" w:rsidRPr="00F6408D" w:rsidRDefault="00857020" w:rsidP="00857020">
      <w:pPr>
        <w:shd w:val="clear" w:color="auto" w:fill="FFFFFF"/>
        <w:spacing w:after="0" w:line="240" w:lineRule="auto"/>
        <w:jc w:val="center"/>
        <w:rPr>
          <w:rFonts w:ascii="Times New Roman" w:hAnsi="Times New Roman"/>
          <w:sz w:val="24"/>
          <w:szCs w:val="24"/>
          <w:lang w:val="vi-VN"/>
        </w:rPr>
      </w:pPr>
    </w:p>
    <w:p w14:paraId="7CE5BEE2" w14:textId="77777777" w:rsidR="00857020" w:rsidRDefault="00857020" w:rsidP="00857020">
      <w:pPr>
        <w:shd w:val="clear" w:color="auto" w:fill="FFFFFF"/>
        <w:spacing w:after="0" w:line="240" w:lineRule="auto"/>
        <w:jc w:val="center"/>
        <w:rPr>
          <w:rFonts w:ascii="Times New Roman" w:hAnsi="Times New Roman"/>
          <w:sz w:val="24"/>
          <w:szCs w:val="24"/>
          <w:lang w:val="vi-VN"/>
        </w:rPr>
      </w:pPr>
      <w:r w:rsidRPr="004D75E4">
        <w:rPr>
          <w:rFonts w:ascii="Times New Roman" w:hAnsi="Times New Roman"/>
          <w:sz w:val="24"/>
          <w:szCs w:val="24"/>
          <w:lang w:val="vi-VN"/>
        </w:rPr>
        <w:t>Kính gửi: ………………………………………………………………………..…</w:t>
      </w:r>
    </w:p>
    <w:p w14:paraId="14D8CD27" w14:textId="77777777" w:rsidR="00857020" w:rsidRPr="00F6408D" w:rsidRDefault="00857020" w:rsidP="00857020">
      <w:pPr>
        <w:shd w:val="clear" w:color="auto" w:fill="FFFFFF"/>
        <w:spacing w:after="0" w:line="240" w:lineRule="auto"/>
        <w:jc w:val="center"/>
        <w:rPr>
          <w:rFonts w:ascii="Times New Roman" w:hAnsi="Times New Roman"/>
          <w:sz w:val="24"/>
          <w:szCs w:val="24"/>
          <w:lang w:val="vi-VN"/>
        </w:rPr>
      </w:pPr>
    </w:p>
    <w:p w14:paraId="5C431E1E" w14:textId="77777777" w:rsidR="00857020" w:rsidRPr="00F6408D" w:rsidRDefault="00857020" w:rsidP="00857020">
      <w:pPr>
        <w:shd w:val="clear" w:color="auto" w:fill="FFFFFF"/>
        <w:spacing w:after="0" w:line="240" w:lineRule="auto"/>
        <w:rPr>
          <w:rFonts w:ascii="Times New Roman" w:hAnsi="Times New Roman"/>
          <w:sz w:val="24"/>
          <w:szCs w:val="24"/>
          <w:lang w:val="vi-VN"/>
        </w:rPr>
      </w:pPr>
      <w:r w:rsidRPr="004D75E4">
        <w:rPr>
          <w:rFonts w:ascii="Times New Roman" w:hAnsi="Times New Roman"/>
          <w:sz w:val="24"/>
          <w:szCs w:val="24"/>
          <w:lang w:val="vi-VN"/>
        </w:rPr>
        <w:t>1. Tên đơn vị (hoặc cá nhân):...........................................................................................</w:t>
      </w:r>
    </w:p>
    <w:p w14:paraId="15E753A5" w14:textId="77777777" w:rsidR="00857020" w:rsidRPr="0055140F" w:rsidRDefault="00857020" w:rsidP="00857020">
      <w:pPr>
        <w:shd w:val="clear" w:color="auto" w:fill="FFFFFF"/>
        <w:spacing w:after="0" w:line="240" w:lineRule="auto"/>
        <w:rPr>
          <w:rFonts w:ascii="Times New Roman" w:hAnsi="Times New Roman"/>
          <w:sz w:val="24"/>
          <w:szCs w:val="24"/>
          <w:lang w:val="vi-VN"/>
        </w:rPr>
      </w:pPr>
      <w:r w:rsidRPr="0055140F">
        <w:rPr>
          <w:rFonts w:ascii="Times New Roman" w:hAnsi="Times New Roman"/>
          <w:sz w:val="24"/>
          <w:szCs w:val="24"/>
          <w:lang w:val="vi-VN"/>
        </w:rPr>
        <w:t>2. Địa chỉ: .........................................................................................................................</w:t>
      </w:r>
    </w:p>
    <w:p w14:paraId="6680A640" w14:textId="77777777" w:rsidR="00857020" w:rsidRPr="0055140F" w:rsidRDefault="00857020" w:rsidP="00857020">
      <w:pPr>
        <w:shd w:val="clear" w:color="auto" w:fill="FFFFFF"/>
        <w:spacing w:after="0" w:line="240" w:lineRule="auto"/>
        <w:rPr>
          <w:rFonts w:ascii="Times New Roman" w:hAnsi="Times New Roman"/>
          <w:sz w:val="24"/>
          <w:szCs w:val="24"/>
          <w:lang w:val="vi-VN"/>
        </w:rPr>
      </w:pPr>
      <w:r w:rsidRPr="0055140F">
        <w:rPr>
          <w:rFonts w:ascii="Times New Roman" w:hAnsi="Times New Roman"/>
          <w:sz w:val="24"/>
          <w:szCs w:val="24"/>
          <w:lang w:val="vi-VN"/>
        </w:rPr>
        <w:t>3. Số điện thoại:.............................................số Fax: .......................................................</w:t>
      </w:r>
    </w:p>
    <w:p w14:paraId="7076BFC3" w14:textId="77777777" w:rsidR="00857020" w:rsidRPr="0055140F" w:rsidRDefault="00857020" w:rsidP="00857020">
      <w:pPr>
        <w:shd w:val="clear" w:color="auto" w:fill="FFFFFF"/>
        <w:spacing w:after="0" w:line="240" w:lineRule="auto"/>
        <w:rPr>
          <w:rFonts w:ascii="Times New Roman" w:hAnsi="Times New Roman"/>
          <w:sz w:val="24"/>
          <w:szCs w:val="24"/>
          <w:lang w:val="vi-VN"/>
        </w:rPr>
      </w:pPr>
      <w:r w:rsidRPr="0055140F">
        <w:rPr>
          <w:rFonts w:ascii="Times New Roman" w:hAnsi="Times New Roman"/>
          <w:sz w:val="24"/>
          <w:szCs w:val="24"/>
          <w:lang w:val="vi-VN"/>
        </w:rPr>
        <w:t>4. Giấy phép chứng nhận đăng ký kinh doanh số…………………….........................……</w:t>
      </w:r>
    </w:p>
    <w:p w14:paraId="16A785DE" w14:textId="77777777" w:rsidR="00857020" w:rsidRPr="0055140F" w:rsidRDefault="00857020" w:rsidP="00857020">
      <w:pPr>
        <w:shd w:val="clear" w:color="auto" w:fill="FFFFFF"/>
        <w:spacing w:after="0" w:line="240" w:lineRule="auto"/>
        <w:rPr>
          <w:rFonts w:ascii="Times New Roman" w:hAnsi="Times New Roman"/>
          <w:sz w:val="24"/>
          <w:szCs w:val="24"/>
          <w:lang w:val="vi-VN"/>
        </w:rPr>
      </w:pPr>
      <w:r w:rsidRPr="0055140F">
        <w:rPr>
          <w:rFonts w:ascii="Times New Roman" w:hAnsi="Times New Roman"/>
          <w:sz w:val="24"/>
          <w:szCs w:val="24"/>
          <w:lang w:val="vi-VN"/>
        </w:rPr>
        <w:t>Ngày cấp ………........Cơ quan cấp phép…………..(đối với trường hợp phương tiện vận tải phục vụ mục đích kinh doanh)</w:t>
      </w:r>
    </w:p>
    <w:p w14:paraId="33C74A06" w14:textId="77777777" w:rsidR="00857020" w:rsidRPr="0055140F" w:rsidRDefault="00857020" w:rsidP="00857020">
      <w:pPr>
        <w:shd w:val="clear" w:color="auto" w:fill="FFFFFF"/>
        <w:spacing w:after="0" w:line="240" w:lineRule="auto"/>
        <w:rPr>
          <w:rFonts w:ascii="Times New Roman" w:hAnsi="Times New Roman"/>
          <w:sz w:val="24"/>
          <w:szCs w:val="24"/>
          <w:lang w:val="vi-VN"/>
        </w:rPr>
      </w:pPr>
      <w:r w:rsidRPr="0055140F">
        <w:rPr>
          <w:rFonts w:ascii="Times New Roman" w:hAnsi="Times New Roman"/>
          <w:sz w:val="24"/>
          <w:szCs w:val="24"/>
          <w:lang w:val="vi-VN"/>
        </w:rPr>
        <w:t>5. Đề nghị ………………………………………………. cấp Giấy phép vận tải qua biên giới cho phương tiện vận tải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4"/>
        <w:gridCol w:w="982"/>
        <w:gridCol w:w="885"/>
        <w:gridCol w:w="687"/>
        <w:gridCol w:w="786"/>
        <w:gridCol w:w="1277"/>
        <w:gridCol w:w="687"/>
        <w:gridCol w:w="885"/>
        <w:gridCol w:w="1081"/>
        <w:gridCol w:w="590"/>
        <w:gridCol w:w="1081"/>
      </w:tblGrid>
      <w:tr w:rsidR="00857020" w:rsidRPr="00212614" w14:paraId="3B8F05F4" w14:textId="77777777" w:rsidTr="00F20E04">
        <w:trPr>
          <w:tblCellSpacing w:w="0" w:type="dxa"/>
        </w:trPr>
        <w:tc>
          <w:tcPr>
            <w:tcW w:w="20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6FA0BE"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Số TT</w:t>
            </w:r>
          </w:p>
        </w:tc>
        <w:tc>
          <w:tcPr>
            <w:tcW w:w="500" w:type="pct"/>
            <w:tcBorders>
              <w:top w:val="single" w:sz="8" w:space="0" w:color="000000"/>
              <w:left w:val="nil"/>
              <w:bottom w:val="single" w:sz="8" w:space="0" w:color="000000"/>
              <w:right w:val="single" w:sz="8" w:space="0" w:color="000000"/>
            </w:tcBorders>
            <w:shd w:val="clear" w:color="auto" w:fill="FFFFFF"/>
            <w:vAlign w:val="center"/>
            <w:hideMark/>
          </w:tcPr>
          <w:p w14:paraId="78768DAF"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Tên phương tiện</w:t>
            </w:r>
          </w:p>
        </w:tc>
        <w:tc>
          <w:tcPr>
            <w:tcW w:w="450" w:type="pct"/>
            <w:tcBorders>
              <w:top w:val="single" w:sz="8" w:space="0" w:color="000000"/>
              <w:left w:val="nil"/>
              <w:bottom w:val="single" w:sz="8" w:space="0" w:color="000000"/>
              <w:right w:val="single" w:sz="8" w:space="0" w:color="000000"/>
            </w:tcBorders>
            <w:shd w:val="clear" w:color="auto" w:fill="FFFFFF"/>
            <w:vAlign w:val="center"/>
            <w:hideMark/>
          </w:tcPr>
          <w:p w14:paraId="77266BBB"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Chủng loại (mục đích)</w:t>
            </w:r>
          </w:p>
        </w:tc>
        <w:tc>
          <w:tcPr>
            <w:tcW w:w="350" w:type="pct"/>
            <w:tcBorders>
              <w:top w:val="single" w:sz="8" w:space="0" w:color="000000"/>
              <w:left w:val="nil"/>
              <w:bottom w:val="single" w:sz="8" w:space="0" w:color="000000"/>
              <w:right w:val="single" w:sz="8" w:space="0" w:color="000000"/>
            </w:tcBorders>
            <w:shd w:val="clear" w:color="auto" w:fill="FFFFFF"/>
            <w:vAlign w:val="center"/>
            <w:hideMark/>
          </w:tcPr>
          <w:p w14:paraId="17FFDA33"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Số đăng ký</w:t>
            </w:r>
          </w:p>
        </w:tc>
        <w:tc>
          <w:tcPr>
            <w:tcW w:w="400" w:type="pct"/>
            <w:tcBorders>
              <w:top w:val="single" w:sz="8" w:space="0" w:color="000000"/>
              <w:left w:val="nil"/>
              <w:bottom w:val="single" w:sz="8" w:space="0" w:color="000000"/>
              <w:right w:val="single" w:sz="8" w:space="0" w:color="000000"/>
            </w:tcBorders>
            <w:shd w:val="clear" w:color="auto" w:fill="FFFFFF"/>
            <w:vAlign w:val="center"/>
            <w:hideMark/>
          </w:tcPr>
          <w:p w14:paraId="4D629458"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Trọng tải</w:t>
            </w:r>
          </w:p>
        </w:tc>
        <w:tc>
          <w:tcPr>
            <w:tcW w:w="650" w:type="pct"/>
            <w:tcBorders>
              <w:top w:val="single" w:sz="8" w:space="0" w:color="000000"/>
              <w:left w:val="nil"/>
              <w:bottom w:val="single" w:sz="8" w:space="0" w:color="000000"/>
              <w:right w:val="single" w:sz="8" w:space="0" w:color="000000"/>
            </w:tcBorders>
            <w:shd w:val="clear" w:color="auto" w:fill="FFFFFF"/>
            <w:vAlign w:val="center"/>
            <w:hideMark/>
          </w:tcPr>
          <w:p w14:paraId="59E1C830"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Kích thước (Chiều rộng và mớn tối đa)</w:t>
            </w:r>
          </w:p>
        </w:tc>
        <w:tc>
          <w:tcPr>
            <w:tcW w:w="350" w:type="pct"/>
            <w:tcBorders>
              <w:top w:val="single" w:sz="8" w:space="0" w:color="000000"/>
              <w:left w:val="nil"/>
              <w:bottom w:val="single" w:sz="8" w:space="0" w:color="000000"/>
              <w:right w:val="single" w:sz="8" w:space="0" w:color="000000"/>
            </w:tcBorders>
            <w:shd w:val="clear" w:color="auto" w:fill="FFFFFF"/>
            <w:vAlign w:val="center"/>
            <w:hideMark/>
          </w:tcPr>
          <w:p w14:paraId="45C9B992"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Năm sản xuất</w:t>
            </w:r>
          </w:p>
        </w:tc>
        <w:tc>
          <w:tcPr>
            <w:tcW w:w="450" w:type="pct"/>
            <w:tcBorders>
              <w:top w:val="single" w:sz="8" w:space="0" w:color="000000"/>
              <w:left w:val="nil"/>
              <w:bottom w:val="single" w:sz="8" w:space="0" w:color="000000"/>
              <w:right w:val="single" w:sz="8" w:space="0" w:color="000000"/>
            </w:tcBorders>
            <w:shd w:val="clear" w:color="auto" w:fill="FFFFFF"/>
            <w:vAlign w:val="center"/>
            <w:hideMark/>
          </w:tcPr>
          <w:p w14:paraId="66E0F199"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Loại máy và Số máy</w:t>
            </w:r>
          </w:p>
        </w:tc>
        <w:tc>
          <w:tcPr>
            <w:tcW w:w="550" w:type="pct"/>
            <w:tcBorders>
              <w:top w:val="single" w:sz="8" w:space="0" w:color="000000"/>
              <w:left w:val="nil"/>
              <w:bottom w:val="single" w:sz="8" w:space="0" w:color="000000"/>
              <w:right w:val="single" w:sz="8" w:space="0" w:color="000000"/>
            </w:tcBorders>
            <w:shd w:val="clear" w:color="auto" w:fill="FFFFFF"/>
            <w:vAlign w:val="center"/>
            <w:hideMark/>
          </w:tcPr>
          <w:p w14:paraId="5EA1796F"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Tốc độ tối đa</w:t>
            </w:r>
          </w:p>
        </w:tc>
        <w:tc>
          <w:tcPr>
            <w:tcW w:w="300" w:type="pct"/>
            <w:tcBorders>
              <w:top w:val="single" w:sz="8" w:space="0" w:color="000000"/>
              <w:left w:val="nil"/>
              <w:bottom w:val="single" w:sz="8" w:space="0" w:color="000000"/>
              <w:right w:val="single" w:sz="8" w:space="0" w:color="000000"/>
            </w:tcBorders>
            <w:shd w:val="clear" w:color="auto" w:fill="FFFFFF"/>
            <w:vAlign w:val="center"/>
            <w:hideMark/>
          </w:tcPr>
          <w:p w14:paraId="73BC8504"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HP/ kW</w:t>
            </w:r>
          </w:p>
        </w:tc>
        <w:tc>
          <w:tcPr>
            <w:tcW w:w="550" w:type="pct"/>
            <w:tcBorders>
              <w:top w:val="single" w:sz="8" w:space="0" w:color="000000"/>
              <w:left w:val="nil"/>
              <w:bottom w:val="single" w:sz="8" w:space="0" w:color="000000"/>
              <w:right w:val="single" w:sz="8" w:space="0" w:color="000000"/>
            </w:tcBorders>
            <w:shd w:val="clear" w:color="auto" w:fill="FFFFFF"/>
            <w:vAlign w:val="center"/>
            <w:hideMark/>
          </w:tcPr>
          <w:p w14:paraId="2247E7A9"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Cửa khẩu xuất - nhập</w:t>
            </w:r>
          </w:p>
        </w:tc>
      </w:tr>
      <w:tr w:rsidR="00857020" w:rsidRPr="00212614" w14:paraId="1E43B1FE"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78E42705"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1</w:t>
            </w:r>
          </w:p>
        </w:tc>
        <w:tc>
          <w:tcPr>
            <w:tcW w:w="500" w:type="pct"/>
            <w:tcBorders>
              <w:top w:val="nil"/>
              <w:left w:val="nil"/>
              <w:bottom w:val="single" w:sz="8" w:space="0" w:color="000000"/>
              <w:right w:val="single" w:sz="8" w:space="0" w:color="000000"/>
            </w:tcBorders>
            <w:shd w:val="clear" w:color="auto" w:fill="FFFFFF"/>
            <w:vAlign w:val="center"/>
            <w:hideMark/>
          </w:tcPr>
          <w:p w14:paraId="63B9F2A9"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2</w:t>
            </w:r>
          </w:p>
        </w:tc>
        <w:tc>
          <w:tcPr>
            <w:tcW w:w="450" w:type="pct"/>
            <w:tcBorders>
              <w:top w:val="nil"/>
              <w:left w:val="nil"/>
              <w:bottom w:val="single" w:sz="8" w:space="0" w:color="000000"/>
              <w:right w:val="single" w:sz="8" w:space="0" w:color="000000"/>
            </w:tcBorders>
            <w:shd w:val="clear" w:color="auto" w:fill="FFFFFF"/>
            <w:vAlign w:val="center"/>
            <w:hideMark/>
          </w:tcPr>
          <w:p w14:paraId="6F9F235F"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3</w:t>
            </w:r>
          </w:p>
        </w:tc>
        <w:tc>
          <w:tcPr>
            <w:tcW w:w="350" w:type="pct"/>
            <w:tcBorders>
              <w:top w:val="nil"/>
              <w:left w:val="nil"/>
              <w:bottom w:val="single" w:sz="8" w:space="0" w:color="000000"/>
              <w:right w:val="single" w:sz="8" w:space="0" w:color="000000"/>
            </w:tcBorders>
            <w:shd w:val="clear" w:color="auto" w:fill="FFFFFF"/>
            <w:vAlign w:val="center"/>
            <w:hideMark/>
          </w:tcPr>
          <w:p w14:paraId="471CD585"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4</w:t>
            </w:r>
          </w:p>
        </w:tc>
        <w:tc>
          <w:tcPr>
            <w:tcW w:w="400" w:type="pct"/>
            <w:tcBorders>
              <w:top w:val="nil"/>
              <w:left w:val="nil"/>
              <w:bottom w:val="single" w:sz="8" w:space="0" w:color="000000"/>
              <w:right w:val="single" w:sz="8" w:space="0" w:color="000000"/>
            </w:tcBorders>
            <w:shd w:val="clear" w:color="auto" w:fill="FFFFFF"/>
            <w:vAlign w:val="center"/>
            <w:hideMark/>
          </w:tcPr>
          <w:p w14:paraId="38381945"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5</w:t>
            </w:r>
          </w:p>
        </w:tc>
        <w:tc>
          <w:tcPr>
            <w:tcW w:w="650" w:type="pct"/>
            <w:tcBorders>
              <w:top w:val="nil"/>
              <w:left w:val="nil"/>
              <w:bottom w:val="single" w:sz="8" w:space="0" w:color="000000"/>
              <w:right w:val="single" w:sz="8" w:space="0" w:color="000000"/>
            </w:tcBorders>
            <w:shd w:val="clear" w:color="auto" w:fill="FFFFFF"/>
            <w:vAlign w:val="center"/>
            <w:hideMark/>
          </w:tcPr>
          <w:p w14:paraId="5B2E509E"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6</w:t>
            </w:r>
          </w:p>
        </w:tc>
        <w:tc>
          <w:tcPr>
            <w:tcW w:w="350" w:type="pct"/>
            <w:tcBorders>
              <w:top w:val="nil"/>
              <w:left w:val="nil"/>
              <w:bottom w:val="single" w:sz="8" w:space="0" w:color="000000"/>
              <w:right w:val="single" w:sz="8" w:space="0" w:color="000000"/>
            </w:tcBorders>
            <w:shd w:val="clear" w:color="auto" w:fill="FFFFFF"/>
            <w:vAlign w:val="center"/>
            <w:hideMark/>
          </w:tcPr>
          <w:p w14:paraId="1AD7B476"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7</w:t>
            </w:r>
          </w:p>
        </w:tc>
        <w:tc>
          <w:tcPr>
            <w:tcW w:w="450" w:type="pct"/>
            <w:tcBorders>
              <w:top w:val="nil"/>
              <w:left w:val="nil"/>
              <w:bottom w:val="single" w:sz="8" w:space="0" w:color="000000"/>
              <w:right w:val="single" w:sz="8" w:space="0" w:color="000000"/>
            </w:tcBorders>
            <w:shd w:val="clear" w:color="auto" w:fill="FFFFFF"/>
            <w:vAlign w:val="center"/>
            <w:hideMark/>
          </w:tcPr>
          <w:p w14:paraId="6032DE65"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8</w:t>
            </w:r>
          </w:p>
        </w:tc>
        <w:tc>
          <w:tcPr>
            <w:tcW w:w="550" w:type="pct"/>
            <w:tcBorders>
              <w:top w:val="nil"/>
              <w:left w:val="nil"/>
              <w:bottom w:val="single" w:sz="8" w:space="0" w:color="000000"/>
              <w:right w:val="single" w:sz="8" w:space="0" w:color="000000"/>
            </w:tcBorders>
            <w:shd w:val="clear" w:color="auto" w:fill="FFFFFF"/>
            <w:vAlign w:val="center"/>
            <w:hideMark/>
          </w:tcPr>
          <w:p w14:paraId="1A8AA621"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9</w:t>
            </w:r>
          </w:p>
        </w:tc>
        <w:tc>
          <w:tcPr>
            <w:tcW w:w="300" w:type="pct"/>
            <w:tcBorders>
              <w:top w:val="nil"/>
              <w:left w:val="nil"/>
              <w:bottom w:val="single" w:sz="8" w:space="0" w:color="000000"/>
              <w:right w:val="single" w:sz="8" w:space="0" w:color="000000"/>
            </w:tcBorders>
            <w:shd w:val="clear" w:color="auto" w:fill="FFFFFF"/>
            <w:vAlign w:val="center"/>
            <w:hideMark/>
          </w:tcPr>
          <w:p w14:paraId="541406DF"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10</w:t>
            </w:r>
          </w:p>
        </w:tc>
        <w:tc>
          <w:tcPr>
            <w:tcW w:w="550" w:type="pct"/>
            <w:tcBorders>
              <w:top w:val="nil"/>
              <w:left w:val="nil"/>
              <w:bottom w:val="single" w:sz="8" w:space="0" w:color="000000"/>
              <w:right w:val="single" w:sz="8" w:space="0" w:color="000000"/>
            </w:tcBorders>
            <w:shd w:val="clear" w:color="auto" w:fill="FFFFFF"/>
            <w:vAlign w:val="center"/>
            <w:hideMark/>
          </w:tcPr>
          <w:p w14:paraId="1F586C69"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11</w:t>
            </w:r>
          </w:p>
        </w:tc>
      </w:tr>
      <w:tr w:rsidR="00857020" w:rsidRPr="00212614" w14:paraId="64FA180E"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26101971"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1</w:t>
            </w:r>
          </w:p>
        </w:tc>
        <w:tc>
          <w:tcPr>
            <w:tcW w:w="500" w:type="pct"/>
            <w:tcBorders>
              <w:top w:val="nil"/>
              <w:left w:val="nil"/>
              <w:bottom w:val="single" w:sz="8" w:space="0" w:color="000000"/>
              <w:right w:val="single" w:sz="8" w:space="0" w:color="000000"/>
            </w:tcBorders>
            <w:shd w:val="clear" w:color="auto" w:fill="FFFFFF"/>
            <w:vAlign w:val="center"/>
            <w:hideMark/>
          </w:tcPr>
          <w:p w14:paraId="52ACD86B" w14:textId="77777777" w:rsidR="00857020" w:rsidRPr="00212614" w:rsidRDefault="00857020"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4BF76EF1" w14:textId="77777777" w:rsidR="00857020" w:rsidRPr="00212614" w:rsidRDefault="00857020"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6E67E6DE" w14:textId="77777777" w:rsidR="00857020" w:rsidRPr="00212614" w:rsidRDefault="00857020" w:rsidP="00F20E04">
            <w:pPr>
              <w:spacing w:after="0" w:line="240" w:lineRule="auto"/>
              <w:rPr>
                <w:rFonts w:ascii="Times New Roman" w:hAnsi="Times New Roman"/>
                <w:sz w:val="24"/>
                <w:szCs w:val="24"/>
              </w:rPr>
            </w:pPr>
          </w:p>
        </w:tc>
        <w:tc>
          <w:tcPr>
            <w:tcW w:w="400" w:type="pct"/>
            <w:tcBorders>
              <w:top w:val="nil"/>
              <w:left w:val="nil"/>
              <w:bottom w:val="single" w:sz="8" w:space="0" w:color="000000"/>
              <w:right w:val="single" w:sz="8" w:space="0" w:color="000000"/>
            </w:tcBorders>
            <w:shd w:val="clear" w:color="auto" w:fill="FFFFFF"/>
            <w:vAlign w:val="center"/>
            <w:hideMark/>
          </w:tcPr>
          <w:p w14:paraId="2310D241" w14:textId="77777777" w:rsidR="00857020" w:rsidRPr="00212614" w:rsidRDefault="00857020" w:rsidP="00F20E04">
            <w:pPr>
              <w:spacing w:after="0" w:line="240" w:lineRule="auto"/>
              <w:rPr>
                <w:rFonts w:ascii="Times New Roman" w:hAnsi="Times New Roman"/>
                <w:sz w:val="24"/>
                <w:szCs w:val="24"/>
              </w:rPr>
            </w:pPr>
          </w:p>
        </w:tc>
        <w:tc>
          <w:tcPr>
            <w:tcW w:w="650" w:type="pct"/>
            <w:tcBorders>
              <w:top w:val="nil"/>
              <w:left w:val="nil"/>
              <w:bottom w:val="single" w:sz="8" w:space="0" w:color="000000"/>
              <w:right w:val="single" w:sz="8" w:space="0" w:color="000000"/>
            </w:tcBorders>
            <w:shd w:val="clear" w:color="auto" w:fill="FFFFFF"/>
            <w:vAlign w:val="center"/>
            <w:hideMark/>
          </w:tcPr>
          <w:p w14:paraId="575EC7FA" w14:textId="77777777" w:rsidR="00857020" w:rsidRPr="00212614" w:rsidRDefault="00857020"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6A2A9CC8" w14:textId="77777777" w:rsidR="00857020" w:rsidRPr="00212614" w:rsidRDefault="00857020"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7FCD921F" w14:textId="77777777" w:rsidR="00857020" w:rsidRPr="00212614" w:rsidRDefault="00857020"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0C6BBDEE" w14:textId="77777777" w:rsidR="00857020" w:rsidRPr="00212614" w:rsidRDefault="00857020" w:rsidP="00F20E04">
            <w:pPr>
              <w:spacing w:after="0" w:line="240" w:lineRule="auto"/>
              <w:rPr>
                <w:rFonts w:ascii="Times New Roman" w:hAnsi="Times New Roman"/>
                <w:sz w:val="24"/>
                <w:szCs w:val="24"/>
              </w:rPr>
            </w:pPr>
          </w:p>
        </w:tc>
        <w:tc>
          <w:tcPr>
            <w:tcW w:w="300" w:type="pct"/>
            <w:tcBorders>
              <w:top w:val="nil"/>
              <w:left w:val="nil"/>
              <w:bottom w:val="single" w:sz="8" w:space="0" w:color="000000"/>
              <w:right w:val="single" w:sz="8" w:space="0" w:color="000000"/>
            </w:tcBorders>
            <w:shd w:val="clear" w:color="auto" w:fill="FFFFFF"/>
            <w:vAlign w:val="center"/>
            <w:hideMark/>
          </w:tcPr>
          <w:p w14:paraId="1C6200F2" w14:textId="77777777" w:rsidR="00857020" w:rsidRPr="00212614" w:rsidRDefault="00857020"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76CB0134" w14:textId="77777777" w:rsidR="00857020" w:rsidRPr="00212614" w:rsidRDefault="00857020" w:rsidP="00F20E04">
            <w:pPr>
              <w:spacing w:after="0" w:line="240" w:lineRule="auto"/>
              <w:rPr>
                <w:rFonts w:ascii="Times New Roman" w:hAnsi="Times New Roman"/>
                <w:sz w:val="24"/>
                <w:szCs w:val="24"/>
              </w:rPr>
            </w:pPr>
          </w:p>
        </w:tc>
      </w:tr>
      <w:tr w:rsidR="00857020" w:rsidRPr="00212614" w14:paraId="6B2969A5"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6979CE24"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2</w:t>
            </w:r>
          </w:p>
        </w:tc>
        <w:tc>
          <w:tcPr>
            <w:tcW w:w="500" w:type="pct"/>
            <w:tcBorders>
              <w:top w:val="nil"/>
              <w:left w:val="nil"/>
              <w:bottom w:val="single" w:sz="8" w:space="0" w:color="000000"/>
              <w:right w:val="single" w:sz="8" w:space="0" w:color="000000"/>
            </w:tcBorders>
            <w:shd w:val="clear" w:color="auto" w:fill="FFFFFF"/>
            <w:vAlign w:val="center"/>
            <w:hideMark/>
          </w:tcPr>
          <w:p w14:paraId="00E61AFE" w14:textId="77777777" w:rsidR="00857020" w:rsidRPr="00212614" w:rsidRDefault="00857020"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16A62292" w14:textId="77777777" w:rsidR="00857020" w:rsidRPr="00212614" w:rsidRDefault="00857020"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7E88F987" w14:textId="77777777" w:rsidR="00857020" w:rsidRPr="00212614" w:rsidRDefault="00857020" w:rsidP="00F20E04">
            <w:pPr>
              <w:spacing w:after="0" w:line="240" w:lineRule="auto"/>
              <w:rPr>
                <w:rFonts w:ascii="Times New Roman" w:hAnsi="Times New Roman"/>
                <w:sz w:val="24"/>
                <w:szCs w:val="24"/>
              </w:rPr>
            </w:pPr>
          </w:p>
        </w:tc>
        <w:tc>
          <w:tcPr>
            <w:tcW w:w="400" w:type="pct"/>
            <w:tcBorders>
              <w:top w:val="nil"/>
              <w:left w:val="nil"/>
              <w:bottom w:val="single" w:sz="8" w:space="0" w:color="000000"/>
              <w:right w:val="single" w:sz="8" w:space="0" w:color="000000"/>
            </w:tcBorders>
            <w:shd w:val="clear" w:color="auto" w:fill="FFFFFF"/>
            <w:vAlign w:val="center"/>
            <w:hideMark/>
          </w:tcPr>
          <w:p w14:paraId="67D9A81D" w14:textId="77777777" w:rsidR="00857020" w:rsidRPr="00212614" w:rsidRDefault="00857020" w:rsidP="00F20E04">
            <w:pPr>
              <w:spacing w:after="0" w:line="240" w:lineRule="auto"/>
              <w:rPr>
                <w:rFonts w:ascii="Times New Roman" w:hAnsi="Times New Roman"/>
                <w:sz w:val="24"/>
                <w:szCs w:val="24"/>
              </w:rPr>
            </w:pPr>
          </w:p>
        </w:tc>
        <w:tc>
          <w:tcPr>
            <w:tcW w:w="650" w:type="pct"/>
            <w:tcBorders>
              <w:top w:val="nil"/>
              <w:left w:val="nil"/>
              <w:bottom w:val="single" w:sz="8" w:space="0" w:color="000000"/>
              <w:right w:val="single" w:sz="8" w:space="0" w:color="000000"/>
            </w:tcBorders>
            <w:shd w:val="clear" w:color="auto" w:fill="FFFFFF"/>
            <w:vAlign w:val="center"/>
            <w:hideMark/>
          </w:tcPr>
          <w:p w14:paraId="241350B4" w14:textId="77777777" w:rsidR="00857020" w:rsidRPr="00212614" w:rsidRDefault="00857020"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140BE003" w14:textId="77777777" w:rsidR="00857020" w:rsidRPr="00212614" w:rsidRDefault="00857020"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269D85AB" w14:textId="77777777" w:rsidR="00857020" w:rsidRPr="00212614" w:rsidRDefault="00857020"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041DBBE7" w14:textId="77777777" w:rsidR="00857020" w:rsidRPr="00212614" w:rsidRDefault="00857020" w:rsidP="00F20E04">
            <w:pPr>
              <w:spacing w:after="0" w:line="240" w:lineRule="auto"/>
              <w:rPr>
                <w:rFonts w:ascii="Times New Roman" w:hAnsi="Times New Roman"/>
                <w:sz w:val="24"/>
                <w:szCs w:val="24"/>
              </w:rPr>
            </w:pPr>
          </w:p>
        </w:tc>
        <w:tc>
          <w:tcPr>
            <w:tcW w:w="300" w:type="pct"/>
            <w:tcBorders>
              <w:top w:val="nil"/>
              <w:left w:val="nil"/>
              <w:bottom w:val="single" w:sz="8" w:space="0" w:color="000000"/>
              <w:right w:val="single" w:sz="8" w:space="0" w:color="000000"/>
            </w:tcBorders>
            <w:shd w:val="clear" w:color="auto" w:fill="FFFFFF"/>
            <w:vAlign w:val="center"/>
            <w:hideMark/>
          </w:tcPr>
          <w:p w14:paraId="03BE4B0A" w14:textId="77777777" w:rsidR="00857020" w:rsidRPr="00212614" w:rsidRDefault="00857020"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36516200" w14:textId="77777777" w:rsidR="00857020" w:rsidRPr="00212614" w:rsidRDefault="00857020" w:rsidP="00F20E04">
            <w:pPr>
              <w:spacing w:after="0" w:line="240" w:lineRule="auto"/>
              <w:rPr>
                <w:rFonts w:ascii="Times New Roman" w:hAnsi="Times New Roman"/>
                <w:sz w:val="24"/>
                <w:szCs w:val="24"/>
              </w:rPr>
            </w:pPr>
          </w:p>
        </w:tc>
      </w:tr>
    </w:tbl>
    <w:p w14:paraId="2EC6E25E" w14:textId="77777777" w:rsidR="00857020" w:rsidRPr="00212614" w:rsidRDefault="00857020" w:rsidP="00857020">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6. Đề nghị cấp Giấy phép (đề nghị ghi rõ Nhóm 1, Nhóm 2 hay Nhóm Đặc biệt):……..</w:t>
      </w:r>
    </w:p>
    <w:p w14:paraId="1EE6FAB4" w14:textId="77777777" w:rsidR="00857020" w:rsidRPr="00212614" w:rsidRDefault="00857020" w:rsidP="00857020">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7. Mục đích chuyến đi: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57020" w:rsidRPr="00212614" w14:paraId="67352C2D" w14:textId="77777777" w:rsidTr="00F20E04">
        <w:trPr>
          <w:tblCellSpacing w:w="0" w:type="dxa"/>
        </w:trPr>
        <w:tc>
          <w:tcPr>
            <w:tcW w:w="4428" w:type="dxa"/>
            <w:shd w:val="clear" w:color="auto" w:fill="FFFFFF"/>
            <w:tcMar>
              <w:top w:w="0" w:type="dxa"/>
              <w:left w:w="108" w:type="dxa"/>
              <w:bottom w:w="0" w:type="dxa"/>
              <w:right w:w="108" w:type="dxa"/>
            </w:tcMar>
            <w:hideMark/>
          </w:tcPr>
          <w:p w14:paraId="1E2C9AF8" w14:textId="77777777" w:rsidR="00857020" w:rsidRPr="00212614" w:rsidRDefault="00857020" w:rsidP="00F20E04">
            <w:pPr>
              <w:spacing w:after="0" w:line="240" w:lineRule="auto"/>
              <w:rPr>
                <w:rFonts w:ascii="Times New Roman" w:hAnsi="Times New Roman"/>
                <w:sz w:val="24"/>
                <w:szCs w:val="24"/>
              </w:rPr>
            </w:pPr>
            <w:r w:rsidRPr="00212614">
              <w:rPr>
                <w:rFonts w:ascii="Times New Roman" w:hAnsi="Times New Roman"/>
                <w:sz w:val="24"/>
                <w:szCs w:val="24"/>
              </w:rPr>
              <w:t>a) Công vụ : □</w:t>
            </w:r>
          </w:p>
        </w:tc>
        <w:tc>
          <w:tcPr>
            <w:tcW w:w="4428" w:type="dxa"/>
            <w:shd w:val="clear" w:color="auto" w:fill="FFFFFF"/>
            <w:tcMar>
              <w:top w:w="0" w:type="dxa"/>
              <w:left w:w="108" w:type="dxa"/>
              <w:bottom w:w="0" w:type="dxa"/>
              <w:right w:w="108" w:type="dxa"/>
            </w:tcMar>
            <w:hideMark/>
          </w:tcPr>
          <w:p w14:paraId="3041CBD3" w14:textId="77777777" w:rsidR="00857020" w:rsidRPr="00212614" w:rsidRDefault="00857020" w:rsidP="00F20E04">
            <w:pPr>
              <w:spacing w:after="0" w:line="240" w:lineRule="auto"/>
              <w:rPr>
                <w:rFonts w:ascii="Times New Roman" w:hAnsi="Times New Roman"/>
                <w:sz w:val="24"/>
                <w:szCs w:val="24"/>
              </w:rPr>
            </w:pPr>
            <w:r w:rsidRPr="00212614">
              <w:rPr>
                <w:rFonts w:ascii="Times New Roman" w:hAnsi="Times New Roman"/>
                <w:sz w:val="24"/>
                <w:szCs w:val="24"/>
              </w:rPr>
              <w:t>b) Cá nhân : □</w:t>
            </w:r>
          </w:p>
        </w:tc>
      </w:tr>
      <w:tr w:rsidR="00857020" w:rsidRPr="00212614" w14:paraId="20687298" w14:textId="77777777" w:rsidTr="00F20E04">
        <w:trPr>
          <w:tblCellSpacing w:w="0" w:type="dxa"/>
        </w:trPr>
        <w:tc>
          <w:tcPr>
            <w:tcW w:w="4428" w:type="dxa"/>
            <w:shd w:val="clear" w:color="auto" w:fill="FFFFFF"/>
            <w:tcMar>
              <w:top w:w="0" w:type="dxa"/>
              <w:left w:w="108" w:type="dxa"/>
              <w:bottom w:w="0" w:type="dxa"/>
              <w:right w:w="108" w:type="dxa"/>
            </w:tcMar>
            <w:hideMark/>
          </w:tcPr>
          <w:p w14:paraId="7DECA1F8" w14:textId="77777777" w:rsidR="00857020" w:rsidRPr="00212614" w:rsidRDefault="00857020" w:rsidP="00F20E04">
            <w:pPr>
              <w:spacing w:after="0" w:line="240" w:lineRule="auto"/>
              <w:rPr>
                <w:rFonts w:ascii="Times New Roman" w:hAnsi="Times New Roman"/>
                <w:sz w:val="24"/>
                <w:szCs w:val="24"/>
              </w:rPr>
            </w:pPr>
            <w:r w:rsidRPr="00212614">
              <w:rPr>
                <w:rFonts w:ascii="Times New Roman" w:hAnsi="Times New Roman"/>
                <w:sz w:val="24"/>
                <w:szCs w:val="24"/>
              </w:rPr>
              <w:t>c) Hoạt động kinh doanh: □</w:t>
            </w:r>
          </w:p>
        </w:tc>
        <w:tc>
          <w:tcPr>
            <w:tcW w:w="4428" w:type="dxa"/>
            <w:shd w:val="clear" w:color="auto" w:fill="FFFFFF"/>
            <w:tcMar>
              <w:top w:w="0" w:type="dxa"/>
              <w:left w:w="108" w:type="dxa"/>
              <w:bottom w:w="0" w:type="dxa"/>
              <w:right w:w="108" w:type="dxa"/>
            </w:tcMar>
            <w:hideMark/>
          </w:tcPr>
          <w:p w14:paraId="7A0EAF4F" w14:textId="77777777" w:rsidR="00857020" w:rsidRPr="00212614" w:rsidRDefault="00857020" w:rsidP="00F20E04">
            <w:pPr>
              <w:spacing w:after="0" w:line="240" w:lineRule="auto"/>
              <w:rPr>
                <w:rFonts w:ascii="Times New Roman" w:hAnsi="Times New Roman"/>
                <w:sz w:val="24"/>
                <w:szCs w:val="24"/>
              </w:rPr>
            </w:pPr>
            <w:r w:rsidRPr="00212614">
              <w:rPr>
                <w:rFonts w:ascii="Times New Roman" w:hAnsi="Times New Roman"/>
                <w:sz w:val="24"/>
                <w:szCs w:val="24"/>
              </w:rPr>
              <w:t>d) Mục đích khác : □</w:t>
            </w:r>
          </w:p>
        </w:tc>
      </w:tr>
    </w:tbl>
    <w:p w14:paraId="620105A9" w14:textId="77777777" w:rsidR="00857020" w:rsidRPr="00212614" w:rsidRDefault="00857020" w:rsidP="00857020">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8. Dự kiến hành trình chuyến đi:.......................................................................................</w:t>
      </w:r>
    </w:p>
    <w:p w14:paraId="5C43196E" w14:textId="77777777" w:rsidR="00857020" w:rsidRDefault="00857020" w:rsidP="00857020">
      <w:pPr>
        <w:shd w:val="clear" w:color="auto" w:fill="FFFFFF"/>
        <w:spacing w:after="0" w:line="240" w:lineRule="auto"/>
        <w:rPr>
          <w:rFonts w:ascii="Times New Roman" w:hAnsi="Times New Roman"/>
          <w:sz w:val="24"/>
          <w:szCs w:val="24"/>
          <w:lang w:val="vi-VN"/>
        </w:rPr>
      </w:pPr>
      <w:r w:rsidRPr="00212614">
        <w:rPr>
          <w:rFonts w:ascii="Times New Roman" w:hAnsi="Times New Roman"/>
          <w:sz w:val="24"/>
          <w:szCs w:val="24"/>
        </w:rPr>
        <w:t>9. Thời hạn đề nghị cấp phép: ........................................................................................</w:t>
      </w:r>
    </w:p>
    <w:p w14:paraId="15338687" w14:textId="77777777" w:rsidR="00857020" w:rsidRPr="0009306F" w:rsidRDefault="00857020" w:rsidP="00857020">
      <w:pPr>
        <w:shd w:val="clear" w:color="auto" w:fill="FFFFFF"/>
        <w:spacing w:after="0" w:line="240" w:lineRule="auto"/>
        <w:rPr>
          <w:rFonts w:ascii="Times New Roman" w:hAnsi="Times New Roman"/>
          <w:sz w:val="24"/>
          <w:szCs w:val="24"/>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57020" w:rsidRPr="00212614" w14:paraId="52E164B4" w14:textId="77777777" w:rsidTr="00F20E04">
        <w:trPr>
          <w:tblCellSpacing w:w="0" w:type="dxa"/>
        </w:trPr>
        <w:tc>
          <w:tcPr>
            <w:tcW w:w="4428" w:type="dxa"/>
            <w:shd w:val="clear" w:color="auto" w:fill="FFFFFF"/>
            <w:tcMar>
              <w:top w:w="0" w:type="dxa"/>
              <w:left w:w="108" w:type="dxa"/>
              <w:bottom w:w="0" w:type="dxa"/>
              <w:right w:w="108" w:type="dxa"/>
            </w:tcMar>
            <w:hideMark/>
          </w:tcPr>
          <w:p w14:paraId="74BC9C4B" w14:textId="77777777" w:rsidR="00857020" w:rsidRPr="00212614" w:rsidRDefault="00857020" w:rsidP="00F20E04">
            <w:pPr>
              <w:spacing w:after="0" w:line="240" w:lineRule="auto"/>
              <w:rPr>
                <w:rFonts w:ascii="Times New Roman" w:hAnsi="Times New Roman"/>
                <w:sz w:val="24"/>
                <w:szCs w:val="24"/>
              </w:rPr>
            </w:pPr>
          </w:p>
        </w:tc>
        <w:tc>
          <w:tcPr>
            <w:tcW w:w="4428" w:type="dxa"/>
            <w:shd w:val="clear" w:color="auto" w:fill="FFFFFF"/>
            <w:tcMar>
              <w:top w:w="0" w:type="dxa"/>
              <w:left w:w="108" w:type="dxa"/>
              <w:bottom w:w="0" w:type="dxa"/>
              <w:right w:w="108" w:type="dxa"/>
            </w:tcMar>
            <w:hideMark/>
          </w:tcPr>
          <w:p w14:paraId="02C4CC61" w14:textId="77777777" w:rsidR="00857020" w:rsidRPr="00212614" w:rsidRDefault="00857020" w:rsidP="00F20E04">
            <w:pPr>
              <w:spacing w:after="0" w:line="240" w:lineRule="auto"/>
              <w:jc w:val="center"/>
              <w:rPr>
                <w:rFonts w:ascii="Times New Roman" w:hAnsi="Times New Roman"/>
                <w:sz w:val="24"/>
                <w:szCs w:val="24"/>
              </w:rPr>
            </w:pPr>
            <w:r w:rsidRPr="00212614">
              <w:rPr>
                <w:rFonts w:ascii="Times New Roman" w:hAnsi="Times New Roman"/>
                <w:sz w:val="24"/>
                <w:szCs w:val="24"/>
              </w:rPr>
              <w:t>........., ngày tháng năm</w:t>
            </w:r>
            <w:r w:rsidRPr="00212614">
              <w:rPr>
                <w:rFonts w:ascii="Times New Roman" w:hAnsi="Times New Roman"/>
                <w:sz w:val="24"/>
                <w:szCs w:val="24"/>
              </w:rPr>
              <w:br/>
              <w:t>Thủ trưởng đơn vị/cá nhân</w:t>
            </w:r>
            <w:r w:rsidRPr="00212614">
              <w:rPr>
                <w:rFonts w:ascii="Times New Roman" w:hAnsi="Times New Roman"/>
                <w:sz w:val="24"/>
                <w:szCs w:val="24"/>
              </w:rPr>
              <w:br/>
            </w:r>
            <w:r w:rsidRPr="00212614">
              <w:rPr>
                <w:rFonts w:ascii="Times New Roman" w:hAnsi="Times New Roman"/>
                <w:i/>
                <w:iCs/>
                <w:sz w:val="24"/>
                <w:szCs w:val="24"/>
              </w:rPr>
              <w:t>(Ký tên/đóng dấu)</w:t>
            </w:r>
            <w:r w:rsidRPr="00212614">
              <w:rPr>
                <w:rFonts w:ascii="Times New Roman" w:hAnsi="Times New Roman"/>
                <w:i/>
                <w:iCs/>
                <w:sz w:val="24"/>
                <w:szCs w:val="24"/>
              </w:rPr>
              <w:br/>
              <w:t>Ký tên (đóng dấu)</w:t>
            </w:r>
          </w:p>
        </w:tc>
      </w:tr>
    </w:tbl>
    <w:p w14:paraId="2BE12177" w14:textId="77777777" w:rsidR="00857020" w:rsidRDefault="00857020" w:rsidP="00857020">
      <w:pPr>
        <w:spacing w:after="0" w:line="240" w:lineRule="auto"/>
        <w:jc w:val="both"/>
        <w:rPr>
          <w:rFonts w:ascii="Times New Roman" w:hAnsi="Times New Roman"/>
          <w:b/>
          <w:sz w:val="24"/>
          <w:szCs w:val="24"/>
          <w:lang w:val="vi-VN"/>
        </w:rPr>
      </w:pPr>
    </w:p>
    <w:p w14:paraId="1895DC0D" w14:textId="390DA540" w:rsidR="009757DA" w:rsidRPr="00857020" w:rsidRDefault="009757DA" w:rsidP="00857020">
      <w:pPr>
        <w:rPr>
          <w:rFonts w:ascii="Times New Roman" w:hAnsi="Times New Roman"/>
          <w:b/>
          <w:sz w:val="24"/>
          <w:szCs w:val="24"/>
        </w:rPr>
      </w:pPr>
    </w:p>
    <w:p w14:paraId="317F5BEF" w14:textId="77777777" w:rsidR="009757DA" w:rsidRDefault="009757DA" w:rsidP="00795A49">
      <w:pPr>
        <w:tabs>
          <w:tab w:val="left" w:pos="1091"/>
        </w:tabs>
        <w:rPr>
          <w:rFonts w:ascii="Times New Roman" w:eastAsia="Times New Roman" w:hAnsi="Times New Roman" w:cs="Times New Roman"/>
          <w:sz w:val="26"/>
          <w:szCs w:val="26"/>
        </w:rPr>
      </w:pPr>
    </w:p>
    <w:p w14:paraId="7A0A4549" w14:textId="77777777" w:rsidR="009757DA" w:rsidRDefault="009757DA" w:rsidP="00795A49">
      <w:pPr>
        <w:tabs>
          <w:tab w:val="left" w:pos="1091"/>
        </w:tabs>
        <w:rPr>
          <w:rFonts w:ascii="Times New Roman" w:eastAsia="Times New Roman" w:hAnsi="Times New Roman" w:cs="Times New Roman"/>
          <w:sz w:val="26"/>
          <w:szCs w:val="26"/>
        </w:rPr>
      </w:pPr>
    </w:p>
    <w:p w14:paraId="60374213" w14:textId="77777777" w:rsidR="009757DA" w:rsidRDefault="009757DA" w:rsidP="00795A49">
      <w:pPr>
        <w:tabs>
          <w:tab w:val="left" w:pos="1091"/>
        </w:tabs>
        <w:rPr>
          <w:rFonts w:ascii="Times New Roman" w:eastAsia="Times New Roman" w:hAnsi="Times New Roman" w:cs="Times New Roman"/>
          <w:sz w:val="26"/>
          <w:szCs w:val="26"/>
        </w:rPr>
      </w:pPr>
    </w:p>
    <w:p w14:paraId="5E67CD04" w14:textId="77777777" w:rsidR="009757DA" w:rsidRDefault="009757DA" w:rsidP="00795A49">
      <w:pPr>
        <w:tabs>
          <w:tab w:val="left" w:pos="1091"/>
        </w:tabs>
        <w:rPr>
          <w:rFonts w:ascii="Times New Roman" w:eastAsia="Times New Roman" w:hAnsi="Times New Roman" w:cs="Times New Roman"/>
          <w:sz w:val="26"/>
          <w:szCs w:val="26"/>
        </w:rPr>
      </w:pPr>
    </w:p>
    <w:p w14:paraId="36590BB0" w14:textId="57F4C602" w:rsidR="009757DA" w:rsidRPr="00FA005D" w:rsidRDefault="009757DA" w:rsidP="009757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DF561D">
        <w:rPr>
          <w:rFonts w:ascii="Times New Roman Bold" w:hAnsi="Times New Roman Bold" w:cs="Times New Roman"/>
          <w:b/>
          <w:color w:val="000000" w:themeColor="text1"/>
          <w:spacing w:val="-4"/>
          <w:sz w:val="28"/>
          <w:szCs w:val="28"/>
        </w:rPr>
        <w:t xml:space="preserve">Thủ tục </w:t>
      </w:r>
      <w:r w:rsidR="001B3B9D" w:rsidRPr="001B3B9D">
        <w:rPr>
          <w:rFonts w:ascii="Times New Roman Bold" w:hAnsi="Times New Roman Bold" w:cs="Times New Roman"/>
          <w:b/>
          <w:color w:val="000000" w:themeColor="text1"/>
          <w:spacing w:val="-4"/>
          <w:sz w:val="28"/>
          <w:szCs w:val="28"/>
        </w:rPr>
        <w:t xml:space="preserve">Cấp lại Giấy phép vận tải qua biên </w:t>
      </w:r>
      <w:r w:rsidR="001B3B9D" w:rsidRPr="008435EF">
        <w:rPr>
          <w:rFonts w:ascii="Times New Roman Bold" w:hAnsi="Times New Roman Bold" w:cs="Times New Roman"/>
          <w:b/>
          <w:color w:val="000000" w:themeColor="text1"/>
          <w:spacing w:val="-4"/>
          <w:sz w:val="28"/>
          <w:szCs w:val="28"/>
        </w:rPr>
        <w:t xml:space="preserve">giới </w:t>
      </w:r>
      <w:r w:rsidRPr="008435EF">
        <w:rPr>
          <w:rFonts w:ascii="Times New Roman Bold" w:hAnsi="Times New Roman Bold" w:cs="Times New Roman"/>
          <w:b/>
          <w:color w:val="000000" w:themeColor="text1"/>
          <w:spacing w:val="-4"/>
          <w:sz w:val="28"/>
          <w:szCs w:val="28"/>
        </w:rPr>
        <w:t>(Số hồ sơ TTHC:</w:t>
      </w:r>
      <w:r w:rsidRPr="008435EF">
        <w:rPr>
          <w:rFonts w:ascii="Nunito" w:hAnsi="Nunito"/>
          <w:b/>
          <w:color w:val="1E2F41"/>
          <w:sz w:val="27"/>
          <w:szCs w:val="27"/>
          <w:shd w:val="clear" w:color="auto" w:fill="FFFFFF"/>
        </w:rPr>
        <w:t xml:space="preserve"> </w:t>
      </w:r>
      <w:r w:rsidR="001B3B9D" w:rsidRPr="008435EF">
        <w:rPr>
          <w:rFonts w:ascii="Times New Roman" w:eastAsia="Times New Roman" w:hAnsi="Times New Roman" w:cs="Times New Roman"/>
          <w:b/>
          <w:sz w:val="26"/>
          <w:szCs w:val="26"/>
        </w:rPr>
        <w:t>1.004259</w:t>
      </w:r>
      <w:r w:rsidRPr="008435EF">
        <w:rPr>
          <w:rFonts w:ascii="Times New Roman" w:eastAsia="Times New Roman" w:hAnsi="Times New Roman" w:cs="Times New Roman"/>
          <w:b/>
          <w:sz w:val="26"/>
          <w:szCs w:val="26"/>
        </w:rPr>
        <w:t>)</w:t>
      </w:r>
    </w:p>
    <w:p w14:paraId="11223EB3"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0F6E902" w14:textId="643951D4" w:rsidR="001B3B9D" w:rsidRPr="001B3B9D" w:rsidRDefault="001B3B9D" w:rsidP="001B3B9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B3B9D">
        <w:rPr>
          <w:rFonts w:ascii="Times New Roman" w:hAnsi="Times New Roman" w:cs="Times New Roman"/>
          <w:color w:val="000000" w:themeColor="text1"/>
          <w:sz w:val="28"/>
          <w:szCs w:val="28"/>
        </w:rPr>
        <w:t>Nộp hồ sơ TTHC:</w:t>
      </w:r>
    </w:p>
    <w:p w14:paraId="2996DB80" w14:textId="060526C2" w:rsidR="001B3B9D" w:rsidRPr="001B3B9D" w:rsidRDefault="001B3B9D" w:rsidP="001B3B9D">
      <w:pPr>
        <w:spacing w:after="0" w:line="360" w:lineRule="exact"/>
        <w:ind w:firstLine="567"/>
        <w:jc w:val="both"/>
        <w:rPr>
          <w:rFonts w:ascii="Times New Roman" w:hAnsi="Times New Roman" w:cs="Times New Roman"/>
          <w:color w:val="000000" w:themeColor="text1"/>
          <w:sz w:val="28"/>
          <w:szCs w:val="28"/>
        </w:rPr>
      </w:pPr>
      <w:r w:rsidRPr="001B3B9D">
        <w:rPr>
          <w:rFonts w:ascii="Times New Roman" w:hAnsi="Times New Roman" w:cs="Times New Roman"/>
          <w:color w:val="000000" w:themeColor="text1"/>
          <w:sz w:val="28"/>
          <w:szCs w:val="28"/>
        </w:rPr>
        <w:t>Hết thời hạn của Giấy phép hoặc Giấy phép hư hỏng hoặc mất Giấy phép, tổ chức, cá nhân gửi hồ sơ đề nghị cấp Giấy phép vận tải qua biên giới đến Sở xây dựng.</w:t>
      </w:r>
    </w:p>
    <w:p w14:paraId="1B6F7A45" w14:textId="0F0F07AD" w:rsidR="001B3B9D" w:rsidRPr="001B3B9D" w:rsidRDefault="001B3B9D" w:rsidP="001B3B9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B3B9D">
        <w:rPr>
          <w:rFonts w:ascii="Times New Roman" w:hAnsi="Times New Roman" w:cs="Times New Roman"/>
          <w:color w:val="000000" w:themeColor="text1"/>
          <w:sz w:val="28"/>
          <w:szCs w:val="28"/>
        </w:rPr>
        <w:t xml:space="preserve"> Giải quyết TTHC:</w:t>
      </w:r>
    </w:p>
    <w:p w14:paraId="1EB26875" w14:textId="77777777" w:rsidR="001B3B9D" w:rsidRPr="001B3B9D" w:rsidRDefault="001B3B9D" w:rsidP="001B3B9D">
      <w:pPr>
        <w:spacing w:after="0" w:line="360" w:lineRule="exact"/>
        <w:ind w:firstLine="567"/>
        <w:jc w:val="both"/>
        <w:rPr>
          <w:rFonts w:ascii="Times New Roman" w:hAnsi="Times New Roman" w:cs="Times New Roman"/>
          <w:color w:val="000000" w:themeColor="text1"/>
          <w:sz w:val="28"/>
          <w:szCs w:val="28"/>
        </w:rPr>
      </w:pPr>
      <w:r w:rsidRPr="001B3B9D">
        <w:rPr>
          <w:rFonts w:ascii="Times New Roman" w:hAnsi="Times New Roman" w:cs="Times New Roman"/>
          <w:color w:val="000000" w:themeColor="text1"/>
          <w:sz w:val="28"/>
          <w:szCs w:val="28"/>
        </w:rPr>
        <w:t>Sở xây dựng tiếp nhận, kiểm tra hồ sơ. Trường hợp hồ sơ chưa đầy đủ theo quy định thì hướng dẫn hoàn thiện trong thời hạn 01 (một) ngày làm việc, kể từ ngày nhận được hồ sơ. Trường hợp hồ sơ đầy đủ theo quy định thì Sở xây dựng cấp giấy phép trong thời hạn 03 (ba) ngày làm việc kể từ ngày nhận được hồ sơ và gửi trực tiếp hoặc qua hệ thống bưu chính hoặc qua hệ thống dịch vụ công trực tuyến đến tổ chức, cá nhân. Trường hợp không cấp Giấy phép, Sở xây dựng phải trả lời bằng văn bản và nêu rõ lý do.</w:t>
      </w:r>
    </w:p>
    <w:p w14:paraId="35168FE2" w14:textId="77777777" w:rsidR="009757DA" w:rsidRPr="00147E40"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D9A9BA8"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F524B9A" w14:textId="7777777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32B4F67" w14:textId="665965CC"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B3B9D" w:rsidRPr="001B3B9D">
        <w:rPr>
          <w:rFonts w:ascii="Times New Roman" w:hAnsi="Times New Roman" w:cs="Times New Roman"/>
          <w:color w:val="000000" w:themeColor="text1"/>
          <w:sz w:val="28"/>
          <w:szCs w:val="28"/>
        </w:rPr>
        <w:t>Bản chính hoặc biểu mẫu điện tử Đơn đề nghị cấp Giấy phép vận tải qua biên giới cho phương tiện theo mẫu quy định;</w:t>
      </w:r>
    </w:p>
    <w:p w14:paraId="1BDCD1FB" w14:textId="7EA7275E" w:rsidR="001B3B9D" w:rsidRDefault="001B3B9D"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B3B9D">
        <w:rPr>
          <w:rFonts w:ascii="Times New Roman" w:hAnsi="Times New Roman" w:cs="Times New Roman"/>
          <w:color w:val="000000" w:themeColor="text1"/>
          <w:sz w:val="28"/>
          <w:szCs w:val="28"/>
        </w:rPr>
        <w:t> Bản sao hoặc bản sao điện tử Giấy chứng nhận đăng ký phương tiện</w:t>
      </w:r>
    </w:p>
    <w:p w14:paraId="4007BFA5" w14:textId="453A1DEB" w:rsidR="001B3B9D" w:rsidRDefault="001B3B9D"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8435EF" w:rsidRPr="008435EF">
        <w:rPr>
          <w:rFonts w:ascii="Times New Roman" w:hAnsi="Times New Roman" w:cs="Times New Roman"/>
          <w:color w:val="000000" w:themeColor="text1"/>
          <w:sz w:val="28"/>
          <w:szCs w:val="28"/>
        </w:rPr>
        <w:t>Bản sao hoặc bản sao điện tử Giấy chứng nhận an toàn kỹ thuật và bảo vệ môi trường;</w:t>
      </w:r>
    </w:p>
    <w:p w14:paraId="041AE3B6" w14:textId="33D70B6B" w:rsidR="008435EF" w:rsidRDefault="008435EF"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8435EF">
        <w:rPr>
          <w:rFonts w:ascii="Times New Roman" w:hAnsi="Times New Roman" w:cs="Times New Roman"/>
          <w:color w:val="000000" w:themeColor="text1"/>
          <w:sz w:val="28"/>
          <w:szCs w:val="28"/>
        </w:rPr>
        <w:t>Bản sao hoặc bản sao điện tử Giấy chứng nhận bảo hiểm trách nhiệm dân sự của người kinh doanh vận tải hàng hóa dễ cháy, dễ nổ đối với người thứ ba; bản sao Giấy chứng nhận bảo hiểm trách nhiệm dân sự bắt buộc của người kinh doanh vận tải hành khách đối với hành khách.</w:t>
      </w:r>
    </w:p>
    <w:p w14:paraId="6F91F104"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CD8150C"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3D54E85" w14:textId="77777777" w:rsidR="001B3B9D" w:rsidRDefault="001B3B9D" w:rsidP="009757DA">
      <w:pPr>
        <w:spacing w:after="0" w:line="360" w:lineRule="exact"/>
        <w:ind w:firstLine="567"/>
        <w:jc w:val="both"/>
        <w:rPr>
          <w:rFonts w:ascii="Times New Roman" w:hAnsi="Times New Roman" w:cs="Times New Roman"/>
          <w:color w:val="000000" w:themeColor="text1"/>
          <w:sz w:val="28"/>
          <w:szCs w:val="28"/>
        </w:rPr>
      </w:pPr>
      <w:r w:rsidRPr="001B3B9D">
        <w:rPr>
          <w:rFonts w:ascii="Times New Roman" w:hAnsi="Times New Roman" w:cs="Times New Roman"/>
          <w:color w:val="000000" w:themeColor="text1"/>
          <w:sz w:val="28"/>
          <w:szCs w:val="28"/>
        </w:rPr>
        <w:t>03 (ba) ngày làm việc kể từ ngày nhận được hồ sơ đầy đủ.</w:t>
      </w:r>
    </w:p>
    <w:p w14:paraId="24C9BA7A" w14:textId="664157E1"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6A039D3B" w14:textId="4789ECCB"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435EF" w:rsidRPr="008435EF">
        <w:rPr>
          <w:rFonts w:ascii="Times New Roman" w:hAnsi="Times New Roman" w:cs="Times New Roman"/>
          <w:color w:val="000000" w:themeColor="text1"/>
          <w:sz w:val="28"/>
          <w:szCs w:val="28"/>
        </w:rPr>
        <w:t>Sở Xây dựng</w:t>
      </w:r>
    </w:p>
    <w:p w14:paraId="5C24467E" w14:textId="77777777" w:rsidR="00455915"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435EF" w:rsidRPr="008435EF">
        <w:rPr>
          <w:rFonts w:ascii="Times New Roman" w:hAnsi="Times New Roman" w:cs="Times New Roman"/>
          <w:color w:val="000000" w:themeColor="text1"/>
          <w:sz w:val="28"/>
          <w:szCs w:val="28"/>
        </w:rPr>
        <w:t>Giấy phép vận tải qua biên giới</w:t>
      </w:r>
    </w:p>
    <w:p w14:paraId="362BB386" w14:textId="72630784"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592EA5B"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0357442" w14:textId="5E019716"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8435EF" w:rsidRPr="001B3B9D">
        <w:rPr>
          <w:rFonts w:ascii="Times New Roman" w:hAnsi="Times New Roman" w:cs="Times New Roman"/>
          <w:color w:val="000000" w:themeColor="text1"/>
          <w:sz w:val="28"/>
          <w:szCs w:val="28"/>
        </w:rPr>
        <w:t>Đơn đề nghị cấp Giấy phép vận tải qua biên giới cho phương tiện theo mẫu quy định</w:t>
      </w:r>
    </w:p>
    <w:p w14:paraId="0DB9E198"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38E30F3A" w14:textId="77777777" w:rsidR="008435EF" w:rsidRDefault="008435EF" w:rsidP="008435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6D0F85">
        <w:rPr>
          <w:rFonts w:ascii="Times New Roman" w:hAnsi="Times New Roman" w:cs="Times New Roman"/>
          <w:color w:val="000000" w:themeColor="text1"/>
          <w:sz w:val="28"/>
          <w:szCs w:val="28"/>
        </w:rPr>
        <w:t>08/2012/TT-BGTVT</w:t>
      </w:r>
      <w:r>
        <w:rPr>
          <w:rFonts w:ascii="Times New Roman" w:hAnsi="Times New Roman" w:cs="Times New Roman"/>
          <w:color w:val="000000" w:themeColor="text1"/>
          <w:sz w:val="28"/>
          <w:szCs w:val="28"/>
        </w:rPr>
        <w:t xml:space="preserve"> ngày 23/3/2012 của Bộ Giao thông Vận tải </w:t>
      </w:r>
      <w:r w:rsidRPr="006D0F85">
        <w:rPr>
          <w:rFonts w:ascii="Times New Roman" w:hAnsi="Times New Roman" w:cs="Times New Roman"/>
          <w:color w:val="000000" w:themeColor="text1"/>
          <w:sz w:val="28"/>
          <w:szCs w:val="28"/>
        </w:rPr>
        <w:t>Hướng dẫn thực hiện một số điều của Hiệp định giữa Chính phủ nước Cộng hòa xã hội chủ nghĩa Việt Nam và Chính phủ Hoàng gia Campuchia về vận tải thủy</w:t>
      </w:r>
    </w:p>
    <w:p w14:paraId="79CC010E" w14:textId="77777777" w:rsidR="008435EF" w:rsidRDefault="008435EF" w:rsidP="008435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57020">
        <w:rPr>
          <w:rFonts w:ascii="Times New Roman" w:hAnsi="Times New Roman" w:cs="Times New Roman"/>
          <w:color w:val="000000" w:themeColor="text1"/>
          <w:sz w:val="28"/>
          <w:szCs w:val="28"/>
        </w:rPr>
        <w:t>13/2023/TT-BGTVT</w:t>
      </w:r>
      <w:r>
        <w:rPr>
          <w:rFonts w:ascii="Times New Roman" w:hAnsi="Times New Roman" w:cs="Times New Roman"/>
          <w:color w:val="000000" w:themeColor="text1"/>
          <w:sz w:val="28"/>
          <w:szCs w:val="28"/>
        </w:rPr>
        <w:t xml:space="preserve"> ngày 30/6/2023 của Bộ Giao thông Vận tải </w:t>
      </w:r>
      <w:r w:rsidRPr="00857020">
        <w:rPr>
          <w:rFonts w:ascii="Times New Roman" w:hAnsi="Times New Roman" w:cs="Times New Roman"/>
          <w:color w:val="000000" w:themeColor="text1"/>
          <w:sz w:val="28"/>
          <w:szCs w:val="28"/>
        </w:rPr>
        <w:t>Sửa đổi, bổ sung một số điều của các Thông tư hướng dẫn thực hiện một số điều của Hiệp định giữa Chính phủ nước Cộng hòa xã hội chủ nghĩa Việt Nam và Chính phủ Hoàng gia Campuchia về vận tải đường thủy</w:t>
      </w:r>
      <w:r>
        <w:rPr>
          <w:rFonts w:ascii="Times New Roman" w:hAnsi="Times New Roman" w:cs="Times New Roman"/>
          <w:color w:val="000000" w:themeColor="text1"/>
          <w:sz w:val="28"/>
          <w:szCs w:val="28"/>
        </w:rPr>
        <w:t>.</w:t>
      </w:r>
    </w:p>
    <w:p w14:paraId="22515FE3" w14:textId="77777777" w:rsidR="008435EF" w:rsidRDefault="008435EF" w:rsidP="008435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57020">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Xây dựng </w:t>
      </w:r>
      <w:r w:rsidRPr="00857020">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57302BC8" w14:textId="77777777" w:rsidR="009757DA" w:rsidRDefault="009757DA" w:rsidP="009757DA">
      <w:pPr>
        <w:tabs>
          <w:tab w:val="left" w:pos="1091"/>
        </w:tabs>
        <w:rPr>
          <w:rFonts w:ascii="Times New Roman" w:eastAsia="Times New Roman" w:hAnsi="Times New Roman" w:cs="Times New Roman"/>
          <w:sz w:val="26"/>
          <w:szCs w:val="26"/>
        </w:rPr>
      </w:pPr>
    </w:p>
    <w:p w14:paraId="2358C5BF" w14:textId="77777777" w:rsidR="009757DA" w:rsidRDefault="009757DA" w:rsidP="00795A49">
      <w:pPr>
        <w:tabs>
          <w:tab w:val="left" w:pos="1091"/>
        </w:tabs>
        <w:rPr>
          <w:rFonts w:ascii="Times New Roman" w:eastAsia="Times New Roman" w:hAnsi="Times New Roman" w:cs="Times New Roman"/>
          <w:sz w:val="26"/>
          <w:szCs w:val="26"/>
        </w:rPr>
      </w:pPr>
    </w:p>
    <w:p w14:paraId="6479F92C" w14:textId="77777777" w:rsidR="009757DA" w:rsidRDefault="009757DA" w:rsidP="00795A49">
      <w:pPr>
        <w:tabs>
          <w:tab w:val="left" w:pos="1091"/>
        </w:tabs>
        <w:rPr>
          <w:rFonts w:ascii="Times New Roman" w:eastAsia="Times New Roman" w:hAnsi="Times New Roman" w:cs="Times New Roman"/>
          <w:sz w:val="26"/>
          <w:szCs w:val="26"/>
        </w:rPr>
      </w:pPr>
    </w:p>
    <w:p w14:paraId="253410A9" w14:textId="77777777" w:rsidR="009757DA" w:rsidRDefault="009757DA" w:rsidP="00795A49">
      <w:pPr>
        <w:tabs>
          <w:tab w:val="left" w:pos="1091"/>
        </w:tabs>
        <w:rPr>
          <w:rFonts w:ascii="Times New Roman" w:eastAsia="Times New Roman" w:hAnsi="Times New Roman" w:cs="Times New Roman"/>
          <w:sz w:val="26"/>
          <w:szCs w:val="26"/>
        </w:rPr>
      </w:pPr>
    </w:p>
    <w:p w14:paraId="356D19D6" w14:textId="77777777" w:rsidR="009757DA" w:rsidRDefault="009757DA" w:rsidP="00795A49">
      <w:pPr>
        <w:tabs>
          <w:tab w:val="left" w:pos="1091"/>
        </w:tabs>
        <w:rPr>
          <w:rFonts w:ascii="Times New Roman" w:eastAsia="Times New Roman" w:hAnsi="Times New Roman" w:cs="Times New Roman"/>
          <w:sz w:val="26"/>
          <w:szCs w:val="26"/>
        </w:rPr>
      </w:pPr>
    </w:p>
    <w:p w14:paraId="48BF3975" w14:textId="77777777" w:rsidR="009757DA" w:rsidRDefault="009757DA" w:rsidP="00795A49">
      <w:pPr>
        <w:tabs>
          <w:tab w:val="left" w:pos="1091"/>
        </w:tabs>
        <w:rPr>
          <w:rFonts w:ascii="Times New Roman" w:eastAsia="Times New Roman" w:hAnsi="Times New Roman" w:cs="Times New Roman"/>
          <w:sz w:val="26"/>
          <w:szCs w:val="26"/>
        </w:rPr>
      </w:pPr>
    </w:p>
    <w:p w14:paraId="4BBA07B0" w14:textId="77777777" w:rsidR="009757DA" w:rsidRDefault="009757DA" w:rsidP="00795A49">
      <w:pPr>
        <w:tabs>
          <w:tab w:val="left" w:pos="1091"/>
        </w:tabs>
        <w:rPr>
          <w:rFonts w:ascii="Times New Roman" w:eastAsia="Times New Roman" w:hAnsi="Times New Roman" w:cs="Times New Roman"/>
          <w:sz w:val="26"/>
          <w:szCs w:val="26"/>
        </w:rPr>
      </w:pPr>
    </w:p>
    <w:p w14:paraId="5379312B" w14:textId="77777777" w:rsidR="009757DA" w:rsidRDefault="009757DA" w:rsidP="00795A49">
      <w:pPr>
        <w:tabs>
          <w:tab w:val="left" w:pos="1091"/>
        </w:tabs>
        <w:rPr>
          <w:rFonts w:ascii="Times New Roman" w:eastAsia="Times New Roman" w:hAnsi="Times New Roman" w:cs="Times New Roman"/>
          <w:sz w:val="26"/>
          <w:szCs w:val="26"/>
        </w:rPr>
      </w:pPr>
    </w:p>
    <w:p w14:paraId="5F388851" w14:textId="77777777" w:rsidR="009757DA" w:rsidRDefault="009757DA" w:rsidP="00795A49">
      <w:pPr>
        <w:tabs>
          <w:tab w:val="left" w:pos="1091"/>
        </w:tabs>
        <w:rPr>
          <w:rFonts w:ascii="Times New Roman" w:eastAsia="Times New Roman" w:hAnsi="Times New Roman" w:cs="Times New Roman"/>
          <w:sz w:val="26"/>
          <w:szCs w:val="26"/>
        </w:rPr>
      </w:pPr>
    </w:p>
    <w:p w14:paraId="210DAD2B" w14:textId="77777777" w:rsidR="009757DA" w:rsidRDefault="009757DA" w:rsidP="00795A49">
      <w:pPr>
        <w:tabs>
          <w:tab w:val="left" w:pos="1091"/>
        </w:tabs>
        <w:rPr>
          <w:rFonts w:ascii="Times New Roman" w:eastAsia="Times New Roman" w:hAnsi="Times New Roman" w:cs="Times New Roman"/>
          <w:sz w:val="26"/>
          <w:szCs w:val="26"/>
        </w:rPr>
      </w:pPr>
    </w:p>
    <w:p w14:paraId="6CC15FA9" w14:textId="77777777" w:rsidR="009757DA" w:rsidRDefault="009757DA" w:rsidP="00795A49">
      <w:pPr>
        <w:tabs>
          <w:tab w:val="left" w:pos="1091"/>
        </w:tabs>
        <w:rPr>
          <w:rFonts w:ascii="Times New Roman" w:eastAsia="Times New Roman" w:hAnsi="Times New Roman" w:cs="Times New Roman"/>
          <w:sz w:val="26"/>
          <w:szCs w:val="26"/>
        </w:rPr>
      </w:pPr>
    </w:p>
    <w:p w14:paraId="2BE6308B" w14:textId="77777777" w:rsidR="009757DA" w:rsidRDefault="009757DA" w:rsidP="00795A49">
      <w:pPr>
        <w:tabs>
          <w:tab w:val="left" w:pos="1091"/>
        </w:tabs>
        <w:rPr>
          <w:rFonts w:ascii="Times New Roman" w:eastAsia="Times New Roman" w:hAnsi="Times New Roman" w:cs="Times New Roman"/>
          <w:sz w:val="26"/>
          <w:szCs w:val="26"/>
        </w:rPr>
      </w:pPr>
    </w:p>
    <w:p w14:paraId="2DA94E2F" w14:textId="77777777" w:rsidR="009757DA" w:rsidRDefault="009757DA" w:rsidP="00795A49">
      <w:pPr>
        <w:tabs>
          <w:tab w:val="left" w:pos="1091"/>
        </w:tabs>
        <w:rPr>
          <w:rFonts w:ascii="Times New Roman" w:eastAsia="Times New Roman" w:hAnsi="Times New Roman" w:cs="Times New Roman"/>
          <w:sz w:val="26"/>
          <w:szCs w:val="26"/>
        </w:rPr>
      </w:pPr>
    </w:p>
    <w:p w14:paraId="6FBD5511" w14:textId="77777777" w:rsidR="009757DA" w:rsidRDefault="009757DA" w:rsidP="00795A49">
      <w:pPr>
        <w:tabs>
          <w:tab w:val="left" w:pos="1091"/>
        </w:tabs>
        <w:rPr>
          <w:rFonts w:ascii="Times New Roman" w:eastAsia="Times New Roman" w:hAnsi="Times New Roman" w:cs="Times New Roman"/>
          <w:sz w:val="26"/>
          <w:szCs w:val="26"/>
        </w:rPr>
      </w:pPr>
    </w:p>
    <w:p w14:paraId="28FB41B7" w14:textId="77777777" w:rsidR="009757DA" w:rsidRDefault="009757DA" w:rsidP="00795A49">
      <w:pPr>
        <w:tabs>
          <w:tab w:val="left" w:pos="1091"/>
        </w:tabs>
        <w:rPr>
          <w:rFonts w:ascii="Times New Roman" w:eastAsia="Times New Roman" w:hAnsi="Times New Roman" w:cs="Times New Roman"/>
          <w:sz w:val="26"/>
          <w:szCs w:val="26"/>
        </w:rPr>
      </w:pPr>
    </w:p>
    <w:p w14:paraId="1A3162B4" w14:textId="77777777" w:rsidR="009757DA" w:rsidRDefault="009757DA" w:rsidP="00795A49">
      <w:pPr>
        <w:tabs>
          <w:tab w:val="left" w:pos="1091"/>
        </w:tabs>
        <w:rPr>
          <w:rFonts w:ascii="Times New Roman" w:eastAsia="Times New Roman" w:hAnsi="Times New Roman" w:cs="Times New Roman"/>
          <w:sz w:val="26"/>
          <w:szCs w:val="26"/>
        </w:rPr>
      </w:pPr>
    </w:p>
    <w:p w14:paraId="0092E093" w14:textId="77777777" w:rsidR="009757DA" w:rsidRDefault="009757DA" w:rsidP="00795A49">
      <w:pPr>
        <w:tabs>
          <w:tab w:val="left" w:pos="1091"/>
        </w:tabs>
        <w:rPr>
          <w:rFonts w:ascii="Times New Roman" w:eastAsia="Times New Roman" w:hAnsi="Times New Roman" w:cs="Times New Roman"/>
          <w:sz w:val="26"/>
          <w:szCs w:val="26"/>
        </w:rPr>
      </w:pPr>
    </w:p>
    <w:p w14:paraId="206203B1" w14:textId="77777777" w:rsidR="009757DA" w:rsidRDefault="009757DA" w:rsidP="00795A49">
      <w:pPr>
        <w:tabs>
          <w:tab w:val="left" w:pos="1091"/>
        </w:tabs>
        <w:rPr>
          <w:rFonts w:ascii="Times New Roman" w:eastAsia="Times New Roman" w:hAnsi="Times New Roman" w:cs="Times New Roman"/>
          <w:sz w:val="26"/>
          <w:szCs w:val="26"/>
        </w:rPr>
      </w:pPr>
    </w:p>
    <w:p w14:paraId="51FBB92A" w14:textId="77777777" w:rsidR="009757DA" w:rsidRDefault="009757DA" w:rsidP="00795A49">
      <w:pPr>
        <w:tabs>
          <w:tab w:val="left" w:pos="1091"/>
        </w:tabs>
        <w:rPr>
          <w:rFonts w:ascii="Times New Roman" w:eastAsia="Times New Roman" w:hAnsi="Times New Roman" w:cs="Times New Roman"/>
          <w:sz w:val="26"/>
          <w:szCs w:val="26"/>
        </w:rPr>
      </w:pPr>
    </w:p>
    <w:p w14:paraId="6108AE2C" w14:textId="77777777" w:rsidR="008435EF" w:rsidRPr="00507B2D" w:rsidRDefault="008435EF" w:rsidP="008435EF">
      <w:pPr>
        <w:shd w:val="clear" w:color="auto" w:fill="FFFFFF"/>
        <w:spacing w:after="0" w:line="240" w:lineRule="auto"/>
        <w:jc w:val="both"/>
        <w:rPr>
          <w:rFonts w:ascii="Times New Roman" w:hAnsi="Times New Roman"/>
          <w:i/>
          <w:iCs/>
          <w:sz w:val="28"/>
          <w:szCs w:val="28"/>
        </w:rPr>
      </w:pPr>
      <w:r w:rsidRPr="00507B2D">
        <w:rPr>
          <w:rFonts w:ascii="Times New Roman" w:hAnsi="Times New Roman"/>
          <w:b/>
          <w:bCs/>
          <w:i/>
          <w:iCs/>
          <w:sz w:val="28"/>
          <w:szCs w:val="28"/>
        </w:rPr>
        <w:lastRenderedPageBreak/>
        <w:t>Mẫu</w:t>
      </w:r>
      <w:r w:rsidRPr="00507B2D">
        <w:rPr>
          <w:rFonts w:ascii="Times New Roman" w:hAnsi="Times New Roman"/>
          <w:b/>
          <w:bCs/>
          <w:i/>
          <w:iCs/>
          <w:sz w:val="28"/>
          <w:szCs w:val="28"/>
          <w:lang w:val="vi-VN"/>
        </w:rPr>
        <w:t xml:space="preserve"> Đơn đề nghị cấp giấy phép vận tải qua biên giới</w:t>
      </w:r>
      <w:r w:rsidRPr="00507B2D">
        <w:rPr>
          <w:rFonts w:ascii="Times New Roman" w:hAnsi="Times New Roman"/>
          <w:b/>
          <w:bCs/>
          <w:i/>
          <w:iCs/>
          <w:sz w:val="28"/>
          <w:szCs w:val="28"/>
        </w:rPr>
        <w:t>:</w:t>
      </w:r>
    </w:p>
    <w:p w14:paraId="250EAAAC" w14:textId="77777777" w:rsidR="008435EF" w:rsidRDefault="008435EF" w:rsidP="008435EF">
      <w:pPr>
        <w:shd w:val="clear" w:color="auto" w:fill="FFFFFF"/>
        <w:spacing w:after="0" w:line="240" w:lineRule="auto"/>
        <w:jc w:val="center"/>
        <w:rPr>
          <w:rFonts w:ascii="Times New Roman" w:hAnsi="Times New Roman"/>
          <w:b/>
          <w:bCs/>
          <w:sz w:val="24"/>
          <w:szCs w:val="24"/>
          <w:lang w:val="vi-VN"/>
        </w:rPr>
      </w:pPr>
    </w:p>
    <w:p w14:paraId="3EB65669" w14:textId="77777777" w:rsidR="008435EF" w:rsidRPr="00507B2D" w:rsidRDefault="008435EF" w:rsidP="008435EF">
      <w:pPr>
        <w:shd w:val="clear" w:color="auto" w:fill="FFFFFF"/>
        <w:spacing w:after="0" w:line="240" w:lineRule="auto"/>
        <w:jc w:val="center"/>
        <w:rPr>
          <w:rFonts w:ascii="Times New Roman" w:hAnsi="Times New Roman"/>
          <w:sz w:val="24"/>
          <w:szCs w:val="24"/>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8435EF" w:rsidRPr="009D5C70" w14:paraId="6E912F21" w14:textId="77777777" w:rsidTr="00F20E04">
        <w:trPr>
          <w:tblCellSpacing w:w="0" w:type="dxa"/>
        </w:trPr>
        <w:tc>
          <w:tcPr>
            <w:tcW w:w="3348" w:type="dxa"/>
            <w:shd w:val="clear" w:color="auto" w:fill="FFFFFF"/>
            <w:tcMar>
              <w:top w:w="0" w:type="dxa"/>
              <w:left w:w="108" w:type="dxa"/>
              <w:bottom w:w="0" w:type="dxa"/>
              <w:right w:w="108" w:type="dxa"/>
            </w:tcMar>
            <w:hideMark/>
          </w:tcPr>
          <w:p w14:paraId="741DD062" w14:textId="77777777" w:rsidR="008435EF" w:rsidRPr="00507B2D" w:rsidRDefault="008435EF" w:rsidP="00F20E04">
            <w:pPr>
              <w:spacing w:after="0" w:line="240" w:lineRule="auto"/>
              <w:jc w:val="center"/>
              <w:rPr>
                <w:rFonts w:ascii="Times New Roman" w:hAnsi="Times New Roman"/>
                <w:sz w:val="24"/>
                <w:szCs w:val="24"/>
                <w:lang w:val="vi-VN"/>
              </w:rPr>
            </w:pPr>
            <w:r w:rsidRPr="00507B2D">
              <w:rPr>
                <w:rFonts w:ascii="Times New Roman" w:hAnsi="Times New Roman"/>
                <w:sz w:val="24"/>
                <w:szCs w:val="24"/>
                <w:lang w:val="vi-VN"/>
              </w:rPr>
              <w:t>Tên doanh nghiệp, HTX đề nghị cấp giấy phép</w:t>
            </w:r>
            <w:r w:rsidRPr="00507B2D">
              <w:rPr>
                <w:rFonts w:ascii="Times New Roman" w:hAnsi="Times New Roman"/>
                <w:b/>
                <w:bCs/>
                <w:sz w:val="24"/>
                <w:szCs w:val="24"/>
                <w:lang w:val="vi-VN"/>
              </w:rPr>
              <w:br/>
              <w:t>-------</w:t>
            </w:r>
          </w:p>
        </w:tc>
        <w:tc>
          <w:tcPr>
            <w:tcW w:w="5508" w:type="dxa"/>
            <w:shd w:val="clear" w:color="auto" w:fill="FFFFFF"/>
            <w:tcMar>
              <w:top w:w="0" w:type="dxa"/>
              <w:left w:w="108" w:type="dxa"/>
              <w:bottom w:w="0" w:type="dxa"/>
              <w:right w:w="108" w:type="dxa"/>
            </w:tcMar>
            <w:hideMark/>
          </w:tcPr>
          <w:p w14:paraId="36D0426D" w14:textId="77777777" w:rsidR="008435EF" w:rsidRPr="009D5C70" w:rsidRDefault="008435EF" w:rsidP="00F20E04">
            <w:pPr>
              <w:spacing w:after="0" w:line="240" w:lineRule="auto"/>
              <w:jc w:val="center"/>
              <w:rPr>
                <w:rFonts w:ascii="Times New Roman" w:hAnsi="Times New Roman"/>
                <w:sz w:val="24"/>
                <w:szCs w:val="24"/>
                <w:lang w:val="vi-VN"/>
              </w:rPr>
            </w:pPr>
            <w:r w:rsidRPr="009D5C70">
              <w:rPr>
                <w:rFonts w:ascii="Times New Roman" w:hAnsi="Times New Roman"/>
                <w:b/>
                <w:bCs/>
                <w:sz w:val="24"/>
                <w:szCs w:val="24"/>
                <w:lang w:val="vi-VN"/>
              </w:rPr>
              <w:t>CỘNG HÒA XÃ HỘI CHỦ NGHĨA VIỆT NAM</w:t>
            </w:r>
            <w:r w:rsidRPr="009D5C70">
              <w:rPr>
                <w:rFonts w:ascii="Times New Roman" w:hAnsi="Times New Roman"/>
                <w:b/>
                <w:bCs/>
                <w:sz w:val="24"/>
                <w:szCs w:val="24"/>
                <w:lang w:val="vi-VN"/>
              </w:rPr>
              <w:br/>
              <w:t>Độc lập - Tự do - Hạnh phúc</w:t>
            </w:r>
            <w:r w:rsidRPr="009D5C70">
              <w:rPr>
                <w:rFonts w:ascii="Times New Roman" w:hAnsi="Times New Roman"/>
                <w:b/>
                <w:bCs/>
                <w:sz w:val="24"/>
                <w:szCs w:val="24"/>
                <w:lang w:val="vi-VN"/>
              </w:rPr>
              <w:br/>
              <w:t>---------------</w:t>
            </w:r>
          </w:p>
        </w:tc>
      </w:tr>
    </w:tbl>
    <w:p w14:paraId="52C9F588" w14:textId="77777777" w:rsidR="008435EF" w:rsidRPr="009D5C70" w:rsidRDefault="008435EF" w:rsidP="008435EF">
      <w:pPr>
        <w:shd w:val="clear" w:color="auto" w:fill="FFFFFF"/>
        <w:spacing w:after="0" w:line="240" w:lineRule="auto"/>
        <w:jc w:val="center"/>
        <w:rPr>
          <w:rFonts w:ascii="Times New Roman" w:hAnsi="Times New Roman"/>
          <w:sz w:val="24"/>
          <w:szCs w:val="24"/>
          <w:lang w:val="vi-VN"/>
        </w:rPr>
      </w:pPr>
      <w:r w:rsidRPr="009D5C70">
        <w:rPr>
          <w:rFonts w:ascii="Times New Roman" w:hAnsi="Times New Roman"/>
          <w:b/>
          <w:bCs/>
          <w:sz w:val="24"/>
          <w:szCs w:val="24"/>
          <w:lang w:val="vi-VN"/>
        </w:rPr>
        <w:t>ĐƠN ĐỀ NGHỊ</w:t>
      </w:r>
    </w:p>
    <w:p w14:paraId="28DD35A7" w14:textId="77777777" w:rsidR="008435EF" w:rsidRPr="009D5C70" w:rsidRDefault="008435EF" w:rsidP="008435EF">
      <w:pPr>
        <w:shd w:val="clear" w:color="auto" w:fill="FFFFFF"/>
        <w:spacing w:after="0" w:line="240" w:lineRule="auto"/>
        <w:jc w:val="center"/>
        <w:rPr>
          <w:rFonts w:ascii="Times New Roman" w:hAnsi="Times New Roman"/>
          <w:sz w:val="24"/>
          <w:szCs w:val="24"/>
          <w:lang w:val="vi-VN"/>
        </w:rPr>
      </w:pPr>
      <w:r w:rsidRPr="009D5C70">
        <w:rPr>
          <w:rFonts w:ascii="Times New Roman" w:hAnsi="Times New Roman"/>
          <w:b/>
          <w:bCs/>
          <w:sz w:val="24"/>
          <w:szCs w:val="24"/>
          <w:lang w:val="vi-VN"/>
        </w:rPr>
        <w:t>CẤP GIẤY PHÉP VẬN TẢI QUA BIÊN GIỚI</w:t>
      </w:r>
    </w:p>
    <w:p w14:paraId="496019F0" w14:textId="77777777" w:rsidR="008435EF" w:rsidRPr="00194748" w:rsidRDefault="008435EF" w:rsidP="008435EF">
      <w:pPr>
        <w:shd w:val="clear" w:color="auto" w:fill="FFFFFF"/>
        <w:spacing w:after="0" w:line="240" w:lineRule="auto"/>
        <w:jc w:val="center"/>
        <w:rPr>
          <w:rFonts w:ascii="Times New Roman" w:hAnsi="Times New Roman"/>
          <w:sz w:val="24"/>
          <w:szCs w:val="24"/>
          <w:lang w:val="vi-VN"/>
        </w:rPr>
      </w:pPr>
      <w:r w:rsidRPr="00194748">
        <w:rPr>
          <w:rFonts w:ascii="Times New Roman" w:hAnsi="Times New Roman"/>
          <w:sz w:val="24"/>
          <w:szCs w:val="24"/>
          <w:lang w:val="vi-VN"/>
        </w:rPr>
        <w:t>Kính gửi: …………………………………………………………………………</w:t>
      </w:r>
    </w:p>
    <w:p w14:paraId="06CFF6F7"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1. Tên đơn vị (hoặc cá nhân):...........................................................................................</w:t>
      </w:r>
    </w:p>
    <w:p w14:paraId="73420EFC"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2. Địa chỉ: ..........................................................................................................................</w:t>
      </w:r>
    </w:p>
    <w:p w14:paraId="4845CEA9"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3. Số điện thoại:.............................................số Fax: .......................................................</w:t>
      </w:r>
    </w:p>
    <w:p w14:paraId="3915FFA3"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4. Giấy phép chứng nhận đăng ký kinh doanh số…………………….........................……</w:t>
      </w:r>
    </w:p>
    <w:p w14:paraId="1BFCECAE"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Ngày cấp ………........Cơ quan cấp phép…………..(đối với trường hợp phương tiện vận tải phục vụ mục đích kinh doanh)</w:t>
      </w:r>
    </w:p>
    <w:p w14:paraId="5110883B" w14:textId="77777777" w:rsidR="008435EF" w:rsidRPr="00194748" w:rsidRDefault="008435EF" w:rsidP="008435EF">
      <w:pPr>
        <w:shd w:val="clear" w:color="auto" w:fill="FFFFFF"/>
        <w:spacing w:after="0" w:line="240" w:lineRule="auto"/>
        <w:rPr>
          <w:rFonts w:ascii="Times New Roman" w:hAnsi="Times New Roman"/>
          <w:sz w:val="24"/>
          <w:szCs w:val="24"/>
          <w:lang w:val="vi-VN"/>
        </w:rPr>
      </w:pPr>
      <w:r w:rsidRPr="00194748">
        <w:rPr>
          <w:rFonts w:ascii="Times New Roman" w:hAnsi="Times New Roman"/>
          <w:sz w:val="24"/>
          <w:szCs w:val="24"/>
          <w:lang w:val="vi-VN"/>
        </w:rPr>
        <w:t>5. Đề nghị ………………………………………………. cấp Giấy phép vận tải qua biên giới cho phương tiện vận tải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4"/>
        <w:gridCol w:w="982"/>
        <w:gridCol w:w="885"/>
        <w:gridCol w:w="687"/>
        <w:gridCol w:w="786"/>
        <w:gridCol w:w="1277"/>
        <w:gridCol w:w="687"/>
        <w:gridCol w:w="885"/>
        <w:gridCol w:w="1081"/>
        <w:gridCol w:w="590"/>
        <w:gridCol w:w="1081"/>
      </w:tblGrid>
      <w:tr w:rsidR="008435EF" w:rsidRPr="00212614" w14:paraId="2927733A" w14:textId="77777777" w:rsidTr="00F20E04">
        <w:trPr>
          <w:tblCellSpacing w:w="0" w:type="dxa"/>
        </w:trPr>
        <w:tc>
          <w:tcPr>
            <w:tcW w:w="20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47220B"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Số TT</w:t>
            </w:r>
          </w:p>
        </w:tc>
        <w:tc>
          <w:tcPr>
            <w:tcW w:w="500" w:type="pct"/>
            <w:tcBorders>
              <w:top w:val="single" w:sz="8" w:space="0" w:color="000000"/>
              <w:left w:val="nil"/>
              <w:bottom w:val="single" w:sz="8" w:space="0" w:color="000000"/>
              <w:right w:val="single" w:sz="8" w:space="0" w:color="000000"/>
            </w:tcBorders>
            <w:shd w:val="clear" w:color="auto" w:fill="FFFFFF"/>
            <w:vAlign w:val="center"/>
            <w:hideMark/>
          </w:tcPr>
          <w:p w14:paraId="7DF1B4F8"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Tên phương tiện</w:t>
            </w:r>
          </w:p>
        </w:tc>
        <w:tc>
          <w:tcPr>
            <w:tcW w:w="450" w:type="pct"/>
            <w:tcBorders>
              <w:top w:val="single" w:sz="8" w:space="0" w:color="000000"/>
              <w:left w:val="nil"/>
              <w:bottom w:val="single" w:sz="8" w:space="0" w:color="000000"/>
              <w:right w:val="single" w:sz="8" w:space="0" w:color="000000"/>
            </w:tcBorders>
            <w:shd w:val="clear" w:color="auto" w:fill="FFFFFF"/>
            <w:vAlign w:val="center"/>
            <w:hideMark/>
          </w:tcPr>
          <w:p w14:paraId="3CB8780C"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Chủng loại (mục đích)</w:t>
            </w:r>
          </w:p>
        </w:tc>
        <w:tc>
          <w:tcPr>
            <w:tcW w:w="350" w:type="pct"/>
            <w:tcBorders>
              <w:top w:val="single" w:sz="8" w:space="0" w:color="000000"/>
              <w:left w:val="nil"/>
              <w:bottom w:val="single" w:sz="8" w:space="0" w:color="000000"/>
              <w:right w:val="single" w:sz="8" w:space="0" w:color="000000"/>
            </w:tcBorders>
            <w:shd w:val="clear" w:color="auto" w:fill="FFFFFF"/>
            <w:vAlign w:val="center"/>
            <w:hideMark/>
          </w:tcPr>
          <w:p w14:paraId="0BE228C6"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Số đăng ký</w:t>
            </w:r>
          </w:p>
        </w:tc>
        <w:tc>
          <w:tcPr>
            <w:tcW w:w="400" w:type="pct"/>
            <w:tcBorders>
              <w:top w:val="single" w:sz="8" w:space="0" w:color="000000"/>
              <w:left w:val="nil"/>
              <w:bottom w:val="single" w:sz="8" w:space="0" w:color="000000"/>
              <w:right w:val="single" w:sz="8" w:space="0" w:color="000000"/>
            </w:tcBorders>
            <w:shd w:val="clear" w:color="auto" w:fill="FFFFFF"/>
            <w:vAlign w:val="center"/>
            <w:hideMark/>
          </w:tcPr>
          <w:p w14:paraId="7E42E12F"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Trọng tải</w:t>
            </w:r>
          </w:p>
        </w:tc>
        <w:tc>
          <w:tcPr>
            <w:tcW w:w="650" w:type="pct"/>
            <w:tcBorders>
              <w:top w:val="single" w:sz="8" w:space="0" w:color="000000"/>
              <w:left w:val="nil"/>
              <w:bottom w:val="single" w:sz="8" w:space="0" w:color="000000"/>
              <w:right w:val="single" w:sz="8" w:space="0" w:color="000000"/>
            </w:tcBorders>
            <w:shd w:val="clear" w:color="auto" w:fill="FFFFFF"/>
            <w:vAlign w:val="center"/>
            <w:hideMark/>
          </w:tcPr>
          <w:p w14:paraId="66C5BD2F"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Kích thước (Chiều rộng và mớn tối đa)</w:t>
            </w:r>
          </w:p>
        </w:tc>
        <w:tc>
          <w:tcPr>
            <w:tcW w:w="350" w:type="pct"/>
            <w:tcBorders>
              <w:top w:val="single" w:sz="8" w:space="0" w:color="000000"/>
              <w:left w:val="nil"/>
              <w:bottom w:val="single" w:sz="8" w:space="0" w:color="000000"/>
              <w:right w:val="single" w:sz="8" w:space="0" w:color="000000"/>
            </w:tcBorders>
            <w:shd w:val="clear" w:color="auto" w:fill="FFFFFF"/>
            <w:vAlign w:val="center"/>
            <w:hideMark/>
          </w:tcPr>
          <w:p w14:paraId="4AF7B0AE"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Năm sản xuất</w:t>
            </w:r>
          </w:p>
        </w:tc>
        <w:tc>
          <w:tcPr>
            <w:tcW w:w="450" w:type="pct"/>
            <w:tcBorders>
              <w:top w:val="single" w:sz="8" w:space="0" w:color="000000"/>
              <w:left w:val="nil"/>
              <w:bottom w:val="single" w:sz="8" w:space="0" w:color="000000"/>
              <w:right w:val="single" w:sz="8" w:space="0" w:color="000000"/>
            </w:tcBorders>
            <w:shd w:val="clear" w:color="auto" w:fill="FFFFFF"/>
            <w:vAlign w:val="center"/>
            <w:hideMark/>
          </w:tcPr>
          <w:p w14:paraId="1B41DFAD"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Loại máy và Số máy</w:t>
            </w:r>
          </w:p>
        </w:tc>
        <w:tc>
          <w:tcPr>
            <w:tcW w:w="550" w:type="pct"/>
            <w:tcBorders>
              <w:top w:val="single" w:sz="8" w:space="0" w:color="000000"/>
              <w:left w:val="nil"/>
              <w:bottom w:val="single" w:sz="8" w:space="0" w:color="000000"/>
              <w:right w:val="single" w:sz="8" w:space="0" w:color="000000"/>
            </w:tcBorders>
            <w:shd w:val="clear" w:color="auto" w:fill="FFFFFF"/>
            <w:vAlign w:val="center"/>
            <w:hideMark/>
          </w:tcPr>
          <w:p w14:paraId="492EA8DE"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Tốc độ tối đa</w:t>
            </w:r>
          </w:p>
        </w:tc>
        <w:tc>
          <w:tcPr>
            <w:tcW w:w="300" w:type="pct"/>
            <w:tcBorders>
              <w:top w:val="single" w:sz="8" w:space="0" w:color="000000"/>
              <w:left w:val="nil"/>
              <w:bottom w:val="single" w:sz="8" w:space="0" w:color="000000"/>
              <w:right w:val="single" w:sz="8" w:space="0" w:color="000000"/>
            </w:tcBorders>
            <w:shd w:val="clear" w:color="auto" w:fill="FFFFFF"/>
            <w:vAlign w:val="center"/>
            <w:hideMark/>
          </w:tcPr>
          <w:p w14:paraId="1E112F42"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HP/ kW</w:t>
            </w:r>
          </w:p>
        </w:tc>
        <w:tc>
          <w:tcPr>
            <w:tcW w:w="550" w:type="pct"/>
            <w:tcBorders>
              <w:top w:val="single" w:sz="8" w:space="0" w:color="000000"/>
              <w:left w:val="nil"/>
              <w:bottom w:val="single" w:sz="8" w:space="0" w:color="000000"/>
              <w:right w:val="single" w:sz="8" w:space="0" w:color="000000"/>
            </w:tcBorders>
            <w:shd w:val="clear" w:color="auto" w:fill="FFFFFF"/>
            <w:vAlign w:val="center"/>
            <w:hideMark/>
          </w:tcPr>
          <w:p w14:paraId="144EABF4"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Cửa khẩu xuất - nhập</w:t>
            </w:r>
          </w:p>
        </w:tc>
      </w:tr>
      <w:tr w:rsidR="008435EF" w:rsidRPr="00212614" w14:paraId="4512B061"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697C4BC3"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1</w:t>
            </w:r>
          </w:p>
        </w:tc>
        <w:tc>
          <w:tcPr>
            <w:tcW w:w="500" w:type="pct"/>
            <w:tcBorders>
              <w:top w:val="nil"/>
              <w:left w:val="nil"/>
              <w:bottom w:val="single" w:sz="8" w:space="0" w:color="000000"/>
              <w:right w:val="single" w:sz="8" w:space="0" w:color="000000"/>
            </w:tcBorders>
            <w:shd w:val="clear" w:color="auto" w:fill="FFFFFF"/>
            <w:vAlign w:val="center"/>
            <w:hideMark/>
          </w:tcPr>
          <w:p w14:paraId="607373EB"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2</w:t>
            </w:r>
          </w:p>
        </w:tc>
        <w:tc>
          <w:tcPr>
            <w:tcW w:w="450" w:type="pct"/>
            <w:tcBorders>
              <w:top w:val="nil"/>
              <w:left w:val="nil"/>
              <w:bottom w:val="single" w:sz="8" w:space="0" w:color="000000"/>
              <w:right w:val="single" w:sz="8" w:space="0" w:color="000000"/>
            </w:tcBorders>
            <w:shd w:val="clear" w:color="auto" w:fill="FFFFFF"/>
            <w:vAlign w:val="center"/>
            <w:hideMark/>
          </w:tcPr>
          <w:p w14:paraId="4832F6C8"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3</w:t>
            </w:r>
          </w:p>
        </w:tc>
        <w:tc>
          <w:tcPr>
            <w:tcW w:w="350" w:type="pct"/>
            <w:tcBorders>
              <w:top w:val="nil"/>
              <w:left w:val="nil"/>
              <w:bottom w:val="single" w:sz="8" w:space="0" w:color="000000"/>
              <w:right w:val="single" w:sz="8" w:space="0" w:color="000000"/>
            </w:tcBorders>
            <w:shd w:val="clear" w:color="auto" w:fill="FFFFFF"/>
            <w:vAlign w:val="center"/>
            <w:hideMark/>
          </w:tcPr>
          <w:p w14:paraId="66322C86"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4</w:t>
            </w:r>
          </w:p>
        </w:tc>
        <w:tc>
          <w:tcPr>
            <w:tcW w:w="400" w:type="pct"/>
            <w:tcBorders>
              <w:top w:val="nil"/>
              <w:left w:val="nil"/>
              <w:bottom w:val="single" w:sz="8" w:space="0" w:color="000000"/>
              <w:right w:val="single" w:sz="8" w:space="0" w:color="000000"/>
            </w:tcBorders>
            <w:shd w:val="clear" w:color="auto" w:fill="FFFFFF"/>
            <w:vAlign w:val="center"/>
            <w:hideMark/>
          </w:tcPr>
          <w:p w14:paraId="2DE2F0AA"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5</w:t>
            </w:r>
          </w:p>
        </w:tc>
        <w:tc>
          <w:tcPr>
            <w:tcW w:w="650" w:type="pct"/>
            <w:tcBorders>
              <w:top w:val="nil"/>
              <w:left w:val="nil"/>
              <w:bottom w:val="single" w:sz="8" w:space="0" w:color="000000"/>
              <w:right w:val="single" w:sz="8" w:space="0" w:color="000000"/>
            </w:tcBorders>
            <w:shd w:val="clear" w:color="auto" w:fill="FFFFFF"/>
            <w:vAlign w:val="center"/>
            <w:hideMark/>
          </w:tcPr>
          <w:p w14:paraId="76377761"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6</w:t>
            </w:r>
          </w:p>
        </w:tc>
        <w:tc>
          <w:tcPr>
            <w:tcW w:w="350" w:type="pct"/>
            <w:tcBorders>
              <w:top w:val="nil"/>
              <w:left w:val="nil"/>
              <w:bottom w:val="single" w:sz="8" w:space="0" w:color="000000"/>
              <w:right w:val="single" w:sz="8" w:space="0" w:color="000000"/>
            </w:tcBorders>
            <w:shd w:val="clear" w:color="auto" w:fill="FFFFFF"/>
            <w:vAlign w:val="center"/>
            <w:hideMark/>
          </w:tcPr>
          <w:p w14:paraId="48EBCB55"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7</w:t>
            </w:r>
          </w:p>
        </w:tc>
        <w:tc>
          <w:tcPr>
            <w:tcW w:w="450" w:type="pct"/>
            <w:tcBorders>
              <w:top w:val="nil"/>
              <w:left w:val="nil"/>
              <w:bottom w:val="single" w:sz="8" w:space="0" w:color="000000"/>
              <w:right w:val="single" w:sz="8" w:space="0" w:color="000000"/>
            </w:tcBorders>
            <w:shd w:val="clear" w:color="auto" w:fill="FFFFFF"/>
            <w:vAlign w:val="center"/>
            <w:hideMark/>
          </w:tcPr>
          <w:p w14:paraId="18E468E7"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8</w:t>
            </w:r>
          </w:p>
        </w:tc>
        <w:tc>
          <w:tcPr>
            <w:tcW w:w="550" w:type="pct"/>
            <w:tcBorders>
              <w:top w:val="nil"/>
              <w:left w:val="nil"/>
              <w:bottom w:val="single" w:sz="8" w:space="0" w:color="000000"/>
              <w:right w:val="single" w:sz="8" w:space="0" w:color="000000"/>
            </w:tcBorders>
            <w:shd w:val="clear" w:color="auto" w:fill="FFFFFF"/>
            <w:vAlign w:val="center"/>
            <w:hideMark/>
          </w:tcPr>
          <w:p w14:paraId="0D992469"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9</w:t>
            </w:r>
          </w:p>
        </w:tc>
        <w:tc>
          <w:tcPr>
            <w:tcW w:w="300" w:type="pct"/>
            <w:tcBorders>
              <w:top w:val="nil"/>
              <w:left w:val="nil"/>
              <w:bottom w:val="single" w:sz="8" w:space="0" w:color="000000"/>
              <w:right w:val="single" w:sz="8" w:space="0" w:color="000000"/>
            </w:tcBorders>
            <w:shd w:val="clear" w:color="auto" w:fill="FFFFFF"/>
            <w:vAlign w:val="center"/>
            <w:hideMark/>
          </w:tcPr>
          <w:p w14:paraId="4716965A"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10</w:t>
            </w:r>
          </w:p>
        </w:tc>
        <w:tc>
          <w:tcPr>
            <w:tcW w:w="550" w:type="pct"/>
            <w:tcBorders>
              <w:top w:val="nil"/>
              <w:left w:val="nil"/>
              <w:bottom w:val="single" w:sz="8" w:space="0" w:color="000000"/>
              <w:right w:val="single" w:sz="8" w:space="0" w:color="000000"/>
            </w:tcBorders>
            <w:shd w:val="clear" w:color="auto" w:fill="FFFFFF"/>
            <w:vAlign w:val="center"/>
            <w:hideMark/>
          </w:tcPr>
          <w:p w14:paraId="4892DC1A"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11</w:t>
            </w:r>
          </w:p>
        </w:tc>
      </w:tr>
      <w:tr w:rsidR="008435EF" w:rsidRPr="00212614" w14:paraId="351102C3"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79055865"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1</w:t>
            </w:r>
          </w:p>
        </w:tc>
        <w:tc>
          <w:tcPr>
            <w:tcW w:w="500" w:type="pct"/>
            <w:tcBorders>
              <w:top w:val="nil"/>
              <w:left w:val="nil"/>
              <w:bottom w:val="single" w:sz="8" w:space="0" w:color="000000"/>
              <w:right w:val="single" w:sz="8" w:space="0" w:color="000000"/>
            </w:tcBorders>
            <w:shd w:val="clear" w:color="auto" w:fill="FFFFFF"/>
            <w:vAlign w:val="center"/>
            <w:hideMark/>
          </w:tcPr>
          <w:p w14:paraId="5D1D0EC1" w14:textId="77777777" w:rsidR="008435EF" w:rsidRPr="00212614" w:rsidRDefault="008435EF"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3ECBE9E4" w14:textId="77777777" w:rsidR="008435EF" w:rsidRPr="00212614" w:rsidRDefault="008435EF"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2FD89942" w14:textId="77777777" w:rsidR="008435EF" w:rsidRPr="00212614" w:rsidRDefault="008435EF" w:rsidP="00F20E04">
            <w:pPr>
              <w:spacing w:after="0" w:line="240" w:lineRule="auto"/>
              <w:rPr>
                <w:rFonts w:ascii="Times New Roman" w:hAnsi="Times New Roman"/>
                <w:sz w:val="24"/>
                <w:szCs w:val="24"/>
              </w:rPr>
            </w:pPr>
          </w:p>
        </w:tc>
        <w:tc>
          <w:tcPr>
            <w:tcW w:w="400" w:type="pct"/>
            <w:tcBorders>
              <w:top w:val="nil"/>
              <w:left w:val="nil"/>
              <w:bottom w:val="single" w:sz="8" w:space="0" w:color="000000"/>
              <w:right w:val="single" w:sz="8" w:space="0" w:color="000000"/>
            </w:tcBorders>
            <w:shd w:val="clear" w:color="auto" w:fill="FFFFFF"/>
            <w:vAlign w:val="center"/>
            <w:hideMark/>
          </w:tcPr>
          <w:p w14:paraId="237C531E" w14:textId="77777777" w:rsidR="008435EF" w:rsidRPr="00212614" w:rsidRDefault="008435EF" w:rsidP="00F20E04">
            <w:pPr>
              <w:spacing w:after="0" w:line="240" w:lineRule="auto"/>
              <w:rPr>
                <w:rFonts w:ascii="Times New Roman" w:hAnsi="Times New Roman"/>
                <w:sz w:val="24"/>
                <w:szCs w:val="24"/>
              </w:rPr>
            </w:pPr>
          </w:p>
        </w:tc>
        <w:tc>
          <w:tcPr>
            <w:tcW w:w="650" w:type="pct"/>
            <w:tcBorders>
              <w:top w:val="nil"/>
              <w:left w:val="nil"/>
              <w:bottom w:val="single" w:sz="8" w:space="0" w:color="000000"/>
              <w:right w:val="single" w:sz="8" w:space="0" w:color="000000"/>
            </w:tcBorders>
            <w:shd w:val="clear" w:color="auto" w:fill="FFFFFF"/>
            <w:vAlign w:val="center"/>
            <w:hideMark/>
          </w:tcPr>
          <w:p w14:paraId="738D6D14" w14:textId="77777777" w:rsidR="008435EF" w:rsidRPr="00212614" w:rsidRDefault="008435EF"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139E878A" w14:textId="77777777" w:rsidR="008435EF" w:rsidRPr="00212614" w:rsidRDefault="008435EF"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43C26291" w14:textId="77777777" w:rsidR="008435EF" w:rsidRPr="00212614" w:rsidRDefault="008435EF"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134C3FAD" w14:textId="77777777" w:rsidR="008435EF" w:rsidRPr="00212614" w:rsidRDefault="008435EF" w:rsidP="00F20E04">
            <w:pPr>
              <w:spacing w:after="0" w:line="240" w:lineRule="auto"/>
              <w:rPr>
                <w:rFonts w:ascii="Times New Roman" w:hAnsi="Times New Roman"/>
                <w:sz w:val="24"/>
                <w:szCs w:val="24"/>
              </w:rPr>
            </w:pPr>
          </w:p>
        </w:tc>
        <w:tc>
          <w:tcPr>
            <w:tcW w:w="300" w:type="pct"/>
            <w:tcBorders>
              <w:top w:val="nil"/>
              <w:left w:val="nil"/>
              <w:bottom w:val="single" w:sz="8" w:space="0" w:color="000000"/>
              <w:right w:val="single" w:sz="8" w:space="0" w:color="000000"/>
            </w:tcBorders>
            <w:shd w:val="clear" w:color="auto" w:fill="FFFFFF"/>
            <w:vAlign w:val="center"/>
            <w:hideMark/>
          </w:tcPr>
          <w:p w14:paraId="6F339202" w14:textId="77777777" w:rsidR="008435EF" w:rsidRPr="00212614" w:rsidRDefault="008435EF"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28753F7A" w14:textId="77777777" w:rsidR="008435EF" w:rsidRPr="00212614" w:rsidRDefault="008435EF" w:rsidP="00F20E04">
            <w:pPr>
              <w:spacing w:after="0" w:line="240" w:lineRule="auto"/>
              <w:rPr>
                <w:rFonts w:ascii="Times New Roman" w:hAnsi="Times New Roman"/>
                <w:sz w:val="24"/>
                <w:szCs w:val="24"/>
              </w:rPr>
            </w:pPr>
          </w:p>
        </w:tc>
      </w:tr>
      <w:tr w:rsidR="008435EF" w:rsidRPr="00212614" w14:paraId="435E7E0A" w14:textId="77777777" w:rsidTr="00F20E04">
        <w:trPr>
          <w:tblCellSpacing w:w="0" w:type="dxa"/>
        </w:trPr>
        <w:tc>
          <w:tcPr>
            <w:tcW w:w="200" w:type="pct"/>
            <w:tcBorders>
              <w:top w:val="nil"/>
              <w:left w:val="single" w:sz="8" w:space="0" w:color="000000"/>
              <w:bottom w:val="single" w:sz="8" w:space="0" w:color="000000"/>
              <w:right w:val="single" w:sz="8" w:space="0" w:color="000000"/>
            </w:tcBorders>
            <w:shd w:val="clear" w:color="auto" w:fill="FFFFFF"/>
            <w:vAlign w:val="center"/>
            <w:hideMark/>
          </w:tcPr>
          <w:p w14:paraId="68A3CBB4"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2</w:t>
            </w:r>
          </w:p>
        </w:tc>
        <w:tc>
          <w:tcPr>
            <w:tcW w:w="500" w:type="pct"/>
            <w:tcBorders>
              <w:top w:val="nil"/>
              <w:left w:val="nil"/>
              <w:bottom w:val="single" w:sz="8" w:space="0" w:color="000000"/>
              <w:right w:val="single" w:sz="8" w:space="0" w:color="000000"/>
            </w:tcBorders>
            <w:shd w:val="clear" w:color="auto" w:fill="FFFFFF"/>
            <w:vAlign w:val="center"/>
            <w:hideMark/>
          </w:tcPr>
          <w:p w14:paraId="6ECAA290" w14:textId="77777777" w:rsidR="008435EF" w:rsidRPr="00212614" w:rsidRDefault="008435EF"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6ECB56E9" w14:textId="77777777" w:rsidR="008435EF" w:rsidRPr="00212614" w:rsidRDefault="008435EF"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09D2185E" w14:textId="77777777" w:rsidR="008435EF" w:rsidRPr="00212614" w:rsidRDefault="008435EF" w:rsidP="00F20E04">
            <w:pPr>
              <w:spacing w:after="0" w:line="240" w:lineRule="auto"/>
              <w:rPr>
                <w:rFonts w:ascii="Times New Roman" w:hAnsi="Times New Roman"/>
                <w:sz w:val="24"/>
                <w:szCs w:val="24"/>
              </w:rPr>
            </w:pPr>
          </w:p>
        </w:tc>
        <w:tc>
          <w:tcPr>
            <w:tcW w:w="400" w:type="pct"/>
            <w:tcBorders>
              <w:top w:val="nil"/>
              <w:left w:val="nil"/>
              <w:bottom w:val="single" w:sz="8" w:space="0" w:color="000000"/>
              <w:right w:val="single" w:sz="8" w:space="0" w:color="000000"/>
            </w:tcBorders>
            <w:shd w:val="clear" w:color="auto" w:fill="FFFFFF"/>
            <w:vAlign w:val="center"/>
            <w:hideMark/>
          </w:tcPr>
          <w:p w14:paraId="5BFD7B07" w14:textId="77777777" w:rsidR="008435EF" w:rsidRPr="00212614" w:rsidRDefault="008435EF" w:rsidP="00F20E04">
            <w:pPr>
              <w:spacing w:after="0" w:line="240" w:lineRule="auto"/>
              <w:rPr>
                <w:rFonts w:ascii="Times New Roman" w:hAnsi="Times New Roman"/>
                <w:sz w:val="24"/>
                <w:szCs w:val="24"/>
              </w:rPr>
            </w:pPr>
          </w:p>
        </w:tc>
        <w:tc>
          <w:tcPr>
            <w:tcW w:w="650" w:type="pct"/>
            <w:tcBorders>
              <w:top w:val="nil"/>
              <w:left w:val="nil"/>
              <w:bottom w:val="single" w:sz="8" w:space="0" w:color="000000"/>
              <w:right w:val="single" w:sz="8" w:space="0" w:color="000000"/>
            </w:tcBorders>
            <w:shd w:val="clear" w:color="auto" w:fill="FFFFFF"/>
            <w:vAlign w:val="center"/>
            <w:hideMark/>
          </w:tcPr>
          <w:p w14:paraId="2665B42E" w14:textId="77777777" w:rsidR="008435EF" w:rsidRPr="00212614" w:rsidRDefault="008435EF" w:rsidP="00F20E04">
            <w:pPr>
              <w:spacing w:after="0" w:line="240" w:lineRule="auto"/>
              <w:rPr>
                <w:rFonts w:ascii="Times New Roman" w:hAnsi="Times New Roman"/>
                <w:sz w:val="24"/>
                <w:szCs w:val="24"/>
              </w:rPr>
            </w:pPr>
          </w:p>
        </w:tc>
        <w:tc>
          <w:tcPr>
            <w:tcW w:w="350" w:type="pct"/>
            <w:tcBorders>
              <w:top w:val="nil"/>
              <w:left w:val="nil"/>
              <w:bottom w:val="single" w:sz="8" w:space="0" w:color="000000"/>
              <w:right w:val="single" w:sz="8" w:space="0" w:color="000000"/>
            </w:tcBorders>
            <w:shd w:val="clear" w:color="auto" w:fill="FFFFFF"/>
            <w:vAlign w:val="center"/>
            <w:hideMark/>
          </w:tcPr>
          <w:p w14:paraId="26BE0D1F" w14:textId="77777777" w:rsidR="008435EF" w:rsidRPr="00212614" w:rsidRDefault="008435EF" w:rsidP="00F20E04">
            <w:pPr>
              <w:spacing w:after="0" w:line="240" w:lineRule="auto"/>
              <w:rPr>
                <w:rFonts w:ascii="Times New Roman" w:hAnsi="Times New Roman"/>
                <w:sz w:val="24"/>
                <w:szCs w:val="24"/>
              </w:rPr>
            </w:pPr>
          </w:p>
        </w:tc>
        <w:tc>
          <w:tcPr>
            <w:tcW w:w="450" w:type="pct"/>
            <w:tcBorders>
              <w:top w:val="nil"/>
              <w:left w:val="nil"/>
              <w:bottom w:val="single" w:sz="8" w:space="0" w:color="000000"/>
              <w:right w:val="single" w:sz="8" w:space="0" w:color="000000"/>
            </w:tcBorders>
            <w:shd w:val="clear" w:color="auto" w:fill="FFFFFF"/>
            <w:vAlign w:val="center"/>
            <w:hideMark/>
          </w:tcPr>
          <w:p w14:paraId="640A31E1" w14:textId="77777777" w:rsidR="008435EF" w:rsidRPr="00212614" w:rsidRDefault="008435EF"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762879D9" w14:textId="77777777" w:rsidR="008435EF" w:rsidRPr="00212614" w:rsidRDefault="008435EF" w:rsidP="00F20E04">
            <w:pPr>
              <w:spacing w:after="0" w:line="240" w:lineRule="auto"/>
              <w:rPr>
                <w:rFonts w:ascii="Times New Roman" w:hAnsi="Times New Roman"/>
                <w:sz w:val="24"/>
                <w:szCs w:val="24"/>
              </w:rPr>
            </w:pPr>
          </w:p>
        </w:tc>
        <w:tc>
          <w:tcPr>
            <w:tcW w:w="300" w:type="pct"/>
            <w:tcBorders>
              <w:top w:val="nil"/>
              <w:left w:val="nil"/>
              <w:bottom w:val="single" w:sz="8" w:space="0" w:color="000000"/>
              <w:right w:val="single" w:sz="8" w:space="0" w:color="000000"/>
            </w:tcBorders>
            <w:shd w:val="clear" w:color="auto" w:fill="FFFFFF"/>
            <w:vAlign w:val="center"/>
            <w:hideMark/>
          </w:tcPr>
          <w:p w14:paraId="09D7765E" w14:textId="77777777" w:rsidR="008435EF" w:rsidRPr="00212614" w:rsidRDefault="008435EF" w:rsidP="00F20E04">
            <w:pPr>
              <w:spacing w:after="0" w:line="240" w:lineRule="auto"/>
              <w:rPr>
                <w:rFonts w:ascii="Times New Roman" w:hAnsi="Times New Roman"/>
                <w:sz w:val="24"/>
                <w:szCs w:val="24"/>
              </w:rPr>
            </w:pPr>
          </w:p>
        </w:tc>
        <w:tc>
          <w:tcPr>
            <w:tcW w:w="550" w:type="pct"/>
            <w:tcBorders>
              <w:top w:val="nil"/>
              <w:left w:val="nil"/>
              <w:bottom w:val="single" w:sz="8" w:space="0" w:color="000000"/>
              <w:right w:val="single" w:sz="8" w:space="0" w:color="000000"/>
            </w:tcBorders>
            <w:shd w:val="clear" w:color="auto" w:fill="FFFFFF"/>
            <w:vAlign w:val="center"/>
            <w:hideMark/>
          </w:tcPr>
          <w:p w14:paraId="29E4A36E" w14:textId="77777777" w:rsidR="008435EF" w:rsidRPr="00212614" w:rsidRDefault="008435EF" w:rsidP="00F20E04">
            <w:pPr>
              <w:spacing w:after="0" w:line="240" w:lineRule="auto"/>
              <w:rPr>
                <w:rFonts w:ascii="Times New Roman" w:hAnsi="Times New Roman"/>
                <w:sz w:val="24"/>
                <w:szCs w:val="24"/>
              </w:rPr>
            </w:pPr>
          </w:p>
        </w:tc>
      </w:tr>
    </w:tbl>
    <w:p w14:paraId="1B161FA0" w14:textId="77777777" w:rsidR="008435EF" w:rsidRPr="00212614" w:rsidRDefault="008435EF" w:rsidP="008435EF">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6. Đề nghị cấp Giấy phép (đề nghị ghi rõ Nhóm 1, Nhóm 2 hay Nhóm Đặc biệt):……..</w:t>
      </w:r>
    </w:p>
    <w:p w14:paraId="3AC7F65F" w14:textId="77777777" w:rsidR="008435EF" w:rsidRPr="00212614" w:rsidRDefault="008435EF" w:rsidP="008435EF">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7. Mục đích chuyến đi: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435EF" w:rsidRPr="00212614" w14:paraId="34EF5E39" w14:textId="77777777" w:rsidTr="00F20E04">
        <w:trPr>
          <w:tblCellSpacing w:w="0" w:type="dxa"/>
        </w:trPr>
        <w:tc>
          <w:tcPr>
            <w:tcW w:w="4428" w:type="dxa"/>
            <w:shd w:val="clear" w:color="auto" w:fill="FFFFFF"/>
            <w:tcMar>
              <w:top w:w="0" w:type="dxa"/>
              <w:left w:w="108" w:type="dxa"/>
              <w:bottom w:w="0" w:type="dxa"/>
              <w:right w:w="108" w:type="dxa"/>
            </w:tcMar>
            <w:hideMark/>
          </w:tcPr>
          <w:p w14:paraId="24436BA9" w14:textId="77777777" w:rsidR="008435EF" w:rsidRPr="00212614" w:rsidRDefault="008435EF" w:rsidP="00F20E04">
            <w:pPr>
              <w:spacing w:after="0" w:line="240" w:lineRule="auto"/>
              <w:rPr>
                <w:rFonts w:ascii="Times New Roman" w:hAnsi="Times New Roman"/>
                <w:sz w:val="24"/>
                <w:szCs w:val="24"/>
              </w:rPr>
            </w:pPr>
            <w:r w:rsidRPr="00212614">
              <w:rPr>
                <w:rFonts w:ascii="Times New Roman" w:hAnsi="Times New Roman"/>
                <w:sz w:val="24"/>
                <w:szCs w:val="24"/>
              </w:rPr>
              <w:t>a) Công vụ : □</w:t>
            </w:r>
          </w:p>
        </w:tc>
        <w:tc>
          <w:tcPr>
            <w:tcW w:w="4428" w:type="dxa"/>
            <w:shd w:val="clear" w:color="auto" w:fill="FFFFFF"/>
            <w:tcMar>
              <w:top w:w="0" w:type="dxa"/>
              <w:left w:w="108" w:type="dxa"/>
              <w:bottom w:w="0" w:type="dxa"/>
              <w:right w:w="108" w:type="dxa"/>
            </w:tcMar>
            <w:hideMark/>
          </w:tcPr>
          <w:p w14:paraId="4986015E" w14:textId="77777777" w:rsidR="008435EF" w:rsidRPr="00212614" w:rsidRDefault="008435EF" w:rsidP="00F20E04">
            <w:pPr>
              <w:spacing w:after="0" w:line="240" w:lineRule="auto"/>
              <w:rPr>
                <w:rFonts w:ascii="Times New Roman" w:hAnsi="Times New Roman"/>
                <w:sz w:val="24"/>
                <w:szCs w:val="24"/>
              </w:rPr>
            </w:pPr>
            <w:r w:rsidRPr="00212614">
              <w:rPr>
                <w:rFonts w:ascii="Times New Roman" w:hAnsi="Times New Roman"/>
                <w:sz w:val="24"/>
                <w:szCs w:val="24"/>
              </w:rPr>
              <w:t>b) Cá nhân : □</w:t>
            </w:r>
          </w:p>
        </w:tc>
      </w:tr>
      <w:tr w:rsidR="008435EF" w:rsidRPr="00212614" w14:paraId="1A16732E" w14:textId="77777777" w:rsidTr="00F20E04">
        <w:trPr>
          <w:tblCellSpacing w:w="0" w:type="dxa"/>
        </w:trPr>
        <w:tc>
          <w:tcPr>
            <w:tcW w:w="4428" w:type="dxa"/>
            <w:shd w:val="clear" w:color="auto" w:fill="FFFFFF"/>
            <w:tcMar>
              <w:top w:w="0" w:type="dxa"/>
              <w:left w:w="108" w:type="dxa"/>
              <w:bottom w:w="0" w:type="dxa"/>
              <w:right w:w="108" w:type="dxa"/>
            </w:tcMar>
            <w:hideMark/>
          </w:tcPr>
          <w:p w14:paraId="5DFE79D6" w14:textId="77777777" w:rsidR="008435EF" w:rsidRPr="00212614" w:rsidRDefault="008435EF" w:rsidP="00F20E04">
            <w:pPr>
              <w:spacing w:after="0" w:line="240" w:lineRule="auto"/>
              <w:rPr>
                <w:rFonts w:ascii="Times New Roman" w:hAnsi="Times New Roman"/>
                <w:sz w:val="24"/>
                <w:szCs w:val="24"/>
              </w:rPr>
            </w:pPr>
            <w:r w:rsidRPr="00212614">
              <w:rPr>
                <w:rFonts w:ascii="Times New Roman" w:hAnsi="Times New Roman"/>
                <w:sz w:val="24"/>
                <w:szCs w:val="24"/>
              </w:rPr>
              <w:t>c) Hoạt động kinh doanh: □</w:t>
            </w:r>
          </w:p>
        </w:tc>
        <w:tc>
          <w:tcPr>
            <w:tcW w:w="4428" w:type="dxa"/>
            <w:shd w:val="clear" w:color="auto" w:fill="FFFFFF"/>
            <w:tcMar>
              <w:top w:w="0" w:type="dxa"/>
              <w:left w:w="108" w:type="dxa"/>
              <w:bottom w:w="0" w:type="dxa"/>
              <w:right w:w="108" w:type="dxa"/>
            </w:tcMar>
            <w:hideMark/>
          </w:tcPr>
          <w:p w14:paraId="0694EB60" w14:textId="77777777" w:rsidR="008435EF" w:rsidRPr="00212614" w:rsidRDefault="008435EF" w:rsidP="00F20E04">
            <w:pPr>
              <w:spacing w:after="0" w:line="240" w:lineRule="auto"/>
              <w:rPr>
                <w:rFonts w:ascii="Times New Roman" w:hAnsi="Times New Roman"/>
                <w:sz w:val="24"/>
                <w:szCs w:val="24"/>
              </w:rPr>
            </w:pPr>
            <w:r w:rsidRPr="00212614">
              <w:rPr>
                <w:rFonts w:ascii="Times New Roman" w:hAnsi="Times New Roman"/>
                <w:sz w:val="24"/>
                <w:szCs w:val="24"/>
              </w:rPr>
              <w:t>d) Mục đích khác : □</w:t>
            </w:r>
          </w:p>
        </w:tc>
      </w:tr>
    </w:tbl>
    <w:p w14:paraId="6A4D731E" w14:textId="77777777" w:rsidR="008435EF" w:rsidRPr="00212614" w:rsidRDefault="008435EF" w:rsidP="008435EF">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8. Dự kiến hành trình chuyến đi:.......................................................................................</w:t>
      </w:r>
    </w:p>
    <w:p w14:paraId="384623B6" w14:textId="77777777" w:rsidR="008435EF" w:rsidRPr="00212614" w:rsidRDefault="008435EF" w:rsidP="008435EF">
      <w:pPr>
        <w:shd w:val="clear" w:color="auto" w:fill="FFFFFF"/>
        <w:spacing w:after="0" w:line="240" w:lineRule="auto"/>
        <w:rPr>
          <w:rFonts w:ascii="Times New Roman" w:hAnsi="Times New Roman"/>
          <w:sz w:val="24"/>
          <w:szCs w:val="24"/>
        </w:rPr>
      </w:pPr>
      <w:r w:rsidRPr="00212614">
        <w:rPr>
          <w:rFonts w:ascii="Times New Roman" w:hAnsi="Times New Roman"/>
          <w:sz w:val="24"/>
          <w:szCs w:val="24"/>
        </w:rPr>
        <w:t>9. Thời hạn đề nghị cấp phép: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435EF" w:rsidRPr="00212614" w14:paraId="6BEB1D30" w14:textId="77777777" w:rsidTr="00F20E04">
        <w:trPr>
          <w:tblCellSpacing w:w="0" w:type="dxa"/>
        </w:trPr>
        <w:tc>
          <w:tcPr>
            <w:tcW w:w="4428" w:type="dxa"/>
            <w:shd w:val="clear" w:color="auto" w:fill="FFFFFF"/>
            <w:tcMar>
              <w:top w:w="0" w:type="dxa"/>
              <w:left w:w="108" w:type="dxa"/>
              <w:bottom w:w="0" w:type="dxa"/>
              <w:right w:w="108" w:type="dxa"/>
            </w:tcMar>
            <w:hideMark/>
          </w:tcPr>
          <w:p w14:paraId="75D4C07A" w14:textId="77777777" w:rsidR="008435EF" w:rsidRPr="00212614" w:rsidRDefault="008435EF" w:rsidP="00F20E04">
            <w:pPr>
              <w:spacing w:after="0" w:line="240" w:lineRule="auto"/>
              <w:rPr>
                <w:rFonts w:ascii="Times New Roman" w:hAnsi="Times New Roman"/>
                <w:sz w:val="24"/>
                <w:szCs w:val="24"/>
              </w:rPr>
            </w:pPr>
          </w:p>
        </w:tc>
        <w:tc>
          <w:tcPr>
            <w:tcW w:w="4428" w:type="dxa"/>
            <w:shd w:val="clear" w:color="auto" w:fill="FFFFFF"/>
            <w:tcMar>
              <w:top w:w="0" w:type="dxa"/>
              <w:left w:w="108" w:type="dxa"/>
              <w:bottom w:w="0" w:type="dxa"/>
              <w:right w:w="108" w:type="dxa"/>
            </w:tcMar>
            <w:hideMark/>
          </w:tcPr>
          <w:p w14:paraId="7DE8ED78" w14:textId="77777777" w:rsidR="008435EF" w:rsidRPr="00212614" w:rsidRDefault="008435EF" w:rsidP="00F20E04">
            <w:pPr>
              <w:spacing w:after="0" w:line="240" w:lineRule="auto"/>
              <w:jc w:val="center"/>
              <w:rPr>
                <w:rFonts w:ascii="Times New Roman" w:hAnsi="Times New Roman"/>
                <w:sz w:val="24"/>
                <w:szCs w:val="24"/>
              </w:rPr>
            </w:pPr>
            <w:r w:rsidRPr="00212614">
              <w:rPr>
                <w:rFonts w:ascii="Times New Roman" w:hAnsi="Times New Roman"/>
                <w:sz w:val="24"/>
                <w:szCs w:val="24"/>
              </w:rPr>
              <w:t>........., ngày tháng năm</w:t>
            </w:r>
            <w:r w:rsidRPr="00212614">
              <w:rPr>
                <w:rFonts w:ascii="Times New Roman" w:hAnsi="Times New Roman"/>
                <w:sz w:val="24"/>
                <w:szCs w:val="24"/>
              </w:rPr>
              <w:br/>
              <w:t>Thủ trưởng đơn vị/cá nhân</w:t>
            </w:r>
            <w:r w:rsidRPr="00212614">
              <w:rPr>
                <w:rFonts w:ascii="Times New Roman" w:hAnsi="Times New Roman"/>
                <w:sz w:val="24"/>
                <w:szCs w:val="24"/>
              </w:rPr>
              <w:br/>
            </w:r>
            <w:r w:rsidRPr="00212614">
              <w:rPr>
                <w:rFonts w:ascii="Times New Roman" w:hAnsi="Times New Roman"/>
                <w:i/>
                <w:iCs/>
                <w:sz w:val="24"/>
                <w:szCs w:val="24"/>
              </w:rPr>
              <w:t>(Ký tên/đóng dấu)</w:t>
            </w:r>
            <w:r w:rsidRPr="00212614">
              <w:rPr>
                <w:rFonts w:ascii="Times New Roman" w:hAnsi="Times New Roman"/>
                <w:i/>
                <w:iCs/>
                <w:sz w:val="24"/>
                <w:szCs w:val="24"/>
              </w:rPr>
              <w:br/>
              <w:t>Ký tên (đóng dấu)</w:t>
            </w:r>
          </w:p>
        </w:tc>
      </w:tr>
    </w:tbl>
    <w:p w14:paraId="59D40B3B" w14:textId="37A60F67" w:rsidR="009757DA" w:rsidRPr="008435EF" w:rsidRDefault="008435EF" w:rsidP="008435EF">
      <w:pPr>
        <w:spacing w:after="0" w:line="240" w:lineRule="auto"/>
        <w:rPr>
          <w:rFonts w:ascii="Times New Roman" w:hAnsi="Times New Roman"/>
          <w:sz w:val="24"/>
          <w:szCs w:val="24"/>
        </w:rPr>
      </w:pPr>
      <w:r w:rsidRPr="00212614">
        <w:rPr>
          <w:rFonts w:ascii="Times New Roman" w:hAnsi="Times New Roman"/>
          <w:sz w:val="24"/>
          <w:szCs w:val="24"/>
        </w:rPr>
        <w:br w:type="page"/>
      </w:r>
    </w:p>
    <w:p w14:paraId="2A18433B" w14:textId="7DF02B25" w:rsidR="009757DA" w:rsidRPr="00FA005D" w:rsidRDefault="009757DA" w:rsidP="009757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55915">
        <w:rPr>
          <w:rFonts w:ascii="Times New Roman Bold" w:hAnsi="Times New Roman Bold" w:cs="Times New Roman"/>
          <w:b/>
          <w:color w:val="000000" w:themeColor="text1"/>
          <w:spacing w:val="-4"/>
          <w:sz w:val="28"/>
          <w:szCs w:val="28"/>
        </w:rPr>
        <w:t xml:space="preserve">Thủ tục </w:t>
      </w:r>
      <w:r w:rsidR="0086724C" w:rsidRPr="00455915">
        <w:rPr>
          <w:rFonts w:ascii="Times New Roman Bold" w:hAnsi="Times New Roman Bold" w:cs="Times New Roman"/>
          <w:b/>
          <w:color w:val="000000" w:themeColor="text1"/>
          <w:spacing w:val="-4"/>
          <w:sz w:val="28"/>
          <w:szCs w:val="28"/>
        </w:rPr>
        <w:t xml:space="preserve">Cấp, cấp lại, chuyển đổi giấy chứng nhận khả năng chuyên môn, chứng chỉ chuyên môn </w:t>
      </w:r>
      <w:r w:rsidRPr="00455915">
        <w:rPr>
          <w:rFonts w:ascii="Times New Roman Bold" w:hAnsi="Times New Roman Bold" w:cs="Times New Roman"/>
          <w:b/>
          <w:color w:val="000000" w:themeColor="text1"/>
          <w:spacing w:val="-4"/>
          <w:sz w:val="28"/>
          <w:szCs w:val="28"/>
        </w:rPr>
        <w:t>(Số hồ sơ TTHC:</w:t>
      </w:r>
      <w:r w:rsidRPr="00455915">
        <w:rPr>
          <w:rFonts w:ascii="Nunito" w:hAnsi="Nunito"/>
          <w:b/>
          <w:color w:val="1E2F41"/>
          <w:sz w:val="27"/>
          <w:szCs w:val="27"/>
          <w:shd w:val="clear" w:color="auto" w:fill="FFFFFF"/>
        </w:rPr>
        <w:t xml:space="preserve"> </w:t>
      </w:r>
      <w:r w:rsidR="0086724C" w:rsidRPr="00455915">
        <w:rPr>
          <w:rFonts w:ascii="Times New Roman" w:eastAsia="Times New Roman" w:hAnsi="Times New Roman" w:cs="Times New Roman"/>
          <w:b/>
          <w:sz w:val="26"/>
          <w:szCs w:val="26"/>
        </w:rPr>
        <w:t>1.003135</w:t>
      </w:r>
      <w:r w:rsidRPr="00455915">
        <w:rPr>
          <w:rFonts w:ascii="Times New Roman" w:eastAsia="Times New Roman" w:hAnsi="Times New Roman" w:cs="Times New Roman"/>
          <w:b/>
          <w:sz w:val="26"/>
          <w:szCs w:val="26"/>
        </w:rPr>
        <w:t>)</w:t>
      </w:r>
    </w:p>
    <w:p w14:paraId="7FD7E9B3"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DA0027B" w14:textId="3E7DCDEA" w:rsidR="0086724C" w:rsidRPr="0086724C" w:rsidRDefault="0086724C" w:rsidP="0086724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6724C">
        <w:rPr>
          <w:rFonts w:ascii="Times New Roman" w:hAnsi="Times New Roman" w:cs="Times New Roman"/>
          <w:color w:val="000000" w:themeColor="text1"/>
          <w:sz w:val="28"/>
          <w:szCs w:val="28"/>
        </w:rPr>
        <w:t>Nộp hồ sơ TTHC:</w:t>
      </w:r>
    </w:p>
    <w:p w14:paraId="208417FF"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Cá nhân có nhu cầu cấp, cấp lại, chuyển đổi giấy chứng nhận khả năng chuyên môn, chứng chỉ chuyên môn nộp 01 (một) bộ hồ sơ trực tiếp hoặc gửi qua hệ thống bưu chính hoặc qua hệ thống dịch vụ công trực tuyến hoặc hình thức phù hợp khác đến cơ quan có thẩm quyền: </w:t>
      </w:r>
    </w:p>
    <w:p w14:paraId="45EE024E"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 Sở Xây dựng: </w:t>
      </w:r>
    </w:p>
    <w:p w14:paraId="333B1663"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 Đối với giấy chứng nhận khả năng chuyên môn thuyền trưởng từ hạng tư trở lên, giấy chứng nhận khả năng chuyên môn máy trưởng từ hạng ba trở lên đối với học viên học tại các cơ sở đào tạo trên địa bàn quản lý; </w:t>
      </w:r>
    </w:p>
    <w:p w14:paraId="4E7B3BB0"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 Đối với chứng chỉ chuyên môn đặc biệt đối với học viên học tại các cơ sở đào tạo trên địa bàn quản lý. </w:t>
      </w:r>
    </w:p>
    <w:p w14:paraId="674DC1B1"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 Cơ sở đào tạo đủ điều kiện theo quy định: </w:t>
      </w:r>
    </w:p>
    <w:p w14:paraId="65A6CCC8" w14:textId="68AD9C30" w:rsidR="0086724C" w:rsidRP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Đối với chứng chỉ nghiệp vụ và chứng chỉ huấn luyện an toàn cơ bản;</w:t>
      </w:r>
    </w:p>
    <w:p w14:paraId="4B0B00B4" w14:textId="43A632FC" w:rsidR="0086724C" w:rsidRPr="0086724C" w:rsidRDefault="0086724C" w:rsidP="0086724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6724C">
        <w:rPr>
          <w:rFonts w:ascii="Times New Roman" w:hAnsi="Times New Roman" w:cs="Times New Roman"/>
          <w:color w:val="000000" w:themeColor="text1"/>
          <w:sz w:val="28"/>
          <w:szCs w:val="28"/>
        </w:rPr>
        <w:t xml:space="preserve"> Giải quyết TTHC:</w:t>
      </w:r>
    </w:p>
    <w:p w14:paraId="535D5D6C"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Sở Xây dựng hoặc cơ sở đào tạo tiếp nhận, kiểm tra hồ sơ và xử lý như sau: - Trường hợp hồ sơ nộp trực tiếp, nếu hồ sơ đầy đủ thì lập Giấy tiếp nhận hồ sơ và hẹn ngày trả kết quả theo thời hạn quy định; nếu hồ sơ không đầy đủ theo quy định thì trả lại ngay và hướng dẫn tổ chức, cá nhân hoàn thiện lại hồ sơ; </w:t>
      </w:r>
    </w:p>
    <w:p w14:paraId="093970F5" w14:textId="77777777" w:rsid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Trường hợp nhận hồ sơ qua hệ thống bưu chính hoặc qua hệ thống dịch vụ công trực tuyến, nếu hồ sơ không đầy đủ theo quy định, trong thời gian chậm nhất 02 (hai) ngày làm việc kể từ ngày nhận được hồ sơ, Sở Xây dựng hoặc cơ sở đào tạo hướng dẫn tổ chức, cá nhân hoàn thiện lại hồ sơ (gửi bằng văn bản hoặc thông qua tài khoản của tổ chức, cá nhân trên hệ thống dịch vụ công);</w:t>
      </w:r>
    </w:p>
    <w:p w14:paraId="0026D063" w14:textId="3FD5D42C" w:rsidR="0086724C" w:rsidRPr="0086724C" w:rsidRDefault="0086724C" w:rsidP="0086724C">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 - Trong thời hạn 05 (năm) ngày làm việc, kể từ ngày nhận được hồ sơ hợp lệ và người đề nghị xét cấp, cấp lại, chuyển đổi giấy chứng nhận khả năng chuyên môn, chứng chỉ chuyên môn đã nộp phí, lệ phí theo quy định, Sở Xây dựng hoặc cơ sở đào tạo thực hiện xét cấp, cấp lại, chuyển đổi giấy chứng nhận khả năng chuyên môn, chứng chỉ chuyên môn theo quy định.</w:t>
      </w:r>
    </w:p>
    <w:p w14:paraId="03C1DA88" w14:textId="77777777" w:rsidR="009757DA" w:rsidRPr="00147E40"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EE94C81"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728B414" w14:textId="7777777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174DA9C" w14:textId="77777777" w:rsidR="0086724C"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6724C" w:rsidRPr="0086724C">
        <w:rPr>
          <w:rFonts w:ascii="Times New Roman" w:hAnsi="Times New Roman" w:cs="Times New Roman"/>
          <w:color w:val="000000" w:themeColor="text1"/>
          <w:sz w:val="28"/>
          <w:szCs w:val="28"/>
        </w:rPr>
        <w:t>Bản chính hoặc biểu mẫu điện tử Đơn đề nghị theo quy định</w:t>
      </w:r>
    </w:p>
    <w:p w14:paraId="36D8F7CC" w14:textId="73319BDE" w:rsidR="0086724C" w:rsidRDefault="0086724C"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86724C">
        <w:rPr>
          <w:rFonts w:ascii="Times New Roman" w:hAnsi="Times New Roman" w:cs="Times New Roman"/>
          <w:color w:val="000000" w:themeColor="text1"/>
          <w:sz w:val="28"/>
          <w:szCs w:val="28"/>
        </w:rPr>
        <w:t>02 (hai) ảnh màu hoặc bản điện tử ảnh màu cỡ 2x3 cm, nền trắng, ảnh chụp không quá 06 tháng</w:t>
      </w:r>
    </w:p>
    <w:p w14:paraId="47A3B2B3" w14:textId="46A9D401" w:rsidR="0086724C" w:rsidRDefault="0086724C"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3D272E" w:rsidRPr="003D272E">
        <w:rPr>
          <w:rFonts w:ascii="Times New Roman" w:hAnsi="Times New Roman" w:cs="Times New Roman"/>
          <w:color w:val="000000" w:themeColor="text1"/>
          <w:sz w:val="28"/>
          <w:szCs w:val="28"/>
        </w:rPr>
        <w:t>Bản chính hoặc bản điện tử hoặc bản sao điện tử Giấy chứng nhận sức khỏe do cơ sở y tế có thẩm quyền cấp</w:t>
      </w:r>
    </w:p>
    <w:p w14:paraId="1E9420E3" w14:textId="585DB3C6" w:rsidR="003D272E" w:rsidRDefault="003D272E"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D272E">
        <w:rPr>
          <w:rFonts w:ascii="Times New Roman" w:hAnsi="Times New Roman" w:cs="Times New Roman"/>
          <w:color w:val="000000" w:themeColor="text1"/>
          <w:sz w:val="28"/>
          <w:szCs w:val="28"/>
        </w:rPr>
        <w:t>Xuất trình bản chính để kiểm tra (trong trường hợp gửi trực tiếp) hoặc bản điện tử hoặc bản sao điện tử hoặc bản sao có chứng thực (trong trường hợp gửi qua đường bưu chính hoặc qua hệ thống dịch vụ công trực tuyến hoặc theo hình thức phù hợp khác) của các loại giấy tờ chứng nhận về thuyền trưởng hoặc máy trưởng hoặc chứng chỉ chuyên môn hoặc bản dịch công chứng sang tiếng Việt (đối với các loại giấy tờ chứng nhận về thuyền trưởng hoặc máy trưởng hoặc chứng chỉ chuyên môn do các cơ quan có thẩm quyền của nước ngoài cấp) để chứng minh đủ điều kiện xét cấp, cấp lại, chuyển đổi tương ứng với loại GCNKNCM, CCCM theo quy định</w:t>
      </w:r>
    </w:p>
    <w:p w14:paraId="4BBDAD39" w14:textId="4E6345AD"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6AB33E1"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0F22637" w14:textId="379E68BF" w:rsidR="009757DA" w:rsidRDefault="0086724C" w:rsidP="009757DA">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Trong thời hạn 05 ngày làm việc, kể từ ngày nhận được hồ sơ hợp lệ và người đề nghị xét cấp, cấp lại, chuyển đổi GCNKNCM, CCCM đã nộp phí, lệ phí theo quy định</w:t>
      </w:r>
      <w:r w:rsidR="009757DA" w:rsidRPr="006F1237">
        <w:rPr>
          <w:rFonts w:ascii="Times New Roman" w:hAnsi="Times New Roman" w:cs="Times New Roman"/>
          <w:color w:val="000000" w:themeColor="text1"/>
          <w:sz w:val="28"/>
          <w:szCs w:val="28"/>
        </w:rPr>
        <w:t>.</w:t>
      </w:r>
    </w:p>
    <w:p w14:paraId="54B0DFE6"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cá nhân </w:t>
      </w:r>
    </w:p>
    <w:p w14:paraId="208A652E" w14:textId="5C0979BF"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D272E" w:rsidRPr="003D272E">
        <w:rPr>
          <w:rFonts w:ascii="Times New Roman" w:hAnsi="Times New Roman" w:cs="Times New Roman"/>
          <w:color w:val="000000" w:themeColor="text1"/>
          <w:sz w:val="28"/>
          <w:szCs w:val="28"/>
        </w:rPr>
        <w:t>Sở Xây dựng, Cơ sở đào tạo đủ điều kiện được công nhận</w:t>
      </w:r>
    </w:p>
    <w:p w14:paraId="78585B64" w14:textId="4133D1BF"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D272E" w:rsidRPr="003D272E">
        <w:rPr>
          <w:rFonts w:ascii="Times New Roman" w:hAnsi="Times New Roman" w:cs="Times New Roman"/>
          <w:color w:val="000000" w:themeColor="text1"/>
          <w:sz w:val="28"/>
          <w:szCs w:val="28"/>
        </w:rPr>
        <w:t>Giấy chứng nhận khả năng chuyên môn, chứng chỉ chuyên môn</w:t>
      </w:r>
    </w:p>
    <w:p w14:paraId="0588CAF8" w14:textId="77777777" w:rsidR="0086724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p>
    <w:p w14:paraId="7BFB5785" w14:textId="1B50CB02" w:rsidR="0086724C" w:rsidRDefault="0086724C" w:rsidP="009757DA">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Lệ phí : 20.000 Đồng</w:t>
      </w:r>
    </w:p>
    <w:p w14:paraId="21F27521" w14:textId="6BDF4B42" w:rsidR="0086724C" w:rsidRDefault="0086724C" w:rsidP="009757DA">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Lệ phí Cấp mới, cấp lại chứng chỉ chuyên môn: 20.000 đồng/giấy.</w:t>
      </w:r>
    </w:p>
    <w:p w14:paraId="05B56783" w14:textId="77777777" w:rsidR="0086724C" w:rsidRDefault="0086724C" w:rsidP="009757DA">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 xml:space="preserve">Lệ phí : 50.000 Đồng </w:t>
      </w:r>
    </w:p>
    <w:p w14:paraId="70B708AE" w14:textId="6D8440C3" w:rsidR="009757DA" w:rsidRPr="00F455FC" w:rsidRDefault="0086724C" w:rsidP="009757DA">
      <w:pPr>
        <w:spacing w:after="0" w:line="360" w:lineRule="exact"/>
        <w:ind w:firstLine="567"/>
        <w:jc w:val="both"/>
        <w:rPr>
          <w:rFonts w:ascii="Times New Roman" w:hAnsi="Times New Roman" w:cs="Times New Roman"/>
          <w:color w:val="000000" w:themeColor="text1"/>
          <w:sz w:val="28"/>
          <w:szCs w:val="28"/>
        </w:rPr>
      </w:pPr>
      <w:r w:rsidRPr="0086724C">
        <w:rPr>
          <w:rFonts w:ascii="Times New Roman" w:hAnsi="Times New Roman" w:cs="Times New Roman"/>
          <w:color w:val="000000" w:themeColor="text1"/>
          <w:sz w:val="28"/>
          <w:szCs w:val="28"/>
        </w:rPr>
        <w:t>Lệ phí Cấp mới, cấp lại chứng nhận khả năng chuyên môn thuyền trưởng, máy trưởng: 50.000 đồng/giấy;</w:t>
      </w:r>
    </w:p>
    <w:p w14:paraId="38D4F711"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D172AC1"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6F1237">
        <w:rPr>
          <w:rFonts w:ascii="Times New Roman" w:hAnsi="Times New Roman" w:cs="Times New Roman"/>
          <w:color w:val="000000" w:themeColor="text1"/>
          <w:sz w:val="28"/>
          <w:szCs w:val="28"/>
        </w:rPr>
        <w:t>Tờ khai theo mẫu</w:t>
      </w:r>
      <w:r w:rsidRPr="00F455FC">
        <w:rPr>
          <w:rFonts w:ascii="Times New Roman" w:hAnsi="Times New Roman" w:cs="Times New Roman"/>
          <w:b/>
          <w:color w:val="000000" w:themeColor="text1"/>
          <w:sz w:val="28"/>
          <w:szCs w:val="28"/>
        </w:rPr>
        <w:t xml:space="preserve"> </w:t>
      </w:r>
    </w:p>
    <w:p w14:paraId="5CD01750"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8820DF3" w14:textId="10BB4C4C" w:rsidR="003D272E" w:rsidRDefault="003D272E" w:rsidP="009757DA">
      <w:pPr>
        <w:spacing w:after="0" w:line="360" w:lineRule="exact"/>
        <w:ind w:firstLine="567"/>
        <w:jc w:val="both"/>
        <w:rPr>
          <w:rFonts w:ascii="Times New Roman" w:hAnsi="Times New Roman" w:cs="Times New Roman"/>
          <w:bCs/>
          <w:color w:val="000000" w:themeColor="text1"/>
          <w:sz w:val="28"/>
          <w:szCs w:val="28"/>
        </w:rPr>
      </w:pPr>
      <w:r w:rsidRPr="003D272E">
        <w:rPr>
          <w:rFonts w:ascii="Times New Roman" w:hAnsi="Times New Roman" w:cs="Times New Roman"/>
          <w:bCs/>
          <w:color w:val="000000" w:themeColor="text1"/>
          <w:sz w:val="28"/>
          <w:szCs w:val="28"/>
        </w:rPr>
        <w:t>- Thông tư số 198/2016/TT-BTC</w:t>
      </w:r>
      <w:r>
        <w:rPr>
          <w:rFonts w:ascii="Times New Roman" w:hAnsi="Times New Roman" w:cs="Times New Roman"/>
          <w:bCs/>
          <w:color w:val="000000" w:themeColor="text1"/>
          <w:sz w:val="28"/>
          <w:szCs w:val="28"/>
        </w:rPr>
        <w:t xml:space="preserve"> ngày 08/11/2016 của Bộ Tài chính </w:t>
      </w:r>
      <w:r w:rsidRPr="003D272E">
        <w:rPr>
          <w:rFonts w:ascii="Times New Roman" w:hAnsi="Times New Roman" w:cs="Times New Roman"/>
          <w:bCs/>
          <w:color w:val="000000" w:themeColor="text1"/>
          <w:sz w:val="28"/>
          <w:szCs w:val="28"/>
        </w:rPr>
        <w:t>Quy định mức thu, chế độ thu, nộp, quản lý và sử dụng phí, lệ phí trong lĩnh vực đường thủy nội địa và đường sắt</w:t>
      </w:r>
      <w:r>
        <w:rPr>
          <w:rFonts w:ascii="Times New Roman" w:hAnsi="Times New Roman" w:cs="Times New Roman"/>
          <w:bCs/>
          <w:color w:val="000000" w:themeColor="text1"/>
          <w:sz w:val="28"/>
          <w:szCs w:val="28"/>
        </w:rPr>
        <w:t>.</w:t>
      </w:r>
    </w:p>
    <w:p w14:paraId="2750830B" w14:textId="68F47059" w:rsidR="003D272E" w:rsidRDefault="003D272E"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Thông tư số </w:t>
      </w:r>
      <w:r w:rsidRPr="003D272E">
        <w:rPr>
          <w:rFonts w:ascii="Times New Roman" w:hAnsi="Times New Roman" w:cs="Times New Roman"/>
          <w:bCs/>
          <w:color w:val="000000" w:themeColor="text1"/>
          <w:sz w:val="28"/>
          <w:szCs w:val="28"/>
        </w:rPr>
        <w:t>40/2019/TT-BGTVT</w:t>
      </w:r>
      <w:r>
        <w:rPr>
          <w:rFonts w:ascii="Times New Roman" w:hAnsi="Times New Roman" w:cs="Times New Roman"/>
          <w:bCs/>
          <w:color w:val="000000" w:themeColor="text1"/>
          <w:sz w:val="28"/>
          <w:szCs w:val="28"/>
        </w:rPr>
        <w:t xml:space="preserve"> ngày 1/10/2019 của Bộ Giao thông Vận tải </w:t>
      </w:r>
      <w:r w:rsidRPr="003D272E">
        <w:rPr>
          <w:rFonts w:ascii="Times New Roman" w:hAnsi="Times New Roman" w:cs="Times New Roman"/>
          <w:bCs/>
          <w:color w:val="000000" w:themeColor="text1"/>
          <w:sz w:val="28"/>
          <w:szCs w:val="28"/>
        </w:rPr>
        <w:t xml:space="preserve">quy định thi, kiểm tra, cấp, cấp lại, chuyển đổi GCN khả năng chuyên môn </w:t>
      </w:r>
      <w:r w:rsidRPr="003D272E">
        <w:rPr>
          <w:rFonts w:ascii="Times New Roman" w:hAnsi="Times New Roman" w:cs="Times New Roman"/>
          <w:bCs/>
          <w:color w:val="000000" w:themeColor="text1"/>
          <w:sz w:val="28"/>
          <w:szCs w:val="28"/>
        </w:rPr>
        <w:lastRenderedPageBreak/>
        <w:t>(GCNKNCM), chứng chỉ chuyên môn thuyền viên, người lái phương tiện thủy nội địa.</w:t>
      </w:r>
    </w:p>
    <w:p w14:paraId="564DBF82" w14:textId="6E88D4AF" w:rsidR="003D272E" w:rsidRDefault="003D272E"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Thông tư số </w:t>
      </w:r>
      <w:r w:rsidRPr="003D272E">
        <w:rPr>
          <w:rFonts w:ascii="Times New Roman" w:hAnsi="Times New Roman" w:cs="Times New Roman"/>
          <w:bCs/>
          <w:color w:val="000000" w:themeColor="text1"/>
          <w:sz w:val="28"/>
          <w:szCs w:val="28"/>
        </w:rPr>
        <w:t>38/2023/TT-BGTVT</w:t>
      </w:r>
      <w:r>
        <w:rPr>
          <w:rFonts w:ascii="Times New Roman" w:hAnsi="Times New Roman" w:cs="Times New Roman"/>
          <w:bCs/>
          <w:color w:val="000000" w:themeColor="text1"/>
          <w:sz w:val="28"/>
          <w:szCs w:val="28"/>
        </w:rPr>
        <w:t xml:space="preserve"> ngày 18/12/2023 của Bộ Giao thông Vận tải</w:t>
      </w:r>
      <w:r w:rsidRPr="003D272E">
        <w:rPr>
          <w:rFonts w:ascii="Nunito" w:hAnsi="Nunito"/>
          <w:color w:val="1E2F41"/>
          <w:shd w:val="clear" w:color="auto" w:fill="FFFFFF"/>
        </w:rPr>
        <w:t xml:space="preserve"> </w:t>
      </w:r>
      <w:r w:rsidRPr="003D272E">
        <w:rPr>
          <w:rFonts w:ascii="Times New Roman" w:hAnsi="Times New Roman" w:cs="Times New Roman"/>
          <w:bCs/>
          <w:color w:val="000000" w:themeColor="text1"/>
          <w:sz w:val="28"/>
          <w:szCs w:val="28"/>
        </w:rPr>
        <w:t>Sửa đổi, bổ sung một số điều của Thông tư số 40/2019/TT-BGTVT ngày 15/10/2019 của Bộ trưởng Bộ Giao thông vận tải quy định về thi, kiểm tra, cấp, cấp lại, chuyển đổi giấy chứng nhận khả năng chuyên môn, chứng chỉ chuyên môn thuyền viên, người lái phương tiện thủy nội địa</w:t>
      </w:r>
      <w:r w:rsidR="00D15BF4">
        <w:rPr>
          <w:rFonts w:ascii="Times New Roman" w:hAnsi="Times New Roman" w:cs="Times New Roman"/>
          <w:bCs/>
          <w:color w:val="000000" w:themeColor="text1"/>
          <w:sz w:val="28"/>
          <w:szCs w:val="28"/>
        </w:rPr>
        <w:t>.</w:t>
      </w:r>
    </w:p>
    <w:p w14:paraId="402CC295" w14:textId="0939D62F"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Thông tư số </w:t>
      </w:r>
      <w:r w:rsidRPr="00D15BF4">
        <w:rPr>
          <w:rFonts w:ascii="Times New Roman" w:hAnsi="Times New Roman" w:cs="Times New Roman"/>
          <w:bCs/>
          <w:color w:val="000000" w:themeColor="text1"/>
          <w:sz w:val="28"/>
          <w:szCs w:val="28"/>
        </w:rPr>
        <w:t>60/2024/TT-BGTVT</w:t>
      </w:r>
      <w:r>
        <w:rPr>
          <w:rFonts w:ascii="Times New Roman" w:hAnsi="Times New Roman" w:cs="Times New Roman"/>
          <w:bCs/>
          <w:color w:val="000000" w:themeColor="text1"/>
          <w:sz w:val="28"/>
          <w:szCs w:val="28"/>
        </w:rPr>
        <w:t xml:space="preserve"> ngày 17/12/2024 của Bộ Giao thông Vận tải </w:t>
      </w:r>
      <w:r w:rsidRPr="00D15BF4">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p>
    <w:p w14:paraId="2D2E6DDA" w14:textId="77777777" w:rsidR="00D15BF4" w:rsidRDefault="00D15BF4" w:rsidP="00D15B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57020">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Xây dựng </w:t>
      </w:r>
      <w:r w:rsidRPr="00857020">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2E527A66"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4D9B83F4"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4C5ACBF8"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59B0F417"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77641F72"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33C6CD22"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76B08E1A"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6F2C507F"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6474B9A1"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0D6D5B2D"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7EFFBC7A"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634324BC"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6FB50507"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17963451"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571E2F2B"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103554B2"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16747FE4"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541A2156"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36E58E7A"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1664BDE7"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7AB4322F"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5CBA24A3" w14:textId="77777777" w:rsidR="00D15BF4" w:rsidRDefault="00D15BF4" w:rsidP="009757DA">
      <w:pPr>
        <w:spacing w:after="0" w:line="360" w:lineRule="exact"/>
        <w:ind w:firstLine="567"/>
        <w:jc w:val="both"/>
        <w:rPr>
          <w:rFonts w:ascii="Times New Roman" w:hAnsi="Times New Roman" w:cs="Times New Roman"/>
          <w:bCs/>
          <w:color w:val="000000" w:themeColor="text1"/>
          <w:sz w:val="28"/>
          <w:szCs w:val="28"/>
        </w:rPr>
      </w:pPr>
    </w:p>
    <w:p w14:paraId="68EFA168" w14:textId="77777777" w:rsidR="00D15BF4" w:rsidRPr="009362F3" w:rsidRDefault="00D15BF4" w:rsidP="00D15BF4">
      <w:pPr>
        <w:widowControl w:val="0"/>
        <w:autoSpaceDE w:val="0"/>
        <w:autoSpaceDN w:val="0"/>
        <w:adjustRightInd w:val="0"/>
        <w:spacing w:after="0" w:line="240" w:lineRule="auto"/>
        <w:jc w:val="both"/>
        <w:rPr>
          <w:rFonts w:ascii="Times New Roman" w:hAnsi="Times New Roman"/>
          <w:b/>
          <w:i/>
          <w:iCs/>
          <w:sz w:val="28"/>
          <w:szCs w:val="28"/>
          <w:lang w:val="vi-VN"/>
        </w:rPr>
      </w:pPr>
      <w:r w:rsidRPr="009362F3">
        <w:rPr>
          <w:rFonts w:ascii="Times New Roman" w:hAnsi="Times New Roman"/>
          <w:b/>
          <w:i/>
          <w:iCs/>
          <w:sz w:val="28"/>
          <w:szCs w:val="28"/>
          <w:lang w:val="vi-VN"/>
        </w:rPr>
        <w:t>Mẫu đơn đề nghị dự học, thi, kiểm tra, cấp, cấp lại, chuyển đổi GCNKNCM, CCCM:</w:t>
      </w:r>
    </w:p>
    <w:p w14:paraId="4C0FFBD5" w14:textId="77777777" w:rsidR="00D15BF4" w:rsidRPr="009362F3" w:rsidRDefault="00D15BF4" w:rsidP="00D15BF4">
      <w:pPr>
        <w:widowControl w:val="0"/>
        <w:autoSpaceDE w:val="0"/>
        <w:autoSpaceDN w:val="0"/>
        <w:adjustRightInd w:val="0"/>
        <w:spacing w:after="0" w:line="240" w:lineRule="auto"/>
        <w:jc w:val="center"/>
        <w:rPr>
          <w:rFonts w:ascii="Times New Roman" w:hAnsi="Times New Roman"/>
          <w:b/>
          <w:i/>
          <w:iCs/>
          <w:sz w:val="24"/>
          <w:szCs w:val="24"/>
          <w:lang w:val="vi-VN"/>
        </w:rPr>
      </w:pPr>
    </w:p>
    <w:p w14:paraId="1C3CE72F" w14:textId="77777777" w:rsidR="00D15BF4" w:rsidRPr="007126AC" w:rsidRDefault="00D15BF4" w:rsidP="00D15BF4">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677DB084" w14:textId="77777777" w:rsidR="00D15BF4" w:rsidRPr="00212614" w:rsidRDefault="00D15BF4" w:rsidP="00D15BF4">
      <w:pPr>
        <w:widowControl w:val="0"/>
        <w:autoSpaceDE w:val="0"/>
        <w:autoSpaceDN w:val="0"/>
        <w:adjustRightInd w:val="0"/>
        <w:spacing w:after="0" w:line="240" w:lineRule="auto"/>
        <w:jc w:val="center"/>
        <w:rPr>
          <w:rFonts w:ascii="Times New Roman" w:hAnsi="Times New Roman"/>
          <w:b/>
          <w:sz w:val="24"/>
          <w:szCs w:val="24"/>
          <w:lang w:val="vi-VN"/>
        </w:rPr>
      </w:pPr>
    </w:p>
    <w:p w14:paraId="5BE9ABDE" w14:textId="77777777" w:rsidR="00D15BF4" w:rsidRPr="007126AC" w:rsidRDefault="00D15BF4" w:rsidP="00D15BF4">
      <w:pPr>
        <w:widowControl w:val="0"/>
        <w:autoSpaceDE w:val="0"/>
        <w:autoSpaceDN w:val="0"/>
        <w:adjustRightInd w:val="0"/>
        <w:spacing w:after="0" w:line="240" w:lineRule="auto"/>
        <w:jc w:val="center"/>
        <w:rPr>
          <w:rFonts w:ascii="Times New Roman" w:hAnsi="Times New Roman"/>
          <w:b/>
          <w:sz w:val="24"/>
          <w:szCs w:val="24"/>
          <w:lang w:val="vi-VN"/>
        </w:rPr>
      </w:pPr>
      <w:r w:rsidRPr="007126AC">
        <w:rPr>
          <w:rFonts w:ascii="Times New Roman" w:hAnsi="Times New Roman"/>
          <w:b/>
          <w:sz w:val="24"/>
          <w:szCs w:val="24"/>
          <w:lang w:val="vi-VN"/>
        </w:rPr>
        <w:t>ĐƠN ĐỀ NGHỊ</w:t>
      </w:r>
    </w:p>
    <w:p w14:paraId="2E733D6A" w14:textId="77777777" w:rsidR="00D15BF4" w:rsidRPr="00212614" w:rsidRDefault="00D15BF4" w:rsidP="00D15BF4">
      <w:pPr>
        <w:widowControl w:val="0"/>
        <w:autoSpaceDE w:val="0"/>
        <w:autoSpaceDN w:val="0"/>
        <w:adjustRightInd w:val="0"/>
        <w:spacing w:after="0" w:line="240" w:lineRule="auto"/>
        <w:jc w:val="center"/>
        <w:rPr>
          <w:rFonts w:ascii="Times New Roman" w:hAnsi="Times New Roman"/>
          <w:b/>
          <w:sz w:val="24"/>
          <w:szCs w:val="24"/>
          <w:lang w:val="vi-VN"/>
        </w:rPr>
      </w:pPr>
      <w:r w:rsidRPr="007126AC">
        <w:rPr>
          <w:rFonts w:ascii="Times New Roman" w:hAnsi="Times New Roman"/>
          <w:b/>
          <w:sz w:val="24"/>
          <w:szCs w:val="24"/>
          <w:lang w:val="vi-VN"/>
        </w:rPr>
        <w:t>DỰ HỌC, THI, KIỂM TRA, CẤP, CẤP LẠI, CHUYỂN ĐỔI GCNKNCM, CCCM</w:t>
      </w:r>
    </w:p>
    <w:p w14:paraId="1607D637" w14:textId="77777777" w:rsidR="00D15BF4" w:rsidRPr="00212614" w:rsidRDefault="00D15BF4" w:rsidP="00D15BF4">
      <w:pPr>
        <w:widowControl w:val="0"/>
        <w:autoSpaceDE w:val="0"/>
        <w:autoSpaceDN w:val="0"/>
        <w:adjustRightInd w:val="0"/>
        <w:spacing w:after="0" w:line="240" w:lineRule="auto"/>
        <w:jc w:val="center"/>
        <w:rPr>
          <w:rFonts w:ascii="Times New Roman" w:hAnsi="Times New Roman"/>
          <w:sz w:val="24"/>
          <w:szCs w:val="24"/>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49"/>
        <w:gridCol w:w="7596"/>
      </w:tblGrid>
      <w:tr w:rsidR="00D15BF4" w:rsidRPr="009D5C70" w14:paraId="4B7E023D" w14:textId="77777777" w:rsidTr="00F20E04">
        <w:tc>
          <w:tcPr>
            <w:tcW w:w="936" w:type="pct"/>
          </w:tcPr>
          <w:p w14:paraId="45B1B321" w14:textId="77777777" w:rsidR="00D15BF4" w:rsidRPr="00212614" w:rsidRDefault="00D15BF4" w:rsidP="00F20E04">
            <w:pPr>
              <w:widowControl w:val="0"/>
              <w:autoSpaceDE w:val="0"/>
              <w:autoSpaceDN w:val="0"/>
              <w:adjustRightInd w:val="0"/>
              <w:spacing w:after="0" w:line="240" w:lineRule="auto"/>
              <w:ind w:right="132"/>
              <w:jc w:val="both"/>
              <w:rPr>
                <w:rFonts w:ascii="Times New Roman" w:hAnsi="Times New Roman"/>
                <w:sz w:val="24"/>
                <w:szCs w:val="24"/>
                <w:lang w:val="vi-VN"/>
              </w:rPr>
            </w:pPr>
            <w:r w:rsidRPr="00212614">
              <w:rPr>
                <w:rFonts w:ascii="Times New Roman" w:hAnsi="Times New Roman"/>
                <w:sz w:val="24"/>
                <w:szCs w:val="24"/>
                <w:lang w:val="vi-VN"/>
              </w:rPr>
              <w:t>Ảnh màu cỡ 2x3 cm, ảnh chụp không quá 06 tháng (*)</w:t>
            </w:r>
          </w:p>
        </w:tc>
        <w:tc>
          <w:tcPr>
            <w:tcW w:w="4064" w:type="pct"/>
          </w:tcPr>
          <w:p w14:paraId="4D31C6D7" w14:textId="77777777" w:rsidR="00D15BF4" w:rsidRPr="007126AC" w:rsidRDefault="00D15BF4" w:rsidP="00F20E0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Kính gửi: (cơ quan có thẩm quyền cấp) .......................…………...... </w:t>
            </w:r>
          </w:p>
          <w:p w14:paraId="09A5F562" w14:textId="77777777" w:rsidR="00D15BF4" w:rsidRPr="007126AC" w:rsidRDefault="00D15BF4" w:rsidP="00F20E0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tôi là: ……………………………………….………………... </w:t>
            </w:r>
          </w:p>
          <w:p w14:paraId="3EC36AD2" w14:textId="77777777" w:rsidR="00D15BF4" w:rsidRPr="007126AC" w:rsidRDefault="00D15BF4" w:rsidP="00F20E0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Sinh ngày............tháng….....năm........................................................ </w:t>
            </w:r>
          </w:p>
          <w:p w14:paraId="69E5D94C" w14:textId="77777777" w:rsidR="00D15BF4" w:rsidRPr="007126AC" w:rsidRDefault="00D15BF4" w:rsidP="00F20E0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Điện thoại: ...............................; Email: ............................................</w:t>
            </w:r>
          </w:p>
          <w:p w14:paraId="31CE1EBD" w14:textId="77777777" w:rsidR="00D15BF4" w:rsidRPr="007126AC" w:rsidRDefault="00D15BF4" w:rsidP="00F20E0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Số định danh cá nhân hoặc số căn cước công dân hoặc số thẻ căn cước hoặc số căn cước điện tử hoặc số hộ chiếu:...............................</w:t>
            </w:r>
          </w:p>
        </w:tc>
      </w:tr>
    </w:tbl>
    <w:p w14:paraId="3C28C63C" w14:textId="77777777" w:rsidR="00D15BF4" w:rsidRPr="007126AC" w:rsidRDefault="00D15BF4" w:rsidP="00D15BF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đã tốt nghiệp ngành học: ........................, khóa: ….., Trường: ..............................đã được cấp bằng, GCNKNCM, CCCM số: ......................ngày…...tháng.......năm….........</w:t>
      </w:r>
    </w:p>
    <w:p w14:paraId="0349D11B"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Quá trình làm việc trên phương tiện thủy nội địa:</w:t>
      </w:r>
    </w:p>
    <w:p w14:paraId="41E79C1A"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577"/>
        <w:gridCol w:w="1659"/>
        <w:gridCol w:w="2633"/>
        <w:gridCol w:w="1240"/>
        <w:gridCol w:w="1240"/>
      </w:tblGrid>
      <w:tr w:rsidR="00D15BF4" w:rsidRPr="00212614" w14:paraId="1EBB504C" w14:textId="77777777" w:rsidTr="00F20E04">
        <w:tc>
          <w:tcPr>
            <w:tcW w:w="1379" w:type="pct"/>
            <w:vAlign w:val="center"/>
          </w:tcPr>
          <w:p w14:paraId="6D5C5A20" w14:textId="77777777" w:rsidR="00D15BF4" w:rsidRPr="00212614" w:rsidRDefault="00D15BF4" w:rsidP="00F20E04">
            <w:pPr>
              <w:widowControl w:val="0"/>
              <w:autoSpaceDE w:val="0"/>
              <w:autoSpaceDN w:val="0"/>
              <w:adjustRightInd w:val="0"/>
              <w:spacing w:after="0" w:line="240" w:lineRule="auto"/>
              <w:jc w:val="center"/>
              <w:rPr>
                <w:rFonts w:ascii="Times New Roman" w:hAnsi="Times New Roman"/>
                <w:sz w:val="24"/>
                <w:szCs w:val="24"/>
              </w:rPr>
            </w:pPr>
            <w:r w:rsidRPr="00212614">
              <w:rPr>
                <w:rFonts w:ascii="Times New Roman" w:hAnsi="Times New Roman"/>
                <w:sz w:val="24"/>
                <w:szCs w:val="24"/>
              </w:rPr>
              <w:t>TỪ. ..............ĐẾN</w:t>
            </w:r>
          </w:p>
        </w:tc>
        <w:tc>
          <w:tcPr>
            <w:tcW w:w="887" w:type="pct"/>
            <w:vAlign w:val="center"/>
          </w:tcPr>
          <w:p w14:paraId="0AFA75D0" w14:textId="77777777" w:rsidR="00D15BF4" w:rsidRPr="00212614" w:rsidRDefault="00D15BF4" w:rsidP="00F20E04">
            <w:pPr>
              <w:widowControl w:val="0"/>
              <w:autoSpaceDE w:val="0"/>
              <w:autoSpaceDN w:val="0"/>
              <w:adjustRightInd w:val="0"/>
              <w:spacing w:after="0" w:line="240" w:lineRule="auto"/>
              <w:ind w:right="151"/>
              <w:jc w:val="center"/>
              <w:rPr>
                <w:rFonts w:ascii="Times New Roman" w:hAnsi="Times New Roman"/>
                <w:sz w:val="24"/>
                <w:szCs w:val="24"/>
              </w:rPr>
            </w:pPr>
            <w:r w:rsidRPr="00212614">
              <w:rPr>
                <w:rFonts w:ascii="Times New Roman" w:hAnsi="Times New Roman"/>
                <w:sz w:val="24"/>
                <w:szCs w:val="24"/>
              </w:rPr>
              <w:t>CHỨC DANH</w:t>
            </w:r>
          </w:p>
        </w:tc>
        <w:tc>
          <w:tcPr>
            <w:tcW w:w="1408" w:type="pct"/>
            <w:vAlign w:val="center"/>
          </w:tcPr>
          <w:p w14:paraId="45866D86" w14:textId="77777777" w:rsidR="00D15BF4" w:rsidRPr="00212614" w:rsidRDefault="00D15BF4" w:rsidP="00F20E04">
            <w:pPr>
              <w:widowControl w:val="0"/>
              <w:autoSpaceDE w:val="0"/>
              <w:autoSpaceDN w:val="0"/>
              <w:adjustRightInd w:val="0"/>
              <w:spacing w:after="0" w:line="240" w:lineRule="auto"/>
              <w:jc w:val="center"/>
              <w:rPr>
                <w:rFonts w:ascii="Times New Roman" w:hAnsi="Times New Roman"/>
                <w:sz w:val="24"/>
                <w:szCs w:val="24"/>
              </w:rPr>
            </w:pPr>
            <w:r w:rsidRPr="00212614">
              <w:rPr>
                <w:rFonts w:ascii="Times New Roman" w:hAnsi="Times New Roman"/>
                <w:sz w:val="24"/>
                <w:szCs w:val="24"/>
              </w:rPr>
              <w:t>NƠI LÀM VIỆC</w:t>
            </w:r>
          </w:p>
        </w:tc>
        <w:tc>
          <w:tcPr>
            <w:tcW w:w="663" w:type="pct"/>
            <w:vAlign w:val="center"/>
          </w:tcPr>
          <w:p w14:paraId="51249A06" w14:textId="77777777" w:rsidR="00D15BF4" w:rsidRPr="00212614" w:rsidRDefault="00D15BF4" w:rsidP="00F20E04">
            <w:pPr>
              <w:widowControl w:val="0"/>
              <w:autoSpaceDE w:val="0"/>
              <w:autoSpaceDN w:val="0"/>
              <w:adjustRightInd w:val="0"/>
              <w:spacing w:after="0" w:line="240" w:lineRule="auto"/>
              <w:jc w:val="center"/>
              <w:rPr>
                <w:rFonts w:ascii="Times New Roman" w:hAnsi="Times New Roman"/>
                <w:sz w:val="24"/>
                <w:szCs w:val="24"/>
              </w:rPr>
            </w:pPr>
            <w:r w:rsidRPr="00212614">
              <w:rPr>
                <w:rFonts w:ascii="Times New Roman" w:hAnsi="Times New Roman"/>
                <w:sz w:val="24"/>
                <w:szCs w:val="24"/>
              </w:rPr>
              <w:t>SỐ PTTNĐ</w:t>
            </w:r>
          </w:p>
        </w:tc>
        <w:tc>
          <w:tcPr>
            <w:tcW w:w="663" w:type="pct"/>
            <w:vAlign w:val="center"/>
          </w:tcPr>
          <w:p w14:paraId="0435CB0C" w14:textId="77777777" w:rsidR="00D15BF4" w:rsidRPr="00212614" w:rsidRDefault="00D15BF4" w:rsidP="00F20E04">
            <w:pPr>
              <w:widowControl w:val="0"/>
              <w:autoSpaceDE w:val="0"/>
              <w:autoSpaceDN w:val="0"/>
              <w:adjustRightInd w:val="0"/>
              <w:spacing w:after="0" w:line="240" w:lineRule="auto"/>
              <w:jc w:val="center"/>
              <w:rPr>
                <w:rFonts w:ascii="Times New Roman" w:hAnsi="Times New Roman"/>
                <w:sz w:val="24"/>
                <w:szCs w:val="24"/>
              </w:rPr>
            </w:pPr>
            <w:r w:rsidRPr="00212614">
              <w:rPr>
                <w:rFonts w:ascii="Times New Roman" w:hAnsi="Times New Roman"/>
                <w:sz w:val="24"/>
                <w:szCs w:val="24"/>
              </w:rPr>
              <w:t>GHI CHÚ</w:t>
            </w:r>
          </w:p>
        </w:tc>
      </w:tr>
      <w:tr w:rsidR="00D15BF4" w:rsidRPr="00212614" w14:paraId="023AEF36" w14:textId="77777777" w:rsidTr="00F20E04">
        <w:tc>
          <w:tcPr>
            <w:tcW w:w="1379" w:type="pct"/>
            <w:vAlign w:val="center"/>
          </w:tcPr>
          <w:p w14:paraId="13042B49"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887" w:type="pct"/>
            <w:vAlign w:val="center"/>
          </w:tcPr>
          <w:p w14:paraId="21FD416D"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1408" w:type="pct"/>
            <w:vAlign w:val="center"/>
          </w:tcPr>
          <w:p w14:paraId="0BC3A507"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6B9EBA62"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43612E53"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r>
      <w:tr w:rsidR="00D15BF4" w:rsidRPr="00212614" w14:paraId="7CEC3370" w14:textId="77777777" w:rsidTr="00F20E04">
        <w:tc>
          <w:tcPr>
            <w:tcW w:w="1379" w:type="pct"/>
            <w:vAlign w:val="center"/>
          </w:tcPr>
          <w:p w14:paraId="29F7A1EA"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887" w:type="pct"/>
            <w:vAlign w:val="center"/>
          </w:tcPr>
          <w:p w14:paraId="1C0B69CD"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1408" w:type="pct"/>
            <w:vAlign w:val="center"/>
          </w:tcPr>
          <w:p w14:paraId="7CE69524"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34F484B5"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2393ECB2"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r>
      <w:tr w:rsidR="00D15BF4" w:rsidRPr="00212614" w14:paraId="11494F2B" w14:textId="77777777" w:rsidTr="00F20E04">
        <w:tc>
          <w:tcPr>
            <w:tcW w:w="1379" w:type="pct"/>
            <w:vAlign w:val="center"/>
          </w:tcPr>
          <w:p w14:paraId="0C7E5A88"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887" w:type="pct"/>
            <w:vAlign w:val="center"/>
          </w:tcPr>
          <w:p w14:paraId="6663DD35"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1408" w:type="pct"/>
            <w:vAlign w:val="center"/>
          </w:tcPr>
          <w:p w14:paraId="202A373D"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0E95D1BD"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c>
          <w:tcPr>
            <w:tcW w:w="663" w:type="pct"/>
            <w:vAlign w:val="center"/>
          </w:tcPr>
          <w:p w14:paraId="249C0A71" w14:textId="77777777" w:rsidR="00D15BF4" w:rsidRPr="00212614" w:rsidRDefault="00D15BF4" w:rsidP="00F20E04">
            <w:pPr>
              <w:widowControl w:val="0"/>
              <w:autoSpaceDE w:val="0"/>
              <w:autoSpaceDN w:val="0"/>
              <w:adjustRightInd w:val="0"/>
              <w:spacing w:after="0" w:line="240" w:lineRule="auto"/>
              <w:jc w:val="both"/>
              <w:rPr>
                <w:rFonts w:ascii="Times New Roman" w:hAnsi="Times New Roman"/>
                <w:sz w:val="24"/>
                <w:szCs w:val="24"/>
              </w:rPr>
            </w:pPr>
          </w:p>
        </w:tc>
      </w:tr>
    </w:tbl>
    <w:p w14:paraId="446EEE5A"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p>
    <w:p w14:paraId="6EBAC257"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Đối chiếu với tiêu chuẩn, điều kiện dự học, thi, kiểm tra, cấp, cấp lại, chuyển đổi GCNKNCM, CCCM, tôi thấy đủ điều kiện:</w:t>
      </w:r>
    </w:p>
    <w:p w14:paraId="0DBE8708"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Dự học để thi, kiểm tra lấy GCNKNCM, CCCM: □</w:t>
      </w:r>
    </w:p>
    <w:p w14:paraId="614F0875"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Dự thi, kiểm tra cấp GCNKNCM, CCCM: □</w:t>
      </w:r>
    </w:p>
    <w:p w14:paraId="30046671"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Xét cấp GCNKNCM, CCCM: □</w:t>
      </w:r>
    </w:p>
    <w:p w14:paraId="33DAD325"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Cấp lại GCNKNCM, CCCM: □</w:t>
      </w:r>
    </w:p>
    <w:p w14:paraId="6CE300F7"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Chuyển đổi GCNKNCM, CCCM: □</w:t>
      </w:r>
    </w:p>
    <w:p w14:paraId="5BA8EB5B"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Đề nghị (cơ quan có thẩm quyền cấp) ……………cho tôi được dự học, thi, kiểm tra, cấp, cấp lại, chuyển đổi:</w:t>
      </w:r>
    </w:p>
    <w:p w14:paraId="7A59E3FD"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 xml:space="preserve">........................................................................................................................................... </w:t>
      </w:r>
    </w:p>
    <w:p w14:paraId="658C4A42"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Tôi xin cam đoan những điều khai trên là đúng sự thật, nếu sai tôi xin hoàn toàn chịu trách nhiệm trước pháp luật./.</w:t>
      </w:r>
    </w:p>
    <w:p w14:paraId="5209AECD"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p>
    <w:tbl>
      <w:tblPr>
        <w:tblW w:w="5000" w:type="pct"/>
        <w:tblLook w:val="01E0" w:firstRow="1" w:lastRow="1" w:firstColumn="1" w:lastColumn="1" w:noHBand="0" w:noVBand="0"/>
      </w:tblPr>
      <w:tblGrid>
        <w:gridCol w:w="4677"/>
        <w:gridCol w:w="4678"/>
      </w:tblGrid>
      <w:tr w:rsidR="00D15BF4" w:rsidRPr="00212614" w14:paraId="21C52121" w14:textId="77777777" w:rsidTr="00F20E04">
        <w:tc>
          <w:tcPr>
            <w:tcW w:w="4428" w:type="dxa"/>
          </w:tcPr>
          <w:p w14:paraId="5883CCBB" w14:textId="77777777" w:rsidR="00D15BF4" w:rsidRPr="00212614" w:rsidRDefault="00D15BF4" w:rsidP="00F20E04">
            <w:pPr>
              <w:spacing w:after="0" w:line="240" w:lineRule="auto"/>
              <w:jc w:val="both"/>
              <w:rPr>
                <w:rFonts w:ascii="Times New Roman" w:hAnsi="Times New Roman"/>
                <w:sz w:val="24"/>
                <w:szCs w:val="24"/>
              </w:rPr>
            </w:pPr>
          </w:p>
        </w:tc>
        <w:tc>
          <w:tcPr>
            <w:tcW w:w="4428" w:type="dxa"/>
          </w:tcPr>
          <w:p w14:paraId="53520F1A" w14:textId="77777777" w:rsidR="00D15BF4" w:rsidRPr="00212614" w:rsidRDefault="00D15BF4" w:rsidP="00F20E04">
            <w:pPr>
              <w:spacing w:after="0" w:line="240" w:lineRule="auto"/>
              <w:jc w:val="center"/>
              <w:rPr>
                <w:rFonts w:ascii="Times New Roman" w:hAnsi="Times New Roman"/>
                <w:i/>
                <w:sz w:val="24"/>
                <w:szCs w:val="24"/>
                <w:lang w:val="vi-VN"/>
              </w:rPr>
            </w:pPr>
            <w:r w:rsidRPr="00212614">
              <w:rPr>
                <w:rFonts w:ascii="Times New Roman" w:hAnsi="Times New Roman"/>
                <w:i/>
                <w:sz w:val="24"/>
                <w:szCs w:val="24"/>
              </w:rPr>
              <w:t>……, ngày …… tháng ….. năm …..</w:t>
            </w:r>
            <w:r w:rsidRPr="00212614">
              <w:rPr>
                <w:rFonts w:ascii="Times New Roman" w:hAnsi="Times New Roman"/>
                <w:i/>
                <w:sz w:val="24"/>
                <w:szCs w:val="24"/>
              </w:rPr>
              <w:br/>
            </w:r>
            <w:r w:rsidRPr="00212614">
              <w:rPr>
                <w:rFonts w:ascii="Times New Roman" w:hAnsi="Times New Roman"/>
                <w:b/>
                <w:sz w:val="24"/>
                <w:szCs w:val="24"/>
              </w:rPr>
              <w:t>NGƯỜI ĐỀ NGHỊ</w:t>
            </w:r>
            <w:r w:rsidRPr="00212614">
              <w:rPr>
                <w:rFonts w:ascii="Times New Roman" w:hAnsi="Times New Roman"/>
                <w:b/>
                <w:sz w:val="24"/>
                <w:szCs w:val="24"/>
              </w:rPr>
              <w:br/>
            </w:r>
            <w:r w:rsidRPr="00212614">
              <w:rPr>
                <w:rFonts w:ascii="Times New Roman" w:hAnsi="Times New Roman"/>
                <w:i/>
                <w:sz w:val="24"/>
                <w:szCs w:val="24"/>
              </w:rPr>
              <w:t>(Ký, ghi rõ họ và tên)</w:t>
            </w:r>
          </w:p>
          <w:p w14:paraId="0E1A4B3D" w14:textId="77777777" w:rsidR="00D15BF4" w:rsidRPr="00212614" w:rsidRDefault="00D15BF4" w:rsidP="00F20E04">
            <w:pPr>
              <w:spacing w:after="0" w:line="240" w:lineRule="auto"/>
              <w:jc w:val="center"/>
              <w:rPr>
                <w:rFonts w:ascii="Times New Roman" w:hAnsi="Times New Roman"/>
                <w:b/>
                <w:sz w:val="24"/>
                <w:szCs w:val="24"/>
                <w:lang w:val="vi-VN"/>
              </w:rPr>
            </w:pPr>
          </w:p>
        </w:tc>
      </w:tr>
    </w:tbl>
    <w:p w14:paraId="2294AAC8"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p>
    <w:p w14:paraId="3C68928C"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 02 ảnh màu cỡ 2x3 cm, nền trắng, ảnh chụp không quá 06 tháng.</w:t>
      </w:r>
    </w:p>
    <w:p w14:paraId="12CAE12D" w14:textId="77777777" w:rsidR="00D15BF4" w:rsidRPr="00212614" w:rsidRDefault="00D15BF4" w:rsidP="00D15BF4">
      <w:pPr>
        <w:widowControl w:val="0"/>
        <w:autoSpaceDE w:val="0"/>
        <w:autoSpaceDN w:val="0"/>
        <w:adjustRightInd w:val="0"/>
        <w:spacing w:after="0" w:line="240" w:lineRule="auto"/>
        <w:jc w:val="both"/>
        <w:rPr>
          <w:rFonts w:ascii="Times New Roman" w:hAnsi="Times New Roman"/>
          <w:sz w:val="24"/>
          <w:szCs w:val="24"/>
        </w:rPr>
      </w:pPr>
    </w:p>
    <w:p w14:paraId="2CC47B86" w14:textId="77777777" w:rsidR="009757DA" w:rsidRDefault="009757DA" w:rsidP="00795A49">
      <w:pPr>
        <w:tabs>
          <w:tab w:val="left" w:pos="1091"/>
        </w:tabs>
        <w:rPr>
          <w:rFonts w:ascii="Times New Roman" w:eastAsia="Times New Roman" w:hAnsi="Times New Roman" w:cs="Times New Roman"/>
          <w:sz w:val="26"/>
          <w:szCs w:val="26"/>
        </w:rPr>
      </w:pPr>
    </w:p>
    <w:p w14:paraId="5F24664D" w14:textId="3714E879" w:rsidR="009757DA" w:rsidRPr="00FA005D" w:rsidRDefault="009757DA" w:rsidP="009757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6438EE">
        <w:rPr>
          <w:rFonts w:ascii="Times New Roman Bold" w:hAnsi="Times New Roman Bold" w:cs="Times New Roman"/>
          <w:b/>
          <w:color w:val="000000" w:themeColor="text1"/>
          <w:spacing w:val="-4"/>
          <w:sz w:val="28"/>
          <w:szCs w:val="28"/>
        </w:rPr>
        <w:t>Thủ tục</w:t>
      </w:r>
      <w:r w:rsidR="00E559D1">
        <w:rPr>
          <w:rFonts w:ascii="Times New Roman Bold" w:hAnsi="Times New Roman Bold" w:cs="Times New Roman"/>
          <w:b/>
          <w:color w:val="000000" w:themeColor="text1"/>
          <w:spacing w:val="-4"/>
          <w:sz w:val="28"/>
          <w:szCs w:val="28"/>
        </w:rPr>
        <w:t xml:space="preserve"> </w:t>
      </w:r>
      <w:r w:rsidR="006438EE" w:rsidRPr="006438EE">
        <w:rPr>
          <w:rFonts w:ascii="Times New Roman Bold" w:hAnsi="Times New Roman Bold" w:cs="Times New Roman"/>
          <w:b/>
          <w:color w:val="000000" w:themeColor="text1"/>
          <w:spacing w:val="-4"/>
          <w:sz w:val="28"/>
          <w:szCs w:val="28"/>
        </w:rPr>
        <w:t xml:space="preserve">cấp Giấy chứng nhận cơ sở đủ Điều kiện kinh doanh dịch vụ đào tạo thuyền viên, người lái phương tiện thủy nội địa </w:t>
      </w:r>
      <w:r w:rsidRPr="006438EE">
        <w:rPr>
          <w:rFonts w:ascii="Times New Roman Bold" w:hAnsi="Times New Roman Bold" w:cs="Times New Roman"/>
          <w:b/>
          <w:color w:val="000000" w:themeColor="text1"/>
          <w:spacing w:val="-4"/>
          <w:sz w:val="28"/>
          <w:szCs w:val="28"/>
        </w:rPr>
        <w:t>(Số hồ sơ TTHC:</w:t>
      </w:r>
      <w:r w:rsidRPr="006438EE">
        <w:rPr>
          <w:rFonts w:ascii="Nunito" w:hAnsi="Nunito"/>
          <w:b/>
          <w:color w:val="1E2F41"/>
          <w:sz w:val="27"/>
          <w:szCs w:val="27"/>
          <w:shd w:val="clear" w:color="auto" w:fill="FFFFFF"/>
        </w:rPr>
        <w:t xml:space="preserve"> </w:t>
      </w:r>
      <w:r w:rsidR="00CC53BA" w:rsidRPr="006438EE">
        <w:rPr>
          <w:rFonts w:ascii="Times New Roman" w:eastAsia="Times New Roman" w:hAnsi="Times New Roman" w:cs="Times New Roman"/>
          <w:b/>
          <w:sz w:val="26"/>
          <w:szCs w:val="26"/>
        </w:rPr>
        <w:t>2.002001</w:t>
      </w:r>
      <w:r w:rsidRPr="006438EE">
        <w:rPr>
          <w:rFonts w:ascii="Times New Roman" w:eastAsia="Times New Roman" w:hAnsi="Times New Roman" w:cs="Times New Roman"/>
          <w:b/>
          <w:sz w:val="26"/>
          <w:szCs w:val="26"/>
        </w:rPr>
        <w:t>)</w:t>
      </w:r>
    </w:p>
    <w:p w14:paraId="12758FF0" w14:textId="77777777"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E1E5B98" w14:textId="006FBFAE" w:rsidR="006438EE" w:rsidRPr="006438EE" w:rsidRDefault="006438EE" w:rsidP="006438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438EE">
        <w:rPr>
          <w:rFonts w:ascii="Times New Roman" w:hAnsi="Times New Roman" w:cs="Times New Roman"/>
          <w:color w:val="000000" w:themeColor="text1"/>
          <w:sz w:val="28"/>
          <w:szCs w:val="28"/>
        </w:rPr>
        <w:t>Nộp hồ sơ TTHC</w:t>
      </w:r>
    </w:p>
    <w:p w14:paraId="5475266C" w14:textId="4E7F31DD" w:rsidR="006438EE" w:rsidRPr="006438EE" w:rsidRDefault="006438EE" w:rsidP="006438EE">
      <w:pPr>
        <w:spacing w:after="0" w:line="360" w:lineRule="exact"/>
        <w:ind w:firstLine="567"/>
        <w:jc w:val="both"/>
        <w:rPr>
          <w:rFonts w:ascii="Times New Roman" w:hAnsi="Times New Roman" w:cs="Times New Roman"/>
          <w:color w:val="000000" w:themeColor="text1"/>
          <w:sz w:val="28"/>
          <w:szCs w:val="28"/>
        </w:rPr>
      </w:pPr>
      <w:r w:rsidRPr="006438EE">
        <w:rPr>
          <w:rFonts w:ascii="Times New Roman" w:hAnsi="Times New Roman" w:cs="Times New Roman"/>
          <w:color w:val="000000" w:themeColor="text1"/>
          <w:sz w:val="28"/>
          <w:szCs w:val="28"/>
        </w:rPr>
        <w:t>Cơ sở đào tạo có nhu cầu đề nghị cấp Giấy chứng nhận nộp 01 bộ hồ sơ theo quy định tại Điều 11 Nghị định số 78/2016/NĐ-CP ngày 01 tháng 7 năm 2016 của Chính phủ gửi trực tiếp hoặc gửi qua dịch vụ bưu chính hoặc bằng các hình thức phù hợp khác đến đến Ủy ban nhân dân cấp tỉnh (đối với cơ sở từ loại 3 trở lên) hoặc Sở Xây dựng (đối với cơ sở loại 4).</w:t>
      </w:r>
    </w:p>
    <w:p w14:paraId="2D4FE623" w14:textId="63BF23E4" w:rsidR="006438EE" w:rsidRPr="006438EE" w:rsidRDefault="006438EE" w:rsidP="006438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438EE">
        <w:rPr>
          <w:rFonts w:ascii="Times New Roman" w:hAnsi="Times New Roman" w:cs="Times New Roman"/>
          <w:color w:val="000000" w:themeColor="text1"/>
          <w:sz w:val="28"/>
          <w:szCs w:val="28"/>
        </w:rPr>
        <w:t>Giải quyết TTHC</w:t>
      </w:r>
    </w:p>
    <w:p w14:paraId="6D3C8B94" w14:textId="77777777" w:rsidR="006438EE" w:rsidRPr="006438EE" w:rsidRDefault="006438EE" w:rsidP="006438EE">
      <w:pPr>
        <w:spacing w:after="0" w:line="360" w:lineRule="exact"/>
        <w:ind w:firstLine="567"/>
        <w:jc w:val="both"/>
        <w:rPr>
          <w:rFonts w:ascii="Times New Roman" w:hAnsi="Times New Roman" w:cs="Times New Roman"/>
          <w:color w:val="000000" w:themeColor="text1"/>
          <w:sz w:val="28"/>
          <w:szCs w:val="28"/>
        </w:rPr>
      </w:pPr>
      <w:r w:rsidRPr="006438EE">
        <w:rPr>
          <w:rFonts w:ascii="Times New Roman" w:hAnsi="Times New Roman" w:cs="Times New Roman"/>
          <w:color w:val="000000" w:themeColor="text1"/>
          <w:sz w:val="28"/>
          <w:szCs w:val="28"/>
        </w:rPr>
        <w:t>- Trường hợp hồ sơ chưa hợp lệ, trong thời hạn 02 ngày làm việc kể từ ngày nhận được hồ sơ, Ủy ban nhân dân cấp tỉnh (đối với cơ sở từ loại 3 trở lên) hoặc Sở Xây dựng (đối với cơ sở loại 4)phải có văn bản thông báo và hướng dẫn hoàn thiện hồ sơ theo quy định; - Ủy ban nhân dân cấp tỉnh (đối với cơ sở từ loại 3 trở lên) hoặc Sở Xây dựng (đối với cơ sở loại 4) tổ chức kiểm tra thực tế cơ sở đào tạo, lập biên bản theo mẫu quy định. Sau khi kết thúc kiểm tra, nếu đáp ứng đủ điều kiện, trong thời hạn không quá 07 ngày làm việc kể từ ngày nhận được hồ sơ hợp lệ, Ủy ban nhân dân cấp tỉnh (đối với cơ sở từ loại 3 trở lên) hoặc Sở Xây dựng (đối với cơ sở loại 4) cấp Giấy chứng nhận cho cơ sở đào tạo; trường hợp không cấp Giấy chứng nhận phải có văn bản trả lời và nêu rõ lý do.</w:t>
      </w:r>
    </w:p>
    <w:p w14:paraId="0D69E3A7" w14:textId="77777777" w:rsidR="009757DA" w:rsidRPr="00147E40"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24F3E8F"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51FB2F7" w14:textId="7777777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C217E5A" w14:textId="6BEF76CC"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438EE" w:rsidRPr="006438EE">
        <w:rPr>
          <w:rFonts w:ascii="Times New Roman" w:hAnsi="Times New Roman" w:cs="Times New Roman"/>
          <w:color w:val="000000" w:themeColor="text1"/>
          <w:sz w:val="28"/>
          <w:szCs w:val="28"/>
        </w:rPr>
        <w:t>01 tờ khai của cơ sở đào tạo đề nghị cấp Giấy chứng nhận theo mẫu</w:t>
      </w:r>
    </w:p>
    <w:p w14:paraId="66E60C76" w14:textId="03228995" w:rsidR="006438EE" w:rsidRDefault="006438EE"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438EE">
        <w:rPr>
          <w:rFonts w:ascii="Times New Roman" w:hAnsi="Times New Roman" w:cs="Times New Roman"/>
          <w:color w:val="000000" w:themeColor="text1"/>
          <w:sz w:val="28"/>
          <w:szCs w:val="28"/>
        </w:rPr>
        <w:t>01 bản sao có chứng thực (hoặc bản sao kèm bản chính để đối chiếu) văn bằng, chứng chỉ của giáo viên và hợp đồng của giáo viên (hợp đồng làm việc hoặc hợp đồng lao động hoặc hợp đồng thỉnh giảng hoặc hình thức hợp đồng phù hợp khác theo quy định của pháp luật</w:t>
      </w:r>
    </w:p>
    <w:p w14:paraId="63A7A542" w14:textId="51CB0647" w:rsidR="006438EE" w:rsidRDefault="006438EE"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438EE">
        <w:rPr>
          <w:rFonts w:ascii="Times New Roman" w:hAnsi="Times New Roman" w:cs="Times New Roman"/>
          <w:color w:val="000000" w:themeColor="text1"/>
          <w:sz w:val="28"/>
          <w:szCs w:val="28"/>
        </w:rPr>
        <w:t>01 bản sao có chứng thực (hoặc bản sao kèm bản chính để đối chiếu) các giấy tờ chứng minh quyền sở hữu, sử dụng hoặc hợp đồng thuê phòng học, xưởng thực tập, phương tiện, cầu cảng thủy nội địa, bến thủy nội địa, vùng nước để dạy thực hành; giấy tờ về đăng ký, đăng kiểm phương tiện còn hiệu lực phù hợp với loại, hạng và thời gian đào tạo.</w:t>
      </w:r>
    </w:p>
    <w:p w14:paraId="3BF92D9E"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157E7F4"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1BAF805" w14:textId="77777777" w:rsidR="006438EE" w:rsidRDefault="006438EE" w:rsidP="009757DA">
      <w:pPr>
        <w:spacing w:after="0" w:line="360" w:lineRule="exact"/>
        <w:ind w:firstLine="567"/>
        <w:jc w:val="both"/>
        <w:rPr>
          <w:rFonts w:ascii="Times New Roman" w:hAnsi="Times New Roman" w:cs="Times New Roman"/>
          <w:color w:val="000000" w:themeColor="text1"/>
          <w:sz w:val="28"/>
          <w:szCs w:val="28"/>
        </w:rPr>
      </w:pPr>
      <w:r w:rsidRPr="006438EE">
        <w:rPr>
          <w:rFonts w:ascii="Times New Roman" w:hAnsi="Times New Roman" w:cs="Times New Roman"/>
          <w:color w:val="000000" w:themeColor="text1"/>
          <w:sz w:val="28"/>
          <w:szCs w:val="28"/>
        </w:rPr>
        <w:lastRenderedPageBreak/>
        <w:t>Trong thời hạn không quá 07 ngày làm việc kể từ ngày nhận được hồ sơ hợp lệ.</w:t>
      </w:r>
    </w:p>
    <w:p w14:paraId="01384083" w14:textId="5B0213C6"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660F89AD" w14:textId="5BEC4840"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6438EE" w:rsidRPr="006438EE">
        <w:rPr>
          <w:rFonts w:ascii="Times New Roman" w:hAnsi="Times New Roman" w:cs="Times New Roman"/>
          <w:color w:val="000000" w:themeColor="text1"/>
          <w:sz w:val="28"/>
          <w:szCs w:val="28"/>
        </w:rPr>
        <w:t>Sở Xây dựng, Ủy ban nhân dân cấp tỉnh</w:t>
      </w:r>
    </w:p>
    <w:p w14:paraId="7D219281" w14:textId="1FF792E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438EE" w:rsidRPr="006438EE">
        <w:rPr>
          <w:rFonts w:ascii="Times New Roman" w:hAnsi="Times New Roman" w:cs="Times New Roman"/>
          <w:color w:val="000000" w:themeColor="text1"/>
          <w:sz w:val="28"/>
          <w:szCs w:val="28"/>
        </w:rPr>
        <w:t>Giấy chứng nhận cơ sở đủ Điều kiện kinh doanh dịch vụ đào tạo thuyền viên, người lái phương tiện thủy nội địa</w:t>
      </w:r>
    </w:p>
    <w:p w14:paraId="0BFE504F"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65B9A7A" w14:textId="77777777" w:rsidR="009757DA" w:rsidRPr="00F455FC" w:rsidRDefault="009757DA" w:rsidP="009757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3420180" w14:textId="37E58C0B" w:rsidR="009757DA" w:rsidRDefault="009757DA" w:rsidP="009757DA">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514D8E">
        <w:rPr>
          <w:rFonts w:ascii="Times New Roman" w:hAnsi="Times New Roman" w:cs="Times New Roman"/>
          <w:color w:val="000000" w:themeColor="text1"/>
          <w:sz w:val="28"/>
          <w:szCs w:val="28"/>
        </w:rPr>
        <w:t>T</w:t>
      </w:r>
      <w:r w:rsidR="00514D8E" w:rsidRPr="006438EE">
        <w:rPr>
          <w:rFonts w:ascii="Times New Roman" w:hAnsi="Times New Roman" w:cs="Times New Roman"/>
          <w:color w:val="000000" w:themeColor="text1"/>
          <w:sz w:val="28"/>
          <w:szCs w:val="28"/>
        </w:rPr>
        <w:t>ờ khai của cơ sở đào tạo đề nghị cấp Giấy chứng nhận theo mẫu</w:t>
      </w:r>
    </w:p>
    <w:p w14:paraId="6F68F6AA" w14:textId="77777777" w:rsidR="00E1057D" w:rsidRPr="00F455FC" w:rsidRDefault="00E1057D" w:rsidP="00E1057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6506169"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1057D">
        <w:rPr>
          <w:rFonts w:ascii="Times New Roman" w:hAnsi="Times New Roman" w:cs="Times New Roman"/>
          <w:bCs/>
          <w:color w:val="000000" w:themeColor="text1"/>
          <w:sz w:val="28"/>
          <w:szCs w:val="28"/>
        </w:rPr>
        <w:t xml:space="preserve">Điều kiện về phòng học chuyên môn, phòng thi, kiểm tra Hệ thống phòng học chuyên môn và phòng thi, kiểm tra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bao gồm: Phòng học pháp luật về giao thông đường thủy nội địa, phòng học điều khiển phương tiện thủy nội địa, phòng học lý thuyết máy - điện và phòng học thủy nghiệp cơ bản. Phòng thi, kiểm tra có thể được bố trí chung với các phòng học chuyên môn. </w:t>
      </w:r>
    </w:p>
    <w:p w14:paraId="18DB0280"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1057D">
        <w:rPr>
          <w:rFonts w:ascii="Times New Roman" w:hAnsi="Times New Roman" w:cs="Times New Roman"/>
          <w:bCs/>
          <w:color w:val="000000" w:themeColor="text1"/>
          <w:sz w:val="28"/>
          <w:szCs w:val="28"/>
        </w:rPr>
        <w:t xml:space="preserve"> Xưởng thực hành Các xưởng thực hành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bao gồm: Xưởng thực hành nguội - cơ khí, thực hành máy - điện. </w:t>
      </w:r>
    </w:p>
    <w:p w14:paraId="2E4DAEEA"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1057D">
        <w:rPr>
          <w:rFonts w:ascii="Times New Roman" w:hAnsi="Times New Roman" w:cs="Times New Roman"/>
          <w:bCs/>
          <w:color w:val="000000" w:themeColor="text1"/>
          <w:sz w:val="28"/>
          <w:szCs w:val="28"/>
        </w:rPr>
        <w:t xml:space="preserve"> Khu vực dạy thực hành lái và vận hành máy </w:t>
      </w:r>
    </w:p>
    <w:p w14:paraId="3925BF05" w14:textId="781DE7AC"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xml:space="preserve">- Khu vực dạy thực hành lái và vận hành máy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w:t>
      </w:r>
    </w:p>
    <w:p w14:paraId="3DC0BCC1" w14:textId="26161B65"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Phương tiện thực hành phải có giấy tờ hợp pháp về đăng ký, đăng kiểm, các trang thiết bị phục vụ hành trình, cứu sinh, cứu hỏa, cứu thủng và phải treo biển "Phương tiện huấn luyện" ở vị trí dễ quan sát trong khi huấn luyện.”.</w:t>
      </w:r>
    </w:p>
    <w:p w14:paraId="4F9F6EE1"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E1057D">
        <w:rPr>
          <w:rFonts w:ascii="Times New Roman" w:hAnsi="Times New Roman" w:cs="Times New Roman"/>
          <w:bCs/>
          <w:color w:val="000000" w:themeColor="text1"/>
          <w:sz w:val="28"/>
          <w:szCs w:val="28"/>
        </w:rPr>
        <w:t xml:space="preserve"> Nội dung, chương trình đào tạo Nội dung, chương trình đào tạo thuyền viên, người lái phương tiện thủy nội địa được thực hiện theo quy định của Bộ trưởng Bộ Xây dựng. </w:t>
      </w:r>
    </w:p>
    <w:p w14:paraId="2F9DC2F0"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1057D">
        <w:rPr>
          <w:rFonts w:ascii="Times New Roman" w:hAnsi="Times New Roman" w:cs="Times New Roman"/>
          <w:bCs/>
          <w:color w:val="000000" w:themeColor="text1"/>
          <w:sz w:val="28"/>
          <w:szCs w:val="28"/>
        </w:rPr>
        <w:t xml:space="preserve"> Đội ngũ giáo viên </w:t>
      </w:r>
    </w:p>
    <w:p w14:paraId="5282AD40"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xml:space="preserve">- Tiêu chuẩn của đội ngũ giáo viên được thực hiện theo quy định của pháp luật về giáo dục nghề nghiệp. </w:t>
      </w:r>
    </w:p>
    <w:p w14:paraId="49502616" w14:textId="77777777"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lastRenderedPageBreak/>
        <w:t xml:space="preserve">- Đối với giáo viên dạy thực hành, ngoài tiêu chuẩn theo quy định của pháp luật về giáo dục nghề nghiệp, còn phải bảo đảm các tiêu chuẩn sau: </w:t>
      </w:r>
    </w:p>
    <w:p w14:paraId="1E165199" w14:textId="59450EA8" w:rsid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xml:space="preserve">+ Giáo viên dạy thực hành thuyền trưởng, máy trưởng phải có giấy chứng nhận khả năng chuyên môn thuyền trưởng, máy trường cao hơn ít nhất 01 hạng so với hạng giấy chứng nhận khả năng chuyên môn được phân công giảng dạy; </w:t>
      </w:r>
    </w:p>
    <w:p w14:paraId="5EC2BA11" w14:textId="7A3D55ED" w:rsidR="00E1057D" w:rsidRPr="00E1057D" w:rsidRDefault="00E1057D" w:rsidP="009757DA">
      <w:pPr>
        <w:spacing w:after="0" w:line="360" w:lineRule="exact"/>
        <w:ind w:firstLine="567"/>
        <w:jc w:val="both"/>
        <w:rPr>
          <w:rFonts w:ascii="Times New Roman" w:hAnsi="Times New Roman" w:cs="Times New Roman"/>
          <w:bCs/>
          <w:color w:val="000000" w:themeColor="text1"/>
          <w:sz w:val="28"/>
          <w:szCs w:val="28"/>
        </w:rPr>
      </w:pPr>
      <w:r w:rsidRPr="00E1057D">
        <w:rPr>
          <w:rFonts w:ascii="Times New Roman" w:hAnsi="Times New Roman" w:cs="Times New Roman"/>
          <w:bCs/>
          <w:color w:val="000000" w:themeColor="text1"/>
          <w:sz w:val="28"/>
          <w:szCs w:val="28"/>
        </w:rPr>
        <w:t>+ Giáo viên dạy thực hành thuyền trưởng, máy trưởng hạng nhất phải có giấy chứng nhận khả năng chuyên môn thuyền trưởng, máy trưởng hạng nhất và có thời gian đảm nhiệm chức danh hạng nhất từ 36 tháng trở lên.</w:t>
      </w:r>
    </w:p>
    <w:p w14:paraId="46407AC5" w14:textId="77777777" w:rsidR="009757DA" w:rsidRPr="00F455FC" w:rsidRDefault="009757DA" w:rsidP="009757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ACB85C9" w14:textId="0E97BAC0"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E1057D" w:rsidRPr="00E1057D">
        <w:rPr>
          <w:rFonts w:ascii="Times New Roman" w:hAnsi="Times New Roman" w:cs="Times New Roman"/>
          <w:color w:val="000000" w:themeColor="text1"/>
          <w:sz w:val="28"/>
          <w:szCs w:val="28"/>
        </w:rPr>
        <w:t>78/2016/NĐ-CP</w:t>
      </w:r>
      <w:r w:rsidR="00E1057D">
        <w:rPr>
          <w:rFonts w:ascii="Times New Roman" w:hAnsi="Times New Roman" w:cs="Times New Roman"/>
          <w:color w:val="000000" w:themeColor="text1"/>
          <w:sz w:val="28"/>
          <w:szCs w:val="28"/>
        </w:rPr>
        <w:t xml:space="preserve"> ngày 01/7/2016 của Chính phủ </w:t>
      </w:r>
      <w:r w:rsidR="00E1057D" w:rsidRPr="00E1057D">
        <w:rPr>
          <w:rFonts w:ascii="Times New Roman" w:hAnsi="Times New Roman" w:cs="Times New Roman"/>
          <w:color w:val="000000" w:themeColor="text1"/>
          <w:sz w:val="28"/>
          <w:szCs w:val="28"/>
        </w:rPr>
        <w:t xml:space="preserve">Quy định điều kiện kinh doanh dịch vụ đào tạo thuyền viên, người lái phương tiện thủy nội </w:t>
      </w:r>
      <w:r w:rsidR="00E1057D">
        <w:rPr>
          <w:rFonts w:ascii="Times New Roman" w:hAnsi="Times New Roman" w:cs="Times New Roman"/>
          <w:color w:val="000000" w:themeColor="text1"/>
          <w:sz w:val="28"/>
          <w:szCs w:val="28"/>
        </w:rPr>
        <w:t>địa</w:t>
      </w:r>
    </w:p>
    <w:p w14:paraId="4D09F776" w14:textId="19BED5C9" w:rsidR="009757DA" w:rsidRDefault="00514D8E"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757DA">
        <w:rPr>
          <w:rFonts w:ascii="Times New Roman" w:hAnsi="Times New Roman" w:cs="Times New Roman"/>
          <w:color w:val="000000" w:themeColor="text1"/>
          <w:sz w:val="28"/>
          <w:szCs w:val="28"/>
        </w:rPr>
        <w:t xml:space="preserve">Nghị định số </w:t>
      </w:r>
      <w:r w:rsidR="00E1057D" w:rsidRPr="00E1057D">
        <w:rPr>
          <w:rFonts w:ascii="Times New Roman" w:hAnsi="Times New Roman" w:cs="Times New Roman"/>
          <w:color w:val="000000" w:themeColor="text1"/>
          <w:sz w:val="28"/>
          <w:szCs w:val="28"/>
        </w:rPr>
        <w:t>128/2018/NĐ-CP</w:t>
      </w:r>
      <w:r w:rsidR="00E1057D">
        <w:rPr>
          <w:rFonts w:ascii="Times New Roman" w:hAnsi="Times New Roman" w:cs="Times New Roman"/>
          <w:color w:val="000000" w:themeColor="text1"/>
          <w:sz w:val="28"/>
          <w:szCs w:val="28"/>
        </w:rPr>
        <w:t xml:space="preserve"> </w:t>
      </w:r>
      <w:r w:rsidR="009757DA">
        <w:rPr>
          <w:rFonts w:ascii="Times New Roman" w:hAnsi="Times New Roman" w:cs="Times New Roman"/>
          <w:color w:val="000000" w:themeColor="text1"/>
          <w:sz w:val="28"/>
          <w:szCs w:val="28"/>
        </w:rPr>
        <w:t xml:space="preserve">ngày </w:t>
      </w:r>
      <w:r w:rsidR="00E1057D">
        <w:rPr>
          <w:rFonts w:ascii="Times New Roman" w:hAnsi="Times New Roman" w:cs="Times New Roman"/>
          <w:color w:val="000000" w:themeColor="text1"/>
          <w:sz w:val="28"/>
          <w:szCs w:val="28"/>
        </w:rPr>
        <w:t>24</w:t>
      </w:r>
      <w:r w:rsidR="009757DA">
        <w:rPr>
          <w:rFonts w:ascii="Times New Roman" w:hAnsi="Times New Roman" w:cs="Times New Roman"/>
          <w:color w:val="000000" w:themeColor="text1"/>
          <w:sz w:val="28"/>
          <w:szCs w:val="28"/>
        </w:rPr>
        <w:t>/</w:t>
      </w:r>
      <w:r w:rsidR="00E1057D">
        <w:rPr>
          <w:rFonts w:ascii="Times New Roman" w:hAnsi="Times New Roman" w:cs="Times New Roman"/>
          <w:color w:val="000000" w:themeColor="text1"/>
          <w:sz w:val="28"/>
          <w:szCs w:val="28"/>
        </w:rPr>
        <w:t>9</w:t>
      </w:r>
      <w:r w:rsidR="009757DA">
        <w:rPr>
          <w:rFonts w:ascii="Times New Roman" w:hAnsi="Times New Roman" w:cs="Times New Roman"/>
          <w:color w:val="000000" w:themeColor="text1"/>
          <w:sz w:val="28"/>
          <w:szCs w:val="28"/>
        </w:rPr>
        <w:t>/201</w:t>
      </w:r>
      <w:r w:rsidR="00E1057D">
        <w:rPr>
          <w:rFonts w:ascii="Times New Roman" w:hAnsi="Times New Roman" w:cs="Times New Roman"/>
          <w:color w:val="000000" w:themeColor="text1"/>
          <w:sz w:val="28"/>
          <w:szCs w:val="28"/>
        </w:rPr>
        <w:t>8</w:t>
      </w:r>
      <w:r w:rsidR="009757DA">
        <w:rPr>
          <w:rFonts w:ascii="Times New Roman" w:hAnsi="Times New Roman" w:cs="Times New Roman"/>
          <w:color w:val="000000" w:themeColor="text1"/>
          <w:sz w:val="28"/>
          <w:szCs w:val="28"/>
        </w:rPr>
        <w:t xml:space="preserve"> </w:t>
      </w:r>
      <w:r w:rsidR="009757DA" w:rsidRPr="00D1713B">
        <w:rPr>
          <w:rFonts w:ascii="Times New Roman" w:hAnsi="Times New Roman" w:cs="Times New Roman"/>
          <w:color w:val="000000" w:themeColor="text1"/>
          <w:sz w:val="28"/>
          <w:szCs w:val="28"/>
        </w:rPr>
        <w:t>của Chính phủ</w:t>
      </w:r>
      <w:r w:rsidR="009757D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sửa ddoooir, bổ sung một số điều của các Nghị định quy định về điều kiện đầu tư, kinh doanh trong lĩnh vực đường thủy nội địa</w:t>
      </w:r>
    </w:p>
    <w:p w14:paraId="12674129" w14:textId="799ECC67" w:rsidR="009757DA" w:rsidRDefault="009757DA" w:rsidP="00514D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514D8E" w:rsidRPr="00514D8E">
        <w:rPr>
          <w:rFonts w:ascii="Times New Roman" w:hAnsi="Times New Roman" w:cs="Times New Roman"/>
          <w:color w:val="000000" w:themeColor="text1"/>
          <w:sz w:val="28"/>
          <w:szCs w:val="28"/>
        </w:rPr>
        <w:t>54/2022/NĐ-CP</w:t>
      </w:r>
      <w:r w:rsidR="00514D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514D8E">
        <w:rPr>
          <w:rFonts w:ascii="Times New Roman" w:hAnsi="Times New Roman" w:cs="Times New Roman"/>
          <w:color w:val="000000" w:themeColor="text1"/>
          <w:sz w:val="28"/>
          <w:szCs w:val="28"/>
        </w:rPr>
        <w:t>22</w:t>
      </w:r>
      <w:r>
        <w:rPr>
          <w:rFonts w:ascii="Times New Roman" w:hAnsi="Times New Roman" w:cs="Times New Roman"/>
          <w:color w:val="000000" w:themeColor="text1"/>
          <w:sz w:val="28"/>
          <w:szCs w:val="28"/>
        </w:rPr>
        <w:t>/</w:t>
      </w:r>
      <w:r w:rsidR="00514D8E">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/202</w:t>
      </w:r>
      <w:r w:rsidR="00514D8E">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514D8E" w:rsidRPr="00514D8E">
        <w:rPr>
          <w:rFonts w:ascii="Times New Roman" w:hAnsi="Times New Roman" w:cs="Times New Roman"/>
          <w:color w:val="000000" w:themeColor="text1"/>
          <w:sz w:val="28"/>
          <w:szCs w:val="28"/>
        </w:rPr>
        <w:t>Sửa đổi, bổ sung một số điều của Nghị định số 78/2016/NĐ-CP ngày 01 tháng 7 năm 2016 của Chính phủ quy định điều kiện kinh doanh dịch vụ đào tạo thuyền viên, người lái phương tiện thủy nội địa và Nghị định số 08/2021/NĐ-CP ngày 28 tháng 01 năm 2021 của Chính phủ quy định về quản lý hoạt động đường thủy nội địa</w:t>
      </w:r>
    </w:p>
    <w:p w14:paraId="1E3B8CD3" w14:textId="77777777" w:rsidR="009757DA" w:rsidRDefault="009757DA" w:rsidP="009757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6D9646B4" w14:textId="77777777" w:rsidR="009757DA" w:rsidRDefault="009757DA" w:rsidP="009757DA">
      <w:pPr>
        <w:tabs>
          <w:tab w:val="left" w:pos="1091"/>
        </w:tabs>
        <w:rPr>
          <w:rFonts w:ascii="Times New Roman" w:eastAsia="Times New Roman" w:hAnsi="Times New Roman" w:cs="Times New Roman"/>
          <w:sz w:val="26"/>
          <w:szCs w:val="26"/>
        </w:rPr>
      </w:pPr>
    </w:p>
    <w:p w14:paraId="50E1071F" w14:textId="77777777" w:rsidR="009757DA" w:rsidRDefault="009757DA" w:rsidP="00795A49">
      <w:pPr>
        <w:tabs>
          <w:tab w:val="left" w:pos="1091"/>
        </w:tabs>
        <w:rPr>
          <w:rFonts w:ascii="Times New Roman" w:eastAsia="Times New Roman" w:hAnsi="Times New Roman" w:cs="Times New Roman"/>
          <w:sz w:val="26"/>
          <w:szCs w:val="26"/>
        </w:rPr>
      </w:pPr>
    </w:p>
    <w:p w14:paraId="653937F4" w14:textId="77777777" w:rsidR="009757DA" w:rsidRDefault="009757DA" w:rsidP="00795A49">
      <w:pPr>
        <w:tabs>
          <w:tab w:val="left" w:pos="1091"/>
        </w:tabs>
        <w:rPr>
          <w:rFonts w:ascii="Times New Roman" w:eastAsia="Times New Roman" w:hAnsi="Times New Roman" w:cs="Times New Roman"/>
          <w:sz w:val="26"/>
          <w:szCs w:val="26"/>
        </w:rPr>
      </w:pPr>
    </w:p>
    <w:p w14:paraId="20513F47" w14:textId="77777777" w:rsidR="009757DA" w:rsidRDefault="009757DA" w:rsidP="00795A49">
      <w:pPr>
        <w:tabs>
          <w:tab w:val="left" w:pos="1091"/>
        </w:tabs>
        <w:rPr>
          <w:rFonts w:ascii="Times New Roman" w:eastAsia="Times New Roman" w:hAnsi="Times New Roman" w:cs="Times New Roman"/>
          <w:sz w:val="26"/>
          <w:szCs w:val="26"/>
        </w:rPr>
      </w:pPr>
    </w:p>
    <w:p w14:paraId="45E039B4" w14:textId="77777777" w:rsidR="009757DA" w:rsidRDefault="009757DA" w:rsidP="00795A49">
      <w:pPr>
        <w:tabs>
          <w:tab w:val="left" w:pos="1091"/>
        </w:tabs>
        <w:rPr>
          <w:rFonts w:ascii="Times New Roman" w:eastAsia="Times New Roman" w:hAnsi="Times New Roman" w:cs="Times New Roman"/>
          <w:sz w:val="26"/>
          <w:szCs w:val="26"/>
        </w:rPr>
      </w:pPr>
    </w:p>
    <w:p w14:paraId="50BEC892" w14:textId="77777777" w:rsidR="009757DA" w:rsidRDefault="009757DA" w:rsidP="00795A49">
      <w:pPr>
        <w:tabs>
          <w:tab w:val="left" w:pos="1091"/>
        </w:tabs>
        <w:rPr>
          <w:rFonts w:ascii="Times New Roman" w:eastAsia="Times New Roman" w:hAnsi="Times New Roman" w:cs="Times New Roman"/>
          <w:sz w:val="26"/>
          <w:szCs w:val="26"/>
        </w:rPr>
      </w:pPr>
    </w:p>
    <w:p w14:paraId="1545AA23" w14:textId="77777777" w:rsidR="009757DA" w:rsidRDefault="009757DA" w:rsidP="00795A49">
      <w:pPr>
        <w:tabs>
          <w:tab w:val="left" w:pos="1091"/>
        </w:tabs>
        <w:rPr>
          <w:rFonts w:ascii="Times New Roman" w:eastAsia="Times New Roman" w:hAnsi="Times New Roman" w:cs="Times New Roman"/>
          <w:sz w:val="26"/>
          <w:szCs w:val="26"/>
        </w:rPr>
      </w:pPr>
    </w:p>
    <w:p w14:paraId="1606A774" w14:textId="77777777" w:rsidR="009757DA" w:rsidRDefault="009757DA" w:rsidP="00795A49">
      <w:pPr>
        <w:tabs>
          <w:tab w:val="left" w:pos="1091"/>
        </w:tabs>
        <w:rPr>
          <w:rFonts w:ascii="Times New Roman" w:eastAsia="Times New Roman" w:hAnsi="Times New Roman" w:cs="Times New Roman"/>
          <w:sz w:val="26"/>
          <w:szCs w:val="26"/>
        </w:rPr>
      </w:pPr>
    </w:p>
    <w:p w14:paraId="3C0A242C" w14:textId="77777777" w:rsidR="009757DA" w:rsidRDefault="009757DA" w:rsidP="00795A49">
      <w:pPr>
        <w:tabs>
          <w:tab w:val="left" w:pos="1091"/>
        </w:tabs>
        <w:rPr>
          <w:rFonts w:ascii="Times New Roman" w:eastAsia="Times New Roman" w:hAnsi="Times New Roman" w:cs="Times New Roman"/>
          <w:sz w:val="26"/>
          <w:szCs w:val="26"/>
        </w:rPr>
      </w:pPr>
    </w:p>
    <w:p w14:paraId="4E8198DC" w14:textId="77777777" w:rsidR="009757DA" w:rsidRDefault="009757DA" w:rsidP="00795A49">
      <w:pPr>
        <w:tabs>
          <w:tab w:val="left" w:pos="1091"/>
        </w:tabs>
        <w:rPr>
          <w:rFonts w:ascii="Times New Roman" w:eastAsia="Times New Roman" w:hAnsi="Times New Roman" w:cs="Times New Roman"/>
          <w:sz w:val="26"/>
          <w:szCs w:val="26"/>
        </w:rPr>
      </w:pPr>
    </w:p>
    <w:p w14:paraId="03E6ABD2" w14:textId="77777777" w:rsidR="009757DA" w:rsidRDefault="009757DA" w:rsidP="00795A49">
      <w:pPr>
        <w:tabs>
          <w:tab w:val="left" w:pos="1091"/>
        </w:tabs>
        <w:rPr>
          <w:rFonts w:ascii="Times New Roman" w:eastAsia="Times New Roman" w:hAnsi="Times New Roman" w:cs="Times New Roman"/>
          <w:sz w:val="26"/>
          <w:szCs w:val="26"/>
        </w:rPr>
      </w:pPr>
    </w:p>
    <w:p w14:paraId="7BE73C5E" w14:textId="77777777" w:rsidR="009757DA" w:rsidRDefault="009757DA" w:rsidP="00795A49">
      <w:pPr>
        <w:tabs>
          <w:tab w:val="left" w:pos="1091"/>
        </w:tabs>
        <w:rPr>
          <w:rFonts w:ascii="Times New Roman" w:eastAsia="Times New Roman" w:hAnsi="Times New Roman" w:cs="Times New Roman"/>
          <w:sz w:val="26"/>
          <w:szCs w:val="26"/>
        </w:rPr>
      </w:pPr>
    </w:p>
    <w:p w14:paraId="36A0ACBC" w14:textId="77777777" w:rsidR="00514D8E" w:rsidRPr="0045572A" w:rsidRDefault="00514D8E" w:rsidP="00514D8E">
      <w:pPr>
        <w:shd w:val="clear" w:color="auto" w:fill="FFFFFF"/>
        <w:spacing w:before="120" w:after="120"/>
        <w:jc w:val="right"/>
        <w:rPr>
          <w:rFonts w:ascii="Times New Roman" w:hAnsi="Times New Roman"/>
          <w:b/>
          <w:bCs/>
          <w:sz w:val="26"/>
          <w:szCs w:val="20"/>
        </w:rPr>
      </w:pPr>
      <w:r w:rsidRPr="0045572A">
        <w:rPr>
          <w:rFonts w:ascii="Times New Roman" w:hAnsi="Times New Roman"/>
          <w:b/>
          <w:bCs/>
          <w:sz w:val="26"/>
          <w:szCs w:val="20"/>
        </w:rPr>
        <w:lastRenderedPageBreak/>
        <w:t>Mẫu số 01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14D8E" w:rsidRPr="0045572A" w14:paraId="79C44F0D" w14:textId="77777777" w:rsidTr="00F20E04">
        <w:tc>
          <w:tcPr>
            <w:tcW w:w="3348" w:type="dxa"/>
            <w:tcBorders>
              <w:top w:val="nil"/>
              <w:left w:val="nil"/>
              <w:bottom w:val="nil"/>
              <w:right w:val="nil"/>
              <w:tl2br w:val="nil"/>
              <w:tr2bl w:val="nil"/>
            </w:tcBorders>
            <w:tcMar>
              <w:top w:w="0" w:type="dxa"/>
              <w:left w:w="108" w:type="dxa"/>
              <w:bottom w:w="0" w:type="dxa"/>
              <w:right w:w="108" w:type="dxa"/>
            </w:tcMar>
          </w:tcPr>
          <w:p w14:paraId="4D0F7A1E" w14:textId="77777777" w:rsidR="00514D8E" w:rsidRPr="0045572A" w:rsidRDefault="00514D8E" w:rsidP="00F20E04">
            <w:pPr>
              <w:spacing w:before="120"/>
              <w:jc w:val="center"/>
              <w:rPr>
                <w:rFonts w:ascii="Times New Roman" w:hAnsi="Times New Roman"/>
              </w:rPr>
            </w:pPr>
            <w:r w:rsidRPr="0045572A">
              <w:rPr>
                <w:rFonts w:ascii="Times New Roman" w:hAnsi="Times New Roman"/>
                <w:lang w:val="vi-VN"/>
              </w:rPr>
              <w:t>CƠ QUAN CHỦ QUẢN</w:t>
            </w:r>
            <w:r w:rsidRPr="0045572A">
              <w:rPr>
                <w:rFonts w:ascii="Times New Roman" w:hAnsi="Times New Roman"/>
                <w:b/>
                <w:bCs/>
              </w:rPr>
              <w:br/>
            </w:r>
            <w:r w:rsidRPr="0045572A">
              <w:rPr>
                <w:rFonts w:ascii="Times New Roman" w:hAnsi="Times New Roman"/>
                <w:b/>
                <w:bCs/>
                <w:lang w:val="vi-VN"/>
              </w:rPr>
              <w:t>CƠ SỞ ĐÀO TẠO</w:t>
            </w:r>
            <w:r w:rsidRPr="0045572A">
              <w:rPr>
                <w:rFonts w:ascii="Times New Roman" w:hAnsi="Times New Roman"/>
                <w:b/>
                <w:bCs/>
                <w:lang w:val="vi-VN"/>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65CCB839"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CỘNG HÒA XÃ HỘI CHỦ NGHĨA VIỆT NAM</w:t>
            </w:r>
            <w:r w:rsidRPr="0045572A">
              <w:rPr>
                <w:rFonts w:ascii="Times New Roman" w:hAnsi="Times New Roman"/>
                <w:b/>
                <w:bCs/>
                <w:lang w:val="vi-VN"/>
              </w:rPr>
              <w:br/>
              <w:t xml:space="preserve">Độc lập - Tự do - Hạnh phúc </w:t>
            </w:r>
            <w:r w:rsidRPr="0045572A">
              <w:rPr>
                <w:rFonts w:ascii="Times New Roman" w:hAnsi="Times New Roman"/>
                <w:b/>
                <w:bCs/>
                <w:lang w:val="vi-VN"/>
              </w:rPr>
              <w:br/>
              <w:t>---------------</w:t>
            </w:r>
          </w:p>
        </w:tc>
      </w:tr>
    </w:tbl>
    <w:p w14:paraId="7B199896"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i/>
          <w:iCs/>
        </w:rPr>
        <w:t> </w:t>
      </w:r>
    </w:p>
    <w:p w14:paraId="1FFF9DDE" w14:textId="77777777" w:rsidR="00514D8E" w:rsidRPr="0045572A" w:rsidRDefault="00514D8E" w:rsidP="00514D8E">
      <w:pPr>
        <w:spacing w:before="120" w:after="280" w:afterAutospacing="1"/>
        <w:jc w:val="center"/>
        <w:rPr>
          <w:rFonts w:ascii="Times New Roman" w:hAnsi="Times New Roman"/>
        </w:rPr>
      </w:pPr>
      <w:r w:rsidRPr="0045572A">
        <w:rPr>
          <w:rFonts w:ascii="Times New Roman" w:hAnsi="Times New Roman"/>
          <w:b/>
          <w:bCs/>
          <w:lang w:val="vi-VN"/>
        </w:rPr>
        <w:t>TỜ KHAI</w:t>
      </w:r>
    </w:p>
    <w:p w14:paraId="2C580C5D" w14:textId="77777777" w:rsidR="00514D8E" w:rsidRPr="0045572A" w:rsidRDefault="00514D8E" w:rsidP="00514D8E">
      <w:pPr>
        <w:spacing w:before="120" w:after="280" w:afterAutospacing="1"/>
        <w:jc w:val="center"/>
        <w:rPr>
          <w:rFonts w:ascii="Times New Roman" w:hAnsi="Times New Roman"/>
        </w:rPr>
      </w:pPr>
      <w:bookmarkStart w:id="97" w:name="loai_2_name_name"/>
      <w:r w:rsidRPr="0045572A">
        <w:rPr>
          <w:rFonts w:ascii="Times New Roman" w:hAnsi="Times New Roman"/>
          <w:b/>
          <w:bCs/>
          <w:lang w:val="vi-VN"/>
        </w:rPr>
        <w:t>ĐỀ NGHỊ CẤP GIẤY CHỨNG NHẬN CƠ SỞ ĐỦ ĐIỀU KIỆN KINH DOANH DỊCH VỤ ĐÀO TẠO THUYỀN VIÊN, NGƯỜI LÁI PHƯƠNG TIỆN THỦY NỘI ĐỊA</w:t>
      </w:r>
      <w:bookmarkEnd w:id="97"/>
    </w:p>
    <w:p w14:paraId="48DF26E6"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b/>
          <w:bCs/>
          <w:lang w:val="vi-VN"/>
        </w:rPr>
        <w:t>I. GIỚI THIỆU CHUNG</w:t>
      </w:r>
    </w:p>
    <w:p w14:paraId="33E41A99"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1. Tên cơ sở đào tạo:</w:t>
      </w:r>
    </w:p>
    <w:p w14:paraId="50DD3FA4"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Người đại diện pháp luật:</w:t>
      </w:r>
    </w:p>
    <w:p w14:paraId="52DF4B2C"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 xml:space="preserve">Địa chỉ liên lạc: </w:t>
      </w:r>
      <w:r w:rsidRPr="0045572A">
        <w:rPr>
          <w:rFonts w:ascii="Times New Roman" w:hAnsi="Times New Roman"/>
        </w:rPr>
        <w:t>..................................................................................................................…..</w:t>
      </w:r>
    </w:p>
    <w:p w14:paraId="5B53B398"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 xml:space="preserve">Điện thoại: </w:t>
      </w:r>
      <w:r w:rsidRPr="0045572A">
        <w:rPr>
          <w:rFonts w:ascii="Times New Roman" w:hAnsi="Times New Roman"/>
        </w:rPr>
        <w:t xml:space="preserve">……………………… </w:t>
      </w:r>
      <w:r w:rsidRPr="0045572A">
        <w:rPr>
          <w:rFonts w:ascii="Times New Roman" w:hAnsi="Times New Roman"/>
          <w:lang w:val="vi-VN"/>
        </w:rPr>
        <w:t>Fax:</w:t>
      </w:r>
      <w:r w:rsidRPr="0045572A">
        <w:rPr>
          <w:rFonts w:ascii="Times New Roman" w:hAnsi="Times New Roman"/>
        </w:rPr>
        <w:t xml:space="preserve">…………………… </w:t>
      </w:r>
      <w:r w:rsidRPr="0045572A">
        <w:rPr>
          <w:rFonts w:ascii="Times New Roman" w:hAnsi="Times New Roman"/>
          <w:lang w:val="vi-VN"/>
        </w:rPr>
        <w:t xml:space="preserve">Email: </w:t>
      </w:r>
      <w:r w:rsidRPr="0045572A">
        <w:rPr>
          <w:rFonts w:ascii="Times New Roman" w:hAnsi="Times New Roman"/>
        </w:rPr>
        <w:t xml:space="preserve">....................................... </w:t>
      </w:r>
    </w:p>
    <w:p w14:paraId="351DBB8A"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 xml:space="preserve">2. Cơ quan quản lý cấp trên trực tiếp: </w:t>
      </w:r>
      <w:r w:rsidRPr="0045572A">
        <w:rPr>
          <w:rFonts w:ascii="Times New Roman" w:hAnsi="Times New Roman"/>
        </w:rPr>
        <w:t>................................................................................….</w:t>
      </w:r>
    </w:p>
    <w:p w14:paraId="50B0777F"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3. Quyết định thành lập hoặc Giấy chứng nhận đăng ký doanh nghiệp hoặc Giấy chứng nhận đăng ký đầu tư hoặc tài liệu tương đương khác của cơ sở đào tạo số</w:t>
      </w:r>
      <w:r w:rsidRPr="0045572A">
        <w:rPr>
          <w:rFonts w:ascii="Times New Roman" w:hAnsi="Times New Roman"/>
        </w:rPr>
        <w:t xml:space="preserve">…. </w:t>
      </w:r>
      <w:r w:rsidRPr="0045572A">
        <w:rPr>
          <w:rFonts w:ascii="Times New Roman" w:hAnsi="Times New Roman"/>
          <w:lang w:val="vi-VN"/>
        </w:rPr>
        <w:t xml:space="preserve">ngày </w:t>
      </w:r>
      <w:r w:rsidRPr="0045572A">
        <w:rPr>
          <w:rFonts w:ascii="Times New Roman" w:hAnsi="Times New Roman"/>
        </w:rPr>
        <w:t>…</w:t>
      </w:r>
      <w:r w:rsidRPr="0045572A">
        <w:rPr>
          <w:rFonts w:ascii="Times New Roman" w:hAnsi="Times New Roman"/>
          <w:lang w:val="vi-VN"/>
        </w:rPr>
        <w:t>/</w:t>
      </w:r>
      <w:r w:rsidRPr="0045572A">
        <w:rPr>
          <w:rFonts w:ascii="Times New Roman" w:hAnsi="Times New Roman"/>
        </w:rPr>
        <w:t>……</w:t>
      </w:r>
      <w:r w:rsidRPr="0045572A">
        <w:rPr>
          <w:rFonts w:ascii="Times New Roman" w:hAnsi="Times New Roman"/>
          <w:lang w:val="vi-VN"/>
        </w:rPr>
        <w:t>/</w:t>
      </w:r>
      <w:r w:rsidRPr="0045572A">
        <w:rPr>
          <w:rFonts w:ascii="Times New Roman" w:hAnsi="Times New Roman"/>
        </w:rPr>
        <w:t xml:space="preserve">…… </w:t>
      </w:r>
      <w:r w:rsidRPr="0045572A">
        <w:rPr>
          <w:rFonts w:ascii="Times New Roman" w:hAnsi="Times New Roman"/>
          <w:lang w:val="vi-VN"/>
        </w:rPr>
        <w:t xml:space="preserve">của </w:t>
      </w:r>
      <w:r w:rsidRPr="0045572A">
        <w:rPr>
          <w:rFonts w:ascii="Times New Roman" w:hAnsi="Times New Roman"/>
        </w:rPr>
        <w:t xml:space="preserve">............................................................................................................................................ </w:t>
      </w:r>
    </w:p>
    <w:p w14:paraId="1CE51F3A"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4. Giới thiệu tóm tắt cơ sở đào tạo.</w:t>
      </w:r>
    </w:p>
    <w:p w14:paraId="1CEBB09D"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b/>
          <w:bCs/>
        </w:rPr>
        <w:t>II. BÁO CÁO CÔNG TÁC ĐÀO TẠO</w:t>
      </w:r>
    </w:p>
    <w:p w14:paraId="18E347E3"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1. Giấy chứng nhận cơ sở đào tạo đã được cấp số... ngày... của... (nếu có).</w:t>
      </w:r>
    </w:p>
    <w:p w14:paraId="62498290"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2. Phòng học chuyên môn</w:t>
      </w:r>
    </w:p>
    <w:p w14:paraId="3922C9DF"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Tổng số phòng học hiện có, từng loại phòng, số phòng, diện tích (m</w:t>
      </w:r>
      <w:r w:rsidRPr="0045572A">
        <w:rPr>
          <w:rFonts w:ascii="Times New Roman" w:hAnsi="Times New Roman"/>
          <w:vertAlign w:val="superscript"/>
          <w:lang w:val="vi-VN"/>
        </w:rPr>
        <w:t>2</w:t>
      </w:r>
      <w:r w:rsidRPr="0045572A">
        <w:rPr>
          <w:rFonts w:ascii="Times New Roman" w:hAnsi="Times New Roman"/>
          <w:lang w:val="vi-VN"/>
        </w:rPr>
        <w:t>) đáp ứng theo quy định.</w:t>
      </w:r>
    </w:p>
    <w:p w14:paraId="06A737A6"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Lập bảng thống kê thiết bị hiện có phục vụ các môn học.</w:t>
      </w:r>
    </w:p>
    <w:p w14:paraId="580E814B"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3. Xưởng thực hành, khu vực dạy thực hành lái và vận hành máy</w:t>
      </w:r>
    </w:p>
    <w:p w14:paraId="3F82F79B"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Hiện trạng về xưởng thực hành, khu vực dạy thực hành lái và vận hành máy đáp ứng theo quy định.</w:t>
      </w:r>
    </w:p>
    <w:p w14:paraId="1E61DB97"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Lập bảng thống kê thiết bị hiện có.</w:t>
      </w:r>
    </w:p>
    <w:p w14:paraId="2B31E103"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4. Nội dung, chương trình đào tạo.</w:t>
      </w:r>
    </w:p>
    <w:p w14:paraId="3391E990"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lastRenderedPageBreak/>
        <w:t>5. Đội ngũ giáo viên</w:t>
      </w:r>
    </w:p>
    <w:p w14:paraId="7FB9F8FF"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 xml:space="preserve">- Số lượng giáo viên dạy lý thuyết: </w:t>
      </w:r>
      <w:r w:rsidRPr="0045572A">
        <w:rPr>
          <w:rFonts w:ascii="Times New Roman" w:hAnsi="Times New Roman"/>
        </w:rPr>
        <w:t xml:space="preserve">................................................................................... </w:t>
      </w:r>
    </w:p>
    <w:p w14:paraId="1C925DFA"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 xml:space="preserve">- Số lượng giáo viên dạy thực hành: </w:t>
      </w:r>
      <w:r w:rsidRPr="0045572A">
        <w:rPr>
          <w:rFonts w:ascii="Times New Roman" w:hAnsi="Times New Roman"/>
        </w:rPr>
        <w:t xml:space="preserve">................................................................................ </w:t>
      </w:r>
    </w:p>
    <w:p w14:paraId="362C05BB"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6. Danh sách trích ngang đội ngũ giáo viên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4"/>
        <w:gridCol w:w="1187"/>
        <w:gridCol w:w="980"/>
        <w:gridCol w:w="1079"/>
        <w:gridCol w:w="891"/>
        <w:gridCol w:w="795"/>
        <w:gridCol w:w="831"/>
        <w:gridCol w:w="2218"/>
        <w:gridCol w:w="810"/>
      </w:tblGrid>
      <w:tr w:rsidR="00514D8E" w:rsidRPr="0045572A" w14:paraId="4AF409B0" w14:textId="77777777" w:rsidTr="00F20E04">
        <w:trPr>
          <w:trHeight w:val="52"/>
        </w:trPr>
        <w:tc>
          <w:tcPr>
            <w:tcW w:w="29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E49C77"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S</w:t>
            </w:r>
            <w:r w:rsidRPr="0045572A">
              <w:rPr>
                <w:rFonts w:ascii="Times New Roman" w:hAnsi="Times New Roman"/>
                <w:b/>
                <w:bCs/>
              </w:rPr>
              <w:t xml:space="preserve">ố </w:t>
            </w:r>
            <w:r w:rsidRPr="0045572A">
              <w:rPr>
                <w:rFonts w:ascii="Times New Roman" w:hAnsi="Times New Roman"/>
                <w:b/>
                <w:bCs/>
                <w:lang w:val="vi-VN"/>
              </w:rPr>
              <w:t>TT</w:t>
            </w:r>
          </w:p>
        </w:tc>
        <w:tc>
          <w:tcPr>
            <w:tcW w:w="63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5370A6"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Họ và tên</w:t>
            </w:r>
          </w:p>
        </w:tc>
        <w:tc>
          <w:tcPr>
            <w:tcW w:w="52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156DF6"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Ngày, tháng, năm sinh</w:t>
            </w:r>
          </w:p>
        </w:tc>
        <w:tc>
          <w:tcPr>
            <w:tcW w:w="105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287885"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Trình độ đào tạo</w:t>
            </w:r>
          </w:p>
        </w:tc>
        <w:tc>
          <w:tcPr>
            <w:tcW w:w="871" w:type="pct"/>
            <w:gridSpan w:val="2"/>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06A44D6D"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Hình thức tuy</w:t>
            </w:r>
            <w:r w:rsidRPr="0045572A">
              <w:rPr>
                <w:rFonts w:ascii="Times New Roman" w:hAnsi="Times New Roman"/>
                <w:b/>
                <w:bCs/>
              </w:rPr>
              <w:t>ể</w:t>
            </w:r>
            <w:r w:rsidRPr="0045572A">
              <w:rPr>
                <w:rFonts w:ascii="Times New Roman" w:hAnsi="Times New Roman"/>
                <w:b/>
                <w:bCs/>
                <w:lang w:val="vi-VN"/>
              </w:rPr>
              <w:t>n dụng</w:t>
            </w:r>
          </w:p>
        </w:tc>
        <w:tc>
          <w:tcPr>
            <w:tcW w:w="1188" w:type="pct"/>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683B1088"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Loại, hạng Giấy chứng nhận khả năng chuyên môn, Chứng chỉ chuyên môn/thời gian đảm nhiệm chức danh</w:t>
            </w:r>
          </w:p>
        </w:tc>
        <w:tc>
          <w:tcPr>
            <w:tcW w:w="434" w:type="pct"/>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3CF62B9D"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Ghi chú</w:t>
            </w:r>
          </w:p>
        </w:tc>
      </w:tr>
      <w:tr w:rsidR="00514D8E" w:rsidRPr="0045572A" w14:paraId="45C1AFCC"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0F24951C" w14:textId="77777777" w:rsidR="00514D8E" w:rsidRPr="0045572A" w:rsidRDefault="00514D8E" w:rsidP="00F20E04">
            <w:pPr>
              <w:spacing w:before="120"/>
              <w:jc w:val="center"/>
              <w:rPr>
                <w:rFonts w:ascii="Times New Roman" w:hAnsi="Times New Roman"/>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979036E" w14:textId="77777777" w:rsidR="00514D8E" w:rsidRPr="0045572A" w:rsidRDefault="00514D8E" w:rsidP="00F20E04">
            <w:pPr>
              <w:spacing w:before="120"/>
              <w:jc w:val="center"/>
              <w:rPr>
                <w:rFonts w:ascii="Times New Roman" w:hAnsi="Times New Roman"/>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0285458B" w14:textId="77777777" w:rsidR="00514D8E" w:rsidRPr="0045572A" w:rsidRDefault="00514D8E" w:rsidP="00F20E04">
            <w:pPr>
              <w:spacing w:before="120"/>
              <w:jc w:val="center"/>
              <w:rPr>
                <w:rFonts w:ascii="Times New Roman" w:hAnsi="Times New Roman"/>
              </w:rPr>
            </w:pP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4DC989E9"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Chuyên môn</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47BC9420"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Sư phạm</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288B705C"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Cơ hữu</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08624002"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Thỉnh giảng</w:t>
            </w:r>
          </w:p>
        </w:tc>
        <w:tc>
          <w:tcPr>
            <w:tcW w:w="0" w:type="auto"/>
            <w:tcBorders>
              <w:top w:val="single" w:sz="8" w:space="0" w:color="auto"/>
              <w:left w:val="nil"/>
              <w:bottom w:val="single" w:sz="8" w:space="0" w:color="auto"/>
              <w:right w:val="single" w:sz="8" w:space="0" w:color="auto"/>
              <w:tl2br w:val="nil"/>
              <w:tr2bl w:val="nil"/>
            </w:tcBorders>
            <w:vAlign w:val="center"/>
          </w:tcPr>
          <w:p w14:paraId="3C3E4440" w14:textId="77777777" w:rsidR="00514D8E" w:rsidRPr="0045572A" w:rsidRDefault="00514D8E" w:rsidP="00F20E04">
            <w:pPr>
              <w:spacing w:before="120"/>
              <w:jc w:val="center"/>
              <w:rPr>
                <w:rFonts w:ascii="Times New Roman" w:hAnsi="Times New Roman"/>
              </w:rPr>
            </w:pPr>
          </w:p>
        </w:tc>
        <w:tc>
          <w:tcPr>
            <w:tcW w:w="0" w:type="auto"/>
            <w:tcBorders>
              <w:top w:val="single" w:sz="8" w:space="0" w:color="auto"/>
              <w:left w:val="nil"/>
              <w:bottom w:val="single" w:sz="8" w:space="0" w:color="auto"/>
              <w:right w:val="single" w:sz="8" w:space="0" w:color="auto"/>
              <w:tl2br w:val="nil"/>
              <w:tr2bl w:val="nil"/>
            </w:tcBorders>
            <w:vAlign w:val="center"/>
          </w:tcPr>
          <w:p w14:paraId="3BCD1594" w14:textId="77777777" w:rsidR="00514D8E" w:rsidRPr="0045572A" w:rsidRDefault="00514D8E" w:rsidP="00F20E04">
            <w:pPr>
              <w:spacing w:before="120"/>
              <w:jc w:val="center"/>
              <w:rPr>
                <w:rFonts w:ascii="Times New Roman" w:hAnsi="Times New Roman"/>
              </w:rPr>
            </w:pPr>
          </w:p>
        </w:tc>
      </w:tr>
      <w:tr w:rsidR="00514D8E" w:rsidRPr="0045572A" w14:paraId="30CC36E8"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32820791" w14:textId="77777777" w:rsidR="00514D8E" w:rsidRPr="0045572A" w:rsidRDefault="00514D8E" w:rsidP="00F20E04">
            <w:pPr>
              <w:spacing w:before="120"/>
              <w:jc w:val="center"/>
              <w:rPr>
                <w:rFonts w:ascii="Times New Roman" w:hAnsi="Times New Roman"/>
              </w:rPr>
            </w:pPr>
            <w:r w:rsidRPr="0045572A">
              <w:rPr>
                <w:rFonts w:ascii="Times New Roman" w:hAnsi="Times New Roman"/>
                <w:lang w:val="vi-VN"/>
              </w:rPr>
              <w:t>1</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1691314"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70DB217"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37615AA"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429F798"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90C5E15"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A8219A2"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C1E12B3"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8C0355E"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r>
      <w:tr w:rsidR="00514D8E" w:rsidRPr="0045572A" w14:paraId="30A4B045"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2563415E" w14:textId="77777777" w:rsidR="00514D8E" w:rsidRPr="0045572A" w:rsidRDefault="00514D8E" w:rsidP="00F20E04">
            <w:pPr>
              <w:spacing w:before="120"/>
              <w:jc w:val="center"/>
              <w:rPr>
                <w:rFonts w:ascii="Times New Roman" w:hAnsi="Times New Roman"/>
              </w:rPr>
            </w:pPr>
            <w:r w:rsidRPr="0045572A">
              <w:rPr>
                <w:rFonts w:ascii="Times New Roman" w:hAnsi="Times New Roman"/>
                <w:lang w:val="vi-VN"/>
              </w:rPr>
              <w:t>2</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BCF79E1"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1839890"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0808E7A"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EE6A0B5"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0B0170C"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E70FDC1"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FC39927"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2DD71DF3"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r>
      <w:tr w:rsidR="00514D8E" w:rsidRPr="0045572A" w14:paraId="019ACAEF"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390B1B5D" w14:textId="77777777" w:rsidR="00514D8E" w:rsidRPr="0045572A" w:rsidRDefault="00514D8E" w:rsidP="00F20E04">
            <w:pPr>
              <w:spacing w:before="120"/>
              <w:jc w:val="center"/>
              <w:rPr>
                <w:rFonts w:ascii="Times New Roman" w:hAnsi="Times New Roman"/>
              </w:rPr>
            </w:pPr>
            <w:r w:rsidRPr="0045572A">
              <w:rPr>
                <w:rFonts w:ascii="Times New Roman" w:hAnsi="Times New Roman"/>
                <w:lang w:val="vi-VN"/>
              </w:rPr>
              <w:t>3</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A257F85"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B9A0F20"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042F134"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32C22AC"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F3ADE9A"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07A83AD"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71A537F"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8020C32"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r>
      <w:tr w:rsidR="00514D8E" w:rsidRPr="0045572A" w14:paraId="622FD8CF"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2A67F48A" w14:textId="77777777" w:rsidR="00514D8E" w:rsidRPr="0045572A" w:rsidRDefault="00514D8E" w:rsidP="00F20E04">
            <w:pPr>
              <w:spacing w:before="120"/>
              <w:jc w:val="center"/>
              <w:rPr>
                <w:rFonts w:ascii="Times New Roman" w:hAnsi="Times New Roman"/>
              </w:rPr>
            </w:pPr>
            <w:r w:rsidRPr="0045572A">
              <w:rPr>
                <w:rFonts w:ascii="Times New Roman" w:hAnsi="Times New Roman"/>
              </w:rPr>
              <w:t>…</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11D1112"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324DB10"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7F4A5E4"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F8CF4B2"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D942B7B"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854C6DA"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75D89BD"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A79EAC1" w14:textId="77777777" w:rsidR="00514D8E" w:rsidRPr="0045572A" w:rsidRDefault="00514D8E" w:rsidP="00F20E04">
            <w:pPr>
              <w:spacing w:before="120"/>
              <w:rPr>
                <w:rFonts w:ascii="Times New Roman" w:hAnsi="Times New Roman"/>
              </w:rPr>
            </w:pPr>
            <w:r w:rsidRPr="0045572A">
              <w:rPr>
                <w:rFonts w:ascii="Times New Roman" w:hAnsi="Times New Roman"/>
                <w:lang w:val="vi-VN"/>
              </w:rPr>
              <w:t> </w:t>
            </w:r>
          </w:p>
        </w:tc>
      </w:tr>
    </w:tbl>
    <w:p w14:paraId="609D7036"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lang w:val="vi-VN"/>
        </w:rPr>
        <w:t>7. Đánh giá chung, đề ngh</w:t>
      </w:r>
      <w:r w:rsidRPr="0045572A">
        <w:rPr>
          <w:rFonts w:ascii="Times New Roman" w:hAnsi="Times New Roman"/>
        </w:rPr>
        <w:t>ị</w:t>
      </w:r>
      <w:r w:rsidRPr="0045572A">
        <w:rPr>
          <w:rFonts w:ascii="Times New Roman" w:hAnsi="Times New Roman"/>
          <w:lang w:val="vi-VN"/>
        </w:rPr>
        <w:t>:</w:t>
      </w:r>
    </w:p>
    <w:p w14:paraId="12E6C0DB" w14:textId="77777777" w:rsidR="00514D8E" w:rsidRPr="0045572A" w:rsidRDefault="00514D8E" w:rsidP="00514D8E">
      <w:pPr>
        <w:spacing w:before="120" w:after="280" w:afterAutospacing="1"/>
        <w:rPr>
          <w:rFonts w:ascii="Times New Roman" w:hAnsi="Times New Roman"/>
        </w:rPr>
      </w:pPr>
      <w:r w:rsidRPr="0045572A">
        <w:rPr>
          <w:rFonts w:ascii="Times New Roman" w:hAnsi="Times New Roma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14D8E" w:rsidRPr="0045572A" w14:paraId="58280FD8" w14:textId="77777777" w:rsidTr="00F20E04">
        <w:tc>
          <w:tcPr>
            <w:tcW w:w="4428" w:type="dxa"/>
            <w:tcBorders>
              <w:top w:val="nil"/>
              <w:left w:val="nil"/>
              <w:bottom w:val="nil"/>
              <w:right w:val="nil"/>
              <w:tl2br w:val="nil"/>
              <w:tr2bl w:val="nil"/>
            </w:tcBorders>
            <w:tcMar>
              <w:top w:w="0" w:type="dxa"/>
              <w:left w:w="108" w:type="dxa"/>
              <w:bottom w:w="0" w:type="dxa"/>
              <w:right w:w="108" w:type="dxa"/>
            </w:tcMar>
          </w:tcPr>
          <w:p w14:paraId="398140FD" w14:textId="77777777" w:rsidR="00514D8E" w:rsidRPr="0045572A" w:rsidRDefault="00514D8E" w:rsidP="00F20E04">
            <w:pPr>
              <w:spacing w:before="120"/>
              <w:rPr>
                <w:rFonts w:ascii="Times New Roman" w:hAnsi="Times New Roman"/>
              </w:rPr>
            </w:pPr>
            <w:r w:rsidRPr="0045572A">
              <w:rPr>
                <w:rFonts w:ascii="Times New Roman" w:hAnsi="Times New Roman"/>
              </w:rPr>
              <w:t> </w:t>
            </w:r>
          </w:p>
        </w:tc>
        <w:tc>
          <w:tcPr>
            <w:tcW w:w="4428" w:type="dxa"/>
            <w:tcBorders>
              <w:top w:val="nil"/>
              <w:left w:val="nil"/>
              <w:bottom w:val="nil"/>
              <w:right w:val="nil"/>
              <w:tl2br w:val="nil"/>
              <w:tr2bl w:val="nil"/>
            </w:tcBorders>
            <w:tcMar>
              <w:top w:w="0" w:type="dxa"/>
              <w:left w:w="108" w:type="dxa"/>
              <w:bottom w:w="0" w:type="dxa"/>
              <w:right w:w="108" w:type="dxa"/>
            </w:tcMar>
          </w:tcPr>
          <w:p w14:paraId="2EA702ED" w14:textId="77777777" w:rsidR="00514D8E" w:rsidRPr="0045572A" w:rsidRDefault="00514D8E" w:rsidP="00F20E04">
            <w:pPr>
              <w:spacing w:before="120"/>
              <w:jc w:val="center"/>
              <w:rPr>
                <w:rFonts w:ascii="Times New Roman" w:hAnsi="Times New Roman"/>
              </w:rPr>
            </w:pPr>
            <w:r w:rsidRPr="0045572A">
              <w:rPr>
                <w:rFonts w:ascii="Times New Roman" w:hAnsi="Times New Roman"/>
                <w:b/>
                <w:bCs/>
                <w:lang w:val="vi-VN"/>
              </w:rPr>
              <w:t>THỦ TRƯỞNG CƠ SỞ ĐÀO TẠO</w:t>
            </w:r>
          </w:p>
        </w:tc>
      </w:tr>
    </w:tbl>
    <w:p w14:paraId="13F4B1D4" w14:textId="77777777" w:rsidR="00514D8E" w:rsidRPr="0045572A" w:rsidRDefault="00514D8E" w:rsidP="00514D8E">
      <w:pPr>
        <w:spacing w:after="200" w:line="276" w:lineRule="auto"/>
        <w:rPr>
          <w:rFonts w:ascii="Times New Roman" w:hAnsi="Times New Roman"/>
          <w:sz w:val="26"/>
          <w:szCs w:val="20"/>
        </w:rPr>
      </w:pPr>
    </w:p>
    <w:p w14:paraId="3EC454C9" w14:textId="77777777" w:rsidR="009757DA" w:rsidRDefault="009757DA" w:rsidP="00795A49">
      <w:pPr>
        <w:tabs>
          <w:tab w:val="left" w:pos="1091"/>
        </w:tabs>
        <w:rPr>
          <w:rFonts w:ascii="Times New Roman" w:eastAsia="Times New Roman" w:hAnsi="Times New Roman" w:cs="Times New Roman"/>
          <w:sz w:val="26"/>
          <w:szCs w:val="26"/>
        </w:rPr>
      </w:pPr>
    </w:p>
    <w:p w14:paraId="3FDDDFF1" w14:textId="77777777" w:rsidR="009757DA" w:rsidRDefault="009757DA" w:rsidP="00795A49">
      <w:pPr>
        <w:tabs>
          <w:tab w:val="left" w:pos="1091"/>
        </w:tabs>
        <w:rPr>
          <w:rFonts w:ascii="Times New Roman" w:eastAsia="Times New Roman" w:hAnsi="Times New Roman" w:cs="Times New Roman"/>
          <w:sz w:val="26"/>
          <w:szCs w:val="26"/>
        </w:rPr>
      </w:pPr>
    </w:p>
    <w:p w14:paraId="11FF7BAE" w14:textId="77777777" w:rsidR="009757DA" w:rsidRDefault="009757DA" w:rsidP="00795A49">
      <w:pPr>
        <w:tabs>
          <w:tab w:val="left" w:pos="1091"/>
        </w:tabs>
        <w:rPr>
          <w:rFonts w:ascii="Times New Roman" w:eastAsia="Times New Roman" w:hAnsi="Times New Roman" w:cs="Times New Roman"/>
          <w:sz w:val="26"/>
          <w:szCs w:val="26"/>
        </w:rPr>
      </w:pPr>
    </w:p>
    <w:p w14:paraId="3DE53429" w14:textId="77777777" w:rsidR="009757DA" w:rsidRDefault="009757DA" w:rsidP="00795A49">
      <w:pPr>
        <w:tabs>
          <w:tab w:val="left" w:pos="1091"/>
        </w:tabs>
        <w:rPr>
          <w:rFonts w:ascii="Times New Roman" w:eastAsia="Times New Roman" w:hAnsi="Times New Roman" w:cs="Times New Roman"/>
          <w:sz w:val="26"/>
          <w:szCs w:val="26"/>
        </w:rPr>
      </w:pPr>
    </w:p>
    <w:p w14:paraId="60B5459A" w14:textId="77777777" w:rsidR="009757DA" w:rsidRDefault="009757DA" w:rsidP="00795A49">
      <w:pPr>
        <w:tabs>
          <w:tab w:val="left" w:pos="1091"/>
        </w:tabs>
        <w:rPr>
          <w:rFonts w:ascii="Times New Roman" w:eastAsia="Times New Roman" w:hAnsi="Times New Roman" w:cs="Times New Roman"/>
          <w:sz w:val="26"/>
          <w:szCs w:val="26"/>
        </w:rPr>
      </w:pPr>
    </w:p>
    <w:p w14:paraId="0DE30611" w14:textId="77777777" w:rsidR="009757DA" w:rsidRDefault="009757DA" w:rsidP="00795A49">
      <w:pPr>
        <w:tabs>
          <w:tab w:val="left" w:pos="1091"/>
        </w:tabs>
        <w:rPr>
          <w:rFonts w:ascii="Times New Roman" w:eastAsia="Times New Roman" w:hAnsi="Times New Roman" w:cs="Times New Roman"/>
          <w:sz w:val="26"/>
          <w:szCs w:val="26"/>
        </w:rPr>
      </w:pPr>
    </w:p>
    <w:p w14:paraId="332709C4" w14:textId="77777777" w:rsidR="009757DA" w:rsidRDefault="009757DA" w:rsidP="00795A49">
      <w:pPr>
        <w:tabs>
          <w:tab w:val="left" w:pos="1091"/>
        </w:tabs>
        <w:rPr>
          <w:rFonts w:ascii="Times New Roman" w:eastAsia="Times New Roman" w:hAnsi="Times New Roman" w:cs="Times New Roman"/>
          <w:sz w:val="26"/>
          <w:szCs w:val="26"/>
        </w:rPr>
      </w:pPr>
    </w:p>
    <w:p w14:paraId="70D2B5E8" w14:textId="77777777" w:rsidR="009757DA" w:rsidRDefault="009757DA" w:rsidP="00795A49">
      <w:pPr>
        <w:tabs>
          <w:tab w:val="left" w:pos="1091"/>
        </w:tabs>
        <w:rPr>
          <w:rFonts w:ascii="Times New Roman" w:eastAsia="Times New Roman" w:hAnsi="Times New Roman" w:cs="Times New Roman"/>
          <w:sz w:val="26"/>
          <w:szCs w:val="26"/>
        </w:rPr>
      </w:pPr>
    </w:p>
    <w:p w14:paraId="77D72E1E" w14:textId="7C12F719" w:rsidR="00E559D1" w:rsidRPr="00FA005D" w:rsidRDefault="00E559D1" w:rsidP="00E559D1">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Thủ tục cấp lại Giấy chứng nhận cơ sở đủ Điều kiện kinh doanh dịch vụ đào tạo thuyền viên, người lái phương tiện thủy nội địa (Số hồ sơ TTHC:</w:t>
      </w:r>
      <w:r w:rsidRPr="00E559D1">
        <w:rPr>
          <w:rFonts w:ascii="Nunito" w:hAnsi="Nunito"/>
          <w:b/>
          <w:color w:val="1E2F41"/>
          <w:sz w:val="27"/>
          <w:szCs w:val="27"/>
          <w:shd w:val="clear" w:color="auto" w:fill="FFFFFF"/>
        </w:rPr>
        <w:t xml:space="preserve"> </w:t>
      </w:r>
      <w:r w:rsidRPr="00E559D1">
        <w:rPr>
          <w:rFonts w:ascii="Times New Roman" w:eastAsia="Times New Roman" w:hAnsi="Times New Roman" w:cs="Times New Roman"/>
          <w:b/>
          <w:sz w:val="26"/>
          <w:szCs w:val="26"/>
        </w:rPr>
        <w:t>2.001998)</w:t>
      </w:r>
    </w:p>
    <w:p w14:paraId="15112D76" w14:textId="77777777" w:rsidR="00E559D1" w:rsidRDefault="00E559D1" w:rsidP="00E559D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53B731A" w14:textId="7582F30F"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919B4">
        <w:rPr>
          <w:rFonts w:ascii="Times New Roman" w:hAnsi="Times New Roman" w:cs="Times New Roman"/>
          <w:color w:val="000000" w:themeColor="text1"/>
          <w:sz w:val="28"/>
          <w:szCs w:val="28"/>
        </w:rPr>
        <w:t>Nộp hồ sơ TTHC</w:t>
      </w:r>
    </w:p>
    <w:p w14:paraId="00B00136" w14:textId="77777777" w:rsidR="00F25552" w:rsidRDefault="00C919B4" w:rsidP="00C919B4">
      <w:pPr>
        <w:spacing w:after="0" w:line="360" w:lineRule="exact"/>
        <w:ind w:firstLine="567"/>
        <w:jc w:val="both"/>
        <w:rPr>
          <w:rFonts w:ascii="Times New Roman" w:hAnsi="Times New Roman" w:cs="Times New Roman"/>
          <w:color w:val="000000" w:themeColor="text1"/>
          <w:sz w:val="28"/>
          <w:szCs w:val="28"/>
        </w:rPr>
      </w:pPr>
      <w:r w:rsidRPr="00C919B4">
        <w:rPr>
          <w:rFonts w:ascii="Times New Roman" w:hAnsi="Times New Roman" w:cs="Times New Roman"/>
          <w:color w:val="000000" w:themeColor="text1"/>
          <w:sz w:val="28"/>
          <w:szCs w:val="28"/>
        </w:rPr>
        <w:t xml:space="preserve">- Đối với trường hợp cấp lại khi Giấy chứng nhận bị mất, bị hỏng: Cơ sở đào tạo có văn bản đề nghị cấp lại Giấy chứng nhận theo mẫu, gửi trực tiếp hoặc bằng các hình thức phù hợp khác đến Ủy ban nhân dân cấp tỉnh (đối với cơ sở từ loại 3 trở lên) hoặc Sở Xây dựng (đối với cơ sở loại 4). </w:t>
      </w:r>
    </w:p>
    <w:p w14:paraId="2CBBE692" w14:textId="00A979BD"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sidRPr="00C919B4">
        <w:rPr>
          <w:rFonts w:ascii="Times New Roman" w:hAnsi="Times New Roman" w:cs="Times New Roman"/>
          <w:color w:val="000000" w:themeColor="text1"/>
          <w:sz w:val="28"/>
          <w:szCs w:val="28"/>
        </w:rPr>
        <w:t>- Đối với trường hợp cấp lại Giấy chứng nhận khi thay đổi địa chỉ hoặc loại cơ sở đào tạo: Cơ sở đào tạo có nhu cầu đề nghị cấp lại Giấy chứng nhận nộp 01 bộ hồ sơ trực tiếp hoặc gửi qua dịch vụ bưu chính hoặc bằng các hình thức phù hợp khác đến Ủy ban nhân dân cấp tỉnh (đối với cơ sở từ loại 3 trở lên) hoặc Sở Xây dựng (đối với cơ sở loại 4).</w:t>
      </w:r>
    </w:p>
    <w:p w14:paraId="3F893B9E" w14:textId="7D9C38FD"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919B4">
        <w:rPr>
          <w:rFonts w:ascii="Times New Roman" w:hAnsi="Times New Roman" w:cs="Times New Roman"/>
          <w:color w:val="000000" w:themeColor="text1"/>
          <w:sz w:val="28"/>
          <w:szCs w:val="28"/>
        </w:rPr>
        <w:t>Giải quyết TTHC: Đối với trường hợp cấp lại khi Giấy chứng nhận bị mất, bị hỏng</w:t>
      </w:r>
    </w:p>
    <w:p w14:paraId="199CABE4" w14:textId="6D434D80"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sidRPr="00C919B4">
        <w:rPr>
          <w:rFonts w:ascii="Times New Roman" w:hAnsi="Times New Roman" w:cs="Times New Roman"/>
          <w:color w:val="000000" w:themeColor="text1"/>
          <w:sz w:val="28"/>
          <w:szCs w:val="28"/>
        </w:rPr>
        <w:t>Trong thời hạn 05 ngày làm việc kể từ ngày nhận được văn bản đề nghị của cơ sở đào tạo, Ủy ban nhân dân cấp tỉnh (đối với cơ sở từ loại 3 trở lên) hoặc Sở Xây dựng (đối với cơ sở loại 4) cấp lại Giấy chứng nhận cho cơ sở đào tạo.</w:t>
      </w:r>
    </w:p>
    <w:p w14:paraId="2A7AFC1B" w14:textId="25E79DF9"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919B4">
        <w:rPr>
          <w:rFonts w:ascii="Times New Roman" w:hAnsi="Times New Roman" w:cs="Times New Roman"/>
          <w:color w:val="000000" w:themeColor="text1"/>
          <w:sz w:val="28"/>
          <w:szCs w:val="28"/>
        </w:rPr>
        <w:t>Giải quyết TTHC: Đối với trường hợp cấp lại Giấy chứng nhận khi thay đổi địa chỉ hoặc loại cơ sở đào tạo</w:t>
      </w:r>
    </w:p>
    <w:p w14:paraId="4B266D14" w14:textId="77777777" w:rsidR="00C919B4" w:rsidRPr="00C919B4" w:rsidRDefault="00C919B4" w:rsidP="00C919B4">
      <w:pPr>
        <w:spacing w:after="0" w:line="360" w:lineRule="exact"/>
        <w:ind w:firstLine="567"/>
        <w:jc w:val="both"/>
        <w:rPr>
          <w:rFonts w:ascii="Times New Roman" w:hAnsi="Times New Roman" w:cs="Times New Roman"/>
          <w:color w:val="000000" w:themeColor="text1"/>
          <w:sz w:val="28"/>
          <w:szCs w:val="28"/>
        </w:rPr>
      </w:pPr>
      <w:r w:rsidRPr="00C919B4">
        <w:rPr>
          <w:rFonts w:ascii="Times New Roman" w:hAnsi="Times New Roman" w:cs="Times New Roman"/>
          <w:color w:val="000000" w:themeColor="text1"/>
          <w:sz w:val="28"/>
          <w:szCs w:val="28"/>
        </w:rPr>
        <w:t>Trường hợp hồ sơ chưa hợp lệ, trong thời hạn 02 ngày làm việc, kể từ ngày nhận được hồ sơ, Ủy ban nhân dân cấp tỉnh (đối với cơ sở từ loại 3 trở lên) hoặc Sở Xây dựng (đối với cơ sở loại 4) phải có văn bản thông báo và hướng dẫn hoàn thiện hồ sơ theo quy định tại Nghị định này. Ủy ban nhân dân cấp tỉnh (đối với cơ sở từ loại 3 trở lên) hoặc Sở Xây dựng (đối với cơ sở loại 4) tổ chức kiểm tra thực tế cơ sở đào tạo, lập biên bản kiểm tra. Sau khi kết thúc kiểm tra, nếu đáp ứng đủ điều kiện, trong thời hạn không quá 05 ngày làm việc kể từ ngày nhận được hồ sơ hợp lệ, Ủy ban nhân dân cấp tỉnh (đối với cơ sở từ loại 3 trở lên) hoặc Sở Xây dựng (đối với cơ sở loại 4) cấp Giấy chứng nhận cho cơ sở đào tạo; trường hợp không cấp Giấy chứng nhận phải có văn bản trả lời nêu rõ lý do.</w:t>
      </w:r>
    </w:p>
    <w:p w14:paraId="60D764FC" w14:textId="77777777" w:rsidR="00E559D1" w:rsidRPr="00147E40"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24A0AF0" w14:textId="77777777" w:rsidR="00E559D1" w:rsidRPr="00F455FC" w:rsidRDefault="00E559D1" w:rsidP="00E559D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D92688A" w14:textId="77777777"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F5BBCBD" w14:textId="5B09FF83" w:rsidR="00F25552" w:rsidRDefault="00F25552"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5552">
        <w:rPr>
          <w:rFonts w:ascii="Times New Roman" w:hAnsi="Times New Roman" w:cs="Times New Roman"/>
          <w:color w:val="000000" w:themeColor="text1"/>
          <w:sz w:val="28"/>
          <w:szCs w:val="28"/>
        </w:rPr>
        <w:t>Đối với trường hợp cấp lại Giấy chứng nhận khi thay đổi địa chỉ hoặc loại cơ sở đào tạo:</w:t>
      </w:r>
    </w:p>
    <w:p w14:paraId="64C13752" w14:textId="5551F3BF"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25552" w:rsidRPr="00F25552">
        <w:rPr>
          <w:rFonts w:ascii="Times New Roman" w:hAnsi="Times New Roman" w:cs="Times New Roman"/>
          <w:color w:val="000000" w:themeColor="text1"/>
          <w:sz w:val="28"/>
          <w:szCs w:val="28"/>
        </w:rPr>
        <w:t>01 tờ khai của cơ sở đào tạo đề nghị cấp Giấy chứng nhận theo mẫu</w:t>
      </w:r>
    </w:p>
    <w:p w14:paraId="63741FAD" w14:textId="46E4989F"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F25552" w:rsidRPr="00F25552">
        <w:rPr>
          <w:rFonts w:ascii="Times New Roman" w:hAnsi="Times New Roman" w:cs="Times New Roman"/>
          <w:color w:val="000000" w:themeColor="text1"/>
          <w:sz w:val="28"/>
          <w:szCs w:val="28"/>
        </w:rPr>
        <w:t>01 bản sao có chứng thực (hoặc bản sao kèm bản chính để đối chiếu) văn bằng, chứng chỉ của giáo viên và hợp đồng của giáo viên (hợp đồng làm việc hoặc hợp đồng lao động hoặc hợp đồng thỉnh giảng hoặc hình thức hợp đồng phù hợp khác theo quy định của pháp luật) (chỉ bổ sung những nội dung thay đổi so với lần cấp Giấy chứng nhận gần nhất)</w:t>
      </w:r>
    </w:p>
    <w:p w14:paraId="430BE1E0" w14:textId="77777777" w:rsidR="00F25552"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F25552" w:rsidRPr="00F25552">
        <w:rPr>
          <w:rFonts w:ascii="Times New Roman" w:hAnsi="Times New Roman" w:cs="Times New Roman"/>
          <w:color w:val="000000" w:themeColor="text1"/>
          <w:sz w:val="28"/>
          <w:szCs w:val="28"/>
        </w:rPr>
        <w:t>01 bản sao có chứng thực (hoặc bản sao kèm bản chính để đối chiếu) các giấy tờ chứng minh quyền sở hữu, sử dụng hoặc hợp đồng thuê phòng học, xưởng thực tập, phương tiện, cầu cảng thủy nội địa, bến thủy nội địa, vùng nước để dạy thực hành; giấy tờ về đăng ký, đăng kiểm phương tiện còn hiệu lực phù hợp với loại, hạng và thời gian đào tạo (chỉ bổ sung những nội dung thay đổi so với lần cấp Giấy chứng nhận gần nhất).</w:t>
      </w:r>
    </w:p>
    <w:p w14:paraId="5390779B" w14:textId="19C81574" w:rsidR="00F25552" w:rsidRDefault="00F25552"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5552">
        <w:rPr>
          <w:rFonts w:ascii="Times New Roman" w:hAnsi="Times New Roman" w:cs="Times New Roman"/>
          <w:color w:val="000000" w:themeColor="text1"/>
          <w:sz w:val="28"/>
          <w:szCs w:val="28"/>
        </w:rPr>
        <w:t>Đối với trường hợp cấp lại khi Giấy chứng nhận bị mất, bị hỏng:</w:t>
      </w:r>
    </w:p>
    <w:p w14:paraId="7C1D56C4" w14:textId="03278429" w:rsidR="00F25552" w:rsidRDefault="00F25552"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25552">
        <w:rPr>
          <w:rFonts w:ascii="Times New Roman" w:hAnsi="Times New Roman" w:cs="Times New Roman"/>
          <w:color w:val="000000" w:themeColor="text1"/>
          <w:sz w:val="28"/>
          <w:szCs w:val="28"/>
        </w:rPr>
        <w:t>Văn bản đề nghị cấp lại Giấy chứng nhận theo mẫu</w:t>
      </w:r>
    </w:p>
    <w:p w14:paraId="2D9640C1" w14:textId="3638FB42" w:rsidR="00E559D1" w:rsidRPr="00F455FC"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83EFFA8" w14:textId="77777777" w:rsidR="00E559D1" w:rsidRPr="00F455FC"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CE1EFF" w14:textId="51AE3872" w:rsidR="00F25552" w:rsidRDefault="00F25552"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919B4" w:rsidRPr="00C919B4">
        <w:rPr>
          <w:rFonts w:ascii="Times New Roman" w:hAnsi="Times New Roman" w:cs="Times New Roman"/>
          <w:color w:val="000000" w:themeColor="text1"/>
          <w:sz w:val="28"/>
          <w:szCs w:val="28"/>
        </w:rPr>
        <w:t xml:space="preserve"> Đối với trường hợp cấp lại khi Giấy chứng nhận bị mất, bị hỏng: Trong thời hạn 05 ngày làm việc kể từ ngày nhận được văn bản đề nghị của cơ sở đào tạo. </w:t>
      </w:r>
    </w:p>
    <w:p w14:paraId="7099E5E2" w14:textId="77777777" w:rsidR="00F25552" w:rsidRDefault="00C919B4" w:rsidP="00E559D1">
      <w:pPr>
        <w:spacing w:after="0" w:line="360" w:lineRule="exact"/>
        <w:ind w:firstLine="567"/>
        <w:jc w:val="both"/>
        <w:rPr>
          <w:rFonts w:ascii="Times New Roman" w:hAnsi="Times New Roman" w:cs="Times New Roman"/>
          <w:color w:val="000000" w:themeColor="text1"/>
          <w:sz w:val="28"/>
          <w:szCs w:val="28"/>
        </w:rPr>
      </w:pPr>
      <w:r w:rsidRPr="00C919B4">
        <w:rPr>
          <w:rFonts w:ascii="Times New Roman" w:hAnsi="Times New Roman" w:cs="Times New Roman"/>
          <w:color w:val="000000" w:themeColor="text1"/>
          <w:sz w:val="28"/>
          <w:szCs w:val="28"/>
        </w:rPr>
        <w:t>- Đối với trường hợp cấp lại Giấy chứng nhận khi thay đổi địa chỉ hoặc loại cơ sở đào tạo: Trong thời hạn không quá 05 ngày làm việc kể từ ngày nhận được hồ sơ hợp lệ.</w:t>
      </w:r>
    </w:p>
    <w:p w14:paraId="4CA69EC9" w14:textId="048800F8" w:rsidR="00E559D1" w:rsidRPr="00F455FC"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2F266813" w14:textId="77777777"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438EE">
        <w:rPr>
          <w:rFonts w:ascii="Times New Roman" w:hAnsi="Times New Roman" w:cs="Times New Roman"/>
          <w:color w:val="000000" w:themeColor="text1"/>
          <w:sz w:val="28"/>
          <w:szCs w:val="28"/>
        </w:rPr>
        <w:t>Sở Xây dựng, Ủy ban nhân dân cấp tỉnh</w:t>
      </w:r>
    </w:p>
    <w:p w14:paraId="6F737FAF" w14:textId="36B4BB80"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21998" w:rsidRPr="00E21998">
        <w:rPr>
          <w:rFonts w:ascii="Times New Roman" w:hAnsi="Times New Roman" w:cs="Times New Roman"/>
          <w:color w:val="000000" w:themeColor="text1"/>
          <w:sz w:val="28"/>
          <w:szCs w:val="28"/>
        </w:rPr>
        <w:t>Giấy chứng nhận cơ sở đủ Điều kiện kinh doanh dịch vụ đào tạo thuyền viên, người lái phương tiện thủy nội địa</w:t>
      </w:r>
    </w:p>
    <w:p w14:paraId="3CF65429" w14:textId="77777777" w:rsidR="00E559D1" w:rsidRPr="00F455FC"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1077ED6" w14:textId="77777777" w:rsidR="00E559D1" w:rsidRPr="00F455FC" w:rsidRDefault="00E559D1" w:rsidP="00E559D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799BEB2" w14:textId="465069C3"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21998">
        <w:rPr>
          <w:rFonts w:ascii="Times New Roman" w:hAnsi="Times New Roman" w:cs="Times New Roman"/>
          <w:color w:val="000000" w:themeColor="text1"/>
          <w:sz w:val="28"/>
          <w:szCs w:val="28"/>
        </w:rPr>
        <w:t>T</w:t>
      </w:r>
      <w:r w:rsidR="00E21998" w:rsidRPr="00F25552">
        <w:rPr>
          <w:rFonts w:ascii="Times New Roman" w:hAnsi="Times New Roman" w:cs="Times New Roman"/>
          <w:color w:val="000000" w:themeColor="text1"/>
          <w:sz w:val="28"/>
          <w:szCs w:val="28"/>
        </w:rPr>
        <w:t>ờ khai của cơ sở đào tạo đề nghị cấp Giấy chứng nhận theo mẫu</w:t>
      </w:r>
    </w:p>
    <w:p w14:paraId="4B815F91" w14:textId="442FA11C" w:rsidR="00E21998" w:rsidRDefault="00E21998" w:rsidP="00E559D1">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F25552">
        <w:rPr>
          <w:rFonts w:ascii="Times New Roman" w:hAnsi="Times New Roman" w:cs="Times New Roman"/>
          <w:color w:val="000000" w:themeColor="text1"/>
          <w:sz w:val="28"/>
          <w:szCs w:val="28"/>
        </w:rPr>
        <w:t>Văn bản đề nghị cấp lại Giấy chứng nhận theo mẫu</w:t>
      </w:r>
    </w:p>
    <w:p w14:paraId="50357C2B" w14:textId="77777777" w:rsidR="00E559D1" w:rsidRPr="00F455FC" w:rsidRDefault="00E559D1" w:rsidP="00E559D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BDD2CC5"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1998">
        <w:rPr>
          <w:rFonts w:ascii="Times New Roman" w:hAnsi="Times New Roman" w:cs="Times New Roman"/>
          <w:bCs/>
          <w:color w:val="000000" w:themeColor="text1"/>
          <w:sz w:val="28"/>
          <w:szCs w:val="28"/>
        </w:rPr>
        <w:t xml:space="preserve">Điều kiện về phòng học chuyên môn, phòng thi, kiểm tra Hệ thống phòng học chuyên môn và phòng thi, kiểm tra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bao gồm: Phòng học pháp luật về giao thông đường thủy nội địa, phòng học điều khiển phương tiện thủy nội địa, phòng học lý thuyết máy - điện và phòng học thủy nghiệp cơ bản. Phòng thi, kiểm tra có thể được bố trí chung với các phòng học chuyên môn. </w:t>
      </w:r>
    </w:p>
    <w:p w14:paraId="2B8211B9"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w:t>
      </w:r>
      <w:r w:rsidRPr="00E21998">
        <w:rPr>
          <w:rFonts w:ascii="Times New Roman" w:hAnsi="Times New Roman" w:cs="Times New Roman"/>
          <w:bCs/>
          <w:color w:val="000000" w:themeColor="text1"/>
          <w:sz w:val="28"/>
          <w:szCs w:val="28"/>
        </w:rPr>
        <w:t xml:space="preserve">Xưởng thực hành Các xưởng thực hành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bao gồm: Xưởng thực hành nguội - cơ khí, thực hành máy - điện. c) Khu vực dạy thực hành lái và vận hành máy </w:t>
      </w:r>
    </w:p>
    <w:p w14:paraId="5CA3A588"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sidRPr="00E21998">
        <w:rPr>
          <w:rFonts w:ascii="Times New Roman" w:hAnsi="Times New Roman" w:cs="Times New Roman"/>
          <w:bCs/>
          <w:color w:val="000000" w:themeColor="text1"/>
          <w:sz w:val="28"/>
          <w:szCs w:val="28"/>
        </w:rPr>
        <w:t xml:space="preserve">- Khu vực dạy thực hành lái và vận hành máy phải phù hợp với Quy chuẩn kỹ thuật quốc gia về hệ thống phòng học chuyên môn, phòng thi, kiểm tra; xưởng thực hành; khu vực dạy thực hành lái và vận hành máy của cơ sở đào tạo thuyền viên, người lái phương tiện thủy nội địa do Bộ trưởng Bộ Xây dựng ban hành. </w:t>
      </w:r>
    </w:p>
    <w:p w14:paraId="0E7A3014"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sidRPr="00E21998">
        <w:rPr>
          <w:rFonts w:ascii="Times New Roman" w:hAnsi="Times New Roman" w:cs="Times New Roman"/>
          <w:bCs/>
          <w:color w:val="000000" w:themeColor="text1"/>
          <w:sz w:val="28"/>
          <w:szCs w:val="28"/>
        </w:rPr>
        <w:t xml:space="preserve">- Phương tiện thực hành phải có giấy tờ hợp pháp về đăng ký, đăng kiểm, các trang thiết bị phục vụ hành trình, cứu sinh, cứu hỏa, cứu thủng và phải treo biển "Phương tiện huấn luyện" ở vị trí dễ quan sát trong khi huấn luyện.”. </w:t>
      </w:r>
    </w:p>
    <w:p w14:paraId="619B607D"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1998">
        <w:rPr>
          <w:rFonts w:ascii="Times New Roman" w:hAnsi="Times New Roman" w:cs="Times New Roman"/>
          <w:bCs/>
          <w:color w:val="000000" w:themeColor="text1"/>
          <w:sz w:val="28"/>
          <w:szCs w:val="28"/>
        </w:rPr>
        <w:t xml:space="preserve"> Nội dung, chương trình đào tạo Nội dung, chương trình đào tạo thuyền viên, người lái phương tiện thủy nội địa được thực hiện theo quy định của Bộ trưởng Bộ Xây dựng. </w:t>
      </w:r>
    </w:p>
    <w:p w14:paraId="2024178F"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21998">
        <w:rPr>
          <w:rFonts w:ascii="Times New Roman" w:hAnsi="Times New Roman" w:cs="Times New Roman"/>
          <w:bCs/>
          <w:color w:val="000000" w:themeColor="text1"/>
          <w:sz w:val="28"/>
          <w:szCs w:val="28"/>
        </w:rPr>
        <w:t xml:space="preserve"> Đội ngũ giáo viên </w:t>
      </w:r>
    </w:p>
    <w:p w14:paraId="15F302A5"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sidRPr="00E21998">
        <w:rPr>
          <w:rFonts w:ascii="Times New Roman" w:hAnsi="Times New Roman" w:cs="Times New Roman"/>
          <w:bCs/>
          <w:color w:val="000000" w:themeColor="text1"/>
          <w:sz w:val="28"/>
          <w:szCs w:val="28"/>
        </w:rPr>
        <w:t xml:space="preserve">- Tiêu chuẩn của đội ngũ giáo viên được thực hiện theo quy định của pháp luật về giáo dục nghề nghiệp. </w:t>
      </w:r>
    </w:p>
    <w:p w14:paraId="30FF76BD" w14:textId="77777777"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sidRPr="00E21998">
        <w:rPr>
          <w:rFonts w:ascii="Times New Roman" w:hAnsi="Times New Roman" w:cs="Times New Roman"/>
          <w:bCs/>
          <w:color w:val="000000" w:themeColor="text1"/>
          <w:sz w:val="28"/>
          <w:szCs w:val="28"/>
        </w:rPr>
        <w:t xml:space="preserve">- Đối với giáo viên dạy thực hành, ngoài tiêu chuẩn theo quy định của pháp luật về giáo dục nghề nghiệp, còn phải bảo đảm các tiêu chuẩn sau: </w:t>
      </w:r>
    </w:p>
    <w:p w14:paraId="2B999DF9" w14:textId="3F4E116E" w:rsidR="00E21998" w:rsidRDefault="00E21998" w:rsidP="00E559D1">
      <w:pPr>
        <w:spacing w:after="0" w:line="360" w:lineRule="exact"/>
        <w:ind w:firstLine="567"/>
        <w:jc w:val="both"/>
        <w:rPr>
          <w:rFonts w:ascii="Times New Roman" w:hAnsi="Times New Roman" w:cs="Times New Roman"/>
          <w:bCs/>
          <w:color w:val="000000" w:themeColor="text1"/>
          <w:sz w:val="28"/>
          <w:szCs w:val="28"/>
        </w:rPr>
      </w:pPr>
      <w:r w:rsidRPr="00E21998">
        <w:rPr>
          <w:rFonts w:ascii="Times New Roman" w:hAnsi="Times New Roman" w:cs="Times New Roman"/>
          <w:bCs/>
          <w:color w:val="000000" w:themeColor="text1"/>
          <w:sz w:val="28"/>
          <w:szCs w:val="28"/>
        </w:rPr>
        <w:t xml:space="preserve">+ Giáo viên dạy thực hành thuyền trưởng, máy trưởng phải có giấy chứng nhận khả năng chuyên môn thuyền trưởng, máy trưởng cao hơn ít nhất 01 hạng so với hạng giấy chứng nhận khả năng chuyên môn được phân công giảng dạy; </w:t>
      </w:r>
    </w:p>
    <w:p w14:paraId="498681EF" w14:textId="26B93E59" w:rsidR="00E21998" w:rsidRDefault="00E21998" w:rsidP="00E559D1">
      <w:pPr>
        <w:spacing w:after="0" w:line="360" w:lineRule="exact"/>
        <w:ind w:firstLine="567"/>
        <w:jc w:val="both"/>
        <w:rPr>
          <w:rFonts w:ascii="Times New Roman" w:hAnsi="Times New Roman" w:cs="Times New Roman"/>
          <w:b/>
          <w:bCs/>
          <w:color w:val="000000" w:themeColor="text1"/>
          <w:sz w:val="28"/>
          <w:szCs w:val="28"/>
        </w:rPr>
      </w:pPr>
      <w:r w:rsidRPr="00E21998">
        <w:rPr>
          <w:rFonts w:ascii="Times New Roman" w:hAnsi="Times New Roman" w:cs="Times New Roman"/>
          <w:bCs/>
          <w:color w:val="000000" w:themeColor="text1"/>
          <w:sz w:val="28"/>
          <w:szCs w:val="28"/>
        </w:rPr>
        <w:t>+ Giáo viên dạy thực hành thuyền trưởng, máy trưởng hạng nhất phải có giấy chứng nhận khả năng chuyên môn thuyền trưởng, máy trưởng hạng nhất và có thời gian đảm nhiệm chức danh hạng nhất từ 36 tháng trở lên.</w:t>
      </w:r>
      <w:r w:rsidRPr="00E21998">
        <w:rPr>
          <w:rFonts w:ascii="Times New Roman" w:hAnsi="Times New Roman" w:cs="Times New Roman"/>
          <w:b/>
          <w:bCs/>
          <w:color w:val="000000" w:themeColor="text1"/>
          <w:sz w:val="28"/>
          <w:szCs w:val="28"/>
        </w:rPr>
        <w:t xml:space="preserve"> </w:t>
      </w:r>
    </w:p>
    <w:p w14:paraId="17C8E820" w14:textId="0829E017" w:rsidR="00E559D1" w:rsidRPr="00F455FC" w:rsidRDefault="00E559D1" w:rsidP="00E559D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17DC7B4" w14:textId="069AE252"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E1057D">
        <w:rPr>
          <w:rFonts w:ascii="Times New Roman" w:hAnsi="Times New Roman" w:cs="Times New Roman"/>
          <w:color w:val="000000" w:themeColor="text1"/>
          <w:sz w:val="28"/>
          <w:szCs w:val="28"/>
        </w:rPr>
        <w:t>78/2016/NĐ-CP</w:t>
      </w:r>
      <w:r>
        <w:rPr>
          <w:rFonts w:ascii="Times New Roman" w:hAnsi="Times New Roman" w:cs="Times New Roman"/>
          <w:color w:val="000000" w:themeColor="text1"/>
          <w:sz w:val="28"/>
          <w:szCs w:val="28"/>
        </w:rPr>
        <w:t xml:space="preserve"> ngày 01/7/2016 của Chính phủ </w:t>
      </w:r>
      <w:r w:rsidRPr="00E1057D">
        <w:rPr>
          <w:rFonts w:ascii="Times New Roman" w:hAnsi="Times New Roman" w:cs="Times New Roman"/>
          <w:color w:val="000000" w:themeColor="text1"/>
          <w:sz w:val="28"/>
          <w:szCs w:val="28"/>
        </w:rPr>
        <w:t xml:space="preserve">Quy định điều kiện kinh doanh dịch vụ đào tạo thuyền viên, người lái phương tiện thủy nội </w:t>
      </w:r>
      <w:r>
        <w:rPr>
          <w:rFonts w:ascii="Times New Roman" w:hAnsi="Times New Roman" w:cs="Times New Roman"/>
          <w:color w:val="000000" w:themeColor="text1"/>
          <w:sz w:val="28"/>
          <w:szCs w:val="28"/>
        </w:rPr>
        <w:t>địa</w:t>
      </w:r>
      <w:r w:rsidR="00526130">
        <w:rPr>
          <w:rFonts w:ascii="Times New Roman" w:hAnsi="Times New Roman" w:cs="Times New Roman"/>
          <w:color w:val="000000" w:themeColor="text1"/>
          <w:sz w:val="28"/>
          <w:szCs w:val="28"/>
        </w:rPr>
        <w:t>.</w:t>
      </w:r>
    </w:p>
    <w:p w14:paraId="21630116" w14:textId="5F1A14C0"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E1057D">
        <w:rPr>
          <w:rFonts w:ascii="Times New Roman" w:hAnsi="Times New Roman" w:cs="Times New Roman"/>
          <w:color w:val="000000" w:themeColor="text1"/>
          <w:sz w:val="28"/>
          <w:szCs w:val="28"/>
        </w:rPr>
        <w:t>128/2018/NĐ-CP</w:t>
      </w:r>
      <w:r>
        <w:rPr>
          <w:rFonts w:ascii="Times New Roman" w:hAnsi="Times New Roman" w:cs="Times New Roman"/>
          <w:color w:val="000000" w:themeColor="text1"/>
          <w:sz w:val="28"/>
          <w:szCs w:val="28"/>
        </w:rPr>
        <w:t xml:space="preserve"> ngày 24/9/2018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sửa ddoooir, bổ sung một số điều của các Nghị định quy định về điều kiện đầu tư, kinh doanh trong lĩnh vực đường thủy nội địa</w:t>
      </w:r>
      <w:r w:rsidR="00526130">
        <w:rPr>
          <w:rFonts w:ascii="Times New Roman" w:hAnsi="Times New Roman" w:cs="Times New Roman"/>
          <w:color w:val="000000" w:themeColor="text1"/>
          <w:sz w:val="28"/>
          <w:szCs w:val="28"/>
        </w:rPr>
        <w:t>.</w:t>
      </w:r>
    </w:p>
    <w:p w14:paraId="6E2D6169" w14:textId="01601BE0"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14D8E">
        <w:rPr>
          <w:rFonts w:ascii="Times New Roman" w:hAnsi="Times New Roman" w:cs="Times New Roman"/>
          <w:color w:val="000000" w:themeColor="text1"/>
          <w:sz w:val="28"/>
          <w:szCs w:val="28"/>
        </w:rPr>
        <w:t>54/2022/NĐ-CP</w:t>
      </w:r>
      <w:r>
        <w:rPr>
          <w:rFonts w:ascii="Times New Roman" w:hAnsi="Times New Roman" w:cs="Times New Roman"/>
          <w:color w:val="000000" w:themeColor="text1"/>
          <w:sz w:val="28"/>
          <w:szCs w:val="28"/>
        </w:rPr>
        <w:t xml:space="preserve"> ngày 22/8/2022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514D8E">
        <w:rPr>
          <w:rFonts w:ascii="Times New Roman" w:hAnsi="Times New Roman" w:cs="Times New Roman"/>
          <w:color w:val="000000" w:themeColor="text1"/>
          <w:sz w:val="28"/>
          <w:szCs w:val="28"/>
        </w:rPr>
        <w:t xml:space="preserve">Sửa đổi, bổ sung một số điều của Nghị định số 78/2016/NĐ-CP ngày 01 tháng 7 năm 2016 của Chính phủ quy định điều kiện kinh doanh dịch vụ đào tạo thuyền viên, người lái phương </w:t>
      </w:r>
      <w:r w:rsidRPr="00514D8E">
        <w:rPr>
          <w:rFonts w:ascii="Times New Roman" w:hAnsi="Times New Roman" w:cs="Times New Roman"/>
          <w:color w:val="000000" w:themeColor="text1"/>
          <w:sz w:val="28"/>
          <w:szCs w:val="28"/>
        </w:rPr>
        <w:lastRenderedPageBreak/>
        <w:t>tiện thủy nội địa và Nghị định số 08/2021/NĐ-CP ngày 28 tháng 01 năm 2021 của Chính phủ quy định về quản lý hoạt động đường thủy nội địa</w:t>
      </w:r>
      <w:r w:rsidR="00526130">
        <w:rPr>
          <w:rFonts w:ascii="Times New Roman" w:hAnsi="Times New Roman" w:cs="Times New Roman"/>
          <w:color w:val="000000" w:themeColor="text1"/>
          <w:sz w:val="28"/>
          <w:szCs w:val="28"/>
        </w:rPr>
        <w:t>.</w:t>
      </w:r>
    </w:p>
    <w:p w14:paraId="5DFEF0BB" w14:textId="0D89FA9D" w:rsidR="00E559D1" w:rsidRDefault="00E559D1" w:rsidP="00E559D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r w:rsidR="00526130">
        <w:rPr>
          <w:rFonts w:ascii="Times New Roman" w:hAnsi="Times New Roman" w:cs="Times New Roman"/>
          <w:color w:val="000000" w:themeColor="text1"/>
          <w:sz w:val="28"/>
          <w:szCs w:val="28"/>
        </w:rPr>
        <w:t>.</w:t>
      </w:r>
    </w:p>
    <w:p w14:paraId="79837439" w14:textId="77777777" w:rsidR="009757DA" w:rsidRDefault="009757DA" w:rsidP="00E559D1">
      <w:pPr>
        <w:tabs>
          <w:tab w:val="left" w:pos="1091"/>
        </w:tabs>
        <w:rPr>
          <w:rFonts w:ascii="Times New Roman" w:eastAsia="Times New Roman" w:hAnsi="Times New Roman" w:cs="Times New Roman"/>
          <w:sz w:val="26"/>
          <w:szCs w:val="26"/>
        </w:rPr>
      </w:pPr>
    </w:p>
    <w:p w14:paraId="2FAE006F" w14:textId="77777777" w:rsidR="00E21998" w:rsidRPr="00E21998" w:rsidRDefault="00E21998" w:rsidP="00E21998">
      <w:pPr>
        <w:rPr>
          <w:rFonts w:ascii="Times New Roman" w:eastAsia="Times New Roman" w:hAnsi="Times New Roman" w:cs="Times New Roman"/>
          <w:sz w:val="26"/>
          <w:szCs w:val="26"/>
        </w:rPr>
      </w:pPr>
    </w:p>
    <w:p w14:paraId="3B8720A7" w14:textId="77777777" w:rsidR="00E21998" w:rsidRPr="00E21998" w:rsidRDefault="00E21998" w:rsidP="00E21998">
      <w:pPr>
        <w:rPr>
          <w:rFonts w:ascii="Times New Roman" w:eastAsia="Times New Roman" w:hAnsi="Times New Roman" w:cs="Times New Roman"/>
          <w:sz w:val="26"/>
          <w:szCs w:val="26"/>
        </w:rPr>
      </w:pPr>
    </w:p>
    <w:p w14:paraId="77818565" w14:textId="77777777" w:rsidR="00E21998" w:rsidRPr="00E21998" w:rsidRDefault="00E21998" w:rsidP="00E21998">
      <w:pPr>
        <w:rPr>
          <w:rFonts w:ascii="Times New Roman" w:eastAsia="Times New Roman" w:hAnsi="Times New Roman" w:cs="Times New Roman"/>
          <w:sz w:val="26"/>
          <w:szCs w:val="26"/>
        </w:rPr>
      </w:pPr>
    </w:p>
    <w:p w14:paraId="4EF179F9" w14:textId="77777777" w:rsidR="00E21998" w:rsidRPr="00E21998" w:rsidRDefault="00E21998" w:rsidP="00E21998">
      <w:pPr>
        <w:rPr>
          <w:rFonts w:ascii="Times New Roman" w:eastAsia="Times New Roman" w:hAnsi="Times New Roman" w:cs="Times New Roman"/>
          <w:sz w:val="26"/>
          <w:szCs w:val="26"/>
        </w:rPr>
      </w:pPr>
    </w:p>
    <w:p w14:paraId="7A4BF7D1" w14:textId="77777777" w:rsidR="00E21998" w:rsidRPr="00E21998" w:rsidRDefault="00E21998" w:rsidP="00E21998">
      <w:pPr>
        <w:rPr>
          <w:rFonts w:ascii="Times New Roman" w:eastAsia="Times New Roman" w:hAnsi="Times New Roman" w:cs="Times New Roman"/>
          <w:sz w:val="26"/>
          <w:szCs w:val="26"/>
        </w:rPr>
      </w:pPr>
    </w:p>
    <w:p w14:paraId="727CDAFA" w14:textId="77777777" w:rsidR="00E21998" w:rsidRPr="00E21998" w:rsidRDefault="00E21998" w:rsidP="00E21998">
      <w:pPr>
        <w:rPr>
          <w:rFonts w:ascii="Times New Roman" w:eastAsia="Times New Roman" w:hAnsi="Times New Roman" w:cs="Times New Roman"/>
          <w:sz w:val="26"/>
          <w:szCs w:val="26"/>
        </w:rPr>
      </w:pPr>
    </w:p>
    <w:p w14:paraId="2EAD5808" w14:textId="77777777" w:rsidR="00E21998" w:rsidRPr="00E21998" w:rsidRDefault="00E21998" w:rsidP="00E21998">
      <w:pPr>
        <w:rPr>
          <w:rFonts w:ascii="Times New Roman" w:eastAsia="Times New Roman" w:hAnsi="Times New Roman" w:cs="Times New Roman"/>
          <w:sz w:val="26"/>
          <w:szCs w:val="26"/>
        </w:rPr>
      </w:pPr>
    </w:p>
    <w:p w14:paraId="4BFB921F" w14:textId="77777777" w:rsidR="00E21998" w:rsidRPr="00E21998" w:rsidRDefault="00E21998" w:rsidP="00E21998">
      <w:pPr>
        <w:rPr>
          <w:rFonts w:ascii="Times New Roman" w:eastAsia="Times New Roman" w:hAnsi="Times New Roman" w:cs="Times New Roman"/>
          <w:sz w:val="26"/>
          <w:szCs w:val="26"/>
        </w:rPr>
      </w:pPr>
    </w:p>
    <w:p w14:paraId="59A6E6DA" w14:textId="77777777" w:rsidR="00E21998" w:rsidRPr="00E21998" w:rsidRDefault="00E21998" w:rsidP="00E21998">
      <w:pPr>
        <w:rPr>
          <w:rFonts w:ascii="Times New Roman" w:eastAsia="Times New Roman" w:hAnsi="Times New Roman" w:cs="Times New Roman"/>
          <w:sz w:val="26"/>
          <w:szCs w:val="26"/>
        </w:rPr>
      </w:pPr>
    </w:p>
    <w:p w14:paraId="71A13847" w14:textId="77777777" w:rsidR="00E21998" w:rsidRDefault="00E21998" w:rsidP="00E21998">
      <w:pPr>
        <w:rPr>
          <w:rFonts w:ascii="Times New Roman" w:eastAsia="Times New Roman" w:hAnsi="Times New Roman" w:cs="Times New Roman"/>
          <w:sz w:val="26"/>
          <w:szCs w:val="26"/>
        </w:rPr>
      </w:pPr>
    </w:p>
    <w:p w14:paraId="769E28C8" w14:textId="2C8F88BA" w:rsidR="00E21998" w:rsidRDefault="00E21998" w:rsidP="00E21998">
      <w:pPr>
        <w:tabs>
          <w:tab w:val="left" w:pos="1382"/>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6FA89420" w14:textId="77777777" w:rsidR="00E21998" w:rsidRDefault="00E21998" w:rsidP="00E21998">
      <w:pPr>
        <w:tabs>
          <w:tab w:val="left" w:pos="1382"/>
        </w:tabs>
        <w:rPr>
          <w:rFonts w:ascii="Times New Roman" w:eastAsia="Times New Roman" w:hAnsi="Times New Roman" w:cs="Times New Roman"/>
          <w:sz w:val="26"/>
          <w:szCs w:val="26"/>
        </w:rPr>
      </w:pPr>
    </w:p>
    <w:p w14:paraId="1FCD5C21" w14:textId="77777777" w:rsidR="00E21998" w:rsidRDefault="00E21998" w:rsidP="00E21998">
      <w:pPr>
        <w:tabs>
          <w:tab w:val="left" w:pos="1382"/>
        </w:tabs>
        <w:rPr>
          <w:rFonts w:ascii="Times New Roman" w:eastAsia="Times New Roman" w:hAnsi="Times New Roman" w:cs="Times New Roman"/>
          <w:sz w:val="26"/>
          <w:szCs w:val="26"/>
        </w:rPr>
      </w:pPr>
    </w:p>
    <w:p w14:paraId="4A9E97D7" w14:textId="77777777" w:rsidR="00E21998" w:rsidRDefault="00E21998" w:rsidP="00E21998">
      <w:pPr>
        <w:tabs>
          <w:tab w:val="left" w:pos="1382"/>
        </w:tabs>
        <w:rPr>
          <w:rFonts w:ascii="Times New Roman" w:eastAsia="Times New Roman" w:hAnsi="Times New Roman" w:cs="Times New Roman"/>
          <w:sz w:val="26"/>
          <w:szCs w:val="26"/>
        </w:rPr>
      </w:pPr>
    </w:p>
    <w:p w14:paraId="7E3B86EC" w14:textId="77777777" w:rsidR="00E21998" w:rsidRDefault="00E21998" w:rsidP="00E21998">
      <w:pPr>
        <w:tabs>
          <w:tab w:val="left" w:pos="1382"/>
        </w:tabs>
        <w:rPr>
          <w:rFonts w:ascii="Times New Roman" w:eastAsia="Times New Roman" w:hAnsi="Times New Roman" w:cs="Times New Roman"/>
          <w:sz w:val="26"/>
          <w:szCs w:val="26"/>
        </w:rPr>
      </w:pPr>
    </w:p>
    <w:p w14:paraId="30943ADF" w14:textId="77777777" w:rsidR="00E21998" w:rsidRDefault="00E21998" w:rsidP="00E21998">
      <w:pPr>
        <w:tabs>
          <w:tab w:val="left" w:pos="1382"/>
        </w:tabs>
        <w:rPr>
          <w:rFonts w:ascii="Times New Roman" w:eastAsia="Times New Roman" w:hAnsi="Times New Roman" w:cs="Times New Roman"/>
          <w:sz w:val="26"/>
          <w:szCs w:val="26"/>
        </w:rPr>
      </w:pPr>
    </w:p>
    <w:p w14:paraId="3102E97B" w14:textId="77777777" w:rsidR="00E21998" w:rsidRDefault="00E21998" w:rsidP="00E21998">
      <w:pPr>
        <w:tabs>
          <w:tab w:val="left" w:pos="1382"/>
        </w:tabs>
        <w:rPr>
          <w:rFonts w:ascii="Times New Roman" w:eastAsia="Times New Roman" w:hAnsi="Times New Roman" w:cs="Times New Roman"/>
          <w:sz w:val="26"/>
          <w:szCs w:val="26"/>
        </w:rPr>
      </w:pPr>
    </w:p>
    <w:p w14:paraId="1336D6F3" w14:textId="77777777" w:rsidR="00E21998" w:rsidRDefault="00E21998" w:rsidP="00E21998">
      <w:pPr>
        <w:tabs>
          <w:tab w:val="left" w:pos="1382"/>
        </w:tabs>
        <w:rPr>
          <w:rFonts w:ascii="Times New Roman" w:eastAsia="Times New Roman" w:hAnsi="Times New Roman" w:cs="Times New Roman"/>
          <w:sz w:val="26"/>
          <w:szCs w:val="26"/>
        </w:rPr>
      </w:pPr>
    </w:p>
    <w:p w14:paraId="0263EC67" w14:textId="77777777" w:rsidR="00E21998" w:rsidRDefault="00E21998" w:rsidP="00E21998">
      <w:pPr>
        <w:tabs>
          <w:tab w:val="left" w:pos="1382"/>
        </w:tabs>
        <w:rPr>
          <w:rFonts w:ascii="Times New Roman" w:eastAsia="Times New Roman" w:hAnsi="Times New Roman" w:cs="Times New Roman"/>
          <w:sz w:val="26"/>
          <w:szCs w:val="26"/>
        </w:rPr>
      </w:pPr>
    </w:p>
    <w:p w14:paraId="59383EFB" w14:textId="77777777" w:rsidR="00E21998" w:rsidRDefault="00E21998" w:rsidP="00E21998">
      <w:pPr>
        <w:tabs>
          <w:tab w:val="left" w:pos="1382"/>
        </w:tabs>
        <w:rPr>
          <w:rFonts w:ascii="Times New Roman" w:eastAsia="Times New Roman" w:hAnsi="Times New Roman" w:cs="Times New Roman"/>
          <w:sz w:val="26"/>
          <w:szCs w:val="26"/>
        </w:rPr>
      </w:pPr>
    </w:p>
    <w:p w14:paraId="4EBC63B2" w14:textId="77777777" w:rsidR="00E21998" w:rsidRDefault="00E21998" w:rsidP="00E21998">
      <w:pPr>
        <w:tabs>
          <w:tab w:val="left" w:pos="1382"/>
        </w:tabs>
        <w:rPr>
          <w:rFonts w:ascii="Times New Roman" w:eastAsia="Times New Roman" w:hAnsi="Times New Roman" w:cs="Times New Roman"/>
          <w:sz w:val="26"/>
          <w:szCs w:val="26"/>
        </w:rPr>
      </w:pPr>
    </w:p>
    <w:p w14:paraId="1C65F842" w14:textId="77777777" w:rsidR="00E21998" w:rsidRDefault="00E21998" w:rsidP="00E21998">
      <w:pPr>
        <w:tabs>
          <w:tab w:val="left" w:pos="1382"/>
        </w:tabs>
        <w:rPr>
          <w:rFonts w:ascii="Times New Roman" w:eastAsia="Times New Roman" w:hAnsi="Times New Roman" w:cs="Times New Roman"/>
          <w:sz w:val="26"/>
          <w:szCs w:val="26"/>
        </w:rPr>
      </w:pPr>
    </w:p>
    <w:p w14:paraId="6CA4DB9D" w14:textId="77777777" w:rsidR="00E21998" w:rsidRDefault="00E21998" w:rsidP="00E21998">
      <w:pPr>
        <w:tabs>
          <w:tab w:val="left" w:pos="1382"/>
        </w:tabs>
        <w:rPr>
          <w:rFonts w:ascii="Times New Roman" w:eastAsia="Times New Roman" w:hAnsi="Times New Roman" w:cs="Times New Roman"/>
          <w:sz w:val="26"/>
          <w:szCs w:val="26"/>
        </w:rPr>
      </w:pPr>
    </w:p>
    <w:p w14:paraId="4C24ECAA" w14:textId="77777777" w:rsidR="00E21998" w:rsidRDefault="00E21998" w:rsidP="00E21998">
      <w:pPr>
        <w:tabs>
          <w:tab w:val="left" w:pos="1382"/>
        </w:tabs>
        <w:rPr>
          <w:rFonts w:ascii="Times New Roman" w:eastAsia="Times New Roman" w:hAnsi="Times New Roman" w:cs="Times New Roman"/>
          <w:sz w:val="26"/>
          <w:szCs w:val="26"/>
        </w:rPr>
      </w:pPr>
    </w:p>
    <w:p w14:paraId="0174E86A" w14:textId="77777777" w:rsidR="00526130" w:rsidRPr="0045572A" w:rsidRDefault="00526130" w:rsidP="00526130">
      <w:pPr>
        <w:shd w:val="clear" w:color="auto" w:fill="FFFFFF"/>
        <w:spacing w:before="120" w:after="120"/>
        <w:jc w:val="right"/>
        <w:rPr>
          <w:rFonts w:ascii="Times New Roman" w:hAnsi="Times New Roman"/>
          <w:b/>
          <w:bCs/>
          <w:sz w:val="26"/>
          <w:szCs w:val="20"/>
        </w:rPr>
      </w:pPr>
      <w:r w:rsidRPr="0045572A">
        <w:rPr>
          <w:rFonts w:ascii="Times New Roman" w:hAnsi="Times New Roman"/>
          <w:b/>
          <w:bCs/>
          <w:sz w:val="26"/>
          <w:szCs w:val="20"/>
        </w:rPr>
        <w:lastRenderedPageBreak/>
        <w:t>Mẫu số 01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26130" w:rsidRPr="0045572A" w14:paraId="766015C3" w14:textId="77777777" w:rsidTr="00F20E04">
        <w:tc>
          <w:tcPr>
            <w:tcW w:w="3348" w:type="dxa"/>
            <w:tcBorders>
              <w:top w:val="nil"/>
              <w:left w:val="nil"/>
              <w:bottom w:val="nil"/>
              <w:right w:val="nil"/>
              <w:tl2br w:val="nil"/>
              <w:tr2bl w:val="nil"/>
            </w:tcBorders>
            <w:tcMar>
              <w:top w:w="0" w:type="dxa"/>
              <w:left w:w="108" w:type="dxa"/>
              <w:bottom w:w="0" w:type="dxa"/>
              <w:right w:w="108" w:type="dxa"/>
            </w:tcMar>
          </w:tcPr>
          <w:p w14:paraId="7D04D836" w14:textId="77777777" w:rsidR="00526130" w:rsidRPr="0045572A" w:rsidRDefault="00526130" w:rsidP="00F20E04">
            <w:pPr>
              <w:spacing w:before="120"/>
              <w:jc w:val="center"/>
              <w:rPr>
                <w:rFonts w:ascii="Times New Roman" w:hAnsi="Times New Roman"/>
              </w:rPr>
            </w:pPr>
            <w:r w:rsidRPr="0045572A">
              <w:rPr>
                <w:rFonts w:ascii="Times New Roman" w:hAnsi="Times New Roman"/>
                <w:lang w:val="vi-VN"/>
              </w:rPr>
              <w:t>CƠ QUAN CHỦ QUẢN</w:t>
            </w:r>
            <w:r w:rsidRPr="0045572A">
              <w:rPr>
                <w:rFonts w:ascii="Times New Roman" w:hAnsi="Times New Roman"/>
                <w:b/>
                <w:bCs/>
              </w:rPr>
              <w:br/>
            </w:r>
            <w:r w:rsidRPr="0045572A">
              <w:rPr>
                <w:rFonts w:ascii="Times New Roman" w:hAnsi="Times New Roman"/>
                <w:b/>
                <w:bCs/>
                <w:lang w:val="vi-VN"/>
              </w:rPr>
              <w:t>CƠ SỞ ĐÀO TẠO</w:t>
            </w:r>
            <w:r w:rsidRPr="0045572A">
              <w:rPr>
                <w:rFonts w:ascii="Times New Roman" w:hAnsi="Times New Roman"/>
                <w:b/>
                <w:bCs/>
                <w:lang w:val="vi-VN"/>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3DE7882E"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CỘNG HÒA XÃ HỘI CHỦ NGHĨA VIỆT NAM</w:t>
            </w:r>
            <w:r w:rsidRPr="0045572A">
              <w:rPr>
                <w:rFonts w:ascii="Times New Roman" w:hAnsi="Times New Roman"/>
                <w:b/>
                <w:bCs/>
                <w:lang w:val="vi-VN"/>
              </w:rPr>
              <w:br/>
              <w:t xml:space="preserve">Độc lập - Tự do - Hạnh phúc </w:t>
            </w:r>
            <w:r w:rsidRPr="0045572A">
              <w:rPr>
                <w:rFonts w:ascii="Times New Roman" w:hAnsi="Times New Roman"/>
                <w:b/>
                <w:bCs/>
                <w:lang w:val="vi-VN"/>
              </w:rPr>
              <w:br/>
              <w:t>---------------</w:t>
            </w:r>
          </w:p>
        </w:tc>
      </w:tr>
    </w:tbl>
    <w:p w14:paraId="5F2FDDDD"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i/>
          <w:iCs/>
        </w:rPr>
        <w:t> </w:t>
      </w:r>
    </w:p>
    <w:p w14:paraId="4A5F4339" w14:textId="77777777" w:rsidR="00526130" w:rsidRPr="0045572A" w:rsidRDefault="00526130" w:rsidP="00526130">
      <w:pPr>
        <w:spacing w:before="120" w:after="280" w:afterAutospacing="1"/>
        <w:jc w:val="center"/>
        <w:rPr>
          <w:rFonts w:ascii="Times New Roman" w:hAnsi="Times New Roman"/>
        </w:rPr>
      </w:pPr>
      <w:r w:rsidRPr="0045572A">
        <w:rPr>
          <w:rFonts w:ascii="Times New Roman" w:hAnsi="Times New Roman"/>
          <w:b/>
          <w:bCs/>
          <w:lang w:val="vi-VN"/>
        </w:rPr>
        <w:t>TỜ KHAI</w:t>
      </w:r>
    </w:p>
    <w:p w14:paraId="43A2B6AD" w14:textId="77777777" w:rsidR="00526130" w:rsidRPr="0045572A" w:rsidRDefault="00526130" w:rsidP="00526130">
      <w:pPr>
        <w:spacing w:before="120" w:after="280" w:afterAutospacing="1"/>
        <w:jc w:val="center"/>
        <w:rPr>
          <w:rFonts w:ascii="Times New Roman" w:hAnsi="Times New Roman"/>
        </w:rPr>
      </w:pPr>
      <w:r w:rsidRPr="0045572A">
        <w:rPr>
          <w:rFonts w:ascii="Times New Roman" w:hAnsi="Times New Roman"/>
          <w:b/>
          <w:bCs/>
          <w:lang w:val="vi-VN"/>
        </w:rPr>
        <w:t>ĐỀ NGHỊ CẤP GIẤY CHỨNG NHẬN CƠ SỞ ĐỦ ĐIỀU KIỆN KINH DOANH DỊCH VỤ ĐÀO TẠO THUYỀN VIÊN, NGƯỜI LÁI PHƯƠNG TIỆN THỦY NỘI ĐỊA</w:t>
      </w:r>
    </w:p>
    <w:p w14:paraId="5446E3F0"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b/>
          <w:bCs/>
          <w:lang w:val="vi-VN"/>
        </w:rPr>
        <w:t>I. GIỚI THIỆU CHUNG</w:t>
      </w:r>
    </w:p>
    <w:p w14:paraId="3EA346E7"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1. Tên cơ sở đào tạo:</w:t>
      </w:r>
    </w:p>
    <w:p w14:paraId="18E3E828"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Người đại diện pháp luật:</w:t>
      </w:r>
    </w:p>
    <w:p w14:paraId="7A4E1102"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 xml:space="preserve">Địa chỉ liên lạc: </w:t>
      </w:r>
      <w:r w:rsidRPr="0045572A">
        <w:rPr>
          <w:rFonts w:ascii="Times New Roman" w:hAnsi="Times New Roman"/>
        </w:rPr>
        <w:t>..................................................................................................................…..</w:t>
      </w:r>
    </w:p>
    <w:p w14:paraId="1FEF68B3"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 xml:space="preserve">Điện thoại: </w:t>
      </w:r>
      <w:r w:rsidRPr="0045572A">
        <w:rPr>
          <w:rFonts w:ascii="Times New Roman" w:hAnsi="Times New Roman"/>
        </w:rPr>
        <w:t xml:space="preserve">……………………… </w:t>
      </w:r>
      <w:r w:rsidRPr="0045572A">
        <w:rPr>
          <w:rFonts w:ascii="Times New Roman" w:hAnsi="Times New Roman"/>
          <w:lang w:val="vi-VN"/>
        </w:rPr>
        <w:t>Fax:</w:t>
      </w:r>
      <w:r w:rsidRPr="0045572A">
        <w:rPr>
          <w:rFonts w:ascii="Times New Roman" w:hAnsi="Times New Roman"/>
        </w:rPr>
        <w:t xml:space="preserve">…………………… </w:t>
      </w:r>
      <w:r w:rsidRPr="0045572A">
        <w:rPr>
          <w:rFonts w:ascii="Times New Roman" w:hAnsi="Times New Roman"/>
          <w:lang w:val="vi-VN"/>
        </w:rPr>
        <w:t xml:space="preserve">Email: </w:t>
      </w:r>
      <w:r w:rsidRPr="0045572A">
        <w:rPr>
          <w:rFonts w:ascii="Times New Roman" w:hAnsi="Times New Roman"/>
        </w:rPr>
        <w:t xml:space="preserve">....................................... </w:t>
      </w:r>
    </w:p>
    <w:p w14:paraId="3E904EF4"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 xml:space="preserve">2. Cơ quan quản lý cấp trên trực tiếp: </w:t>
      </w:r>
      <w:r w:rsidRPr="0045572A">
        <w:rPr>
          <w:rFonts w:ascii="Times New Roman" w:hAnsi="Times New Roman"/>
        </w:rPr>
        <w:t>................................................................................….</w:t>
      </w:r>
    </w:p>
    <w:p w14:paraId="4131BBC2"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3. Quyết định thành lập hoặc Giấy chứng nhận đăng ký doanh nghiệp hoặc Giấy chứng nhận đăng ký đầu tư hoặc tài liệu tương đương khác của cơ sở đào tạo số</w:t>
      </w:r>
      <w:r w:rsidRPr="0045572A">
        <w:rPr>
          <w:rFonts w:ascii="Times New Roman" w:hAnsi="Times New Roman"/>
        </w:rPr>
        <w:t xml:space="preserve">…. </w:t>
      </w:r>
      <w:r w:rsidRPr="0045572A">
        <w:rPr>
          <w:rFonts w:ascii="Times New Roman" w:hAnsi="Times New Roman"/>
          <w:lang w:val="vi-VN"/>
        </w:rPr>
        <w:t xml:space="preserve">ngày </w:t>
      </w:r>
      <w:r w:rsidRPr="0045572A">
        <w:rPr>
          <w:rFonts w:ascii="Times New Roman" w:hAnsi="Times New Roman"/>
        </w:rPr>
        <w:t>…</w:t>
      </w:r>
      <w:r w:rsidRPr="0045572A">
        <w:rPr>
          <w:rFonts w:ascii="Times New Roman" w:hAnsi="Times New Roman"/>
          <w:lang w:val="vi-VN"/>
        </w:rPr>
        <w:t>/</w:t>
      </w:r>
      <w:r w:rsidRPr="0045572A">
        <w:rPr>
          <w:rFonts w:ascii="Times New Roman" w:hAnsi="Times New Roman"/>
        </w:rPr>
        <w:t>……</w:t>
      </w:r>
      <w:r w:rsidRPr="0045572A">
        <w:rPr>
          <w:rFonts w:ascii="Times New Roman" w:hAnsi="Times New Roman"/>
          <w:lang w:val="vi-VN"/>
        </w:rPr>
        <w:t>/</w:t>
      </w:r>
      <w:r w:rsidRPr="0045572A">
        <w:rPr>
          <w:rFonts w:ascii="Times New Roman" w:hAnsi="Times New Roman"/>
        </w:rPr>
        <w:t xml:space="preserve">…… </w:t>
      </w:r>
      <w:r w:rsidRPr="0045572A">
        <w:rPr>
          <w:rFonts w:ascii="Times New Roman" w:hAnsi="Times New Roman"/>
          <w:lang w:val="vi-VN"/>
        </w:rPr>
        <w:t xml:space="preserve">của </w:t>
      </w:r>
      <w:r w:rsidRPr="0045572A">
        <w:rPr>
          <w:rFonts w:ascii="Times New Roman" w:hAnsi="Times New Roman"/>
        </w:rPr>
        <w:t xml:space="preserve">............................................................................................................................................ </w:t>
      </w:r>
    </w:p>
    <w:p w14:paraId="2BFCE881"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4. Giới thiệu tóm tắt cơ sở đào tạo.</w:t>
      </w:r>
    </w:p>
    <w:p w14:paraId="20706D57"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b/>
          <w:bCs/>
        </w:rPr>
        <w:t>II. BÁO CÁO CÔNG TÁC ĐÀO TẠO</w:t>
      </w:r>
    </w:p>
    <w:p w14:paraId="141F593B"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1. Giấy chứng nhận cơ sở đào tạo đã được cấp số... ngày... của... (nếu có).</w:t>
      </w:r>
    </w:p>
    <w:p w14:paraId="11AEEFDF"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2. Phòng học chuyên môn</w:t>
      </w:r>
    </w:p>
    <w:p w14:paraId="7F3503C4"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Tổng số phòng học hiện có, từng loại phòng, số phòng, diện tích (m</w:t>
      </w:r>
      <w:r w:rsidRPr="0045572A">
        <w:rPr>
          <w:rFonts w:ascii="Times New Roman" w:hAnsi="Times New Roman"/>
          <w:vertAlign w:val="superscript"/>
          <w:lang w:val="vi-VN"/>
        </w:rPr>
        <w:t>2</w:t>
      </w:r>
      <w:r w:rsidRPr="0045572A">
        <w:rPr>
          <w:rFonts w:ascii="Times New Roman" w:hAnsi="Times New Roman"/>
          <w:lang w:val="vi-VN"/>
        </w:rPr>
        <w:t>) đáp ứng theo quy định.</w:t>
      </w:r>
    </w:p>
    <w:p w14:paraId="2FDE7A87"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Lập bảng thống kê thiết bị hiện có phục vụ các môn học.</w:t>
      </w:r>
    </w:p>
    <w:p w14:paraId="050F5E7E"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3. Xưởng thực hành, khu vực dạy thực hành lái và vận hành máy</w:t>
      </w:r>
    </w:p>
    <w:p w14:paraId="39A8CC42"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Hiện trạng về xưởng thực hành, khu vực dạy thực hành lái và vận hành máy đáp ứng theo quy định.</w:t>
      </w:r>
    </w:p>
    <w:p w14:paraId="1BB0DA91"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Lập bảng thống kê thiết bị hiện có.</w:t>
      </w:r>
    </w:p>
    <w:p w14:paraId="6ABDB74D"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4. Nội dung, chương trình đào tạo.</w:t>
      </w:r>
    </w:p>
    <w:p w14:paraId="0B2E01E2"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lastRenderedPageBreak/>
        <w:t>5. Đội ngũ giáo viên</w:t>
      </w:r>
    </w:p>
    <w:p w14:paraId="7F0AE6B5"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 xml:space="preserve">- Số lượng giáo viên dạy lý thuyết: </w:t>
      </w:r>
      <w:r w:rsidRPr="0045572A">
        <w:rPr>
          <w:rFonts w:ascii="Times New Roman" w:hAnsi="Times New Roman"/>
        </w:rPr>
        <w:t xml:space="preserve">................................................................................... </w:t>
      </w:r>
    </w:p>
    <w:p w14:paraId="6041A304"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 xml:space="preserve">- Số lượng giáo viên dạy thực hành: </w:t>
      </w:r>
      <w:r w:rsidRPr="0045572A">
        <w:rPr>
          <w:rFonts w:ascii="Times New Roman" w:hAnsi="Times New Roman"/>
        </w:rPr>
        <w:t xml:space="preserve">................................................................................ </w:t>
      </w:r>
    </w:p>
    <w:p w14:paraId="5117B4A2"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6. Danh sách trích ngang đội ngũ giáo viên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4"/>
        <w:gridCol w:w="1187"/>
        <w:gridCol w:w="980"/>
        <w:gridCol w:w="1079"/>
        <w:gridCol w:w="891"/>
        <w:gridCol w:w="795"/>
        <w:gridCol w:w="831"/>
        <w:gridCol w:w="2218"/>
        <w:gridCol w:w="810"/>
      </w:tblGrid>
      <w:tr w:rsidR="00526130" w:rsidRPr="0045572A" w14:paraId="5E04B46E" w14:textId="77777777" w:rsidTr="00F20E04">
        <w:trPr>
          <w:trHeight w:val="52"/>
        </w:trPr>
        <w:tc>
          <w:tcPr>
            <w:tcW w:w="29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797F13"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S</w:t>
            </w:r>
            <w:r w:rsidRPr="0045572A">
              <w:rPr>
                <w:rFonts w:ascii="Times New Roman" w:hAnsi="Times New Roman"/>
                <w:b/>
                <w:bCs/>
              </w:rPr>
              <w:t xml:space="preserve">ố </w:t>
            </w:r>
            <w:r w:rsidRPr="0045572A">
              <w:rPr>
                <w:rFonts w:ascii="Times New Roman" w:hAnsi="Times New Roman"/>
                <w:b/>
                <w:bCs/>
                <w:lang w:val="vi-VN"/>
              </w:rPr>
              <w:t>TT</w:t>
            </w:r>
          </w:p>
        </w:tc>
        <w:tc>
          <w:tcPr>
            <w:tcW w:w="636"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0CB5AB"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Họ và tên</w:t>
            </w:r>
          </w:p>
        </w:tc>
        <w:tc>
          <w:tcPr>
            <w:tcW w:w="525"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A2630D"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Ngày, tháng, năm sinh</w:t>
            </w:r>
          </w:p>
        </w:tc>
        <w:tc>
          <w:tcPr>
            <w:tcW w:w="1055"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BE9BFF"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Trình độ đào tạo</w:t>
            </w:r>
          </w:p>
        </w:tc>
        <w:tc>
          <w:tcPr>
            <w:tcW w:w="871" w:type="pct"/>
            <w:gridSpan w:val="2"/>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22738145"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Hình thức tuy</w:t>
            </w:r>
            <w:r w:rsidRPr="0045572A">
              <w:rPr>
                <w:rFonts w:ascii="Times New Roman" w:hAnsi="Times New Roman"/>
                <w:b/>
                <w:bCs/>
              </w:rPr>
              <w:t>ể</w:t>
            </w:r>
            <w:r w:rsidRPr="0045572A">
              <w:rPr>
                <w:rFonts w:ascii="Times New Roman" w:hAnsi="Times New Roman"/>
                <w:b/>
                <w:bCs/>
                <w:lang w:val="vi-VN"/>
              </w:rPr>
              <w:t>n dụng</w:t>
            </w:r>
          </w:p>
        </w:tc>
        <w:tc>
          <w:tcPr>
            <w:tcW w:w="1188" w:type="pct"/>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443302AB"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Loại, hạng Giấy chứng nhận khả năng chuyên môn, Chứng chỉ chuyên môn/thời gian đảm nhiệm chức danh</w:t>
            </w:r>
          </w:p>
        </w:tc>
        <w:tc>
          <w:tcPr>
            <w:tcW w:w="434" w:type="pct"/>
            <w:tcBorders>
              <w:top w:val="single" w:sz="8" w:space="0" w:color="auto"/>
              <w:left w:val="nil"/>
              <w:bottom w:val="single" w:sz="8" w:space="0" w:color="auto"/>
              <w:right w:val="single" w:sz="8" w:space="0" w:color="auto"/>
              <w:tl2br w:val="nil"/>
              <w:tr2bl w:val="nil"/>
            </w:tcBorders>
            <w:tcMar>
              <w:top w:w="0" w:type="dxa"/>
              <w:left w:w="115" w:type="dxa"/>
              <w:bottom w:w="0" w:type="dxa"/>
              <w:right w:w="115" w:type="dxa"/>
            </w:tcMar>
            <w:vAlign w:val="center"/>
          </w:tcPr>
          <w:p w14:paraId="73FA2259"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Ghi chú</w:t>
            </w:r>
          </w:p>
        </w:tc>
      </w:tr>
      <w:tr w:rsidR="00526130" w:rsidRPr="0045572A" w14:paraId="50E8B869"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758AC2CA" w14:textId="77777777" w:rsidR="00526130" w:rsidRPr="0045572A" w:rsidRDefault="00526130" w:rsidP="00F20E04">
            <w:pPr>
              <w:spacing w:before="120"/>
              <w:jc w:val="center"/>
              <w:rPr>
                <w:rFonts w:ascii="Times New Roman" w:hAnsi="Times New Roman"/>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675FAFA0" w14:textId="77777777" w:rsidR="00526130" w:rsidRPr="0045572A" w:rsidRDefault="00526130" w:rsidP="00F20E04">
            <w:pPr>
              <w:spacing w:before="120"/>
              <w:jc w:val="center"/>
              <w:rPr>
                <w:rFonts w:ascii="Times New Roman" w:hAnsi="Times New Roman"/>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CE16ADC" w14:textId="77777777" w:rsidR="00526130" w:rsidRPr="0045572A" w:rsidRDefault="00526130" w:rsidP="00F20E04">
            <w:pPr>
              <w:spacing w:before="120"/>
              <w:jc w:val="center"/>
              <w:rPr>
                <w:rFonts w:ascii="Times New Roman" w:hAnsi="Times New Roman"/>
              </w:rPr>
            </w:pP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4ECD5CAD"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Chuyên môn</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3769421F"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Sư phạm</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5C1A80F8"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Cơ hữu</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vAlign w:val="center"/>
          </w:tcPr>
          <w:p w14:paraId="7FD27E89"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Thỉnh giảng</w:t>
            </w:r>
          </w:p>
        </w:tc>
        <w:tc>
          <w:tcPr>
            <w:tcW w:w="0" w:type="auto"/>
            <w:tcBorders>
              <w:top w:val="single" w:sz="8" w:space="0" w:color="auto"/>
              <w:left w:val="nil"/>
              <w:bottom w:val="single" w:sz="8" w:space="0" w:color="auto"/>
              <w:right w:val="single" w:sz="8" w:space="0" w:color="auto"/>
              <w:tl2br w:val="nil"/>
              <w:tr2bl w:val="nil"/>
            </w:tcBorders>
            <w:vAlign w:val="center"/>
          </w:tcPr>
          <w:p w14:paraId="494D42CF" w14:textId="77777777" w:rsidR="00526130" w:rsidRPr="0045572A" w:rsidRDefault="00526130" w:rsidP="00F20E04">
            <w:pPr>
              <w:spacing w:before="120"/>
              <w:jc w:val="center"/>
              <w:rPr>
                <w:rFonts w:ascii="Times New Roman" w:hAnsi="Times New Roman"/>
              </w:rPr>
            </w:pPr>
          </w:p>
        </w:tc>
        <w:tc>
          <w:tcPr>
            <w:tcW w:w="0" w:type="auto"/>
            <w:tcBorders>
              <w:top w:val="single" w:sz="8" w:space="0" w:color="auto"/>
              <w:left w:val="nil"/>
              <w:bottom w:val="single" w:sz="8" w:space="0" w:color="auto"/>
              <w:right w:val="single" w:sz="8" w:space="0" w:color="auto"/>
              <w:tl2br w:val="nil"/>
              <w:tr2bl w:val="nil"/>
            </w:tcBorders>
            <w:vAlign w:val="center"/>
          </w:tcPr>
          <w:p w14:paraId="3408CE8D" w14:textId="77777777" w:rsidR="00526130" w:rsidRPr="0045572A" w:rsidRDefault="00526130" w:rsidP="00F20E04">
            <w:pPr>
              <w:spacing w:before="120"/>
              <w:jc w:val="center"/>
              <w:rPr>
                <w:rFonts w:ascii="Times New Roman" w:hAnsi="Times New Roman"/>
              </w:rPr>
            </w:pPr>
          </w:p>
        </w:tc>
      </w:tr>
      <w:tr w:rsidR="00526130" w:rsidRPr="0045572A" w14:paraId="41B98EB1"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0AF76F09" w14:textId="77777777" w:rsidR="00526130" w:rsidRPr="0045572A" w:rsidRDefault="00526130" w:rsidP="00F20E04">
            <w:pPr>
              <w:spacing w:before="120"/>
              <w:jc w:val="center"/>
              <w:rPr>
                <w:rFonts w:ascii="Times New Roman" w:hAnsi="Times New Roman"/>
              </w:rPr>
            </w:pPr>
            <w:r w:rsidRPr="0045572A">
              <w:rPr>
                <w:rFonts w:ascii="Times New Roman" w:hAnsi="Times New Roman"/>
                <w:lang w:val="vi-VN"/>
              </w:rPr>
              <w:t>1</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16B6C68"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212ABE34"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FCFA45B"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BE14499"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C118010"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66AE7E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E4ED5E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170715B"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r>
      <w:tr w:rsidR="00526130" w:rsidRPr="0045572A" w14:paraId="07086C92"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06A405F4" w14:textId="77777777" w:rsidR="00526130" w:rsidRPr="0045572A" w:rsidRDefault="00526130" w:rsidP="00F20E04">
            <w:pPr>
              <w:spacing w:before="120"/>
              <w:jc w:val="center"/>
              <w:rPr>
                <w:rFonts w:ascii="Times New Roman" w:hAnsi="Times New Roman"/>
              </w:rPr>
            </w:pPr>
            <w:r w:rsidRPr="0045572A">
              <w:rPr>
                <w:rFonts w:ascii="Times New Roman" w:hAnsi="Times New Roman"/>
                <w:lang w:val="vi-VN"/>
              </w:rPr>
              <w:t>2</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D851976"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62EAA11"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73F4516"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14A40F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8AA6998"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CA1B25B"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244012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5EC5867"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r>
      <w:tr w:rsidR="00526130" w:rsidRPr="0045572A" w14:paraId="27F276EF"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6939C7F9" w14:textId="77777777" w:rsidR="00526130" w:rsidRPr="0045572A" w:rsidRDefault="00526130" w:rsidP="00F20E04">
            <w:pPr>
              <w:spacing w:before="120"/>
              <w:jc w:val="center"/>
              <w:rPr>
                <w:rFonts w:ascii="Times New Roman" w:hAnsi="Times New Roman"/>
              </w:rPr>
            </w:pPr>
            <w:r w:rsidRPr="0045572A">
              <w:rPr>
                <w:rFonts w:ascii="Times New Roman" w:hAnsi="Times New Roman"/>
                <w:lang w:val="vi-VN"/>
              </w:rPr>
              <w:t>3</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68B9785E"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2E4B90FB"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2405B711"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A4CBE67"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3D3123E0"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213A1388"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C0C0300"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3DBF27E"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r>
      <w:tr w:rsidR="00526130" w:rsidRPr="0045572A" w14:paraId="43407BC6" w14:textId="77777777" w:rsidTr="00F20E04">
        <w:tblPrEx>
          <w:tblBorders>
            <w:top w:val="none" w:sz="0" w:space="0" w:color="auto"/>
            <w:bottom w:val="none" w:sz="0" w:space="0" w:color="auto"/>
            <w:insideH w:val="none" w:sz="0" w:space="0" w:color="auto"/>
            <w:insideV w:val="none" w:sz="0" w:space="0" w:color="auto"/>
          </w:tblBorders>
        </w:tblPrEx>
        <w:trPr>
          <w:trHeight w:val="52"/>
        </w:trPr>
        <w:tc>
          <w:tcPr>
            <w:tcW w:w="291" w:type="pct"/>
            <w:tcBorders>
              <w:top w:val="nil"/>
              <w:left w:val="single" w:sz="8" w:space="0" w:color="auto"/>
              <w:bottom w:val="single" w:sz="8" w:space="0" w:color="auto"/>
              <w:right w:val="single" w:sz="8" w:space="0" w:color="auto"/>
              <w:tl2br w:val="nil"/>
              <w:tr2bl w:val="nil"/>
            </w:tcBorders>
            <w:tcMar>
              <w:top w:w="0" w:type="dxa"/>
              <w:left w:w="115" w:type="dxa"/>
              <w:bottom w:w="0" w:type="dxa"/>
              <w:right w:w="115" w:type="dxa"/>
            </w:tcMar>
          </w:tcPr>
          <w:p w14:paraId="1BC97A48" w14:textId="77777777" w:rsidR="00526130" w:rsidRPr="0045572A" w:rsidRDefault="00526130" w:rsidP="00F20E04">
            <w:pPr>
              <w:spacing w:before="120"/>
              <w:jc w:val="center"/>
              <w:rPr>
                <w:rFonts w:ascii="Times New Roman" w:hAnsi="Times New Roman"/>
              </w:rPr>
            </w:pPr>
            <w:r w:rsidRPr="0045572A">
              <w:rPr>
                <w:rFonts w:ascii="Times New Roman" w:hAnsi="Times New Roman"/>
              </w:rPr>
              <w:t>…</w:t>
            </w:r>
          </w:p>
        </w:tc>
        <w:tc>
          <w:tcPr>
            <w:tcW w:w="63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1B64CC4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2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4FCF159"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57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76C38FFC"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77"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777C0A4"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26"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5826246D"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45"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A504310"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1188"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04299203"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c>
          <w:tcPr>
            <w:tcW w:w="434" w:type="pct"/>
            <w:tcBorders>
              <w:top w:val="nil"/>
              <w:left w:val="nil"/>
              <w:bottom w:val="single" w:sz="8" w:space="0" w:color="auto"/>
              <w:right w:val="single" w:sz="8" w:space="0" w:color="auto"/>
              <w:tl2br w:val="nil"/>
              <w:tr2bl w:val="nil"/>
            </w:tcBorders>
            <w:tcMar>
              <w:top w:w="0" w:type="dxa"/>
              <w:left w:w="115" w:type="dxa"/>
              <w:bottom w:w="0" w:type="dxa"/>
              <w:right w:w="115" w:type="dxa"/>
            </w:tcMar>
          </w:tcPr>
          <w:p w14:paraId="49D31E5C" w14:textId="77777777" w:rsidR="00526130" w:rsidRPr="0045572A" w:rsidRDefault="00526130" w:rsidP="00F20E04">
            <w:pPr>
              <w:spacing w:before="120"/>
              <w:rPr>
                <w:rFonts w:ascii="Times New Roman" w:hAnsi="Times New Roman"/>
              </w:rPr>
            </w:pPr>
            <w:r w:rsidRPr="0045572A">
              <w:rPr>
                <w:rFonts w:ascii="Times New Roman" w:hAnsi="Times New Roman"/>
                <w:lang w:val="vi-VN"/>
              </w:rPr>
              <w:t> </w:t>
            </w:r>
          </w:p>
        </w:tc>
      </w:tr>
    </w:tbl>
    <w:p w14:paraId="1BD9384B"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lang w:val="vi-VN"/>
        </w:rPr>
        <w:t>7. Đánh giá chung, đề ngh</w:t>
      </w:r>
      <w:r w:rsidRPr="0045572A">
        <w:rPr>
          <w:rFonts w:ascii="Times New Roman" w:hAnsi="Times New Roman"/>
        </w:rPr>
        <w:t>ị</w:t>
      </w:r>
      <w:r w:rsidRPr="0045572A">
        <w:rPr>
          <w:rFonts w:ascii="Times New Roman" w:hAnsi="Times New Roman"/>
          <w:lang w:val="vi-VN"/>
        </w:rPr>
        <w:t>:</w:t>
      </w:r>
    </w:p>
    <w:p w14:paraId="77515528" w14:textId="77777777" w:rsidR="00526130" w:rsidRPr="0045572A" w:rsidRDefault="00526130" w:rsidP="00526130">
      <w:pPr>
        <w:spacing w:before="120" w:after="280" w:afterAutospacing="1"/>
        <w:rPr>
          <w:rFonts w:ascii="Times New Roman" w:hAnsi="Times New Roman"/>
        </w:rPr>
      </w:pPr>
      <w:r w:rsidRPr="0045572A">
        <w:rPr>
          <w:rFonts w:ascii="Times New Roman" w:hAnsi="Times New Roma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26130" w:rsidRPr="0045572A" w14:paraId="6B8B30DF" w14:textId="77777777" w:rsidTr="00F20E04">
        <w:tc>
          <w:tcPr>
            <w:tcW w:w="4428" w:type="dxa"/>
            <w:tcBorders>
              <w:top w:val="nil"/>
              <w:left w:val="nil"/>
              <w:bottom w:val="nil"/>
              <w:right w:val="nil"/>
              <w:tl2br w:val="nil"/>
              <w:tr2bl w:val="nil"/>
            </w:tcBorders>
            <w:tcMar>
              <w:top w:w="0" w:type="dxa"/>
              <w:left w:w="108" w:type="dxa"/>
              <w:bottom w:w="0" w:type="dxa"/>
              <w:right w:w="108" w:type="dxa"/>
            </w:tcMar>
          </w:tcPr>
          <w:p w14:paraId="063CDD6A" w14:textId="77777777" w:rsidR="00526130" w:rsidRPr="0045572A" w:rsidRDefault="00526130" w:rsidP="00F20E04">
            <w:pPr>
              <w:spacing w:before="120"/>
              <w:rPr>
                <w:rFonts w:ascii="Times New Roman" w:hAnsi="Times New Roman"/>
              </w:rPr>
            </w:pPr>
            <w:r w:rsidRPr="0045572A">
              <w:rPr>
                <w:rFonts w:ascii="Times New Roman" w:hAnsi="Times New Roman"/>
              </w:rPr>
              <w:t> </w:t>
            </w:r>
          </w:p>
        </w:tc>
        <w:tc>
          <w:tcPr>
            <w:tcW w:w="4428" w:type="dxa"/>
            <w:tcBorders>
              <w:top w:val="nil"/>
              <w:left w:val="nil"/>
              <w:bottom w:val="nil"/>
              <w:right w:val="nil"/>
              <w:tl2br w:val="nil"/>
              <w:tr2bl w:val="nil"/>
            </w:tcBorders>
            <w:tcMar>
              <w:top w:w="0" w:type="dxa"/>
              <w:left w:w="108" w:type="dxa"/>
              <w:bottom w:w="0" w:type="dxa"/>
              <w:right w:w="108" w:type="dxa"/>
            </w:tcMar>
          </w:tcPr>
          <w:p w14:paraId="6806E4FA" w14:textId="77777777" w:rsidR="00526130" w:rsidRPr="0045572A" w:rsidRDefault="00526130" w:rsidP="00F20E04">
            <w:pPr>
              <w:spacing w:before="120"/>
              <w:jc w:val="center"/>
              <w:rPr>
                <w:rFonts w:ascii="Times New Roman" w:hAnsi="Times New Roman"/>
              </w:rPr>
            </w:pPr>
            <w:r w:rsidRPr="0045572A">
              <w:rPr>
                <w:rFonts w:ascii="Times New Roman" w:hAnsi="Times New Roman"/>
                <w:b/>
                <w:bCs/>
                <w:lang w:val="vi-VN"/>
              </w:rPr>
              <w:t>THỦ TRƯỞNG CƠ SỞ ĐÀO TẠO</w:t>
            </w:r>
          </w:p>
        </w:tc>
      </w:tr>
    </w:tbl>
    <w:p w14:paraId="55DEC3FC" w14:textId="77777777" w:rsidR="00526130" w:rsidRPr="0045572A" w:rsidRDefault="00526130" w:rsidP="00526130">
      <w:pPr>
        <w:spacing w:after="200" w:line="276" w:lineRule="auto"/>
        <w:rPr>
          <w:rFonts w:ascii="Times New Roman" w:hAnsi="Times New Roman"/>
          <w:sz w:val="26"/>
          <w:szCs w:val="20"/>
        </w:rPr>
      </w:pPr>
    </w:p>
    <w:p w14:paraId="6BFCD19B" w14:textId="77777777" w:rsidR="00E21998" w:rsidRDefault="00E21998" w:rsidP="00E21998">
      <w:pPr>
        <w:tabs>
          <w:tab w:val="left" w:pos="1382"/>
        </w:tabs>
        <w:rPr>
          <w:rFonts w:ascii="Times New Roman" w:eastAsia="Times New Roman" w:hAnsi="Times New Roman" w:cs="Times New Roman"/>
          <w:sz w:val="26"/>
          <w:szCs w:val="26"/>
        </w:rPr>
      </w:pPr>
    </w:p>
    <w:p w14:paraId="37780DB4" w14:textId="77777777" w:rsidR="00526130" w:rsidRDefault="00526130" w:rsidP="00E21998">
      <w:pPr>
        <w:tabs>
          <w:tab w:val="left" w:pos="1382"/>
        </w:tabs>
        <w:rPr>
          <w:rFonts w:ascii="Times New Roman" w:eastAsia="Times New Roman" w:hAnsi="Times New Roman" w:cs="Times New Roman"/>
          <w:sz w:val="26"/>
          <w:szCs w:val="26"/>
        </w:rPr>
      </w:pPr>
    </w:p>
    <w:p w14:paraId="3FA1544F" w14:textId="77777777" w:rsidR="00526130" w:rsidRDefault="00526130" w:rsidP="00E21998">
      <w:pPr>
        <w:tabs>
          <w:tab w:val="left" w:pos="1382"/>
        </w:tabs>
        <w:rPr>
          <w:rFonts w:ascii="Times New Roman" w:eastAsia="Times New Roman" w:hAnsi="Times New Roman" w:cs="Times New Roman"/>
          <w:sz w:val="26"/>
          <w:szCs w:val="26"/>
        </w:rPr>
      </w:pPr>
    </w:p>
    <w:p w14:paraId="5B0AB6BE" w14:textId="77777777" w:rsidR="00526130" w:rsidRDefault="00526130" w:rsidP="00E21998">
      <w:pPr>
        <w:tabs>
          <w:tab w:val="left" w:pos="1382"/>
        </w:tabs>
        <w:rPr>
          <w:rFonts w:ascii="Times New Roman" w:eastAsia="Times New Roman" w:hAnsi="Times New Roman" w:cs="Times New Roman"/>
          <w:sz w:val="26"/>
          <w:szCs w:val="26"/>
        </w:rPr>
      </w:pPr>
    </w:p>
    <w:p w14:paraId="49EFB6C6" w14:textId="77777777" w:rsidR="00526130" w:rsidRDefault="00526130" w:rsidP="00E21998">
      <w:pPr>
        <w:tabs>
          <w:tab w:val="left" w:pos="1382"/>
        </w:tabs>
        <w:rPr>
          <w:rFonts w:ascii="Times New Roman" w:eastAsia="Times New Roman" w:hAnsi="Times New Roman" w:cs="Times New Roman"/>
          <w:sz w:val="26"/>
          <w:szCs w:val="26"/>
        </w:rPr>
      </w:pPr>
    </w:p>
    <w:p w14:paraId="1C025651" w14:textId="77777777" w:rsidR="00526130" w:rsidRDefault="00526130" w:rsidP="00E21998">
      <w:pPr>
        <w:tabs>
          <w:tab w:val="left" w:pos="1382"/>
        </w:tabs>
        <w:rPr>
          <w:rFonts w:ascii="Times New Roman" w:eastAsia="Times New Roman" w:hAnsi="Times New Roman" w:cs="Times New Roman"/>
          <w:sz w:val="26"/>
          <w:szCs w:val="26"/>
        </w:rPr>
      </w:pPr>
    </w:p>
    <w:p w14:paraId="04F64BF7" w14:textId="77777777" w:rsidR="00526130" w:rsidRDefault="00526130" w:rsidP="00E21998">
      <w:pPr>
        <w:tabs>
          <w:tab w:val="left" w:pos="1382"/>
        </w:tabs>
        <w:rPr>
          <w:rFonts w:ascii="Times New Roman" w:eastAsia="Times New Roman" w:hAnsi="Times New Roman" w:cs="Times New Roman"/>
          <w:sz w:val="26"/>
          <w:szCs w:val="26"/>
        </w:rPr>
      </w:pPr>
    </w:p>
    <w:p w14:paraId="0B0B9814" w14:textId="77777777" w:rsidR="00526130" w:rsidRDefault="00526130" w:rsidP="00E21998">
      <w:pPr>
        <w:tabs>
          <w:tab w:val="left" w:pos="1382"/>
        </w:tabs>
        <w:rPr>
          <w:rFonts w:ascii="Times New Roman" w:eastAsia="Times New Roman" w:hAnsi="Times New Roman" w:cs="Times New Roman"/>
          <w:sz w:val="26"/>
          <w:szCs w:val="26"/>
        </w:rPr>
      </w:pPr>
    </w:p>
    <w:p w14:paraId="3F9A42CC" w14:textId="77777777" w:rsidR="00526130" w:rsidRPr="00717E1D" w:rsidRDefault="00526130" w:rsidP="00526130">
      <w:pPr>
        <w:shd w:val="clear" w:color="auto" w:fill="FFFFFF"/>
        <w:spacing w:before="120" w:after="120"/>
        <w:jc w:val="right"/>
        <w:rPr>
          <w:rFonts w:ascii="Times New Roman" w:hAnsi="Times New Roman"/>
          <w:sz w:val="28"/>
          <w:szCs w:val="20"/>
        </w:rPr>
      </w:pPr>
      <w:r>
        <w:rPr>
          <w:rFonts w:ascii="Times New Roman" w:hAnsi="Times New Roman"/>
          <w:b/>
          <w:bCs/>
          <w:sz w:val="28"/>
          <w:szCs w:val="20"/>
        </w:rPr>
        <w:lastRenderedPageBreak/>
        <w:t>Mẫu số 01</w:t>
      </w:r>
    </w:p>
    <w:tbl>
      <w:tblPr>
        <w:tblW w:w="0" w:type="auto"/>
        <w:shd w:val="clear" w:color="auto" w:fill="FFFFFF"/>
        <w:tblCellMar>
          <w:left w:w="0" w:type="dxa"/>
          <w:right w:w="0" w:type="dxa"/>
        </w:tblCellMar>
        <w:tblLook w:val="04A0" w:firstRow="1" w:lastRow="0" w:firstColumn="1" w:lastColumn="0" w:noHBand="0" w:noVBand="1"/>
      </w:tblPr>
      <w:tblGrid>
        <w:gridCol w:w="3348"/>
        <w:gridCol w:w="5508"/>
      </w:tblGrid>
      <w:tr w:rsidR="00526130" w:rsidRPr="00717E1D" w14:paraId="0B561002" w14:textId="77777777" w:rsidTr="00F20E04">
        <w:tc>
          <w:tcPr>
            <w:tcW w:w="3348" w:type="dxa"/>
            <w:shd w:val="clear" w:color="auto" w:fill="FFFFFF"/>
            <w:tcMar>
              <w:top w:w="0" w:type="dxa"/>
              <w:left w:w="108" w:type="dxa"/>
              <w:bottom w:w="0" w:type="dxa"/>
              <w:right w:w="108" w:type="dxa"/>
            </w:tcMar>
            <w:hideMark/>
          </w:tcPr>
          <w:p w14:paraId="1C015804" w14:textId="77777777" w:rsidR="00526130" w:rsidRPr="00717E1D" w:rsidRDefault="00526130" w:rsidP="00F20E04">
            <w:pPr>
              <w:spacing w:before="120" w:after="120"/>
              <w:jc w:val="center"/>
              <w:rPr>
                <w:rFonts w:ascii="Times New Roman" w:hAnsi="Times New Roman"/>
                <w:sz w:val="26"/>
                <w:szCs w:val="20"/>
              </w:rPr>
            </w:pPr>
            <w:r w:rsidRPr="00717E1D">
              <w:rPr>
                <w:rFonts w:ascii="Times New Roman" w:hAnsi="Times New Roman"/>
                <w:b/>
                <w:bCs/>
                <w:sz w:val="26"/>
                <w:szCs w:val="20"/>
              </w:rPr>
              <w:t>TÊN CƠ SỞ ĐÀO TẠO</w:t>
            </w:r>
            <w:r w:rsidRPr="00717E1D">
              <w:rPr>
                <w:rFonts w:ascii="Times New Roman" w:hAnsi="Times New Roman"/>
                <w:b/>
                <w:bCs/>
                <w:sz w:val="26"/>
                <w:szCs w:val="20"/>
              </w:rPr>
              <w:br/>
              <w:t>-------</w:t>
            </w:r>
          </w:p>
        </w:tc>
        <w:tc>
          <w:tcPr>
            <w:tcW w:w="5508" w:type="dxa"/>
            <w:shd w:val="clear" w:color="auto" w:fill="FFFFFF"/>
            <w:tcMar>
              <w:top w:w="0" w:type="dxa"/>
              <w:left w:w="108" w:type="dxa"/>
              <w:bottom w:w="0" w:type="dxa"/>
              <w:right w:w="108" w:type="dxa"/>
            </w:tcMar>
            <w:hideMark/>
          </w:tcPr>
          <w:p w14:paraId="7A9A4500" w14:textId="77777777" w:rsidR="00526130" w:rsidRPr="00717E1D" w:rsidRDefault="00526130" w:rsidP="00F20E04">
            <w:pPr>
              <w:spacing w:before="120" w:after="120"/>
              <w:jc w:val="center"/>
              <w:rPr>
                <w:rFonts w:ascii="Times New Roman" w:hAnsi="Times New Roman"/>
                <w:sz w:val="26"/>
                <w:szCs w:val="20"/>
              </w:rPr>
            </w:pPr>
            <w:r w:rsidRPr="00717E1D">
              <w:rPr>
                <w:rFonts w:ascii="Times New Roman" w:hAnsi="Times New Roman"/>
                <w:b/>
                <w:bCs/>
                <w:sz w:val="26"/>
                <w:szCs w:val="20"/>
              </w:rPr>
              <w:t>CỘNG HÒA XÃ HỘI CHỦ NGHĨA VIỆT NAM</w:t>
            </w:r>
            <w:r w:rsidRPr="00717E1D">
              <w:rPr>
                <w:rFonts w:ascii="Times New Roman" w:hAnsi="Times New Roman"/>
                <w:b/>
                <w:bCs/>
                <w:sz w:val="26"/>
                <w:szCs w:val="20"/>
              </w:rPr>
              <w:br/>
              <w:t>Độc lập - Tự do - Hạnh phúc</w:t>
            </w:r>
            <w:r w:rsidRPr="00717E1D">
              <w:rPr>
                <w:rFonts w:ascii="Times New Roman" w:hAnsi="Times New Roman"/>
                <w:b/>
                <w:bCs/>
                <w:sz w:val="26"/>
                <w:szCs w:val="20"/>
              </w:rPr>
              <w:br/>
              <w:t>---------------</w:t>
            </w:r>
          </w:p>
        </w:tc>
      </w:tr>
      <w:tr w:rsidR="00526130" w:rsidRPr="00717E1D" w14:paraId="23A9986A" w14:textId="77777777" w:rsidTr="00F20E04">
        <w:tc>
          <w:tcPr>
            <w:tcW w:w="3348" w:type="dxa"/>
            <w:shd w:val="clear" w:color="auto" w:fill="FFFFFF"/>
            <w:tcMar>
              <w:top w:w="0" w:type="dxa"/>
              <w:left w:w="108" w:type="dxa"/>
              <w:bottom w:w="0" w:type="dxa"/>
              <w:right w:w="108" w:type="dxa"/>
            </w:tcMar>
            <w:hideMark/>
          </w:tcPr>
          <w:p w14:paraId="7FB0CBB4" w14:textId="77777777" w:rsidR="00526130" w:rsidRPr="00717E1D" w:rsidRDefault="00526130" w:rsidP="00F20E04">
            <w:pPr>
              <w:spacing w:before="120" w:after="120"/>
              <w:jc w:val="center"/>
              <w:rPr>
                <w:rFonts w:ascii="Times New Roman" w:hAnsi="Times New Roman"/>
                <w:sz w:val="26"/>
                <w:szCs w:val="20"/>
              </w:rPr>
            </w:pPr>
            <w:r w:rsidRPr="00717E1D">
              <w:rPr>
                <w:rFonts w:ascii="Times New Roman" w:hAnsi="Times New Roman"/>
                <w:sz w:val="26"/>
                <w:szCs w:val="20"/>
              </w:rPr>
              <w:t>Số: …………</w:t>
            </w:r>
          </w:p>
        </w:tc>
        <w:tc>
          <w:tcPr>
            <w:tcW w:w="5508" w:type="dxa"/>
            <w:shd w:val="clear" w:color="auto" w:fill="FFFFFF"/>
            <w:tcMar>
              <w:top w:w="0" w:type="dxa"/>
              <w:left w:w="108" w:type="dxa"/>
              <w:bottom w:w="0" w:type="dxa"/>
              <w:right w:w="108" w:type="dxa"/>
            </w:tcMar>
            <w:hideMark/>
          </w:tcPr>
          <w:p w14:paraId="3C83B453" w14:textId="77777777" w:rsidR="00526130" w:rsidRPr="00717E1D" w:rsidRDefault="00526130" w:rsidP="00F20E04">
            <w:pPr>
              <w:spacing w:before="120" w:after="120"/>
              <w:jc w:val="right"/>
              <w:rPr>
                <w:rFonts w:ascii="Times New Roman" w:hAnsi="Times New Roman"/>
                <w:sz w:val="26"/>
                <w:szCs w:val="20"/>
              </w:rPr>
            </w:pPr>
            <w:r w:rsidRPr="00717E1D">
              <w:rPr>
                <w:rFonts w:ascii="Times New Roman" w:hAnsi="Times New Roman"/>
                <w:i/>
                <w:iCs/>
                <w:sz w:val="26"/>
                <w:szCs w:val="20"/>
              </w:rPr>
              <w:t>…….., ngày ..… tháng ….. năm ……</w:t>
            </w:r>
          </w:p>
        </w:tc>
      </w:tr>
    </w:tbl>
    <w:p w14:paraId="3C48E031" w14:textId="77777777" w:rsidR="00526130" w:rsidRPr="00717E1D" w:rsidRDefault="00526130" w:rsidP="00526130">
      <w:pPr>
        <w:shd w:val="clear" w:color="auto" w:fill="FFFFFF"/>
        <w:spacing w:before="120" w:after="120"/>
        <w:rPr>
          <w:rFonts w:ascii="Times New Roman" w:hAnsi="Times New Roman"/>
          <w:sz w:val="26"/>
          <w:szCs w:val="20"/>
        </w:rPr>
      </w:pPr>
      <w:r w:rsidRPr="00717E1D">
        <w:rPr>
          <w:rFonts w:ascii="Times New Roman" w:hAnsi="Times New Roman"/>
          <w:sz w:val="26"/>
          <w:szCs w:val="20"/>
        </w:rPr>
        <w:t> </w:t>
      </w:r>
    </w:p>
    <w:p w14:paraId="52CD8ECB" w14:textId="77777777" w:rsidR="00526130" w:rsidRPr="00717E1D" w:rsidRDefault="00526130" w:rsidP="00526130">
      <w:pPr>
        <w:shd w:val="clear" w:color="auto" w:fill="FFFFFF"/>
        <w:spacing w:before="120" w:after="120"/>
        <w:jc w:val="center"/>
        <w:rPr>
          <w:rFonts w:ascii="Times New Roman" w:hAnsi="Times New Roman"/>
          <w:sz w:val="26"/>
          <w:szCs w:val="20"/>
        </w:rPr>
      </w:pPr>
      <w:bookmarkStart w:id="98" w:name="chuong_pl_2"/>
      <w:r w:rsidRPr="00717E1D">
        <w:rPr>
          <w:rFonts w:ascii="Times New Roman" w:hAnsi="Times New Roman"/>
          <w:b/>
          <w:bCs/>
          <w:sz w:val="26"/>
          <w:szCs w:val="20"/>
        </w:rPr>
        <w:t>TỜ KHAI</w:t>
      </w:r>
      <w:bookmarkEnd w:id="98"/>
    </w:p>
    <w:p w14:paraId="32EBD72A" w14:textId="77777777" w:rsidR="00526130" w:rsidRPr="00717E1D" w:rsidRDefault="00526130" w:rsidP="00526130">
      <w:pPr>
        <w:shd w:val="clear" w:color="auto" w:fill="FFFFFF"/>
        <w:spacing w:before="120" w:after="120"/>
        <w:jc w:val="center"/>
        <w:rPr>
          <w:rFonts w:ascii="Times New Roman" w:hAnsi="Times New Roman"/>
          <w:sz w:val="26"/>
          <w:szCs w:val="20"/>
        </w:rPr>
      </w:pPr>
      <w:bookmarkStart w:id="99" w:name="chuong_pl_2_name"/>
      <w:r w:rsidRPr="00717E1D">
        <w:rPr>
          <w:rFonts w:ascii="Times New Roman" w:hAnsi="Times New Roman"/>
          <w:b/>
          <w:bCs/>
          <w:sz w:val="26"/>
          <w:szCs w:val="20"/>
        </w:rPr>
        <w:t>ĐỀ NGHỊ CẤP LẠI GIẤY CHỨNG NHẬN CƠ SỞ ĐỦ ĐIỀU KIỆN KINH DOANH DỊCH VỤ ĐÀO TẠO THUYỀN VIÊN, NGƯỜI LÁI PHƯƠNG TIỆN THỦY NỘI ĐỊA DO BỊ MẤT, HỎNG</w:t>
      </w:r>
      <w:bookmarkEnd w:id="99"/>
    </w:p>
    <w:p w14:paraId="1CAA42CC" w14:textId="327D81BC" w:rsidR="00526130" w:rsidRPr="00717E1D" w:rsidRDefault="00526130" w:rsidP="00526130">
      <w:pPr>
        <w:shd w:val="clear" w:color="auto" w:fill="FFFFFF"/>
        <w:spacing w:before="120" w:after="120"/>
        <w:jc w:val="center"/>
        <w:rPr>
          <w:rFonts w:ascii="Times New Roman" w:hAnsi="Times New Roman"/>
          <w:sz w:val="26"/>
          <w:szCs w:val="20"/>
        </w:rPr>
      </w:pPr>
      <w:r w:rsidRPr="00717E1D">
        <w:rPr>
          <w:rFonts w:ascii="Times New Roman" w:hAnsi="Times New Roman"/>
          <w:sz w:val="26"/>
          <w:szCs w:val="20"/>
        </w:rPr>
        <w:t>Kính gửi: Cục Đường thủy nội địa Việt Nam</w:t>
      </w:r>
      <w:r w:rsidRPr="00717E1D">
        <w:rPr>
          <w:rFonts w:ascii="Times New Roman" w:hAnsi="Times New Roman"/>
          <w:sz w:val="26"/>
          <w:szCs w:val="20"/>
        </w:rPr>
        <w:br/>
        <w:t xml:space="preserve">hoặc Sở </w:t>
      </w:r>
      <w:r w:rsidR="00755F96">
        <w:rPr>
          <w:rFonts w:ascii="Times New Roman" w:hAnsi="Times New Roman"/>
          <w:sz w:val="26"/>
          <w:szCs w:val="20"/>
        </w:rPr>
        <w:t>Xây dựng</w:t>
      </w:r>
      <w:r w:rsidRPr="00717E1D">
        <w:rPr>
          <w:rFonts w:ascii="Times New Roman" w:hAnsi="Times New Roman"/>
          <w:sz w:val="26"/>
          <w:szCs w:val="20"/>
        </w:rPr>
        <w:t>.... (cơ quan có thẩm quyền cấp)</w:t>
      </w:r>
    </w:p>
    <w:p w14:paraId="4AD14C19" w14:textId="77777777" w:rsidR="00526130" w:rsidRPr="00717E1D" w:rsidRDefault="00526130" w:rsidP="00526130">
      <w:pPr>
        <w:shd w:val="clear" w:color="auto" w:fill="FFFFFF"/>
        <w:spacing w:before="120" w:after="120"/>
        <w:ind w:firstLine="270"/>
        <w:rPr>
          <w:rFonts w:ascii="Times New Roman" w:hAnsi="Times New Roman"/>
          <w:sz w:val="26"/>
          <w:szCs w:val="20"/>
        </w:rPr>
      </w:pPr>
      <w:r w:rsidRPr="00717E1D">
        <w:rPr>
          <w:rFonts w:ascii="Times New Roman" w:hAnsi="Times New Roman"/>
          <w:sz w:val="26"/>
          <w:szCs w:val="20"/>
        </w:rPr>
        <w:t>Tên cơ sở đào tạo (ghi bằng chữ in hoa): ……………………………………………</w:t>
      </w:r>
    </w:p>
    <w:p w14:paraId="5A613991" w14:textId="77777777" w:rsidR="00526130" w:rsidRPr="00717E1D" w:rsidRDefault="00526130" w:rsidP="00526130">
      <w:pPr>
        <w:shd w:val="clear" w:color="auto" w:fill="FFFFFF"/>
        <w:spacing w:before="120" w:after="120"/>
        <w:ind w:firstLine="270"/>
        <w:jc w:val="both"/>
        <w:rPr>
          <w:rFonts w:ascii="Times New Roman" w:hAnsi="Times New Roman"/>
          <w:sz w:val="26"/>
          <w:szCs w:val="20"/>
        </w:rPr>
      </w:pPr>
      <w:r w:rsidRPr="00717E1D">
        <w:rPr>
          <w:rFonts w:ascii="Times New Roman" w:hAnsi="Times New Roman"/>
          <w:sz w:val="26"/>
          <w:szCs w:val="20"/>
        </w:rPr>
        <w:t>Giấy chứng nhận cơ sở đủ Điều kiện kinh doanh dịch vụ đào tạo thuyền viên, người lái phương tiện thủy nội địa số …….ngày …..do …….(Cơ quan có thẩm quyền cấp).</w:t>
      </w:r>
    </w:p>
    <w:p w14:paraId="5EEA4B63" w14:textId="77777777" w:rsidR="00526130" w:rsidRPr="00717E1D" w:rsidRDefault="00526130" w:rsidP="00526130">
      <w:pPr>
        <w:shd w:val="clear" w:color="auto" w:fill="FFFFFF"/>
        <w:spacing w:before="120" w:after="120"/>
        <w:ind w:firstLine="270"/>
        <w:jc w:val="both"/>
        <w:rPr>
          <w:rFonts w:ascii="Times New Roman" w:hAnsi="Times New Roman"/>
          <w:sz w:val="26"/>
          <w:szCs w:val="20"/>
        </w:rPr>
      </w:pPr>
      <w:r w:rsidRPr="00717E1D">
        <w:rPr>
          <w:rFonts w:ascii="Times New Roman" w:hAnsi="Times New Roman"/>
          <w:sz w:val="26"/>
          <w:szCs w:val="20"/>
        </w:rPr>
        <w:t>Đề nghị được cấp lại Giấy chứng nhận cơ sở đủ Điều kiện kinh doanh dịch vụ đào tạo thuyền viên, người lái phương tiện thủy nội địa.</w:t>
      </w:r>
    </w:p>
    <w:p w14:paraId="5D5AFB64" w14:textId="77777777" w:rsidR="00526130" w:rsidRPr="00717E1D" w:rsidRDefault="00526130" w:rsidP="00526130">
      <w:pPr>
        <w:shd w:val="clear" w:color="auto" w:fill="FFFFFF"/>
        <w:spacing w:before="120" w:after="120"/>
        <w:ind w:firstLine="270"/>
        <w:rPr>
          <w:rFonts w:ascii="Times New Roman" w:hAnsi="Times New Roman"/>
          <w:sz w:val="26"/>
          <w:szCs w:val="20"/>
        </w:rPr>
      </w:pPr>
      <w:r w:rsidRPr="00717E1D">
        <w:rPr>
          <w:rFonts w:ascii="Times New Roman" w:hAnsi="Times New Roman"/>
          <w:sz w:val="26"/>
          <w:szCs w:val="20"/>
        </w:rPr>
        <w:t>Lý do đề nghị cấp lại: (Ghi</w:t>
      </w:r>
      <w:r>
        <w:rPr>
          <w:rFonts w:ascii="Times New Roman" w:hAnsi="Times New Roman"/>
          <w:sz w:val="26"/>
          <w:szCs w:val="20"/>
        </w:rPr>
        <w:t xml:space="preserve"> rõ lý do bị mất hoặc bị hỏng)…………………………………. ………………………………….................................................................................................................................................................................................................................................... ...............……………………………….....................................................................................</w:t>
      </w:r>
    </w:p>
    <w:p w14:paraId="066B10C9" w14:textId="77777777" w:rsidR="00526130" w:rsidRPr="00717E1D" w:rsidRDefault="00526130" w:rsidP="00526130">
      <w:pPr>
        <w:shd w:val="clear" w:color="auto" w:fill="FFFFFF"/>
        <w:spacing w:before="120" w:after="120"/>
        <w:ind w:firstLine="270"/>
        <w:jc w:val="both"/>
        <w:rPr>
          <w:rFonts w:ascii="Times New Roman" w:hAnsi="Times New Roman"/>
          <w:sz w:val="26"/>
          <w:szCs w:val="20"/>
        </w:rPr>
      </w:pPr>
      <w:r w:rsidRPr="00717E1D">
        <w:rPr>
          <w:rFonts w:ascii="Times New Roman" w:hAnsi="Times New Roman"/>
          <w:sz w:val="26"/>
          <w:szCs w:val="20"/>
        </w:rPr>
        <w:t>……………………………………………. (Cơ sở đào tạo) cam kết hoàn toàn chịu trách nhiệm trước pháp luật về tính hợp pháp, chính xác, trung thực của nội dung Giấy đề nghị này./.</w:t>
      </w:r>
    </w:p>
    <w:p w14:paraId="546FA03F" w14:textId="77777777" w:rsidR="00526130" w:rsidRPr="00717E1D" w:rsidRDefault="00526130" w:rsidP="00526130">
      <w:pPr>
        <w:shd w:val="clear" w:color="auto" w:fill="FFFFFF"/>
        <w:spacing w:before="120" w:after="120"/>
        <w:rPr>
          <w:rFonts w:ascii="Times New Roman" w:hAnsi="Times New Roman"/>
          <w:sz w:val="26"/>
          <w:szCs w:val="20"/>
        </w:rPr>
      </w:pPr>
      <w:r w:rsidRPr="00717E1D">
        <w:rPr>
          <w:rFonts w:ascii="Times New Roman" w:hAnsi="Times New Roman"/>
          <w:sz w:val="26"/>
          <w:szCs w:val="20"/>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526130" w:rsidRPr="00717E1D" w14:paraId="330A3A00" w14:textId="77777777" w:rsidTr="00F20E04">
        <w:tc>
          <w:tcPr>
            <w:tcW w:w="4428" w:type="dxa"/>
            <w:shd w:val="clear" w:color="auto" w:fill="FFFFFF"/>
            <w:tcMar>
              <w:top w:w="0" w:type="dxa"/>
              <w:left w:w="108" w:type="dxa"/>
              <w:bottom w:w="0" w:type="dxa"/>
              <w:right w:w="108" w:type="dxa"/>
            </w:tcMar>
            <w:hideMark/>
          </w:tcPr>
          <w:p w14:paraId="596377B0" w14:textId="77777777" w:rsidR="00526130" w:rsidRPr="00717E1D" w:rsidRDefault="00526130" w:rsidP="00F20E04">
            <w:pPr>
              <w:spacing w:before="120" w:after="120"/>
              <w:rPr>
                <w:rFonts w:ascii="Times New Roman" w:hAnsi="Times New Roman"/>
                <w:sz w:val="26"/>
                <w:szCs w:val="20"/>
              </w:rPr>
            </w:pPr>
            <w:r w:rsidRPr="00717E1D">
              <w:rPr>
                <w:rFonts w:ascii="Times New Roman" w:hAnsi="Times New Roman"/>
                <w:b/>
                <w:bCs/>
                <w:i/>
                <w:iCs/>
                <w:sz w:val="26"/>
                <w:szCs w:val="20"/>
              </w:rPr>
              <w:br/>
              <w:t>Nơi nhận:</w:t>
            </w:r>
            <w:r w:rsidRPr="00717E1D">
              <w:rPr>
                <w:rFonts w:ascii="Times New Roman" w:hAnsi="Times New Roman"/>
                <w:b/>
                <w:bCs/>
                <w:i/>
                <w:iCs/>
                <w:sz w:val="26"/>
                <w:szCs w:val="20"/>
              </w:rPr>
              <w:br/>
            </w:r>
            <w:r w:rsidRPr="00717E1D">
              <w:rPr>
                <w:rFonts w:ascii="Times New Roman" w:hAnsi="Times New Roman"/>
                <w:sz w:val="26"/>
                <w:szCs w:val="20"/>
              </w:rPr>
              <w:t>- Như trên;</w:t>
            </w:r>
            <w:r w:rsidRPr="00717E1D">
              <w:rPr>
                <w:rFonts w:ascii="Times New Roman" w:hAnsi="Times New Roman"/>
                <w:sz w:val="26"/>
                <w:szCs w:val="20"/>
              </w:rPr>
              <w:br/>
              <w:t>- Lưu:....</w:t>
            </w:r>
          </w:p>
        </w:tc>
        <w:tc>
          <w:tcPr>
            <w:tcW w:w="4428" w:type="dxa"/>
            <w:shd w:val="clear" w:color="auto" w:fill="FFFFFF"/>
            <w:tcMar>
              <w:top w:w="0" w:type="dxa"/>
              <w:left w:w="108" w:type="dxa"/>
              <w:bottom w:w="0" w:type="dxa"/>
              <w:right w:w="108" w:type="dxa"/>
            </w:tcMar>
            <w:hideMark/>
          </w:tcPr>
          <w:p w14:paraId="57F37CDE" w14:textId="77777777" w:rsidR="00526130" w:rsidRPr="00717E1D" w:rsidRDefault="00526130" w:rsidP="00F20E04">
            <w:pPr>
              <w:spacing w:before="120" w:after="120"/>
              <w:jc w:val="center"/>
              <w:rPr>
                <w:rFonts w:ascii="Times New Roman" w:hAnsi="Times New Roman"/>
                <w:sz w:val="26"/>
                <w:szCs w:val="20"/>
              </w:rPr>
            </w:pPr>
            <w:r w:rsidRPr="00717E1D">
              <w:rPr>
                <w:rFonts w:ascii="Times New Roman" w:hAnsi="Times New Roman"/>
                <w:b/>
                <w:bCs/>
                <w:sz w:val="26"/>
                <w:szCs w:val="20"/>
              </w:rPr>
              <w:t>ĐẠI DIỆN THEO PHÁP LUẬT CỦA CƠ SỞ ĐÀO TẠO</w:t>
            </w:r>
          </w:p>
        </w:tc>
      </w:tr>
    </w:tbl>
    <w:p w14:paraId="2A5FD450" w14:textId="77777777" w:rsidR="00526130" w:rsidRDefault="00526130" w:rsidP="00526130"/>
    <w:p w14:paraId="68DD3E35" w14:textId="77777777" w:rsidR="00526130" w:rsidRDefault="00526130" w:rsidP="00E21998">
      <w:pPr>
        <w:tabs>
          <w:tab w:val="left" w:pos="1382"/>
        </w:tabs>
        <w:rPr>
          <w:rFonts w:ascii="Times New Roman" w:eastAsia="Times New Roman" w:hAnsi="Times New Roman" w:cs="Times New Roman"/>
          <w:sz w:val="26"/>
          <w:szCs w:val="26"/>
        </w:rPr>
      </w:pPr>
    </w:p>
    <w:p w14:paraId="6A9D1011" w14:textId="074C169F" w:rsidR="00526130" w:rsidRPr="00FA005D" w:rsidRDefault="00526130" w:rsidP="0052613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 xml:space="preserve">Thủ tục </w:t>
      </w:r>
      <w:r w:rsidR="003452C9" w:rsidRPr="003452C9">
        <w:rPr>
          <w:rFonts w:ascii="Times New Roman Bold" w:hAnsi="Times New Roman Bold" w:cs="Times New Roman"/>
          <w:b/>
          <w:color w:val="000000" w:themeColor="text1"/>
          <w:spacing w:val="-4"/>
          <w:sz w:val="28"/>
          <w:szCs w:val="28"/>
        </w:rPr>
        <w:t xml:space="preserve">Phê duyệt Phương án đưa tàu lặn vào hoạt động </w:t>
      </w:r>
      <w:r w:rsidRPr="00E559D1">
        <w:rPr>
          <w:rFonts w:ascii="Times New Roman Bold" w:hAnsi="Times New Roman Bold" w:cs="Times New Roman"/>
          <w:b/>
          <w:color w:val="000000" w:themeColor="text1"/>
          <w:spacing w:val="-4"/>
          <w:sz w:val="28"/>
          <w:szCs w:val="28"/>
        </w:rPr>
        <w:t>(Số hồ sơ TTHC:</w:t>
      </w:r>
      <w:r w:rsidRPr="00E559D1">
        <w:rPr>
          <w:rFonts w:ascii="Nunito" w:hAnsi="Nunito"/>
          <w:b/>
          <w:color w:val="1E2F41"/>
          <w:sz w:val="27"/>
          <w:szCs w:val="27"/>
          <w:shd w:val="clear" w:color="auto" w:fill="FFFFFF"/>
        </w:rPr>
        <w:t xml:space="preserve"> </w:t>
      </w:r>
      <w:r w:rsidR="003452C9" w:rsidRPr="003452C9">
        <w:rPr>
          <w:rFonts w:ascii="Times New Roman" w:eastAsia="Times New Roman" w:hAnsi="Times New Roman" w:cs="Times New Roman"/>
          <w:b/>
          <w:bCs/>
          <w:sz w:val="26"/>
          <w:szCs w:val="26"/>
        </w:rPr>
        <w:t>1.013467</w:t>
      </w:r>
      <w:r w:rsidRPr="003452C9">
        <w:rPr>
          <w:rFonts w:ascii="Times New Roman" w:eastAsia="Times New Roman" w:hAnsi="Times New Roman" w:cs="Times New Roman"/>
          <w:b/>
          <w:bCs/>
          <w:sz w:val="26"/>
          <w:szCs w:val="26"/>
        </w:rPr>
        <w:t>)</w:t>
      </w:r>
    </w:p>
    <w:p w14:paraId="267E454D" w14:textId="77777777"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495D683" w14:textId="026E0C76" w:rsidR="003452C9" w:rsidRPr="003452C9" w:rsidRDefault="003452C9" w:rsidP="003452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52C9">
        <w:rPr>
          <w:rFonts w:ascii="Times New Roman" w:hAnsi="Times New Roman" w:cs="Times New Roman"/>
          <w:color w:val="000000" w:themeColor="text1"/>
          <w:sz w:val="28"/>
          <w:szCs w:val="28"/>
        </w:rPr>
        <w:t>Nộp hồ sơ TTHC:</w:t>
      </w:r>
    </w:p>
    <w:p w14:paraId="374CDE17" w14:textId="77777777" w:rsidR="003452C9" w:rsidRDefault="003452C9" w:rsidP="003452C9">
      <w:pPr>
        <w:spacing w:after="0" w:line="360" w:lineRule="exact"/>
        <w:ind w:firstLine="567"/>
        <w:jc w:val="both"/>
        <w:rPr>
          <w:rFonts w:ascii="Times New Roman" w:hAnsi="Times New Roman" w:cs="Times New Roman"/>
          <w:color w:val="000000" w:themeColor="text1"/>
          <w:sz w:val="28"/>
          <w:szCs w:val="28"/>
        </w:rPr>
      </w:pPr>
      <w:r w:rsidRPr="003452C9">
        <w:rPr>
          <w:rFonts w:ascii="Times New Roman" w:hAnsi="Times New Roman" w:cs="Times New Roman"/>
          <w:color w:val="000000" w:themeColor="text1"/>
          <w:sz w:val="28"/>
          <w:szCs w:val="28"/>
        </w:rPr>
        <w:t>Tổ chức gửi trực tiếp hoặc qua dịch vụ bưu chính hoặc qua hệ thống dịch vụ công trực tuyến 01 bộ hồ sơ đến cơ quan chuyên môn thuộc Ủy ban nhân dân cấp tỉnh.</w:t>
      </w:r>
    </w:p>
    <w:p w14:paraId="3E1F1EE2" w14:textId="1AF0FC50" w:rsidR="003452C9" w:rsidRPr="003452C9" w:rsidRDefault="003452C9" w:rsidP="003452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52C9">
        <w:rPr>
          <w:rFonts w:ascii="Times New Roman" w:hAnsi="Times New Roman" w:cs="Times New Roman"/>
          <w:color w:val="000000" w:themeColor="text1"/>
          <w:sz w:val="28"/>
          <w:szCs w:val="28"/>
        </w:rPr>
        <w:t>Giải quyết TTHC:</w:t>
      </w:r>
    </w:p>
    <w:p w14:paraId="3441775F" w14:textId="77777777" w:rsidR="003452C9" w:rsidRDefault="003452C9" w:rsidP="003452C9">
      <w:pPr>
        <w:spacing w:after="0" w:line="360" w:lineRule="exact"/>
        <w:ind w:firstLine="567"/>
        <w:jc w:val="both"/>
        <w:rPr>
          <w:rFonts w:ascii="Times New Roman" w:hAnsi="Times New Roman" w:cs="Times New Roman"/>
          <w:color w:val="000000" w:themeColor="text1"/>
          <w:sz w:val="28"/>
          <w:szCs w:val="28"/>
        </w:rPr>
      </w:pPr>
      <w:r w:rsidRPr="003452C9">
        <w:rPr>
          <w:rFonts w:ascii="Times New Roman" w:hAnsi="Times New Roman" w:cs="Times New Roman"/>
          <w:color w:val="000000" w:themeColor="text1"/>
          <w:sz w:val="28"/>
          <w:szCs w:val="28"/>
        </w:rPr>
        <w:t>- Cơ quan chuyên môn thuộc Ủy ban nhân dân cấp tỉnh tiếp nhận hồ sơ; nếu hồ sơ chưa hợp lệ thì trong thời hạn 03 ngày làm việc kể từ khi nhận được hồ sơ, hướng dẫn tổ chức hoàn thiện hồ sơ theo quy định;</w:t>
      </w:r>
    </w:p>
    <w:p w14:paraId="4AF0A4D5" w14:textId="2A0C4861" w:rsidR="003452C9" w:rsidRPr="003452C9" w:rsidRDefault="003452C9" w:rsidP="003452C9">
      <w:pPr>
        <w:spacing w:after="0" w:line="360" w:lineRule="exact"/>
        <w:ind w:firstLine="567"/>
        <w:jc w:val="both"/>
        <w:rPr>
          <w:rFonts w:ascii="Times New Roman" w:hAnsi="Times New Roman" w:cs="Times New Roman"/>
          <w:color w:val="000000" w:themeColor="text1"/>
          <w:sz w:val="28"/>
          <w:szCs w:val="28"/>
        </w:rPr>
      </w:pPr>
      <w:r w:rsidRPr="003452C9">
        <w:rPr>
          <w:rFonts w:ascii="Times New Roman" w:hAnsi="Times New Roman" w:cs="Times New Roman"/>
          <w:color w:val="000000" w:themeColor="text1"/>
          <w:sz w:val="28"/>
          <w:szCs w:val="28"/>
        </w:rPr>
        <w:t xml:space="preserve"> - Trong thời hạn 10 ngày làm việc, kể từ ngày nhận được hồ sơ hợp lệ, cơ quan chuyên môn thuộc Ủy ban nhân dân cấp tỉnh phê duyệt Phương án đưa tàu lặn vào hoạt động; trường hợp không chấp thuận phải có văn bản trả lời và nêu rõ lý do.</w:t>
      </w:r>
    </w:p>
    <w:p w14:paraId="4E693BB2" w14:textId="77777777" w:rsidR="00526130" w:rsidRPr="00147E4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62405B0"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EFB0B9A" w14:textId="77777777"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647AEB" w14:textId="4830414B"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452C9" w:rsidRPr="003452C9">
        <w:rPr>
          <w:rFonts w:ascii="Times New Roman" w:hAnsi="Times New Roman" w:cs="Times New Roman"/>
          <w:color w:val="000000" w:themeColor="text1"/>
          <w:sz w:val="28"/>
          <w:szCs w:val="28"/>
        </w:rPr>
        <w:t>Bản chính hoặc biểu mẫu điện tử Đơn đề nghị phê duyệt Phương án đưa tàu lặn vào hoạt động theo mẫu.</w:t>
      </w:r>
    </w:p>
    <w:p w14:paraId="0558DB63" w14:textId="77777777" w:rsidR="003452C9"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452C9" w:rsidRPr="003452C9">
        <w:rPr>
          <w:rFonts w:ascii="Times New Roman" w:hAnsi="Times New Roman" w:cs="Times New Roman"/>
          <w:color w:val="000000" w:themeColor="text1"/>
          <w:sz w:val="28"/>
          <w:szCs w:val="28"/>
        </w:rPr>
        <w:t xml:space="preserve">Bản sao hoặc bản sao điện tử Giấy chứng nhận đăng ký, đăng kiểm tàu lặn </w:t>
      </w:r>
    </w:p>
    <w:p w14:paraId="5A2EB4C8" w14:textId="77777777" w:rsidR="00951472"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951472" w:rsidRPr="00951472">
        <w:rPr>
          <w:rFonts w:ascii="Times New Roman" w:hAnsi="Times New Roman" w:cs="Times New Roman"/>
          <w:color w:val="000000" w:themeColor="text1"/>
          <w:sz w:val="28"/>
          <w:szCs w:val="28"/>
        </w:rPr>
        <w:t>Bản sao có chứng thực hoặc bản sao điện tử được cấp từ sổ gốc hoặc bản sao điện tử được chứng thực từ bản chính Quyết định về việc giao khu vực biển;</w:t>
      </w:r>
    </w:p>
    <w:p w14:paraId="6D8B8ABA" w14:textId="7E6AC222" w:rsidR="00951472" w:rsidRDefault="00951472"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951472">
        <w:rPr>
          <w:rFonts w:ascii="Times New Roman" w:hAnsi="Times New Roman" w:cs="Times New Roman"/>
          <w:color w:val="000000" w:themeColor="text1"/>
          <w:sz w:val="28"/>
          <w:szCs w:val="28"/>
        </w:rPr>
        <w:t>Bản chính Phương án bố trí người khai thác tàu lặn;</w:t>
      </w:r>
    </w:p>
    <w:p w14:paraId="333CD63A" w14:textId="6740D172" w:rsidR="00951472" w:rsidRDefault="00951472"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951472">
        <w:rPr>
          <w:rFonts w:ascii="Times New Roman" w:hAnsi="Times New Roman" w:cs="Times New Roman"/>
          <w:color w:val="000000" w:themeColor="text1"/>
          <w:sz w:val="28"/>
          <w:szCs w:val="28"/>
        </w:rPr>
        <w:t>Bản chính Phương án đảm bảo an toàn, an ninh hàng hải, phòng ngừa ô nhiễm môi trường và tìm kiếm cứu nạn trong quá trình khai thác hoạt động tàu lặn.</w:t>
      </w:r>
    </w:p>
    <w:p w14:paraId="3594BAAB" w14:textId="4CDA4B6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5C9F3C3"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93B27B6" w14:textId="77777777" w:rsidR="003452C9" w:rsidRDefault="003452C9" w:rsidP="00526130">
      <w:pPr>
        <w:spacing w:after="0" w:line="360" w:lineRule="exact"/>
        <w:ind w:firstLine="567"/>
        <w:jc w:val="both"/>
        <w:rPr>
          <w:rFonts w:ascii="Times New Roman" w:hAnsi="Times New Roman" w:cs="Times New Roman"/>
          <w:color w:val="000000" w:themeColor="text1"/>
          <w:sz w:val="28"/>
          <w:szCs w:val="28"/>
        </w:rPr>
      </w:pPr>
      <w:r w:rsidRPr="003452C9">
        <w:rPr>
          <w:rFonts w:ascii="Times New Roman" w:hAnsi="Times New Roman" w:cs="Times New Roman"/>
          <w:color w:val="000000" w:themeColor="text1"/>
          <w:sz w:val="28"/>
          <w:szCs w:val="28"/>
        </w:rPr>
        <w:t>Trong thời hạn 10 ngày làm việc, kể từ ngày nhận được hồ sơ hợp lệ.</w:t>
      </w:r>
    </w:p>
    <w:p w14:paraId="26F075EA" w14:textId="61099F8F"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71E85058" w14:textId="27EF0CAE"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438EE">
        <w:rPr>
          <w:rFonts w:ascii="Times New Roman" w:hAnsi="Times New Roman" w:cs="Times New Roman"/>
          <w:color w:val="000000" w:themeColor="text1"/>
          <w:sz w:val="28"/>
          <w:szCs w:val="28"/>
        </w:rPr>
        <w:t>Ủy ban nhân dân cấp tỉnh</w:t>
      </w:r>
    </w:p>
    <w:p w14:paraId="785F44F7" w14:textId="501671F3"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51472" w:rsidRPr="00951472">
        <w:rPr>
          <w:rFonts w:ascii="Times New Roman" w:hAnsi="Times New Roman" w:cs="Times New Roman"/>
          <w:color w:val="000000" w:themeColor="text1"/>
          <w:sz w:val="28"/>
          <w:szCs w:val="28"/>
        </w:rPr>
        <w:t>Quyết định Phê duyệt Phương án đưa tàu lặn vào hoạt động</w:t>
      </w:r>
    </w:p>
    <w:p w14:paraId="79E5A173"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96FC45E"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42AFB4F" w14:textId="77777777" w:rsidR="00951472" w:rsidRDefault="00526130" w:rsidP="0052613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951472" w:rsidRPr="003452C9">
        <w:rPr>
          <w:rFonts w:ascii="Times New Roman" w:hAnsi="Times New Roman" w:cs="Times New Roman"/>
          <w:color w:val="000000" w:themeColor="text1"/>
          <w:sz w:val="28"/>
          <w:szCs w:val="28"/>
        </w:rPr>
        <w:t>Đơn đề nghị phê duyệt Phương án đưa tàu lặn vào hoạt động theo mẫu</w:t>
      </w:r>
      <w:r w:rsidR="00951472">
        <w:rPr>
          <w:rFonts w:ascii="Times New Roman" w:hAnsi="Times New Roman" w:cs="Times New Roman"/>
          <w:b/>
          <w:color w:val="000000" w:themeColor="text1"/>
          <w:sz w:val="28"/>
          <w:szCs w:val="28"/>
        </w:rPr>
        <w:t xml:space="preserve"> </w:t>
      </w:r>
    </w:p>
    <w:p w14:paraId="1C59D916"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EEA3552" w14:textId="37F5B810" w:rsidR="00526130" w:rsidRDefault="00951472" w:rsidP="00526130">
      <w:pPr>
        <w:spacing w:after="0" w:line="360" w:lineRule="exact"/>
        <w:ind w:firstLine="567"/>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lastRenderedPageBreak/>
        <w:t>Không có</w:t>
      </w:r>
    </w:p>
    <w:p w14:paraId="2A0C6BF9"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64A14EE" w14:textId="77777777" w:rsid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36CEC23D" w14:textId="10D3B444" w:rsidR="00573C8E" w:rsidRDefault="00573C8E"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1900">
        <w:rPr>
          <w:rFonts w:ascii="Times New Roman" w:hAnsi="Times New Roman" w:cs="Times New Roman"/>
          <w:color w:val="000000" w:themeColor="text1"/>
          <w:sz w:val="28"/>
          <w:szCs w:val="28"/>
        </w:rPr>
        <w:t xml:space="preserve">58/2017/NĐ-CP </w:t>
      </w:r>
      <w:r w:rsidRPr="001B33E5">
        <w:rPr>
          <w:rFonts w:ascii="Times New Roman" w:hAnsi="Times New Roman" w:cs="Times New Roman"/>
          <w:color w:val="000000" w:themeColor="text1"/>
          <w:sz w:val="28"/>
          <w:szCs w:val="28"/>
        </w:rPr>
        <w:t>/2019/NĐ-CP</w:t>
      </w:r>
      <w:r>
        <w:rPr>
          <w:rFonts w:ascii="Times New Roman" w:hAnsi="Times New Roman" w:cs="Times New Roman"/>
          <w:color w:val="000000" w:themeColor="text1"/>
          <w:sz w:val="28"/>
          <w:szCs w:val="28"/>
        </w:rPr>
        <w:t xml:space="preserve"> ngày 10/05/2017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Quy định chi tiết một số điều của Bộ luật Hàng hải Việt Nam về quản lý hoạt động hàng hải</w:t>
      </w:r>
    </w:p>
    <w:p w14:paraId="34FE7740" w14:textId="77777777" w:rsid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F561D">
        <w:rPr>
          <w:rFonts w:ascii="Times New Roman" w:hAnsi="Times New Roman" w:cs="Times New Roman"/>
          <w:color w:val="000000" w:themeColor="text1"/>
          <w:sz w:val="28"/>
          <w:szCs w:val="28"/>
        </w:rPr>
        <w:t xml:space="preserve">33/2025/NĐ-CP </w:t>
      </w:r>
      <w:r>
        <w:rPr>
          <w:rFonts w:ascii="Times New Roman" w:hAnsi="Times New Roman" w:cs="Times New Roman"/>
          <w:color w:val="000000" w:themeColor="text1"/>
          <w:sz w:val="28"/>
          <w:szCs w:val="28"/>
        </w:rPr>
        <w:t xml:space="preserve">ngày 25/02/2025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Quy định chức năng, nhiệm vụ, quyền hạn và cơ cấu tổ chức của Bộ Xây dựng.</w:t>
      </w:r>
    </w:p>
    <w:p w14:paraId="2131AAF8" w14:textId="77777777" w:rsid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F561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4</w:t>
      </w:r>
      <w:r w:rsidRPr="00DF561D">
        <w:rPr>
          <w:rFonts w:ascii="Times New Roman" w:hAnsi="Times New Roman" w:cs="Times New Roman"/>
          <w:color w:val="000000" w:themeColor="text1"/>
          <w:sz w:val="28"/>
          <w:szCs w:val="28"/>
        </w:rPr>
        <w:t xml:space="preserve">/2025/NĐ-CP </w:t>
      </w:r>
      <w:r>
        <w:rPr>
          <w:rFonts w:ascii="Times New Roman" w:hAnsi="Times New Roman" w:cs="Times New Roman"/>
          <w:color w:val="000000" w:themeColor="text1"/>
          <w:sz w:val="28"/>
          <w:szCs w:val="28"/>
        </w:rPr>
        <w:t xml:space="preserve">ngày 25/02/2025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Sửa đổi, bổ sung một số điều của các Nghị định trong lĩnh vực hàng hải</w:t>
      </w:r>
    </w:p>
    <w:p w14:paraId="0978A1F9" w14:textId="77777777" w:rsid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73EA7192" w14:textId="77777777" w:rsidR="00573C8E" w:rsidRDefault="00573C8E" w:rsidP="00573C8E">
      <w:pPr>
        <w:tabs>
          <w:tab w:val="left" w:pos="1091"/>
        </w:tabs>
        <w:rPr>
          <w:rFonts w:ascii="Times New Roman" w:eastAsia="Times New Roman" w:hAnsi="Times New Roman" w:cs="Times New Roman"/>
          <w:sz w:val="26"/>
          <w:szCs w:val="26"/>
        </w:rPr>
      </w:pPr>
    </w:p>
    <w:p w14:paraId="7BBC5805" w14:textId="77777777" w:rsidR="00526130" w:rsidRDefault="00526130" w:rsidP="00E21998">
      <w:pPr>
        <w:tabs>
          <w:tab w:val="left" w:pos="1382"/>
        </w:tabs>
        <w:rPr>
          <w:rFonts w:ascii="Times New Roman" w:eastAsia="Times New Roman" w:hAnsi="Times New Roman" w:cs="Times New Roman"/>
          <w:sz w:val="26"/>
          <w:szCs w:val="26"/>
        </w:rPr>
      </w:pPr>
    </w:p>
    <w:p w14:paraId="51AB1480" w14:textId="77777777" w:rsidR="00526130" w:rsidRDefault="00526130" w:rsidP="00E21998">
      <w:pPr>
        <w:tabs>
          <w:tab w:val="left" w:pos="1382"/>
        </w:tabs>
        <w:rPr>
          <w:rFonts w:ascii="Times New Roman" w:eastAsia="Times New Roman" w:hAnsi="Times New Roman" w:cs="Times New Roman"/>
          <w:sz w:val="26"/>
          <w:szCs w:val="26"/>
        </w:rPr>
      </w:pPr>
    </w:p>
    <w:p w14:paraId="58161F10" w14:textId="77777777" w:rsidR="00526130" w:rsidRPr="00526130" w:rsidRDefault="00526130" w:rsidP="00526130">
      <w:pPr>
        <w:rPr>
          <w:rFonts w:ascii="Times New Roman" w:eastAsia="Times New Roman" w:hAnsi="Times New Roman" w:cs="Times New Roman"/>
          <w:sz w:val="26"/>
          <w:szCs w:val="26"/>
        </w:rPr>
      </w:pPr>
    </w:p>
    <w:p w14:paraId="548CD858" w14:textId="77777777" w:rsidR="00526130" w:rsidRPr="00526130" w:rsidRDefault="00526130" w:rsidP="00526130">
      <w:pPr>
        <w:rPr>
          <w:rFonts w:ascii="Times New Roman" w:eastAsia="Times New Roman" w:hAnsi="Times New Roman" w:cs="Times New Roman"/>
          <w:sz w:val="26"/>
          <w:szCs w:val="26"/>
        </w:rPr>
      </w:pPr>
    </w:p>
    <w:p w14:paraId="594C399E" w14:textId="77777777" w:rsidR="00526130" w:rsidRPr="00526130" w:rsidRDefault="00526130" w:rsidP="00526130">
      <w:pPr>
        <w:rPr>
          <w:rFonts w:ascii="Times New Roman" w:eastAsia="Times New Roman" w:hAnsi="Times New Roman" w:cs="Times New Roman"/>
          <w:sz w:val="26"/>
          <w:szCs w:val="26"/>
        </w:rPr>
      </w:pPr>
    </w:p>
    <w:p w14:paraId="4E5E15CE" w14:textId="77777777" w:rsidR="00526130" w:rsidRPr="00526130" w:rsidRDefault="00526130" w:rsidP="00526130">
      <w:pPr>
        <w:rPr>
          <w:rFonts w:ascii="Times New Roman" w:eastAsia="Times New Roman" w:hAnsi="Times New Roman" w:cs="Times New Roman"/>
          <w:sz w:val="26"/>
          <w:szCs w:val="26"/>
        </w:rPr>
      </w:pPr>
    </w:p>
    <w:p w14:paraId="1FB533A7" w14:textId="77777777" w:rsidR="00526130" w:rsidRPr="00526130" w:rsidRDefault="00526130" w:rsidP="00526130">
      <w:pPr>
        <w:rPr>
          <w:rFonts w:ascii="Times New Roman" w:eastAsia="Times New Roman" w:hAnsi="Times New Roman" w:cs="Times New Roman"/>
          <w:sz w:val="26"/>
          <w:szCs w:val="26"/>
        </w:rPr>
      </w:pPr>
    </w:p>
    <w:p w14:paraId="4ADBD3C7" w14:textId="77777777" w:rsidR="00526130" w:rsidRPr="00526130" w:rsidRDefault="00526130" w:rsidP="00526130">
      <w:pPr>
        <w:rPr>
          <w:rFonts w:ascii="Times New Roman" w:eastAsia="Times New Roman" w:hAnsi="Times New Roman" w:cs="Times New Roman"/>
          <w:sz w:val="26"/>
          <w:szCs w:val="26"/>
        </w:rPr>
      </w:pPr>
    </w:p>
    <w:p w14:paraId="4BE4C342" w14:textId="77777777" w:rsidR="00526130" w:rsidRPr="00526130" w:rsidRDefault="00526130" w:rsidP="00526130">
      <w:pPr>
        <w:rPr>
          <w:rFonts w:ascii="Times New Roman" w:eastAsia="Times New Roman" w:hAnsi="Times New Roman" w:cs="Times New Roman"/>
          <w:sz w:val="26"/>
          <w:szCs w:val="26"/>
        </w:rPr>
      </w:pPr>
    </w:p>
    <w:p w14:paraId="4ADA1E8B" w14:textId="77777777" w:rsidR="00526130" w:rsidRPr="00526130" w:rsidRDefault="00526130" w:rsidP="00526130">
      <w:pPr>
        <w:rPr>
          <w:rFonts w:ascii="Times New Roman" w:eastAsia="Times New Roman" w:hAnsi="Times New Roman" w:cs="Times New Roman"/>
          <w:sz w:val="26"/>
          <w:szCs w:val="26"/>
        </w:rPr>
      </w:pPr>
    </w:p>
    <w:p w14:paraId="284359E1" w14:textId="77777777" w:rsidR="00526130" w:rsidRPr="00526130" w:rsidRDefault="00526130" w:rsidP="00526130">
      <w:pPr>
        <w:rPr>
          <w:rFonts w:ascii="Times New Roman" w:eastAsia="Times New Roman" w:hAnsi="Times New Roman" w:cs="Times New Roman"/>
          <w:sz w:val="26"/>
          <w:szCs w:val="26"/>
        </w:rPr>
      </w:pPr>
    </w:p>
    <w:p w14:paraId="1C9A81F2" w14:textId="77777777" w:rsidR="00526130" w:rsidRDefault="00526130" w:rsidP="00526130">
      <w:pPr>
        <w:rPr>
          <w:rFonts w:ascii="Times New Roman" w:eastAsia="Times New Roman" w:hAnsi="Times New Roman" w:cs="Times New Roman"/>
          <w:sz w:val="26"/>
          <w:szCs w:val="26"/>
        </w:rPr>
      </w:pPr>
    </w:p>
    <w:p w14:paraId="09912A2C" w14:textId="77777777" w:rsidR="00526130" w:rsidRDefault="00526130" w:rsidP="00526130">
      <w:pPr>
        <w:ind w:firstLine="720"/>
        <w:rPr>
          <w:rFonts w:ascii="Times New Roman" w:eastAsia="Times New Roman" w:hAnsi="Times New Roman" w:cs="Times New Roman"/>
          <w:sz w:val="26"/>
          <w:szCs w:val="26"/>
        </w:rPr>
      </w:pPr>
    </w:p>
    <w:p w14:paraId="52B4BFBF" w14:textId="77777777" w:rsidR="00526130" w:rsidRDefault="00526130" w:rsidP="00526130">
      <w:pPr>
        <w:ind w:firstLine="720"/>
        <w:rPr>
          <w:rFonts w:ascii="Times New Roman" w:eastAsia="Times New Roman" w:hAnsi="Times New Roman" w:cs="Times New Roman"/>
          <w:sz w:val="26"/>
          <w:szCs w:val="26"/>
        </w:rPr>
      </w:pPr>
    </w:p>
    <w:p w14:paraId="03DE252D" w14:textId="77777777" w:rsidR="00526130" w:rsidRDefault="00526130" w:rsidP="00526130">
      <w:pPr>
        <w:ind w:firstLine="720"/>
        <w:rPr>
          <w:rFonts w:ascii="Times New Roman" w:eastAsia="Times New Roman" w:hAnsi="Times New Roman" w:cs="Times New Roman"/>
          <w:sz w:val="26"/>
          <w:szCs w:val="26"/>
        </w:rPr>
      </w:pPr>
    </w:p>
    <w:p w14:paraId="79F807BC" w14:textId="77777777" w:rsidR="00526130" w:rsidRDefault="00526130" w:rsidP="00526130">
      <w:pPr>
        <w:ind w:firstLine="720"/>
        <w:rPr>
          <w:rFonts w:ascii="Times New Roman" w:eastAsia="Times New Roman" w:hAnsi="Times New Roman" w:cs="Times New Roman"/>
          <w:sz w:val="26"/>
          <w:szCs w:val="26"/>
        </w:rPr>
      </w:pPr>
    </w:p>
    <w:p w14:paraId="2E9F8598" w14:textId="77777777" w:rsidR="00526130" w:rsidRDefault="00526130" w:rsidP="00526130">
      <w:pPr>
        <w:ind w:firstLine="720"/>
        <w:rPr>
          <w:rFonts w:ascii="Times New Roman" w:eastAsia="Times New Roman" w:hAnsi="Times New Roman" w:cs="Times New Roman"/>
          <w:sz w:val="26"/>
          <w:szCs w:val="26"/>
        </w:rPr>
      </w:pPr>
    </w:p>
    <w:p w14:paraId="6AA2EEE0" w14:textId="77777777" w:rsidR="00FB5596" w:rsidRDefault="00FB5596" w:rsidP="00526130">
      <w:pPr>
        <w:ind w:firstLine="720"/>
        <w:rPr>
          <w:rFonts w:ascii="Times New Roman" w:eastAsia="Times New Roman" w:hAnsi="Times New Roman" w:cs="Times New Roman"/>
          <w:sz w:val="26"/>
          <w:szCs w:val="26"/>
        </w:rPr>
      </w:pPr>
    </w:p>
    <w:p w14:paraId="37CC11A5" w14:textId="77777777" w:rsidR="00573C8E" w:rsidRPr="00636B90" w:rsidRDefault="00573C8E" w:rsidP="00573C8E">
      <w:pPr>
        <w:pStyle w:val="NormalWeb"/>
        <w:shd w:val="clear" w:color="auto" w:fill="FFFFFF"/>
        <w:spacing w:before="0" w:beforeAutospacing="0" w:after="0" w:afterAutospacing="0" w:line="264" w:lineRule="auto"/>
        <w:rPr>
          <w:b/>
          <w:i/>
          <w:iCs/>
          <w:color w:val="000000" w:themeColor="text1"/>
          <w:sz w:val="28"/>
          <w:szCs w:val="28"/>
          <w:lang w:val="vi-VN"/>
        </w:rPr>
      </w:pPr>
      <w:r w:rsidRPr="00636B90">
        <w:rPr>
          <w:b/>
          <w:i/>
          <w:iCs/>
          <w:color w:val="000000" w:themeColor="text1"/>
          <w:sz w:val="28"/>
          <w:szCs w:val="28"/>
          <w:lang w:val="vi-VN"/>
        </w:rPr>
        <w:lastRenderedPageBreak/>
        <w:t>Mẫu Đơn đề nghị phê duyệt Phương án đưa tàu lặn vào hoạt động:</w:t>
      </w:r>
    </w:p>
    <w:p w14:paraId="2ACDC906" w14:textId="77777777" w:rsidR="00573C8E" w:rsidRPr="00631BA5" w:rsidRDefault="00573C8E" w:rsidP="00573C8E">
      <w:pPr>
        <w:widowControl w:val="0"/>
        <w:rPr>
          <w:rFonts w:ascii="Times New Roman" w:eastAsia="Times New Roman" w:hAnsi="Times New Roman" w:cs="Times New Roman"/>
          <w:b/>
          <w:color w:val="000000"/>
          <w:sz w:val="27"/>
          <w:szCs w:val="27"/>
          <w:lang w:val="vi-VN"/>
        </w:rPr>
      </w:pPr>
    </w:p>
    <w:tbl>
      <w:tblPr>
        <w:tblW w:w="0" w:type="auto"/>
        <w:tblLook w:val="04A0" w:firstRow="1" w:lastRow="0" w:firstColumn="1" w:lastColumn="0" w:noHBand="0" w:noVBand="1"/>
      </w:tblPr>
      <w:tblGrid>
        <w:gridCol w:w="3888"/>
        <w:gridCol w:w="5467"/>
      </w:tblGrid>
      <w:tr w:rsidR="00573C8E" w:rsidRPr="00C31BFE" w14:paraId="6997A3AA" w14:textId="77777777" w:rsidTr="00F20E04">
        <w:trPr>
          <w:trHeight w:val="926"/>
        </w:trPr>
        <w:tc>
          <w:tcPr>
            <w:tcW w:w="3960" w:type="dxa"/>
          </w:tcPr>
          <w:p w14:paraId="33A5C791" w14:textId="77777777" w:rsidR="00573C8E" w:rsidRPr="00C31BFE" w:rsidRDefault="00573C8E"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3296" behindDoc="0" locked="0" layoutInCell="1" allowOverlap="1" wp14:anchorId="0D95938C" wp14:editId="3E4A16C2">
                      <wp:simplePos x="0" y="0"/>
                      <wp:positionH relativeFrom="column">
                        <wp:posOffset>822960</wp:posOffset>
                      </wp:positionH>
                      <wp:positionV relativeFrom="paragraph">
                        <wp:posOffset>228600</wp:posOffset>
                      </wp:positionV>
                      <wp:extent cx="628650" cy="0"/>
                      <wp:effectExtent l="0" t="0" r="19050" b="19050"/>
                      <wp:wrapNone/>
                      <wp:docPr id="848578188"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1C52E59" id="Straight Connector 9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8pt,18pt" to="11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 xml:space="preserve">TÊN </w:t>
            </w:r>
            <w:r w:rsidRPr="00C31BFE">
              <w:rPr>
                <w:rFonts w:ascii="Times New Roman" w:eastAsia="Times New Roman" w:hAnsi="Times New Roman" w:cs="Times New Roman"/>
                <w:b/>
                <w:color w:val="000000"/>
                <w:sz w:val="27"/>
                <w:szCs w:val="27"/>
              </w:rPr>
              <w:t>TỔ CHỨC</w:t>
            </w:r>
          </w:p>
        </w:tc>
        <w:tc>
          <w:tcPr>
            <w:tcW w:w="5580" w:type="dxa"/>
          </w:tcPr>
          <w:p w14:paraId="79E5DE17" w14:textId="77777777" w:rsidR="00573C8E" w:rsidRPr="00C31BFE" w:rsidRDefault="00573C8E"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color w:val="000000"/>
                <w:sz w:val="24"/>
                <w:szCs w:val="24"/>
              </w:rPr>
              <w:t>CỘNG HÒA XÃ HỘI CHỦ NGHĨA VIỆT NAM</w:t>
            </w:r>
          </w:p>
          <w:p w14:paraId="0285FF16" w14:textId="77777777" w:rsidR="00573C8E" w:rsidRPr="00C31BFE" w:rsidRDefault="00573C8E"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4320" behindDoc="0" locked="0" layoutInCell="1" allowOverlap="1" wp14:anchorId="3B57F375" wp14:editId="3823A752">
                      <wp:simplePos x="0" y="0"/>
                      <wp:positionH relativeFrom="column">
                        <wp:posOffset>699135</wp:posOffset>
                      </wp:positionH>
                      <wp:positionV relativeFrom="paragraph">
                        <wp:posOffset>205740</wp:posOffset>
                      </wp:positionV>
                      <wp:extent cx="1809750" cy="0"/>
                      <wp:effectExtent l="0" t="0" r="19050" b="19050"/>
                      <wp:wrapNone/>
                      <wp:docPr id="1404439267"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91F6FA" id="Straight Connector 9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5pt,16.2pt" to="197.5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Độc lập - Tự do - Hạnh phúc</w:t>
            </w:r>
          </w:p>
        </w:tc>
      </w:tr>
      <w:tr w:rsidR="00573C8E" w:rsidRPr="00C31BFE" w14:paraId="1E30A37D" w14:textId="77777777" w:rsidTr="00F20E04">
        <w:tc>
          <w:tcPr>
            <w:tcW w:w="3960" w:type="dxa"/>
          </w:tcPr>
          <w:p w14:paraId="796EA532" w14:textId="77777777" w:rsidR="00573C8E" w:rsidRPr="00C31BFE" w:rsidRDefault="00573C8E" w:rsidP="00F20E04">
            <w:pPr>
              <w:widowControl w:val="0"/>
              <w:spacing w:after="0" w:line="240" w:lineRule="auto"/>
              <w:jc w:val="center"/>
              <w:rPr>
                <w:rFonts w:ascii="Times New Roman" w:eastAsia="Times New Roman" w:hAnsi="Times New Roman" w:cs="Times New Roman"/>
                <w:b/>
                <w:bCs/>
                <w:color w:val="000000"/>
                <w:sz w:val="26"/>
                <w:szCs w:val="26"/>
              </w:rPr>
            </w:pPr>
            <w:r w:rsidRPr="00C31BFE">
              <w:rPr>
                <w:rFonts w:ascii="Times New Roman" w:eastAsia="Times New Roman" w:hAnsi="Times New Roman" w:cs="Times New Roman"/>
                <w:color w:val="000000"/>
                <w:sz w:val="26"/>
                <w:szCs w:val="26"/>
              </w:rPr>
              <w:t>Số: ……….</w:t>
            </w:r>
          </w:p>
        </w:tc>
        <w:tc>
          <w:tcPr>
            <w:tcW w:w="5580" w:type="dxa"/>
          </w:tcPr>
          <w:p w14:paraId="24C46A59" w14:textId="77777777" w:rsidR="00573C8E" w:rsidRPr="00C31BFE" w:rsidRDefault="00573C8E" w:rsidP="00F20E04">
            <w:pPr>
              <w:widowControl w:val="0"/>
              <w:spacing w:after="0" w:line="240" w:lineRule="auto"/>
              <w:jc w:val="center"/>
              <w:rPr>
                <w:rFonts w:ascii="Times New Roman" w:eastAsia="Times New Roman" w:hAnsi="Times New Roman" w:cs="Times New Roman"/>
                <w:b/>
                <w:bCs/>
                <w:i/>
                <w:iCs/>
                <w:color w:val="000000"/>
                <w:sz w:val="26"/>
                <w:szCs w:val="26"/>
              </w:rPr>
            </w:pPr>
            <w:r w:rsidRPr="00C31BFE">
              <w:rPr>
                <w:rFonts w:ascii="Times New Roman" w:eastAsia="Times New Roman" w:hAnsi="Times New Roman" w:cs="Times New Roman"/>
                <w:i/>
                <w:iCs/>
                <w:color w:val="000000"/>
                <w:sz w:val="26"/>
                <w:szCs w:val="26"/>
              </w:rPr>
              <w:t>…., ngày … tháng … năm ...</w:t>
            </w:r>
          </w:p>
        </w:tc>
      </w:tr>
    </w:tbl>
    <w:p w14:paraId="4AFCAD01" w14:textId="77777777" w:rsidR="00573C8E" w:rsidRPr="00C31BFE" w:rsidRDefault="00573C8E" w:rsidP="00573C8E">
      <w:pPr>
        <w:widowControl w:val="0"/>
        <w:spacing w:after="0" w:line="240" w:lineRule="auto"/>
        <w:rPr>
          <w:rFonts w:ascii="Times New Roman" w:eastAsia="Times New Roman" w:hAnsi="Times New Roman" w:cs="Times New Roman"/>
          <w:color w:val="000000"/>
          <w:sz w:val="27"/>
          <w:szCs w:val="27"/>
        </w:rPr>
      </w:pPr>
    </w:p>
    <w:p w14:paraId="5A85DAD9" w14:textId="77777777" w:rsidR="00573C8E" w:rsidRDefault="00573C8E" w:rsidP="00573C8E">
      <w:pPr>
        <w:widowControl w:val="0"/>
        <w:spacing w:after="0" w:line="276" w:lineRule="auto"/>
        <w:jc w:val="center"/>
        <w:rPr>
          <w:rFonts w:ascii="Times New Roman" w:eastAsia="Times New Roman" w:hAnsi="Times New Roman" w:cs="Times New Roman"/>
          <w:b/>
          <w:color w:val="000000"/>
          <w:sz w:val="26"/>
          <w:szCs w:val="26"/>
        </w:rPr>
      </w:pPr>
    </w:p>
    <w:p w14:paraId="5C29AEB7" w14:textId="77777777" w:rsidR="00573C8E" w:rsidRPr="00C31BFE" w:rsidRDefault="00573C8E" w:rsidP="00573C8E">
      <w:pPr>
        <w:widowControl w:val="0"/>
        <w:spacing w:after="0" w:line="276" w:lineRule="auto"/>
        <w:jc w:val="center"/>
        <w:rPr>
          <w:rFonts w:ascii="Times New Roman" w:eastAsia="Times New Roman" w:hAnsi="Times New Roman" w:cs="Times New Roman"/>
          <w:b/>
          <w:color w:val="000000"/>
          <w:sz w:val="26"/>
          <w:szCs w:val="26"/>
        </w:rPr>
      </w:pPr>
      <w:r w:rsidRPr="00C31BFE">
        <w:rPr>
          <w:rFonts w:ascii="Times New Roman" w:eastAsia="Times New Roman" w:hAnsi="Times New Roman" w:cs="Times New Roman"/>
          <w:b/>
          <w:color w:val="000000"/>
          <w:sz w:val="26"/>
          <w:szCs w:val="26"/>
        </w:rPr>
        <w:t>ĐƠN ĐỀ NGHỊ</w:t>
      </w:r>
    </w:p>
    <w:p w14:paraId="4620944C" w14:textId="77777777" w:rsidR="00573C8E" w:rsidRPr="00C31BFE" w:rsidRDefault="00573C8E" w:rsidP="00573C8E">
      <w:pPr>
        <w:widowControl w:val="0"/>
        <w:spacing w:after="0" w:line="276" w:lineRule="auto"/>
        <w:jc w:val="center"/>
        <w:rPr>
          <w:rFonts w:ascii="Times New Roman" w:eastAsia="Times New Roman" w:hAnsi="Times New Roman" w:cs="Times New Roman"/>
          <w:b/>
          <w:color w:val="000000"/>
          <w:sz w:val="26"/>
          <w:szCs w:val="26"/>
        </w:rPr>
      </w:pPr>
      <w:r w:rsidRPr="00C31BFE">
        <w:rPr>
          <w:rFonts w:ascii="Times New Roman" w:eastAsia="Times New Roman" w:hAnsi="Times New Roman" w:cs="Times New Roman"/>
          <w:b/>
          <w:color w:val="000000"/>
          <w:sz w:val="26"/>
          <w:szCs w:val="26"/>
        </w:rPr>
        <w:t>Phê duyệt Phương án đưa tàu lặn vào hoạt động</w:t>
      </w:r>
    </w:p>
    <w:p w14:paraId="6AE5FE13" w14:textId="77777777" w:rsidR="00573C8E" w:rsidRDefault="00573C8E" w:rsidP="00573C8E">
      <w:pPr>
        <w:widowControl w:val="0"/>
        <w:spacing w:after="0" w:line="276" w:lineRule="auto"/>
        <w:jc w:val="center"/>
        <w:rPr>
          <w:rFonts w:ascii="Times New Roman" w:eastAsia="Times New Roman" w:hAnsi="Times New Roman" w:cs="Times New Roman"/>
          <w:color w:val="000000"/>
          <w:sz w:val="27"/>
          <w:szCs w:val="27"/>
        </w:rPr>
      </w:pPr>
    </w:p>
    <w:p w14:paraId="14511046" w14:textId="77777777" w:rsidR="00573C8E" w:rsidRPr="00C31BFE" w:rsidRDefault="00573C8E" w:rsidP="00573C8E">
      <w:pPr>
        <w:widowControl w:val="0"/>
        <w:spacing w:after="0" w:line="276" w:lineRule="auto"/>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gửi: …..</w:t>
      </w:r>
    </w:p>
    <w:p w14:paraId="04E9FA2A" w14:textId="77777777" w:rsidR="00573C8E" w:rsidRDefault="00573C8E" w:rsidP="00573C8E">
      <w:pPr>
        <w:widowControl w:val="0"/>
        <w:spacing w:after="0" w:line="240" w:lineRule="auto"/>
        <w:ind w:firstLine="634"/>
        <w:rPr>
          <w:rFonts w:ascii="Times New Roman" w:eastAsia="Times New Roman" w:hAnsi="Times New Roman" w:cs="Times New Roman"/>
          <w:color w:val="000000"/>
          <w:sz w:val="27"/>
          <w:szCs w:val="27"/>
        </w:rPr>
      </w:pPr>
    </w:p>
    <w:p w14:paraId="1F2EE198"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1. Thông tin về tổ chức khai thác tàu lặn</w:t>
      </w:r>
    </w:p>
    <w:p w14:paraId="649150DE"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a) Tên tổ chức khai thác tàu lặn:..............................................</w:t>
      </w:r>
    </w:p>
    <w:p w14:paraId="35D84DE2"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b) Địa chỉ:.................................................................................</w:t>
      </w:r>
    </w:p>
    <w:p w14:paraId="4630ACE5"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c) Số điện thoại liên hệ: ..............................................................</w:t>
      </w:r>
    </w:p>
    <w:p w14:paraId="5465A635"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d) Người đại diện theo pháp luật:..............................................</w:t>
      </w:r>
    </w:p>
    <w:p w14:paraId="5AA61100"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 Giấy chứng nhận đăng ký kinh doanh số ………… do (Tên cơ quan cấp) cấp …………….ngày………tháng……..năm ……..</w:t>
      </w:r>
    </w:p>
    <w:p w14:paraId="2FE70D5C"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2. Thông tin về tàu lặn</w:t>
      </w:r>
    </w:p>
    <w:p w14:paraId="4DF84C87"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a) Tên tàu lặn: .....................................................</w:t>
      </w:r>
    </w:p>
    <w:p w14:paraId="499CA32B"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b) Vùng khai thác .........................................................</w:t>
      </w:r>
    </w:p>
    <w:p w14:paraId="192C9771"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c) Quyết định chấp thuận vùng hoạt động tàu lặn số ………do (Tên cơ quan cấp) cấp ngày ...... tháng …….năm ……</w:t>
      </w:r>
    </w:p>
    <w:p w14:paraId="5EBA9654"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d) Quyết định giao khu vực biển số ……………………………do (Tên cơ quan cấp) cấp ngày ...... tháng …….năm ……</w:t>
      </w:r>
    </w:p>
    <w:p w14:paraId="3725EAE9"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3. Hồ sơ phê duyệt Phương án đưa tàu lặn vào hoạt động</w:t>
      </w:r>
    </w:p>
    <w:p w14:paraId="44B1B0AE"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a) Bản sao hoặc bản sao điện tử Giấy chứng nhận đăng ký, đăng kiểm tàu lặn;</w:t>
      </w:r>
    </w:p>
    <w:p w14:paraId="6FD3DA5A"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b) Bản sao có chứng thực hoặc bản sao điện tử được chứng thực từ bản chính Quyết định về việc giao khu vực biển;</w:t>
      </w:r>
    </w:p>
    <w:p w14:paraId="2D6C920D"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c) Bản chính hoặc bản sao có chứng thực hoặc bản sao điện tử được chứng thực từ bản chính Phương án bố trí người khai thác tàu lặn;</w:t>
      </w:r>
    </w:p>
    <w:p w14:paraId="392BD12B"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d) Bản chính hoặc bản sao có chứng thực hoặc bản sao điện tử được chứng thực từ bản chính Phương án đảm bảo an toàn, an ninh hàng hải, phòng ngừa ô nhiễm môi trường và tìm kiếm cứu nạn trong quá trình khai thác hoạt động tàu lặn.</w:t>
      </w:r>
    </w:p>
    <w:p w14:paraId="61042D4B" w14:textId="77777777" w:rsidR="00573C8E" w:rsidRPr="00C31BFE" w:rsidRDefault="00573C8E" w:rsidP="00573C8E">
      <w:pPr>
        <w:widowControl w:val="0"/>
        <w:spacing w:after="0" w:line="240" w:lineRule="auto"/>
        <w:ind w:firstLine="634"/>
        <w:jc w:val="both"/>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đề nghị ……xem xét, phê duyệt Phương án đưa tàu lặn vào hoạt động.</w:t>
      </w:r>
    </w:p>
    <w:tbl>
      <w:tblPr>
        <w:tblW w:w="0" w:type="auto"/>
        <w:tblLook w:val="04A0" w:firstRow="1" w:lastRow="0" w:firstColumn="1" w:lastColumn="0" w:noHBand="0" w:noVBand="1"/>
      </w:tblPr>
      <w:tblGrid>
        <w:gridCol w:w="4644"/>
        <w:gridCol w:w="4644"/>
      </w:tblGrid>
      <w:tr w:rsidR="00573C8E" w:rsidRPr="00C31BFE" w14:paraId="7A69F12F" w14:textId="77777777" w:rsidTr="00F20E04">
        <w:tc>
          <w:tcPr>
            <w:tcW w:w="4644" w:type="dxa"/>
          </w:tcPr>
          <w:p w14:paraId="784A8BCE" w14:textId="77777777" w:rsidR="00573C8E" w:rsidRPr="00C31BFE" w:rsidRDefault="00573C8E" w:rsidP="00F20E04">
            <w:pPr>
              <w:widowControl w:val="0"/>
              <w:spacing w:before="100" w:beforeAutospacing="1" w:after="100" w:afterAutospacing="1"/>
              <w:rPr>
                <w:rFonts w:ascii="Times New Roman" w:eastAsia="Times New Roman" w:hAnsi="Times New Roman" w:cs="Times New Roman"/>
                <w:color w:val="000000"/>
                <w:sz w:val="27"/>
                <w:szCs w:val="27"/>
              </w:rPr>
            </w:pPr>
          </w:p>
        </w:tc>
        <w:tc>
          <w:tcPr>
            <w:tcW w:w="4644" w:type="dxa"/>
          </w:tcPr>
          <w:p w14:paraId="5EE25DD0" w14:textId="77777777" w:rsidR="00573C8E" w:rsidRPr="00C31BFE" w:rsidRDefault="00573C8E" w:rsidP="00F20E04">
            <w:pPr>
              <w:widowControl w:val="0"/>
              <w:jc w:val="center"/>
              <w:rPr>
                <w:rFonts w:ascii="Times New Roman" w:eastAsia="Times New Roman" w:hAnsi="Times New Roman" w:cs="Times New Roman"/>
                <w:b/>
                <w:color w:val="000000"/>
                <w:sz w:val="3"/>
                <w:szCs w:val="3"/>
              </w:rPr>
            </w:pPr>
          </w:p>
          <w:p w14:paraId="2D35D7B2" w14:textId="77777777" w:rsidR="00573C8E" w:rsidRPr="00C31BFE" w:rsidRDefault="00573C8E" w:rsidP="00F20E04">
            <w:pPr>
              <w:widowControl w:val="0"/>
              <w:spacing w:after="0"/>
              <w:jc w:val="center"/>
              <w:rPr>
                <w:rFonts w:ascii="Times New Roman" w:eastAsia="Times New Roman" w:hAnsi="Times New Roman" w:cs="Times New Roman"/>
                <w:b/>
                <w:color w:val="000000"/>
                <w:sz w:val="27"/>
                <w:szCs w:val="27"/>
              </w:rPr>
            </w:pPr>
            <w:r w:rsidRPr="00C31BFE">
              <w:rPr>
                <w:rFonts w:ascii="Times New Roman" w:eastAsia="Times New Roman" w:hAnsi="Times New Roman" w:cs="Times New Roman"/>
                <w:b/>
                <w:color w:val="000000"/>
                <w:sz w:val="27"/>
                <w:szCs w:val="27"/>
              </w:rPr>
              <w:t>ĐẠI DIỆN</w:t>
            </w:r>
          </w:p>
          <w:p w14:paraId="05A0870F" w14:textId="77777777" w:rsidR="00573C8E" w:rsidRPr="00C31BFE" w:rsidRDefault="00573C8E" w:rsidP="00F20E04">
            <w:pPr>
              <w:widowControl w:val="0"/>
              <w:spacing w:after="0"/>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b/>
                <w:color w:val="000000"/>
                <w:sz w:val="27"/>
                <w:szCs w:val="27"/>
              </w:rPr>
              <w:t>TỔ CHỨC KHAI THÁC TÀU LẶN</w:t>
            </w:r>
            <w:r w:rsidRPr="00C31BFE">
              <w:rPr>
                <w:rFonts w:ascii="Times New Roman" w:eastAsia="Times New Roman" w:hAnsi="Times New Roman" w:cs="Times New Roman"/>
                <w:color w:val="000000"/>
                <w:sz w:val="27"/>
                <w:szCs w:val="27"/>
              </w:rPr>
              <w:t xml:space="preserve"> (</w:t>
            </w:r>
            <w:r w:rsidRPr="00C31BFE">
              <w:rPr>
                <w:rFonts w:ascii="Times New Roman" w:eastAsia="Times New Roman" w:hAnsi="Times New Roman" w:cs="Times New Roman"/>
                <w:i/>
                <w:color w:val="000000"/>
                <w:sz w:val="27"/>
                <w:szCs w:val="27"/>
              </w:rPr>
              <w:t>Ký, ghi rõ họ tên, đóng dấu</w:t>
            </w:r>
            <w:r w:rsidRPr="00C31BFE">
              <w:rPr>
                <w:rFonts w:ascii="Times New Roman" w:eastAsia="Times New Roman" w:hAnsi="Times New Roman" w:cs="Times New Roman"/>
                <w:color w:val="000000"/>
                <w:sz w:val="27"/>
                <w:szCs w:val="27"/>
              </w:rPr>
              <w:t>)</w:t>
            </w:r>
          </w:p>
        </w:tc>
      </w:tr>
    </w:tbl>
    <w:p w14:paraId="1B36C715" w14:textId="77777777" w:rsidR="00526130" w:rsidRDefault="00526130" w:rsidP="00573C8E">
      <w:pPr>
        <w:rPr>
          <w:rFonts w:ascii="Times New Roman" w:eastAsia="Times New Roman" w:hAnsi="Times New Roman" w:cs="Times New Roman"/>
          <w:sz w:val="26"/>
          <w:szCs w:val="26"/>
        </w:rPr>
      </w:pPr>
    </w:p>
    <w:p w14:paraId="6C0AE00E" w14:textId="256FF880" w:rsidR="00526130" w:rsidRPr="00FA005D" w:rsidRDefault="00526130" w:rsidP="0052613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 xml:space="preserve">Thủ tục </w:t>
      </w:r>
      <w:r w:rsidR="00573C8E" w:rsidRPr="00573C8E">
        <w:rPr>
          <w:rFonts w:ascii="Times New Roman Bold" w:hAnsi="Times New Roman Bold" w:cs="Times New Roman"/>
          <w:b/>
          <w:color w:val="000000" w:themeColor="text1"/>
          <w:spacing w:val="-4"/>
          <w:sz w:val="28"/>
          <w:szCs w:val="28"/>
        </w:rPr>
        <w:t xml:space="preserve">Chấm dứt hoạt động tàu lặn </w:t>
      </w:r>
      <w:r w:rsidRPr="00E559D1">
        <w:rPr>
          <w:rFonts w:ascii="Times New Roman Bold" w:hAnsi="Times New Roman Bold" w:cs="Times New Roman"/>
          <w:b/>
          <w:color w:val="000000" w:themeColor="text1"/>
          <w:spacing w:val="-4"/>
          <w:sz w:val="28"/>
          <w:szCs w:val="28"/>
        </w:rPr>
        <w:t>(Số hồ sơ TTHC:</w:t>
      </w:r>
      <w:r w:rsidRPr="00E559D1">
        <w:rPr>
          <w:rFonts w:ascii="Nunito" w:hAnsi="Nunito"/>
          <w:b/>
          <w:color w:val="1E2F41"/>
          <w:sz w:val="27"/>
          <w:szCs w:val="27"/>
          <w:shd w:val="clear" w:color="auto" w:fill="FFFFFF"/>
        </w:rPr>
        <w:t xml:space="preserve"> </w:t>
      </w:r>
      <w:r w:rsidR="00573C8E" w:rsidRPr="00573C8E">
        <w:rPr>
          <w:rFonts w:ascii="Times New Roman" w:eastAsia="Times New Roman" w:hAnsi="Times New Roman" w:cs="Times New Roman"/>
          <w:sz w:val="26"/>
          <w:szCs w:val="26"/>
        </w:rPr>
        <w:t>1.013468</w:t>
      </w:r>
      <w:r w:rsidRPr="00E559D1">
        <w:rPr>
          <w:rFonts w:ascii="Times New Roman" w:eastAsia="Times New Roman" w:hAnsi="Times New Roman" w:cs="Times New Roman"/>
          <w:b/>
          <w:sz w:val="26"/>
          <w:szCs w:val="26"/>
        </w:rPr>
        <w:t>)</w:t>
      </w:r>
    </w:p>
    <w:p w14:paraId="784257F1" w14:textId="77777777"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7F512DB" w14:textId="365155AE" w:rsidR="00573C8E" w:rsidRP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73C8E">
        <w:rPr>
          <w:rFonts w:ascii="Times New Roman" w:hAnsi="Times New Roman" w:cs="Times New Roman"/>
          <w:color w:val="000000" w:themeColor="text1"/>
          <w:sz w:val="28"/>
          <w:szCs w:val="28"/>
        </w:rPr>
        <w:t>Nộp hồ sơ TTHC:</w:t>
      </w:r>
    </w:p>
    <w:p w14:paraId="3AE8B18B" w14:textId="77777777" w:rsidR="00573C8E" w:rsidRDefault="00573C8E" w:rsidP="00573C8E">
      <w:pPr>
        <w:spacing w:after="0" w:line="360" w:lineRule="exact"/>
        <w:ind w:firstLine="567"/>
        <w:jc w:val="both"/>
        <w:rPr>
          <w:rFonts w:ascii="Times New Roman" w:hAnsi="Times New Roman" w:cs="Times New Roman"/>
          <w:color w:val="000000" w:themeColor="text1"/>
          <w:sz w:val="28"/>
          <w:szCs w:val="28"/>
        </w:rPr>
      </w:pPr>
      <w:r w:rsidRPr="00573C8E">
        <w:rPr>
          <w:rFonts w:ascii="Times New Roman" w:hAnsi="Times New Roman" w:cs="Times New Roman"/>
          <w:color w:val="000000" w:themeColor="text1"/>
          <w:sz w:val="28"/>
          <w:szCs w:val="28"/>
        </w:rPr>
        <w:t>Tổ chức khai thác hoạt động tàu lặn gửi trực tiếp hoặc qua dịch vụ bưu chính hoặc qua hệ thống dịch vụ công trực tuyến đến cơ quan chuyên môn thuộc Ủy ban nhân dân cấp tỉnh 01 bản chính hoặc biểu mẫu điện tử đơn đề nghị chấm dứt hoạt động tàu lặn;</w:t>
      </w:r>
    </w:p>
    <w:p w14:paraId="64F9C4E9" w14:textId="178A97A7" w:rsidR="00573C8E" w:rsidRPr="00573C8E" w:rsidRDefault="00573C8E" w:rsidP="00573C8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73C8E">
        <w:rPr>
          <w:rFonts w:ascii="Times New Roman" w:hAnsi="Times New Roman" w:cs="Times New Roman"/>
          <w:color w:val="000000" w:themeColor="text1"/>
          <w:sz w:val="28"/>
          <w:szCs w:val="28"/>
        </w:rPr>
        <w:t>Giải quyết TTHC:</w:t>
      </w:r>
    </w:p>
    <w:p w14:paraId="5D0411CF" w14:textId="77777777" w:rsidR="00573C8E" w:rsidRPr="00573C8E" w:rsidRDefault="00573C8E" w:rsidP="00573C8E">
      <w:pPr>
        <w:spacing w:after="0" w:line="360" w:lineRule="exact"/>
        <w:ind w:firstLine="567"/>
        <w:jc w:val="both"/>
        <w:rPr>
          <w:rFonts w:ascii="Times New Roman" w:hAnsi="Times New Roman" w:cs="Times New Roman"/>
          <w:color w:val="000000" w:themeColor="text1"/>
          <w:sz w:val="28"/>
          <w:szCs w:val="28"/>
        </w:rPr>
      </w:pPr>
      <w:r w:rsidRPr="00573C8E">
        <w:rPr>
          <w:rFonts w:ascii="Times New Roman" w:hAnsi="Times New Roman" w:cs="Times New Roman"/>
          <w:color w:val="000000" w:themeColor="text1"/>
          <w:sz w:val="28"/>
          <w:szCs w:val="28"/>
        </w:rPr>
        <w:t>Trong thời hạn 03 ngày làm việc, kể từ ngày nhận được đơn đề nghị, cơ quan chuyên môn thuộc Ủy ban nhân dân cấp tỉnh ra quyết định chấm dứt hoạt động tàu lặn.</w:t>
      </w:r>
    </w:p>
    <w:p w14:paraId="7EA501CC" w14:textId="77777777" w:rsidR="00526130" w:rsidRPr="00147E4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B42F0D0"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21D1F38" w14:textId="77777777"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1F44C78" w14:textId="77777777" w:rsidR="00FB5596" w:rsidRDefault="00526130"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B5596" w:rsidRPr="00FB5596">
        <w:rPr>
          <w:rFonts w:ascii="Times New Roman" w:hAnsi="Times New Roman" w:cs="Times New Roman"/>
          <w:color w:val="000000" w:themeColor="text1"/>
          <w:sz w:val="28"/>
          <w:szCs w:val="28"/>
        </w:rPr>
        <w:t>Bản chính hoặc biểu mẫu điện tử đơn đề nghị chấm dứt hoạt động tàu lặn</w:t>
      </w:r>
    </w:p>
    <w:p w14:paraId="32FCEC6E" w14:textId="1CBBBBF9" w:rsidR="00526130" w:rsidRPr="00F455FC"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26130" w:rsidRPr="00F455FC">
        <w:rPr>
          <w:rFonts w:ascii="Times New Roman" w:hAnsi="Times New Roman" w:cs="Times New Roman"/>
          <w:color w:val="000000" w:themeColor="text1"/>
          <w:sz w:val="28"/>
          <w:szCs w:val="28"/>
        </w:rPr>
        <w:t>Số lượng hồ sơ: 01 bộ.</w:t>
      </w:r>
    </w:p>
    <w:p w14:paraId="2C070E5B"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E496B1D" w14:textId="77777777" w:rsidR="00FB5596" w:rsidRDefault="00FB5596" w:rsidP="00526130">
      <w:pPr>
        <w:spacing w:after="0" w:line="360" w:lineRule="exact"/>
        <w:ind w:firstLine="567"/>
        <w:jc w:val="both"/>
        <w:rPr>
          <w:rFonts w:ascii="Times New Roman" w:hAnsi="Times New Roman" w:cs="Times New Roman"/>
          <w:color w:val="000000" w:themeColor="text1"/>
          <w:sz w:val="28"/>
          <w:szCs w:val="28"/>
        </w:rPr>
      </w:pPr>
      <w:r w:rsidRPr="00FB5596">
        <w:rPr>
          <w:rFonts w:ascii="Times New Roman" w:hAnsi="Times New Roman" w:cs="Times New Roman"/>
          <w:color w:val="000000" w:themeColor="text1"/>
          <w:sz w:val="28"/>
          <w:szCs w:val="28"/>
        </w:rPr>
        <w:t>Trong thời hạn 03 ngày làm việc, kể từ ngày nhận được đơn đề nghị.</w:t>
      </w:r>
    </w:p>
    <w:p w14:paraId="68795346" w14:textId="2E33A4E3"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117C9F17" w14:textId="692708E2"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438EE">
        <w:rPr>
          <w:rFonts w:ascii="Times New Roman" w:hAnsi="Times New Roman" w:cs="Times New Roman"/>
          <w:color w:val="000000" w:themeColor="text1"/>
          <w:sz w:val="28"/>
          <w:szCs w:val="28"/>
        </w:rPr>
        <w:t>Ủy ban nhân dân cấp tỉnh</w:t>
      </w:r>
    </w:p>
    <w:p w14:paraId="581B1762" w14:textId="77777777" w:rsidR="00FB5596"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B5596" w:rsidRPr="00FB5596">
        <w:rPr>
          <w:rFonts w:ascii="Times New Roman" w:hAnsi="Times New Roman" w:cs="Times New Roman"/>
          <w:color w:val="000000" w:themeColor="text1"/>
          <w:sz w:val="28"/>
          <w:szCs w:val="28"/>
        </w:rPr>
        <w:t>Quyết định Chấm dứt hoạt động tàu lặn</w:t>
      </w:r>
    </w:p>
    <w:p w14:paraId="34C0CE29" w14:textId="68852CF8"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3B1D3D5"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F7A69CC" w14:textId="63F453EE"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FB5596">
        <w:rPr>
          <w:rFonts w:ascii="Times New Roman" w:hAnsi="Times New Roman" w:cs="Times New Roman"/>
          <w:color w:val="000000" w:themeColor="text1"/>
          <w:sz w:val="28"/>
          <w:szCs w:val="28"/>
        </w:rPr>
        <w:t>Đ</w:t>
      </w:r>
      <w:r w:rsidR="00FB5596" w:rsidRPr="00FB5596">
        <w:rPr>
          <w:rFonts w:ascii="Times New Roman" w:hAnsi="Times New Roman" w:cs="Times New Roman"/>
          <w:color w:val="000000" w:themeColor="text1"/>
          <w:sz w:val="28"/>
          <w:szCs w:val="28"/>
        </w:rPr>
        <w:t>ơn đề nghị chấm dứt hoạt động tàu lặn</w:t>
      </w:r>
      <w:r w:rsidR="00FB5596">
        <w:rPr>
          <w:rFonts w:ascii="Times New Roman" w:hAnsi="Times New Roman" w:cs="Times New Roman"/>
          <w:b/>
          <w:color w:val="000000" w:themeColor="text1"/>
          <w:sz w:val="28"/>
          <w:szCs w:val="28"/>
        </w:rPr>
        <w:t xml:space="preserve"> </w:t>
      </w:r>
    </w:p>
    <w:p w14:paraId="363980D7"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7FEA743" w14:textId="0C92504A" w:rsidR="00526130" w:rsidRDefault="00FB5596" w:rsidP="00526130">
      <w:pPr>
        <w:spacing w:after="0" w:line="360" w:lineRule="exact"/>
        <w:ind w:firstLine="567"/>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Không có</w:t>
      </w:r>
    </w:p>
    <w:p w14:paraId="1F637422"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7B2EFC1" w14:textId="77777777" w:rsidR="00FB5596"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407E4">
        <w:rPr>
          <w:rFonts w:ascii="Times New Roman" w:hAnsi="Times New Roman" w:cs="Times New Roman"/>
          <w:color w:val="000000" w:themeColor="text1"/>
          <w:sz w:val="28"/>
          <w:szCs w:val="28"/>
        </w:rPr>
        <w:t>Bộ luật hàng hải Việt Nam số</w:t>
      </w:r>
      <w:r>
        <w:rPr>
          <w:rFonts w:ascii="Times New Roman" w:hAnsi="Times New Roman" w:cs="Times New Roman"/>
          <w:i/>
          <w:iCs/>
          <w:color w:val="000000" w:themeColor="text1"/>
          <w:sz w:val="28"/>
          <w:szCs w:val="28"/>
        </w:rPr>
        <w:t xml:space="preserve"> </w:t>
      </w:r>
      <w:r w:rsidRPr="000407E4">
        <w:rPr>
          <w:rFonts w:ascii="Times New Roman" w:hAnsi="Times New Roman" w:cs="Times New Roman"/>
          <w:color w:val="000000" w:themeColor="text1"/>
          <w:sz w:val="28"/>
          <w:szCs w:val="28"/>
        </w:rPr>
        <w:t>95/2015/QH13</w:t>
      </w:r>
    </w:p>
    <w:p w14:paraId="76A4738F" w14:textId="77777777" w:rsidR="00FB5596"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1900">
        <w:rPr>
          <w:rFonts w:ascii="Times New Roman" w:hAnsi="Times New Roman" w:cs="Times New Roman"/>
          <w:color w:val="000000" w:themeColor="text1"/>
          <w:sz w:val="28"/>
          <w:szCs w:val="28"/>
        </w:rPr>
        <w:t xml:space="preserve">58/2017/NĐ-CP </w:t>
      </w:r>
      <w:r w:rsidRPr="001B33E5">
        <w:rPr>
          <w:rFonts w:ascii="Times New Roman" w:hAnsi="Times New Roman" w:cs="Times New Roman"/>
          <w:color w:val="000000" w:themeColor="text1"/>
          <w:sz w:val="28"/>
          <w:szCs w:val="28"/>
        </w:rPr>
        <w:t>/2019/NĐ-CP</w:t>
      </w:r>
      <w:r>
        <w:rPr>
          <w:rFonts w:ascii="Times New Roman" w:hAnsi="Times New Roman" w:cs="Times New Roman"/>
          <w:color w:val="000000" w:themeColor="text1"/>
          <w:sz w:val="28"/>
          <w:szCs w:val="28"/>
        </w:rPr>
        <w:t xml:space="preserve"> ngày 10/05/2017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Quy định chi tiết một số điều của Bộ luật Hàng hải Việt Nam về quản lý hoạt động hàng hải</w:t>
      </w:r>
    </w:p>
    <w:p w14:paraId="1DF23AD9" w14:textId="77777777" w:rsidR="00FB5596"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F561D">
        <w:rPr>
          <w:rFonts w:ascii="Times New Roman" w:hAnsi="Times New Roman" w:cs="Times New Roman"/>
          <w:color w:val="000000" w:themeColor="text1"/>
          <w:sz w:val="28"/>
          <w:szCs w:val="28"/>
        </w:rPr>
        <w:t xml:space="preserve">33/2025/NĐ-CP </w:t>
      </w:r>
      <w:r>
        <w:rPr>
          <w:rFonts w:ascii="Times New Roman" w:hAnsi="Times New Roman" w:cs="Times New Roman"/>
          <w:color w:val="000000" w:themeColor="text1"/>
          <w:sz w:val="28"/>
          <w:szCs w:val="28"/>
        </w:rPr>
        <w:t xml:space="preserve">ngày 25/02/2025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Quy định chức năng, nhiệm vụ, quyền hạn và cơ cấu tổ chức của Bộ Xây dựng.</w:t>
      </w:r>
    </w:p>
    <w:p w14:paraId="70C86115" w14:textId="77777777" w:rsidR="00FB5596"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DF561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4</w:t>
      </w:r>
      <w:r w:rsidRPr="00DF561D">
        <w:rPr>
          <w:rFonts w:ascii="Times New Roman" w:hAnsi="Times New Roman" w:cs="Times New Roman"/>
          <w:color w:val="000000" w:themeColor="text1"/>
          <w:sz w:val="28"/>
          <w:szCs w:val="28"/>
        </w:rPr>
        <w:t xml:space="preserve">/2025/NĐ-CP </w:t>
      </w:r>
      <w:r>
        <w:rPr>
          <w:rFonts w:ascii="Times New Roman" w:hAnsi="Times New Roman" w:cs="Times New Roman"/>
          <w:color w:val="000000" w:themeColor="text1"/>
          <w:sz w:val="28"/>
          <w:szCs w:val="28"/>
        </w:rPr>
        <w:t xml:space="preserve">ngày 25/02/2025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DF561D">
        <w:rPr>
          <w:rFonts w:ascii="Times New Roman" w:hAnsi="Times New Roman" w:cs="Times New Roman"/>
          <w:color w:val="000000" w:themeColor="text1"/>
          <w:sz w:val="28"/>
          <w:szCs w:val="28"/>
        </w:rPr>
        <w:t>Sửa đổi, bổ sung một số điều của các Nghị định trong lĩnh vực hàng hải</w:t>
      </w:r>
    </w:p>
    <w:p w14:paraId="5241630E" w14:textId="77777777" w:rsidR="00FB5596" w:rsidRDefault="00FB5596" w:rsidP="00FB559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w:t>
      </w:r>
      <w:r w:rsidRPr="004A397B">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4A397B">
        <w:rPr>
          <w:rFonts w:ascii="Times New Roman" w:hAnsi="Times New Roman" w:cs="Times New Roman"/>
          <w:color w:val="000000" w:themeColor="text1"/>
          <w:sz w:val="28"/>
          <w:szCs w:val="28"/>
        </w:rPr>
        <w:t>quy định về phân quyền, phân cấp trong lĩnh vực quản lý nhà nước của Bộ Xây dựng</w:t>
      </w:r>
    </w:p>
    <w:p w14:paraId="160C4269" w14:textId="77777777" w:rsidR="00526130" w:rsidRDefault="00526130" w:rsidP="00526130">
      <w:pPr>
        <w:ind w:firstLine="720"/>
        <w:rPr>
          <w:rFonts w:ascii="Times New Roman" w:eastAsia="Times New Roman" w:hAnsi="Times New Roman" w:cs="Times New Roman"/>
          <w:sz w:val="26"/>
          <w:szCs w:val="26"/>
        </w:rPr>
      </w:pPr>
    </w:p>
    <w:p w14:paraId="61E66486" w14:textId="77777777" w:rsidR="00FB5596" w:rsidRDefault="00FB5596" w:rsidP="00526130">
      <w:pPr>
        <w:ind w:firstLine="720"/>
        <w:rPr>
          <w:rFonts w:ascii="Times New Roman" w:eastAsia="Times New Roman" w:hAnsi="Times New Roman" w:cs="Times New Roman"/>
          <w:sz w:val="26"/>
          <w:szCs w:val="26"/>
        </w:rPr>
      </w:pPr>
    </w:p>
    <w:p w14:paraId="6E14D81A" w14:textId="77777777" w:rsidR="00FB5596" w:rsidRDefault="00FB5596" w:rsidP="00526130">
      <w:pPr>
        <w:ind w:firstLine="720"/>
        <w:rPr>
          <w:rFonts w:ascii="Times New Roman" w:eastAsia="Times New Roman" w:hAnsi="Times New Roman" w:cs="Times New Roman"/>
          <w:sz w:val="26"/>
          <w:szCs w:val="26"/>
        </w:rPr>
      </w:pPr>
    </w:p>
    <w:p w14:paraId="6B368565" w14:textId="77777777" w:rsidR="00FB5596" w:rsidRDefault="00FB5596" w:rsidP="00526130">
      <w:pPr>
        <w:ind w:firstLine="720"/>
        <w:rPr>
          <w:rFonts w:ascii="Times New Roman" w:eastAsia="Times New Roman" w:hAnsi="Times New Roman" w:cs="Times New Roman"/>
          <w:sz w:val="26"/>
          <w:szCs w:val="26"/>
        </w:rPr>
      </w:pPr>
    </w:p>
    <w:p w14:paraId="491719A9" w14:textId="77777777" w:rsidR="00FB5596" w:rsidRDefault="00FB5596" w:rsidP="00526130">
      <w:pPr>
        <w:ind w:firstLine="720"/>
        <w:rPr>
          <w:rFonts w:ascii="Times New Roman" w:eastAsia="Times New Roman" w:hAnsi="Times New Roman" w:cs="Times New Roman"/>
          <w:sz w:val="26"/>
          <w:szCs w:val="26"/>
        </w:rPr>
      </w:pPr>
    </w:p>
    <w:p w14:paraId="3C3C5252" w14:textId="77777777" w:rsidR="00FB5596" w:rsidRDefault="00FB5596" w:rsidP="00526130">
      <w:pPr>
        <w:ind w:firstLine="720"/>
        <w:rPr>
          <w:rFonts w:ascii="Times New Roman" w:eastAsia="Times New Roman" w:hAnsi="Times New Roman" w:cs="Times New Roman"/>
          <w:sz w:val="26"/>
          <w:szCs w:val="26"/>
        </w:rPr>
      </w:pPr>
    </w:p>
    <w:p w14:paraId="2EFD7B12" w14:textId="77777777" w:rsidR="00FB5596" w:rsidRDefault="00FB5596" w:rsidP="00526130">
      <w:pPr>
        <w:ind w:firstLine="720"/>
        <w:rPr>
          <w:rFonts w:ascii="Times New Roman" w:eastAsia="Times New Roman" w:hAnsi="Times New Roman" w:cs="Times New Roman"/>
          <w:sz w:val="26"/>
          <w:szCs w:val="26"/>
        </w:rPr>
      </w:pPr>
    </w:p>
    <w:p w14:paraId="07C8FEAE" w14:textId="77777777" w:rsidR="00FB5596" w:rsidRDefault="00FB5596" w:rsidP="00526130">
      <w:pPr>
        <w:ind w:firstLine="720"/>
        <w:rPr>
          <w:rFonts w:ascii="Times New Roman" w:eastAsia="Times New Roman" w:hAnsi="Times New Roman" w:cs="Times New Roman"/>
          <w:sz w:val="26"/>
          <w:szCs w:val="26"/>
        </w:rPr>
      </w:pPr>
    </w:p>
    <w:p w14:paraId="3AE859C4" w14:textId="77777777" w:rsidR="00FB5596" w:rsidRDefault="00FB5596" w:rsidP="00526130">
      <w:pPr>
        <w:ind w:firstLine="720"/>
        <w:rPr>
          <w:rFonts w:ascii="Times New Roman" w:eastAsia="Times New Roman" w:hAnsi="Times New Roman" w:cs="Times New Roman"/>
          <w:sz w:val="26"/>
          <w:szCs w:val="26"/>
        </w:rPr>
      </w:pPr>
    </w:p>
    <w:p w14:paraId="6F7C87FA" w14:textId="77777777" w:rsidR="00FB5596" w:rsidRDefault="00FB5596" w:rsidP="00526130">
      <w:pPr>
        <w:ind w:firstLine="720"/>
        <w:rPr>
          <w:rFonts w:ascii="Times New Roman" w:eastAsia="Times New Roman" w:hAnsi="Times New Roman" w:cs="Times New Roman"/>
          <w:sz w:val="26"/>
          <w:szCs w:val="26"/>
        </w:rPr>
      </w:pPr>
    </w:p>
    <w:p w14:paraId="2745228E" w14:textId="77777777" w:rsidR="00FB5596" w:rsidRDefault="00FB5596" w:rsidP="00526130">
      <w:pPr>
        <w:ind w:firstLine="720"/>
        <w:rPr>
          <w:rFonts w:ascii="Times New Roman" w:eastAsia="Times New Roman" w:hAnsi="Times New Roman" w:cs="Times New Roman"/>
          <w:sz w:val="26"/>
          <w:szCs w:val="26"/>
        </w:rPr>
      </w:pPr>
    </w:p>
    <w:p w14:paraId="4244135E" w14:textId="77777777" w:rsidR="00FB5596" w:rsidRDefault="00FB5596" w:rsidP="00526130">
      <w:pPr>
        <w:ind w:firstLine="720"/>
        <w:rPr>
          <w:rFonts w:ascii="Times New Roman" w:eastAsia="Times New Roman" w:hAnsi="Times New Roman" w:cs="Times New Roman"/>
          <w:sz w:val="26"/>
          <w:szCs w:val="26"/>
        </w:rPr>
      </w:pPr>
    </w:p>
    <w:p w14:paraId="6AD84F1B" w14:textId="77777777" w:rsidR="00FB5596" w:rsidRDefault="00FB5596" w:rsidP="00526130">
      <w:pPr>
        <w:ind w:firstLine="720"/>
        <w:rPr>
          <w:rFonts w:ascii="Times New Roman" w:eastAsia="Times New Roman" w:hAnsi="Times New Roman" w:cs="Times New Roman"/>
          <w:sz w:val="26"/>
          <w:szCs w:val="26"/>
        </w:rPr>
      </w:pPr>
    </w:p>
    <w:p w14:paraId="7B16771D" w14:textId="77777777" w:rsidR="00FB5596" w:rsidRDefault="00FB5596" w:rsidP="00526130">
      <w:pPr>
        <w:ind w:firstLine="720"/>
        <w:rPr>
          <w:rFonts w:ascii="Times New Roman" w:eastAsia="Times New Roman" w:hAnsi="Times New Roman" w:cs="Times New Roman"/>
          <w:sz w:val="26"/>
          <w:szCs w:val="26"/>
        </w:rPr>
      </w:pPr>
    </w:p>
    <w:p w14:paraId="047DC896" w14:textId="77777777" w:rsidR="00FB5596" w:rsidRDefault="00FB5596" w:rsidP="00526130">
      <w:pPr>
        <w:ind w:firstLine="720"/>
        <w:rPr>
          <w:rFonts w:ascii="Times New Roman" w:eastAsia="Times New Roman" w:hAnsi="Times New Roman" w:cs="Times New Roman"/>
          <w:sz w:val="26"/>
          <w:szCs w:val="26"/>
        </w:rPr>
      </w:pPr>
    </w:p>
    <w:p w14:paraId="48511C73" w14:textId="77777777" w:rsidR="00FB5596" w:rsidRDefault="00FB5596" w:rsidP="00526130">
      <w:pPr>
        <w:ind w:firstLine="720"/>
        <w:rPr>
          <w:rFonts w:ascii="Times New Roman" w:eastAsia="Times New Roman" w:hAnsi="Times New Roman" w:cs="Times New Roman"/>
          <w:sz w:val="26"/>
          <w:szCs w:val="26"/>
        </w:rPr>
      </w:pPr>
    </w:p>
    <w:p w14:paraId="7B4E67C3" w14:textId="77777777" w:rsidR="00FB5596" w:rsidRDefault="00FB5596" w:rsidP="00526130">
      <w:pPr>
        <w:ind w:firstLine="720"/>
        <w:rPr>
          <w:rFonts w:ascii="Times New Roman" w:eastAsia="Times New Roman" w:hAnsi="Times New Roman" w:cs="Times New Roman"/>
          <w:sz w:val="26"/>
          <w:szCs w:val="26"/>
        </w:rPr>
      </w:pPr>
    </w:p>
    <w:p w14:paraId="4A2A23AC" w14:textId="77777777" w:rsidR="00FB5596" w:rsidRDefault="00FB5596" w:rsidP="00526130">
      <w:pPr>
        <w:ind w:firstLine="720"/>
        <w:rPr>
          <w:rFonts w:ascii="Times New Roman" w:eastAsia="Times New Roman" w:hAnsi="Times New Roman" w:cs="Times New Roman"/>
          <w:sz w:val="26"/>
          <w:szCs w:val="26"/>
        </w:rPr>
      </w:pPr>
    </w:p>
    <w:p w14:paraId="2569985F" w14:textId="77777777" w:rsidR="00FB5596" w:rsidRDefault="00FB5596" w:rsidP="00526130">
      <w:pPr>
        <w:ind w:firstLine="720"/>
        <w:rPr>
          <w:rFonts w:ascii="Times New Roman" w:eastAsia="Times New Roman" w:hAnsi="Times New Roman" w:cs="Times New Roman"/>
          <w:sz w:val="26"/>
          <w:szCs w:val="26"/>
        </w:rPr>
      </w:pPr>
    </w:p>
    <w:p w14:paraId="35950D08" w14:textId="77777777" w:rsidR="00FB5596" w:rsidRDefault="00FB5596" w:rsidP="00526130">
      <w:pPr>
        <w:ind w:firstLine="720"/>
        <w:rPr>
          <w:rFonts w:ascii="Times New Roman" w:eastAsia="Times New Roman" w:hAnsi="Times New Roman" w:cs="Times New Roman"/>
          <w:sz w:val="26"/>
          <w:szCs w:val="26"/>
        </w:rPr>
      </w:pPr>
    </w:p>
    <w:p w14:paraId="55BD15C6" w14:textId="77777777" w:rsidR="00FB5596" w:rsidRDefault="00FB5596" w:rsidP="00526130">
      <w:pPr>
        <w:ind w:firstLine="720"/>
        <w:rPr>
          <w:rFonts w:ascii="Times New Roman" w:eastAsia="Times New Roman" w:hAnsi="Times New Roman" w:cs="Times New Roman"/>
          <w:sz w:val="26"/>
          <w:szCs w:val="26"/>
        </w:rPr>
      </w:pPr>
    </w:p>
    <w:p w14:paraId="5D121398" w14:textId="77777777" w:rsidR="00FB5596" w:rsidRDefault="00FB5596" w:rsidP="00526130">
      <w:pPr>
        <w:ind w:firstLine="720"/>
        <w:rPr>
          <w:rFonts w:ascii="Times New Roman" w:eastAsia="Times New Roman" w:hAnsi="Times New Roman" w:cs="Times New Roman"/>
          <w:sz w:val="26"/>
          <w:szCs w:val="26"/>
        </w:rPr>
      </w:pPr>
    </w:p>
    <w:p w14:paraId="589D1EF1" w14:textId="77777777" w:rsidR="00FB5596" w:rsidRDefault="00FB5596" w:rsidP="00526130">
      <w:pPr>
        <w:ind w:firstLine="720"/>
        <w:rPr>
          <w:rFonts w:ascii="Times New Roman" w:eastAsia="Times New Roman" w:hAnsi="Times New Roman" w:cs="Times New Roman"/>
          <w:sz w:val="26"/>
          <w:szCs w:val="26"/>
        </w:rPr>
      </w:pPr>
    </w:p>
    <w:p w14:paraId="340C82C5" w14:textId="77777777" w:rsidR="00FB5596" w:rsidRDefault="00FB5596" w:rsidP="00526130">
      <w:pPr>
        <w:ind w:firstLine="720"/>
        <w:rPr>
          <w:rFonts w:ascii="Times New Roman" w:eastAsia="Times New Roman" w:hAnsi="Times New Roman" w:cs="Times New Roman"/>
          <w:sz w:val="26"/>
          <w:szCs w:val="26"/>
        </w:rPr>
      </w:pPr>
    </w:p>
    <w:p w14:paraId="5A0B2C1A" w14:textId="77777777" w:rsidR="00FB5596" w:rsidRDefault="00FB5596" w:rsidP="00526130">
      <w:pPr>
        <w:ind w:firstLine="720"/>
        <w:rPr>
          <w:rFonts w:ascii="Times New Roman" w:eastAsia="Times New Roman" w:hAnsi="Times New Roman" w:cs="Times New Roman"/>
          <w:sz w:val="26"/>
          <w:szCs w:val="26"/>
        </w:rPr>
      </w:pPr>
    </w:p>
    <w:p w14:paraId="32B49219" w14:textId="77777777" w:rsidR="00FB5596" w:rsidRDefault="00FB5596" w:rsidP="00526130">
      <w:pPr>
        <w:ind w:firstLine="720"/>
        <w:rPr>
          <w:rFonts w:ascii="Times New Roman" w:eastAsia="Times New Roman" w:hAnsi="Times New Roman" w:cs="Times New Roman"/>
          <w:sz w:val="26"/>
          <w:szCs w:val="26"/>
        </w:rPr>
      </w:pPr>
    </w:p>
    <w:p w14:paraId="72DC9A79" w14:textId="77777777" w:rsidR="00FB5596" w:rsidRDefault="00FB5596" w:rsidP="00526130">
      <w:pPr>
        <w:ind w:firstLine="720"/>
        <w:rPr>
          <w:rFonts w:ascii="Times New Roman" w:eastAsia="Times New Roman" w:hAnsi="Times New Roman" w:cs="Times New Roman"/>
          <w:sz w:val="26"/>
          <w:szCs w:val="26"/>
        </w:rPr>
      </w:pPr>
    </w:p>
    <w:p w14:paraId="3308728B" w14:textId="77777777" w:rsidR="00FB5596" w:rsidRPr="00631BA5" w:rsidRDefault="00FB5596" w:rsidP="00FB5596">
      <w:pPr>
        <w:spacing w:after="0"/>
        <w:rPr>
          <w:rFonts w:ascii="Times New Roman" w:hAnsi="Times New Roman" w:cs="Times New Roman"/>
          <w:b/>
          <w:i/>
          <w:iCs/>
          <w:color w:val="000000" w:themeColor="text1"/>
          <w:sz w:val="28"/>
          <w:szCs w:val="28"/>
          <w:lang w:val="vi-VN"/>
        </w:rPr>
      </w:pPr>
      <w:r w:rsidRPr="0064404F">
        <w:rPr>
          <w:rFonts w:ascii="Times New Roman" w:hAnsi="Times New Roman" w:cs="Times New Roman"/>
          <w:b/>
          <w:i/>
          <w:iCs/>
          <w:color w:val="000000" w:themeColor="text1"/>
          <w:sz w:val="28"/>
          <w:szCs w:val="28"/>
          <w:lang w:val="vi-VN"/>
        </w:rPr>
        <w:lastRenderedPageBreak/>
        <w:t>Mẫu Đơn đề nghị chấm dứt hoạt động tàu lặn:</w:t>
      </w:r>
    </w:p>
    <w:p w14:paraId="661F1317" w14:textId="77777777" w:rsidR="00FB5596" w:rsidRPr="00631BA5" w:rsidRDefault="00FB5596" w:rsidP="00FB5596">
      <w:pPr>
        <w:spacing w:after="0"/>
        <w:jc w:val="right"/>
        <w:rPr>
          <w:rFonts w:ascii="Times New Roman" w:hAnsi="Times New Roman" w:cs="Times New Roman"/>
          <w:b/>
          <w:i/>
          <w:iCs/>
          <w:color w:val="000000" w:themeColor="text1"/>
          <w:sz w:val="28"/>
          <w:szCs w:val="28"/>
          <w:lang w:val="vi-VN"/>
        </w:rPr>
      </w:pPr>
    </w:p>
    <w:tbl>
      <w:tblPr>
        <w:tblW w:w="0" w:type="auto"/>
        <w:tblLook w:val="04A0" w:firstRow="1" w:lastRow="0" w:firstColumn="1" w:lastColumn="0" w:noHBand="0" w:noVBand="1"/>
      </w:tblPr>
      <w:tblGrid>
        <w:gridCol w:w="3888"/>
        <w:gridCol w:w="5467"/>
      </w:tblGrid>
      <w:tr w:rsidR="00FB5596" w:rsidRPr="00C31BFE" w14:paraId="7846E313" w14:textId="77777777" w:rsidTr="00F20E04">
        <w:trPr>
          <w:trHeight w:val="926"/>
        </w:trPr>
        <w:tc>
          <w:tcPr>
            <w:tcW w:w="3960" w:type="dxa"/>
          </w:tcPr>
          <w:p w14:paraId="512C35F7" w14:textId="77777777" w:rsidR="00FB5596" w:rsidRPr="00C31BFE" w:rsidRDefault="00FB5596"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6368" behindDoc="0" locked="0" layoutInCell="1" allowOverlap="1" wp14:anchorId="0C8AEAC9" wp14:editId="485DCC67">
                      <wp:simplePos x="0" y="0"/>
                      <wp:positionH relativeFrom="column">
                        <wp:posOffset>775335</wp:posOffset>
                      </wp:positionH>
                      <wp:positionV relativeFrom="paragraph">
                        <wp:posOffset>211455</wp:posOffset>
                      </wp:positionV>
                      <wp:extent cx="714375" cy="0"/>
                      <wp:effectExtent l="0" t="0" r="28575" b="19050"/>
                      <wp:wrapNone/>
                      <wp:docPr id="1490297546"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2B352F1" id="Straight Connector 10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1.05pt,16.65pt" to="117.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TÊN TỔ CHỨC</w:t>
            </w:r>
          </w:p>
        </w:tc>
        <w:tc>
          <w:tcPr>
            <w:tcW w:w="5580" w:type="dxa"/>
          </w:tcPr>
          <w:p w14:paraId="281F320D" w14:textId="77777777" w:rsidR="00FB5596" w:rsidRPr="00C31BFE" w:rsidRDefault="00FB5596"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color w:val="000000"/>
                <w:sz w:val="24"/>
                <w:szCs w:val="24"/>
              </w:rPr>
              <w:t>CỘNG HÒA XÃ HỘI CHỦ NGHĨA VIỆT NAM</w:t>
            </w:r>
          </w:p>
          <w:p w14:paraId="4FCFF716" w14:textId="77777777" w:rsidR="00FB5596" w:rsidRPr="00C31BFE" w:rsidRDefault="00FB5596" w:rsidP="00F20E04">
            <w:pPr>
              <w:widowControl w:val="0"/>
              <w:spacing w:after="0" w:line="240" w:lineRule="auto"/>
              <w:jc w:val="center"/>
              <w:rPr>
                <w:rFonts w:ascii="Times New Roman" w:eastAsia="Times New Roman" w:hAnsi="Times New Roman" w:cs="Times New Roman"/>
                <w:b/>
                <w:bCs/>
                <w:color w:val="000000"/>
                <w:sz w:val="24"/>
                <w:szCs w:val="24"/>
              </w:rPr>
            </w:pPr>
            <w:r w:rsidRPr="00C31BFE">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707392" behindDoc="0" locked="0" layoutInCell="1" allowOverlap="1" wp14:anchorId="51776BC6" wp14:editId="6D6E7B65">
                      <wp:simplePos x="0" y="0"/>
                      <wp:positionH relativeFrom="column">
                        <wp:posOffset>708660</wp:posOffset>
                      </wp:positionH>
                      <wp:positionV relativeFrom="paragraph">
                        <wp:posOffset>205740</wp:posOffset>
                      </wp:positionV>
                      <wp:extent cx="1809750" cy="0"/>
                      <wp:effectExtent l="0" t="0" r="19050" b="19050"/>
                      <wp:wrapNone/>
                      <wp:docPr id="155601657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BD8FD5" id="Straight Connector 10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16.2pt" to="198.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" strokecolor="black [3200]" strokeweight=".5pt">
                      <v:stroke joinstyle="miter"/>
                    </v:line>
                  </w:pict>
                </mc:Fallback>
              </mc:AlternateContent>
            </w:r>
            <w:r w:rsidRPr="00C31BFE">
              <w:rPr>
                <w:rFonts w:ascii="Times New Roman" w:eastAsia="Times New Roman" w:hAnsi="Times New Roman" w:cs="Times New Roman"/>
                <w:b/>
                <w:bCs/>
                <w:color w:val="000000"/>
                <w:sz w:val="24"/>
                <w:szCs w:val="24"/>
              </w:rPr>
              <w:t>Độc lập - Tự do - Hạnh phúc</w:t>
            </w:r>
          </w:p>
        </w:tc>
      </w:tr>
      <w:tr w:rsidR="00FB5596" w:rsidRPr="00C31BFE" w14:paraId="3DB66DD8" w14:textId="77777777" w:rsidTr="00F20E04">
        <w:tc>
          <w:tcPr>
            <w:tcW w:w="3960" w:type="dxa"/>
          </w:tcPr>
          <w:p w14:paraId="5282592C" w14:textId="77777777" w:rsidR="00FB5596" w:rsidRPr="00C31BFE" w:rsidRDefault="00FB5596" w:rsidP="00F20E04">
            <w:pPr>
              <w:widowControl w:val="0"/>
              <w:spacing w:after="0" w:line="240" w:lineRule="auto"/>
              <w:jc w:val="center"/>
              <w:rPr>
                <w:rFonts w:ascii="Times New Roman" w:eastAsia="Times New Roman" w:hAnsi="Times New Roman" w:cs="Times New Roman"/>
                <w:b/>
                <w:bCs/>
                <w:color w:val="000000"/>
                <w:sz w:val="26"/>
                <w:szCs w:val="26"/>
              </w:rPr>
            </w:pPr>
            <w:r w:rsidRPr="00C31BFE">
              <w:rPr>
                <w:rFonts w:ascii="Times New Roman" w:eastAsia="Times New Roman" w:hAnsi="Times New Roman" w:cs="Times New Roman"/>
                <w:color w:val="000000"/>
                <w:sz w:val="26"/>
                <w:szCs w:val="26"/>
              </w:rPr>
              <w:t>Số: ……….</w:t>
            </w:r>
          </w:p>
        </w:tc>
        <w:tc>
          <w:tcPr>
            <w:tcW w:w="5580" w:type="dxa"/>
          </w:tcPr>
          <w:p w14:paraId="6DA3BDD4" w14:textId="77777777" w:rsidR="00FB5596" w:rsidRPr="00C31BFE" w:rsidRDefault="00FB5596" w:rsidP="00F20E04">
            <w:pPr>
              <w:widowControl w:val="0"/>
              <w:spacing w:after="0" w:line="240" w:lineRule="auto"/>
              <w:jc w:val="center"/>
              <w:rPr>
                <w:rFonts w:ascii="Times New Roman" w:eastAsia="Times New Roman" w:hAnsi="Times New Roman" w:cs="Times New Roman"/>
                <w:b/>
                <w:bCs/>
                <w:i/>
                <w:iCs/>
                <w:color w:val="000000"/>
                <w:sz w:val="26"/>
                <w:szCs w:val="26"/>
              </w:rPr>
            </w:pPr>
            <w:r w:rsidRPr="00C31BFE">
              <w:rPr>
                <w:rFonts w:ascii="Times New Roman" w:eastAsia="Times New Roman" w:hAnsi="Times New Roman" w:cs="Times New Roman"/>
                <w:i/>
                <w:iCs/>
                <w:color w:val="000000"/>
                <w:sz w:val="26"/>
                <w:szCs w:val="26"/>
              </w:rPr>
              <w:t>…., ngày … tháng … năm ...</w:t>
            </w:r>
          </w:p>
        </w:tc>
      </w:tr>
    </w:tbl>
    <w:p w14:paraId="1AA0CCD1" w14:textId="77777777" w:rsidR="00FB5596" w:rsidRDefault="00FB5596" w:rsidP="00FB5596">
      <w:pPr>
        <w:widowControl w:val="0"/>
        <w:spacing w:after="0" w:line="240" w:lineRule="auto"/>
        <w:jc w:val="center"/>
        <w:rPr>
          <w:rFonts w:ascii="Times New Roman" w:eastAsia="Times New Roman" w:hAnsi="Times New Roman" w:cs="Times New Roman"/>
          <w:b/>
          <w:color w:val="000000"/>
          <w:sz w:val="27"/>
          <w:szCs w:val="27"/>
          <w:lang w:val="vi-VN"/>
        </w:rPr>
      </w:pPr>
    </w:p>
    <w:p w14:paraId="25DE1D22" w14:textId="77777777" w:rsidR="00FB5596" w:rsidRDefault="00FB5596" w:rsidP="00FB5596">
      <w:pPr>
        <w:widowControl w:val="0"/>
        <w:spacing w:after="0" w:line="240" w:lineRule="auto"/>
        <w:jc w:val="center"/>
        <w:rPr>
          <w:rFonts w:ascii="Times New Roman" w:eastAsia="Times New Roman" w:hAnsi="Times New Roman" w:cs="Times New Roman"/>
          <w:b/>
          <w:color w:val="000000"/>
          <w:sz w:val="27"/>
          <w:szCs w:val="27"/>
        </w:rPr>
      </w:pPr>
    </w:p>
    <w:p w14:paraId="55106576" w14:textId="77777777" w:rsidR="00FB5596" w:rsidRPr="00C31BFE" w:rsidRDefault="00FB5596" w:rsidP="00FB5596">
      <w:pPr>
        <w:widowControl w:val="0"/>
        <w:spacing w:after="0" w:line="240" w:lineRule="auto"/>
        <w:jc w:val="center"/>
        <w:rPr>
          <w:rFonts w:ascii="Times New Roman" w:eastAsia="Times New Roman" w:hAnsi="Times New Roman" w:cs="Times New Roman"/>
          <w:b/>
          <w:color w:val="000000"/>
          <w:sz w:val="27"/>
          <w:szCs w:val="27"/>
        </w:rPr>
      </w:pPr>
      <w:r w:rsidRPr="00C31BFE">
        <w:rPr>
          <w:rFonts w:ascii="Times New Roman" w:eastAsia="Times New Roman" w:hAnsi="Times New Roman" w:cs="Times New Roman"/>
          <w:b/>
          <w:color w:val="000000"/>
          <w:sz w:val="27"/>
          <w:szCs w:val="27"/>
        </w:rPr>
        <w:t>ĐƠN ĐỀ NGHỊ</w:t>
      </w:r>
    </w:p>
    <w:p w14:paraId="71113DF9" w14:textId="77777777" w:rsidR="00FB5596" w:rsidRPr="00C31BFE" w:rsidRDefault="00FB5596" w:rsidP="00FB5596">
      <w:pPr>
        <w:widowControl w:val="0"/>
        <w:spacing w:after="0" w:line="240" w:lineRule="auto"/>
        <w:jc w:val="center"/>
        <w:rPr>
          <w:rFonts w:ascii="Times New Roman" w:eastAsia="Times New Roman" w:hAnsi="Times New Roman" w:cs="Times New Roman"/>
          <w:b/>
          <w:color w:val="000000"/>
          <w:sz w:val="27"/>
          <w:szCs w:val="27"/>
        </w:rPr>
      </w:pPr>
      <w:r w:rsidRPr="00C31BFE">
        <w:rPr>
          <w:rFonts w:ascii="Times New Roman" w:eastAsia="Times New Roman" w:hAnsi="Times New Roman" w:cs="Times New Roman"/>
          <w:b/>
          <w:color w:val="000000"/>
          <w:sz w:val="27"/>
          <w:szCs w:val="27"/>
        </w:rPr>
        <w:t>Chấm dứt hoạt động tàu lặn</w:t>
      </w:r>
    </w:p>
    <w:p w14:paraId="3D837F0E" w14:textId="77777777" w:rsidR="00FB5596" w:rsidRPr="00C31BFE" w:rsidRDefault="00FB5596" w:rsidP="00FB5596">
      <w:pPr>
        <w:widowControl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gửi: …….</w:t>
      </w:r>
    </w:p>
    <w:p w14:paraId="78AE10D4"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Tên tổ chức đề nghị: ……………………………………………………………</w:t>
      </w:r>
    </w:p>
    <w:p w14:paraId="48C87F90"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Người đại diện theo pháp luật: ………………………………………................</w:t>
      </w:r>
    </w:p>
    <w:p w14:paraId="4ED29C8A"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Đăng ký kinh doanh: Số ……….do…………… cấp ngày.... tháng.... năm.... tại .....</w:t>
      </w:r>
    </w:p>
    <w:p w14:paraId="00CC4330"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Địa chỉ: …………………………………………………………………………</w:t>
      </w:r>
    </w:p>
    <w:p w14:paraId="373A2EE0"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Số điện thoại liên hệ: …………………………………………………………</w:t>
      </w:r>
    </w:p>
    <w:p w14:paraId="4E25282F"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Đề nghị … xem xét, tiến hành chấm dứt hoạt động tàu lặn với các thông tin dưới đây:</w:t>
      </w:r>
    </w:p>
    <w:p w14:paraId="02836C18"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1. Tên tàu lặn: …………………………………………………</w:t>
      </w:r>
    </w:p>
    <w:p w14:paraId="06D6801B"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2. Vùng khai thác hoạt động tàu lặn: ………………………</w:t>
      </w:r>
    </w:p>
    <w:p w14:paraId="6DFD45CE"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3. Lý do: …………………………………………………………………….......</w:t>
      </w:r>
    </w:p>
    <w:p w14:paraId="286BD0EF"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4. Bản sao ý kiến của các cơ quan liên quan (nếu có): ……………………........</w:t>
      </w:r>
    </w:p>
    <w:p w14:paraId="4B3B3B1D" w14:textId="77777777" w:rsidR="00FB5596" w:rsidRPr="00C31BFE" w:rsidRDefault="00FB5596" w:rsidP="00FB5596">
      <w:pPr>
        <w:widowControl w:val="0"/>
        <w:spacing w:before="120" w:line="240" w:lineRule="auto"/>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Kính đề nghị … xem xét, giải quyết.</w:t>
      </w:r>
    </w:p>
    <w:tbl>
      <w:tblPr>
        <w:tblW w:w="0" w:type="auto"/>
        <w:tblLook w:val="04A0" w:firstRow="1" w:lastRow="0" w:firstColumn="1" w:lastColumn="0" w:noHBand="0" w:noVBand="1"/>
      </w:tblPr>
      <w:tblGrid>
        <w:gridCol w:w="4644"/>
        <w:gridCol w:w="4644"/>
      </w:tblGrid>
      <w:tr w:rsidR="00FB5596" w:rsidRPr="00C31BFE" w14:paraId="3E37ADE7" w14:textId="77777777" w:rsidTr="00F20E04">
        <w:tc>
          <w:tcPr>
            <w:tcW w:w="4644" w:type="dxa"/>
          </w:tcPr>
          <w:p w14:paraId="3A579CA8" w14:textId="77777777" w:rsidR="00FB5596" w:rsidRPr="00C31BFE" w:rsidRDefault="00FB5596" w:rsidP="00F20E04">
            <w:pPr>
              <w:widowControl w:val="0"/>
              <w:spacing w:before="100" w:beforeAutospacing="1" w:after="100" w:afterAutospacing="1"/>
              <w:rPr>
                <w:rFonts w:ascii="Times New Roman" w:eastAsia="Times New Roman" w:hAnsi="Times New Roman" w:cs="Times New Roman"/>
                <w:color w:val="000000"/>
                <w:sz w:val="27"/>
                <w:szCs w:val="27"/>
              </w:rPr>
            </w:pPr>
          </w:p>
        </w:tc>
        <w:tc>
          <w:tcPr>
            <w:tcW w:w="4644" w:type="dxa"/>
          </w:tcPr>
          <w:p w14:paraId="4E2199B2" w14:textId="77777777" w:rsidR="00FB5596" w:rsidRPr="00C31BFE" w:rsidRDefault="00FB5596" w:rsidP="00F20E04">
            <w:pPr>
              <w:widowControl w:val="0"/>
              <w:jc w:val="center"/>
              <w:rPr>
                <w:rFonts w:ascii="Times New Roman" w:eastAsia="Times New Roman" w:hAnsi="Times New Roman" w:cs="Times New Roman"/>
                <w:b/>
                <w:color w:val="000000"/>
                <w:sz w:val="27"/>
                <w:szCs w:val="27"/>
              </w:rPr>
            </w:pPr>
          </w:p>
          <w:p w14:paraId="7A121222" w14:textId="77777777" w:rsidR="00FB5596" w:rsidRPr="00C31BFE" w:rsidRDefault="00FB5596" w:rsidP="00F20E04">
            <w:pPr>
              <w:widowControl w:val="0"/>
              <w:spacing w:after="0"/>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b/>
                <w:color w:val="000000"/>
                <w:sz w:val="27"/>
                <w:szCs w:val="27"/>
              </w:rPr>
              <w:t>TỔ CHỨC ĐỀ NGHỊ</w:t>
            </w:r>
          </w:p>
          <w:p w14:paraId="224EA5B4" w14:textId="77777777" w:rsidR="00FB5596" w:rsidRPr="00C31BFE" w:rsidRDefault="00FB5596" w:rsidP="00F20E04">
            <w:pPr>
              <w:widowControl w:val="0"/>
              <w:spacing w:after="0"/>
              <w:jc w:val="center"/>
              <w:rPr>
                <w:rFonts w:ascii="Times New Roman" w:eastAsia="Times New Roman" w:hAnsi="Times New Roman" w:cs="Times New Roman"/>
                <w:color w:val="000000"/>
                <w:sz w:val="27"/>
                <w:szCs w:val="27"/>
              </w:rPr>
            </w:pPr>
            <w:r w:rsidRPr="00C31BFE">
              <w:rPr>
                <w:rFonts w:ascii="Times New Roman" w:eastAsia="Times New Roman" w:hAnsi="Times New Roman" w:cs="Times New Roman"/>
                <w:color w:val="000000"/>
                <w:sz w:val="27"/>
                <w:szCs w:val="27"/>
              </w:rPr>
              <w:t>(</w:t>
            </w:r>
            <w:r w:rsidRPr="00C31BFE">
              <w:rPr>
                <w:rFonts w:ascii="Times New Roman" w:eastAsia="Times New Roman" w:hAnsi="Times New Roman" w:cs="Times New Roman"/>
                <w:i/>
                <w:color w:val="000000"/>
                <w:sz w:val="27"/>
                <w:szCs w:val="27"/>
              </w:rPr>
              <w:t>Ký, ghi rõ họ tên, đóng dấu</w:t>
            </w:r>
            <w:r w:rsidRPr="00C31BFE">
              <w:rPr>
                <w:rFonts w:ascii="Times New Roman" w:eastAsia="Times New Roman" w:hAnsi="Times New Roman" w:cs="Times New Roman"/>
                <w:color w:val="000000"/>
                <w:sz w:val="27"/>
                <w:szCs w:val="27"/>
              </w:rPr>
              <w:t>)</w:t>
            </w:r>
          </w:p>
        </w:tc>
      </w:tr>
    </w:tbl>
    <w:p w14:paraId="791743A4" w14:textId="77777777" w:rsidR="00FB5596" w:rsidRDefault="00FB5596" w:rsidP="00FB5596"/>
    <w:p w14:paraId="084C6F86" w14:textId="77777777" w:rsidR="00FB5596" w:rsidRDefault="00FB5596" w:rsidP="00526130">
      <w:pPr>
        <w:ind w:firstLine="720"/>
        <w:rPr>
          <w:rFonts w:ascii="Times New Roman" w:eastAsia="Times New Roman" w:hAnsi="Times New Roman" w:cs="Times New Roman"/>
          <w:sz w:val="26"/>
          <w:szCs w:val="26"/>
        </w:rPr>
      </w:pPr>
    </w:p>
    <w:p w14:paraId="46A611EF" w14:textId="77777777" w:rsidR="00526130" w:rsidRDefault="00526130" w:rsidP="00526130">
      <w:pPr>
        <w:ind w:firstLine="720"/>
        <w:rPr>
          <w:rFonts w:ascii="Times New Roman" w:eastAsia="Times New Roman" w:hAnsi="Times New Roman" w:cs="Times New Roman"/>
          <w:sz w:val="26"/>
          <w:szCs w:val="26"/>
        </w:rPr>
      </w:pPr>
    </w:p>
    <w:p w14:paraId="74ECB55C" w14:textId="77777777" w:rsidR="00526130" w:rsidRDefault="00526130" w:rsidP="00526130">
      <w:pPr>
        <w:ind w:firstLine="720"/>
        <w:rPr>
          <w:rFonts w:ascii="Times New Roman" w:eastAsia="Times New Roman" w:hAnsi="Times New Roman" w:cs="Times New Roman"/>
          <w:sz w:val="26"/>
          <w:szCs w:val="26"/>
        </w:rPr>
      </w:pPr>
    </w:p>
    <w:p w14:paraId="0581ECB6" w14:textId="77777777" w:rsidR="00526130" w:rsidRDefault="00526130" w:rsidP="00526130">
      <w:pPr>
        <w:ind w:firstLine="720"/>
        <w:rPr>
          <w:rFonts w:ascii="Times New Roman" w:eastAsia="Times New Roman" w:hAnsi="Times New Roman" w:cs="Times New Roman"/>
          <w:sz w:val="26"/>
          <w:szCs w:val="26"/>
        </w:rPr>
      </w:pPr>
    </w:p>
    <w:p w14:paraId="06B39F74" w14:textId="77777777" w:rsidR="00526130" w:rsidRDefault="00526130" w:rsidP="00FB5596">
      <w:pPr>
        <w:rPr>
          <w:rFonts w:ascii="Times New Roman" w:eastAsia="Times New Roman" w:hAnsi="Times New Roman" w:cs="Times New Roman"/>
          <w:sz w:val="26"/>
          <w:szCs w:val="26"/>
        </w:rPr>
      </w:pPr>
    </w:p>
    <w:p w14:paraId="6D6FAD7F" w14:textId="77777777" w:rsidR="00526130" w:rsidRDefault="00526130" w:rsidP="00526130">
      <w:pPr>
        <w:ind w:firstLine="720"/>
        <w:rPr>
          <w:rFonts w:ascii="Times New Roman" w:eastAsia="Times New Roman" w:hAnsi="Times New Roman" w:cs="Times New Roman"/>
          <w:sz w:val="26"/>
          <w:szCs w:val="26"/>
        </w:rPr>
      </w:pPr>
    </w:p>
    <w:p w14:paraId="66C8D532" w14:textId="6CC2BC02" w:rsidR="00526130" w:rsidRPr="00FA005D" w:rsidRDefault="00526130" w:rsidP="0052613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78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 xml:space="preserve">Thủ tục </w:t>
      </w:r>
      <w:r w:rsidR="00FB5596" w:rsidRPr="00FB5596">
        <w:rPr>
          <w:rFonts w:ascii="Times New Roman Bold" w:hAnsi="Times New Roman Bold" w:cs="Times New Roman"/>
          <w:b/>
          <w:color w:val="000000" w:themeColor="text1"/>
          <w:spacing w:val="-4"/>
          <w:sz w:val="28"/>
          <w:szCs w:val="28"/>
        </w:rPr>
        <w:t xml:space="preserve">Đăng ký phương tiện lần đầu đối với phương tiện chưa khai thác trên đường thủy nội địa </w:t>
      </w:r>
      <w:r w:rsidRPr="00E559D1">
        <w:rPr>
          <w:rFonts w:ascii="Times New Roman Bold" w:hAnsi="Times New Roman Bold" w:cs="Times New Roman"/>
          <w:b/>
          <w:color w:val="000000" w:themeColor="text1"/>
          <w:spacing w:val="-4"/>
          <w:sz w:val="28"/>
          <w:szCs w:val="28"/>
        </w:rPr>
        <w:t xml:space="preserve">(Số hồ </w:t>
      </w:r>
      <w:r w:rsidRPr="0048678A">
        <w:rPr>
          <w:rFonts w:ascii="Times New Roman Bold" w:hAnsi="Times New Roman Bold" w:cs="Times New Roman"/>
          <w:b/>
          <w:color w:val="000000" w:themeColor="text1"/>
          <w:spacing w:val="-4"/>
          <w:sz w:val="28"/>
          <w:szCs w:val="28"/>
        </w:rPr>
        <w:t>sơ TTHC</w:t>
      </w:r>
      <w:r w:rsidR="00FB5596" w:rsidRPr="0048678A">
        <w:rPr>
          <w:b/>
          <w:sz w:val="26"/>
          <w:szCs w:val="26"/>
        </w:rPr>
        <w:t xml:space="preserve"> </w:t>
      </w:r>
      <w:r w:rsidR="00FB5596" w:rsidRPr="0048678A">
        <w:rPr>
          <w:rFonts w:ascii="Times New Roman" w:eastAsia="Times New Roman" w:hAnsi="Times New Roman" w:cs="Times New Roman"/>
          <w:b/>
          <w:sz w:val="26"/>
          <w:szCs w:val="26"/>
        </w:rPr>
        <w:t>1.004088</w:t>
      </w:r>
      <w:r w:rsidRPr="0048678A">
        <w:rPr>
          <w:rFonts w:ascii="Times New Roman" w:eastAsia="Times New Roman" w:hAnsi="Times New Roman" w:cs="Times New Roman"/>
          <w:b/>
          <w:sz w:val="26"/>
          <w:szCs w:val="26"/>
        </w:rPr>
        <w:t>)</w:t>
      </w:r>
    </w:p>
    <w:p w14:paraId="41A7D853" w14:textId="77777777"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AF4FDF8" w14:textId="64ECF516" w:rsidR="0071618D" w:rsidRPr="0071618D" w:rsidRDefault="0071618D" w:rsidP="007161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1618D">
        <w:rPr>
          <w:rFonts w:ascii="Times New Roman" w:hAnsi="Times New Roman" w:cs="Times New Roman"/>
          <w:color w:val="000000" w:themeColor="text1"/>
          <w:sz w:val="28"/>
          <w:szCs w:val="28"/>
        </w:rPr>
        <w:t>Nộp hồ sơ TTHC</w:t>
      </w:r>
    </w:p>
    <w:p w14:paraId="549CEFB0"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Tổ chức, cá nhân nộp hồ sơ đề nghị đến cơ quan đăng ký phương tiện: </w:t>
      </w:r>
    </w:p>
    <w:p w14:paraId="6B7912B3"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 Sở Xây dựng: </w:t>
      </w:r>
    </w:p>
    <w:p w14:paraId="10B79A89"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75F5D061"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45309BA7" w14:textId="7247FE04" w:rsidR="0071618D" w:rsidRP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74D0211E" w14:textId="60C7A25B" w:rsidR="0071618D" w:rsidRPr="0071618D" w:rsidRDefault="0071618D" w:rsidP="007161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1618D">
        <w:rPr>
          <w:rFonts w:ascii="Times New Roman" w:hAnsi="Times New Roman" w:cs="Times New Roman"/>
          <w:color w:val="000000" w:themeColor="text1"/>
          <w:sz w:val="28"/>
          <w:szCs w:val="28"/>
        </w:rPr>
        <w:t xml:space="preserve"> Giải quyết TTHC:</w:t>
      </w:r>
    </w:p>
    <w:p w14:paraId="2051FE6F"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Cơ quan đăng ký phương tiện tiếp nhận, kiểm tra hồ sơ và xử lý như sau: -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3E45EBE2" w14:textId="77777777" w:rsid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6F9378BA" w14:textId="049AB607" w:rsidR="0071618D" w:rsidRPr="0071618D" w:rsidRDefault="0071618D" w:rsidP="0071618D">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74A72D8B" w14:textId="77777777" w:rsidR="00526130" w:rsidRPr="00147E4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C8B20E3"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107973D1" w14:textId="77777777"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E5CDA1E" w14:textId="176CA8FF"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618D" w:rsidRPr="0071618D">
        <w:rPr>
          <w:rFonts w:ascii="Times New Roman" w:hAnsi="Times New Roman" w:cs="Times New Roman"/>
          <w:color w:val="000000" w:themeColor="text1"/>
          <w:sz w:val="28"/>
          <w:szCs w:val="28"/>
        </w:rPr>
        <w:t>Giấy tờ phải nộp để lưu giữ tại cơ quan đăng ký phương tiện:</w:t>
      </w:r>
    </w:p>
    <w:p w14:paraId="6B28656C" w14:textId="5DBAD10A"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1618D" w:rsidRPr="0071618D">
        <w:rPr>
          <w:rFonts w:ascii="Times New Roman" w:hAnsi="Times New Roman" w:cs="Times New Roman"/>
          <w:color w:val="000000" w:themeColor="text1"/>
          <w:sz w:val="28"/>
          <w:szCs w:val="28"/>
        </w:rPr>
        <w:t>Đơn đề nghị đăng ký phương tiện thủy nội địa theo quy định</w:t>
      </w:r>
    </w:p>
    <w:p w14:paraId="00F332F4" w14:textId="77777777" w:rsidR="0071618D"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1618D" w:rsidRPr="0071618D">
        <w:rPr>
          <w:rFonts w:ascii="Times New Roman" w:hAnsi="Times New Roman" w:cs="Times New Roman"/>
          <w:color w:val="000000" w:themeColor="text1"/>
          <w:sz w:val="28"/>
          <w:szCs w:val="28"/>
        </w:rPr>
        <w:t xml:space="preserve">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 </w:t>
      </w:r>
    </w:p>
    <w:p w14:paraId="4D76EBD8" w14:textId="77777777" w:rsidR="0071618D"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71618D" w:rsidRPr="0071618D">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50063FB4" w14:textId="77777777" w:rsidR="0071618D"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618D" w:rsidRPr="0071618D">
        <w:rPr>
          <w:rFonts w:ascii="Times New Roman" w:hAnsi="Times New Roman" w:cs="Times New Roman"/>
          <w:color w:val="000000" w:themeColor="text1"/>
          <w:sz w:val="28"/>
          <w:szCs w:val="28"/>
        </w:rPr>
        <w:t xml:space="preserve"> 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 </w:t>
      </w:r>
    </w:p>
    <w:p w14:paraId="757CA83C" w14:textId="57462A98"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A1320" w:rsidRPr="00AA1320">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w:t>
      </w:r>
    </w:p>
    <w:p w14:paraId="3D757C19" w14:textId="57C5E05B" w:rsidR="00AA1320" w:rsidRDefault="00AA132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A1320">
        <w:rPr>
          <w:rFonts w:ascii="Times New Roman" w:hAnsi="Times New Roman" w:cs="Times New Roman"/>
          <w:color w:val="000000" w:themeColor="text1"/>
          <w:sz w:val="28"/>
          <w:szCs w:val="28"/>
        </w:rPr>
        <w:t>Giấy phép hoặc tờ khai phương tiện nhập khẩu theo quy định của pháp luật đối với phương tiện được nhập khẩu;</w:t>
      </w:r>
    </w:p>
    <w:p w14:paraId="31308797" w14:textId="6EACBF6D" w:rsidR="00AA1320" w:rsidRDefault="00AA132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A1320">
        <w:rPr>
          <w:rFonts w:ascii="Times New Roman" w:hAnsi="Times New Roman" w:cs="Times New Roman"/>
          <w:color w:val="000000" w:themeColor="text1"/>
          <w:sz w:val="28"/>
          <w:szCs w:val="28"/>
        </w:rPr>
        <w:t>Hợp đồng mua bán phương tiện hoặc hợp đồng đóng mới phương tiện đối với phương tiện thuộc diện đăng kiểm. (Trường hợp chủ phương tiện là cơ sở đóng mới, hoán cải, sửa chữa và phục hồi phương tiện được phép hoạt động theo quy định của pháp luật khi thực hiện đăng ký không phải xuất trình Hợp đồng mua bán phương tiện hoặc hợp đồng đóng mới phương tiện đối với phương tiện thuộc diện đăng kiểm).</w:t>
      </w:r>
    </w:p>
    <w:p w14:paraId="2A558655" w14:textId="0B0A027C" w:rsidR="00AA1320" w:rsidRDefault="00AA132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A1320">
        <w:rPr>
          <w:rFonts w:ascii="Times New Roman" w:hAnsi="Times New Roman" w:cs="Times New Roman"/>
          <w:color w:val="000000" w:themeColor="text1"/>
          <w:sz w:val="28"/>
          <w:szCs w:val="28"/>
        </w:rPr>
        <w:t>Giấy tờ chứng minh được phép hoạt động và có trụ sở tại Việt Nam đối với tổ chức nước ngoài hoặc giấy tờ chứng minh được phép cư trú tại Việt Nam đối với cá nhân nước ngoài;</w:t>
      </w:r>
    </w:p>
    <w:p w14:paraId="716F4125" w14:textId="26012EC6" w:rsidR="00AA1320" w:rsidRDefault="00AA132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AA1320">
        <w:rPr>
          <w:rFonts w:ascii="Times New Roman" w:hAnsi="Times New Roman" w:cs="Times New Roman"/>
          <w:color w:val="000000" w:themeColor="text1"/>
          <w:sz w:val="28"/>
          <w:szCs w:val="28"/>
        </w:rPr>
        <w:t>Hợp đồng cho thuê tài chính đối với trường hợp tổ chức cho thuê tài chính đề nghị được đăng ký phương tiện tại nơi đăng ký hộ khẩu thường trú hoặc tạm trú của bên thuê.</w:t>
      </w:r>
    </w:p>
    <w:p w14:paraId="15D52C40" w14:textId="4D3BB35D" w:rsidR="00AA1320" w:rsidRDefault="00AA1320" w:rsidP="00526130">
      <w:pPr>
        <w:spacing w:after="0" w:line="360" w:lineRule="exact"/>
        <w:ind w:firstLine="567"/>
        <w:jc w:val="both"/>
        <w:rPr>
          <w:rFonts w:ascii="Times New Roman" w:hAnsi="Times New Roman" w:cs="Times New Roman"/>
          <w:color w:val="000000" w:themeColor="text1"/>
          <w:sz w:val="28"/>
          <w:szCs w:val="28"/>
        </w:rPr>
      </w:pPr>
      <w:r w:rsidRPr="00AA1320">
        <w:rPr>
          <w:rFonts w:ascii="Times New Roman" w:hAnsi="Times New Roman" w:cs="Times New Roman"/>
          <w:color w:val="000000" w:themeColor="text1"/>
          <w:sz w:val="28"/>
          <w:szCs w:val="28"/>
        </w:rPr>
        <w:t>* Trường hợp chủ phương tiện là cơ sở đóng mới, hoán cải, sửa chữa và phục hồi phương tiện được phép hoạt động theo quy định của pháp luật khi thực hiện đăng ký không phải xuất trình hoặc gửi Hợp đồng mua bán phương tiện hoặc hợp đồng đóng mới phương tiện đối với phương tiện thuộc diện đăng kiểm.</w:t>
      </w:r>
    </w:p>
    <w:p w14:paraId="4A4F0A92"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55557C8"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72DFCB8" w14:textId="77777777" w:rsidR="0071618D" w:rsidRDefault="0071618D" w:rsidP="00526130">
      <w:pPr>
        <w:spacing w:after="0" w:line="360" w:lineRule="exact"/>
        <w:ind w:firstLine="567"/>
        <w:jc w:val="both"/>
        <w:rPr>
          <w:rFonts w:ascii="Times New Roman" w:hAnsi="Times New Roman" w:cs="Times New Roman"/>
          <w:color w:val="000000" w:themeColor="text1"/>
          <w:sz w:val="28"/>
          <w:szCs w:val="28"/>
        </w:rPr>
      </w:pPr>
      <w:r w:rsidRPr="0071618D">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6A958634" w14:textId="5EF073DA"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AA1320">
        <w:rPr>
          <w:rFonts w:ascii="Times New Roman" w:hAnsi="Times New Roman" w:cs="Times New Roman"/>
          <w:color w:val="000000" w:themeColor="text1"/>
          <w:sz w:val="28"/>
          <w:szCs w:val="28"/>
        </w:rPr>
        <w:t>, cá nhân</w:t>
      </w:r>
      <w:r>
        <w:rPr>
          <w:rFonts w:ascii="Times New Roman" w:hAnsi="Times New Roman" w:cs="Times New Roman"/>
          <w:color w:val="000000" w:themeColor="text1"/>
          <w:sz w:val="28"/>
          <w:szCs w:val="28"/>
        </w:rPr>
        <w:t xml:space="preserve"> </w:t>
      </w:r>
    </w:p>
    <w:p w14:paraId="2CD00A48" w14:textId="77777777" w:rsidR="00AA132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AA1320" w:rsidRPr="00AA1320">
        <w:rPr>
          <w:rFonts w:ascii="Times New Roman" w:hAnsi="Times New Roman" w:cs="Times New Roman"/>
          <w:color w:val="000000" w:themeColor="text1"/>
          <w:sz w:val="28"/>
          <w:szCs w:val="28"/>
        </w:rPr>
        <w:t>Sở Xây dựng, Uỷ ban Nhân dân cấp xã, phường, thị trấn</w:t>
      </w:r>
      <w:r w:rsidR="00AA1320" w:rsidRPr="00AA1320">
        <w:rPr>
          <w:rFonts w:ascii="Times New Roman" w:hAnsi="Times New Roman" w:cs="Times New Roman"/>
          <w:b/>
          <w:color w:val="000000" w:themeColor="text1"/>
          <w:sz w:val="28"/>
          <w:szCs w:val="28"/>
        </w:rPr>
        <w:t xml:space="preserve"> </w:t>
      </w:r>
    </w:p>
    <w:p w14:paraId="145C67AC" w14:textId="26996E82"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A1320" w:rsidRPr="00AA1320">
        <w:rPr>
          <w:rFonts w:ascii="Times New Roman" w:hAnsi="Times New Roman" w:cs="Times New Roman"/>
          <w:color w:val="000000" w:themeColor="text1"/>
          <w:sz w:val="28"/>
          <w:szCs w:val="28"/>
        </w:rPr>
        <w:t>Giấy chứng nhận đăng ký phương tiện thủy nội địa.</w:t>
      </w:r>
    </w:p>
    <w:p w14:paraId="3801DFB7" w14:textId="6F73C0E4"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71618D" w:rsidRPr="0071618D">
        <w:rPr>
          <w:rFonts w:ascii="Times New Roman" w:hAnsi="Times New Roman" w:cs="Times New Roman"/>
          <w:color w:val="000000" w:themeColor="text1"/>
          <w:sz w:val="28"/>
          <w:szCs w:val="28"/>
        </w:rPr>
        <w:t>70.000 đồng/Giấy chứng nhận</w:t>
      </w:r>
    </w:p>
    <w:p w14:paraId="3AF04C18"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FA3FBAD" w14:textId="0E0EB8C2"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618D" w:rsidRPr="0071618D">
        <w:rPr>
          <w:rFonts w:ascii="Times New Roman" w:hAnsi="Times New Roman" w:cs="Times New Roman"/>
          <w:color w:val="000000" w:themeColor="text1"/>
          <w:sz w:val="28"/>
          <w:szCs w:val="28"/>
        </w:rPr>
        <w:t>Đơn đề nghị đăng ký phương tiện thủy nội địa theo quy định</w:t>
      </w:r>
    </w:p>
    <w:p w14:paraId="40FAF636" w14:textId="77D52D71"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71618D" w:rsidRPr="0071618D">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76C451B3"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8E73636" w14:textId="77777777" w:rsidR="00AA1320" w:rsidRDefault="00AA1320" w:rsidP="00526130">
      <w:pPr>
        <w:spacing w:after="0" w:line="360" w:lineRule="exact"/>
        <w:ind w:firstLine="567"/>
        <w:jc w:val="both"/>
        <w:rPr>
          <w:rFonts w:ascii="Times New Roman" w:hAnsi="Times New Roman" w:cs="Times New Roman"/>
          <w:bCs/>
          <w:color w:val="000000" w:themeColor="text1"/>
          <w:sz w:val="28"/>
          <w:szCs w:val="28"/>
        </w:rPr>
      </w:pPr>
      <w:r w:rsidRPr="00AA1320">
        <w:rPr>
          <w:rFonts w:ascii="Times New Roman" w:hAnsi="Times New Roman" w:cs="Times New Roman"/>
          <w:bCs/>
          <w:color w:val="000000" w:themeColor="text1"/>
          <w:sz w:val="28"/>
          <w:szCs w:val="28"/>
        </w:rPr>
        <w:t xml:space="preserve">- Phương tiện có đủ hồ sơ theo quy định sẽ được cơ quan đăng ký phương tiện đăng ký vào Sổ đăng ký phương tiện thủy nội địa và cấp Giấy chứng nhận đăng ký phương tiện thủy nội địa. </w:t>
      </w:r>
    </w:p>
    <w:p w14:paraId="29AA0393" w14:textId="7A57E488" w:rsidR="00AA1320" w:rsidRDefault="00AA1320" w:rsidP="00526130">
      <w:pPr>
        <w:spacing w:after="0" w:line="360" w:lineRule="exact"/>
        <w:ind w:firstLine="567"/>
        <w:jc w:val="both"/>
        <w:rPr>
          <w:rFonts w:ascii="Times New Roman" w:hAnsi="Times New Roman" w:cs="Times New Roman"/>
          <w:b/>
          <w:bCs/>
          <w:color w:val="000000" w:themeColor="text1"/>
          <w:sz w:val="28"/>
          <w:szCs w:val="28"/>
        </w:rPr>
      </w:pPr>
      <w:r w:rsidRPr="00AA1320">
        <w:rPr>
          <w:rFonts w:ascii="Times New Roman" w:hAnsi="Times New Roman" w:cs="Times New Roman"/>
          <w:bCs/>
          <w:color w:val="000000" w:themeColor="text1"/>
          <w:sz w:val="28"/>
          <w:szCs w:val="28"/>
        </w:rPr>
        <w:t>- Trường hợp chủ phương tiện là cá nhân chưa có hộ khẩu thường trú nhưng có đăng ký tạm trú tại địa phương thì việc đăng ký phương tiện được thực hiện như trường hợp có hộ khẩu đăng ký thường trú.</w:t>
      </w:r>
      <w:r w:rsidRPr="00AA1320">
        <w:rPr>
          <w:rFonts w:ascii="Times New Roman" w:hAnsi="Times New Roman" w:cs="Times New Roman"/>
          <w:b/>
          <w:bCs/>
          <w:color w:val="000000" w:themeColor="text1"/>
          <w:sz w:val="28"/>
          <w:szCs w:val="28"/>
        </w:rPr>
        <w:t xml:space="preserve"> </w:t>
      </w:r>
    </w:p>
    <w:p w14:paraId="1862682E" w14:textId="24714D2A"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38BFF5B" w14:textId="40B380AF" w:rsidR="00AA1320" w:rsidRPr="00442CD1" w:rsidRDefault="00AA1320" w:rsidP="00526130">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xml:space="preserve">- Thông tư số 75/2014/TT-BGTVT ngày 19/12/2014 của Bộ Giao thông </w:t>
      </w:r>
      <w:r w:rsidR="00442CD1" w:rsidRPr="00442CD1">
        <w:rPr>
          <w:rFonts w:ascii="Times New Roman" w:hAnsi="Times New Roman" w:cs="Times New Roman"/>
          <w:bCs/>
          <w:color w:val="000000" w:themeColor="text1"/>
          <w:sz w:val="28"/>
          <w:szCs w:val="28"/>
        </w:rPr>
        <w:t>vận tải Quy định về đăng ký phương tiện thủy nội địa.</w:t>
      </w:r>
    </w:p>
    <w:p w14:paraId="1551350C" w14:textId="33C67496" w:rsidR="00442CD1" w:rsidRPr="00442CD1" w:rsidRDefault="00442CD1" w:rsidP="00526130">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2DDAF6BA" w14:textId="36455E77" w:rsidR="00442CD1" w:rsidRPr="00442CD1" w:rsidRDefault="00442CD1" w:rsidP="00442CD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3A9A5E4C" w14:textId="6666E554" w:rsidR="00442CD1" w:rsidRPr="00442CD1" w:rsidRDefault="00442CD1" w:rsidP="00442CD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298E15C4" w14:textId="77777777" w:rsidR="00526130" w:rsidRDefault="00526130" w:rsidP="00526130">
      <w:pPr>
        <w:ind w:firstLine="720"/>
        <w:rPr>
          <w:rFonts w:ascii="Times New Roman" w:eastAsia="Times New Roman" w:hAnsi="Times New Roman" w:cs="Times New Roman"/>
          <w:sz w:val="26"/>
          <w:szCs w:val="26"/>
        </w:rPr>
      </w:pPr>
    </w:p>
    <w:p w14:paraId="6F0D281D" w14:textId="77777777" w:rsidR="00526130" w:rsidRDefault="00526130" w:rsidP="00526130">
      <w:pPr>
        <w:ind w:firstLine="720"/>
        <w:rPr>
          <w:rFonts w:ascii="Times New Roman" w:eastAsia="Times New Roman" w:hAnsi="Times New Roman" w:cs="Times New Roman"/>
          <w:sz w:val="26"/>
          <w:szCs w:val="26"/>
        </w:rPr>
      </w:pPr>
    </w:p>
    <w:p w14:paraId="7170326A" w14:textId="77777777" w:rsidR="00526130" w:rsidRDefault="00526130" w:rsidP="00526130">
      <w:pPr>
        <w:ind w:firstLine="720"/>
        <w:rPr>
          <w:rFonts w:ascii="Times New Roman" w:eastAsia="Times New Roman" w:hAnsi="Times New Roman" w:cs="Times New Roman"/>
          <w:sz w:val="26"/>
          <w:szCs w:val="26"/>
        </w:rPr>
      </w:pPr>
    </w:p>
    <w:p w14:paraId="5DA2772A" w14:textId="77777777" w:rsidR="00442CD1" w:rsidRPr="00C94568" w:rsidRDefault="00442CD1" w:rsidP="00442CD1">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Đơn đề nghị đăng ký phương tiện thủy nội địa:</w:t>
      </w:r>
    </w:p>
    <w:p w14:paraId="3CC279A6" w14:textId="77777777" w:rsidR="00442CD1" w:rsidRPr="00212614" w:rsidRDefault="00442CD1" w:rsidP="00442CD1">
      <w:pPr>
        <w:widowControl w:val="0"/>
        <w:autoSpaceDE w:val="0"/>
        <w:autoSpaceDN w:val="0"/>
        <w:adjustRightInd w:val="0"/>
        <w:spacing w:after="0" w:line="240" w:lineRule="auto"/>
        <w:jc w:val="both"/>
        <w:rPr>
          <w:rFonts w:ascii="Times New Roman" w:hAnsi="Times New Roman"/>
          <w:b/>
          <w:sz w:val="24"/>
          <w:szCs w:val="24"/>
          <w:lang w:val="vi-VN"/>
        </w:rPr>
      </w:pPr>
    </w:p>
    <w:p w14:paraId="0BC1A4A8" w14:textId="77777777" w:rsidR="00442CD1" w:rsidRPr="007126AC" w:rsidRDefault="00442CD1" w:rsidP="00442CD1">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1ED68239"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b/>
          <w:sz w:val="24"/>
          <w:szCs w:val="24"/>
          <w:lang w:val="vi-VN"/>
        </w:rPr>
      </w:pPr>
    </w:p>
    <w:p w14:paraId="264E793C"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ĐƠN ĐỀ NGHỊ ĐĂNG KÝ PHƯƠNG TIỆN THỦY NỘI ĐỊA</w:t>
      </w:r>
    </w:p>
    <w:p w14:paraId="2B8DB2F0"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phương tiện đang khai thác, đăng ký lần đầu)</w:t>
      </w:r>
    </w:p>
    <w:p w14:paraId="7616673E"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i/>
          <w:sz w:val="24"/>
          <w:szCs w:val="24"/>
          <w:lang w:val="vi-VN"/>
        </w:rPr>
      </w:pPr>
    </w:p>
    <w:p w14:paraId="5483AF5B"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sz w:val="24"/>
          <w:szCs w:val="24"/>
          <w:lang w:val="vi-VN"/>
        </w:rPr>
        <w:t>Kính gửi: ……………………………………………………………….</w:t>
      </w:r>
    </w:p>
    <w:p w14:paraId="5AEB1D62" w14:textId="77777777" w:rsidR="00442CD1" w:rsidRPr="00212614" w:rsidRDefault="00442CD1" w:rsidP="00442CD1">
      <w:pPr>
        <w:widowControl w:val="0"/>
        <w:autoSpaceDE w:val="0"/>
        <w:autoSpaceDN w:val="0"/>
        <w:adjustRightInd w:val="0"/>
        <w:spacing w:after="0" w:line="240" w:lineRule="auto"/>
        <w:jc w:val="center"/>
        <w:rPr>
          <w:rFonts w:ascii="Times New Roman" w:hAnsi="Times New Roman"/>
          <w:sz w:val="24"/>
          <w:szCs w:val="24"/>
          <w:lang w:val="vi-VN"/>
        </w:rPr>
      </w:pPr>
    </w:p>
    <w:p w14:paraId="08D324F4"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273D4AC8"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756A9F96"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167941E5"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44E1A02B"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1ECA716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Đề nghị cơ quan cấp đăng ký phương tiện thủy nội địa với đặc điểm cơ bản như sau: </w:t>
      </w:r>
    </w:p>
    <w:p w14:paraId="576C755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phương tiện: …………….......………. Chiều cao mạn: ………………...……….m </w:t>
      </w:r>
    </w:p>
    <w:p w14:paraId="76DDB7E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hoạt động: ……………..………….... Chiều chìm: ……………....................… m </w:t>
      </w:r>
    </w:p>
    <w:p w14:paraId="32E444ED"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Công dụng: ……………………………... Mạn khô: ……........……………....……..m </w:t>
      </w:r>
    </w:p>
    <w:p w14:paraId="7A34FA4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và nơi đóng: ……………….....…...... Trọng tải toàn phần: …………………...tấn </w:t>
      </w:r>
    </w:p>
    <w:p w14:paraId="5D719EBA"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vỏ: ………………………............. Số người có thể chở: ……...……….. người </w:t>
      </w:r>
    </w:p>
    <w:p w14:paraId="6AE31D0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Chiều dài lớn nhất: ………………..…..(m) Sức kéo, đẩy .................…...…………. tấn </w:t>
      </w:r>
    </w:p>
    <w:p w14:paraId="25DCD4F5"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Chiều rộng lớn nhất: ………...………. (m)</w:t>
      </w:r>
    </w:p>
    <w:p w14:paraId="23E27EF7"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chính </w:t>
      </w:r>
      <w:r w:rsidRPr="007126AC">
        <w:rPr>
          <w:rFonts w:ascii="Times New Roman" w:hAnsi="Times New Roman"/>
          <w:i/>
          <w:sz w:val="24"/>
          <w:szCs w:val="24"/>
          <w:lang w:val="vi-VN"/>
        </w:rPr>
        <w:t>(số lượng, kiểu, nước sản xuất, công suất)</w:t>
      </w:r>
      <w:r w:rsidRPr="007126AC">
        <w:rPr>
          <w:rFonts w:ascii="Times New Roman" w:hAnsi="Times New Roman"/>
          <w:sz w:val="24"/>
          <w:szCs w:val="24"/>
          <w:lang w:val="vi-VN"/>
        </w:rPr>
        <w:t>: ………..................…………….</w:t>
      </w:r>
    </w:p>
    <w:p w14:paraId="432D99E7"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p>
    <w:p w14:paraId="47761A65"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phụ </w:t>
      </w:r>
      <w:r w:rsidRPr="007126AC">
        <w:rPr>
          <w:rFonts w:ascii="Times New Roman" w:hAnsi="Times New Roman"/>
          <w:i/>
          <w:sz w:val="24"/>
          <w:szCs w:val="24"/>
          <w:lang w:val="vi-VN"/>
        </w:rPr>
        <w:t>(nếu có)</w:t>
      </w:r>
      <w:r w:rsidRPr="007126AC">
        <w:rPr>
          <w:rFonts w:ascii="Times New Roman" w:hAnsi="Times New Roman"/>
          <w:sz w:val="24"/>
          <w:szCs w:val="24"/>
          <w:lang w:val="vi-VN"/>
        </w:rPr>
        <w:t xml:space="preserve">: …………………………………………………...…………………. </w:t>
      </w:r>
    </w:p>
    <w:p w14:paraId="18DF689D"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Phương tiện này được </w:t>
      </w:r>
      <w:r w:rsidRPr="007126AC">
        <w:rPr>
          <w:rFonts w:ascii="Times New Roman" w:hAnsi="Times New Roman"/>
          <w:i/>
          <w:sz w:val="24"/>
          <w:szCs w:val="24"/>
          <w:lang w:val="vi-VN"/>
        </w:rPr>
        <w:t>(mua lại, hoặc đóng tại...)</w:t>
      </w:r>
      <w:r w:rsidRPr="007126AC">
        <w:rPr>
          <w:rFonts w:ascii="Times New Roman" w:hAnsi="Times New Roman"/>
          <w:sz w:val="24"/>
          <w:szCs w:val="24"/>
          <w:lang w:val="vi-VN"/>
        </w:rPr>
        <w:t>: ………………….....……………….</w:t>
      </w:r>
    </w:p>
    <w:p w14:paraId="4DBD134B"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r w:rsidRPr="007126AC">
        <w:rPr>
          <w:rFonts w:ascii="Times New Roman" w:hAnsi="Times New Roman"/>
          <w:i/>
          <w:sz w:val="24"/>
          <w:szCs w:val="24"/>
          <w:lang w:val="vi-VN"/>
        </w:rPr>
        <w:t>(cá nhân hoặc tổ chức)</w:t>
      </w:r>
      <w:r w:rsidRPr="007126AC">
        <w:rPr>
          <w:rFonts w:ascii="Times New Roman" w:hAnsi="Times New Roman"/>
          <w:sz w:val="24"/>
          <w:szCs w:val="24"/>
          <w:lang w:val="vi-VN"/>
        </w:rPr>
        <w:t xml:space="preserve"> ………………......................... </w:t>
      </w:r>
    </w:p>
    <w:p w14:paraId="699A104A"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Địa chỉ: ……………………………………………………………………….………… </w:t>
      </w:r>
    </w:p>
    <w:p w14:paraId="566FE43D"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Thời gian </w:t>
      </w:r>
      <w:r w:rsidRPr="007126AC">
        <w:rPr>
          <w:rFonts w:ascii="Times New Roman" w:hAnsi="Times New Roman"/>
          <w:i/>
          <w:sz w:val="24"/>
          <w:szCs w:val="24"/>
          <w:lang w:val="vi-VN"/>
        </w:rPr>
        <w:t>(mua, tặng, đóng)</w:t>
      </w:r>
      <w:r w:rsidRPr="007126AC">
        <w:rPr>
          <w:rFonts w:ascii="Times New Roman" w:hAnsi="Times New Roman"/>
          <w:sz w:val="24"/>
          <w:szCs w:val="24"/>
          <w:lang w:val="vi-VN"/>
        </w:rPr>
        <w:t xml:space="preserve"> ………………………. ngày ...….. tháng …..... năm ….... </w:t>
      </w:r>
    </w:p>
    <w:p w14:paraId="1D93CD95"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Hóa đơn nộp lệ phí trước bạ số …………………..... ngày …..... tháng …..... năm .….. </w:t>
      </w:r>
    </w:p>
    <w:p w14:paraId="4A42834D"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 đăng ký phương tiện trên.</w:t>
      </w:r>
    </w:p>
    <w:p w14:paraId="74B40752"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xin cam đoan lời khai trên là đúng sự thật và hoàn toàn chịu trách nhiệm trước pháp luật về quyền sở hữu hợp pháp đối với phương tiện và lời khai trên.</w:t>
      </w:r>
    </w:p>
    <w:p w14:paraId="3989D9A3" w14:textId="77777777" w:rsidR="00442CD1" w:rsidRPr="007126AC" w:rsidRDefault="00442CD1" w:rsidP="00442CD1">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442CD1" w:rsidRPr="00212614" w14:paraId="2C69B7B9" w14:textId="77777777" w:rsidTr="00F20E04">
        <w:tc>
          <w:tcPr>
            <w:tcW w:w="4428" w:type="dxa"/>
          </w:tcPr>
          <w:p w14:paraId="786F1E00" w14:textId="77777777" w:rsidR="00442CD1" w:rsidRPr="007126AC" w:rsidRDefault="00442CD1" w:rsidP="00F20E04">
            <w:pPr>
              <w:widowControl w:val="0"/>
              <w:autoSpaceDE w:val="0"/>
              <w:autoSpaceDN w:val="0"/>
              <w:adjustRightInd w:val="0"/>
              <w:spacing w:after="0" w:line="240" w:lineRule="auto"/>
              <w:jc w:val="center"/>
              <w:rPr>
                <w:rFonts w:ascii="Times New Roman" w:hAnsi="Times New Roman"/>
                <w:sz w:val="24"/>
                <w:szCs w:val="24"/>
                <w:u w:val="single"/>
                <w:lang w:val="vi-VN"/>
              </w:rPr>
            </w:pPr>
            <w:r w:rsidRPr="007126AC">
              <w:rPr>
                <w:rFonts w:ascii="Times New Roman" w:hAnsi="Times New Roman"/>
                <w:sz w:val="24"/>
                <w:szCs w:val="24"/>
                <w:u w:val="single"/>
                <w:lang w:val="vi-VN"/>
              </w:rPr>
              <w:t>Xác nhận của đại diện chính quyền địa phương cấp xã</w:t>
            </w:r>
          </w:p>
          <w:p w14:paraId="59DED365" w14:textId="77777777" w:rsidR="00442CD1" w:rsidRPr="007126AC" w:rsidRDefault="00442CD1" w:rsidP="00F20E04">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(Nội dung: Xác nhận ông, bà ……… đăng ký hộ khẩu thường trú tại địa phương có phương tiện nói trên và không tranh chấp về quyền sở hữu)</w:t>
            </w:r>
          </w:p>
          <w:p w14:paraId="5460AB06" w14:textId="77777777" w:rsidR="00442CD1" w:rsidRPr="00212614" w:rsidRDefault="00442CD1" w:rsidP="00F20E04">
            <w:pPr>
              <w:spacing w:after="0" w:line="240" w:lineRule="auto"/>
              <w:jc w:val="center"/>
              <w:rPr>
                <w:rFonts w:ascii="Times New Roman" w:hAnsi="Times New Roman"/>
                <w:sz w:val="24"/>
                <w:szCs w:val="24"/>
              </w:rPr>
            </w:pPr>
            <w:r w:rsidRPr="00212614">
              <w:rPr>
                <w:rFonts w:ascii="Times New Roman" w:hAnsi="Times New Roman"/>
                <w:i/>
                <w:sz w:val="24"/>
                <w:szCs w:val="24"/>
              </w:rPr>
              <w:t>(Ký tên, đóng dấu)</w:t>
            </w:r>
          </w:p>
        </w:tc>
        <w:tc>
          <w:tcPr>
            <w:tcW w:w="4428" w:type="dxa"/>
          </w:tcPr>
          <w:p w14:paraId="1B8DDD26" w14:textId="77777777" w:rsidR="00442CD1" w:rsidRPr="00212614" w:rsidRDefault="00442CD1" w:rsidP="00F20E04">
            <w:pPr>
              <w:spacing w:after="0" w:line="240" w:lineRule="auto"/>
              <w:jc w:val="center"/>
              <w:rPr>
                <w:rFonts w:ascii="Times New Roman" w:hAnsi="Times New Roman"/>
                <w:b/>
                <w:sz w:val="24"/>
                <w:szCs w:val="24"/>
              </w:rPr>
            </w:pPr>
            <w:r w:rsidRPr="00212614">
              <w:rPr>
                <w:rFonts w:ascii="Times New Roman" w:hAnsi="Times New Roman"/>
                <w:i/>
                <w:sz w:val="24"/>
                <w:szCs w:val="24"/>
              </w:rPr>
              <w:t>………., ngày ….. tháng ….. năm 20.…</w:t>
            </w:r>
            <w:r w:rsidRPr="00212614">
              <w:rPr>
                <w:rFonts w:ascii="Times New Roman" w:hAnsi="Times New Roman"/>
                <w:i/>
                <w:sz w:val="24"/>
                <w:szCs w:val="24"/>
              </w:rPr>
              <w:br/>
            </w:r>
            <w:r w:rsidRPr="00212614">
              <w:rPr>
                <w:rFonts w:ascii="Times New Roman" w:hAnsi="Times New Roman"/>
                <w:b/>
                <w:sz w:val="24"/>
                <w:szCs w:val="24"/>
              </w:rPr>
              <w:t>CHỦ PHƯƠNG TIỆN</w:t>
            </w:r>
            <w:r w:rsidRPr="00212614">
              <w:rPr>
                <w:rFonts w:ascii="Times New Roman" w:hAnsi="Times New Roman"/>
                <w:sz w:val="24"/>
                <w:szCs w:val="24"/>
              </w:rPr>
              <w:t xml:space="preserve"> (2)</w:t>
            </w:r>
            <w:r w:rsidRPr="00212614">
              <w:rPr>
                <w:rFonts w:ascii="Times New Roman" w:hAnsi="Times New Roman"/>
                <w:sz w:val="24"/>
                <w:szCs w:val="24"/>
              </w:rPr>
              <w:br/>
            </w:r>
            <w:r w:rsidRPr="00212614">
              <w:rPr>
                <w:rFonts w:ascii="Times New Roman" w:hAnsi="Times New Roman"/>
                <w:i/>
                <w:sz w:val="24"/>
                <w:szCs w:val="24"/>
              </w:rPr>
              <w:t>(Ký và ghi rõ họ tên)</w:t>
            </w:r>
          </w:p>
        </w:tc>
      </w:tr>
    </w:tbl>
    <w:p w14:paraId="6EBA0188" w14:textId="77777777" w:rsidR="00442CD1" w:rsidRPr="00212614" w:rsidRDefault="00442CD1" w:rsidP="00442CD1">
      <w:pPr>
        <w:widowControl w:val="0"/>
        <w:autoSpaceDE w:val="0"/>
        <w:autoSpaceDN w:val="0"/>
        <w:adjustRightInd w:val="0"/>
        <w:spacing w:after="0" w:line="240" w:lineRule="auto"/>
        <w:jc w:val="both"/>
        <w:rPr>
          <w:rFonts w:ascii="Times New Roman" w:hAnsi="Times New Roman"/>
          <w:sz w:val="24"/>
          <w:szCs w:val="24"/>
        </w:rPr>
      </w:pPr>
    </w:p>
    <w:p w14:paraId="70D9A9A0" w14:textId="77777777" w:rsidR="00442CD1" w:rsidRPr="00212614" w:rsidRDefault="00442CD1" w:rsidP="00442CD1">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57E76FEB" w14:textId="5C661A4F" w:rsidR="00442CD1" w:rsidRPr="0048678A" w:rsidRDefault="00442CD1" w:rsidP="00442CD1">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(2) Nếu chủ phương tiện là tổ chức, phải có người đại diện tổ chức ký tên, đóng dấu.</w:t>
      </w:r>
    </w:p>
    <w:p w14:paraId="3A6B3002" w14:textId="77777777" w:rsidR="00532E82" w:rsidRPr="00C94568" w:rsidRDefault="00532E82" w:rsidP="00532E82">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Bản kê khai điều kiện an toàn của phương tiện thủy nội địa phải đăng ký nhưng không thuộc diện đăng kiểm:</w:t>
      </w:r>
    </w:p>
    <w:p w14:paraId="3D1D9AE9" w14:textId="77777777" w:rsidR="00532E82" w:rsidRPr="00212614" w:rsidRDefault="00532E82" w:rsidP="00532E82">
      <w:pPr>
        <w:widowControl w:val="0"/>
        <w:autoSpaceDE w:val="0"/>
        <w:autoSpaceDN w:val="0"/>
        <w:adjustRightInd w:val="0"/>
        <w:spacing w:after="0" w:line="240" w:lineRule="auto"/>
        <w:jc w:val="both"/>
        <w:rPr>
          <w:rFonts w:ascii="Times New Roman" w:hAnsi="Times New Roman"/>
          <w:b/>
          <w:sz w:val="24"/>
          <w:szCs w:val="24"/>
          <w:lang w:val="vi-VN"/>
        </w:rPr>
      </w:pPr>
    </w:p>
    <w:p w14:paraId="33CCC2D9" w14:textId="77777777" w:rsidR="00532E82" w:rsidRPr="007126AC" w:rsidRDefault="00532E82" w:rsidP="00532E82">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515BCF61" w14:textId="77777777" w:rsidR="00532E82" w:rsidRPr="00212614" w:rsidRDefault="00532E82" w:rsidP="00532E82">
      <w:pPr>
        <w:widowControl w:val="0"/>
        <w:autoSpaceDE w:val="0"/>
        <w:autoSpaceDN w:val="0"/>
        <w:adjustRightInd w:val="0"/>
        <w:spacing w:after="0" w:line="240" w:lineRule="auto"/>
        <w:jc w:val="center"/>
        <w:rPr>
          <w:rFonts w:ascii="Times New Roman" w:hAnsi="Times New Roman"/>
          <w:b/>
          <w:sz w:val="24"/>
          <w:szCs w:val="24"/>
          <w:lang w:val="vi-VN"/>
        </w:rPr>
      </w:pPr>
    </w:p>
    <w:p w14:paraId="4A2FA031" w14:textId="77777777" w:rsidR="00532E82" w:rsidRPr="00212614" w:rsidRDefault="00532E82" w:rsidP="00532E82">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BẢN KÊ KHAI ĐIỀU KIỆN AN TOÀN CỦA PHƯƠNG TIỆN THỦY NỘI ĐỊA PHẢI ĐĂNG KÝ NHƯNG KHÔNG THUỘC DIỆN ĐĂNG KIỂM</w:t>
      </w:r>
    </w:p>
    <w:p w14:paraId="20215D7B" w14:textId="77777777" w:rsidR="00532E82" w:rsidRPr="00212614" w:rsidRDefault="00532E82" w:rsidP="00532E82">
      <w:pPr>
        <w:widowControl w:val="0"/>
        <w:autoSpaceDE w:val="0"/>
        <w:autoSpaceDN w:val="0"/>
        <w:adjustRightInd w:val="0"/>
        <w:spacing w:after="0" w:line="240" w:lineRule="auto"/>
        <w:jc w:val="center"/>
        <w:rPr>
          <w:rFonts w:ascii="Times New Roman" w:hAnsi="Times New Roman"/>
          <w:b/>
          <w:sz w:val="24"/>
          <w:szCs w:val="24"/>
          <w:lang w:val="vi-VN"/>
        </w:rPr>
      </w:pPr>
    </w:p>
    <w:p w14:paraId="3B0BFDD1" w14:textId="77777777" w:rsidR="00532E82" w:rsidRPr="00212614" w:rsidRDefault="00532E82" w:rsidP="00532E82">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loại phương tiện không có động cơ trọng tải toàn phần từ 1 tấn đến 15 tấn hoặc có sức chở từ 5 người đến 12 người, phương tiện có động cơ công suất máy chính dưới 5 sức ngựa hoặc có sức chở dưới 5 người)</w:t>
      </w:r>
    </w:p>
    <w:p w14:paraId="5615155D" w14:textId="77777777" w:rsidR="00532E82" w:rsidRPr="00212614" w:rsidRDefault="00532E82" w:rsidP="00532E82">
      <w:pPr>
        <w:widowControl w:val="0"/>
        <w:autoSpaceDE w:val="0"/>
        <w:autoSpaceDN w:val="0"/>
        <w:adjustRightInd w:val="0"/>
        <w:spacing w:after="0" w:line="240" w:lineRule="auto"/>
        <w:jc w:val="center"/>
        <w:rPr>
          <w:rFonts w:ascii="Times New Roman" w:hAnsi="Times New Roman"/>
          <w:i/>
          <w:sz w:val="24"/>
          <w:szCs w:val="24"/>
          <w:lang w:val="vi-VN"/>
        </w:rPr>
      </w:pPr>
    </w:p>
    <w:p w14:paraId="01E173D8"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4125DDE4"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64BE450D"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726BF0AA"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w:t>
      </w:r>
    </w:p>
    <w:p w14:paraId="31FCAE02"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45AC4D21"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Loại phương tiện: ……………………………………………………………………… </w:t>
      </w:r>
    </w:p>
    <w:p w14:paraId="7E17D2FC"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đóng phương tiện: …………………………………………………………… </w:t>
      </w:r>
    </w:p>
    <w:p w14:paraId="7306123E"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Kích thước phương tiện: (Lmax x Bmax x D x d) = (..….x……..…x…...…..x..…..) m </w:t>
      </w:r>
    </w:p>
    <w:p w14:paraId="4AF6C8BD"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(loại, công suất): ………………………….../……………………….… (sức ngựa) </w:t>
      </w:r>
    </w:p>
    <w:p w14:paraId="787FCA02"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Khả năng khai thác: a) Trọng tải toàn phần: ……….............……………………. tấn.</w:t>
      </w:r>
    </w:p>
    <w:p w14:paraId="59759647"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b) Sức chở người: ………………..............................………….. người.</w:t>
      </w:r>
    </w:p>
    <w:p w14:paraId="0F12FCD6"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thân vỏ: ……………………......……………………………………………. </w:t>
      </w:r>
    </w:p>
    <w:p w14:paraId="667A4574"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hoạt động của máy: ………………………...………………………………. </w:t>
      </w:r>
    </w:p>
    <w:p w14:paraId="7BC75751"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Vạch dấu mớn nước an toàn đã được sơn (kẻ) trên hai mạn và mạn khô còn:..........mm. </w:t>
      </w:r>
    </w:p>
    <w:p w14:paraId="296DB903"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Dụng cụ cứu sinh: số lượng ……………….… (chiếc); Loại …………………………. </w:t>
      </w:r>
    </w:p>
    <w:p w14:paraId="715F61DB"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Đèn tín hiệu:……………………...……………………………………………………. </w:t>
      </w:r>
    </w:p>
    <w:p w14:paraId="733A107B"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tất cả các phần ghi trong bản kê khai này là đúng sự thật, nếu sai tôi xin hoàn toàn chịu trách nhiệm trước pháp luật.</w:t>
      </w:r>
    </w:p>
    <w:p w14:paraId="15973DB1"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532E82" w:rsidRPr="004D75E4" w14:paraId="51B9DCD9" w14:textId="77777777" w:rsidTr="00F20E04">
        <w:tc>
          <w:tcPr>
            <w:tcW w:w="4428" w:type="dxa"/>
          </w:tcPr>
          <w:p w14:paraId="66265E47" w14:textId="77777777" w:rsidR="00532E82" w:rsidRPr="007126AC" w:rsidRDefault="00532E82" w:rsidP="00F20E04">
            <w:pPr>
              <w:spacing w:after="0" w:line="240" w:lineRule="auto"/>
              <w:jc w:val="both"/>
              <w:rPr>
                <w:rFonts w:ascii="Times New Roman" w:hAnsi="Times New Roman"/>
                <w:sz w:val="24"/>
                <w:szCs w:val="24"/>
                <w:lang w:val="vi-VN"/>
              </w:rPr>
            </w:pPr>
          </w:p>
        </w:tc>
        <w:tc>
          <w:tcPr>
            <w:tcW w:w="4428" w:type="dxa"/>
          </w:tcPr>
          <w:p w14:paraId="68FBC5B9" w14:textId="77777777" w:rsidR="00532E82" w:rsidRDefault="00532E82"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1DDD34AF" w14:textId="77777777" w:rsidR="00532E82" w:rsidRDefault="00532E82" w:rsidP="00F20E04">
            <w:pPr>
              <w:spacing w:after="0" w:line="240" w:lineRule="auto"/>
              <w:jc w:val="center"/>
              <w:rPr>
                <w:rFonts w:ascii="Times New Roman" w:hAnsi="Times New Roman"/>
                <w:i/>
                <w:sz w:val="24"/>
                <w:szCs w:val="24"/>
                <w:lang w:val="vi-VN"/>
              </w:rPr>
            </w:pPr>
          </w:p>
          <w:p w14:paraId="4A3AD552" w14:textId="77777777" w:rsidR="00532E82" w:rsidRDefault="00532E82" w:rsidP="00F20E04">
            <w:pPr>
              <w:spacing w:after="0" w:line="240" w:lineRule="auto"/>
              <w:jc w:val="center"/>
              <w:rPr>
                <w:rFonts w:ascii="Times New Roman" w:hAnsi="Times New Roman"/>
                <w:i/>
                <w:sz w:val="24"/>
                <w:szCs w:val="24"/>
                <w:lang w:val="vi-VN"/>
              </w:rPr>
            </w:pPr>
          </w:p>
          <w:p w14:paraId="4E168A06" w14:textId="77777777" w:rsidR="00532E82" w:rsidRPr="007126AC" w:rsidRDefault="00532E82" w:rsidP="00F20E04">
            <w:pPr>
              <w:spacing w:after="0" w:line="240" w:lineRule="auto"/>
              <w:jc w:val="center"/>
              <w:rPr>
                <w:rFonts w:ascii="Times New Roman" w:hAnsi="Times New Roman"/>
                <w:b/>
                <w:sz w:val="24"/>
                <w:szCs w:val="24"/>
                <w:lang w:val="vi-VN"/>
              </w:rPr>
            </w:pPr>
          </w:p>
        </w:tc>
      </w:tr>
    </w:tbl>
    <w:p w14:paraId="625A5469"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p>
    <w:p w14:paraId="3E652958"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49EFEFB5"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14CBCB52" w14:textId="77777777" w:rsidR="00532E82" w:rsidRPr="007126AC" w:rsidRDefault="00532E82" w:rsidP="00532E82">
      <w:pPr>
        <w:widowControl w:val="0"/>
        <w:autoSpaceDE w:val="0"/>
        <w:autoSpaceDN w:val="0"/>
        <w:adjustRightInd w:val="0"/>
        <w:spacing w:after="0" w:line="240" w:lineRule="auto"/>
        <w:jc w:val="both"/>
        <w:rPr>
          <w:rFonts w:ascii="Times New Roman" w:hAnsi="Times New Roman"/>
          <w:sz w:val="24"/>
          <w:szCs w:val="24"/>
          <w:lang w:val="vi-VN"/>
        </w:rPr>
      </w:pPr>
    </w:p>
    <w:p w14:paraId="750A08C3" w14:textId="74C226FB" w:rsidR="00526130" w:rsidRDefault="00532E82" w:rsidP="00532E82">
      <w:pPr>
        <w:rPr>
          <w:rFonts w:ascii="Times New Roman" w:eastAsia="Times New Roman" w:hAnsi="Times New Roman" w:cs="Times New Roman"/>
          <w:sz w:val="26"/>
          <w:szCs w:val="26"/>
        </w:rPr>
      </w:pPr>
      <w:r w:rsidRPr="007126AC">
        <w:rPr>
          <w:rFonts w:ascii="Times New Roman" w:hAnsi="Times New Roman"/>
          <w:b/>
          <w:sz w:val="24"/>
          <w:szCs w:val="24"/>
          <w:lang w:val="vi-VN"/>
        </w:rPr>
        <w:br w:type="page"/>
      </w:r>
    </w:p>
    <w:p w14:paraId="6024BE9E" w14:textId="52B7A088" w:rsidR="00526130" w:rsidRPr="00532E82" w:rsidRDefault="00526130" w:rsidP="00526130">
      <w:pPr>
        <w:jc w:val="both"/>
        <w:rPr>
          <w:rFonts w:ascii="Times New Roman" w:eastAsia="Times New Roman" w:hAnsi="Times New Roman" w:cs="Times New Roman"/>
          <w:b/>
          <w:sz w:val="26"/>
          <w:szCs w:val="26"/>
        </w:rPr>
      </w:pPr>
      <w:r>
        <w:rPr>
          <w:rFonts w:ascii="Times New Roman Bold" w:hAnsi="Times New Roman Bold" w:cs="Times New Roman"/>
          <w:b/>
          <w:color w:val="000000" w:themeColor="text1"/>
          <w:spacing w:val="-4"/>
          <w:sz w:val="28"/>
          <w:szCs w:val="28"/>
        </w:rPr>
        <w:lastRenderedPageBreak/>
        <w:t>79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532E82">
        <w:rPr>
          <w:rFonts w:ascii="Times New Roman Bold" w:hAnsi="Times New Roman Bold" w:cs="Times New Roman"/>
          <w:b/>
          <w:color w:val="000000" w:themeColor="text1"/>
          <w:spacing w:val="-4"/>
          <w:sz w:val="28"/>
          <w:szCs w:val="28"/>
        </w:rPr>
        <w:t xml:space="preserve">Thủ tục </w:t>
      </w:r>
      <w:r w:rsidR="00532E82" w:rsidRPr="00532E82">
        <w:rPr>
          <w:rFonts w:ascii="Times New Roman Bold" w:hAnsi="Times New Roman Bold" w:cs="Times New Roman"/>
          <w:b/>
          <w:color w:val="000000" w:themeColor="text1"/>
          <w:spacing w:val="-4"/>
          <w:sz w:val="28"/>
          <w:szCs w:val="28"/>
        </w:rPr>
        <w:t xml:space="preserve">Đăng ký phương tiện lần đầu đối với phương tiện đang khai thác trên đường thủy nội địa </w:t>
      </w:r>
      <w:r w:rsidRPr="00532E82">
        <w:rPr>
          <w:rFonts w:ascii="Times New Roman Bold" w:hAnsi="Times New Roman Bold" w:cs="Times New Roman"/>
          <w:b/>
          <w:color w:val="000000" w:themeColor="text1"/>
          <w:spacing w:val="-4"/>
          <w:sz w:val="28"/>
          <w:szCs w:val="28"/>
        </w:rPr>
        <w:t>(Số hồ sơ TTHC:</w:t>
      </w:r>
      <w:r w:rsidRPr="00532E82">
        <w:rPr>
          <w:rFonts w:ascii="Nunito" w:hAnsi="Nunito"/>
          <w:b/>
          <w:color w:val="1E2F41"/>
          <w:sz w:val="27"/>
          <w:szCs w:val="27"/>
          <w:shd w:val="clear" w:color="auto" w:fill="FFFFFF"/>
        </w:rPr>
        <w:t xml:space="preserve"> </w:t>
      </w:r>
      <w:r w:rsidR="00532E82" w:rsidRPr="00532E82">
        <w:rPr>
          <w:rFonts w:ascii="Times New Roman" w:eastAsia="Times New Roman" w:hAnsi="Times New Roman" w:cs="Times New Roman"/>
          <w:b/>
          <w:sz w:val="26"/>
          <w:szCs w:val="26"/>
        </w:rPr>
        <w:t>1.004047</w:t>
      </w:r>
      <w:r w:rsidRPr="00532E82">
        <w:rPr>
          <w:rFonts w:ascii="Times New Roman" w:eastAsia="Times New Roman" w:hAnsi="Times New Roman" w:cs="Times New Roman"/>
          <w:b/>
          <w:sz w:val="26"/>
          <w:szCs w:val="26"/>
        </w:rPr>
        <w:t>)</w:t>
      </w:r>
    </w:p>
    <w:p w14:paraId="7CB1A536" w14:textId="77777777"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F57D822" w14:textId="21B9D2D3" w:rsidR="00532E82" w:rsidRPr="00532E82" w:rsidRDefault="00532E82" w:rsidP="00532E8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32E82">
        <w:rPr>
          <w:rFonts w:ascii="Times New Roman" w:hAnsi="Times New Roman" w:cs="Times New Roman"/>
          <w:color w:val="000000" w:themeColor="text1"/>
          <w:sz w:val="28"/>
          <w:szCs w:val="28"/>
        </w:rPr>
        <w:t>Nộp hồ sơ TTHC:</w:t>
      </w:r>
    </w:p>
    <w:p w14:paraId="68A34002"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Tổ chức, cá nhân nộp hồ sơ đề nghị đến cơ quan đăng ký phương tiện:</w:t>
      </w:r>
    </w:p>
    <w:p w14:paraId="56AED8A6"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 - Sở Xây dựng: </w:t>
      </w:r>
    </w:p>
    <w:p w14:paraId="6089AB70"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5F4729B7"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6CE2B67A"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59E30A1E" w14:textId="50F89E6E" w:rsidR="00532E82" w:rsidRPr="00532E82" w:rsidRDefault="00532E82" w:rsidP="00532E8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32E82">
        <w:rPr>
          <w:rFonts w:ascii="Times New Roman" w:hAnsi="Times New Roman" w:cs="Times New Roman"/>
          <w:color w:val="000000" w:themeColor="text1"/>
          <w:sz w:val="28"/>
          <w:szCs w:val="28"/>
        </w:rPr>
        <w:t xml:space="preserve"> Giải quyết TTHC:</w:t>
      </w:r>
    </w:p>
    <w:p w14:paraId="41EBFBAB"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Cơ quan đăng ký phương tiện tiếp nhận, kiểm tra hồ sơ và xử lý như sau: </w:t>
      </w:r>
    </w:p>
    <w:p w14:paraId="6EC9CAC0"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57EE7BAB" w14:textId="77777777" w:rsid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7608030D" w14:textId="4E741FA2" w:rsidR="00532E82" w:rsidRPr="00532E82" w:rsidRDefault="00532E82" w:rsidP="00532E82">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12170B97" w14:textId="77777777" w:rsidR="00526130" w:rsidRPr="00147E4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9246398"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240D797D" w14:textId="77777777"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3FA7DE3" w14:textId="4CDEA1E5"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32E82" w:rsidRPr="00532E82">
        <w:rPr>
          <w:rFonts w:ascii="Times New Roman" w:hAnsi="Times New Roman" w:cs="Times New Roman"/>
          <w:color w:val="000000" w:themeColor="text1"/>
          <w:sz w:val="28"/>
          <w:szCs w:val="28"/>
        </w:rPr>
        <w:t>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w:t>
      </w:r>
    </w:p>
    <w:p w14:paraId="2BBC4043" w14:textId="455B868D"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32E82" w:rsidRPr="00532E82">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w:t>
      </w:r>
    </w:p>
    <w:p w14:paraId="12743CF3" w14:textId="77777777" w:rsidR="00532E82"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32E82" w:rsidRPr="00532E82">
        <w:rPr>
          <w:rFonts w:ascii="Times New Roman" w:hAnsi="Times New Roman" w:cs="Times New Roman"/>
          <w:color w:val="000000" w:themeColor="text1"/>
          <w:sz w:val="28"/>
          <w:szCs w:val="28"/>
        </w:rPr>
        <w:t xml:space="preserve">Hợp đồng cho thuê tài chính đối với trường hợp tổ chức cho thuê tài chính đề nghị được đăng ký phương tiện tại nơi đăng ký hộ khẩu thường trú hoặc tạm trú của bên thuê. </w:t>
      </w:r>
    </w:p>
    <w:p w14:paraId="68A43D64" w14:textId="387EE7D1"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06751" w:rsidRPr="00006751">
        <w:rPr>
          <w:rFonts w:ascii="Times New Roman" w:hAnsi="Times New Roman" w:cs="Times New Roman"/>
          <w:color w:val="000000" w:themeColor="text1"/>
          <w:sz w:val="28"/>
          <w:szCs w:val="28"/>
        </w:rPr>
        <w:t>Hợp đồng mua bán phương tiện hoặc hợp đồng đóng mới phương tiện đối với phương tiện thuộc diện đăng kiểm để cơ quan đăng ký phương tiện kiểm tra, trừ trường hợp chủ phương tiện là cơ sở đóng mới, hoán cải, sửa chữa và phục hồi phương tiện được phép hoạt động theo quy định của pháp luật đối với phương tiện được đóng mới trong nước sau ngày 01/01/2005</w:t>
      </w:r>
    </w:p>
    <w:p w14:paraId="7FD41D23" w14:textId="1157BEC9"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06751" w:rsidRPr="00006751">
        <w:rPr>
          <w:rFonts w:ascii="Times New Roman" w:hAnsi="Times New Roman" w:cs="Times New Roman"/>
          <w:color w:val="000000" w:themeColor="text1"/>
          <w:sz w:val="28"/>
          <w:szCs w:val="28"/>
        </w:rPr>
        <w:t>Giấy tờ phải nộp để lưu giữ tại cơ quan đăng ký phương tiện:</w:t>
      </w:r>
    </w:p>
    <w:p w14:paraId="3F66974F" w14:textId="77777777" w:rsidR="00006751"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06751" w:rsidRPr="00006751">
        <w:rPr>
          <w:rFonts w:ascii="Times New Roman" w:hAnsi="Times New Roman" w:cs="Times New Roman"/>
          <w:color w:val="000000" w:themeColor="text1"/>
          <w:sz w:val="28"/>
          <w:szCs w:val="28"/>
        </w:rPr>
        <w:t>Đơn đề nghị đăng ký phương tiện thủy nội địa theo quy định</w:t>
      </w:r>
    </w:p>
    <w:p w14:paraId="4AD6A397" w14:textId="189BFD57" w:rsidR="00006751" w:rsidRDefault="00006751"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006751">
        <w:rPr>
          <w:rFonts w:ascii="Times New Roman" w:hAnsi="Times New Roman" w:cs="Times New Roman"/>
          <w:color w:val="000000" w:themeColor="text1"/>
          <w:sz w:val="28"/>
          <w:szCs w:val="28"/>
        </w:rPr>
        <w:t>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w:t>
      </w:r>
    </w:p>
    <w:p w14:paraId="26871EF9" w14:textId="1B91ADB3" w:rsidR="00006751" w:rsidRDefault="00006751"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006751">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3CC5190D" w14:textId="14B6AF0F"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05EE049"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22B977F" w14:textId="77777777" w:rsidR="00532E82" w:rsidRDefault="00532E82" w:rsidP="00526130">
      <w:pPr>
        <w:spacing w:after="0" w:line="360" w:lineRule="exact"/>
        <w:ind w:firstLine="567"/>
        <w:jc w:val="both"/>
        <w:rPr>
          <w:rFonts w:ascii="Times New Roman" w:hAnsi="Times New Roman" w:cs="Times New Roman"/>
          <w:color w:val="000000" w:themeColor="text1"/>
          <w:sz w:val="28"/>
          <w:szCs w:val="28"/>
        </w:rPr>
      </w:pPr>
      <w:r w:rsidRPr="00532E82">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19E1AFD7" w14:textId="63ED96EF"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006751">
        <w:rPr>
          <w:rFonts w:ascii="Times New Roman" w:hAnsi="Times New Roman" w:cs="Times New Roman"/>
          <w:color w:val="000000" w:themeColor="text1"/>
          <w:sz w:val="28"/>
          <w:szCs w:val="28"/>
        </w:rPr>
        <w:t>, cá nhân</w:t>
      </w:r>
      <w:r>
        <w:rPr>
          <w:rFonts w:ascii="Times New Roman" w:hAnsi="Times New Roman" w:cs="Times New Roman"/>
          <w:color w:val="000000" w:themeColor="text1"/>
          <w:sz w:val="28"/>
          <w:szCs w:val="28"/>
        </w:rPr>
        <w:t xml:space="preserve"> </w:t>
      </w:r>
    </w:p>
    <w:p w14:paraId="022398E3" w14:textId="40A8BDE5"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06751" w:rsidRPr="00006751">
        <w:rPr>
          <w:rFonts w:ascii="Times New Roman" w:hAnsi="Times New Roman" w:cs="Times New Roman"/>
          <w:color w:val="000000" w:themeColor="text1"/>
          <w:sz w:val="28"/>
          <w:szCs w:val="28"/>
        </w:rPr>
        <w:t>Sở Xây dựng, Uỷ ban Nhân dân cấp xã, phường, thị trấn</w:t>
      </w:r>
    </w:p>
    <w:p w14:paraId="2AACDE69" w14:textId="4D98798B"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06751" w:rsidRPr="00006751">
        <w:rPr>
          <w:rFonts w:ascii="Times New Roman" w:hAnsi="Times New Roman" w:cs="Times New Roman"/>
          <w:color w:val="000000" w:themeColor="text1"/>
          <w:sz w:val="28"/>
          <w:szCs w:val="28"/>
        </w:rPr>
        <w:t>Giấy chứng nhận đăng ký phương tiện thủy nội địa</w:t>
      </w:r>
    </w:p>
    <w:p w14:paraId="44DD207D" w14:textId="611CF85F"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532E82" w:rsidRPr="00532E82">
        <w:rPr>
          <w:rFonts w:ascii="Times New Roman" w:hAnsi="Times New Roman" w:cs="Times New Roman"/>
          <w:color w:val="000000" w:themeColor="text1"/>
          <w:sz w:val="28"/>
          <w:szCs w:val="28"/>
        </w:rPr>
        <w:t>70.000 đồng/Giấy chứng nhận</w:t>
      </w:r>
    </w:p>
    <w:p w14:paraId="72342AAE"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6565C28" w14:textId="7F79A055"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06751" w:rsidRPr="00006751">
        <w:rPr>
          <w:rFonts w:ascii="Times New Roman" w:hAnsi="Times New Roman" w:cs="Times New Roman"/>
          <w:color w:val="000000" w:themeColor="text1"/>
          <w:sz w:val="28"/>
          <w:szCs w:val="28"/>
        </w:rPr>
        <w:t>Đơn đề nghị đăng ký phương tiện thủy nội địa theo quy định</w:t>
      </w:r>
    </w:p>
    <w:p w14:paraId="4A1A499D" w14:textId="50381AE4"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006751" w:rsidRPr="00006751">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6D86F921"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5120D62" w14:textId="77777777" w:rsidR="00006751" w:rsidRDefault="00006751" w:rsidP="00526130">
      <w:pPr>
        <w:spacing w:after="0" w:line="360" w:lineRule="exact"/>
        <w:ind w:firstLine="567"/>
        <w:jc w:val="both"/>
        <w:rPr>
          <w:rFonts w:ascii="Times New Roman" w:hAnsi="Times New Roman" w:cs="Times New Roman"/>
          <w:bCs/>
          <w:color w:val="000000" w:themeColor="text1"/>
          <w:sz w:val="28"/>
          <w:szCs w:val="28"/>
        </w:rPr>
      </w:pPr>
      <w:r w:rsidRPr="00006751">
        <w:rPr>
          <w:rFonts w:ascii="Times New Roman" w:hAnsi="Times New Roman" w:cs="Times New Roman"/>
          <w:bCs/>
          <w:color w:val="000000" w:themeColor="text1"/>
          <w:sz w:val="28"/>
          <w:szCs w:val="28"/>
        </w:rPr>
        <w:lastRenderedPageBreak/>
        <w:t xml:space="preserve">- Phương tiện có đủ hồ sơ theo quy định sẽ được cơ quan đăng ký phương tiện đăng ký vào Sổ đăng ký phương tiện thủy nội địa và cấp Giấy chứng nhận đăng ký phương tiện thủy nội địa. </w:t>
      </w:r>
    </w:p>
    <w:p w14:paraId="7FF6CA01" w14:textId="39B08CB0" w:rsidR="00006751" w:rsidRDefault="00006751" w:rsidP="00526130">
      <w:pPr>
        <w:spacing w:after="0" w:line="360" w:lineRule="exact"/>
        <w:ind w:firstLine="567"/>
        <w:jc w:val="both"/>
        <w:rPr>
          <w:rFonts w:ascii="Times New Roman" w:hAnsi="Times New Roman" w:cs="Times New Roman"/>
          <w:b/>
          <w:bCs/>
          <w:color w:val="000000" w:themeColor="text1"/>
          <w:sz w:val="28"/>
          <w:szCs w:val="28"/>
        </w:rPr>
      </w:pPr>
      <w:r w:rsidRPr="00006751">
        <w:rPr>
          <w:rFonts w:ascii="Times New Roman" w:hAnsi="Times New Roman" w:cs="Times New Roman"/>
          <w:bCs/>
          <w:color w:val="000000" w:themeColor="text1"/>
          <w:sz w:val="28"/>
          <w:szCs w:val="28"/>
        </w:rPr>
        <w:t>- Trường hợp chủ phương tiện là cá nhân chưa có hộ khẩu thường trú nhưng có đăng ký tạm trú tại địa phương thì việc đăng ký phương tiện được thực hiện như trường hợp có hộ khẩu đăng ký thường trú.</w:t>
      </w:r>
      <w:r w:rsidRPr="00006751">
        <w:rPr>
          <w:rFonts w:ascii="Times New Roman" w:hAnsi="Times New Roman" w:cs="Times New Roman"/>
          <w:b/>
          <w:bCs/>
          <w:color w:val="000000" w:themeColor="text1"/>
          <w:sz w:val="28"/>
          <w:szCs w:val="28"/>
        </w:rPr>
        <w:t xml:space="preserve"> </w:t>
      </w:r>
    </w:p>
    <w:p w14:paraId="0EF5B0F5" w14:textId="15E15140"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4C8B859" w14:textId="77777777" w:rsidR="00006751" w:rsidRPr="00442CD1" w:rsidRDefault="00006751" w:rsidP="0000675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2354D539" w14:textId="77777777" w:rsidR="00006751" w:rsidRPr="00442CD1" w:rsidRDefault="00006751" w:rsidP="0000675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0884A99A" w14:textId="77777777" w:rsidR="00006751" w:rsidRPr="00442CD1" w:rsidRDefault="00006751" w:rsidP="0000675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646B2DC5" w14:textId="77777777" w:rsidR="00006751" w:rsidRPr="00442CD1" w:rsidRDefault="00006751" w:rsidP="00006751">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573902FF" w14:textId="2797C762"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7F399C0E" w14:textId="77777777" w:rsidR="00526130" w:rsidRDefault="00526130" w:rsidP="00526130">
      <w:pPr>
        <w:ind w:firstLine="720"/>
        <w:rPr>
          <w:rFonts w:ascii="Times New Roman" w:eastAsia="Times New Roman" w:hAnsi="Times New Roman" w:cs="Times New Roman"/>
          <w:sz w:val="26"/>
          <w:szCs w:val="26"/>
        </w:rPr>
      </w:pPr>
    </w:p>
    <w:p w14:paraId="4C0D040E" w14:textId="77777777" w:rsidR="00526130" w:rsidRPr="00526130" w:rsidRDefault="00526130" w:rsidP="00526130">
      <w:pPr>
        <w:rPr>
          <w:rFonts w:ascii="Times New Roman" w:eastAsia="Times New Roman" w:hAnsi="Times New Roman" w:cs="Times New Roman"/>
          <w:sz w:val="26"/>
          <w:szCs w:val="26"/>
        </w:rPr>
      </w:pPr>
    </w:p>
    <w:p w14:paraId="75ED014F" w14:textId="77777777" w:rsidR="00526130" w:rsidRPr="00526130" w:rsidRDefault="00526130" w:rsidP="00526130">
      <w:pPr>
        <w:rPr>
          <w:rFonts w:ascii="Times New Roman" w:eastAsia="Times New Roman" w:hAnsi="Times New Roman" w:cs="Times New Roman"/>
          <w:sz w:val="26"/>
          <w:szCs w:val="26"/>
        </w:rPr>
      </w:pPr>
    </w:p>
    <w:p w14:paraId="727E5A14" w14:textId="77777777" w:rsidR="00526130" w:rsidRPr="00526130" w:rsidRDefault="00526130" w:rsidP="00526130">
      <w:pPr>
        <w:rPr>
          <w:rFonts w:ascii="Times New Roman" w:eastAsia="Times New Roman" w:hAnsi="Times New Roman" w:cs="Times New Roman"/>
          <w:sz w:val="26"/>
          <w:szCs w:val="26"/>
        </w:rPr>
      </w:pPr>
    </w:p>
    <w:p w14:paraId="22CB41CA" w14:textId="77777777" w:rsidR="00526130" w:rsidRPr="00526130" w:rsidRDefault="00526130" w:rsidP="00526130">
      <w:pPr>
        <w:rPr>
          <w:rFonts w:ascii="Times New Roman" w:eastAsia="Times New Roman" w:hAnsi="Times New Roman" w:cs="Times New Roman"/>
          <w:sz w:val="26"/>
          <w:szCs w:val="26"/>
        </w:rPr>
      </w:pPr>
    </w:p>
    <w:p w14:paraId="3CEA4B0A" w14:textId="77777777" w:rsidR="00526130" w:rsidRPr="00526130" w:rsidRDefault="00526130" w:rsidP="00526130">
      <w:pPr>
        <w:rPr>
          <w:rFonts w:ascii="Times New Roman" w:eastAsia="Times New Roman" w:hAnsi="Times New Roman" w:cs="Times New Roman"/>
          <w:sz w:val="26"/>
          <w:szCs w:val="26"/>
        </w:rPr>
      </w:pPr>
    </w:p>
    <w:p w14:paraId="51977A5F" w14:textId="77777777" w:rsidR="00526130" w:rsidRPr="00526130" w:rsidRDefault="00526130" w:rsidP="00526130">
      <w:pPr>
        <w:rPr>
          <w:rFonts w:ascii="Times New Roman" w:eastAsia="Times New Roman" w:hAnsi="Times New Roman" w:cs="Times New Roman"/>
          <w:sz w:val="26"/>
          <w:szCs w:val="26"/>
        </w:rPr>
      </w:pPr>
    </w:p>
    <w:p w14:paraId="658F1DD9" w14:textId="77777777" w:rsidR="00526130" w:rsidRPr="00526130" w:rsidRDefault="00526130" w:rsidP="00526130">
      <w:pPr>
        <w:rPr>
          <w:rFonts w:ascii="Times New Roman" w:eastAsia="Times New Roman" w:hAnsi="Times New Roman" w:cs="Times New Roman"/>
          <w:sz w:val="26"/>
          <w:szCs w:val="26"/>
        </w:rPr>
      </w:pPr>
    </w:p>
    <w:p w14:paraId="44502A20" w14:textId="77777777" w:rsidR="00526130" w:rsidRDefault="00526130" w:rsidP="00526130">
      <w:pPr>
        <w:rPr>
          <w:rFonts w:ascii="Times New Roman" w:eastAsia="Times New Roman" w:hAnsi="Times New Roman" w:cs="Times New Roman"/>
          <w:sz w:val="26"/>
          <w:szCs w:val="26"/>
        </w:rPr>
      </w:pPr>
    </w:p>
    <w:p w14:paraId="7F2BD635" w14:textId="77777777" w:rsidR="00006751" w:rsidRPr="00C94568" w:rsidRDefault="00526130" w:rsidP="00006751">
      <w:pPr>
        <w:widowControl w:val="0"/>
        <w:autoSpaceDE w:val="0"/>
        <w:autoSpaceDN w:val="0"/>
        <w:adjustRightInd w:val="0"/>
        <w:spacing w:after="0" w:line="240" w:lineRule="auto"/>
        <w:jc w:val="both"/>
        <w:rPr>
          <w:rFonts w:ascii="Times New Roman" w:hAnsi="Times New Roman"/>
          <w:b/>
          <w:i/>
          <w:iCs/>
          <w:sz w:val="28"/>
          <w:szCs w:val="28"/>
          <w:lang w:val="vi-VN"/>
        </w:rPr>
      </w:pPr>
      <w:r>
        <w:rPr>
          <w:rFonts w:ascii="Times New Roman" w:eastAsia="Times New Roman" w:hAnsi="Times New Roman" w:cs="Times New Roman"/>
          <w:sz w:val="26"/>
          <w:szCs w:val="26"/>
        </w:rPr>
        <w:lastRenderedPageBreak/>
        <w:tab/>
      </w:r>
      <w:r w:rsidR="00006751" w:rsidRPr="00C94568">
        <w:rPr>
          <w:rFonts w:ascii="Times New Roman" w:hAnsi="Times New Roman"/>
          <w:b/>
          <w:i/>
          <w:iCs/>
          <w:sz w:val="28"/>
          <w:szCs w:val="28"/>
          <w:lang w:val="vi-VN"/>
        </w:rPr>
        <w:t>Mẫu Đơn đề nghị đăng ký phương tiện thủy nội địa:</w:t>
      </w:r>
    </w:p>
    <w:p w14:paraId="4FC5A364" w14:textId="77777777" w:rsidR="00006751" w:rsidRPr="00212614" w:rsidRDefault="00006751" w:rsidP="00006751">
      <w:pPr>
        <w:widowControl w:val="0"/>
        <w:autoSpaceDE w:val="0"/>
        <w:autoSpaceDN w:val="0"/>
        <w:adjustRightInd w:val="0"/>
        <w:spacing w:after="0" w:line="240" w:lineRule="auto"/>
        <w:jc w:val="both"/>
        <w:rPr>
          <w:rFonts w:ascii="Times New Roman" w:hAnsi="Times New Roman"/>
          <w:b/>
          <w:sz w:val="24"/>
          <w:szCs w:val="24"/>
          <w:lang w:val="vi-VN"/>
        </w:rPr>
      </w:pPr>
    </w:p>
    <w:p w14:paraId="6C1A2225" w14:textId="77777777" w:rsidR="00006751" w:rsidRPr="007126AC" w:rsidRDefault="00006751" w:rsidP="00006751">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419CD815"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b/>
          <w:sz w:val="24"/>
          <w:szCs w:val="24"/>
          <w:lang w:val="vi-VN"/>
        </w:rPr>
      </w:pPr>
    </w:p>
    <w:p w14:paraId="391A742C"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ĐƠN ĐỀ NGHỊ ĐĂNG KÝ PHƯƠNG TIỆN THỦY NỘI ĐỊA</w:t>
      </w:r>
    </w:p>
    <w:p w14:paraId="46E78DF5"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phương tiện đang khai thác, đăng ký lần đầu)</w:t>
      </w:r>
    </w:p>
    <w:p w14:paraId="3C3DBEE7"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i/>
          <w:sz w:val="24"/>
          <w:szCs w:val="24"/>
          <w:lang w:val="vi-VN"/>
        </w:rPr>
      </w:pPr>
    </w:p>
    <w:p w14:paraId="27D18806"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sz w:val="24"/>
          <w:szCs w:val="24"/>
          <w:lang w:val="vi-VN"/>
        </w:rPr>
        <w:t>Kính gửi: ……………………………………………………………….</w:t>
      </w:r>
    </w:p>
    <w:p w14:paraId="2C5C1B6F"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sz w:val="24"/>
          <w:szCs w:val="24"/>
          <w:lang w:val="vi-VN"/>
        </w:rPr>
      </w:pPr>
    </w:p>
    <w:p w14:paraId="64952F37"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4A412C2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414849A2"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0D3DA7C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115AC55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6251E6C9"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Đề nghị cơ quan cấp đăng ký phương tiện thủy nội địa với đặc điểm cơ bản như sau: </w:t>
      </w:r>
    </w:p>
    <w:p w14:paraId="7B0F85B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phương tiện: …………….......………. Chiều cao mạn: ………………...……….m </w:t>
      </w:r>
    </w:p>
    <w:p w14:paraId="1D8A5989"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hoạt động: ……………..………….... Chiều chìm: ……………....................… m </w:t>
      </w:r>
    </w:p>
    <w:p w14:paraId="5F99A752"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Công dụng: ……………………………... Mạn khô: ……........……………....……..m </w:t>
      </w:r>
    </w:p>
    <w:p w14:paraId="24B4EABA"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và nơi đóng: ……………….....…...... Trọng tải toàn phần: …………………...tấn </w:t>
      </w:r>
    </w:p>
    <w:p w14:paraId="4B9DB7AA"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vỏ: ………………………............. Số người có thể chở: ……...……….. người </w:t>
      </w:r>
    </w:p>
    <w:p w14:paraId="7C9BC347"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Chiều dài lớn nhất: ………………..…..(m) Sức kéo, đẩy .................…...…………. tấn </w:t>
      </w:r>
    </w:p>
    <w:p w14:paraId="7E9F88C7"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Chiều rộng lớn nhất: ………...………. (m)</w:t>
      </w:r>
    </w:p>
    <w:p w14:paraId="494F4296"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chính </w:t>
      </w:r>
      <w:r w:rsidRPr="007126AC">
        <w:rPr>
          <w:rFonts w:ascii="Times New Roman" w:hAnsi="Times New Roman"/>
          <w:i/>
          <w:sz w:val="24"/>
          <w:szCs w:val="24"/>
          <w:lang w:val="vi-VN"/>
        </w:rPr>
        <w:t>(số lượng, kiểu, nước sản xuất, công suất)</w:t>
      </w:r>
      <w:r w:rsidRPr="007126AC">
        <w:rPr>
          <w:rFonts w:ascii="Times New Roman" w:hAnsi="Times New Roman"/>
          <w:sz w:val="24"/>
          <w:szCs w:val="24"/>
          <w:lang w:val="vi-VN"/>
        </w:rPr>
        <w:t>: ………..................…………….</w:t>
      </w:r>
    </w:p>
    <w:p w14:paraId="00BA5DEC"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p>
    <w:p w14:paraId="08B1C9A8"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phụ </w:t>
      </w:r>
      <w:r w:rsidRPr="007126AC">
        <w:rPr>
          <w:rFonts w:ascii="Times New Roman" w:hAnsi="Times New Roman"/>
          <w:i/>
          <w:sz w:val="24"/>
          <w:szCs w:val="24"/>
          <w:lang w:val="vi-VN"/>
        </w:rPr>
        <w:t>(nếu có)</w:t>
      </w:r>
      <w:r w:rsidRPr="007126AC">
        <w:rPr>
          <w:rFonts w:ascii="Times New Roman" w:hAnsi="Times New Roman"/>
          <w:sz w:val="24"/>
          <w:szCs w:val="24"/>
          <w:lang w:val="vi-VN"/>
        </w:rPr>
        <w:t xml:space="preserve">: …………………………………………………...…………………. </w:t>
      </w:r>
    </w:p>
    <w:p w14:paraId="2791D7DF"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Phương tiện này được </w:t>
      </w:r>
      <w:r w:rsidRPr="007126AC">
        <w:rPr>
          <w:rFonts w:ascii="Times New Roman" w:hAnsi="Times New Roman"/>
          <w:i/>
          <w:sz w:val="24"/>
          <w:szCs w:val="24"/>
          <w:lang w:val="vi-VN"/>
        </w:rPr>
        <w:t>(mua lại, hoặc đóng tại...)</w:t>
      </w:r>
      <w:r w:rsidRPr="007126AC">
        <w:rPr>
          <w:rFonts w:ascii="Times New Roman" w:hAnsi="Times New Roman"/>
          <w:sz w:val="24"/>
          <w:szCs w:val="24"/>
          <w:lang w:val="vi-VN"/>
        </w:rPr>
        <w:t>: ………………….....……………….</w:t>
      </w:r>
    </w:p>
    <w:p w14:paraId="211360F0"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r w:rsidRPr="007126AC">
        <w:rPr>
          <w:rFonts w:ascii="Times New Roman" w:hAnsi="Times New Roman"/>
          <w:i/>
          <w:sz w:val="24"/>
          <w:szCs w:val="24"/>
          <w:lang w:val="vi-VN"/>
        </w:rPr>
        <w:t>(cá nhân hoặc tổ chức)</w:t>
      </w:r>
      <w:r w:rsidRPr="007126AC">
        <w:rPr>
          <w:rFonts w:ascii="Times New Roman" w:hAnsi="Times New Roman"/>
          <w:sz w:val="24"/>
          <w:szCs w:val="24"/>
          <w:lang w:val="vi-VN"/>
        </w:rPr>
        <w:t xml:space="preserve"> ………………......................... </w:t>
      </w:r>
    </w:p>
    <w:p w14:paraId="7F7AADFD"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Địa chỉ: ……………………………………………………………………….………… </w:t>
      </w:r>
    </w:p>
    <w:p w14:paraId="2071C074"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Thời gian </w:t>
      </w:r>
      <w:r w:rsidRPr="007126AC">
        <w:rPr>
          <w:rFonts w:ascii="Times New Roman" w:hAnsi="Times New Roman"/>
          <w:i/>
          <w:sz w:val="24"/>
          <w:szCs w:val="24"/>
          <w:lang w:val="vi-VN"/>
        </w:rPr>
        <w:t>(mua, tặng, đóng)</w:t>
      </w:r>
      <w:r w:rsidRPr="007126AC">
        <w:rPr>
          <w:rFonts w:ascii="Times New Roman" w:hAnsi="Times New Roman"/>
          <w:sz w:val="24"/>
          <w:szCs w:val="24"/>
          <w:lang w:val="vi-VN"/>
        </w:rPr>
        <w:t xml:space="preserve"> ………………………. ngày ...….. tháng …..... năm ….... </w:t>
      </w:r>
    </w:p>
    <w:p w14:paraId="46F0F5D6"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Hóa đơn nộp lệ phí trước bạ số …………………..... ngày …..... tháng …..... năm .….. </w:t>
      </w:r>
    </w:p>
    <w:p w14:paraId="2513E876"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 đăng ký phương tiện trên.</w:t>
      </w:r>
    </w:p>
    <w:p w14:paraId="07C9C8E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xin cam đoan lời khai trên là đúng sự thật và hoàn toàn chịu trách nhiệm trước pháp luật về quyền sở hữu hợp pháp đối với phương tiện và lời khai trên.</w:t>
      </w:r>
    </w:p>
    <w:p w14:paraId="632D8EE0"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006751" w:rsidRPr="00212614" w14:paraId="11B669DC" w14:textId="77777777" w:rsidTr="00F20E04">
        <w:tc>
          <w:tcPr>
            <w:tcW w:w="4428" w:type="dxa"/>
          </w:tcPr>
          <w:p w14:paraId="65CF075B" w14:textId="77777777" w:rsidR="00006751" w:rsidRPr="007126AC" w:rsidRDefault="00006751" w:rsidP="00F20E04">
            <w:pPr>
              <w:widowControl w:val="0"/>
              <w:autoSpaceDE w:val="0"/>
              <w:autoSpaceDN w:val="0"/>
              <w:adjustRightInd w:val="0"/>
              <w:spacing w:after="0" w:line="240" w:lineRule="auto"/>
              <w:jc w:val="center"/>
              <w:rPr>
                <w:rFonts w:ascii="Times New Roman" w:hAnsi="Times New Roman"/>
                <w:sz w:val="24"/>
                <w:szCs w:val="24"/>
                <w:u w:val="single"/>
                <w:lang w:val="vi-VN"/>
              </w:rPr>
            </w:pPr>
            <w:r w:rsidRPr="007126AC">
              <w:rPr>
                <w:rFonts w:ascii="Times New Roman" w:hAnsi="Times New Roman"/>
                <w:sz w:val="24"/>
                <w:szCs w:val="24"/>
                <w:u w:val="single"/>
                <w:lang w:val="vi-VN"/>
              </w:rPr>
              <w:t>Xác nhận của đại diện chính quyền địa phương cấp xã</w:t>
            </w:r>
          </w:p>
          <w:p w14:paraId="525A220C" w14:textId="77777777" w:rsidR="00006751" w:rsidRPr="007126AC" w:rsidRDefault="00006751" w:rsidP="00F20E04">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(Nội dung: Xác nhận ông, bà ……… đăng ký hộ khẩu thường trú tại địa phương có phương tiện nói trên và không tranh chấp về quyền sở hữu)</w:t>
            </w:r>
          </w:p>
          <w:p w14:paraId="66D90717" w14:textId="77777777" w:rsidR="00006751" w:rsidRPr="00212614" w:rsidRDefault="00006751" w:rsidP="00F20E04">
            <w:pPr>
              <w:spacing w:after="0" w:line="240" w:lineRule="auto"/>
              <w:jc w:val="center"/>
              <w:rPr>
                <w:rFonts w:ascii="Times New Roman" w:hAnsi="Times New Roman"/>
                <w:sz w:val="24"/>
                <w:szCs w:val="24"/>
              </w:rPr>
            </w:pPr>
            <w:r w:rsidRPr="00212614">
              <w:rPr>
                <w:rFonts w:ascii="Times New Roman" w:hAnsi="Times New Roman"/>
                <w:i/>
                <w:sz w:val="24"/>
                <w:szCs w:val="24"/>
              </w:rPr>
              <w:t>(Ký tên, đóng dấu)</w:t>
            </w:r>
          </w:p>
        </w:tc>
        <w:tc>
          <w:tcPr>
            <w:tcW w:w="4428" w:type="dxa"/>
          </w:tcPr>
          <w:p w14:paraId="2EF1EA4D" w14:textId="77777777" w:rsidR="00006751" w:rsidRPr="00212614" w:rsidRDefault="00006751" w:rsidP="00F20E04">
            <w:pPr>
              <w:spacing w:after="0" w:line="240" w:lineRule="auto"/>
              <w:jc w:val="center"/>
              <w:rPr>
                <w:rFonts w:ascii="Times New Roman" w:hAnsi="Times New Roman"/>
                <w:b/>
                <w:sz w:val="24"/>
                <w:szCs w:val="24"/>
              </w:rPr>
            </w:pPr>
            <w:r w:rsidRPr="00212614">
              <w:rPr>
                <w:rFonts w:ascii="Times New Roman" w:hAnsi="Times New Roman"/>
                <w:i/>
                <w:sz w:val="24"/>
                <w:szCs w:val="24"/>
              </w:rPr>
              <w:t>………., ngày ….. tháng ….. năm 20.…</w:t>
            </w:r>
            <w:r w:rsidRPr="00212614">
              <w:rPr>
                <w:rFonts w:ascii="Times New Roman" w:hAnsi="Times New Roman"/>
                <w:i/>
                <w:sz w:val="24"/>
                <w:szCs w:val="24"/>
              </w:rPr>
              <w:br/>
            </w:r>
            <w:r w:rsidRPr="00212614">
              <w:rPr>
                <w:rFonts w:ascii="Times New Roman" w:hAnsi="Times New Roman"/>
                <w:b/>
                <w:sz w:val="24"/>
                <w:szCs w:val="24"/>
              </w:rPr>
              <w:t>CHỦ PHƯƠNG TIỆN</w:t>
            </w:r>
            <w:r w:rsidRPr="00212614">
              <w:rPr>
                <w:rFonts w:ascii="Times New Roman" w:hAnsi="Times New Roman"/>
                <w:sz w:val="24"/>
                <w:szCs w:val="24"/>
              </w:rPr>
              <w:t xml:space="preserve"> (2)</w:t>
            </w:r>
            <w:r w:rsidRPr="00212614">
              <w:rPr>
                <w:rFonts w:ascii="Times New Roman" w:hAnsi="Times New Roman"/>
                <w:sz w:val="24"/>
                <w:szCs w:val="24"/>
              </w:rPr>
              <w:br/>
            </w:r>
            <w:r w:rsidRPr="00212614">
              <w:rPr>
                <w:rFonts w:ascii="Times New Roman" w:hAnsi="Times New Roman"/>
                <w:i/>
                <w:sz w:val="24"/>
                <w:szCs w:val="24"/>
              </w:rPr>
              <w:t>(Ký và ghi rõ họ tên)</w:t>
            </w:r>
          </w:p>
        </w:tc>
      </w:tr>
    </w:tbl>
    <w:p w14:paraId="1E07E741" w14:textId="77777777" w:rsidR="00006751" w:rsidRPr="00212614" w:rsidRDefault="00006751" w:rsidP="00006751">
      <w:pPr>
        <w:widowControl w:val="0"/>
        <w:autoSpaceDE w:val="0"/>
        <w:autoSpaceDN w:val="0"/>
        <w:adjustRightInd w:val="0"/>
        <w:spacing w:after="0" w:line="240" w:lineRule="auto"/>
        <w:jc w:val="both"/>
        <w:rPr>
          <w:rFonts w:ascii="Times New Roman" w:hAnsi="Times New Roman"/>
          <w:sz w:val="24"/>
          <w:szCs w:val="24"/>
        </w:rPr>
      </w:pPr>
    </w:p>
    <w:p w14:paraId="303F6349" w14:textId="77777777" w:rsidR="00006751" w:rsidRPr="00212614" w:rsidRDefault="00006751" w:rsidP="00006751">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0AD0A39E" w14:textId="77777777" w:rsidR="00006751" w:rsidRPr="00212614" w:rsidRDefault="00006751" w:rsidP="00006751">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(2) Nếu chủ phương tiện là tổ chức, phải có người đại diện tổ chức ký tên, đóng dấu.</w:t>
      </w:r>
    </w:p>
    <w:p w14:paraId="5293B6C3" w14:textId="77777777" w:rsidR="00006751" w:rsidRPr="00C94568" w:rsidRDefault="00006751" w:rsidP="00006751">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Bản kê khai điều kiện an toàn của phương tiện thủy nội địa phải đăng ký nhưng không thuộc diện đăng kiểm:</w:t>
      </w:r>
    </w:p>
    <w:p w14:paraId="07D73FAB" w14:textId="77777777" w:rsidR="00006751" w:rsidRPr="00212614" w:rsidRDefault="00006751" w:rsidP="00006751">
      <w:pPr>
        <w:widowControl w:val="0"/>
        <w:autoSpaceDE w:val="0"/>
        <w:autoSpaceDN w:val="0"/>
        <w:adjustRightInd w:val="0"/>
        <w:spacing w:after="0" w:line="240" w:lineRule="auto"/>
        <w:jc w:val="both"/>
        <w:rPr>
          <w:rFonts w:ascii="Times New Roman" w:hAnsi="Times New Roman"/>
          <w:b/>
          <w:sz w:val="24"/>
          <w:szCs w:val="24"/>
          <w:lang w:val="vi-VN"/>
        </w:rPr>
      </w:pPr>
    </w:p>
    <w:p w14:paraId="67B23B04" w14:textId="77777777" w:rsidR="00006751" w:rsidRPr="007126AC" w:rsidRDefault="00006751" w:rsidP="00006751">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3B8EF5A0"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b/>
          <w:sz w:val="24"/>
          <w:szCs w:val="24"/>
          <w:lang w:val="vi-VN"/>
        </w:rPr>
      </w:pPr>
    </w:p>
    <w:p w14:paraId="7671C78D"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BẢN KÊ KHAI ĐIỀU KIỆN AN TOÀN CỦA PHƯƠNG TIỆN THỦY NỘI ĐỊA PHẢI ĐĂNG KÝ NHƯNG KHÔNG THUỘC DIỆN ĐĂNG KIỂM</w:t>
      </w:r>
    </w:p>
    <w:p w14:paraId="0601508E"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b/>
          <w:sz w:val="24"/>
          <w:szCs w:val="24"/>
          <w:lang w:val="vi-VN"/>
        </w:rPr>
      </w:pPr>
    </w:p>
    <w:p w14:paraId="7B7C1373"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loại phương tiện không có động cơ trọng tải toàn phần từ 1 tấn đến 15 tấn hoặc có sức chở từ 5 người đến 12 người, phương tiện có động cơ công suất máy chính dưới 5 sức ngựa hoặc có sức chở dưới 5 người)</w:t>
      </w:r>
    </w:p>
    <w:p w14:paraId="62032800" w14:textId="77777777" w:rsidR="00006751" w:rsidRPr="00212614" w:rsidRDefault="00006751" w:rsidP="00006751">
      <w:pPr>
        <w:widowControl w:val="0"/>
        <w:autoSpaceDE w:val="0"/>
        <w:autoSpaceDN w:val="0"/>
        <w:adjustRightInd w:val="0"/>
        <w:spacing w:after="0" w:line="240" w:lineRule="auto"/>
        <w:jc w:val="center"/>
        <w:rPr>
          <w:rFonts w:ascii="Times New Roman" w:hAnsi="Times New Roman"/>
          <w:i/>
          <w:sz w:val="24"/>
          <w:szCs w:val="24"/>
          <w:lang w:val="vi-VN"/>
        </w:rPr>
      </w:pPr>
    </w:p>
    <w:p w14:paraId="2E226058"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77D6C95C"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05F7D3DF"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0F87D8D2"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w:t>
      </w:r>
    </w:p>
    <w:p w14:paraId="6995BCB7"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30759CD0"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Loại phương tiện: ……………………………………………………………………… </w:t>
      </w:r>
    </w:p>
    <w:p w14:paraId="2B0D935B"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đóng phương tiện: …………………………………………………………… </w:t>
      </w:r>
    </w:p>
    <w:p w14:paraId="42DAE1F3"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Kích thước phương tiện: (Lmax x Bmax x D x d) = (..….x……..…x…...…..x..…..) m </w:t>
      </w:r>
    </w:p>
    <w:p w14:paraId="621B0396"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(loại, công suất): ………………………….../……………………….… (sức ngựa) </w:t>
      </w:r>
    </w:p>
    <w:p w14:paraId="4165894E"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Khả năng khai thác: a) Trọng tải toàn phần: ……….............……………………. tấn.</w:t>
      </w:r>
    </w:p>
    <w:p w14:paraId="6F5139D1"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b) Sức chở người: ………………..............................………….. người.</w:t>
      </w:r>
    </w:p>
    <w:p w14:paraId="1A2407E1"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thân vỏ: ……………………......……………………………………………. </w:t>
      </w:r>
    </w:p>
    <w:p w14:paraId="734F0D70"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hoạt động của máy: ………………………...………………………………. </w:t>
      </w:r>
    </w:p>
    <w:p w14:paraId="3AC38590"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Vạch dấu mớn nước an toàn đã được sơn (kẻ) trên hai mạn và mạn khô còn:..........mm. </w:t>
      </w:r>
    </w:p>
    <w:p w14:paraId="79E7B329"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Dụng cụ cứu sinh: số lượng ……………….… (chiếc); Loại …………………………. </w:t>
      </w:r>
    </w:p>
    <w:p w14:paraId="48D12188"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Đèn tín hiệu:……………………...……………………………………………………. </w:t>
      </w:r>
    </w:p>
    <w:p w14:paraId="1A003F24"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tất cả các phần ghi trong bản kê khai này là đúng sự thật, nếu sai tôi xin hoàn toàn chịu trách nhiệm trước pháp luật.</w:t>
      </w:r>
    </w:p>
    <w:p w14:paraId="16830EAA"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006751" w:rsidRPr="004D75E4" w14:paraId="3D726080" w14:textId="77777777" w:rsidTr="00F20E04">
        <w:tc>
          <w:tcPr>
            <w:tcW w:w="4428" w:type="dxa"/>
          </w:tcPr>
          <w:p w14:paraId="3CD64748" w14:textId="77777777" w:rsidR="00006751" w:rsidRPr="007126AC" w:rsidRDefault="00006751" w:rsidP="00F20E04">
            <w:pPr>
              <w:spacing w:after="0" w:line="240" w:lineRule="auto"/>
              <w:jc w:val="both"/>
              <w:rPr>
                <w:rFonts w:ascii="Times New Roman" w:hAnsi="Times New Roman"/>
                <w:sz w:val="24"/>
                <w:szCs w:val="24"/>
                <w:lang w:val="vi-VN"/>
              </w:rPr>
            </w:pPr>
          </w:p>
        </w:tc>
        <w:tc>
          <w:tcPr>
            <w:tcW w:w="4428" w:type="dxa"/>
          </w:tcPr>
          <w:p w14:paraId="03795F7D" w14:textId="77777777" w:rsidR="00006751" w:rsidRDefault="00006751"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6250F914" w14:textId="77777777" w:rsidR="00006751" w:rsidRDefault="00006751" w:rsidP="00F20E04">
            <w:pPr>
              <w:spacing w:after="0" w:line="240" w:lineRule="auto"/>
              <w:jc w:val="center"/>
              <w:rPr>
                <w:rFonts w:ascii="Times New Roman" w:hAnsi="Times New Roman"/>
                <w:i/>
                <w:sz w:val="24"/>
                <w:szCs w:val="24"/>
                <w:lang w:val="vi-VN"/>
              </w:rPr>
            </w:pPr>
          </w:p>
          <w:p w14:paraId="577056B8" w14:textId="77777777" w:rsidR="00006751" w:rsidRDefault="00006751" w:rsidP="00F20E04">
            <w:pPr>
              <w:spacing w:after="0" w:line="240" w:lineRule="auto"/>
              <w:jc w:val="center"/>
              <w:rPr>
                <w:rFonts w:ascii="Times New Roman" w:hAnsi="Times New Roman"/>
                <w:i/>
                <w:sz w:val="24"/>
                <w:szCs w:val="24"/>
                <w:lang w:val="vi-VN"/>
              </w:rPr>
            </w:pPr>
          </w:p>
          <w:p w14:paraId="0BBBC49D" w14:textId="77777777" w:rsidR="00006751" w:rsidRPr="007126AC" w:rsidRDefault="00006751" w:rsidP="00F20E04">
            <w:pPr>
              <w:spacing w:after="0" w:line="240" w:lineRule="auto"/>
              <w:jc w:val="center"/>
              <w:rPr>
                <w:rFonts w:ascii="Times New Roman" w:hAnsi="Times New Roman"/>
                <w:b/>
                <w:sz w:val="24"/>
                <w:szCs w:val="24"/>
                <w:lang w:val="vi-VN"/>
              </w:rPr>
            </w:pPr>
          </w:p>
        </w:tc>
      </w:tr>
    </w:tbl>
    <w:p w14:paraId="67ECE172"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p>
    <w:p w14:paraId="0591AF2E"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40FA263E" w14:textId="77777777" w:rsidR="00006751" w:rsidRPr="007126AC" w:rsidRDefault="00006751" w:rsidP="00006751">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7EEF1383" w14:textId="26B060D4" w:rsidR="00006751" w:rsidRPr="00006751" w:rsidRDefault="00006751" w:rsidP="00006751">
      <w:pPr>
        <w:widowControl w:val="0"/>
        <w:autoSpaceDE w:val="0"/>
        <w:autoSpaceDN w:val="0"/>
        <w:adjustRightInd w:val="0"/>
        <w:spacing w:after="0" w:line="240" w:lineRule="auto"/>
        <w:jc w:val="both"/>
        <w:rPr>
          <w:rFonts w:ascii="Times New Roman" w:hAnsi="Times New Roman"/>
          <w:sz w:val="24"/>
          <w:szCs w:val="24"/>
        </w:rPr>
      </w:pPr>
    </w:p>
    <w:p w14:paraId="6BA7E9B8" w14:textId="77777777" w:rsidR="00526130" w:rsidRDefault="00526130" w:rsidP="00526130">
      <w:pPr>
        <w:tabs>
          <w:tab w:val="left" w:pos="1015"/>
        </w:tabs>
        <w:rPr>
          <w:rFonts w:ascii="Times New Roman" w:eastAsia="Times New Roman" w:hAnsi="Times New Roman" w:cs="Times New Roman"/>
          <w:sz w:val="26"/>
          <w:szCs w:val="26"/>
        </w:rPr>
      </w:pPr>
    </w:p>
    <w:p w14:paraId="4F4026BB" w14:textId="77777777" w:rsidR="00526130" w:rsidRDefault="00526130" w:rsidP="00526130">
      <w:pPr>
        <w:tabs>
          <w:tab w:val="left" w:pos="1015"/>
        </w:tabs>
        <w:rPr>
          <w:rFonts w:ascii="Times New Roman" w:eastAsia="Times New Roman" w:hAnsi="Times New Roman" w:cs="Times New Roman"/>
          <w:sz w:val="26"/>
          <w:szCs w:val="26"/>
        </w:rPr>
      </w:pPr>
    </w:p>
    <w:p w14:paraId="45BCE208" w14:textId="384D4350" w:rsidR="00526130" w:rsidRPr="00FA005D" w:rsidRDefault="00526130" w:rsidP="0052613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 xml:space="preserve">Thủ tục </w:t>
      </w:r>
      <w:r w:rsidR="00845133" w:rsidRPr="00845133">
        <w:rPr>
          <w:rFonts w:ascii="Times New Roman Bold" w:hAnsi="Times New Roman Bold" w:cs="Times New Roman"/>
          <w:b/>
          <w:color w:val="000000" w:themeColor="text1"/>
          <w:spacing w:val="-4"/>
          <w:sz w:val="28"/>
          <w:szCs w:val="28"/>
        </w:rPr>
        <w:t xml:space="preserve">Đăng ký lại phương tiện trong trường hợp chuyển từ cơ quan đăng ký khác sang cơ quan đăng ký phương tiện thủy nội địa </w:t>
      </w:r>
      <w:r w:rsidRPr="00E559D1">
        <w:rPr>
          <w:rFonts w:ascii="Times New Roman Bold" w:hAnsi="Times New Roman Bold" w:cs="Times New Roman"/>
          <w:b/>
          <w:color w:val="000000" w:themeColor="text1"/>
          <w:spacing w:val="-4"/>
          <w:sz w:val="28"/>
          <w:szCs w:val="28"/>
        </w:rPr>
        <w:t>(Số hồ sơ TTHC:</w:t>
      </w:r>
      <w:r w:rsidRPr="00E559D1">
        <w:rPr>
          <w:rFonts w:ascii="Nunito" w:hAnsi="Nunito"/>
          <w:b/>
          <w:color w:val="1E2F41"/>
          <w:sz w:val="27"/>
          <w:szCs w:val="27"/>
          <w:shd w:val="clear" w:color="auto" w:fill="FFFFFF"/>
        </w:rPr>
        <w:t xml:space="preserve"> </w:t>
      </w:r>
      <w:r w:rsidR="00845133" w:rsidRPr="00845133">
        <w:rPr>
          <w:rFonts w:ascii="Times New Roman" w:eastAsia="Times New Roman" w:hAnsi="Times New Roman" w:cs="Times New Roman"/>
          <w:sz w:val="26"/>
          <w:szCs w:val="26"/>
        </w:rPr>
        <w:t>1.004036</w:t>
      </w:r>
      <w:r w:rsidRPr="00E559D1">
        <w:rPr>
          <w:rFonts w:ascii="Times New Roman" w:eastAsia="Times New Roman" w:hAnsi="Times New Roman" w:cs="Times New Roman"/>
          <w:b/>
          <w:sz w:val="26"/>
          <w:szCs w:val="26"/>
        </w:rPr>
        <w:t>)</w:t>
      </w:r>
    </w:p>
    <w:p w14:paraId="7A381A9B" w14:textId="77777777"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CC8676E" w14:textId="03BD5694" w:rsidR="00845133" w:rsidRPr="00845133" w:rsidRDefault="00845133" w:rsidP="0084513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Nộp hồ sơ TTHC:</w:t>
      </w:r>
    </w:p>
    <w:p w14:paraId="052C0C43"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Tổ chức, cá nhân nộp hồ sơ đề nghị đến cơ quan đăng ký phương tiện:</w:t>
      </w:r>
    </w:p>
    <w:p w14:paraId="59FFA355"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 Sở Xây dựng: </w:t>
      </w:r>
    </w:p>
    <w:p w14:paraId="413903DA"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47C2A642"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05B69C00" w14:textId="4355A5B3"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0FA47B4D" w14:textId="07168345" w:rsidR="00845133" w:rsidRPr="00845133" w:rsidRDefault="00845133" w:rsidP="0084513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45133">
        <w:rPr>
          <w:rFonts w:ascii="Times New Roman" w:hAnsi="Times New Roman" w:cs="Times New Roman"/>
          <w:color w:val="000000" w:themeColor="text1"/>
          <w:sz w:val="28"/>
          <w:szCs w:val="28"/>
        </w:rPr>
        <w:t>Giải quyết TTHC:</w:t>
      </w:r>
    </w:p>
    <w:p w14:paraId="64D9BC44"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Cơ quan đăng ký phương tiện tiếp nhận, kiểm tra hồ sơ và xử lý như sau: </w:t>
      </w:r>
    </w:p>
    <w:p w14:paraId="399FB9EF" w14:textId="3FACD7A5"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1382E43A" w14:textId="77777777" w:rsid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341B016E" w14:textId="1018690D" w:rsidR="00845133" w:rsidRPr="00845133" w:rsidRDefault="00845133" w:rsidP="00845133">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5AA9DF4C" w14:textId="77777777" w:rsidR="00526130" w:rsidRPr="00147E4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1E842EC"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065C292F" w14:textId="77777777"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8DDE64F" w14:textId="1E791D15" w:rsidR="00845133"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45133" w:rsidRPr="00845133">
        <w:rPr>
          <w:rFonts w:ascii="Times New Roman" w:hAnsi="Times New Roman" w:cs="Times New Roman"/>
          <w:color w:val="000000" w:themeColor="text1"/>
          <w:sz w:val="28"/>
          <w:szCs w:val="28"/>
        </w:rPr>
        <w:t xml:space="preserve"> Giấy tờ phải nộp để lưu giữ tại cơ quan đăng ký phương tiện: </w:t>
      </w:r>
    </w:p>
    <w:p w14:paraId="01AFAC8B" w14:textId="5D1C050A"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E378A" w:rsidRPr="006E378A">
        <w:rPr>
          <w:rFonts w:ascii="Times New Roman" w:hAnsi="Times New Roman" w:cs="Times New Roman"/>
          <w:color w:val="000000" w:themeColor="text1"/>
          <w:sz w:val="28"/>
          <w:szCs w:val="28"/>
        </w:rPr>
        <w:t>Đơn đề nghị đăng ký phương tiện thủy nội địa theo quy định</w:t>
      </w:r>
    </w:p>
    <w:p w14:paraId="48778A37" w14:textId="77777777" w:rsidR="006E378A"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E378A" w:rsidRPr="006E378A">
        <w:rPr>
          <w:rFonts w:ascii="Times New Roman" w:hAnsi="Times New Roman" w:cs="Times New Roman"/>
          <w:color w:val="000000" w:themeColor="text1"/>
          <w:sz w:val="28"/>
          <w:szCs w:val="28"/>
        </w:rPr>
        <w:t xml:space="preserve">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 </w:t>
      </w:r>
    </w:p>
    <w:p w14:paraId="4E85E13C" w14:textId="77777777" w:rsidR="006E378A"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E378A" w:rsidRPr="006E378A">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38D8C4A2" w14:textId="62580FD0" w:rsidR="006E378A"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E378A" w:rsidRPr="006E378A">
        <w:rPr>
          <w:rFonts w:ascii="Times New Roman" w:hAnsi="Times New Roman" w:cs="Times New Roman"/>
          <w:color w:val="000000" w:themeColor="text1"/>
          <w:sz w:val="28"/>
          <w:szCs w:val="28"/>
        </w:rPr>
        <w:t xml:space="preserve">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 </w:t>
      </w:r>
    </w:p>
    <w:p w14:paraId="42D8B699" w14:textId="328A2894"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E378A" w:rsidRPr="006E378A">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w:t>
      </w:r>
    </w:p>
    <w:p w14:paraId="5AB916D0" w14:textId="59A1CEA0" w:rsidR="006E378A" w:rsidRDefault="006E378A"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E378A">
        <w:rPr>
          <w:rFonts w:ascii="Times New Roman" w:hAnsi="Times New Roman" w:cs="Times New Roman"/>
          <w:color w:val="000000" w:themeColor="text1"/>
          <w:sz w:val="28"/>
          <w:szCs w:val="28"/>
        </w:rPr>
        <w:t>Hợp đồng mua bán phương tiện hoặc giấy tờ khác chứng minh phương tiện được cho, tặng, thừa kế theo quy định của pháp luật đối với phương tiện thuộc diện đăng kiểm;</w:t>
      </w:r>
    </w:p>
    <w:p w14:paraId="5D2F46BF" w14:textId="0A9996A7" w:rsidR="006E378A" w:rsidRDefault="006E378A"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E378A">
        <w:rPr>
          <w:rFonts w:ascii="Times New Roman" w:hAnsi="Times New Roman" w:cs="Times New Roman"/>
          <w:color w:val="000000" w:themeColor="text1"/>
          <w:sz w:val="28"/>
          <w:szCs w:val="28"/>
        </w:rPr>
        <w:t>Giấy tờ chứng minh được phép hoạt động và có trụ sở tại Việt Nam đối với tổ chức nước ngoài hoặc giấy tờ chứng minh được phép cư trú tại Việt Nam đối với cá nhân nước ngoài;</w:t>
      </w:r>
    </w:p>
    <w:p w14:paraId="62EFBF38" w14:textId="7A5E696D" w:rsidR="006E378A" w:rsidRDefault="006E378A"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6E378A">
        <w:rPr>
          <w:rFonts w:ascii="Times New Roman" w:hAnsi="Times New Roman" w:cs="Times New Roman"/>
          <w:color w:val="000000" w:themeColor="text1"/>
          <w:sz w:val="28"/>
          <w:szCs w:val="28"/>
        </w:rPr>
        <w:t>Hợp đồng cho thuê tài chính đối với trường hợp tổ chức cho thuê tài chính đề nghị được đăng ký phương tiện tại nơi đăng ký hộ khẩu thường trú hoặc tạm trú của bên thuê.</w:t>
      </w:r>
    </w:p>
    <w:p w14:paraId="0EE1F084"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CD49EC5"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7DA10E7" w14:textId="77777777" w:rsidR="00845133" w:rsidRDefault="00845133" w:rsidP="00526130">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028B927C" w14:textId="2AAE49FD"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r w:rsidR="00845133">
        <w:rPr>
          <w:rFonts w:ascii="Times New Roman" w:hAnsi="Times New Roman" w:cs="Times New Roman"/>
          <w:color w:val="000000" w:themeColor="text1"/>
          <w:sz w:val="28"/>
          <w:szCs w:val="28"/>
        </w:rPr>
        <w:t>, cá nhân</w:t>
      </w:r>
    </w:p>
    <w:p w14:paraId="2B301800" w14:textId="77777777" w:rsidR="00845133"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45133" w:rsidRPr="00845133">
        <w:rPr>
          <w:rFonts w:ascii="Times New Roman" w:hAnsi="Times New Roman" w:cs="Times New Roman"/>
          <w:color w:val="000000" w:themeColor="text1"/>
          <w:sz w:val="28"/>
          <w:szCs w:val="28"/>
        </w:rPr>
        <w:t>Sở Xây dựng, Uỷ ban Nhân dân cấp xã, phường, thị trấn</w:t>
      </w:r>
    </w:p>
    <w:p w14:paraId="136546A8" w14:textId="10B9BE90"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45133" w:rsidRPr="00845133">
        <w:rPr>
          <w:rFonts w:ascii="Times New Roman" w:hAnsi="Times New Roman" w:cs="Times New Roman"/>
          <w:color w:val="000000" w:themeColor="text1"/>
          <w:sz w:val="28"/>
          <w:szCs w:val="28"/>
        </w:rPr>
        <w:t>Giấy chứng nhận đăng ký phương tiện thủy nội địa.</w:t>
      </w:r>
    </w:p>
    <w:p w14:paraId="2F5462E4" w14:textId="0454EEF2"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845133">
        <w:rPr>
          <w:rFonts w:ascii="Times New Roman" w:hAnsi="Times New Roman" w:cs="Times New Roman"/>
          <w:color w:val="000000" w:themeColor="text1"/>
          <w:sz w:val="28"/>
          <w:szCs w:val="28"/>
        </w:rPr>
        <w:t>70.000 đồng</w:t>
      </w:r>
    </w:p>
    <w:p w14:paraId="53627FB9" w14:textId="77777777" w:rsidR="00526130" w:rsidRPr="00F455FC" w:rsidRDefault="00526130" w:rsidP="0052613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4CAAD35" w14:textId="5D8DA28F" w:rsidR="00526130" w:rsidRDefault="00526130" w:rsidP="0052613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E378A" w:rsidRPr="006E378A">
        <w:rPr>
          <w:rFonts w:ascii="Times New Roman" w:hAnsi="Times New Roman" w:cs="Times New Roman"/>
          <w:color w:val="000000" w:themeColor="text1"/>
          <w:sz w:val="28"/>
          <w:szCs w:val="28"/>
        </w:rPr>
        <w:t>Đơn đề nghị đăng ký phương tiện thủy nội địa theo quy định</w:t>
      </w:r>
    </w:p>
    <w:p w14:paraId="6E638B4A" w14:textId="07BF6CAD" w:rsidR="00526130" w:rsidRDefault="00526130" w:rsidP="00526130">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6E378A" w:rsidRPr="006E378A">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7BE38932" w14:textId="77777777"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k) Yêu cầu, điều kiện thực hiện TTHC: </w:t>
      </w:r>
    </w:p>
    <w:p w14:paraId="1453BA44" w14:textId="77777777" w:rsidR="00845133" w:rsidRDefault="00845133" w:rsidP="00526130">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t>Phương tiện phải được đăng ký lại trong các trường hợp sau: - Chuyển quyền sở hữu; - Thay đổi tên, tính năng kỹ thuật; - Trụ sở hoặc nơi đăng ký thường trú của chủ phương tiện chuyển sang đơn vị hành chính cấp tỉnh khác; - Chuyển từ cơ quan đăng ký khác sang cơ quan đăng ký phương tiện thủy nội địa.</w:t>
      </w:r>
    </w:p>
    <w:p w14:paraId="0060DF92" w14:textId="35D70125" w:rsidR="00526130" w:rsidRPr="00F455FC" w:rsidRDefault="00526130" w:rsidP="0052613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F3CAEEF"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160FCC2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77170EDD"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4AA21E4F"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F609B0A" w14:textId="77777777" w:rsidR="006E378A" w:rsidRPr="006E378A" w:rsidRDefault="006E378A" w:rsidP="006E378A">
      <w:pPr>
        <w:rPr>
          <w:rFonts w:ascii="Times New Roman" w:eastAsia="Times New Roman" w:hAnsi="Times New Roman" w:cs="Times New Roman"/>
          <w:sz w:val="26"/>
          <w:szCs w:val="26"/>
        </w:rPr>
      </w:pPr>
    </w:p>
    <w:p w14:paraId="5A3BA27B" w14:textId="77777777" w:rsidR="006E378A" w:rsidRPr="006E378A" w:rsidRDefault="006E378A" w:rsidP="006E378A">
      <w:pPr>
        <w:rPr>
          <w:rFonts w:ascii="Times New Roman" w:eastAsia="Times New Roman" w:hAnsi="Times New Roman" w:cs="Times New Roman"/>
          <w:sz w:val="26"/>
          <w:szCs w:val="26"/>
        </w:rPr>
      </w:pPr>
    </w:p>
    <w:p w14:paraId="5B857337" w14:textId="77777777" w:rsidR="006E378A" w:rsidRPr="006E378A" w:rsidRDefault="006E378A" w:rsidP="006E378A">
      <w:pPr>
        <w:rPr>
          <w:rFonts w:ascii="Times New Roman" w:eastAsia="Times New Roman" w:hAnsi="Times New Roman" w:cs="Times New Roman"/>
          <w:sz w:val="26"/>
          <w:szCs w:val="26"/>
        </w:rPr>
      </w:pPr>
    </w:p>
    <w:p w14:paraId="44CAEEFC" w14:textId="77777777" w:rsidR="006E378A" w:rsidRPr="006E378A" w:rsidRDefault="006E378A" w:rsidP="006E378A">
      <w:pPr>
        <w:rPr>
          <w:rFonts w:ascii="Times New Roman" w:eastAsia="Times New Roman" w:hAnsi="Times New Roman" w:cs="Times New Roman"/>
          <w:sz w:val="26"/>
          <w:szCs w:val="26"/>
        </w:rPr>
      </w:pPr>
    </w:p>
    <w:p w14:paraId="64848968" w14:textId="77777777" w:rsidR="006E378A" w:rsidRPr="006E378A" w:rsidRDefault="006E378A" w:rsidP="006E378A">
      <w:pPr>
        <w:rPr>
          <w:rFonts w:ascii="Times New Roman" w:eastAsia="Times New Roman" w:hAnsi="Times New Roman" w:cs="Times New Roman"/>
          <w:sz w:val="26"/>
          <w:szCs w:val="26"/>
        </w:rPr>
      </w:pPr>
    </w:p>
    <w:p w14:paraId="2A721A90" w14:textId="77777777" w:rsidR="006E378A" w:rsidRPr="006E378A" w:rsidRDefault="006E378A" w:rsidP="006E378A">
      <w:pPr>
        <w:rPr>
          <w:rFonts w:ascii="Times New Roman" w:eastAsia="Times New Roman" w:hAnsi="Times New Roman" w:cs="Times New Roman"/>
          <w:sz w:val="26"/>
          <w:szCs w:val="26"/>
        </w:rPr>
      </w:pPr>
    </w:p>
    <w:p w14:paraId="07978207" w14:textId="77777777" w:rsidR="006E378A" w:rsidRPr="006E378A" w:rsidRDefault="006E378A" w:rsidP="006E378A">
      <w:pPr>
        <w:rPr>
          <w:rFonts w:ascii="Times New Roman" w:eastAsia="Times New Roman" w:hAnsi="Times New Roman" w:cs="Times New Roman"/>
          <w:sz w:val="26"/>
          <w:szCs w:val="26"/>
        </w:rPr>
      </w:pPr>
    </w:p>
    <w:p w14:paraId="48EE5E51" w14:textId="77777777" w:rsidR="006E378A" w:rsidRPr="006E378A" w:rsidRDefault="006E378A" w:rsidP="006E378A">
      <w:pPr>
        <w:rPr>
          <w:rFonts w:ascii="Times New Roman" w:eastAsia="Times New Roman" w:hAnsi="Times New Roman" w:cs="Times New Roman"/>
          <w:sz w:val="26"/>
          <w:szCs w:val="26"/>
        </w:rPr>
      </w:pPr>
    </w:p>
    <w:p w14:paraId="07808DD0" w14:textId="77777777" w:rsidR="006E378A" w:rsidRDefault="006E378A" w:rsidP="006E378A">
      <w:pPr>
        <w:rPr>
          <w:rFonts w:ascii="Times New Roman" w:eastAsia="Times New Roman" w:hAnsi="Times New Roman" w:cs="Times New Roman"/>
          <w:sz w:val="26"/>
          <w:szCs w:val="26"/>
        </w:rPr>
      </w:pPr>
    </w:p>
    <w:p w14:paraId="7BE68BE3" w14:textId="569188E9" w:rsidR="006E378A" w:rsidRDefault="006E378A" w:rsidP="006E378A">
      <w:pPr>
        <w:tabs>
          <w:tab w:val="left" w:pos="1290"/>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79BE08E3" w14:textId="77777777" w:rsidR="006E378A" w:rsidRDefault="006E378A" w:rsidP="006E378A">
      <w:pPr>
        <w:tabs>
          <w:tab w:val="left" w:pos="1290"/>
        </w:tabs>
        <w:rPr>
          <w:rFonts w:ascii="Times New Roman" w:eastAsia="Times New Roman" w:hAnsi="Times New Roman" w:cs="Times New Roman"/>
          <w:sz w:val="26"/>
          <w:szCs w:val="26"/>
        </w:rPr>
      </w:pPr>
    </w:p>
    <w:p w14:paraId="2DAEBC41" w14:textId="77777777" w:rsidR="006E378A" w:rsidRPr="00C94568" w:rsidRDefault="006E378A" w:rsidP="006E378A">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Đơn đề nghị đăng ký phương tiện thủy nội địa:</w:t>
      </w:r>
    </w:p>
    <w:p w14:paraId="2378DB4A" w14:textId="77777777" w:rsidR="006E378A" w:rsidRPr="00212614" w:rsidRDefault="006E378A" w:rsidP="006E378A">
      <w:pPr>
        <w:widowControl w:val="0"/>
        <w:autoSpaceDE w:val="0"/>
        <w:autoSpaceDN w:val="0"/>
        <w:adjustRightInd w:val="0"/>
        <w:spacing w:after="0" w:line="240" w:lineRule="auto"/>
        <w:jc w:val="both"/>
        <w:rPr>
          <w:rFonts w:ascii="Times New Roman" w:hAnsi="Times New Roman"/>
          <w:b/>
          <w:sz w:val="24"/>
          <w:szCs w:val="24"/>
          <w:lang w:val="vi-VN"/>
        </w:rPr>
      </w:pPr>
    </w:p>
    <w:p w14:paraId="6E8158E8" w14:textId="77777777" w:rsidR="006E378A" w:rsidRPr="007126AC" w:rsidRDefault="006E378A" w:rsidP="006E378A">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733CB0DE"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b/>
          <w:sz w:val="24"/>
          <w:szCs w:val="24"/>
          <w:lang w:val="vi-VN"/>
        </w:rPr>
      </w:pPr>
    </w:p>
    <w:p w14:paraId="7A5A26C3"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ĐƠN ĐỀ NGHỊ ĐĂNG KÝ PHƯƠNG TIỆN THỦY NỘI ĐỊA</w:t>
      </w:r>
    </w:p>
    <w:p w14:paraId="6F8DF941"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phương tiện đang khai thác, đăng ký lần đầu)</w:t>
      </w:r>
    </w:p>
    <w:p w14:paraId="34A01A8A"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i/>
          <w:sz w:val="24"/>
          <w:szCs w:val="24"/>
          <w:lang w:val="vi-VN"/>
        </w:rPr>
      </w:pPr>
    </w:p>
    <w:p w14:paraId="7D26F792"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sz w:val="24"/>
          <w:szCs w:val="24"/>
          <w:lang w:val="vi-VN"/>
        </w:rPr>
        <w:t>Kính gửi: ……………………………………………………………….</w:t>
      </w:r>
    </w:p>
    <w:p w14:paraId="5AF49B44"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sz w:val="24"/>
          <w:szCs w:val="24"/>
          <w:lang w:val="vi-VN"/>
        </w:rPr>
      </w:pPr>
    </w:p>
    <w:p w14:paraId="74F56A06"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05F15EB8"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17CB7A1C"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74183FA9"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614F3F23"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38360E96"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Đề nghị cơ quan cấp đăng ký phương tiện thủy nội địa với đặc điểm cơ bản như sau: </w:t>
      </w:r>
    </w:p>
    <w:p w14:paraId="0CDA676A"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phương tiện: …………….......………. Chiều cao mạn: ………………...……….m </w:t>
      </w:r>
    </w:p>
    <w:p w14:paraId="31BDF598"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hoạt động: ……………..………….... Chiều chìm: ……………....................… m </w:t>
      </w:r>
    </w:p>
    <w:p w14:paraId="5F83A8E0"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Công dụng: ……………………………... Mạn khô: ……........……………....……..m </w:t>
      </w:r>
    </w:p>
    <w:p w14:paraId="58F27F5A"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Năm và nơi đóng: ……………….....…...... Trọng tải toàn phần: …………………...tấn </w:t>
      </w:r>
    </w:p>
    <w:p w14:paraId="6A0C81B3"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vỏ: ………………………............. Số người có thể chở: ……...……….. người </w:t>
      </w:r>
    </w:p>
    <w:p w14:paraId="7CD8A057"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Chiều dài lớn nhất: ………………..…..(m) Sức kéo, đẩy .................…...…………. tấn </w:t>
      </w:r>
    </w:p>
    <w:p w14:paraId="1D8C3486"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Chiều rộng lớn nhất: ………...………. (m)</w:t>
      </w:r>
    </w:p>
    <w:p w14:paraId="26C7C987"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chính </w:t>
      </w:r>
      <w:r w:rsidRPr="007126AC">
        <w:rPr>
          <w:rFonts w:ascii="Times New Roman" w:hAnsi="Times New Roman"/>
          <w:i/>
          <w:sz w:val="24"/>
          <w:szCs w:val="24"/>
          <w:lang w:val="vi-VN"/>
        </w:rPr>
        <w:t>(số lượng, kiểu, nước sản xuất, công suất)</w:t>
      </w:r>
      <w:r w:rsidRPr="007126AC">
        <w:rPr>
          <w:rFonts w:ascii="Times New Roman" w:hAnsi="Times New Roman"/>
          <w:sz w:val="24"/>
          <w:szCs w:val="24"/>
          <w:lang w:val="vi-VN"/>
        </w:rPr>
        <w:t>: ………..................…………….</w:t>
      </w:r>
    </w:p>
    <w:p w14:paraId="598B1982"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p>
    <w:p w14:paraId="485E656B"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phụ </w:t>
      </w:r>
      <w:r w:rsidRPr="007126AC">
        <w:rPr>
          <w:rFonts w:ascii="Times New Roman" w:hAnsi="Times New Roman"/>
          <w:i/>
          <w:sz w:val="24"/>
          <w:szCs w:val="24"/>
          <w:lang w:val="vi-VN"/>
        </w:rPr>
        <w:t>(nếu có)</w:t>
      </w:r>
      <w:r w:rsidRPr="007126AC">
        <w:rPr>
          <w:rFonts w:ascii="Times New Roman" w:hAnsi="Times New Roman"/>
          <w:sz w:val="24"/>
          <w:szCs w:val="24"/>
          <w:lang w:val="vi-VN"/>
        </w:rPr>
        <w:t xml:space="preserve">: …………………………………………………...…………………. </w:t>
      </w:r>
    </w:p>
    <w:p w14:paraId="6865A7DD"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Phương tiện này được </w:t>
      </w:r>
      <w:r w:rsidRPr="007126AC">
        <w:rPr>
          <w:rFonts w:ascii="Times New Roman" w:hAnsi="Times New Roman"/>
          <w:i/>
          <w:sz w:val="24"/>
          <w:szCs w:val="24"/>
          <w:lang w:val="vi-VN"/>
        </w:rPr>
        <w:t>(mua lại, hoặc đóng tại...)</w:t>
      </w:r>
      <w:r w:rsidRPr="007126AC">
        <w:rPr>
          <w:rFonts w:ascii="Times New Roman" w:hAnsi="Times New Roman"/>
          <w:sz w:val="24"/>
          <w:szCs w:val="24"/>
          <w:lang w:val="vi-VN"/>
        </w:rPr>
        <w:t>: ………………….....……………….</w:t>
      </w:r>
    </w:p>
    <w:p w14:paraId="1EE5BC01"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w:t>
      </w:r>
      <w:r w:rsidRPr="007126AC">
        <w:rPr>
          <w:rFonts w:ascii="Times New Roman" w:hAnsi="Times New Roman"/>
          <w:i/>
          <w:sz w:val="24"/>
          <w:szCs w:val="24"/>
          <w:lang w:val="vi-VN"/>
        </w:rPr>
        <w:t>(cá nhân hoặc tổ chức)</w:t>
      </w:r>
      <w:r w:rsidRPr="007126AC">
        <w:rPr>
          <w:rFonts w:ascii="Times New Roman" w:hAnsi="Times New Roman"/>
          <w:sz w:val="24"/>
          <w:szCs w:val="24"/>
          <w:lang w:val="vi-VN"/>
        </w:rPr>
        <w:t xml:space="preserve"> ………………......................... </w:t>
      </w:r>
    </w:p>
    <w:p w14:paraId="6E6A295C"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Địa chỉ: ……………………………………………………………………….………… </w:t>
      </w:r>
    </w:p>
    <w:p w14:paraId="79C194B2"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Thời gian </w:t>
      </w:r>
      <w:r w:rsidRPr="007126AC">
        <w:rPr>
          <w:rFonts w:ascii="Times New Roman" w:hAnsi="Times New Roman"/>
          <w:i/>
          <w:sz w:val="24"/>
          <w:szCs w:val="24"/>
          <w:lang w:val="vi-VN"/>
        </w:rPr>
        <w:t>(mua, tặng, đóng)</w:t>
      </w:r>
      <w:r w:rsidRPr="007126AC">
        <w:rPr>
          <w:rFonts w:ascii="Times New Roman" w:hAnsi="Times New Roman"/>
          <w:sz w:val="24"/>
          <w:szCs w:val="24"/>
          <w:lang w:val="vi-VN"/>
        </w:rPr>
        <w:t xml:space="preserve"> ………………………. ngày ...….. tháng …..... năm ….... </w:t>
      </w:r>
    </w:p>
    <w:p w14:paraId="12726E9F"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Hóa đơn nộp lệ phí trước bạ số …………………..... ngày …..... tháng …..... năm .….. </w:t>
      </w:r>
    </w:p>
    <w:p w14:paraId="4B0A8A46"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 đăng ký phương tiện trên.</w:t>
      </w:r>
    </w:p>
    <w:p w14:paraId="6E678854"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xin cam đoan lời khai trên là đúng sự thật và hoàn toàn chịu trách nhiệm trước pháp luật về quyền sở hữu hợp pháp đối với phương tiện và lời khai trên.</w:t>
      </w:r>
    </w:p>
    <w:p w14:paraId="14E5E3BF"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6E378A" w:rsidRPr="00212614" w14:paraId="2D3AA666" w14:textId="77777777" w:rsidTr="00F20E04">
        <w:tc>
          <w:tcPr>
            <w:tcW w:w="4428" w:type="dxa"/>
          </w:tcPr>
          <w:p w14:paraId="525ED926" w14:textId="77777777" w:rsidR="006E378A" w:rsidRPr="007126AC" w:rsidRDefault="006E378A" w:rsidP="00F20E04">
            <w:pPr>
              <w:widowControl w:val="0"/>
              <w:autoSpaceDE w:val="0"/>
              <w:autoSpaceDN w:val="0"/>
              <w:adjustRightInd w:val="0"/>
              <w:spacing w:after="0" w:line="240" w:lineRule="auto"/>
              <w:jc w:val="center"/>
              <w:rPr>
                <w:rFonts w:ascii="Times New Roman" w:hAnsi="Times New Roman"/>
                <w:sz w:val="24"/>
                <w:szCs w:val="24"/>
                <w:u w:val="single"/>
                <w:lang w:val="vi-VN"/>
              </w:rPr>
            </w:pPr>
            <w:r w:rsidRPr="007126AC">
              <w:rPr>
                <w:rFonts w:ascii="Times New Roman" w:hAnsi="Times New Roman"/>
                <w:sz w:val="24"/>
                <w:szCs w:val="24"/>
                <w:u w:val="single"/>
                <w:lang w:val="vi-VN"/>
              </w:rPr>
              <w:t>Xác nhận của đại diện chính quyền địa phương cấp xã</w:t>
            </w:r>
          </w:p>
          <w:p w14:paraId="1BBD5A94" w14:textId="77777777" w:rsidR="006E378A" w:rsidRPr="007126AC" w:rsidRDefault="006E378A" w:rsidP="00F20E04">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(Nội dung: Xác nhận ông, bà ……… đăng ký hộ khẩu thường trú tại địa phương có phương tiện nói trên và không tranh chấp về quyền sở hữu)</w:t>
            </w:r>
          </w:p>
          <w:p w14:paraId="4A489617" w14:textId="77777777" w:rsidR="006E378A" w:rsidRPr="00212614" w:rsidRDefault="006E378A" w:rsidP="00F20E04">
            <w:pPr>
              <w:spacing w:after="0" w:line="240" w:lineRule="auto"/>
              <w:jc w:val="center"/>
              <w:rPr>
                <w:rFonts w:ascii="Times New Roman" w:hAnsi="Times New Roman"/>
                <w:sz w:val="24"/>
                <w:szCs w:val="24"/>
              </w:rPr>
            </w:pPr>
            <w:r w:rsidRPr="00212614">
              <w:rPr>
                <w:rFonts w:ascii="Times New Roman" w:hAnsi="Times New Roman"/>
                <w:i/>
                <w:sz w:val="24"/>
                <w:szCs w:val="24"/>
              </w:rPr>
              <w:t>(Ký tên, đóng dấu)</w:t>
            </w:r>
          </w:p>
        </w:tc>
        <w:tc>
          <w:tcPr>
            <w:tcW w:w="4428" w:type="dxa"/>
          </w:tcPr>
          <w:p w14:paraId="5DB2BE48" w14:textId="77777777" w:rsidR="006E378A" w:rsidRPr="00212614" w:rsidRDefault="006E378A" w:rsidP="00F20E04">
            <w:pPr>
              <w:spacing w:after="0" w:line="240" w:lineRule="auto"/>
              <w:jc w:val="center"/>
              <w:rPr>
                <w:rFonts w:ascii="Times New Roman" w:hAnsi="Times New Roman"/>
                <w:b/>
                <w:sz w:val="24"/>
                <w:szCs w:val="24"/>
              </w:rPr>
            </w:pPr>
            <w:r w:rsidRPr="00212614">
              <w:rPr>
                <w:rFonts w:ascii="Times New Roman" w:hAnsi="Times New Roman"/>
                <w:i/>
                <w:sz w:val="24"/>
                <w:szCs w:val="24"/>
              </w:rPr>
              <w:t>………., ngày ….. tháng ….. năm 20.…</w:t>
            </w:r>
            <w:r w:rsidRPr="00212614">
              <w:rPr>
                <w:rFonts w:ascii="Times New Roman" w:hAnsi="Times New Roman"/>
                <w:i/>
                <w:sz w:val="24"/>
                <w:szCs w:val="24"/>
              </w:rPr>
              <w:br/>
            </w:r>
            <w:r w:rsidRPr="00212614">
              <w:rPr>
                <w:rFonts w:ascii="Times New Roman" w:hAnsi="Times New Roman"/>
                <w:b/>
                <w:sz w:val="24"/>
                <w:szCs w:val="24"/>
              </w:rPr>
              <w:t>CHỦ PHƯƠNG TIỆN</w:t>
            </w:r>
            <w:r w:rsidRPr="00212614">
              <w:rPr>
                <w:rFonts w:ascii="Times New Roman" w:hAnsi="Times New Roman"/>
                <w:sz w:val="24"/>
                <w:szCs w:val="24"/>
              </w:rPr>
              <w:t xml:space="preserve"> (2)</w:t>
            </w:r>
            <w:r w:rsidRPr="00212614">
              <w:rPr>
                <w:rFonts w:ascii="Times New Roman" w:hAnsi="Times New Roman"/>
                <w:sz w:val="24"/>
                <w:szCs w:val="24"/>
              </w:rPr>
              <w:br/>
            </w:r>
            <w:r w:rsidRPr="00212614">
              <w:rPr>
                <w:rFonts w:ascii="Times New Roman" w:hAnsi="Times New Roman"/>
                <w:i/>
                <w:sz w:val="24"/>
                <w:szCs w:val="24"/>
              </w:rPr>
              <w:t>(Ký và ghi rõ họ tên)</w:t>
            </w:r>
          </w:p>
        </w:tc>
      </w:tr>
    </w:tbl>
    <w:p w14:paraId="3E0E7384" w14:textId="77777777" w:rsidR="006E378A" w:rsidRPr="00212614" w:rsidRDefault="006E378A" w:rsidP="006E378A">
      <w:pPr>
        <w:widowControl w:val="0"/>
        <w:autoSpaceDE w:val="0"/>
        <w:autoSpaceDN w:val="0"/>
        <w:adjustRightInd w:val="0"/>
        <w:spacing w:after="0" w:line="240" w:lineRule="auto"/>
        <w:jc w:val="both"/>
        <w:rPr>
          <w:rFonts w:ascii="Times New Roman" w:hAnsi="Times New Roman"/>
          <w:sz w:val="24"/>
          <w:szCs w:val="24"/>
        </w:rPr>
      </w:pPr>
    </w:p>
    <w:p w14:paraId="4B726E56" w14:textId="77777777" w:rsidR="006E378A" w:rsidRPr="00212614" w:rsidRDefault="006E378A" w:rsidP="006E378A">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7FFFBBD8" w14:textId="77777777" w:rsidR="006E378A" w:rsidRPr="00212614" w:rsidRDefault="006E378A" w:rsidP="006E378A">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(2) Nếu chủ phương tiện là tổ chức, phải có người đại diện tổ chức ký tên, đóng dấu.</w:t>
      </w:r>
    </w:p>
    <w:p w14:paraId="223B667A" w14:textId="77777777" w:rsidR="006E378A" w:rsidRPr="00C94568" w:rsidRDefault="006E378A" w:rsidP="006E378A">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Bản kê khai điều kiện an toàn của phương tiện thủy nội địa phải đăng ký nhưng không thuộc diện đăng kiểm:</w:t>
      </w:r>
    </w:p>
    <w:p w14:paraId="5BD727C4" w14:textId="77777777" w:rsidR="006E378A" w:rsidRPr="00212614" w:rsidRDefault="006E378A" w:rsidP="006E378A">
      <w:pPr>
        <w:widowControl w:val="0"/>
        <w:autoSpaceDE w:val="0"/>
        <w:autoSpaceDN w:val="0"/>
        <w:adjustRightInd w:val="0"/>
        <w:spacing w:after="0" w:line="240" w:lineRule="auto"/>
        <w:jc w:val="both"/>
        <w:rPr>
          <w:rFonts w:ascii="Times New Roman" w:hAnsi="Times New Roman"/>
          <w:b/>
          <w:sz w:val="24"/>
          <w:szCs w:val="24"/>
          <w:lang w:val="vi-VN"/>
        </w:rPr>
      </w:pPr>
    </w:p>
    <w:p w14:paraId="681D750C" w14:textId="77777777" w:rsidR="006E378A" w:rsidRPr="007126AC" w:rsidRDefault="006E378A" w:rsidP="006E378A">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4D204E4F"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b/>
          <w:sz w:val="24"/>
          <w:szCs w:val="24"/>
          <w:lang w:val="vi-VN"/>
        </w:rPr>
      </w:pPr>
    </w:p>
    <w:p w14:paraId="6B691DB0"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BẢN KÊ KHAI ĐIỀU KIỆN AN TOÀN CỦA PHƯƠNG TIỆN THỦY NỘI ĐỊA PHẢI ĐĂNG KÝ NHƯNG KHÔNG THUỘC DIỆN ĐĂNG KIỂM</w:t>
      </w:r>
    </w:p>
    <w:p w14:paraId="3AA4E5D8"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b/>
          <w:sz w:val="24"/>
          <w:szCs w:val="24"/>
          <w:lang w:val="vi-VN"/>
        </w:rPr>
      </w:pPr>
    </w:p>
    <w:p w14:paraId="63126183"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loại phương tiện không có động cơ trọng tải toàn phần từ 1 tấn đến 15 tấn hoặc có sức chở từ 5 người đến 12 người, phương tiện có động cơ công suất máy chính dưới 5 sức ngựa hoặc có sức chở dưới 5 người)</w:t>
      </w:r>
    </w:p>
    <w:p w14:paraId="5333DAD2" w14:textId="77777777" w:rsidR="006E378A" w:rsidRPr="00212614" w:rsidRDefault="006E378A" w:rsidP="006E378A">
      <w:pPr>
        <w:widowControl w:val="0"/>
        <w:autoSpaceDE w:val="0"/>
        <w:autoSpaceDN w:val="0"/>
        <w:adjustRightInd w:val="0"/>
        <w:spacing w:after="0" w:line="240" w:lineRule="auto"/>
        <w:jc w:val="center"/>
        <w:rPr>
          <w:rFonts w:ascii="Times New Roman" w:hAnsi="Times New Roman"/>
          <w:i/>
          <w:sz w:val="24"/>
          <w:szCs w:val="24"/>
          <w:lang w:val="vi-VN"/>
        </w:rPr>
      </w:pPr>
    </w:p>
    <w:p w14:paraId="075E8A47"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50EB6D0E"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72C392D1"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53E448DF"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w:t>
      </w:r>
    </w:p>
    <w:p w14:paraId="77CC710B"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7919B19F"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Loại phương tiện: ……………………………………………………………………… </w:t>
      </w:r>
    </w:p>
    <w:p w14:paraId="69C02010"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đóng phương tiện: …………………………………………………………… </w:t>
      </w:r>
    </w:p>
    <w:p w14:paraId="0A9AF708"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Kích thước phương tiện: (Lmax x Bmax x D x d) = (..….x……..…x…...…..x..…..) m </w:t>
      </w:r>
    </w:p>
    <w:p w14:paraId="7603B2FD"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(loại, công suất): ………………………….../……………………….… (sức ngựa) </w:t>
      </w:r>
    </w:p>
    <w:p w14:paraId="06F67FE3"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Khả năng khai thác: a) Trọng tải toàn phần: ……….............……………………. tấn.</w:t>
      </w:r>
    </w:p>
    <w:p w14:paraId="3994D133"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b) Sức chở người: ………………..............................………….. người.</w:t>
      </w:r>
    </w:p>
    <w:p w14:paraId="1D2A720A"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thân vỏ: ……………………......……………………………………………. </w:t>
      </w:r>
    </w:p>
    <w:p w14:paraId="00659B51"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hoạt động của máy: ………………………...………………………………. </w:t>
      </w:r>
    </w:p>
    <w:p w14:paraId="55040FF2"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Vạch dấu mớn nước an toàn đã được sơn (kẻ) trên hai mạn và mạn khô còn:..........mm. </w:t>
      </w:r>
    </w:p>
    <w:p w14:paraId="17E4A67D"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Dụng cụ cứu sinh: số lượng ……………….… (chiếc); Loại …………………………. </w:t>
      </w:r>
    </w:p>
    <w:p w14:paraId="39D3B6AB"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Đèn tín hiệu:……………………...……………………………………………………. </w:t>
      </w:r>
    </w:p>
    <w:p w14:paraId="0A138CE0"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tất cả các phần ghi trong bản kê khai này là đúng sự thật, nếu sai tôi xin hoàn toàn chịu trách nhiệm trước pháp luật.</w:t>
      </w:r>
    </w:p>
    <w:p w14:paraId="2B101D2E"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6E378A" w:rsidRPr="004D75E4" w14:paraId="356655C9" w14:textId="77777777" w:rsidTr="00F20E04">
        <w:tc>
          <w:tcPr>
            <w:tcW w:w="4428" w:type="dxa"/>
          </w:tcPr>
          <w:p w14:paraId="243C4335" w14:textId="77777777" w:rsidR="006E378A" w:rsidRPr="007126AC" w:rsidRDefault="006E378A" w:rsidP="00F20E04">
            <w:pPr>
              <w:spacing w:after="0" w:line="240" w:lineRule="auto"/>
              <w:jc w:val="both"/>
              <w:rPr>
                <w:rFonts w:ascii="Times New Roman" w:hAnsi="Times New Roman"/>
                <w:sz w:val="24"/>
                <w:szCs w:val="24"/>
                <w:lang w:val="vi-VN"/>
              </w:rPr>
            </w:pPr>
          </w:p>
        </w:tc>
        <w:tc>
          <w:tcPr>
            <w:tcW w:w="4428" w:type="dxa"/>
          </w:tcPr>
          <w:p w14:paraId="36EB0565" w14:textId="77777777" w:rsidR="006E378A" w:rsidRDefault="006E378A"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713AD5EB" w14:textId="77777777" w:rsidR="006E378A" w:rsidRDefault="006E378A" w:rsidP="00F20E04">
            <w:pPr>
              <w:spacing w:after="0" w:line="240" w:lineRule="auto"/>
              <w:jc w:val="center"/>
              <w:rPr>
                <w:rFonts w:ascii="Times New Roman" w:hAnsi="Times New Roman"/>
                <w:i/>
                <w:sz w:val="24"/>
                <w:szCs w:val="24"/>
                <w:lang w:val="vi-VN"/>
              </w:rPr>
            </w:pPr>
          </w:p>
          <w:p w14:paraId="792D9D97" w14:textId="77777777" w:rsidR="006E378A" w:rsidRDefault="006E378A" w:rsidP="00F20E04">
            <w:pPr>
              <w:spacing w:after="0" w:line="240" w:lineRule="auto"/>
              <w:jc w:val="center"/>
              <w:rPr>
                <w:rFonts w:ascii="Times New Roman" w:hAnsi="Times New Roman"/>
                <w:i/>
                <w:sz w:val="24"/>
                <w:szCs w:val="24"/>
                <w:lang w:val="vi-VN"/>
              </w:rPr>
            </w:pPr>
          </w:p>
          <w:p w14:paraId="6603A88F" w14:textId="77777777" w:rsidR="006E378A" w:rsidRPr="007126AC" w:rsidRDefault="006E378A" w:rsidP="00F20E04">
            <w:pPr>
              <w:spacing w:after="0" w:line="240" w:lineRule="auto"/>
              <w:jc w:val="center"/>
              <w:rPr>
                <w:rFonts w:ascii="Times New Roman" w:hAnsi="Times New Roman"/>
                <w:b/>
                <w:sz w:val="24"/>
                <w:szCs w:val="24"/>
                <w:lang w:val="vi-VN"/>
              </w:rPr>
            </w:pPr>
          </w:p>
        </w:tc>
      </w:tr>
    </w:tbl>
    <w:p w14:paraId="31F5BFB6"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p>
    <w:p w14:paraId="3BC86BBB"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12D9AAC5"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43790622" w14:textId="77777777" w:rsidR="006E378A" w:rsidRPr="007126AC" w:rsidRDefault="006E378A" w:rsidP="006E378A">
      <w:pPr>
        <w:widowControl w:val="0"/>
        <w:autoSpaceDE w:val="0"/>
        <w:autoSpaceDN w:val="0"/>
        <w:adjustRightInd w:val="0"/>
        <w:spacing w:after="0" w:line="240" w:lineRule="auto"/>
        <w:jc w:val="both"/>
        <w:rPr>
          <w:rFonts w:ascii="Times New Roman" w:hAnsi="Times New Roman"/>
          <w:sz w:val="24"/>
          <w:szCs w:val="24"/>
          <w:lang w:val="vi-VN"/>
        </w:rPr>
      </w:pPr>
    </w:p>
    <w:p w14:paraId="3B551BA6" w14:textId="77777777" w:rsidR="003F5154" w:rsidRPr="00FA005D" w:rsidRDefault="006E378A" w:rsidP="003F5154">
      <w:pPr>
        <w:jc w:val="both"/>
        <w:rPr>
          <w:rFonts w:ascii="Times New Roman" w:eastAsia="Times New Roman" w:hAnsi="Times New Roman" w:cs="Times New Roman"/>
          <w:sz w:val="26"/>
          <w:szCs w:val="26"/>
        </w:rPr>
      </w:pPr>
      <w:r w:rsidRPr="007126AC">
        <w:rPr>
          <w:rFonts w:ascii="Times New Roman" w:hAnsi="Times New Roman"/>
          <w:b/>
          <w:sz w:val="24"/>
          <w:szCs w:val="24"/>
          <w:lang w:val="vi-VN"/>
        </w:rPr>
        <w:br w:type="page"/>
      </w:r>
      <w:r w:rsidR="005F1A12">
        <w:rPr>
          <w:rFonts w:ascii="Times New Roman Bold" w:hAnsi="Times New Roman Bold" w:cs="Times New Roman"/>
          <w:b/>
          <w:color w:val="000000" w:themeColor="text1"/>
          <w:spacing w:val="-4"/>
          <w:sz w:val="28"/>
          <w:szCs w:val="28"/>
        </w:rPr>
        <w:lastRenderedPageBreak/>
        <w:t>81</w:t>
      </w:r>
      <w:r w:rsidR="005F1A12" w:rsidRPr="00357D60">
        <w:rPr>
          <w:rFonts w:ascii="Times New Roman Bold" w:hAnsi="Times New Roman Bold" w:cs="Times New Roman"/>
          <w:b/>
          <w:color w:val="000000" w:themeColor="text1"/>
          <w:spacing w:val="-4"/>
          <w:sz w:val="28"/>
          <w:szCs w:val="28"/>
        </w:rPr>
        <w:t>.</w:t>
      </w:r>
      <w:r w:rsidR="005F1A12">
        <w:rPr>
          <w:rFonts w:ascii="Times New Roman Bold" w:hAnsi="Times New Roman Bold" w:cs="Times New Roman"/>
          <w:b/>
          <w:color w:val="000000" w:themeColor="text1"/>
          <w:spacing w:val="-4"/>
          <w:sz w:val="28"/>
          <w:szCs w:val="28"/>
        </w:rPr>
        <w:t xml:space="preserve"> </w:t>
      </w:r>
      <w:r w:rsidR="003F5154" w:rsidRPr="00ED73BB">
        <w:rPr>
          <w:rFonts w:ascii="Times New Roman Bold" w:hAnsi="Times New Roman Bold" w:cs="Times New Roman"/>
          <w:b/>
          <w:color w:val="000000" w:themeColor="text1"/>
          <w:spacing w:val="-4"/>
          <w:sz w:val="28"/>
          <w:szCs w:val="28"/>
        </w:rPr>
        <w:t>Thủ tục Đăng ký lại phương tiện trong trường hợp phương tiện thay đổi tên, tính năng kỹ thuật (Số hồ sơ TTHC:</w:t>
      </w:r>
      <w:r w:rsidR="003F5154" w:rsidRPr="00ED73BB">
        <w:rPr>
          <w:rFonts w:ascii="Nunito" w:hAnsi="Nunito"/>
          <w:b/>
          <w:color w:val="1E2F41"/>
          <w:sz w:val="27"/>
          <w:szCs w:val="27"/>
          <w:shd w:val="clear" w:color="auto" w:fill="FFFFFF"/>
        </w:rPr>
        <w:t xml:space="preserve"> </w:t>
      </w:r>
      <w:r w:rsidR="003F5154" w:rsidRPr="00ED73BB">
        <w:rPr>
          <w:rFonts w:ascii="Times New Roman" w:eastAsia="Times New Roman" w:hAnsi="Times New Roman" w:cs="Times New Roman"/>
          <w:b/>
          <w:sz w:val="26"/>
          <w:szCs w:val="26"/>
        </w:rPr>
        <w:t>2.001711)</w:t>
      </w:r>
    </w:p>
    <w:p w14:paraId="4B129355" w14:textId="77777777" w:rsidR="003F5154" w:rsidRDefault="003F5154" w:rsidP="003F515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2AB1087" w14:textId="77777777" w:rsidR="003F5154" w:rsidRPr="00ED73BB"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D73BB">
        <w:rPr>
          <w:rFonts w:ascii="Times New Roman" w:hAnsi="Times New Roman" w:cs="Times New Roman"/>
          <w:color w:val="000000" w:themeColor="text1"/>
          <w:sz w:val="28"/>
          <w:szCs w:val="28"/>
        </w:rPr>
        <w:t xml:space="preserve"> Nộp hồ sơ TTHC:</w:t>
      </w:r>
    </w:p>
    <w:p w14:paraId="17A5CD0F"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Tổ chức, cá nhân nộp hồ sơ đề nghị đến cơ quan đăng ký phương tiện: </w:t>
      </w:r>
    </w:p>
    <w:p w14:paraId="4EB86CE6"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Sở Xây dựng: </w:t>
      </w:r>
    </w:p>
    <w:p w14:paraId="14369317"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0CB5A38A"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2F4F91DE" w14:textId="77777777" w:rsidR="003F5154" w:rsidRPr="00ED73BB"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1A9BB5FC" w14:textId="77777777" w:rsidR="003F5154" w:rsidRPr="00ED73BB"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D73BB">
        <w:rPr>
          <w:rFonts w:ascii="Times New Roman" w:hAnsi="Times New Roman" w:cs="Times New Roman"/>
          <w:color w:val="000000" w:themeColor="text1"/>
          <w:sz w:val="28"/>
          <w:szCs w:val="28"/>
        </w:rPr>
        <w:t xml:space="preserve"> Giải quyết TTHC:</w:t>
      </w:r>
    </w:p>
    <w:p w14:paraId="62A15132"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Cơ quan đăng ký phương tiện tiếp nhận, kiểm tra hồ sơ và xử lý như sau:</w:t>
      </w:r>
    </w:p>
    <w:p w14:paraId="61B4E465"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73AAF2D8"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003347DA" w14:textId="77777777" w:rsidR="003F5154" w:rsidRPr="00ED73BB" w:rsidRDefault="003F5154" w:rsidP="003F5154">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4A582194" w14:textId="77777777" w:rsidR="003F5154" w:rsidRPr="00147E40"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20D0B20" w14:textId="77777777" w:rsidR="003F5154" w:rsidRPr="00F455FC" w:rsidRDefault="003F5154" w:rsidP="003F515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3970A31E"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12E7D3B"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D73BB">
        <w:rPr>
          <w:rFonts w:ascii="Times New Roman" w:hAnsi="Times New Roman" w:cs="Times New Roman"/>
          <w:color w:val="000000" w:themeColor="text1"/>
          <w:sz w:val="28"/>
          <w:szCs w:val="28"/>
        </w:rPr>
        <w:t>Đối với phương tiện đăng ký lại do thay đổi tính năng kỹ thuật:</w:t>
      </w:r>
    </w:p>
    <w:p w14:paraId="5F871746"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ED73BB">
        <w:rPr>
          <w:rFonts w:ascii="Times New Roman" w:hAnsi="Times New Roman" w:cs="Times New Roman"/>
          <w:color w:val="000000" w:themeColor="text1"/>
          <w:sz w:val="28"/>
          <w:szCs w:val="28"/>
        </w:rPr>
        <w:t>Giấy tờ phải nộp để lưu giữ tại cơ quan đăng ký phương tiện:</w:t>
      </w:r>
    </w:p>
    <w:p w14:paraId="5C94C646"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ED73BB">
        <w:rPr>
          <w:rFonts w:ascii="Times New Roman" w:hAnsi="Times New Roman" w:cs="Times New Roman"/>
          <w:color w:val="000000" w:themeColor="text1"/>
          <w:sz w:val="28"/>
          <w:szCs w:val="28"/>
        </w:rPr>
        <w:t>Đơn đề nghị đăng ký lại phương tiện thủy nội địa theo quy định;</w:t>
      </w:r>
      <w:r w:rsidRPr="006E378A">
        <w:rPr>
          <w:rFonts w:ascii="Times New Roman" w:hAnsi="Times New Roman" w:cs="Times New Roman"/>
          <w:color w:val="000000" w:themeColor="text1"/>
          <w:sz w:val="28"/>
          <w:szCs w:val="28"/>
        </w:rPr>
        <w:t xml:space="preserve"> </w:t>
      </w:r>
    </w:p>
    <w:p w14:paraId="52875035"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ED73BB">
        <w:rPr>
          <w:rFonts w:ascii="Times New Roman" w:hAnsi="Times New Roman" w:cs="Times New Roman"/>
          <w:color w:val="000000" w:themeColor="text1"/>
          <w:sz w:val="28"/>
          <w:szCs w:val="28"/>
        </w:rPr>
        <w:t>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w:t>
      </w:r>
    </w:p>
    <w:p w14:paraId="2C1CE6DC"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F5154">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6BD14516"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F5154">
        <w:rPr>
          <w:rFonts w:ascii="Times New Roman" w:hAnsi="Times New Roman" w:cs="Times New Roman"/>
          <w:color w:val="000000" w:themeColor="text1"/>
          <w:sz w:val="28"/>
          <w:szCs w:val="28"/>
        </w:rPr>
        <w:t>Xuất trình hoặc gửi bản chính hoặc bản sao có chứng thực hoặc bản sao điện tử được chứng thực từ bản chính hoặc bản sao điện tử được cấp từ sổ gốc: Giấy chứng nhận an toàn kỹ thuật và bảo vệ môi trường của phương tiện được cấp còn hiệu lực sau khi phương tiện đã thay đổi tính năng kỹ thuật đối với phương tiện thuộc diện đăng kiểm để cơ quan đăng ký phương tiện kiểm tra.</w:t>
      </w:r>
    </w:p>
    <w:p w14:paraId="56543B8D"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E378A">
        <w:rPr>
          <w:rFonts w:ascii="Times New Roman" w:hAnsi="Times New Roman" w:cs="Times New Roman"/>
          <w:color w:val="000000" w:themeColor="text1"/>
          <w:sz w:val="28"/>
          <w:szCs w:val="28"/>
        </w:rPr>
        <w:t xml:space="preserve">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 </w:t>
      </w:r>
    </w:p>
    <w:p w14:paraId="787D730D" w14:textId="77777777" w:rsidR="003F5154" w:rsidRPr="00F455FC"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FB3A9F6" w14:textId="77777777" w:rsidR="003F5154" w:rsidRPr="00F455FC"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A8C4678" w14:textId="77777777" w:rsidR="003F5154" w:rsidRDefault="003F5154" w:rsidP="003F5154">
      <w:pPr>
        <w:spacing w:after="0" w:line="360" w:lineRule="exact"/>
        <w:ind w:firstLine="567"/>
        <w:jc w:val="both"/>
        <w:rPr>
          <w:rFonts w:ascii="Times New Roman" w:hAnsi="Times New Roman" w:cs="Times New Roman"/>
          <w:b/>
          <w:color w:val="000000" w:themeColor="text1"/>
          <w:sz w:val="28"/>
          <w:szCs w:val="28"/>
        </w:rPr>
      </w:pPr>
      <w:r w:rsidRPr="003F5154">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r w:rsidRPr="003F5154">
        <w:rPr>
          <w:rFonts w:ascii="Times New Roman" w:hAnsi="Times New Roman" w:cs="Times New Roman"/>
          <w:b/>
          <w:color w:val="000000" w:themeColor="text1"/>
          <w:sz w:val="28"/>
          <w:szCs w:val="28"/>
        </w:rPr>
        <w:t xml:space="preserve"> </w:t>
      </w:r>
    </w:p>
    <w:p w14:paraId="6278260F" w14:textId="77777777" w:rsidR="003F5154" w:rsidRPr="00F455FC"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3658FDB1"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0F094CE4" w14:textId="77777777" w:rsidR="003F5154" w:rsidRDefault="003F5154" w:rsidP="003F515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3F5154">
        <w:rPr>
          <w:rFonts w:ascii="Times New Roman" w:hAnsi="Times New Roman" w:cs="Times New Roman"/>
          <w:color w:val="000000" w:themeColor="text1"/>
          <w:sz w:val="28"/>
          <w:szCs w:val="28"/>
        </w:rPr>
        <w:t>Giấy chứng nhận đăng ký phương tiện thủy nội địa</w:t>
      </w:r>
      <w:r w:rsidRPr="003F5154">
        <w:rPr>
          <w:rFonts w:ascii="Times New Roman" w:hAnsi="Times New Roman" w:cs="Times New Roman"/>
          <w:b/>
          <w:color w:val="000000" w:themeColor="text1"/>
          <w:sz w:val="28"/>
          <w:szCs w:val="28"/>
        </w:rPr>
        <w:t xml:space="preserve"> </w:t>
      </w:r>
    </w:p>
    <w:p w14:paraId="72D77548" w14:textId="77777777" w:rsidR="003F5154" w:rsidRPr="00F455FC"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70.000 đồng</w:t>
      </w:r>
    </w:p>
    <w:p w14:paraId="4EBB3CAC" w14:textId="77777777" w:rsidR="003F5154" w:rsidRPr="00F455FC" w:rsidRDefault="003F5154" w:rsidP="003F51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0137385" w14:textId="77777777" w:rsidR="003F5154" w:rsidRDefault="003F5154" w:rsidP="003F51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D73BB">
        <w:rPr>
          <w:rFonts w:ascii="Times New Roman" w:hAnsi="Times New Roman" w:cs="Times New Roman"/>
          <w:color w:val="000000" w:themeColor="text1"/>
          <w:sz w:val="28"/>
          <w:szCs w:val="28"/>
        </w:rPr>
        <w:t>Đơn đề nghị đăng ký lại phương tiện thủy nội địa theo quy định</w:t>
      </w:r>
    </w:p>
    <w:p w14:paraId="0543716A" w14:textId="77777777" w:rsidR="003F5154" w:rsidRDefault="003F5154" w:rsidP="003F5154">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F5154">
        <w:rPr>
          <w:rFonts w:ascii="Times New Roman" w:hAnsi="Times New Roman" w:cs="Times New Roman"/>
          <w:color w:val="000000" w:themeColor="text1"/>
          <w:sz w:val="28"/>
          <w:szCs w:val="28"/>
        </w:rPr>
        <w:t>Bản kê khai điều kiện an toàn của phương tiện thủy nội địa theo quy định đối với phương tiện không thuộc diện đăng kiểm</w:t>
      </w:r>
    </w:p>
    <w:p w14:paraId="0762968D" w14:textId="77777777" w:rsidR="003F5154" w:rsidRPr="00F455FC" w:rsidRDefault="003F5154" w:rsidP="003F515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C365257" w14:textId="77777777" w:rsidR="003F5154" w:rsidRDefault="003F5154" w:rsidP="003F5154">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Phương tiện phải được đăng ký lại trong các trường hợp sau: </w:t>
      </w:r>
    </w:p>
    <w:p w14:paraId="7B01C74F" w14:textId="77777777" w:rsidR="003F5154" w:rsidRDefault="003F5154" w:rsidP="003F5154">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 Chuyển quyền sở hữu; </w:t>
      </w:r>
    </w:p>
    <w:p w14:paraId="0E482B7F" w14:textId="77777777" w:rsidR="003F5154" w:rsidRDefault="003F5154" w:rsidP="003F5154">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 Thay đổi tên, tính năng kỹ thuật; </w:t>
      </w:r>
    </w:p>
    <w:p w14:paraId="01B95C1D" w14:textId="77777777" w:rsidR="003F5154" w:rsidRDefault="003F5154" w:rsidP="003F5154">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lastRenderedPageBreak/>
        <w:t>- Trụ sở hoặc nơi đăng ký thường trú của chủ phương tiện chuyển sang đơn vị hành chính cấp tỉnh khác;</w:t>
      </w:r>
    </w:p>
    <w:p w14:paraId="3F0F881F" w14:textId="77777777" w:rsidR="003F5154" w:rsidRDefault="003F5154" w:rsidP="003F5154">
      <w:pPr>
        <w:spacing w:after="0" w:line="360" w:lineRule="exact"/>
        <w:ind w:firstLine="567"/>
        <w:jc w:val="both"/>
        <w:rPr>
          <w:rFonts w:ascii="Times New Roman" w:hAnsi="Times New Roman" w:cs="Times New Roman"/>
          <w:b/>
          <w:bCs/>
          <w:color w:val="000000" w:themeColor="text1"/>
          <w:sz w:val="28"/>
          <w:szCs w:val="28"/>
        </w:rPr>
      </w:pPr>
      <w:r w:rsidRPr="003F5154">
        <w:rPr>
          <w:rFonts w:ascii="Times New Roman" w:hAnsi="Times New Roman" w:cs="Times New Roman"/>
          <w:bCs/>
          <w:color w:val="000000" w:themeColor="text1"/>
          <w:sz w:val="28"/>
          <w:szCs w:val="28"/>
        </w:rPr>
        <w:t xml:space="preserve"> - Chuyển từ cơ quan đăng ký khác sang cơ quan đăng ký phương tiện thủy nội địa.</w:t>
      </w:r>
      <w:r w:rsidRPr="003F5154">
        <w:rPr>
          <w:rFonts w:ascii="Times New Roman" w:hAnsi="Times New Roman" w:cs="Times New Roman"/>
          <w:b/>
          <w:bCs/>
          <w:color w:val="000000" w:themeColor="text1"/>
          <w:sz w:val="28"/>
          <w:szCs w:val="28"/>
        </w:rPr>
        <w:t xml:space="preserve"> </w:t>
      </w:r>
    </w:p>
    <w:p w14:paraId="51E5E0F5" w14:textId="77777777" w:rsidR="003F5154" w:rsidRPr="00F455FC" w:rsidRDefault="003F5154" w:rsidP="003F515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8719770"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48CB7C41"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416A97EA"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3152BEBB"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D122EC5" w14:textId="51468BC1" w:rsidR="006E378A" w:rsidRDefault="006E378A" w:rsidP="003F5154">
      <w:pPr>
        <w:jc w:val="both"/>
        <w:rPr>
          <w:rFonts w:ascii="Times New Roman" w:eastAsia="Times New Roman" w:hAnsi="Times New Roman" w:cs="Times New Roman"/>
          <w:sz w:val="26"/>
          <w:szCs w:val="26"/>
        </w:rPr>
      </w:pPr>
    </w:p>
    <w:p w14:paraId="7866967E" w14:textId="77777777" w:rsidR="005F1A12" w:rsidRPr="005F1A12" w:rsidRDefault="005F1A12" w:rsidP="005F1A12">
      <w:pPr>
        <w:rPr>
          <w:rFonts w:ascii="Times New Roman" w:eastAsia="Times New Roman" w:hAnsi="Times New Roman" w:cs="Times New Roman"/>
          <w:sz w:val="26"/>
          <w:szCs w:val="26"/>
        </w:rPr>
      </w:pPr>
    </w:p>
    <w:p w14:paraId="5E0CC74C" w14:textId="77777777" w:rsidR="005F1A12" w:rsidRPr="005F1A12" w:rsidRDefault="005F1A12" w:rsidP="005F1A12">
      <w:pPr>
        <w:rPr>
          <w:rFonts w:ascii="Times New Roman" w:eastAsia="Times New Roman" w:hAnsi="Times New Roman" w:cs="Times New Roman"/>
          <w:sz w:val="26"/>
          <w:szCs w:val="26"/>
        </w:rPr>
      </w:pPr>
    </w:p>
    <w:p w14:paraId="4C690FE3" w14:textId="77777777" w:rsidR="005F1A12" w:rsidRPr="005F1A12" w:rsidRDefault="005F1A12" w:rsidP="005F1A12">
      <w:pPr>
        <w:rPr>
          <w:rFonts w:ascii="Times New Roman" w:eastAsia="Times New Roman" w:hAnsi="Times New Roman" w:cs="Times New Roman"/>
          <w:sz w:val="26"/>
          <w:szCs w:val="26"/>
        </w:rPr>
      </w:pPr>
    </w:p>
    <w:p w14:paraId="31C23691" w14:textId="77777777" w:rsidR="005F1A12" w:rsidRPr="005F1A12" w:rsidRDefault="005F1A12" w:rsidP="005F1A12">
      <w:pPr>
        <w:rPr>
          <w:rFonts w:ascii="Times New Roman" w:eastAsia="Times New Roman" w:hAnsi="Times New Roman" w:cs="Times New Roman"/>
          <w:sz w:val="26"/>
          <w:szCs w:val="26"/>
        </w:rPr>
      </w:pPr>
    </w:p>
    <w:p w14:paraId="5436D851" w14:textId="77777777" w:rsidR="005F1A12" w:rsidRPr="005F1A12" w:rsidRDefault="005F1A12" w:rsidP="005F1A12">
      <w:pPr>
        <w:rPr>
          <w:rFonts w:ascii="Times New Roman" w:eastAsia="Times New Roman" w:hAnsi="Times New Roman" w:cs="Times New Roman"/>
          <w:sz w:val="26"/>
          <w:szCs w:val="26"/>
        </w:rPr>
      </w:pPr>
    </w:p>
    <w:p w14:paraId="6E434EBC" w14:textId="77777777" w:rsidR="005F1A12" w:rsidRPr="005F1A12" w:rsidRDefault="005F1A12" w:rsidP="005F1A12">
      <w:pPr>
        <w:rPr>
          <w:rFonts w:ascii="Times New Roman" w:eastAsia="Times New Roman" w:hAnsi="Times New Roman" w:cs="Times New Roman"/>
          <w:sz w:val="26"/>
          <w:szCs w:val="26"/>
        </w:rPr>
      </w:pPr>
    </w:p>
    <w:p w14:paraId="0B86D4C4" w14:textId="77777777" w:rsidR="005F1A12" w:rsidRPr="005F1A12" w:rsidRDefault="005F1A12" w:rsidP="005F1A12">
      <w:pPr>
        <w:rPr>
          <w:rFonts w:ascii="Times New Roman" w:eastAsia="Times New Roman" w:hAnsi="Times New Roman" w:cs="Times New Roman"/>
          <w:sz w:val="26"/>
          <w:szCs w:val="26"/>
        </w:rPr>
      </w:pPr>
    </w:p>
    <w:p w14:paraId="79F21499" w14:textId="77777777" w:rsidR="005F1A12" w:rsidRPr="005F1A12" w:rsidRDefault="005F1A12" w:rsidP="005F1A12">
      <w:pPr>
        <w:rPr>
          <w:rFonts w:ascii="Times New Roman" w:eastAsia="Times New Roman" w:hAnsi="Times New Roman" w:cs="Times New Roman"/>
          <w:sz w:val="26"/>
          <w:szCs w:val="26"/>
        </w:rPr>
      </w:pPr>
    </w:p>
    <w:p w14:paraId="2E89B139" w14:textId="77777777" w:rsidR="005F1A12" w:rsidRPr="005F1A12" w:rsidRDefault="005F1A12" w:rsidP="005F1A12">
      <w:pPr>
        <w:rPr>
          <w:rFonts w:ascii="Times New Roman" w:eastAsia="Times New Roman" w:hAnsi="Times New Roman" w:cs="Times New Roman"/>
          <w:sz w:val="26"/>
          <w:szCs w:val="26"/>
        </w:rPr>
      </w:pPr>
    </w:p>
    <w:p w14:paraId="5AFBEDE8" w14:textId="77777777" w:rsidR="005F1A12" w:rsidRDefault="005F1A12" w:rsidP="005F1A12">
      <w:pPr>
        <w:rPr>
          <w:rFonts w:ascii="Times New Roman" w:eastAsia="Times New Roman" w:hAnsi="Times New Roman" w:cs="Times New Roman"/>
          <w:sz w:val="26"/>
          <w:szCs w:val="26"/>
        </w:rPr>
      </w:pPr>
    </w:p>
    <w:p w14:paraId="0B151793" w14:textId="54443FDC" w:rsidR="005F1A12" w:rsidRDefault="005F1A12" w:rsidP="005F1A12">
      <w:pPr>
        <w:tabs>
          <w:tab w:val="left" w:pos="949"/>
        </w:tabs>
        <w:rPr>
          <w:rFonts w:ascii="Times New Roman" w:eastAsia="Times New Roman" w:hAnsi="Times New Roman" w:cs="Times New Roman"/>
          <w:sz w:val="26"/>
          <w:szCs w:val="26"/>
        </w:rPr>
      </w:pPr>
    </w:p>
    <w:p w14:paraId="764222BF" w14:textId="77777777" w:rsidR="00E62FD5" w:rsidRPr="009362F3" w:rsidRDefault="00E62FD5" w:rsidP="00E62FD5">
      <w:pPr>
        <w:widowControl w:val="0"/>
        <w:autoSpaceDE w:val="0"/>
        <w:autoSpaceDN w:val="0"/>
        <w:adjustRightInd w:val="0"/>
        <w:spacing w:after="0" w:line="240" w:lineRule="auto"/>
        <w:jc w:val="both"/>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đăng ký lại phương tiện thủy nội địa:</w:t>
      </w:r>
    </w:p>
    <w:p w14:paraId="623C026E" w14:textId="77777777" w:rsidR="00E62FD5" w:rsidRPr="009362F3" w:rsidRDefault="00E62FD5" w:rsidP="00E62FD5">
      <w:pPr>
        <w:widowControl w:val="0"/>
        <w:autoSpaceDE w:val="0"/>
        <w:autoSpaceDN w:val="0"/>
        <w:adjustRightInd w:val="0"/>
        <w:spacing w:after="0" w:line="240" w:lineRule="auto"/>
        <w:jc w:val="center"/>
        <w:rPr>
          <w:rFonts w:ascii="Times New Roman" w:hAnsi="Times New Roman"/>
          <w:b/>
          <w:i/>
          <w:iCs/>
          <w:sz w:val="24"/>
          <w:szCs w:val="24"/>
          <w:lang w:val="vi-VN"/>
        </w:rPr>
      </w:pPr>
    </w:p>
    <w:p w14:paraId="33361858" w14:textId="77777777" w:rsidR="00E62FD5" w:rsidRPr="007126AC" w:rsidRDefault="00E62FD5" w:rsidP="00E62FD5">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3D50AE67"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b/>
          <w:sz w:val="24"/>
          <w:szCs w:val="24"/>
          <w:lang w:val="vi-VN"/>
        </w:rPr>
        <w:t>ĐƠN ĐỀ NGHỊ ĐĂNG KÝ LẠI PHƯƠNG TIỆN THỦY NỘI ĐỊA</w:t>
      </w:r>
      <w:r w:rsidRPr="007126AC">
        <w:rPr>
          <w:rFonts w:ascii="Times New Roman" w:hAnsi="Times New Roman"/>
          <w:b/>
          <w:sz w:val="24"/>
          <w:szCs w:val="24"/>
          <w:lang w:val="vi-VN"/>
        </w:rPr>
        <w:br/>
      </w:r>
      <w:r w:rsidRPr="007126AC">
        <w:rPr>
          <w:rFonts w:ascii="Times New Roman" w:hAnsi="Times New Roman"/>
          <w:i/>
          <w:sz w:val="24"/>
          <w:szCs w:val="24"/>
          <w:lang w:val="vi-VN"/>
        </w:rPr>
        <w:t>(Dùng cho phương tiện thay đổi tên, tính năng kỹ thuật)</w:t>
      </w:r>
    </w:p>
    <w:p w14:paraId="5B3F755D"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p>
    <w:p w14:paraId="2C8669B9"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3B929821"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p>
    <w:p w14:paraId="01E2ED21"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79AFB4DF"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64BABD75"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6B031861"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70CB2A23"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Điện thoại: ………………….……. Email: ………………………………………….</w:t>
      </w:r>
    </w:p>
    <w:p w14:paraId="3D1C65F2"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Hiện đang là chủ sở hữu phương tiện có đặc điểm cơ bản như sau:</w:t>
      </w:r>
    </w:p>
    <w:p w14:paraId="057FB7AE"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phương tiện: …………......………… Số đăng ký: …………………………….…. </w:t>
      </w:r>
    </w:p>
    <w:p w14:paraId="0FB63B9F"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Số giấy chứng nhận đăng ký:........................................................................................... </w:t>
      </w:r>
    </w:p>
    <w:p w14:paraId="5D19F915"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cơ quan đăng ký lại phương tiện trên với lý do (2):.....................................</w:t>
      </w:r>
    </w:p>
    <w:p w14:paraId="48758EEB"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w:t>
      </w:r>
    </w:p>
    <w:p w14:paraId="60F8A39D"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chịu hoàn toàn trách nhiệm và chấp hành nghiêm chỉnh quy định của pháp luật về quản lý và sử dụng phương tiện.</w:t>
      </w:r>
    </w:p>
    <w:p w14:paraId="3DA99A7F"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E62FD5" w:rsidRPr="004D75E4" w14:paraId="7F21351A" w14:textId="77777777" w:rsidTr="00F20E04">
        <w:tc>
          <w:tcPr>
            <w:tcW w:w="4428" w:type="dxa"/>
          </w:tcPr>
          <w:p w14:paraId="2E98D986" w14:textId="77777777" w:rsidR="00E62FD5" w:rsidRPr="007126AC" w:rsidRDefault="00E62FD5" w:rsidP="00F20E04">
            <w:pPr>
              <w:spacing w:after="0" w:line="240" w:lineRule="auto"/>
              <w:jc w:val="both"/>
              <w:rPr>
                <w:rFonts w:ascii="Times New Roman" w:hAnsi="Times New Roman"/>
                <w:sz w:val="24"/>
                <w:szCs w:val="24"/>
                <w:lang w:val="vi-VN"/>
              </w:rPr>
            </w:pPr>
          </w:p>
        </w:tc>
        <w:tc>
          <w:tcPr>
            <w:tcW w:w="4428" w:type="dxa"/>
          </w:tcPr>
          <w:p w14:paraId="38DDA5EC" w14:textId="77777777" w:rsidR="00E62FD5" w:rsidRPr="00212614" w:rsidRDefault="00E62FD5"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(3)</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2A332A13" w14:textId="77777777" w:rsidR="00E62FD5" w:rsidRPr="00212614" w:rsidRDefault="00E62FD5" w:rsidP="00F20E04">
            <w:pPr>
              <w:spacing w:after="0" w:line="240" w:lineRule="auto"/>
              <w:jc w:val="center"/>
              <w:rPr>
                <w:rFonts w:ascii="Times New Roman" w:hAnsi="Times New Roman"/>
                <w:b/>
                <w:i/>
                <w:sz w:val="24"/>
                <w:szCs w:val="24"/>
                <w:lang w:val="vi-VN"/>
              </w:rPr>
            </w:pPr>
          </w:p>
          <w:p w14:paraId="07E1DE7E" w14:textId="77777777" w:rsidR="00E62FD5" w:rsidRPr="00212614" w:rsidRDefault="00E62FD5" w:rsidP="00F20E04">
            <w:pPr>
              <w:spacing w:after="0" w:line="240" w:lineRule="auto"/>
              <w:jc w:val="center"/>
              <w:rPr>
                <w:rFonts w:ascii="Times New Roman" w:hAnsi="Times New Roman"/>
                <w:b/>
                <w:sz w:val="24"/>
                <w:szCs w:val="24"/>
                <w:lang w:val="vi-VN"/>
              </w:rPr>
            </w:pPr>
          </w:p>
        </w:tc>
      </w:tr>
    </w:tbl>
    <w:p w14:paraId="37FF2287"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p w14:paraId="51DC6717"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0F6BB33A"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(2) Nêu các thông số kỹ thuật thay đổi của phương tiện xin đăng ký lại</w:t>
      </w:r>
    </w:p>
    <w:p w14:paraId="31C771B1"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(3) Nếu chủ phương tiện là tổ chức, phải có người đại diện tổ chức ký tên, đóng dấu.</w:t>
      </w:r>
    </w:p>
    <w:p w14:paraId="4B6160ED"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p w14:paraId="5DED65F6" w14:textId="5952B762" w:rsidR="00E62FD5" w:rsidRPr="00455915" w:rsidRDefault="00E62FD5" w:rsidP="00E62FD5">
      <w:pPr>
        <w:rPr>
          <w:rFonts w:ascii="Times New Roman" w:hAnsi="Times New Roman"/>
          <w:b/>
          <w:sz w:val="24"/>
          <w:szCs w:val="24"/>
        </w:rPr>
      </w:pPr>
      <w:r w:rsidRPr="007126AC">
        <w:rPr>
          <w:rFonts w:ascii="Times New Roman" w:hAnsi="Times New Roman"/>
          <w:b/>
          <w:sz w:val="24"/>
          <w:szCs w:val="24"/>
          <w:lang w:val="vi-VN"/>
        </w:rPr>
        <w:br w:type="page"/>
      </w:r>
    </w:p>
    <w:p w14:paraId="669F0F2D" w14:textId="77777777" w:rsidR="00E62FD5" w:rsidRPr="00C94568" w:rsidRDefault="00E62FD5" w:rsidP="00E62FD5">
      <w:pPr>
        <w:widowControl w:val="0"/>
        <w:autoSpaceDE w:val="0"/>
        <w:autoSpaceDN w:val="0"/>
        <w:adjustRightInd w:val="0"/>
        <w:spacing w:after="0" w:line="240" w:lineRule="auto"/>
        <w:jc w:val="both"/>
        <w:rPr>
          <w:rFonts w:ascii="Times New Roman" w:hAnsi="Times New Roman"/>
          <w:b/>
          <w:i/>
          <w:iCs/>
          <w:sz w:val="28"/>
          <w:szCs w:val="28"/>
          <w:lang w:val="vi-VN"/>
        </w:rPr>
      </w:pPr>
      <w:r w:rsidRPr="00C94568">
        <w:rPr>
          <w:rFonts w:ascii="Times New Roman" w:hAnsi="Times New Roman"/>
          <w:b/>
          <w:i/>
          <w:iCs/>
          <w:sz w:val="28"/>
          <w:szCs w:val="28"/>
          <w:lang w:val="vi-VN"/>
        </w:rPr>
        <w:lastRenderedPageBreak/>
        <w:t>Mẫu Bản kê khai điều kiện an toàn của phương tiện thủy nội địa phải đăng ký nhưng không thuộc diện đăng kiểm:</w:t>
      </w:r>
    </w:p>
    <w:p w14:paraId="7F161BE4" w14:textId="77777777" w:rsidR="00E62FD5" w:rsidRPr="00212614" w:rsidRDefault="00E62FD5" w:rsidP="00E62FD5">
      <w:pPr>
        <w:widowControl w:val="0"/>
        <w:autoSpaceDE w:val="0"/>
        <w:autoSpaceDN w:val="0"/>
        <w:adjustRightInd w:val="0"/>
        <w:spacing w:after="0" w:line="240" w:lineRule="auto"/>
        <w:jc w:val="both"/>
        <w:rPr>
          <w:rFonts w:ascii="Times New Roman" w:hAnsi="Times New Roman"/>
          <w:b/>
          <w:sz w:val="24"/>
          <w:szCs w:val="24"/>
          <w:lang w:val="vi-VN"/>
        </w:rPr>
      </w:pPr>
    </w:p>
    <w:p w14:paraId="0E390546" w14:textId="77777777" w:rsidR="00E62FD5" w:rsidRPr="007126AC" w:rsidRDefault="00E62FD5" w:rsidP="00E62FD5">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3C8C0341"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b/>
          <w:sz w:val="24"/>
          <w:szCs w:val="24"/>
          <w:lang w:val="vi-VN"/>
        </w:rPr>
      </w:pPr>
    </w:p>
    <w:p w14:paraId="6265B0A0"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BẢN KÊ KHAI ĐIỀU KIỆN AN TOÀN CỦA PHƯƠNG TIỆN THỦY NỘI ĐỊA PHẢI ĐĂNG KÝ NHƯNG KHÔNG THUỘC DIỆN ĐĂNG KIỂM</w:t>
      </w:r>
    </w:p>
    <w:p w14:paraId="7235C60F"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b/>
          <w:sz w:val="24"/>
          <w:szCs w:val="24"/>
          <w:lang w:val="vi-VN"/>
        </w:rPr>
      </w:pPr>
    </w:p>
    <w:p w14:paraId="13FC28C9"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(Dùng cho loại phương tiện không có động cơ trọng tải toàn phần từ 1 tấn đến 15 tấn hoặc có sức chở từ 5 người đến 12 người, phương tiện có động cơ công suất máy chính dưới 5 sức ngựa hoặc có sức chở dưới 5 người)</w:t>
      </w:r>
    </w:p>
    <w:p w14:paraId="4BB559E5" w14:textId="77777777" w:rsidR="00E62FD5" w:rsidRPr="00212614" w:rsidRDefault="00E62FD5" w:rsidP="00E62FD5">
      <w:pPr>
        <w:widowControl w:val="0"/>
        <w:autoSpaceDE w:val="0"/>
        <w:autoSpaceDN w:val="0"/>
        <w:adjustRightInd w:val="0"/>
        <w:spacing w:after="0" w:line="240" w:lineRule="auto"/>
        <w:jc w:val="center"/>
        <w:rPr>
          <w:rFonts w:ascii="Times New Roman" w:hAnsi="Times New Roman"/>
          <w:i/>
          <w:sz w:val="24"/>
          <w:szCs w:val="24"/>
          <w:lang w:val="vi-VN"/>
        </w:rPr>
      </w:pPr>
    </w:p>
    <w:p w14:paraId="07468CD9"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38960E77"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6FB5B675"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29258E6E"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w:t>
      </w:r>
    </w:p>
    <w:p w14:paraId="20D5E968"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4967ED48"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Loại phương tiện: ……………………………………………………………………… </w:t>
      </w:r>
    </w:p>
    <w:p w14:paraId="3306CD55"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Vật liệu đóng phương tiện: …………………………………………………………… </w:t>
      </w:r>
    </w:p>
    <w:p w14:paraId="26FFF81E"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Kích thước phương tiện: (Lmax x Bmax x D x d) = (..….x……..…x…...…..x..…..) m </w:t>
      </w:r>
    </w:p>
    <w:p w14:paraId="44DE6041"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Máy (loại, công suất): ………………………….../……………………….… (sức ngựa) </w:t>
      </w:r>
    </w:p>
    <w:p w14:paraId="221F70C9"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Khả năng khai thác: a) Trọng tải toàn phần: ……….............……………………. tấn.</w:t>
      </w:r>
    </w:p>
    <w:p w14:paraId="2B369A53"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b) Sức chở người: ………………..............................………….. người.</w:t>
      </w:r>
    </w:p>
    <w:p w14:paraId="68CB2AAE"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thân vỏ: ……………………......……………………………………………. </w:t>
      </w:r>
    </w:p>
    <w:p w14:paraId="55314ED2"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Tình trạng hoạt động của máy: ………………………...………………………………. </w:t>
      </w:r>
    </w:p>
    <w:p w14:paraId="5FA9A08F"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Vạch dấu mớn nước an toàn đã được sơn (kẻ) trên hai mạn và mạn khô còn:..........mm. </w:t>
      </w:r>
    </w:p>
    <w:p w14:paraId="098178BA"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Dụng cụ cứu sinh: số lượng ……………….… (chiếc); Loại …………………………. </w:t>
      </w:r>
    </w:p>
    <w:p w14:paraId="470124D4"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Đèn tín hiệu:……………………...……………………………………………………. </w:t>
      </w:r>
    </w:p>
    <w:p w14:paraId="11EEA7C5"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tất cả các phần ghi trong bản kê khai này là đúng sự thật, nếu sai tôi xin hoàn toàn chịu trách nhiệm trước pháp luật.</w:t>
      </w:r>
    </w:p>
    <w:p w14:paraId="0BA6E060"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E62FD5" w:rsidRPr="004D75E4" w14:paraId="056CDFA5" w14:textId="77777777" w:rsidTr="00F20E04">
        <w:tc>
          <w:tcPr>
            <w:tcW w:w="4428" w:type="dxa"/>
          </w:tcPr>
          <w:p w14:paraId="1BFA7202" w14:textId="77777777" w:rsidR="00E62FD5" w:rsidRPr="007126AC" w:rsidRDefault="00E62FD5" w:rsidP="00F20E04">
            <w:pPr>
              <w:spacing w:after="0" w:line="240" w:lineRule="auto"/>
              <w:jc w:val="both"/>
              <w:rPr>
                <w:rFonts w:ascii="Times New Roman" w:hAnsi="Times New Roman"/>
                <w:sz w:val="24"/>
                <w:szCs w:val="24"/>
                <w:lang w:val="vi-VN"/>
              </w:rPr>
            </w:pPr>
          </w:p>
        </w:tc>
        <w:tc>
          <w:tcPr>
            <w:tcW w:w="4428" w:type="dxa"/>
          </w:tcPr>
          <w:p w14:paraId="71F473DE" w14:textId="77777777" w:rsidR="00E62FD5" w:rsidRDefault="00E62FD5"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4A0DEDE1" w14:textId="77777777" w:rsidR="00E62FD5" w:rsidRDefault="00E62FD5" w:rsidP="00F20E04">
            <w:pPr>
              <w:spacing w:after="0" w:line="240" w:lineRule="auto"/>
              <w:jc w:val="center"/>
              <w:rPr>
                <w:rFonts w:ascii="Times New Roman" w:hAnsi="Times New Roman"/>
                <w:i/>
                <w:sz w:val="24"/>
                <w:szCs w:val="24"/>
                <w:lang w:val="vi-VN"/>
              </w:rPr>
            </w:pPr>
          </w:p>
          <w:p w14:paraId="136BAFAD" w14:textId="77777777" w:rsidR="00E62FD5" w:rsidRDefault="00E62FD5" w:rsidP="00F20E04">
            <w:pPr>
              <w:spacing w:after="0" w:line="240" w:lineRule="auto"/>
              <w:jc w:val="center"/>
              <w:rPr>
                <w:rFonts w:ascii="Times New Roman" w:hAnsi="Times New Roman"/>
                <w:i/>
                <w:sz w:val="24"/>
                <w:szCs w:val="24"/>
                <w:lang w:val="vi-VN"/>
              </w:rPr>
            </w:pPr>
          </w:p>
          <w:p w14:paraId="253F38A5" w14:textId="77777777" w:rsidR="00E62FD5" w:rsidRPr="007126AC" w:rsidRDefault="00E62FD5" w:rsidP="00F20E04">
            <w:pPr>
              <w:spacing w:after="0" w:line="240" w:lineRule="auto"/>
              <w:jc w:val="center"/>
              <w:rPr>
                <w:rFonts w:ascii="Times New Roman" w:hAnsi="Times New Roman"/>
                <w:b/>
                <w:sz w:val="24"/>
                <w:szCs w:val="24"/>
                <w:lang w:val="vi-VN"/>
              </w:rPr>
            </w:pPr>
          </w:p>
        </w:tc>
      </w:tr>
    </w:tbl>
    <w:p w14:paraId="3CCC7E48"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p w14:paraId="0C15529F"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290F55A9"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4C55FB34" w14:textId="77777777" w:rsidR="00E62FD5" w:rsidRPr="007126AC" w:rsidRDefault="00E62FD5" w:rsidP="00E62FD5">
      <w:pPr>
        <w:widowControl w:val="0"/>
        <w:autoSpaceDE w:val="0"/>
        <w:autoSpaceDN w:val="0"/>
        <w:adjustRightInd w:val="0"/>
        <w:spacing w:after="0" w:line="240" w:lineRule="auto"/>
        <w:jc w:val="both"/>
        <w:rPr>
          <w:rFonts w:ascii="Times New Roman" w:hAnsi="Times New Roman"/>
          <w:sz w:val="24"/>
          <w:szCs w:val="24"/>
          <w:lang w:val="vi-VN"/>
        </w:rPr>
      </w:pPr>
    </w:p>
    <w:p w14:paraId="19A797F6" w14:textId="46F5FDA2" w:rsidR="00E62FD5" w:rsidRDefault="00E62FD5" w:rsidP="005F1A12">
      <w:pPr>
        <w:tabs>
          <w:tab w:val="left" w:pos="949"/>
        </w:tabs>
        <w:rPr>
          <w:rFonts w:ascii="Times New Roman" w:eastAsia="Times New Roman" w:hAnsi="Times New Roman" w:cs="Times New Roman"/>
          <w:sz w:val="26"/>
          <w:szCs w:val="26"/>
        </w:rPr>
      </w:pPr>
      <w:r w:rsidRPr="007126AC">
        <w:rPr>
          <w:rFonts w:ascii="Times New Roman" w:hAnsi="Times New Roman"/>
          <w:b/>
          <w:sz w:val="24"/>
          <w:szCs w:val="24"/>
          <w:lang w:val="vi-VN"/>
        </w:rPr>
        <w:br w:type="page"/>
      </w:r>
    </w:p>
    <w:p w14:paraId="1B89DA48" w14:textId="026DA91D" w:rsidR="005F1A12" w:rsidRPr="00FA005D" w:rsidRDefault="005F1A12" w:rsidP="005F1A12">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559D1">
        <w:rPr>
          <w:rFonts w:ascii="Times New Roman Bold" w:hAnsi="Times New Roman Bold" w:cs="Times New Roman"/>
          <w:b/>
          <w:color w:val="000000" w:themeColor="text1"/>
          <w:spacing w:val="-4"/>
          <w:sz w:val="28"/>
          <w:szCs w:val="28"/>
        </w:rPr>
        <w:t xml:space="preserve">Thủ tục </w:t>
      </w:r>
      <w:r w:rsidR="0048678A">
        <w:rPr>
          <w:rFonts w:ascii="Times New Roman Bold" w:hAnsi="Times New Roman Bold" w:cs="Times New Roman"/>
          <w:b/>
          <w:color w:val="000000" w:themeColor="text1"/>
          <w:spacing w:val="-4"/>
          <w:sz w:val="28"/>
          <w:szCs w:val="28"/>
        </w:rPr>
        <w:t>đ</w:t>
      </w:r>
      <w:r w:rsidR="00E62FD5" w:rsidRPr="00E62FD5">
        <w:rPr>
          <w:rFonts w:ascii="Times New Roman Bold" w:hAnsi="Times New Roman Bold" w:cs="Times New Roman"/>
          <w:b/>
          <w:color w:val="000000" w:themeColor="text1"/>
          <w:spacing w:val="-4"/>
          <w:sz w:val="28"/>
          <w:szCs w:val="28"/>
        </w:rPr>
        <w:t xml:space="preserve">ăng ký lại phương tiện trong trường hợp chuyển quyền sở hữu phương tiện nhưng không thay đổi cơ quan đăng ký phương tiện </w:t>
      </w:r>
      <w:r w:rsidRPr="00E559D1">
        <w:rPr>
          <w:rFonts w:ascii="Times New Roman Bold" w:hAnsi="Times New Roman Bold" w:cs="Times New Roman"/>
          <w:b/>
          <w:color w:val="000000" w:themeColor="text1"/>
          <w:spacing w:val="-4"/>
          <w:sz w:val="28"/>
          <w:szCs w:val="28"/>
        </w:rPr>
        <w:t>(Số hồ sơ TTHC:</w:t>
      </w:r>
      <w:r w:rsidRPr="00E559D1">
        <w:rPr>
          <w:rFonts w:ascii="Nunito" w:hAnsi="Nunito"/>
          <w:b/>
          <w:color w:val="1E2F41"/>
          <w:sz w:val="27"/>
          <w:szCs w:val="27"/>
          <w:shd w:val="clear" w:color="auto" w:fill="FFFFFF"/>
        </w:rPr>
        <w:t xml:space="preserve"> </w:t>
      </w:r>
      <w:r w:rsidR="00E62FD5" w:rsidRPr="00214FE1">
        <w:rPr>
          <w:rFonts w:ascii="Times New Roman" w:eastAsia="Times New Roman" w:hAnsi="Times New Roman" w:cs="Times New Roman"/>
          <w:b/>
          <w:bCs/>
          <w:sz w:val="26"/>
          <w:szCs w:val="26"/>
        </w:rPr>
        <w:t>1.004002</w:t>
      </w:r>
      <w:r w:rsidRPr="00214FE1">
        <w:rPr>
          <w:rFonts w:ascii="Times New Roman" w:eastAsia="Times New Roman" w:hAnsi="Times New Roman" w:cs="Times New Roman"/>
          <w:b/>
          <w:bCs/>
          <w:sz w:val="26"/>
          <w:szCs w:val="26"/>
        </w:rPr>
        <w:t>)</w:t>
      </w:r>
    </w:p>
    <w:p w14:paraId="1287CA16" w14:textId="77777777" w:rsidR="005F1A12"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3E7AD16" w14:textId="6F585376" w:rsidR="00E62FD5" w:rsidRPr="00E62FD5" w:rsidRDefault="00E62FD5" w:rsidP="00E62FD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62FD5">
        <w:rPr>
          <w:rFonts w:ascii="Times New Roman" w:hAnsi="Times New Roman" w:cs="Times New Roman"/>
          <w:color w:val="000000" w:themeColor="text1"/>
          <w:sz w:val="28"/>
          <w:szCs w:val="28"/>
        </w:rPr>
        <w:t>Nộp hồ sơ TTHC:</w:t>
      </w:r>
    </w:p>
    <w:p w14:paraId="57E558CE"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Tổ chức, cá nhân nộp hồ sơ đề nghị đến cơ quan đăng ký phương tiện: </w:t>
      </w:r>
    </w:p>
    <w:p w14:paraId="786D7FF6"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 Sở Xây dựng: </w:t>
      </w:r>
    </w:p>
    <w:p w14:paraId="04DBA00E"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7605115F"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439569A5" w14:textId="138C3C1C" w:rsidR="00E62FD5" w:rsidRP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5602CAB0" w14:textId="0D9A456E" w:rsidR="00E62FD5" w:rsidRPr="00E62FD5" w:rsidRDefault="00E62FD5" w:rsidP="00E62FD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62FD5">
        <w:rPr>
          <w:rFonts w:ascii="Times New Roman" w:hAnsi="Times New Roman" w:cs="Times New Roman"/>
          <w:color w:val="000000" w:themeColor="text1"/>
          <w:sz w:val="28"/>
          <w:szCs w:val="28"/>
        </w:rPr>
        <w:t>Giải quyết TTHC:</w:t>
      </w:r>
    </w:p>
    <w:p w14:paraId="37A5568C"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Cơ quan đăng ký phương tiện tiếp nhận, kiểm tra hồ sơ và xử lý như sau: </w:t>
      </w:r>
    </w:p>
    <w:p w14:paraId="142EF23B" w14:textId="680F8D1C"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6324BDA5" w14:textId="77777777" w:rsid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4426A36B" w14:textId="5CF5F77F" w:rsidR="00E62FD5" w:rsidRPr="00E62FD5" w:rsidRDefault="00E62FD5" w:rsidP="00E62FD5">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533E6B93" w14:textId="77777777" w:rsidR="005F1A12" w:rsidRPr="00147E40"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CB1B5E7"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89C2E0A"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A9F2EA4" w14:textId="3C6950DD"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 xml:space="preserve"> </w:t>
      </w:r>
      <w:r w:rsidR="00E62FD5" w:rsidRPr="00E62FD5">
        <w:rPr>
          <w:rFonts w:ascii="Times New Roman" w:hAnsi="Times New Roman" w:cs="Times New Roman"/>
          <w:color w:val="000000" w:themeColor="text1"/>
          <w:sz w:val="28"/>
          <w:szCs w:val="28"/>
        </w:rPr>
        <w:t>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w:t>
      </w:r>
    </w:p>
    <w:p w14:paraId="1965EA55" w14:textId="77777777" w:rsidR="00E62FD5"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62FD5" w:rsidRPr="00E62FD5">
        <w:rPr>
          <w:rFonts w:ascii="Times New Roman" w:hAnsi="Times New Roman" w:cs="Times New Roman"/>
          <w:color w:val="000000" w:themeColor="text1"/>
          <w:sz w:val="28"/>
          <w:szCs w:val="28"/>
        </w:rPr>
        <w:t xml:space="preserve">Hợp đồng mua bán phương tiện hoặc quyết định điều chuyển phương tiện của cơ quan có thẩm quyền hoặc giấy tờ khác chứng minh phương tiện được cho, tặng, thừa kế theo quy định của pháp luật. Trường hợp chủ phương tiện là tổ chức, cá nhân nước ngoài đứng tên đăng ký lại phương tiện thì phải xuất trình giấy tờ chứng minh được phép hoạt động và có trụ sở tại Việt Nam hoặc giấy tờ chứng minh được phép cư trú tại Việt Nam; </w:t>
      </w:r>
    </w:p>
    <w:p w14:paraId="02E8C3A9" w14:textId="77777777" w:rsidR="00E62FD5"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62FD5" w:rsidRPr="00E62FD5">
        <w:rPr>
          <w:rFonts w:ascii="Times New Roman" w:hAnsi="Times New Roman" w:cs="Times New Roman"/>
          <w:color w:val="000000" w:themeColor="text1"/>
          <w:sz w:val="28"/>
          <w:szCs w:val="28"/>
        </w:rPr>
        <w:t xml:space="preserve">Giấy chứng nhận an toàn kỹ thuật và bảo vệ môi trường của phương tiện còn hiệu lực đối với phương tiện thuộc diện đăng kiểm. </w:t>
      </w:r>
    </w:p>
    <w:p w14:paraId="546798FC" w14:textId="210BCBA3"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Giấy tờ phải nộp để lưu giữ tại cơ quan đăng ký phương tiện:</w:t>
      </w:r>
    </w:p>
    <w:p w14:paraId="2564DD1B" w14:textId="3F7733B4"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66B98" w:rsidRPr="00766B98">
        <w:rPr>
          <w:rFonts w:ascii="Times New Roman" w:hAnsi="Times New Roman" w:cs="Times New Roman"/>
          <w:color w:val="000000" w:themeColor="text1"/>
          <w:sz w:val="28"/>
          <w:szCs w:val="28"/>
        </w:rPr>
        <w:t>Đơn đề nghị đăng ký lại phương tiện thủy nội địa theo quy định</w:t>
      </w:r>
    </w:p>
    <w:p w14:paraId="669C4EC4" w14:textId="77777777" w:rsidR="00766B98" w:rsidRDefault="005F1A12" w:rsidP="00766B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66B98" w:rsidRPr="00766B98">
        <w:rPr>
          <w:rFonts w:ascii="Times New Roman" w:hAnsi="Times New Roman" w:cs="Times New Roman"/>
          <w:color w:val="000000" w:themeColor="text1"/>
          <w:sz w:val="28"/>
          <w:szCs w:val="28"/>
        </w:rPr>
        <w:t>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w:t>
      </w:r>
    </w:p>
    <w:p w14:paraId="0A180088" w14:textId="555630D5" w:rsidR="005F1A12" w:rsidRPr="00F455FC" w:rsidRDefault="005F1A12" w:rsidP="00766B9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5D92105"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A57BA8E" w14:textId="77777777" w:rsidR="00766B98" w:rsidRDefault="00E62FD5" w:rsidP="005F1A12">
      <w:pPr>
        <w:spacing w:after="0" w:line="360" w:lineRule="exact"/>
        <w:ind w:firstLine="567"/>
        <w:jc w:val="both"/>
        <w:rPr>
          <w:rFonts w:ascii="Times New Roman" w:hAnsi="Times New Roman" w:cs="Times New Roman"/>
          <w:color w:val="000000" w:themeColor="text1"/>
          <w:sz w:val="28"/>
          <w:szCs w:val="28"/>
        </w:rPr>
      </w:pPr>
      <w:r w:rsidRPr="00E62FD5">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48DDCE9B" w14:textId="1586AAEB"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004BF4DE"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6022DAC5" w14:textId="77777777" w:rsidR="00766B98"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Giấy chứng nhận đăng ký phương tiện thủy nội địa</w:t>
      </w:r>
    </w:p>
    <w:p w14:paraId="26FC9914" w14:textId="1936A349"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70.000 đồng</w:t>
      </w:r>
    </w:p>
    <w:p w14:paraId="438959B9"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3B1CE8D" w14:textId="77777777" w:rsidR="00766B98" w:rsidRDefault="005F1A12" w:rsidP="00766B98">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Đơn đề nghị đăng ký lại phương tiện thủy nội địa theo quy định</w:t>
      </w:r>
      <w:r w:rsidR="00766B98" w:rsidRPr="00F455FC">
        <w:rPr>
          <w:rFonts w:ascii="Times New Roman" w:hAnsi="Times New Roman" w:cs="Times New Roman"/>
          <w:b/>
          <w:color w:val="000000" w:themeColor="text1"/>
          <w:sz w:val="28"/>
          <w:szCs w:val="28"/>
        </w:rPr>
        <w:t xml:space="preserve"> </w:t>
      </w:r>
    </w:p>
    <w:p w14:paraId="090D42FB" w14:textId="6A665AAF" w:rsidR="005F1A12" w:rsidRPr="00F455FC" w:rsidRDefault="005F1A12" w:rsidP="00766B9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BDC857B" w14:textId="77777777" w:rsidR="00766B98" w:rsidRDefault="00766B98" w:rsidP="005F1A12">
      <w:pPr>
        <w:spacing w:after="0" w:line="360" w:lineRule="exact"/>
        <w:ind w:firstLine="567"/>
        <w:jc w:val="both"/>
        <w:rPr>
          <w:rFonts w:ascii="Times New Roman" w:hAnsi="Times New Roman" w:cs="Times New Roman"/>
          <w:bCs/>
          <w:color w:val="000000" w:themeColor="text1"/>
          <w:sz w:val="28"/>
          <w:szCs w:val="28"/>
        </w:rPr>
      </w:pPr>
      <w:r w:rsidRPr="00766B98">
        <w:rPr>
          <w:rFonts w:ascii="Times New Roman" w:hAnsi="Times New Roman" w:cs="Times New Roman"/>
          <w:bCs/>
          <w:color w:val="000000" w:themeColor="text1"/>
          <w:sz w:val="28"/>
          <w:szCs w:val="28"/>
        </w:rPr>
        <w:t xml:space="preserve">Phương tiện phải được đăng ký lại trong các trường hợp sau: </w:t>
      </w:r>
    </w:p>
    <w:p w14:paraId="24890F96" w14:textId="77777777" w:rsidR="00766B98" w:rsidRDefault="00766B98" w:rsidP="005F1A12">
      <w:pPr>
        <w:spacing w:after="0" w:line="360" w:lineRule="exact"/>
        <w:ind w:firstLine="567"/>
        <w:jc w:val="both"/>
        <w:rPr>
          <w:rFonts w:ascii="Times New Roman" w:hAnsi="Times New Roman" w:cs="Times New Roman"/>
          <w:bCs/>
          <w:color w:val="000000" w:themeColor="text1"/>
          <w:sz w:val="28"/>
          <w:szCs w:val="28"/>
        </w:rPr>
      </w:pPr>
      <w:r w:rsidRPr="00766B98">
        <w:rPr>
          <w:rFonts w:ascii="Times New Roman" w:hAnsi="Times New Roman" w:cs="Times New Roman"/>
          <w:bCs/>
          <w:color w:val="000000" w:themeColor="text1"/>
          <w:sz w:val="28"/>
          <w:szCs w:val="28"/>
        </w:rPr>
        <w:t>- Chuyển quyền sở hữu; -</w:t>
      </w:r>
    </w:p>
    <w:p w14:paraId="41906DAB" w14:textId="77777777" w:rsidR="00766B98" w:rsidRDefault="00766B98" w:rsidP="005F1A12">
      <w:pPr>
        <w:spacing w:after="0" w:line="360" w:lineRule="exact"/>
        <w:ind w:firstLine="567"/>
        <w:jc w:val="both"/>
        <w:rPr>
          <w:rFonts w:ascii="Times New Roman" w:hAnsi="Times New Roman" w:cs="Times New Roman"/>
          <w:bCs/>
          <w:color w:val="000000" w:themeColor="text1"/>
          <w:sz w:val="28"/>
          <w:szCs w:val="28"/>
        </w:rPr>
      </w:pPr>
      <w:r w:rsidRPr="00766B98">
        <w:rPr>
          <w:rFonts w:ascii="Times New Roman" w:hAnsi="Times New Roman" w:cs="Times New Roman"/>
          <w:bCs/>
          <w:color w:val="000000" w:themeColor="text1"/>
          <w:sz w:val="28"/>
          <w:szCs w:val="28"/>
        </w:rPr>
        <w:t xml:space="preserve"> Thay đổi tên, tính năng kỹ thuật; </w:t>
      </w:r>
    </w:p>
    <w:p w14:paraId="1D9B468C" w14:textId="77777777" w:rsidR="00766B98" w:rsidRDefault="00766B98" w:rsidP="005F1A12">
      <w:pPr>
        <w:spacing w:after="0" w:line="360" w:lineRule="exact"/>
        <w:ind w:firstLine="567"/>
        <w:jc w:val="both"/>
        <w:rPr>
          <w:rFonts w:ascii="Times New Roman" w:hAnsi="Times New Roman" w:cs="Times New Roman"/>
          <w:bCs/>
          <w:color w:val="000000" w:themeColor="text1"/>
          <w:sz w:val="28"/>
          <w:szCs w:val="28"/>
        </w:rPr>
      </w:pPr>
      <w:r w:rsidRPr="00766B98">
        <w:rPr>
          <w:rFonts w:ascii="Times New Roman" w:hAnsi="Times New Roman" w:cs="Times New Roman"/>
          <w:bCs/>
          <w:color w:val="000000" w:themeColor="text1"/>
          <w:sz w:val="28"/>
          <w:szCs w:val="28"/>
        </w:rPr>
        <w:lastRenderedPageBreak/>
        <w:t>- Trụ sở hoặc nơi đăng ký thường trú của chủ phương tiện chuyển sang đơn vị hành chính cấp tỉnh khác;</w:t>
      </w:r>
    </w:p>
    <w:p w14:paraId="155C9767" w14:textId="77777777" w:rsidR="00766B98" w:rsidRDefault="00766B98" w:rsidP="005F1A12">
      <w:pPr>
        <w:spacing w:after="0" w:line="360" w:lineRule="exact"/>
        <w:ind w:firstLine="567"/>
        <w:jc w:val="both"/>
        <w:rPr>
          <w:rFonts w:ascii="Times New Roman" w:hAnsi="Times New Roman" w:cs="Times New Roman"/>
          <w:b/>
          <w:bCs/>
          <w:color w:val="000000" w:themeColor="text1"/>
          <w:sz w:val="28"/>
          <w:szCs w:val="28"/>
        </w:rPr>
      </w:pPr>
      <w:r w:rsidRPr="00766B98">
        <w:rPr>
          <w:rFonts w:ascii="Times New Roman" w:hAnsi="Times New Roman" w:cs="Times New Roman"/>
          <w:bCs/>
          <w:color w:val="000000" w:themeColor="text1"/>
          <w:sz w:val="28"/>
          <w:szCs w:val="28"/>
        </w:rPr>
        <w:t xml:space="preserve"> - Chuyển từ cơ quan đăng ký khác sang cơ quan đăng ký phương tiện thủy nội địa.</w:t>
      </w:r>
      <w:r w:rsidRPr="00766B98">
        <w:rPr>
          <w:rFonts w:ascii="Times New Roman" w:hAnsi="Times New Roman" w:cs="Times New Roman"/>
          <w:b/>
          <w:bCs/>
          <w:color w:val="000000" w:themeColor="text1"/>
          <w:sz w:val="28"/>
          <w:szCs w:val="28"/>
        </w:rPr>
        <w:t xml:space="preserve"> </w:t>
      </w:r>
    </w:p>
    <w:p w14:paraId="1525A174" w14:textId="68EE3463"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6BD3CA"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19A8CDA4"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7BE5DD9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3C7237CE"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5268A957" w14:textId="77777777" w:rsidR="005F1A12" w:rsidRDefault="005F1A12" w:rsidP="005F1A12">
      <w:pPr>
        <w:tabs>
          <w:tab w:val="left" w:pos="999"/>
        </w:tabs>
        <w:rPr>
          <w:rFonts w:ascii="Times New Roman" w:eastAsia="Times New Roman" w:hAnsi="Times New Roman" w:cs="Times New Roman"/>
          <w:sz w:val="26"/>
          <w:szCs w:val="26"/>
        </w:rPr>
      </w:pPr>
    </w:p>
    <w:p w14:paraId="5A881654" w14:textId="77777777" w:rsidR="005F1A12" w:rsidRDefault="005F1A12" w:rsidP="005F1A12">
      <w:pPr>
        <w:tabs>
          <w:tab w:val="left" w:pos="999"/>
        </w:tabs>
        <w:rPr>
          <w:rFonts w:ascii="Times New Roman" w:eastAsia="Times New Roman" w:hAnsi="Times New Roman" w:cs="Times New Roman"/>
          <w:sz w:val="26"/>
          <w:szCs w:val="26"/>
        </w:rPr>
      </w:pPr>
    </w:p>
    <w:p w14:paraId="31152A79" w14:textId="77777777" w:rsidR="005F1A12" w:rsidRDefault="005F1A12" w:rsidP="005F1A12">
      <w:pPr>
        <w:tabs>
          <w:tab w:val="left" w:pos="999"/>
        </w:tabs>
        <w:rPr>
          <w:rFonts w:ascii="Times New Roman" w:eastAsia="Times New Roman" w:hAnsi="Times New Roman" w:cs="Times New Roman"/>
          <w:sz w:val="26"/>
          <w:szCs w:val="26"/>
        </w:rPr>
      </w:pPr>
    </w:p>
    <w:p w14:paraId="4755EB27" w14:textId="77777777" w:rsidR="00455915" w:rsidRDefault="00455915" w:rsidP="005F1A12">
      <w:pPr>
        <w:tabs>
          <w:tab w:val="left" w:pos="999"/>
        </w:tabs>
        <w:rPr>
          <w:rFonts w:ascii="Times New Roman" w:eastAsia="Times New Roman" w:hAnsi="Times New Roman" w:cs="Times New Roman"/>
          <w:sz w:val="26"/>
          <w:szCs w:val="26"/>
        </w:rPr>
      </w:pPr>
    </w:p>
    <w:p w14:paraId="7D71C8CF" w14:textId="77777777" w:rsidR="00455915" w:rsidRDefault="00455915" w:rsidP="005F1A12">
      <w:pPr>
        <w:tabs>
          <w:tab w:val="left" w:pos="999"/>
        </w:tabs>
        <w:rPr>
          <w:rFonts w:ascii="Times New Roman" w:eastAsia="Times New Roman" w:hAnsi="Times New Roman" w:cs="Times New Roman"/>
          <w:sz w:val="26"/>
          <w:szCs w:val="26"/>
        </w:rPr>
      </w:pPr>
    </w:p>
    <w:p w14:paraId="38EA64C5" w14:textId="77777777" w:rsidR="00455915" w:rsidRDefault="00455915" w:rsidP="005F1A12">
      <w:pPr>
        <w:tabs>
          <w:tab w:val="left" w:pos="999"/>
        </w:tabs>
        <w:rPr>
          <w:rFonts w:ascii="Times New Roman" w:eastAsia="Times New Roman" w:hAnsi="Times New Roman" w:cs="Times New Roman"/>
          <w:sz w:val="26"/>
          <w:szCs w:val="26"/>
        </w:rPr>
      </w:pPr>
    </w:p>
    <w:p w14:paraId="1B57CFE1" w14:textId="77777777" w:rsidR="00455915" w:rsidRDefault="00455915" w:rsidP="005F1A12">
      <w:pPr>
        <w:tabs>
          <w:tab w:val="left" w:pos="999"/>
        </w:tabs>
        <w:rPr>
          <w:rFonts w:ascii="Times New Roman" w:eastAsia="Times New Roman" w:hAnsi="Times New Roman" w:cs="Times New Roman"/>
          <w:sz w:val="26"/>
          <w:szCs w:val="26"/>
        </w:rPr>
      </w:pPr>
    </w:p>
    <w:p w14:paraId="1C928A67" w14:textId="77777777" w:rsidR="00455915" w:rsidRDefault="00455915" w:rsidP="005F1A12">
      <w:pPr>
        <w:tabs>
          <w:tab w:val="left" w:pos="999"/>
        </w:tabs>
        <w:rPr>
          <w:rFonts w:ascii="Times New Roman" w:eastAsia="Times New Roman" w:hAnsi="Times New Roman" w:cs="Times New Roman"/>
          <w:sz w:val="26"/>
          <w:szCs w:val="26"/>
        </w:rPr>
      </w:pPr>
    </w:p>
    <w:p w14:paraId="3A158C51" w14:textId="77777777" w:rsidR="00455915" w:rsidRDefault="00455915" w:rsidP="005F1A12">
      <w:pPr>
        <w:tabs>
          <w:tab w:val="left" w:pos="999"/>
        </w:tabs>
        <w:rPr>
          <w:rFonts w:ascii="Times New Roman" w:eastAsia="Times New Roman" w:hAnsi="Times New Roman" w:cs="Times New Roman"/>
          <w:sz w:val="26"/>
          <w:szCs w:val="26"/>
        </w:rPr>
      </w:pPr>
    </w:p>
    <w:p w14:paraId="1DF78EC9" w14:textId="77777777" w:rsidR="00455915" w:rsidRDefault="00455915" w:rsidP="005F1A12">
      <w:pPr>
        <w:tabs>
          <w:tab w:val="left" w:pos="999"/>
        </w:tabs>
        <w:rPr>
          <w:rFonts w:ascii="Times New Roman" w:eastAsia="Times New Roman" w:hAnsi="Times New Roman" w:cs="Times New Roman"/>
          <w:sz w:val="26"/>
          <w:szCs w:val="26"/>
        </w:rPr>
      </w:pPr>
    </w:p>
    <w:p w14:paraId="1489E53B" w14:textId="77777777" w:rsidR="00455915" w:rsidRDefault="00455915" w:rsidP="005F1A12">
      <w:pPr>
        <w:tabs>
          <w:tab w:val="left" w:pos="999"/>
        </w:tabs>
        <w:rPr>
          <w:rFonts w:ascii="Times New Roman" w:eastAsia="Times New Roman" w:hAnsi="Times New Roman" w:cs="Times New Roman"/>
          <w:sz w:val="26"/>
          <w:szCs w:val="26"/>
        </w:rPr>
      </w:pPr>
    </w:p>
    <w:p w14:paraId="6F41BAE4" w14:textId="77777777" w:rsidR="00455915" w:rsidRDefault="00455915" w:rsidP="005F1A12">
      <w:pPr>
        <w:tabs>
          <w:tab w:val="left" w:pos="999"/>
        </w:tabs>
        <w:rPr>
          <w:rFonts w:ascii="Times New Roman" w:eastAsia="Times New Roman" w:hAnsi="Times New Roman" w:cs="Times New Roman"/>
          <w:sz w:val="26"/>
          <w:szCs w:val="26"/>
        </w:rPr>
      </w:pPr>
    </w:p>
    <w:p w14:paraId="33CF8792" w14:textId="77777777" w:rsidR="00766B98" w:rsidRPr="009362F3" w:rsidRDefault="00766B98" w:rsidP="00766B98">
      <w:pPr>
        <w:widowControl w:val="0"/>
        <w:autoSpaceDE w:val="0"/>
        <w:autoSpaceDN w:val="0"/>
        <w:adjustRightInd w:val="0"/>
        <w:spacing w:after="0" w:line="240" w:lineRule="auto"/>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đăng ký lại phương tiện thủy nội địa:</w:t>
      </w:r>
    </w:p>
    <w:p w14:paraId="3B90C8E0" w14:textId="77777777" w:rsidR="00766B98" w:rsidRPr="00212614" w:rsidRDefault="00766B98" w:rsidP="00766B98">
      <w:pPr>
        <w:widowControl w:val="0"/>
        <w:autoSpaceDE w:val="0"/>
        <w:autoSpaceDN w:val="0"/>
        <w:adjustRightInd w:val="0"/>
        <w:spacing w:after="0" w:line="240" w:lineRule="auto"/>
        <w:rPr>
          <w:rFonts w:ascii="Times New Roman" w:hAnsi="Times New Roman"/>
          <w:b/>
          <w:sz w:val="24"/>
          <w:szCs w:val="24"/>
          <w:lang w:val="vi-VN"/>
        </w:rPr>
      </w:pPr>
    </w:p>
    <w:p w14:paraId="3C77153D" w14:textId="77777777" w:rsidR="00766B98" w:rsidRPr="007126AC" w:rsidRDefault="00766B98" w:rsidP="00766B98">
      <w:pPr>
        <w:widowControl w:val="0"/>
        <w:autoSpaceDE w:val="0"/>
        <w:autoSpaceDN w:val="0"/>
        <w:adjustRightInd w:val="0"/>
        <w:spacing w:after="0" w:line="240" w:lineRule="auto"/>
        <w:jc w:val="center"/>
        <w:rPr>
          <w:rFonts w:ascii="Times New Roman" w:hAnsi="Times New Roman"/>
          <w:b/>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3F769329" w14:textId="77777777" w:rsidR="00766B98" w:rsidRDefault="00766B98" w:rsidP="00766B98">
      <w:pPr>
        <w:widowControl w:val="0"/>
        <w:autoSpaceDE w:val="0"/>
        <w:autoSpaceDN w:val="0"/>
        <w:adjustRightInd w:val="0"/>
        <w:spacing w:after="0" w:line="240" w:lineRule="auto"/>
        <w:jc w:val="center"/>
        <w:rPr>
          <w:rFonts w:ascii="Times New Roman" w:hAnsi="Times New Roman"/>
          <w:b/>
          <w:sz w:val="24"/>
          <w:szCs w:val="24"/>
          <w:lang w:val="vi-VN"/>
        </w:rPr>
      </w:pPr>
    </w:p>
    <w:p w14:paraId="42F8691B" w14:textId="77777777" w:rsidR="00766B98" w:rsidRPr="00212614" w:rsidRDefault="00766B98" w:rsidP="00766B98">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b/>
          <w:sz w:val="24"/>
          <w:szCs w:val="24"/>
          <w:lang w:val="vi-VN"/>
        </w:rPr>
        <w:t>ĐƠN ĐỀ NGHỊ ĐĂNG KÝ LẠI PHƯƠNG TIỆN THỦY NỘI ĐỊA</w:t>
      </w:r>
      <w:r w:rsidRPr="007126AC">
        <w:rPr>
          <w:rFonts w:ascii="Times New Roman" w:hAnsi="Times New Roman"/>
          <w:b/>
          <w:sz w:val="24"/>
          <w:szCs w:val="24"/>
          <w:lang w:val="vi-VN"/>
        </w:rPr>
        <w:br/>
      </w:r>
      <w:r w:rsidRPr="007126AC">
        <w:rPr>
          <w:rFonts w:ascii="Times New Roman" w:hAnsi="Times New Roman"/>
          <w:i/>
          <w:sz w:val="24"/>
          <w:szCs w:val="24"/>
          <w:lang w:val="vi-VN"/>
        </w:rPr>
        <w:t>(Dùng cho phương tiện chỉ thay đổi cơ quan đăng ký phương tiện)</w:t>
      </w:r>
    </w:p>
    <w:p w14:paraId="4EE50926" w14:textId="77777777" w:rsidR="00766B98" w:rsidRPr="00212614" w:rsidRDefault="00766B98" w:rsidP="00766B98">
      <w:pPr>
        <w:widowControl w:val="0"/>
        <w:autoSpaceDE w:val="0"/>
        <w:autoSpaceDN w:val="0"/>
        <w:adjustRightInd w:val="0"/>
        <w:spacing w:after="0" w:line="240" w:lineRule="auto"/>
        <w:jc w:val="center"/>
        <w:rPr>
          <w:rFonts w:ascii="Times New Roman" w:hAnsi="Times New Roman"/>
          <w:i/>
          <w:sz w:val="24"/>
          <w:szCs w:val="24"/>
          <w:lang w:val="vi-VN"/>
        </w:rPr>
      </w:pPr>
    </w:p>
    <w:p w14:paraId="439CD690" w14:textId="77777777" w:rsidR="00766B98" w:rsidRPr="00212614" w:rsidRDefault="00766B98" w:rsidP="00766B98">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72E03165" w14:textId="77777777" w:rsidR="00766B98" w:rsidRPr="00212614" w:rsidRDefault="00766B98" w:rsidP="00766B98">
      <w:pPr>
        <w:widowControl w:val="0"/>
        <w:autoSpaceDE w:val="0"/>
        <w:autoSpaceDN w:val="0"/>
        <w:adjustRightInd w:val="0"/>
        <w:spacing w:after="0" w:line="240" w:lineRule="auto"/>
        <w:jc w:val="center"/>
        <w:rPr>
          <w:rFonts w:ascii="Times New Roman" w:hAnsi="Times New Roman"/>
          <w:i/>
          <w:sz w:val="24"/>
          <w:szCs w:val="24"/>
          <w:lang w:val="vi-VN"/>
        </w:rPr>
      </w:pPr>
    </w:p>
    <w:p w14:paraId="1DD3DCCA"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63C9F6D7"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560F7E8E"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2B76EF5E"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0CC9C490"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338692DE"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Hiện đang là chủ sở hữu phương tiện: ……….. Số đăng ký: ………………..…………... </w:t>
      </w:r>
    </w:p>
    <w:p w14:paraId="4CBD1E39"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Số giấy chứng nhận đăng ký:..............................................................................................</w:t>
      </w:r>
    </w:p>
    <w:p w14:paraId="0E3D46CE"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đăng ký lại phương tiện theo địa chỉ mới là:.………..…………..</w:t>
      </w:r>
    </w:p>
    <w:p w14:paraId="5FD1F4FF"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w:t>
      </w:r>
    </w:p>
    <w:p w14:paraId="14B0C244"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Với lý do………………………………………………………………………………… </w:t>
      </w:r>
    </w:p>
    <w:p w14:paraId="5C196632"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chịu hoàn toàn trách nhiệm và chấp hành nghiêm chỉnh quy định của pháp luật về quản lý và sử dụng phương tiện.</w:t>
      </w:r>
    </w:p>
    <w:p w14:paraId="55726E8B"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766B98" w:rsidRPr="009D5C70" w14:paraId="2E8E459D" w14:textId="77777777" w:rsidTr="00F20E04">
        <w:tc>
          <w:tcPr>
            <w:tcW w:w="4428" w:type="dxa"/>
          </w:tcPr>
          <w:p w14:paraId="2207B74B" w14:textId="77777777" w:rsidR="00766B98" w:rsidRPr="007126AC" w:rsidRDefault="00766B98" w:rsidP="00F20E04">
            <w:pPr>
              <w:spacing w:after="0" w:line="240" w:lineRule="auto"/>
              <w:jc w:val="both"/>
              <w:rPr>
                <w:rFonts w:ascii="Times New Roman" w:hAnsi="Times New Roman"/>
                <w:sz w:val="24"/>
                <w:szCs w:val="24"/>
                <w:lang w:val="vi-VN"/>
              </w:rPr>
            </w:pPr>
          </w:p>
        </w:tc>
        <w:tc>
          <w:tcPr>
            <w:tcW w:w="4428" w:type="dxa"/>
          </w:tcPr>
          <w:p w14:paraId="1D0F8832" w14:textId="77777777" w:rsidR="00766B98" w:rsidRPr="00212614" w:rsidRDefault="00766B98"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77E8B8BB" w14:textId="77777777" w:rsidR="00766B98" w:rsidRDefault="00766B98" w:rsidP="00F20E04">
            <w:pPr>
              <w:spacing w:after="0" w:line="240" w:lineRule="auto"/>
              <w:jc w:val="center"/>
              <w:rPr>
                <w:rFonts w:ascii="Times New Roman" w:hAnsi="Times New Roman"/>
                <w:b/>
                <w:sz w:val="24"/>
                <w:szCs w:val="24"/>
                <w:lang w:val="vi-VN"/>
              </w:rPr>
            </w:pPr>
          </w:p>
          <w:p w14:paraId="3603E495" w14:textId="77777777" w:rsidR="00766B98" w:rsidRDefault="00766B98" w:rsidP="00F20E04">
            <w:pPr>
              <w:spacing w:after="0" w:line="240" w:lineRule="auto"/>
              <w:jc w:val="center"/>
              <w:rPr>
                <w:rFonts w:ascii="Times New Roman" w:hAnsi="Times New Roman"/>
                <w:b/>
                <w:sz w:val="24"/>
                <w:szCs w:val="24"/>
                <w:lang w:val="vi-VN"/>
              </w:rPr>
            </w:pPr>
          </w:p>
          <w:p w14:paraId="4E64EB57" w14:textId="77777777" w:rsidR="00766B98" w:rsidRDefault="00766B98" w:rsidP="00F20E04">
            <w:pPr>
              <w:spacing w:after="0" w:line="240" w:lineRule="auto"/>
              <w:jc w:val="center"/>
              <w:rPr>
                <w:rFonts w:ascii="Times New Roman" w:hAnsi="Times New Roman"/>
                <w:b/>
                <w:sz w:val="24"/>
                <w:szCs w:val="24"/>
                <w:lang w:val="vi-VN"/>
              </w:rPr>
            </w:pPr>
          </w:p>
          <w:p w14:paraId="10A53FD3" w14:textId="77777777" w:rsidR="00766B98" w:rsidRPr="00212614" w:rsidRDefault="00766B98" w:rsidP="00F20E04">
            <w:pPr>
              <w:spacing w:after="0" w:line="240" w:lineRule="auto"/>
              <w:jc w:val="center"/>
              <w:rPr>
                <w:rFonts w:ascii="Times New Roman" w:hAnsi="Times New Roman"/>
                <w:b/>
                <w:sz w:val="24"/>
                <w:szCs w:val="24"/>
                <w:lang w:val="vi-VN"/>
              </w:rPr>
            </w:pPr>
          </w:p>
        </w:tc>
      </w:tr>
    </w:tbl>
    <w:p w14:paraId="23116836"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p>
    <w:p w14:paraId="6DD7A0BA"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043DF9DB" w14:textId="77777777" w:rsidR="00766B98" w:rsidRPr="007126AC" w:rsidRDefault="00766B98" w:rsidP="00766B98">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0C0EEE10" w14:textId="77777777" w:rsidR="00766B98" w:rsidRDefault="00766B98" w:rsidP="005F1A12">
      <w:pPr>
        <w:tabs>
          <w:tab w:val="left" w:pos="999"/>
        </w:tabs>
        <w:rPr>
          <w:rFonts w:ascii="Times New Roman" w:eastAsia="Times New Roman" w:hAnsi="Times New Roman" w:cs="Times New Roman"/>
          <w:sz w:val="26"/>
          <w:szCs w:val="26"/>
        </w:rPr>
      </w:pPr>
    </w:p>
    <w:p w14:paraId="46999DB4" w14:textId="77777777" w:rsidR="00766B98" w:rsidRDefault="00766B98" w:rsidP="005F1A12">
      <w:pPr>
        <w:tabs>
          <w:tab w:val="left" w:pos="999"/>
        </w:tabs>
        <w:rPr>
          <w:rFonts w:ascii="Times New Roman" w:eastAsia="Times New Roman" w:hAnsi="Times New Roman" w:cs="Times New Roman"/>
          <w:sz w:val="26"/>
          <w:szCs w:val="26"/>
        </w:rPr>
      </w:pPr>
    </w:p>
    <w:p w14:paraId="59F4D12B" w14:textId="77777777" w:rsidR="00766B98" w:rsidRDefault="00766B98" w:rsidP="005F1A12">
      <w:pPr>
        <w:tabs>
          <w:tab w:val="left" w:pos="999"/>
        </w:tabs>
        <w:rPr>
          <w:rFonts w:ascii="Times New Roman" w:eastAsia="Times New Roman" w:hAnsi="Times New Roman" w:cs="Times New Roman"/>
          <w:sz w:val="26"/>
          <w:szCs w:val="26"/>
        </w:rPr>
      </w:pPr>
    </w:p>
    <w:p w14:paraId="1E7FA4C1" w14:textId="77777777" w:rsidR="00766B98" w:rsidRDefault="00766B98" w:rsidP="005F1A12">
      <w:pPr>
        <w:tabs>
          <w:tab w:val="left" w:pos="999"/>
        </w:tabs>
        <w:rPr>
          <w:rFonts w:ascii="Times New Roman" w:eastAsia="Times New Roman" w:hAnsi="Times New Roman" w:cs="Times New Roman"/>
          <w:sz w:val="26"/>
          <w:szCs w:val="26"/>
        </w:rPr>
      </w:pPr>
    </w:p>
    <w:p w14:paraId="345574EE" w14:textId="77777777" w:rsidR="00766B98" w:rsidRDefault="00766B98" w:rsidP="005F1A12">
      <w:pPr>
        <w:tabs>
          <w:tab w:val="left" w:pos="999"/>
        </w:tabs>
        <w:rPr>
          <w:rFonts w:ascii="Times New Roman" w:eastAsia="Times New Roman" w:hAnsi="Times New Roman" w:cs="Times New Roman"/>
          <w:sz w:val="26"/>
          <w:szCs w:val="26"/>
        </w:rPr>
      </w:pPr>
    </w:p>
    <w:p w14:paraId="66ADDEEE" w14:textId="77777777" w:rsidR="00766B98" w:rsidRDefault="00766B98" w:rsidP="005F1A12">
      <w:pPr>
        <w:tabs>
          <w:tab w:val="left" w:pos="999"/>
        </w:tabs>
        <w:rPr>
          <w:rFonts w:ascii="Times New Roman" w:eastAsia="Times New Roman" w:hAnsi="Times New Roman" w:cs="Times New Roman"/>
          <w:sz w:val="26"/>
          <w:szCs w:val="26"/>
        </w:rPr>
      </w:pPr>
    </w:p>
    <w:p w14:paraId="507C9252" w14:textId="77777777" w:rsidR="00766B98" w:rsidRDefault="00766B98" w:rsidP="005F1A12">
      <w:pPr>
        <w:tabs>
          <w:tab w:val="left" w:pos="999"/>
        </w:tabs>
        <w:rPr>
          <w:rFonts w:ascii="Times New Roman" w:eastAsia="Times New Roman" w:hAnsi="Times New Roman" w:cs="Times New Roman"/>
          <w:sz w:val="26"/>
          <w:szCs w:val="26"/>
        </w:rPr>
      </w:pPr>
    </w:p>
    <w:p w14:paraId="28B6D641" w14:textId="209DCAEE" w:rsidR="005F1A12" w:rsidRPr="00FA005D" w:rsidRDefault="005F1A12" w:rsidP="005F1A12">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766B98">
        <w:rPr>
          <w:rFonts w:ascii="Times New Roman Bold" w:hAnsi="Times New Roman Bold" w:cs="Times New Roman"/>
          <w:b/>
          <w:color w:val="000000" w:themeColor="text1"/>
          <w:spacing w:val="-4"/>
          <w:sz w:val="28"/>
          <w:szCs w:val="28"/>
        </w:rPr>
        <w:t>Thủ tục</w:t>
      </w:r>
      <w:r w:rsidR="00766B98" w:rsidRPr="00766B98">
        <w:rPr>
          <w:rFonts w:ascii="Times New Roman Bold" w:hAnsi="Times New Roman Bold" w:cs="Times New Roman"/>
          <w:b/>
          <w:color w:val="000000" w:themeColor="text1"/>
          <w:spacing w:val="-4"/>
          <w:sz w:val="28"/>
          <w:szCs w:val="28"/>
        </w:rPr>
        <w:t xml:space="preserve"> Đăng ký lại phương tiện trong trường hợp chuyển quyền sở hữu phương tiện đồng thời thay đổi cơ quan đăng ký phương tiện</w:t>
      </w:r>
      <w:r w:rsidRPr="00766B98">
        <w:rPr>
          <w:rFonts w:ascii="Times New Roman Bold" w:hAnsi="Times New Roman Bold" w:cs="Times New Roman"/>
          <w:b/>
          <w:color w:val="000000" w:themeColor="text1"/>
          <w:spacing w:val="-4"/>
          <w:sz w:val="28"/>
          <w:szCs w:val="28"/>
        </w:rPr>
        <w:t xml:space="preserve"> (Số hồ sơ TTHC:</w:t>
      </w:r>
      <w:r w:rsidRPr="00766B98">
        <w:rPr>
          <w:rFonts w:ascii="Nunito" w:hAnsi="Nunito"/>
          <w:b/>
          <w:color w:val="1E2F41"/>
          <w:sz w:val="27"/>
          <w:szCs w:val="27"/>
          <w:shd w:val="clear" w:color="auto" w:fill="FFFFFF"/>
        </w:rPr>
        <w:t xml:space="preserve"> </w:t>
      </w:r>
      <w:r w:rsidR="00766B98" w:rsidRPr="00766B98">
        <w:rPr>
          <w:rFonts w:ascii="Times New Roman" w:eastAsia="Times New Roman" w:hAnsi="Times New Roman" w:cs="Times New Roman"/>
          <w:b/>
          <w:sz w:val="26"/>
          <w:szCs w:val="26"/>
        </w:rPr>
        <w:t>1.003970</w:t>
      </w:r>
      <w:r w:rsidRPr="00766B98">
        <w:rPr>
          <w:rFonts w:ascii="Times New Roman" w:eastAsia="Times New Roman" w:hAnsi="Times New Roman" w:cs="Times New Roman"/>
          <w:b/>
          <w:sz w:val="26"/>
          <w:szCs w:val="26"/>
        </w:rPr>
        <w:t>)</w:t>
      </w:r>
    </w:p>
    <w:p w14:paraId="0946505C" w14:textId="77777777" w:rsidR="005F1A12"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C1E80D3" w14:textId="526F46B3" w:rsidR="00766B98" w:rsidRPr="00766B98" w:rsidRDefault="00766B98" w:rsidP="00766B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66B98">
        <w:rPr>
          <w:rFonts w:ascii="Times New Roman" w:hAnsi="Times New Roman" w:cs="Times New Roman"/>
          <w:color w:val="000000" w:themeColor="text1"/>
          <w:sz w:val="28"/>
          <w:szCs w:val="28"/>
        </w:rPr>
        <w:t>Nộp hồ sơ TTHC:</w:t>
      </w:r>
    </w:p>
    <w:p w14:paraId="78986C62"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Tổ chức, cá nhân nộp hồ sơ đề nghị đến cơ quan đăng ký phương tiện: </w:t>
      </w:r>
    </w:p>
    <w:p w14:paraId="5A60DDCF"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Sở Xây dựng: </w:t>
      </w:r>
    </w:p>
    <w:p w14:paraId="593ABA35"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3C6FA260"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104140CB" w14:textId="21B52148" w:rsidR="00766B98" w:rsidRP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325F575B" w14:textId="56653A3B" w:rsidR="00766B98" w:rsidRPr="00766B98" w:rsidRDefault="00766B98" w:rsidP="00766B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66B98">
        <w:rPr>
          <w:rFonts w:ascii="Times New Roman" w:hAnsi="Times New Roman" w:cs="Times New Roman"/>
          <w:color w:val="000000" w:themeColor="text1"/>
          <w:sz w:val="28"/>
          <w:szCs w:val="28"/>
        </w:rPr>
        <w:t>Giải quyết TTHC:</w:t>
      </w:r>
    </w:p>
    <w:p w14:paraId="01EFD895"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Cơ quan đăng ký phương tiện tiếp nhận, kiểm tra hồ sơ và xử lý như sau:</w:t>
      </w:r>
    </w:p>
    <w:p w14:paraId="69A4AF7F"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w:t>
      </w:r>
    </w:p>
    <w:p w14:paraId="4F87091D" w14:textId="77777777" w:rsid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w:t>
      </w:r>
    </w:p>
    <w:p w14:paraId="0EA70CF6" w14:textId="6DED9C03" w:rsidR="00766B98" w:rsidRPr="00766B98" w:rsidRDefault="00766B98" w:rsidP="00766B98">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 xml:space="preserve"> -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1C6C2558" w14:textId="77777777" w:rsidR="005F1A12" w:rsidRPr="00147E40"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BE16719"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13D2AE3"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C8B0109" w14:textId="7061EE39" w:rsidR="00766B98"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 xml:space="preserve">Xuất trình hoặc gửi bản chính hoặc bản sao có chứng thực hoặc bản sao điện tử được chứng thực từ bản chính hoặc bản sao điện tử được cấp từ sổ gốc các loại giấy tờ sau đây để cơ quan đăng ký phương tiện kiểm tra: </w:t>
      </w:r>
    </w:p>
    <w:p w14:paraId="6186042C" w14:textId="1C82A030" w:rsidR="00766B98" w:rsidRDefault="005F1A12" w:rsidP="00766B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66B98" w:rsidRPr="00766B98">
        <w:rPr>
          <w:rFonts w:ascii="Times New Roman" w:hAnsi="Times New Roman" w:cs="Times New Roman"/>
          <w:color w:val="000000" w:themeColor="text1"/>
          <w:sz w:val="28"/>
          <w:szCs w:val="28"/>
        </w:rPr>
        <w:t>Hợp đồng mua bán phương tiện hoặc quyết định điều chuyển phương tiện của cơ quan có thẩm quyền hoặc giấy tờ khác chứng minh phương tiện được cho, tặng, thừa kế theo quy định của pháp luật. Trường hợp chủ phương tiện là tổ chức, cá nhân nước ngoài đứng tên đăng ký lại phương tiện thì phải xuất trình giấy tờ chứng minh được phép hoạt động và có trụ sở tại Việt Nam hoặc giấy tờ chứng minh được phép cư trú tại Việt Nam;</w:t>
      </w:r>
    </w:p>
    <w:p w14:paraId="443C02B0" w14:textId="196614F9"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66B98" w:rsidRPr="00766B98">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w:t>
      </w:r>
    </w:p>
    <w:p w14:paraId="2B0A58DC" w14:textId="54D6467E"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Giấy tờ phải nộp để lưu giữ tại cơ quan đăng ký phương tiện:</w:t>
      </w:r>
    </w:p>
    <w:p w14:paraId="46FFC7D0" w14:textId="5E094124"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66B98" w:rsidRPr="00766B98">
        <w:rPr>
          <w:rFonts w:ascii="Times New Roman" w:hAnsi="Times New Roman" w:cs="Times New Roman"/>
          <w:color w:val="000000" w:themeColor="text1"/>
          <w:sz w:val="28"/>
          <w:szCs w:val="28"/>
        </w:rPr>
        <w:t>Đơn đề nghị đăng ký lại phương tiện thủy nội địa theo quy định</w:t>
      </w:r>
    </w:p>
    <w:p w14:paraId="6199DADC" w14:textId="77777777" w:rsidR="00B518EE" w:rsidRDefault="005F1A12" w:rsidP="00B518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518EE" w:rsidRPr="00B518EE">
        <w:rPr>
          <w:rFonts w:ascii="Times New Roman" w:hAnsi="Times New Roman" w:cs="Times New Roman"/>
          <w:color w:val="000000" w:themeColor="text1"/>
          <w:sz w:val="28"/>
          <w:szCs w:val="28"/>
        </w:rPr>
        <w:t>Biên lai nộp lệ phí trước bạ (bản chính hoặc bản sao có chứng thực hoặc bản sao điện tử được chứng thực từ bản chính hoặc bản sao điện tử được cấp từ sổ gốc) đối với phương tiện thuộc diện phải nộp lệ phí trước bạ</w:t>
      </w:r>
    </w:p>
    <w:p w14:paraId="36DF9C4E" w14:textId="7CB5B2D0" w:rsidR="005F1A12" w:rsidRPr="00F455FC" w:rsidRDefault="005F1A12" w:rsidP="00B518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B7C26F7"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EA853C1" w14:textId="77777777" w:rsidR="00766B98" w:rsidRDefault="00766B98" w:rsidP="005F1A12">
      <w:pPr>
        <w:spacing w:after="0" w:line="360" w:lineRule="exact"/>
        <w:ind w:firstLine="567"/>
        <w:jc w:val="both"/>
        <w:rPr>
          <w:rFonts w:ascii="Times New Roman" w:hAnsi="Times New Roman" w:cs="Times New Roman"/>
          <w:color w:val="000000" w:themeColor="text1"/>
          <w:sz w:val="28"/>
          <w:szCs w:val="28"/>
        </w:rPr>
      </w:pPr>
      <w:r w:rsidRPr="00766B98">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19175767" w14:textId="0C7564CA"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2F80D952"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7D1DDC87"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Giấy chứng nhận đăng ký phương tiện thủy nội địa.</w:t>
      </w:r>
    </w:p>
    <w:p w14:paraId="7DA21AA7"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70.000 đồng</w:t>
      </w:r>
    </w:p>
    <w:p w14:paraId="4EE5835C"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50E28EF" w14:textId="77777777" w:rsidR="00766B98" w:rsidRDefault="005F1A12" w:rsidP="00766B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66B98" w:rsidRPr="00766B98">
        <w:rPr>
          <w:rFonts w:ascii="Times New Roman" w:hAnsi="Times New Roman" w:cs="Times New Roman"/>
          <w:color w:val="000000" w:themeColor="text1"/>
          <w:sz w:val="28"/>
          <w:szCs w:val="28"/>
        </w:rPr>
        <w:t>Đơn đề nghị đăng ký lại phương tiện thủy nội địa theo quy định</w:t>
      </w:r>
    </w:p>
    <w:p w14:paraId="76E6163B" w14:textId="44B23E55" w:rsidR="005F1A12" w:rsidRPr="00F455FC" w:rsidRDefault="005F1A12" w:rsidP="00766B9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6621834" w14:textId="77777777" w:rsidR="00B518EE" w:rsidRDefault="005F1A12" w:rsidP="005F1A12">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t>Phương tiện phải được đăng ký lại trong các trường hợp sau:</w:t>
      </w:r>
    </w:p>
    <w:p w14:paraId="74733501" w14:textId="77777777" w:rsidR="00B518EE" w:rsidRDefault="005F1A12" w:rsidP="005F1A12">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t xml:space="preserve"> - Chuyển quyền sở hữu;</w:t>
      </w:r>
    </w:p>
    <w:p w14:paraId="6A4575DE" w14:textId="77777777" w:rsidR="00B518EE" w:rsidRDefault="005F1A12" w:rsidP="005F1A12">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t xml:space="preserve"> - Thay đổi tên, tính năng kỹ thuật; </w:t>
      </w:r>
    </w:p>
    <w:p w14:paraId="5B4ECCC2" w14:textId="77777777" w:rsidR="00B518EE" w:rsidRDefault="005F1A12" w:rsidP="005F1A12">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lastRenderedPageBreak/>
        <w:t xml:space="preserve">- Trụ sở hoặc nơi đăng ký thường trú của chủ phương tiện chuyển sang đơn vị hành chính cấp tỉnh khác; </w:t>
      </w:r>
    </w:p>
    <w:p w14:paraId="73EFCD9E" w14:textId="05C7C149" w:rsidR="005F1A12" w:rsidRDefault="005F1A12" w:rsidP="005F1A12">
      <w:pPr>
        <w:spacing w:after="0" w:line="360" w:lineRule="exact"/>
        <w:ind w:firstLine="567"/>
        <w:jc w:val="both"/>
        <w:rPr>
          <w:rFonts w:ascii="Times New Roman" w:hAnsi="Times New Roman" w:cs="Times New Roman"/>
          <w:bCs/>
          <w:color w:val="000000" w:themeColor="text1"/>
          <w:sz w:val="28"/>
          <w:szCs w:val="28"/>
        </w:rPr>
      </w:pPr>
      <w:r w:rsidRPr="00845133">
        <w:rPr>
          <w:rFonts w:ascii="Times New Roman" w:hAnsi="Times New Roman" w:cs="Times New Roman"/>
          <w:bCs/>
          <w:color w:val="000000" w:themeColor="text1"/>
          <w:sz w:val="28"/>
          <w:szCs w:val="28"/>
        </w:rPr>
        <w:t>- Chuyển từ cơ quan đăng ký khác sang cơ quan đăng ký phương tiện thủy nội địa.</w:t>
      </w:r>
    </w:p>
    <w:p w14:paraId="51B00DB9"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4D3A6CB"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46B25BC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4377338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4F00031A"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0D011BC9" w14:textId="77777777" w:rsidR="005F1A12" w:rsidRDefault="005F1A12" w:rsidP="005F1A12">
      <w:pPr>
        <w:tabs>
          <w:tab w:val="left" w:pos="999"/>
        </w:tabs>
        <w:rPr>
          <w:rFonts w:ascii="Times New Roman" w:eastAsia="Times New Roman" w:hAnsi="Times New Roman" w:cs="Times New Roman"/>
          <w:sz w:val="26"/>
          <w:szCs w:val="26"/>
        </w:rPr>
      </w:pPr>
    </w:p>
    <w:p w14:paraId="033C7911" w14:textId="77777777" w:rsidR="005F1A12" w:rsidRDefault="005F1A12" w:rsidP="005F1A12">
      <w:pPr>
        <w:tabs>
          <w:tab w:val="left" w:pos="999"/>
        </w:tabs>
        <w:rPr>
          <w:rFonts w:ascii="Times New Roman" w:eastAsia="Times New Roman" w:hAnsi="Times New Roman" w:cs="Times New Roman"/>
          <w:sz w:val="26"/>
          <w:szCs w:val="26"/>
        </w:rPr>
      </w:pPr>
    </w:p>
    <w:p w14:paraId="2B77A9B9" w14:textId="77777777" w:rsidR="005F1A12" w:rsidRDefault="005F1A12" w:rsidP="005F1A12">
      <w:pPr>
        <w:tabs>
          <w:tab w:val="left" w:pos="999"/>
        </w:tabs>
        <w:rPr>
          <w:rFonts w:ascii="Times New Roman" w:eastAsia="Times New Roman" w:hAnsi="Times New Roman" w:cs="Times New Roman"/>
          <w:sz w:val="26"/>
          <w:szCs w:val="26"/>
        </w:rPr>
      </w:pPr>
    </w:p>
    <w:p w14:paraId="257A55D6" w14:textId="77777777" w:rsidR="005F1A12" w:rsidRDefault="005F1A12" w:rsidP="005F1A12">
      <w:pPr>
        <w:tabs>
          <w:tab w:val="left" w:pos="999"/>
        </w:tabs>
        <w:rPr>
          <w:rFonts w:ascii="Times New Roman" w:eastAsia="Times New Roman" w:hAnsi="Times New Roman" w:cs="Times New Roman"/>
          <w:sz w:val="26"/>
          <w:szCs w:val="26"/>
        </w:rPr>
      </w:pPr>
    </w:p>
    <w:p w14:paraId="4CC59194" w14:textId="77777777" w:rsidR="005F1A12" w:rsidRDefault="005F1A12" w:rsidP="005F1A12">
      <w:pPr>
        <w:tabs>
          <w:tab w:val="left" w:pos="999"/>
        </w:tabs>
        <w:rPr>
          <w:rFonts w:ascii="Times New Roman" w:eastAsia="Times New Roman" w:hAnsi="Times New Roman" w:cs="Times New Roman"/>
          <w:sz w:val="26"/>
          <w:szCs w:val="26"/>
        </w:rPr>
      </w:pPr>
    </w:p>
    <w:p w14:paraId="7C9D69C5" w14:textId="77777777" w:rsidR="005F1A12" w:rsidRDefault="005F1A12" w:rsidP="005F1A12">
      <w:pPr>
        <w:tabs>
          <w:tab w:val="left" w:pos="999"/>
        </w:tabs>
        <w:rPr>
          <w:rFonts w:ascii="Times New Roman" w:eastAsia="Times New Roman" w:hAnsi="Times New Roman" w:cs="Times New Roman"/>
          <w:sz w:val="26"/>
          <w:szCs w:val="26"/>
        </w:rPr>
      </w:pPr>
    </w:p>
    <w:p w14:paraId="2D7FE470" w14:textId="77777777" w:rsidR="005F1A12" w:rsidRDefault="005F1A12" w:rsidP="005F1A12">
      <w:pPr>
        <w:tabs>
          <w:tab w:val="left" w:pos="999"/>
        </w:tabs>
        <w:rPr>
          <w:rFonts w:ascii="Times New Roman" w:eastAsia="Times New Roman" w:hAnsi="Times New Roman" w:cs="Times New Roman"/>
          <w:sz w:val="26"/>
          <w:szCs w:val="26"/>
        </w:rPr>
      </w:pPr>
    </w:p>
    <w:p w14:paraId="1847F1E7" w14:textId="77777777" w:rsidR="005F1A12" w:rsidRDefault="005F1A12" w:rsidP="005F1A12">
      <w:pPr>
        <w:tabs>
          <w:tab w:val="left" w:pos="999"/>
        </w:tabs>
        <w:rPr>
          <w:rFonts w:ascii="Times New Roman" w:eastAsia="Times New Roman" w:hAnsi="Times New Roman" w:cs="Times New Roman"/>
          <w:sz w:val="26"/>
          <w:szCs w:val="26"/>
        </w:rPr>
      </w:pPr>
    </w:p>
    <w:p w14:paraId="00D216CE" w14:textId="77777777" w:rsidR="005F1A12" w:rsidRDefault="005F1A12" w:rsidP="005F1A12">
      <w:pPr>
        <w:tabs>
          <w:tab w:val="left" w:pos="999"/>
        </w:tabs>
        <w:rPr>
          <w:rFonts w:ascii="Times New Roman" w:eastAsia="Times New Roman" w:hAnsi="Times New Roman" w:cs="Times New Roman"/>
          <w:sz w:val="26"/>
          <w:szCs w:val="26"/>
        </w:rPr>
      </w:pPr>
    </w:p>
    <w:p w14:paraId="179CA356" w14:textId="77777777" w:rsidR="005F1A12" w:rsidRDefault="005F1A12" w:rsidP="005F1A12">
      <w:pPr>
        <w:tabs>
          <w:tab w:val="left" w:pos="999"/>
        </w:tabs>
        <w:rPr>
          <w:rFonts w:ascii="Times New Roman" w:eastAsia="Times New Roman" w:hAnsi="Times New Roman" w:cs="Times New Roman"/>
          <w:sz w:val="26"/>
          <w:szCs w:val="26"/>
        </w:rPr>
      </w:pPr>
    </w:p>
    <w:p w14:paraId="0F001FEE" w14:textId="77777777" w:rsidR="005F1A12" w:rsidRDefault="005F1A12" w:rsidP="005F1A12">
      <w:pPr>
        <w:tabs>
          <w:tab w:val="left" w:pos="999"/>
        </w:tabs>
        <w:rPr>
          <w:rFonts w:ascii="Times New Roman" w:eastAsia="Times New Roman" w:hAnsi="Times New Roman" w:cs="Times New Roman"/>
          <w:sz w:val="26"/>
          <w:szCs w:val="26"/>
        </w:rPr>
      </w:pPr>
    </w:p>
    <w:p w14:paraId="0DB8987E" w14:textId="77777777" w:rsidR="005F1A12" w:rsidRDefault="005F1A12" w:rsidP="005F1A12">
      <w:pPr>
        <w:tabs>
          <w:tab w:val="left" w:pos="999"/>
        </w:tabs>
        <w:rPr>
          <w:rFonts w:ascii="Times New Roman" w:eastAsia="Times New Roman" w:hAnsi="Times New Roman" w:cs="Times New Roman"/>
          <w:sz w:val="26"/>
          <w:szCs w:val="26"/>
        </w:rPr>
      </w:pPr>
    </w:p>
    <w:p w14:paraId="7C1A78D9" w14:textId="77777777" w:rsidR="00B518EE" w:rsidRPr="009362F3" w:rsidRDefault="00B518EE" w:rsidP="00B518EE">
      <w:pPr>
        <w:widowControl w:val="0"/>
        <w:autoSpaceDE w:val="0"/>
        <w:autoSpaceDN w:val="0"/>
        <w:adjustRightInd w:val="0"/>
        <w:spacing w:after="0" w:line="240" w:lineRule="auto"/>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đăng ký lại phương tiện thủy nội địa:</w:t>
      </w:r>
    </w:p>
    <w:p w14:paraId="1E9B16E5" w14:textId="77777777" w:rsidR="00B518EE" w:rsidRPr="00212614" w:rsidRDefault="00B518EE" w:rsidP="00B518EE">
      <w:pPr>
        <w:widowControl w:val="0"/>
        <w:autoSpaceDE w:val="0"/>
        <w:autoSpaceDN w:val="0"/>
        <w:adjustRightInd w:val="0"/>
        <w:spacing w:after="0" w:line="240" w:lineRule="auto"/>
        <w:rPr>
          <w:rFonts w:ascii="Times New Roman" w:hAnsi="Times New Roman"/>
          <w:b/>
          <w:sz w:val="24"/>
          <w:szCs w:val="24"/>
          <w:lang w:val="vi-VN"/>
        </w:rPr>
      </w:pPr>
    </w:p>
    <w:p w14:paraId="3EC9FE9F" w14:textId="77777777" w:rsidR="00B518EE" w:rsidRPr="007126AC" w:rsidRDefault="00B518EE" w:rsidP="00B518EE">
      <w:pPr>
        <w:widowControl w:val="0"/>
        <w:autoSpaceDE w:val="0"/>
        <w:autoSpaceDN w:val="0"/>
        <w:adjustRightInd w:val="0"/>
        <w:spacing w:after="0" w:line="240" w:lineRule="auto"/>
        <w:jc w:val="center"/>
        <w:rPr>
          <w:rFonts w:ascii="Times New Roman" w:hAnsi="Times New Roman"/>
          <w:b/>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6639F2C6" w14:textId="77777777" w:rsidR="00B518EE" w:rsidRDefault="00B518EE" w:rsidP="00B518EE">
      <w:pPr>
        <w:widowControl w:val="0"/>
        <w:autoSpaceDE w:val="0"/>
        <w:autoSpaceDN w:val="0"/>
        <w:adjustRightInd w:val="0"/>
        <w:spacing w:after="0" w:line="240" w:lineRule="auto"/>
        <w:jc w:val="center"/>
        <w:rPr>
          <w:rFonts w:ascii="Times New Roman" w:hAnsi="Times New Roman"/>
          <w:b/>
          <w:sz w:val="24"/>
          <w:szCs w:val="24"/>
          <w:lang w:val="vi-VN"/>
        </w:rPr>
      </w:pPr>
    </w:p>
    <w:p w14:paraId="58238E0A" w14:textId="77777777" w:rsidR="00B518EE" w:rsidRPr="00212614" w:rsidRDefault="00B518EE" w:rsidP="00B518EE">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b/>
          <w:sz w:val="24"/>
          <w:szCs w:val="24"/>
          <w:lang w:val="vi-VN"/>
        </w:rPr>
        <w:t>ĐƠN ĐỀ NGHỊ ĐĂNG KÝ LẠI PHƯƠNG TIỆN THỦY NỘI ĐỊA</w:t>
      </w:r>
      <w:r w:rsidRPr="007126AC">
        <w:rPr>
          <w:rFonts w:ascii="Times New Roman" w:hAnsi="Times New Roman"/>
          <w:b/>
          <w:sz w:val="24"/>
          <w:szCs w:val="24"/>
          <w:lang w:val="vi-VN"/>
        </w:rPr>
        <w:br/>
      </w:r>
      <w:r w:rsidRPr="007126AC">
        <w:rPr>
          <w:rFonts w:ascii="Times New Roman" w:hAnsi="Times New Roman"/>
          <w:i/>
          <w:sz w:val="24"/>
          <w:szCs w:val="24"/>
          <w:lang w:val="vi-VN"/>
        </w:rPr>
        <w:t>(Dùng cho phương tiện chỉ thay đổi cơ quan đăng ký phương tiện)</w:t>
      </w:r>
    </w:p>
    <w:p w14:paraId="670CF5FD" w14:textId="77777777" w:rsidR="00B518EE" w:rsidRPr="00212614" w:rsidRDefault="00B518EE" w:rsidP="00B518EE">
      <w:pPr>
        <w:widowControl w:val="0"/>
        <w:autoSpaceDE w:val="0"/>
        <w:autoSpaceDN w:val="0"/>
        <w:adjustRightInd w:val="0"/>
        <w:spacing w:after="0" w:line="240" w:lineRule="auto"/>
        <w:jc w:val="center"/>
        <w:rPr>
          <w:rFonts w:ascii="Times New Roman" w:hAnsi="Times New Roman"/>
          <w:i/>
          <w:sz w:val="24"/>
          <w:szCs w:val="24"/>
          <w:lang w:val="vi-VN"/>
        </w:rPr>
      </w:pPr>
    </w:p>
    <w:p w14:paraId="7745DB60" w14:textId="77777777" w:rsidR="00B518EE" w:rsidRPr="00212614" w:rsidRDefault="00B518EE" w:rsidP="00B518EE">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4DFDE45D" w14:textId="77777777" w:rsidR="00B518EE" w:rsidRPr="00212614" w:rsidRDefault="00B518EE" w:rsidP="00B518EE">
      <w:pPr>
        <w:widowControl w:val="0"/>
        <w:autoSpaceDE w:val="0"/>
        <w:autoSpaceDN w:val="0"/>
        <w:adjustRightInd w:val="0"/>
        <w:spacing w:after="0" w:line="240" w:lineRule="auto"/>
        <w:jc w:val="center"/>
        <w:rPr>
          <w:rFonts w:ascii="Times New Roman" w:hAnsi="Times New Roman"/>
          <w:i/>
          <w:sz w:val="24"/>
          <w:szCs w:val="24"/>
          <w:lang w:val="vi-VN"/>
        </w:rPr>
      </w:pPr>
    </w:p>
    <w:p w14:paraId="202EB29B"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3A86B096"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5C3140E2"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6893087F"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6BB9EDA4"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56DE8FEF"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Hiện đang là chủ sở hữu phương tiện: ……….. Số đăng ký: ………………..…………... </w:t>
      </w:r>
    </w:p>
    <w:p w14:paraId="33449845"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Số giấy chứng nhận đăng ký:..............................................................................................</w:t>
      </w:r>
    </w:p>
    <w:p w14:paraId="69925DBD"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đăng ký lại phương tiện theo địa chỉ mới là:.………..…………..</w:t>
      </w:r>
    </w:p>
    <w:p w14:paraId="2F231139"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w:t>
      </w:r>
    </w:p>
    <w:p w14:paraId="6F589152"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Với lý do………………………………………………………………………………… </w:t>
      </w:r>
    </w:p>
    <w:p w14:paraId="33CBD9EC"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chịu hoàn toàn trách nhiệm và chấp hành nghiêm chỉnh quy định của pháp luật về quản lý và sử dụng phương tiện.</w:t>
      </w:r>
    </w:p>
    <w:p w14:paraId="2E73F233"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B518EE" w:rsidRPr="009D5C70" w14:paraId="1848CD89" w14:textId="77777777" w:rsidTr="00F20E04">
        <w:tc>
          <w:tcPr>
            <w:tcW w:w="4428" w:type="dxa"/>
          </w:tcPr>
          <w:p w14:paraId="311F6299" w14:textId="77777777" w:rsidR="00B518EE" w:rsidRPr="007126AC" w:rsidRDefault="00B518EE" w:rsidP="00F20E04">
            <w:pPr>
              <w:spacing w:after="0" w:line="240" w:lineRule="auto"/>
              <w:jc w:val="both"/>
              <w:rPr>
                <w:rFonts w:ascii="Times New Roman" w:hAnsi="Times New Roman"/>
                <w:sz w:val="24"/>
                <w:szCs w:val="24"/>
                <w:lang w:val="vi-VN"/>
              </w:rPr>
            </w:pPr>
          </w:p>
        </w:tc>
        <w:tc>
          <w:tcPr>
            <w:tcW w:w="4428" w:type="dxa"/>
          </w:tcPr>
          <w:p w14:paraId="1C1659C8" w14:textId="77777777" w:rsidR="00B518EE" w:rsidRPr="00212614" w:rsidRDefault="00B518EE"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207F0B1A" w14:textId="77777777" w:rsidR="00B518EE" w:rsidRDefault="00B518EE" w:rsidP="00F20E04">
            <w:pPr>
              <w:spacing w:after="0" w:line="240" w:lineRule="auto"/>
              <w:jc w:val="center"/>
              <w:rPr>
                <w:rFonts w:ascii="Times New Roman" w:hAnsi="Times New Roman"/>
                <w:b/>
                <w:sz w:val="24"/>
                <w:szCs w:val="24"/>
                <w:lang w:val="vi-VN"/>
              </w:rPr>
            </w:pPr>
          </w:p>
          <w:p w14:paraId="44D995D3" w14:textId="77777777" w:rsidR="00B518EE" w:rsidRDefault="00B518EE" w:rsidP="00F20E04">
            <w:pPr>
              <w:spacing w:after="0" w:line="240" w:lineRule="auto"/>
              <w:jc w:val="center"/>
              <w:rPr>
                <w:rFonts w:ascii="Times New Roman" w:hAnsi="Times New Roman"/>
                <w:b/>
                <w:sz w:val="24"/>
                <w:szCs w:val="24"/>
                <w:lang w:val="vi-VN"/>
              </w:rPr>
            </w:pPr>
          </w:p>
          <w:p w14:paraId="6A558E06" w14:textId="77777777" w:rsidR="00B518EE" w:rsidRDefault="00B518EE" w:rsidP="00F20E04">
            <w:pPr>
              <w:spacing w:after="0" w:line="240" w:lineRule="auto"/>
              <w:jc w:val="center"/>
              <w:rPr>
                <w:rFonts w:ascii="Times New Roman" w:hAnsi="Times New Roman"/>
                <w:b/>
                <w:sz w:val="24"/>
                <w:szCs w:val="24"/>
                <w:lang w:val="vi-VN"/>
              </w:rPr>
            </w:pPr>
          </w:p>
          <w:p w14:paraId="6F367C3B" w14:textId="77777777" w:rsidR="00B518EE" w:rsidRPr="00212614" w:rsidRDefault="00B518EE" w:rsidP="00F20E04">
            <w:pPr>
              <w:spacing w:after="0" w:line="240" w:lineRule="auto"/>
              <w:jc w:val="center"/>
              <w:rPr>
                <w:rFonts w:ascii="Times New Roman" w:hAnsi="Times New Roman"/>
                <w:b/>
                <w:sz w:val="24"/>
                <w:szCs w:val="24"/>
                <w:lang w:val="vi-VN"/>
              </w:rPr>
            </w:pPr>
          </w:p>
        </w:tc>
      </w:tr>
    </w:tbl>
    <w:p w14:paraId="3C01BC0A"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p>
    <w:p w14:paraId="2997991C"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37D999F8" w14:textId="77777777" w:rsidR="00B518EE" w:rsidRPr="007126AC" w:rsidRDefault="00B518EE" w:rsidP="00B518EE">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459648EC" w14:textId="77777777" w:rsidR="00B518EE" w:rsidRDefault="00B518EE" w:rsidP="005F1A12">
      <w:pPr>
        <w:tabs>
          <w:tab w:val="left" w:pos="999"/>
        </w:tabs>
        <w:rPr>
          <w:rFonts w:ascii="Times New Roman" w:eastAsia="Times New Roman" w:hAnsi="Times New Roman" w:cs="Times New Roman"/>
          <w:sz w:val="26"/>
          <w:szCs w:val="26"/>
        </w:rPr>
      </w:pPr>
    </w:p>
    <w:p w14:paraId="54CA8C25" w14:textId="77777777" w:rsidR="00B518EE" w:rsidRDefault="00B518EE" w:rsidP="005F1A12">
      <w:pPr>
        <w:tabs>
          <w:tab w:val="left" w:pos="999"/>
        </w:tabs>
        <w:rPr>
          <w:rFonts w:ascii="Times New Roman" w:eastAsia="Times New Roman" w:hAnsi="Times New Roman" w:cs="Times New Roman"/>
          <w:sz w:val="26"/>
          <w:szCs w:val="26"/>
        </w:rPr>
      </w:pPr>
    </w:p>
    <w:p w14:paraId="3DCEC5D1" w14:textId="77777777" w:rsidR="00B518EE" w:rsidRDefault="00B518EE" w:rsidP="005F1A12">
      <w:pPr>
        <w:tabs>
          <w:tab w:val="left" w:pos="999"/>
        </w:tabs>
        <w:rPr>
          <w:rFonts w:ascii="Times New Roman" w:eastAsia="Times New Roman" w:hAnsi="Times New Roman" w:cs="Times New Roman"/>
          <w:sz w:val="26"/>
          <w:szCs w:val="26"/>
        </w:rPr>
      </w:pPr>
    </w:p>
    <w:p w14:paraId="3386AFAF" w14:textId="77777777" w:rsidR="00B518EE" w:rsidRDefault="00B518EE" w:rsidP="005F1A12">
      <w:pPr>
        <w:tabs>
          <w:tab w:val="left" w:pos="999"/>
        </w:tabs>
        <w:rPr>
          <w:rFonts w:ascii="Times New Roman" w:eastAsia="Times New Roman" w:hAnsi="Times New Roman" w:cs="Times New Roman"/>
          <w:sz w:val="26"/>
          <w:szCs w:val="26"/>
        </w:rPr>
      </w:pPr>
    </w:p>
    <w:p w14:paraId="3A41001C" w14:textId="77777777" w:rsidR="00B518EE" w:rsidRDefault="00B518EE" w:rsidP="005F1A12">
      <w:pPr>
        <w:tabs>
          <w:tab w:val="left" w:pos="999"/>
        </w:tabs>
        <w:rPr>
          <w:rFonts w:ascii="Times New Roman" w:eastAsia="Times New Roman" w:hAnsi="Times New Roman" w:cs="Times New Roman"/>
          <w:sz w:val="26"/>
          <w:szCs w:val="26"/>
        </w:rPr>
      </w:pPr>
    </w:p>
    <w:p w14:paraId="339C4EEA" w14:textId="77777777" w:rsidR="00B518EE" w:rsidRDefault="00B518EE" w:rsidP="005F1A12">
      <w:pPr>
        <w:tabs>
          <w:tab w:val="left" w:pos="999"/>
        </w:tabs>
        <w:rPr>
          <w:rFonts w:ascii="Times New Roman" w:eastAsia="Times New Roman" w:hAnsi="Times New Roman" w:cs="Times New Roman"/>
          <w:sz w:val="26"/>
          <w:szCs w:val="26"/>
        </w:rPr>
      </w:pPr>
    </w:p>
    <w:p w14:paraId="4B06AC9C" w14:textId="3DDEE3B7" w:rsidR="005F1A12" w:rsidRPr="00FA005D" w:rsidRDefault="005F1A12" w:rsidP="005F1A12">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55915">
        <w:rPr>
          <w:rFonts w:ascii="Times New Roman Bold" w:hAnsi="Times New Roman Bold" w:cs="Times New Roman"/>
          <w:b/>
          <w:color w:val="000000" w:themeColor="text1"/>
          <w:spacing w:val="-4"/>
          <w:sz w:val="28"/>
          <w:szCs w:val="28"/>
        </w:rPr>
        <w:t>Thủ tục</w:t>
      </w:r>
      <w:r w:rsidR="00ED73BB" w:rsidRPr="00455915">
        <w:rPr>
          <w:rFonts w:ascii="Times New Roman Bold" w:hAnsi="Times New Roman Bold" w:cs="Times New Roman"/>
          <w:b/>
          <w:color w:val="000000" w:themeColor="text1"/>
          <w:spacing w:val="-4"/>
          <w:sz w:val="28"/>
          <w:szCs w:val="28"/>
        </w:rPr>
        <w:t xml:space="preserve"> </w:t>
      </w:r>
      <w:r w:rsidR="00B518EE" w:rsidRPr="00455915">
        <w:rPr>
          <w:rFonts w:ascii="Times New Roman Bold" w:hAnsi="Times New Roman Bold" w:cs="Times New Roman"/>
          <w:b/>
          <w:color w:val="000000" w:themeColor="text1"/>
          <w:spacing w:val="-4"/>
          <w:sz w:val="28"/>
          <w:szCs w:val="28"/>
        </w:rPr>
        <w:t xml:space="preserve">Đăng ký lại phương tiện trong trường hợp chủ phương tiện thay đổi trụ sở hoặc nơi đăng ký hộ khẩu thường trú của chủ phương tiện sang đơn vị hành chính cấp tỉnh khác </w:t>
      </w:r>
      <w:r w:rsidRPr="00455915">
        <w:rPr>
          <w:rFonts w:ascii="Times New Roman Bold" w:hAnsi="Times New Roman Bold" w:cs="Times New Roman"/>
          <w:b/>
          <w:color w:val="000000" w:themeColor="text1"/>
          <w:spacing w:val="-4"/>
          <w:sz w:val="28"/>
          <w:szCs w:val="28"/>
        </w:rPr>
        <w:t>(Số hồ sơ TTHC:</w:t>
      </w:r>
      <w:r w:rsidRPr="00455915">
        <w:rPr>
          <w:rFonts w:ascii="Nunito" w:hAnsi="Nunito"/>
          <w:b/>
          <w:color w:val="1E2F41"/>
          <w:sz w:val="27"/>
          <w:szCs w:val="27"/>
          <w:shd w:val="clear" w:color="auto" w:fill="FFFFFF"/>
        </w:rPr>
        <w:t xml:space="preserve"> </w:t>
      </w:r>
      <w:r w:rsidR="00B518EE" w:rsidRPr="00455915">
        <w:rPr>
          <w:rFonts w:ascii="Times New Roman" w:eastAsia="Times New Roman" w:hAnsi="Times New Roman" w:cs="Times New Roman"/>
          <w:b/>
          <w:sz w:val="26"/>
          <w:szCs w:val="26"/>
        </w:rPr>
        <w:t>1.006391</w:t>
      </w:r>
      <w:r w:rsidRPr="00455915">
        <w:rPr>
          <w:rFonts w:ascii="Times New Roman" w:eastAsia="Times New Roman" w:hAnsi="Times New Roman" w:cs="Times New Roman"/>
          <w:b/>
          <w:sz w:val="26"/>
          <w:szCs w:val="26"/>
        </w:rPr>
        <w:t>)</w:t>
      </w:r>
    </w:p>
    <w:p w14:paraId="5A18B4F0" w14:textId="77777777" w:rsidR="005F1A12"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32AB467" w14:textId="292118EC" w:rsidR="00ED73BB" w:rsidRPr="00ED73BB" w:rsidRDefault="00ED73BB" w:rsidP="00ED73B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D73BB">
        <w:rPr>
          <w:rFonts w:ascii="Times New Roman" w:hAnsi="Times New Roman" w:cs="Times New Roman"/>
          <w:color w:val="000000" w:themeColor="text1"/>
          <w:sz w:val="28"/>
          <w:szCs w:val="28"/>
        </w:rPr>
        <w:t xml:space="preserve"> Nộp hồ sơ TTHC:</w:t>
      </w:r>
    </w:p>
    <w:p w14:paraId="437C637B"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Tổ chức, cá nhân nộp hồ sơ đề nghị đến cơ quan đăng ký phương tiện: </w:t>
      </w:r>
    </w:p>
    <w:p w14:paraId="4B6CECA4"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Sở Xây dựng: </w:t>
      </w:r>
    </w:p>
    <w:p w14:paraId="3D73B63B"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22EC314B"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15D557B4" w14:textId="5A2BBE9F" w:rsidR="00ED73BB" w:rsidRP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34925B59" w14:textId="784F3AA5" w:rsidR="00ED73BB" w:rsidRPr="00ED73BB" w:rsidRDefault="00ED73BB" w:rsidP="00ED73B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D73BB">
        <w:rPr>
          <w:rFonts w:ascii="Times New Roman" w:hAnsi="Times New Roman" w:cs="Times New Roman"/>
          <w:color w:val="000000" w:themeColor="text1"/>
          <w:sz w:val="28"/>
          <w:szCs w:val="28"/>
        </w:rPr>
        <w:t xml:space="preserve"> Giải quyết TTHC:</w:t>
      </w:r>
    </w:p>
    <w:p w14:paraId="48B7983A"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Cơ quan đăng ký phương tiện tiếp nhận, kiểm tra hồ sơ và xử lý như sau:</w:t>
      </w:r>
    </w:p>
    <w:p w14:paraId="2F95598D"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05C13D16" w14:textId="77777777" w:rsid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6DC73FB1" w14:textId="0F99438D" w:rsidR="00ED73BB" w:rsidRPr="00ED73BB" w:rsidRDefault="00ED73BB" w:rsidP="00ED73BB">
      <w:pPr>
        <w:spacing w:after="0" w:line="360" w:lineRule="exact"/>
        <w:ind w:firstLine="567"/>
        <w:jc w:val="both"/>
        <w:rPr>
          <w:rFonts w:ascii="Times New Roman" w:hAnsi="Times New Roman" w:cs="Times New Roman"/>
          <w:color w:val="000000" w:themeColor="text1"/>
          <w:sz w:val="28"/>
          <w:szCs w:val="28"/>
        </w:rPr>
      </w:pPr>
      <w:r w:rsidRPr="00ED73BB">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229024AB" w14:textId="77777777" w:rsidR="005F1A12" w:rsidRPr="00147E40"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EDB7384"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3EB35B2"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1779D9E" w14:textId="63E18531"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518EE" w:rsidRPr="00B518EE">
        <w:rPr>
          <w:rFonts w:ascii="Times New Roman" w:hAnsi="Times New Roman" w:cs="Times New Roman"/>
          <w:color w:val="000000" w:themeColor="text1"/>
          <w:sz w:val="28"/>
          <w:szCs w:val="28"/>
        </w:rPr>
        <w:t>Giấy tờ phải nộp để lưu giữ tại cơ quan đăng ký phương tiện</w:t>
      </w:r>
      <w:r w:rsidR="00ED73BB" w:rsidRPr="00ED73BB">
        <w:rPr>
          <w:rFonts w:ascii="Times New Roman" w:hAnsi="Times New Roman" w:cs="Times New Roman"/>
          <w:color w:val="000000" w:themeColor="text1"/>
          <w:sz w:val="28"/>
          <w:szCs w:val="28"/>
        </w:rPr>
        <w:t>:</w:t>
      </w:r>
    </w:p>
    <w:p w14:paraId="24E699D5" w14:textId="109BADB5"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518EE" w:rsidRPr="00B518EE">
        <w:rPr>
          <w:rFonts w:ascii="Times New Roman" w:hAnsi="Times New Roman" w:cs="Times New Roman"/>
          <w:color w:val="000000" w:themeColor="text1"/>
          <w:sz w:val="28"/>
          <w:szCs w:val="28"/>
        </w:rPr>
        <w:t>Đơn đề nghị đăng ký lại phương tiện thủy nội địa theo quy định</w:t>
      </w:r>
    </w:p>
    <w:p w14:paraId="23C60A8F" w14:textId="2398270D" w:rsidR="003F5154" w:rsidRDefault="003F5154"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518EE" w:rsidRPr="00B518EE">
        <w:rPr>
          <w:rFonts w:ascii="Times New Roman" w:hAnsi="Times New Roman" w:cs="Times New Roman"/>
          <w:color w:val="000000" w:themeColor="text1"/>
          <w:sz w:val="28"/>
          <w:szCs w:val="28"/>
        </w:rPr>
        <w:t>Xuất trình hoặc gửi bản chính hoặc bản sao có chứng thực hoặc bản sao điện tử được chứng thực từ bản chính hoặc bản sao điện tử được cấp từ sổ gốc để cơ quan đăng ký phương tiện kiểm tra</w:t>
      </w:r>
      <w:r w:rsidR="00B518EE">
        <w:rPr>
          <w:rFonts w:ascii="Times New Roman" w:hAnsi="Times New Roman" w:cs="Times New Roman"/>
          <w:color w:val="000000" w:themeColor="text1"/>
          <w:sz w:val="28"/>
          <w:szCs w:val="28"/>
        </w:rPr>
        <w:t>:</w:t>
      </w:r>
    </w:p>
    <w:p w14:paraId="7D4C37B0" w14:textId="1AA25163" w:rsidR="00B518EE" w:rsidRDefault="00B518EE"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B518EE">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 để cơ quan đăng ký phương tiện kiểm tra</w:t>
      </w:r>
    </w:p>
    <w:p w14:paraId="6366D8E8"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B9C3763"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0B2C0D5" w14:textId="77777777" w:rsidR="003F5154" w:rsidRDefault="003F5154" w:rsidP="005F1A12">
      <w:pPr>
        <w:spacing w:after="0" w:line="360" w:lineRule="exact"/>
        <w:ind w:firstLine="567"/>
        <w:jc w:val="both"/>
        <w:rPr>
          <w:rFonts w:ascii="Times New Roman" w:hAnsi="Times New Roman" w:cs="Times New Roman"/>
          <w:b/>
          <w:color w:val="000000" w:themeColor="text1"/>
          <w:sz w:val="28"/>
          <w:szCs w:val="28"/>
        </w:rPr>
      </w:pPr>
      <w:r w:rsidRPr="003F5154">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r w:rsidRPr="003F5154">
        <w:rPr>
          <w:rFonts w:ascii="Times New Roman" w:hAnsi="Times New Roman" w:cs="Times New Roman"/>
          <w:b/>
          <w:color w:val="000000" w:themeColor="text1"/>
          <w:sz w:val="28"/>
          <w:szCs w:val="28"/>
        </w:rPr>
        <w:t xml:space="preserve"> </w:t>
      </w:r>
    </w:p>
    <w:p w14:paraId="7DF775D1" w14:textId="6D1383C3"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96FBBFA"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57597AE4" w14:textId="77777777" w:rsidR="003F5154"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F5154" w:rsidRPr="003F5154">
        <w:rPr>
          <w:rFonts w:ascii="Times New Roman" w:hAnsi="Times New Roman" w:cs="Times New Roman"/>
          <w:color w:val="000000" w:themeColor="text1"/>
          <w:sz w:val="28"/>
          <w:szCs w:val="28"/>
        </w:rPr>
        <w:t>Giấy chứng nhận đăng ký phương tiện thủy nội địa</w:t>
      </w:r>
      <w:r w:rsidR="003F5154" w:rsidRPr="003F5154">
        <w:rPr>
          <w:rFonts w:ascii="Times New Roman" w:hAnsi="Times New Roman" w:cs="Times New Roman"/>
          <w:b/>
          <w:color w:val="000000" w:themeColor="text1"/>
          <w:sz w:val="28"/>
          <w:szCs w:val="28"/>
        </w:rPr>
        <w:t xml:space="preserve"> </w:t>
      </w:r>
    </w:p>
    <w:p w14:paraId="6D279E4F" w14:textId="6CCEDF4D"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70.000 đồng</w:t>
      </w:r>
    </w:p>
    <w:p w14:paraId="23F12886"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0BF46DA" w14:textId="6ADF7D9E" w:rsidR="005F1A12" w:rsidRPr="00B518EE" w:rsidRDefault="005F1A12" w:rsidP="00B518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518EE" w:rsidRPr="00B518EE">
        <w:rPr>
          <w:rFonts w:ascii="Times New Roman" w:hAnsi="Times New Roman" w:cs="Times New Roman"/>
          <w:color w:val="000000" w:themeColor="text1"/>
          <w:sz w:val="28"/>
          <w:szCs w:val="28"/>
        </w:rPr>
        <w:t>Đơn đề nghị đăng ký lại phương tiện thủy nội địa theo quy định</w:t>
      </w:r>
      <w:r w:rsidR="00B518EE">
        <w:rPr>
          <w:rFonts w:ascii="Times New Roman" w:hAnsi="Times New Roman" w:cs="Times New Roman"/>
          <w:color w:val="000000" w:themeColor="text1"/>
          <w:sz w:val="28"/>
          <w:szCs w:val="28"/>
        </w:rPr>
        <w:t xml:space="preserve"> </w:t>
      </w:r>
    </w:p>
    <w:p w14:paraId="750E16FF"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8A5DC93" w14:textId="77777777" w:rsidR="003F5154" w:rsidRDefault="003F5154" w:rsidP="005F1A12">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Phương tiện phải được đăng ký lại trong các trường hợp sau: </w:t>
      </w:r>
    </w:p>
    <w:p w14:paraId="23F34A89" w14:textId="77777777" w:rsidR="003F5154" w:rsidRDefault="003F5154" w:rsidP="005F1A12">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 Chuyển quyền sở hữu; </w:t>
      </w:r>
    </w:p>
    <w:p w14:paraId="76ADDC39" w14:textId="77777777" w:rsidR="003F5154" w:rsidRDefault="003F5154" w:rsidP="005F1A12">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xml:space="preserve">- Thay đổi tên, tính năng kỹ thuật; </w:t>
      </w:r>
    </w:p>
    <w:p w14:paraId="5089B01E" w14:textId="77777777" w:rsidR="003F5154" w:rsidRDefault="003F5154" w:rsidP="005F1A12">
      <w:pPr>
        <w:spacing w:after="0" w:line="360" w:lineRule="exact"/>
        <w:ind w:firstLine="567"/>
        <w:jc w:val="both"/>
        <w:rPr>
          <w:rFonts w:ascii="Times New Roman" w:hAnsi="Times New Roman" w:cs="Times New Roman"/>
          <w:bCs/>
          <w:color w:val="000000" w:themeColor="text1"/>
          <w:sz w:val="28"/>
          <w:szCs w:val="28"/>
        </w:rPr>
      </w:pPr>
      <w:r w:rsidRPr="003F5154">
        <w:rPr>
          <w:rFonts w:ascii="Times New Roman" w:hAnsi="Times New Roman" w:cs="Times New Roman"/>
          <w:bCs/>
          <w:color w:val="000000" w:themeColor="text1"/>
          <w:sz w:val="28"/>
          <w:szCs w:val="28"/>
        </w:rPr>
        <w:t>- Trụ sở hoặc nơi đăng ký thường trú của chủ phương tiện chuyển sang đơn vị hành chính cấp tỉnh khác;</w:t>
      </w:r>
    </w:p>
    <w:p w14:paraId="37D05DFA" w14:textId="77777777" w:rsidR="003F5154" w:rsidRDefault="003F5154" w:rsidP="005F1A12">
      <w:pPr>
        <w:spacing w:after="0" w:line="360" w:lineRule="exact"/>
        <w:ind w:firstLine="567"/>
        <w:jc w:val="both"/>
        <w:rPr>
          <w:rFonts w:ascii="Times New Roman" w:hAnsi="Times New Roman" w:cs="Times New Roman"/>
          <w:b/>
          <w:bCs/>
          <w:color w:val="000000" w:themeColor="text1"/>
          <w:sz w:val="28"/>
          <w:szCs w:val="28"/>
        </w:rPr>
      </w:pPr>
      <w:r w:rsidRPr="003F5154">
        <w:rPr>
          <w:rFonts w:ascii="Times New Roman" w:hAnsi="Times New Roman" w:cs="Times New Roman"/>
          <w:bCs/>
          <w:color w:val="000000" w:themeColor="text1"/>
          <w:sz w:val="28"/>
          <w:szCs w:val="28"/>
        </w:rPr>
        <w:t xml:space="preserve"> - Chuyển từ cơ quan đăng ký khác sang cơ quan đăng ký phương tiện thủy nội địa.</w:t>
      </w:r>
      <w:r w:rsidRPr="003F5154">
        <w:rPr>
          <w:rFonts w:ascii="Times New Roman" w:hAnsi="Times New Roman" w:cs="Times New Roman"/>
          <w:b/>
          <w:bCs/>
          <w:color w:val="000000" w:themeColor="text1"/>
          <w:sz w:val="28"/>
          <w:szCs w:val="28"/>
        </w:rPr>
        <w:t xml:space="preserve"> </w:t>
      </w:r>
    </w:p>
    <w:p w14:paraId="4EF66F67" w14:textId="4D36510E"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83E678"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352D6442"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lastRenderedPageBreak/>
        <w:t>- Thông tư số 198/2016/TT-BTC ngày 08/11/2016 của Bộ Tài chính Quy định mức thu, chế độ thu, nộp, quản lý và sử dụng phí, lệ phí trong lĩnh vực đường thủy nội địa và đường sắt</w:t>
      </w:r>
    </w:p>
    <w:p w14:paraId="296C099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30B81ED3"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99A99AF" w14:textId="77777777" w:rsidR="005F1A12" w:rsidRDefault="005F1A12" w:rsidP="005F1A12">
      <w:pPr>
        <w:tabs>
          <w:tab w:val="left" w:pos="999"/>
        </w:tabs>
        <w:rPr>
          <w:rFonts w:ascii="Times New Roman" w:eastAsia="Times New Roman" w:hAnsi="Times New Roman" w:cs="Times New Roman"/>
          <w:sz w:val="26"/>
          <w:szCs w:val="26"/>
        </w:rPr>
      </w:pPr>
    </w:p>
    <w:p w14:paraId="17B24CE8" w14:textId="77777777" w:rsidR="005F1A12" w:rsidRPr="005F1A12" w:rsidRDefault="005F1A12" w:rsidP="005F1A12">
      <w:pPr>
        <w:rPr>
          <w:rFonts w:ascii="Times New Roman" w:eastAsia="Times New Roman" w:hAnsi="Times New Roman" w:cs="Times New Roman"/>
          <w:sz w:val="26"/>
          <w:szCs w:val="26"/>
        </w:rPr>
      </w:pPr>
    </w:p>
    <w:p w14:paraId="781A8BEC" w14:textId="77777777" w:rsidR="005F1A12" w:rsidRPr="005F1A12" w:rsidRDefault="005F1A12" w:rsidP="005F1A12">
      <w:pPr>
        <w:rPr>
          <w:rFonts w:ascii="Times New Roman" w:eastAsia="Times New Roman" w:hAnsi="Times New Roman" w:cs="Times New Roman"/>
          <w:sz w:val="26"/>
          <w:szCs w:val="26"/>
        </w:rPr>
      </w:pPr>
    </w:p>
    <w:p w14:paraId="41EA4D3F" w14:textId="77777777" w:rsidR="005F1A12" w:rsidRPr="005F1A12" w:rsidRDefault="005F1A12" w:rsidP="005F1A12">
      <w:pPr>
        <w:rPr>
          <w:rFonts w:ascii="Times New Roman" w:eastAsia="Times New Roman" w:hAnsi="Times New Roman" w:cs="Times New Roman"/>
          <w:sz w:val="26"/>
          <w:szCs w:val="26"/>
        </w:rPr>
      </w:pPr>
    </w:p>
    <w:p w14:paraId="7226900E" w14:textId="77777777" w:rsidR="005F1A12" w:rsidRPr="005F1A12" w:rsidRDefault="005F1A12" w:rsidP="005F1A12">
      <w:pPr>
        <w:rPr>
          <w:rFonts w:ascii="Times New Roman" w:eastAsia="Times New Roman" w:hAnsi="Times New Roman" w:cs="Times New Roman"/>
          <w:sz w:val="26"/>
          <w:szCs w:val="26"/>
        </w:rPr>
      </w:pPr>
    </w:p>
    <w:p w14:paraId="354E7427" w14:textId="77777777" w:rsidR="005F1A12" w:rsidRPr="005F1A12" w:rsidRDefault="005F1A12" w:rsidP="005F1A12">
      <w:pPr>
        <w:rPr>
          <w:rFonts w:ascii="Times New Roman" w:eastAsia="Times New Roman" w:hAnsi="Times New Roman" w:cs="Times New Roman"/>
          <w:sz w:val="26"/>
          <w:szCs w:val="26"/>
        </w:rPr>
      </w:pPr>
    </w:p>
    <w:p w14:paraId="06701FB5" w14:textId="77777777" w:rsidR="005F1A12" w:rsidRPr="005F1A12" w:rsidRDefault="005F1A12" w:rsidP="005F1A12">
      <w:pPr>
        <w:rPr>
          <w:rFonts w:ascii="Times New Roman" w:eastAsia="Times New Roman" w:hAnsi="Times New Roman" w:cs="Times New Roman"/>
          <w:sz w:val="26"/>
          <w:szCs w:val="26"/>
        </w:rPr>
      </w:pPr>
    </w:p>
    <w:p w14:paraId="59997248" w14:textId="77777777" w:rsidR="005F1A12" w:rsidRPr="005F1A12" w:rsidRDefault="005F1A12" w:rsidP="005F1A12">
      <w:pPr>
        <w:rPr>
          <w:rFonts w:ascii="Times New Roman" w:eastAsia="Times New Roman" w:hAnsi="Times New Roman" w:cs="Times New Roman"/>
          <w:sz w:val="26"/>
          <w:szCs w:val="26"/>
        </w:rPr>
      </w:pPr>
    </w:p>
    <w:p w14:paraId="299C3366" w14:textId="77777777" w:rsidR="005F1A12" w:rsidRDefault="005F1A12" w:rsidP="005F1A12">
      <w:pPr>
        <w:rPr>
          <w:rFonts w:ascii="Times New Roman" w:eastAsia="Times New Roman" w:hAnsi="Times New Roman" w:cs="Times New Roman"/>
          <w:sz w:val="26"/>
          <w:szCs w:val="26"/>
        </w:rPr>
      </w:pPr>
    </w:p>
    <w:p w14:paraId="2AE9D16F" w14:textId="671466C3" w:rsidR="005F1A12" w:rsidRDefault="005F1A12" w:rsidP="005F1A12">
      <w:pPr>
        <w:tabs>
          <w:tab w:val="left" w:pos="907"/>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5607E459" w14:textId="77777777" w:rsidR="005F1A12" w:rsidRDefault="005F1A12" w:rsidP="005F1A12">
      <w:pPr>
        <w:tabs>
          <w:tab w:val="left" w:pos="907"/>
        </w:tabs>
        <w:rPr>
          <w:rFonts w:ascii="Times New Roman" w:eastAsia="Times New Roman" w:hAnsi="Times New Roman" w:cs="Times New Roman"/>
          <w:sz w:val="26"/>
          <w:szCs w:val="26"/>
        </w:rPr>
      </w:pPr>
    </w:p>
    <w:p w14:paraId="5473242E" w14:textId="77777777" w:rsidR="005F1A12" w:rsidRDefault="005F1A12" w:rsidP="005F1A12">
      <w:pPr>
        <w:tabs>
          <w:tab w:val="left" w:pos="907"/>
        </w:tabs>
        <w:rPr>
          <w:rFonts w:ascii="Times New Roman" w:eastAsia="Times New Roman" w:hAnsi="Times New Roman" w:cs="Times New Roman"/>
          <w:sz w:val="26"/>
          <w:szCs w:val="26"/>
        </w:rPr>
      </w:pPr>
    </w:p>
    <w:p w14:paraId="0A7D6868" w14:textId="77777777" w:rsidR="005F1A12" w:rsidRDefault="005F1A12" w:rsidP="005F1A12">
      <w:pPr>
        <w:tabs>
          <w:tab w:val="left" w:pos="907"/>
        </w:tabs>
        <w:rPr>
          <w:rFonts w:ascii="Times New Roman" w:eastAsia="Times New Roman" w:hAnsi="Times New Roman" w:cs="Times New Roman"/>
          <w:sz w:val="26"/>
          <w:szCs w:val="26"/>
        </w:rPr>
      </w:pPr>
    </w:p>
    <w:p w14:paraId="14999E50" w14:textId="77777777" w:rsidR="005F1A12" w:rsidRDefault="005F1A12" w:rsidP="005F1A12">
      <w:pPr>
        <w:tabs>
          <w:tab w:val="left" w:pos="907"/>
        </w:tabs>
        <w:rPr>
          <w:rFonts w:ascii="Times New Roman" w:eastAsia="Times New Roman" w:hAnsi="Times New Roman" w:cs="Times New Roman"/>
          <w:sz w:val="26"/>
          <w:szCs w:val="26"/>
        </w:rPr>
      </w:pPr>
    </w:p>
    <w:p w14:paraId="2CDBB086" w14:textId="77777777" w:rsidR="00B518EE" w:rsidRDefault="00B518EE" w:rsidP="005F1A12">
      <w:pPr>
        <w:tabs>
          <w:tab w:val="left" w:pos="907"/>
        </w:tabs>
        <w:rPr>
          <w:rFonts w:ascii="Times New Roman" w:eastAsia="Times New Roman" w:hAnsi="Times New Roman" w:cs="Times New Roman"/>
          <w:sz w:val="26"/>
          <w:szCs w:val="26"/>
        </w:rPr>
      </w:pPr>
    </w:p>
    <w:p w14:paraId="12F81B92" w14:textId="77777777" w:rsidR="00B518EE" w:rsidRDefault="00B518EE" w:rsidP="005F1A12">
      <w:pPr>
        <w:tabs>
          <w:tab w:val="left" w:pos="907"/>
        </w:tabs>
        <w:rPr>
          <w:rFonts w:ascii="Times New Roman" w:eastAsia="Times New Roman" w:hAnsi="Times New Roman" w:cs="Times New Roman"/>
          <w:sz w:val="26"/>
          <w:szCs w:val="26"/>
        </w:rPr>
      </w:pPr>
    </w:p>
    <w:p w14:paraId="00166554" w14:textId="77777777" w:rsidR="00B518EE" w:rsidRDefault="00B518EE" w:rsidP="005F1A12">
      <w:pPr>
        <w:tabs>
          <w:tab w:val="left" w:pos="907"/>
        </w:tabs>
        <w:rPr>
          <w:rFonts w:ascii="Times New Roman" w:eastAsia="Times New Roman" w:hAnsi="Times New Roman" w:cs="Times New Roman"/>
          <w:sz w:val="26"/>
          <w:szCs w:val="26"/>
        </w:rPr>
      </w:pPr>
    </w:p>
    <w:p w14:paraId="368B27A5" w14:textId="77777777" w:rsidR="00301D54" w:rsidRPr="009362F3" w:rsidRDefault="00301D54" w:rsidP="00301D54">
      <w:pPr>
        <w:widowControl w:val="0"/>
        <w:autoSpaceDE w:val="0"/>
        <w:autoSpaceDN w:val="0"/>
        <w:adjustRightInd w:val="0"/>
        <w:spacing w:after="0" w:line="240" w:lineRule="auto"/>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đăng ký lại phương tiện thủy nội địa:</w:t>
      </w:r>
    </w:p>
    <w:p w14:paraId="137CACBA" w14:textId="77777777" w:rsidR="00301D54" w:rsidRPr="00212614" w:rsidRDefault="00301D54" w:rsidP="00301D54">
      <w:pPr>
        <w:widowControl w:val="0"/>
        <w:autoSpaceDE w:val="0"/>
        <w:autoSpaceDN w:val="0"/>
        <w:adjustRightInd w:val="0"/>
        <w:spacing w:after="0" w:line="240" w:lineRule="auto"/>
        <w:rPr>
          <w:rFonts w:ascii="Times New Roman" w:hAnsi="Times New Roman"/>
          <w:b/>
          <w:sz w:val="24"/>
          <w:szCs w:val="24"/>
          <w:lang w:val="vi-VN"/>
        </w:rPr>
      </w:pPr>
    </w:p>
    <w:p w14:paraId="30FB0F7F" w14:textId="77777777" w:rsidR="00301D54" w:rsidRPr="007126AC" w:rsidRDefault="00301D54" w:rsidP="00301D54">
      <w:pPr>
        <w:widowControl w:val="0"/>
        <w:autoSpaceDE w:val="0"/>
        <w:autoSpaceDN w:val="0"/>
        <w:adjustRightInd w:val="0"/>
        <w:spacing w:after="0" w:line="240" w:lineRule="auto"/>
        <w:jc w:val="center"/>
        <w:rPr>
          <w:rFonts w:ascii="Times New Roman" w:hAnsi="Times New Roman"/>
          <w:b/>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2A8E5042" w14:textId="77777777" w:rsidR="00301D54" w:rsidRDefault="00301D54" w:rsidP="00301D54">
      <w:pPr>
        <w:widowControl w:val="0"/>
        <w:autoSpaceDE w:val="0"/>
        <w:autoSpaceDN w:val="0"/>
        <w:adjustRightInd w:val="0"/>
        <w:spacing w:after="0" w:line="240" w:lineRule="auto"/>
        <w:jc w:val="center"/>
        <w:rPr>
          <w:rFonts w:ascii="Times New Roman" w:hAnsi="Times New Roman"/>
          <w:b/>
          <w:sz w:val="24"/>
          <w:szCs w:val="24"/>
          <w:lang w:val="vi-VN"/>
        </w:rPr>
      </w:pPr>
    </w:p>
    <w:p w14:paraId="30A9B4A4" w14:textId="77777777" w:rsidR="00301D54" w:rsidRPr="00212614" w:rsidRDefault="00301D54" w:rsidP="00301D54">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b/>
          <w:sz w:val="24"/>
          <w:szCs w:val="24"/>
          <w:lang w:val="vi-VN"/>
        </w:rPr>
        <w:t>ĐƠN ĐỀ NGHỊ ĐĂNG KÝ LẠI PHƯƠNG TIỆN THỦY NỘI ĐỊA</w:t>
      </w:r>
      <w:r w:rsidRPr="007126AC">
        <w:rPr>
          <w:rFonts w:ascii="Times New Roman" w:hAnsi="Times New Roman"/>
          <w:b/>
          <w:sz w:val="24"/>
          <w:szCs w:val="24"/>
          <w:lang w:val="vi-VN"/>
        </w:rPr>
        <w:br/>
      </w:r>
      <w:r w:rsidRPr="007126AC">
        <w:rPr>
          <w:rFonts w:ascii="Times New Roman" w:hAnsi="Times New Roman"/>
          <w:i/>
          <w:sz w:val="24"/>
          <w:szCs w:val="24"/>
          <w:lang w:val="vi-VN"/>
        </w:rPr>
        <w:t>(Dùng cho phương tiện chỉ thay đổi cơ quan đăng ký phương tiện)</w:t>
      </w:r>
    </w:p>
    <w:p w14:paraId="7983C80C" w14:textId="77777777" w:rsidR="00301D54" w:rsidRPr="00212614" w:rsidRDefault="00301D54" w:rsidP="00301D54">
      <w:pPr>
        <w:widowControl w:val="0"/>
        <w:autoSpaceDE w:val="0"/>
        <w:autoSpaceDN w:val="0"/>
        <w:adjustRightInd w:val="0"/>
        <w:spacing w:after="0" w:line="240" w:lineRule="auto"/>
        <w:jc w:val="center"/>
        <w:rPr>
          <w:rFonts w:ascii="Times New Roman" w:hAnsi="Times New Roman"/>
          <w:i/>
          <w:sz w:val="24"/>
          <w:szCs w:val="24"/>
          <w:lang w:val="vi-VN"/>
        </w:rPr>
      </w:pPr>
    </w:p>
    <w:p w14:paraId="4F9E77B5" w14:textId="77777777" w:rsidR="00301D54" w:rsidRPr="00212614" w:rsidRDefault="00301D54" w:rsidP="00301D54">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0D6344A2" w14:textId="77777777" w:rsidR="00301D54" w:rsidRPr="00212614" w:rsidRDefault="00301D54" w:rsidP="00301D54">
      <w:pPr>
        <w:widowControl w:val="0"/>
        <w:autoSpaceDE w:val="0"/>
        <w:autoSpaceDN w:val="0"/>
        <w:adjustRightInd w:val="0"/>
        <w:spacing w:after="0" w:line="240" w:lineRule="auto"/>
        <w:jc w:val="center"/>
        <w:rPr>
          <w:rFonts w:ascii="Times New Roman" w:hAnsi="Times New Roman"/>
          <w:i/>
          <w:sz w:val="24"/>
          <w:szCs w:val="24"/>
          <w:lang w:val="vi-VN"/>
        </w:rPr>
      </w:pPr>
    </w:p>
    <w:p w14:paraId="344CA137"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7AD194D1"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55470DF6"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21EF6FE9"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79A4F371"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481C1FED"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Hiện đang là chủ sở hữu phương tiện: ……….. Số đăng ký: ………………..…………... </w:t>
      </w:r>
    </w:p>
    <w:p w14:paraId="7A0193E5"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Số giấy chứng nhận đăng ký:..............................................................................................</w:t>
      </w:r>
    </w:p>
    <w:p w14:paraId="2993BF5D"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đăng ký lại phương tiện theo địa chỉ mới là:.………..…………..</w:t>
      </w:r>
    </w:p>
    <w:p w14:paraId="24212057"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w:t>
      </w:r>
    </w:p>
    <w:p w14:paraId="25E25D02"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Với lý do………………………………………………………………………………… </w:t>
      </w:r>
    </w:p>
    <w:p w14:paraId="7816E06D"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chịu hoàn toàn trách nhiệm và chấp hành nghiêm chỉnh quy định của pháp luật về quản lý và sử dụng phương tiện.</w:t>
      </w:r>
    </w:p>
    <w:p w14:paraId="20ACB979"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301D54" w:rsidRPr="009D5C70" w14:paraId="6DB5739A" w14:textId="77777777" w:rsidTr="00F20E04">
        <w:tc>
          <w:tcPr>
            <w:tcW w:w="4428" w:type="dxa"/>
          </w:tcPr>
          <w:p w14:paraId="1D5424CF" w14:textId="77777777" w:rsidR="00301D54" w:rsidRPr="007126AC" w:rsidRDefault="00301D54" w:rsidP="00F20E04">
            <w:pPr>
              <w:spacing w:after="0" w:line="240" w:lineRule="auto"/>
              <w:jc w:val="both"/>
              <w:rPr>
                <w:rFonts w:ascii="Times New Roman" w:hAnsi="Times New Roman"/>
                <w:sz w:val="24"/>
                <w:szCs w:val="24"/>
                <w:lang w:val="vi-VN"/>
              </w:rPr>
            </w:pPr>
          </w:p>
        </w:tc>
        <w:tc>
          <w:tcPr>
            <w:tcW w:w="4428" w:type="dxa"/>
          </w:tcPr>
          <w:p w14:paraId="4014E879" w14:textId="77777777" w:rsidR="00301D54" w:rsidRPr="00212614" w:rsidRDefault="00301D54"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7D274A89" w14:textId="77777777" w:rsidR="00301D54" w:rsidRDefault="00301D54" w:rsidP="00F20E04">
            <w:pPr>
              <w:spacing w:after="0" w:line="240" w:lineRule="auto"/>
              <w:jc w:val="center"/>
              <w:rPr>
                <w:rFonts w:ascii="Times New Roman" w:hAnsi="Times New Roman"/>
                <w:b/>
                <w:sz w:val="24"/>
                <w:szCs w:val="24"/>
                <w:lang w:val="vi-VN"/>
              </w:rPr>
            </w:pPr>
          </w:p>
          <w:p w14:paraId="67636F24" w14:textId="77777777" w:rsidR="00301D54" w:rsidRDefault="00301D54" w:rsidP="00F20E04">
            <w:pPr>
              <w:spacing w:after="0" w:line="240" w:lineRule="auto"/>
              <w:jc w:val="center"/>
              <w:rPr>
                <w:rFonts w:ascii="Times New Roman" w:hAnsi="Times New Roman"/>
                <w:b/>
                <w:sz w:val="24"/>
                <w:szCs w:val="24"/>
                <w:lang w:val="vi-VN"/>
              </w:rPr>
            </w:pPr>
          </w:p>
          <w:p w14:paraId="6CAB9E34" w14:textId="77777777" w:rsidR="00301D54" w:rsidRDefault="00301D54" w:rsidP="00F20E04">
            <w:pPr>
              <w:spacing w:after="0" w:line="240" w:lineRule="auto"/>
              <w:jc w:val="center"/>
              <w:rPr>
                <w:rFonts w:ascii="Times New Roman" w:hAnsi="Times New Roman"/>
                <w:b/>
                <w:sz w:val="24"/>
                <w:szCs w:val="24"/>
                <w:lang w:val="vi-VN"/>
              </w:rPr>
            </w:pPr>
          </w:p>
          <w:p w14:paraId="0EE120D6" w14:textId="77777777" w:rsidR="00301D54" w:rsidRPr="00212614" w:rsidRDefault="00301D54" w:rsidP="00F20E04">
            <w:pPr>
              <w:spacing w:after="0" w:line="240" w:lineRule="auto"/>
              <w:jc w:val="center"/>
              <w:rPr>
                <w:rFonts w:ascii="Times New Roman" w:hAnsi="Times New Roman"/>
                <w:b/>
                <w:sz w:val="24"/>
                <w:szCs w:val="24"/>
                <w:lang w:val="vi-VN"/>
              </w:rPr>
            </w:pPr>
          </w:p>
        </w:tc>
      </w:tr>
    </w:tbl>
    <w:p w14:paraId="6520CE2F"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p>
    <w:p w14:paraId="3692C900"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3835DC5E" w14:textId="77777777" w:rsidR="00301D54" w:rsidRPr="007126AC" w:rsidRDefault="00301D54" w:rsidP="00301D54">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2A502916" w14:textId="77777777" w:rsidR="00B518EE" w:rsidRDefault="00B518EE" w:rsidP="005F1A12">
      <w:pPr>
        <w:tabs>
          <w:tab w:val="left" w:pos="907"/>
        </w:tabs>
        <w:rPr>
          <w:rFonts w:ascii="Times New Roman" w:eastAsia="Times New Roman" w:hAnsi="Times New Roman" w:cs="Times New Roman"/>
          <w:sz w:val="26"/>
          <w:szCs w:val="26"/>
        </w:rPr>
      </w:pPr>
    </w:p>
    <w:p w14:paraId="73D3B25D" w14:textId="77777777" w:rsidR="00301D54" w:rsidRDefault="00301D54" w:rsidP="005F1A12">
      <w:pPr>
        <w:tabs>
          <w:tab w:val="left" w:pos="907"/>
        </w:tabs>
        <w:rPr>
          <w:rFonts w:ascii="Times New Roman" w:eastAsia="Times New Roman" w:hAnsi="Times New Roman" w:cs="Times New Roman"/>
          <w:sz w:val="26"/>
          <w:szCs w:val="26"/>
        </w:rPr>
      </w:pPr>
    </w:p>
    <w:p w14:paraId="7BF6DD96" w14:textId="77777777" w:rsidR="00301D54" w:rsidRDefault="00301D54" w:rsidP="005F1A12">
      <w:pPr>
        <w:tabs>
          <w:tab w:val="left" w:pos="907"/>
        </w:tabs>
        <w:rPr>
          <w:rFonts w:ascii="Times New Roman" w:eastAsia="Times New Roman" w:hAnsi="Times New Roman" w:cs="Times New Roman"/>
          <w:sz w:val="26"/>
          <w:szCs w:val="26"/>
        </w:rPr>
      </w:pPr>
    </w:p>
    <w:p w14:paraId="33A1FB4E" w14:textId="77777777" w:rsidR="00301D54" w:rsidRDefault="00301D54" w:rsidP="005F1A12">
      <w:pPr>
        <w:tabs>
          <w:tab w:val="left" w:pos="907"/>
        </w:tabs>
        <w:rPr>
          <w:rFonts w:ascii="Times New Roman" w:eastAsia="Times New Roman" w:hAnsi="Times New Roman" w:cs="Times New Roman"/>
          <w:sz w:val="26"/>
          <w:szCs w:val="26"/>
        </w:rPr>
      </w:pPr>
    </w:p>
    <w:p w14:paraId="7E07D8BB" w14:textId="77777777" w:rsidR="00301D54" w:rsidRDefault="00301D54" w:rsidP="005F1A12">
      <w:pPr>
        <w:tabs>
          <w:tab w:val="left" w:pos="907"/>
        </w:tabs>
        <w:rPr>
          <w:rFonts w:ascii="Times New Roman" w:eastAsia="Times New Roman" w:hAnsi="Times New Roman" w:cs="Times New Roman"/>
          <w:sz w:val="26"/>
          <w:szCs w:val="26"/>
        </w:rPr>
      </w:pPr>
    </w:p>
    <w:p w14:paraId="753EC4BD" w14:textId="77777777" w:rsidR="00301D54" w:rsidRDefault="00301D54" w:rsidP="005F1A12">
      <w:pPr>
        <w:tabs>
          <w:tab w:val="left" w:pos="907"/>
        </w:tabs>
        <w:rPr>
          <w:rFonts w:ascii="Times New Roman" w:eastAsia="Times New Roman" w:hAnsi="Times New Roman" w:cs="Times New Roman"/>
          <w:sz w:val="26"/>
          <w:szCs w:val="26"/>
        </w:rPr>
      </w:pPr>
    </w:p>
    <w:p w14:paraId="56B2D080" w14:textId="77777777" w:rsidR="003F5154" w:rsidRDefault="003F5154" w:rsidP="005F1A12">
      <w:pPr>
        <w:tabs>
          <w:tab w:val="left" w:pos="907"/>
        </w:tabs>
        <w:rPr>
          <w:rFonts w:ascii="Times New Roman" w:eastAsia="Times New Roman" w:hAnsi="Times New Roman" w:cs="Times New Roman"/>
          <w:sz w:val="26"/>
          <w:szCs w:val="26"/>
        </w:rPr>
      </w:pPr>
    </w:p>
    <w:p w14:paraId="1D8E4319" w14:textId="6E7C3974" w:rsidR="005F1A12" w:rsidRPr="00FA005D" w:rsidRDefault="005F1A12" w:rsidP="005F1A12">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01D54">
        <w:rPr>
          <w:rFonts w:ascii="Times New Roman Bold" w:hAnsi="Times New Roman Bold" w:cs="Times New Roman"/>
          <w:b/>
          <w:color w:val="000000" w:themeColor="text1"/>
          <w:spacing w:val="-4"/>
          <w:sz w:val="28"/>
          <w:szCs w:val="28"/>
        </w:rPr>
        <w:t xml:space="preserve">Thủ tục </w:t>
      </w:r>
      <w:r w:rsidR="00301D54" w:rsidRPr="00301D54">
        <w:rPr>
          <w:rFonts w:ascii="Times New Roman Bold" w:hAnsi="Times New Roman Bold" w:cs="Times New Roman"/>
          <w:b/>
          <w:color w:val="000000" w:themeColor="text1"/>
          <w:spacing w:val="-4"/>
          <w:sz w:val="28"/>
          <w:szCs w:val="28"/>
        </w:rPr>
        <w:t xml:space="preserve">Cấp lại Giấy chứng nhận đăng ký phương tiện </w:t>
      </w:r>
      <w:r w:rsidRPr="00301D54">
        <w:rPr>
          <w:rFonts w:ascii="Times New Roman Bold" w:hAnsi="Times New Roman Bold" w:cs="Times New Roman"/>
          <w:b/>
          <w:color w:val="000000" w:themeColor="text1"/>
          <w:spacing w:val="-4"/>
          <w:sz w:val="28"/>
          <w:szCs w:val="28"/>
        </w:rPr>
        <w:t>(Số hồ sơ TTHC:</w:t>
      </w:r>
      <w:r w:rsidRPr="00301D54">
        <w:rPr>
          <w:rFonts w:ascii="Nunito" w:hAnsi="Nunito"/>
          <w:b/>
          <w:color w:val="1E2F41"/>
          <w:sz w:val="27"/>
          <w:szCs w:val="27"/>
          <w:shd w:val="clear" w:color="auto" w:fill="FFFFFF"/>
        </w:rPr>
        <w:t xml:space="preserve"> </w:t>
      </w:r>
      <w:r w:rsidR="00301D54" w:rsidRPr="00301D54">
        <w:rPr>
          <w:rFonts w:ascii="Times New Roman" w:eastAsia="Times New Roman" w:hAnsi="Times New Roman" w:cs="Times New Roman"/>
          <w:b/>
          <w:sz w:val="26"/>
          <w:szCs w:val="26"/>
        </w:rPr>
        <w:t>1.003930</w:t>
      </w:r>
      <w:r w:rsidRPr="00301D54">
        <w:rPr>
          <w:rFonts w:ascii="Times New Roman" w:eastAsia="Times New Roman" w:hAnsi="Times New Roman" w:cs="Times New Roman"/>
          <w:b/>
          <w:sz w:val="26"/>
          <w:szCs w:val="26"/>
        </w:rPr>
        <w:t>)</w:t>
      </w:r>
    </w:p>
    <w:p w14:paraId="75B0C535" w14:textId="77777777" w:rsidR="005F1A12"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98A8C20" w14:textId="77777777" w:rsidR="005F1A12" w:rsidRPr="00845133"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Nộp hồ sơ TTHC:</w:t>
      </w:r>
    </w:p>
    <w:p w14:paraId="732E637D"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Tổ chức, cá nhân nộp hồ sơ đề nghị đến cơ quan đăng ký phương tiện:</w:t>
      </w:r>
    </w:p>
    <w:p w14:paraId="55ABB7A2"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 Sở Xây dựng: </w:t>
      </w:r>
    </w:p>
    <w:p w14:paraId="37B09A31"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0D182990"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72FF3208"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432F4A01" w14:textId="77777777" w:rsidR="005F1A12" w:rsidRPr="00845133"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45133">
        <w:rPr>
          <w:rFonts w:ascii="Times New Roman" w:hAnsi="Times New Roman" w:cs="Times New Roman"/>
          <w:color w:val="000000" w:themeColor="text1"/>
          <w:sz w:val="28"/>
          <w:szCs w:val="28"/>
        </w:rPr>
        <w:t>Giải quyết TTHC:</w:t>
      </w:r>
    </w:p>
    <w:p w14:paraId="0836CDD3"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Cơ quan đăng ký phương tiện tiếp nhận, kiểm tra hồ sơ và xử lý như sau: </w:t>
      </w:r>
    </w:p>
    <w:p w14:paraId="3982D9BD"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6BE80970"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3FBF0F77" w14:textId="77777777" w:rsidR="005F1A12" w:rsidRPr="00845133"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1FC112C9" w14:textId="77777777" w:rsidR="005F1A12" w:rsidRPr="00147E40"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CFA7898"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3FF13550"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977FAEF" w14:textId="77777777" w:rsidR="00301D54"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 xml:space="preserve"> </w:t>
      </w:r>
      <w:r w:rsidR="00301D54" w:rsidRPr="00301D54">
        <w:rPr>
          <w:rFonts w:ascii="Times New Roman" w:hAnsi="Times New Roman" w:cs="Times New Roman"/>
          <w:color w:val="000000" w:themeColor="text1"/>
          <w:sz w:val="28"/>
          <w:szCs w:val="28"/>
        </w:rPr>
        <w:t xml:space="preserve">Giấy tờ phải nộp để lưu giữ tại cơ quan đăng ký phương tiện: </w:t>
      </w:r>
    </w:p>
    <w:p w14:paraId="74CABE1D" w14:textId="248431AB"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01D54" w:rsidRPr="00301D54">
        <w:rPr>
          <w:rFonts w:ascii="Times New Roman" w:hAnsi="Times New Roman" w:cs="Times New Roman"/>
          <w:color w:val="000000" w:themeColor="text1"/>
          <w:sz w:val="28"/>
          <w:szCs w:val="28"/>
        </w:rPr>
        <w:t>Đơn đề nghị cấp lại Giấy chứng nhận đăng ký phương tiện thủy nội địa theo quy định</w:t>
      </w:r>
    </w:p>
    <w:p w14:paraId="28D37A50" w14:textId="1B0A3852"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01D54" w:rsidRPr="00301D54">
        <w:rPr>
          <w:rFonts w:ascii="Times New Roman" w:hAnsi="Times New Roman" w:cs="Times New Roman"/>
          <w:color w:val="000000" w:themeColor="text1"/>
          <w:sz w:val="28"/>
          <w:szCs w:val="28"/>
        </w:rPr>
        <w:t>Xuất trình hoặc gửi bản chính hoặc bản sao có chứng thực hoặc bản sao điện tử được chứng thực từ bản chính hoặc bản sao điện tử được cấp từ sổ gốc để cơ quan đăng ký phương tiện kiểm tra</w:t>
      </w:r>
    </w:p>
    <w:p w14:paraId="125236D7" w14:textId="77777777" w:rsidR="00301D54" w:rsidRDefault="005F1A12" w:rsidP="00301D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01D54" w:rsidRPr="00301D54">
        <w:rPr>
          <w:rFonts w:ascii="Times New Roman" w:hAnsi="Times New Roman" w:cs="Times New Roman"/>
          <w:color w:val="000000" w:themeColor="text1"/>
          <w:sz w:val="28"/>
          <w:szCs w:val="28"/>
        </w:rPr>
        <w:t>Giấy chứng nhận an toàn kỹ thuật và bảo vệ môi trường của phương tiện còn hiệu lực đối với phương tiện thuộc diện đăng kiểm để cơ quan đăng ký phương tiện kiểm tra</w:t>
      </w:r>
    </w:p>
    <w:p w14:paraId="77C70CFD" w14:textId="1DCB10DA" w:rsidR="005F1A12" w:rsidRPr="00F455FC" w:rsidRDefault="005F1A12" w:rsidP="00301D5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A4A3781"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C40116C"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40E959F7"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532D2AC7"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06CEEA2A" w14:textId="77777777" w:rsidR="005F1A12"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Giấy chứng nhận đăng ký phương tiện thủy nội địa.</w:t>
      </w:r>
    </w:p>
    <w:p w14:paraId="4AFA06E1"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70.000 đồng</w:t>
      </w:r>
    </w:p>
    <w:p w14:paraId="74E6B35C" w14:textId="77777777" w:rsidR="005F1A12" w:rsidRPr="00F455FC" w:rsidRDefault="005F1A12" w:rsidP="005F1A1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4351015" w14:textId="77777777" w:rsidR="00301D54" w:rsidRDefault="005F1A12" w:rsidP="00301D5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01D54" w:rsidRPr="00301D54">
        <w:rPr>
          <w:rFonts w:ascii="Times New Roman" w:hAnsi="Times New Roman" w:cs="Times New Roman"/>
          <w:color w:val="000000" w:themeColor="text1"/>
          <w:sz w:val="28"/>
          <w:szCs w:val="28"/>
        </w:rPr>
        <w:t>Đơn đề nghị cấp lại Giấy chứng nhận đăng ký phương tiện thủy nội địa theo quy định</w:t>
      </w:r>
    </w:p>
    <w:p w14:paraId="21C26850" w14:textId="77777777"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3DE6B4C" w14:textId="77777777" w:rsidR="00301D54" w:rsidRDefault="00301D54" w:rsidP="005F1A12">
      <w:pPr>
        <w:spacing w:after="0" w:line="360" w:lineRule="exact"/>
        <w:ind w:firstLine="567"/>
        <w:jc w:val="both"/>
        <w:rPr>
          <w:rFonts w:ascii="Times New Roman" w:hAnsi="Times New Roman" w:cs="Times New Roman"/>
          <w:bCs/>
          <w:color w:val="000000" w:themeColor="text1"/>
          <w:sz w:val="28"/>
          <w:szCs w:val="28"/>
        </w:rPr>
      </w:pPr>
      <w:r w:rsidRPr="00301D54">
        <w:rPr>
          <w:rFonts w:ascii="Times New Roman" w:hAnsi="Times New Roman" w:cs="Times New Roman"/>
          <w:bCs/>
          <w:color w:val="000000" w:themeColor="text1"/>
          <w:sz w:val="28"/>
          <w:szCs w:val="28"/>
        </w:rPr>
        <w:t>Giấy chứng nhận đăng ký phương tiện thủy nội địa bị mất, hỏng được cấp lại khi có đủ hồ sơ theo quy định.</w:t>
      </w:r>
    </w:p>
    <w:p w14:paraId="4073B779" w14:textId="3281AD34" w:rsidR="005F1A12" w:rsidRPr="00F455FC" w:rsidRDefault="005F1A12" w:rsidP="005F1A1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2835700"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23AD6661"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198/2016/TT-BTC ngày 08/11/2016 của Bộ Tài chính Quy định mức thu, chế độ thu, nộp, quản lý và sử dụng phí, lệ phí trong lĩnh vực đường thủy nội địa và đường sắt</w:t>
      </w:r>
    </w:p>
    <w:p w14:paraId="4E3D66BD"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xml:space="preserve">-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w:t>
      </w:r>
      <w:r w:rsidRPr="00442CD1">
        <w:rPr>
          <w:rFonts w:ascii="Times New Roman" w:hAnsi="Times New Roman" w:cs="Times New Roman"/>
          <w:bCs/>
          <w:color w:val="000000" w:themeColor="text1"/>
          <w:sz w:val="28"/>
          <w:szCs w:val="28"/>
        </w:rPr>
        <w:lastRenderedPageBreak/>
        <w:t>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249B2FC9"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2DCDCC34" w14:textId="77777777" w:rsidR="008B6CF9" w:rsidRDefault="008B6CF9" w:rsidP="005F1A12">
      <w:pPr>
        <w:tabs>
          <w:tab w:val="left" w:pos="907"/>
        </w:tabs>
        <w:rPr>
          <w:rFonts w:ascii="Times New Roman" w:eastAsia="Times New Roman" w:hAnsi="Times New Roman" w:cs="Times New Roman"/>
          <w:sz w:val="26"/>
          <w:szCs w:val="26"/>
        </w:rPr>
      </w:pPr>
    </w:p>
    <w:p w14:paraId="1CDB2FFA" w14:textId="77777777" w:rsidR="008B6CF9" w:rsidRDefault="008B6CF9" w:rsidP="005F1A12">
      <w:pPr>
        <w:tabs>
          <w:tab w:val="left" w:pos="907"/>
        </w:tabs>
        <w:rPr>
          <w:rFonts w:ascii="Times New Roman" w:eastAsia="Times New Roman" w:hAnsi="Times New Roman" w:cs="Times New Roman"/>
          <w:sz w:val="26"/>
          <w:szCs w:val="26"/>
        </w:rPr>
      </w:pPr>
    </w:p>
    <w:p w14:paraId="7D159336" w14:textId="77777777" w:rsidR="008B6CF9" w:rsidRDefault="008B6CF9" w:rsidP="005F1A12">
      <w:pPr>
        <w:tabs>
          <w:tab w:val="left" w:pos="907"/>
        </w:tabs>
        <w:rPr>
          <w:rFonts w:ascii="Times New Roman" w:eastAsia="Times New Roman" w:hAnsi="Times New Roman" w:cs="Times New Roman"/>
          <w:sz w:val="26"/>
          <w:szCs w:val="26"/>
        </w:rPr>
      </w:pPr>
    </w:p>
    <w:p w14:paraId="64F621C1" w14:textId="77777777" w:rsidR="008B6CF9" w:rsidRDefault="008B6CF9" w:rsidP="005F1A12">
      <w:pPr>
        <w:tabs>
          <w:tab w:val="left" w:pos="907"/>
        </w:tabs>
        <w:rPr>
          <w:rFonts w:ascii="Times New Roman" w:eastAsia="Times New Roman" w:hAnsi="Times New Roman" w:cs="Times New Roman"/>
          <w:sz w:val="26"/>
          <w:szCs w:val="26"/>
        </w:rPr>
      </w:pPr>
    </w:p>
    <w:p w14:paraId="49AE5FFD" w14:textId="77777777" w:rsidR="008B6CF9" w:rsidRDefault="008B6CF9" w:rsidP="005F1A12">
      <w:pPr>
        <w:tabs>
          <w:tab w:val="left" w:pos="907"/>
        </w:tabs>
        <w:rPr>
          <w:rFonts w:ascii="Times New Roman" w:eastAsia="Times New Roman" w:hAnsi="Times New Roman" w:cs="Times New Roman"/>
          <w:sz w:val="26"/>
          <w:szCs w:val="26"/>
        </w:rPr>
      </w:pPr>
    </w:p>
    <w:p w14:paraId="7F4146C5" w14:textId="77777777" w:rsidR="008B6CF9" w:rsidRDefault="008B6CF9" w:rsidP="005F1A12">
      <w:pPr>
        <w:tabs>
          <w:tab w:val="left" w:pos="907"/>
        </w:tabs>
        <w:rPr>
          <w:rFonts w:ascii="Times New Roman" w:eastAsia="Times New Roman" w:hAnsi="Times New Roman" w:cs="Times New Roman"/>
          <w:sz w:val="26"/>
          <w:szCs w:val="26"/>
        </w:rPr>
      </w:pPr>
    </w:p>
    <w:p w14:paraId="1B93DD8F" w14:textId="77777777" w:rsidR="008B6CF9" w:rsidRDefault="008B6CF9" w:rsidP="005F1A12">
      <w:pPr>
        <w:tabs>
          <w:tab w:val="left" w:pos="907"/>
        </w:tabs>
        <w:rPr>
          <w:rFonts w:ascii="Times New Roman" w:eastAsia="Times New Roman" w:hAnsi="Times New Roman" w:cs="Times New Roman"/>
          <w:sz w:val="26"/>
          <w:szCs w:val="26"/>
        </w:rPr>
      </w:pPr>
    </w:p>
    <w:p w14:paraId="3D0C395D" w14:textId="77777777" w:rsidR="008B6CF9" w:rsidRDefault="008B6CF9" w:rsidP="005F1A12">
      <w:pPr>
        <w:tabs>
          <w:tab w:val="left" w:pos="907"/>
        </w:tabs>
        <w:rPr>
          <w:rFonts w:ascii="Times New Roman" w:eastAsia="Times New Roman" w:hAnsi="Times New Roman" w:cs="Times New Roman"/>
          <w:sz w:val="26"/>
          <w:szCs w:val="26"/>
        </w:rPr>
      </w:pPr>
    </w:p>
    <w:p w14:paraId="681900AB" w14:textId="77777777" w:rsidR="008B6CF9" w:rsidRDefault="008B6CF9" w:rsidP="005F1A12">
      <w:pPr>
        <w:tabs>
          <w:tab w:val="left" w:pos="907"/>
        </w:tabs>
        <w:rPr>
          <w:rFonts w:ascii="Times New Roman" w:eastAsia="Times New Roman" w:hAnsi="Times New Roman" w:cs="Times New Roman"/>
          <w:sz w:val="26"/>
          <w:szCs w:val="26"/>
        </w:rPr>
      </w:pPr>
    </w:p>
    <w:p w14:paraId="60B9AD68" w14:textId="77777777" w:rsidR="008B6CF9" w:rsidRDefault="008B6CF9" w:rsidP="005F1A12">
      <w:pPr>
        <w:tabs>
          <w:tab w:val="left" w:pos="907"/>
        </w:tabs>
        <w:rPr>
          <w:rFonts w:ascii="Times New Roman" w:eastAsia="Times New Roman" w:hAnsi="Times New Roman" w:cs="Times New Roman"/>
          <w:sz w:val="26"/>
          <w:szCs w:val="26"/>
        </w:rPr>
      </w:pPr>
    </w:p>
    <w:p w14:paraId="1EBCB8E8" w14:textId="77777777" w:rsidR="00455915" w:rsidRDefault="00455915" w:rsidP="005F1A12">
      <w:pPr>
        <w:tabs>
          <w:tab w:val="left" w:pos="907"/>
        </w:tabs>
        <w:rPr>
          <w:rFonts w:ascii="Times New Roman" w:eastAsia="Times New Roman" w:hAnsi="Times New Roman" w:cs="Times New Roman"/>
          <w:sz w:val="26"/>
          <w:szCs w:val="26"/>
        </w:rPr>
      </w:pPr>
    </w:p>
    <w:p w14:paraId="44F138D4" w14:textId="77777777" w:rsidR="00455915" w:rsidRDefault="00455915" w:rsidP="005F1A12">
      <w:pPr>
        <w:tabs>
          <w:tab w:val="left" w:pos="907"/>
        </w:tabs>
        <w:rPr>
          <w:rFonts w:ascii="Times New Roman" w:eastAsia="Times New Roman" w:hAnsi="Times New Roman" w:cs="Times New Roman"/>
          <w:sz w:val="26"/>
          <w:szCs w:val="26"/>
        </w:rPr>
      </w:pPr>
    </w:p>
    <w:p w14:paraId="1BCA47C1" w14:textId="77777777" w:rsidR="00455915" w:rsidRDefault="00455915" w:rsidP="005F1A12">
      <w:pPr>
        <w:tabs>
          <w:tab w:val="left" w:pos="907"/>
        </w:tabs>
        <w:rPr>
          <w:rFonts w:ascii="Times New Roman" w:eastAsia="Times New Roman" w:hAnsi="Times New Roman" w:cs="Times New Roman"/>
          <w:sz w:val="26"/>
          <w:szCs w:val="26"/>
        </w:rPr>
      </w:pPr>
    </w:p>
    <w:p w14:paraId="4CDBBDB1" w14:textId="77777777" w:rsidR="00455915" w:rsidRDefault="00455915" w:rsidP="005F1A12">
      <w:pPr>
        <w:tabs>
          <w:tab w:val="left" w:pos="907"/>
        </w:tabs>
        <w:rPr>
          <w:rFonts w:ascii="Times New Roman" w:eastAsia="Times New Roman" w:hAnsi="Times New Roman" w:cs="Times New Roman"/>
          <w:sz w:val="26"/>
          <w:szCs w:val="26"/>
        </w:rPr>
      </w:pPr>
    </w:p>
    <w:p w14:paraId="693A1E85" w14:textId="77777777" w:rsidR="00455915" w:rsidRDefault="00455915" w:rsidP="005F1A12">
      <w:pPr>
        <w:tabs>
          <w:tab w:val="left" w:pos="907"/>
        </w:tabs>
        <w:rPr>
          <w:rFonts w:ascii="Times New Roman" w:eastAsia="Times New Roman" w:hAnsi="Times New Roman" w:cs="Times New Roman"/>
          <w:sz w:val="26"/>
          <w:szCs w:val="26"/>
        </w:rPr>
      </w:pPr>
    </w:p>
    <w:p w14:paraId="40895721" w14:textId="77777777" w:rsidR="00455915" w:rsidRDefault="00455915" w:rsidP="005F1A12">
      <w:pPr>
        <w:tabs>
          <w:tab w:val="left" w:pos="907"/>
        </w:tabs>
        <w:rPr>
          <w:rFonts w:ascii="Times New Roman" w:eastAsia="Times New Roman" w:hAnsi="Times New Roman" w:cs="Times New Roman"/>
          <w:sz w:val="26"/>
          <w:szCs w:val="26"/>
        </w:rPr>
      </w:pPr>
    </w:p>
    <w:p w14:paraId="0E34ABEF" w14:textId="77777777" w:rsidR="00455915" w:rsidRDefault="00455915" w:rsidP="005F1A12">
      <w:pPr>
        <w:tabs>
          <w:tab w:val="left" w:pos="907"/>
        </w:tabs>
        <w:rPr>
          <w:rFonts w:ascii="Times New Roman" w:eastAsia="Times New Roman" w:hAnsi="Times New Roman" w:cs="Times New Roman"/>
          <w:sz w:val="26"/>
          <w:szCs w:val="26"/>
        </w:rPr>
      </w:pPr>
    </w:p>
    <w:p w14:paraId="4DF51220" w14:textId="77777777" w:rsidR="00455915" w:rsidRDefault="00455915" w:rsidP="005F1A12">
      <w:pPr>
        <w:tabs>
          <w:tab w:val="left" w:pos="907"/>
        </w:tabs>
        <w:rPr>
          <w:rFonts w:ascii="Times New Roman" w:eastAsia="Times New Roman" w:hAnsi="Times New Roman" w:cs="Times New Roman"/>
          <w:sz w:val="26"/>
          <w:szCs w:val="26"/>
        </w:rPr>
      </w:pPr>
    </w:p>
    <w:p w14:paraId="23F0D4EB" w14:textId="77777777" w:rsidR="00455915" w:rsidRDefault="00455915" w:rsidP="005F1A12">
      <w:pPr>
        <w:tabs>
          <w:tab w:val="left" w:pos="907"/>
        </w:tabs>
        <w:rPr>
          <w:rFonts w:ascii="Times New Roman" w:eastAsia="Times New Roman" w:hAnsi="Times New Roman" w:cs="Times New Roman"/>
          <w:sz w:val="26"/>
          <w:szCs w:val="26"/>
        </w:rPr>
      </w:pPr>
    </w:p>
    <w:p w14:paraId="4A72BAEA" w14:textId="77777777" w:rsidR="00455915" w:rsidRDefault="00455915" w:rsidP="005F1A12">
      <w:pPr>
        <w:tabs>
          <w:tab w:val="left" w:pos="907"/>
        </w:tabs>
        <w:rPr>
          <w:rFonts w:ascii="Times New Roman" w:eastAsia="Times New Roman" w:hAnsi="Times New Roman" w:cs="Times New Roman"/>
          <w:sz w:val="26"/>
          <w:szCs w:val="26"/>
        </w:rPr>
      </w:pPr>
    </w:p>
    <w:p w14:paraId="07E5096B" w14:textId="77777777" w:rsidR="00455915" w:rsidRDefault="00455915" w:rsidP="005F1A12">
      <w:pPr>
        <w:tabs>
          <w:tab w:val="left" w:pos="907"/>
        </w:tabs>
        <w:rPr>
          <w:rFonts w:ascii="Times New Roman" w:eastAsia="Times New Roman" w:hAnsi="Times New Roman" w:cs="Times New Roman"/>
          <w:sz w:val="26"/>
          <w:szCs w:val="26"/>
        </w:rPr>
      </w:pPr>
    </w:p>
    <w:p w14:paraId="3AC5FB2D" w14:textId="77777777" w:rsidR="00455915" w:rsidRDefault="00455915" w:rsidP="005F1A12">
      <w:pPr>
        <w:tabs>
          <w:tab w:val="left" w:pos="907"/>
        </w:tabs>
        <w:rPr>
          <w:rFonts w:ascii="Times New Roman" w:eastAsia="Times New Roman" w:hAnsi="Times New Roman" w:cs="Times New Roman"/>
          <w:sz w:val="26"/>
          <w:szCs w:val="26"/>
        </w:rPr>
      </w:pPr>
    </w:p>
    <w:p w14:paraId="68A0E545" w14:textId="77777777" w:rsidR="008B6CF9" w:rsidRPr="009362F3" w:rsidRDefault="008B6CF9" w:rsidP="008B6CF9">
      <w:pPr>
        <w:widowControl w:val="0"/>
        <w:autoSpaceDE w:val="0"/>
        <w:autoSpaceDN w:val="0"/>
        <w:adjustRightInd w:val="0"/>
        <w:spacing w:after="0" w:line="240" w:lineRule="auto"/>
        <w:jc w:val="both"/>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cấp lại giấy chứng nhận đăng ký phương tiện thủy nội địa:</w:t>
      </w:r>
    </w:p>
    <w:p w14:paraId="7F8888A4" w14:textId="77777777" w:rsidR="008B6CF9" w:rsidRPr="00212614" w:rsidRDefault="008B6CF9" w:rsidP="008B6CF9">
      <w:pPr>
        <w:widowControl w:val="0"/>
        <w:autoSpaceDE w:val="0"/>
        <w:autoSpaceDN w:val="0"/>
        <w:adjustRightInd w:val="0"/>
        <w:spacing w:after="0" w:line="240" w:lineRule="auto"/>
        <w:jc w:val="both"/>
        <w:rPr>
          <w:rFonts w:ascii="Times New Roman" w:hAnsi="Times New Roman"/>
          <w:b/>
          <w:sz w:val="28"/>
          <w:szCs w:val="28"/>
          <w:lang w:val="vi-VN"/>
        </w:rPr>
      </w:pPr>
    </w:p>
    <w:p w14:paraId="33EEF018" w14:textId="77777777" w:rsidR="008B6CF9" w:rsidRPr="007126AC" w:rsidRDefault="008B6CF9" w:rsidP="008B6CF9">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707D8D93" w14:textId="77777777" w:rsidR="008B6CF9" w:rsidRPr="00212614" w:rsidRDefault="008B6CF9" w:rsidP="008B6CF9">
      <w:pPr>
        <w:widowControl w:val="0"/>
        <w:autoSpaceDE w:val="0"/>
        <w:autoSpaceDN w:val="0"/>
        <w:adjustRightInd w:val="0"/>
        <w:spacing w:after="0" w:line="240" w:lineRule="auto"/>
        <w:jc w:val="center"/>
        <w:rPr>
          <w:rFonts w:ascii="Times New Roman" w:hAnsi="Times New Roman"/>
          <w:b/>
          <w:sz w:val="24"/>
          <w:szCs w:val="24"/>
          <w:lang w:val="vi-VN"/>
        </w:rPr>
      </w:pPr>
    </w:p>
    <w:p w14:paraId="1BAD3DD6" w14:textId="77777777" w:rsidR="008B6CF9" w:rsidRPr="00212614" w:rsidRDefault="008B6CF9" w:rsidP="008B6CF9">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ĐƠN ĐỀ NGHỊ CẤP LẠI GIẤY CHỨNG NHẬN ĐĂNG KÝ PHƯƠNG TIỆN THỦY NỘI ĐỊA</w:t>
      </w:r>
    </w:p>
    <w:p w14:paraId="6029F0EA" w14:textId="77777777" w:rsidR="008B6CF9" w:rsidRPr="00212614" w:rsidRDefault="008B6CF9" w:rsidP="008B6CF9">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440C275C" w14:textId="77777777" w:rsidR="008B6CF9" w:rsidRPr="00212614" w:rsidRDefault="008B6CF9" w:rsidP="008B6CF9">
      <w:pPr>
        <w:widowControl w:val="0"/>
        <w:autoSpaceDE w:val="0"/>
        <w:autoSpaceDN w:val="0"/>
        <w:adjustRightInd w:val="0"/>
        <w:spacing w:after="0" w:line="240" w:lineRule="auto"/>
        <w:jc w:val="both"/>
        <w:rPr>
          <w:rFonts w:ascii="Times New Roman" w:hAnsi="Times New Roman"/>
          <w:i/>
          <w:sz w:val="24"/>
          <w:szCs w:val="24"/>
          <w:lang w:val="vi-VN"/>
        </w:rPr>
      </w:pPr>
    </w:p>
    <w:p w14:paraId="214ED2E9"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67FDE9FE"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13069BB4"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7F90077A"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537BD146"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5018514E"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Hiện đang là chủ sở hữu phương tiện: …………………… Số đăng ký: ……………… </w:t>
      </w:r>
    </w:p>
    <w:p w14:paraId="4FF4063C"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Số giấy chứng nhận đăng ký:............................................................................................ </w:t>
      </w:r>
    </w:p>
    <w:p w14:paraId="5FA01106"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Nay đề nghị cấp lại Giấy chứng nhận đăng ký phương tiện thủy nội địa với lý do:</w:t>
      </w:r>
    </w:p>
    <w:p w14:paraId="1AB9FC3B"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w:t>
      </w:r>
    </w:p>
    <w:p w14:paraId="6C0E303C"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Tôi cam đoan lời khai trên là đúng sự thực và hoàn toàn chịu trách nhiệm trước pháp luật về lời khai của mình.</w:t>
      </w:r>
    </w:p>
    <w:p w14:paraId="775D4E9A"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p>
    <w:tbl>
      <w:tblPr>
        <w:tblW w:w="5000" w:type="pct"/>
        <w:tblLook w:val="01E0" w:firstRow="1" w:lastRow="1" w:firstColumn="1" w:lastColumn="1" w:noHBand="0" w:noVBand="0"/>
      </w:tblPr>
      <w:tblGrid>
        <w:gridCol w:w="4677"/>
        <w:gridCol w:w="4678"/>
      </w:tblGrid>
      <w:tr w:rsidR="008B6CF9" w:rsidRPr="009D5C70" w14:paraId="76FFFCD7" w14:textId="77777777" w:rsidTr="00F20E04">
        <w:tc>
          <w:tcPr>
            <w:tcW w:w="4428" w:type="dxa"/>
          </w:tcPr>
          <w:p w14:paraId="519D5DDC" w14:textId="77777777" w:rsidR="008B6CF9" w:rsidRPr="007126AC" w:rsidRDefault="008B6CF9" w:rsidP="00F20E04">
            <w:pPr>
              <w:spacing w:after="0" w:line="240" w:lineRule="auto"/>
              <w:jc w:val="both"/>
              <w:rPr>
                <w:rFonts w:ascii="Times New Roman" w:hAnsi="Times New Roman"/>
                <w:sz w:val="24"/>
                <w:szCs w:val="24"/>
                <w:lang w:val="vi-VN"/>
              </w:rPr>
            </w:pPr>
          </w:p>
        </w:tc>
        <w:tc>
          <w:tcPr>
            <w:tcW w:w="4428" w:type="dxa"/>
          </w:tcPr>
          <w:p w14:paraId="1D269AC3" w14:textId="77777777" w:rsidR="008B6CF9" w:rsidRPr="00212614" w:rsidRDefault="008B6CF9" w:rsidP="00F20E04">
            <w:pPr>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 ngày ….. tháng ….. năm 20……</w:t>
            </w:r>
            <w:r w:rsidRPr="007126AC">
              <w:rPr>
                <w:rFonts w:ascii="Times New Roman" w:hAnsi="Times New Roman"/>
                <w:i/>
                <w:sz w:val="24"/>
                <w:szCs w:val="24"/>
                <w:lang w:val="vi-VN"/>
              </w:rPr>
              <w:br/>
            </w:r>
            <w:r w:rsidRPr="007126AC">
              <w:rPr>
                <w:rFonts w:ascii="Times New Roman" w:hAnsi="Times New Roman"/>
                <w:b/>
                <w:sz w:val="24"/>
                <w:szCs w:val="24"/>
                <w:lang w:val="vi-VN"/>
              </w:rPr>
              <w:t>CHỦ PHƯƠNG TIỆN</w:t>
            </w:r>
            <w:r w:rsidRPr="007126AC">
              <w:rPr>
                <w:rFonts w:ascii="Times New Roman" w:hAnsi="Times New Roman"/>
                <w:sz w:val="24"/>
                <w:szCs w:val="24"/>
                <w:lang w:val="vi-VN"/>
              </w:rPr>
              <w:t xml:space="preserve"> (2)</w:t>
            </w:r>
            <w:r w:rsidRPr="007126AC">
              <w:rPr>
                <w:rFonts w:ascii="Times New Roman" w:hAnsi="Times New Roman"/>
                <w:sz w:val="24"/>
                <w:szCs w:val="24"/>
                <w:lang w:val="vi-VN"/>
              </w:rPr>
              <w:br/>
            </w:r>
            <w:r w:rsidRPr="007126AC">
              <w:rPr>
                <w:rFonts w:ascii="Times New Roman" w:hAnsi="Times New Roman"/>
                <w:i/>
                <w:sz w:val="24"/>
                <w:szCs w:val="24"/>
                <w:lang w:val="vi-VN"/>
              </w:rPr>
              <w:t>(Ký và ghi rõ họ tên)</w:t>
            </w:r>
          </w:p>
          <w:p w14:paraId="6D0BFC82" w14:textId="77777777" w:rsidR="008B6CF9" w:rsidRDefault="008B6CF9" w:rsidP="00F20E04">
            <w:pPr>
              <w:spacing w:after="0" w:line="240" w:lineRule="auto"/>
              <w:jc w:val="center"/>
              <w:rPr>
                <w:rFonts w:ascii="Times New Roman" w:hAnsi="Times New Roman"/>
                <w:b/>
                <w:sz w:val="24"/>
                <w:szCs w:val="24"/>
                <w:lang w:val="vi-VN"/>
              </w:rPr>
            </w:pPr>
          </w:p>
          <w:p w14:paraId="7FE306FA" w14:textId="77777777" w:rsidR="008B6CF9" w:rsidRDefault="008B6CF9" w:rsidP="00F20E04">
            <w:pPr>
              <w:spacing w:after="0" w:line="240" w:lineRule="auto"/>
              <w:jc w:val="center"/>
              <w:rPr>
                <w:rFonts w:ascii="Times New Roman" w:hAnsi="Times New Roman"/>
                <w:b/>
                <w:sz w:val="24"/>
                <w:szCs w:val="24"/>
                <w:lang w:val="vi-VN"/>
              </w:rPr>
            </w:pPr>
          </w:p>
          <w:p w14:paraId="438F997C" w14:textId="77777777" w:rsidR="008B6CF9" w:rsidRPr="00212614" w:rsidRDefault="008B6CF9" w:rsidP="00F20E04">
            <w:pPr>
              <w:spacing w:after="0" w:line="240" w:lineRule="auto"/>
              <w:jc w:val="center"/>
              <w:rPr>
                <w:rFonts w:ascii="Times New Roman" w:hAnsi="Times New Roman"/>
                <w:b/>
                <w:sz w:val="24"/>
                <w:szCs w:val="24"/>
                <w:lang w:val="vi-VN"/>
              </w:rPr>
            </w:pPr>
          </w:p>
        </w:tc>
      </w:tr>
    </w:tbl>
    <w:p w14:paraId="5593B94B"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p>
    <w:p w14:paraId="1F384F62"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i/>
          <w:sz w:val="24"/>
          <w:szCs w:val="24"/>
          <w:lang w:val="vi-VN"/>
        </w:rPr>
      </w:pPr>
      <w:r w:rsidRPr="007126AC">
        <w:rPr>
          <w:rFonts w:ascii="Times New Roman" w:hAnsi="Times New Roman"/>
          <w:i/>
          <w:sz w:val="24"/>
          <w:szCs w:val="24"/>
          <w:lang w:val="vi-VN"/>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4E4A33F9"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i/>
          <w:sz w:val="24"/>
          <w:szCs w:val="24"/>
          <w:lang w:val="vi-VN"/>
        </w:rPr>
        <w:t>(2) Nếu chủ phương tiện là tổ chức, phải có người đại diện tổ chức ký tên, đóng dấu.</w:t>
      </w:r>
    </w:p>
    <w:p w14:paraId="0FB8BB57" w14:textId="77777777" w:rsidR="008B6CF9" w:rsidRPr="007126AC" w:rsidRDefault="008B6CF9" w:rsidP="008B6CF9">
      <w:pPr>
        <w:widowControl w:val="0"/>
        <w:autoSpaceDE w:val="0"/>
        <w:autoSpaceDN w:val="0"/>
        <w:adjustRightInd w:val="0"/>
        <w:spacing w:after="0" w:line="240" w:lineRule="auto"/>
        <w:jc w:val="both"/>
        <w:rPr>
          <w:rFonts w:ascii="Times New Roman" w:hAnsi="Times New Roman"/>
          <w:sz w:val="24"/>
          <w:szCs w:val="24"/>
          <w:lang w:val="vi-VN"/>
        </w:rPr>
      </w:pPr>
    </w:p>
    <w:p w14:paraId="3CF7B0F4" w14:textId="77777777" w:rsidR="008B6CF9" w:rsidRPr="00AB4CDF" w:rsidRDefault="008B6CF9" w:rsidP="008B6CF9">
      <w:pPr>
        <w:rPr>
          <w:lang w:val="vi-VN"/>
        </w:rPr>
      </w:pPr>
    </w:p>
    <w:p w14:paraId="15184260" w14:textId="77777777" w:rsidR="008B6CF9" w:rsidRDefault="008B6CF9" w:rsidP="005F1A12">
      <w:pPr>
        <w:tabs>
          <w:tab w:val="left" w:pos="907"/>
        </w:tabs>
        <w:rPr>
          <w:rFonts w:ascii="Times New Roman" w:eastAsia="Times New Roman" w:hAnsi="Times New Roman" w:cs="Times New Roman"/>
          <w:sz w:val="26"/>
          <w:szCs w:val="26"/>
        </w:rPr>
      </w:pPr>
    </w:p>
    <w:p w14:paraId="5463D8B5" w14:textId="77777777" w:rsidR="008B6CF9" w:rsidRDefault="008B6CF9" w:rsidP="005F1A12">
      <w:pPr>
        <w:tabs>
          <w:tab w:val="left" w:pos="907"/>
        </w:tabs>
        <w:rPr>
          <w:rFonts w:ascii="Times New Roman" w:eastAsia="Times New Roman" w:hAnsi="Times New Roman" w:cs="Times New Roman"/>
          <w:sz w:val="26"/>
          <w:szCs w:val="26"/>
        </w:rPr>
      </w:pPr>
    </w:p>
    <w:p w14:paraId="0AB4CC4A" w14:textId="77777777" w:rsidR="008B6CF9" w:rsidRDefault="008B6CF9" w:rsidP="005F1A12">
      <w:pPr>
        <w:tabs>
          <w:tab w:val="left" w:pos="907"/>
        </w:tabs>
        <w:rPr>
          <w:rFonts w:ascii="Times New Roman" w:eastAsia="Times New Roman" w:hAnsi="Times New Roman" w:cs="Times New Roman"/>
          <w:sz w:val="26"/>
          <w:szCs w:val="26"/>
        </w:rPr>
      </w:pPr>
    </w:p>
    <w:p w14:paraId="0FAD3BB8" w14:textId="77777777" w:rsidR="008B6CF9" w:rsidRDefault="008B6CF9" w:rsidP="005F1A12">
      <w:pPr>
        <w:tabs>
          <w:tab w:val="left" w:pos="907"/>
        </w:tabs>
        <w:rPr>
          <w:rFonts w:ascii="Times New Roman" w:eastAsia="Times New Roman" w:hAnsi="Times New Roman" w:cs="Times New Roman"/>
          <w:sz w:val="26"/>
          <w:szCs w:val="26"/>
        </w:rPr>
      </w:pPr>
    </w:p>
    <w:p w14:paraId="2E517E33" w14:textId="77777777" w:rsidR="008B6CF9" w:rsidRDefault="008B6CF9" w:rsidP="005F1A12">
      <w:pPr>
        <w:tabs>
          <w:tab w:val="left" w:pos="907"/>
        </w:tabs>
        <w:rPr>
          <w:rFonts w:ascii="Times New Roman" w:eastAsia="Times New Roman" w:hAnsi="Times New Roman" w:cs="Times New Roman"/>
          <w:sz w:val="26"/>
          <w:szCs w:val="26"/>
        </w:rPr>
      </w:pPr>
    </w:p>
    <w:p w14:paraId="056825A7" w14:textId="77777777" w:rsidR="008B6CF9" w:rsidRDefault="008B6CF9" w:rsidP="005F1A12">
      <w:pPr>
        <w:tabs>
          <w:tab w:val="left" w:pos="907"/>
        </w:tabs>
        <w:rPr>
          <w:rFonts w:ascii="Times New Roman" w:eastAsia="Times New Roman" w:hAnsi="Times New Roman" w:cs="Times New Roman"/>
          <w:sz w:val="26"/>
          <w:szCs w:val="26"/>
        </w:rPr>
      </w:pPr>
    </w:p>
    <w:p w14:paraId="4F593206" w14:textId="77777777" w:rsidR="008B6CF9" w:rsidRDefault="008B6CF9" w:rsidP="005F1A12">
      <w:pPr>
        <w:tabs>
          <w:tab w:val="left" w:pos="907"/>
        </w:tabs>
        <w:rPr>
          <w:rFonts w:ascii="Times New Roman" w:eastAsia="Times New Roman" w:hAnsi="Times New Roman" w:cs="Times New Roman"/>
          <w:sz w:val="26"/>
          <w:szCs w:val="26"/>
        </w:rPr>
      </w:pPr>
    </w:p>
    <w:p w14:paraId="24590C3E" w14:textId="024890F4" w:rsidR="008B6CF9" w:rsidRPr="00FA005D" w:rsidRDefault="008B6CF9" w:rsidP="008B6CF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55915">
        <w:rPr>
          <w:rFonts w:ascii="Times New Roman Bold" w:hAnsi="Times New Roman Bold" w:cs="Times New Roman"/>
          <w:b/>
          <w:color w:val="000000" w:themeColor="text1"/>
          <w:spacing w:val="-4"/>
          <w:sz w:val="28"/>
          <w:szCs w:val="28"/>
        </w:rPr>
        <w:t xml:space="preserve">Thủ tục </w:t>
      </w:r>
      <w:r w:rsidR="00297673" w:rsidRPr="00455915">
        <w:rPr>
          <w:rFonts w:ascii="Times New Roman Bold" w:hAnsi="Times New Roman Bold" w:cs="Times New Roman"/>
          <w:b/>
          <w:color w:val="000000" w:themeColor="text1"/>
          <w:spacing w:val="-4"/>
          <w:sz w:val="28"/>
          <w:szCs w:val="28"/>
        </w:rPr>
        <w:t xml:space="preserve">Xóa đăng ký phương tiện </w:t>
      </w:r>
      <w:r w:rsidRPr="00455915">
        <w:rPr>
          <w:rFonts w:ascii="Times New Roman Bold" w:hAnsi="Times New Roman Bold" w:cs="Times New Roman"/>
          <w:b/>
          <w:color w:val="000000" w:themeColor="text1"/>
          <w:spacing w:val="-4"/>
          <w:sz w:val="28"/>
          <w:szCs w:val="28"/>
        </w:rPr>
        <w:t>(Số hồ sơ TTHC:</w:t>
      </w:r>
      <w:r w:rsidRPr="00455915">
        <w:rPr>
          <w:rFonts w:ascii="Nunito" w:hAnsi="Nunito"/>
          <w:b/>
          <w:color w:val="1E2F41"/>
          <w:sz w:val="27"/>
          <w:szCs w:val="27"/>
          <w:shd w:val="clear" w:color="auto" w:fill="FFFFFF"/>
        </w:rPr>
        <w:t xml:space="preserve"> </w:t>
      </w:r>
      <w:r w:rsidR="00297673" w:rsidRPr="00455915">
        <w:rPr>
          <w:rFonts w:ascii="Times New Roman" w:eastAsia="Times New Roman" w:hAnsi="Times New Roman" w:cs="Times New Roman"/>
          <w:b/>
          <w:sz w:val="26"/>
          <w:szCs w:val="26"/>
        </w:rPr>
        <w:t>2.001659</w:t>
      </w:r>
      <w:r w:rsidRPr="00455915">
        <w:rPr>
          <w:rFonts w:ascii="Times New Roman" w:eastAsia="Times New Roman" w:hAnsi="Times New Roman" w:cs="Times New Roman"/>
          <w:b/>
          <w:sz w:val="26"/>
          <w:szCs w:val="26"/>
        </w:rPr>
        <w:t>)</w:t>
      </w:r>
    </w:p>
    <w:p w14:paraId="073770EE" w14:textId="77777777" w:rsidR="008B6CF9"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4F41C18" w14:textId="77777777" w:rsidR="008B6CF9" w:rsidRPr="00845133"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Nộp hồ sơ TTHC:</w:t>
      </w:r>
    </w:p>
    <w:p w14:paraId="53E6C96A"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Tổ chức, cá nhân nộp hồ sơ đề nghị đến cơ quan đăng ký phương tiện:</w:t>
      </w:r>
    </w:p>
    <w:p w14:paraId="57C9DBB8"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 Sở Xây dựng: </w:t>
      </w:r>
    </w:p>
    <w:p w14:paraId="75FF177A"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14:paraId="5634AA44"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 </w:t>
      </w:r>
    </w:p>
    <w:p w14:paraId="3D74D1CA"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Ủy ban nhân dân cấp xã: Thực hiện đăng ký phương tiện không có động cơ trọng tải toàn phần từ 01 tấn đến 15 tấn hoặc có sức chở từ 05 người đến 12 người, phương tiện có động cơ tổng công suất máy chính đến 15 sức ngựa hoặc có sức chở đến 12 người của tổ chức, cá nhân có trụ sở hoặc nơi đăng ký hộ khẩu thường trú tại địa bàn quản lý;</w:t>
      </w:r>
    </w:p>
    <w:p w14:paraId="45A0F91D" w14:textId="77777777" w:rsidR="008B6CF9" w:rsidRPr="00845133"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45133">
        <w:rPr>
          <w:rFonts w:ascii="Times New Roman" w:hAnsi="Times New Roman" w:cs="Times New Roman"/>
          <w:color w:val="000000" w:themeColor="text1"/>
          <w:sz w:val="28"/>
          <w:szCs w:val="28"/>
        </w:rPr>
        <w:t>Giải quyết TTHC:</w:t>
      </w:r>
    </w:p>
    <w:p w14:paraId="4B81B95B"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Cơ quan đăng ký phương tiện tiếp nhận, kiểm tra hồ sơ và xử lý như sau: </w:t>
      </w:r>
    </w:p>
    <w:p w14:paraId="4AB0C082"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14:paraId="79D61D01"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14:paraId="2623B124" w14:textId="77777777" w:rsidR="008B6CF9" w:rsidRPr="00845133"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 Trong thời hạn 02 (hai) ngày làm việc, kể từ ngày nhận đủ hồ sơ theo quy định và tổ chức, cá nhân đã hoàn thành nghĩa vụ tài chính (nếu có), cơ quan đăng ký cấp giấy chứng nhận và gửi trực tiếp hoặc qua dịch vụ bưu chính hoặc qua hệ thống dịch vụ công trực tuyến cho chủ phương tiện. Trường hợp không cấp phải có văn bản trả lời và nêu rõ lý do.</w:t>
      </w:r>
    </w:p>
    <w:p w14:paraId="424F7CA2" w14:textId="77777777" w:rsidR="008B6CF9" w:rsidRPr="00147E40"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E6D226C"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BCE85B1"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 Thành phần hồ sơ: </w:t>
      </w:r>
    </w:p>
    <w:p w14:paraId="254EACB3" w14:textId="77777777" w:rsidR="00297673" w:rsidRDefault="00297673"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297673">
        <w:rPr>
          <w:rFonts w:ascii="Times New Roman" w:hAnsi="Times New Roman" w:cs="Times New Roman"/>
          <w:color w:val="000000" w:themeColor="text1"/>
          <w:sz w:val="28"/>
          <w:szCs w:val="28"/>
        </w:rPr>
        <w:t>Đơn đề nghị xóa đăng ký phương tiện thủy nội địa theo quy định</w:t>
      </w:r>
    </w:p>
    <w:p w14:paraId="254A179D" w14:textId="68F1F4F1"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6789942"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B9C4DCB"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845133">
        <w:rPr>
          <w:rFonts w:ascii="Times New Roman" w:hAnsi="Times New Roman" w:cs="Times New Roman"/>
          <w:color w:val="000000" w:themeColor="text1"/>
          <w:sz w:val="28"/>
          <w:szCs w:val="28"/>
        </w:rPr>
        <w:t>02 (hai) ngày làm việc, kể từ ngày nhận đủ hồ sơ theo quy định và tổ chức, cá nhân đã hoàn thành nghĩa vụ tài chính (nếu có).</w:t>
      </w:r>
    </w:p>
    <w:p w14:paraId="36615643"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4F37295F"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 Uỷ ban Nhân dân cấp xã, phường, thị trấn</w:t>
      </w:r>
    </w:p>
    <w:p w14:paraId="6CB4B1A1" w14:textId="77777777" w:rsidR="00297673"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97673" w:rsidRPr="00297673">
        <w:rPr>
          <w:rFonts w:ascii="Times New Roman" w:hAnsi="Times New Roman" w:cs="Times New Roman"/>
          <w:color w:val="000000" w:themeColor="text1"/>
          <w:sz w:val="28"/>
          <w:szCs w:val="28"/>
        </w:rPr>
        <w:t>Giấy chứng nhận xóa đăng ký phương tiện thủy nội địa.</w:t>
      </w:r>
    </w:p>
    <w:p w14:paraId="7D140E7E" w14:textId="3BA9C74B"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E772E6">
        <w:rPr>
          <w:rFonts w:ascii="Times New Roman" w:hAnsi="Times New Roman" w:cs="Times New Roman"/>
          <w:color w:val="000000" w:themeColor="text1"/>
          <w:sz w:val="28"/>
          <w:szCs w:val="28"/>
        </w:rPr>
        <w:t>Không</w:t>
      </w:r>
    </w:p>
    <w:p w14:paraId="057CE9F8"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E2ADDFA" w14:textId="77777777" w:rsidR="00297673"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97673" w:rsidRPr="00297673">
        <w:rPr>
          <w:rFonts w:ascii="Times New Roman" w:hAnsi="Times New Roman" w:cs="Times New Roman"/>
          <w:color w:val="000000" w:themeColor="text1"/>
          <w:sz w:val="28"/>
          <w:szCs w:val="28"/>
        </w:rPr>
        <w:t>Đơn đề nghị xóa đăng ký phương tiện thủy nội địa theo quy định</w:t>
      </w:r>
    </w:p>
    <w:p w14:paraId="401D789C" w14:textId="6DCD0AF9"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762F6F1"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Xóa đăng ký phương tiện được áp dụng trong các trường hợp sau:</w:t>
      </w:r>
    </w:p>
    <w:p w14:paraId="1A280950"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xml:space="preserve"> - Phương tiện bị mất tích. </w:t>
      </w:r>
    </w:p>
    <w:p w14:paraId="70EAEBA6"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Phương tiện bị phá hủy.</w:t>
      </w:r>
    </w:p>
    <w:p w14:paraId="03259AA3"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xml:space="preserve"> - Phương tiện không còn khả năng phục hồi. </w:t>
      </w:r>
    </w:p>
    <w:p w14:paraId="1B11E82F"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xml:space="preserve">- Chuyển quyền sở hữu phương tiện. </w:t>
      </w:r>
    </w:p>
    <w:p w14:paraId="75204F9E" w14:textId="77777777" w:rsidR="00297673"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Thay đổi cơ quan đăng ký phương tiện.</w:t>
      </w:r>
    </w:p>
    <w:p w14:paraId="45A8CD91" w14:textId="1905231A" w:rsidR="008B6CF9" w:rsidRDefault="00297673" w:rsidP="008B6CF9">
      <w:pPr>
        <w:spacing w:after="0" w:line="360" w:lineRule="exact"/>
        <w:ind w:firstLine="567"/>
        <w:jc w:val="both"/>
        <w:rPr>
          <w:rFonts w:ascii="Times New Roman" w:hAnsi="Times New Roman" w:cs="Times New Roman"/>
          <w:bCs/>
          <w:color w:val="000000" w:themeColor="text1"/>
          <w:sz w:val="28"/>
          <w:szCs w:val="28"/>
        </w:rPr>
      </w:pPr>
      <w:r w:rsidRPr="00297673">
        <w:rPr>
          <w:rFonts w:ascii="Times New Roman" w:hAnsi="Times New Roman" w:cs="Times New Roman"/>
          <w:bCs/>
          <w:color w:val="000000" w:themeColor="text1"/>
          <w:sz w:val="28"/>
          <w:szCs w:val="28"/>
        </w:rPr>
        <w:t xml:space="preserve"> - Theo đề nghị của chủ phương tiện.</w:t>
      </w:r>
      <w:r w:rsidR="008B6CF9" w:rsidRPr="00301D54">
        <w:rPr>
          <w:rFonts w:ascii="Times New Roman" w:hAnsi="Times New Roman" w:cs="Times New Roman"/>
          <w:bCs/>
          <w:color w:val="000000" w:themeColor="text1"/>
          <w:sz w:val="28"/>
          <w:szCs w:val="28"/>
        </w:rPr>
        <w:t>.</w:t>
      </w:r>
    </w:p>
    <w:p w14:paraId="77E305CB"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08504AA"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75/2014/TT-BGTVT ngày 19/12/2014 của Bộ Giao thông vận tải Quy định về đăng ký phương tiện thủy nội địa.</w:t>
      </w:r>
    </w:p>
    <w:p w14:paraId="32C89341" w14:textId="77777777" w:rsidR="00297673" w:rsidRPr="00442CD1" w:rsidRDefault="00297673" w:rsidP="00297673">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60/2024/TT-BGTVT ngày 17/12/2024 của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sidRPr="00442CD1">
        <w:rPr>
          <w:rFonts w:ascii="Nunito" w:hAnsi="Nunito"/>
          <w:bCs/>
          <w:color w:val="1E2F41"/>
          <w:shd w:val="clear" w:color="auto" w:fill="FFFFFF"/>
        </w:rPr>
        <w:t xml:space="preserve"> </w:t>
      </w:r>
      <w:r w:rsidRPr="00442CD1">
        <w:rPr>
          <w:rFonts w:ascii="Times New Roman" w:hAnsi="Times New Roman" w:cs="Times New Roman"/>
          <w:bCs/>
          <w:color w:val="000000" w:themeColor="text1"/>
          <w:sz w:val="28"/>
          <w:szCs w:val="28"/>
        </w:rPr>
        <w:t>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r>
        <w:rPr>
          <w:rFonts w:ascii="Times New Roman" w:hAnsi="Times New Roman" w:cs="Times New Roman"/>
          <w:bCs/>
          <w:color w:val="000000" w:themeColor="text1"/>
          <w:sz w:val="28"/>
          <w:szCs w:val="28"/>
        </w:rPr>
        <w:t>.</w:t>
      </w:r>
    </w:p>
    <w:p w14:paraId="574B2EC8" w14:textId="5841C098" w:rsidR="00297673" w:rsidRPr="00455915" w:rsidRDefault="00297673" w:rsidP="00455915">
      <w:pPr>
        <w:spacing w:after="0" w:line="360" w:lineRule="exact"/>
        <w:ind w:firstLine="567"/>
        <w:jc w:val="both"/>
        <w:rPr>
          <w:rFonts w:ascii="Times New Roman" w:hAnsi="Times New Roman" w:cs="Times New Roman"/>
          <w:bCs/>
          <w:color w:val="000000" w:themeColor="text1"/>
          <w:sz w:val="28"/>
          <w:szCs w:val="28"/>
        </w:rPr>
      </w:pPr>
      <w:r w:rsidRPr="00442CD1">
        <w:rPr>
          <w:rFonts w:ascii="Times New Roman" w:hAnsi="Times New Roman" w:cs="Times New Roman"/>
          <w:bCs/>
          <w:color w:val="000000" w:themeColor="text1"/>
          <w:sz w:val="28"/>
          <w:szCs w:val="28"/>
        </w:rPr>
        <w:t>- Thông tư số 09/2025/TT-BXD ngày 13/6/2025 của Bộ Xây dựng 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35D0D407" w14:textId="77777777" w:rsidR="00297673" w:rsidRDefault="00297673" w:rsidP="005F1A12">
      <w:pPr>
        <w:tabs>
          <w:tab w:val="left" w:pos="907"/>
        </w:tabs>
        <w:rPr>
          <w:rFonts w:ascii="Times New Roman" w:eastAsia="Times New Roman" w:hAnsi="Times New Roman" w:cs="Times New Roman"/>
          <w:sz w:val="26"/>
          <w:szCs w:val="26"/>
        </w:rPr>
      </w:pPr>
    </w:p>
    <w:p w14:paraId="37CC2197" w14:textId="77777777" w:rsidR="00E772E6" w:rsidRPr="009362F3" w:rsidRDefault="00E772E6" w:rsidP="00E772E6">
      <w:pPr>
        <w:widowControl w:val="0"/>
        <w:autoSpaceDE w:val="0"/>
        <w:autoSpaceDN w:val="0"/>
        <w:adjustRightInd w:val="0"/>
        <w:spacing w:after="0" w:line="240" w:lineRule="auto"/>
        <w:jc w:val="both"/>
        <w:rPr>
          <w:rFonts w:ascii="Times New Roman" w:hAnsi="Times New Roman"/>
          <w:b/>
          <w:i/>
          <w:iCs/>
          <w:sz w:val="28"/>
          <w:szCs w:val="28"/>
          <w:lang w:val="vi-VN"/>
        </w:rPr>
      </w:pPr>
      <w:r w:rsidRPr="009362F3">
        <w:rPr>
          <w:rFonts w:ascii="Times New Roman" w:hAnsi="Times New Roman"/>
          <w:b/>
          <w:i/>
          <w:iCs/>
          <w:sz w:val="28"/>
          <w:szCs w:val="28"/>
          <w:lang w:val="vi-VN"/>
        </w:rPr>
        <w:lastRenderedPageBreak/>
        <w:t>Mẫu Đơn đề nghị xóa đăng ký phương tiện thủy nội địa:</w:t>
      </w:r>
    </w:p>
    <w:p w14:paraId="2D31729A"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b/>
          <w:sz w:val="24"/>
          <w:szCs w:val="24"/>
          <w:lang w:val="vi-VN"/>
        </w:rPr>
      </w:pPr>
    </w:p>
    <w:p w14:paraId="5D064221" w14:textId="77777777" w:rsidR="00E772E6" w:rsidRPr="007126AC" w:rsidRDefault="00E772E6" w:rsidP="00E772E6">
      <w:pPr>
        <w:widowControl w:val="0"/>
        <w:autoSpaceDE w:val="0"/>
        <w:autoSpaceDN w:val="0"/>
        <w:adjustRightInd w:val="0"/>
        <w:spacing w:after="0" w:line="240" w:lineRule="auto"/>
        <w:jc w:val="center"/>
        <w:rPr>
          <w:rFonts w:ascii="Times New Roman" w:hAnsi="Times New Roman"/>
          <w:sz w:val="24"/>
          <w:szCs w:val="24"/>
          <w:lang w:val="vi-VN"/>
        </w:rPr>
      </w:pPr>
      <w:r w:rsidRPr="007126AC">
        <w:rPr>
          <w:rFonts w:ascii="Times New Roman" w:hAnsi="Times New Roman"/>
          <w:b/>
          <w:sz w:val="24"/>
          <w:szCs w:val="24"/>
          <w:lang w:val="vi-VN"/>
        </w:rPr>
        <w:t>CỘNG HÒA XÃ HỘI CHỦ NGHĨA VIỆT NAM</w:t>
      </w:r>
      <w:r w:rsidRPr="007126AC">
        <w:rPr>
          <w:rFonts w:ascii="Times New Roman" w:hAnsi="Times New Roman"/>
          <w:b/>
          <w:sz w:val="24"/>
          <w:szCs w:val="24"/>
          <w:lang w:val="vi-VN"/>
        </w:rPr>
        <w:br/>
        <w:t>Độc lập - Tự do - Hạnh phúc</w:t>
      </w:r>
      <w:r w:rsidRPr="007126AC">
        <w:rPr>
          <w:rFonts w:ascii="Times New Roman" w:hAnsi="Times New Roman"/>
          <w:b/>
          <w:sz w:val="24"/>
          <w:szCs w:val="24"/>
          <w:lang w:val="vi-VN"/>
        </w:rPr>
        <w:br/>
        <w:t>------------------</w:t>
      </w:r>
    </w:p>
    <w:p w14:paraId="5423D111" w14:textId="77777777" w:rsidR="00E772E6" w:rsidRPr="00212614" w:rsidRDefault="00E772E6" w:rsidP="00E772E6">
      <w:pPr>
        <w:widowControl w:val="0"/>
        <w:autoSpaceDE w:val="0"/>
        <w:autoSpaceDN w:val="0"/>
        <w:adjustRightInd w:val="0"/>
        <w:spacing w:after="0" w:line="240" w:lineRule="auto"/>
        <w:jc w:val="center"/>
        <w:rPr>
          <w:rFonts w:ascii="Times New Roman" w:hAnsi="Times New Roman"/>
          <w:b/>
          <w:sz w:val="24"/>
          <w:szCs w:val="24"/>
          <w:lang w:val="vi-VN"/>
        </w:rPr>
      </w:pPr>
    </w:p>
    <w:p w14:paraId="7D185449" w14:textId="77777777" w:rsidR="00E772E6" w:rsidRPr="00212614" w:rsidRDefault="00E772E6" w:rsidP="00E772E6">
      <w:pPr>
        <w:widowControl w:val="0"/>
        <w:autoSpaceDE w:val="0"/>
        <w:autoSpaceDN w:val="0"/>
        <w:adjustRightInd w:val="0"/>
        <w:spacing w:after="0" w:line="240" w:lineRule="auto"/>
        <w:jc w:val="center"/>
        <w:rPr>
          <w:rFonts w:ascii="Times New Roman" w:hAnsi="Times New Roman"/>
          <w:b/>
          <w:sz w:val="24"/>
          <w:szCs w:val="24"/>
          <w:lang w:val="vi-VN"/>
        </w:rPr>
      </w:pPr>
      <w:r w:rsidRPr="00212614">
        <w:rPr>
          <w:rFonts w:ascii="Times New Roman" w:hAnsi="Times New Roman"/>
          <w:b/>
          <w:sz w:val="24"/>
          <w:szCs w:val="24"/>
          <w:lang w:val="vi-VN"/>
        </w:rPr>
        <w:t>ĐƠN ĐỀ NGHỊ XÓA ĐĂNG KÝ PHƯƠNG TIỆN THỦY NỘI ĐỊA</w:t>
      </w:r>
    </w:p>
    <w:p w14:paraId="29666FEE" w14:textId="77777777" w:rsidR="00E772E6" w:rsidRPr="00212614" w:rsidRDefault="00E772E6" w:rsidP="00E772E6">
      <w:pPr>
        <w:widowControl w:val="0"/>
        <w:autoSpaceDE w:val="0"/>
        <w:autoSpaceDN w:val="0"/>
        <w:adjustRightInd w:val="0"/>
        <w:spacing w:after="0" w:line="240" w:lineRule="auto"/>
        <w:jc w:val="center"/>
        <w:rPr>
          <w:rFonts w:ascii="Times New Roman" w:hAnsi="Times New Roman"/>
          <w:i/>
          <w:sz w:val="24"/>
          <w:szCs w:val="24"/>
          <w:lang w:val="vi-VN"/>
        </w:rPr>
      </w:pPr>
    </w:p>
    <w:p w14:paraId="59E0B73B" w14:textId="77777777" w:rsidR="00E772E6" w:rsidRPr="00212614" w:rsidRDefault="00E772E6" w:rsidP="00E772E6">
      <w:pPr>
        <w:widowControl w:val="0"/>
        <w:autoSpaceDE w:val="0"/>
        <w:autoSpaceDN w:val="0"/>
        <w:adjustRightInd w:val="0"/>
        <w:spacing w:after="0" w:line="240" w:lineRule="auto"/>
        <w:jc w:val="center"/>
        <w:rPr>
          <w:rFonts w:ascii="Times New Roman" w:hAnsi="Times New Roman"/>
          <w:i/>
          <w:sz w:val="24"/>
          <w:szCs w:val="24"/>
          <w:lang w:val="vi-VN"/>
        </w:rPr>
      </w:pPr>
      <w:r w:rsidRPr="007126AC">
        <w:rPr>
          <w:rFonts w:ascii="Times New Roman" w:hAnsi="Times New Roman"/>
          <w:i/>
          <w:sz w:val="24"/>
          <w:szCs w:val="24"/>
          <w:lang w:val="vi-VN"/>
        </w:rPr>
        <w:t>Kính gửi: ……………………………………………………………….</w:t>
      </w:r>
    </w:p>
    <w:p w14:paraId="1CE22E00"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i/>
          <w:sz w:val="24"/>
          <w:szCs w:val="24"/>
          <w:lang w:val="vi-VN"/>
        </w:rPr>
      </w:pPr>
    </w:p>
    <w:p w14:paraId="2C0B6821"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Tổ chức, cá nhân đăng ký: ………..…… đại diện cho các đồng sở hữu …….....……….</w:t>
      </w:r>
    </w:p>
    <w:p w14:paraId="4CA68152"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Mã định danh tổ chức (nếu chủ phương tiện là tổ chức): ………...........………………...</w:t>
      </w:r>
    </w:p>
    <w:p w14:paraId="2ABBFDA2"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Số định danh cá nhân hoặc số căn cước công dân hoặc số thẻ căn cước hoặc số căn cước điện tử hoặc số hộ chiếu:...............; ngày, tháng, năm sinh (nếu chủ phương tiện là cá nhân):..............</w:t>
      </w:r>
    </w:p>
    <w:p w14:paraId="08FDF756"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Trụ sở chính (1): ……………………………………………………………………</w:t>
      </w:r>
    </w:p>
    <w:p w14:paraId="12065CA9"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 Điện thoại: ………………………………. Email: ………………………………… </w:t>
      </w:r>
    </w:p>
    <w:p w14:paraId="191D7EA3"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Đề nghị cơ quan xóa đăng ký phương tiện thủy nội địa với đặc điểm cơ bản như sau: </w:t>
      </w:r>
    </w:p>
    <w:p w14:paraId="1B8FF262"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Tên phương tiện: …………………… Số đăng ký: …………….……….………………. </w:t>
      </w:r>
    </w:p>
    <w:p w14:paraId="7C5251CB"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Số giấy chứng nhận đăng ký:.............................................................................................. </w:t>
      </w:r>
    </w:p>
    <w:p w14:paraId="7D18E1C9" w14:textId="77777777" w:rsidR="00E772E6" w:rsidRPr="007126AC" w:rsidRDefault="00E772E6" w:rsidP="00E772E6">
      <w:pPr>
        <w:widowControl w:val="0"/>
        <w:autoSpaceDE w:val="0"/>
        <w:autoSpaceDN w:val="0"/>
        <w:adjustRightInd w:val="0"/>
        <w:spacing w:after="0" w:line="240" w:lineRule="auto"/>
        <w:jc w:val="both"/>
        <w:rPr>
          <w:rFonts w:ascii="Times New Roman" w:hAnsi="Times New Roman"/>
          <w:sz w:val="24"/>
          <w:szCs w:val="24"/>
          <w:lang w:val="vi-VN"/>
        </w:rPr>
      </w:pPr>
      <w:r w:rsidRPr="007126AC">
        <w:rPr>
          <w:rFonts w:ascii="Times New Roman" w:hAnsi="Times New Roman"/>
          <w:sz w:val="24"/>
          <w:szCs w:val="24"/>
          <w:lang w:val="vi-VN"/>
        </w:rPr>
        <w:t xml:space="preserve">Nay đề nghị ……………………………………………xóa đăng ký phương tiện trên. </w:t>
      </w:r>
    </w:p>
    <w:p w14:paraId="3E9AE4C4"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Lý do xóa đăng ký ………………………………………………………………………</w:t>
      </w:r>
    </w:p>
    <w:p w14:paraId="5746F9B6"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sz w:val="24"/>
          <w:szCs w:val="24"/>
        </w:rPr>
      </w:pPr>
      <w:r w:rsidRPr="00212614">
        <w:rPr>
          <w:rFonts w:ascii="Times New Roman" w:hAnsi="Times New Roman"/>
          <w:sz w:val="24"/>
          <w:szCs w:val="24"/>
        </w:rPr>
        <w:t>Tôi xin chịu hoàn toàn trách nhiệm trước pháp luật về việc sở hữu phương tiện trên và chấp hành nghiêm chỉnh quy định của pháp luật về quản lý và sử dụng phương tiện.</w:t>
      </w:r>
    </w:p>
    <w:p w14:paraId="58E69208"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sz w:val="24"/>
          <w:szCs w:val="24"/>
        </w:rPr>
      </w:pPr>
    </w:p>
    <w:tbl>
      <w:tblPr>
        <w:tblW w:w="5000" w:type="pct"/>
        <w:tblLook w:val="01E0" w:firstRow="1" w:lastRow="1" w:firstColumn="1" w:lastColumn="1" w:noHBand="0" w:noVBand="0"/>
      </w:tblPr>
      <w:tblGrid>
        <w:gridCol w:w="4677"/>
        <w:gridCol w:w="4678"/>
      </w:tblGrid>
      <w:tr w:rsidR="00E772E6" w:rsidRPr="00212614" w14:paraId="00C7A7EA" w14:textId="77777777" w:rsidTr="00F20E04">
        <w:tc>
          <w:tcPr>
            <w:tcW w:w="4428" w:type="dxa"/>
          </w:tcPr>
          <w:p w14:paraId="207D31B9" w14:textId="77777777" w:rsidR="00E772E6" w:rsidRPr="00212614" w:rsidRDefault="00E772E6" w:rsidP="00F20E04">
            <w:pPr>
              <w:spacing w:after="0" w:line="240" w:lineRule="auto"/>
              <w:jc w:val="both"/>
              <w:rPr>
                <w:rFonts w:ascii="Times New Roman" w:hAnsi="Times New Roman"/>
                <w:sz w:val="24"/>
                <w:szCs w:val="24"/>
              </w:rPr>
            </w:pPr>
          </w:p>
        </w:tc>
        <w:tc>
          <w:tcPr>
            <w:tcW w:w="4428" w:type="dxa"/>
          </w:tcPr>
          <w:p w14:paraId="7DE9407F" w14:textId="77777777" w:rsidR="00E772E6" w:rsidRPr="00212614" w:rsidRDefault="00E772E6" w:rsidP="00F20E04">
            <w:pPr>
              <w:spacing w:after="0" w:line="240" w:lineRule="auto"/>
              <w:jc w:val="center"/>
              <w:rPr>
                <w:rFonts w:ascii="Times New Roman" w:hAnsi="Times New Roman"/>
                <w:i/>
                <w:sz w:val="24"/>
                <w:szCs w:val="24"/>
                <w:lang w:val="vi-VN"/>
              </w:rPr>
            </w:pPr>
            <w:r w:rsidRPr="00212614">
              <w:rPr>
                <w:rFonts w:ascii="Times New Roman" w:hAnsi="Times New Roman"/>
                <w:i/>
                <w:sz w:val="24"/>
                <w:szCs w:val="24"/>
              </w:rPr>
              <w:t>………., ngày ….. tháng ….. năm 20……</w:t>
            </w:r>
            <w:r w:rsidRPr="00212614">
              <w:rPr>
                <w:rFonts w:ascii="Times New Roman" w:hAnsi="Times New Roman"/>
                <w:i/>
                <w:sz w:val="24"/>
                <w:szCs w:val="24"/>
              </w:rPr>
              <w:br/>
            </w:r>
            <w:r w:rsidRPr="00212614">
              <w:rPr>
                <w:rFonts w:ascii="Times New Roman" w:hAnsi="Times New Roman"/>
                <w:b/>
                <w:sz w:val="24"/>
                <w:szCs w:val="24"/>
              </w:rPr>
              <w:t>CHỦ PHƯƠNG TIỆN</w:t>
            </w:r>
            <w:r w:rsidRPr="00212614">
              <w:rPr>
                <w:rFonts w:ascii="Times New Roman" w:hAnsi="Times New Roman"/>
                <w:sz w:val="24"/>
                <w:szCs w:val="24"/>
              </w:rPr>
              <w:t xml:space="preserve"> (2)</w:t>
            </w:r>
            <w:r w:rsidRPr="00212614">
              <w:rPr>
                <w:rFonts w:ascii="Times New Roman" w:hAnsi="Times New Roman"/>
                <w:sz w:val="24"/>
                <w:szCs w:val="24"/>
              </w:rPr>
              <w:br/>
            </w:r>
            <w:r w:rsidRPr="00212614">
              <w:rPr>
                <w:rFonts w:ascii="Times New Roman" w:hAnsi="Times New Roman"/>
                <w:i/>
                <w:sz w:val="24"/>
                <w:szCs w:val="24"/>
              </w:rPr>
              <w:t>(Ký và ghi rõ họ tên)</w:t>
            </w:r>
          </w:p>
          <w:p w14:paraId="785C5479" w14:textId="77777777" w:rsidR="00E772E6" w:rsidRDefault="00E772E6" w:rsidP="00F20E04">
            <w:pPr>
              <w:spacing w:after="0" w:line="240" w:lineRule="auto"/>
              <w:jc w:val="center"/>
              <w:rPr>
                <w:rFonts w:ascii="Times New Roman" w:hAnsi="Times New Roman"/>
                <w:b/>
                <w:sz w:val="24"/>
                <w:szCs w:val="24"/>
                <w:lang w:val="vi-VN"/>
              </w:rPr>
            </w:pPr>
          </w:p>
          <w:p w14:paraId="0921AE68" w14:textId="77777777" w:rsidR="00E772E6" w:rsidRDefault="00E772E6" w:rsidP="00F20E04">
            <w:pPr>
              <w:spacing w:after="0" w:line="240" w:lineRule="auto"/>
              <w:jc w:val="center"/>
              <w:rPr>
                <w:rFonts w:ascii="Times New Roman" w:hAnsi="Times New Roman"/>
                <w:b/>
                <w:sz w:val="24"/>
                <w:szCs w:val="24"/>
                <w:lang w:val="vi-VN"/>
              </w:rPr>
            </w:pPr>
          </w:p>
          <w:p w14:paraId="6C2C766A" w14:textId="77777777" w:rsidR="00E772E6" w:rsidRPr="00212614" w:rsidRDefault="00E772E6" w:rsidP="00F20E04">
            <w:pPr>
              <w:spacing w:after="0" w:line="240" w:lineRule="auto"/>
              <w:jc w:val="center"/>
              <w:rPr>
                <w:rFonts w:ascii="Times New Roman" w:hAnsi="Times New Roman"/>
                <w:b/>
                <w:sz w:val="24"/>
                <w:szCs w:val="24"/>
                <w:lang w:val="vi-VN"/>
              </w:rPr>
            </w:pPr>
          </w:p>
        </w:tc>
      </w:tr>
    </w:tbl>
    <w:p w14:paraId="0681629A"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sz w:val="24"/>
          <w:szCs w:val="24"/>
        </w:rPr>
      </w:pPr>
    </w:p>
    <w:p w14:paraId="2CB04FF7"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14:paraId="02F8878A"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i/>
          <w:sz w:val="24"/>
          <w:szCs w:val="24"/>
        </w:rPr>
      </w:pPr>
      <w:r w:rsidRPr="00212614">
        <w:rPr>
          <w:rFonts w:ascii="Times New Roman" w:hAnsi="Times New Roman"/>
          <w:i/>
          <w:sz w:val="24"/>
          <w:szCs w:val="24"/>
        </w:rPr>
        <w:t>(2) Nếu chủ phương tiện là tổ chức, phải có người đại diện tổ chức ký tên, đóng dấu.</w:t>
      </w:r>
    </w:p>
    <w:p w14:paraId="1374744B" w14:textId="77777777" w:rsidR="00E772E6" w:rsidRPr="00212614" w:rsidRDefault="00E772E6" w:rsidP="00E772E6">
      <w:pPr>
        <w:widowControl w:val="0"/>
        <w:autoSpaceDE w:val="0"/>
        <w:autoSpaceDN w:val="0"/>
        <w:adjustRightInd w:val="0"/>
        <w:spacing w:after="0" w:line="240" w:lineRule="auto"/>
        <w:jc w:val="both"/>
        <w:rPr>
          <w:rFonts w:ascii="Times New Roman" w:hAnsi="Times New Roman"/>
          <w:sz w:val="24"/>
          <w:szCs w:val="24"/>
        </w:rPr>
      </w:pPr>
    </w:p>
    <w:p w14:paraId="759E1116" w14:textId="77777777" w:rsidR="00E772E6" w:rsidRDefault="00E772E6" w:rsidP="00E772E6"/>
    <w:p w14:paraId="188D05DD" w14:textId="77777777" w:rsidR="00297673" w:rsidRDefault="00297673" w:rsidP="005F1A12">
      <w:pPr>
        <w:tabs>
          <w:tab w:val="left" w:pos="907"/>
        </w:tabs>
        <w:rPr>
          <w:rFonts w:ascii="Times New Roman" w:eastAsia="Times New Roman" w:hAnsi="Times New Roman" w:cs="Times New Roman"/>
          <w:sz w:val="26"/>
          <w:szCs w:val="26"/>
        </w:rPr>
      </w:pPr>
    </w:p>
    <w:p w14:paraId="4874B0BD" w14:textId="77777777" w:rsidR="00E772E6" w:rsidRDefault="00E772E6" w:rsidP="005F1A12">
      <w:pPr>
        <w:tabs>
          <w:tab w:val="left" w:pos="907"/>
        </w:tabs>
        <w:rPr>
          <w:rFonts w:ascii="Times New Roman" w:eastAsia="Times New Roman" w:hAnsi="Times New Roman" w:cs="Times New Roman"/>
          <w:sz w:val="26"/>
          <w:szCs w:val="26"/>
        </w:rPr>
      </w:pPr>
    </w:p>
    <w:p w14:paraId="6CC6E7B7" w14:textId="77777777" w:rsidR="00E772E6" w:rsidRDefault="00E772E6" w:rsidP="005F1A12">
      <w:pPr>
        <w:tabs>
          <w:tab w:val="left" w:pos="907"/>
        </w:tabs>
        <w:rPr>
          <w:rFonts w:ascii="Times New Roman" w:eastAsia="Times New Roman" w:hAnsi="Times New Roman" w:cs="Times New Roman"/>
          <w:sz w:val="26"/>
          <w:szCs w:val="26"/>
        </w:rPr>
      </w:pPr>
    </w:p>
    <w:p w14:paraId="11D40EEA" w14:textId="77777777" w:rsidR="00E772E6" w:rsidRDefault="00E772E6" w:rsidP="005F1A12">
      <w:pPr>
        <w:tabs>
          <w:tab w:val="left" w:pos="907"/>
        </w:tabs>
        <w:rPr>
          <w:rFonts w:ascii="Times New Roman" w:eastAsia="Times New Roman" w:hAnsi="Times New Roman" w:cs="Times New Roman"/>
          <w:sz w:val="26"/>
          <w:szCs w:val="26"/>
        </w:rPr>
      </w:pPr>
    </w:p>
    <w:p w14:paraId="1377AC70" w14:textId="77777777" w:rsidR="00E772E6" w:rsidRDefault="00E772E6" w:rsidP="005F1A12">
      <w:pPr>
        <w:tabs>
          <w:tab w:val="left" w:pos="907"/>
        </w:tabs>
        <w:rPr>
          <w:rFonts w:ascii="Times New Roman" w:eastAsia="Times New Roman" w:hAnsi="Times New Roman" w:cs="Times New Roman"/>
          <w:sz w:val="26"/>
          <w:szCs w:val="26"/>
        </w:rPr>
      </w:pPr>
    </w:p>
    <w:p w14:paraId="67081B75" w14:textId="77777777" w:rsidR="00297673" w:rsidRDefault="00297673" w:rsidP="005F1A12">
      <w:pPr>
        <w:tabs>
          <w:tab w:val="left" w:pos="907"/>
        </w:tabs>
        <w:rPr>
          <w:rFonts w:ascii="Times New Roman" w:eastAsia="Times New Roman" w:hAnsi="Times New Roman" w:cs="Times New Roman"/>
          <w:sz w:val="26"/>
          <w:szCs w:val="26"/>
        </w:rPr>
      </w:pPr>
    </w:p>
    <w:p w14:paraId="00ADAF9B" w14:textId="77777777" w:rsidR="00297673" w:rsidRDefault="00297673" w:rsidP="005F1A12">
      <w:pPr>
        <w:tabs>
          <w:tab w:val="left" w:pos="907"/>
        </w:tabs>
        <w:rPr>
          <w:rFonts w:ascii="Times New Roman" w:eastAsia="Times New Roman" w:hAnsi="Times New Roman" w:cs="Times New Roman"/>
          <w:sz w:val="26"/>
          <w:szCs w:val="26"/>
        </w:rPr>
      </w:pPr>
    </w:p>
    <w:p w14:paraId="43AC3824" w14:textId="4D273C5D" w:rsidR="008B6CF9" w:rsidRPr="00FA005D" w:rsidRDefault="008B6CF9" w:rsidP="008B6CF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01D54">
        <w:rPr>
          <w:rFonts w:ascii="Times New Roman Bold" w:hAnsi="Times New Roman Bold" w:cs="Times New Roman"/>
          <w:b/>
          <w:color w:val="000000" w:themeColor="text1"/>
          <w:spacing w:val="-4"/>
          <w:sz w:val="28"/>
          <w:szCs w:val="28"/>
        </w:rPr>
        <w:t xml:space="preserve">Thủ tục </w:t>
      </w:r>
      <w:r w:rsidR="00E772E6" w:rsidRPr="00E772E6">
        <w:rPr>
          <w:rFonts w:ascii="Times New Roman Bold" w:hAnsi="Times New Roman Bold" w:cs="Times New Roman"/>
          <w:b/>
          <w:color w:val="000000" w:themeColor="text1"/>
          <w:spacing w:val="-4"/>
          <w:sz w:val="28"/>
          <w:szCs w:val="28"/>
        </w:rPr>
        <w:t xml:space="preserve">Đăng ký vận tải hành khách cố định trên tuyến vận tải thủy từ bờ ra đảo </w:t>
      </w:r>
      <w:r w:rsidRPr="00301D54">
        <w:rPr>
          <w:rFonts w:ascii="Times New Roman Bold" w:hAnsi="Times New Roman Bold" w:cs="Times New Roman"/>
          <w:b/>
          <w:color w:val="000000" w:themeColor="text1"/>
          <w:spacing w:val="-4"/>
          <w:sz w:val="28"/>
          <w:szCs w:val="28"/>
        </w:rPr>
        <w:t>(Số hồ sơ TTHC:</w:t>
      </w:r>
      <w:r w:rsidRPr="00301D54">
        <w:rPr>
          <w:rFonts w:ascii="Nunito" w:hAnsi="Nunito"/>
          <w:b/>
          <w:color w:val="1E2F41"/>
          <w:sz w:val="27"/>
          <w:szCs w:val="27"/>
          <w:shd w:val="clear" w:color="auto" w:fill="FFFFFF"/>
        </w:rPr>
        <w:t xml:space="preserve"> </w:t>
      </w:r>
      <w:r w:rsidR="00E772E6" w:rsidRPr="00E772E6">
        <w:rPr>
          <w:rFonts w:ascii="Times New Roman" w:eastAsia="Times New Roman" w:hAnsi="Times New Roman" w:cs="Times New Roman"/>
          <w:b/>
          <w:sz w:val="26"/>
          <w:szCs w:val="26"/>
        </w:rPr>
        <w:t>2.000795</w:t>
      </w:r>
      <w:r w:rsidRPr="00301D54">
        <w:rPr>
          <w:rFonts w:ascii="Times New Roman" w:eastAsia="Times New Roman" w:hAnsi="Times New Roman" w:cs="Times New Roman"/>
          <w:b/>
          <w:sz w:val="26"/>
          <w:szCs w:val="26"/>
        </w:rPr>
        <w:t>)</w:t>
      </w:r>
    </w:p>
    <w:p w14:paraId="40F2A83A" w14:textId="77777777" w:rsidR="008B6CF9"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4DCFB39" w14:textId="7A5C62DB" w:rsidR="00E772E6" w:rsidRPr="00E772E6" w:rsidRDefault="00E772E6" w:rsidP="00E772E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772E6">
        <w:rPr>
          <w:rFonts w:ascii="Times New Roman" w:hAnsi="Times New Roman" w:cs="Times New Roman"/>
          <w:color w:val="000000" w:themeColor="text1"/>
          <w:sz w:val="28"/>
          <w:szCs w:val="28"/>
        </w:rPr>
        <w:t>Nộp hồ sơ TTHC</w:t>
      </w:r>
    </w:p>
    <w:p w14:paraId="50CD6BB3" w14:textId="4549613C" w:rsidR="00E772E6" w:rsidRPr="00E772E6" w:rsidRDefault="00E772E6" w:rsidP="00E772E6">
      <w:pPr>
        <w:spacing w:after="0" w:line="360" w:lineRule="exact"/>
        <w:ind w:firstLine="567"/>
        <w:jc w:val="both"/>
        <w:rPr>
          <w:rFonts w:ascii="Times New Roman" w:hAnsi="Times New Roman" w:cs="Times New Roman"/>
          <w:color w:val="000000" w:themeColor="text1"/>
          <w:sz w:val="28"/>
          <w:szCs w:val="28"/>
        </w:rPr>
      </w:pPr>
      <w:r w:rsidRPr="00E772E6">
        <w:rPr>
          <w:rFonts w:ascii="Times New Roman" w:hAnsi="Times New Roman" w:cs="Times New Roman"/>
          <w:color w:val="000000" w:themeColor="text1"/>
          <w:sz w:val="28"/>
          <w:szCs w:val="28"/>
        </w:rPr>
        <w:t>Tổ chức, cá nhân gửi hồ sơ đăng ký vận tải hành khách cố định trực tiếp hoặc qua hệ thống bưu chính hoặc qua hệ thống dịch vụ công trực tuyến hoặc hình thức phù hợp khác đến Sở Xây dựng.</w:t>
      </w:r>
    </w:p>
    <w:p w14:paraId="73A99CDF" w14:textId="7CD3773A" w:rsidR="00E772E6" w:rsidRPr="00E772E6" w:rsidRDefault="00E772E6" w:rsidP="00E772E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772E6">
        <w:rPr>
          <w:rFonts w:ascii="Times New Roman" w:hAnsi="Times New Roman" w:cs="Times New Roman"/>
          <w:color w:val="000000" w:themeColor="text1"/>
          <w:sz w:val="28"/>
          <w:szCs w:val="28"/>
        </w:rPr>
        <w:t>Giải quyết TTHC</w:t>
      </w:r>
    </w:p>
    <w:p w14:paraId="143EC9E3" w14:textId="77777777" w:rsidR="00E772E6" w:rsidRDefault="00E772E6" w:rsidP="00E772E6">
      <w:pPr>
        <w:spacing w:after="0" w:line="360" w:lineRule="exact"/>
        <w:ind w:firstLine="567"/>
        <w:jc w:val="both"/>
        <w:rPr>
          <w:rFonts w:ascii="Times New Roman" w:hAnsi="Times New Roman" w:cs="Times New Roman"/>
          <w:color w:val="000000" w:themeColor="text1"/>
          <w:sz w:val="28"/>
          <w:szCs w:val="28"/>
        </w:rPr>
      </w:pPr>
      <w:r w:rsidRPr="00E772E6">
        <w:rPr>
          <w:rFonts w:ascii="Times New Roman" w:hAnsi="Times New Roman" w:cs="Times New Roman"/>
          <w:color w:val="000000" w:themeColor="text1"/>
          <w:sz w:val="28"/>
          <w:szCs w:val="28"/>
        </w:rPr>
        <w:t xml:space="preserve">- Trường hợp hồ sơ nộp trực tiếp: nếu hồ sơ không hợp lệ theo quy định thì trả lại ngay và hướng dẫn tổ chức, cá nhân hoàn thiện hồ sơ; nếu hồ sơ hợp lệ theo quy định, chậm nhất không quá 03 ngày làm việc, kể từ khi nhận đủ hồ sơ, Sở Xây dựng gửi xin ý kiến bằng văn bản của Cảng vụ hàng hải, Cảng vụ đường thủy nội địa trực thuộc Cục Hàng hải và Đường thủy Việt Nam (sau đây gọi là Cảng vụ) nơi có tuyến vận tải thủy từ bờ ra đảo đi qua. Cảng vụ có trách nhiệm trả lời bằng văn bản trong thời hạn 03 ngày làm việc, kể từ ngày nhận được văn bản; </w:t>
      </w:r>
    </w:p>
    <w:p w14:paraId="219114E3" w14:textId="77777777" w:rsidR="00E772E6" w:rsidRDefault="00E772E6" w:rsidP="00E772E6">
      <w:pPr>
        <w:spacing w:after="0" w:line="360" w:lineRule="exact"/>
        <w:ind w:firstLine="567"/>
        <w:jc w:val="both"/>
        <w:rPr>
          <w:rFonts w:ascii="Times New Roman" w:hAnsi="Times New Roman" w:cs="Times New Roman"/>
          <w:color w:val="000000" w:themeColor="text1"/>
          <w:sz w:val="28"/>
          <w:szCs w:val="28"/>
        </w:rPr>
      </w:pPr>
      <w:r w:rsidRPr="00E772E6">
        <w:rPr>
          <w:rFonts w:ascii="Times New Roman" w:hAnsi="Times New Roman" w:cs="Times New Roman"/>
          <w:color w:val="000000" w:themeColor="text1"/>
          <w:sz w:val="28"/>
          <w:szCs w:val="28"/>
        </w:rPr>
        <w:t xml:space="preserve">- Trường hợp hồ sơ nhận qua hệ thống bưu chính hoặc qua hệ thống dịch vụ công trực tuyến hoặc hình thức phù hợp khác: nếu hồ sơ không hợp lệ theo quy định, trong thời hạn 02 ngày làm việc, kể từ ngày nhận được hồ sơ, Sở Xây dựng phải có văn bản gửi tổ chức, cá nhân yêu cầu bổ sung, hoàn thiện hồ sơ. Trong thời hạn 30 ngày kể từ ngày ra văn bản thông báo, nếu tổ chức, cá nhân không hoàn thiện, bổ sung hồ sơ thì Sở Xây dựng kết thúc việc giải quyết hồ sơ. Tổ chức, cá nhân muốn tiếp tục làm thủ tục đăng ký vận tải hành khách cố định phải thực hiện lại từ đầu theo quy định. Nếu hồ sơ hợp lệ theo quy định, chậm nhất không quá 03 ngày làm việc, kể từ khi nhận đủ hồ sơ, Sở Xây dựng gửi xin ý kiến bằng văn bản của Cảng vụ nơi có tuyến vận tải thủy từ bờ ra đảo đi qua. Cảng vụ có trách nhiệm trả lời bằng văn bản trong thời hạn 03 ngày làm việc, kể từ ngày nhận được văn bản; </w:t>
      </w:r>
    </w:p>
    <w:p w14:paraId="4CF417F6" w14:textId="47D3C09D" w:rsidR="00E772E6" w:rsidRPr="00E772E6" w:rsidRDefault="00E772E6" w:rsidP="00E772E6">
      <w:pPr>
        <w:spacing w:after="0" w:line="360" w:lineRule="exact"/>
        <w:ind w:firstLine="567"/>
        <w:jc w:val="both"/>
        <w:rPr>
          <w:rFonts w:ascii="Times New Roman" w:hAnsi="Times New Roman" w:cs="Times New Roman"/>
          <w:color w:val="000000" w:themeColor="text1"/>
          <w:sz w:val="28"/>
          <w:szCs w:val="28"/>
        </w:rPr>
      </w:pPr>
      <w:r w:rsidRPr="00E772E6">
        <w:rPr>
          <w:rFonts w:ascii="Times New Roman" w:hAnsi="Times New Roman" w:cs="Times New Roman"/>
          <w:color w:val="000000" w:themeColor="text1"/>
          <w:sz w:val="28"/>
          <w:szCs w:val="28"/>
        </w:rPr>
        <w:t>- Chậm nhất không quá 03 ngày làm việc, kể từ khi nhận được văn bản trả lời của cơ quan, đơn vị, Sở Xây dựng xem xét, có văn bản chấp và gửi trực tiếp hoặc qua hệ thống bưu chính hoặc gửi trực tuyến qua hệ thống dịch vụ công trực tuyến cho tổ chức, cá nhân vận tải khách cố định trên tuyến. Trường hợp không chấp thuận, có văn bản trả lời nêu rõ lý do.</w:t>
      </w:r>
    </w:p>
    <w:p w14:paraId="7ADB2886" w14:textId="77777777" w:rsidR="008B6CF9" w:rsidRPr="00147E40"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4AE9397"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860EBE2"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B34F038" w14:textId="77777777" w:rsidR="00341F4A"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41F4A" w:rsidRPr="00341F4A">
        <w:rPr>
          <w:rFonts w:ascii="Times New Roman" w:hAnsi="Times New Roman" w:cs="Times New Roman"/>
          <w:color w:val="000000" w:themeColor="text1"/>
          <w:sz w:val="28"/>
          <w:szCs w:val="28"/>
        </w:rPr>
        <w:t>Bản đăng ký hoạt động vận tải hành khách theo mẫu;</w:t>
      </w:r>
    </w:p>
    <w:p w14:paraId="73070871" w14:textId="77777777" w:rsidR="00341F4A"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341F4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341F4A" w:rsidRPr="00341F4A">
        <w:rPr>
          <w:rFonts w:ascii="Times New Roman" w:hAnsi="Times New Roman" w:cs="Times New Roman"/>
          <w:color w:val="000000" w:themeColor="text1"/>
          <w:sz w:val="28"/>
          <w:szCs w:val="28"/>
        </w:rPr>
        <w:t>Bản chính hoặc bản điện tử hoặc bản sao điện tử hoặc bản sao điện tử có chứng thực ý kiến thống nhất bằng văn bản hoặc hợp đồng với tổ chức quản lý cảng, bến cho phương tiện vào đón, trả hành khách;</w:t>
      </w:r>
    </w:p>
    <w:p w14:paraId="5CB5EEC6" w14:textId="1F1674DD" w:rsidR="00341F4A" w:rsidRDefault="00341F4A"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41F4A">
        <w:rPr>
          <w:rFonts w:ascii="Times New Roman" w:hAnsi="Times New Roman" w:cs="Times New Roman"/>
          <w:color w:val="000000" w:themeColor="text1"/>
          <w:sz w:val="28"/>
          <w:szCs w:val="28"/>
        </w:rPr>
        <w:t>Xuất trình bản chính để kiểm tra (trong trường hợp gửi trực tiếp)hoặc bản điện tử hoặc bản sao điện tử hoặc bản sao điện tử có chứng thực (trong trường hợp gửi qua đường bưu chính, qua hệ thống dịch vụ công trực tuyến hoặc theo hình thức phù hợp khác), bao gồm: Giấy chứng nhận đăng ký phương tiện; Giấy chứng nhận an toàn kỹ thuật và bảo vệ môi trường phương tiện còn hiệu lực và phù hợp với tuyến hoạt động.</w:t>
      </w:r>
    </w:p>
    <w:p w14:paraId="0AB3CA8E" w14:textId="6FDBC232"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E6E563F"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9B95E77" w14:textId="77777777" w:rsidR="00341F4A" w:rsidRDefault="00341F4A" w:rsidP="008B6CF9">
      <w:pPr>
        <w:spacing w:after="0" w:line="360" w:lineRule="exact"/>
        <w:ind w:firstLine="567"/>
        <w:jc w:val="both"/>
        <w:rPr>
          <w:rFonts w:ascii="Times New Roman" w:hAnsi="Times New Roman" w:cs="Times New Roman"/>
          <w:color w:val="000000" w:themeColor="text1"/>
          <w:sz w:val="28"/>
          <w:szCs w:val="28"/>
        </w:rPr>
      </w:pPr>
      <w:r w:rsidRPr="00341F4A">
        <w:rPr>
          <w:rFonts w:ascii="Times New Roman" w:hAnsi="Times New Roman" w:cs="Times New Roman"/>
          <w:color w:val="000000" w:themeColor="text1"/>
          <w:sz w:val="28"/>
          <w:szCs w:val="28"/>
        </w:rPr>
        <w:t xml:space="preserve">- Chậm nhất không quá 03 ngày làm việc, kể từ khi nhận đủ hồ sơ, Sở Xây dựng gửi xin ý kiến bằng văn bản của Cảng vụ hàng hải khu vực, Cảng vụ đường thủy nội địa trực thuộc Cục Hàng hải và Đường thủy Việt Nam (sau đây gọi là Cảng vụ) nơi có tuyến vận tải thủy từ bờ ra đảo đi qua. Cảng vụ có trách nhiệm trả lời bằng văn bản trong thời hạn 03 ngày làm việc, kể từ ngày nhận được văn bản; </w:t>
      </w:r>
    </w:p>
    <w:p w14:paraId="62989FC7" w14:textId="77777777" w:rsidR="00341F4A" w:rsidRDefault="00341F4A" w:rsidP="008B6CF9">
      <w:pPr>
        <w:spacing w:after="0" w:line="360" w:lineRule="exact"/>
        <w:ind w:firstLine="567"/>
        <w:jc w:val="both"/>
        <w:rPr>
          <w:rFonts w:ascii="Times New Roman" w:hAnsi="Times New Roman" w:cs="Times New Roman"/>
          <w:color w:val="000000" w:themeColor="text1"/>
          <w:sz w:val="28"/>
          <w:szCs w:val="28"/>
        </w:rPr>
      </w:pPr>
      <w:r w:rsidRPr="00341F4A">
        <w:rPr>
          <w:rFonts w:ascii="Times New Roman" w:hAnsi="Times New Roman" w:cs="Times New Roman"/>
          <w:color w:val="000000" w:themeColor="text1"/>
          <w:sz w:val="28"/>
          <w:szCs w:val="28"/>
        </w:rPr>
        <w:t xml:space="preserve">- Cảng vụ có trách nhiệm trả lời bằng văn bản trong thời hạn 03 ngày làm việc, kể từ ngày nhận được văn bản; </w:t>
      </w:r>
    </w:p>
    <w:p w14:paraId="59EF6C40" w14:textId="6769D837" w:rsidR="008B6CF9" w:rsidRDefault="00341F4A" w:rsidP="008B6CF9">
      <w:pPr>
        <w:spacing w:after="0" w:line="360" w:lineRule="exact"/>
        <w:ind w:firstLine="567"/>
        <w:jc w:val="both"/>
        <w:rPr>
          <w:rFonts w:ascii="Times New Roman" w:hAnsi="Times New Roman" w:cs="Times New Roman"/>
          <w:color w:val="000000" w:themeColor="text1"/>
          <w:sz w:val="28"/>
          <w:szCs w:val="28"/>
        </w:rPr>
      </w:pPr>
      <w:r w:rsidRPr="00341F4A">
        <w:rPr>
          <w:rFonts w:ascii="Times New Roman" w:hAnsi="Times New Roman" w:cs="Times New Roman"/>
          <w:color w:val="000000" w:themeColor="text1"/>
          <w:sz w:val="28"/>
          <w:szCs w:val="28"/>
        </w:rPr>
        <w:t>- Chậm nhất không quá 03 ngày làm việc, kể từ khi nhận được văn bản trả lời của cơ quan, đơn vị quy định tại khoản 2 Điều này, Sở Xây dựng xem xét, có văn bản chấp thuận và gửi trực tiếp hoặc qua hệ thống bưu chính hoặc gửi trực tuyến qua hệ thống dịch vụ công trực tuyến cho tổ chức, cá nhân vận tải khách cố định trên tuyến. Trường hợp không chấp thuận, có văn bản trả lời nêu rõ lý do.</w:t>
      </w:r>
    </w:p>
    <w:p w14:paraId="5118CA63" w14:textId="02C1A803"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cá nhân</w:t>
      </w:r>
    </w:p>
    <w:p w14:paraId="3F190A76" w14:textId="11211F84"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w:t>
      </w:r>
    </w:p>
    <w:p w14:paraId="6321B6AB" w14:textId="77777777" w:rsidR="00341F4A"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41F4A" w:rsidRPr="00341F4A">
        <w:rPr>
          <w:rFonts w:ascii="Times New Roman" w:hAnsi="Times New Roman" w:cs="Times New Roman"/>
          <w:color w:val="000000" w:themeColor="text1"/>
          <w:sz w:val="28"/>
          <w:szCs w:val="28"/>
        </w:rPr>
        <w:t>Văn bản chấp thuận</w:t>
      </w:r>
    </w:p>
    <w:p w14:paraId="7A661454" w14:textId="7AE1DD5A"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341F4A">
        <w:rPr>
          <w:rFonts w:ascii="Times New Roman" w:hAnsi="Times New Roman" w:cs="Times New Roman"/>
          <w:color w:val="000000" w:themeColor="text1"/>
          <w:sz w:val="28"/>
          <w:szCs w:val="28"/>
        </w:rPr>
        <w:t>Không</w:t>
      </w:r>
    </w:p>
    <w:p w14:paraId="3926D0C1"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C2E8ED7" w14:textId="77777777" w:rsidR="00341F4A"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1F4A" w:rsidRPr="00341F4A">
        <w:rPr>
          <w:rFonts w:ascii="Times New Roman" w:hAnsi="Times New Roman" w:cs="Times New Roman"/>
          <w:color w:val="000000" w:themeColor="text1"/>
          <w:sz w:val="28"/>
          <w:szCs w:val="28"/>
        </w:rPr>
        <w:t>Bản đăng ký hoạt động vận tải hành khách theo mẫu;</w:t>
      </w:r>
    </w:p>
    <w:p w14:paraId="6188DBA0" w14:textId="02F78178"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A5E6A02" w14:textId="685E310D" w:rsidR="008B6CF9" w:rsidRDefault="00341F4A" w:rsidP="008B6CF9">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 có</w:t>
      </w:r>
      <w:r w:rsidR="008B6CF9" w:rsidRPr="00301D54">
        <w:rPr>
          <w:rFonts w:ascii="Times New Roman" w:hAnsi="Times New Roman" w:cs="Times New Roman"/>
          <w:bCs/>
          <w:color w:val="000000" w:themeColor="text1"/>
          <w:sz w:val="28"/>
          <w:szCs w:val="28"/>
        </w:rPr>
        <w:t>.</w:t>
      </w:r>
    </w:p>
    <w:p w14:paraId="7315A33E"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61FF2C5" w14:textId="0C676B16" w:rsidR="008B6CF9" w:rsidRDefault="008B6CF9" w:rsidP="003F3B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F3B4A">
        <w:rPr>
          <w:rFonts w:ascii="Times New Roman" w:hAnsi="Times New Roman" w:cs="Times New Roman"/>
          <w:color w:val="000000" w:themeColor="text1"/>
          <w:sz w:val="28"/>
          <w:szCs w:val="28"/>
        </w:rPr>
        <w:t xml:space="preserve">Bộ luật Hàng hải số </w:t>
      </w:r>
      <w:r w:rsidR="003F3B4A" w:rsidRPr="003F3B4A">
        <w:rPr>
          <w:rFonts w:ascii="Times New Roman" w:hAnsi="Times New Roman" w:cs="Times New Roman"/>
          <w:color w:val="000000" w:themeColor="text1"/>
          <w:sz w:val="28"/>
          <w:szCs w:val="28"/>
        </w:rPr>
        <w:t>40/2005/QH11</w:t>
      </w:r>
    </w:p>
    <w:p w14:paraId="0B571E89" w14:textId="586B97FE" w:rsidR="003F3B4A" w:rsidRDefault="003F3B4A" w:rsidP="003F3B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3F3B4A">
        <w:rPr>
          <w:rFonts w:ascii="Times New Roman" w:hAnsi="Times New Roman" w:cs="Times New Roman"/>
          <w:color w:val="000000" w:themeColor="text1"/>
          <w:sz w:val="28"/>
          <w:szCs w:val="28"/>
        </w:rPr>
        <w:t>16/2013/TT-BGTVT</w:t>
      </w:r>
      <w:r>
        <w:rPr>
          <w:rFonts w:ascii="Times New Roman" w:hAnsi="Times New Roman" w:cs="Times New Roman"/>
          <w:color w:val="000000" w:themeColor="text1"/>
          <w:sz w:val="28"/>
          <w:szCs w:val="28"/>
        </w:rPr>
        <w:t xml:space="preserve"> ngày 30/7/2013 của Bộ Giao thông vận tải q</w:t>
      </w:r>
      <w:r w:rsidRPr="003F3B4A">
        <w:rPr>
          <w:rFonts w:ascii="Times New Roman" w:hAnsi="Times New Roman" w:cs="Times New Roman"/>
          <w:color w:val="000000" w:themeColor="text1"/>
          <w:sz w:val="28"/>
          <w:szCs w:val="28"/>
        </w:rPr>
        <w:t>uy định về quản lý tuyến vận tải thủy từ bờ ra đảo trong vùng biển Việt Nam</w:t>
      </w:r>
      <w:r>
        <w:rPr>
          <w:rFonts w:ascii="Times New Roman" w:hAnsi="Times New Roman" w:cs="Times New Roman"/>
          <w:color w:val="000000" w:themeColor="text1"/>
          <w:sz w:val="28"/>
          <w:szCs w:val="28"/>
        </w:rPr>
        <w:t>.</w:t>
      </w:r>
    </w:p>
    <w:p w14:paraId="13BE877B" w14:textId="449549DB" w:rsidR="003F3B4A" w:rsidRDefault="003F3B4A" w:rsidP="003F3B4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Thông tư số </w:t>
      </w:r>
      <w:r w:rsidRPr="003F3B4A">
        <w:rPr>
          <w:rFonts w:ascii="Times New Roman" w:hAnsi="Times New Roman" w:cs="Times New Roman"/>
          <w:color w:val="000000" w:themeColor="text1"/>
          <w:sz w:val="28"/>
          <w:szCs w:val="28"/>
        </w:rPr>
        <w:t>08/2022/TT-BGTVT</w:t>
      </w:r>
      <w:r>
        <w:rPr>
          <w:rFonts w:ascii="Times New Roman" w:hAnsi="Times New Roman" w:cs="Times New Roman"/>
          <w:color w:val="000000" w:themeColor="text1"/>
          <w:sz w:val="28"/>
          <w:szCs w:val="28"/>
        </w:rPr>
        <w:t xml:space="preserve"> ngày 16/6/2022 của Bộ Giao thông vận tải </w:t>
      </w:r>
      <w:r w:rsidR="00F932DA">
        <w:rPr>
          <w:rFonts w:ascii="Times New Roman" w:hAnsi="Times New Roman" w:cs="Times New Roman"/>
          <w:color w:val="000000" w:themeColor="text1"/>
          <w:sz w:val="28"/>
          <w:szCs w:val="28"/>
        </w:rPr>
        <w:t>T</w:t>
      </w:r>
      <w:r w:rsidR="00F932DA" w:rsidRPr="00F932DA">
        <w:rPr>
          <w:rFonts w:ascii="Times New Roman" w:hAnsi="Times New Roman" w:cs="Times New Roman"/>
          <w:color w:val="000000" w:themeColor="text1"/>
          <w:sz w:val="28"/>
          <w:szCs w:val="28"/>
        </w:rPr>
        <w:t>hông tư sửa đổi, bổ sung một số điều của các Thông tư quy định liên quan đến hoạt động kinh doanh trong lĩnh vực hàng hải.</w:t>
      </w:r>
    </w:p>
    <w:p w14:paraId="2F1BA442" w14:textId="4E2E76C4" w:rsidR="0055308A" w:rsidRDefault="00F932DA" w:rsidP="0055308A">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F932DA">
        <w:rPr>
          <w:rFonts w:ascii="Times New Roman" w:hAnsi="Times New Roman" w:cs="Times New Roman"/>
          <w:color w:val="000000" w:themeColor="text1"/>
          <w:sz w:val="28"/>
          <w:szCs w:val="28"/>
        </w:rPr>
        <w:t>24/2022/TT-BGTVT</w:t>
      </w:r>
      <w:r>
        <w:rPr>
          <w:rFonts w:ascii="Times New Roman" w:hAnsi="Times New Roman" w:cs="Times New Roman"/>
          <w:color w:val="000000" w:themeColor="text1"/>
          <w:sz w:val="28"/>
          <w:szCs w:val="28"/>
        </w:rPr>
        <w:t xml:space="preserve"> ngày 13/10/2022 của Bộ Giao thông vận tải</w:t>
      </w:r>
      <w:r w:rsidR="0055308A">
        <w:rPr>
          <w:rFonts w:ascii="Times New Roman" w:hAnsi="Times New Roman" w:cs="Times New Roman"/>
          <w:color w:val="000000" w:themeColor="text1"/>
          <w:sz w:val="28"/>
          <w:szCs w:val="28"/>
        </w:rPr>
        <w:t xml:space="preserve"> </w:t>
      </w:r>
      <w:r w:rsidR="0055308A" w:rsidRPr="0055308A">
        <w:rPr>
          <w:rFonts w:ascii="Times New Roman" w:hAnsi="Times New Roman" w:cs="Times New Roman"/>
          <w:color w:val="000000" w:themeColor="text1"/>
          <w:sz w:val="28"/>
          <w:szCs w:val="28"/>
        </w:rPr>
        <w:t>Sửa đổi, bổ sung các Thông tư của Bộ trưởng Bộ Giao thông vận tải quy định về quản lý tuyến vận tải thủy từ bơ ra đảo trong vùng biển Việt Nam</w:t>
      </w:r>
      <w:r w:rsidR="0055308A">
        <w:rPr>
          <w:rFonts w:ascii="Times New Roman" w:hAnsi="Times New Roman" w:cs="Times New Roman"/>
          <w:color w:val="000000" w:themeColor="text1"/>
          <w:sz w:val="28"/>
          <w:szCs w:val="28"/>
        </w:rPr>
        <w:t>.</w:t>
      </w:r>
    </w:p>
    <w:p w14:paraId="76DB7985" w14:textId="681F880D" w:rsidR="0055308A" w:rsidRDefault="0055308A" w:rsidP="0055308A">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55308A">
        <w:rPr>
          <w:rFonts w:ascii="Times New Roman" w:hAnsi="Times New Roman" w:cs="Times New Roman"/>
          <w:color w:val="000000" w:themeColor="text1"/>
          <w:sz w:val="28"/>
          <w:szCs w:val="28"/>
        </w:rPr>
        <w:t>10/2024/TT-BGTVT</w:t>
      </w:r>
      <w:r>
        <w:rPr>
          <w:rFonts w:ascii="Times New Roman" w:hAnsi="Times New Roman" w:cs="Times New Roman"/>
          <w:color w:val="000000" w:themeColor="text1"/>
          <w:sz w:val="28"/>
          <w:szCs w:val="28"/>
        </w:rPr>
        <w:t xml:space="preserve"> ngày 10/04/2024 của Bộ Giao thông vận tải s</w:t>
      </w:r>
      <w:r w:rsidRPr="0055308A">
        <w:rPr>
          <w:rFonts w:ascii="Times New Roman" w:hAnsi="Times New Roman" w:cs="Times New Roman"/>
          <w:color w:val="000000" w:themeColor="text1"/>
          <w:sz w:val="28"/>
          <w:szCs w:val="28"/>
        </w:rPr>
        <w:t>ửa đổi, bổ sung một số điều của các Thông tư quy định về quản lý tuyến vận tải thủy từ bờ ra đảo trong vùng biển Việt Nam</w:t>
      </w:r>
      <w:r>
        <w:rPr>
          <w:rFonts w:ascii="Times New Roman" w:hAnsi="Times New Roman" w:cs="Times New Roman"/>
          <w:color w:val="000000" w:themeColor="text1"/>
          <w:sz w:val="28"/>
          <w:szCs w:val="28"/>
        </w:rPr>
        <w:t>.</w:t>
      </w:r>
    </w:p>
    <w:p w14:paraId="2715EEE2" w14:textId="3AAA10AD" w:rsidR="0055308A" w:rsidRDefault="0055308A" w:rsidP="0055308A">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55308A">
        <w:rPr>
          <w:rFonts w:ascii="Times New Roman" w:hAnsi="Times New Roman" w:cs="Times New Roman"/>
          <w:color w:val="000000" w:themeColor="text1"/>
          <w:sz w:val="28"/>
          <w:szCs w:val="28"/>
        </w:rPr>
        <w:t>05/2017/TT-BGTVT</w:t>
      </w:r>
      <w:r>
        <w:rPr>
          <w:rFonts w:ascii="Times New Roman" w:hAnsi="Times New Roman" w:cs="Times New Roman"/>
          <w:color w:val="000000" w:themeColor="text1"/>
          <w:sz w:val="28"/>
          <w:szCs w:val="28"/>
        </w:rPr>
        <w:t xml:space="preserve"> </w:t>
      </w:r>
      <w:r w:rsidRPr="0055308A">
        <w:rPr>
          <w:rFonts w:ascii="Times New Roman" w:hAnsi="Times New Roman" w:cs="Times New Roman"/>
          <w:color w:val="000000" w:themeColor="text1"/>
          <w:sz w:val="28"/>
          <w:szCs w:val="28"/>
        </w:rPr>
        <w:t>sửa đổi Thông tư 16/2013/TT-BGTVT quy định về quản lý tuyến vận tải thủy từ bờ ra đảo trong vùng biển Việt Nam</w:t>
      </w:r>
    </w:p>
    <w:p w14:paraId="46C3F1F0" w14:textId="54328E15" w:rsidR="0055308A" w:rsidRPr="0055308A" w:rsidRDefault="0055308A" w:rsidP="0055308A">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55308A">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Xây dựng </w:t>
      </w:r>
      <w:r w:rsidRPr="0055308A">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6B5474F" w14:textId="52794022" w:rsidR="00F932DA" w:rsidRDefault="00F932DA" w:rsidP="003F3B4A">
      <w:pPr>
        <w:spacing w:after="0" w:line="360" w:lineRule="exact"/>
        <w:ind w:firstLine="567"/>
        <w:jc w:val="both"/>
        <w:rPr>
          <w:rFonts w:ascii="Times New Roman" w:hAnsi="Times New Roman" w:cs="Times New Roman"/>
          <w:color w:val="000000" w:themeColor="text1"/>
          <w:sz w:val="28"/>
          <w:szCs w:val="28"/>
        </w:rPr>
      </w:pPr>
    </w:p>
    <w:p w14:paraId="014EB617" w14:textId="77777777" w:rsidR="008B6CF9" w:rsidRDefault="008B6CF9" w:rsidP="005F1A12">
      <w:pPr>
        <w:tabs>
          <w:tab w:val="left" w:pos="907"/>
        </w:tabs>
        <w:rPr>
          <w:rFonts w:ascii="Times New Roman" w:eastAsia="Times New Roman" w:hAnsi="Times New Roman" w:cs="Times New Roman"/>
          <w:sz w:val="26"/>
          <w:szCs w:val="26"/>
        </w:rPr>
      </w:pPr>
    </w:p>
    <w:p w14:paraId="69FFB321" w14:textId="77777777" w:rsidR="0048678A" w:rsidRDefault="0048678A" w:rsidP="005F1A12">
      <w:pPr>
        <w:tabs>
          <w:tab w:val="left" w:pos="907"/>
        </w:tabs>
        <w:rPr>
          <w:rFonts w:ascii="Times New Roman" w:eastAsia="Times New Roman" w:hAnsi="Times New Roman" w:cs="Times New Roman"/>
          <w:sz w:val="26"/>
          <w:szCs w:val="26"/>
        </w:rPr>
      </w:pPr>
    </w:p>
    <w:p w14:paraId="246D6CA5" w14:textId="77777777" w:rsidR="0048678A" w:rsidRDefault="0048678A" w:rsidP="005F1A12">
      <w:pPr>
        <w:tabs>
          <w:tab w:val="left" w:pos="907"/>
        </w:tabs>
        <w:rPr>
          <w:rFonts w:ascii="Times New Roman" w:eastAsia="Times New Roman" w:hAnsi="Times New Roman" w:cs="Times New Roman"/>
          <w:sz w:val="26"/>
          <w:szCs w:val="26"/>
        </w:rPr>
      </w:pPr>
    </w:p>
    <w:p w14:paraId="7E7A892B" w14:textId="77777777" w:rsidR="0048678A" w:rsidRDefault="0048678A" w:rsidP="005F1A12">
      <w:pPr>
        <w:tabs>
          <w:tab w:val="left" w:pos="907"/>
        </w:tabs>
        <w:rPr>
          <w:rFonts w:ascii="Times New Roman" w:eastAsia="Times New Roman" w:hAnsi="Times New Roman" w:cs="Times New Roman"/>
          <w:sz w:val="26"/>
          <w:szCs w:val="26"/>
        </w:rPr>
      </w:pPr>
    </w:p>
    <w:p w14:paraId="4CF055EB" w14:textId="77777777" w:rsidR="0048678A" w:rsidRDefault="0048678A" w:rsidP="005F1A12">
      <w:pPr>
        <w:tabs>
          <w:tab w:val="left" w:pos="907"/>
        </w:tabs>
        <w:rPr>
          <w:rFonts w:ascii="Times New Roman" w:eastAsia="Times New Roman" w:hAnsi="Times New Roman" w:cs="Times New Roman"/>
          <w:sz w:val="26"/>
          <w:szCs w:val="26"/>
        </w:rPr>
      </w:pPr>
    </w:p>
    <w:p w14:paraId="612E6BA8" w14:textId="77777777" w:rsidR="0048678A" w:rsidRDefault="0048678A" w:rsidP="005F1A12">
      <w:pPr>
        <w:tabs>
          <w:tab w:val="left" w:pos="907"/>
        </w:tabs>
        <w:rPr>
          <w:rFonts w:ascii="Times New Roman" w:eastAsia="Times New Roman" w:hAnsi="Times New Roman" w:cs="Times New Roman"/>
          <w:sz w:val="26"/>
          <w:szCs w:val="26"/>
        </w:rPr>
      </w:pPr>
    </w:p>
    <w:p w14:paraId="0810A29F" w14:textId="77777777" w:rsidR="0048678A" w:rsidRDefault="0048678A" w:rsidP="005F1A12">
      <w:pPr>
        <w:tabs>
          <w:tab w:val="left" w:pos="907"/>
        </w:tabs>
        <w:rPr>
          <w:rFonts w:ascii="Times New Roman" w:eastAsia="Times New Roman" w:hAnsi="Times New Roman" w:cs="Times New Roman"/>
          <w:sz w:val="26"/>
          <w:szCs w:val="26"/>
        </w:rPr>
      </w:pPr>
    </w:p>
    <w:p w14:paraId="5F4D447A" w14:textId="77777777" w:rsidR="0048678A" w:rsidRDefault="0048678A" w:rsidP="005F1A12">
      <w:pPr>
        <w:tabs>
          <w:tab w:val="left" w:pos="907"/>
        </w:tabs>
        <w:rPr>
          <w:rFonts w:ascii="Times New Roman" w:eastAsia="Times New Roman" w:hAnsi="Times New Roman" w:cs="Times New Roman"/>
          <w:sz w:val="26"/>
          <w:szCs w:val="26"/>
        </w:rPr>
      </w:pPr>
    </w:p>
    <w:p w14:paraId="2FAB9BC4" w14:textId="77777777" w:rsidR="0048678A" w:rsidRDefault="0048678A" w:rsidP="005F1A12">
      <w:pPr>
        <w:tabs>
          <w:tab w:val="left" w:pos="907"/>
        </w:tabs>
        <w:rPr>
          <w:rFonts w:ascii="Times New Roman" w:eastAsia="Times New Roman" w:hAnsi="Times New Roman" w:cs="Times New Roman"/>
          <w:sz w:val="26"/>
          <w:szCs w:val="26"/>
        </w:rPr>
      </w:pPr>
    </w:p>
    <w:p w14:paraId="7DA0125C" w14:textId="77777777" w:rsidR="0048678A" w:rsidRDefault="0048678A" w:rsidP="005F1A12">
      <w:pPr>
        <w:tabs>
          <w:tab w:val="left" w:pos="907"/>
        </w:tabs>
        <w:rPr>
          <w:rFonts w:ascii="Times New Roman" w:eastAsia="Times New Roman" w:hAnsi="Times New Roman" w:cs="Times New Roman"/>
          <w:sz w:val="26"/>
          <w:szCs w:val="26"/>
        </w:rPr>
      </w:pPr>
    </w:p>
    <w:p w14:paraId="2C3DAC68" w14:textId="77777777" w:rsidR="0048678A" w:rsidRDefault="0048678A" w:rsidP="005F1A12">
      <w:pPr>
        <w:tabs>
          <w:tab w:val="left" w:pos="907"/>
        </w:tabs>
        <w:rPr>
          <w:rFonts w:ascii="Times New Roman" w:eastAsia="Times New Roman" w:hAnsi="Times New Roman" w:cs="Times New Roman"/>
          <w:sz w:val="26"/>
          <w:szCs w:val="26"/>
        </w:rPr>
      </w:pPr>
    </w:p>
    <w:p w14:paraId="4432FD41" w14:textId="77777777" w:rsidR="0048678A" w:rsidRDefault="0048678A" w:rsidP="005F1A12">
      <w:pPr>
        <w:tabs>
          <w:tab w:val="left" w:pos="907"/>
        </w:tabs>
        <w:rPr>
          <w:rFonts w:ascii="Times New Roman" w:eastAsia="Times New Roman" w:hAnsi="Times New Roman" w:cs="Times New Roman"/>
          <w:sz w:val="26"/>
          <w:szCs w:val="26"/>
        </w:rPr>
      </w:pPr>
    </w:p>
    <w:p w14:paraId="430FB6F9" w14:textId="77777777" w:rsidR="0048678A" w:rsidRDefault="0048678A" w:rsidP="005F1A12">
      <w:pPr>
        <w:tabs>
          <w:tab w:val="left" w:pos="907"/>
        </w:tabs>
        <w:rPr>
          <w:rFonts w:ascii="Times New Roman" w:eastAsia="Times New Roman" w:hAnsi="Times New Roman" w:cs="Times New Roman"/>
          <w:sz w:val="26"/>
          <w:szCs w:val="26"/>
        </w:rPr>
      </w:pPr>
    </w:p>
    <w:p w14:paraId="79751AF3" w14:textId="77777777" w:rsidR="0048678A" w:rsidRDefault="0048678A" w:rsidP="005F1A12">
      <w:pPr>
        <w:tabs>
          <w:tab w:val="left" w:pos="907"/>
        </w:tabs>
        <w:rPr>
          <w:rFonts w:ascii="Times New Roman" w:eastAsia="Times New Roman" w:hAnsi="Times New Roman" w:cs="Times New Roman"/>
          <w:sz w:val="26"/>
          <w:szCs w:val="26"/>
        </w:rPr>
      </w:pPr>
    </w:p>
    <w:p w14:paraId="0942A8D0" w14:textId="77777777" w:rsidR="0048678A" w:rsidRDefault="0048678A" w:rsidP="005F1A12">
      <w:pPr>
        <w:tabs>
          <w:tab w:val="left" w:pos="907"/>
        </w:tabs>
        <w:rPr>
          <w:rFonts w:ascii="Times New Roman" w:eastAsia="Times New Roman" w:hAnsi="Times New Roman" w:cs="Times New Roman"/>
          <w:sz w:val="26"/>
          <w:szCs w:val="26"/>
        </w:rPr>
      </w:pPr>
    </w:p>
    <w:p w14:paraId="1A3B8435" w14:textId="77777777" w:rsidR="00AF5C2F" w:rsidRPr="00507B2D" w:rsidRDefault="00AF5C2F" w:rsidP="00AF5C2F">
      <w:pPr>
        <w:shd w:val="clear" w:color="auto" w:fill="FFFFFF"/>
        <w:spacing w:after="0"/>
        <w:jc w:val="both"/>
        <w:rPr>
          <w:rFonts w:ascii="Times New Roman" w:hAnsi="Times New Roman" w:cs="Times New Roman"/>
          <w:i/>
          <w:iCs/>
          <w:color w:val="000000" w:themeColor="text1"/>
          <w:sz w:val="28"/>
          <w:szCs w:val="28"/>
          <w:lang w:val="vi-VN"/>
        </w:rPr>
      </w:pPr>
      <w:r w:rsidRPr="009D5C70">
        <w:rPr>
          <w:rFonts w:ascii="Times New Roman" w:hAnsi="Times New Roman" w:cs="Times New Roman" w:hint="cs"/>
          <w:b/>
          <w:bCs/>
          <w:i/>
          <w:iCs/>
          <w:color w:val="000000" w:themeColor="text1"/>
          <w:sz w:val="28"/>
          <w:szCs w:val="28"/>
          <w:lang w:val="vi-VN"/>
        </w:rPr>
        <w:lastRenderedPageBreak/>
        <w:t>Mẫu</w:t>
      </w:r>
      <w:r w:rsidRPr="00507B2D">
        <w:rPr>
          <w:rFonts w:ascii="Times New Roman" w:hAnsi="Times New Roman" w:cs="Times New Roman" w:hint="cs"/>
          <w:b/>
          <w:bCs/>
          <w:i/>
          <w:iCs/>
          <w:color w:val="000000" w:themeColor="text1"/>
          <w:sz w:val="28"/>
          <w:szCs w:val="28"/>
          <w:lang w:val="vi-VN"/>
        </w:rPr>
        <w:t xml:space="preserve"> Bản đăng ký</w:t>
      </w:r>
      <w:r w:rsidRPr="00507B2D">
        <w:rPr>
          <w:rFonts w:ascii="Times New Roman" w:hAnsi="Times New Roman" w:cs="Times New Roman" w:hint="cs"/>
          <w:i/>
          <w:iCs/>
          <w:color w:val="000000" w:themeColor="text1"/>
          <w:sz w:val="28"/>
          <w:szCs w:val="28"/>
          <w:lang w:val="vi-VN"/>
        </w:rPr>
        <w:t xml:space="preserve"> </w:t>
      </w:r>
      <w:r w:rsidRPr="009D5C70">
        <w:rPr>
          <w:rFonts w:ascii="Times New Roman" w:hAnsi="Times New Roman" w:cs="Times New Roman" w:hint="cs"/>
          <w:b/>
          <w:bCs/>
          <w:i/>
          <w:iCs/>
          <w:color w:val="000000" w:themeColor="text1"/>
          <w:sz w:val="28"/>
          <w:szCs w:val="28"/>
          <w:lang w:val="vi-VN"/>
        </w:rPr>
        <w:t>Hoạt động vận tải hành khách cố định trên tuyến vận tải thủy từ bờ ra đảo</w:t>
      </w:r>
      <w:r w:rsidRPr="00507B2D">
        <w:rPr>
          <w:rFonts w:ascii="Times New Roman" w:hAnsi="Times New Roman" w:cs="Times New Roman"/>
          <w:b/>
          <w:bCs/>
          <w:i/>
          <w:iCs/>
          <w:color w:val="000000" w:themeColor="text1"/>
          <w:sz w:val="28"/>
          <w:szCs w:val="28"/>
          <w:lang w:val="vi-VN"/>
        </w:rPr>
        <w:t>:</w:t>
      </w:r>
    </w:p>
    <w:p w14:paraId="784BB07B" w14:textId="77777777" w:rsidR="00AF5C2F" w:rsidRPr="009D5C70" w:rsidRDefault="00AF5C2F" w:rsidP="00AF5C2F">
      <w:pPr>
        <w:rPr>
          <w:color w:val="000000" w:themeColor="text1"/>
          <w:lang w:val="vi-VN"/>
        </w:rPr>
      </w:pPr>
    </w:p>
    <w:p w14:paraId="0ABE469D" w14:textId="77777777" w:rsidR="00AF5C2F" w:rsidRPr="009D5C70" w:rsidRDefault="00AF5C2F" w:rsidP="00AF5C2F">
      <w:pPr>
        <w:shd w:val="clear" w:color="auto" w:fill="FFFFFF"/>
        <w:spacing w:after="0"/>
        <w:jc w:val="center"/>
        <w:rPr>
          <w:rFonts w:ascii="Times New Roman" w:hAnsi="Times New Roman"/>
          <w:color w:val="000000" w:themeColor="text1"/>
          <w:sz w:val="26"/>
          <w:szCs w:val="26"/>
          <w:lang w:val="vi-VN"/>
        </w:rPr>
      </w:pPr>
      <w:r w:rsidRPr="009D5C70">
        <w:rPr>
          <w:rFonts w:ascii="Times New Roman" w:hAnsi="Times New Roman"/>
          <w:b/>
          <w:bCs/>
          <w:color w:val="000000" w:themeColor="text1"/>
          <w:sz w:val="26"/>
          <w:szCs w:val="26"/>
          <w:lang w:val="vi-VN"/>
        </w:rPr>
        <w:t>CỘNG HÒA XÃ HỘI CHỦ NGHĨA VIỆT NAM</w:t>
      </w:r>
      <w:r w:rsidRPr="009D5C70">
        <w:rPr>
          <w:rFonts w:ascii="Times New Roman" w:hAnsi="Times New Roman"/>
          <w:b/>
          <w:bCs/>
          <w:color w:val="000000" w:themeColor="text1"/>
          <w:sz w:val="26"/>
          <w:szCs w:val="26"/>
          <w:lang w:val="vi-VN"/>
        </w:rPr>
        <w:br/>
        <w:t>Độc lập - Tự do - Hạnh phúc</w:t>
      </w:r>
      <w:r w:rsidRPr="009D5C70">
        <w:rPr>
          <w:rFonts w:ascii="Times New Roman" w:hAnsi="Times New Roman"/>
          <w:b/>
          <w:bCs/>
          <w:color w:val="000000" w:themeColor="text1"/>
          <w:sz w:val="26"/>
          <w:szCs w:val="26"/>
          <w:lang w:val="vi-VN"/>
        </w:rPr>
        <w:br/>
        <w:t>---------------</w:t>
      </w:r>
    </w:p>
    <w:p w14:paraId="40A7A61D" w14:textId="77777777" w:rsidR="00AF5C2F" w:rsidRPr="009D5C70" w:rsidRDefault="00AF5C2F" w:rsidP="00AF5C2F">
      <w:pPr>
        <w:shd w:val="clear" w:color="auto" w:fill="FFFFFF"/>
        <w:spacing w:after="0"/>
        <w:jc w:val="center"/>
        <w:rPr>
          <w:rFonts w:ascii="Times New Roman" w:hAnsi="Times New Roman"/>
          <w:color w:val="000000" w:themeColor="text1"/>
          <w:sz w:val="26"/>
          <w:szCs w:val="26"/>
          <w:lang w:val="vi-VN"/>
        </w:rPr>
      </w:pPr>
      <w:r w:rsidRPr="009D5C70">
        <w:rPr>
          <w:rFonts w:ascii="Times New Roman" w:hAnsi="Times New Roman"/>
          <w:i/>
          <w:iCs/>
          <w:color w:val="000000" w:themeColor="text1"/>
          <w:sz w:val="26"/>
          <w:szCs w:val="26"/>
          <w:lang w:val="vi-VN"/>
        </w:rPr>
        <w:t>……, ngày…..tháng…….năm 20…..</w:t>
      </w:r>
    </w:p>
    <w:p w14:paraId="7A9C7F66" w14:textId="77777777" w:rsidR="00AF5C2F" w:rsidRDefault="00AF5C2F" w:rsidP="00AF5C2F">
      <w:pPr>
        <w:shd w:val="clear" w:color="auto" w:fill="FFFFFF"/>
        <w:spacing w:after="0"/>
        <w:jc w:val="center"/>
        <w:rPr>
          <w:rFonts w:ascii="Times New Roman" w:hAnsi="Times New Roman"/>
          <w:b/>
          <w:bCs/>
          <w:color w:val="000000" w:themeColor="text1"/>
          <w:sz w:val="26"/>
          <w:szCs w:val="26"/>
          <w:lang w:val="vi-VN"/>
        </w:rPr>
      </w:pPr>
    </w:p>
    <w:p w14:paraId="60D0563A" w14:textId="77777777" w:rsidR="00AF5C2F" w:rsidRPr="009D5C70" w:rsidRDefault="00AF5C2F" w:rsidP="00AF5C2F">
      <w:pPr>
        <w:shd w:val="clear" w:color="auto" w:fill="FFFFFF"/>
        <w:spacing w:after="0"/>
        <w:jc w:val="center"/>
        <w:rPr>
          <w:rFonts w:ascii="Times New Roman" w:hAnsi="Times New Roman"/>
          <w:color w:val="000000" w:themeColor="text1"/>
          <w:sz w:val="26"/>
          <w:szCs w:val="26"/>
          <w:lang w:val="vi-VN"/>
        </w:rPr>
      </w:pPr>
      <w:r w:rsidRPr="009D5C70">
        <w:rPr>
          <w:rFonts w:ascii="Times New Roman" w:hAnsi="Times New Roman"/>
          <w:b/>
          <w:bCs/>
          <w:color w:val="000000" w:themeColor="text1"/>
          <w:sz w:val="26"/>
          <w:szCs w:val="26"/>
          <w:lang w:val="vi-VN"/>
        </w:rPr>
        <w:t>BẢN ĐĂNG KÝ</w:t>
      </w:r>
    </w:p>
    <w:p w14:paraId="3388D7BF" w14:textId="77777777" w:rsidR="00AF5C2F" w:rsidRPr="009D5C70" w:rsidRDefault="00AF5C2F" w:rsidP="00AF5C2F">
      <w:pPr>
        <w:shd w:val="clear" w:color="auto" w:fill="FFFFFF"/>
        <w:spacing w:after="0"/>
        <w:jc w:val="center"/>
        <w:rPr>
          <w:rFonts w:ascii="Times New Roman" w:hAnsi="Times New Roman"/>
          <w:color w:val="000000" w:themeColor="text1"/>
          <w:sz w:val="26"/>
          <w:szCs w:val="26"/>
          <w:lang w:val="vi-VN"/>
        </w:rPr>
      </w:pPr>
      <w:bookmarkStart w:id="100" w:name="chuong_pl_2_name_name"/>
      <w:r w:rsidRPr="009D5C70">
        <w:rPr>
          <w:rFonts w:ascii="Times New Roman" w:hAnsi="Times New Roman"/>
          <w:b/>
          <w:bCs/>
          <w:color w:val="000000" w:themeColor="text1"/>
          <w:sz w:val="26"/>
          <w:szCs w:val="26"/>
          <w:lang w:val="vi-VN"/>
        </w:rPr>
        <w:t>Hoạt động vận tải hành khách cố định trên tuyến vận tải thủy từ bờ ra đảo</w:t>
      </w:r>
      <w:bookmarkEnd w:id="100"/>
    </w:p>
    <w:p w14:paraId="23C98AB6" w14:textId="77777777" w:rsidR="00AF5C2F" w:rsidRDefault="00AF5C2F" w:rsidP="00AF5C2F">
      <w:pPr>
        <w:shd w:val="clear" w:color="auto" w:fill="FFFFFF"/>
        <w:spacing w:after="0"/>
        <w:jc w:val="center"/>
        <w:rPr>
          <w:rFonts w:ascii="Times New Roman" w:hAnsi="Times New Roman"/>
          <w:b/>
          <w:bCs/>
          <w:color w:val="000000" w:themeColor="text1"/>
          <w:sz w:val="26"/>
          <w:szCs w:val="26"/>
          <w:lang w:val="vi-VN"/>
        </w:rPr>
      </w:pPr>
    </w:p>
    <w:p w14:paraId="05DB372C" w14:textId="77777777" w:rsidR="00AF5C2F" w:rsidRDefault="00AF5C2F" w:rsidP="00AF5C2F">
      <w:pPr>
        <w:shd w:val="clear" w:color="auto" w:fill="FFFFFF"/>
        <w:spacing w:after="0"/>
        <w:jc w:val="center"/>
        <w:rPr>
          <w:rFonts w:ascii="Times New Roman" w:hAnsi="Times New Roman"/>
          <w:color w:val="000000" w:themeColor="text1"/>
          <w:sz w:val="26"/>
          <w:szCs w:val="26"/>
          <w:lang w:val="vi-VN"/>
        </w:rPr>
      </w:pPr>
      <w:r w:rsidRPr="008B38EC">
        <w:rPr>
          <w:rFonts w:ascii="Times New Roman" w:hAnsi="Times New Roman"/>
          <w:b/>
          <w:bCs/>
          <w:color w:val="000000" w:themeColor="text1"/>
          <w:sz w:val="26"/>
          <w:szCs w:val="26"/>
          <w:lang w:val="vi-VN"/>
        </w:rPr>
        <w:t>Kính gửi: </w:t>
      </w:r>
      <w:r w:rsidRPr="008B38EC">
        <w:rPr>
          <w:rFonts w:ascii="Times New Roman" w:hAnsi="Times New Roman"/>
          <w:color w:val="000000" w:themeColor="text1"/>
          <w:sz w:val="26"/>
          <w:szCs w:val="26"/>
          <w:lang w:val="vi-VN"/>
        </w:rPr>
        <w:t>………………………………………</w:t>
      </w:r>
    </w:p>
    <w:p w14:paraId="45E0384C" w14:textId="77777777" w:rsidR="00AF5C2F" w:rsidRPr="00C94568" w:rsidRDefault="00AF5C2F" w:rsidP="00AF5C2F">
      <w:pPr>
        <w:shd w:val="clear" w:color="auto" w:fill="FFFFFF"/>
        <w:spacing w:after="0"/>
        <w:jc w:val="center"/>
        <w:rPr>
          <w:rFonts w:ascii="Times New Roman" w:hAnsi="Times New Roman"/>
          <w:color w:val="000000" w:themeColor="text1"/>
          <w:sz w:val="26"/>
          <w:szCs w:val="26"/>
          <w:lang w:val="vi-VN"/>
        </w:rPr>
      </w:pPr>
    </w:p>
    <w:p w14:paraId="45DCA6FB" w14:textId="77777777" w:rsidR="00AF5C2F" w:rsidRPr="004D75E4" w:rsidRDefault="00AF5C2F" w:rsidP="00AF5C2F">
      <w:pPr>
        <w:shd w:val="clear" w:color="auto" w:fill="FFFFFF"/>
        <w:spacing w:after="0"/>
        <w:rPr>
          <w:rFonts w:ascii="Times New Roman" w:hAnsi="Times New Roman"/>
          <w:color w:val="000000" w:themeColor="text1"/>
          <w:sz w:val="26"/>
          <w:szCs w:val="26"/>
          <w:lang w:val="vi-VN"/>
        </w:rPr>
      </w:pPr>
      <w:r w:rsidRPr="004D75E4">
        <w:rPr>
          <w:rFonts w:ascii="Times New Roman" w:hAnsi="Times New Roman"/>
          <w:color w:val="000000" w:themeColor="text1"/>
          <w:sz w:val="26"/>
          <w:szCs w:val="26"/>
          <w:lang w:val="vi-VN"/>
        </w:rPr>
        <w:t>- Tên doanh nghiệp (hộ hoặc cá nhân kinh doanh):.................................................</w:t>
      </w:r>
    </w:p>
    <w:p w14:paraId="3CFED030" w14:textId="77777777" w:rsidR="00AF5C2F" w:rsidRPr="004D75E4" w:rsidRDefault="00AF5C2F" w:rsidP="00AF5C2F">
      <w:pPr>
        <w:shd w:val="clear" w:color="auto" w:fill="FFFFFF"/>
        <w:spacing w:after="0"/>
        <w:rPr>
          <w:rFonts w:ascii="Times New Roman" w:hAnsi="Times New Roman"/>
          <w:color w:val="000000" w:themeColor="text1"/>
          <w:sz w:val="26"/>
          <w:szCs w:val="26"/>
          <w:lang w:val="vi-VN"/>
        </w:rPr>
      </w:pPr>
      <w:r w:rsidRPr="004D75E4">
        <w:rPr>
          <w:rFonts w:ascii="Times New Roman" w:hAnsi="Times New Roman"/>
          <w:color w:val="000000" w:themeColor="text1"/>
          <w:sz w:val="26"/>
          <w:szCs w:val="26"/>
          <w:lang w:val="vi-VN"/>
        </w:rPr>
        <w:t>- Địa chỉ giao dịch:....................................................................................................</w:t>
      </w:r>
    </w:p>
    <w:p w14:paraId="16859596" w14:textId="77777777" w:rsidR="00AF5C2F" w:rsidRPr="004D75E4" w:rsidRDefault="00AF5C2F" w:rsidP="00AF5C2F">
      <w:pPr>
        <w:shd w:val="clear" w:color="auto" w:fill="FFFFFF"/>
        <w:spacing w:after="0"/>
        <w:rPr>
          <w:rFonts w:ascii="Times New Roman" w:hAnsi="Times New Roman"/>
          <w:color w:val="000000" w:themeColor="text1"/>
          <w:sz w:val="26"/>
          <w:szCs w:val="26"/>
          <w:lang w:val="vi-VN"/>
        </w:rPr>
      </w:pPr>
      <w:r w:rsidRPr="004D75E4">
        <w:rPr>
          <w:rFonts w:ascii="Times New Roman" w:hAnsi="Times New Roman"/>
          <w:color w:val="000000" w:themeColor="text1"/>
          <w:sz w:val="26"/>
          <w:szCs w:val="26"/>
          <w:lang w:val="vi-VN"/>
        </w:rPr>
        <w:t>- Số điện thoại: …………………….; Fax/email:........................................................</w:t>
      </w:r>
    </w:p>
    <w:p w14:paraId="1DC84E4C" w14:textId="77777777" w:rsidR="00AF5C2F" w:rsidRPr="004D75E4" w:rsidRDefault="00AF5C2F" w:rsidP="00AF5C2F">
      <w:pPr>
        <w:shd w:val="clear" w:color="auto" w:fill="FFFFFF"/>
        <w:spacing w:after="0"/>
        <w:rPr>
          <w:rFonts w:ascii="Times New Roman" w:hAnsi="Times New Roman"/>
          <w:color w:val="000000" w:themeColor="text1"/>
          <w:sz w:val="26"/>
          <w:szCs w:val="26"/>
          <w:lang w:val="vi-VN"/>
        </w:rPr>
      </w:pPr>
      <w:r w:rsidRPr="004D75E4">
        <w:rPr>
          <w:rFonts w:ascii="Times New Roman" w:hAnsi="Times New Roman"/>
          <w:color w:val="000000" w:themeColor="text1"/>
          <w:sz w:val="26"/>
          <w:szCs w:val="26"/>
          <w:lang w:val="vi-VN"/>
        </w:rPr>
        <w:t>- Giấy chứng nhận đăng ký kinh doanh số: …………….ngày..................................</w:t>
      </w:r>
    </w:p>
    <w:p w14:paraId="287072EE"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color w:val="000000" w:themeColor="text1"/>
          <w:sz w:val="26"/>
          <w:szCs w:val="26"/>
          <w:lang w:val="vi-VN"/>
        </w:rPr>
        <w:t>- Cơ quan cấp:.........................................................................................................</w:t>
      </w:r>
    </w:p>
    <w:p w14:paraId="7CF5EC93"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b/>
          <w:bCs/>
          <w:color w:val="000000" w:themeColor="text1"/>
          <w:sz w:val="26"/>
          <w:szCs w:val="26"/>
          <w:lang w:val="vi-VN"/>
        </w:rPr>
        <w:t>Đăng ký hoạt động vận tải khách cố định trên tuyến vận tải thủy từ bờ ra đảo với các nội dung sau:</w:t>
      </w:r>
    </w:p>
    <w:p w14:paraId="0181B4A0"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b/>
          <w:bCs/>
          <w:color w:val="000000" w:themeColor="text1"/>
          <w:sz w:val="26"/>
          <w:szCs w:val="26"/>
          <w:lang w:val="vi-VN"/>
        </w:rPr>
        <w:t>1. Các tuyến hoạt động:</w:t>
      </w:r>
    </w:p>
    <w:p w14:paraId="67FAFCEB"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color w:val="000000" w:themeColor="text1"/>
          <w:sz w:val="26"/>
          <w:szCs w:val="26"/>
          <w:lang w:val="vi-VN"/>
        </w:rPr>
        <w:t>- Tuyến 1: từ …………………..đến...........................................................................</w:t>
      </w:r>
    </w:p>
    <w:p w14:paraId="22C5B650"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i/>
          <w:iCs/>
          <w:color w:val="000000" w:themeColor="text1"/>
          <w:sz w:val="26"/>
          <w:szCs w:val="26"/>
          <w:lang w:val="vi-VN"/>
        </w:rPr>
        <w:t>(Các tuyến khác ghi tương tự)</w:t>
      </w:r>
    </w:p>
    <w:p w14:paraId="15EFF26F" w14:textId="77777777" w:rsidR="00AF5C2F" w:rsidRPr="009D5C70" w:rsidRDefault="00AF5C2F" w:rsidP="00AF5C2F">
      <w:pPr>
        <w:shd w:val="clear" w:color="auto" w:fill="FFFFFF"/>
        <w:spacing w:after="0"/>
        <w:rPr>
          <w:rFonts w:ascii="Times New Roman" w:hAnsi="Times New Roman"/>
          <w:color w:val="000000" w:themeColor="text1"/>
          <w:sz w:val="26"/>
          <w:szCs w:val="26"/>
          <w:lang w:val="vi-VN"/>
        </w:rPr>
      </w:pPr>
      <w:r w:rsidRPr="009D5C70">
        <w:rPr>
          <w:rFonts w:ascii="Times New Roman" w:hAnsi="Times New Roman"/>
          <w:b/>
          <w:bCs/>
          <w:color w:val="000000" w:themeColor="text1"/>
          <w:sz w:val="26"/>
          <w:szCs w:val="26"/>
          <w:lang w:val="vi-VN"/>
        </w:rPr>
        <w:t>2. Số lượng phương tiện hoạt động trên mỗi tuyến vận tải:</w:t>
      </w:r>
    </w:p>
    <w:p w14:paraId="313437DC"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 Tuyến 1: Phương tiện 1 (tên phương tiện, số đăng ký)……., trọng tải: …..(ghế)</w:t>
      </w:r>
    </w:p>
    <w:p w14:paraId="3B4FBADB"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i/>
          <w:iCs/>
          <w:color w:val="000000" w:themeColor="text1"/>
          <w:sz w:val="26"/>
          <w:szCs w:val="26"/>
          <w:lang w:val="vi-VN"/>
        </w:rPr>
        <w:t>(Các phương tiện khác ghi tương tự)</w:t>
      </w:r>
    </w:p>
    <w:p w14:paraId="7CC0256B"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b/>
          <w:bCs/>
          <w:color w:val="000000" w:themeColor="text1"/>
          <w:sz w:val="26"/>
          <w:szCs w:val="26"/>
          <w:lang w:val="vi-VN"/>
        </w:rPr>
        <w:t>3. Lịch chạy tàu trên mỗi tuyến vận tải:</w:t>
      </w:r>
    </w:p>
    <w:p w14:paraId="72686D1C"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 Tuyến 1: + Tối đa có ……… chuyến/ngày (tuần); xuất phát tại: ………………………… vào các giờ (hoặc vào ngày nào trong tuần): .................................................................................................................................</w:t>
      </w:r>
    </w:p>
    <w:p w14:paraId="2B2EB319"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 Các cảng, bến đón, trả hành khách trên tuyến:.....................................................</w:t>
      </w:r>
    </w:p>
    <w:p w14:paraId="39999D86"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i/>
          <w:iCs/>
          <w:color w:val="000000" w:themeColor="text1"/>
          <w:sz w:val="26"/>
          <w:szCs w:val="26"/>
          <w:lang w:val="vi-VN"/>
        </w:rPr>
        <w:t>(Các tuyến khác ghi tương tự)</w:t>
      </w:r>
    </w:p>
    <w:p w14:paraId="553CF68B"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b/>
          <w:bCs/>
          <w:color w:val="000000" w:themeColor="text1"/>
          <w:sz w:val="26"/>
          <w:szCs w:val="26"/>
          <w:lang w:val="vi-VN"/>
        </w:rPr>
        <w:t>4. Thời hạn hoạt động:</w:t>
      </w:r>
    </w:p>
    <w:p w14:paraId="1ECB1CAC"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w:t>
      </w:r>
    </w:p>
    <w:p w14:paraId="7117B4B8"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b/>
          <w:bCs/>
          <w:color w:val="000000" w:themeColor="text1"/>
          <w:sz w:val="26"/>
          <w:szCs w:val="26"/>
          <w:lang w:val="vi-VN"/>
        </w:rPr>
        <w:t>5. Cam kết:</w:t>
      </w:r>
      <w:r w:rsidRPr="008B38EC">
        <w:rPr>
          <w:rFonts w:ascii="Times New Roman" w:hAnsi="Times New Roman"/>
          <w:color w:val="000000" w:themeColor="text1"/>
          <w:sz w:val="26"/>
          <w:szCs w:val="26"/>
          <w:lang w:val="vi-VN"/>
        </w:rPr>
        <w:t> Doanh nghiệp (hộ hoặc cá nhân kinh doanh) cam kết thực hiện nghiêm chỉnh các quy định pháp luật.</w:t>
      </w:r>
    </w:p>
    <w:p w14:paraId="357CE690" w14:textId="77777777" w:rsidR="00AF5C2F" w:rsidRPr="008B38EC" w:rsidRDefault="00AF5C2F" w:rsidP="00AF5C2F">
      <w:pPr>
        <w:shd w:val="clear" w:color="auto" w:fill="FFFFFF"/>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F5C2F" w:rsidRPr="008B38EC" w14:paraId="4A34EC1E" w14:textId="77777777" w:rsidTr="00F20E04">
        <w:trPr>
          <w:tblCellSpacing w:w="0" w:type="dxa"/>
        </w:trPr>
        <w:tc>
          <w:tcPr>
            <w:tcW w:w="4428" w:type="dxa"/>
            <w:shd w:val="clear" w:color="auto" w:fill="FFFFFF"/>
            <w:tcMar>
              <w:top w:w="0" w:type="dxa"/>
              <w:left w:w="108" w:type="dxa"/>
              <w:bottom w:w="0" w:type="dxa"/>
              <w:right w:w="108" w:type="dxa"/>
            </w:tcMar>
            <w:hideMark/>
          </w:tcPr>
          <w:p w14:paraId="13A5F590" w14:textId="77777777" w:rsidR="00AF5C2F" w:rsidRPr="008B38EC" w:rsidRDefault="00AF5C2F" w:rsidP="00F20E04">
            <w:pPr>
              <w:spacing w:after="0"/>
              <w:rPr>
                <w:rFonts w:ascii="Times New Roman" w:hAnsi="Times New Roman"/>
                <w:color w:val="000000" w:themeColor="text1"/>
                <w:sz w:val="26"/>
                <w:szCs w:val="26"/>
                <w:lang w:val="vi-VN"/>
              </w:rPr>
            </w:pPr>
            <w:r w:rsidRPr="008B38EC">
              <w:rPr>
                <w:rFonts w:ascii="Times New Roman" w:hAnsi="Times New Roman"/>
                <w:color w:val="000000" w:themeColor="text1"/>
                <w:sz w:val="26"/>
                <w:szCs w:val="26"/>
                <w:lang w:val="vi-VN"/>
              </w:rPr>
              <w:t> </w:t>
            </w:r>
          </w:p>
        </w:tc>
        <w:tc>
          <w:tcPr>
            <w:tcW w:w="4428" w:type="dxa"/>
            <w:shd w:val="clear" w:color="auto" w:fill="FFFFFF"/>
            <w:tcMar>
              <w:top w:w="0" w:type="dxa"/>
              <w:left w:w="108" w:type="dxa"/>
              <w:bottom w:w="0" w:type="dxa"/>
              <w:right w:w="108" w:type="dxa"/>
            </w:tcMar>
            <w:hideMark/>
          </w:tcPr>
          <w:p w14:paraId="60CA4138" w14:textId="77777777" w:rsidR="00AF5C2F" w:rsidRPr="008B38EC" w:rsidRDefault="00AF5C2F" w:rsidP="00F20E04">
            <w:pPr>
              <w:spacing w:after="0"/>
              <w:jc w:val="center"/>
              <w:rPr>
                <w:rFonts w:ascii="Times New Roman" w:hAnsi="Times New Roman"/>
                <w:color w:val="000000" w:themeColor="text1"/>
                <w:sz w:val="26"/>
                <w:szCs w:val="26"/>
                <w:lang w:val="vi-VN"/>
              </w:rPr>
            </w:pPr>
            <w:r w:rsidRPr="008B38EC">
              <w:rPr>
                <w:rFonts w:ascii="Times New Roman" w:hAnsi="Times New Roman"/>
                <w:b/>
                <w:bCs/>
                <w:color w:val="000000" w:themeColor="text1"/>
                <w:sz w:val="26"/>
                <w:szCs w:val="26"/>
                <w:lang w:val="vi-VN"/>
              </w:rPr>
              <w:t>Đại diện doanh nghiệp</w:t>
            </w:r>
            <w:r w:rsidRPr="008B38EC">
              <w:rPr>
                <w:rFonts w:ascii="Times New Roman" w:hAnsi="Times New Roman"/>
                <w:b/>
                <w:bCs/>
                <w:color w:val="000000" w:themeColor="text1"/>
                <w:sz w:val="26"/>
                <w:szCs w:val="26"/>
                <w:lang w:val="vi-VN"/>
              </w:rPr>
              <w:br/>
              <w:t>(hộ hoặc cá nhân kinh doanh)</w:t>
            </w:r>
            <w:r w:rsidRPr="008B38EC">
              <w:rPr>
                <w:rFonts w:ascii="Times New Roman" w:hAnsi="Times New Roman"/>
                <w:b/>
                <w:bCs/>
                <w:color w:val="000000" w:themeColor="text1"/>
                <w:sz w:val="26"/>
                <w:szCs w:val="26"/>
                <w:lang w:val="vi-VN"/>
              </w:rPr>
              <w:br/>
            </w:r>
            <w:r w:rsidRPr="008B38EC">
              <w:rPr>
                <w:rFonts w:ascii="Times New Roman" w:hAnsi="Times New Roman"/>
                <w:i/>
                <w:iCs/>
                <w:color w:val="000000" w:themeColor="text1"/>
                <w:sz w:val="26"/>
                <w:szCs w:val="26"/>
                <w:lang w:val="vi-VN"/>
              </w:rPr>
              <w:t>Ký, ghi rõ họ, tên và đóng dấu (nếu có)</w:t>
            </w:r>
          </w:p>
        </w:tc>
      </w:tr>
    </w:tbl>
    <w:p w14:paraId="46C858E9" w14:textId="77777777" w:rsidR="00C07285" w:rsidRDefault="00C07285" w:rsidP="0048678A">
      <w:pPr>
        <w:rPr>
          <w:rFonts w:ascii="Times New Roman" w:eastAsia="Times New Roman" w:hAnsi="Times New Roman" w:cs="Times New Roman"/>
          <w:sz w:val="26"/>
          <w:szCs w:val="26"/>
        </w:rPr>
      </w:pPr>
    </w:p>
    <w:p w14:paraId="33F5E1D2" w14:textId="68070F5B" w:rsidR="00C07285" w:rsidRPr="00FA005D" w:rsidRDefault="00C07285" w:rsidP="00C0728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01D54">
        <w:rPr>
          <w:rFonts w:ascii="Times New Roman Bold" w:hAnsi="Times New Roman Bold" w:cs="Times New Roman"/>
          <w:b/>
          <w:color w:val="000000" w:themeColor="text1"/>
          <w:spacing w:val="-4"/>
          <w:sz w:val="28"/>
          <w:szCs w:val="28"/>
        </w:rPr>
        <w:t xml:space="preserve">Thủ tục </w:t>
      </w:r>
      <w:r w:rsidR="004759A3" w:rsidRPr="004759A3">
        <w:rPr>
          <w:rFonts w:ascii="Times New Roman Bold" w:hAnsi="Times New Roman Bold" w:cs="Times New Roman"/>
          <w:b/>
          <w:color w:val="000000" w:themeColor="text1"/>
          <w:spacing w:val="-4"/>
          <w:sz w:val="28"/>
          <w:szCs w:val="28"/>
        </w:rPr>
        <w:t>Gia hạn thời gian lưu lại lãnh thổ Việt Nam cho phương tiện vận tải thủy của Campuchia</w:t>
      </w:r>
      <w:r w:rsidRPr="00E772E6">
        <w:rPr>
          <w:rFonts w:ascii="Times New Roman Bold" w:hAnsi="Times New Roman Bold" w:cs="Times New Roman"/>
          <w:b/>
          <w:color w:val="000000" w:themeColor="text1"/>
          <w:spacing w:val="-4"/>
          <w:sz w:val="28"/>
          <w:szCs w:val="28"/>
        </w:rPr>
        <w:t xml:space="preserve"> </w:t>
      </w:r>
      <w:r w:rsidRPr="00301D54">
        <w:rPr>
          <w:rFonts w:ascii="Times New Roman Bold" w:hAnsi="Times New Roman Bold" w:cs="Times New Roman"/>
          <w:b/>
          <w:color w:val="000000" w:themeColor="text1"/>
          <w:spacing w:val="-4"/>
          <w:sz w:val="28"/>
          <w:szCs w:val="28"/>
        </w:rPr>
        <w:t>(Số hồ sơ TTHC:</w:t>
      </w:r>
      <w:r w:rsidRPr="00301D54">
        <w:rPr>
          <w:rFonts w:ascii="Nunito" w:hAnsi="Nunito"/>
          <w:b/>
          <w:color w:val="1E2F41"/>
          <w:sz w:val="27"/>
          <w:szCs w:val="27"/>
          <w:shd w:val="clear" w:color="auto" w:fill="FFFFFF"/>
        </w:rPr>
        <w:t xml:space="preserve"> </w:t>
      </w:r>
      <w:r>
        <w:rPr>
          <w:rFonts w:ascii="Times New Roman" w:eastAsia="Times New Roman" w:hAnsi="Times New Roman" w:cs="Times New Roman"/>
          <w:b/>
          <w:sz w:val="26"/>
          <w:szCs w:val="26"/>
        </w:rPr>
        <w:t>1.003640</w:t>
      </w:r>
      <w:r w:rsidRPr="00301D54">
        <w:rPr>
          <w:rFonts w:ascii="Times New Roman" w:eastAsia="Times New Roman" w:hAnsi="Times New Roman" w:cs="Times New Roman"/>
          <w:b/>
          <w:sz w:val="26"/>
          <w:szCs w:val="26"/>
        </w:rPr>
        <w:t>)</w:t>
      </w:r>
    </w:p>
    <w:p w14:paraId="7AE50396" w14:textId="77777777" w:rsidR="00C07285" w:rsidRDefault="00C07285" w:rsidP="00C0728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346B636" w14:textId="5D36763F" w:rsidR="004759A3" w:rsidRPr="004759A3" w:rsidRDefault="004759A3" w:rsidP="004759A3">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4759A3">
        <w:rPr>
          <w:rFonts w:ascii="Times New Roman" w:hAnsi="Times New Roman" w:cs="Times New Roman"/>
          <w:color w:val="000000" w:themeColor="text1"/>
          <w:sz w:val="28"/>
          <w:szCs w:val="28"/>
          <w:lang w:val="vi-VN"/>
        </w:rPr>
        <w:t>Nộp hồ sơ TTHC:</w:t>
      </w:r>
    </w:p>
    <w:p w14:paraId="092B0341" w14:textId="77777777" w:rsidR="004759A3" w:rsidRDefault="004759A3" w:rsidP="004759A3">
      <w:pPr>
        <w:spacing w:after="0" w:line="360" w:lineRule="exact"/>
        <w:ind w:firstLine="567"/>
        <w:jc w:val="both"/>
        <w:rPr>
          <w:rFonts w:ascii="Times New Roman" w:hAnsi="Times New Roman" w:cs="Times New Roman"/>
          <w:color w:val="000000" w:themeColor="text1"/>
          <w:sz w:val="28"/>
          <w:szCs w:val="28"/>
        </w:rPr>
      </w:pPr>
      <w:r w:rsidRPr="004759A3">
        <w:rPr>
          <w:rFonts w:ascii="Times New Roman" w:hAnsi="Times New Roman" w:cs="Times New Roman"/>
          <w:color w:val="000000" w:themeColor="text1"/>
          <w:sz w:val="28"/>
          <w:szCs w:val="28"/>
          <w:lang w:val="vi-VN"/>
        </w:rPr>
        <w:t>Tổ chức, cá nhân nộp hồ sơ cho Sở Xây dựng nơi phương tiện gặp sự cố.</w:t>
      </w:r>
    </w:p>
    <w:p w14:paraId="25F488AE" w14:textId="771F35DA" w:rsidR="004759A3" w:rsidRPr="004759A3" w:rsidRDefault="004759A3" w:rsidP="004759A3">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4759A3">
        <w:rPr>
          <w:rFonts w:ascii="Times New Roman" w:hAnsi="Times New Roman" w:cs="Times New Roman"/>
          <w:color w:val="000000" w:themeColor="text1"/>
          <w:sz w:val="28"/>
          <w:szCs w:val="28"/>
          <w:lang w:val="vi-VN"/>
        </w:rPr>
        <w:t>Giải quyết TTHC:</w:t>
      </w:r>
    </w:p>
    <w:p w14:paraId="312C3A87" w14:textId="77777777" w:rsidR="004759A3" w:rsidRPr="004759A3" w:rsidRDefault="004759A3" w:rsidP="004759A3">
      <w:pPr>
        <w:spacing w:after="0" w:line="360" w:lineRule="exact"/>
        <w:ind w:firstLine="567"/>
        <w:jc w:val="both"/>
        <w:rPr>
          <w:rFonts w:ascii="Times New Roman" w:hAnsi="Times New Roman" w:cs="Times New Roman"/>
          <w:color w:val="000000" w:themeColor="text1"/>
          <w:sz w:val="28"/>
          <w:szCs w:val="28"/>
          <w:lang w:val="vi-VN"/>
        </w:rPr>
      </w:pPr>
      <w:r w:rsidRPr="004759A3">
        <w:rPr>
          <w:rFonts w:ascii="Times New Roman" w:hAnsi="Times New Roman" w:cs="Times New Roman"/>
          <w:color w:val="000000" w:themeColor="text1"/>
          <w:sz w:val="28"/>
          <w:szCs w:val="28"/>
          <w:lang w:val="vi-VN"/>
        </w:rPr>
        <w:t>Sau khi nhận được đơn đề nghị gia hạn Giấy phép vận tải thủy Campuchia - Việt Nam của chủ phương tiện hoặc thuyền trưởng với đầy đủ thông tin về phương tiện, thuyền viên, hàng hóa hoặc hành khách, ngày nhập cảnh vào Việt Nam, diễn biến sự cố, thời gian đề nghị lưu lại Việt Nam, trong thời hạn 01 (một) ngày làm việc, kể từ khi nhận đủ hồ sơ đúng quy định, Sở xây dựng nơi phương tiện đề nghị lưu lại, tiến hành kiểm tra tình hình thực tế và ra văn bản cho phép phương tiện lưu lại Việt Nam, với thời gian tối đa không quá 30 (ba mươi) ngày; trường hợp không gia hạn phải trả lời bằng văn bản nêu rõ lý do trong vòng 24 giờ, kể từ thời điểm nhận đủ hồ sơ theo quy định.</w:t>
      </w:r>
    </w:p>
    <w:p w14:paraId="50779407" w14:textId="0D63395D" w:rsidR="00C07285" w:rsidRPr="00147E40"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p>
    <w:p w14:paraId="1676C330" w14:textId="77777777" w:rsidR="00C07285" w:rsidRPr="00F455FC" w:rsidRDefault="00C07285" w:rsidP="00C0728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52AB877" w14:textId="77777777"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2F397A1" w14:textId="3F0B0C78"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759A3" w:rsidRPr="004759A3">
        <w:rPr>
          <w:rFonts w:ascii="Times New Roman" w:hAnsi="Times New Roman" w:cs="Times New Roman"/>
          <w:color w:val="000000" w:themeColor="text1"/>
          <w:sz w:val="28"/>
          <w:szCs w:val="28"/>
        </w:rPr>
        <w:t>Giấy phép vận tải thủy qua biên giới</w:t>
      </w:r>
    </w:p>
    <w:p w14:paraId="460CD2A1" w14:textId="1A673883"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759A3" w:rsidRPr="004759A3">
        <w:rPr>
          <w:rFonts w:ascii="Times New Roman" w:hAnsi="Times New Roman" w:cs="Times New Roman"/>
          <w:color w:val="000000" w:themeColor="text1"/>
          <w:sz w:val="28"/>
          <w:szCs w:val="28"/>
        </w:rPr>
        <w:t>Giấy đăng ký phương tiện;</w:t>
      </w:r>
    </w:p>
    <w:p w14:paraId="06C4A0F6" w14:textId="77777777" w:rsidR="007C11BC" w:rsidRDefault="00C07285"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7C11BC" w:rsidRPr="007C11BC">
        <w:rPr>
          <w:rFonts w:ascii="Times New Roman" w:hAnsi="Times New Roman" w:cs="Times New Roman"/>
          <w:color w:val="000000" w:themeColor="text1"/>
          <w:sz w:val="28"/>
          <w:szCs w:val="28"/>
        </w:rPr>
        <w:t>Đơn đề nghị gia hạn theo mẫu</w:t>
      </w:r>
    </w:p>
    <w:p w14:paraId="1B2C2BC4" w14:textId="47E06662" w:rsidR="00C07285" w:rsidRPr="00F455FC"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897BF05" w14:textId="77777777" w:rsidR="00C07285" w:rsidRPr="00F455FC"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FA84D12" w14:textId="3625FD02" w:rsidR="004759A3" w:rsidRDefault="004759A3"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- 0</w:t>
      </w:r>
      <w:r w:rsidRPr="004759A3">
        <w:rPr>
          <w:rFonts w:ascii="Times New Roman" w:hAnsi="Times New Roman" w:cs="Times New Roman"/>
          <w:color w:val="000000" w:themeColor="text1"/>
          <w:sz w:val="28"/>
          <w:szCs w:val="28"/>
        </w:rPr>
        <w:t>1 (một) ngày làm việc, kể từ khi nhận đủ hồ sơ đúng quy định;</w:t>
      </w:r>
    </w:p>
    <w:p w14:paraId="6EF3BB7C" w14:textId="3321B6C2" w:rsidR="004759A3" w:rsidRDefault="004759A3"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759A3">
        <w:rPr>
          <w:rFonts w:ascii="Times New Roman" w:hAnsi="Times New Roman" w:cs="Times New Roman"/>
          <w:color w:val="000000" w:themeColor="text1"/>
          <w:sz w:val="28"/>
          <w:szCs w:val="28"/>
        </w:rPr>
        <w:t>Trường hợp không gia hạn phải trả lời bằng văn bản nêu rõ lý do trong vòng 24 giờ, kể từ thời điểm nhận đủ hồ sơ theo quy định</w:t>
      </w:r>
    </w:p>
    <w:p w14:paraId="253F1F70" w14:textId="36A18EE5" w:rsidR="00C07285" w:rsidRPr="00F455FC"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cá nhân</w:t>
      </w:r>
    </w:p>
    <w:p w14:paraId="01A5C071" w14:textId="77777777"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45133">
        <w:rPr>
          <w:rFonts w:ascii="Times New Roman" w:hAnsi="Times New Roman" w:cs="Times New Roman"/>
          <w:color w:val="000000" w:themeColor="text1"/>
          <w:sz w:val="28"/>
          <w:szCs w:val="28"/>
        </w:rPr>
        <w:t>Sở Xây dựng</w:t>
      </w:r>
    </w:p>
    <w:p w14:paraId="4ED45DBB" w14:textId="404B7119"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C11BC" w:rsidRPr="007C11BC">
        <w:rPr>
          <w:rFonts w:ascii="Times New Roman" w:hAnsi="Times New Roman" w:cs="Times New Roman"/>
          <w:color w:val="000000" w:themeColor="text1"/>
          <w:sz w:val="28"/>
          <w:szCs w:val="28"/>
        </w:rPr>
        <w:t>Văn bản cho phép lưu lại lãnh thổ Việt Nam cho phương tiện vận tải thủy của Campuchia</w:t>
      </w:r>
    </w:p>
    <w:p w14:paraId="441CAEFE" w14:textId="77777777" w:rsidR="00C07285" w:rsidRPr="00F455FC"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B722656" w14:textId="77777777" w:rsidR="00C07285" w:rsidRPr="00F455FC" w:rsidRDefault="00C07285" w:rsidP="00C0728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5355F7A" w14:textId="24E401C8" w:rsidR="00C07285" w:rsidRDefault="00C07285" w:rsidP="00C0728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C11BC" w:rsidRPr="007C11BC">
        <w:rPr>
          <w:rFonts w:ascii="Times New Roman" w:hAnsi="Times New Roman" w:cs="Times New Roman"/>
          <w:color w:val="000000" w:themeColor="text1"/>
          <w:sz w:val="28"/>
          <w:szCs w:val="28"/>
        </w:rPr>
        <w:t>Đơn đề nghị gia hạn theo mẫu</w:t>
      </w:r>
    </w:p>
    <w:p w14:paraId="6B9C8191" w14:textId="77777777" w:rsidR="00C07285" w:rsidRPr="00F455FC" w:rsidRDefault="00C07285" w:rsidP="00C0728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3093A0F" w14:textId="77777777" w:rsidR="007C11BC" w:rsidRDefault="007C11BC" w:rsidP="00C07285">
      <w:pPr>
        <w:spacing w:after="0" w:line="360" w:lineRule="exact"/>
        <w:ind w:firstLine="567"/>
        <w:jc w:val="both"/>
        <w:rPr>
          <w:rFonts w:ascii="Times New Roman" w:hAnsi="Times New Roman" w:cs="Times New Roman"/>
          <w:bCs/>
          <w:color w:val="000000" w:themeColor="text1"/>
          <w:sz w:val="28"/>
          <w:szCs w:val="28"/>
        </w:rPr>
      </w:pPr>
      <w:r w:rsidRPr="007C11BC">
        <w:rPr>
          <w:rFonts w:ascii="Times New Roman" w:hAnsi="Times New Roman" w:cs="Times New Roman"/>
          <w:bCs/>
          <w:color w:val="000000" w:themeColor="text1"/>
          <w:sz w:val="28"/>
          <w:szCs w:val="28"/>
        </w:rPr>
        <w:t>Phương tiện của Campuchia quá thời gian lưu hành tại Việt Nam nếu có lý do chính đáng (như thiên tai, tai nạn, hỏng,… không sửa chữa kịp) được gia hạn 01 (một) lần với thời hạn không quá 30 (ba mươi) ngày kể từ ngày hết hạn.</w:t>
      </w:r>
    </w:p>
    <w:p w14:paraId="352451A9" w14:textId="428A7A47" w:rsidR="00C07285" w:rsidRPr="007C11BC" w:rsidRDefault="007C11BC" w:rsidP="007C11BC">
      <w:pPr>
        <w:spacing w:after="0" w:line="360" w:lineRule="exact"/>
        <w:ind w:firstLine="567"/>
        <w:jc w:val="both"/>
        <w:rPr>
          <w:rFonts w:ascii="Times New Roman" w:hAnsi="Times New Roman" w:cs="Times New Roman"/>
          <w:b/>
          <w:color w:val="000000" w:themeColor="text1"/>
          <w:sz w:val="28"/>
          <w:szCs w:val="28"/>
        </w:rPr>
      </w:pPr>
      <w:r w:rsidRPr="007C11BC">
        <w:rPr>
          <w:rFonts w:ascii="Times New Roman" w:hAnsi="Times New Roman" w:cs="Times New Roman"/>
          <w:b/>
          <w:bCs/>
          <w:color w:val="000000" w:themeColor="text1"/>
          <w:sz w:val="28"/>
          <w:szCs w:val="28"/>
        </w:rPr>
        <w:lastRenderedPageBreak/>
        <w:t xml:space="preserve"> </w:t>
      </w:r>
      <w:r w:rsidR="00C07285" w:rsidRPr="00F455FC">
        <w:rPr>
          <w:rFonts w:ascii="Times New Roman" w:hAnsi="Times New Roman" w:cs="Times New Roman"/>
          <w:b/>
          <w:color w:val="000000" w:themeColor="text1"/>
          <w:sz w:val="28"/>
          <w:szCs w:val="28"/>
        </w:rPr>
        <w:t>l) Căn cứ pháp lý của TTHC:</w:t>
      </w:r>
    </w:p>
    <w:p w14:paraId="0233B730" w14:textId="77777777" w:rsidR="007C11BC" w:rsidRDefault="00C07285" w:rsidP="007C11B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3F3B4A">
        <w:rPr>
          <w:rFonts w:ascii="Times New Roman" w:hAnsi="Times New Roman" w:cs="Times New Roman"/>
          <w:color w:val="000000" w:themeColor="text1"/>
          <w:sz w:val="28"/>
          <w:szCs w:val="28"/>
        </w:rPr>
        <w:t>08/20</w:t>
      </w:r>
      <w:r w:rsidR="007C11BC">
        <w:rPr>
          <w:rFonts w:ascii="Times New Roman" w:hAnsi="Times New Roman" w:cs="Times New Roman"/>
          <w:color w:val="000000" w:themeColor="text1"/>
          <w:sz w:val="28"/>
          <w:szCs w:val="28"/>
        </w:rPr>
        <w:t>1</w:t>
      </w:r>
      <w:r w:rsidRPr="003F3B4A">
        <w:rPr>
          <w:rFonts w:ascii="Times New Roman" w:hAnsi="Times New Roman" w:cs="Times New Roman"/>
          <w:color w:val="000000" w:themeColor="text1"/>
          <w:sz w:val="28"/>
          <w:szCs w:val="28"/>
        </w:rPr>
        <w:t>2/TT-BGTVT</w:t>
      </w:r>
      <w:r>
        <w:rPr>
          <w:rFonts w:ascii="Times New Roman" w:hAnsi="Times New Roman" w:cs="Times New Roman"/>
          <w:color w:val="000000" w:themeColor="text1"/>
          <w:sz w:val="28"/>
          <w:szCs w:val="28"/>
        </w:rPr>
        <w:t xml:space="preserve"> ngày </w:t>
      </w:r>
      <w:r w:rsidR="007C11BC">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w:t>
      </w:r>
      <w:r w:rsidR="007C11B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/20</w:t>
      </w:r>
      <w:r w:rsidR="007C11B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2 của Bộ Giao thông vận tải </w:t>
      </w:r>
      <w:r w:rsidR="007C11BC" w:rsidRPr="007C11BC">
        <w:rPr>
          <w:rFonts w:ascii="Times New Roman" w:hAnsi="Times New Roman" w:cs="Times New Roman"/>
          <w:color w:val="000000" w:themeColor="text1"/>
          <w:sz w:val="28"/>
          <w:szCs w:val="28"/>
        </w:rPr>
        <w:t xml:space="preserve">Hướng dẫn thực hiện một số điều của Hiệp định giữa Chính phủ nước Cộng hòa xã hội chủ nghĩa Việt Nam và Chính phủ Hoàng gia Campuchia về vận tải thủy </w:t>
      </w:r>
    </w:p>
    <w:p w14:paraId="190A1775" w14:textId="28E0F77F" w:rsidR="00C07285" w:rsidRDefault="00C07285" w:rsidP="007C11B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7C11BC" w:rsidRPr="007C11BC">
        <w:rPr>
          <w:rFonts w:ascii="Times New Roman" w:hAnsi="Times New Roman" w:cs="Times New Roman"/>
          <w:color w:val="000000" w:themeColor="text1"/>
          <w:sz w:val="28"/>
          <w:szCs w:val="28"/>
        </w:rPr>
        <w:t xml:space="preserve">13/2023/TT-BGTVT </w:t>
      </w:r>
      <w:r>
        <w:rPr>
          <w:rFonts w:ascii="Times New Roman" w:hAnsi="Times New Roman" w:cs="Times New Roman"/>
          <w:color w:val="000000" w:themeColor="text1"/>
          <w:sz w:val="28"/>
          <w:szCs w:val="28"/>
        </w:rPr>
        <w:t xml:space="preserve">ngày </w:t>
      </w:r>
      <w:r w:rsidR="007C11BC">
        <w:rPr>
          <w:rFonts w:ascii="Times New Roman" w:hAnsi="Times New Roman" w:cs="Times New Roman"/>
          <w:color w:val="000000" w:themeColor="text1"/>
          <w:sz w:val="28"/>
          <w:szCs w:val="28"/>
        </w:rPr>
        <w:t>30</w:t>
      </w:r>
      <w:r>
        <w:rPr>
          <w:rFonts w:ascii="Times New Roman" w:hAnsi="Times New Roman" w:cs="Times New Roman"/>
          <w:color w:val="000000" w:themeColor="text1"/>
          <w:sz w:val="28"/>
          <w:szCs w:val="28"/>
        </w:rPr>
        <w:t>/</w:t>
      </w:r>
      <w:r w:rsidR="007C11BC">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/202</w:t>
      </w:r>
      <w:r w:rsidR="007C11B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của Bộ Giao thông vận tải </w:t>
      </w:r>
      <w:r w:rsidR="007C11BC" w:rsidRPr="007C11BC">
        <w:rPr>
          <w:rFonts w:ascii="Times New Roman" w:hAnsi="Times New Roman" w:cs="Times New Roman"/>
          <w:color w:val="000000" w:themeColor="text1"/>
          <w:sz w:val="28"/>
          <w:szCs w:val="28"/>
        </w:rPr>
        <w:t>Sửa đổi, bổ sung một số điều của các Thông tư hướng dẫn thực hiện một số điều của Hiệp định giữa Chính phủ nước Cộng hòa xã hội chủ nghĩa Việt Nam và Chính phủ Hoàng gia Campuchia về vận tải đường thủy</w:t>
      </w:r>
      <w:r>
        <w:rPr>
          <w:rFonts w:ascii="Times New Roman" w:hAnsi="Times New Roman" w:cs="Times New Roman"/>
          <w:color w:val="000000" w:themeColor="text1"/>
          <w:sz w:val="28"/>
          <w:szCs w:val="28"/>
        </w:rPr>
        <w:t>.</w:t>
      </w:r>
    </w:p>
    <w:p w14:paraId="117E58F5" w14:textId="77777777" w:rsidR="00C07285" w:rsidRDefault="00C07285" w:rsidP="00C0728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55308A">
        <w:rPr>
          <w:rFonts w:ascii="Times New Roman" w:hAnsi="Times New Roman" w:cs="Times New Roman"/>
          <w:color w:val="000000" w:themeColor="text1"/>
          <w:sz w:val="28"/>
          <w:szCs w:val="28"/>
        </w:rPr>
        <w:t>09/2025/TT-BXD</w:t>
      </w:r>
      <w:r>
        <w:rPr>
          <w:rFonts w:ascii="Times New Roman" w:hAnsi="Times New Roman" w:cs="Times New Roman"/>
          <w:color w:val="000000" w:themeColor="text1"/>
          <w:sz w:val="28"/>
          <w:szCs w:val="28"/>
        </w:rPr>
        <w:t xml:space="preserve"> ngày 13/6/2025 của Bộ Xây dựng </w:t>
      </w:r>
      <w:r w:rsidRPr="0055308A">
        <w:rPr>
          <w:rFonts w:ascii="Times New Roman" w:hAnsi="Times New Roman" w:cs="Times New Roman"/>
          <w:color w:val="000000" w:themeColor="text1"/>
          <w:sz w:val="28"/>
          <w:szCs w:val="28"/>
        </w:rPr>
        <w:t>Thông tư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087DDCB0"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002A6E00"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59E84711"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48689789"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24CB43C7"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3D492222"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1219A75C"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2268EB6F"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2244C0A0"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53E232FA"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1FA7E1DC"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6F240A27"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0F447C32"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0337958E"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39436689"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3B287D40"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5E0E18AF"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72617FB5"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7347B572"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66F98CF0"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4ACC15A5"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1F65EB8B"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2B75CA0D"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6D0EFFFE"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0129EE48" w14:textId="77777777" w:rsidR="007C11BC" w:rsidRDefault="007C11BC" w:rsidP="00C07285">
      <w:pPr>
        <w:spacing w:after="0" w:line="360" w:lineRule="exact"/>
        <w:ind w:firstLine="567"/>
        <w:rPr>
          <w:rFonts w:ascii="Times New Roman" w:hAnsi="Times New Roman" w:cs="Times New Roman"/>
          <w:color w:val="000000" w:themeColor="text1"/>
          <w:sz w:val="28"/>
          <w:szCs w:val="28"/>
        </w:rPr>
      </w:pPr>
    </w:p>
    <w:p w14:paraId="3923F835" w14:textId="3AB45CCA" w:rsidR="00C07285" w:rsidRPr="007C11BC" w:rsidRDefault="007C11BC" w:rsidP="007C11BC">
      <w:pPr>
        <w:rPr>
          <w:rFonts w:ascii="Times New Roman" w:eastAsia="Times New Roman" w:hAnsi="Times New Roman" w:cs="Times New Roman"/>
          <w:b/>
          <w:bCs/>
          <w:color w:val="000000" w:themeColor="text1"/>
          <w:sz w:val="24"/>
          <w:szCs w:val="24"/>
        </w:rPr>
      </w:pPr>
      <w:r w:rsidRPr="008B38EC">
        <w:rPr>
          <w:b/>
          <w:bCs/>
          <w:color w:val="000000" w:themeColor="text1"/>
          <w:lang w:val="vi-VN"/>
        </w:rPr>
        <w:br w:type="page"/>
      </w:r>
    </w:p>
    <w:p w14:paraId="2E666C80" w14:textId="69635528" w:rsidR="008B6CF9" w:rsidRPr="00FA005D" w:rsidRDefault="008B6CF9" w:rsidP="008B6CF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8</w:t>
      </w:r>
      <w:r w:rsidR="00AF5C2F">
        <w:rPr>
          <w:rFonts w:ascii="Times New Roman Bold" w:hAnsi="Times New Roman Bold" w:cs="Times New Roman"/>
          <w:b/>
          <w:color w:val="000000" w:themeColor="text1"/>
          <w:spacing w:val="-4"/>
          <w:sz w:val="28"/>
          <w:szCs w:val="28"/>
        </w:rPr>
        <w:t>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A36C31">
        <w:rPr>
          <w:rFonts w:ascii="Times New Roman Bold" w:hAnsi="Times New Roman Bold" w:cs="Times New Roman"/>
          <w:b/>
          <w:color w:val="000000" w:themeColor="text1"/>
          <w:spacing w:val="-4"/>
          <w:sz w:val="28"/>
          <w:szCs w:val="28"/>
        </w:rPr>
        <w:t xml:space="preserve">Thủ tục </w:t>
      </w:r>
      <w:r w:rsidR="00A36C31" w:rsidRPr="00A36C31">
        <w:rPr>
          <w:rFonts w:ascii="Times New Roman Bold" w:hAnsi="Times New Roman Bold" w:cs="Times New Roman"/>
          <w:b/>
          <w:color w:val="000000" w:themeColor="text1"/>
          <w:spacing w:val="-4"/>
          <w:sz w:val="28"/>
          <w:szCs w:val="28"/>
        </w:rPr>
        <w:t xml:space="preserve">Gia hạn hoạt động cảng, bến thủy nội địa </w:t>
      </w:r>
      <w:r w:rsidRPr="00A36C31">
        <w:rPr>
          <w:rFonts w:ascii="Times New Roman Bold" w:hAnsi="Times New Roman Bold" w:cs="Times New Roman"/>
          <w:b/>
          <w:color w:val="000000" w:themeColor="text1"/>
          <w:spacing w:val="-4"/>
          <w:sz w:val="28"/>
          <w:szCs w:val="28"/>
        </w:rPr>
        <w:t>(Số hồ sơ TTHC:</w:t>
      </w:r>
      <w:r w:rsidRPr="00A36C31">
        <w:rPr>
          <w:rFonts w:ascii="Nunito" w:hAnsi="Nunito"/>
          <w:b/>
          <w:color w:val="1E2F41"/>
          <w:sz w:val="27"/>
          <w:szCs w:val="27"/>
          <w:shd w:val="clear" w:color="auto" w:fill="FFFFFF"/>
        </w:rPr>
        <w:t xml:space="preserve"> </w:t>
      </w:r>
      <w:r w:rsidR="00A36C31" w:rsidRPr="00A36C31">
        <w:rPr>
          <w:rFonts w:ascii="Times New Roman" w:eastAsia="Times New Roman" w:hAnsi="Times New Roman" w:cs="Times New Roman"/>
          <w:b/>
          <w:sz w:val="26"/>
          <w:szCs w:val="26"/>
        </w:rPr>
        <w:t>1.009444</w:t>
      </w:r>
      <w:r w:rsidRPr="00A36C31">
        <w:rPr>
          <w:rFonts w:ascii="Times New Roman" w:eastAsia="Times New Roman" w:hAnsi="Times New Roman" w:cs="Times New Roman"/>
          <w:b/>
          <w:sz w:val="26"/>
          <w:szCs w:val="26"/>
        </w:rPr>
        <w:t>)</w:t>
      </w:r>
    </w:p>
    <w:p w14:paraId="2A5D253F" w14:textId="77777777" w:rsidR="008B6CF9"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D517936" w14:textId="6803BA21" w:rsidR="00A36C31" w:rsidRPr="00A36C31" w:rsidRDefault="00A36C31" w:rsidP="00A36C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36C31">
        <w:rPr>
          <w:rFonts w:ascii="Times New Roman" w:hAnsi="Times New Roman" w:cs="Times New Roman"/>
          <w:color w:val="000000" w:themeColor="text1"/>
          <w:sz w:val="28"/>
          <w:szCs w:val="28"/>
        </w:rPr>
        <w:t>Nộp hồ sơ TTHC:</w:t>
      </w:r>
    </w:p>
    <w:p w14:paraId="4A9096C6" w14:textId="77777777" w:rsid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 xml:space="preserve">Chủ cảng, bến có nhu cầu gia hạn hoạt động cảng, bến thủy nội địa nộp hồ sơ đến cơ quan có thẩm quyền sau: </w:t>
      </w:r>
    </w:p>
    <w:p w14:paraId="7F30DC21" w14:textId="77777777" w:rsid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 xml:space="preserve">- Bộ Xây dựng: gia hạn đối với cảng thủy nội địa tiếp nhận phương tiện thủy nước ngoài; </w:t>
      </w:r>
    </w:p>
    <w:p w14:paraId="2E0312E9" w14:textId="77777777" w:rsid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 xml:space="preserve">- Cục Hàng hải và Đường thủy Việt Nam: gia hạn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14:paraId="650E1F2D" w14:textId="77777777" w:rsid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 xml:space="preserve">- Sở Xây dựng: gia hạn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trừ trường hợp thuộc thẩm quyền của Bộ Xây dựng và các trường hợp khác do Bộ Xây dựng quyết định. </w:t>
      </w:r>
    </w:p>
    <w:p w14:paraId="23720C0A" w14:textId="77777777" w:rsid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 Ủy ban nhân dân cấp xã: gia hạn bến thủy nội địa và bến khách ngang sông, bến thủy nội địa phục vụ thi công công trình chính trên địa bàn tỉnh, thành phố trực thuộc trung ương.</w:t>
      </w:r>
    </w:p>
    <w:p w14:paraId="7776DFAE" w14:textId="1DD22F6C" w:rsidR="00A36C31" w:rsidRPr="00A36C31" w:rsidRDefault="00A36C31" w:rsidP="00A36C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36C31">
        <w:rPr>
          <w:rFonts w:ascii="Times New Roman" w:hAnsi="Times New Roman" w:cs="Times New Roman"/>
          <w:color w:val="000000" w:themeColor="text1"/>
          <w:sz w:val="28"/>
          <w:szCs w:val="28"/>
        </w:rPr>
        <w:t xml:space="preserve"> Giải quyết TTHC:</w:t>
      </w:r>
    </w:p>
    <w:p w14:paraId="2670107F" w14:textId="77777777" w:rsidR="00A36C31" w:rsidRPr="00A36C31" w:rsidRDefault="00A36C31" w:rsidP="00A36C31">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Trong thời hạn 05 ngày làm việc, kể từ ngày nhận đủ hồ sơ theo quy định, cơ quan có thẩm quyền công bố hoạt động cảng, bến thủy nội địa có văn bản gia hạn hoạt động của cảng, bến thủy nội địa.</w:t>
      </w:r>
    </w:p>
    <w:p w14:paraId="6307D72F" w14:textId="77777777" w:rsidR="008B6CF9" w:rsidRPr="00147E40"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ED7109F"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BA588D7"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FD41190" w14:textId="77777777" w:rsidR="00A36C31"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36C31" w:rsidRPr="00A36C31">
        <w:rPr>
          <w:rFonts w:ascii="Times New Roman" w:hAnsi="Times New Roman" w:cs="Times New Roman"/>
          <w:color w:val="000000" w:themeColor="text1"/>
          <w:sz w:val="28"/>
          <w:szCs w:val="28"/>
        </w:rPr>
        <w:t>Đơn đề nghị gia hạn hoạt động cảng, bến thủy nội địa;</w:t>
      </w:r>
    </w:p>
    <w:p w14:paraId="24FDA427" w14:textId="77777777" w:rsidR="00A36C31" w:rsidRDefault="00A36C31"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36C31">
        <w:rPr>
          <w:rFonts w:ascii="Times New Roman" w:hAnsi="Times New Roman" w:cs="Times New Roman"/>
          <w:color w:val="000000" w:themeColor="text1"/>
          <w:sz w:val="28"/>
          <w:szCs w:val="28"/>
        </w:rPr>
        <w:t>Giấy tờ liên quan đến đất xây dựng cảng, bến thủy nội địa được cơ quan có thẩm quyền gia hạn thời hạn sử dụng.</w:t>
      </w:r>
    </w:p>
    <w:p w14:paraId="10ABF26F" w14:textId="6919FCA1"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F8053A8"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5AC848E" w14:textId="77777777" w:rsidR="00A36C31" w:rsidRDefault="00A36C31" w:rsidP="008B6CF9">
      <w:pPr>
        <w:spacing w:after="0" w:line="360" w:lineRule="exact"/>
        <w:ind w:firstLine="567"/>
        <w:jc w:val="both"/>
        <w:rPr>
          <w:rFonts w:ascii="Times New Roman" w:hAnsi="Times New Roman" w:cs="Times New Roman"/>
          <w:color w:val="000000" w:themeColor="text1"/>
          <w:sz w:val="28"/>
          <w:szCs w:val="28"/>
        </w:rPr>
      </w:pPr>
      <w:r w:rsidRPr="00A36C31">
        <w:rPr>
          <w:rFonts w:ascii="Times New Roman" w:hAnsi="Times New Roman" w:cs="Times New Roman"/>
          <w:color w:val="000000" w:themeColor="text1"/>
          <w:sz w:val="28"/>
          <w:szCs w:val="28"/>
        </w:rPr>
        <w:t>Trong thời hạn 05 ngày làm việc, kể từ ngày nhận đủ hồ sơ theo quy định.</w:t>
      </w:r>
    </w:p>
    <w:p w14:paraId="12779ADC" w14:textId="238C3A7D"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571F6E76" w14:textId="77777777" w:rsidR="00BD7E0A"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BD7E0A" w:rsidRPr="00BD7E0A">
        <w:rPr>
          <w:rFonts w:ascii="Times New Roman" w:hAnsi="Times New Roman" w:cs="Times New Roman"/>
          <w:color w:val="000000" w:themeColor="text1"/>
          <w:sz w:val="28"/>
          <w:szCs w:val="28"/>
        </w:rPr>
        <w:t>Cục Hàng hải và Đường thủy Việt Nam, Bộ Xây dựng, Sở Xây dựng, Ủy ban nhân dân cấp xã</w:t>
      </w:r>
      <w:r w:rsidR="00BD7E0A" w:rsidRPr="00BD7E0A">
        <w:rPr>
          <w:rFonts w:ascii="Times New Roman" w:hAnsi="Times New Roman" w:cs="Times New Roman"/>
          <w:b/>
          <w:color w:val="000000" w:themeColor="text1"/>
          <w:sz w:val="28"/>
          <w:szCs w:val="28"/>
        </w:rPr>
        <w:t xml:space="preserve"> </w:t>
      </w:r>
    </w:p>
    <w:p w14:paraId="00748574" w14:textId="77777777" w:rsidR="00BD7E0A"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7E0A" w:rsidRPr="00BD7E0A">
        <w:rPr>
          <w:rFonts w:ascii="Times New Roman" w:hAnsi="Times New Roman" w:cs="Times New Roman"/>
          <w:color w:val="000000" w:themeColor="text1"/>
          <w:sz w:val="28"/>
          <w:szCs w:val="28"/>
        </w:rPr>
        <w:t>Văn bản gia hạn hoạt động cảng, bến thủy nội địa</w:t>
      </w:r>
      <w:r w:rsidR="00BD7E0A" w:rsidRPr="00BD7E0A">
        <w:rPr>
          <w:rFonts w:ascii="Times New Roman" w:hAnsi="Times New Roman" w:cs="Times New Roman"/>
          <w:b/>
          <w:color w:val="000000" w:themeColor="text1"/>
          <w:sz w:val="28"/>
          <w:szCs w:val="28"/>
        </w:rPr>
        <w:t xml:space="preserve"> </w:t>
      </w:r>
    </w:p>
    <w:p w14:paraId="6222D3FF" w14:textId="48FBD704"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36C31" w:rsidRPr="00A36C31">
        <w:rPr>
          <w:rFonts w:ascii="Times New Roman" w:hAnsi="Times New Roman" w:cs="Times New Roman"/>
          <w:color w:val="000000" w:themeColor="text1"/>
          <w:sz w:val="28"/>
          <w:szCs w:val="28"/>
        </w:rPr>
        <w:t>100</w:t>
      </w:r>
      <w:r w:rsidR="00A36C31">
        <w:rPr>
          <w:rFonts w:ascii="Times New Roman" w:hAnsi="Times New Roman" w:cs="Times New Roman"/>
          <w:color w:val="000000" w:themeColor="text1"/>
          <w:sz w:val="28"/>
          <w:szCs w:val="28"/>
        </w:rPr>
        <w:t>.</w:t>
      </w:r>
      <w:r w:rsidR="00A36C31" w:rsidRPr="00A36C31">
        <w:rPr>
          <w:rFonts w:ascii="Times New Roman" w:hAnsi="Times New Roman" w:cs="Times New Roman"/>
          <w:color w:val="000000" w:themeColor="text1"/>
          <w:sz w:val="28"/>
          <w:szCs w:val="28"/>
        </w:rPr>
        <w:t xml:space="preserve">000 </w:t>
      </w:r>
      <w:r w:rsidR="00A36C31">
        <w:rPr>
          <w:rFonts w:ascii="Times New Roman" w:hAnsi="Times New Roman" w:cs="Times New Roman"/>
          <w:color w:val="000000" w:themeColor="text1"/>
          <w:sz w:val="28"/>
          <w:szCs w:val="28"/>
        </w:rPr>
        <w:t>đ</w:t>
      </w:r>
      <w:r w:rsidR="00A36C31" w:rsidRPr="00A36C31">
        <w:rPr>
          <w:rFonts w:ascii="Times New Roman" w:hAnsi="Times New Roman" w:cs="Times New Roman"/>
          <w:color w:val="000000" w:themeColor="text1"/>
          <w:sz w:val="28"/>
          <w:szCs w:val="28"/>
        </w:rPr>
        <w:t>ồng phí thẩm tra, thẩm định</w:t>
      </w:r>
    </w:p>
    <w:p w14:paraId="6D2BBC45"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18EAA01" w14:textId="77777777" w:rsidR="00594A66" w:rsidRDefault="008B6CF9" w:rsidP="008B6CF9">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594A66" w:rsidRPr="00A36C31">
        <w:rPr>
          <w:rFonts w:ascii="Times New Roman" w:hAnsi="Times New Roman" w:cs="Times New Roman"/>
          <w:color w:val="000000" w:themeColor="text1"/>
          <w:sz w:val="28"/>
          <w:szCs w:val="28"/>
        </w:rPr>
        <w:t>Đơn đề nghị gia hạn hoạt động cảng, bến thủy nội địa</w:t>
      </w:r>
      <w:r w:rsidR="00594A66" w:rsidRPr="00F455FC">
        <w:rPr>
          <w:rFonts w:ascii="Times New Roman" w:hAnsi="Times New Roman" w:cs="Times New Roman"/>
          <w:b/>
          <w:color w:val="000000" w:themeColor="text1"/>
          <w:sz w:val="28"/>
          <w:szCs w:val="28"/>
        </w:rPr>
        <w:t xml:space="preserve"> </w:t>
      </w:r>
    </w:p>
    <w:p w14:paraId="2B3D26D1" w14:textId="35B87C8B"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406EDB3" w14:textId="32292222" w:rsidR="008B6CF9" w:rsidRDefault="00BD7E0A" w:rsidP="008B6CF9">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 có</w:t>
      </w:r>
      <w:r w:rsidR="008B6CF9" w:rsidRPr="00301D54">
        <w:rPr>
          <w:rFonts w:ascii="Times New Roman" w:hAnsi="Times New Roman" w:cs="Times New Roman"/>
          <w:bCs/>
          <w:color w:val="000000" w:themeColor="text1"/>
          <w:sz w:val="28"/>
          <w:szCs w:val="28"/>
        </w:rPr>
        <w:t>.</w:t>
      </w:r>
    </w:p>
    <w:p w14:paraId="78D9DAB1"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8A7C35E" w14:textId="24C84BC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BD7E0A"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w:t>
      </w:r>
      <w:r w:rsidR="00BD7E0A">
        <w:rPr>
          <w:rFonts w:ascii="Times New Roman" w:hAnsi="Times New Roman" w:cs="Times New Roman"/>
          <w:color w:val="000000" w:themeColor="text1"/>
          <w:sz w:val="28"/>
          <w:szCs w:val="28"/>
        </w:rPr>
        <w:t xml:space="preserve">28/01/2021 </w:t>
      </w:r>
      <w:r>
        <w:rPr>
          <w:rFonts w:ascii="Times New Roman" w:hAnsi="Times New Roman" w:cs="Times New Roman"/>
          <w:color w:val="000000" w:themeColor="text1"/>
          <w:sz w:val="28"/>
          <w:szCs w:val="28"/>
        </w:rPr>
        <w:t xml:space="preserve"> của Chính phủ </w:t>
      </w:r>
      <w:r w:rsidR="00BD7E0A" w:rsidRPr="00BD7E0A">
        <w:rPr>
          <w:rFonts w:ascii="Times New Roman" w:hAnsi="Times New Roman" w:cs="Times New Roman"/>
          <w:color w:val="000000" w:themeColor="text1"/>
          <w:sz w:val="28"/>
          <w:szCs w:val="28"/>
        </w:rPr>
        <w:t>quy định về quản lý hoạt động đường thủy nội địa.</w:t>
      </w:r>
    </w:p>
    <w:p w14:paraId="36FECBC9" w14:textId="6EABA947" w:rsidR="008B6CF9" w:rsidRDefault="00BD7E0A" w:rsidP="00BD7E0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06/2024/NĐ-CP</w:t>
      </w:r>
      <w:r>
        <w:rPr>
          <w:rFonts w:ascii="Times New Roman" w:hAnsi="Times New Roman" w:cs="Times New Roman"/>
          <w:color w:val="000000" w:themeColor="text1"/>
          <w:sz w:val="28"/>
          <w:szCs w:val="28"/>
        </w:rPr>
        <w:t xml:space="preserve"> ngày 25/01/2024 của Chính phủ </w:t>
      </w:r>
      <w:r w:rsidRPr="00BD7E0A">
        <w:rPr>
          <w:rFonts w:ascii="Times New Roman" w:hAnsi="Times New Roman" w:cs="Times New Roman"/>
          <w:color w:val="000000" w:themeColor="text1"/>
          <w:sz w:val="28"/>
          <w:szCs w:val="28"/>
        </w:rPr>
        <w:t>Sửa đổi, bổ sung một số điều của Nghị định số 08/2021/NĐ-CP ngày 28 tháng 01 năm 2021 của Chính phủ quy định về quản lý hoạt động đường thủy nội địa</w:t>
      </w:r>
      <w:r>
        <w:rPr>
          <w:rFonts w:ascii="Times New Roman" w:hAnsi="Times New Roman" w:cs="Times New Roman"/>
          <w:color w:val="000000" w:themeColor="text1"/>
          <w:sz w:val="28"/>
          <w:szCs w:val="28"/>
        </w:rPr>
        <w:t>.</w:t>
      </w:r>
    </w:p>
    <w:p w14:paraId="2C6EBD36" w14:textId="77777777" w:rsidR="00BD7E0A"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BD7E0A" w:rsidRPr="00BD7E0A">
        <w:rPr>
          <w:rFonts w:ascii="Times New Roman" w:hAnsi="Times New Roman" w:cs="Times New Roman"/>
          <w:color w:val="000000" w:themeColor="text1"/>
          <w:sz w:val="28"/>
          <w:szCs w:val="28"/>
        </w:rPr>
        <w:t xml:space="preserve">140/2025/NĐ-CP </w:t>
      </w:r>
      <w:r>
        <w:rPr>
          <w:rFonts w:ascii="Times New Roman" w:hAnsi="Times New Roman" w:cs="Times New Roman"/>
          <w:color w:val="000000" w:themeColor="text1"/>
          <w:sz w:val="28"/>
          <w:szCs w:val="28"/>
        </w:rPr>
        <w:t xml:space="preserve">ngày </w:t>
      </w:r>
      <w:r w:rsidR="00BD7E0A">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w:t>
      </w:r>
      <w:r w:rsidR="00BD7E0A">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/202</w:t>
      </w:r>
      <w:r w:rsidR="00BD7E0A">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00BD7E0A" w:rsidRPr="00BD7E0A">
        <w:rPr>
          <w:rFonts w:ascii="Times New Roman" w:hAnsi="Times New Roman" w:cs="Times New Roman"/>
          <w:color w:val="000000" w:themeColor="text1"/>
          <w:sz w:val="28"/>
          <w:szCs w:val="28"/>
        </w:rPr>
        <w:t xml:space="preserve">quy định về phân định thẩm quyền của chính quyền địa phương 02 cấp trong lĩnh vực quản lý nhà nước của Bộ Xây dựng </w:t>
      </w:r>
    </w:p>
    <w:p w14:paraId="6D0079D1" w14:textId="77777777" w:rsidR="008B6CF9" w:rsidRDefault="008B6CF9" w:rsidP="008B6CF9">
      <w:pPr>
        <w:ind w:firstLine="720"/>
        <w:rPr>
          <w:rFonts w:ascii="Times New Roman" w:eastAsia="Times New Roman" w:hAnsi="Times New Roman" w:cs="Times New Roman"/>
          <w:sz w:val="26"/>
          <w:szCs w:val="26"/>
        </w:rPr>
      </w:pPr>
    </w:p>
    <w:p w14:paraId="415C8D92" w14:textId="77777777" w:rsidR="008B6CF9" w:rsidRDefault="008B6CF9" w:rsidP="008B6CF9">
      <w:pPr>
        <w:ind w:firstLine="720"/>
        <w:rPr>
          <w:rFonts w:ascii="Times New Roman" w:eastAsia="Times New Roman" w:hAnsi="Times New Roman" w:cs="Times New Roman"/>
          <w:sz w:val="26"/>
          <w:szCs w:val="26"/>
        </w:rPr>
      </w:pPr>
    </w:p>
    <w:p w14:paraId="753A86C8" w14:textId="77777777" w:rsidR="008B6CF9" w:rsidRDefault="008B6CF9" w:rsidP="008B6CF9">
      <w:pPr>
        <w:ind w:firstLine="720"/>
        <w:rPr>
          <w:rFonts w:ascii="Times New Roman" w:eastAsia="Times New Roman" w:hAnsi="Times New Roman" w:cs="Times New Roman"/>
          <w:sz w:val="26"/>
          <w:szCs w:val="26"/>
        </w:rPr>
      </w:pPr>
    </w:p>
    <w:p w14:paraId="120593EB" w14:textId="77777777" w:rsidR="008B6CF9" w:rsidRDefault="008B6CF9" w:rsidP="008B6CF9">
      <w:pPr>
        <w:ind w:firstLine="720"/>
        <w:rPr>
          <w:rFonts w:ascii="Times New Roman" w:eastAsia="Times New Roman" w:hAnsi="Times New Roman" w:cs="Times New Roman"/>
          <w:sz w:val="26"/>
          <w:szCs w:val="26"/>
        </w:rPr>
      </w:pPr>
    </w:p>
    <w:p w14:paraId="0C2CC17F" w14:textId="77777777" w:rsidR="008B6CF9" w:rsidRDefault="008B6CF9" w:rsidP="008B6CF9">
      <w:pPr>
        <w:ind w:firstLine="720"/>
        <w:rPr>
          <w:rFonts w:ascii="Times New Roman" w:eastAsia="Times New Roman" w:hAnsi="Times New Roman" w:cs="Times New Roman"/>
          <w:sz w:val="26"/>
          <w:szCs w:val="26"/>
        </w:rPr>
      </w:pPr>
    </w:p>
    <w:p w14:paraId="428CA209" w14:textId="77777777" w:rsidR="008B6CF9" w:rsidRDefault="008B6CF9" w:rsidP="008B6CF9">
      <w:pPr>
        <w:ind w:firstLine="720"/>
        <w:rPr>
          <w:rFonts w:ascii="Times New Roman" w:eastAsia="Times New Roman" w:hAnsi="Times New Roman" w:cs="Times New Roman"/>
          <w:sz w:val="26"/>
          <w:szCs w:val="26"/>
        </w:rPr>
      </w:pPr>
    </w:p>
    <w:p w14:paraId="7F04237E" w14:textId="77777777" w:rsidR="008B6CF9" w:rsidRDefault="008B6CF9" w:rsidP="008B6CF9">
      <w:pPr>
        <w:ind w:firstLine="720"/>
        <w:rPr>
          <w:rFonts w:ascii="Times New Roman" w:eastAsia="Times New Roman" w:hAnsi="Times New Roman" w:cs="Times New Roman"/>
          <w:sz w:val="26"/>
          <w:szCs w:val="26"/>
        </w:rPr>
      </w:pPr>
    </w:p>
    <w:p w14:paraId="15E1C4F8" w14:textId="77777777" w:rsidR="008B6CF9" w:rsidRDefault="008B6CF9" w:rsidP="008B6CF9">
      <w:pPr>
        <w:ind w:firstLine="720"/>
        <w:rPr>
          <w:rFonts w:ascii="Times New Roman" w:eastAsia="Times New Roman" w:hAnsi="Times New Roman" w:cs="Times New Roman"/>
          <w:sz w:val="26"/>
          <w:szCs w:val="26"/>
        </w:rPr>
      </w:pPr>
    </w:p>
    <w:p w14:paraId="79FF4B7A" w14:textId="77777777" w:rsidR="008B6CF9" w:rsidRDefault="008B6CF9" w:rsidP="008B6CF9">
      <w:pPr>
        <w:ind w:firstLine="720"/>
        <w:rPr>
          <w:rFonts w:ascii="Times New Roman" w:eastAsia="Times New Roman" w:hAnsi="Times New Roman" w:cs="Times New Roman"/>
          <w:sz w:val="26"/>
          <w:szCs w:val="26"/>
        </w:rPr>
      </w:pPr>
    </w:p>
    <w:p w14:paraId="51A32126" w14:textId="77777777" w:rsidR="008B6CF9" w:rsidRDefault="008B6CF9" w:rsidP="008B6CF9">
      <w:pPr>
        <w:ind w:firstLine="720"/>
        <w:rPr>
          <w:rFonts w:ascii="Times New Roman" w:eastAsia="Times New Roman" w:hAnsi="Times New Roman" w:cs="Times New Roman"/>
          <w:sz w:val="26"/>
          <w:szCs w:val="26"/>
        </w:rPr>
      </w:pPr>
    </w:p>
    <w:p w14:paraId="5AF87C76" w14:textId="77777777" w:rsidR="008B6CF9" w:rsidRDefault="008B6CF9" w:rsidP="008B6CF9">
      <w:pPr>
        <w:ind w:firstLine="720"/>
        <w:rPr>
          <w:rFonts w:ascii="Times New Roman" w:eastAsia="Times New Roman" w:hAnsi="Times New Roman" w:cs="Times New Roman"/>
          <w:sz w:val="26"/>
          <w:szCs w:val="26"/>
        </w:rPr>
      </w:pPr>
    </w:p>
    <w:p w14:paraId="4A0AD23F" w14:textId="77777777" w:rsidR="008B6CF9" w:rsidRDefault="008B6CF9" w:rsidP="00BD7E0A">
      <w:pPr>
        <w:rPr>
          <w:rFonts w:ascii="Times New Roman" w:eastAsia="Times New Roman" w:hAnsi="Times New Roman" w:cs="Times New Roman"/>
          <w:sz w:val="26"/>
          <w:szCs w:val="26"/>
        </w:rPr>
      </w:pPr>
    </w:p>
    <w:p w14:paraId="2CAA6ED5" w14:textId="77777777" w:rsidR="00BD7E0A" w:rsidRDefault="00BD7E0A" w:rsidP="00BD7E0A">
      <w:pPr>
        <w:rPr>
          <w:rFonts w:ascii="Times New Roman" w:eastAsia="Times New Roman" w:hAnsi="Times New Roman" w:cs="Times New Roman"/>
          <w:sz w:val="26"/>
          <w:szCs w:val="26"/>
        </w:rPr>
      </w:pPr>
    </w:p>
    <w:p w14:paraId="5A6EE416" w14:textId="50BF4281" w:rsidR="008B6CF9" w:rsidRDefault="008B6CF9" w:rsidP="008B6CF9">
      <w:pPr>
        <w:rPr>
          <w:rFonts w:ascii="Times New Roman" w:eastAsia="Times New Roman" w:hAnsi="Times New Roman" w:cs="Times New Roman"/>
          <w:sz w:val="26"/>
          <w:szCs w:val="26"/>
        </w:rPr>
      </w:pPr>
    </w:p>
    <w:p w14:paraId="60B07D66" w14:textId="6F046925" w:rsidR="008B6CF9" w:rsidRPr="00FA005D" w:rsidRDefault="00AF5C2F" w:rsidP="008B6CF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90</w:t>
      </w:r>
      <w:r w:rsidR="008B6CF9" w:rsidRPr="00357D60">
        <w:rPr>
          <w:rFonts w:ascii="Times New Roman Bold" w:hAnsi="Times New Roman Bold" w:cs="Times New Roman"/>
          <w:b/>
          <w:color w:val="000000" w:themeColor="text1"/>
          <w:spacing w:val="-4"/>
          <w:sz w:val="28"/>
          <w:szCs w:val="28"/>
        </w:rPr>
        <w:t>.</w:t>
      </w:r>
      <w:r w:rsidR="008B6CF9">
        <w:rPr>
          <w:rFonts w:ascii="Times New Roman Bold" w:hAnsi="Times New Roman Bold" w:cs="Times New Roman"/>
          <w:b/>
          <w:color w:val="000000" w:themeColor="text1"/>
          <w:spacing w:val="-4"/>
          <w:sz w:val="28"/>
          <w:szCs w:val="28"/>
        </w:rPr>
        <w:t xml:space="preserve"> </w:t>
      </w:r>
      <w:r w:rsidR="008B6CF9" w:rsidRPr="00301D54">
        <w:rPr>
          <w:rFonts w:ascii="Times New Roman Bold" w:hAnsi="Times New Roman Bold" w:cs="Times New Roman"/>
          <w:b/>
          <w:color w:val="000000" w:themeColor="text1"/>
          <w:spacing w:val="-4"/>
          <w:sz w:val="28"/>
          <w:szCs w:val="28"/>
        </w:rPr>
        <w:t xml:space="preserve">Thủ tục </w:t>
      </w:r>
      <w:r w:rsidR="006C3B23" w:rsidRPr="006C3B23">
        <w:rPr>
          <w:rFonts w:ascii="Times New Roman Bold" w:hAnsi="Times New Roman Bold" w:cs="Times New Roman"/>
          <w:b/>
          <w:color w:val="000000" w:themeColor="text1"/>
          <w:spacing w:val="-4"/>
          <w:sz w:val="28"/>
          <w:szCs w:val="28"/>
        </w:rPr>
        <w:t xml:space="preserve">Chấp thuận phương án bảo đảm an toàn giao thông </w:t>
      </w:r>
      <w:r w:rsidR="008B6CF9" w:rsidRPr="00301D54">
        <w:rPr>
          <w:rFonts w:ascii="Times New Roman Bold" w:hAnsi="Times New Roman Bold" w:cs="Times New Roman"/>
          <w:b/>
          <w:color w:val="000000" w:themeColor="text1"/>
          <w:spacing w:val="-4"/>
          <w:sz w:val="28"/>
          <w:szCs w:val="28"/>
        </w:rPr>
        <w:t>(Số hồ sơ TTHC:</w:t>
      </w:r>
      <w:r w:rsidR="008B6CF9" w:rsidRPr="00301D54">
        <w:rPr>
          <w:rFonts w:ascii="Nunito" w:hAnsi="Nunito"/>
          <w:b/>
          <w:color w:val="1E2F41"/>
          <w:sz w:val="27"/>
          <w:szCs w:val="27"/>
          <w:shd w:val="clear" w:color="auto" w:fill="FFFFFF"/>
        </w:rPr>
        <w:t xml:space="preserve"> </w:t>
      </w:r>
      <w:r w:rsidR="006C3B23" w:rsidRPr="006C3B23">
        <w:rPr>
          <w:rFonts w:ascii="Times New Roman" w:eastAsia="Times New Roman" w:hAnsi="Times New Roman" w:cs="Times New Roman"/>
          <w:b/>
          <w:sz w:val="26"/>
          <w:szCs w:val="26"/>
        </w:rPr>
        <w:t>1.009465</w:t>
      </w:r>
      <w:r w:rsidR="008B6CF9" w:rsidRPr="00301D54">
        <w:rPr>
          <w:rFonts w:ascii="Times New Roman" w:eastAsia="Times New Roman" w:hAnsi="Times New Roman" w:cs="Times New Roman"/>
          <w:b/>
          <w:sz w:val="26"/>
          <w:szCs w:val="26"/>
        </w:rPr>
        <w:t>)</w:t>
      </w:r>
    </w:p>
    <w:p w14:paraId="6DC7A3F1" w14:textId="77777777" w:rsidR="008B6CF9"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6EC1401" w14:textId="31DD0BE6" w:rsidR="006C3B23" w:rsidRPr="006C3B23" w:rsidRDefault="006C3B23" w:rsidP="006C3B2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C3B23">
        <w:rPr>
          <w:rFonts w:ascii="Times New Roman" w:hAnsi="Times New Roman" w:cs="Times New Roman"/>
          <w:color w:val="000000" w:themeColor="text1"/>
          <w:sz w:val="28"/>
          <w:szCs w:val="28"/>
        </w:rPr>
        <w:t>Nộp hồ sơ TTHC:</w:t>
      </w:r>
    </w:p>
    <w:p w14:paraId="0B97EB8B" w14:textId="77777777" w:rsid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t xml:space="preserve">Trước khi thi công công trình (công trình xây dựng: Công trình phục vụ nhiệm vụ quốc phòng, an ninh; Kè, đập thủy lợi, cầu, bến phà; Phong điện, nhiệt điện, thủy điện; Công trình vượt qua luồng trên không hoặc dưới đáy luồng; Công trình khác ảnh hưởng đến an toàn giao thông trên đường thủy nội địa.), tổ chức hoạt động (hoạt động thi công công trình (bao gồm hoạt động nạo vét vùng nước cảng, bến thủy nội địa, khu neo đậu); khai thác tài nguyên, khoáng sản; Khu vực nuôi trồng thủy sản, hải sản (bè cá, lồng cá, đăng, đáy cá, bãi nuôi trồng thủy sản, hải sản); tổ chức hoạt động vui chơi, giải trí, diễn tập, thể thao, lễ hội; họp chợ, làng nghề, thực hành đào tạo nghề; Các hoạt động khác ảnh hưởng đến an toàn giao thông trên đường thủy nội địa), chủ đầu tư hoặc tổ chức, cá nhân gửi hồ sơ đến cơ quan sau để đề nghị chấp thuận: </w:t>
      </w:r>
    </w:p>
    <w:p w14:paraId="0A402867" w14:textId="77777777" w:rsid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t xml:space="preserve">- Cục Hàng hải và Đường thủy Việt Nam chấp thuận phương án bảo đảm an toàn giao thông đối với công trình, hoạt động bảo đảm quốc phòng, an ninh trên đường thủy nội địa quốc gia, đường thủy nội địa chuyên dùng nối với đường thủy nội địa quốc gia. </w:t>
      </w:r>
    </w:p>
    <w:p w14:paraId="621053BC" w14:textId="77777777" w:rsid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t xml:space="preserve">- Chi cục Hàng hải và Đường thủy khu vực chấp thuận phương án bảo đảm an toàn giao thông đối với công trình, hoạt động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quy định thuộc thẩm quyền của Cục Hàng hải và Đường thủy Việt Nam và Cảng vụ. </w:t>
      </w:r>
    </w:p>
    <w:p w14:paraId="0AEC72C2" w14:textId="77777777" w:rsid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t xml:space="preserve">- Sở Xây dựng chấp thuận phương án bảo đảm an toàn giao thông đối với công trình, hoạt động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trường hợp quy định tại điểm d khoản này. Căn cứ tình hình thực tế, Sở Xây dựng trình Ủy ban nhân dân cấp tỉnh ủy quyền, phân cấp cho Ủy ban nhân dân cấp xã chấp thuận phương án bảo đảm an toàn giao thông; </w:t>
      </w:r>
    </w:p>
    <w:p w14:paraId="784ACDD4" w14:textId="77777777" w:rsid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t>- Cảng vụ chấp thuận phương án bảo đảm an toàn giao thông đối với hoạt động sửa chữa, cải tạo nâng cấp và hoạt động khác trong vùng nước cảng, bến thủy nội địa, khu neo đậu thuộc phạm vi quản lý.</w:t>
      </w:r>
    </w:p>
    <w:p w14:paraId="33219046" w14:textId="0AF1C622" w:rsidR="006C3B23" w:rsidRPr="006C3B23" w:rsidRDefault="006C3B23" w:rsidP="006C3B2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C3B23">
        <w:rPr>
          <w:rFonts w:ascii="Times New Roman" w:hAnsi="Times New Roman" w:cs="Times New Roman"/>
          <w:color w:val="000000" w:themeColor="text1"/>
          <w:sz w:val="28"/>
          <w:szCs w:val="28"/>
        </w:rPr>
        <w:t>Giải quyết TTHC:</w:t>
      </w:r>
    </w:p>
    <w:p w14:paraId="29A8985C" w14:textId="77777777" w:rsidR="006C3B23" w:rsidRPr="006C3B23" w:rsidRDefault="006C3B23" w:rsidP="006C3B23">
      <w:pPr>
        <w:spacing w:after="0" w:line="360" w:lineRule="exact"/>
        <w:ind w:firstLine="567"/>
        <w:jc w:val="both"/>
        <w:rPr>
          <w:rFonts w:ascii="Times New Roman" w:hAnsi="Times New Roman" w:cs="Times New Roman"/>
          <w:color w:val="000000" w:themeColor="text1"/>
          <w:sz w:val="28"/>
          <w:szCs w:val="28"/>
        </w:rPr>
      </w:pPr>
      <w:r w:rsidRPr="006C3B23">
        <w:rPr>
          <w:rFonts w:ascii="Times New Roman" w:hAnsi="Times New Roman" w:cs="Times New Roman"/>
          <w:color w:val="000000" w:themeColor="text1"/>
          <w:sz w:val="28"/>
          <w:szCs w:val="28"/>
        </w:rPr>
        <w:lastRenderedPageBreak/>
        <w:t>Trong thời hạn 05 ngày làm việc, kể từ ngày nhận được đủ hồ sơ theo quy định, cơ quan có thẩm có văn bản chấp thuận phương án bảo đảm an toàn giao thông gửi cho chủ đầu tư hoặc tổ chức, cá nhân.</w:t>
      </w:r>
    </w:p>
    <w:p w14:paraId="4C292148" w14:textId="77777777" w:rsidR="008B6CF9" w:rsidRPr="00147E40"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0EEA4D1"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F555084" w14:textId="71B71CAD" w:rsidR="008B6CF9" w:rsidRDefault="008B6CF9" w:rsidP="006C3B23">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442AA49" w14:textId="77777777" w:rsidR="006C3B23"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C3B23" w:rsidRPr="006C3B23">
        <w:rPr>
          <w:rFonts w:ascii="Times New Roman" w:hAnsi="Times New Roman" w:cs="Times New Roman"/>
          <w:color w:val="000000" w:themeColor="text1"/>
          <w:sz w:val="28"/>
          <w:szCs w:val="28"/>
        </w:rPr>
        <w:t xml:space="preserve">Đơn đề nghị chấp thuận phương án bảo đảm an toàn giao thông theo mẫu; </w:t>
      </w:r>
    </w:p>
    <w:p w14:paraId="71339974" w14:textId="151AABE3"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C3B23">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6C3B23" w:rsidRPr="006C3B23">
        <w:rPr>
          <w:rFonts w:ascii="Times New Roman" w:hAnsi="Times New Roman" w:cs="Times New Roman"/>
          <w:color w:val="000000" w:themeColor="text1"/>
          <w:sz w:val="28"/>
          <w:szCs w:val="28"/>
        </w:rPr>
        <w:t>Phương án thi công, thời gian, tiến độ thi công công trình, tổ chức hoạt động;</w:t>
      </w:r>
    </w:p>
    <w:p w14:paraId="311A8EAD" w14:textId="75A0AD21" w:rsidR="00594A66" w:rsidRDefault="00594A66"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94A66">
        <w:rPr>
          <w:rFonts w:ascii="Times New Roman" w:hAnsi="Times New Roman" w:cs="Times New Roman"/>
          <w:color w:val="000000" w:themeColor="text1"/>
          <w:sz w:val="28"/>
          <w:szCs w:val="28"/>
        </w:rPr>
        <w:t>Phương án bảo đảm an toàn giao thông;</w:t>
      </w:r>
    </w:p>
    <w:p w14:paraId="0C0A4F70" w14:textId="4F7EA971" w:rsidR="00594A66" w:rsidRDefault="00594A66"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594A66">
        <w:rPr>
          <w:rFonts w:ascii="Times New Roman" w:hAnsi="Times New Roman" w:cs="Times New Roman"/>
          <w:color w:val="000000" w:themeColor="text1"/>
          <w:sz w:val="28"/>
          <w:szCs w:val="28"/>
        </w:rPr>
        <w:t>Bản sao bản vẽ bố trí mặt bằng tổng thể của công trình, phạm vi khu vực tổ chức thi công công trình, tổ chức hoạt động.</w:t>
      </w:r>
    </w:p>
    <w:p w14:paraId="6392F8C4"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85E5A56"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D2E6853" w14:textId="77777777" w:rsidR="006C3B23" w:rsidRDefault="006C3B23" w:rsidP="008B6CF9">
      <w:pPr>
        <w:spacing w:after="0" w:line="360" w:lineRule="exact"/>
        <w:ind w:firstLine="567"/>
        <w:jc w:val="both"/>
        <w:rPr>
          <w:rFonts w:ascii="Times New Roman" w:hAnsi="Times New Roman" w:cs="Times New Roman"/>
          <w:b/>
          <w:color w:val="000000" w:themeColor="text1"/>
          <w:sz w:val="28"/>
          <w:szCs w:val="28"/>
        </w:rPr>
      </w:pPr>
      <w:r w:rsidRPr="006C3B23">
        <w:rPr>
          <w:rFonts w:ascii="Times New Roman" w:hAnsi="Times New Roman" w:cs="Times New Roman"/>
          <w:color w:val="000000" w:themeColor="text1"/>
          <w:sz w:val="28"/>
          <w:szCs w:val="28"/>
        </w:rPr>
        <w:t>Trong thời hạn 05 ngày làm việc, kể từ ngày nhận được đủ hồ sơ theo quy định</w:t>
      </w:r>
      <w:r w:rsidRPr="006C3B23">
        <w:rPr>
          <w:rFonts w:ascii="Times New Roman" w:hAnsi="Times New Roman" w:cs="Times New Roman"/>
          <w:b/>
          <w:color w:val="000000" w:themeColor="text1"/>
          <w:sz w:val="28"/>
          <w:szCs w:val="28"/>
        </w:rPr>
        <w:t xml:space="preserve"> </w:t>
      </w:r>
    </w:p>
    <w:p w14:paraId="320797F4" w14:textId="7F4AA1CE"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7838E04" w14:textId="77777777" w:rsidR="00594A66"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94A66" w:rsidRPr="00594A66">
        <w:rPr>
          <w:rFonts w:ascii="Times New Roman" w:hAnsi="Times New Roman" w:cs="Times New Roman"/>
          <w:color w:val="000000" w:themeColor="text1"/>
          <w:sz w:val="28"/>
          <w:szCs w:val="28"/>
        </w:rPr>
        <w:t>Cục Hàng hải và Đường thủy Việt Nam, Sở Xây dựng, Cảng vụ hàng hải, Ủy ban nhân dân cấp xã, Cảng vụ Đường thủy nội địa, Chi cục Hàng hải và Đường thuỷ phía Bắc, Chi cục Hàng hải và Đường thuỷ phía Nam</w:t>
      </w:r>
      <w:r w:rsidR="00594A66" w:rsidRPr="00594A66">
        <w:rPr>
          <w:rFonts w:ascii="Times New Roman" w:hAnsi="Times New Roman" w:cs="Times New Roman"/>
          <w:b/>
          <w:color w:val="000000" w:themeColor="text1"/>
          <w:sz w:val="28"/>
          <w:szCs w:val="28"/>
        </w:rPr>
        <w:t xml:space="preserve"> </w:t>
      </w:r>
    </w:p>
    <w:p w14:paraId="7097EBEB" w14:textId="77777777" w:rsidR="00594A66"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94A66" w:rsidRPr="00594A66">
        <w:rPr>
          <w:rFonts w:ascii="Times New Roman" w:hAnsi="Times New Roman" w:cs="Times New Roman"/>
          <w:color w:val="000000" w:themeColor="text1"/>
          <w:sz w:val="28"/>
          <w:szCs w:val="28"/>
        </w:rPr>
        <w:t>Văn bản chấp thuận phương án bảo đảm an toàn giao thông</w:t>
      </w:r>
      <w:r w:rsidR="00594A66" w:rsidRPr="00594A66">
        <w:rPr>
          <w:rFonts w:ascii="Times New Roman" w:hAnsi="Times New Roman" w:cs="Times New Roman"/>
          <w:b/>
          <w:color w:val="000000" w:themeColor="text1"/>
          <w:sz w:val="28"/>
          <w:szCs w:val="28"/>
        </w:rPr>
        <w:t xml:space="preserve"> </w:t>
      </w:r>
    </w:p>
    <w:p w14:paraId="1079E27B" w14:textId="23BBA439"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594A66">
        <w:rPr>
          <w:rFonts w:ascii="Times New Roman" w:hAnsi="Times New Roman" w:cs="Times New Roman"/>
          <w:color w:val="000000" w:themeColor="text1"/>
          <w:sz w:val="28"/>
          <w:szCs w:val="28"/>
        </w:rPr>
        <w:t>không</w:t>
      </w:r>
    </w:p>
    <w:p w14:paraId="2EF245AD"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A7CABCE" w14:textId="77777777" w:rsidR="00594A66" w:rsidRDefault="008B6CF9" w:rsidP="008B6CF9">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594A66" w:rsidRPr="006C3B23">
        <w:rPr>
          <w:rFonts w:ascii="Times New Roman" w:hAnsi="Times New Roman" w:cs="Times New Roman"/>
          <w:color w:val="000000" w:themeColor="text1"/>
          <w:sz w:val="28"/>
          <w:szCs w:val="28"/>
        </w:rPr>
        <w:t>Đơn đề nghị chấp thuận phương án bảo đảm an toàn giao thông theo mẫu</w:t>
      </w:r>
      <w:r w:rsidR="00594A66" w:rsidRPr="00F455FC">
        <w:rPr>
          <w:rFonts w:ascii="Times New Roman" w:hAnsi="Times New Roman" w:cs="Times New Roman"/>
          <w:b/>
          <w:color w:val="000000" w:themeColor="text1"/>
          <w:sz w:val="28"/>
          <w:szCs w:val="28"/>
        </w:rPr>
        <w:t xml:space="preserve"> </w:t>
      </w:r>
    </w:p>
    <w:p w14:paraId="6CF5962D" w14:textId="557FFF94"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48F3A27" w14:textId="45EDA85A" w:rsidR="008B6CF9" w:rsidRDefault="00594A66" w:rsidP="008B6CF9">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 có</w:t>
      </w:r>
      <w:r w:rsidR="008B6CF9" w:rsidRPr="00301D54">
        <w:rPr>
          <w:rFonts w:ascii="Times New Roman" w:hAnsi="Times New Roman" w:cs="Times New Roman"/>
          <w:bCs/>
          <w:color w:val="000000" w:themeColor="text1"/>
          <w:sz w:val="28"/>
          <w:szCs w:val="28"/>
        </w:rPr>
        <w:t>.</w:t>
      </w:r>
    </w:p>
    <w:p w14:paraId="25B6C31C"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B3AA1F" w14:textId="77777777" w:rsidR="00594A66" w:rsidRDefault="00594A66" w:rsidP="00594A6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5D92582D" w14:textId="77777777" w:rsidR="00594A66" w:rsidRDefault="00594A66" w:rsidP="00594A6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06/2024/NĐ-CP</w:t>
      </w:r>
      <w:r>
        <w:rPr>
          <w:rFonts w:ascii="Times New Roman" w:hAnsi="Times New Roman" w:cs="Times New Roman"/>
          <w:color w:val="000000" w:themeColor="text1"/>
          <w:sz w:val="28"/>
          <w:szCs w:val="28"/>
        </w:rPr>
        <w:t xml:space="preserve"> ngày 25/01/2024 của Chính phủ </w:t>
      </w:r>
      <w:r w:rsidRPr="00BD7E0A">
        <w:rPr>
          <w:rFonts w:ascii="Times New Roman" w:hAnsi="Times New Roman" w:cs="Times New Roman"/>
          <w:color w:val="000000" w:themeColor="text1"/>
          <w:sz w:val="28"/>
          <w:szCs w:val="28"/>
        </w:rPr>
        <w:t>Sửa đổi, bổ sung một số điều của Nghị định số 08/2021/NĐ-CP ngày 28 tháng 01 năm 2021 của Chính phủ quy định về quản lý hoạt động đường thủy nội địa</w:t>
      </w:r>
      <w:r>
        <w:rPr>
          <w:rFonts w:ascii="Times New Roman" w:hAnsi="Times New Roman" w:cs="Times New Roman"/>
          <w:color w:val="000000" w:themeColor="text1"/>
          <w:sz w:val="28"/>
          <w:szCs w:val="28"/>
        </w:rPr>
        <w:t>.</w:t>
      </w:r>
    </w:p>
    <w:p w14:paraId="524DAC49" w14:textId="77777777" w:rsidR="00594A66" w:rsidRDefault="00594A66" w:rsidP="00594A6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140/2025/NĐ-CP </w:t>
      </w:r>
      <w:r>
        <w:rPr>
          <w:rFonts w:ascii="Times New Roman" w:hAnsi="Times New Roman" w:cs="Times New Roman"/>
          <w:color w:val="000000" w:themeColor="text1"/>
          <w:sz w:val="28"/>
          <w:szCs w:val="28"/>
        </w:rPr>
        <w:t xml:space="preserve">ngày 12/6/2025 </w:t>
      </w:r>
      <w:r w:rsidRPr="00D1713B">
        <w:rPr>
          <w:rFonts w:ascii="Times New Roman" w:hAnsi="Times New Roman" w:cs="Times New Roman"/>
          <w:color w:val="000000" w:themeColor="text1"/>
          <w:sz w:val="28"/>
          <w:szCs w:val="28"/>
        </w:rPr>
        <w:t>của Chính phủ</w:t>
      </w:r>
      <w:r>
        <w:rPr>
          <w:rFonts w:ascii="Times New Roman" w:hAnsi="Times New Roman" w:cs="Times New Roman"/>
          <w:color w:val="000000" w:themeColor="text1"/>
          <w:sz w:val="28"/>
          <w:szCs w:val="28"/>
        </w:rPr>
        <w:t xml:space="preserve"> </w:t>
      </w:r>
      <w:r w:rsidRPr="00BD7E0A">
        <w:rPr>
          <w:rFonts w:ascii="Times New Roman" w:hAnsi="Times New Roman" w:cs="Times New Roman"/>
          <w:color w:val="000000" w:themeColor="text1"/>
          <w:sz w:val="28"/>
          <w:szCs w:val="28"/>
        </w:rPr>
        <w:t xml:space="preserve">quy định về phân định thẩm quyền của chính quyền địa phương 02 cấp trong lĩnh vực quản lý nhà nước của Bộ Xây dựng </w:t>
      </w:r>
    </w:p>
    <w:p w14:paraId="08D7429E" w14:textId="77777777" w:rsidR="00594A66" w:rsidRDefault="00594A66" w:rsidP="00594A66">
      <w:pPr>
        <w:ind w:firstLine="720"/>
        <w:rPr>
          <w:rFonts w:ascii="Times New Roman" w:eastAsia="Times New Roman" w:hAnsi="Times New Roman" w:cs="Times New Roman"/>
          <w:sz w:val="26"/>
          <w:szCs w:val="26"/>
        </w:rPr>
      </w:pPr>
    </w:p>
    <w:p w14:paraId="6AE4377E" w14:textId="77777777" w:rsidR="00594A66" w:rsidRPr="000B171E" w:rsidRDefault="00594A66" w:rsidP="00594A66">
      <w:pPr>
        <w:spacing w:after="0"/>
        <w:jc w:val="center"/>
        <w:rPr>
          <w:rFonts w:ascii="Times New Roman" w:hAnsi="Times New Roman" w:cs="Times New Roman"/>
          <w:bCs/>
          <w:color w:val="000000" w:themeColor="text1"/>
          <w:sz w:val="26"/>
          <w:szCs w:val="26"/>
        </w:rPr>
      </w:pPr>
      <w:r w:rsidRPr="00D955E1">
        <w:rPr>
          <w:rFonts w:ascii="Times New Roman" w:hAnsi="Times New Roman" w:cs="Times New Roman"/>
          <w:bCs/>
          <w:i/>
          <w:color w:val="000000" w:themeColor="text1"/>
          <w:sz w:val="26"/>
          <w:szCs w:val="26"/>
        </w:rPr>
        <w:lastRenderedPageBreak/>
        <w:t>Mẫu:</w:t>
      </w:r>
      <w:r w:rsidRPr="00D955E1">
        <w:rPr>
          <w:rFonts w:ascii="Times New Roman" w:hAnsi="Times New Roman" w:cs="Times New Roman"/>
          <w:bCs/>
          <w:color w:val="000000" w:themeColor="text1"/>
          <w:sz w:val="26"/>
          <w:szCs w:val="26"/>
        </w:rPr>
        <w:t xml:space="preserve"> ĐƠN ĐỀ NGHỊ CHẤP THUẬN PHƯƠNG </w:t>
      </w:r>
      <w:r w:rsidRPr="000B171E">
        <w:rPr>
          <w:rFonts w:ascii="Times New Roman" w:hAnsi="Times New Roman" w:cs="Times New Roman"/>
          <w:bCs/>
          <w:color w:val="000000" w:themeColor="text1"/>
          <w:sz w:val="26"/>
          <w:szCs w:val="26"/>
        </w:rPr>
        <w:t>ÁN BẢO ĐẢM AN TOÀN GIAO THÔNG</w:t>
      </w:r>
    </w:p>
    <w:p w14:paraId="5031D808" w14:textId="77777777" w:rsidR="00594A66" w:rsidRPr="000B171E" w:rsidRDefault="00594A66" w:rsidP="00594A66">
      <w:pPr>
        <w:spacing w:after="0"/>
        <w:jc w:val="center"/>
        <w:rPr>
          <w:rFonts w:ascii="Times New Roman" w:hAnsi="Times New Roman" w:cs="Times New Roman"/>
          <w:b/>
          <w:bCs/>
          <w:color w:val="000000" w:themeColor="text1"/>
          <w:sz w:val="26"/>
          <w:szCs w:val="26"/>
        </w:rPr>
      </w:pPr>
    </w:p>
    <w:tbl>
      <w:tblPr>
        <w:tblW w:w="0" w:type="auto"/>
        <w:tblLook w:val="01E0" w:firstRow="1" w:lastRow="1" w:firstColumn="1" w:lastColumn="1" w:noHBand="0" w:noVBand="0"/>
      </w:tblPr>
      <w:tblGrid>
        <w:gridCol w:w="3348"/>
        <w:gridCol w:w="5508"/>
      </w:tblGrid>
      <w:tr w:rsidR="00594A66" w:rsidRPr="000B171E" w14:paraId="4A7198FE" w14:textId="77777777" w:rsidTr="00F20E04">
        <w:tc>
          <w:tcPr>
            <w:tcW w:w="3348" w:type="dxa"/>
          </w:tcPr>
          <w:p w14:paraId="23397D1B" w14:textId="77777777" w:rsidR="00594A66" w:rsidRPr="000B171E" w:rsidRDefault="00594A66" w:rsidP="00F20E04">
            <w:pPr>
              <w:spacing w:after="0"/>
              <w:jc w:val="center"/>
              <w:rPr>
                <w:rFonts w:ascii="Times New Roman" w:eastAsia="Tahoma" w:hAnsi="Times New Roman" w:cs="Times New Roman"/>
                <w:b/>
                <w:bCs/>
                <w:color w:val="000000" w:themeColor="text1"/>
                <w:sz w:val="24"/>
                <w:szCs w:val="26"/>
              </w:rPr>
            </w:pPr>
            <w:r w:rsidRPr="000B171E">
              <w:rPr>
                <w:rFonts w:ascii="Times New Roman" w:hAnsi="Times New Roman" w:cs="Times New Roman"/>
                <w:b/>
                <w:bCs/>
                <w:color w:val="000000" w:themeColor="text1"/>
                <w:sz w:val="24"/>
                <w:szCs w:val="26"/>
              </w:rPr>
              <w:t>TÊN TỔ CHỨC, CÁ NHÂN</w:t>
            </w:r>
            <w:r w:rsidRPr="000B171E">
              <w:rPr>
                <w:rFonts w:ascii="Times New Roman" w:eastAsia="Tahoma" w:hAnsi="Times New Roman" w:cs="Times New Roman"/>
                <w:b/>
                <w:bCs/>
                <w:color w:val="000000" w:themeColor="text1"/>
                <w:sz w:val="24"/>
                <w:szCs w:val="26"/>
              </w:rPr>
              <w:br/>
              <w:t>-------</w:t>
            </w:r>
          </w:p>
        </w:tc>
        <w:tc>
          <w:tcPr>
            <w:tcW w:w="5508" w:type="dxa"/>
          </w:tcPr>
          <w:p w14:paraId="6F81323F" w14:textId="77777777" w:rsidR="00594A66" w:rsidRPr="000B171E" w:rsidRDefault="00594A66" w:rsidP="00F20E04">
            <w:pPr>
              <w:spacing w:after="0"/>
              <w:jc w:val="center"/>
              <w:rPr>
                <w:rFonts w:ascii="Times New Roman" w:eastAsia="Tahoma" w:hAnsi="Times New Roman" w:cs="Times New Roman"/>
                <w:b/>
                <w:bCs/>
                <w:color w:val="000000" w:themeColor="text1"/>
                <w:sz w:val="24"/>
                <w:szCs w:val="26"/>
              </w:rPr>
            </w:pPr>
            <w:r w:rsidRPr="000B171E">
              <w:rPr>
                <w:rFonts w:ascii="Times New Roman" w:eastAsia="Tahoma" w:hAnsi="Times New Roman" w:cs="Times New Roman"/>
                <w:b/>
                <w:bCs/>
                <w:color w:val="000000" w:themeColor="text1"/>
                <w:sz w:val="24"/>
                <w:szCs w:val="26"/>
              </w:rPr>
              <w:t>CỘNG HÒA XÃ HỘI CHỦ NGHĨA VIỆT NAM</w:t>
            </w:r>
            <w:r w:rsidRPr="000B171E">
              <w:rPr>
                <w:rFonts w:ascii="Times New Roman" w:eastAsia="Tahoma" w:hAnsi="Times New Roman" w:cs="Times New Roman"/>
                <w:b/>
                <w:bCs/>
                <w:color w:val="000000" w:themeColor="text1"/>
                <w:sz w:val="24"/>
                <w:szCs w:val="26"/>
              </w:rPr>
              <w:br/>
              <w:t xml:space="preserve">Độc lập - Tự do - Hạnh phúc </w:t>
            </w:r>
            <w:r w:rsidRPr="000B171E">
              <w:rPr>
                <w:rFonts w:ascii="Times New Roman" w:eastAsia="Tahoma" w:hAnsi="Times New Roman" w:cs="Times New Roman"/>
                <w:b/>
                <w:bCs/>
                <w:color w:val="000000" w:themeColor="text1"/>
                <w:sz w:val="24"/>
                <w:szCs w:val="26"/>
              </w:rPr>
              <w:br/>
              <w:t>---------------</w:t>
            </w:r>
          </w:p>
        </w:tc>
      </w:tr>
      <w:tr w:rsidR="00594A66" w:rsidRPr="000B171E" w14:paraId="0571DF45" w14:textId="77777777" w:rsidTr="00F20E04">
        <w:tc>
          <w:tcPr>
            <w:tcW w:w="3348" w:type="dxa"/>
          </w:tcPr>
          <w:p w14:paraId="030716BA" w14:textId="77777777" w:rsidR="00594A66" w:rsidRPr="000B171E" w:rsidRDefault="00594A66" w:rsidP="00F20E04">
            <w:pPr>
              <w:spacing w:after="0"/>
              <w:jc w:val="center"/>
              <w:rPr>
                <w:rFonts w:ascii="Times New Roman" w:eastAsia="Tahoma" w:hAnsi="Times New Roman" w:cs="Times New Roman"/>
                <w:color w:val="000000" w:themeColor="text1"/>
                <w:sz w:val="26"/>
                <w:szCs w:val="26"/>
              </w:rPr>
            </w:pPr>
            <w:r w:rsidRPr="000B171E">
              <w:rPr>
                <w:rFonts w:ascii="Times New Roman" w:eastAsia="Tahoma" w:hAnsi="Times New Roman" w:cs="Times New Roman"/>
                <w:color w:val="000000" w:themeColor="text1"/>
                <w:sz w:val="26"/>
                <w:szCs w:val="26"/>
              </w:rPr>
              <w:t>Số:          /…</w:t>
            </w:r>
          </w:p>
        </w:tc>
        <w:tc>
          <w:tcPr>
            <w:tcW w:w="5508" w:type="dxa"/>
          </w:tcPr>
          <w:p w14:paraId="41FF97DD" w14:textId="77777777" w:rsidR="00594A66" w:rsidRPr="000B171E" w:rsidRDefault="00594A66" w:rsidP="00F20E04">
            <w:pPr>
              <w:spacing w:after="0"/>
              <w:jc w:val="right"/>
              <w:rPr>
                <w:rFonts w:ascii="Times New Roman" w:eastAsia="Tahoma" w:hAnsi="Times New Roman" w:cs="Times New Roman"/>
                <w:i/>
                <w:iCs/>
                <w:color w:val="000000" w:themeColor="text1"/>
                <w:sz w:val="26"/>
                <w:szCs w:val="26"/>
              </w:rPr>
            </w:pPr>
            <w:r w:rsidRPr="000B171E">
              <w:rPr>
                <w:rFonts w:ascii="Times New Roman" w:eastAsia="Tahoma" w:hAnsi="Times New Roman" w:cs="Times New Roman"/>
                <w:i/>
                <w:iCs/>
                <w:color w:val="000000" w:themeColor="text1"/>
                <w:sz w:val="26"/>
                <w:szCs w:val="26"/>
              </w:rPr>
              <w:t>…, ngày … tháng … năm …</w:t>
            </w:r>
          </w:p>
        </w:tc>
      </w:tr>
    </w:tbl>
    <w:p w14:paraId="7C8F0658" w14:textId="77777777" w:rsidR="00594A66" w:rsidRPr="000B171E" w:rsidRDefault="00594A66" w:rsidP="00594A66">
      <w:pPr>
        <w:spacing w:after="0"/>
        <w:rPr>
          <w:rFonts w:ascii="Times New Roman" w:hAnsi="Times New Roman" w:cs="Times New Roman"/>
          <w:color w:val="000000" w:themeColor="text1"/>
          <w:sz w:val="26"/>
          <w:szCs w:val="26"/>
        </w:rPr>
      </w:pPr>
    </w:p>
    <w:p w14:paraId="15F36B96" w14:textId="77777777" w:rsidR="00594A66" w:rsidRPr="000B171E" w:rsidRDefault="00594A66" w:rsidP="00594A66">
      <w:pPr>
        <w:spacing w:after="0"/>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ĐƠN ĐỀ NGHỊ</w:t>
      </w:r>
    </w:p>
    <w:p w14:paraId="367318A8" w14:textId="77777777" w:rsidR="00594A66" w:rsidRPr="000B171E" w:rsidRDefault="00594A66" w:rsidP="00594A66">
      <w:pPr>
        <w:spacing w:after="0"/>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Chấp thuận phương án đảm bảo an toàn giao thông</w:t>
      </w:r>
    </w:p>
    <w:p w14:paraId="7885C396" w14:textId="77777777" w:rsidR="00594A66" w:rsidRPr="000B171E" w:rsidRDefault="00594A66" w:rsidP="00594A66">
      <w:pPr>
        <w:spacing w:after="0"/>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Kính gửi: ……………….(1)</w:t>
      </w:r>
    </w:p>
    <w:p w14:paraId="3EAD5A89"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1B771C27"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Tên tổ chức, cá nhân: </w:t>
      </w:r>
      <w:r w:rsidRPr="000B171E">
        <w:rPr>
          <w:rFonts w:ascii="Times New Roman" w:hAnsi="Times New Roman" w:cs="Times New Roman"/>
          <w:color w:val="000000" w:themeColor="text1"/>
          <w:sz w:val="26"/>
          <w:szCs w:val="26"/>
        </w:rPr>
        <w:tab/>
      </w:r>
    </w:p>
    <w:p w14:paraId="437FCA9A"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Người đại diện theo pháp luật: </w:t>
      </w:r>
      <w:r w:rsidRPr="000B171E">
        <w:rPr>
          <w:rFonts w:ascii="Times New Roman" w:hAnsi="Times New Roman" w:cs="Times New Roman"/>
          <w:color w:val="000000" w:themeColor="text1"/>
          <w:sz w:val="26"/>
          <w:szCs w:val="26"/>
        </w:rPr>
        <w:tab/>
      </w:r>
    </w:p>
    <w:p w14:paraId="188C45E6"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Đăng ký doanh nghiệp (hộ gia đình): số....ngày …. tháng... năm... tại</w:t>
      </w:r>
      <w:r w:rsidRPr="000B171E">
        <w:rPr>
          <w:rFonts w:ascii="Times New Roman" w:hAnsi="Times New Roman" w:cs="Times New Roman"/>
          <w:color w:val="000000" w:themeColor="text1"/>
          <w:sz w:val="26"/>
          <w:szCs w:val="26"/>
        </w:rPr>
        <w:tab/>
      </w:r>
    </w:p>
    <w:p w14:paraId="586234C3"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Địa chỉ: ………………… số điện thoại liên hệ: </w:t>
      </w:r>
      <w:r w:rsidRPr="000B171E">
        <w:rPr>
          <w:rFonts w:ascii="Times New Roman" w:hAnsi="Times New Roman" w:cs="Times New Roman"/>
          <w:color w:val="000000" w:themeColor="text1"/>
          <w:sz w:val="26"/>
          <w:szCs w:val="26"/>
        </w:rPr>
        <w:tab/>
      </w:r>
    </w:p>
    <w:p w14:paraId="4A8EFD1F"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(1) ... xem xét chấp thuận phương án bảo đảm an toàn giao trong quá trình</w:t>
      </w:r>
    </w:p>
    <w:p w14:paraId="6A9177C2"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…………….tại……… (1)……………. với các thông tin như sau:</w:t>
      </w:r>
    </w:p>
    <w:p w14:paraId="69AC4416"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1. Tên công trình: </w:t>
      </w:r>
      <w:r w:rsidRPr="000B171E">
        <w:rPr>
          <w:rFonts w:ascii="Times New Roman" w:hAnsi="Times New Roman" w:cs="Times New Roman"/>
          <w:color w:val="000000" w:themeColor="text1"/>
          <w:sz w:val="26"/>
          <w:szCs w:val="26"/>
        </w:rPr>
        <w:tab/>
      </w:r>
    </w:p>
    <w:p w14:paraId="10BCEE71"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2. Vị trí xây dựng công trình: </w:t>
      </w:r>
      <w:r w:rsidRPr="000B171E">
        <w:rPr>
          <w:rFonts w:ascii="Times New Roman" w:hAnsi="Times New Roman" w:cs="Times New Roman"/>
          <w:color w:val="000000" w:themeColor="text1"/>
          <w:sz w:val="26"/>
          <w:szCs w:val="26"/>
        </w:rPr>
        <w:tab/>
      </w:r>
    </w:p>
    <w:p w14:paraId="3B140E7D"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3. Thời gian xây dựng công trình: </w:t>
      </w:r>
      <w:r w:rsidRPr="000B171E">
        <w:rPr>
          <w:rFonts w:ascii="Times New Roman" w:hAnsi="Times New Roman" w:cs="Times New Roman"/>
          <w:color w:val="000000" w:themeColor="text1"/>
          <w:sz w:val="26"/>
          <w:szCs w:val="26"/>
        </w:rPr>
        <w:tab/>
      </w:r>
    </w:p>
    <w:p w14:paraId="0B7C960C"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4. Phương án bảo đảm an toàn giao thông </w:t>
      </w:r>
      <w:r w:rsidRPr="000B171E">
        <w:rPr>
          <w:rFonts w:ascii="Times New Roman" w:hAnsi="Times New Roman" w:cs="Times New Roman"/>
          <w:color w:val="000000" w:themeColor="text1"/>
          <w:sz w:val="26"/>
          <w:szCs w:val="26"/>
        </w:rPr>
        <w:tab/>
      </w:r>
    </w:p>
    <w:p w14:paraId="45950C85"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5. Bản sao văn bản ý kiến của tổ chức, cá nhân liên quan (nếu có).</w:t>
      </w:r>
      <w:r w:rsidRPr="000B171E">
        <w:rPr>
          <w:rFonts w:ascii="Times New Roman" w:hAnsi="Times New Roman" w:cs="Times New Roman"/>
          <w:color w:val="000000" w:themeColor="text1"/>
          <w:sz w:val="26"/>
          <w:szCs w:val="26"/>
        </w:rPr>
        <w:tab/>
      </w:r>
    </w:p>
    <w:p w14:paraId="020E3312" w14:textId="77777777" w:rsidR="00594A66" w:rsidRPr="000B171E" w:rsidRDefault="00594A66" w:rsidP="00594A66">
      <w:pPr>
        <w:tabs>
          <w:tab w:val="left" w:leader="dot" w:pos="8280"/>
        </w:tabs>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6. Hồ sơ gửi kèm gồm: </w:t>
      </w:r>
      <w:r w:rsidRPr="000B171E">
        <w:rPr>
          <w:rFonts w:ascii="Times New Roman" w:hAnsi="Times New Roman" w:cs="Times New Roman"/>
          <w:color w:val="000000" w:themeColor="text1"/>
          <w:sz w:val="26"/>
          <w:szCs w:val="26"/>
        </w:rPr>
        <w:tab/>
      </w:r>
    </w:p>
    <w:p w14:paraId="75C9EA77"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tbl>
      <w:tblPr>
        <w:tblW w:w="0" w:type="auto"/>
        <w:tblLook w:val="01E0" w:firstRow="1" w:lastRow="1" w:firstColumn="1" w:lastColumn="1" w:noHBand="0" w:noVBand="0"/>
      </w:tblPr>
      <w:tblGrid>
        <w:gridCol w:w="4428"/>
        <w:gridCol w:w="4428"/>
      </w:tblGrid>
      <w:tr w:rsidR="00594A66" w:rsidRPr="000B171E" w14:paraId="01E8ADF5" w14:textId="77777777" w:rsidTr="00F20E04">
        <w:tc>
          <w:tcPr>
            <w:tcW w:w="4428" w:type="dxa"/>
          </w:tcPr>
          <w:p w14:paraId="5E34C886" w14:textId="77777777" w:rsidR="00594A66" w:rsidRPr="000B171E" w:rsidRDefault="00594A66" w:rsidP="00F20E04">
            <w:pPr>
              <w:spacing w:after="0"/>
              <w:rPr>
                <w:rFonts w:ascii="Times New Roman" w:hAnsi="Times New Roman" w:cs="Times New Roman"/>
                <w:color w:val="000000" w:themeColor="text1"/>
                <w:sz w:val="26"/>
                <w:szCs w:val="26"/>
              </w:rPr>
            </w:pPr>
            <w:r w:rsidRPr="000B171E">
              <w:rPr>
                <w:rFonts w:ascii="Times New Roman" w:hAnsi="Times New Roman" w:cs="Times New Roman"/>
                <w:b/>
                <w:bCs/>
                <w:i/>
                <w:iCs/>
                <w:color w:val="000000" w:themeColor="text1"/>
                <w:sz w:val="26"/>
                <w:szCs w:val="26"/>
              </w:rPr>
              <w:br/>
              <w:t>Nơi nhận:</w:t>
            </w:r>
            <w:r w:rsidRPr="000B171E">
              <w:rPr>
                <w:rFonts w:ascii="Times New Roman" w:hAnsi="Times New Roman" w:cs="Times New Roman"/>
                <w:b/>
                <w:bCs/>
                <w:i/>
                <w:iCs/>
                <w:color w:val="000000" w:themeColor="text1"/>
                <w:sz w:val="26"/>
                <w:szCs w:val="26"/>
              </w:rPr>
              <w:br/>
            </w:r>
            <w:r w:rsidRPr="000B171E">
              <w:rPr>
                <w:rFonts w:ascii="Times New Roman" w:hAnsi="Times New Roman" w:cs="Times New Roman"/>
                <w:color w:val="000000" w:themeColor="text1"/>
                <w:sz w:val="26"/>
                <w:szCs w:val="26"/>
              </w:rPr>
              <w:t>- Như trên;</w:t>
            </w:r>
            <w:r w:rsidRPr="000B171E">
              <w:rPr>
                <w:rFonts w:ascii="Times New Roman" w:hAnsi="Times New Roman" w:cs="Times New Roman"/>
                <w:color w:val="000000" w:themeColor="text1"/>
                <w:sz w:val="26"/>
                <w:szCs w:val="26"/>
              </w:rPr>
              <w:br/>
              <w:t>- …;</w:t>
            </w:r>
            <w:r w:rsidRPr="000B171E">
              <w:rPr>
                <w:rFonts w:ascii="Times New Roman" w:hAnsi="Times New Roman" w:cs="Times New Roman"/>
                <w:color w:val="000000" w:themeColor="text1"/>
                <w:sz w:val="26"/>
                <w:szCs w:val="26"/>
              </w:rPr>
              <w:br/>
              <w:t>- Lưu: VT,…</w:t>
            </w:r>
          </w:p>
        </w:tc>
        <w:tc>
          <w:tcPr>
            <w:tcW w:w="4428" w:type="dxa"/>
          </w:tcPr>
          <w:p w14:paraId="29FD9FD0" w14:textId="77777777" w:rsidR="00594A66" w:rsidRPr="000B171E" w:rsidRDefault="00594A66" w:rsidP="00F20E04">
            <w:pPr>
              <w:spacing w:after="0"/>
              <w:jc w:val="center"/>
              <w:rPr>
                <w:rFonts w:ascii="Times New Roman" w:hAnsi="Times New Roman" w:cs="Times New Roman"/>
                <w:b/>
                <w:bCs/>
                <w:color w:val="000000" w:themeColor="text1"/>
                <w:sz w:val="26"/>
                <w:szCs w:val="26"/>
              </w:rPr>
            </w:pPr>
            <w:r w:rsidRPr="000B171E">
              <w:rPr>
                <w:rFonts w:ascii="Times New Roman" w:eastAsia="Tahoma" w:hAnsi="Times New Roman" w:cs="Times New Roman"/>
                <w:b/>
                <w:bCs/>
                <w:color w:val="000000" w:themeColor="text1"/>
                <w:sz w:val="26"/>
                <w:szCs w:val="26"/>
              </w:rPr>
              <w:t>TỔ CHỨC (CÁ NHÂN)</w:t>
            </w:r>
            <w:r w:rsidRPr="000B171E">
              <w:rPr>
                <w:rFonts w:ascii="Times New Roman" w:eastAsia="Tahoma" w:hAnsi="Times New Roman" w:cs="Times New Roman"/>
                <w:b/>
                <w:bCs/>
                <w:color w:val="000000" w:themeColor="text1"/>
                <w:sz w:val="26"/>
                <w:szCs w:val="26"/>
              </w:rPr>
              <w:br/>
            </w:r>
            <w:r w:rsidRPr="000B171E">
              <w:rPr>
                <w:rFonts w:ascii="Times New Roman" w:eastAsia="Tahoma" w:hAnsi="Times New Roman" w:cs="Times New Roman"/>
                <w:i/>
                <w:iCs/>
                <w:color w:val="000000" w:themeColor="text1"/>
                <w:sz w:val="26"/>
                <w:szCs w:val="26"/>
              </w:rPr>
              <w:t>(Ký tên và đóng dấu)</w:t>
            </w:r>
          </w:p>
        </w:tc>
      </w:tr>
    </w:tbl>
    <w:p w14:paraId="566636BE" w14:textId="77777777" w:rsidR="00594A66" w:rsidRPr="000B171E" w:rsidRDefault="00594A66" w:rsidP="00594A66">
      <w:pPr>
        <w:spacing w:after="0"/>
        <w:rPr>
          <w:rFonts w:ascii="Times New Roman" w:hAnsi="Times New Roman" w:cs="Times New Roman"/>
          <w:b/>
          <w:bCs/>
          <w:i/>
          <w:iCs/>
          <w:color w:val="000000" w:themeColor="text1"/>
          <w:sz w:val="26"/>
          <w:szCs w:val="26"/>
        </w:rPr>
      </w:pPr>
      <w:r w:rsidRPr="000B171E">
        <w:rPr>
          <w:rFonts w:ascii="Times New Roman" w:hAnsi="Times New Roman" w:cs="Times New Roman"/>
          <w:b/>
          <w:bCs/>
          <w:i/>
          <w:iCs/>
          <w:color w:val="000000" w:themeColor="text1"/>
          <w:sz w:val="26"/>
          <w:szCs w:val="26"/>
        </w:rPr>
        <w:t>Ghi chú:</w:t>
      </w:r>
    </w:p>
    <w:p w14:paraId="2A4EED58"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(1) Tên cơ quan có thẩm quyền chấp thuận.</w:t>
      </w:r>
    </w:p>
    <w:p w14:paraId="30F41D0A"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Đầu tư, xây dựng, thi công, khai thác... tên công trình.</w:t>
      </w:r>
    </w:p>
    <w:p w14:paraId="200ADAD5" w14:textId="77777777" w:rsidR="00594A66" w:rsidRPr="000B171E" w:rsidRDefault="00594A66" w:rsidP="00594A66">
      <w:pPr>
        <w:spacing w:after="0"/>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(3) Tên khu vực, tuyến, luồng, vùng nước...</w:t>
      </w:r>
    </w:p>
    <w:p w14:paraId="5B79DAD2" w14:textId="77777777" w:rsidR="00594A66" w:rsidRPr="000B171E" w:rsidRDefault="00594A66" w:rsidP="00594A66">
      <w:pPr>
        <w:spacing w:after="0"/>
        <w:rPr>
          <w:rFonts w:ascii="Times New Roman" w:hAnsi="Times New Roman"/>
          <w:b/>
          <w:bCs/>
          <w:color w:val="000000" w:themeColor="text1"/>
          <w:sz w:val="26"/>
          <w:szCs w:val="26"/>
        </w:rPr>
      </w:pPr>
    </w:p>
    <w:p w14:paraId="69F293BA" w14:textId="77777777" w:rsidR="008B6CF9" w:rsidRDefault="008B6CF9" w:rsidP="008B6CF9">
      <w:pPr>
        <w:rPr>
          <w:rFonts w:ascii="Times New Roman" w:eastAsia="Times New Roman" w:hAnsi="Times New Roman" w:cs="Times New Roman"/>
          <w:sz w:val="26"/>
          <w:szCs w:val="26"/>
        </w:rPr>
      </w:pPr>
    </w:p>
    <w:p w14:paraId="1AAA1EB3" w14:textId="77777777" w:rsidR="008B6CF9" w:rsidRDefault="008B6CF9" w:rsidP="008B6CF9">
      <w:pPr>
        <w:rPr>
          <w:rFonts w:ascii="Times New Roman" w:eastAsia="Times New Roman" w:hAnsi="Times New Roman" w:cs="Times New Roman"/>
          <w:sz w:val="26"/>
          <w:szCs w:val="26"/>
        </w:rPr>
      </w:pPr>
    </w:p>
    <w:p w14:paraId="68E74F9E" w14:textId="77777777" w:rsidR="008B6CF9" w:rsidRDefault="008B6CF9" w:rsidP="008B6CF9">
      <w:pPr>
        <w:rPr>
          <w:rFonts w:ascii="Times New Roman" w:eastAsia="Times New Roman" w:hAnsi="Times New Roman" w:cs="Times New Roman"/>
          <w:sz w:val="26"/>
          <w:szCs w:val="26"/>
        </w:rPr>
      </w:pPr>
    </w:p>
    <w:p w14:paraId="23708D63" w14:textId="7237F5DD" w:rsidR="008B6CF9" w:rsidRPr="00FA005D" w:rsidRDefault="008B6CF9" w:rsidP="008B6CF9">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AF5C2F">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4A7EB0" w:rsidRPr="004A7EB0">
        <w:rPr>
          <w:rFonts w:ascii="Times New Roman Bold" w:hAnsi="Times New Roman Bold" w:cs="Times New Roman"/>
          <w:b/>
          <w:color w:val="000000" w:themeColor="text1"/>
          <w:spacing w:val="-4"/>
          <w:sz w:val="28"/>
          <w:szCs w:val="28"/>
        </w:rPr>
        <w:t xml:space="preserve">Công bố hạn chế giao thông đường thủy nội địa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4A7EB0" w:rsidRPr="004A7EB0">
        <w:rPr>
          <w:rFonts w:ascii="Times New Roman" w:eastAsia="Times New Roman" w:hAnsi="Times New Roman" w:cs="Times New Roman"/>
          <w:b/>
          <w:sz w:val="26"/>
          <w:szCs w:val="26"/>
        </w:rPr>
        <w:t>1.009464</w:t>
      </w:r>
      <w:r w:rsidRPr="004A7EB0">
        <w:rPr>
          <w:rFonts w:ascii="Times New Roman" w:eastAsia="Times New Roman" w:hAnsi="Times New Roman" w:cs="Times New Roman"/>
          <w:b/>
          <w:sz w:val="26"/>
          <w:szCs w:val="26"/>
        </w:rPr>
        <w:t>)</w:t>
      </w:r>
    </w:p>
    <w:p w14:paraId="2FECE402" w14:textId="77777777" w:rsidR="008B6CF9"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7695423" w14:textId="462243EA" w:rsidR="004A7EB0" w:rsidRPr="004A7EB0" w:rsidRDefault="004A7EB0" w:rsidP="004A7EB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A7EB0">
        <w:rPr>
          <w:rFonts w:ascii="Times New Roman" w:hAnsi="Times New Roman" w:cs="Times New Roman"/>
          <w:color w:val="000000" w:themeColor="text1"/>
          <w:sz w:val="28"/>
          <w:szCs w:val="28"/>
        </w:rPr>
        <w:t xml:space="preserve"> Nộp hồ sơ TTHC:</w:t>
      </w:r>
    </w:p>
    <w:p w14:paraId="71197A3A"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Trước khi thi công công trình hoặc tổ chức các hoạt động trên đường thủy nội địa, chủ đầu tư hoặc tổ chức, cá nhân thi công công trình, tổ chức hoạt động gửi hồ sơ đến cơ quan có thẩm sau: </w:t>
      </w:r>
    </w:p>
    <w:p w14:paraId="49DEC25F"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Cục Hàng hải và Đường thủy Việt Nam: công bố hạn chế giao thông đối với trường hợp bảo đảm quốc phòng, an ninh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w:t>
      </w:r>
    </w:p>
    <w:p w14:paraId="25A9A9C8"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Chi cục hàng hải và đường thủy: công bố hạn chế giao thông đối với các trường hợp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thuộc thẩm quyền của Cục Hàng hải và Đường thủy Việt Nam dưới đây: </w:t>
      </w:r>
    </w:p>
    <w:p w14:paraId="29F9F987" w14:textId="75E6787F"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Có vật chướng ngại trên luồng gây cản trở giao thông; </w:t>
      </w:r>
    </w:p>
    <w:p w14:paraId="3DF7AA47"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Thi công công trình trên luồng, hành lang bảo vệ luồng, vùng nước cảng, bến thủy nội địa, khu neo đậu và vùng nước chưa được tổ chức quản lý nhưng có hoạt động vận tải mà xuất hiện tình huống gây ảnh hưởng đến an toàn giao thông); </w:t>
      </w:r>
    </w:p>
    <w:p w14:paraId="4429876C"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Sở Xây dựng, Sở Giao thông công chánh TP Hồ Chí Minh: công bố hạn chế giao thông đối với các trường hợp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vùng nước thuộc thẩm quyền của Cục Hàng hải và Đường thủy và Chi cục hàng hải và đường thủy dưới đây: </w:t>
      </w:r>
    </w:p>
    <w:p w14:paraId="297A371D"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Có vật chướng ngại trên luồng gây cản trở giao thông; </w:t>
      </w:r>
    </w:p>
    <w:p w14:paraId="4D09CA97"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Thi công công trình trên luồng, hành lang bảo vệ luồng, vùng nước cảng, bến thủy nội địa, khu neo đậu và vùng nước chưa được tổ chức quản lý nhưng có hoạt động vận tải mà xuất hiện tình huống gây ảnh hưởng đến an toàn giao thông; </w:t>
      </w:r>
    </w:p>
    <w:p w14:paraId="26323EC5"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Công trình trên đường thủy nội địa làm hạn chế chuẩn tắc luồng đã được công bố; + Hoạt động phòng, chống thiên tai, cứu hộ, cứu nạn; </w:t>
      </w:r>
    </w:p>
    <w:p w14:paraId="1A9A1B0B"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Hoạt động bảo đảm quốc phòng, an ninh; </w:t>
      </w:r>
    </w:p>
    <w:p w14:paraId="5F487251"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 xml:space="preserve">+ Hoạt động diễn tập, thể thao, lễ hội, vui chơi giải trí, thực tập đào tạo nghề, họp chợ, làng nghề; </w:t>
      </w:r>
    </w:p>
    <w:p w14:paraId="1007F1F8" w14:textId="77777777" w:rsid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lastRenderedPageBreak/>
        <w:t>- Cảng vụ: công bố hạn chế giao thông trong vùng nước cảng, bến thủy nội địa, khu neo đậu thuộc phạm vi quản lý.</w:t>
      </w:r>
    </w:p>
    <w:p w14:paraId="5664247D" w14:textId="5E5578CB" w:rsidR="004A7EB0" w:rsidRPr="004A7EB0" w:rsidRDefault="004A7EB0" w:rsidP="004A7EB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A7EB0">
        <w:rPr>
          <w:rFonts w:ascii="Times New Roman" w:hAnsi="Times New Roman" w:cs="Times New Roman"/>
          <w:color w:val="000000" w:themeColor="text1"/>
          <w:sz w:val="28"/>
          <w:szCs w:val="28"/>
        </w:rPr>
        <w:t>Giải quyết TTHC:</w:t>
      </w:r>
    </w:p>
    <w:p w14:paraId="5AD8AF04" w14:textId="77777777" w:rsidR="004A7EB0" w:rsidRPr="004A7EB0" w:rsidRDefault="004A7EB0" w:rsidP="004A7EB0">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Trong thời hạn 05 ngày làm việc, kể từ ngày nhận đủ hồ sơ theo quy định, cơ quan có thẩm quyền có văn bản công bố hạn chế giao thông đường thủy nội địa gửi cho chủ đầu tư hoặc tổ chức, cá nhân.</w:t>
      </w:r>
    </w:p>
    <w:p w14:paraId="1A55DAA5" w14:textId="77777777" w:rsidR="008B6CF9" w:rsidRPr="00147E40"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AB1A303"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BC79756" w14:textId="77777777"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72485F3" w14:textId="77777777" w:rsidR="004A7EB0"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A7EB0" w:rsidRPr="004A7EB0">
        <w:rPr>
          <w:rFonts w:ascii="Times New Roman" w:hAnsi="Times New Roman" w:cs="Times New Roman"/>
          <w:color w:val="000000" w:themeColor="text1"/>
          <w:sz w:val="28"/>
          <w:szCs w:val="28"/>
        </w:rPr>
        <w:t>Văn bản đề nghị công bố hạn chế giao thông đường thủy nội địa (ghi rõ vị trí, thời gian hạn chế thi công).</w:t>
      </w:r>
    </w:p>
    <w:p w14:paraId="68EB3A6E" w14:textId="77777777" w:rsidR="004A7EB0"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A7EB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4A7EB0" w:rsidRPr="004A7EB0">
        <w:rPr>
          <w:rFonts w:ascii="Times New Roman" w:hAnsi="Times New Roman" w:cs="Times New Roman"/>
          <w:color w:val="000000" w:themeColor="text1"/>
          <w:sz w:val="28"/>
          <w:szCs w:val="28"/>
        </w:rPr>
        <w:t>Phương án đảm bảo đảm an toàn giao thông được phê duyệt.</w:t>
      </w:r>
    </w:p>
    <w:p w14:paraId="132D911D" w14:textId="09BB139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624B27E"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8AEE271" w14:textId="77777777" w:rsidR="004A7EB0" w:rsidRDefault="004A7EB0" w:rsidP="008B6CF9">
      <w:pPr>
        <w:spacing w:after="0" w:line="360" w:lineRule="exact"/>
        <w:ind w:firstLine="567"/>
        <w:jc w:val="both"/>
        <w:rPr>
          <w:rFonts w:ascii="Times New Roman" w:hAnsi="Times New Roman" w:cs="Times New Roman"/>
          <w:color w:val="000000" w:themeColor="text1"/>
          <w:sz w:val="28"/>
          <w:szCs w:val="28"/>
        </w:rPr>
      </w:pPr>
      <w:r w:rsidRPr="004A7EB0">
        <w:rPr>
          <w:rFonts w:ascii="Times New Roman" w:hAnsi="Times New Roman" w:cs="Times New Roman"/>
          <w:color w:val="000000" w:themeColor="text1"/>
          <w:sz w:val="28"/>
          <w:szCs w:val="28"/>
        </w:rPr>
        <w:t>Trong thời hạn 05 ngày làm việc, kể từ ngày nhận đủ hồ sơ theo quy định.</w:t>
      </w:r>
    </w:p>
    <w:p w14:paraId="33900ABE" w14:textId="6909D14A"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67A12D1" w14:textId="77777777" w:rsidR="00705E04"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05E04" w:rsidRPr="00705E04">
        <w:rPr>
          <w:rFonts w:ascii="Times New Roman" w:hAnsi="Times New Roman" w:cs="Times New Roman"/>
          <w:color w:val="000000" w:themeColor="text1"/>
          <w:sz w:val="28"/>
          <w:szCs w:val="28"/>
        </w:rPr>
        <w:t>Cục Hàng hải và Đường thủy Việt Nam, Sở Xây dựng, Cảng vụ hàng hải, Cảng vụ đường thủy nội địa, Sở Giao thông công chánh - TP.HCM, Chi cục Hàng hải và Đường thuỷ phía Bắc, Chi cục Hàng hải và Đường thuỷ phía Nam</w:t>
      </w:r>
    </w:p>
    <w:p w14:paraId="7D82B3EB" w14:textId="05B7F9F9"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05E04" w:rsidRPr="00705E04">
        <w:rPr>
          <w:rFonts w:ascii="Times New Roman" w:hAnsi="Times New Roman" w:cs="Times New Roman"/>
          <w:color w:val="000000" w:themeColor="text1"/>
          <w:sz w:val="28"/>
          <w:szCs w:val="28"/>
        </w:rPr>
        <w:t>Văn bản công bố hạn chế giao thông đường thủy nội địa</w:t>
      </w: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705E04">
        <w:rPr>
          <w:rFonts w:ascii="Times New Roman" w:hAnsi="Times New Roman" w:cs="Times New Roman"/>
          <w:color w:val="000000" w:themeColor="text1"/>
          <w:sz w:val="28"/>
          <w:szCs w:val="28"/>
        </w:rPr>
        <w:t>Không</w:t>
      </w:r>
    </w:p>
    <w:p w14:paraId="1A3D3C1A" w14:textId="77777777" w:rsidR="008B6CF9" w:rsidRPr="00F455FC" w:rsidRDefault="008B6CF9" w:rsidP="008B6CF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A37837E" w14:textId="23BAF72A" w:rsidR="008B6CF9" w:rsidRDefault="008B6CF9" w:rsidP="008B6C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05E04" w:rsidRPr="004A7EB0">
        <w:rPr>
          <w:rFonts w:ascii="Times New Roman" w:hAnsi="Times New Roman" w:cs="Times New Roman"/>
          <w:color w:val="000000" w:themeColor="text1"/>
          <w:sz w:val="28"/>
          <w:szCs w:val="28"/>
        </w:rPr>
        <w:t>Văn bản đề nghị công bố hạn chế giao thông đường thủy nội địa (ghi rõ vị trí, thời gian hạn chế thi công).</w:t>
      </w:r>
    </w:p>
    <w:p w14:paraId="7EBC4EA3"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921C990" w14:textId="7A916DD6" w:rsidR="008B6CF9" w:rsidRDefault="00705E04" w:rsidP="008B6CF9">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403E6703" w14:textId="77777777" w:rsidR="008B6CF9" w:rsidRPr="00F455FC" w:rsidRDefault="008B6CF9" w:rsidP="008B6CF9">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F386F5E"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79D60AFD" w14:textId="77777777" w:rsidR="008B6CF9" w:rsidRDefault="008B6CF9" w:rsidP="00705E04">
      <w:pPr>
        <w:spacing w:after="0" w:line="360" w:lineRule="exact"/>
        <w:ind w:firstLine="567"/>
        <w:jc w:val="both"/>
        <w:rPr>
          <w:rFonts w:ascii="Times New Roman" w:eastAsia="Times New Roman" w:hAnsi="Times New Roman" w:cs="Times New Roman"/>
          <w:sz w:val="26"/>
          <w:szCs w:val="26"/>
        </w:rPr>
      </w:pPr>
    </w:p>
    <w:p w14:paraId="4812AC75"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D73EF33"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746E09AD"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D4E2FC4"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7D97D1C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33B1D0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8FD25AD" w14:textId="1AF6FDD0"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t>9</w:t>
      </w:r>
      <w:r w:rsidR="00AF5C2F">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E624EC" w:rsidRPr="00E624EC">
        <w:rPr>
          <w:rFonts w:ascii="Times New Roman Bold" w:hAnsi="Times New Roman Bold" w:cs="Times New Roman"/>
          <w:b/>
          <w:color w:val="000000" w:themeColor="text1"/>
          <w:spacing w:val="-4"/>
          <w:sz w:val="28"/>
          <w:szCs w:val="28"/>
        </w:rPr>
        <w:t xml:space="preserve">Thỏa thuận thông số kỹ thuật xây dựng cảng thủy nội địa </w:t>
      </w:r>
      <w:r w:rsidRPr="004A7EB0">
        <w:rPr>
          <w:rFonts w:ascii="Times New Roman Bold" w:hAnsi="Times New Roman Bold" w:cs="Times New Roman"/>
          <w:b/>
          <w:color w:val="000000" w:themeColor="text1"/>
          <w:spacing w:val="-4"/>
          <w:sz w:val="28"/>
          <w:szCs w:val="28"/>
        </w:rPr>
        <w:t>(Số hồ sơ TTHC</w:t>
      </w:r>
      <w:r w:rsidRPr="00B707F8">
        <w:rPr>
          <w:rFonts w:ascii="Times New Roman Bold" w:hAnsi="Times New Roman Bold" w:cs="Times New Roman"/>
          <w:b/>
          <w:color w:val="000000" w:themeColor="text1"/>
          <w:spacing w:val="-4"/>
          <w:sz w:val="28"/>
          <w:szCs w:val="28"/>
        </w:rPr>
        <w:t>:</w:t>
      </w:r>
      <w:r w:rsidRPr="00B707F8">
        <w:rPr>
          <w:rFonts w:ascii="Nunito" w:hAnsi="Nunito"/>
          <w:b/>
          <w:color w:val="1E2F41"/>
          <w:sz w:val="27"/>
          <w:szCs w:val="27"/>
          <w:shd w:val="clear" w:color="auto" w:fill="FFFFFF"/>
        </w:rPr>
        <w:t xml:space="preserve"> </w:t>
      </w:r>
      <w:r w:rsidR="00E624EC" w:rsidRPr="00B707F8">
        <w:rPr>
          <w:rFonts w:ascii="Times New Roman" w:eastAsia="Times New Roman" w:hAnsi="Times New Roman" w:cs="Times New Roman"/>
          <w:b/>
          <w:sz w:val="26"/>
          <w:szCs w:val="26"/>
        </w:rPr>
        <w:t>1.009462</w:t>
      </w:r>
      <w:r w:rsidRPr="00B707F8">
        <w:rPr>
          <w:rFonts w:ascii="Times New Roman" w:eastAsia="Times New Roman" w:hAnsi="Times New Roman" w:cs="Times New Roman"/>
          <w:b/>
          <w:sz w:val="26"/>
          <w:szCs w:val="26"/>
        </w:rPr>
        <w:t>)</w:t>
      </w:r>
    </w:p>
    <w:p w14:paraId="129B29D4"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81E689D" w14:textId="6B1B621A" w:rsidR="00E624EC" w:rsidRPr="00E624EC" w:rsidRDefault="00E624EC" w:rsidP="00E624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624EC">
        <w:rPr>
          <w:rFonts w:ascii="Times New Roman" w:hAnsi="Times New Roman" w:cs="Times New Roman"/>
          <w:color w:val="000000" w:themeColor="text1"/>
          <w:sz w:val="28"/>
          <w:szCs w:val="28"/>
        </w:rPr>
        <w:t>Nộp hồ sơ TTHC:</w:t>
      </w:r>
    </w:p>
    <w:p w14:paraId="0A9BF0F3"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Cá nhân, tổ chức có nhu cầu thỏa thuận thông số kỹ thuật xây dựng cảng thủy nội địa nộp hồ sơ đến cơ quan sau: </w:t>
      </w:r>
    </w:p>
    <w:p w14:paraId="49032CE6"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Bộ Xây dựng: thỏa thuận thông số kỹ thuật xây dựng cảng thủy nội địa tiếp nhận phương tiện thủy nước ngoài; </w:t>
      </w:r>
    </w:p>
    <w:p w14:paraId="0259F5B3"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Cục Hàng hải và Đường thủy Việt Nam: thỏa thuận thông số kỹ thuật xây dựng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14:paraId="641A0D1E" w14:textId="19DE5B1C"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Sở Xây dựng, Sở Giao thông công chánh TP Hồ Chí Minh: thỏa thuận thông số kỹ thuật xây dựng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trừ trường hợp thuộc thẩm quyền của Bộ Xây dựng và các trường hợp khác do Bộ Xây dựng quyết định.</w:t>
      </w:r>
    </w:p>
    <w:p w14:paraId="632BB5AD" w14:textId="47A6C681" w:rsidR="00E624EC" w:rsidRPr="00E624EC" w:rsidRDefault="00E624EC" w:rsidP="00E624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624EC">
        <w:rPr>
          <w:rFonts w:ascii="Times New Roman" w:hAnsi="Times New Roman" w:cs="Times New Roman"/>
          <w:color w:val="000000" w:themeColor="text1"/>
          <w:sz w:val="28"/>
          <w:szCs w:val="28"/>
        </w:rPr>
        <w:t xml:space="preserve"> Giải quyết TTHC:</w:t>
      </w:r>
    </w:p>
    <w:p w14:paraId="65C7FBAE"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Cảng thủy nội địa tiếp nhận phương tiện thủy nước ngoài: </w:t>
      </w:r>
    </w:p>
    <w:p w14:paraId="153213B0"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Cục Hàng hải và Đường thủy Việt Nam, Sở Xây dựng, Sở Giao thông công chánh TP Hồ Chí Minh thẩm định hồ sơ, nếu đủ điều kiện thì gửi báo cáo kết quả thẩm định và 01 bộ hồ sơ về Bộ Xây dựng; </w:t>
      </w:r>
    </w:p>
    <w:p w14:paraId="0F477CDF"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Trong thời hạn 05 ngày làm việc, kể từ ngày nhận được báo cáo thẩm định của Cục Hàng hải và Đường thủy Việt Nam hoặc Sở Xây dựng, Sở Giao thông công chánh TP Hồ Chí Minh, Bộ Xây dựng lấy ý kiến của Bộ Quốc phòng, Bộ Công an và Ủy ban nhân dân cấp tỉnh về bảo đảm quốc phòng, an ninh đối với việc xây dựng cảng thủy nội địa; </w:t>
      </w:r>
    </w:p>
    <w:p w14:paraId="1E767E46"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Trong thời hạn 05 ngày làm việc, kể từ ngày nhận được văn bản đề nghị của Bộ Xây dựng, Bộ Quốc phòng, Bộ Công an và Ủy ban nhân dân cấp tỉnh có ý kiến bằng văn bản gửi Bộ Xây dựng; </w:t>
      </w:r>
    </w:p>
    <w:p w14:paraId="4BED7267" w14:textId="77777777" w:rsid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lastRenderedPageBreak/>
        <w:t xml:space="preserve">+ Trong thời hạn 05 ngày làm việc, kể từ ngày nhận được văn bản thống nhất của Bộ Quốc phòng, Bộ Công an và Ủy ban nhân dân cấp tỉnh, Bộ Xây dựng ban hành văn bản thỏa thuận thông số kỹ thuật xây dựng gửi chủ đầu tư. </w:t>
      </w:r>
    </w:p>
    <w:p w14:paraId="1EE599BF" w14:textId="42D6F7CE" w:rsidR="00E624EC" w:rsidRPr="00E624EC" w:rsidRDefault="00E624EC" w:rsidP="00E624EC">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Cảng thủy nội địa không tiếp nhận phương tiện thủy nước ngoài: Trong thời hạn 05 ngày làm việc, kể từ ngày nhận đủ hồ sơ theo quy định, Cục Hàng hải và Đường thủy Việt Nam, Sở Xây dựng, Sở Giao thông công chánh TP Hồ Chí Minh có văn bản thỏa thuận thông số kỹ thuật xây dựng gửi chủ đầu tư.</w:t>
      </w:r>
    </w:p>
    <w:p w14:paraId="219574BF"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DAC8A91"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F4CCBF1"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B06A329" w14:textId="1E899D22" w:rsidR="00E624EC" w:rsidRDefault="00E624EC"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624EC">
        <w:rPr>
          <w:rFonts w:ascii="Times New Roman" w:hAnsi="Times New Roman" w:cs="Times New Roman"/>
          <w:color w:val="000000" w:themeColor="text1"/>
          <w:sz w:val="28"/>
          <w:szCs w:val="28"/>
        </w:rPr>
        <w:t>Hồ sơ đối với cảng thủy nội địa không tiếp nhận phương tiện thủy nước ngoài</w:t>
      </w:r>
    </w:p>
    <w:p w14:paraId="4FFD56B4" w14:textId="77777777" w:rsidR="00E624EC"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624EC" w:rsidRPr="00E624EC">
        <w:rPr>
          <w:rFonts w:ascii="Times New Roman" w:hAnsi="Times New Roman" w:cs="Times New Roman"/>
          <w:color w:val="000000" w:themeColor="text1"/>
          <w:sz w:val="28"/>
          <w:szCs w:val="28"/>
        </w:rPr>
        <w:t xml:space="preserve">Đơn đề nghị thỏa thuận thông số kỹ thuật xây dựng cảng thủy nội địa theo mẫu; </w:t>
      </w:r>
    </w:p>
    <w:p w14:paraId="3EF87B1D" w14:textId="772AEA3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2D2DFA" w:rsidRPr="002D2DFA">
        <w:rPr>
          <w:rFonts w:ascii="Times New Roman" w:hAnsi="Times New Roman" w:cs="Times New Roman"/>
          <w:color w:val="000000" w:themeColor="text1"/>
          <w:sz w:val="28"/>
          <w:szCs w:val="28"/>
        </w:rPr>
        <w:t>Hồ sơ dự án</w:t>
      </w:r>
    </w:p>
    <w:p w14:paraId="12923028" w14:textId="3F8FFCD2"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2D2DFA">
        <w:rPr>
          <w:rFonts w:ascii="Times New Roman" w:hAnsi="Times New Roman" w:cs="Times New Roman"/>
          <w:color w:val="000000" w:themeColor="text1"/>
          <w:sz w:val="28"/>
          <w:szCs w:val="28"/>
        </w:rPr>
        <w:t>Bản sao văn bản chấp thuận chủ trương đầu tư dự án của cơ quan có thẩm quyền (nếu có);</w:t>
      </w:r>
    </w:p>
    <w:p w14:paraId="6342EB8E" w14:textId="17227EF7"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2D2DFA">
        <w:rPr>
          <w:rFonts w:ascii="Times New Roman" w:hAnsi="Times New Roman" w:cs="Times New Roman"/>
          <w:color w:val="000000" w:themeColor="text1"/>
          <w:sz w:val="28"/>
          <w:szCs w:val="28"/>
        </w:rPr>
        <w:t>Bình đồ vị trí xây dựng cảng thủy nội địa: Thể hiện địa danh, vị trí công trình cảng, kho, bãi, vùng nước, lý trình (km) sông, kênh, rạch; vùng đất; các công trình liền kề (nếu có). Vùng nước trên bản vẽ phải thể hiện chiều rộng tối thiểu từ mép bờ đến hết chiều rộng luồng. Bình đồ được lập trên hệ tọa độ quốc gia VN2000 và cao độ nhà nước, có tỷ lệ từ 1/500 đến 1/1000.</w:t>
      </w:r>
    </w:p>
    <w:p w14:paraId="07DECEB0" w14:textId="0DEDFCEE"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D2DFA">
        <w:rPr>
          <w:rFonts w:ascii="Times New Roman" w:hAnsi="Times New Roman" w:cs="Times New Roman"/>
          <w:color w:val="000000" w:themeColor="text1"/>
          <w:sz w:val="28"/>
          <w:szCs w:val="28"/>
        </w:rPr>
        <w:t>Hồ sơ đối với cảng thủy nội địa tiếp nhận phương tiện thủy nước ngoài.</w:t>
      </w:r>
    </w:p>
    <w:p w14:paraId="29FC4D14" w14:textId="6E6B1CF0"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2D2DFA">
        <w:rPr>
          <w:rFonts w:ascii="Times New Roman" w:hAnsi="Times New Roman" w:cs="Times New Roman"/>
          <w:color w:val="000000" w:themeColor="text1"/>
          <w:sz w:val="28"/>
          <w:szCs w:val="28"/>
        </w:rPr>
        <w:t>Đơn đề nghị thỏa thuận thông số kỹ thuật xây dựng cảng thủy nội địa theo mẫu;</w:t>
      </w:r>
    </w:p>
    <w:p w14:paraId="0A843753" w14:textId="6F27F235"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2D2DFA">
        <w:rPr>
          <w:rFonts w:ascii="Times New Roman" w:hAnsi="Times New Roman" w:cs="Times New Roman"/>
          <w:color w:val="000000" w:themeColor="text1"/>
          <w:sz w:val="28"/>
          <w:szCs w:val="28"/>
        </w:rPr>
        <w:t>Hồ sơ dự án;</w:t>
      </w:r>
    </w:p>
    <w:p w14:paraId="24D07AD6" w14:textId="642FF33D"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2D2DFA">
        <w:rPr>
          <w:rFonts w:ascii="Times New Roman" w:hAnsi="Times New Roman" w:cs="Times New Roman"/>
          <w:color w:val="000000" w:themeColor="text1"/>
          <w:sz w:val="28"/>
          <w:szCs w:val="28"/>
        </w:rPr>
        <w:t>Bản sao văn bản chấp thuận chủ trương đầu tư dự án của cơ quan có thẩm quyền (nếu có);</w:t>
      </w:r>
    </w:p>
    <w:p w14:paraId="31BDE5E8" w14:textId="0E08658D" w:rsidR="002D2DFA" w:rsidRDefault="002D2DFA"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2D2DFA">
        <w:rPr>
          <w:rFonts w:ascii="Times New Roman" w:hAnsi="Times New Roman" w:cs="Times New Roman"/>
          <w:color w:val="000000" w:themeColor="text1"/>
          <w:sz w:val="28"/>
          <w:szCs w:val="28"/>
        </w:rPr>
        <w:t>Bình đồ vị trí xây dựng cảng thủy nội địa: Thể hiện địa danh, vị trí công trình cảng, kho, bãi, vùng nước, lý trình (km) sông, kênh, rạch; vùng đất; các công trình liền kề (nếu có). Vùng nước trên bản vẽ phải thể hiện chiều rộng tối thiểu từ mép bờ đến hết chiều rộng luồng. Bình đồ được lập trên hệ tọa độ quốc gia VN2000 và cao độ nhà nước, có tỷ lệ từ 1/500 đến 1/1000.</w:t>
      </w:r>
    </w:p>
    <w:p w14:paraId="5D97F00F"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8E15833"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CDDEEE0" w14:textId="77777777" w:rsidR="002D2DFA"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Cảng thủy nội địa tiếp nhận phương tiện thủy nước ngoài: </w:t>
      </w:r>
    </w:p>
    <w:p w14:paraId="08FDEBD6" w14:textId="77777777" w:rsidR="0023244D"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lastRenderedPageBreak/>
        <w:t xml:space="preserve">+ Cục Hàng hải và Đường thủy Việt Nam, Sở Xây dựng, Sở Giao thông công chánh TP Hồ Chí Minh thẩm định hồ sơ, nếu đủ điều kiện thì gửi báo cáo kết quả thẩm định và 01 bộ hồ sơ về Bộ Xây dựng; </w:t>
      </w:r>
    </w:p>
    <w:p w14:paraId="7DA0C56A" w14:textId="77777777" w:rsidR="0023244D"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Trong thời hạn 05 ngày làm việc, kể từ ngày nhận được báo cáo thẩm định của Cục Hàng hải và Đường thủy Việt Nam hoặc Sở Xây dựng, Sở Giao thông công chánh TP Hồ Chí Minh, Bộ Xây dựng lấy ý kiến của Bộ Quốc phòng, Bộ Công an và Ủy ban nhân dân cấp tỉnh về bảo đảm quốc phòng, an ninh đối với việc xây dựng cảng thủy nội địa; </w:t>
      </w:r>
    </w:p>
    <w:p w14:paraId="0B7F5A15" w14:textId="77777777" w:rsidR="0023244D"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xml:space="preserve">+ Trong thời hạn 05 ngày làm việc, kể từ ngày nhận được văn bản đề nghị của Bộ Xây dựng, Bộ Quốc phòng, Bộ Công an và Ủy ban nhân dân cấp tỉnh có ý kiến bằng văn bản gửi Bộ Xây dựng; </w:t>
      </w:r>
    </w:p>
    <w:p w14:paraId="74EE26E8" w14:textId="1BC263E7" w:rsidR="00E624EC"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Trong thời hạn 05 ngày làm việc, kể từ ngày nhận được văn bản thống nhất của Bộ Quốc phòng, Bộ Công an và Ủy ban nhân dân cấp tỉnh, Bộ Xây dựng ban hành văn bản thỏa thuận thông số kỹ thuật xây dựng gửi chủ đầu tư.</w:t>
      </w:r>
    </w:p>
    <w:p w14:paraId="0A59D64D" w14:textId="20DD7D05" w:rsidR="00E624EC" w:rsidRDefault="00E624EC" w:rsidP="00705E04">
      <w:pPr>
        <w:spacing w:after="0" w:line="360" w:lineRule="exact"/>
        <w:ind w:firstLine="567"/>
        <w:jc w:val="both"/>
        <w:rPr>
          <w:rFonts w:ascii="Times New Roman" w:hAnsi="Times New Roman" w:cs="Times New Roman"/>
          <w:color w:val="000000" w:themeColor="text1"/>
          <w:sz w:val="28"/>
          <w:szCs w:val="28"/>
        </w:rPr>
      </w:pPr>
      <w:r w:rsidRPr="00E624EC">
        <w:rPr>
          <w:rFonts w:ascii="Times New Roman" w:hAnsi="Times New Roman" w:cs="Times New Roman"/>
          <w:color w:val="000000" w:themeColor="text1"/>
          <w:sz w:val="28"/>
          <w:szCs w:val="28"/>
        </w:rPr>
        <w:t>- Cảng thủy nội địa không tiếp nhận phương tiện thủy nước ngoài: Trong thời hạn 05 ngày làm việc, kể từ ngày nhận đủ hồ sơ theo quy định, Cục Hàng hải và Đường thủy Việt Nam, Sở Xây dựng, Sở Giao thông công chánh TP Hồ Chí Minh có văn bản thỏa thuận thông số kỹ thuật xây dựng gửi chủ đầu tư.</w:t>
      </w:r>
    </w:p>
    <w:p w14:paraId="1AC50A38" w14:textId="2FAF7DD8"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cá nhân</w:t>
      </w:r>
    </w:p>
    <w:p w14:paraId="6FC39B81" w14:textId="77777777" w:rsidR="002D2DFA"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D2DFA" w:rsidRPr="002D2DFA">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55AD4063" w14:textId="77777777" w:rsidR="002D2DFA"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D2DFA" w:rsidRPr="002D2DFA">
        <w:rPr>
          <w:rFonts w:ascii="Times New Roman" w:hAnsi="Times New Roman" w:cs="Times New Roman"/>
          <w:color w:val="000000" w:themeColor="text1"/>
          <w:sz w:val="28"/>
          <w:szCs w:val="28"/>
        </w:rPr>
        <w:t>Văn bản thỏa thuận thông số kỹ thuật xây dựng cảng.</w:t>
      </w:r>
    </w:p>
    <w:p w14:paraId="0A05548C" w14:textId="22C0B35A"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98928E6"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DF2AF35" w14:textId="3F407036"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D2DFA" w:rsidRPr="002D2DFA">
        <w:rPr>
          <w:rFonts w:ascii="Times New Roman" w:hAnsi="Times New Roman" w:cs="Times New Roman"/>
          <w:color w:val="000000" w:themeColor="text1"/>
          <w:sz w:val="28"/>
          <w:szCs w:val="28"/>
        </w:rPr>
        <w:t>Đơn đề nghị thỏa thuận thông số kỹ thuật xây dựng cảng thủy nội địa theo mẫu</w:t>
      </w:r>
    </w:p>
    <w:p w14:paraId="1238722D"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A80EDCF"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5F2FE049"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ABC324D"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71D17D6C" w14:textId="77777777" w:rsidR="0023244D" w:rsidRDefault="0023244D" w:rsidP="00705E04">
      <w:pPr>
        <w:spacing w:after="0" w:line="360" w:lineRule="exact"/>
        <w:ind w:firstLine="567"/>
        <w:jc w:val="both"/>
        <w:rPr>
          <w:rFonts w:ascii="Times New Roman" w:hAnsi="Times New Roman" w:cs="Times New Roman"/>
          <w:color w:val="000000" w:themeColor="text1"/>
          <w:sz w:val="28"/>
          <w:szCs w:val="28"/>
        </w:rPr>
      </w:pPr>
    </w:p>
    <w:p w14:paraId="1347D482" w14:textId="77777777" w:rsidR="0023244D" w:rsidRDefault="0023244D" w:rsidP="00705E04">
      <w:pPr>
        <w:spacing w:after="0" w:line="360" w:lineRule="exact"/>
        <w:ind w:firstLine="567"/>
        <w:jc w:val="both"/>
        <w:rPr>
          <w:rFonts w:ascii="Times New Roman" w:hAnsi="Times New Roman" w:cs="Times New Roman"/>
          <w:color w:val="000000" w:themeColor="text1"/>
          <w:sz w:val="28"/>
          <w:szCs w:val="28"/>
        </w:rPr>
      </w:pPr>
    </w:p>
    <w:p w14:paraId="12F21C70" w14:textId="77777777" w:rsidR="0023244D" w:rsidRDefault="0023244D" w:rsidP="00705E04">
      <w:pPr>
        <w:spacing w:after="0" w:line="360" w:lineRule="exact"/>
        <w:ind w:firstLine="567"/>
        <w:jc w:val="both"/>
        <w:rPr>
          <w:rFonts w:ascii="Times New Roman" w:hAnsi="Times New Roman" w:cs="Times New Roman"/>
          <w:color w:val="000000" w:themeColor="text1"/>
          <w:sz w:val="28"/>
          <w:szCs w:val="28"/>
        </w:rPr>
      </w:pPr>
    </w:p>
    <w:p w14:paraId="5898FD8F" w14:textId="77777777" w:rsidR="0023244D" w:rsidRDefault="0023244D" w:rsidP="00705E04">
      <w:pPr>
        <w:spacing w:after="0" w:line="360" w:lineRule="exact"/>
        <w:ind w:firstLine="567"/>
        <w:jc w:val="both"/>
        <w:rPr>
          <w:rFonts w:ascii="Times New Roman" w:hAnsi="Times New Roman" w:cs="Times New Roman"/>
          <w:color w:val="000000" w:themeColor="text1"/>
          <w:sz w:val="28"/>
          <w:szCs w:val="28"/>
        </w:rPr>
      </w:pPr>
    </w:p>
    <w:p w14:paraId="524D0FD9" w14:textId="77777777" w:rsidR="0023244D" w:rsidRDefault="0023244D" w:rsidP="00705E04">
      <w:pPr>
        <w:spacing w:after="0" w:line="360" w:lineRule="exact"/>
        <w:ind w:firstLine="567"/>
        <w:jc w:val="both"/>
        <w:rPr>
          <w:rFonts w:ascii="Times New Roman" w:hAnsi="Times New Roman" w:cs="Times New Roman"/>
          <w:color w:val="000000" w:themeColor="text1"/>
          <w:sz w:val="28"/>
          <w:szCs w:val="28"/>
        </w:rPr>
      </w:pPr>
    </w:p>
    <w:p w14:paraId="27FE96D7" w14:textId="77777777" w:rsidR="0023244D" w:rsidRPr="002A13D1" w:rsidRDefault="0023244D" w:rsidP="0023244D">
      <w:pPr>
        <w:widowControl w:val="0"/>
        <w:autoSpaceDE w:val="0"/>
        <w:autoSpaceDN w:val="0"/>
        <w:spacing w:before="80" w:after="0"/>
        <w:ind w:firstLine="709"/>
        <w:jc w:val="center"/>
        <w:rPr>
          <w:rFonts w:ascii="Times New Roman" w:hAnsi="Times New Roman" w:cs="Times New Roman"/>
          <w:bCs/>
          <w:color w:val="000000" w:themeColor="text1"/>
          <w:sz w:val="23"/>
          <w:szCs w:val="25"/>
        </w:rPr>
      </w:pPr>
      <w:r w:rsidRPr="002A13D1">
        <w:rPr>
          <w:rFonts w:ascii="Times New Roman" w:hAnsi="Times New Roman" w:cs="Times New Roman"/>
          <w:bCs/>
          <w:i/>
          <w:color w:val="000000" w:themeColor="text1"/>
          <w:sz w:val="23"/>
          <w:szCs w:val="25"/>
        </w:rPr>
        <w:lastRenderedPageBreak/>
        <w:t>Mẫu:</w:t>
      </w:r>
      <w:r w:rsidRPr="002A13D1">
        <w:rPr>
          <w:rFonts w:ascii="Times New Roman" w:hAnsi="Times New Roman" w:cs="Times New Roman"/>
          <w:bCs/>
          <w:color w:val="000000" w:themeColor="text1"/>
          <w:sz w:val="23"/>
          <w:szCs w:val="25"/>
        </w:rPr>
        <w:t xml:space="preserve"> ĐƠN ĐỀ NGHỊ THỎA THUẬN THÔNG SỐ KỸ THUẬT XÂY DỰNG CẢNG THỦY NỘI ĐỊA</w:t>
      </w:r>
    </w:p>
    <w:tbl>
      <w:tblPr>
        <w:tblW w:w="0" w:type="auto"/>
        <w:tblLook w:val="01E0" w:firstRow="1" w:lastRow="1" w:firstColumn="1" w:lastColumn="1" w:noHBand="0" w:noVBand="0"/>
      </w:tblPr>
      <w:tblGrid>
        <w:gridCol w:w="3348"/>
        <w:gridCol w:w="5508"/>
      </w:tblGrid>
      <w:tr w:rsidR="0023244D" w:rsidRPr="000B171E" w14:paraId="483C6E15" w14:textId="77777777" w:rsidTr="00F20E04">
        <w:tc>
          <w:tcPr>
            <w:tcW w:w="3348" w:type="dxa"/>
          </w:tcPr>
          <w:p w14:paraId="6CED7472" w14:textId="77777777" w:rsidR="0023244D" w:rsidRPr="000B171E" w:rsidRDefault="0023244D" w:rsidP="00F20E04">
            <w:pPr>
              <w:spacing w:after="0"/>
              <w:jc w:val="center"/>
              <w:rPr>
                <w:rFonts w:ascii="Times New Roman" w:eastAsia="Tahoma"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TÊN TỔ CHỨC, CÁ NHÂN</w:t>
            </w:r>
            <w:r w:rsidRPr="000B171E">
              <w:rPr>
                <w:rFonts w:ascii="Times New Roman" w:eastAsia="Tahoma" w:hAnsi="Times New Roman" w:cs="Times New Roman"/>
                <w:b/>
                <w:bCs/>
                <w:color w:val="000000" w:themeColor="text1"/>
                <w:sz w:val="25"/>
                <w:szCs w:val="25"/>
              </w:rPr>
              <w:br/>
              <w:t>-------</w:t>
            </w:r>
          </w:p>
        </w:tc>
        <w:tc>
          <w:tcPr>
            <w:tcW w:w="5508" w:type="dxa"/>
          </w:tcPr>
          <w:p w14:paraId="6C99180C" w14:textId="77777777" w:rsidR="0023244D" w:rsidRPr="000B171E" w:rsidRDefault="0023244D" w:rsidP="00F20E04">
            <w:pPr>
              <w:spacing w:after="0"/>
              <w:jc w:val="center"/>
              <w:rPr>
                <w:rFonts w:ascii="Times New Roman" w:eastAsia="Tahoma" w:hAnsi="Times New Roman" w:cs="Times New Roman"/>
                <w:b/>
                <w:bCs/>
                <w:color w:val="000000" w:themeColor="text1"/>
                <w:sz w:val="25"/>
                <w:szCs w:val="25"/>
              </w:rPr>
            </w:pPr>
            <w:r w:rsidRPr="000B171E">
              <w:rPr>
                <w:rFonts w:ascii="Times New Roman" w:eastAsia="Tahoma" w:hAnsi="Times New Roman" w:cs="Times New Roman"/>
                <w:b/>
                <w:bCs/>
                <w:color w:val="000000" w:themeColor="text1"/>
                <w:sz w:val="25"/>
                <w:szCs w:val="25"/>
              </w:rPr>
              <w:t>CỘNG HÒA XÃ HỘI CHỦ NGHĨA VIỆT NAM</w:t>
            </w:r>
            <w:r w:rsidRPr="000B171E">
              <w:rPr>
                <w:rFonts w:ascii="Times New Roman" w:eastAsia="Tahoma" w:hAnsi="Times New Roman" w:cs="Times New Roman"/>
                <w:b/>
                <w:bCs/>
                <w:color w:val="000000" w:themeColor="text1"/>
                <w:sz w:val="25"/>
                <w:szCs w:val="25"/>
              </w:rPr>
              <w:br/>
              <w:t xml:space="preserve">Độc lập - Tự do - Hạnh phúc </w:t>
            </w:r>
            <w:r w:rsidRPr="000B171E">
              <w:rPr>
                <w:rFonts w:ascii="Times New Roman" w:eastAsia="Tahoma" w:hAnsi="Times New Roman" w:cs="Times New Roman"/>
                <w:b/>
                <w:bCs/>
                <w:color w:val="000000" w:themeColor="text1"/>
                <w:sz w:val="25"/>
                <w:szCs w:val="25"/>
              </w:rPr>
              <w:br/>
              <w:t>---------------</w:t>
            </w:r>
          </w:p>
        </w:tc>
      </w:tr>
      <w:tr w:rsidR="0023244D" w:rsidRPr="000B171E" w14:paraId="1A74BF7A" w14:textId="77777777" w:rsidTr="00F20E04">
        <w:tc>
          <w:tcPr>
            <w:tcW w:w="3348" w:type="dxa"/>
          </w:tcPr>
          <w:p w14:paraId="515800DB" w14:textId="77777777" w:rsidR="0023244D" w:rsidRPr="000B171E" w:rsidRDefault="0023244D" w:rsidP="00F20E04">
            <w:pPr>
              <w:spacing w:after="0"/>
              <w:jc w:val="center"/>
              <w:rPr>
                <w:rFonts w:ascii="Times New Roman" w:eastAsia="Tahoma" w:hAnsi="Times New Roman" w:cs="Times New Roman"/>
                <w:color w:val="000000" w:themeColor="text1"/>
                <w:sz w:val="25"/>
                <w:szCs w:val="25"/>
              </w:rPr>
            </w:pPr>
            <w:r w:rsidRPr="000B171E">
              <w:rPr>
                <w:rFonts w:ascii="Times New Roman" w:eastAsia="Tahoma" w:hAnsi="Times New Roman" w:cs="Times New Roman"/>
                <w:color w:val="000000" w:themeColor="text1"/>
                <w:sz w:val="25"/>
                <w:szCs w:val="25"/>
              </w:rPr>
              <w:t>Số: …/…</w:t>
            </w:r>
          </w:p>
        </w:tc>
        <w:tc>
          <w:tcPr>
            <w:tcW w:w="5508" w:type="dxa"/>
          </w:tcPr>
          <w:p w14:paraId="3825BA9C" w14:textId="77777777" w:rsidR="0023244D" w:rsidRPr="000B171E" w:rsidRDefault="0023244D" w:rsidP="00F20E04">
            <w:pPr>
              <w:spacing w:after="0"/>
              <w:jc w:val="right"/>
              <w:rPr>
                <w:rFonts w:ascii="Times New Roman" w:eastAsia="Tahoma" w:hAnsi="Times New Roman" w:cs="Times New Roman"/>
                <w:i/>
                <w:iCs/>
                <w:color w:val="000000" w:themeColor="text1"/>
                <w:sz w:val="25"/>
                <w:szCs w:val="25"/>
              </w:rPr>
            </w:pPr>
            <w:r w:rsidRPr="000B171E">
              <w:rPr>
                <w:rFonts w:ascii="Times New Roman" w:eastAsia="Tahoma" w:hAnsi="Times New Roman" w:cs="Times New Roman"/>
                <w:i/>
                <w:iCs/>
                <w:color w:val="000000" w:themeColor="text1"/>
                <w:sz w:val="25"/>
                <w:szCs w:val="25"/>
              </w:rPr>
              <w:t>…, ngày … tháng … năm …</w:t>
            </w:r>
          </w:p>
        </w:tc>
      </w:tr>
    </w:tbl>
    <w:p w14:paraId="0BE265C5" w14:textId="77777777" w:rsidR="0023244D" w:rsidRPr="000B171E" w:rsidRDefault="0023244D" w:rsidP="0023244D">
      <w:pPr>
        <w:spacing w:after="0"/>
        <w:rPr>
          <w:rFonts w:ascii="Times New Roman" w:hAnsi="Times New Roman" w:cs="Times New Roman"/>
          <w:color w:val="000000" w:themeColor="text1"/>
          <w:sz w:val="25"/>
          <w:szCs w:val="25"/>
        </w:rPr>
      </w:pPr>
    </w:p>
    <w:p w14:paraId="0766DDC2" w14:textId="77777777" w:rsidR="0023244D" w:rsidRPr="000B171E" w:rsidRDefault="0023244D" w:rsidP="0023244D">
      <w:pPr>
        <w:spacing w:after="0"/>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ĐƠN ĐỀ NGHỊ</w:t>
      </w:r>
    </w:p>
    <w:p w14:paraId="10560EE1" w14:textId="77777777" w:rsidR="0023244D" w:rsidRPr="000B171E" w:rsidRDefault="0023244D" w:rsidP="0023244D">
      <w:pPr>
        <w:spacing w:after="0"/>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Thỏa thuận thông số kỹ thuật xây dựng cảng, bến thủy nội địa</w:t>
      </w:r>
    </w:p>
    <w:p w14:paraId="50859871" w14:textId="77777777" w:rsidR="0023244D" w:rsidRPr="000B171E" w:rsidRDefault="0023244D" w:rsidP="0023244D">
      <w:pPr>
        <w:spacing w:after="0"/>
        <w:jc w:val="center"/>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Kính gửi: ……….(1)</w:t>
      </w:r>
    </w:p>
    <w:p w14:paraId="30360490" w14:textId="77777777" w:rsidR="0023244D" w:rsidRPr="000B171E" w:rsidRDefault="0023244D" w:rsidP="0023244D">
      <w:pPr>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Căn cứ Nghị định số .../2021/NĐ-CP ngày ...tháng...năm 2021 của Chính phủ quy định về quản lý hoạt động đường thủy nội địa;</w:t>
      </w:r>
    </w:p>
    <w:p w14:paraId="2359D62A"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Tên tổ chức, cá nhân: </w:t>
      </w:r>
      <w:r w:rsidRPr="000B171E">
        <w:rPr>
          <w:rFonts w:ascii="Times New Roman" w:hAnsi="Times New Roman" w:cs="Times New Roman"/>
          <w:color w:val="000000" w:themeColor="text1"/>
          <w:sz w:val="25"/>
          <w:szCs w:val="25"/>
        </w:rPr>
        <w:tab/>
      </w:r>
    </w:p>
    <w:p w14:paraId="4879D888"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Người đại diện theo pháp luật: </w:t>
      </w:r>
      <w:r w:rsidRPr="000B171E">
        <w:rPr>
          <w:rFonts w:ascii="Times New Roman" w:hAnsi="Times New Roman" w:cs="Times New Roman"/>
          <w:color w:val="000000" w:themeColor="text1"/>
          <w:sz w:val="25"/>
          <w:szCs w:val="25"/>
        </w:rPr>
        <w:tab/>
      </w:r>
    </w:p>
    <w:p w14:paraId="0574B9FE"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Đăng ký doanh nghiệp (hộ gia đình): số....ngày … tháng …. năm ... tại ….</w:t>
      </w:r>
    </w:p>
    <w:p w14:paraId="6A0FFDEB"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Địa chỉ: ………………………………….. số điện thoại liên hệ: </w:t>
      </w:r>
      <w:r w:rsidRPr="000B171E">
        <w:rPr>
          <w:rFonts w:ascii="Times New Roman" w:hAnsi="Times New Roman" w:cs="Times New Roman"/>
          <w:color w:val="000000" w:themeColor="text1"/>
          <w:sz w:val="25"/>
          <w:szCs w:val="25"/>
        </w:rPr>
        <w:tab/>
      </w:r>
    </w:p>
    <w:p w14:paraId="028D0681"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Đề nghị xây dựng cảng, bến thủy nội địa (tên cảng, bến thủy nội địa) </w:t>
      </w:r>
      <w:r w:rsidRPr="000B171E">
        <w:rPr>
          <w:rFonts w:ascii="Times New Roman" w:hAnsi="Times New Roman" w:cs="Times New Roman"/>
          <w:color w:val="000000" w:themeColor="text1"/>
          <w:sz w:val="25"/>
          <w:szCs w:val="25"/>
        </w:rPr>
        <w:tab/>
      </w:r>
    </w:p>
    <w:p w14:paraId="773F2614"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 Vị trí dự kiến xây dựng có tọa độ (3)</w:t>
      </w:r>
      <w:r w:rsidRPr="000B171E">
        <w:rPr>
          <w:rFonts w:ascii="Times New Roman" w:hAnsi="Times New Roman" w:cs="Times New Roman"/>
          <w:color w:val="000000" w:themeColor="text1"/>
          <w:sz w:val="25"/>
          <w:szCs w:val="25"/>
        </w:rPr>
        <w:tab/>
      </w:r>
    </w:p>
    <w:p w14:paraId="4CA4B558"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Từ km thứ ……………………. đến km thứ </w:t>
      </w:r>
      <w:r w:rsidRPr="000B171E">
        <w:rPr>
          <w:rFonts w:ascii="Times New Roman" w:hAnsi="Times New Roman" w:cs="Times New Roman"/>
          <w:color w:val="000000" w:themeColor="text1"/>
          <w:sz w:val="25"/>
          <w:szCs w:val="25"/>
        </w:rPr>
        <w:tab/>
      </w:r>
    </w:p>
    <w:p w14:paraId="65CDC6E9"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Trên bờ (phải hay trái) ………. sông, kênh) </w:t>
      </w:r>
      <w:r w:rsidRPr="000B171E">
        <w:rPr>
          <w:rFonts w:ascii="Times New Roman" w:hAnsi="Times New Roman" w:cs="Times New Roman"/>
          <w:color w:val="000000" w:themeColor="text1"/>
          <w:sz w:val="25"/>
          <w:szCs w:val="25"/>
        </w:rPr>
        <w:tab/>
      </w:r>
    </w:p>
    <w:p w14:paraId="2254BF99"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Thuộc địa phận: xã (phường, thị trấn) …………………. huyện (quận) </w:t>
      </w:r>
      <w:r w:rsidRPr="000B171E">
        <w:rPr>
          <w:rFonts w:ascii="Times New Roman" w:hAnsi="Times New Roman" w:cs="Times New Roman"/>
          <w:color w:val="000000" w:themeColor="text1"/>
          <w:sz w:val="25"/>
          <w:szCs w:val="25"/>
        </w:rPr>
        <w:tab/>
      </w:r>
    </w:p>
    <w:p w14:paraId="28471A17"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Tỉnh (thành phố): </w:t>
      </w:r>
      <w:r w:rsidRPr="000B171E">
        <w:rPr>
          <w:rFonts w:ascii="Times New Roman" w:hAnsi="Times New Roman" w:cs="Times New Roman"/>
          <w:color w:val="000000" w:themeColor="text1"/>
          <w:sz w:val="25"/>
          <w:szCs w:val="25"/>
        </w:rPr>
        <w:tab/>
      </w:r>
    </w:p>
    <w:p w14:paraId="4AC09F19"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2. Quy mô dự kiến (số cầu cảng, bến; kết cấu, cao trình mặt cầu cảng, bến).</w:t>
      </w:r>
    </w:p>
    <w:p w14:paraId="5AA46B81"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3. Mục đích sử dụng </w:t>
      </w:r>
      <w:r w:rsidRPr="000B171E">
        <w:rPr>
          <w:rFonts w:ascii="Times New Roman" w:hAnsi="Times New Roman" w:cs="Times New Roman"/>
          <w:color w:val="000000" w:themeColor="text1"/>
          <w:sz w:val="25"/>
          <w:szCs w:val="25"/>
        </w:rPr>
        <w:tab/>
      </w:r>
    </w:p>
    <w:p w14:paraId="70BD2381"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4. Phạm vi vùng đất sử dụng </w:t>
      </w:r>
      <w:r w:rsidRPr="000B171E">
        <w:rPr>
          <w:rFonts w:ascii="Times New Roman" w:hAnsi="Times New Roman" w:cs="Times New Roman"/>
          <w:color w:val="000000" w:themeColor="text1"/>
          <w:sz w:val="25"/>
          <w:szCs w:val="25"/>
        </w:rPr>
        <w:tab/>
      </w:r>
    </w:p>
    <w:p w14:paraId="2307FE6E"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5. Dự kiến tiếp nhận phương tiện có mớn nước ...m; có sức chở... hành khách.</w:t>
      </w:r>
    </w:p>
    <w:p w14:paraId="04B89177"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6. Phạm vi vùng nước sử dụng: (chiều dài dọc theo bờ sông, kênh …m, chiều rộng từ mép ngoài cầu cảng, bến...m);</w:t>
      </w:r>
    </w:p>
    <w:p w14:paraId="37B12AFE"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7. Thời gian thực hiện: </w:t>
      </w:r>
      <w:r w:rsidRPr="000B171E">
        <w:rPr>
          <w:rFonts w:ascii="Times New Roman" w:hAnsi="Times New Roman" w:cs="Times New Roman"/>
          <w:color w:val="000000" w:themeColor="text1"/>
          <w:sz w:val="25"/>
          <w:szCs w:val="25"/>
        </w:rPr>
        <w:tab/>
      </w:r>
    </w:p>
    <w:p w14:paraId="22CB24EC" w14:textId="77777777" w:rsidR="0023244D" w:rsidRPr="000B171E" w:rsidRDefault="0023244D" w:rsidP="0023244D">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8. Hồ sơ gửi kèm: </w:t>
      </w:r>
      <w:r w:rsidRPr="000B171E">
        <w:rPr>
          <w:rFonts w:ascii="Times New Roman" w:hAnsi="Times New Roman" w:cs="Times New Roman"/>
          <w:color w:val="000000" w:themeColor="text1"/>
          <w:sz w:val="25"/>
          <w:szCs w:val="25"/>
        </w:rPr>
        <w:tab/>
      </w:r>
    </w:p>
    <w:p w14:paraId="6654329F" w14:textId="77777777" w:rsidR="0023244D" w:rsidRPr="000B171E" w:rsidRDefault="0023244D" w:rsidP="0023244D">
      <w:pPr>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Chúng tôi hoàn toàn chịu trách nhiệm về những nội dung trên đây và cam kết thực hiện nghiêm chỉnh các quy định của pháp luật về giao thông vận tải đường thủy nội địa, pháp luật khác có liên quan và nội dung trong văn bản thỏa thuận xây dựng, (thiết lập) cảng (bến).</w:t>
      </w:r>
    </w:p>
    <w:p w14:paraId="4726E324" w14:textId="77777777" w:rsidR="0023244D" w:rsidRPr="000B171E" w:rsidRDefault="0023244D" w:rsidP="0023244D">
      <w:pPr>
        <w:spacing w:after="0"/>
        <w:rPr>
          <w:rFonts w:ascii="Times New Roman" w:hAnsi="Times New Roman" w:cs="Times New Roman"/>
          <w:color w:val="000000" w:themeColor="text1"/>
          <w:sz w:val="25"/>
          <w:szCs w:val="25"/>
        </w:rPr>
      </w:pPr>
    </w:p>
    <w:tbl>
      <w:tblPr>
        <w:tblW w:w="0" w:type="auto"/>
        <w:tblLook w:val="01E0" w:firstRow="1" w:lastRow="1" w:firstColumn="1" w:lastColumn="1" w:noHBand="0" w:noVBand="0"/>
      </w:tblPr>
      <w:tblGrid>
        <w:gridCol w:w="4428"/>
        <w:gridCol w:w="4428"/>
      </w:tblGrid>
      <w:tr w:rsidR="0023244D" w:rsidRPr="000B171E" w14:paraId="7A3600D5" w14:textId="77777777" w:rsidTr="00F20E04">
        <w:tc>
          <w:tcPr>
            <w:tcW w:w="4428" w:type="dxa"/>
          </w:tcPr>
          <w:p w14:paraId="39E4ACB4" w14:textId="77777777" w:rsidR="0023244D" w:rsidRPr="000B171E" w:rsidRDefault="0023244D" w:rsidP="00F20E04">
            <w:pPr>
              <w:spacing w:after="0"/>
              <w:rPr>
                <w:rFonts w:ascii="Times New Roman" w:hAnsi="Times New Roman" w:cs="Times New Roman"/>
                <w:color w:val="000000" w:themeColor="text1"/>
                <w:sz w:val="25"/>
                <w:szCs w:val="25"/>
              </w:rPr>
            </w:pPr>
            <w:r w:rsidRPr="000B171E">
              <w:rPr>
                <w:rFonts w:ascii="Times New Roman" w:hAnsi="Times New Roman" w:cs="Times New Roman"/>
                <w:b/>
                <w:bCs/>
                <w:i/>
                <w:iCs/>
                <w:color w:val="000000" w:themeColor="text1"/>
                <w:sz w:val="25"/>
                <w:szCs w:val="25"/>
              </w:rPr>
              <w:br/>
              <w:t>Nơi nhận:</w:t>
            </w:r>
            <w:r w:rsidRPr="000B171E">
              <w:rPr>
                <w:rFonts w:ascii="Times New Roman" w:hAnsi="Times New Roman" w:cs="Times New Roman"/>
                <w:b/>
                <w:bCs/>
                <w:i/>
                <w:iCs/>
                <w:color w:val="000000" w:themeColor="text1"/>
                <w:sz w:val="25"/>
                <w:szCs w:val="25"/>
              </w:rPr>
              <w:br/>
            </w:r>
            <w:r w:rsidRPr="000B171E">
              <w:rPr>
                <w:rFonts w:ascii="Times New Roman" w:hAnsi="Times New Roman" w:cs="Times New Roman"/>
                <w:color w:val="000000" w:themeColor="text1"/>
                <w:sz w:val="25"/>
                <w:szCs w:val="25"/>
              </w:rPr>
              <w:t>- Như trên;</w:t>
            </w:r>
            <w:r w:rsidRPr="000B171E">
              <w:rPr>
                <w:rFonts w:ascii="Times New Roman" w:hAnsi="Times New Roman" w:cs="Times New Roman"/>
                <w:color w:val="000000" w:themeColor="text1"/>
                <w:sz w:val="25"/>
                <w:szCs w:val="25"/>
              </w:rPr>
              <w:br/>
              <w:t>- …;</w:t>
            </w:r>
            <w:r w:rsidRPr="000B171E">
              <w:rPr>
                <w:rFonts w:ascii="Times New Roman" w:hAnsi="Times New Roman" w:cs="Times New Roman"/>
                <w:color w:val="000000" w:themeColor="text1"/>
                <w:sz w:val="25"/>
                <w:szCs w:val="25"/>
              </w:rPr>
              <w:br/>
              <w:t>- Lưu: VT,…</w:t>
            </w:r>
          </w:p>
        </w:tc>
        <w:tc>
          <w:tcPr>
            <w:tcW w:w="4428" w:type="dxa"/>
          </w:tcPr>
          <w:p w14:paraId="14C239F4" w14:textId="77777777" w:rsidR="0023244D" w:rsidRPr="000B171E" w:rsidRDefault="0023244D" w:rsidP="00F20E04">
            <w:pPr>
              <w:spacing w:after="0"/>
              <w:jc w:val="center"/>
              <w:rPr>
                <w:rFonts w:ascii="Times New Roman" w:hAnsi="Times New Roman" w:cs="Times New Roman"/>
                <w:b/>
                <w:bCs/>
                <w:color w:val="000000" w:themeColor="text1"/>
                <w:sz w:val="25"/>
                <w:szCs w:val="25"/>
              </w:rPr>
            </w:pPr>
            <w:r w:rsidRPr="000B171E">
              <w:rPr>
                <w:rFonts w:ascii="Times New Roman" w:eastAsia="Tahoma" w:hAnsi="Times New Roman" w:cs="Times New Roman"/>
                <w:b/>
                <w:bCs/>
                <w:color w:val="000000" w:themeColor="text1"/>
                <w:sz w:val="25"/>
                <w:szCs w:val="25"/>
              </w:rPr>
              <w:t>THỦ TRƯỞNG</w:t>
            </w:r>
            <w:r w:rsidRPr="000B171E">
              <w:rPr>
                <w:rFonts w:ascii="Times New Roman" w:eastAsia="Tahoma" w:hAnsi="Times New Roman" w:cs="Times New Roman"/>
                <w:b/>
                <w:bCs/>
                <w:color w:val="000000" w:themeColor="text1"/>
                <w:sz w:val="25"/>
                <w:szCs w:val="25"/>
              </w:rPr>
              <w:br/>
            </w:r>
            <w:r w:rsidRPr="000B171E">
              <w:rPr>
                <w:rFonts w:ascii="Times New Roman" w:eastAsia="Tahoma" w:hAnsi="Times New Roman" w:cs="Times New Roman"/>
                <w:i/>
                <w:iCs/>
                <w:color w:val="000000" w:themeColor="text1"/>
                <w:sz w:val="25"/>
                <w:szCs w:val="25"/>
              </w:rPr>
              <w:t>(Ký tên và đóng dấu)</w:t>
            </w:r>
          </w:p>
        </w:tc>
      </w:tr>
    </w:tbl>
    <w:p w14:paraId="04CAD841" w14:textId="77777777" w:rsidR="0023244D" w:rsidRPr="000B171E" w:rsidRDefault="0023244D" w:rsidP="0023244D">
      <w:pPr>
        <w:spacing w:after="0"/>
        <w:rPr>
          <w:rFonts w:ascii="Times New Roman" w:hAnsi="Times New Roman" w:cs="Times New Roman"/>
          <w:b/>
          <w:bCs/>
          <w:i/>
          <w:iCs/>
          <w:color w:val="000000" w:themeColor="text1"/>
          <w:sz w:val="25"/>
          <w:szCs w:val="25"/>
        </w:rPr>
      </w:pPr>
      <w:r w:rsidRPr="000B171E">
        <w:rPr>
          <w:rFonts w:ascii="Times New Roman" w:hAnsi="Times New Roman" w:cs="Times New Roman"/>
          <w:b/>
          <w:bCs/>
          <w:i/>
          <w:iCs/>
          <w:color w:val="000000" w:themeColor="text1"/>
          <w:sz w:val="25"/>
          <w:szCs w:val="25"/>
        </w:rPr>
        <w:t>Ghi chú:</w:t>
      </w:r>
    </w:p>
    <w:p w14:paraId="74D6E63D" w14:textId="77777777" w:rsidR="0023244D" w:rsidRPr="000B171E" w:rsidRDefault="0023244D" w:rsidP="0023244D">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 Cơ quan có thẩm quyền thỏa thuận.</w:t>
      </w:r>
    </w:p>
    <w:p w14:paraId="734BADF0" w14:textId="77777777" w:rsidR="0023244D" w:rsidRPr="000B171E" w:rsidRDefault="0023244D" w:rsidP="0023244D">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(2) Đối với bến thủy nội địa tạm thời không phải ghi nội dung này.</w:t>
      </w:r>
    </w:p>
    <w:p w14:paraId="395CD317" w14:textId="77777777" w:rsidR="0023244D" w:rsidRPr="000B171E" w:rsidRDefault="0023244D" w:rsidP="0023244D">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(3) Hệ tọa độ VN 2000.</w:t>
      </w:r>
    </w:p>
    <w:p w14:paraId="391AD96B" w14:textId="77777777" w:rsidR="0023244D" w:rsidRDefault="0023244D" w:rsidP="0023244D"/>
    <w:p w14:paraId="79866694" w14:textId="77777777" w:rsidR="000C0372" w:rsidRPr="002A13D1" w:rsidRDefault="000C0372" w:rsidP="000C0372">
      <w:pPr>
        <w:widowControl w:val="0"/>
        <w:autoSpaceDE w:val="0"/>
        <w:autoSpaceDN w:val="0"/>
        <w:spacing w:before="80" w:after="0"/>
        <w:ind w:firstLine="709"/>
        <w:jc w:val="center"/>
        <w:rPr>
          <w:rFonts w:ascii="Times New Roman" w:hAnsi="Times New Roman" w:cs="Times New Roman"/>
          <w:bCs/>
          <w:color w:val="000000" w:themeColor="text1"/>
          <w:sz w:val="23"/>
          <w:szCs w:val="25"/>
        </w:rPr>
      </w:pPr>
      <w:r w:rsidRPr="002A13D1">
        <w:rPr>
          <w:rFonts w:ascii="Times New Roman" w:hAnsi="Times New Roman" w:cs="Times New Roman"/>
          <w:bCs/>
          <w:i/>
          <w:color w:val="000000" w:themeColor="text1"/>
          <w:sz w:val="23"/>
          <w:szCs w:val="25"/>
        </w:rPr>
        <w:lastRenderedPageBreak/>
        <w:t>Mẫu:</w:t>
      </w:r>
      <w:r w:rsidRPr="002A13D1">
        <w:rPr>
          <w:rFonts w:ascii="Times New Roman" w:hAnsi="Times New Roman" w:cs="Times New Roman"/>
          <w:bCs/>
          <w:color w:val="000000" w:themeColor="text1"/>
          <w:sz w:val="23"/>
          <w:szCs w:val="25"/>
        </w:rPr>
        <w:t xml:space="preserve"> ĐƠN ĐỀ NGHỊ THỎA THUẬN THÔNG SỐ KỸ THUẬT XÂY DỰNG CẢNG THỦY NỘI ĐỊA</w:t>
      </w:r>
    </w:p>
    <w:tbl>
      <w:tblPr>
        <w:tblW w:w="0" w:type="auto"/>
        <w:tblLook w:val="01E0" w:firstRow="1" w:lastRow="1" w:firstColumn="1" w:lastColumn="1" w:noHBand="0" w:noVBand="0"/>
      </w:tblPr>
      <w:tblGrid>
        <w:gridCol w:w="3348"/>
        <w:gridCol w:w="5508"/>
      </w:tblGrid>
      <w:tr w:rsidR="000C0372" w:rsidRPr="000B171E" w14:paraId="27290A1A" w14:textId="77777777" w:rsidTr="00F20E04">
        <w:tc>
          <w:tcPr>
            <w:tcW w:w="3348" w:type="dxa"/>
          </w:tcPr>
          <w:p w14:paraId="341A2917" w14:textId="77777777" w:rsidR="000C0372" w:rsidRPr="000B171E" w:rsidRDefault="000C0372" w:rsidP="00F20E04">
            <w:pPr>
              <w:spacing w:after="0"/>
              <w:jc w:val="center"/>
              <w:rPr>
                <w:rFonts w:ascii="Times New Roman" w:eastAsia="Tahoma"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TÊN TỔ CHỨC, CÁ NHÂN</w:t>
            </w:r>
            <w:r w:rsidRPr="000B171E">
              <w:rPr>
                <w:rFonts w:ascii="Times New Roman" w:eastAsia="Tahoma" w:hAnsi="Times New Roman" w:cs="Times New Roman"/>
                <w:b/>
                <w:bCs/>
                <w:color w:val="000000" w:themeColor="text1"/>
                <w:sz w:val="25"/>
                <w:szCs w:val="25"/>
              </w:rPr>
              <w:br/>
              <w:t>-------</w:t>
            </w:r>
          </w:p>
        </w:tc>
        <w:tc>
          <w:tcPr>
            <w:tcW w:w="5508" w:type="dxa"/>
          </w:tcPr>
          <w:p w14:paraId="6AA716F8" w14:textId="77777777" w:rsidR="000C0372" w:rsidRPr="000B171E" w:rsidRDefault="000C0372" w:rsidP="00F20E04">
            <w:pPr>
              <w:spacing w:after="0"/>
              <w:jc w:val="center"/>
              <w:rPr>
                <w:rFonts w:ascii="Times New Roman" w:eastAsia="Tahoma" w:hAnsi="Times New Roman" w:cs="Times New Roman"/>
                <w:b/>
                <w:bCs/>
                <w:color w:val="000000" w:themeColor="text1"/>
                <w:sz w:val="25"/>
                <w:szCs w:val="25"/>
              </w:rPr>
            </w:pPr>
            <w:r w:rsidRPr="000B171E">
              <w:rPr>
                <w:rFonts w:ascii="Times New Roman" w:eastAsia="Tahoma" w:hAnsi="Times New Roman" w:cs="Times New Roman"/>
                <w:b/>
                <w:bCs/>
                <w:color w:val="000000" w:themeColor="text1"/>
                <w:sz w:val="25"/>
                <w:szCs w:val="25"/>
              </w:rPr>
              <w:t>CỘNG HÒA XÃ HỘI CHỦ NGHĨA VIỆT NAM</w:t>
            </w:r>
            <w:r w:rsidRPr="000B171E">
              <w:rPr>
                <w:rFonts w:ascii="Times New Roman" w:eastAsia="Tahoma" w:hAnsi="Times New Roman" w:cs="Times New Roman"/>
                <w:b/>
                <w:bCs/>
                <w:color w:val="000000" w:themeColor="text1"/>
                <w:sz w:val="25"/>
                <w:szCs w:val="25"/>
              </w:rPr>
              <w:br/>
              <w:t xml:space="preserve">Độc lập - Tự do - Hạnh phúc </w:t>
            </w:r>
            <w:r w:rsidRPr="000B171E">
              <w:rPr>
                <w:rFonts w:ascii="Times New Roman" w:eastAsia="Tahoma" w:hAnsi="Times New Roman" w:cs="Times New Roman"/>
                <w:b/>
                <w:bCs/>
                <w:color w:val="000000" w:themeColor="text1"/>
                <w:sz w:val="25"/>
                <w:szCs w:val="25"/>
              </w:rPr>
              <w:br/>
              <w:t>---------------</w:t>
            </w:r>
          </w:p>
        </w:tc>
      </w:tr>
      <w:tr w:rsidR="000C0372" w:rsidRPr="000B171E" w14:paraId="56F82385" w14:textId="77777777" w:rsidTr="00F20E04">
        <w:tc>
          <w:tcPr>
            <w:tcW w:w="3348" w:type="dxa"/>
          </w:tcPr>
          <w:p w14:paraId="6C755166" w14:textId="77777777" w:rsidR="000C0372" w:rsidRPr="000B171E" w:rsidRDefault="000C0372" w:rsidP="00F20E04">
            <w:pPr>
              <w:spacing w:after="0"/>
              <w:jc w:val="center"/>
              <w:rPr>
                <w:rFonts w:ascii="Times New Roman" w:eastAsia="Tahoma" w:hAnsi="Times New Roman" w:cs="Times New Roman"/>
                <w:color w:val="000000" w:themeColor="text1"/>
                <w:sz w:val="25"/>
                <w:szCs w:val="25"/>
              </w:rPr>
            </w:pPr>
            <w:r w:rsidRPr="000B171E">
              <w:rPr>
                <w:rFonts w:ascii="Times New Roman" w:eastAsia="Tahoma" w:hAnsi="Times New Roman" w:cs="Times New Roman"/>
                <w:color w:val="000000" w:themeColor="text1"/>
                <w:sz w:val="25"/>
                <w:szCs w:val="25"/>
              </w:rPr>
              <w:t>Số: …/…</w:t>
            </w:r>
          </w:p>
        </w:tc>
        <w:tc>
          <w:tcPr>
            <w:tcW w:w="5508" w:type="dxa"/>
          </w:tcPr>
          <w:p w14:paraId="6BC09A9B" w14:textId="77777777" w:rsidR="000C0372" w:rsidRPr="000B171E" w:rsidRDefault="000C0372" w:rsidP="00F20E04">
            <w:pPr>
              <w:spacing w:after="0"/>
              <w:jc w:val="right"/>
              <w:rPr>
                <w:rFonts w:ascii="Times New Roman" w:eastAsia="Tahoma" w:hAnsi="Times New Roman" w:cs="Times New Roman"/>
                <w:i/>
                <w:iCs/>
                <w:color w:val="000000" w:themeColor="text1"/>
                <w:sz w:val="25"/>
                <w:szCs w:val="25"/>
              </w:rPr>
            </w:pPr>
            <w:r w:rsidRPr="000B171E">
              <w:rPr>
                <w:rFonts w:ascii="Times New Roman" w:eastAsia="Tahoma" w:hAnsi="Times New Roman" w:cs="Times New Roman"/>
                <w:i/>
                <w:iCs/>
                <w:color w:val="000000" w:themeColor="text1"/>
                <w:sz w:val="25"/>
                <w:szCs w:val="25"/>
              </w:rPr>
              <w:t>…, ngày … tháng … năm …</w:t>
            </w:r>
          </w:p>
        </w:tc>
      </w:tr>
    </w:tbl>
    <w:p w14:paraId="08777EDC" w14:textId="77777777" w:rsidR="000C0372" w:rsidRPr="000B171E" w:rsidRDefault="000C0372" w:rsidP="000C0372">
      <w:pPr>
        <w:spacing w:after="0"/>
        <w:rPr>
          <w:rFonts w:ascii="Times New Roman" w:hAnsi="Times New Roman" w:cs="Times New Roman"/>
          <w:color w:val="000000" w:themeColor="text1"/>
          <w:sz w:val="25"/>
          <w:szCs w:val="25"/>
        </w:rPr>
      </w:pPr>
    </w:p>
    <w:p w14:paraId="6B4A73B8" w14:textId="77777777" w:rsidR="000C0372" w:rsidRPr="000B171E" w:rsidRDefault="000C0372" w:rsidP="000C0372">
      <w:pPr>
        <w:spacing w:after="0"/>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ĐƠN ĐỀ NGHỊ</w:t>
      </w:r>
    </w:p>
    <w:p w14:paraId="224643B8" w14:textId="77777777" w:rsidR="000C0372" w:rsidRPr="000B171E" w:rsidRDefault="000C0372" w:rsidP="000C0372">
      <w:pPr>
        <w:spacing w:after="0"/>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Thỏa thuận thông số kỹ thuật xây dựng cảng, bến thủy nội địa</w:t>
      </w:r>
    </w:p>
    <w:p w14:paraId="7CA0B6A4" w14:textId="77777777" w:rsidR="000C0372" w:rsidRPr="000B171E" w:rsidRDefault="000C0372" w:rsidP="000C0372">
      <w:pPr>
        <w:spacing w:after="0"/>
        <w:jc w:val="center"/>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Kính gửi: ……….(1)</w:t>
      </w:r>
    </w:p>
    <w:p w14:paraId="3C8BB8C0" w14:textId="77777777" w:rsidR="000C0372" w:rsidRPr="000B171E" w:rsidRDefault="000C0372" w:rsidP="000C0372">
      <w:pPr>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Căn cứ Nghị định số .../2021/NĐ-CP ngày ...tháng...năm 2021 của Chính phủ quy định về quản lý hoạt động đường thủy nội địa;</w:t>
      </w:r>
    </w:p>
    <w:p w14:paraId="573B6B4D"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Tên tổ chức, cá nhân: </w:t>
      </w:r>
      <w:r w:rsidRPr="000B171E">
        <w:rPr>
          <w:rFonts w:ascii="Times New Roman" w:hAnsi="Times New Roman" w:cs="Times New Roman"/>
          <w:color w:val="000000" w:themeColor="text1"/>
          <w:sz w:val="25"/>
          <w:szCs w:val="25"/>
        </w:rPr>
        <w:tab/>
      </w:r>
    </w:p>
    <w:p w14:paraId="1D9042BD"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Người đại diện theo pháp luật: </w:t>
      </w:r>
      <w:r w:rsidRPr="000B171E">
        <w:rPr>
          <w:rFonts w:ascii="Times New Roman" w:hAnsi="Times New Roman" w:cs="Times New Roman"/>
          <w:color w:val="000000" w:themeColor="text1"/>
          <w:sz w:val="25"/>
          <w:szCs w:val="25"/>
        </w:rPr>
        <w:tab/>
      </w:r>
    </w:p>
    <w:p w14:paraId="425D175D"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Đăng ký doanh nghiệp (hộ gia đình): số....ngày … tháng …. năm ... tại ….</w:t>
      </w:r>
    </w:p>
    <w:p w14:paraId="0856284D"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Địa chỉ: ………………………………….. số điện thoại liên hệ: </w:t>
      </w:r>
      <w:r w:rsidRPr="000B171E">
        <w:rPr>
          <w:rFonts w:ascii="Times New Roman" w:hAnsi="Times New Roman" w:cs="Times New Roman"/>
          <w:color w:val="000000" w:themeColor="text1"/>
          <w:sz w:val="25"/>
          <w:szCs w:val="25"/>
        </w:rPr>
        <w:tab/>
      </w:r>
    </w:p>
    <w:p w14:paraId="6C54B975"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Đề nghị xây dựng cảng, bến thủy nội địa (tên cảng, bến thủy nội địa) </w:t>
      </w:r>
      <w:r w:rsidRPr="000B171E">
        <w:rPr>
          <w:rFonts w:ascii="Times New Roman" w:hAnsi="Times New Roman" w:cs="Times New Roman"/>
          <w:color w:val="000000" w:themeColor="text1"/>
          <w:sz w:val="25"/>
          <w:szCs w:val="25"/>
        </w:rPr>
        <w:tab/>
      </w:r>
    </w:p>
    <w:p w14:paraId="095BB325"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 Vị trí dự kiến xây dựng có tọa độ (3)</w:t>
      </w:r>
      <w:r w:rsidRPr="000B171E">
        <w:rPr>
          <w:rFonts w:ascii="Times New Roman" w:hAnsi="Times New Roman" w:cs="Times New Roman"/>
          <w:color w:val="000000" w:themeColor="text1"/>
          <w:sz w:val="25"/>
          <w:szCs w:val="25"/>
        </w:rPr>
        <w:tab/>
      </w:r>
    </w:p>
    <w:p w14:paraId="1DF44CD0"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Từ km thứ ……………………. đến km thứ </w:t>
      </w:r>
      <w:r w:rsidRPr="000B171E">
        <w:rPr>
          <w:rFonts w:ascii="Times New Roman" w:hAnsi="Times New Roman" w:cs="Times New Roman"/>
          <w:color w:val="000000" w:themeColor="text1"/>
          <w:sz w:val="25"/>
          <w:szCs w:val="25"/>
        </w:rPr>
        <w:tab/>
      </w:r>
    </w:p>
    <w:p w14:paraId="40338E25"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Trên bờ (phải hay trái) ………. sông, kênh) </w:t>
      </w:r>
      <w:r w:rsidRPr="000B171E">
        <w:rPr>
          <w:rFonts w:ascii="Times New Roman" w:hAnsi="Times New Roman" w:cs="Times New Roman"/>
          <w:color w:val="000000" w:themeColor="text1"/>
          <w:sz w:val="25"/>
          <w:szCs w:val="25"/>
        </w:rPr>
        <w:tab/>
      </w:r>
    </w:p>
    <w:p w14:paraId="14E0FF54"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Thuộc địa phận: xã (phường, thị trấn) …………………. huyện (quận) </w:t>
      </w:r>
      <w:r w:rsidRPr="000B171E">
        <w:rPr>
          <w:rFonts w:ascii="Times New Roman" w:hAnsi="Times New Roman" w:cs="Times New Roman"/>
          <w:color w:val="000000" w:themeColor="text1"/>
          <w:sz w:val="25"/>
          <w:szCs w:val="25"/>
        </w:rPr>
        <w:tab/>
      </w:r>
    </w:p>
    <w:p w14:paraId="16B003D9"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Tỉnh (thành phố): </w:t>
      </w:r>
      <w:r w:rsidRPr="000B171E">
        <w:rPr>
          <w:rFonts w:ascii="Times New Roman" w:hAnsi="Times New Roman" w:cs="Times New Roman"/>
          <w:color w:val="000000" w:themeColor="text1"/>
          <w:sz w:val="25"/>
          <w:szCs w:val="25"/>
        </w:rPr>
        <w:tab/>
      </w:r>
    </w:p>
    <w:p w14:paraId="7990567F"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2. Quy mô dự kiến (số cầu cảng, bến; kết cấu, cao trình mặt cầu cảng, bến).</w:t>
      </w:r>
    </w:p>
    <w:p w14:paraId="31534EF5"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3. Mục đích sử dụng </w:t>
      </w:r>
      <w:r w:rsidRPr="000B171E">
        <w:rPr>
          <w:rFonts w:ascii="Times New Roman" w:hAnsi="Times New Roman" w:cs="Times New Roman"/>
          <w:color w:val="000000" w:themeColor="text1"/>
          <w:sz w:val="25"/>
          <w:szCs w:val="25"/>
        </w:rPr>
        <w:tab/>
      </w:r>
    </w:p>
    <w:p w14:paraId="6408DA8E"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4. Phạm vi vùng đất sử dụng </w:t>
      </w:r>
      <w:r w:rsidRPr="000B171E">
        <w:rPr>
          <w:rFonts w:ascii="Times New Roman" w:hAnsi="Times New Roman" w:cs="Times New Roman"/>
          <w:color w:val="000000" w:themeColor="text1"/>
          <w:sz w:val="25"/>
          <w:szCs w:val="25"/>
        </w:rPr>
        <w:tab/>
      </w:r>
    </w:p>
    <w:p w14:paraId="42B5535A"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5. Dự kiến tiếp nhận phương tiện có mớn nước ...m; có sức chở... hành khách.</w:t>
      </w:r>
    </w:p>
    <w:p w14:paraId="414B6E66"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6. Phạm vi vùng nước sử dụng: (chiều dài dọc theo bờ sông, kênh …m, chiều rộng từ mép ngoài cầu cảng, bến...m);</w:t>
      </w:r>
    </w:p>
    <w:p w14:paraId="05D71C92"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7. Thời gian thực hiện: </w:t>
      </w:r>
      <w:r w:rsidRPr="000B171E">
        <w:rPr>
          <w:rFonts w:ascii="Times New Roman" w:hAnsi="Times New Roman" w:cs="Times New Roman"/>
          <w:color w:val="000000" w:themeColor="text1"/>
          <w:sz w:val="25"/>
          <w:szCs w:val="25"/>
        </w:rPr>
        <w:tab/>
      </w:r>
    </w:p>
    <w:p w14:paraId="286FB487" w14:textId="77777777" w:rsidR="000C0372" w:rsidRPr="000B171E" w:rsidRDefault="000C0372" w:rsidP="000C0372">
      <w:pPr>
        <w:tabs>
          <w:tab w:val="left" w:leader="dot" w:pos="8280"/>
        </w:tabs>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8. Hồ sơ gửi kèm: </w:t>
      </w:r>
      <w:r w:rsidRPr="000B171E">
        <w:rPr>
          <w:rFonts w:ascii="Times New Roman" w:hAnsi="Times New Roman" w:cs="Times New Roman"/>
          <w:color w:val="000000" w:themeColor="text1"/>
          <w:sz w:val="25"/>
          <w:szCs w:val="25"/>
        </w:rPr>
        <w:tab/>
      </w:r>
    </w:p>
    <w:p w14:paraId="606D6E51" w14:textId="77777777" w:rsidR="000C0372" w:rsidRPr="000B171E" w:rsidRDefault="000C0372" w:rsidP="000C0372">
      <w:pPr>
        <w:spacing w:after="0"/>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Chúng tôi hoàn toàn chịu trách nhiệm về những nội dung trên đây và cam kết thực hiện nghiêm chỉnh các quy định của pháp luật về giao thông vận tải đường thủy nội địa, pháp luật khác có liên quan và nội dung trong văn bản thỏa thuận xây dựng, (thiết lập) cảng (bến).</w:t>
      </w:r>
    </w:p>
    <w:p w14:paraId="612DFA02" w14:textId="77777777" w:rsidR="000C0372" w:rsidRPr="000B171E" w:rsidRDefault="000C0372" w:rsidP="000C0372">
      <w:pPr>
        <w:spacing w:after="0"/>
        <w:rPr>
          <w:rFonts w:ascii="Times New Roman" w:hAnsi="Times New Roman" w:cs="Times New Roman"/>
          <w:color w:val="000000" w:themeColor="text1"/>
          <w:sz w:val="25"/>
          <w:szCs w:val="25"/>
        </w:rPr>
      </w:pPr>
    </w:p>
    <w:tbl>
      <w:tblPr>
        <w:tblW w:w="0" w:type="auto"/>
        <w:tblLook w:val="01E0" w:firstRow="1" w:lastRow="1" w:firstColumn="1" w:lastColumn="1" w:noHBand="0" w:noVBand="0"/>
      </w:tblPr>
      <w:tblGrid>
        <w:gridCol w:w="4428"/>
        <w:gridCol w:w="4428"/>
      </w:tblGrid>
      <w:tr w:rsidR="000C0372" w:rsidRPr="000B171E" w14:paraId="7C004E2D" w14:textId="77777777" w:rsidTr="00F20E04">
        <w:tc>
          <w:tcPr>
            <w:tcW w:w="4428" w:type="dxa"/>
          </w:tcPr>
          <w:p w14:paraId="3BDCFDBC" w14:textId="77777777" w:rsidR="000C0372" w:rsidRPr="000B171E" w:rsidRDefault="000C0372" w:rsidP="00F20E04">
            <w:pPr>
              <w:spacing w:after="0"/>
              <w:rPr>
                <w:rFonts w:ascii="Times New Roman" w:hAnsi="Times New Roman" w:cs="Times New Roman"/>
                <w:color w:val="000000" w:themeColor="text1"/>
                <w:sz w:val="25"/>
                <w:szCs w:val="25"/>
              </w:rPr>
            </w:pPr>
            <w:r w:rsidRPr="000B171E">
              <w:rPr>
                <w:rFonts w:ascii="Times New Roman" w:hAnsi="Times New Roman" w:cs="Times New Roman"/>
                <w:b/>
                <w:bCs/>
                <w:i/>
                <w:iCs/>
                <w:color w:val="000000" w:themeColor="text1"/>
                <w:sz w:val="25"/>
                <w:szCs w:val="25"/>
              </w:rPr>
              <w:br/>
              <w:t>Nơi nhận:</w:t>
            </w:r>
            <w:r w:rsidRPr="000B171E">
              <w:rPr>
                <w:rFonts w:ascii="Times New Roman" w:hAnsi="Times New Roman" w:cs="Times New Roman"/>
                <w:b/>
                <w:bCs/>
                <w:i/>
                <w:iCs/>
                <w:color w:val="000000" w:themeColor="text1"/>
                <w:sz w:val="25"/>
                <w:szCs w:val="25"/>
              </w:rPr>
              <w:br/>
            </w:r>
            <w:r w:rsidRPr="000B171E">
              <w:rPr>
                <w:rFonts w:ascii="Times New Roman" w:hAnsi="Times New Roman" w:cs="Times New Roman"/>
                <w:color w:val="000000" w:themeColor="text1"/>
                <w:sz w:val="25"/>
                <w:szCs w:val="25"/>
              </w:rPr>
              <w:t>- Như trên;</w:t>
            </w:r>
            <w:r w:rsidRPr="000B171E">
              <w:rPr>
                <w:rFonts w:ascii="Times New Roman" w:hAnsi="Times New Roman" w:cs="Times New Roman"/>
                <w:color w:val="000000" w:themeColor="text1"/>
                <w:sz w:val="25"/>
                <w:szCs w:val="25"/>
              </w:rPr>
              <w:br/>
              <w:t>- …;</w:t>
            </w:r>
            <w:r w:rsidRPr="000B171E">
              <w:rPr>
                <w:rFonts w:ascii="Times New Roman" w:hAnsi="Times New Roman" w:cs="Times New Roman"/>
                <w:color w:val="000000" w:themeColor="text1"/>
                <w:sz w:val="25"/>
                <w:szCs w:val="25"/>
              </w:rPr>
              <w:br/>
              <w:t>- Lưu: VT,…</w:t>
            </w:r>
          </w:p>
        </w:tc>
        <w:tc>
          <w:tcPr>
            <w:tcW w:w="4428" w:type="dxa"/>
          </w:tcPr>
          <w:p w14:paraId="27FEFB6D" w14:textId="77777777" w:rsidR="000C0372" w:rsidRPr="000B171E" w:rsidRDefault="000C0372" w:rsidP="00F20E04">
            <w:pPr>
              <w:spacing w:after="0"/>
              <w:jc w:val="center"/>
              <w:rPr>
                <w:rFonts w:ascii="Times New Roman" w:hAnsi="Times New Roman" w:cs="Times New Roman"/>
                <w:b/>
                <w:bCs/>
                <w:color w:val="000000" w:themeColor="text1"/>
                <w:sz w:val="25"/>
                <w:szCs w:val="25"/>
              </w:rPr>
            </w:pPr>
            <w:r w:rsidRPr="000B171E">
              <w:rPr>
                <w:rFonts w:ascii="Times New Roman" w:eastAsia="Tahoma" w:hAnsi="Times New Roman" w:cs="Times New Roman"/>
                <w:b/>
                <w:bCs/>
                <w:color w:val="000000" w:themeColor="text1"/>
                <w:sz w:val="25"/>
                <w:szCs w:val="25"/>
              </w:rPr>
              <w:t>THỦ TRƯỞNG</w:t>
            </w:r>
            <w:r w:rsidRPr="000B171E">
              <w:rPr>
                <w:rFonts w:ascii="Times New Roman" w:eastAsia="Tahoma" w:hAnsi="Times New Roman" w:cs="Times New Roman"/>
                <w:b/>
                <w:bCs/>
                <w:color w:val="000000" w:themeColor="text1"/>
                <w:sz w:val="25"/>
                <w:szCs w:val="25"/>
              </w:rPr>
              <w:br/>
            </w:r>
            <w:r w:rsidRPr="000B171E">
              <w:rPr>
                <w:rFonts w:ascii="Times New Roman" w:eastAsia="Tahoma" w:hAnsi="Times New Roman" w:cs="Times New Roman"/>
                <w:i/>
                <w:iCs/>
                <w:color w:val="000000" w:themeColor="text1"/>
                <w:sz w:val="25"/>
                <w:szCs w:val="25"/>
              </w:rPr>
              <w:t>(Ký tên và đóng dấu)</w:t>
            </w:r>
          </w:p>
        </w:tc>
      </w:tr>
    </w:tbl>
    <w:p w14:paraId="32C3FC6D" w14:textId="77777777" w:rsidR="000C0372" w:rsidRPr="000B171E" w:rsidRDefault="000C0372" w:rsidP="000C0372">
      <w:pPr>
        <w:spacing w:after="0"/>
        <w:rPr>
          <w:rFonts w:ascii="Times New Roman" w:hAnsi="Times New Roman" w:cs="Times New Roman"/>
          <w:b/>
          <w:bCs/>
          <w:i/>
          <w:iCs/>
          <w:color w:val="000000" w:themeColor="text1"/>
          <w:sz w:val="25"/>
          <w:szCs w:val="25"/>
        </w:rPr>
      </w:pPr>
      <w:r w:rsidRPr="000B171E">
        <w:rPr>
          <w:rFonts w:ascii="Times New Roman" w:hAnsi="Times New Roman" w:cs="Times New Roman"/>
          <w:b/>
          <w:bCs/>
          <w:i/>
          <w:iCs/>
          <w:color w:val="000000" w:themeColor="text1"/>
          <w:sz w:val="25"/>
          <w:szCs w:val="25"/>
        </w:rPr>
        <w:t>Ghi chú:</w:t>
      </w:r>
    </w:p>
    <w:p w14:paraId="23B7A09D" w14:textId="77777777" w:rsidR="000C0372" w:rsidRPr="000B171E" w:rsidRDefault="000C0372" w:rsidP="000C0372">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 Cơ quan có thẩm quyền thỏa thuận.</w:t>
      </w:r>
    </w:p>
    <w:p w14:paraId="569977A8" w14:textId="77777777" w:rsidR="000C0372" w:rsidRPr="000B171E" w:rsidRDefault="000C0372" w:rsidP="000C0372">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(2) Đối với bến thủy nội địa tạm thời không phải ghi nội dung này.</w:t>
      </w:r>
    </w:p>
    <w:p w14:paraId="7F8E4F61" w14:textId="28EBB34A" w:rsidR="00705E04" w:rsidRDefault="000C0372" w:rsidP="000C0372">
      <w:pPr>
        <w:spacing w:after="0"/>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(3) Hệ tọa độ VN 2000</w:t>
      </w:r>
    </w:p>
    <w:p w14:paraId="50465B54" w14:textId="77777777" w:rsidR="000C0372" w:rsidRPr="000C0372" w:rsidRDefault="000C0372" w:rsidP="000C0372">
      <w:pPr>
        <w:spacing w:after="0"/>
        <w:rPr>
          <w:rFonts w:ascii="Times New Roman" w:hAnsi="Times New Roman" w:cs="Times New Roman"/>
          <w:color w:val="000000" w:themeColor="text1"/>
          <w:sz w:val="25"/>
          <w:szCs w:val="25"/>
        </w:rPr>
      </w:pPr>
    </w:p>
    <w:p w14:paraId="5B8B2F0B" w14:textId="486E6F88"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AF5C2F">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0C0372" w:rsidRPr="000C0372">
        <w:rPr>
          <w:rFonts w:ascii="Times New Roman Bold" w:hAnsi="Times New Roman Bold" w:cs="Times New Roman"/>
          <w:b/>
          <w:color w:val="000000" w:themeColor="text1"/>
          <w:spacing w:val="-4"/>
          <w:sz w:val="28"/>
          <w:szCs w:val="28"/>
        </w:rPr>
        <w:t xml:space="preserve">Công bố hoạt động cảng thủy nội địa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0C0372" w:rsidRPr="00B707F8">
        <w:rPr>
          <w:rFonts w:ascii="Times New Roman" w:eastAsia="Times New Roman" w:hAnsi="Times New Roman" w:cs="Times New Roman"/>
          <w:b/>
          <w:bCs/>
          <w:sz w:val="26"/>
          <w:szCs w:val="26"/>
        </w:rPr>
        <w:t>1.009456</w:t>
      </w:r>
      <w:r w:rsidRPr="00B707F8">
        <w:rPr>
          <w:rFonts w:ascii="Times New Roman" w:eastAsia="Times New Roman" w:hAnsi="Times New Roman" w:cs="Times New Roman"/>
          <w:b/>
          <w:bCs/>
          <w:sz w:val="26"/>
          <w:szCs w:val="26"/>
        </w:rPr>
        <w:t>)</w:t>
      </w:r>
    </w:p>
    <w:p w14:paraId="0598A5B9"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A4C7CEF" w14:textId="52F2501E" w:rsidR="000C0372" w:rsidRPr="000C0372" w:rsidRDefault="000C0372" w:rsidP="000C037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C0372">
        <w:rPr>
          <w:rFonts w:ascii="Times New Roman" w:hAnsi="Times New Roman" w:cs="Times New Roman"/>
          <w:color w:val="000000" w:themeColor="text1"/>
          <w:sz w:val="28"/>
          <w:szCs w:val="28"/>
        </w:rPr>
        <w:t>Nộp hồ sơ TTHC:</w:t>
      </w:r>
    </w:p>
    <w:p w14:paraId="3913499E" w14:textId="77777777" w:rsid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xml:space="preserve">Trước khi đưa công trình cảng thủy nội địa vào khai thác, chủ cảng thủy nội địa nộp hồ sơ đề nghị công bố hoạt động theo quy định như sau: </w:t>
      </w:r>
    </w:p>
    <w:p w14:paraId="65E4838C" w14:textId="77777777" w:rsid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xml:space="preserve">- Đối với cảng thủy nội địa tiếp nhận phương tiện thủy nước ngoài: Nộp hồ sơ đến Cục Hàng hải và Đường thủy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Sở Xây dựng, Sở Giao thông công chánh TP Hồ Chí Minh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để thẩm định. </w:t>
      </w:r>
    </w:p>
    <w:p w14:paraId="6AF894E3" w14:textId="77777777" w:rsid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Đối với cảng thủy nội địa không tiếp nhận phương tiện thủy nước ngoài: Nộp hồ sơ đến Cục Hàng hải và Đường thuỷ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cảng thủy nội địa tiếp nhận phương tiện thủy nước ngoài và các trường hợp khác do Bộ Xây dựng quyết định) hoặc Sở Xây dựng, Sở Giao thông công chánh TP Hồ Chí Minh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và bến thủy nội địa trên địa bàn tỉnh, thành phố trực thuộc Trung ương, trừ trường hợp cảng thủy nội địa tiếp nhận phương tiện thủy nước ngoài và các trường hợp khác do Bộ Xây dựng quyết định).</w:t>
      </w:r>
    </w:p>
    <w:p w14:paraId="33387A76" w14:textId="7A0D4AB9" w:rsidR="000C0372" w:rsidRPr="000C0372" w:rsidRDefault="000C0372" w:rsidP="000C037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C0372">
        <w:rPr>
          <w:rFonts w:ascii="Times New Roman" w:hAnsi="Times New Roman" w:cs="Times New Roman"/>
          <w:color w:val="000000" w:themeColor="text1"/>
          <w:sz w:val="28"/>
          <w:szCs w:val="28"/>
        </w:rPr>
        <w:t>Giải quyết TTHC:</w:t>
      </w:r>
    </w:p>
    <w:p w14:paraId="0B10EAE2" w14:textId="77777777" w:rsid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xml:space="preserve">- Trường hợp nhận hồ sơ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 trường hợp nhận hồ sơ qua hệ thống bưu chính hoặc qua hệ thống dịch vụ công trực tuyến hoặc bằng các hình thức phù hợp khác, nếu hồ sơ không đầy đủ theo quy định, trong thời hạn 02 ngày làm việc, kể từ ngày nhận được hồ sơ, cơ quan tiếp nhận hồ sơ có văn bản tổ chức, cá nhân qua hệ thống bưu chính hoặc qua hệ thống dịch vụ công </w:t>
      </w:r>
      <w:r w:rsidRPr="000C0372">
        <w:rPr>
          <w:rFonts w:ascii="Times New Roman" w:hAnsi="Times New Roman" w:cs="Times New Roman"/>
          <w:color w:val="000000" w:themeColor="text1"/>
          <w:sz w:val="28"/>
          <w:szCs w:val="28"/>
        </w:rPr>
        <w:lastRenderedPageBreak/>
        <w:t>trực tuyến hoặc bằng các hình thức phù hợp khác, nêu rõ lý do và yêu cầu bổ sung, hoàn thiện hồ sơ;</w:t>
      </w:r>
    </w:p>
    <w:p w14:paraId="38800F6E" w14:textId="77777777" w:rsid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Đối với cảng thủy nội địa tiếp nhận phương tiện thủy nước ngoài: Trong thời hạn 05 ngày làm việc, kể từ ngày nhận đủ hồ sơ theo quy định, Cục Hàng hải và Đường thủy Việt Nam, Sở Xây dựng, Sở Giao thông công chánh TP Hồ Chí Minh thẩm định hồ sơ, nếu đủ điều kiện thì báo cáo Bộ Xây dựng. Trong thời hạn 05 ngày làm việc, kể từ ngày nhận đủ hồ sơ và báo cáo thẩm định, Bộ Xây dựng ban hành quyết định công bố hoạt động cảng thủy nội địa.</w:t>
      </w:r>
    </w:p>
    <w:p w14:paraId="18BEC3B5" w14:textId="2A8E848E" w:rsidR="000C0372" w:rsidRPr="000C0372" w:rsidRDefault="000C0372" w:rsidP="000C0372">
      <w:pPr>
        <w:spacing w:after="0" w:line="360" w:lineRule="exact"/>
        <w:ind w:firstLine="567"/>
        <w:jc w:val="both"/>
        <w:rPr>
          <w:rFonts w:ascii="Times New Roman" w:hAnsi="Times New Roman" w:cs="Times New Roman"/>
          <w:color w:val="000000" w:themeColor="text1"/>
          <w:sz w:val="28"/>
          <w:szCs w:val="28"/>
        </w:rPr>
      </w:pPr>
      <w:r w:rsidRPr="000C0372">
        <w:rPr>
          <w:rFonts w:ascii="Times New Roman" w:hAnsi="Times New Roman" w:cs="Times New Roman"/>
          <w:color w:val="000000" w:themeColor="text1"/>
          <w:sz w:val="28"/>
          <w:szCs w:val="28"/>
        </w:rPr>
        <w:t>- Đối với cảng thủy nội địa không tiếp nhận phương tiện thủy nước ngoài: Trong thời hạn 05 ngày làm việc, kể từ ngày nhận đủ hồ sơ theo quy định, Cục Hàng hải và Đường thủy Việt Nam hoặc Sở Xây dựng, Sở Giao thông công chánh TP Hồ Chí Minh ban hành quyết định công bố hoạt động cảng thủy nội địa.</w:t>
      </w:r>
    </w:p>
    <w:p w14:paraId="0173BD73"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0378D50"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E351A2A"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639BC56" w14:textId="753A40AB"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24AF7" w:rsidRPr="00D24AF7">
        <w:rPr>
          <w:rFonts w:ascii="Times New Roman" w:hAnsi="Times New Roman" w:cs="Times New Roman"/>
          <w:color w:val="000000" w:themeColor="text1"/>
          <w:sz w:val="28"/>
          <w:szCs w:val="28"/>
        </w:rPr>
        <w:t>Đơn đề nghị công bố hoạt động cảng thủy nội địa theo mẫu;</w:t>
      </w:r>
    </w:p>
    <w:p w14:paraId="5E15480A" w14:textId="77777777" w:rsidR="00D24AF7"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24AF7" w:rsidRPr="00D24AF7">
        <w:rPr>
          <w:rFonts w:ascii="Times New Roman" w:hAnsi="Times New Roman" w:cs="Times New Roman"/>
          <w:color w:val="000000" w:themeColor="text1"/>
          <w:sz w:val="28"/>
          <w:szCs w:val="28"/>
        </w:rPr>
        <w:t>Bản sao có chứng thực hoặc bản sao và xuất trình bản chính để đối chiếu văn bản phê duyệt dự án đầu tư xây dựng cảng thủy nội địa của cơ quan có thẩm quyền;</w:t>
      </w:r>
    </w:p>
    <w:p w14:paraId="7FFB0B7A" w14:textId="45FD5947" w:rsidR="00705E04"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D24AF7">
        <w:rPr>
          <w:rFonts w:ascii="Times New Roman" w:hAnsi="Times New Roman" w:cs="Times New Roman"/>
          <w:color w:val="000000" w:themeColor="text1"/>
          <w:sz w:val="28"/>
          <w:szCs w:val="28"/>
        </w:rPr>
        <w:t>Bản sao có chứng thực hoặc bản sao và xuất trình bản chính để đối chiếu giấy tờ về sử dụng đất để xây dựng cảng thủy nội địa do cơ quan có thẩm quyền cấp;</w:t>
      </w:r>
    </w:p>
    <w:p w14:paraId="24EC313E" w14:textId="2E7FE5A4"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D24AF7">
        <w:rPr>
          <w:rFonts w:ascii="Times New Roman" w:hAnsi="Times New Roman" w:cs="Times New Roman"/>
          <w:color w:val="000000" w:themeColor="text1"/>
          <w:sz w:val="28"/>
          <w:szCs w:val="28"/>
        </w:rPr>
        <w:t>Bản sao quyết định phê duyệt dự án hoặc thiết kế kỹ thuật công trình cảng thủy nội địa;</w:t>
      </w:r>
    </w:p>
    <w:p w14:paraId="5CF84AE4" w14:textId="7296DEDA"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24AF7">
        <w:rPr>
          <w:rFonts w:ascii="Times New Roman" w:hAnsi="Times New Roman" w:cs="Times New Roman"/>
          <w:color w:val="000000" w:themeColor="text1"/>
          <w:sz w:val="28"/>
          <w:szCs w:val="28"/>
        </w:rPr>
        <w:t>Biên bản nghiệm thu hoàn thành công trình xây dựng đưa vào sử dụng; bản vẽ hoàn công mặt bằng, mặt chiếu đứng và mặt cắt ngang công trình cảng thủy nội địa;</w:t>
      </w:r>
    </w:p>
    <w:p w14:paraId="51A6AA91" w14:textId="11361B1A"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D24AF7">
        <w:rPr>
          <w:rFonts w:ascii="Times New Roman" w:hAnsi="Times New Roman" w:cs="Times New Roman"/>
          <w:color w:val="000000" w:themeColor="text1"/>
          <w:sz w:val="28"/>
          <w:szCs w:val="28"/>
        </w:rPr>
        <w:t>Biên bản nghiệm thu kết quả rà tìm vật chướng ngại trong vùng nước cảng; biên bản xác nhận thiết lập báo hiệu tại cảng;</w:t>
      </w:r>
    </w:p>
    <w:p w14:paraId="34E1F16E" w14:textId="55CDC7EC"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D24AF7">
        <w:rPr>
          <w:rFonts w:ascii="Times New Roman" w:hAnsi="Times New Roman" w:cs="Times New Roman"/>
          <w:color w:val="000000" w:themeColor="text1"/>
          <w:sz w:val="28"/>
          <w:szCs w:val="28"/>
        </w:rPr>
        <w:t>Bản sao giấy chứng nhận an toàn kỹ thuật và bảo vệ môi trường của pông-tông, phao neo thuộc đối tượng phải đăng kiểm (nếu sử dụng pông-tông làm cầu cảng);</w:t>
      </w:r>
    </w:p>
    <w:p w14:paraId="167A0EB4" w14:textId="196B52B9"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D24AF7">
        <w:rPr>
          <w:rFonts w:ascii="Times New Roman" w:hAnsi="Times New Roman" w:cs="Times New Roman"/>
          <w:color w:val="000000" w:themeColor="text1"/>
          <w:sz w:val="28"/>
          <w:szCs w:val="28"/>
        </w:rPr>
        <w:t>Văn bản nghiệm thu về phòng cháy và chữa cháy của cơ quan có thẩm quyền theo quy định;</w:t>
      </w:r>
    </w:p>
    <w:p w14:paraId="43DF046C" w14:textId="6B50F475"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D24AF7">
        <w:rPr>
          <w:rFonts w:ascii="Times New Roman" w:hAnsi="Times New Roman" w:cs="Times New Roman"/>
          <w:color w:val="000000" w:themeColor="text1"/>
          <w:sz w:val="28"/>
          <w:szCs w:val="28"/>
        </w:rPr>
        <w:t>Bản sao giấy chứng nhận phù hợp an ninh cảng thủy nội địa tiếp nhận phương tiện thủy nước ngoài (đối với cảng thủy nội địa tiếp nhận phương tiện thủy nước ngoài);</w:t>
      </w:r>
    </w:p>
    <w:p w14:paraId="43B8DCCD" w14:textId="4A5D71BB"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(10) </w:t>
      </w:r>
      <w:r w:rsidRPr="00D24AF7">
        <w:rPr>
          <w:rFonts w:ascii="Times New Roman" w:hAnsi="Times New Roman" w:cs="Times New Roman"/>
          <w:color w:val="000000" w:themeColor="text1"/>
          <w:sz w:val="28"/>
          <w:szCs w:val="28"/>
        </w:rPr>
        <w:t>Bản sao quyết định công bố mở luồng chuyên dùng của cơ quan có thẩm quyền (nếu có) đối với trường hợp cảng thủy nội địa có luồng chuyên dùng.</w:t>
      </w:r>
    </w:p>
    <w:p w14:paraId="241C8BBB" w14:textId="55B2A873"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sidRPr="00D24AF7">
        <w:rPr>
          <w:rFonts w:ascii="Times New Roman" w:hAnsi="Times New Roman" w:cs="Times New Roman"/>
          <w:color w:val="000000" w:themeColor="text1"/>
          <w:sz w:val="28"/>
          <w:szCs w:val="28"/>
        </w:rPr>
        <w:t>(Trường hợp gửi hồ sơ trực tuyến, thành phần hồ sơ là bản chính hoặc bản sao điện tử các thành phần hồ sơ tương ứng theo quy định)</w:t>
      </w:r>
    </w:p>
    <w:p w14:paraId="5CF43829"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01B6C04"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715EBF0" w14:textId="77777777"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sidRPr="00D24AF7">
        <w:rPr>
          <w:rFonts w:ascii="Times New Roman" w:hAnsi="Times New Roman" w:cs="Times New Roman"/>
          <w:color w:val="000000" w:themeColor="text1"/>
          <w:sz w:val="28"/>
          <w:szCs w:val="28"/>
        </w:rPr>
        <w:t xml:space="preserve">Đối với cảng thủy nội địa tiếp nhận phương tiện thủy nước ngoài: </w:t>
      </w:r>
    </w:p>
    <w:p w14:paraId="0CA443D1" w14:textId="77777777"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sidRPr="00D24AF7">
        <w:rPr>
          <w:rFonts w:ascii="Times New Roman" w:hAnsi="Times New Roman" w:cs="Times New Roman"/>
          <w:color w:val="000000" w:themeColor="text1"/>
          <w:sz w:val="28"/>
          <w:szCs w:val="28"/>
        </w:rPr>
        <w:t xml:space="preserve">+ Thời hạn thẩm định hồ sơ: Trong thời hạn 05 ngày làm việc, kể từ ngày nhận đủ hồ sơ theo quy định. </w:t>
      </w:r>
    </w:p>
    <w:p w14:paraId="7569344C" w14:textId="2F092384"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sidRPr="00D24AF7">
        <w:rPr>
          <w:rFonts w:ascii="Times New Roman" w:hAnsi="Times New Roman" w:cs="Times New Roman"/>
          <w:color w:val="000000" w:themeColor="text1"/>
          <w:sz w:val="28"/>
          <w:szCs w:val="28"/>
        </w:rPr>
        <w:t>+ Thời hạn ban hành quyết định công bố: Trong thời hạn 05 ngày làm việc, kể từ ngày nhận đủ hồ sơ và báo cáo thẩm định.</w:t>
      </w:r>
    </w:p>
    <w:p w14:paraId="34ACF6DE" w14:textId="33C63232" w:rsidR="00D24AF7" w:rsidRDefault="00D24AF7" w:rsidP="00705E04">
      <w:pPr>
        <w:spacing w:after="0" w:line="360" w:lineRule="exact"/>
        <w:ind w:firstLine="567"/>
        <w:jc w:val="both"/>
        <w:rPr>
          <w:rFonts w:ascii="Times New Roman" w:hAnsi="Times New Roman" w:cs="Times New Roman"/>
          <w:color w:val="000000" w:themeColor="text1"/>
          <w:sz w:val="28"/>
          <w:szCs w:val="28"/>
        </w:rPr>
      </w:pPr>
      <w:r w:rsidRPr="00D24AF7">
        <w:rPr>
          <w:rFonts w:ascii="Times New Roman" w:hAnsi="Times New Roman" w:cs="Times New Roman"/>
          <w:color w:val="000000" w:themeColor="text1"/>
          <w:sz w:val="28"/>
          <w:szCs w:val="28"/>
        </w:rPr>
        <w:t>- Đối với cảng thủy nội địa không tiếp nhận phương tiện thủy nước ngoài: Trong thời hạn 05 ngày làm việc, kể từ ngày nhận đủ hồ sơ theo quy định.</w:t>
      </w:r>
    </w:p>
    <w:p w14:paraId="72B5EB6E" w14:textId="7E11369E"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0A496D8D" w14:textId="77777777" w:rsidR="00D24AF7"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24AF7" w:rsidRPr="00D24AF7">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00431C80" w14:textId="77777777" w:rsidR="00D24AF7"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24AF7" w:rsidRPr="00D24AF7">
        <w:rPr>
          <w:rFonts w:ascii="Times New Roman" w:hAnsi="Times New Roman" w:cs="Times New Roman"/>
          <w:color w:val="000000" w:themeColor="text1"/>
          <w:sz w:val="28"/>
          <w:szCs w:val="28"/>
        </w:rPr>
        <w:t>Quyết định công bố (công bố lại) hoạt động cảng (bến) thủy nội địa</w:t>
      </w:r>
    </w:p>
    <w:p w14:paraId="067AAEFB" w14:textId="66D4796C"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0C0372" w:rsidRPr="000C0372">
        <w:rPr>
          <w:rFonts w:ascii="Times New Roman" w:hAnsi="Times New Roman" w:cs="Times New Roman"/>
          <w:color w:val="000000" w:themeColor="text1"/>
          <w:sz w:val="28"/>
          <w:szCs w:val="28"/>
        </w:rPr>
        <w:t>Phí Thẩm tra, thẩm định công bố cảng thủy nội địa: 100.000 đồng/lần.</w:t>
      </w:r>
    </w:p>
    <w:p w14:paraId="2B978A7B"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FA86C78" w14:textId="6D75BEBB"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E2102" w:rsidRPr="00D24AF7">
        <w:rPr>
          <w:rFonts w:ascii="Times New Roman" w:hAnsi="Times New Roman" w:cs="Times New Roman"/>
          <w:color w:val="000000" w:themeColor="text1"/>
          <w:sz w:val="28"/>
          <w:szCs w:val="28"/>
        </w:rPr>
        <w:t>Đơn đề nghị công bố hoạt động cảng thủy nội địa theo mẫu</w:t>
      </w:r>
      <w:r w:rsidRPr="004A7EB0">
        <w:rPr>
          <w:rFonts w:ascii="Times New Roman" w:hAnsi="Times New Roman" w:cs="Times New Roman"/>
          <w:color w:val="000000" w:themeColor="text1"/>
          <w:sz w:val="28"/>
          <w:szCs w:val="28"/>
        </w:rPr>
        <w:t>.</w:t>
      </w:r>
    </w:p>
    <w:p w14:paraId="2B5624FE"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2D5DF3E"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01E2257E"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BC50FB0"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5CF284E9" w14:textId="245952D0" w:rsidR="004E2102" w:rsidRDefault="004E2102" w:rsidP="004E210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06/2024/NĐ-CP</w:t>
      </w:r>
      <w:r>
        <w:rPr>
          <w:rFonts w:ascii="Times New Roman" w:hAnsi="Times New Roman" w:cs="Times New Roman"/>
          <w:color w:val="000000" w:themeColor="text1"/>
          <w:sz w:val="28"/>
          <w:szCs w:val="28"/>
        </w:rPr>
        <w:t xml:space="preserve"> ngày 25/01/2024 của Chính phủ </w:t>
      </w:r>
      <w:r w:rsidRPr="00BD7E0A">
        <w:rPr>
          <w:rFonts w:ascii="Times New Roman" w:hAnsi="Times New Roman" w:cs="Times New Roman"/>
          <w:color w:val="000000" w:themeColor="text1"/>
          <w:sz w:val="28"/>
          <w:szCs w:val="28"/>
        </w:rPr>
        <w:t>Sửa đổi, bổ sung một số điều của Nghị định số 08/2021/NĐ-CP ngày 28 tháng 01 năm 2021 của Chính phủ quy định về quản lý hoạt động đường thủy nội địa</w:t>
      </w:r>
      <w:r>
        <w:rPr>
          <w:rFonts w:ascii="Times New Roman" w:hAnsi="Times New Roman" w:cs="Times New Roman"/>
          <w:color w:val="000000" w:themeColor="text1"/>
          <w:sz w:val="28"/>
          <w:szCs w:val="28"/>
        </w:rPr>
        <w:t>.</w:t>
      </w:r>
    </w:p>
    <w:p w14:paraId="5EE1B975" w14:textId="0686D69B" w:rsidR="004E2102" w:rsidRDefault="004E2102" w:rsidP="004E210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4E2102">
        <w:rPr>
          <w:rFonts w:ascii="Times New Roman" w:hAnsi="Times New Roman" w:cs="Times New Roman"/>
          <w:color w:val="000000" w:themeColor="text1"/>
          <w:sz w:val="28"/>
          <w:szCs w:val="28"/>
        </w:rPr>
        <w:t>198/2016/TT-BTC</w:t>
      </w:r>
      <w:r>
        <w:rPr>
          <w:rFonts w:ascii="Times New Roman" w:hAnsi="Times New Roman" w:cs="Times New Roman"/>
          <w:color w:val="000000" w:themeColor="text1"/>
          <w:sz w:val="28"/>
          <w:szCs w:val="28"/>
        </w:rPr>
        <w:t xml:space="preserve"> ngày 08/11/2016 của Bộ Tài chính </w:t>
      </w:r>
      <w:r w:rsidRPr="004E2102">
        <w:rPr>
          <w:rFonts w:ascii="Times New Roman" w:hAnsi="Times New Roman" w:cs="Times New Roman"/>
          <w:color w:val="000000" w:themeColor="text1"/>
          <w:sz w:val="28"/>
          <w:szCs w:val="28"/>
        </w:rPr>
        <w:t>quy định mức thu, chế độ thu, nộp, quản lý và sử dụng phí, lệ phí trong lĩnh vực đường thủy nội địa và đường sắt.</w:t>
      </w:r>
    </w:p>
    <w:p w14:paraId="31F7C6A1"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98BEA5B"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57AA4CB2"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2C9BFCA" w14:textId="77777777" w:rsidR="006414A7" w:rsidRDefault="006414A7" w:rsidP="00705E04">
      <w:pPr>
        <w:spacing w:after="0" w:line="360" w:lineRule="exact"/>
        <w:ind w:firstLine="567"/>
        <w:jc w:val="both"/>
        <w:rPr>
          <w:rFonts w:ascii="Times New Roman" w:eastAsia="Times New Roman" w:hAnsi="Times New Roman" w:cs="Times New Roman"/>
          <w:sz w:val="26"/>
          <w:szCs w:val="26"/>
        </w:rPr>
      </w:pPr>
    </w:p>
    <w:p w14:paraId="7252232F" w14:textId="77777777" w:rsidR="004E2102" w:rsidRPr="000B171E" w:rsidRDefault="004E2102" w:rsidP="00B707F8">
      <w:pPr>
        <w:spacing w:after="0" w:line="240" w:lineRule="auto"/>
        <w:rPr>
          <w:rFonts w:ascii="Times New Roman" w:hAnsi="Times New Roman" w:cs="Times New Roman"/>
          <w:b/>
          <w:bCs/>
          <w:color w:val="000000" w:themeColor="text1"/>
          <w:sz w:val="25"/>
          <w:szCs w:val="25"/>
        </w:rPr>
      </w:pPr>
    </w:p>
    <w:tbl>
      <w:tblPr>
        <w:tblW w:w="0" w:type="auto"/>
        <w:tblLook w:val="01E0" w:firstRow="1" w:lastRow="1" w:firstColumn="1" w:lastColumn="1" w:noHBand="0" w:noVBand="0"/>
      </w:tblPr>
      <w:tblGrid>
        <w:gridCol w:w="3348"/>
        <w:gridCol w:w="5508"/>
      </w:tblGrid>
      <w:tr w:rsidR="004E2102" w:rsidRPr="000B171E" w14:paraId="484B51E4" w14:textId="77777777" w:rsidTr="00F20E04">
        <w:tc>
          <w:tcPr>
            <w:tcW w:w="3348" w:type="dxa"/>
          </w:tcPr>
          <w:p w14:paraId="541CC8F2" w14:textId="77777777" w:rsidR="004E2102" w:rsidRPr="000B171E" w:rsidRDefault="004E2102" w:rsidP="00B707F8">
            <w:pPr>
              <w:spacing w:after="0" w:line="240" w:lineRule="auto"/>
              <w:jc w:val="center"/>
              <w:rPr>
                <w:rFonts w:ascii="Times New Roman" w:eastAsia="Tahoma" w:hAnsi="Times New Roman" w:cs="Times New Roman"/>
                <w:b/>
                <w:bCs/>
                <w:color w:val="000000" w:themeColor="text1"/>
                <w:sz w:val="23"/>
                <w:szCs w:val="25"/>
              </w:rPr>
            </w:pPr>
            <w:r w:rsidRPr="000B171E">
              <w:rPr>
                <w:rFonts w:ascii="Times New Roman" w:hAnsi="Times New Roman" w:cs="Times New Roman"/>
                <w:b/>
                <w:bCs/>
                <w:color w:val="000000" w:themeColor="text1"/>
                <w:sz w:val="23"/>
                <w:szCs w:val="25"/>
              </w:rPr>
              <w:lastRenderedPageBreak/>
              <w:t>TÊN TỔ CHỨC, CÁ NHÂN</w:t>
            </w:r>
            <w:r w:rsidRPr="000B171E">
              <w:rPr>
                <w:rFonts w:ascii="Times New Roman" w:eastAsia="Tahoma" w:hAnsi="Times New Roman" w:cs="Times New Roman"/>
                <w:b/>
                <w:bCs/>
                <w:color w:val="000000" w:themeColor="text1"/>
                <w:sz w:val="23"/>
                <w:szCs w:val="25"/>
              </w:rPr>
              <w:br/>
              <w:t>-------</w:t>
            </w:r>
          </w:p>
        </w:tc>
        <w:tc>
          <w:tcPr>
            <w:tcW w:w="5508" w:type="dxa"/>
          </w:tcPr>
          <w:p w14:paraId="6F55C3F4" w14:textId="77777777" w:rsidR="004E2102" w:rsidRPr="000B171E" w:rsidRDefault="004E2102" w:rsidP="00B707F8">
            <w:pPr>
              <w:spacing w:after="0" w:line="240" w:lineRule="auto"/>
              <w:jc w:val="center"/>
              <w:rPr>
                <w:rFonts w:ascii="Times New Roman" w:eastAsia="Tahoma" w:hAnsi="Times New Roman" w:cs="Times New Roman"/>
                <w:b/>
                <w:bCs/>
                <w:color w:val="000000" w:themeColor="text1"/>
                <w:sz w:val="23"/>
                <w:szCs w:val="25"/>
              </w:rPr>
            </w:pPr>
            <w:r w:rsidRPr="000B171E">
              <w:rPr>
                <w:rFonts w:ascii="Times New Roman" w:eastAsia="Tahoma" w:hAnsi="Times New Roman" w:cs="Times New Roman"/>
                <w:b/>
                <w:bCs/>
                <w:color w:val="000000" w:themeColor="text1"/>
                <w:sz w:val="23"/>
                <w:szCs w:val="25"/>
              </w:rPr>
              <w:t>CỘNG HÒA XÃ HỘI CHỦ NGHĨA VIỆT NAM</w:t>
            </w:r>
            <w:r w:rsidRPr="000B171E">
              <w:rPr>
                <w:rFonts w:ascii="Times New Roman" w:eastAsia="Tahoma" w:hAnsi="Times New Roman" w:cs="Times New Roman"/>
                <w:b/>
                <w:bCs/>
                <w:color w:val="000000" w:themeColor="text1"/>
                <w:sz w:val="23"/>
                <w:szCs w:val="25"/>
              </w:rPr>
              <w:br/>
              <w:t xml:space="preserve">Độc lập - Tự do - Hạnh phúc </w:t>
            </w:r>
            <w:r w:rsidRPr="000B171E">
              <w:rPr>
                <w:rFonts w:ascii="Times New Roman" w:eastAsia="Tahoma" w:hAnsi="Times New Roman" w:cs="Times New Roman"/>
                <w:b/>
                <w:bCs/>
                <w:color w:val="000000" w:themeColor="text1"/>
                <w:sz w:val="23"/>
                <w:szCs w:val="25"/>
              </w:rPr>
              <w:br/>
              <w:t>---------------</w:t>
            </w:r>
          </w:p>
        </w:tc>
      </w:tr>
      <w:tr w:rsidR="004E2102" w:rsidRPr="000B171E" w14:paraId="76040B30" w14:textId="77777777" w:rsidTr="00F20E04">
        <w:tc>
          <w:tcPr>
            <w:tcW w:w="3348" w:type="dxa"/>
          </w:tcPr>
          <w:p w14:paraId="0C916130" w14:textId="77777777" w:rsidR="004E2102" w:rsidRPr="000B171E" w:rsidRDefault="004E2102" w:rsidP="00B707F8">
            <w:pPr>
              <w:spacing w:after="0" w:line="240" w:lineRule="auto"/>
              <w:jc w:val="center"/>
              <w:rPr>
                <w:rFonts w:ascii="Times New Roman" w:eastAsia="Tahoma" w:hAnsi="Times New Roman" w:cs="Times New Roman"/>
                <w:color w:val="000000" w:themeColor="text1"/>
                <w:sz w:val="25"/>
                <w:szCs w:val="25"/>
              </w:rPr>
            </w:pPr>
            <w:r w:rsidRPr="000B171E">
              <w:rPr>
                <w:rFonts w:ascii="Times New Roman" w:eastAsia="Tahoma" w:hAnsi="Times New Roman" w:cs="Times New Roman"/>
                <w:color w:val="000000" w:themeColor="text1"/>
                <w:sz w:val="25"/>
                <w:szCs w:val="25"/>
              </w:rPr>
              <w:t>Số: …/…</w:t>
            </w:r>
          </w:p>
        </w:tc>
        <w:tc>
          <w:tcPr>
            <w:tcW w:w="5508" w:type="dxa"/>
          </w:tcPr>
          <w:p w14:paraId="404A1B3F" w14:textId="77777777" w:rsidR="004E2102" w:rsidRPr="000B171E" w:rsidRDefault="004E2102" w:rsidP="00B707F8">
            <w:pPr>
              <w:spacing w:after="0" w:line="240" w:lineRule="auto"/>
              <w:jc w:val="right"/>
              <w:rPr>
                <w:rFonts w:ascii="Times New Roman" w:eastAsia="Tahoma" w:hAnsi="Times New Roman" w:cs="Times New Roman"/>
                <w:i/>
                <w:iCs/>
                <w:color w:val="000000" w:themeColor="text1"/>
                <w:sz w:val="25"/>
                <w:szCs w:val="25"/>
              </w:rPr>
            </w:pPr>
            <w:r w:rsidRPr="000B171E">
              <w:rPr>
                <w:rFonts w:ascii="Times New Roman" w:eastAsia="Tahoma" w:hAnsi="Times New Roman" w:cs="Times New Roman"/>
                <w:i/>
                <w:iCs/>
                <w:color w:val="000000" w:themeColor="text1"/>
                <w:sz w:val="25"/>
                <w:szCs w:val="25"/>
              </w:rPr>
              <w:t>…, ngày … tháng … năm …</w:t>
            </w:r>
          </w:p>
        </w:tc>
      </w:tr>
    </w:tbl>
    <w:p w14:paraId="142E1F56" w14:textId="77777777" w:rsidR="004E2102" w:rsidRPr="000B171E" w:rsidRDefault="004E2102" w:rsidP="00B707F8">
      <w:pPr>
        <w:spacing w:after="0" w:line="240" w:lineRule="auto"/>
        <w:rPr>
          <w:rFonts w:ascii="Times New Roman" w:hAnsi="Times New Roman" w:cs="Times New Roman"/>
          <w:color w:val="000000" w:themeColor="text1"/>
          <w:sz w:val="25"/>
          <w:szCs w:val="25"/>
        </w:rPr>
      </w:pPr>
    </w:p>
    <w:p w14:paraId="4874D320" w14:textId="77777777" w:rsidR="004E2102" w:rsidRPr="000B171E" w:rsidRDefault="004E2102" w:rsidP="00B707F8">
      <w:pPr>
        <w:spacing w:after="0" w:line="240" w:lineRule="auto"/>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ĐƠN ĐỀ NGHỊ</w:t>
      </w:r>
    </w:p>
    <w:p w14:paraId="44D444E5" w14:textId="77777777" w:rsidR="004E2102" w:rsidRPr="000B171E" w:rsidRDefault="004E2102" w:rsidP="00B707F8">
      <w:pPr>
        <w:spacing w:after="0" w:line="240" w:lineRule="auto"/>
        <w:jc w:val="center"/>
        <w:rPr>
          <w:rFonts w:ascii="Times New Roman" w:hAnsi="Times New Roman" w:cs="Times New Roman"/>
          <w:b/>
          <w:bCs/>
          <w:color w:val="000000" w:themeColor="text1"/>
          <w:sz w:val="25"/>
          <w:szCs w:val="25"/>
        </w:rPr>
      </w:pPr>
      <w:r w:rsidRPr="000B171E">
        <w:rPr>
          <w:rFonts w:ascii="Times New Roman" w:hAnsi="Times New Roman" w:cs="Times New Roman"/>
          <w:b/>
          <w:bCs/>
          <w:color w:val="000000" w:themeColor="text1"/>
          <w:sz w:val="25"/>
          <w:szCs w:val="25"/>
        </w:rPr>
        <w:t>Công bố hoạt động cảng (bến) thủy nội địa</w:t>
      </w:r>
    </w:p>
    <w:p w14:paraId="1E63EFF7"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Kính gửi: ………….(1)</w:t>
      </w:r>
    </w:p>
    <w:p w14:paraId="7AF9AA59"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Căn cứ Nghị định số .../2021/NĐ-CP ngày…tháng...năm 2021 của Chính phủ quy định về quản lý hoạt động đường thủy nội địa;</w:t>
      </w:r>
    </w:p>
    <w:p w14:paraId="57090D72"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Tên tổ chức, cá nhân: </w:t>
      </w:r>
      <w:r w:rsidRPr="000B171E">
        <w:rPr>
          <w:rFonts w:ascii="Times New Roman" w:hAnsi="Times New Roman" w:cs="Times New Roman"/>
          <w:color w:val="000000" w:themeColor="text1"/>
          <w:sz w:val="25"/>
          <w:szCs w:val="25"/>
        </w:rPr>
        <w:tab/>
      </w:r>
    </w:p>
    <w:p w14:paraId="1155A4A9"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Người đại diện theo pháp luật: </w:t>
      </w:r>
      <w:r w:rsidRPr="000B171E">
        <w:rPr>
          <w:rFonts w:ascii="Times New Roman" w:hAnsi="Times New Roman" w:cs="Times New Roman"/>
          <w:color w:val="000000" w:themeColor="text1"/>
          <w:sz w:val="25"/>
          <w:szCs w:val="25"/>
        </w:rPr>
        <w:tab/>
      </w:r>
    </w:p>
    <w:p w14:paraId="1D9A9D7F"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Đăng ký doanh nghiệp (hộ gia đình): số…ngày … tháng … năm .... tại ….</w:t>
      </w:r>
    </w:p>
    <w:p w14:paraId="4F98CA28"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Địa chỉ: …………. số điện thoại liên hệ: </w:t>
      </w:r>
      <w:r w:rsidRPr="000B171E">
        <w:rPr>
          <w:rFonts w:ascii="Times New Roman" w:hAnsi="Times New Roman" w:cs="Times New Roman"/>
          <w:color w:val="000000" w:themeColor="text1"/>
          <w:sz w:val="25"/>
          <w:szCs w:val="25"/>
        </w:rPr>
        <w:tab/>
      </w:r>
    </w:p>
    <w:p w14:paraId="33904323"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Đề nghị công bố cảng (bến) thủy nội địa (2) </w:t>
      </w:r>
      <w:r w:rsidRPr="000B171E">
        <w:rPr>
          <w:rFonts w:ascii="Times New Roman" w:hAnsi="Times New Roman" w:cs="Times New Roman"/>
          <w:color w:val="000000" w:themeColor="text1"/>
          <w:sz w:val="25"/>
          <w:szCs w:val="25"/>
        </w:rPr>
        <w:tab/>
      </w:r>
    </w:p>
    <w:p w14:paraId="406C710D"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1. Vị trí cảng (bến) có tọa độ (3) </w:t>
      </w:r>
      <w:r w:rsidRPr="000B171E">
        <w:rPr>
          <w:rFonts w:ascii="Times New Roman" w:hAnsi="Times New Roman" w:cs="Times New Roman"/>
          <w:color w:val="000000" w:themeColor="text1"/>
          <w:sz w:val="25"/>
          <w:szCs w:val="25"/>
        </w:rPr>
        <w:tab/>
      </w:r>
    </w:p>
    <w:p w14:paraId="1B39E9AD"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Từ km thứ ………….. đến km thứ </w:t>
      </w:r>
      <w:r w:rsidRPr="000B171E">
        <w:rPr>
          <w:rFonts w:ascii="Times New Roman" w:hAnsi="Times New Roman" w:cs="Times New Roman"/>
          <w:color w:val="000000" w:themeColor="text1"/>
          <w:sz w:val="25"/>
          <w:szCs w:val="25"/>
        </w:rPr>
        <w:tab/>
      </w:r>
    </w:p>
    <w:p w14:paraId="17C63F2F"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Trên bờ (phải hay trái) ……………. sông, kênh </w:t>
      </w:r>
      <w:r w:rsidRPr="000B171E">
        <w:rPr>
          <w:rFonts w:ascii="Times New Roman" w:hAnsi="Times New Roman" w:cs="Times New Roman"/>
          <w:color w:val="000000" w:themeColor="text1"/>
          <w:sz w:val="25"/>
          <w:szCs w:val="25"/>
        </w:rPr>
        <w:tab/>
      </w:r>
    </w:p>
    <w:p w14:paraId="2B729D6E"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Thuộc địa phận: xã (phường, thị trấn) ……………. huyện (quận) </w:t>
      </w:r>
      <w:r w:rsidRPr="000B171E">
        <w:rPr>
          <w:rFonts w:ascii="Times New Roman" w:hAnsi="Times New Roman" w:cs="Times New Roman"/>
          <w:color w:val="000000" w:themeColor="text1"/>
          <w:sz w:val="25"/>
          <w:szCs w:val="25"/>
        </w:rPr>
        <w:tab/>
      </w:r>
    </w:p>
    <w:p w14:paraId="670E5701"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Tỉnh (thành phố) </w:t>
      </w:r>
      <w:r w:rsidRPr="000B171E">
        <w:rPr>
          <w:rFonts w:ascii="Times New Roman" w:hAnsi="Times New Roman" w:cs="Times New Roman"/>
          <w:color w:val="000000" w:themeColor="text1"/>
          <w:sz w:val="25"/>
          <w:szCs w:val="25"/>
        </w:rPr>
        <w:tab/>
      </w:r>
    </w:p>
    <w:p w14:paraId="2C2CBD99"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2. Cảng (bến) thuộc loại </w:t>
      </w:r>
      <w:r w:rsidRPr="000B171E">
        <w:rPr>
          <w:rFonts w:ascii="Times New Roman" w:hAnsi="Times New Roman" w:cs="Times New Roman"/>
          <w:color w:val="000000" w:themeColor="text1"/>
          <w:sz w:val="25"/>
          <w:szCs w:val="25"/>
        </w:rPr>
        <w:tab/>
      </w:r>
    </w:p>
    <w:p w14:paraId="4B725034"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3. Phạm vi vùng đất sử dụng </w:t>
      </w:r>
      <w:r w:rsidRPr="000B171E">
        <w:rPr>
          <w:rFonts w:ascii="Times New Roman" w:hAnsi="Times New Roman" w:cs="Times New Roman"/>
          <w:color w:val="000000" w:themeColor="text1"/>
          <w:sz w:val="25"/>
          <w:szCs w:val="25"/>
        </w:rPr>
        <w:tab/>
      </w:r>
    </w:p>
    <w:p w14:paraId="7B7BA883"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4. Quy mô về cơ sở hạ tầng (kết cấu công trình cầu cảng (công trình bến), số lượng cầu cảng, bến, kích thước cơ bản, công trình cầu cảng, bến; kho bãi, kết nối các phương thức vận tải khác).</w:t>
      </w:r>
    </w:p>
    <w:p w14:paraId="51FCB0AF"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5. Thiết bị xếp dỡ hàng hóa: </w:t>
      </w:r>
      <w:r w:rsidRPr="000B171E">
        <w:rPr>
          <w:rFonts w:ascii="Times New Roman" w:hAnsi="Times New Roman" w:cs="Times New Roman"/>
          <w:color w:val="000000" w:themeColor="text1"/>
          <w:sz w:val="25"/>
          <w:szCs w:val="25"/>
        </w:rPr>
        <w:tab/>
      </w:r>
    </w:p>
    <w:p w14:paraId="66131698"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6. Phạm vi vùng nước sử dụng </w:t>
      </w:r>
      <w:r w:rsidRPr="000B171E">
        <w:rPr>
          <w:rFonts w:ascii="Times New Roman" w:hAnsi="Times New Roman" w:cs="Times New Roman"/>
          <w:color w:val="000000" w:themeColor="text1"/>
          <w:sz w:val="25"/>
          <w:szCs w:val="25"/>
        </w:rPr>
        <w:tab/>
      </w:r>
    </w:p>
    <w:p w14:paraId="0556AA13"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7. Phạm vi vùng nước khu neo đậu…….tại vị trí có tọa độ </w:t>
      </w:r>
      <w:r w:rsidRPr="000B171E">
        <w:rPr>
          <w:rFonts w:ascii="Times New Roman" w:hAnsi="Times New Roman" w:cs="Times New Roman"/>
          <w:color w:val="000000" w:themeColor="text1"/>
          <w:sz w:val="25"/>
          <w:szCs w:val="25"/>
        </w:rPr>
        <w:tab/>
      </w:r>
    </w:p>
    <w:p w14:paraId="68C7611C"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8. Phương án khai thác cảng (bến) </w:t>
      </w:r>
      <w:r w:rsidRPr="000B171E">
        <w:rPr>
          <w:rFonts w:ascii="Times New Roman" w:hAnsi="Times New Roman" w:cs="Times New Roman"/>
          <w:color w:val="000000" w:themeColor="text1"/>
          <w:sz w:val="25"/>
          <w:szCs w:val="25"/>
        </w:rPr>
        <w:tab/>
      </w:r>
    </w:p>
    <w:p w14:paraId="43E55094"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9. Dự kiến tiếp nhận phương tiện có mớn nước ... m hoặc trọng tải ...tấn; có sức chở… hành khách.</w:t>
      </w:r>
    </w:p>
    <w:p w14:paraId="4F511CB3"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10. Thời gian hoạt động: từ ngày....tháng.…năm... đến ngày ...tháng...năm...</w:t>
      </w:r>
    </w:p>
    <w:p w14:paraId="75C6DE2F" w14:textId="77777777" w:rsidR="004E2102" w:rsidRPr="000B171E" w:rsidRDefault="004E2102" w:rsidP="00B707F8">
      <w:pPr>
        <w:tabs>
          <w:tab w:val="left" w:leader="dot" w:pos="8280"/>
        </w:tabs>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xml:space="preserve">11. Hồ sơ gửi kèm: </w:t>
      </w:r>
      <w:r w:rsidRPr="000B171E">
        <w:rPr>
          <w:rFonts w:ascii="Times New Roman" w:hAnsi="Times New Roman" w:cs="Times New Roman"/>
          <w:color w:val="000000" w:themeColor="text1"/>
          <w:sz w:val="25"/>
          <w:szCs w:val="25"/>
        </w:rPr>
        <w:tab/>
      </w:r>
    </w:p>
    <w:p w14:paraId="6946A523"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Chúng tôi hoàn toàn chịu trách nhiệm về những nội dung trên đây và cam kết thực hiện đầy đủ các quy định của pháp luật về giao thông vận tải đường thủy nội địa, pháp luật khác có liên quan và nội dung quy định trong quyết định công bố hoạt động cảng (bến)</w:t>
      </w:r>
    </w:p>
    <w:tbl>
      <w:tblPr>
        <w:tblW w:w="0" w:type="auto"/>
        <w:tblLook w:val="01E0" w:firstRow="1" w:lastRow="1" w:firstColumn="1" w:lastColumn="1" w:noHBand="0" w:noVBand="0"/>
      </w:tblPr>
      <w:tblGrid>
        <w:gridCol w:w="4428"/>
        <w:gridCol w:w="4428"/>
      </w:tblGrid>
      <w:tr w:rsidR="004E2102" w:rsidRPr="000B171E" w14:paraId="688ED307" w14:textId="77777777" w:rsidTr="00F20E04">
        <w:tc>
          <w:tcPr>
            <w:tcW w:w="4428" w:type="dxa"/>
          </w:tcPr>
          <w:p w14:paraId="563A177D" w14:textId="77777777" w:rsidR="004E2102" w:rsidRPr="000B171E" w:rsidRDefault="004E2102" w:rsidP="00B707F8">
            <w:pPr>
              <w:spacing w:after="0" w:line="240" w:lineRule="auto"/>
              <w:rPr>
                <w:rFonts w:ascii="Times New Roman" w:hAnsi="Times New Roman" w:cs="Times New Roman"/>
                <w:color w:val="000000" w:themeColor="text1"/>
                <w:sz w:val="25"/>
                <w:szCs w:val="25"/>
              </w:rPr>
            </w:pPr>
            <w:r w:rsidRPr="000B171E">
              <w:rPr>
                <w:rFonts w:ascii="Times New Roman" w:hAnsi="Times New Roman" w:cs="Times New Roman"/>
                <w:b/>
                <w:bCs/>
                <w:i/>
                <w:iCs/>
                <w:color w:val="000000" w:themeColor="text1"/>
                <w:sz w:val="25"/>
                <w:szCs w:val="25"/>
              </w:rPr>
              <w:br/>
              <w:t>Nơi nhận:</w:t>
            </w:r>
            <w:r w:rsidRPr="000B171E">
              <w:rPr>
                <w:rFonts w:ascii="Times New Roman" w:hAnsi="Times New Roman" w:cs="Times New Roman"/>
                <w:b/>
                <w:bCs/>
                <w:i/>
                <w:iCs/>
                <w:color w:val="000000" w:themeColor="text1"/>
                <w:sz w:val="25"/>
                <w:szCs w:val="25"/>
              </w:rPr>
              <w:br/>
            </w:r>
            <w:r w:rsidRPr="000B171E">
              <w:rPr>
                <w:rFonts w:ascii="Times New Roman" w:hAnsi="Times New Roman" w:cs="Times New Roman"/>
                <w:color w:val="000000" w:themeColor="text1"/>
                <w:sz w:val="25"/>
                <w:szCs w:val="25"/>
              </w:rPr>
              <w:t>- Như trên;</w:t>
            </w:r>
            <w:r w:rsidRPr="000B171E">
              <w:rPr>
                <w:rFonts w:ascii="Times New Roman" w:hAnsi="Times New Roman" w:cs="Times New Roman"/>
                <w:color w:val="000000" w:themeColor="text1"/>
                <w:sz w:val="25"/>
                <w:szCs w:val="25"/>
              </w:rPr>
              <w:br/>
              <w:t>- …;</w:t>
            </w:r>
            <w:r w:rsidRPr="000B171E">
              <w:rPr>
                <w:rFonts w:ascii="Times New Roman" w:hAnsi="Times New Roman" w:cs="Times New Roman"/>
                <w:color w:val="000000" w:themeColor="text1"/>
                <w:sz w:val="25"/>
                <w:szCs w:val="25"/>
              </w:rPr>
              <w:br/>
              <w:t>- Lưu: VT,…</w:t>
            </w:r>
          </w:p>
        </w:tc>
        <w:tc>
          <w:tcPr>
            <w:tcW w:w="4428" w:type="dxa"/>
          </w:tcPr>
          <w:p w14:paraId="0DA40635" w14:textId="77777777" w:rsidR="004E2102" w:rsidRPr="000B171E" w:rsidRDefault="004E2102" w:rsidP="00B707F8">
            <w:pPr>
              <w:spacing w:after="0" w:line="240" w:lineRule="auto"/>
              <w:jc w:val="center"/>
              <w:rPr>
                <w:rFonts w:ascii="Times New Roman" w:hAnsi="Times New Roman" w:cs="Times New Roman"/>
                <w:b/>
                <w:bCs/>
                <w:color w:val="000000" w:themeColor="text1"/>
                <w:sz w:val="25"/>
                <w:szCs w:val="25"/>
              </w:rPr>
            </w:pPr>
            <w:r w:rsidRPr="000B171E">
              <w:rPr>
                <w:rFonts w:ascii="Times New Roman" w:eastAsia="Tahoma" w:hAnsi="Times New Roman" w:cs="Times New Roman"/>
                <w:b/>
                <w:bCs/>
                <w:color w:val="000000" w:themeColor="text1"/>
                <w:sz w:val="25"/>
                <w:szCs w:val="25"/>
              </w:rPr>
              <w:t>TỔ CHỨC (CÁ NHÂN)</w:t>
            </w:r>
            <w:r w:rsidRPr="000B171E">
              <w:rPr>
                <w:rFonts w:ascii="Times New Roman" w:eastAsia="Tahoma" w:hAnsi="Times New Roman" w:cs="Times New Roman"/>
                <w:b/>
                <w:bCs/>
                <w:color w:val="000000" w:themeColor="text1"/>
                <w:sz w:val="25"/>
                <w:szCs w:val="25"/>
              </w:rPr>
              <w:br/>
            </w:r>
            <w:r w:rsidRPr="000B171E">
              <w:rPr>
                <w:rFonts w:ascii="Times New Roman" w:eastAsia="Tahoma" w:hAnsi="Times New Roman" w:cs="Times New Roman"/>
                <w:i/>
                <w:iCs/>
                <w:color w:val="000000" w:themeColor="text1"/>
                <w:sz w:val="25"/>
                <w:szCs w:val="25"/>
              </w:rPr>
              <w:t>(Ký tên và đóng dấu)</w:t>
            </w:r>
          </w:p>
        </w:tc>
      </w:tr>
    </w:tbl>
    <w:p w14:paraId="4A42A116" w14:textId="77777777" w:rsidR="004E2102" w:rsidRPr="000B171E" w:rsidRDefault="004E2102" w:rsidP="00B707F8">
      <w:pPr>
        <w:spacing w:after="0" w:line="240" w:lineRule="auto"/>
        <w:jc w:val="both"/>
        <w:rPr>
          <w:rFonts w:ascii="Times New Roman" w:hAnsi="Times New Roman" w:cs="Times New Roman"/>
          <w:b/>
          <w:bCs/>
          <w:i/>
          <w:iCs/>
          <w:color w:val="000000" w:themeColor="text1"/>
          <w:sz w:val="25"/>
          <w:szCs w:val="25"/>
        </w:rPr>
      </w:pPr>
      <w:r w:rsidRPr="000B171E">
        <w:rPr>
          <w:rFonts w:ascii="Times New Roman" w:hAnsi="Times New Roman" w:cs="Times New Roman"/>
          <w:b/>
          <w:bCs/>
          <w:i/>
          <w:iCs/>
          <w:color w:val="000000" w:themeColor="text1"/>
          <w:sz w:val="25"/>
          <w:szCs w:val="25"/>
        </w:rPr>
        <w:t>Ghi chú:</w:t>
      </w:r>
    </w:p>
    <w:p w14:paraId="792AB842"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(1) Cơ quan có thẩm quyền công bố.</w:t>
      </w:r>
    </w:p>
    <w:p w14:paraId="76EBB20F"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(2) Tên cảng (bến).</w:t>
      </w:r>
    </w:p>
    <w:p w14:paraId="4B1AF3D7" w14:textId="77777777" w:rsidR="004E2102" w:rsidRPr="000B171E"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(3 ) Hệ tọa độ VN 2000.</w:t>
      </w:r>
    </w:p>
    <w:p w14:paraId="58CAD900" w14:textId="619A2601" w:rsidR="006414A7" w:rsidRPr="00B707F8" w:rsidRDefault="004E2102" w:rsidP="00B707F8">
      <w:pPr>
        <w:spacing w:after="0" w:line="240" w:lineRule="auto"/>
        <w:jc w:val="both"/>
        <w:rPr>
          <w:rFonts w:ascii="Times New Roman" w:hAnsi="Times New Roman" w:cs="Times New Roman"/>
          <w:color w:val="000000" w:themeColor="text1"/>
          <w:sz w:val="25"/>
          <w:szCs w:val="25"/>
        </w:rPr>
      </w:pPr>
      <w:r w:rsidRPr="000B171E">
        <w:rPr>
          <w:rFonts w:ascii="Times New Roman" w:hAnsi="Times New Roman" w:cs="Times New Roman"/>
          <w:color w:val="000000" w:themeColor="text1"/>
          <w:sz w:val="25"/>
          <w:szCs w:val="25"/>
        </w:rPr>
        <w:t>- Trường hợp bến khách ngang trên cùng địa bàn cấp xã, cùng chủ bến thì chỉ ban hành 01 quyết định công b</w:t>
      </w:r>
      <w:r w:rsidR="00B707F8">
        <w:rPr>
          <w:rFonts w:ascii="Times New Roman" w:hAnsi="Times New Roman" w:cs="Times New Roman"/>
          <w:color w:val="000000" w:themeColor="text1"/>
          <w:sz w:val="25"/>
          <w:szCs w:val="25"/>
        </w:rPr>
        <w:t>ố</w:t>
      </w:r>
    </w:p>
    <w:p w14:paraId="57C64517" w14:textId="1E3F254B"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AF5C2F">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1A3DC9">
        <w:rPr>
          <w:rFonts w:ascii="Times New Roman Bold" w:hAnsi="Times New Roman Bold" w:cs="Times New Roman"/>
          <w:b/>
          <w:color w:val="000000" w:themeColor="text1"/>
          <w:spacing w:val="-4"/>
          <w:sz w:val="28"/>
          <w:szCs w:val="28"/>
        </w:rPr>
        <w:t xml:space="preserve">Thủ tục </w:t>
      </w:r>
      <w:r w:rsidR="001A3DC9" w:rsidRPr="001A3DC9">
        <w:rPr>
          <w:rFonts w:ascii="Times New Roman Bold" w:hAnsi="Times New Roman Bold" w:cs="Times New Roman"/>
          <w:b/>
          <w:color w:val="000000" w:themeColor="text1"/>
          <w:spacing w:val="-4"/>
          <w:sz w:val="28"/>
          <w:szCs w:val="28"/>
        </w:rPr>
        <w:t xml:space="preserve">Công bố hoạt động cảng thủy nội địa trường hợp không còn nhu cầu tiếp nhận phương tiện thủy nước ngoài </w:t>
      </w:r>
      <w:r w:rsidRPr="001A3DC9">
        <w:rPr>
          <w:rFonts w:ascii="Times New Roman Bold" w:hAnsi="Times New Roman Bold" w:cs="Times New Roman"/>
          <w:b/>
          <w:color w:val="000000" w:themeColor="text1"/>
          <w:spacing w:val="-4"/>
          <w:sz w:val="28"/>
          <w:szCs w:val="28"/>
        </w:rPr>
        <w:t>(Số hồ sơ TTHC:</w:t>
      </w:r>
      <w:r w:rsidRPr="001A3DC9">
        <w:rPr>
          <w:rFonts w:ascii="Nunito" w:hAnsi="Nunito"/>
          <w:b/>
          <w:color w:val="1E2F41"/>
          <w:sz w:val="27"/>
          <w:szCs w:val="27"/>
          <w:shd w:val="clear" w:color="auto" w:fill="FFFFFF"/>
        </w:rPr>
        <w:t xml:space="preserve"> </w:t>
      </w:r>
      <w:r w:rsidR="001A3DC9" w:rsidRPr="001A3DC9">
        <w:rPr>
          <w:rFonts w:ascii="Times New Roman" w:eastAsia="Times New Roman" w:hAnsi="Times New Roman" w:cs="Times New Roman"/>
          <w:b/>
          <w:sz w:val="26"/>
          <w:szCs w:val="26"/>
        </w:rPr>
        <w:t>1.009458</w:t>
      </w:r>
      <w:r w:rsidRPr="001A3DC9">
        <w:rPr>
          <w:rFonts w:ascii="Times New Roman" w:eastAsia="Times New Roman" w:hAnsi="Times New Roman" w:cs="Times New Roman"/>
          <w:b/>
          <w:sz w:val="26"/>
          <w:szCs w:val="26"/>
        </w:rPr>
        <w:t>)</w:t>
      </w:r>
    </w:p>
    <w:p w14:paraId="6C5567AF"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B5ACCA4" w14:textId="4742DE84" w:rsidR="001A3DC9" w:rsidRPr="001A3DC9" w:rsidRDefault="001A3DC9" w:rsidP="001A3D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3DC9">
        <w:rPr>
          <w:rFonts w:ascii="Times New Roman" w:hAnsi="Times New Roman" w:cs="Times New Roman"/>
          <w:color w:val="000000" w:themeColor="text1"/>
          <w:sz w:val="28"/>
          <w:szCs w:val="28"/>
        </w:rPr>
        <w:t>Nộp hồ sơ TTHC:</w:t>
      </w:r>
    </w:p>
    <w:p w14:paraId="407A721E" w14:textId="77777777" w:rsid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xml:space="preserve">Cảng thủy nội địa đã được công bố tiếp nhận phương tiện thủy nước ngoài nhưng chủ cảng không còn nhu cầu tiếp nhận phương tiện thủy nước ngoài gửi hồ sơ đến cơ quan có thẩm quyền sau: </w:t>
      </w:r>
    </w:p>
    <w:p w14:paraId="18189B3B" w14:textId="77777777" w:rsid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xml:space="preserve">Bước 1: Chủ cảng gửi văn bản (nêu rõ lý do) đến Bộ Xây dựng đề nghị chấp thuận cảng thủy nội địa trường hợp không có nhu cầu tiếp nhận phương tiện thủy nước ngoài. </w:t>
      </w:r>
    </w:p>
    <w:p w14:paraId="619B3628" w14:textId="77777777" w:rsid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xml:space="preserve">Bước 2: Sau khi có văn bản chấp thuận của Bộ Xây dựng, chủ cảng gửi gửi hồ sơ đến Cục Hàng hải và Đường thủy Việt Nam hoặc Sở Xây dựng, Sở Giao thông công chánh TP Hồ Chí Minh đề nghị công bố hoạt động cảng thủy nội địa không tiếp nhận phương tiện thủy nước ngoài: </w:t>
      </w:r>
    </w:p>
    <w:p w14:paraId="433766BC" w14:textId="77777777" w:rsid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xml:space="preserve">+ Cục Hàng hải và Đường thủy Việt Nam: công bố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w:t>
      </w:r>
    </w:p>
    <w:p w14:paraId="5B56D03A" w14:textId="3F6D18B5" w:rsidR="001A3DC9" w:rsidRP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Sở Xây dựng, Sở Giao thông công chánh TP Hồ Chí Minh: công bố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w:t>
      </w:r>
    </w:p>
    <w:p w14:paraId="2C7F14FE" w14:textId="03493EB4" w:rsidR="001A3DC9" w:rsidRPr="001A3DC9" w:rsidRDefault="001A3DC9" w:rsidP="001A3DC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3DC9">
        <w:rPr>
          <w:rFonts w:ascii="Times New Roman" w:hAnsi="Times New Roman" w:cs="Times New Roman"/>
          <w:color w:val="000000" w:themeColor="text1"/>
          <w:sz w:val="28"/>
          <w:szCs w:val="28"/>
        </w:rPr>
        <w:t>Giải quyết TTHC:</w:t>
      </w:r>
    </w:p>
    <w:p w14:paraId="4655D597" w14:textId="77777777" w:rsidR="001A3DC9"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 xml:space="preserve">Bước 1: Chấp thuận hoạt động cảng thủy nội địa trường hợp không có nhu cầu tiếp nhận phương tiện thủy nước ngoài Trong thời hạn 05 ngày làm việc, kể từ ngày nhận được văn bản đề nghị của chủ cảng, Bộ Xây dựng có văn bản chấp thuận gửi chủ cảng. </w:t>
      </w:r>
    </w:p>
    <w:p w14:paraId="1A86FC53" w14:textId="3BE92310" w:rsidR="00705E04" w:rsidRPr="004A7EB0" w:rsidRDefault="001A3DC9" w:rsidP="001A3DC9">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Bước 2: Công bố hoạt động cảng thủy nội địa không tiếp nhận phương tiện thủy nước ngoài Trong thời hạn 05 ngày làm việc, kể từ ngày nhận được đơn của chủ cảng, Cục Hàng hải và Đường thủy Việt Nam, Sở Xây dựng, Sở Giao thông công chánh TP Hồ Chí Minh ban hành quyết định công bố hoạt động cảng thủy nội địa không tiếp nhận phương tiện thủy nước ngoài gửi chủ cảng đồng thời gửi Bộ Quốc phòng, Bộ Công an, Ủy ban nhân dân cấp tỉnh để theo dõi.</w:t>
      </w:r>
    </w:p>
    <w:p w14:paraId="478ACE33"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3155065"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3BA12AC"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 Thành phần hồ sơ: </w:t>
      </w:r>
    </w:p>
    <w:p w14:paraId="39CBF70A" w14:textId="229624EF" w:rsidR="001A3DC9" w:rsidRDefault="001A3DC9"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3DC9">
        <w:rPr>
          <w:rFonts w:ascii="Times New Roman" w:hAnsi="Times New Roman" w:cs="Times New Roman"/>
          <w:color w:val="000000" w:themeColor="text1"/>
          <w:sz w:val="28"/>
          <w:szCs w:val="28"/>
        </w:rPr>
        <w:t>Hồ sơ chấp thuận hoạt động cảng thủy nội địa trường hợp không có nhu cầu tiếp nhận phương tiện thủy nước ngoài</w:t>
      </w:r>
    </w:p>
    <w:p w14:paraId="5B6821E2" w14:textId="77777777" w:rsidR="005B7F71"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B7F71" w:rsidRPr="005B7F71">
        <w:rPr>
          <w:rFonts w:ascii="Times New Roman" w:hAnsi="Times New Roman" w:cs="Times New Roman"/>
          <w:color w:val="000000" w:themeColor="text1"/>
          <w:sz w:val="28"/>
          <w:szCs w:val="28"/>
        </w:rPr>
        <w:t xml:space="preserve">Văn bản (nêu rõ lý do) gửi Bộ Xây dựng </w:t>
      </w:r>
    </w:p>
    <w:p w14:paraId="31830FEB" w14:textId="6592D650" w:rsidR="005B7F71" w:rsidRDefault="005B7F71" w:rsidP="00705E04">
      <w:pPr>
        <w:spacing w:after="0" w:line="360" w:lineRule="exact"/>
        <w:ind w:firstLine="567"/>
        <w:jc w:val="both"/>
        <w:rPr>
          <w:rFonts w:ascii="Times New Roman" w:hAnsi="Times New Roman" w:cs="Times New Roman"/>
          <w:color w:val="000000" w:themeColor="text1"/>
          <w:sz w:val="28"/>
          <w:szCs w:val="28"/>
        </w:rPr>
      </w:pPr>
      <w:r w:rsidRPr="005B7F71">
        <w:rPr>
          <w:rFonts w:ascii="Times New Roman" w:hAnsi="Times New Roman" w:cs="Times New Roman"/>
          <w:color w:val="000000" w:themeColor="text1"/>
          <w:sz w:val="28"/>
          <w:szCs w:val="28"/>
        </w:rPr>
        <w:t>Hồ sơ công bố hoạt động cảng thủy nội địa không tiếp nhận phương tiện thủy nước ngoài</w:t>
      </w:r>
    </w:p>
    <w:p w14:paraId="422EB6B1" w14:textId="2DD52069"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B7F71" w:rsidRPr="005B7F71">
        <w:rPr>
          <w:rFonts w:ascii="Times New Roman" w:hAnsi="Times New Roman" w:cs="Times New Roman"/>
          <w:color w:val="000000" w:themeColor="text1"/>
          <w:sz w:val="28"/>
          <w:szCs w:val="28"/>
        </w:rPr>
        <w:t>Đơn đề nghị công bố hoạt động cảng thủy nội địa theo mẫu.</w:t>
      </w:r>
    </w:p>
    <w:p w14:paraId="15236AE3"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AC83DFE"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7A766B6" w14:textId="77777777" w:rsidR="001A3DC9" w:rsidRDefault="001A3DC9" w:rsidP="00705E04">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Bước 1. Chấp thuận hoạt động cảng thủy nội địa trường hợp không còn nhu cầu tiếp nhận phương tiện thủy nước ngoài: Trong thời hạn 05 ngày làm việc, kể từ ngày nhận được văn bản đề nghị của chủ cảng, Bộ Xây dựng có văn bản chấp thuận gửi chủ cảng;</w:t>
      </w:r>
    </w:p>
    <w:p w14:paraId="123289B3" w14:textId="3D17194F" w:rsidR="001A3DC9" w:rsidRDefault="001A3DC9" w:rsidP="00705E04">
      <w:pPr>
        <w:spacing w:after="0" w:line="360" w:lineRule="exact"/>
        <w:ind w:firstLine="567"/>
        <w:jc w:val="both"/>
        <w:rPr>
          <w:rFonts w:ascii="Times New Roman" w:hAnsi="Times New Roman" w:cs="Times New Roman"/>
          <w:color w:val="000000" w:themeColor="text1"/>
          <w:sz w:val="28"/>
          <w:szCs w:val="28"/>
        </w:rPr>
      </w:pPr>
      <w:r w:rsidRPr="001A3DC9">
        <w:rPr>
          <w:rFonts w:ascii="Times New Roman" w:hAnsi="Times New Roman" w:cs="Times New Roman"/>
          <w:color w:val="000000" w:themeColor="text1"/>
          <w:sz w:val="28"/>
          <w:szCs w:val="28"/>
        </w:rPr>
        <w:t>Bước 2. Công bố hoạt động cảng thủy nội địa không tiếp nhận phương tiện thủy nước ngoài: Trong thời hạn 05 ngày làm việc, kể từ ngày nhận được đơn của chủ cảng, Cục Hàng hải và Đường thủy Việt Nam, Sở Xây dựng, Sở Giao thông công chánh TP Hồ Chí Minh ban hành quyết định công bố hoạt động cảng thủy nội địa không tiếp nhận phương tiện thủy nước ngoài gửi chủ cảng đồng thời gửi Bộ Quốc phòng, Bộ Công an, Ủy ban nhân dân cấp tỉnh để theo dõi.</w:t>
      </w:r>
    </w:p>
    <w:p w14:paraId="527A4E31" w14:textId="6C1C3BE4"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6BB2E48E" w14:textId="77777777" w:rsidR="005B7F71"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B7F71" w:rsidRPr="005B7F71">
        <w:rPr>
          <w:rFonts w:ascii="Times New Roman" w:hAnsi="Times New Roman" w:cs="Times New Roman"/>
          <w:color w:val="000000" w:themeColor="text1"/>
          <w:sz w:val="28"/>
          <w:szCs w:val="28"/>
        </w:rPr>
        <w:t>Cục Hàng hải và Đường thủy Việt Nam, Sở Xây dựng, Sở Giao thông công chánh - TP.HCM</w:t>
      </w:r>
    </w:p>
    <w:p w14:paraId="4C1C2732" w14:textId="77777777" w:rsidR="005B7F71"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B7F71" w:rsidRPr="005B7F71">
        <w:rPr>
          <w:rFonts w:ascii="Times New Roman" w:hAnsi="Times New Roman" w:cs="Times New Roman"/>
          <w:color w:val="000000" w:themeColor="text1"/>
          <w:sz w:val="28"/>
          <w:szCs w:val="28"/>
        </w:rPr>
        <w:t>Quyết định công bố hoạt động cảng thủy nội địa không tiếp nhận phương tiện thủy nước ngoài.</w:t>
      </w:r>
    </w:p>
    <w:p w14:paraId="31A90161" w14:textId="6F188818" w:rsidR="00705E04" w:rsidRPr="005B7F71" w:rsidRDefault="00705E04" w:rsidP="005B7F7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1A3DC9" w:rsidRPr="001A3DC9">
        <w:rPr>
          <w:rFonts w:ascii="Times New Roman" w:hAnsi="Times New Roman" w:cs="Times New Roman"/>
          <w:color w:val="000000" w:themeColor="text1"/>
          <w:sz w:val="28"/>
          <w:szCs w:val="28"/>
        </w:rPr>
        <w:t>100</w:t>
      </w:r>
      <w:r w:rsidR="001A3DC9">
        <w:rPr>
          <w:rFonts w:ascii="Times New Roman" w:hAnsi="Times New Roman" w:cs="Times New Roman"/>
          <w:color w:val="000000" w:themeColor="text1"/>
          <w:sz w:val="28"/>
          <w:szCs w:val="28"/>
        </w:rPr>
        <w:t>.</w:t>
      </w:r>
      <w:r w:rsidR="001A3DC9" w:rsidRPr="001A3DC9">
        <w:rPr>
          <w:rFonts w:ascii="Times New Roman" w:hAnsi="Times New Roman" w:cs="Times New Roman"/>
          <w:color w:val="000000" w:themeColor="text1"/>
          <w:sz w:val="28"/>
          <w:szCs w:val="28"/>
        </w:rPr>
        <w:t>000</w:t>
      </w:r>
      <w:r w:rsidR="001A3DC9">
        <w:rPr>
          <w:rFonts w:ascii="Times New Roman" w:hAnsi="Times New Roman" w:cs="Times New Roman"/>
          <w:color w:val="000000" w:themeColor="text1"/>
          <w:sz w:val="28"/>
          <w:szCs w:val="28"/>
        </w:rPr>
        <w:t xml:space="preserve"> đồng/ lần</w:t>
      </w:r>
    </w:p>
    <w:p w14:paraId="3BA6B211"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D0CC705"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E3C0613"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FC1D918"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AB277E3"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322B8E57" w14:textId="77777777" w:rsidR="005B7F71" w:rsidRDefault="005B7F71" w:rsidP="005B7F7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4E2102">
        <w:rPr>
          <w:rFonts w:ascii="Times New Roman" w:hAnsi="Times New Roman" w:cs="Times New Roman"/>
          <w:color w:val="000000" w:themeColor="text1"/>
          <w:sz w:val="28"/>
          <w:szCs w:val="28"/>
        </w:rPr>
        <w:t>198/2016/TT-BTC</w:t>
      </w:r>
      <w:r>
        <w:rPr>
          <w:rFonts w:ascii="Times New Roman" w:hAnsi="Times New Roman" w:cs="Times New Roman"/>
          <w:color w:val="000000" w:themeColor="text1"/>
          <w:sz w:val="28"/>
          <w:szCs w:val="28"/>
        </w:rPr>
        <w:t xml:space="preserve"> ngày 08/11/2016 của Bộ Tài chính </w:t>
      </w:r>
      <w:r w:rsidRPr="004E2102">
        <w:rPr>
          <w:rFonts w:ascii="Times New Roman" w:hAnsi="Times New Roman" w:cs="Times New Roman"/>
          <w:color w:val="000000" w:themeColor="text1"/>
          <w:sz w:val="28"/>
          <w:szCs w:val="28"/>
        </w:rPr>
        <w:t>quy định mức thu, chế độ thu, nộp, quản lý và sử dụng phí, lệ phí trong lĩnh vực đường thủy nội địa và đường sắt.</w:t>
      </w:r>
    </w:p>
    <w:p w14:paraId="55F4552C" w14:textId="77777777" w:rsidR="006414A7" w:rsidRDefault="006414A7" w:rsidP="00705E04">
      <w:pPr>
        <w:jc w:val="both"/>
        <w:rPr>
          <w:rFonts w:ascii="Times New Roman" w:eastAsia="Times New Roman" w:hAnsi="Times New Roman" w:cs="Times New Roman"/>
          <w:sz w:val="26"/>
          <w:szCs w:val="26"/>
        </w:rPr>
      </w:pPr>
    </w:p>
    <w:p w14:paraId="2681B900" w14:textId="20D15EA1" w:rsidR="005B7F71" w:rsidRDefault="00214FE1" w:rsidP="00705E04">
      <w:pPr>
        <w:jc w:val="both"/>
        <w:rPr>
          <w:rFonts w:ascii="Times New Roman Bold" w:hAnsi="Times New Roman Bold" w:cs="Times New Roman"/>
          <w:b/>
          <w:color w:val="000000" w:themeColor="text1"/>
          <w:spacing w:val="-4"/>
          <w:sz w:val="28"/>
          <w:szCs w:val="28"/>
        </w:rPr>
      </w:pPr>
      <w:r>
        <w:rPr>
          <w:rFonts w:ascii="Times New Roman Bold" w:hAnsi="Times New Roman Bold" w:cs="Times New Roman"/>
          <w:b/>
          <w:color w:val="000000" w:themeColor="text1"/>
          <w:spacing w:val="-4"/>
          <w:sz w:val="28"/>
          <w:szCs w:val="28"/>
        </w:rPr>
        <w:t>\</w:t>
      </w:r>
    </w:p>
    <w:p w14:paraId="6B0303FD" w14:textId="77777777" w:rsidR="00214FE1" w:rsidRDefault="00214FE1" w:rsidP="00705E04">
      <w:pPr>
        <w:jc w:val="both"/>
        <w:rPr>
          <w:rFonts w:ascii="Times New Roman Bold" w:hAnsi="Times New Roman Bold" w:cs="Times New Roman"/>
          <w:b/>
          <w:color w:val="000000" w:themeColor="text1"/>
          <w:spacing w:val="-4"/>
          <w:sz w:val="28"/>
          <w:szCs w:val="28"/>
        </w:rPr>
      </w:pPr>
    </w:p>
    <w:p w14:paraId="4BA3DC8A" w14:textId="7945E90A"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AF5C2F">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5B7F71" w:rsidRPr="005B7F71">
        <w:rPr>
          <w:rFonts w:ascii="Times New Roman Bold" w:hAnsi="Times New Roman Bold" w:cs="Times New Roman"/>
          <w:b/>
          <w:color w:val="000000" w:themeColor="text1"/>
          <w:spacing w:val="-4"/>
          <w:sz w:val="28"/>
          <w:szCs w:val="28"/>
        </w:rPr>
        <w:t xml:space="preserve">Công bố lại hoạt động cảng thủy nội địa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5B7F71" w:rsidRPr="005B7F71">
        <w:rPr>
          <w:rFonts w:ascii="Times New Roman" w:eastAsia="Times New Roman" w:hAnsi="Times New Roman" w:cs="Times New Roman"/>
          <w:sz w:val="26"/>
          <w:szCs w:val="26"/>
        </w:rPr>
        <w:t>1.004242</w:t>
      </w:r>
      <w:r w:rsidRPr="004A7EB0">
        <w:rPr>
          <w:rFonts w:ascii="Times New Roman" w:eastAsia="Times New Roman" w:hAnsi="Times New Roman" w:cs="Times New Roman"/>
          <w:b/>
          <w:sz w:val="26"/>
          <w:szCs w:val="26"/>
        </w:rPr>
        <w:t>)</w:t>
      </w:r>
    </w:p>
    <w:p w14:paraId="685068F5"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42D7617" w14:textId="548E04AB" w:rsidR="007428D4" w:rsidRPr="007428D4" w:rsidRDefault="007428D4" w:rsidP="007428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428D4">
        <w:rPr>
          <w:rFonts w:ascii="Times New Roman" w:hAnsi="Times New Roman" w:cs="Times New Roman"/>
          <w:color w:val="000000" w:themeColor="text1"/>
          <w:sz w:val="28"/>
          <w:szCs w:val="28"/>
        </w:rPr>
        <w:t>Nộp hồ sơ TTHC:</w:t>
      </w:r>
    </w:p>
    <w:p w14:paraId="69CA032E"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Cảng thủy nội địa phải công bố lại hoạt động trong các trường hợp sau: </w:t>
      </w:r>
    </w:p>
    <w:p w14:paraId="527A5B31"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Thay đổi quy mô, công năng của cảng, bến thủy nội địa; </w:t>
      </w:r>
    </w:p>
    <w:p w14:paraId="6FB66614"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Thay đổi vùng đất, vùng nước của cảng, bến thủy nội địa; </w:t>
      </w:r>
    </w:p>
    <w:p w14:paraId="0FD49043"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Thay đổi chủ cảng, bến thủy nội địa.</w:t>
      </w:r>
    </w:p>
    <w:p w14:paraId="1E951DE5"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Trước khi đưa công trình cảng thủy nội địa vào khai thác, chủ cảng thủy nội địa nộp hồ sơ đề nghị công bố hoạt động theo quy định như sau: </w:t>
      </w:r>
    </w:p>
    <w:p w14:paraId="32ABA6A8"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Đối với cảng thủy nội địa tiếp nhận phương tiện thủy nước ngoài: Nộp hồ sơ đến Cục Hàng hải và Đường thủy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Sở Xây dựng, Sở Giao thông công chánh TP Hồ Chí Minh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để thẩm định.</w:t>
      </w:r>
    </w:p>
    <w:p w14:paraId="413798DD"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 Đối với cảng thủy nội địa không tiếp nhận phương tiện thủy nước ngoài: Nộp hồ sơ đến Cục Hàng hải và Đường thuỷ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cảng thủy nội địa tiếp nhận phương tiện thủy nước ngoài và các trường hợp khác do Bộ Xây dựng quyết định) hoặc Sở Xây dựng, Sở Giao thông công chánh TP Hồ Chí Minh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và bến thủy nội địa trên địa bàn tỉnh, thành phố trực thuộc Trung ương, trừ trường hợp cảng thủy nội địa tiếp nhận phương tiện thủy nước ngoài và các trường hợp khác do Bộ Xây dựng quyết định).</w:t>
      </w:r>
    </w:p>
    <w:p w14:paraId="19274C6A" w14:textId="20D5B2C3" w:rsidR="007428D4" w:rsidRPr="007428D4" w:rsidRDefault="007428D4" w:rsidP="007428D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428D4">
        <w:rPr>
          <w:rFonts w:ascii="Times New Roman" w:hAnsi="Times New Roman" w:cs="Times New Roman"/>
          <w:color w:val="000000" w:themeColor="text1"/>
          <w:sz w:val="28"/>
          <w:szCs w:val="28"/>
        </w:rPr>
        <w:t xml:space="preserve"> Giải quyết TTHC:</w:t>
      </w:r>
    </w:p>
    <w:p w14:paraId="2A981A14"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xml:space="preserve">- Trường hợp nhận hồ sơ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 trường hợp nhận hồ sơ qua hệ thống bưu chính hoặc qua hệ thống dịch vụ công trực tuyến </w:t>
      </w:r>
      <w:r w:rsidRPr="007428D4">
        <w:rPr>
          <w:rFonts w:ascii="Times New Roman" w:hAnsi="Times New Roman" w:cs="Times New Roman"/>
          <w:color w:val="000000" w:themeColor="text1"/>
          <w:sz w:val="28"/>
          <w:szCs w:val="28"/>
        </w:rPr>
        <w:lastRenderedPageBreak/>
        <w:t>hoặc bằng các hình thức phù hợp khác, nếu hồ sơ không đầy đủ theo quy định, trong thời hạn 02 ngày làm việc, kể từ ngày nhận được hồ sơ, cơ quan tiếp nhận hồ sơ có văn bản tổ chức, cá nhân qua hệ thống bưu chính hoặc qua hệ thống dịch vụ công trực tuyến hoặc bằng các hình thức phù hợp khác, nêu rõ lý do và yêu cầu bổ sung, hoàn thiện hồ sơ;</w:t>
      </w:r>
    </w:p>
    <w:p w14:paraId="0DC5DF31" w14:textId="77777777"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Đối với cảng thủy nội địa tiếp nhận phương tiện thủy nước ngoài: Trong thời hạn 05 ngày làm việc, kể từ ngày nhận đủ hồ sơ theo quy định, Cục Hàng hải và Đường thủy Việt Nam, Sở Xây dựng, Sở Giao thông công chánh TP Hồ Chí Minh thẩm định hồ sơ, nếu đủ điều kiện thì báo cáo Bộ Xây dựng. Trong thời hạn 05 ngày làm việc, kể từ ngày nhận đủ hồ sơ và báo cáo thẩm định, Bộ Xây dựng ban hành quyết định công bố hoạt động cảng thủy nội địa.</w:t>
      </w:r>
    </w:p>
    <w:p w14:paraId="13AB3489" w14:textId="69DE3C8D" w:rsidR="007428D4" w:rsidRP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Đối với cảng thủy nội địa không tiếp nhận phương tiện thủy nước ngoài: Trong thời hạn 05 ngày làm việc, kể từ ngày nhận đủ hồ sơ theo quy định, Cục Hàng hải và Đường thủy Việt Nam hoặc Sở Xây dựng, Sở Giao thông công chánh TP Hồ Chí Minh ban hành quyết định công bố hoạt động cảng thủy nội địa.</w:t>
      </w:r>
    </w:p>
    <w:p w14:paraId="1335006D"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35E0E17"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A4F86E8"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ADC4A94" w14:textId="1D19DABB" w:rsidR="007428D4" w:rsidRDefault="007428D4" w:rsidP="00705E0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7428D4">
        <w:rPr>
          <w:rFonts w:ascii="Times New Roman" w:hAnsi="Times New Roman" w:cs="Times New Roman"/>
          <w:color w:val="000000" w:themeColor="text1"/>
          <w:sz w:val="28"/>
          <w:szCs w:val="28"/>
        </w:rPr>
        <w:t>Hồ sơ đối với phần thay đổi kết cấu công trình của cảng thủy nội địa</w:t>
      </w:r>
    </w:p>
    <w:p w14:paraId="2A5B3A76" w14:textId="77777777" w:rsidR="007428D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428D4" w:rsidRPr="007428D4">
        <w:rPr>
          <w:rFonts w:ascii="Times New Roman" w:hAnsi="Times New Roman" w:cs="Times New Roman"/>
          <w:color w:val="000000" w:themeColor="text1"/>
          <w:sz w:val="28"/>
          <w:szCs w:val="28"/>
        </w:rPr>
        <w:t xml:space="preserve">Bản sao quyết định phê duyệt dự án hoặc thiết kế kỹ thuật công trình cảng thủy nội địa; </w:t>
      </w:r>
    </w:p>
    <w:p w14:paraId="7B9F5D41" w14:textId="77777777" w:rsidR="007428D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428D4" w:rsidRPr="007428D4">
        <w:rPr>
          <w:rFonts w:ascii="Times New Roman" w:hAnsi="Times New Roman" w:cs="Times New Roman"/>
          <w:color w:val="000000" w:themeColor="text1"/>
          <w:sz w:val="28"/>
          <w:szCs w:val="28"/>
        </w:rPr>
        <w:t>Biên bản nghiệm thu hoàn thành công trình xây dựng đưa vào sử dụng; bản vẽ hoàn công mặt bằng, mặt chiếu đứng và mặt cắt ngang công trình cảng thủy nội địa;</w:t>
      </w:r>
    </w:p>
    <w:p w14:paraId="043E486D" w14:textId="1F0CF47B" w:rsidR="007428D4" w:rsidRDefault="007428D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7428D4">
        <w:rPr>
          <w:rFonts w:ascii="Times New Roman" w:hAnsi="Times New Roman" w:cs="Times New Roman"/>
          <w:color w:val="000000" w:themeColor="text1"/>
          <w:sz w:val="28"/>
          <w:szCs w:val="28"/>
        </w:rPr>
        <w:t>Biên bản nghiệm thu kết quả rà tìm vật chướng ngại trong vùng nước cảng; biên bản xác nhận thiết lập báo hiệu tại cảng;</w:t>
      </w:r>
    </w:p>
    <w:p w14:paraId="58014CF4" w14:textId="7E92D50F" w:rsidR="007428D4" w:rsidRDefault="007428D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B15F22" w:rsidRPr="00B15F22">
        <w:rPr>
          <w:rFonts w:ascii="Times New Roman" w:hAnsi="Times New Roman" w:cs="Times New Roman"/>
          <w:color w:val="000000" w:themeColor="text1"/>
          <w:sz w:val="28"/>
          <w:szCs w:val="28"/>
        </w:rPr>
        <w:t>Bản sao giấy chứng nhận an toàn kỹ thuật và bảo vệ môi trường của pông-tông, phao neo thuộc đối tượng phải đăng kiểm (nếu sử dụng pông-tông làm cầu cảng);</w:t>
      </w:r>
    </w:p>
    <w:p w14:paraId="1E16F42E" w14:textId="51C2E54D" w:rsidR="00B15F22" w:rsidRDefault="00B15F22"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B15F22">
        <w:rPr>
          <w:rFonts w:ascii="Times New Roman" w:hAnsi="Times New Roman" w:cs="Times New Roman"/>
          <w:color w:val="000000" w:themeColor="text1"/>
          <w:sz w:val="28"/>
          <w:szCs w:val="28"/>
        </w:rPr>
        <w:t>Văn bản nghiệm thu về phòng cháy và chữa cháy của cơ quan có thẩm quyền theo quy định.</w:t>
      </w:r>
    </w:p>
    <w:p w14:paraId="5B59E51D" w14:textId="78F365E2" w:rsidR="00B15F22" w:rsidRDefault="00B15F22"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15F22">
        <w:rPr>
          <w:rFonts w:ascii="Times New Roman" w:hAnsi="Times New Roman" w:cs="Times New Roman"/>
          <w:color w:val="000000" w:themeColor="text1"/>
          <w:sz w:val="28"/>
          <w:szCs w:val="28"/>
        </w:rPr>
        <w:t>Trường hợp gửi hồ sơ trực tuyến</w:t>
      </w:r>
    </w:p>
    <w:p w14:paraId="6CDE5653" w14:textId="1E078264" w:rsidR="007428D4" w:rsidRDefault="00B15F22" w:rsidP="00705E04">
      <w:pPr>
        <w:spacing w:after="0" w:line="360" w:lineRule="exact"/>
        <w:ind w:firstLine="567"/>
        <w:jc w:val="both"/>
        <w:rPr>
          <w:rFonts w:ascii="Times New Roman" w:hAnsi="Times New Roman" w:cs="Times New Roman"/>
          <w:color w:val="000000" w:themeColor="text1"/>
          <w:sz w:val="28"/>
          <w:szCs w:val="28"/>
        </w:rPr>
      </w:pPr>
      <w:r w:rsidRPr="00B15F22">
        <w:rPr>
          <w:rFonts w:ascii="Times New Roman" w:hAnsi="Times New Roman" w:cs="Times New Roman"/>
          <w:color w:val="000000" w:themeColor="text1"/>
          <w:sz w:val="28"/>
          <w:szCs w:val="28"/>
        </w:rPr>
        <w:t>(Trường hợp gửi hồ sơ trực tuyến, thành phần hồ sơ là bản chính hoặc bản sao điện tử các thành phần hồ sơ tương ứng theo quy định).</w:t>
      </w:r>
    </w:p>
    <w:p w14:paraId="3DD59EDD" w14:textId="6C5CF09A" w:rsidR="00B15F22" w:rsidRDefault="00B15F22"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B15F22">
        <w:rPr>
          <w:rFonts w:ascii="Times New Roman" w:hAnsi="Times New Roman" w:cs="Times New Roman"/>
          <w:color w:val="000000" w:themeColor="text1"/>
          <w:sz w:val="28"/>
          <w:szCs w:val="28"/>
        </w:rPr>
        <w:t>Đơn đề nghị công bố lại hoạt động cảng thủy nội địa theo mẫu;</w:t>
      </w:r>
    </w:p>
    <w:p w14:paraId="347D610C" w14:textId="3EE5AE4B" w:rsidR="00B15F22" w:rsidRDefault="00B15F22"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B15F22">
        <w:rPr>
          <w:rFonts w:ascii="Times New Roman" w:hAnsi="Times New Roman" w:cs="Times New Roman"/>
          <w:color w:val="000000" w:themeColor="text1"/>
          <w:sz w:val="28"/>
          <w:szCs w:val="28"/>
        </w:rPr>
        <w:t>Bản sao có chứng thực hoặc bản sao kèm theo bản chính để đối chiếu văn bản của cơ quan có thẩm quyền về việc thay đổi vùng đất, vùng nước (đối với trường hợp thay đổi vùng đất, vùng nước của cảng thủy nội địa);</w:t>
      </w:r>
    </w:p>
    <w:p w14:paraId="50DF6231" w14:textId="277944D1" w:rsidR="00B15F22" w:rsidRDefault="00B15F22"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B15F22">
        <w:rPr>
          <w:rFonts w:ascii="Nunito" w:hAnsi="Nunito"/>
          <w:color w:val="1E2F41"/>
          <w:shd w:val="clear" w:color="auto" w:fill="FFFFFF"/>
        </w:rPr>
        <w:t xml:space="preserve"> </w:t>
      </w:r>
      <w:r w:rsidRPr="00B15F22">
        <w:rPr>
          <w:rFonts w:ascii="Times New Roman" w:hAnsi="Times New Roman" w:cs="Times New Roman"/>
          <w:color w:val="000000" w:themeColor="text1"/>
          <w:sz w:val="28"/>
          <w:szCs w:val="28"/>
        </w:rPr>
        <w:t>Bản sao có chứng thực hoặc bản sao xuất trình bản chính để đối chiếu các văn bản chứng minh việc thay đổi chủ cảng, bến (đối với trường hợp thay đổi chủ cảng thủy nội địa).</w:t>
      </w:r>
    </w:p>
    <w:p w14:paraId="440203B2" w14:textId="2BC9841F"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C548C6C"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29BCD05" w14:textId="74270486" w:rsidR="00705E0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Đối với cảng thủy nội địa tiếp nhận phương tiện thủy nước ngoài: + Thời hạn thẩm định hồ sơ: Trong thời hạn 05 ngày làm việc, kể từ ngày nhận đủ hồ sơ theo quy định. + Thời hạn ban hành quyết định công bố: Trong thời hạn 05 ngày làm việc, kể từ ngày nhận đủ hồ sơ và báo cáo thẩm định.</w:t>
      </w:r>
      <w:r w:rsidR="00705E04" w:rsidRPr="004A7EB0">
        <w:rPr>
          <w:rFonts w:ascii="Times New Roman" w:hAnsi="Times New Roman" w:cs="Times New Roman"/>
          <w:color w:val="000000" w:themeColor="text1"/>
          <w:sz w:val="28"/>
          <w:szCs w:val="28"/>
        </w:rPr>
        <w:t>.</w:t>
      </w:r>
    </w:p>
    <w:p w14:paraId="59F24CBE" w14:textId="6B616FDF" w:rsidR="007428D4" w:rsidRDefault="007428D4" w:rsidP="007428D4">
      <w:pPr>
        <w:spacing w:after="0" w:line="360" w:lineRule="exact"/>
        <w:ind w:firstLine="567"/>
        <w:jc w:val="both"/>
        <w:rPr>
          <w:rFonts w:ascii="Times New Roman" w:hAnsi="Times New Roman" w:cs="Times New Roman"/>
          <w:color w:val="000000" w:themeColor="text1"/>
          <w:sz w:val="28"/>
          <w:szCs w:val="28"/>
        </w:rPr>
      </w:pPr>
      <w:r w:rsidRPr="007428D4">
        <w:rPr>
          <w:rFonts w:ascii="Times New Roman" w:hAnsi="Times New Roman" w:cs="Times New Roman"/>
          <w:color w:val="000000" w:themeColor="text1"/>
          <w:sz w:val="28"/>
          <w:szCs w:val="28"/>
        </w:rPr>
        <w:t>- Đối với cảng thủy nội địa không tiếp nhận phương tiện thủy nước ngoài: Trong thời hạn 05 ngày làm việc, kể từ ngày nhận đủ hồ sơ theo quy định.</w:t>
      </w:r>
    </w:p>
    <w:p w14:paraId="5E152516"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7DDD2C57" w14:textId="77777777" w:rsidR="00B15F22"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15F22" w:rsidRPr="00B15F22">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485B8505" w14:textId="77777777" w:rsidR="00B15F22"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15F22" w:rsidRPr="00B15F22">
        <w:rPr>
          <w:rFonts w:ascii="Times New Roman" w:hAnsi="Times New Roman" w:cs="Times New Roman"/>
          <w:color w:val="000000" w:themeColor="text1"/>
          <w:sz w:val="28"/>
          <w:szCs w:val="28"/>
        </w:rPr>
        <w:t>Quyết định công bố (công bố lại) hoạt động cảng (bến) thủy nội địa</w:t>
      </w:r>
    </w:p>
    <w:p w14:paraId="6E2ADBC0" w14:textId="530A2C8A"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7428D4" w:rsidRPr="007428D4">
        <w:rPr>
          <w:rFonts w:ascii="Times New Roman" w:hAnsi="Times New Roman" w:cs="Times New Roman"/>
          <w:color w:val="000000" w:themeColor="text1"/>
          <w:sz w:val="28"/>
          <w:szCs w:val="28"/>
        </w:rPr>
        <w:t>Phí Thẩm tra, thẩm định công bố cảng thủy nội địa</w:t>
      </w:r>
      <w:r w:rsidR="007428D4">
        <w:rPr>
          <w:rFonts w:ascii="Times New Roman" w:hAnsi="Times New Roman" w:cs="Times New Roman"/>
          <w:color w:val="000000" w:themeColor="text1"/>
          <w:sz w:val="28"/>
          <w:szCs w:val="28"/>
        </w:rPr>
        <w:t xml:space="preserve"> 100.000 đồng/ lần</w:t>
      </w:r>
    </w:p>
    <w:p w14:paraId="7D3D54A6"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EB3D467" w14:textId="43E84098" w:rsidR="00B15F22" w:rsidRDefault="00705E04" w:rsidP="00B15F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15F22" w:rsidRPr="00B15F22">
        <w:rPr>
          <w:rFonts w:ascii="Times New Roman" w:hAnsi="Times New Roman" w:cs="Times New Roman"/>
          <w:color w:val="000000" w:themeColor="text1"/>
          <w:sz w:val="28"/>
          <w:szCs w:val="28"/>
        </w:rPr>
        <w:t>Đơn đề nghị công bố lại hoạt động cảng thủy nội địa theo mẫu</w:t>
      </w:r>
    </w:p>
    <w:p w14:paraId="5FA99CD5"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8F28D52"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5C243284"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D81C7EB" w14:textId="77777777" w:rsidR="00B15F22" w:rsidRDefault="00B15F22" w:rsidP="00B15F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06DF5997" w14:textId="77777777" w:rsidR="00B15F22" w:rsidRDefault="00B15F22" w:rsidP="00B15F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06/2024/NĐ-CP</w:t>
      </w:r>
      <w:r>
        <w:rPr>
          <w:rFonts w:ascii="Times New Roman" w:hAnsi="Times New Roman" w:cs="Times New Roman"/>
          <w:color w:val="000000" w:themeColor="text1"/>
          <w:sz w:val="28"/>
          <w:szCs w:val="28"/>
        </w:rPr>
        <w:t xml:space="preserve"> ngày 25/01/2024 của Chính phủ </w:t>
      </w:r>
      <w:r w:rsidRPr="00BD7E0A">
        <w:rPr>
          <w:rFonts w:ascii="Times New Roman" w:hAnsi="Times New Roman" w:cs="Times New Roman"/>
          <w:color w:val="000000" w:themeColor="text1"/>
          <w:sz w:val="28"/>
          <w:szCs w:val="28"/>
        </w:rPr>
        <w:t>Sửa đổi, bổ sung một số điều của Nghị định số 08/2021/NĐ-CP ngày 28 tháng 01 năm 2021 của Chính phủ quy định về quản lý hoạt động đường thủy nội địa</w:t>
      </w:r>
      <w:r>
        <w:rPr>
          <w:rFonts w:ascii="Times New Roman" w:hAnsi="Times New Roman" w:cs="Times New Roman"/>
          <w:color w:val="000000" w:themeColor="text1"/>
          <w:sz w:val="28"/>
          <w:szCs w:val="28"/>
        </w:rPr>
        <w:t>.</w:t>
      </w:r>
    </w:p>
    <w:p w14:paraId="417CB9D1" w14:textId="77777777" w:rsidR="00B15F22" w:rsidRDefault="00B15F22" w:rsidP="00B15F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4E2102">
        <w:rPr>
          <w:rFonts w:ascii="Times New Roman" w:hAnsi="Times New Roman" w:cs="Times New Roman"/>
          <w:color w:val="000000" w:themeColor="text1"/>
          <w:sz w:val="28"/>
          <w:szCs w:val="28"/>
        </w:rPr>
        <w:t>198/2016/TT-BTC</w:t>
      </w:r>
      <w:r>
        <w:rPr>
          <w:rFonts w:ascii="Times New Roman" w:hAnsi="Times New Roman" w:cs="Times New Roman"/>
          <w:color w:val="000000" w:themeColor="text1"/>
          <w:sz w:val="28"/>
          <w:szCs w:val="28"/>
        </w:rPr>
        <w:t xml:space="preserve"> ngày 08/11/2016 của Bộ Tài chính </w:t>
      </w:r>
      <w:r w:rsidRPr="004E2102">
        <w:rPr>
          <w:rFonts w:ascii="Times New Roman" w:hAnsi="Times New Roman" w:cs="Times New Roman"/>
          <w:color w:val="000000" w:themeColor="text1"/>
          <w:sz w:val="28"/>
          <w:szCs w:val="28"/>
        </w:rPr>
        <w:t>quy định mức thu, chế độ thu, nộp, quản lý và sử dụng phí, lệ phí trong lĩnh vực đường thủy nội địa và đường sắt.</w:t>
      </w:r>
    </w:p>
    <w:p w14:paraId="326BC0DE"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DA74190" w14:textId="77777777" w:rsidR="00B15F22" w:rsidRDefault="00B15F22" w:rsidP="00705E04">
      <w:pPr>
        <w:spacing w:after="0" w:line="360" w:lineRule="exact"/>
        <w:ind w:firstLine="567"/>
        <w:jc w:val="both"/>
        <w:rPr>
          <w:rFonts w:ascii="Times New Roman" w:eastAsia="Times New Roman" w:hAnsi="Times New Roman" w:cs="Times New Roman"/>
          <w:sz w:val="26"/>
          <w:szCs w:val="26"/>
        </w:rPr>
      </w:pPr>
    </w:p>
    <w:p w14:paraId="3E94D546" w14:textId="77777777" w:rsidR="00B15F22" w:rsidRDefault="00B15F22" w:rsidP="00705E04">
      <w:pPr>
        <w:spacing w:after="0" w:line="360" w:lineRule="exact"/>
        <w:ind w:firstLine="567"/>
        <w:jc w:val="both"/>
        <w:rPr>
          <w:rFonts w:ascii="Times New Roman" w:eastAsia="Times New Roman" w:hAnsi="Times New Roman" w:cs="Times New Roman"/>
          <w:sz w:val="26"/>
          <w:szCs w:val="26"/>
        </w:rPr>
      </w:pPr>
    </w:p>
    <w:p w14:paraId="62CAAB4E" w14:textId="77777777" w:rsidR="009600F0" w:rsidRPr="000B171E" w:rsidRDefault="009600F0" w:rsidP="009600F0">
      <w:pPr>
        <w:spacing w:after="0"/>
        <w:jc w:val="right"/>
        <w:rPr>
          <w:rFonts w:ascii="Times New Roman" w:hAnsi="Times New Roman" w:cs="Times New Roman"/>
          <w:b/>
          <w:bCs/>
          <w:color w:val="000000" w:themeColor="text1"/>
          <w:sz w:val="26"/>
          <w:szCs w:val="20"/>
        </w:rPr>
      </w:pPr>
    </w:p>
    <w:tbl>
      <w:tblPr>
        <w:tblW w:w="0" w:type="auto"/>
        <w:tblLook w:val="01E0" w:firstRow="1" w:lastRow="1" w:firstColumn="1" w:lastColumn="1" w:noHBand="0" w:noVBand="0"/>
      </w:tblPr>
      <w:tblGrid>
        <w:gridCol w:w="3348"/>
        <w:gridCol w:w="5508"/>
      </w:tblGrid>
      <w:tr w:rsidR="009600F0" w:rsidRPr="000B171E" w14:paraId="7C779F9C" w14:textId="77777777" w:rsidTr="00F20E04">
        <w:tc>
          <w:tcPr>
            <w:tcW w:w="3348" w:type="dxa"/>
          </w:tcPr>
          <w:p w14:paraId="141ABAAC" w14:textId="77777777" w:rsidR="009600F0" w:rsidRPr="000B171E" w:rsidRDefault="009600F0" w:rsidP="00F20E04">
            <w:pPr>
              <w:spacing w:after="0"/>
              <w:jc w:val="center"/>
              <w:rPr>
                <w:rFonts w:ascii="Times New Roman" w:eastAsia="Tahoma" w:hAnsi="Times New Roman" w:cs="Times New Roman"/>
                <w:b/>
                <w:bCs/>
                <w:color w:val="000000" w:themeColor="text1"/>
                <w:sz w:val="24"/>
                <w:szCs w:val="20"/>
              </w:rPr>
            </w:pPr>
            <w:r w:rsidRPr="000B171E">
              <w:rPr>
                <w:rFonts w:ascii="Times New Roman" w:hAnsi="Times New Roman" w:cs="Times New Roman"/>
                <w:b/>
                <w:bCs/>
                <w:color w:val="000000" w:themeColor="text1"/>
                <w:sz w:val="24"/>
                <w:szCs w:val="20"/>
              </w:rPr>
              <w:lastRenderedPageBreak/>
              <w:t>TÊN TỔ CHỨC, CÁ NHÂN</w:t>
            </w:r>
            <w:r w:rsidRPr="000B171E">
              <w:rPr>
                <w:rFonts w:ascii="Times New Roman" w:eastAsia="Tahoma" w:hAnsi="Times New Roman" w:cs="Times New Roman"/>
                <w:b/>
                <w:bCs/>
                <w:color w:val="000000" w:themeColor="text1"/>
                <w:sz w:val="24"/>
                <w:szCs w:val="20"/>
              </w:rPr>
              <w:br/>
              <w:t>-------</w:t>
            </w:r>
          </w:p>
        </w:tc>
        <w:tc>
          <w:tcPr>
            <w:tcW w:w="5508" w:type="dxa"/>
          </w:tcPr>
          <w:p w14:paraId="607826DC" w14:textId="77777777" w:rsidR="009600F0" w:rsidRPr="000B171E" w:rsidRDefault="009600F0" w:rsidP="00F20E04">
            <w:pPr>
              <w:spacing w:after="0"/>
              <w:jc w:val="center"/>
              <w:rPr>
                <w:rFonts w:ascii="Times New Roman" w:eastAsia="Tahoma" w:hAnsi="Times New Roman" w:cs="Times New Roman"/>
                <w:b/>
                <w:bCs/>
                <w:color w:val="000000" w:themeColor="text1"/>
                <w:sz w:val="24"/>
                <w:szCs w:val="20"/>
              </w:rPr>
            </w:pPr>
            <w:r w:rsidRPr="000B171E">
              <w:rPr>
                <w:rFonts w:ascii="Times New Roman" w:eastAsia="Tahoma" w:hAnsi="Times New Roman" w:cs="Times New Roman"/>
                <w:b/>
                <w:bCs/>
                <w:color w:val="000000" w:themeColor="text1"/>
                <w:sz w:val="24"/>
                <w:szCs w:val="20"/>
              </w:rPr>
              <w:t>CỘNG HÒA XÃ HỘI CHỦ NGHĨA VIỆT NAM</w:t>
            </w:r>
            <w:r w:rsidRPr="000B171E">
              <w:rPr>
                <w:rFonts w:ascii="Times New Roman" w:eastAsia="Tahoma" w:hAnsi="Times New Roman" w:cs="Times New Roman"/>
                <w:b/>
                <w:bCs/>
                <w:color w:val="000000" w:themeColor="text1"/>
                <w:sz w:val="24"/>
                <w:szCs w:val="20"/>
              </w:rPr>
              <w:br/>
              <w:t xml:space="preserve">Độc lập - Tự do - Hạnh phúc </w:t>
            </w:r>
            <w:r w:rsidRPr="000B171E">
              <w:rPr>
                <w:rFonts w:ascii="Times New Roman" w:eastAsia="Tahoma" w:hAnsi="Times New Roman" w:cs="Times New Roman"/>
                <w:b/>
                <w:bCs/>
                <w:color w:val="000000" w:themeColor="text1"/>
                <w:sz w:val="24"/>
                <w:szCs w:val="20"/>
              </w:rPr>
              <w:br/>
              <w:t>---------------</w:t>
            </w:r>
          </w:p>
        </w:tc>
      </w:tr>
      <w:tr w:rsidR="009600F0" w:rsidRPr="000B171E" w14:paraId="04741202" w14:textId="77777777" w:rsidTr="00F20E04">
        <w:tc>
          <w:tcPr>
            <w:tcW w:w="3348" w:type="dxa"/>
          </w:tcPr>
          <w:p w14:paraId="14330DC6" w14:textId="77777777" w:rsidR="009600F0" w:rsidRPr="000B171E" w:rsidRDefault="009600F0" w:rsidP="00F20E04">
            <w:pPr>
              <w:spacing w:after="0"/>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5508" w:type="dxa"/>
          </w:tcPr>
          <w:p w14:paraId="05A42034" w14:textId="77777777" w:rsidR="009600F0" w:rsidRPr="000B171E" w:rsidRDefault="009600F0" w:rsidP="00F20E04">
            <w:pPr>
              <w:spacing w:after="0"/>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73E38328" w14:textId="77777777" w:rsidR="009600F0" w:rsidRPr="000B171E" w:rsidRDefault="009600F0" w:rsidP="009600F0">
      <w:pPr>
        <w:spacing w:after="0"/>
        <w:rPr>
          <w:rFonts w:ascii="Times New Roman" w:hAnsi="Times New Roman" w:cs="Times New Roman"/>
          <w:color w:val="000000" w:themeColor="text1"/>
          <w:sz w:val="26"/>
          <w:szCs w:val="20"/>
        </w:rPr>
      </w:pPr>
    </w:p>
    <w:p w14:paraId="7A2B8AB7" w14:textId="77777777" w:rsidR="009600F0" w:rsidRPr="000B171E" w:rsidRDefault="009600F0" w:rsidP="009600F0">
      <w:pPr>
        <w:spacing w:after="0"/>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ĐƠN ĐỀ NGHỊ</w:t>
      </w:r>
    </w:p>
    <w:p w14:paraId="737591FA" w14:textId="77777777" w:rsidR="009600F0" w:rsidRPr="000B171E" w:rsidRDefault="009600F0" w:rsidP="009600F0">
      <w:pPr>
        <w:spacing w:after="0"/>
        <w:jc w:val="center"/>
        <w:rPr>
          <w:rFonts w:ascii="Times New Roman" w:hAnsi="Times New Roman" w:cs="Times New Roman"/>
          <w:b/>
          <w:bCs/>
          <w:color w:val="000000" w:themeColor="text1"/>
          <w:sz w:val="26"/>
          <w:szCs w:val="20"/>
        </w:rPr>
      </w:pPr>
      <w:r w:rsidRPr="000B171E">
        <w:rPr>
          <w:rFonts w:ascii="Times New Roman" w:hAnsi="Times New Roman" w:cs="Times New Roman"/>
          <w:b/>
          <w:bCs/>
          <w:color w:val="000000" w:themeColor="text1"/>
          <w:sz w:val="26"/>
          <w:szCs w:val="20"/>
        </w:rPr>
        <w:t>Công bố (công bố lại) hoạt động cảng (bến) thủy nội địa</w:t>
      </w:r>
    </w:p>
    <w:p w14:paraId="006E1BA3" w14:textId="77777777" w:rsidR="009600F0" w:rsidRPr="000B171E" w:rsidRDefault="009600F0" w:rsidP="009600F0">
      <w:pPr>
        <w:spacing w:after="0"/>
        <w:jc w:val="center"/>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Kinh gửi: ………….(1)</w:t>
      </w:r>
    </w:p>
    <w:p w14:paraId="1B26DA6A" w14:textId="77777777" w:rsidR="009600F0" w:rsidRPr="000B171E" w:rsidRDefault="009600F0" w:rsidP="009600F0">
      <w:pPr>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Căn cứ Nghị định số .../2021/NĐ-CP ngày ...tháng...năm 2021 của Chính phủ quy định về quản lý hoạt động đường thủy nội địa;</w:t>
      </w:r>
    </w:p>
    <w:p w14:paraId="3C95CFB4"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Tên tổ chức, cá nhân: </w:t>
      </w:r>
      <w:r w:rsidRPr="000B171E">
        <w:rPr>
          <w:rFonts w:ascii="Times New Roman" w:hAnsi="Times New Roman" w:cs="Times New Roman"/>
          <w:color w:val="000000" w:themeColor="text1"/>
          <w:sz w:val="26"/>
          <w:szCs w:val="20"/>
        </w:rPr>
        <w:tab/>
      </w:r>
    </w:p>
    <w:p w14:paraId="5A4DFE66"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Người đại diện theo pháp luật: </w:t>
      </w:r>
      <w:r w:rsidRPr="000B171E">
        <w:rPr>
          <w:rFonts w:ascii="Times New Roman" w:hAnsi="Times New Roman" w:cs="Times New Roman"/>
          <w:color w:val="000000" w:themeColor="text1"/>
          <w:sz w:val="26"/>
          <w:szCs w:val="20"/>
        </w:rPr>
        <w:tab/>
      </w:r>
    </w:p>
    <w:p w14:paraId="7D2574A7"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Đăng ký doanh nghiệp (hộ gia đình): số....ngày … tháng …. năm ... tại ….</w:t>
      </w:r>
    </w:p>
    <w:p w14:paraId="20F93690"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Địa chỉ: ………………………………….. số điện thoại liên hệ: </w:t>
      </w:r>
      <w:r w:rsidRPr="000B171E">
        <w:rPr>
          <w:rFonts w:ascii="Times New Roman" w:hAnsi="Times New Roman" w:cs="Times New Roman"/>
          <w:color w:val="000000" w:themeColor="text1"/>
          <w:sz w:val="26"/>
          <w:szCs w:val="20"/>
        </w:rPr>
        <w:tab/>
      </w:r>
    </w:p>
    <w:p w14:paraId="13AEEA96"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Đề nghị công bố lại hoạt động cảng (bến) thủy nội địa (2) </w:t>
      </w:r>
      <w:r w:rsidRPr="000B171E">
        <w:rPr>
          <w:rFonts w:ascii="Times New Roman" w:hAnsi="Times New Roman" w:cs="Times New Roman"/>
          <w:color w:val="000000" w:themeColor="text1"/>
          <w:sz w:val="26"/>
          <w:szCs w:val="20"/>
        </w:rPr>
        <w:tab/>
      </w:r>
    </w:p>
    <w:p w14:paraId="386A3FC7"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Nội dung đề nghị công bố lại: </w:t>
      </w:r>
      <w:r w:rsidRPr="000B171E">
        <w:rPr>
          <w:rFonts w:ascii="Times New Roman" w:hAnsi="Times New Roman" w:cs="Times New Roman"/>
          <w:color w:val="000000" w:themeColor="text1"/>
          <w:sz w:val="26"/>
          <w:szCs w:val="20"/>
        </w:rPr>
        <w:tab/>
      </w:r>
    </w:p>
    <w:p w14:paraId="5F1D937A"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1. Vị trí cảng (bến) có tọa độ (3) </w:t>
      </w:r>
      <w:r w:rsidRPr="000B171E">
        <w:rPr>
          <w:rFonts w:ascii="Times New Roman" w:hAnsi="Times New Roman" w:cs="Times New Roman"/>
          <w:color w:val="000000" w:themeColor="text1"/>
          <w:sz w:val="26"/>
          <w:szCs w:val="20"/>
        </w:rPr>
        <w:tab/>
      </w:r>
    </w:p>
    <w:p w14:paraId="0CAF9587"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Từ km thứ …………………….. đến km thứ </w:t>
      </w:r>
      <w:r w:rsidRPr="000B171E">
        <w:rPr>
          <w:rFonts w:ascii="Times New Roman" w:hAnsi="Times New Roman" w:cs="Times New Roman"/>
          <w:color w:val="000000" w:themeColor="text1"/>
          <w:sz w:val="26"/>
          <w:szCs w:val="20"/>
        </w:rPr>
        <w:tab/>
      </w:r>
    </w:p>
    <w:p w14:paraId="4708063A"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Trên bờ (phải hay trái) …….sông, kênh). </w:t>
      </w:r>
      <w:r w:rsidRPr="000B171E">
        <w:rPr>
          <w:rFonts w:ascii="Times New Roman" w:hAnsi="Times New Roman" w:cs="Times New Roman"/>
          <w:color w:val="000000" w:themeColor="text1"/>
          <w:sz w:val="26"/>
          <w:szCs w:val="20"/>
        </w:rPr>
        <w:tab/>
      </w:r>
    </w:p>
    <w:p w14:paraId="19E3C307"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Thuộc địa phận: xã (phường, thị trấn), huyện (quận) </w:t>
      </w:r>
      <w:r w:rsidRPr="000B171E">
        <w:rPr>
          <w:rFonts w:ascii="Times New Roman" w:hAnsi="Times New Roman" w:cs="Times New Roman"/>
          <w:color w:val="000000" w:themeColor="text1"/>
          <w:sz w:val="26"/>
          <w:szCs w:val="20"/>
        </w:rPr>
        <w:tab/>
      </w:r>
    </w:p>
    <w:p w14:paraId="51BDA2DB"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Tỉnh (thành phố) </w:t>
      </w:r>
      <w:r w:rsidRPr="000B171E">
        <w:rPr>
          <w:rFonts w:ascii="Times New Roman" w:hAnsi="Times New Roman" w:cs="Times New Roman"/>
          <w:color w:val="000000" w:themeColor="text1"/>
          <w:sz w:val="26"/>
          <w:szCs w:val="20"/>
        </w:rPr>
        <w:tab/>
      </w:r>
    </w:p>
    <w:p w14:paraId="731D980D"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2. Thời hạn hoạt động: từ ngày...tháng… năm...đến ngày...tháng...năm...</w:t>
      </w:r>
    </w:p>
    <w:p w14:paraId="515F2B86" w14:textId="77777777" w:rsidR="009600F0" w:rsidRPr="000B171E" w:rsidRDefault="009600F0" w:rsidP="009600F0">
      <w:pPr>
        <w:tabs>
          <w:tab w:val="left" w:leader="dot" w:pos="8280"/>
        </w:tabs>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 xml:space="preserve">3. Hồ sơ gửi kèm gồm: </w:t>
      </w:r>
      <w:r w:rsidRPr="000B171E">
        <w:rPr>
          <w:rFonts w:ascii="Times New Roman" w:hAnsi="Times New Roman" w:cs="Times New Roman"/>
          <w:color w:val="000000" w:themeColor="text1"/>
          <w:sz w:val="26"/>
          <w:szCs w:val="20"/>
        </w:rPr>
        <w:tab/>
      </w:r>
    </w:p>
    <w:p w14:paraId="4B1596CF" w14:textId="77777777" w:rsidR="009600F0" w:rsidRPr="000B171E" w:rsidRDefault="009600F0" w:rsidP="009600F0">
      <w:pPr>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Chúng tôi hoàn toàn chịu trách nhiệm về những nội dung trên đây và cam kết thực hiện đầy đủ các quy định của pháp luật về giao thông vận tải đường thủy nội địa, pháp luật khác có liên quan và nội dung quy định trong quyết định công bố Hoạt động cảng (bến).</w:t>
      </w:r>
    </w:p>
    <w:p w14:paraId="164768F4" w14:textId="77777777" w:rsidR="009600F0" w:rsidRPr="000B171E" w:rsidRDefault="009600F0" w:rsidP="009600F0">
      <w:pPr>
        <w:spacing w:after="0"/>
        <w:rPr>
          <w:rFonts w:ascii="Times New Roman" w:hAnsi="Times New Roman" w:cs="Times New Roman"/>
          <w:color w:val="000000" w:themeColor="text1"/>
          <w:sz w:val="26"/>
          <w:szCs w:val="20"/>
        </w:rPr>
      </w:pPr>
    </w:p>
    <w:tbl>
      <w:tblPr>
        <w:tblW w:w="0" w:type="auto"/>
        <w:tblLook w:val="01E0" w:firstRow="1" w:lastRow="1" w:firstColumn="1" w:lastColumn="1" w:noHBand="0" w:noVBand="0"/>
      </w:tblPr>
      <w:tblGrid>
        <w:gridCol w:w="4428"/>
        <w:gridCol w:w="4428"/>
      </w:tblGrid>
      <w:tr w:rsidR="009600F0" w:rsidRPr="000B171E" w14:paraId="240FFD63" w14:textId="77777777" w:rsidTr="00F20E04">
        <w:tc>
          <w:tcPr>
            <w:tcW w:w="4428" w:type="dxa"/>
          </w:tcPr>
          <w:p w14:paraId="4C9225BE" w14:textId="77777777" w:rsidR="009600F0" w:rsidRPr="000B171E" w:rsidRDefault="009600F0" w:rsidP="00F20E04">
            <w:pPr>
              <w:spacing w:after="0"/>
              <w:rPr>
                <w:rFonts w:ascii="Times New Roman" w:hAnsi="Times New Roman" w:cs="Times New Roman"/>
                <w:color w:val="000000" w:themeColor="text1"/>
                <w:sz w:val="26"/>
                <w:szCs w:val="20"/>
              </w:rPr>
            </w:pPr>
            <w:r w:rsidRPr="000B171E">
              <w:rPr>
                <w:rFonts w:ascii="Times New Roman" w:hAnsi="Times New Roman" w:cs="Times New Roman"/>
                <w:b/>
                <w:bCs/>
                <w:i/>
                <w:iCs/>
                <w:color w:val="000000" w:themeColor="text1"/>
                <w:sz w:val="26"/>
                <w:szCs w:val="20"/>
              </w:rPr>
              <w:br/>
              <w:t>Nơi nhận:</w:t>
            </w:r>
            <w:r w:rsidRPr="000B171E">
              <w:rPr>
                <w:rFonts w:ascii="Times New Roman" w:hAnsi="Times New Roman" w:cs="Times New Roman"/>
                <w:b/>
                <w:bCs/>
                <w:i/>
                <w:iCs/>
                <w:color w:val="000000" w:themeColor="text1"/>
                <w:sz w:val="26"/>
                <w:szCs w:val="20"/>
              </w:rPr>
              <w:br/>
            </w:r>
            <w:r w:rsidRPr="000B171E">
              <w:rPr>
                <w:rFonts w:ascii="Times New Roman" w:hAnsi="Times New Roman" w:cs="Times New Roman"/>
                <w:color w:val="000000" w:themeColor="text1"/>
                <w:sz w:val="26"/>
                <w:szCs w:val="20"/>
              </w:rPr>
              <w:t>- Như trên;</w:t>
            </w:r>
            <w:r w:rsidRPr="000B171E">
              <w:rPr>
                <w:rFonts w:ascii="Times New Roman" w:hAnsi="Times New Roman" w:cs="Times New Roman"/>
                <w:color w:val="000000" w:themeColor="text1"/>
                <w:sz w:val="26"/>
                <w:szCs w:val="20"/>
              </w:rPr>
              <w:br/>
              <w:t>- …;</w:t>
            </w:r>
            <w:r w:rsidRPr="000B171E">
              <w:rPr>
                <w:rFonts w:ascii="Times New Roman" w:hAnsi="Times New Roman" w:cs="Times New Roman"/>
                <w:color w:val="000000" w:themeColor="text1"/>
                <w:sz w:val="26"/>
                <w:szCs w:val="20"/>
              </w:rPr>
              <w:br/>
              <w:t>- Lưu: VT,…</w:t>
            </w:r>
          </w:p>
        </w:tc>
        <w:tc>
          <w:tcPr>
            <w:tcW w:w="4428" w:type="dxa"/>
          </w:tcPr>
          <w:p w14:paraId="1DBEC058" w14:textId="77777777" w:rsidR="009600F0" w:rsidRPr="000B171E" w:rsidRDefault="009600F0" w:rsidP="00F20E04">
            <w:pPr>
              <w:spacing w:after="0"/>
              <w:jc w:val="center"/>
              <w:rPr>
                <w:rFonts w:ascii="Times New Roman" w:hAnsi="Times New Roman" w:cs="Times New Roman"/>
                <w:b/>
                <w:bCs/>
                <w:color w:val="000000" w:themeColor="text1"/>
                <w:sz w:val="26"/>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p w14:paraId="39E5AD09" w14:textId="77777777" w:rsidR="009600F0" w:rsidRPr="000B171E" w:rsidRDefault="009600F0" w:rsidP="00F20E04">
            <w:pPr>
              <w:spacing w:after="0"/>
              <w:rPr>
                <w:rFonts w:ascii="Times New Roman" w:hAnsi="Times New Roman" w:cs="Times New Roman"/>
                <w:color w:val="000000" w:themeColor="text1"/>
                <w:sz w:val="26"/>
                <w:szCs w:val="20"/>
              </w:rPr>
            </w:pPr>
          </w:p>
          <w:p w14:paraId="3B2C0D88" w14:textId="77777777" w:rsidR="009600F0" w:rsidRPr="000B171E" w:rsidRDefault="009600F0" w:rsidP="00F20E04">
            <w:pPr>
              <w:spacing w:after="0"/>
              <w:rPr>
                <w:rFonts w:ascii="Times New Roman" w:hAnsi="Times New Roman" w:cs="Times New Roman"/>
                <w:color w:val="000000" w:themeColor="text1"/>
                <w:sz w:val="26"/>
                <w:szCs w:val="20"/>
              </w:rPr>
            </w:pPr>
          </w:p>
        </w:tc>
      </w:tr>
    </w:tbl>
    <w:p w14:paraId="147896C9" w14:textId="77777777" w:rsidR="009600F0" w:rsidRPr="000B171E" w:rsidRDefault="009600F0" w:rsidP="009600F0">
      <w:pPr>
        <w:spacing w:after="0"/>
        <w:rPr>
          <w:rFonts w:ascii="Times New Roman" w:hAnsi="Times New Roman" w:cs="Times New Roman"/>
          <w:b/>
          <w:bCs/>
          <w:i/>
          <w:iCs/>
          <w:color w:val="000000" w:themeColor="text1"/>
          <w:sz w:val="26"/>
          <w:szCs w:val="20"/>
        </w:rPr>
      </w:pPr>
      <w:r w:rsidRPr="000B171E">
        <w:rPr>
          <w:rFonts w:ascii="Times New Roman" w:hAnsi="Times New Roman" w:cs="Times New Roman"/>
          <w:b/>
          <w:bCs/>
          <w:i/>
          <w:iCs/>
          <w:color w:val="000000" w:themeColor="text1"/>
          <w:sz w:val="26"/>
          <w:szCs w:val="20"/>
        </w:rPr>
        <w:t>Ghi chú:</w:t>
      </w:r>
    </w:p>
    <w:p w14:paraId="713D4BFF" w14:textId="77777777" w:rsidR="009600F0" w:rsidRPr="000B171E" w:rsidRDefault="009600F0" w:rsidP="009600F0">
      <w:pPr>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(1) Cơ quan có thẩm quyền công bố</w:t>
      </w:r>
    </w:p>
    <w:p w14:paraId="57997191" w14:textId="77777777" w:rsidR="009600F0" w:rsidRPr="000B171E" w:rsidRDefault="009600F0" w:rsidP="009600F0">
      <w:pPr>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(2) Tên cảng (bến).</w:t>
      </w:r>
    </w:p>
    <w:p w14:paraId="34A6B24D" w14:textId="77777777" w:rsidR="009600F0" w:rsidRPr="00271DDB" w:rsidRDefault="009600F0" w:rsidP="009600F0">
      <w:pPr>
        <w:spacing w:after="0"/>
        <w:rPr>
          <w:rFonts w:ascii="Times New Roman" w:hAnsi="Times New Roman" w:cs="Times New Roman"/>
          <w:color w:val="000000" w:themeColor="text1"/>
          <w:sz w:val="26"/>
          <w:szCs w:val="20"/>
        </w:rPr>
      </w:pPr>
      <w:r w:rsidRPr="000B171E">
        <w:rPr>
          <w:rFonts w:ascii="Times New Roman" w:hAnsi="Times New Roman" w:cs="Times New Roman"/>
          <w:color w:val="000000" w:themeColor="text1"/>
          <w:sz w:val="26"/>
          <w:szCs w:val="20"/>
        </w:rPr>
        <w:t>(3) Hệ tọa độ VN 2000.</w:t>
      </w:r>
    </w:p>
    <w:p w14:paraId="5592C387" w14:textId="77777777" w:rsidR="00B15F22" w:rsidRDefault="00B15F22" w:rsidP="00705E04">
      <w:pPr>
        <w:spacing w:after="0" w:line="360" w:lineRule="exact"/>
        <w:ind w:firstLine="567"/>
        <w:jc w:val="both"/>
        <w:rPr>
          <w:rFonts w:ascii="Times New Roman" w:eastAsia="Times New Roman" w:hAnsi="Times New Roman" w:cs="Times New Roman"/>
          <w:sz w:val="26"/>
          <w:szCs w:val="26"/>
        </w:rPr>
      </w:pPr>
    </w:p>
    <w:p w14:paraId="6AD2C7A2"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33417A87"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52B7E316" w14:textId="77777777" w:rsidR="006414A7" w:rsidRDefault="006414A7" w:rsidP="00705E04">
      <w:pPr>
        <w:jc w:val="both"/>
        <w:rPr>
          <w:rFonts w:ascii="Times New Roman Bold" w:hAnsi="Times New Roman Bold" w:cs="Times New Roman"/>
          <w:b/>
          <w:color w:val="000000" w:themeColor="text1"/>
          <w:spacing w:val="-4"/>
          <w:sz w:val="28"/>
          <w:szCs w:val="28"/>
        </w:rPr>
      </w:pPr>
    </w:p>
    <w:p w14:paraId="7CC61018" w14:textId="41F4BA56"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AF5C2F">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600F0">
        <w:rPr>
          <w:rFonts w:ascii="Times New Roman Bold" w:hAnsi="Times New Roman Bold" w:cs="Times New Roman"/>
          <w:b/>
          <w:color w:val="000000" w:themeColor="text1"/>
          <w:spacing w:val="-4"/>
          <w:sz w:val="28"/>
          <w:szCs w:val="28"/>
        </w:rPr>
        <w:t xml:space="preserve">Thủ tục </w:t>
      </w:r>
      <w:r w:rsidR="009600F0" w:rsidRPr="009600F0">
        <w:rPr>
          <w:rFonts w:ascii="Times New Roman Bold" w:hAnsi="Times New Roman Bold" w:cs="Times New Roman"/>
          <w:b/>
          <w:color w:val="000000" w:themeColor="text1"/>
          <w:spacing w:val="-4"/>
          <w:sz w:val="28"/>
          <w:szCs w:val="28"/>
        </w:rPr>
        <w:t xml:space="preserve">Phê duyệt phương án vận tải hàng hóa siêu trường hoặc hàng hóa siêu trọng trên đường thủy nội địa </w:t>
      </w:r>
      <w:r w:rsidRPr="009600F0">
        <w:rPr>
          <w:rFonts w:ascii="Times New Roman Bold" w:hAnsi="Times New Roman Bold" w:cs="Times New Roman"/>
          <w:b/>
          <w:color w:val="000000" w:themeColor="text1"/>
          <w:spacing w:val="-4"/>
          <w:sz w:val="28"/>
          <w:szCs w:val="28"/>
        </w:rPr>
        <w:t>(Số hồ sơ TTHC:</w:t>
      </w:r>
      <w:r w:rsidRPr="009600F0">
        <w:rPr>
          <w:rFonts w:ascii="Nunito" w:hAnsi="Nunito"/>
          <w:b/>
          <w:color w:val="1E2F41"/>
          <w:sz w:val="27"/>
          <w:szCs w:val="27"/>
          <w:shd w:val="clear" w:color="auto" w:fill="FFFFFF"/>
        </w:rPr>
        <w:t xml:space="preserve"> </w:t>
      </w:r>
      <w:r w:rsidR="009600F0" w:rsidRPr="009600F0">
        <w:rPr>
          <w:rFonts w:ascii="Times New Roman" w:eastAsia="Times New Roman" w:hAnsi="Times New Roman" w:cs="Times New Roman"/>
          <w:b/>
          <w:sz w:val="26"/>
          <w:szCs w:val="26"/>
        </w:rPr>
        <w:t>1.000344</w:t>
      </w:r>
      <w:r w:rsidRPr="009600F0">
        <w:rPr>
          <w:rFonts w:ascii="Times New Roman" w:eastAsia="Times New Roman" w:hAnsi="Times New Roman" w:cs="Times New Roman"/>
          <w:b/>
          <w:sz w:val="26"/>
          <w:szCs w:val="26"/>
        </w:rPr>
        <w:t>)</w:t>
      </w:r>
    </w:p>
    <w:p w14:paraId="5564548A"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8FE59E4" w14:textId="44572265" w:rsidR="009600F0" w:rsidRPr="009600F0" w:rsidRDefault="009600F0" w:rsidP="009600F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600F0">
        <w:rPr>
          <w:rFonts w:ascii="Times New Roman" w:hAnsi="Times New Roman" w:cs="Times New Roman"/>
          <w:color w:val="000000" w:themeColor="text1"/>
          <w:sz w:val="28"/>
          <w:szCs w:val="28"/>
        </w:rPr>
        <w:t>Nộp hồ sơ TTHC</w:t>
      </w:r>
    </w:p>
    <w:p w14:paraId="26ABD7B7"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Tổ chức, cá nhân nộp hồ sơ đề nghị phê duyệt phương án vận tải hàng hóa siêu trường hoặc hàng hóa siêu trọng trên đường thủy nội địa đến cơ quan có thẩm quyền, cụ thể đến:</w:t>
      </w:r>
    </w:p>
    <w:p w14:paraId="3BD14F69"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 Cục Hàng hải và Đường thủy Việt Nam hoặc Chi Cục hàng hải/Chi cục Đường thủy nội địa (đối với phương tiện thủy nội địa rời cảng thủy nội địa và hành trình trên tuyến đường thủy liên tỉnh và rời bến cảng biển);</w:t>
      </w:r>
    </w:p>
    <w:p w14:paraId="0FC5797D"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 Sở Xây dựng, Sở Giao thông công chánh TP Hồ Chí Minh (đối với phương tiện thủy nội địa rời cảng thủy nội địa và hành trình trên tuyến đường thủy nội địa nội tỉnh).</w:t>
      </w:r>
    </w:p>
    <w:p w14:paraId="37B95F5B" w14:textId="732C910C" w:rsidR="009600F0" w:rsidRPr="009600F0" w:rsidRDefault="009600F0" w:rsidP="009600F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600F0">
        <w:rPr>
          <w:rFonts w:ascii="Times New Roman" w:hAnsi="Times New Roman" w:cs="Times New Roman"/>
          <w:color w:val="000000" w:themeColor="text1"/>
          <w:sz w:val="28"/>
          <w:szCs w:val="28"/>
        </w:rPr>
        <w:t xml:space="preserve"> Giải quyết TTHC</w:t>
      </w:r>
    </w:p>
    <w:p w14:paraId="6E6D464B"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Cơ quan có thẩm quyền phê duyệt tiếp nhận, kiểm tra hồ sơ và xử lý như sau</w:t>
      </w:r>
    </w:p>
    <w:p w14:paraId="18C3498D"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 Trường hợp hồ sơ nộp trực tiếp, nếu hồ sơ đầy đủ thì cấp giấy biên nhận hồ sơ và hẹn trả kết quả theo thời hạn quy định; nếu hồ sơ không đầy đủ theo quy định thì trả lại ngay và hướng dẫn tổ chức, cá nhân hoàn thiện lại hồ sơ;</w:t>
      </w:r>
    </w:p>
    <w:p w14:paraId="0EF73E6B" w14:textId="77777777" w:rsid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 Trường hợp hồ sơ nhận qua hệ thống bưu chính hoặc hình thức phù hợp khác, nếu hồ sơ không đầy đủ theo quy định, trong thời gian 01 ngày làm việc, kể từ ngày nhận được hồ sơ, Cơ quan có thẩm quyền phê duyệt có văn bản gửi tổ chức, cá nhân yêu cầu bổ sung, hoàn thiện lại hồ sơ;</w:t>
      </w:r>
    </w:p>
    <w:p w14:paraId="5D8BF388" w14:textId="1558E934" w:rsidR="009600F0" w:rsidRPr="009600F0" w:rsidRDefault="009600F0" w:rsidP="009600F0">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 Trong thời hạn 02 ngày làm việc, kể từ ngày nhận được đầy đủ hồ sơ theo quy định, Cơ quan có thẩm quyền phê duyệt có trách nhiệm tổ chức kiểm tra, phê duyệt phương án vận tải hàng hóa siêu trường, hàng hóa siêu trọng theo mẫu và gửi cho tổ chức, cá nhân để thực hiện. Trường hợp không phê duyệt phương án phải có văn bản trả lời nêu rõ lý do. Tổ chức, cá nhân không phải nộp phí hoặc lệ phí đối với việc phê duyệt phương án vận tải.</w:t>
      </w:r>
    </w:p>
    <w:p w14:paraId="470C1365"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550D332"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8C30645"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CD46E7D" w14:textId="62B4C2CE"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600F0" w:rsidRPr="009600F0">
        <w:rPr>
          <w:rFonts w:ascii="Times New Roman" w:hAnsi="Times New Roman" w:cs="Times New Roman"/>
          <w:color w:val="000000" w:themeColor="text1"/>
          <w:sz w:val="28"/>
          <w:szCs w:val="28"/>
        </w:rPr>
        <w:t>Đơn đề nghị phê duyệt phương án vận tải hàng hóa siêu trường hoặc hàng hóa siêu trọng trên đường thủy nội địa theo mẫu</w:t>
      </w:r>
    </w:p>
    <w:p w14:paraId="2C9FA121" w14:textId="22C3B791"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9600F0" w:rsidRPr="009600F0">
        <w:rPr>
          <w:rFonts w:ascii="Nunito" w:hAnsi="Nunito"/>
          <w:color w:val="1E2F41"/>
          <w:shd w:val="clear" w:color="auto" w:fill="FFFFFF"/>
        </w:rPr>
        <w:t xml:space="preserve"> </w:t>
      </w:r>
      <w:r w:rsidR="009600F0" w:rsidRPr="009600F0">
        <w:rPr>
          <w:rFonts w:ascii="Times New Roman" w:hAnsi="Times New Roman" w:cs="Times New Roman"/>
          <w:color w:val="000000" w:themeColor="text1"/>
          <w:sz w:val="28"/>
          <w:szCs w:val="28"/>
        </w:rPr>
        <w:t>Phương án vận tải hàng hóa siêu trường hoặc hàng hóa siêu trọng theo các nội dung theo mẫu.</w:t>
      </w:r>
    </w:p>
    <w:p w14:paraId="02F5423D"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5FACA12"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0DFFAFBC" w14:textId="77777777" w:rsidR="009600F0" w:rsidRDefault="009600F0" w:rsidP="00705E04">
      <w:pPr>
        <w:spacing w:after="0" w:line="360" w:lineRule="exact"/>
        <w:ind w:firstLine="567"/>
        <w:jc w:val="both"/>
        <w:rPr>
          <w:rFonts w:ascii="Times New Roman" w:hAnsi="Times New Roman" w:cs="Times New Roman"/>
          <w:color w:val="000000" w:themeColor="text1"/>
          <w:sz w:val="28"/>
          <w:szCs w:val="28"/>
        </w:rPr>
      </w:pPr>
      <w:r w:rsidRPr="009600F0">
        <w:rPr>
          <w:rFonts w:ascii="Times New Roman" w:hAnsi="Times New Roman" w:cs="Times New Roman"/>
          <w:color w:val="000000" w:themeColor="text1"/>
          <w:sz w:val="28"/>
          <w:szCs w:val="28"/>
        </w:rPr>
        <w:t>02 ngày làm việc, kể từ khi nhận đủ hồ sơ theo quy định.</w:t>
      </w:r>
    </w:p>
    <w:p w14:paraId="5A5DCCE6" w14:textId="28D4FD21"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7A3D43DF" w14:textId="77777777" w:rsidR="009600F0"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600F0" w:rsidRPr="009600F0">
        <w:rPr>
          <w:rFonts w:ascii="Times New Roman" w:hAnsi="Times New Roman" w:cs="Times New Roman"/>
          <w:color w:val="000000" w:themeColor="text1"/>
          <w:sz w:val="28"/>
          <w:szCs w:val="28"/>
        </w:rPr>
        <w:t>Cục Hàng hải và Đường thủy Việt Nam, Sở Xây dựng, Chi cục Hàng hải, Chi cục đường thủy nội địa, Sở Giao thông công chánh - TP.HCM</w:t>
      </w:r>
      <w:r w:rsidR="009600F0" w:rsidRPr="009600F0">
        <w:rPr>
          <w:rFonts w:ascii="Times New Roman" w:hAnsi="Times New Roman" w:cs="Times New Roman"/>
          <w:b/>
          <w:color w:val="000000" w:themeColor="text1"/>
          <w:sz w:val="28"/>
          <w:szCs w:val="28"/>
        </w:rPr>
        <w:t xml:space="preserve"> </w:t>
      </w:r>
    </w:p>
    <w:p w14:paraId="6C0448A6" w14:textId="77777777" w:rsidR="009600F0"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600F0" w:rsidRPr="009600F0">
        <w:rPr>
          <w:rFonts w:ascii="Times New Roman" w:hAnsi="Times New Roman" w:cs="Times New Roman"/>
          <w:color w:val="000000" w:themeColor="text1"/>
          <w:sz w:val="28"/>
          <w:szCs w:val="28"/>
        </w:rPr>
        <w:t>Quyết định phê duyệt phương án vận tải hàng hóa siêu trường hoặc hàng hóa siêu trọng trên đường thủy nội địa</w:t>
      </w:r>
      <w:r w:rsidR="009600F0" w:rsidRPr="009600F0">
        <w:rPr>
          <w:rFonts w:ascii="Times New Roman" w:hAnsi="Times New Roman" w:cs="Times New Roman"/>
          <w:b/>
          <w:color w:val="000000" w:themeColor="text1"/>
          <w:sz w:val="28"/>
          <w:szCs w:val="28"/>
        </w:rPr>
        <w:t xml:space="preserve"> </w:t>
      </w:r>
    </w:p>
    <w:p w14:paraId="6B4E0DEF" w14:textId="1AEC083A"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C79859B"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025D5E8" w14:textId="03B9377E" w:rsidR="009600F0" w:rsidRDefault="009600F0"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600F0">
        <w:rPr>
          <w:rFonts w:ascii="Times New Roman" w:hAnsi="Times New Roman" w:cs="Times New Roman"/>
          <w:color w:val="000000" w:themeColor="text1"/>
          <w:sz w:val="28"/>
          <w:szCs w:val="28"/>
        </w:rPr>
        <w:t>Đơn đề nghị phê duyệt phương án vận tải hàng hóa siêu trường hoặc hàng hóa siêu trọng trên đường thủy nội địa theo mẫu</w:t>
      </w:r>
    </w:p>
    <w:p w14:paraId="4D0767D8" w14:textId="4D4C38A4"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600F0" w:rsidRPr="009600F0">
        <w:rPr>
          <w:rFonts w:ascii="Times New Roman" w:hAnsi="Times New Roman" w:cs="Times New Roman"/>
          <w:color w:val="000000" w:themeColor="text1"/>
          <w:sz w:val="28"/>
          <w:szCs w:val="28"/>
        </w:rPr>
        <w:t>Phương án vận tải hàng hóa siêu trường hoặc hàng hóa siêu trọng theo các nội dung theo mẫu.</w:t>
      </w:r>
    </w:p>
    <w:p w14:paraId="3027AFD2"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D90E9C5"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3B652CA4"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FB1E9D1" w14:textId="00F00ABC"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C0A1D">
        <w:rPr>
          <w:rFonts w:ascii="Times New Roman" w:hAnsi="Times New Roman" w:cs="Times New Roman"/>
          <w:color w:val="000000" w:themeColor="text1"/>
          <w:sz w:val="28"/>
          <w:szCs w:val="28"/>
        </w:rPr>
        <w:t xml:space="preserve">Luật </w:t>
      </w:r>
      <w:r w:rsidR="008C0A1D" w:rsidRPr="008C0A1D">
        <w:rPr>
          <w:rFonts w:ascii="Times New Roman" w:hAnsi="Times New Roman" w:cs="Times New Roman"/>
          <w:color w:val="000000" w:themeColor="text1"/>
          <w:sz w:val="28"/>
          <w:szCs w:val="28"/>
        </w:rPr>
        <w:t>Giao thông đường thủy nội địa</w:t>
      </w:r>
      <w:r w:rsidR="008C0A1D">
        <w:rPr>
          <w:rFonts w:ascii="Times New Roman" w:hAnsi="Times New Roman" w:cs="Times New Roman"/>
          <w:color w:val="000000" w:themeColor="text1"/>
          <w:sz w:val="28"/>
          <w:szCs w:val="28"/>
        </w:rPr>
        <w:t>;</w:t>
      </w:r>
    </w:p>
    <w:p w14:paraId="70C41F75" w14:textId="45401DCC" w:rsidR="008C0A1D" w:rsidRDefault="008C0A1D"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C0A1D">
        <w:rPr>
          <w:rFonts w:ascii="Times New Roman" w:hAnsi="Times New Roman" w:cs="Times New Roman"/>
          <w:color w:val="000000" w:themeColor="text1"/>
          <w:sz w:val="28"/>
          <w:szCs w:val="28"/>
        </w:rPr>
        <w:t>Luật Sửa đổi, bổ sung một số điều của Luật Giao thông đường thủy nội địa</w:t>
      </w:r>
    </w:p>
    <w:p w14:paraId="7BC2AA7F" w14:textId="06FE8893" w:rsidR="008C0A1D" w:rsidRDefault="008C0A1D"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8C0A1D">
        <w:rPr>
          <w:rFonts w:ascii="Times New Roman" w:hAnsi="Times New Roman" w:cs="Times New Roman"/>
          <w:color w:val="000000" w:themeColor="text1"/>
          <w:sz w:val="28"/>
          <w:szCs w:val="28"/>
        </w:rPr>
        <w:t>110/2014/NĐ-CP</w:t>
      </w:r>
      <w:r>
        <w:rPr>
          <w:rFonts w:ascii="Times New Roman" w:hAnsi="Times New Roman" w:cs="Times New Roman"/>
          <w:color w:val="000000" w:themeColor="text1"/>
          <w:sz w:val="28"/>
          <w:szCs w:val="28"/>
        </w:rPr>
        <w:t xml:space="preserve"> ngày 20/11/2014 của Chính phủ </w:t>
      </w:r>
      <w:r w:rsidRPr="008C0A1D">
        <w:rPr>
          <w:rFonts w:ascii="Times New Roman" w:hAnsi="Times New Roman" w:cs="Times New Roman"/>
          <w:color w:val="000000" w:themeColor="text1"/>
          <w:sz w:val="28"/>
          <w:szCs w:val="28"/>
        </w:rPr>
        <w:t>Quy định điều kiện kinh doanh vận tải đường thủy nội địa</w:t>
      </w:r>
      <w:r>
        <w:rPr>
          <w:rFonts w:ascii="Times New Roman" w:hAnsi="Times New Roman" w:cs="Times New Roman"/>
          <w:color w:val="000000" w:themeColor="text1"/>
          <w:sz w:val="28"/>
          <w:szCs w:val="28"/>
        </w:rPr>
        <w:t>.</w:t>
      </w:r>
    </w:p>
    <w:p w14:paraId="7CE87795" w14:textId="08E8343C" w:rsidR="008C0A1D" w:rsidRDefault="008C0A1D"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8C0A1D">
        <w:rPr>
          <w:rFonts w:ascii="Times New Roman" w:hAnsi="Times New Roman" w:cs="Times New Roman"/>
          <w:color w:val="000000" w:themeColor="text1"/>
          <w:sz w:val="28"/>
          <w:szCs w:val="28"/>
        </w:rPr>
        <w:t>24/2015/NĐ-CP</w:t>
      </w:r>
      <w:r>
        <w:rPr>
          <w:rFonts w:ascii="Times New Roman" w:hAnsi="Times New Roman" w:cs="Times New Roman"/>
          <w:color w:val="000000" w:themeColor="text1"/>
          <w:sz w:val="28"/>
          <w:szCs w:val="28"/>
        </w:rPr>
        <w:t xml:space="preserve"> ngày 27/02/2015 của Chính phủ </w:t>
      </w:r>
      <w:r w:rsidRPr="008C0A1D">
        <w:rPr>
          <w:rFonts w:ascii="Times New Roman" w:hAnsi="Times New Roman" w:cs="Times New Roman"/>
          <w:color w:val="000000" w:themeColor="text1"/>
          <w:sz w:val="28"/>
          <w:szCs w:val="28"/>
        </w:rPr>
        <w:t>Quy định chi tiết và biện pháp thi hành một số điều của Luật Giao thông đường thủy nội địa và Luật sửa đổi, bổ sung một số điều của Luật Giao thông đường thủy nội địa</w:t>
      </w:r>
    </w:p>
    <w:p w14:paraId="6557B48E" w14:textId="172EC7F7" w:rsidR="008C0A1D" w:rsidRDefault="008C0A1D" w:rsidP="00705E04">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Thông tư số </w:t>
      </w:r>
      <w:r w:rsidRPr="008C0A1D">
        <w:rPr>
          <w:rFonts w:ascii="Times New Roman" w:hAnsi="Times New Roman" w:cs="Times New Roman"/>
          <w:color w:val="000000" w:themeColor="text1"/>
          <w:sz w:val="28"/>
          <w:szCs w:val="28"/>
        </w:rPr>
        <w:t>61/2015/TT-BGTVT</w:t>
      </w:r>
      <w:r>
        <w:rPr>
          <w:rFonts w:ascii="Times New Roman" w:hAnsi="Times New Roman" w:cs="Times New Roman"/>
          <w:color w:val="000000" w:themeColor="text1"/>
          <w:sz w:val="28"/>
          <w:szCs w:val="28"/>
        </w:rPr>
        <w:t xml:space="preserve"> ngày 02/11/2015 của Bộ Giao thông vận tải </w:t>
      </w:r>
      <w:r w:rsidRPr="008C0A1D">
        <w:rPr>
          <w:rFonts w:ascii="Times New Roman" w:hAnsi="Times New Roman" w:cs="Times New Roman"/>
          <w:color w:val="000000" w:themeColor="text1"/>
          <w:sz w:val="28"/>
          <w:szCs w:val="28"/>
        </w:rPr>
        <w:t>Quy định về vận tải hàng hóa trên đường thủy nội địa</w:t>
      </w:r>
      <w:r>
        <w:rPr>
          <w:rFonts w:ascii="Times New Roman" w:hAnsi="Times New Roman" w:cs="Times New Roman"/>
          <w:color w:val="000000" w:themeColor="text1"/>
          <w:sz w:val="28"/>
          <w:szCs w:val="28"/>
        </w:rPr>
        <w:t>.</w:t>
      </w:r>
    </w:p>
    <w:p w14:paraId="5763CE84"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AF684C2"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4E4FC20B"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64D40958"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35775DA5"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46F930A"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1306D4AF"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6660EFF8"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30FF8B16"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2AA08A03"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5AA064A0"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025F0184" w14:textId="77777777" w:rsidR="007E0FE4" w:rsidRPr="0011597B" w:rsidRDefault="007E0FE4" w:rsidP="007E0FE4">
      <w:pPr>
        <w:shd w:val="clear" w:color="auto" w:fill="FFFFFF"/>
        <w:spacing w:line="400" w:lineRule="exact"/>
        <w:rPr>
          <w:rFonts w:ascii="Times New Roman" w:hAnsi="Times New Roman" w:cs="Times New Roman"/>
          <w:b/>
          <w:bCs/>
          <w:i/>
          <w:color w:val="000000"/>
          <w:sz w:val="26"/>
          <w:szCs w:val="26"/>
        </w:rPr>
      </w:pPr>
      <w:r w:rsidRPr="0011597B">
        <w:rPr>
          <w:rFonts w:ascii="Times New Roman" w:hAnsi="Times New Roman" w:cs="Times New Roman"/>
          <w:b/>
          <w:bCs/>
          <w:i/>
          <w:color w:val="000000"/>
          <w:sz w:val="26"/>
          <w:szCs w:val="26"/>
        </w:rPr>
        <w:lastRenderedPageBreak/>
        <w:t xml:space="preserve">Mẫu: </w:t>
      </w:r>
    </w:p>
    <w:p w14:paraId="11C9E89E" w14:textId="77777777" w:rsidR="007E0FE4" w:rsidRPr="0011597B" w:rsidRDefault="007E0FE4" w:rsidP="007E0FE4">
      <w:pPr>
        <w:shd w:val="clear" w:color="auto" w:fill="FFFFFF"/>
        <w:spacing w:line="400" w:lineRule="exact"/>
        <w:jc w:val="center"/>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CỘNG HÒA XÃ HỘI CHỦ NGHĨA VIỆT NAM</w:t>
      </w:r>
      <w:r w:rsidRPr="0011597B">
        <w:rPr>
          <w:rFonts w:ascii="Times New Roman" w:hAnsi="Times New Roman" w:cs="Times New Roman"/>
          <w:b/>
          <w:bCs/>
          <w:color w:val="000000"/>
          <w:sz w:val="26"/>
          <w:szCs w:val="26"/>
          <w:lang w:val="vi-VN"/>
        </w:rPr>
        <w:br/>
        <w:t>Độc lập - Tự do - Hạnh phúc </w:t>
      </w:r>
      <w:r w:rsidRPr="0011597B">
        <w:rPr>
          <w:rFonts w:ascii="Times New Roman" w:hAnsi="Times New Roman" w:cs="Times New Roman"/>
          <w:b/>
          <w:bCs/>
          <w:color w:val="000000"/>
          <w:sz w:val="26"/>
          <w:szCs w:val="26"/>
          <w:lang w:val="vi-VN"/>
        </w:rPr>
        <w:br/>
        <w:t>---------------</w:t>
      </w:r>
    </w:p>
    <w:p w14:paraId="09EDA9B4" w14:textId="77777777" w:rsidR="007E0FE4" w:rsidRPr="0011597B" w:rsidRDefault="007E0FE4" w:rsidP="007E0FE4">
      <w:pPr>
        <w:shd w:val="clear" w:color="auto" w:fill="FFFFFF"/>
        <w:spacing w:line="400" w:lineRule="exact"/>
        <w:jc w:val="center"/>
        <w:rPr>
          <w:rFonts w:ascii="Times New Roman" w:hAnsi="Times New Roman" w:cs="Times New Roman"/>
          <w:color w:val="000000"/>
          <w:sz w:val="26"/>
          <w:szCs w:val="26"/>
          <w:lang w:val="vi-VN"/>
        </w:rPr>
      </w:pPr>
      <w:r w:rsidRPr="0011597B">
        <w:rPr>
          <w:rFonts w:ascii="Times New Roman" w:hAnsi="Times New Roman" w:cs="Times New Roman"/>
          <w:i/>
          <w:iCs/>
          <w:color w:val="000000"/>
          <w:sz w:val="26"/>
          <w:szCs w:val="26"/>
          <w:lang w:val="vi-VN"/>
        </w:rPr>
        <w:t>………., ngày …. tháng …. năm 20…..</w:t>
      </w:r>
    </w:p>
    <w:p w14:paraId="7D9420A0" w14:textId="77777777" w:rsidR="007E0FE4" w:rsidRPr="0011597B" w:rsidRDefault="007E0FE4" w:rsidP="007E0FE4">
      <w:pPr>
        <w:shd w:val="clear" w:color="auto" w:fill="FFFFFF"/>
        <w:spacing w:line="400" w:lineRule="exact"/>
        <w:jc w:val="center"/>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ĐƠN ĐỀ NGHỊ</w:t>
      </w:r>
    </w:p>
    <w:p w14:paraId="36B489D8" w14:textId="77777777" w:rsidR="007E0FE4" w:rsidRPr="0011597B" w:rsidRDefault="007E0FE4" w:rsidP="007E0FE4">
      <w:pPr>
        <w:shd w:val="clear" w:color="auto" w:fill="FFFFFF"/>
        <w:spacing w:line="400" w:lineRule="exact"/>
        <w:jc w:val="center"/>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Phê duyệt phương án vận tải hàng hóa siêu tr</w:t>
      </w:r>
      <w:r w:rsidRPr="0011597B">
        <w:rPr>
          <w:rFonts w:ascii="Times New Roman" w:hAnsi="Times New Roman" w:cs="Times New Roman"/>
          <w:b/>
          <w:bCs/>
          <w:color w:val="000000"/>
          <w:sz w:val="26"/>
          <w:szCs w:val="26"/>
          <w:shd w:val="clear" w:color="auto" w:fill="FFFFFF"/>
          <w:lang w:val="vi-VN"/>
        </w:rPr>
        <w:t>ườ</w:t>
      </w:r>
      <w:r w:rsidRPr="0011597B">
        <w:rPr>
          <w:rFonts w:ascii="Times New Roman" w:hAnsi="Times New Roman" w:cs="Times New Roman"/>
          <w:b/>
          <w:bCs/>
          <w:color w:val="000000"/>
          <w:sz w:val="26"/>
          <w:szCs w:val="26"/>
          <w:lang w:val="vi-VN"/>
        </w:rPr>
        <w:t>ng, hàng hóa siêu trọng trên đường thủy nội địa</w:t>
      </w:r>
    </w:p>
    <w:p w14:paraId="4718F6B7" w14:textId="77777777" w:rsidR="007E0FE4" w:rsidRPr="0011597B" w:rsidRDefault="007E0FE4" w:rsidP="007E0FE4">
      <w:pPr>
        <w:shd w:val="clear" w:color="auto" w:fill="FFFFFF"/>
        <w:spacing w:line="400" w:lineRule="exact"/>
        <w:jc w:val="center"/>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Kính gửi: ……..(tên cơ quan có thẩm quyền phê duyệt) ……</w:t>
      </w:r>
    </w:p>
    <w:p w14:paraId="23BD9CC1"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Tên tổ chức, cá nhân đề nghị: ..................................................................................</w:t>
      </w:r>
    </w:p>
    <w:p w14:paraId="3C335C86"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Địa chỉ: ...................................................................................................................</w:t>
      </w:r>
    </w:p>
    <w:p w14:paraId="1971544D"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Số điện thoại: …………………………………; Fax/email: ....................................</w:t>
      </w:r>
    </w:p>
    <w:p w14:paraId="2BBBDCB9"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Giấy chứng nhận đăng ký kinh doanh số: ……………………ngày ............................</w:t>
      </w:r>
    </w:p>
    <w:p w14:paraId="610F7B5F"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Cơ quan cấp: .............................................................................................................</w:t>
      </w:r>
    </w:p>
    <w:p w14:paraId="29FCE75F"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1. Phương tiện vận chuyển</w:t>
      </w:r>
    </w:p>
    <w:p w14:paraId="6644E4A7"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i/>
          <w:iCs/>
          <w:color w:val="000000"/>
          <w:sz w:val="26"/>
          <w:szCs w:val="26"/>
          <w:lang w:val="vi-VN"/>
        </w:rPr>
        <w:t>1.1. Ph</w:t>
      </w:r>
      <w:r w:rsidRPr="0011597B">
        <w:rPr>
          <w:rFonts w:ascii="Times New Roman" w:hAnsi="Times New Roman" w:cs="Times New Roman"/>
          <w:i/>
          <w:iCs/>
          <w:color w:val="000000"/>
          <w:sz w:val="26"/>
          <w:szCs w:val="26"/>
          <w:shd w:val="clear" w:color="auto" w:fill="FFFFFF"/>
          <w:lang w:val="vi-VN"/>
        </w:rPr>
        <w:t>ươ</w:t>
      </w:r>
      <w:r w:rsidRPr="0011597B">
        <w:rPr>
          <w:rFonts w:ascii="Times New Roman" w:hAnsi="Times New Roman" w:cs="Times New Roman"/>
          <w:i/>
          <w:iCs/>
          <w:color w:val="000000"/>
          <w:sz w:val="26"/>
          <w:szCs w:val="26"/>
          <w:lang w:val="vi-VN"/>
        </w:rPr>
        <w:t>ng tiện tự hành</w:t>
      </w:r>
    </w:p>
    <w:p w14:paraId="7C04BCE5"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1. Tên phương tiện ………………………………….. số đăng ký: ....................................</w:t>
      </w:r>
    </w:p>
    <w:p w14:paraId="5CCFA26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Công suất máy ....................................................................................... (sức ngựa)</w:t>
      </w:r>
    </w:p>
    <w:p w14:paraId="249694D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dài: ........................................................................................................... (m)</w:t>
      </w:r>
    </w:p>
    <w:p w14:paraId="3FD92897"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rộng: ........................................................................................................ (m)</w:t>
      </w:r>
    </w:p>
    <w:p w14:paraId="08F707F1"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cao không hạ của phương tiện: ................................................................. (m)</w:t>
      </w:r>
    </w:p>
    <w:p w14:paraId="07F86F49"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Mớn nước .......................................................................................................... (m)</w:t>
      </w:r>
    </w:p>
    <w:p w14:paraId="60D208F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Trọng tải ........................................................................................................... (tấn)</w:t>
      </w:r>
    </w:p>
    <w:p w14:paraId="74AF4744"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i/>
          <w:iCs/>
          <w:color w:val="000000"/>
          <w:sz w:val="26"/>
          <w:szCs w:val="26"/>
          <w:lang w:val="vi-VN"/>
        </w:rPr>
        <w:t>1.2. Phương tiện tàu kéo, tàu đẩy</w:t>
      </w:r>
    </w:p>
    <w:p w14:paraId="034E03D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Tên phương tiện ………………………………. số đăng ký: ..........................................</w:t>
      </w:r>
    </w:p>
    <w:p w14:paraId="62F67751"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Công suất .............................................................................................. (sức ngựa)</w:t>
      </w:r>
    </w:p>
    <w:p w14:paraId="244C5651"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dài: ........................................................................................................... (m)</w:t>
      </w:r>
    </w:p>
    <w:p w14:paraId="1F981D85"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rộng: ........................................................................................................ (m)</w:t>
      </w:r>
    </w:p>
    <w:p w14:paraId="29B144B8"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lastRenderedPageBreak/>
        <w:t>- Chiều cao không hạ của phương tiện: ................................................................. (m)</w:t>
      </w:r>
    </w:p>
    <w:p w14:paraId="10A612AD"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Mớn nước .......................................................................................................... (m)</w:t>
      </w:r>
    </w:p>
    <w:p w14:paraId="4E27236E"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Trọng tải ........................................................................................................... (tấn)</w:t>
      </w:r>
    </w:p>
    <w:p w14:paraId="4E870FB9"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Tên sà lan ………………………… số đăng ký: ...........................................................</w:t>
      </w:r>
    </w:p>
    <w:p w14:paraId="2E73011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dài:........................................................................................................... (m)</w:t>
      </w:r>
    </w:p>
    <w:p w14:paraId="0CFE1492"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rộng: .......................................................................................................  (m)</w:t>
      </w:r>
    </w:p>
    <w:p w14:paraId="0A67DB84"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cao không hạ sà lan: ................................................................................  (m)</w:t>
      </w:r>
    </w:p>
    <w:p w14:paraId="4D5D0C74"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Mớn nước........................................................................................................... (m)</w:t>
      </w:r>
    </w:p>
    <w:p w14:paraId="05B38C25"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Trọng tải............................................................................................................ (tấn)</w:t>
      </w:r>
    </w:p>
    <w:p w14:paraId="54141E4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2. Loại hàng hóa siêu trường, hàng hóa siêu trọng vận chuyển</w:t>
      </w:r>
    </w:p>
    <w:p w14:paraId="22DAD53A"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Loại hàng: ...............................................................................................................</w:t>
      </w:r>
    </w:p>
    <w:p w14:paraId="4032CB77"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Trọng lượng hàng xin chở.................................................................................. (tấn)</w:t>
      </w:r>
    </w:p>
    <w:p w14:paraId="77B47350"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dài loại hàng vận chuyển............................................................................ (m)</w:t>
      </w:r>
    </w:p>
    <w:p w14:paraId="60B8B128"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rộng loại hàng vận chuyển.......................................................................... (m)</w:t>
      </w:r>
    </w:p>
    <w:p w14:paraId="2871375B"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Chiều cao loại hàng vận chuyển........................................................................... (m)</w:t>
      </w:r>
    </w:p>
    <w:p w14:paraId="1A656026"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3. Tuyến vận tải</w:t>
      </w:r>
    </w:p>
    <w:p w14:paraId="3E264D39"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Cảng, bến xuất phát ................................................................................................</w:t>
      </w:r>
    </w:p>
    <w:p w14:paraId="5E6D5F1E"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Địa chỉ ....................................................................................................................</w:t>
      </w:r>
    </w:p>
    <w:p w14:paraId="24E6F2D1"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Các tuyến đường thủy sẽ đi......................................................................................</w:t>
      </w:r>
    </w:p>
    <w:p w14:paraId="4AFE0B80"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Cảng, bến đến.........................................................................................................</w:t>
      </w:r>
    </w:p>
    <w:p w14:paraId="0F0C0399"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Địa chỉ.....................................................................................................................</w:t>
      </w:r>
    </w:p>
    <w:p w14:paraId="5AF2ACBE"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shd w:val="clear" w:color="auto" w:fill="FFFFFF"/>
          <w:lang w:val="vi-VN"/>
        </w:rPr>
        <w:t>4.</w:t>
      </w:r>
      <w:r w:rsidRPr="0011597B">
        <w:rPr>
          <w:rFonts w:ascii="Times New Roman" w:hAnsi="Times New Roman" w:cs="Times New Roman"/>
          <w:b/>
          <w:bCs/>
          <w:color w:val="000000"/>
          <w:sz w:val="26"/>
          <w:szCs w:val="26"/>
          <w:lang w:val="vi-VN"/>
        </w:rPr>
        <w:t> </w:t>
      </w:r>
      <w:r w:rsidRPr="0011597B">
        <w:rPr>
          <w:rFonts w:ascii="Times New Roman" w:hAnsi="Times New Roman" w:cs="Times New Roman"/>
          <w:b/>
          <w:bCs/>
          <w:color w:val="000000"/>
          <w:sz w:val="26"/>
          <w:szCs w:val="26"/>
          <w:shd w:val="clear" w:color="auto" w:fill="FFFFFF"/>
          <w:lang w:val="vi-VN"/>
        </w:rPr>
        <w:t>Thời gian</w:t>
      </w:r>
      <w:r w:rsidRPr="0011597B">
        <w:rPr>
          <w:rFonts w:ascii="Times New Roman" w:hAnsi="Times New Roman" w:cs="Times New Roman"/>
          <w:b/>
          <w:bCs/>
          <w:color w:val="000000"/>
          <w:sz w:val="26"/>
          <w:szCs w:val="26"/>
          <w:lang w:val="vi-VN"/>
        </w:rPr>
        <w:t> đề nghị thực hiện:</w:t>
      </w:r>
      <w:r w:rsidRPr="0011597B">
        <w:rPr>
          <w:rFonts w:ascii="Times New Roman" w:hAnsi="Times New Roman" w:cs="Times New Roman"/>
          <w:color w:val="000000"/>
          <w:sz w:val="26"/>
          <w:szCs w:val="26"/>
          <w:lang w:val="vi-VN"/>
        </w:rPr>
        <w:t> từ ngày …. tháng …. năm ....đến ngày …. tháng ….năm....</w:t>
      </w:r>
    </w:p>
    <w:p w14:paraId="2AD9DCA7" w14:textId="77777777" w:rsidR="007E0FE4" w:rsidRPr="0011597B" w:rsidRDefault="007E0FE4" w:rsidP="007E0FE4">
      <w:pPr>
        <w:shd w:val="clear" w:color="auto" w:fill="FFFFFF"/>
        <w:rPr>
          <w:rFonts w:ascii="Times New Roman" w:hAnsi="Times New Roman" w:cs="Times New Roman"/>
          <w:color w:val="000000"/>
          <w:sz w:val="26"/>
          <w:szCs w:val="26"/>
          <w:lang w:val="vi-VN"/>
        </w:rPr>
      </w:pPr>
      <w:r w:rsidRPr="0011597B">
        <w:rPr>
          <w:rFonts w:ascii="Times New Roman" w:hAnsi="Times New Roman" w:cs="Times New Roman"/>
          <w:b/>
          <w:bCs/>
          <w:color w:val="000000"/>
          <w:sz w:val="26"/>
          <w:szCs w:val="26"/>
          <w:lang w:val="vi-VN"/>
        </w:rPr>
        <w:t>5. Cam kết:</w:t>
      </w:r>
      <w:r w:rsidRPr="0011597B">
        <w:rPr>
          <w:rFonts w:ascii="Times New Roman" w:hAnsi="Times New Roman" w:cs="Times New Roman"/>
          <w:color w:val="000000"/>
          <w:sz w:val="26"/>
          <w:szCs w:val="26"/>
          <w:lang w:val="vi-VN"/>
        </w:rPr>
        <w:t> Tổ chức, cá nhân kinh doanh vận tải cam kết thực hiện nghiêm chỉnh Luật Giao thông đường thủy nội địa và các quy định của pháp luật khác có liên quan.</w:t>
      </w:r>
    </w:p>
    <w:p w14:paraId="02F2AE2A" w14:textId="77777777" w:rsidR="007E0FE4" w:rsidRPr="0011597B" w:rsidRDefault="007E0FE4" w:rsidP="007E0FE4">
      <w:pPr>
        <w:shd w:val="clear" w:color="auto" w:fill="FFFFFF"/>
        <w:spacing w:line="400" w:lineRule="exact"/>
        <w:rPr>
          <w:rFonts w:ascii="Times New Roman" w:hAnsi="Times New Roman" w:cs="Times New Roman"/>
          <w:color w:val="000000"/>
          <w:sz w:val="26"/>
          <w:szCs w:val="26"/>
          <w:lang w:val="vi-VN"/>
        </w:rPr>
      </w:pPr>
      <w:r w:rsidRPr="0011597B">
        <w:rPr>
          <w:rFonts w:ascii="Times New Roman" w:hAnsi="Times New Roman" w:cs="Times New Roman"/>
          <w:color w:val="000000"/>
          <w:sz w:val="26"/>
          <w:szCs w:val="26"/>
          <w:lang w:val="vi-VN"/>
        </w:rPr>
        <w:t> </w:t>
      </w:r>
    </w:p>
    <w:tbl>
      <w:tblPr>
        <w:tblW w:w="9468" w:type="dxa"/>
        <w:tblCellSpacing w:w="0" w:type="dxa"/>
        <w:tblCellMar>
          <w:left w:w="0" w:type="dxa"/>
          <w:right w:w="0" w:type="dxa"/>
        </w:tblCellMar>
        <w:tblLook w:val="04A0" w:firstRow="1" w:lastRow="0" w:firstColumn="1" w:lastColumn="0" w:noHBand="0" w:noVBand="1"/>
      </w:tblPr>
      <w:tblGrid>
        <w:gridCol w:w="4188"/>
        <w:gridCol w:w="5280"/>
      </w:tblGrid>
      <w:tr w:rsidR="007E0FE4" w:rsidRPr="0011597B" w14:paraId="041BFF07" w14:textId="77777777" w:rsidTr="00F20E04">
        <w:trPr>
          <w:tblCellSpacing w:w="0" w:type="dxa"/>
        </w:trPr>
        <w:tc>
          <w:tcPr>
            <w:tcW w:w="4188" w:type="dxa"/>
            <w:tcMar>
              <w:top w:w="0" w:type="dxa"/>
              <w:left w:w="108" w:type="dxa"/>
              <w:bottom w:w="0" w:type="dxa"/>
              <w:right w:w="108" w:type="dxa"/>
            </w:tcMar>
          </w:tcPr>
          <w:p w14:paraId="33103D47" w14:textId="77777777" w:rsidR="007E0FE4" w:rsidRPr="0011597B" w:rsidRDefault="007E0FE4" w:rsidP="00F20E04">
            <w:pPr>
              <w:spacing w:line="400" w:lineRule="exact"/>
              <w:rPr>
                <w:rFonts w:ascii="Times New Roman" w:hAnsi="Times New Roman" w:cs="Times New Roman"/>
                <w:sz w:val="26"/>
                <w:szCs w:val="26"/>
                <w:lang w:val="vi-VN"/>
              </w:rPr>
            </w:pPr>
            <w:r w:rsidRPr="0011597B">
              <w:rPr>
                <w:rFonts w:ascii="Times New Roman" w:hAnsi="Times New Roman" w:cs="Times New Roman"/>
                <w:sz w:val="26"/>
                <w:szCs w:val="26"/>
                <w:lang w:val="vi-VN"/>
              </w:rPr>
              <w:t> </w:t>
            </w:r>
          </w:p>
        </w:tc>
        <w:tc>
          <w:tcPr>
            <w:tcW w:w="5280" w:type="dxa"/>
            <w:tcMar>
              <w:top w:w="0" w:type="dxa"/>
              <w:left w:w="108" w:type="dxa"/>
              <w:bottom w:w="0" w:type="dxa"/>
              <w:right w:w="108" w:type="dxa"/>
            </w:tcMar>
          </w:tcPr>
          <w:p w14:paraId="110B933B" w14:textId="77777777" w:rsidR="007E0FE4" w:rsidRPr="0011597B" w:rsidRDefault="007E0FE4" w:rsidP="00F20E04">
            <w:pPr>
              <w:spacing w:line="400" w:lineRule="exact"/>
              <w:jc w:val="center"/>
              <w:rPr>
                <w:rFonts w:ascii="Times New Roman" w:hAnsi="Times New Roman" w:cs="Times New Roman"/>
                <w:sz w:val="26"/>
                <w:szCs w:val="26"/>
                <w:lang w:val="vi-VN"/>
              </w:rPr>
            </w:pPr>
            <w:r w:rsidRPr="0011597B">
              <w:rPr>
                <w:rFonts w:ascii="Times New Roman" w:hAnsi="Times New Roman" w:cs="Times New Roman"/>
                <w:b/>
                <w:bCs/>
                <w:sz w:val="26"/>
                <w:szCs w:val="26"/>
                <w:lang w:val="vi-VN"/>
              </w:rPr>
              <w:t>Đại diện </w:t>
            </w:r>
            <w:r w:rsidRPr="0011597B">
              <w:rPr>
                <w:rFonts w:ascii="Times New Roman" w:hAnsi="Times New Roman" w:cs="Times New Roman"/>
                <w:b/>
                <w:bCs/>
                <w:sz w:val="26"/>
                <w:szCs w:val="26"/>
                <w:shd w:val="clear" w:color="auto" w:fill="FFFFFF"/>
                <w:lang w:val="vi-VN"/>
              </w:rPr>
              <w:t>tổ chức</w:t>
            </w:r>
            <w:r w:rsidRPr="0011597B">
              <w:rPr>
                <w:rFonts w:ascii="Times New Roman" w:hAnsi="Times New Roman" w:cs="Times New Roman"/>
                <w:b/>
                <w:bCs/>
                <w:sz w:val="26"/>
                <w:szCs w:val="26"/>
                <w:lang w:val="vi-VN"/>
              </w:rPr>
              <w:t>, cá nhân kinh doanh vận tải</w:t>
            </w:r>
            <w:r w:rsidRPr="0011597B">
              <w:rPr>
                <w:rFonts w:ascii="Times New Roman" w:hAnsi="Times New Roman" w:cs="Times New Roman"/>
                <w:b/>
                <w:bCs/>
                <w:sz w:val="26"/>
                <w:szCs w:val="26"/>
                <w:lang w:val="vi-VN"/>
              </w:rPr>
              <w:br/>
            </w:r>
            <w:r w:rsidRPr="0011597B">
              <w:rPr>
                <w:rFonts w:ascii="Times New Roman" w:hAnsi="Times New Roman" w:cs="Times New Roman"/>
                <w:i/>
                <w:iCs/>
                <w:sz w:val="26"/>
                <w:szCs w:val="26"/>
                <w:lang w:val="vi-VN"/>
              </w:rPr>
              <w:t>Ký, ghi rõ họ, tên và đóng dấu (nếu có)</w:t>
            </w:r>
          </w:p>
        </w:tc>
      </w:tr>
    </w:tbl>
    <w:p w14:paraId="208E3EEE" w14:textId="77777777" w:rsidR="0011597B" w:rsidRDefault="0011597B" w:rsidP="0011597B">
      <w:pPr>
        <w:spacing w:after="0" w:line="360" w:lineRule="exact"/>
        <w:jc w:val="both"/>
        <w:rPr>
          <w:rFonts w:ascii="Times New Roman" w:eastAsia="Times New Roman" w:hAnsi="Times New Roman" w:cs="Times New Roman"/>
          <w:sz w:val="26"/>
          <w:szCs w:val="26"/>
        </w:rPr>
      </w:pPr>
    </w:p>
    <w:p w14:paraId="224643AB" w14:textId="77777777" w:rsidR="007E0FE4" w:rsidRPr="00BE05DF" w:rsidRDefault="007E0FE4" w:rsidP="007E0FE4">
      <w:pPr>
        <w:shd w:val="clear" w:color="auto" w:fill="FFFFFF"/>
        <w:rPr>
          <w:b/>
          <w:bCs/>
          <w:i/>
          <w:color w:val="000000"/>
          <w:sz w:val="26"/>
          <w:szCs w:val="26"/>
          <w:lang w:val="vi-VN"/>
        </w:rPr>
      </w:pPr>
      <w:r w:rsidRPr="00BE05DF">
        <w:rPr>
          <w:b/>
          <w:bCs/>
          <w:i/>
          <w:color w:val="000000"/>
          <w:sz w:val="26"/>
          <w:szCs w:val="26"/>
          <w:lang w:val="vi-VN"/>
        </w:rPr>
        <w:lastRenderedPageBreak/>
        <w:t xml:space="preserve">Mẫu: </w:t>
      </w:r>
    </w:p>
    <w:p w14:paraId="7C9EABF1" w14:textId="77777777" w:rsidR="007E0FE4" w:rsidRPr="0011597B" w:rsidRDefault="007E0FE4" w:rsidP="007E0FE4">
      <w:pPr>
        <w:shd w:val="clear" w:color="auto" w:fill="FFFFFF"/>
        <w:jc w:val="center"/>
        <w:rPr>
          <w:rFonts w:ascii="Times New Roman" w:hAnsi="Times New Roman" w:cs="Times New Roman"/>
          <w:b/>
          <w:bCs/>
          <w:color w:val="000000"/>
          <w:sz w:val="28"/>
          <w:szCs w:val="28"/>
          <w:lang w:val="vi-VN"/>
        </w:rPr>
      </w:pPr>
      <w:r w:rsidRPr="0011597B">
        <w:rPr>
          <w:rFonts w:ascii="Times New Roman" w:hAnsi="Times New Roman" w:cs="Times New Roman"/>
          <w:b/>
          <w:bCs/>
          <w:color w:val="000000"/>
          <w:sz w:val="28"/>
          <w:szCs w:val="28"/>
          <w:lang w:val="vi-VN"/>
        </w:rPr>
        <w:t>PHƯƠNG ÁN VẬN TẢI HÀNG </w:t>
      </w:r>
      <w:r w:rsidRPr="0011597B">
        <w:rPr>
          <w:rFonts w:ascii="Times New Roman" w:hAnsi="Times New Roman" w:cs="Times New Roman"/>
          <w:b/>
          <w:bCs/>
          <w:color w:val="000000"/>
          <w:sz w:val="28"/>
          <w:szCs w:val="28"/>
          <w:shd w:val="clear" w:color="auto" w:fill="FFFFFF"/>
          <w:lang w:val="vi-VN"/>
        </w:rPr>
        <w:t xml:space="preserve">HÓA </w:t>
      </w:r>
      <w:r w:rsidRPr="0011597B">
        <w:rPr>
          <w:rFonts w:ascii="Times New Roman" w:hAnsi="Times New Roman" w:cs="Times New Roman"/>
          <w:b/>
          <w:bCs/>
          <w:color w:val="000000"/>
          <w:sz w:val="28"/>
          <w:szCs w:val="28"/>
          <w:lang w:val="vi-VN"/>
        </w:rPr>
        <w:t>SIÊU TRƯỜNG, HÀNG HÓA SIÊU TRỌNG TRÊN ĐƯỜNG THỦY NỘI ĐỊA</w:t>
      </w:r>
    </w:p>
    <w:p w14:paraId="6E373EEC" w14:textId="77777777" w:rsidR="007E0FE4" w:rsidRPr="0011597B" w:rsidRDefault="007E0FE4" w:rsidP="007E0FE4">
      <w:pPr>
        <w:shd w:val="clear" w:color="auto" w:fill="FFFFFF"/>
        <w:jc w:val="center"/>
        <w:rPr>
          <w:rFonts w:ascii="Times New Roman" w:hAnsi="Times New Roman" w:cs="Times New Roman"/>
          <w:color w:val="000000"/>
          <w:sz w:val="28"/>
          <w:szCs w:val="28"/>
          <w:lang w:val="vi-VN"/>
        </w:rPr>
      </w:pPr>
    </w:p>
    <w:p w14:paraId="5875E609"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I. Tên </w:t>
      </w:r>
      <w:r w:rsidRPr="0011597B">
        <w:rPr>
          <w:rFonts w:ascii="Times New Roman" w:hAnsi="Times New Roman" w:cs="Times New Roman"/>
          <w:color w:val="000000"/>
          <w:sz w:val="28"/>
          <w:szCs w:val="28"/>
          <w:shd w:val="clear" w:color="auto" w:fill="FFFFFF"/>
          <w:lang w:val="vi-VN"/>
        </w:rPr>
        <w:t>tổ chức</w:t>
      </w:r>
      <w:r w:rsidRPr="0011597B">
        <w:rPr>
          <w:rFonts w:ascii="Times New Roman" w:hAnsi="Times New Roman" w:cs="Times New Roman"/>
          <w:color w:val="000000"/>
          <w:sz w:val="28"/>
          <w:szCs w:val="28"/>
          <w:lang w:val="vi-VN"/>
        </w:rPr>
        <w:t>, cá nhân: .............................................................................................</w:t>
      </w:r>
    </w:p>
    <w:p w14:paraId="3E06BC50"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II. Nội dung của phương án</w:t>
      </w:r>
    </w:p>
    <w:p w14:paraId="2373291F"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1. Xác định chiều rộng, chiều sâu, bán kính cong của luồng; chiều cao tĩnh không của các công trình vượt sông trên tuyến dự kiến vận tải.</w:t>
      </w:r>
    </w:p>
    <w:p w14:paraId="13FD5EDC"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2. Mô tả về vị trí, địa hình nơi xếp, dỡ hàng hóa thiết bị xếp, dỡ hàng hóa siêu trường, hàng hóa siêu trọng.</w:t>
      </w:r>
    </w:p>
    <w:p w14:paraId="7A2CD42B"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3. Mô tả </w:t>
      </w:r>
      <w:r w:rsidRPr="0011597B">
        <w:rPr>
          <w:rFonts w:ascii="Times New Roman" w:hAnsi="Times New Roman" w:cs="Times New Roman"/>
          <w:color w:val="000000"/>
          <w:sz w:val="28"/>
          <w:szCs w:val="28"/>
          <w:shd w:val="clear" w:color="auto" w:fill="FFFFFF"/>
          <w:lang w:val="vi-VN"/>
        </w:rPr>
        <w:t>về</w:t>
      </w:r>
      <w:r w:rsidRPr="0011597B">
        <w:rPr>
          <w:rFonts w:ascii="Times New Roman" w:hAnsi="Times New Roman" w:cs="Times New Roman"/>
          <w:color w:val="000000"/>
          <w:sz w:val="28"/>
          <w:szCs w:val="28"/>
          <w:lang w:val="vi-VN"/>
        </w:rPr>
        <w:t> loại hàng hóa siêu trường hoặc hàng hóa siêu trọng cần vận chuyển; mô tả kích thước hàng hóa khi xếp xuống phương tiện thủy hoặc sà lan.</w:t>
      </w:r>
    </w:p>
    <w:p w14:paraId="24D462F2"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4. Hướng dẫn đảm bảo an toàn giao thông, yêu cầu hỗ trợ (nếu có).</w:t>
      </w:r>
    </w:p>
    <w:p w14:paraId="02E491FE"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5. Tuyến đường thủy nội địa mà phương tiện thủy nội địa vận chuyển hàng hóa.</w:t>
      </w:r>
    </w:p>
    <w:p w14:paraId="15C179F8" w14:textId="77777777" w:rsidR="007E0FE4" w:rsidRPr="0011597B" w:rsidRDefault="007E0FE4" w:rsidP="007E0FE4">
      <w:pPr>
        <w:shd w:val="clear" w:color="auto" w:fill="FFFFFF"/>
        <w:rPr>
          <w:rFonts w:ascii="Times New Roman" w:hAnsi="Times New Roman" w:cs="Times New Roman"/>
          <w:color w:val="000000"/>
          <w:sz w:val="28"/>
          <w:szCs w:val="28"/>
          <w:lang w:val="vi-VN"/>
        </w:rPr>
      </w:pPr>
      <w:r w:rsidRPr="0011597B">
        <w:rPr>
          <w:rFonts w:ascii="Times New Roman" w:hAnsi="Times New Roman" w:cs="Times New Roman"/>
          <w:color w:val="000000"/>
          <w:sz w:val="28"/>
          <w:szCs w:val="28"/>
          <w:lang w:val="vi-VN"/>
        </w:rPr>
        <w:t>6. Thời gian, địa điểm nghỉ trên đường hành trình.</w:t>
      </w:r>
    </w:p>
    <w:p w14:paraId="3A70D785" w14:textId="77777777" w:rsidR="007E0FE4" w:rsidRPr="002A5238" w:rsidRDefault="007E0FE4" w:rsidP="007E0FE4">
      <w:pPr>
        <w:rPr>
          <w:lang w:val="vi-VN"/>
        </w:rPr>
      </w:pPr>
    </w:p>
    <w:p w14:paraId="3FF1CAF6"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7C43F441"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1A6027A9"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6800EB9F"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17D199CA"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7290490F"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1F8936D6"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7B83323E"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63BFA59C"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453FA372"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5E53D68F"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2E4A0D6A"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6E60B250"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02767FD1"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31148D08"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7F0BE54E" w14:textId="77777777" w:rsidR="007E0FE4" w:rsidRDefault="007E0FE4" w:rsidP="00705E04">
      <w:pPr>
        <w:spacing w:after="0" w:line="360" w:lineRule="exact"/>
        <w:ind w:firstLine="567"/>
        <w:jc w:val="both"/>
        <w:rPr>
          <w:rFonts w:ascii="Times New Roman" w:eastAsia="Times New Roman" w:hAnsi="Times New Roman" w:cs="Times New Roman"/>
          <w:sz w:val="26"/>
          <w:szCs w:val="26"/>
        </w:rPr>
      </w:pPr>
    </w:p>
    <w:p w14:paraId="052B02C8" w14:textId="77777777" w:rsidR="006414A7" w:rsidRDefault="006414A7" w:rsidP="00705E04">
      <w:pPr>
        <w:jc w:val="both"/>
        <w:rPr>
          <w:rFonts w:ascii="Times New Roman Bold" w:hAnsi="Times New Roman Bold" w:cs="Times New Roman"/>
          <w:b/>
          <w:color w:val="000000" w:themeColor="text1"/>
          <w:spacing w:val="-4"/>
          <w:sz w:val="28"/>
          <w:szCs w:val="28"/>
        </w:rPr>
      </w:pPr>
    </w:p>
    <w:p w14:paraId="3F505344" w14:textId="51B30C22"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6E2DD9">
        <w:rPr>
          <w:rFonts w:ascii="Times New Roman Bold" w:hAnsi="Times New Roman Bold" w:cs="Times New Roman"/>
          <w:b/>
          <w:color w:val="000000" w:themeColor="text1"/>
          <w:spacing w:val="-4"/>
          <w:sz w:val="28"/>
          <w:szCs w:val="28"/>
        </w:rPr>
        <w:t>7</w:t>
      </w:r>
      <w:r w:rsidRPr="00BD26C4">
        <w:rPr>
          <w:rFonts w:ascii="Times New Roman Bold" w:hAnsi="Times New Roman Bold" w:cs="Times New Roman"/>
          <w:b/>
          <w:color w:val="000000" w:themeColor="text1"/>
          <w:spacing w:val="-4"/>
          <w:sz w:val="28"/>
          <w:szCs w:val="28"/>
        </w:rPr>
        <w:t xml:space="preserve">. Thủ tục </w:t>
      </w:r>
      <w:r w:rsidR="00572A5D" w:rsidRPr="00BD26C4">
        <w:rPr>
          <w:rFonts w:ascii="Times New Roman Bold" w:hAnsi="Times New Roman Bold" w:cs="Times New Roman"/>
          <w:b/>
          <w:color w:val="000000" w:themeColor="text1"/>
          <w:spacing w:val="-4"/>
          <w:sz w:val="28"/>
          <w:szCs w:val="28"/>
        </w:rPr>
        <w:t xml:space="preserve">Thông báo luồng đường thủy nội địa chuyên dùng </w:t>
      </w:r>
      <w:r w:rsidRPr="00BD26C4">
        <w:rPr>
          <w:rFonts w:ascii="Times New Roman Bold" w:hAnsi="Times New Roman Bold" w:cs="Times New Roman"/>
          <w:b/>
          <w:color w:val="000000" w:themeColor="text1"/>
          <w:spacing w:val="-4"/>
          <w:sz w:val="28"/>
          <w:szCs w:val="28"/>
        </w:rPr>
        <w:t>(Số hồ sơ TTHC:</w:t>
      </w:r>
      <w:r w:rsidRPr="00BD26C4">
        <w:rPr>
          <w:rFonts w:ascii="Nunito" w:hAnsi="Nunito"/>
          <w:b/>
          <w:color w:val="1E2F41"/>
          <w:sz w:val="27"/>
          <w:szCs w:val="27"/>
          <w:shd w:val="clear" w:color="auto" w:fill="FFFFFF"/>
        </w:rPr>
        <w:t xml:space="preserve"> </w:t>
      </w:r>
      <w:r w:rsidR="00572A5D" w:rsidRPr="00BD26C4">
        <w:rPr>
          <w:rFonts w:ascii="Times New Roman" w:eastAsia="Times New Roman" w:hAnsi="Times New Roman" w:cs="Times New Roman"/>
          <w:b/>
          <w:sz w:val="26"/>
          <w:szCs w:val="26"/>
        </w:rPr>
        <w:t>1.009461</w:t>
      </w:r>
      <w:r w:rsidRPr="00BD26C4">
        <w:rPr>
          <w:rFonts w:ascii="Times New Roman" w:eastAsia="Times New Roman" w:hAnsi="Times New Roman" w:cs="Times New Roman"/>
          <w:b/>
          <w:sz w:val="26"/>
          <w:szCs w:val="26"/>
        </w:rPr>
        <w:t>)</w:t>
      </w:r>
    </w:p>
    <w:p w14:paraId="079726C2"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5A68138" w14:textId="14B52870" w:rsidR="00BD26C4" w:rsidRPr="00BD26C4" w:rsidRDefault="00BD26C4" w:rsidP="00BD26C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D26C4">
        <w:rPr>
          <w:rFonts w:ascii="Times New Roman" w:hAnsi="Times New Roman" w:cs="Times New Roman"/>
          <w:color w:val="000000" w:themeColor="text1"/>
          <w:sz w:val="28"/>
          <w:szCs w:val="28"/>
        </w:rPr>
        <w:t xml:space="preserve"> Nộp hồ sơ TTHC:</w:t>
      </w:r>
    </w:p>
    <w:p w14:paraId="0CABF4E6" w14:textId="77777777" w:rsidR="00BD26C4" w:rsidRDefault="00BD26C4" w:rsidP="00BD26C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 xml:space="preserve">Tổ chức, cá nhân có luồng chuyên dùng gửi đơn đề nghị công bố thông báo luồng đến cơ quan có thẩm quyền sau: </w:t>
      </w:r>
    </w:p>
    <w:p w14:paraId="425DD160" w14:textId="77777777" w:rsidR="00BD26C4" w:rsidRDefault="00BD26C4" w:rsidP="00BD26C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 xml:space="preserve">- Cục Hàng hải và Đường thủy Việt Nam: thông báo lần đầu luồng chuyên dùng nối với luồng quốc gia; </w:t>
      </w:r>
    </w:p>
    <w:p w14:paraId="6E4EB0DA" w14:textId="5BE38478" w:rsidR="00BD26C4" w:rsidRDefault="00BD26C4" w:rsidP="00BD26C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 xml:space="preserve">- Chi cục hàng hải và đường thủy: thông báo định kỳ, thường xuyên, và đột xuất luồng chuyên dùng nối với luồng quốc gia; </w:t>
      </w:r>
    </w:p>
    <w:p w14:paraId="2BB628F8" w14:textId="3BDED2ED" w:rsidR="00BD26C4" w:rsidRDefault="00BD26C4" w:rsidP="00BD26C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 Sở Xây dựng, Sở Giao thông công chánh TP Hồ Chí Minh: thông báo lần đầu, định kỳ, thường xuyên và đột xuất luồng chuyên dùng nối với luồng địa phương.</w:t>
      </w:r>
    </w:p>
    <w:p w14:paraId="0779ADF8" w14:textId="38A1A14F" w:rsidR="00BD26C4" w:rsidRPr="00BD26C4" w:rsidRDefault="00BD26C4" w:rsidP="00BD26C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D26C4">
        <w:rPr>
          <w:rFonts w:ascii="Times New Roman" w:hAnsi="Times New Roman" w:cs="Times New Roman"/>
          <w:color w:val="000000" w:themeColor="text1"/>
          <w:sz w:val="28"/>
          <w:szCs w:val="28"/>
        </w:rPr>
        <w:t>Giải quyết TTHC:</w:t>
      </w:r>
    </w:p>
    <w:p w14:paraId="6213C867" w14:textId="77777777" w:rsidR="00BD26C4" w:rsidRPr="00BD26C4" w:rsidRDefault="00BD26C4" w:rsidP="00BD26C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Trong thời gian 03 ngày làm việc, kể từ ngày nhận được báo cáo của tổ chức, cá nhân có luồng chuyên dùng, cơ quan có trách nhiệm thông báo kiểm tra số liệu, thông báo luồng đường thủy nội địa.</w:t>
      </w:r>
    </w:p>
    <w:p w14:paraId="20E39BB8"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56D9AFFE"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8418E6B"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6019556" w14:textId="54A411B9"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D26C4" w:rsidRPr="00BD26C4">
        <w:rPr>
          <w:rFonts w:ascii="Times New Roman" w:hAnsi="Times New Roman" w:cs="Times New Roman"/>
          <w:color w:val="000000" w:themeColor="text1"/>
          <w:sz w:val="28"/>
          <w:szCs w:val="28"/>
        </w:rPr>
        <w:t>Đơn đề nghị công bố thông báo luồng theo mẫu</w:t>
      </w:r>
    </w:p>
    <w:p w14:paraId="4DF993E0"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AAADE80"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92FAA7F" w14:textId="77777777" w:rsidR="00BD26C4" w:rsidRDefault="00BD26C4" w:rsidP="00705E04">
      <w:pPr>
        <w:spacing w:after="0" w:line="360" w:lineRule="exact"/>
        <w:ind w:firstLine="567"/>
        <w:jc w:val="both"/>
        <w:rPr>
          <w:rFonts w:ascii="Times New Roman" w:hAnsi="Times New Roman" w:cs="Times New Roman"/>
          <w:color w:val="000000" w:themeColor="text1"/>
          <w:sz w:val="28"/>
          <w:szCs w:val="28"/>
        </w:rPr>
      </w:pPr>
      <w:r w:rsidRPr="00BD26C4">
        <w:rPr>
          <w:rFonts w:ascii="Times New Roman" w:hAnsi="Times New Roman" w:cs="Times New Roman"/>
          <w:color w:val="000000" w:themeColor="text1"/>
          <w:sz w:val="28"/>
          <w:szCs w:val="28"/>
        </w:rPr>
        <w:t>Trong thời gian 03 ngày làm việc, kể từ ngày nhận được báo cáo của tổ chức, cá nhân có luồng chuyên dùng.</w:t>
      </w:r>
    </w:p>
    <w:p w14:paraId="524B0B46" w14:textId="65E40F66"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048DB12" w14:textId="77777777" w:rsidR="00BD26C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D26C4" w:rsidRPr="00BD26C4">
        <w:rPr>
          <w:rFonts w:ascii="Times New Roman" w:hAnsi="Times New Roman" w:cs="Times New Roman"/>
          <w:color w:val="000000" w:themeColor="text1"/>
          <w:sz w:val="28"/>
          <w:szCs w:val="28"/>
        </w:rPr>
        <w:t>Cục Hàng hải và Đường thủy Việt Nam, Sở Xây dựng, Sở Giao thông công chánh - TP.HCM, Chi cục Hàng hải và Đường thuỷ phía Bắc, Chi cục Hàng hải và Đường thuỷ phía Nam</w:t>
      </w:r>
    </w:p>
    <w:p w14:paraId="127252E1" w14:textId="77777777" w:rsidR="00BD26C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26C4" w:rsidRPr="00BD26C4">
        <w:rPr>
          <w:rFonts w:ascii="Times New Roman" w:hAnsi="Times New Roman" w:cs="Times New Roman"/>
          <w:color w:val="000000" w:themeColor="text1"/>
          <w:sz w:val="28"/>
          <w:szCs w:val="28"/>
        </w:rPr>
        <w:t>Thông báo luồng đường thủy nội địa (lần đầu), Thông báo luồng đường thủy nội địa (định kỳ), Thông báo luồng đường thủy nội địa (thường xuyên hoặc đột xuất)</w:t>
      </w:r>
    </w:p>
    <w:p w14:paraId="2654DAE6" w14:textId="3345A90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05E72FD"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C0A73B9" w14:textId="77777777" w:rsidR="00BD26C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26C4" w:rsidRPr="00BD26C4">
        <w:rPr>
          <w:rFonts w:ascii="Times New Roman" w:hAnsi="Times New Roman" w:cs="Times New Roman"/>
          <w:color w:val="000000" w:themeColor="text1"/>
          <w:sz w:val="28"/>
          <w:szCs w:val="28"/>
        </w:rPr>
        <w:t>Đơn đề nghị công bố thông báo luồng theo mẫu</w:t>
      </w:r>
    </w:p>
    <w:p w14:paraId="3229B21F" w14:textId="38CBC32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4A3182C"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FE2F957"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41848900"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14888B5C"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55571167"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843731D"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EA3D915"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0ECBC14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39C2F260"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3E2F62F0" w14:textId="77777777" w:rsidR="006414A7" w:rsidRDefault="006414A7" w:rsidP="00705E04">
      <w:pPr>
        <w:jc w:val="both"/>
        <w:rPr>
          <w:rFonts w:ascii="Times New Roman Bold" w:hAnsi="Times New Roman Bold" w:cs="Times New Roman"/>
          <w:b/>
          <w:color w:val="000000" w:themeColor="text1"/>
          <w:spacing w:val="-4"/>
          <w:sz w:val="28"/>
          <w:szCs w:val="28"/>
        </w:rPr>
      </w:pPr>
    </w:p>
    <w:p w14:paraId="6ED873E2" w14:textId="77777777" w:rsidR="00BD26C4" w:rsidRDefault="00BD26C4" w:rsidP="00705E04">
      <w:pPr>
        <w:jc w:val="both"/>
        <w:rPr>
          <w:rFonts w:ascii="Times New Roman Bold" w:hAnsi="Times New Roman Bold" w:cs="Times New Roman"/>
          <w:b/>
          <w:color w:val="000000" w:themeColor="text1"/>
          <w:spacing w:val="-4"/>
          <w:sz w:val="28"/>
          <w:szCs w:val="28"/>
        </w:rPr>
      </w:pPr>
    </w:p>
    <w:p w14:paraId="100C689C" w14:textId="77777777" w:rsidR="00BD26C4" w:rsidRDefault="00BD26C4" w:rsidP="00705E04">
      <w:pPr>
        <w:jc w:val="both"/>
        <w:rPr>
          <w:rFonts w:ascii="Times New Roman Bold" w:hAnsi="Times New Roman Bold" w:cs="Times New Roman"/>
          <w:b/>
          <w:color w:val="000000" w:themeColor="text1"/>
          <w:spacing w:val="-4"/>
          <w:sz w:val="28"/>
          <w:szCs w:val="28"/>
        </w:rPr>
      </w:pPr>
    </w:p>
    <w:p w14:paraId="2C411FC4" w14:textId="77777777" w:rsidR="00BD26C4" w:rsidRDefault="00BD26C4" w:rsidP="00705E04">
      <w:pPr>
        <w:jc w:val="both"/>
        <w:rPr>
          <w:rFonts w:ascii="Times New Roman Bold" w:hAnsi="Times New Roman Bold" w:cs="Times New Roman"/>
          <w:b/>
          <w:color w:val="000000" w:themeColor="text1"/>
          <w:spacing w:val="-4"/>
          <w:sz w:val="28"/>
          <w:szCs w:val="28"/>
        </w:rPr>
      </w:pPr>
    </w:p>
    <w:p w14:paraId="2E1C8EFE" w14:textId="77777777" w:rsidR="00BD26C4" w:rsidRDefault="00BD26C4" w:rsidP="00705E04">
      <w:pPr>
        <w:jc w:val="both"/>
        <w:rPr>
          <w:rFonts w:ascii="Times New Roman Bold" w:hAnsi="Times New Roman Bold" w:cs="Times New Roman"/>
          <w:b/>
          <w:color w:val="000000" w:themeColor="text1"/>
          <w:spacing w:val="-4"/>
          <w:sz w:val="28"/>
          <w:szCs w:val="28"/>
        </w:rPr>
      </w:pPr>
    </w:p>
    <w:p w14:paraId="46684BE3" w14:textId="77777777" w:rsidR="00BD26C4" w:rsidRDefault="00BD26C4" w:rsidP="00705E04">
      <w:pPr>
        <w:jc w:val="both"/>
        <w:rPr>
          <w:rFonts w:ascii="Times New Roman Bold" w:hAnsi="Times New Roman Bold" w:cs="Times New Roman"/>
          <w:b/>
          <w:color w:val="000000" w:themeColor="text1"/>
          <w:spacing w:val="-4"/>
          <w:sz w:val="28"/>
          <w:szCs w:val="28"/>
        </w:rPr>
      </w:pPr>
    </w:p>
    <w:p w14:paraId="2E8B5188" w14:textId="77777777" w:rsidR="00BD26C4" w:rsidRDefault="00BD26C4" w:rsidP="00705E04">
      <w:pPr>
        <w:jc w:val="both"/>
        <w:rPr>
          <w:rFonts w:ascii="Times New Roman Bold" w:hAnsi="Times New Roman Bold" w:cs="Times New Roman"/>
          <w:b/>
          <w:color w:val="000000" w:themeColor="text1"/>
          <w:spacing w:val="-4"/>
          <w:sz w:val="28"/>
          <w:szCs w:val="28"/>
        </w:rPr>
      </w:pPr>
    </w:p>
    <w:p w14:paraId="391A7612" w14:textId="77777777" w:rsidR="00BD26C4" w:rsidRDefault="00BD26C4" w:rsidP="00705E04">
      <w:pPr>
        <w:jc w:val="both"/>
        <w:rPr>
          <w:rFonts w:ascii="Times New Roman Bold" w:hAnsi="Times New Roman Bold" w:cs="Times New Roman"/>
          <w:b/>
          <w:color w:val="000000" w:themeColor="text1"/>
          <w:spacing w:val="-4"/>
          <w:sz w:val="28"/>
          <w:szCs w:val="28"/>
        </w:rPr>
      </w:pPr>
    </w:p>
    <w:p w14:paraId="24D5DAC9" w14:textId="77777777" w:rsidR="00BD26C4" w:rsidRDefault="00BD26C4" w:rsidP="00705E04">
      <w:pPr>
        <w:jc w:val="both"/>
        <w:rPr>
          <w:rFonts w:ascii="Times New Roman Bold" w:hAnsi="Times New Roman Bold" w:cs="Times New Roman"/>
          <w:b/>
          <w:color w:val="000000" w:themeColor="text1"/>
          <w:spacing w:val="-4"/>
          <w:sz w:val="28"/>
          <w:szCs w:val="28"/>
        </w:rPr>
      </w:pPr>
    </w:p>
    <w:p w14:paraId="4D51B8A8" w14:textId="77777777" w:rsidR="00BD26C4" w:rsidRDefault="00BD26C4" w:rsidP="00705E04">
      <w:pPr>
        <w:jc w:val="both"/>
        <w:rPr>
          <w:rFonts w:ascii="Times New Roman Bold" w:hAnsi="Times New Roman Bold" w:cs="Times New Roman"/>
          <w:b/>
          <w:color w:val="000000" w:themeColor="text1"/>
          <w:spacing w:val="-4"/>
          <w:sz w:val="28"/>
          <w:szCs w:val="28"/>
        </w:rPr>
      </w:pPr>
    </w:p>
    <w:p w14:paraId="6DF54D6A" w14:textId="77777777" w:rsidR="00BD26C4" w:rsidRDefault="00BD26C4" w:rsidP="00705E04">
      <w:pPr>
        <w:jc w:val="both"/>
        <w:rPr>
          <w:rFonts w:ascii="Times New Roman Bold" w:hAnsi="Times New Roman Bold" w:cs="Times New Roman"/>
          <w:b/>
          <w:color w:val="000000" w:themeColor="text1"/>
          <w:spacing w:val="-4"/>
          <w:sz w:val="28"/>
          <w:szCs w:val="28"/>
        </w:rPr>
      </w:pPr>
    </w:p>
    <w:p w14:paraId="2017CD47" w14:textId="77777777" w:rsidR="00BD26C4" w:rsidRDefault="00BD26C4" w:rsidP="00705E04">
      <w:pPr>
        <w:jc w:val="both"/>
        <w:rPr>
          <w:rFonts w:ascii="Times New Roman Bold" w:hAnsi="Times New Roman Bold" w:cs="Times New Roman"/>
          <w:b/>
          <w:color w:val="000000" w:themeColor="text1"/>
          <w:spacing w:val="-4"/>
          <w:sz w:val="28"/>
          <w:szCs w:val="28"/>
        </w:rPr>
      </w:pPr>
    </w:p>
    <w:p w14:paraId="25110FE0" w14:textId="77777777" w:rsidR="00BD26C4" w:rsidRDefault="00BD26C4" w:rsidP="00705E04">
      <w:pPr>
        <w:jc w:val="both"/>
        <w:rPr>
          <w:rFonts w:ascii="Times New Roman Bold" w:hAnsi="Times New Roman Bold" w:cs="Times New Roman"/>
          <w:b/>
          <w:color w:val="000000" w:themeColor="text1"/>
          <w:spacing w:val="-4"/>
          <w:sz w:val="28"/>
          <w:szCs w:val="28"/>
        </w:rPr>
      </w:pPr>
    </w:p>
    <w:p w14:paraId="3CCB3506" w14:textId="77777777" w:rsidR="00BD26C4" w:rsidRDefault="00BD26C4" w:rsidP="00705E04">
      <w:pPr>
        <w:jc w:val="both"/>
        <w:rPr>
          <w:rFonts w:ascii="Times New Roman Bold" w:hAnsi="Times New Roman Bold" w:cs="Times New Roman"/>
          <w:b/>
          <w:color w:val="000000" w:themeColor="text1"/>
          <w:spacing w:val="-4"/>
          <w:sz w:val="28"/>
          <w:szCs w:val="28"/>
        </w:rPr>
      </w:pPr>
    </w:p>
    <w:p w14:paraId="44120752" w14:textId="77777777" w:rsidR="00BD26C4" w:rsidRDefault="00BD26C4" w:rsidP="00705E04">
      <w:pPr>
        <w:jc w:val="both"/>
        <w:rPr>
          <w:rFonts w:ascii="Times New Roman Bold" w:hAnsi="Times New Roman Bold" w:cs="Times New Roman"/>
          <w:b/>
          <w:color w:val="000000" w:themeColor="text1"/>
          <w:spacing w:val="-4"/>
          <w:sz w:val="28"/>
          <w:szCs w:val="28"/>
        </w:rPr>
      </w:pPr>
    </w:p>
    <w:p w14:paraId="269201C5" w14:textId="77777777" w:rsidR="00BD26C4" w:rsidRDefault="00BD26C4" w:rsidP="00705E04">
      <w:pPr>
        <w:jc w:val="both"/>
        <w:rPr>
          <w:rFonts w:ascii="Times New Roman Bold" w:hAnsi="Times New Roman Bold" w:cs="Times New Roman"/>
          <w:b/>
          <w:color w:val="000000" w:themeColor="text1"/>
          <w:spacing w:val="-4"/>
          <w:sz w:val="28"/>
          <w:szCs w:val="28"/>
        </w:rPr>
      </w:pPr>
    </w:p>
    <w:p w14:paraId="11B67B9A" w14:textId="77777777" w:rsidR="00BD26C4" w:rsidRDefault="00BD26C4" w:rsidP="00705E04">
      <w:pPr>
        <w:jc w:val="both"/>
        <w:rPr>
          <w:rFonts w:ascii="Times New Roman Bold" w:hAnsi="Times New Roman Bold" w:cs="Times New Roman"/>
          <w:b/>
          <w:color w:val="000000" w:themeColor="text1"/>
          <w:spacing w:val="-4"/>
          <w:sz w:val="28"/>
          <w:szCs w:val="28"/>
        </w:rPr>
      </w:pPr>
    </w:p>
    <w:p w14:paraId="30061904" w14:textId="77777777" w:rsidR="00BD26C4" w:rsidRDefault="00BD26C4" w:rsidP="00705E04">
      <w:pPr>
        <w:jc w:val="both"/>
        <w:rPr>
          <w:rFonts w:ascii="Times New Roman Bold" w:hAnsi="Times New Roman Bold" w:cs="Times New Roman"/>
          <w:b/>
          <w:color w:val="000000" w:themeColor="text1"/>
          <w:spacing w:val="-4"/>
          <w:sz w:val="28"/>
          <w:szCs w:val="28"/>
        </w:rPr>
      </w:pPr>
    </w:p>
    <w:p w14:paraId="477FB71F" w14:textId="77777777" w:rsidR="00BD26C4" w:rsidRDefault="00BD26C4" w:rsidP="00705E04">
      <w:pPr>
        <w:jc w:val="both"/>
        <w:rPr>
          <w:rFonts w:ascii="Times New Roman Bold" w:hAnsi="Times New Roman Bold" w:cs="Times New Roman"/>
          <w:b/>
          <w:color w:val="000000" w:themeColor="text1"/>
          <w:spacing w:val="-4"/>
          <w:sz w:val="28"/>
          <w:szCs w:val="28"/>
        </w:rPr>
      </w:pPr>
    </w:p>
    <w:p w14:paraId="7E265A71" w14:textId="77777777" w:rsidR="00BD26C4" w:rsidRDefault="00BD26C4" w:rsidP="00705E04">
      <w:pPr>
        <w:jc w:val="both"/>
        <w:rPr>
          <w:rFonts w:ascii="Times New Roman Bold" w:hAnsi="Times New Roman Bold" w:cs="Times New Roman"/>
          <w:b/>
          <w:color w:val="000000" w:themeColor="text1"/>
          <w:spacing w:val="-4"/>
          <w:sz w:val="28"/>
          <w:szCs w:val="28"/>
        </w:rPr>
      </w:pPr>
    </w:p>
    <w:p w14:paraId="11D5B487" w14:textId="77777777" w:rsidR="00BD26C4" w:rsidRPr="000B171E" w:rsidRDefault="00BD26C4" w:rsidP="00BD26C4">
      <w:pPr>
        <w:spacing w:after="0"/>
        <w:jc w:val="center"/>
        <w:rPr>
          <w:rFonts w:ascii="Times New Roman" w:eastAsia="Times New Roman" w:hAnsi="Times New Roman" w:cs="Times New Roman"/>
          <w:b/>
          <w:bCs/>
          <w:color w:val="000000" w:themeColor="text1"/>
          <w:sz w:val="26"/>
          <w:szCs w:val="26"/>
        </w:rPr>
      </w:pPr>
      <w:r w:rsidRPr="000B171E">
        <w:rPr>
          <w:rFonts w:ascii="Times New Roman" w:eastAsia="Times New Roman" w:hAnsi="Times New Roman" w:cs="Times New Roman"/>
          <w:bCs/>
          <w:i/>
          <w:color w:val="000000" w:themeColor="text1"/>
          <w:sz w:val="26"/>
          <w:szCs w:val="26"/>
        </w:rPr>
        <w:lastRenderedPageBreak/>
        <w:t>Mẫu:</w:t>
      </w:r>
      <w:r w:rsidRPr="000B171E">
        <w:rPr>
          <w:rFonts w:ascii="Times New Roman" w:eastAsia="Times New Roman" w:hAnsi="Times New Roman" w:cs="Times New Roman"/>
          <w:bCs/>
          <w:color w:val="000000" w:themeColor="text1"/>
          <w:sz w:val="26"/>
          <w:szCs w:val="26"/>
        </w:rPr>
        <w:t xml:space="preserve"> ĐƠN ĐỀ NGHỊ THÔNG BÁO LUỒNG ĐƯỜNG THỦY NỘI ĐỊA</w:t>
      </w:r>
    </w:p>
    <w:p w14:paraId="4E7B60C1" w14:textId="77777777" w:rsidR="00BD26C4" w:rsidRPr="00447936" w:rsidRDefault="00BD26C4" w:rsidP="00BD26C4">
      <w:pPr>
        <w:spacing w:after="0"/>
        <w:rPr>
          <w:rFonts w:ascii="Times New Roman" w:eastAsia="Times New Roman" w:hAnsi="Times New Roman" w:cs="Times New Roman"/>
          <w:b/>
          <w:bCs/>
          <w:color w:val="000000" w:themeColor="text1"/>
          <w:sz w:val="24"/>
          <w:szCs w:val="26"/>
        </w:rPr>
      </w:pPr>
    </w:p>
    <w:tbl>
      <w:tblPr>
        <w:tblW w:w="9464" w:type="dxa"/>
        <w:tblLook w:val="01E0" w:firstRow="1" w:lastRow="1" w:firstColumn="1" w:lastColumn="1" w:noHBand="0" w:noVBand="0"/>
      </w:tblPr>
      <w:tblGrid>
        <w:gridCol w:w="3686"/>
        <w:gridCol w:w="5636"/>
        <w:gridCol w:w="142"/>
      </w:tblGrid>
      <w:tr w:rsidR="00BD26C4" w:rsidRPr="00447936" w14:paraId="695046CC" w14:textId="77777777" w:rsidTr="00F20E04">
        <w:trPr>
          <w:gridAfter w:val="1"/>
          <w:wAfter w:w="142" w:type="dxa"/>
          <w:trHeight w:val="1002"/>
        </w:trPr>
        <w:tc>
          <w:tcPr>
            <w:tcW w:w="3686" w:type="dxa"/>
            <w:hideMark/>
          </w:tcPr>
          <w:p w14:paraId="6E3BB16A" w14:textId="77777777" w:rsidR="00BD26C4" w:rsidRPr="00447936" w:rsidRDefault="00BD26C4" w:rsidP="00F20E04">
            <w:pPr>
              <w:spacing w:after="0"/>
              <w:jc w:val="center"/>
              <w:rPr>
                <w:rFonts w:ascii="Times New Roman" w:eastAsia="Tahoma" w:hAnsi="Times New Roman" w:cs="Times New Roman"/>
                <w:b/>
                <w:bCs/>
                <w:color w:val="000000" w:themeColor="text1"/>
                <w:sz w:val="24"/>
                <w:szCs w:val="26"/>
              </w:rPr>
            </w:pPr>
            <w:r w:rsidRPr="00447936">
              <w:rPr>
                <w:rFonts w:ascii="Times New Roman" w:eastAsia="Times New Roman" w:hAnsi="Times New Roman" w:cs="Times New Roman"/>
                <w:b/>
                <w:bCs/>
                <w:color w:val="000000" w:themeColor="text1"/>
                <w:sz w:val="24"/>
                <w:szCs w:val="26"/>
              </w:rPr>
              <w:t xml:space="preserve">TÊN TỔ CHỨC, CÁ NHÂN </w:t>
            </w:r>
            <w:r w:rsidRPr="00447936">
              <w:rPr>
                <w:rFonts w:ascii="Times New Roman" w:eastAsia="Tahoma" w:hAnsi="Times New Roman" w:cs="Times New Roman"/>
                <w:b/>
                <w:bCs/>
                <w:color w:val="000000" w:themeColor="text1"/>
                <w:sz w:val="24"/>
                <w:szCs w:val="26"/>
              </w:rPr>
              <w:br/>
              <w:t>-------</w:t>
            </w:r>
          </w:p>
        </w:tc>
        <w:tc>
          <w:tcPr>
            <w:tcW w:w="5636" w:type="dxa"/>
            <w:hideMark/>
          </w:tcPr>
          <w:p w14:paraId="03121F88" w14:textId="77777777" w:rsidR="00BD26C4" w:rsidRPr="00447936" w:rsidRDefault="00BD26C4" w:rsidP="00F20E04">
            <w:pPr>
              <w:spacing w:after="0"/>
              <w:jc w:val="center"/>
              <w:rPr>
                <w:rFonts w:ascii="Times New Roman" w:eastAsia="Tahoma" w:hAnsi="Times New Roman" w:cs="Times New Roman"/>
                <w:b/>
                <w:bCs/>
                <w:color w:val="000000" w:themeColor="text1"/>
                <w:sz w:val="24"/>
                <w:szCs w:val="26"/>
              </w:rPr>
            </w:pPr>
            <w:r w:rsidRPr="00447936">
              <w:rPr>
                <w:rFonts w:ascii="Times New Roman" w:eastAsia="Tahoma" w:hAnsi="Times New Roman" w:cs="Times New Roman"/>
                <w:b/>
                <w:bCs/>
                <w:color w:val="000000" w:themeColor="text1"/>
                <w:sz w:val="24"/>
                <w:szCs w:val="26"/>
              </w:rPr>
              <w:t>CỘNG HÒA XÃ HỘI CHỦ NGHĨA VIỆT NAM</w:t>
            </w:r>
            <w:r w:rsidRPr="00447936">
              <w:rPr>
                <w:rFonts w:ascii="Times New Roman" w:eastAsia="Tahoma" w:hAnsi="Times New Roman" w:cs="Times New Roman"/>
                <w:b/>
                <w:bCs/>
                <w:color w:val="000000" w:themeColor="text1"/>
                <w:sz w:val="24"/>
                <w:szCs w:val="26"/>
              </w:rPr>
              <w:br/>
              <w:t xml:space="preserve">Độc lập - Tự do - Hạnh phúc </w:t>
            </w:r>
            <w:r w:rsidRPr="00447936">
              <w:rPr>
                <w:rFonts w:ascii="Times New Roman" w:eastAsia="Tahoma" w:hAnsi="Times New Roman" w:cs="Times New Roman"/>
                <w:b/>
                <w:bCs/>
                <w:color w:val="000000" w:themeColor="text1"/>
                <w:sz w:val="24"/>
                <w:szCs w:val="26"/>
              </w:rPr>
              <w:br/>
              <w:t>---------------</w:t>
            </w:r>
          </w:p>
        </w:tc>
      </w:tr>
      <w:tr w:rsidR="00BD26C4" w:rsidRPr="000B171E" w14:paraId="44288D15" w14:textId="77777777" w:rsidTr="00F20E04">
        <w:trPr>
          <w:trHeight w:val="415"/>
        </w:trPr>
        <w:tc>
          <w:tcPr>
            <w:tcW w:w="3686" w:type="dxa"/>
            <w:hideMark/>
          </w:tcPr>
          <w:p w14:paraId="47B8E843" w14:textId="77777777" w:rsidR="00BD26C4" w:rsidRPr="000B171E" w:rsidRDefault="00BD26C4" w:rsidP="00F20E04">
            <w:pPr>
              <w:spacing w:after="0"/>
              <w:jc w:val="center"/>
              <w:rPr>
                <w:rFonts w:ascii="Times New Roman" w:eastAsia="Tahoma" w:hAnsi="Times New Roman" w:cs="Times New Roman"/>
                <w:color w:val="000000" w:themeColor="text1"/>
                <w:sz w:val="26"/>
                <w:szCs w:val="26"/>
              </w:rPr>
            </w:pPr>
            <w:r w:rsidRPr="000B171E">
              <w:rPr>
                <w:rFonts w:ascii="Times New Roman" w:eastAsia="Tahoma" w:hAnsi="Times New Roman" w:cs="Times New Roman"/>
                <w:color w:val="000000" w:themeColor="text1"/>
                <w:sz w:val="26"/>
                <w:szCs w:val="26"/>
              </w:rPr>
              <w:t>Số: …/…</w:t>
            </w:r>
          </w:p>
        </w:tc>
        <w:tc>
          <w:tcPr>
            <w:tcW w:w="5778" w:type="dxa"/>
            <w:gridSpan w:val="2"/>
            <w:hideMark/>
          </w:tcPr>
          <w:p w14:paraId="1BB32F41" w14:textId="77777777" w:rsidR="00BD26C4" w:rsidRPr="000B171E" w:rsidRDefault="00BD26C4" w:rsidP="00F20E04">
            <w:pPr>
              <w:spacing w:after="0"/>
              <w:jc w:val="right"/>
              <w:rPr>
                <w:rFonts w:ascii="Times New Roman" w:eastAsia="Tahoma" w:hAnsi="Times New Roman" w:cs="Times New Roman"/>
                <w:i/>
                <w:iCs/>
                <w:color w:val="000000" w:themeColor="text1"/>
                <w:sz w:val="26"/>
                <w:szCs w:val="26"/>
              </w:rPr>
            </w:pPr>
            <w:r w:rsidRPr="000B171E">
              <w:rPr>
                <w:rFonts w:ascii="Times New Roman" w:eastAsia="Tahoma" w:hAnsi="Times New Roman" w:cs="Times New Roman"/>
                <w:i/>
                <w:iCs/>
                <w:color w:val="000000" w:themeColor="text1"/>
                <w:sz w:val="26"/>
                <w:szCs w:val="26"/>
              </w:rPr>
              <w:t>…, ngày … tháng…năm … năm …</w:t>
            </w:r>
          </w:p>
        </w:tc>
      </w:tr>
    </w:tbl>
    <w:p w14:paraId="62B92882" w14:textId="77777777" w:rsidR="00BD26C4" w:rsidRPr="000B171E" w:rsidRDefault="00BD26C4" w:rsidP="00BD26C4">
      <w:pPr>
        <w:spacing w:after="0"/>
        <w:rPr>
          <w:rFonts w:ascii="Times New Roman" w:eastAsia="Times New Roman" w:hAnsi="Times New Roman" w:cs="Times New Roman"/>
          <w:color w:val="000000" w:themeColor="text1"/>
          <w:sz w:val="26"/>
          <w:szCs w:val="26"/>
        </w:rPr>
      </w:pPr>
    </w:p>
    <w:p w14:paraId="7453E0CF" w14:textId="77777777" w:rsidR="00BD26C4" w:rsidRPr="000B171E" w:rsidRDefault="00BD26C4" w:rsidP="00BD26C4">
      <w:pPr>
        <w:spacing w:after="0"/>
        <w:jc w:val="center"/>
        <w:rPr>
          <w:rFonts w:ascii="Times New Roman" w:eastAsia="Times New Roman" w:hAnsi="Times New Roman" w:cs="Times New Roman"/>
          <w:b/>
          <w:bCs/>
          <w:color w:val="000000" w:themeColor="text1"/>
          <w:sz w:val="26"/>
          <w:szCs w:val="26"/>
        </w:rPr>
      </w:pPr>
      <w:r w:rsidRPr="000B171E">
        <w:rPr>
          <w:rFonts w:ascii="Times New Roman" w:eastAsia="Times New Roman" w:hAnsi="Times New Roman" w:cs="Times New Roman"/>
          <w:b/>
          <w:bCs/>
          <w:color w:val="000000" w:themeColor="text1"/>
          <w:sz w:val="26"/>
          <w:szCs w:val="26"/>
        </w:rPr>
        <w:t>ĐƠN ĐỀ NGHỊ</w:t>
      </w:r>
    </w:p>
    <w:p w14:paraId="50E46061" w14:textId="77777777" w:rsidR="00BD26C4" w:rsidRPr="000B171E" w:rsidRDefault="00BD26C4" w:rsidP="00BD26C4">
      <w:pPr>
        <w:spacing w:after="0"/>
        <w:jc w:val="center"/>
        <w:rPr>
          <w:rFonts w:ascii="Times New Roman" w:eastAsia="Times New Roman" w:hAnsi="Times New Roman" w:cs="Times New Roman"/>
          <w:b/>
          <w:bCs/>
          <w:color w:val="000000" w:themeColor="text1"/>
          <w:sz w:val="26"/>
          <w:szCs w:val="26"/>
          <w:lang w:val="vi-VN"/>
        </w:rPr>
      </w:pPr>
      <w:r w:rsidRPr="000B171E">
        <w:rPr>
          <w:rFonts w:ascii="Times New Roman" w:eastAsia="Times New Roman" w:hAnsi="Times New Roman" w:cs="Times New Roman"/>
          <w:b/>
          <w:bCs/>
          <w:color w:val="000000" w:themeColor="text1"/>
          <w:sz w:val="26"/>
          <w:szCs w:val="26"/>
        </w:rPr>
        <w:t>Thông báo luồng đường thủy nội địa</w:t>
      </w:r>
    </w:p>
    <w:p w14:paraId="64525AC1" w14:textId="77777777" w:rsidR="00BD26C4" w:rsidRPr="000B171E" w:rsidRDefault="00BD26C4" w:rsidP="00BD26C4">
      <w:pPr>
        <w:spacing w:after="0"/>
        <w:jc w:val="center"/>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Kính gửi: ……….(1)</w:t>
      </w:r>
    </w:p>
    <w:p w14:paraId="46707F12" w14:textId="77777777" w:rsidR="00BD26C4" w:rsidRPr="000B171E" w:rsidRDefault="00BD26C4" w:rsidP="00BD26C4">
      <w:pPr>
        <w:spacing w:after="0"/>
        <w:ind w:firstLine="284"/>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64C7B106" w14:textId="77777777" w:rsidR="00BD26C4" w:rsidRPr="000B171E" w:rsidRDefault="00BD26C4" w:rsidP="00BD26C4">
      <w:pPr>
        <w:spacing w:after="0"/>
        <w:ind w:firstLine="284"/>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(2)....báo cáo kết quả khảo sát luồng đường thủy nội địa …. (3). Đề nghị ...(1) xem xét thông báo luồng... (3).</w:t>
      </w:r>
      <w:r w:rsidRPr="000B171E">
        <w:rPr>
          <w:rFonts w:ascii="Times New Roman" w:eastAsia="Times New Roman" w:hAnsi="Times New Roman" w:cs="Times New Roman"/>
          <w:color w:val="000000" w:themeColor="text1"/>
          <w:sz w:val="26"/>
          <w:szCs w:val="26"/>
        </w:rPr>
        <w:tab/>
      </w:r>
    </w:p>
    <w:p w14:paraId="5BDF2B10" w14:textId="77777777" w:rsidR="00BD26C4" w:rsidRPr="000B171E" w:rsidRDefault="00BD26C4" w:rsidP="00BD26C4">
      <w:pPr>
        <w:spacing w:after="0"/>
        <w:ind w:firstLine="284"/>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Hồ sơ gửi kèm gồm: ………………………………………………………………………….</w:t>
      </w:r>
      <w:r w:rsidRPr="000B171E">
        <w:rPr>
          <w:rFonts w:ascii="Times New Roman" w:eastAsia="Times New Roman" w:hAnsi="Times New Roman" w:cs="Times New Roman"/>
          <w:color w:val="000000" w:themeColor="text1"/>
          <w:sz w:val="26"/>
          <w:szCs w:val="26"/>
        </w:rPr>
        <w:tab/>
      </w:r>
    </w:p>
    <w:p w14:paraId="1B83F6A2" w14:textId="77777777" w:rsidR="00BD26C4" w:rsidRPr="000B171E" w:rsidRDefault="00BD26C4" w:rsidP="00BD26C4">
      <w:pPr>
        <w:spacing w:after="0"/>
        <w:ind w:firstLine="284"/>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Đề nghị  …… (1) ……. xem xét, thông báo./. </w:t>
      </w:r>
      <w:r w:rsidRPr="000B171E">
        <w:rPr>
          <w:rFonts w:ascii="Times New Roman" w:eastAsia="Times New Roman" w:hAnsi="Times New Roman" w:cs="Times New Roman"/>
          <w:color w:val="000000" w:themeColor="text1"/>
          <w:sz w:val="26"/>
          <w:szCs w:val="26"/>
        </w:rPr>
        <w:tab/>
      </w:r>
    </w:p>
    <w:p w14:paraId="309954F5" w14:textId="77777777" w:rsidR="00BD26C4" w:rsidRPr="000B171E" w:rsidRDefault="00BD26C4" w:rsidP="00BD26C4">
      <w:pPr>
        <w:spacing w:after="0"/>
        <w:ind w:firstLine="284"/>
        <w:rPr>
          <w:rFonts w:ascii="Times New Roman" w:eastAsia="Times New Roman" w:hAnsi="Times New Roman" w:cs="Times New Roman"/>
          <w:color w:val="000000" w:themeColor="text1"/>
          <w:sz w:val="26"/>
          <w:szCs w:val="26"/>
          <w:lang w:val="vi-VN"/>
        </w:rPr>
      </w:pPr>
    </w:p>
    <w:tbl>
      <w:tblPr>
        <w:tblW w:w="0" w:type="auto"/>
        <w:tblLook w:val="01E0" w:firstRow="1" w:lastRow="1" w:firstColumn="1" w:lastColumn="1" w:noHBand="0" w:noVBand="0"/>
      </w:tblPr>
      <w:tblGrid>
        <w:gridCol w:w="4660"/>
        <w:gridCol w:w="4695"/>
      </w:tblGrid>
      <w:tr w:rsidR="00BD26C4" w:rsidRPr="000B171E" w14:paraId="3EFF7C1E" w14:textId="77777777" w:rsidTr="00F20E04">
        <w:trPr>
          <w:trHeight w:val="1410"/>
        </w:trPr>
        <w:tc>
          <w:tcPr>
            <w:tcW w:w="4946" w:type="dxa"/>
            <w:hideMark/>
          </w:tcPr>
          <w:p w14:paraId="055D0603" w14:textId="77777777" w:rsidR="00BD26C4" w:rsidRPr="000B171E" w:rsidRDefault="00BD26C4" w:rsidP="00F20E04">
            <w:pPr>
              <w:spacing w:after="0"/>
              <w:rPr>
                <w:rFonts w:ascii="Times New Roman" w:eastAsia="Times New Roman" w:hAnsi="Times New Roman" w:cs="Times New Roman"/>
                <w:color w:val="000000" w:themeColor="text1"/>
                <w:sz w:val="26"/>
                <w:szCs w:val="26"/>
                <w:lang w:val="vi-VN"/>
              </w:rPr>
            </w:pPr>
            <w:r w:rsidRPr="000B171E">
              <w:rPr>
                <w:rFonts w:ascii="Times New Roman" w:eastAsia="Times New Roman" w:hAnsi="Times New Roman" w:cs="Times New Roman"/>
                <w:b/>
                <w:bCs/>
                <w:i/>
                <w:iCs/>
                <w:color w:val="000000" w:themeColor="text1"/>
                <w:sz w:val="26"/>
                <w:szCs w:val="26"/>
                <w:lang w:val="vi-VN"/>
              </w:rPr>
              <w:br/>
              <w:t>Nơi nhận:</w:t>
            </w:r>
            <w:r w:rsidRPr="000B171E">
              <w:rPr>
                <w:rFonts w:ascii="Times New Roman" w:eastAsia="Times New Roman" w:hAnsi="Times New Roman" w:cs="Times New Roman"/>
                <w:b/>
                <w:bCs/>
                <w:i/>
                <w:iCs/>
                <w:color w:val="000000" w:themeColor="text1"/>
                <w:sz w:val="26"/>
                <w:szCs w:val="26"/>
                <w:lang w:val="vi-VN"/>
              </w:rPr>
              <w:br/>
            </w:r>
            <w:r w:rsidRPr="000B171E">
              <w:rPr>
                <w:rFonts w:ascii="Times New Roman" w:eastAsia="Times New Roman" w:hAnsi="Times New Roman" w:cs="Times New Roman"/>
                <w:color w:val="000000" w:themeColor="text1"/>
                <w:sz w:val="26"/>
                <w:szCs w:val="26"/>
                <w:lang w:val="vi-VN"/>
              </w:rPr>
              <w:t>- Như trên;</w:t>
            </w:r>
            <w:r w:rsidRPr="000B171E">
              <w:rPr>
                <w:rFonts w:ascii="Times New Roman" w:eastAsia="Times New Roman" w:hAnsi="Times New Roman" w:cs="Times New Roman"/>
                <w:color w:val="000000" w:themeColor="text1"/>
                <w:sz w:val="26"/>
                <w:szCs w:val="26"/>
                <w:lang w:val="vi-VN"/>
              </w:rPr>
              <w:br/>
              <w:t>- …;</w:t>
            </w:r>
            <w:r w:rsidRPr="000B171E">
              <w:rPr>
                <w:rFonts w:ascii="Times New Roman" w:eastAsia="Times New Roman" w:hAnsi="Times New Roman" w:cs="Times New Roman"/>
                <w:color w:val="000000" w:themeColor="text1"/>
                <w:sz w:val="26"/>
                <w:szCs w:val="26"/>
                <w:lang w:val="vi-VN"/>
              </w:rPr>
              <w:br/>
              <w:t>- Lưu: VT,…</w:t>
            </w:r>
          </w:p>
        </w:tc>
        <w:tc>
          <w:tcPr>
            <w:tcW w:w="4946" w:type="dxa"/>
            <w:hideMark/>
          </w:tcPr>
          <w:p w14:paraId="5CBC4DBF" w14:textId="77777777" w:rsidR="00BD26C4" w:rsidRPr="000B171E" w:rsidRDefault="00BD26C4" w:rsidP="00F20E04">
            <w:pPr>
              <w:spacing w:after="0"/>
              <w:jc w:val="center"/>
              <w:rPr>
                <w:rFonts w:ascii="Times New Roman" w:eastAsia="Times New Roman" w:hAnsi="Times New Roman" w:cs="Times New Roman"/>
                <w:b/>
                <w:bCs/>
                <w:color w:val="000000" w:themeColor="text1"/>
                <w:sz w:val="26"/>
                <w:szCs w:val="26"/>
                <w:lang w:val="vi-VN"/>
              </w:rPr>
            </w:pPr>
            <w:r w:rsidRPr="000B171E">
              <w:rPr>
                <w:rFonts w:ascii="Times New Roman" w:eastAsia="Tahoma" w:hAnsi="Times New Roman" w:cs="Times New Roman"/>
                <w:b/>
                <w:bCs/>
                <w:color w:val="000000" w:themeColor="text1"/>
                <w:sz w:val="26"/>
                <w:szCs w:val="26"/>
                <w:lang w:val="vi-VN"/>
              </w:rPr>
              <w:t>THỦ TRƯỞNG (2)</w:t>
            </w:r>
            <w:r w:rsidRPr="000B171E">
              <w:rPr>
                <w:rFonts w:ascii="Times New Roman" w:eastAsia="Tahoma" w:hAnsi="Times New Roman" w:cs="Times New Roman"/>
                <w:b/>
                <w:bCs/>
                <w:color w:val="000000" w:themeColor="text1"/>
                <w:sz w:val="26"/>
                <w:szCs w:val="26"/>
                <w:lang w:val="vi-VN"/>
              </w:rPr>
              <w:br/>
            </w:r>
            <w:r w:rsidRPr="000B171E">
              <w:rPr>
                <w:rFonts w:ascii="Times New Roman" w:eastAsia="Tahoma" w:hAnsi="Times New Roman" w:cs="Times New Roman"/>
                <w:i/>
                <w:iCs/>
                <w:color w:val="000000" w:themeColor="text1"/>
                <w:sz w:val="26"/>
                <w:szCs w:val="26"/>
                <w:lang w:val="vi-VN"/>
              </w:rPr>
              <w:t>(Ký tên, đóng dấu, họ và tên)</w:t>
            </w:r>
          </w:p>
        </w:tc>
      </w:tr>
    </w:tbl>
    <w:p w14:paraId="6A495BAB" w14:textId="77777777" w:rsidR="00BD26C4" w:rsidRPr="000B171E" w:rsidRDefault="00BD26C4" w:rsidP="00BD26C4">
      <w:pPr>
        <w:spacing w:after="0"/>
        <w:rPr>
          <w:rFonts w:ascii="Times New Roman" w:eastAsia="Times New Roman" w:hAnsi="Times New Roman" w:cs="Times New Roman"/>
          <w:b/>
          <w:bCs/>
          <w:i/>
          <w:iCs/>
          <w:color w:val="000000" w:themeColor="text1"/>
          <w:sz w:val="26"/>
          <w:szCs w:val="26"/>
          <w:lang w:val="vi-VN"/>
        </w:rPr>
      </w:pPr>
    </w:p>
    <w:p w14:paraId="1B4EA7FC" w14:textId="77777777" w:rsidR="00BD26C4" w:rsidRPr="000B171E" w:rsidRDefault="00BD26C4" w:rsidP="00BD26C4">
      <w:pPr>
        <w:spacing w:after="0"/>
        <w:rPr>
          <w:rFonts w:ascii="Times New Roman" w:eastAsia="Times New Roman" w:hAnsi="Times New Roman" w:cs="Times New Roman"/>
          <w:b/>
          <w:bCs/>
          <w:i/>
          <w:iCs/>
          <w:color w:val="000000" w:themeColor="text1"/>
          <w:sz w:val="26"/>
          <w:szCs w:val="26"/>
          <w:lang w:val="vi-VN"/>
        </w:rPr>
      </w:pPr>
      <w:r w:rsidRPr="000B171E">
        <w:rPr>
          <w:rFonts w:ascii="Times New Roman" w:eastAsia="Times New Roman" w:hAnsi="Times New Roman" w:cs="Times New Roman"/>
          <w:b/>
          <w:bCs/>
          <w:i/>
          <w:iCs/>
          <w:color w:val="000000" w:themeColor="text1"/>
          <w:sz w:val="26"/>
          <w:szCs w:val="26"/>
          <w:lang w:val="vi-VN"/>
        </w:rPr>
        <w:t>Ghi chú:</w:t>
      </w:r>
    </w:p>
    <w:p w14:paraId="338F2180" w14:textId="77777777" w:rsidR="00BD26C4" w:rsidRPr="000B171E" w:rsidRDefault="00BD26C4" w:rsidP="00BD26C4">
      <w:pPr>
        <w:spacing w:after="0"/>
        <w:ind w:firstLine="360"/>
        <w:rPr>
          <w:rFonts w:ascii="Times New Roman" w:eastAsia="Times New Roman" w:hAnsi="Times New Roman" w:cs="Times New Roman"/>
          <w:color w:val="000000" w:themeColor="text1"/>
          <w:sz w:val="26"/>
          <w:szCs w:val="26"/>
          <w:lang w:val="vi-VN"/>
        </w:rPr>
      </w:pPr>
      <w:r w:rsidRPr="000B171E">
        <w:rPr>
          <w:rFonts w:ascii="Times New Roman" w:eastAsia="Times New Roman" w:hAnsi="Times New Roman" w:cs="Times New Roman"/>
          <w:color w:val="000000" w:themeColor="text1"/>
          <w:sz w:val="26"/>
          <w:szCs w:val="26"/>
          <w:lang w:val="vi-VN"/>
        </w:rPr>
        <w:t>(1) Cơ quan thông báo luồng.</w:t>
      </w:r>
    </w:p>
    <w:p w14:paraId="1504F2C2" w14:textId="77777777" w:rsidR="00BD26C4" w:rsidRPr="000B171E" w:rsidRDefault="00BD26C4" w:rsidP="00BD26C4">
      <w:pPr>
        <w:spacing w:after="0"/>
        <w:ind w:firstLine="360"/>
        <w:rPr>
          <w:rFonts w:ascii="Times New Roman" w:eastAsia="Times New Roman" w:hAnsi="Times New Roman" w:cs="Times New Roman"/>
          <w:color w:val="000000" w:themeColor="text1"/>
          <w:sz w:val="26"/>
          <w:szCs w:val="26"/>
          <w:lang w:val="vi-VN"/>
        </w:rPr>
      </w:pPr>
      <w:r w:rsidRPr="000B171E">
        <w:rPr>
          <w:rFonts w:ascii="Times New Roman" w:eastAsia="Times New Roman" w:hAnsi="Times New Roman" w:cs="Times New Roman"/>
          <w:color w:val="000000" w:themeColor="text1"/>
          <w:sz w:val="26"/>
          <w:szCs w:val="26"/>
          <w:lang w:val="vi-VN"/>
        </w:rPr>
        <w:t>(2) Tên tổ chức, cá nhân đề nghị.</w:t>
      </w:r>
    </w:p>
    <w:p w14:paraId="79E1CC59" w14:textId="77777777" w:rsidR="00BD26C4" w:rsidRPr="000B171E" w:rsidRDefault="00BD26C4" w:rsidP="00BD26C4">
      <w:pPr>
        <w:spacing w:after="0"/>
        <w:ind w:firstLine="360"/>
        <w:rPr>
          <w:rFonts w:ascii="Times New Roman" w:eastAsia="Times New Roman" w:hAnsi="Times New Roman" w:cs="Times New Roman"/>
          <w:color w:val="000000" w:themeColor="text1"/>
          <w:sz w:val="26"/>
          <w:szCs w:val="26"/>
          <w:lang w:val="vi-VN"/>
        </w:rPr>
      </w:pPr>
      <w:r w:rsidRPr="000B171E">
        <w:rPr>
          <w:rFonts w:ascii="Times New Roman" w:eastAsia="Times New Roman" w:hAnsi="Times New Roman" w:cs="Times New Roman"/>
          <w:color w:val="000000" w:themeColor="text1"/>
          <w:sz w:val="26"/>
          <w:szCs w:val="26"/>
          <w:lang w:val="vi-VN"/>
        </w:rPr>
        <w:t>(3) Tên luồng đường thủy nội địa.</w:t>
      </w:r>
    </w:p>
    <w:p w14:paraId="6669644C" w14:textId="77777777" w:rsidR="00BD26C4" w:rsidRPr="000B171E" w:rsidRDefault="00BD26C4" w:rsidP="00BD26C4">
      <w:pPr>
        <w:rPr>
          <w:rFonts w:ascii="Times New Roman" w:eastAsia="Times New Roman" w:hAnsi="Times New Roman" w:cs="Times New Roman"/>
          <w:color w:val="000000" w:themeColor="text1"/>
          <w:sz w:val="26"/>
          <w:szCs w:val="26"/>
          <w:lang w:val="vi-VN"/>
        </w:rPr>
      </w:pPr>
    </w:p>
    <w:p w14:paraId="2854F218" w14:textId="77777777" w:rsidR="006414A7" w:rsidRDefault="006414A7" w:rsidP="00705E04">
      <w:pPr>
        <w:jc w:val="both"/>
        <w:rPr>
          <w:rFonts w:ascii="Times New Roman Bold" w:hAnsi="Times New Roman Bold" w:cs="Times New Roman"/>
          <w:b/>
          <w:color w:val="000000" w:themeColor="text1"/>
          <w:spacing w:val="-4"/>
          <w:sz w:val="28"/>
          <w:szCs w:val="28"/>
        </w:rPr>
      </w:pPr>
    </w:p>
    <w:p w14:paraId="3EC9DD23" w14:textId="77777777" w:rsidR="00BD26C4" w:rsidRDefault="00BD26C4" w:rsidP="00705E04">
      <w:pPr>
        <w:jc w:val="both"/>
        <w:rPr>
          <w:rFonts w:ascii="Times New Roman Bold" w:hAnsi="Times New Roman Bold" w:cs="Times New Roman"/>
          <w:b/>
          <w:color w:val="000000" w:themeColor="text1"/>
          <w:spacing w:val="-4"/>
          <w:sz w:val="28"/>
          <w:szCs w:val="28"/>
        </w:rPr>
      </w:pPr>
    </w:p>
    <w:p w14:paraId="555FD39D" w14:textId="77777777" w:rsidR="00BD26C4" w:rsidRDefault="00BD26C4" w:rsidP="00705E04">
      <w:pPr>
        <w:jc w:val="both"/>
        <w:rPr>
          <w:rFonts w:ascii="Times New Roman Bold" w:hAnsi="Times New Roman Bold" w:cs="Times New Roman"/>
          <w:b/>
          <w:color w:val="000000" w:themeColor="text1"/>
          <w:spacing w:val="-4"/>
          <w:sz w:val="28"/>
          <w:szCs w:val="28"/>
        </w:rPr>
      </w:pPr>
    </w:p>
    <w:p w14:paraId="13CDF559" w14:textId="77777777" w:rsidR="00BD26C4" w:rsidRDefault="00BD26C4" w:rsidP="00705E04">
      <w:pPr>
        <w:jc w:val="both"/>
        <w:rPr>
          <w:rFonts w:ascii="Times New Roman Bold" w:hAnsi="Times New Roman Bold" w:cs="Times New Roman"/>
          <w:b/>
          <w:color w:val="000000" w:themeColor="text1"/>
          <w:spacing w:val="-4"/>
          <w:sz w:val="28"/>
          <w:szCs w:val="28"/>
        </w:rPr>
      </w:pPr>
    </w:p>
    <w:p w14:paraId="394239B4" w14:textId="77777777" w:rsidR="00BD26C4" w:rsidRDefault="00BD26C4" w:rsidP="00705E04">
      <w:pPr>
        <w:jc w:val="both"/>
        <w:rPr>
          <w:rFonts w:ascii="Times New Roman Bold" w:hAnsi="Times New Roman Bold" w:cs="Times New Roman"/>
          <w:b/>
          <w:color w:val="000000" w:themeColor="text1"/>
          <w:spacing w:val="-4"/>
          <w:sz w:val="28"/>
          <w:szCs w:val="28"/>
        </w:rPr>
      </w:pPr>
    </w:p>
    <w:p w14:paraId="4285AA83" w14:textId="77777777" w:rsidR="00BD26C4" w:rsidRDefault="00BD26C4" w:rsidP="00705E04">
      <w:pPr>
        <w:jc w:val="both"/>
        <w:rPr>
          <w:rFonts w:ascii="Times New Roman Bold" w:hAnsi="Times New Roman Bold" w:cs="Times New Roman"/>
          <w:b/>
          <w:color w:val="000000" w:themeColor="text1"/>
          <w:spacing w:val="-4"/>
          <w:sz w:val="28"/>
          <w:szCs w:val="28"/>
        </w:rPr>
      </w:pPr>
    </w:p>
    <w:p w14:paraId="04CEF719" w14:textId="77777777" w:rsidR="00BD26C4" w:rsidRDefault="00BD26C4" w:rsidP="00705E04">
      <w:pPr>
        <w:jc w:val="both"/>
        <w:rPr>
          <w:rFonts w:ascii="Times New Roman Bold" w:hAnsi="Times New Roman Bold" w:cs="Times New Roman"/>
          <w:b/>
          <w:color w:val="000000" w:themeColor="text1"/>
          <w:spacing w:val="-4"/>
          <w:sz w:val="28"/>
          <w:szCs w:val="28"/>
        </w:rPr>
      </w:pPr>
    </w:p>
    <w:p w14:paraId="3C9ABBDB" w14:textId="77777777" w:rsidR="00BD26C4" w:rsidRDefault="00BD26C4" w:rsidP="00705E04">
      <w:pPr>
        <w:jc w:val="both"/>
        <w:rPr>
          <w:rFonts w:ascii="Times New Roman Bold" w:hAnsi="Times New Roman Bold" w:cs="Times New Roman"/>
          <w:b/>
          <w:color w:val="000000" w:themeColor="text1"/>
          <w:spacing w:val="-4"/>
          <w:sz w:val="28"/>
          <w:szCs w:val="28"/>
        </w:rPr>
      </w:pPr>
    </w:p>
    <w:p w14:paraId="06D91316" w14:textId="62F5AAFB"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6E2DD9">
        <w:rPr>
          <w:rFonts w:ascii="Times New Roman Bold" w:hAnsi="Times New Roman Bold" w:cs="Times New Roman"/>
          <w:b/>
          <w:color w:val="000000" w:themeColor="text1"/>
          <w:spacing w:val="-4"/>
          <w:sz w:val="28"/>
          <w:szCs w:val="28"/>
        </w:rPr>
        <w:t>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D20FA6">
        <w:rPr>
          <w:rFonts w:ascii="Times New Roman Bold" w:hAnsi="Times New Roman Bold" w:cs="Times New Roman"/>
          <w:b/>
          <w:color w:val="000000" w:themeColor="text1"/>
          <w:spacing w:val="-4"/>
          <w:sz w:val="28"/>
          <w:szCs w:val="28"/>
        </w:rPr>
        <w:t xml:space="preserve">Thủ tục </w:t>
      </w:r>
      <w:r w:rsidR="00D20FA6" w:rsidRPr="00D20FA6">
        <w:rPr>
          <w:rFonts w:ascii="Times New Roman Bold" w:hAnsi="Times New Roman Bold" w:cs="Times New Roman"/>
          <w:b/>
          <w:color w:val="000000" w:themeColor="text1"/>
          <w:spacing w:val="-4"/>
          <w:sz w:val="28"/>
          <w:szCs w:val="28"/>
        </w:rPr>
        <w:t xml:space="preserve">Thỏa thuận thông số kỹ thuật xây dựng luồng đường thủy nội địa </w:t>
      </w:r>
      <w:r w:rsidRPr="00D20FA6">
        <w:rPr>
          <w:rFonts w:ascii="Times New Roman Bold" w:hAnsi="Times New Roman Bold" w:cs="Times New Roman"/>
          <w:b/>
          <w:color w:val="000000" w:themeColor="text1"/>
          <w:spacing w:val="-4"/>
          <w:sz w:val="28"/>
          <w:szCs w:val="28"/>
        </w:rPr>
        <w:t>(Số hồ sơ TTHC:</w:t>
      </w:r>
      <w:r w:rsidRPr="00D20FA6">
        <w:rPr>
          <w:rFonts w:ascii="Nunito" w:hAnsi="Nunito"/>
          <w:b/>
          <w:color w:val="1E2F41"/>
          <w:sz w:val="27"/>
          <w:szCs w:val="27"/>
          <w:shd w:val="clear" w:color="auto" w:fill="FFFFFF"/>
        </w:rPr>
        <w:t xml:space="preserve"> </w:t>
      </w:r>
      <w:r w:rsidR="00D20FA6" w:rsidRPr="00D20FA6">
        <w:rPr>
          <w:rFonts w:ascii="Times New Roman" w:eastAsia="Times New Roman" w:hAnsi="Times New Roman" w:cs="Times New Roman"/>
          <w:b/>
          <w:sz w:val="26"/>
          <w:szCs w:val="26"/>
        </w:rPr>
        <w:t>1.009442</w:t>
      </w:r>
      <w:r w:rsidRPr="00D20FA6">
        <w:rPr>
          <w:rFonts w:ascii="Times New Roman" w:eastAsia="Times New Roman" w:hAnsi="Times New Roman" w:cs="Times New Roman"/>
          <w:b/>
          <w:sz w:val="26"/>
          <w:szCs w:val="26"/>
        </w:rPr>
        <w:t>)</w:t>
      </w:r>
    </w:p>
    <w:p w14:paraId="50BDEE09"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2D6DC63" w14:textId="7B2B8F05" w:rsidR="00D20FA6" w:rsidRPr="00D20FA6" w:rsidRDefault="00D20FA6" w:rsidP="00D20F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20FA6">
        <w:rPr>
          <w:rFonts w:ascii="Times New Roman" w:hAnsi="Times New Roman" w:cs="Times New Roman"/>
          <w:color w:val="000000" w:themeColor="text1"/>
          <w:sz w:val="28"/>
          <w:szCs w:val="28"/>
        </w:rPr>
        <w:t>Nộp hồ sơ TTHC:</w:t>
      </w:r>
    </w:p>
    <w:p w14:paraId="4943BCB1" w14:textId="77777777" w:rsidR="00D20FA6" w:rsidRDefault="00D20FA6" w:rsidP="00D20FA6">
      <w:pPr>
        <w:spacing w:after="0" w:line="360" w:lineRule="exact"/>
        <w:ind w:firstLine="567"/>
        <w:jc w:val="both"/>
        <w:rPr>
          <w:rFonts w:ascii="Times New Roman" w:hAnsi="Times New Roman" w:cs="Times New Roman"/>
          <w:color w:val="000000" w:themeColor="text1"/>
          <w:sz w:val="28"/>
          <w:szCs w:val="28"/>
        </w:rPr>
      </w:pPr>
      <w:r w:rsidRPr="00D20FA6">
        <w:rPr>
          <w:rFonts w:ascii="Times New Roman" w:hAnsi="Times New Roman" w:cs="Times New Roman"/>
          <w:color w:val="000000" w:themeColor="text1"/>
          <w:sz w:val="28"/>
          <w:szCs w:val="28"/>
        </w:rPr>
        <w:t>Chủ đầu tư có nhu cầu thỏa thuận thông số kỹ thuật xây dựng luồng đường thủy nội địa nộp hồ sơ đến Cục Hàng hải và Đường thủy Việt Nam (thỏa thuận về thông số kỹ thuật luồng quốc gia, luồng chuyên dùng nối với luồng quốc gia) hoặc Sở Xây dựng, Sở Giao thông công chánh TP Hồ Chí Minh (thỏa thuận về thông số kỹ thuật luồng địa phương, luồng chuyên dùng nối với luồng địa phương) để thỏa thuận</w:t>
      </w:r>
    </w:p>
    <w:p w14:paraId="58F9AC1C" w14:textId="04764BB9" w:rsidR="00D20FA6" w:rsidRPr="00D20FA6" w:rsidRDefault="00D20FA6" w:rsidP="00D20F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20FA6">
        <w:rPr>
          <w:rFonts w:ascii="Times New Roman" w:hAnsi="Times New Roman" w:cs="Times New Roman"/>
          <w:color w:val="000000" w:themeColor="text1"/>
          <w:sz w:val="28"/>
          <w:szCs w:val="28"/>
        </w:rPr>
        <w:t>Giải quyết TTHC:</w:t>
      </w:r>
    </w:p>
    <w:p w14:paraId="7D4C9A24" w14:textId="77777777" w:rsidR="00D20FA6" w:rsidRPr="00D20FA6" w:rsidRDefault="00D20FA6" w:rsidP="00D20FA6">
      <w:pPr>
        <w:spacing w:after="0" w:line="360" w:lineRule="exact"/>
        <w:ind w:firstLine="567"/>
        <w:jc w:val="both"/>
        <w:rPr>
          <w:rFonts w:ascii="Times New Roman" w:hAnsi="Times New Roman" w:cs="Times New Roman"/>
          <w:color w:val="000000" w:themeColor="text1"/>
          <w:sz w:val="28"/>
          <w:szCs w:val="28"/>
        </w:rPr>
      </w:pPr>
      <w:r w:rsidRPr="00D20FA6">
        <w:rPr>
          <w:rFonts w:ascii="Times New Roman" w:hAnsi="Times New Roman" w:cs="Times New Roman"/>
          <w:color w:val="000000" w:themeColor="text1"/>
          <w:sz w:val="28"/>
          <w:szCs w:val="28"/>
        </w:rPr>
        <w:t>Trong thời hạn 05 ngày làm việc, kể từ ngày nhận đủ hồ sơ theo quy định, cơ quan có thẩm quyền ban hành văn bản thỏa thuận thông số kỹ thuật xây dựng luồng đường thủy nội địa gửi chủ đầu tư.</w:t>
      </w:r>
    </w:p>
    <w:p w14:paraId="23E5DF31"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44B00EBA"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131CAB1"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E39A8F6" w14:textId="428A2DAA"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20FA6" w:rsidRPr="00D20FA6">
        <w:rPr>
          <w:rFonts w:ascii="Times New Roman" w:hAnsi="Times New Roman" w:cs="Times New Roman"/>
          <w:color w:val="000000" w:themeColor="text1"/>
          <w:sz w:val="28"/>
          <w:szCs w:val="28"/>
        </w:rPr>
        <w:t>Đơn đề nghị thỏa thuận thông số kỹ thuật xây dựng luồng đường thủy nội địa theo mẫu;</w:t>
      </w:r>
    </w:p>
    <w:p w14:paraId="6513DC34" w14:textId="49DD24D1"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20FA6" w:rsidRPr="00D20FA6">
        <w:rPr>
          <w:rFonts w:ascii="Times New Roman" w:hAnsi="Times New Roman" w:cs="Times New Roman"/>
          <w:color w:val="000000" w:themeColor="text1"/>
          <w:sz w:val="28"/>
          <w:szCs w:val="28"/>
        </w:rPr>
        <w:t>Bản sao văn bản chấp thuận chủ trương đầu tư dự án của cơ quan có thẩm quyền (nếu có);</w:t>
      </w:r>
      <w:r w:rsidRPr="004A7EB0">
        <w:rPr>
          <w:rFonts w:ascii="Times New Roman" w:hAnsi="Times New Roman" w:cs="Times New Roman"/>
          <w:color w:val="000000" w:themeColor="text1"/>
          <w:sz w:val="28"/>
          <w:szCs w:val="28"/>
        </w:rPr>
        <w:t>.</w:t>
      </w:r>
    </w:p>
    <w:p w14:paraId="1DF62C01" w14:textId="56036A66" w:rsidR="00D20FA6" w:rsidRDefault="00D20FA6"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D20FA6">
        <w:rPr>
          <w:rFonts w:ascii="Times New Roman" w:hAnsi="Times New Roman" w:cs="Times New Roman"/>
          <w:color w:val="000000" w:themeColor="text1"/>
          <w:sz w:val="28"/>
          <w:szCs w:val="28"/>
        </w:rPr>
        <w:t>Hồ sơ thiết kế sơ bộ luồng đường thủy nội địa.</w:t>
      </w:r>
    </w:p>
    <w:p w14:paraId="45F393E0"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C7CE22D"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B83DD9B" w14:textId="77777777" w:rsidR="00D20FA6" w:rsidRDefault="00D20FA6" w:rsidP="00705E04">
      <w:pPr>
        <w:spacing w:after="0" w:line="360" w:lineRule="exact"/>
        <w:ind w:firstLine="567"/>
        <w:jc w:val="both"/>
        <w:rPr>
          <w:rFonts w:ascii="Times New Roman" w:hAnsi="Times New Roman" w:cs="Times New Roman"/>
          <w:color w:val="000000" w:themeColor="text1"/>
          <w:sz w:val="28"/>
          <w:szCs w:val="28"/>
        </w:rPr>
      </w:pPr>
      <w:r w:rsidRPr="00D20FA6">
        <w:rPr>
          <w:rFonts w:ascii="Times New Roman" w:hAnsi="Times New Roman" w:cs="Times New Roman"/>
          <w:color w:val="000000" w:themeColor="text1"/>
          <w:sz w:val="28"/>
          <w:szCs w:val="28"/>
        </w:rPr>
        <w:t>Trong thời hạn 05 ngày làm việc, kể từ ngày nhận đủ hồ sơ theo quy định.</w:t>
      </w:r>
    </w:p>
    <w:p w14:paraId="15A74FC6" w14:textId="04FF91AA"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33310893" w14:textId="77777777" w:rsidR="00D20FA6"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20FA6" w:rsidRPr="00D20FA6">
        <w:rPr>
          <w:rFonts w:ascii="Times New Roman" w:hAnsi="Times New Roman" w:cs="Times New Roman"/>
          <w:color w:val="000000" w:themeColor="text1"/>
          <w:sz w:val="28"/>
          <w:szCs w:val="28"/>
        </w:rPr>
        <w:t>Cục Hàng hải và Đường thủy Việt Nam, Sở Xây dựng, Sở Giao thông công chánh - TP.HCM</w:t>
      </w:r>
    </w:p>
    <w:p w14:paraId="08406CD0" w14:textId="77777777" w:rsidR="00D20FA6" w:rsidRDefault="00705E04" w:rsidP="00D20FA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20FA6" w:rsidRPr="00D20FA6">
        <w:rPr>
          <w:rFonts w:ascii="Times New Roman" w:hAnsi="Times New Roman" w:cs="Times New Roman"/>
          <w:color w:val="000000" w:themeColor="text1"/>
          <w:sz w:val="28"/>
          <w:szCs w:val="28"/>
        </w:rPr>
        <w:t>Văn bản thỏa thuận thông số kỹ thuật xây dựng luồng đường thủy nội địa</w:t>
      </w:r>
      <w:r w:rsidR="00D20FA6">
        <w:rPr>
          <w:rFonts w:ascii="Times New Roman" w:hAnsi="Times New Roman" w:cs="Times New Roman"/>
          <w:color w:val="000000" w:themeColor="text1"/>
          <w:sz w:val="28"/>
          <w:szCs w:val="28"/>
        </w:rPr>
        <w:t xml:space="preserve"> </w:t>
      </w:r>
    </w:p>
    <w:p w14:paraId="39034032" w14:textId="1F1874AA" w:rsidR="00705E04" w:rsidRPr="00F455FC" w:rsidRDefault="00705E04" w:rsidP="00D20FA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CC2A0FE"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1A72084" w14:textId="126B99DE"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F3C31" w:rsidRPr="004F3C31">
        <w:rPr>
          <w:rFonts w:ascii="Times New Roman" w:hAnsi="Times New Roman" w:cs="Times New Roman"/>
          <w:color w:val="000000" w:themeColor="text1"/>
          <w:sz w:val="28"/>
          <w:szCs w:val="28"/>
        </w:rPr>
        <w:t>Đơn đề nghị thỏa thuận thông số kỹ thuật xây dựng luồng đường thủy nội địa theo mẫu;</w:t>
      </w:r>
    </w:p>
    <w:p w14:paraId="63974589"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D5393F4"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4A5FC2CB"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6C0C6B4"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553E46B6"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0DA170CF"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6DFCC1A9"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9B7B8EC"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39343948"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74C0586B"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4B04D1A"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43546227"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7FEA0E5E"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264D6AA6"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E50ECEF"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91C9F2A"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3B9C669C"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3505B206"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CD99A37"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4458EB27"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DE9307F"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69684AD0"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7D758864"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C57B0A6"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21EC5F6E"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3453800"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B90AD57"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4DA00B9A"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BC91138"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08F7EC6F"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7672A15C"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2A8DFCBD"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1D129F6"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EC9380A"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0CFB2487"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264C083"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1A06E825"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49E35293"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276CCF5F"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p>
    <w:p w14:paraId="543491BC" w14:textId="77777777" w:rsidR="004F3C31" w:rsidRPr="000B171E" w:rsidRDefault="004F3C31" w:rsidP="004F3C31">
      <w:pPr>
        <w:widowControl w:val="0"/>
        <w:tabs>
          <w:tab w:val="left" w:pos="0"/>
          <w:tab w:val="left" w:pos="142"/>
          <w:tab w:val="left" w:pos="9072"/>
          <w:tab w:val="left" w:pos="9923"/>
        </w:tabs>
        <w:autoSpaceDE w:val="0"/>
        <w:autoSpaceDN w:val="0"/>
        <w:spacing w:before="80" w:after="0"/>
        <w:ind w:firstLine="709"/>
        <w:jc w:val="center"/>
        <w:rPr>
          <w:rFonts w:ascii="Times New Roman" w:eastAsia="Times New Roman" w:hAnsi="Times New Roman" w:cs="Times New Roman"/>
          <w:color w:val="000000" w:themeColor="text1"/>
          <w:sz w:val="26"/>
          <w:szCs w:val="26"/>
        </w:rPr>
      </w:pPr>
      <w:r w:rsidRPr="000B171E">
        <w:rPr>
          <w:rFonts w:ascii="Times New Roman" w:hAnsi="Times New Roman" w:cs="Times New Roman"/>
          <w:bCs/>
          <w:i/>
          <w:color w:val="000000" w:themeColor="text1"/>
          <w:sz w:val="26"/>
          <w:szCs w:val="26"/>
        </w:rPr>
        <w:lastRenderedPageBreak/>
        <w:t>Mẫu:</w:t>
      </w:r>
      <w:r w:rsidRPr="000B171E">
        <w:rPr>
          <w:rFonts w:ascii="Times New Roman" w:hAnsi="Times New Roman" w:cs="Times New Roman"/>
          <w:bCs/>
          <w:color w:val="000000" w:themeColor="text1"/>
          <w:sz w:val="26"/>
          <w:szCs w:val="26"/>
        </w:rPr>
        <w:t xml:space="preserve"> ĐƠN ĐỀ NGHỊ THỎA THUẬN THÔNG SỐ KỸ THUẬT XÂY DỰNG LUỒNG ĐƯỜNG THỦY NỘI ĐỊA</w:t>
      </w:r>
    </w:p>
    <w:p w14:paraId="7FC7C843" w14:textId="77777777" w:rsidR="004F3C31" w:rsidRPr="000B171E" w:rsidRDefault="004F3C31" w:rsidP="004F3C31">
      <w:pPr>
        <w:tabs>
          <w:tab w:val="left" w:pos="9923"/>
        </w:tabs>
        <w:spacing w:after="0"/>
        <w:ind w:left="851" w:right="282"/>
        <w:jc w:val="center"/>
        <w:rPr>
          <w:rFonts w:ascii="Times New Roman" w:hAnsi="Times New Roman" w:cs="Times New Roman"/>
          <w:b/>
          <w:bCs/>
          <w:color w:val="000000" w:themeColor="text1"/>
          <w:sz w:val="26"/>
          <w:szCs w:val="26"/>
        </w:rPr>
      </w:pPr>
    </w:p>
    <w:tbl>
      <w:tblPr>
        <w:tblW w:w="0" w:type="auto"/>
        <w:tblInd w:w="959" w:type="dxa"/>
        <w:tblLook w:val="01E0" w:firstRow="1" w:lastRow="1" w:firstColumn="1" w:lastColumn="1" w:noHBand="0" w:noVBand="0"/>
      </w:tblPr>
      <w:tblGrid>
        <w:gridCol w:w="2389"/>
        <w:gridCol w:w="5508"/>
      </w:tblGrid>
      <w:tr w:rsidR="004F3C31" w:rsidRPr="000B171E" w14:paraId="44F06C77" w14:textId="77777777" w:rsidTr="00F20E04">
        <w:tc>
          <w:tcPr>
            <w:tcW w:w="2389" w:type="dxa"/>
          </w:tcPr>
          <w:p w14:paraId="2E5AB2EB" w14:textId="77777777" w:rsidR="004F3C31" w:rsidRPr="000B171E" w:rsidRDefault="004F3C31" w:rsidP="00F20E04">
            <w:pPr>
              <w:tabs>
                <w:tab w:val="left" w:pos="9923"/>
              </w:tabs>
              <w:spacing w:after="0"/>
              <w:ind w:left="-108" w:right="282" w:firstLine="108"/>
              <w:jc w:val="center"/>
              <w:rPr>
                <w:rFonts w:ascii="Times New Roman" w:hAnsi="Times New Roman" w:cs="Times New Roman"/>
                <w:b/>
                <w:bCs/>
                <w:color w:val="000000" w:themeColor="text1"/>
                <w:sz w:val="24"/>
                <w:szCs w:val="26"/>
              </w:rPr>
            </w:pPr>
            <w:r w:rsidRPr="000B171E">
              <w:rPr>
                <w:rFonts w:ascii="Times New Roman" w:hAnsi="Times New Roman" w:cs="Times New Roman"/>
                <w:b/>
                <w:bCs/>
                <w:color w:val="000000" w:themeColor="text1"/>
                <w:sz w:val="24"/>
                <w:szCs w:val="26"/>
              </w:rPr>
              <w:t>TÊN TỔ CHỨC, CÁ NHÂN</w:t>
            </w:r>
            <w:r w:rsidRPr="000B171E">
              <w:rPr>
                <w:rFonts w:ascii="Times New Roman" w:hAnsi="Times New Roman" w:cs="Times New Roman"/>
                <w:b/>
                <w:bCs/>
                <w:color w:val="000000" w:themeColor="text1"/>
                <w:sz w:val="24"/>
                <w:szCs w:val="26"/>
              </w:rPr>
              <w:br/>
              <w:t>-------</w:t>
            </w:r>
          </w:p>
        </w:tc>
        <w:tc>
          <w:tcPr>
            <w:tcW w:w="5508" w:type="dxa"/>
          </w:tcPr>
          <w:p w14:paraId="688EAF85" w14:textId="77777777" w:rsidR="004F3C31" w:rsidRPr="000B171E" w:rsidRDefault="004F3C31" w:rsidP="00F20E04">
            <w:pPr>
              <w:tabs>
                <w:tab w:val="left" w:pos="9923"/>
              </w:tabs>
              <w:spacing w:after="0"/>
              <w:ind w:left="-87" w:right="282"/>
              <w:jc w:val="center"/>
              <w:rPr>
                <w:rFonts w:ascii="Times New Roman" w:hAnsi="Times New Roman" w:cs="Times New Roman"/>
                <w:color w:val="000000" w:themeColor="text1"/>
                <w:sz w:val="24"/>
                <w:szCs w:val="26"/>
              </w:rPr>
            </w:pPr>
            <w:r w:rsidRPr="000B171E">
              <w:rPr>
                <w:rFonts w:ascii="Times New Roman" w:eastAsia="Tahoma" w:hAnsi="Times New Roman" w:cs="Times New Roman"/>
                <w:b/>
                <w:bCs/>
                <w:color w:val="000000" w:themeColor="text1"/>
                <w:sz w:val="24"/>
                <w:szCs w:val="26"/>
              </w:rPr>
              <w:t>CỘNG HÒA XÃ HỘI CHỦ NGHĨA VIỆT NAM</w:t>
            </w:r>
            <w:r w:rsidRPr="000B171E">
              <w:rPr>
                <w:rFonts w:ascii="Times New Roman" w:eastAsia="Tahoma" w:hAnsi="Times New Roman" w:cs="Times New Roman"/>
                <w:b/>
                <w:bCs/>
                <w:color w:val="000000" w:themeColor="text1"/>
                <w:sz w:val="24"/>
                <w:szCs w:val="26"/>
              </w:rPr>
              <w:br/>
              <w:t xml:space="preserve">Độc lập - Tự do - Hạnh phúc </w:t>
            </w:r>
            <w:r w:rsidRPr="000B171E">
              <w:rPr>
                <w:rFonts w:ascii="Times New Roman" w:eastAsia="Tahoma" w:hAnsi="Times New Roman" w:cs="Times New Roman"/>
                <w:b/>
                <w:bCs/>
                <w:color w:val="000000" w:themeColor="text1"/>
                <w:sz w:val="24"/>
                <w:szCs w:val="26"/>
              </w:rPr>
              <w:br/>
              <w:t>---------------</w:t>
            </w:r>
          </w:p>
        </w:tc>
      </w:tr>
      <w:tr w:rsidR="004F3C31" w:rsidRPr="000B171E" w14:paraId="71EAA238" w14:textId="77777777" w:rsidTr="00F20E04">
        <w:tc>
          <w:tcPr>
            <w:tcW w:w="2389" w:type="dxa"/>
          </w:tcPr>
          <w:p w14:paraId="567DE154" w14:textId="77777777" w:rsidR="004F3C31" w:rsidRPr="000B171E" w:rsidRDefault="004F3C31" w:rsidP="00F20E04">
            <w:pPr>
              <w:tabs>
                <w:tab w:val="left" w:pos="9923"/>
              </w:tabs>
              <w:spacing w:after="0"/>
              <w:ind w:left="851" w:right="282"/>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Số: …/…</w:t>
            </w:r>
          </w:p>
        </w:tc>
        <w:tc>
          <w:tcPr>
            <w:tcW w:w="5508" w:type="dxa"/>
          </w:tcPr>
          <w:p w14:paraId="363A3406" w14:textId="77777777" w:rsidR="004F3C31" w:rsidRPr="000B171E" w:rsidRDefault="004F3C31" w:rsidP="00F20E04">
            <w:pPr>
              <w:tabs>
                <w:tab w:val="left" w:pos="9923"/>
              </w:tabs>
              <w:spacing w:after="0"/>
              <w:ind w:left="851" w:right="282"/>
              <w:jc w:val="right"/>
              <w:rPr>
                <w:rFonts w:ascii="Times New Roman" w:hAnsi="Times New Roman" w:cs="Times New Roman"/>
                <w:i/>
                <w:iCs/>
                <w:color w:val="000000" w:themeColor="text1"/>
                <w:sz w:val="26"/>
                <w:szCs w:val="26"/>
              </w:rPr>
            </w:pPr>
            <w:r w:rsidRPr="000B171E">
              <w:rPr>
                <w:rFonts w:ascii="Times New Roman" w:eastAsia="Tahoma" w:hAnsi="Times New Roman" w:cs="Times New Roman"/>
                <w:i/>
                <w:iCs/>
                <w:color w:val="000000" w:themeColor="text1"/>
                <w:sz w:val="26"/>
                <w:szCs w:val="26"/>
              </w:rPr>
              <w:t>…, ngày … tháng … năm …</w:t>
            </w:r>
          </w:p>
        </w:tc>
      </w:tr>
    </w:tbl>
    <w:p w14:paraId="515E2897" w14:textId="77777777" w:rsidR="004F3C31" w:rsidRPr="000B171E" w:rsidRDefault="004F3C31" w:rsidP="004F3C31">
      <w:pPr>
        <w:tabs>
          <w:tab w:val="left" w:pos="9923"/>
        </w:tabs>
        <w:spacing w:after="0"/>
        <w:ind w:left="851" w:right="282"/>
        <w:jc w:val="center"/>
        <w:rPr>
          <w:rFonts w:ascii="Times New Roman" w:hAnsi="Times New Roman" w:cs="Times New Roman"/>
          <w:b/>
          <w:bCs/>
          <w:color w:val="000000" w:themeColor="text1"/>
          <w:sz w:val="26"/>
          <w:szCs w:val="26"/>
        </w:rPr>
      </w:pPr>
    </w:p>
    <w:p w14:paraId="24481893" w14:textId="77777777" w:rsidR="004F3C31" w:rsidRPr="000B171E" w:rsidRDefault="004F3C31" w:rsidP="004F3C31">
      <w:pPr>
        <w:tabs>
          <w:tab w:val="left" w:pos="9923"/>
        </w:tabs>
        <w:spacing w:after="0"/>
        <w:ind w:left="851" w:right="282"/>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ĐƠN ĐỀ NGHỊ</w:t>
      </w:r>
    </w:p>
    <w:p w14:paraId="7CE39292" w14:textId="77777777" w:rsidR="004F3C31" w:rsidRPr="000B171E" w:rsidRDefault="004F3C31" w:rsidP="004F3C31">
      <w:pPr>
        <w:tabs>
          <w:tab w:val="left" w:pos="9923"/>
        </w:tabs>
        <w:spacing w:after="0"/>
        <w:ind w:left="851" w:right="282"/>
        <w:jc w:val="center"/>
        <w:rPr>
          <w:rFonts w:ascii="Times New Roman" w:hAnsi="Times New Roman" w:cs="Times New Roman"/>
          <w:color w:val="000000" w:themeColor="text1"/>
          <w:sz w:val="26"/>
          <w:szCs w:val="26"/>
        </w:rPr>
      </w:pPr>
      <w:r w:rsidRPr="000B171E">
        <w:rPr>
          <w:rFonts w:ascii="Times New Roman" w:hAnsi="Times New Roman" w:cs="Times New Roman"/>
          <w:b/>
          <w:bCs/>
          <w:color w:val="000000" w:themeColor="text1"/>
          <w:sz w:val="26"/>
          <w:szCs w:val="26"/>
        </w:rPr>
        <w:t>Thỏa thuận thông số kỹ thuật xây dựng luồng đường thủy nội địa...</w:t>
      </w:r>
      <w:r w:rsidRPr="000B171E">
        <w:rPr>
          <w:rFonts w:ascii="Times New Roman" w:hAnsi="Times New Roman" w:cs="Times New Roman"/>
          <w:color w:val="000000" w:themeColor="text1"/>
          <w:sz w:val="26"/>
          <w:szCs w:val="26"/>
        </w:rPr>
        <w:t xml:space="preserve"> (1)</w:t>
      </w:r>
    </w:p>
    <w:p w14:paraId="417ADCB5" w14:textId="77777777" w:rsidR="004F3C31" w:rsidRPr="000B171E" w:rsidRDefault="004F3C31" w:rsidP="004F3C31">
      <w:pPr>
        <w:tabs>
          <w:tab w:val="left" w:pos="9923"/>
        </w:tabs>
        <w:spacing w:after="0"/>
        <w:ind w:left="851" w:right="282"/>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Kính gửi: ……………. (2)</w:t>
      </w:r>
    </w:p>
    <w:p w14:paraId="2171D45D"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26ECA7A3" w14:textId="77777777" w:rsidR="004F3C31" w:rsidRPr="000B171E" w:rsidRDefault="004F3C31" w:rsidP="004F3C31">
      <w:pPr>
        <w:tabs>
          <w:tab w:val="left" w:leader="dot" w:pos="8280"/>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Tên tổ chức, cá nhân: </w:t>
      </w:r>
      <w:r w:rsidRPr="000B171E">
        <w:rPr>
          <w:rFonts w:ascii="Times New Roman" w:hAnsi="Times New Roman" w:cs="Times New Roman"/>
          <w:color w:val="000000" w:themeColor="text1"/>
          <w:sz w:val="26"/>
          <w:szCs w:val="26"/>
        </w:rPr>
        <w:tab/>
      </w:r>
    </w:p>
    <w:p w14:paraId="5FE7E65D" w14:textId="77777777" w:rsidR="004F3C31" w:rsidRPr="000B171E" w:rsidRDefault="004F3C31" w:rsidP="004F3C31">
      <w:pPr>
        <w:tabs>
          <w:tab w:val="left" w:leader="dot" w:pos="8280"/>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Người đại diện theo pháp luật: </w:t>
      </w:r>
      <w:r w:rsidRPr="000B171E">
        <w:rPr>
          <w:rFonts w:ascii="Times New Roman" w:hAnsi="Times New Roman" w:cs="Times New Roman"/>
          <w:color w:val="000000" w:themeColor="text1"/>
          <w:sz w:val="26"/>
          <w:szCs w:val="26"/>
        </w:rPr>
        <w:tab/>
      </w:r>
    </w:p>
    <w:p w14:paraId="5E7D68EE"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Đăng ký doanh nghiệp (hộ gia đình): số .... ngày … tháng... năm ... tại...</w:t>
      </w:r>
    </w:p>
    <w:p w14:paraId="0C2F68ED" w14:textId="77777777" w:rsidR="004F3C31" w:rsidRPr="000B171E" w:rsidRDefault="004F3C31" w:rsidP="004F3C31">
      <w:pPr>
        <w:tabs>
          <w:tab w:val="left" w:leader="dot" w:pos="8280"/>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Địa chỉ: ………………………………. Số điện thoại liên hệ: </w:t>
      </w:r>
      <w:r w:rsidRPr="000B171E">
        <w:rPr>
          <w:rFonts w:ascii="Times New Roman" w:hAnsi="Times New Roman" w:cs="Times New Roman"/>
          <w:color w:val="000000" w:themeColor="text1"/>
          <w:sz w:val="26"/>
          <w:szCs w:val="26"/>
        </w:rPr>
        <w:tab/>
      </w:r>
    </w:p>
    <w:p w14:paraId="11D9063F"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Đề nghị... (2) xem xét, thỏa thuận thông số kỹ thuật luồng đường thủy nội địa... (1) với các thông tin dưới đây:</w:t>
      </w:r>
    </w:p>
    <w:p w14:paraId="4DD15090"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1. Sự cần thiết xây dựng luồng;</w:t>
      </w:r>
    </w:p>
    <w:p w14:paraId="720C8E8F"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Quy mô, lý trình, địa danh khu vực luồng;</w:t>
      </w:r>
    </w:p>
    <w:p w14:paraId="66C5F384"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3. Các thông số kỹ thuật cơ bản của luồng: Bề rộng, chiều sâu chạy tàu, bán kính cong,... của luồng;</w:t>
      </w:r>
    </w:p>
    <w:p w14:paraId="531BFAA0"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4. Công trình hiện có trên luồng (chiều cao, chiều rộng khoang thông thuyền);</w:t>
      </w:r>
    </w:p>
    <w:p w14:paraId="736AA6A3"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5. Loại luồng: (quốc gia, địa phương, chuyên dùng);</w:t>
      </w:r>
    </w:p>
    <w:p w14:paraId="5D87A53D"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6. Phân kỳ đầu tư;</w:t>
      </w:r>
    </w:p>
    <w:p w14:paraId="37DAEFE6"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7. Thời gian khai thác (dự kiến);</w:t>
      </w:r>
    </w:p>
    <w:p w14:paraId="6532231E" w14:textId="77777777" w:rsidR="004F3C31" w:rsidRPr="000B171E" w:rsidRDefault="004F3C31" w:rsidP="004F3C31">
      <w:pPr>
        <w:tabs>
          <w:tab w:val="left" w:leader="dot" w:pos="8280"/>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8. Nội dung khác (nếu có): </w:t>
      </w:r>
      <w:r w:rsidRPr="000B171E">
        <w:rPr>
          <w:rFonts w:ascii="Times New Roman" w:hAnsi="Times New Roman" w:cs="Times New Roman"/>
          <w:color w:val="000000" w:themeColor="text1"/>
          <w:sz w:val="26"/>
          <w:szCs w:val="26"/>
        </w:rPr>
        <w:tab/>
      </w:r>
    </w:p>
    <w:p w14:paraId="4F7A2A90" w14:textId="77777777" w:rsidR="004F3C31" w:rsidRPr="000B171E" w:rsidRDefault="004F3C31" w:rsidP="004F3C31">
      <w:pPr>
        <w:tabs>
          <w:tab w:val="left" w:leader="dot" w:pos="8280"/>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9. Hồ sơ gửi kèm theo gồm: </w:t>
      </w:r>
      <w:r w:rsidRPr="000B171E">
        <w:rPr>
          <w:rFonts w:ascii="Times New Roman" w:hAnsi="Times New Roman" w:cs="Times New Roman"/>
          <w:color w:val="000000" w:themeColor="text1"/>
          <w:sz w:val="26"/>
          <w:szCs w:val="26"/>
        </w:rPr>
        <w:tab/>
      </w:r>
    </w:p>
    <w:p w14:paraId="1CBFA909"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………….(2)………….. xem xét, trả lời./.</w:t>
      </w:r>
    </w:p>
    <w:p w14:paraId="7FC4861F"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 w:val="26"/>
          <w:szCs w:val="26"/>
        </w:rPr>
      </w:pPr>
    </w:p>
    <w:tbl>
      <w:tblPr>
        <w:tblW w:w="0" w:type="auto"/>
        <w:tblLook w:val="01E0" w:firstRow="1" w:lastRow="1" w:firstColumn="1" w:lastColumn="1" w:noHBand="0" w:noVBand="0"/>
      </w:tblPr>
      <w:tblGrid>
        <w:gridCol w:w="4428"/>
        <w:gridCol w:w="4428"/>
      </w:tblGrid>
      <w:tr w:rsidR="004F3C31" w:rsidRPr="000B171E" w14:paraId="0368A33A" w14:textId="77777777" w:rsidTr="00F20E04">
        <w:tc>
          <w:tcPr>
            <w:tcW w:w="4428" w:type="dxa"/>
          </w:tcPr>
          <w:p w14:paraId="315A5AE2" w14:textId="77777777" w:rsidR="004F3C31" w:rsidRPr="000B171E" w:rsidRDefault="004F3C31" w:rsidP="00F20E04">
            <w:pPr>
              <w:tabs>
                <w:tab w:val="left" w:pos="9923"/>
              </w:tabs>
              <w:spacing w:after="0"/>
              <w:ind w:left="851" w:right="282"/>
              <w:rPr>
                <w:rFonts w:ascii="Times New Roman" w:hAnsi="Times New Roman" w:cs="Times New Roman"/>
                <w:color w:val="000000" w:themeColor="text1"/>
                <w:sz w:val="26"/>
                <w:szCs w:val="26"/>
              </w:rPr>
            </w:pPr>
            <w:r w:rsidRPr="000B171E">
              <w:rPr>
                <w:rFonts w:ascii="Times New Roman" w:hAnsi="Times New Roman" w:cs="Times New Roman"/>
                <w:b/>
                <w:bCs/>
                <w:i/>
                <w:iCs/>
                <w:color w:val="000000" w:themeColor="text1"/>
                <w:sz w:val="26"/>
                <w:szCs w:val="26"/>
              </w:rPr>
              <w:br/>
              <w:t>Nơi nhận:</w:t>
            </w:r>
            <w:r w:rsidRPr="000B171E">
              <w:rPr>
                <w:rFonts w:ascii="Times New Roman" w:hAnsi="Times New Roman" w:cs="Times New Roman"/>
                <w:b/>
                <w:bCs/>
                <w:i/>
                <w:iCs/>
                <w:color w:val="000000" w:themeColor="text1"/>
                <w:sz w:val="26"/>
                <w:szCs w:val="26"/>
              </w:rPr>
              <w:br/>
            </w:r>
            <w:r w:rsidRPr="000B171E">
              <w:rPr>
                <w:rFonts w:ascii="Times New Roman" w:hAnsi="Times New Roman" w:cs="Times New Roman"/>
                <w:color w:val="000000" w:themeColor="text1"/>
                <w:sz w:val="26"/>
                <w:szCs w:val="26"/>
              </w:rPr>
              <w:t>- Như trên;</w:t>
            </w:r>
            <w:r w:rsidRPr="000B171E">
              <w:rPr>
                <w:rFonts w:ascii="Times New Roman" w:hAnsi="Times New Roman" w:cs="Times New Roman"/>
                <w:color w:val="000000" w:themeColor="text1"/>
                <w:sz w:val="26"/>
                <w:szCs w:val="26"/>
              </w:rPr>
              <w:br/>
              <w:t>- …;</w:t>
            </w:r>
            <w:r w:rsidRPr="000B171E">
              <w:rPr>
                <w:rFonts w:ascii="Times New Roman" w:hAnsi="Times New Roman" w:cs="Times New Roman"/>
                <w:color w:val="000000" w:themeColor="text1"/>
                <w:sz w:val="26"/>
                <w:szCs w:val="26"/>
              </w:rPr>
              <w:br/>
              <w:t>- Lưu: VT,…</w:t>
            </w:r>
          </w:p>
        </w:tc>
        <w:tc>
          <w:tcPr>
            <w:tcW w:w="4428" w:type="dxa"/>
          </w:tcPr>
          <w:p w14:paraId="725D613F" w14:textId="77777777" w:rsidR="004F3C31" w:rsidRPr="000B171E" w:rsidRDefault="004F3C31" w:rsidP="00F20E04">
            <w:pPr>
              <w:tabs>
                <w:tab w:val="left" w:pos="9923"/>
              </w:tabs>
              <w:spacing w:after="0"/>
              <w:ind w:left="851" w:right="282"/>
              <w:jc w:val="center"/>
              <w:rPr>
                <w:rFonts w:ascii="Times New Roman" w:hAnsi="Times New Roman" w:cs="Times New Roman"/>
                <w:b/>
                <w:bCs/>
                <w:color w:val="000000" w:themeColor="text1"/>
                <w:sz w:val="26"/>
                <w:szCs w:val="26"/>
              </w:rPr>
            </w:pPr>
            <w:r w:rsidRPr="000B171E">
              <w:rPr>
                <w:rFonts w:ascii="Times New Roman" w:eastAsia="Tahoma" w:hAnsi="Times New Roman" w:cs="Times New Roman"/>
                <w:b/>
                <w:bCs/>
                <w:color w:val="000000" w:themeColor="text1"/>
                <w:sz w:val="26"/>
                <w:szCs w:val="26"/>
              </w:rPr>
              <w:t>THỦ TRƯỞNG (4)</w:t>
            </w:r>
            <w:r w:rsidRPr="000B171E">
              <w:rPr>
                <w:rFonts w:ascii="Times New Roman" w:eastAsia="Tahoma" w:hAnsi="Times New Roman" w:cs="Times New Roman"/>
                <w:b/>
                <w:bCs/>
                <w:color w:val="000000" w:themeColor="text1"/>
                <w:sz w:val="26"/>
                <w:szCs w:val="26"/>
              </w:rPr>
              <w:br/>
            </w:r>
            <w:r w:rsidRPr="000B171E">
              <w:rPr>
                <w:rFonts w:ascii="Times New Roman" w:eastAsia="Tahoma" w:hAnsi="Times New Roman" w:cs="Times New Roman"/>
                <w:i/>
                <w:iCs/>
                <w:color w:val="000000" w:themeColor="text1"/>
                <w:sz w:val="26"/>
                <w:szCs w:val="26"/>
              </w:rPr>
              <w:t>(Ký tên, đóng dấu, họ và tên)</w:t>
            </w:r>
          </w:p>
        </w:tc>
      </w:tr>
    </w:tbl>
    <w:p w14:paraId="604AACEE" w14:textId="77777777" w:rsidR="004F3C31" w:rsidRPr="000B171E" w:rsidRDefault="004F3C31" w:rsidP="004F3C31">
      <w:pPr>
        <w:tabs>
          <w:tab w:val="left" w:pos="9923"/>
        </w:tabs>
        <w:spacing w:after="0"/>
        <w:ind w:left="851" w:right="282"/>
        <w:rPr>
          <w:rFonts w:ascii="Times New Roman" w:hAnsi="Times New Roman" w:cs="Times New Roman"/>
          <w:b/>
          <w:bCs/>
          <w:i/>
          <w:iCs/>
          <w:color w:val="000000" w:themeColor="text1"/>
          <w:sz w:val="26"/>
          <w:szCs w:val="26"/>
        </w:rPr>
      </w:pPr>
      <w:r w:rsidRPr="000B171E">
        <w:rPr>
          <w:rFonts w:ascii="Times New Roman" w:hAnsi="Times New Roman" w:cs="Times New Roman"/>
          <w:b/>
          <w:bCs/>
          <w:i/>
          <w:iCs/>
          <w:color w:val="000000" w:themeColor="text1"/>
          <w:sz w:val="26"/>
          <w:szCs w:val="26"/>
        </w:rPr>
        <w:t>Ghi chú:</w:t>
      </w:r>
    </w:p>
    <w:p w14:paraId="2BD8FD87"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Cs w:val="26"/>
        </w:rPr>
      </w:pPr>
      <w:r w:rsidRPr="000B171E">
        <w:rPr>
          <w:rFonts w:ascii="Times New Roman" w:hAnsi="Times New Roman" w:cs="Times New Roman"/>
          <w:color w:val="000000" w:themeColor="text1"/>
          <w:szCs w:val="26"/>
        </w:rPr>
        <w:t>(1) Tên đường thủy nội địa.</w:t>
      </w:r>
    </w:p>
    <w:p w14:paraId="3E83006E"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Cs w:val="26"/>
        </w:rPr>
      </w:pPr>
      <w:r w:rsidRPr="000B171E">
        <w:rPr>
          <w:rFonts w:ascii="Times New Roman" w:hAnsi="Times New Roman" w:cs="Times New Roman"/>
          <w:color w:val="000000" w:themeColor="text1"/>
          <w:szCs w:val="26"/>
        </w:rPr>
        <w:t>(2) Cơ quan có thẩm quyền thỏa thuận.</w:t>
      </w:r>
    </w:p>
    <w:p w14:paraId="42B45460"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Cs w:val="26"/>
        </w:rPr>
      </w:pPr>
      <w:r w:rsidRPr="000B171E">
        <w:rPr>
          <w:rFonts w:ascii="Times New Roman" w:hAnsi="Times New Roman" w:cs="Times New Roman"/>
          <w:color w:val="000000" w:themeColor="text1"/>
          <w:szCs w:val="26"/>
        </w:rPr>
        <w:t>(3) Tên tổ chức, cá nhân.</w:t>
      </w:r>
    </w:p>
    <w:p w14:paraId="1B15CD9B" w14:textId="77777777" w:rsidR="004F3C31" w:rsidRPr="000B171E" w:rsidRDefault="004F3C31" w:rsidP="004F3C31">
      <w:pPr>
        <w:tabs>
          <w:tab w:val="left" w:pos="9923"/>
        </w:tabs>
        <w:spacing w:after="0"/>
        <w:ind w:left="851" w:right="282"/>
        <w:rPr>
          <w:rFonts w:ascii="Times New Roman" w:hAnsi="Times New Roman" w:cs="Times New Roman"/>
          <w:color w:val="000000" w:themeColor="text1"/>
          <w:szCs w:val="26"/>
        </w:rPr>
      </w:pPr>
      <w:r w:rsidRPr="000B171E">
        <w:rPr>
          <w:rFonts w:ascii="Times New Roman" w:hAnsi="Times New Roman" w:cs="Times New Roman"/>
          <w:color w:val="000000" w:themeColor="text1"/>
          <w:szCs w:val="26"/>
        </w:rPr>
        <w:t>(4) Thẩm quyền ký là Thủ trưởng cơ quan, tổ chức, cá nhân</w:t>
      </w:r>
    </w:p>
    <w:p w14:paraId="21132E71" w14:textId="77777777" w:rsidR="006414A7" w:rsidRDefault="006414A7" w:rsidP="00705E04">
      <w:pPr>
        <w:jc w:val="both"/>
        <w:rPr>
          <w:rFonts w:ascii="Times New Roman Bold" w:hAnsi="Times New Roman Bold" w:cs="Times New Roman"/>
          <w:b/>
          <w:color w:val="000000" w:themeColor="text1"/>
          <w:spacing w:val="-4"/>
          <w:sz w:val="28"/>
          <w:szCs w:val="28"/>
        </w:rPr>
      </w:pPr>
    </w:p>
    <w:p w14:paraId="1EB05A68" w14:textId="64992882" w:rsidR="00705E04" w:rsidRPr="00FA005D" w:rsidRDefault="00705E04"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9</w:t>
      </w:r>
      <w:r w:rsidR="006E2DD9">
        <w:rPr>
          <w:rFonts w:ascii="Times New Roman Bold" w:hAnsi="Times New Roman Bold" w:cs="Times New Roman"/>
          <w:b/>
          <w:color w:val="000000" w:themeColor="text1"/>
          <w:spacing w:val="-4"/>
          <w:sz w:val="28"/>
          <w:szCs w:val="28"/>
        </w:rPr>
        <w:t>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4F3C31" w:rsidRPr="004F3C31">
        <w:rPr>
          <w:rFonts w:ascii="Times New Roman Bold" w:hAnsi="Times New Roman Bold" w:cs="Times New Roman"/>
          <w:b/>
          <w:color w:val="000000" w:themeColor="text1"/>
          <w:spacing w:val="-4"/>
          <w:sz w:val="28"/>
          <w:szCs w:val="28"/>
        </w:rPr>
        <w:t xml:space="preserve">Đổi tên cảng, bến thủy nội địa, khu neo đậu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4F3C31" w:rsidRPr="004F3C31">
        <w:rPr>
          <w:rFonts w:ascii="Times New Roman" w:eastAsia="Times New Roman" w:hAnsi="Times New Roman" w:cs="Times New Roman"/>
          <w:sz w:val="26"/>
          <w:szCs w:val="26"/>
        </w:rPr>
        <w:t>1.009443</w:t>
      </w:r>
      <w:r w:rsidRPr="004A7EB0">
        <w:rPr>
          <w:rFonts w:ascii="Times New Roman" w:eastAsia="Times New Roman" w:hAnsi="Times New Roman" w:cs="Times New Roman"/>
          <w:b/>
          <w:sz w:val="26"/>
          <w:szCs w:val="26"/>
        </w:rPr>
        <w:t>)</w:t>
      </w:r>
    </w:p>
    <w:p w14:paraId="6E8918A0"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C5DD293" w14:textId="61FDDF88" w:rsidR="004F3C31" w:rsidRPr="004F3C31" w:rsidRDefault="004F3C31" w:rsidP="004F3C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F3C31">
        <w:rPr>
          <w:rFonts w:ascii="Times New Roman" w:hAnsi="Times New Roman" w:cs="Times New Roman"/>
          <w:color w:val="000000" w:themeColor="text1"/>
          <w:sz w:val="28"/>
          <w:szCs w:val="28"/>
        </w:rPr>
        <w:t>Nộp hồ sơ TTHC:</w:t>
      </w:r>
    </w:p>
    <w:p w14:paraId="24ADDF61" w14:textId="77777777" w:rsidR="004F3C31" w:rsidRDefault="004F3C31" w:rsidP="004F3C31">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 xml:space="preserve">Cá nhân, tổ chức có nhu cầu đổi tên cảng, bến thủy nội địa, khu neo đậu nộp hồ sơ đến cơ quan có thẩm quyền sau: </w:t>
      </w:r>
    </w:p>
    <w:p w14:paraId="0C2FE93B" w14:textId="77777777" w:rsidR="004F3C31" w:rsidRDefault="004F3C31" w:rsidP="004F3C31">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 xml:space="preserve">- Bộ Xây dựng: đổi tên đối với cảng thủy nội địa tiếp nhận phương tiện thủy nước ngoài; </w:t>
      </w:r>
    </w:p>
    <w:p w14:paraId="6CCB67AF" w14:textId="77777777" w:rsidR="004F3C31" w:rsidRDefault="004F3C31" w:rsidP="004F3C31">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 xml:space="preserve">- Cục Hàng hải và Đường thủy Việt Nam: đổi tên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14:paraId="52A681B2" w14:textId="77777777" w:rsidR="004F3C31" w:rsidRDefault="004F3C31" w:rsidP="004F3C31">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 Sở Xây dựng, Sở Giao thông công chánh TP Hồ Chí Minh: đổi tên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và bến thủy nội địa trên địa bàn tỉnh, thành phố trực thuộc trung ương trừ trường hợp thuộc thẩm quyền của Bộ Xây dựng và các trường hợp khác do Bộ Xây dựng quyết định</w:t>
      </w:r>
    </w:p>
    <w:p w14:paraId="1EF86BC0" w14:textId="5A38DDEC" w:rsidR="004F3C31" w:rsidRPr="004F3C31" w:rsidRDefault="004F3C31" w:rsidP="004F3C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F3C31">
        <w:rPr>
          <w:rFonts w:ascii="Times New Roman" w:hAnsi="Times New Roman" w:cs="Times New Roman"/>
          <w:color w:val="000000" w:themeColor="text1"/>
          <w:sz w:val="28"/>
          <w:szCs w:val="28"/>
        </w:rPr>
        <w:t xml:space="preserve"> Giải quyết TTHC:</w:t>
      </w:r>
    </w:p>
    <w:p w14:paraId="52A1D2A9" w14:textId="6A493BA6" w:rsidR="00705E04" w:rsidRPr="004A7EB0" w:rsidRDefault="004F3C31" w:rsidP="004F3C31">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Trong thời hạn 05 ngày làm việc, kể từ ngày nhận được đề nghị của chủ cảng, bến thủy nội địa, khu neo đậu, cơ quan có thẩm quyền có văn bản chấp thuận đổi tên cảng, bến thủy nội địa, khu neo đậu.</w:t>
      </w:r>
    </w:p>
    <w:p w14:paraId="251B6E65"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2866D9BB"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CBBA7E3"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B7346BA" w14:textId="77777777" w:rsidR="004F3C31" w:rsidRDefault="00705E04" w:rsidP="004F3C3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F3C31" w:rsidRPr="004F3C31">
        <w:rPr>
          <w:rFonts w:ascii="Times New Roman" w:hAnsi="Times New Roman" w:cs="Times New Roman"/>
          <w:color w:val="000000" w:themeColor="text1"/>
          <w:sz w:val="28"/>
          <w:szCs w:val="28"/>
        </w:rPr>
        <w:t>Đơn đề nghị theo mẫu.</w:t>
      </w:r>
    </w:p>
    <w:p w14:paraId="4AFE9097" w14:textId="50244B8D" w:rsidR="00705E04" w:rsidRPr="00F455FC" w:rsidRDefault="00705E04" w:rsidP="004F3C3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2FDDAE2"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5203C09" w14:textId="77777777" w:rsidR="004F3C31" w:rsidRDefault="004F3C31" w:rsidP="00705E04">
      <w:pPr>
        <w:spacing w:after="0" w:line="360" w:lineRule="exact"/>
        <w:ind w:firstLine="567"/>
        <w:jc w:val="both"/>
        <w:rPr>
          <w:rFonts w:ascii="Times New Roman" w:hAnsi="Times New Roman" w:cs="Times New Roman"/>
          <w:color w:val="000000" w:themeColor="text1"/>
          <w:sz w:val="28"/>
          <w:szCs w:val="28"/>
        </w:rPr>
      </w:pPr>
      <w:r w:rsidRPr="004F3C31">
        <w:rPr>
          <w:rFonts w:ascii="Times New Roman" w:hAnsi="Times New Roman" w:cs="Times New Roman"/>
          <w:color w:val="000000" w:themeColor="text1"/>
          <w:sz w:val="28"/>
          <w:szCs w:val="28"/>
        </w:rPr>
        <w:t>Trong thời hạn 05 ngày làm việc, kể từ ngày nhận được đề nghị của chủ cảng, bến thủy nội địa, khu neo đậu.</w:t>
      </w:r>
    </w:p>
    <w:p w14:paraId="6DF57503" w14:textId="1061705C"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385F2D4" w14:textId="77777777" w:rsidR="004F3C31"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4F3C31" w:rsidRPr="004F3C31">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305F7395" w14:textId="77777777" w:rsidR="00E2213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2213C" w:rsidRPr="00E2213C">
        <w:rPr>
          <w:rFonts w:ascii="Times New Roman" w:hAnsi="Times New Roman" w:cs="Times New Roman"/>
          <w:color w:val="000000" w:themeColor="text1"/>
          <w:sz w:val="28"/>
          <w:szCs w:val="28"/>
        </w:rPr>
        <w:t>Văn bản chấp thuận đổi tên cảng, bến thủy nội địa, khu neo đậu</w:t>
      </w:r>
    </w:p>
    <w:p w14:paraId="450CFFAB" w14:textId="061A0C88"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EB9116C"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CDE2EF5"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A7EB0">
        <w:rPr>
          <w:rFonts w:ascii="Times New Roman" w:hAnsi="Times New Roman" w:cs="Times New Roman"/>
          <w:color w:val="000000" w:themeColor="text1"/>
          <w:sz w:val="28"/>
          <w:szCs w:val="28"/>
        </w:rPr>
        <w:t>Văn bản đề nghị công bố hạn chế giao thông đường thủy nội địa (ghi rõ vị trí, thời gian hạn chế thi công).</w:t>
      </w:r>
    </w:p>
    <w:p w14:paraId="32BC34DC"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8320F13" w14:textId="1AC64EE5" w:rsidR="00E2213C" w:rsidRDefault="00E2213C"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213C">
        <w:rPr>
          <w:rFonts w:ascii="Times New Roman" w:hAnsi="Times New Roman" w:cs="Times New Roman"/>
          <w:bCs/>
          <w:color w:val="000000" w:themeColor="text1"/>
          <w:sz w:val="28"/>
          <w:szCs w:val="28"/>
        </w:rPr>
        <w:t xml:space="preserve">Cảng, bến thủy nội địa, khu neo đậu phải đặt tên và theo nguyên tắc sau đây: a) Cảng, bến thủy nội địa, khu neo đậu được đặt tên khi lập dự án đầu tư xây dựng hoặc khi công bố đưa vào sử dụng; </w:t>
      </w:r>
    </w:p>
    <w:p w14:paraId="727362BE" w14:textId="77777777" w:rsidR="00E2213C" w:rsidRDefault="00E2213C"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2213C">
        <w:rPr>
          <w:rFonts w:ascii="Times New Roman" w:hAnsi="Times New Roman" w:cs="Times New Roman"/>
          <w:bCs/>
          <w:color w:val="000000" w:themeColor="text1"/>
          <w:sz w:val="28"/>
          <w:szCs w:val="28"/>
        </w:rPr>
        <w:t xml:space="preserve">Không đặt tên cảng, bến thủy nội địa, khu neo đậu trùng nhau trên một địa bàn cấp tỉnh, không gây nhầm lẫn với tên của cảng, bến thủy nội địa, khu neo đậu đã công bố hoặc không đúng với tên gọi, chức năng của cảng, bến thủy nội địa, khu neo đậu đó; </w:t>
      </w:r>
    </w:p>
    <w:p w14:paraId="532DE96B" w14:textId="2BA4F5B8" w:rsidR="00E2213C" w:rsidRDefault="00E2213C"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E2213C">
        <w:rPr>
          <w:rFonts w:ascii="Times New Roman" w:hAnsi="Times New Roman" w:cs="Times New Roman"/>
          <w:bCs/>
          <w:color w:val="000000" w:themeColor="text1"/>
          <w:sz w:val="28"/>
          <w:szCs w:val="28"/>
        </w:rPr>
        <w:t xml:space="preserve"> Không sử dụng tên cơ quan nhà nước, đơn vị lực lượng vũ trang, tên của tổ chức chính trị, tổ chức chính trị - xã hội để đặt tên hoặc một phần tên riêng của cảng, bến thủy nội địa, khu neo đậu trừ trường hợp có sự đồng ý của cơ quan, đơn vị hoặc tổ chức đó; d) Không sử dụng từ ngữ, ký hiệu vi phạm truyền thống lịch sử, văn hóa, đạo đức và thuần phong mỹ tục của dân tộc để đặt tên cảng, bến thủy nội địa, khu neo đậu; </w:t>
      </w:r>
    </w:p>
    <w:p w14:paraId="4B000969" w14:textId="4864DBC0" w:rsidR="00E2213C" w:rsidRDefault="00E2213C"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E2213C">
        <w:rPr>
          <w:rFonts w:ascii="Times New Roman" w:hAnsi="Times New Roman" w:cs="Times New Roman"/>
          <w:bCs/>
          <w:color w:val="000000" w:themeColor="text1"/>
          <w:sz w:val="28"/>
          <w:szCs w:val="28"/>
        </w:rPr>
        <w:t>Tên cảng, bến thủy nội địa viết bằng tiếng Việt, có thể kèm theo tên bằng tiếng Anh, bắt đầu là cụm từ “Cảng thủy nội địa” hoặc “Bến thủy nội địa” hoặc “Khu neo đậu”, tiếp theo là tên riêng của cảng, bến thủy nội địa, khu neo đậu.</w:t>
      </w:r>
    </w:p>
    <w:p w14:paraId="5D1A5EB5" w14:textId="1C32269D"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7B02D3B"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1CC4045B"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6E7DB52"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7D59E79"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492D5EF3"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6CA065B1"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606A3A33"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6DC1A24C" w14:textId="77777777" w:rsidR="006414A7" w:rsidRDefault="006414A7" w:rsidP="00705E04">
      <w:pPr>
        <w:jc w:val="both"/>
        <w:rPr>
          <w:rFonts w:ascii="Times New Roman Bold" w:hAnsi="Times New Roman Bold" w:cs="Times New Roman"/>
          <w:b/>
          <w:color w:val="000000" w:themeColor="text1"/>
          <w:spacing w:val="-4"/>
          <w:sz w:val="28"/>
          <w:szCs w:val="28"/>
        </w:rPr>
      </w:pPr>
    </w:p>
    <w:p w14:paraId="55B80FBE" w14:textId="77777777" w:rsidR="00E2213C" w:rsidRDefault="00E2213C" w:rsidP="00705E04">
      <w:pPr>
        <w:jc w:val="both"/>
        <w:rPr>
          <w:rFonts w:ascii="Times New Roman Bold" w:hAnsi="Times New Roman Bold" w:cs="Times New Roman"/>
          <w:b/>
          <w:color w:val="000000" w:themeColor="text1"/>
          <w:spacing w:val="-4"/>
          <w:sz w:val="28"/>
          <w:szCs w:val="28"/>
        </w:rPr>
      </w:pPr>
    </w:p>
    <w:p w14:paraId="7E85EED9" w14:textId="77777777" w:rsidR="00E2213C" w:rsidRDefault="00E2213C" w:rsidP="00705E04">
      <w:pPr>
        <w:jc w:val="both"/>
        <w:rPr>
          <w:rFonts w:ascii="Times New Roman Bold" w:hAnsi="Times New Roman Bold" w:cs="Times New Roman"/>
          <w:b/>
          <w:color w:val="000000" w:themeColor="text1"/>
          <w:spacing w:val="-4"/>
          <w:sz w:val="28"/>
          <w:szCs w:val="28"/>
        </w:rPr>
      </w:pPr>
    </w:p>
    <w:p w14:paraId="05E89D62" w14:textId="77777777" w:rsidR="00E2213C" w:rsidRDefault="00E2213C" w:rsidP="00705E04">
      <w:pPr>
        <w:jc w:val="both"/>
        <w:rPr>
          <w:rFonts w:ascii="Times New Roman Bold" w:hAnsi="Times New Roman Bold" w:cs="Times New Roman"/>
          <w:b/>
          <w:color w:val="000000" w:themeColor="text1"/>
          <w:spacing w:val="-4"/>
          <w:sz w:val="28"/>
          <w:szCs w:val="28"/>
        </w:rPr>
      </w:pPr>
    </w:p>
    <w:p w14:paraId="070D4F45" w14:textId="77777777" w:rsidR="00E2213C" w:rsidRDefault="00E2213C" w:rsidP="00705E04">
      <w:pPr>
        <w:jc w:val="both"/>
        <w:rPr>
          <w:rFonts w:ascii="Times New Roman Bold" w:hAnsi="Times New Roman Bold" w:cs="Times New Roman"/>
          <w:b/>
          <w:color w:val="000000" w:themeColor="text1"/>
          <w:spacing w:val="-4"/>
          <w:sz w:val="28"/>
          <w:szCs w:val="28"/>
        </w:rPr>
      </w:pPr>
    </w:p>
    <w:p w14:paraId="1D637263" w14:textId="77777777" w:rsidR="00E2213C" w:rsidRPr="000B171E" w:rsidRDefault="00E2213C" w:rsidP="00E2213C">
      <w:pPr>
        <w:tabs>
          <w:tab w:val="left" w:pos="10206"/>
        </w:tabs>
        <w:spacing w:after="0"/>
        <w:ind w:left="851" w:right="282" w:firstLine="426"/>
        <w:jc w:val="center"/>
        <w:rPr>
          <w:rFonts w:ascii="Times New Roman" w:hAnsi="Times New Roman" w:cs="Times New Roman"/>
          <w:bCs/>
          <w:color w:val="000000" w:themeColor="text1"/>
          <w:sz w:val="26"/>
          <w:szCs w:val="26"/>
        </w:rPr>
      </w:pPr>
      <w:r w:rsidRPr="000B171E">
        <w:rPr>
          <w:rFonts w:ascii="Times New Roman" w:hAnsi="Times New Roman" w:cs="Times New Roman"/>
          <w:bCs/>
          <w:i/>
          <w:color w:val="000000" w:themeColor="text1"/>
          <w:sz w:val="26"/>
          <w:szCs w:val="26"/>
        </w:rPr>
        <w:lastRenderedPageBreak/>
        <w:t>Mẫu:</w:t>
      </w:r>
      <w:r w:rsidRPr="000B171E">
        <w:rPr>
          <w:rFonts w:ascii="Times New Roman" w:hAnsi="Times New Roman" w:cs="Times New Roman"/>
          <w:bCs/>
          <w:color w:val="000000" w:themeColor="text1"/>
          <w:sz w:val="26"/>
          <w:szCs w:val="26"/>
        </w:rPr>
        <w:t xml:space="preserve"> ĐƠN ĐỀ NGHỊ VỀ VIỆC ĐỔI TÊN CẢNG, BẾN THỦY NỘI ĐỊA, KHU NEO ĐẬU</w:t>
      </w:r>
    </w:p>
    <w:p w14:paraId="0B27FF35" w14:textId="77777777" w:rsidR="00E2213C" w:rsidRPr="000B171E" w:rsidRDefault="00E2213C" w:rsidP="00E2213C">
      <w:pPr>
        <w:tabs>
          <w:tab w:val="left" w:pos="10206"/>
        </w:tabs>
        <w:spacing w:after="0"/>
        <w:ind w:left="851" w:right="282" w:firstLine="426"/>
        <w:jc w:val="center"/>
        <w:rPr>
          <w:rFonts w:ascii="Times New Roman" w:hAnsi="Times New Roman" w:cs="Times New Roman"/>
          <w:b/>
          <w:bCs/>
          <w:color w:val="000000" w:themeColor="text1"/>
          <w:sz w:val="26"/>
          <w:szCs w:val="26"/>
        </w:rPr>
      </w:pPr>
    </w:p>
    <w:tbl>
      <w:tblPr>
        <w:tblW w:w="5647" w:type="pct"/>
        <w:tblInd w:w="-743" w:type="dxa"/>
        <w:tblLook w:val="01E0" w:firstRow="1" w:lastRow="1" w:firstColumn="1" w:lastColumn="1" w:noHBand="0" w:noVBand="0"/>
      </w:tblPr>
      <w:tblGrid>
        <w:gridCol w:w="3711"/>
        <w:gridCol w:w="6855"/>
      </w:tblGrid>
      <w:tr w:rsidR="00E2213C" w:rsidRPr="000B171E" w14:paraId="3C1574A4" w14:textId="77777777" w:rsidTr="00F20E04">
        <w:tc>
          <w:tcPr>
            <w:tcW w:w="1756" w:type="pct"/>
            <w:vAlign w:val="center"/>
          </w:tcPr>
          <w:p w14:paraId="1876536C" w14:textId="77777777" w:rsidR="00E2213C" w:rsidRPr="00447936" w:rsidRDefault="00E2213C" w:rsidP="00F20E04">
            <w:pPr>
              <w:tabs>
                <w:tab w:val="left" w:pos="10206"/>
              </w:tabs>
              <w:spacing w:after="0"/>
              <w:ind w:right="-88"/>
              <w:jc w:val="center"/>
              <w:rPr>
                <w:rFonts w:ascii="Times New Roman" w:eastAsia="Tahoma" w:hAnsi="Times New Roman" w:cs="Times New Roman"/>
                <w:b/>
                <w:bCs/>
                <w:color w:val="000000" w:themeColor="text1"/>
                <w:szCs w:val="26"/>
              </w:rPr>
            </w:pPr>
            <w:r w:rsidRPr="00447936">
              <w:rPr>
                <w:rFonts w:ascii="Times New Roman" w:hAnsi="Times New Roman" w:cs="Times New Roman"/>
                <w:b/>
                <w:bCs/>
                <w:color w:val="000000" w:themeColor="text1"/>
                <w:szCs w:val="26"/>
              </w:rPr>
              <w:t>CHỦ CẢNG, BẾN, KHU NEO ĐẬU</w:t>
            </w:r>
            <w:r w:rsidRPr="00447936">
              <w:rPr>
                <w:rFonts w:ascii="Times New Roman" w:eastAsia="Tahoma" w:hAnsi="Times New Roman" w:cs="Times New Roman"/>
                <w:b/>
                <w:bCs/>
                <w:color w:val="000000" w:themeColor="text1"/>
                <w:szCs w:val="26"/>
              </w:rPr>
              <w:br/>
              <w:t>-------</w:t>
            </w:r>
          </w:p>
        </w:tc>
        <w:tc>
          <w:tcPr>
            <w:tcW w:w="3244" w:type="pct"/>
            <w:vAlign w:val="center"/>
          </w:tcPr>
          <w:p w14:paraId="0E6B0E6F" w14:textId="77777777" w:rsidR="00E2213C" w:rsidRPr="00447936" w:rsidRDefault="00E2213C" w:rsidP="00F20E04">
            <w:pPr>
              <w:tabs>
                <w:tab w:val="left" w:pos="10206"/>
              </w:tabs>
              <w:spacing w:after="0"/>
              <w:ind w:left="851" w:right="282" w:firstLine="426"/>
              <w:jc w:val="center"/>
              <w:rPr>
                <w:rFonts w:ascii="Times New Roman" w:eastAsia="Tahoma" w:hAnsi="Times New Roman" w:cs="Times New Roman"/>
                <w:b/>
                <w:bCs/>
                <w:color w:val="000000" w:themeColor="text1"/>
                <w:szCs w:val="26"/>
              </w:rPr>
            </w:pPr>
            <w:r w:rsidRPr="00447936">
              <w:rPr>
                <w:rFonts w:ascii="Times New Roman" w:eastAsia="Tahoma" w:hAnsi="Times New Roman" w:cs="Times New Roman"/>
                <w:b/>
                <w:bCs/>
                <w:color w:val="000000" w:themeColor="text1"/>
                <w:szCs w:val="26"/>
              </w:rPr>
              <w:t>CỘNG HÒA XÃ HỘI CHỦ NGHĨA VIỆT NAM</w:t>
            </w:r>
            <w:r w:rsidRPr="00447936">
              <w:rPr>
                <w:rFonts w:ascii="Times New Roman" w:eastAsia="Tahoma" w:hAnsi="Times New Roman" w:cs="Times New Roman"/>
                <w:b/>
                <w:bCs/>
                <w:color w:val="000000" w:themeColor="text1"/>
                <w:szCs w:val="26"/>
              </w:rPr>
              <w:br/>
              <w:t xml:space="preserve">Độc lập - Tự do - Hạnh phúc </w:t>
            </w:r>
            <w:r w:rsidRPr="00447936">
              <w:rPr>
                <w:rFonts w:ascii="Times New Roman" w:eastAsia="Tahoma" w:hAnsi="Times New Roman" w:cs="Times New Roman"/>
                <w:b/>
                <w:bCs/>
                <w:color w:val="000000" w:themeColor="text1"/>
                <w:szCs w:val="26"/>
              </w:rPr>
              <w:br/>
              <w:t>---------------</w:t>
            </w:r>
          </w:p>
        </w:tc>
      </w:tr>
      <w:tr w:rsidR="00E2213C" w:rsidRPr="000B171E" w14:paraId="39F47688" w14:textId="77777777" w:rsidTr="00F20E04">
        <w:tc>
          <w:tcPr>
            <w:tcW w:w="1756" w:type="pct"/>
          </w:tcPr>
          <w:p w14:paraId="1E2899E3" w14:textId="77777777" w:rsidR="00E2213C" w:rsidRPr="000B171E" w:rsidRDefault="00E2213C" w:rsidP="00F20E04">
            <w:pPr>
              <w:tabs>
                <w:tab w:val="left" w:pos="10206"/>
              </w:tabs>
              <w:spacing w:after="0"/>
              <w:ind w:left="851" w:right="282" w:firstLine="426"/>
              <w:jc w:val="center"/>
              <w:rPr>
                <w:rFonts w:ascii="Times New Roman" w:eastAsia="Tahoma" w:hAnsi="Times New Roman" w:cs="Times New Roman"/>
                <w:color w:val="000000" w:themeColor="text1"/>
                <w:sz w:val="26"/>
                <w:szCs w:val="26"/>
              </w:rPr>
            </w:pPr>
            <w:r w:rsidRPr="000B171E">
              <w:rPr>
                <w:rFonts w:ascii="Times New Roman" w:eastAsia="Tahoma" w:hAnsi="Times New Roman" w:cs="Times New Roman"/>
                <w:color w:val="000000" w:themeColor="text1"/>
                <w:sz w:val="26"/>
                <w:szCs w:val="26"/>
              </w:rPr>
              <w:t>Số: …/-…</w:t>
            </w:r>
          </w:p>
        </w:tc>
        <w:tc>
          <w:tcPr>
            <w:tcW w:w="3244" w:type="pct"/>
          </w:tcPr>
          <w:p w14:paraId="16A458EF" w14:textId="77777777" w:rsidR="00E2213C" w:rsidRPr="000B171E" w:rsidRDefault="00E2213C" w:rsidP="00F20E04">
            <w:pPr>
              <w:tabs>
                <w:tab w:val="left" w:pos="10206"/>
              </w:tabs>
              <w:spacing w:after="0"/>
              <w:ind w:left="851" w:right="282" w:firstLine="426"/>
              <w:jc w:val="right"/>
              <w:rPr>
                <w:rFonts w:ascii="Times New Roman" w:eastAsia="Tahoma" w:hAnsi="Times New Roman" w:cs="Times New Roman"/>
                <w:i/>
                <w:iCs/>
                <w:color w:val="000000" w:themeColor="text1"/>
                <w:sz w:val="26"/>
                <w:szCs w:val="26"/>
              </w:rPr>
            </w:pPr>
            <w:r w:rsidRPr="000B171E">
              <w:rPr>
                <w:rFonts w:ascii="Times New Roman" w:eastAsia="Tahoma" w:hAnsi="Times New Roman" w:cs="Times New Roman"/>
                <w:i/>
                <w:iCs/>
                <w:color w:val="000000" w:themeColor="text1"/>
                <w:sz w:val="26"/>
                <w:szCs w:val="26"/>
              </w:rPr>
              <w:t>…, ngày … tháng … năm …</w:t>
            </w:r>
          </w:p>
        </w:tc>
      </w:tr>
    </w:tbl>
    <w:p w14:paraId="7274119A"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sz w:val="26"/>
          <w:szCs w:val="26"/>
        </w:rPr>
      </w:pPr>
    </w:p>
    <w:p w14:paraId="69D424BF" w14:textId="77777777" w:rsidR="00E2213C" w:rsidRPr="000B171E" w:rsidRDefault="00E2213C" w:rsidP="00E2213C">
      <w:pPr>
        <w:tabs>
          <w:tab w:val="left" w:pos="10206"/>
        </w:tabs>
        <w:spacing w:after="0"/>
        <w:ind w:left="851" w:right="282" w:firstLine="426"/>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ĐƠN ĐỀ NGHỊ</w:t>
      </w:r>
    </w:p>
    <w:p w14:paraId="0A92B17F" w14:textId="77777777" w:rsidR="00E2213C" w:rsidRPr="000B171E" w:rsidRDefault="00E2213C" w:rsidP="00E2213C">
      <w:pPr>
        <w:tabs>
          <w:tab w:val="left" w:pos="10206"/>
        </w:tabs>
        <w:spacing w:after="0"/>
        <w:ind w:left="851" w:right="282" w:firstLine="426"/>
        <w:jc w:val="center"/>
        <w:rPr>
          <w:rFonts w:ascii="Times New Roman" w:hAnsi="Times New Roman" w:cs="Times New Roman"/>
          <w:b/>
          <w:bCs/>
          <w:color w:val="000000" w:themeColor="text1"/>
          <w:sz w:val="26"/>
          <w:szCs w:val="26"/>
        </w:rPr>
      </w:pPr>
      <w:r w:rsidRPr="000B171E">
        <w:rPr>
          <w:rFonts w:ascii="Times New Roman" w:hAnsi="Times New Roman" w:cs="Times New Roman"/>
          <w:b/>
          <w:bCs/>
          <w:color w:val="000000" w:themeColor="text1"/>
          <w:sz w:val="26"/>
          <w:szCs w:val="26"/>
        </w:rPr>
        <w:t>Về việc đổi tên cảng (bến thủy nội địa, khu neo đậu)</w:t>
      </w:r>
    </w:p>
    <w:p w14:paraId="38AFFD26" w14:textId="77777777" w:rsidR="00E2213C" w:rsidRPr="000B171E" w:rsidRDefault="00E2213C" w:rsidP="00E2213C">
      <w:pPr>
        <w:tabs>
          <w:tab w:val="left" w:pos="10206"/>
        </w:tabs>
        <w:spacing w:after="0"/>
        <w:ind w:left="851" w:right="282" w:firstLine="426"/>
        <w:jc w:val="center"/>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Kính gửi: …………(1)</w:t>
      </w:r>
    </w:p>
    <w:p w14:paraId="528F747E"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Căn cứ Nghị định số.../2021/NĐ-CP ngày...tháng...năm 2021 của Chính phủ quy định về quản lý hoạt động đường thủy nội địa;</w:t>
      </w:r>
    </w:p>
    <w:p w14:paraId="6474EFDF"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(Tên chủ cảng, bến thủy nội địa, khu neo đậu) quyết định đổi tên cảng (bến) thủy nội địa, khu neo đậu... (2) được công bố tại Quyết định số.../QĐ- ... ngày...tháng...năm... của ... (1) thành cảng (bến, khu neo đậu) thủy nội địa... (3) kể từ ngày...tháng...năm...</w:t>
      </w:r>
    </w:p>
    <w:p w14:paraId="75231FA4" w14:textId="77777777" w:rsidR="00E2213C" w:rsidRPr="000B171E" w:rsidRDefault="00E2213C" w:rsidP="00E2213C">
      <w:pPr>
        <w:tabs>
          <w:tab w:val="left" w:leader="dot" w:pos="8280"/>
          <w:tab w:val="left" w:pos="10206"/>
        </w:tabs>
        <w:spacing w:after="0"/>
        <w:ind w:left="851" w:right="282" w:firstLine="426"/>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Lý do đổi tên cảng (bến, khu neo đậu) </w:t>
      </w:r>
      <w:r w:rsidRPr="000B171E">
        <w:rPr>
          <w:rFonts w:ascii="Times New Roman" w:hAnsi="Times New Roman" w:cs="Times New Roman"/>
          <w:color w:val="000000" w:themeColor="text1"/>
          <w:sz w:val="26"/>
          <w:szCs w:val="26"/>
        </w:rPr>
        <w:tab/>
      </w:r>
    </w:p>
    <w:p w14:paraId="5F81CA6A"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(1) công bố lại hoạt động đối với cảng (bến, khu neo đậu) (3) về nội dung thay đổi tên cảng (bến, khu neo đậu).</w:t>
      </w:r>
    </w:p>
    <w:p w14:paraId="113F3DD2"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sz w:val="26"/>
          <w:szCs w:val="26"/>
        </w:rPr>
      </w:pPr>
    </w:p>
    <w:tbl>
      <w:tblPr>
        <w:tblW w:w="0" w:type="auto"/>
        <w:tblLook w:val="01E0" w:firstRow="1" w:lastRow="1" w:firstColumn="1" w:lastColumn="1" w:noHBand="0" w:noVBand="0"/>
      </w:tblPr>
      <w:tblGrid>
        <w:gridCol w:w="2790"/>
        <w:gridCol w:w="6066"/>
      </w:tblGrid>
      <w:tr w:rsidR="00E2213C" w:rsidRPr="000B171E" w14:paraId="14ACF081" w14:textId="77777777" w:rsidTr="00F20E04">
        <w:tc>
          <w:tcPr>
            <w:tcW w:w="2790" w:type="dxa"/>
          </w:tcPr>
          <w:p w14:paraId="423357B0" w14:textId="77777777" w:rsidR="00E2213C" w:rsidRPr="000B171E" w:rsidRDefault="00E2213C" w:rsidP="00F20E04">
            <w:pPr>
              <w:tabs>
                <w:tab w:val="left" w:pos="10206"/>
              </w:tabs>
              <w:spacing w:after="0"/>
              <w:ind w:left="851" w:right="282" w:firstLine="426"/>
              <w:rPr>
                <w:rFonts w:ascii="Times New Roman" w:hAnsi="Times New Roman" w:cs="Times New Roman"/>
                <w:color w:val="000000" w:themeColor="text1"/>
                <w:sz w:val="26"/>
                <w:szCs w:val="26"/>
              </w:rPr>
            </w:pPr>
            <w:r w:rsidRPr="000B171E">
              <w:rPr>
                <w:rFonts w:ascii="Times New Roman" w:hAnsi="Times New Roman" w:cs="Times New Roman"/>
                <w:b/>
                <w:bCs/>
                <w:i/>
                <w:iCs/>
                <w:color w:val="000000" w:themeColor="text1"/>
                <w:sz w:val="26"/>
                <w:szCs w:val="26"/>
              </w:rPr>
              <w:br/>
            </w:r>
            <w:r w:rsidRPr="000B171E">
              <w:rPr>
                <w:rFonts w:ascii="Times New Roman" w:hAnsi="Times New Roman" w:cs="Times New Roman"/>
                <w:b/>
                <w:bCs/>
                <w:i/>
                <w:iCs/>
                <w:color w:val="000000" w:themeColor="text1"/>
                <w:sz w:val="24"/>
                <w:szCs w:val="26"/>
              </w:rPr>
              <w:t>Nơi nhận:</w:t>
            </w:r>
            <w:r w:rsidRPr="000B171E">
              <w:rPr>
                <w:rFonts w:ascii="Times New Roman" w:hAnsi="Times New Roman" w:cs="Times New Roman"/>
                <w:b/>
                <w:bCs/>
                <w:i/>
                <w:iCs/>
                <w:color w:val="000000" w:themeColor="text1"/>
                <w:sz w:val="24"/>
                <w:szCs w:val="26"/>
              </w:rPr>
              <w:br/>
            </w:r>
            <w:r w:rsidRPr="000B171E">
              <w:rPr>
                <w:rFonts w:ascii="Times New Roman" w:hAnsi="Times New Roman" w:cs="Times New Roman"/>
                <w:color w:val="000000" w:themeColor="text1"/>
                <w:sz w:val="24"/>
                <w:szCs w:val="26"/>
              </w:rPr>
              <w:t>- Như trên;</w:t>
            </w:r>
            <w:r w:rsidRPr="000B171E">
              <w:rPr>
                <w:rFonts w:ascii="Times New Roman" w:hAnsi="Times New Roman" w:cs="Times New Roman"/>
                <w:color w:val="000000" w:themeColor="text1"/>
                <w:sz w:val="24"/>
                <w:szCs w:val="26"/>
              </w:rPr>
              <w:br/>
              <w:t>- …;</w:t>
            </w:r>
            <w:r w:rsidRPr="000B171E">
              <w:rPr>
                <w:rFonts w:ascii="Times New Roman" w:hAnsi="Times New Roman" w:cs="Times New Roman"/>
                <w:color w:val="000000" w:themeColor="text1"/>
                <w:sz w:val="24"/>
                <w:szCs w:val="26"/>
              </w:rPr>
              <w:br/>
              <w:t>- Lưu: VT,…</w:t>
            </w:r>
          </w:p>
        </w:tc>
        <w:tc>
          <w:tcPr>
            <w:tcW w:w="6066" w:type="dxa"/>
          </w:tcPr>
          <w:p w14:paraId="46B7CFD5" w14:textId="77777777" w:rsidR="00E2213C" w:rsidRPr="000B171E" w:rsidRDefault="00E2213C" w:rsidP="00F20E04">
            <w:pPr>
              <w:tabs>
                <w:tab w:val="left" w:pos="10206"/>
              </w:tabs>
              <w:spacing w:after="0"/>
              <w:ind w:left="851" w:right="282" w:firstLine="426"/>
              <w:jc w:val="center"/>
              <w:rPr>
                <w:rFonts w:ascii="Times New Roman" w:hAnsi="Times New Roman" w:cs="Times New Roman"/>
                <w:b/>
                <w:bCs/>
                <w:color w:val="000000" w:themeColor="text1"/>
                <w:sz w:val="26"/>
                <w:szCs w:val="26"/>
              </w:rPr>
            </w:pPr>
            <w:r w:rsidRPr="000B171E">
              <w:rPr>
                <w:rFonts w:ascii="Times New Roman" w:eastAsia="Tahoma" w:hAnsi="Times New Roman" w:cs="Times New Roman"/>
                <w:b/>
                <w:bCs/>
                <w:color w:val="000000" w:themeColor="text1"/>
                <w:sz w:val="26"/>
                <w:szCs w:val="26"/>
              </w:rPr>
              <w:t>CHỦ CẢNG, BẾN THỦY NỘI ĐỊA,</w:t>
            </w:r>
            <w:r w:rsidRPr="000B171E">
              <w:rPr>
                <w:rFonts w:ascii="Times New Roman" w:eastAsia="Tahoma" w:hAnsi="Times New Roman" w:cs="Times New Roman"/>
                <w:b/>
                <w:bCs/>
                <w:color w:val="000000" w:themeColor="text1"/>
                <w:sz w:val="26"/>
                <w:szCs w:val="26"/>
              </w:rPr>
              <w:br/>
              <w:t>KHU NEO ĐẬU</w:t>
            </w:r>
            <w:r w:rsidRPr="000B171E">
              <w:rPr>
                <w:rFonts w:ascii="Times New Roman" w:eastAsia="Tahoma" w:hAnsi="Times New Roman" w:cs="Times New Roman"/>
                <w:b/>
                <w:bCs/>
                <w:color w:val="000000" w:themeColor="text1"/>
                <w:sz w:val="26"/>
                <w:szCs w:val="26"/>
              </w:rPr>
              <w:br/>
            </w:r>
            <w:r w:rsidRPr="000B171E">
              <w:rPr>
                <w:rFonts w:ascii="Times New Roman" w:eastAsia="Tahoma" w:hAnsi="Times New Roman" w:cs="Times New Roman"/>
                <w:i/>
                <w:iCs/>
                <w:color w:val="000000" w:themeColor="text1"/>
                <w:sz w:val="26"/>
                <w:szCs w:val="26"/>
              </w:rPr>
              <w:t>(Ký tên, đóng dấu)</w:t>
            </w:r>
          </w:p>
        </w:tc>
      </w:tr>
    </w:tbl>
    <w:p w14:paraId="49933B56" w14:textId="77777777" w:rsidR="00E2213C" w:rsidRPr="000B171E" w:rsidRDefault="00E2213C" w:rsidP="00E2213C">
      <w:pPr>
        <w:tabs>
          <w:tab w:val="left" w:pos="10206"/>
        </w:tabs>
        <w:spacing w:after="0"/>
        <w:ind w:left="851" w:right="282" w:firstLine="426"/>
        <w:rPr>
          <w:rFonts w:ascii="Times New Roman" w:hAnsi="Times New Roman" w:cs="Times New Roman"/>
          <w:b/>
          <w:bCs/>
          <w:i/>
          <w:iCs/>
          <w:color w:val="000000" w:themeColor="text1"/>
          <w:sz w:val="26"/>
          <w:szCs w:val="26"/>
        </w:rPr>
      </w:pPr>
      <w:r w:rsidRPr="000B171E">
        <w:rPr>
          <w:rFonts w:ascii="Times New Roman" w:hAnsi="Times New Roman" w:cs="Times New Roman"/>
          <w:b/>
          <w:bCs/>
          <w:i/>
          <w:iCs/>
          <w:color w:val="000000" w:themeColor="text1"/>
          <w:sz w:val="26"/>
          <w:szCs w:val="26"/>
        </w:rPr>
        <w:t>Ghi chú:</w:t>
      </w:r>
    </w:p>
    <w:p w14:paraId="30582E1B"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rPr>
      </w:pPr>
      <w:r w:rsidRPr="000B171E">
        <w:rPr>
          <w:rFonts w:ascii="Times New Roman" w:hAnsi="Times New Roman" w:cs="Times New Roman"/>
          <w:color w:val="000000" w:themeColor="text1"/>
        </w:rPr>
        <w:t>(1) Cơ quan công bố hoạt động cảng, bến, khu neo đậu (hoặc cấp giấy phép hoạt động bến).</w:t>
      </w:r>
    </w:p>
    <w:p w14:paraId="41ED8FCF"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rPr>
      </w:pPr>
      <w:r w:rsidRPr="000B171E">
        <w:rPr>
          <w:rFonts w:ascii="Times New Roman" w:hAnsi="Times New Roman" w:cs="Times New Roman"/>
          <w:color w:val="000000" w:themeColor="text1"/>
        </w:rPr>
        <w:t>(2) Tên cảng (bến, khu neo đậu) đã được công bố.</w:t>
      </w:r>
    </w:p>
    <w:p w14:paraId="51B2D569" w14:textId="77777777" w:rsidR="00E2213C" w:rsidRPr="000B171E" w:rsidRDefault="00E2213C" w:rsidP="00E2213C">
      <w:pPr>
        <w:tabs>
          <w:tab w:val="left" w:pos="10206"/>
        </w:tabs>
        <w:spacing w:after="0"/>
        <w:ind w:left="851" w:right="282" w:firstLine="426"/>
        <w:rPr>
          <w:rFonts w:ascii="Times New Roman" w:hAnsi="Times New Roman" w:cs="Times New Roman"/>
          <w:color w:val="000000" w:themeColor="text1"/>
        </w:rPr>
      </w:pPr>
      <w:r w:rsidRPr="000B171E">
        <w:rPr>
          <w:rFonts w:ascii="Times New Roman" w:hAnsi="Times New Roman" w:cs="Times New Roman"/>
          <w:color w:val="000000" w:themeColor="text1"/>
        </w:rPr>
        <w:t>(3) Tên cảng (bến, khu neo đậu) mới.</w:t>
      </w:r>
    </w:p>
    <w:p w14:paraId="54B1F57C" w14:textId="77777777" w:rsidR="00E2213C" w:rsidRDefault="00E2213C" w:rsidP="00E2213C"/>
    <w:p w14:paraId="2B4F5458" w14:textId="77777777" w:rsidR="00E2213C" w:rsidRDefault="00E2213C" w:rsidP="00705E04">
      <w:pPr>
        <w:jc w:val="both"/>
        <w:rPr>
          <w:rFonts w:ascii="Times New Roman Bold" w:hAnsi="Times New Roman Bold" w:cs="Times New Roman"/>
          <w:b/>
          <w:color w:val="000000" w:themeColor="text1"/>
          <w:spacing w:val="-4"/>
          <w:sz w:val="28"/>
          <w:szCs w:val="28"/>
        </w:rPr>
      </w:pPr>
    </w:p>
    <w:p w14:paraId="0EAD2526" w14:textId="77777777" w:rsidR="006414A7" w:rsidRDefault="006414A7" w:rsidP="00705E04">
      <w:pPr>
        <w:jc w:val="both"/>
        <w:rPr>
          <w:rFonts w:ascii="Times New Roman Bold" w:hAnsi="Times New Roman Bold" w:cs="Times New Roman"/>
          <w:b/>
          <w:color w:val="000000" w:themeColor="text1"/>
          <w:spacing w:val="-4"/>
          <w:sz w:val="28"/>
          <w:szCs w:val="28"/>
        </w:rPr>
      </w:pPr>
    </w:p>
    <w:p w14:paraId="512E4B4E" w14:textId="77777777" w:rsidR="00E2213C" w:rsidRDefault="00E2213C" w:rsidP="00705E04">
      <w:pPr>
        <w:jc w:val="both"/>
        <w:rPr>
          <w:rFonts w:ascii="Times New Roman Bold" w:hAnsi="Times New Roman Bold" w:cs="Times New Roman"/>
          <w:b/>
          <w:color w:val="000000" w:themeColor="text1"/>
          <w:spacing w:val="-4"/>
          <w:sz w:val="28"/>
          <w:szCs w:val="28"/>
        </w:rPr>
      </w:pPr>
    </w:p>
    <w:p w14:paraId="78064B72" w14:textId="77777777" w:rsidR="00E2213C" w:rsidRDefault="00E2213C" w:rsidP="00705E04">
      <w:pPr>
        <w:jc w:val="both"/>
        <w:rPr>
          <w:rFonts w:ascii="Times New Roman Bold" w:hAnsi="Times New Roman Bold" w:cs="Times New Roman"/>
          <w:b/>
          <w:color w:val="000000" w:themeColor="text1"/>
          <w:spacing w:val="-4"/>
          <w:sz w:val="28"/>
          <w:szCs w:val="28"/>
        </w:rPr>
      </w:pPr>
    </w:p>
    <w:p w14:paraId="43B9808F" w14:textId="77777777" w:rsidR="00E2213C" w:rsidRDefault="00E2213C" w:rsidP="00705E04">
      <w:pPr>
        <w:jc w:val="both"/>
        <w:rPr>
          <w:rFonts w:ascii="Times New Roman Bold" w:hAnsi="Times New Roman Bold" w:cs="Times New Roman"/>
          <w:b/>
          <w:color w:val="000000" w:themeColor="text1"/>
          <w:spacing w:val="-4"/>
          <w:sz w:val="28"/>
          <w:szCs w:val="28"/>
        </w:rPr>
      </w:pPr>
    </w:p>
    <w:p w14:paraId="2D6E00A2" w14:textId="77777777" w:rsidR="00E2213C" w:rsidRDefault="00E2213C" w:rsidP="00705E04">
      <w:pPr>
        <w:jc w:val="both"/>
        <w:rPr>
          <w:rFonts w:ascii="Times New Roman Bold" w:hAnsi="Times New Roman Bold" w:cs="Times New Roman"/>
          <w:b/>
          <w:color w:val="000000" w:themeColor="text1"/>
          <w:spacing w:val="-4"/>
          <w:sz w:val="28"/>
          <w:szCs w:val="28"/>
        </w:rPr>
      </w:pPr>
    </w:p>
    <w:p w14:paraId="5AA564C6" w14:textId="77777777" w:rsidR="00E2213C" w:rsidRDefault="00E2213C" w:rsidP="00705E04">
      <w:pPr>
        <w:jc w:val="both"/>
        <w:rPr>
          <w:rFonts w:ascii="Times New Roman Bold" w:hAnsi="Times New Roman Bold" w:cs="Times New Roman"/>
          <w:b/>
          <w:color w:val="000000" w:themeColor="text1"/>
          <w:spacing w:val="-4"/>
          <w:sz w:val="28"/>
          <w:szCs w:val="28"/>
        </w:rPr>
      </w:pPr>
    </w:p>
    <w:p w14:paraId="66479CF4" w14:textId="79F7654E" w:rsidR="00705E04" w:rsidRPr="00FA005D" w:rsidRDefault="006E2DD9"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100</w:t>
      </w:r>
      <w:r w:rsidR="00705E04" w:rsidRPr="00357D60">
        <w:rPr>
          <w:rFonts w:ascii="Times New Roman Bold" w:hAnsi="Times New Roman Bold" w:cs="Times New Roman"/>
          <w:b/>
          <w:color w:val="000000" w:themeColor="text1"/>
          <w:spacing w:val="-4"/>
          <w:sz w:val="28"/>
          <w:szCs w:val="28"/>
        </w:rPr>
        <w:t>.</w:t>
      </w:r>
      <w:r w:rsidR="00705E04">
        <w:rPr>
          <w:rFonts w:ascii="Times New Roman Bold" w:hAnsi="Times New Roman Bold" w:cs="Times New Roman"/>
          <w:b/>
          <w:color w:val="000000" w:themeColor="text1"/>
          <w:spacing w:val="-4"/>
          <w:sz w:val="28"/>
          <w:szCs w:val="28"/>
        </w:rPr>
        <w:t xml:space="preserve"> </w:t>
      </w:r>
      <w:r w:rsidR="00705E04" w:rsidRPr="00E2213C">
        <w:rPr>
          <w:rFonts w:ascii="Times New Roman Bold" w:hAnsi="Times New Roman Bold" w:cs="Times New Roman"/>
          <w:b/>
          <w:color w:val="000000" w:themeColor="text1"/>
          <w:spacing w:val="-4"/>
          <w:sz w:val="28"/>
          <w:szCs w:val="28"/>
        </w:rPr>
        <w:t xml:space="preserve">Thủ tục </w:t>
      </w:r>
      <w:r w:rsidR="00E2213C" w:rsidRPr="00E2213C">
        <w:rPr>
          <w:rFonts w:ascii="Times New Roman Bold" w:hAnsi="Times New Roman Bold" w:cs="Times New Roman"/>
          <w:b/>
          <w:color w:val="000000" w:themeColor="text1"/>
          <w:spacing w:val="-4"/>
          <w:sz w:val="28"/>
          <w:szCs w:val="28"/>
        </w:rPr>
        <w:t xml:space="preserve">Thỏa thuận nâng cấp bến thủy nội địa thành cảng thủy nội địa </w:t>
      </w:r>
      <w:r w:rsidR="00705E04" w:rsidRPr="00E2213C">
        <w:rPr>
          <w:rFonts w:ascii="Times New Roman Bold" w:hAnsi="Times New Roman Bold" w:cs="Times New Roman"/>
          <w:b/>
          <w:color w:val="000000" w:themeColor="text1"/>
          <w:spacing w:val="-4"/>
          <w:sz w:val="28"/>
          <w:szCs w:val="28"/>
        </w:rPr>
        <w:t>(Số hồ sơ TTHC:</w:t>
      </w:r>
      <w:r w:rsidR="00705E04" w:rsidRPr="00E2213C">
        <w:rPr>
          <w:rFonts w:ascii="Nunito" w:hAnsi="Nunito"/>
          <w:b/>
          <w:color w:val="1E2F41"/>
          <w:sz w:val="27"/>
          <w:szCs w:val="27"/>
          <w:shd w:val="clear" w:color="auto" w:fill="FFFFFF"/>
        </w:rPr>
        <w:t xml:space="preserve"> </w:t>
      </w:r>
      <w:r w:rsidR="00E2213C" w:rsidRPr="00E2213C">
        <w:rPr>
          <w:rFonts w:ascii="Times New Roman" w:eastAsia="Times New Roman" w:hAnsi="Times New Roman" w:cs="Times New Roman"/>
          <w:b/>
          <w:sz w:val="26"/>
          <w:szCs w:val="26"/>
        </w:rPr>
        <w:t>1.009445</w:t>
      </w:r>
      <w:r w:rsidR="00705E04" w:rsidRPr="00E2213C">
        <w:rPr>
          <w:rFonts w:ascii="Times New Roman" w:eastAsia="Times New Roman" w:hAnsi="Times New Roman" w:cs="Times New Roman"/>
          <w:b/>
          <w:sz w:val="26"/>
          <w:szCs w:val="26"/>
        </w:rPr>
        <w:t>)</w:t>
      </w:r>
    </w:p>
    <w:p w14:paraId="645D2217"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3B481DE" w14:textId="0CDF8741" w:rsidR="00E2213C" w:rsidRPr="00E2213C" w:rsidRDefault="00E2213C" w:rsidP="00E2213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213C">
        <w:rPr>
          <w:rFonts w:ascii="Times New Roman" w:hAnsi="Times New Roman" w:cs="Times New Roman"/>
          <w:color w:val="000000" w:themeColor="text1"/>
          <w:sz w:val="28"/>
          <w:szCs w:val="28"/>
        </w:rPr>
        <w:t>Nộp hồ sơ TTHC:</w:t>
      </w:r>
    </w:p>
    <w:p w14:paraId="23965F9B" w14:textId="77777777" w:rsidR="00E2213C" w:rsidRDefault="00E2213C" w:rsidP="00E2213C">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 xml:space="preserve">Trước khi thực hiện nâng cấp bến thủy nội địa thành cảng thủy nội địa thì chủ bến thủy nội địa gửi văn bản đề nghị đến cơ quan sau để có ý kiến thỏa thuận nâng cấp bến thủy nội địa: </w:t>
      </w:r>
    </w:p>
    <w:p w14:paraId="249949AC" w14:textId="77777777" w:rsidR="00E2213C" w:rsidRDefault="00E2213C" w:rsidP="00E2213C">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 Bộ Xây dựng: nâng cấp bến thủy nội địa thành cảng thủy nội địa tiếp nhận phương tiện thủy nước ngoài;</w:t>
      </w:r>
    </w:p>
    <w:p w14:paraId="115D3B9F" w14:textId="77777777" w:rsidR="00E2213C" w:rsidRDefault="00E2213C" w:rsidP="00E2213C">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 xml:space="preserve"> - Cục Hàng hải và Đường thủy Việt Nam: nâng cấp bến thủy nội địa thành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w:t>
      </w:r>
    </w:p>
    <w:p w14:paraId="6D818522" w14:textId="40C5017A" w:rsidR="00E2213C" w:rsidRPr="00E2213C" w:rsidRDefault="00E2213C" w:rsidP="00E2213C">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 xml:space="preserve"> - Sở Xây dựng, Sở Giao thông công chánh TP Hồ Chí Minh: nâng cấp bến thủy nội địa thành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trừ trường hợp thuộc thẩm quyền của Bộ Xây dựng và các trường hợp khác do Bộ Xây dựng quyết định.</w:t>
      </w:r>
    </w:p>
    <w:p w14:paraId="1CDD56AD" w14:textId="3EE9EB72" w:rsidR="00E2213C" w:rsidRPr="00E2213C" w:rsidRDefault="00E2213C" w:rsidP="00E2213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2213C">
        <w:rPr>
          <w:rFonts w:ascii="Times New Roman" w:hAnsi="Times New Roman" w:cs="Times New Roman"/>
          <w:color w:val="000000" w:themeColor="text1"/>
          <w:sz w:val="28"/>
          <w:szCs w:val="28"/>
        </w:rPr>
        <w:t>Giải quyết TTHC:</w:t>
      </w:r>
    </w:p>
    <w:p w14:paraId="7252DEEC" w14:textId="77777777" w:rsidR="00E2213C" w:rsidRPr="00E2213C" w:rsidRDefault="00E2213C" w:rsidP="00E2213C">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Trong thời gian 05 ngày, kể từ ngày nhận được văn bản đề nghị của chủ bến thủy nội địa thì cơ quan có thẩm quyền ra văn bản thỏa thuận thông số kỹ thuật nâng cấp bến thủy nội địa thành cảng thủy nội địa.</w:t>
      </w:r>
    </w:p>
    <w:p w14:paraId="3FEFC685"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C9FC13E"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7C55B10"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6B72822" w14:textId="6001B0E0" w:rsidR="00705E04" w:rsidRDefault="00705E04" w:rsidP="00E2213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2213C" w:rsidRPr="00E2213C">
        <w:rPr>
          <w:rFonts w:ascii="Times New Roman" w:hAnsi="Times New Roman" w:cs="Times New Roman"/>
          <w:color w:val="000000" w:themeColor="text1"/>
          <w:sz w:val="28"/>
          <w:szCs w:val="28"/>
        </w:rPr>
        <w:t>Văn bản đề nghị phải nêu rõ quy mô dự kiến nâng cấp; thời gian thực hiện cải tạo nâng cấp công trình; ảnh hưởng của việc cải tạo nâng cấp đến hoạt động của phương tiện trong vùng nước, phương tiện, thiết bị xếp dỡ hàng hóa và hoạt động vận tải hành khách, hàng hóa; công trình liền kề.</w:t>
      </w:r>
      <w:r w:rsidRPr="004A7EB0">
        <w:rPr>
          <w:rFonts w:ascii="Times New Roman" w:hAnsi="Times New Roman" w:cs="Times New Roman"/>
          <w:color w:val="000000" w:themeColor="text1"/>
          <w:sz w:val="28"/>
          <w:szCs w:val="28"/>
        </w:rPr>
        <w:t>.</w:t>
      </w:r>
    </w:p>
    <w:p w14:paraId="5B8B73E5"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FEA0657"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D7124AE" w14:textId="77777777" w:rsidR="00E2213C" w:rsidRDefault="00E2213C" w:rsidP="00705E04">
      <w:pPr>
        <w:spacing w:after="0" w:line="360" w:lineRule="exact"/>
        <w:ind w:firstLine="567"/>
        <w:jc w:val="both"/>
        <w:rPr>
          <w:rFonts w:ascii="Times New Roman" w:hAnsi="Times New Roman" w:cs="Times New Roman"/>
          <w:color w:val="000000" w:themeColor="text1"/>
          <w:sz w:val="28"/>
          <w:szCs w:val="28"/>
        </w:rPr>
      </w:pPr>
      <w:r w:rsidRPr="00E2213C">
        <w:rPr>
          <w:rFonts w:ascii="Times New Roman" w:hAnsi="Times New Roman" w:cs="Times New Roman"/>
          <w:color w:val="000000" w:themeColor="text1"/>
          <w:sz w:val="28"/>
          <w:szCs w:val="28"/>
        </w:rPr>
        <w:t>Trong thời gian 05 ngày, kể từ ngày nhận được văn bản đề nghị của chủ bến thủy nội địa</w:t>
      </w:r>
    </w:p>
    <w:p w14:paraId="04B59587" w14:textId="7A5FEF6D"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283EBF41" w14:textId="77777777" w:rsidR="00E2213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2213C" w:rsidRPr="00E2213C">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3A3D95A3" w14:textId="77777777" w:rsidR="00E2213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2213C" w:rsidRPr="00E2213C">
        <w:rPr>
          <w:rFonts w:ascii="Times New Roman" w:hAnsi="Times New Roman" w:cs="Times New Roman"/>
          <w:color w:val="000000" w:themeColor="text1"/>
          <w:sz w:val="28"/>
          <w:szCs w:val="28"/>
        </w:rPr>
        <w:t>Văn bản thỏa thuận thông số kỹ thuật nâng cấp bến thủy nội địa thành cảng thủy nội địa.</w:t>
      </w:r>
    </w:p>
    <w:p w14:paraId="47F81C3A" w14:textId="7ACD8A3F"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45FBA0F"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77194E3" w14:textId="6DD09039" w:rsidR="00705E04" w:rsidRDefault="00E2213C"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1B698E3A"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B81FEAB"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0513B76C"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07060C8"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523DBB7C"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54E744B"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4DD01878"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4347886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A4915A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50D0D55A"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36EA9A8E" w14:textId="77777777" w:rsidR="006414A7" w:rsidRDefault="006414A7" w:rsidP="00705E04">
      <w:pPr>
        <w:jc w:val="both"/>
        <w:rPr>
          <w:rFonts w:ascii="Times New Roman Bold" w:hAnsi="Times New Roman Bold" w:cs="Times New Roman"/>
          <w:b/>
          <w:color w:val="000000" w:themeColor="text1"/>
          <w:spacing w:val="-4"/>
          <w:sz w:val="28"/>
          <w:szCs w:val="28"/>
        </w:rPr>
      </w:pPr>
    </w:p>
    <w:p w14:paraId="40D4FCAE" w14:textId="77777777" w:rsidR="006414A7" w:rsidRDefault="006414A7" w:rsidP="00705E04">
      <w:pPr>
        <w:jc w:val="both"/>
        <w:rPr>
          <w:rFonts w:ascii="Times New Roman Bold" w:hAnsi="Times New Roman Bold" w:cs="Times New Roman"/>
          <w:b/>
          <w:color w:val="000000" w:themeColor="text1"/>
          <w:spacing w:val="-4"/>
          <w:sz w:val="28"/>
          <w:szCs w:val="28"/>
        </w:rPr>
      </w:pPr>
    </w:p>
    <w:p w14:paraId="42D36230" w14:textId="77777777" w:rsidR="003B14B8" w:rsidRDefault="003B14B8" w:rsidP="00705E04">
      <w:pPr>
        <w:jc w:val="both"/>
        <w:rPr>
          <w:rFonts w:ascii="Times New Roman Bold" w:hAnsi="Times New Roman Bold" w:cs="Times New Roman"/>
          <w:b/>
          <w:color w:val="000000" w:themeColor="text1"/>
          <w:spacing w:val="-4"/>
          <w:sz w:val="28"/>
          <w:szCs w:val="28"/>
        </w:rPr>
      </w:pPr>
    </w:p>
    <w:p w14:paraId="0F174BB2" w14:textId="77777777" w:rsidR="003B14B8" w:rsidRDefault="003B14B8" w:rsidP="00705E04">
      <w:pPr>
        <w:jc w:val="both"/>
        <w:rPr>
          <w:rFonts w:ascii="Times New Roman Bold" w:hAnsi="Times New Roman Bold" w:cs="Times New Roman"/>
          <w:b/>
          <w:color w:val="000000" w:themeColor="text1"/>
          <w:spacing w:val="-4"/>
          <w:sz w:val="28"/>
          <w:szCs w:val="28"/>
        </w:rPr>
      </w:pPr>
    </w:p>
    <w:p w14:paraId="548D741D" w14:textId="77777777" w:rsidR="003B14B8" w:rsidRDefault="003B14B8" w:rsidP="00705E04">
      <w:pPr>
        <w:jc w:val="both"/>
        <w:rPr>
          <w:rFonts w:ascii="Times New Roman Bold" w:hAnsi="Times New Roman Bold" w:cs="Times New Roman"/>
          <w:b/>
          <w:color w:val="000000" w:themeColor="text1"/>
          <w:spacing w:val="-4"/>
          <w:sz w:val="28"/>
          <w:szCs w:val="28"/>
        </w:rPr>
      </w:pPr>
    </w:p>
    <w:p w14:paraId="5FAAA24F" w14:textId="77777777" w:rsidR="003B14B8" w:rsidRDefault="003B14B8" w:rsidP="00705E04">
      <w:pPr>
        <w:jc w:val="both"/>
        <w:rPr>
          <w:rFonts w:ascii="Times New Roman Bold" w:hAnsi="Times New Roman Bold" w:cs="Times New Roman"/>
          <w:b/>
          <w:color w:val="000000" w:themeColor="text1"/>
          <w:spacing w:val="-4"/>
          <w:sz w:val="28"/>
          <w:szCs w:val="28"/>
        </w:rPr>
      </w:pPr>
    </w:p>
    <w:p w14:paraId="1156C71C" w14:textId="77777777" w:rsidR="003B14B8" w:rsidRDefault="003B14B8" w:rsidP="00705E04">
      <w:pPr>
        <w:jc w:val="both"/>
        <w:rPr>
          <w:rFonts w:ascii="Times New Roman Bold" w:hAnsi="Times New Roman Bold" w:cs="Times New Roman"/>
          <w:b/>
          <w:color w:val="000000" w:themeColor="text1"/>
          <w:spacing w:val="-4"/>
          <w:sz w:val="28"/>
          <w:szCs w:val="28"/>
        </w:rPr>
      </w:pPr>
    </w:p>
    <w:p w14:paraId="1B95E7FC" w14:textId="77777777" w:rsidR="003B14B8" w:rsidRDefault="003B14B8" w:rsidP="00705E04">
      <w:pPr>
        <w:jc w:val="both"/>
        <w:rPr>
          <w:rFonts w:ascii="Times New Roman Bold" w:hAnsi="Times New Roman Bold" w:cs="Times New Roman"/>
          <w:b/>
          <w:color w:val="000000" w:themeColor="text1"/>
          <w:spacing w:val="-4"/>
          <w:sz w:val="28"/>
          <w:szCs w:val="28"/>
        </w:rPr>
      </w:pPr>
    </w:p>
    <w:p w14:paraId="2991D79A" w14:textId="77777777" w:rsidR="003B14B8" w:rsidRDefault="003B14B8" w:rsidP="00705E04">
      <w:pPr>
        <w:jc w:val="both"/>
        <w:rPr>
          <w:rFonts w:ascii="Times New Roman Bold" w:hAnsi="Times New Roman Bold" w:cs="Times New Roman"/>
          <w:b/>
          <w:color w:val="000000" w:themeColor="text1"/>
          <w:spacing w:val="-4"/>
          <w:sz w:val="28"/>
          <w:szCs w:val="28"/>
        </w:rPr>
      </w:pPr>
    </w:p>
    <w:p w14:paraId="7FEE6EE0" w14:textId="77777777" w:rsidR="003B14B8" w:rsidRDefault="003B14B8" w:rsidP="00705E04">
      <w:pPr>
        <w:jc w:val="both"/>
        <w:rPr>
          <w:rFonts w:ascii="Times New Roman Bold" w:hAnsi="Times New Roman Bold" w:cs="Times New Roman"/>
          <w:b/>
          <w:color w:val="000000" w:themeColor="text1"/>
          <w:spacing w:val="-4"/>
          <w:sz w:val="28"/>
          <w:szCs w:val="28"/>
        </w:rPr>
      </w:pPr>
    </w:p>
    <w:p w14:paraId="6FFB2AB7" w14:textId="77777777" w:rsidR="003B14B8" w:rsidRDefault="003B14B8" w:rsidP="00705E04">
      <w:pPr>
        <w:jc w:val="both"/>
        <w:rPr>
          <w:rFonts w:ascii="Times New Roman Bold" w:hAnsi="Times New Roman Bold" w:cs="Times New Roman"/>
          <w:b/>
          <w:color w:val="000000" w:themeColor="text1"/>
          <w:spacing w:val="-4"/>
          <w:sz w:val="28"/>
          <w:szCs w:val="28"/>
        </w:rPr>
      </w:pPr>
    </w:p>
    <w:p w14:paraId="25FAE504" w14:textId="77777777" w:rsidR="003B14B8" w:rsidRDefault="003B14B8" w:rsidP="00705E04">
      <w:pPr>
        <w:jc w:val="both"/>
        <w:rPr>
          <w:rFonts w:ascii="Times New Roman Bold" w:hAnsi="Times New Roman Bold" w:cs="Times New Roman"/>
          <w:b/>
          <w:color w:val="000000" w:themeColor="text1"/>
          <w:spacing w:val="-4"/>
          <w:sz w:val="28"/>
          <w:szCs w:val="28"/>
        </w:rPr>
      </w:pPr>
    </w:p>
    <w:p w14:paraId="50BB4AFD" w14:textId="77777777" w:rsidR="003B14B8" w:rsidRDefault="003B14B8" w:rsidP="00705E04">
      <w:pPr>
        <w:jc w:val="both"/>
        <w:rPr>
          <w:rFonts w:ascii="Times New Roman Bold" w:hAnsi="Times New Roman Bold" w:cs="Times New Roman"/>
          <w:b/>
          <w:color w:val="000000" w:themeColor="text1"/>
          <w:spacing w:val="-4"/>
          <w:sz w:val="28"/>
          <w:szCs w:val="28"/>
        </w:rPr>
      </w:pPr>
    </w:p>
    <w:p w14:paraId="7695B92E" w14:textId="616D586D" w:rsidR="00705E04" w:rsidRPr="00FA005D" w:rsidRDefault="006414A7" w:rsidP="00705E04">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10</w:t>
      </w:r>
      <w:r w:rsidR="006E2DD9">
        <w:rPr>
          <w:rFonts w:ascii="Times New Roman Bold" w:hAnsi="Times New Roman Bold" w:cs="Times New Roman"/>
          <w:b/>
          <w:color w:val="000000" w:themeColor="text1"/>
          <w:spacing w:val="-4"/>
          <w:sz w:val="28"/>
          <w:szCs w:val="28"/>
        </w:rPr>
        <w:t>1</w:t>
      </w:r>
      <w:r w:rsidR="00705E04" w:rsidRPr="00357D60">
        <w:rPr>
          <w:rFonts w:ascii="Times New Roman Bold" w:hAnsi="Times New Roman Bold" w:cs="Times New Roman"/>
          <w:b/>
          <w:color w:val="000000" w:themeColor="text1"/>
          <w:spacing w:val="-4"/>
          <w:sz w:val="28"/>
          <w:szCs w:val="28"/>
        </w:rPr>
        <w:t>.</w:t>
      </w:r>
      <w:r w:rsidR="00705E04">
        <w:rPr>
          <w:rFonts w:ascii="Times New Roman Bold" w:hAnsi="Times New Roman Bold" w:cs="Times New Roman"/>
          <w:b/>
          <w:color w:val="000000" w:themeColor="text1"/>
          <w:spacing w:val="-4"/>
          <w:sz w:val="28"/>
          <w:szCs w:val="28"/>
        </w:rPr>
        <w:t xml:space="preserve"> </w:t>
      </w:r>
      <w:r w:rsidR="00705E04" w:rsidRPr="004A7EB0">
        <w:rPr>
          <w:rFonts w:ascii="Times New Roman Bold" w:hAnsi="Times New Roman Bold" w:cs="Times New Roman"/>
          <w:b/>
          <w:color w:val="000000" w:themeColor="text1"/>
          <w:spacing w:val="-4"/>
          <w:sz w:val="28"/>
          <w:szCs w:val="28"/>
        </w:rPr>
        <w:t xml:space="preserve">Thủ tục </w:t>
      </w:r>
      <w:r w:rsidR="003B14B8" w:rsidRPr="003B14B8">
        <w:rPr>
          <w:rFonts w:ascii="Times New Roman Bold" w:hAnsi="Times New Roman Bold" w:cs="Times New Roman"/>
          <w:b/>
          <w:color w:val="000000" w:themeColor="text1"/>
          <w:spacing w:val="-4"/>
          <w:sz w:val="28"/>
          <w:szCs w:val="28"/>
        </w:rPr>
        <w:t xml:space="preserve">Công bố chuyển bến thủy nội địa thành cảng thủy nội địa trong trường hợp bến thủy nội địa có quy mô, thông số kỹ thuật phù hợp với cấp kỹ thuật cảng thủy nội địa </w:t>
      </w:r>
      <w:r w:rsidR="00705E04" w:rsidRPr="004A7EB0">
        <w:rPr>
          <w:rFonts w:ascii="Times New Roman Bold" w:hAnsi="Times New Roman Bold" w:cs="Times New Roman"/>
          <w:b/>
          <w:color w:val="000000" w:themeColor="text1"/>
          <w:spacing w:val="-4"/>
          <w:sz w:val="28"/>
          <w:szCs w:val="28"/>
        </w:rPr>
        <w:t>(Số hồ sơ TTHC:</w:t>
      </w:r>
      <w:r w:rsidR="00705E04" w:rsidRPr="004A7EB0">
        <w:rPr>
          <w:rFonts w:ascii="Nunito" w:hAnsi="Nunito"/>
          <w:b/>
          <w:color w:val="1E2F41"/>
          <w:sz w:val="27"/>
          <w:szCs w:val="27"/>
          <w:shd w:val="clear" w:color="auto" w:fill="FFFFFF"/>
        </w:rPr>
        <w:t xml:space="preserve"> </w:t>
      </w:r>
      <w:r w:rsidR="003B14B8" w:rsidRPr="003B14B8">
        <w:rPr>
          <w:rFonts w:ascii="Times New Roman" w:eastAsia="Times New Roman" w:hAnsi="Times New Roman" w:cs="Times New Roman"/>
          <w:sz w:val="26"/>
          <w:szCs w:val="26"/>
        </w:rPr>
        <w:t>1.009446</w:t>
      </w:r>
      <w:r w:rsidR="00705E04" w:rsidRPr="004A7EB0">
        <w:rPr>
          <w:rFonts w:ascii="Times New Roman" w:eastAsia="Times New Roman" w:hAnsi="Times New Roman" w:cs="Times New Roman"/>
          <w:b/>
          <w:sz w:val="26"/>
          <w:szCs w:val="26"/>
        </w:rPr>
        <w:t>)</w:t>
      </w:r>
    </w:p>
    <w:p w14:paraId="68EE1198" w14:textId="77777777" w:rsidR="00705E04"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03DE31D" w14:textId="09EE591E" w:rsidR="003B14B8" w:rsidRPr="003B14B8" w:rsidRDefault="003B14B8" w:rsidP="003B14B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B14B8">
        <w:rPr>
          <w:rFonts w:ascii="Times New Roman" w:hAnsi="Times New Roman" w:cs="Times New Roman"/>
          <w:color w:val="000000" w:themeColor="text1"/>
          <w:sz w:val="28"/>
          <w:szCs w:val="28"/>
        </w:rPr>
        <w:t>Nộp hồ sơ TTHC:</w:t>
      </w:r>
    </w:p>
    <w:p w14:paraId="298DD4D1" w14:textId="77777777" w:rsid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Người quản lý khai thác bến thủy nội địa nộp hồ đến cơ quan có thẩm quyền sau: </w:t>
      </w:r>
    </w:p>
    <w:p w14:paraId="0521E14F" w14:textId="77777777" w:rsid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Bộ Xây dựng: công bố chuyển bến thủy nội địa thành cảng thủy nội địa tiếp nhận phương tiện thủy nước ngoài; </w:t>
      </w:r>
    </w:p>
    <w:p w14:paraId="01447A1E" w14:textId="77777777" w:rsid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Cục Hàng hải và Đường thủy Việt Nam: công bố chuyển bến thủy nội địa thành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14:paraId="79459874" w14:textId="3B0D8D84" w:rsidR="003B14B8" w:rsidRP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Sở Xây dựng, Sở Giao thông công chánh TP Hồ Chí Minh: công bố chuyển bến thủy nội địa thành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trừ trường hợp thuộc thẩm quyền của Bộ Xây dựng và các trường hợp khác do Bộ Xây dựng quyết định.</w:t>
      </w:r>
    </w:p>
    <w:p w14:paraId="7DF68D60" w14:textId="48ADD37D" w:rsidR="003B14B8" w:rsidRPr="003B14B8" w:rsidRDefault="003B14B8" w:rsidP="003B14B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B14B8">
        <w:rPr>
          <w:rFonts w:ascii="Times New Roman" w:hAnsi="Times New Roman" w:cs="Times New Roman"/>
          <w:color w:val="000000" w:themeColor="text1"/>
          <w:sz w:val="28"/>
          <w:szCs w:val="28"/>
        </w:rPr>
        <w:t>Giải quyết TTHC:</w:t>
      </w:r>
    </w:p>
    <w:p w14:paraId="787C0E95" w14:textId="77777777" w:rsid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Cảng thủy nội địa tiếp nhận phương tiện thủy nước ngoài: </w:t>
      </w:r>
    </w:p>
    <w:p w14:paraId="558EC2EF" w14:textId="77777777" w:rsid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Trong thời hạn 05 ngày, kể từ ngày nhận đủ hồ sơ theo quy định, Cục Hàng hải và Đường thủy Việt Nam, Sở Xây dựng, Sở Giao thông công chánh TP Hồ Chí Minh thẩm định hồ sơ, nếu đủ điều kiện thì báo cáo Bộ Xây dựng; </w:t>
      </w:r>
    </w:p>
    <w:p w14:paraId="769AAA29" w14:textId="4A485FC4" w:rsidR="003B14B8" w:rsidRPr="003B14B8" w:rsidRDefault="003B14B8" w:rsidP="003B14B8">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Trong thời hạn 05 ngày làm việc, kể từ ngày nhận đủ hồ sơ và báo cáo thẩm định, Bộ Xây dựng ban hành quyết định công bố hoạt động cảng thủy nội địa;</w:t>
      </w:r>
      <w:r w:rsidRPr="003B14B8">
        <w:rPr>
          <w:rFonts w:ascii="Times New Roman" w:hAnsi="Times New Roman" w:cs="Times New Roman"/>
          <w:color w:val="000000" w:themeColor="text1"/>
          <w:sz w:val="28"/>
          <w:szCs w:val="28"/>
        </w:rPr>
        <w:br/>
        <w:t>- Cảng thủy nội địa không tiếp nhận phương tiện thủy nước ngoài: Trong thời hạn 05 ngày, kể từ ngày nhận đủ hồ sơ theo quy định, Cục Hàng hải và Đường thủy Việt Nam hoặc Sở Xây dựng, Sở Giao thông công chánh TP Hồ Chí Minh ban hành quyết định công bố hoạt động cảng thủy nội địa.</w:t>
      </w:r>
    </w:p>
    <w:p w14:paraId="23600F0C" w14:textId="77777777" w:rsidR="00705E04" w:rsidRPr="00147E40"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72E0651"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BB52BC9"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05DC078" w14:textId="22F6DE7C"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003B14B8" w:rsidRPr="003B14B8">
        <w:rPr>
          <w:rFonts w:ascii="Times New Roman" w:hAnsi="Times New Roman" w:cs="Times New Roman"/>
          <w:color w:val="000000" w:themeColor="text1"/>
          <w:sz w:val="28"/>
          <w:szCs w:val="28"/>
        </w:rPr>
        <w:t>Đơn đề nghị công bố chuyển bến thủy nội địa thành cảng thủy nội địa theo mẫu;</w:t>
      </w:r>
    </w:p>
    <w:p w14:paraId="57AD9E93" w14:textId="5131E426"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B14B8" w:rsidRPr="003B14B8">
        <w:rPr>
          <w:rFonts w:ascii="Times New Roman" w:hAnsi="Times New Roman" w:cs="Times New Roman"/>
          <w:color w:val="000000" w:themeColor="text1"/>
          <w:sz w:val="28"/>
          <w:szCs w:val="28"/>
        </w:rPr>
        <w:t>Văn bản thỏa thuận thông số kỹ thuật của cấp có thẩm quyền về nâng cấp bến thủy nội địa thành cảng thủy nội địa</w:t>
      </w:r>
    </w:p>
    <w:p w14:paraId="38FA4F20" w14:textId="5F902C6A" w:rsidR="003B14B8" w:rsidRDefault="003B14B8"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CE5EF8" w:rsidRPr="00CE5EF8">
        <w:rPr>
          <w:rFonts w:ascii="Times New Roman" w:hAnsi="Times New Roman" w:cs="Times New Roman"/>
          <w:color w:val="000000" w:themeColor="text1"/>
          <w:sz w:val="28"/>
          <w:szCs w:val="28"/>
        </w:rPr>
        <w:t>Bản vẽ hoàn công của bến thủy nội địa;</w:t>
      </w:r>
    </w:p>
    <w:p w14:paraId="1201C6A9" w14:textId="32D1EDAB" w:rsidR="00CE5EF8" w:rsidRDefault="00CE5EF8"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CE5EF8">
        <w:rPr>
          <w:rFonts w:ascii="Times New Roman" w:hAnsi="Times New Roman" w:cs="Times New Roman"/>
          <w:color w:val="000000" w:themeColor="text1"/>
          <w:sz w:val="28"/>
          <w:szCs w:val="28"/>
        </w:rPr>
        <w:t>Bản vẽ mặt bằng công trình, vùng đất, vùng nước của bến thủy nội địa;</w:t>
      </w:r>
    </w:p>
    <w:p w14:paraId="0310890F" w14:textId="5C619CB3" w:rsidR="00CE5EF8" w:rsidRDefault="00CE5EF8"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CE5EF8">
        <w:rPr>
          <w:rFonts w:ascii="Times New Roman" w:hAnsi="Times New Roman" w:cs="Times New Roman"/>
          <w:color w:val="000000" w:themeColor="text1"/>
          <w:sz w:val="28"/>
          <w:szCs w:val="28"/>
        </w:rPr>
        <w:t>Hồ sơ kiểm tra tính toán thực tế bến thủy nội địa do đơn vị tư vấn có tư cách pháp nhân kiểm định thực hiện</w:t>
      </w:r>
    </w:p>
    <w:p w14:paraId="3AA9454B"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AD42A90"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169711E" w14:textId="77777777" w:rsidR="007A0668" w:rsidRDefault="003B14B8" w:rsidP="00705E04">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Cảng thủy nội địa tiếp nhận phương tiện thủy nước ngoài: </w:t>
      </w:r>
    </w:p>
    <w:p w14:paraId="2B313E41" w14:textId="1B2E11B1" w:rsidR="007A0668" w:rsidRDefault="003B14B8" w:rsidP="00705E04">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xml:space="preserve">+ Trong thời hạn 05 ngày, kể từ ngày nhận đủ hồ sơ theo quy định, Cục Hàng hải và Đường thủy Việt Nam, Sở Xây dựng, Sở Giao thông công chánh TP Hồ Chí Minh thẩm định hồ sơ, nếu đủ điều kiện thì báo cáo Bộ Xây dựng; </w:t>
      </w:r>
    </w:p>
    <w:p w14:paraId="381B17C3" w14:textId="64D06EA3" w:rsidR="003B14B8" w:rsidRDefault="003B14B8" w:rsidP="00705E04">
      <w:pPr>
        <w:spacing w:after="0" w:line="360" w:lineRule="exact"/>
        <w:ind w:firstLine="567"/>
        <w:jc w:val="both"/>
        <w:rPr>
          <w:rFonts w:ascii="Times New Roman" w:hAnsi="Times New Roman" w:cs="Times New Roman"/>
          <w:color w:val="000000" w:themeColor="text1"/>
          <w:sz w:val="28"/>
          <w:szCs w:val="28"/>
        </w:rPr>
      </w:pPr>
      <w:r w:rsidRPr="003B14B8">
        <w:rPr>
          <w:rFonts w:ascii="Times New Roman" w:hAnsi="Times New Roman" w:cs="Times New Roman"/>
          <w:color w:val="000000" w:themeColor="text1"/>
          <w:sz w:val="28"/>
          <w:szCs w:val="28"/>
        </w:rPr>
        <w:t>+ Trong thời hạn 05 ngày làm việc, kể từ ngày nhận đủ hồ sơ và báo cáo thẩm định, Bộ Xây dựng ban hành quyết định công bố hoạt động cảng thủy nội địa;</w:t>
      </w:r>
    </w:p>
    <w:p w14:paraId="6CC07060" w14:textId="4B787F05" w:rsidR="003B14B8" w:rsidRDefault="003B14B8"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B14B8">
        <w:rPr>
          <w:rFonts w:ascii="Times New Roman" w:hAnsi="Times New Roman" w:cs="Times New Roman"/>
          <w:color w:val="000000" w:themeColor="text1"/>
          <w:sz w:val="28"/>
          <w:szCs w:val="28"/>
        </w:rPr>
        <w:t>Cảng thủy nội địa không tiếp nhận phương tiện thủy nước ngoài: Trong thời hạn 05 ngày, kể từ ngày nhận đủ hồ sơ theo quy định, Cục Hàng hải và Đường thủy Việt Nam hoặc Sở Xây dựng, Sở Giao thông công chánh TP Hồ Chí Minh ban hành quyết định công bố hoạt động cảng thủy nội địa.</w:t>
      </w:r>
    </w:p>
    <w:p w14:paraId="057DEA8B" w14:textId="5EEFFF1E"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46C038B5" w14:textId="77777777" w:rsidR="003B14B8"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B14B8" w:rsidRPr="003B14B8">
        <w:rPr>
          <w:rFonts w:ascii="Times New Roman" w:hAnsi="Times New Roman" w:cs="Times New Roman"/>
          <w:color w:val="000000" w:themeColor="text1"/>
          <w:sz w:val="28"/>
          <w:szCs w:val="28"/>
        </w:rPr>
        <w:t>Cục Hàng hải và Đường thủy Việt Nam, Bộ Xây dựng, Sở Xây dựng, Sở Giao thông công chánh - TP.HCM</w:t>
      </w:r>
    </w:p>
    <w:p w14:paraId="444CD9F1" w14:textId="77777777" w:rsidR="003B14B8"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B14B8" w:rsidRPr="003B14B8">
        <w:rPr>
          <w:rFonts w:ascii="Times New Roman" w:hAnsi="Times New Roman" w:cs="Times New Roman"/>
          <w:color w:val="000000" w:themeColor="text1"/>
          <w:sz w:val="28"/>
          <w:szCs w:val="28"/>
        </w:rPr>
        <w:t>Quyết định công bố (công bố lại) hoạt động cảng (bến) thủy nội địa</w:t>
      </w:r>
    </w:p>
    <w:p w14:paraId="4C25A5D6" w14:textId="539CB7DE"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FE6590">
        <w:rPr>
          <w:rFonts w:ascii="Times New Roman" w:hAnsi="Times New Roman" w:cs="Times New Roman"/>
          <w:color w:val="000000" w:themeColor="text1"/>
          <w:sz w:val="28"/>
          <w:szCs w:val="28"/>
        </w:rPr>
        <w:t>100.000 đồng</w:t>
      </w:r>
    </w:p>
    <w:p w14:paraId="5B57D948" w14:textId="77777777" w:rsidR="00705E04" w:rsidRPr="00F455FC" w:rsidRDefault="00705E04" w:rsidP="00705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437977D" w14:textId="1CB2032B"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B14B8" w:rsidRPr="003B14B8">
        <w:rPr>
          <w:rFonts w:ascii="Times New Roman" w:hAnsi="Times New Roman" w:cs="Times New Roman"/>
          <w:color w:val="000000" w:themeColor="text1"/>
          <w:sz w:val="28"/>
          <w:szCs w:val="28"/>
        </w:rPr>
        <w:t>Đơn đề nghị công bố chuyển bến thủy nội địa thành cảng thủy nội địa theo mẫu;</w:t>
      </w:r>
    </w:p>
    <w:p w14:paraId="73BB8BAC"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CEA2996" w14:textId="77777777" w:rsidR="00705E04" w:rsidRDefault="00705E04" w:rsidP="00705E04">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3E4A531B" w14:textId="77777777" w:rsidR="00705E04" w:rsidRPr="00F455FC" w:rsidRDefault="00705E04" w:rsidP="00705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4631723" w14:textId="77777777" w:rsidR="00705E04" w:rsidRDefault="00705E04" w:rsidP="00705E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287B7BDF"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244BF1E8"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08C073C"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B663035" w14:textId="77777777" w:rsidR="00CE5EF8" w:rsidRPr="000B171E" w:rsidRDefault="00CE5EF8" w:rsidP="00CE5EF8">
      <w:pPr>
        <w:tabs>
          <w:tab w:val="left" w:pos="10206"/>
        </w:tabs>
        <w:spacing w:after="0"/>
        <w:ind w:left="851" w:right="282" w:firstLine="426"/>
        <w:jc w:val="center"/>
        <w:rPr>
          <w:rFonts w:ascii="Times New Roman" w:eastAsia="Times New Roman" w:hAnsi="Times New Roman" w:cs="Times New Roman"/>
          <w:bCs/>
          <w:color w:val="000000" w:themeColor="text1"/>
          <w:sz w:val="26"/>
          <w:szCs w:val="20"/>
        </w:rPr>
      </w:pPr>
      <w:r w:rsidRPr="000B171E">
        <w:rPr>
          <w:rFonts w:ascii="Times New Roman" w:eastAsia="Times New Roman" w:hAnsi="Times New Roman" w:cs="Times New Roman"/>
          <w:bCs/>
          <w:i/>
          <w:color w:val="000000" w:themeColor="text1"/>
          <w:sz w:val="26"/>
          <w:szCs w:val="20"/>
        </w:rPr>
        <w:lastRenderedPageBreak/>
        <w:t>Mẫu:</w:t>
      </w:r>
      <w:r w:rsidRPr="000B171E">
        <w:rPr>
          <w:rFonts w:ascii="Times New Roman" w:eastAsia="Times New Roman" w:hAnsi="Times New Roman" w:cs="Times New Roman"/>
          <w:bCs/>
          <w:color w:val="000000" w:themeColor="text1"/>
          <w:sz w:val="26"/>
          <w:szCs w:val="20"/>
        </w:rPr>
        <w:t xml:space="preserve"> ĐƠN ĐỀ NGHỊ CÔNG BỐ CHUYỂN BẾN THỦY NỘI ĐỊA THÀNH CẢNG THỦY NỘI ĐỊA</w:t>
      </w:r>
    </w:p>
    <w:p w14:paraId="3A542EF5" w14:textId="77777777" w:rsidR="00CE5EF8" w:rsidRPr="000B171E" w:rsidRDefault="00CE5EF8" w:rsidP="00CE5EF8">
      <w:pPr>
        <w:tabs>
          <w:tab w:val="left" w:pos="10206"/>
        </w:tabs>
        <w:spacing w:after="0"/>
        <w:ind w:left="851" w:right="282" w:firstLine="426"/>
        <w:jc w:val="center"/>
        <w:rPr>
          <w:rFonts w:ascii="Times New Roman" w:eastAsia="Times New Roman" w:hAnsi="Times New Roman" w:cs="Times New Roman"/>
          <w:b/>
          <w:bCs/>
          <w:color w:val="000000" w:themeColor="text1"/>
          <w:sz w:val="26"/>
          <w:szCs w:val="20"/>
        </w:rPr>
      </w:pPr>
    </w:p>
    <w:tbl>
      <w:tblPr>
        <w:tblW w:w="0" w:type="auto"/>
        <w:tblLook w:val="01E0" w:firstRow="1" w:lastRow="1" w:firstColumn="1" w:lastColumn="1" w:noHBand="0" w:noVBand="0"/>
      </w:tblPr>
      <w:tblGrid>
        <w:gridCol w:w="3439"/>
        <w:gridCol w:w="5916"/>
      </w:tblGrid>
      <w:tr w:rsidR="00CE5EF8" w:rsidRPr="000B171E" w14:paraId="067A6239" w14:textId="77777777" w:rsidTr="00F20E04">
        <w:tc>
          <w:tcPr>
            <w:tcW w:w="3652" w:type="dxa"/>
            <w:vAlign w:val="center"/>
          </w:tcPr>
          <w:p w14:paraId="4A9A2E57" w14:textId="77777777" w:rsidR="00CE5EF8" w:rsidRPr="000B171E" w:rsidRDefault="00CE5EF8" w:rsidP="00F20E04">
            <w:pPr>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TÊN TỔ CHỨC, CÁ NHÂN</w:t>
            </w:r>
            <w:r w:rsidRPr="000B171E">
              <w:rPr>
                <w:rFonts w:ascii="Times New Roman" w:hAnsi="Times New Roman" w:cs="Times New Roman"/>
                <w:b/>
                <w:color w:val="000000" w:themeColor="text1"/>
                <w:sz w:val="24"/>
                <w:szCs w:val="26"/>
              </w:rPr>
              <w:br/>
              <w:t>-------</w:t>
            </w:r>
          </w:p>
        </w:tc>
        <w:tc>
          <w:tcPr>
            <w:tcW w:w="6379" w:type="dxa"/>
            <w:vAlign w:val="center"/>
          </w:tcPr>
          <w:p w14:paraId="17F0A86F" w14:textId="77777777" w:rsidR="00CE5EF8" w:rsidRPr="000B171E" w:rsidRDefault="00CE5EF8" w:rsidP="00F20E04">
            <w:pPr>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CỘNG HÒA XÃ HỘI CHỦ NGHĨA VIỆT NAM</w:t>
            </w:r>
            <w:r w:rsidRPr="000B171E">
              <w:rPr>
                <w:rFonts w:ascii="Times New Roman" w:hAnsi="Times New Roman" w:cs="Times New Roman"/>
                <w:b/>
                <w:color w:val="000000" w:themeColor="text1"/>
                <w:sz w:val="24"/>
                <w:szCs w:val="26"/>
              </w:rPr>
              <w:br/>
              <w:t xml:space="preserve">Độc lập - Tự do - Hạnh phúc </w:t>
            </w:r>
            <w:r w:rsidRPr="000B171E">
              <w:rPr>
                <w:rFonts w:ascii="Times New Roman" w:hAnsi="Times New Roman" w:cs="Times New Roman"/>
                <w:b/>
                <w:color w:val="000000" w:themeColor="text1"/>
                <w:sz w:val="24"/>
                <w:szCs w:val="26"/>
              </w:rPr>
              <w:br/>
              <w:t>---------------</w:t>
            </w:r>
          </w:p>
        </w:tc>
      </w:tr>
      <w:tr w:rsidR="00CE5EF8" w:rsidRPr="000B171E" w14:paraId="3E66B491" w14:textId="77777777" w:rsidTr="00F20E04">
        <w:tc>
          <w:tcPr>
            <w:tcW w:w="3652" w:type="dxa"/>
          </w:tcPr>
          <w:p w14:paraId="2016EB84" w14:textId="77777777" w:rsidR="00CE5EF8" w:rsidRPr="000B171E" w:rsidRDefault="00CE5EF8" w:rsidP="00F20E04">
            <w:pPr>
              <w:tabs>
                <w:tab w:val="left" w:pos="9072"/>
                <w:tab w:val="left" w:pos="10206"/>
              </w:tabs>
              <w:spacing w:after="0"/>
              <w:ind w:firstLine="709"/>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6379" w:type="dxa"/>
          </w:tcPr>
          <w:p w14:paraId="2A55F362" w14:textId="77777777" w:rsidR="00CE5EF8" w:rsidRPr="000B171E" w:rsidRDefault="00CE5EF8" w:rsidP="00F20E04">
            <w:pPr>
              <w:tabs>
                <w:tab w:val="left" w:pos="9072"/>
                <w:tab w:val="left" w:pos="10206"/>
              </w:tabs>
              <w:spacing w:after="0"/>
              <w:ind w:firstLine="709"/>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052A00D6" w14:textId="77777777" w:rsidR="00CE5EF8" w:rsidRPr="000B171E" w:rsidRDefault="00CE5EF8" w:rsidP="00CE5EF8">
      <w:pPr>
        <w:tabs>
          <w:tab w:val="left" w:pos="9072"/>
          <w:tab w:val="left" w:pos="10206"/>
        </w:tabs>
        <w:spacing w:after="0"/>
        <w:ind w:firstLine="709"/>
        <w:jc w:val="center"/>
        <w:rPr>
          <w:rFonts w:ascii="Times New Roman" w:eastAsia="Times New Roman" w:hAnsi="Times New Roman" w:cs="Times New Roman"/>
          <w:color w:val="000000" w:themeColor="text1"/>
          <w:sz w:val="26"/>
          <w:szCs w:val="20"/>
        </w:rPr>
      </w:pPr>
    </w:p>
    <w:p w14:paraId="376EC345" w14:textId="77777777" w:rsidR="00CE5EF8" w:rsidRPr="000B171E" w:rsidRDefault="00CE5EF8" w:rsidP="00CE5EF8">
      <w:pPr>
        <w:tabs>
          <w:tab w:val="left" w:pos="9072"/>
          <w:tab w:val="left" w:pos="10206"/>
        </w:tabs>
        <w:spacing w:after="0"/>
        <w:ind w:firstLine="709"/>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ĐƠN ĐỀ NGHỊ</w:t>
      </w:r>
    </w:p>
    <w:p w14:paraId="2F460A61" w14:textId="77777777" w:rsidR="00CE5EF8" w:rsidRPr="000B171E" w:rsidRDefault="00CE5EF8" w:rsidP="00CE5EF8">
      <w:pPr>
        <w:spacing w:before="120" w:after="0"/>
        <w:jc w:val="center"/>
        <w:rPr>
          <w:rFonts w:ascii="Times New Roman" w:eastAsia="Times New Roman" w:hAnsi="Times New Roman" w:cs="Times New Roman"/>
          <w:b/>
          <w:bCs/>
          <w:color w:val="000000" w:themeColor="text1"/>
          <w:sz w:val="26"/>
          <w:szCs w:val="26"/>
        </w:rPr>
      </w:pPr>
      <w:r w:rsidRPr="000B171E">
        <w:rPr>
          <w:rFonts w:ascii="Times New Roman" w:eastAsia="Times New Roman" w:hAnsi="Times New Roman" w:cs="Times New Roman"/>
          <w:b/>
          <w:bCs/>
          <w:color w:val="000000" w:themeColor="text1"/>
          <w:sz w:val="26"/>
          <w:szCs w:val="26"/>
        </w:rPr>
        <w:t>Công bố chuyển bến thủy nội địa thành cảng thủy nội địa</w:t>
      </w:r>
    </w:p>
    <w:p w14:paraId="2D08FCB0" w14:textId="77777777" w:rsidR="00CE5EF8" w:rsidRPr="000B171E" w:rsidRDefault="00CE5EF8" w:rsidP="00CE5EF8">
      <w:pPr>
        <w:spacing w:before="120" w:after="0"/>
        <w:jc w:val="center"/>
        <w:rPr>
          <w:rFonts w:ascii="Times New Roman" w:eastAsia="Times New Roman" w:hAnsi="Times New Roman" w:cs="Times New Roman"/>
          <w:color w:val="000000" w:themeColor="text1"/>
          <w:sz w:val="26"/>
          <w:szCs w:val="26"/>
        </w:rPr>
      </w:pPr>
    </w:p>
    <w:p w14:paraId="4CD2B06C" w14:textId="77777777" w:rsidR="00CE5EF8" w:rsidRPr="000B171E" w:rsidRDefault="00CE5EF8" w:rsidP="00CE5EF8">
      <w:pPr>
        <w:spacing w:before="120" w:after="0"/>
        <w:jc w:val="center"/>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Kính gửi: ………..(1)</w:t>
      </w:r>
    </w:p>
    <w:p w14:paraId="49C6F9D3" w14:textId="77777777" w:rsidR="00CE5EF8" w:rsidRPr="000B171E" w:rsidRDefault="00CE5EF8" w:rsidP="00CE5EF8">
      <w:pPr>
        <w:spacing w:before="120" w:after="0"/>
        <w:ind w:firstLine="567"/>
        <w:rPr>
          <w:rFonts w:ascii="Times New Roman" w:eastAsia="Times New Roman" w:hAnsi="Times New Roman" w:cs="Times New Roman"/>
          <w:color w:val="000000" w:themeColor="text1"/>
          <w:sz w:val="26"/>
          <w:szCs w:val="26"/>
        </w:rPr>
      </w:pPr>
    </w:p>
    <w:p w14:paraId="716ADE47" w14:textId="77777777" w:rsidR="00CE5EF8" w:rsidRPr="000B171E" w:rsidRDefault="00CE5EF8" w:rsidP="00CE5EF8">
      <w:pPr>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2BDE46B3"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Tên tổ chức, cá nhân: </w:t>
      </w:r>
      <w:r w:rsidRPr="000B171E">
        <w:rPr>
          <w:rFonts w:ascii="Times New Roman" w:eastAsia="Times New Roman" w:hAnsi="Times New Roman" w:cs="Times New Roman"/>
          <w:color w:val="000000" w:themeColor="text1"/>
          <w:sz w:val="26"/>
          <w:szCs w:val="26"/>
        </w:rPr>
        <w:tab/>
      </w:r>
    </w:p>
    <w:p w14:paraId="094B1314"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Người đại diện theo pháp luật: </w:t>
      </w:r>
      <w:r w:rsidRPr="000B171E">
        <w:rPr>
          <w:rFonts w:ascii="Times New Roman" w:eastAsia="Times New Roman" w:hAnsi="Times New Roman" w:cs="Times New Roman"/>
          <w:color w:val="000000" w:themeColor="text1"/>
          <w:sz w:val="26"/>
          <w:szCs w:val="26"/>
        </w:rPr>
        <w:tab/>
      </w:r>
    </w:p>
    <w:p w14:paraId="202795C6"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Đăng ký doanh nghiệp (hộ gia đình): số….. ngày…… tháng…… năm…… tại</w:t>
      </w:r>
      <w:r w:rsidRPr="000B171E">
        <w:rPr>
          <w:rFonts w:ascii="Times New Roman" w:eastAsia="Times New Roman" w:hAnsi="Times New Roman" w:cs="Times New Roman"/>
          <w:color w:val="000000" w:themeColor="text1"/>
          <w:sz w:val="26"/>
          <w:szCs w:val="26"/>
        </w:rPr>
        <w:tab/>
      </w:r>
    </w:p>
    <w:p w14:paraId="29A9868D"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Địa chỉ: ………………………………………… số điện thoại liên hệ:</w:t>
      </w:r>
      <w:r w:rsidRPr="000B171E">
        <w:rPr>
          <w:rFonts w:ascii="Times New Roman" w:eastAsia="Times New Roman" w:hAnsi="Times New Roman" w:cs="Times New Roman"/>
          <w:color w:val="000000" w:themeColor="text1"/>
          <w:sz w:val="26"/>
          <w:szCs w:val="26"/>
        </w:rPr>
        <w:tab/>
      </w:r>
    </w:p>
    <w:p w14:paraId="679B9CD9"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1. Thông tin bến thủy nội địa (2): </w:t>
      </w:r>
      <w:r w:rsidRPr="000B171E">
        <w:rPr>
          <w:rFonts w:ascii="Times New Roman" w:eastAsia="Times New Roman" w:hAnsi="Times New Roman" w:cs="Times New Roman"/>
          <w:color w:val="000000" w:themeColor="text1"/>
          <w:sz w:val="26"/>
          <w:szCs w:val="26"/>
        </w:rPr>
        <w:tab/>
      </w:r>
    </w:p>
    <w:p w14:paraId="57DD1190"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a) Vị trí bến có tọa độ (3) </w:t>
      </w:r>
      <w:r w:rsidRPr="000B171E">
        <w:rPr>
          <w:rFonts w:ascii="Times New Roman" w:eastAsia="Times New Roman" w:hAnsi="Times New Roman" w:cs="Times New Roman"/>
          <w:color w:val="000000" w:themeColor="text1"/>
          <w:sz w:val="26"/>
          <w:szCs w:val="26"/>
        </w:rPr>
        <w:tab/>
      </w:r>
    </w:p>
    <w:p w14:paraId="56F7AE42"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Từ km thứ …………….. đến km thứ</w:t>
      </w:r>
      <w:r w:rsidRPr="000B171E">
        <w:rPr>
          <w:rFonts w:ascii="Times New Roman" w:eastAsia="Times New Roman" w:hAnsi="Times New Roman" w:cs="Times New Roman"/>
          <w:color w:val="000000" w:themeColor="text1"/>
          <w:sz w:val="26"/>
          <w:szCs w:val="26"/>
        </w:rPr>
        <w:tab/>
      </w:r>
    </w:p>
    <w:p w14:paraId="76E4F7DC"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Trên bờ (phải hay trái) …….sông, kênh). </w:t>
      </w:r>
      <w:r w:rsidRPr="000B171E">
        <w:rPr>
          <w:rFonts w:ascii="Times New Roman" w:eastAsia="Times New Roman" w:hAnsi="Times New Roman" w:cs="Times New Roman"/>
          <w:color w:val="000000" w:themeColor="text1"/>
          <w:sz w:val="26"/>
          <w:szCs w:val="26"/>
        </w:rPr>
        <w:tab/>
      </w:r>
    </w:p>
    <w:p w14:paraId="4905A39D"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Thuộc địa phận: xã (phường, thị trấn), huyện (quận) </w:t>
      </w:r>
      <w:r w:rsidRPr="000B171E">
        <w:rPr>
          <w:rFonts w:ascii="Times New Roman" w:eastAsia="Times New Roman" w:hAnsi="Times New Roman" w:cs="Times New Roman"/>
          <w:color w:val="000000" w:themeColor="text1"/>
          <w:sz w:val="26"/>
          <w:szCs w:val="26"/>
        </w:rPr>
        <w:tab/>
      </w:r>
    </w:p>
    <w:p w14:paraId="78629F10"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Tỉnh (thành phố) </w:t>
      </w:r>
      <w:r w:rsidRPr="000B171E">
        <w:rPr>
          <w:rFonts w:ascii="Times New Roman" w:eastAsia="Times New Roman" w:hAnsi="Times New Roman" w:cs="Times New Roman"/>
          <w:color w:val="000000" w:themeColor="text1"/>
          <w:sz w:val="26"/>
          <w:szCs w:val="26"/>
        </w:rPr>
        <w:tab/>
      </w:r>
    </w:p>
    <w:p w14:paraId="7A7D31A1"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b) Bến đã được công bố hoạt động theo Quyết định số... ngày.../.../... của </w:t>
      </w:r>
      <w:r w:rsidRPr="000B171E">
        <w:rPr>
          <w:rFonts w:ascii="Times New Roman" w:eastAsia="Times New Roman" w:hAnsi="Times New Roman" w:cs="Times New Roman"/>
          <w:color w:val="000000" w:themeColor="text1"/>
          <w:sz w:val="26"/>
          <w:szCs w:val="26"/>
        </w:rPr>
        <w:tab/>
      </w:r>
    </w:p>
    <w:p w14:paraId="2FE5E167"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c) Bến thuộc loại </w:t>
      </w:r>
      <w:r w:rsidRPr="000B171E">
        <w:rPr>
          <w:rFonts w:ascii="Times New Roman" w:eastAsia="Times New Roman" w:hAnsi="Times New Roman" w:cs="Times New Roman"/>
          <w:color w:val="000000" w:themeColor="text1"/>
          <w:sz w:val="26"/>
          <w:szCs w:val="26"/>
        </w:rPr>
        <w:tab/>
      </w:r>
    </w:p>
    <w:p w14:paraId="21050642"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d) Phạm vi vùng đất sử dụng </w:t>
      </w:r>
      <w:r w:rsidRPr="000B171E">
        <w:rPr>
          <w:rFonts w:ascii="Times New Roman" w:eastAsia="Times New Roman" w:hAnsi="Times New Roman" w:cs="Times New Roman"/>
          <w:color w:val="000000" w:themeColor="text1"/>
          <w:sz w:val="26"/>
          <w:szCs w:val="26"/>
        </w:rPr>
        <w:tab/>
      </w:r>
    </w:p>
    <w:p w14:paraId="58CDE3A6"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d) Tóm tắt quy mô về cơ sở hạ tầng (công trình cầu bến, kho bãi, kết nối các phương thức vận tải khác: </w:t>
      </w:r>
      <w:r w:rsidRPr="000B171E">
        <w:rPr>
          <w:rFonts w:ascii="Times New Roman" w:eastAsia="Times New Roman" w:hAnsi="Times New Roman" w:cs="Times New Roman"/>
          <w:color w:val="000000" w:themeColor="text1"/>
          <w:sz w:val="26"/>
          <w:szCs w:val="26"/>
        </w:rPr>
        <w:tab/>
        <w:t>)</w:t>
      </w:r>
    </w:p>
    <w:p w14:paraId="6DA330B1"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e) Phạm vi vùng nước sử dụng ………………… có tọa độ </w:t>
      </w:r>
      <w:r w:rsidRPr="000B171E">
        <w:rPr>
          <w:rFonts w:ascii="Times New Roman" w:eastAsia="Times New Roman" w:hAnsi="Times New Roman" w:cs="Times New Roman"/>
          <w:color w:val="000000" w:themeColor="text1"/>
          <w:sz w:val="26"/>
          <w:szCs w:val="26"/>
        </w:rPr>
        <w:tab/>
      </w:r>
    </w:p>
    <w:p w14:paraId="288FEAE4"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2. Nội dung đề nghị công bố chuyển bến thủy nội địa thành cảng </w:t>
      </w:r>
      <w:r w:rsidRPr="000B171E">
        <w:rPr>
          <w:rFonts w:ascii="Times New Roman" w:eastAsia="Times New Roman" w:hAnsi="Times New Roman" w:cs="Times New Roman"/>
          <w:color w:val="000000" w:themeColor="text1"/>
          <w:sz w:val="26"/>
          <w:szCs w:val="26"/>
        </w:rPr>
        <w:tab/>
      </w:r>
    </w:p>
    <w:p w14:paraId="3432F895"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lastRenderedPageBreak/>
        <w:t>a) Phương tiện có mớn nước ...m hoặc trọng tải ...tấn; có sức chở……… hành khách.</w:t>
      </w:r>
    </w:p>
    <w:p w14:paraId="2277381C"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b) Thời hạn hoạt động: Từ ngày ………………….. đến ngày </w:t>
      </w:r>
      <w:r w:rsidRPr="000B171E">
        <w:rPr>
          <w:rFonts w:ascii="Times New Roman" w:eastAsia="Times New Roman" w:hAnsi="Times New Roman" w:cs="Times New Roman"/>
          <w:color w:val="000000" w:themeColor="text1"/>
          <w:sz w:val="26"/>
          <w:szCs w:val="26"/>
        </w:rPr>
        <w:tab/>
      </w:r>
    </w:p>
    <w:p w14:paraId="52B044B1" w14:textId="77777777" w:rsidR="00CE5EF8" w:rsidRPr="000B171E" w:rsidRDefault="00CE5EF8" w:rsidP="00CE5EF8">
      <w:pPr>
        <w:tabs>
          <w:tab w:val="left" w:leader="dot" w:pos="8280"/>
        </w:tabs>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 xml:space="preserve">c) Hồ sơ gửi kèm gồm: </w:t>
      </w:r>
      <w:r w:rsidRPr="000B171E">
        <w:rPr>
          <w:rFonts w:ascii="Times New Roman" w:eastAsia="Times New Roman" w:hAnsi="Times New Roman" w:cs="Times New Roman"/>
          <w:color w:val="000000" w:themeColor="text1"/>
          <w:sz w:val="26"/>
          <w:szCs w:val="26"/>
        </w:rPr>
        <w:tab/>
      </w:r>
    </w:p>
    <w:p w14:paraId="4F480ED2" w14:textId="77777777" w:rsidR="00CE5EF8" w:rsidRPr="000B171E" w:rsidRDefault="00CE5EF8" w:rsidP="00CE5EF8">
      <w:pPr>
        <w:spacing w:before="120" w:after="0"/>
        <w:ind w:firstLine="567"/>
        <w:rPr>
          <w:rFonts w:ascii="Times New Roman" w:eastAsia="Times New Roman" w:hAnsi="Times New Roman" w:cs="Times New Roman"/>
          <w:color w:val="000000" w:themeColor="text1"/>
          <w:sz w:val="26"/>
          <w:szCs w:val="26"/>
        </w:rPr>
      </w:pPr>
      <w:r w:rsidRPr="000B171E">
        <w:rPr>
          <w:rFonts w:ascii="Times New Roman" w:eastAsia="Times New Roman" w:hAnsi="Times New Roman" w:cs="Times New Roman"/>
          <w:color w:val="000000" w:themeColor="text1"/>
          <w:sz w:val="26"/>
          <w:szCs w:val="26"/>
        </w:rPr>
        <w:t>Chúng tôi hoàn toàn chịu trách nhiệm về những nội dung trên đây và cam kết thực hiện đầy đủ các quy định của pháp luật về giao thông vận tải đường thủy nội địa, pháp luật khác có liên quan và nội dung quy định trong quyết định công bố Hoạt động cảng (bến).</w:t>
      </w:r>
    </w:p>
    <w:p w14:paraId="1A6D63EF" w14:textId="77777777" w:rsidR="00CE5EF8" w:rsidRPr="000B171E" w:rsidRDefault="00CE5EF8" w:rsidP="00CE5EF8">
      <w:pPr>
        <w:tabs>
          <w:tab w:val="left" w:pos="10206"/>
        </w:tabs>
        <w:spacing w:after="0"/>
        <w:rPr>
          <w:rFonts w:ascii="Times New Roman" w:eastAsia="Times New Roman" w:hAnsi="Times New Roman" w:cs="Times New Roman"/>
          <w:color w:val="000000" w:themeColor="text1"/>
          <w:sz w:val="26"/>
          <w:szCs w:val="20"/>
        </w:rPr>
      </w:pPr>
    </w:p>
    <w:tbl>
      <w:tblPr>
        <w:tblW w:w="10365" w:type="dxa"/>
        <w:tblInd w:w="108" w:type="dxa"/>
        <w:tblLook w:val="01E0" w:firstRow="1" w:lastRow="1" w:firstColumn="1" w:lastColumn="1" w:noHBand="0" w:noVBand="0"/>
      </w:tblPr>
      <w:tblGrid>
        <w:gridCol w:w="4673"/>
        <w:gridCol w:w="5692"/>
      </w:tblGrid>
      <w:tr w:rsidR="00CE5EF8" w:rsidRPr="000B171E" w14:paraId="7A2B80F6" w14:textId="77777777" w:rsidTr="00F20E04">
        <w:trPr>
          <w:trHeight w:val="1174"/>
        </w:trPr>
        <w:tc>
          <w:tcPr>
            <w:tcW w:w="4673" w:type="dxa"/>
          </w:tcPr>
          <w:p w14:paraId="719F92E6" w14:textId="77777777" w:rsidR="00CE5EF8" w:rsidRPr="000B171E" w:rsidRDefault="00CE5EF8" w:rsidP="00F20E04">
            <w:pPr>
              <w:tabs>
                <w:tab w:val="left" w:pos="10206"/>
              </w:tabs>
              <w:spacing w:after="0"/>
              <w:rPr>
                <w:rFonts w:ascii="Times New Roman" w:eastAsia="Times New Roman" w:hAnsi="Times New Roman" w:cs="Times New Roman"/>
                <w:color w:val="000000" w:themeColor="text1"/>
                <w:szCs w:val="20"/>
              </w:rPr>
            </w:pPr>
            <w:r w:rsidRPr="000B171E">
              <w:rPr>
                <w:rFonts w:ascii="Times New Roman" w:eastAsia="Times New Roman" w:hAnsi="Times New Roman" w:cs="Times New Roman"/>
                <w:b/>
                <w:bCs/>
                <w:i/>
                <w:iCs/>
                <w:color w:val="000000" w:themeColor="text1"/>
                <w:szCs w:val="20"/>
              </w:rPr>
              <w:t>Nơi nhận:</w:t>
            </w:r>
            <w:r w:rsidRPr="000B171E">
              <w:rPr>
                <w:rFonts w:ascii="Times New Roman" w:eastAsia="Times New Roman" w:hAnsi="Times New Roman" w:cs="Times New Roman"/>
                <w:b/>
                <w:bCs/>
                <w:i/>
                <w:iCs/>
                <w:color w:val="000000" w:themeColor="text1"/>
                <w:szCs w:val="20"/>
              </w:rPr>
              <w:br/>
            </w:r>
            <w:r w:rsidRPr="000B171E">
              <w:rPr>
                <w:rFonts w:ascii="Times New Roman" w:eastAsia="Times New Roman" w:hAnsi="Times New Roman" w:cs="Times New Roman"/>
                <w:color w:val="000000" w:themeColor="text1"/>
                <w:szCs w:val="20"/>
              </w:rPr>
              <w:t>- Như trên;</w:t>
            </w:r>
            <w:r w:rsidRPr="000B171E">
              <w:rPr>
                <w:rFonts w:ascii="Times New Roman" w:eastAsia="Times New Roman" w:hAnsi="Times New Roman" w:cs="Times New Roman"/>
                <w:color w:val="000000" w:themeColor="text1"/>
                <w:szCs w:val="20"/>
              </w:rPr>
              <w:br/>
              <w:t>- …;</w:t>
            </w:r>
            <w:r w:rsidRPr="000B171E">
              <w:rPr>
                <w:rFonts w:ascii="Times New Roman" w:eastAsia="Times New Roman" w:hAnsi="Times New Roman" w:cs="Times New Roman"/>
                <w:color w:val="000000" w:themeColor="text1"/>
                <w:szCs w:val="20"/>
              </w:rPr>
              <w:br/>
              <w:t>- Lưu: VT,…</w:t>
            </w:r>
          </w:p>
        </w:tc>
        <w:tc>
          <w:tcPr>
            <w:tcW w:w="5692" w:type="dxa"/>
          </w:tcPr>
          <w:p w14:paraId="11D381E9" w14:textId="77777777" w:rsidR="00CE5EF8" w:rsidRPr="000B171E" w:rsidRDefault="00CE5EF8" w:rsidP="00F20E04">
            <w:pPr>
              <w:tabs>
                <w:tab w:val="left" w:pos="10206"/>
              </w:tabs>
              <w:spacing w:after="0"/>
              <w:jc w:val="center"/>
              <w:rPr>
                <w:rFonts w:ascii="Times New Roman" w:eastAsia="Times New Roman" w:hAnsi="Times New Roman" w:cs="Times New Roman"/>
                <w:b/>
                <w:bCs/>
                <w:color w:val="000000" w:themeColor="text1"/>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tc>
      </w:tr>
    </w:tbl>
    <w:p w14:paraId="71FF5BD8" w14:textId="77777777" w:rsidR="00CE5EF8" w:rsidRPr="000B171E" w:rsidRDefault="00CE5EF8" w:rsidP="00CE5EF8">
      <w:pPr>
        <w:tabs>
          <w:tab w:val="left" w:pos="10206"/>
        </w:tabs>
        <w:spacing w:after="0"/>
        <w:jc w:val="both"/>
        <w:rPr>
          <w:rFonts w:ascii="Times New Roman" w:eastAsia="Times New Roman" w:hAnsi="Times New Roman" w:cs="Times New Roman"/>
          <w:b/>
          <w:bCs/>
          <w:i/>
          <w:iCs/>
          <w:color w:val="000000" w:themeColor="text1"/>
          <w:szCs w:val="20"/>
        </w:rPr>
      </w:pPr>
      <w:r w:rsidRPr="000B171E">
        <w:rPr>
          <w:rFonts w:ascii="Times New Roman" w:eastAsia="Times New Roman" w:hAnsi="Times New Roman" w:cs="Times New Roman"/>
          <w:b/>
          <w:bCs/>
          <w:i/>
          <w:iCs/>
          <w:color w:val="000000" w:themeColor="text1"/>
          <w:szCs w:val="20"/>
        </w:rPr>
        <w:t>Ghi chú:</w:t>
      </w:r>
    </w:p>
    <w:p w14:paraId="6C735EAF" w14:textId="77777777" w:rsidR="00CE5EF8" w:rsidRPr="000B171E" w:rsidRDefault="00CE5EF8" w:rsidP="00CE5EF8">
      <w:pPr>
        <w:tabs>
          <w:tab w:val="left" w:pos="10206"/>
        </w:tabs>
        <w:spacing w:after="0"/>
        <w:jc w:val="both"/>
        <w:rPr>
          <w:rFonts w:ascii="Times New Roman" w:eastAsia="Times New Roman" w:hAnsi="Times New Roman" w:cs="Times New Roman"/>
          <w:color w:val="000000" w:themeColor="text1"/>
          <w:szCs w:val="20"/>
        </w:rPr>
      </w:pPr>
      <w:r w:rsidRPr="000B171E">
        <w:rPr>
          <w:rFonts w:ascii="Times New Roman" w:eastAsia="Times New Roman" w:hAnsi="Times New Roman" w:cs="Times New Roman"/>
          <w:color w:val="000000" w:themeColor="text1"/>
          <w:szCs w:val="20"/>
        </w:rPr>
        <w:t>(1) Cục Đường thủy nội địa Việt Nam hoặc Sở Giao thông vận tải.</w:t>
      </w:r>
    </w:p>
    <w:p w14:paraId="21044B19" w14:textId="77777777" w:rsidR="00CE5EF8" w:rsidRPr="000B171E" w:rsidRDefault="00CE5EF8" w:rsidP="00CE5EF8">
      <w:pPr>
        <w:tabs>
          <w:tab w:val="left" w:pos="10206"/>
        </w:tabs>
        <w:spacing w:after="0"/>
        <w:jc w:val="both"/>
        <w:rPr>
          <w:rFonts w:ascii="Times New Roman" w:eastAsia="Times New Roman" w:hAnsi="Times New Roman" w:cs="Times New Roman"/>
          <w:color w:val="000000" w:themeColor="text1"/>
          <w:szCs w:val="20"/>
        </w:rPr>
      </w:pPr>
      <w:r w:rsidRPr="000B171E">
        <w:rPr>
          <w:rFonts w:ascii="Times New Roman" w:eastAsia="Times New Roman" w:hAnsi="Times New Roman" w:cs="Times New Roman"/>
          <w:color w:val="000000" w:themeColor="text1"/>
          <w:szCs w:val="20"/>
        </w:rPr>
        <w:t>(2) Tên cảng (bến).</w:t>
      </w:r>
    </w:p>
    <w:p w14:paraId="3CC1CABC" w14:textId="77777777" w:rsidR="00CE5EF8" w:rsidRPr="000B171E" w:rsidRDefault="00CE5EF8" w:rsidP="00CE5EF8">
      <w:pPr>
        <w:tabs>
          <w:tab w:val="left" w:pos="10206"/>
        </w:tabs>
        <w:spacing w:after="0"/>
        <w:jc w:val="both"/>
        <w:rPr>
          <w:rFonts w:ascii="Times New Roman" w:eastAsia="Times New Roman" w:hAnsi="Times New Roman" w:cs="Times New Roman"/>
          <w:color w:val="000000" w:themeColor="text1"/>
          <w:szCs w:val="20"/>
        </w:rPr>
      </w:pPr>
      <w:r w:rsidRPr="000B171E">
        <w:rPr>
          <w:rFonts w:ascii="Times New Roman" w:eastAsia="Times New Roman" w:hAnsi="Times New Roman" w:cs="Times New Roman"/>
          <w:color w:val="000000" w:themeColor="text1"/>
          <w:szCs w:val="20"/>
        </w:rPr>
        <w:t>(3) Hệ tọa độ VN 2000.</w:t>
      </w:r>
    </w:p>
    <w:p w14:paraId="718B612A" w14:textId="77777777" w:rsidR="00CE5EF8" w:rsidRPr="00D43325" w:rsidRDefault="00CE5EF8" w:rsidP="00CE5EF8">
      <w:pPr>
        <w:tabs>
          <w:tab w:val="left" w:pos="10206"/>
        </w:tabs>
        <w:rPr>
          <w:rFonts w:ascii="Times New Roman" w:eastAsia="Times New Roman" w:hAnsi="Times New Roman" w:cs="Times New Roman"/>
          <w:b/>
          <w:color w:val="000000" w:themeColor="text1"/>
          <w:sz w:val="26"/>
          <w:szCs w:val="20"/>
          <w:lang w:val="vi-VN"/>
        </w:rPr>
      </w:pPr>
    </w:p>
    <w:p w14:paraId="66FE33E1"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41192996"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7D5D3A14"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1259D99C" w14:textId="77777777" w:rsidR="00705E04" w:rsidRDefault="00705E04" w:rsidP="00705E04">
      <w:pPr>
        <w:spacing w:after="0" w:line="360" w:lineRule="exact"/>
        <w:ind w:firstLine="567"/>
        <w:jc w:val="both"/>
        <w:rPr>
          <w:rFonts w:ascii="Times New Roman" w:eastAsia="Times New Roman" w:hAnsi="Times New Roman" w:cs="Times New Roman"/>
          <w:sz w:val="26"/>
          <w:szCs w:val="26"/>
        </w:rPr>
      </w:pPr>
    </w:p>
    <w:p w14:paraId="755F8A7B" w14:textId="77777777" w:rsidR="00E65A0E" w:rsidRPr="00E65A0E" w:rsidRDefault="00E65A0E" w:rsidP="00E65A0E">
      <w:pPr>
        <w:rPr>
          <w:rFonts w:ascii="Times New Roman" w:eastAsia="Times New Roman" w:hAnsi="Times New Roman" w:cs="Times New Roman"/>
          <w:sz w:val="26"/>
          <w:szCs w:val="26"/>
        </w:rPr>
      </w:pPr>
    </w:p>
    <w:p w14:paraId="46FE4459" w14:textId="77777777" w:rsidR="00E65A0E" w:rsidRPr="00E65A0E" w:rsidRDefault="00E65A0E" w:rsidP="00E65A0E">
      <w:pPr>
        <w:rPr>
          <w:rFonts w:ascii="Times New Roman" w:eastAsia="Times New Roman" w:hAnsi="Times New Roman" w:cs="Times New Roman"/>
          <w:sz w:val="26"/>
          <w:szCs w:val="26"/>
        </w:rPr>
      </w:pPr>
    </w:p>
    <w:p w14:paraId="0712CEBB" w14:textId="77777777" w:rsidR="00E65A0E" w:rsidRPr="00E65A0E" w:rsidRDefault="00E65A0E" w:rsidP="00E65A0E">
      <w:pPr>
        <w:rPr>
          <w:rFonts w:ascii="Times New Roman" w:eastAsia="Times New Roman" w:hAnsi="Times New Roman" w:cs="Times New Roman"/>
          <w:sz w:val="26"/>
          <w:szCs w:val="26"/>
        </w:rPr>
      </w:pPr>
    </w:p>
    <w:p w14:paraId="272EB5B2" w14:textId="77777777" w:rsidR="00E65A0E" w:rsidRPr="00E65A0E" w:rsidRDefault="00E65A0E" w:rsidP="00E65A0E">
      <w:pPr>
        <w:rPr>
          <w:rFonts w:ascii="Times New Roman" w:eastAsia="Times New Roman" w:hAnsi="Times New Roman" w:cs="Times New Roman"/>
          <w:sz w:val="26"/>
          <w:szCs w:val="26"/>
        </w:rPr>
      </w:pPr>
    </w:p>
    <w:p w14:paraId="1F3D0217" w14:textId="77777777" w:rsidR="00E65A0E" w:rsidRPr="00E65A0E" w:rsidRDefault="00E65A0E" w:rsidP="00E65A0E">
      <w:pPr>
        <w:rPr>
          <w:rFonts w:ascii="Times New Roman" w:eastAsia="Times New Roman" w:hAnsi="Times New Roman" w:cs="Times New Roman"/>
          <w:sz w:val="26"/>
          <w:szCs w:val="26"/>
        </w:rPr>
      </w:pPr>
    </w:p>
    <w:p w14:paraId="69274F2A" w14:textId="77777777" w:rsidR="00E65A0E" w:rsidRPr="00E65A0E" w:rsidRDefault="00E65A0E" w:rsidP="00E65A0E">
      <w:pPr>
        <w:rPr>
          <w:rFonts w:ascii="Times New Roman" w:eastAsia="Times New Roman" w:hAnsi="Times New Roman" w:cs="Times New Roman"/>
          <w:sz w:val="26"/>
          <w:szCs w:val="26"/>
        </w:rPr>
      </w:pPr>
    </w:p>
    <w:p w14:paraId="50E68669" w14:textId="77777777" w:rsidR="00E65A0E" w:rsidRPr="00E65A0E" w:rsidRDefault="00E65A0E" w:rsidP="00E65A0E">
      <w:pPr>
        <w:rPr>
          <w:rFonts w:ascii="Times New Roman" w:eastAsia="Times New Roman" w:hAnsi="Times New Roman" w:cs="Times New Roman"/>
          <w:sz w:val="26"/>
          <w:szCs w:val="26"/>
        </w:rPr>
      </w:pPr>
    </w:p>
    <w:p w14:paraId="60E26043" w14:textId="77777777" w:rsidR="00E65A0E" w:rsidRPr="00E65A0E" w:rsidRDefault="00E65A0E" w:rsidP="00E65A0E">
      <w:pPr>
        <w:rPr>
          <w:rFonts w:ascii="Times New Roman" w:eastAsia="Times New Roman" w:hAnsi="Times New Roman" w:cs="Times New Roman"/>
          <w:sz w:val="26"/>
          <w:szCs w:val="26"/>
        </w:rPr>
      </w:pPr>
    </w:p>
    <w:p w14:paraId="2E85E018" w14:textId="77777777" w:rsidR="00E65A0E" w:rsidRPr="00E65A0E" w:rsidRDefault="00E65A0E" w:rsidP="00E65A0E">
      <w:pPr>
        <w:rPr>
          <w:rFonts w:ascii="Times New Roman" w:eastAsia="Times New Roman" w:hAnsi="Times New Roman" w:cs="Times New Roman"/>
          <w:sz w:val="26"/>
          <w:szCs w:val="26"/>
        </w:rPr>
      </w:pPr>
    </w:p>
    <w:p w14:paraId="5DB872CD" w14:textId="77777777" w:rsidR="00E65A0E" w:rsidRPr="00E65A0E" w:rsidRDefault="00E65A0E" w:rsidP="00E65A0E">
      <w:pPr>
        <w:rPr>
          <w:rFonts w:ascii="Times New Roman" w:eastAsia="Times New Roman" w:hAnsi="Times New Roman" w:cs="Times New Roman"/>
          <w:sz w:val="26"/>
          <w:szCs w:val="26"/>
        </w:rPr>
      </w:pPr>
    </w:p>
    <w:p w14:paraId="451DD1FF" w14:textId="77777777" w:rsidR="00E65A0E" w:rsidRPr="00E65A0E" w:rsidRDefault="00E65A0E" w:rsidP="00E65A0E">
      <w:pPr>
        <w:rPr>
          <w:rFonts w:ascii="Times New Roman" w:eastAsia="Times New Roman" w:hAnsi="Times New Roman" w:cs="Times New Roman"/>
          <w:sz w:val="26"/>
          <w:szCs w:val="26"/>
        </w:rPr>
      </w:pPr>
    </w:p>
    <w:p w14:paraId="489F5909" w14:textId="77777777" w:rsidR="00E65A0E" w:rsidRDefault="00E65A0E" w:rsidP="00E65A0E">
      <w:pPr>
        <w:ind w:firstLine="720"/>
        <w:rPr>
          <w:rFonts w:ascii="Times New Roman" w:eastAsia="Times New Roman" w:hAnsi="Times New Roman" w:cs="Times New Roman"/>
          <w:sz w:val="26"/>
          <w:szCs w:val="26"/>
        </w:rPr>
      </w:pPr>
    </w:p>
    <w:p w14:paraId="19FC9E99" w14:textId="77777777" w:rsidR="00E65A0E" w:rsidRDefault="00E65A0E" w:rsidP="00E65A0E">
      <w:pPr>
        <w:ind w:firstLine="720"/>
        <w:rPr>
          <w:rFonts w:ascii="Times New Roman" w:eastAsia="Times New Roman" w:hAnsi="Times New Roman" w:cs="Times New Roman"/>
          <w:sz w:val="26"/>
          <w:szCs w:val="26"/>
        </w:rPr>
      </w:pPr>
    </w:p>
    <w:p w14:paraId="2FB48B83" w14:textId="474AAF08" w:rsidR="008E18E8" w:rsidRPr="00814092"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814092" w:rsidRPr="00814092">
        <w:rPr>
          <w:rFonts w:ascii="Times New Roman Bold" w:hAnsi="Times New Roman Bold" w:cs="Times New Roman"/>
          <w:b/>
          <w:color w:val="000000" w:themeColor="text1"/>
          <w:spacing w:val="-4"/>
          <w:sz w:val="28"/>
          <w:szCs w:val="28"/>
        </w:rPr>
        <w:t xml:space="preserve">Công bố đóng cảng, bến thủy nội địa </w:t>
      </w:r>
      <w:r w:rsidR="00814092">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814092" w:rsidRPr="001B2661">
        <w:rPr>
          <w:rFonts w:ascii="Times New Roman" w:eastAsia="Times New Roman" w:hAnsi="Times New Roman" w:cs="Times New Roman"/>
          <w:b/>
          <w:bCs/>
          <w:sz w:val="26"/>
          <w:szCs w:val="26"/>
          <w:lang w:val="vi-VN" w:eastAsia="vi-VN"/>
        </w:rPr>
        <w:t>1.009447</w:t>
      </w:r>
      <w:r w:rsidRPr="001B2661">
        <w:rPr>
          <w:rFonts w:ascii="Times New Roman" w:eastAsia="Times New Roman" w:hAnsi="Times New Roman" w:cs="Times New Roman"/>
          <w:b/>
          <w:bCs/>
          <w:sz w:val="26"/>
          <w:szCs w:val="26"/>
        </w:rPr>
        <w:t>)</w:t>
      </w:r>
    </w:p>
    <w:p w14:paraId="3C58DF4E"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2C8351D" w14:textId="6D8A37E8" w:rsidR="00814092" w:rsidRPr="00814092" w:rsidRDefault="00814092" w:rsidP="00814092">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814092">
        <w:rPr>
          <w:rFonts w:ascii="Times New Roman" w:hAnsi="Times New Roman" w:cs="Times New Roman"/>
          <w:color w:val="000000" w:themeColor="text1"/>
          <w:sz w:val="28"/>
          <w:szCs w:val="28"/>
          <w:lang w:val="vi-VN"/>
        </w:rPr>
        <w:t>Nộp hồ sơ TTHC:</w:t>
      </w:r>
    </w:p>
    <w:p w14:paraId="27BA697B" w14:textId="77777777" w:rsidR="00814092" w:rsidRDefault="00814092" w:rsidP="00814092">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lang w:val="vi-VN"/>
        </w:rPr>
        <w:t>Cá nhân, tổ chức có nhu cầu công bố đóng cảng, bến thủy nội địa nộp hồ sơ đến cơ quan có thẩm quyền như sau:</w:t>
      </w:r>
    </w:p>
    <w:p w14:paraId="423A9D69" w14:textId="77777777" w:rsidR="00814092" w:rsidRDefault="00814092" w:rsidP="00814092">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lang w:val="vi-VN"/>
        </w:rPr>
        <w:t xml:space="preserve"> - Bộ Xây dựng: đối với cảng thủy nội địa tiếp nhận phương tiện thủy nước ngoài;</w:t>
      </w:r>
    </w:p>
    <w:p w14:paraId="1DCBC243" w14:textId="77777777" w:rsidR="00814092" w:rsidRDefault="00814092" w:rsidP="00814092">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lang w:val="vi-VN"/>
        </w:rPr>
        <w:t xml:space="preserve"> - Cục Hàng hải và Đường thủy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14:paraId="652AADA7" w14:textId="77777777" w:rsidR="00814092" w:rsidRDefault="00814092" w:rsidP="00814092">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lang w:val="vi-VN"/>
        </w:rPr>
        <w:t>- Sở Xây dựng: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trừ trường hợp thuộc thẩm quyền của Bộ Xây dựng và các trường hợp khác do Bộ Xây dựng quyết định.</w:t>
      </w:r>
    </w:p>
    <w:p w14:paraId="48F905F3" w14:textId="3154DCA6" w:rsidR="00814092" w:rsidRPr="00814092" w:rsidRDefault="00814092" w:rsidP="00814092">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lang w:val="vi-VN"/>
        </w:rPr>
        <w:t xml:space="preserve"> - Ủy ban nhân dân cấp xã: đối với bến thủy nội địa và bến khách ngang sông, bến thủy nội địa phục vụ thi công công trình chính trên địa bàn tỉnh, thành phố trực thuộc trung ương.</w:t>
      </w:r>
    </w:p>
    <w:p w14:paraId="146616FE" w14:textId="7CBBBD79" w:rsidR="00814092" w:rsidRPr="00814092" w:rsidRDefault="00814092" w:rsidP="00814092">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814092">
        <w:rPr>
          <w:rFonts w:ascii="Times New Roman" w:hAnsi="Times New Roman" w:cs="Times New Roman"/>
          <w:color w:val="000000" w:themeColor="text1"/>
          <w:sz w:val="28"/>
          <w:szCs w:val="28"/>
          <w:lang w:val="vi-VN"/>
        </w:rPr>
        <w:t>Giải quyết TTHC:</w:t>
      </w:r>
    </w:p>
    <w:p w14:paraId="2B8CCE57" w14:textId="77777777" w:rsidR="00814092" w:rsidRPr="00814092" w:rsidRDefault="00814092" w:rsidP="00814092">
      <w:pPr>
        <w:spacing w:after="0" w:line="360" w:lineRule="exact"/>
        <w:ind w:firstLine="567"/>
        <w:jc w:val="both"/>
        <w:rPr>
          <w:rFonts w:ascii="Times New Roman" w:hAnsi="Times New Roman" w:cs="Times New Roman"/>
          <w:color w:val="000000" w:themeColor="text1"/>
          <w:sz w:val="28"/>
          <w:szCs w:val="28"/>
          <w:lang w:val="vi-VN"/>
        </w:rPr>
      </w:pPr>
      <w:r w:rsidRPr="00814092">
        <w:rPr>
          <w:rFonts w:ascii="Times New Roman" w:hAnsi="Times New Roman" w:cs="Times New Roman"/>
          <w:color w:val="000000" w:themeColor="text1"/>
          <w:sz w:val="28"/>
          <w:szCs w:val="28"/>
          <w:lang w:val="vi-VN"/>
        </w:rPr>
        <w:t>Trong thời hạn 05 ngày làm việc, kể từ ngày nhận được văn bản, đơn đề nghị của cơ quan, chủ cảng, bến thủy nội địa cơ quan có thẩm quyền ban hành quyết định công bố đóng cảng, bến thủy nội địa.</w:t>
      </w:r>
    </w:p>
    <w:p w14:paraId="2462BCD7"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7AF33CAC"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06B9801"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3570E53" w14:textId="77777777" w:rsidR="005E4836" w:rsidRDefault="008E18E8" w:rsidP="005E483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E4836" w:rsidRPr="005E4836">
        <w:rPr>
          <w:rFonts w:ascii="Times New Roman" w:hAnsi="Times New Roman" w:cs="Times New Roman"/>
          <w:color w:val="000000" w:themeColor="text1"/>
          <w:sz w:val="28"/>
          <w:szCs w:val="28"/>
        </w:rPr>
        <w:t>Đơn đề nghị đóng cảng, bến thủy nội địa của chủ cảng, bến thủy nội địa.</w:t>
      </w:r>
    </w:p>
    <w:p w14:paraId="14C7961B" w14:textId="3591BEF2" w:rsidR="008E18E8" w:rsidRPr="00F455FC" w:rsidRDefault="008E18E8" w:rsidP="005E483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7D64BE5"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95F955E" w14:textId="77777777" w:rsidR="00814092" w:rsidRDefault="00814092" w:rsidP="008E18E8">
      <w:pPr>
        <w:spacing w:after="0" w:line="360" w:lineRule="exact"/>
        <w:ind w:firstLine="567"/>
        <w:jc w:val="both"/>
        <w:rPr>
          <w:rFonts w:ascii="Times New Roman" w:hAnsi="Times New Roman" w:cs="Times New Roman"/>
          <w:color w:val="000000" w:themeColor="text1"/>
          <w:sz w:val="28"/>
          <w:szCs w:val="28"/>
        </w:rPr>
      </w:pPr>
      <w:r w:rsidRPr="00814092">
        <w:rPr>
          <w:rFonts w:ascii="Times New Roman" w:hAnsi="Times New Roman" w:cs="Times New Roman"/>
          <w:color w:val="000000" w:themeColor="text1"/>
          <w:sz w:val="28"/>
          <w:szCs w:val="28"/>
        </w:rPr>
        <w:t>Trong thời hạn 05 ngày làm việc, kể từ ngày nhận đủ hồ sơ theo quy định.</w:t>
      </w:r>
    </w:p>
    <w:p w14:paraId="0DA9BCA5" w14:textId="4B99E128"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43B6AEED" w14:textId="5C776C16"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E4836" w:rsidRPr="005E4836">
        <w:rPr>
          <w:rFonts w:ascii="Times New Roman" w:hAnsi="Times New Roman" w:cs="Times New Roman"/>
          <w:color w:val="000000" w:themeColor="text1"/>
          <w:sz w:val="28"/>
          <w:szCs w:val="28"/>
        </w:rPr>
        <w:t>Cục Hàng hải và Đường thủy Việt Nam, Bộ Xây dựng, Sở Xây dựng, Ủy ban nhân dân cấp xã</w:t>
      </w:r>
    </w:p>
    <w:p w14:paraId="0CC88A16" w14:textId="77777777" w:rsidR="005E4836"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E4836" w:rsidRPr="005E4836">
        <w:rPr>
          <w:rFonts w:ascii="Times New Roman" w:hAnsi="Times New Roman" w:cs="Times New Roman"/>
          <w:color w:val="000000" w:themeColor="text1"/>
          <w:sz w:val="28"/>
          <w:szCs w:val="28"/>
        </w:rPr>
        <w:t>Quyết định công bố đóng cảng</w:t>
      </w:r>
    </w:p>
    <w:p w14:paraId="06833832" w14:textId="4DD202F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30F964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805F465" w14:textId="046624FE"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577D9A3C"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892DDF2"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055940D8"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C194D39"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402FDCF4" w14:textId="08A7C94F" w:rsidR="005E4836" w:rsidRDefault="005D75FE"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D75FE">
        <w:rPr>
          <w:rFonts w:ascii="Times New Roman" w:hAnsi="Times New Roman" w:cs="Times New Roman"/>
          <w:color w:val="000000" w:themeColor="text1"/>
          <w:sz w:val="28"/>
          <w:szCs w:val="28"/>
        </w:rPr>
        <w:t>06/2024/NĐ-CP</w:t>
      </w:r>
      <w:r>
        <w:rPr>
          <w:rFonts w:ascii="Times New Roman" w:hAnsi="Times New Roman" w:cs="Times New Roman"/>
          <w:color w:val="000000" w:themeColor="text1"/>
          <w:sz w:val="28"/>
          <w:szCs w:val="28"/>
        </w:rPr>
        <w:t xml:space="preserve"> ngày 25/0182024 của Chính phủ </w:t>
      </w:r>
      <w:r w:rsidRPr="005D75FE">
        <w:rPr>
          <w:rFonts w:ascii="Times New Roman" w:hAnsi="Times New Roman" w:cs="Times New Roman"/>
          <w:color w:val="000000" w:themeColor="text1"/>
          <w:sz w:val="28"/>
          <w:szCs w:val="28"/>
        </w:rPr>
        <w:t>Sửa đổi, bổ sung một số điều của Nghị định số 08/2021/NĐ-CP ngày 28 tháng 01 năm 2021 của Chính phủ quy định về quản lý hoạt động đường thủy nội địa</w:t>
      </w:r>
    </w:p>
    <w:p w14:paraId="36FA5A02" w14:textId="67D7B6ED" w:rsidR="005D75FE" w:rsidRDefault="005D75FE"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D75FE">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của Chính phủ </w:t>
      </w:r>
      <w:r w:rsidRPr="005D75FE">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04C0EF8D"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76ECC5D0"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2D40A75F"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51D992AE"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15B314B8"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219699C5"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7502772A"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44025D2C"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5AA08CAB"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54E42980"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673375D4"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6B3713DD"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56126FBF"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2143CD5C"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028621D3"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2F0D1647"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6F86F826"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71C26999"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78B5870C"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25082C21"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01B223F7"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4FE0BD02" w14:textId="77777777" w:rsidR="005D75FE" w:rsidRDefault="005D75FE" w:rsidP="008E18E8">
      <w:pPr>
        <w:spacing w:after="0" w:line="360" w:lineRule="exact"/>
        <w:ind w:firstLine="567"/>
        <w:jc w:val="both"/>
        <w:rPr>
          <w:rFonts w:ascii="Times New Roman" w:hAnsi="Times New Roman" w:cs="Times New Roman"/>
          <w:color w:val="000000" w:themeColor="text1"/>
          <w:sz w:val="28"/>
          <w:szCs w:val="28"/>
        </w:rPr>
      </w:pPr>
    </w:p>
    <w:p w14:paraId="7E24FF13" w14:textId="77777777" w:rsidR="008E18E8" w:rsidRDefault="008E18E8" w:rsidP="00E65A0E">
      <w:pPr>
        <w:ind w:firstLine="720"/>
        <w:rPr>
          <w:rFonts w:ascii="Times New Roman" w:eastAsia="Times New Roman" w:hAnsi="Times New Roman" w:cs="Times New Roman"/>
          <w:sz w:val="26"/>
          <w:szCs w:val="26"/>
        </w:rPr>
      </w:pPr>
    </w:p>
    <w:p w14:paraId="06CB6CE1" w14:textId="65C885B0" w:rsidR="008E18E8" w:rsidRPr="005D75FE"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3C26C1" w:rsidRPr="003C26C1">
        <w:rPr>
          <w:rFonts w:ascii="Times New Roman Bold" w:hAnsi="Times New Roman Bold" w:cs="Times New Roman"/>
          <w:b/>
          <w:color w:val="000000" w:themeColor="text1"/>
          <w:spacing w:val="-4"/>
          <w:sz w:val="28"/>
          <w:szCs w:val="28"/>
        </w:rPr>
        <w:t xml:space="preserve">Thiết lập khu neo đậu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5D75FE" w:rsidRPr="001B2661">
        <w:rPr>
          <w:rFonts w:ascii="Times New Roman" w:eastAsia="Times New Roman" w:hAnsi="Times New Roman" w:cs="Times New Roman"/>
          <w:b/>
          <w:bCs/>
          <w:sz w:val="26"/>
          <w:szCs w:val="26"/>
          <w:lang w:val="vi-VN" w:eastAsia="vi-VN"/>
        </w:rPr>
        <w:t>1.009448</w:t>
      </w:r>
      <w:r w:rsidRPr="001B2661">
        <w:rPr>
          <w:rFonts w:ascii="Times New Roman" w:eastAsia="Times New Roman" w:hAnsi="Times New Roman" w:cs="Times New Roman"/>
          <w:b/>
          <w:bCs/>
          <w:sz w:val="26"/>
          <w:szCs w:val="26"/>
        </w:rPr>
        <w:t>)</w:t>
      </w:r>
    </w:p>
    <w:p w14:paraId="451CAEEF"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15CA026" w14:textId="208C608A" w:rsidR="003C26C1" w:rsidRPr="003C26C1" w:rsidRDefault="003C26C1" w:rsidP="003C26C1">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3C26C1">
        <w:rPr>
          <w:rFonts w:ascii="Times New Roman" w:hAnsi="Times New Roman" w:cs="Times New Roman"/>
          <w:color w:val="000000" w:themeColor="text1"/>
          <w:sz w:val="28"/>
          <w:szCs w:val="28"/>
          <w:lang w:val="vi-VN"/>
        </w:rPr>
        <w:t>Nộp hồ sơ TTHC:</w:t>
      </w:r>
    </w:p>
    <w:p w14:paraId="626377CD" w14:textId="77777777" w:rsidR="003C26C1" w:rsidRDefault="003C26C1" w:rsidP="003C26C1">
      <w:pPr>
        <w:spacing w:after="0" w:line="360" w:lineRule="exact"/>
        <w:ind w:firstLine="567"/>
        <w:jc w:val="both"/>
        <w:rPr>
          <w:rFonts w:ascii="Times New Roman" w:hAnsi="Times New Roman" w:cs="Times New Roman"/>
          <w:color w:val="000000" w:themeColor="text1"/>
          <w:sz w:val="28"/>
          <w:szCs w:val="28"/>
        </w:rPr>
      </w:pPr>
      <w:r w:rsidRPr="003C26C1">
        <w:rPr>
          <w:rFonts w:ascii="Times New Roman" w:hAnsi="Times New Roman" w:cs="Times New Roman"/>
          <w:color w:val="000000" w:themeColor="text1"/>
          <w:sz w:val="28"/>
          <w:szCs w:val="28"/>
          <w:lang w:val="vi-VN"/>
        </w:rPr>
        <w:t xml:space="preserve">Cá nhân, tổ chức có nhu cầu thiết lập khu neo đậu nộp hồ sơ đến cơ quan có thẩm quyền sau: </w:t>
      </w:r>
    </w:p>
    <w:p w14:paraId="69A62691" w14:textId="77777777" w:rsidR="003C26C1" w:rsidRDefault="003C26C1" w:rsidP="003C26C1">
      <w:pPr>
        <w:spacing w:after="0" w:line="360" w:lineRule="exact"/>
        <w:ind w:firstLine="567"/>
        <w:jc w:val="both"/>
        <w:rPr>
          <w:rFonts w:ascii="Times New Roman" w:hAnsi="Times New Roman" w:cs="Times New Roman"/>
          <w:color w:val="000000" w:themeColor="text1"/>
          <w:sz w:val="28"/>
          <w:szCs w:val="28"/>
        </w:rPr>
      </w:pPr>
      <w:r w:rsidRPr="003C26C1">
        <w:rPr>
          <w:rFonts w:ascii="Times New Roman" w:hAnsi="Times New Roman" w:cs="Times New Roman"/>
          <w:color w:val="000000" w:themeColor="text1"/>
          <w:sz w:val="28"/>
          <w:szCs w:val="28"/>
          <w:lang w:val="vi-VN"/>
        </w:rPr>
        <w:t xml:space="preserve">- Cục Hàng hải và Đường thủy Việt Nam: thỏa thuận thiết lập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14:paraId="76BF3ADA" w14:textId="1CF7CDFD" w:rsidR="003C26C1" w:rsidRPr="003C26C1" w:rsidRDefault="003C26C1" w:rsidP="003C26C1">
      <w:pPr>
        <w:spacing w:after="0" w:line="360" w:lineRule="exact"/>
        <w:ind w:firstLine="567"/>
        <w:jc w:val="both"/>
        <w:rPr>
          <w:rFonts w:ascii="Times New Roman" w:hAnsi="Times New Roman" w:cs="Times New Roman"/>
          <w:color w:val="000000" w:themeColor="text1"/>
          <w:sz w:val="28"/>
          <w:szCs w:val="28"/>
        </w:rPr>
      </w:pPr>
      <w:r w:rsidRPr="003C26C1">
        <w:rPr>
          <w:rFonts w:ascii="Times New Roman" w:hAnsi="Times New Roman" w:cs="Times New Roman"/>
          <w:color w:val="000000" w:themeColor="text1"/>
          <w:sz w:val="28"/>
          <w:szCs w:val="28"/>
          <w:lang w:val="vi-VN"/>
        </w:rPr>
        <w:t>- Sở Xây dựng, Sở Giao thông công chánh TP Hồ Chí Minh: thỏa thuận thiết lập khu neo đậu trên đường thủy nội địa địa phương, đường thủy nội địa chuyên dùng nối với đường thủy nội địa địa phương và các trường hợp khác do Bộ Xây dựng quyết định</w:t>
      </w:r>
    </w:p>
    <w:p w14:paraId="2141C2B8" w14:textId="5CA61237" w:rsidR="003C26C1" w:rsidRPr="003C26C1" w:rsidRDefault="003C26C1" w:rsidP="003C26C1">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3C26C1">
        <w:rPr>
          <w:rFonts w:ascii="Times New Roman" w:hAnsi="Times New Roman" w:cs="Times New Roman"/>
          <w:color w:val="000000" w:themeColor="text1"/>
          <w:sz w:val="28"/>
          <w:szCs w:val="28"/>
          <w:lang w:val="vi-VN"/>
        </w:rPr>
        <w:t>Giải quyết TTHC:</w:t>
      </w:r>
    </w:p>
    <w:p w14:paraId="72D7DAB1" w14:textId="77777777" w:rsidR="003C26C1" w:rsidRPr="003C26C1" w:rsidRDefault="003C26C1" w:rsidP="003C26C1">
      <w:pPr>
        <w:spacing w:after="0" w:line="360" w:lineRule="exact"/>
        <w:ind w:firstLine="567"/>
        <w:jc w:val="both"/>
        <w:rPr>
          <w:rFonts w:ascii="Times New Roman" w:hAnsi="Times New Roman" w:cs="Times New Roman"/>
          <w:color w:val="000000" w:themeColor="text1"/>
          <w:sz w:val="28"/>
          <w:szCs w:val="28"/>
          <w:lang w:val="vi-VN"/>
        </w:rPr>
      </w:pPr>
      <w:r w:rsidRPr="003C26C1">
        <w:rPr>
          <w:rFonts w:ascii="Times New Roman" w:hAnsi="Times New Roman" w:cs="Times New Roman"/>
          <w:color w:val="000000" w:themeColor="text1"/>
          <w:sz w:val="28"/>
          <w:szCs w:val="28"/>
          <w:lang w:val="vi-VN"/>
        </w:rPr>
        <w:t>Trong thời hạn 05 ngày làm việc, kể từ ngày nhận đủ hồ sơ theo quy định, cơ quan có thẩm quyền ra văn bản thỏa thuận thiết lập khu neo đậu gửi cho chủ đầu tư.</w:t>
      </w:r>
    </w:p>
    <w:p w14:paraId="4285850E"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174E31F2"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DDECBCF"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0707F4F" w14:textId="77777777" w:rsidR="003C26C1"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C26C1" w:rsidRPr="003C26C1">
        <w:rPr>
          <w:rFonts w:ascii="Times New Roman" w:hAnsi="Times New Roman" w:cs="Times New Roman"/>
          <w:color w:val="000000" w:themeColor="text1"/>
          <w:sz w:val="28"/>
          <w:szCs w:val="28"/>
        </w:rPr>
        <w:t xml:space="preserve">Đơn đề nghị thỏa thuận thiết lập khu neo đậu theo mẫu; </w:t>
      </w:r>
    </w:p>
    <w:p w14:paraId="70918690" w14:textId="54F71208"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C26C1" w:rsidRPr="003C26C1">
        <w:rPr>
          <w:rFonts w:ascii="Times New Roman" w:hAnsi="Times New Roman" w:cs="Times New Roman"/>
          <w:color w:val="000000" w:themeColor="text1"/>
          <w:sz w:val="28"/>
          <w:szCs w:val="28"/>
        </w:rPr>
        <w:t>Bản sao văn bản chấp thuận chủ trương đầu tư của cơ quan có thẩm quyền;</w:t>
      </w:r>
    </w:p>
    <w:p w14:paraId="70770A9D" w14:textId="77777777" w:rsidR="003C26C1"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3C26C1" w:rsidRPr="003C26C1">
        <w:rPr>
          <w:rFonts w:ascii="Times New Roman" w:hAnsi="Times New Roman" w:cs="Times New Roman"/>
          <w:color w:val="000000" w:themeColor="text1"/>
          <w:sz w:val="28"/>
          <w:szCs w:val="28"/>
        </w:rPr>
        <w:t xml:space="preserve">Bình đồ khu vực dự kiến thiết lập khu neo đậu: phải thể hiện phạm vi khu neo đậu, cao trình đáy, vị trí luồng, công trình liền kề (nếu có) trên hệ tọa độ quốc gia VN2000 và hệ cao độ nhà nước, tỷ lệ bản vẽ từ 1/500 đến 1/2.000. </w:t>
      </w:r>
    </w:p>
    <w:p w14:paraId="65662F31"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C2D5534"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994000D"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r w:rsidRPr="003C26C1">
        <w:rPr>
          <w:rFonts w:ascii="Times New Roman" w:hAnsi="Times New Roman" w:cs="Times New Roman"/>
          <w:color w:val="000000" w:themeColor="text1"/>
          <w:sz w:val="28"/>
          <w:szCs w:val="28"/>
        </w:rPr>
        <w:t>Trong thời hạn 05 ngày làm việc, kể từ ngày nhận đủ hồ sơ theo quy định.</w:t>
      </w:r>
    </w:p>
    <w:p w14:paraId="7D6F9306" w14:textId="6CC70191"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3C68484A" w14:textId="000B657D"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C26C1" w:rsidRPr="003C26C1">
        <w:rPr>
          <w:rFonts w:ascii="Times New Roman" w:hAnsi="Times New Roman" w:cs="Times New Roman"/>
          <w:color w:val="000000" w:themeColor="text1"/>
          <w:sz w:val="28"/>
          <w:szCs w:val="28"/>
        </w:rPr>
        <w:t>Cục Hàng hải và Đường thủy Việt Nam, Sở Xây dựng, Sở Giao thông công chánh - TP.HCM</w:t>
      </w:r>
    </w:p>
    <w:p w14:paraId="43AF01E9" w14:textId="77777777" w:rsidR="003C26C1"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C26C1" w:rsidRPr="003C26C1">
        <w:rPr>
          <w:rFonts w:ascii="Times New Roman" w:hAnsi="Times New Roman" w:cs="Times New Roman"/>
          <w:color w:val="000000" w:themeColor="text1"/>
          <w:sz w:val="28"/>
          <w:szCs w:val="28"/>
        </w:rPr>
        <w:t>Văn bản thỏa thuận thiết lập khu neo đậu</w:t>
      </w:r>
    </w:p>
    <w:p w14:paraId="20476821" w14:textId="195A9912"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E726A9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FA8019C" w14:textId="77777777" w:rsidR="003C26C1" w:rsidRDefault="008E18E8" w:rsidP="008E18E8">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3C26C1" w:rsidRPr="003C26C1">
        <w:rPr>
          <w:rFonts w:ascii="Times New Roman" w:hAnsi="Times New Roman" w:cs="Times New Roman"/>
          <w:color w:val="000000" w:themeColor="text1"/>
          <w:sz w:val="28"/>
          <w:szCs w:val="28"/>
        </w:rPr>
        <w:t>Đơn đề nghị thỏa thuận thiết lập khu neo đậu theo mẫu</w:t>
      </w:r>
      <w:r w:rsidR="003C26C1" w:rsidRPr="00F455FC">
        <w:rPr>
          <w:rFonts w:ascii="Times New Roman" w:hAnsi="Times New Roman" w:cs="Times New Roman"/>
          <w:b/>
          <w:color w:val="000000" w:themeColor="text1"/>
          <w:sz w:val="28"/>
          <w:szCs w:val="28"/>
        </w:rPr>
        <w:t xml:space="preserve"> </w:t>
      </w:r>
    </w:p>
    <w:p w14:paraId="28D2A277" w14:textId="10956DF5"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3AF6F38"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Không</w:t>
      </w:r>
    </w:p>
    <w:p w14:paraId="6C4A95D3"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462C1BB"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75879D2C"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p>
    <w:p w14:paraId="623F8A87"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p>
    <w:p w14:paraId="29A8387B"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597A903"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19DE17E1"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F87EE22"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798A6ABF"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75BD72D"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27D56765"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6C5AFAB"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03AE5AE"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045C22A4"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CF3C605"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1319016E"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7DB72EDB"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0A39A5A0"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1D0CAB08"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3D0497B5"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9D4BDFF"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2E71AE67"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D721E14"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DA81F5F"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34ED02C7"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5323D74"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734AA1BF"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6160807C"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5011750"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5BCBAEAE"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02EAE519"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761A1766"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4EC11D1A" w14:textId="77777777" w:rsidR="003C26C1" w:rsidRDefault="003C26C1" w:rsidP="008E18E8">
      <w:pPr>
        <w:spacing w:after="0" w:line="360" w:lineRule="exact"/>
        <w:ind w:firstLine="567"/>
        <w:jc w:val="both"/>
        <w:rPr>
          <w:rFonts w:ascii="Times New Roman" w:hAnsi="Times New Roman" w:cs="Times New Roman"/>
          <w:color w:val="000000" w:themeColor="text1"/>
          <w:sz w:val="28"/>
          <w:szCs w:val="28"/>
        </w:rPr>
      </w:pPr>
    </w:p>
    <w:p w14:paraId="281C8104" w14:textId="77777777" w:rsidR="006728BA" w:rsidRDefault="006728BA" w:rsidP="008E18E8">
      <w:pPr>
        <w:spacing w:after="0" w:line="360" w:lineRule="exact"/>
        <w:ind w:firstLine="567"/>
        <w:jc w:val="both"/>
        <w:rPr>
          <w:rFonts w:ascii="Times New Roman" w:hAnsi="Times New Roman" w:cs="Times New Roman"/>
          <w:color w:val="000000" w:themeColor="text1"/>
          <w:sz w:val="28"/>
          <w:szCs w:val="28"/>
        </w:rPr>
      </w:pPr>
    </w:p>
    <w:p w14:paraId="3CA87803" w14:textId="77777777" w:rsidR="00B707F8" w:rsidRDefault="00B707F8" w:rsidP="008E18E8">
      <w:pPr>
        <w:spacing w:after="0" w:line="360" w:lineRule="exact"/>
        <w:ind w:firstLine="567"/>
        <w:jc w:val="both"/>
        <w:rPr>
          <w:rFonts w:ascii="Times New Roman" w:hAnsi="Times New Roman" w:cs="Times New Roman"/>
          <w:color w:val="000000" w:themeColor="text1"/>
          <w:sz w:val="28"/>
          <w:szCs w:val="28"/>
        </w:rPr>
      </w:pPr>
    </w:p>
    <w:p w14:paraId="335E04F1" w14:textId="77777777" w:rsidR="006728BA" w:rsidRDefault="006728BA" w:rsidP="008E18E8">
      <w:pPr>
        <w:spacing w:after="0" w:line="360" w:lineRule="exact"/>
        <w:ind w:firstLine="567"/>
        <w:jc w:val="both"/>
        <w:rPr>
          <w:rFonts w:ascii="Times New Roman" w:hAnsi="Times New Roman" w:cs="Times New Roman"/>
          <w:color w:val="000000" w:themeColor="text1"/>
          <w:sz w:val="28"/>
          <w:szCs w:val="28"/>
        </w:rPr>
      </w:pPr>
    </w:p>
    <w:p w14:paraId="58FAB271" w14:textId="77777777" w:rsidR="006728BA" w:rsidRPr="000B171E" w:rsidRDefault="006728BA" w:rsidP="006728BA">
      <w:pPr>
        <w:tabs>
          <w:tab w:val="left" w:pos="10206"/>
        </w:tabs>
        <w:spacing w:after="0" w:line="240" w:lineRule="auto"/>
        <w:ind w:firstLine="567"/>
        <w:jc w:val="center"/>
        <w:rPr>
          <w:rFonts w:ascii="Times New Roman" w:eastAsia="Times New Roman" w:hAnsi="Times New Roman" w:cs="Times New Roman"/>
          <w:bCs/>
          <w:color w:val="000000" w:themeColor="text1"/>
          <w:sz w:val="26"/>
          <w:szCs w:val="20"/>
        </w:rPr>
      </w:pPr>
      <w:r w:rsidRPr="000B171E">
        <w:rPr>
          <w:rFonts w:ascii="Times New Roman" w:eastAsia="Times New Roman" w:hAnsi="Times New Roman" w:cs="Times New Roman"/>
          <w:bCs/>
          <w:i/>
          <w:color w:val="000000" w:themeColor="text1"/>
          <w:sz w:val="26"/>
          <w:szCs w:val="20"/>
          <w:lang w:val="vi-VN"/>
        </w:rPr>
        <w:t>Mẫu</w:t>
      </w:r>
      <w:r w:rsidRPr="000B171E">
        <w:rPr>
          <w:rFonts w:ascii="Times New Roman" w:eastAsia="Times New Roman" w:hAnsi="Times New Roman" w:cs="Times New Roman"/>
          <w:bCs/>
          <w:i/>
          <w:color w:val="000000" w:themeColor="text1"/>
          <w:sz w:val="26"/>
          <w:szCs w:val="20"/>
        </w:rPr>
        <w:t>:</w:t>
      </w:r>
      <w:r w:rsidRPr="000B171E">
        <w:rPr>
          <w:rFonts w:ascii="Times New Roman" w:eastAsia="Times New Roman" w:hAnsi="Times New Roman" w:cs="Times New Roman"/>
          <w:bCs/>
          <w:color w:val="000000" w:themeColor="text1"/>
          <w:sz w:val="26"/>
          <w:szCs w:val="20"/>
        </w:rPr>
        <w:t xml:space="preserve"> ĐƠN ĐỀ NGHỊ THIẾT LẬP KHU NEO ĐẬU</w:t>
      </w:r>
    </w:p>
    <w:p w14:paraId="249C8806" w14:textId="77777777" w:rsidR="006728BA" w:rsidRPr="000B171E" w:rsidRDefault="006728BA" w:rsidP="006728BA">
      <w:pPr>
        <w:tabs>
          <w:tab w:val="left" w:pos="10206"/>
        </w:tabs>
        <w:spacing w:after="0" w:line="240" w:lineRule="auto"/>
        <w:ind w:firstLine="567"/>
        <w:jc w:val="center"/>
        <w:rPr>
          <w:rFonts w:ascii="Arial" w:eastAsia="Times New Roman" w:hAnsi="Arial" w:cs="Arial"/>
          <w:b/>
          <w:bCs/>
          <w:color w:val="000000" w:themeColor="text1"/>
          <w:sz w:val="26"/>
          <w:szCs w:val="20"/>
        </w:rPr>
      </w:pPr>
    </w:p>
    <w:tbl>
      <w:tblPr>
        <w:tblW w:w="0" w:type="auto"/>
        <w:tblLook w:val="01E0" w:firstRow="1" w:lastRow="1" w:firstColumn="1" w:lastColumn="1" w:noHBand="0" w:noVBand="0"/>
      </w:tblPr>
      <w:tblGrid>
        <w:gridCol w:w="3552"/>
        <w:gridCol w:w="5803"/>
      </w:tblGrid>
      <w:tr w:rsidR="006728BA" w:rsidRPr="000B171E" w14:paraId="4AF9F33C" w14:textId="77777777" w:rsidTr="00F20E04">
        <w:trPr>
          <w:trHeight w:val="1036"/>
        </w:trPr>
        <w:tc>
          <w:tcPr>
            <w:tcW w:w="3684" w:type="dxa"/>
            <w:hideMark/>
          </w:tcPr>
          <w:p w14:paraId="241B0208" w14:textId="77777777" w:rsidR="006728BA" w:rsidRPr="000B171E" w:rsidRDefault="006728BA" w:rsidP="00F20E04">
            <w:pPr>
              <w:spacing w:after="0" w:line="240" w:lineRule="auto"/>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TÊN TỔ CHỨC, CÁ NHÂN</w:t>
            </w:r>
            <w:r w:rsidRPr="000B171E">
              <w:rPr>
                <w:rFonts w:ascii="Times New Roman" w:hAnsi="Times New Roman" w:cs="Times New Roman"/>
                <w:b/>
                <w:color w:val="000000" w:themeColor="text1"/>
                <w:sz w:val="24"/>
                <w:szCs w:val="26"/>
              </w:rPr>
              <w:br/>
              <w:t>-------</w:t>
            </w:r>
          </w:p>
        </w:tc>
        <w:tc>
          <w:tcPr>
            <w:tcW w:w="6061" w:type="dxa"/>
            <w:hideMark/>
          </w:tcPr>
          <w:p w14:paraId="3B29BB0F" w14:textId="77777777" w:rsidR="006728BA" w:rsidRPr="000B171E" w:rsidRDefault="006728BA" w:rsidP="00F20E04">
            <w:pPr>
              <w:spacing w:after="0" w:line="240" w:lineRule="auto"/>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CỘNG HÒA XÃ HỘI CHỦ NGHĨA VIỆT NAM</w:t>
            </w:r>
            <w:r w:rsidRPr="000B171E">
              <w:rPr>
                <w:rFonts w:ascii="Times New Roman" w:hAnsi="Times New Roman" w:cs="Times New Roman"/>
                <w:b/>
                <w:color w:val="000000" w:themeColor="text1"/>
                <w:sz w:val="24"/>
                <w:szCs w:val="26"/>
              </w:rPr>
              <w:br/>
              <w:t xml:space="preserve">Độc lập - Tự do - Hạnh phúc </w:t>
            </w:r>
            <w:r w:rsidRPr="000B171E">
              <w:rPr>
                <w:rFonts w:ascii="Times New Roman" w:hAnsi="Times New Roman" w:cs="Times New Roman"/>
                <w:b/>
                <w:color w:val="000000" w:themeColor="text1"/>
                <w:sz w:val="24"/>
                <w:szCs w:val="26"/>
              </w:rPr>
              <w:br/>
              <w:t>---------------</w:t>
            </w:r>
          </w:p>
        </w:tc>
      </w:tr>
      <w:tr w:rsidR="006728BA" w:rsidRPr="000B171E" w14:paraId="51C32C11" w14:textId="77777777" w:rsidTr="00F20E04">
        <w:trPr>
          <w:trHeight w:val="370"/>
        </w:trPr>
        <w:tc>
          <w:tcPr>
            <w:tcW w:w="3684" w:type="dxa"/>
            <w:hideMark/>
          </w:tcPr>
          <w:p w14:paraId="71F514E4" w14:textId="77777777" w:rsidR="006728BA" w:rsidRPr="000B171E" w:rsidRDefault="006728BA" w:rsidP="00F20E04">
            <w:pPr>
              <w:tabs>
                <w:tab w:val="left" w:pos="10206"/>
              </w:tabs>
              <w:spacing w:after="0" w:line="240" w:lineRule="auto"/>
              <w:ind w:firstLine="567"/>
              <w:jc w:val="center"/>
              <w:rPr>
                <w:rFonts w:ascii="Times New Roman" w:eastAsia="Tahoma" w:hAnsi="Times New Roman" w:cs="Times New Roman"/>
                <w:color w:val="000000" w:themeColor="text1"/>
                <w:sz w:val="26"/>
                <w:szCs w:val="20"/>
                <w:lang w:val="vi-VN"/>
              </w:rPr>
            </w:pPr>
            <w:r w:rsidRPr="000B171E">
              <w:rPr>
                <w:rFonts w:ascii="Times New Roman" w:eastAsia="Tahoma" w:hAnsi="Times New Roman" w:cs="Times New Roman"/>
                <w:color w:val="000000" w:themeColor="text1"/>
                <w:sz w:val="26"/>
                <w:szCs w:val="20"/>
                <w:lang w:val="vi-VN"/>
              </w:rPr>
              <w:t>Số: …/…</w:t>
            </w:r>
          </w:p>
        </w:tc>
        <w:tc>
          <w:tcPr>
            <w:tcW w:w="6061" w:type="dxa"/>
            <w:hideMark/>
          </w:tcPr>
          <w:p w14:paraId="622F75B3" w14:textId="77777777" w:rsidR="006728BA" w:rsidRPr="000B171E" w:rsidRDefault="006728BA" w:rsidP="00F20E04">
            <w:pPr>
              <w:tabs>
                <w:tab w:val="left" w:pos="10206"/>
              </w:tabs>
              <w:spacing w:after="0" w:line="240" w:lineRule="auto"/>
              <w:ind w:firstLine="567"/>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lang w:val="vi-VN"/>
              </w:rPr>
              <w:t xml:space="preserve">…, ngày … </w:t>
            </w:r>
            <w:r w:rsidRPr="000B171E">
              <w:rPr>
                <w:rFonts w:ascii="Times New Roman" w:eastAsia="Tahoma" w:hAnsi="Times New Roman" w:cs="Times New Roman"/>
                <w:i/>
                <w:iCs/>
                <w:color w:val="000000" w:themeColor="text1"/>
                <w:sz w:val="26"/>
                <w:szCs w:val="20"/>
              </w:rPr>
              <w:t>tháng … năm …</w:t>
            </w:r>
          </w:p>
        </w:tc>
      </w:tr>
    </w:tbl>
    <w:p w14:paraId="477E726D" w14:textId="77777777" w:rsidR="006728BA" w:rsidRPr="000B171E" w:rsidRDefault="006728BA" w:rsidP="006728BA">
      <w:pPr>
        <w:tabs>
          <w:tab w:val="left" w:pos="10206"/>
        </w:tabs>
        <w:spacing w:after="0" w:line="240" w:lineRule="auto"/>
        <w:ind w:firstLine="567"/>
        <w:rPr>
          <w:rFonts w:ascii="Times New Roman" w:eastAsia="Times New Roman" w:hAnsi="Times New Roman" w:cs="Times New Roman"/>
          <w:color w:val="000000" w:themeColor="text1"/>
          <w:sz w:val="26"/>
          <w:szCs w:val="20"/>
        </w:rPr>
      </w:pPr>
    </w:p>
    <w:p w14:paraId="58F888CD" w14:textId="77777777" w:rsidR="006728BA" w:rsidRPr="000B171E" w:rsidRDefault="006728BA" w:rsidP="006728BA">
      <w:pPr>
        <w:tabs>
          <w:tab w:val="left" w:pos="10206"/>
        </w:tabs>
        <w:spacing w:after="0" w:line="240" w:lineRule="auto"/>
        <w:ind w:firstLine="567"/>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ĐƠN ĐỀ NGHỊ</w:t>
      </w:r>
    </w:p>
    <w:p w14:paraId="51A50C12" w14:textId="77777777" w:rsidR="006728BA" w:rsidRPr="000B171E" w:rsidRDefault="006728BA" w:rsidP="006728BA">
      <w:pPr>
        <w:tabs>
          <w:tab w:val="left" w:pos="10206"/>
        </w:tabs>
        <w:spacing w:after="0" w:line="240" w:lineRule="auto"/>
        <w:ind w:firstLine="567"/>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Thỏa thuận thiết lập khu neo đậu</w:t>
      </w:r>
    </w:p>
    <w:p w14:paraId="43CCE216" w14:textId="77777777" w:rsidR="006728BA" w:rsidRPr="000B171E" w:rsidRDefault="006728BA" w:rsidP="006728BA">
      <w:pPr>
        <w:tabs>
          <w:tab w:val="left" w:pos="10206"/>
        </w:tabs>
        <w:spacing w:after="0" w:line="240" w:lineRule="auto"/>
        <w:ind w:firstLine="567"/>
        <w:jc w:val="center"/>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Kính gửi: ………..(1)</w:t>
      </w:r>
    </w:p>
    <w:p w14:paraId="260A2DC7"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Căn cứ Nghị định số .../2021/NĐ-CP ngày ...tháng...năm 2021 của Chính phủ quy định về quản lý hoạt động đường thủy nội địa;</w:t>
      </w:r>
    </w:p>
    <w:p w14:paraId="6F8ADF37"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Tên tổ chức, cá nhân: </w:t>
      </w:r>
      <w:r w:rsidRPr="000B171E">
        <w:rPr>
          <w:rFonts w:ascii="Times New Roman" w:eastAsia="Times New Roman" w:hAnsi="Times New Roman" w:cs="Times New Roman"/>
          <w:color w:val="000000" w:themeColor="text1"/>
          <w:sz w:val="26"/>
          <w:szCs w:val="20"/>
        </w:rPr>
        <w:tab/>
      </w:r>
    </w:p>
    <w:p w14:paraId="3DA23C76"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Người đại diện theo pháp luật: </w:t>
      </w:r>
      <w:r w:rsidRPr="000B171E">
        <w:rPr>
          <w:rFonts w:ascii="Times New Roman" w:eastAsia="Times New Roman" w:hAnsi="Times New Roman" w:cs="Times New Roman"/>
          <w:color w:val="000000" w:themeColor="text1"/>
          <w:sz w:val="26"/>
          <w:szCs w:val="20"/>
        </w:rPr>
        <w:tab/>
      </w:r>
    </w:p>
    <w:p w14:paraId="13F661E6"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Đăng ký doanh nghiệp (hộ gia đình): số....ngày… tháng... năm... tại</w:t>
      </w:r>
      <w:r w:rsidRPr="000B171E">
        <w:rPr>
          <w:rFonts w:ascii="Times New Roman" w:eastAsia="Times New Roman" w:hAnsi="Times New Roman" w:cs="Times New Roman"/>
          <w:color w:val="000000" w:themeColor="text1"/>
          <w:sz w:val="26"/>
          <w:szCs w:val="20"/>
        </w:rPr>
        <w:tab/>
      </w:r>
    </w:p>
    <w:p w14:paraId="6E165EA9"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Địa chỉ: ………………… số điện thoại liên hệ: </w:t>
      </w:r>
      <w:r w:rsidRPr="000B171E">
        <w:rPr>
          <w:rFonts w:ascii="Times New Roman" w:eastAsia="Times New Roman" w:hAnsi="Times New Roman" w:cs="Times New Roman"/>
          <w:color w:val="000000" w:themeColor="text1"/>
          <w:sz w:val="26"/>
          <w:szCs w:val="20"/>
        </w:rPr>
        <w:tab/>
      </w:r>
    </w:p>
    <w:p w14:paraId="6B3A7CBE"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Đề nghị thiết lập khu neo đậu (2) </w:t>
      </w:r>
      <w:r w:rsidRPr="000B171E">
        <w:rPr>
          <w:rFonts w:ascii="Times New Roman" w:eastAsia="Times New Roman" w:hAnsi="Times New Roman" w:cs="Times New Roman"/>
          <w:color w:val="000000" w:themeColor="text1"/>
          <w:sz w:val="26"/>
          <w:szCs w:val="20"/>
        </w:rPr>
        <w:tab/>
      </w:r>
    </w:p>
    <w:p w14:paraId="3DD06EE6"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1. Vị trí dự kiến xây dựng có tọa độ (3) </w:t>
      </w:r>
      <w:r w:rsidRPr="000B171E">
        <w:rPr>
          <w:rFonts w:ascii="Times New Roman" w:eastAsia="Times New Roman" w:hAnsi="Times New Roman" w:cs="Times New Roman"/>
          <w:color w:val="000000" w:themeColor="text1"/>
          <w:sz w:val="26"/>
          <w:szCs w:val="20"/>
        </w:rPr>
        <w:tab/>
      </w:r>
    </w:p>
    <w:p w14:paraId="003B3A5C"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Cách bờ (phải hay trái) ....sông, kênh …………; cách luồng chính </w:t>
      </w:r>
      <w:r w:rsidRPr="000B171E">
        <w:rPr>
          <w:rFonts w:ascii="Times New Roman" w:eastAsia="Times New Roman" w:hAnsi="Times New Roman" w:cs="Times New Roman"/>
          <w:color w:val="000000" w:themeColor="text1"/>
          <w:sz w:val="26"/>
          <w:szCs w:val="20"/>
        </w:rPr>
        <w:tab/>
        <w:t>;</w:t>
      </w:r>
    </w:p>
    <w:p w14:paraId="7B3A95DD"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Thuộc địa phận: xã (phường) ………………… huyện (quận) </w:t>
      </w:r>
      <w:r w:rsidRPr="000B171E">
        <w:rPr>
          <w:rFonts w:ascii="Times New Roman" w:eastAsia="Times New Roman" w:hAnsi="Times New Roman" w:cs="Times New Roman"/>
          <w:color w:val="000000" w:themeColor="text1"/>
          <w:sz w:val="26"/>
          <w:szCs w:val="20"/>
        </w:rPr>
        <w:tab/>
      </w:r>
    </w:p>
    <w:p w14:paraId="11943334"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Tỉnh (thành phố) </w:t>
      </w:r>
      <w:r w:rsidRPr="000B171E">
        <w:rPr>
          <w:rFonts w:ascii="Times New Roman" w:eastAsia="Times New Roman" w:hAnsi="Times New Roman" w:cs="Times New Roman"/>
          <w:color w:val="000000" w:themeColor="text1"/>
          <w:sz w:val="26"/>
          <w:szCs w:val="20"/>
        </w:rPr>
        <w:tab/>
      </w:r>
    </w:p>
    <w:p w14:paraId="7D7D13C0"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2. Quy mô dự kiến xây dựng (4) </w:t>
      </w:r>
      <w:r w:rsidRPr="000B171E">
        <w:rPr>
          <w:rFonts w:ascii="Times New Roman" w:eastAsia="Times New Roman" w:hAnsi="Times New Roman" w:cs="Times New Roman"/>
          <w:color w:val="000000" w:themeColor="text1"/>
          <w:sz w:val="26"/>
          <w:szCs w:val="20"/>
        </w:rPr>
        <w:tab/>
      </w:r>
    </w:p>
    <w:p w14:paraId="426B9FFD"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3. Thiết bị, phao neo đậu phương tiện: </w:t>
      </w:r>
      <w:r w:rsidRPr="000B171E">
        <w:rPr>
          <w:rFonts w:ascii="Times New Roman" w:eastAsia="Times New Roman" w:hAnsi="Times New Roman" w:cs="Times New Roman"/>
          <w:color w:val="000000" w:themeColor="text1"/>
          <w:sz w:val="26"/>
          <w:szCs w:val="20"/>
        </w:rPr>
        <w:tab/>
      </w:r>
    </w:p>
    <w:p w14:paraId="35E594D6"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4. Mục đích sử dụng </w:t>
      </w:r>
      <w:r w:rsidRPr="000B171E">
        <w:rPr>
          <w:rFonts w:ascii="Times New Roman" w:eastAsia="Times New Roman" w:hAnsi="Times New Roman" w:cs="Times New Roman"/>
          <w:color w:val="000000" w:themeColor="text1"/>
          <w:sz w:val="26"/>
          <w:szCs w:val="20"/>
        </w:rPr>
        <w:tab/>
      </w:r>
    </w:p>
    <w:p w14:paraId="438BAD1C"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5. Phạm vi vùng nước sử dụng </w:t>
      </w:r>
      <w:r w:rsidRPr="000B171E">
        <w:rPr>
          <w:rFonts w:ascii="Times New Roman" w:eastAsia="Times New Roman" w:hAnsi="Times New Roman" w:cs="Times New Roman"/>
          <w:color w:val="000000" w:themeColor="text1"/>
          <w:sz w:val="26"/>
          <w:szCs w:val="20"/>
        </w:rPr>
        <w:tab/>
      </w:r>
    </w:p>
    <w:p w14:paraId="607CDD11"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6. Phương tiện, thiết bị xếp dỡ hàng hóa: </w:t>
      </w:r>
      <w:r w:rsidRPr="000B171E">
        <w:rPr>
          <w:rFonts w:ascii="Times New Roman" w:eastAsia="Times New Roman" w:hAnsi="Times New Roman" w:cs="Times New Roman"/>
          <w:color w:val="000000" w:themeColor="text1"/>
          <w:sz w:val="26"/>
          <w:szCs w:val="20"/>
        </w:rPr>
        <w:tab/>
      </w:r>
    </w:p>
    <w:p w14:paraId="3139C379"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7. Dự kiến tiếp nhận phương tiện có trọng tải ... tấn hoặc mớn nước ... m; có sức chở ...hành khách.</w:t>
      </w:r>
    </w:p>
    <w:p w14:paraId="100CBAD2" w14:textId="77777777" w:rsidR="006728BA" w:rsidRPr="000B171E" w:rsidRDefault="006728BA" w:rsidP="006728BA">
      <w:pPr>
        <w:tabs>
          <w:tab w:val="left" w:leader="dot" w:pos="8280"/>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8. Hồ sơ gửi kèm gồm: </w:t>
      </w:r>
      <w:r w:rsidRPr="000B171E">
        <w:rPr>
          <w:rFonts w:ascii="Times New Roman" w:eastAsia="Times New Roman" w:hAnsi="Times New Roman" w:cs="Times New Roman"/>
          <w:color w:val="000000" w:themeColor="text1"/>
          <w:sz w:val="26"/>
          <w:szCs w:val="20"/>
        </w:rPr>
        <w:tab/>
      </w:r>
    </w:p>
    <w:p w14:paraId="5367D72A"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p w14:paraId="51B64E08" w14:textId="77777777" w:rsidR="006728BA" w:rsidRPr="000B171E" w:rsidRDefault="006728BA" w:rsidP="006728BA">
      <w:pPr>
        <w:tabs>
          <w:tab w:val="left" w:pos="10206"/>
        </w:tabs>
        <w:spacing w:after="0" w:line="240" w:lineRule="auto"/>
        <w:ind w:firstLine="567"/>
        <w:rPr>
          <w:rFonts w:ascii="Times New Roman" w:eastAsia="Times New Roman" w:hAnsi="Times New Roman" w:cs="Times New Roman"/>
          <w:color w:val="000000" w:themeColor="text1"/>
          <w:sz w:val="26"/>
          <w:szCs w:val="20"/>
        </w:rPr>
      </w:pPr>
    </w:p>
    <w:tbl>
      <w:tblPr>
        <w:tblW w:w="0" w:type="auto"/>
        <w:tblLook w:val="01E0" w:firstRow="1" w:lastRow="1" w:firstColumn="1" w:lastColumn="1" w:noHBand="0" w:noVBand="0"/>
      </w:tblPr>
      <w:tblGrid>
        <w:gridCol w:w="4679"/>
        <w:gridCol w:w="4676"/>
      </w:tblGrid>
      <w:tr w:rsidR="006728BA" w:rsidRPr="000B171E" w14:paraId="36DD49CE" w14:textId="77777777" w:rsidTr="00F20E04">
        <w:trPr>
          <w:trHeight w:val="1222"/>
        </w:trPr>
        <w:tc>
          <w:tcPr>
            <w:tcW w:w="5173" w:type="dxa"/>
            <w:hideMark/>
          </w:tcPr>
          <w:p w14:paraId="59DC78B3" w14:textId="77777777" w:rsidR="006728BA" w:rsidRPr="000B171E" w:rsidRDefault="006728BA" w:rsidP="00F20E04">
            <w:pPr>
              <w:tabs>
                <w:tab w:val="left" w:pos="10206"/>
              </w:tabs>
              <w:spacing w:after="0" w:line="240" w:lineRule="auto"/>
              <w:ind w:firstLine="567"/>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b/>
                <w:bCs/>
                <w:i/>
                <w:iCs/>
                <w:color w:val="000000" w:themeColor="text1"/>
                <w:sz w:val="26"/>
                <w:szCs w:val="20"/>
              </w:rPr>
              <w:t>Nơi nhận:</w:t>
            </w:r>
            <w:r w:rsidRPr="000B171E">
              <w:rPr>
                <w:rFonts w:ascii="Times New Roman" w:eastAsia="Times New Roman" w:hAnsi="Times New Roman" w:cs="Times New Roman"/>
                <w:b/>
                <w:bCs/>
                <w:i/>
                <w:iCs/>
                <w:color w:val="000000" w:themeColor="text1"/>
                <w:sz w:val="26"/>
                <w:szCs w:val="20"/>
              </w:rPr>
              <w:br/>
            </w:r>
            <w:r w:rsidRPr="000B171E">
              <w:rPr>
                <w:rFonts w:ascii="Times New Roman" w:eastAsia="Times New Roman" w:hAnsi="Times New Roman" w:cs="Times New Roman"/>
                <w:color w:val="000000" w:themeColor="text1"/>
                <w:sz w:val="26"/>
                <w:szCs w:val="20"/>
              </w:rPr>
              <w:t>- Như trên;</w:t>
            </w:r>
            <w:r w:rsidRPr="000B171E">
              <w:rPr>
                <w:rFonts w:ascii="Times New Roman" w:eastAsia="Times New Roman" w:hAnsi="Times New Roman" w:cs="Times New Roman"/>
                <w:color w:val="000000" w:themeColor="text1"/>
                <w:sz w:val="26"/>
                <w:szCs w:val="20"/>
              </w:rPr>
              <w:br/>
              <w:t>- …;</w:t>
            </w:r>
            <w:r w:rsidRPr="000B171E">
              <w:rPr>
                <w:rFonts w:ascii="Times New Roman" w:eastAsia="Times New Roman" w:hAnsi="Times New Roman" w:cs="Times New Roman"/>
                <w:color w:val="000000" w:themeColor="text1"/>
                <w:sz w:val="26"/>
                <w:szCs w:val="20"/>
              </w:rPr>
              <w:br/>
              <w:t>- Lưu: VT,…</w:t>
            </w:r>
          </w:p>
        </w:tc>
        <w:tc>
          <w:tcPr>
            <w:tcW w:w="5173" w:type="dxa"/>
            <w:hideMark/>
          </w:tcPr>
          <w:p w14:paraId="7A0F452A" w14:textId="77777777" w:rsidR="006728BA" w:rsidRPr="000B171E" w:rsidRDefault="006728BA" w:rsidP="00F20E04">
            <w:pPr>
              <w:tabs>
                <w:tab w:val="left" w:pos="10206"/>
              </w:tabs>
              <w:spacing w:after="0" w:line="240" w:lineRule="auto"/>
              <w:ind w:firstLine="567"/>
              <w:jc w:val="center"/>
              <w:rPr>
                <w:rFonts w:ascii="Times New Roman" w:eastAsia="Times New Roman" w:hAnsi="Times New Roman" w:cs="Times New Roman"/>
                <w:b/>
                <w:bCs/>
                <w:color w:val="000000" w:themeColor="text1"/>
                <w:sz w:val="26"/>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tc>
      </w:tr>
    </w:tbl>
    <w:p w14:paraId="62652CE4"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b/>
          <w:bCs/>
          <w:i/>
          <w:iCs/>
          <w:color w:val="000000" w:themeColor="text1"/>
          <w:sz w:val="26"/>
          <w:szCs w:val="20"/>
        </w:rPr>
      </w:pPr>
      <w:r w:rsidRPr="000B171E">
        <w:rPr>
          <w:rFonts w:ascii="Times New Roman" w:eastAsia="Times New Roman" w:hAnsi="Times New Roman" w:cs="Times New Roman"/>
          <w:b/>
          <w:bCs/>
          <w:i/>
          <w:iCs/>
          <w:color w:val="000000" w:themeColor="text1"/>
          <w:sz w:val="26"/>
          <w:szCs w:val="20"/>
        </w:rPr>
        <w:t>Ghi chú:</w:t>
      </w:r>
    </w:p>
    <w:p w14:paraId="5E78047D"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(1) Tên cơ quan có thẩm quyền thỏa thuận.</w:t>
      </w:r>
    </w:p>
    <w:p w14:paraId="3D510B33"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(2) Tên khu neo đậu.</w:t>
      </w:r>
    </w:p>
    <w:p w14:paraId="69276A8F" w14:textId="77777777" w:rsidR="006728BA" w:rsidRPr="000B171E"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(3) Hệ tọa độ VN 2000.</w:t>
      </w:r>
    </w:p>
    <w:p w14:paraId="282FD148" w14:textId="77777777" w:rsidR="006728BA" w:rsidRPr="00FD5CAC" w:rsidRDefault="006728BA" w:rsidP="006728BA">
      <w:pPr>
        <w:tabs>
          <w:tab w:val="left" w:pos="10206"/>
        </w:tabs>
        <w:spacing w:after="0" w:line="240" w:lineRule="auto"/>
        <w:ind w:firstLine="567"/>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(4) Số lượng phao neo và khoảng cách.</w:t>
      </w:r>
    </w:p>
    <w:p w14:paraId="23441245" w14:textId="77777777" w:rsidR="006728BA" w:rsidRDefault="006728BA" w:rsidP="008E18E8">
      <w:pPr>
        <w:jc w:val="both"/>
        <w:rPr>
          <w:rFonts w:ascii="Times New Roman Bold" w:hAnsi="Times New Roman Bold" w:cs="Times New Roman"/>
          <w:b/>
          <w:color w:val="000000" w:themeColor="text1"/>
          <w:spacing w:val="-4"/>
          <w:sz w:val="28"/>
          <w:szCs w:val="28"/>
        </w:rPr>
      </w:pPr>
    </w:p>
    <w:p w14:paraId="6371D3DA" w14:textId="1E1AA584" w:rsidR="008E18E8" w:rsidRPr="006728BA"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6728BA" w:rsidRPr="006728BA">
        <w:rPr>
          <w:rFonts w:ascii="Times New Roman Bold" w:hAnsi="Times New Roman Bold" w:cs="Times New Roman"/>
          <w:b/>
          <w:color w:val="000000" w:themeColor="text1"/>
          <w:spacing w:val="-4"/>
          <w:sz w:val="28"/>
          <w:szCs w:val="28"/>
        </w:rPr>
        <w:t xml:space="preserve">Công bố hoạt động khu neo đậu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6728BA" w:rsidRPr="00400DB4">
        <w:rPr>
          <w:rFonts w:ascii="Times New Roman" w:eastAsia="Times New Roman" w:hAnsi="Times New Roman" w:cs="Times New Roman"/>
          <w:b/>
          <w:bCs/>
          <w:sz w:val="26"/>
          <w:szCs w:val="26"/>
          <w:lang w:val="vi-VN" w:eastAsia="vi-VN"/>
        </w:rPr>
        <w:t>1</w:t>
      </w:r>
      <w:r w:rsidR="00A63A3F" w:rsidRPr="00400DB4">
        <w:rPr>
          <w:rFonts w:ascii="Times New Roman" w:eastAsia="Times New Roman" w:hAnsi="Times New Roman" w:cs="Times New Roman"/>
          <w:b/>
          <w:bCs/>
          <w:sz w:val="26"/>
          <w:szCs w:val="26"/>
          <w:lang w:eastAsia="vi-VN"/>
        </w:rPr>
        <w:t>.</w:t>
      </w:r>
      <w:r w:rsidR="006728BA" w:rsidRPr="00400DB4">
        <w:rPr>
          <w:rFonts w:ascii="Times New Roman" w:eastAsia="Times New Roman" w:hAnsi="Times New Roman" w:cs="Times New Roman"/>
          <w:b/>
          <w:bCs/>
          <w:sz w:val="26"/>
          <w:szCs w:val="26"/>
          <w:lang w:val="vi-VN" w:eastAsia="vi-VN"/>
        </w:rPr>
        <w:t>009449</w:t>
      </w:r>
      <w:r w:rsidRPr="00400DB4">
        <w:rPr>
          <w:rFonts w:ascii="Times New Roman" w:eastAsia="Times New Roman" w:hAnsi="Times New Roman" w:cs="Times New Roman"/>
          <w:b/>
          <w:bCs/>
          <w:sz w:val="26"/>
          <w:szCs w:val="26"/>
        </w:rPr>
        <w:t>)</w:t>
      </w:r>
    </w:p>
    <w:p w14:paraId="20D92F8F"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D28B6B6" w14:textId="053C3453" w:rsidR="006728BA" w:rsidRPr="006728BA" w:rsidRDefault="006728BA" w:rsidP="006728BA">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6728BA">
        <w:rPr>
          <w:rFonts w:ascii="Times New Roman" w:hAnsi="Times New Roman" w:cs="Times New Roman"/>
          <w:color w:val="000000" w:themeColor="text1"/>
          <w:sz w:val="28"/>
          <w:szCs w:val="28"/>
          <w:lang w:val="vi-VN"/>
        </w:rPr>
        <w:t>Nộp hồ sơ TTHC:</w:t>
      </w:r>
    </w:p>
    <w:p w14:paraId="73B41942" w14:textId="77777777" w:rsidR="006728BA" w:rsidRDefault="006728BA" w:rsidP="006728BA">
      <w:pPr>
        <w:spacing w:after="0" w:line="360" w:lineRule="exact"/>
        <w:ind w:firstLine="567"/>
        <w:jc w:val="both"/>
        <w:rPr>
          <w:rFonts w:ascii="Times New Roman" w:hAnsi="Times New Roman" w:cs="Times New Roman"/>
          <w:color w:val="000000" w:themeColor="text1"/>
          <w:sz w:val="28"/>
          <w:szCs w:val="28"/>
        </w:rPr>
      </w:pPr>
      <w:r w:rsidRPr="006728BA">
        <w:rPr>
          <w:rFonts w:ascii="Times New Roman" w:hAnsi="Times New Roman" w:cs="Times New Roman"/>
          <w:color w:val="000000" w:themeColor="text1"/>
          <w:sz w:val="28"/>
          <w:szCs w:val="28"/>
          <w:lang w:val="vi-VN"/>
        </w:rPr>
        <w:t xml:space="preserve">Cá nhân, tổ chức có nhu cầu công bố hoạt động khu neo đậu nộp hồ sơ cơ quan có thẩm quyền sau: </w:t>
      </w:r>
    </w:p>
    <w:p w14:paraId="4F35BEBB" w14:textId="77777777" w:rsidR="006728BA" w:rsidRDefault="006728BA" w:rsidP="006728BA">
      <w:pPr>
        <w:spacing w:after="0" w:line="360" w:lineRule="exact"/>
        <w:ind w:firstLine="567"/>
        <w:jc w:val="both"/>
        <w:rPr>
          <w:rFonts w:ascii="Times New Roman" w:hAnsi="Times New Roman" w:cs="Times New Roman"/>
          <w:color w:val="000000" w:themeColor="text1"/>
          <w:sz w:val="28"/>
          <w:szCs w:val="28"/>
        </w:rPr>
      </w:pPr>
      <w:r w:rsidRPr="006728BA">
        <w:rPr>
          <w:rFonts w:ascii="Times New Roman" w:hAnsi="Times New Roman" w:cs="Times New Roman"/>
          <w:color w:val="000000" w:themeColor="text1"/>
          <w:sz w:val="28"/>
          <w:szCs w:val="28"/>
          <w:lang w:val="vi-VN"/>
        </w:rPr>
        <w:t xml:space="preserve">- Cục Hàng hải và Đường thủy Việt Nam: công bố hoạt động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14:paraId="3707BBF7" w14:textId="5F3A0098" w:rsidR="006728BA" w:rsidRPr="006728BA" w:rsidRDefault="006728BA" w:rsidP="006728BA">
      <w:pPr>
        <w:spacing w:after="0" w:line="360" w:lineRule="exact"/>
        <w:ind w:firstLine="567"/>
        <w:jc w:val="both"/>
        <w:rPr>
          <w:rFonts w:ascii="Times New Roman" w:hAnsi="Times New Roman" w:cs="Times New Roman"/>
          <w:color w:val="000000" w:themeColor="text1"/>
          <w:sz w:val="28"/>
          <w:szCs w:val="28"/>
        </w:rPr>
      </w:pPr>
      <w:r w:rsidRPr="006728BA">
        <w:rPr>
          <w:rFonts w:ascii="Times New Roman" w:hAnsi="Times New Roman" w:cs="Times New Roman"/>
          <w:color w:val="000000" w:themeColor="text1"/>
          <w:sz w:val="28"/>
          <w:szCs w:val="28"/>
          <w:lang w:val="vi-VN"/>
        </w:rPr>
        <w:t>- Sở Xây dựng, Sở Giao thông công chánh TP Hồ Chí Minh: công bố hoạt động khu neo đậu trên đường thủy nội địa địa phương, đường thủy nội địa chuyên dùng nối với đường thủy nội địa địa phương và các trường hợp khác do Bộ Xây dựng quyết định.</w:t>
      </w:r>
    </w:p>
    <w:p w14:paraId="3EC2D0FE" w14:textId="5F34DA5C" w:rsidR="006728BA" w:rsidRPr="006728BA" w:rsidRDefault="006728BA" w:rsidP="006728BA">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6728BA">
        <w:rPr>
          <w:rFonts w:ascii="Times New Roman" w:hAnsi="Times New Roman" w:cs="Times New Roman"/>
          <w:color w:val="000000" w:themeColor="text1"/>
          <w:sz w:val="28"/>
          <w:szCs w:val="28"/>
          <w:lang w:val="vi-VN"/>
        </w:rPr>
        <w:t>Giải quyết TTHC:</w:t>
      </w:r>
    </w:p>
    <w:p w14:paraId="52D86714" w14:textId="77777777" w:rsidR="006728BA" w:rsidRPr="006728BA" w:rsidRDefault="006728BA" w:rsidP="006728BA">
      <w:pPr>
        <w:spacing w:after="0" w:line="360" w:lineRule="exact"/>
        <w:ind w:firstLine="567"/>
        <w:jc w:val="both"/>
        <w:rPr>
          <w:rFonts w:ascii="Times New Roman" w:hAnsi="Times New Roman" w:cs="Times New Roman"/>
          <w:color w:val="000000" w:themeColor="text1"/>
          <w:sz w:val="28"/>
          <w:szCs w:val="28"/>
          <w:lang w:val="vi-VN"/>
        </w:rPr>
      </w:pPr>
      <w:r w:rsidRPr="006728BA">
        <w:rPr>
          <w:rFonts w:ascii="Times New Roman" w:hAnsi="Times New Roman" w:cs="Times New Roman"/>
          <w:color w:val="000000" w:themeColor="text1"/>
          <w:sz w:val="28"/>
          <w:szCs w:val="28"/>
          <w:lang w:val="vi-VN"/>
        </w:rPr>
        <w:t>Trong thời hạn 05 ngày làm việc, kể từ ngày nhận đủ hồ sơ theo quy định, cơ quan có thẩm quyền ban hành quyết định công bố hoạt động khu neo đậu</w:t>
      </w:r>
    </w:p>
    <w:p w14:paraId="405B2C85"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4C7CA14"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FA019FC"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1AE9312" w14:textId="77777777" w:rsidR="006728B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728BA" w:rsidRPr="006728BA">
        <w:rPr>
          <w:rFonts w:ascii="Times New Roman" w:hAnsi="Times New Roman" w:cs="Times New Roman"/>
          <w:color w:val="000000" w:themeColor="text1"/>
          <w:sz w:val="28"/>
          <w:szCs w:val="28"/>
        </w:rPr>
        <w:t xml:space="preserve">Đơn đề nghị công bố hoạt động khu neo đậu theo mẫu; </w:t>
      </w:r>
    </w:p>
    <w:p w14:paraId="10D81067" w14:textId="670B8FCE"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728BA" w:rsidRPr="006728BA">
        <w:rPr>
          <w:rFonts w:ascii="Times New Roman" w:hAnsi="Times New Roman" w:cs="Times New Roman"/>
          <w:color w:val="000000" w:themeColor="text1"/>
          <w:sz w:val="28"/>
          <w:szCs w:val="28"/>
        </w:rPr>
        <w:t>Biên bản nghiệm thu hoàn thành công trình đưa vào sử dụng;</w:t>
      </w:r>
    </w:p>
    <w:p w14:paraId="09D0821D" w14:textId="77777777" w:rsidR="006728B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728BA" w:rsidRPr="006728BA">
        <w:rPr>
          <w:rFonts w:ascii="Times New Roman" w:hAnsi="Times New Roman" w:cs="Times New Roman"/>
          <w:color w:val="000000" w:themeColor="text1"/>
          <w:sz w:val="28"/>
          <w:szCs w:val="28"/>
        </w:rPr>
        <w:t xml:space="preserve">Bình đồ khu vực khu neo đậu </w:t>
      </w:r>
    </w:p>
    <w:p w14:paraId="5BE63152" w14:textId="77777777" w:rsidR="006728B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6728BA" w:rsidRPr="006728BA">
        <w:rPr>
          <w:rFonts w:ascii="Times New Roman" w:hAnsi="Times New Roman" w:cs="Times New Roman"/>
          <w:color w:val="000000" w:themeColor="text1"/>
          <w:sz w:val="28"/>
          <w:szCs w:val="28"/>
        </w:rPr>
        <w:t xml:space="preserve">Giấy chứng nhận an toàn kỹ thuật và bảo vệ môi trường đối với phao neo (nếu dùng phao neo; </w:t>
      </w:r>
    </w:p>
    <w:p w14:paraId="23204CCE" w14:textId="77777777" w:rsidR="006728B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6728BA" w:rsidRPr="006728BA">
        <w:rPr>
          <w:rFonts w:ascii="Times New Roman" w:hAnsi="Times New Roman" w:cs="Times New Roman"/>
          <w:color w:val="000000" w:themeColor="text1"/>
          <w:sz w:val="28"/>
          <w:szCs w:val="28"/>
        </w:rPr>
        <w:t>Biên bản nghiệm thu rà quét vật chướng ngại.</w:t>
      </w:r>
    </w:p>
    <w:p w14:paraId="09B1F99E" w14:textId="767C8C53"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BC1CB9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42D9E83" w14:textId="77777777" w:rsidR="006728BA" w:rsidRDefault="006728BA" w:rsidP="008E18E8">
      <w:pPr>
        <w:spacing w:after="0" w:line="360" w:lineRule="exact"/>
        <w:ind w:firstLine="567"/>
        <w:jc w:val="both"/>
        <w:rPr>
          <w:rFonts w:ascii="Times New Roman" w:hAnsi="Times New Roman" w:cs="Times New Roman"/>
          <w:color w:val="000000" w:themeColor="text1"/>
          <w:sz w:val="28"/>
          <w:szCs w:val="28"/>
        </w:rPr>
      </w:pPr>
      <w:r w:rsidRPr="006728BA">
        <w:rPr>
          <w:rFonts w:ascii="Times New Roman" w:hAnsi="Times New Roman" w:cs="Times New Roman"/>
          <w:color w:val="000000" w:themeColor="text1"/>
          <w:sz w:val="28"/>
          <w:szCs w:val="28"/>
        </w:rPr>
        <w:t>Trong thời hạn 05 ngày làm việc, kể từ ngày nhận đủ hồ sơ theo quy định.</w:t>
      </w:r>
    </w:p>
    <w:p w14:paraId="1865A733" w14:textId="6F2BF39C"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0ECC15F7" w14:textId="519FFBAF"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A63A3F" w:rsidRPr="00A63A3F">
        <w:rPr>
          <w:rFonts w:ascii="Times New Roman" w:hAnsi="Times New Roman" w:cs="Times New Roman"/>
          <w:color w:val="000000" w:themeColor="text1"/>
          <w:sz w:val="28"/>
          <w:szCs w:val="28"/>
        </w:rPr>
        <w:t>Cục Hàng hải và Đường thủy Việt Nam, Sở Xây dựng, Sở Giao thông công chánh - TP.HCM</w:t>
      </w:r>
    </w:p>
    <w:p w14:paraId="46734E51"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3B14B8">
        <w:rPr>
          <w:rFonts w:ascii="Times New Roman" w:hAnsi="Times New Roman" w:cs="Times New Roman"/>
          <w:color w:val="000000" w:themeColor="text1"/>
          <w:sz w:val="28"/>
          <w:szCs w:val="28"/>
        </w:rPr>
        <w:t>Quyết định công bố (công bố lại) hoạt động cảng (bến) thủy nội địa</w:t>
      </w:r>
    </w:p>
    <w:p w14:paraId="50904BFF"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AC055EB"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EF45E56" w14:textId="77777777" w:rsidR="006728B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6728BA" w:rsidRPr="006728BA">
        <w:rPr>
          <w:rFonts w:ascii="Times New Roman" w:hAnsi="Times New Roman" w:cs="Times New Roman"/>
          <w:color w:val="000000" w:themeColor="text1"/>
          <w:sz w:val="28"/>
          <w:szCs w:val="28"/>
        </w:rPr>
        <w:t>Đơn đề nghị công bố hoạt động khu neo đậu theo mẫu;</w:t>
      </w:r>
    </w:p>
    <w:p w14:paraId="3B2D9843" w14:textId="546C0478"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F370A6B"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5D97A108"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D099AE8"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17A9AD80"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p>
    <w:p w14:paraId="66F60284" w14:textId="77777777" w:rsidR="008E18E8" w:rsidRDefault="008E18E8" w:rsidP="00E65A0E">
      <w:pPr>
        <w:ind w:firstLine="720"/>
        <w:rPr>
          <w:rFonts w:ascii="Times New Roman" w:eastAsia="Times New Roman" w:hAnsi="Times New Roman" w:cs="Times New Roman"/>
          <w:sz w:val="26"/>
          <w:szCs w:val="26"/>
        </w:rPr>
      </w:pPr>
    </w:p>
    <w:p w14:paraId="329BD110" w14:textId="77777777" w:rsidR="00A63A3F" w:rsidRDefault="00A63A3F" w:rsidP="00E65A0E">
      <w:pPr>
        <w:ind w:firstLine="720"/>
        <w:rPr>
          <w:rFonts w:ascii="Times New Roman" w:eastAsia="Times New Roman" w:hAnsi="Times New Roman" w:cs="Times New Roman"/>
          <w:sz w:val="26"/>
          <w:szCs w:val="26"/>
        </w:rPr>
      </w:pPr>
    </w:p>
    <w:p w14:paraId="648618AE" w14:textId="77777777" w:rsidR="00A63A3F" w:rsidRDefault="00A63A3F" w:rsidP="00E65A0E">
      <w:pPr>
        <w:ind w:firstLine="720"/>
        <w:rPr>
          <w:rFonts w:ascii="Times New Roman" w:eastAsia="Times New Roman" w:hAnsi="Times New Roman" w:cs="Times New Roman"/>
          <w:sz w:val="26"/>
          <w:szCs w:val="26"/>
        </w:rPr>
      </w:pPr>
    </w:p>
    <w:p w14:paraId="156189E3" w14:textId="77777777" w:rsidR="00A63A3F" w:rsidRDefault="00A63A3F" w:rsidP="00E65A0E">
      <w:pPr>
        <w:ind w:firstLine="720"/>
        <w:rPr>
          <w:rFonts w:ascii="Times New Roman" w:eastAsia="Times New Roman" w:hAnsi="Times New Roman" w:cs="Times New Roman"/>
          <w:sz w:val="26"/>
          <w:szCs w:val="26"/>
        </w:rPr>
      </w:pPr>
    </w:p>
    <w:p w14:paraId="6F827EE6" w14:textId="77777777" w:rsidR="00A63A3F" w:rsidRDefault="00A63A3F" w:rsidP="00E65A0E">
      <w:pPr>
        <w:ind w:firstLine="720"/>
        <w:rPr>
          <w:rFonts w:ascii="Times New Roman" w:eastAsia="Times New Roman" w:hAnsi="Times New Roman" w:cs="Times New Roman"/>
          <w:sz w:val="26"/>
          <w:szCs w:val="26"/>
        </w:rPr>
      </w:pPr>
    </w:p>
    <w:p w14:paraId="6A7690B6" w14:textId="77777777" w:rsidR="00A63A3F" w:rsidRDefault="00A63A3F" w:rsidP="00E65A0E">
      <w:pPr>
        <w:ind w:firstLine="720"/>
        <w:rPr>
          <w:rFonts w:ascii="Times New Roman" w:eastAsia="Times New Roman" w:hAnsi="Times New Roman" w:cs="Times New Roman"/>
          <w:sz w:val="26"/>
          <w:szCs w:val="26"/>
        </w:rPr>
      </w:pPr>
    </w:p>
    <w:p w14:paraId="7FD3B87F" w14:textId="77777777" w:rsidR="00A63A3F" w:rsidRDefault="00A63A3F" w:rsidP="00E65A0E">
      <w:pPr>
        <w:ind w:firstLine="720"/>
        <w:rPr>
          <w:rFonts w:ascii="Times New Roman" w:eastAsia="Times New Roman" w:hAnsi="Times New Roman" w:cs="Times New Roman"/>
          <w:sz w:val="26"/>
          <w:szCs w:val="26"/>
        </w:rPr>
      </w:pPr>
    </w:p>
    <w:p w14:paraId="29AD0A9D" w14:textId="77777777" w:rsidR="00A63A3F" w:rsidRDefault="00A63A3F" w:rsidP="00E65A0E">
      <w:pPr>
        <w:ind w:firstLine="720"/>
        <w:rPr>
          <w:rFonts w:ascii="Times New Roman" w:eastAsia="Times New Roman" w:hAnsi="Times New Roman" w:cs="Times New Roman"/>
          <w:sz w:val="26"/>
          <w:szCs w:val="26"/>
        </w:rPr>
      </w:pPr>
    </w:p>
    <w:p w14:paraId="4C03E722" w14:textId="77777777" w:rsidR="00A63A3F" w:rsidRDefault="00A63A3F" w:rsidP="00E65A0E">
      <w:pPr>
        <w:ind w:firstLine="720"/>
        <w:rPr>
          <w:rFonts w:ascii="Times New Roman" w:eastAsia="Times New Roman" w:hAnsi="Times New Roman" w:cs="Times New Roman"/>
          <w:sz w:val="26"/>
          <w:szCs w:val="26"/>
        </w:rPr>
      </w:pPr>
    </w:p>
    <w:p w14:paraId="063CDA2A" w14:textId="77777777" w:rsidR="00A63A3F" w:rsidRDefault="00A63A3F" w:rsidP="00E65A0E">
      <w:pPr>
        <w:ind w:firstLine="720"/>
        <w:rPr>
          <w:rFonts w:ascii="Times New Roman" w:eastAsia="Times New Roman" w:hAnsi="Times New Roman" w:cs="Times New Roman"/>
          <w:sz w:val="26"/>
          <w:szCs w:val="26"/>
        </w:rPr>
      </w:pPr>
    </w:p>
    <w:p w14:paraId="3A4BBBAE" w14:textId="77777777" w:rsidR="00A63A3F" w:rsidRDefault="00A63A3F" w:rsidP="00E65A0E">
      <w:pPr>
        <w:ind w:firstLine="720"/>
        <w:rPr>
          <w:rFonts w:ascii="Times New Roman" w:eastAsia="Times New Roman" w:hAnsi="Times New Roman" w:cs="Times New Roman"/>
          <w:sz w:val="26"/>
          <w:szCs w:val="26"/>
        </w:rPr>
      </w:pPr>
    </w:p>
    <w:p w14:paraId="6F4DD9C7" w14:textId="77777777" w:rsidR="00A63A3F" w:rsidRDefault="00A63A3F" w:rsidP="00E65A0E">
      <w:pPr>
        <w:ind w:firstLine="720"/>
        <w:rPr>
          <w:rFonts w:ascii="Times New Roman" w:eastAsia="Times New Roman" w:hAnsi="Times New Roman" w:cs="Times New Roman"/>
          <w:sz w:val="26"/>
          <w:szCs w:val="26"/>
        </w:rPr>
      </w:pPr>
    </w:p>
    <w:p w14:paraId="15856F0C" w14:textId="77777777" w:rsidR="00A63A3F" w:rsidRDefault="00A63A3F" w:rsidP="00E65A0E">
      <w:pPr>
        <w:ind w:firstLine="720"/>
        <w:rPr>
          <w:rFonts w:ascii="Times New Roman" w:eastAsia="Times New Roman" w:hAnsi="Times New Roman" w:cs="Times New Roman"/>
          <w:sz w:val="26"/>
          <w:szCs w:val="26"/>
        </w:rPr>
      </w:pPr>
    </w:p>
    <w:p w14:paraId="511900DE" w14:textId="77777777" w:rsidR="00A63A3F" w:rsidRDefault="00A63A3F" w:rsidP="00E65A0E">
      <w:pPr>
        <w:ind w:firstLine="720"/>
        <w:rPr>
          <w:rFonts w:ascii="Times New Roman" w:eastAsia="Times New Roman" w:hAnsi="Times New Roman" w:cs="Times New Roman"/>
          <w:sz w:val="26"/>
          <w:szCs w:val="26"/>
        </w:rPr>
      </w:pPr>
    </w:p>
    <w:p w14:paraId="7839ED72" w14:textId="77777777" w:rsidR="00A63A3F" w:rsidRDefault="00A63A3F" w:rsidP="00E65A0E">
      <w:pPr>
        <w:ind w:firstLine="720"/>
        <w:rPr>
          <w:rFonts w:ascii="Times New Roman" w:eastAsia="Times New Roman" w:hAnsi="Times New Roman" w:cs="Times New Roman"/>
          <w:sz w:val="26"/>
          <w:szCs w:val="26"/>
        </w:rPr>
      </w:pPr>
    </w:p>
    <w:p w14:paraId="6714A70B" w14:textId="77777777" w:rsidR="00A63A3F" w:rsidRDefault="00A63A3F" w:rsidP="00E65A0E">
      <w:pPr>
        <w:ind w:firstLine="720"/>
        <w:rPr>
          <w:rFonts w:ascii="Times New Roman" w:eastAsia="Times New Roman" w:hAnsi="Times New Roman" w:cs="Times New Roman"/>
          <w:sz w:val="26"/>
          <w:szCs w:val="26"/>
        </w:rPr>
      </w:pPr>
    </w:p>
    <w:p w14:paraId="63170880" w14:textId="77777777" w:rsidR="00A63A3F" w:rsidRDefault="00A63A3F" w:rsidP="00E65A0E">
      <w:pPr>
        <w:ind w:firstLine="720"/>
        <w:rPr>
          <w:rFonts w:ascii="Times New Roman" w:eastAsia="Times New Roman" w:hAnsi="Times New Roman" w:cs="Times New Roman"/>
          <w:sz w:val="26"/>
          <w:szCs w:val="26"/>
        </w:rPr>
      </w:pPr>
    </w:p>
    <w:p w14:paraId="7F2BD147" w14:textId="77777777" w:rsidR="00A63A3F" w:rsidRDefault="00A63A3F" w:rsidP="00E65A0E">
      <w:pPr>
        <w:ind w:firstLine="720"/>
        <w:rPr>
          <w:rFonts w:ascii="Times New Roman" w:eastAsia="Times New Roman" w:hAnsi="Times New Roman" w:cs="Times New Roman"/>
          <w:sz w:val="26"/>
          <w:szCs w:val="26"/>
        </w:rPr>
      </w:pPr>
    </w:p>
    <w:p w14:paraId="18F6DE35" w14:textId="77777777" w:rsidR="00A63A3F" w:rsidRDefault="00A63A3F" w:rsidP="00E65A0E">
      <w:pPr>
        <w:ind w:firstLine="720"/>
        <w:rPr>
          <w:rFonts w:ascii="Times New Roman" w:eastAsia="Times New Roman" w:hAnsi="Times New Roman" w:cs="Times New Roman"/>
          <w:sz w:val="26"/>
          <w:szCs w:val="26"/>
        </w:rPr>
      </w:pPr>
    </w:p>
    <w:p w14:paraId="02DCB587" w14:textId="77777777" w:rsidR="00A63A3F" w:rsidRDefault="00A63A3F" w:rsidP="00E65A0E">
      <w:pPr>
        <w:ind w:firstLine="720"/>
        <w:rPr>
          <w:rFonts w:ascii="Times New Roman" w:eastAsia="Times New Roman" w:hAnsi="Times New Roman" w:cs="Times New Roman"/>
          <w:sz w:val="26"/>
          <w:szCs w:val="26"/>
        </w:rPr>
      </w:pPr>
    </w:p>
    <w:p w14:paraId="157031D4" w14:textId="77777777" w:rsidR="00A63A3F" w:rsidRDefault="00A63A3F" w:rsidP="00E65A0E">
      <w:pPr>
        <w:ind w:firstLine="720"/>
        <w:rPr>
          <w:rFonts w:ascii="Times New Roman" w:eastAsia="Times New Roman" w:hAnsi="Times New Roman" w:cs="Times New Roman"/>
          <w:sz w:val="26"/>
          <w:szCs w:val="26"/>
        </w:rPr>
      </w:pPr>
    </w:p>
    <w:p w14:paraId="4FECDB52" w14:textId="77777777" w:rsidR="00A63A3F" w:rsidRDefault="00A63A3F" w:rsidP="00E65A0E">
      <w:pPr>
        <w:ind w:firstLine="720"/>
        <w:rPr>
          <w:rFonts w:ascii="Times New Roman" w:eastAsia="Times New Roman" w:hAnsi="Times New Roman" w:cs="Times New Roman"/>
          <w:sz w:val="26"/>
          <w:szCs w:val="26"/>
        </w:rPr>
      </w:pPr>
    </w:p>
    <w:p w14:paraId="3122A78B" w14:textId="77777777" w:rsidR="00A63A3F" w:rsidRDefault="00A63A3F" w:rsidP="00E65A0E">
      <w:pPr>
        <w:ind w:firstLine="720"/>
        <w:rPr>
          <w:rFonts w:ascii="Times New Roman" w:eastAsia="Times New Roman" w:hAnsi="Times New Roman" w:cs="Times New Roman"/>
          <w:sz w:val="26"/>
          <w:szCs w:val="26"/>
        </w:rPr>
      </w:pPr>
    </w:p>
    <w:p w14:paraId="3BA0E2AB" w14:textId="77777777" w:rsidR="00A63A3F" w:rsidRPr="003E372A" w:rsidRDefault="00A63A3F" w:rsidP="00A63A3F">
      <w:pPr>
        <w:tabs>
          <w:tab w:val="left" w:pos="10206"/>
        </w:tabs>
        <w:spacing w:after="0" w:line="240" w:lineRule="auto"/>
        <w:ind w:left="851" w:right="282" w:firstLine="426"/>
        <w:rPr>
          <w:rFonts w:ascii="Times New Roman" w:eastAsia="Times New Roman" w:hAnsi="Times New Roman" w:cs="Times New Roman"/>
          <w:bCs/>
          <w:color w:val="000000" w:themeColor="text1"/>
          <w:sz w:val="26"/>
          <w:szCs w:val="26"/>
        </w:rPr>
      </w:pPr>
      <w:r w:rsidRPr="003E372A">
        <w:rPr>
          <w:rFonts w:ascii="Times New Roman" w:eastAsia="Times New Roman" w:hAnsi="Times New Roman" w:cs="Times New Roman"/>
          <w:bCs/>
          <w:i/>
          <w:color w:val="000000" w:themeColor="text1"/>
          <w:sz w:val="26"/>
          <w:szCs w:val="26"/>
          <w:lang w:val="vi-VN"/>
        </w:rPr>
        <w:lastRenderedPageBreak/>
        <w:t>Mẫu</w:t>
      </w:r>
      <w:r w:rsidRPr="003E372A">
        <w:rPr>
          <w:rFonts w:ascii="Times New Roman" w:eastAsia="Times New Roman" w:hAnsi="Times New Roman" w:cs="Times New Roman"/>
          <w:bCs/>
          <w:i/>
          <w:color w:val="000000" w:themeColor="text1"/>
          <w:sz w:val="26"/>
          <w:szCs w:val="26"/>
        </w:rPr>
        <w:t>:</w:t>
      </w:r>
      <w:r w:rsidRPr="003E372A">
        <w:rPr>
          <w:rFonts w:ascii="Times New Roman" w:eastAsia="Times New Roman" w:hAnsi="Times New Roman" w:cs="Times New Roman"/>
          <w:bCs/>
          <w:color w:val="000000" w:themeColor="text1"/>
          <w:sz w:val="26"/>
          <w:szCs w:val="26"/>
        </w:rPr>
        <w:t xml:space="preserve"> ĐƠN ĐỀ NGHỊ CÔNG BỐ HOẠT ĐỘNG KHU NEO ĐẬU</w:t>
      </w:r>
    </w:p>
    <w:p w14:paraId="2624904A" w14:textId="77777777" w:rsidR="00A63A3F" w:rsidRPr="003E372A" w:rsidRDefault="00A63A3F" w:rsidP="00A63A3F">
      <w:pPr>
        <w:tabs>
          <w:tab w:val="left" w:pos="10206"/>
        </w:tabs>
        <w:spacing w:after="0" w:line="240" w:lineRule="auto"/>
        <w:ind w:left="851" w:right="282" w:firstLine="426"/>
        <w:jc w:val="right"/>
        <w:rPr>
          <w:rFonts w:ascii="Arial" w:eastAsia="Times New Roman" w:hAnsi="Arial" w:cs="Arial"/>
          <w:b/>
          <w:bCs/>
          <w:color w:val="000000" w:themeColor="text1"/>
          <w:sz w:val="26"/>
          <w:szCs w:val="26"/>
        </w:rPr>
      </w:pPr>
    </w:p>
    <w:tbl>
      <w:tblPr>
        <w:tblW w:w="0" w:type="auto"/>
        <w:tblLook w:val="01E0" w:firstRow="1" w:lastRow="1" w:firstColumn="1" w:lastColumn="1" w:noHBand="0" w:noVBand="0"/>
      </w:tblPr>
      <w:tblGrid>
        <w:gridCol w:w="3348"/>
        <w:gridCol w:w="5508"/>
      </w:tblGrid>
      <w:tr w:rsidR="00A63A3F" w:rsidRPr="003E372A" w14:paraId="02A2F579" w14:textId="77777777" w:rsidTr="00F20E04">
        <w:tc>
          <w:tcPr>
            <w:tcW w:w="3348" w:type="dxa"/>
            <w:hideMark/>
          </w:tcPr>
          <w:p w14:paraId="63C03C60" w14:textId="77777777" w:rsidR="00A63A3F" w:rsidRPr="00480B5A" w:rsidRDefault="00A63A3F" w:rsidP="00F20E04">
            <w:pPr>
              <w:spacing w:line="240" w:lineRule="auto"/>
              <w:jc w:val="center"/>
              <w:rPr>
                <w:rFonts w:ascii="Times New Roman" w:hAnsi="Times New Roman" w:cs="Times New Roman"/>
                <w:b/>
                <w:color w:val="000000" w:themeColor="text1"/>
                <w:sz w:val="24"/>
                <w:szCs w:val="26"/>
              </w:rPr>
            </w:pPr>
            <w:r w:rsidRPr="00480B5A">
              <w:rPr>
                <w:rFonts w:ascii="Times New Roman" w:hAnsi="Times New Roman" w:cs="Times New Roman"/>
                <w:b/>
                <w:color w:val="000000" w:themeColor="text1"/>
                <w:sz w:val="24"/>
                <w:szCs w:val="26"/>
              </w:rPr>
              <w:t>TÊN TỔ CHỨC, CÁ NHÂN</w:t>
            </w:r>
            <w:r w:rsidRPr="00480B5A">
              <w:rPr>
                <w:rFonts w:ascii="Times New Roman" w:hAnsi="Times New Roman" w:cs="Times New Roman"/>
                <w:b/>
                <w:color w:val="000000" w:themeColor="text1"/>
                <w:sz w:val="24"/>
                <w:szCs w:val="26"/>
              </w:rPr>
              <w:br/>
              <w:t>-------</w:t>
            </w:r>
          </w:p>
        </w:tc>
        <w:tc>
          <w:tcPr>
            <w:tcW w:w="5508" w:type="dxa"/>
            <w:hideMark/>
          </w:tcPr>
          <w:p w14:paraId="60D91261" w14:textId="77777777" w:rsidR="00A63A3F" w:rsidRPr="00480B5A" w:rsidRDefault="00A63A3F" w:rsidP="00F20E04">
            <w:pPr>
              <w:spacing w:line="240" w:lineRule="auto"/>
              <w:jc w:val="center"/>
              <w:rPr>
                <w:rFonts w:ascii="Times New Roman" w:hAnsi="Times New Roman" w:cs="Times New Roman"/>
                <w:b/>
                <w:color w:val="000000" w:themeColor="text1"/>
                <w:sz w:val="24"/>
                <w:szCs w:val="26"/>
              </w:rPr>
            </w:pPr>
            <w:r w:rsidRPr="00480B5A">
              <w:rPr>
                <w:rFonts w:ascii="Times New Roman" w:hAnsi="Times New Roman" w:cs="Times New Roman"/>
                <w:b/>
                <w:color w:val="000000" w:themeColor="text1"/>
                <w:sz w:val="24"/>
                <w:szCs w:val="26"/>
              </w:rPr>
              <w:t>CỘNG HÒA XÃ HỘI CHỦ NGHĨA VIỆT NAM</w:t>
            </w:r>
            <w:r w:rsidRPr="00480B5A">
              <w:rPr>
                <w:rFonts w:ascii="Times New Roman" w:hAnsi="Times New Roman" w:cs="Times New Roman"/>
                <w:b/>
                <w:color w:val="000000" w:themeColor="text1"/>
                <w:sz w:val="24"/>
                <w:szCs w:val="26"/>
              </w:rPr>
              <w:br/>
              <w:t xml:space="preserve">Độc lập - Tự do - Hạnh phúc </w:t>
            </w:r>
            <w:r w:rsidRPr="00480B5A">
              <w:rPr>
                <w:rFonts w:ascii="Times New Roman" w:hAnsi="Times New Roman" w:cs="Times New Roman"/>
                <w:b/>
                <w:color w:val="000000" w:themeColor="text1"/>
                <w:sz w:val="24"/>
                <w:szCs w:val="26"/>
              </w:rPr>
              <w:br/>
              <w:t>---------------</w:t>
            </w:r>
          </w:p>
        </w:tc>
      </w:tr>
      <w:tr w:rsidR="00A63A3F" w:rsidRPr="003E372A" w14:paraId="7572AAB3" w14:textId="77777777" w:rsidTr="00F20E04">
        <w:tc>
          <w:tcPr>
            <w:tcW w:w="3348" w:type="dxa"/>
            <w:hideMark/>
          </w:tcPr>
          <w:p w14:paraId="40AFDB74" w14:textId="77777777" w:rsidR="00A63A3F" w:rsidRPr="003E372A" w:rsidRDefault="00A63A3F" w:rsidP="00F20E04">
            <w:pPr>
              <w:tabs>
                <w:tab w:val="left" w:pos="10206"/>
              </w:tabs>
              <w:spacing w:after="0" w:line="240" w:lineRule="auto"/>
              <w:ind w:firstLine="709"/>
              <w:jc w:val="center"/>
              <w:rPr>
                <w:rFonts w:ascii="Times New Roman" w:eastAsia="Tahoma" w:hAnsi="Times New Roman" w:cs="Times New Roman"/>
                <w:color w:val="000000" w:themeColor="text1"/>
                <w:sz w:val="26"/>
                <w:szCs w:val="26"/>
              </w:rPr>
            </w:pPr>
            <w:r w:rsidRPr="003E372A">
              <w:rPr>
                <w:rFonts w:ascii="Times New Roman" w:eastAsia="Tahoma" w:hAnsi="Times New Roman" w:cs="Times New Roman"/>
                <w:color w:val="000000" w:themeColor="text1"/>
                <w:sz w:val="26"/>
                <w:szCs w:val="26"/>
              </w:rPr>
              <w:t>Số: …/…</w:t>
            </w:r>
          </w:p>
        </w:tc>
        <w:tc>
          <w:tcPr>
            <w:tcW w:w="5508" w:type="dxa"/>
            <w:hideMark/>
          </w:tcPr>
          <w:p w14:paraId="3582C956" w14:textId="77777777" w:rsidR="00A63A3F" w:rsidRPr="003E372A" w:rsidRDefault="00A63A3F" w:rsidP="00F20E04">
            <w:pPr>
              <w:tabs>
                <w:tab w:val="left" w:pos="10206"/>
              </w:tabs>
              <w:spacing w:after="0" w:line="240" w:lineRule="auto"/>
              <w:ind w:firstLine="709"/>
              <w:jc w:val="right"/>
              <w:rPr>
                <w:rFonts w:ascii="Times New Roman" w:eastAsia="Tahoma" w:hAnsi="Times New Roman" w:cs="Times New Roman"/>
                <w:i/>
                <w:iCs/>
                <w:color w:val="000000" w:themeColor="text1"/>
                <w:sz w:val="26"/>
                <w:szCs w:val="26"/>
              </w:rPr>
            </w:pPr>
            <w:r w:rsidRPr="003E372A">
              <w:rPr>
                <w:rFonts w:ascii="Times New Roman" w:eastAsia="Tahoma" w:hAnsi="Times New Roman" w:cs="Times New Roman"/>
                <w:i/>
                <w:iCs/>
                <w:color w:val="000000" w:themeColor="text1"/>
                <w:sz w:val="26"/>
                <w:szCs w:val="26"/>
              </w:rPr>
              <w:t>…, ngày … tháng … năm …</w:t>
            </w:r>
          </w:p>
        </w:tc>
      </w:tr>
    </w:tbl>
    <w:p w14:paraId="4B0B99A6" w14:textId="77777777" w:rsidR="00A63A3F" w:rsidRPr="003E372A" w:rsidRDefault="00A63A3F" w:rsidP="00A63A3F">
      <w:pPr>
        <w:tabs>
          <w:tab w:val="left" w:pos="10206"/>
        </w:tabs>
        <w:spacing w:after="0" w:line="240" w:lineRule="auto"/>
        <w:ind w:firstLine="709"/>
        <w:rPr>
          <w:rFonts w:ascii="Times New Roman" w:eastAsia="Times New Roman" w:hAnsi="Times New Roman" w:cs="Times New Roman"/>
          <w:color w:val="000000" w:themeColor="text1"/>
          <w:sz w:val="26"/>
          <w:szCs w:val="26"/>
        </w:rPr>
      </w:pPr>
    </w:p>
    <w:p w14:paraId="171262A1" w14:textId="77777777" w:rsidR="00A63A3F" w:rsidRPr="003E372A" w:rsidRDefault="00A63A3F" w:rsidP="00A63A3F">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6"/>
        </w:rPr>
      </w:pPr>
      <w:r w:rsidRPr="003E372A">
        <w:rPr>
          <w:rFonts w:ascii="Times New Roman" w:eastAsia="Times New Roman" w:hAnsi="Times New Roman" w:cs="Times New Roman"/>
          <w:b/>
          <w:bCs/>
          <w:color w:val="000000" w:themeColor="text1"/>
          <w:sz w:val="26"/>
          <w:szCs w:val="26"/>
        </w:rPr>
        <w:t>ĐƠN ĐỀ NGHỊ</w:t>
      </w:r>
    </w:p>
    <w:p w14:paraId="375E6E7D" w14:textId="77777777" w:rsidR="00A63A3F" w:rsidRPr="003E372A" w:rsidRDefault="00A63A3F" w:rsidP="00A63A3F">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6"/>
        </w:rPr>
      </w:pPr>
      <w:r w:rsidRPr="003E372A">
        <w:rPr>
          <w:rFonts w:ascii="Times New Roman" w:eastAsia="Times New Roman" w:hAnsi="Times New Roman" w:cs="Times New Roman"/>
          <w:b/>
          <w:bCs/>
          <w:color w:val="000000" w:themeColor="text1"/>
          <w:sz w:val="26"/>
          <w:szCs w:val="26"/>
        </w:rPr>
        <w:t>Công bố hoạt động khu neo đậu</w:t>
      </w:r>
    </w:p>
    <w:p w14:paraId="3CC18D7F" w14:textId="77777777" w:rsidR="00A63A3F" w:rsidRPr="003E372A" w:rsidRDefault="00A63A3F" w:rsidP="00A63A3F">
      <w:pPr>
        <w:tabs>
          <w:tab w:val="left" w:pos="10206"/>
        </w:tabs>
        <w:spacing w:after="0" w:line="240" w:lineRule="auto"/>
        <w:ind w:firstLine="709"/>
        <w:jc w:val="center"/>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Kính gửi: ………….(1)</w:t>
      </w:r>
    </w:p>
    <w:p w14:paraId="685E240A" w14:textId="77777777" w:rsidR="00A63A3F" w:rsidRPr="003E372A" w:rsidRDefault="00A63A3F" w:rsidP="00A63A3F">
      <w:pPr>
        <w:tabs>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Căn cứ Nghị định số .../2021/NĐ-CP ngày ...tháng...năm 2021 của Chính phủ quy định về quản lý hoạt động đường thủy nội địa;</w:t>
      </w:r>
    </w:p>
    <w:p w14:paraId="7E998AD7"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Tên tổ chức, cá nhân: </w:t>
      </w:r>
      <w:r w:rsidRPr="003E372A">
        <w:rPr>
          <w:rFonts w:ascii="Times New Roman" w:eastAsia="Times New Roman" w:hAnsi="Times New Roman" w:cs="Times New Roman"/>
          <w:color w:val="000000" w:themeColor="text1"/>
          <w:sz w:val="26"/>
          <w:szCs w:val="26"/>
        </w:rPr>
        <w:tab/>
      </w:r>
    </w:p>
    <w:p w14:paraId="637059EE"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Người đại diện theo pháp luật: </w:t>
      </w:r>
      <w:r w:rsidRPr="003E372A">
        <w:rPr>
          <w:rFonts w:ascii="Times New Roman" w:eastAsia="Times New Roman" w:hAnsi="Times New Roman" w:cs="Times New Roman"/>
          <w:color w:val="000000" w:themeColor="text1"/>
          <w:sz w:val="26"/>
          <w:szCs w:val="26"/>
        </w:rPr>
        <w:tab/>
      </w:r>
    </w:p>
    <w:p w14:paraId="6836FB2A"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Đăng ký doanh nghiệp (hộ gia đình): số....ngày… tháng... năm... tại</w:t>
      </w:r>
      <w:r w:rsidRPr="003E372A">
        <w:rPr>
          <w:rFonts w:ascii="Times New Roman" w:eastAsia="Times New Roman" w:hAnsi="Times New Roman" w:cs="Times New Roman"/>
          <w:color w:val="000000" w:themeColor="text1"/>
          <w:sz w:val="26"/>
          <w:szCs w:val="26"/>
        </w:rPr>
        <w:tab/>
      </w:r>
    </w:p>
    <w:p w14:paraId="204E7631"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Địa chỉ: ………………… số điện thoại liên hệ: </w:t>
      </w:r>
      <w:r w:rsidRPr="003E372A">
        <w:rPr>
          <w:rFonts w:ascii="Times New Roman" w:eastAsia="Times New Roman" w:hAnsi="Times New Roman" w:cs="Times New Roman"/>
          <w:color w:val="000000" w:themeColor="text1"/>
          <w:sz w:val="26"/>
          <w:szCs w:val="26"/>
        </w:rPr>
        <w:tab/>
      </w:r>
    </w:p>
    <w:p w14:paraId="7D18F9E8"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Đề nghị công bố hoạt động khu neo đậu (2) </w:t>
      </w:r>
      <w:r w:rsidRPr="003E372A">
        <w:rPr>
          <w:rFonts w:ascii="Times New Roman" w:eastAsia="Times New Roman" w:hAnsi="Times New Roman" w:cs="Times New Roman"/>
          <w:color w:val="000000" w:themeColor="text1"/>
          <w:sz w:val="26"/>
          <w:szCs w:val="26"/>
        </w:rPr>
        <w:tab/>
      </w:r>
    </w:p>
    <w:p w14:paraId="42383DC1"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1. Vị trí khu neo đậu (3) </w:t>
      </w:r>
      <w:r w:rsidRPr="003E372A">
        <w:rPr>
          <w:rFonts w:ascii="Times New Roman" w:eastAsia="Times New Roman" w:hAnsi="Times New Roman" w:cs="Times New Roman"/>
          <w:color w:val="000000" w:themeColor="text1"/>
          <w:sz w:val="26"/>
          <w:szCs w:val="26"/>
        </w:rPr>
        <w:tab/>
      </w:r>
    </w:p>
    <w:p w14:paraId="02A5F45A"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Cách bờ (phải hay trái) ....sông, kênh …………; cách luồng chính </w:t>
      </w:r>
      <w:r w:rsidRPr="003E372A">
        <w:rPr>
          <w:rFonts w:ascii="Times New Roman" w:eastAsia="Times New Roman" w:hAnsi="Times New Roman" w:cs="Times New Roman"/>
          <w:color w:val="000000" w:themeColor="text1"/>
          <w:sz w:val="26"/>
          <w:szCs w:val="26"/>
        </w:rPr>
        <w:tab/>
        <w:t>;</w:t>
      </w:r>
    </w:p>
    <w:p w14:paraId="339BCF01"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Thuộc địa phận: xã (phường) ………………… huyện (quận) </w:t>
      </w:r>
      <w:r w:rsidRPr="003E372A">
        <w:rPr>
          <w:rFonts w:ascii="Times New Roman" w:eastAsia="Times New Roman" w:hAnsi="Times New Roman" w:cs="Times New Roman"/>
          <w:color w:val="000000" w:themeColor="text1"/>
          <w:sz w:val="26"/>
          <w:szCs w:val="26"/>
        </w:rPr>
        <w:tab/>
      </w:r>
    </w:p>
    <w:p w14:paraId="7B611694"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Tỉnh (thành phố) </w:t>
      </w:r>
      <w:r w:rsidRPr="003E372A">
        <w:rPr>
          <w:rFonts w:ascii="Times New Roman" w:eastAsia="Times New Roman" w:hAnsi="Times New Roman" w:cs="Times New Roman"/>
          <w:color w:val="000000" w:themeColor="text1"/>
          <w:sz w:val="26"/>
          <w:szCs w:val="26"/>
        </w:rPr>
        <w:tab/>
      </w:r>
    </w:p>
    <w:p w14:paraId="56AC2BF8"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2. Mục đích sử dụng </w:t>
      </w:r>
      <w:r w:rsidRPr="003E372A">
        <w:rPr>
          <w:rFonts w:ascii="Times New Roman" w:eastAsia="Times New Roman" w:hAnsi="Times New Roman" w:cs="Times New Roman"/>
          <w:color w:val="000000" w:themeColor="text1"/>
          <w:sz w:val="26"/>
          <w:szCs w:val="26"/>
        </w:rPr>
        <w:tab/>
      </w:r>
    </w:p>
    <w:p w14:paraId="261F9AD8"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3. Phạm vi vùng nước sử dụng </w:t>
      </w:r>
      <w:r w:rsidRPr="003E372A">
        <w:rPr>
          <w:rFonts w:ascii="Times New Roman" w:eastAsia="Times New Roman" w:hAnsi="Times New Roman" w:cs="Times New Roman"/>
          <w:color w:val="000000" w:themeColor="text1"/>
          <w:sz w:val="26"/>
          <w:szCs w:val="26"/>
        </w:rPr>
        <w:tab/>
      </w:r>
    </w:p>
    <w:p w14:paraId="25840A77"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4. Thiết bị, phao neo đậu phương tiện: </w:t>
      </w:r>
      <w:r w:rsidRPr="003E372A">
        <w:rPr>
          <w:rFonts w:ascii="Times New Roman" w:eastAsia="Times New Roman" w:hAnsi="Times New Roman" w:cs="Times New Roman"/>
          <w:color w:val="000000" w:themeColor="text1"/>
          <w:sz w:val="26"/>
          <w:szCs w:val="26"/>
        </w:rPr>
        <w:tab/>
      </w:r>
    </w:p>
    <w:p w14:paraId="55924155"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5. Phương tiện, thiết bị xếp dỡ hàng hóa: </w:t>
      </w:r>
      <w:r w:rsidRPr="003E372A">
        <w:rPr>
          <w:rFonts w:ascii="Times New Roman" w:eastAsia="Times New Roman" w:hAnsi="Times New Roman" w:cs="Times New Roman"/>
          <w:color w:val="000000" w:themeColor="text1"/>
          <w:sz w:val="26"/>
          <w:szCs w:val="26"/>
        </w:rPr>
        <w:tab/>
      </w:r>
    </w:p>
    <w:p w14:paraId="66E14C5E"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6. Dự kiến tiếp nhận phương tiện có trọng tải ... tấn hoặc mớn nước ... m; có sức chở ...hành khách.</w:t>
      </w:r>
    </w:p>
    <w:p w14:paraId="6C3BA0F7" w14:textId="77777777" w:rsidR="00A63A3F" w:rsidRPr="003E372A" w:rsidRDefault="00A63A3F" w:rsidP="00A63A3F">
      <w:pPr>
        <w:tabs>
          <w:tab w:val="left" w:leader="dot" w:pos="8280"/>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 xml:space="preserve">7. Hồ sơ gửi kèm gồm: </w:t>
      </w:r>
      <w:r w:rsidRPr="003E372A">
        <w:rPr>
          <w:rFonts w:ascii="Times New Roman" w:eastAsia="Times New Roman" w:hAnsi="Times New Roman" w:cs="Times New Roman"/>
          <w:color w:val="000000" w:themeColor="text1"/>
          <w:sz w:val="26"/>
          <w:szCs w:val="26"/>
        </w:rPr>
        <w:tab/>
      </w:r>
    </w:p>
    <w:p w14:paraId="469B165F" w14:textId="77777777" w:rsidR="00A63A3F" w:rsidRPr="003E372A" w:rsidRDefault="00A63A3F" w:rsidP="00A63A3F">
      <w:pPr>
        <w:tabs>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tbl>
      <w:tblPr>
        <w:tblW w:w="0" w:type="auto"/>
        <w:tblLook w:val="01E0" w:firstRow="1" w:lastRow="1" w:firstColumn="1" w:lastColumn="1" w:noHBand="0" w:noVBand="0"/>
      </w:tblPr>
      <w:tblGrid>
        <w:gridCol w:w="4428"/>
        <w:gridCol w:w="4428"/>
      </w:tblGrid>
      <w:tr w:rsidR="00A63A3F" w:rsidRPr="003E372A" w14:paraId="44DCC659" w14:textId="77777777" w:rsidTr="00F20E04">
        <w:tc>
          <w:tcPr>
            <w:tcW w:w="4428" w:type="dxa"/>
            <w:hideMark/>
          </w:tcPr>
          <w:p w14:paraId="46B6110E" w14:textId="77777777" w:rsidR="00A63A3F" w:rsidRPr="003E372A" w:rsidRDefault="00A63A3F" w:rsidP="00F20E04">
            <w:pPr>
              <w:tabs>
                <w:tab w:val="left" w:pos="10206"/>
              </w:tabs>
              <w:spacing w:after="0" w:line="240" w:lineRule="auto"/>
              <w:ind w:firstLine="709"/>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b/>
                <w:bCs/>
                <w:i/>
                <w:iCs/>
                <w:color w:val="000000" w:themeColor="text1"/>
                <w:sz w:val="26"/>
                <w:szCs w:val="26"/>
              </w:rPr>
              <w:t>Nơi nhận:</w:t>
            </w:r>
            <w:r w:rsidRPr="003E372A">
              <w:rPr>
                <w:rFonts w:ascii="Times New Roman" w:eastAsia="Times New Roman" w:hAnsi="Times New Roman" w:cs="Times New Roman"/>
                <w:b/>
                <w:bCs/>
                <w:i/>
                <w:iCs/>
                <w:color w:val="000000" w:themeColor="text1"/>
                <w:sz w:val="26"/>
                <w:szCs w:val="26"/>
              </w:rPr>
              <w:br/>
            </w:r>
            <w:r w:rsidRPr="003E372A">
              <w:rPr>
                <w:rFonts w:ascii="Times New Roman" w:eastAsia="Times New Roman" w:hAnsi="Times New Roman" w:cs="Times New Roman"/>
                <w:color w:val="000000" w:themeColor="text1"/>
                <w:sz w:val="26"/>
                <w:szCs w:val="26"/>
              </w:rPr>
              <w:t>- Như trên;</w:t>
            </w:r>
            <w:r w:rsidRPr="003E372A">
              <w:rPr>
                <w:rFonts w:ascii="Times New Roman" w:eastAsia="Times New Roman" w:hAnsi="Times New Roman" w:cs="Times New Roman"/>
                <w:color w:val="000000" w:themeColor="text1"/>
                <w:sz w:val="26"/>
                <w:szCs w:val="26"/>
              </w:rPr>
              <w:br/>
              <w:t>- …;</w:t>
            </w:r>
            <w:r w:rsidRPr="003E372A">
              <w:rPr>
                <w:rFonts w:ascii="Times New Roman" w:eastAsia="Times New Roman" w:hAnsi="Times New Roman" w:cs="Times New Roman"/>
                <w:color w:val="000000" w:themeColor="text1"/>
                <w:sz w:val="26"/>
                <w:szCs w:val="26"/>
              </w:rPr>
              <w:br/>
              <w:t>- Lưu: VT,…</w:t>
            </w:r>
          </w:p>
        </w:tc>
        <w:tc>
          <w:tcPr>
            <w:tcW w:w="4428" w:type="dxa"/>
            <w:hideMark/>
          </w:tcPr>
          <w:p w14:paraId="51B9180F" w14:textId="77777777" w:rsidR="00A63A3F" w:rsidRPr="003E372A" w:rsidRDefault="00A63A3F" w:rsidP="00F20E04">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6"/>
              </w:rPr>
            </w:pPr>
            <w:r w:rsidRPr="003E372A">
              <w:rPr>
                <w:rFonts w:ascii="Times New Roman" w:eastAsia="Tahoma" w:hAnsi="Times New Roman" w:cs="Times New Roman"/>
                <w:b/>
                <w:bCs/>
                <w:color w:val="000000" w:themeColor="text1"/>
                <w:sz w:val="26"/>
                <w:szCs w:val="26"/>
              </w:rPr>
              <w:t>TỔ CHỨC (CÁ NHÂN)</w:t>
            </w:r>
            <w:r w:rsidRPr="003E372A">
              <w:rPr>
                <w:rFonts w:ascii="Times New Roman" w:eastAsia="Tahoma" w:hAnsi="Times New Roman" w:cs="Times New Roman"/>
                <w:b/>
                <w:bCs/>
                <w:color w:val="000000" w:themeColor="text1"/>
                <w:sz w:val="26"/>
                <w:szCs w:val="26"/>
              </w:rPr>
              <w:br/>
            </w:r>
            <w:r w:rsidRPr="003E372A">
              <w:rPr>
                <w:rFonts w:ascii="Times New Roman" w:eastAsia="Tahoma" w:hAnsi="Times New Roman" w:cs="Times New Roman"/>
                <w:i/>
                <w:iCs/>
                <w:color w:val="000000" w:themeColor="text1"/>
                <w:sz w:val="26"/>
                <w:szCs w:val="26"/>
              </w:rPr>
              <w:t>(Ký tên và đóng dấu)</w:t>
            </w:r>
          </w:p>
        </w:tc>
      </w:tr>
    </w:tbl>
    <w:p w14:paraId="64B2286F" w14:textId="77777777" w:rsidR="00A63A3F" w:rsidRPr="003E372A" w:rsidRDefault="00A63A3F" w:rsidP="00A63A3F">
      <w:pPr>
        <w:tabs>
          <w:tab w:val="left" w:pos="10206"/>
        </w:tabs>
        <w:spacing w:after="0" w:line="240" w:lineRule="auto"/>
        <w:ind w:firstLine="709"/>
        <w:rPr>
          <w:rFonts w:ascii="Times New Roman" w:eastAsia="Times New Roman" w:hAnsi="Times New Roman" w:cs="Times New Roman"/>
          <w:b/>
          <w:bCs/>
          <w:i/>
          <w:iCs/>
          <w:color w:val="000000" w:themeColor="text1"/>
          <w:sz w:val="26"/>
          <w:szCs w:val="26"/>
        </w:rPr>
      </w:pPr>
      <w:r w:rsidRPr="003E372A">
        <w:rPr>
          <w:rFonts w:ascii="Times New Roman" w:eastAsia="Times New Roman" w:hAnsi="Times New Roman" w:cs="Times New Roman"/>
          <w:b/>
          <w:bCs/>
          <w:i/>
          <w:iCs/>
          <w:color w:val="000000" w:themeColor="text1"/>
          <w:sz w:val="26"/>
          <w:szCs w:val="26"/>
        </w:rPr>
        <w:t>Ghi chú:</w:t>
      </w:r>
    </w:p>
    <w:p w14:paraId="21C61DF1" w14:textId="77777777" w:rsidR="00A63A3F" w:rsidRPr="003E372A" w:rsidRDefault="00A63A3F" w:rsidP="00A63A3F">
      <w:pPr>
        <w:tabs>
          <w:tab w:val="left" w:pos="10206"/>
        </w:tabs>
        <w:spacing w:after="0" w:line="240" w:lineRule="auto"/>
        <w:ind w:firstLine="709"/>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(1) Tên cơ quan có thẩm quyền thỏa thuận.</w:t>
      </w:r>
    </w:p>
    <w:p w14:paraId="48776471" w14:textId="77777777" w:rsidR="00A63A3F" w:rsidRPr="003E372A" w:rsidRDefault="00A63A3F" w:rsidP="00A63A3F">
      <w:pPr>
        <w:tabs>
          <w:tab w:val="left" w:pos="10206"/>
        </w:tabs>
        <w:spacing w:after="0" w:line="240" w:lineRule="auto"/>
        <w:ind w:firstLine="709"/>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(2) Tên khu neo đậu.</w:t>
      </w:r>
    </w:p>
    <w:p w14:paraId="27551E3E" w14:textId="77777777" w:rsidR="00A63A3F" w:rsidRPr="003E372A" w:rsidRDefault="00A63A3F" w:rsidP="00A63A3F">
      <w:pPr>
        <w:tabs>
          <w:tab w:val="left" w:pos="10206"/>
        </w:tabs>
        <w:spacing w:after="0" w:line="240" w:lineRule="auto"/>
        <w:ind w:firstLine="709"/>
        <w:jc w:val="both"/>
        <w:rPr>
          <w:rFonts w:ascii="Times New Roman" w:eastAsia="Times New Roman" w:hAnsi="Times New Roman" w:cs="Times New Roman"/>
          <w:color w:val="000000" w:themeColor="text1"/>
          <w:sz w:val="26"/>
          <w:szCs w:val="26"/>
        </w:rPr>
      </w:pPr>
      <w:r w:rsidRPr="003E372A">
        <w:rPr>
          <w:rFonts w:ascii="Times New Roman" w:eastAsia="Times New Roman" w:hAnsi="Times New Roman" w:cs="Times New Roman"/>
          <w:color w:val="000000" w:themeColor="text1"/>
          <w:sz w:val="26"/>
          <w:szCs w:val="26"/>
        </w:rPr>
        <w:t>(3) Hệ tọa độ VN 2000.</w:t>
      </w:r>
    </w:p>
    <w:p w14:paraId="3573EEE7" w14:textId="77777777" w:rsidR="00A63A3F" w:rsidRDefault="00A63A3F" w:rsidP="00E65A0E">
      <w:pPr>
        <w:ind w:firstLine="720"/>
        <w:rPr>
          <w:rFonts w:ascii="Times New Roman" w:eastAsia="Times New Roman" w:hAnsi="Times New Roman" w:cs="Times New Roman"/>
          <w:sz w:val="26"/>
          <w:szCs w:val="26"/>
        </w:rPr>
      </w:pPr>
    </w:p>
    <w:p w14:paraId="0A50E9CD" w14:textId="77777777" w:rsidR="00E65A0E" w:rsidRDefault="00E65A0E" w:rsidP="00E65A0E">
      <w:pPr>
        <w:ind w:firstLine="720"/>
        <w:rPr>
          <w:rFonts w:ascii="Times New Roman" w:eastAsia="Times New Roman" w:hAnsi="Times New Roman" w:cs="Times New Roman"/>
          <w:sz w:val="26"/>
          <w:szCs w:val="26"/>
        </w:rPr>
      </w:pPr>
    </w:p>
    <w:p w14:paraId="35499023" w14:textId="77777777" w:rsidR="00A63A3F" w:rsidRDefault="00A63A3F" w:rsidP="008E18E8">
      <w:pPr>
        <w:jc w:val="both"/>
        <w:rPr>
          <w:rFonts w:ascii="Times New Roman Bold" w:hAnsi="Times New Roman Bold" w:cs="Times New Roman"/>
          <w:b/>
          <w:color w:val="000000" w:themeColor="text1"/>
          <w:spacing w:val="-4"/>
          <w:sz w:val="28"/>
          <w:szCs w:val="28"/>
        </w:rPr>
      </w:pPr>
    </w:p>
    <w:p w14:paraId="377EFF71" w14:textId="77777777" w:rsidR="00A63A3F" w:rsidRDefault="00A63A3F" w:rsidP="008E18E8">
      <w:pPr>
        <w:jc w:val="both"/>
        <w:rPr>
          <w:rFonts w:ascii="Times New Roman Bold" w:hAnsi="Times New Roman Bold" w:cs="Times New Roman"/>
          <w:b/>
          <w:color w:val="000000" w:themeColor="text1"/>
          <w:spacing w:val="-4"/>
          <w:sz w:val="28"/>
          <w:szCs w:val="28"/>
        </w:rPr>
      </w:pPr>
    </w:p>
    <w:p w14:paraId="2BE6E89F" w14:textId="21A824DB" w:rsidR="008E18E8" w:rsidRPr="00A63A3F"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A63A3F" w:rsidRPr="00A63A3F">
        <w:rPr>
          <w:rFonts w:ascii="Times New Roman Bold" w:hAnsi="Times New Roman Bold" w:cs="Times New Roman"/>
          <w:b/>
          <w:color w:val="000000" w:themeColor="text1"/>
          <w:spacing w:val="-4"/>
          <w:sz w:val="28"/>
          <w:szCs w:val="28"/>
        </w:rPr>
        <w:t xml:space="preserve">Công bố đóng khu neo đậu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A63A3F" w:rsidRPr="00400DB4">
        <w:rPr>
          <w:rFonts w:ascii="Times New Roman" w:eastAsia="Times New Roman" w:hAnsi="Times New Roman" w:cs="Times New Roman"/>
          <w:b/>
          <w:bCs/>
          <w:sz w:val="26"/>
          <w:szCs w:val="26"/>
          <w:lang w:val="vi-VN" w:eastAsia="vi-VN"/>
        </w:rPr>
        <w:t>1.009450</w:t>
      </w:r>
      <w:r w:rsidRPr="00400DB4">
        <w:rPr>
          <w:rFonts w:ascii="Times New Roman" w:eastAsia="Times New Roman" w:hAnsi="Times New Roman" w:cs="Times New Roman"/>
          <w:b/>
          <w:bCs/>
          <w:sz w:val="26"/>
          <w:szCs w:val="26"/>
        </w:rPr>
        <w:t>)</w:t>
      </w:r>
    </w:p>
    <w:p w14:paraId="5476DFB9"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A0EFDD6" w14:textId="725EC644" w:rsidR="00A63A3F" w:rsidRPr="00A63A3F" w:rsidRDefault="00A63A3F" w:rsidP="00A63A3F">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A63A3F">
        <w:rPr>
          <w:rFonts w:ascii="Times New Roman" w:hAnsi="Times New Roman" w:cs="Times New Roman"/>
          <w:color w:val="000000" w:themeColor="text1"/>
          <w:sz w:val="28"/>
          <w:szCs w:val="28"/>
          <w:lang w:val="vi-VN"/>
        </w:rPr>
        <w:t>Nộp hồ sơ TTHC:</w:t>
      </w:r>
    </w:p>
    <w:p w14:paraId="6B920630" w14:textId="77777777" w:rsidR="00A63A3F" w:rsidRDefault="00A63A3F" w:rsidP="00A63A3F">
      <w:pPr>
        <w:spacing w:after="0" w:line="360" w:lineRule="exact"/>
        <w:ind w:firstLine="567"/>
        <w:jc w:val="both"/>
        <w:rPr>
          <w:rFonts w:ascii="Times New Roman" w:hAnsi="Times New Roman" w:cs="Times New Roman"/>
          <w:color w:val="000000" w:themeColor="text1"/>
          <w:sz w:val="28"/>
          <w:szCs w:val="28"/>
        </w:rPr>
      </w:pPr>
      <w:r w:rsidRPr="00A63A3F">
        <w:rPr>
          <w:rFonts w:ascii="Times New Roman" w:hAnsi="Times New Roman" w:cs="Times New Roman"/>
          <w:color w:val="000000" w:themeColor="text1"/>
          <w:sz w:val="28"/>
          <w:szCs w:val="28"/>
          <w:lang w:val="vi-VN"/>
        </w:rPr>
        <w:t>Cá nhân, tổ chức có nhu cầu công bố đóng khu neo đậu hồ sơ đến cơ quan có thẩm quyền sau:</w:t>
      </w:r>
    </w:p>
    <w:p w14:paraId="2BAE2CBE" w14:textId="77777777" w:rsidR="00A63A3F" w:rsidRDefault="00A63A3F" w:rsidP="00A63A3F">
      <w:pPr>
        <w:spacing w:after="0" w:line="360" w:lineRule="exact"/>
        <w:ind w:firstLine="567"/>
        <w:jc w:val="both"/>
        <w:rPr>
          <w:rFonts w:ascii="Times New Roman" w:hAnsi="Times New Roman" w:cs="Times New Roman"/>
          <w:color w:val="000000" w:themeColor="text1"/>
          <w:sz w:val="28"/>
          <w:szCs w:val="28"/>
        </w:rPr>
      </w:pPr>
      <w:r w:rsidRPr="00A63A3F">
        <w:rPr>
          <w:rFonts w:ascii="Times New Roman" w:hAnsi="Times New Roman" w:cs="Times New Roman"/>
          <w:color w:val="000000" w:themeColor="text1"/>
          <w:sz w:val="28"/>
          <w:szCs w:val="28"/>
          <w:lang w:val="vi-VN"/>
        </w:rPr>
        <w:t xml:space="preserve"> - Cục Hàng hải và Đường thủy Việt Nam: công bố đóng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14:paraId="7E9F2CE7" w14:textId="5C044A95" w:rsidR="00A63A3F" w:rsidRPr="00A63A3F" w:rsidRDefault="00A63A3F" w:rsidP="00A63A3F">
      <w:pPr>
        <w:spacing w:after="0" w:line="360" w:lineRule="exact"/>
        <w:ind w:firstLine="567"/>
        <w:jc w:val="both"/>
        <w:rPr>
          <w:rFonts w:ascii="Times New Roman" w:hAnsi="Times New Roman" w:cs="Times New Roman"/>
          <w:color w:val="000000" w:themeColor="text1"/>
          <w:sz w:val="28"/>
          <w:szCs w:val="28"/>
        </w:rPr>
      </w:pPr>
      <w:r w:rsidRPr="00A63A3F">
        <w:rPr>
          <w:rFonts w:ascii="Times New Roman" w:hAnsi="Times New Roman" w:cs="Times New Roman"/>
          <w:color w:val="000000" w:themeColor="text1"/>
          <w:sz w:val="28"/>
          <w:szCs w:val="28"/>
          <w:lang w:val="vi-VN"/>
        </w:rPr>
        <w:t>- Sở Xây dựng, Sở Giao thông công chánh TP Hồ Chí Minh: công bố đóng khu neo đậu trên đường thủy nội địa địa phương, đường thủy nội địa chuyên dùng nối với đường thủy nội địa địa phương và các trường hợp khác do Bộ Xây dựng quyết định.</w:t>
      </w:r>
    </w:p>
    <w:p w14:paraId="3B8A897D" w14:textId="3A9F6317" w:rsidR="00A63A3F" w:rsidRPr="00A63A3F" w:rsidRDefault="00A63A3F" w:rsidP="00A63A3F">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w:t>
      </w:r>
      <w:r w:rsidRPr="00A63A3F">
        <w:rPr>
          <w:rFonts w:ascii="Times New Roman" w:hAnsi="Times New Roman" w:cs="Times New Roman"/>
          <w:color w:val="000000" w:themeColor="text1"/>
          <w:sz w:val="28"/>
          <w:szCs w:val="28"/>
          <w:lang w:val="vi-VN"/>
        </w:rPr>
        <w:t xml:space="preserve"> Giải quyết TTHC:</w:t>
      </w:r>
    </w:p>
    <w:p w14:paraId="4CC945B8" w14:textId="77777777" w:rsidR="00A63A3F" w:rsidRPr="00A63A3F" w:rsidRDefault="00A63A3F" w:rsidP="00A63A3F">
      <w:pPr>
        <w:spacing w:after="0" w:line="360" w:lineRule="exact"/>
        <w:ind w:firstLine="567"/>
        <w:jc w:val="both"/>
        <w:rPr>
          <w:rFonts w:ascii="Times New Roman" w:hAnsi="Times New Roman" w:cs="Times New Roman"/>
          <w:color w:val="000000" w:themeColor="text1"/>
          <w:sz w:val="28"/>
          <w:szCs w:val="28"/>
          <w:lang w:val="vi-VN"/>
        </w:rPr>
      </w:pPr>
      <w:r w:rsidRPr="00A63A3F">
        <w:rPr>
          <w:rFonts w:ascii="Times New Roman" w:hAnsi="Times New Roman" w:cs="Times New Roman"/>
          <w:color w:val="000000" w:themeColor="text1"/>
          <w:sz w:val="28"/>
          <w:szCs w:val="28"/>
          <w:lang w:val="vi-VN"/>
        </w:rPr>
        <w:t>Trong thời hạn 5 ngày, kể từ ngày nhận được đơn đề nghị của chủ đầu tư khu neo đậu, cơ quan có thẩm quyền ban hành quyết định công bố đóng khu neo đậu.</w:t>
      </w:r>
    </w:p>
    <w:p w14:paraId="421EF037"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7F252E9"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66381D2"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B5BF321" w14:textId="77777777" w:rsidR="00A63A3F"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63A3F" w:rsidRPr="00A63A3F">
        <w:rPr>
          <w:rFonts w:ascii="Times New Roman" w:hAnsi="Times New Roman" w:cs="Times New Roman"/>
          <w:color w:val="000000" w:themeColor="text1"/>
          <w:sz w:val="28"/>
          <w:szCs w:val="28"/>
        </w:rPr>
        <w:t xml:space="preserve">Đơn đề nghị theo mẫu; </w:t>
      </w:r>
    </w:p>
    <w:p w14:paraId="1B10B5B8" w14:textId="77777777" w:rsidR="00A63A3F" w:rsidRDefault="008E18E8" w:rsidP="00A63A3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A63A3F" w:rsidRPr="00A63A3F">
        <w:rPr>
          <w:rFonts w:ascii="Times New Roman" w:hAnsi="Times New Roman" w:cs="Times New Roman"/>
          <w:color w:val="000000" w:themeColor="text1"/>
          <w:sz w:val="28"/>
          <w:szCs w:val="28"/>
        </w:rPr>
        <w:t>Biên bản hoàn thành thu hồi báo hiệu, thiết bị neo đậu; biên bản hoàn thành rà quét vật chướng ngại trong vùng nước khu neo đậu.</w:t>
      </w:r>
    </w:p>
    <w:p w14:paraId="2509D841" w14:textId="06A8F6CC" w:rsidR="008E18E8" w:rsidRPr="00F455FC" w:rsidRDefault="008E18E8" w:rsidP="00A63A3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5B9F994"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3D42511" w14:textId="77777777" w:rsidR="00A63A3F" w:rsidRDefault="00A63A3F" w:rsidP="008E18E8">
      <w:pPr>
        <w:spacing w:after="0" w:line="360" w:lineRule="exact"/>
        <w:ind w:firstLine="567"/>
        <w:jc w:val="both"/>
        <w:rPr>
          <w:rFonts w:ascii="Times New Roman" w:hAnsi="Times New Roman" w:cs="Times New Roman"/>
          <w:color w:val="000000" w:themeColor="text1"/>
          <w:sz w:val="28"/>
          <w:szCs w:val="28"/>
        </w:rPr>
      </w:pPr>
      <w:r w:rsidRPr="00A63A3F">
        <w:rPr>
          <w:rFonts w:ascii="Times New Roman" w:hAnsi="Times New Roman" w:cs="Times New Roman"/>
          <w:color w:val="000000" w:themeColor="text1"/>
          <w:sz w:val="28"/>
          <w:szCs w:val="28"/>
        </w:rPr>
        <w:t>Trong thời hạn 05 ngày làm việc, kể từ ngày nhận được đơn đề nghị của chủ đầu tư khu neo đậu</w:t>
      </w:r>
    </w:p>
    <w:p w14:paraId="2E2922B7" w14:textId="66263BE1"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7B259D78" w14:textId="46E8D6D6"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A63A3F" w:rsidRPr="00A63A3F">
        <w:rPr>
          <w:rFonts w:ascii="Times New Roman" w:hAnsi="Times New Roman" w:cs="Times New Roman"/>
          <w:color w:val="000000" w:themeColor="text1"/>
          <w:sz w:val="28"/>
          <w:szCs w:val="28"/>
        </w:rPr>
        <w:t>Cục Hàng hải và Đường thủy Việt Nam, Sở Xây dựng, Sở Giao thông công chánh - TP.HCM</w:t>
      </w:r>
    </w:p>
    <w:p w14:paraId="69990E5F" w14:textId="77777777" w:rsidR="00A63A3F"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63A3F" w:rsidRPr="00A63A3F">
        <w:rPr>
          <w:rFonts w:ascii="Times New Roman" w:hAnsi="Times New Roman" w:cs="Times New Roman"/>
          <w:color w:val="000000" w:themeColor="text1"/>
          <w:sz w:val="28"/>
          <w:szCs w:val="28"/>
        </w:rPr>
        <w:t>Quyết định về việc công bố đóng khu neo đậu</w:t>
      </w:r>
    </w:p>
    <w:p w14:paraId="26763F6A" w14:textId="5AF44F74"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16B8593"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266040C" w14:textId="77777777" w:rsidR="00A63A3F" w:rsidRDefault="008E18E8" w:rsidP="008E18E8">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A63A3F" w:rsidRPr="00A63A3F">
        <w:rPr>
          <w:rFonts w:ascii="Times New Roman" w:hAnsi="Times New Roman" w:cs="Times New Roman"/>
          <w:color w:val="000000" w:themeColor="text1"/>
          <w:sz w:val="28"/>
          <w:szCs w:val="28"/>
        </w:rPr>
        <w:t>Đơn đề nghị theo mẫu</w:t>
      </w:r>
      <w:r w:rsidR="00A63A3F" w:rsidRPr="00F455FC">
        <w:rPr>
          <w:rFonts w:ascii="Times New Roman" w:hAnsi="Times New Roman" w:cs="Times New Roman"/>
          <w:b/>
          <w:color w:val="000000" w:themeColor="text1"/>
          <w:sz w:val="28"/>
          <w:szCs w:val="28"/>
        </w:rPr>
        <w:t xml:space="preserve"> </w:t>
      </w:r>
    </w:p>
    <w:p w14:paraId="79C2145D" w14:textId="6C3E7045"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5941A97"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3DCCCE6D"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7517EE95"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1A845382" w14:textId="77777777" w:rsidR="00E65A0E" w:rsidRDefault="00E65A0E" w:rsidP="00E65A0E">
      <w:pPr>
        <w:ind w:firstLine="720"/>
        <w:rPr>
          <w:rFonts w:ascii="Times New Roman" w:eastAsia="Times New Roman" w:hAnsi="Times New Roman" w:cs="Times New Roman"/>
          <w:sz w:val="26"/>
          <w:szCs w:val="26"/>
        </w:rPr>
      </w:pPr>
    </w:p>
    <w:p w14:paraId="119840E4" w14:textId="77777777" w:rsidR="008E18E8" w:rsidRDefault="008E18E8" w:rsidP="00E65A0E">
      <w:pPr>
        <w:ind w:firstLine="720"/>
        <w:rPr>
          <w:rFonts w:ascii="Times New Roman" w:eastAsia="Times New Roman" w:hAnsi="Times New Roman" w:cs="Times New Roman"/>
          <w:sz w:val="26"/>
          <w:szCs w:val="26"/>
        </w:rPr>
      </w:pPr>
    </w:p>
    <w:p w14:paraId="686D218A" w14:textId="77777777" w:rsidR="008E18E8" w:rsidRDefault="008E18E8" w:rsidP="00E65A0E">
      <w:pPr>
        <w:ind w:firstLine="720"/>
        <w:rPr>
          <w:rFonts w:ascii="Times New Roman" w:eastAsia="Times New Roman" w:hAnsi="Times New Roman" w:cs="Times New Roman"/>
          <w:sz w:val="26"/>
          <w:szCs w:val="26"/>
        </w:rPr>
      </w:pPr>
    </w:p>
    <w:p w14:paraId="7AF569BF" w14:textId="77777777" w:rsidR="00A63A3F" w:rsidRDefault="00A63A3F" w:rsidP="00E65A0E">
      <w:pPr>
        <w:ind w:firstLine="720"/>
        <w:rPr>
          <w:rFonts w:ascii="Times New Roman" w:eastAsia="Times New Roman" w:hAnsi="Times New Roman" w:cs="Times New Roman"/>
          <w:sz w:val="26"/>
          <w:szCs w:val="26"/>
        </w:rPr>
      </w:pPr>
    </w:p>
    <w:p w14:paraId="38A8D43D" w14:textId="77777777" w:rsidR="00A63A3F" w:rsidRDefault="00A63A3F" w:rsidP="00E65A0E">
      <w:pPr>
        <w:ind w:firstLine="720"/>
        <w:rPr>
          <w:rFonts w:ascii="Times New Roman" w:eastAsia="Times New Roman" w:hAnsi="Times New Roman" w:cs="Times New Roman"/>
          <w:sz w:val="26"/>
          <w:szCs w:val="26"/>
        </w:rPr>
      </w:pPr>
    </w:p>
    <w:p w14:paraId="0254F13D" w14:textId="77777777" w:rsidR="00A63A3F" w:rsidRDefault="00A63A3F" w:rsidP="00E65A0E">
      <w:pPr>
        <w:ind w:firstLine="720"/>
        <w:rPr>
          <w:rFonts w:ascii="Times New Roman" w:eastAsia="Times New Roman" w:hAnsi="Times New Roman" w:cs="Times New Roman"/>
          <w:sz w:val="26"/>
          <w:szCs w:val="26"/>
        </w:rPr>
      </w:pPr>
    </w:p>
    <w:p w14:paraId="075ACCE3" w14:textId="77777777" w:rsidR="00A63A3F" w:rsidRDefault="00A63A3F" w:rsidP="00E65A0E">
      <w:pPr>
        <w:ind w:firstLine="720"/>
        <w:rPr>
          <w:rFonts w:ascii="Times New Roman" w:eastAsia="Times New Roman" w:hAnsi="Times New Roman" w:cs="Times New Roman"/>
          <w:sz w:val="26"/>
          <w:szCs w:val="26"/>
        </w:rPr>
      </w:pPr>
    </w:p>
    <w:p w14:paraId="6E420A52" w14:textId="77777777" w:rsidR="00A63A3F" w:rsidRDefault="00A63A3F" w:rsidP="00E65A0E">
      <w:pPr>
        <w:ind w:firstLine="720"/>
        <w:rPr>
          <w:rFonts w:ascii="Times New Roman" w:eastAsia="Times New Roman" w:hAnsi="Times New Roman" w:cs="Times New Roman"/>
          <w:sz w:val="26"/>
          <w:szCs w:val="26"/>
        </w:rPr>
      </w:pPr>
    </w:p>
    <w:p w14:paraId="7E0F7A08" w14:textId="77777777" w:rsidR="00A63A3F" w:rsidRDefault="00A63A3F" w:rsidP="00E65A0E">
      <w:pPr>
        <w:ind w:firstLine="720"/>
        <w:rPr>
          <w:rFonts w:ascii="Times New Roman" w:eastAsia="Times New Roman" w:hAnsi="Times New Roman" w:cs="Times New Roman"/>
          <w:sz w:val="26"/>
          <w:szCs w:val="26"/>
        </w:rPr>
      </w:pPr>
    </w:p>
    <w:p w14:paraId="7A267C58" w14:textId="77777777" w:rsidR="00A63A3F" w:rsidRDefault="00A63A3F" w:rsidP="00E65A0E">
      <w:pPr>
        <w:ind w:firstLine="720"/>
        <w:rPr>
          <w:rFonts w:ascii="Times New Roman" w:eastAsia="Times New Roman" w:hAnsi="Times New Roman" w:cs="Times New Roman"/>
          <w:sz w:val="26"/>
          <w:szCs w:val="26"/>
        </w:rPr>
      </w:pPr>
    </w:p>
    <w:p w14:paraId="2B18A591" w14:textId="77777777" w:rsidR="00A63A3F" w:rsidRDefault="00A63A3F" w:rsidP="00E65A0E">
      <w:pPr>
        <w:ind w:firstLine="720"/>
        <w:rPr>
          <w:rFonts w:ascii="Times New Roman" w:eastAsia="Times New Roman" w:hAnsi="Times New Roman" w:cs="Times New Roman"/>
          <w:sz w:val="26"/>
          <w:szCs w:val="26"/>
        </w:rPr>
      </w:pPr>
    </w:p>
    <w:p w14:paraId="373B3F85" w14:textId="77777777" w:rsidR="00A63A3F" w:rsidRDefault="00A63A3F" w:rsidP="00E65A0E">
      <w:pPr>
        <w:ind w:firstLine="720"/>
        <w:rPr>
          <w:rFonts w:ascii="Times New Roman" w:eastAsia="Times New Roman" w:hAnsi="Times New Roman" w:cs="Times New Roman"/>
          <w:sz w:val="26"/>
          <w:szCs w:val="26"/>
        </w:rPr>
      </w:pPr>
    </w:p>
    <w:p w14:paraId="6F45B41D" w14:textId="77777777" w:rsidR="00A63A3F" w:rsidRDefault="00A63A3F" w:rsidP="00E65A0E">
      <w:pPr>
        <w:ind w:firstLine="720"/>
        <w:rPr>
          <w:rFonts w:ascii="Times New Roman" w:eastAsia="Times New Roman" w:hAnsi="Times New Roman" w:cs="Times New Roman"/>
          <w:sz w:val="26"/>
          <w:szCs w:val="26"/>
        </w:rPr>
      </w:pPr>
    </w:p>
    <w:p w14:paraId="238BEBC1" w14:textId="77777777" w:rsidR="00A63A3F" w:rsidRDefault="00A63A3F" w:rsidP="00E65A0E">
      <w:pPr>
        <w:ind w:firstLine="720"/>
        <w:rPr>
          <w:rFonts w:ascii="Times New Roman" w:eastAsia="Times New Roman" w:hAnsi="Times New Roman" w:cs="Times New Roman"/>
          <w:sz w:val="26"/>
          <w:szCs w:val="26"/>
        </w:rPr>
      </w:pPr>
    </w:p>
    <w:p w14:paraId="32F4447C" w14:textId="77777777" w:rsidR="00A63A3F" w:rsidRDefault="00A63A3F" w:rsidP="00E65A0E">
      <w:pPr>
        <w:ind w:firstLine="720"/>
        <w:rPr>
          <w:rFonts w:ascii="Times New Roman" w:eastAsia="Times New Roman" w:hAnsi="Times New Roman" w:cs="Times New Roman"/>
          <w:sz w:val="26"/>
          <w:szCs w:val="26"/>
        </w:rPr>
      </w:pPr>
    </w:p>
    <w:p w14:paraId="301CBBFB" w14:textId="77777777" w:rsidR="00A63A3F" w:rsidRDefault="00A63A3F" w:rsidP="00E65A0E">
      <w:pPr>
        <w:ind w:firstLine="720"/>
        <w:rPr>
          <w:rFonts w:ascii="Times New Roman" w:eastAsia="Times New Roman" w:hAnsi="Times New Roman" w:cs="Times New Roman"/>
          <w:sz w:val="26"/>
          <w:szCs w:val="26"/>
        </w:rPr>
      </w:pPr>
    </w:p>
    <w:p w14:paraId="783E0D4B" w14:textId="77777777" w:rsidR="00A63A3F" w:rsidRDefault="00A63A3F" w:rsidP="00E65A0E">
      <w:pPr>
        <w:ind w:firstLine="720"/>
        <w:rPr>
          <w:rFonts w:ascii="Times New Roman" w:eastAsia="Times New Roman" w:hAnsi="Times New Roman" w:cs="Times New Roman"/>
          <w:sz w:val="26"/>
          <w:szCs w:val="26"/>
        </w:rPr>
      </w:pPr>
    </w:p>
    <w:p w14:paraId="75DE5BDF" w14:textId="77777777" w:rsidR="00A63A3F" w:rsidRDefault="00A63A3F" w:rsidP="00E65A0E">
      <w:pPr>
        <w:ind w:firstLine="720"/>
        <w:rPr>
          <w:rFonts w:ascii="Times New Roman" w:eastAsia="Times New Roman" w:hAnsi="Times New Roman" w:cs="Times New Roman"/>
          <w:sz w:val="26"/>
          <w:szCs w:val="26"/>
        </w:rPr>
      </w:pPr>
    </w:p>
    <w:p w14:paraId="767BFA0A" w14:textId="77777777" w:rsidR="00A63A3F" w:rsidRDefault="00A63A3F" w:rsidP="00E65A0E">
      <w:pPr>
        <w:ind w:firstLine="720"/>
        <w:rPr>
          <w:rFonts w:ascii="Times New Roman" w:eastAsia="Times New Roman" w:hAnsi="Times New Roman" w:cs="Times New Roman"/>
          <w:sz w:val="26"/>
          <w:szCs w:val="26"/>
        </w:rPr>
      </w:pPr>
    </w:p>
    <w:p w14:paraId="2790FA64" w14:textId="77777777" w:rsidR="00A63A3F" w:rsidRDefault="00A63A3F" w:rsidP="00E65A0E">
      <w:pPr>
        <w:ind w:firstLine="720"/>
        <w:rPr>
          <w:rFonts w:ascii="Times New Roman" w:eastAsia="Times New Roman" w:hAnsi="Times New Roman" w:cs="Times New Roman"/>
          <w:sz w:val="26"/>
          <w:szCs w:val="26"/>
        </w:rPr>
      </w:pPr>
    </w:p>
    <w:p w14:paraId="3534ECFA" w14:textId="77777777" w:rsidR="00A63A3F" w:rsidRDefault="00A63A3F" w:rsidP="00E65A0E">
      <w:pPr>
        <w:ind w:firstLine="720"/>
        <w:rPr>
          <w:rFonts w:ascii="Times New Roman" w:eastAsia="Times New Roman" w:hAnsi="Times New Roman" w:cs="Times New Roman"/>
          <w:sz w:val="26"/>
          <w:szCs w:val="26"/>
        </w:rPr>
      </w:pPr>
    </w:p>
    <w:p w14:paraId="5D8FE9AC" w14:textId="77777777" w:rsidR="00A63A3F" w:rsidRDefault="00A63A3F" w:rsidP="00E65A0E">
      <w:pPr>
        <w:ind w:firstLine="720"/>
        <w:rPr>
          <w:rFonts w:ascii="Times New Roman" w:eastAsia="Times New Roman" w:hAnsi="Times New Roman" w:cs="Times New Roman"/>
          <w:sz w:val="26"/>
          <w:szCs w:val="26"/>
        </w:rPr>
      </w:pPr>
    </w:p>
    <w:p w14:paraId="4406233B" w14:textId="77777777" w:rsidR="00A63A3F" w:rsidRDefault="00A63A3F" w:rsidP="00E65A0E">
      <w:pPr>
        <w:ind w:firstLine="720"/>
        <w:rPr>
          <w:rFonts w:ascii="Times New Roman" w:eastAsia="Times New Roman" w:hAnsi="Times New Roman" w:cs="Times New Roman"/>
          <w:sz w:val="26"/>
          <w:szCs w:val="26"/>
        </w:rPr>
      </w:pPr>
    </w:p>
    <w:p w14:paraId="3A8D7895" w14:textId="77777777" w:rsidR="00A63A3F" w:rsidRDefault="00A63A3F" w:rsidP="00E65A0E">
      <w:pPr>
        <w:ind w:firstLine="720"/>
        <w:rPr>
          <w:rFonts w:ascii="Times New Roman" w:eastAsia="Times New Roman" w:hAnsi="Times New Roman" w:cs="Times New Roman"/>
          <w:sz w:val="26"/>
          <w:szCs w:val="26"/>
        </w:rPr>
      </w:pPr>
    </w:p>
    <w:p w14:paraId="203BE4D3" w14:textId="77777777" w:rsidR="00A63A3F" w:rsidRDefault="00A63A3F" w:rsidP="00E65A0E">
      <w:pPr>
        <w:ind w:firstLine="720"/>
        <w:rPr>
          <w:rFonts w:ascii="Times New Roman" w:eastAsia="Times New Roman" w:hAnsi="Times New Roman" w:cs="Times New Roman"/>
          <w:sz w:val="26"/>
          <w:szCs w:val="26"/>
        </w:rPr>
      </w:pPr>
    </w:p>
    <w:p w14:paraId="308393BB" w14:textId="77777777" w:rsidR="00A63A3F" w:rsidRDefault="00A63A3F" w:rsidP="00E65A0E">
      <w:pPr>
        <w:ind w:firstLine="720"/>
        <w:rPr>
          <w:rFonts w:ascii="Times New Roman" w:eastAsia="Times New Roman" w:hAnsi="Times New Roman" w:cs="Times New Roman"/>
          <w:sz w:val="26"/>
          <w:szCs w:val="26"/>
        </w:rPr>
      </w:pPr>
    </w:p>
    <w:p w14:paraId="171ED97A" w14:textId="77777777" w:rsidR="00A63A3F" w:rsidRPr="000B171E" w:rsidRDefault="00A63A3F" w:rsidP="00A63A3F">
      <w:pPr>
        <w:widowControl w:val="0"/>
        <w:tabs>
          <w:tab w:val="left" w:pos="10206"/>
        </w:tabs>
        <w:autoSpaceDE w:val="0"/>
        <w:autoSpaceDN w:val="0"/>
        <w:spacing w:before="80" w:after="0" w:line="240" w:lineRule="auto"/>
        <w:ind w:firstLine="709"/>
        <w:jc w:val="center"/>
        <w:rPr>
          <w:rFonts w:ascii="Times New Roman" w:eastAsia="Times New Roman" w:hAnsi="Times New Roman" w:cs="Times New Roman"/>
          <w:bCs/>
          <w:color w:val="000000" w:themeColor="text1"/>
          <w:sz w:val="26"/>
          <w:szCs w:val="20"/>
        </w:rPr>
      </w:pPr>
      <w:r w:rsidRPr="000B171E">
        <w:rPr>
          <w:rFonts w:ascii="Times New Roman" w:eastAsia="Times New Roman" w:hAnsi="Times New Roman" w:cs="Times New Roman"/>
          <w:bCs/>
          <w:i/>
          <w:color w:val="000000" w:themeColor="text1"/>
          <w:sz w:val="26"/>
          <w:szCs w:val="20"/>
          <w:lang w:val="vi-VN"/>
        </w:rPr>
        <w:lastRenderedPageBreak/>
        <w:t>Mẫu</w:t>
      </w:r>
      <w:r w:rsidRPr="000B171E">
        <w:rPr>
          <w:rFonts w:ascii="Times New Roman" w:eastAsia="Times New Roman" w:hAnsi="Times New Roman" w:cs="Times New Roman"/>
          <w:bCs/>
          <w:i/>
          <w:color w:val="000000" w:themeColor="text1"/>
          <w:sz w:val="26"/>
          <w:szCs w:val="20"/>
        </w:rPr>
        <w:t>:</w:t>
      </w:r>
      <w:r w:rsidRPr="000B171E">
        <w:rPr>
          <w:rFonts w:ascii="Times New Roman" w:eastAsia="Times New Roman" w:hAnsi="Times New Roman" w:cs="Times New Roman"/>
          <w:bCs/>
          <w:color w:val="000000" w:themeColor="text1"/>
          <w:sz w:val="26"/>
          <w:szCs w:val="20"/>
        </w:rPr>
        <w:t xml:space="preserve"> ĐƠN ĐỀ NGHỊ CÔNG BỐ ĐÓNG KHU NEO ĐẬU</w:t>
      </w:r>
    </w:p>
    <w:p w14:paraId="1589E8DA" w14:textId="77777777" w:rsidR="00A63A3F" w:rsidRPr="000B171E" w:rsidRDefault="00A63A3F" w:rsidP="00A63A3F">
      <w:pPr>
        <w:tabs>
          <w:tab w:val="left" w:pos="10206"/>
        </w:tabs>
        <w:spacing w:after="0"/>
        <w:ind w:firstLine="709"/>
        <w:jc w:val="right"/>
        <w:rPr>
          <w:rFonts w:ascii="Arial" w:eastAsia="Times New Roman" w:hAnsi="Arial" w:cs="Arial"/>
          <w:b/>
          <w:bCs/>
          <w:color w:val="000000" w:themeColor="text1"/>
          <w:sz w:val="26"/>
          <w:szCs w:val="20"/>
        </w:rPr>
      </w:pPr>
    </w:p>
    <w:tbl>
      <w:tblPr>
        <w:tblW w:w="9923" w:type="dxa"/>
        <w:tblInd w:w="-601" w:type="dxa"/>
        <w:tblLook w:val="01E0" w:firstRow="1" w:lastRow="1" w:firstColumn="1" w:lastColumn="1" w:noHBand="0" w:noVBand="0"/>
      </w:tblPr>
      <w:tblGrid>
        <w:gridCol w:w="3686"/>
        <w:gridCol w:w="6237"/>
      </w:tblGrid>
      <w:tr w:rsidR="00A63A3F" w:rsidRPr="000B171E" w14:paraId="37D240AC" w14:textId="77777777" w:rsidTr="00F20E04">
        <w:tc>
          <w:tcPr>
            <w:tcW w:w="3686" w:type="dxa"/>
            <w:hideMark/>
          </w:tcPr>
          <w:p w14:paraId="66B6AA44" w14:textId="77777777" w:rsidR="00A63A3F" w:rsidRPr="000B171E" w:rsidRDefault="00A63A3F" w:rsidP="00F20E04">
            <w:pPr>
              <w:spacing w:after="0"/>
              <w:jc w:val="center"/>
              <w:rPr>
                <w:rFonts w:ascii="Times New Roman" w:hAnsi="Times New Roman" w:cs="Times New Roman"/>
                <w:b/>
                <w:color w:val="000000" w:themeColor="text1"/>
                <w:sz w:val="26"/>
                <w:szCs w:val="26"/>
              </w:rPr>
            </w:pPr>
            <w:r w:rsidRPr="000B171E">
              <w:rPr>
                <w:rFonts w:ascii="Times New Roman" w:hAnsi="Times New Roman" w:cs="Times New Roman"/>
                <w:b/>
                <w:color w:val="000000" w:themeColor="text1"/>
                <w:sz w:val="26"/>
                <w:szCs w:val="26"/>
              </w:rPr>
              <w:t>TÊN TỔ CHỨC, CÁ NHÂN</w:t>
            </w:r>
            <w:r w:rsidRPr="000B171E">
              <w:rPr>
                <w:rFonts w:ascii="Times New Roman" w:hAnsi="Times New Roman" w:cs="Times New Roman"/>
                <w:b/>
                <w:color w:val="000000" w:themeColor="text1"/>
                <w:sz w:val="26"/>
                <w:szCs w:val="26"/>
              </w:rPr>
              <w:br/>
              <w:t>-------</w:t>
            </w:r>
          </w:p>
        </w:tc>
        <w:tc>
          <w:tcPr>
            <w:tcW w:w="6237" w:type="dxa"/>
            <w:hideMark/>
          </w:tcPr>
          <w:p w14:paraId="08AEDFF4" w14:textId="77777777" w:rsidR="00A63A3F" w:rsidRPr="000B171E" w:rsidRDefault="00A63A3F" w:rsidP="00F20E04">
            <w:pPr>
              <w:spacing w:after="0"/>
              <w:jc w:val="center"/>
              <w:rPr>
                <w:rFonts w:ascii="Times New Roman" w:hAnsi="Times New Roman" w:cs="Times New Roman"/>
                <w:b/>
                <w:color w:val="000000" w:themeColor="text1"/>
                <w:sz w:val="26"/>
                <w:szCs w:val="26"/>
              </w:rPr>
            </w:pPr>
            <w:r w:rsidRPr="000B171E">
              <w:rPr>
                <w:rFonts w:ascii="Times New Roman" w:hAnsi="Times New Roman" w:cs="Times New Roman"/>
                <w:b/>
                <w:color w:val="000000" w:themeColor="text1"/>
                <w:sz w:val="26"/>
                <w:szCs w:val="26"/>
              </w:rPr>
              <w:t>CỘNG HÒA XÃ HỘI CHỦ NGHĨA VIỆT NAM</w:t>
            </w:r>
            <w:r w:rsidRPr="000B171E">
              <w:rPr>
                <w:rFonts w:ascii="Times New Roman" w:hAnsi="Times New Roman" w:cs="Times New Roman"/>
                <w:b/>
                <w:color w:val="000000" w:themeColor="text1"/>
                <w:sz w:val="26"/>
                <w:szCs w:val="26"/>
              </w:rPr>
              <w:br/>
              <w:t xml:space="preserve">Độc lập - Tự do - Hạnh phúc </w:t>
            </w:r>
            <w:r w:rsidRPr="000B171E">
              <w:rPr>
                <w:rFonts w:ascii="Times New Roman" w:hAnsi="Times New Roman" w:cs="Times New Roman"/>
                <w:b/>
                <w:color w:val="000000" w:themeColor="text1"/>
                <w:sz w:val="26"/>
                <w:szCs w:val="26"/>
              </w:rPr>
              <w:br/>
              <w:t>---------------</w:t>
            </w:r>
          </w:p>
        </w:tc>
      </w:tr>
      <w:tr w:rsidR="00A63A3F" w:rsidRPr="000B171E" w14:paraId="1EEF1DC0" w14:textId="77777777" w:rsidTr="00F20E04">
        <w:tc>
          <w:tcPr>
            <w:tcW w:w="3686" w:type="dxa"/>
            <w:hideMark/>
          </w:tcPr>
          <w:p w14:paraId="1807E6B2" w14:textId="77777777" w:rsidR="00A63A3F" w:rsidRPr="000B171E" w:rsidRDefault="00A63A3F" w:rsidP="00F20E04">
            <w:pPr>
              <w:tabs>
                <w:tab w:val="left" w:pos="10206"/>
              </w:tabs>
              <w:spacing w:after="0"/>
              <w:ind w:firstLine="709"/>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6237" w:type="dxa"/>
            <w:hideMark/>
          </w:tcPr>
          <w:p w14:paraId="0229F6D6" w14:textId="77777777" w:rsidR="00A63A3F" w:rsidRPr="000B171E" w:rsidRDefault="00A63A3F" w:rsidP="00F20E04">
            <w:pPr>
              <w:tabs>
                <w:tab w:val="left" w:pos="10206"/>
              </w:tabs>
              <w:spacing w:after="0"/>
              <w:ind w:firstLine="709"/>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56551675" w14:textId="77777777" w:rsidR="00A63A3F" w:rsidRPr="000B171E" w:rsidRDefault="00A63A3F" w:rsidP="00A63A3F">
      <w:pPr>
        <w:tabs>
          <w:tab w:val="left" w:pos="10206"/>
        </w:tabs>
        <w:spacing w:after="0"/>
        <w:ind w:firstLine="709"/>
        <w:rPr>
          <w:rFonts w:ascii="Times New Roman" w:eastAsia="Times New Roman" w:hAnsi="Times New Roman" w:cs="Times New Roman"/>
          <w:color w:val="000000" w:themeColor="text1"/>
          <w:sz w:val="26"/>
          <w:szCs w:val="20"/>
        </w:rPr>
      </w:pPr>
    </w:p>
    <w:p w14:paraId="194B70D4" w14:textId="77777777" w:rsidR="00A63A3F" w:rsidRPr="000B171E" w:rsidRDefault="00A63A3F" w:rsidP="00A63A3F">
      <w:pPr>
        <w:tabs>
          <w:tab w:val="left" w:pos="10206"/>
        </w:tabs>
        <w:spacing w:after="0"/>
        <w:ind w:firstLine="709"/>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ĐƠN ĐỀ NGHỊ</w:t>
      </w:r>
    </w:p>
    <w:p w14:paraId="7E34452F" w14:textId="77777777" w:rsidR="00A63A3F" w:rsidRPr="000B171E" w:rsidRDefault="00A63A3F" w:rsidP="00A63A3F">
      <w:pPr>
        <w:tabs>
          <w:tab w:val="left" w:pos="10206"/>
        </w:tabs>
        <w:spacing w:after="0"/>
        <w:ind w:firstLine="709"/>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Công bố đóng khu neo đậu</w:t>
      </w:r>
    </w:p>
    <w:p w14:paraId="364F29EA" w14:textId="77777777" w:rsidR="00A63A3F" w:rsidRPr="000B171E" w:rsidRDefault="00A63A3F" w:rsidP="00A63A3F">
      <w:pPr>
        <w:tabs>
          <w:tab w:val="left" w:pos="10206"/>
        </w:tabs>
        <w:spacing w:after="0"/>
        <w:ind w:firstLine="709"/>
        <w:jc w:val="center"/>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Kính gửi: ……………….(1)</w:t>
      </w:r>
    </w:p>
    <w:p w14:paraId="1607CA01" w14:textId="77777777" w:rsidR="00A63A3F" w:rsidRPr="000B171E" w:rsidRDefault="00A63A3F" w:rsidP="00A63A3F">
      <w:pPr>
        <w:tabs>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Căn cứ Nghị định số .../2021/NĐ-CP ngày ...tháng...năm 2021 của Chính phủ quy định về quản lý hoạt động đường thủy nội địa;</w:t>
      </w:r>
    </w:p>
    <w:p w14:paraId="43DD5397"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Tên tổ chức, cá nhân: </w:t>
      </w:r>
      <w:r w:rsidRPr="000B171E">
        <w:rPr>
          <w:rFonts w:ascii="Times New Roman" w:eastAsia="Times New Roman" w:hAnsi="Times New Roman" w:cs="Times New Roman"/>
          <w:color w:val="000000" w:themeColor="text1"/>
          <w:sz w:val="26"/>
          <w:szCs w:val="20"/>
        </w:rPr>
        <w:tab/>
      </w:r>
    </w:p>
    <w:p w14:paraId="1CDCAFC9"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Người đại diện theo pháp luật: </w:t>
      </w:r>
      <w:r w:rsidRPr="000B171E">
        <w:rPr>
          <w:rFonts w:ascii="Times New Roman" w:eastAsia="Times New Roman" w:hAnsi="Times New Roman" w:cs="Times New Roman"/>
          <w:color w:val="000000" w:themeColor="text1"/>
          <w:sz w:val="26"/>
          <w:szCs w:val="20"/>
        </w:rPr>
        <w:tab/>
      </w:r>
    </w:p>
    <w:p w14:paraId="59506305"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Đăng ký doanh nghiệp (hộ gia đình): số....ngày… tháng... năm... tại</w:t>
      </w:r>
      <w:r w:rsidRPr="000B171E">
        <w:rPr>
          <w:rFonts w:ascii="Times New Roman" w:eastAsia="Times New Roman" w:hAnsi="Times New Roman" w:cs="Times New Roman"/>
          <w:color w:val="000000" w:themeColor="text1"/>
          <w:sz w:val="26"/>
          <w:szCs w:val="20"/>
        </w:rPr>
        <w:tab/>
      </w:r>
    </w:p>
    <w:p w14:paraId="7BF3AF13"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Địa chỉ: ………………… số điện thoại liên hệ: </w:t>
      </w:r>
      <w:r w:rsidRPr="000B171E">
        <w:rPr>
          <w:rFonts w:ascii="Times New Roman" w:eastAsia="Times New Roman" w:hAnsi="Times New Roman" w:cs="Times New Roman"/>
          <w:color w:val="000000" w:themeColor="text1"/>
          <w:sz w:val="26"/>
          <w:szCs w:val="20"/>
        </w:rPr>
        <w:tab/>
      </w:r>
    </w:p>
    <w:p w14:paraId="4E905A32"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Đề nghị công bố đóng khu neo đậu (2) </w:t>
      </w:r>
      <w:r w:rsidRPr="000B171E">
        <w:rPr>
          <w:rFonts w:ascii="Times New Roman" w:eastAsia="Times New Roman" w:hAnsi="Times New Roman" w:cs="Times New Roman"/>
          <w:color w:val="000000" w:themeColor="text1"/>
          <w:sz w:val="26"/>
          <w:szCs w:val="20"/>
        </w:rPr>
        <w:tab/>
      </w:r>
    </w:p>
    <w:p w14:paraId="12E11864"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1. Vị trí khu neo đậu độ (3) </w:t>
      </w:r>
      <w:r w:rsidRPr="000B171E">
        <w:rPr>
          <w:rFonts w:ascii="Times New Roman" w:eastAsia="Times New Roman" w:hAnsi="Times New Roman" w:cs="Times New Roman"/>
          <w:color w:val="000000" w:themeColor="text1"/>
          <w:sz w:val="26"/>
          <w:szCs w:val="20"/>
        </w:rPr>
        <w:tab/>
      </w:r>
    </w:p>
    <w:p w14:paraId="60718134"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Cách bờ (phải hay trái) ....sông, kênh …………; cách luồng chính </w:t>
      </w:r>
      <w:r w:rsidRPr="000B171E">
        <w:rPr>
          <w:rFonts w:ascii="Times New Roman" w:eastAsia="Times New Roman" w:hAnsi="Times New Roman" w:cs="Times New Roman"/>
          <w:color w:val="000000" w:themeColor="text1"/>
          <w:sz w:val="26"/>
          <w:szCs w:val="20"/>
        </w:rPr>
        <w:tab/>
        <w:t>;</w:t>
      </w:r>
    </w:p>
    <w:p w14:paraId="7D768FAA"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Thuộc địa phận: xã (phường) ………………… huyện (quận) </w:t>
      </w:r>
      <w:r w:rsidRPr="000B171E">
        <w:rPr>
          <w:rFonts w:ascii="Times New Roman" w:eastAsia="Times New Roman" w:hAnsi="Times New Roman" w:cs="Times New Roman"/>
          <w:color w:val="000000" w:themeColor="text1"/>
          <w:sz w:val="26"/>
          <w:szCs w:val="20"/>
        </w:rPr>
        <w:tab/>
      </w:r>
    </w:p>
    <w:p w14:paraId="48725C8D"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tỉnh (thành phố) </w:t>
      </w:r>
      <w:r w:rsidRPr="000B171E">
        <w:rPr>
          <w:rFonts w:ascii="Times New Roman" w:eastAsia="Times New Roman" w:hAnsi="Times New Roman" w:cs="Times New Roman"/>
          <w:color w:val="000000" w:themeColor="text1"/>
          <w:sz w:val="26"/>
          <w:szCs w:val="20"/>
        </w:rPr>
        <w:tab/>
      </w:r>
    </w:p>
    <w:p w14:paraId="6655675C"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2. Phạm vi vùng nước sử dụng </w:t>
      </w:r>
      <w:r w:rsidRPr="000B171E">
        <w:rPr>
          <w:rFonts w:ascii="Times New Roman" w:eastAsia="Times New Roman" w:hAnsi="Times New Roman" w:cs="Times New Roman"/>
          <w:color w:val="000000" w:themeColor="text1"/>
          <w:sz w:val="26"/>
          <w:szCs w:val="20"/>
        </w:rPr>
        <w:tab/>
      </w:r>
    </w:p>
    <w:p w14:paraId="756B21F7"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3. Lý do đóng khu neo đậu </w:t>
      </w:r>
      <w:r w:rsidRPr="000B171E">
        <w:rPr>
          <w:rFonts w:ascii="Times New Roman" w:eastAsia="Times New Roman" w:hAnsi="Times New Roman" w:cs="Times New Roman"/>
          <w:color w:val="000000" w:themeColor="text1"/>
          <w:sz w:val="26"/>
          <w:szCs w:val="20"/>
        </w:rPr>
        <w:tab/>
      </w:r>
    </w:p>
    <w:p w14:paraId="2A02F000" w14:textId="77777777" w:rsidR="00A63A3F" w:rsidRPr="000B171E" w:rsidRDefault="00A63A3F" w:rsidP="00A63A3F">
      <w:pPr>
        <w:tabs>
          <w:tab w:val="left" w:leader="dot" w:pos="8280"/>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 xml:space="preserve">4. Hồ sơ gửi kèm gồm: </w:t>
      </w:r>
      <w:r w:rsidRPr="000B171E">
        <w:rPr>
          <w:rFonts w:ascii="Times New Roman" w:eastAsia="Times New Roman" w:hAnsi="Times New Roman" w:cs="Times New Roman"/>
          <w:color w:val="000000" w:themeColor="text1"/>
          <w:sz w:val="26"/>
          <w:szCs w:val="20"/>
        </w:rPr>
        <w:tab/>
      </w:r>
    </w:p>
    <w:p w14:paraId="4DBDFFCC" w14:textId="77777777" w:rsidR="00A63A3F" w:rsidRPr="000B171E" w:rsidRDefault="00A63A3F" w:rsidP="00A63A3F">
      <w:pPr>
        <w:tabs>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p w14:paraId="0D0B201C" w14:textId="77777777" w:rsidR="00A63A3F" w:rsidRPr="000B171E" w:rsidRDefault="00A63A3F" w:rsidP="00A63A3F">
      <w:pPr>
        <w:tabs>
          <w:tab w:val="left" w:pos="10206"/>
        </w:tabs>
        <w:spacing w:after="0"/>
        <w:ind w:firstLine="709"/>
        <w:rPr>
          <w:rFonts w:ascii="Times New Roman" w:eastAsia="Times New Roman" w:hAnsi="Times New Roman" w:cs="Times New Roman"/>
          <w:color w:val="000000" w:themeColor="text1"/>
          <w:sz w:val="26"/>
          <w:szCs w:val="20"/>
        </w:rPr>
      </w:pPr>
    </w:p>
    <w:tbl>
      <w:tblPr>
        <w:tblW w:w="0" w:type="auto"/>
        <w:tblLook w:val="01E0" w:firstRow="1" w:lastRow="1" w:firstColumn="1" w:lastColumn="1" w:noHBand="0" w:noVBand="0"/>
      </w:tblPr>
      <w:tblGrid>
        <w:gridCol w:w="4428"/>
        <w:gridCol w:w="4428"/>
      </w:tblGrid>
      <w:tr w:rsidR="00A63A3F" w:rsidRPr="000B171E" w14:paraId="649F1CED" w14:textId="77777777" w:rsidTr="00F20E04">
        <w:tc>
          <w:tcPr>
            <w:tcW w:w="4428" w:type="dxa"/>
            <w:hideMark/>
          </w:tcPr>
          <w:p w14:paraId="7EDB9454" w14:textId="77777777" w:rsidR="00A63A3F" w:rsidRPr="000B171E" w:rsidRDefault="00A63A3F" w:rsidP="00F20E04">
            <w:pPr>
              <w:tabs>
                <w:tab w:val="left" w:pos="10206"/>
              </w:tabs>
              <w:spacing w:after="0"/>
              <w:ind w:firstLine="709"/>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b/>
                <w:bCs/>
                <w:i/>
                <w:iCs/>
                <w:color w:val="000000" w:themeColor="text1"/>
                <w:sz w:val="26"/>
                <w:szCs w:val="20"/>
              </w:rPr>
              <w:t>Nơi nhận:</w:t>
            </w:r>
            <w:r w:rsidRPr="000B171E">
              <w:rPr>
                <w:rFonts w:ascii="Times New Roman" w:eastAsia="Times New Roman" w:hAnsi="Times New Roman" w:cs="Times New Roman"/>
                <w:b/>
                <w:bCs/>
                <w:i/>
                <w:iCs/>
                <w:color w:val="000000" w:themeColor="text1"/>
                <w:sz w:val="26"/>
                <w:szCs w:val="20"/>
              </w:rPr>
              <w:br/>
            </w:r>
            <w:r w:rsidRPr="000B171E">
              <w:rPr>
                <w:rFonts w:ascii="Times New Roman" w:eastAsia="Times New Roman" w:hAnsi="Times New Roman" w:cs="Times New Roman"/>
                <w:color w:val="000000" w:themeColor="text1"/>
                <w:sz w:val="26"/>
                <w:szCs w:val="20"/>
              </w:rPr>
              <w:t>- Như trên;</w:t>
            </w:r>
            <w:r w:rsidRPr="000B171E">
              <w:rPr>
                <w:rFonts w:ascii="Times New Roman" w:eastAsia="Times New Roman" w:hAnsi="Times New Roman" w:cs="Times New Roman"/>
                <w:color w:val="000000" w:themeColor="text1"/>
                <w:sz w:val="26"/>
                <w:szCs w:val="20"/>
              </w:rPr>
              <w:br/>
              <w:t>- …;</w:t>
            </w:r>
            <w:r w:rsidRPr="000B171E">
              <w:rPr>
                <w:rFonts w:ascii="Times New Roman" w:eastAsia="Times New Roman" w:hAnsi="Times New Roman" w:cs="Times New Roman"/>
                <w:color w:val="000000" w:themeColor="text1"/>
                <w:sz w:val="26"/>
                <w:szCs w:val="20"/>
              </w:rPr>
              <w:br/>
              <w:t>- Lưu: VT,…</w:t>
            </w:r>
          </w:p>
        </w:tc>
        <w:tc>
          <w:tcPr>
            <w:tcW w:w="4428" w:type="dxa"/>
            <w:hideMark/>
          </w:tcPr>
          <w:p w14:paraId="48D669A1" w14:textId="77777777" w:rsidR="00A63A3F" w:rsidRPr="000B171E" w:rsidRDefault="00A63A3F" w:rsidP="00F20E04">
            <w:pPr>
              <w:tabs>
                <w:tab w:val="left" w:pos="10206"/>
              </w:tabs>
              <w:spacing w:after="0"/>
              <w:ind w:firstLine="709"/>
              <w:jc w:val="center"/>
              <w:rPr>
                <w:rFonts w:ascii="Times New Roman" w:eastAsia="Times New Roman" w:hAnsi="Times New Roman" w:cs="Times New Roman"/>
                <w:b/>
                <w:bCs/>
                <w:color w:val="000000" w:themeColor="text1"/>
                <w:sz w:val="26"/>
                <w:szCs w:val="20"/>
              </w:rPr>
            </w:pPr>
            <w:r w:rsidRPr="000B171E">
              <w:rPr>
                <w:rFonts w:ascii="Times New Roman" w:eastAsia="Tahoma" w:hAnsi="Times New Roman" w:cs="Times New Roman"/>
                <w:b/>
                <w:bCs/>
                <w:color w:val="000000" w:themeColor="text1"/>
                <w:sz w:val="26"/>
                <w:szCs w:val="20"/>
              </w:rPr>
              <w:t>TỔ CHỨC (CÁ NHÂN)</w:t>
            </w:r>
            <w:r w:rsidRPr="000B171E">
              <w:rPr>
                <w:rFonts w:ascii="Times New Roman" w:eastAsia="Tahoma" w:hAnsi="Times New Roman" w:cs="Times New Roman"/>
                <w:b/>
                <w:bCs/>
                <w:color w:val="000000" w:themeColor="text1"/>
                <w:sz w:val="26"/>
                <w:szCs w:val="20"/>
              </w:rPr>
              <w:br/>
            </w:r>
            <w:r w:rsidRPr="000B171E">
              <w:rPr>
                <w:rFonts w:ascii="Times New Roman" w:eastAsia="Tahoma" w:hAnsi="Times New Roman" w:cs="Times New Roman"/>
                <w:i/>
                <w:iCs/>
                <w:color w:val="000000" w:themeColor="text1"/>
                <w:sz w:val="26"/>
                <w:szCs w:val="20"/>
              </w:rPr>
              <w:t>(Ký tên và đóng dấu)</w:t>
            </w:r>
          </w:p>
        </w:tc>
      </w:tr>
    </w:tbl>
    <w:p w14:paraId="4725AF53" w14:textId="77777777" w:rsidR="00A63A3F" w:rsidRPr="000B171E" w:rsidRDefault="00A63A3F" w:rsidP="00A63A3F">
      <w:pPr>
        <w:tabs>
          <w:tab w:val="left" w:pos="10206"/>
        </w:tabs>
        <w:spacing w:after="0"/>
        <w:ind w:firstLine="709"/>
        <w:rPr>
          <w:rFonts w:ascii="Times New Roman" w:eastAsia="Times New Roman" w:hAnsi="Times New Roman" w:cs="Times New Roman"/>
          <w:b/>
          <w:bCs/>
          <w:i/>
          <w:iCs/>
          <w:color w:val="000000" w:themeColor="text1"/>
          <w:sz w:val="26"/>
          <w:szCs w:val="20"/>
        </w:rPr>
      </w:pPr>
      <w:r w:rsidRPr="000B171E">
        <w:rPr>
          <w:rFonts w:ascii="Times New Roman" w:eastAsia="Times New Roman" w:hAnsi="Times New Roman" w:cs="Times New Roman"/>
          <w:b/>
          <w:bCs/>
          <w:i/>
          <w:iCs/>
          <w:color w:val="000000" w:themeColor="text1"/>
          <w:sz w:val="26"/>
          <w:szCs w:val="20"/>
        </w:rPr>
        <w:t>Ghi chú:</w:t>
      </w:r>
    </w:p>
    <w:p w14:paraId="0BC3ED54" w14:textId="77777777" w:rsidR="00A63A3F" w:rsidRPr="000B171E" w:rsidRDefault="00A63A3F" w:rsidP="00A63A3F">
      <w:pPr>
        <w:tabs>
          <w:tab w:val="left" w:pos="10206"/>
        </w:tabs>
        <w:spacing w:after="0"/>
        <w:ind w:firstLine="709"/>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(1) Tên cơ quan có thẩm quyền thỏa thuận.</w:t>
      </w:r>
    </w:p>
    <w:p w14:paraId="767471C0" w14:textId="77777777" w:rsidR="00A63A3F" w:rsidRPr="000B171E" w:rsidRDefault="00A63A3F" w:rsidP="00A63A3F">
      <w:pPr>
        <w:tabs>
          <w:tab w:val="left" w:pos="10206"/>
        </w:tabs>
        <w:spacing w:after="0"/>
        <w:ind w:firstLine="709"/>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(2) Tên khu neo đậu.</w:t>
      </w:r>
    </w:p>
    <w:p w14:paraId="6C3CC277" w14:textId="77777777" w:rsidR="00A63A3F" w:rsidRPr="000B171E" w:rsidRDefault="00A63A3F" w:rsidP="00A63A3F">
      <w:pPr>
        <w:tabs>
          <w:tab w:val="left" w:pos="10206"/>
        </w:tabs>
        <w:spacing w:after="0"/>
        <w:ind w:firstLine="709"/>
        <w:jc w:val="both"/>
        <w:rPr>
          <w:rFonts w:ascii="Times New Roman" w:eastAsia="Times New Roman" w:hAnsi="Times New Roman" w:cs="Times New Roman"/>
          <w:color w:val="000000" w:themeColor="text1"/>
          <w:sz w:val="26"/>
          <w:szCs w:val="20"/>
        </w:rPr>
      </w:pPr>
      <w:r w:rsidRPr="000B171E">
        <w:rPr>
          <w:rFonts w:ascii="Times New Roman" w:eastAsia="Times New Roman" w:hAnsi="Times New Roman" w:cs="Times New Roman"/>
          <w:color w:val="000000" w:themeColor="text1"/>
          <w:sz w:val="26"/>
          <w:szCs w:val="20"/>
        </w:rPr>
        <w:t>(3) Hệ tọa độ VN 2000.</w:t>
      </w:r>
    </w:p>
    <w:p w14:paraId="71FD48D6" w14:textId="77777777" w:rsidR="00A63A3F" w:rsidRPr="00333E2E" w:rsidRDefault="00A63A3F" w:rsidP="00A63A3F">
      <w:pPr>
        <w:tabs>
          <w:tab w:val="left" w:pos="10206"/>
        </w:tabs>
        <w:spacing w:after="0"/>
        <w:ind w:firstLine="709"/>
        <w:rPr>
          <w:rFonts w:ascii=".VnTime" w:eastAsia="Times New Roman" w:hAnsi=".VnTime" w:cs="Times New Roman"/>
          <w:color w:val="000000" w:themeColor="text1"/>
          <w:sz w:val="26"/>
          <w:szCs w:val="20"/>
        </w:rPr>
      </w:pPr>
    </w:p>
    <w:p w14:paraId="7043BEFF" w14:textId="77777777" w:rsidR="00A63A3F" w:rsidRDefault="00A63A3F" w:rsidP="00E65A0E">
      <w:pPr>
        <w:ind w:firstLine="720"/>
        <w:rPr>
          <w:rFonts w:ascii="Times New Roman" w:eastAsia="Times New Roman" w:hAnsi="Times New Roman" w:cs="Times New Roman"/>
          <w:sz w:val="26"/>
          <w:szCs w:val="26"/>
        </w:rPr>
      </w:pPr>
    </w:p>
    <w:p w14:paraId="2B98FEDF" w14:textId="77777777" w:rsidR="00A63A3F" w:rsidRDefault="00A63A3F" w:rsidP="00E65A0E">
      <w:pPr>
        <w:ind w:firstLine="720"/>
        <w:rPr>
          <w:rFonts w:ascii="Times New Roman" w:eastAsia="Times New Roman" w:hAnsi="Times New Roman" w:cs="Times New Roman"/>
          <w:sz w:val="26"/>
          <w:szCs w:val="26"/>
        </w:rPr>
      </w:pPr>
    </w:p>
    <w:p w14:paraId="0566F0A9" w14:textId="77777777" w:rsidR="00A63A3F" w:rsidRDefault="00A63A3F" w:rsidP="00E65A0E">
      <w:pPr>
        <w:ind w:firstLine="720"/>
        <w:rPr>
          <w:rFonts w:ascii="Times New Roman" w:eastAsia="Times New Roman" w:hAnsi="Times New Roman" w:cs="Times New Roman"/>
          <w:sz w:val="26"/>
          <w:szCs w:val="26"/>
        </w:rPr>
      </w:pPr>
    </w:p>
    <w:p w14:paraId="52267ED4" w14:textId="7818DA65" w:rsidR="008E18E8" w:rsidRPr="006C1A02"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6C1A02" w:rsidRPr="006C1A02">
        <w:rPr>
          <w:rFonts w:ascii="Times New Roman Bold" w:hAnsi="Times New Roman Bold" w:cs="Times New Roman"/>
          <w:b/>
          <w:color w:val="000000" w:themeColor="text1"/>
          <w:spacing w:val="-4"/>
          <w:sz w:val="28"/>
          <w:szCs w:val="28"/>
        </w:rPr>
        <w:t xml:space="preserve">Thỏa thuận thiết lập báo hiệu đường thủy nội địa đối với công trình xây dựng, hoạt động trên đường thủy nội địa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6C1A02" w:rsidRPr="006C1A02">
        <w:rPr>
          <w:rFonts w:ascii="Times New Roman" w:eastAsia="Times New Roman" w:hAnsi="Times New Roman" w:cs="Times New Roman"/>
          <w:sz w:val="26"/>
          <w:szCs w:val="26"/>
          <w:lang w:val="vi-VN" w:eastAsia="vi-VN"/>
        </w:rPr>
        <w:t>1.009451</w:t>
      </w:r>
      <w:r w:rsidRPr="004A7EB0">
        <w:rPr>
          <w:rFonts w:ascii="Times New Roman" w:eastAsia="Times New Roman" w:hAnsi="Times New Roman" w:cs="Times New Roman"/>
          <w:b/>
          <w:sz w:val="26"/>
          <w:szCs w:val="26"/>
        </w:rPr>
        <w:t>)</w:t>
      </w:r>
    </w:p>
    <w:p w14:paraId="29DC5C8A"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27DDA78" w14:textId="23B687A2" w:rsidR="006C1A02" w:rsidRPr="006C1A02" w:rsidRDefault="006C1A02" w:rsidP="006C1A02">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6C1A02">
        <w:rPr>
          <w:rFonts w:ascii="Times New Roman" w:hAnsi="Times New Roman" w:cs="Times New Roman"/>
          <w:color w:val="000000" w:themeColor="text1"/>
          <w:sz w:val="28"/>
          <w:szCs w:val="28"/>
          <w:lang w:val="vi-VN"/>
        </w:rPr>
        <w:t>Nộp hồ sơ TTHC:</w:t>
      </w:r>
    </w:p>
    <w:p w14:paraId="4B7D3050" w14:textId="77777777" w:rsidR="006C1A02" w:rsidRDefault="006C1A02" w:rsidP="006C1A02">
      <w:pPr>
        <w:spacing w:after="0" w:line="360" w:lineRule="exact"/>
        <w:ind w:firstLine="567"/>
        <w:jc w:val="both"/>
        <w:rPr>
          <w:rFonts w:ascii="Times New Roman" w:hAnsi="Times New Roman" w:cs="Times New Roman"/>
          <w:color w:val="000000" w:themeColor="text1"/>
          <w:sz w:val="28"/>
          <w:szCs w:val="28"/>
        </w:rPr>
      </w:pPr>
      <w:r w:rsidRPr="006C1A02">
        <w:rPr>
          <w:rFonts w:ascii="Times New Roman" w:hAnsi="Times New Roman" w:cs="Times New Roman"/>
          <w:color w:val="000000" w:themeColor="text1"/>
          <w:sz w:val="28"/>
          <w:szCs w:val="28"/>
          <w:lang w:val="vi-VN"/>
        </w:rPr>
        <w:t>Tổ chức, cá nhân có nhu cầu thiết lập báo hiệu đường thủy nội địa đối với công trình xây dựng, hoạt động trên đường thủy nội địa nộp hồ sơ đến cơ quan có thẩm quyền sau:</w:t>
      </w:r>
    </w:p>
    <w:p w14:paraId="2571950E" w14:textId="77777777" w:rsidR="006C1A02" w:rsidRDefault="006C1A02" w:rsidP="006C1A02">
      <w:pPr>
        <w:spacing w:after="0" w:line="360" w:lineRule="exact"/>
        <w:ind w:firstLine="567"/>
        <w:jc w:val="both"/>
        <w:rPr>
          <w:rFonts w:ascii="Times New Roman" w:hAnsi="Times New Roman" w:cs="Times New Roman"/>
          <w:color w:val="000000" w:themeColor="text1"/>
          <w:sz w:val="28"/>
          <w:szCs w:val="28"/>
        </w:rPr>
      </w:pPr>
      <w:r w:rsidRPr="006C1A02">
        <w:rPr>
          <w:rFonts w:ascii="Times New Roman" w:hAnsi="Times New Roman" w:cs="Times New Roman"/>
          <w:color w:val="000000" w:themeColor="text1"/>
          <w:sz w:val="28"/>
          <w:szCs w:val="28"/>
          <w:lang w:val="vi-VN"/>
        </w:rPr>
        <w:t xml:space="preserve"> - Chi cục hàng hải và đường thủy: thỏa thuận thiết lập báo hiệu đối với luồng chuyên dùng nối với luồng quốc gia, công trình, khu vực hoạt động quy định tại điểm b khoản 1 Điều 29 Nghị định số 08/2021/NĐ-CP ngày 28/01/2021 trên đường thủy nội địa quốc gia và đường thủy nội địa chuyên dùng nối với đường thủy nội địa quốc gia trừ báo hiệu được thiết lập tại cảng, bến thủy nội địa; </w:t>
      </w:r>
    </w:p>
    <w:p w14:paraId="290DD469" w14:textId="1CB34BD9" w:rsidR="006C1A02" w:rsidRPr="006C1A02" w:rsidRDefault="006C1A02" w:rsidP="006C1A02">
      <w:pPr>
        <w:spacing w:after="0" w:line="360" w:lineRule="exact"/>
        <w:ind w:firstLine="567"/>
        <w:jc w:val="both"/>
        <w:rPr>
          <w:rFonts w:ascii="Times New Roman" w:hAnsi="Times New Roman" w:cs="Times New Roman"/>
          <w:color w:val="000000" w:themeColor="text1"/>
          <w:sz w:val="28"/>
          <w:szCs w:val="28"/>
        </w:rPr>
      </w:pPr>
      <w:r w:rsidRPr="006C1A02">
        <w:rPr>
          <w:rFonts w:ascii="Times New Roman" w:hAnsi="Times New Roman" w:cs="Times New Roman"/>
          <w:color w:val="000000" w:themeColor="text1"/>
          <w:sz w:val="28"/>
          <w:szCs w:val="28"/>
          <w:lang w:val="vi-VN"/>
        </w:rPr>
        <w:t>- Sở Xây dựng, Sở Giao thông công chánh TP Hồ Chí Minh: thỏa thuận thiết lập báo hiệu đối với luồng chuyên dùng nối với luồng địa phương, công trình, khu vực hoạt động quy định tại điểm b khoản 1 Điều 29 Nghị định số 08/2021/NĐ-CP ngày 28/01/2021 trên đường thủy nội địa địa phương và đường thủy nội địa chuyên dùng nối với đường thủy nội địa địa phương.</w:t>
      </w:r>
    </w:p>
    <w:p w14:paraId="129A812F" w14:textId="646ADB70" w:rsidR="006C1A02" w:rsidRPr="006C1A02" w:rsidRDefault="006C1A02" w:rsidP="006C1A02">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6C1A02">
        <w:rPr>
          <w:rFonts w:ascii="Times New Roman" w:hAnsi="Times New Roman" w:cs="Times New Roman"/>
          <w:color w:val="000000" w:themeColor="text1"/>
          <w:sz w:val="28"/>
          <w:szCs w:val="28"/>
          <w:lang w:val="vi-VN"/>
        </w:rPr>
        <w:t>Giải quyết TTHC:</w:t>
      </w:r>
    </w:p>
    <w:p w14:paraId="4C5AB506" w14:textId="77777777" w:rsidR="006C1A02" w:rsidRPr="006C1A02" w:rsidRDefault="006C1A02" w:rsidP="006C1A02">
      <w:pPr>
        <w:spacing w:after="0" w:line="360" w:lineRule="exact"/>
        <w:ind w:firstLine="567"/>
        <w:jc w:val="both"/>
        <w:rPr>
          <w:rFonts w:ascii="Times New Roman" w:hAnsi="Times New Roman" w:cs="Times New Roman"/>
          <w:color w:val="000000" w:themeColor="text1"/>
          <w:sz w:val="28"/>
          <w:szCs w:val="28"/>
          <w:lang w:val="vi-VN"/>
        </w:rPr>
      </w:pPr>
      <w:r w:rsidRPr="006C1A02">
        <w:rPr>
          <w:rFonts w:ascii="Times New Roman" w:hAnsi="Times New Roman" w:cs="Times New Roman"/>
          <w:color w:val="000000" w:themeColor="text1"/>
          <w:sz w:val="28"/>
          <w:szCs w:val="28"/>
          <w:lang w:val="vi-VN"/>
        </w:rPr>
        <w:t>Trong thời hạn 05 ngày, kể từ ngày nhận đủ hồ sơ theo quy định, cơ quan có thẩm quyền có văn bản thỏa thuận thiết lập báo hiệu gửi chủ đầu tư.</w:t>
      </w:r>
    </w:p>
    <w:p w14:paraId="2B88F1FB"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3FB7F5C9"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F5D046D"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4E00A9E" w14:textId="77777777" w:rsidR="006C1A02"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C1A02" w:rsidRPr="006C1A02">
        <w:rPr>
          <w:rFonts w:ascii="Times New Roman" w:hAnsi="Times New Roman" w:cs="Times New Roman"/>
          <w:color w:val="000000" w:themeColor="text1"/>
          <w:sz w:val="28"/>
          <w:szCs w:val="28"/>
        </w:rPr>
        <w:t xml:space="preserve">Đơn đề nghị thỏa thuận thiết lập báo hiệu theo mẫu </w:t>
      </w:r>
    </w:p>
    <w:p w14:paraId="56020329" w14:textId="77777777" w:rsidR="006C1A02" w:rsidRDefault="008E18E8" w:rsidP="006C1A0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C1A02" w:rsidRPr="006C1A02">
        <w:rPr>
          <w:rFonts w:ascii="Times New Roman" w:hAnsi="Times New Roman" w:cs="Times New Roman"/>
          <w:color w:val="000000" w:themeColor="text1"/>
          <w:sz w:val="28"/>
          <w:szCs w:val="28"/>
        </w:rPr>
        <w:t>Sơ đồ dự kiến vị trí báo hiệu</w:t>
      </w:r>
    </w:p>
    <w:p w14:paraId="15830ECF" w14:textId="3A5B275E" w:rsidR="008E18E8" w:rsidRPr="00F455FC" w:rsidRDefault="008E18E8" w:rsidP="006C1A0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FDBCD8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3A3067A" w14:textId="41B7C9AA" w:rsidR="008E18E8" w:rsidRDefault="006C1A02" w:rsidP="006C1A02">
      <w:pPr>
        <w:spacing w:after="0" w:line="360" w:lineRule="exact"/>
        <w:ind w:firstLine="567"/>
        <w:jc w:val="both"/>
        <w:rPr>
          <w:rFonts w:ascii="Times New Roman" w:hAnsi="Times New Roman" w:cs="Times New Roman"/>
          <w:color w:val="000000" w:themeColor="text1"/>
          <w:sz w:val="28"/>
          <w:szCs w:val="28"/>
        </w:rPr>
      </w:pPr>
      <w:r w:rsidRPr="006C1A02">
        <w:rPr>
          <w:rFonts w:ascii="Times New Roman" w:hAnsi="Times New Roman" w:cs="Times New Roman"/>
          <w:color w:val="000000" w:themeColor="text1"/>
          <w:sz w:val="28"/>
          <w:szCs w:val="28"/>
        </w:rPr>
        <w:t>Trong thời hạn 05 ngày làm việc, kể từ ngày nhận đủ hồ sơ theo quy định</w:t>
      </w:r>
      <w:r w:rsidR="008E18E8" w:rsidRPr="003B14B8">
        <w:rPr>
          <w:rFonts w:ascii="Times New Roman" w:hAnsi="Times New Roman" w:cs="Times New Roman"/>
          <w:color w:val="000000" w:themeColor="text1"/>
          <w:sz w:val="28"/>
          <w:szCs w:val="28"/>
        </w:rPr>
        <w:t>.</w:t>
      </w:r>
    </w:p>
    <w:p w14:paraId="303C4B71"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3CD7E81F" w14:textId="41F0B303" w:rsidR="006C1A02" w:rsidRDefault="008E18E8" w:rsidP="006C1A0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6C1A02" w:rsidRPr="006C1A02">
        <w:rPr>
          <w:rFonts w:ascii="Times New Roman" w:hAnsi="Times New Roman" w:cs="Times New Roman"/>
          <w:color w:val="000000" w:themeColor="text1"/>
          <w:sz w:val="28"/>
          <w:szCs w:val="28"/>
        </w:rPr>
        <w:t>Sở Xây dựng, Sở Giao thông công chánh - TP.HCM, Chi cục Hàng hải và Đường thuỷ phía Bắc, Chi cục Hàng hải và Đường thuỷ phía Nam</w:t>
      </w:r>
    </w:p>
    <w:p w14:paraId="531FCAF3" w14:textId="77777777" w:rsidR="006C1A02"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C1A02" w:rsidRPr="006C1A02">
        <w:rPr>
          <w:rFonts w:ascii="Times New Roman" w:hAnsi="Times New Roman" w:cs="Times New Roman"/>
          <w:color w:val="000000" w:themeColor="text1"/>
          <w:sz w:val="28"/>
          <w:szCs w:val="28"/>
        </w:rPr>
        <w:t>Văn bản thỏa thuận thiết lập báo hiệu đường thủy nội địa</w:t>
      </w:r>
    </w:p>
    <w:p w14:paraId="13FE17A1" w14:textId="1DFECD89"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5DD3EE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5A8BCD3" w14:textId="77777777" w:rsidR="006C1A02"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6C1A02" w:rsidRPr="006C1A02">
        <w:rPr>
          <w:rFonts w:ascii="Times New Roman" w:hAnsi="Times New Roman" w:cs="Times New Roman"/>
          <w:color w:val="000000" w:themeColor="text1"/>
          <w:sz w:val="28"/>
          <w:szCs w:val="28"/>
        </w:rPr>
        <w:t xml:space="preserve">Đơn đề nghị thỏa thuận thiết lập báo hiệu theo mẫu </w:t>
      </w:r>
    </w:p>
    <w:p w14:paraId="6A09E284" w14:textId="10847C7F"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843D99E"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E0038F1"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9957EBE"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7340A603"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p>
    <w:p w14:paraId="4DA2634C"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4006F7A8"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08A101D"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18366BF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611B8B8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CFEE203"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0278417D"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722177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43EDA3AE"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5102418"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3C3D47B0"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4EAFC939"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3AD829B"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67925091"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3E8FBF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9CE9FC8"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056F2FB1"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346F5085"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BA01988"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3146B936"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7B3A6C92"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18B1C89C"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DDCB58E"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068DBEB0"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0C513C9"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7031DA0A"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24CE5E3"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7AD7FF4B"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7658C0E0" w14:textId="77777777" w:rsidR="005664EA" w:rsidRDefault="005664EA" w:rsidP="008E18E8">
      <w:pPr>
        <w:spacing w:after="0" w:line="360" w:lineRule="exact"/>
        <w:ind w:firstLine="567"/>
        <w:jc w:val="both"/>
        <w:rPr>
          <w:rFonts w:ascii="Times New Roman" w:hAnsi="Times New Roman" w:cs="Times New Roman"/>
          <w:color w:val="000000" w:themeColor="text1"/>
          <w:sz w:val="28"/>
          <w:szCs w:val="28"/>
        </w:rPr>
      </w:pPr>
    </w:p>
    <w:p w14:paraId="3880E5C4"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1518E796" w14:textId="77777777" w:rsidR="006C1A02" w:rsidRPr="000B171E" w:rsidRDefault="006C1A02" w:rsidP="006C1A02">
      <w:pPr>
        <w:tabs>
          <w:tab w:val="left" w:pos="10206"/>
        </w:tabs>
        <w:spacing w:after="0" w:line="240" w:lineRule="auto"/>
        <w:ind w:right="282" w:firstLine="1277"/>
        <w:jc w:val="center"/>
        <w:rPr>
          <w:rFonts w:ascii="Times New Roman" w:eastAsia="Times New Roman" w:hAnsi="Times New Roman" w:cs="Times New Roman"/>
          <w:bCs/>
          <w:color w:val="000000" w:themeColor="text1"/>
          <w:sz w:val="26"/>
          <w:szCs w:val="20"/>
        </w:rPr>
      </w:pPr>
      <w:r w:rsidRPr="000B171E">
        <w:rPr>
          <w:rFonts w:ascii="Times New Roman" w:eastAsia="Times New Roman" w:hAnsi="Times New Roman" w:cs="Times New Roman"/>
          <w:bCs/>
          <w:i/>
          <w:color w:val="000000" w:themeColor="text1"/>
          <w:sz w:val="26"/>
          <w:szCs w:val="20"/>
        </w:rPr>
        <w:lastRenderedPageBreak/>
        <w:t>Mẫu:</w:t>
      </w:r>
      <w:r w:rsidRPr="000B171E">
        <w:rPr>
          <w:rFonts w:ascii="Times New Roman" w:eastAsia="Times New Roman" w:hAnsi="Times New Roman" w:cs="Times New Roman"/>
          <w:bCs/>
          <w:color w:val="000000" w:themeColor="text1"/>
          <w:sz w:val="26"/>
          <w:szCs w:val="20"/>
        </w:rPr>
        <w:t xml:space="preserve"> ĐƠN ĐỀ NGHỊ THỎA THUẬN THIẾT LẬP BÁO HIỆU ĐƯỜNG THỦY NỘI ĐỊA</w:t>
      </w:r>
    </w:p>
    <w:p w14:paraId="7779172B" w14:textId="77777777" w:rsidR="006C1A02" w:rsidRPr="000B171E" w:rsidRDefault="006C1A02" w:rsidP="006C1A02">
      <w:pPr>
        <w:tabs>
          <w:tab w:val="left" w:pos="10206"/>
        </w:tabs>
        <w:spacing w:after="0" w:line="240" w:lineRule="auto"/>
        <w:ind w:right="282" w:firstLine="1277"/>
        <w:jc w:val="center"/>
        <w:rPr>
          <w:rFonts w:ascii="Times New Roman" w:eastAsia="Times New Roman" w:hAnsi="Times New Roman" w:cs="Times New Roman"/>
          <w:b/>
          <w:bCs/>
          <w:color w:val="000000" w:themeColor="text1"/>
          <w:sz w:val="26"/>
          <w:szCs w:val="20"/>
        </w:rPr>
      </w:pPr>
    </w:p>
    <w:tbl>
      <w:tblPr>
        <w:tblW w:w="0" w:type="auto"/>
        <w:tblLook w:val="01E0" w:firstRow="1" w:lastRow="1" w:firstColumn="1" w:lastColumn="1" w:noHBand="0" w:noVBand="0"/>
      </w:tblPr>
      <w:tblGrid>
        <w:gridCol w:w="2231"/>
        <w:gridCol w:w="1134"/>
        <w:gridCol w:w="5032"/>
      </w:tblGrid>
      <w:tr w:rsidR="006C1A02" w:rsidRPr="000B171E" w14:paraId="2C52B365" w14:textId="77777777" w:rsidTr="00F20E04">
        <w:trPr>
          <w:trHeight w:val="1002"/>
        </w:trPr>
        <w:tc>
          <w:tcPr>
            <w:tcW w:w="2231" w:type="dxa"/>
            <w:hideMark/>
          </w:tcPr>
          <w:p w14:paraId="7B7AB6DE" w14:textId="77777777" w:rsidR="006C1A02" w:rsidRPr="000B171E" w:rsidRDefault="006C1A02" w:rsidP="00F20E04">
            <w:pPr>
              <w:spacing w:line="240" w:lineRule="auto"/>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 xml:space="preserve">TÊN TỔ CHỨC, CÁ NHÂN </w:t>
            </w:r>
            <w:r w:rsidRPr="000B171E">
              <w:rPr>
                <w:rFonts w:ascii="Times New Roman" w:hAnsi="Times New Roman" w:cs="Times New Roman"/>
                <w:b/>
                <w:color w:val="000000" w:themeColor="text1"/>
                <w:sz w:val="24"/>
                <w:szCs w:val="26"/>
              </w:rPr>
              <w:br/>
              <w:t>-------</w:t>
            </w:r>
          </w:p>
        </w:tc>
        <w:tc>
          <w:tcPr>
            <w:tcW w:w="6166" w:type="dxa"/>
            <w:gridSpan w:val="2"/>
            <w:hideMark/>
          </w:tcPr>
          <w:p w14:paraId="2DC6525E" w14:textId="77777777" w:rsidR="006C1A02" w:rsidRPr="000B171E" w:rsidRDefault="006C1A02" w:rsidP="00F20E04">
            <w:pPr>
              <w:spacing w:line="240" w:lineRule="auto"/>
              <w:jc w:val="center"/>
              <w:rPr>
                <w:rFonts w:ascii="Times New Roman" w:hAnsi="Times New Roman" w:cs="Times New Roman"/>
                <w:b/>
                <w:color w:val="000000" w:themeColor="text1"/>
                <w:sz w:val="24"/>
                <w:szCs w:val="26"/>
              </w:rPr>
            </w:pPr>
            <w:r w:rsidRPr="000B171E">
              <w:rPr>
                <w:rFonts w:ascii="Times New Roman" w:hAnsi="Times New Roman" w:cs="Times New Roman"/>
                <w:b/>
                <w:color w:val="000000" w:themeColor="text1"/>
                <w:sz w:val="24"/>
                <w:szCs w:val="26"/>
              </w:rPr>
              <w:t>CỘNG HÒA XÃ HỘI CHỦ NGHĨA VIỆT NAM</w:t>
            </w:r>
            <w:r w:rsidRPr="000B171E">
              <w:rPr>
                <w:rFonts w:ascii="Times New Roman" w:hAnsi="Times New Roman" w:cs="Times New Roman"/>
                <w:b/>
                <w:color w:val="000000" w:themeColor="text1"/>
                <w:sz w:val="24"/>
                <w:szCs w:val="26"/>
              </w:rPr>
              <w:br/>
              <w:t xml:space="preserve">Độc lập - Tự do - Hạnh phúc </w:t>
            </w:r>
            <w:r w:rsidRPr="000B171E">
              <w:rPr>
                <w:rFonts w:ascii="Times New Roman" w:hAnsi="Times New Roman" w:cs="Times New Roman"/>
                <w:b/>
                <w:color w:val="000000" w:themeColor="text1"/>
                <w:sz w:val="24"/>
                <w:szCs w:val="26"/>
              </w:rPr>
              <w:br/>
              <w:t>---------------</w:t>
            </w:r>
          </w:p>
        </w:tc>
      </w:tr>
      <w:tr w:rsidR="006C1A02" w:rsidRPr="000B171E" w14:paraId="5A63F3C6" w14:textId="77777777" w:rsidTr="00F20E04">
        <w:trPr>
          <w:trHeight w:val="415"/>
        </w:trPr>
        <w:tc>
          <w:tcPr>
            <w:tcW w:w="3365" w:type="dxa"/>
            <w:gridSpan w:val="2"/>
            <w:hideMark/>
          </w:tcPr>
          <w:p w14:paraId="7BB8FBF6" w14:textId="77777777" w:rsidR="006C1A02" w:rsidRPr="000B171E" w:rsidRDefault="006C1A02" w:rsidP="00F20E04">
            <w:pPr>
              <w:tabs>
                <w:tab w:val="left" w:pos="10206"/>
              </w:tabs>
              <w:spacing w:after="0" w:line="240" w:lineRule="auto"/>
              <w:ind w:firstLine="709"/>
              <w:jc w:val="center"/>
              <w:rPr>
                <w:rFonts w:ascii="Times New Roman" w:eastAsia="Tahoma" w:hAnsi="Times New Roman" w:cs="Times New Roman"/>
                <w:color w:val="000000" w:themeColor="text1"/>
                <w:sz w:val="26"/>
                <w:szCs w:val="20"/>
              </w:rPr>
            </w:pPr>
            <w:r w:rsidRPr="000B171E">
              <w:rPr>
                <w:rFonts w:ascii="Times New Roman" w:eastAsia="Tahoma" w:hAnsi="Times New Roman" w:cs="Times New Roman"/>
                <w:color w:val="000000" w:themeColor="text1"/>
                <w:sz w:val="26"/>
                <w:szCs w:val="20"/>
              </w:rPr>
              <w:t>Số: …/…</w:t>
            </w:r>
          </w:p>
        </w:tc>
        <w:tc>
          <w:tcPr>
            <w:tcW w:w="5032" w:type="dxa"/>
            <w:hideMark/>
          </w:tcPr>
          <w:p w14:paraId="02A6F725" w14:textId="77777777" w:rsidR="006C1A02" w:rsidRPr="000B171E" w:rsidRDefault="006C1A02" w:rsidP="00F20E04">
            <w:pPr>
              <w:tabs>
                <w:tab w:val="left" w:pos="10206"/>
              </w:tabs>
              <w:spacing w:after="0" w:line="240" w:lineRule="auto"/>
              <w:ind w:firstLine="709"/>
              <w:jc w:val="right"/>
              <w:rPr>
                <w:rFonts w:ascii="Times New Roman" w:eastAsia="Tahoma" w:hAnsi="Times New Roman" w:cs="Times New Roman"/>
                <w:i/>
                <w:iCs/>
                <w:color w:val="000000" w:themeColor="text1"/>
                <w:sz w:val="26"/>
                <w:szCs w:val="20"/>
              </w:rPr>
            </w:pPr>
            <w:r w:rsidRPr="000B171E">
              <w:rPr>
                <w:rFonts w:ascii="Times New Roman" w:eastAsia="Tahoma" w:hAnsi="Times New Roman" w:cs="Times New Roman"/>
                <w:i/>
                <w:iCs/>
                <w:color w:val="000000" w:themeColor="text1"/>
                <w:sz w:val="26"/>
                <w:szCs w:val="20"/>
              </w:rPr>
              <w:t>…, ngày … tháng … năm …</w:t>
            </w:r>
          </w:p>
        </w:tc>
      </w:tr>
    </w:tbl>
    <w:p w14:paraId="478BC8A6" w14:textId="77777777" w:rsidR="006C1A02" w:rsidRPr="000B171E" w:rsidRDefault="006C1A02" w:rsidP="006C1A02">
      <w:pPr>
        <w:tabs>
          <w:tab w:val="left" w:pos="10206"/>
        </w:tabs>
        <w:spacing w:after="0" w:line="240" w:lineRule="auto"/>
        <w:ind w:firstLine="709"/>
        <w:rPr>
          <w:rFonts w:ascii="Times New Roman" w:eastAsia="Times New Roman" w:hAnsi="Times New Roman" w:cs="Times New Roman"/>
          <w:color w:val="000000" w:themeColor="text1"/>
          <w:sz w:val="26"/>
          <w:szCs w:val="20"/>
        </w:rPr>
      </w:pPr>
    </w:p>
    <w:p w14:paraId="589D715A" w14:textId="77777777" w:rsidR="006C1A02" w:rsidRPr="000B171E" w:rsidRDefault="006C1A02" w:rsidP="006C1A02">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0"/>
        </w:rPr>
      </w:pPr>
      <w:r w:rsidRPr="000B171E">
        <w:rPr>
          <w:rFonts w:ascii="Times New Roman" w:eastAsia="Times New Roman" w:hAnsi="Times New Roman" w:cs="Times New Roman"/>
          <w:b/>
          <w:bCs/>
          <w:color w:val="000000" w:themeColor="text1"/>
          <w:sz w:val="26"/>
          <w:szCs w:val="20"/>
        </w:rPr>
        <w:t>ĐƠN ĐỀ NGHỊ</w:t>
      </w:r>
    </w:p>
    <w:p w14:paraId="2B127CDD" w14:textId="77777777" w:rsidR="006C1A02" w:rsidRPr="000B171E" w:rsidRDefault="006C1A02" w:rsidP="006C1A02">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0"/>
          <w:lang w:val="vi-VN"/>
        </w:rPr>
      </w:pPr>
      <w:r w:rsidRPr="000B171E">
        <w:rPr>
          <w:rFonts w:ascii="Times New Roman" w:eastAsia="Times New Roman" w:hAnsi="Times New Roman" w:cs="Times New Roman"/>
          <w:b/>
          <w:bCs/>
          <w:color w:val="000000" w:themeColor="text1"/>
          <w:sz w:val="26"/>
          <w:szCs w:val="20"/>
        </w:rPr>
        <w:t>Thỏa thuận thiết lập báo hiệu đường thủy nội địa</w:t>
      </w:r>
    </w:p>
    <w:p w14:paraId="7F4CE4BA" w14:textId="77777777" w:rsidR="006C1A02" w:rsidRPr="000B171E" w:rsidRDefault="006C1A02" w:rsidP="006C1A02">
      <w:pPr>
        <w:tabs>
          <w:tab w:val="left" w:pos="10206"/>
        </w:tabs>
        <w:spacing w:after="0" w:line="240" w:lineRule="auto"/>
        <w:ind w:firstLine="709"/>
        <w:jc w:val="center"/>
        <w:rPr>
          <w:rFonts w:ascii="Times New Roman" w:eastAsia="Times New Roman" w:hAnsi="Times New Roman" w:cs="Times New Roman"/>
          <w:color w:val="000000" w:themeColor="text1"/>
          <w:sz w:val="26"/>
          <w:szCs w:val="20"/>
          <w:lang w:val="vi-VN"/>
        </w:rPr>
      </w:pPr>
      <w:r w:rsidRPr="000B171E">
        <w:rPr>
          <w:rFonts w:ascii="Times New Roman" w:eastAsia="Times New Roman" w:hAnsi="Times New Roman" w:cs="Times New Roman"/>
          <w:color w:val="000000" w:themeColor="text1"/>
          <w:sz w:val="26"/>
          <w:szCs w:val="20"/>
          <w:lang w:val="vi-VN"/>
        </w:rPr>
        <w:t>Kính gửi: ……….(1)</w:t>
      </w:r>
    </w:p>
    <w:p w14:paraId="43EFA77C" w14:textId="77777777" w:rsidR="006C1A02" w:rsidRPr="000B171E" w:rsidRDefault="006C1A02" w:rsidP="006C1A02">
      <w:pPr>
        <w:tabs>
          <w:tab w:val="left" w:pos="10206"/>
        </w:tabs>
        <w:spacing w:after="0" w:line="240" w:lineRule="auto"/>
        <w:ind w:firstLine="709"/>
        <w:rPr>
          <w:rFonts w:ascii="Times New Roman" w:eastAsia="Times New Roman" w:hAnsi="Times New Roman" w:cs="Times New Roman"/>
          <w:color w:val="000000" w:themeColor="text1"/>
          <w:sz w:val="26"/>
          <w:szCs w:val="20"/>
          <w:lang w:val="vi-VN"/>
        </w:rPr>
      </w:pPr>
      <w:r w:rsidRPr="000B171E">
        <w:rPr>
          <w:rFonts w:ascii="Times New Roman" w:eastAsia="Times New Roman" w:hAnsi="Times New Roman" w:cs="Times New Roman"/>
          <w:color w:val="000000" w:themeColor="text1"/>
          <w:sz w:val="26"/>
          <w:szCs w:val="20"/>
          <w:lang w:val="vi-VN"/>
        </w:rPr>
        <w:t>Căn cứ Nghị định số .../2021/NĐ-CP ngày ...tháng...năm 2021 của Chính phủ quy định về quản lý hoạt động đường thủy nội địa;</w:t>
      </w:r>
    </w:p>
    <w:p w14:paraId="5BF919E2" w14:textId="77777777" w:rsidR="006C1A02" w:rsidRPr="000B171E" w:rsidRDefault="006C1A02" w:rsidP="006C1A02">
      <w:pPr>
        <w:tabs>
          <w:tab w:val="left" w:pos="10206"/>
        </w:tabs>
        <w:spacing w:after="0" w:line="240" w:lineRule="auto"/>
        <w:ind w:firstLine="709"/>
        <w:rPr>
          <w:rFonts w:ascii="Times New Roman" w:eastAsia="Times New Roman" w:hAnsi="Times New Roman" w:cs="Times New Roman"/>
          <w:color w:val="000000" w:themeColor="text1"/>
          <w:sz w:val="26"/>
          <w:szCs w:val="20"/>
          <w:lang w:val="vi-VN"/>
        </w:rPr>
      </w:pPr>
      <w:r w:rsidRPr="000B171E">
        <w:rPr>
          <w:rFonts w:ascii="Times New Roman" w:eastAsia="Times New Roman" w:hAnsi="Times New Roman" w:cs="Times New Roman"/>
          <w:color w:val="000000" w:themeColor="text1"/>
          <w:sz w:val="26"/>
          <w:szCs w:val="20"/>
          <w:lang w:val="vi-VN"/>
        </w:rPr>
        <w:t xml:space="preserve">Tên tổ chức, cá nhân: </w:t>
      </w:r>
      <w:r w:rsidRPr="000B171E">
        <w:rPr>
          <w:rFonts w:ascii="Times New Roman" w:eastAsia="Times New Roman" w:hAnsi="Times New Roman" w:cs="Times New Roman"/>
          <w:color w:val="000000" w:themeColor="text1"/>
          <w:sz w:val="26"/>
          <w:szCs w:val="20"/>
          <w:lang w:val="vi-VN"/>
        </w:rPr>
        <w:tab/>
      </w:r>
    </w:p>
    <w:p w14:paraId="7E62EB22"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Người đại diện theo pháp luật: </w:t>
      </w:r>
    </w:p>
    <w:p w14:paraId="33E3771B"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Đăng ký doanh nghiệp (hộ gia đình): số....ngày …. tháng... năm...tại</w:t>
      </w:r>
      <w:r w:rsidRPr="000B171E">
        <w:rPr>
          <w:rFonts w:ascii="Times New Roman" w:hAnsi="Times New Roman" w:cs="Times New Roman"/>
          <w:color w:val="000000" w:themeColor="text1"/>
          <w:sz w:val="26"/>
          <w:szCs w:val="26"/>
        </w:rPr>
        <w:tab/>
      </w:r>
    </w:p>
    <w:p w14:paraId="385D151C"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Địa chỉ: ……………………….. số điện thoại liên hệ: </w:t>
      </w:r>
      <w:r w:rsidRPr="000B171E">
        <w:rPr>
          <w:rFonts w:ascii="Times New Roman" w:hAnsi="Times New Roman" w:cs="Times New Roman"/>
          <w:color w:val="000000" w:themeColor="text1"/>
          <w:sz w:val="26"/>
          <w:szCs w:val="26"/>
        </w:rPr>
        <w:tab/>
      </w:r>
    </w:p>
    <w:p w14:paraId="65FFA5E4"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Đề nghị chấp thuận thiết lập báo với nội dung như sau:</w:t>
      </w:r>
    </w:p>
    <w:p w14:paraId="1B8C0A0D"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1. Vị trí: (2) </w:t>
      </w:r>
      <w:r w:rsidRPr="000B171E">
        <w:rPr>
          <w:rFonts w:ascii="Times New Roman" w:hAnsi="Times New Roman" w:cs="Times New Roman"/>
          <w:color w:val="000000" w:themeColor="text1"/>
          <w:sz w:val="26"/>
          <w:szCs w:val="26"/>
        </w:rPr>
        <w:tab/>
      </w:r>
    </w:p>
    <w:p w14:paraId="666A4F9D"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2. Số lượng báo hiệu:</w:t>
      </w:r>
      <w:r w:rsidRPr="000B171E">
        <w:rPr>
          <w:rFonts w:ascii="Times New Roman" w:hAnsi="Times New Roman" w:cs="Times New Roman"/>
          <w:color w:val="000000" w:themeColor="text1"/>
          <w:sz w:val="26"/>
          <w:szCs w:val="26"/>
        </w:rPr>
        <w:tab/>
      </w:r>
    </w:p>
    <w:p w14:paraId="177D3166"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3. Loại báo hiệu: </w:t>
      </w:r>
      <w:r w:rsidRPr="000B171E">
        <w:rPr>
          <w:rFonts w:ascii="Times New Roman" w:hAnsi="Times New Roman" w:cs="Times New Roman"/>
          <w:color w:val="000000" w:themeColor="text1"/>
          <w:sz w:val="26"/>
          <w:szCs w:val="26"/>
        </w:rPr>
        <w:tab/>
      </w:r>
    </w:p>
    <w:p w14:paraId="38DCD718" w14:textId="77777777" w:rsidR="006C1A02" w:rsidRPr="000B171E" w:rsidRDefault="006C1A02" w:rsidP="006C1A02">
      <w:pPr>
        <w:spacing w:after="0"/>
        <w:ind w:firstLine="709"/>
        <w:rPr>
          <w:rFonts w:ascii="Times New Roman" w:hAnsi="Times New Roman" w:cs="Times New Roman"/>
          <w:color w:val="000000" w:themeColor="text1"/>
          <w:sz w:val="26"/>
          <w:szCs w:val="26"/>
        </w:rPr>
      </w:pPr>
      <w:r w:rsidRPr="000B171E">
        <w:rPr>
          <w:rFonts w:ascii="Times New Roman" w:hAnsi="Times New Roman" w:cs="Times New Roman"/>
          <w:color w:val="000000" w:themeColor="text1"/>
          <w:sz w:val="26"/>
          <w:szCs w:val="26"/>
        </w:rPr>
        <w:t xml:space="preserve">4. Hệ thống khác (nếu có): </w:t>
      </w:r>
      <w:r w:rsidRPr="000B171E">
        <w:rPr>
          <w:rFonts w:ascii="Times New Roman" w:hAnsi="Times New Roman" w:cs="Times New Roman"/>
          <w:color w:val="000000" w:themeColor="text1"/>
          <w:sz w:val="26"/>
          <w:szCs w:val="26"/>
        </w:rPr>
        <w:tab/>
      </w:r>
    </w:p>
    <w:p w14:paraId="0B3480AC" w14:textId="77777777" w:rsidR="006C1A02" w:rsidRPr="000B171E" w:rsidRDefault="006C1A02" w:rsidP="006C1A02">
      <w:pPr>
        <w:spacing w:after="0"/>
        <w:ind w:firstLine="709"/>
        <w:rPr>
          <w:color w:val="000000" w:themeColor="text1"/>
          <w:lang w:val="vi-VN"/>
        </w:rPr>
      </w:pPr>
      <w:r w:rsidRPr="000B171E">
        <w:rPr>
          <w:rFonts w:ascii="Times New Roman" w:hAnsi="Times New Roman" w:cs="Times New Roman"/>
          <w:color w:val="000000" w:themeColor="text1"/>
          <w:sz w:val="26"/>
          <w:szCs w:val="26"/>
        </w:rPr>
        <w:t>5. Hồ sơ gửi kèm gồm:</w:t>
      </w:r>
      <w:r w:rsidRPr="000B171E">
        <w:rPr>
          <w:rFonts w:ascii="Times New Roman" w:hAnsi="Times New Roman" w:cs="Times New Roman"/>
          <w:color w:val="000000" w:themeColor="text1"/>
          <w:sz w:val="26"/>
          <w:szCs w:val="26"/>
          <w:lang w:val="vi-VN"/>
        </w:rPr>
        <w:t xml:space="preserve"> </w:t>
      </w:r>
      <w:r w:rsidRPr="000B171E">
        <w:rPr>
          <w:color w:val="000000" w:themeColor="text1"/>
          <w:lang w:val="vi-VN"/>
        </w:rPr>
        <w:tab/>
      </w:r>
    </w:p>
    <w:p w14:paraId="78390EDD" w14:textId="77777777" w:rsidR="006C1A02" w:rsidRPr="000B171E" w:rsidRDefault="006C1A02" w:rsidP="006C1A02">
      <w:pPr>
        <w:tabs>
          <w:tab w:val="left" w:pos="10206"/>
        </w:tabs>
        <w:spacing w:after="0" w:line="240" w:lineRule="auto"/>
        <w:ind w:firstLine="709"/>
        <w:rPr>
          <w:rFonts w:ascii="Times New Roman" w:eastAsia="Times New Roman" w:hAnsi="Times New Roman" w:cs="Times New Roman"/>
          <w:color w:val="000000" w:themeColor="text1"/>
          <w:sz w:val="26"/>
          <w:szCs w:val="20"/>
          <w:lang w:val="vi-VN"/>
        </w:rPr>
      </w:pPr>
      <w:r w:rsidRPr="000B171E">
        <w:rPr>
          <w:rFonts w:ascii="Times New Roman" w:eastAsia="Times New Roman" w:hAnsi="Times New Roman" w:cs="Times New Roman"/>
          <w:color w:val="000000" w:themeColor="text1"/>
          <w:sz w:val="26"/>
          <w:szCs w:val="20"/>
          <w:lang w:val="vi-VN"/>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p w14:paraId="3FFC1FF5" w14:textId="77777777" w:rsidR="006C1A02" w:rsidRPr="000B171E" w:rsidRDefault="006C1A02" w:rsidP="006C1A02">
      <w:pPr>
        <w:tabs>
          <w:tab w:val="left" w:pos="10206"/>
        </w:tabs>
        <w:spacing w:after="0" w:line="240" w:lineRule="auto"/>
        <w:ind w:firstLine="709"/>
        <w:rPr>
          <w:rFonts w:ascii="Times New Roman" w:eastAsia="Times New Roman" w:hAnsi="Times New Roman" w:cs="Times New Roman"/>
          <w:color w:val="000000" w:themeColor="text1"/>
          <w:sz w:val="26"/>
          <w:szCs w:val="20"/>
          <w:lang w:val="vi-VN"/>
        </w:rPr>
      </w:pPr>
    </w:p>
    <w:tbl>
      <w:tblPr>
        <w:tblW w:w="0" w:type="auto"/>
        <w:tblLook w:val="01E0" w:firstRow="1" w:lastRow="1" w:firstColumn="1" w:lastColumn="1" w:noHBand="0" w:noVBand="0"/>
      </w:tblPr>
      <w:tblGrid>
        <w:gridCol w:w="4664"/>
        <w:gridCol w:w="4691"/>
      </w:tblGrid>
      <w:tr w:rsidR="006C1A02" w:rsidRPr="000B171E" w14:paraId="24BB7C60" w14:textId="77777777" w:rsidTr="00F20E04">
        <w:trPr>
          <w:trHeight w:val="1410"/>
        </w:trPr>
        <w:tc>
          <w:tcPr>
            <w:tcW w:w="4946" w:type="dxa"/>
            <w:hideMark/>
          </w:tcPr>
          <w:p w14:paraId="4662D498" w14:textId="77777777" w:rsidR="006C1A02" w:rsidRPr="000B171E" w:rsidRDefault="006C1A02" w:rsidP="00F20E04">
            <w:pPr>
              <w:tabs>
                <w:tab w:val="left" w:pos="10206"/>
              </w:tabs>
              <w:spacing w:after="0" w:line="240" w:lineRule="auto"/>
              <w:ind w:firstLine="709"/>
              <w:rPr>
                <w:rFonts w:ascii="Times New Roman" w:eastAsia="Times New Roman" w:hAnsi="Times New Roman" w:cs="Times New Roman"/>
                <w:color w:val="000000" w:themeColor="text1"/>
                <w:sz w:val="26"/>
                <w:szCs w:val="20"/>
                <w:lang w:val="vi-VN"/>
              </w:rPr>
            </w:pPr>
            <w:r w:rsidRPr="000B171E">
              <w:rPr>
                <w:rFonts w:ascii="Times New Roman" w:eastAsia="Times New Roman" w:hAnsi="Times New Roman" w:cs="Times New Roman"/>
                <w:b/>
                <w:bCs/>
                <w:i/>
                <w:iCs/>
                <w:color w:val="000000" w:themeColor="text1"/>
                <w:sz w:val="26"/>
                <w:szCs w:val="20"/>
                <w:lang w:val="vi-VN"/>
              </w:rPr>
              <w:br/>
              <w:t>Nơi nhận:</w:t>
            </w:r>
            <w:r w:rsidRPr="000B171E">
              <w:rPr>
                <w:rFonts w:ascii="Times New Roman" w:eastAsia="Times New Roman" w:hAnsi="Times New Roman" w:cs="Times New Roman"/>
                <w:b/>
                <w:bCs/>
                <w:i/>
                <w:iCs/>
                <w:color w:val="000000" w:themeColor="text1"/>
                <w:sz w:val="26"/>
                <w:szCs w:val="20"/>
                <w:lang w:val="vi-VN"/>
              </w:rPr>
              <w:br/>
            </w:r>
            <w:r w:rsidRPr="000B171E">
              <w:rPr>
                <w:rFonts w:ascii="Times New Roman" w:eastAsia="Times New Roman" w:hAnsi="Times New Roman" w:cs="Times New Roman"/>
                <w:color w:val="000000" w:themeColor="text1"/>
                <w:sz w:val="26"/>
                <w:szCs w:val="20"/>
                <w:lang w:val="vi-VN"/>
              </w:rPr>
              <w:t>- Như trên;</w:t>
            </w:r>
            <w:r w:rsidRPr="000B171E">
              <w:rPr>
                <w:rFonts w:ascii="Times New Roman" w:eastAsia="Times New Roman" w:hAnsi="Times New Roman" w:cs="Times New Roman"/>
                <w:color w:val="000000" w:themeColor="text1"/>
                <w:sz w:val="26"/>
                <w:szCs w:val="20"/>
                <w:lang w:val="vi-VN"/>
              </w:rPr>
              <w:br/>
              <w:t>- …;</w:t>
            </w:r>
            <w:r w:rsidRPr="000B171E">
              <w:rPr>
                <w:rFonts w:ascii="Times New Roman" w:eastAsia="Times New Roman" w:hAnsi="Times New Roman" w:cs="Times New Roman"/>
                <w:color w:val="000000" w:themeColor="text1"/>
                <w:sz w:val="26"/>
                <w:szCs w:val="20"/>
                <w:lang w:val="vi-VN"/>
              </w:rPr>
              <w:br/>
              <w:t>- Lưu: VT,…</w:t>
            </w:r>
          </w:p>
        </w:tc>
        <w:tc>
          <w:tcPr>
            <w:tcW w:w="4946" w:type="dxa"/>
            <w:hideMark/>
          </w:tcPr>
          <w:p w14:paraId="588295D9" w14:textId="77777777" w:rsidR="006C1A02" w:rsidRPr="000B171E" w:rsidRDefault="006C1A02" w:rsidP="00F20E04">
            <w:pPr>
              <w:tabs>
                <w:tab w:val="left" w:pos="10206"/>
              </w:tabs>
              <w:spacing w:after="0" w:line="240" w:lineRule="auto"/>
              <w:ind w:firstLine="709"/>
              <w:jc w:val="center"/>
              <w:rPr>
                <w:rFonts w:ascii="Times New Roman" w:eastAsia="Times New Roman" w:hAnsi="Times New Roman" w:cs="Times New Roman"/>
                <w:b/>
                <w:bCs/>
                <w:color w:val="000000" w:themeColor="text1"/>
                <w:sz w:val="26"/>
                <w:szCs w:val="20"/>
                <w:lang w:val="vi-VN"/>
              </w:rPr>
            </w:pPr>
            <w:r w:rsidRPr="000B171E">
              <w:rPr>
                <w:rFonts w:ascii="Times New Roman" w:eastAsia="Tahoma" w:hAnsi="Times New Roman" w:cs="Times New Roman"/>
                <w:b/>
                <w:bCs/>
                <w:color w:val="000000" w:themeColor="text1"/>
                <w:sz w:val="26"/>
                <w:szCs w:val="20"/>
                <w:lang w:val="vi-VN"/>
              </w:rPr>
              <w:t>TỔ CHỨC (CÁ NHÂN)</w:t>
            </w:r>
            <w:r w:rsidRPr="000B171E">
              <w:rPr>
                <w:rFonts w:ascii="Times New Roman" w:eastAsia="Tahoma" w:hAnsi="Times New Roman" w:cs="Times New Roman"/>
                <w:b/>
                <w:bCs/>
                <w:color w:val="000000" w:themeColor="text1"/>
                <w:sz w:val="26"/>
                <w:szCs w:val="20"/>
                <w:lang w:val="vi-VN"/>
              </w:rPr>
              <w:br/>
            </w:r>
            <w:r w:rsidRPr="000B171E">
              <w:rPr>
                <w:rFonts w:ascii="Times New Roman" w:eastAsia="Tahoma" w:hAnsi="Times New Roman" w:cs="Times New Roman"/>
                <w:i/>
                <w:iCs/>
                <w:color w:val="000000" w:themeColor="text1"/>
                <w:sz w:val="26"/>
                <w:szCs w:val="20"/>
                <w:lang w:val="vi-VN"/>
              </w:rPr>
              <w:t>(Ký tên, đóng dấu)</w:t>
            </w:r>
          </w:p>
        </w:tc>
      </w:tr>
    </w:tbl>
    <w:p w14:paraId="479F40D9" w14:textId="77777777" w:rsidR="006C1A02" w:rsidRPr="000B171E" w:rsidRDefault="006C1A02" w:rsidP="006C1A02">
      <w:pPr>
        <w:spacing w:after="0" w:line="240" w:lineRule="auto"/>
        <w:rPr>
          <w:rFonts w:ascii="Times New Roman" w:hAnsi="Times New Roman" w:cs="Times New Roman"/>
          <w:color w:val="000000" w:themeColor="text1"/>
          <w:sz w:val="24"/>
          <w:szCs w:val="24"/>
        </w:rPr>
      </w:pPr>
      <w:r w:rsidRPr="000B171E">
        <w:rPr>
          <w:rFonts w:ascii="Times New Roman" w:hAnsi="Times New Roman" w:cs="Times New Roman"/>
          <w:color w:val="000000" w:themeColor="text1"/>
          <w:sz w:val="24"/>
          <w:szCs w:val="24"/>
        </w:rPr>
        <w:t>Ghi chú:</w:t>
      </w:r>
    </w:p>
    <w:p w14:paraId="438793BB" w14:textId="77777777" w:rsidR="006C1A02" w:rsidRPr="000B171E" w:rsidRDefault="006C1A02" w:rsidP="006C1A02">
      <w:pPr>
        <w:spacing w:after="0" w:line="240" w:lineRule="auto"/>
        <w:rPr>
          <w:rFonts w:ascii="Times New Roman" w:hAnsi="Times New Roman" w:cs="Times New Roman"/>
          <w:color w:val="000000" w:themeColor="text1"/>
          <w:sz w:val="24"/>
          <w:szCs w:val="24"/>
        </w:rPr>
      </w:pPr>
      <w:r w:rsidRPr="000B171E">
        <w:rPr>
          <w:rFonts w:ascii="Times New Roman" w:hAnsi="Times New Roman" w:cs="Times New Roman"/>
          <w:color w:val="000000" w:themeColor="text1"/>
          <w:sz w:val="24"/>
          <w:szCs w:val="24"/>
        </w:rPr>
        <w:t>(1) Tên cơ quan có thẩm quyền thỏa thuận.</w:t>
      </w:r>
    </w:p>
    <w:p w14:paraId="433B510A" w14:textId="77777777" w:rsidR="006C1A02" w:rsidRPr="000B171E" w:rsidRDefault="006C1A02" w:rsidP="006C1A02">
      <w:pPr>
        <w:spacing w:after="0" w:line="240" w:lineRule="auto"/>
        <w:rPr>
          <w:rFonts w:ascii="Times New Roman" w:hAnsi="Times New Roman" w:cs="Times New Roman"/>
          <w:color w:val="000000" w:themeColor="text1"/>
          <w:sz w:val="24"/>
          <w:szCs w:val="24"/>
        </w:rPr>
      </w:pPr>
      <w:r w:rsidRPr="000B171E">
        <w:rPr>
          <w:rFonts w:ascii="Times New Roman" w:hAnsi="Times New Roman" w:cs="Times New Roman"/>
          <w:color w:val="000000" w:themeColor="text1"/>
          <w:sz w:val="24"/>
          <w:szCs w:val="24"/>
        </w:rPr>
        <w:t>(2) Hệ tọa độ VN 2000 hoặc địa danh hành chính, lý trình sông, kênh.</w:t>
      </w:r>
    </w:p>
    <w:p w14:paraId="55A0B9E2" w14:textId="77777777" w:rsidR="006C1A02" w:rsidRPr="00175C35" w:rsidRDefault="006C1A02" w:rsidP="006C1A02">
      <w:pPr>
        <w:spacing w:after="0" w:line="240" w:lineRule="auto"/>
        <w:rPr>
          <w:rFonts w:ascii="Times New Roman" w:eastAsia="Times New Roman" w:hAnsi="Times New Roman" w:cs="Times New Roman"/>
          <w:b/>
          <w:color w:val="000000" w:themeColor="text1"/>
          <w:spacing w:val="-4"/>
          <w:sz w:val="26"/>
          <w:szCs w:val="26"/>
          <w:lang w:val="pl-PL"/>
        </w:rPr>
      </w:pPr>
    </w:p>
    <w:p w14:paraId="6D273B40"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2B48629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409E78A7"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5AC21DEA" w14:textId="77777777" w:rsidR="006C1A02" w:rsidRDefault="006C1A02" w:rsidP="008E18E8">
      <w:pPr>
        <w:spacing w:after="0" w:line="360" w:lineRule="exact"/>
        <w:ind w:firstLine="567"/>
        <w:jc w:val="both"/>
        <w:rPr>
          <w:rFonts w:ascii="Times New Roman" w:hAnsi="Times New Roman" w:cs="Times New Roman"/>
          <w:color w:val="000000" w:themeColor="text1"/>
          <w:sz w:val="28"/>
          <w:szCs w:val="28"/>
        </w:rPr>
      </w:pPr>
    </w:p>
    <w:p w14:paraId="7FBF1307"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p>
    <w:p w14:paraId="3ECC3CFA" w14:textId="77777777" w:rsidR="00A2062A" w:rsidRDefault="00A2062A" w:rsidP="008E18E8">
      <w:pPr>
        <w:spacing w:after="0" w:line="360" w:lineRule="exact"/>
        <w:ind w:firstLine="567"/>
        <w:jc w:val="both"/>
        <w:rPr>
          <w:rFonts w:ascii="Times New Roman" w:hAnsi="Times New Roman" w:cs="Times New Roman"/>
          <w:color w:val="000000" w:themeColor="text1"/>
          <w:sz w:val="28"/>
          <w:szCs w:val="28"/>
        </w:rPr>
      </w:pPr>
    </w:p>
    <w:p w14:paraId="6472307A" w14:textId="7E0164C7" w:rsidR="008E18E8" w:rsidRPr="00A2062A"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A2062A" w:rsidRPr="00A2062A">
        <w:rPr>
          <w:rFonts w:ascii="Times New Roman Bold" w:hAnsi="Times New Roman Bold" w:cs="Times New Roman"/>
          <w:b/>
          <w:color w:val="000000" w:themeColor="text1"/>
          <w:spacing w:val="-4"/>
          <w:sz w:val="28"/>
          <w:szCs w:val="28"/>
        </w:rPr>
        <w:t xml:space="preserve">Chấp thuận hoạt động vui chơi, giải trí dưới nước tại vùng nước trên tuyến đường thủy nội địa, vùng nước cảng biển hoặc khu vực hàng hải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A2062A" w:rsidRPr="00400DB4">
        <w:rPr>
          <w:rFonts w:ascii="Times New Roman" w:eastAsia="Times New Roman" w:hAnsi="Times New Roman" w:cs="Times New Roman"/>
          <w:b/>
          <w:bCs/>
          <w:sz w:val="26"/>
          <w:szCs w:val="26"/>
          <w:lang w:val="vi-VN" w:eastAsia="vi-VN"/>
        </w:rPr>
        <w:t>2.001219</w:t>
      </w:r>
      <w:r w:rsidRPr="00400DB4">
        <w:rPr>
          <w:rFonts w:ascii="Times New Roman" w:eastAsia="Times New Roman" w:hAnsi="Times New Roman" w:cs="Times New Roman"/>
          <w:b/>
          <w:bCs/>
          <w:sz w:val="26"/>
          <w:szCs w:val="26"/>
        </w:rPr>
        <w:t>)</w:t>
      </w:r>
    </w:p>
    <w:p w14:paraId="0BBAB587"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97294A7" w14:textId="392E46F6" w:rsidR="00A2062A" w:rsidRPr="00A2062A" w:rsidRDefault="00A2062A" w:rsidP="00A2062A">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A2062A">
        <w:rPr>
          <w:rFonts w:ascii="Times New Roman" w:hAnsi="Times New Roman" w:cs="Times New Roman"/>
          <w:color w:val="000000" w:themeColor="text1"/>
          <w:sz w:val="28"/>
          <w:szCs w:val="28"/>
          <w:lang w:val="vi-VN"/>
        </w:rPr>
        <w:t>Nộp hồ sơ TTHC:</w:t>
      </w:r>
    </w:p>
    <w:p w14:paraId="21914C9D" w14:textId="3F652056" w:rsidR="00A2062A" w:rsidRPr="00A2062A" w:rsidRDefault="00A2062A" w:rsidP="00A2062A">
      <w:pPr>
        <w:spacing w:after="0" w:line="360" w:lineRule="exact"/>
        <w:ind w:firstLine="567"/>
        <w:jc w:val="both"/>
        <w:rPr>
          <w:rFonts w:ascii="Times New Roman" w:hAnsi="Times New Roman" w:cs="Times New Roman"/>
          <w:color w:val="000000" w:themeColor="text1"/>
          <w:sz w:val="28"/>
          <w:szCs w:val="28"/>
        </w:rPr>
      </w:pPr>
      <w:r w:rsidRPr="00A2062A">
        <w:rPr>
          <w:rFonts w:ascii="Times New Roman" w:hAnsi="Times New Roman" w:cs="Times New Roman"/>
          <w:color w:val="000000" w:themeColor="text1"/>
          <w:sz w:val="28"/>
          <w:szCs w:val="28"/>
          <w:lang w:val="vi-VN"/>
        </w:rPr>
        <w:t>Tổ chức, cá nhân gửi trực tiếp hoặc gửi qua hệ thống bưu chính hoặc qua hệ thống dịch vụ công trực tuyến 01 bộ hồ sơ đến Sở Xây dựng, Sở Giao thông công chánh TP Hồ Chí Minh.</w:t>
      </w:r>
    </w:p>
    <w:p w14:paraId="5E34E1E6" w14:textId="14610199" w:rsidR="00A2062A" w:rsidRPr="00A2062A" w:rsidRDefault="00A2062A" w:rsidP="00A2062A">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A2062A">
        <w:rPr>
          <w:rFonts w:ascii="Times New Roman" w:hAnsi="Times New Roman" w:cs="Times New Roman"/>
          <w:color w:val="000000" w:themeColor="text1"/>
          <w:sz w:val="28"/>
          <w:szCs w:val="28"/>
          <w:lang w:val="vi-VN"/>
        </w:rPr>
        <w:t>Giải quyết TTHC:</w:t>
      </w:r>
    </w:p>
    <w:p w14:paraId="32615627" w14:textId="77777777" w:rsidR="00A2062A" w:rsidRDefault="00A2062A" w:rsidP="00A2062A">
      <w:pPr>
        <w:spacing w:after="0" w:line="360" w:lineRule="exact"/>
        <w:ind w:firstLine="567"/>
        <w:jc w:val="both"/>
        <w:rPr>
          <w:rFonts w:ascii="Times New Roman" w:hAnsi="Times New Roman" w:cs="Times New Roman"/>
          <w:color w:val="000000" w:themeColor="text1"/>
          <w:sz w:val="28"/>
          <w:szCs w:val="28"/>
        </w:rPr>
      </w:pPr>
      <w:r w:rsidRPr="00A2062A">
        <w:rPr>
          <w:rFonts w:ascii="Times New Roman" w:hAnsi="Times New Roman" w:cs="Times New Roman"/>
          <w:color w:val="000000" w:themeColor="text1"/>
          <w:sz w:val="28"/>
          <w:szCs w:val="28"/>
          <w:lang w:val="vi-VN"/>
        </w:rPr>
        <w:t>- Sở Xây dựng, Sở Giao thông công chánh TP Hồ Chí Minh tiếp nhận hồ sơ; nếu hồ sơ chưa hợp lệ thì trong thời gian 01 ngày làm việc kể từ khi nhận được hồ sơ, hướng dẫn tổ chức, cá nhân hoàn thiện hồ sơ theo quy định;</w:t>
      </w:r>
    </w:p>
    <w:p w14:paraId="4EE289E6" w14:textId="77777777" w:rsidR="00A2062A" w:rsidRDefault="00A2062A" w:rsidP="00A2062A">
      <w:pPr>
        <w:spacing w:after="0" w:line="360" w:lineRule="exact"/>
        <w:ind w:firstLine="567"/>
        <w:jc w:val="both"/>
        <w:rPr>
          <w:rFonts w:ascii="Times New Roman" w:hAnsi="Times New Roman" w:cs="Times New Roman"/>
          <w:color w:val="000000" w:themeColor="text1"/>
          <w:sz w:val="28"/>
          <w:szCs w:val="28"/>
        </w:rPr>
      </w:pPr>
      <w:r w:rsidRPr="00A2062A">
        <w:rPr>
          <w:rFonts w:ascii="Times New Roman" w:hAnsi="Times New Roman" w:cs="Times New Roman"/>
          <w:color w:val="000000" w:themeColor="text1"/>
          <w:sz w:val="28"/>
          <w:szCs w:val="28"/>
          <w:lang w:val="vi-VN"/>
        </w:rPr>
        <w:t>- Trong thời hạn 02 ngày làm việc kể từ khi nhận được hồ sơ hợp lệ, Sở Xây dựng, Sở Giao thông công chánh TP Hồ Chí Minh gửi văn bản (kèm theo một bộ bản sao hồ sơ quy định) đến Chi cục Hàng hải và Đường thủy nếu vùng hoạt động vui chơi giải trí dưới nước nằm trên tuyến đường thủy nội địa quốc gia, Cảng vụ hàng hải/Cảng vụ đường thủy nội địa nếu vùng hoạt động vui chơi giải trí dưới nước nằm trên vùng nước cảng biển hoặc khu vực hàng hải để lấy ý kiến;</w:t>
      </w:r>
    </w:p>
    <w:p w14:paraId="4120ED63" w14:textId="77777777" w:rsidR="00A2062A" w:rsidRDefault="00A2062A" w:rsidP="00A2062A">
      <w:pPr>
        <w:spacing w:after="0" w:line="360" w:lineRule="exact"/>
        <w:ind w:firstLine="567"/>
        <w:jc w:val="both"/>
        <w:rPr>
          <w:rFonts w:ascii="Times New Roman" w:hAnsi="Times New Roman" w:cs="Times New Roman"/>
          <w:color w:val="000000" w:themeColor="text1"/>
          <w:sz w:val="28"/>
          <w:szCs w:val="28"/>
        </w:rPr>
      </w:pPr>
      <w:r w:rsidRPr="00A2062A">
        <w:rPr>
          <w:rFonts w:ascii="Times New Roman" w:hAnsi="Times New Roman" w:cs="Times New Roman"/>
          <w:color w:val="000000" w:themeColor="text1"/>
          <w:sz w:val="28"/>
          <w:szCs w:val="28"/>
          <w:lang w:val="vi-VN"/>
        </w:rPr>
        <w:t>- Trong thời hạn 02 ngày làm việc, kể từ ngày nhận được văn bản lấy ý kiến, Chi cục Hàng hải và Đường thủy, Cảng vụ Đường thủy/Cảng vụ hàng hải có văn bản trả lời. Hết thời gian quy định mà không có văn bản trả lời, coi như Chi cục Hàng hải và Đường thủy nội địa, Cảng vụ hàng hải/Cảng vụ đường thủy nội địa đồng ý chấp thuận hoạt động vui chơi giải trí dưới nước tại vùng nước trên tuyến đường thủy nội địa, vùng nước cảng biển hoặc khu vực hàng hải theo đề nghị của tổ chức, cá nhân;</w:t>
      </w:r>
    </w:p>
    <w:p w14:paraId="2DCB1D9B" w14:textId="65DF432C" w:rsidR="00A2062A" w:rsidRPr="00A2062A" w:rsidRDefault="00A2062A" w:rsidP="00A2062A">
      <w:pPr>
        <w:spacing w:after="0" w:line="360" w:lineRule="exact"/>
        <w:ind w:firstLine="567"/>
        <w:jc w:val="both"/>
        <w:rPr>
          <w:rFonts w:ascii="Times New Roman" w:hAnsi="Times New Roman" w:cs="Times New Roman"/>
          <w:color w:val="000000" w:themeColor="text1"/>
          <w:sz w:val="28"/>
          <w:szCs w:val="28"/>
          <w:lang w:val="vi-VN"/>
        </w:rPr>
      </w:pPr>
      <w:r w:rsidRPr="00A2062A">
        <w:rPr>
          <w:rFonts w:ascii="Times New Roman" w:hAnsi="Times New Roman" w:cs="Times New Roman"/>
          <w:color w:val="000000" w:themeColor="text1"/>
          <w:sz w:val="28"/>
          <w:szCs w:val="28"/>
          <w:lang w:val="vi-VN"/>
        </w:rPr>
        <w:t>- Trong thời hạn 02 ngày làm việc kể từ ngày nhận được văn bản trả lời của Chi cục Hàng hải và Đường thủy hoặc Cảng vụ đường thủy/Cảng vụ hàng hải, hoặc kể từ ngày hết thời gian quy định xin ý kiến, Sở Xây dựng, Sở Giao thông công chánh TP Hồ Chí Minh có văn bản chấp thuận; trường hợp không chấp thuận phải trả lời bằng văn bản và nêu rõ lý do.</w:t>
      </w:r>
    </w:p>
    <w:p w14:paraId="147FDD98"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0864CD5D"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E2724A8"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B64047E" w14:textId="77777777" w:rsidR="00A2062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2062A" w:rsidRPr="00A2062A">
        <w:rPr>
          <w:rFonts w:ascii="Times New Roman" w:hAnsi="Times New Roman" w:cs="Times New Roman"/>
          <w:color w:val="000000" w:themeColor="text1"/>
          <w:sz w:val="28"/>
          <w:szCs w:val="28"/>
        </w:rPr>
        <w:t xml:space="preserve">Bản chính hoặc biểu mẫu điện tử Đơn đề nghị theo Mẫu; </w:t>
      </w:r>
    </w:p>
    <w:p w14:paraId="0632883D" w14:textId="7867B891"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A2062A" w:rsidRPr="00A2062A">
        <w:rPr>
          <w:rFonts w:ascii="Times New Roman" w:hAnsi="Times New Roman" w:cs="Times New Roman"/>
          <w:color w:val="000000" w:themeColor="text1"/>
          <w:sz w:val="28"/>
          <w:szCs w:val="28"/>
        </w:rPr>
        <w:t>Bản chính hoặc bản điện tử hoặc bản sao điện tử sơ đồ vị trí thiết lập báo hiệu hoặc sơ đồ vị trí thiết lập phao và cờ hiệu;</w:t>
      </w:r>
    </w:p>
    <w:p w14:paraId="5F4E0EF0" w14:textId="77777777" w:rsidR="007512F1" w:rsidRDefault="008E18E8" w:rsidP="007512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007512F1" w:rsidRPr="007512F1">
        <w:rPr>
          <w:rFonts w:ascii="Times New Roman" w:hAnsi="Times New Roman" w:cs="Times New Roman"/>
          <w:color w:val="000000" w:themeColor="text1"/>
          <w:sz w:val="28"/>
          <w:szCs w:val="28"/>
        </w:rPr>
        <w:t xml:space="preserve">Bản chính hoặc bản điện tử hoặc bản sao điện tử phương án bảo đảm an ninh, an toàn, cứu hộ, cứu nạn và ngăn ngừa ô nhiễm môi trường. </w:t>
      </w:r>
    </w:p>
    <w:p w14:paraId="507E4C16" w14:textId="49A1CD4E" w:rsidR="008E18E8" w:rsidRPr="00F455FC" w:rsidRDefault="008E18E8" w:rsidP="007512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839D34B"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E359768" w14:textId="77777777" w:rsidR="00A2062A" w:rsidRDefault="00A2062A" w:rsidP="008E18E8">
      <w:pPr>
        <w:spacing w:after="0" w:line="360" w:lineRule="exact"/>
        <w:ind w:firstLine="567"/>
        <w:jc w:val="both"/>
        <w:rPr>
          <w:rFonts w:ascii="Times New Roman" w:hAnsi="Times New Roman" w:cs="Times New Roman"/>
          <w:b/>
          <w:color w:val="000000" w:themeColor="text1"/>
          <w:sz w:val="28"/>
          <w:szCs w:val="28"/>
        </w:rPr>
      </w:pPr>
      <w:r w:rsidRPr="00A2062A">
        <w:rPr>
          <w:rFonts w:ascii="Times New Roman" w:hAnsi="Times New Roman" w:cs="Times New Roman"/>
          <w:color w:val="000000" w:themeColor="text1"/>
          <w:sz w:val="28"/>
          <w:szCs w:val="28"/>
        </w:rPr>
        <w:t>- Thời hạn Sở Xây dựng, Sở Giao thông công chánh TP Hồ Chí Minh gửi văn bản lấy ý kiến đến Chi cục Hàng hải và Đường thủy nội địa hoặc Cảng vụ hàng hải/Cảng vụ đường thủy nội địa: 02 (hai) ngày làm việc, kể từ khi nhận được hồ sơ hợp lệ.</w:t>
      </w:r>
      <w:r w:rsidRPr="00A2062A">
        <w:rPr>
          <w:rFonts w:ascii="Times New Roman" w:hAnsi="Times New Roman" w:cs="Times New Roman"/>
          <w:b/>
          <w:color w:val="000000" w:themeColor="text1"/>
          <w:sz w:val="28"/>
          <w:szCs w:val="28"/>
        </w:rPr>
        <w:t xml:space="preserve"> </w:t>
      </w:r>
    </w:p>
    <w:p w14:paraId="5EE0632A" w14:textId="7859F47E" w:rsidR="00A2062A" w:rsidRPr="00A2062A" w:rsidRDefault="00A2062A" w:rsidP="008E18E8">
      <w:pPr>
        <w:spacing w:after="0" w:line="360" w:lineRule="exact"/>
        <w:ind w:firstLine="567"/>
        <w:jc w:val="both"/>
        <w:rPr>
          <w:rFonts w:ascii="Times New Roman" w:hAnsi="Times New Roman" w:cs="Times New Roman"/>
          <w:bCs/>
          <w:color w:val="000000" w:themeColor="text1"/>
          <w:sz w:val="28"/>
          <w:szCs w:val="28"/>
        </w:rPr>
      </w:pPr>
      <w:r w:rsidRPr="00A2062A">
        <w:rPr>
          <w:rFonts w:ascii="Times New Roman" w:hAnsi="Times New Roman" w:cs="Times New Roman"/>
          <w:bCs/>
          <w:color w:val="000000" w:themeColor="text1"/>
          <w:sz w:val="28"/>
          <w:szCs w:val="28"/>
        </w:rPr>
        <w:t>- Thời hạn Chi cục Hàng hải và Đường thủy nội địa hoặc Cảng vụ hàng hải/Cảng vụ đường thủy nội địa có văn bản trả lời: 02 (hai) ngày làm việc, kể từ ngày nhận được văn bản lấy ý kiến của Sở Xây dựng, Sở Giao thông công chánh TP Hồ Chí Minh.</w:t>
      </w:r>
    </w:p>
    <w:p w14:paraId="4A928C2E" w14:textId="48FE4D18"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73188A70" w14:textId="59D8F442"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512F1" w:rsidRPr="007512F1">
        <w:rPr>
          <w:rFonts w:ascii="Times New Roman" w:hAnsi="Times New Roman" w:cs="Times New Roman"/>
          <w:color w:val="000000" w:themeColor="text1"/>
          <w:sz w:val="28"/>
          <w:szCs w:val="28"/>
        </w:rPr>
        <w:t>Sở Xây dựng, Sở Giao thông công chánh - TP.HCM</w:t>
      </w:r>
    </w:p>
    <w:p w14:paraId="25E3F2A1" w14:textId="77777777" w:rsidR="007512F1"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512F1" w:rsidRPr="007512F1">
        <w:rPr>
          <w:rFonts w:ascii="Times New Roman" w:hAnsi="Times New Roman" w:cs="Times New Roman"/>
          <w:color w:val="000000" w:themeColor="text1"/>
          <w:sz w:val="28"/>
          <w:szCs w:val="28"/>
        </w:rPr>
        <w:t>Văn bản chấp thuận</w:t>
      </w:r>
      <w:r w:rsidR="007512F1" w:rsidRPr="007512F1">
        <w:rPr>
          <w:rFonts w:ascii="Times New Roman" w:hAnsi="Times New Roman" w:cs="Times New Roman"/>
          <w:b/>
          <w:color w:val="000000" w:themeColor="text1"/>
          <w:sz w:val="28"/>
          <w:szCs w:val="28"/>
        </w:rPr>
        <w:t xml:space="preserve"> </w:t>
      </w:r>
    </w:p>
    <w:p w14:paraId="5150102A" w14:textId="2103B282"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788ECA2"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B89F5DF" w14:textId="77777777" w:rsidR="007512F1" w:rsidRDefault="008E18E8" w:rsidP="008E18E8">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7512F1" w:rsidRPr="00A2062A">
        <w:rPr>
          <w:rFonts w:ascii="Times New Roman" w:hAnsi="Times New Roman" w:cs="Times New Roman"/>
          <w:color w:val="000000" w:themeColor="text1"/>
          <w:sz w:val="28"/>
          <w:szCs w:val="28"/>
        </w:rPr>
        <w:t>Đơn đề nghị theo Mẫu</w:t>
      </w:r>
      <w:r w:rsidR="007512F1" w:rsidRPr="00F455FC">
        <w:rPr>
          <w:rFonts w:ascii="Times New Roman" w:hAnsi="Times New Roman" w:cs="Times New Roman"/>
          <w:b/>
          <w:color w:val="000000" w:themeColor="text1"/>
          <w:sz w:val="28"/>
          <w:szCs w:val="28"/>
        </w:rPr>
        <w:t xml:space="preserve"> </w:t>
      </w:r>
    </w:p>
    <w:p w14:paraId="0AE2B4DD" w14:textId="0B76E709"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641262D"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C626668"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6396F5F" w14:textId="442A531B"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7512F1" w:rsidRPr="007512F1">
        <w:rPr>
          <w:rFonts w:ascii="Times New Roman" w:hAnsi="Times New Roman" w:cs="Times New Roman"/>
          <w:color w:val="000000" w:themeColor="text1"/>
          <w:sz w:val="28"/>
          <w:szCs w:val="28"/>
        </w:rPr>
        <w:t xml:space="preserve">48/2019/NĐ-CP </w:t>
      </w:r>
      <w:r>
        <w:rPr>
          <w:rFonts w:ascii="Times New Roman" w:hAnsi="Times New Roman" w:cs="Times New Roman"/>
          <w:color w:val="000000" w:themeColor="text1"/>
          <w:sz w:val="28"/>
          <w:szCs w:val="28"/>
        </w:rPr>
        <w:t xml:space="preserve">ngày </w:t>
      </w:r>
      <w:r w:rsidR="007512F1">
        <w:rPr>
          <w:rFonts w:ascii="Times New Roman" w:hAnsi="Times New Roman" w:cs="Times New Roman"/>
          <w:color w:val="000000" w:themeColor="text1"/>
          <w:sz w:val="28"/>
          <w:szCs w:val="28"/>
        </w:rPr>
        <w:t>05</w:t>
      </w:r>
      <w:r>
        <w:rPr>
          <w:rFonts w:ascii="Times New Roman" w:hAnsi="Times New Roman" w:cs="Times New Roman"/>
          <w:color w:val="000000" w:themeColor="text1"/>
          <w:sz w:val="28"/>
          <w:szCs w:val="28"/>
        </w:rPr>
        <w:t>/0</w:t>
      </w:r>
      <w:r w:rsidR="007512F1">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/20</w:t>
      </w:r>
      <w:r w:rsidR="007512F1">
        <w:rPr>
          <w:rFonts w:ascii="Times New Roman" w:hAnsi="Times New Roman" w:cs="Times New Roman"/>
          <w:color w:val="000000" w:themeColor="text1"/>
          <w:sz w:val="28"/>
          <w:szCs w:val="28"/>
        </w:rPr>
        <w:t>19</w:t>
      </w:r>
      <w:r>
        <w:rPr>
          <w:rFonts w:ascii="Times New Roman" w:hAnsi="Times New Roman" w:cs="Times New Roman"/>
          <w:color w:val="000000" w:themeColor="text1"/>
          <w:sz w:val="28"/>
          <w:szCs w:val="28"/>
        </w:rPr>
        <w:t xml:space="preserve">  của Chính phủ </w:t>
      </w:r>
      <w:r w:rsidR="007512F1" w:rsidRPr="007512F1">
        <w:rPr>
          <w:rFonts w:ascii="Times New Roman" w:hAnsi="Times New Roman" w:cs="Times New Roman"/>
          <w:color w:val="000000" w:themeColor="text1"/>
          <w:sz w:val="28"/>
          <w:szCs w:val="28"/>
        </w:rPr>
        <w:t>Quy định về quản lý hoạt động của phương tiện phục vụ vui chơi, giải trí dưới nước</w:t>
      </w:r>
      <w:r w:rsidR="007512F1">
        <w:rPr>
          <w:rFonts w:ascii="Times New Roman" w:hAnsi="Times New Roman" w:cs="Times New Roman"/>
          <w:color w:val="000000" w:themeColor="text1"/>
          <w:sz w:val="28"/>
          <w:szCs w:val="28"/>
        </w:rPr>
        <w:t>.</w:t>
      </w:r>
    </w:p>
    <w:p w14:paraId="23AF2F24" w14:textId="78099B83"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512F1">
        <w:rPr>
          <w:rFonts w:ascii="Times New Roman" w:hAnsi="Times New Roman" w:cs="Times New Roman"/>
          <w:color w:val="000000" w:themeColor="text1"/>
          <w:sz w:val="28"/>
          <w:szCs w:val="28"/>
        </w:rPr>
        <w:t>19/2024/NĐ-CP</w:t>
      </w:r>
      <w:r>
        <w:rPr>
          <w:rFonts w:ascii="Times New Roman" w:hAnsi="Times New Roman" w:cs="Times New Roman"/>
          <w:color w:val="000000" w:themeColor="text1"/>
          <w:sz w:val="28"/>
          <w:szCs w:val="28"/>
        </w:rPr>
        <w:t xml:space="preserve"> ngày23/02/2024 của Chính phủ </w:t>
      </w:r>
      <w:r w:rsidRPr="007512F1">
        <w:rPr>
          <w:rFonts w:ascii="Times New Roman" w:hAnsi="Times New Roman" w:cs="Times New Roman"/>
          <w:color w:val="000000" w:themeColor="text1"/>
          <w:sz w:val="28"/>
          <w:szCs w:val="28"/>
        </w:rPr>
        <w:t>sửa đổi, bổ sung một số điều của Nghị định số 48/2019/NĐ-CP ngày 05/6/2019 của Chính phủ quy định về quản lý hoạt động của phương tiện phục vụ vui chơi, giải trí dưới nước</w:t>
      </w:r>
    </w:p>
    <w:p w14:paraId="22026D44" w14:textId="77777777" w:rsidR="008E18E8" w:rsidRDefault="008E18E8" w:rsidP="00E65A0E">
      <w:pPr>
        <w:ind w:firstLine="720"/>
        <w:rPr>
          <w:rFonts w:ascii="Times New Roman" w:eastAsia="Times New Roman" w:hAnsi="Times New Roman" w:cs="Times New Roman"/>
          <w:sz w:val="26"/>
          <w:szCs w:val="26"/>
        </w:rPr>
      </w:pPr>
    </w:p>
    <w:p w14:paraId="4460E74B" w14:textId="77777777" w:rsidR="008E18E8" w:rsidRDefault="008E18E8" w:rsidP="00E65A0E">
      <w:pPr>
        <w:ind w:firstLine="720"/>
        <w:rPr>
          <w:rFonts w:ascii="Times New Roman" w:eastAsia="Times New Roman" w:hAnsi="Times New Roman" w:cs="Times New Roman"/>
          <w:sz w:val="26"/>
          <w:szCs w:val="26"/>
        </w:rPr>
      </w:pPr>
    </w:p>
    <w:p w14:paraId="174B7527" w14:textId="77777777" w:rsidR="008E18E8" w:rsidRDefault="008E18E8" w:rsidP="00E65A0E">
      <w:pPr>
        <w:ind w:firstLine="720"/>
        <w:rPr>
          <w:rFonts w:ascii="Times New Roman" w:eastAsia="Times New Roman" w:hAnsi="Times New Roman" w:cs="Times New Roman"/>
          <w:sz w:val="26"/>
          <w:szCs w:val="26"/>
        </w:rPr>
      </w:pPr>
    </w:p>
    <w:p w14:paraId="4684347F" w14:textId="77777777" w:rsidR="007512F1" w:rsidRDefault="007512F1" w:rsidP="00E65A0E">
      <w:pPr>
        <w:ind w:firstLine="720"/>
        <w:rPr>
          <w:rFonts w:ascii="Times New Roman" w:eastAsia="Times New Roman" w:hAnsi="Times New Roman" w:cs="Times New Roman"/>
          <w:sz w:val="26"/>
          <w:szCs w:val="26"/>
        </w:rPr>
      </w:pPr>
    </w:p>
    <w:p w14:paraId="738F0E50" w14:textId="77777777" w:rsidR="007512F1" w:rsidRDefault="007512F1" w:rsidP="00E65A0E">
      <w:pPr>
        <w:ind w:firstLine="720"/>
        <w:rPr>
          <w:rFonts w:ascii="Times New Roman" w:eastAsia="Times New Roman" w:hAnsi="Times New Roman" w:cs="Times New Roman"/>
          <w:sz w:val="26"/>
          <w:szCs w:val="26"/>
        </w:rPr>
      </w:pPr>
    </w:p>
    <w:p w14:paraId="6F41F8D6" w14:textId="77777777" w:rsidR="007512F1" w:rsidRDefault="007512F1" w:rsidP="00E65A0E">
      <w:pPr>
        <w:ind w:firstLine="720"/>
        <w:rPr>
          <w:rFonts w:ascii="Times New Roman" w:eastAsia="Times New Roman" w:hAnsi="Times New Roman" w:cs="Times New Roman"/>
          <w:sz w:val="26"/>
          <w:szCs w:val="26"/>
        </w:rPr>
      </w:pPr>
    </w:p>
    <w:p w14:paraId="3E98C1AA" w14:textId="77777777" w:rsidR="007512F1" w:rsidRDefault="007512F1" w:rsidP="00E65A0E">
      <w:pPr>
        <w:ind w:firstLine="720"/>
        <w:rPr>
          <w:rFonts w:ascii="Times New Roman" w:eastAsia="Times New Roman" w:hAnsi="Times New Roman" w:cs="Times New Roman"/>
          <w:sz w:val="26"/>
          <w:szCs w:val="26"/>
        </w:rPr>
      </w:pPr>
    </w:p>
    <w:p w14:paraId="46A47ADD" w14:textId="77777777" w:rsidR="007512F1" w:rsidRDefault="007512F1" w:rsidP="00E65A0E">
      <w:pPr>
        <w:ind w:firstLine="720"/>
        <w:rPr>
          <w:rFonts w:ascii="Times New Roman" w:eastAsia="Times New Roman" w:hAnsi="Times New Roman" w:cs="Times New Roman"/>
          <w:sz w:val="26"/>
          <w:szCs w:val="26"/>
        </w:rPr>
      </w:pPr>
    </w:p>
    <w:p w14:paraId="237B51D4" w14:textId="77777777" w:rsidR="007512F1" w:rsidRPr="008B45FC" w:rsidRDefault="007512F1" w:rsidP="005664EA">
      <w:pPr>
        <w:spacing w:after="0" w:line="240" w:lineRule="auto"/>
        <w:rPr>
          <w:rFonts w:ascii="Times New Roman" w:hAnsi="Times New Roman"/>
          <w:b/>
          <w:bCs/>
          <w:i/>
          <w:sz w:val="27"/>
          <w:szCs w:val="27"/>
        </w:rPr>
      </w:pPr>
      <w:r w:rsidRPr="008B45FC">
        <w:rPr>
          <w:rFonts w:ascii="Times New Roman" w:hAnsi="Times New Roman"/>
          <w:b/>
          <w:bCs/>
          <w:i/>
          <w:sz w:val="27"/>
          <w:szCs w:val="27"/>
        </w:rPr>
        <w:lastRenderedPageBreak/>
        <w:t>Mẫu đơn đề nghị</w:t>
      </w:r>
      <w:r>
        <w:rPr>
          <w:rFonts w:ascii="Times New Roman" w:hAnsi="Times New Roman"/>
          <w:b/>
          <w:bCs/>
          <w:i/>
          <w:sz w:val="27"/>
          <w:szCs w:val="27"/>
        </w:rPr>
        <w:t>:</w:t>
      </w:r>
      <w:r w:rsidRPr="008B45FC">
        <w:rPr>
          <w:rFonts w:ascii="Times New Roman" w:hAnsi="Times New Roman"/>
          <w:b/>
          <w:bCs/>
          <w:i/>
          <w:sz w:val="27"/>
          <w:szCs w:val="27"/>
        </w:rPr>
        <w:t xml:space="preserve"> </w:t>
      </w:r>
    </w:p>
    <w:tbl>
      <w:tblPr>
        <w:tblW w:w="0" w:type="auto"/>
        <w:tblInd w:w="108" w:type="dxa"/>
        <w:tblLook w:val="01E0" w:firstRow="1" w:lastRow="1" w:firstColumn="1" w:lastColumn="1" w:noHBand="0" w:noVBand="0"/>
      </w:tblPr>
      <w:tblGrid>
        <w:gridCol w:w="3348"/>
        <w:gridCol w:w="5742"/>
      </w:tblGrid>
      <w:tr w:rsidR="007512F1" w:rsidRPr="00D94DF9" w14:paraId="18179C55" w14:textId="77777777" w:rsidTr="00F20E04">
        <w:tc>
          <w:tcPr>
            <w:tcW w:w="3348" w:type="dxa"/>
          </w:tcPr>
          <w:p w14:paraId="4CFEFBBF" w14:textId="77777777" w:rsidR="007512F1" w:rsidRPr="00D94DF9" w:rsidRDefault="007512F1" w:rsidP="005664EA">
            <w:pPr>
              <w:spacing w:after="0" w:line="240" w:lineRule="auto"/>
              <w:jc w:val="center"/>
              <w:rPr>
                <w:rFonts w:ascii="Times New Roman" w:hAnsi="Times New Roman"/>
                <w:b/>
                <w:bCs/>
                <w:sz w:val="27"/>
                <w:szCs w:val="27"/>
              </w:rPr>
            </w:pPr>
            <w:r w:rsidRPr="00D94DF9">
              <w:rPr>
                <w:rFonts w:ascii="Times New Roman" w:hAnsi="Times New Roman"/>
                <w:b/>
                <w:bCs/>
                <w:sz w:val="27"/>
                <w:szCs w:val="27"/>
              </w:rPr>
              <w:t>TÊN TỔ CHỨC</w:t>
            </w:r>
            <w:r w:rsidRPr="00D94DF9">
              <w:rPr>
                <w:rFonts w:ascii="Times New Roman" w:hAnsi="Times New Roman"/>
                <w:b/>
                <w:bCs/>
                <w:sz w:val="27"/>
                <w:szCs w:val="27"/>
              </w:rPr>
              <w:br/>
              <w:t>-------</w:t>
            </w:r>
          </w:p>
        </w:tc>
        <w:tc>
          <w:tcPr>
            <w:tcW w:w="5742" w:type="dxa"/>
          </w:tcPr>
          <w:p w14:paraId="6D0C9E08" w14:textId="77777777" w:rsidR="007512F1" w:rsidRPr="00D94DF9" w:rsidRDefault="007512F1" w:rsidP="005664EA">
            <w:pPr>
              <w:spacing w:after="0" w:line="240" w:lineRule="auto"/>
              <w:jc w:val="center"/>
              <w:rPr>
                <w:rFonts w:ascii="Times New Roman" w:hAnsi="Times New Roman"/>
                <w:sz w:val="27"/>
                <w:szCs w:val="27"/>
              </w:rPr>
            </w:pPr>
            <w:r w:rsidRPr="00D94DF9">
              <w:rPr>
                <w:rFonts w:ascii="Times New Roman" w:hAnsi="Times New Roman"/>
                <w:b/>
                <w:bCs/>
                <w:sz w:val="26"/>
                <w:szCs w:val="26"/>
              </w:rPr>
              <w:t>CỘNG HÒA XÃ HỘI CHỦ NGHĨA VIỆT NAM</w:t>
            </w:r>
            <w:r w:rsidRPr="00D94DF9">
              <w:rPr>
                <w:rFonts w:ascii="Times New Roman" w:hAnsi="Times New Roman"/>
                <w:b/>
                <w:bCs/>
                <w:sz w:val="27"/>
                <w:szCs w:val="27"/>
              </w:rPr>
              <w:br/>
              <w:t xml:space="preserve">Độc lập - Tự do - Hạnh phúc </w:t>
            </w:r>
            <w:r w:rsidRPr="00D94DF9">
              <w:rPr>
                <w:rFonts w:ascii="Times New Roman" w:hAnsi="Times New Roman"/>
                <w:b/>
                <w:bCs/>
                <w:sz w:val="27"/>
                <w:szCs w:val="27"/>
              </w:rPr>
              <w:br/>
              <w:t>---------------</w:t>
            </w:r>
          </w:p>
        </w:tc>
      </w:tr>
      <w:tr w:rsidR="007512F1" w:rsidRPr="00D94DF9" w14:paraId="2AB365A6" w14:textId="77777777" w:rsidTr="00F20E04">
        <w:tc>
          <w:tcPr>
            <w:tcW w:w="3348" w:type="dxa"/>
          </w:tcPr>
          <w:p w14:paraId="5CD5336E" w14:textId="77777777" w:rsidR="007512F1" w:rsidRPr="00D94DF9" w:rsidRDefault="007512F1" w:rsidP="005664EA">
            <w:pPr>
              <w:spacing w:after="0" w:line="240" w:lineRule="auto"/>
              <w:jc w:val="center"/>
              <w:rPr>
                <w:rFonts w:ascii="Times New Roman" w:hAnsi="Times New Roman"/>
                <w:sz w:val="27"/>
                <w:szCs w:val="27"/>
              </w:rPr>
            </w:pPr>
            <w:r w:rsidRPr="00D94DF9">
              <w:rPr>
                <w:rFonts w:ascii="Times New Roman" w:hAnsi="Times New Roman"/>
                <w:sz w:val="27"/>
                <w:szCs w:val="27"/>
              </w:rPr>
              <w:t>Số:     /ĐĐN-………… (1)</w:t>
            </w:r>
          </w:p>
        </w:tc>
        <w:tc>
          <w:tcPr>
            <w:tcW w:w="5742" w:type="dxa"/>
          </w:tcPr>
          <w:p w14:paraId="7A22F8E5" w14:textId="77777777" w:rsidR="007512F1" w:rsidRPr="00D94DF9" w:rsidRDefault="007512F1" w:rsidP="005664EA">
            <w:pPr>
              <w:spacing w:after="0" w:line="240" w:lineRule="auto"/>
              <w:jc w:val="right"/>
              <w:rPr>
                <w:rFonts w:ascii="Times New Roman" w:hAnsi="Times New Roman"/>
                <w:i/>
                <w:iCs/>
                <w:sz w:val="27"/>
                <w:szCs w:val="27"/>
              </w:rPr>
            </w:pPr>
            <w:r w:rsidRPr="00D94DF9">
              <w:rPr>
                <w:rFonts w:ascii="Times New Roman" w:hAnsi="Times New Roman"/>
                <w:i/>
                <w:iCs/>
                <w:sz w:val="27"/>
                <w:szCs w:val="27"/>
              </w:rPr>
              <w:t>……… (địa danh), ngày   tháng  năm 20……</w:t>
            </w:r>
          </w:p>
        </w:tc>
      </w:tr>
    </w:tbl>
    <w:p w14:paraId="3F4F5FE8" w14:textId="77777777" w:rsidR="007512F1" w:rsidRPr="00D94DF9" w:rsidRDefault="007512F1" w:rsidP="005664EA">
      <w:pPr>
        <w:spacing w:after="0" w:line="240" w:lineRule="auto"/>
        <w:rPr>
          <w:rFonts w:ascii="Times New Roman" w:hAnsi="Times New Roman"/>
          <w:sz w:val="27"/>
          <w:szCs w:val="27"/>
        </w:rPr>
      </w:pPr>
    </w:p>
    <w:p w14:paraId="631F0F83" w14:textId="77777777" w:rsidR="007512F1" w:rsidRPr="00D94DF9" w:rsidRDefault="007512F1" w:rsidP="005664EA">
      <w:pPr>
        <w:spacing w:after="0" w:line="240" w:lineRule="auto"/>
        <w:jc w:val="center"/>
        <w:rPr>
          <w:rFonts w:ascii="Times New Roman" w:hAnsi="Times New Roman"/>
          <w:b/>
          <w:bCs/>
          <w:sz w:val="27"/>
          <w:szCs w:val="27"/>
        </w:rPr>
      </w:pPr>
      <w:r w:rsidRPr="00D94DF9">
        <w:rPr>
          <w:rFonts w:ascii="Times New Roman" w:hAnsi="Times New Roman"/>
          <w:b/>
          <w:bCs/>
          <w:sz w:val="27"/>
          <w:szCs w:val="27"/>
        </w:rPr>
        <w:t>ĐƠN ĐỀ NGHỊ</w:t>
      </w:r>
    </w:p>
    <w:p w14:paraId="39A2F253" w14:textId="77777777" w:rsidR="007512F1" w:rsidRPr="00D94DF9" w:rsidRDefault="007512F1" w:rsidP="005664EA">
      <w:pPr>
        <w:spacing w:after="0" w:line="240" w:lineRule="auto"/>
        <w:jc w:val="center"/>
        <w:rPr>
          <w:rFonts w:ascii="Times New Roman" w:hAnsi="Times New Roman"/>
          <w:b/>
          <w:bCs/>
          <w:sz w:val="27"/>
          <w:szCs w:val="27"/>
        </w:rPr>
      </w:pPr>
      <w:r w:rsidRPr="00D94DF9">
        <w:rPr>
          <w:rFonts w:ascii="Times New Roman" w:hAnsi="Times New Roman"/>
          <w:b/>
          <w:bCs/>
          <w:sz w:val="27"/>
          <w:szCs w:val="27"/>
        </w:rPr>
        <w:t>Về việc chấp thuận tổ chức hoạt động vui chơi giải trí dưới nước……..(2)</w:t>
      </w:r>
    </w:p>
    <w:p w14:paraId="3B373CE9" w14:textId="77777777" w:rsidR="007512F1" w:rsidRPr="00D94DF9" w:rsidRDefault="007512F1" w:rsidP="005664EA">
      <w:pPr>
        <w:spacing w:after="0" w:line="240" w:lineRule="auto"/>
        <w:jc w:val="center"/>
        <w:rPr>
          <w:rFonts w:ascii="Times New Roman" w:hAnsi="Times New Roman"/>
          <w:b/>
          <w:bCs/>
          <w:sz w:val="27"/>
          <w:szCs w:val="27"/>
        </w:rPr>
      </w:pPr>
    </w:p>
    <w:p w14:paraId="5128798E" w14:textId="77777777" w:rsidR="007512F1" w:rsidRPr="00D94DF9" w:rsidRDefault="007512F1" w:rsidP="005664EA">
      <w:pPr>
        <w:spacing w:after="0" w:line="240" w:lineRule="auto"/>
        <w:jc w:val="center"/>
        <w:rPr>
          <w:rFonts w:ascii="Times New Roman" w:hAnsi="Times New Roman"/>
          <w:sz w:val="27"/>
          <w:szCs w:val="27"/>
        </w:rPr>
      </w:pPr>
      <w:r w:rsidRPr="00D94DF9">
        <w:rPr>
          <w:rFonts w:ascii="Times New Roman" w:hAnsi="Times New Roman"/>
          <w:sz w:val="27"/>
          <w:szCs w:val="27"/>
        </w:rPr>
        <w:t>Kính gửi: ………………………….(3)………………….</w:t>
      </w:r>
    </w:p>
    <w:p w14:paraId="18CC1E4C" w14:textId="77777777" w:rsidR="007512F1" w:rsidRPr="00D94DF9" w:rsidRDefault="007512F1" w:rsidP="005664EA">
      <w:pPr>
        <w:spacing w:after="0" w:line="240" w:lineRule="auto"/>
        <w:jc w:val="center"/>
        <w:rPr>
          <w:rFonts w:ascii="Times New Roman" w:hAnsi="Times New Roman"/>
          <w:sz w:val="27"/>
          <w:szCs w:val="27"/>
        </w:rPr>
      </w:pPr>
    </w:p>
    <w:p w14:paraId="69B2F7B0"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1. Căn cứ pháp lý</w:t>
      </w:r>
    </w:p>
    <w:p w14:paraId="11D50FFB"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Căn cứ Nghị định số..../2019/NĐ-CP ngày ... tháng ..... năm 2019 của Chính phủ quy định về quản lý hoạt động của phương tiện phục vụ vui chơi giải trí dưới nước.</w:t>
      </w:r>
    </w:p>
    <w:p w14:paraId="35D2B905"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Căn cứ...........................................(4)...................................................</w:t>
      </w:r>
      <w:r>
        <w:rPr>
          <w:rFonts w:ascii="Times New Roman" w:hAnsi="Times New Roman"/>
          <w:sz w:val="27"/>
          <w:szCs w:val="27"/>
        </w:rPr>
        <w:t>.....</w:t>
      </w:r>
      <w:r w:rsidRPr="00D94DF9">
        <w:rPr>
          <w:rFonts w:ascii="Times New Roman" w:hAnsi="Times New Roman"/>
          <w:sz w:val="27"/>
          <w:szCs w:val="27"/>
        </w:rPr>
        <w:t>........</w:t>
      </w:r>
    </w:p>
    <w:p w14:paraId="7010CE6E"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2. Nội dung đề xuất</w:t>
      </w:r>
    </w:p>
    <w:p w14:paraId="4FCC3517"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a) Chiều dài vùng hoạt động ………………km (từ ……….đến………….);</w:t>
      </w:r>
    </w:p>
    <w:p w14:paraId="681D992E"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b) Chiều rộng vùng hoạt động …………….km (từ …….....đến………….);</w:t>
      </w:r>
    </w:p>
    <w:p w14:paraId="528A7425"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c) Thời gian bắt đầu thực hiện khai thác: từ giờ... phút, ngày... tháng...năm... đến giờ... phút, ngày... tháng...năm...;</w:t>
      </w:r>
    </w:p>
    <w:p w14:paraId="249681A4"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d) Các nội dung khác</w:t>
      </w:r>
      <w:r>
        <w:rPr>
          <w:rFonts w:ascii="Times New Roman" w:hAnsi="Times New Roman"/>
          <w:sz w:val="27"/>
          <w:szCs w:val="27"/>
        </w:rPr>
        <w:t>……………</w:t>
      </w:r>
      <w:r w:rsidRPr="00D94DF9">
        <w:rPr>
          <w:rFonts w:ascii="Times New Roman" w:hAnsi="Times New Roman"/>
          <w:sz w:val="27"/>
          <w:szCs w:val="27"/>
        </w:rPr>
        <w:t xml:space="preserve"> (5)………… kín</w:t>
      </w:r>
      <w:r>
        <w:rPr>
          <w:rFonts w:ascii="Times New Roman" w:hAnsi="Times New Roman"/>
          <w:sz w:val="27"/>
          <w:szCs w:val="27"/>
        </w:rPr>
        <w:t>h đề nghị …</w:t>
      </w:r>
      <w:r w:rsidRPr="00D94DF9">
        <w:rPr>
          <w:rFonts w:ascii="Times New Roman" w:hAnsi="Times New Roman"/>
          <w:sz w:val="27"/>
          <w:szCs w:val="27"/>
        </w:rPr>
        <w:t>…….(3) ………….</w:t>
      </w:r>
      <w:r>
        <w:rPr>
          <w:rFonts w:ascii="Times New Roman" w:hAnsi="Times New Roman"/>
          <w:sz w:val="27"/>
          <w:szCs w:val="27"/>
        </w:rPr>
        <w:t xml:space="preserve"> </w:t>
      </w:r>
      <w:r w:rsidRPr="00D94DF9">
        <w:rPr>
          <w:rFonts w:ascii="Times New Roman" w:hAnsi="Times New Roman"/>
          <w:sz w:val="27"/>
          <w:szCs w:val="27"/>
        </w:rPr>
        <w:t>xem xét, công bố vùng hoạt động …</w:t>
      </w:r>
      <w:r>
        <w:rPr>
          <w:rFonts w:ascii="Times New Roman" w:hAnsi="Times New Roman"/>
          <w:sz w:val="27"/>
          <w:szCs w:val="27"/>
        </w:rPr>
        <w:t>……….</w:t>
      </w:r>
      <w:r w:rsidRPr="00D94DF9">
        <w:rPr>
          <w:rFonts w:ascii="Times New Roman" w:hAnsi="Times New Roman"/>
          <w:sz w:val="27"/>
          <w:szCs w:val="27"/>
        </w:rPr>
        <w:t xml:space="preserve">.(2) </w:t>
      </w:r>
      <w:r>
        <w:rPr>
          <w:rFonts w:ascii="Times New Roman" w:hAnsi="Times New Roman"/>
          <w:sz w:val="27"/>
          <w:szCs w:val="27"/>
        </w:rPr>
        <w:t>………………</w:t>
      </w:r>
    </w:p>
    <w:p w14:paraId="3CF82E05"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Xin trân trọng cảm ơn./.</w:t>
      </w:r>
    </w:p>
    <w:p w14:paraId="180A4D8F" w14:textId="77777777" w:rsidR="007512F1" w:rsidRPr="00D94DF9" w:rsidRDefault="007512F1" w:rsidP="005664EA">
      <w:pPr>
        <w:spacing w:after="0" w:line="240" w:lineRule="auto"/>
        <w:ind w:firstLine="720"/>
        <w:jc w:val="both"/>
        <w:rPr>
          <w:rFonts w:ascii="Times New Roman" w:hAnsi="Times New Roman"/>
          <w:sz w:val="27"/>
          <w:szCs w:val="27"/>
        </w:rPr>
      </w:pPr>
    </w:p>
    <w:tbl>
      <w:tblPr>
        <w:tblW w:w="0" w:type="auto"/>
        <w:tblInd w:w="108" w:type="dxa"/>
        <w:tblLook w:val="01E0" w:firstRow="1" w:lastRow="1" w:firstColumn="1" w:lastColumn="1" w:noHBand="0" w:noVBand="0"/>
      </w:tblPr>
      <w:tblGrid>
        <w:gridCol w:w="4428"/>
        <w:gridCol w:w="4662"/>
      </w:tblGrid>
      <w:tr w:rsidR="007512F1" w:rsidRPr="00D94DF9" w14:paraId="07BB4435" w14:textId="77777777" w:rsidTr="00F20E04">
        <w:tc>
          <w:tcPr>
            <w:tcW w:w="4428" w:type="dxa"/>
          </w:tcPr>
          <w:p w14:paraId="5E4E3553" w14:textId="77777777" w:rsidR="007512F1" w:rsidRPr="00D94DF9" w:rsidRDefault="007512F1" w:rsidP="005664EA">
            <w:pPr>
              <w:spacing w:after="0" w:line="240" w:lineRule="auto"/>
              <w:rPr>
                <w:rFonts w:ascii="Times New Roman" w:hAnsi="Times New Roman"/>
                <w:sz w:val="27"/>
                <w:szCs w:val="27"/>
              </w:rPr>
            </w:pPr>
            <w:r w:rsidRPr="00D94DF9">
              <w:rPr>
                <w:rFonts w:ascii="Times New Roman" w:hAnsi="Times New Roman"/>
                <w:b/>
                <w:bCs/>
                <w:i/>
                <w:iCs/>
                <w:sz w:val="27"/>
                <w:szCs w:val="27"/>
              </w:rPr>
              <w:br/>
              <w:t>Nơi nhận:</w:t>
            </w:r>
            <w:r w:rsidRPr="00D94DF9">
              <w:rPr>
                <w:rFonts w:ascii="Times New Roman" w:hAnsi="Times New Roman"/>
                <w:b/>
                <w:bCs/>
                <w:i/>
                <w:iCs/>
                <w:sz w:val="27"/>
                <w:szCs w:val="27"/>
              </w:rPr>
              <w:br/>
            </w:r>
            <w:r w:rsidRPr="00D94DF9">
              <w:rPr>
                <w:rFonts w:ascii="Times New Roman" w:hAnsi="Times New Roman"/>
                <w:sz w:val="27"/>
                <w:szCs w:val="27"/>
              </w:rPr>
              <w:t>- Như trên;</w:t>
            </w:r>
            <w:r w:rsidRPr="00D94DF9">
              <w:rPr>
                <w:rFonts w:ascii="Times New Roman" w:hAnsi="Times New Roman"/>
                <w:sz w:val="27"/>
                <w:szCs w:val="27"/>
              </w:rPr>
              <w:br/>
              <w:t>- Lưu: VT, …….(7)</w:t>
            </w:r>
          </w:p>
        </w:tc>
        <w:tc>
          <w:tcPr>
            <w:tcW w:w="4662" w:type="dxa"/>
          </w:tcPr>
          <w:p w14:paraId="79608AD7" w14:textId="77777777" w:rsidR="007512F1" w:rsidRPr="00D94DF9" w:rsidRDefault="007512F1" w:rsidP="005664EA">
            <w:pPr>
              <w:spacing w:after="0" w:line="240" w:lineRule="auto"/>
              <w:jc w:val="center"/>
              <w:rPr>
                <w:rFonts w:ascii="Times New Roman" w:hAnsi="Times New Roman"/>
                <w:i/>
                <w:iCs/>
                <w:sz w:val="27"/>
                <w:szCs w:val="27"/>
              </w:rPr>
            </w:pPr>
            <w:r w:rsidRPr="00D94DF9">
              <w:rPr>
                <w:rFonts w:ascii="Times New Roman" w:hAnsi="Times New Roman"/>
                <w:b/>
                <w:bCs/>
                <w:sz w:val="27"/>
                <w:szCs w:val="27"/>
              </w:rPr>
              <w:t>THỦ TRƯỞNG(6)</w:t>
            </w:r>
            <w:r w:rsidRPr="00D94DF9">
              <w:rPr>
                <w:rFonts w:ascii="Times New Roman" w:hAnsi="Times New Roman"/>
                <w:b/>
                <w:bCs/>
                <w:sz w:val="27"/>
                <w:szCs w:val="27"/>
              </w:rPr>
              <w:br/>
            </w:r>
            <w:r w:rsidRPr="00D94DF9">
              <w:rPr>
                <w:rFonts w:ascii="Times New Roman" w:hAnsi="Times New Roman"/>
                <w:i/>
                <w:iCs/>
                <w:sz w:val="27"/>
                <w:szCs w:val="27"/>
              </w:rPr>
              <w:t>(Ký tên, đóng dấu, họ và tên)</w:t>
            </w:r>
            <w:r w:rsidRPr="00D94DF9">
              <w:rPr>
                <w:rFonts w:ascii="Times New Roman" w:hAnsi="Times New Roman"/>
                <w:i/>
                <w:iCs/>
                <w:sz w:val="27"/>
                <w:szCs w:val="27"/>
              </w:rPr>
              <w:br/>
            </w:r>
          </w:p>
        </w:tc>
      </w:tr>
    </w:tbl>
    <w:p w14:paraId="36346086" w14:textId="77777777" w:rsidR="007512F1" w:rsidRPr="00D94DF9" w:rsidRDefault="007512F1" w:rsidP="005664EA">
      <w:pPr>
        <w:spacing w:after="0" w:line="240" w:lineRule="auto"/>
        <w:ind w:firstLine="720"/>
        <w:jc w:val="both"/>
        <w:rPr>
          <w:rFonts w:ascii="Times New Roman" w:hAnsi="Times New Roman"/>
          <w:b/>
          <w:bCs/>
          <w:i/>
          <w:iCs/>
          <w:sz w:val="27"/>
          <w:szCs w:val="27"/>
        </w:rPr>
      </w:pPr>
    </w:p>
    <w:p w14:paraId="1267C229" w14:textId="77777777" w:rsidR="007512F1" w:rsidRPr="00D94DF9" w:rsidRDefault="007512F1" w:rsidP="005664EA">
      <w:pPr>
        <w:spacing w:after="0" w:line="240" w:lineRule="auto"/>
        <w:ind w:firstLine="720"/>
        <w:jc w:val="both"/>
        <w:rPr>
          <w:rFonts w:ascii="Times New Roman" w:hAnsi="Times New Roman"/>
          <w:b/>
          <w:bCs/>
          <w:i/>
          <w:iCs/>
          <w:sz w:val="27"/>
          <w:szCs w:val="27"/>
        </w:rPr>
      </w:pPr>
      <w:r w:rsidRPr="00D94DF9">
        <w:rPr>
          <w:rFonts w:ascii="Times New Roman" w:hAnsi="Times New Roman"/>
          <w:b/>
          <w:bCs/>
          <w:i/>
          <w:iCs/>
          <w:sz w:val="27"/>
          <w:szCs w:val="27"/>
        </w:rPr>
        <w:t>Ghi chú:</w:t>
      </w:r>
    </w:p>
    <w:p w14:paraId="31904B54"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(1) Ký hiệu viết tắt của cơ quan, tổ chức (đơn vị, doanh nghiệp).</w:t>
      </w:r>
    </w:p>
    <w:p w14:paraId="07A6A458"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(2) Nêu tên vùng hoạt động (nếu có).</w:t>
      </w:r>
    </w:p>
    <w:p w14:paraId="1EFB7ABE"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(3) Nêu tên cơ quan có thẩm quyền công bố theo quy định tại Nghị định này.</w:t>
      </w:r>
    </w:p>
    <w:p w14:paraId="30A09C66" w14:textId="77777777" w:rsidR="007512F1" w:rsidRPr="00D94DF9" w:rsidRDefault="007512F1" w:rsidP="005664EA">
      <w:pPr>
        <w:spacing w:after="0" w:line="240" w:lineRule="auto"/>
        <w:ind w:firstLine="720"/>
        <w:jc w:val="both"/>
        <w:rPr>
          <w:rFonts w:ascii="Times New Roman" w:hAnsi="Times New Roman"/>
          <w:spacing w:val="-7"/>
          <w:sz w:val="27"/>
          <w:szCs w:val="27"/>
        </w:rPr>
      </w:pPr>
      <w:r w:rsidRPr="00D94DF9">
        <w:rPr>
          <w:rFonts w:ascii="Times New Roman" w:hAnsi="Times New Roman"/>
          <w:spacing w:val="-7"/>
          <w:sz w:val="27"/>
          <w:szCs w:val="27"/>
        </w:rPr>
        <w:t>(4) Nêu: Quyết định phê duyệt (nếu có) hoặc nhu cầu hoạt động của tổ chức, cá nhân.</w:t>
      </w:r>
    </w:p>
    <w:p w14:paraId="1C9CB293"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(5) Tên cơ quan, tổ chức, cá nhân.</w:t>
      </w:r>
    </w:p>
    <w:p w14:paraId="427B69C0" w14:textId="77777777" w:rsidR="007512F1" w:rsidRPr="00D94DF9" w:rsidRDefault="007512F1" w:rsidP="005664EA">
      <w:pPr>
        <w:spacing w:after="0" w:line="240" w:lineRule="auto"/>
        <w:ind w:firstLine="720"/>
        <w:jc w:val="both"/>
        <w:rPr>
          <w:rFonts w:ascii="Times New Roman" w:hAnsi="Times New Roman"/>
          <w:sz w:val="27"/>
          <w:szCs w:val="27"/>
        </w:rPr>
      </w:pPr>
      <w:r w:rsidRPr="00D94DF9">
        <w:rPr>
          <w:rFonts w:ascii="Times New Roman" w:hAnsi="Times New Roman"/>
          <w:sz w:val="27"/>
          <w:szCs w:val="27"/>
        </w:rPr>
        <w:t>(6) Thẩm quyền ký là Thủ trưởng cơ quan, tổ chức, cá nhân.</w:t>
      </w:r>
    </w:p>
    <w:p w14:paraId="1394B502" w14:textId="77777777" w:rsidR="007512F1" w:rsidRPr="00D94DF9" w:rsidRDefault="007512F1" w:rsidP="005664EA">
      <w:pPr>
        <w:spacing w:after="0" w:line="240" w:lineRule="auto"/>
        <w:ind w:firstLine="720"/>
        <w:jc w:val="both"/>
        <w:rPr>
          <w:rFonts w:ascii="Times New Roman" w:hAnsi="Times New Roman"/>
          <w:sz w:val="20"/>
          <w:szCs w:val="20"/>
        </w:rPr>
      </w:pPr>
      <w:r w:rsidRPr="00D94DF9">
        <w:rPr>
          <w:rFonts w:ascii="Times New Roman" w:hAnsi="Times New Roman"/>
          <w:sz w:val="27"/>
          <w:szCs w:val="27"/>
        </w:rPr>
        <w:t>(7) Chữ viết tắt tên cơ quan tham mưu và số lượng bản lưu (nếu cần).</w:t>
      </w:r>
    </w:p>
    <w:p w14:paraId="4AF0C16D" w14:textId="77777777" w:rsidR="007512F1" w:rsidRPr="00DE4713" w:rsidRDefault="007512F1" w:rsidP="007512F1">
      <w:pPr>
        <w:spacing w:after="200"/>
        <w:rPr>
          <w:rFonts w:ascii="Times New Roman" w:hAnsi="Times New Roman"/>
          <w:b/>
          <w:bCs/>
          <w:sz w:val="28"/>
          <w:szCs w:val="28"/>
        </w:rPr>
      </w:pPr>
    </w:p>
    <w:p w14:paraId="7EE707CC" w14:textId="77777777" w:rsidR="008E18E8" w:rsidRDefault="008E18E8" w:rsidP="00E65A0E">
      <w:pPr>
        <w:ind w:firstLine="720"/>
        <w:rPr>
          <w:rFonts w:ascii="Times New Roman" w:eastAsia="Times New Roman" w:hAnsi="Times New Roman" w:cs="Times New Roman"/>
          <w:sz w:val="26"/>
          <w:szCs w:val="26"/>
        </w:rPr>
      </w:pPr>
    </w:p>
    <w:p w14:paraId="7F9E11E2" w14:textId="77777777" w:rsidR="007512F1" w:rsidRDefault="007512F1" w:rsidP="00E65A0E">
      <w:pPr>
        <w:ind w:firstLine="720"/>
        <w:rPr>
          <w:rFonts w:ascii="Times New Roman" w:eastAsia="Times New Roman" w:hAnsi="Times New Roman" w:cs="Times New Roman"/>
          <w:sz w:val="26"/>
          <w:szCs w:val="26"/>
        </w:rPr>
      </w:pPr>
    </w:p>
    <w:p w14:paraId="45995DD0" w14:textId="77777777" w:rsidR="007512F1" w:rsidRDefault="007512F1" w:rsidP="005664EA">
      <w:pPr>
        <w:rPr>
          <w:rFonts w:ascii="Times New Roman" w:eastAsia="Times New Roman" w:hAnsi="Times New Roman" w:cs="Times New Roman"/>
          <w:sz w:val="26"/>
          <w:szCs w:val="26"/>
        </w:rPr>
      </w:pPr>
    </w:p>
    <w:p w14:paraId="4F20D90D" w14:textId="56A0D787" w:rsidR="008E18E8" w:rsidRPr="007512F1"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7512F1" w:rsidRPr="007512F1">
        <w:rPr>
          <w:rFonts w:ascii="Times New Roman Bold" w:hAnsi="Times New Roman Bold" w:cs="Times New Roman"/>
          <w:b/>
          <w:color w:val="000000" w:themeColor="text1"/>
          <w:spacing w:val="-4"/>
          <w:sz w:val="28"/>
          <w:szCs w:val="28"/>
        </w:rPr>
        <w:t xml:space="preserve">Cấp giấy phép rời cảng, bến thủy nội địa đối với phương tiện, thủy phi cơ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7512F1" w:rsidRPr="005664EA">
        <w:rPr>
          <w:rFonts w:ascii="Times New Roman" w:eastAsia="Times New Roman" w:hAnsi="Times New Roman" w:cs="Times New Roman"/>
          <w:b/>
          <w:bCs/>
          <w:sz w:val="26"/>
          <w:szCs w:val="26"/>
          <w:lang w:val="vi-VN" w:eastAsia="vi-VN"/>
        </w:rPr>
        <w:t>1.003592</w:t>
      </w:r>
      <w:r w:rsidRPr="005664EA">
        <w:rPr>
          <w:rFonts w:ascii="Times New Roman" w:eastAsia="Times New Roman" w:hAnsi="Times New Roman" w:cs="Times New Roman"/>
          <w:b/>
          <w:bCs/>
          <w:sz w:val="26"/>
          <w:szCs w:val="26"/>
        </w:rPr>
        <w:t>)</w:t>
      </w:r>
    </w:p>
    <w:p w14:paraId="3A339905"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8486555" w14:textId="0927D1D5" w:rsidR="007512F1" w:rsidRPr="007512F1" w:rsidRDefault="007512F1" w:rsidP="007512F1">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7512F1">
        <w:rPr>
          <w:rFonts w:ascii="Times New Roman" w:hAnsi="Times New Roman" w:cs="Times New Roman"/>
          <w:color w:val="000000" w:themeColor="text1"/>
          <w:sz w:val="28"/>
          <w:szCs w:val="28"/>
          <w:lang w:val="vi-VN"/>
        </w:rPr>
        <w:t>Nộp hồ sơ TTHC:</w:t>
      </w:r>
    </w:p>
    <w:p w14:paraId="6EAF2B92" w14:textId="77777777" w:rsidR="007512F1" w:rsidRDefault="007512F1" w:rsidP="007512F1">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lang w:val="vi-VN"/>
        </w:rPr>
        <w:t>Cá nhân, tổ chức có nhu cầu cấp giấy phép rời cảng, bến thủy nội địa đối với phương tiện, thủy phi cơ nộp hồ sơ đến Cảng vụ hàng hải/Cảng vụ Đường thủy nội địa.</w:t>
      </w:r>
    </w:p>
    <w:p w14:paraId="0BF4EE35" w14:textId="51277F44" w:rsidR="007512F1" w:rsidRPr="007512F1" w:rsidRDefault="007512F1" w:rsidP="007512F1">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w:t>
      </w:r>
      <w:r w:rsidRPr="007512F1">
        <w:rPr>
          <w:rFonts w:ascii="Times New Roman" w:hAnsi="Times New Roman" w:cs="Times New Roman"/>
          <w:color w:val="000000" w:themeColor="text1"/>
          <w:sz w:val="28"/>
          <w:szCs w:val="28"/>
          <w:lang w:val="vi-VN"/>
        </w:rPr>
        <w:t>Giải quyết TTHC:</w:t>
      </w:r>
    </w:p>
    <w:p w14:paraId="023A62B8" w14:textId="77777777" w:rsidR="007512F1" w:rsidRDefault="007512F1" w:rsidP="007512F1">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lang w:val="vi-VN"/>
        </w:rPr>
        <w:t xml:space="preserve">- Trước khi phương tiện, thủy phi cơ rời cảng, bến thủy nội địa, người làm thủ tục thông báo về phương tiện (số đăng ký), thời gian sẽ rời cảng, bến thủy nội địa và loại hàng hóa hoặc số lượng hành khách cho Cảng vụ biết. Thông báo bằng tin nhắn, điện thoại hoặc hình thức khác. Thuyền trưởng, người lái phương tiện chỉ được đưa phương tiện, thủy phi cơ rời cảng, bến thủy nội địa khi có đồng ý của Cảng vụ. Thời gian thông báo như sau: </w:t>
      </w:r>
    </w:p>
    <w:p w14:paraId="6D6063AA" w14:textId="77777777" w:rsidR="007512F1" w:rsidRDefault="007512F1" w:rsidP="007512F1">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lang w:val="vi-VN"/>
        </w:rPr>
        <w:t xml:space="preserve">+ Trước 02 giờ đối với phương tiện vận tải hàng hóa; </w:t>
      </w:r>
    </w:p>
    <w:p w14:paraId="31D137F9" w14:textId="77777777" w:rsidR="007512F1" w:rsidRDefault="007512F1" w:rsidP="007512F1">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lang w:val="vi-VN"/>
        </w:rPr>
        <w:t>+ Trước 01 giờ đối với phương tiện vận tải hành khách, thủy phi cơ.</w:t>
      </w:r>
    </w:p>
    <w:p w14:paraId="4E6319AE" w14:textId="13E0CAD0" w:rsidR="007512F1" w:rsidRPr="007512F1" w:rsidRDefault="007512F1" w:rsidP="007512F1">
      <w:pPr>
        <w:spacing w:after="0" w:line="360" w:lineRule="exact"/>
        <w:ind w:firstLine="567"/>
        <w:jc w:val="both"/>
        <w:rPr>
          <w:rFonts w:ascii="Times New Roman" w:hAnsi="Times New Roman" w:cs="Times New Roman"/>
          <w:color w:val="000000" w:themeColor="text1"/>
          <w:sz w:val="28"/>
          <w:szCs w:val="28"/>
          <w:lang w:val="vi-VN"/>
        </w:rPr>
      </w:pPr>
      <w:r w:rsidRPr="007512F1">
        <w:rPr>
          <w:rFonts w:ascii="Times New Roman" w:hAnsi="Times New Roman" w:cs="Times New Roman"/>
          <w:color w:val="000000" w:themeColor="text1"/>
          <w:sz w:val="28"/>
          <w:szCs w:val="28"/>
          <w:lang w:val="vi-VN"/>
        </w:rPr>
        <w:t>- Cảng vụ hàng hải/Cảng vụ ĐTNĐ tiếp nhận, kiểm tra hồ sơ và xử lý trong thời gian 30 phút, kể từ khi nhận đủ giấy tờ theo quy định, trừ tàu biển và phương tiện thủy nước ngoài.</w:t>
      </w:r>
    </w:p>
    <w:p w14:paraId="26D17C12" w14:textId="425D1DF4"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hệ thống dịch vụ công trực tuyến</w:t>
      </w:r>
    </w:p>
    <w:p w14:paraId="4D9190E2"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4701FD7"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7815440" w14:textId="5E8ADCF4"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512F1">
        <w:rPr>
          <w:rFonts w:ascii="Times New Roman" w:hAnsi="Times New Roman" w:cs="Times New Roman"/>
          <w:color w:val="000000" w:themeColor="text1"/>
          <w:sz w:val="28"/>
          <w:szCs w:val="28"/>
        </w:rPr>
        <w:t>Giấy tờ phải xuất trình:</w:t>
      </w:r>
    </w:p>
    <w:p w14:paraId="15F9BF91" w14:textId="77777777" w:rsidR="007512F1"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512F1" w:rsidRPr="007512F1">
        <w:rPr>
          <w:rFonts w:ascii="Times New Roman" w:hAnsi="Times New Roman" w:cs="Times New Roman"/>
          <w:color w:val="000000" w:themeColor="text1"/>
          <w:sz w:val="28"/>
          <w:szCs w:val="28"/>
        </w:rPr>
        <w:t xml:space="preserve">Hợp đồng vận chuyển hoặc giấy vận chuyển hoặc phiếu xuất hàng hóa; </w:t>
      </w:r>
    </w:p>
    <w:p w14:paraId="4728FF71" w14:textId="77777777" w:rsidR="001F616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F616A" w:rsidRPr="001F616A">
        <w:rPr>
          <w:rFonts w:ascii="Times New Roman" w:hAnsi="Times New Roman" w:cs="Times New Roman"/>
          <w:color w:val="000000" w:themeColor="text1"/>
          <w:sz w:val="28"/>
          <w:szCs w:val="28"/>
        </w:rPr>
        <w:t xml:space="preserve">Giấy chứng nhận khả năng chuyên môn, chứng chỉ chuyên môn của thuyền viên, người lái phương tiện nếu có thay đổi so với khi phương tiện vào cảng, bến thủy nội địa. </w:t>
      </w:r>
    </w:p>
    <w:p w14:paraId="4315D32B" w14:textId="6326EDBA" w:rsidR="001F616A" w:rsidRDefault="001F616A"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F616A">
        <w:rPr>
          <w:rFonts w:ascii="Times New Roman" w:hAnsi="Times New Roman" w:cs="Times New Roman"/>
          <w:color w:val="000000" w:themeColor="text1"/>
          <w:sz w:val="28"/>
          <w:szCs w:val="28"/>
        </w:rPr>
        <w:t>Đối với phương tiện đóng mới, hoán cải, sửa chữa khi hạ thủy để hoạt động, chủ phương tiện hoặc chủ cơ sở đóng mới, hoán cải, sửa chữa phục hồi phương tiện phải xuất trình cho Cảng vụ các giấy tờ sau:</w:t>
      </w:r>
    </w:p>
    <w:p w14:paraId="77C282E3" w14:textId="77777777" w:rsidR="001F616A"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F616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1F616A" w:rsidRPr="001F616A">
        <w:rPr>
          <w:rFonts w:ascii="Times New Roman" w:hAnsi="Times New Roman" w:cs="Times New Roman"/>
          <w:color w:val="000000" w:themeColor="text1"/>
          <w:sz w:val="28"/>
          <w:szCs w:val="28"/>
        </w:rPr>
        <w:t>Biên bản kiểm tra xác nhận phương tiện đủ điều kiện để hoạt động của Cơ quan Đăng kiểm;</w:t>
      </w:r>
    </w:p>
    <w:p w14:paraId="0BD27AAE" w14:textId="77777777" w:rsidR="001F616A" w:rsidRDefault="001F616A" w:rsidP="001F616A">
      <w:pPr>
        <w:spacing w:after="0" w:line="360" w:lineRule="exact"/>
        <w:ind w:firstLine="567"/>
        <w:jc w:val="both"/>
        <w:rPr>
          <w:rFonts w:ascii="Times New Roman" w:hAnsi="Times New Roman" w:cs="Times New Roman"/>
          <w:color w:val="000000" w:themeColor="text1"/>
          <w:sz w:val="28"/>
          <w:szCs w:val="28"/>
        </w:rPr>
      </w:pPr>
      <w:r w:rsidRPr="001F616A">
        <w:rPr>
          <w:rFonts w:ascii="Times New Roman" w:hAnsi="Times New Roman" w:cs="Times New Roman"/>
          <w:color w:val="000000" w:themeColor="text1"/>
          <w:sz w:val="28"/>
          <w:szCs w:val="28"/>
        </w:rPr>
        <w:t xml:space="preserve"> </w:t>
      </w:r>
      <w:r w:rsidR="008E18E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008E18E8">
        <w:rPr>
          <w:rFonts w:ascii="Times New Roman" w:hAnsi="Times New Roman" w:cs="Times New Roman"/>
          <w:color w:val="000000" w:themeColor="text1"/>
          <w:sz w:val="28"/>
          <w:szCs w:val="28"/>
        </w:rPr>
        <w:t xml:space="preserve">) </w:t>
      </w:r>
      <w:r w:rsidRPr="001F616A">
        <w:rPr>
          <w:rFonts w:ascii="Times New Roman" w:hAnsi="Times New Roman" w:cs="Times New Roman"/>
          <w:color w:val="000000" w:themeColor="text1"/>
          <w:sz w:val="28"/>
          <w:szCs w:val="28"/>
        </w:rPr>
        <w:t>Phương án bảo đảm an toàn giao thông khi hạ thủy phương tiện do chủ cơ sở đóng mới, hoán cải, sửa chữa phương tiện lập</w:t>
      </w:r>
    </w:p>
    <w:p w14:paraId="6C3706A2" w14:textId="7B2C6F23" w:rsidR="001F616A" w:rsidRDefault="001F616A" w:rsidP="001F616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F616A">
        <w:rPr>
          <w:rFonts w:ascii="Times New Roman" w:hAnsi="Times New Roman" w:cs="Times New Roman"/>
          <w:color w:val="000000" w:themeColor="text1"/>
          <w:sz w:val="28"/>
          <w:szCs w:val="28"/>
        </w:rPr>
        <w:t>Giấy tờ phải nộp</w:t>
      </w:r>
      <w:r>
        <w:rPr>
          <w:rFonts w:ascii="Times New Roman" w:hAnsi="Times New Roman" w:cs="Times New Roman"/>
          <w:color w:val="000000" w:themeColor="text1"/>
          <w:sz w:val="28"/>
          <w:szCs w:val="28"/>
        </w:rPr>
        <w:t>:</w:t>
      </w:r>
    </w:p>
    <w:p w14:paraId="7B5650A1" w14:textId="2CBB6815" w:rsidR="001F616A" w:rsidRDefault="001F616A" w:rsidP="001F616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F616A">
        <w:rPr>
          <w:rFonts w:ascii="Times New Roman" w:hAnsi="Times New Roman" w:cs="Times New Roman"/>
          <w:color w:val="000000" w:themeColor="text1"/>
          <w:sz w:val="28"/>
          <w:szCs w:val="28"/>
        </w:rPr>
        <w:t>Danh sách hành khách (đối với phương tiện vận tải hành khách);</w:t>
      </w:r>
    </w:p>
    <w:p w14:paraId="7A8E79F1" w14:textId="24B91A69" w:rsidR="008E18E8" w:rsidRPr="00F455FC" w:rsidRDefault="008E18E8" w:rsidP="001F616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6E8FDEC"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299D57BD" w14:textId="5270018B"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512F1">
        <w:rPr>
          <w:rFonts w:ascii="Times New Roman" w:hAnsi="Times New Roman" w:cs="Times New Roman"/>
          <w:color w:val="000000" w:themeColor="text1"/>
          <w:sz w:val="28"/>
          <w:szCs w:val="28"/>
        </w:rPr>
        <w:t>Thời hạn giải quyết: Trong thời gian 30 phút, kể từ khi nhận đủ giấy tờ theo quy định, trừ tàu biển và phương tiện thủy nước ngoài.</w:t>
      </w:r>
    </w:p>
    <w:p w14:paraId="1512B01F" w14:textId="77777777"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rPr>
        <w:t>Các phương thức điện tử sau đây:</w:t>
      </w:r>
    </w:p>
    <w:p w14:paraId="2E94C4A1" w14:textId="77777777"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rPr>
        <w:t xml:space="preserve"> - Thủ tục điện tử thông qua Cổng thông tin điện tử của Bộ Xây dựng (phương tiện, tàu biển vận tải nội địa, thủy phi cơ); </w:t>
      </w:r>
    </w:p>
    <w:p w14:paraId="18347D8B" w14:textId="77777777"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rPr>
        <w:t xml:space="preserve">- Thủ tục điện tử áp dụng cơ chế một cửa quốc gia (phương tiện, tàu biển xuất, nhập cảnh, phương tiện thủy nước ngoài); </w:t>
      </w:r>
    </w:p>
    <w:p w14:paraId="2321EE06" w14:textId="1C482EB4" w:rsidR="007512F1" w:rsidRDefault="007512F1" w:rsidP="008E18E8">
      <w:pPr>
        <w:spacing w:after="0" w:line="360" w:lineRule="exact"/>
        <w:ind w:firstLine="567"/>
        <w:jc w:val="both"/>
        <w:rPr>
          <w:rFonts w:ascii="Times New Roman" w:hAnsi="Times New Roman" w:cs="Times New Roman"/>
          <w:color w:val="000000" w:themeColor="text1"/>
          <w:sz w:val="28"/>
          <w:szCs w:val="28"/>
        </w:rPr>
      </w:pPr>
      <w:r w:rsidRPr="007512F1">
        <w:rPr>
          <w:rFonts w:ascii="Times New Roman" w:hAnsi="Times New Roman" w:cs="Times New Roman"/>
          <w:color w:val="000000" w:themeColor="text1"/>
          <w:sz w:val="28"/>
          <w:szCs w:val="28"/>
        </w:rPr>
        <w:t>- Thủ tục điện tử thông qua Cơ chế một cửa Asean; Thời hạn giải quyết: Trong thời gian 30 phút, kể từ khi nhận đủ giấy tờ theo quy định, trừ tàu biển và phương tiện thủy nước ngoài.</w:t>
      </w:r>
    </w:p>
    <w:p w14:paraId="54AA3D0F" w14:textId="1BA1CF60"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21F54523" w14:textId="401F9081"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F616A" w:rsidRPr="001F616A">
        <w:rPr>
          <w:rFonts w:ascii="Times New Roman" w:hAnsi="Times New Roman" w:cs="Times New Roman"/>
          <w:color w:val="000000" w:themeColor="text1"/>
          <w:sz w:val="28"/>
          <w:szCs w:val="28"/>
        </w:rPr>
        <w:t>Cảng vụ hàng hải, Cảng vụ Đường thủy nội địa</w:t>
      </w:r>
    </w:p>
    <w:p w14:paraId="3F756EDD" w14:textId="77777777" w:rsidR="001F616A"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F616A" w:rsidRPr="001F616A">
        <w:rPr>
          <w:rFonts w:ascii="Times New Roman" w:hAnsi="Times New Roman" w:cs="Times New Roman"/>
          <w:color w:val="000000" w:themeColor="text1"/>
          <w:sz w:val="28"/>
          <w:szCs w:val="28"/>
        </w:rPr>
        <w:t>Giấy phép rời cảng, bến thủy nội địa đối với phương tiện, thủy phi cơ.</w:t>
      </w:r>
    </w:p>
    <w:p w14:paraId="56FFF2D2" w14:textId="0F814139"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400DB4">
        <w:rPr>
          <w:rFonts w:ascii="Times New Roman" w:hAnsi="Times New Roman" w:cs="Times New Roman"/>
          <w:color w:val="000000" w:themeColor="text1"/>
          <w:sz w:val="28"/>
          <w:szCs w:val="28"/>
        </w:rPr>
        <w:t>Thông tư số 248/2016/TT-BTC ngày 11/11/2016 của Bộ Tài chính</w:t>
      </w:r>
    </w:p>
    <w:p w14:paraId="34133EC0"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19299F6"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0292757"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5D71E8D"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8BC0CD2"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09A349C2" w14:textId="1D68DBD8" w:rsidR="001F616A" w:rsidRPr="001F616A" w:rsidRDefault="001F616A" w:rsidP="001F616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1F616A">
        <w:rPr>
          <w:rFonts w:ascii="Times New Roman" w:hAnsi="Times New Roman" w:cs="Times New Roman"/>
          <w:color w:val="000000" w:themeColor="text1"/>
          <w:sz w:val="28"/>
          <w:szCs w:val="28"/>
        </w:rPr>
        <w:t>248/2016/TT-BTC</w:t>
      </w:r>
      <w:r>
        <w:rPr>
          <w:rFonts w:ascii="Times New Roman" w:hAnsi="Times New Roman" w:cs="Times New Roman"/>
          <w:color w:val="000000" w:themeColor="text1"/>
          <w:sz w:val="28"/>
          <w:szCs w:val="28"/>
        </w:rPr>
        <w:t xml:space="preserve"> ngày 11/11/2016 c</w:t>
      </w:r>
      <w:r w:rsidRPr="001F616A">
        <w:rPr>
          <w:rFonts w:ascii="Times New Roman" w:hAnsi="Times New Roman" w:cs="Times New Roman"/>
          <w:color w:val="000000" w:themeColor="text1"/>
          <w:sz w:val="28"/>
          <w:szCs w:val="28"/>
        </w:rPr>
        <w:t>ủa Bộ Tài chính</w:t>
      </w:r>
      <w:r>
        <w:rPr>
          <w:rFonts w:ascii="Times New Roman" w:hAnsi="Times New Roman" w:cs="Times New Roman"/>
          <w:color w:val="000000" w:themeColor="text1"/>
          <w:sz w:val="28"/>
          <w:szCs w:val="28"/>
        </w:rPr>
        <w:t xml:space="preserve"> </w:t>
      </w:r>
      <w:r w:rsidRPr="001F616A">
        <w:rPr>
          <w:rFonts w:ascii="Times New Roman" w:hAnsi="Times New Roman" w:cs="Times New Roman"/>
          <w:color w:val="000000" w:themeColor="text1"/>
          <w:sz w:val="28"/>
          <w:szCs w:val="28"/>
        </w:rPr>
        <w:t>Quy định mức thu, chế độ thu, nộp, quản lý và sử dụng phí, lệ phí áp dụng tại cảng, bến thủy nội địa</w:t>
      </w:r>
    </w:p>
    <w:p w14:paraId="58CCF278" w14:textId="58514E3F" w:rsidR="001F616A" w:rsidRDefault="001F616A" w:rsidP="008E18E8">
      <w:pPr>
        <w:spacing w:after="0" w:line="360" w:lineRule="exact"/>
        <w:ind w:firstLine="567"/>
        <w:jc w:val="both"/>
        <w:rPr>
          <w:rFonts w:ascii="Times New Roman" w:hAnsi="Times New Roman" w:cs="Times New Roman"/>
          <w:color w:val="000000" w:themeColor="text1"/>
          <w:sz w:val="28"/>
          <w:szCs w:val="28"/>
        </w:rPr>
      </w:pPr>
    </w:p>
    <w:p w14:paraId="5BA474C7" w14:textId="77777777" w:rsidR="008E18E8" w:rsidRDefault="008E18E8" w:rsidP="00E65A0E">
      <w:pPr>
        <w:ind w:firstLine="720"/>
        <w:rPr>
          <w:rFonts w:ascii="Times New Roman" w:eastAsia="Times New Roman" w:hAnsi="Times New Roman" w:cs="Times New Roman"/>
          <w:sz w:val="26"/>
          <w:szCs w:val="26"/>
        </w:rPr>
      </w:pPr>
    </w:p>
    <w:p w14:paraId="44DFAECD" w14:textId="77777777" w:rsidR="008E18E8" w:rsidRDefault="008E18E8" w:rsidP="00E65A0E">
      <w:pPr>
        <w:ind w:firstLine="720"/>
        <w:rPr>
          <w:rFonts w:ascii="Times New Roman" w:eastAsia="Times New Roman" w:hAnsi="Times New Roman" w:cs="Times New Roman"/>
          <w:sz w:val="26"/>
          <w:szCs w:val="26"/>
        </w:rPr>
      </w:pPr>
    </w:p>
    <w:p w14:paraId="7BA88B7B" w14:textId="77777777" w:rsidR="008E18E8" w:rsidRDefault="008E18E8" w:rsidP="00E65A0E">
      <w:pPr>
        <w:ind w:firstLine="720"/>
        <w:rPr>
          <w:rFonts w:ascii="Times New Roman" w:eastAsia="Times New Roman" w:hAnsi="Times New Roman" w:cs="Times New Roman"/>
          <w:sz w:val="26"/>
          <w:szCs w:val="26"/>
        </w:rPr>
      </w:pPr>
    </w:p>
    <w:p w14:paraId="58D3E6CD" w14:textId="77777777" w:rsidR="008E18E8" w:rsidRDefault="008E18E8" w:rsidP="00E65A0E">
      <w:pPr>
        <w:ind w:firstLine="720"/>
        <w:rPr>
          <w:rFonts w:ascii="Times New Roman" w:eastAsia="Times New Roman" w:hAnsi="Times New Roman" w:cs="Times New Roman"/>
          <w:sz w:val="26"/>
          <w:szCs w:val="26"/>
        </w:rPr>
      </w:pPr>
    </w:p>
    <w:p w14:paraId="12B722F7" w14:textId="77777777" w:rsidR="001F616A" w:rsidRDefault="001F616A" w:rsidP="00E65A0E">
      <w:pPr>
        <w:ind w:firstLine="720"/>
        <w:rPr>
          <w:rFonts w:ascii="Times New Roman" w:eastAsia="Times New Roman" w:hAnsi="Times New Roman" w:cs="Times New Roman"/>
          <w:sz w:val="26"/>
          <w:szCs w:val="26"/>
        </w:rPr>
      </w:pPr>
    </w:p>
    <w:p w14:paraId="242E8D87" w14:textId="77777777" w:rsidR="001F616A" w:rsidRDefault="001F616A" w:rsidP="00E65A0E">
      <w:pPr>
        <w:ind w:firstLine="720"/>
        <w:rPr>
          <w:rFonts w:ascii="Times New Roman" w:eastAsia="Times New Roman" w:hAnsi="Times New Roman" w:cs="Times New Roman"/>
          <w:sz w:val="26"/>
          <w:szCs w:val="26"/>
        </w:rPr>
      </w:pPr>
    </w:p>
    <w:p w14:paraId="55724F92" w14:textId="77777777" w:rsidR="001F616A" w:rsidRDefault="001F616A" w:rsidP="00E65A0E">
      <w:pPr>
        <w:ind w:firstLine="720"/>
        <w:rPr>
          <w:rFonts w:ascii="Times New Roman" w:eastAsia="Times New Roman" w:hAnsi="Times New Roman" w:cs="Times New Roman"/>
          <w:sz w:val="26"/>
          <w:szCs w:val="26"/>
        </w:rPr>
      </w:pPr>
    </w:p>
    <w:p w14:paraId="1E339F4D" w14:textId="77777777" w:rsidR="001F616A" w:rsidRDefault="001F616A" w:rsidP="000965C6">
      <w:pPr>
        <w:rPr>
          <w:rFonts w:ascii="Times New Roman" w:eastAsia="Times New Roman" w:hAnsi="Times New Roman" w:cs="Times New Roman"/>
          <w:sz w:val="26"/>
          <w:szCs w:val="26"/>
        </w:rPr>
      </w:pPr>
    </w:p>
    <w:p w14:paraId="7E9DE57E" w14:textId="7C3929C3" w:rsidR="008E18E8" w:rsidRPr="003776D0" w:rsidRDefault="008E18E8" w:rsidP="008E18E8">
      <w:pPr>
        <w:jc w:val="both"/>
        <w:rPr>
          <w:rFonts w:ascii="Times New Roman" w:eastAsia="Times New Roman" w:hAnsi="Times New Roman" w:cs="Times New Roman"/>
          <w:sz w:val="26"/>
          <w:szCs w:val="26"/>
          <w:lang w:val="vi-VN" w:eastAsia="vi-VN"/>
        </w:rPr>
      </w:pPr>
      <w:r>
        <w:rPr>
          <w:rFonts w:ascii="Times New Roman Bold" w:hAnsi="Times New Roman Bold" w:cs="Times New Roman"/>
          <w:b/>
          <w:color w:val="000000" w:themeColor="text1"/>
          <w:spacing w:val="-4"/>
          <w:sz w:val="28"/>
          <w:szCs w:val="28"/>
        </w:rPr>
        <w:lastRenderedPageBreak/>
        <w:t>109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 xml:space="preserve">Thủ tục </w:t>
      </w:r>
      <w:r w:rsidR="003776D0" w:rsidRPr="003776D0">
        <w:rPr>
          <w:rFonts w:ascii="Times New Roman Bold" w:hAnsi="Times New Roman Bold" w:cs="Times New Roman"/>
          <w:b/>
          <w:color w:val="000000" w:themeColor="text1"/>
          <w:spacing w:val="-4"/>
          <w:sz w:val="28"/>
          <w:szCs w:val="28"/>
        </w:rPr>
        <w:t xml:space="preserve">Cấp giấy phép vào cảng, bến thủy nội địa đối với phương tiện, thủy phi cơ </w:t>
      </w:r>
      <w:r w:rsidR="003776D0">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(Số hồ sơ TTHC</w:t>
      </w:r>
      <w:r w:rsidRPr="005664EA">
        <w:rPr>
          <w:rFonts w:ascii="Times New Roman Bold" w:hAnsi="Times New Roman Bold" w:cs="Times New Roman"/>
          <w:b/>
          <w:color w:val="000000" w:themeColor="text1"/>
          <w:spacing w:val="-4"/>
          <w:sz w:val="28"/>
          <w:szCs w:val="28"/>
        </w:rPr>
        <w:t>:</w:t>
      </w:r>
      <w:r w:rsidRPr="005664EA">
        <w:rPr>
          <w:rFonts w:ascii="Nunito" w:hAnsi="Nunito"/>
          <w:b/>
          <w:color w:val="1E2F41"/>
          <w:sz w:val="27"/>
          <w:szCs w:val="27"/>
          <w:shd w:val="clear" w:color="auto" w:fill="FFFFFF"/>
        </w:rPr>
        <w:t xml:space="preserve"> </w:t>
      </w:r>
      <w:r w:rsidR="003776D0" w:rsidRPr="005664EA">
        <w:rPr>
          <w:rFonts w:ascii="Times New Roman" w:eastAsia="Times New Roman" w:hAnsi="Times New Roman" w:cs="Times New Roman"/>
          <w:b/>
          <w:sz w:val="26"/>
          <w:szCs w:val="26"/>
          <w:lang w:val="vi-VN" w:eastAsia="vi-VN"/>
        </w:rPr>
        <w:t>1.003614</w:t>
      </w:r>
      <w:r w:rsidRPr="005664EA">
        <w:rPr>
          <w:rFonts w:ascii="Times New Roman" w:eastAsia="Times New Roman" w:hAnsi="Times New Roman" w:cs="Times New Roman"/>
          <w:b/>
          <w:sz w:val="26"/>
          <w:szCs w:val="26"/>
        </w:rPr>
        <w:t>)</w:t>
      </w:r>
    </w:p>
    <w:p w14:paraId="0A7A1048" w14:textId="77777777" w:rsidR="008E18E8"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AC2FE57" w14:textId="6BE5E383" w:rsidR="003776D0" w:rsidRPr="003776D0" w:rsidRDefault="003776D0" w:rsidP="003776D0">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3776D0">
        <w:rPr>
          <w:rFonts w:ascii="Times New Roman" w:hAnsi="Times New Roman" w:cs="Times New Roman"/>
          <w:color w:val="000000" w:themeColor="text1"/>
          <w:sz w:val="28"/>
          <w:szCs w:val="28"/>
          <w:lang w:val="vi-VN"/>
        </w:rPr>
        <w:t>Nộp hồ sơ TTHC:</w:t>
      </w:r>
    </w:p>
    <w:p w14:paraId="442D5F3A" w14:textId="4233D972" w:rsidR="003776D0" w:rsidRPr="003776D0" w:rsidRDefault="003776D0" w:rsidP="003776D0">
      <w:pPr>
        <w:spacing w:after="0" w:line="360" w:lineRule="exact"/>
        <w:ind w:firstLine="567"/>
        <w:jc w:val="both"/>
        <w:rPr>
          <w:rFonts w:ascii="Times New Roman" w:hAnsi="Times New Roman" w:cs="Times New Roman"/>
          <w:color w:val="000000" w:themeColor="text1"/>
          <w:sz w:val="28"/>
          <w:szCs w:val="28"/>
        </w:rPr>
      </w:pPr>
      <w:r w:rsidRPr="003776D0">
        <w:rPr>
          <w:rFonts w:ascii="Times New Roman" w:hAnsi="Times New Roman" w:cs="Times New Roman"/>
          <w:color w:val="000000" w:themeColor="text1"/>
          <w:sz w:val="28"/>
          <w:szCs w:val="28"/>
          <w:lang w:val="vi-VN"/>
        </w:rPr>
        <w:t>Cá nhân, tổ chức có nhu cầu cấp giấy phép vào cảng, bến thủy nội địa đối với phương tiện, thủy phi cơ nộp hồ sơ đến Cảng vụ hàng hải/Cảng vụ Đường thủy nội địa.</w:t>
      </w:r>
    </w:p>
    <w:p w14:paraId="1BAB0991" w14:textId="1D5BF6C6" w:rsidR="003776D0" w:rsidRPr="003776D0" w:rsidRDefault="003776D0" w:rsidP="003776D0">
      <w:pPr>
        <w:spacing w:after="0" w:line="360" w:lineRule="exact"/>
        <w:ind w:firstLine="567"/>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3776D0">
        <w:rPr>
          <w:rFonts w:ascii="Times New Roman" w:hAnsi="Times New Roman" w:cs="Times New Roman"/>
          <w:color w:val="000000" w:themeColor="text1"/>
          <w:sz w:val="28"/>
          <w:szCs w:val="28"/>
          <w:lang w:val="vi-VN"/>
        </w:rPr>
        <w:t>Giải quyết TTHC:</w:t>
      </w:r>
    </w:p>
    <w:p w14:paraId="41053E17" w14:textId="77777777" w:rsidR="003776D0" w:rsidRDefault="003776D0" w:rsidP="003776D0">
      <w:pPr>
        <w:spacing w:after="0" w:line="360" w:lineRule="exact"/>
        <w:ind w:firstLine="567"/>
        <w:jc w:val="both"/>
        <w:rPr>
          <w:rFonts w:ascii="Times New Roman" w:hAnsi="Times New Roman" w:cs="Times New Roman"/>
          <w:color w:val="000000" w:themeColor="text1"/>
          <w:sz w:val="28"/>
          <w:szCs w:val="28"/>
        </w:rPr>
      </w:pPr>
      <w:r w:rsidRPr="003776D0">
        <w:rPr>
          <w:rFonts w:ascii="Times New Roman" w:hAnsi="Times New Roman" w:cs="Times New Roman"/>
          <w:color w:val="000000" w:themeColor="text1"/>
          <w:sz w:val="28"/>
          <w:szCs w:val="28"/>
          <w:lang w:val="vi-VN"/>
        </w:rPr>
        <w:t>- Trước khi phương tiện, thủy phi cơ vào cảng, bến thủy nội địa, người làm thủ tục thông báo về phương tiện (số đăng ký), thời gian sẽ vào, rời cảng, bến thủy nội địa và loại hàng hóa hoặc số lượng hành khách cho Cảng vụ biết. Thông báo bằng tin nhắn, điện thoại hoặc hình thức khác. Thuyền trưởng, người lái phương tiện chỉ được đưa phương tiện, thủy phi cơ vào cảng, bến thủy nội địa khi có đồng ý của Cảng vụ. Thời gian thông báo như sau:</w:t>
      </w:r>
    </w:p>
    <w:p w14:paraId="07A4AB6E" w14:textId="77777777" w:rsidR="003776D0" w:rsidRDefault="003776D0" w:rsidP="003776D0">
      <w:pPr>
        <w:spacing w:after="0" w:line="360" w:lineRule="exact"/>
        <w:ind w:firstLine="567"/>
        <w:jc w:val="both"/>
        <w:rPr>
          <w:rFonts w:ascii="Times New Roman" w:hAnsi="Times New Roman" w:cs="Times New Roman"/>
          <w:color w:val="000000" w:themeColor="text1"/>
          <w:sz w:val="28"/>
          <w:szCs w:val="28"/>
        </w:rPr>
      </w:pPr>
      <w:r w:rsidRPr="003776D0">
        <w:rPr>
          <w:rFonts w:ascii="Times New Roman" w:hAnsi="Times New Roman" w:cs="Times New Roman"/>
          <w:color w:val="000000" w:themeColor="text1"/>
          <w:sz w:val="28"/>
          <w:szCs w:val="28"/>
          <w:lang w:val="vi-VN"/>
        </w:rPr>
        <w:t xml:space="preserve"> + Trước 02 giờ đối với phương tiện vận tải hàng hóa; </w:t>
      </w:r>
    </w:p>
    <w:p w14:paraId="6EEAD680" w14:textId="77777777" w:rsidR="003776D0" w:rsidRDefault="003776D0" w:rsidP="003776D0">
      <w:pPr>
        <w:spacing w:after="0" w:line="360" w:lineRule="exact"/>
        <w:ind w:firstLine="567"/>
        <w:jc w:val="both"/>
        <w:rPr>
          <w:rFonts w:ascii="Times New Roman" w:hAnsi="Times New Roman" w:cs="Times New Roman"/>
          <w:color w:val="000000" w:themeColor="text1"/>
          <w:sz w:val="28"/>
          <w:szCs w:val="28"/>
        </w:rPr>
      </w:pPr>
      <w:r w:rsidRPr="003776D0">
        <w:rPr>
          <w:rFonts w:ascii="Times New Roman" w:hAnsi="Times New Roman" w:cs="Times New Roman"/>
          <w:color w:val="000000" w:themeColor="text1"/>
          <w:sz w:val="28"/>
          <w:szCs w:val="28"/>
          <w:lang w:val="vi-VN"/>
        </w:rPr>
        <w:t xml:space="preserve">+ Trước 01 giờ đối với phương tiện vận tải hành khách, thủy phi cơ. </w:t>
      </w:r>
    </w:p>
    <w:p w14:paraId="0B9ABCD2" w14:textId="53513F00" w:rsidR="003776D0" w:rsidRPr="003776D0" w:rsidRDefault="003776D0" w:rsidP="003776D0">
      <w:pPr>
        <w:spacing w:after="0" w:line="360" w:lineRule="exact"/>
        <w:ind w:firstLine="567"/>
        <w:jc w:val="both"/>
        <w:rPr>
          <w:rFonts w:ascii="Times New Roman" w:hAnsi="Times New Roman" w:cs="Times New Roman"/>
          <w:color w:val="000000" w:themeColor="text1"/>
          <w:sz w:val="28"/>
          <w:szCs w:val="28"/>
          <w:lang w:val="vi-VN"/>
        </w:rPr>
      </w:pPr>
      <w:r w:rsidRPr="003776D0">
        <w:rPr>
          <w:rFonts w:ascii="Times New Roman" w:hAnsi="Times New Roman" w:cs="Times New Roman"/>
          <w:color w:val="000000" w:themeColor="text1"/>
          <w:sz w:val="28"/>
          <w:szCs w:val="28"/>
          <w:lang w:val="vi-VN"/>
        </w:rPr>
        <w:t>- Cảng vụ hàng hải/Cảng vụ ĐTNĐ tiếp nhận, kiểm tra hồ sơ và xử lý trong thời gian 30 phút, kể từ khi nhận đủ giấy tờ theo quy định, trừ tàu biển và phương tiện thủy nước ngoài.</w:t>
      </w:r>
    </w:p>
    <w:p w14:paraId="18AAB3EE" w14:textId="77777777" w:rsidR="008E18E8" w:rsidRPr="00147E40"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qua dịch vụ bưu chính hoặc qua hệ thống dịch vụ công trực tuyến</w:t>
      </w:r>
    </w:p>
    <w:p w14:paraId="67C56802"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B33F78F"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0AAA25D" w14:textId="526B660C"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12FF1">
        <w:rPr>
          <w:rFonts w:ascii="Times New Roman" w:hAnsi="Times New Roman" w:cs="Times New Roman"/>
          <w:color w:val="000000" w:themeColor="text1"/>
          <w:sz w:val="28"/>
          <w:szCs w:val="28"/>
        </w:rPr>
        <w:t>Giấy tờ phải nộp</w:t>
      </w:r>
    </w:p>
    <w:p w14:paraId="67D7D992" w14:textId="77777777" w:rsidR="00412FF1"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12FF1" w:rsidRPr="00412FF1">
        <w:rPr>
          <w:rFonts w:ascii="Times New Roman" w:hAnsi="Times New Roman" w:cs="Times New Roman"/>
          <w:color w:val="000000" w:themeColor="text1"/>
          <w:sz w:val="28"/>
          <w:szCs w:val="28"/>
        </w:rPr>
        <w:t xml:space="preserve">Giấy phép rời cảng, bến thủy nội địa, trừ trường hợp làm thủ tục điện tử; </w:t>
      </w:r>
    </w:p>
    <w:p w14:paraId="0CEC8C9B" w14:textId="6CD98593"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12FF1" w:rsidRPr="00412FF1">
        <w:rPr>
          <w:rFonts w:ascii="Times New Roman" w:hAnsi="Times New Roman" w:cs="Times New Roman"/>
          <w:color w:val="000000" w:themeColor="text1"/>
          <w:sz w:val="28"/>
          <w:szCs w:val="28"/>
        </w:rPr>
        <w:t>Danh sách hành khách (đối với phương tiện vận tải hành khách)</w:t>
      </w:r>
    </w:p>
    <w:p w14:paraId="20466614" w14:textId="0BFB03D1"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12FF1">
        <w:rPr>
          <w:rFonts w:ascii="Times New Roman" w:hAnsi="Times New Roman" w:cs="Times New Roman"/>
          <w:color w:val="000000" w:themeColor="text1"/>
          <w:sz w:val="28"/>
          <w:szCs w:val="28"/>
        </w:rPr>
        <w:t>Giấy tờ xuất trình</w:t>
      </w:r>
    </w:p>
    <w:p w14:paraId="69DAC4C3" w14:textId="6ABFCC55"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12FF1">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412FF1" w:rsidRPr="00412FF1">
        <w:rPr>
          <w:rFonts w:ascii="Times New Roman" w:hAnsi="Times New Roman" w:cs="Times New Roman"/>
          <w:color w:val="000000" w:themeColor="text1"/>
          <w:sz w:val="28"/>
          <w:szCs w:val="28"/>
        </w:rPr>
        <w:t>Giấy chứng nhận đăng ký phương tiện, thủy phi cơ (hoặc bản sao có xác nhận của tổ chức tín dụng trường hợp phương tiện đang cầm cố, thế chấp)</w:t>
      </w:r>
      <w:r w:rsidRPr="00CE5EF8">
        <w:rPr>
          <w:rFonts w:ascii="Times New Roman" w:hAnsi="Times New Roman" w:cs="Times New Roman"/>
          <w:color w:val="000000" w:themeColor="text1"/>
          <w:sz w:val="28"/>
          <w:szCs w:val="28"/>
        </w:rPr>
        <w:t>;</w:t>
      </w:r>
    </w:p>
    <w:p w14:paraId="08BB5E5C" w14:textId="3C2E19E6"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12FF1">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412FF1" w:rsidRPr="00412FF1">
        <w:rPr>
          <w:rFonts w:ascii="Times New Roman" w:hAnsi="Times New Roman" w:cs="Times New Roman"/>
          <w:color w:val="000000" w:themeColor="text1"/>
          <w:sz w:val="28"/>
          <w:szCs w:val="28"/>
        </w:rPr>
        <w:t>Giấy chứng nhận an toàn kỹ thuật và bảo vệ môi trường của phương tiện;</w:t>
      </w:r>
    </w:p>
    <w:p w14:paraId="171FAA05" w14:textId="195F5F71"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12FF1">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412FF1" w:rsidRPr="00412FF1">
        <w:rPr>
          <w:rFonts w:ascii="Times New Roman" w:hAnsi="Times New Roman" w:cs="Times New Roman"/>
          <w:color w:val="000000" w:themeColor="text1"/>
          <w:sz w:val="28"/>
          <w:szCs w:val="28"/>
        </w:rPr>
        <w:t>Giấy chứng nhận khả năng chuyên môn, chứng chỉ chuyên môn của thuyền viên, người lái phương tiện;</w:t>
      </w:r>
    </w:p>
    <w:p w14:paraId="1F607ADF" w14:textId="26E1A9B8"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412FF1">
        <w:rPr>
          <w:rFonts w:ascii="Times New Roman" w:hAnsi="Times New Roman" w:cs="Times New Roman"/>
          <w:color w:val="000000" w:themeColor="text1"/>
          <w:sz w:val="28"/>
          <w:szCs w:val="28"/>
        </w:rPr>
        <w:t>Sổ danh bạ thuyền viên (nếu có);</w:t>
      </w:r>
    </w:p>
    <w:p w14:paraId="5291611D" w14:textId="3397D303"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412FF1">
        <w:rPr>
          <w:rFonts w:ascii="Times New Roman" w:hAnsi="Times New Roman" w:cs="Times New Roman"/>
          <w:color w:val="000000" w:themeColor="text1"/>
          <w:sz w:val="28"/>
          <w:szCs w:val="28"/>
        </w:rPr>
        <w:t>Hợp đồng vận chuyển hoặc hóa đơn xuất kho hoặc giấy vận chuyển hàng hóa;</w:t>
      </w:r>
    </w:p>
    <w:p w14:paraId="5F189E80" w14:textId="41A8A86D"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412FF1">
        <w:rPr>
          <w:rFonts w:ascii="Times New Roman" w:hAnsi="Times New Roman" w:cs="Times New Roman"/>
          <w:color w:val="000000" w:themeColor="text1"/>
          <w:sz w:val="28"/>
          <w:szCs w:val="28"/>
        </w:rPr>
        <w:t>Bảo hiểm trách nhiệm dân sự (đối với phương tiện thuộc diện bắt buộc phải có bảo hiểm trách nhiệm dân sự);</w:t>
      </w:r>
    </w:p>
    <w:p w14:paraId="1F784FA9" w14:textId="1380542D"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(7) </w:t>
      </w:r>
      <w:r w:rsidRPr="00412FF1">
        <w:rPr>
          <w:rFonts w:ascii="Times New Roman" w:hAnsi="Times New Roman" w:cs="Times New Roman"/>
          <w:color w:val="000000" w:themeColor="text1"/>
          <w:sz w:val="28"/>
          <w:szCs w:val="28"/>
        </w:rPr>
        <w:t>Giấy chứng nhận đủ điều kiện bay đối với thủy phi cơ;</w:t>
      </w:r>
    </w:p>
    <w:p w14:paraId="21F325DF" w14:textId="141DEC15" w:rsidR="00412FF1" w:rsidRDefault="00412FF1"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G</w:t>
      </w:r>
      <w:r w:rsidRPr="00412FF1">
        <w:rPr>
          <w:rFonts w:ascii="Times New Roman" w:hAnsi="Times New Roman" w:cs="Times New Roman"/>
          <w:color w:val="000000" w:themeColor="text1"/>
          <w:sz w:val="28"/>
          <w:szCs w:val="28"/>
        </w:rPr>
        <w:t>iấy phép vận chuyển hàng hóa nguy hiểm, phương án vận tải hàng hóa siêu trường, siêu trọng (trường hợp phương tiện vận tải hàng hóa nguy hiểm, hàng hóa siêu trường, siêu trọng);</w:t>
      </w:r>
    </w:p>
    <w:p w14:paraId="073EED30" w14:textId="58E05B8A" w:rsidR="00412FF1" w:rsidRPr="00412FF1" w:rsidRDefault="00412FF1" w:rsidP="008E18E8">
      <w:pPr>
        <w:spacing w:after="0" w:line="360" w:lineRule="exact"/>
        <w:ind w:firstLine="567"/>
        <w:jc w:val="both"/>
        <w:rPr>
          <w:rFonts w:ascii="Times New Roman" w:hAnsi="Times New Roman" w:cs="Times New Roman"/>
          <w:b/>
          <w:bCs/>
          <w:i/>
          <w:iCs/>
          <w:color w:val="000000" w:themeColor="text1"/>
          <w:sz w:val="28"/>
          <w:szCs w:val="28"/>
        </w:rPr>
      </w:pPr>
      <w:r w:rsidRPr="00412FF1">
        <w:rPr>
          <w:rFonts w:ascii="Times New Roman" w:hAnsi="Times New Roman" w:cs="Times New Roman"/>
          <w:b/>
          <w:bCs/>
          <w:i/>
          <w:iCs/>
          <w:color w:val="000000" w:themeColor="text1"/>
          <w:sz w:val="28"/>
          <w:szCs w:val="28"/>
        </w:rPr>
        <w:t>TRƯỜNG HỢP KHÔNG PHẢI XUẤT TRÌNH GIẤU TỜ: các giấy tờ trên đã lưu trên cơ sở dữ liệu điện tử.</w:t>
      </w:r>
    </w:p>
    <w:p w14:paraId="34CA36F1"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CAA8D13"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928E426" w14:textId="787B4ED3" w:rsidR="003776D0" w:rsidRDefault="003776D0" w:rsidP="00584AE8">
      <w:pPr>
        <w:spacing w:after="0" w:line="360" w:lineRule="exact"/>
        <w:ind w:firstLine="567"/>
        <w:jc w:val="both"/>
        <w:rPr>
          <w:rFonts w:ascii="Times New Roman" w:hAnsi="Times New Roman" w:cs="Times New Roman"/>
          <w:color w:val="000000" w:themeColor="text1"/>
          <w:sz w:val="28"/>
          <w:szCs w:val="28"/>
        </w:rPr>
      </w:pPr>
      <w:r w:rsidRPr="003776D0">
        <w:rPr>
          <w:rFonts w:ascii="Times New Roman" w:hAnsi="Times New Roman" w:cs="Times New Roman"/>
          <w:color w:val="000000" w:themeColor="text1"/>
          <w:sz w:val="28"/>
          <w:szCs w:val="28"/>
        </w:rPr>
        <w:t>Thời hạn giải quyết: Trong thời gian 30 phút, kể từ khi nhận đủ giấy tờ theo quy định, trừ tàu biển và phương tiện thủy nước ngoài.</w:t>
      </w:r>
    </w:p>
    <w:p w14:paraId="4950D04C" w14:textId="77777777" w:rsidR="00412FF1" w:rsidRDefault="00412FF1" w:rsidP="008E18E8">
      <w:pPr>
        <w:spacing w:after="0" w:line="360" w:lineRule="exact"/>
        <w:ind w:firstLine="567"/>
        <w:jc w:val="both"/>
        <w:rPr>
          <w:rFonts w:ascii="Times New Roman" w:hAnsi="Times New Roman" w:cs="Times New Roman"/>
          <w:bCs/>
          <w:color w:val="000000" w:themeColor="text1"/>
          <w:sz w:val="28"/>
          <w:szCs w:val="28"/>
        </w:rPr>
      </w:pPr>
      <w:r w:rsidRPr="00412FF1">
        <w:rPr>
          <w:rFonts w:ascii="Times New Roman" w:hAnsi="Times New Roman" w:cs="Times New Roman"/>
          <w:bCs/>
          <w:color w:val="000000" w:themeColor="text1"/>
          <w:sz w:val="28"/>
          <w:szCs w:val="28"/>
        </w:rPr>
        <w:t xml:space="preserve">Các phương thức điện tử sau đây: </w:t>
      </w:r>
    </w:p>
    <w:p w14:paraId="74375AE1" w14:textId="77777777" w:rsidR="00412FF1" w:rsidRDefault="00412FF1" w:rsidP="008E18E8">
      <w:pPr>
        <w:spacing w:after="0" w:line="360" w:lineRule="exact"/>
        <w:ind w:firstLine="567"/>
        <w:jc w:val="both"/>
        <w:rPr>
          <w:rFonts w:ascii="Times New Roman" w:hAnsi="Times New Roman" w:cs="Times New Roman"/>
          <w:bCs/>
          <w:color w:val="000000" w:themeColor="text1"/>
          <w:sz w:val="28"/>
          <w:szCs w:val="28"/>
        </w:rPr>
      </w:pPr>
      <w:r w:rsidRPr="00412FF1">
        <w:rPr>
          <w:rFonts w:ascii="Times New Roman" w:hAnsi="Times New Roman" w:cs="Times New Roman"/>
          <w:bCs/>
          <w:color w:val="000000" w:themeColor="text1"/>
          <w:sz w:val="28"/>
          <w:szCs w:val="28"/>
        </w:rPr>
        <w:t xml:space="preserve">- Thủ tục điện tử thông qua Cổng thông tin điện tử của Bộ Xây dựng (phương tiện, tàu biển vận tải nội địa, thủy phi cơ); </w:t>
      </w:r>
    </w:p>
    <w:p w14:paraId="2D0196E3" w14:textId="77777777" w:rsidR="00412FF1" w:rsidRDefault="00412FF1" w:rsidP="008E18E8">
      <w:pPr>
        <w:spacing w:after="0" w:line="360" w:lineRule="exact"/>
        <w:ind w:firstLine="567"/>
        <w:jc w:val="both"/>
        <w:rPr>
          <w:rFonts w:ascii="Times New Roman" w:hAnsi="Times New Roman" w:cs="Times New Roman"/>
          <w:bCs/>
          <w:color w:val="000000" w:themeColor="text1"/>
          <w:sz w:val="28"/>
          <w:szCs w:val="28"/>
        </w:rPr>
      </w:pPr>
      <w:r w:rsidRPr="00412FF1">
        <w:rPr>
          <w:rFonts w:ascii="Times New Roman" w:hAnsi="Times New Roman" w:cs="Times New Roman"/>
          <w:bCs/>
          <w:color w:val="000000" w:themeColor="text1"/>
          <w:sz w:val="28"/>
          <w:szCs w:val="28"/>
        </w:rPr>
        <w:t xml:space="preserve">- Thủ tục điện tử áp dụng cơ chế một cửa quốc gia (phương tiện, tàu biển xuất, nhập cảnh, phương tiện thủy nước ngoài); </w:t>
      </w:r>
    </w:p>
    <w:p w14:paraId="5824BB24" w14:textId="77777777" w:rsidR="00412FF1" w:rsidRDefault="00412FF1" w:rsidP="008E18E8">
      <w:pPr>
        <w:spacing w:after="0" w:line="360" w:lineRule="exact"/>
        <w:ind w:firstLine="567"/>
        <w:jc w:val="both"/>
        <w:rPr>
          <w:rFonts w:ascii="Times New Roman" w:hAnsi="Times New Roman" w:cs="Times New Roman"/>
          <w:bCs/>
          <w:color w:val="000000" w:themeColor="text1"/>
          <w:sz w:val="28"/>
          <w:szCs w:val="28"/>
        </w:rPr>
      </w:pPr>
      <w:r w:rsidRPr="00412FF1">
        <w:rPr>
          <w:rFonts w:ascii="Times New Roman" w:hAnsi="Times New Roman" w:cs="Times New Roman"/>
          <w:bCs/>
          <w:color w:val="000000" w:themeColor="text1"/>
          <w:sz w:val="28"/>
          <w:szCs w:val="28"/>
        </w:rPr>
        <w:t>- Thủ tục điện tử thông qua Cơ chế một cửa Asean;</w:t>
      </w:r>
    </w:p>
    <w:p w14:paraId="27B0C5AA" w14:textId="31064228" w:rsidR="00412FF1" w:rsidRPr="00412FF1" w:rsidRDefault="00412FF1" w:rsidP="008E18E8">
      <w:pPr>
        <w:spacing w:after="0" w:line="360" w:lineRule="exact"/>
        <w:ind w:firstLine="567"/>
        <w:jc w:val="both"/>
        <w:rPr>
          <w:rFonts w:ascii="Times New Roman" w:hAnsi="Times New Roman" w:cs="Times New Roman"/>
          <w:bCs/>
          <w:color w:val="000000" w:themeColor="text1"/>
          <w:sz w:val="28"/>
          <w:szCs w:val="28"/>
        </w:rPr>
      </w:pPr>
      <w:r w:rsidRPr="00412FF1">
        <w:rPr>
          <w:rFonts w:ascii="Times New Roman" w:hAnsi="Times New Roman" w:cs="Times New Roman"/>
          <w:bCs/>
          <w:color w:val="000000" w:themeColor="text1"/>
          <w:sz w:val="28"/>
          <w:szCs w:val="28"/>
        </w:rPr>
        <w:t xml:space="preserve"> - Hình thức khác theo quy định của pháp luật. Thời hạn giải quyết: Trong thời gian 30 phút, kể từ khi nhận đủ giấy tờ theo quy định, trừ tàu biển và phương tiện thủy nước ngoài.</w:t>
      </w:r>
    </w:p>
    <w:p w14:paraId="269EAFF8" w14:textId="6C703511"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30D18DDE" w14:textId="48F64D14"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84AE8" w:rsidRPr="00584AE8">
        <w:rPr>
          <w:rFonts w:ascii="Times New Roman" w:hAnsi="Times New Roman" w:cs="Times New Roman"/>
          <w:color w:val="000000" w:themeColor="text1"/>
          <w:sz w:val="28"/>
          <w:szCs w:val="28"/>
        </w:rPr>
        <w:t>Cảng vụ hàng hải, Cảng vụ Đường thủy nội địa</w:t>
      </w:r>
    </w:p>
    <w:p w14:paraId="215A9496" w14:textId="77777777" w:rsidR="00372846"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84AE8">
        <w:rPr>
          <w:rFonts w:ascii="Times New Roman" w:hAnsi="Times New Roman" w:cs="Times New Roman"/>
          <w:color w:val="000000" w:themeColor="text1"/>
          <w:sz w:val="28"/>
          <w:szCs w:val="28"/>
        </w:rPr>
        <w:t>G</w:t>
      </w:r>
      <w:r w:rsidR="00584AE8" w:rsidRPr="00584AE8">
        <w:rPr>
          <w:rFonts w:ascii="Times New Roman" w:hAnsi="Times New Roman" w:cs="Times New Roman"/>
          <w:color w:val="000000" w:themeColor="text1"/>
          <w:sz w:val="28"/>
          <w:szCs w:val="28"/>
        </w:rPr>
        <w:t>iấy phép vào cảng, bến thủy nội địa đối với phương tiện, thủy phi cơ.</w:t>
      </w:r>
    </w:p>
    <w:p w14:paraId="0EDB74C2" w14:textId="30A39337" w:rsidR="008E18E8" w:rsidRPr="00F455FC" w:rsidRDefault="008E18E8" w:rsidP="000965C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0965C6">
        <w:rPr>
          <w:rFonts w:ascii="Times New Roman" w:hAnsi="Times New Roman" w:cs="Times New Roman"/>
          <w:color w:val="000000" w:themeColor="text1"/>
          <w:sz w:val="28"/>
          <w:szCs w:val="28"/>
        </w:rPr>
        <w:t>Thông tư số 248/2016/TT-BTC ngày 11/11/2016 của Bộ Tài chính</w:t>
      </w:r>
    </w:p>
    <w:p w14:paraId="141AFDBD" w14:textId="77777777" w:rsidR="008E18E8" w:rsidRPr="00F455FC" w:rsidRDefault="008E18E8" w:rsidP="008E18E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7589497"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C4922E5" w14:textId="77777777" w:rsidR="008E18E8" w:rsidRDefault="008E18E8" w:rsidP="008E18E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4CCC9451" w14:textId="77777777" w:rsidR="008E18E8" w:rsidRPr="00F455FC" w:rsidRDefault="008E18E8" w:rsidP="008E18E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F62BB45" w14:textId="77777777" w:rsidR="008E18E8" w:rsidRDefault="008E18E8" w:rsidP="008E18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BD7E0A">
        <w:rPr>
          <w:rFonts w:ascii="Times New Roman" w:hAnsi="Times New Roman" w:cs="Times New Roman"/>
          <w:color w:val="000000" w:themeColor="text1"/>
          <w:sz w:val="28"/>
          <w:szCs w:val="28"/>
        </w:rPr>
        <w:t xml:space="preserve">08/2021/NĐ-CP </w:t>
      </w:r>
      <w:r>
        <w:rPr>
          <w:rFonts w:ascii="Times New Roman" w:hAnsi="Times New Roman" w:cs="Times New Roman"/>
          <w:color w:val="000000" w:themeColor="text1"/>
          <w:sz w:val="28"/>
          <w:szCs w:val="28"/>
        </w:rPr>
        <w:t xml:space="preserve">ngày 28/01/2021  của Chính phủ </w:t>
      </w:r>
      <w:r w:rsidRPr="00BD7E0A">
        <w:rPr>
          <w:rFonts w:ascii="Times New Roman" w:hAnsi="Times New Roman" w:cs="Times New Roman"/>
          <w:color w:val="000000" w:themeColor="text1"/>
          <w:sz w:val="28"/>
          <w:szCs w:val="28"/>
        </w:rPr>
        <w:t>quy định về quản lý hoạt động đường thủy nội địa.</w:t>
      </w:r>
    </w:p>
    <w:p w14:paraId="326326EE" w14:textId="77777777" w:rsidR="00584AE8" w:rsidRPr="001F616A" w:rsidRDefault="00584AE8" w:rsidP="00584A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1F616A">
        <w:rPr>
          <w:rFonts w:ascii="Times New Roman" w:hAnsi="Times New Roman" w:cs="Times New Roman"/>
          <w:color w:val="000000" w:themeColor="text1"/>
          <w:sz w:val="28"/>
          <w:szCs w:val="28"/>
        </w:rPr>
        <w:t>248/2016/TT-BTC</w:t>
      </w:r>
      <w:r>
        <w:rPr>
          <w:rFonts w:ascii="Times New Roman" w:hAnsi="Times New Roman" w:cs="Times New Roman"/>
          <w:color w:val="000000" w:themeColor="text1"/>
          <w:sz w:val="28"/>
          <w:szCs w:val="28"/>
        </w:rPr>
        <w:t xml:space="preserve"> ngày 11/11/2016 c</w:t>
      </w:r>
      <w:r w:rsidRPr="001F616A">
        <w:rPr>
          <w:rFonts w:ascii="Times New Roman" w:hAnsi="Times New Roman" w:cs="Times New Roman"/>
          <w:color w:val="000000" w:themeColor="text1"/>
          <w:sz w:val="28"/>
          <w:szCs w:val="28"/>
        </w:rPr>
        <w:t>ủa Bộ Tài chính</w:t>
      </w:r>
      <w:r>
        <w:rPr>
          <w:rFonts w:ascii="Times New Roman" w:hAnsi="Times New Roman" w:cs="Times New Roman"/>
          <w:color w:val="000000" w:themeColor="text1"/>
          <w:sz w:val="28"/>
          <w:szCs w:val="28"/>
        </w:rPr>
        <w:t xml:space="preserve"> </w:t>
      </w:r>
      <w:r w:rsidRPr="001F616A">
        <w:rPr>
          <w:rFonts w:ascii="Times New Roman" w:hAnsi="Times New Roman" w:cs="Times New Roman"/>
          <w:color w:val="000000" w:themeColor="text1"/>
          <w:sz w:val="28"/>
          <w:szCs w:val="28"/>
        </w:rPr>
        <w:t>Quy định mức thu, chế độ thu, nộp, quản lý và sử dụng phí, lệ phí áp dụng tại cảng, bến thủy nội địa</w:t>
      </w:r>
    </w:p>
    <w:p w14:paraId="084AA330" w14:textId="77777777" w:rsidR="00584AE8" w:rsidRDefault="00584AE8" w:rsidP="008E18E8">
      <w:pPr>
        <w:spacing w:after="0" w:line="360" w:lineRule="exact"/>
        <w:ind w:firstLine="567"/>
        <w:jc w:val="both"/>
        <w:rPr>
          <w:rFonts w:ascii="Times New Roman" w:hAnsi="Times New Roman" w:cs="Times New Roman"/>
          <w:color w:val="000000" w:themeColor="text1"/>
          <w:sz w:val="28"/>
          <w:szCs w:val="28"/>
        </w:rPr>
      </w:pPr>
    </w:p>
    <w:p w14:paraId="3E7DE3EE" w14:textId="77777777" w:rsidR="008E18E8" w:rsidRDefault="008E18E8" w:rsidP="00E65A0E">
      <w:pPr>
        <w:ind w:firstLine="720"/>
        <w:rPr>
          <w:rFonts w:ascii="Times New Roman" w:eastAsia="Times New Roman" w:hAnsi="Times New Roman" w:cs="Times New Roman"/>
          <w:sz w:val="26"/>
          <w:szCs w:val="26"/>
        </w:rPr>
      </w:pPr>
    </w:p>
    <w:p w14:paraId="4E712DA8" w14:textId="77777777" w:rsidR="0047463A" w:rsidRDefault="0047463A" w:rsidP="000965C6">
      <w:pPr>
        <w:rPr>
          <w:rFonts w:ascii="Times New Roman" w:eastAsia="Times New Roman" w:hAnsi="Times New Roman" w:cs="Times New Roman"/>
          <w:sz w:val="26"/>
          <w:szCs w:val="26"/>
        </w:rPr>
      </w:pPr>
    </w:p>
    <w:p w14:paraId="5FCD23A1" w14:textId="09934824" w:rsidR="0047463A" w:rsidRPr="0047463A" w:rsidRDefault="0047463A" w:rsidP="004746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Pr="0047463A">
        <w:rPr>
          <w:rFonts w:ascii="Times New Roman Bold" w:hAnsi="Times New Roman Bold" w:cs="Times New Roman"/>
          <w:b/>
          <w:color w:val="000000" w:themeColor="text1"/>
          <w:spacing w:val="-4"/>
          <w:sz w:val="28"/>
          <w:szCs w:val="28"/>
        </w:rPr>
        <w:t>Chấp thuận chủ trương kết nối các tuyến đường sắt</w:t>
      </w:r>
      <w:r w:rsidRPr="003776D0">
        <w:rPr>
          <w:rFonts w:ascii="Times New Roman Bold" w:hAnsi="Times New Roman Bold" w:cs="Times New Roman"/>
          <w:b/>
          <w:color w:val="000000" w:themeColor="text1"/>
          <w:spacing w:val="-4"/>
          <w:sz w:val="28"/>
          <w:szCs w:val="28"/>
        </w:rPr>
        <w:t xml:space="preserve"> </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Pr="005664EA">
        <w:rPr>
          <w:rFonts w:ascii="Times New Roman" w:eastAsia="Times New Roman" w:hAnsi="Times New Roman" w:cs="Times New Roman"/>
          <w:b/>
          <w:bCs/>
          <w:sz w:val="26"/>
          <w:szCs w:val="26"/>
        </w:rPr>
        <w:t>1.004691)</w:t>
      </w:r>
    </w:p>
    <w:p w14:paraId="5BDCCF26" w14:textId="77777777" w:rsidR="0047463A" w:rsidRDefault="0047463A" w:rsidP="004746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E31D7DC" w14:textId="376D673F" w:rsidR="0047463A" w:rsidRP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7463A">
        <w:rPr>
          <w:rFonts w:ascii="Times New Roman" w:hAnsi="Times New Roman" w:cs="Times New Roman"/>
          <w:color w:val="000000" w:themeColor="text1"/>
          <w:sz w:val="28"/>
          <w:szCs w:val="28"/>
        </w:rPr>
        <w:t>Nộp hồ sơ TTHC:</w:t>
      </w:r>
    </w:p>
    <w:p w14:paraId="455B4701"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Tổ chức, cá nhân có nhu cầu kết nối các tuyến đường sắt nộp 01 bộ hồ sơ đề nghị chấp thuận chủ trương kết nối trực tiếp hoặc gửi qua hệ thống bưu chính đến cơ quan có thẩm quyền chấp thuận chủ trương kết nối, cụ thể:</w:t>
      </w:r>
    </w:p>
    <w:p w14:paraId="338F7490"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Bộ Xây dựng đối với các tuyến đường sắt đô thị, đường sắt chuyên dùng với đường sắt quốc gia;</w:t>
      </w:r>
    </w:p>
    <w:p w14:paraId="1A4B5DB4"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xml:space="preserve">- Ủy ban nhân dân cấp tỉnh đối với: </w:t>
      </w:r>
    </w:p>
    <w:p w14:paraId="007CD2E2" w14:textId="4FB2D2BC"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xml:space="preserve">+ Các tuyến đường sắt đô thị trên địa bàn quản lý; </w:t>
      </w:r>
    </w:p>
    <w:p w14:paraId="50D020B3" w14:textId="58567471" w:rsidR="0047463A" w:rsidRP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Các tuyến đường sắt đô thị đi qua địa giới hành chính hai tỉnh trở lên trong trường hợp vị trí kết nối trên địa bàn quản lý.</w:t>
      </w:r>
    </w:p>
    <w:p w14:paraId="5B83607F" w14:textId="1E242242" w:rsidR="0047463A" w:rsidRP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7463A">
        <w:rPr>
          <w:rFonts w:ascii="Times New Roman" w:hAnsi="Times New Roman" w:cs="Times New Roman"/>
          <w:color w:val="000000" w:themeColor="text1"/>
          <w:sz w:val="28"/>
          <w:szCs w:val="28"/>
        </w:rPr>
        <w:t>Giải quyết TTHC:</w:t>
      </w:r>
    </w:p>
    <w:p w14:paraId="3F43244E"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Cơ quan có thẩm quyền chấp thuận chủ trương kết nối tiếp nhận, kiểm tra hồ sơ. Trường hợp hồ sơ chưa đầy đủ theo quy định, chậm nhất sau 02 ngày làm việc kể từ ngày nhận hồ sơ phải có văn bản hướng dẫn cho tổ chức, cá nhân hoàn thiện;</w:t>
      </w:r>
    </w:p>
    <w:p w14:paraId="5A19D070" w14:textId="0526DEEF" w:rsidR="0047463A" w:rsidRP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47463A">
        <w:rPr>
          <w:rFonts w:ascii="Times New Roman" w:hAnsi="Times New Roman" w:cs="Times New Roman"/>
          <w:color w:val="000000" w:themeColor="text1"/>
          <w:sz w:val="28"/>
          <w:szCs w:val="28"/>
        </w:rPr>
        <w:t>- Thời hạn giải quyết hồ sơ: 10 ngày làm việc kể từ ngày nhận đủ hồ sơ theo quy định, cơ quan có thẩm quyền có văn bản chấp thuận chủ trương kết nối. Trường hợp không chấp thuận phải có văn bản nêu rõ lý do.</w:t>
      </w:r>
    </w:p>
    <w:p w14:paraId="1C166DCA" w14:textId="0851DCFF" w:rsidR="0047463A" w:rsidRPr="00147E40"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Pr="00147E40">
        <w:rPr>
          <w:rFonts w:ascii="Times New Roman" w:hAnsi="Times New Roman" w:cs="Times New Roman"/>
          <w:color w:val="000000" w:themeColor="text1"/>
          <w:sz w:val="28"/>
          <w:szCs w:val="28"/>
        </w:rPr>
        <w:t>Trực tiếp</w:t>
      </w:r>
      <w:r>
        <w:rPr>
          <w:rFonts w:ascii="Times New Roman" w:hAnsi="Times New Roman" w:cs="Times New Roman"/>
          <w:color w:val="000000" w:themeColor="text1"/>
          <w:sz w:val="28"/>
          <w:szCs w:val="28"/>
        </w:rPr>
        <w:t xml:space="preserve">, qua dịch vụ bưu chính </w:t>
      </w:r>
    </w:p>
    <w:p w14:paraId="237EAFE8" w14:textId="77777777" w:rsidR="0047463A" w:rsidRPr="00F455FC" w:rsidRDefault="0047463A" w:rsidP="004746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E2F22BC"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C779635" w14:textId="0E27C5C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34801" w:rsidRPr="00934801">
        <w:rPr>
          <w:rFonts w:ascii="Times New Roman" w:hAnsi="Times New Roman" w:cs="Times New Roman"/>
          <w:color w:val="000000" w:themeColor="text1"/>
          <w:sz w:val="28"/>
          <w:szCs w:val="28"/>
        </w:rPr>
        <w:t>Văn bản đề nghị chấp thuận chủ trương kết nối theo mẫu quy định</w:t>
      </w:r>
      <w:r w:rsidRPr="00412FF1">
        <w:rPr>
          <w:rFonts w:ascii="Times New Roman" w:hAnsi="Times New Roman" w:cs="Times New Roman"/>
          <w:color w:val="000000" w:themeColor="text1"/>
          <w:sz w:val="28"/>
          <w:szCs w:val="28"/>
        </w:rPr>
        <w:t xml:space="preserve">; </w:t>
      </w:r>
    </w:p>
    <w:p w14:paraId="1CA64123" w14:textId="77777777" w:rsidR="00934801"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934801" w:rsidRPr="00934801">
        <w:rPr>
          <w:rFonts w:ascii="Times New Roman" w:hAnsi="Times New Roman" w:cs="Times New Roman"/>
          <w:color w:val="000000" w:themeColor="text1"/>
          <w:sz w:val="28"/>
          <w:szCs w:val="28"/>
        </w:rPr>
        <w:t>Quy hoạch xây dựng tuyến đường sắt đô thị, đường sắt chuyên dùng đề nghị kết nối được cấp có thẩm quyền phê duyệt</w:t>
      </w:r>
    </w:p>
    <w:p w14:paraId="5E3840D0" w14:textId="45540E61"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34801">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934801" w:rsidRPr="00934801">
        <w:rPr>
          <w:rFonts w:ascii="Times New Roman" w:hAnsi="Times New Roman" w:cs="Times New Roman"/>
          <w:color w:val="000000" w:themeColor="text1"/>
          <w:sz w:val="28"/>
          <w:szCs w:val="28"/>
        </w:rPr>
        <w:t>Bình đồ khu vực kết nối</w:t>
      </w:r>
    </w:p>
    <w:p w14:paraId="2F1B64D6" w14:textId="2AA3179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3480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00934801" w:rsidRPr="00934801">
        <w:rPr>
          <w:rFonts w:ascii="Times New Roman" w:hAnsi="Times New Roman" w:cs="Times New Roman"/>
          <w:color w:val="000000" w:themeColor="text1"/>
          <w:sz w:val="28"/>
          <w:szCs w:val="28"/>
        </w:rPr>
        <w:t>Bình diện, trắc dọc đường sắt khu vực kết nối</w:t>
      </w:r>
    </w:p>
    <w:p w14:paraId="41A73534" w14:textId="40EB818A"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34801">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00934801" w:rsidRPr="00934801">
        <w:rPr>
          <w:rFonts w:ascii="Times New Roman" w:hAnsi="Times New Roman" w:cs="Times New Roman"/>
          <w:color w:val="000000" w:themeColor="text1"/>
          <w:sz w:val="28"/>
          <w:szCs w:val="28"/>
        </w:rPr>
        <w:t>Phương án kỹ thuật kết nối: đường sắt; hệ thống thông tin, tín hiệu đường sắt tại khu vực kết nối; trung tâm Điều hành giao thông vận tải; đấu nối không gian và đấu nối kỹ thuật với các công trình liên quan tại vị trí kết nối</w:t>
      </w:r>
    </w:p>
    <w:p w14:paraId="0CE5778A" w14:textId="77777777" w:rsidR="0047463A" w:rsidRPr="00F455FC"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A279544" w14:textId="77777777" w:rsidR="0047463A" w:rsidRPr="00F455FC"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2334771" w14:textId="77777777" w:rsidR="00934801" w:rsidRDefault="00934801" w:rsidP="0047463A">
      <w:pPr>
        <w:spacing w:after="0" w:line="360" w:lineRule="exact"/>
        <w:ind w:firstLine="567"/>
        <w:jc w:val="both"/>
        <w:rPr>
          <w:rFonts w:ascii="Times New Roman" w:hAnsi="Times New Roman" w:cs="Times New Roman"/>
          <w:color w:val="000000" w:themeColor="text1"/>
          <w:sz w:val="28"/>
          <w:szCs w:val="28"/>
        </w:rPr>
      </w:pPr>
      <w:r w:rsidRPr="00934801">
        <w:rPr>
          <w:rFonts w:ascii="Times New Roman" w:hAnsi="Times New Roman" w:cs="Times New Roman"/>
          <w:color w:val="000000" w:themeColor="text1"/>
          <w:sz w:val="28"/>
          <w:szCs w:val="28"/>
        </w:rPr>
        <w:t>10 ngày làm việc kể từ ngày nhận đủ hồ sơ theo quy định</w:t>
      </w:r>
    </w:p>
    <w:p w14:paraId="0683F7BE" w14:textId="0F0F8A24" w:rsidR="0047463A" w:rsidRPr="00F455FC"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0FC3EA5A" w14:textId="27642843"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34801" w:rsidRPr="00934801">
        <w:rPr>
          <w:rFonts w:ascii="Times New Roman" w:hAnsi="Times New Roman" w:cs="Times New Roman"/>
          <w:color w:val="000000" w:themeColor="text1"/>
          <w:sz w:val="28"/>
          <w:szCs w:val="28"/>
        </w:rPr>
        <w:t>Bộ Xây dựng, Ủy ban nhân dân cấp tỉnh</w:t>
      </w:r>
    </w:p>
    <w:p w14:paraId="6F828837" w14:textId="6FDBC58F" w:rsidR="0047463A" w:rsidRPr="00F455FC"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7C3855">
        <w:rPr>
          <w:rFonts w:ascii="Times New Roman" w:hAnsi="Times New Roman" w:cs="Times New Roman"/>
          <w:color w:val="000000" w:themeColor="text1"/>
          <w:sz w:val="28"/>
          <w:szCs w:val="28"/>
        </w:rPr>
        <w:t>C</w:t>
      </w:r>
      <w:r w:rsidR="007C3855" w:rsidRPr="007C3855">
        <w:rPr>
          <w:rFonts w:ascii="Times New Roman" w:hAnsi="Times New Roman" w:cs="Times New Roman"/>
          <w:color w:val="000000" w:themeColor="text1"/>
          <w:sz w:val="28"/>
          <w:szCs w:val="28"/>
        </w:rPr>
        <w:t>hấp thuận chủ trương kết nối các tuyến đường sắt</w:t>
      </w: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DB0A8CD" w14:textId="77777777"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55DFDA3" w14:textId="0756388E" w:rsidR="007C3855" w:rsidRPr="00F455FC" w:rsidRDefault="007C3855"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34801">
        <w:rPr>
          <w:rFonts w:ascii="Times New Roman" w:hAnsi="Times New Roman" w:cs="Times New Roman"/>
          <w:color w:val="000000" w:themeColor="text1"/>
          <w:sz w:val="28"/>
          <w:szCs w:val="28"/>
        </w:rPr>
        <w:t>Văn bản đề nghị chấp thuận chủ trương kết nối theo mẫu quy định</w:t>
      </w:r>
    </w:p>
    <w:p w14:paraId="7D48C65E" w14:textId="77777777" w:rsidR="0047463A" w:rsidRPr="00F455FC" w:rsidRDefault="0047463A" w:rsidP="004746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BEEF4C3" w14:textId="77777777" w:rsidR="0047463A" w:rsidRDefault="0047463A" w:rsidP="0047463A">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4930DD57" w14:textId="77777777" w:rsidR="0047463A" w:rsidRPr="00F455FC" w:rsidRDefault="0047463A" w:rsidP="004746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65524BF" w14:textId="7BBACDE4" w:rsidR="007C3855" w:rsidRDefault="007C3855"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4B0A1588" w14:textId="00678384" w:rsidR="007C3855" w:rsidRDefault="007C3855"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7C3855">
        <w:rPr>
          <w:rFonts w:ascii="Times New Roman" w:hAnsi="Times New Roman" w:cs="Times New Roman"/>
          <w:color w:val="000000" w:themeColor="text1"/>
          <w:sz w:val="28"/>
          <w:szCs w:val="28"/>
        </w:rPr>
        <w:t>26/2018/TT-BGTVT</w:t>
      </w:r>
      <w:r>
        <w:rPr>
          <w:rFonts w:ascii="Times New Roman" w:hAnsi="Times New Roman" w:cs="Times New Roman"/>
          <w:color w:val="000000" w:themeColor="text1"/>
          <w:sz w:val="28"/>
          <w:szCs w:val="28"/>
        </w:rPr>
        <w:t xml:space="preserve"> ngày 14/5/2018 của Bộ Giao thông Vận tải </w:t>
      </w:r>
      <w:r w:rsidRPr="007C3855">
        <w:rPr>
          <w:rFonts w:ascii="Times New Roman" w:hAnsi="Times New Roman" w:cs="Times New Roman"/>
          <w:color w:val="000000" w:themeColor="text1"/>
          <w:sz w:val="28"/>
          <w:szCs w:val="28"/>
        </w:rPr>
        <w:t>Quy định điều kiện, trình tự, thủ tục thực hiện kết nối ray đường sắt đô thị, đường sắt chuyên dùng với đường sắt quốc gia; việc kết nối ray các tuyến đường sắt đô thị</w:t>
      </w:r>
    </w:p>
    <w:p w14:paraId="72A84039" w14:textId="5AC8E57D" w:rsidR="0047463A" w:rsidRDefault="0047463A"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C3855">
        <w:rPr>
          <w:rFonts w:ascii="Times New Roman" w:hAnsi="Times New Roman" w:cs="Times New Roman"/>
          <w:color w:val="000000" w:themeColor="text1"/>
          <w:sz w:val="28"/>
          <w:szCs w:val="28"/>
        </w:rPr>
        <w:t xml:space="preserve">Thông tư số </w:t>
      </w:r>
      <w:r w:rsidR="008F727B" w:rsidRPr="008F727B">
        <w:rPr>
          <w:rFonts w:ascii="Times New Roman" w:hAnsi="Times New Roman" w:cs="Times New Roman"/>
          <w:color w:val="000000" w:themeColor="text1"/>
          <w:sz w:val="28"/>
          <w:szCs w:val="28"/>
        </w:rPr>
        <w:t xml:space="preserve">11/2023/TT-BGTVT </w:t>
      </w:r>
      <w:r w:rsidR="007C3855">
        <w:rPr>
          <w:rFonts w:ascii="Times New Roman" w:hAnsi="Times New Roman" w:cs="Times New Roman"/>
          <w:color w:val="000000" w:themeColor="text1"/>
          <w:sz w:val="28"/>
          <w:szCs w:val="28"/>
        </w:rPr>
        <w:t xml:space="preserve">ngày </w:t>
      </w:r>
      <w:r w:rsidR="008F727B">
        <w:rPr>
          <w:rFonts w:ascii="Times New Roman" w:hAnsi="Times New Roman" w:cs="Times New Roman"/>
          <w:color w:val="000000" w:themeColor="text1"/>
          <w:sz w:val="28"/>
          <w:szCs w:val="28"/>
        </w:rPr>
        <w:t>28/6</w:t>
      </w:r>
      <w:r w:rsidR="007C3855">
        <w:rPr>
          <w:rFonts w:ascii="Times New Roman" w:hAnsi="Times New Roman" w:cs="Times New Roman"/>
          <w:color w:val="000000" w:themeColor="text1"/>
          <w:sz w:val="28"/>
          <w:szCs w:val="28"/>
        </w:rPr>
        <w:t>/20</w:t>
      </w:r>
      <w:r w:rsidR="008F727B">
        <w:rPr>
          <w:rFonts w:ascii="Times New Roman" w:hAnsi="Times New Roman" w:cs="Times New Roman"/>
          <w:color w:val="000000" w:themeColor="text1"/>
          <w:sz w:val="28"/>
          <w:szCs w:val="28"/>
        </w:rPr>
        <w:t>23</w:t>
      </w:r>
      <w:r w:rsidR="007C3855">
        <w:rPr>
          <w:rFonts w:ascii="Times New Roman" w:hAnsi="Times New Roman" w:cs="Times New Roman"/>
          <w:color w:val="000000" w:themeColor="text1"/>
          <w:sz w:val="28"/>
          <w:szCs w:val="28"/>
        </w:rPr>
        <w:t xml:space="preserve"> của Bộ Giao thông Vận tải</w:t>
      </w:r>
      <w:r w:rsidR="008F727B">
        <w:rPr>
          <w:rFonts w:ascii="Times New Roman" w:hAnsi="Times New Roman" w:cs="Times New Roman"/>
          <w:color w:val="000000" w:themeColor="text1"/>
          <w:sz w:val="28"/>
          <w:szCs w:val="28"/>
        </w:rPr>
        <w:t xml:space="preserve"> </w:t>
      </w:r>
      <w:r w:rsidR="008F727B" w:rsidRPr="008F727B">
        <w:rPr>
          <w:rFonts w:ascii="Times New Roman" w:hAnsi="Times New Roman" w:cs="Times New Roman"/>
          <w:color w:val="000000" w:themeColor="text1"/>
          <w:sz w:val="28"/>
          <w:szCs w:val="28"/>
        </w:rPr>
        <w:t>Thông tư sửa đổi Thông tư 26/2018/TT-BGTVT quy định điều kiện, trình tự, thủ tục thực hiện kết nối ray đường sắt đô thị, đường sắt chuyên dùng với đường sắt quốc gia; việc kết nối ray các tuyến đường sắt đô thị</w:t>
      </w:r>
    </w:p>
    <w:p w14:paraId="456FD2AC" w14:textId="23FB95F3" w:rsidR="008F727B" w:rsidRDefault="008F727B" w:rsidP="004746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7EF4A2A7" w14:textId="77777777" w:rsidR="008F727B" w:rsidRDefault="008F727B" w:rsidP="008F727B">
      <w:pPr>
        <w:spacing w:after="0" w:line="360" w:lineRule="exact"/>
        <w:jc w:val="both"/>
        <w:rPr>
          <w:rFonts w:ascii="Times New Roman" w:hAnsi="Times New Roman" w:cs="Times New Roman"/>
          <w:color w:val="000000" w:themeColor="text1"/>
          <w:sz w:val="28"/>
          <w:szCs w:val="28"/>
        </w:rPr>
      </w:pPr>
    </w:p>
    <w:p w14:paraId="53906FD9" w14:textId="77777777" w:rsidR="0047463A" w:rsidRDefault="0047463A" w:rsidP="00E65A0E">
      <w:pPr>
        <w:ind w:firstLine="720"/>
        <w:rPr>
          <w:rFonts w:ascii="Times New Roman" w:eastAsia="Times New Roman" w:hAnsi="Times New Roman" w:cs="Times New Roman"/>
          <w:sz w:val="26"/>
          <w:szCs w:val="26"/>
        </w:rPr>
      </w:pPr>
    </w:p>
    <w:p w14:paraId="4854299C" w14:textId="77777777" w:rsidR="0047463A" w:rsidRDefault="0047463A" w:rsidP="00E65A0E">
      <w:pPr>
        <w:ind w:firstLine="720"/>
        <w:rPr>
          <w:rFonts w:ascii="Times New Roman" w:eastAsia="Times New Roman" w:hAnsi="Times New Roman" w:cs="Times New Roman"/>
          <w:sz w:val="26"/>
          <w:szCs w:val="26"/>
        </w:rPr>
      </w:pPr>
    </w:p>
    <w:p w14:paraId="703CB3BF" w14:textId="77777777" w:rsidR="008F727B" w:rsidRDefault="008F727B" w:rsidP="00E65A0E">
      <w:pPr>
        <w:ind w:firstLine="720"/>
        <w:rPr>
          <w:rFonts w:ascii="Times New Roman" w:eastAsia="Times New Roman" w:hAnsi="Times New Roman" w:cs="Times New Roman"/>
          <w:sz w:val="26"/>
          <w:szCs w:val="26"/>
        </w:rPr>
      </w:pPr>
    </w:p>
    <w:p w14:paraId="21C31697" w14:textId="77777777" w:rsidR="008F727B" w:rsidRDefault="008F727B" w:rsidP="00E65A0E">
      <w:pPr>
        <w:ind w:firstLine="720"/>
        <w:rPr>
          <w:rFonts w:ascii="Times New Roman" w:eastAsia="Times New Roman" w:hAnsi="Times New Roman" w:cs="Times New Roman"/>
          <w:sz w:val="26"/>
          <w:szCs w:val="26"/>
        </w:rPr>
      </w:pPr>
    </w:p>
    <w:p w14:paraId="2B4C9BF9" w14:textId="77777777" w:rsidR="008F727B" w:rsidRDefault="008F727B" w:rsidP="00E65A0E">
      <w:pPr>
        <w:ind w:firstLine="720"/>
        <w:rPr>
          <w:rFonts w:ascii="Times New Roman" w:eastAsia="Times New Roman" w:hAnsi="Times New Roman" w:cs="Times New Roman"/>
          <w:sz w:val="26"/>
          <w:szCs w:val="26"/>
        </w:rPr>
      </w:pPr>
    </w:p>
    <w:p w14:paraId="1CCF7C13" w14:textId="77777777" w:rsidR="008F727B" w:rsidRDefault="008F727B" w:rsidP="00E65A0E">
      <w:pPr>
        <w:ind w:firstLine="720"/>
        <w:rPr>
          <w:rFonts w:ascii="Times New Roman" w:eastAsia="Times New Roman" w:hAnsi="Times New Roman" w:cs="Times New Roman"/>
          <w:sz w:val="26"/>
          <w:szCs w:val="26"/>
        </w:rPr>
      </w:pPr>
    </w:p>
    <w:p w14:paraId="11FA5C06" w14:textId="77777777" w:rsidR="008F727B" w:rsidRDefault="008F727B" w:rsidP="00E65A0E">
      <w:pPr>
        <w:ind w:firstLine="720"/>
        <w:rPr>
          <w:rFonts w:ascii="Times New Roman" w:eastAsia="Times New Roman" w:hAnsi="Times New Roman" w:cs="Times New Roman"/>
          <w:sz w:val="26"/>
          <w:szCs w:val="26"/>
        </w:rPr>
      </w:pPr>
    </w:p>
    <w:p w14:paraId="0B257163" w14:textId="77777777" w:rsidR="008F727B" w:rsidRDefault="008F727B" w:rsidP="00E65A0E">
      <w:pPr>
        <w:ind w:firstLine="720"/>
        <w:rPr>
          <w:rFonts w:ascii="Times New Roman" w:eastAsia="Times New Roman" w:hAnsi="Times New Roman" w:cs="Times New Roman"/>
          <w:sz w:val="26"/>
          <w:szCs w:val="26"/>
        </w:rPr>
      </w:pPr>
    </w:p>
    <w:p w14:paraId="407D853F" w14:textId="77777777" w:rsidR="008F727B" w:rsidRDefault="008F727B" w:rsidP="00E65A0E">
      <w:pPr>
        <w:ind w:firstLine="720"/>
        <w:rPr>
          <w:rFonts w:ascii="Times New Roman" w:eastAsia="Times New Roman" w:hAnsi="Times New Roman" w:cs="Times New Roman"/>
          <w:sz w:val="26"/>
          <w:szCs w:val="26"/>
        </w:rPr>
      </w:pPr>
    </w:p>
    <w:p w14:paraId="48FC2BC0" w14:textId="77777777" w:rsidR="008F727B" w:rsidRDefault="008F727B" w:rsidP="00E65A0E">
      <w:pPr>
        <w:ind w:firstLine="720"/>
        <w:rPr>
          <w:rFonts w:ascii="Times New Roman" w:eastAsia="Times New Roman" w:hAnsi="Times New Roman" w:cs="Times New Roman"/>
          <w:sz w:val="26"/>
          <w:szCs w:val="26"/>
        </w:rPr>
      </w:pPr>
    </w:p>
    <w:p w14:paraId="38C0B430" w14:textId="77777777" w:rsidR="008F727B" w:rsidRDefault="008F727B" w:rsidP="00E65A0E">
      <w:pPr>
        <w:ind w:firstLine="720"/>
        <w:rPr>
          <w:rFonts w:ascii="Times New Roman" w:eastAsia="Times New Roman" w:hAnsi="Times New Roman" w:cs="Times New Roman"/>
          <w:sz w:val="26"/>
          <w:szCs w:val="26"/>
        </w:rPr>
      </w:pPr>
    </w:p>
    <w:p w14:paraId="0A107588" w14:textId="77777777" w:rsidR="008F727B" w:rsidRDefault="008F727B" w:rsidP="00E65A0E">
      <w:pPr>
        <w:ind w:firstLine="720"/>
        <w:rPr>
          <w:rFonts w:ascii="Times New Roman" w:eastAsia="Times New Roman" w:hAnsi="Times New Roman" w:cs="Times New Roman"/>
          <w:sz w:val="26"/>
          <w:szCs w:val="26"/>
        </w:rPr>
      </w:pPr>
    </w:p>
    <w:p w14:paraId="36893B82" w14:textId="77777777" w:rsidR="008F727B" w:rsidRDefault="008F727B" w:rsidP="00E65A0E">
      <w:pPr>
        <w:ind w:firstLine="720"/>
        <w:rPr>
          <w:rFonts w:ascii="Times New Roman" w:eastAsia="Times New Roman" w:hAnsi="Times New Roman" w:cs="Times New Roman"/>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8F727B" w:rsidRPr="008F727B" w14:paraId="53C2F32F" w14:textId="77777777" w:rsidTr="00F20E04">
        <w:trPr>
          <w:tblCellSpacing w:w="0" w:type="dxa"/>
        </w:trPr>
        <w:tc>
          <w:tcPr>
            <w:tcW w:w="3348" w:type="dxa"/>
            <w:shd w:val="clear" w:color="auto" w:fill="FFFFFF"/>
            <w:tcMar>
              <w:top w:w="0" w:type="dxa"/>
              <w:left w:w="108" w:type="dxa"/>
              <w:bottom w:w="0" w:type="dxa"/>
              <w:right w:w="108" w:type="dxa"/>
            </w:tcMar>
            <w:hideMark/>
          </w:tcPr>
          <w:p w14:paraId="5383D255" w14:textId="77777777" w:rsidR="008F727B" w:rsidRPr="008F727B" w:rsidRDefault="008F727B" w:rsidP="00F20E04">
            <w:pPr>
              <w:spacing w:before="120" w:after="120" w:line="234" w:lineRule="atLeast"/>
              <w:jc w:val="center"/>
              <w:rPr>
                <w:rFonts w:ascii="Times New Roman" w:hAnsi="Times New Roman" w:cs="Times New Roman"/>
                <w:sz w:val="28"/>
                <w:szCs w:val="28"/>
              </w:rPr>
            </w:pPr>
            <w:r w:rsidRPr="008F727B">
              <w:rPr>
                <w:rFonts w:ascii="Times New Roman" w:hAnsi="Times New Roman" w:cs="Times New Roman"/>
                <w:sz w:val="28"/>
                <w:szCs w:val="28"/>
              </w:rPr>
              <w:lastRenderedPageBreak/>
              <w:t>(..1..)</w:t>
            </w:r>
            <w:r w:rsidRPr="008F727B">
              <w:rPr>
                <w:rFonts w:ascii="Times New Roman" w:hAnsi="Times New Roman" w:cs="Times New Roman"/>
                <w:sz w:val="28"/>
                <w:szCs w:val="28"/>
              </w:rPr>
              <w:br/>
              <w:t>(..2..)</w:t>
            </w:r>
            <w:r w:rsidRPr="008F727B">
              <w:rPr>
                <w:rFonts w:ascii="Times New Roman" w:hAnsi="Times New Roman" w:cs="Times New Roman"/>
                <w:b/>
                <w:bCs/>
                <w:sz w:val="28"/>
                <w:szCs w:val="28"/>
              </w:rPr>
              <w:br/>
              <w:t>-------</w:t>
            </w:r>
          </w:p>
        </w:tc>
        <w:tc>
          <w:tcPr>
            <w:tcW w:w="5508" w:type="dxa"/>
            <w:shd w:val="clear" w:color="auto" w:fill="FFFFFF"/>
            <w:tcMar>
              <w:top w:w="0" w:type="dxa"/>
              <w:left w:w="108" w:type="dxa"/>
              <w:bottom w:w="0" w:type="dxa"/>
              <w:right w:w="108" w:type="dxa"/>
            </w:tcMar>
            <w:hideMark/>
          </w:tcPr>
          <w:p w14:paraId="0328EAC3" w14:textId="77777777" w:rsidR="008F727B" w:rsidRPr="008F727B" w:rsidRDefault="008F727B" w:rsidP="00F20E04">
            <w:pPr>
              <w:spacing w:before="120" w:after="120" w:line="234" w:lineRule="atLeast"/>
              <w:jc w:val="center"/>
              <w:rPr>
                <w:rFonts w:ascii="Times New Roman" w:hAnsi="Times New Roman" w:cs="Times New Roman"/>
                <w:sz w:val="28"/>
                <w:szCs w:val="28"/>
              </w:rPr>
            </w:pPr>
            <w:r w:rsidRPr="008F727B">
              <w:rPr>
                <w:rFonts w:ascii="Times New Roman" w:hAnsi="Times New Roman" w:cs="Times New Roman"/>
                <w:b/>
                <w:bCs/>
              </w:rPr>
              <w:t>CỘNG HÒA XÃ HỘI CHỦ NGHĨA VIỆT NAM</w:t>
            </w:r>
            <w:r w:rsidRPr="008F727B">
              <w:rPr>
                <w:rFonts w:ascii="Times New Roman" w:hAnsi="Times New Roman" w:cs="Times New Roman"/>
                <w:b/>
                <w:bCs/>
              </w:rPr>
              <w:br/>
            </w:r>
            <w:r w:rsidRPr="008F727B">
              <w:rPr>
                <w:rFonts w:ascii="Times New Roman" w:hAnsi="Times New Roman" w:cs="Times New Roman"/>
                <w:b/>
                <w:bCs/>
                <w:sz w:val="26"/>
                <w:szCs w:val="26"/>
              </w:rPr>
              <w:t>Độc lập - Tự do - Hạnh phúc</w:t>
            </w:r>
            <w:r w:rsidRPr="008F727B">
              <w:rPr>
                <w:rFonts w:ascii="Times New Roman" w:hAnsi="Times New Roman" w:cs="Times New Roman"/>
                <w:b/>
                <w:bCs/>
                <w:sz w:val="28"/>
                <w:szCs w:val="28"/>
              </w:rPr>
              <w:br/>
              <w:t>---------------</w:t>
            </w:r>
          </w:p>
        </w:tc>
      </w:tr>
      <w:tr w:rsidR="008F727B" w:rsidRPr="008F727B" w14:paraId="55C100BC" w14:textId="77777777" w:rsidTr="00F20E04">
        <w:trPr>
          <w:tblCellSpacing w:w="0" w:type="dxa"/>
        </w:trPr>
        <w:tc>
          <w:tcPr>
            <w:tcW w:w="3348" w:type="dxa"/>
            <w:shd w:val="clear" w:color="auto" w:fill="FFFFFF"/>
            <w:tcMar>
              <w:top w:w="0" w:type="dxa"/>
              <w:left w:w="108" w:type="dxa"/>
              <w:bottom w:w="0" w:type="dxa"/>
              <w:right w:w="108" w:type="dxa"/>
            </w:tcMar>
            <w:hideMark/>
          </w:tcPr>
          <w:p w14:paraId="78F842B1" w14:textId="77777777" w:rsidR="008F727B" w:rsidRPr="008F727B" w:rsidRDefault="008F727B" w:rsidP="00F20E04">
            <w:pPr>
              <w:spacing w:before="120" w:after="120" w:line="234" w:lineRule="atLeast"/>
              <w:jc w:val="center"/>
              <w:rPr>
                <w:rFonts w:ascii="Times New Roman" w:hAnsi="Times New Roman" w:cs="Times New Roman"/>
                <w:sz w:val="28"/>
                <w:szCs w:val="28"/>
              </w:rPr>
            </w:pPr>
            <w:r w:rsidRPr="008F727B">
              <w:rPr>
                <w:rFonts w:ascii="Times New Roman" w:hAnsi="Times New Roman" w:cs="Times New Roman"/>
                <w:sz w:val="28"/>
                <w:szCs w:val="28"/>
              </w:rPr>
              <w:t>Số: ......./.......</w:t>
            </w:r>
            <w:r w:rsidRPr="008F727B">
              <w:rPr>
                <w:rFonts w:ascii="Times New Roman" w:hAnsi="Times New Roman" w:cs="Times New Roman"/>
                <w:sz w:val="28"/>
                <w:szCs w:val="28"/>
              </w:rPr>
              <w:br/>
              <w:t>V/v ....(4).....</w:t>
            </w:r>
          </w:p>
        </w:tc>
        <w:tc>
          <w:tcPr>
            <w:tcW w:w="5508" w:type="dxa"/>
            <w:shd w:val="clear" w:color="auto" w:fill="FFFFFF"/>
            <w:tcMar>
              <w:top w:w="0" w:type="dxa"/>
              <w:left w:w="108" w:type="dxa"/>
              <w:bottom w:w="0" w:type="dxa"/>
              <w:right w:w="108" w:type="dxa"/>
            </w:tcMar>
            <w:hideMark/>
          </w:tcPr>
          <w:p w14:paraId="6723715E" w14:textId="77777777" w:rsidR="008F727B" w:rsidRPr="008F727B" w:rsidRDefault="008F727B" w:rsidP="00F20E04">
            <w:pPr>
              <w:spacing w:before="120" w:after="120" w:line="234" w:lineRule="atLeast"/>
              <w:jc w:val="right"/>
              <w:rPr>
                <w:rFonts w:ascii="Times New Roman" w:hAnsi="Times New Roman" w:cs="Times New Roman"/>
                <w:sz w:val="28"/>
                <w:szCs w:val="28"/>
              </w:rPr>
            </w:pPr>
            <w:r w:rsidRPr="008F727B">
              <w:rPr>
                <w:rFonts w:ascii="Times New Roman" w:hAnsi="Times New Roman" w:cs="Times New Roman"/>
                <w:i/>
                <w:iCs/>
                <w:sz w:val="28"/>
                <w:szCs w:val="28"/>
              </w:rPr>
              <w:t>.......(3)......., ngày ..... tháng .... năm 20...</w:t>
            </w:r>
          </w:p>
        </w:tc>
      </w:tr>
    </w:tbl>
    <w:p w14:paraId="6846011D" w14:textId="77777777" w:rsidR="008F727B" w:rsidRPr="008F727B" w:rsidRDefault="008F727B" w:rsidP="005664EA">
      <w:pPr>
        <w:shd w:val="clear" w:color="auto" w:fill="FFFFFF"/>
        <w:spacing w:after="0" w:line="240" w:lineRule="atLeast"/>
        <w:jc w:val="center"/>
        <w:rPr>
          <w:rFonts w:ascii="Times New Roman" w:hAnsi="Times New Roman" w:cs="Times New Roman"/>
          <w:sz w:val="28"/>
          <w:szCs w:val="28"/>
        </w:rPr>
      </w:pPr>
      <w:r w:rsidRPr="008F727B">
        <w:rPr>
          <w:rFonts w:ascii="Times New Roman" w:hAnsi="Times New Roman" w:cs="Times New Roman"/>
          <w:sz w:val="28"/>
          <w:szCs w:val="28"/>
        </w:rPr>
        <w:t>Kính gửi: ....(5)….</w:t>
      </w:r>
    </w:p>
    <w:p w14:paraId="60A5A70D" w14:textId="77777777" w:rsidR="008F727B" w:rsidRPr="008F727B" w:rsidRDefault="008F727B" w:rsidP="005664EA">
      <w:pPr>
        <w:shd w:val="clear" w:color="auto" w:fill="FFFFFF"/>
        <w:spacing w:after="0" w:line="240" w:lineRule="atLeast"/>
        <w:rPr>
          <w:rFonts w:ascii="Times New Roman" w:hAnsi="Times New Roman" w:cs="Times New Roman"/>
          <w:sz w:val="28"/>
          <w:szCs w:val="28"/>
        </w:rPr>
      </w:pPr>
      <w:r w:rsidRPr="008F727B">
        <w:rPr>
          <w:rFonts w:ascii="Times New Roman" w:hAnsi="Times New Roman" w:cs="Times New Roman"/>
          <w:sz w:val="28"/>
          <w:szCs w:val="28"/>
        </w:rPr>
        <w:t>(......2.......) đại diện bởi:...... ; chức vụ: ................</w:t>
      </w:r>
    </w:p>
    <w:p w14:paraId="4E067EAE" w14:textId="77777777" w:rsidR="008F727B" w:rsidRPr="008F727B" w:rsidRDefault="008F727B" w:rsidP="005664EA">
      <w:pPr>
        <w:shd w:val="clear" w:color="auto" w:fill="FFFFFF"/>
        <w:spacing w:after="0" w:line="240" w:lineRule="atLeast"/>
        <w:rPr>
          <w:rFonts w:ascii="Times New Roman" w:hAnsi="Times New Roman" w:cs="Times New Roman"/>
          <w:sz w:val="28"/>
          <w:szCs w:val="28"/>
        </w:rPr>
      </w:pPr>
      <w:r w:rsidRPr="008F727B">
        <w:rPr>
          <w:rFonts w:ascii="Times New Roman" w:hAnsi="Times New Roman" w:cs="Times New Roman"/>
          <w:sz w:val="28"/>
          <w:szCs w:val="28"/>
        </w:rPr>
        <w:t>- Địa chỉ liên hệ: Số nhà:........... đường (xóm)............ phường (xã)...............tỉnh, thành phố:......................</w:t>
      </w:r>
    </w:p>
    <w:p w14:paraId="6A36B4B2" w14:textId="77777777" w:rsidR="008F727B" w:rsidRPr="008F727B" w:rsidRDefault="008F727B" w:rsidP="005664EA">
      <w:pPr>
        <w:shd w:val="clear" w:color="auto" w:fill="FFFFFF"/>
        <w:spacing w:after="0" w:line="240" w:lineRule="atLeast"/>
        <w:rPr>
          <w:rFonts w:ascii="Times New Roman" w:hAnsi="Times New Roman" w:cs="Times New Roman"/>
          <w:sz w:val="28"/>
          <w:szCs w:val="28"/>
        </w:rPr>
      </w:pPr>
      <w:r w:rsidRPr="008F727B">
        <w:rPr>
          <w:rFonts w:ascii="Times New Roman" w:hAnsi="Times New Roman" w:cs="Times New Roman"/>
          <w:sz w:val="28"/>
          <w:szCs w:val="28"/>
        </w:rPr>
        <w:t>- Số điện thoại:....................................................................</w:t>
      </w:r>
    </w:p>
    <w:p w14:paraId="4FBF088C" w14:textId="77777777" w:rsidR="008F727B" w:rsidRPr="008F727B" w:rsidRDefault="008F727B" w:rsidP="005664EA">
      <w:pPr>
        <w:shd w:val="clear" w:color="auto" w:fill="FFFFFF"/>
        <w:spacing w:after="0" w:line="240" w:lineRule="atLeast"/>
        <w:rPr>
          <w:rFonts w:ascii="Times New Roman" w:hAnsi="Times New Roman" w:cs="Times New Roman"/>
          <w:sz w:val="28"/>
          <w:szCs w:val="28"/>
        </w:rPr>
      </w:pPr>
      <w:r w:rsidRPr="008F727B">
        <w:rPr>
          <w:rFonts w:ascii="Times New Roman" w:hAnsi="Times New Roman" w:cs="Times New Roman"/>
          <w:sz w:val="28"/>
          <w:szCs w:val="28"/>
        </w:rPr>
        <w:t>- Căn cứ quy hoạch </w:t>
      </w:r>
      <w:r w:rsidRPr="008F727B">
        <w:rPr>
          <w:rFonts w:ascii="Times New Roman" w:hAnsi="Times New Roman" w:cs="Times New Roman"/>
          <w:i/>
          <w:iCs/>
          <w:sz w:val="28"/>
          <w:szCs w:val="28"/>
        </w:rPr>
        <w:t>(nêu tên quy hoạch)</w:t>
      </w:r>
      <w:r w:rsidRPr="008F727B">
        <w:rPr>
          <w:rFonts w:ascii="Times New Roman" w:hAnsi="Times New Roman" w:cs="Times New Roman"/>
          <w:sz w:val="28"/>
          <w:szCs w:val="28"/>
        </w:rPr>
        <w:t> được </w:t>
      </w:r>
      <w:r w:rsidRPr="008F727B">
        <w:rPr>
          <w:rFonts w:ascii="Times New Roman" w:hAnsi="Times New Roman" w:cs="Times New Roman"/>
          <w:i/>
          <w:iCs/>
          <w:sz w:val="28"/>
          <w:szCs w:val="28"/>
        </w:rPr>
        <w:t>(nêu rõ cấp có thẩm quyền phê duyệt quy hoạch) </w:t>
      </w:r>
      <w:r w:rsidRPr="008F727B">
        <w:rPr>
          <w:rFonts w:ascii="Times New Roman" w:hAnsi="Times New Roman" w:cs="Times New Roman"/>
          <w:sz w:val="28"/>
          <w:szCs w:val="28"/>
        </w:rPr>
        <w:t>tại quyết định số     ngày     tháng      năm      .</w:t>
      </w:r>
    </w:p>
    <w:p w14:paraId="6EB7D4AC" w14:textId="77777777" w:rsidR="008F727B" w:rsidRPr="008F727B" w:rsidRDefault="008F727B" w:rsidP="005664EA">
      <w:pPr>
        <w:shd w:val="clear" w:color="auto" w:fill="FFFFFF"/>
        <w:spacing w:after="0" w:line="240" w:lineRule="atLeast"/>
        <w:rPr>
          <w:rFonts w:ascii="Times New Roman" w:hAnsi="Times New Roman" w:cs="Times New Roman"/>
          <w:sz w:val="28"/>
          <w:szCs w:val="28"/>
        </w:rPr>
      </w:pPr>
      <w:r w:rsidRPr="008F727B">
        <w:rPr>
          <w:rFonts w:ascii="Times New Roman" w:hAnsi="Times New Roman" w:cs="Times New Roman"/>
          <w:sz w:val="28"/>
          <w:szCs w:val="28"/>
        </w:rPr>
        <w:t>- Căn cứ chủ trương nghiên cứu dự án....................................</w:t>
      </w:r>
    </w:p>
    <w:p w14:paraId="1D66C751"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Sau khi nghiên cứu Thông tư số 26/2018/TT-BGTVT ngày 14 tháng 5 năm 2018 của Bộ Giao thông vận tải quy định điều kiện, trình tự, thủ tục thực hiện kết nối ray đường sắt đô thị, đường sắt chuyên dùng với đường sắt quốc gia; việc kết nối ray các tuyến đường sắt đô thị. .......(2).........đề nghị...(5)…chấp thuận chủ trương kết nối tuyến đường sắt ....(6)..... với tuyến đường sắt......(7)...., thời hạn .............. Mục đích để................</w:t>
      </w:r>
    </w:p>
    <w:p w14:paraId="0AF93995"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1. Địa điểm vị trí kết nối: thuộc địa bàn xã (phường), tỉnh (thành phố) ....................</w:t>
      </w:r>
    </w:p>
    <w:p w14:paraId="1622C3BA"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2. Vị trí kết nối: Tại ga...km .... .... trên tuyến đường sắt .. (7)....:</w:t>
      </w:r>
    </w:p>
    <w:p w14:paraId="4EBB6BB2"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Số lượng đường ga tại vị trí kết nối;</w:t>
      </w:r>
    </w:p>
    <w:p w14:paraId="071F5D31"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Chiều dài đường ga của các đường ga tại vị trí kết nối;</w:t>
      </w:r>
    </w:p>
    <w:p w14:paraId="5946C5E4"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Tín hiệu chạy tàu tại vị trí kết nối;</w:t>
      </w:r>
    </w:p>
    <w:p w14:paraId="0B22924D"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3. Tiêu chuẩn kỹ thuật chủ yếu của tuyến đường sắt có nhu cầu kết nối:</w:t>
      </w:r>
    </w:p>
    <w:p w14:paraId="4853389D"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Cấp kỹ thuật của đường sắt có nhu cầu kết nối...................</w:t>
      </w:r>
    </w:p>
    <w:p w14:paraId="3BAFB20E"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Khổ đường của tuyến đường sắt có nhu cầu kết nối...........</w:t>
      </w:r>
    </w:p>
    <w:p w14:paraId="5E4EA6D0"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Tiêu chuẩn, quy chuẩn kỹ thuật, công nghệ áp dụng của đường sắt có nhu cầu kết nối </w:t>
      </w:r>
      <w:r w:rsidRPr="008F727B">
        <w:rPr>
          <w:rFonts w:ascii="Times New Roman" w:hAnsi="Times New Roman" w:cs="Times New Roman"/>
          <w:i/>
          <w:iCs/>
          <w:sz w:val="28"/>
          <w:szCs w:val="28"/>
        </w:rPr>
        <w:t>(yêu cầu ghi chi tiết tiêu chuẩn, quy chuẩn, công nghệ áp dụng).</w:t>
      </w:r>
    </w:p>
    <w:p w14:paraId="0A6270B4"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Tải trọng đoàn tàu, chiều dài đoàn tàu sẽ khai thác sau khi kết nối....</w:t>
      </w:r>
    </w:p>
    <w:p w14:paraId="7D8A5585"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Khổ giới hạn tiếp giáp kiến trúc và khổ giới hạn đầu máy toa xe đang áp dụng cho tuyến đường sắt có nhu cầu khai thác.......</w:t>
      </w:r>
    </w:p>
    <w:p w14:paraId="3EFFCEFF"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Hệ thống tín hiệu chạy tàu, điều hành giao thông vận tải của tuyến đường sắt có nhu cầu kết nối.........</w:t>
      </w:r>
    </w:p>
    <w:p w14:paraId="76B4D3E4"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Bình diện đường sắt khu vực kết nối .........................</w:t>
      </w:r>
    </w:p>
    <w:p w14:paraId="1231C811"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Trắc dọc đường sắt khu vực kết nối .........................</w:t>
      </w:r>
    </w:p>
    <w:p w14:paraId="1AD4FFEE"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Tiêu chuẩn bề rộng nền đường của tuyến đường sắt có nhu cầu kết nối......</w:t>
      </w:r>
    </w:p>
    <w:p w14:paraId="786B196F"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xml:space="preserve">- Các công trình ngoài đường sắt (công trình đường bộ; công trình đường thủy nội địa; công trình hàng hải; công trình lưới điện cao áp; công trình quan trọng liên quan </w:t>
      </w:r>
      <w:r w:rsidRPr="008F727B">
        <w:rPr>
          <w:rFonts w:ascii="Times New Roman" w:hAnsi="Times New Roman" w:cs="Times New Roman"/>
          <w:sz w:val="28"/>
          <w:szCs w:val="28"/>
        </w:rPr>
        <w:lastRenderedPageBreak/>
        <w:t>đến an ninh quốc gia; công trình di tích lịch sử-văn hóa) đang nằm trong đất dành cho đường sắt tại vị trí kết nối... </w:t>
      </w:r>
      <w:r w:rsidRPr="008F727B">
        <w:rPr>
          <w:rFonts w:ascii="Times New Roman" w:hAnsi="Times New Roman" w:cs="Times New Roman"/>
          <w:i/>
          <w:iCs/>
          <w:sz w:val="28"/>
          <w:szCs w:val="28"/>
        </w:rPr>
        <w:t>(yêu cầu liệt kê rõ).</w:t>
      </w:r>
    </w:p>
    <w:p w14:paraId="3FBBBE92"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Các nội dung khác ...................................</w:t>
      </w:r>
    </w:p>
    <w:p w14:paraId="208ABBA3"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4. Kinh phí đầu tư xây dựng, quản lý, bảo trì công trình kết nối </w:t>
      </w:r>
      <w:r w:rsidRPr="008F727B">
        <w:rPr>
          <w:rFonts w:ascii="Times New Roman" w:hAnsi="Times New Roman" w:cs="Times New Roman"/>
          <w:i/>
          <w:iCs/>
          <w:sz w:val="28"/>
          <w:szCs w:val="28"/>
        </w:rPr>
        <w:t>(ghi rõ trách nhiệm của tổ chức, cá nhân chịu kinh phí đầu tư xây dựng, quản lý, bảo trì, khai thác)</w:t>
      </w:r>
    </w:p>
    <w:p w14:paraId="054D1278"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5. Biện pháp bảo đảm an toàn giao thông, bảo vệ môi trường và phòng chống cháy, nổ...............</w:t>
      </w:r>
    </w:p>
    <w:p w14:paraId="78CA262F"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6. Thời gian thi công kết nối dự kiến .....</w:t>
      </w:r>
    </w:p>
    <w:p w14:paraId="7E27D9CC"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7. Thời gian khai thác, sử dụng kết nối:......</w:t>
      </w:r>
    </w:p>
    <w:p w14:paraId="59DB69B5"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8. Phương án quản lý, sử dụng và bảo vệ:</w:t>
      </w:r>
    </w:p>
    <w:p w14:paraId="517335AC"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Đất và tài sản trên đất dành cho đường sắt tại vị trí kết nối khi kết nối.</w:t>
      </w:r>
    </w:p>
    <w:p w14:paraId="4BDED70F"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 Quản lý, khai thác kết cấu hạ tầng đường sắt tại vị trí kết nối sau khi kết nối.</w:t>
      </w:r>
    </w:p>
    <w:p w14:paraId="3EED308B" w14:textId="77777777" w:rsidR="008F727B" w:rsidRPr="008F727B" w:rsidRDefault="008F727B" w:rsidP="005664EA">
      <w:pPr>
        <w:shd w:val="clear" w:color="auto" w:fill="FFFFFF"/>
        <w:spacing w:after="0" w:line="240" w:lineRule="atLeast"/>
        <w:jc w:val="both"/>
        <w:rPr>
          <w:rFonts w:ascii="Times New Roman" w:hAnsi="Times New Roman" w:cs="Times New Roman"/>
          <w:sz w:val="28"/>
          <w:szCs w:val="28"/>
        </w:rPr>
      </w:pPr>
      <w:r w:rsidRPr="008F727B">
        <w:rPr>
          <w:rFonts w:ascii="Times New Roman" w:hAnsi="Times New Roman" w:cs="Times New Roman"/>
          <w:sz w:val="28"/>
          <w:szCs w:val="28"/>
        </w:rPr>
        <w:t>9. Tác động đối với kinh tế - xã hội của địa phương nơi có vị trí kết nối sau khi kết nối.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727B" w:rsidRPr="008F727B" w14:paraId="42DBB4AA" w14:textId="77777777" w:rsidTr="00F20E04">
        <w:trPr>
          <w:trHeight w:val="1367"/>
          <w:tblCellSpacing w:w="0" w:type="dxa"/>
        </w:trPr>
        <w:tc>
          <w:tcPr>
            <w:tcW w:w="4428" w:type="dxa"/>
            <w:shd w:val="clear" w:color="auto" w:fill="FFFFFF"/>
            <w:tcMar>
              <w:top w:w="0" w:type="dxa"/>
              <w:left w:w="108" w:type="dxa"/>
              <w:bottom w:w="0" w:type="dxa"/>
              <w:right w:w="108" w:type="dxa"/>
            </w:tcMar>
            <w:hideMark/>
          </w:tcPr>
          <w:p w14:paraId="2C6C1306" w14:textId="77777777" w:rsidR="008F727B" w:rsidRPr="008F727B" w:rsidRDefault="008F727B" w:rsidP="00F20E04">
            <w:pPr>
              <w:rPr>
                <w:rFonts w:ascii="Times New Roman" w:hAnsi="Times New Roman" w:cs="Times New Roman"/>
                <w:sz w:val="28"/>
                <w:szCs w:val="28"/>
              </w:rPr>
            </w:pPr>
            <w:r w:rsidRPr="008F727B">
              <w:rPr>
                <w:rFonts w:ascii="Times New Roman" w:hAnsi="Times New Roman" w:cs="Times New Roman"/>
                <w:sz w:val="28"/>
                <w:szCs w:val="28"/>
              </w:rPr>
              <w:t> </w:t>
            </w:r>
          </w:p>
          <w:p w14:paraId="49228E71" w14:textId="77777777" w:rsidR="008F727B" w:rsidRPr="008F727B" w:rsidRDefault="008F727B" w:rsidP="00F20E04">
            <w:pPr>
              <w:rPr>
                <w:rFonts w:ascii="Times New Roman" w:hAnsi="Times New Roman" w:cs="Times New Roman"/>
                <w:sz w:val="28"/>
                <w:szCs w:val="28"/>
              </w:rPr>
            </w:pPr>
            <w:r w:rsidRPr="008F727B">
              <w:rPr>
                <w:rFonts w:ascii="Times New Roman" w:hAnsi="Times New Roman" w:cs="Times New Roman"/>
                <w:b/>
                <w:bCs/>
                <w:i/>
                <w:iCs/>
                <w:szCs w:val="28"/>
              </w:rPr>
              <w:t>Nơi nhận:</w:t>
            </w:r>
            <w:r w:rsidRPr="008F727B">
              <w:rPr>
                <w:rFonts w:ascii="Times New Roman" w:hAnsi="Times New Roman" w:cs="Times New Roman"/>
                <w:b/>
                <w:bCs/>
                <w:i/>
                <w:iCs/>
                <w:szCs w:val="28"/>
              </w:rPr>
              <w:br/>
            </w:r>
            <w:r w:rsidRPr="008F727B">
              <w:rPr>
                <w:rFonts w:ascii="Times New Roman" w:hAnsi="Times New Roman" w:cs="Times New Roman"/>
                <w:szCs w:val="28"/>
              </w:rPr>
              <w:t>- Như trên;</w:t>
            </w:r>
            <w:r w:rsidRPr="008F727B">
              <w:rPr>
                <w:rFonts w:ascii="Times New Roman" w:hAnsi="Times New Roman" w:cs="Times New Roman"/>
                <w:szCs w:val="28"/>
              </w:rPr>
              <w:br/>
              <w:t>- …………;</w:t>
            </w:r>
            <w:r w:rsidRPr="008F727B">
              <w:rPr>
                <w:rFonts w:ascii="Times New Roman" w:hAnsi="Times New Roman" w:cs="Times New Roman"/>
                <w:szCs w:val="28"/>
              </w:rPr>
              <w:br/>
              <w:t>- ………….;</w:t>
            </w:r>
            <w:r w:rsidRPr="008F727B">
              <w:rPr>
                <w:rFonts w:ascii="Times New Roman" w:hAnsi="Times New Roman" w:cs="Times New Roman"/>
                <w:szCs w:val="28"/>
              </w:rPr>
              <w:br/>
              <w:t>- Lưu VT.</w:t>
            </w:r>
          </w:p>
        </w:tc>
        <w:tc>
          <w:tcPr>
            <w:tcW w:w="4428" w:type="dxa"/>
            <w:shd w:val="clear" w:color="auto" w:fill="FFFFFF"/>
            <w:tcMar>
              <w:top w:w="0" w:type="dxa"/>
              <w:left w:w="108" w:type="dxa"/>
              <w:bottom w:w="0" w:type="dxa"/>
              <w:right w:w="108" w:type="dxa"/>
            </w:tcMar>
            <w:hideMark/>
          </w:tcPr>
          <w:p w14:paraId="4DBF66E8" w14:textId="77777777" w:rsidR="008F727B" w:rsidRPr="008F727B" w:rsidRDefault="008F727B" w:rsidP="00F20E04">
            <w:pPr>
              <w:jc w:val="center"/>
              <w:rPr>
                <w:rFonts w:ascii="Times New Roman" w:hAnsi="Times New Roman" w:cs="Times New Roman"/>
                <w:sz w:val="28"/>
                <w:szCs w:val="28"/>
              </w:rPr>
            </w:pPr>
            <w:r w:rsidRPr="008F727B">
              <w:rPr>
                <w:rFonts w:ascii="Times New Roman" w:hAnsi="Times New Roman" w:cs="Times New Roman"/>
                <w:b/>
                <w:bCs/>
                <w:szCs w:val="28"/>
              </w:rPr>
              <w:t>ĐẠI DIỆN THEO PHÁP LUẬT CỦA ...(2)...</w:t>
            </w:r>
            <w:r w:rsidRPr="008F727B">
              <w:rPr>
                <w:rFonts w:ascii="Times New Roman" w:hAnsi="Times New Roman" w:cs="Times New Roman"/>
                <w:b/>
                <w:bCs/>
                <w:szCs w:val="28"/>
              </w:rPr>
              <w:br/>
            </w:r>
            <w:r w:rsidRPr="008F727B">
              <w:rPr>
                <w:rFonts w:ascii="Times New Roman" w:hAnsi="Times New Roman" w:cs="Times New Roman"/>
                <w:sz w:val="28"/>
                <w:szCs w:val="28"/>
              </w:rPr>
              <w:t>(ký, ghi rõ họ tên và đóng dấu)</w:t>
            </w:r>
          </w:p>
        </w:tc>
      </w:tr>
    </w:tbl>
    <w:p w14:paraId="01AEA432"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b/>
          <w:bCs/>
          <w:i/>
          <w:iCs/>
        </w:rPr>
        <w:t>Ghi chú:</w:t>
      </w:r>
    </w:p>
    <w:p w14:paraId="23DDBBC0"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(1): Tên tổ chức, cá nhân hoặc cơ quan cấp trên của tổ chức đề nghị chấp thuận chủ trương kết nối (nếu có).</w:t>
      </w:r>
    </w:p>
    <w:p w14:paraId="0C788754"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(2): Tên tổ chức, cá nhân đề nghị chấp thuận chủ trương kết nối.</w:t>
      </w:r>
    </w:p>
    <w:p w14:paraId="06EC4C14"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(3): Địa danh.</w:t>
      </w:r>
    </w:p>
    <w:p w14:paraId="322F5556"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(4): Trích yếu nội dung văn bản đề nghị.</w:t>
      </w:r>
    </w:p>
    <w:p w14:paraId="5CE99550"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(5): Tên cơ quan có thẩm quyền chấp thuận chủ trương kết nối quy định tại </w:t>
      </w:r>
      <w:bookmarkStart w:id="101" w:name="tc_13"/>
      <w:r w:rsidRPr="008F727B">
        <w:rPr>
          <w:rFonts w:ascii="Times New Roman" w:hAnsi="Times New Roman" w:cs="Times New Roman"/>
        </w:rPr>
        <w:t>Điều 7 Thông tư này</w:t>
      </w:r>
      <w:bookmarkEnd w:id="101"/>
      <w:r w:rsidRPr="008F727B">
        <w:rPr>
          <w:rFonts w:ascii="Times New Roman" w:hAnsi="Times New Roman" w:cs="Times New Roman"/>
        </w:rPr>
        <w:t>.</w:t>
      </w:r>
    </w:p>
    <w:p w14:paraId="08120C70"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(6): Tên tuyến đường sắt đô thị hoặc tuyến đường sắt chuyên dùng có nhu cầu kết nối và lý trình tại vị trí kết nối của tuyến đường sắt này.</w:t>
      </w:r>
    </w:p>
    <w:p w14:paraId="3773C728" w14:textId="77777777" w:rsidR="008F727B" w:rsidRPr="008F727B" w:rsidRDefault="008F727B" w:rsidP="005664EA">
      <w:pPr>
        <w:shd w:val="clear" w:color="auto" w:fill="FFFFFF"/>
        <w:spacing w:line="240" w:lineRule="auto"/>
        <w:rPr>
          <w:rFonts w:ascii="Times New Roman" w:hAnsi="Times New Roman" w:cs="Times New Roman"/>
        </w:rPr>
      </w:pPr>
      <w:r w:rsidRPr="008F727B">
        <w:rPr>
          <w:rFonts w:ascii="Times New Roman" w:hAnsi="Times New Roman" w:cs="Times New Roman"/>
        </w:rPr>
        <w:t>(7): Tên tuyến đường sắt quốc gia hoặc tuyến đường sắt đô thị sẽ kết nối vào.</w:t>
      </w:r>
    </w:p>
    <w:p w14:paraId="6FAC1249" w14:textId="77777777" w:rsidR="008F727B" w:rsidRPr="00931AE9" w:rsidRDefault="008F727B" w:rsidP="008F727B"/>
    <w:p w14:paraId="692DB82F" w14:textId="77777777" w:rsidR="008F727B" w:rsidRDefault="008F727B" w:rsidP="00E65A0E">
      <w:pPr>
        <w:ind w:firstLine="720"/>
        <w:rPr>
          <w:rFonts w:ascii="Times New Roman" w:eastAsia="Times New Roman" w:hAnsi="Times New Roman" w:cs="Times New Roman"/>
          <w:sz w:val="26"/>
          <w:szCs w:val="26"/>
        </w:rPr>
      </w:pPr>
    </w:p>
    <w:p w14:paraId="27E58100" w14:textId="77777777" w:rsidR="008F727B" w:rsidRDefault="008F727B" w:rsidP="00E65A0E">
      <w:pPr>
        <w:ind w:firstLine="720"/>
        <w:rPr>
          <w:rFonts w:ascii="Times New Roman" w:eastAsia="Times New Roman" w:hAnsi="Times New Roman" w:cs="Times New Roman"/>
          <w:sz w:val="26"/>
          <w:szCs w:val="26"/>
        </w:rPr>
      </w:pPr>
    </w:p>
    <w:p w14:paraId="55EB10E7" w14:textId="77777777" w:rsidR="008F727B" w:rsidRDefault="008F727B" w:rsidP="00E65A0E">
      <w:pPr>
        <w:ind w:firstLine="720"/>
        <w:rPr>
          <w:rFonts w:ascii="Times New Roman" w:eastAsia="Times New Roman" w:hAnsi="Times New Roman" w:cs="Times New Roman"/>
          <w:sz w:val="26"/>
          <w:szCs w:val="26"/>
        </w:rPr>
      </w:pPr>
    </w:p>
    <w:p w14:paraId="784C2551" w14:textId="77777777" w:rsidR="008F727B" w:rsidRDefault="008F727B" w:rsidP="00E65A0E">
      <w:pPr>
        <w:ind w:firstLine="720"/>
        <w:rPr>
          <w:rFonts w:ascii="Times New Roman" w:eastAsia="Times New Roman" w:hAnsi="Times New Roman" w:cs="Times New Roman"/>
          <w:sz w:val="26"/>
          <w:szCs w:val="26"/>
        </w:rPr>
      </w:pPr>
    </w:p>
    <w:p w14:paraId="739001DF" w14:textId="77777777" w:rsidR="008F727B" w:rsidRDefault="008F727B" w:rsidP="00E65A0E">
      <w:pPr>
        <w:ind w:firstLine="720"/>
        <w:rPr>
          <w:rFonts w:ascii="Times New Roman" w:eastAsia="Times New Roman" w:hAnsi="Times New Roman" w:cs="Times New Roman"/>
          <w:sz w:val="26"/>
          <w:szCs w:val="26"/>
        </w:rPr>
      </w:pPr>
    </w:p>
    <w:p w14:paraId="16E5987C" w14:textId="77777777" w:rsidR="008F727B" w:rsidRDefault="008F727B" w:rsidP="005664EA">
      <w:pPr>
        <w:rPr>
          <w:rFonts w:ascii="Times New Roman" w:eastAsia="Times New Roman" w:hAnsi="Times New Roman" w:cs="Times New Roman"/>
          <w:sz w:val="26"/>
          <w:szCs w:val="26"/>
        </w:rPr>
      </w:pPr>
    </w:p>
    <w:p w14:paraId="464178B1" w14:textId="575C7A50" w:rsidR="008F727B" w:rsidRPr="0047463A" w:rsidRDefault="008F727B" w:rsidP="008F727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079B8">
        <w:rPr>
          <w:rFonts w:ascii="Times New Roman Bold" w:hAnsi="Times New Roman Bold" w:cs="Times New Roman"/>
          <w:b/>
          <w:color w:val="000000" w:themeColor="text1"/>
          <w:spacing w:val="-4"/>
          <w:sz w:val="28"/>
          <w:szCs w:val="28"/>
        </w:rPr>
        <w:t>Thủ tục</w:t>
      </w:r>
      <w:r w:rsidR="00E079B8" w:rsidRPr="00E079B8">
        <w:rPr>
          <w:rFonts w:ascii="Times New Roman Bold" w:hAnsi="Times New Roman Bold" w:cs="Times New Roman"/>
          <w:b/>
          <w:color w:val="000000" w:themeColor="text1"/>
          <w:spacing w:val="-4"/>
          <w:sz w:val="28"/>
          <w:szCs w:val="28"/>
        </w:rPr>
        <w:t xml:space="preserve"> Cấp Giấy phép kết nối các tuyến đường sắt</w:t>
      </w:r>
      <w:r w:rsidRPr="00E079B8">
        <w:rPr>
          <w:rFonts w:ascii="Times New Roman Bold" w:hAnsi="Times New Roman Bold" w:cs="Times New Roman"/>
          <w:b/>
          <w:color w:val="000000" w:themeColor="text1"/>
          <w:spacing w:val="-4"/>
          <w:sz w:val="28"/>
          <w:szCs w:val="28"/>
        </w:rPr>
        <w:t xml:space="preserve"> (Số hồ sơ TTHC:</w:t>
      </w:r>
      <w:r w:rsidRPr="00E079B8">
        <w:rPr>
          <w:rFonts w:ascii="Nunito" w:hAnsi="Nunito"/>
          <w:b/>
          <w:color w:val="1E2F41"/>
          <w:sz w:val="27"/>
          <w:szCs w:val="27"/>
          <w:shd w:val="clear" w:color="auto" w:fill="FFFFFF"/>
        </w:rPr>
        <w:t xml:space="preserve"> </w:t>
      </w:r>
      <w:r w:rsidR="00E079B8" w:rsidRPr="00E079B8">
        <w:rPr>
          <w:rFonts w:ascii="Times New Roman" w:eastAsia="Times New Roman" w:hAnsi="Times New Roman" w:cs="Times New Roman"/>
          <w:b/>
          <w:sz w:val="26"/>
          <w:szCs w:val="26"/>
        </w:rPr>
        <w:t>1.004685</w:t>
      </w:r>
      <w:r w:rsidRPr="00E079B8">
        <w:rPr>
          <w:rFonts w:ascii="Times New Roman" w:eastAsia="Times New Roman" w:hAnsi="Times New Roman" w:cs="Times New Roman"/>
          <w:b/>
          <w:sz w:val="26"/>
          <w:szCs w:val="26"/>
        </w:rPr>
        <w:t>)</w:t>
      </w:r>
    </w:p>
    <w:p w14:paraId="58C0095F" w14:textId="77777777" w:rsidR="008F727B" w:rsidRDefault="008F727B" w:rsidP="008F72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197F079"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079B8">
        <w:rPr>
          <w:rFonts w:ascii="Times New Roman" w:hAnsi="Times New Roman" w:cs="Times New Roman"/>
          <w:color w:val="000000" w:themeColor="text1"/>
          <w:sz w:val="28"/>
          <w:szCs w:val="28"/>
        </w:rPr>
        <w:t xml:space="preserve">Nộp hồ sơ TTHC: </w:t>
      </w:r>
    </w:p>
    <w:p w14:paraId="145091AC"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Tổ chức, cá nhân có nhu cầu cấp giấy phép kết nối lập 01 bộ hồ sơ đề nghị, nộp trực tiếp hoặc gửi qua hệ thống bưu chính hoặc gửi trên môi trường mạng đến cơ quan có thẩm quyền cấp giấy phép: </w:t>
      </w:r>
    </w:p>
    <w:p w14:paraId="4E675AE5"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Cục Đường sắt Việt Nam đối với các tuyến đường sắt đô thị, đường sắt chuyên dùng với đường sắt quốc gia; </w:t>
      </w:r>
    </w:p>
    <w:p w14:paraId="01CDA3AE"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Ủy ban nhân dân cấp tỉnh đối với: </w:t>
      </w:r>
    </w:p>
    <w:p w14:paraId="13810E33"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Các tuyến đường sắt đô thị trên địa bàn quản lý; </w:t>
      </w:r>
    </w:p>
    <w:p w14:paraId="01C03BCE"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Các tuyến đường sắt đô thị đi qua địa giới hành chính hai tỉnh trở lên trong trường hợp vị trí kết nối trên địa bàn quản lý. </w:t>
      </w:r>
    </w:p>
    <w:p w14:paraId="529C688F"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079B8">
        <w:rPr>
          <w:rFonts w:ascii="Times New Roman" w:hAnsi="Times New Roman" w:cs="Times New Roman"/>
          <w:color w:val="000000" w:themeColor="text1"/>
          <w:sz w:val="28"/>
          <w:szCs w:val="28"/>
        </w:rPr>
        <w:t xml:space="preserve"> Giải quyết TTHC: </w:t>
      </w:r>
    </w:p>
    <w:p w14:paraId="79431B1F"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Trường hợp nộp hồ sơ trực tiếp, nếu thành phần hồ sơ chưa đầy đủ theo quy định, cơ quan có thẩm quyền có trách nhiệm hướng dẫn bổ sung hồ sơ và trả kết quả trong ngày làm việc; </w:t>
      </w:r>
    </w:p>
    <w:p w14:paraId="759BFFDA"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Trường hợp nộp hồ sơ qua đường bưu điện hoặc thực hiện qua môi trường mạng, nếu thành phần hồ sơ chưa đầy đủ theo quy định, trong thời hạn 02 ngày làm việc, cơ quan có thẩm quyền thông báo bằng văn bản hướng dẫn hoàn thiện hồ sơ; -</w:t>
      </w:r>
    </w:p>
    <w:p w14:paraId="056ED542" w14:textId="77777777" w:rsidR="00E079B8" w:rsidRDefault="00E079B8" w:rsidP="008F727B">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Thời gian giải quyết hồ sơ: 10 ngày làm việc kể từ ngày nhận đủ hồ sơ theo quy định, cơ quan có thẩm quyền cấp phép kết nối. Trường hợp không cấp phép phải có văn bản nêu rõ lý do</w:t>
      </w:r>
    </w:p>
    <w:p w14:paraId="21F908CC" w14:textId="3ED1222B" w:rsidR="008F727B" w:rsidRPr="00147E40" w:rsidRDefault="00E079B8" w:rsidP="00E079B8">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w:t>
      </w:r>
      <w:r w:rsidR="008F727B" w:rsidRPr="00F455FC">
        <w:rPr>
          <w:rFonts w:ascii="Times New Roman" w:hAnsi="Times New Roman" w:cs="Times New Roman"/>
          <w:b/>
          <w:color w:val="000000" w:themeColor="text1"/>
          <w:sz w:val="28"/>
          <w:szCs w:val="28"/>
        </w:rPr>
        <w:t xml:space="preserve">b) Cách thức thực hiện: </w:t>
      </w:r>
      <w:bookmarkStart w:id="102" w:name="_Hlk210285014"/>
      <w:r w:rsidR="008F727B" w:rsidRPr="00147E40">
        <w:rPr>
          <w:rFonts w:ascii="Times New Roman" w:hAnsi="Times New Roman" w:cs="Times New Roman"/>
          <w:color w:val="000000" w:themeColor="text1"/>
          <w:sz w:val="28"/>
          <w:szCs w:val="28"/>
        </w:rPr>
        <w:t>Trực tiếp</w:t>
      </w:r>
      <w:r w:rsidR="008F727B">
        <w:rPr>
          <w:rFonts w:ascii="Times New Roman" w:hAnsi="Times New Roman" w:cs="Times New Roman"/>
          <w:color w:val="000000" w:themeColor="text1"/>
          <w:sz w:val="28"/>
          <w:szCs w:val="28"/>
        </w:rPr>
        <w:t xml:space="preserve">, qua dịch vụ bưu chính </w:t>
      </w:r>
      <w:r>
        <w:rPr>
          <w:rFonts w:ascii="Times New Roman" w:hAnsi="Times New Roman" w:cs="Times New Roman"/>
          <w:color w:val="000000" w:themeColor="text1"/>
          <w:sz w:val="28"/>
          <w:szCs w:val="28"/>
        </w:rPr>
        <w:t>hoặc qua hệ thống dịch vụ công trực tuyến</w:t>
      </w:r>
    </w:p>
    <w:bookmarkEnd w:id="102"/>
    <w:p w14:paraId="69D34C01" w14:textId="77777777" w:rsidR="008F727B" w:rsidRPr="00F455FC" w:rsidRDefault="008F727B" w:rsidP="008F72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A17B0A8"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9E10542" w14:textId="5DBE41CF"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079B8" w:rsidRPr="00E079B8">
        <w:rPr>
          <w:rFonts w:ascii="Times New Roman" w:hAnsi="Times New Roman" w:cs="Times New Roman"/>
          <w:color w:val="000000" w:themeColor="text1"/>
          <w:sz w:val="28"/>
          <w:szCs w:val="28"/>
        </w:rPr>
        <w:t>Đơn đề nghị cấp giấy phép kết nối của chủ đầu tư theo mẫu quy định</w:t>
      </w:r>
    </w:p>
    <w:p w14:paraId="00CAC97B" w14:textId="77777777" w:rsidR="00E079B8" w:rsidRDefault="008F727B" w:rsidP="00E079B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079B8" w:rsidRPr="00E079B8">
        <w:rPr>
          <w:rFonts w:ascii="Times New Roman" w:hAnsi="Times New Roman" w:cs="Times New Roman"/>
          <w:color w:val="000000" w:themeColor="text1"/>
          <w:sz w:val="28"/>
          <w:szCs w:val="28"/>
        </w:rPr>
        <w:t xml:space="preserve">Bản chính hoặc bản sao được chứng thực hoặc bản sao kèm theo bản chính để đối chiếu hoặc bản sao điện tử có giá trị pháp lý (đối với thực hiện thủ tục hành chính trên môi trường mạng) các tài liệu sau: </w:t>
      </w:r>
    </w:p>
    <w:p w14:paraId="2600FACC" w14:textId="0EA23B54" w:rsidR="00E079B8" w:rsidRDefault="00E079B8" w:rsidP="00E079B8">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Quyết định đầu tư dự án có các tuyến đường sắt đề xuất kết nối; </w:t>
      </w:r>
    </w:p>
    <w:p w14:paraId="5F985240" w14:textId="77777777" w:rsidR="00E079B8" w:rsidRDefault="00E079B8" w:rsidP="00E079B8">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Hồ sơ thiết kế kỹ thuật hoặc thiết kế bản vẽ thi công các công trình kèm theo Quyết định phê duyệt theo quy định của pháp luật; </w:t>
      </w:r>
    </w:p>
    <w:p w14:paraId="78FA2932" w14:textId="77777777" w:rsidR="00E079B8" w:rsidRDefault="00E079B8" w:rsidP="00E079B8">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t xml:space="preserve">- Phương án tổ chức thi công kết nối các công trình và biện pháp bảo đảm an toàn thi công; </w:t>
      </w:r>
    </w:p>
    <w:p w14:paraId="66F7D3F8" w14:textId="719840C8" w:rsidR="00E079B8" w:rsidRDefault="00E079B8" w:rsidP="00E079B8">
      <w:pPr>
        <w:spacing w:after="0" w:line="360" w:lineRule="exact"/>
        <w:ind w:firstLine="567"/>
        <w:jc w:val="both"/>
        <w:rPr>
          <w:rFonts w:ascii="Times New Roman" w:hAnsi="Times New Roman" w:cs="Times New Roman"/>
          <w:color w:val="000000" w:themeColor="text1"/>
          <w:sz w:val="28"/>
          <w:szCs w:val="28"/>
        </w:rPr>
      </w:pPr>
      <w:r w:rsidRPr="00E079B8">
        <w:rPr>
          <w:rFonts w:ascii="Times New Roman" w:hAnsi="Times New Roman" w:cs="Times New Roman"/>
          <w:color w:val="000000" w:themeColor="text1"/>
          <w:sz w:val="28"/>
          <w:szCs w:val="28"/>
        </w:rPr>
        <w:lastRenderedPageBreak/>
        <w:t>- Phương án tổ chức chạy tàu trên tuyến đường sắt đã được kết nối và giải pháp bảo đảm an toàn giao thông sau khi kết nối.</w:t>
      </w:r>
    </w:p>
    <w:p w14:paraId="0F30737E" w14:textId="51F60A59" w:rsidR="008F727B" w:rsidRPr="00F455FC" w:rsidRDefault="008F727B" w:rsidP="00E079B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0CB71AE" w14:textId="77777777" w:rsidR="008F727B" w:rsidRPr="00F455FC"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DF36755" w14:textId="77777777" w:rsidR="008A7681" w:rsidRDefault="008A7681" w:rsidP="008F727B">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10 ngày làm việc kể từ ngày nhận đủ hồ sơ theo quy định</w:t>
      </w:r>
    </w:p>
    <w:p w14:paraId="312CB713" w14:textId="6A244EE4" w:rsidR="008F727B" w:rsidRPr="00F455FC"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1B782B59" w14:textId="1835B26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079B8" w:rsidRPr="00E079B8">
        <w:rPr>
          <w:rFonts w:ascii="Times New Roman" w:hAnsi="Times New Roman" w:cs="Times New Roman"/>
          <w:color w:val="000000" w:themeColor="text1"/>
          <w:sz w:val="28"/>
          <w:szCs w:val="28"/>
        </w:rPr>
        <w:t>Cục Đường sắt Việt Nam, Ủy ban nhân dân cấp tỉnh</w:t>
      </w:r>
    </w:p>
    <w:p w14:paraId="06260F9B" w14:textId="77777777" w:rsidR="008A7681"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A7681" w:rsidRPr="008A7681">
        <w:rPr>
          <w:rFonts w:ascii="Times New Roman" w:hAnsi="Times New Roman" w:cs="Times New Roman"/>
          <w:color w:val="000000" w:themeColor="text1"/>
          <w:sz w:val="28"/>
          <w:szCs w:val="28"/>
        </w:rPr>
        <w:t>Giấy phép kết nối các tuyến đường sắt.</w:t>
      </w:r>
    </w:p>
    <w:p w14:paraId="6C23A7D5" w14:textId="6FE6D92A" w:rsidR="008F727B" w:rsidRPr="00F455FC"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EEA808E"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55289E5" w14:textId="498B2911" w:rsidR="008F727B" w:rsidRPr="00F455FC"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079B8" w:rsidRPr="00E079B8">
        <w:rPr>
          <w:rFonts w:ascii="Times New Roman" w:hAnsi="Times New Roman" w:cs="Times New Roman"/>
          <w:color w:val="000000" w:themeColor="text1"/>
          <w:sz w:val="28"/>
          <w:szCs w:val="28"/>
        </w:rPr>
        <w:t>Đơn đề nghị cấp giấy phép kết nối của chủ đầu tư theo mẫu quy định</w:t>
      </w:r>
    </w:p>
    <w:p w14:paraId="7A810CE0" w14:textId="77777777" w:rsidR="008F727B" w:rsidRPr="00F455FC" w:rsidRDefault="008F727B" w:rsidP="008F72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3D7E2CA" w14:textId="77777777" w:rsidR="008F727B" w:rsidRDefault="008F727B" w:rsidP="008F727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4C242B23" w14:textId="77777777" w:rsidR="008F727B" w:rsidRPr="00F455FC" w:rsidRDefault="008F727B" w:rsidP="008F727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297A9B2"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2F55CC2F"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7C3855">
        <w:rPr>
          <w:rFonts w:ascii="Times New Roman" w:hAnsi="Times New Roman" w:cs="Times New Roman"/>
          <w:color w:val="000000" w:themeColor="text1"/>
          <w:sz w:val="28"/>
          <w:szCs w:val="28"/>
        </w:rPr>
        <w:t>26/2018/TT-BGTVT</w:t>
      </w:r>
      <w:r>
        <w:rPr>
          <w:rFonts w:ascii="Times New Roman" w:hAnsi="Times New Roman" w:cs="Times New Roman"/>
          <w:color w:val="000000" w:themeColor="text1"/>
          <w:sz w:val="28"/>
          <w:szCs w:val="28"/>
        </w:rPr>
        <w:t xml:space="preserve"> ngày 14/5/2018 của Bộ Giao thông Vận tải </w:t>
      </w:r>
      <w:r w:rsidRPr="007C3855">
        <w:rPr>
          <w:rFonts w:ascii="Times New Roman" w:hAnsi="Times New Roman" w:cs="Times New Roman"/>
          <w:color w:val="000000" w:themeColor="text1"/>
          <w:sz w:val="28"/>
          <w:szCs w:val="28"/>
        </w:rPr>
        <w:t>Quy định điều kiện, trình tự, thủ tục thực hiện kết nối ray đường sắt đô thị, đường sắt chuyên dùng với đường sắt quốc gia; việc kết nối ray các tuyến đường sắt đô thị</w:t>
      </w:r>
    </w:p>
    <w:p w14:paraId="0986FB99"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11/2023/TT-BGTVT </w:t>
      </w:r>
      <w:r>
        <w:rPr>
          <w:rFonts w:ascii="Times New Roman" w:hAnsi="Times New Roman" w:cs="Times New Roman"/>
          <w:color w:val="000000" w:themeColor="text1"/>
          <w:sz w:val="28"/>
          <w:szCs w:val="28"/>
        </w:rPr>
        <w:t xml:space="preserve">ngày 28/6/2023 của Bộ Giao thông Vận tải </w:t>
      </w:r>
      <w:r w:rsidRPr="008F727B">
        <w:rPr>
          <w:rFonts w:ascii="Times New Roman" w:hAnsi="Times New Roman" w:cs="Times New Roman"/>
          <w:color w:val="000000" w:themeColor="text1"/>
          <w:sz w:val="28"/>
          <w:szCs w:val="28"/>
        </w:rPr>
        <w:t>Thông tư sửa đổi Thông tư 26/2018/TT-BGTVT quy định điều kiện, trình tự, thủ tục thực hiện kết nối ray đường sắt đô thị, đường sắt chuyên dùng với đường sắt quốc gia; việc kết nối ray các tuyến đường sắt đô thị</w:t>
      </w:r>
    </w:p>
    <w:p w14:paraId="1A6ECBDD" w14:textId="77777777" w:rsidR="008F727B" w:rsidRDefault="008F727B" w:rsidP="008F727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7D684953" w14:textId="77777777" w:rsidR="008F727B" w:rsidRDefault="008F727B" w:rsidP="00E65A0E">
      <w:pPr>
        <w:ind w:firstLine="720"/>
        <w:rPr>
          <w:rFonts w:ascii="Times New Roman" w:eastAsia="Times New Roman" w:hAnsi="Times New Roman" w:cs="Times New Roman"/>
          <w:sz w:val="26"/>
          <w:szCs w:val="26"/>
        </w:rPr>
      </w:pPr>
    </w:p>
    <w:p w14:paraId="22A24518" w14:textId="77777777" w:rsidR="008F727B" w:rsidRDefault="008F727B" w:rsidP="00E65A0E">
      <w:pPr>
        <w:ind w:firstLine="720"/>
        <w:rPr>
          <w:rFonts w:ascii="Times New Roman" w:eastAsia="Times New Roman" w:hAnsi="Times New Roman" w:cs="Times New Roman"/>
          <w:sz w:val="26"/>
          <w:szCs w:val="26"/>
        </w:rPr>
      </w:pPr>
    </w:p>
    <w:p w14:paraId="011AEEE7" w14:textId="77777777" w:rsidR="00E32C68" w:rsidRDefault="00E32C68" w:rsidP="00E65A0E">
      <w:pPr>
        <w:ind w:firstLine="720"/>
        <w:rPr>
          <w:rFonts w:ascii="Times New Roman" w:eastAsia="Times New Roman" w:hAnsi="Times New Roman" w:cs="Times New Roman"/>
          <w:sz w:val="26"/>
          <w:szCs w:val="26"/>
        </w:rPr>
      </w:pPr>
    </w:p>
    <w:p w14:paraId="51DFCE5E" w14:textId="77777777" w:rsidR="00E32C68" w:rsidRDefault="00E32C68" w:rsidP="00E65A0E">
      <w:pPr>
        <w:ind w:firstLine="720"/>
        <w:rPr>
          <w:rFonts w:ascii="Times New Roman" w:eastAsia="Times New Roman" w:hAnsi="Times New Roman" w:cs="Times New Roman"/>
          <w:sz w:val="26"/>
          <w:szCs w:val="26"/>
        </w:rPr>
      </w:pPr>
    </w:p>
    <w:p w14:paraId="27D2D63D" w14:textId="77777777" w:rsidR="00E32C68" w:rsidRDefault="00E32C68" w:rsidP="00E65A0E">
      <w:pPr>
        <w:ind w:firstLine="720"/>
        <w:rPr>
          <w:rFonts w:ascii="Times New Roman" w:eastAsia="Times New Roman" w:hAnsi="Times New Roman" w:cs="Times New Roman"/>
          <w:sz w:val="26"/>
          <w:szCs w:val="26"/>
        </w:rPr>
      </w:pPr>
    </w:p>
    <w:p w14:paraId="4735B7FF" w14:textId="77777777" w:rsidR="00E32C68" w:rsidRDefault="00E32C68" w:rsidP="00E65A0E">
      <w:pPr>
        <w:ind w:firstLine="720"/>
        <w:rPr>
          <w:rFonts w:ascii="Times New Roman" w:eastAsia="Times New Roman" w:hAnsi="Times New Roman" w:cs="Times New Roman"/>
          <w:sz w:val="26"/>
          <w:szCs w:val="26"/>
        </w:rPr>
      </w:pPr>
    </w:p>
    <w:p w14:paraId="2DD49C27" w14:textId="77777777" w:rsidR="00E32C68" w:rsidRDefault="00E32C68" w:rsidP="00E65A0E">
      <w:pPr>
        <w:ind w:firstLine="720"/>
        <w:rPr>
          <w:rFonts w:ascii="Times New Roman" w:eastAsia="Times New Roman" w:hAnsi="Times New Roman" w:cs="Times New Roman"/>
          <w:sz w:val="26"/>
          <w:szCs w:val="26"/>
        </w:rPr>
      </w:pPr>
    </w:p>
    <w:p w14:paraId="0E920213" w14:textId="77777777" w:rsidR="00E32C68" w:rsidRDefault="00E32C68" w:rsidP="00E65A0E">
      <w:pPr>
        <w:ind w:firstLine="720"/>
        <w:rPr>
          <w:rFonts w:ascii="Times New Roman" w:eastAsia="Times New Roman" w:hAnsi="Times New Roman" w:cs="Times New Roman"/>
          <w:sz w:val="26"/>
          <w:szCs w:val="26"/>
        </w:rPr>
      </w:pPr>
    </w:p>
    <w:tbl>
      <w:tblPr>
        <w:tblW w:w="9356" w:type="dxa"/>
        <w:tblLayout w:type="fixed"/>
        <w:tblLook w:val="0000" w:firstRow="0" w:lastRow="0" w:firstColumn="0" w:lastColumn="0" w:noHBand="0" w:noVBand="0"/>
      </w:tblPr>
      <w:tblGrid>
        <w:gridCol w:w="3268"/>
        <w:gridCol w:w="6088"/>
      </w:tblGrid>
      <w:tr w:rsidR="008A7681" w:rsidRPr="008A7681" w14:paraId="665E03CB" w14:textId="77777777" w:rsidTr="00F20E04">
        <w:trPr>
          <w:trHeight w:val="1494"/>
        </w:trPr>
        <w:tc>
          <w:tcPr>
            <w:tcW w:w="3268" w:type="dxa"/>
          </w:tcPr>
          <w:p w14:paraId="617A4D69" w14:textId="5927A193" w:rsidR="008A7681" w:rsidRPr="008A7681" w:rsidRDefault="008A7681" w:rsidP="00F20E04">
            <w:pPr>
              <w:jc w:val="center"/>
              <w:rPr>
                <w:rFonts w:ascii="Times New Roman" w:hAnsi="Times New Roman" w:cs="Times New Roman"/>
                <w:b/>
                <w:sz w:val="26"/>
                <w:szCs w:val="26"/>
              </w:rPr>
            </w:pPr>
            <w:r w:rsidRPr="008A7681">
              <w:rPr>
                <w:rFonts w:ascii="Times New Roman" w:hAnsi="Times New Roman" w:cs="Times New Roman"/>
                <w:noProof/>
              </w:rPr>
              <w:lastRenderedPageBreak/>
              <mc:AlternateContent>
                <mc:Choice Requires="wps">
                  <w:drawing>
                    <wp:anchor distT="4294967294" distB="4294967294" distL="114300" distR="114300" simplePos="0" relativeHeight="251710464" behindDoc="0" locked="0" layoutInCell="1" allowOverlap="1" wp14:anchorId="580685D9" wp14:editId="43882607">
                      <wp:simplePos x="0" y="0"/>
                      <wp:positionH relativeFrom="column">
                        <wp:posOffset>438150</wp:posOffset>
                      </wp:positionH>
                      <wp:positionV relativeFrom="paragraph">
                        <wp:posOffset>455929</wp:posOffset>
                      </wp:positionV>
                      <wp:extent cx="1143000" cy="0"/>
                      <wp:effectExtent l="0" t="0" r="0" b="0"/>
                      <wp:wrapNone/>
                      <wp:docPr id="1605877116"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A2954E" id="Straight Connector 29" o:spid="_x0000_s1026" style="position:absolute;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5pt,35.9pt" to="124.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"/>
                  </w:pict>
                </mc:Fallback>
              </mc:AlternateContent>
            </w:r>
            <w:r w:rsidRPr="008A7681">
              <w:rPr>
                <w:rFonts w:ascii="Times New Roman" w:hAnsi="Times New Roman" w:cs="Times New Roman"/>
                <w:sz w:val="26"/>
                <w:szCs w:val="26"/>
              </w:rPr>
              <w:t>(..1..)</w:t>
            </w:r>
            <w:r w:rsidRPr="008A7681">
              <w:rPr>
                <w:rFonts w:ascii="Times New Roman" w:hAnsi="Times New Roman" w:cs="Times New Roman"/>
                <w:sz w:val="26"/>
                <w:szCs w:val="26"/>
              </w:rPr>
              <w:br/>
              <w:t>(..2..)</w:t>
            </w:r>
            <w:r w:rsidRPr="008A7681">
              <w:rPr>
                <w:rFonts w:ascii="Times New Roman" w:hAnsi="Times New Roman" w:cs="Times New Roman"/>
                <w:b/>
                <w:sz w:val="26"/>
                <w:szCs w:val="26"/>
              </w:rPr>
              <w:br/>
            </w:r>
          </w:p>
          <w:p w14:paraId="2BF899C6" w14:textId="77777777" w:rsidR="008A7681" w:rsidRPr="008A7681" w:rsidRDefault="008A7681" w:rsidP="00F20E04">
            <w:pPr>
              <w:jc w:val="center"/>
              <w:rPr>
                <w:rFonts w:ascii="Times New Roman" w:hAnsi="Times New Roman" w:cs="Times New Roman"/>
                <w:b/>
                <w:sz w:val="26"/>
                <w:szCs w:val="26"/>
              </w:rPr>
            </w:pPr>
            <w:r w:rsidRPr="008A7681">
              <w:rPr>
                <w:rFonts w:ascii="Times New Roman" w:hAnsi="Times New Roman" w:cs="Times New Roman"/>
                <w:sz w:val="26"/>
                <w:szCs w:val="26"/>
              </w:rPr>
              <w:t>Số:......./.......</w:t>
            </w:r>
            <w:r w:rsidRPr="008A7681">
              <w:rPr>
                <w:rFonts w:ascii="Times New Roman" w:hAnsi="Times New Roman" w:cs="Times New Roman"/>
                <w:sz w:val="26"/>
                <w:szCs w:val="26"/>
              </w:rPr>
              <w:br/>
              <w:t>V/v....(4).....</w:t>
            </w:r>
          </w:p>
        </w:tc>
        <w:tc>
          <w:tcPr>
            <w:tcW w:w="6088" w:type="dxa"/>
          </w:tcPr>
          <w:p w14:paraId="7B301898" w14:textId="04E85D9D" w:rsidR="008A7681" w:rsidRPr="008A7681" w:rsidRDefault="008A7681" w:rsidP="00F20E04">
            <w:pPr>
              <w:jc w:val="center"/>
              <w:rPr>
                <w:rFonts w:ascii="Times New Roman" w:hAnsi="Times New Roman" w:cs="Times New Roman"/>
                <w:sz w:val="26"/>
                <w:szCs w:val="26"/>
              </w:rPr>
            </w:pPr>
            <w:r w:rsidRPr="008A7681">
              <w:rPr>
                <w:rFonts w:ascii="Times New Roman" w:hAnsi="Times New Roman" w:cs="Times New Roman"/>
                <w:noProof/>
              </w:rPr>
              <mc:AlternateContent>
                <mc:Choice Requires="wps">
                  <w:drawing>
                    <wp:anchor distT="4294967294" distB="4294967294" distL="114300" distR="114300" simplePos="0" relativeHeight="251709440" behindDoc="0" locked="0" layoutInCell="1" allowOverlap="1" wp14:anchorId="0D49C0E8" wp14:editId="12529344">
                      <wp:simplePos x="0" y="0"/>
                      <wp:positionH relativeFrom="column">
                        <wp:posOffset>864235</wp:posOffset>
                      </wp:positionH>
                      <wp:positionV relativeFrom="paragraph">
                        <wp:posOffset>402589</wp:posOffset>
                      </wp:positionV>
                      <wp:extent cx="1979930" cy="0"/>
                      <wp:effectExtent l="0" t="0" r="0" b="0"/>
                      <wp:wrapNone/>
                      <wp:docPr id="643414832"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C76511" id="Straight Connector 27" o:spid="_x0000_s1026" style="position:absolute;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05pt,31.7pt" to="223.9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"/>
                  </w:pict>
                </mc:Fallback>
              </mc:AlternateContent>
            </w:r>
            <w:r w:rsidRPr="008A7681">
              <w:rPr>
                <w:rFonts w:ascii="Times New Roman" w:hAnsi="Times New Roman" w:cs="Times New Roman"/>
                <w:b/>
                <w:sz w:val="26"/>
                <w:szCs w:val="26"/>
              </w:rPr>
              <w:t>CỘNG HÒA XÃ HỘI CHỦ NGHĨA VIỆT NAM</w:t>
            </w:r>
            <w:r w:rsidRPr="008A7681">
              <w:rPr>
                <w:rFonts w:ascii="Times New Roman" w:hAnsi="Times New Roman" w:cs="Times New Roman"/>
                <w:b/>
                <w:sz w:val="26"/>
                <w:szCs w:val="26"/>
              </w:rPr>
              <w:br/>
              <w:t xml:space="preserve">Độc lập - Tự do - Hạnh phúc </w:t>
            </w:r>
            <w:r w:rsidRPr="008A7681">
              <w:rPr>
                <w:rFonts w:ascii="Times New Roman" w:hAnsi="Times New Roman" w:cs="Times New Roman"/>
                <w:b/>
                <w:sz w:val="26"/>
                <w:szCs w:val="26"/>
              </w:rPr>
              <w:br/>
            </w:r>
          </w:p>
          <w:p w14:paraId="7F2C6CFC" w14:textId="77777777" w:rsidR="008A7681" w:rsidRPr="008A7681" w:rsidRDefault="008A7681" w:rsidP="00F20E04">
            <w:pPr>
              <w:jc w:val="center"/>
              <w:rPr>
                <w:rFonts w:ascii="Times New Roman" w:hAnsi="Times New Roman" w:cs="Times New Roman"/>
                <w:sz w:val="26"/>
                <w:szCs w:val="26"/>
              </w:rPr>
            </w:pPr>
            <w:r w:rsidRPr="008A7681">
              <w:rPr>
                <w:rFonts w:ascii="Times New Roman" w:hAnsi="Times New Roman" w:cs="Times New Roman"/>
                <w:i/>
                <w:sz w:val="26"/>
                <w:szCs w:val="26"/>
              </w:rPr>
              <w:t>.......(3)......., ngày..... tháng.... năm 20...</w:t>
            </w:r>
          </w:p>
        </w:tc>
      </w:tr>
    </w:tbl>
    <w:p w14:paraId="3FC47383" w14:textId="77777777" w:rsidR="008A7681" w:rsidRPr="008A7681" w:rsidRDefault="008A7681" w:rsidP="008A7681">
      <w:pPr>
        <w:jc w:val="center"/>
        <w:rPr>
          <w:rFonts w:ascii="Times New Roman" w:hAnsi="Times New Roman" w:cs="Times New Roman"/>
          <w:sz w:val="26"/>
          <w:szCs w:val="26"/>
        </w:rPr>
      </w:pPr>
      <w:r w:rsidRPr="008A7681">
        <w:rPr>
          <w:rFonts w:ascii="Times New Roman" w:hAnsi="Times New Roman" w:cs="Times New Roman"/>
          <w:sz w:val="26"/>
          <w:szCs w:val="26"/>
        </w:rPr>
        <w:t>Kính gửi:</w:t>
      </w:r>
      <w:r w:rsidRPr="008A7681">
        <w:rPr>
          <w:rFonts w:ascii="Times New Roman" w:hAnsi="Times New Roman" w:cs="Times New Roman"/>
          <w:sz w:val="26"/>
          <w:szCs w:val="26"/>
          <w:lang w:val="vi-VN"/>
        </w:rPr>
        <w:t>....(</w:t>
      </w:r>
      <w:r w:rsidRPr="008A7681">
        <w:rPr>
          <w:rFonts w:ascii="Times New Roman" w:hAnsi="Times New Roman" w:cs="Times New Roman"/>
          <w:sz w:val="26"/>
          <w:szCs w:val="26"/>
        </w:rPr>
        <w:t>5</w:t>
      </w:r>
      <w:r w:rsidRPr="008A7681">
        <w:rPr>
          <w:rFonts w:ascii="Times New Roman" w:hAnsi="Times New Roman" w:cs="Times New Roman"/>
          <w:sz w:val="26"/>
          <w:szCs w:val="26"/>
          <w:lang w:val="vi-VN"/>
        </w:rPr>
        <w:t>)</w:t>
      </w:r>
      <w:r w:rsidRPr="008A7681">
        <w:rPr>
          <w:rFonts w:ascii="Times New Roman" w:hAnsi="Times New Roman" w:cs="Times New Roman"/>
          <w:sz w:val="26"/>
          <w:szCs w:val="26"/>
        </w:rPr>
        <w:t>....</w:t>
      </w:r>
    </w:p>
    <w:p w14:paraId="6E905096" w14:textId="77777777" w:rsidR="008A7681" w:rsidRPr="008A7681" w:rsidRDefault="008A7681" w:rsidP="008A7681">
      <w:pPr>
        <w:rPr>
          <w:rFonts w:ascii="Times New Roman" w:hAnsi="Times New Roman" w:cs="Times New Roman"/>
          <w:sz w:val="26"/>
          <w:szCs w:val="26"/>
        </w:rPr>
      </w:pPr>
    </w:p>
    <w:p w14:paraId="31708F31"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Căn cứ Luật Đường sắt số 06/2017/QH14 ngày 16/6/2017;</w:t>
      </w:r>
    </w:p>
    <w:p w14:paraId="463218A7"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Căn cứ Thông tư số 26/2018/TT-BGTVT ngày 14 tháng 5 năm 2018 của Bộ Giao thông vận tải quy định điều kiện, trình tự, thủ tục thực hiện kết nối ray đường sắt đô thị, đường sắt chuyên dùng với đường sắt quốc gia; việc kết nối ray các tuyến đường sắt đô thị;</w:t>
      </w:r>
    </w:p>
    <w:p w14:paraId="0AE88DF2"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Căn cứ văn bản số......... của</w:t>
      </w:r>
      <w:r w:rsidRPr="008A7681">
        <w:rPr>
          <w:rFonts w:ascii="Times New Roman" w:hAnsi="Times New Roman" w:cs="Times New Roman"/>
          <w:sz w:val="26"/>
          <w:szCs w:val="26"/>
          <w:lang w:val="vi-VN"/>
        </w:rPr>
        <w:t>...</w:t>
      </w:r>
      <w:r w:rsidRPr="008A7681">
        <w:rPr>
          <w:rFonts w:ascii="Times New Roman" w:hAnsi="Times New Roman" w:cs="Times New Roman"/>
          <w:sz w:val="26"/>
          <w:szCs w:val="26"/>
          <w:lang w:val="nl-NL"/>
        </w:rPr>
        <w:t>.</w:t>
      </w:r>
      <w:r w:rsidRPr="008A7681">
        <w:rPr>
          <w:rFonts w:ascii="Times New Roman" w:hAnsi="Times New Roman" w:cs="Times New Roman"/>
          <w:sz w:val="26"/>
          <w:szCs w:val="26"/>
          <w:lang w:val="vi-VN"/>
        </w:rPr>
        <w:t>.(</w:t>
      </w:r>
      <w:r w:rsidRPr="008A7681">
        <w:rPr>
          <w:rFonts w:ascii="Times New Roman" w:hAnsi="Times New Roman" w:cs="Times New Roman"/>
          <w:sz w:val="26"/>
          <w:szCs w:val="26"/>
          <w:lang w:val="nl-NL"/>
        </w:rPr>
        <w:t>5</w:t>
      </w:r>
      <w:r w:rsidRPr="008A7681">
        <w:rPr>
          <w:rFonts w:ascii="Times New Roman" w:hAnsi="Times New Roman" w:cs="Times New Roman"/>
          <w:sz w:val="26"/>
          <w:szCs w:val="26"/>
          <w:lang w:val="vi-VN"/>
        </w:rPr>
        <w:t>)..</w:t>
      </w:r>
      <w:r w:rsidRPr="008A7681">
        <w:rPr>
          <w:rFonts w:ascii="Times New Roman" w:hAnsi="Times New Roman" w:cs="Times New Roman"/>
          <w:sz w:val="26"/>
          <w:szCs w:val="26"/>
          <w:lang w:val="nl-NL"/>
        </w:rPr>
        <w:t>..</w:t>
      </w:r>
      <w:r w:rsidRPr="008A7681">
        <w:rPr>
          <w:rFonts w:ascii="Times New Roman" w:hAnsi="Times New Roman" w:cs="Times New Roman"/>
          <w:sz w:val="26"/>
          <w:szCs w:val="26"/>
          <w:lang w:val="vi-VN"/>
        </w:rPr>
        <w:t>.</w:t>
      </w:r>
      <w:r w:rsidRPr="008A7681">
        <w:rPr>
          <w:rFonts w:ascii="Times New Roman" w:hAnsi="Times New Roman" w:cs="Times New Roman"/>
          <w:sz w:val="26"/>
          <w:szCs w:val="26"/>
          <w:lang w:val="nl-NL"/>
        </w:rPr>
        <w:t xml:space="preserve"> chấp thuận chủ trương kết nối.................</w:t>
      </w:r>
    </w:p>
    <w:p w14:paraId="169A3723"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xml:space="preserve">- Căn cứ </w:t>
      </w:r>
      <w:r w:rsidRPr="008A7681">
        <w:rPr>
          <w:rFonts w:ascii="Times New Roman" w:hAnsi="Times New Roman" w:cs="Times New Roman"/>
          <w:sz w:val="26"/>
          <w:szCs w:val="26"/>
          <w:lang w:val="vi-VN"/>
        </w:rPr>
        <w:t>Quyết định đầu tư</w:t>
      </w:r>
      <w:r w:rsidRPr="008A7681">
        <w:rPr>
          <w:rFonts w:ascii="Times New Roman" w:hAnsi="Times New Roman" w:cs="Times New Roman"/>
          <w:sz w:val="26"/>
          <w:szCs w:val="26"/>
          <w:lang w:val="nl-NL"/>
        </w:rPr>
        <w:t xml:space="preserve"> </w:t>
      </w:r>
      <w:r w:rsidRPr="008A7681">
        <w:rPr>
          <w:rFonts w:ascii="Times New Roman" w:hAnsi="Times New Roman" w:cs="Times New Roman"/>
          <w:i/>
          <w:sz w:val="26"/>
          <w:szCs w:val="26"/>
          <w:lang w:val="nl-NL"/>
        </w:rPr>
        <w:t>(ghi rõ số quyết định đầu tư dự án liên quan đến hạng mục cần đề nghị cấp giấy phép kết nối)</w:t>
      </w:r>
      <w:r w:rsidRPr="008A7681">
        <w:rPr>
          <w:rFonts w:ascii="Times New Roman" w:hAnsi="Times New Roman" w:cs="Times New Roman"/>
          <w:sz w:val="26"/>
          <w:szCs w:val="26"/>
          <w:lang w:val="nl-NL"/>
        </w:rPr>
        <w:t>;</w:t>
      </w:r>
    </w:p>
    <w:p w14:paraId="3541F25D"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xml:space="preserve">- Căn cứ Quyết định phê duyệt thiết kế </w:t>
      </w:r>
      <w:r w:rsidRPr="008A7681">
        <w:rPr>
          <w:rFonts w:ascii="Times New Roman" w:hAnsi="Times New Roman" w:cs="Times New Roman"/>
          <w:i/>
          <w:sz w:val="26"/>
          <w:szCs w:val="26"/>
          <w:lang w:val="nl-NL"/>
        </w:rPr>
        <w:t xml:space="preserve">(nêu rõ số </w:t>
      </w:r>
      <w:r w:rsidRPr="008A7681">
        <w:rPr>
          <w:rFonts w:ascii="Times New Roman" w:hAnsi="Times New Roman" w:cs="Times New Roman"/>
          <w:i/>
          <w:sz w:val="26"/>
          <w:szCs w:val="26"/>
          <w:lang w:val="vi-VN"/>
        </w:rPr>
        <w:t>quyết định phê duyệt thiết kế, cơ quan phê duyệt, bước thiết kế);</w:t>
      </w:r>
    </w:p>
    <w:p w14:paraId="3DFB998D"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xml:space="preserve">(......2.......) đại diện bởi:........; chức vụ:..................... </w:t>
      </w:r>
    </w:p>
    <w:p w14:paraId="783E7FCD"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Địa chỉ liên hệ: số nhà:........... đường (xóm)............ phường (xã).........</w:t>
      </w:r>
    </w:p>
    <w:p w14:paraId="10B9C38D"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 tỉnh, thành phố:..........................................................................................</w:t>
      </w:r>
    </w:p>
    <w:p w14:paraId="418FB73D"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Số điện thoại:...................................................................................................</w:t>
      </w:r>
    </w:p>
    <w:p w14:paraId="41756FC9" w14:textId="77777777" w:rsidR="008A7681" w:rsidRPr="008A7681" w:rsidRDefault="008A7681" w:rsidP="008A7681">
      <w:pPr>
        <w:jc w:val="both"/>
        <w:rPr>
          <w:rFonts w:ascii="Times New Roman" w:hAnsi="Times New Roman" w:cs="Times New Roman"/>
          <w:b/>
          <w:sz w:val="26"/>
          <w:szCs w:val="26"/>
          <w:lang w:val="vi-VN"/>
        </w:rPr>
      </w:pPr>
      <w:r w:rsidRPr="008A7681">
        <w:rPr>
          <w:rFonts w:ascii="Times New Roman" w:hAnsi="Times New Roman" w:cs="Times New Roman"/>
          <w:b/>
          <w:sz w:val="26"/>
          <w:szCs w:val="26"/>
          <w:lang w:val="nl-NL"/>
        </w:rPr>
        <w:tab/>
      </w:r>
      <w:r w:rsidRPr="008A7681">
        <w:rPr>
          <w:rFonts w:ascii="Times New Roman" w:hAnsi="Times New Roman" w:cs="Times New Roman"/>
          <w:b/>
          <w:sz w:val="26"/>
          <w:szCs w:val="26"/>
          <w:lang w:val="vi-VN"/>
        </w:rPr>
        <w:t>I</w:t>
      </w:r>
      <w:r w:rsidRPr="008A7681">
        <w:rPr>
          <w:rFonts w:ascii="Times New Roman" w:hAnsi="Times New Roman" w:cs="Times New Roman"/>
          <w:b/>
          <w:sz w:val="26"/>
          <w:szCs w:val="26"/>
          <w:lang w:val="nl-NL"/>
        </w:rPr>
        <w:t>. .....(2)...... đề nghị</w:t>
      </w:r>
      <w:r w:rsidRPr="008A7681">
        <w:rPr>
          <w:rFonts w:ascii="Times New Roman" w:hAnsi="Times New Roman" w:cs="Times New Roman"/>
          <w:b/>
          <w:sz w:val="26"/>
          <w:szCs w:val="26"/>
          <w:lang w:val="vi-VN"/>
        </w:rPr>
        <w:t>.</w:t>
      </w:r>
      <w:r w:rsidRPr="008A7681">
        <w:rPr>
          <w:rFonts w:ascii="Times New Roman" w:hAnsi="Times New Roman" w:cs="Times New Roman"/>
          <w:b/>
          <w:sz w:val="26"/>
          <w:szCs w:val="26"/>
          <w:lang w:val="nl-NL"/>
        </w:rPr>
        <w:t>.....</w:t>
      </w:r>
      <w:r w:rsidRPr="008A7681">
        <w:rPr>
          <w:rFonts w:ascii="Times New Roman" w:hAnsi="Times New Roman" w:cs="Times New Roman"/>
          <w:b/>
          <w:sz w:val="26"/>
          <w:szCs w:val="26"/>
          <w:lang w:val="vi-VN"/>
        </w:rPr>
        <w:t>..(5)..</w:t>
      </w:r>
      <w:r w:rsidRPr="008A7681">
        <w:rPr>
          <w:rFonts w:ascii="Times New Roman" w:hAnsi="Times New Roman" w:cs="Times New Roman"/>
          <w:b/>
          <w:sz w:val="26"/>
          <w:szCs w:val="26"/>
          <w:lang w:val="nl-NL"/>
        </w:rPr>
        <w:t>....</w:t>
      </w:r>
      <w:r w:rsidRPr="008A7681">
        <w:rPr>
          <w:rFonts w:ascii="Times New Roman" w:hAnsi="Times New Roman" w:cs="Times New Roman"/>
          <w:b/>
          <w:sz w:val="26"/>
          <w:szCs w:val="26"/>
          <w:lang w:val="vi-VN"/>
        </w:rPr>
        <w:t>...</w:t>
      </w:r>
      <w:r w:rsidRPr="008A7681">
        <w:rPr>
          <w:rFonts w:ascii="Times New Roman" w:hAnsi="Times New Roman" w:cs="Times New Roman"/>
          <w:b/>
          <w:sz w:val="26"/>
          <w:szCs w:val="26"/>
          <w:lang w:val="nl-NL"/>
        </w:rPr>
        <w:t xml:space="preserve"> cấp giấy phép kết nối tuyến đường sắt..........(6)..... với tuyến đường sắt......(7)....,</w:t>
      </w:r>
      <w:r w:rsidRPr="008A7681">
        <w:rPr>
          <w:rFonts w:ascii="Times New Roman" w:hAnsi="Times New Roman" w:cs="Times New Roman"/>
          <w:b/>
          <w:sz w:val="26"/>
          <w:szCs w:val="26"/>
          <w:lang w:val="vi-VN"/>
        </w:rPr>
        <w:t xml:space="preserve"> với các nội dung như sau:</w:t>
      </w:r>
    </w:p>
    <w:p w14:paraId="514E3694"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xml:space="preserve">1. Địa điểm </w:t>
      </w:r>
      <w:r w:rsidRPr="008A7681">
        <w:rPr>
          <w:rFonts w:ascii="Times New Roman" w:hAnsi="Times New Roman" w:cs="Times New Roman"/>
          <w:sz w:val="26"/>
          <w:szCs w:val="26"/>
          <w:lang w:val="vi-VN"/>
        </w:rPr>
        <w:t xml:space="preserve">vị trí </w:t>
      </w:r>
      <w:r w:rsidRPr="008A7681">
        <w:rPr>
          <w:rFonts w:ascii="Times New Roman" w:hAnsi="Times New Roman" w:cs="Times New Roman"/>
          <w:sz w:val="26"/>
          <w:szCs w:val="26"/>
          <w:lang w:val="nl-NL"/>
        </w:rPr>
        <w:t xml:space="preserve">kết nối: </w:t>
      </w:r>
      <w:r w:rsidRPr="008A7681">
        <w:rPr>
          <w:rFonts w:ascii="Times New Roman" w:hAnsi="Times New Roman" w:cs="Times New Roman"/>
          <w:sz w:val="26"/>
          <w:szCs w:val="26"/>
          <w:lang w:val="vi-VN"/>
        </w:rPr>
        <w:t xml:space="preserve">thuộc địa bàn xã (phường), </w:t>
      </w:r>
      <w:r w:rsidRPr="008A7681">
        <w:rPr>
          <w:rFonts w:ascii="Times New Roman" w:hAnsi="Times New Roman" w:cs="Times New Roman"/>
          <w:sz w:val="26"/>
          <w:szCs w:val="26"/>
          <w:lang w:val="nl-NL"/>
        </w:rPr>
        <w:t>tỉnh (thành phố).......................</w:t>
      </w:r>
    </w:p>
    <w:p w14:paraId="4090AD53"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xml:space="preserve">2. Vị trí kết nối: Tại </w:t>
      </w:r>
      <w:r w:rsidRPr="008A7681">
        <w:rPr>
          <w:rFonts w:ascii="Times New Roman" w:hAnsi="Times New Roman" w:cs="Times New Roman"/>
          <w:sz w:val="26"/>
          <w:szCs w:val="26"/>
          <w:lang w:val="vi-VN"/>
        </w:rPr>
        <w:t>ga...</w:t>
      </w:r>
      <w:r w:rsidRPr="008A7681">
        <w:rPr>
          <w:rFonts w:ascii="Times New Roman" w:hAnsi="Times New Roman" w:cs="Times New Roman"/>
          <w:sz w:val="26"/>
          <w:szCs w:val="26"/>
          <w:lang w:val="nl-NL"/>
        </w:rPr>
        <w:t xml:space="preserve"> km....... trên tuyến đường sắt...(7)....</w:t>
      </w:r>
      <w:r w:rsidRPr="008A7681">
        <w:rPr>
          <w:rFonts w:ascii="Times New Roman" w:hAnsi="Times New Roman" w:cs="Times New Roman"/>
          <w:sz w:val="26"/>
          <w:szCs w:val="26"/>
          <w:lang w:val="vi-VN"/>
        </w:rPr>
        <w:t>:</w:t>
      </w:r>
    </w:p>
    <w:p w14:paraId="09560FAA"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Số lượng đường ga tại vị trí kết nối;</w:t>
      </w:r>
    </w:p>
    <w:p w14:paraId="45A39D50"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Chiều dài đường ga của các đường ga tại vị trí kết nối;</w:t>
      </w:r>
    </w:p>
    <w:p w14:paraId="30D6D484"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Tín hiệu chạy tàu tại vị trí kết nối;</w:t>
      </w:r>
    </w:p>
    <w:p w14:paraId="3CA3863F"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3. Tiêu chuẩn kỹ thuật chủ yếu của tuyến đường sắt có nhu cầu kết nối:</w:t>
      </w:r>
    </w:p>
    <w:p w14:paraId="686204DD"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xml:space="preserve">- Cấp </w:t>
      </w:r>
      <w:r w:rsidRPr="008A7681">
        <w:rPr>
          <w:rFonts w:ascii="Times New Roman" w:hAnsi="Times New Roman" w:cs="Times New Roman"/>
          <w:sz w:val="26"/>
          <w:szCs w:val="26"/>
          <w:lang w:val="vi-VN"/>
        </w:rPr>
        <w:t xml:space="preserve">kỹ thuật của </w:t>
      </w:r>
      <w:r w:rsidRPr="008A7681">
        <w:rPr>
          <w:rFonts w:ascii="Times New Roman" w:hAnsi="Times New Roman" w:cs="Times New Roman"/>
          <w:sz w:val="26"/>
          <w:szCs w:val="26"/>
          <w:lang w:val="nl-NL"/>
        </w:rPr>
        <w:t>đường sắt</w:t>
      </w:r>
      <w:r w:rsidRPr="008A7681">
        <w:rPr>
          <w:rFonts w:ascii="Times New Roman" w:hAnsi="Times New Roman" w:cs="Times New Roman"/>
          <w:sz w:val="26"/>
          <w:szCs w:val="26"/>
          <w:lang w:val="vi-VN"/>
        </w:rPr>
        <w:t xml:space="preserve"> có nhu cầu kết nối</w:t>
      </w:r>
      <w:r w:rsidRPr="008A7681">
        <w:rPr>
          <w:rFonts w:ascii="Times New Roman" w:hAnsi="Times New Roman" w:cs="Times New Roman"/>
          <w:sz w:val="26"/>
          <w:szCs w:val="26"/>
          <w:lang w:val="nl-NL"/>
        </w:rPr>
        <w:t>...................</w:t>
      </w:r>
    </w:p>
    <w:p w14:paraId="1361744B"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Khổ đường của tuyến đường sắt có nhu cầu kết nối...........</w:t>
      </w:r>
    </w:p>
    <w:p w14:paraId="1CB72B34"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lastRenderedPageBreak/>
        <w:tab/>
        <w:t>- Tiêu chuẩn, quy chuẩn kỹ thuật, công nghệ áp dụng của đường sắt có nhu cầu kết nối (</w:t>
      </w:r>
      <w:r w:rsidRPr="008A7681">
        <w:rPr>
          <w:rFonts w:ascii="Times New Roman" w:hAnsi="Times New Roman" w:cs="Times New Roman"/>
          <w:i/>
          <w:sz w:val="26"/>
          <w:szCs w:val="26"/>
          <w:lang w:val="vi-VN"/>
        </w:rPr>
        <w:t>yêu cầu ghi chi tiết tiêu chuẩn, quy chuẩn, công nghệ áp dụng</w:t>
      </w:r>
      <w:r w:rsidRPr="008A7681">
        <w:rPr>
          <w:rFonts w:ascii="Times New Roman" w:hAnsi="Times New Roman" w:cs="Times New Roman"/>
          <w:sz w:val="26"/>
          <w:szCs w:val="26"/>
          <w:lang w:val="vi-VN"/>
        </w:rPr>
        <w:t>).</w:t>
      </w:r>
    </w:p>
    <w:p w14:paraId="3A012815"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Tải trọng đoàn tàu, chiều dài đoàn tàu sẽ khai thác sau khi kết nối....</w:t>
      </w:r>
    </w:p>
    <w:p w14:paraId="596B7E53"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Khổ giới hạn tiếp giáp kiến trúc và khổ giới hạn đầu máy toa xe đang áp dụng cho tuyến đường sắt có nhu cầu khai thác.......</w:t>
      </w:r>
    </w:p>
    <w:p w14:paraId="0BDA280C"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Hệ thống tín hiệu chạy tàu, điều hành giao thông vận tải của tuyến đường sắt có nhu cầu kết nối.........</w:t>
      </w:r>
    </w:p>
    <w:p w14:paraId="4B3F0B6E"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xml:space="preserve">- Bình diện đường sắt </w:t>
      </w:r>
      <w:r w:rsidRPr="008A7681">
        <w:rPr>
          <w:rFonts w:ascii="Times New Roman" w:hAnsi="Times New Roman" w:cs="Times New Roman"/>
          <w:sz w:val="26"/>
          <w:szCs w:val="26"/>
          <w:lang w:val="vi-VN"/>
        </w:rPr>
        <w:t>khu vực kết nối</w:t>
      </w:r>
      <w:r w:rsidRPr="008A7681">
        <w:rPr>
          <w:rFonts w:ascii="Times New Roman" w:hAnsi="Times New Roman" w:cs="Times New Roman"/>
          <w:sz w:val="26"/>
          <w:szCs w:val="26"/>
          <w:lang w:val="nl-NL"/>
        </w:rPr>
        <w:t>.........................</w:t>
      </w:r>
    </w:p>
    <w:p w14:paraId="4CA66835"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xml:space="preserve">- Trắc dọc đường sắt </w:t>
      </w:r>
      <w:r w:rsidRPr="008A7681">
        <w:rPr>
          <w:rFonts w:ascii="Times New Roman" w:hAnsi="Times New Roman" w:cs="Times New Roman"/>
          <w:sz w:val="26"/>
          <w:szCs w:val="26"/>
          <w:lang w:val="vi-VN"/>
        </w:rPr>
        <w:t>khu vực kết nối</w:t>
      </w:r>
      <w:r w:rsidRPr="008A7681">
        <w:rPr>
          <w:rFonts w:ascii="Times New Roman" w:hAnsi="Times New Roman" w:cs="Times New Roman"/>
          <w:sz w:val="26"/>
          <w:szCs w:val="26"/>
          <w:lang w:val="nl-NL"/>
        </w:rPr>
        <w:t>.........................</w:t>
      </w:r>
    </w:p>
    <w:p w14:paraId="26F88CA7"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Tiêu chuẩn bề rộng nền đường của tuyến đường sắt có nhu cầu kết nối......</w:t>
      </w:r>
    </w:p>
    <w:p w14:paraId="28389C84"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Các công trình ngoài đường sắt (công trình đường bộ; công trình đường thủy nội địa; công trình hàng hải; công trình lưới điện cao áp; công trình quan trọng liên quan đến an ninh quốc gia; công trình di tích lịch sử - văn hóa) đang nằm trong đất dành cho đường sắt tại vị trí kết nối... (</w:t>
      </w:r>
      <w:r w:rsidRPr="008A7681">
        <w:rPr>
          <w:rFonts w:ascii="Times New Roman" w:hAnsi="Times New Roman" w:cs="Times New Roman"/>
          <w:i/>
          <w:sz w:val="26"/>
          <w:szCs w:val="26"/>
          <w:lang w:val="vi-VN"/>
        </w:rPr>
        <w:t>yêu cầu liệt kê rõ</w:t>
      </w:r>
      <w:r w:rsidRPr="008A7681">
        <w:rPr>
          <w:rFonts w:ascii="Times New Roman" w:hAnsi="Times New Roman" w:cs="Times New Roman"/>
          <w:sz w:val="26"/>
          <w:szCs w:val="26"/>
          <w:lang w:val="vi-VN"/>
        </w:rPr>
        <w:t>).</w:t>
      </w:r>
    </w:p>
    <w:p w14:paraId="1ED9301F"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Các nội dung khác...................................</w:t>
      </w:r>
    </w:p>
    <w:p w14:paraId="0D17E9A2" w14:textId="77777777" w:rsidR="008A7681" w:rsidRPr="008A7681" w:rsidRDefault="008A7681" w:rsidP="008A7681">
      <w:pPr>
        <w:jc w:val="both"/>
        <w:rPr>
          <w:rFonts w:ascii="Times New Roman" w:hAnsi="Times New Roman" w:cs="Times New Roman"/>
          <w:i/>
          <w:sz w:val="26"/>
          <w:szCs w:val="26"/>
          <w:lang w:val="nl-NL"/>
        </w:rPr>
      </w:pPr>
      <w:r w:rsidRPr="008A7681">
        <w:rPr>
          <w:rFonts w:ascii="Times New Roman" w:hAnsi="Times New Roman" w:cs="Times New Roman"/>
          <w:sz w:val="26"/>
          <w:szCs w:val="26"/>
          <w:lang w:val="nl-NL"/>
        </w:rPr>
        <w:tab/>
      </w:r>
      <w:r w:rsidRPr="008A7681">
        <w:rPr>
          <w:rFonts w:ascii="Times New Roman" w:hAnsi="Times New Roman" w:cs="Times New Roman"/>
          <w:sz w:val="26"/>
          <w:szCs w:val="26"/>
          <w:lang w:val="vi-VN"/>
        </w:rPr>
        <w:t>4. Cam kết về k</w:t>
      </w:r>
      <w:r w:rsidRPr="008A7681">
        <w:rPr>
          <w:rFonts w:ascii="Times New Roman" w:hAnsi="Times New Roman" w:cs="Times New Roman"/>
          <w:sz w:val="26"/>
          <w:szCs w:val="26"/>
          <w:lang w:val="nl-NL"/>
        </w:rPr>
        <w:t xml:space="preserve">inh phí đầu tư xây dựng, quản lý, bảo trì </w:t>
      </w:r>
      <w:r w:rsidRPr="008A7681">
        <w:rPr>
          <w:rFonts w:ascii="Times New Roman" w:hAnsi="Times New Roman" w:cs="Times New Roman"/>
          <w:sz w:val="26"/>
          <w:szCs w:val="26"/>
          <w:lang w:val="vi-VN"/>
        </w:rPr>
        <w:t xml:space="preserve">công trình đường sắt tại vị trí kết nối </w:t>
      </w:r>
      <w:r w:rsidRPr="008A7681">
        <w:rPr>
          <w:rFonts w:ascii="Times New Roman" w:hAnsi="Times New Roman" w:cs="Times New Roman"/>
          <w:i/>
          <w:sz w:val="26"/>
          <w:szCs w:val="26"/>
          <w:lang w:val="nl-NL"/>
        </w:rPr>
        <w:t>(ghi rõ trách nhiệm của tổ chức, cá nhân chịu kinh phí đầu tư xây dựng, quản lý, bảo trì, khai thác)</w:t>
      </w:r>
    </w:p>
    <w:p w14:paraId="696AB38E"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r>
      <w:r w:rsidRPr="008A7681">
        <w:rPr>
          <w:rFonts w:ascii="Times New Roman" w:hAnsi="Times New Roman" w:cs="Times New Roman"/>
          <w:sz w:val="26"/>
          <w:szCs w:val="26"/>
          <w:lang w:val="vi-VN"/>
        </w:rPr>
        <w:t>5.</w:t>
      </w:r>
      <w:r w:rsidRPr="008A7681">
        <w:rPr>
          <w:rFonts w:ascii="Times New Roman" w:hAnsi="Times New Roman" w:cs="Times New Roman"/>
          <w:sz w:val="26"/>
          <w:szCs w:val="26"/>
          <w:lang w:val="nl-NL"/>
        </w:rPr>
        <w:t xml:space="preserve"> Phương án vận tải: </w:t>
      </w:r>
      <w:r w:rsidRPr="008A7681">
        <w:rPr>
          <w:rFonts w:ascii="Times New Roman" w:hAnsi="Times New Roman" w:cs="Times New Roman"/>
          <w:i/>
          <w:sz w:val="26"/>
          <w:szCs w:val="26"/>
          <w:lang w:val="nl-NL"/>
        </w:rPr>
        <w:t>(Phương án tổ chức chạy tàu từ đường sắt đô thị, đường sắt chuyên dùng vào đường sắt quốc gia</w:t>
      </w:r>
      <w:r w:rsidRPr="008A7681">
        <w:rPr>
          <w:rFonts w:ascii="Times New Roman" w:hAnsi="Times New Roman" w:cs="Times New Roman"/>
          <w:i/>
          <w:sz w:val="26"/>
          <w:szCs w:val="26"/>
          <w:lang w:val="vi-VN"/>
        </w:rPr>
        <w:t>; từ đường sắt đô thị vào đường sắt đô thị và</w:t>
      </w:r>
      <w:r w:rsidRPr="008A7681">
        <w:rPr>
          <w:rFonts w:ascii="Times New Roman" w:hAnsi="Times New Roman" w:cs="Times New Roman"/>
          <w:i/>
          <w:sz w:val="26"/>
          <w:szCs w:val="26"/>
          <w:lang w:val="nl-NL"/>
        </w:rPr>
        <w:t xml:space="preserve"> ngược lại</w:t>
      </w:r>
      <w:r w:rsidRPr="008A7681">
        <w:rPr>
          <w:rFonts w:ascii="Times New Roman" w:hAnsi="Times New Roman" w:cs="Times New Roman"/>
          <w:i/>
          <w:sz w:val="26"/>
          <w:szCs w:val="26"/>
          <w:lang w:val="vi-VN"/>
        </w:rPr>
        <w:t>;</w:t>
      </w:r>
      <w:r w:rsidRPr="008A7681">
        <w:rPr>
          <w:rFonts w:ascii="Times New Roman" w:hAnsi="Times New Roman" w:cs="Times New Roman"/>
          <w:i/>
          <w:sz w:val="26"/>
          <w:szCs w:val="26"/>
          <w:lang w:val="nl-NL"/>
        </w:rPr>
        <w:t xml:space="preserve"> phương án dồn dịch toa xe...)</w:t>
      </w:r>
      <w:r w:rsidRPr="008A7681">
        <w:rPr>
          <w:rFonts w:ascii="Times New Roman" w:hAnsi="Times New Roman" w:cs="Times New Roman"/>
          <w:sz w:val="26"/>
          <w:szCs w:val="26"/>
          <w:lang w:val="vi-VN"/>
        </w:rPr>
        <w:t>.</w:t>
      </w:r>
    </w:p>
    <w:p w14:paraId="3D774845"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r>
      <w:r w:rsidRPr="008A7681">
        <w:rPr>
          <w:rFonts w:ascii="Times New Roman" w:hAnsi="Times New Roman" w:cs="Times New Roman"/>
          <w:sz w:val="26"/>
          <w:szCs w:val="26"/>
          <w:lang w:val="vi-VN"/>
        </w:rPr>
        <w:t>6.</w:t>
      </w:r>
      <w:r w:rsidRPr="008A7681">
        <w:rPr>
          <w:rFonts w:ascii="Times New Roman" w:hAnsi="Times New Roman" w:cs="Times New Roman"/>
          <w:sz w:val="26"/>
          <w:szCs w:val="26"/>
          <w:lang w:val="nl-NL"/>
        </w:rPr>
        <w:t xml:space="preserve"> Biện pháp bảo đảm an toàn giao thông</w:t>
      </w:r>
      <w:r w:rsidRPr="008A7681">
        <w:rPr>
          <w:rFonts w:ascii="Times New Roman" w:hAnsi="Times New Roman" w:cs="Times New Roman"/>
          <w:sz w:val="26"/>
          <w:szCs w:val="26"/>
          <w:lang w:val="vi-VN"/>
        </w:rPr>
        <w:t>, bảo vệ môi trường và phòng chống cháy, nổ...............</w:t>
      </w:r>
      <w:r w:rsidRPr="008A7681">
        <w:rPr>
          <w:rFonts w:ascii="Times New Roman" w:hAnsi="Times New Roman" w:cs="Times New Roman"/>
          <w:sz w:val="26"/>
          <w:szCs w:val="26"/>
          <w:lang w:val="nl-NL"/>
        </w:rPr>
        <w:t>:</w:t>
      </w:r>
    </w:p>
    <w:p w14:paraId="241C584F"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i/>
          <w:sz w:val="26"/>
          <w:szCs w:val="26"/>
          <w:lang w:val="vi-VN"/>
        </w:rPr>
        <w:tab/>
      </w:r>
      <w:r w:rsidRPr="008A7681">
        <w:rPr>
          <w:rFonts w:ascii="Times New Roman" w:hAnsi="Times New Roman" w:cs="Times New Roman"/>
          <w:sz w:val="26"/>
          <w:szCs w:val="26"/>
          <w:lang w:val="vi-VN"/>
        </w:rPr>
        <w:t>7. Thời gian thi công kết nối:....</w:t>
      </w:r>
    </w:p>
    <w:p w14:paraId="6E748EFC"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8. Thời gian khai thác, sử dụng kết nối:....</w:t>
      </w:r>
    </w:p>
    <w:p w14:paraId="089E53E9"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9. Phương án quản lý, sử dụng:</w:t>
      </w:r>
    </w:p>
    <w:p w14:paraId="3D05B696"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Đất và tài sản trên đất dành cho đường sắt tại vị trí kết nối khi kết nối.</w:t>
      </w:r>
    </w:p>
    <w:p w14:paraId="1F3A6106"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vi-VN"/>
        </w:rPr>
        <w:tab/>
        <w:t xml:space="preserve">- Quản lý, khai thác kết cấu hạ tầng đường sắt tại vị trí kết nối sau khi kết nối. </w:t>
      </w:r>
    </w:p>
    <w:p w14:paraId="1DA8F66D" w14:textId="77777777" w:rsidR="008A7681" w:rsidRPr="008A7681" w:rsidRDefault="008A7681" w:rsidP="008A7681">
      <w:pPr>
        <w:jc w:val="both"/>
        <w:rPr>
          <w:rFonts w:ascii="Times New Roman" w:hAnsi="Times New Roman" w:cs="Times New Roman"/>
          <w:b/>
          <w:sz w:val="26"/>
          <w:szCs w:val="26"/>
          <w:lang w:val="nl-NL"/>
        </w:rPr>
      </w:pPr>
      <w:r w:rsidRPr="008A7681">
        <w:rPr>
          <w:rFonts w:ascii="Times New Roman" w:hAnsi="Times New Roman" w:cs="Times New Roman"/>
          <w:b/>
          <w:sz w:val="26"/>
          <w:szCs w:val="26"/>
          <w:lang w:val="vi-VN"/>
        </w:rPr>
        <w:tab/>
        <w:t>II</w:t>
      </w:r>
      <w:r w:rsidRPr="008A7681">
        <w:rPr>
          <w:rFonts w:ascii="Times New Roman" w:hAnsi="Times New Roman" w:cs="Times New Roman"/>
          <w:b/>
          <w:sz w:val="26"/>
          <w:szCs w:val="26"/>
          <w:lang w:val="nl-NL"/>
        </w:rPr>
        <w:t>. ......(2)....... cam kết:</w:t>
      </w:r>
    </w:p>
    <w:p w14:paraId="760285DE"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t xml:space="preserve">- </w:t>
      </w:r>
      <w:r w:rsidRPr="008A7681">
        <w:rPr>
          <w:rFonts w:ascii="Times New Roman" w:hAnsi="Times New Roman" w:cs="Times New Roman"/>
          <w:sz w:val="26"/>
          <w:szCs w:val="26"/>
          <w:lang w:val="vi-VN"/>
        </w:rPr>
        <w:t xml:space="preserve">Thực hiện nghiêm túc, đầy đủ các nội dung theo giấy phép kết nối. </w:t>
      </w:r>
    </w:p>
    <w:p w14:paraId="59D6806C"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vi-VN"/>
        </w:rPr>
        <w:tab/>
        <w:t xml:space="preserve">- </w:t>
      </w:r>
      <w:r w:rsidRPr="008A7681">
        <w:rPr>
          <w:rFonts w:ascii="Times New Roman" w:hAnsi="Times New Roman" w:cs="Times New Roman"/>
          <w:sz w:val="26"/>
          <w:szCs w:val="26"/>
          <w:lang w:val="nl-NL"/>
        </w:rPr>
        <w:t>Chịu toàn bộ kinh phí đầu tư xây dựng, quản lý, bảo trì công trình và thiết bị trong khu vực kết nối.</w:t>
      </w:r>
    </w:p>
    <w:p w14:paraId="150982EF"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lastRenderedPageBreak/>
        <w:tab/>
        <w:t>- Bảo đảm an toàn công trình, an toàn giao thông vận tải đường sắt và bảo vệ môi trường trong suốt quá trình thi công; quản lý, bảo trì công trình và thiết bị trong khu vực kết nối trong quá trình khai thác, sử dụng.</w:t>
      </w:r>
    </w:p>
    <w:p w14:paraId="28F0BA2E" w14:textId="77777777" w:rsidR="008A7681" w:rsidRPr="008A7681" w:rsidRDefault="008A7681" w:rsidP="008A7681">
      <w:pPr>
        <w:jc w:val="both"/>
        <w:rPr>
          <w:rFonts w:ascii="Times New Roman" w:hAnsi="Times New Roman" w:cs="Times New Roman"/>
          <w:sz w:val="26"/>
          <w:szCs w:val="26"/>
          <w:lang w:val="nl-NL"/>
        </w:rPr>
      </w:pPr>
      <w:r w:rsidRPr="008A7681">
        <w:rPr>
          <w:rFonts w:ascii="Times New Roman" w:hAnsi="Times New Roman" w:cs="Times New Roman"/>
          <w:sz w:val="26"/>
          <w:szCs w:val="26"/>
          <w:lang w:val="nl-NL"/>
        </w:rPr>
        <w:tab/>
        <w:t xml:space="preserve">- </w:t>
      </w:r>
      <w:r w:rsidRPr="008A7681">
        <w:rPr>
          <w:rFonts w:ascii="Times New Roman" w:hAnsi="Times New Roman" w:cs="Times New Roman"/>
          <w:sz w:val="26"/>
          <w:szCs w:val="26"/>
          <w:lang w:val="vi-VN"/>
        </w:rPr>
        <w:t>Tự di chuyển</w:t>
      </w:r>
      <w:r w:rsidRPr="008A7681">
        <w:rPr>
          <w:rFonts w:ascii="Times New Roman" w:hAnsi="Times New Roman" w:cs="Times New Roman"/>
          <w:sz w:val="26"/>
          <w:szCs w:val="26"/>
          <w:lang w:val="nl-NL"/>
        </w:rPr>
        <w:t xml:space="preserve"> vị trí kết nối</w:t>
      </w:r>
      <w:r w:rsidRPr="008A7681">
        <w:rPr>
          <w:rFonts w:ascii="Times New Roman" w:hAnsi="Times New Roman" w:cs="Times New Roman"/>
          <w:sz w:val="26"/>
          <w:szCs w:val="26"/>
          <w:lang w:val="vi-VN"/>
        </w:rPr>
        <w:t xml:space="preserve"> hoặc cải tạo công trình</w:t>
      </w:r>
      <w:r w:rsidRPr="008A7681">
        <w:rPr>
          <w:rFonts w:ascii="Times New Roman" w:hAnsi="Times New Roman" w:cs="Times New Roman"/>
          <w:sz w:val="26"/>
          <w:szCs w:val="26"/>
          <w:lang w:val="nl-NL"/>
        </w:rPr>
        <w:t xml:space="preserve"> trong khu vực kết nối</w:t>
      </w:r>
      <w:r w:rsidRPr="008A7681">
        <w:rPr>
          <w:rFonts w:ascii="Times New Roman" w:hAnsi="Times New Roman" w:cs="Times New Roman"/>
          <w:sz w:val="26"/>
          <w:szCs w:val="26"/>
          <w:lang w:val="vi-VN"/>
        </w:rPr>
        <w:t xml:space="preserve"> và không đòi bồi thường khi có yêu cầu của cơ quan có thẩm quyền; tự </w:t>
      </w:r>
      <w:r w:rsidRPr="008A7681">
        <w:rPr>
          <w:rFonts w:ascii="Times New Roman" w:hAnsi="Times New Roman" w:cs="Times New Roman"/>
          <w:sz w:val="26"/>
          <w:szCs w:val="26"/>
          <w:lang w:val="nl-NL"/>
        </w:rPr>
        <w:t xml:space="preserve">tháo </w:t>
      </w:r>
      <w:r w:rsidRPr="008A7681">
        <w:rPr>
          <w:rFonts w:ascii="Times New Roman" w:hAnsi="Times New Roman" w:cs="Times New Roman"/>
          <w:sz w:val="26"/>
          <w:szCs w:val="26"/>
          <w:lang w:val="vi-VN"/>
        </w:rPr>
        <w:t>dỡ</w:t>
      </w:r>
      <w:r w:rsidRPr="008A7681">
        <w:rPr>
          <w:rFonts w:ascii="Times New Roman" w:hAnsi="Times New Roman" w:cs="Times New Roman"/>
          <w:sz w:val="26"/>
          <w:szCs w:val="26"/>
          <w:lang w:val="nl-NL"/>
        </w:rPr>
        <w:t xml:space="preserve"> công trình, thiết bị kết nối</w:t>
      </w:r>
      <w:r w:rsidRPr="008A7681">
        <w:rPr>
          <w:rFonts w:ascii="Times New Roman" w:hAnsi="Times New Roman" w:cs="Times New Roman"/>
          <w:sz w:val="26"/>
          <w:szCs w:val="26"/>
          <w:lang w:val="vi-VN"/>
        </w:rPr>
        <w:t xml:space="preserve"> và chịu mọi chi phí</w:t>
      </w:r>
      <w:r w:rsidRPr="008A7681">
        <w:rPr>
          <w:rFonts w:ascii="Times New Roman" w:hAnsi="Times New Roman" w:cs="Times New Roman"/>
          <w:sz w:val="26"/>
          <w:szCs w:val="26"/>
          <w:lang w:val="nl-NL"/>
        </w:rPr>
        <w:t xml:space="preserve"> tháo</w:t>
      </w:r>
      <w:r w:rsidRPr="008A7681">
        <w:rPr>
          <w:rFonts w:ascii="Times New Roman" w:hAnsi="Times New Roman" w:cs="Times New Roman"/>
          <w:sz w:val="26"/>
          <w:szCs w:val="26"/>
          <w:lang w:val="vi-VN"/>
        </w:rPr>
        <w:t xml:space="preserve"> dỡ</w:t>
      </w:r>
      <w:r w:rsidRPr="008A7681">
        <w:rPr>
          <w:rFonts w:ascii="Times New Roman" w:hAnsi="Times New Roman" w:cs="Times New Roman"/>
          <w:sz w:val="26"/>
          <w:szCs w:val="26"/>
          <w:lang w:val="nl-NL"/>
        </w:rPr>
        <w:t xml:space="preserve"> </w:t>
      </w:r>
      <w:r w:rsidRPr="008A7681">
        <w:rPr>
          <w:rFonts w:ascii="Times New Roman" w:hAnsi="Times New Roman" w:cs="Times New Roman"/>
          <w:sz w:val="26"/>
          <w:szCs w:val="26"/>
          <w:lang w:val="vi-VN"/>
        </w:rPr>
        <w:t xml:space="preserve">khi hết hạn sử dụng (đối với </w:t>
      </w:r>
      <w:r w:rsidRPr="008A7681">
        <w:rPr>
          <w:rFonts w:ascii="Times New Roman" w:hAnsi="Times New Roman" w:cs="Times New Roman"/>
          <w:sz w:val="26"/>
          <w:szCs w:val="26"/>
          <w:lang w:val="nl-NL"/>
        </w:rPr>
        <w:t>kết nối có thời hạn</w:t>
      </w:r>
      <w:r w:rsidRPr="008A7681">
        <w:rPr>
          <w:rFonts w:ascii="Times New Roman" w:hAnsi="Times New Roman" w:cs="Times New Roman"/>
          <w:sz w:val="26"/>
          <w:szCs w:val="26"/>
          <w:lang w:val="vi-VN"/>
        </w:rPr>
        <w:t>)</w:t>
      </w:r>
      <w:r w:rsidRPr="008A7681">
        <w:rPr>
          <w:rFonts w:ascii="Times New Roman" w:hAnsi="Times New Roman" w:cs="Times New Roman"/>
          <w:sz w:val="26"/>
          <w:szCs w:val="26"/>
          <w:lang w:val="nl-NL"/>
        </w:rPr>
        <w:t>.</w:t>
      </w:r>
    </w:p>
    <w:p w14:paraId="362348C2" w14:textId="77777777" w:rsidR="008A7681" w:rsidRPr="008A7681" w:rsidRDefault="008A7681" w:rsidP="008A7681">
      <w:pPr>
        <w:jc w:val="both"/>
        <w:rPr>
          <w:rFonts w:ascii="Times New Roman" w:hAnsi="Times New Roman" w:cs="Times New Roman"/>
          <w:sz w:val="26"/>
          <w:szCs w:val="26"/>
          <w:lang w:val="vi-VN"/>
        </w:rPr>
      </w:pPr>
      <w:r w:rsidRPr="008A7681">
        <w:rPr>
          <w:rFonts w:ascii="Times New Roman" w:hAnsi="Times New Roman" w:cs="Times New Roman"/>
          <w:sz w:val="26"/>
          <w:szCs w:val="26"/>
          <w:lang w:val="nl-NL"/>
        </w:rPr>
        <w:tab/>
      </w:r>
      <w:r w:rsidRPr="008A7681">
        <w:rPr>
          <w:rFonts w:ascii="Times New Roman" w:hAnsi="Times New Roman" w:cs="Times New Roman"/>
          <w:sz w:val="26"/>
          <w:szCs w:val="26"/>
          <w:lang w:val="vi-VN"/>
        </w:rPr>
        <w:t>Hoàn toàn tự chịu trách nhiệm trước pháp luật về tính trung thực của những thông tin, hồ sơ đã cung cấp và các nội dung đã cam kết theo đơn này./.</w:t>
      </w:r>
    </w:p>
    <w:p w14:paraId="02AB1059" w14:textId="77777777" w:rsidR="008A7681" w:rsidRPr="008A7681" w:rsidRDefault="008A7681" w:rsidP="008A7681">
      <w:pPr>
        <w:jc w:val="both"/>
        <w:rPr>
          <w:rFonts w:ascii="Times New Roman" w:hAnsi="Times New Roman" w:cs="Times New Roman"/>
          <w:b/>
          <w:i/>
          <w:sz w:val="26"/>
          <w:szCs w:val="26"/>
          <w:lang w:val="vi-VN"/>
        </w:rPr>
      </w:pPr>
      <w:r w:rsidRPr="008A7681">
        <w:rPr>
          <w:rFonts w:ascii="Times New Roman" w:hAnsi="Times New Roman" w:cs="Times New Roman"/>
          <w:i/>
          <w:sz w:val="26"/>
          <w:szCs w:val="26"/>
          <w:lang w:val="vi-VN"/>
        </w:rPr>
        <w:t>(Kèm theo Đơn này là... bộ hồ sơ thiết kế.... (mã hiệu, ký hiệu hồ sơ) đã được cấp thẩm quyền... phê</w:t>
      </w:r>
      <w:r w:rsidRPr="008A7681">
        <w:rPr>
          <w:rFonts w:ascii="Times New Roman" w:hAnsi="Times New Roman" w:cs="Times New Roman"/>
          <w:b/>
          <w:i/>
          <w:sz w:val="26"/>
          <w:szCs w:val="26"/>
          <w:lang w:val="vi-VN"/>
        </w:rPr>
        <w:t xml:space="preserve"> </w:t>
      </w:r>
      <w:r w:rsidRPr="008A7681">
        <w:rPr>
          <w:rFonts w:ascii="Times New Roman" w:hAnsi="Times New Roman" w:cs="Times New Roman"/>
          <w:i/>
          <w:sz w:val="26"/>
          <w:szCs w:val="26"/>
          <w:lang w:val="vi-VN"/>
        </w:rPr>
        <w:t>duyệt)</w:t>
      </w:r>
    </w:p>
    <w:p w14:paraId="779EDFF3" w14:textId="77777777" w:rsidR="008A7681" w:rsidRPr="008A7681" w:rsidRDefault="008A7681" w:rsidP="008A7681">
      <w:pPr>
        <w:rPr>
          <w:rFonts w:ascii="Times New Roman" w:hAnsi="Times New Roman" w:cs="Times New Roman"/>
          <w:b/>
          <w:i/>
          <w:sz w:val="26"/>
          <w:szCs w:val="26"/>
          <w:lang w:val="vi-VN"/>
        </w:rPr>
      </w:pPr>
    </w:p>
    <w:tbl>
      <w:tblPr>
        <w:tblW w:w="9340" w:type="dxa"/>
        <w:tblLayout w:type="fixed"/>
        <w:tblLook w:val="0000" w:firstRow="0" w:lastRow="0" w:firstColumn="0" w:lastColumn="0" w:noHBand="0" w:noVBand="0"/>
      </w:tblPr>
      <w:tblGrid>
        <w:gridCol w:w="3322"/>
        <w:gridCol w:w="6018"/>
      </w:tblGrid>
      <w:tr w:rsidR="008A7681" w:rsidRPr="008A7681" w14:paraId="0842CC48" w14:textId="77777777" w:rsidTr="00F20E04">
        <w:trPr>
          <w:trHeight w:val="1888"/>
        </w:trPr>
        <w:tc>
          <w:tcPr>
            <w:tcW w:w="3322" w:type="dxa"/>
          </w:tcPr>
          <w:p w14:paraId="25026145" w14:textId="77777777" w:rsidR="008A7681" w:rsidRPr="008A7681" w:rsidRDefault="008A7681" w:rsidP="00F20E04">
            <w:pPr>
              <w:rPr>
                <w:rFonts w:ascii="Times New Roman" w:hAnsi="Times New Roman" w:cs="Times New Roman"/>
                <w:sz w:val="26"/>
                <w:szCs w:val="26"/>
                <w:lang w:val="nl-NL"/>
              </w:rPr>
            </w:pPr>
            <w:r w:rsidRPr="008A7681">
              <w:rPr>
                <w:rFonts w:ascii="Times New Roman" w:hAnsi="Times New Roman" w:cs="Times New Roman"/>
                <w:b/>
                <w:i/>
                <w:sz w:val="26"/>
                <w:szCs w:val="26"/>
                <w:lang w:val="nl-NL"/>
              </w:rPr>
              <w:t>Nơi nhận:</w:t>
            </w:r>
            <w:r w:rsidRPr="008A7681">
              <w:rPr>
                <w:rFonts w:ascii="Times New Roman" w:hAnsi="Times New Roman" w:cs="Times New Roman"/>
                <w:b/>
                <w:i/>
                <w:sz w:val="26"/>
                <w:szCs w:val="26"/>
                <w:lang w:val="nl-NL"/>
              </w:rPr>
              <w:br/>
            </w:r>
            <w:r w:rsidRPr="008A7681">
              <w:rPr>
                <w:rFonts w:ascii="Times New Roman" w:hAnsi="Times New Roman" w:cs="Times New Roman"/>
                <w:sz w:val="26"/>
                <w:szCs w:val="26"/>
                <w:lang w:val="nl-NL"/>
              </w:rPr>
              <w:t>- Như trên;</w:t>
            </w:r>
            <w:r w:rsidRPr="008A7681">
              <w:rPr>
                <w:rFonts w:ascii="Times New Roman" w:hAnsi="Times New Roman" w:cs="Times New Roman"/>
                <w:sz w:val="26"/>
                <w:szCs w:val="26"/>
                <w:lang w:val="nl-NL"/>
              </w:rPr>
              <w:br/>
              <w:t>- ............;</w:t>
            </w:r>
            <w:r w:rsidRPr="008A7681">
              <w:rPr>
                <w:rFonts w:ascii="Times New Roman" w:hAnsi="Times New Roman" w:cs="Times New Roman"/>
                <w:sz w:val="26"/>
                <w:szCs w:val="26"/>
                <w:lang w:val="nl-NL"/>
              </w:rPr>
              <w:br/>
              <w:t>- .............;</w:t>
            </w:r>
            <w:r w:rsidRPr="008A7681">
              <w:rPr>
                <w:rFonts w:ascii="Times New Roman" w:hAnsi="Times New Roman" w:cs="Times New Roman"/>
                <w:sz w:val="26"/>
                <w:szCs w:val="26"/>
                <w:lang w:val="nl-NL"/>
              </w:rPr>
              <w:br/>
              <w:t>- Lưu VT.</w:t>
            </w:r>
          </w:p>
        </w:tc>
        <w:tc>
          <w:tcPr>
            <w:tcW w:w="6018" w:type="dxa"/>
          </w:tcPr>
          <w:p w14:paraId="675A6583" w14:textId="77777777" w:rsidR="008A7681" w:rsidRPr="008A7681" w:rsidRDefault="008A7681" w:rsidP="00F20E04">
            <w:pPr>
              <w:rPr>
                <w:rFonts w:ascii="Times New Roman" w:hAnsi="Times New Roman" w:cs="Times New Roman"/>
                <w:b/>
                <w:sz w:val="26"/>
                <w:szCs w:val="26"/>
                <w:lang w:val="vi-VN"/>
              </w:rPr>
            </w:pPr>
            <w:r w:rsidRPr="008A7681">
              <w:rPr>
                <w:rFonts w:ascii="Times New Roman" w:hAnsi="Times New Roman" w:cs="Times New Roman"/>
                <w:b/>
                <w:sz w:val="26"/>
                <w:szCs w:val="26"/>
                <w:lang w:val="vi-VN"/>
              </w:rPr>
              <w:t>ĐẠI DIỆN THEO PHÁP LUẬT CỦA...(2)...</w:t>
            </w:r>
          </w:p>
          <w:p w14:paraId="11F53D71" w14:textId="77777777" w:rsidR="008A7681" w:rsidRPr="008A7681" w:rsidRDefault="008A7681" w:rsidP="00F20E04">
            <w:pPr>
              <w:jc w:val="center"/>
              <w:rPr>
                <w:rFonts w:ascii="Times New Roman" w:hAnsi="Times New Roman" w:cs="Times New Roman"/>
                <w:sz w:val="26"/>
                <w:szCs w:val="26"/>
                <w:lang w:val="nl-NL"/>
              </w:rPr>
            </w:pPr>
            <w:r w:rsidRPr="008A7681">
              <w:rPr>
                <w:rFonts w:ascii="Times New Roman" w:hAnsi="Times New Roman" w:cs="Times New Roman"/>
                <w:sz w:val="26"/>
                <w:szCs w:val="26"/>
                <w:lang w:val="nl-NL"/>
              </w:rPr>
              <w:t>(Ký, ghi rõ họ tên và đóng dấu)</w:t>
            </w:r>
          </w:p>
        </w:tc>
      </w:tr>
    </w:tbl>
    <w:p w14:paraId="05A38A6D" w14:textId="77777777" w:rsidR="008A7681" w:rsidRPr="008A7681" w:rsidRDefault="008A7681" w:rsidP="008A7681">
      <w:pPr>
        <w:rPr>
          <w:rFonts w:ascii="Times New Roman" w:hAnsi="Times New Roman" w:cs="Times New Roman"/>
          <w:b/>
          <w:i/>
          <w:sz w:val="26"/>
          <w:szCs w:val="26"/>
          <w:lang w:val="nl-NL"/>
        </w:rPr>
      </w:pPr>
    </w:p>
    <w:p w14:paraId="6E0227C6" w14:textId="77777777" w:rsidR="008A7681" w:rsidRPr="008A7681" w:rsidRDefault="008A7681" w:rsidP="008A7681">
      <w:pPr>
        <w:rPr>
          <w:rFonts w:ascii="Times New Roman" w:hAnsi="Times New Roman" w:cs="Times New Roman"/>
          <w:b/>
          <w:i/>
          <w:sz w:val="26"/>
          <w:szCs w:val="26"/>
          <w:lang w:val="nl-NL"/>
        </w:rPr>
      </w:pPr>
      <w:r w:rsidRPr="008A7681">
        <w:rPr>
          <w:rFonts w:ascii="Times New Roman" w:hAnsi="Times New Roman" w:cs="Times New Roman"/>
          <w:b/>
          <w:i/>
          <w:sz w:val="26"/>
          <w:szCs w:val="26"/>
          <w:lang w:val="nl-NL"/>
        </w:rPr>
        <w:tab/>
        <w:t>Ghi chú:</w:t>
      </w:r>
    </w:p>
    <w:p w14:paraId="63BCCF43" w14:textId="77777777" w:rsidR="008A7681" w:rsidRPr="008A7681" w:rsidRDefault="008A7681" w:rsidP="008A7681">
      <w:pPr>
        <w:rPr>
          <w:rFonts w:ascii="Times New Roman" w:hAnsi="Times New Roman" w:cs="Times New Roman"/>
          <w:sz w:val="26"/>
          <w:szCs w:val="26"/>
          <w:lang w:val="nl-NL"/>
        </w:rPr>
      </w:pPr>
      <w:bookmarkStart w:id="103" w:name="PhuB"/>
      <w:r w:rsidRPr="008A7681">
        <w:rPr>
          <w:rFonts w:ascii="Times New Roman" w:hAnsi="Times New Roman" w:cs="Times New Roman"/>
          <w:sz w:val="26"/>
          <w:szCs w:val="26"/>
          <w:lang w:val="nl-NL"/>
        </w:rPr>
        <w:tab/>
        <w:t>(1): Tên tổ chức, cá nhân hoặc cơ quan cấp trên của tổ chức đề nghị cấp giấy phép kết nối (nếu có).</w:t>
      </w:r>
    </w:p>
    <w:p w14:paraId="5D6832C0" w14:textId="77777777" w:rsidR="008A7681" w:rsidRPr="008A7681" w:rsidRDefault="008A7681" w:rsidP="008A7681">
      <w:pPr>
        <w:rPr>
          <w:rFonts w:ascii="Times New Roman" w:hAnsi="Times New Roman" w:cs="Times New Roman"/>
          <w:sz w:val="26"/>
          <w:szCs w:val="26"/>
          <w:lang w:val="nl-NL"/>
        </w:rPr>
      </w:pPr>
      <w:r w:rsidRPr="008A7681">
        <w:rPr>
          <w:rFonts w:ascii="Times New Roman" w:hAnsi="Times New Roman" w:cs="Times New Roman"/>
          <w:sz w:val="26"/>
          <w:szCs w:val="26"/>
          <w:lang w:val="nl-NL"/>
        </w:rPr>
        <w:tab/>
        <w:t>(2): Tên tổ chức, cá nhân đề nghị cấp giấy phép kết nối.</w:t>
      </w:r>
    </w:p>
    <w:p w14:paraId="016FE1CC" w14:textId="77777777" w:rsidR="008A7681" w:rsidRPr="008A7681" w:rsidRDefault="008A7681" w:rsidP="008A7681">
      <w:pPr>
        <w:rPr>
          <w:rFonts w:ascii="Times New Roman" w:hAnsi="Times New Roman" w:cs="Times New Roman"/>
          <w:sz w:val="26"/>
          <w:szCs w:val="26"/>
          <w:lang w:val="nl-NL"/>
        </w:rPr>
      </w:pPr>
      <w:r w:rsidRPr="008A7681">
        <w:rPr>
          <w:rFonts w:ascii="Times New Roman" w:hAnsi="Times New Roman" w:cs="Times New Roman"/>
          <w:sz w:val="26"/>
          <w:szCs w:val="26"/>
          <w:lang w:val="nl-NL"/>
        </w:rPr>
        <w:tab/>
        <w:t>(3): Địa danh.</w:t>
      </w:r>
    </w:p>
    <w:p w14:paraId="3C35EDC1" w14:textId="77777777" w:rsidR="008A7681" w:rsidRPr="008A7681" w:rsidRDefault="008A7681" w:rsidP="008A7681">
      <w:pPr>
        <w:rPr>
          <w:rFonts w:ascii="Times New Roman" w:hAnsi="Times New Roman" w:cs="Times New Roman"/>
          <w:sz w:val="26"/>
          <w:szCs w:val="26"/>
          <w:lang w:val="nl-NL"/>
        </w:rPr>
      </w:pPr>
      <w:r w:rsidRPr="008A7681">
        <w:rPr>
          <w:rFonts w:ascii="Times New Roman" w:hAnsi="Times New Roman" w:cs="Times New Roman"/>
          <w:sz w:val="26"/>
          <w:szCs w:val="26"/>
          <w:lang w:val="nl-NL"/>
        </w:rPr>
        <w:tab/>
        <w:t>(4): Trích yếu nội dung văn bản đề nghị.</w:t>
      </w:r>
    </w:p>
    <w:p w14:paraId="7BEEEA1D" w14:textId="77777777" w:rsidR="008A7681" w:rsidRPr="008A7681" w:rsidRDefault="008A7681" w:rsidP="008A7681">
      <w:pPr>
        <w:rPr>
          <w:rFonts w:ascii="Times New Roman" w:hAnsi="Times New Roman" w:cs="Times New Roman"/>
          <w:sz w:val="26"/>
          <w:szCs w:val="26"/>
          <w:lang w:val="nl-NL"/>
        </w:rPr>
      </w:pPr>
      <w:r w:rsidRPr="008A7681">
        <w:rPr>
          <w:rFonts w:ascii="Times New Roman" w:hAnsi="Times New Roman" w:cs="Times New Roman"/>
          <w:sz w:val="26"/>
          <w:szCs w:val="26"/>
          <w:lang w:val="nl-NL"/>
        </w:rPr>
        <w:tab/>
        <w:t xml:space="preserve">(5): Tên </w:t>
      </w:r>
      <w:r w:rsidRPr="008A7681">
        <w:rPr>
          <w:rFonts w:ascii="Times New Roman" w:hAnsi="Times New Roman" w:cs="Times New Roman"/>
          <w:sz w:val="26"/>
          <w:szCs w:val="26"/>
          <w:lang w:val="vi-VN"/>
        </w:rPr>
        <w:t xml:space="preserve">cơ quan có thẩm quyền </w:t>
      </w:r>
      <w:r w:rsidRPr="008A7681">
        <w:rPr>
          <w:rFonts w:ascii="Times New Roman" w:hAnsi="Times New Roman" w:cs="Times New Roman"/>
          <w:sz w:val="26"/>
          <w:szCs w:val="26"/>
          <w:lang w:val="nl-NL"/>
        </w:rPr>
        <w:t>cấp giấy phép</w:t>
      </w:r>
      <w:r w:rsidRPr="008A7681">
        <w:rPr>
          <w:rFonts w:ascii="Times New Roman" w:hAnsi="Times New Roman" w:cs="Times New Roman"/>
          <w:sz w:val="26"/>
          <w:szCs w:val="26"/>
          <w:lang w:val="vi-VN"/>
        </w:rPr>
        <w:t xml:space="preserve"> kết nối </w:t>
      </w:r>
      <w:r w:rsidRPr="008A7681">
        <w:rPr>
          <w:rFonts w:ascii="Times New Roman" w:hAnsi="Times New Roman" w:cs="Times New Roman"/>
          <w:sz w:val="26"/>
          <w:szCs w:val="26"/>
        </w:rPr>
        <w:t xml:space="preserve">theo </w:t>
      </w:r>
      <w:r w:rsidRPr="008A7681">
        <w:rPr>
          <w:rFonts w:ascii="Times New Roman" w:hAnsi="Times New Roman" w:cs="Times New Roman"/>
          <w:sz w:val="26"/>
          <w:szCs w:val="26"/>
          <w:lang w:val="vi-VN"/>
        </w:rPr>
        <w:t>quy định</w:t>
      </w:r>
      <w:r w:rsidRPr="008A7681">
        <w:rPr>
          <w:rFonts w:ascii="Times New Roman" w:hAnsi="Times New Roman" w:cs="Times New Roman"/>
          <w:sz w:val="26"/>
          <w:szCs w:val="26"/>
          <w:lang w:val="nl-NL"/>
        </w:rPr>
        <w:t>.</w:t>
      </w:r>
    </w:p>
    <w:bookmarkEnd w:id="103"/>
    <w:p w14:paraId="17986082" w14:textId="77777777" w:rsidR="008A7681" w:rsidRPr="008A7681" w:rsidRDefault="008A7681" w:rsidP="008A7681">
      <w:pPr>
        <w:rPr>
          <w:rFonts w:ascii="Times New Roman" w:hAnsi="Times New Roman" w:cs="Times New Roman"/>
          <w:sz w:val="26"/>
          <w:szCs w:val="26"/>
          <w:lang w:val="vi-VN"/>
        </w:rPr>
      </w:pPr>
      <w:r w:rsidRPr="008A7681">
        <w:rPr>
          <w:rFonts w:ascii="Times New Roman" w:hAnsi="Times New Roman" w:cs="Times New Roman"/>
          <w:sz w:val="26"/>
          <w:szCs w:val="26"/>
          <w:lang w:val="nl-NL"/>
        </w:rPr>
        <w:tab/>
        <w:t>(6): Tên tuyến đường sắt đô thị hoặc tuyến đường sắt chuyên dùng có nhu cầu kết nối</w:t>
      </w:r>
      <w:r w:rsidRPr="008A7681">
        <w:rPr>
          <w:rFonts w:ascii="Times New Roman" w:hAnsi="Times New Roman" w:cs="Times New Roman"/>
          <w:sz w:val="26"/>
          <w:szCs w:val="26"/>
          <w:lang w:val="vi-VN"/>
        </w:rPr>
        <w:t xml:space="preserve"> và lý trình tại vị trí kết nối của tuyến đường sắt này.</w:t>
      </w:r>
    </w:p>
    <w:p w14:paraId="4BBB2C60" w14:textId="77777777" w:rsidR="008A7681" w:rsidRPr="008A7681" w:rsidRDefault="008A7681" w:rsidP="008A7681">
      <w:pPr>
        <w:rPr>
          <w:rFonts w:ascii="Times New Roman" w:hAnsi="Times New Roman" w:cs="Times New Roman"/>
          <w:sz w:val="26"/>
          <w:szCs w:val="26"/>
          <w:lang w:val="nl-NL"/>
        </w:rPr>
      </w:pPr>
      <w:r w:rsidRPr="008A7681">
        <w:rPr>
          <w:rFonts w:ascii="Times New Roman" w:hAnsi="Times New Roman" w:cs="Times New Roman"/>
          <w:sz w:val="26"/>
          <w:szCs w:val="26"/>
          <w:lang w:val="nl-NL"/>
        </w:rPr>
        <w:tab/>
        <w:t>(7): Tên tuyến đường sắt quốc gia</w:t>
      </w:r>
      <w:r w:rsidRPr="008A7681">
        <w:rPr>
          <w:rFonts w:ascii="Times New Roman" w:hAnsi="Times New Roman" w:cs="Times New Roman"/>
          <w:sz w:val="26"/>
          <w:szCs w:val="26"/>
          <w:lang w:val="vi-VN"/>
        </w:rPr>
        <w:t xml:space="preserve"> hoặc tuyến đường sắt đô thị sẽ kết nối vào</w:t>
      </w:r>
      <w:r w:rsidRPr="008A7681">
        <w:rPr>
          <w:rFonts w:ascii="Times New Roman" w:hAnsi="Times New Roman" w:cs="Times New Roman"/>
          <w:sz w:val="26"/>
          <w:szCs w:val="26"/>
          <w:lang w:val="nl-NL"/>
        </w:rPr>
        <w:t>.</w:t>
      </w:r>
    </w:p>
    <w:p w14:paraId="3123CCEC" w14:textId="05AD74D3" w:rsidR="00E32C68" w:rsidRDefault="00E32C68" w:rsidP="008A7681">
      <w:pPr>
        <w:rPr>
          <w:sz w:val="26"/>
          <w:szCs w:val="26"/>
          <w:lang w:val="nl-NL"/>
        </w:rPr>
      </w:pPr>
    </w:p>
    <w:p w14:paraId="1C87F48B" w14:textId="77777777" w:rsidR="008A7681" w:rsidRDefault="008A7681" w:rsidP="008A7681">
      <w:pPr>
        <w:rPr>
          <w:sz w:val="26"/>
          <w:szCs w:val="26"/>
          <w:lang w:val="nl-NL"/>
        </w:rPr>
      </w:pPr>
    </w:p>
    <w:p w14:paraId="462994A4" w14:textId="77777777" w:rsidR="008A7681" w:rsidRDefault="008A7681" w:rsidP="008A7681">
      <w:pPr>
        <w:rPr>
          <w:sz w:val="26"/>
          <w:szCs w:val="26"/>
          <w:lang w:val="nl-NL"/>
        </w:rPr>
      </w:pPr>
    </w:p>
    <w:p w14:paraId="3B006537" w14:textId="77777777" w:rsidR="008A7681" w:rsidRPr="008A7681" w:rsidRDefault="008A7681" w:rsidP="008A7681">
      <w:pPr>
        <w:rPr>
          <w:sz w:val="26"/>
          <w:szCs w:val="26"/>
          <w:lang w:val="nl-NL"/>
        </w:rPr>
      </w:pPr>
    </w:p>
    <w:p w14:paraId="5B0C3A20" w14:textId="77777777" w:rsidR="00E32C68" w:rsidRDefault="00E32C68" w:rsidP="00E65A0E">
      <w:pPr>
        <w:ind w:firstLine="720"/>
        <w:rPr>
          <w:rFonts w:ascii="Times New Roman" w:eastAsia="Times New Roman" w:hAnsi="Times New Roman" w:cs="Times New Roman"/>
          <w:sz w:val="26"/>
          <w:szCs w:val="26"/>
        </w:rPr>
      </w:pPr>
    </w:p>
    <w:p w14:paraId="1239FC7E" w14:textId="5CC68AB4"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A7681">
        <w:rPr>
          <w:rFonts w:ascii="Times New Roman Bold" w:hAnsi="Times New Roman Bold" w:cs="Times New Roman"/>
          <w:b/>
          <w:color w:val="000000" w:themeColor="text1"/>
          <w:spacing w:val="-4"/>
          <w:sz w:val="28"/>
          <w:szCs w:val="28"/>
        </w:rPr>
        <w:t xml:space="preserve">Thủ tục </w:t>
      </w:r>
      <w:r w:rsidR="008A7681" w:rsidRPr="008A7681">
        <w:rPr>
          <w:rFonts w:ascii="Times New Roman Bold" w:hAnsi="Times New Roman Bold" w:cs="Times New Roman"/>
          <w:b/>
          <w:color w:val="000000" w:themeColor="text1"/>
          <w:spacing w:val="-4"/>
          <w:sz w:val="28"/>
          <w:szCs w:val="28"/>
        </w:rPr>
        <w:t xml:space="preserve">Gia hạn giấy phép kết nối, bãi bỏ kết nối các tuyến đường sắt </w:t>
      </w:r>
      <w:r w:rsidRPr="008A7681">
        <w:rPr>
          <w:rFonts w:ascii="Times New Roman Bold" w:hAnsi="Times New Roman Bold" w:cs="Times New Roman"/>
          <w:b/>
          <w:color w:val="000000" w:themeColor="text1"/>
          <w:spacing w:val="-4"/>
          <w:sz w:val="28"/>
          <w:szCs w:val="28"/>
        </w:rPr>
        <w:t>(Số hồ sơ TTHC:</w:t>
      </w:r>
      <w:r w:rsidRPr="008A7681">
        <w:rPr>
          <w:rFonts w:ascii="Nunito" w:hAnsi="Nunito"/>
          <w:b/>
          <w:color w:val="1E2F41"/>
          <w:sz w:val="27"/>
          <w:szCs w:val="27"/>
          <w:shd w:val="clear" w:color="auto" w:fill="FFFFFF"/>
        </w:rPr>
        <w:t xml:space="preserve"> </w:t>
      </w:r>
      <w:r w:rsidR="008A7681" w:rsidRPr="008A7681">
        <w:rPr>
          <w:rFonts w:ascii="Times New Roman" w:eastAsia="Times New Roman" w:hAnsi="Times New Roman" w:cs="Times New Roman"/>
          <w:b/>
          <w:sz w:val="26"/>
          <w:szCs w:val="26"/>
        </w:rPr>
        <w:t>1.004681</w:t>
      </w:r>
      <w:r w:rsidRPr="008A7681">
        <w:rPr>
          <w:rFonts w:ascii="Times New Roman" w:eastAsia="Times New Roman" w:hAnsi="Times New Roman" w:cs="Times New Roman"/>
          <w:b/>
          <w:sz w:val="26"/>
          <w:szCs w:val="26"/>
        </w:rPr>
        <w:t>)</w:t>
      </w:r>
    </w:p>
    <w:p w14:paraId="55981868"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D99709D"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A7681">
        <w:rPr>
          <w:rFonts w:ascii="Times New Roman" w:hAnsi="Times New Roman" w:cs="Times New Roman"/>
          <w:color w:val="000000" w:themeColor="text1"/>
          <w:sz w:val="28"/>
          <w:szCs w:val="28"/>
        </w:rPr>
        <w:t>Nộp hồ sơ TTHC: Tổ chức, cá nhân, chủ sở hữu công trình đã được cấp giấy phép kết nối có nhu cầu gia hạn giấy phép, bãi bỏ kết nối phải lập 01 bộ hồ sơ đề nghị gia hạn giấy phép kết nối hoặc đề nghị bãi bỏ kết nối, nộp trực tiếp hoặc gửi qua hệ thống bưu chính hoặc gửi trên môi trường mạng đến cơ quan có thẩm quyền:</w:t>
      </w:r>
    </w:p>
    <w:p w14:paraId="5C819B99"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Cục Đường sắt Việt Nam đối với các tuyến đường sắt đô thị, đường sắt chuyên dùng với đường sắt quốc gia; </w:t>
      </w:r>
    </w:p>
    <w:p w14:paraId="745455BC"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Ủy ban nhân dân cấp tỉnh đối với: </w:t>
      </w:r>
    </w:p>
    <w:p w14:paraId="3E4ACE39" w14:textId="56D63FA4"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Các tuyến đường sắt đô thị trên địa bàn quản lý; </w:t>
      </w:r>
    </w:p>
    <w:p w14:paraId="17C30E33"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Các tuyến đường sắt đô thị đi qua địa giới hành chính hai tỉnh trở lên trong trường hợp vị trí kết nối trên địa bàn quản lý. </w:t>
      </w:r>
    </w:p>
    <w:p w14:paraId="5BEB03A1"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A7681">
        <w:rPr>
          <w:rFonts w:ascii="Times New Roman" w:hAnsi="Times New Roman" w:cs="Times New Roman"/>
          <w:color w:val="000000" w:themeColor="text1"/>
          <w:sz w:val="28"/>
          <w:szCs w:val="28"/>
        </w:rPr>
        <w:t xml:space="preserve"> Giải quyết TTHC: </w:t>
      </w:r>
    </w:p>
    <w:p w14:paraId="5FE78399"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Trường hợp nộp hồ sơ trực tiếp, cơ quan có thẩm quyền có trách nhiệm hướng dẫn bổ sung hồ sơ và trả kết quả trong ngày làm việc; </w:t>
      </w:r>
    </w:p>
    <w:p w14:paraId="3E50CDD1"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xml:space="preserve">- Trường hợp nộp hồ sơ qua đường bưu điện hoặc thực hiện qua môi trường mạng, nếu thành phần hồ sơ chưa đầy đủ theo quy định, trong thời hạn 02 ngày làm việc, cơ quan có thẩm quyền thông báo bằng văn bản hướng dẫn hoàn thiện hồ sơ; </w:t>
      </w:r>
    </w:p>
    <w:p w14:paraId="113C3B0D" w14:textId="77777777" w:rsidR="008A7681" w:rsidRDefault="008A7681" w:rsidP="00E32C68">
      <w:pPr>
        <w:spacing w:after="0" w:line="360" w:lineRule="exact"/>
        <w:ind w:firstLine="567"/>
        <w:jc w:val="both"/>
        <w:rPr>
          <w:rFonts w:ascii="Times New Roman" w:hAnsi="Times New Roman" w:cs="Times New Roman"/>
          <w:color w:val="000000" w:themeColor="text1"/>
          <w:sz w:val="28"/>
          <w:szCs w:val="28"/>
        </w:rPr>
      </w:pPr>
      <w:r w:rsidRPr="008A7681">
        <w:rPr>
          <w:rFonts w:ascii="Times New Roman" w:hAnsi="Times New Roman" w:cs="Times New Roman"/>
          <w:color w:val="000000" w:themeColor="text1"/>
          <w:sz w:val="28"/>
          <w:szCs w:val="28"/>
        </w:rPr>
        <w:t>- Thời gian giải quyết hồ sơ: 05 ngày làm việc kể từ ngày nhận đủ hồ sơ theo quy định, cơ quan có thẩm quyền cấp phép kết nối. Trường hợp không cấp phép phải có văn bản nêu rõ lý do.</w:t>
      </w:r>
    </w:p>
    <w:p w14:paraId="4BEDA75D" w14:textId="45DD8412" w:rsidR="00E32C68" w:rsidRPr="00147E40" w:rsidRDefault="00E32C68" w:rsidP="00D94D9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b) Cách thức thực hiện: </w:t>
      </w:r>
      <w:r w:rsidR="00D94D94" w:rsidRPr="00147E40">
        <w:rPr>
          <w:rFonts w:ascii="Times New Roman" w:hAnsi="Times New Roman" w:cs="Times New Roman"/>
          <w:color w:val="000000" w:themeColor="text1"/>
          <w:sz w:val="28"/>
          <w:szCs w:val="28"/>
        </w:rPr>
        <w:t>Trực tiếp</w:t>
      </w:r>
      <w:r w:rsidR="00D94D94">
        <w:rPr>
          <w:rFonts w:ascii="Times New Roman" w:hAnsi="Times New Roman" w:cs="Times New Roman"/>
          <w:color w:val="000000" w:themeColor="text1"/>
          <w:sz w:val="28"/>
          <w:szCs w:val="28"/>
        </w:rPr>
        <w:t>, qua dịch vụ bưu chính hoặc qua hệ thống dịch vụ công trực tuyến</w:t>
      </w:r>
    </w:p>
    <w:p w14:paraId="773A6629"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66E28C2"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FB61D3E" w14:textId="77142C1A" w:rsidR="00D94D94" w:rsidRDefault="00D94D94"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94D94">
        <w:rPr>
          <w:rFonts w:ascii="Times New Roman" w:hAnsi="Times New Roman" w:cs="Times New Roman"/>
          <w:color w:val="000000" w:themeColor="text1"/>
          <w:sz w:val="28"/>
          <w:szCs w:val="28"/>
        </w:rPr>
        <w:t>Hồ sơ đề nghị bãi bỏ kết nối gồm:</w:t>
      </w:r>
    </w:p>
    <w:p w14:paraId="1B1E69AE" w14:textId="43297788"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94D94" w:rsidRPr="00D94D94">
        <w:rPr>
          <w:rFonts w:ascii="Times New Roman" w:hAnsi="Times New Roman" w:cs="Times New Roman"/>
          <w:color w:val="000000" w:themeColor="text1"/>
          <w:sz w:val="28"/>
          <w:szCs w:val="28"/>
        </w:rPr>
        <w:t>Đơn đề nghị bãi bỏ kết nối của tổ chức, cá nhân theo mẫu quy định</w:t>
      </w:r>
    </w:p>
    <w:p w14:paraId="78C8EB75" w14:textId="1A8C4D3E"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94D94" w:rsidRPr="00D94D94">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mạng) tài liệu: Phương án tổ chức thi công khi bãi bỏ kết nối.</w:t>
      </w:r>
    </w:p>
    <w:p w14:paraId="3A5B74B8" w14:textId="7B7DBA4B" w:rsidR="00D94D94" w:rsidRDefault="00D94D94"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94D94">
        <w:rPr>
          <w:rFonts w:ascii="Times New Roman" w:hAnsi="Times New Roman" w:cs="Times New Roman"/>
          <w:color w:val="000000" w:themeColor="text1"/>
          <w:sz w:val="28"/>
          <w:szCs w:val="28"/>
        </w:rPr>
        <w:t>Hồ sơ đề nghị gia hạn thời gian khai thác, sử dụng kết nối gồm:</w:t>
      </w:r>
    </w:p>
    <w:p w14:paraId="4EFDF0FF" w14:textId="48809F1A"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94D9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D94D94" w:rsidRPr="00D94D94">
        <w:rPr>
          <w:rFonts w:ascii="Times New Roman" w:hAnsi="Times New Roman" w:cs="Times New Roman"/>
          <w:color w:val="000000" w:themeColor="text1"/>
          <w:sz w:val="28"/>
          <w:szCs w:val="28"/>
        </w:rPr>
        <w:t>Đơn đề nghị gia hạn của chủ đầu tư theo mẫu quy định</w:t>
      </w:r>
    </w:p>
    <w:p w14:paraId="7F134C76" w14:textId="0D7FF9DF"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94D9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D94D94" w:rsidRPr="00D94D94">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mạng) tài liệu: Văn bản pháp lý chứng minh lý do đề nghị kéo dài thời gian khai thác, sử dụng kết nối theo giấy phép được cấp;</w:t>
      </w:r>
    </w:p>
    <w:p w14:paraId="2DA41F98" w14:textId="384557FE" w:rsidR="00D94D94" w:rsidRDefault="00D94D94"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D94D94">
        <w:rPr>
          <w:rFonts w:ascii="Times New Roman" w:hAnsi="Times New Roman" w:cs="Times New Roman"/>
          <w:color w:val="000000" w:themeColor="text1"/>
          <w:sz w:val="28"/>
          <w:szCs w:val="28"/>
        </w:rPr>
        <w:t>Hồ sơ đề nghị gia hạn thời gian thi công kết nối gồm:</w:t>
      </w:r>
    </w:p>
    <w:p w14:paraId="3CD4A0BD" w14:textId="77777777" w:rsidR="00D94D94" w:rsidRDefault="00E32C68" w:rsidP="00D94D9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D94D9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D94D94" w:rsidRPr="00D94D94">
        <w:rPr>
          <w:rFonts w:ascii="Times New Roman" w:hAnsi="Times New Roman" w:cs="Times New Roman"/>
          <w:color w:val="000000" w:themeColor="text1"/>
          <w:sz w:val="28"/>
          <w:szCs w:val="28"/>
        </w:rPr>
        <w:t>Đơn đề nghị gia hạn của chủ đầu tư theo mẫu quy định</w:t>
      </w:r>
    </w:p>
    <w:p w14:paraId="32BA1BA8" w14:textId="315600C9" w:rsidR="00D94D94" w:rsidRDefault="00D94D94" w:rsidP="00D94D9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D94D94">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mạng) các tài liệu: Văn bản pháp lý chứng minh lý do đề nghị kéo dài thời gian thi công kết nối theo giấy phép được cấp và tiến độ tổng thể dự án được cấp có thẩm quyền phê duyệt</w:t>
      </w:r>
    </w:p>
    <w:p w14:paraId="4832AE2B" w14:textId="44274CCD" w:rsidR="00E32C68" w:rsidRPr="00F455FC" w:rsidRDefault="00E32C68" w:rsidP="00D94D9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6BA863B" w14:textId="77777777" w:rsidR="00D94D94" w:rsidRDefault="00D94D94" w:rsidP="00E32C68">
      <w:pPr>
        <w:spacing w:after="0" w:line="360" w:lineRule="exact"/>
        <w:ind w:firstLine="567"/>
        <w:jc w:val="both"/>
        <w:rPr>
          <w:rFonts w:ascii="Times New Roman" w:hAnsi="Times New Roman" w:cs="Times New Roman"/>
          <w:color w:val="000000" w:themeColor="text1"/>
          <w:sz w:val="28"/>
          <w:szCs w:val="28"/>
        </w:rPr>
      </w:pPr>
      <w:r w:rsidRPr="00D94D94">
        <w:rPr>
          <w:rFonts w:ascii="Times New Roman" w:hAnsi="Times New Roman" w:cs="Times New Roman"/>
          <w:color w:val="000000" w:themeColor="text1"/>
          <w:sz w:val="28"/>
          <w:szCs w:val="28"/>
        </w:rPr>
        <w:t>05 ngày làm việc kể từ ngày nhận đủ hồ sơ theo quy định.</w:t>
      </w:r>
    </w:p>
    <w:p w14:paraId="38F6AF63" w14:textId="1BD28810"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 , cá nhân</w:t>
      </w:r>
    </w:p>
    <w:p w14:paraId="6AB33B9C" w14:textId="15347E3F"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94D94" w:rsidRPr="00D94D94">
        <w:rPr>
          <w:rFonts w:ascii="Times New Roman" w:hAnsi="Times New Roman" w:cs="Times New Roman"/>
          <w:color w:val="000000" w:themeColor="text1"/>
          <w:sz w:val="28"/>
          <w:szCs w:val="28"/>
        </w:rPr>
        <w:t>Cục Đường sắt Việt Nam, Ủy ban nhân dân cấp tỉnh</w:t>
      </w:r>
    </w:p>
    <w:p w14:paraId="16A49FA6" w14:textId="77777777" w:rsidR="00D55AA9"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55AA9" w:rsidRPr="00D55AA9">
        <w:rPr>
          <w:rFonts w:ascii="Times New Roman" w:hAnsi="Times New Roman" w:cs="Times New Roman"/>
          <w:color w:val="000000" w:themeColor="text1"/>
          <w:sz w:val="28"/>
          <w:szCs w:val="28"/>
        </w:rPr>
        <w:t>Quyết định gia hạn giấy phép kết nối các tuyến đường sắt, Quyết định bãi bỏ kết nối các tuyến đường sắt</w:t>
      </w:r>
    </w:p>
    <w:p w14:paraId="7902B6EB" w14:textId="43545DF0"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830611C"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9BC1176" w14:textId="77777777" w:rsidR="00D55AA9" w:rsidRDefault="00E32C68" w:rsidP="00E32C68">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D55AA9" w:rsidRPr="00D94D94">
        <w:rPr>
          <w:rFonts w:ascii="Times New Roman" w:hAnsi="Times New Roman" w:cs="Times New Roman"/>
          <w:color w:val="000000" w:themeColor="text1"/>
          <w:sz w:val="28"/>
          <w:szCs w:val="28"/>
        </w:rPr>
        <w:t>Đơn đề nghị gia hạn của chủ đầu tư theo mẫu quy định</w:t>
      </w:r>
      <w:r w:rsidR="00D55AA9" w:rsidRPr="00F455FC">
        <w:rPr>
          <w:rFonts w:ascii="Times New Roman" w:hAnsi="Times New Roman" w:cs="Times New Roman"/>
          <w:b/>
          <w:color w:val="000000" w:themeColor="text1"/>
          <w:sz w:val="28"/>
          <w:szCs w:val="28"/>
        </w:rPr>
        <w:t xml:space="preserve"> </w:t>
      </w:r>
    </w:p>
    <w:p w14:paraId="7100D766" w14:textId="7EA56261"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30F7AF8" w14:textId="77777777" w:rsidR="00D55AA9" w:rsidRDefault="00D55AA9" w:rsidP="00E32C68">
      <w:pPr>
        <w:spacing w:after="0" w:line="360" w:lineRule="exact"/>
        <w:ind w:firstLine="567"/>
        <w:jc w:val="both"/>
        <w:rPr>
          <w:rFonts w:ascii="Times New Roman" w:hAnsi="Times New Roman" w:cs="Times New Roman"/>
          <w:bCs/>
          <w:color w:val="000000" w:themeColor="text1"/>
          <w:sz w:val="28"/>
          <w:szCs w:val="28"/>
        </w:rPr>
      </w:pPr>
      <w:r w:rsidRPr="00D55AA9">
        <w:rPr>
          <w:rFonts w:ascii="Times New Roman" w:hAnsi="Times New Roman" w:cs="Times New Roman"/>
          <w:bCs/>
          <w:color w:val="000000" w:themeColor="text1"/>
          <w:sz w:val="28"/>
          <w:szCs w:val="28"/>
        </w:rPr>
        <w:t xml:space="preserve">- Mỗi giấy phép chỉ được gia hạn một lần. </w:t>
      </w:r>
    </w:p>
    <w:p w14:paraId="73514021" w14:textId="77777777" w:rsidR="00D55AA9" w:rsidRDefault="00D55AA9" w:rsidP="00E32C68">
      <w:pPr>
        <w:spacing w:after="0" w:line="360" w:lineRule="exact"/>
        <w:ind w:firstLine="567"/>
        <w:jc w:val="both"/>
        <w:rPr>
          <w:rFonts w:ascii="Times New Roman" w:hAnsi="Times New Roman" w:cs="Times New Roman"/>
          <w:bCs/>
          <w:color w:val="000000" w:themeColor="text1"/>
          <w:sz w:val="28"/>
          <w:szCs w:val="28"/>
        </w:rPr>
      </w:pPr>
      <w:r w:rsidRPr="00D55AA9">
        <w:rPr>
          <w:rFonts w:ascii="Times New Roman" w:hAnsi="Times New Roman" w:cs="Times New Roman"/>
          <w:bCs/>
          <w:color w:val="000000" w:themeColor="text1"/>
          <w:sz w:val="28"/>
          <w:szCs w:val="28"/>
        </w:rPr>
        <w:t xml:space="preserve">- Thời gian gia hạn thi công kết nối không quá 12 tháng đồng thời không vượt quá thời gian thực hiện dự án đã được cấp có thẩm quyền phê duyệt; </w:t>
      </w:r>
    </w:p>
    <w:p w14:paraId="60C8207A" w14:textId="73ED57E1" w:rsidR="00D55AA9" w:rsidRDefault="00D55AA9" w:rsidP="00E32C68">
      <w:pPr>
        <w:spacing w:after="0" w:line="360" w:lineRule="exact"/>
        <w:ind w:firstLine="567"/>
        <w:jc w:val="both"/>
        <w:rPr>
          <w:rFonts w:ascii="Times New Roman" w:hAnsi="Times New Roman" w:cs="Times New Roman"/>
          <w:bCs/>
          <w:color w:val="000000" w:themeColor="text1"/>
          <w:sz w:val="28"/>
          <w:szCs w:val="28"/>
        </w:rPr>
      </w:pPr>
      <w:r w:rsidRPr="00D55AA9">
        <w:rPr>
          <w:rFonts w:ascii="Times New Roman" w:hAnsi="Times New Roman" w:cs="Times New Roman"/>
          <w:bCs/>
          <w:color w:val="000000" w:themeColor="text1"/>
          <w:sz w:val="28"/>
          <w:szCs w:val="28"/>
        </w:rPr>
        <w:t>- Thời gian gia hạn khai thác, sử dụng kết nối không quá 12 tháng đồng thời không nhiều hơn thời gian được phép khai thác, sử dụng kết nối quy định trong giấy phép được cấp.</w:t>
      </w:r>
    </w:p>
    <w:p w14:paraId="646F7992" w14:textId="3FB012A5"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397D306"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12873FC2"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7C3855">
        <w:rPr>
          <w:rFonts w:ascii="Times New Roman" w:hAnsi="Times New Roman" w:cs="Times New Roman"/>
          <w:color w:val="000000" w:themeColor="text1"/>
          <w:sz w:val="28"/>
          <w:szCs w:val="28"/>
        </w:rPr>
        <w:t>26/2018/TT-BGTVT</w:t>
      </w:r>
      <w:r>
        <w:rPr>
          <w:rFonts w:ascii="Times New Roman" w:hAnsi="Times New Roman" w:cs="Times New Roman"/>
          <w:color w:val="000000" w:themeColor="text1"/>
          <w:sz w:val="28"/>
          <w:szCs w:val="28"/>
        </w:rPr>
        <w:t xml:space="preserve"> ngày 14/5/2018 của Bộ Giao thông Vận tải </w:t>
      </w:r>
      <w:r w:rsidRPr="007C3855">
        <w:rPr>
          <w:rFonts w:ascii="Times New Roman" w:hAnsi="Times New Roman" w:cs="Times New Roman"/>
          <w:color w:val="000000" w:themeColor="text1"/>
          <w:sz w:val="28"/>
          <w:szCs w:val="28"/>
        </w:rPr>
        <w:t>Quy định điều kiện, trình tự, thủ tục thực hiện kết nối ray đường sắt đô thị, đường sắt chuyên dùng với đường sắt quốc gia; việc kết nối ray các tuyến đường sắt đô thị</w:t>
      </w:r>
    </w:p>
    <w:p w14:paraId="69A5C041"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11/2023/TT-BGTVT </w:t>
      </w:r>
      <w:r>
        <w:rPr>
          <w:rFonts w:ascii="Times New Roman" w:hAnsi="Times New Roman" w:cs="Times New Roman"/>
          <w:color w:val="000000" w:themeColor="text1"/>
          <w:sz w:val="28"/>
          <w:szCs w:val="28"/>
        </w:rPr>
        <w:t xml:space="preserve">ngày 28/6/2023 của Bộ Giao thông Vận tải </w:t>
      </w:r>
      <w:r w:rsidRPr="008F727B">
        <w:rPr>
          <w:rFonts w:ascii="Times New Roman" w:hAnsi="Times New Roman" w:cs="Times New Roman"/>
          <w:color w:val="000000" w:themeColor="text1"/>
          <w:sz w:val="28"/>
          <w:szCs w:val="28"/>
        </w:rPr>
        <w:t>Thông tư sửa đổi Thông tư 26/2018/TT-BGTVT quy định điều kiện, trình tự, thủ tục thực hiện kết nối ray đường sắt đô thị, đường sắt chuyên dùng với đường sắt quốc gia; việc kết nối ray các tuyến đường sắt đô thị</w:t>
      </w:r>
    </w:p>
    <w:p w14:paraId="16CD6218"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58B61ECC" w14:textId="77777777" w:rsidR="00E32C68" w:rsidRDefault="00E32C68" w:rsidP="00E65A0E">
      <w:pPr>
        <w:ind w:firstLine="720"/>
        <w:rPr>
          <w:rFonts w:ascii="Times New Roman" w:eastAsia="Times New Roman" w:hAnsi="Times New Roman" w:cs="Times New Roman"/>
          <w:sz w:val="26"/>
          <w:szCs w:val="26"/>
        </w:rPr>
      </w:pPr>
    </w:p>
    <w:p w14:paraId="5511DC31" w14:textId="77777777" w:rsidR="00D55AA9" w:rsidRPr="005664EA" w:rsidRDefault="00D55AA9" w:rsidP="005664EA">
      <w:pPr>
        <w:spacing w:after="0" w:line="240" w:lineRule="auto"/>
        <w:ind w:firstLine="720"/>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vi-VN"/>
        </w:rPr>
        <w:lastRenderedPageBreak/>
        <w:t>Mẫu đơn đề nghị bãi bỏ vị trí kết nối các tuyến đường sắt</w:t>
      </w:r>
    </w:p>
    <w:p w14:paraId="29392DD3" w14:textId="77777777" w:rsidR="00D55AA9" w:rsidRPr="005664EA" w:rsidRDefault="00D55AA9" w:rsidP="005664EA">
      <w:pPr>
        <w:spacing w:after="0" w:line="240" w:lineRule="auto"/>
        <w:rPr>
          <w:rFonts w:ascii="Times New Roman" w:hAnsi="Times New Roman" w:cs="Times New Roman"/>
          <w:i/>
          <w:spacing w:val="-4"/>
          <w:sz w:val="24"/>
          <w:szCs w:val="24"/>
          <w:lang w:val="vi-VN"/>
        </w:rPr>
      </w:pPr>
    </w:p>
    <w:p w14:paraId="119FD252" w14:textId="77777777" w:rsidR="00D55AA9" w:rsidRPr="005664EA" w:rsidRDefault="00D55AA9" w:rsidP="005664EA">
      <w:pPr>
        <w:spacing w:after="0" w:line="240" w:lineRule="auto"/>
        <w:rPr>
          <w:rFonts w:ascii="Times New Roman" w:hAnsi="Times New Roman" w:cs="Times New Roman"/>
          <w:b/>
          <w:spacing w:val="-4"/>
          <w:sz w:val="24"/>
          <w:szCs w:val="24"/>
          <w:lang w:val="nl-NL"/>
        </w:rPr>
      </w:pPr>
    </w:p>
    <w:tbl>
      <w:tblPr>
        <w:tblW w:w="9356" w:type="dxa"/>
        <w:jc w:val="center"/>
        <w:tblLayout w:type="fixed"/>
        <w:tblLook w:val="0000" w:firstRow="0" w:lastRow="0" w:firstColumn="0" w:lastColumn="0" w:noHBand="0" w:noVBand="0"/>
      </w:tblPr>
      <w:tblGrid>
        <w:gridCol w:w="3518"/>
        <w:gridCol w:w="5838"/>
      </w:tblGrid>
      <w:tr w:rsidR="00D55AA9" w:rsidRPr="005664EA" w14:paraId="0A324EA1" w14:textId="77777777" w:rsidTr="00F20E04">
        <w:trPr>
          <w:trHeight w:val="1494"/>
          <w:jc w:val="center"/>
        </w:trPr>
        <w:tc>
          <w:tcPr>
            <w:tcW w:w="3518" w:type="dxa"/>
          </w:tcPr>
          <w:p w14:paraId="3B543F06" w14:textId="03B85029" w:rsidR="00D55AA9" w:rsidRPr="005664EA" w:rsidRDefault="00D55AA9" w:rsidP="005664EA">
            <w:pPr>
              <w:spacing w:after="0" w:line="240" w:lineRule="auto"/>
              <w:jc w:val="center"/>
              <w:rPr>
                <w:rFonts w:ascii="Times New Roman" w:hAnsi="Times New Roman" w:cs="Times New Roman"/>
                <w:b/>
                <w:spacing w:val="-4"/>
                <w:sz w:val="24"/>
                <w:szCs w:val="24"/>
              </w:rPr>
            </w:pPr>
            <w:r w:rsidRPr="005664EA">
              <w:rPr>
                <w:rFonts w:ascii="Times New Roman" w:hAnsi="Times New Roman" w:cs="Times New Roman"/>
                <w:noProof/>
                <w:sz w:val="24"/>
                <w:szCs w:val="24"/>
              </w:rPr>
              <mc:AlternateContent>
                <mc:Choice Requires="wps">
                  <w:drawing>
                    <wp:anchor distT="4294967294" distB="4294967294" distL="114300" distR="114300" simplePos="0" relativeHeight="251713536" behindDoc="0" locked="0" layoutInCell="1" allowOverlap="1" wp14:anchorId="55D210B6" wp14:editId="49EC279B">
                      <wp:simplePos x="0" y="0"/>
                      <wp:positionH relativeFrom="column">
                        <wp:posOffset>476885</wp:posOffset>
                      </wp:positionH>
                      <wp:positionV relativeFrom="paragraph">
                        <wp:posOffset>433704</wp:posOffset>
                      </wp:positionV>
                      <wp:extent cx="1143000" cy="0"/>
                      <wp:effectExtent l="0" t="0" r="0" b="0"/>
                      <wp:wrapNone/>
                      <wp:docPr id="58153105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0379F5" id="Straight Connector 33" o:spid="_x0000_s1026" style="position:absolute;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55pt,34.15pt" to="127.5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"/>
                  </w:pict>
                </mc:Fallback>
              </mc:AlternateContent>
            </w:r>
            <w:r w:rsidRPr="005664EA">
              <w:rPr>
                <w:rFonts w:ascii="Times New Roman" w:hAnsi="Times New Roman" w:cs="Times New Roman"/>
                <w:spacing w:val="-4"/>
                <w:sz w:val="24"/>
                <w:szCs w:val="24"/>
              </w:rPr>
              <w:t>(..1..)</w:t>
            </w:r>
            <w:r w:rsidRPr="005664EA">
              <w:rPr>
                <w:rFonts w:ascii="Times New Roman" w:hAnsi="Times New Roman" w:cs="Times New Roman"/>
                <w:spacing w:val="-4"/>
                <w:sz w:val="24"/>
                <w:szCs w:val="24"/>
              </w:rPr>
              <w:br/>
              <w:t>(..2..)</w:t>
            </w:r>
            <w:r w:rsidRPr="005664EA">
              <w:rPr>
                <w:rFonts w:ascii="Times New Roman" w:hAnsi="Times New Roman" w:cs="Times New Roman"/>
                <w:b/>
                <w:spacing w:val="-4"/>
                <w:sz w:val="24"/>
                <w:szCs w:val="24"/>
              </w:rPr>
              <w:br/>
            </w:r>
          </w:p>
          <w:p w14:paraId="2A029B9A" w14:textId="77777777" w:rsidR="00D55AA9" w:rsidRPr="005664EA" w:rsidRDefault="00D55AA9" w:rsidP="005664EA">
            <w:pPr>
              <w:spacing w:after="0" w:line="240" w:lineRule="auto"/>
              <w:jc w:val="center"/>
              <w:rPr>
                <w:rFonts w:ascii="Times New Roman" w:hAnsi="Times New Roman" w:cs="Times New Roman"/>
                <w:b/>
                <w:spacing w:val="-4"/>
                <w:sz w:val="24"/>
                <w:szCs w:val="24"/>
              </w:rPr>
            </w:pPr>
            <w:r w:rsidRPr="005664EA">
              <w:rPr>
                <w:rFonts w:ascii="Times New Roman" w:hAnsi="Times New Roman" w:cs="Times New Roman"/>
                <w:spacing w:val="-4"/>
                <w:sz w:val="24"/>
                <w:szCs w:val="24"/>
              </w:rPr>
              <w:t>Số:......./.......</w:t>
            </w:r>
            <w:r w:rsidRPr="005664EA">
              <w:rPr>
                <w:rFonts w:ascii="Times New Roman" w:hAnsi="Times New Roman" w:cs="Times New Roman"/>
                <w:spacing w:val="-4"/>
                <w:sz w:val="24"/>
                <w:szCs w:val="24"/>
              </w:rPr>
              <w:br/>
              <w:t>V/v....(4).....</w:t>
            </w:r>
          </w:p>
        </w:tc>
        <w:tc>
          <w:tcPr>
            <w:tcW w:w="5838" w:type="dxa"/>
          </w:tcPr>
          <w:p w14:paraId="4118354B" w14:textId="7010A6CE"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noProof/>
                <w:sz w:val="24"/>
                <w:szCs w:val="24"/>
              </w:rPr>
              <mc:AlternateContent>
                <mc:Choice Requires="wps">
                  <w:drawing>
                    <wp:anchor distT="4294967294" distB="4294967294" distL="114300" distR="114300" simplePos="0" relativeHeight="251712512" behindDoc="0" locked="0" layoutInCell="1" allowOverlap="1" wp14:anchorId="76D7EFA7" wp14:editId="7659DA17">
                      <wp:simplePos x="0" y="0"/>
                      <wp:positionH relativeFrom="column">
                        <wp:posOffset>790575</wp:posOffset>
                      </wp:positionH>
                      <wp:positionV relativeFrom="paragraph">
                        <wp:posOffset>403859</wp:posOffset>
                      </wp:positionV>
                      <wp:extent cx="1958975" cy="0"/>
                      <wp:effectExtent l="0" t="0" r="0" b="0"/>
                      <wp:wrapNone/>
                      <wp:docPr id="10437374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7B3970" id="Straight Connector 31"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25pt,31.8pt" to="21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"/>
                  </w:pict>
                </mc:Fallback>
              </mc:AlternateContent>
            </w:r>
            <w:r w:rsidRPr="005664EA">
              <w:rPr>
                <w:rFonts w:ascii="Times New Roman" w:hAnsi="Times New Roman" w:cs="Times New Roman"/>
                <w:b/>
                <w:spacing w:val="-4"/>
                <w:sz w:val="24"/>
                <w:szCs w:val="24"/>
              </w:rPr>
              <w:t>CỘNG HÒA XÃ HỘI CHỦ NGHĨA VIỆT NAM</w:t>
            </w:r>
            <w:r w:rsidRPr="005664EA">
              <w:rPr>
                <w:rFonts w:ascii="Times New Roman" w:hAnsi="Times New Roman" w:cs="Times New Roman"/>
                <w:b/>
                <w:spacing w:val="-4"/>
                <w:sz w:val="24"/>
                <w:szCs w:val="24"/>
              </w:rPr>
              <w:br/>
              <w:t xml:space="preserve">Độc lập - Tự do - Hạnh phúc </w:t>
            </w:r>
            <w:r w:rsidRPr="005664EA">
              <w:rPr>
                <w:rFonts w:ascii="Times New Roman" w:hAnsi="Times New Roman" w:cs="Times New Roman"/>
                <w:b/>
                <w:spacing w:val="-4"/>
                <w:sz w:val="24"/>
                <w:szCs w:val="24"/>
              </w:rPr>
              <w:br/>
            </w:r>
          </w:p>
          <w:p w14:paraId="58C1499F" w14:textId="77777777"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i/>
                <w:spacing w:val="-4"/>
                <w:sz w:val="24"/>
                <w:szCs w:val="24"/>
              </w:rPr>
              <w:t>.......(3)......., ngày..... tháng.... năm 20...</w:t>
            </w:r>
          </w:p>
        </w:tc>
      </w:tr>
    </w:tbl>
    <w:p w14:paraId="46FF1F40" w14:textId="77777777"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spacing w:val="-4"/>
          <w:sz w:val="24"/>
          <w:szCs w:val="24"/>
        </w:rPr>
        <w:t>Kính gửi:...(5)...</w:t>
      </w:r>
    </w:p>
    <w:p w14:paraId="445EACE5" w14:textId="77777777" w:rsidR="00D55AA9" w:rsidRPr="005664EA" w:rsidRDefault="00D55AA9" w:rsidP="005664EA">
      <w:pPr>
        <w:spacing w:after="0" w:line="240" w:lineRule="auto"/>
        <w:rPr>
          <w:rFonts w:ascii="Times New Roman" w:hAnsi="Times New Roman" w:cs="Times New Roman"/>
          <w:spacing w:val="-4"/>
          <w:sz w:val="24"/>
          <w:szCs w:val="24"/>
          <w:lang w:val="vi-VN"/>
        </w:rPr>
      </w:pPr>
    </w:p>
    <w:p w14:paraId="7F1BB470"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Căn cứ Luật Đường sắt số 06/2017/QH14 ngày 16/6/2017;</w:t>
      </w:r>
    </w:p>
    <w:p w14:paraId="64E6386D"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Căn cứ Thông tư số 26/2018/TT-BGTVT ngày 14 tháng 5 năm 2018 của Bộ Giao thông vận tải quy định điều kiện, trình tự, thủ tục thực hiện kết nối ray đường sắt đô thị, đường sắt chuyên dùng với đường sắt quốc gia; việc kết nối ray các tuyến đường sắt đô thị;</w:t>
      </w:r>
    </w:p>
    <w:p w14:paraId="6F0FA4A8"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xml:space="preserve">- Căn cứ </w:t>
      </w:r>
      <w:r w:rsidRPr="005664EA">
        <w:rPr>
          <w:rFonts w:ascii="Times New Roman" w:hAnsi="Times New Roman" w:cs="Times New Roman"/>
          <w:spacing w:val="-4"/>
          <w:sz w:val="24"/>
          <w:szCs w:val="24"/>
          <w:lang w:val="vi-VN"/>
        </w:rPr>
        <w:t>quy hoạch</w:t>
      </w:r>
      <w:r w:rsidRPr="005664EA">
        <w:rPr>
          <w:rFonts w:ascii="Times New Roman" w:hAnsi="Times New Roman" w:cs="Times New Roman"/>
          <w:spacing w:val="-4"/>
          <w:sz w:val="24"/>
          <w:szCs w:val="24"/>
          <w:lang w:val="nl-NL"/>
        </w:rPr>
        <w:t xml:space="preserve"> bãi bỏ kết nối.... </w:t>
      </w:r>
      <w:r w:rsidRPr="005664EA">
        <w:rPr>
          <w:rFonts w:ascii="Times New Roman" w:hAnsi="Times New Roman" w:cs="Times New Roman"/>
          <w:i/>
          <w:spacing w:val="-4"/>
          <w:sz w:val="24"/>
          <w:szCs w:val="24"/>
          <w:lang w:val="nl-NL"/>
        </w:rPr>
        <w:t xml:space="preserve">(nêu tên quy hoạch) </w:t>
      </w:r>
      <w:r w:rsidRPr="005664EA">
        <w:rPr>
          <w:rFonts w:ascii="Times New Roman" w:hAnsi="Times New Roman" w:cs="Times New Roman"/>
          <w:spacing w:val="-4"/>
          <w:sz w:val="24"/>
          <w:szCs w:val="24"/>
          <w:lang w:val="vi-VN"/>
        </w:rPr>
        <w:t>được</w:t>
      </w:r>
      <w:r w:rsidRPr="005664EA">
        <w:rPr>
          <w:rFonts w:ascii="Times New Roman" w:hAnsi="Times New Roman" w:cs="Times New Roman"/>
          <w:spacing w:val="-4"/>
          <w:sz w:val="24"/>
          <w:szCs w:val="24"/>
          <w:lang w:val="nl-NL"/>
        </w:rPr>
        <w:t xml:space="preserve"> </w:t>
      </w:r>
      <w:r w:rsidRPr="005664EA">
        <w:rPr>
          <w:rFonts w:ascii="Times New Roman" w:hAnsi="Times New Roman" w:cs="Times New Roman"/>
          <w:i/>
          <w:spacing w:val="-4"/>
          <w:sz w:val="24"/>
          <w:szCs w:val="24"/>
          <w:lang w:val="nl-NL"/>
        </w:rPr>
        <w:t xml:space="preserve">(nêu rõ cấp có thẩm quyền phê duyệt quy hoạch) </w:t>
      </w:r>
      <w:r w:rsidRPr="005664EA">
        <w:rPr>
          <w:rFonts w:ascii="Times New Roman" w:hAnsi="Times New Roman" w:cs="Times New Roman"/>
          <w:spacing w:val="-4"/>
          <w:sz w:val="24"/>
          <w:szCs w:val="24"/>
          <w:lang w:val="nl-NL"/>
        </w:rPr>
        <w:t>tại quyết định số     ngày     tháng      năm      .</w:t>
      </w:r>
    </w:p>
    <w:p w14:paraId="462CB2EC"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 Căn cứ Quyết định số......./..... ngày... tháng... năm...... của...(5).. về việc kết nối tuyến đường sắt....(6).... với đường sắt.</w:t>
      </w:r>
      <w:r w:rsidRPr="005664EA">
        <w:rPr>
          <w:rFonts w:ascii="Times New Roman" w:hAnsi="Times New Roman" w:cs="Times New Roman"/>
          <w:spacing w:val="-4"/>
          <w:sz w:val="24"/>
          <w:szCs w:val="24"/>
          <w:lang w:val="vi-VN"/>
        </w:rPr>
        <w:t>..</w:t>
      </w:r>
      <w:r w:rsidRPr="005664EA">
        <w:rPr>
          <w:rFonts w:ascii="Times New Roman" w:hAnsi="Times New Roman" w:cs="Times New Roman"/>
          <w:spacing w:val="-4"/>
          <w:sz w:val="24"/>
          <w:szCs w:val="24"/>
          <w:lang w:val="nl-NL"/>
        </w:rPr>
        <w:t>(7)</w:t>
      </w:r>
      <w:r w:rsidRPr="005664EA">
        <w:rPr>
          <w:rFonts w:ascii="Times New Roman" w:hAnsi="Times New Roman" w:cs="Times New Roman"/>
          <w:spacing w:val="-4"/>
          <w:sz w:val="24"/>
          <w:szCs w:val="24"/>
          <w:lang w:val="vi-VN"/>
        </w:rPr>
        <w:t>.....</w:t>
      </w:r>
      <w:r w:rsidRPr="005664EA">
        <w:rPr>
          <w:rFonts w:ascii="Times New Roman" w:hAnsi="Times New Roman" w:cs="Times New Roman"/>
          <w:spacing w:val="-4"/>
          <w:sz w:val="24"/>
          <w:szCs w:val="24"/>
          <w:lang w:val="nl-NL"/>
        </w:rPr>
        <w:t>;</w:t>
      </w:r>
    </w:p>
    <w:p w14:paraId="3BD8E52C"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 xml:space="preserve">(......2.......) đại diện bởi:........; chức vụ:..................... </w:t>
      </w:r>
    </w:p>
    <w:p w14:paraId="0ADC8FDF"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Địa chỉ liên hệ: số nhà:........... đường (xóm)............ phường (xã).........</w:t>
      </w:r>
    </w:p>
    <w:p w14:paraId="4A880B0B"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 xml:space="preserve"> tỉnh, thành phố:......................................</w:t>
      </w:r>
    </w:p>
    <w:p w14:paraId="601C8534"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Số điện thoại:....................................................................</w:t>
      </w:r>
    </w:p>
    <w:p w14:paraId="412EFE6C"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...(2)....</w:t>
      </w:r>
      <w:r w:rsidRPr="005664EA">
        <w:rPr>
          <w:rFonts w:ascii="Times New Roman" w:hAnsi="Times New Roman" w:cs="Times New Roman"/>
          <w:spacing w:val="-4"/>
          <w:sz w:val="24"/>
          <w:szCs w:val="24"/>
          <w:lang w:val="nl-NL"/>
        </w:rPr>
        <w:t xml:space="preserve"> đ</w:t>
      </w:r>
      <w:r w:rsidRPr="005664EA">
        <w:rPr>
          <w:rFonts w:ascii="Times New Roman" w:hAnsi="Times New Roman" w:cs="Times New Roman"/>
          <w:spacing w:val="-4"/>
          <w:sz w:val="24"/>
          <w:szCs w:val="24"/>
          <w:lang w:val="vi-VN"/>
        </w:rPr>
        <w:t xml:space="preserve">ề nghị.... (5)... cho phép được bãi bỏ vị trí kết nối với các nội dung sau: </w:t>
      </w:r>
    </w:p>
    <w:p w14:paraId="42E3499B"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1. Tên tuyến đường sắt đề nghị bãi bỏ kết nối:.................................</w:t>
      </w:r>
    </w:p>
    <w:p w14:paraId="248B8704"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2</w:t>
      </w:r>
      <w:r w:rsidRPr="005664EA">
        <w:rPr>
          <w:rFonts w:ascii="Times New Roman" w:hAnsi="Times New Roman" w:cs="Times New Roman"/>
          <w:spacing w:val="-4"/>
          <w:sz w:val="24"/>
          <w:szCs w:val="24"/>
          <w:lang w:val="vi-VN"/>
        </w:rPr>
        <w:t>. Địa điểm vị trí</w:t>
      </w:r>
      <w:r w:rsidRPr="005664EA">
        <w:rPr>
          <w:rFonts w:ascii="Times New Roman" w:hAnsi="Times New Roman" w:cs="Times New Roman"/>
          <w:spacing w:val="-4"/>
          <w:sz w:val="24"/>
          <w:szCs w:val="24"/>
          <w:lang w:val="nl-NL"/>
        </w:rPr>
        <w:t xml:space="preserve"> kết nối đề nghị bãi bỏ: thuộc địa bàn xã (phường), tỉnh (thành phố).......................</w:t>
      </w:r>
    </w:p>
    <w:p w14:paraId="17C777C7"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3. Vị trí kết nối đề nghị bãi bỏ: Tại ga... km........ trên tuyến đường sắt...(6)....:</w:t>
      </w:r>
    </w:p>
    <w:p w14:paraId="5A4AC02B"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4. Lý do đề nghị bãi bỏ:.....................................................................</w:t>
      </w:r>
    </w:p>
    <w:p w14:paraId="00BB1847"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r>
      <w:r w:rsidRPr="005664EA">
        <w:rPr>
          <w:rFonts w:ascii="Times New Roman" w:hAnsi="Times New Roman" w:cs="Times New Roman"/>
          <w:spacing w:val="-4"/>
          <w:sz w:val="24"/>
          <w:szCs w:val="24"/>
          <w:lang w:val="nl-NL"/>
        </w:rPr>
        <w:t>5</w:t>
      </w:r>
      <w:r w:rsidRPr="005664EA">
        <w:rPr>
          <w:rFonts w:ascii="Times New Roman" w:hAnsi="Times New Roman" w:cs="Times New Roman"/>
          <w:spacing w:val="-4"/>
          <w:sz w:val="24"/>
          <w:szCs w:val="24"/>
          <w:lang w:val="vi-VN"/>
        </w:rPr>
        <w:t>. Phương án hoàn trả mặt bằng tại vị trí kết nối sau khi bãi bỏ</w:t>
      </w:r>
      <w:r w:rsidRPr="005664EA">
        <w:rPr>
          <w:rFonts w:ascii="Times New Roman" w:hAnsi="Times New Roman" w:cs="Times New Roman"/>
          <w:spacing w:val="-4"/>
          <w:sz w:val="24"/>
          <w:szCs w:val="24"/>
          <w:lang w:val="nl-NL"/>
        </w:rPr>
        <w:t xml:space="preserve"> </w:t>
      </w:r>
      <w:r w:rsidRPr="005664EA">
        <w:rPr>
          <w:rFonts w:ascii="Times New Roman" w:hAnsi="Times New Roman" w:cs="Times New Roman"/>
          <w:i/>
          <w:spacing w:val="-4"/>
          <w:sz w:val="24"/>
          <w:szCs w:val="24"/>
          <w:lang w:val="vi-VN"/>
        </w:rPr>
        <w:t>(Nêu rõ phương án, kinh phí hoàn trả mặt bằng công trình tại vị trí bãi bỏ kết nối)</w:t>
      </w:r>
      <w:r w:rsidRPr="005664EA">
        <w:rPr>
          <w:rFonts w:ascii="Times New Roman" w:hAnsi="Times New Roman" w:cs="Times New Roman"/>
          <w:spacing w:val="-4"/>
          <w:sz w:val="24"/>
          <w:szCs w:val="24"/>
          <w:lang w:val="vi-VN"/>
        </w:rPr>
        <w:t>.</w:t>
      </w:r>
    </w:p>
    <w:p w14:paraId="249F096D"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 xml:space="preserve">6. Phương án tổ chức thi công, tháo dỡ công trình tại vị trí kết nối </w:t>
      </w:r>
      <w:r w:rsidRPr="005664EA">
        <w:rPr>
          <w:rFonts w:ascii="Times New Roman" w:hAnsi="Times New Roman" w:cs="Times New Roman"/>
          <w:i/>
          <w:spacing w:val="-4"/>
          <w:sz w:val="24"/>
          <w:szCs w:val="24"/>
          <w:lang w:val="vi-VN"/>
        </w:rPr>
        <w:t>(Nêu rõ phương án tổ chức thi công, tháo dỡ công trình tại vị trí bãi bỏ kết nối)</w:t>
      </w:r>
      <w:r w:rsidRPr="005664EA">
        <w:rPr>
          <w:rFonts w:ascii="Times New Roman" w:hAnsi="Times New Roman" w:cs="Times New Roman"/>
          <w:spacing w:val="-4"/>
          <w:sz w:val="24"/>
          <w:szCs w:val="24"/>
          <w:lang w:val="vi-VN"/>
        </w:rPr>
        <w:t>.</w:t>
      </w:r>
    </w:p>
    <w:p w14:paraId="043965D5" w14:textId="77777777" w:rsidR="00D55AA9" w:rsidRPr="005664EA" w:rsidRDefault="00D55AA9" w:rsidP="005664EA">
      <w:pPr>
        <w:spacing w:after="0" w:line="240" w:lineRule="auto"/>
        <w:rPr>
          <w:rFonts w:ascii="Times New Roman" w:hAnsi="Times New Roman" w:cs="Times New Roman"/>
          <w:i/>
          <w:spacing w:val="-4"/>
          <w:sz w:val="24"/>
          <w:szCs w:val="24"/>
          <w:lang w:val="vi-VN"/>
        </w:rPr>
      </w:pPr>
      <w:r w:rsidRPr="005664EA">
        <w:rPr>
          <w:rFonts w:ascii="Times New Roman" w:hAnsi="Times New Roman" w:cs="Times New Roman"/>
          <w:spacing w:val="-4"/>
          <w:sz w:val="24"/>
          <w:szCs w:val="24"/>
          <w:lang w:val="vi-VN"/>
        </w:rPr>
        <w:tab/>
        <w:t xml:space="preserve">7. Phương án bàn giao mặt bằng sau khi bãi bỏ kết nối </w:t>
      </w:r>
      <w:r w:rsidRPr="005664EA">
        <w:rPr>
          <w:rFonts w:ascii="Times New Roman" w:hAnsi="Times New Roman" w:cs="Times New Roman"/>
          <w:i/>
          <w:spacing w:val="-4"/>
          <w:sz w:val="24"/>
          <w:szCs w:val="24"/>
          <w:lang w:val="vi-VN"/>
        </w:rPr>
        <w:t>(nêu rõ thời gian bắt đầu và kết thúc tháo dỡ kết nối; thời gian bàn giao mặt bằng sau khi tháo dỡ; đơn vị bàn giao, tiếp nhận mặt bằng trước và sau khi tháo dỡ)</w:t>
      </w:r>
    </w:p>
    <w:p w14:paraId="29044315"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8. Phương án quản lý, sử dụng:</w:t>
      </w:r>
    </w:p>
    <w:p w14:paraId="238E3C48"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 Đất và tài sản trên đất dành cho đường sắt tại vị trí kết nối sau khi bãi bỏ vị trí kết nối.</w:t>
      </w:r>
    </w:p>
    <w:p w14:paraId="22AB6878"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 Quản lý, sử dụng vật tư thu hồi sau khi bãi bỏ vị trí kết nối.</w:t>
      </w:r>
    </w:p>
    <w:p w14:paraId="24D3784F"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9. Tác động đối với kinh tế - xã hội của địa phương nơi có vị trí kết nối sau khi bãi bỏ vị trí kết nối.</w:t>
      </w:r>
    </w:p>
    <w:p w14:paraId="5FBB2D13"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10. (......2.......) gửi kèm theo các tài liệu sau:....................................</w:t>
      </w:r>
    </w:p>
    <w:p w14:paraId="2ABD2734" w14:textId="77777777" w:rsidR="00D55AA9" w:rsidRPr="005664EA" w:rsidRDefault="00D55AA9" w:rsidP="005664EA">
      <w:pPr>
        <w:spacing w:after="0" w:line="240" w:lineRule="auto"/>
        <w:rPr>
          <w:rFonts w:ascii="Times New Roman" w:hAnsi="Times New Roman" w:cs="Times New Roman"/>
          <w:b/>
          <w:spacing w:val="-4"/>
          <w:sz w:val="24"/>
          <w:szCs w:val="24"/>
          <w:lang w:val="nl-NL"/>
        </w:rPr>
      </w:pPr>
    </w:p>
    <w:tbl>
      <w:tblPr>
        <w:tblW w:w="9356" w:type="dxa"/>
        <w:tblLayout w:type="fixed"/>
        <w:tblLook w:val="0000" w:firstRow="0" w:lastRow="0" w:firstColumn="0" w:lastColumn="0" w:noHBand="0" w:noVBand="0"/>
      </w:tblPr>
      <w:tblGrid>
        <w:gridCol w:w="3078"/>
        <w:gridCol w:w="6278"/>
      </w:tblGrid>
      <w:tr w:rsidR="00D55AA9" w:rsidRPr="005664EA" w14:paraId="76C28373" w14:textId="77777777" w:rsidTr="00F20E04">
        <w:trPr>
          <w:trHeight w:val="1842"/>
        </w:trPr>
        <w:tc>
          <w:tcPr>
            <w:tcW w:w="3078" w:type="dxa"/>
          </w:tcPr>
          <w:p w14:paraId="3595CA43"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b/>
                <w:i/>
                <w:spacing w:val="-4"/>
                <w:sz w:val="24"/>
                <w:szCs w:val="24"/>
                <w:lang w:val="nl-NL"/>
              </w:rPr>
              <w:t>Nơi nhận:</w:t>
            </w:r>
            <w:r w:rsidRPr="005664EA">
              <w:rPr>
                <w:rFonts w:ascii="Times New Roman" w:hAnsi="Times New Roman" w:cs="Times New Roman"/>
                <w:b/>
                <w:i/>
                <w:spacing w:val="-4"/>
                <w:sz w:val="24"/>
                <w:szCs w:val="24"/>
                <w:lang w:val="nl-NL"/>
              </w:rPr>
              <w:br/>
            </w:r>
            <w:r w:rsidRPr="005664EA">
              <w:rPr>
                <w:rFonts w:ascii="Times New Roman" w:hAnsi="Times New Roman" w:cs="Times New Roman"/>
                <w:spacing w:val="-4"/>
                <w:sz w:val="24"/>
                <w:szCs w:val="24"/>
                <w:lang w:val="nl-NL"/>
              </w:rPr>
              <w:t>- Như trên;</w:t>
            </w:r>
            <w:r w:rsidRPr="005664EA">
              <w:rPr>
                <w:rFonts w:ascii="Times New Roman" w:hAnsi="Times New Roman" w:cs="Times New Roman"/>
                <w:spacing w:val="-4"/>
                <w:sz w:val="24"/>
                <w:szCs w:val="24"/>
                <w:lang w:val="nl-NL"/>
              </w:rPr>
              <w:br/>
              <w:t>- ............;</w:t>
            </w:r>
            <w:r w:rsidRPr="005664EA">
              <w:rPr>
                <w:rFonts w:ascii="Times New Roman" w:hAnsi="Times New Roman" w:cs="Times New Roman"/>
                <w:spacing w:val="-4"/>
                <w:sz w:val="24"/>
                <w:szCs w:val="24"/>
                <w:lang w:val="nl-NL"/>
              </w:rPr>
              <w:br/>
              <w:t>- .............;</w:t>
            </w:r>
            <w:r w:rsidRPr="005664EA">
              <w:rPr>
                <w:rFonts w:ascii="Times New Roman" w:hAnsi="Times New Roman" w:cs="Times New Roman"/>
                <w:spacing w:val="-4"/>
                <w:sz w:val="24"/>
                <w:szCs w:val="24"/>
                <w:lang w:val="nl-NL"/>
              </w:rPr>
              <w:br/>
              <w:t>- Lưu VT.</w:t>
            </w:r>
          </w:p>
        </w:tc>
        <w:tc>
          <w:tcPr>
            <w:tcW w:w="6278" w:type="dxa"/>
          </w:tcPr>
          <w:p w14:paraId="4E7D340C" w14:textId="77777777" w:rsidR="00D55AA9" w:rsidRPr="005664EA" w:rsidRDefault="00D55AA9" w:rsidP="005664EA">
            <w:pPr>
              <w:spacing w:after="0" w:line="240" w:lineRule="auto"/>
              <w:jc w:val="center"/>
              <w:rPr>
                <w:rFonts w:ascii="Times New Roman" w:hAnsi="Times New Roman" w:cs="Times New Roman"/>
                <w:b/>
                <w:spacing w:val="-4"/>
                <w:sz w:val="24"/>
                <w:szCs w:val="24"/>
                <w:lang w:val="vi-VN"/>
              </w:rPr>
            </w:pPr>
            <w:r w:rsidRPr="005664EA">
              <w:rPr>
                <w:rFonts w:ascii="Times New Roman" w:hAnsi="Times New Roman" w:cs="Times New Roman"/>
                <w:b/>
                <w:spacing w:val="-4"/>
                <w:sz w:val="24"/>
                <w:szCs w:val="24"/>
                <w:lang w:val="vi-VN"/>
              </w:rPr>
              <w:t>ĐẠI DIỆN THEO PHÁP LUẬT CỦA...(2)...</w:t>
            </w:r>
          </w:p>
          <w:p w14:paraId="344283AE" w14:textId="77777777" w:rsidR="00D55AA9" w:rsidRPr="005664EA" w:rsidRDefault="00D55AA9" w:rsidP="005664EA">
            <w:pPr>
              <w:spacing w:after="0" w:line="240" w:lineRule="auto"/>
              <w:jc w:val="center"/>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(Ký, ghi rõ họ tên và đóng dấu)</w:t>
            </w:r>
          </w:p>
        </w:tc>
      </w:tr>
    </w:tbl>
    <w:p w14:paraId="1F39B96E" w14:textId="77777777" w:rsidR="00D55AA9" w:rsidRPr="005664EA" w:rsidRDefault="00D55AA9" w:rsidP="005664EA">
      <w:pPr>
        <w:spacing w:after="0" w:line="240" w:lineRule="auto"/>
        <w:rPr>
          <w:rFonts w:ascii="Times New Roman" w:hAnsi="Times New Roman" w:cs="Times New Roman"/>
          <w:b/>
          <w:i/>
          <w:spacing w:val="-4"/>
          <w:sz w:val="24"/>
          <w:szCs w:val="24"/>
          <w:lang w:val="nl-NL"/>
        </w:rPr>
      </w:pPr>
    </w:p>
    <w:p w14:paraId="048B851C" w14:textId="77777777" w:rsidR="00D55AA9" w:rsidRPr="005664EA" w:rsidRDefault="00D55AA9" w:rsidP="005664EA">
      <w:pPr>
        <w:spacing w:after="0" w:line="240" w:lineRule="auto"/>
        <w:rPr>
          <w:rFonts w:ascii="Times New Roman" w:hAnsi="Times New Roman" w:cs="Times New Roman"/>
          <w:b/>
          <w:i/>
          <w:spacing w:val="-4"/>
          <w:sz w:val="24"/>
          <w:szCs w:val="24"/>
          <w:lang w:val="nl-NL"/>
        </w:rPr>
      </w:pPr>
      <w:r w:rsidRPr="005664EA">
        <w:rPr>
          <w:rFonts w:ascii="Times New Roman" w:hAnsi="Times New Roman" w:cs="Times New Roman"/>
          <w:b/>
          <w:i/>
          <w:spacing w:val="-4"/>
          <w:sz w:val="24"/>
          <w:szCs w:val="24"/>
          <w:lang w:val="nl-NL"/>
        </w:rPr>
        <w:tab/>
        <w:t>Ghi chú:</w:t>
      </w:r>
    </w:p>
    <w:p w14:paraId="777E35F8"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(1): Tên tổ chức, cá nhân hoặc cơ quan cấp trên của tổ chức đề nghị bãi bỏ kết nối (nếu có).</w:t>
      </w:r>
    </w:p>
    <w:p w14:paraId="3FE97124"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(2): Tên tổ chức, cá nhân đề nghị bãi bỏ kết nối.</w:t>
      </w:r>
    </w:p>
    <w:p w14:paraId="79A64A44"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(3): Địa danh.</w:t>
      </w:r>
    </w:p>
    <w:p w14:paraId="7B7C0AE3"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(4): Trích yếu nội dung văn bản đề nghị.</w:t>
      </w:r>
    </w:p>
    <w:p w14:paraId="60BA8DCA" w14:textId="77777777" w:rsidR="00D55AA9" w:rsidRPr="005664EA" w:rsidRDefault="00D55AA9" w:rsidP="005664EA">
      <w:pPr>
        <w:spacing w:after="0" w:line="240" w:lineRule="auto"/>
        <w:rPr>
          <w:rFonts w:ascii="Times New Roman" w:hAnsi="Times New Roman" w:cs="Times New Roman"/>
          <w:spacing w:val="-4"/>
          <w:sz w:val="24"/>
          <w:szCs w:val="24"/>
        </w:rPr>
      </w:pPr>
      <w:r w:rsidRPr="005664EA">
        <w:rPr>
          <w:rFonts w:ascii="Times New Roman" w:hAnsi="Times New Roman" w:cs="Times New Roman"/>
          <w:spacing w:val="-4"/>
          <w:sz w:val="24"/>
          <w:szCs w:val="24"/>
          <w:lang w:val="nl-NL"/>
        </w:rPr>
        <w:tab/>
        <w:t>(5): T</w:t>
      </w:r>
      <w:r w:rsidRPr="005664EA">
        <w:rPr>
          <w:rFonts w:ascii="Times New Roman" w:hAnsi="Times New Roman" w:cs="Times New Roman"/>
          <w:spacing w:val="-4"/>
          <w:sz w:val="24"/>
          <w:szCs w:val="24"/>
          <w:lang w:val="vi-VN"/>
        </w:rPr>
        <w:t xml:space="preserve">ên cơ quan </w:t>
      </w:r>
      <w:r w:rsidRPr="005664EA">
        <w:rPr>
          <w:rFonts w:ascii="Times New Roman" w:hAnsi="Times New Roman" w:cs="Times New Roman"/>
          <w:spacing w:val="-4"/>
          <w:sz w:val="24"/>
          <w:szCs w:val="24"/>
          <w:lang w:val="nl-NL"/>
        </w:rPr>
        <w:t>có thẩm quyến cấp giấy phép kết nối theo</w:t>
      </w:r>
      <w:r w:rsidRPr="005664EA">
        <w:rPr>
          <w:rFonts w:ascii="Times New Roman" w:hAnsi="Times New Roman" w:cs="Times New Roman"/>
          <w:spacing w:val="-4"/>
          <w:sz w:val="24"/>
          <w:szCs w:val="24"/>
          <w:lang w:val="vi-VN"/>
        </w:rPr>
        <w:t xml:space="preserve"> quy định</w:t>
      </w:r>
      <w:r w:rsidRPr="005664EA">
        <w:rPr>
          <w:rFonts w:ascii="Times New Roman" w:hAnsi="Times New Roman" w:cs="Times New Roman"/>
          <w:spacing w:val="-4"/>
          <w:sz w:val="24"/>
          <w:szCs w:val="24"/>
        </w:rPr>
        <w:t>.</w:t>
      </w:r>
    </w:p>
    <w:p w14:paraId="6FDE6ACD"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(6): Tên tuyến đường sắt đang được kết nối với đường sắt quốc gia</w:t>
      </w:r>
      <w:r w:rsidRPr="005664EA">
        <w:rPr>
          <w:rFonts w:ascii="Times New Roman" w:hAnsi="Times New Roman" w:cs="Times New Roman"/>
          <w:spacing w:val="-4"/>
          <w:sz w:val="24"/>
          <w:szCs w:val="24"/>
          <w:lang w:val="vi-VN"/>
        </w:rPr>
        <w:t xml:space="preserve"> hoặc đường sắt đô thị </w:t>
      </w:r>
      <w:r w:rsidRPr="005664EA">
        <w:rPr>
          <w:rFonts w:ascii="Times New Roman" w:hAnsi="Times New Roman" w:cs="Times New Roman"/>
          <w:spacing w:val="-4"/>
          <w:sz w:val="24"/>
          <w:szCs w:val="24"/>
          <w:lang w:val="nl-NL"/>
        </w:rPr>
        <w:t>đề nghị bãi bỏ.</w:t>
      </w:r>
    </w:p>
    <w:p w14:paraId="42B4344E"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(7) Tên tuyến đường sắt quốc gia</w:t>
      </w:r>
      <w:r w:rsidRPr="005664EA">
        <w:rPr>
          <w:rFonts w:ascii="Times New Roman" w:hAnsi="Times New Roman" w:cs="Times New Roman"/>
          <w:spacing w:val="-4"/>
          <w:sz w:val="24"/>
          <w:szCs w:val="24"/>
          <w:lang w:val="vi-VN"/>
        </w:rPr>
        <w:t xml:space="preserve"> hoặc tuyến đường sắt đô thị </w:t>
      </w:r>
      <w:r w:rsidRPr="005664EA">
        <w:rPr>
          <w:rFonts w:ascii="Times New Roman" w:hAnsi="Times New Roman" w:cs="Times New Roman"/>
          <w:spacing w:val="-4"/>
          <w:sz w:val="24"/>
          <w:szCs w:val="24"/>
          <w:lang w:val="nl-NL"/>
        </w:rPr>
        <w:t>đang có</w:t>
      </w:r>
      <w:r w:rsidRPr="005664EA">
        <w:rPr>
          <w:rFonts w:ascii="Times New Roman" w:hAnsi="Times New Roman" w:cs="Times New Roman"/>
          <w:spacing w:val="-4"/>
          <w:sz w:val="24"/>
          <w:szCs w:val="24"/>
          <w:lang w:val="vi-VN"/>
        </w:rPr>
        <w:t xml:space="preserve"> kết nối</w:t>
      </w:r>
      <w:r w:rsidRPr="005664EA">
        <w:rPr>
          <w:rFonts w:ascii="Times New Roman" w:hAnsi="Times New Roman" w:cs="Times New Roman"/>
          <w:spacing w:val="-4"/>
          <w:sz w:val="24"/>
          <w:szCs w:val="24"/>
          <w:lang w:val="nl-NL"/>
        </w:rPr>
        <w:t>.</w:t>
      </w:r>
    </w:p>
    <w:p w14:paraId="16477BAA" w14:textId="77777777" w:rsidR="00D55AA9" w:rsidRPr="005664EA" w:rsidRDefault="00D55AA9" w:rsidP="005664EA">
      <w:pPr>
        <w:spacing w:after="0" w:line="240" w:lineRule="auto"/>
        <w:rPr>
          <w:rFonts w:ascii="Times New Roman" w:hAnsi="Times New Roman" w:cs="Times New Roman"/>
          <w:spacing w:val="-4"/>
          <w:sz w:val="24"/>
          <w:szCs w:val="24"/>
          <w:lang w:val="vi-VN"/>
        </w:rPr>
      </w:pPr>
    </w:p>
    <w:p w14:paraId="3741022C" w14:textId="77777777" w:rsidR="00D55AA9" w:rsidRDefault="00D55AA9" w:rsidP="005664EA">
      <w:pPr>
        <w:spacing w:after="0" w:line="240" w:lineRule="auto"/>
        <w:ind w:firstLine="720"/>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Mẫu đơn đề nghị gia hạn giấy phép kết nối các tuyến đường sắt</w:t>
      </w:r>
    </w:p>
    <w:p w14:paraId="5BD548CB"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0B0CE67"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C93B338"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E1B9068"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89F572E"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C717A97"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DE153DE"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411F549"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0BFA928"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A443730"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A5AA674"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D4D89F4"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9E28732"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526B411"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2D56CF15"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F768644"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5F94603D"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D8A873F"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43A95B5A"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97B8BFE"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49837CD8"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E176DF5"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9DBADA3"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6CF14C1"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462702A9"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FCB7C4D"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2EE0B60B"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106F0216"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2CB25C81"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24751627"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17319C8"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4577A9CC"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3E85F16"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3B36CA56"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DE02BD0"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621955CB"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0DCED6DD" w14:textId="77777777" w:rsidR="005664EA" w:rsidRDefault="005664EA" w:rsidP="005664EA">
      <w:pPr>
        <w:spacing w:after="0" w:line="240" w:lineRule="auto"/>
        <w:ind w:firstLine="720"/>
        <w:jc w:val="both"/>
        <w:rPr>
          <w:rFonts w:ascii="Times New Roman" w:hAnsi="Times New Roman" w:cs="Times New Roman"/>
          <w:spacing w:val="-4"/>
          <w:sz w:val="24"/>
          <w:szCs w:val="24"/>
          <w:lang w:val="nl-NL"/>
        </w:rPr>
      </w:pPr>
    </w:p>
    <w:p w14:paraId="7B47BF62" w14:textId="77777777" w:rsidR="005664EA" w:rsidRPr="00CB1732" w:rsidRDefault="005664EA" w:rsidP="00CB1732">
      <w:pPr>
        <w:spacing w:after="0" w:line="240" w:lineRule="auto"/>
        <w:jc w:val="both"/>
        <w:rPr>
          <w:rFonts w:ascii="Times New Roman" w:hAnsi="Times New Roman" w:cs="Times New Roman"/>
          <w:bCs/>
          <w:iCs/>
          <w:spacing w:val="-2"/>
          <w:sz w:val="24"/>
          <w:szCs w:val="24"/>
        </w:rPr>
      </w:pPr>
    </w:p>
    <w:tbl>
      <w:tblPr>
        <w:tblW w:w="9356" w:type="dxa"/>
        <w:tblLayout w:type="fixed"/>
        <w:tblLook w:val="0000" w:firstRow="0" w:lastRow="0" w:firstColumn="0" w:lastColumn="0" w:noHBand="0" w:noVBand="0"/>
      </w:tblPr>
      <w:tblGrid>
        <w:gridCol w:w="3268"/>
        <w:gridCol w:w="6088"/>
      </w:tblGrid>
      <w:tr w:rsidR="00D55AA9" w:rsidRPr="005664EA" w14:paraId="3E830DEB" w14:textId="77777777" w:rsidTr="00F20E04">
        <w:trPr>
          <w:trHeight w:val="1494"/>
        </w:trPr>
        <w:tc>
          <w:tcPr>
            <w:tcW w:w="3268" w:type="dxa"/>
          </w:tcPr>
          <w:p w14:paraId="53FD11D3" w14:textId="5B8A91C8" w:rsidR="00D55AA9" w:rsidRPr="005664EA" w:rsidRDefault="00D55AA9" w:rsidP="005664EA">
            <w:pPr>
              <w:spacing w:after="0" w:line="240" w:lineRule="auto"/>
              <w:jc w:val="center"/>
              <w:rPr>
                <w:rFonts w:ascii="Times New Roman" w:hAnsi="Times New Roman" w:cs="Times New Roman"/>
                <w:b/>
                <w:spacing w:val="-4"/>
                <w:sz w:val="24"/>
                <w:szCs w:val="24"/>
              </w:rPr>
            </w:pPr>
            <w:r w:rsidRPr="005664EA">
              <w:rPr>
                <w:rFonts w:ascii="Times New Roman" w:hAnsi="Times New Roman" w:cs="Times New Roman"/>
                <w:noProof/>
                <w:sz w:val="24"/>
                <w:szCs w:val="24"/>
              </w:rPr>
              <mc:AlternateContent>
                <mc:Choice Requires="wps">
                  <w:drawing>
                    <wp:anchor distT="4294967294" distB="4294967294" distL="114300" distR="114300" simplePos="0" relativeHeight="251716608" behindDoc="0" locked="0" layoutInCell="1" allowOverlap="1" wp14:anchorId="3B73683F" wp14:editId="322BF609">
                      <wp:simplePos x="0" y="0"/>
                      <wp:positionH relativeFrom="column">
                        <wp:posOffset>419735</wp:posOffset>
                      </wp:positionH>
                      <wp:positionV relativeFrom="paragraph">
                        <wp:posOffset>559434</wp:posOffset>
                      </wp:positionV>
                      <wp:extent cx="1143000" cy="0"/>
                      <wp:effectExtent l="0" t="0" r="0" b="0"/>
                      <wp:wrapNone/>
                      <wp:docPr id="119379418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657930" id="Straight Connector 37" o:spid="_x0000_s1026" style="position:absolute;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05pt,44.05pt" to="123.0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"/>
                  </w:pict>
                </mc:Fallback>
              </mc:AlternateContent>
            </w:r>
            <w:r w:rsidRPr="005664EA">
              <w:rPr>
                <w:rFonts w:ascii="Times New Roman" w:hAnsi="Times New Roman" w:cs="Times New Roman"/>
                <w:spacing w:val="-4"/>
                <w:sz w:val="24"/>
                <w:szCs w:val="24"/>
              </w:rPr>
              <w:t>(..1..)</w:t>
            </w:r>
            <w:r w:rsidRPr="005664EA">
              <w:rPr>
                <w:rFonts w:ascii="Times New Roman" w:hAnsi="Times New Roman" w:cs="Times New Roman"/>
                <w:spacing w:val="-4"/>
                <w:sz w:val="24"/>
                <w:szCs w:val="24"/>
              </w:rPr>
              <w:br/>
              <w:t>(..2..)</w:t>
            </w:r>
            <w:r w:rsidRPr="005664EA">
              <w:rPr>
                <w:rFonts w:ascii="Times New Roman" w:hAnsi="Times New Roman" w:cs="Times New Roman"/>
                <w:b/>
                <w:spacing w:val="-4"/>
                <w:sz w:val="24"/>
                <w:szCs w:val="24"/>
              </w:rPr>
              <w:br/>
            </w:r>
          </w:p>
          <w:p w14:paraId="2EA19C34" w14:textId="77777777" w:rsidR="00D55AA9" w:rsidRPr="005664EA" w:rsidRDefault="00D55AA9" w:rsidP="005664EA">
            <w:pPr>
              <w:spacing w:after="0" w:line="240" w:lineRule="auto"/>
              <w:jc w:val="center"/>
              <w:rPr>
                <w:rFonts w:ascii="Times New Roman" w:hAnsi="Times New Roman" w:cs="Times New Roman"/>
                <w:b/>
                <w:spacing w:val="-4"/>
                <w:sz w:val="24"/>
                <w:szCs w:val="24"/>
              </w:rPr>
            </w:pPr>
            <w:r w:rsidRPr="005664EA">
              <w:rPr>
                <w:rFonts w:ascii="Times New Roman" w:hAnsi="Times New Roman" w:cs="Times New Roman"/>
                <w:spacing w:val="-4"/>
                <w:sz w:val="24"/>
                <w:szCs w:val="24"/>
              </w:rPr>
              <w:t>Số:......./.......</w:t>
            </w:r>
            <w:r w:rsidRPr="005664EA">
              <w:rPr>
                <w:rFonts w:ascii="Times New Roman" w:hAnsi="Times New Roman" w:cs="Times New Roman"/>
                <w:spacing w:val="-4"/>
                <w:sz w:val="24"/>
                <w:szCs w:val="24"/>
              </w:rPr>
              <w:br/>
              <w:t>V/v....(4).....</w:t>
            </w:r>
          </w:p>
        </w:tc>
        <w:tc>
          <w:tcPr>
            <w:tcW w:w="6088" w:type="dxa"/>
          </w:tcPr>
          <w:p w14:paraId="08F2347C" w14:textId="2B9D7F3A"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noProof/>
                <w:sz w:val="24"/>
                <w:szCs w:val="24"/>
              </w:rPr>
              <mc:AlternateContent>
                <mc:Choice Requires="wps">
                  <w:drawing>
                    <wp:anchor distT="4294967294" distB="4294967294" distL="114300" distR="114300" simplePos="0" relativeHeight="251715584" behindDoc="0" locked="0" layoutInCell="1" allowOverlap="1" wp14:anchorId="5572FC2C" wp14:editId="2FD8CF82">
                      <wp:simplePos x="0" y="0"/>
                      <wp:positionH relativeFrom="column">
                        <wp:posOffset>873760</wp:posOffset>
                      </wp:positionH>
                      <wp:positionV relativeFrom="paragraph">
                        <wp:posOffset>515619</wp:posOffset>
                      </wp:positionV>
                      <wp:extent cx="1979930" cy="0"/>
                      <wp:effectExtent l="0" t="0" r="0" b="0"/>
                      <wp:wrapNone/>
                      <wp:docPr id="47493904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94FFEB" id="Straight Connector 35" o:spid="_x0000_s1026" style="position:absolute;z-index:251715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8pt,40.6pt" to="224.7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"/>
                  </w:pict>
                </mc:Fallback>
              </mc:AlternateContent>
            </w:r>
            <w:r w:rsidRPr="005664EA">
              <w:rPr>
                <w:rFonts w:ascii="Times New Roman" w:hAnsi="Times New Roman" w:cs="Times New Roman"/>
                <w:b/>
                <w:spacing w:val="-4"/>
                <w:sz w:val="24"/>
                <w:szCs w:val="24"/>
              </w:rPr>
              <w:t>CỘNG HÒA XÃ HỘI CHỦ NGHĨA VIỆT NAM</w:t>
            </w:r>
            <w:r w:rsidRPr="005664EA">
              <w:rPr>
                <w:rFonts w:ascii="Times New Roman" w:hAnsi="Times New Roman" w:cs="Times New Roman"/>
                <w:b/>
                <w:spacing w:val="-4"/>
                <w:sz w:val="24"/>
                <w:szCs w:val="24"/>
              </w:rPr>
              <w:br/>
              <w:t xml:space="preserve">Độc lập - Tự do - Hạnh phúc </w:t>
            </w:r>
            <w:r w:rsidRPr="005664EA">
              <w:rPr>
                <w:rFonts w:ascii="Times New Roman" w:hAnsi="Times New Roman" w:cs="Times New Roman"/>
                <w:b/>
                <w:spacing w:val="-4"/>
                <w:sz w:val="24"/>
                <w:szCs w:val="24"/>
              </w:rPr>
              <w:br/>
            </w:r>
          </w:p>
          <w:p w14:paraId="4ED4385C" w14:textId="77777777"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i/>
                <w:spacing w:val="-4"/>
                <w:sz w:val="24"/>
                <w:szCs w:val="24"/>
              </w:rPr>
              <w:t>.......(3)......., ngày..... tháng.... năm 20...</w:t>
            </w:r>
          </w:p>
        </w:tc>
      </w:tr>
    </w:tbl>
    <w:p w14:paraId="44B9CACF" w14:textId="77777777" w:rsidR="00D55AA9" w:rsidRPr="005664EA" w:rsidRDefault="00D55AA9" w:rsidP="005664EA">
      <w:pPr>
        <w:spacing w:after="0" w:line="240" w:lineRule="auto"/>
        <w:jc w:val="center"/>
        <w:rPr>
          <w:rFonts w:ascii="Times New Roman" w:hAnsi="Times New Roman" w:cs="Times New Roman"/>
          <w:spacing w:val="-4"/>
          <w:sz w:val="24"/>
          <w:szCs w:val="24"/>
        </w:rPr>
      </w:pPr>
      <w:r w:rsidRPr="005664EA">
        <w:rPr>
          <w:rFonts w:ascii="Times New Roman" w:hAnsi="Times New Roman" w:cs="Times New Roman"/>
          <w:spacing w:val="-4"/>
          <w:sz w:val="24"/>
          <w:szCs w:val="24"/>
        </w:rPr>
        <w:t>Kính gửi:</w:t>
      </w:r>
      <w:r w:rsidRPr="005664EA">
        <w:rPr>
          <w:rFonts w:ascii="Times New Roman" w:hAnsi="Times New Roman" w:cs="Times New Roman"/>
          <w:spacing w:val="-4"/>
          <w:sz w:val="24"/>
          <w:szCs w:val="24"/>
          <w:lang w:val="vi-VN"/>
        </w:rPr>
        <w:t>...(</w:t>
      </w:r>
      <w:r w:rsidRPr="005664EA">
        <w:rPr>
          <w:rFonts w:ascii="Times New Roman" w:hAnsi="Times New Roman" w:cs="Times New Roman"/>
          <w:spacing w:val="-4"/>
          <w:sz w:val="24"/>
          <w:szCs w:val="24"/>
        </w:rPr>
        <w:t>5</w:t>
      </w:r>
      <w:r w:rsidRPr="005664EA">
        <w:rPr>
          <w:rFonts w:ascii="Times New Roman" w:hAnsi="Times New Roman" w:cs="Times New Roman"/>
          <w:spacing w:val="-4"/>
          <w:sz w:val="24"/>
          <w:szCs w:val="24"/>
          <w:lang w:val="vi-VN"/>
        </w:rPr>
        <w:t>)</w:t>
      </w:r>
      <w:r w:rsidRPr="005664EA">
        <w:rPr>
          <w:rFonts w:ascii="Times New Roman" w:hAnsi="Times New Roman" w:cs="Times New Roman"/>
          <w:spacing w:val="-4"/>
          <w:sz w:val="24"/>
          <w:szCs w:val="24"/>
        </w:rPr>
        <w:t>...</w:t>
      </w:r>
    </w:p>
    <w:p w14:paraId="26A64A42" w14:textId="77777777" w:rsidR="00D55AA9" w:rsidRPr="005664EA" w:rsidRDefault="00D55AA9" w:rsidP="005664EA">
      <w:pPr>
        <w:spacing w:after="0" w:line="240" w:lineRule="auto"/>
        <w:jc w:val="center"/>
        <w:rPr>
          <w:rFonts w:ascii="Times New Roman" w:hAnsi="Times New Roman" w:cs="Times New Roman"/>
          <w:spacing w:val="-4"/>
          <w:sz w:val="24"/>
          <w:szCs w:val="24"/>
        </w:rPr>
      </w:pPr>
    </w:p>
    <w:p w14:paraId="547B7E66"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Căn cứ Luật Đường sắt số 06/2017/QH14 ngày 16/6/2017;</w:t>
      </w:r>
    </w:p>
    <w:p w14:paraId="20ACE047"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Căn cứ Thông tư số 26/2018/TT-BGTVT ngày 14 tháng 5 năm 2018 của Bộ Giao thông vận tải quy định điều kiện, trình tự, thủ tục thực hiện kết nối ray đường sắt đô thị, đường sắt chuyên dùng với đường sắt quốc gia; việc kết nối ray các tuyến đường sắt đô thị;</w:t>
      </w:r>
    </w:p>
    <w:p w14:paraId="2324D9BD"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Căn cứ Quyết định số......../..... ngày... tháng... năm...... của...(5)... về việc kết nối tuyến đường sắt....(6).... với tuyến đường sắt...(7)..;</w:t>
      </w:r>
    </w:p>
    <w:p w14:paraId="57C1E83F"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 xml:space="preserve">(......2.......) đại diện bởi:........; chức vụ:..................... </w:t>
      </w:r>
    </w:p>
    <w:p w14:paraId="44F7A8C1"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Địa chỉ liên hệ: số nhà:........... đường (xóm)............ phường (xã).........</w:t>
      </w:r>
    </w:p>
    <w:p w14:paraId="6C11D538"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tỉnh, thành phố:......................................</w:t>
      </w:r>
    </w:p>
    <w:p w14:paraId="032DAEC6"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 Số điện thoại:....................................................................</w:t>
      </w:r>
    </w:p>
    <w:p w14:paraId="0A9684ED"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vi-VN"/>
        </w:rPr>
        <w:t>...(2)....</w:t>
      </w:r>
      <w:r w:rsidRPr="005664EA">
        <w:rPr>
          <w:rFonts w:ascii="Times New Roman" w:hAnsi="Times New Roman" w:cs="Times New Roman"/>
          <w:spacing w:val="-4"/>
          <w:sz w:val="24"/>
          <w:szCs w:val="24"/>
          <w:lang w:val="nl-NL"/>
        </w:rPr>
        <w:t xml:space="preserve"> đ</w:t>
      </w:r>
      <w:r w:rsidRPr="005664EA">
        <w:rPr>
          <w:rFonts w:ascii="Times New Roman" w:hAnsi="Times New Roman" w:cs="Times New Roman"/>
          <w:spacing w:val="-4"/>
          <w:sz w:val="24"/>
          <w:szCs w:val="24"/>
          <w:lang w:val="vi-VN"/>
        </w:rPr>
        <w:t>ề nghị....(5)... cho phép được gia hạn..... (</w:t>
      </w:r>
      <w:r w:rsidRPr="005664EA">
        <w:rPr>
          <w:rFonts w:ascii="Times New Roman" w:hAnsi="Times New Roman" w:cs="Times New Roman"/>
          <w:i/>
          <w:spacing w:val="-4"/>
          <w:sz w:val="24"/>
          <w:szCs w:val="24"/>
          <w:lang w:val="vi-VN"/>
        </w:rPr>
        <w:t>nêu rõ gia hạn thời gian thi công kết nối hoặc thời gian khai thác sử dụng tuyến đường sắt kết nối</w:t>
      </w:r>
      <w:r w:rsidRPr="005664EA">
        <w:rPr>
          <w:rFonts w:ascii="Times New Roman" w:hAnsi="Times New Roman" w:cs="Times New Roman"/>
          <w:spacing w:val="-4"/>
          <w:sz w:val="24"/>
          <w:szCs w:val="24"/>
          <w:lang w:val="vi-VN"/>
        </w:rPr>
        <w:t>), với các nội dung sau:</w:t>
      </w:r>
    </w:p>
    <w:p w14:paraId="4B7624E8"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 xml:space="preserve">1. Địa điểm </w:t>
      </w:r>
      <w:r w:rsidRPr="005664EA">
        <w:rPr>
          <w:rFonts w:ascii="Times New Roman" w:hAnsi="Times New Roman" w:cs="Times New Roman"/>
          <w:spacing w:val="-4"/>
          <w:sz w:val="24"/>
          <w:szCs w:val="24"/>
          <w:lang w:val="vi-VN"/>
        </w:rPr>
        <w:t xml:space="preserve">vị trí </w:t>
      </w:r>
      <w:r w:rsidRPr="005664EA">
        <w:rPr>
          <w:rFonts w:ascii="Times New Roman" w:hAnsi="Times New Roman" w:cs="Times New Roman"/>
          <w:spacing w:val="-4"/>
          <w:sz w:val="24"/>
          <w:szCs w:val="24"/>
          <w:lang w:val="nl-NL"/>
        </w:rPr>
        <w:t xml:space="preserve">kết nối: </w:t>
      </w:r>
      <w:r w:rsidRPr="005664EA">
        <w:rPr>
          <w:rFonts w:ascii="Times New Roman" w:hAnsi="Times New Roman" w:cs="Times New Roman"/>
          <w:spacing w:val="-4"/>
          <w:sz w:val="24"/>
          <w:szCs w:val="24"/>
          <w:lang w:val="vi-VN"/>
        </w:rPr>
        <w:t xml:space="preserve">thuộc địa bàn </w:t>
      </w:r>
      <w:r w:rsidRPr="005664EA">
        <w:rPr>
          <w:rFonts w:ascii="Times New Roman" w:hAnsi="Times New Roman" w:cs="Times New Roman"/>
          <w:spacing w:val="-4"/>
          <w:sz w:val="24"/>
          <w:szCs w:val="24"/>
          <w:lang w:val="nl-NL"/>
        </w:rPr>
        <w:t>x</w:t>
      </w:r>
      <w:r w:rsidRPr="005664EA">
        <w:rPr>
          <w:rFonts w:ascii="Times New Roman" w:hAnsi="Times New Roman" w:cs="Times New Roman"/>
          <w:spacing w:val="-4"/>
          <w:sz w:val="24"/>
          <w:szCs w:val="24"/>
          <w:lang w:val="vi-VN"/>
        </w:rPr>
        <w:t xml:space="preserve">ã (phường), </w:t>
      </w:r>
      <w:r w:rsidRPr="005664EA">
        <w:rPr>
          <w:rFonts w:ascii="Times New Roman" w:hAnsi="Times New Roman" w:cs="Times New Roman"/>
          <w:spacing w:val="-4"/>
          <w:sz w:val="24"/>
          <w:szCs w:val="24"/>
          <w:lang w:val="nl-NL"/>
        </w:rPr>
        <w:t>tỉnh (thành phố).......................</w:t>
      </w:r>
    </w:p>
    <w:p w14:paraId="0E72BA95"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 xml:space="preserve">2. Vị trí kết nối: Tại </w:t>
      </w:r>
      <w:r w:rsidRPr="005664EA">
        <w:rPr>
          <w:rFonts w:ascii="Times New Roman" w:hAnsi="Times New Roman" w:cs="Times New Roman"/>
          <w:spacing w:val="-4"/>
          <w:sz w:val="24"/>
          <w:szCs w:val="24"/>
          <w:lang w:val="vi-VN"/>
        </w:rPr>
        <w:t>ga...</w:t>
      </w:r>
      <w:r w:rsidRPr="005664EA">
        <w:rPr>
          <w:rFonts w:ascii="Times New Roman" w:hAnsi="Times New Roman" w:cs="Times New Roman"/>
          <w:spacing w:val="-4"/>
          <w:sz w:val="24"/>
          <w:szCs w:val="24"/>
          <w:lang w:val="nl-NL"/>
        </w:rPr>
        <w:t xml:space="preserve"> km........ trên tuyến đường sắt...(7)....</w:t>
      </w:r>
      <w:r w:rsidRPr="005664EA">
        <w:rPr>
          <w:rFonts w:ascii="Times New Roman" w:hAnsi="Times New Roman" w:cs="Times New Roman"/>
          <w:spacing w:val="-4"/>
          <w:sz w:val="24"/>
          <w:szCs w:val="24"/>
          <w:lang w:val="vi-VN"/>
        </w:rPr>
        <w:t>:</w:t>
      </w:r>
    </w:p>
    <w:p w14:paraId="626C964E"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3. Lý do đề nghị gia hạn:.....................................................................</w:t>
      </w:r>
    </w:p>
    <w:p w14:paraId="7ACF26AB"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4. Thời gian đề nghị gia hạn đến ngày.... tháng.... năm.....</w:t>
      </w:r>
    </w:p>
    <w:p w14:paraId="780B6361"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vi-VN"/>
        </w:rPr>
        <w:tab/>
        <w:t>5. Cam kết của tổ chức, cá nhân.... xin gia hạn giấy phép kết nối các tuyến đường sắt:</w:t>
      </w:r>
    </w:p>
    <w:p w14:paraId="67F08AC7"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 xml:space="preserve">- </w:t>
      </w:r>
      <w:r w:rsidRPr="005664EA">
        <w:rPr>
          <w:rFonts w:ascii="Times New Roman" w:hAnsi="Times New Roman" w:cs="Times New Roman"/>
          <w:spacing w:val="-4"/>
          <w:sz w:val="24"/>
          <w:szCs w:val="24"/>
          <w:lang w:val="vi-VN"/>
        </w:rPr>
        <w:t>Thực hiện nghiêm túc, đầy đủ các nội dung theo giấy phép đã được cấp và Quyết định gia hạn kết nối.</w:t>
      </w:r>
    </w:p>
    <w:p w14:paraId="1208EEF4" w14:textId="77777777" w:rsidR="00D55AA9" w:rsidRPr="005664EA" w:rsidRDefault="00D55AA9" w:rsidP="005664EA">
      <w:pPr>
        <w:spacing w:after="0" w:line="240" w:lineRule="auto"/>
        <w:jc w:val="both"/>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r>
      <w:r w:rsidRPr="005664EA">
        <w:rPr>
          <w:rFonts w:ascii="Times New Roman" w:hAnsi="Times New Roman" w:cs="Times New Roman"/>
          <w:spacing w:val="-4"/>
          <w:sz w:val="24"/>
          <w:szCs w:val="24"/>
          <w:lang w:val="vi-VN"/>
        </w:rPr>
        <w:t>- Hoàn toàn tự chịu trách nhiệm trước pháp luật về tính trung thực của những thông tin, hồ sơ đã cung cấp và các nội dung đã cam kết theo đơn này.</w:t>
      </w:r>
    </w:p>
    <w:p w14:paraId="7BC3C760" w14:textId="77777777" w:rsidR="00D55AA9" w:rsidRPr="005664EA" w:rsidRDefault="00D55AA9" w:rsidP="005664EA">
      <w:pPr>
        <w:spacing w:after="0" w:line="240" w:lineRule="auto"/>
        <w:jc w:val="both"/>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6. (......2.......) gửi kèm theo các tài liệu sau:....................................</w:t>
      </w:r>
    </w:p>
    <w:tbl>
      <w:tblPr>
        <w:tblW w:w="9527" w:type="dxa"/>
        <w:tblLayout w:type="fixed"/>
        <w:tblLook w:val="0000" w:firstRow="0" w:lastRow="0" w:firstColumn="0" w:lastColumn="0" w:noHBand="0" w:noVBand="0"/>
      </w:tblPr>
      <w:tblGrid>
        <w:gridCol w:w="3134"/>
        <w:gridCol w:w="6393"/>
      </w:tblGrid>
      <w:tr w:rsidR="00D55AA9" w:rsidRPr="005664EA" w14:paraId="113CA565" w14:textId="77777777" w:rsidTr="00F20E04">
        <w:trPr>
          <w:trHeight w:val="1755"/>
        </w:trPr>
        <w:tc>
          <w:tcPr>
            <w:tcW w:w="3134" w:type="dxa"/>
          </w:tcPr>
          <w:p w14:paraId="20C4ABAF"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br/>
            </w:r>
            <w:r w:rsidRPr="005664EA">
              <w:rPr>
                <w:rFonts w:ascii="Times New Roman" w:hAnsi="Times New Roman" w:cs="Times New Roman"/>
                <w:b/>
                <w:i/>
                <w:spacing w:val="-4"/>
                <w:sz w:val="24"/>
                <w:szCs w:val="24"/>
                <w:lang w:val="nl-NL"/>
              </w:rPr>
              <w:t>Nơi nhận:</w:t>
            </w:r>
            <w:r w:rsidRPr="005664EA">
              <w:rPr>
                <w:rFonts w:ascii="Times New Roman" w:hAnsi="Times New Roman" w:cs="Times New Roman"/>
                <w:b/>
                <w:i/>
                <w:spacing w:val="-4"/>
                <w:sz w:val="24"/>
                <w:szCs w:val="24"/>
                <w:lang w:val="nl-NL"/>
              </w:rPr>
              <w:br/>
            </w:r>
            <w:r w:rsidRPr="005664EA">
              <w:rPr>
                <w:rFonts w:ascii="Times New Roman" w:hAnsi="Times New Roman" w:cs="Times New Roman"/>
                <w:spacing w:val="-4"/>
                <w:sz w:val="24"/>
                <w:szCs w:val="24"/>
                <w:lang w:val="nl-NL"/>
              </w:rPr>
              <w:t>- Như trên;</w:t>
            </w:r>
            <w:r w:rsidRPr="005664EA">
              <w:rPr>
                <w:rFonts w:ascii="Times New Roman" w:hAnsi="Times New Roman" w:cs="Times New Roman"/>
                <w:spacing w:val="-4"/>
                <w:sz w:val="24"/>
                <w:szCs w:val="24"/>
                <w:lang w:val="nl-NL"/>
              </w:rPr>
              <w:br/>
              <w:t>- ............;</w:t>
            </w:r>
            <w:r w:rsidRPr="005664EA">
              <w:rPr>
                <w:rFonts w:ascii="Times New Roman" w:hAnsi="Times New Roman" w:cs="Times New Roman"/>
                <w:spacing w:val="-4"/>
                <w:sz w:val="24"/>
                <w:szCs w:val="24"/>
                <w:lang w:val="nl-NL"/>
              </w:rPr>
              <w:br/>
              <w:t>- .............;</w:t>
            </w:r>
            <w:r w:rsidRPr="005664EA">
              <w:rPr>
                <w:rFonts w:ascii="Times New Roman" w:hAnsi="Times New Roman" w:cs="Times New Roman"/>
                <w:spacing w:val="-4"/>
                <w:sz w:val="24"/>
                <w:szCs w:val="24"/>
                <w:lang w:val="nl-NL"/>
              </w:rPr>
              <w:br/>
              <w:t>- Lưu VT.</w:t>
            </w:r>
          </w:p>
        </w:tc>
        <w:tc>
          <w:tcPr>
            <w:tcW w:w="6393" w:type="dxa"/>
          </w:tcPr>
          <w:p w14:paraId="33FB0B27" w14:textId="77777777" w:rsidR="00D55AA9" w:rsidRPr="005664EA" w:rsidRDefault="00D55AA9" w:rsidP="005664EA">
            <w:pPr>
              <w:spacing w:after="0" w:line="240" w:lineRule="auto"/>
              <w:jc w:val="center"/>
              <w:rPr>
                <w:rFonts w:ascii="Times New Roman" w:hAnsi="Times New Roman" w:cs="Times New Roman"/>
                <w:b/>
                <w:spacing w:val="-4"/>
                <w:sz w:val="24"/>
                <w:szCs w:val="24"/>
                <w:lang w:val="vi-VN"/>
              </w:rPr>
            </w:pPr>
            <w:r w:rsidRPr="005664EA">
              <w:rPr>
                <w:rFonts w:ascii="Times New Roman" w:hAnsi="Times New Roman" w:cs="Times New Roman"/>
                <w:b/>
                <w:spacing w:val="-4"/>
                <w:sz w:val="24"/>
                <w:szCs w:val="24"/>
                <w:lang w:val="vi-VN"/>
              </w:rPr>
              <w:t>ĐẠI DIỆN THEO PHÁP LUẬT CỦA...(2)...</w:t>
            </w:r>
          </w:p>
          <w:p w14:paraId="40E7A1F2" w14:textId="77777777" w:rsidR="00D55AA9" w:rsidRPr="005664EA" w:rsidRDefault="00D55AA9" w:rsidP="005664EA">
            <w:pPr>
              <w:spacing w:after="0" w:line="240" w:lineRule="auto"/>
              <w:jc w:val="center"/>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(Ký, ghi rõ họ tên và đóng dấu)</w:t>
            </w:r>
          </w:p>
        </w:tc>
      </w:tr>
    </w:tbl>
    <w:p w14:paraId="5EA1DD6B" w14:textId="77777777" w:rsidR="00D55AA9" w:rsidRPr="005664EA" w:rsidRDefault="00D55AA9" w:rsidP="005664EA">
      <w:pPr>
        <w:spacing w:after="0" w:line="240" w:lineRule="auto"/>
        <w:rPr>
          <w:rFonts w:ascii="Times New Roman" w:hAnsi="Times New Roman" w:cs="Times New Roman"/>
          <w:b/>
          <w:i/>
          <w:spacing w:val="-4"/>
          <w:sz w:val="24"/>
          <w:szCs w:val="24"/>
          <w:lang w:val="nl-NL"/>
        </w:rPr>
      </w:pPr>
      <w:r w:rsidRPr="005664EA">
        <w:rPr>
          <w:rFonts w:ascii="Times New Roman" w:hAnsi="Times New Roman" w:cs="Times New Roman"/>
          <w:b/>
          <w:i/>
          <w:spacing w:val="-4"/>
          <w:sz w:val="24"/>
          <w:szCs w:val="24"/>
          <w:lang w:val="nl-NL"/>
        </w:rPr>
        <w:tab/>
        <w:t>Ghi chú:</w:t>
      </w:r>
    </w:p>
    <w:p w14:paraId="02B847E3"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(1): Tên tổ chức, cá nhân hoặc cơ quan cấp trên của tổ chức đề nghị gia hạn giấy phép kết nối (nếu có).</w:t>
      </w:r>
    </w:p>
    <w:p w14:paraId="72AA8629"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(2): Tên tổ chức, cá nhân đề nghị gia hạn giấy phép kết nối.</w:t>
      </w:r>
    </w:p>
    <w:p w14:paraId="12E9C3AB"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(3): Địa danh.</w:t>
      </w:r>
    </w:p>
    <w:p w14:paraId="2D042966"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(4): Trích yếu nội dung văn bản đề nghị.</w:t>
      </w:r>
    </w:p>
    <w:p w14:paraId="13B50353" w14:textId="77777777" w:rsidR="00D55AA9" w:rsidRPr="005664EA" w:rsidRDefault="00D55AA9" w:rsidP="005664EA">
      <w:pPr>
        <w:spacing w:after="0" w:line="240" w:lineRule="auto"/>
        <w:rPr>
          <w:rFonts w:ascii="Times New Roman" w:hAnsi="Times New Roman" w:cs="Times New Roman"/>
          <w:spacing w:val="-4"/>
          <w:sz w:val="24"/>
          <w:szCs w:val="24"/>
        </w:rPr>
      </w:pPr>
      <w:r w:rsidRPr="005664EA">
        <w:rPr>
          <w:rFonts w:ascii="Times New Roman" w:hAnsi="Times New Roman" w:cs="Times New Roman"/>
          <w:spacing w:val="-4"/>
          <w:sz w:val="24"/>
          <w:szCs w:val="24"/>
          <w:lang w:val="nl-NL"/>
        </w:rPr>
        <w:tab/>
        <w:t>(5): T</w:t>
      </w:r>
      <w:r w:rsidRPr="005664EA">
        <w:rPr>
          <w:rFonts w:ascii="Times New Roman" w:hAnsi="Times New Roman" w:cs="Times New Roman"/>
          <w:spacing w:val="-4"/>
          <w:sz w:val="24"/>
          <w:szCs w:val="24"/>
          <w:lang w:val="vi-VN"/>
        </w:rPr>
        <w:t xml:space="preserve">ên cơ quan </w:t>
      </w:r>
      <w:r w:rsidRPr="005664EA">
        <w:rPr>
          <w:rFonts w:ascii="Times New Roman" w:hAnsi="Times New Roman" w:cs="Times New Roman"/>
          <w:spacing w:val="-4"/>
          <w:sz w:val="24"/>
          <w:szCs w:val="24"/>
          <w:lang w:val="nl-NL"/>
        </w:rPr>
        <w:t>có thẩm quyến cấp giấy phép kết nối</w:t>
      </w:r>
      <w:r w:rsidRPr="005664EA">
        <w:rPr>
          <w:rFonts w:ascii="Times New Roman" w:hAnsi="Times New Roman" w:cs="Times New Roman"/>
          <w:spacing w:val="-4"/>
          <w:sz w:val="24"/>
          <w:szCs w:val="24"/>
          <w:lang w:val="vi-VN"/>
        </w:rPr>
        <w:t xml:space="preserve"> </w:t>
      </w:r>
      <w:r w:rsidRPr="005664EA">
        <w:rPr>
          <w:rFonts w:ascii="Times New Roman" w:hAnsi="Times New Roman" w:cs="Times New Roman"/>
          <w:spacing w:val="-4"/>
          <w:sz w:val="24"/>
          <w:szCs w:val="24"/>
        </w:rPr>
        <w:t xml:space="preserve">theo </w:t>
      </w:r>
      <w:r w:rsidRPr="005664EA">
        <w:rPr>
          <w:rFonts w:ascii="Times New Roman" w:hAnsi="Times New Roman" w:cs="Times New Roman"/>
          <w:spacing w:val="-4"/>
          <w:sz w:val="24"/>
          <w:szCs w:val="24"/>
          <w:lang w:val="vi-VN"/>
        </w:rPr>
        <w:t>quy định</w:t>
      </w:r>
      <w:r w:rsidRPr="005664EA">
        <w:rPr>
          <w:rFonts w:ascii="Times New Roman" w:hAnsi="Times New Roman" w:cs="Times New Roman"/>
          <w:spacing w:val="-4"/>
          <w:sz w:val="24"/>
          <w:szCs w:val="24"/>
        </w:rPr>
        <w:t>.</w:t>
      </w:r>
    </w:p>
    <w:p w14:paraId="224D55C1" w14:textId="77777777" w:rsidR="00D55AA9" w:rsidRPr="005664EA" w:rsidRDefault="00D55AA9" w:rsidP="005664EA">
      <w:pPr>
        <w:spacing w:after="0" w:line="240" w:lineRule="auto"/>
        <w:rPr>
          <w:rFonts w:ascii="Times New Roman" w:hAnsi="Times New Roman" w:cs="Times New Roman"/>
          <w:spacing w:val="-4"/>
          <w:sz w:val="24"/>
          <w:szCs w:val="24"/>
          <w:lang w:val="vi-VN"/>
        </w:rPr>
      </w:pPr>
      <w:r w:rsidRPr="005664EA">
        <w:rPr>
          <w:rFonts w:ascii="Times New Roman" w:hAnsi="Times New Roman" w:cs="Times New Roman"/>
          <w:spacing w:val="-4"/>
          <w:sz w:val="24"/>
          <w:szCs w:val="24"/>
          <w:lang w:val="nl-NL"/>
        </w:rPr>
        <w:tab/>
        <w:t>(6): Tên tuyến đường sắt đô thị hoặc tuyến đường sắt chuyên dùng có nhu cầu kết nối</w:t>
      </w:r>
      <w:r w:rsidRPr="005664EA">
        <w:rPr>
          <w:rFonts w:ascii="Times New Roman" w:hAnsi="Times New Roman" w:cs="Times New Roman"/>
          <w:spacing w:val="-4"/>
          <w:sz w:val="24"/>
          <w:szCs w:val="24"/>
          <w:lang w:val="vi-VN"/>
        </w:rPr>
        <w:t xml:space="preserve"> và lý trình tại vị trí kết nối của tuyến đường sắt này.</w:t>
      </w:r>
    </w:p>
    <w:p w14:paraId="0BDF9559" w14:textId="77777777" w:rsidR="00D55AA9" w:rsidRPr="005664EA" w:rsidRDefault="00D55AA9" w:rsidP="005664EA">
      <w:pPr>
        <w:spacing w:after="0" w:line="240" w:lineRule="auto"/>
        <w:rPr>
          <w:rFonts w:ascii="Times New Roman" w:hAnsi="Times New Roman" w:cs="Times New Roman"/>
          <w:spacing w:val="-4"/>
          <w:sz w:val="24"/>
          <w:szCs w:val="24"/>
          <w:lang w:val="nl-NL"/>
        </w:rPr>
      </w:pPr>
      <w:r w:rsidRPr="005664EA">
        <w:rPr>
          <w:rFonts w:ascii="Times New Roman" w:hAnsi="Times New Roman" w:cs="Times New Roman"/>
          <w:spacing w:val="-4"/>
          <w:sz w:val="24"/>
          <w:szCs w:val="24"/>
          <w:lang w:val="nl-NL"/>
        </w:rPr>
        <w:tab/>
        <w:t>(7): Tên tuyến đường sắt quốc gia</w:t>
      </w:r>
      <w:r w:rsidRPr="005664EA">
        <w:rPr>
          <w:rFonts w:ascii="Times New Roman" w:hAnsi="Times New Roman" w:cs="Times New Roman"/>
          <w:spacing w:val="-4"/>
          <w:sz w:val="24"/>
          <w:szCs w:val="24"/>
          <w:lang w:val="vi-VN"/>
        </w:rPr>
        <w:t xml:space="preserve"> hoặc tuyến đường sắt đô thị sẽ kết nối vào</w:t>
      </w:r>
      <w:r w:rsidRPr="005664EA">
        <w:rPr>
          <w:rFonts w:ascii="Times New Roman" w:hAnsi="Times New Roman" w:cs="Times New Roman"/>
          <w:spacing w:val="-4"/>
          <w:sz w:val="24"/>
          <w:szCs w:val="24"/>
          <w:lang w:val="nl-NL"/>
        </w:rPr>
        <w:t>.</w:t>
      </w:r>
    </w:p>
    <w:p w14:paraId="1B712EB5" w14:textId="77777777" w:rsidR="00D55AA9" w:rsidRPr="005664EA" w:rsidRDefault="00D55AA9" w:rsidP="005664EA">
      <w:pPr>
        <w:spacing w:after="0" w:line="240" w:lineRule="auto"/>
        <w:rPr>
          <w:rFonts w:ascii="Times New Roman" w:hAnsi="Times New Roman" w:cs="Times New Roman"/>
          <w:b/>
          <w:spacing w:val="-4"/>
          <w:sz w:val="24"/>
          <w:szCs w:val="24"/>
          <w:lang w:val="nl-NL"/>
        </w:rPr>
      </w:pPr>
      <w:r w:rsidRPr="005664EA">
        <w:rPr>
          <w:rFonts w:ascii="Times New Roman" w:hAnsi="Times New Roman" w:cs="Times New Roman"/>
          <w:spacing w:val="-4"/>
          <w:sz w:val="24"/>
          <w:szCs w:val="24"/>
          <w:lang w:val="nl-NL"/>
        </w:rPr>
        <w:br w:type="page"/>
      </w:r>
    </w:p>
    <w:p w14:paraId="6D6E8795" w14:textId="77777777" w:rsidR="00D55AA9" w:rsidRPr="005664EA" w:rsidRDefault="00D55AA9" w:rsidP="005664EA">
      <w:pPr>
        <w:spacing w:line="240" w:lineRule="auto"/>
        <w:ind w:firstLine="720"/>
        <w:jc w:val="both"/>
        <w:rPr>
          <w:rFonts w:ascii="Times New Roman" w:hAnsi="Times New Roman" w:cs="Times New Roman"/>
          <w:bCs/>
          <w:iCs/>
          <w:spacing w:val="-2"/>
          <w:sz w:val="28"/>
          <w:szCs w:val="28"/>
          <w:lang w:val="vi-VN"/>
        </w:rPr>
      </w:pPr>
      <w:r w:rsidRPr="005664EA">
        <w:rPr>
          <w:rFonts w:ascii="Times New Roman" w:hAnsi="Times New Roman" w:cs="Times New Roman"/>
          <w:spacing w:val="-4"/>
          <w:sz w:val="28"/>
          <w:szCs w:val="28"/>
          <w:lang w:val="nl-NL"/>
        </w:rPr>
        <w:lastRenderedPageBreak/>
        <w:t>Mẫu đơn đề nghị gia hạn giấy phép kết nối các tuyến đường sắt</w:t>
      </w:r>
    </w:p>
    <w:tbl>
      <w:tblPr>
        <w:tblW w:w="9356" w:type="dxa"/>
        <w:tblLayout w:type="fixed"/>
        <w:tblLook w:val="0000" w:firstRow="0" w:lastRow="0" w:firstColumn="0" w:lastColumn="0" w:noHBand="0" w:noVBand="0"/>
      </w:tblPr>
      <w:tblGrid>
        <w:gridCol w:w="3268"/>
        <w:gridCol w:w="6088"/>
      </w:tblGrid>
      <w:tr w:rsidR="00D55AA9" w:rsidRPr="005664EA" w14:paraId="68AEDEDE" w14:textId="77777777" w:rsidTr="00F20E04">
        <w:trPr>
          <w:trHeight w:val="1494"/>
        </w:trPr>
        <w:tc>
          <w:tcPr>
            <w:tcW w:w="3268" w:type="dxa"/>
          </w:tcPr>
          <w:p w14:paraId="44545F42" w14:textId="5ECADFF5" w:rsidR="00D55AA9" w:rsidRPr="005664EA" w:rsidRDefault="00D55AA9" w:rsidP="005664EA">
            <w:pPr>
              <w:spacing w:line="240" w:lineRule="auto"/>
              <w:jc w:val="center"/>
              <w:rPr>
                <w:rFonts w:ascii="Times New Roman" w:hAnsi="Times New Roman" w:cs="Times New Roman"/>
                <w:b/>
                <w:spacing w:val="-4"/>
                <w:sz w:val="26"/>
                <w:szCs w:val="26"/>
              </w:rPr>
            </w:pPr>
            <w:r w:rsidRPr="005664EA">
              <w:rPr>
                <w:rFonts w:ascii="Times New Roman" w:hAnsi="Times New Roman" w:cs="Times New Roman"/>
                <w:noProof/>
              </w:rPr>
              <mc:AlternateContent>
                <mc:Choice Requires="wps">
                  <w:drawing>
                    <wp:anchor distT="4294967294" distB="4294967294" distL="114300" distR="114300" simplePos="0" relativeHeight="251719680" behindDoc="0" locked="0" layoutInCell="1" allowOverlap="1" wp14:anchorId="70F27F48" wp14:editId="0B23283A">
                      <wp:simplePos x="0" y="0"/>
                      <wp:positionH relativeFrom="column">
                        <wp:posOffset>419735</wp:posOffset>
                      </wp:positionH>
                      <wp:positionV relativeFrom="paragraph">
                        <wp:posOffset>559434</wp:posOffset>
                      </wp:positionV>
                      <wp:extent cx="1143000" cy="0"/>
                      <wp:effectExtent l="0" t="0" r="0" b="0"/>
                      <wp:wrapNone/>
                      <wp:docPr id="743278279"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5C187D" id="Straight Connector 41" o:spid="_x0000_s1026" style="position:absolute;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05pt,44.05pt" to="123.0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"/>
                  </w:pict>
                </mc:Fallback>
              </mc:AlternateContent>
            </w:r>
            <w:r w:rsidRPr="005664EA">
              <w:rPr>
                <w:rFonts w:ascii="Times New Roman" w:hAnsi="Times New Roman" w:cs="Times New Roman"/>
                <w:spacing w:val="-4"/>
                <w:sz w:val="26"/>
                <w:szCs w:val="26"/>
              </w:rPr>
              <w:t>(..1..)</w:t>
            </w:r>
            <w:r w:rsidRPr="005664EA">
              <w:rPr>
                <w:rFonts w:ascii="Times New Roman" w:hAnsi="Times New Roman" w:cs="Times New Roman"/>
                <w:spacing w:val="-4"/>
                <w:sz w:val="26"/>
                <w:szCs w:val="26"/>
              </w:rPr>
              <w:br/>
              <w:t>(..2..)</w:t>
            </w:r>
            <w:r w:rsidRPr="005664EA">
              <w:rPr>
                <w:rFonts w:ascii="Times New Roman" w:hAnsi="Times New Roman" w:cs="Times New Roman"/>
                <w:b/>
                <w:spacing w:val="-4"/>
                <w:sz w:val="26"/>
                <w:szCs w:val="26"/>
              </w:rPr>
              <w:br/>
            </w:r>
          </w:p>
          <w:p w14:paraId="73D731D4" w14:textId="77777777" w:rsidR="00D55AA9" w:rsidRPr="005664EA" w:rsidRDefault="00D55AA9" w:rsidP="005664EA">
            <w:pPr>
              <w:spacing w:line="240" w:lineRule="auto"/>
              <w:jc w:val="center"/>
              <w:rPr>
                <w:rFonts w:ascii="Times New Roman" w:hAnsi="Times New Roman" w:cs="Times New Roman"/>
                <w:b/>
                <w:spacing w:val="-4"/>
                <w:sz w:val="26"/>
                <w:szCs w:val="26"/>
              </w:rPr>
            </w:pPr>
            <w:r w:rsidRPr="005664EA">
              <w:rPr>
                <w:rFonts w:ascii="Times New Roman" w:hAnsi="Times New Roman" w:cs="Times New Roman"/>
                <w:spacing w:val="-4"/>
                <w:sz w:val="26"/>
                <w:szCs w:val="26"/>
              </w:rPr>
              <w:t>Số:......./.......</w:t>
            </w:r>
            <w:r w:rsidRPr="005664EA">
              <w:rPr>
                <w:rFonts w:ascii="Times New Roman" w:hAnsi="Times New Roman" w:cs="Times New Roman"/>
                <w:spacing w:val="-4"/>
                <w:sz w:val="26"/>
                <w:szCs w:val="26"/>
              </w:rPr>
              <w:br/>
              <w:t>V/v....(4).....</w:t>
            </w:r>
          </w:p>
        </w:tc>
        <w:tc>
          <w:tcPr>
            <w:tcW w:w="6088" w:type="dxa"/>
          </w:tcPr>
          <w:p w14:paraId="219F7D77" w14:textId="26F43557" w:rsidR="00D55AA9" w:rsidRPr="005664EA" w:rsidRDefault="00D55AA9" w:rsidP="005664EA">
            <w:pPr>
              <w:spacing w:line="240" w:lineRule="auto"/>
              <w:jc w:val="center"/>
              <w:rPr>
                <w:rFonts w:ascii="Times New Roman" w:hAnsi="Times New Roman" w:cs="Times New Roman"/>
                <w:spacing w:val="-4"/>
                <w:sz w:val="26"/>
                <w:szCs w:val="26"/>
              </w:rPr>
            </w:pPr>
            <w:r w:rsidRPr="005664EA">
              <w:rPr>
                <w:rFonts w:ascii="Times New Roman" w:hAnsi="Times New Roman" w:cs="Times New Roman"/>
                <w:noProof/>
              </w:rPr>
              <mc:AlternateContent>
                <mc:Choice Requires="wps">
                  <w:drawing>
                    <wp:anchor distT="4294967294" distB="4294967294" distL="114300" distR="114300" simplePos="0" relativeHeight="251718656" behindDoc="0" locked="0" layoutInCell="1" allowOverlap="1" wp14:anchorId="2209CF9D" wp14:editId="1945D474">
                      <wp:simplePos x="0" y="0"/>
                      <wp:positionH relativeFrom="column">
                        <wp:posOffset>873760</wp:posOffset>
                      </wp:positionH>
                      <wp:positionV relativeFrom="paragraph">
                        <wp:posOffset>515619</wp:posOffset>
                      </wp:positionV>
                      <wp:extent cx="1979930" cy="0"/>
                      <wp:effectExtent l="0" t="0" r="0" b="0"/>
                      <wp:wrapNone/>
                      <wp:docPr id="129844588"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F20936" id="Straight Connector 39" o:spid="_x0000_s1026" style="position:absolute;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8pt,40.6pt" to="224.7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"/>
                  </w:pict>
                </mc:Fallback>
              </mc:AlternateContent>
            </w:r>
            <w:r w:rsidRPr="005664EA">
              <w:rPr>
                <w:rFonts w:ascii="Times New Roman" w:hAnsi="Times New Roman" w:cs="Times New Roman"/>
                <w:b/>
                <w:spacing w:val="-4"/>
                <w:sz w:val="26"/>
                <w:szCs w:val="26"/>
              </w:rPr>
              <w:t>CỘNG HÒA XÃ HỘI CHỦ NGHĨA VIỆT NAM</w:t>
            </w:r>
            <w:r w:rsidRPr="005664EA">
              <w:rPr>
                <w:rFonts w:ascii="Times New Roman" w:hAnsi="Times New Roman" w:cs="Times New Roman"/>
                <w:b/>
                <w:spacing w:val="-4"/>
                <w:sz w:val="26"/>
                <w:szCs w:val="26"/>
              </w:rPr>
              <w:br/>
              <w:t xml:space="preserve">Độc lập - Tự do - Hạnh phúc </w:t>
            </w:r>
            <w:r w:rsidRPr="005664EA">
              <w:rPr>
                <w:rFonts w:ascii="Times New Roman" w:hAnsi="Times New Roman" w:cs="Times New Roman"/>
                <w:b/>
                <w:spacing w:val="-4"/>
                <w:sz w:val="26"/>
                <w:szCs w:val="26"/>
              </w:rPr>
              <w:br/>
            </w:r>
          </w:p>
          <w:p w14:paraId="7E9D03FC" w14:textId="77777777" w:rsidR="00D55AA9" w:rsidRPr="005664EA" w:rsidRDefault="00D55AA9" w:rsidP="005664EA">
            <w:pPr>
              <w:spacing w:line="240" w:lineRule="auto"/>
              <w:jc w:val="center"/>
              <w:rPr>
                <w:rFonts w:ascii="Times New Roman" w:hAnsi="Times New Roman" w:cs="Times New Roman"/>
                <w:spacing w:val="-4"/>
                <w:sz w:val="26"/>
                <w:szCs w:val="26"/>
              </w:rPr>
            </w:pPr>
            <w:r w:rsidRPr="005664EA">
              <w:rPr>
                <w:rFonts w:ascii="Times New Roman" w:hAnsi="Times New Roman" w:cs="Times New Roman"/>
                <w:i/>
                <w:spacing w:val="-4"/>
                <w:sz w:val="26"/>
                <w:szCs w:val="26"/>
              </w:rPr>
              <w:t>.......(3)......., ngày..... tháng.... năm 20...</w:t>
            </w:r>
          </w:p>
        </w:tc>
      </w:tr>
    </w:tbl>
    <w:p w14:paraId="17A8E276" w14:textId="77777777" w:rsidR="00D55AA9" w:rsidRPr="005664EA" w:rsidRDefault="00D55AA9" w:rsidP="005664EA">
      <w:pPr>
        <w:spacing w:line="240" w:lineRule="auto"/>
        <w:jc w:val="center"/>
        <w:rPr>
          <w:rFonts w:ascii="Times New Roman" w:hAnsi="Times New Roman" w:cs="Times New Roman"/>
          <w:spacing w:val="-4"/>
          <w:sz w:val="26"/>
          <w:szCs w:val="26"/>
        </w:rPr>
      </w:pPr>
      <w:r w:rsidRPr="005664EA">
        <w:rPr>
          <w:rFonts w:ascii="Times New Roman" w:hAnsi="Times New Roman" w:cs="Times New Roman"/>
          <w:spacing w:val="-4"/>
          <w:sz w:val="26"/>
          <w:szCs w:val="26"/>
        </w:rPr>
        <w:t>Kính gửi:</w:t>
      </w:r>
      <w:r w:rsidRPr="005664EA">
        <w:rPr>
          <w:rFonts w:ascii="Times New Roman" w:hAnsi="Times New Roman" w:cs="Times New Roman"/>
          <w:spacing w:val="-4"/>
          <w:sz w:val="26"/>
          <w:szCs w:val="26"/>
          <w:lang w:val="vi-VN"/>
        </w:rPr>
        <w:t>...(</w:t>
      </w:r>
      <w:r w:rsidRPr="005664EA">
        <w:rPr>
          <w:rFonts w:ascii="Times New Roman" w:hAnsi="Times New Roman" w:cs="Times New Roman"/>
          <w:spacing w:val="-4"/>
          <w:sz w:val="26"/>
          <w:szCs w:val="26"/>
        </w:rPr>
        <w:t>5</w:t>
      </w:r>
      <w:r w:rsidRPr="005664EA">
        <w:rPr>
          <w:rFonts w:ascii="Times New Roman" w:hAnsi="Times New Roman" w:cs="Times New Roman"/>
          <w:spacing w:val="-4"/>
          <w:sz w:val="26"/>
          <w:szCs w:val="26"/>
          <w:lang w:val="vi-VN"/>
        </w:rPr>
        <w:t>)</w:t>
      </w:r>
      <w:r w:rsidRPr="005664EA">
        <w:rPr>
          <w:rFonts w:ascii="Times New Roman" w:hAnsi="Times New Roman" w:cs="Times New Roman"/>
          <w:spacing w:val="-4"/>
          <w:sz w:val="26"/>
          <w:szCs w:val="26"/>
        </w:rPr>
        <w:t>...</w:t>
      </w:r>
    </w:p>
    <w:p w14:paraId="45048D5A" w14:textId="77777777" w:rsidR="00D55AA9" w:rsidRPr="005664EA" w:rsidRDefault="00D55AA9" w:rsidP="005664EA">
      <w:pPr>
        <w:spacing w:line="240" w:lineRule="auto"/>
        <w:jc w:val="center"/>
        <w:rPr>
          <w:rFonts w:ascii="Times New Roman" w:hAnsi="Times New Roman" w:cs="Times New Roman"/>
          <w:spacing w:val="-4"/>
          <w:sz w:val="26"/>
          <w:szCs w:val="26"/>
        </w:rPr>
      </w:pPr>
    </w:p>
    <w:p w14:paraId="5AAF9048"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 Căn cứ Luật Đường sắt số 06/2017/QH14 ngày 16/6/2017;</w:t>
      </w:r>
    </w:p>
    <w:p w14:paraId="1C3F0B27"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 Căn cứ Thông tư số 26/2018/TT-BGTVT ngày 14 tháng 5 năm 2018 của Bộ Giao thông vận tải quy định điều kiện, trình tự, thủ tục thực hiện kết nối ray đường sắt đô thị, đường sắt chuyên dùng với đường sắt quốc gia; việc kết nối ray các tuyến đường sắt đô thị;</w:t>
      </w:r>
    </w:p>
    <w:p w14:paraId="399B8759"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 Căn cứ Quyết định số......../..... ngày... tháng... năm...... của...(5)... về việc kết nối tuyến đường sắt....(6).... với tuyến đường sắt...(7)..;</w:t>
      </w:r>
    </w:p>
    <w:p w14:paraId="1EA4334E"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 xml:space="preserve">(......2.......) đại diện bởi:........; chức vụ:..................... </w:t>
      </w:r>
    </w:p>
    <w:p w14:paraId="1C51063D"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 Địa chỉ liên hệ: số nhà:........... đường (xóm)............ phường (xã).........</w:t>
      </w:r>
    </w:p>
    <w:p w14:paraId="6B690FE6"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tỉnh, thành phố:......................................</w:t>
      </w:r>
    </w:p>
    <w:p w14:paraId="3893DE2B"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nl-NL"/>
        </w:rPr>
        <w:tab/>
        <w:t>- Số điện thoại:....................................................................</w:t>
      </w:r>
    </w:p>
    <w:p w14:paraId="1BBEFBF4"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vi-VN"/>
        </w:rPr>
        <w:t>...(2)....</w:t>
      </w:r>
      <w:r w:rsidRPr="005664EA">
        <w:rPr>
          <w:rFonts w:ascii="Times New Roman" w:hAnsi="Times New Roman" w:cs="Times New Roman"/>
          <w:spacing w:val="-4"/>
          <w:sz w:val="26"/>
          <w:szCs w:val="26"/>
          <w:lang w:val="nl-NL"/>
        </w:rPr>
        <w:t xml:space="preserve"> đ</w:t>
      </w:r>
      <w:r w:rsidRPr="005664EA">
        <w:rPr>
          <w:rFonts w:ascii="Times New Roman" w:hAnsi="Times New Roman" w:cs="Times New Roman"/>
          <w:spacing w:val="-4"/>
          <w:sz w:val="26"/>
          <w:szCs w:val="26"/>
          <w:lang w:val="vi-VN"/>
        </w:rPr>
        <w:t>ề nghị....(5)... cho phép được gia hạn..... (</w:t>
      </w:r>
      <w:r w:rsidRPr="005664EA">
        <w:rPr>
          <w:rFonts w:ascii="Times New Roman" w:hAnsi="Times New Roman" w:cs="Times New Roman"/>
          <w:i/>
          <w:spacing w:val="-4"/>
          <w:sz w:val="26"/>
          <w:szCs w:val="26"/>
          <w:lang w:val="vi-VN"/>
        </w:rPr>
        <w:t>nêu rõ gia hạn thời gian thi công kết nối hoặc thời gian khai thác sử dụng tuyến đường sắt kết nối</w:t>
      </w:r>
      <w:r w:rsidRPr="005664EA">
        <w:rPr>
          <w:rFonts w:ascii="Times New Roman" w:hAnsi="Times New Roman" w:cs="Times New Roman"/>
          <w:spacing w:val="-4"/>
          <w:sz w:val="26"/>
          <w:szCs w:val="26"/>
          <w:lang w:val="vi-VN"/>
        </w:rPr>
        <w:t>), với các nội dung sau:</w:t>
      </w:r>
    </w:p>
    <w:p w14:paraId="08D47B70"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 xml:space="preserve">1. Địa điểm </w:t>
      </w:r>
      <w:r w:rsidRPr="005664EA">
        <w:rPr>
          <w:rFonts w:ascii="Times New Roman" w:hAnsi="Times New Roman" w:cs="Times New Roman"/>
          <w:spacing w:val="-4"/>
          <w:sz w:val="26"/>
          <w:szCs w:val="26"/>
          <w:lang w:val="vi-VN"/>
        </w:rPr>
        <w:t xml:space="preserve">vị trí </w:t>
      </w:r>
      <w:r w:rsidRPr="005664EA">
        <w:rPr>
          <w:rFonts w:ascii="Times New Roman" w:hAnsi="Times New Roman" w:cs="Times New Roman"/>
          <w:spacing w:val="-4"/>
          <w:sz w:val="26"/>
          <w:szCs w:val="26"/>
          <w:lang w:val="nl-NL"/>
        </w:rPr>
        <w:t xml:space="preserve">kết nối: </w:t>
      </w:r>
      <w:r w:rsidRPr="005664EA">
        <w:rPr>
          <w:rFonts w:ascii="Times New Roman" w:hAnsi="Times New Roman" w:cs="Times New Roman"/>
          <w:spacing w:val="-4"/>
          <w:sz w:val="26"/>
          <w:szCs w:val="26"/>
          <w:lang w:val="vi-VN"/>
        </w:rPr>
        <w:t xml:space="preserve">thuộc địa bàn </w:t>
      </w:r>
      <w:r w:rsidRPr="005664EA">
        <w:rPr>
          <w:rFonts w:ascii="Times New Roman" w:hAnsi="Times New Roman" w:cs="Times New Roman"/>
          <w:spacing w:val="-4"/>
          <w:sz w:val="26"/>
          <w:szCs w:val="26"/>
          <w:lang w:val="nl-NL"/>
        </w:rPr>
        <w:t>x</w:t>
      </w:r>
      <w:r w:rsidRPr="005664EA">
        <w:rPr>
          <w:rFonts w:ascii="Times New Roman" w:hAnsi="Times New Roman" w:cs="Times New Roman"/>
          <w:spacing w:val="-4"/>
          <w:sz w:val="26"/>
          <w:szCs w:val="26"/>
          <w:lang w:val="vi-VN"/>
        </w:rPr>
        <w:t xml:space="preserve">ã (phường), </w:t>
      </w:r>
      <w:r w:rsidRPr="005664EA">
        <w:rPr>
          <w:rFonts w:ascii="Times New Roman" w:hAnsi="Times New Roman" w:cs="Times New Roman"/>
          <w:spacing w:val="-4"/>
          <w:sz w:val="26"/>
          <w:szCs w:val="26"/>
          <w:lang w:val="nl-NL"/>
        </w:rPr>
        <w:t>tỉnh (thành phố).......................</w:t>
      </w:r>
    </w:p>
    <w:p w14:paraId="5A902937"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nl-NL"/>
        </w:rPr>
        <w:tab/>
        <w:t xml:space="preserve">2. Vị trí kết nối: Tại </w:t>
      </w:r>
      <w:r w:rsidRPr="005664EA">
        <w:rPr>
          <w:rFonts w:ascii="Times New Roman" w:hAnsi="Times New Roman" w:cs="Times New Roman"/>
          <w:spacing w:val="-4"/>
          <w:sz w:val="26"/>
          <w:szCs w:val="26"/>
          <w:lang w:val="vi-VN"/>
        </w:rPr>
        <w:t>ga...</w:t>
      </w:r>
      <w:r w:rsidRPr="005664EA">
        <w:rPr>
          <w:rFonts w:ascii="Times New Roman" w:hAnsi="Times New Roman" w:cs="Times New Roman"/>
          <w:spacing w:val="-4"/>
          <w:sz w:val="26"/>
          <w:szCs w:val="26"/>
          <w:lang w:val="nl-NL"/>
        </w:rPr>
        <w:t xml:space="preserve"> km........ trên tuyến đường sắt...(7)....</w:t>
      </w:r>
      <w:r w:rsidRPr="005664EA">
        <w:rPr>
          <w:rFonts w:ascii="Times New Roman" w:hAnsi="Times New Roman" w:cs="Times New Roman"/>
          <w:spacing w:val="-4"/>
          <w:sz w:val="26"/>
          <w:szCs w:val="26"/>
          <w:lang w:val="vi-VN"/>
        </w:rPr>
        <w:t>:</w:t>
      </w:r>
    </w:p>
    <w:p w14:paraId="6789FF4A"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nl-NL"/>
        </w:rPr>
        <w:tab/>
        <w:t>3. Lý do đề nghị gia hạn:.....................................................................</w:t>
      </w:r>
    </w:p>
    <w:p w14:paraId="3413B1B2"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vi-VN"/>
        </w:rPr>
        <w:tab/>
        <w:t>4. Thời gian đề nghị gia hạn đến ngày.... tháng.... năm.....</w:t>
      </w:r>
    </w:p>
    <w:p w14:paraId="7294BE25"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vi-VN"/>
        </w:rPr>
        <w:tab/>
        <w:t>5. Cam kết của tổ chức, cá nhân.... xin gia hạn giấy phép kết nối các tuyến đường sắt:</w:t>
      </w:r>
    </w:p>
    <w:p w14:paraId="4F4F9264"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nl-NL"/>
        </w:rPr>
        <w:tab/>
        <w:t xml:space="preserve">- </w:t>
      </w:r>
      <w:r w:rsidRPr="005664EA">
        <w:rPr>
          <w:rFonts w:ascii="Times New Roman" w:hAnsi="Times New Roman" w:cs="Times New Roman"/>
          <w:spacing w:val="-4"/>
          <w:sz w:val="26"/>
          <w:szCs w:val="26"/>
          <w:lang w:val="vi-VN"/>
        </w:rPr>
        <w:t>Thực hiện nghiêm túc, đầy đủ các nội dung theo giấy phép đã được cấp và Quyết định gia hạn kết nối.</w:t>
      </w:r>
    </w:p>
    <w:p w14:paraId="3AAFF765" w14:textId="77777777" w:rsidR="00D55AA9" w:rsidRPr="005664EA" w:rsidRDefault="00D55AA9" w:rsidP="005664EA">
      <w:pPr>
        <w:spacing w:line="240" w:lineRule="auto"/>
        <w:jc w:val="both"/>
        <w:rPr>
          <w:rFonts w:ascii="Times New Roman" w:hAnsi="Times New Roman" w:cs="Times New Roman"/>
          <w:spacing w:val="-4"/>
          <w:sz w:val="26"/>
          <w:szCs w:val="26"/>
          <w:lang w:val="vi-VN"/>
        </w:rPr>
      </w:pPr>
      <w:r w:rsidRPr="005664EA">
        <w:rPr>
          <w:rFonts w:ascii="Times New Roman" w:hAnsi="Times New Roman" w:cs="Times New Roman"/>
          <w:spacing w:val="-4"/>
          <w:sz w:val="26"/>
          <w:szCs w:val="26"/>
          <w:lang w:val="nl-NL"/>
        </w:rPr>
        <w:tab/>
      </w:r>
      <w:r w:rsidRPr="005664EA">
        <w:rPr>
          <w:rFonts w:ascii="Times New Roman" w:hAnsi="Times New Roman" w:cs="Times New Roman"/>
          <w:spacing w:val="-4"/>
          <w:sz w:val="26"/>
          <w:szCs w:val="26"/>
          <w:lang w:val="vi-VN"/>
        </w:rPr>
        <w:t>- Hoàn toàn tự chịu trách nhiệm trước pháp luật về tính trung thực của những thông tin, hồ sơ đã cung cấp và các nội dung đã cam kết theo đơn này.</w:t>
      </w:r>
    </w:p>
    <w:p w14:paraId="0BB2BB35" w14:textId="77777777" w:rsidR="00D55AA9" w:rsidRPr="005664EA" w:rsidRDefault="00D55AA9" w:rsidP="005664EA">
      <w:pPr>
        <w:spacing w:line="240" w:lineRule="auto"/>
        <w:jc w:val="both"/>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ab/>
        <w:t>6. (......2.......) gửi kèm theo các tài liệu sau:....................................</w:t>
      </w:r>
    </w:p>
    <w:tbl>
      <w:tblPr>
        <w:tblW w:w="9527" w:type="dxa"/>
        <w:tblLayout w:type="fixed"/>
        <w:tblLook w:val="0000" w:firstRow="0" w:lastRow="0" w:firstColumn="0" w:lastColumn="0" w:noHBand="0" w:noVBand="0"/>
      </w:tblPr>
      <w:tblGrid>
        <w:gridCol w:w="3134"/>
        <w:gridCol w:w="6393"/>
      </w:tblGrid>
      <w:tr w:rsidR="00D55AA9" w:rsidRPr="005664EA" w14:paraId="4EDD15CF" w14:textId="77777777" w:rsidTr="00F20E04">
        <w:trPr>
          <w:trHeight w:val="1755"/>
        </w:trPr>
        <w:tc>
          <w:tcPr>
            <w:tcW w:w="3134" w:type="dxa"/>
          </w:tcPr>
          <w:p w14:paraId="62C487BD" w14:textId="77777777" w:rsidR="00D55AA9" w:rsidRPr="005664EA" w:rsidRDefault="00D55AA9" w:rsidP="005664EA">
            <w:pPr>
              <w:spacing w:line="240" w:lineRule="auto"/>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lastRenderedPageBreak/>
              <w:br/>
            </w:r>
            <w:r w:rsidRPr="005664EA">
              <w:rPr>
                <w:rFonts w:ascii="Times New Roman" w:hAnsi="Times New Roman" w:cs="Times New Roman"/>
                <w:b/>
                <w:i/>
                <w:spacing w:val="-4"/>
                <w:sz w:val="26"/>
                <w:szCs w:val="26"/>
                <w:lang w:val="nl-NL"/>
              </w:rPr>
              <w:t>Nơi nhận:</w:t>
            </w:r>
            <w:r w:rsidRPr="005664EA">
              <w:rPr>
                <w:rFonts w:ascii="Times New Roman" w:hAnsi="Times New Roman" w:cs="Times New Roman"/>
                <w:b/>
                <w:i/>
                <w:spacing w:val="-4"/>
                <w:sz w:val="26"/>
                <w:szCs w:val="26"/>
                <w:lang w:val="nl-NL"/>
              </w:rPr>
              <w:br/>
            </w:r>
            <w:r w:rsidRPr="005664EA">
              <w:rPr>
                <w:rFonts w:ascii="Times New Roman" w:hAnsi="Times New Roman" w:cs="Times New Roman"/>
                <w:spacing w:val="-4"/>
                <w:szCs w:val="26"/>
                <w:lang w:val="nl-NL"/>
              </w:rPr>
              <w:t>- Như trên;</w:t>
            </w:r>
            <w:r w:rsidRPr="005664EA">
              <w:rPr>
                <w:rFonts w:ascii="Times New Roman" w:hAnsi="Times New Roman" w:cs="Times New Roman"/>
                <w:spacing w:val="-4"/>
                <w:szCs w:val="26"/>
                <w:lang w:val="nl-NL"/>
              </w:rPr>
              <w:br/>
              <w:t>- ............;</w:t>
            </w:r>
            <w:r w:rsidRPr="005664EA">
              <w:rPr>
                <w:rFonts w:ascii="Times New Roman" w:hAnsi="Times New Roman" w:cs="Times New Roman"/>
                <w:spacing w:val="-4"/>
                <w:szCs w:val="26"/>
                <w:lang w:val="nl-NL"/>
              </w:rPr>
              <w:br/>
              <w:t>- .............;</w:t>
            </w:r>
            <w:r w:rsidRPr="005664EA">
              <w:rPr>
                <w:rFonts w:ascii="Times New Roman" w:hAnsi="Times New Roman" w:cs="Times New Roman"/>
                <w:spacing w:val="-4"/>
                <w:szCs w:val="26"/>
                <w:lang w:val="nl-NL"/>
              </w:rPr>
              <w:br/>
              <w:t>- Lưu VT.</w:t>
            </w:r>
          </w:p>
        </w:tc>
        <w:tc>
          <w:tcPr>
            <w:tcW w:w="6393" w:type="dxa"/>
          </w:tcPr>
          <w:p w14:paraId="2898534D" w14:textId="77777777" w:rsidR="00D55AA9" w:rsidRPr="005664EA" w:rsidRDefault="00D55AA9" w:rsidP="005664EA">
            <w:pPr>
              <w:spacing w:line="240" w:lineRule="auto"/>
              <w:jc w:val="center"/>
              <w:rPr>
                <w:rFonts w:ascii="Times New Roman" w:hAnsi="Times New Roman" w:cs="Times New Roman"/>
                <w:b/>
                <w:spacing w:val="-4"/>
                <w:sz w:val="26"/>
                <w:szCs w:val="26"/>
                <w:lang w:val="vi-VN"/>
              </w:rPr>
            </w:pPr>
            <w:r w:rsidRPr="005664EA">
              <w:rPr>
                <w:rFonts w:ascii="Times New Roman" w:hAnsi="Times New Roman" w:cs="Times New Roman"/>
                <w:b/>
                <w:spacing w:val="-4"/>
                <w:sz w:val="26"/>
                <w:szCs w:val="26"/>
                <w:lang w:val="vi-VN"/>
              </w:rPr>
              <w:t>ĐẠI DIỆN THEO PHÁP LUẬT CỦA...(2)...</w:t>
            </w:r>
          </w:p>
          <w:p w14:paraId="76C06B30" w14:textId="77777777" w:rsidR="00D55AA9" w:rsidRPr="005664EA" w:rsidRDefault="00D55AA9" w:rsidP="005664EA">
            <w:pPr>
              <w:spacing w:line="240" w:lineRule="auto"/>
              <w:jc w:val="center"/>
              <w:rPr>
                <w:rFonts w:ascii="Times New Roman" w:hAnsi="Times New Roman" w:cs="Times New Roman"/>
                <w:spacing w:val="-4"/>
                <w:sz w:val="26"/>
                <w:szCs w:val="26"/>
                <w:lang w:val="nl-NL"/>
              </w:rPr>
            </w:pPr>
            <w:r w:rsidRPr="005664EA">
              <w:rPr>
                <w:rFonts w:ascii="Times New Roman" w:hAnsi="Times New Roman" w:cs="Times New Roman"/>
                <w:spacing w:val="-4"/>
                <w:sz w:val="26"/>
                <w:szCs w:val="26"/>
                <w:lang w:val="nl-NL"/>
              </w:rPr>
              <w:t>(Ký, ghi rõ họ tên và đóng dấu)</w:t>
            </w:r>
          </w:p>
        </w:tc>
      </w:tr>
    </w:tbl>
    <w:p w14:paraId="129A8C54" w14:textId="77777777" w:rsidR="00D55AA9" w:rsidRPr="005664EA" w:rsidRDefault="00D55AA9" w:rsidP="005664EA">
      <w:pPr>
        <w:spacing w:line="240" w:lineRule="auto"/>
        <w:rPr>
          <w:rFonts w:ascii="Times New Roman" w:hAnsi="Times New Roman" w:cs="Times New Roman"/>
          <w:b/>
          <w:i/>
          <w:spacing w:val="-4"/>
          <w:sz w:val="20"/>
          <w:szCs w:val="26"/>
          <w:lang w:val="nl-NL"/>
        </w:rPr>
      </w:pPr>
      <w:r w:rsidRPr="005664EA">
        <w:rPr>
          <w:rFonts w:ascii="Times New Roman" w:hAnsi="Times New Roman" w:cs="Times New Roman"/>
          <w:b/>
          <w:i/>
          <w:spacing w:val="-4"/>
          <w:sz w:val="26"/>
          <w:szCs w:val="26"/>
          <w:lang w:val="nl-NL"/>
        </w:rPr>
        <w:tab/>
      </w:r>
      <w:r w:rsidRPr="005664EA">
        <w:rPr>
          <w:rFonts w:ascii="Times New Roman" w:hAnsi="Times New Roman" w:cs="Times New Roman"/>
          <w:b/>
          <w:i/>
          <w:spacing w:val="-4"/>
          <w:sz w:val="20"/>
          <w:szCs w:val="26"/>
          <w:lang w:val="nl-NL"/>
        </w:rPr>
        <w:t>Ghi chú:</w:t>
      </w:r>
    </w:p>
    <w:p w14:paraId="4E063C18" w14:textId="77777777" w:rsidR="00D55AA9" w:rsidRPr="005664EA" w:rsidRDefault="00D55AA9" w:rsidP="005664EA">
      <w:pPr>
        <w:spacing w:line="240" w:lineRule="auto"/>
        <w:rPr>
          <w:rFonts w:ascii="Times New Roman" w:hAnsi="Times New Roman" w:cs="Times New Roman"/>
          <w:spacing w:val="-4"/>
          <w:sz w:val="20"/>
          <w:szCs w:val="26"/>
          <w:lang w:val="nl-NL"/>
        </w:rPr>
      </w:pPr>
      <w:r w:rsidRPr="005664EA">
        <w:rPr>
          <w:rFonts w:ascii="Times New Roman" w:hAnsi="Times New Roman" w:cs="Times New Roman"/>
          <w:spacing w:val="-4"/>
          <w:sz w:val="20"/>
          <w:szCs w:val="26"/>
          <w:lang w:val="nl-NL"/>
        </w:rPr>
        <w:tab/>
        <w:t>(1): Tên tổ chức, cá nhân hoặc cơ quan cấp trên của tổ chức đề nghị gia hạn giấy phép kết nối (nếu có).</w:t>
      </w:r>
    </w:p>
    <w:p w14:paraId="603C4CCB" w14:textId="77777777" w:rsidR="00D55AA9" w:rsidRPr="005664EA" w:rsidRDefault="00D55AA9" w:rsidP="005664EA">
      <w:pPr>
        <w:spacing w:line="240" w:lineRule="auto"/>
        <w:rPr>
          <w:rFonts w:ascii="Times New Roman" w:hAnsi="Times New Roman" w:cs="Times New Roman"/>
          <w:spacing w:val="-4"/>
          <w:sz w:val="20"/>
          <w:szCs w:val="26"/>
          <w:lang w:val="nl-NL"/>
        </w:rPr>
      </w:pPr>
      <w:r w:rsidRPr="005664EA">
        <w:rPr>
          <w:rFonts w:ascii="Times New Roman" w:hAnsi="Times New Roman" w:cs="Times New Roman"/>
          <w:spacing w:val="-4"/>
          <w:sz w:val="20"/>
          <w:szCs w:val="26"/>
          <w:lang w:val="nl-NL"/>
        </w:rPr>
        <w:tab/>
        <w:t>(2): Tên tổ chức, cá nhân đề nghị gia hạn giấy phép kết nối.</w:t>
      </w:r>
    </w:p>
    <w:p w14:paraId="045AED0E" w14:textId="77777777" w:rsidR="00D55AA9" w:rsidRPr="005664EA" w:rsidRDefault="00D55AA9" w:rsidP="005664EA">
      <w:pPr>
        <w:spacing w:line="240" w:lineRule="auto"/>
        <w:rPr>
          <w:rFonts w:ascii="Times New Roman" w:hAnsi="Times New Roman" w:cs="Times New Roman"/>
          <w:spacing w:val="-4"/>
          <w:sz w:val="20"/>
          <w:szCs w:val="26"/>
          <w:lang w:val="nl-NL"/>
        </w:rPr>
      </w:pPr>
      <w:r w:rsidRPr="005664EA">
        <w:rPr>
          <w:rFonts w:ascii="Times New Roman" w:hAnsi="Times New Roman" w:cs="Times New Roman"/>
          <w:spacing w:val="-4"/>
          <w:sz w:val="20"/>
          <w:szCs w:val="26"/>
          <w:lang w:val="nl-NL"/>
        </w:rPr>
        <w:tab/>
        <w:t>(3): Địa danh.</w:t>
      </w:r>
    </w:p>
    <w:p w14:paraId="2F44D561" w14:textId="77777777" w:rsidR="00D55AA9" w:rsidRPr="005664EA" w:rsidRDefault="00D55AA9" w:rsidP="005664EA">
      <w:pPr>
        <w:spacing w:line="240" w:lineRule="auto"/>
        <w:rPr>
          <w:rFonts w:ascii="Times New Roman" w:hAnsi="Times New Roman" w:cs="Times New Roman"/>
          <w:spacing w:val="-4"/>
          <w:sz w:val="20"/>
          <w:szCs w:val="26"/>
          <w:lang w:val="nl-NL"/>
        </w:rPr>
      </w:pPr>
      <w:r w:rsidRPr="005664EA">
        <w:rPr>
          <w:rFonts w:ascii="Times New Roman" w:hAnsi="Times New Roman" w:cs="Times New Roman"/>
          <w:spacing w:val="-4"/>
          <w:sz w:val="20"/>
          <w:szCs w:val="26"/>
          <w:lang w:val="nl-NL"/>
        </w:rPr>
        <w:tab/>
        <w:t>(4): Trích yếu nội dung văn bản đề nghị.</w:t>
      </w:r>
    </w:p>
    <w:p w14:paraId="7EBAB2EA" w14:textId="77777777" w:rsidR="00D55AA9" w:rsidRPr="005664EA" w:rsidRDefault="00D55AA9" w:rsidP="005664EA">
      <w:pPr>
        <w:spacing w:line="240" w:lineRule="auto"/>
        <w:rPr>
          <w:rFonts w:ascii="Times New Roman" w:hAnsi="Times New Roman" w:cs="Times New Roman"/>
          <w:spacing w:val="-4"/>
          <w:sz w:val="20"/>
          <w:szCs w:val="26"/>
        </w:rPr>
      </w:pPr>
      <w:r w:rsidRPr="005664EA">
        <w:rPr>
          <w:rFonts w:ascii="Times New Roman" w:hAnsi="Times New Roman" w:cs="Times New Roman"/>
          <w:spacing w:val="-4"/>
          <w:sz w:val="20"/>
          <w:szCs w:val="26"/>
          <w:lang w:val="nl-NL"/>
        </w:rPr>
        <w:tab/>
        <w:t>(5): T</w:t>
      </w:r>
      <w:r w:rsidRPr="005664EA">
        <w:rPr>
          <w:rFonts w:ascii="Times New Roman" w:hAnsi="Times New Roman" w:cs="Times New Roman"/>
          <w:spacing w:val="-4"/>
          <w:sz w:val="20"/>
          <w:szCs w:val="26"/>
          <w:lang w:val="vi-VN"/>
        </w:rPr>
        <w:t xml:space="preserve">ên cơ quan </w:t>
      </w:r>
      <w:r w:rsidRPr="005664EA">
        <w:rPr>
          <w:rFonts w:ascii="Times New Roman" w:hAnsi="Times New Roman" w:cs="Times New Roman"/>
          <w:spacing w:val="-4"/>
          <w:sz w:val="20"/>
          <w:szCs w:val="26"/>
          <w:lang w:val="nl-NL"/>
        </w:rPr>
        <w:t>có thẩm quyến cấp giấy phép kết nối</w:t>
      </w:r>
      <w:r w:rsidRPr="005664EA">
        <w:rPr>
          <w:rFonts w:ascii="Times New Roman" w:hAnsi="Times New Roman" w:cs="Times New Roman"/>
          <w:spacing w:val="-4"/>
          <w:sz w:val="20"/>
          <w:szCs w:val="26"/>
          <w:lang w:val="vi-VN"/>
        </w:rPr>
        <w:t xml:space="preserve"> </w:t>
      </w:r>
      <w:r w:rsidRPr="005664EA">
        <w:rPr>
          <w:rFonts w:ascii="Times New Roman" w:hAnsi="Times New Roman" w:cs="Times New Roman"/>
          <w:spacing w:val="-4"/>
          <w:sz w:val="20"/>
          <w:szCs w:val="26"/>
        </w:rPr>
        <w:t xml:space="preserve">theo </w:t>
      </w:r>
      <w:r w:rsidRPr="005664EA">
        <w:rPr>
          <w:rFonts w:ascii="Times New Roman" w:hAnsi="Times New Roman" w:cs="Times New Roman"/>
          <w:spacing w:val="-4"/>
          <w:sz w:val="20"/>
          <w:szCs w:val="26"/>
          <w:lang w:val="vi-VN"/>
        </w:rPr>
        <w:t>quy định</w:t>
      </w:r>
      <w:r w:rsidRPr="005664EA">
        <w:rPr>
          <w:rFonts w:ascii="Times New Roman" w:hAnsi="Times New Roman" w:cs="Times New Roman"/>
          <w:spacing w:val="-4"/>
          <w:sz w:val="20"/>
          <w:szCs w:val="26"/>
        </w:rPr>
        <w:t>.</w:t>
      </w:r>
    </w:p>
    <w:p w14:paraId="5B6EC28D" w14:textId="77777777" w:rsidR="00D55AA9" w:rsidRPr="005664EA" w:rsidRDefault="00D55AA9" w:rsidP="005664EA">
      <w:pPr>
        <w:spacing w:line="240" w:lineRule="auto"/>
        <w:rPr>
          <w:rFonts w:ascii="Times New Roman" w:hAnsi="Times New Roman" w:cs="Times New Roman"/>
          <w:spacing w:val="-4"/>
          <w:sz w:val="20"/>
          <w:szCs w:val="26"/>
          <w:lang w:val="vi-VN"/>
        </w:rPr>
      </w:pPr>
      <w:r w:rsidRPr="005664EA">
        <w:rPr>
          <w:rFonts w:ascii="Times New Roman" w:hAnsi="Times New Roman" w:cs="Times New Roman"/>
          <w:spacing w:val="-4"/>
          <w:sz w:val="20"/>
          <w:szCs w:val="26"/>
          <w:lang w:val="nl-NL"/>
        </w:rPr>
        <w:tab/>
        <w:t>(6): Tên tuyến đường sắt đô thị hoặc tuyến đường sắt chuyên dùng có nhu cầu kết nối</w:t>
      </w:r>
      <w:r w:rsidRPr="005664EA">
        <w:rPr>
          <w:rFonts w:ascii="Times New Roman" w:hAnsi="Times New Roman" w:cs="Times New Roman"/>
          <w:spacing w:val="-4"/>
          <w:sz w:val="20"/>
          <w:szCs w:val="26"/>
          <w:lang w:val="vi-VN"/>
        </w:rPr>
        <w:t xml:space="preserve"> và lý trình tại vị trí kết nối của tuyến đường sắt này.</w:t>
      </w:r>
    </w:p>
    <w:p w14:paraId="432A8BB1" w14:textId="77777777" w:rsidR="00D55AA9" w:rsidRPr="005664EA" w:rsidRDefault="00D55AA9" w:rsidP="005664EA">
      <w:pPr>
        <w:spacing w:line="240" w:lineRule="auto"/>
        <w:rPr>
          <w:rFonts w:ascii="Times New Roman" w:hAnsi="Times New Roman" w:cs="Times New Roman"/>
          <w:spacing w:val="-4"/>
          <w:sz w:val="20"/>
          <w:szCs w:val="26"/>
          <w:lang w:val="nl-NL"/>
        </w:rPr>
      </w:pPr>
      <w:r w:rsidRPr="005664EA">
        <w:rPr>
          <w:rFonts w:ascii="Times New Roman" w:hAnsi="Times New Roman" w:cs="Times New Roman"/>
          <w:spacing w:val="-4"/>
          <w:sz w:val="20"/>
          <w:szCs w:val="26"/>
          <w:lang w:val="nl-NL"/>
        </w:rPr>
        <w:tab/>
        <w:t>(7): Tên tuyến đường sắt quốc gia</w:t>
      </w:r>
      <w:r w:rsidRPr="005664EA">
        <w:rPr>
          <w:rFonts w:ascii="Times New Roman" w:hAnsi="Times New Roman" w:cs="Times New Roman"/>
          <w:spacing w:val="-4"/>
          <w:sz w:val="20"/>
          <w:szCs w:val="26"/>
          <w:lang w:val="vi-VN"/>
        </w:rPr>
        <w:t xml:space="preserve"> hoặc tuyến đường sắt đô thị sẽ kết nối vào</w:t>
      </w:r>
      <w:r w:rsidRPr="005664EA">
        <w:rPr>
          <w:rFonts w:ascii="Times New Roman" w:hAnsi="Times New Roman" w:cs="Times New Roman"/>
          <w:spacing w:val="-4"/>
          <w:sz w:val="20"/>
          <w:szCs w:val="26"/>
          <w:lang w:val="nl-NL"/>
        </w:rPr>
        <w:t>.</w:t>
      </w:r>
    </w:p>
    <w:p w14:paraId="6227F7D7" w14:textId="7A18E8C9" w:rsidR="00E32C68" w:rsidRPr="005664EA" w:rsidRDefault="00D55AA9" w:rsidP="005664EA">
      <w:pPr>
        <w:spacing w:line="240" w:lineRule="auto"/>
        <w:rPr>
          <w:rFonts w:ascii="Times New Roman" w:eastAsia="Times New Roman" w:hAnsi="Times New Roman" w:cs="Times New Roman"/>
          <w:sz w:val="26"/>
          <w:szCs w:val="26"/>
        </w:rPr>
      </w:pPr>
      <w:r w:rsidRPr="005664EA">
        <w:rPr>
          <w:rFonts w:ascii="Times New Roman" w:hAnsi="Times New Roman" w:cs="Times New Roman"/>
          <w:spacing w:val="-4"/>
          <w:sz w:val="26"/>
          <w:szCs w:val="26"/>
          <w:lang w:val="nl-NL"/>
        </w:rPr>
        <w:br w:type="page"/>
      </w:r>
    </w:p>
    <w:p w14:paraId="67BFDB6D" w14:textId="3D6C8341"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sidR="00D55AA9">
        <w:rPr>
          <w:rFonts w:ascii="Times New Roman Bold" w:hAnsi="Times New Roman Bold" w:cs="Times New Roman"/>
          <w:b/>
          <w:color w:val="000000" w:themeColor="text1"/>
          <w:spacing w:val="-4"/>
          <w:sz w:val="28"/>
          <w:szCs w:val="28"/>
        </w:rPr>
        <w:t xml:space="preserve"> </w:t>
      </w:r>
      <w:r w:rsidR="00D55AA9" w:rsidRPr="00D55AA9">
        <w:rPr>
          <w:rFonts w:ascii="Times New Roman Bold" w:hAnsi="Times New Roman Bold" w:cs="Times New Roman"/>
          <w:b/>
          <w:color w:val="000000" w:themeColor="text1"/>
          <w:spacing w:val="-4"/>
          <w:sz w:val="28"/>
          <w:szCs w:val="28"/>
        </w:rPr>
        <w:t xml:space="preserve">Chấp thuận chủ trương xây dựng đường ngang (đối với đường sắt có tốc độ thiết kế nhỏ hơn 100 km/giờ giao nhau với đường bộ; đường sắt giao nhau với đường bộ từ cấp IV trở xuống)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D55AA9" w:rsidRPr="000E6024">
        <w:rPr>
          <w:rFonts w:ascii="Times New Roman" w:eastAsia="Times New Roman" w:hAnsi="Times New Roman" w:cs="Times New Roman"/>
          <w:b/>
          <w:bCs/>
          <w:sz w:val="26"/>
          <w:szCs w:val="26"/>
        </w:rPr>
        <w:t>1.004883</w:t>
      </w:r>
      <w:r w:rsidRPr="000E6024">
        <w:rPr>
          <w:rFonts w:ascii="Times New Roman" w:eastAsia="Times New Roman" w:hAnsi="Times New Roman" w:cs="Times New Roman"/>
          <w:b/>
          <w:bCs/>
          <w:sz w:val="26"/>
          <w:szCs w:val="26"/>
        </w:rPr>
        <w:t>)</w:t>
      </w:r>
    </w:p>
    <w:p w14:paraId="4651D657"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16446E1" w14:textId="77777777" w:rsidR="00D55AA9" w:rsidRP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Khi lập dự án đầu tư xây dựng đường ngang, chủ đầu tư dự án có trách nhiệm nộp 01 bộ hồ sơ đề nghị chấp thuận chủ trương xây dựng đường ngang trực tiếp hoặc gửi qua đường bưu điện hoặc gửi trên môi trường điện tử (Hệ thống thông tin giải quyết thủ tục hành chính của Ủy ban nhân dân tỉnh, thành phố trực thuộc trung ương hoặc Bộ Xây dựng hoặc Cổng dịch vụ công quốc gia. Trường hợp gửi trên môi trường điện tử, hồ sơ đề nghị gồm bản sao điện tử của các tài liệu theo thành phần hồ sơ) đến cơ quan có thẩm quyền chấp thuận chủ trương xây dựng đường ngang sau đây:</w:t>
      </w:r>
    </w:p>
    <w:p w14:paraId="030489C3" w14:textId="77777777" w:rsid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 Cục Đường sắt Việt Nam đối với chấp thuận chủ trương xây dựng đường ngang chuyên dùng xây dựng trên đường sắt quốc gia, đường ngang công cộng do Bộ Xây dựng tổ chức quản lý, khai thác, bảo trì.</w:t>
      </w:r>
    </w:p>
    <w:p w14:paraId="7C30B720" w14:textId="6025BF8D" w:rsidR="00D55AA9" w:rsidRP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 Ủy ban nhân dân tỉnh, thành phố trực thuộc trung ương đối với chấp thuận chủ trương xây dựng đường ngang chuyên dùng xây dựng trên đường sắt quốc gia, đường ngang công cộng do Ủy ban nhân dân tỉnh cấp tỉnh tổ chức quản lý, khai thác, bảo trì.</w:t>
      </w:r>
    </w:p>
    <w:p w14:paraId="73EE4D91" w14:textId="77777777" w:rsidR="00D55AA9" w:rsidRP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Giải quyết TTHC:</w:t>
      </w:r>
    </w:p>
    <w:p w14:paraId="1149F902" w14:textId="77777777" w:rsid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Trong thời hạn 02 ngày làm việc, kể từ ngày nhận được hồ sơ hợp lệ, cơ quan giải quyết TTHC gửi văn bản lấy ý kiến của các cơ quan, đơn vị liên quan; nếu hồ sơ chưa hợp lệ, trong thời hạn 02 ngày làm việc cơ quan giải quyết TTHC có văn bản trả lời và hướng dẫn chủ đầu tư hoàn thiện hồ sơ.</w:t>
      </w:r>
    </w:p>
    <w:p w14:paraId="26F10CC9" w14:textId="77777777" w:rsid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Trong thời hạn 05 ngày làm việc, kể từ ngày nhận được văn bản xin ý kiến, cơ quan, tổ chức có liên quan phải có văn bản trả lời; quá thời hạn trên, nếu không có ý kiến thì được coi là đồng ý và cơ quan, tổ chức đó phải chịu trách nhiệm về ý kiến của mình.</w:t>
      </w:r>
    </w:p>
    <w:p w14:paraId="1822B920" w14:textId="54F06F77" w:rsidR="00D55AA9" w:rsidRPr="00D55AA9" w:rsidRDefault="00D55AA9" w:rsidP="00D55AA9">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Trong thời hạn không quá 10 ngày làm việc kể từ ngày nhận đủ hồ sơ theo quy định cơ quan giải quyết TTHC có văn bản chấp thuận chủ trương xây dựng đường ngang gửi chủ đầu tư; trường hợp không chấp thuận phải có văn bản trả lời và nêu rõ lý do.</w:t>
      </w:r>
    </w:p>
    <w:p w14:paraId="476A9FBC" w14:textId="39666412" w:rsidR="00E32C68" w:rsidRPr="00D55AA9" w:rsidRDefault="00E32C68" w:rsidP="00D55AA9">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D55AA9" w:rsidRPr="00CD4561">
        <w:rPr>
          <w:rFonts w:ascii="Times New Roman" w:hAnsi="Times New Roman" w:cs="Times New Roman"/>
          <w:color w:val="000000"/>
          <w:sz w:val="28"/>
          <w:szCs w:val="28"/>
        </w:rPr>
        <w:t>Trực tiếp, qua dịch vụ bưu chính hoặc qua hệ thống dịch vụ công trực tuyến</w:t>
      </w:r>
    </w:p>
    <w:p w14:paraId="607EBDBF"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942290B"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A2D70F8" w14:textId="2273223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55AA9" w:rsidRPr="00D55AA9">
        <w:rPr>
          <w:rFonts w:ascii="Times New Roman" w:hAnsi="Times New Roman" w:cs="Times New Roman"/>
          <w:color w:val="000000" w:themeColor="text1"/>
          <w:sz w:val="28"/>
          <w:szCs w:val="28"/>
        </w:rPr>
        <w:t>Văn bản đề nghị theo mẫu quy định</w:t>
      </w:r>
    </w:p>
    <w:p w14:paraId="13902599" w14:textId="77777777" w:rsidR="00D55AA9" w:rsidRDefault="00E32C68" w:rsidP="00D55A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D55AA9" w:rsidRPr="00D55AA9">
        <w:rPr>
          <w:rFonts w:ascii="Times New Roman" w:hAnsi="Times New Roman" w:cs="Times New Roman"/>
          <w:color w:val="000000" w:themeColor="text1"/>
          <w:sz w:val="28"/>
          <w:szCs w:val="28"/>
        </w:rPr>
        <w:t>Bình đồ khu vực xây dựng đường ngang</w:t>
      </w:r>
    </w:p>
    <w:p w14:paraId="0986F58A" w14:textId="704148BB" w:rsidR="00E32C68" w:rsidRPr="00F455FC" w:rsidRDefault="00E32C68" w:rsidP="00D55AA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9867472"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06993CA" w14:textId="77777777" w:rsidR="00D55AA9" w:rsidRDefault="00D55AA9" w:rsidP="00E32C68">
      <w:pPr>
        <w:spacing w:after="0" w:line="360" w:lineRule="exact"/>
        <w:ind w:firstLine="567"/>
        <w:jc w:val="both"/>
        <w:rPr>
          <w:rFonts w:ascii="Times New Roman" w:hAnsi="Times New Roman" w:cs="Times New Roman"/>
          <w:color w:val="000000" w:themeColor="text1"/>
          <w:sz w:val="28"/>
          <w:szCs w:val="28"/>
        </w:rPr>
      </w:pPr>
      <w:r w:rsidRPr="00D55AA9">
        <w:rPr>
          <w:rFonts w:ascii="Times New Roman" w:hAnsi="Times New Roman" w:cs="Times New Roman"/>
          <w:color w:val="000000" w:themeColor="text1"/>
          <w:sz w:val="28"/>
          <w:szCs w:val="28"/>
        </w:rPr>
        <w:t>Trong thời hạn không quá 10 ngày làm việc kể từ ngày nhận đủ hồ sơ theo quy định cơ quan giải quyết TTHC có văn bản chấp thuận chủ trương xây dựng đường ngang gửi chủ đầu tư; trường hợp không chấp thuận phải có văn bản trả lời và nêu rõ lý do.</w:t>
      </w:r>
    </w:p>
    <w:p w14:paraId="3AFF9756" w14:textId="23DD55B1"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p>
    <w:p w14:paraId="7A5D98E7" w14:textId="625D12C1"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53960" w:rsidRPr="00753960">
        <w:rPr>
          <w:rFonts w:ascii="Times New Roman" w:hAnsi="Times New Roman" w:cs="Times New Roman"/>
          <w:color w:val="000000" w:themeColor="text1"/>
          <w:sz w:val="28"/>
          <w:szCs w:val="28"/>
        </w:rPr>
        <w:t>Cục Đường sắt Việt Nam, Ủy ban nhân dân cấp tỉnh</w:t>
      </w:r>
    </w:p>
    <w:p w14:paraId="441A94E4" w14:textId="77777777" w:rsidR="00753960"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53960" w:rsidRPr="00753960">
        <w:rPr>
          <w:rFonts w:ascii="Times New Roman" w:hAnsi="Times New Roman" w:cs="Times New Roman"/>
          <w:color w:val="000000" w:themeColor="text1"/>
          <w:sz w:val="28"/>
          <w:szCs w:val="28"/>
        </w:rPr>
        <w:t>VĂN BẢN CHẤP THUẬN CHỦ TRƯƠNG XÂY DỰNG ĐƯỜNG NGANG</w:t>
      </w:r>
    </w:p>
    <w:p w14:paraId="73BFCDE0" w14:textId="5E281E2D"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04A033D"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26AEE2F"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34801">
        <w:rPr>
          <w:rFonts w:ascii="Times New Roman" w:hAnsi="Times New Roman" w:cs="Times New Roman"/>
          <w:color w:val="000000" w:themeColor="text1"/>
          <w:sz w:val="28"/>
          <w:szCs w:val="28"/>
        </w:rPr>
        <w:t>Văn bản đề nghị chấp thuận chủ trương kết nối theo mẫu quy định</w:t>
      </w:r>
    </w:p>
    <w:p w14:paraId="6B4075A9"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6D555AC" w14:textId="77777777" w:rsidR="00753960" w:rsidRDefault="00753960" w:rsidP="00E32C68">
      <w:pPr>
        <w:spacing w:after="0" w:line="360" w:lineRule="exact"/>
        <w:ind w:firstLine="567"/>
        <w:jc w:val="both"/>
        <w:rPr>
          <w:rFonts w:ascii="Times New Roman" w:hAnsi="Times New Roman" w:cs="Times New Roman"/>
          <w:bCs/>
          <w:color w:val="000000" w:themeColor="text1"/>
          <w:sz w:val="28"/>
          <w:szCs w:val="28"/>
        </w:rPr>
      </w:pPr>
      <w:r w:rsidRPr="00753960">
        <w:rPr>
          <w:rFonts w:ascii="Times New Roman" w:hAnsi="Times New Roman" w:cs="Times New Roman"/>
          <w:bCs/>
          <w:color w:val="000000" w:themeColor="text1"/>
          <w:sz w:val="28"/>
          <w:szCs w:val="28"/>
        </w:rPr>
        <w:t>Đáp ứng các yêu cầu về vị trí xây dựng; yếu tố kỹ thuật; hình thức phòng vệ; kinh phí tổ chức phòng vệ, quản lý, bảo trì theo quy định tại Thông tư số 29/2023/TT-BGTVT ngày 29/9/2023 quy định về đường ngang và cấp giấy phép xây dựng công trình thiết yếu trong phạm vi đất dành cho đường sắt.</w:t>
      </w:r>
    </w:p>
    <w:p w14:paraId="3D425BA4" w14:textId="1CFD91F6"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98A1CB3" w14:textId="34422175" w:rsidR="00753960" w:rsidRDefault="00753960"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53960">
        <w:rPr>
          <w:rFonts w:ascii="Times New Roman" w:hAnsi="Times New Roman" w:cs="Times New Roman"/>
          <w:color w:val="000000" w:themeColor="text1"/>
          <w:sz w:val="28"/>
          <w:szCs w:val="28"/>
        </w:rPr>
        <w:t>65/2018/NĐ-CP</w:t>
      </w:r>
      <w:r>
        <w:rPr>
          <w:rFonts w:ascii="Times New Roman" w:hAnsi="Times New Roman" w:cs="Times New Roman"/>
          <w:color w:val="000000" w:themeColor="text1"/>
          <w:sz w:val="28"/>
          <w:szCs w:val="28"/>
        </w:rPr>
        <w:t xml:space="preserve"> ngày 12/5/2018 của Chính phủ </w:t>
      </w:r>
      <w:r w:rsidRPr="00753960">
        <w:rPr>
          <w:rFonts w:ascii="Times New Roman" w:hAnsi="Times New Roman" w:cs="Times New Roman"/>
          <w:color w:val="000000" w:themeColor="text1"/>
          <w:sz w:val="28"/>
          <w:szCs w:val="28"/>
        </w:rPr>
        <w:t>Quy định chi tiết thi hành một số Điều của Luật Đường sắt</w:t>
      </w:r>
    </w:p>
    <w:p w14:paraId="03456E5D" w14:textId="51579E0F"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753960" w:rsidRPr="00753960">
        <w:rPr>
          <w:rFonts w:ascii="Times New Roman" w:hAnsi="Times New Roman" w:cs="Times New Roman"/>
          <w:color w:val="000000" w:themeColor="text1"/>
          <w:sz w:val="28"/>
          <w:szCs w:val="28"/>
        </w:rPr>
        <w:t>29/2023/TT-BGTVT</w:t>
      </w:r>
      <w:r w:rsidR="007539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753960">
        <w:rPr>
          <w:rFonts w:ascii="Times New Roman" w:hAnsi="Times New Roman" w:cs="Times New Roman"/>
          <w:color w:val="000000" w:themeColor="text1"/>
          <w:sz w:val="28"/>
          <w:szCs w:val="28"/>
        </w:rPr>
        <w:t>29/9/2023</w:t>
      </w:r>
      <w:r>
        <w:rPr>
          <w:rFonts w:ascii="Times New Roman" w:hAnsi="Times New Roman" w:cs="Times New Roman"/>
          <w:color w:val="000000" w:themeColor="text1"/>
          <w:sz w:val="28"/>
          <w:szCs w:val="28"/>
        </w:rPr>
        <w:t xml:space="preserve"> của Bộ Giao thông Vận tải </w:t>
      </w:r>
      <w:r w:rsidR="00753960" w:rsidRPr="00753960">
        <w:rPr>
          <w:rFonts w:ascii="Times New Roman" w:hAnsi="Times New Roman" w:cs="Times New Roman"/>
          <w:color w:val="000000" w:themeColor="text1"/>
          <w:sz w:val="28"/>
          <w:szCs w:val="28"/>
        </w:rPr>
        <w:t>quy định về đường ngang và cấp giấy phép xây dựng công trình thiết yếu trong phạm vi đất dành cho đường sắt</w:t>
      </w:r>
      <w:r w:rsidR="00753960">
        <w:rPr>
          <w:rFonts w:ascii="Times New Roman" w:hAnsi="Times New Roman" w:cs="Times New Roman"/>
          <w:color w:val="000000" w:themeColor="text1"/>
          <w:sz w:val="28"/>
          <w:szCs w:val="28"/>
        </w:rPr>
        <w:t>.</w:t>
      </w:r>
    </w:p>
    <w:p w14:paraId="0B921AE2" w14:textId="7F608E1E" w:rsidR="00E32C68" w:rsidRDefault="00E32C68" w:rsidP="007539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53960">
        <w:rPr>
          <w:rFonts w:ascii="Times New Roman" w:hAnsi="Times New Roman" w:cs="Times New Roman"/>
          <w:color w:val="000000" w:themeColor="text1"/>
          <w:sz w:val="28"/>
          <w:szCs w:val="28"/>
        </w:rPr>
        <w:t xml:space="preserve">Nghị định số </w:t>
      </w:r>
      <w:r w:rsidR="00753960" w:rsidRPr="00753960">
        <w:rPr>
          <w:rFonts w:ascii="Times New Roman" w:hAnsi="Times New Roman" w:cs="Times New Roman"/>
          <w:color w:val="000000" w:themeColor="text1"/>
          <w:sz w:val="28"/>
          <w:szCs w:val="28"/>
        </w:rPr>
        <w:t>91/2023/NĐ-CP</w:t>
      </w:r>
      <w:r w:rsidR="00753960">
        <w:rPr>
          <w:rFonts w:ascii="Times New Roman" w:hAnsi="Times New Roman" w:cs="Times New Roman"/>
          <w:color w:val="000000" w:themeColor="text1"/>
          <w:sz w:val="28"/>
          <w:szCs w:val="28"/>
        </w:rPr>
        <w:t xml:space="preserve"> ngày 14/12/2023 của Chính phủ </w:t>
      </w:r>
      <w:r w:rsidR="00753960" w:rsidRPr="00753960">
        <w:rPr>
          <w:rFonts w:ascii="Times New Roman" w:hAnsi="Times New Roman" w:cs="Times New Roman"/>
          <w:color w:val="000000" w:themeColor="text1"/>
          <w:sz w:val="28"/>
          <w:szCs w:val="28"/>
        </w:rPr>
        <w:t>sửa đổi, bổ sung một số điều của Nghị định số 65/2018/NĐ-CP ngày 12/5/2018 và Nghị định 01/2022/ND-CP ngày 04/01/2022</w:t>
      </w:r>
      <w:r w:rsidR="009C272C">
        <w:rPr>
          <w:rFonts w:ascii="Times New Roman" w:hAnsi="Times New Roman" w:cs="Times New Roman"/>
          <w:color w:val="000000" w:themeColor="text1"/>
          <w:sz w:val="28"/>
          <w:szCs w:val="28"/>
        </w:rPr>
        <w:t>.</w:t>
      </w:r>
    </w:p>
    <w:p w14:paraId="4516CD33" w14:textId="595CEA45" w:rsidR="009C272C" w:rsidRDefault="009C272C" w:rsidP="00753960">
      <w:pPr>
        <w:spacing w:after="0" w:line="360" w:lineRule="exact"/>
        <w:ind w:firstLine="567"/>
        <w:jc w:val="both"/>
        <w:rPr>
          <w:rFonts w:ascii="Times New Roman" w:eastAsia="Times New Roman" w:hAnsi="Times New Roman" w:cs="Times New Roman"/>
          <w:sz w:val="26"/>
          <w:szCs w:val="26"/>
        </w:rPr>
      </w:pPr>
      <w:r>
        <w:rPr>
          <w:rFonts w:ascii="Times New Roman" w:hAnsi="Times New Roman" w:cs="Times New Roman"/>
          <w:color w:val="000000" w:themeColor="text1"/>
          <w:sz w:val="28"/>
          <w:szCs w:val="28"/>
        </w:rPr>
        <w:t xml:space="preserve">- Nghị định sô </w:t>
      </w:r>
      <w:r w:rsidRPr="009C272C">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9C272C">
        <w:rPr>
          <w:rFonts w:ascii="Times New Roman" w:hAnsi="Times New Roman" w:cs="Times New Roman"/>
          <w:color w:val="000000" w:themeColor="text1"/>
          <w:sz w:val="28"/>
          <w:szCs w:val="28"/>
        </w:rPr>
        <w:t>quy định về phân quyền, phân cấp trong lĩnh vực quản lý nhà nước của Bộ Xây dựng</w:t>
      </w:r>
    </w:p>
    <w:p w14:paraId="40A3D219" w14:textId="77777777" w:rsidR="00E32C68" w:rsidRDefault="00E32C68" w:rsidP="00E65A0E">
      <w:pPr>
        <w:ind w:firstLine="720"/>
        <w:rPr>
          <w:rFonts w:ascii="Times New Roman" w:eastAsia="Times New Roman" w:hAnsi="Times New Roman" w:cs="Times New Roman"/>
          <w:sz w:val="26"/>
          <w:szCs w:val="26"/>
        </w:rPr>
      </w:pPr>
    </w:p>
    <w:p w14:paraId="68C0E60D" w14:textId="77777777" w:rsidR="00E32C68" w:rsidRPr="00E32C68" w:rsidRDefault="00E32C68" w:rsidP="00E32C68">
      <w:pPr>
        <w:rPr>
          <w:rFonts w:ascii="Times New Roman" w:eastAsia="Times New Roman" w:hAnsi="Times New Roman" w:cs="Times New Roman"/>
          <w:sz w:val="26"/>
          <w:szCs w:val="26"/>
        </w:rPr>
      </w:pPr>
    </w:p>
    <w:p w14:paraId="6803F5D7" w14:textId="77777777" w:rsidR="00E32C68" w:rsidRDefault="00E32C68" w:rsidP="00E32C68">
      <w:pPr>
        <w:rPr>
          <w:rFonts w:ascii="Times New Roman" w:eastAsia="Times New Roman" w:hAnsi="Times New Roman" w:cs="Times New Roman"/>
          <w:sz w:val="26"/>
          <w:szCs w:val="26"/>
        </w:rPr>
      </w:pPr>
    </w:p>
    <w:p w14:paraId="5859CC90" w14:textId="77777777" w:rsidR="009C272C" w:rsidRDefault="009C272C" w:rsidP="00E32C68">
      <w:pPr>
        <w:rPr>
          <w:rFonts w:ascii="Times New Roman" w:eastAsia="Times New Roman" w:hAnsi="Times New Roman" w:cs="Times New Roman"/>
          <w:sz w:val="26"/>
          <w:szCs w:val="26"/>
        </w:rPr>
      </w:pPr>
    </w:p>
    <w:p w14:paraId="70A9CFFA" w14:textId="77777777" w:rsidR="009C272C" w:rsidRDefault="009C272C" w:rsidP="00E32C68">
      <w:pPr>
        <w:rPr>
          <w:rFonts w:ascii="Times New Roman" w:eastAsia="Times New Roman" w:hAnsi="Times New Roman" w:cs="Times New Roman"/>
          <w:sz w:val="26"/>
          <w:szCs w:val="26"/>
        </w:rPr>
      </w:pPr>
    </w:p>
    <w:p w14:paraId="1885A65C" w14:textId="77777777" w:rsidR="009C272C" w:rsidRPr="009C272C" w:rsidRDefault="009C272C" w:rsidP="009C272C">
      <w:pPr>
        <w:spacing w:before="120" w:after="120"/>
        <w:jc w:val="center"/>
        <w:rPr>
          <w:rFonts w:ascii="Times New Roman" w:hAnsi="Times New Roman" w:cs="Times New Roman"/>
          <w:sz w:val="28"/>
          <w:szCs w:val="28"/>
          <w:lang w:val="fr-FR"/>
        </w:rPr>
      </w:pPr>
      <w:r w:rsidRPr="009C272C">
        <w:rPr>
          <w:rFonts w:ascii="Times New Roman" w:hAnsi="Times New Roman" w:cs="Times New Roman"/>
          <w:b/>
          <w:spacing w:val="-4"/>
          <w:sz w:val="26"/>
          <w:szCs w:val="26"/>
        </w:rPr>
        <w:lastRenderedPageBreak/>
        <w:t xml:space="preserve">Mẫu </w:t>
      </w:r>
      <w:r w:rsidRPr="009C272C">
        <w:rPr>
          <w:rFonts w:ascii="Times New Roman" w:hAnsi="Times New Roman" w:cs="Times New Roman"/>
          <w:b/>
          <w:sz w:val="28"/>
          <w:szCs w:val="28"/>
          <w:lang w:val="fr-FR"/>
        </w:rPr>
        <w:t>Văn bản đề nghị chấp thuận chủ trương xây dựng đường ngang</w:t>
      </w:r>
      <w:r w:rsidRPr="009C272C">
        <w:rPr>
          <w:rFonts w:ascii="Times New Roman" w:hAnsi="Times New Roman" w:cs="Times New Roman"/>
          <w:sz w:val="26"/>
          <w:szCs w:val="26"/>
        </w:rPr>
        <w:br/>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9C272C" w:rsidRPr="009C272C" w14:paraId="622B7763" w14:textId="77777777" w:rsidTr="00F20E04">
        <w:trPr>
          <w:tblCellSpacing w:w="0" w:type="dxa"/>
        </w:trPr>
        <w:tc>
          <w:tcPr>
            <w:tcW w:w="3348" w:type="dxa"/>
            <w:shd w:val="clear" w:color="auto" w:fill="FFFFFF"/>
            <w:tcMar>
              <w:top w:w="0" w:type="dxa"/>
              <w:left w:w="108" w:type="dxa"/>
              <w:bottom w:w="0" w:type="dxa"/>
              <w:right w:w="108" w:type="dxa"/>
            </w:tcMar>
            <w:hideMark/>
          </w:tcPr>
          <w:p w14:paraId="5A4BD5E9" w14:textId="77777777" w:rsidR="009C272C" w:rsidRPr="009C272C" w:rsidRDefault="009C272C" w:rsidP="00F20E04">
            <w:pPr>
              <w:spacing w:before="120" w:after="120" w:line="234" w:lineRule="atLeast"/>
              <w:jc w:val="center"/>
              <w:rPr>
                <w:rFonts w:ascii="Times New Roman" w:hAnsi="Times New Roman" w:cs="Times New Roman"/>
                <w:sz w:val="26"/>
                <w:szCs w:val="26"/>
              </w:rPr>
            </w:pPr>
            <w:r w:rsidRPr="009C272C">
              <w:rPr>
                <w:rFonts w:ascii="Times New Roman" w:hAnsi="Times New Roman" w:cs="Times New Roman"/>
                <w:sz w:val="26"/>
                <w:szCs w:val="26"/>
              </w:rPr>
              <w:t>(..1..)</w:t>
            </w:r>
            <w:r w:rsidRPr="009C272C">
              <w:rPr>
                <w:rFonts w:ascii="Times New Roman" w:hAnsi="Times New Roman" w:cs="Times New Roman"/>
                <w:sz w:val="26"/>
                <w:szCs w:val="26"/>
              </w:rPr>
              <w:br/>
              <w:t>(..2..)</w:t>
            </w:r>
            <w:r w:rsidRPr="009C272C">
              <w:rPr>
                <w:rFonts w:ascii="Times New Roman" w:hAnsi="Times New Roman" w:cs="Times New Roman"/>
                <w:sz w:val="26"/>
                <w:szCs w:val="26"/>
              </w:rPr>
              <w:br/>
            </w:r>
            <w:r w:rsidRPr="009C272C">
              <w:rPr>
                <w:rFonts w:ascii="Times New Roman" w:hAnsi="Times New Roman" w:cs="Times New Roman"/>
                <w:b/>
                <w:bCs/>
                <w:sz w:val="26"/>
                <w:szCs w:val="26"/>
              </w:rPr>
              <w:t>-------</w:t>
            </w:r>
          </w:p>
        </w:tc>
        <w:tc>
          <w:tcPr>
            <w:tcW w:w="5832" w:type="dxa"/>
            <w:shd w:val="clear" w:color="auto" w:fill="FFFFFF"/>
            <w:tcMar>
              <w:top w:w="0" w:type="dxa"/>
              <w:left w:w="108" w:type="dxa"/>
              <w:bottom w:w="0" w:type="dxa"/>
              <w:right w:w="108" w:type="dxa"/>
            </w:tcMar>
            <w:hideMark/>
          </w:tcPr>
          <w:p w14:paraId="2A5A3838" w14:textId="77777777" w:rsidR="009C272C" w:rsidRPr="009C272C" w:rsidRDefault="009C272C" w:rsidP="00F20E04">
            <w:pPr>
              <w:spacing w:before="120" w:after="120" w:line="234" w:lineRule="atLeast"/>
              <w:jc w:val="center"/>
              <w:rPr>
                <w:rFonts w:ascii="Times New Roman" w:hAnsi="Times New Roman" w:cs="Times New Roman"/>
                <w:sz w:val="26"/>
                <w:szCs w:val="26"/>
              </w:rPr>
            </w:pPr>
            <w:r w:rsidRPr="009C272C">
              <w:rPr>
                <w:rFonts w:ascii="Times New Roman" w:hAnsi="Times New Roman" w:cs="Times New Roman"/>
                <w:b/>
                <w:bCs/>
                <w:sz w:val="26"/>
                <w:szCs w:val="26"/>
              </w:rPr>
              <w:t>CỘNG HÒA XÃ HỘI CHỦ NGHĨA VIỆT NAM</w:t>
            </w:r>
            <w:r w:rsidRPr="009C272C">
              <w:rPr>
                <w:rFonts w:ascii="Times New Roman" w:hAnsi="Times New Roman" w:cs="Times New Roman"/>
                <w:b/>
                <w:bCs/>
                <w:sz w:val="26"/>
                <w:szCs w:val="26"/>
              </w:rPr>
              <w:br/>
              <w:t>Độc lập - Tự do - Hạnh phúc </w:t>
            </w:r>
            <w:r w:rsidRPr="009C272C">
              <w:rPr>
                <w:rFonts w:ascii="Times New Roman" w:hAnsi="Times New Roman" w:cs="Times New Roman"/>
                <w:b/>
                <w:bCs/>
                <w:sz w:val="26"/>
                <w:szCs w:val="26"/>
              </w:rPr>
              <w:br/>
              <w:t>---------------</w:t>
            </w:r>
          </w:p>
        </w:tc>
      </w:tr>
      <w:tr w:rsidR="009C272C" w:rsidRPr="009C272C" w14:paraId="7F941F2D" w14:textId="77777777" w:rsidTr="00F20E04">
        <w:trPr>
          <w:tblCellSpacing w:w="0" w:type="dxa"/>
        </w:trPr>
        <w:tc>
          <w:tcPr>
            <w:tcW w:w="3348" w:type="dxa"/>
            <w:shd w:val="clear" w:color="auto" w:fill="FFFFFF"/>
            <w:tcMar>
              <w:top w:w="0" w:type="dxa"/>
              <w:left w:w="108" w:type="dxa"/>
              <w:bottom w:w="0" w:type="dxa"/>
              <w:right w:w="108" w:type="dxa"/>
            </w:tcMar>
            <w:hideMark/>
          </w:tcPr>
          <w:p w14:paraId="388FEFE6" w14:textId="77777777" w:rsidR="009C272C" w:rsidRPr="009C272C" w:rsidRDefault="009C272C" w:rsidP="00F20E04">
            <w:pPr>
              <w:spacing w:before="120" w:after="120" w:line="234" w:lineRule="atLeast"/>
              <w:jc w:val="center"/>
              <w:rPr>
                <w:rFonts w:ascii="Times New Roman" w:hAnsi="Times New Roman" w:cs="Times New Roman"/>
                <w:sz w:val="26"/>
                <w:szCs w:val="26"/>
              </w:rPr>
            </w:pPr>
            <w:r w:rsidRPr="009C272C">
              <w:rPr>
                <w:rFonts w:ascii="Times New Roman" w:hAnsi="Times New Roman" w:cs="Times New Roman"/>
                <w:sz w:val="26"/>
                <w:szCs w:val="26"/>
              </w:rPr>
              <w:t>Số: …../…..</w:t>
            </w:r>
            <w:r w:rsidRPr="009C272C">
              <w:rPr>
                <w:rFonts w:ascii="Times New Roman" w:hAnsi="Times New Roman" w:cs="Times New Roman"/>
                <w:sz w:val="26"/>
                <w:szCs w:val="26"/>
              </w:rPr>
              <w:br/>
              <w:t>V/v ….(4)…</w:t>
            </w:r>
          </w:p>
        </w:tc>
        <w:tc>
          <w:tcPr>
            <w:tcW w:w="5832" w:type="dxa"/>
            <w:shd w:val="clear" w:color="auto" w:fill="FFFFFF"/>
            <w:tcMar>
              <w:top w:w="0" w:type="dxa"/>
              <w:left w:w="108" w:type="dxa"/>
              <w:bottom w:w="0" w:type="dxa"/>
              <w:right w:w="108" w:type="dxa"/>
            </w:tcMar>
            <w:hideMark/>
          </w:tcPr>
          <w:p w14:paraId="04F329B8" w14:textId="77777777" w:rsidR="009C272C" w:rsidRPr="009C272C" w:rsidRDefault="009C272C" w:rsidP="00F20E04">
            <w:pPr>
              <w:spacing w:before="120" w:after="120" w:line="234" w:lineRule="atLeast"/>
              <w:jc w:val="right"/>
              <w:rPr>
                <w:rFonts w:ascii="Times New Roman" w:hAnsi="Times New Roman" w:cs="Times New Roman"/>
                <w:sz w:val="26"/>
                <w:szCs w:val="26"/>
              </w:rPr>
            </w:pPr>
            <w:r w:rsidRPr="009C272C">
              <w:rPr>
                <w:rFonts w:ascii="Times New Roman" w:hAnsi="Times New Roman" w:cs="Times New Roman"/>
                <w:i/>
                <w:iCs/>
                <w:sz w:val="26"/>
                <w:szCs w:val="26"/>
              </w:rPr>
              <w:t>……(3)……, ngày  tháng… năm 20…</w:t>
            </w:r>
          </w:p>
        </w:tc>
      </w:tr>
    </w:tbl>
    <w:p w14:paraId="707D0F69"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w:t>
      </w:r>
    </w:p>
    <w:p w14:paraId="08C517F9" w14:textId="77777777" w:rsidR="009C272C" w:rsidRPr="009C272C" w:rsidRDefault="009C272C" w:rsidP="009C272C">
      <w:pPr>
        <w:shd w:val="clear" w:color="auto" w:fill="FFFFFF"/>
        <w:spacing w:before="120" w:after="120" w:line="234" w:lineRule="atLeast"/>
        <w:jc w:val="center"/>
        <w:rPr>
          <w:rFonts w:ascii="Times New Roman" w:hAnsi="Times New Roman" w:cs="Times New Roman"/>
          <w:sz w:val="26"/>
          <w:szCs w:val="26"/>
        </w:rPr>
      </w:pPr>
      <w:r w:rsidRPr="009C272C">
        <w:rPr>
          <w:rFonts w:ascii="Times New Roman" w:hAnsi="Times New Roman" w:cs="Times New Roman"/>
          <w:sz w:val="26"/>
          <w:szCs w:val="26"/>
        </w:rPr>
        <w:t>Kính gửi:...(5)……..</w:t>
      </w:r>
    </w:p>
    <w:p w14:paraId="0C35636F"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………………………………………………………………(6).................................................</w:t>
      </w:r>
    </w:p>
    <w:p w14:paraId="773440BC"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w:t>
      </w:r>
    </w:p>
    <w:p w14:paraId="2AA45AF8"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Đường ngang dự kiến xây dựng tại ……(7)……………………………; giao cắt với đường bộ ……(8)……., cấp... (9)…….., tại km .............................................................................  (lý trình đường bộ).</w:t>
      </w:r>
    </w:p>
    <w:p w14:paraId="7E429A81"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Góc giao cắt giữa đường bộ với đường sắt …………..(10) .........................................</w:t>
      </w:r>
    </w:p>
    <w:p w14:paraId="5C2E52D4"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Đoạn đường bộ hai bên đường sắt trong phạm vi 100 m mỗi bên là ....(11)..................</w:t>
      </w:r>
    </w:p>
    <w:p w14:paraId="782C748A"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Hình thức tổ chức phòng vệ ………………………………(12) .........................................</w:t>
      </w:r>
    </w:p>
    <w:p w14:paraId="5C7FD70E"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Kinh phí đầu tư xây dựng công trình:...(13) .................................................................</w:t>
      </w:r>
    </w:p>
    <w:p w14:paraId="2F6A16EB"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Kinh phí quản lý, bảo trì và tổ chức phòng vệ đường ngang... (14)...............................</w:t>
      </w:r>
    </w:p>
    <w:p w14:paraId="13FDFF41"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………….(2)………… đề nghị …….(5) ........................................... xem xét chấp thuận./.</w:t>
      </w:r>
    </w:p>
    <w:p w14:paraId="123617D7"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52"/>
        <w:gridCol w:w="5528"/>
      </w:tblGrid>
      <w:tr w:rsidR="009C272C" w:rsidRPr="009C272C" w14:paraId="38CA4230" w14:textId="77777777" w:rsidTr="00F20E04">
        <w:trPr>
          <w:tblCellSpacing w:w="0" w:type="dxa"/>
        </w:trPr>
        <w:tc>
          <w:tcPr>
            <w:tcW w:w="3652" w:type="dxa"/>
            <w:shd w:val="clear" w:color="auto" w:fill="FFFFFF"/>
            <w:tcMar>
              <w:top w:w="0" w:type="dxa"/>
              <w:left w:w="108" w:type="dxa"/>
              <w:bottom w:w="0" w:type="dxa"/>
              <w:right w:w="108" w:type="dxa"/>
            </w:tcMar>
            <w:hideMark/>
          </w:tcPr>
          <w:p w14:paraId="403D4190" w14:textId="77777777" w:rsidR="009C272C" w:rsidRPr="009C272C" w:rsidRDefault="009C272C" w:rsidP="00F20E04">
            <w:pPr>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br/>
            </w:r>
            <w:r w:rsidRPr="009C272C">
              <w:rPr>
                <w:rFonts w:ascii="Times New Roman" w:hAnsi="Times New Roman" w:cs="Times New Roman"/>
                <w:b/>
                <w:bCs/>
                <w:i/>
                <w:iCs/>
                <w:sz w:val="26"/>
                <w:szCs w:val="26"/>
              </w:rPr>
              <w:t>Nơi nhận:</w:t>
            </w:r>
            <w:r w:rsidRPr="009C272C">
              <w:rPr>
                <w:rFonts w:ascii="Times New Roman" w:hAnsi="Times New Roman" w:cs="Times New Roman"/>
                <w:b/>
                <w:bCs/>
                <w:i/>
                <w:iCs/>
                <w:sz w:val="26"/>
                <w:szCs w:val="26"/>
              </w:rPr>
              <w:br/>
            </w:r>
            <w:r w:rsidRPr="009C272C">
              <w:rPr>
                <w:rFonts w:ascii="Times New Roman" w:hAnsi="Times New Roman" w:cs="Times New Roman"/>
                <w:sz w:val="26"/>
                <w:szCs w:val="26"/>
              </w:rPr>
              <w:t>- Như trên;</w:t>
            </w:r>
            <w:r w:rsidRPr="009C272C">
              <w:rPr>
                <w:rFonts w:ascii="Times New Roman" w:hAnsi="Times New Roman" w:cs="Times New Roman"/>
                <w:sz w:val="26"/>
                <w:szCs w:val="26"/>
              </w:rPr>
              <w:br/>
              <w:t>- …………….:</w:t>
            </w:r>
            <w:r w:rsidRPr="009C272C">
              <w:rPr>
                <w:rFonts w:ascii="Times New Roman" w:hAnsi="Times New Roman" w:cs="Times New Roman"/>
                <w:sz w:val="26"/>
                <w:szCs w:val="26"/>
              </w:rPr>
              <w:br/>
              <w:t>- Lưu:</w:t>
            </w:r>
          </w:p>
        </w:tc>
        <w:tc>
          <w:tcPr>
            <w:tcW w:w="5528" w:type="dxa"/>
            <w:shd w:val="clear" w:color="auto" w:fill="FFFFFF"/>
            <w:tcMar>
              <w:top w:w="0" w:type="dxa"/>
              <w:left w:w="108" w:type="dxa"/>
              <w:bottom w:w="0" w:type="dxa"/>
              <w:right w:w="108" w:type="dxa"/>
            </w:tcMar>
            <w:hideMark/>
          </w:tcPr>
          <w:p w14:paraId="0908FC78" w14:textId="77777777" w:rsidR="009C272C" w:rsidRPr="009C272C" w:rsidRDefault="009C272C" w:rsidP="00F20E04">
            <w:pPr>
              <w:spacing w:before="120" w:after="120" w:line="234" w:lineRule="atLeast"/>
              <w:jc w:val="center"/>
              <w:rPr>
                <w:rFonts w:ascii="Times New Roman" w:hAnsi="Times New Roman" w:cs="Times New Roman"/>
                <w:sz w:val="26"/>
                <w:szCs w:val="26"/>
              </w:rPr>
            </w:pPr>
            <w:r w:rsidRPr="009C272C">
              <w:rPr>
                <w:rFonts w:ascii="Times New Roman" w:hAnsi="Times New Roman" w:cs="Times New Roman"/>
                <w:b/>
                <w:bCs/>
                <w:sz w:val="26"/>
                <w:szCs w:val="26"/>
              </w:rPr>
              <w:t>ĐẠI DIỆN THEO PHÁP LUẬT </w:t>
            </w:r>
            <w:r w:rsidRPr="009C272C">
              <w:rPr>
                <w:rFonts w:ascii="Times New Roman" w:hAnsi="Times New Roman" w:cs="Times New Roman"/>
                <w:b/>
                <w:bCs/>
                <w:sz w:val="26"/>
                <w:szCs w:val="26"/>
              </w:rPr>
              <w:br/>
              <w:t>CỦA CƠ QUAN ĐỀ NGHỊ </w:t>
            </w:r>
            <w:r w:rsidRPr="009C272C">
              <w:rPr>
                <w:rFonts w:ascii="Times New Roman" w:hAnsi="Times New Roman" w:cs="Times New Roman"/>
                <w:b/>
                <w:bCs/>
                <w:sz w:val="26"/>
                <w:szCs w:val="26"/>
              </w:rPr>
              <w:br/>
              <w:t>CHẤP THUẬN CHỦ TRƯƠNG</w:t>
            </w:r>
            <w:r w:rsidRPr="009C272C">
              <w:rPr>
                <w:rFonts w:ascii="Times New Roman" w:hAnsi="Times New Roman" w:cs="Times New Roman"/>
                <w:b/>
                <w:bCs/>
                <w:sz w:val="26"/>
                <w:szCs w:val="26"/>
              </w:rPr>
              <w:br/>
            </w:r>
            <w:r w:rsidRPr="009C272C">
              <w:rPr>
                <w:rFonts w:ascii="Times New Roman" w:hAnsi="Times New Roman" w:cs="Times New Roman"/>
                <w:i/>
                <w:iCs/>
                <w:sz w:val="26"/>
                <w:szCs w:val="26"/>
              </w:rPr>
              <w:t>(Ký tên, đóng dấu)</w:t>
            </w:r>
          </w:p>
        </w:tc>
      </w:tr>
    </w:tbl>
    <w:p w14:paraId="425A06ED"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b/>
          <w:bCs/>
          <w:i/>
          <w:iCs/>
          <w:sz w:val="26"/>
          <w:szCs w:val="26"/>
        </w:rPr>
        <w:t>Hướng dẫn ghi văn bản đề nghị:</w:t>
      </w:r>
    </w:p>
    <w:p w14:paraId="12C8839F"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 Tên tổ chức hoặc cơ quan cấp trên của đơn vị hoặc tổ chức đề nghị chấp thuận chủ trương (nếu có).</w:t>
      </w:r>
    </w:p>
    <w:p w14:paraId="316E3637"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(2): Tên đơn vị hoặc tổ chức đề nghị chấp thuận chủ trương.</w:t>
      </w:r>
    </w:p>
    <w:p w14:paraId="6C22B272"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(3): Địa danh.</w:t>
      </w:r>
    </w:p>
    <w:p w14:paraId="0A24B0C9"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(4): Trích yếu nội dung công văn.</w:t>
      </w:r>
    </w:p>
    <w:p w14:paraId="3C9EBBC1"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lastRenderedPageBreak/>
        <w:t>(5): Cơ quan có thẩm quyền chấp thuận chủ trương xây dựng mới, cải tạo, nâng cấp đường ngang.</w:t>
      </w:r>
    </w:p>
    <w:p w14:paraId="30959F73"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(6): Nêu lý do cần xây dựng mới, cải tạo, nâng cấp đường ngang.</w:t>
      </w:r>
    </w:p>
    <w:p w14:paraId="7712CB6D"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(7): Ghi lý trình, tên tuyến đường sắt (ví dụ km 5+750, tuyến đường sắt Gia Lâm - Hải Phòng).</w:t>
      </w:r>
    </w:p>
    <w:p w14:paraId="27130DD5"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(8): Tên tuyến đường bộ, ví dụ: quốc lộ số.... tỉnh lộ số.... liên huyện nối huyện với....</w:t>
      </w:r>
    </w:p>
    <w:p w14:paraId="21067A53"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(9): Cấp đường bộ theo quy định.</w:t>
      </w:r>
    </w:p>
    <w:p w14:paraId="108F82BE"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(10): Ghi góc giao cắt giữa đường bộ với đường sắt.</w:t>
      </w:r>
    </w:p>
    <w:p w14:paraId="6C977C87"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(11): Đường thẳng hay cong, bán kính đường cong; bằng hay dốc, độ dốc.</w:t>
      </w:r>
    </w:p>
    <w:p w14:paraId="0A912827"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(12): Nêu hình thức tổ chức phòng vệ (có người gác, cảnh báo tự động) cho đường ngang này.</w:t>
      </w:r>
    </w:p>
    <w:p w14:paraId="7DBE233A"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(13): Kinh phí đầu tư xây dựng công trình do Chủ đầu tư chi trả.</w:t>
      </w:r>
    </w:p>
    <w:p w14:paraId="025A57B8" w14:textId="77777777" w:rsidR="009C272C" w:rsidRPr="009C272C" w:rsidRDefault="009C272C" w:rsidP="009C272C">
      <w:pPr>
        <w:shd w:val="clear" w:color="auto" w:fill="FFFFFF"/>
        <w:spacing w:before="120" w:after="120" w:line="234" w:lineRule="atLeast"/>
        <w:rPr>
          <w:rFonts w:ascii="Times New Roman" w:hAnsi="Times New Roman" w:cs="Times New Roman"/>
          <w:sz w:val="26"/>
          <w:szCs w:val="26"/>
        </w:rPr>
      </w:pPr>
      <w:r w:rsidRPr="009C272C">
        <w:rPr>
          <w:rFonts w:ascii="Times New Roman" w:hAnsi="Times New Roman" w:cs="Times New Roman"/>
          <w:sz w:val="26"/>
          <w:szCs w:val="26"/>
        </w:rPr>
        <w:t>(14): Kinh phí quản lý, bảo trì và tổ chức phòng vệ do ai chi trả.</w:t>
      </w:r>
    </w:p>
    <w:p w14:paraId="3AE65FF3" w14:textId="77777777" w:rsidR="009C272C" w:rsidRPr="00E32C68" w:rsidRDefault="009C272C" w:rsidP="00E32C68">
      <w:pPr>
        <w:rPr>
          <w:rFonts w:ascii="Times New Roman" w:eastAsia="Times New Roman" w:hAnsi="Times New Roman" w:cs="Times New Roman"/>
          <w:sz w:val="26"/>
          <w:szCs w:val="26"/>
        </w:rPr>
      </w:pPr>
    </w:p>
    <w:p w14:paraId="10B035F2" w14:textId="77777777" w:rsidR="00E32C68" w:rsidRPr="00E32C68" w:rsidRDefault="00E32C68" w:rsidP="00E32C68">
      <w:pPr>
        <w:rPr>
          <w:rFonts w:ascii="Times New Roman" w:eastAsia="Times New Roman" w:hAnsi="Times New Roman" w:cs="Times New Roman"/>
          <w:sz w:val="26"/>
          <w:szCs w:val="26"/>
        </w:rPr>
      </w:pPr>
    </w:p>
    <w:p w14:paraId="63C9EFB0" w14:textId="77777777" w:rsidR="00E32C68" w:rsidRDefault="00E32C68" w:rsidP="00E32C68">
      <w:pPr>
        <w:rPr>
          <w:rFonts w:ascii="Times New Roman" w:eastAsia="Times New Roman" w:hAnsi="Times New Roman" w:cs="Times New Roman"/>
          <w:sz w:val="26"/>
          <w:szCs w:val="26"/>
        </w:rPr>
      </w:pPr>
    </w:p>
    <w:p w14:paraId="4E9D66F2" w14:textId="77777777" w:rsidR="009C272C" w:rsidRDefault="009C272C" w:rsidP="00E32C68">
      <w:pPr>
        <w:rPr>
          <w:rFonts w:ascii="Times New Roman" w:eastAsia="Times New Roman" w:hAnsi="Times New Roman" w:cs="Times New Roman"/>
          <w:sz w:val="26"/>
          <w:szCs w:val="26"/>
        </w:rPr>
      </w:pPr>
    </w:p>
    <w:p w14:paraId="4DDF0089" w14:textId="77777777" w:rsidR="009C272C" w:rsidRDefault="009C272C" w:rsidP="00E32C68">
      <w:pPr>
        <w:rPr>
          <w:rFonts w:ascii="Times New Roman" w:eastAsia="Times New Roman" w:hAnsi="Times New Roman" w:cs="Times New Roman"/>
          <w:sz w:val="26"/>
          <w:szCs w:val="26"/>
        </w:rPr>
      </w:pPr>
    </w:p>
    <w:p w14:paraId="3259C87E" w14:textId="77777777" w:rsidR="009C272C" w:rsidRDefault="009C272C" w:rsidP="00E32C68">
      <w:pPr>
        <w:rPr>
          <w:rFonts w:ascii="Times New Roman" w:eastAsia="Times New Roman" w:hAnsi="Times New Roman" w:cs="Times New Roman"/>
          <w:sz w:val="26"/>
          <w:szCs w:val="26"/>
        </w:rPr>
      </w:pPr>
    </w:p>
    <w:p w14:paraId="30887E44" w14:textId="77777777" w:rsidR="009C272C" w:rsidRDefault="009C272C" w:rsidP="00E32C68">
      <w:pPr>
        <w:rPr>
          <w:rFonts w:ascii="Times New Roman" w:eastAsia="Times New Roman" w:hAnsi="Times New Roman" w:cs="Times New Roman"/>
          <w:sz w:val="26"/>
          <w:szCs w:val="26"/>
        </w:rPr>
      </w:pPr>
    </w:p>
    <w:p w14:paraId="3E390CAC" w14:textId="77777777" w:rsidR="009C272C" w:rsidRDefault="009C272C" w:rsidP="00E32C68">
      <w:pPr>
        <w:rPr>
          <w:rFonts w:ascii="Times New Roman" w:eastAsia="Times New Roman" w:hAnsi="Times New Roman" w:cs="Times New Roman"/>
          <w:sz w:val="26"/>
          <w:szCs w:val="26"/>
        </w:rPr>
      </w:pPr>
    </w:p>
    <w:p w14:paraId="1EB06309" w14:textId="77777777" w:rsidR="009C272C" w:rsidRDefault="009C272C" w:rsidP="00E32C68">
      <w:pPr>
        <w:rPr>
          <w:rFonts w:ascii="Times New Roman" w:eastAsia="Times New Roman" w:hAnsi="Times New Roman" w:cs="Times New Roman"/>
          <w:sz w:val="26"/>
          <w:szCs w:val="26"/>
        </w:rPr>
      </w:pPr>
    </w:p>
    <w:p w14:paraId="371B9FF8" w14:textId="77777777" w:rsidR="009C272C" w:rsidRDefault="009C272C" w:rsidP="00E32C68">
      <w:pPr>
        <w:rPr>
          <w:rFonts w:ascii="Times New Roman" w:eastAsia="Times New Roman" w:hAnsi="Times New Roman" w:cs="Times New Roman"/>
          <w:sz w:val="26"/>
          <w:szCs w:val="26"/>
        </w:rPr>
      </w:pPr>
    </w:p>
    <w:p w14:paraId="3114A530" w14:textId="77777777" w:rsidR="009C272C" w:rsidRDefault="009C272C" w:rsidP="00E32C68">
      <w:pPr>
        <w:rPr>
          <w:rFonts w:ascii="Times New Roman" w:eastAsia="Times New Roman" w:hAnsi="Times New Roman" w:cs="Times New Roman"/>
          <w:sz w:val="26"/>
          <w:szCs w:val="26"/>
        </w:rPr>
      </w:pPr>
    </w:p>
    <w:p w14:paraId="4E0AB5D3" w14:textId="77777777" w:rsidR="009C272C" w:rsidRDefault="009C272C" w:rsidP="00E32C68">
      <w:pPr>
        <w:rPr>
          <w:rFonts w:ascii="Times New Roman" w:eastAsia="Times New Roman" w:hAnsi="Times New Roman" w:cs="Times New Roman"/>
          <w:sz w:val="26"/>
          <w:szCs w:val="26"/>
        </w:rPr>
      </w:pPr>
    </w:p>
    <w:p w14:paraId="4EF7E0DF" w14:textId="77777777" w:rsidR="009C272C" w:rsidRDefault="009C272C" w:rsidP="00E32C68">
      <w:pPr>
        <w:rPr>
          <w:rFonts w:ascii="Times New Roman" w:eastAsia="Times New Roman" w:hAnsi="Times New Roman" w:cs="Times New Roman"/>
          <w:sz w:val="26"/>
          <w:szCs w:val="26"/>
        </w:rPr>
      </w:pPr>
    </w:p>
    <w:p w14:paraId="7C8B7469" w14:textId="77777777" w:rsidR="009C272C" w:rsidRDefault="009C272C" w:rsidP="00E32C68">
      <w:pPr>
        <w:rPr>
          <w:rFonts w:ascii="Times New Roman" w:eastAsia="Times New Roman" w:hAnsi="Times New Roman" w:cs="Times New Roman"/>
          <w:sz w:val="26"/>
          <w:szCs w:val="26"/>
        </w:rPr>
      </w:pPr>
    </w:p>
    <w:p w14:paraId="049FB08C" w14:textId="77777777" w:rsidR="009C272C" w:rsidRDefault="009C272C" w:rsidP="00E32C68">
      <w:pPr>
        <w:rPr>
          <w:rFonts w:ascii="Times New Roman" w:eastAsia="Times New Roman" w:hAnsi="Times New Roman" w:cs="Times New Roman"/>
          <w:sz w:val="26"/>
          <w:szCs w:val="26"/>
        </w:rPr>
      </w:pPr>
    </w:p>
    <w:p w14:paraId="4A4A9422" w14:textId="77777777" w:rsidR="009C272C" w:rsidRDefault="009C272C" w:rsidP="00E32C68">
      <w:pPr>
        <w:rPr>
          <w:rFonts w:ascii="Times New Roman" w:eastAsia="Times New Roman" w:hAnsi="Times New Roman" w:cs="Times New Roman"/>
          <w:sz w:val="26"/>
          <w:szCs w:val="26"/>
        </w:rPr>
      </w:pPr>
    </w:p>
    <w:p w14:paraId="69FB4B9C" w14:textId="77777777" w:rsidR="009C272C" w:rsidRDefault="009C272C" w:rsidP="00E32C68">
      <w:pPr>
        <w:rPr>
          <w:rFonts w:ascii="Times New Roman" w:eastAsia="Times New Roman" w:hAnsi="Times New Roman" w:cs="Times New Roman"/>
          <w:sz w:val="26"/>
          <w:szCs w:val="26"/>
        </w:rPr>
      </w:pPr>
    </w:p>
    <w:p w14:paraId="0EF09127" w14:textId="77777777" w:rsidR="00E32C68" w:rsidRDefault="00E32C68" w:rsidP="00E32C68">
      <w:pPr>
        <w:ind w:firstLine="720"/>
        <w:rPr>
          <w:rFonts w:ascii="Times New Roman" w:eastAsia="Times New Roman" w:hAnsi="Times New Roman" w:cs="Times New Roman"/>
          <w:sz w:val="26"/>
          <w:szCs w:val="26"/>
        </w:rPr>
      </w:pPr>
    </w:p>
    <w:p w14:paraId="55A5AF97" w14:textId="3ED09717"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C272C">
        <w:rPr>
          <w:rFonts w:ascii="Times New Roman Bold" w:hAnsi="Times New Roman Bold" w:cs="Times New Roman"/>
          <w:b/>
          <w:color w:val="000000" w:themeColor="text1"/>
          <w:spacing w:val="-4"/>
          <w:sz w:val="28"/>
          <w:szCs w:val="28"/>
        </w:rPr>
        <w:t xml:space="preserve">Thủ tục </w:t>
      </w:r>
      <w:r w:rsidR="009C272C" w:rsidRPr="009C272C">
        <w:rPr>
          <w:rFonts w:ascii="Times New Roman Bold" w:hAnsi="Times New Roman Bold" w:cs="Times New Roman"/>
          <w:b/>
          <w:color w:val="000000" w:themeColor="text1"/>
          <w:spacing w:val="-4"/>
          <w:sz w:val="28"/>
          <w:szCs w:val="28"/>
        </w:rPr>
        <w:t xml:space="preserve">Cấp Giấy chứng nhận đăng ký phương tiện giao thông đường sắt </w:t>
      </w:r>
      <w:r w:rsidRPr="009C272C">
        <w:rPr>
          <w:rFonts w:ascii="Times New Roman Bold" w:hAnsi="Times New Roman Bold" w:cs="Times New Roman"/>
          <w:b/>
          <w:color w:val="000000" w:themeColor="text1"/>
          <w:spacing w:val="-4"/>
          <w:sz w:val="28"/>
          <w:szCs w:val="28"/>
        </w:rPr>
        <w:t>(Số hồ sơ TTHC:</w:t>
      </w:r>
      <w:r w:rsidRPr="009C272C">
        <w:rPr>
          <w:rFonts w:ascii="Nunito" w:hAnsi="Nunito"/>
          <w:b/>
          <w:color w:val="1E2F41"/>
          <w:sz w:val="27"/>
          <w:szCs w:val="27"/>
          <w:shd w:val="clear" w:color="auto" w:fill="FFFFFF"/>
        </w:rPr>
        <w:t xml:space="preserve"> </w:t>
      </w:r>
      <w:r w:rsidR="009C272C" w:rsidRPr="009C272C">
        <w:rPr>
          <w:rFonts w:ascii="Times New Roman" w:eastAsia="Times New Roman" w:hAnsi="Times New Roman" w:cs="Times New Roman"/>
          <w:b/>
          <w:sz w:val="26"/>
          <w:szCs w:val="26"/>
        </w:rPr>
        <w:t>1.010000</w:t>
      </w:r>
      <w:r w:rsidRPr="009C272C">
        <w:rPr>
          <w:rFonts w:ascii="Times New Roman" w:eastAsia="Times New Roman" w:hAnsi="Times New Roman" w:cs="Times New Roman"/>
          <w:b/>
          <w:sz w:val="26"/>
          <w:szCs w:val="26"/>
        </w:rPr>
        <w:t>)</w:t>
      </w:r>
    </w:p>
    <w:p w14:paraId="504E28F8"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30AAE95"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C272C">
        <w:rPr>
          <w:rFonts w:ascii="Times New Roman" w:hAnsi="Times New Roman" w:cs="Times New Roman"/>
          <w:color w:val="000000" w:themeColor="text1"/>
          <w:sz w:val="28"/>
          <w:szCs w:val="28"/>
        </w:rPr>
        <w:t xml:space="preserve">Nộp hồ sơ TTHC: </w:t>
      </w:r>
    </w:p>
    <w:p w14:paraId="290BDC48" w14:textId="470E84D5"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Chủ sở hữu phương tiện nộp 01 bộ hồ sơ qua hình thức trực tiếp hoặc trực tuyến hoặc qua hệ thống bưu chính đến cơ quan nhà nước có thẩm quyền cấp Giấy chứng nhận đăng ký phương tiện (gọi tắt là cơ quan nhà nước có thẩm quyền), cụ thể: </w:t>
      </w:r>
    </w:p>
    <w:p w14:paraId="51B7955E"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 Cục Đường sắt Việt Nam đối với đề nghị cấp Giấy chứng nhận đăng ký phương tiện trên đường sắt quốc gia. </w:t>
      </w:r>
    </w:p>
    <w:p w14:paraId="52639705"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 Ủy ban nhân dân cấp tỉnh (nơi có đường sắt chuyên dùng, đường sắt đô thị) đối với cấp Giấy chứng nhận đăng ký phương tiện trên đường sắt chuyên dùng, đường sắt đô thị. </w:t>
      </w:r>
    </w:p>
    <w:p w14:paraId="4BD09983"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C272C">
        <w:rPr>
          <w:rFonts w:ascii="Times New Roman" w:hAnsi="Times New Roman" w:cs="Times New Roman"/>
          <w:color w:val="000000" w:themeColor="text1"/>
          <w:sz w:val="28"/>
          <w:szCs w:val="28"/>
        </w:rPr>
        <w:t xml:space="preserve"> Giải quyết TTHC: </w:t>
      </w:r>
    </w:p>
    <w:p w14:paraId="763CA564"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 Cơ quan nhà nước có thẩm quyền tiếp nhận và kiểm tra hồ sơ. </w:t>
      </w:r>
    </w:p>
    <w:p w14:paraId="4EE0B1A8"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 Trường hợp nộp hồ sơ nộp trực tiếp tại bộ phận một cửa hoặc nộp qua cổng dịch vụ công trực tuyến của cơ quan nhà nước có thẩm quyền hoặc cổng dịch vụ công quốc gia trong vòng 01 ngày làm việc kể từ ngày tiếp nhận hồ sơ, cơ quan nhà nước có thẩm quyền có trách nhiệm thông báo, hướng dẫn chủ sở hữu bổ sung, hoàn thiện hồ sơ theo đúng quy định. </w:t>
      </w:r>
    </w:p>
    <w:p w14:paraId="7ED4AE57"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xml:space="preserve">+ Trường hợp nhận được hồ sơ qua hệ thống bưu chính hoặc các hình thức phù hợp khác: cơ quan nhà nước có thẩm quyền tiếp nhận và kiểm tra hồ sơ. Trường hợp hồ sơ không đầy đủ theo quy định, trong vòng 02 ngày làm việc kể từ ngày tiếp nhận hồ sơ, cơ quan nhà nước có thẩm quyền có trách nhiệm thông báo, hướng dẫn chủ sở hữu bổ sung, hoàn thiện hồ sơ theo đúng quy định. </w:t>
      </w:r>
    </w:p>
    <w:p w14:paraId="3DEDC890"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 Trong thời hạn 03 ngày làm việc kể từ ngày tiếp nhận hồ sơ đầy đủ, đúng quy định, cơ quan nhà nước có thẩm quyền có trách nhiệm cấp Giấy chứng nhận đăng ký phương tiện. Chủ sở hữu có trách nhiệm nộp lệ phí theo quy định. Trường hợp không cấp Giấy chứng nhận đăng ký phương tiện, trong thời hạn 03 ngày làm việc kể từ ngày tiếp nhận hồ sơ đầy đủ, đúng quy định, cơ quan nhà nước có thẩm quyền thông báo bằng văn bản cho chủ sở hữu và nêu rõ lý do.</w:t>
      </w:r>
    </w:p>
    <w:p w14:paraId="665A1F88" w14:textId="224791DE" w:rsidR="00E32C68" w:rsidRPr="009C272C" w:rsidRDefault="00E32C68" w:rsidP="009C272C">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bookmarkStart w:id="104" w:name="_Hlk210285431"/>
      <w:r w:rsidR="009C272C" w:rsidRPr="00CD4561">
        <w:rPr>
          <w:rFonts w:ascii="Times New Roman" w:hAnsi="Times New Roman" w:cs="Times New Roman"/>
          <w:color w:val="000000"/>
          <w:sz w:val="28"/>
          <w:szCs w:val="28"/>
        </w:rPr>
        <w:t>Trực tiếp, qua dịch vụ bưu chính hoặc qua hệ thống dịch vụ công trực tuyến</w:t>
      </w:r>
      <w:bookmarkEnd w:id="104"/>
    </w:p>
    <w:p w14:paraId="2A7899D2"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FB1D8F7"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6A89B2D" w14:textId="79FB1D8C"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C272C">
        <w:rPr>
          <w:rFonts w:ascii="Times New Roman" w:hAnsi="Times New Roman" w:cs="Times New Roman"/>
          <w:color w:val="000000" w:themeColor="text1"/>
          <w:sz w:val="28"/>
          <w:szCs w:val="28"/>
        </w:rPr>
        <w:t>Trường hợp phương tiện không có hợp đồng mua bán, hóa đơn riêng (do việc mua bán các phương tiện chỉ là hợp phần của gói thầu và không thể tách rời)</w:t>
      </w:r>
    </w:p>
    <w:p w14:paraId="5661238F" w14:textId="77777777" w:rsidR="009C272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009C272C" w:rsidRPr="009C272C">
        <w:rPr>
          <w:rFonts w:ascii="Times New Roman" w:hAnsi="Times New Roman" w:cs="Times New Roman"/>
          <w:color w:val="000000" w:themeColor="text1"/>
          <w:sz w:val="28"/>
          <w:szCs w:val="28"/>
        </w:rPr>
        <w:t xml:space="preserve">Bản chính văn bản giấy hoặc bản điện tử đơn đề nghị cấp Giấy chứng nhận đăng ký phương tiện của chủ sở hữu theo mẫu </w:t>
      </w:r>
    </w:p>
    <w:p w14:paraId="5C36037D" w14:textId="77777777" w:rsidR="007150F0"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150F0" w:rsidRPr="007150F0">
        <w:rPr>
          <w:rFonts w:ascii="Times New Roman" w:hAnsi="Times New Roman" w:cs="Times New Roman"/>
          <w:color w:val="000000" w:themeColor="text1"/>
          <w:sz w:val="28"/>
          <w:szCs w:val="28"/>
        </w:rPr>
        <w:t xml:space="preserve">bản chính văn bản giấy hoặc hoặc bản sao có chứng thực hoặc bản điện tử hoặc bản sao điện tử có chứng thực hợp đồng gói thầu hoặc hợp phần của gói thầu có thể hiện việc cung cấp phương tiện, biên bản bàn giao phương tiện cho chủ sở hữu </w:t>
      </w:r>
    </w:p>
    <w:p w14:paraId="2BCB0837" w14:textId="04353B9E" w:rsidR="007150F0" w:rsidRDefault="007150F0"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150F0">
        <w:rPr>
          <w:rFonts w:ascii="Times New Roman" w:hAnsi="Times New Roman" w:cs="Times New Roman"/>
          <w:color w:val="000000" w:themeColor="text1"/>
          <w:sz w:val="28"/>
          <w:szCs w:val="28"/>
        </w:rPr>
        <w:t>Trường hợp phương tiện nhập khẩu</w:t>
      </w:r>
    </w:p>
    <w:p w14:paraId="1E1730CB" w14:textId="13E034A1"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50F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7150F0" w:rsidRPr="007150F0">
        <w:rPr>
          <w:rFonts w:ascii="Times New Roman" w:hAnsi="Times New Roman" w:cs="Times New Roman"/>
          <w:color w:val="000000" w:themeColor="text1"/>
          <w:sz w:val="28"/>
          <w:szCs w:val="28"/>
        </w:rPr>
        <w:t>Bản chính văn bản giấy hoặc bản điện tử đơn đề nghị cấp Giấy chứng nhận đăng ký phương tiện của chủ sở hữu theo mẫu</w:t>
      </w:r>
    </w:p>
    <w:p w14:paraId="7AB7B0C9" w14:textId="76B4C2FD"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50F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7150F0" w:rsidRPr="007150F0">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tờ khai hải quan dùng cho phương tiện nhập khẩu hoặc tờ khai hải quan đã được thông quan</w:t>
      </w:r>
    </w:p>
    <w:p w14:paraId="713315B0" w14:textId="7E1975C4" w:rsidR="007150F0" w:rsidRDefault="007150F0"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150F0">
        <w:rPr>
          <w:rFonts w:ascii="Times New Roman" w:hAnsi="Times New Roman" w:cs="Times New Roman"/>
          <w:color w:val="000000" w:themeColor="text1"/>
          <w:sz w:val="28"/>
          <w:szCs w:val="28"/>
        </w:rPr>
        <w:t>Trường hợp trong cùng một hợp đồng mua bán, cho, tặng phương tiện, hóa đơn, tờ khai hải quan của hồ sơ có kê khai nhiều phương tiện</w:t>
      </w:r>
    </w:p>
    <w:p w14:paraId="727E05BB" w14:textId="77777777" w:rsidR="007150F0"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50F0">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7150F0" w:rsidRPr="007150F0">
        <w:rPr>
          <w:rFonts w:ascii="Times New Roman" w:hAnsi="Times New Roman" w:cs="Times New Roman"/>
          <w:color w:val="000000" w:themeColor="text1"/>
          <w:sz w:val="28"/>
          <w:szCs w:val="28"/>
        </w:rPr>
        <w:t>Bản chính văn bản giấy hoặc bản điện tử đơn đề nghị cấp Giấy chứng nhận đăng ký phương tiện của chủ sở hữu theo mẫu</w:t>
      </w:r>
    </w:p>
    <w:p w14:paraId="03294A2A" w14:textId="6286E1C1" w:rsidR="007150F0" w:rsidRDefault="007150F0" w:rsidP="007150F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7150F0">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bảng kê khai cho từng phương tiện đề nghị được cấp Giấy chứng nhận đăng ký hoặc hồ sơ đối với từng phương tiện</w:t>
      </w:r>
    </w:p>
    <w:p w14:paraId="7C82B218" w14:textId="5EC6C6A7" w:rsidR="007150F0" w:rsidRDefault="007150F0" w:rsidP="007150F0">
      <w:pPr>
        <w:spacing w:after="0" w:line="360" w:lineRule="exact"/>
        <w:ind w:firstLine="567"/>
        <w:jc w:val="both"/>
        <w:rPr>
          <w:rFonts w:ascii="Times New Roman" w:hAnsi="Times New Roman" w:cs="Times New Roman"/>
          <w:b/>
          <w:bCs/>
          <w:i/>
          <w:iCs/>
          <w:color w:val="000000" w:themeColor="text1"/>
          <w:sz w:val="28"/>
          <w:szCs w:val="28"/>
        </w:rPr>
      </w:pPr>
      <w:r w:rsidRPr="007150F0">
        <w:rPr>
          <w:rFonts w:ascii="Times New Roman" w:hAnsi="Times New Roman" w:cs="Times New Roman"/>
          <w:b/>
          <w:bCs/>
          <w:i/>
          <w:iCs/>
          <w:color w:val="000000" w:themeColor="text1"/>
          <w:sz w:val="28"/>
          <w:szCs w:val="28"/>
        </w:rPr>
        <w:t>Bao gồm</w:t>
      </w:r>
    </w:p>
    <w:p w14:paraId="736C588F" w14:textId="1619CDEC" w:rsidR="007150F0" w:rsidRPr="007150F0" w:rsidRDefault="007150F0" w:rsidP="007150F0">
      <w:pPr>
        <w:spacing w:after="0" w:line="360" w:lineRule="exact"/>
        <w:ind w:firstLine="567"/>
        <w:jc w:val="both"/>
        <w:rPr>
          <w:rFonts w:ascii="Times New Roman" w:hAnsi="Times New Roman" w:cs="Times New Roman"/>
          <w:i/>
          <w:iCs/>
          <w:color w:val="000000" w:themeColor="text1"/>
          <w:sz w:val="28"/>
          <w:szCs w:val="28"/>
        </w:rPr>
      </w:pPr>
      <w:r w:rsidRPr="007150F0">
        <w:rPr>
          <w:rFonts w:ascii="Times New Roman" w:hAnsi="Times New Roman" w:cs="Times New Roman"/>
          <w:i/>
          <w:iCs/>
          <w:color w:val="000000" w:themeColor="text1"/>
          <w:sz w:val="28"/>
          <w:szCs w:val="28"/>
        </w:rPr>
        <w:t>(1) Bản chính văn bản giấy hoặc bản điện tử đơn đề nghị cấp Giấy chứng nhận đăng ký phương tiện của chủ sở hữu theo mẫu.</w:t>
      </w:r>
    </w:p>
    <w:p w14:paraId="6EACCBF0" w14:textId="0A44CBEE" w:rsidR="007150F0" w:rsidRPr="007150F0" w:rsidRDefault="007150F0" w:rsidP="007150F0">
      <w:pPr>
        <w:spacing w:after="0" w:line="360" w:lineRule="exact"/>
        <w:ind w:firstLine="567"/>
        <w:jc w:val="both"/>
        <w:rPr>
          <w:rFonts w:ascii="Times New Roman" w:hAnsi="Times New Roman" w:cs="Times New Roman"/>
          <w:i/>
          <w:iCs/>
          <w:color w:val="000000" w:themeColor="text1"/>
          <w:sz w:val="28"/>
          <w:szCs w:val="28"/>
        </w:rPr>
      </w:pPr>
      <w:r w:rsidRPr="007150F0">
        <w:rPr>
          <w:rFonts w:ascii="Times New Roman" w:hAnsi="Times New Roman" w:cs="Times New Roman"/>
          <w:i/>
          <w:iCs/>
          <w:color w:val="000000" w:themeColor="text1"/>
          <w:sz w:val="28"/>
          <w:szCs w:val="28"/>
        </w:rPr>
        <w:t>(2) Bản chính văn bản giấy hoặc bản sao có chứng thực hoặc bản điện tử hoặc bản sao điện tử có chứng thực các giấy tờ của phương tiện bao gồm: Hợp đồng mua bán, cho, tặng; chứng từ đã nộp lệ phí trước bạ (nếu có); quyết định điều chuyển phương tiện; hóa đơn của tổ chức, cá nhân bán phương tiện (nếu phương tiện đã chuyển qua nhiều tổ chức, cá nhân thì khi làm thủ tục cấp Giấy chứng nhận đăng ký phương tiện chỉ cần hóa đơn của tổ chức, cá nhân bán cuối cùng); Giấy chứng nhận chất lượng, an toàn kỹ thuật và bảo vệ môi trường của phương tiện do tổ chức đăng kiểm Việt Nam hoặc tổ chức đăng kiểm nước ngoài được Bộ trưởng Bộ Xây dựng ủy quyền cấp còn hiệu lực. Đối với các giấy tờ bằng tiếng nước ngoài thì phải có bản dịch tiếng Việt đã được công chứng dịch thuật kèm theo.</w:t>
      </w:r>
    </w:p>
    <w:p w14:paraId="287164CC" w14:textId="3918B01E" w:rsidR="00E32C68" w:rsidRPr="00F455FC" w:rsidRDefault="00E32C68" w:rsidP="007150F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134AA5F"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DD6CD15" w14:textId="77777777" w:rsidR="009C272C" w:rsidRDefault="009C272C" w:rsidP="00E32C68">
      <w:pPr>
        <w:spacing w:after="0" w:line="360" w:lineRule="exact"/>
        <w:ind w:firstLine="567"/>
        <w:jc w:val="both"/>
        <w:rPr>
          <w:rFonts w:ascii="Times New Roman" w:hAnsi="Times New Roman" w:cs="Times New Roman"/>
          <w:color w:val="000000" w:themeColor="text1"/>
          <w:sz w:val="28"/>
          <w:szCs w:val="28"/>
        </w:rPr>
      </w:pPr>
      <w:r w:rsidRPr="009C272C">
        <w:rPr>
          <w:rFonts w:ascii="Times New Roman" w:hAnsi="Times New Roman" w:cs="Times New Roman"/>
          <w:color w:val="000000" w:themeColor="text1"/>
          <w:sz w:val="28"/>
          <w:szCs w:val="28"/>
        </w:rPr>
        <w:t>Trong thời hạn không quá 03 ngày làm việc, kể từ khi nhận được hồ sơ đầy đủ và đúng theo quy định và chủ sở hữu phương tiện đã hoàn thành nghĩa vụ tài chính.</w:t>
      </w:r>
    </w:p>
    <w:p w14:paraId="400B8928" w14:textId="5B82CA2F"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15999907" w14:textId="6836A86F"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7150F0">
        <w:rPr>
          <w:rFonts w:ascii="Times New Roman" w:hAnsi="Times New Roman" w:cs="Times New Roman"/>
          <w:color w:val="000000" w:themeColor="text1"/>
          <w:sz w:val="28"/>
          <w:szCs w:val="28"/>
        </w:rPr>
        <w:t xml:space="preserve"> </w:t>
      </w:r>
      <w:r w:rsidR="007150F0" w:rsidRPr="007150F0">
        <w:rPr>
          <w:rFonts w:ascii="Times New Roman" w:hAnsi="Times New Roman" w:cs="Times New Roman"/>
          <w:color w:val="000000" w:themeColor="text1"/>
          <w:sz w:val="28"/>
          <w:szCs w:val="28"/>
        </w:rPr>
        <w:t>Cục Đường sắt Việt Nam, Ủy ban nhân dân cấp tỉnh</w:t>
      </w:r>
    </w:p>
    <w:p w14:paraId="7964AB68" w14:textId="77777777" w:rsidR="007150F0"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150F0" w:rsidRPr="007150F0">
        <w:rPr>
          <w:rFonts w:ascii="Times New Roman" w:hAnsi="Times New Roman" w:cs="Times New Roman"/>
          <w:color w:val="000000" w:themeColor="text1"/>
          <w:sz w:val="28"/>
          <w:szCs w:val="28"/>
        </w:rPr>
        <w:t>Giấy chứng nhận đăng ký phương tiện giao thông đường sắt</w:t>
      </w:r>
    </w:p>
    <w:p w14:paraId="40905EAF" w14:textId="6E637AA3"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9C272C" w:rsidRPr="009C272C">
        <w:rPr>
          <w:rFonts w:ascii="Times New Roman" w:hAnsi="Times New Roman" w:cs="Times New Roman"/>
          <w:color w:val="000000" w:themeColor="text1"/>
          <w:sz w:val="28"/>
          <w:szCs w:val="28"/>
        </w:rPr>
        <w:t>120.000 đồng/01 lần cấp Giấy chứng nhận đăng ký phương tiện giao thông đường sắt</w:t>
      </w:r>
    </w:p>
    <w:p w14:paraId="7D8D41CD"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3FE6C92" w14:textId="62795C6D" w:rsidR="007150F0" w:rsidRDefault="00E32C68" w:rsidP="007150F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150F0">
        <w:rPr>
          <w:rFonts w:ascii="Times New Roman" w:hAnsi="Times New Roman" w:cs="Times New Roman"/>
          <w:color w:val="000000" w:themeColor="text1"/>
          <w:sz w:val="28"/>
          <w:szCs w:val="28"/>
        </w:rPr>
        <w:t>Đ</w:t>
      </w:r>
      <w:r w:rsidR="007150F0" w:rsidRPr="007150F0">
        <w:rPr>
          <w:rFonts w:ascii="Times New Roman" w:hAnsi="Times New Roman" w:cs="Times New Roman"/>
          <w:color w:val="000000" w:themeColor="text1"/>
          <w:sz w:val="28"/>
          <w:szCs w:val="28"/>
        </w:rPr>
        <w:t>ơn đề nghị cấp Giấy chứng nhận đăng ký phương tiện của chủ sở hữu theo mẫu</w:t>
      </w:r>
    </w:p>
    <w:p w14:paraId="53FE3701" w14:textId="029806FE"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A91011F"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07E4E159"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2A5DA10"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6D1D9C11" w14:textId="357BBECA" w:rsidR="00E3692E" w:rsidRDefault="00E32C68" w:rsidP="00E3692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E3692E" w:rsidRPr="00E3692E">
        <w:rPr>
          <w:rFonts w:ascii="Times New Roman" w:hAnsi="Times New Roman" w:cs="Times New Roman"/>
          <w:color w:val="000000" w:themeColor="text1"/>
          <w:sz w:val="28"/>
          <w:szCs w:val="28"/>
        </w:rPr>
        <w:t>14/2023/TT-BGTVT</w:t>
      </w:r>
      <w:r w:rsidR="00E369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E3692E">
        <w:rPr>
          <w:rFonts w:ascii="Times New Roman" w:hAnsi="Times New Roman" w:cs="Times New Roman"/>
          <w:color w:val="000000" w:themeColor="text1"/>
          <w:sz w:val="28"/>
          <w:szCs w:val="28"/>
        </w:rPr>
        <w:t>30/6/2023</w:t>
      </w:r>
      <w:r>
        <w:rPr>
          <w:rFonts w:ascii="Times New Roman" w:hAnsi="Times New Roman" w:cs="Times New Roman"/>
          <w:color w:val="000000" w:themeColor="text1"/>
          <w:sz w:val="28"/>
          <w:szCs w:val="28"/>
        </w:rPr>
        <w:t xml:space="preserve"> của Bộ Giao thông Vận tải </w:t>
      </w:r>
      <w:r w:rsidR="00E3692E" w:rsidRPr="00E3692E">
        <w:rPr>
          <w:rFonts w:ascii="Times New Roman" w:hAnsi="Times New Roman" w:cs="Times New Roman"/>
          <w:color w:val="000000" w:themeColor="text1"/>
          <w:sz w:val="28"/>
          <w:szCs w:val="28"/>
        </w:rPr>
        <w:t>quy định về đăng ký phương tiện giao thông đường sắt, di chuyển phương tiện giao thông đường sắt trong trường hợp đặc biệt</w:t>
      </w:r>
      <w:r w:rsidR="00E3692E">
        <w:rPr>
          <w:rFonts w:ascii="Times New Roman" w:hAnsi="Times New Roman" w:cs="Times New Roman"/>
          <w:color w:val="000000" w:themeColor="text1"/>
          <w:sz w:val="28"/>
          <w:szCs w:val="28"/>
        </w:rPr>
        <w:t>.</w:t>
      </w:r>
    </w:p>
    <w:p w14:paraId="51E5C660" w14:textId="315D6EEE"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E3692E" w:rsidRPr="00E3692E">
        <w:rPr>
          <w:rFonts w:ascii="Times New Roman" w:hAnsi="Times New Roman" w:cs="Times New Roman"/>
          <w:color w:val="000000" w:themeColor="text1"/>
          <w:sz w:val="28"/>
          <w:szCs w:val="28"/>
        </w:rPr>
        <w:t>198/2016/TT-BTC</w:t>
      </w:r>
      <w:r w:rsidR="00E369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E3692E">
        <w:rPr>
          <w:rFonts w:ascii="Times New Roman" w:hAnsi="Times New Roman" w:cs="Times New Roman"/>
          <w:color w:val="000000" w:themeColor="text1"/>
          <w:sz w:val="28"/>
          <w:szCs w:val="28"/>
        </w:rPr>
        <w:t>08/11/2016</w:t>
      </w:r>
      <w:r>
        <w:rPr>
          <w:rFonts w:ascii="Times New Roman" w:hAnsi="Times New Roman" w:cs="Times New Roman"/>
          <w:color w:val="000000" w:themeColor="text1"/>
          <w:sz w:val="28"/>
          <w:szCs w:val="28"/>
        </w:rPr>
        <w:t xml:space="preserve"> của Bộ </w:t>
      </w:r>
      <w:r w:rsidR="00E3692E">
        <w:rPr>
          <w:rFonts w:ascii="Times New Roman" w:hAnsi="Times New Roman" w:cs="Times New Roman"/>
          <w:color w:val="000000" w:themeColor="text1"/>
          <w:sz w:val="28"/>
          <w:szCs w:val="28"/>
        </w:rPr>
        <w:t xml:space="preserve">Tài chính </w:t>
      </w:r>
      <w:r>
        <w:rPr>
          <w:rFonts w:ascii="Times New Roman" w:hAnsi="Times New Roman" w:cs="Times New Roman"/>
          <w:color w:val="000000" w:themeColor="text1"/>
          <w:sz w:val="28"/>
          <w:szCs w:val="28"/>
        </w:rPr>
        <w:t xml:space="preserve"> </w:t>
      </w:r>
      <w:r w:rsidR="00E3692E" w:rsidRPr="00E3692E">
        <w:rPr>
          <w:rFonts w:ascii="Times New Roman" w:hAnsi="Times New Roman" w:cs="Times New Roman"/>
          <w:color w:val="000000" w:themeColor="text1"/>
          <w:sz w:val="28"/>
          <w:szCs w:val="28"/>
        </w:rPr>
        <w:t>quy định mức thu, chế độ thu, nộp, quản lý và sử dụng phí, lệ phí trong lĩnh vực đường thuỷ nội địa và đường sắt</w:t>
      </w:r>
    </w:p>
    <w:p w14:paraId="76F8399F"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37085CE4" w14:textId="77777777" w:rsidR="00E32C68" w:rsidRDefault="00E32C68" w:rsidP="00E32C68">
      <w:pPr>
        <w:ind w:firstLine="720"/>
        <w:rPr>
          <w:rFonts w:ascii="Times New Roman" w:eastAsia="Times New Roman" w:hAnsi="Times New Roman" w:cs="Times New Roman"/>
          <w:sz w:val="26"/>
          <w:szCs w:val="26"/>
        </w:rPr>
      </w:pPr>
    </w:p>
    <w:p w14:paraId="77DF895D" w14:textId="77777777" w:rsidR="00E32C68" w:rsidRDefault="00E32C68" w:rsidP="00E32C68">
      <w:pPr>
        <w:ind w:firstLine="720"/>
        <w:rPr>
          <w:rFonts w:ascii="Times New Roman" w:eastAsia="Times New Roman" w:hAnsi="Times New Roman" w:cs="Times New Roman"/>
          <w:sz w:val="26"/>
          <w:szCs w:val="26"/>
        </w:rPr>
      </w:pPr>
    </w:p>
    <w:p w14:paraId="0AA63703" w14:textId="77777777" w:rsidR="00E32C68" w:rsidRDefault="00E32C68" w:rsidP="00E32C68">
      <w:pPr>
        <w:ind w:firstLine="720"/>
        <w:rPr>
          <w:rFonts w:ascii="Times New Roman" w:eastAsia="Times New Roman" w:hAnsi="Times New Roman" w:cs="Times New Roman"/>
          <w:sz w:val="26"/>
          <w:szCs w:val="26"/>
        </w:rPr>
      </w:pPr>
    </w:p>
    <w:p w14:paraId="7D8FD605" w14:textId="77777777" w:rsidR="00E32C68" w:rsidRDefault="00E32C68" w:rsidP="00E32C68">
      <w:pPr>
        <w:ind w:firstLine="720"/>
        <w:rPr>
          <w:rFonts w:ascii="Times New Roman" w:eastAsia="Times New Roman" w:hAnsi="Times New Roman" w:cs="Times New Roman"/>
          <w:sz w:val="26"/>
          <w:szCs w:val="26"/>
        </w:rPr>
      </w:pPr>
    </w:p>
    <w:p w14:paraId="67B077A2" w14:textId="77777777" w:rsidR="00E32C68" w:rsidRDefault="00E32C68" w:rsidP="00E32C68">
      <w:pPr>
        <w:ind w:firstLine="720"/>
        <w:rPr>
          <w:rFonts w:ascii="Times New Roman" w:eastAsia="Times New Roman" w:hAnsi="Times New Roman" w:cs="Times New Roman"/>
          <w:sz w:val="26"/>
          <w:szCs w:val="26"/>
        </w:rPr>
      </w:pPr>
    </w:p>
    <w:p w14:paraId="7975514D" w14:textId="77777777" w:rsidR="00E32C68" w:rsidRDefault="00E32C68" w:rsidP="00E32C68">
      <w:pPr>
        <w:ind w:firstLine="720"/>
        <w:rPr>
          <w:rFonts w:ascii="Times New Roman" w:eastAsia="Times New Roman" w:hAnsi="Times New Roman" w:cs="Times New Roman"/>
          <w:sz w:val="26"/>
          <w:szCs w:val="26"/>
        </w:rPr>
      </w:pPr>
    </w:p>
    <w:p w14:paraId="7CFF3226" w14:textId="77777777" w:rsidR="00E32C68" w:rsidRDefault="00E32C68" w:rsidP="00E32C68">
      <w:pPr>
        <w:ind w:firstLine="720"/>
        <w:rPr>
          <w:rFonts w:ascii="Times New Roman" w:eastAsia="Times New Roman" w:hAnsi="Times New Roman" w:cs="Times New Roman"/>
          <w:sz w:val="26"/>
          <w:szCs w:val="26"/>
        </w:rPr>
      </w:pPr>
    </w:p>
    <w:p w14:paraId="0F500423" w14:textId="77777777" w:rsidR="00E32C68" w:rsidRDefault="00E32C68" w:rsidP="00E32C68">
      <w:pPr>
        <w:ind w:firstLine="720"/>
        <w:rPr>
          <w:rFonts w:ascii="Times New Roman" w:eastAsia="Times New Roman" w:hAnsi="Times New Roman" w:cs="Times New Roman"/>
          <w:sz w:val="26"/>
          <w:szCs w:val="26"/>
        </w:rPr>
      </w:pPr>
    </w:p>
    <w:p w14:paraId="3165BF4A" w14:textId="77777777" w:rsidR="00E32C68" w:rsidRDefault="00E32C68" w:rsidP="00E32C68">
      <w:pPr>
        <w:ind w:firstLine="720"/>
        <w:rPr>
          <w:rFonts w:ascii="Times New Roman" w:eastAsia="Times New Roman" w:hAnsi="Times New Roman" w:cs="Times New Roman"/>
          <w:sz w:val="26"/>
          <w:szCs w:val="26"/>
        </w:rPr>
      </w:pPr>
    </w:p>
    <w:p w14:paraId="67CE1879" w14:textId="77777777" w:rsidR="00E32C68" w:rsidRDefault="00E32C68" w:rsidP="00E32C68">
      <w:pPr>
        <w:ind w:firstLine="720"/>
        <w:rPr>
          <w:rFonts w:ascii="Times New Roman" w:eastAsia="Times New Roman" w:hAnsi="Times New Roman" w:cs="Times New Roman"/>
          <w:sz w:val="26"/>
          <w:szCs w:val="26"/>
        </w:rPr>
      </w:pPr>
    </w:p>
    <w:p w14:paraId="21E66BE0" w14:textId="77777777" w:rsidR="00E32C68" w:rsidRDefault="00E32C68" w:rsidP="00E32C68">
      <w:pPr>
        <w:ind w:firstLine="720"/>
        <w:rPr>
          <w:rFonts w:ascii="Times New Roman" w:eastAsia="Times New Roman" w:hAnsi="Times New Roman" w:cs="Times New Roman"/>
          <w:sz w:val="26"/>
          <w:szCs w:val="26"/>
        </w:rPr>
      </w:pPr>
    </w:p>
    <w:tbl>
      <w:tblPr>
        <w:tblW w:w="5126"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05"/>
        <w:gridCol w:w="5586"/>
      </w:tblGrid>
      <w:tr w:rsidR="00E3692E" w:rsidRPr="000E6024" w14:paraId="38641826" w14:textId="77777777" w:rsidTr="00F20E04">
        <w:trPr>
          <w:jc w:val="center"/>
        </w:trPr>
        <w:tc>
          <w:tcPr>
            <w:tcW w:w="2088" w:type="pct"/>
            <w:tcBorders>
              <w:top w:val="nil"/>
              <w:left w:val="nil"/>
              <w:bottom w:val="nil"/>
              <w:right w:val="nil"/>
              <w:tl2br w:val="nil"/>
              <w:tr2bl w:val="nil"/>
            </w:tcBorders>
            <w:tcMar>
              <w:top w:w="0" w:type="dxa"/>
              <w:left w:w="0" w:type="dxa"/>
              <w:bottom w:w="0" w:type="dxa"/>
              <w:right w:w="0" w:type="dxa"/>
            </w:tcMar>
          </w:tcPr>
          <w:p w14:paraId="05F5A591" w14:textId="16391630" w:rsidR="00E3692E" w:rsidRPr="000E6024" w:rsidRDefault="00E3692E" w:rsidP="00F20E04">
            <w:pPr>
              <w:rPr>
                <w:rFonts w:ascii="Times New Roman" w:hAnsi="Times New Roman" w:cs="Times New Roman"/>
                <w:b/>
                <w:bCs/>
                <w:sz w:val="24"/>
                <w:szCs w:val="24"/>
              </w:rPr>
            </w:pPr>
            <w:r w:rsidRPr="000E6024">
              <w:rPr>
                <w:rFonts w:ascii="Times New Roman" w:hAnsi="Times New Roman" w:cs="Times New Roman"/>
                <w:noProof/>
                <w:sz w:val="24"/>
                <w:szCs w:val="24"/>
              </w:rPr>
              <w:lastRenderedPageBreak/>
              <mc:AlternateContent>
                <mc:Choice Requires="wps">
                  <w:drawing>
                    <wp:anchor distT="4294967295" distB="4294967295" distL="114300" distR="114300" simplePos="0" relativeHeight="251721728" behindDoc="0" locked="0" layoutInCell="1" allowOverlap="1" wp14:anchorId="65FEE0BF" wp14:editId="1CE4F288">
                      <wp:simplePos x="0" y="0"/>
                      <wp:positionH relativeFrom="column">
                        <wp:posOffset>714375</wp:posOffset>
                      </wp:positionH>
                      <wp:positionV relativeFrom="paragraph">
                        <wp:posOffset>165099</wp:posOffset>
                      </wp:positionV>
                      <wp:extent cx="1114425" cy="0"/>
                      <wp:effectExtent l="0" t="0" r="0" b="0"/>
                      <wp:wrapNone/>
                      <wp:docPr id="1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49E5252" id="Straight Connector 45"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13pt" to="2in,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" strokecolor="windowText" strokeweight=".5pt">
                      <v:stroke joinstyle="miter"/>
                      <o:lock v:ext="edit" shapetype="f"/>
                    </v:line>
                  </w:pict>
                </mc:Fallback>
              </mc:AlternateContent>
            </w:r>
            <w:r w:rsidRPr="000E6024">
              <w:rPr>
                <w:rFonts w:ascii="Times New Roman" w:hAnsi="Times New Roman" w:cs="Times New Roman"/>
                <w:b/>
                <w:bCs/>
                <w:sz w:val="24"/>
                <w:szCs w:val="24"/>
              </w:rPr>
              <w:t>TÊN CHỦ SỞ HỮU PHƯƠNG TIỆN</w:t>
            </w:r>
            <w:r w:rsidRPr="000E6024">
              <w:rPr>
                <w:rFonts w:ascii="Times New Roman" w:hAnsi="Times New Roman" w:cs="Times New Roman"/>
                <w:b/>
                <w:bCs/>
                <w:sz w:val="24"/>
                <w:szCs w:val="24"/>
              </w:rPr>
              <w:br/>
            </w:r>
          </w:p>
        </w:tc>
        <w:tc>
          <w:tcPr>
            <w:tcW w:w="2912" w:type="pct"/>
            <w:tcBorders>
              <w:top w:val="nil"/>
              <w:left w:val="nil"/>
              <w:bottom w:val="nil"/>
              <w:right w:val="nil"/>
              <w:tl2br w:val="nil"/>
              <w:tr2bl w:val="nil"/>
            </w:tcBorders>
            <w:tcMar>
              <w:top w:w="0" w:type="dxa"/>
              <w:left w:w="0" w:type="dxa"/>
              <w:bottom w:w="0" w:type="dxa"/>
              <w:right w:w="0" w:type="dxa"/>
            </w:tcMar>
          </w:tcPr>
          <w:p w14:paraId="3BDD6B24" w14:textId="13FCA63C" w:rsidR="00E3692E" w:rsidRPr="000E6024" w:rsidRDefault="00E3692E" w:rsidP="00F20E04">
            <w:pPr>
              <w:jc w:val="center"/>
              <w:rPr>
                <w:rFonts w:ascii="Times New Roman" w:hAnsi="Times New Roman" w:cs="Times New Roman"/>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22752" behindDoc="0" locked="0" layoutInCell="1" allowOverlap="1" wp14:anchorId="7E00F64B" wp14:editId="4826CFBF">
                      <wp:simplePos x="0" y="0"/>
                      <wp:positionH relativeFrom="column">
                        <wp:posOffset>845820</wp:posOffset>
                      </wp:positionH>
                      <wp:positionV relativeFrom="paragraph">
                        <wp:posOffset>368934</wp:posOffset>
                      </wp:positionV>
                      <wp:extent cx="1733550" cy="0"/>
                      <wp:effectExtent l="0" t="0" r="0" b="0"/>
                      <wp:wrapNone/>
                      <wp:docPr id="17"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9C21C3D" id="Straight Connector 43"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6pt,29.05pt" to="203.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" strokecolor="windowText" strokeweight=".5pt">
                      <v:stroke joinstyle="miter"/>
                      <o:lock v:ext="edit" shapetype="f"/>
                    </v:line>
                  </w:pict>
                </mc:Fallback>
              </mc:AlternateContent>
            </w:r>
            <w:r w:rsidRPr="000E6024">
              <w:rPr>
                <w:rFonts w:ascii="Times New Roman" w:hAnsi="Times New Roman" w:cs="Times New Roman"/>
                <w:b/>
                <w:bCs/>
                <w:sz w:val="24"/>
                <w:szCs w:val="24"/>
              </w:rPr>
              <w:t>CỘNG HÒA XÃ HỘI CHỦ NGHĨA VIỆT NAM</w:t>
            </w:r>
            <w:r w:rsidRPr="000E6024">
              <w:rPr>
                <w:rFonts w:ascii="Times New Roman" w:hAnsi="Times New Roman" w:cs="Times New Roman"/>
                <w:b/>
                <w:bCs/>
                <w:sz w:val="24"/>
                <w:szCs w:val="24"/>
              </w:rPr>
              <w:br/>
              <w:t xml:space="preserve">Độc lập - Tự do - Hạnh phúc </w:t>
            </w:r>
            <w:r w:rsidRPr="000E6024">
              <w:rPr>
                <w:rFonts w:ascii="Times New Roman" w:hAnsi="Times New Roman" w:cs="Times New Roman"/>
                <w:b/>
                <w:bCs/>
                <w:sz w:val="24"/>
                <w:szCs w:val="24"/>
              </w:rPr>
              <w:br/>
            </w:r>
          </w:p>
        </w:tc>
      </w:tr>
      <w:tr w:rsidR="00E3692E" w:rsidRPr="000E6024" w14:paraId="563E4993"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2088" w:type="pct"/>
            <w:tcBorders>
              <w:top w:val="nil"/>
              <w:left w:val="nil"/>
              <w:bottom w:val="nil"/>
              <w:right w:val="nil"/>
              <w:tl2br w:val="nil"/>
              <w:tr2bl w:val="nil"/>
            </w:tcBorders>
            <w:tcMar>
              <w:top w:w="0" w:type="dxa"/>
              <w:left w:w="0" w:type="dxa"/>
              <w:bottom w:w="0" w:type="dxa"/>
              <w:right w:w="0" w:type="dxa"/>
            </w:tcMar>
          </w:tcPr>
          <w:p w14:paraId="72FF3C00" w14:textId="77777777" w:rsidR="00E3692E" w:rsidRPr="000E6024" w:rsidRDefault="00E3692E" w:rsidP="00F20E04">
            <w:pPr>
              <w:jc w:val="center"/>
              <w:rPr>
                <w:rFonts w:ascii="Times New Roman" w:hAnsi="Times New Roman" w:cs="Times New Roman"/>
                <w:sz w:val="24"/>
                <w:szCs w:val="24"/>
              </w:rPr>
            </w:pPr>
            <w:r w:rsidRPr="000E6024">
              <w:rPr>
                <w:rFonts w:ascii="Times New Roman" w:hAnsi="Times New Roman" w:cs="Times New Roman"/>
                <w:sz w:val="24"/>
                <w:szCs w:val="24"/>
              </w:rPr>
              <w:t>Số: …../…</w:t>
            </w:r>
          </w:p>
        </w:tc>
        <w:tc>
          <w:tcPr>
            <w:tcW w:w="2912" w:type="pct"/>
            <w:tcBorders>
              <w:top w:val="nil"/>
              <w:left w:val="nil"/>
              <w:bottom w:val="nil"/>
              <w:right w:val="nil"/>
              <w:tl2br w:val="nil"/>
              <w:tr2bl w:val="nil"/>
            </w:tcBorders>
            <w:tcMar>
              <w:top w:w="0" w:type="dxa"/>
              <w:left w:w="0" w:type="dxa"/>
              <w:bottom w:w="0" w:type="dxa"/>
              <w:right w:w="0" w:type="dxa"/>
            </w:tcMar>
          </w:tcPr>
          <w:p w14:paraId="44ADAFCE" w14:textId="77777777" w:rsidR="00E3692E" w:rsidRPr="000E6024" w:rsidRDefault="00E3692E" w:rsidP="00F20E04">
            <w:pPr>
              <w:jc w:val="center"/>
              <w:rPr>
                <w:rFonts w:ascii="Times New Roman" w:hAnsi="Times New Roman" w:cs="Times New Roman"/>
                <w:sz w:val="24"/>
                <w:szCs w:val="24"/>
              </w:rPr>
            </w:pPr>
            <w:r w:rsidRPr="000E6024">
              <w:rPr>
                <w:rFonts w:ascii="Times New Roman" w:hAnsi="Times New Roman" w:cs="Times New Roman"/>
                <w:i/>
                <w:iCs/>
                <w:sz w:val="24"/>
                <w:szCs w:val="24"/>
              </w:rPr>
              <w:t>… …  ,ngày … … tháng … … năm… </w:t>
            </w:r>
          </w:p>
        </w:tc>
      </w:tr>
    </w:tbl>
    <w:p w14:paraId="2E998124" w14:textId="77777777" w:rsidR="00E3692E" w:rsidRPr="000E6024" w:rsidRDefault="00E3692E" w:rsidP="00E3692E">
      <w:pPr>
        <w:jc w:val="center"/>
        <w:rPr>
          <w:rFonts w:ascii="Times New Roman" w:hAnsi="Times New Roman" w:cs="Times New Roman"/>
          <w:b/>
          <w:bCs/>
          <w:sz w:val="24"/>
          <w:szCs w:val="24"/>
        </w:rPr>
      </w:pPr>
    </w:p>
    <w:p w14:paraId="51FC1BC4" w14:textId="77777777" w:rsidR="00E3692E" w:rsidRPr="000E6024" w:rsidRDefault="00E3692E" w:rsidP="00E3692E">
      <w:pPr>
        <w:jc w:val="center"/>
        <w:rPr>
          <w:rFonts w:ascii="Times New Roman" w:hAnsi="Times New Roman" w:cs="Times New Roman"/>
          <w:i/>
          <w:iCs/>
          <w:sz w:val="24"/>
          <w:szCs w:val="24"/>
        </w:rPr>
      </w:pPr>
      <w:r w:rsidRPr="000E6024">
        <w:rPr>
          <w:rFonts w:ascii="Times New Roman" w:hAnsi="Times New Roman" w:cs="Times New Roman"/>
          <w:b/>
          <w:bCs/>
          <w:sz w:val="24"/>
          <w:szCs w:val="24"/>
        </w:rPr>
        <w:t>ĐƠN ĐỀ NGHỊ</w:t>
      </w:r>
      <w:r w:rsidRPr="000E6024">
        <w:rPr>
          <w:rFonts w:ascii="Times New Roman" w:hAnsi="Times New Roman" w:cs="Times New Roman"/>
          <w:b/>
          <w:bCs/>
          <w:sz w:val="24"/>
          <w:szCs w:val="24"/>
        </w:rPr>
        <w:br/>
        <w:t>CẤP GIẤY CHỨNG NHẬN ĐĂNG KÝ PHƯƠNG TIỆN GIAO THÔNG ĐƯỜNG SẮT</w:t>
      </w:r>
    </w:p>
    <w:p w14:paraId="4FC2184D" w14:textId="77777777" w:rsidR="00E3692E" w:rsidRPr="000E6024" w:rsidRDefault="00E3692E" w:rsidP="00E3692E">
      <w:pPr>
        <w:jc w:val="center"/>
        <w:rPr>
          <w:rFonts w:ascii="Times New Roman" w:hAnsi="Times New Roman" w:cs="Times New Roman"/>
          <w:i/>
          <w:iCs/>
          <w:sz w:val="24"/>
          <w:szCs w:val="24"/>
        </w:rPr>
      </w:pPr>
      <w:r w:rsidRPr="000E6024">
        <w:rPr>
          <w:rFonts w:ascii="Times New Roman" w:hAnsi="Times New Roman" w:cs="Times New Roman"/>
          <w:i/>
          <w:iCs/>
          <w:sz w:val="24"/>
          <w:szCs w:val="24"/>
        </w:rPr>
        <w:t>(Dùng cho phương tiện đăng ký lần đầu)</w:t>
      </w:r>
    </w:p>
    <w:p w14:paraId="642B239A" w14:textId="77777777" w:rsidR="00E3692E" w:rsidRPr="000E6024" w:rsidRDefault="00E3692E" w:rsidP="00E3692E">
      <w:pPr>
        <w:ind w:firstLine="720"/>
        <w:jc w:val="center"/>
        <w:rPr>
          <w:rFonts w:ascii="Times New Roman" w:hAnsi="Times New Roman" w:cs="Times New Roman"/>
          <w:sz w:val="24"/>
          <w:szCs w:val="24"/>
        </w:rPr>
      </w:pPr>
      <w:r w:rsidRPr="000E6024">
        <w:rPr>
          <w:rFonts w:ascii="Times New Roman" w:hAnsi="Times New Roman" w:cs="Times New Roman"/>
          <w:sz w:val="24"/>
          <w:szCs w:val="24"/>
        </w:rPr>
        <w:t>Kính gửi</w:t>
      </w:r>
      <w:r w:rsidRPr="000E6024">
        <w:rPr>
          <w:rStyle w:val="FootnoteReference"/>
          <w:rFonts w:ascii="Times New Roman" w:hAnsi="Times New Roman" w:cs="Times New Roman"/>
          <w:sz w:val="24"/>
          <w:szCs w:val="24"/>
        </w:rPr>
        <w:footnoteReference w:id="1"/>
      </w:r>
      <w:r w:rsidRPr="000E6024">
        <w:rPr>
          <w:rFonts w:ascii="Times New Roman" w:hAnsi="Times New Roman" w:cs="Times New Roman"/>
          <w:sz w:val="24"/>
          <w:szCs w:val="24"/>
        </w:rPr>
        <w:t>: .....................................................</w:t>
      </w:r>
    </w:p>
    <w:p w14:paraId="6601BEC8" w14:textId="77777777" w:rsidR="00E3692E" w:rsidRPr="000E6024" w:rsidRDefault="00E3692E" w:rsidP="00E3692E">
      <w:pPr>
        <w:ind w:firstLine="720"/>
        <w:jc w:val="center"/>
        <w:rPr>
          <w:rFonts w:ascii="Times New Roman" w:hAnsi="Times New Roman" w:cs="Times New Roman"/>
          <w:sz w:val="24"/>
          <w:szCs w:val="24"/>
        </w:rPr>
      </w:pPr>
    </w:p>
    <w:p w14:paraId="6C00F7D0"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Tên chủ sở hữu phương tiện: ...........................................................................................</w:t>
      </w:r>
    </w:p>
    <w:p w14:paraId="7C2FDBBF"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Địa chỉ: ............................................................................................................................ </w:t>
      </w:r>
    </w:p>
    <w:p w14:paraId="530E31E3"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Kính đề nghị</w:t>
      </w:r>
      <w:r w:rsidRPr="000E6024">
        <w:rPr>
          <w:rStyle w:val="FootnoteReference"/>
          <w:rFonts w:ascii="Times New Roman" w:hAnsi="Times New Roman" w:cs="Times New Roman"/>
          <w:sz w:val="24"/>
          <w:szCs w:val="24"/>
        </w:rPr>
        <w:footnoteReference w:id="2"/>
      </w:r>
      <w:r w:rsidRPr="000E6024">
        <w:rPr>
          <w:rFonts w:ascii="Times New Roman" w:hAnsi="Times New Roman" w:cs="Times New Roman"/>
          <w:sz w:val="24"/>
          <w:szCs w:val="24"/>
        </w:rPr>
        <w:t>........xét cấp Giấy chứng nhận đăng ký phương tiện cho phương tiện sau:</w:t>
      </w:r>
    </w:p>
    <w:p w14:paraId="629CA2E9"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Loại phương tiện (Đầu máy, toa xe, phương tiện chuyên dùng):..................................... </w:t>
      </w:r>
    </w:p>
    <w:p w14:paraId="2E22AF7E"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Số hiệu: ............................................................................................................................ </w:t>
      </w:r>
    </w:p>
    <w:p w14:paraId="03B34F5E"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Xuất xứ (nước sản xuất, nhà sản xuất </w:t>
      </w:r>
      <w:r w:rsidRPr="000E6024">
        <w:rPr>
          <w:rFonts w:ascii="Times New Roman" w:hAnsi="Times New Roman" w:cs="Times New Roman"/>
          <w:sz w:val="24"/>
          <w:szCs w:val="24"/>
          <w:lang w:val="vi-VN"/>
        </w:rPr>
        <w:t>nếu có</w:t>
      </w:r>
      <w:r w:rsidRPr="000E6024">
        <w:rPr>
          <w:rFonts w:ascii="Times New Roman" w:hAnsi="Times New Roman" w:cs="Times New Roman"/>
          <w:sz w:val="24"/>
          <w:szCs w:val="24"/>
        </w:rPr>
        <w:t>): ................................................................</w:t>
      </w:r>
    </w:p>
    <w:p w14:paraId="10F86D6B"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Năm sản xuất: ................................................................................................................... </w:t>
      </w:r>
    </w:p>
    <w:p w14:paraId="258A520D"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Số Giấy chứng nhận ATKT &amp; BVMT: ..... do ....... cấp ngày  ....... tháng ......năm..........</w:t>
      </w:r>
    </w:p>
    <w:p w14:paraId="467A8EB2" w14:textId="77777777" w:rsidR="00E3692E" w:rsidRPr="000E6024" w:rsidRDefault="00E3692E" w:rsidP="00E3692E">
      <w:pPr>
        <w:jc w:val="center"/>
        <w:rPr>
          <w:rFonts w:ascii="Times New Roman" w:hAnsi="Times New Roman" w:cs="Times New Roman"/>
          <w:b/>
          <w:bCs/>
          <w:sz w:val="24"/>
          <w:szCs w:val="24"/>
        </w:rPr>
      </w:pPr>
    </w:p>
    <w:p w14:paraId="66C11190" w14:textId="77777777" w:rsidR="00E3692E" w:rsidRPr="000E6024" w:rsidRDefault="00E3692E" w:rsidP="00E3692E">
      <w:pPr>
        <w:jc w:val="center"/>
        <w:rPr>
          <w:rFonts w:ascii="Times New Roman" w:hAnsi="Times New Roman" w:cs="Times New Roman"/>
          <w:b/>
          <w:bCs/>
          <w:sz w:val="24"/>
          <w:szCs w:val="24"/>
        </w:rPr>
      </w:pPr>
      <w:r w:rsidRPr="000E6024">
        <w:rPr>
          <w:rFonts w:ascii="Times New Roman" w:hAnsi="Times New Roman" w:cs="Times New Roman"/>
          <w:b/>
          <w:bCs/>
          <w:sz w:val="24"/>
          <w:szCs w:val="24"/>
        </w:rPr>
        <w:t>THÔNG SỐ KỸ THUẬT</w:t>
      </w:r>
    </w:p>
    <w:p w14:paraId="17CBA56B" w14:textId="77777777" w:rsidR="00E3692E" w:rsidRPr="000E6024" w:rsidRDefault="00E3692E" w:rsidP="00E3692E">
      <w:pPr>
        <w:jc w:val="center"/>
        <w:rPr>
          <w:rFonts w:ascii="Times New Roman" w:hAnsi="Times New Roman" w:cs="Times New Roman"/>
          <w:sz w:val="24"/>
          <w:szCs w:val="24"/>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277"/>
        <w:gridCol w:w="3058"/>
      </w:tblGrid>
      <w:tr w:rsidR="00E3692E" w:rsidRPr="000E6024" w14:paraId="5759A74A" w14:textId="77777777" w:rsidTr="00F20E04">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95C71E"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Khổ đường (mm)</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F04D484"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00BB54A0"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73ABD5"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Tự trọng/trọng lượng chỉnh bị (tấn)</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193DE12"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0E5F37AA"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AA29CF"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lastRenderedPageBreak/>
              <w:t>Tải trọng/tải trọng trục (tấn) - Số chỗ</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412C011"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67258044"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E72AC7"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Kiểu truyền động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611312"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7845275E"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B68BAB"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xml:space="preserve">Kiểu loại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18E63B"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1B931728"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043B5C"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xml:space="preserve">Công suất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D65F5CB"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7D227C2D"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EC2C06"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Loại giá chuyển hướng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61E1DC"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64336ADD"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02C096"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Kích thước giới hạn của phương tiện: (DxRxC)</w:t>
            </w:r>
          </w:p>
        </w:tc>
        <w:tc>
          <w:tcPr>
            <w:tcW w:w="163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A3063F"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r>
    </w:tbl>
    <w:p w14:paraId="2397812B" w14:textId="77777777" w:rsidR="00E3692E" w:rsidRPr="000E6024" w:rsidRDefault="00E3692E" w:rsidP="00E3692E">
      <w:pPr>
        <w:ind w:firstLine="720"/>
        <w:rPr>
          <w:rFonts w:ascii="Times New Roman" w:hAnsi="Times New Roman" w:cs="Times New Roman"/>
          <w:b/>
          <w:i/>
          <w:sz w:val="24"/>
          <w:szCs w:val="24"/>
        </w:rPr>
      </w:pPr>
      <w:r w:rsidRPr="000E6024">
        <w:rPr>
          <w:rFonts w:ascii="Times New Roman" w:hAnsi="Times New Roman" w:cs="Times New Roman"/>
          <w:b/>
          <w:i/>
          <w:sz w:val="24"/>
          <w:szCs w:val="24"/>
        </w:rPr>
        <w:t>Giấy tờ kèm theo gồm:</w:t>
      </w:r>
    </w:p>
    <w:p w14:paraId="06432325" w14:textId="77777777" w:rsidR="00E3692E" w:rsidRPr="000E6024" w:rsidRDefault="00E3692E" w:rsidP="00E3692E">
      <w:pPr>
        <w:ind w:firstLine="720"/>
        <w:rPr>
          <w:rFonts w:ascii="Times New Roman" w:hAnsi="Times New Roman" w:cs="Times New Roman"/>
          <w:sz w:val="24"/>
          <w:szCs w:val="24"/>
        </w:rPr>
      </w:pPr>
      <w:r w:rsidRPr="000E6024">
        <w:rPr>
          <w:rFonts w:ascii="Times New Roman" w:hAnsi="Times New Roman" w:cs="Times New Roman"/>
          <w:sz w:val="24"/>
          <w:szCs w:val="24"/>
        </w:rPr>
        <w:t>1.  .....</w:t>
      </w:r>
    </w:p>
    <w:p w14:paraId="58A7F1B8" w14:textId="77777777" w:rsidR="00E3692E" w:rsidRPr="000E6024" w:rsidRDefault="00E3692E" w:rsidP="00E3692E">
      <w:pPr>
        <w:ind w:firstLine="720"/>
        <w:rPr>
          <w:rFonts w:ascii="Times New Roman" w:hAnsi="Times New Roman" w:cs="Times New Roman"/>
          <w:sz w:val="24"/>
          <w:szCs w:val="24"/>
        </w:rPr>
      </w:pPr>
      <w:r w:rsidRPr="000E6024">
        <w:rPr>
          <w:rFonts w:ascii="Times New Roman" w:hAnsi="Times New Roman" w:cs="Times New Roman"/>
          <w:sz w:val="24"/>
          <w:szCs w:val="24"/>
        </w:rPr>
        <w:t>2.   ....</w:t>
      </w:r>
    </w:p>
    <w:p w14:paraId="3DF11149" w14:textId="77777777" w:rsidR="00E3692E" w:rsidRPr="000E6024" w:rsidRDefault="00E3692E" w:rsidP="00E3692E">
      <w:pPr>
        <w:ind w:firstLine="567"/>
        <w:jc w:val="both"/>
        <w:rPr>
          <w:rFonts w:ascii="Times New Roman" w:hAnsi="Times New Roman" w:cs="Times New Roman"/>
          <w:sz w:val="24"/>
          <w:szCs w:val="24"/>
        </w:rPr>
      </w:pPr>
      <w:r w:rsidRPr="000E6024">
        <w:rPr>
          <w:rFonts w:ascii="Times New Roman" w:hAnsi="Times New Roman" w:cs="Times New Roman"/>
          <w:sz w:val="24"/>
          <w:szCs w:val="24"/>
        </w:rPr>
        <w:t>Tôi xin cam đoan các thông tin trên là đúng sự thực. Nếu sai tôi xin chịu hoàn toàn trách nhiệm trước pháp luật./.</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3692E" w:rsidRPr="000E6024" w14:paraId="5D1683E3" w14:textId="77777777" w:rsidTr="00F20E04">
        <w:trPr>
          <w:jc w:val="center"/>
        </w:trPr>
        <w:tc>
          <w:tcPr>
            <w:tcW w:w="4428" w:type="dxa"/>
            <w:tcBorders>
              <w:top w:val="nil"/>
              <w:left w:val="nil"/>
              <w:bottom w:val="nil"/>
              <w:right w:val="nil"/>
              <w:tl2br w:val="nil"/>
              <w:tr2bl w:val="nil"/>
            </w:tcBorders>
            <w:tcMar>
              <w:top w:w="0" w:type="dxa"/>
              <w:left w:w="108" w:type="dxa"/>
              <w:bottom w:w="0" w:type="dxa"/>
              <w:right w:w="108" w:type="dxa"/>
            </w:tcMar>
          </w:tcPr>
          <w:p w14:paraId="6430F782" w14:textId="77777777" w:rsidR="00E3692E" w:rsidRPr="000E6024" w:rsidRDefault="00E3692E" w:rsidP="00F20E04">
            <w:pPr>
              <w:rPr>
                <w:rFonts w:ascii="Times New Roman" w:hAnsi="Times New Roman" w:cs="Times New Roman"/>
                <w:sz w:val="24"/>
                <w:szCs w:val="24"/>
              </w:rPr>
            </w:pPr>
            <w:r w:rsidRPr="000E6024">
              <w:rPr>
                <w:rFonts w:ascii="Times New Roman" w:hAnsi="Times New Roman" w:cs="Times New Roman"/>
                <w:sz w:val="24"/>
                <w:szCs w:val="24"/>
              </w:rPr>
              <w:t>  </w:t>
            </w:r>
          </w:p>
        </w:tc>
        <w:tc>
          <w:tcPr>
            <w:tcW w:w="4428" w:type="dxa"/>
            <w:tcBorders>
              <w:top w:val="nil"/>
              <w:left w:val="nil"/>
              <w:bottom w:val="nil"/>
              <w:right w:val="nil"/>
              <w:tl2br w:val="nil"/>
              <w:tr2bl w:val="nil"/>
            </w:tcBorders>
            <w:tcMar>
              <w:top w:w="0" w:type="dxa"/>
              <w:left w:w="108" w:type="dxa"/>
              <w:bottom w:w="0" w:type="dxa"/>
              <w:right w:w="108" w:type="dxa"/>
            </w:tcMar>
          </w:tcPr>
          <w:p w14:paraId="459415D6" w14:textId="77777777" w:rsidR="00E3692E" w:rsidRPr="000E6024" w:rsidRDefault="00E3692E" w:rsidP="00F20E04">
            <w:pPr>
              <w:jc w:val="center"/>
              <w:rPr>
                <w:rFonts w:ascii="Times New Roman" w:hAnsi="Times New Roman" w:cs="Times New Roman"/>
                <w:sz w:val="24"/>
                <w:szCs w:val="24"/>
              </w:rPr>
            </w:pPr>
            <w:r w:rsidRPr="000E6024">
              <w:rPr>
                <w:rFonts w:ascii="Times New Roman" w:hAnsi="Times New Roman" w:cs="Times New Roman"/>
                <w:b/>
                <w:bCs/>
                <w:sz w:val="24"/>
                <w:szCs w:val="24"/>
              </w:rPr>
              <w:t>Chủ sở hữu phương tiện</w:t>
            </w:r>
            <w:r w:rsidRPr="000E6024">
              <w:rPr>
                <w:rFonts w:ascii="Times New Roman" w:hAnsi="Times New Roman" w:cs="Times New Roman"/>
                <w:sz w:val="24"/>
                <w:szCs w:val="24"/>
              </w:rPr>
              <w:t xml:space="preserve"> </w:t>
            </w:r>
            <w:r w:rsidRPr="000E6024">
              <w:rPr>
                <w:rFonts w:ascii="Times New Roman" w:hAnsi="Times New Roman" w:cs="Times New Roman"/>
                <w:sz w:val="24"/>
                <w:szCs w:val="24"/>
              </w:rPr>
              <w:br/>
              <w:t>(</w:t>
            </w:r>
            <w:r w:rsidRPr="000E6024">
              <w:rPr>
                <w:rFonts w:ascii="Times New Roman" w:hAnsi="Times New Roman" w:cs="Times New Roman"/>
                <w:i/>
                <w:iCs/>
                <w:sz w:val="24"/>
                <w:szCs w:val="24"/>
              </w:rPr>
              <w:t>Ký tên, đóng dấu - nếu có)</w:t>
            </w:r>
          </w:p>
        </w:tc>
      </w:tr>
    </w:tbl>
    <w:p w14:paraId="43CE90CD" w14:textId="77777777" w:rsidR="00E3692E" w:rsidRPr="00D01443" w:rsidRDefault="00E3692E" w:rsidP="00E3692E"/>
    <w:p w14:paraId="6ACBFF0B" w14:textId="77777777" w:rsidR="00E32C68" w:rsidRDefault="00E32C68" w:rsidP="00E32C68">
      <w:pPr>
        <w:ind w:firstLine="720"/>
        <w:rPr>
          <w:rFonts w:ascii="Times New Roman" w:eastAsia="Times New Roman" w:hAnsi="Times New Roman" w:cs="Times New Roman"/>
          <w:sz w:val="26"/>
          <w:szCs w:val="26"/>
        </w:rPr>
      </w:pPr>
    </w:p>
    <w:p w14:paraId="50B5AFA7" w14:textId="77777777" w:rsidR="00E32C68" w:rsidRDefault="00E32C68" w:rsidP="00E32C68">
      <w:pPr>
        <w:ind w:firstLine="720"/>
        <w:rPr>
          <w:rFonts w:ascii="Times New Roman" w:eastAsia="Times New Roman" w:hAnsi="Times New Roman" w:cs="Times New Roman"/>
          <w:sz w:val="26"/>
          <w:szCs w:val="26"/>
        </w:rPr>
      </w:pPr>
    </w:p>
    <w:p w14:paraId="2A3B258B" w14:textId="77777777" w:rsidR="00E32C68" w:rsidRDefault="00E32C68" w:rsidP="00E32C68">
      <w:pPr>
        <w:ind w:firstLine="720"/>
        <w:rPr>
          <w:rFonts w:ascii="Times New Roman" w:eastAsia="Times New Roman" w:hAnsi="Times New Roman" w:cs="Times New Roman"/>
          <w:sz w:val="26"/>
          <w:szCs w:val="26"/>
        </w:rPr>
      </w:pPr>
    </w:p>
    <w:p w14:paraId="6449D3A5" w14:textId="77777777" w:rsidR="00E32C68" w:rsidRDefault="00E32C68" w:rsidP="00E32C68">
      <w:pPr>
        <w:ind w:firstLine="720"/>
        <w:rPr>
          <w:rFonts w:ascii="Times New Roman" w:eastAsia="Times New Roman" w:hAnsi="Times New Roman" w:cs="Times New Roman"/>
          <w:sz w:val="26"/>
          <w:szCs w:val="26"/>
        </w:rPr>
      </w:pPr>
    </w:p>
    <w:p w14:paraId="29F75206" w14:textId="77777777" w:rsidR="00E3692E" w:rsidRDefault="00E3692E" w:rsidP="00E32C68">
      <w:pPr>
        <w:ind w:firstLine="720"/>
        <w:rPr>
          <w:rFonts w:ascii="Times New Roman" w:eastAsia="Times New Roman" w:hAnsi="Times New Roman" w:cs="Times New Roman"/>
          <w:sz w:val="26"/>
          <w:szCs w:val="26"/>
        </w:rPr>
      </w:pPr>
    </w:p>
    <w:p w14:paraId="31377FA5" w14:textId="77777777" w:rsidR="00E3692E" w:rsidRDefault="00E3692E" w:rsidP="00E32C68">
      <w:pPr>
        <w:ind w:firstLine="720"/>
        <w:rPr>
          <w:rFonts w:ascii="Times New Roman" w:eastAsia="Times New Roman" w:hAnsi="Times New Roman" w:cs="Times New Roman"/>
          <w:sz w:val="26"/>
          <w:szCs w:val="26"/>
        </w:rPr>
      </w:pPr>
    </w:p>
    <w:p w14:paraId="6A7762A3" w14:textId="77777777" w:rsidR="00E3692E" w:rsidRDefault="00E3692E" w:rsidP="00E32C68">
      <w:pPr>
        <w:ind w:firstLine="720"/>
        <w:rPr>
          <w:rFonts w:ascii="Times New Roman" w:eastAsia="Times New Roman" w:hAnsi="Times New Roman" w:cs="Times New Roman"/>
          <w:sz w:val="26"/>
          <w:szCs w:val="26"/>
        </w:rPr>
      </w:pPr>
    </w:p>
    <w:p w14:paraId="5ABAD66D" w14:textId="77777777" w:rsidR="00E3692E" w:rsidRDefault="00E3692E" w:rsidP="00E32C68">
      <w:pPr>
        <w:ind w:firstLine="720"/>
        <w:rPr>
          <w:rFonts w:ascii="Times New Roman" w:eastAsia="Times New Roman" w:hAnsi="Times New Roman" w:cs="Times New Roman"/>
          <w:sz w:val="26"/>
          <w:szCs w:val="26"/>
        </w:rPr>
      </w:pPr>
    </w:p>
    <w:p w14:paraId="23CB9783" w14:textId="77777777" w:rsidR="00E3692E" w:rsidRDefault="00E3692E" w:rsidP="00E32C68">
      <w:pPr>
        <w:ind w:firstLine="720"/>
        <w:rPr>
          <w:rFonts w:ascii="Times New Roman" w:eastAsia="Times New Roman" w:hAnsi="Times New Roman" w:cs="Times New Roman"/>
          <w:sz w:val="26"/>
          <w:szCs w:val="26"/>
        </w:rPr>
      </w:pPr>
    </w:p>
    <w:p w14:paraId="5575E5B3" w14:textId="77777777" w:rsidR="00E3692E" w:rsidRDefault="00E3692E" w:rsidP="00E32C68">
      <w:pPr>
        <w:ind w:firstLine="720"/>
        <w:rPr>
          <w:rFonts w:ascii="Times New Roman" w:eastAsia="Times New Roman" w:hAnsi="Times New Roman" w:cs="Times New Roman"/>
          <w:sz w:val="26"/>
          <w:szCs w:val="26"/>
        </w:rPr>
      </w:pPr>
    </w:p>
    <w:p w14:paraId="5C0630B4" w14:textId="77777777" w:rsidR="00E3692E" w:rsidRDefault="00E3692E" w:rsidP="00E32C68">
      <w:pPr>
        <w:ind w:firstLine="720"/>
        <w:rPr>
          <w:rFonts w:ascii="Times New Roman" w:eastAsia="Times New Roman" w:hAnsi="Times New Roman" w:cs="Times New Roman"/>
          <w:sz w:val="26"/>
          <w:szCs w:val="26"/>
        </w:rPr>
      </w:pPr>
    </w:p>
    <w:p w14:paraId="090D67DA" w14:textId="77777777" w:rsidR="00E3692E" w:rsidRDefault="00E3692E" w:rsidP="00E32C68">
      <w:pPr>
        <w:ind w:firstLine="720"/>
        <w:rPr>
          <w:rFonts w:ascii="Times New Roman" w:eastAsia="Times New Roman" w:hAnsi="Times New Roman" w:cs="Times New Roman"/>
          <w:sz w:val="26"/>
          <w:szCs w:val="26"/>
        </w:rPr>
      </w:pPr>
    </w:p>
    <w:p w14:paraId="11A7CBD4" w14:textId="77777777" w:rsidR="00E3692E" w:rsidRDefault="00E3692E" w:rsidP="00E32C68">
      <w:pPr>
        <w:ind w:firstLine="720"/>
        <w:rPr>
          <w:rFonts w:ascii="Times New Roman" w:eastAsia="Times New Roman" w:hAnsi="Times New Roman" w:cs="Times New Roman"/>
          <w:sz w:val="26"/>
          <w:szCs w:val="26"/>
        </w:rPr>
      </w:pPr>
    </w:p>
    <w:p w14:paraId="4A1E8721" w14:textId="77777777" w:rsidR="00E3692E" w:rsidRDefault="00E3692E" w:rsidP="00E32C68">
      <w:pPr>
        <w:ind w:firstLine="720"/>
        <w:rPr>
          <w:rFonts w:ascii="Times New Roman" w:eastAsia="Times New Roman" w:hAnsi="Times New Roman" w:cs="Times New Roman"/>
          <w:sz w:val="26"/>
          <w:szCs w:val="26"/>
        </w:rPr>
      </w:pPr>
    </w:p>
    <w:p w14:paraId="0B56BE72" w14:textId="77777777" w:rsidR="00E3692E" w:rsidRDefault="00E3692E" w:rsidP="00E32C68">
      <w:pPr>
        <w:ind w:firstLine="720"/>
        <w:rPr>
          <w:rFonts w:ascii="Times New Roman" w:eastAsia="Times New Roman" w:hAnsi="Times New Roman" w:cs="Times New Roman"/>
          <w:sz w:val="26"/>
          <w:szCs w:val="26"/>
        </w:rPr>
      </w:pPr>
    </w:p>
    <w:p w14:paraId="04691BC9" w14:textId="77777777" w:rsidR="00E3692E" w:rsidRPr="00111128" w:rsidRDefault="00E3692E" w:rsidP="00E3692E">
      <w:pPr>
        <w:pStyle w:val="NormalWeb"/>
        <w:shd w:val="clear" w:color="auto" w:fill="FFFFFF"/>
        <w:spacing w:before="0" w:beforeAutospacing="0" w:after="0" w:afterAutospacing="0"/>
        <w:jc w:val="center"/>
        <w:rPr>
          <w:b/>
          <w:iCs/>
        </w:rPr>
      </w:pPr>
    </w:p>
    <w:tbl>
      <w:tblPr>
        <w:tblW w:w="5126"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05"/>
        <w:gridCol w:w="5586"/>
      </w:tblGrid>
      <w:tr w:rsidR="00E3692E" w:rsidRPr="000E6024" w14:paraId="41DB3886" w14:textId="77777777" w:rsidTr="00F20E04">
        <w:trPr>
          <w:jc w:val="center"/>
        </w:trPr>
        <w:tc>
          <w:tcPr>
            <w:tcW w:w="2088" w:type="pct"/>
            <w:tcBorders>
              <w:top w:val="nil"/>
              <w:left w:val="nil"/>
              <w:bottom w:val="nil"/>
              <w:right w:val="nil"/>
              <w:tl2br w:val="nil"/>
              <w:tr2bl w:val="nil"/>
            </w:tcBorders>
            <w:tcMar>
              <w:top w:w="0" w:type="dxa"/>
              <w:left w:w="0" w:type="dxa"/>
              <w:bottom w:w="0" w:type="dxa"/>
              <w:right w:w="0" w:type="dxa"/>
            </w:tcMar>
          </w:tcPr>
          <w:p w14:paraId="4F5B9ECC" w14:textId="4FEF333B" w:rsidR="00E3692E" w:rsidRPr="000E6024" w:rsidRDefault="00E3692E" w:rsidP="000E6024">
            <w:pPr>
              <w:rPr>
                <w:rFonts w:ascii="Times New Roman" w:hAnsi="Times New Roman" w:cs="Times New Roman"/>
                <w:b/>
                <w:bCs/>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24800" behindDoc="0" locked="0" layoutInCell="1" allowOverlap="1" wp14:anchorId="29CC2D9E" wp14:editId="00802A9B">
                      <wp:simplePos x="0" y="0"/>
                      <wp:positionH relativeFrom="column">
                        <wp:posOffset>714375</wp:posOffset>
                      </wp:positionH>
                      <wp:positionV relativeFrom="paragraph">
                        <wp:posOffset>165099</wp:posOffset>
                      </wp:positionV>
                      <wp:extent cx="1114425" cy="0"/>
                      <wp:effectExtent l="0" t="0" r="0" b="0"/>
                      <wp:wrapNone/>
                      <wp:docPr id="2098083336"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52BD386" id="Straight Connector 47"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13pt" to="2in,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" strokecolor="windowText" strokeweight=".5pt">
                      <v:stroke joinstyle="miter"/>
                      <o:lock v:ext="edit" shapetype="f"/>
                    </v:line>
                  </w:pict>
                </mc:Fallback>
              </mc:AlternateContent>
            </w:r>
            <w:r w:rsidRPr="000E6024">
              <w:rPr>
                <w:rFonts w:ascii="Times New Roman" w:hAnsi="Times New Roman" w:cs="Times New Roman"/>
                <w:b/>
                <w:bCs/>
                <w:sz w:val="24"/>
                <w:szCs w:val="24"/>
              </w:rPr>
              <w:t>TÊN CHỦ SỞ HỮU PHƯƠNG TIỆN</w:t>
            </w:r>
            <w:r w:rsidRPr="000E6024">
              <w:rPr>
                <w:rFonts w:ascii="Times New Roman" w:hAnsi="Times New Roman" w:cs="Times New Roman"/>
                <w:b/>
                <w:bCs/>
                <w:sz w:val="24"/>
                <w:szCs w:val="24"/>
              </w:rPr>
              <w:br/>
            </w:r>
          </w:p>
        </w:tc>
        <w:tc>
          <w:tcPr>
            <w:tcW w:w="2912" w:type="pct"/>
            <w:tcBorders>
              <w:top w:val="nil"/>
              <w:left w:val="nil"/>
              <w:bottom w:val="nil"/>
              <w:right w:val="nil"/>
              <w:tl2br w:val="nil"/>
              <w:tr2bl w:val="nil"/>
            </w:tcBorders>
            <w:tcMar>
              <w:top w:w="0" w:type="dxa"/>
              <w:left w:w="0" w:type="dxa"/>
              <w:bottom w:w="0" w:type="dxa"/>
              <w:right w:w="0" w:type="dxa"/>
            </w:tcMar>
          </w:tcPr>
          <w:p w14:paraId="08E7DB78" w14:textId="2BA32D59" w:rsidR="00E3692E" w:rsidRPr="000E6024" w:rsidRDefault="00E3692E" w:rsidP="000E6024">
            <w:pPr>
              <w:jc w:val="center"/>
              <w:rPr>
                <w:rFonts w:ascii="Times New Roman" w:hAnsi="Times New Roman" w:cs="Times New Roman"/>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25824" behindDoc="0" locked="0" layoutInCell="1" allowOverlap="1" wp14:anchorId="18FEDCCB" wp14:editId="721F08D8">
                      <wp:simplePos x="0" y="0"/>
                      <wp:positionH relativeFrom="column">
                        <wp:posOffset>845820</wp:posOffset>
                      </wp:positionH>
                      <wp:positionV relativeFrom="paragraph">
                        <wp:posOffset>368934</wp:posOffset>
                      </wp:positionV>
                      <wp:extent cx="1733550" cy="0"/>
                      <wp:effectExtent l="0" t="0" r="0" b="0"/>
                      <wp:wrapNone/>
                      <wp:docPr id="1915118661"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8861981" id="Straight Connector 46"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6pt,29.05pt" to="203.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" strokecolor="windowText" strokeweight=".5pt">
                      <v:stroke joinstyle="miter"/>
                      <o:lock v:ext="edit" shapetype="f"/>
                    </v:line>
                  </w:pict>
                </mc:Fallback>
              </mc:AlternateContent>
            </w:r>
            <w:r w:rsidRPr="000E6024">
              <w:rPr>
                <w:rFonts w:ascii="Times New Roman" w:hAnsi="Times New Roman" w:cs="Times New Roman"/>
                <w:b/>
                <w:bCs/>
                <w:sz w:val="24"/>
                <w:szCs w:val="24"/>
              </w:rPr>
              <w:t>CỘNG HÒA XÃ HỘI CHỦ NGHĨA VIỆT NAM</w:t>
            </w:r>
            <w:r w:rsidRPr="000E6024">
              <w:rPr>
                <w:rFonts w:ascii="Times New Roman" w:hAnsi="Times New Roman" w:cs="Times New Roman"/>
                <w:b/>
                <w:bCs/>
                <w:sz w:val="24"/>
                <w:szCs w:val="24"/>
              </w:rPr>
              <w:br/>
              <w:t xml:space="preserve">Độc lập - Tự do - Hạnh phúc </w:t>
            </w:r>
            <w:r w:rsidRPr="000E6024">
              <w:rPr>
                <w:rFonts w:ascii="Times New Roman" w:hAnsi="Times New Roman" w:cs="Times New Roman"/>
                <w:b/>
                <w:bCs/>
                <w:sz w:val="24"/>
                <w:szCs w:val="24"/>
              </w:rPr>
              <w:br/>
            </w:r>
          </w:p>
        </w:tc>
      </w:tr>
      <w:tr w:rsidR="00E3692E" w:rsidRPr="000E6024" w14:paraId="74BA52F2"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2088" w:type="pct"/>
            <w:tcBorders>
              <w:top w:val="nil"/>
              <w:left w:val="nil"/>
              <w:bottom w:val="nil"/>
              <w:right w:val="nil"/>
              <w:tl2br w:val="nil"/>
              <w:tr2bl w:val="nil"/>
            </w:tcBorders>
            <w:tcMar>
              <w:top w:w="0" w:type="dxa"/>
              <w:left w:w="0" w:type="dxa"/>
              <w:bottom w:w="0" w:type="dxa"/>
              <w:right w:w="0" w:type="dxa"/>
            </w:tcMar>
          </w:tcPr>
          <w:p w14:paraId="121453C9" w14:textId="77777777" w:rsidR="00E3692E" w:rsidRPr="000E6024" w:rsidRDefault="00E3692E" w:rsidP="000E6024">
            <w:pPr>
              <w:jc w:val="center"/>
              <w:rPr>
                <w:rFonts w:ascii="Times New Roman" w:hAnsi="Times New Roman" w:cs="Times New Roman"/>
                <w:sz w:val="24"/>
                <w:szCs w:val="24"/>
              </w:rPr>
            </w:pPr>
            <w:r w:rsidRPr="000E6024">
              <w:rPr>
                <w:rFonts w:ascii="Times New Roman" w:hAnsi="Times New Roman" w:cs="Times New Roman"/>
                <w:sz w:val="24"/>
                <w:szCs w:val="24"/>
              </w:rPr>
              <w:t>Số: …../…</w:t>
            </w:r>
          </w:p>
        </w:tc>
        <w:tc>
          <w:tcPr>
            <w:tcW w:w="2912" w:type="pct"/>
            <w:tcBorders>
              <w:top w:val="nil"/>
              <w:left w:val="nil"/>
              <w:bottom w:val="nil"/>
              <w:right w:val="nil"/>
              <w:tl2br w:val="nil"/>
              <w:tr2bl w:val="nil"/>
            </w:tcBorders>
            <w:tcMar>
              <w:top w:w="0" w:type="dxa"/>
              <w:left w:w="0" w:type="dxa"/>
              <w:bottom w:w="0" w:type="dxa"/>
              <w:right w:w="0" w:type="dxa"/>
            </w:tcMar>
          </w:tcPr>
          <w:p w14:paraId="30DEF719" w14:textId="77777777" w:rsidR="00E3692E" w:rsidRPr="000E6024" w:rsidRDefault="00E3692E" w:rsidP="000E6024">
            <w:pPr>
              <w:jc w:val="center"/>
              <w:rPr>
                <w:rFonts w:ascii="Times New Roman" w:hAnsi="Times New Roman" w:cs="Times New Roman"/>
                <w:sz w:val="24"/>
                <w:szCs w:val="24"/>
              </w:rPr>
            </w:pPr>
            <w:r w:rsidRPr="000E6024">
              <w:rPr>
                <w:rFonts w:ascii="Times New Roman" w:hAnsi="Times New Roman" w:cs="Times New Roman"/>
                <w:i/>
                <w:iCs/>
                <w:sz w:val="24"/>
                <w:szCs w:val="24"/>
              </w:rPr>
              <w:t>… …  ,ngày … … tháng … … năm… </w:t>
            </w:r>
          </w:p>
        </w:tc>
      </w:tr>
    </w:tbl>
    <w:p w14:paraId="2B0CF817" w14:textId="77777777" w:rsidR="00E3692E" w:rsidRPr="000E6024" w:rsidRDefault="00E3692E" w:rsidP="000E6024">
      <w:pPr>
        <w:jc w:val="center"/>
        <w:rPr>
          <w:rFonts w:ascii="Times New Roman" w:hAnsi="Times New Roman" w:cs="Times New Roman"/>
          <w:b/>
          <w:bCs/>
          <w:sz w:val="24"/>
          <w:szCs w:val="24"/>
        </w:rPr>
      </w:pPr>
    </w:p>
    <w:p w14:paraId="2B964CAB" w14:textId="77777777" w:rsidR="00E3692E" w:rsidRPr="000E6024" w:rsidRDefault="00E3692E" w:rsidP="000E6024">
      <w:pPr>
        <w:jc w:val="center"/>
        <w:rPr>
          <w:rFonts w:ascii="Times New Roman" w:hAnsi="Times New Roman" w:cs="Times New Roman"/>
          <w:i/>
          <w:iCs/>
          <w:sz w:val="24"/>
          <w:szCs w:val="24"/>
        </w:rPr>
      </w:pPr>
      <w:r w:rsidRPr="000E6024">
        <w:rPr>
          <w:rFonts w:ascii="Times New Roman" w:hAnsi="Times New Roman" w:cs="Times New Roman"/>
          <w:b/>
          <w:bCs/>
          <w:sz w:val="24"/>
          <w:szCs w:val="24"/>
        </w:rPr>
        <w:t>ĐƠN ĐỀ NGHỊ</w:t>
      </w:r>
      <w:r w:rsidRPr="000E6024">
        <w:rPr>
          <w:rFonts w:ascii="Times New Roman" w:hAnsi="Times New Roman" w:cs="Times New Roman"/>
          <w:b/>
          <w:bCs/>
          <w:sz w:val="24"/>
          <w:szCs w:val="24"/>
        </w:rPr>
        <w:br/>
        <w:t>CẤP GIẤY CHỨNG NHẬN ĐĂNG KÝ PHƯƠNG TIỆN GIAO THÔNG ĐƯỜNG SẮT</w:t>
      </w:r>
    </w:p>
    <w:p w14:paraId="40080C72" w14:textId="77777777" w:rsidR="00E3692E" w:rsidRPr="000E6024" w:rsidRDefault="00E3692E" w:rsidP="000E6024">
      <w:pPr>
        <w:jc w:val="center"/>
        <w:rPr>
          <w:rFonts w:ascii="Times New Roman" w:hAnsi="Times New Roman" w:cs="Times New Roman"/>
          <w:i/>
          <w:iCs/>
          <w:sz w:val="24"/>
          <w:szCs w:val="24"/>
        </w:rPr>
      </w:pPr>
      <w:r w:rsidRPr="000E6024">
        <w:rPr>
          <w:rFonts w:ascii="Times New Roman" w:hAnsi="Times New Roman" w:cs="Times New Roman"/>
          <w:i/>
          <w:iCs/>
          <w:sz w:val="24"/>
          <w:szCs w:val="24"/>
        </w:rPr>
        <w:t>(Dùng cho phương tiện đăng ký lần đầu)</w:t>
      </w:r>
    </w:p>
    <w:p w14:paraId="0FD24077" w14:textId="77777777" w:rsidR="00E3692E" w:rsidRPr="000E6024" w:rsidRDefault="00E3692E" w:rsidP="000E6024">
      <w:pPr>
        <w:ind w:firstLine="720"/>
        <w:jc w:val="center"/>
        <w:rPr>
          <w:rFonts w:ascii="Times New Roman" w:hAnsi="Times New Roman" w:cs="Times New Roman"/>
          <w:sz w:val="24"/>
          <w:szCs w:val="24"/>
        </w:rPr>
      </w:pPr>
      <w:r w:rsidRPr="000E6024">
        <w:rPr>
          <w:rFonts w:ascii="Times New Roman" w:hAnsi="Times New Roman" w:cs="Times New Roman"/>
          <w:sz w:val="24"/>
          <w:szCs w:val="24"/>
        </w:rPr>
        <w:t>Kính gửi</w:t>
      </w:r>
      <w:r w:rsidRPr="000E6024">
        <w:rPr>
          <w:rStyle w:val="FootnoteReference"/>
          <w:rFonts w:ascii="Times New Roman" w:hAnsi="Times New Roman" w:cs="Times New Roman"/>
          <w:sz w:val="24"/>
          <w:szCs w:val="24"/>
        </w:rPr>
        <w:footnoteReference w:id="3"/>
      </w:r>
      <w:r w:rsidRPr="000E6024">
        <w:rPr>
          <w:rFonts w:ascii="Times New Roman" w:hAnsi="Times New Roman" w:cs="Times New Roman"/>
          <w:sz w:val="24"/>
          <w:szCs w:val="24"/>
        </w:rPr>
        <w:t>: .....................................................</w:t>
      </w:r>
    </w:p>
    <w:p w14:paraId="0FFFE0E9" w14:textId="77777777" w:rsidR="00E3692E" w:rsidRPr="000E6024" w:rsidRDefault="00E3692E" w:rsidP="000E6024">
      <w:pPr>
        <w:ind w:firstLine="720"/>
        <w:jc w:val="center"/>
        <w:rPr>
          <w:rFonts w:ascii="Times New Roman" w:hAnsi="Times New Roman" w:cs="Times New Roman"/>
          <w:sz w:val="24"/>
          <w:szCs w:val="24"/>
        </w:rPr>
      </w:pPr>
    </w:p>
    <w:p w14:paraId="66640FA7"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Tên chủ sở hữu phương tiện: ...........................................................................................</w:t>
      </w:r>
    </w:p>
    <w:p w14:paraId="27B95EAC"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Địa chỉ: ............................................................................................................................ </w:t>
      </w:r>
    </w:p>
    <w:p w14:paraId="0D71C0A2"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Kính đề nghị</w:t>
      </w:r>
      <w:r w:rsidRPr="000E6024">
        <w:rPr>
          <w:rStyle w:val="FootnoteReference"/>
          <w:rFonts w:ascii="Times New Roman" w:hAnsi="Times New Roman" w:cs="Times New Roman"/>
          <w:sz w:val="24"/>
          <w:szCs w:val="24"/>
        </w:rPr>
        <w:footnoteReference w:id="4"/>
      </w:r>
      <w:r w:rsidRPr="000E6024">
        <w:rPr>
          <w:rFonts w:ascii="Times New Roman" w:hAnsi="Times New Roman" w:cs="Times New Roman"/>
          <w:sz w:val="24"/>
          <w:szCs w:val="24"/>
        </w:rPr>
        <w:t>........xét cấp Giấy chứng nhận đăng ký phương tiện cho phương tiện sau:</w:t>
      </w:r>
    </w:p>
    <w:p w14:paraId="5FF7B9A7"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Loại phương tiện (Đầu máy, toa xe, phương tiện chuyên dùng):..................................... </w:t>
      </w:r>
    </w:p>
    <w:p w14:paraId="3D9A1B5A"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Số hiệu: ............................................................................................................................ </w:t>
      </w:r>
    </w:p>
    <w:p w14:paraId="5C1823CF"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Xuất xứ (nước sản xuất, nhà sản xuất </w:t>
      </w:r>
      <w:r w:rsidRPr="000E6024">
        <w:rPr>
          <w:rFonts w:ascii="Times New Roman" w:hAnsi="Times New Roman" w:cs="Times New Roman"/>
          <w:sz w:val="24"/>
          <w:szCs w:val="24"/>
          <w:lang w:val="vi-VN"/>
        </w:rPr>
        <w:t>nếu có</w:t>
      </w:r>
      <w:r w:rsidRPr="000E6024">
        <w:rPr>
          <w:rFonts w:ascii="Times New Roman" w:hAnsi="Times New Roman" w:cs="Times New Roman"/>
          <w:sz w:val="24"/>
          <w:szCs w:val="24"/>
        </w:rPr>
        <w:t>): ................................................................</w:t>
      </w:r>
    </w:p>
    <w:p w14:paraId="2522AD6B"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Năm sản xuất: ................................................................................................................... </w:t>
      </w:r>
    </w:p>
    <w:p w14:paraId="3E63A6F5"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Số Giấy chứng nhận ATKT &amp; BVMT: ..... do ....... cấp ngày  ....... tháng ......năm..........</w:t>
      </w:r>
    </w:p>
    <w:p w14:paraId="1008CA9E" w14:textId="77777777" w:rsidR="00E3692E" w:rsidRPr="000E6024" w:rsidRDefault="00E3692E" w:rsidP="000E6024">
      <w:pPr>
        <w:jc w:val="center"/>
        <w:rPr>
          <w:rFonts w:ascii="Times New Roman" w:hAnsi="Times New Roman" w:cs="Times New Roman"/>
          <w:b/>
          <w:bCs/>
          <w:sz w:val="24"/>
          <w:szCs w:val="24"/>
        </w:rPr>
      </w:pPr>
    </w:p>
    <w:p w14:paraId="3C51B90F" w14:textId="77777777" w:rsidR="00E3692E" w:rsidRPr="000E6024" w:rsidRDefault="00E3692E" w:rsidP="000E6024">
      <w:pPr>
        <w:jc w:val="center"/>
        <w:rPr>
          <w:rFonts w:ascii="Times New Roman" w:hAnsi="Times New Roman" w:cs="Times New Roman"/>
          <w:b/>
          <w:bCs/>
          <w:sz w:val="24"/>
          <w:szCs w:val="24"/>
        </w:rPr>
      </w:pPr>
      <w:r w:rsidRPr="000E6024">
        <w:rPr>
          <w:rFonts w:ascii="Times New Roman" w:hAnsi="Times New Roman" w:cs="Times New Roman"/>
          <w:b/>
          <w:bCs/>
          <w:sz w:val="24"/>
          <w:szCs w:val="24"/>
        </w:rPr>
        <w:t>THÔNG SỐ KỸ THUẬT</w:t>
      </w:r>
    </w:p>
    <w:p w14:paraId="26354DFE" w14:textId="77777777" w:rsidR="00E3692E" w:rsidRPr="000E6024" w:rsidRDefault="00E3692E" w:rsidP="000E6024">
      <w:pPr>
        <w:jc w:val="center"/>
        <w:rPr>
          <w:rFonts w:ascii="Times New Roman" w:hAnsi="Times New Roman" w:cs="Times New Roman"/>
          <w:sz w:val="24"/>
          <w:szCs w:val="24"/>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277"/>
        <w:gridCol w:w="3058"/>
      </w:tblGrid>
      <w:tr w:rsidR="00E3692E" w:rsidRPr="000E6024" w14:paraId="2C2E523C" w14:textId="77777777" w:rsidTr="00F20E04">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DBF12"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Khổ đường (mm)</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97FF69"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6EC2CCDA"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15A1A4"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lastRenderedPageBreak/>
              <w:t>Tự trọng/trọng lượng chỉnh bị (tấn)</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E6BBE3"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7BE04CE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39BBC9"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Tải trọng/tải trọng trục (tấn) - Số chỗ</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BE5D9C6"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32B4D3CF"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F34129"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Kiểu truyền động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D17BCDB"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4776F04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2E7328"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xml:space="preserve">Kiểu loại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7049FE5"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18FF87D8"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ECB6B3"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xml:space="preserve">Công suất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29C1DF"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1AFA1F72"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0B1874"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Loại giá chuyển hướng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AB5C959"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r w:rsidR="00E3692E" w:rsidRPr="000E6024" w14:paraId="7D6BCAA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95102A"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Kích thước giới hạn của phương tiện: (DxRxC)</w:t>
            </w:r>
          </w:p>
        </w:tc>
        <w:tc>
          <w:tcPr>
            <w:tcW w:w="163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99D421"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r>
    </w:tbl>
    <w:p w14:paraId="2B4A729D" w14:textId="77777777" w:rsidR="00E3692E" w:rsidRPr="000E6024" w:rsidRDefault="00E3692E" w:rsidP="000E6024">
      <w:pPr>
        <w:ind w:firstLine="720"/>
        <w:rPr>
          <w:rFonts w:ascii="Times New Roman" w:hAnsi="Times New Roman" w:cs="Times New Roman"/>
          <w:b/>
          <w:i/>
          <w:sz w:val="24"/>
          <w:szCs w:val="24"/>
        </w:rPr>
      </w:pPr>
      <w:r w:rsidRPr="000E6024">
        <w:rPr>
          <w:rFonts w:ascii="Times New Roman" w:hAnsi="Times New Roman" w:cs="Times New Roman"/>
          <w:b/>
          <w:i/>
          <w:sz w:val="24"/>
          <w:szCs w:val="24"/>
        </w:rPr>
        <w:t>Giấy tờ kèm theo gồm:</w:t>
      </w:r>
    </w:p>
    <w:p w14:paraId="621BB3F2" w14:textId="77777777" w:rsidR="00E3692E" w:rsidRPr="000E6024" w:rsidRDefault="00E3692E" w:rsidP="000E6024">
      <w:pPr>
        <w:ind w:firstLine="720"/>
        <w:rPr>
          <w:rFonts w:ascii="Times New Roman" w:hAnsi="Times New Roman" w:cs="Times New Roman"/>
          <w:sz w:val="24"/>
          <w:szCs w:val="24"/>
        </w:rPr>
      </w:pPr>
      <w:r w:rsidRPr="000E6024">
        <w:rPr>
          <w:rFonts w:ascii="Times New Roman" w:hAnsi="Times New Roman" w:cs="Times New Roman"/>
          <w:sz w:val="24"/>
          <w:szCs w:val="24"/>
        </w:rPr>
        <w:t>1.  .....</w:t>
      </w:r>
    </w:p>
    <w:p w14:paraId="5BD32C9F" w14:textId="77777777" w:rsidR="00E3692E" w:rsidRPr="000E6024" w:rsidRDefault="00E3692E" w:rsidP="000E6024">
      <w:pPr>
        <w:ind w:firstLine="720"/>
        <w:rPr>
          <w:rFonts w:ascii="Times New Roman" w:hAnsi="Times New Roman" w:cs="Times New Roman"/>
          <w:sz w:val="24"/>
          <w:szCs w:val="24"/>
        </w:rPr>
      </w:pPr>
      <w:r w:rsidRPr="000E6024">
        <w:rPr>
          <w:rFonts w:ascii="Times New Roman" w:hAnsi="Times New Roman" w:cs="Times New Roman"/>
          <w:sz w:val="24"/>
          <w:szCs w:val="24"/>
        </w:rPr>
        <w:t>2.   ....</w:t>
      </w:r>
    </w:p>
    <w:p w14:paraId="4F63A435" w14:textId="77777777" w:rsidR="00E3692E" w:rsidRPr="000E6024" w:rsidRDefault="00E3692E" w:rsidP="000E6024">
      <w:pPr>
        <w:ind w:firstLine="567"/>
        <w:jc w:val="both"/>
        <w:rPr>
          <w:rFonts w:ascii="Times New Roman" w:hAnsi="Times New Roman" w:cs="Times New Roman"/>
          <w:sz w:val="24"/>
          <w:szCs w:val="24"/>
        </w:rPr>
      </w:pPr>
      <w:r w:rsidRPr="000E6024">
        <w:rPr>
          <w:rFonts w:ascii="Times New Roman" w:hAnsi="Times New Roman" w:cs="Times New Roman"/>
          <w:sz w:val="24"/>
          <w:szCs w:val="24"/>
        </w:rPr>
        <w:t>Tôi xin cam đoan các thông tin trên là đúng sự thực. Nếu sai tôi xin chịu hoàn toàn trách nhiệm trước pháp luật./.</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3692E" w:rsidRPr="000E6024" w14:paraId="54174D02" w14:textId="77777777" w:rsidTr="00F20E04">
        <w:trPr>
          <w:jc w:val="center"/>
        </w:trPr>
        <w:tc>
          <w:tcPr>
            <w:tcW w:w="4428" w:type="dxa"/>
            <w:tcBorders>
              <w:top w:val="nil"/>
              <w:left w:val="nil"/>
              <w:bottom w:val="nil"/>
              <w:right w:val="nil"/>
              <w:tl2br w:val="nil"/>
              <w:tr2bl w:val="nil"/>
            </w:tcBorders>
            <w:tcMar>
              <w:top w:w="0" w:type="dxa"/>
              <w:left w:w="108" w:type="dxa"/>
              <w:bottom w:w="0" w:type="dxa"/>
              <w:right w:w="108" w:type="dxa"/>
            </w:tcMar>
          </w:tcPr>
          <w:p w14:paraId="3C9F53EE" w14:textId="77777777" w:rsidR="00E3692E" w:rsidRPr="000E6024" w:rsidRDefault="00E3692E" w:rsidP="000E6024">
            <w:pPr>
              <w:rPr>
                <w:rFonts w:ascii="Times New Roman" w:hAnsi="Times New Roman" w:cs="Times New Roman"/>
                <w:sz w:val="24"/>
                <w:szCs w:val="24"/>
              </w:rPr>
            </w:pPr>
            <w:r w:rsidRPr="000E6024">
              <w:rPr>
                <w:rFonts w:ascii="Times New Roman" w:hAnsi="Times New Roman" w:cs="Times New Roman"/>
                <w:sz w:val="24"/>
                <w:szCs w:val="24"/>
              </w:rPr>
              <w:t>  </w:t>
            </w:r>
          </w:p>
        </w:tc>
        <w:tc>
          <w:tcPr>
            <w:tcW w:w="4428" w:type="dxa"/>
            <w:tcBorders>
              <w:top w:val="nil"/>
              <w:left w:val="nil"/>
              <w:bottom w:val="nil"/>
              <w:right w:val="nil"/>
              <w:tl2br w:val="nil"/>
              <w:tr2bl w:val="nil"/>
            </w:tcBorders>
            <w:tcMar>
              <w:top w:w="0" w:type="dxa"/>
              <w:left w:w="108" w:type="dxa"/>
              <w:bottom w:w="0" w:type="dxa"/>
              <w:right w:w="108" w:type="dxa"/>
            </w:tcMar>
          </w:tcPr>
          <w:p w14:paraId="4763A0A9" w14:textId="77777777" w:rsidR="00E3692E" w:rsidRPr="000E6024" w:rsidRDefault="00E3692E" w:rsidP="000E6024">
            <w:pPr>
              <w:jc w:val="center"/>
              <w:rPr>
                <w:rFonts w:ascii="Times New Roman" w:hAnsi="Times New Roman" w:cs="Times New Roman"/>
                <w:sz w:val="24"/>
                <w:szCs w:val="24"/>
              </w:rPr>
            </w:pPr>
            <w:r w:rsidRPr="000E6024">
              <w:rPr>
                <w:rFonts w:ascii="Times New Roman" w:hAnsi="Times New Roman" w:cs="Times New Roman"/>
                <w:b/>
                <w:bCs/>
                <w:sz w:val="24"/>
                <w:szCs w:val="24"/>
              </w:rPr>
              <w:t>Chủ sở hữu phương tiện</w:t>
            </w:r>
            <w:r w:rsidRPr="000E6024">
              <w:rPr>
                <w:rFonts w:ascii="Times New Roman" w:hAnsi="Times New Roman" w:cs="Times New Roman"/>
                <w:sz w:val="24"/>
                <w:szCs w:val="24"/>
              </w:rPr>
              <w:t xml:space="preserve"> </w:t>
            </w:r>
            <w:r w:rsidRPr="000E6024">
              <w:rPr>
                <w:rFonts w:ascii="Times New Roman" w:hAnsi="Times New Roman" w:cs="Times New Roman"/>
                <w:sz w:val="24"/>
                <w:szCs w:val="24"/>
              </w:rPr>
              <w:br/>
              <w:t>(</w:t>
            </w:r>
            <w:r w:rsidRPr="000E6024">
              <w:rPr>
                <w:rFonts w:ascii="Times New Roman" w:hAnsi="Times New Roman" w:cs="Times New Roman"/>
                <w:i/>
                <w:iCs/>
                <w:sz w:val="24"/>
                <w:szCs w:val="24"/>
              </w:rPr>
              <w:t>Ký tên, đóng dấu - nếu có)</w:t>
            </w:r>
          </w:p>
        </w:tc>
      </w:tr>
    </w:tbl>
    <w:p w14:paraId="1CF228DC" w14:textId="77777777" w:rsidR="00E3692E" w:rsidRPr="000E6024" w:rsidRDefault="00E3692E" w:rsidP="000E6024">
      <w:pPr>
        <w:rPr>
          <w:rFonts w:ascii="Times New Roman" w:hAnsi="Times New Roman" w:cs="Times New Roman"/>
          <w:sz w:val="24"/>
          <w:szCs w:val="24"/>
        </w:rPr>
      </w:pPr>
    </w:p>
    <w:p w14:paraId="1702F09F" w14:textId="77777777" w:rsidR="00E3692E" w:rsidRPr="000E6024" w:rsidRDefault="00E3692E" w:rsidP="000E6024">
      <w:pPr>
        <w:ind w:firstLine="720"/>
        <w:rPr>
          <w:rFonts w:ascii="Times New Roman" w:eastAsia="Times New Roman" w:hAnsi="Times New Roman" w:cs="Times New Roman"/>
          <w:sz w:val="24"/>
          <w:szCs w:val="24"/>
        </w:rPr>
      </w:pPr>
    </w:p>
    <w:p w14:paraId="3DF3905F" w14:textId="77777777" w:rsidR="00E3692E" w:rsidRDefault="00E3692E" w:rsidP="00E32C68">
      <w:pPr>
        <w:ind w:firstLine="720"/>
        <w:rPr>
          <w:rFonts w:ascii="Times New Roman" w:eastAsia="Times New Roman" w:hAnsi="Times New Roman" w:cs="Times New Roman"/>
          <w:sz w:val="26"/>
          <w:szCs w:val="26"/>
        </w:rPr>
      </w:pPr>
    </w:p>
    <w:p w14:paraId="5EEC7A6D" w14:textId="77777777" w:rsidR="00E3692E" w:rsidRDefault="00E3692E" w:rsidP="00E32C68">
      <w:pPr>
        <w:ind w:firstLine="720"/>
        <w:rPr>
          <w:rFonts w:ascii="Times New Roman" w:eastAsia="Times New Roman" w:hAnsi="Times New Roman" w:cs="Times New Roman"/>
          <w:sz w:val="26"/>
          <w:szCs w:val="26"/>
        </w:rPr>
      </w:pPr>
    </w:p>
    <w:p w14:paraId="6F9A3E66" w14:textId="77777777" w:rsidR="00E3692E" w:rsidRDefault="00E3692E" w:rsidP="00E32C68">
      <w:pPr>
        <w:ind w:firstLine="720"/>
        <w:rPr>
          <w:rFonts w:ascii="Times New Roman" w:eastAsia="Times New Roman" w:hAnsi="Times New Roman" w:cs="Times New Roman"/>
          <w:sz w:val="26"/>
          <w:szCs w:val="26"/>
        </w:rPr>
      </w:pPr>
    </w:p>
    <w:p w14:paraId="64CCBA12" w14:textId="77777777" w:rsidR="00E3692E" w:rsidRDefault="00E3692E" w:rsidP="00E32C68">
      <w:pPr>
        <w:ind w:firstLine="720"/>
        <w:rPr>
          <w:rFonts w:ascii="Times New Roman" w:eastAsia="Times New Roman" w:hAnsi="Times New Roman" w:cs="Times New Roman"/>
          <w:sz w:val="26"/>
          <w:szCs w:val="26"/>
        </w:rPr>
      </w:pPr>
    </w:p>
    <w:p w14:paraId="50344E6A" w14:textId="77777777" w:rsidR="00E3692E" w:rsidRDefault="00E3692E" w:rsidP="00E32C68">
      <w:pPr>
        <w:ind w:firstLine="720"/>
        <w:rPr>
          <w:rFonts w:ascii="Times New Roman" w:eastAsia="Times New Roman" w:hAnsi="Times New Roman" w:cs="Times New Roman"/>
          <w:sz w:val="26"/>
          <w:szCs w:val="26"/>
        </w:rPr>
      </w:pPr>
    </w:p>
    <w:p w14:paraId="04B4687F" w14:textId="77777777" w:rsidR="00E3692E" w:rsidRDefault="00E3692E" w:rsidP="00E32C68">
      <w:pPr>
        <w:ind w:firstLine="720"/>
        <w:rPr>
          <w:rFonts w:ascii="Times New Roman" w:eastAsia="Times New Roman" w:hAnsi="Times New Roman" w:cs="Times New Roman"/>
          <w:sz w:val="26"/>
          <w:szCs w:val="26"/>
        </w:rPr>
      </w:pPr>
    </w:p>
    <w:p w14:paraId="2303C76C" w14:textId="77777777" w:rsidR="00E3692E" w:rsidRDefault="00E3692E" w:rsidP="00E32C68">
      <w:pPr>
        <w:ind w:firstLine="720"/>
        <w:rPr>
          <w:rFonts w:ascii="Times New Roman" w:eastAsia="Times New Roman" w:hAnsi="Times New Roman" w:cs="Times New Roman"/>
          <w:sz w:val="26"/>
          <w:szCs w:val="26"/>
        </w:rPr>
      </w:pPr>
    </w:p>
    <w:p w14:paraId="0223BD8D" w14:textId="77777777" w:rsidR="00E3692E" w:rsidRDefault="00E3692E" w:rsidP="00E32C68">
      <w:pPr>
        <w:ind w:firstLine="720"/>
        <w:rPr>
          <w:rFonts w:ascii="Times New Roman" w:eastAsia="Times New Roman" w:hAnsi="Times New Roman" w:cs="Times New Roman"/>
          <w:sz w:val="26"/>
          <w:szCs w:val="26"/>
        </w:rPr>
      </w:pPr>
    </w:p>
    <w:p w14:paraId="10C11F59" w14:textId="77777777" w:rsidR="00E3692E" w:rsidRDefault="00E3692E" w:rsidP="00E32C68">
      <w:pPr>
        <w:ind w:firstLine="720"/>
        <w:rPr>
          <w:rFonts w:ascii="Times New Roman" w:eastAsia="Times New Roman" w:hAnsi="Times New Roman" w:cs="Times New Roman"/>
          <w:sz w:val="26"/>
          <w:szCs w:val="26"/>
        </w:rPr>
      </w:pPr>
    </w:p>
    <w:p w14:paraId="314CC6E7" w14:textId="77777777" w:rsidR="00E3692E" w:rsidRDefault="00E3692E" w:rsidP="00E32C68">
      <w:pPr>
        <w:ind w:firstLine="720"/>
        <w:rPr>
          <w:rFonts w:ascii="Times New Roman" w:eastAsia="Times New Roman" w:hAnsi="Times New Roman" w:cs="Times New Roman"/>
          <w:sz w:val="26"/>
          <w:szCs w:val="26"/>
        </w:rPr>
      </w:pPr>
    </w:p>
    <w:p w14:paraId="2173F896" w14:textId="77777777" w:rsidR="00E3692E" w:rsidRDefault="00E3692E" w:rsidP="00E32C68">
      <w:pPr>
        <w:ind w:firstLine="720"/>
        <w:rPr>
          <w:rFonts w:ascii="Times New Roman" w:eastAsia="Times New Roman" w:hAnsi="Times New Roman" w:cs="Times New Roman"/>
          <w:sz w:val="26"/>
          <w:szCs w:val="26"/>
        </w:rPr>
      </w:pPr>
    </w:p>
    <w:p w14:paraId="1C39F0D5" w14:textId="77777777" w:rsidR="00E3692E" w:rsidRDefault="00E3692E" w:rsidP="00E32C68">
      <w:pPr>
        <w:ind w:firstLine="720"/>
        <w:rPr>
          <w:rFonts w:ascii="Times New Roman" w:eastAsia="Times New Roman" w:hAnsi="Times New Roman" w:cs="Times New Roman"/>
          <w:sz w:val="26"/>
          <w:szCs w:val="26"/>
        </w:rPr>
      </w:pPr>
    </w:p>
    <w:p w14:paraId="1E0DC4FC" w14:textId="77777777" w:rsidR="00E3692E" w:rsidRDefault="00E3692E" w:rsidP="00E32C68">
      <w:pPr>
        <w:ind w:firstLine="720"/>
        <w:rPr>
          <w:rFonts w:ascii="Times New Roman" w:eastAsia="Times New Roman" w:hAnsi="Times New Roman" w:cs="Times New Roman"/>
          <w:sz w:val="26"/>
          <w:szCs w:val="26"/>
        </w:rPr>
      </w:pPr>
    </w:p>
    <w:p w14:paraId="7BF9AF88" w14:textId="77777777" w:rsidR="00E3692E" w:rsidRDefault="00E3692E" w:rsidP="00E32C68">
      <w:pPr>
        <w:ind w:firstLine="720"/>
        <w:rPr>
          <w:rFonts w:ascii="Times New Roman" w:eastAsia="Times New Roman" w:hAnsi="Times New Roman" w:cs="Times New Roman"/>
          <w:sz w:val="26"/>
          <w:szCs w:val="26"/>
        </w:rPr>
      </w:pPr>
    </w:p>
    <w:tbl>
      <w:tblPr>
        <w:tblW w:w="5126"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05"/>
        <w:gridCol w:w="5586"/>
      </w:tblGrid>
      <w:tr w:rsidR="00F737D9" w:rsidRPr="000E6024" w14:paraId="2842E2D8" w14:textId="77777777" w:rsidTr="00F20E04">
        <w:trPr>
          <w:jc w:val="center"/>
        </w:trPr>
        <w:tc>
          <w:tcPr>
            <w:tcW w:w="2088" w:type="pct"/>
            <w:tcBorders>
              <w:top w:val="nil"/>
              <w:left w:val="nil"/>
              <w:bottom w:val="nil"/>
              <w:right w:val="nil"/>
              <w:tl2br w:val="nil"/>
              <w:tr2bl w:val="nil"/>
            </w:tcBorders>
            <w:tcMar>
              <w:top w:w="0" w:type="dxa"/>
              <w:left w:w="0" w:type="dxa"/>
              <w:bottom w:w="0" w:type="dxa"/>
              <w:right w:w="0" w:type="dxa"/>
            </w:tcMar>
          </w:tcPr>
          <w:p w14:paraId="17DE7F5C" w14:textId="68EF5DFF" w:rsidR="00F737D9" w:rsidRPr="000E6024" w:rsidRDefault="00F737D9" w:rsidP="00F20E04">
            <w:pPr>
              <w:rPr>
                <w:rFonts w:ascii="Times New Roman" w:hAnsi="Times New Roman" w:cs="Times New Roman"/>
                <w:b/>
                <w:bCs/>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27872" behindDoc="0" locked="0" layoutInCell="1" allowOverlap="1" wp14:anchorId="480EED0F" wp14:editId="673149F6">
                      <wp:simplePos x="0" y="0"/>
                      <wp:positionH relativeFrom="column">
                        <wp:posOffset>714375</wp:posOffset>
                      </wp:positionH>
                      <wp:positionV relativeFrom="paragraph">
                        <wp:posOffset>165099</wp:posOffset>
                      </wp:positionV>
                      <wp:extent cx="1114425" cy="0"/>
                      <wp:effectExtent l="0" t="0" r="0" b="0"/>
                      <wp:wrapNone/>
                      <wp:docPr id="1631844606"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8184195" id="Straight Connector 49" o:spid="_x0000_s1026" style="position:absolute;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13pt" to="2in,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" strokecolor="windowText" strokeweight=".5pt">
                      <v:stroke joinstyle="miter"/>
                      <o:lock v:ext="edit" shapetype="f"/>
                    </v:line>
                  </w:pict>
                </mc:Fallback>
              </mc:AlternateContent>
            </w:r>
            <w:r w:rsidRPr="000E6024">
              <w:rPr>
                <w:rFonts w:ascii="Times New Roman" w:hAnsi="Times New Roman" w:cs="Times New Roman"/>
                <w:b/>
                <w:bCs/>
                <w:sz w:val="24"/>
                <w:szCs w:val="24"/>
              </w:rPr>
              <w:t>TÊN CHỦ SỞ HỮU PHƯƠNG TIỆN</w:t>
            </w:r>
            <w:r w:rsidRPr="000E6024">
              <w:rPr>
                <w:rFonts w:ascii="Times New Roman" w:hAnsi="Times New Roman" w:cs="Times New Roman"/>
                <w:b/>
                <w:bCs/>
                <w:sz w:val="24"/>
                <w:szCs w:val="24"/>
              </w:rPr>
              <w:br/>
            </w:r>
          </w:p>
        </w:tc>
        <w:tc>
          <w:tcPr>
            <w:tcW w:w="2912" w:type="pct"/>
            <w:tcBorders>
              <w:top w:val="nil"/>
              <w:left w:val="nil"/>
              <w:bottom w:val="nil"/>
              <w:right w:val="nil"/>
              <w:tl2br w:val="nil"/>
              <w:tr2bl w:val="nil"/>
            </w:tcBorders>
            <w:tcMar>
              <w:top w:w="0" w:type="dxa"/>
              <w:left w:w="0" w:type="dxa"/>
              <w:bottom w:w="0" w:type="dxa"/>
              <w:right w:w="0" w:type="dxa"/>
            </w:tcMar>
          </w:tcPr>
          <w:p w14:paraId="4DC8B7E0" w14:textId="3FD769AE"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28896" behindDoc="0" locked="0" layoutInCell="1" allowOverlap="1" wp14:anchorId="7FA92ADE" wp14:editId="5DDB4448">
                      <wp:simplePos x="0" y="0"/>
                      <wp:positionH relativeFrom="column">
                        <wp:posOffset>845820</wp:posOffset>
                      </wp:positionH>
                      <wp:positionV relativeFrom="paragraph">
                        <wp:posOffset>368934</wp:posOffset>
                      </wp:positionV>
                      <wp:extent cx="1733550" cy="0"/>
                      <wp:effectExtent l="0" t="0" r="0" b="0"/>
                      <wp:wrapNone/>
                      <wp:docPr id="737168781"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F0092ED" id="Straight Connector 48"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6pt,29.05pt" to="203.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" strokecolor="windowText" strokeweight=".5pt">
                      <v:stroke joinstyle="miter"/>
                      <o:lock v:ext="edit" shapetype="f"/>
                    </v:line>
                  </w:pict>
                </mc:Fallback>
              </mc:AlternateContent>
            </w:r>
            <w:r w:rsidRPr="000E6024">
              <w:rPr>
                <w:rFonts w:ascii="Times New Roman" w:hAnsi="Times New Roman" w:cs="Times New Roman"/>
                <w:b/>
                <w:bCs/>
                <w:sz w:val="24"/>
                <w:szCs w:val="24"/>
              </w:rPr>
              <w:t>CỘNG HÒA XÃ HỘI CHỦ NGHĨA VIỆT NAM</w:t>
            </w:r>
            <w:r w:rsidRPr="000E6024">
              <w:rPr>
                <w:rFonts w:ascii="Times New Roman" w:hAnsi="Times New Roman" w:cs="Times New Roman"/>
                <w:b/>
                <w:bCs/>
                <w:sz w:val="24"/>
                <w:szCs w:val="24"/>
              </w:rPr>
              <w:br/>
              <w:t xml:space="preserve">Độc lập - Tự do - Hạnh phúc </w:t>
            </w:r>
            <w:r w:rsidRPr="000E6024">
              <w:rPr>
                <w:rFonts w:ascii="Times New Roman" w:hAnsi="Times New Roman" w:cs="Times New Roman"/>
                <w:b/>
                <w:bCs/>
                <w:sz w:val="24"/>
                <w:szCs w:val="24"/>
              </w:rPr>
              <w:br/>
            </w:r>
          </w:p>
        </w:tc>
      </w:tr>
      <w:tr w:rsidR="00F737D9" w:rsidRPr="000E6024" w14:paraId="2241998D"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2088" w:type="pct"/>
            <w:tcBorders>
              <w:top w:val="nil"/>
              <w:left w:val="nil"/>
              <w:bottom w:val="nil"/>
              <w:right w:val="nil"/>
              <w:tl2br w:val="nil"/>
              <w:tr2bl w:val="nil"/>
            </w:tcBorders>
            <w:tcMar>
              <w:top w:w="0" w:type="dxa"/>
              <w:left w:w="0" w:type="dxa"/>
              <w:bottom w:w="0" w:type="dxa"/>
              <w:right w:w="0" w:type="dxa"/>
            </w:tcMar>
          </w:tcPr>
          <w:p w14:paraId="29054379"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sz w:val="24"/>
                <w:szCs w:val="24"/>
              </w:rPr>
              <w:t>Số: …../…</w:t>
            </w:r>
          </w:p>
        </w:tc>
        <w:tc>
          <w:tcPr>
            <w:tcW w:w="2912" w:type="pct"/>
            <w:tcBorders>
              <w:top w:val="nil"/>
              <w:left w:val="nil"/>
              <w:bottom w:val="nil"/>
              <w:right w:val="nil"/>
              <w:tl2br w:val="nil"/>
              <w:tr2bl w:val="nil"/>
            </w:tcBorders>
            <w:tcMar>
              <w:top w:w="0" w:type="dxa"/>
              <w:left w:w="0" w:type="dxa"/>
              <w:bottom w:w="0" w:type="dxa"/>
              <w:right w:w="0" w:type="dxa"/>
            </w:tcMar>
          </w:tcPr>
          <w:p w14:paraId="49FA4BFA"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i/>
                <w:iCs/>
                <w:sz w:val="24"/>
                <w:szCs w:val="24"/>
              </w:rPr>
              <w:t>… …  ,ngày … … tháng … … năm… </w:t>
            </w:r>
          </w:p>
        </w:tc>
      </w:tr>
    </w:tbl>
    <w:p w14:paraId="49AC86FF" w14:textId="77777777" w:rsidR="00F737D9" w:rsidRPr="000E6024" w:rsidRDefault="00F737D9" w:rsidP="00F737D9">
      <w:pPr>
        <w:jc w:val="center"/>
        <w:rPr>
          <w:rFonts w:ascii="Times New Roman" w:hAnsi="Times New Roman" w:cs="Times New Roman"/>
          <w:b/>
          <w:bCs/>
          <w:sz w:val="24"/>
          <w:szCs w:val="24"/>
        </w:rPr>
      </w:pPr>
    </w:p>
    <w:p w14:paraId="7AC3B721" w14:textId="77777777" w:rsidR="00F737D9" w:rsidRPr="000E6024" w:rsidRDefault="00F737D9" w:rsidP="00F737D9">
      <w:pPr>
        <w:jc w:val="center"/>
        <w:rPr>
          <w:rFonts w:ascii="Times New Roman" w:hAnsi="Times New Roman" w:cs="Times New Roman"/>
          <w:i/>
          <w:iCs/>
          <w:sz w:val="24"/>
          <w:szCs w:val="24"/>
        </w:rPr>
      </w:pPr>
      <w:r w:rsidRPr="000E6024">
        <w:rPr>
          <w:rFonts w:ascii="Times New Roman" w:hAnsi="Times New Roman" w:cs="Times New Roman"/>
          <w:b/>
          <w:bCs/>
          <w:sz w:val="24"/>
          <w:szCs w:val="24"/>
        </w:rPr>
        <w:t>ĐƠN ĐỀ NGHỊ</w:t>
      </w:r>
      <w:r w:rsidRPr="000E6024">
        <w:rPr>
          <w:rFonts w:ascii="Times New Roman" w:hAnsi="Times New Roman" w:cs="Times New Roman"/>
          <w:b/>
          <w:bCs/>
          <w:sz w:val="24"/>
          <w:szCs w:val="24"/>
        </w:rPr>
        <w:br/>
        <w:t>CẤP GIẤY CHỨNG NHẬN ĐĂNG KÝ PHƯƠNG TIỆN GIAO THÔNG ĐƯỜNG SẮT</w:t>
      </w:r>
    </w:p>
    <w:p w14:paraId="41556CAB" w14:textId="77777777" w:rsidR="00F737D9" w:rsidRPr="000E6024" w:rsidRDefault="00F737D9" w:rsidP="00F737D9">
      <w:pPr>
        <w:jc w:val="center"/>
        <w:rPr>
          <w:rFonts w:ascii="Times New Roman" w:hAnsi="Times New Roman" w:cs="Times New Roman"/>
          <w:i/>
          <w:iCs/>
          <w:sz w:val="24"/>
          <w:szCs w:val="24"/>
        </w:rPr>
      </w:pPr>
      <w:r w:rsidRPr="000E6024">
        <w:rPr>
          <w:rFonts w:ascii="Times New Roman" w:hAnsi="Times New Roman" w:cs="Times New Roman"/>
          <w:i/>
          <w:iCs/>
          <w:sz w:val="24"/>
          <w:szCs w:val="24"/>
        </w:rPr>
        <w:t>(Dùng cho phương tiện đăng ký lần đầu)</w:t>
      </w:r>
    </w:p>
    <w:p w14:paraId="0536A362" w14:textId="77777777" w:rsidR="00F737D9" w:rsidRPr="000E6024" w:rsidRDefault="00F737D9" w:rsidP="00F737D9">
      <w:pPr>
        <w:ind w:firstLine="720"/>
        <w:jc w:val="center"/>
        <w:rPr>
          <w:rFonts w:ascii="Times New Roman" w:hAnsi="Times New Roman" w:cs="Times New Roman"/>
          <w:sz w:val="24"/>
          <w:szCs w:val="24"/>
        </w:rPr>
      </w:pPr>
      <w:r w:rsidRPr="000E6024">
        <w:rPr>
          <w:rFonts w:ascii="Times New Roman" w:hAnsi="Times New Roman" w:cs="Times New Roman"/>
          <w:sz w:val="24"/>
          <w:szCs w:val="24"/>
        </w:rPr>
        <w:t>Kính gửi</w:t>
      </w:r>
      <w:r w:rsidRPr="000E6024">
        <w:rPr>
          <w:rStyle w:val="FootnoteReference"/>
          <w:rFonts w:ascii="Times New Roman" w:hAnsi="Times New Roman" w:cs="Times New Roman"/>
          <w:sz w:val="24"/>
          <w:szCs w:val="24"/>
        </w:rPr>
        <w:footnoteReference w:id="5"/>
      </w:r>
      <w:r w:rsidRPr="000E6024">
        <w:rPr>
          <w:rFonts w:ascii="Times New Roman" w:hAnsi="Times New Roman" w:cs="Times New Roman"/>
          <w:sz w:val="24"/>
          <w:szCs w:val="24"/>
        </w:rPr>
        <w:t>: .....................................................</w:t>
      </w:r>
    </w:p>
    <w:p w14:paraId="1C26901D" w14:textId="77777777" w:rsidR="00F737D9" w:rsidRPr="000E6024" w:rsidRDefault="00F737D9" w:rsidP="00F737D9">
      <w:pPr>
        <w:ind w:firstLine="720"/>
        <w:jc w:val="center"/>
        <w:rPr>
          <w:rFonts w:ascii="Times New Roman" w:hAnsi="Times New Roman" w:cs="Times New Roman"/>
          <w:sz w:val="24"/>
          <w:szCs w:val="24"/>
        </w:rPr>
      </w:pPr>
    </w:p>
    <w:p w14:paraId="0E737424"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Tên chủ sở hữu phương tiện: ...........................................................................................</w:t>
      </w:r>
    </w:p>
    <w:p w14:paraId="7E3B471E"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Địa chỉ: ............................................................................................................................ </w:t>
      </w:r>
    </w:p>
    <w:p w14:paraId="43243306"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Kính đề nghị</w:t>
      </w:r>
      <w:r w:rsidRPr="000E6024">
        <w:rPr>
          <w:rStyle w:val="FootnoteReference"/>
          <w:rFonts w:ascii="Times New Roman" w:hAnsi="Times New Roman" w:cs="Times New Roman"/>
          <w:sz w:val="24"/>
          <w:szCs w:val="24"/>
        </w:rPr>
        <w:footnoteReference w:id="6"/>
      </w:r>
      <w:r w:rsidRPr="000E6024">
        <w:rPr>
          <w:rFonts w:ascii="Times New Roman" w:hAnsi="Times New Roman" w:cs="Times New Roman"/>
          <w:sz w:val="24"/>
          <w:szCs w:val="24"/>
        </w:rPr>
        <w:t>........xét cấp Giấy chứng nhận đăng ký phương tiện cho phương tiện sau:</w:t>
      </w:r>
    </w:p>
    <w:p w14:paraId="5EC64106"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Loại phương tiện (Đầu máy, toa xe, phương tiện chuyên dùng):..................................... </w:t>
      </w:r>
    </w:p>
    <w:p w14:paraId="76B966D5"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Số hiệu: ............................................................................................................................ </w:t>
      </w:r>
    </w:p>
    <w:p w14:paraId="41AAE98C"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Xuất xứ (nước sản xuất, nhà sản xuất </w:t>
      </w:r>
      <w:r w:rsidRPr="000E6024">
        <w:rPr>
          <w:rFonts w:ascii="Times New Roman" w:hAnsi="Times New Roman" w:cs="Times New Roman"/>
          <w:sz w:val="24"/>
          <w:szCs w:val="24"/>
          <w:lang w:val="vi-VN"/>
        </w:rPr>
        <w:t>nếu có</w:t>
      </w:r>
      <w:r w:rsidRPr="000E6024">
        <w:rPr>
          <w:rFonts w:ascii="Times New Roman" w:hAnsi="Times New Roman" w:cs="Times New Roman"/>
          <w:sz w:val="24"/>
          <w:szCs w:val="24"/>
        </w:rPr>
        <w:t>): ................................................................</w:t>
      </w:r>
    </w:p>
    <w:p w14:paraId="54CE768D"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Năm sản xuất: ................................................................................................................... </w:t>
      </w:r>
    </w:p>
    <w:p w14:paraId="0FA6DF22"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Số Giấy chứng nhận ATKT &amp; BVMT: ..... do ....... cấp ngày  ....... tháng ......năm..........</w:t>
      </w:r>
    </w:p>
    <w:p w14:paraId="0FCAE203" w14:textId="77777777" w:rsidR="00F737D9" w:rsidRPr="000E6024" w:rsidRDefault="00F737D9" w:rsidP="00F737D9">
      <w:pPr>
        <w:jc w:val="center"/>
        <w:rPr>
          <w:rFonts w:ascii="Times New Roman" w:hAnsi="Times New Roman" w:cs="Times New Roman"/>
          <w:b/>
          <w:bCs/>
          <w:sz w:val="24"/>
          <w:szCs w:val="24"/>
        </w:rPr>
      </w:pPr>
    </w:p>
    <w:p w14:paraId="754D4B94" w14:textId="77777777" w:rsidR="00F737D9" w:rsidRPr="000E6024" w:rsidRDefault="00F737D9" w:rsidP="00F737D9">
      <w:pPr>
        <w:jc w:val="center"/>
        <w:rPr>
          <w:rFonts w:ascii="Times New Roman" w:hAnsi="Times New Roman" w:cs="Times New Roman"/>
          <w:b/>
          <w:bCs/>
          <w:sz w:val="24"/>
          <w:szCs w:val="24"/>
        </w:rPr>
      </w:pPr>
      <w:r w:rsidRPr="000E6024">
        <w:rPr>
          <w:rFonts w:ascii="Times New Roman" w:hAnsi="Times New Roman" w:cs="Times New Roman"/>
          <w:b/>
          <w:bCs/>
          <w:sz w:val="24"/>
          <w:szCs w:val="24"/>
        </w:rPr>
        <w:t>THÔNG SỐ KỸ THUẬT</w:t>
      </w:r>
    </w:p>
    <w:p w14:paraId="31595957" w14:textId="77777777" w:rsidR="00F737D9" w:rsidRPr="000E6024" w:rsidRDefault="00F737D9" w:rsidP="00F737D9">
      <w:pPr>
        <w:jc w:val="center"/>
        <w:rPr>
          <w:rFonts w:ascii="Times New Roman" w:hAnsi="Times New Roman" w:cs="Times New Roman"/>
          <w:sz w:val="24"/>
          <w:szCs w:val="24"/>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277"/>
        <w:gridCol w:w="3058"/>
      </w:tblGrid>
      <w:tr w:rsidR="00F737D9" w:rsidRPr="000E6024" w14:paraId="28A27136" w14:textId="77777777" w:rsidTr="00F20E04">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C519B9"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Khổ đường (mm)</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378B41C"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3419C6FB"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DDF2B0"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lastRenderedPageBreak/>
              <w:t>Tự trọng/trọng lượng chỉnh bị (tấn)</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FB4547B"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68D9BB36"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F34BEC"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Tải trọng/tải trọng trục (tấn) - Số chỗ</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FB4742E"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2E2355E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EFF0CB"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Kiểu truyền động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6F55DFC"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16DFA6EE"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A3521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xml:space="preserve">Kiểu loại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9107A9"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401255EF"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13A558"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xml:space="preserve">Công suất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5BAF33E"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24CF626D"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778572"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Loại giá chuyển hướng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6473529"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238A3BF0"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FFC53E"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Kích thước giới hạn của phương tiện: (DxRxC)</w:t>
            </w:r>
          </w:p>
        </w:tc>
        <w:tc>
          <w:tcPr>
            <w:tcW w:w="163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3EA699"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bl>
    <w:p w14:paraId="092A1F70" w14:textId="77777777" w:rsidR="00F737D9" w:rsidRPr="000E6024" w:rsidRDefault="00F737D9" w:rsidP="00F737D9">
      <w:pPr>
        <w:ind w:firstLine="720"/>
        <w:rPr>
          <w:rFonts w:ascii="Times New Roman" w:hAnsi="Times New Roman" w:cs="Times New Roman"/>
          <w:b/>
          <w:i/>
          <w:sz w:val="24"/>
          <w:szCs w:val="24"/>
        </w:rPr>
      </w:pPr>
      <w:r w:rsidRPr="000E6024">
        <w:rPr>
          <w:rFonts w:ascii="Times New Roman" w:hAnsi="Times New Roman" w:cs="Times New Roman"/>
          <w:b/>
          <w:i/>
          <w:sz w:val="24"/>
          <w:szCs w:val="24"/>
        </w:rPr>
        <w:t>Giấy tờ kèm theo gồm:</w:t>
      </w:r>
    </w:p>
    <w:p w14:paraId="3004B679" w14:textId="77777777" w:rsidR="00F737D9" w:rsidRPr="000E6024" w:rsidRDefault="00F737D9" w:rsidP="00F737D9">
      <w:pPr>
        <w:ind w:firstLine="720"/>
        <w:rPr>
          <w:rFonts w:ascii="Times New Roman" w:hAnsi="Times New Roman" w:cs="Times New Roman"/>
          <w:sz w:val="24"/>
          <w:szCs w:val="24"/>
        </w:rPr>
      </w:pPr>
      <w:r w:rsidRPr="000E6024">
        <w:rPr>
          <w:rFonts w:ascii="Times New Roman" w:hAnsi="Times New Roman" w:cs="Times New Roman"/>
          <w:sz w:val="24"/>
          <w:szCs w:val="24"/>
        </w:rPr>
        <w:t>1.  .....</w:t>
      </w:r>
    </w:p>
    <w:p w14:paraId="3FD90EEF" w14:textId="77777777" w:rsidR="00F737D9" w:rsidRPr="000E6024" w:rsidRDefault="00F737D9" w:rsidP="00F737D9">
      <w:pPr>
        <w:ind w:firstLine="720"/>
        <w:rPr>
          <w:rFonts w:ascii="Times New Roman" w:hAnsi="Times New Roman" w:cs="Times New Roman"/>
          <w:sz w:val="24"/>
          <w:szCs w:val="24"/>
        </w:rPr>
      </w:pPr>
      <w:r w:rsidRPr="000E6024">
        <w:rPr>
          <w:rFonts w:ascii="Times New Roman" w:hAnsi="Times New Roman" w:cs="Times New Roman"/>
          <w:sz w:val="24"/>
          <w:szCs w:val="24"/>
        </w:rPr>
        <w:t>2.   ....</w:t>
      </w:r>
    </w:p>
    <w:p w14:paraId="051EAB8A"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Tôi xin cam đoan các thông tin trên là đúng sự thực. Nếu sai tôi xin chịu hoàn toàn trách nhiệm trước pháp luật./.</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737D9" w:rsidRPr="000E6024" w14:paraId="185975BE" w14:textId="77777777" w:rsidTr="00F20E04">
        <w:trPr>
          <w:jc w:val="center"/>
        </w:trPr>
        <w:tc>
          <w:tcPr>
            <w:tcW w:w="4428" w:type="dxa"/>
            <w:tcBorders>
              <w:top w:val="nil"/>
              <w:left w:val="nil"/>
              <w:bottom w:val="nil"/>
              <w:right w:val="nil"/>
              <w:tl2br w:val="nil"/>
              <w:tr2bl w:val="nil"/>
            </w:tcBorders>
            <w:tcMar>
              <w:top w:w="0" w:type="dxa"/>
              <w:left w:w="108" w:type="dxa"/>
              <w:bottom w:w="0" w:type="dxa"/>
              <w:right w:w="108" w:type="dxa"/>
            </w:tcMar>
          </w:tcPr>
          <w:p w14:paraId="04A76FE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c>
          <w:tcPr>
            <w:tcW w:w="4428" w:type="dxa"/>
            <w:tcBorders>
              <w:top w:val="nil"/>
              <w:left w:val="nil"/>
              <w:bottom w:val="nil"/>
              <w:right w:val="nil"/>
              <w:tl2br w:val="nil"/>
              <w:tr2bl w:val="nil"/>
            </w:tcBorders>
            <w:tcMar>
              <w:top w:w="0" w:type="dxa"/>
              <w:left w:w="108" w:type="dxa"/>
              <w:bottom w:w="0" w:type="dxa"/>
              <w:right w:w="108" w:type="dxa"/>
            </w:tcMar>
          </w:tcPr>
          <w:p w14:paraId="267CAF2F"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b/>
                <w:bCs/>
                <w:sz w:val="24"/>
                <w:szCs w:val="24"/>
              </w:rPr>
              <w:t>Chủ sở hữu phương tiện</w:t>
            </w:r>
            <w:r w:rsidRPr="000E6024">
              <w:rPr>
                <w:rFonts w:ascii="Times New Roman" w:hAnsi="Times New Roman" w:cs="Times New Roman"/>
                <w:sz w:val="24"/>
                <w:szCs w:val="24"/>
              </w:rPr>
              <w:t xml:space="preserve"> </w:t>
            </w:r>
            <w:r w:rsidRPr="000E6024">
              <w:rPr>
                <w:rFonts w:ascii="Times New Roman" w:hAnsi="Times New Roman" w:cs="Times New Roman"/>
                <w:sz w:val="24"/>
                <w:szCs w:val="24"/>
              </w:rPr>
              <w:br/>
              <w:t>(</w:t>
            </w:r>
            <w:r w:rsidRPr="000E6024">
              <w:rPr>
                <w:rFonts w:ascii="Times New Roman" w:hAnsi="Times New Roman" w:cs="Times New Roman"/>
                <w:i/>
                <w:iCs/>
                <w:sz w:val="24"/>
                <w:szCs w:val="24"/>
              </w:rPr>
              <w:t>Ký tên, đóng dấu - nếu có)</w:t>
            </w:r>
          </w:p>
        </w:tc>
      </w:tr>
    </w:tbl>
    <w:p w14:paraId="3B06C16E" w14:textId="77777777" w:rsidR="00F737D9" w:rsidRPr="000E6024" w:rsidRDefault="00F737D9" w:rsidP="00F737D9">
      <w:pPr>
        <w:rPr>
          <w:rFonts w:ascii="Times New Roman" w:hAnsi="Times New Roman" w:cs="Times New Roman"/>
          <w:sz w:val="24"/>
          <w:szCs w:val="24"/>
        </w:rPr>
      </w:pPr>
    </w:p>
    <w:p w14:paraId="2EFD7B2E" w14:textId="77777777" w:rsidR="00E3692E" w:rsidRPr="000E6024" w:rsidRDefault="00E3692E" w:rsidP="00E32C68">
      <w:pPr>
        <w:ind w:firstLine="720"/>
        <w:rPr>
          <w:rFonts w:ascii="Times New Roman" w:eastAsia="Times New Roman" w:hAnsi="Times New Roman" w:cs="Times New Roman"/>
          <w:sz w:val="24"/>
          <w:szCs w:val="24"/>
        </w:rPr>
      </w:pPr>
    </w:p>
    <w:p w14:paraId="68A84E00" w14:textId="77777777" w:rsidR="00F737D9" w:rsidRPr="000E6024" w:rsidRDefault="00F737D9" w:rsidP="00E32C68">
      <w:pPr>
        <w:ind w:firstLine="720"/>
        <w:rPr>
          <w:rFonts w:ascii="Times New Roman" w:eastAsia="Times New Roman" w:hAnsi="Times New Roman" w:cs="Times New Roman"/>
          <w:sz w:val="24"/>
          <w:szCs w:val="24"/>
        </w:rPr>
      </w:pPr>
    </w:p>
    <w:p w14:paraId="7716B948" w14:textId="77777777" w:rsidR="00F737D9" w:rsidRPr="000E6024" w:rsidRDefault="00F737D9" w:rsidP="00E32C68">
      <w:pPr>
        <w:ind w:firstLine="720"/>
        <w:rPr>
          <w:rFonts w:ascii="Times New Roman" w:eastAsia="Times New Roman" w:hAnsi="Times New Roman" w:cs="Times New Roman"/>
          <w:sz w:val="24"/>
          <w:szCs w:val="24"/>
        </w:rPr>
      </w:pPr>
    </w:p>
    <w:p w14:paraId="49A89846" w14:textId="77777777" w:rsidR="00F737D9" w:rsidRPr="000E6024" w:rsidRDefault="00F737D9" w:rsidP="00E32C68">
      <w:pPr>
        <w:ind w:firstLine="720"/>
        <w:rPr>
          <w:rFonts w:ascii="Times New Roman" w:eastAsia="Times New Roman" w:hAnsi="Times New Roman" w:cs="Times New Roman"/>
          <w:sz w:val="24"/>
          <w:szCs w:val="24"/>
        </w:rPr>
      </w:pPr>
    </w:p>
    <w:p w14:paraId="1FF63186" w14:textId="77777777" w:rsidR="00F737D9" w:rsidRPr="000E6024" w:rsidRDefault="00F737D9" w:rsidP="00E32C68">
      <w:pPr>
        <w:ind w:firstLine="720"/>
        <w:rPr>
          <w:rFonts w:ascii="Times New Roman" w:eastAsia="Times New Roman" w:hAnsi="Times New Roman" w:cs="Times New Roman"/>
          <w:sz w:val="24"/>
          <w:szCs w:val="24"/>
        </w:rPr>
      </w:pPr>
    </w:p>
    <w:p w14:paraId="4007AFF7" w14:textId="77777777" w:rsidR="00F737D9" w:rsidRPr="000E6024" w:rsidRDefault="00F737D9" w:rsidP="00E32C68">
      <w:pPr>
        <w:ind w:firstLine="720"/>
        <w:rPr>
          <w:rFonts w:ascii="Times New Roman" w:eastAsia="Times New Roman" w:hAnsi="Times New Roman" w:cs="Times New Roman"/>
          <w:sz w:val="24"/>
          <w:szCs w:val="24"/>
        </w:rPr>
      </w:pPr>
    </w:p>
    <w:p w14:paraId="6879E97D" w14:textId="77777777" w:rsidR="00F737D9" w:rsidRPr="000E6024" w:rsidRDefault="00F737D9" w:rsidP="00E32C68">
      <w:pPr>
        <w:ind w:firstLine="720"/>
        <w:rPr>
          <w:rFonts w:ascii="Times New Roman" w:eastAsia="Times New Roman" w:hAnsi="Times New Roman" w:cs="Times New Roman"/>
          <w:sz w:val="24"/>
          <w:szCs w:val="24"/>
        </w:rPr>
      </w:pPr>
    </w:p>
    <w:p w14:paraId="0B66ACFF" w14:textId="77777777" w:rsidR="00F737D9" w:rsidRPr="000E6024" w:rsidRDefault="00F737D9" w:rsidP="00E32C68">
      <w:pPr>
        <w:ind w:firstLine="720"/>
        <w:rPr>
          <w:rFonts w:ascii="Times New Roman" w:eastAsia="Times New Roman" w:hAnsi="Times New Roman" w:cs="Times New Roman"/>
          <w:sz w:val="24"/>
          <w:szCs w:val="24"/>
        </w:rPr>
      </w:pPr>
    </w:p>
    <w:p w14:paraId="22BF575C" w14:textId="77777777" w:rsidR="00F737D9" w:rsidRPr="000E6024" w:rsidRDefault="00F737D9" w:rsidP="00E32C68">
      <w:pPr>
        <w:ind w:firstLine="720"/>
        <w:rPr>
          <w:rFonts w:ascii="Times New Roman" w:eastAsia="Times New Roman" w:hAnsi="Times New Roman" w:cs="Times New Roman"/>
          <w:sz w:val="24"/>
          <w:szCs w:val="24"/>
        </w:rPr>
      </w:pPr>
    </w:p>
    <w:p w14:paraId="5AB775AB" w14:textId="77777777" w:rsidR="00F737D9" w:rsidRPr="000E6024" w:rsidRDefault="00F737D9" w:rsidP="00E32C68">
      <w:pPr>
        <w:ind w:firstLine="720"/>
        <w:rPr>
          <w:rFonts w:ascii="Times New Roman" w:eastAsia="Times New Roman" w:hAnsi="Times New Roman" w:cs="Times New Roman"/>
          <w:sz w:val="24"/>
          <w:szCs w:val="24"/>
        </w:rPr>
      </w:pPr>
    </w:p>
    <w:p w14:paraId="265F2C17" w14:textId="77777777" w:rsidR="00F737D9" w:rsidRPr="000E6024" w:rsidRDefault="00F737D9" w:rsidP="00E32C68">
      <w:pPr>
        <w:ind w:firstLine="720"/>
        <w:rPr>
          <w:rFonts w:ascii="Times New Roman" w:eastAsia="Times New Roman" w:hAnsi="Times New Roman" w:cs="Times New Roman"/>
          <w:sz w:val="24"/>
          <w:szCs w:val="24"/>
        </w:rPr>
      </w:pPr>
    </w:p>
    <w:p w14:paraId="111C1342" w14:textId="77777777" w:rsidR="00F737D9" w:rsidRPr="000E6024" w:rsidRDefault="00F737D9" w:rsidP="00E32C68">
      <w:pPr>
        <w:ind w:firstLine="720"/>
        <w:rPr>
          <w:rFonts w:ascii="Times New Roman" w:eastAsia="Times New Roman" w:hAnsi="Times New Roman" w:cs="Times New Roman"/>
          <w:sz w:val="24"/>
          <w:szCs w:val="24"/>
        </w:rPr>
      </w:pPr>
    </w:p>
    <w:p w14:paraId="21704998" w14:textId="77777777" w:rsidR="00F737D9" w:rsidRPr="000E6024" w:rsidRDefault="00F737D9" w:rsidP="00E32C68">
      <w:pPr>
        <w:ind w:firstLine="720"/>
        <w:rPr>
          <w:rFonts w:ascii="Times New Roman" w:eastAsia="Times New Roman" w:hAnsi="Times New Roman" w:cs="Times New Roman"/>
          <w:sz w:val="24"/>
          <w:szCs w:val="24"/>
        </w:rPr>
      </w:pPr>
    </w:p>
    <w:p w14:paraId="59BF1B21" w14:textId="77777777" w:rsidR="00F737D9" w:rsidRPr="000E6024" w:rsidRDefault="00F737D9" w:rsidP="00E32C68">
      <w:pPr>
        <w:ind w:firstLine="720"/>
        <w:rPr>
          <w:rFonts w:ascii="Times New Roman" w:eastAsia="Times New Roman" w:hAnsi="Times New Roman" w:cs="Times New Roman"/>
          <w:sz w:val="24"/>
          <w:szCs w:val="24"/>
        </w:rPr>
      </w:pPr>
    </w:p>
    <w:p w14:paraId="46CF138D" w14:textId="77777777" w:rsidR="00F737D9" w:rsidRPr="000E6024" w:rsidRDefault="00F737D9" w:rsidP="00E32C68">
      <w:pPr>
        <w:ind w:firstLine="720"/>
        <w:rPr>
          <w:rFonts w:ascii="Times New Roman" w:eastAsia="Times New Roman" w:hAnsi="Times New Roman" w:cs="Times New Roman"/>
          <w:sz w:val="24"/>
          <w:szCs w:val="24"/>
        </w:rPr>
      </w:pPr>
    </w:p>
    <w:p w14:paraId="7845B68E" w14:textId="77777777" w:rsidR="00F737D9" w:rsidRPr="000E6024" w:rsidRDefault="00F737D9" w:rsidP="00F737D9">
      <w:pPr>
        <w:pStyle w:val="NormalWeb"/>
        <w:shd w:val="clear" w:color="auto" w:fill="FFFFFF"/>
        <w:spacing w:before="0" w:beforeAutospacing="0" w:after="0" w:afterAutospacing="0"/>
        <w:jc w:val="center"/>
        <w:rPr>
          <w:b/>
          <w:iCs/>
        </w:rPr>
      </w:pPr>
    </w:p>
    <w:tbl>
      <w:tblPr>
        <w:tblW w:w="5126"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05"/>
        <w:gridCol w:w="5586"/>
      </w:tblGrid>
      <w:tr w:rsidR="00F737D9" w:rsidRPr="000E6024" w14:paraId="36AB5CDC" w14:textId="77777777" w:rsidTr="00F20E04">
        <w:trPr>
          <w:jc w:val="center"/>
        </w:trPr>
        <w:tc>
          <w:tcPr>
            <w:tcW w:w="2088" w:type="pct"/>
            <w:tcBorders>
              <w:top w:val="nil"/>
              <w:left w:val="nil"/>
              <w:bottom w:val="nil"/>
              <w:right w:val="nil"/>
              <w:tl2br w:val="nil"/>
              <w:tr2bl w:val="nil"/>
            </w:tcBorders>
            <w:tcMar>
              <w:top w:w="0" w:type="dxa"/>
              <w:left w:w="0" w:type="dxa"/>
              <w:bottom w:w="0" w:type="dxa"/>
              <w:right w:w="0" w:type="dxa"/>
            </w:tcMar>
          </w:tcPr>
          <w:p w14:paraId="25795515" w14:textId="149E44F1" w:rsidR="00F737D9" w:rsidRPr="000E6024" w:rsidRDefault="00F737D9" w:rsidP="00F20E04">
            <w:pPr>
              <w:rPr>
                <w:rFonts w:ascii="Times New Roman" w:hAnsi="Times New Roman" w:cs="Times New Roman"/>
                <w:b/>
                <w:bCs/>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30944" behindDoc="0" locked="0" layoutInCell="1" allowOverlap="1" wp14:anchorId="643E744E" wp14:editId="58717B91">
                      <wp:simplePos x="0" y="0"/>
                      <wp:positionH relativeFrom="column">
                        <wp:posOffset>714375</wp:posOffset>
                      </wp:positionH>
                      <wp:positionV relativeFrom="paragraph">
                        <wp:posOffset>165099</wp:posOffset>
                      </wp:positionV>
                      <wp:extent cx="1114425" cy="0"/>
                      <wp:effectExtent l="0" t="0" r="0" b="0"/>
                      <wp:wrapNone/>
                      <wp:docPr id="175640725"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BBACEEF" id="Straight Connector 51"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13pt" to="2in,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" strokecolor="windowText" strokeweight=".5pt">
                      <v:stroke joinstyle="miter"/>
                      <o:lock v:ext="edit" shapetype="f"/>
                    </v:line>
                  </w:pict>
                </mc:Fallback>
              </mc:AlternateContent>
            </w:r>
            <w:r w:rsidRPr="000E6024">
              <w:rPr>
                <w:rFonts w:ascii="Times New Roman" w:hAnsi="Times New Roman" w:cs="Times New Roman"/>
                <w:b/>
                <w:bCs/>
                <w:sz w:val="24"/>
                <w:szCs w:val="24"/>
              </w:rPr>
              <w:t>TÊN CHỦ SỞ HỮU PHƯƠNG TIỆN</w:t>
            </w:r>
            <w:r w:rsidRPr="000E6024">
              <w:rPr>
                <w:rFonts w:ascii="Times New Roman" w:hAnsi="Times New Roman" w:cs="Times New Roman"/>
                <w:b/>
                <w:bCs/>
                <w:sz w:val="24"/>
                <w:szCs w:val="24"/>
              </w:rPr>
              <w:br/>
            </w:r>
          </w:p>
        </w:tc>
        <w:tc>
          <w:tcPr>
            <w:tcW w:w="2912" w:type="pct"/>
            <w:tcBorders>
              <w:top w:val="nil"/>
              <w:left w:val="nil"/>
              <w:bottom w:val="nil"/>
              <w:right w:val="nil"/>
              <w:tl2br w:val="nil"/>
              <w:tr2bl w:val="nil"/>
            </w:tcBorders>
            <w:tcMar>
              <w:top w:w="0" w:type="dxa"/>
              <w:left w:w="0" w:type="dxa"/>
              <w:bottom w:w="0" w:type="dxa"/>
              <w:right w:w="0" w:type="dxa"/>
            </w:tcMar>
          </w:tcPr>
          <w:p w14:paraId="3AC1C4E5" w14:textId="53C926D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noProof/>
                <w:sz w:val="24"/>
                <w:szCs w:val="24"/>
              </w:rPr>
              <mc:AlternateContent>
                <mc:Choice Requires="wps">
                  <w:drawing>
                    <wp:anchor distT="4294967295" distB="4294967295" distL="114300" distR="114300" simplePos="0" relativeHeight="251731968" behindDoc="0" locked="0" layoutInCell="1" allowOverlap="1" wp14:anchorId="4B00C9AC" wp14:editId="5796EB2E">
                      <wp:simplePos x="0" y="0"/>
                      <wp:positionH relativeFrom="column">
                        <wp:posOffset>845820</wp:posOffset>
                      </wp:positionH>
                      <wp:positionV relativeFrom="paragraph">
                        <wp:posOffset>368934</wp:posOffset>
                      </wp:positionV>
                      <wp:extent cx="1733550" cy="0"/>
                      <wp:effectExtent l="0" t="0" r="0" b="0"/>
                      <wp:wrapNone/>
                      <wp:docPr id="2088309632"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3575E6" id="Straight Connector 50"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6pt,29.05pt" to="203.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" strokecolor="windowText" strokeweight=".5pt">
                      <v:stroke joinstyle="miter"/>
                      <o:lock v:ext="edit" shapetype="f"/>
                    </v:line>
                  </w:pict>
                </mc:Fallback>
              </mc:AlternateContent>
            </w:r>
            <w:r w:rsidRPr="000E6024">
              <w:rPr>
                <w:rFonts w:ascii="Times New Roman" w:hAnsi="Times New Roman" w:cs="Times New Roman"/>
                <w:b/>
                <w:bCs/>
                <w:sz w:val="24"/>
                <w:szCs w:val="24"/>
              </w:rPr>
              <w:t>CỘNG HÒA XÃ HỘI CHỦ NGHĨA VIỆT NAM</w:t>
            </w:r>
            <w:r w:rsidRPr="000E6024">
              <w:rPr>
                <w:rFonts w:ascii="Times New Roman" w:hAnsi="Times New Roman" w:cs="Times New Roman"/>
                <w:b/>
                <w:bCs/>
                <w:sz w:val="24"/>
                <w:szCs w:val="24"/>
              </w:rPr>
              <w:br/>
              <w:t xml:space="preserve">Độc lập - Tự do - Hạnh phúc </w:t>
            </w:r>
            <w:r w:rsidRPr="000E6024">
              <w:rPr>
                <w:rFonts w:ascii="Times New Roman" w:hAnsi="Times New Roman" w:cs="Times New Roman"/>
                <w:b/>
                <w:bCs/>
                <w:sz w:val="24"/>
                <w:szCs w:val="24"/>
              </w:rPr>
              <w:br/>
            </w:r>
          </w:p>
        </w:tc>
      </w:tr>
      <w:tr w:rsidR="00F737D9" w:rsidRPr="000E6024" w14:paraId="1DB740E1"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2088" w:type="pct"/>
            <w:tcBorders>
              <w:top w:val="nil"/>
              <w:left w:val="nil"/>
              <w:bottom w:val="nil"/>
              <w:right w:val="nil"/>
              <w:tl2br w:val="nil"/>
              <w:tr2bl w:val="nil"/>
            </w:tcBorders>
            <w:tcMar>
              <w:top w:w="0" w:type="dxa"/>
              <w:left w:w="0" w:type="dxa"/>
              <w:bottom w:w="0" w:type="dxa"/>
              <w:right w:w="0" w:type="dxa"/>
            </w:tcMar>
          </w:tcPr>
          <w:p w14:paraId="67162B54"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sz w:val="24"/>
                <w:szCs w:val="24"/>
              </w:rPr>
              <w:t>Số: …../…</w:t>
            </w:r>
          </w:p>
        </w:tc>
        <w:tc>
          <w:tcPr>
            <w:tcW w:w="2912" w:type="pct"/>
            <w:tcBorders>
              <w:top w:val="nil"/>
              <w:left w:val="nil"/>
              <w:bottom w:val="nil"/>
              <w:right w:val="nil"/>
              <w:tl2br w:val="nil"/>
              <w:tr2bl w:val="nil"/>
            </w:tcBorders>
            <w:tcMar>
              <w:top w:w="0" w:type="dxa"/>
              <w:left w:w="0" w:type="dxa"/>
              <w:bottom w:w="0" w:type="dxa"/>
              <w:right w:w="0" w:type="dxa"/>
            </w:tcMar>
          </w:tcPr>
          <w:p w14:paraId="58891353"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i/>
                <w:iCs/>
                <w:sz w:val="24"/>
                <w:szCs w:val="24"/>
              </w:rPr>
              <w:t>… …  ,ngày … … tháng … … năm… </w:t>
            </w:r>
          </w:p>
        </w:tc>
      </w:tr>
    </w:tbl>
    <w:p w14:paraId="1A40B688" w14:textId="77777777" w:rsidR="00F737D9" w:rsidRPr="000E6024" w:rsidRDefault="00F737D9" w:rsidP="00F737D9">
      <w:pPr>
        <w:jc w:val="center"/>
        <w:rPr>
          <w:rFonts w:ascii="Times New Roman" w:hAnsi="Times New Roman" w:cs="Times New Roman"/>
          <w:b/>
          <w:bCs/>
          <w:sz w:val="24"/>
          <w:szCs w:val="24"/>
        </w:rPr>
      </w:pPr>
    </w:p>
    <w:p w14:paraId="3FA73B20" w14:textId="77777777" w:rsidR="00F737D9" w:rsidRPr="000E6024" w:rsidRDefault="00F737D9" w:rsidP="00F737D9">
      <w:pPr>
        <w:jc w:val="center"/>
        <w:rPr>
          <w:rFonts w:ascii="Times New Roman" w:hAnsi="Times New Roman" w:cs="Times New Roman"/>
          <w:i/>
          <w:iCs/>
          <w:sz w:val="24"/>
          <w:szCs w:val="24"/>
        </w:rPr>
      </w:pPr>
      <w:r w:rsidRPr="000E6024">
        <w:rPr>
          <w:rFonts w:ascii="Times New Roman" w:hAnsi="Times New Roman" w:cs="Times New Roman"/>
          <w:b/>
          <w:bCs/>
          <w:sz w:val="24"/>
          <w:szCs w:val="24"/>
        </w:rPr>
        <w:t>ĐƠN ĐỀ NGHỊ</w:t>
      </w:r>
      <w:r w:rsidRPr="000E6024">
        <w:rPr>
          <w:rFonts w:ascii="Times New Roman" w:hAnsi="Times New Roman" w:cs="Times New Roman"/>
          <w:b/>
          <w:bCs/>
          <w:sz w:val="24"/>
          <w:szCs w:val="24"/>
        </w:rPr>
        <w:br/>
        <w:t>CẤP GIẤY CHỨNG NHẬN ĐĂNG KÝ PHƯƠNG TIỆN GIAO THÔNG ĐƯỜNG SẮT</w:t>
      </w:r>
    </w:p>
    <w:p w14:paraId="0D940B8D" w14:textId="77777777" w:rsidR="00F737D9" w:rsidRPr="000E6024" w:rsidRDefault="00F737D9" w:rsidP="00F737D9">
      <w:pPr>
        <w:jc w:val="center"/>
        <w:rPr>
          <w:rFonts w:ascii="Times New Roman" w:hAnsi="Times New Roman" w:cs="Times New Roman"/>
          <w:i/>
          <w:iCs/>
          <w:sz w:val="24"/>
          <w:szCs w:val="24"/>
        </w:rPr>
      </w:pPr>
      <w:r w:rsidRPr="000E6024">
        <w:rPr>
          <w:rFonts w:ascii="Times New Roman" w:hAnsi="Times New Roman" w:cs="Times New Roman"/>
          <w:i/>
          <w:iCs/>
          <w:sz w:val="24"/>
          <w:szCs w:val="24"/>
        </w:rPr>
        <w:t>(Dùng cho phương tiện đăng ký lần đầu)</w:t>
      </w:r>
    </w:p>
    <w:p w14:paraId="038BDA4C" w14:textId="77777777" w:rsidR="00F737D9" w:rsidRPr="000E6024" w:rsidRDefault="00F737D9" w:rsidP="00F737D9">
      <w:pPr>
        <w:ind w:firstLine="720"/>
        <w:jc w:val="center"/>
        <w:rPr>
          <w:rFonts w:ascii="Times New Roman" w:hAnsi="Times New Roman" w:cs="Times New Roman"/>
          <w:sz w:val="24"/>
          <w:szCs w:val="24"/>
        </w:rPr>
      </w:pPr>
      <w:r w:rsidRPr="000E6024">
        <w:rPr>
          <w:rFonts w:ascii="Times New Roman" w:hAnsi="Times New Roman" w:cs="Times New Roman"/>
          <w:sz w:val="24"/>
          <w:szCs w:val="24"/>
        </w:rPr>
        <w:t>Kính gửi</w:t>
      </w:r>
      <w:r w:rsidRPr="000E6024">
        <w:rPr>
          <w:rStyle w:val="FootnoteReference"/>
          <w:rFonts w:ascii="Times New Roman" w:hAnsi="Times New Roman" w:cs="Times New Roman"/>
          <w:sz w:val="24"/>
          <w:szCs w:val="24"/>
        </w:rPr>
        <w:footnoteReference w:id="7"/>
      </w:r>
      <w:r w:rsidRPr="000E6024">
        <w:rPr>
          <w:rFonts w:ascii="Times New Roman" w:hAnsi="Times New Roman" w:cs="Times New Roman"/>
          <w:sz w:val="24"/>
          <w:szCs w:val="24"/>
        </w:rPr>
        <w:t>: .....................................................</w:t>
      </w:r>
    </w:p>
    <w:p w14:paraId="27424052" w14:textId="77777777" w:rsidR="00F737D9" w:rsidRPr="000E6024" w:rsidRDefault="00F737D9" w:rsidP="00F737D9">
      <w:pPr>
        <w:ind w:firstLine="720"/>
        <w:jc w:val="center"/>
        <w:rPr>
          <w:rFonts w:ascii="Times New Roman" w:hAnsi="Times New Roman" w:cs="Times New Roman"/>
          <w:sz w:val="24"/>
          <w:szCs w:val="24"/>
        </w:rPr>
      </w:pPr>
    </w:p>
    <w:p w14:paraId="33AA51CC"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Tên chủ sở hữu phương tiện: ...........................................................................................</w:t>
      </w:r>
    </w:p>
    <w:p w14:paraId="2810C7F1"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Địa chỉ: ............................................................................................................................ </w:t>
      </w:r>
    </w:p>
    <w:p w14:paraId="26D3314F"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Kính đề nghị</w:t>
      </w:r>
      <w:r w:rsidRPr="000E6024">
        <w:rPr>
          <w:rStyle w:val="FootnoteReference"/>
          <w:rFonts w:ascii="Times New Roman" w:hAnsi="Times New Roman" w:cs="Times New Roman"/>
          <w:sz w:val="24"/>
          <w:szCs w:val="24"/>
        </w:rPr>
        <w:footnoteReference w:id="8"/>
      </w:r>
      <w:r w:rsidRPr="000E6024">
        <w:rPr>
          <w:rFonts w:ascii="Times New Roman" w:hAnsi="Times New Roman" w:cs="Times New Roman"/>
          <w:sz w:val="24"/>
          <w:szCs w:val="24"/>
        </w:rPr>
        <w:t>........xét cấp Giấy chứng nhận đăng ký phương tiện cho phương tiện sau:</w:t>
      </w:r>
    </w:p>
    <w:p w14:paraId="0F17657D"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Loại phương tiện (Đầu máy, toa xe, phương tiện chuyên dùng):..................................... </w:t>
      </w:r>
    </w:p>
    <w:p w14:paraId="0F9D3252"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Số hiệu: ............................................................................................................................ </w:t>
      </w:r>
    </w:p>
    <w:p w14:paraId="1CA03953"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Xuất xứ (nước sản xuất, nhà sản xuất </w:t>
      </w:r>
      <w:r w:rsidRPr="000E6024">
        <w:rPr>
          <w:rFonts w:ascii="Times New Roman" w:hAnsi="Times New Roman" w:cs="Times New Roman"/>
          <w:sz w:val="24"/>
          <w:szCs w:val="24"/>
          <w:lang w:val="vi-VN"/>
        </w:rPr>
        <w:t>nếu có</w:t>
      </w:r>
      <w:r w:rsidRPr="000E6024">
        <w:rPr>
          <w:rFonts w:ascii="Times New Roman" w:hAnsi="Times New Roman" w:cs="Times New Roman"/>
          <w:sz w:val="24"/>
          <w:szCs w:val="24"/>
        </w:rPr>
        <w:t>): ................................................................</w:t>
      </w:r>
    </w:p>
    <w:p w14:paraId="49C3EE35"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 xml:space="preserve">Năm sản xuất: ................................................................................................................... </w:t>
      </w:r>
    </w:p>
    <w:p w14:paraId="7C9644E9"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Số Giấy chứng nhận ATKT &amp; BVMT: ..... do ....... cấp ngày  ....... tháng ......năm..........</w:t>
      </w:r>
    </w:p>
    <w:p w14:paraId="2BDEA0CC" w14:textId="77777777" w:rsidR="00F737D9" w:rsidRPr="000E6024" w:rsidRDefault="00F737D9" w:rsidP="00F737D9">
      <w:pPr>
        <w:jc w:val="center"/>
        <w:rPr>
          <w:rFonts w:ascii="Times New Roman" w:hAnsi="Times New Roman" w:cs="Times New Roman"/>
          <w:b/>
          <w:bCs/>
          <w:sz w:val="24"/>
          <w:szCs w:val="24"/>
        </w:rPr>
      </w:pPr>
    </w:p>
    <w:p w14:paraId="16CB7938" w14:textId="77777777" w:rsidR="00F737D9" w:rsidRPr="000E6024" w:rsidRDefault="00F737D9" w:rsidP="00F737D9">
      <w:pPr>
        <w:jc w:val="center"/>
        <w:rPr>
          <w:rFonts w:ascii="Times New Roman" w:hAnsi="Times New Roman" w:cs="Times New Roman"/>
          <w:b/>
          <w:bCs/>
          <w:sz w:val="24"/>
          <w:szCs w:val="24"/>
        </w:rPr>
      </w:pPr>
      <w:r w:rsidRPr="000E6024">
        <w:rPr>
          <w:rFonts w:ascii="Times New Roman" w:hAnsi="Times New Roman" w:cs="Times New Roman"/>
          <w:b/>
          <w:bCs/>
          <w:sz w:val="24"/>
          <w:szCs w:val="24"/>
        </w:rPr>
        <w:t>THÔNG SỐ KỸ THUẬT</w:t>
      </w:r>
    </w:p>
    <w:p w14:paraId="16F61B49" w14:textId="77777777" w:rsidR="00F737D9" w:rsidRPr="000E6024" w:rsidRDefault="00F737D9" w:rsidP="00F737D9">
      <w:pPr>
        <w:jc w:val="center"/>
        <w:rPr>
          <w:rFonts w:ascii="Times New Roman" w:hAnsi="Times New Roman" w:cs="Times New Roman"/>
          <w:sz w:val="24"/>
          <w:szCs w:val="24"/>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277"/>
        <w:gridCol w:w="3058"/>
      </w:tblGrid>
      <w:tr w:rsidR="00F737D9" w:rsidRPr="000E6024" w14:paraId="689E02FC" w14:textId="77777777" w:rsidTr="00F20E04">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816CFF"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Khổ đường (mm)</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3F7CA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269C66F9"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E5621B"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lastRenderedPageBreak/>
              <w:t>Tự trọng/trọng lượng chỉnh bị (tấn)</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AF15025"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6743EF4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27158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Tải trọng/tải trọng trục (tấn) - Số chỗ</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71C94A"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0A519EC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3F5700"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Kiểu truyền động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CF97D8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11CD9DF7"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450025"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xml:space="preserve">Kiểu loại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239311"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0A749D58"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31B558"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xml:space="preserve">Công suất động cơ </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606B5AE"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63ABECA3"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C4F73C"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Loại giá chuyển hướng</w:t>
            </w:r>
          </w:p>
        </w:tc>
        <w:tc>
          <w:tcPr>
            <w:tcW w:w="163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4D907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r w:rsidR="00F737D9" w:rsidRPr="000E6024" w14:paraId="10503513"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33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A20706"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Kích thước giới hạn của phương tiện: (DxRxC)</w:t>
            </w:r>
          </w:p>
        </w:tc>
        <w:tc>
          <w:tcPr>
            <w:tcW w:w="163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F45AE7"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r>
    </w:tbl>
    <w:p w14:paraId="7010D59E" w14:textId="77777777" w:rsidR="00F737D9" w:rsidRPr="000E6024" w:rsidRDefault="00F737D9" w:rsidP="00F737D9">
      <w:pPr>
        <w:ind w:firstLine="720"/>
        <w:rPr>
          <w:rFonts w:ascii="Times New Roman" w:hAnsi="Times New Roman" w:cs="Times New Roman"/>
          <w:b/>
          <w:i/>
          <w:sz w:val="24"/>
          <w:szCs w:val="24"/>
        </w:rPr>
      </w:pPr>
      <w:r w:rsidRPr="000E6024">
        <w:rPr>
          <w:rFonts w:ascii="Times New Roman" w:hAnsi="Times New Roman" w:cs="Times New Roman"/>
          <w:b/>
          <w:i/>
          <w:sz w:val="24"/>
          <w:szCs w:val="24"/>
        </w:rPr>
        <w:t>Giấy tờ kèm theo gồm:</w:t>
      </w:r>
    </w:p>
    <w:p w14:paraId="50E005AF" w14:textId="77777777" w:rsidR="00F737D9" w:rsidRPr="000E6024" w:rsidRDefault="00F737D9" w:rsidP="00F737D9">
      <w:pPr>
        <w:ind w:firstLine="720"/>
        <w:rPr>
          <w:rFonts w:ascii="Times New Roman" w:hAnsi="Times New Roman" w:cs="Times New Roman"/>
          <w:sz w:val="24"/>
          <w:szCs w:val="24"/>
        </w:rPr>
      </w:pPr>
      <w:r w:rsidRPr="000E6024">
        <w:rPr>
          <w:rFonts w:ascii="Times New Roman" w:hAnsi="Times New Roman" w:cs="Times New Roman"/>
          <w:sz w:val="24"/>
          <w:szCs w:val="24"/>
        </w:rPr>
        <w:t>1.  .....</w:t>
      </w:r>
    </w:p>
    <w:p w14:paraId="3D46EB02" w14:textId="77777777" w:rsidR="00F737D9" w:rsidRPr="000E6024" w:rsidRDefault="00F737D9" w:rsidP="00F737D9">
      <w:pPr>
        <w:ind w:firstLine="720"/>
        <w:rPr>
          <w:rFonts w:ascii="Times New Roman" w:hAnsi="Times New Roman" w:cs="Times New Roman"/>
          <w:sz w:val="24"/>
          <w:szCs w:val="24"/>
        </w:rPr>
      </w:pPr>
      <w:r w:rsidRPr="000E6024">
        <w:rPr>
          <w:rFonts w:ascii="Times New Roman" w:hAnsi="Times New Roman" w:cs="Times New Roman"/>
          <w:sz w:val="24"/>
          <w:szCs w:val="24"/>
        </w:rPr>
        <w:t>2.   ....</w:t>
      </w:r>
    </w:p>
    <w:p w14:paraId="64B27CCC" w14:textId="77777777" w:rsidR="00F737D9" w:rsidRPr="000E6024" w:rsidRDefault="00F737D9" w:rsidP="00F737D9">
      <w:pPr>
        <w:ind w:firstLine="567"/>
        <w:jc w:val="both"/>
        <w:rPr>
          <w:rFonts w:ascii="Times New Roman" w:hAnsi="Times New Roman" w:cs="Times New Roman"/>
          <w:sz w:val="24"/>
          <w:szCs w:val="24"/>
        </w:rPr>
      </w:pPr>
      <w:r w:rsidRPr="000E6024">
        <w:rPr>
          <w:rFonts w:ascii="Times New Roman" w:hAnsi="Times New Roman" w:cs="Times New Roman"/>
          <w:sz w:val="24"/>
          <w:szCs w:val="24"/>
        </w:rPr>
        <w:t>Tôi xin cam đoan các thông tin trên là đúng sự thực. Nếu sai tôi xin chịu hoàn toàn trách nhiệm trước pháp luật./.</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737D9" w:rsidRPr="000E6024" w14:paraId="26A577B6" w14:textId="77777777" w:rsidTr="00F20E04">
        <w:trPr>
          <w:jc w:val="center"/>
        </w:trPr>
        <w:tc>
          <w:tcPr>
            <w:tcW w:w="4428" w:type="dxa"/>
            <w:tcBorders>
              <w:top w:val="nil"/>
              <w:left w:val="nil"/>
              <w:bottom w:val="nil"/>
              <w:right w:val="nil"/>
              <w:tl2br w:val="nil"/>
              <w:tr2bl w:val="nil"/>
            </w:tcBorders>
            <w:tcMar>
              <w:top w:w="0" w:type="dxa"/>
              <w:left w:w="108" w:type="dxa"/>
              <w:bottom w:w="0" w:type="dxa"/>
              <w:right w:w="108" w:type="dxa"/>
            </w:tcMar>
          </w:tcPr>
          <w:p w14:paraId="2E6A8C7B" w14:textId="77777777" w:rsidR="00F737D9" w:rsidRPr="000E6024" w:rsidRDefault="00F737D9" w:rsidP="00F20E04">
            <w:pPr>
              <w:rPr>
                <w:rFonts w:ascii="Times New Roman" w:hAnsi="Times New Roman" w:cs="Times New Roman"/>
                <w:sz w:val="24"/>
                <w:szCs w:val="24"/>
              </w:rPr>
            </w:pPr>
            <w:r w:rsidRPr="000E6024">
              <w:rPr>
                <w:rFonts w:ascii="Times New Roman" w:hAnsi="Times New Roman" w:cs="Times New Roman"/>
                <w:sz w:val="24"/>
                <w:szCs w:val="24"/>
              </w:rPr>
              <w:t>  </w:t>
            </w:r>
          </w:p>
        </w:tc>
        <w:tc>
          <w:tcPr>
            <w:tcW w:w="4428" w:type="dxa"/>
            <w:tcBorders>
              <w:top w:val="nil"/>
              <w:left w:val="nil"/>
              <w:bottom w:val="nil"/>
              <w:right w:val="nil"/>
              <w:tl2br w:val="nil"/>
              <w:tr2bl w:val="nil"/>
            </w:tcBorders>
            <w:tcMar>
              <w:top w:w="0" w:type="dxa"/>
              <w:left w:w="108" w:type="dxa"/>
              <w:bottom w:w="0" w:type="dxa"/>
              <w:right w:w="108" w:type="dxa"/>
            </w:tcMar>
          </w:tcPr>
          <w:p w14:paraId="489C1384" w14:textId="77777777" w:rsidR="00F737D9" w:rsidRPr="000E6024" w:rsidRDefault="00F737D9" w:rsidP="00F20E04">
            <w:pPr>
              <w:jc w:val="center"/>
              <w:rPr>
                <w:rFonts w:ascii="Times New Roman" w:hAnsi="Times New Roman" w:cs="Times New Roman"/>
                <w:sz w:val="24"/>
                <w:szCs w:val="24"/>
              </w:rPr>
            </w:pPr>
            <w:r w:rsidRPr="000E6024">
              <w:rPr>
                <w:rFonts w:ascii="Times New Roman" w:hAnsi="Times New Roman" w:cs="Times New Roman"/>
                <w:b/>
                <w:bCs/>
                <w:sz w:val="24"/>
                <w:szCs w:val="24"/>
              </w:rPr>
              <w:t>Chủ sở hữu phương tiện</w:t>
            </w:r>
            <w:r w:rsidRPr="000E6024">
              <w:rPr>
                <w:rFonts w:ascii="Times New Roman" w:hAnsi="Times New Roman" w:cs="Times New Roman"/>
                <w:sz w:val="24"/>
                <w:szCs w:val="24"/>
              </w:rPr>
              <w:t xml:space="preserve"> </w:t>
            </w:r>
            <w:r w:rsidRPr="000E6024">
              <w:rPr>
                <w:rFonts w:ascii="Times New Roman" w:hAnsi="Times New Roman" w:cs="Times New Roman"/>
                <w:sz w:val="24"/>
                <w:szCs w:val="24"/>
              </w:rPr>
              <w:br/>
              <w:t>(</w:t>
            </w:r>
            <w:r w:rsidRPr="000E6024">
              <w:rPr>
                <w:rFonts w:ascii="Times New Roman" w:hAnsi="Times New Roman" w:cs="Times New Roman"/>
                <w:i/>
                <w:iCs/>
                <w:sz w:val="24"/>
                <w:szCs w:val="24"/>
              </w:rPr>
              <w:t>Ký tên, đóng dấu - nếu có)</w:t>
            </w:r>
          </w:p>
        </w:tc>
      </w:tr>
    </w:tbl>
    <w:p w14:paraId="34EE42E8" w14:textId="77777777" w:rsidR="00F737D9" w:rsidRPr="000E6024" w:rsidRDefault="00F737D9" w:rsidP="00F737D9">
      <w:pPr>
        <w:rPr>
          <w:rFonts w:ascii="Times New Roman" w:hAnsi="Times New Roman" w:cs="Times New Roman"/>
          <w:sz w:val="24"/>
          <w:szCs w:val="24"/>
        </w:rPr>
      </w:pPr>
    </w:p>
    <w:p w14:paraId="285790B6" w14:textId="432DF1EA" w:rsidR="00F737D9" w:rsidRPr="000E6024" w:rsidRDefault="00F737D9" w:rsidP="00E32C68">
      <w:pPr>
        <w:ind w:firstLine="720"/>
        <w:rPr>
          <w:rFonts w:ascii="Times New Roman" w:eastAsia="Times New Roman" w:hAnsi="Times New Roman" w:cs="Times New Roman"/>
          <w:sz w:val="24"/>
          <w:szCs w:val="24"/>
        </w:rPr>
      </w:pPr>
    </w:p>
    <w:p w14:paraId="12AC61DC" w14:textId="77777777" w:rsidR="00F737D9" w:rsidRPr="000E6024" w:rsidRDefault="00F737D9" w:rsidP="00E32C68">
      <w:pPr>
        <w:ind w:firstLine="720"/>
        <w:rPr>
          <w:rFonts w:ascii="Times New Roman" w:eastAsia="Times New Roman" w:hAnsi="Times New Roman" w:cs="Times New Roman"/>
          <w:sz w:val="24"/>
          <w:szCs w:val="24"/>
        </w:rPr>
      </w:pPr>
    </w:p>
    <w:p w14:paraId="0DFC0360" w14:textId="77777777" w:rsidR="00F737D9" w:rsidRPr="000E6024" w:rsidRDefault="00F737D9" w:rsidP="00E32C68">
      <w:pPr>
        <w:ind w:firstLine="720"/>
        <w:rPr>
          <w:rFonts w:ascii="Times New Roman" w:eastAsia="Times New Roman" w:hAnsi="Times New Roman" w:cs="Times New Roman"/>
          <w:sz w:val="24"/>
          <w:szCs w:val="24"/>
        </w:rPr>
      </w:pPr>
    </w:p>
    <w:p w14:paraId="4252C473" w14:textId="77777777" w:rsidR="00F737D9" w:rsidRPr="000E6024" w:rsidRDefault="00F737D9" w:rsidP="00E32C68">
      <w:pPr>
        <w:ind w:firstLine="720"/>
        <w:rPr>
          <w:rFonts w:ascii="Times New Roman" w:eastAsia="Times New Roman" w:hAnsi="Times New Roman" w:cs="Times New Roman"/>
          <w:sz w:val="24"/>
          <w:szCs w:val="24"/>
        </w:rPr>
      </w:pPr>
    </w:p>
    <w:p w14:paraId="55C9051B" w14:textId="77777777" w:rsidR="00F737D9" w:rsidRPr="000E6024" w:rsidRDefault="00F737D9" w:rsidP="00E32C68">
      <w:pPr>
        <w:ind w:firstLine="720"/>
        <w:rPr>
          <w:rFonts w:ascii="Times New Roman" w:eastAsia="Times New Roman" w:hAnsi="Times New Roman" w:cs="Times New Roman"/>
          <w:sz w:val="24"/>
          <w:szCs w:val="24"/>
        </w:rPr>
      </w:pPr>
    </w:p>
    <w:p w14:paraId="6FF259CD" w14:textId="77777777" w:rsidR="00F737D9" w:rsidRPr="000E6024" w:rsidRDefault="00F737D9" w:rsidP="00E32C68">
      <w:pPr>
        <w:ind w:firstLine="720"/>
        <w:rPr>
          <w:rFonts w:ascii="Times New Roman" w:eastAsia="Times New Roman" w:hAnsi="Times New Roman" w:cs="Times New Roman"/>
          <w:sz w:val="24"/>
          <w:szCs w:val="24"/>
        </w:rPr>
      </w:pPr>
    </w:p>
    <w:p w14:paraId="3035AD82" w14:textId="77777777" w:rsidR="00F737D9" w:rsidRPr="000E6024" w:rsidRDefault="00F737D9" w:rsidP="00E32C68">
      <w:pPr>
        <w:ind w:firstLine="720"/>
        <w:rPr>
          <w:rFonts w:ascii="Times New Roman" w:eastAsia="Times New Roman" w:hAnsi="Times New Roman" w:cs="Times New Roman"/>
          <w:sz w:val="24"/>
          <w:szCs w:val="24"/>
        </w:rPr>
      </w:pPr>
    </w:p>
    <w:p w14:paraId="4F1681AF" w14:textId="77777777" w:rsidR="00F737D9" w:rsidRPr="000E6024" w:rsidRDefault="00F737D9" w:rsidP="00E32C68">
      <w:pPr>
        <w:ind w:firstLine="720"/>
        <w:rPr>
          <w:rFonts w:ascii="Times New Roman" w:eastAsia="Times New Roman" w:hAnsi="Times New Roman" w:cs="Times New Roman"/>
          <w:sz w:val="24"/>
          <w:szCs w:val="24"/>
        </w:rPr>
      </w:pPr>
    </w:p>
    <w:p w14:paraId="3CCEE43D" w14:textId="77777777" w:rsidR="00F737D9" w:rsidRPr="000E6024" w:rsidRDefault="00F737D9" w:rsidP="00E32C68">
      <w:pPr>
        <w:ind w:firstLine="720"/>
        <w:rPr>
          <w:rFonts w:ascii="Times New Roman" w:eastAsia="Times New Roman" w:hAnsi="Times New Roman" w:cs="Times New Roman"/>
          <w:sz w:val="24"/>
          <w:szCs w:val="24"/>
        </w:rPr>
      </w:pPr>
    </w:p>
    <w:p w14:paraId="4B611FC1" w14:textId="77777777" w:rsidR="00F737D9" w:rsidRPr="000E6024" w:rsidRDefault="00F737D9" w:rsidP="00E32C68">
      <w:pPr>
        <w:ind w:firstLine="720"/>
        <w:rPr>
          <w:rFonts w:ascii="Times New Roman" w:eastAsia="Times New Roman" w:hAnsi="Times New Roman" w:cs="Times New Roman"/>
          <w:sz w:val="24"/>
          <w:szCs w:val="24"/>
        </w:rPr>
      </w:pPr>
    </w:p>
    <w:p w14:paraId="3083ED08" w14:textId="77777777" w:rsidR="00F737D9" w:rsidRPr="000E6024" w:rsidRDefault="00F737D9" w:rsidP="00E32C68">
      <w:pPr>
        <w:ind w:firstLine="720"/>
        <w:rPr>
          <w:rFonts w:ascii="Times New Roman" w:eastAsia="Times New Roman" w:hAnsi="Times New Roman" w:cs="Times New Roman"/>
          <w:sz w:val="24"/>
          <w:szCs w:val="24"/>
        </w:rPr>
      </w:pPr>
    </w:p>
    <w:p w14:paraId="5141741B" w14:textId="77777777" w:rsidR="00F737D9" w:rsidRPr="000E6024" w:rsidRDefault="00F737D9" w:rsidP="00E32C68">
      <w:pPr>
        <w:ind w:firstLine="720"/>
        <w:rPr>
          <w:rFonts w:ascii="Times New Roman" w:eastAsia="Times New Roman" w:hAnsi="Times New Roman" w:cs="Times New Roman"/>
          <w:sz w:val="24"/>
          <w:szCs w:val="24"/>
        </w:rPr>
      </w:pPr>
    </w:p>
    <w:p w14:paraId="2087F1DD" w14:textId="77777777" w:rsidR="00F737D9" w:rsidRPr="000E6024" w:rsidRDefault="00F737D9" w:rsidP="00E32C68">
      <w:pPr>
        <w:ind w:firstLine="720"/>
        <w:rPr>
          <w:rFonts w:ascii="Times New Roman" w:eastAsia="Times New Roman" w:hAnsi="Times New Roman" w:cs="Times New Roman"/>
          <w:sz w:val="24"/>
          <w:szCs w:val="24"/>
        </w:rPr>
      </w:pPr>
    </w:p>
    <w:p w14:paraId="7F670608" w14:textId="77777777" w:rsidR="00F737D9" w:rsidRPr="000E6024" w:rsidRDefault="00F737D9" w:rsidP="00E32C68">
      <w:pPr>
        <w:ind w:firstLine="720"/>
        <w:rPr>
          <w:rFonts w:ascii="Times New Roman" w:eastAsia="Times New Roman" w:hAnsi="Times New Roman" w:cs="Times New Roman"/>
          <w:sz w:val="24"/>
          <w:szCs w:val="24"/>
        </w:rPr>
      </w:pPr>
    </w:p>
    <w:p w14:paraId="1DC3CDFC" w14:textId="77777777" w:rsidR="00F737D9" w:rsidRDefault="00F737D9" w:rsidP="00E32C68">
      <w:pPr>
        <w:ind w:firstLine="720"/>
        <w:rPr>
          <w:rFonts w:ascii="Times New Roman" w:eastAsia="Times New Roman" w:hAnsi="Times New Roman" w:cs="Times New Roman"/>
          <w:sz w:val="26"/>
          <w:szCs w:val="26"/>
        </w:rPr>
      </w:pPr>
    </w:p>
    <w:p w14:paraId="4DA926A2" w14:textId="79B004F3"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737D9">
        <w:rPr>
          <w:rFonts w:ascii="Times New Roman Bold" w:hAnsi="Times New Roman Bold" w:cs="Times New Roman"/>
          <w:b/>
          <w:color w:val="000000" w:themeColor="text1"/>
          <w:spacing w:val="-4"/>
          <w:sz w:val="28"/>
          <w:szCs w:val="28"/>
        </w:rPr>
        <w:t xml:space="preserve">Thủ tục </w:t>
      </w:r>
      <w:r w:rsidR="00F737D9" w:rsidRPr="00F737D9">
        <w:rPr>
          <w:rFonts w:ascii="Times New Roman Bold" w:hAnsi="Times New Roman Bold" w:cs="Times New Roman"/>
          <w:b/>
          <w:color w:val="000000" w:themeColor="text1"/>
          <w:spacing w:val="-4"/>
          <w:sz w:val="28"/>
          <w:szCs w:val="28"/>
        </w:rPr>
        <w:t xml:space="preserve">Cấp lại Giấy chứng nhận đăng ký phương tiện giao thông đường sắt </w:t>
      </w:r>
      <w:r w:rsidRPr="00F737D9">
        <w:rPr>
          <w:rFonts w:ascii="Times New Roman Bold" w:hAnsi="Times New Roman Bold" w:cs="Times New Roman"/>
          <w:b/>
          <w:color w:val="000000" w:themeColor="text1"/>
          <w:spacing w:val="-4"/>
          <w:sz w:val="28"/>
          <w:szCs w:val="28"/>
        </w:rPr>
        <w:t>(Số hồ sơ TTHC:</w:t>
      </w:r>
      <w:r w:rsidRPr="00F737D9">
        <w:rPr>
          <w:rFonts w:ascii="Nunito" w:hAnsi="Nunito"/>
          <w:b/>
          <w:color w:val="1E2F41"/>
          <w:sz w:val="27"/>
          <w:szCs w:val="27"/>
          <w:shd w:val="clear" w:color="auto" w:fill="FFFFFF"/>
        </w:rPr>
        <w:t xml:space="preserve"> </w:t>
      </w:r>
      <w:r w:rsidR="00F737D9" w:rsidRPr="00F737D9">
        <w:rPr>
          <w:rFonts w:ascii="Times New Roman" w:eastAsia="Times New Roman" w:hAnsi="Times New Roman" w:cs="Times New Roman"/>
          <w:b/>
          <w:sz w:val="26"/>
          <w:szCs w:val="26"/>
        </w:rPr>
        <w:t>1.004844</w:t>
      </w:r>
      <w:r w:rsidRPr="00F737D9">
        <w:rPr>
          <w:rFonts w:ascii="Times New Roman" w:eastAsia="Times New Roman" w:hAnsi="Times New Roman" w:cs="Times New Roman"/>
          <w:b/>
          <w:sz w:val="26"/>
          <w:szCs w:val="26"/>
        </w:rPr>
        <w:t>)</w:t>
      </w:r>
    </w:p>
    <w:p w14:paraId="6D3BE420"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B5B9927"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737D9">
        <w:rPr>
          <w:rFonts w:ascii="Times New Roman" w:hAnsi="Times New Roman" w:cs="Times New Roman"/>
          <w:color w:val="000000" w:themeColor="text1"/>
          <w:sz w:val="28"/>
          <w:szCs w:val="28"/>
        </w:rPr>
        <w:t xml:space="preserve"> Nộp hồ sơ TTHC: </w:t>
      </w:r>
    </w:p>
    <w:p w14:paraId="3A20DE05"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xml:space="preserve">Chủ sở hữu phương tiện nộp 01 bộ hồ sơ qua hình thức trực tiếp hoặc trực tuyến hoặc qua hệ thống bưu chính đến cơ quan nhà nước có thẩm quyền cấp lại Giấy chứng nhận đăng ký phương tiện (gọi tắt là cơ quan nhà nước có thẩm quyền), cụ thể: </w:t>
      </w:r>
    </w:p>
    <w:p w14:paraId="7AD4C07B"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xml:space="preserve">- Cục Đường sắt Việt Nam đối với đề nghị cấp lại Giấy chứng nhận đăng ký phương tiện trên đường sắt quốc gia. </w:t>
      </w:r>
    </w:p>
    <w:p w14:paraId="602929B2"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Ủy ban nhân dân cấp tỉnh (nơi có đường sắt chuyên dùng, đường sắt đô thị) đối với cấp lại Giấy chứng nhận đăng ký phương tiện trên đường sắt chuyên dùng, đường sắt đô thị.</w:t>
      </w:r>
    </w:p>
    <w:p w14:paraId="408B2C1B"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737D9">
        <w:rPr>
          <w:rFonts w:ascii="Times New Roman" w:hAnsi="Times New Roman" w:cs="Times New Roman"/>
          <w:color w:val="000000" w:themeColor="text1"/>
          <w:sz w:val="28"/>
          <w:szCs w:val="28"/>
        </w:rPr>
        <w:t xml:space="preserve"> Giải quyết TTHC: </w:t>
      </w:r>
    </w:p>
    <w:p w14:paraId="307ECC35"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xml:space="preserve">- Cơ quan nhà nước có thẩm quyền tiếp nhận và kiểm tra hồ sơ. Trường hợp hồ sơ không đúng theo quy định, trong thời hạn 01 ngày làm việc kể từ ngày tiếp nhận hồ sơ qua bộ phận một cửa hoặc qua cổng dịch vụ công trực tuyến; 02 ngày làm việc kể từ ngày tiếp nhận hồ sơ theo các hình thức khác, cơ quan cấp giấy phép lái tàu có trách nhiệm thông báo, hướng dẫn doanh nghiệp hoàn thiện hồ sơ theo quy định. - Trường hợp chuyển quyền sở hữu; phương tiện thay đổi tính năng sử dụng hoặc thay đổi các thông số kỹ thuật chủ yếu; Giấy chứng nhận đăng ký phương tiện bị hư hỏng: Trong thời hạn 03 ngày làm việc kể từ ngày tiếp nhận hồ sơ đầy đủ, đúng quy định, cơ quan nhà nước có thẩm quyền có trách nhiệm cấp lại Giấy chứng nhận đăng ký phương tiện. Chủ sở hữu có trách nhiệm nộp lệ phí theo quy định. Trường hợp được cấp lại Giấy chứng nhận đăng ký phương tiện, nếu chủ sở hữu đã nộp bản điện tử Giấy chứng nhận đăng ký phương tiện qua cổng dịch vụ công trực tuyến hoặc cổng dịch vụ công quốc gia thì có trách nhiệm nộp lại bản gốc cho cơ quan nhà nước có thẩm quyền. Trường hợp không cấp, cơ quan nhà nước có thẩm quyền có văn bản trả lời cho chủ sở hữu phương tiện và nêu rõ lý do. - Cấp lại Giấy chứng nhận đăng ký trong trường hợp bị mất. Trong thời hạn 01 ngày làm việc kể từ ngày tiếp nhận hồ sơ đầy đủ, đúng quy định, cơ quan nhà nước có thẩm quyền cấp cho chủ sở hữu Giấy xác nhận đã khai báo mất Giấy chứng nhận đăng ký phương tiện theo mẫu quy định. Thời gian cơ quan nhà nước có thẩm quyền xem xét cấp lại Giấy chứng nhận đăng ký phương tiện là 30 ngày kể từ ngày tiếp nhận hồ sơ đầy đủ, đúng quy định. Chủ sở hữu có trách nhiệm nộp lệ phí theo quy định. Trường hợp không cấp lại Giấy chứng nhận đăng ký phương tiện, trong thời hạn 30 ngày làm việc kể từ ngày tiếp </w:t>
      </w:r>
      <w:r w:rsidRPr="00F737D9">
        <w:rPr>
          <w:rFonts w:ascii="Times New Roman" w:hAnsi="Times New Roman" w:cs="Times New Roman"/>
          <w:color w:val="000000" w:themeColor="text1"/>
          <w:sz w:val="28"/>
          <w:szCs w:val="28"/>
        </w:rPr>
        <w:lastRenderedPageBreak/>
        <w:t>nhận hồ sơ đầy đủ, đúng quy định, cơ quan nhà nước có thẩm quyền thông báo bằng văn bản cho chủ sở hữu và nêu rõ lý do.</w:t>
      </w:r>
    </w:p>
    <w:p w14:paraId="487D11E3" w14:textId="3154A5F4" w:rsidR="00E32C68" w:rsidRPr="00F737D9" w:rsidRDefault="00E32C68" w:rsidP="00F737D9">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F737D9" w:rsidRPr="00CD4561">
        <w:rPr>
          <w:rFonts w:ascii="Times New Roman" w:hAnsi="Times New Roman" w:cs="Times New Roman"/>
          <w:color w:val="000000"/>
          <w:sz w:val="28"/>
          <w:szCs w:val="28"/>
        </w:rPr>
        <w:t>Trực tiếp, qua dịch vụ bưu chính hoặc qua hệ thống dịch vụ công trực tuyến</w:t>
      </w:r>
    </w:p>
    <w:p w14:paraId="012411C0"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FC9B5E2"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35D043C" w14:textId="4A9A3491"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737D9">
        <w:rPr>
          <w:rFonts w:ascii="Times New Roman" w:hAnsi="Times New Roman" w:cs="Times New Roman"/>
          <w:color w:val="000000" w:themeColor="text1"/>
          <w:sz w:val="28"/>
          <w:szCs w:val="28"/>
        </w:rPr>
        <w:t>Hồ sơ cấp lại Giấy chứng nhận đăng ký trong trường hợp Giấy chứng nhận đăng ký bị hư hỏng:</w:t>
      </w:r>
    </w:p>
    <w:p w14:paraId="585395B7" w14:textId="7DCA145E"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737D9" w:rsidRPr="00F737D9">
        <w:rPr>
          <w:rFonts w:ascii="Times New Roman" w:hAnsi="Times New Roman" w:cs="Times New Roman"/>
          <w:color w:val="000000" w:themeColor="text1"/>
          <w:sz w:val="28"/>
          <w:szCs w:val="28"/>
        </w:rPr>
        <w:t>Bản chính văn bản giấy hoặc bản điện tử đơn đề nghị cấp lại Giấy chứng nhận đăng ký phương tiện của chủ sở hữu theo mẫu quy định</w:t>
      </w:r>
    </w:p>
    <w:p w14:paraId="4BD04738" w14:textId="77777777" w:rsidR="00AA3E32"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F737D9" w:rsidRPr="00F737D9">
        <w:rPr>
          <w:rFonts w:ascii="Times New Roman" w:hAnsi="Times New Roman" w:cs="Times New Roman"/>
          <w:color w:val="000000" w:themeColor="text1"/>
          <w:sz w:val="28"/>
          <w:szCs w:val="28"/>
        </w:rPr>
        <w:t xml:space="preserve">Bản gốc hoặc bản điện tử Giấy chứng nhận đăng ký phương tiện đã được cấp </w:t>
      </w:r>
    </w:p>
    <w:p w14:paraId="0435ED9A" w14:textId="23E8E272" w:rsidR="00AA3E32" w:rsidRDefault="00E32C68"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AA3E32" w:rsidRPr="00AA3E32">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Giấy chứng nhận chất lượng, an toàn kỹ thuật và bảo vệ môi trường còn hiệu l</w:t>
      </w:r>
    </w:p>
    <w:p w14:paraId="235DA8B8" w14:textId="295C5C41" w:rsidR="00AA3E32" w:rsidRDefault="00AA3E32"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A3E32">
        <w:rPr>
          <w:rFonts w:ascii="Times New Roman" w:hAnsi="Times New Roman" w:cs="Times New Roman"/>
          <w:color w:val="000000" w:themeColor="text1"/>
          <w:sz w:val="28"/>
          <w:szCs w:val="28"/>
        </w:rPr>
        <w:t>Hồ sơ cấp lại Giấy chứng nhận đăng ký trong trường hợp Giấy chứng nhận đăng ký bị mất:</w:t>
      </w:r>
    </w:p>
    <w:p w14:paraId="301A907C" w14:textId="77777777" w:rsidR="00AA3E32"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A3E32">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AA3E32" w:rsidRPr="00AA3E32">
        <w:rPr>
          <w:rFonts w:ascii="Times New Roman" w:hAnsi="Times New Roman" w:cs="Times New Roman"/>
          <w:color w:val="000000" w:themeColor="text1"/>
          <w:sz w:val="28"/>
          <w:szCs w:val="28"/>
        </w:rPr>
        <w:t xml:space="preserve">Bản chính văn bản giấy hoặc bản điện tử đơn đề nghị cấp lại Giấy chứng nhận đăng ký phương tiện của chủ sở hữu theo mẫu quy định </w:t>
      </w:r>
    </w:p>
    <w:p w14:paraId="0BD9FBF3" w14:textId="77777777" w:rsidR="00AA3E32"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A3E32">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AA3E32" w:rsidRPr="00AA3E32">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Giấy chứng nhận chất lượng, an toàn kỹ thuật và bảo vệ môi trường còn hiệu lực</w:t>
      </w:r>
    </w:p>
    <w:p w14:paraId="45C1D0EF" w14:textId="7BAD54D6"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3E32">
        <w:rPr>
          <w:rFonts w:ascii="Times New Roman" w:hAnsi="Times New Roman" w:cs="Times New Roman"/>
          <w:color w:val="000000" w:themeColor="text1"/>
          <w:sz w:val="28"/>
          <w:szCs w:val="28"/>
        </w:rPr>
        <w:t>Hồ sơ cấp lại Giấy chứng nhận đăng ký trong trường hợp chuyển quyền sở hữu:</w:t>
      </w:r>
    </w:p>
    <w:p w14:paraId="698D3285" w14:textId="4E2FB9DB"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A3E32">
        <w:rPr>
          <w:rFonts w:ascii="Times New Roman" w:hAnsi="Times New Roman" w:cs="Times New Roman"/>
          <w:color w:val="000000" w:themeColor="text1"/>
          <w:sz w:val="28"/>
          <w:szCs w:val="28"/>
        </w:rPr>
        <w:t>Bản chính văn bản giấy hoặc bản điện tử đơn đề nghị cấp lại Giấy chứng nhận đăng ký phương tiện của chủ sở hữu theo mẫu quy định</w:t>
      </w:r>
    </w:p>
    <w:p w14:paraId="3DE7EC34" w14:textId="0BB076C8"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A3E32">
        <w:rPr>
          <w:rFonts w:ascii="Times New Roman" w:hAnsi="Times New Roman" w:cs="Times New Roman"/>
          <w:color w:val="000000" w:themeColor="text1"/>
          <w:sz w:val="28"/>
          <w:szCs w:val="28"/>
        </w:rPr>
        <w:t>bản gốc hoặc bản điện tử Giấy chứng nhận đăng ký phương tiện đã được cấp</w:t>
      </w:r>
    </w:p>
    <w:p w14:paraId="1974BF0A" w14:textId="59BBE31A"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A3E32">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giấy tờ chứng minh quyền sở hữu phương tiện: Hợp đồng cho, tặng, mua bán, hóa đơn mua bán phương tiện, chứng từ đã nộp lệ phí trước bạ (nếu có), quyết định điều chuyển phương tiện, giấy chứng nhận đăng ký doanh nghiệp (nếu chủ sở hữu đổi tên), biên bản bàn giao tài sản kèm theo danh mục phương tiện</w:t>
      </w:r>
    </w:p>
    <w:p w14:paraId="32D9DA58" w14:textId="354BA491"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A3E32">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Giấy chứng nhận chất lượng, an toàn kỹ thuật và bảo vệ môi trường còn hiệu lực</w:t>
      </w:r>
    </w:p>
    <w:p w14:paraId="47EDE3E4" w14:textId="55C764A8"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AA3E32">
        <w:rPr>
          <w:rFonts w:ascii="Times New Roman" w:hAnsi="Times New Roman" w:cs="Times New Roman"/>
          <w:color w:val="000000" w:themeColor="text1"/>
          <w:sz w:val="28"/>
          <w:szCs w:val="28"/>
        </w:rPr>
        <w:t>Hồ sơ cấp lại Giấy chứng nhận đăng ký trong trường hợp phương tiện thay đổi tính năng sử dụng hoặc thay đổi các thông số kỹ thuật chủ yếu:</w:t>
      </w:r>
    </w:p>
    <w:p w14:paraId="47ED870E" w14:textId="6B266253"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A3E32">
        <w:rPr>
          <w:rFonts w:ascii="Times New Roman" w:hAnsi="Times New Roman" w:cs="Times New Roman"/>
          <w:color w:val="000000" w:themeColor="text1"/>
          <w:sz w:val="28"/>
          <w:szCs w:val="28"/>
        </w:rPr>
        <w:t>Bản chính văn bản giấy hoặc bản điện tử đơn đề nghị cấp lại giấy chứng nhận đăng ký phương tiện của chủ sở hữu theo mẫu quy định</w:t>
      </w:r>
    </w:p>
    <w:p w14:paraId="5B8D69EF" w14:textId="52084046"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B</w:t>
      </w:r>
      <w:r w:rsidRPr="00AA3E32">
        <w:rPr>
          <w:rFonts w:ascii="Times New Roman" w:hAnsi="Times New Roman" w:cs="Times New Roman"/>
          <w:color w:val="000000" w:themeColor="text1"/>
          <w:sz w:val="28"/>
          <w:szCs w:val="28"/>
        </w:rPr>
        <w:t>ản gốc hoặc bản điện tử Giấy chứng nhận đăng ký phương tiện đã được cấp</w:t>
      </w:r>
    </w:p>
    <w:p w14:paraId="2BA007EF" w14:textId="28B88E30" w:rsidR="00AA3E32" w:rsidRDefault="00AA3E32"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A3E32">
        <w:rPr>
          <w:rFonts w:ascii="Times New Roman" w:hAnsi="Times New Roman" w:cs="Times New Roman"/>
          <w:color w:val="000000" w:themeColor="text1"/>
          <w:sz w:val="28"/>
          <w:szCs w:val="28"/>
        </w:rPr>
        <w:t>Bản chính văn bản giấy hoặc bản sao có chứng thực hoặc bản điện tử hoặc bản sao điện tử có chứng thực Giấy chứng nhận chất lượng, an toàn kỹ thuật và bảo vệ môi trường còn hiệu lực</w:t>
      </w:r>
    </w:p>
    <w:p w14:paraId="63C6FBA5" w14:textId="44A33F5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3B0DFC7"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92ACFC5" w14:textId="77777777"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 Đối với cấp lại Giấy chứng nhận đăng ký trường hợp chuyển quyền sở hữu; phương tiện thay đổi tính năng sử dụng hoặc thay đổi các thông số kỹ thuật chủ yếu; Giấy chứng nhận đăng ký phương tiện bị hư hỏng và chủ sở hữu phương tiện đã hoàn thành nghĩa vụ tài chính.</w:t>
      </w:r>
    </w:p>
    <w:p w14:paraId="40CB5FCF" w14:textId="204675E2" w:rsidR="00F737D9" w:rsidRDefault="00F737D9" w:rsidP="00E32C68">
      <w:pPr>
        <w:spacing w:after="0" w:line="360" w:lineRule="exact"/>
        <w:ind w:firstLine="567"/>
        <w:jc w:val="both"/>
        <w:rPr>
          <w:rFonts w:ascii="Times New Roman" w:hAnsi="Times New Roman" w:cs="Times New Roman"/>
          <w:color w:val="000000" w:themeColor="text1"/>
          <w:sz w:val="28"/>
          <w:szCs w:val="28"/>
        </w:rPr>
      </w:pPr>
      <w:r w:rsidRPr="00F737D9">
        <w:rPr>
          <w:rFonts w:ascii="Times New Roman" w:hAnsi="Times New Roman" w:cs="Times New Roman"/>
          <w:color w:val="000000" w:themeColor="text1"/>
          <w:sz w:val="28"/>
          <w:szCs w:val="28"/>
        </w:rPr>
        <w:t>Trường hợp Cấp lại Giấy chứng nhận đăng ký trong trường hợp bị mất: Trong thời hạn 01 ngày làm việc kể từ ngày tiếp nhận hồ sơ đầy đủ, đúng quy định, cơ quan nhà nước có thẩm quyền cấp cho chủ sở hữu Giấy xác nhận đã khai báo mất Giấy chứng nhận đăng ký phương tiện theo mẫu quy định</w:t>
      </w:r>
    </w:p>
    <w:p w14:paraId="0B153798" w14:textId="733FD7EB"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480287FA" w14:textId="6CC638AC"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AA3E32" w:rsidRPr="00AA3E32">
        <w:rPr>
          <w:rFonts w:ascii="Times New Roman" w:hAnsi="Times New Roman" w:cs="Times New Roman"/>
          <w:color w:val="000000" w:themeColor="text1"/>
          <w:sz w:val="28"/>
          <w:szCs w:val="28"/>
        </w:rPr>
        <w:t>Cục Đường sắt Việt Nam, Ủy ban nhân dân cấp tỉnh</w:t>
      </w:r>
    </w:p>
    <w:p w14:paraId="0B18DF4E" w14:textId="77777777" w:rsidR="00AA3E32"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A3E32" w:rsidRPr="00AA3E32">
        <w:rPr>
          <w:rFonts w:ascii="Times New Roman" w:hAnsi="Times New Roman" w:cs="Times New Roman"/>
          <w:color w:val="000000" w:themeColor="text1"/>
          <w:sz w:val="28"/>
          <w:szCs w:val="28"/>
        </w:rPr>
        <w:t>Giấy chứng nhận đăng ký phương tiện giao thông đường sắt</w:t>
      </w:r>
    </w:p>
    <w:p w14:paraId="24275FC8" w14:textId="784F08FE"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F737D9" w:rsidRPr="00F737D9">
        <w:rPr>
          <w:rFonts w:ascii="Times New Roman" w:hAnsi="Times New Roman" w:cs="Times New Roman"/>
          <w:color w:val="000000" w:themeColor="text1"/>
          <w:sz w:val="28"/>
          <w:szCs w:val="28"/>
        </w:rPr>
        <w:t>120.000 đồng/01 lần cấp Lệ phí cấp lại giấy chứng nhận đăng ký</w:t>
      </w:r>
    </w:p>
    <w:p w14:paraId="15924CF5"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89F098E" w14:textId="039600EA"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E1353">
        <w:rPr>
          <w:rFonts w:ascii="Times New Roman" w:hAnsi="Times New Roman" w:cs="Times New Roman"/>
          <w:color w:val="000000" w:themeColor="text1"/>
          <w:sz w:val="28"/>
          <w:szCs w:val="28"/>
        </w:rPr>
        <w:t>Đ</w:t>
      </w:r>
      <w:r w:rsidR="00AE1353" w:rsidRPr="00AE1353">
        <w:rPr>
          <w:rFonts w:ascii="Times New Roman" w:hAnsi="Times New Roman" w:cs="Times New Roman"/>
          <w:color w:val="000000" w:themeColor="text1"/>
          <w:sz w:val="28"/>
          <w:szCs w:val="28"/>
        </w:rPr>
        <w:t>ơn đề nghị cấp lại Giấy chứng nhận đăng ký phương tiện của chủ sở hữu theo mẫu quy định</w:t>
      </w:r>
    </w:p>
    <w:p w14:paraId="783E490D"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88567F8"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00F24C78"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52BFF68" w14:textId="77777777" w:rsidR="00AA3E32" w:rsidRDefault="00AA3E32"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73F20A00" w14:textId="77777777" w:rsidR="00AA3E32" w:rsidRDefault="00AA3E32"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E3692E">
        <w:rPr>
          <w:rFonts w:ascii="Times New Roman" w:hAnsi="Times New Roman" w:cs="Times New Roman"/>
          <w:color w:val="000000" w:themeColor="text1"/>
          <w:sz w:val="28"/>
          <w:szCs w:val="28"/>
        </w:rPr>
        <w:t>14/2023/TT-BGTVT</w:t>
      </w:r>
      <w:r>
        <w:rPr>
          <w:rFonts w:ascii="Times New Roman" w:hAnsi="Times New Roman" w:cs="Times New Roman"/>
          <w:color w:val="000000" w:themeColor="text1"/>
          <w:sz w:val="28"/>
          <w:szCs w:val="28"/>
        </w:rPr>
        <w:t xml:space="preserve"> ngày 30/6/2023 của Bộ Giao thông Vận tải </w:t>
      </w:r>
      <w:r w:rsidRPr="00E3692E">
        <w:rPr>
          <w:rFonts w:ascii="Times New Roman" w:hAnsi="Times New Roman" w:cs="Times New Roman"/>
          <w:color w:val="000000" w:themeColor="text1"/>
          <w:sz w:val="28"/>
          <w:szCs w:val="28"/>
        </w:rPr>
        <w:t>quy định về đăng ký phương tiện giao thông đường sắt, di chuyển phương tiện giao thông đường sắt trong trường hợp đặc biệt</w:t>
      </w:r>
      <w:r>
        <w:rPr>
          <w:rFonts w:ascii="Times New Roman" w:hAnsi="Times New Roman" w:cs="Times New Roman"/>
          <w:color w:val="000000" w:themeColor="text1"/>
          <w:sz w:val="28"/>
          <w:szCs w:val="28"/>
        </w:rPr>
        <w:t>.</w:t>
      </w:r>
    </w:p>
    <w:p w14:paraId="27769E4F" w14:textId="77777777" w:rsidR="00AA3E32" w:rsidRDefault="00AA3E32"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Thông tư số </w:t>
      </w:r>
      <w:r w:rsidRPr="00E3692E">
        <w:rPr>
          <w:rFonts w:ascii="Times New Roman" w:hAnsi="Times New Roman" w:cs="Times New Roman"/>
          <w:color w:val="000000" w:themeColor="text1"/>
          <w:sz w:val="28"/>
          <w:szCs w:val="28"/>
        </w:rPr>
        <w:t>198/2016/TT-BTC</w:t>
      </w:r>
      <w:r>
        <w:rPr>
          <w:rFonts w:ascii="Times New Roman" w:hAnsi="Times New Roman" w:cs="Times New Roman"/>
          <w:color w:val="000000" w:themeColor="text1"/>
          <w:sz w:val="28"/>
          <w:szCs w:val="28"/>
        </w:rPr>
        <w:t xml:space="preserve"> ngày 08/11/2016 của Bộ Tài chính  </w:t>
      </w:r>
      <w:r w:rsidRPr="00E3692E">
        <w:rPr>
          <w:rFonts w:ascii="Times New Roman" w:hAnsi="Times New Roman" w:cs="Times New Roman"/>
          <w:color w:val="000000" w:themeColor="text1"/>
          <w:sz w:val="28"/>
          <w:szCs w:val="28"/>
        </w:rPr>
        <w:t>quy định mức thu, chế độ thu, nộp, quản lý và sử dụng phí, lệ phí trong lĩnh vực đường thuỷ nội địa và đường sắt</w:t>
      </w:r>
    </w:p>
    <w:p w14:paraId="0CA3FD5E" w14:textId="77777777" w:rsidR="00AA3E32" w:rsidRDefault="00AA3E32" w:rsidP="00AA3E3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0A3BA943" w14:textId="77777777" w:rsidR="00AA3E32" w:rsidRDefault="00AA3E32" w:rsidP="00AA3E32">
      <w:pPr>
        <w:ind w:firstLine="720"/>
        <w:rPr>
          <w:rFonts w:ascii="Times New Roman" w:eastAsia="Times New Roman" w:hAnsi="Times New Roman" w:cs="Times New Roman"/>
          <w:sz w:val="26"/>
          <w:szCs w:val="26"/>
        </w:rPr>
      </w:pPr>
    </w:p>
    <w:p w14:paraId="39ED5EF9" w14:textId="77777777" w:rsidR="00E32C68" w:rsidRDefault="00E32C68" w:rsidP="00E32C68">
      <w:pPr>
        <w:ind w:firstLine="720"/>
        <w:rPr>
          <w:rFonts w:ascii="Times New Roman" w:eastAsia="Times New Roman" w:hAnsi="Times New Roman" w:cs="Times New Roman"/>
          <w:sz w:val="26"/>
          <w:szCs w:val="26"/>
        </w:rPr>
      </w:pPr>
    </w:p>
    <w:p w14:paraId="480D9F68" w14:textId="77777777" w:rsidR="00E32C68" w:rsidRDefault="00E32C68" w:rsidP="00E32C68">
      <w:pPr>
        <w:ind w:firstLine="720"/>
        <w:rPr>
          <w:rFonts w:ascii="Times New Roman" w:eastAsia="Times New Roman" w:hAnsi="Times New Roman" w:cs="Times New Roman"/>
          <w:sz w:val="26"/>
          <w:szCs w:val="26"/>
        </w:rPr>
      </w:pPr>
    </w:p>
    <w:p w14:paraId="1464426C" w14:textId="77777777" w:rsidR="00E32C68" w:rsidRDefault="00E32C68" w:rsidP="00E32C68">
      <w:pPr>
        <w:ind w:firstLine="720"/>
        <w:rPr>
          <w:rFonts w:ascii="Times New Roman" w:eastAsia="Times New Roman" w:hAnsi="Times New Roman" w:cs="Times New Roman"/>
          <w:sz w:val="26"/>
          <w:szCs w:val="26"/>
        </w:rPr>
      </w:pPr>
    </w:p>
    <w:p w14:paraId="02621247" w14:textId="77777777" w:rsidR="00E32C68" w:rsidRDefault="00E32C68" w:rsidP="00E32C68">
      <w:pPr>
        <w:ind w:firstLine="720"/>
        <w:rPr>
          <w:rFonts w:ascii="Times New Roman" w:eastAsia="Times New Roman" w:hAnsi="Times New Roman" w:cs="Times New Roman"/>
          <w:sz w:val="26"/>
          <w:szCs w:val="26"/>
        </w:rPr>
      </w:pPr>
    </w:p>
    <w:p w14:paraId="1DE2A473" w14:textId="77777777" w:rsidR="00E32C68" w:rsidRDefault="00E32C68" w:rsidP="00E32C68">
      <w:pPr>
        <w:ind w:firstLine="720"/>
        <w:rPr>
          <w:rFonts w:ascii="Times New Roman" w:eastAsia="Times New Roman" w:hAnsi="Times New Roman" w:cs="Times New Roman"/>
          <w:sz w:val="26"/>
          <w:szCs w:val="26"/>
        </w:rPr>
      </w:pPr>
    </w:p>
    <w:p w14:paraId="0F6AC84D" w14:textId="77777777" w:rsidR="00E32C68" w:rsidRDefault="00E32C68" w:rsidP="00E32C68">
      <w:pPr>
        <w:ind w:firstLine="720"/>
        <w:rPr>
          <w:rFonts w:ascii="Times New Roman" w:eastAsia="Times New Roman" w:hAnsi="Times New Roman" w:cs="Times New Roman"/>
          <w:sz w:val="26"/>
          <w:szCs w:val="26"/>
        </w:rPr>
      </w:pPr>
    </w:p>
    <w:p w14:paraId="360A3C69" w14:textId="77777777" w:rsidR="00E32C68" w:rsidRDefault="00E32C68" w:rsidP="00E32C68">
      <w:pPr>
        <w:ind w:firstLine="720"/>
        <w:rPr>
          <w:rFonts w:ascii="Times New Roman" w:eastAsia="Times New Roman" w:hAnsi="Times New Roman" w:cs="Times New Roman"/>
          <w:sz w:val="26"/>
          <w:szCs w:val="26"/>
        </w:rPr>
      </w:pPr>
    </w:p>
    <w:p w14:paraId="702C432B" w14:textId="77777777" w:rsidR="00E32C68" w:rsidRDefault="00E32C68" w:rsidP="00E32C68">
      <w:pPr>
        <w:ind w:firstLine="720"/>
        <w:rPr>
          <w:rFonts w:ascii="Times New Roman" w:eastAsia="Times New Roman" w:hAnsi="Times New Roman" w:cs="Times New Roman"/>
          <w:sz w:val="26"/>
          <w:szCs w:val="26"/>
        </w:rPr>
      </w:pPr>
    </w:p>
    <w:p w14:paraId="0DE17EF1" w14:textId="77777777" w:rsidR="00E32C68" w:rsidRDefault="00E32C68" w:rsidP="00E32C68">
      <w:pPr>
        <w:ind w:firstLine="720"/>
        <w:rPr>
          <w:rFonts w:ascii="Times New Roman" w:eastAsia="Times New Roman" w:hAnsi="Times New Roman" w:cs="Times New Roman"/>
          <w:sz w:val="26"/>
          <w:szCs w:val="26"/>
        </w:rPr>
      </w:pPr>
    </w:p>
    <w:p w14:paraId="1DEFED10" w14:textId="77777777" w:rsidR="00E32C68" w:rsidRDefault="00E32C68" w:rsidP="00E32C68">
      <w:pPr>
        <w:ind w:firstLine="720"/>
        <w:rPr>
          <w:rFonts w:ascii="Times New Roman" w:eastAsia="Times New Roman" w:hAnsi="Times New Roman" w:cs="Times New Roman"/>
          <w:sz w:val="26"/>
          <w:szCs w:val="26"/>
        </w:rPr>
      </w:pPr>
    </w:p>
    <w:p w14:paraId="230319CD" w14:textId="77777777" w:rsidR="00E32C68" w:rsidRDefault="00E32C68" w:rsidP="00E32C68">
      <w:pPr>
        <w:ind w:firstLine="720"/>
        <w:rPr>
          <w:rFonts w:ascii="Times New Roman" w:eastAsia="Times New Roman" w:hAnsi="Times New Roman" w:cs="Times New Roman"/>
          <w:sz w:val="26"/>
          <w:szCs w:val="26"/>
        </w:rPr>
      </w:pPr>
    </w:p>
    <w:p w14:paraId="59C27BB0" w14:textId="77777777" w:rsidR="00E32C68" w:rsidRDefault="00E32C68" w:rsidP="00E32C68">
      <w:pPr>
        <w:ind w:firstLine="720"/>
        <w:rPr>
          <w:rFonts w:ascii="Times New Roman" w:eastAsia="Times New Roman" w:hAnsi="Times New Roman" w:cs="Times New Roman"/>
          <w:sz w:val="26"/>
          <w:szCs w:val="26"/>
        </w:rPr>
      </w:pPr>
    </w:p>
    <w:p w14:paraId="22D438C1" w14:textId="77777777" w:rsidR="00E32C68" w:rsidRDefault="00E32C68" w:rsidP="00E32C68">
      <w:pPr>
        <w:ind w:firstLine="720"/>
        <w:rPr>
          <w:rFonts w:ascii="Times New Roman" w:eastAsia="Times New Roman" w:hAnsi="Times New Roman" w:cs="Times New Roman"/>
          <w:sz w:val="26"/>
          <w:szCs w:val="26"/>
        </w:rPr>
      </w:pPr>
    </w:p>
    <w:p w14:paraId="7C22F710" w14:textId="77777777" w:rsidR="00AE1353" w:rsidRDefault="00AE1353" w:rsidP="00E32C68">
      <w:pPr>
        <w:ind w:firstLine="720"/>
        <w:rPr>
          <w:rFonts w:ascii="Times New Roman" w:eastAsia="Times New Roman" w:hAnsi="Times New Roman" w:cs="Times New Roman"/>
          <w:sz w:val="26"/>
          <w:szCs w:val="26"/>
        </w:rPr>
      </w:pPr>
    </w:p>
    <w:p w14:paraId="46AD09D3" w14:textId="77777777" w:rsidR="00AE1353" w:rsidRDefault="00AE1353" w:rsidP="00E32C68">
      <w:pPr>
        <w:ind w:firstLine="720"/>
        <w:rPr>
          <w:rFonts w:ascii="Times New Roman" w:eastAsia="Times New Roman" w:hAnsi="Times New Roman" w:cs="Times New Roman"/>
          <w:sz w:val="26"/>
          <w:szCs w:val="26"/>
        </w:rPr>
      </w:pPr>
    </w:p>
    <w:p w14:paraId="092AF5DA" w14:textId="77777777" w:rsidR="00AE1353" w:rsidRDefault="00AE1353" w:rsidP="00E32C68">
      <w:pPr>
        <w:ind w:firstLine="720"/>
        <w:rPr>
          <w:rFonts w:ascii="Times New Roman" w:eastAsia="Times New Roman" w:hAnsi="Times New Roman" w:cs="Times New Roman"/>
          <w:sz w:val="26"/>
          <w:szCs w:val="26"/>
        </w:rPr>
      </w:pPr>
    </w:p>
    <w:p w14:paraId="6E223945" w14:textId="77777777" w:rsidR="00AE1353" w:rsidRDefault="00AE1353" w:rsidP="00E32C68">
      <w:pPr>
        <w:ind w:firstLine="720"/>
        <w:rPr>
          <w:rFonts w:ascii="Times New Roman" w:eastAsia="Times New Roman" w:hAnsi="Times New Roman" w:cs="Times New Roman"/>
          <w:sz w:val="26"/>
          <w:szCs w:val="26"/>
        </w:rPr>
      </w:pPr>
    </w:p>
    <w:p w14:paraId="2C898F29" w14:textId="77777777" w:rsidR="00AE1353" w:rsidRDefault="00AE1353" w:rsidP="00E32C68">
      <w:pPr>
        <w:ind w:firstLine="720"/>
        <w:rPr>
          <w:rFonts w:ascii="Times New Roman" w:eastAsia="Times New Roman" w:hAnsi="Times New Roman" w:cs="Times New Roman"/>
          <w:sz w:val="26"/>
          <w:szCs w:val="26"/>
        </w:rPr>
      </w:pPr>
    </w:p>
    <w:p w14:paraId="78FBBA9D" w14:textId="77777777" w:rsidR="00AE1353" w:rsidRDefault="00AE1353" w:rsidP="00E32C68">
      <w:pPr>
        <w:ind w:firstLine="720"/>
        <w:rPr>
          <w:rFonts w:ascii="Times New Roman" w:eastAsia="Times New Roman" w:hAnsi="Times New Roman" w:cs="Times New Roman"/>
          <w:sz w:val="26"/>
          <w:szCs w:val="26"/>
        </w:rPr>
      </w:pPr>
    </w:p>
    <w:p w14:paraId="7F47EBBC" w14:textId="77777777" w:rsidR="00AE1353" w:rsidRDefault="00AE1353" w:rsidP="00E32C68">
      <w:pPr>
        <w:ind w:firstLine="720"/>
        <w:rPr>
          <w:rFonts w:ascii="Times New Roman" w:eastAsia="Times New Roman" w:hAnsi="Times New Roman" w:cs="Times New Roman"/>
          <w:sz w:val="26"/>
          <w:szCs w:val="26"/>
        </w:rPr>
      </w:pPr>
    </w:p>
    <w:p w14:paraId="00914602" w14:textId="77777777" w:rsidR="00AE1353" w:rsidRDefault="00AE1353" w:rsidP="007739CA">
      <w:pPr>
        <w:rPr>
          <w:rFonts w:ascii="Times New Roman" w:eastAsia="Times New Roman" w:hAnsi="Times New Roman" w:cs="Times New Roman"/>
          <w:sz w:val="26"/>
          <w:szCs w:val="26"/>
        </w:rPr>
      </w:pPr>
    </w:p>
    <w:p w14:paraId="1706972A" w14:textId="77777777" w:rsidR="00AE1353" w:rsidRPr="007739CA" w:rsidRDefault="00AE1353" w:rsidP="00AE1353">
      <w:pPr>
        <w:shd w:val="clear" w:color="auto" w:fill="FFFFFF"/>
        <w:spacing w:line="261" w:lineRule="atLeast"/>
        <w:jc w:val="center"/>
        <w:rPr>
          <w:rFonts w:ascii="Times New Roman" w:hAnsi="Times New Roman" w:cs="Times New Roman"/>
          <w:sz w:val="26"/>
          <w:szCs w:val="26"/>
        </w:rPr>
      </w:pPr>
      <w:r w:rsidRPr="007739CA">
        <w:rPr>
          <w:rFonts w:ascii="Times New Roman" w:hAnsi="Times New Roman" w:cs="Times New Roman"/>
          <w:sz w:val="26"/>
          <w:szCs w:val="26"/>
        </w:rPr>
        <w:lastRenderedPageBreak/>
        <w:t>MẪU ĐƠN ĐỀ NGHỊ CẤP LẠI</w:t>
      </w:r>
      <w:r w:rsidRPr="007739CA">
        <w:rPr>
          <w:rFonts w:ascii="Times New Roman" w:hAnsi="Times New Roman" w:cs="Times New Roman"/>
          <w:sz w:val="26"/>
          <w:szCs w:val="26"/>
        </w:rPr>
        <w:br/>
      </w:r>
      <w:bookmarkStart w:id="105" w:name="chuong_pl_3_name_name"/>
      <w:r w:rsidRPr="007739CA">
        <w:rPr>
          <w:rFonts w:ascii="Times New Roman" w:hAnsi="Times New Roman" w:cs="Times New Roman"/>
          <w:sz w:val="26"/>
          <w:szCs w:val="26"/>
        </w:rPr>
        <w:t>GIẤY CHỨNG NHẬN ĐĂNG KÝ PHƯƠNG TIỆN GIAO THÔNG ĐƯỜNG SẮT</w:t>
      </w:r>
      <w:bookmarkEnd w:id="105"/>
      <w:r w:rsidRPr="007739CA">
        <w:rPr>
          <w:rFonts w:ascii="Times New Roman" w:hAnsi="Times New Roman" w:cs="Times New Roman"/>
          <w:sz w:val="26"/>
          <w:szCs w:val="26"/>
        </w:rPr>
        <w:br/>
      </w:r>
      <w:r w:rsidRPr="007739CA">
        <w:rPr>
          <w:rFonts w:ascii="Times New Roman" w:hAnsi="Times New Roman" w:cs="Times New Roman"/>
          <w:i/>
          <w:iCs/>
          <w:sz w:val="26"/>
          <w:szCs w:val="26"/>
        </w:rPr>
        <w:t>(Ban hành kèm theo Thông tư số 21/2018/TT-BGTVT ngày 27tháng 4 năm 2018 của Bộ trưởng Bộ Giao thông vận tải)</w:t>
      </w:r>
    </w:p>
    <w:p w14:paraId="72E1E3C5" w14:textId="77777777" w:rsidR="00AE1353" w:rsidRPr="007739CA" w:rsidRDefault="00AE1353" w:rsidP="00AE1353">
      <w:pPr>
        <w:shd w:val="clear" w:color="auto" w:fill="FFFFFF"/>
        <w:spacing w:before="120" w:after="120" w:line="261" w:lineRule="atLeast"/>
        <w:jc w:val="center"/>
        <w:rPr>
          <w:rFonts w:ascii="Times New Roman" w:hAnsi="Times New Roman" w:cs="Times New Roman"/>
          <w:sz w:val="26"/>
          <w:szCs w:val="26"/>
        </w:rPr>
      </w:pPr>
      <w:r w:rsidRPr="007739CA">
        <w:rPr>
          <w:rFonts w:ascii="Times New Roman" w:hAnsi="Times New Roman" w:cs="Times New Roman"/>
          <w:b/>
          <w:bCs/>
          <w:sz w:val="26"/>
          <w:szCs w:val="26"/>
        </w:rPr>
        <w:t>CỘNG HÒA XÃ HỘI CHỦ NGHĨA VIỆT NAM</w:t>
      </w:r>
      <w:r w:rsidRPr="007739CA">
        <w:rPr>
          <w:rFonts w:ascii="Times New Roman" w:hAnsi="Times New Roman" w:cs="Times New Roman"/>
          <w:b/>
          <w:bCs/>
          <w:sz w:val="26"/>
          <w:szCs w:val="26"/>
        </w:rPr>
        <w:br/>
        <w:t>Độc lập - Tự do - Hạnh phúc </w:t>
      </w:r>
      <w:r w:rsidRPr="007739CA">
        <w:rPr>
          <w:rFonts w:ascii="Times New Roman" w:hAnsi="Times New Roman" w:cs="Times New Roman"/>
          <w:b/>
          <w:bCs/>
          <w:sz w:val="26"/>
          <w:szCs w:val="26"/>
        </w:rPr>
        <w:br/>
        <w:t>---------------</w:t>
      </w:r>
    </w:p>
    <w:p w14:paraId="5EEC01A3" w14:textId="77777777" w:rsidR="00AE1353" w:rsidRPr="007739CA" w:rsidRDefault="00AE1353" w:rsidP="00AE1353">
      <w:pPr>
        <w:shd w:val="clear" w:color="auto" w:fill="FFFFFF"/>
        <w:spacing w:before="120" w:after="120" w:line="261" w:lineRule="atLeast"/>
        <w:jc w:val="center"/>
        <w:rPr>
          <w:rFonts w:ascii="Times New Roman" w:hAnsi="Times New Roman" w:cs="Times New Roman"/>
          <w:sz w:val="26"/>
          <w:szCs w:val="26"/>
        </w:rPr>
      </w:pPr>
      <w:r w:rsidRPr="007739CA">
        <w:rPr>
          <w:rFonts w:ascii="Times New Roman" w:hAnsi="Times New Roman" w:cs="Times New Roman"/>
          <w:b/>
          <w:bCs/>
          <w:sz w:val="26"/>
          <w:szCs w:val="26"/>
        </w:rPr>
        <w:t>ĐƠN ĐỀ NGHỊ CẤP LẠI</w:t>
      </w:r>
      <w:r w:rsidRPr="007739CA">
        <w:rPr>
          <w:rFonts w:ascii="Times New Roman" w:hAnsi="Times New Roman" w:cs="Times New Roman"/>
          <w:b/>
          <w:bCs/>
          <w:sz w:val="26"/>
          <w:szCs w:val="26"/>
        </w:rPr>
        <w:br/>
        <w:t>GIẤY CHỨNG NHẬN ĐĂNG KÝ PHƯƠNG TIỆN GIAO THÔNG ĐƯỜNG SẮT</w:t>
      </w:r>
      <w:r w:rsidRPr="007739CA">
        <w:rPr>
          <w:rFonts w:ascii="Times New Roman" w:hAnsi="Times New Roman" w:cs="Times New Roman"/>
          <w:b/>
          <w:bCs/>
          <w:sz w:val="26"/>
          <w:szCs w:val="26"/>
        </w:rPr>
        <w:br/>
      </w:r>
      <w:r w:rsidRPr="007739CA">
        <w:rPr>
          <w:rFonts w:ascii="Times New Roman" w:hAnsi="Times New Roman" w:cs="Times New Roman"/>
          <w:i/>
          <w:iCs/>
          <w:sz w:val="26"/>
          <w:szCs w:val="26"/>
        </w:rPr>
        <w:t>(Dùng cho phương tiện đề nghị cấp lại Giấy chứng nhận đăng ký trong trường hợp bị mất, hư hỏng Giấy chứng nhận đăng ký phương tiện)</w:t>
      </w:r>
    </w:p>
    <w:p w14:paraId="1F07BAD6"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Kính gửi: ...........................................................................................................................</w:t>
      </w:r>
    </w:p>
    <w:p w14:paraId="06975772"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Tên chủ sở hữu phương tiện:... ........................................................................................</w:t>
      </w:r>
    </w:p>
    <w:p w14:paraId="770270A0"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Địa chỉ: .............................................................................................................................</w:t>
      </w:r>
    </w:p>
    <w:p w14:paraId="33A79D84" w14:textId="77777777" w:rsidR="00AE1353" w:rsidRPr="007739CA" w:rsidRDefault="00AE1353" w:rsidP="00AE1353">
      <w:pPr>
        <w:shd w:val="clear" w:color="auto" w:fill="FFFFFF"/>
        <w:spacing w:before="120" w:after="120" w:line="261" w:lineRule="atLeast"/>
        <w:jc w:val="both"/>
        <w:rPr>
          <w:rFonts w:ascii="Times New Roman" w:hAnsi="Times New Roman" w:cs="Times New Roman"/>
          <w:sz w:val="26"/>
          <w:szCs w:val="26"/>
        </w:rPr>
      </w:pPr>
      <w:r w:rsidRPr="007739CA">
        <w:rPr>
          <w:rFonts w:ascii="Times New Roman" w:hAnsi="Times New Roman" w:cs="Times New Roman"/>
          <w:sz w:val="26"/>
          <w:szCs w:val="26"/>
        </w:rPr>
        <w:t>Hiện đang là chủ sở hữu loại phương tiện (Đầu máy, toa xe, phương tiện chuyên dùng):…........</w:t>
      </w:r>
    </w:p>
    <w:p w14:paraId="4052A04D"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Số đăng ký ............................. Do .................. cấp ngày... tháng... năm...........................</w:t>
      </w:r>
    </w:p>
    <w:p w14:paraId="3CDC9186"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Có đặc điểm cơ bản sau: ………………………………………………………………</w:t>
      </w:r>
    </w:p>
    <w:p w14:paraId="74C79C91"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Nhãn hiệu: ........................................................................................................................</w:t>
      </w:r>
    </w:p>
    <w:p w14:paraId="28CE4D2E"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Xuất xứ (nước sản xuất, nhà sản xuất): ............................................................................</w:t>
      </w:r>
    </w:p>
    <w:p w14:paraId="0D73A3C6"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Năm sản xuất: ...................................................................................................................</w:t>
      </w:r>
    </w:p>
    <w:p w14:paraId="285E900A"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Số Giấy chứng nhận ATKT &amp; BVMT:.............................................................................</w:t>
      </w:r>
    </w:p>
    <w:p w14:paraId="4EC89072"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Tôi xin cam đoan lời khai trên là đúng sự thật và chịu trách nhiệm trước pháp luật về lời khai của mình.</w:t>
      </w:r>
    </w:p>
    <w:p w14:paraId="7F5A43D2" w14:textId="77777777" w:rsidR="00AE1353" w:rsidRPr="007739CA" w:rsidRDefault="00AE1353" w:rsidP="00AE1353">
      <w:pPr>
        <w:shd w:val="clear" w:color="auto" w:fill="FFFFFF"/>
        <w:spacing w:before="120" w:after="120" w:line="261" w:lineRule="atLeast"/>
        <w:jc w:val="both"/>
        <w:rPr>
          <w:rFonts w:ascii="Times New Roman" w:hAnsi="Times New Roman" w:cs="Times New Roman"/>
          <w:sz w:val="26"/>
          <w:szCs w:val="26"/>
        </w:rPr>
      </w:pPr>
      <w:r w:rsidRPr="007739CA">
        <w:rPr>
          <w:rFonts w:ascii="Times New Roman" w:hAnsi="Times New Roman" w:cs="Times New Roman"/>
          <w:sz w:val="26"/>
          <w:szCs w:val="26"/>
        </w:rPr>
        <w:t>Nay đề nghị Cục Đường sắt Việt Nam xem xét cấp lại Giấy chứng nhận đăng ký phương tiện cho phương tiện trên với lý do: (nêu rõ lý do mất Giấy chứng nhận đăng ký, thời gian, địa điểm mất hoặc lý do bị hư hỏng đối với Giấy chứng nhận đăng ký bị hư hỏng)</w:t>
      </w:r>
    </w:p>
    <w:p w14:paraId="44E8CA65"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w:t>
      </w:r>
    </w:p>
    <w:p w14:paraId="31A96F51"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w:t>
      </w:r>
    </w:p>
    <w:p w14:paraId="4C203C1C"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w:t>
      </w:r>
    </w:p>
    <w:p w14:paraId="0BAED52B" w14:textId="77777777" w:rsidR="00AE1353" w:rsidRPr="007739CA" w:rsidRDefault="00AE1353" w:rsidP="00AE1353">
      <w:pPr>
        <w:shd w:val="clear" w:color="auto" w:fill="FFFFFF"/>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20"/>
        <w:gridCol w:w="4752"/>
      </w:tblGrid>
      <w:tr w:rsidR="00AE1353" w:rsidRPr="007739CA" w14:paraId="5A7EE3F4" w14:textId="77777777" w:rsidTr="00F20E04">
        <w:trPr>
          <w:tblCellSpacing w:w="0" w:type="dxa"/>
        </w:trPr>
        <w:tc>
          <w:tcPr>
            <w:tcW w:w="4320" w:type="dxa"/>
            <w:shd w:val="clear" w:color="auto" w:fill="FFFFFF"/>
            <w:tcMar>
              <w:top w:w="0" w:type="dxa"/>
              <w:left w:w="108" w:type="dxa"/>
              <w:bottom w:w="0" w:type="dxa"/>
              <w:right w:w="108" w:type="dxa"/>
            </w:tcMar>
            <w:hideMark/>
          </w:tcPr>
          <w:p w14:paraId="4D3481AD" w14:textId="77777777" w:rsidR="00AE1353" w:rsidRPr="007739CA" w:rsidRDefault="00AE1353" w:rsidP="00F20E04">
            <w:pPr>
              <w:spacing w:before="120" w:after="120" w:line="261" w:lineRule="atLeast"/>
              <w:rPr>
                <w:rFonts w:ascii="Times New Roman" w:hAnsi="Times New Roman" w:cs="Times New Roman"/>
                <w:sz w:val="26"/>
                <w:szCs w:val="26"/>
              </w:rPr>
            </w:pPr>
            <w:r w:rsidRPr="007739CA">
              <w:rPr>
                <w:rFonts w:ascii="Times New Roman" w:hAnsi="Times New Roman" w:cs="Times New Roman"/>
                <w:sz w:val="26"/>
                <w:szCs w:val="26"/>
              </w:rPr>
              <w:t> </w:t>
            </w:r>
          </w:p>
        </w:tc>
        <w:tc>
          <w:tcPr>
            <w:tcW w:w="4752" w:type="dxa"/>
            <w:shd w:val="clear" w:color="auto" w:fill="FFFFFF"/>
            <w:tcMar>
              <w:top w:w="0" w:type="dxa"/>
              <w:left w:w="108" w:type="dxa"/>
              <w:bottom w:w="0" w:type="dxa"/>
              <w:right w:w="108" w:type="dxa"/>
            </w:tcMar>
            <w:hideMark/>
          </w:tcPr>
          <w:p w14:paraId="725FA662" w14:textId="77777777" w:rsidR="00AE1353" w:rsidRPr="007739CA" w:rsidRDefault="00AE1353" w:rsidP="00F20E04">
            <w:pPr>
              <w:spacing w:before="120" w:after="120" w:line="261" w:lineRule="atLeast"/>
              <w:jc w:val="center"/>
              <w:rPr>
                <w:rFonts w:ascii="Times New Roman" w:hAnsi="Times New Roman" w:cs="Times New Roman"/>
                <w:sz w:val="26"/>
                <w:szCs w:val="26"/>
              </w:rPr>
            </w:pPr>
            <w:r w:rsidRPr="007739CA">
              <w:rPr>
                <w:rFonts w:ascii="Times New Roman" w:hAnsi="Times New Roman" w:cs="Times New Roman"/>
                <w:i/>
                <w:iCs/>
                <w:sz w:val="26"/>
                <w:szCs w:val="26"/>
              </w:rPr>
              <w:t>… … … Ngày … … tháng … … năm</w:t>
            </w:r>
            <w:r w:rsidRPr="007739CA">
              <w:rPr>
                <w:rFonts w:ascii="Times New Roman" w:hAnsi="Times New Roman" w:cs="Times New Roman"/>
                <w:sz w:val="26"/>
                <w:szCs w:val="26"/>
              </w:rPr>
              <w:br/>
            </w:r>
            <w:r w:rsidRPr="007739CA">
              <w:rPr>
                <w:rFonts w:ascii="Times New Roman" w:hAnsi="Times New Roman" w:cs="Times New Roman"/>
                <w:b/>
                <w:bCs/>
                <w:sz w:val="26"/>
                <w:szCs w:val="26"/>
              </w:rPr>
              <w:t>Chủ sở hữu phương tiện</w:t>
            </w:r>
            <w:r w:rsidRPr="007739CA">
              <w:rPr>
                <w:rFonts w:ascii="Times New Roman" w:hAnsi="Times New Roman" w:cs="Times New Roman"/>
                <w:sz w:val="26"/>
                <w:szCs w:val="26"/>
              </w:rPr>
              <w:br/>
              <w:t>(</w:t>
            </w:r>
            <w:r w:rsidRPr="007739CA">
              <w:rPr>
                <w:rFonts w:ascii="Times New Roman" w:hAnsi="Times New Roman" w:cs="Times New Roman"/>
                <w:i/>
                <w:iCs/>
                <w:sz w:val="26"/>
                <w:szCs w:val="26"/>
              </w:rPr>
              <w:t>Ký tên, đóng dấu - nếu có)</w:t>
            </w:r>
          </w:p>
        </w:tc>
      </w:tr>
    </w:tbl>
    <w:p w14:paraId="50FBE646" w14:textId="77777777" w:rsidR="00AE1353" w:rsidRPr="003A7D90" w:rsidRDefault="00AE1353" w:rsidP="00AE1353">
      <w:pPr>
        <w:spacing w:before="120" w:after="120"/>
        <w:jc w:val="both"/>
        <w:rPr>
          <w:b/>
          <w:bCs/>
          <w:sz w:val="28"/>
          <w:szCs w:val="28"/>
          <w:lang w:val="vi-VN"/>
        </w:rPr>
      </w:pPr>
    </w:p>
    <w:p w14:paraId="77694FC8" w14:textId="77777777" w:rsidR="00E32C68" w:rsidRDefault="00E32C68" w:rsidP="007739CA">
      <w:pPr>
        <w:rPr>
          <w:rFonts w:ascii="Times New Roman" w:eastAsia="Times New Roman" w:hAnsi="Times New Roman" w:cs="Times New Roman"/>
          <w:sz w:val="26"/>
          <w:szCs w:val="26"/>
        </w:rPr>
      </w:pPr>
    </w:p>
    <w:p w14:paraId="0F0190B8" w14:textId="6F75A2AA"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CC52BB" w:rsidRPr="00CC52BB">
        <w:rPr>
          <w:rFonts w:ascii="Times New Roman Bold" w:hAnsi="Times New Roman Bold" w:cs="Times New Roman"/>
          <w:b/>
          <w:color w:val="000000" w:themeColor="text1"/>
          <w:spacing w:val="-4"/>
          <w:sz w:val="28"/>
          <w:szCs w:val="28"/>
        </w:rPr>
        <w:t xml:space="preserve">Xóa, thu hồi Giấy chứng nhận đăng ký phương tiện giao thông đường sắt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CC52BB" w:rsidRPr="000E6024">
        <w:rPr>
          <w:rFonts w:ascii="Times New Roman" w:eastAsia="Times New Roman" w:hAnsi="Times New Roman" w:cs="Times New Roman"/>
          <w:b/>
          <w:bCs/>
          <w:sz w:val="26"/>
          <w:szCs w:val="26"/>
        </w:rPr>
        <w:t>1.005075</w:t>
      </w:r>
      <w:r w:rsidRPr="000E6024">
        <w:rPr>
          <w:rFonts w:ascii="Times New Roman" w:eastAsia="Times New Roman" w:hAnsi="Times New Roman" w:cs="Times New Roman"/>
          <w:b/>
          <w:bCs/>
          <w:sz w:val="26"/>
          <w:szCs w:val="26"/>
        </w:rPr>
        <w:t>)</w:t>
      </w:r>
    </w:p>
    <w:p w14:paraId="4A19962B"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79C0806"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52BB">
        <w:rPr>
          <w:rFonts w:ascii="Times New Roman" w:hAnsi="Times New Roman" w:cs="Times New Roman"/>
          <w:color w:val="000000" w:themeColor="text1"/>
          <w:sz w:val="28"/>
          <w:szCs w:val="28"/>
        </w:rPr>
        <w:t xml:space="preserve">Nộp hồ sơ TTHC: </w:t>
      </w:r>
    </w:p>
    <w:p w14:paraId="6464BB63" w14:textId="0775A733"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 xml:space="preserve">Chủ sở hữu phương tiện nộp 01 bộ hồ sơ qua hình thức trực tiếp hoặc trực tuyến hoặc qua hệ thống bưu chính đến cơ quan nhà nước có thẩm quyền thu hồi, xóa Giấy chứng nhận đăng ký phương tiện (gọi tắt là cơ quan nhà nước có thẩm quyền), cụ thể: </w:t>
      </w:r>
    </w:p>
    <w:p w14:paraId="5CB75C55"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 xml:space="preserve">- Cục Đường sắt Việt Nam đối với đề nghị thu hồi, xóa Giấy chứng nhận đăng ký phương tiện trên đường sắt quốc gia. </w:t>
      </w:r>
    </w:p>
    <w:p w14:paraId="10A0873D"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 xml:space="preserve">- Ủy ban nhân dân cấp tỉnh (nơi có đường sắt chuyên dùng, đường sắt đô thị) đối với thu hồi, xóa Giấy chứng nhận đăng ký phương tiện trên đường sắt chuyên dùng, đường sắt đô thị. </w:t>
      </w:r>
    </w:p>
    <w:p w14:paraId="67AD27C7"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C52BB">
        <w:rPr>
          <w:rFonts w:ascii="Times New Roman" w:hAnsi="Times New Roman" w:cs="Times New Roman"/>
          <w:color w:val="000000" w:themeColor="text1"/>
          <w:sz w:val="28"/>
          <w:szCs w:val="28"/>
        </w:rPr>
        <w:t xml:space="preserve">Giải quyết TTHC: </w:t>
      </w:r>
    </w:p>
    <w:p w14:paraId="25F87818"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 xml:space="preserve">- Cơ quan nhà nước có thẩm quyền tiếp nhận và kiểm tra hồ sơ. Trường hợp hồ sơ không đúng theo quy định, trong thời hạn 01 ngày làm việc kể từ ngày tiếp nhận hồ sơ qua bộ phận một cửa hoặc qua cổng dịch vụ công trực tuyến; 02 ngày làm việc kể từ ngày tiếp nhận hồ sơ theo các hình thức khác, cơ quan cấp giấy phép lái tàu có trách nhiệm thông báo, hướng dẫn doanh nghiệp hoàn thiện hồ sơ theo quy định. </w:t>
      </w:r>
    </w:p>
    <w:p w14:paraId="25661349"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 Trong thời hạn 03 ngày làm việc kể từ ngày nhận được hồ sơ đúng quy định, cơ quan nhà nước có thẩm quyền thông báo bằng văn bản cho chủ sở hữu về việc thu hồi, xóa Giấy chứng nhận đăng ký phương tiện. Trường hợp chủ phương tiện đã nộp bản điện tử Giấy chứng nhận đăng ký phương tiện qua cổng dịch vụ công trực tuyến hoặc cổng dịch vụ công quốc gia thì có trách nhiệm nộp lại bản gốc cho cơ quan nhà nước có thẩm quyền.</w:t>
      </w:r>
    </w:p>
    <w:p w14:paraId="1DC4E06D" w14:textId="1F65B609" w:rsidR="00E32C68" w:rsidRPr="00CC52BB" w:rsidRDefault="00E32C68" w:rsidP="00CC52B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CC52BB" w:rsidRPr="00CD4561">
        <w:rPr>
          <w:rFonts w:ascii="Times New Roman" w:hAnsi="Times New Roman" w:cs="Times New Roman"/>
          <w:color w:val="000000"/>
          <w:sz w:val="28"/>
          <w:szCs w:val="28"/>
        </w:rPr>
        <w:t>Trực tiếp, qua dịch vụ bưu chính hoặc qua hệ thống dịch vụ công trực tuyến</w:t>
      </w:r>
    </w:p>
    <w:p w14:paraId="24E278CF"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F41746B"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4672A30" w14:textId="3CF4B7B3" w:rsidR="00CC52BB"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C52BB" w:rsidRPr="00CC52BB">
        <w:rPr>
          <w:rFonts w:ascii="Times New Roman" w:hAnsi="Times New Roman" w:cs="Times New Roman"/>
          <w:color w:val="000000" w:themeColor="text1"/>
          <w:sz w:val="28"/>
          <w:szCs w:val="28"/>
        </w:rPr>
        <w:t>Bản chính văn bản giấy hoặc bản điện tử đơn đề nghị thu hồi, xóa Giấy chứng nhận đăng ký phương tiện theo mẫu quy</w:t>
      </w:r>
      <w:r w:rsidR="00C47B04">
        <w:rPr>
          <w:rFonts w:ascii="Times New Roman" w:hAnsi="Times New Roman" w:cs="Times New Roman"/>
          <w:color w:val="000000" w:themeColor="text1"/>
          <w:sz w:val="28"/>
          <w:szCs w:val="28"/>
        </w:rPr>
        <w:t xml:space="preserve"> định</w:t>
      </w:r>
      <w:r w:rsidR="00CC52BB" w:rsidRPr="00CC52BB">
        <w:rPr>
          <w:rFonts w:ascii="Times New Roman" w:hAnsi="Times New Roman" w:cs="Times New Roman"/>
          <w:color w:val="000000" w:themeColor="text1"/>
          <w:sz w:val="28"/>
          <w:szCs w:val="28"/>
        </w:rPr>
        <w:t xml:space="preserve"> </w:t>
      </w:r>
    </w:p>
    <w:p w14:paraId="1BFDB9CB" w14:textId="77777777" w:rsidR="00CC52BB" w:rsidRDefault="00E32C68" w:rsidP="00CC52B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CC52BB" w:rsidRPr="00CC52BB">
        <w:rPr>
          <w:rFonts w:ascii="Times New Roman" w:hAnsi="Times New Roman" w:cs="Times New Roman"/>
          <w:color w:val="000000" w:themeColor="text1"/>
          <w:sz w:val="28"/>
          <w:szCs w:val="28"/>
        </w:rPr>
        <w:t>Bản gốc hoặc bản điện tử Giấy chứng nhận đăng ký phương tiện đã được cấp.</w:t>
      </w:r>
    </w:p>
    <w:p w14:paraId="664B82D0" w14:textId="0D1C9145" w:rsidR="00E32C68" w:rsidRPr="00F455FC" w:rsidRDefault="00E32C68" w:rsidP="00CC52B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9E66310"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504B9D4" w14:textId="77777777" w:rsidR="00CC52BB" w:rsidRDefault="00CC52BB" w:rsidP="00E32C68">
      <w:pPr>
        <w:spacing w:after="0" w:line="360" w:lineRule="exact"/>
        <w:ind w:firstLine="567"/>
        <w:jc w:val="both"/>
        <w:rPr>
          <w:rFonts w:ascii="Times New Roman" w:hAnsi="Times New Roman" w:cs="Times New Roman"/>
          <w:color w:val="000000" w:themeColor="text1"/>
          <w:sz w:val="28"/>
          <w:szCs w:val="28"/>
        </w:rPr>
      </w:pPr>
      <w:r w:rsidRPr="00CC52BB">
        <w:rPr>
          <w:rFonts w:ascii="Times New Roman" w:hAnsi="Times New Roman" w:cs="Times New Roman"/>
          <w:color w:val="000000" w:themeColor="text1"/>
          <w:sz w:val="28"/>
          <w:szCs w:val="28"/>
        </w:rPr>
        <w:t>Trong thời hạn không quá 03 ngày làm việc, kể từ khi nhận được hồ sơ đầy đủ và đúng quy định.</w:t>
      </w:r>
    </w:p>
    <w:p w14:paraId="643143D9" w14:textId="6FCD5D49"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5104D0DF" w14:textId="199D66B4"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C52BB" w:rsidRPr="00CC52BB">
        <w:rPr>
          <w:rFonts w:ascii="Times New Roman" w:hAnsi="Times New Roman" w:cs="Times New Roman"/>
          <w:color w:val="000000" w:themeColor="text1"/>
          <w:sz w:val="28"/>
          <w:szCs w:val="28"/>
        </w:rPr>
        <w:t>Cục Đường sắt Việt Nam, Ủy ban nhân dân cấp tỉnh</w:t>
      </w:r>
    </w:p>
    <w:p w14:paraId="7F4AD6CB" w14:textId="77777777" w:rsidR="00CC52BB"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C52BB" w:rsidRPr="00CC52BB">
        <w:rPr>
          <w:rFonts w:ascii="Times New Roman" w:hAnsi="Times New Roman" w:cs="Times New Roman"/>
          <w:color w:val="000000" w:themeColor="text1"/>
          <w:sz w:val="28"/>
          <w:szCs w:val="28"/>
        </w:rPr>
        <w:t>Xóa Giấy chứng nhận đăng ký phương tiện giao thông đường sắ</w:t>
      </w:r>
    </w:p>
    <w:p w14:paraId="40CDCA36" w14:textId="1BCF6B0F"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1D3533C"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32CE191" w14:textId="4913A819" w:rsidR="00E32C68" w:rsidRPr="00F455FC" w:rsidRDefault="00E32C68" w:rsidP="00C47B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47B04">
        <w:rPr>
          <w:rFonts w:ascii="Times New Roman" w:hAnsi="Times New Roman" w:cs="Times New Roman"/>
          <w:color w:val="000000" w:themeColor="text1"/>
          <w:sz w:val="28"/>
          <w:szCs w:val="28"/>
        </w:rPr>
        <w:t>Đ</w:t>
      </w:r>
      <w:r w:rsidR="00C47B04" w:rsidRPr="00CC52BB">
        <w:rPr>
          <w:rFonts w:ascii="Times New Roman" w:hAnsi="Times New Roman" w:cs="Times New Roman"/>
          <w:color w:val="000000" w:themeColor="text1"/>
          <w:sz w:val="28"/>
          <w:szCs w:val="28"/>
        </w:rPr>
        <w:t>ơn đề nghị thu hồi, xóa Giấy chứng nhận đăng ký phương tiện theo mẫu quy</w:t>
      </w:r>
      <w:r w:rsidR="00C47B04">
        <w:rPr>
          <w:rFonts w:ascii="Times New Roman" w:hAnsi="Times New Roman" w:cs="Times New Roman"/>
          <w:color w:val="000000" w:themeColor="text1"/>
          <w:sz w:val="28"/>
          <w:szCs w:val="28"/>
        </w:rPr>
        <w:t xml:space="preserve"> định</w:t>
      </w:r>
      <w:r w:rsidR="00C47B04" w:rsidRPr="00CC52BB">
        <w:rPr>
          <w:rFonts w:ascii="Times New Roman" w:hAnsi="Times New Roman" w:cs="Times New Roman"/>
          <w:color w:val="000000" w:themeColor="text1"/>
          <w:sz w:val="28"/>
          <w:szCs w:val="28"/>
        </w:rPr>
        <w:t xml:space="preserve"> </w:t>
      </w:r>
    </w:p>
    <w:p w14:paraId="3BD63711"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40B5447"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61ACFE1C"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43C2F4B" w14:textId="285B60FC" w:rsidR="00C47B04" w:rsidRDefault="00C47B04"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47B04">
        <w:rPr>
          <w:rFonts w:ascii="Times New Roman" w:hAnsi="Times New Roman" w:cs="Times New Roman"/>
          <w:color w:val="000000" w:themeColor="text1"/>
          <w:sz w:val="28"/>
          <w:szCs w:val="28"/>
        </w:rPr>
        <w:t>Luật Đường sắt</w:t>
      </w:r>
      <w:r>
        <w:rPr>
          <w:rFonts w:ascii="Times New Roman" w:hAnsi="Times New Roman" w:cs="Times New Roman"/>
          <w:color w:val="000000" w:themeColor="text1"/>
          <w:sz w:val="28"/>
          <w:szCs w:val="28"/>
        </w:rPr>
        <w:t xml:space="preserve"> số </w:t>
      </w:r>
      <w:r w:rsidRPr="00C47B04">
        <w:rPr>
          <w:rFonts w:ascii="Times New Roman" w:hAnsi="Times New Roman" w:cs="Times New Roman"/>
          <w:color w:val="000000" w:themeColor="text1"/>
          <w:sz w:val="28"/>
          <w:szCs w:val="28"/>
        </w:rPr>
        <w:t>06/2017/QH14</w:t>
      </w:r>
    </w:p>
    <w:p w14:paraId="75D9566B" w14:textId="4CF092CA" w:rsidR="00C47B04"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C47B04" w:rsidRPr="00C47B04">
        <w:rPr>
          <w:rFonts w:ascii="Times New Roman" w:hAnsi="Times New Roman" w:cs="Times New Roman"/>
          <w:color w:val="000000" w:themeColor="text1"/>
          <w:sz w:val="28"/>
          <w:szCs w:val="28"/>
        </w:rPr>
        <w:t>21/2018/TT-BGTVT</w:t>
      </w:r>
      <w:r w:rsidR="00C47B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C47B04">
        <w:rPr>
          <w:rFonts w:ascii="Times New Roman" w:hAnsi="Times New Roman" w:cs="Times New Roman"/>
          <w:color w:val="000000" w:themeColor="text1"/>
          <w:sz w:val="28"/>
          <w:szCs w:val="28"/>
        </w:rPr>
        <w:t>27</w:t>
      </w:r>
      <w:r>
        <w:rPr>
          <w:rFonts w:ascii="Times New Roman" w:hAnsi="Times New Roman" w:cs="Times New Roman"/>
          <w:color w:val="000000" w:themeColor="text1"/>
          <w:sz w:val="28"/>
          <w:szCs w:val="28"/>
        </w:rPr>
        <w:t>/</w:t>
      </w:r>
      <w:r w:rsidR="00C47B0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/2018 của Bộ Giao thông Vận tải </w:t>
      </w:r>
      <w:r w:rsidR="00C47B04" w:rsidRPr="00C47B04">
        <w:rPr>
          <w:rFonts w:ascii="Times New Roman" w:hAnsi="Times New Roman" w:cs="Times New Roman"/>
          <w:color w:val="000000" w:themeColor="text1"/>
          <w:sz w:val="28"/>
          <w:szCs w:val="28"/>
        </w:rPr>
        <w:t>Quy định về đăng ký phương tiện giao thông đường sắt di chuyển phương tiện giao thông đường sắt trong trường hợp đặc biệt</w:t>
      </w:r>
    </w:p>
    <w:p w14:paraId="1D3CEC9A" w14:textId="454D98ED" w:rsidR="00C47B04" w:rsidRDefault="00E32C68" w:rsidP="00C47B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C47B04" w:rsidRPr="00C47B04">
        <w:rPr>
          <w:rFonts w:ascii="Times New Roman" w:hAnsi="Times New Roman" w:cs="Times New Roman"/>
          <w:color w:val="000000" w:themeColor="text1"/>
          <w:sz w:val="28"/>
          <w:szCs w:val="28"/>
        </w:rPr>
        <w:t>14/2023/TT-BGTVT</w:t>
      </w:r>
      <w:r w:rsidR="00C47B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C47B04">
        <w:rPr>
          <w:rFonts w:ascii="Times New Roman" w:hAnsi="Times New Roman" w:cs="Times New Roman"/>
          <w:color w:val="000000" w:themeColor="text1"/>
          <w:sz w:val="28"/>
          <w:szCs w:val="28"/>
        </w:rPr>
        <w:t xml:space="preserve">30/6/2023 </w:t>
      </w:r>
      <w:r>
        <w:rPr>
          <w:rFonts w:ascii="Times New Roman" w:hAnsi="Times New Roman" w:cs="Times New Roman"/>
          <w:color w:val="000000" w:themeColor="text1"/>
          <w:sz w:val="28"/>
          <w:szCs w:val="28"/>
        </w:rPr>
        <w:t xml:space="preserve"> của Bộ Giao thông Vận tải </w:t>
      </w:r>
      <w:r w:rsidR="00C47B04" w:rsidRPr="00C47B04">
        <w:rPr>
          <w:rFonts w:ascii="Times New Roman" w:hAnsi="Times New Roman" w:cs="Times New Roman"/>
          <w:color w:val="000000" w:themeColor="text1"/>
          <w:sz w:val="28"/>
          <w:szCs w:val="28"/>
        </w:rPr>
        <w:t>quy định về đăng ký phương tiện giao thông đường sắt, di chuyển phương tiện giao thông đường sắt trong trường hợp đặc biệt</w:t>
      </w:r>
    </w:p>
    <w:p w14:paraId="77F3479C"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87A1843" w14:textId="77777777" w:rsidR="00E32C68" w:rsidRDefault="00E32C68" w:rsidP="00E32C68">
      <w:pPr>
        <w:ind w:firstLine="720"/>
        <w:rPr>
          <w:rFonts w:ascii="Times New Roman" w:eastAsia="Times New Roman" w:hAnsi="Times New Roman" w:cs="Times New Roman"/>
          <w:sz w:val="26"/>
          <w:szCs w:val="26"/>
        </w:rPr>
      </w:pPr>
    </w:p>
    <w:p w14:paraId="63F816A2" w14:textId="77777777" w:rsidR="00E32C68" w:rsidRPr="00E32C68" w:rsidRDefault="00E32C68" w:rsidP="00E32C68">
      <w:pPr>
        <w:rPr>
          <w:rFonts w:ascii="Times New Roman" w:eastAsia="Times New Roman" w:hAnsi="Times New Roman" w:cs="Times New Roman"/>
          <w:sz w:val="26"/>
          <w:szCs w:val="26"/>
        </w:rPr>
      </w:pPr>
    </w:p>
    <w:p w14:paraId="0EDD8AC3" w14:textId="77777777" w:rsidR="00E32C68" w:rsidRPr="00E32C68" w:rsidRDefault="00E32C68" w:rsidP="00E32C68">
      <w:pPr>
        <w:rPr>
          <w:rFonts w:ascii="Times New Roman" w:eastAsia="Times New Roman" w:hAnsi="Times New Roman" w:cs="Times New Roman"/>
          <w:sz w:val="26"/>
          <w:szCs w:val="26"/>
        </w:rPr>
      </w:pPr>
    </w:p>
    <w:p w14:paraId="65C42D5A" w14:textId="77777777" w:rsidR="00E32C68" w:rsidRPr="00E32C68" w:rsidRDefault="00E32C68" w:rsidP="00E32C68">
      <w:pPr>
        <w:rPr>
          <w:rFonts w:ascii="Times New Roman" w:eastAsia="Times New Roman" w:hAnsi="Times New Roman" w:cs="Times New Roman"/>
          <w:sz w:val="26"/>
          <w:szCs w:val="26"/>
        </w:rPr>
      </w:pPr>
    </w:p>
    <w:p w14:paraId="2D54D9D2" w14:textId="77777777" w:rsidR="00E32C68" w:rsidRDefault="00E32C68" w:rsidP="00E32C68">
      <w:pPr>
        <w:rPr>
          <w:rFonts w:ascii="Times New Roman" w:eastAsia="Times New Roman" w:hAnsi="Times New Roman" w:cs="Times New Roman"/>
          <w:sz w:val="26"/>
          <w:szCs w:val="26"/>
        </w:rPr>
      </w:pPr>
    </w:p>
    <w:p w14:paraId="7D810D85" w14:textId="77777777" w:rsidR="007739CA" w:rsidRDefault="007739CA" w:rsidP="00E32C68">
      <w:pPr>
        <w:rPr>
          <w:rFonts w:ascii="Times New Roman" w:eastAsia="Times New Roman" w:hAnsi="Times New Roman" w:cs="Times New Roman"/>
          <w:sz w:val="26"/>
          <w:szCs w:val="26"/>
        </w:rPr>
      </w:pPr>
    </w:p>
    <w:p w14:paraId="5D5A4ADC" w14:textId="77777777" w:rsidR="007739CA" w:rsidRDefault="007739CA" w:rsidP="00E32C68">
      <w:pPr>
        <w:rPr>
          <w:rFonts w:ascii="Times New Roman" w:eastAsia="Times New Roman" w:hAnsi="Times New Roman" w:cs="Times New Roman"/>
          <w:sz w:val="26"/>
          <w:szCs w:val="26"/>
        </w:rPr>
      </w:pPr>
    </w:p>
    <w:p w14:paraId="71ABB966" w14:textId="77777777" w:rsidR="007739CA" w:rsidRDefault="007739CA" w:rsidP="00E32C68">
      <w:pPr>
        <w:rPr>
          <w:rFonts w:ascii="Times New Roman" w:eastAsia="Times New Roman" w:hAnsi="Times New Roman" w:cs="Times New Roman"/>
          <w:sz w:val="26"/>
          <w:szCs w:val="26"/>
        </w:rPr>
      </w:pPr>
    </w:p>
    <w:p w14:paraId="32FBD9FD" w14:textId="77777777" w:rsidR="007739CA" w:rsidRDefault="007739CA" w:rsidP="00E32C68">
      <w:pPr>
        <w:rPr>
          <w:rFonts w:ascii="Times New Roman" w:eastAsia="Times New Roman" w:hAnsi="Times New Roman" w:cs="Times New Roman"/>
          <w:sz w:val="26"/>
          <w:szCs w:val="26"/>
        </w:rPr>
      </w:pPr>
    </w:p>
    <w:p w14:paraId="5F825D55" w14:textId="77777777" w:rsidR="007739CA" w:rsidRDefault="007739CA" w:rsidP="00E32C68">
      <w:pPr>
        <w:rPr>
          <w:rFonts w:ascii="Times New Roman" w:eastAsia="Times New Roman" w:hAnsi="Times New Roman" w:cs="Times New Roman"/>
          <w:sz w:val="26"/>
          <w:szCs w:val="26"/>
        </w:rPr>
      </w:pPr>
    </w:p>
    <w:p w14:paraId="5F71165F" w14:textId="77777777" w:rsidR="007739CA" w:rsidRPr="00E32C68" w:rsidRDefault="007739CA" w:rsidP="00E32C68">
      <w:pPr>
        <w:rPr>
          <w:rFonts w:ascii="Times New Roman" w:eastAsia="Times New Roman" w:hAnsi="Times New Roman" w:cs="Times New Roman"/>
          <w:sz w:val="26"/>
          <w:szCs w:val="26"/>
        </w:rPr>
      </w:pPr>
    </w:p>
    <w:tbl>
      <w:tblPr>
        <w:tblW w:w="521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62"/>
        <w:gridCol w:w="5703"/>
      </w:tblGrid>
      <w:tr w:rsidR="00C47B04" w:rsidRPr="00C47B04" w14:paraId="4A20466B" w14:textId="77777777" w:rsidTr="00F20E04">
        <w:trPr>
          <w:jc w:val="center"/>
        </w:trPr>
        <w:tc>
          <w:tcPr>
            <w:tcW w:w="2080" w:type="pct"/>
            <w:tcBorders>
              <w:top w:val="nil"/>
              <w:left w:val="nil"/>
              <w:bottom w:val="nil"/>
              <w:right w:val="nil"/>
              <w:tl2br w:val="nil"/>
              <w:tr2bl w:val="nil"/>
            </w:tcBorders>
            <w:tcMar>
              <w:top w:w="0" w:type="dxa"/>
              <w:left w:w="0" w:type="dxa"/>
              <w:bottom w:w="0" w:type="dxa"/>
              <w:right w:w="0" w:type="dxa"/>
            </w:tcMar>
          </w:tcPr>
          <w:p w14:paraId="44AD998F" w14:textId="04E10047" w:rsidR="00C47B04" w:rsidRPr="00C47B04" w:rsidRDefault="00C47B04" w:rsidP="00C47B04">
            <w:pPr>
              <w:spacing w:after="0" w:line="240" w:lineRule="auto"/>
              <w:jc w:val="center"/>
              <w:rPr>
                <w:rFonts w:ascii="Times New Roman" w:hAnsi="Times New Roman" w:cs="Times New Roman"/>
                <w:b/>
                <w:bCs/>
              </w:rPr>
            </w:pPr>
            <w:r w:rsidRPr="00C47B04">
              <w:rPr>
                <w:rFonts w:ascii="Times New Roman" w:hAnsi="Times New Roman" w:cs="Times New Roman"/>
                <w:noProof/>
              </w:rPr>
              <w:lastRenderedPageBreak/>
              <mc:AlternateContent>
                <mc:Choice Requires="wps">
                  <w:drawing>
                    <wp:anchor distT="4294967295" distB="4294967295" distL="114300" distR="114300" simplePos="0" relativeHeight="251734016" behindDoc="0" locked="0" layoutInCell="1" allowOverlap="1" wp14:anchorId="19389B4C" wp14:editId="03378B20">
                      <wp:simplePos x="0" y="0"/>
                      <wp:positionH relativeFrom="column">
                        <wp:posOffset>600710</wp:posOffset>
                      </wp:positionH>
                      <wp:positionV relativeFrom="paragraph">
                        <wp:posOffset>187324</wp:posOffset>
                      </wp:positionV>
                      <wp:extent cx="1294130" cy="0"/>
                      <wp:effectExtent l="0" t="0" r="0" b="0"/>
                      <wp:wrapNone/>
                      <wp:docPr id="2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41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144001" id="Straight Connector 55" o:spid="_x0000_s1026" style="position:absolute;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3pt,14.75pt" to="149.2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" strokecolor="windowText" strokeweight=".5pt">
                      <v:stroke joinstyle="miter"/>
                      <o:lock v:ext="edit" shapetype="f"/>
                    </v:line>
                  </w:pict>
                </mc:Fallback>
              </mc:AlternateContent>
            </w:r>
            <w:r w:rsidRPr="00C47B04">
              <w:rPr>
                <w:rFonts w:ascii="Times New Roman" w:hAnsi="Times New Roman" w:cs="Times New Roman"/>
                <w:b/>
                <w:bCs/>
              </w:rPr>
              <w:t>TÊN CHỦ SỞ HỮU PHƯƠNG TIỆN</w:t>
            </w:r>
            <w:r w:rsidRPr="00C47B04">
              <w:rPr>
                <w:rFonts w:ascii="Times New Roman" w:hAnsi="Times New Roman" w:cs="Times New Roman"/>
                <w:b/>
                <w:bCs/>
              </w:rPr>
              <w:br/>
            </w:r>
          </w:p>
        </w:tc>
        <w:tc>
          <w:tcPr>
            <w:tcW w:w="2920" w:type="pct"/>
            <w:tcBorders>
              <w:top w:val="nil"/>
              <w:left w:val="nil"/>
              <w:bottom w:val="nil"/>
              <w:right w:val="nil"/>
              <w:tl2br w:val="nil"/>
              <w:tr2bl w:val="nil"/>
            </w:tcBorders>
            <w:tcMar>
              <w:top w:w="0" w:type="dxa"/>
              <w:left w:w="0" w:type="dxa"/>
              <w:bottom w:w="0" w:type="dxa"/>
              <w:right w:w="0" w:type="dxa"/>
            </w:tcMar>
          </w:tcPr>
          <w:p w14:paraId="52E8DAD7" w14:textId="284D1F9C" w:rsidR="00C47B04" w:rsidRPr="00C47B04" w:rsidRDefault="00C47B04" w:rsidP="00C47B04">
            <w:pPr>
              <w:spacing w:after="0" w:line="240" w:lineRule="auto"/>
              <w:jc w:val="center"/>
              <w:rPr>
                <w:rFonts w:ascii="Times New Roman" w:hAnsi="Times New Roman" w:cs="Times New Roman"/>
              </w:rPr>
            </w:pPr>
            <w:r w:rsidRPr="00C47B04">
              <w:rPr>
                <w:rFonts w:ascii="Times New Roman" w:hAnsi="Times New Roman" w:cs="Times New Roman"/>
                <w:noProof/>
              </w:rPr>
              <mc:AlternateContent>
                <mc:Choice Requires="wps">
                  <w:drawing>
                    <wp:anchor distT="4294967295" distB="4294967295" distL="114300" distR="114300" simplePos="0" relativeHeight="251735040" behindDoc="0" locked="0" layoutInCell="1" allowOverlap="1" wp14:anchorId="2BAA7094" wp14:editId="524E7E39">
                      <wp:simplePos x="0" y="0"/>
                      <wp:positionH relativeFrom="column">
                        <wp:posOffset>895985</wp:posOffset>
                      </wp:positionH>
                      <wp:positionV relativeFrom="paragraph">
                        <wp:posOffset>370204</wp:posOffset>
                      </wp:positionV>
                      <wp:extent cx="1911985" cy="0"/>
                      <wp:effectExtent l="0" t="0" r="0" b="0"/>
                      <wp:wrapNone/>
                      <wp:docPr id="2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19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011B1C" id="Straight Connector 53"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5pt,29.15pt" to="221.1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" strokecolor="windowText" strokeweight=".5pt">
                      <v:stroke joinstyle="miter"/>
                      <o:lock v:ext="edit" shapetype="f"/>
                    </v:line>
                  </w:pict>
                </mc:Fallback>
              </mc:AlternateContent>
            </w:r>
            <w:r w:rsidRPr="00C47B04">
              <w:rPr>
                <w:rFonts w:ascii="Times New Roman" w:hAnsi="Times New Roman" w:cs="Times New Roman"/>
                <w:b/>
                <w:bCs/>
              </w:rPr>
              <w:t>CỘNG HÒA XÃ HỘI CHỦ NGHĨA VIỆT NAM</w:t>
            </w:r>
            <w:r w:rsidRPr="00C47B04">
              <w:rPr>
                <w:rFonts w:ascii="Times New Roman" w:hAnsi="Times New Roman" w:cs="Times New Roman"/>
                <w:b/>
                <w:bCs/>
              </w:rPr>
              <w:br/>
              <w:t xml:space="preserve">Độc lập - Tự do - Hạnh phúc </w:t>
            </w:r>
            <w:r w:rsidRPr="00C47B04">
              <w:rPr>
                <w:rFonts w:ascii="Times New Roman" w:hAnsi="Times New Roman" w:cs="Times New Roman"/>
                <w:b/>
                <w:bCs/>
              </w:rPr>
              <w:br/>
            </w:r>
          </w:p>
        </w:tc>
      </w:tr>
      <w:tr w:rsidR="00C47B04" w:rsidRPr="00C47B04" w14:paraId="432FF605" w14:textId="77777777" w:rsidTr="00F20E04">
        <w:tblPrEx>
          <w:tblBorders>
            <w:top w:val="none" w:sz="0" w:space="0" w:color="auto"/>
            <w:bottom w:val="none" w:sz="0" w:space="0" w:color="auto"/>
            <w:insideH w:val="none" w:sz="0" w:space="0" w:color="auto"/>
            <w:insideV w:val="none" w:sz="0" w:space="0" w:color="auto"/>
          </w:tblBorders>
        </w:tblPrEx>
        <w:trPr>
          <w:jc w:val="center"/>
        </w:trPr>
        <w:tc>
          <w:tcPr>
            <w:tcW w:w="2080" w:type="pct"/>
            <w:tcBorders>
              <w:top w:val="nil"/>
              <w:left w:val="nil"/>
              <w:bottom w:val="nil"/>
              <w:right w:val="nil"/>
              <w:tl2br w:val="nil"/>
              <w:tr2bl w:val="nil"/>
            </w:tcBorders>
            <w:tcMar>
              <w:top w:w="0" w:type="dxa"/>
              <w:left w:w="0" w:type="dxa"/>
              <w:bottom w:w="0" w:type="dxa"/>
              <w:right w:w="0" w:type="dxa"/>
            </w:tcMar>
          </w:tcPr>
          <w:p w14:paraId="533A4851" w14:textId="77777777" w:rsidR="00C47B04" w:rsidRPr="00C47B04" w:rsidRDefault="00C47B04" w:rsidP="00C47B04">
            <w:pPr>
              <w:spacing w:after="0" w:line="240" w:lineRule="auto"/>
              <w:jc w:val="center"/>
              <w:rPr>
                <w:rFonts w:ascii="Times New Roman" w:hAnsi="Times New Roman" w:cs="Times New Roman"/>
              </w:rPr>
            </w:pPr>
            <w:r w:rsidRPr="00C47B04">
              <w:rPr>
                <w:rFonts w:ascii="Times New Roman" w:hAnsi="Times New Roman" w:cs="Times New Roman"/>
              </w:rPr>
              <w:t>Số: ……/…..</w:t>
            </w:r>
          </w:p>
        </w:tc>
        <w:tc>
          <w:tcPr>
            <w:tcW w:w="2920" w:type="pct"/>
            <w:tcBorders>
              <w:top w:val="nil"/>
              <w:left w:val="nil"/>
              <w:bottom w:val="nil"/>
              <w:right w:val="nil"/>
              <w:tl2br w:val="nil"/>
              <w:tr2bl w:val="nil"/>
            </w:tcBorders>
            <w:tcMar>
              <w:top w:w="0" w:type="dxa"/>
              <w:left w:w="0" w:type="dxa"/>
              <w:bottom w:w="0" w:type="dxa"/>
              <w:right w:w="0" w:type="dxa"/>
            </w:tcMar>
          </w:tcPr>
          <w:p w14:paraId="7DF53645" w14:textId="77777777" w:rsidR="00C47B04" w:rsidRPr="00C47B04" w:rsidRDefault="00C47B04" w:rsidP="00C47B04">
            <w:pPr>
              <w:spacing w:after="0" w:line="240" w:lineRule="auto"/>
              <w:jc w:val="center"/>
              <w:rPr>
                <w:rFonts w:ascii="Times New Roman" w:hAnsi="Times New Roman" w:cs="Times New Roman"/>
              </w:rPr>
            </w:pPr>
            <w:r w:rsidRPr="00C47B04">
              <w:rPr>
                <w:rFonts w:ascii="Times New Roman" w:hAnsi="Times New Roman" w:cs="Times New Roman"/>
                <w:i/>
                <w:iCs/>
              </w:rPr>
              <w:t>… … … ,ngày … … tháng … … năm… </w:t>
            </w:r>
          </w:p>
        </w:tc>
      </w:tr>
    </w:tbl>
    <w:p w14:paraId="21FDE886" w14:textId="77777777" w:rsidR="00C47B04" w:rsidRPr="00C47B04" w:rsidRDefault="00C47B04" w:rsidP="00C47B04">
      <w:pPr>
        <w:spacing w:after="0" w:line="240" w:lineRule="auto"/>
        <w:jc w:val="center"/>
        <w:rPr>
          <w:rFonts w:ascii="Times New Roman" w:hAnsi="Times New Roman" w:cs="Times New Roman"/>
          <w:b/>
          <w:bCs/>
        </w:rPr>
      </w:pPr>
    </w:p>
    <w:p w14:paraId="24CE13D4" w14:textId="77777777" w:rsidR="00C47B04" w:rsidRPr="00C47B04" w:rsidRDefault="00C47B04" w:rsidP="00C47B04">
      <w:pPr>
        <w:spacing w:after="0" w:line="240" w:lineRule="auto"/>
        <w:jc w:val="center"/>
        <w:rPr>
          <w:rFonts w:ascii="Times New Roman" w:hAnsi="Times New Roman" w:cs="Times New Roman"/>
          <w:i/>
          <w:iCs/>
        </w:rPr>
      </w:pPr>
      <w:r w:rsidRPr="00C47B04">
        <w:rPr>
          <w:rFonts w:ascii="Times New Roman" w:hAnsi="Times New Roman" w:cs="Times New Roman"/>
          <w:b/>
          <w:bCs/>
        </w:rPr>
        <w:t xml:space="preserve">ĐƠN ĐỀ NGHỊ THU HỒI, XÓA </w:t>
      </w:r>
      <w:r w:rsidRPr="00C47B04">
        <w:rPr>
          <w:rFonts w:ascii="Times New Roman" w:hAnsi="Times New Roman" w:cs="Times New Roman"/>
          <w:b/>
          <w:bCs/>
        </w:rPr>
        <w:br/>
        <w:t>GIẤY CHỨNG NHẬN ĐĂNG KÝ PHƯƠNG TIỆN GIAO THÔNG ĐƯỜNG SẮT</w:t>
      </w:r>
      <w:r w:rsidRPr="00C47B04">
        <w:rPr>
          <w:rFonts w:ascii="Times New Roman" w:hAnsi="Times New Roman" w:cs="Times New Roman"/>
          <w:b/>
          <w:bCs/>
        </w:rPr>
        <w:br/>
      </w:r>
      <w:r w:rsidRPr="00C47B04">
        <w:rPr>
          <w:rFonts w:ascii="Times New Roman" w:hAnsi="Times New Roman" w:cs="Times New Roman"/>
          <w:i/>
          <w:iCs/>
        </w:rPr>
        <w:t>(Dùng cho phương tiện đề nghị thu hồi, xóa Giấy chứng nhận đăng ký)</w:t>
      </w:r>
    </w:p>
    <w:p w14:paraId="10DB79DF" w14:textId="77777777" w:rsidR="00C47B04" w:rsidRPr="00C47B04" w:rsidRDefault="00C47B04" w:rsidP="00C47B04">
      <w:pPr>
        <w:spacing w:after="0" w:line="240" w:lineRule="auto"/>
        <w:jc w:val="center"/>
        <w:rPr>
          <w:rFonts w:ascii="Times New Roman" w:hAnsi="Times New Roman" w:cs="Times New Roman"/>
        </w:rPr>
      </w:pPr>
    </w:p>
    <w:p w14:paraId="4EDF08EC" w14:textId="77777777" w:rsidR="00C47B04" w:rsidRPr="00C47B04" w:rsidRDefault="00C47B04" w:rsidP="00C47B04">
      <w:pPr>
        <w:spacing w:after="0" w:line="240" w:lineRule="auto"/>
        <w:ind w:firstLine="720"/>
        <w:jc w:val="center"/>
        <w:rPr>
          <w:rFonts w:ascii="Times New Roman" w:hAnsi="Times New Roman" w:cs="Times New Roman"/>
        </w:rPr>
      </w:pPr>
      <w:r w:rsidRPr="00C47B04">
        <w:rPr>
          <w:rFonts w:ascii="Times New Roman" w:hAnsi="Times New Roman" w:cs="Times New Roman"/>
        </w:rPr>
        <w:t>Kính gửi</w:t>
      </w:r>
      <w:r w:rsidRPr="00C47B04">
        <w:rPr>
          <w:rStyle w:val="FootnoteReference"/>
          <w:rFonts w:ascii="Times New Roman" w:hAnsi="Times New Roman" w:cs="Times New Roman"/>
        </w:rPr>
        <w:footnoteReference w:id="9"/>
      </w:r>
      <w:r w:rsidRPr="00C47B04">
        <w:rPr>
          <w:rFonts w:ascii="Times New Roman" w:hAnsi="Times New Roman" w:cs="Times New Roman"/>
        </w:rPr>
        <w:t>: ....................................................</w:t>
      </w:r>
    </w:p>
    <w:p w14:paraId="5D662651" w14:textId="77777777" w:rsidR="00C47B04" w:rsidRPr="00C47B04" w:rsidRDefault="00C47B04" w:rsidP="00C47B04">
      <w:pPr>
        <w:spacing w:after="0" w:line="240" w:lineRule="auto"/>
        <w:ind w:firstLine="720"/>
        <w:jc w:val="center"/>
        <w:rPr>
          <w:rFonts w:ascii="Times New Roman" w:hAnsi="Times New Roman" w:cs="Times New Roman"/>
        </w:rPr>
      </w:pPr>
    </w:p>
    <w:p w14:paraId="32D8D070"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Tên chủ sở hữu phương tiện: ..........................................................................................</w:t>
      </w:r>
    </w:p>
    <w:p w14:paraId="42C11874"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Địa chỉ: ............................................................................................................................</w:t>
      </w:r>
    </w:p>
    <w:p w14:paraId="04D3E3B9"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Kính đề nghị</w:t>
      </w:r>
      <w:r w:rsidRPr="00C47B04">
        <w:rPr>
          <w:rStyle w:val="FootnoteReference"/>
          <w:rFonts w:ascii="Times New Roman" w:hAnsi="Times New Roman" w:cs="Times New Roman"/>
        </w:rPr>
        <w:footnoteReference w:id="10"/>
      </w:r>
      <w:r w:rsidRPr="00C47B04">
        <w:rPr>
          <w:rFonts w:ascii="Times New Roman" w:hAnsi="Times New Roman" w:cs="Times New Roman"/>
        </w:rPr>
        <w:t xml:space="preserve">....... xét </w:t>
      </w:r>
      <w:r w:rsidRPr="00C47B04">
        <w:rPr>
          <w:rFonts w:ascii="Times New Roman" w:hAnsi="Times New Roman" w:cs="Times New Roman"/>
          <w:iCs/>
        </w:rPr>
        <w:t>thu hồi, xóa</w:t>
      </w:r>
      <w:r w:rsidRPr="00C47B04">
        <w:rPr>
          <w:rFonts w:ascii="Times New Roman" w:hAnsi="Times New Roman" w:cs="Times New Roman"/>
          <w:i/>
          <w:iCs/>
        </w:rPr>
        <w:t xml:space="preserve"> </w:t>
      </w:r>
      <w:r w:rsidRPr="00C47B04">
        <w:rPr>
          <w:rFonts w:ascii="Times New Roman" w:hAnsi="Times New Roman" w:cs="Times New Roman"/>
        </w:rPr>
        <w:t>Giấy chứng nhận đăng ký phương tiện cho phương tiện sau:</w:t>
      </w:r>
    </w:p>
    <w:p w14:paraId="4FD3F1EB"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Loại phương tiện (Đầu máy, toa xe, phương tiện chuyên dùng):....................................</w:t>
      </w:r>
    </w:p>
    <w:p w14:paraId="10F4A9AD"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Số hiệu: ............................................................................................................................</w:t>
      </w:r>
    </w:p>
    <w:p w14:paraId="151E1B81"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 xml:space="preserve">Xuất xứ (nước sản xuất, nhà sản xuất </w:t>
      </w:r>
      <w:r w:rsidRPr="00C47B04">
        <w:rPr>
          <w:rFonts w:ascii="Times New Roman" w:hAnsi="Times New Roman" w:cs="Times New Roman"/>
          <w:lang w:val="vi-VN"/>
        </w:rPr>
        <w:t>nếu có</w:t>
      </w:r>
      <w:r w:rsidRPr="00C47B04">
        <w:rPr>
          <w:rFonts w:ascii="Times New Roman" w:hAnsi="Times New Roman" w:cs="Times New Roman"/>
        </w:rPr>
        <w:t>): ................................................................</w:t>
      </w:r>
    </w:p>
    <w:p w14:paraId="3F11EC8B"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Năm sản xuất: ..................................................................................................................</w:t>
      </w:r>
    </w:p>
    <w:p w14:paraId="2DAC71AE"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Số đăng ký phương tiện đã được cấp:...............................................................................</w:t>
      </w:r>
    </w:p>
    <w:p w14:paraId="4B91EA3D"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Tại Giấy chứng nhận đăng ký phương tiện số .............do ........... cấp ngày  ....... tháng ......năm......</w:t>
      </w:r>
    </w:p>
    <w:p w14:paraId="37D411AF" w14:textId="77777777" w:rsidR="00C47B04" w:rsidRPr="00C47B04" w:rsidRDefault="00C47B04" w:rsidP="00C47B04">
      <w:pPr>
        <w:spacing w:after="0" w:line="240" w:lineRule="auto"/>
        <w:ind w:firstLine="567"/>
        <w:jc w:val="center"/>
        <w:rPr>
          <w:rFonts w:ascii="Times New Roman" w:hAnsi="Times New Roman" w:cs="Times New Roman"/>
          <w:b/>
          <w:bCs/>
        </w:rPr>
      </w:pPr>
    </w:p>
    <w:p w14:paraId="5DB73326" w14:textId="77777777" w:rsidR="00C47B04" w:rsidRPr="00C47B04" w:rsidRDefault="00C47B04" w:rsidP="00C47B04">
      <w:pPr>
        <w:spacing w:after="0" w:line="240" w:lineRule="auto"/>
        <w:ind w:firstLine="567"/>
        <w:jc w:val="both"/>
        <w:rPr>
          <w:rFonts w:ascii="Times New Roman" w:hAnsi="Times New Roman" w:cs="Times New Roman"/>
          <w:b/>
          <w:bCs/>
          <w:i/>
          <w:iCs/>
        </w:rPr>
      </w:pPr>
      <w:r w:rsidRPr="00C47B04">
        <w:rPr>
          <w:rFonts w:ascii="Times New Roman" w:hAnsi="Times New Roman" w:cs="Times New Roman"/>
          <w:b/>
          <w:bCs/>
          <w:i/>
          <w:iCs/>
        </w:rPr>
        <w:t>Lý do thu hồi, xóa Giấy chứng nhận đăng ký phương tiện</w:t>
      </w:r>
      <w:r w:rsidRPr="00C47B04">
        <w:rPr>
          <w:rStyle w:val="FootnoteReference"/>
          <w:rFonts w:ascii="Times New Roman" w:hAnsi="Times New Roman" w:cs="Times New Roman"/>
          <w:b/>
          <w:bCs/>
          <w:i/>
          <w:iCs/>
        </w:rPr>
        <w:footnoteReference w:id="11"/>
      </w:r>
      <w:r w:rsidRPr="00C47B04">
        <w:rPr>
          <w:rFonts w:ascii="Times New Roman" w:hAnsi="Times New Roman" w:cs="Times New Roman"/>
          <w:b/>
          <w:bCs/>
          <w:i/>
          <w:iCs/>
        </w:rPr>
        <w:t>:</w:t>
      </w:r>
    </w:p>
    <w:p w14:paraId="58322B12"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 xml:space="preserve">........................................................................................................................................... </w:t>
      </w:r>
    </w:p>
    <w:p w14:paraId="17AB2B75"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 xml:space="preserve">........................................................................................................................................... </w:t>
      </w:r>
    </w:p>
    <w:p w14:paraId="1CAED9C9" w14:textId="77777777" w:rsidR="00C47B04" w:rsidRPr="00C47B04" w:rsidRDefault="00C47B04" w:rsidP="00C47B04">
      <w:pPr>
        <w:spacing w:after="0" w:line="240" w:lineRule="auto"/>
        <w:ind w:firstLine="567"/>
        <w:rPr>
          <w:rFonts w:ascii="Times New Roman" w:hAnsi="Times New Roman" w:cs="Times New Roman"/>
          <w:b/>
          <w:i/>
        </w:rPr>
      </w:pPr>
      <w:r w:rsidRPr="00C47B04">
        <w:rPr>
          <w:rFonts w:ascii="Times New Roman" w:hAnsi="Times New Roman" w:cs="Times New Roman"/>
          <w:b/>
          <w:i/>
        </w:rPr>
        <w:t>Giấy tờ kèm theo gồm:</w:t>
      </w:r>
    </w:p>
    <w:p w14:paraId="7AE5A2EC" w14:textId="77777777" w:rsidR="00C47B04" w:rsidRPr="00C47B04" w:rsidRDefault="00C47B04" w:rsidP="00C47B04">
      <w:pPr>
        <w:spacing w:after="0" w:line="240" w:lineRule="auto"/>
        <w:ind w:firstLine="567"/>
        <w:rPr>
          <w:rFonts w:ascii="Times New Roman" w:hAnsi="Times New Roman" w:cs="Times New Roman"/>
        </w:rPr>
      </w:pPr>
      <w:r w:rsidRPr="00C47B04">
        <w:rPr>
          <w:rFonts w:ascii="Times New Roman" w:hAnsi="Times New Roman" w:cs="Times New Roman"/>
        </w:rPr>
        <w:t>1.  ....</w:t>
      </w:r>
    </w:p>
    <w:p w14:paraId="56A82CB2" w14:textId="77777777" w:rsidR="00C47B04" w:rsidRPr="00C47B04" w:rsidRDefault="00C47B04" w:rsidP="00C47B04">
      <w:pPr>
        <w:spacing w:after="0" w:line="240" w:lineRule="auto"/>
        <w:ind w:firstLine="567"/>
        <w:rPr>
          <w:rFonts w:ascii="Times New Roman" w:hAnsi="Times New Roman" w:cs="Times New Roman"/>
        </w:rPr>
      </w:pPr>
      <w:r w:rsidRPr="00C47B04">
        <w:rPr>
          <w:rFonts w:ascii="Times New Roman" w:hAnsi="Times New Roman" w:cs="Times New Roman"/>
        </w:rPr>
        <w:t>2.   ....</w:t>
      </w:r>
    </w:p>
    <w:p w14:paraId="0CC79756"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w:t>
      </w:r>
    </w:p>
    <w:p w14:paraId="60057C95" w14:textId="77777777" w:rsidR="00C47B04" w:rsidRPr="00C47B04" w:rsidRDefault="00C47B04" w:rsidP="00C47B04">
      <w:pPr>
        <w:spacing w:after="0" w:line="240" w:lineRule="auto"/>
        <w:ind w:firstLine="567"/>
        <w:jc w:val="both"/>
        <w:rPr>
          <w:rFonts w:ascii="Times New Roman" w:hAnsi="Times New Roman" w:cs="Times New Roman"/>
        </w:rPr>
      </w:pPr>
      <w:r w:rsidRPr="00C47B04">
        <w:rPr>
          <w:rFonts w:ascii="Times New Roman" w:hAnsi="Times New Roman" w:cs="Times New Roman"/>
        </w:rPr>
        <w:t>Tôi xin cam đoan các thông tin trên là đúng sự thực. Nếu sai tôi xin chịu hoàn toàn trách nhiệm trước pháp luật./.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56"/>
        <w:gridCol w:w="4428"/>
      </w:tblGrid>
      <w:tr w:rsidR="00C47B04" w:rsidRPr="00C47B04" w14:paraId="3001A199" w14:textId="77777777" w:rsidTr="00F20E04">
        <w:trPr>
          <w:jc w:val="center"/>
        </w:trPr>
        <w:tc>
          <w:tcPr>
            <w:tcW w:w="4856" w:type="dxa"/>
            <w:tcBorders>
              <w:top w:val="nil"/>
              <w:left w:val="nil"/>
              <w:bottom w:val="nil"/>
              <w:right w:val="nil"/>
              <w:tl2br w:val="nil"/>
              <w:tr2bl w:val="nil"/>
            </w:tcBorders>
            <w:tcMar>
              <w:top w:w="0" w:type="dxa"/>
              <w:left w:w="108" w:type="dxa"/>
              <w:bottom w:w="0" w:type="dxa"/>
              <w:right w:w="108" w:type="dxa"/>
            </w:tcMar>
          </w:tcPr>
          <w:p w14:paraId="4D893EC3" w14:textId="77777777" w:rsidR="00C47B04" w:rsidRPr="00C47B04" w:rsidRDefault="00C47B04" w:rsidP="00C47B04">
            <w:pPr>
              <w:spacing w:after="0" w:line="240" w:lineRule="auto"/>
              <w:rPr>
                <w:rFonts w:ascii="Times New Roman" w:hAnsi="Times New Roman" w:cs="Times New Roman"/>
              </w:rPr>
            </w:pPr>
            <w:r w:rsidRPr="00C47B04">
              <w:rPr>
                <w:rFonts w:ascii="Times New Roman" w:hAnsi="Times New Roman" w:cs="Times New Roman"/>
              </w:rPr>
              <w:t> </w:t>
            </w:r>
          </w:p>
        </w:tc>
        <w:tc>
          <w:tcPr>
            <w:tcW w:w="4428" w:type="dxa"/>
            <w:tcBorders>
              <w:top w:val="nil"/>
              <w:left w:val="nil"/>
              <w:bottom w:val="nil"/>
              <w:right w:val="nil"/>
              <w:tl2br w:val="nil"/>
              <w:tr2bl w:val="nil"/>
            </w:tcBorders>
            <w:tcMar>
              <w:top w:w="0" w:type="dxa"/>
              <w:left w:w="108" w:type="dxa"/>
              <w:bottom w:w="0" w:type="dxa"/>
              <w:right w:w="108" w:type="dxa"/>
            </w:tcMar>
          </w:tcPr>
          <w:p w14:paraId="2539A87E" w14:textId="77777777" w:rsidR="00C47B04" w:rsidRPr="00C47B04" w:rsidRDefault="00C47B04" w:rsidP="00C47B04">
            <w:pPr>
              <w:spacing w:after="0" w:line="240" w:lineRule="auto"/>
              <w:jc w:val="center"/>
              <w:rPr>
                <w:rFonts w:ascii="Times New Roman" w:hAnsi="Times New Roman" w:cs="Times New Roman"/>
              </w:rPr>
            </w:pPr>
            <w:r w:rsidRPr="00C47B04">
              <w:rPr>
                <w:rFonts w:ascii="Times New Roman" w:hAnsi="Times New Roman" w:cs="Times New Roman"/>
                <w:b/>
                <w:bCs/>
              </w:rPr>
              <w:t>Chủ sở hữu phương tiện</w:t>
            </w:r>
            <w:r w:rsidRPr="00C47B04">
              <w:rPr>
                <w:rFonts w:ascii="Times New Roman" w:hAnsi="Times New Roman" w:cs="Times New Roman"/>
              </w:rPr>
              <w:t xml:space="preserve"> </w:t>
            </w:r>
            <w:r w:rsidRPr="00C47B04">
              <w:rPr>
                <w:rFonts w:ascii="Times New Roman" w:hAnsi="Times New Roman" w:cs="Times New Roman"/>
              </w:rPr>
              <w:br/>
              <w:t>(</w:t>
            </w:r>
            <w:r w:rsidRPr="00C47B04">
              <w:rPr>
                <w:rFonts w:ascii="Times New Roman" w:hAnsi="Times New Roman" w:cs="Times New Roman"/>
                <w:i/>
                <w:iCs/>
              </w:rPr>
              <w:t>Ký tên, đóng dấu - nếu có)</w:t>
            </w:r>
          </w:p>
        </w:tc>
      </w:tr>
    </w:tbl>
    <w:p w14:paraId="49A12A6C" w14:textId="77777777" w:rsidR="00C47B04" w:rsidRPr="00020938" w:rsidRDefault="00C47B04" w:rsidP="00C47B04">
      <w:pPr>
        <w:shd w:val="clear" w:color="auto" w:fill="FFFFFF"/>
        <w:jc w:val="center"/>
        <w:rPr>
          <w:b/>
        </w:rPr>
      </w:pPr>
    </w:p>
    <w:p w14:paraId="46E541C8" w14:textId="77777777" w:rsidR="00C47B04" w:rsidRPr="00111128" w:rsidRDefault="00C47B04" w:rsidP="00C47B04">
      <w:pPr>
        <w:shd w:val="clear" w:color="auto" w:fill="FFFFFF"/>
        <w:jc w:val="center"/>
        <w:rPr>
          <w:b/>
          <w:sz w:val="28"/>
          <w:szCs w:val="28"/>
        </w:rPr>
      </w:pPr>
    </w:p>
    <w:p w14:paraId="6419799C" w14:textId="77777777" w:rsidR="00C47B04" w:rsidRPr="00111128" w:rsidRDefault="00C47B04" w:rsidP="00C47B04">
      <w:pPr>
        <w:shd w:val="clear" w:color="auto" w:fill="FFFFFF"/>
        <w:jc w:val="center"/>
        <w:rPr>
          <w:b/>
          <w:sz w:val="28"/>
          <w:szCs w:val="28"/>
        </w:rPr>
      </w:pPr>
    </w:p>
    <w:p w14:paraId="405B3B5A" w14:textId="77777777" w:rsidR="00C47B04" w:rsidRPr="00431EEA" w:rsidRDefault="00C47B04" w:rsidP="00C47B04"/>
    <w:p w14:paraId="2E67CE7A" w14:textId="77777777" w:rsidR="00E32C68" w:rsidRPr="00E32C68" w:rsidRDefault="00E32C68" w:rsidP="00E32C68">
      <w:pPr>
        <w:rPr>
          <w:rFonts w:ascii="Times New Roman" w:eastAsia="Times New Roman" w:hAnsi="Times New Roman" w:cs="Times New Roman"/>
          <w:sz w:val="26"/>
          <w:szCs w:val="26"/>
        </w:rPr>
      </w:pPr>
    </w:p>
    <w:p w14:paraId="55A6B55D" w14:textId="77777777" w:rsidR="00E32C68" w:rsidRPr="00E32C68" w:rsidRDefault="00E32C68" w:rsidP="00E32C68">
      <w:pPr>
        <w:rPr>
          <w:rFonts w:ascii="Times New Roman" w:eastAsia="Times New Roman" w:hAnsi="Times New Roman" w:cs="Times New Roman"/>
          <w:sz w:val="26"/>
          <w:szCs w:val="26"/>
        </w:rPr>
      </w:pPr>
    </w:p>
    <w:p w14:paraId="4D771F92" w14:textId="77777777" w:rsidR="00E32C68" w:rsidRPr="00E32C68" w:rsidRDefault="00E32C68" w:rsidP="00E32C68">
      <w:pPr>
        <w:rPr>
          <w:rFonts w:ascii="Times New Roman" w:eastAsia="Times New Roman" w:hAnsi="Times New Roman" w:cs="Times New Roman"/>
          <w:sz w:val="26"/>
          <w:szCs w:val="26"/>
        </w:rPr>
      </w:pPr>
    </w:p>
    <w:p w14:paraId="10FC0245" w14:textId="77777777" w:rsidR="00E32C68" w:rsidRDefault="00E32C68" w:rsidP="00E32C68">
      <w:pPr>
        <w:tabs>
          <w:tab w:val="left" w:pos="1000"/>
        </w:tabs>
        <w:rPr>
          <w:rFonts w:ascii="Times New Roman" w:eastAsia="Times New Roman" w:hAnsi="Times New Roman" w:cs="Times New Roman"/>
          <w:sz w:val="26"/>
          <w:szCs w:val="26"/>
        </w:rPr>
      </w:pPr>
    </w:p>
    <w:p w14:paraId="58F15CAC" w14:textId="3CB4D225" w:rsidR="00102655" w:rsidRPr="0047463A" w:rsidRDefault="00102655" w:rsidP="001026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7739CA">
        <w:rPr>
          <w:rFonts w:ascii="Times New Roman Bold" w:hAnsi="Times New Roman Bold" w:cs="Times New Roman"/>
          <w:b/>
          <w:color w:val="000000" w:themeColor="text1"/>
          <w:spacing w:val="-4"/>
          <w:sz w:val="28"/>
          <w:szCs w:val="28"/>
        </w:rPr>
        <w:t xml:space="preserve">Thủ tục </w:t>
      </w:r>
      <w:r w:rsidR="00C8247F" w:rsidRPr="007739CA">
        <w:rPr>
          <w:rFonts w:ascii="Times New Roman Bold" w:hAnsi="Times New Roman Bold" w:cs="Times New Roman"/>
          <w:b/>
          <w:color w:val="000000" w:themeColor="text1"/>
          <w:spacing w:val="-4"/>
          <w:sz w:val="28"/>
          <w:szCs w:val="28"/>
        </w:rPr>
        <w:t xml:space="preserve">Cấp Giấy phép xây dựng, cải tạo, nâng cấp đường ngang </w:t>
      </w:r>
      <w:r w:rsidRPr="007739CA">
        <w:rPr>
          <w:rFonts w:ascii="Times New Roman Bold" w:hAnsi="Times New Roman Bold" w:cs="Times New Roman"/>
          <w:b/>
          <w:color w:val="000000" w:themeColor="text1"/>
          <w:spacing w:val="-4"/>
          <w:sz w:val="28"/>
          <w:szCs w:val="28"/>
        </w:rPr>
        <w:t>(Số hồ sơ TTHC:</w:t>
      </w:r>
      <w:r w:rsidRPr="007739CA">
        <w:rPr>
          <w:rFonts w:ascii="Nunito" w:hAnsi="Nunito"/>
          <w:b/>
          <w:color w:val="1E2F41"/>
          <w:sz w:val="27"/>
          <w:szCs w:val="27"/>
          <w:shd w:val="clear" w:color="auto" w:fill="FFFFFF"/>
        </w:rPr>
        <w:t xml:space="preserve"> </w:t>
      </w:r>
      <w:r w:rsidRPr="007739CA">
        <w:rPr>
          <w:rFonts w:ascii="Times New Roman" w:eastAsia="Times New Roman" w:hAnsi="Times New Roman" w:cs="Times New Roman"/>
          <w:b/>
          <w:sz w:val="26"/>
          <w:szCs w:val="26"/>
        </w:rPr>
        <w:t>1.005126)</w:t>
      </w:r>
    </w:p>
    <w:p w14:paraId="3E7D0DF9" w14:textId="77777777" w:rsidR="00102655" w:rsidRDefault="00102655" w:rsidP="001026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26BB476"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8247F">
        <w:rPr>
          <w:rFonts w:ascii="Times New Roman" w:hAnsi="Times New Roman" w:cs="Times New Roman"/>
          <w:color w:val="000000" w:themeColor="text1"/>
          <w:sz w:val="28"/>
          <w:szCs w:val="28"/>
        </w:rPr>
        <w:t xml:space="preserve">Nộp hồ sơ TTHC: Chủ đầu tư dự án hoặc chủ quản lý, sử dụng đường ngang nộp trực tiếp hoặc qua đường bưu điện hoặc qua môi trường điện tử hồ sơ đề nghị cấp giấy phép xây dựng, cải tạo, nâng cấp đường ngang về cơ quan cấp giấy phép, cụ thể: </w:t>
      </w:r>
    </w:p>
    <w:p w14:paraId="5F4EE230"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Cục Đường sắt Việt Nam đối với đường ngang công cộng trên đường sắt quốc gia do Bộ Xây dựng tổ chức quản lý, bảo trì. </w:t>
      </w:r>
    </w:p>
    <w:p w14:paraId="51A92580"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Ủy ban nhân dân cấp tỉnh đối với đường ngang chuyên dùng xây dựng trên đường sắt quốc gia, đường ngang công cộng do Ủy ban nhân dân cấp tỉnh tổ chức quản lý, bảo trì. </w:t>
      </w:r>
    </w:p>
    <w:p w14:paraId="1F7C7069" w14:textId="3B402AA2"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8247F">
        <w:rPr>
          <w:rFonts w:ascii="Times New Roman" w:hAnsi="Times New Roman" w:cs="Times New Roman"/>
          <w:color w:val="000000" w:themeColor="text1"/>
          <w:sz w:val="28"/>
          <w:szCs w:val="28"/>
        </w:rPr>
        <w:t>Giải quyết TTHC:</w:t>
      </w:r>
    </w:p>
    <w:p w14:paraId="54D562BE"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 Trường hợp nộp hồ sơ trực tiếp, cơ quan có thẩm quyền cấp giấy phép trả kết quả trong ngày làm việc về thành phần hồ sơ đề nghị cấp giấy phép. </w:t>
      </w:r>
    </w:p>
    <w:p w14:paraId="5FC1DAA0"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Trường hợp nộp hồ sơ qua đường bưu điện hoặc thực hiện qua môi trường điện tử, nếu thành phần hồ sơ chưa đầy đủ theo quy định, trong thời hạn 02 ngày làm việc, cơ quan có thẩm quyền cấp giấy phép thông báo bằng văn bản hướng dẫn hoàn thiện hồ sơ. </w:t>
      </w:r>
    </w:p>
    <w:p w14:paraId="65747F16"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Trong thời hạn 02 ngày làm việc, kể từ ngày nhận hồ sơ đầy đủ theo quy định, cơ quan có thẩm quyền cấp giấy phép có trách nhiệm gửi hồ sơ đến các cơ quan đơn vị liên quan để lấy ý kiến: </w:t>
      </w:r>
    </w:p>
    <w:p w14:paraId="42AB8F11"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Doanh nghiệp kinh doanh kết cấu hạ tầng đường sắt, cơ quan quản lý đường bộ (nếu có liên quan) đối với đường ngang trên đường sắt quốc gia; </w:t>
      </w:r>
    </w:p>
    <w:p w14:paraId="697D523A"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Cục Đường bộ Việt Nam, cơ quan theo phân cấp, ủy quyền của Ủy ban nhân dân cấp tỉnh quản lý tuyến đường bộ (nếu có liên quan). </w:t>
      </w:r>
    </w:p>
    <w:p w14:paraId="2E44B6CF"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xml:space="preserve">- Trong vòng 05 ngày làm việc kể từ thời điểm cơ quan có thẩm quyền cấp giấy phép có văn bản lấy ý kiến, cơ quan, tổ chức được lấy ý kiến có trách nhiệm trả lời bằng văn bản. </w:t>
      </w:r>
    </w:p>
    <w:p w14:paraId="31563C4B" w14:textId="5453CF4E" w:rsidR="00C8247F" w:rsidRDefault="00C8247F" w:rsidP="00102655">
      <w:pPr>
        <w:spacing w:after="0" w:line="360" w:lineRule="exact"/>
        <w:ind w:firstLine="567"/>
        <w:jc w:val="both"/>
        <w:rPr>
          <w:rFonts w:ascii="Times New Roman" w:hAnsi="Times New Roman" w:cs="Times New Roman"/>
          <w:color w:val="000000" w:themeColor="text1"/>
          <w:sz w:val="28"/>
          <w:szCs w:val="28"/>
        </w:rPr>
      </w:pPr>
      <w:r w:rsidRPr="00C8247F">
        <w:rPr>
          <w:rFonts w:ascii="Times New Roman" w:hAnsi="Times New Roman" w:cs="Times New Roman"/>
          <w:color w:val="000000" w:themeColor="text1"/>
          <w:sz w:val="28"/>
          <w:szCs w:val="28"/>
        </w:rPr>
        <w:t>- Trường hợp không chấp thuận cấp phép, cơ quan có thẩm quyền cấp giấy phép có văn bản trả lời, nêu rõ lý do.</w:t>
      </w:r>
    </w:p>
    <w:p w14:paraId="2D5F591D" w14:textId="07C87C53" w:rsidR="00102655" w:rsidRPr="00F90AEE" w:rsidRDefault="00102655" w:rsidP="001026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DEA7FCF" w14:textId="77777777" w:rsidR="00102655" w:rsidRPr="00F455FC" w:rsidRDefault="00102655" w:rsidP="001026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835EC9B" w14:textId="77777777" w:rsidR="00102655" w:rsidRDefault="00102655" w:rsidP="001026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97C28EF" w14:textId="77777777" w:rsidR="00C8247F" w:rsidRDefault="00102655"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8247F" w:rsidRPr="00C8247F">
        <w:rPr>
          <w:rFonts w:ascii="Times New Roman" w:hAnsi="Times New Roman" w:cs="Times New Roman"/>
          <w:color w:val="000000" w:themeColor="text1"/>
          <w:sz w:val="28"/>
          <w:szCs w:val="28"/>
        </w:rPr>
        <w:t xml:space="preserve">Đơn đề nghị cấp giấy phép xây dựng, cải tạo, nâng cấp đường ngang </w:t>
      </w:r>
    </w:p>
    <w:p w14:paraId="13D8FF7A" w14:textId="77777777"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C8247F">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 Quyết định phê duyệt dự án đầu tư xây dựng công trình</w:t>
      </w:r>
    </w:p>
    <w:p w14:paraId="4A709DBE" w14:textId="77777777" w:rsidR="007739CA" w:rsidRDefault="007739CA"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7739CA">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Quyết định phê duyệt thiết kế kỹ thuật hoặc thiết kế bản vẽ thi công của đường ngang</w:t>
      </w:r>
    </w:p>
    <w:p w14:paraId="75B3D6C1" w14:textId="41985D34" w:rsidR="00C8247F" w:rsidRDefault="007739CA"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7739CA">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Hồ sơ thiết kế kỹ thuật hoặc thiết kế bản vẽ thi công của đường ngang đã được phê duyệt</w:t>
      </w:r>
      <w:r w:rsidR="00C8247F" w:rsidRPr="00F90AEE">
        <w:rPr>
          <w:rFonts w:ascii="Times New Roman" w:hAnsi="Times New Roman" w:cs="Times New Roman"/>
          <w:color w:val="000000" w:themeColor="text1"/>
          <w:sz w:val="28"/>
          <w:szCs w:val="28"/>
        </w:rPr>
        <w:t>.</w:t>
      </w:r>
    </w:p>
    <w:p w14:paraId="73485DD6" w14:textId="78BEA5EA" w:rsidR="007739CA" w:rsidRDefault="007739CA"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7739CA">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Phương án tổ chức thi công đường ngang và biện pháp bảo đảm an toàn giao thông trong quá trình thi công được cấp thẩm quyền phê duyệt hoặc chủ đầu tư chấp thuận</w:t>
      </w:r>
    </w:p>
    <w:p w14:paraId="0F429723" w14:textId="77777777" w:rsidR="00C8247F" w:rsidRPr="00F455FC"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8ACD849" w14:textId="77777777" w:rsidR="00C8247F" w:rsidRPr="00F455FC"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F05814F" w14:textId="77777777" w:rsidR="007739CA" w:rsidRDefault="007739CA" w:rsidP="00C8247F">
      <w:pPr>
        <w:spacing w:after="0" w:line="360" w:lineRule="exact"/>
        <w:ind w:firstLine="567"/>
        <w:jc w:val="both"/>
        <w:rPr>
          <w:rFonts w:ascii="Times New Roman" w:hAnsi="Times New Roman" w:cs="Times New Roman"/>
          <w:color w:val="000000" w:themeColor="text1"/>
          <w:sz w:val="28"/>
          <w:szCs w:val="28"/>
        </w:rPr>
      </w:pPr>
      <w:r w:rsidRPr="007739CA">
        <w:rPr>
          <w:rFonts w:ascii="Times New Roman" w:hAnsi="Times New Roman" w:cs="Times New Roman"/>
          <w:color w:val="000000" w:themeColor="text1"/>
          <w:sz w:val="28"/>
          <w:szCs w:val="28"/>
        </w:rPr>
        <w:t>10 ngày làm việc, kể từ ngày nhận đủ hồ sơ theo quy định</w:t>
      </w:r>
    </w:p>
    <w:p w14:paraId="06430D2B" w14:textId="270D29B3" w:rsidR="00C8247F" w:rsidRPr="00F455FC"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6F11BA88" w14:textId="77777777" w:rsidR="007739CA"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739CA" w:rsidRPr="007739CA">
        <w:rPr>
          <w:rFonts w:ascii="Times New Roman" w:hAnsi="Times New Roman" w:cs="Times New Roman"/>
          <w:color w:val="000000" w:themeColor="text1"/>
          <w:sz w:val="28"/>
          <w:szCs w:val="28"/>
        </w:rPr>
        <w:t>Cục Đường sắt Việt Nam, Ủy ban nhân dân cấp tỉnh</w:t>
      </w:r>
    </w:p>
    <w:p w14:paraId="67930D50" w14:textId="60BA8874"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739CA" w:rsidRPr="007739CA">
        <w:rPr>
          <w:rFonts w:ascii="Times New Roman" w:hAnsi="Times New Roman" w:cs="Times New Roman"/>
          <w:color w:val="000000" w:themeColor="text1"/>
          <w:sz w:val="28"/>
          <w:szCs w:val="28"/>
        </w:rPr>
        <w:t>Giấy phép xây dựng, cải tạo, nâng cấp đường ngang</w:t>
      </w:r>
    </w:p>
    <w:p w14:paraId="0F729586" w14:textId="77777777" w:rsidR="00C8247F" w:rsidRPr="00F455FC"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9DEF8E4" w14:textId="77777777"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9FF1A0C" w14:textId="1376CA65"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739CA" w:rsidRPr="00C8247F">
        <w:rPr>
          <w:rFonts w:ascii="Times New Roman" w:hAnsi="Times New Roman" w:cs="Times New Roman"/>
          <w:color w:val="000000" w:themeColor="text1"/>
          <w:sz w:val="28"/>
          <w:szCs w:val="28"/>
        </w:rPr>
        <w:t>Đơn đề nghị cấp giấy phép xây dựng, cải tạo, nâng cấp đường ngang</w:t>
      </w:r>
    </w:p>
    <w:p w14:paraId="0A970253" w14:textId="77777777" w:rsidR="00C8247F" w:rsidRPr="00F455FC" w:rsidRDefault="00C8247F" w:rsidP="00C8247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E40D3F6" w14:textId="77777777" w:rsidR="00C8247F" w:rsidRDefault="00C8247F" w:rsidP="00C8247F">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78106BD7" w14:textId="77777777" w:rsidR="00C8247F" w:rsidRPr="00F455FC" w:rsidRDefault="00C8247F" w:rsidP="00C8247F">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9061164" w14:textId="77777777"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68D5ED96" w14:textId="77777777" w:rsidR="00C8247F" w:rsidRPr="00D5799D" w:rsidRDefault="00C8247F" w:rsidP="00C8247F">
      <w:pPr>
        <w:spacing w:after="0" w:line="360" w:lineRule="exact"/>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Thông tư số </w:t>
      </w:r>
      <w:r w:rsidRPr="00D5799D">
        <w:rPr>
          <w:rFonts w:ascii="Times New Roman" w:hAnsi="Times New Roman" w:cs="Times New Roman"/>
          <w:color w:val="000000" w:themeColor="text1"/>
          <w:sz w:val="28"/>
          <w:szCs w:val="28"/>
        </w:rPr>
        <w:t>29/2023/TT-BGTV</w:t>
      </w:r>
      <w:r>
        <w:rPr>
          <w:rFonts w:ascii="Times New Roman" w:hAnsi="Times New Roman" w:cs="Times New Roman"/>
          <w:color w:val="000000" w:themeColor="text1"/>
          <w:sz w:val="28"/>
          <w:szCs w:val="28"/>
        </w:rPr>
        <w:t xml:space="preserve"> ngày 29/9/2023  của Bộ Giao thông Vận tải </w:t>
      </w:r>
      <w:r w:rsidRPr="00D5799D">
        <w:rPr>
          <w:rFonts w:ascii="Times New Roman" w:hAnsi="Times New Roman" w:cs="Times New Roman"/>
          <w:color w:val="000000" w:themeColor="text1"/>
          <w:sz w:val="28"/>
          <w:szCs w:val="28"/>
        </w:rPr>
        <w:t>quy định về đường ngang và cấp giấy phép xây dựng công trình thiết yếu trong phạm vi đất dành cho đường sắt</w:t>
      </w:r>
      <w:r>
        <w:rPr>
          <w:rFonts w:ascii="Times New Roman" w:hAnsi="Times New Roman" w:cs="Times New Roman"/>
          <w:b/>
          <w:bCs/>
          <w:color w:val="000000" w:themeColor="text1"/>
          <w:sz w:val="28"/>
          <w:szCs w:val="28"/>
        </w:rPr>
        <w:t>.</w:t>
      </w:r>
    </w:p>
    <w:p w14:paraId="72087F89" w14:textId="77777777" w:rsidR="00C8247F" w:rsidRDefault="00C8247F" w:rsidP="00C8247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 xml:space="preserve">sửa đổi, bổ sung một số điều của các Thông tư thuộc lĩnh vực quản lý nhà nước của Bộ Xây </w:t>
      </w:r>
      <w:r w:rsidRPr="008F727B">
        <w:rPr>
          <w:rFonts w:ascii="Times New Roman" w:hAnsi="Times New Roman" w:cs="Times New Roman"/>
          <w:color w:val="000000" w:themeColor="text1"/>
          <w:sz w:val="28"/>
          <w:szCs w:val="28"/>
        </w:rPr>
        <w:lastRenderedPageBreak/>
        <w:t>dựng liên quan đến sắp xếp tổ chức bộ máy, thực hiện chính quyền địa phương hai cấp và phân cấp cho chính quyền địa phương.</w:t>
      </w:r>
    </w:p>
    <w:p w14:paraId="239FE120"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p>
    <w:p w14:paraId="6E48B0CF" w14:textId="77777777" w:rsidR="00C8247F" w:rsidRDefault="00C8247F" w:rsidP="00102655">
      <w:pPr>
        <w:spacing w:after="0" w:line="360" w:lineRule="exact"/>
        <w:ind w:firstLine="567"/>
        <w:jc w:val="both"/>
        <w:rPr>
          <w:rFonts w:ascii="Times New Roman" w:hAnsi="Times New Roman" w:cs="Times New Roman"/>
          <w:color w:val="000000" w:themeColor="text1"/>
          <w:sz w:val="28"/>
          <w:szCs w:val="28"/>
        </w:rPr>
      </w:pPr>
    </w:p>
    <w:p w14:paraId="494EC4CA"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539A6FB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5E3C246"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6035370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64E7341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1C8848DC"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F29771E"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7B7BD4B"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00B04A87"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10149C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9834E1C"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546F8AD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DDABCE2"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EB72560"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1C5D2AD0"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6211F95A"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6BC671A4"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9803A2D"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3796D0A9"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EB2A2F2"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E616D59"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22130A22"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5B6A808E"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0F1A876"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155E652"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34DFBAE1"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5869AF23"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255AB6C4"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4FA6A9E4"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20A0C03C"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3AFB0523"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7EF84824"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5FAC4E0C"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23"/>
        <w:gridCol w:w="613"/>
        <w:gridCol w:w="5819"/>
      </w:tblGrid>
      <w:tr w:rsidR="007739CA" w:rsidRPr="00AD3E18" w14:paraId="5BC6A40A" w14:textId="77777777" w:rsidTr="00F20E04">
        <w:trPr>
          <w:tblCellSpacing w:w="0" w:type="dxa"/>
        </w:trPr>
        <w:tc>
          <w:tcPr>
            <w:tcW w:w="2835" w:type="dxa"/>
            <w:shd w:val="clear" w:color="auto" w:fill="FFFFFF"/>
            <w:tcMar>
              <w:top w:w="0" w:type="dxa"/>
              <w:left w:w="108" w:type="dxa"/>
              <w:bottom w:w="0" w:type="dxa"/>
              <w:right w:w="108" w:type="dxa"/>
            </w:tcMar>
            <w:hideMark/>
          </w:tcPr>
          <w:p w14:paraId="606E8663" w14:textId="77777777" w:rsidR="007739CA" w:rsidRPr="00AD3E18" w:rsidRDefault="007739CA" w:rsidP="00F20E04">
            <w:pPr>
              <w:widowControl w:val="0"/>
              <w:autoSpaceDE w:val="0"/>
              <w:autoSpaceDN w:val="0"/>
              <w:spacing w:before="120" w:after="120" w:line="240" w:lineRule="auto"/>
              <w:jc w:val="center"/>
              <w:rPr>
                <w:rFonts w:ascii="Times New Roman" w:hAnsi="Times New Roman" w:cs="Times New Roman"/>
                <w:sz w:val="28"/>
                <w:szCs w:val="28"/>
              </w:rPr>
            </w:pPr>
            <w:r w:rsidRPr="00AD3E18">
              <w:rPr>
                <w:rFonts w:ascii="Times New Roman" w:hAnsi="Times New Roman" w:cs="Times New Roman"/>
                <w:sz w:val="28"/>
                <w:szCs w:val="28"/>
              </w:rPr>
              <w:lastRenderedPageBreak/>
              <w:t>...(1)…</w:t>
            </w:r>
            <w:r w:rsidRPr="00AD3E18">
              <w:rPr>
                <w:rFonts w:ascii="Times New Roman" w:hAnsi="Times New Roman" w:cs="Times New Roman"/>
                <w:sz w:val="28"/>
                <w:szCs w:val="28"/>
              </w:rPr>
              <w:br/>
              <w:t>...(2)…</w:t>
            </w:r>
            <w:r w:rsidRPr="00AD3E18">
              <w:rPr>
                <w:rFonts w:ascii="Times New Roman" w:hAnsi="Times New Roman" w:cs="Times New Roman"/>
                <w:b/>
                <w:bCs/>
                <w:sz w:val="28"/>
                <w:szCs w:val="28"/>
              </w:rPr>
              <w:br/>
              <w:t>-------</w:t>
            </w:r>
          </w:p>
        </w:tc>
        <w:tc>
          <w:tcPr>
            <w:tcW w:w="6236" w:type="dxa"/>
            <w:gridSpan w:val="2"/>
            <w:shd w:val="clear" w:color="auto" w:fill="FFFFFF"/>
            <w:tcMar>
              <w:top w:w="0" w:type="dxa"/>
              <w:left w:w="108" w:type="dxa"/>
              <w:bottom w:w="0" w:type="dxa"/>
              <w:right w:w="108" w:type="dxa"/>
            </w:tcMar>
            <w:hideMark/>
          </w:tcPr>
          <w:p w14:paraId="0B266A3F" w14:textId="77777777" w:rsidR="007739CA" w:rsidRPr="00AD3E18" w:rsidRDefault="007739CA" w:rsidP="00F20E04">
            <w:pPr>
              <w:widowControl w:val="0"/>
              <w:autoSpaceDE w:val="0"/>
              <w:autoSpaceDN w:val="0"/>
              <w:spacing w:before="120" w:after="120" w:line="240" w:lineRule="auto"/>
              <w:jc w:val="center"/>
              <w:rPr>
                <w:rFonts w:ascii="Times New Roman" w:hAnsi="Times New Roman" w:cs="Times New Roman"/>
                <w:sz w:val="28"/>
                <w:szCs w:val="28"/>
              </w:rPr>
            </w:pPr>
            <w:r w:rsidRPr="00AD3E18">
              <w:rPr>
                <w:rFonts w:ascii="Times New Roman" w:hAnsi="Times New Roman" w:cs="Times New Roman"/>
                <w:b/>
                <w:bCs/>
                <w:sz w:val="28"/>
                <w:szCs w:val="28"/>
              </w:rPr>
              <w:t>CỘNG HÒA XÃ HỘI CHỦ NGHĨA VIỆT NAM</w:t>
            </w:r>
            <w:r w:rsidRPr="00AD3E18">
              <w:rPr>
                <w:rFonts w:ascii="Times New Roman" w:hAnsi="Times New Roman" w:cs="Times New Roman"/>
                <w:b/>
                <w:bCs/>
                <w:sz w:val="28"/>
                <w:szCs w:val="28"/>
              </w:rPr>
              <w:br/>
              <w:t>Độc lập - Tự do - Hạnh phúc</w:t>
            </w:r>
            <w:r w:rsidRPr="00AD3E18">
              <w:rPr>
                <w:rFonts w:ascii="Times New Roman" w:hAnsi="Times New Roman" w:cs="Times New Roman"/>
                <w:b/>
                <w:bCs/>
                <w:sz w:val="28"/>
                <w:szCs w:val="28"/>
              </w:rPr>
              <w:br/>
              <w:t>---------------</w:t>
            </w:r>
          </w:p>
        </w:tc>
      </w:tr>
      <w:tr w:rsidR="007739CA" w:rsidRPr="00AD3E18" w14:paraId="67706D47" w14:textId="77777777" w:rsidTr="00F20E04">
        <w:trPr>
          <w:tblCellSpacing w:w="0" w:type="dxa"/>
        </w:trPr>
        <w:tc>
          <w:tcPr>
            <w:tcW w:w="3429" w:type="dxa"/>
            <w:gridSpan w:val="2"/>
            <w:shd w:val="clear" w:color="auto" w:fill="FFFFFF"/>
            <w:tcMar>
              <w:top w:w="0" w:type="dxa"/>
              <w:left w:w="108" w:type="dxa"/>
              <w:bottom w:w="0" w:type="dxa"/>
              <w:right w:w="108" w:type="dxa"/>
            </w:tcMar>
            <w:hideMark/>
          </w:tcPr>
          <w:p w14:paraId="6E8FF377" w14:textId="77777777" w:rsidR="007739CA" w:rsidRPr="00AD3E18" w:rsidRDefault="007739CA" w:rsidP="00F20E04">
            <w:pPr>
              <w:widowControl w:val="0"/>
              <w:autoSpaceDE w:val="0"/>
              <w:autoSpaceDN w:val="0"/>
              <w:spacing w:before="120" w:after="120" w:line="240" w:lineRule="auto"/>
              <w:jc w:val="both"/>
              <w:rPr>
                <w:rFonts w:ascii="Times New Roman" w:hAnsi="Times New Roman" w:cs="Times New Roman"/>
                <w:sz w:val="28"/>
                <w:szCs w:val="28"/>
              </w:rPr>
            </w:pPr>
            <w:r w:rsidRPr="00AD3E18">
              <w:rPr>
                <w:rFonts w:ascii="Times New Roman" w:hAnsi="Times New Roman" w:cs="Times New Roman"/>
                <w:sz w:val="28"/>
                <w:szCs w:val="28"/>
              </w:rPr>
              <w:t>Số: ……../……….</w:t>
            </w:r>
          </w:p>
        </w:tc>
        <w:tc>
          <w:tcPr>
            <w:tcW w:w="5642" w:type="dxa"/>
            <w:shd w:val="clear" w:color="auto" w:fill="FFFFFF"/>
            <w:tcMar>
              <w:top w:w="0" w:type="dxa"/>
              <w:left w:w="108" w:type="dxa"/>
              <w:bottom w:w="0" w:type="dxa"/>
              <w:right w:w="108" w:type="dxa"/>
            </w:tcMar>
            <w:hideMark/>
          </w:tcPr>
          <w:p w14:paraId="237C0249" w14:textId="77777777" w:rsidR="007739CA" w:rsidRPr="00AD3E18" w:rsidRDefault="007739CA" w:rsidP="00F20E04">
            <w:pPr>
              <w:widowControl w:val="0"/>
              <w:autoSpaceDE w:val="0"/>
              <w:autoSpaceDN w:val="0"/>
              <w:spacing w:before="120" w:after="120" w:line="240" w:lineRule="auto"/>
              <w:jc w:val="right"/>
              <w:rPr>
                <w:rFonts w:ascii="Times New Roman" w:hAnsi="Times New Roman" w:cs="Times New Roman"/>
                <w:sz w:val="28"/>
                <w:szCs w:val="28"/>
              </w:rPr>
            </w:pPr>
            <w:r w:rsidRPr="00AD3E18">
              <w:rPr>
                <w:rFonts w:ascii="Times New Roman" w:hAnsi="Times New Roman" w:cs="Times New Roman"/>
                <w:sz w:val="28"/>
                <w:szCs w:val="28"/>
              </w:rPr>
              <w:t> </w:t>
            </w:r>
            <w:r w:rsidRPr="00AD3E18">
              <w:rPr>
                <w:rFonts w:ascii="Times New Roman" w:hAnsi="Times New Roman" w:cs="Times New Roman"/>
                <w:i/>
                <w:iCs/>
                <w:sz w:val="28"/>
                <w:szCs w:val="28"/>
              </w:rPr>
              <w:t>……….……, ngày  tháng... năm 20...</w:t>
            </w:r>
          </w:p>
        </w:tc>
      </w:tr>
    </w:tbl>
    <w:p w14:paraId="5F1D36ED" w14:textId="77777777" w:rsidR="007739CA" w:rsidRPr="00AD3E18" w:rsidRDefault="007739CA" w:rsidP="007739CA">
      <w:pPr>
        <w:widowControl w:val="0"/>
        <w:autoSpaceDE w:val="0"/>
        <w:autoSpaceDN w:val="0"/>
        <w:spacing w:before="240" w:after="240" w:line="240" w:lineRule="auto"/>
        <w:jc w:val="center"/>
        <w:rPr>
          <w:rFonts w:ascii="Times New Roman" w:hAnsi="Times New Roman" w:cs="Times New Roman"/>
          <w:sz w:val="28"/>
          <w:szCs w:val="28"/>
        </w:rPr>
      </w:pPr>
      <w:r w:rsidRPr="00AD3E18">
        <w:rPr>
          <w:rFonts w:ascii="Times New Roman" w:hAnsi="Times New Roman" w:cs="Times New Roman"/>
          <w:b/>
          <w:bCs/>
          <w:sz w:val="28"/>
          <w:szCs w:val="28"/>
        </w:rPr>
        <w:t>ĐƠN ĐỀ NGHỊ CẤP GIẤY PHÉP XÂY DỰNG, CẢI TẠO, NÂNG CẤP ĐƯỜNG NGANG</w:t>
      </w:r>
    </w:p>
    <w:p w14:paraId="7ED0FEC8" w14:textId="77777777" w:rsidR="007739CA" w:rsidRPr="00AD3E18" w:rsidRDefault="007739CA" w:rsidP="007739CA">
      <w:pPr>
        <w:widowControl w:val="0"/>
        <w:autoSpaceDE w:val="0"/>
        <w:autoSpaceDN w:val="0"/>
        <w:spacing w:before="120" w:after="120" w:line="240" w:lineRule="auto"/>
        <w:ind w:firstLine="720"/>
        <w:jc w:val="center"/>
        <w:rPr>
          <w:rFonts w:ascii="Times New Roman" w:hAnsi="Times New Roman" w:cs="Times New Roman"/>
          <w:sz w:val="28"/>
          <w:szCs w:val="28"/>
        </w:rPr>
      </w:pPr>
      <w:r w:rsidRPr="00AD3E18">
        <w:rPr>
          <w:rFonts w:ascii="Times New Roman" w:hAnsi="Times New Roman" w:cs="Times New Roman"/>
          <w:sz w:val="28"/>
          <w:szCs w:val="28"/>
        </w:rPr>
        <w:t>TẠI …(3)…</w:t>
      </w:r>
    </w:p>
    <w:p w14:paraId="32CB32F2" w14:textId="77777777" w:rsidR="007739CA" w:rsidRPr="00AD3E18" w:rsidRDefault="007739CA" w:rsidP="007739CA">
      <w:pPr>
        <w:widowControl w:val="0"/>
        <w:autoSpaceDE w:val="0"/>
        <w:autoSpaceDN w:val="0"/>
        <w:spacing w:before="120" w:after="120" w:line="240" w:lineRule="auto"/>
        <w:ind w:firstLine="720"/>
        <w:jc w:val="center"/>
        <w:rPr>
          <w:rFonts w:ascii="Times New Roman" w:hAnsi="Times New Roman" w:cs="Times New Roman"/>
          <w:sz w:val="28"/>
          <w:szCs w:val="28"/>
        </w:rPr>
      </w:pPr>
      <w:r w:rsidRPr="00AD3E18">
        <w:rPr>
          <w:rFonts w:ascii="Times New Roman" w:hAnsi="Times New Roman" w:cs="Times New Roman"/>
          <w:sz w:val="28"/>
          <w:szCs w:val="28"/>
        </w:rPr>
        <w:t>Kính gửi: …(4)…</w:t>
      </w:r>
    </w:p>
    <w:p w14:paraId="386E4428" w14:textId="77777777" w:rsidR="007739CA" w:rsidRPr="00B47511" w:rsidRDefault="007739CA" w:rsidP="007739CA">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 xml:space="preserve">Căn </w:t>
      </w:r>
      <w:r w:rsidRPr="00B47511">
        <w:rPr>
          <w:rFonts w:ascii="Times New Roman" w:hAnsi="Times New Roman" w:cs="Times New Roman"/>
          <w:i/>
          <w:iCs/>
          <w:sz w:val="28"/>
          <w:szCs w:val="28"/>
        </w:rPr>
        <w:t>cứ </w:t>
      </w:r>
      <w:hyperlink r:id="rId15" w:tgtFrame="_blank" w:history="1">
        <w:r w:rsidRPr="00B47511">
          <w:rPr>
            <w:rStyle w:val="Hyperlink"/>
            <w:i/>
            <w:iCs/>
          </w:rPr>
          <w:t>Luật Đường sắt</w:t>
        </w:r>
      </w:hyperlink>
      <w:r w:rsidRPr="00B47511">
        <w:rPr>
          <w:rFonts w:ascii="Times New Roman" w:hAnsi="Times New Roman" w:cs="Times New Roman"/>
          <w:i/>
          <w:iCs/>
          <w:sz w:val="28"/>
          <w:szCs w:val="28"/>
        </w:rPr>
        <w:t> ngày 16 tháng 6 năm 2017;</w:t>
      </w:r>
    </w:p>
    <w:p w14:paraId="79398EFD" w14:textId="77777777" w:rsidR="007739CA" w:rsidRPr="00AD3E18" w:rsidRDefault="007739CA" w:rsidP="007739CA">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Căn cứ Thông tư số </w:t>
      </w:r>
      <w:r>
        <w:rPr>
          <w:rFonts w:ascii="Times New Roman" w:hAnsi="Times New Roman" w:cs="Times New Roman"/>
          <w:i/>
          <w:iCs/>
          <w:sz w:val="28"/>
          <w:szCs w:val="28"/>
        </w:rPr>
        <w:t>29</w:t>
      </w:r>
      <w:r w:rsidRPr="00AD3E18">
        <w:rPr>
          <w:rFonts w:ascii="Times New Roman" w:hAnsi="Times New Roman" w:cs="Times New Roman"/>
          <w:i/>
          <w:iCs/>
          <w:sz w:val="28"/>
          <w:szCs w:val="28"/>
        </w:rPr>
        <w:t>/2023/TT-BGTVT ngày </w:t>
      </w:r>
      <w:r>
        <w:rPr>
          <w:rFonts w:ascii="Times New Roman" w:hAnsi="Times New Roman" w:cs="Times New Roman"/>
          <w:i/>
          <w:iCs/>
          <w:sz w:val="28"/>
          <w:szCs w:val="28"/>
        </w:rPr>
        <w:t xml:space="preserve">29 </w:t>
      </w:r>
      <w:r w:rsidRPr="00AD3E18">
        <w:rPr>
          <w:rFonts w:ascii="Times New Roman" w:hAnsi="Times New Roman" w:cs="Times New Roman"/>
          <w:i/>
          <w:iCs/>
          <w:sz w:val="28"/>
          <w:szCs w:val="28"/>
        </w:rPr>
        <w:t>tháng</w:t>
      </w:r>
      <w:r>
        <w:rPr>
          <w:rFonts w:ascii="Times New Roman" w:hAnsi="Times New Roman" w:cs="Times New Roman"/>
          <w:i/>
          <w:iCs/>
          <w:sz w:val="28"/>
          <w:szCs w:val="28"/>
        </w:rPr>
        <w:t xml:space="preserve"> 9 </w:t>
      </w:r>
      <w:r w:rsidRPr="00AD3E18">
        <w:rPr>
          <w:rFonts w:ascii="Times New Roman" w:hAnsi="Times New Roman" w:cs="Times New Roman"/>
          <w:i/>
          <w:iCs/>
          <w:sz w:val="28"/>
          <w:szCs w:val="28"/>
        </w:rPr>
        <w:t>năm 2023 của Bộ trưởng Bộ Giao thông vận tải quy định về đường ngang và cấp giấy phép xây dựng trong phạm vi đất dành cho đường sắt;</w:t>
      </w:r>
    </w:p>
    <w:p w14:paraId="302F85A9"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Căn cứ ...(5)...</w:t>
      </w:r>
    </w:p>
    <w:p w14:paraId="2A2760B7"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…(2)... đại diện bởi: ………………; chức vụ: ……………………</w:t>
      </w:r>
    </w:p>
    <w:p w14:paraId="43B6086C"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Đề nghị được cấp giấy phép xây dựng, cải tạo, nâng cấp đường ngang với các nội dung như sau:</w:t>
      </w:r>
    </w:p>
    <w:p w14:paraId="396DFD10"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1. Mục đích:…</w:t>
      </w:r>
    </w:p>
    <w:p w14:paraId="4B9222E2"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2. Thời gian sử dụng: (lâu dài có thời hạn, nếu có thời hạn ghi rõ thời hạn sử dụng là từ ngày …. tháng …. năm …. đến ngày …. tháng ….. năm …..)</w:t>
      </w:r>
    </w:p>
    <w:p w14:paraId="40510A4C"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3. Thuộc Dự án: ...(6)…</w:t>
      </w:r>
    </w:p>
    <w:p w14:paraId="0004E96B"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4. Địa điểm: …(7)…</w:t>
      </w:r>
    </w:p>
    <w:p w14:paraId="577B5F3F"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5. Mật độ người, xe dự tính …(8)...</w:t>
      </w:r>
    </w:p>
    <w:p w14:paraId="3301E8A1"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6. Cấp đường ngang …………………….</w:t>
      </w:r>
    </w:p>
    <w:p w14:paraId="6B4629AC"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7. Các yếu tố kỹ thuật chủ yếu:</w:t>
      </w:r>
    </w:p>
    <w:p w14:paraId="7DB9ACBB"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a) Đường sắt:</w:t>
      </w:r>
    </w:p>
    <w:p w14:paraId="57248EDF"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Mặt bằng đường sắt …(9) …</w:t>
      </w:r>
    </w:p>
    <w:p w14:paraId="3089F47A"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Trắc dọc đường sắt …(10) …</w:t>
      </w:r>
    </w:p>
    <w:p w14:paraId="3774C2A3"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Nền đường sắt …(11)…</w:t>
      </w:r>
    </w:p>
    <w:p w14:paraId="155BCAA6"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b) Đường bộ:</w:t>
      </w:r>
    </w:p>
    <w:p w14:paraId="7D79F733"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Cấp đường bộ …(12)…</w:t>
      </w:r>
    </w:p>
    <w:p w14:paraId="4B0D68DF"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Mặt bằng đường bộ …(13)…</w:t>
      </w:r>
    </w:p>
    <w:p w14:paraId="5C7D0AE7"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Trắc dọc đường bộ …(14)…</w:t>
      </w:r>
    </w:p>
    <w:p w14:paraId="44181C3B"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Nền đường bộ …(15)…</w:t>
      </w:r>
    </w:p>
    <w:p w14:paraId="6BFFD4E1"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lastRenderedPageBreak/>
        <w:t>c) Góc giao …(16)…</w:t>
      </w:r>
    </w:p>
    <w:p w14:paraId="5096A696"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8. Tầm nhìn:</w:t>
      </w:r>
    </w:p>
    <w:p w14:paraId="3E81A33B"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Của người điều khiển phương tiện giao thông đường bộ (lái xe) …(17)...</w:t>
      </w:r>
    </w:p>
    <w:p w14:paraId="0E5FE701"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Của người điều khiển phương tiện giao thông đường sắt (lái tàu) …(18)...</w:t>
      </w:r>
    </w:p>
    <w:p w14:paraId="102DB94E"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9. Khoảng cách tới đường ngang gần nhất …(19)…</w:t>
      </w:r>
    </w:p>
    <w:p w14:paraId="452A91B2"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Phía gốc lý trình ……….</w:t>
      </w:r>
    </w:p>
    <w:p w14:paraId="0D242186"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Phía đối diện ………..</w:t>
      </w:r>
    </w:p>
    <w:p w14:paraId="3E26CC93"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10. Hình thức tổ chức phòng vệ: (Có người gác, cảnh báo tự động) ………</w:t>
      </w:r>
    </w:p>
    <w:p w14:paraId="7182F466"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11. Trang thiết bị phục vụ phòng vệ đường ngang: …(20)…</w:t>
      </w:r>
    </w:p>
    <w:p w14:paraId="47E6D475"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12. Những vấn đề khác (nếu có).</w:t>
      </w:r>
    </w:p>
    <w:p w14:paraId="7D715974"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...(2)... cam kết:</w:t>
      </w:r>
    </w:p>
    <w:p w14:paraId="0081A5E4"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Chịu toàn bộ kinh phí đầu tư xây dựng, quản lý, bảo trì, tổ chức phòng vệ (nếu có); giải phóng mặt bằng trong phạm vi hành lang an toàn giao thông tại khu vực đường ngang; đặt đầy đủ thiết bị hướng dẫn giao thông và bảo đảm trật tự, an toàn giao thông tại vị trí này.</w:t>
      </w:r>
    </w:p>
    <w:p w14:paraId="08C5BAED"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 Tự dỡ bỏ (đối với đường ngang khai thác, sử dụng có thời hạn) khi hết thời hạn sử dụng.</w:t>
      </w:r>
    </w:p>
    <w:p w14:paraId="24A0D830"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Nếu không thực hiện đúng các cam kết trên, ...(2)... chịu trách nhiệm theo quy định của pháp luật.</w:t>
      </w:r>
    </w:p>
    <w:p w14:paraId="4992705B"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Địa chỉ liên hệ: ………</w:t>
      </w:r>
    </w:p>
    <w:p w14:paraId="11ED3D1F" w14:textId="77777777" w:rsidR="007739CA" w:rsidRPr="00AD3E18" w:rsidRDefault="007739CA" w:rsidP="007739CA">
      <w:pPr>
        <w:widowControl w:val="0"/>
        <w:autoSpaceDE w:val="0"/>
        <w:autoSpaceDN w:val="0"/>
        <w:spacing w:before="80" w:after="8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Số điện thoại: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3"/>
        <w:gridCol w:w="5692"/>
      </w:tblGrid>
      <w:tr w:rsidR="007739CA" w:rsidRPr="00AD3E18" w14:paraId="175B6B0C" w14:textId="77777777" w:rsidTr="00F20E04">
        <w:trPr>
          <w:tblCellSpacing w:w="0" w:type="dxa"/>
        </w:trPr>
        <w:tc>
          <w:tcPr>
            <w:tcW w:w="3468" w:type="dxa"/>
            <w:shd w:val="clear" w:color="auto" w:fill="FFFFFF"/>
            <w:tcMar>
              <w:top w:w="0" w:type="dxa"/>
              <w:left w:w="108" w:type="dxa"/>
              <w:bottom w:w="0" w:type="dxa"/>
              <w:right w:w="108" w:type="dxa"/>
            </w:tcMar>
            <w:hideMark/>
          </w:tcPr>
          <w:p w14:paraId="554E9930" w14:textId="77777777" w:rsidR="007739CA" w:rsidRPr="00AD3E18" w:rsidRDefault="007739CA" w:rsidP="00F20E04">
            <w:pPr>
              <w:widowControl w:val="0"/>
              <w:autoSpaceDE w:val="0"/>
              <w:autoSpaceDN w:val="0"/>
              <w:spacing w:before="120" w:after="120" w:line="240" w:lineRule="auto"/>
              <w:rPr>
                <w:rFonts w:ascii="Times New Roman" w:hAnsi="Times New Roman" w:cs="Times New Roman"/>
                <w:sz w:val="28"/>
                <w:szCs w:val="28"/>
              </w:rPr>
            </w:pPr>
            <w:r w:rsidRPr="00AD3E18">
              <w:rPr>
                <w:rFonts w:ascii="Times New Roman" w:hAnsi="Times New Roman" w:cs="Times New Roman"/>
                <w:b/>
                <w:bCs/>
                <w:i/>
                <w:iCs/>
                <w:sz w:val="28"/>
                <w:szCs w:val="28"/>
              </w:rPr>
              <w:br/>
            </w:r>
            <w:r w:rsidRPr="00AD3E18">
              <w:rPr>
                <w:rFonts w:ascii="Times New Roman" w:hAnsi="Times New Roman" w:cs="Times New Roman"/>
                <w:b/>
                <w:bCs/>
                <w:i/>
                <w:iCs/>
                <w:sz w:val="24"/>
                <w:szCs w:val="24"/>
              </w:rPr>
              <w:t>Nơi nhận:</w:t>
            </w:r>
            <w:r w:rsidRPr="00AD3E18">
              <w:rPr>
                <w:rFonts w:ascii="Times New Roman" w:hAnsi="Times New Roman" w:cs="Times New Roman"/>
                <w:b/>
                <w:bCs/>
                <w:i/>
                <w:iCs/>
                <w:sz w:val="28"/>
                <w:szCs w:val="28"/>
              </w:rPr>
              <w:br/>
            </w:r>
            <w:r w:rsidRPr="00AD3E18">
              <w:rPr>
                <w:rFonts w:ascii="Times New Roman" w:hAnsi="Times New Roman" w:cs="Times New Roman"/>
              </w:rPr>
              <w:t>- …</w:t>
            </w:r>
            <w:r w:rsidRPr="00AD3E18">
              <w:rPr>
                <w:rFonts w:ascii="Times New Roman" w:hAnsi="Times New Roman" w:cs="Times New Roman"/>
              </w:rPr>
              <w:br/>
              <w:t>- …</w:t>
            </w:r>
            <w:r w:rsidRPr="00AD3E18">
              <w:rPr>
                <w:rFonts w:ascii="Times New Roman" w:hAnsi="Times New Roman" w:cs="Times New Roman"/>
              </w:rPr>
              <w:br/>
              <w:t>- Lưu: …</w:t>
            </w:r>
          </w:p>
        </w:tc>
        <w:tc>
          <w:tcPr>
            <w:tcW w:w="5388" w:type="dxa"/>
            <w:shd w:val="clear" w:color="auto" w:fill="FFFFFF"/>
            <w:tcMar>
              <w:top w:w="0" w:type="dxa"/>
              <w:left w:w="108" w:type="dxa"/>
              <w:bottom w:w="0" w:type="dxa"/>
              <w:right w:w="108" w:type="dxa"/>
            </w:tcMar>
            <w:hideMark/>
          </w:tcPr>
          <w:p w14:paraId="4357B8DA" w14:textId="77777777" w:rsidR="007739CA" w:rsidRPr="00AD3E18" w:rsidRDefault="007739CA" w:rsidP="00F20E04">
            <w:pPr>
              <w:widowControl w:val="0"/>
              <w:autoSpaceDE w:val="0"/>
              <w:autoSpaceDN w:val="0"/>
              <w:spacing w:before="120" w:after="120" w:line="240" w:lineRule="auto"/>
              <w:jc w:val="center"/>
              <w:rPr>
                <w:rFonts w:ascii="Times New Roman" w:hAnsi="Times New Roman" w:cs="Times New Roman"/>
                <w:sz w:val="28"/>
                <w:szCs w:val="28"/>
              </w:rPr>
            </w:pPr>
            <w:r w:rsidRPr="00D70D2C">
              <w:rPr>
                <w:rFonts w:ascii="Times New Roman" w:hAnsi="Times New Roman" w:cs="Times New Roman"/>
                <w:b/>
                <w:bCs/>
                <w:sz w:val="26"/>
                <w:szCs w:val="26"/>
              </w:rPr>
              <w:t>QUYỀN HẠN, CHỨC VỤ CỦA NGƯỜI KÝ</w:t>
            </w:r>
            <w:r w:rsidRPr="00D70D2C">
              <w:rPr>
                <w:rFonts w:ascii="Times New Roman" w:hAnsi="Times New Roman" w:cs="Times New Roman"/>
                <w:b/>
                <w:bCs/>
                <w:sz w:val="26"/>
                <w:szCs w:val="26"/>
              </w:rPr>
              <w:br/>
            </w:r>
            <w:r w:rsidRPr="00AD3E18">
              <w:rPr>
                <w:rFonts w:ascii="Times New Roman" w:hAnsi="Times New Roman" w:cs="Times New Roman"/>
                <w:i/>
                <w:iCs/>
                <w:sz w:val="28"/>
                <w:szCs w:val="28"/>
              </w:rPr>
              <w:t>(Chữ ký của người có thẩm quyền, dấu/chữ ký số của cơ quan, tổ chức)</w:t>
            </w:r>
            <w:r w:rsidRPr="00AD3E18">
              <w:rPr>
                <w:rFonts w:ascii="Times New Roman" w:hAnsi="Times New Roman" w:cs="Times New Roman"/>
                <w:i/>
                <w:iCs/>
                <w:sz w:val="28"/>
                <w:szCs w:val="28"/>
              </w:rPr>
              <w:br/>
            </w:r>
            <w:r w:rsidRPr="00AD3E18">
              <w:rPr>
                <w:rFonts w:ascii="Times New Roman" w:hAnsi="Times New Roman" w:cs="Times New Roman"/>
                <w:b/>
                <w:bCs/>
                <w:sz w:val="28"/>
                <w:szCs w:val="28"/>
              </w:rPr>
              <w:t>Họ và tên</w:t>
            </w:r>
          </w:p>
        </w:tc>
      </w:tr>
    </w:tbl>
    <w:p w14:paraId="29267BC2" w14:textId="77777777" w:rsidR="007739CA" w:rsidRPr="00AD3E18" w:rsidRDefault="007739CA" w:rsidP="007739CA">
      <w:pPr>
        <w:widowControl w:val="0"/>
        <w:autoSpaceDE w:val="0"/>
        <w:autoSpaceDN w:val="0"/>
        <w:spacing w:before="120" w:after="120" w:line="240" w:lineRule="auto"/>
        <w:ind w:firstLine="720"/>
        <w:jc w:val="both"/>
        <w:rPr>
          <w:rFonts w:ascii="Times New Roman" w:hAnsi="Times New Roman" w:cs="Times New Roman"/>
          <w:b/>
          <w:bCs/>
          <w:i/>
          <w:iCs/>
          <w:sz w:val="28"/>
          <w:szCs w:val="28"/>
        </w:rPr>
      </w:pPr>
    </w:p>
    <w:p w14:paraId="4466977F" w14:textId="77777777" w:rsidR="007739CA" w:rsidRPr="00AD3E18" w:rsidRDefault="007739CA" w:rsidP="007739CA">
      <w:pPr>
        <w:widowControl w:val="0"/>
        <w:autoSpaceDE w:val="0"/>
        <w:autoSpaceDN w:val="0"/>
        <w:spacing w:before="120" w:after="120" w:line="240" w:lineRule="auto"/>
        <w:ind w:firstLine="720"/>
        <w:jc w:val="both"/>
        <w:rPr>
          <w:rFonts w:ascii="Times New Roman" w:hAnsi="Times New Roman" w:cs="Times New Roman"/>
          <w:b/>
          <w:bCs/>
          <w:i/>
          <w:iCs/>
          <w:sz w:val="28"/>
          <w:szCs w:val="28"/>
        </w:rPr>
      </w:pPr>
    </w:p>
    <w:p w14:paraId="2ECEAAB2" w14:textId="77777777" w:rsidR="007739CA" w:rsidRPr="00AD3E18" w:rsidRDefault="007739CA" w:rsidP="007739CA">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b/>
          <w:bCs/>
          <w:i/>
          <w:iCs/>
          <w:sz w:val="28"/>
          <w:szCs w:val="28"/>
        </w:rPr>
        <w:t>Hướng dẫn ghi trong Đơn đề nghị</w:t>
      </w:r>
    </w:p>
    <w:p w14:paraId="4977340C" w14:textId="77777777" w:rsidR="007739CA" w:rsidRPr="00AD3E18" w:rsidRDefault="007739CA" w:rsidP="007739CA">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(1) Tên tổ chức hoặc cơ quan cấp trên của đơn vị hoặc tổ chức đề nghị cấp giấy phép (nếu có).</w:t>
      </w:r>
    </w:p>
    <w:p w14:paraId="218B2678"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60A9D3DC" w14:textId="77777777" w:rsidR="007739CA" w:rsidRDefault="007739CA" w:rsidP="00102655">
      <w:pPr>
        <w:spacing w:after="0" w:line="360" w:lineRule="exact"/>
        <w:ind w:firstLine="567"/>
        <w:jc w:val="both"/>
        <w:rPr>
          <w:rFonts w:ascii="Times New Roman" w:hAnsi="Times New Roman" w:cs="Times New Roman"/>
          <w:color w:val="000000" w:themeColor="text1"/>
          <w:sz w:val="28"/>
          <w:szCs w:val="28"/>
        </w:rPr>
      </w:pPr>
    </w:p>
    <w:p w14:paraId="0B493D23" w14:textId="77777777" w:rsidR="00102655" w:rsidRDefault="00102655" w:rsidP="00E32C68">
      <w:pPr>
        <w:jc w:val="both"/>
        <w:rPr>
          <w:rFonts w:ascii="Times New Roman Bold" w:hAnsi="Times New Roman Bold" w:cs="Times New Roman"/>
          <w:b/>
          <w:color w:val="000000" w:themeColor="text1"/>
          <w:spacing w:val="-4"/>
          <w:sz w:val="28"/>
          <w:szCs w:val="28"/>
        </w:rPr>
      </w:pPr>
    </w:p>
    <w:p w14:paraId="0B4E6124" w14:textId="77777777" w:rsidR="00102655" w:rsidRDefault="00102655" w:rsidP="00E32C68">
      <w:pPr>
        <w:jc w:val="both"/>
        <w:rPr>
          <w:rFonts w:ascii="Times New Roman Bold" w:hAnsi="Times New Roman Bold" w:cs="Times New Roman"/>
          <w:b/>
          <w:color w:val="000000" w:themeColor="text1"/>
          <w:spacing w:val="-4"/>
          <w:sz w:val="28"/>
          <w:szCs w:val="28"/>
        </w:rPr>
      </w:pPr>
    </w:p>
    <w:p w14:paraId="283AA361" w14:textId="13BB162C"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w:t>
      </w:r>
      <w:r w:rsidR="00102655">
        <w:rPr>
          <w:rFonts w:ascii="Times New Roman Bold" w:hAnsi="Times New Roman Bold" w:cs="Times New Roman"/>
          <w:b/>
          <w:color w:val="000000" w:themeColor="text1"/>
          <w:spacing w:val="-4"/>
          <w:sz w:val="28"/>
          <w:szCs w:val="28"/>
        </w:rPr>
        <w:t>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F90AEE" w:rsidRPr="00F90AEE">
        <w:rPr>
          <w:rFonts w:ascii="Times New Roman Bold" w:hAnsi="Times New Roman Bold" w:cs="Times New Roman"/>
          <w:b/>
          <w:color w:val="000000" w:themeColor="text1"/>
          <w:spacing w:val="-4"/>
          <w:sz w:val="28"/>
          <w:szCs w:val="28"/>
        </w:rPr>
        <w:t xml:space="preserve">Bãi bỏ đường ngang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F90AEE" w:rsidRPr="000E6024">
        <w:rPr>
          <w:rFonts w:ascii="Times New Roman" w:eastAsia="Times New Roman" w:hAnsi="Times New Roman" w:cs="Times New Roman"/>
          <w:b/>
          <w:bCs/>
          <w:sz w:val="26"/>
          <w:szCs w:val="26"/>
        </w:rPr>
        <w:t>1.000294</w:t>
      </w:r>
      <w:r w:rsidRPr="000E6024">
        <w:rPr>
          <w:rFonts w:ascii="Times New Roman" w:eastAsia="Times New Roman" w:hAnsi="Times New Roman" w:cs="Times New Roman"/>
          <w:b/>
          <w:bCs/>
          <w:sz w:val="26"/>
          <w:szCs w:val="26"/>
        </w:rPr>
        <w:t>)</w:t>
      </w:r>
    </w:p>
    <w:p w14:paraId="6C9A774F"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3217CAA"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0AEE">
        <w:rPr>
          <w:rFonts w:ascii="Times New Roman" w:hAnsi="Times New Roman" w:cs="Times New Roman"/>
          <w:color w:val="000000" w:themeColor="text1"/>
          <w:sz w:val="28"/>
          <w:szCs w:val="28"/>
        </w:rPr>
        <w:t xml:space="preserve"> Nộp hồ sơ TTHC: </w:t>
      </w:r>
    </w:p>
    <w:p w14:paraId="4E31D48C"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Chủ đầu tư dự án hoặc chủ quản lý, sử dụng đường ngang nộp trực tiếp hoặc qua đường bưu điện hoặc qua môi trường điện tử hồ sơ đề nghị bãi bỏ đường ngang về cơ quan quyết định bãi bỏ đường ngang, cụ thể:</w:t>
      </w:r>
    </w:p>
    <w:p w14:paraId="575EF342"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 Cục Đường sắt Việt Nam đối với đường ngang công cộng trên đường sắt quốc gia do Bộ Xây dựng tổ chức quản lý, bảo trì. </w:t>
      </w:r>
    </w:p>
    <w:p w14:paraId="53482DE6"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Ủy ban nhân dân cấp tỉnh đối với đường ngang chuyên dùng xây dựng trên đường sắt quốc gia, đường ngang công cộng do Ủy ban nhân dân cấp tỉnh tổ chức quản lý, bảo trì. </w:t>
      </w:r>
    </w:p>
    <w:p w14:paraId="4D1A36DC"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0AEE">
        <w:rPr>
          <w:rFonts w:ascii="Times New Roman" w:hAnsi="Times New Roman" w:cs="Times New Roman"/>
          <w:color w:val="000000" w:themeColor="text1"/>
          <w:sz w:val="28"/>
          <w:szCs w:val="28"/>
        </w:rPr>
        <w:t xml:space="preserve">Giải quyết TTHC: </w:t>
      </w:r>
    </w:p>
    <w:p w14:paraId="75A9191D"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Trường hợp nộp hồ sơ trực tiếp, cơ quan có thẩm quyền bãi bỏ đường ngang trả kết quả trong ngày làm việc về thành phần hồ sơ đề nghị bãi bỏ đường ngang. - Trường hợp nộp hồ sơ qua đường bưu điện hoặc thực hiện qua môi trường điện tử, nếu thành phần hồ sơ chưa đầy đủ theo quy định, trong thời hạn 02 ngày làm việc, cơ quan có thẩm quyền bãi bỏ đường ngang thông báo bằng văn bản hướng dẫn hoàn thiện hồ sơ.</w:t>
      </w:r>
    </w:p>
    <w:p w14:paraId="5FEE804E"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 Trong thời hạn 02 ngày làm việc, kể từ ngày nhận hồ sơ đầy đủ theo quy định, cơ quan có thẩm quyền bãi bỏ đường ngang có trách nhiệm gửi hồ sơ đến các cơ quan đơn vị liên quan để lấy ý kiến: </w:t>
      </w:r>
    </w:p>
    <w:p w14:paraId="243D1359"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Doanh nghiệp kinh doanh kết cấu hạ tầng đường sắt, cơ quan quản lý đường bộ (nếu có liên quan) đối với đường ngang trên đường sắt quốc gia; </w:t>
      </w:r>
    </w:p>
    <w:p w14:paraId="7FD45FA7" w14:textId="11667FAF"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Chủ sở hữu đường sắt chuyên dùng, cơ quan quản lý đường bộ (nếu có liên quan) đối với đường ngang trên đường sắt chuyên dùng. </w:t>
      </w:r>
    </w:p>
    <w:p w14:paraId="0D6CF346"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xml:space="preserve">- Trong vòng 05 ngày làm việc kể từ thời điểm cơ quan có thẩm quyền thẩm quyền bãi bỏ đường ngang có văn bản lấy ý kiến, cơ quan, tổ chức được lấy ý kiến có trách nhiệm trả lời bằng văn bản. </w:t>
      </w:r>
    </w:p>
    <w:p w14:paraId="2B68A88C"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 Quyết định bãi bỏ đường ngang được cấp theo mẫu quy định. Trường hợp không ban hành quyết định, cơ quan có thẩm quyền bãi bỏ đường ngang có văn bản trả lời, nêu rõ lý do.</w:t>
      </w:r>
    </w:p>
    <w:p w14:paraId="5EE59EB5" w14:textId="2279A610" w:rsidR="00E32C68" w:rsidRPr="00F90AEE" w:rsidRDefault="00E32C68" w:rsidP="00F90AE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F90AEE" w:rsidRPr="00CD4561">
        <w:rPr>
          <w:rFonts w:ascii="Times New Roman" w:hAnsi="Times New Roman" w:cs="Times New Roman"/>
          <w:color w:val="000000"/>
          <w:sz w:val="28"/>
          <w:szCs w:val="28"/>
        </w:rPr>
        <w:t>Trực tiếp, qua dịch vụ bưu chính hoặc qua hệ thống dịch vụ công trực tuyến</w:t>
      </w:r>
    </w:p>
    <w:p w14:paraId="2A066FC7"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3FAFFF5"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F3A2B99" w14:textId="066E16D6"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90AEE" w:rsidRPr="00F90AEE">
        <w:rPr>
          <w:rFonts w:ascii="Times New Roman" w:hAnsi="Times New Roman" w:cs="Times New Roman"/>
          <w:color w:val="000000" w:themeColor="text1"/>
          <w:sz w:val="28"/>
          <w:szCs w:val="28"/>
        </w:rPr>
        <w:t>Đơn đề nghị bãi bỏ đường ngang theo quy định</w:t>
      </w:r>
    </w:p>
    <w:p w14:paraId="3B923A8E" w14:textId="77777777" w:rsidR="00F90AEE" w:rsidRDefault="00E32C68" w:rsidP="00F90A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F90AEE" w:rsidRPr="00F90AEE">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một trong các tài liệu sau: + Biên bản nghiệm thu hoàn thành công trình, hạng mục công trình vào sử dụng đối với cầu vượt, hầm chui hoặc đường ngang khác để tổ chức giao thông thay thế cho đường ngang đề nghị bãi bỏ; + Phương án tổ chức giao thông thay thế khi bãi bỏ đường ngang.</w:t>
      </w:r>
    </w:p>
    <w:p w14:paraId="3D2FD444" w14:textId="07CF6CEB" w:rsidR="00E32C68" w:rsidRPr="00F455FC" w:rsidRDefault="00E32C68" w:rsidP="00F90A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EEF0759"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FF55B88" w14:textId="77777777" w:rsidR="00F90AEE" w:rsidRDefault="00F90AEE" w:rsidP="00E32C68">
      <w:pPr>
        <w:spacing w:after="0" w:line="360" w:lineRule="exact"/>
        <w:ind w:firstLine="567"/>
        <w:jc w:val="both"/>
        <w:rPr>
          <w:rFonts w:ascii="Times New Roman" w:hAnsi="Times New Roman" w:cs="Times New Roman"/>
          <w:color w:val="000000" w:themeColor="text1"/>
          <w:sz w:val="28"/>
          <w:szCs w:val="28"/>
        </w:rPr>
      </w:pPr>
      <w:r w:rsidRPr="00F90AEE">
        <w:rPr>
          <w:rFonts w:ascii="Times New Roman" w:hAnsi="Times New Roman" w:cs="Times New Roman"/>
          <w:color w:val="000000" w:themeColor="text1"/>
          <w:sz w:val="28"/>
          <w:szCs w:val="28"/>
        </w:rPr>
        <w:t>07 ngày làm việc, kể từ ngày nhận đủ hồ sơ theo quy định</w:t>
      </w:r>
    </w:p>
    <w:p w14:paraId="2390E1A9" w14:textId="73DD227D"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082DC898" w14:textId="108DAFE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F90AEE" w:rsidRPr="00F90AEE">
        <w:rPr>
          <w:rFonts w:ascii="Times New Roman" w:hAnsi="Times New Roman" w:cs="Times New Roman"/>
          <w:color w:val="000000" w:themeColor="text1"/>
          <w:sz w:val="28"/>
          <w:szCs w:val="28"/>
        </w:rPr>
        <w:t>Cục Đường sắt Việt Nam, Ủy ban nhân dân cấp tỉnh</w:t>
      </w:r>
    </w:p>
    <w:p w14:paraId="72C8681E" w14:textId="77777777" w:rsidR="00F90AEE"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90AEE" w:rsidRPr="00F90AEE">
        <w:rPr>
          <w:rFonts w:ascii="Times New Roman" w:hAnsi="Times New Roman" w:cs="Times New Roman"/>
          <w:color w:val="000000" w:themeColor="text1"/>
          <w:sz w:val="28"/>
          <w:szCs w:val="28"/>
        </w:rPr>
        <w:t>Quyết định bãi bỏ đường ngang</w:t>
      </w:r>
    </w:p>
    <w:p w14:paraId="5F752B89" w14:textId="21451878"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D140914"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19E1DF3" w14:textId="77777777" w:rsidR="00F90AEE"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90AEE" w:rsidRPr="00F90AEE">
        <w:rPr>
          <w:rFonts w:ascii="Times New Roman" w:hAnsi="Times New Roman" w:cs="Times New Roman"/>
          <w:color w:val="000000" w:themeColor="text1"/>
          <w:sz w:val="28"/>
          <w:szCs w:val="28"/>
        </w:rPr>
        <w:t>Đơn đề nghị bãi bỏ đường ngang theo quy định</w:t>
      </w:r>
    </w:p>
    <w:p w14:paraId="2C74F101" w14:textId="11C94664"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D4E85B6"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686C627E"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10B71A3"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31F16141" w14:textId="31AC818B" w:rsidR="00E32C68" w:rsidRPr="00D5799D" w:rsidRDefault="00E32C68" w:rsidP="00D5799D">
      <w:pPr>
        <w:spacing w:after="0" w:line="360" w:lineRule="exact"/>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Thông tư số </w:t>
      </w:r>
      <w:r w:rsidR="00D5799D" w:rsidRPr="00D5799D">
        <w:rPr>
          <w:rFonts w:ascii="Times New Roman" w:hAnsi="Times New Roman" w:cs="Times New Roman"/>
          <w:color w:val="000000" w:themeColor="text1"/>
          <w:sz w:val="28"/>
          <w:szCs w:val="28"/>
        </w:rPr>
        <w:t>29/2023/TT-BGTV</w:t>
      </w:r>
      <w:r w:rsidR="00D579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D5799D">
        <w:rPr>
          <w:rFonts w:ascii="Times New Roman" w:hAnsi="Times New Roman" w:cs="Times New Roman"/>
          <w:color w:val="000000" w:themeColor="text1"/>
          <w:sz w:val="28"/>
          <w:szCs w:val="28"/>
        </w:rPr>
        <w:t xml:space="preserve">29/9/2023 </w:t>
      </w:r>
      <w:r>
        <w:rPr>
          <w:rFonts w:ascii="Times New Roman" w:hAnsi="Times New Roman" w:cs="Times New Roman"/>
          <w:color w:val="000000" w:themeColor="text1"/>
          <w:sz w:val="28"/>
          <w:szCs w:val="28"/>
        </w:rPr>
        <w:t xml:space="preserve"> của Bộ Giao thông Vận tải </w:t>
      </w:r>
      <w:r w:rsidR="00D5799D" w:rsidRPr="00D5799D">
        <w:rPr>
          <w:rFonts w:ascii="Times New Roman" w:hAnsi="Times New Roman" w:cs="Times New Roman"/>
          <w:color w:val="000000" w:themeColor="text1"/>
          <w:sz w:val="28"/>
          <w:szCs w:val="28"/>
        </w:rPr>
        <w:t>quy định về đường ngang và cấp giấy phép xây dựng công trình thiết yếu trong phạm vi đất dành cho đường sắt</w:t>
      </w:r>
      <w:r w:rsidR="00D5799D">
        <w:rPr>
          <w:rFonts w:ascii="Times New Roman" w:hAnsi="Times New Roman" w:cs="Times New Roman"/>
          <w:b/>
          <w:bCs/>
          <w:color w:val="000000" w:themeColor="text1"/>
          <w:sz w:val="28"/>
          <w:szCs w:val="28"/>
        </w:rPr>
        <w:t>.</w:t>
      </w:r>
    </w:p>
    <w:p w14:paraId="142CBB81"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40EEE7AD" w14:textId="77777777" w:rsidR="00E32C68" w:rsidRDefault="00E32C68" w:rsidP="00E32C68">
      <w:pPr>
        <w:tabs>
          <w:tab w:val="left" w:pos="1000"/>
        </w:tabs>
        <w:rPr>
          <w:rFonts w:ascii="Times New Roman" w:eastAsia="Times New Roman" w:hAnsi="Times New Roman" w:cs="Times New Roman"/>
          <w:sz w:val="26"/>
          <w:szCs w:val="26"/>
        </w:rPr>
      </w:pPr>
    </w:p>
    <w:p w14:paraId="24B4CC8E" w14:textId="77777777" w:rsidR="00E32C68" w:rsidRPr="00E32C68" w:rsidRDefault="00E32C68" w:rsidP="00E32C68">
      <w:pPr>
        <w:rPr>
          <w:rFonts w:ascii="Times New Roman" w:eastAsia="Times New Roman" w:hAnsi="Times New Roman" w:cs="Times New Roman"/>
          <w:sz w:val="26"/>
          <w:szCs w:val="26"/>
        </w:rPr>
      </w:pPr>
    </w:p>
    <w:p w14:paraId="053BEFD4" w14:textId="77777777" w:rsidR="00E32C68" w:rsidRPr="00E32C68" w:rsidRDefault="00E32C68" w:rsidP="00E32C68">
      <w:pPr>
        <w:rPr>
          <w:rFonts w:ascii="Times New Roman" w:eastAsia="Times New Roman" w:hAnsi="Times New Roman" w:cs="Times New Roman"/>
          <w:sz w:val="26"/>
          <w:szCs w:val="26"/>
        </w:rPr>
      </w:pPr>
    </w:p>
    <w:p w14:paraId="41BE2541" w14:textId="77777777" w:rsidR="00E32C68" w:rsidRPr="00E32C68" w:rsidRDefault="00E32C68" w:rsidP="00E32C68">
      <w:pPr>
        <w:rPr>
          <w:rFonts w:ascii="Times New Roman" w:eastAsia="Times New Roman" w:hAnsi="Times New Roman" w:cs="Times New Roman"/>
          <w:sz w:val="26"/>
          <w:szCs w:val="26"/>
        </w:rPr>
      </w:pPr>
    </w:p>
    <w:p w14:paraId="678719BE" w14:textId="77777777" w:rsidR="00E32C68" w:rsidRPr="00E32C68" w:rsidRDefault="00E32C68" w:rsidP="00E32C68">
      <w:pPr>
        <w:rPr>
          <w:rFonts w:ascii="Times New Roman" w:eastAsia="Times New Roman" w:hAnsi="Times New Roman" w:cs="Times New Roman"/>
          <w:sz w:val="26"/>
          <w:szCs w:val="26"/>
        </w:rPr>
      </w:pPr>
    </w:p>
    <w:p w14:paraId="4A71091C" w14:textId="77777777" w:rsidR="00E32C68" w:rsidRPr="00E32C68" w:rsidRDefault="00E32C68" w:rsidP="00E32C68">
      <w:pPr>
        <w:rPr>
          <w:rFonts w:ascii="Times New Roman" w:eastAsia="Times New Roman" w:hAnsi="Times New Roman" w:cs="Times New Roman"/>
          <w:sz w:val="26"/>
          <w:szCs w:val="26"/>
        </w:rPr>
      </w:pPr>
    </w:p>
    <w:p w14:paraId="165D26E7" w14:textId="77777777" w:rsidR="00E32C68" w:rsidRPr="00E32C68" w:rsidRDefault="00E32C68" w:rsidP="00E32C68">
      <w:pPr>
        <w:rPr>
          <w:rFonts w:ascii="Times New Roman" w:eastAsia="Times New Roman" w:hAnsi="Times New Roman" w:cs="Times New Roman"/>
          <w:sz w:val="26"/>
          <w:szCs w:val="26"/>
        </w:rPr>
      </w:pPr>
    </w:p>
    <w:p w14:paraId="2F55396F" w14:textId="77777777" w:rsidR="00E32C68" w:rsidRPr="00E32C68" w:rsidRDefault="00E32C68" w:rsidP="00E32C68">
      <w:pPr>
        <w:rPr>
          <w:rFonts w:ascii="Times New Roman" w:eastAsia="Times New Roman" w:hAnsi="Times New Roman" w:cs="Times New Roman"/>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24"/>
        <w:gridCol w:w="6431"/>
      </w:tblGrid>
      <w:tr w:rsidR="00D5799D" w:rsidRPr="00AD3E18" w14:paraId="77A7D51E" w14:textId="77777777" w:rsidTr="00F20E04">
        <w:trPr>
          <w:tblCellSpacing w:w="0" w:type="dxa"/>
        </w:trPr>
        <w:tc>
          <w:tcPr>
            <w:tcW w:w="2835" w:type="dxa"/>
            <w:shd w:val="clear" w:color="auto" w:fill="FFFFFF"/>
            <w:tcMar>
              <w:top w:w="0" w:type="dxa"/>
              <w:left w:w="108" w:type="dxa"/>
              <w:bottom w:w="0" w:type="dxa"/>
              <w:right w:w="108" w:type="dxa"/>
            </w:tcMar>
            <w:hideMark/>
          </w:tcPr>
          <w:p w14:paraId="0740907F" w14:textId="77777777" w:rsidR="00D5799D" w:rsidRPr="00AD3E18" w:rsidRDefault="00D5799D" w:rsidP="00F20E04">
            <w:pPr>
              <w:widowControl w:val="0"/>
              <w:autoSpaceDE w:val="0"/>
              <w:autoSpaceDN w:val="0"/>
              <w:spacing w:before="240" w:after="120" w:line="240" w:lineRule="auto"/>
              <w:jc w:val="center"/>
              <w:rPr>
                <w:rFonts w:ascii="Times New Roman" w:hAnsi="Times New Roman" w:cs="Times New Roman"/>
                <w:sz w:val="28"/>
                <w:szCs w:val="28"/>
              </w:rPr>
            </w:pPr>
            <w:r w:rsidRPr="00AD3E18">
              <w:rPr>
                <w:rFonts w:ascii="Times New Roman" w:hAnsi="Times New Roman" w:cs="Times New Roman"/>
                <w:sz w:val="28"/>
                <w:szCs w:val="28"/>
              </w:rPr>
              <w:lastRenderedPageBreak/>
              <w:t>...(1)…</w:t>
            </w:r>
            <w:r w:rsidRPr="00AD3E18">
              <w:rPr>
                <w:rFonts w:ascii="Times New Roman" w:hAnsi="Times New Roman" w:cs="Times New Roman"/>
                <w:sz w:val="28"/>
                <w:szCs w:val="28"/>
              </w:rPr>
              <w:br/>
              <w:t>...(2)…</w:t>
            </w:r>
            <w:r w:rsidRPr="00AD3E18">
              <w:rPr>
                <w:rFonts w:ascii="Times New Roman" w:hAnsi="Times New Roman" w:cs="Times New Roman"/>
                <w:b/>
                <w:bCs/>
                <w:sz w:val="28"/>
                <w:szCs w:val="28"/>
              </w:rPr>
              <w:br/>
              <w:t>-------</w:t>
            </w:r>
          </w:p>
        </w:tc>
        <w:tc>
          <w:tcPr>
            <w:tcW w:w="6236" w:type="dxa"/>
            <w:shd w:val="clear" w:color="auto" w:fill="FFFFFF"/>
            <w:tcMar>
              <w:top w:w="0" w:type="dxa"/>
              <w:left w:w="108" w:type="dxa"/>
              <w:bottom w:w="0" w:type="dxa"/>
              <w:right w:w="108" w:type="dxa"/>
            </w:tcMar>
            <w:hideMark/>
          </w:tcPr>
          <w:p w14:paraId="52F40D1C" w14:textId="77777777" w:rsidR="00D5799D" w:rsidRPr="00AD3E18" w:rsidRDefault="00D5799D" w:rsidP="00F20E04">
            <w:pPr>
              <w:widowControl w:val="0"/>
              <w:autoSpaceDE w:val="0"/>
              <w:autoSpaceDN w:val="0"/>
              <w:spacing w:before="240" w:after="120" w:line="240" w:lineRule="auto"/>
              <w:jc w:val="center"/>
              <w:rPr>
                <w:rFonts w:ascii="Times New Roman" w:hAnsi="Times New Roman" w:cs="Times New Roman"/>
                <w:sz w:val="28"/>
                <w:szCs w:val="28"/>
              </w:rPr>
            </w:pPr>
            <w:r w:rsidRPr="00AD3E18">
              <w:rPr>
                <w:rFonts w:ascii="Times New Roman" w:hAnsi="Times New Roman" w:cs="Times New Roman"/>
                <w:b/>
                <w:bCs/>
                <w:sz w:val="28"/>
                <w:szCs w:val="28"/>
              </w:rPr>
              <w:t>CỘNG HÒA XÃ HỘI CHỦ NGHĨA VIỆT NAM</w:t>
            </w:r>
            <w:r w:rsidRPr="00AD3E18">
              <w:rPr>
                <w:rFonts w:ascii="Times New Roman" w:hAnsi="Times New Roman" w:cs="Times New Roman"/>
                <w:b/>
                <w:bCs/>
                <w:sz w:val="28"/>
                <w:szCs w:val="28"/>
              </w:rPr>
              <w:br/>
              <w:t>Độc lập - Tự do - Hạnh phúc</w:t>
            </w:r>
            <w:r w:rsidRPr="00AD3E18">
              <w:rPr>
                <w:rFonts w:ascii="Times New Roman" w:hAnsi="Times New Roman" w:cs="Times New Roman"/>
                <w:b/>
                <w:bCs/>
                <w:sz w:val="28"/>
                <w:szCs w:val="28"/>
              </w:rPr>
              <w:br/>
              <w:t>---------------</w:t>
            </w:r>
          </w:p>
        </w:tc>
      </w:tr>
      <w:tr w:rsidR="00D5799D" w:rsidRPr="00AD3E18" w14:paraId="08F1A834" w14:textId="77777777" w:rsidTr="00F20E04">
        <w:trPr>
          <w:tblCellSpacing w:w="0" w:type="dxa"/>
        </w:trPr>
        <w:tc>
          <w:tcPr>
            <w:tcW w:w="2835" w:type="dxa"/>
            <w:shd w:val="clear" w:color="auto" w:fill="FFFFFF"/>
            <w:tcMar>
              <w:top w:w="0" w:type="dxa"/>
              <w:left w:w="108" w:type="dxa"/>
              <w:bottom w:w="0" w:type="dxa"/>
              <w:right w:w="108" w:type="dxa"/>
            </w:tcMar>
            <w:hideMark/>
          </w:tcPr>
          <w:p w14:paraId="7CA7D9F4" w14:textId="77777777" w:rsidR="00D5799D" w:rsidRPr="00AD3E18" w:rsidRDefault="00D5799D" w:rsidP="00F20E04">
            <w:pPr>
              <w:widowControl w:val="0"/>
              <w:autoSpaceDE w:val="0"/>
              <w:autoSpaceDN w:val="0"/>
              <w:spacing w:before="120" w:after="120" w:line="240" w:lineRule="auto"/>
              <w:jc w:val="both"/>
              <w:rPr>
                <w:rFonts w:ascii="Times New Roman" w:hAnsi="Times New Roman" w:cs="Times New Roman"/>
                <w:sz w:val="28"/>
                <w:szCs w:val="28"/>
              </w:rPr>
            </w:pPr>
            <w:r w:rsidRPr="00AD3E18">
              <w:rPr>
                <w:rFonts w:ascii="Times New Roman" w:hAnsi="Times New Roman" w:cs="Times New Roman"/>
                <w:sz w:val="28"/>
                <w:szCs w:val="28"/>
              </w:rPr>
              <w:t>Số: ……../……….</w:t>
            </w:r>
          </w:p>
        </w:tc>
        <w:tc>
          <w:tcPr>
            <w:tcW w:w="6236" w:type="dxa"/>
            <w:shd w:val="clear" w:color="auto" w:fill="FFFFFF"/>
            <w:tcMar>
              <w:top w:w="0" w:type="dxa"/>
              <w:left w:w="108" w:type="dxa"/>
              <w:bottom w:w="0" w:type="dxa"/>
              <w:right w:w="108" w:type="dxa"/>
            </w:tcMar>
            <w:hideMark/>
          </w:tcPr>
          <w:p w14:paraId="4E6161CC" w14:textId="77777777" w:rsidR="00D5799D" w:rsidRPr="00AD3E18" w:rsidRDefault="00D5799D" w:rsidP="00F20E04">
            <w:pPr>
              <w:widowControl w:val="0"/>
              <w:autoSpaceDE w:val="0"/>
              <w:autoSpaceDN w:val="0"/>
              <w:spacing w:before="120" w:after="120" w:line="240" w:lineRule="auto"/>
              <w:jc w:val="both"/>
              <w:rPr>
                <w:rFonts w:ascii="Times New Roman" w:hAnsi="Times New Roman" w:cs="Times New Roman"/>
                <w:sz w:val="28"/>
                <w:szCs w:val="28"/>
              </w:rPr>
            </w:pPr>
            <w:r w:rsidRPr="00AD3E18">
              <w:rPr>
                <w:rFonts w:ascii="Times New Roman" w:hAnsi="Times New Roman" w:cs="Times New Roman"/>
                <w:i/>
                <w:iCs/>
                <w:sz w:val="28"/>
                <w:szCs w:val="28"/>
              </w:rPr>
              <w:t>……….……, ngày  tháng... năm 20...</w:t>
            </w:r>
          </w:p>
        </w:tc>
      </w:tr>
    </w:tbl>
    <w:p w14:paraId="39CE853E" w14:textId="77777777" w:rsidR="00D5799D" w:rsidRPr="00AD3E18" w:rsidRDefault="00D5799D" w:rsidP="00D5799D">
      <w:pPr>
        <w:widowControl w:val="0"/>
        <w:autoSpaceDE w:val="0"/>
        <w:autoSpaceDN w:val="0"/>
        <w:spacing w:before="120" w:after="120" w:line="240" w:lineRule="auto"/>
        <w:jc w:val="center"/>
        <w:rPr>
          <w:rFonts w:ascii="Times New Roman" w:hAnsi="Times New Roman" w:cs="Times New Roman"/>
          <w:sz w:val="28"/>
          <w:szCs w:val="28"/>
        </w:rPr>
      </w:pPr>
      <w:r w:rsidRPr="00AD3E18">
        <w:rPr>
          <w:rFonts w:ascii="Times New Roman" w:hAnsi="Times New Roman" w:cs="Times New Roman"/>
          <w:b/>
          <w:bCs/>
          <w:sz w:val="28"/>
          <w:szCs w:val="28"/>
        </w:rPr>
        <w:t>ĐƠN ĐỀ NGHỊ BÃI BỎ ĐƯỜNG NGANG</w:t>
      </w:r>
    </w:p>
    <w:p w14:paraId="42DA77C3" w14:textId="77777777" w:rsidR="00D5799D" w:rsidRPr="00AD3E18" w:rsidRDefault="00D5799D" w:rsidP="00D5799D">
      <w:pPr>
        <w:widowControl w:val="0"/>
        <w:autoSpaceDE w:val="0"/>
        <w:autoSpaceDN w:val="0"/>
        <w:spacing w:before="120" w:after="120" w:line="240" w:lineRule="auto"/>
        <w:ind w:firstLine="720"/>
        <w:jc w:val="center"/>
        <w:rPr>
          <w:rFonts w:ascii="Times New Roman" w:hAnsi="Times New Roman" w:cs="Times New Roman"/>
          <w:sz w:val="28"/>
          <w:szCs w:val="28"/>
        </w:rPr>
      </w:pPr>
      <w:r w:rsidRPr="00AD3E18">
        <w:rPr>
          <w:rFonts w:ascii="Times New Roman" w:hAnsi="Times New Roman" w:cs="Times New Roman"/>
          <w:sz w:val="28"/>
          <w:szCs w:val="28"/>
        </w:rPr>
        <w:t>TẠI ...(3)…</w:t>
      </w:r>
    </w:p>
    <w:p w14:paraId="52313E51"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Kính gửi: ...(4)…</w:t>
      </w:r>
    </w:p>
    <w:p w14:paraId="46309865"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Căn cứ </w:t>
      </w:r>
      <w:bookmarkStart w:id="106" w:name="tvpllink_pqsjcybspo_4"/>
      <w:r w:rsidRPr="00C546E2">
        <w:rPr>
          <w:rFonts w:ascii="Times New Roman" w:hAnsi="Times New Roman" w:cs="Times New Roman"/>
          <w:i/>
          <w:iCs/>
          <w:sz w:val="28"/>
          <w:szCs w:val="28"/>
        </w:rPr>
        <w:fldChar w:fldCharType="begin"/>
      </w:r>
      <w:r w:rsidRPr="00C546E2">
        <w:rPr>
          <w:rFonts w:ascii="Times New Roman" w:hAnsi="Times New Roman" w:cs="Times New Roman"/>
          <w:i/>
          <w:iCs/>
          <w:sz w:val="28"/>
          <w:szCs w:val="28"/>
        </w:rPr>
        <w:instrText>HYPERLINK "https://thuvienphapluat.vn/van-ban/Giao-thong-Van-tai/Luat-Duong-sat-2017-307545.aspx" \t "_blank"</w:instrText>
      </w:r>
      <w:r w:rsidRPr="00C546E2">
        <w:rPr>
          <w:rFonts w:ascii="Times New Roman" w:hAnsi="Times New Roman" w:cs="Times New Roman"/>
          <w:i/>
          <w:iCs/>
          <w:sz w:val="28"/>
          <w:szCs w:val="28"/>
        </w:rPr>
      </w:r>
      <w:r w:rsidRPr="00C546E2">
        <w:rPr>
          <w:rFonts w:ascii="Times New Roman" w:hAnsi="Times New Roman" w:cs="Times New Roman"/>
          <w:i/>
          <w:iCs/>
          <w:sz w:val="28"/>
          <w:szCs w:val="28"/>
        </w:rPr>
        <w:fldChar w:fldCharType="separate"/>
      </w:r>
      <w:r w:rsidRPr="00C546E2">
        <w:rPr>
          <w:rStyle w:val="Hyperlink"/>
          <w:i/>
          <w:iCs/>
        </w:rPr>
        <w:t>Luật Đường sắt</w:t>
      </w:r>
      <w:r w:rsidRPr="00C546E2">
        <w:rPr>
          <w:rFonts w:ascii="Times New Roman" w:hAnsi="Times New Roman" w:cs="Times New Roman"/>
          <w:sz w:val="28"/>
          <w:szCs w:val="28"/>
        </w:rPr>
        <w:fldChar w:fldCharType="end"/>
      </w:r>
      <w:bookmarkEnd w:id="106"/>
      <w:r w:rsidRPr="00C546E2">
        <w:rPr>
          <w:rFonts w:ascii="Times New Roman" w:hAnsi="Times New Roman" w:cs="Times New Roman"/>
          <w:i/>
          <w:iCs/>
          <w:sz w:val="28"/>
          <w:szCs w:val="28"/>
        </w:rPr>
        <w:t> ngày</w:t>
      </w:r>
      <w:r w:rsidRPr="00AD3E18">
        <w:rPr>
          <w:rFonts w:ascii="Times New Roman" w:hAnsi="Times New Roman" w:cs="Times New Roman"/>
          <w:i/>
          <w:iCs/>
          <w:sz w:val="28"/>
          <w:szCs w:val="28"/>
        </w:rPr>
        <w:t xml:space="preserve"> 16 tháng 6 năm 2017;</w:t>
      </w:r>
    </w:p>
    <w:p w14:paraId="515334E8"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Căn cứ Thông tư số</w:t>
      </w:r>
      <w:r>
        <w:rPr>
          <w:rFonts w:ascii="Times New Roman" w:hAnsi="Times New Roman" w:cs="Times New Roman"/>
          <w:i/>
          <w:iCs/>
          <w:sz w:val="28"/>
          <w:szCs w:val="28"/>
        </w:rPr>
        <w:t xml:space="preserve"> 29</w:t>
      </w:r>
      <w:r w:rsidRPr="00AD3E18">
        <w:rPr>
          <w:rFonts w:ascii="Times New Roman" w:hAnsi="Times New Roman" w:cs="Times New Roman"/>
          <w:i/>
          <w:iCs/>
          <w:sz w:val="28"/>
          <w:szCs w:val="28"/>
        </w:rPr>
        <w:t xml:space="preserve"> /2023/TT-BGTVT ngày </w:t>
      </w:r>
      <w:r>
        <w:rPr>
          <w:rFonts w:ascii="Times New Roman" w:hAnsi="Times New Roman" w:cs="Times New Roman"/>
          <w:i/>
          <w:iCs/>
          <w:sz w:val="28"/>
          <w:szCs w:val="28"/>
        </w:rPr>
        <w:t xml:space="preserve">29 </w:t>
      </w:r>
      <w:r w:rsidRPr="00AD3E18">
        <w:rPr>
          <w:rFonts w:ascii="Times New Roman" w:hAnsi="Times New Roman" w:cs="Times New Roman"/>
          <w:i/>
          <w:iCs/>
          <w:sz w:val="28"/>
          <w:szCs w:val="28"/>
        </w:rPr>
        <w:t xml:space="preserve">tháng </w:t>
      </w:r>
      <w:r>
        <w:rPr>
          <w:rFonts w:ascii="Times New Roman" w:hAnsi="Times New Roman" w:cs="Times New Roman"/>
          <w:i/>
          <w:iCs/>
          <w:sz w:val="28"/>
          <w:szCs w:val="28"/>
        </w:rPr>
        <w:t>9</w:t>
      </w:r>
      <w:r w:rsidRPr="00AD3E18">
        <w:rPr>
          <w:rFonts w:ascii="Times New Roman" w:hAnsi="Times New Roman" w:cs="Times New Roman"/>
          <w:i/>
          <w:iCs/>
          <w:sz w:val="28"/>
          <w:szCs w:val="28"/>
        </w:rPr>
        <w:t> năm 2023 của Bộ trưởng Bộ Giao thông vận tải quy định về đường ngang và cấp giấy phép xây dựng trong phạm vi đất dành cho đường sắt;</w:t>
      </w:r>
    </w:p>
    <w:p w14:paraId="00217670"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Căn cứ …(5) ...</w:t>
      </w:r>
    </w:p>
    <w:p w14:paraId="1EC9451C"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...(2)... đề nghị ...(4)... xem xét bãi bỏ đường ngang cấp ...(6)...; phòng vệ bằng...(7)...; giao cắt giữa đường sắt …(8)...với đường bộ…(9)…</w:t>
      </w:r>
    </w:p>
    <w:p w14:paraId="2A6D1346" w14:textId="77777777" w:rsidR="00D5799D" w:rsidRPr="00AD3E18" w:rsidRDefault="00D5799D" w:rsidP="00D5799D">
      <w:pPr>
        <w:widowControl w:val="0"/>
        <w:autoSpaceDE w:val="0"/>
        <w:autoSpaceDN w:val="0"/>
        <w:spacing w:before="120" w:after="120" w:line="240" w:lineRule="auto"/>
        <w:ind w:firstLine="720"/>
        <w:jc w:val="both"/>
        <w:rPr>
          <w:rFonts w:ascii="Times New Roman" w:hAnsi="Times New Roman" w:cs="Times New Roman"/>
          <w:sz w:val="28"/>
          <w:szCs w:val="28"/>
        </w:rPr>
      </w:pPr>
      <w:r w:rsidRPr="00AD3E18">
        <w:rPr>
          <w:rFonts w:ascii="Times New Roman" w:hAnsi="Times New Roman" w:cs="Times New Roman"/>
          <w:sz w:val="28"/>
          <w:szCs w:val="28"/>
        </w:rPr>
        <w:t>…(2)… cam kết bảo đảm nguồn kinh phí để tổ chức bãi bỏ và hoàn trả trạng thái ban đầu của đoạn đường sắt trong phạm vi đường ngang.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632"/>
        <w:gridCol w:w="6723"/>
      </w:tblGrid>
      <w:tr w:rsidR="00D5799D" w:rsidRPr="00AD3E18" w14:paraId="7E80D54E" w14:textId="77777777" w:rsidTr="00F20E04">
        <w:trPr>
          <w:tblCellSpacing w:w="0" w:type="dxa"/>
        </w:trPr>
        <w:tc>
          <w:tcPr>
            <w:tcW w:w="2552" w:type="dxa"/>
            <w:shd w:val="clear" w:color="auto" w:fill="FFFFFF"/>
            <w:tcMar>
              <w:top w:w="0" w:type="dxa"/>
              <w:left w:w="108" w:type="dxa"/>
              <w:bottom w:w="0" w:type="dxa"/>
              <w:right w:w="108" w:type="dxa"/>
            </w:tcMar>
            <w:hideMark/>
          </w:tcPr>
          <w:p w14:paraId="35892CF6" w14:textId="77777777" w:rsidR="00D5799D" w:rsidRPr="00AD3E18" w:rsidRDefault="00D5799D" w:rsidP="00F20E04">
            <w:pPr>
              <w:widowControl w:val="0"/>
              <w:autoSpaceDE w:val="0"/>
              <w:autoSpaceDN w:val="0"/>
              <w:spacing w:before="120" w:after="120" w:line="240" w:lineRule="auto"/>
              <w:rPr>
                <w:rFonts w:ascii="Times New Roman" w:hAnsi="Times New Roman" w:cs="Times New Roman"/>
                <w:sz w:val="28"/>
                <w:szCs w:val="28"/>
              </w:rPr>
            </w:pPr>
            <w:r w:rsidRPr="00AD3E18">
              <w:rPr>
                <w:rFonts w:ascii="Times New Roman" w:hAnsi="Times New Roman" w:cs="Times New Roman"/>
                <w:b/>
                <w:bCs/>
                <w:i/>
                <w:iCs/>
                <w:sz w:val="28"/>
                <w:szCs w:val="28"/>
              </w:rPr>
              <w:br/>
            </w:r>
            <w:r w:rsidRPr="00AD3E18">
              <w:rPr>
                <w:rFonts w:ascii="Times New Roman" w:hAnsi="Times New Roman" w:cs="Times New Roman"/>
                <w:b/>
                <w:bCs/>
                <w:i/>
                <w:iCs/>
                <w:sz w:val="24"/>
                <w:szCs w:val="24"/>
              </w:rPr>
              <w:t>Nơi nhận:</w:t>
            </w:r>
            <w:r w:rsidRPr="00AD3E18">
              <w:rPr>
                <w:rFonts w:ascii="Times New Roman" w:hAnsi="Times New Roman" w:cs="Times New Roman"/>
                <w:b/>
                <w:bCs/>
                <w:i/>
                <w:iCs/>
                <w:sz w:val="28"/>
                <w:szCs w:val="28"/>
              </w:rPr>
              <w:br/>
            </w:r>
            <w:r w:rsidRPr="00AD3E18">
              <w:rPr>
                <w:rFonts w:ascii="Times New Roman" w:hAnsi="Times New Roman" w:cs="Times New Roman"/>
              </w:rPr>
              <w:t>- …</w:t>
            </w:r>
            <w:r w:rsidRPr="00AD3E18">
              <w:rPr>
                <w:rFonts w:ascii="Times New Roman" w:hAnsi="Times New Roman" w:cs="Times New Roman"/>
              </w:rPr>
              <w:br/>
              <w:t>- …</w:t>
            </w:r>
            <w:r w:rsidRPr="00AD3E18">
              <w:rPr>
                <w:rFonts w:ascii="Times New Roman" w:hAnsi="Times New Roman" w:cs="Times New Roman"/>
              </w:rPr>
              <w:br/>
              <w:t>- Lưu: …</w:t>
            </w:r>
          </w:p>
        </w:tc>
        <w:tc>
          <w:tcPr>
            <w:tcW w:w="6519" w:type="dxa"/>
            <w:shd w:val="clear" w:color="auto" w:fill="FFFFFF"/>
            <w:tcMar>
              <w:top w:w="0" w:type="dxa"/>
              <w:left w:w="108" w:type="dxa"/>
              <w:bottom w:w="0" w:type="dxa"/>
              <w:right w:w="108" w:type="dxa"/>
            </w:tcMar>
            <w:hideMark/>
          </w:tcPr>
          <w:p w14:paraId="6A8EAC9C" w14:textId="77777777" w:rsidR="00D5799D" w:rsidRPr="00AD3E18" w:rsidRDefault="00D5799D" w:rsidP="00F20E04">
            <w:pPr>
              <w:widowControl w:val="0"/>
              <w:autoSpaceDE w:val="0"/>
              <w:autoSpaceDN w:val="0"/>
              <w:spacing w:before="120" w:after="120" w:line="240" w:lineRule="auto"/>
              <w:jc w:val="center"/>
              <w:rPr>
                <w:rFonts w:ascii="Times New Roman" w:hAnsi="Times New Roman" w:cs="Times New Roman"/>
                <w:sz w:val="28"/>
                <w:szCs w:val="28"/>
              </w:rPr>
            </w:pPr>
            <w:r w:rsidRPr="00AD3E18">
              <w:rPr>
                <w:rFonts w:ascii="Times New Roman" w:hAnsi="Times New Roman" w:cs="Times New Roman"/>
                <w:b/>
                <w:bCs/>
                <w:sz w:val="28"/>
                <w:szCs w:val="28"/>
              </w:rPr>
              <w:t>QUYỀN HẠN, CHỨC VỤ CỦA NGƯỜI KÝ</w:t>
            </w:r>
            <w:r w:rsidRPr="00AD3E18">
              <w:rPr>
                <w:rFonts w:ascii="Times New Roman" w:hAnsi="Times New Roman" w:cs="Times New Roman"/>
                <w:b/>
                <w:bCs/>
                <w:sz w:val="28"/>
                <w:szCs w:val="28"/>
              </w:rPr>
              <w:br/>
            </w:r>
            <w:r w:rsidRPr="00AD3E18">
              <w:rPr>
                <w:rFonts w:ascii="Times New Roman" w:hAnsi="Times New Roman" w:cs="Times New Roman"/>
                <w:i/>
                <w:iCs/>
                <w:sz w:val="28"/>
                <w:szCs w:val="28"/>
              </w:rPr>
              <w:t>(Chữ ký của người có thẩm quyền, dấu/chữ ký số của cơ quan, tổ chức)</w:t>
            </w:r>
            <w:r w:rsidRPr="00AD3E18">
              <w:rPr>
                <w:rFonts w:ascii="Times New Roman" w:hAnsi="Times New Roman" w:cs="Times New Roman"/>
                <w:i/>
                <w:iCs/>
                <w:sz w:val="28"/>
                <w:szCs w:val="28"/>
              </w:rPr>
              <w:br/>
            </w:r>
            <w:r w:rsidRPr="00AD3E18">
              <w:rPr>
                <w:rFonts w:ascii="Times New Roman" w:hAnsi="Times New Roman" w:cs="Times New Roman"/>
                <w:b/>
                <w:bCs/>
                <w:sz w:val="28"/>
                <w:szCs w:val="28"/>
              </w:rPr>
              <w:t>Họ và tên</w:t>
            </w:r>
          </w:p>
        </w:tc>
      </w:tr>
    </w:tbl>
    <w:p w14:paraId="2F83FC1C"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b/>
          <w:bCs/>
          <w:i/>
          <w:iCs/>
          <w:sz w:val="28"/>
          <w:szCs w:val="28"/>
        </w:rPr>
        <w:t>Hướng dẫn ghi trong Đơn đề nghị:</w:t>
      </w:r>
    </w:p>
    <w:p w14:paraId="756B91DD"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(1) Tên tổ chức hoặc cơ quan cấp trên của đơn vị hoặc tổ chức đề nghị bãi bỏ đường ngang.</w:t>
      </w:r>
    </w:p>
    <w:p w14:paraId="3AC7C75E"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(2) Tên tổ chức đề nghị bãi bỏ đường ngang.</w:t>
      </w:r>
    </w:p>
    <w:p w14:paraId="1D383333"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(3) Địa danh, lý trình đường sắt, tên tuyến đường sắt.</w:t>
      </w:r>
    </w:p>
    <w:p w14:paraId="1010DB09"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(4) Tên cơ quan có thẩm quyền quyết định bãi bỏ.</w:t>
      </w:r>
    </w:p>
    <w:p w14:paraId="71AFA1E3"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(5) Nêu rõ lý do cần bãi bỏ.</w:t>
      </w:r>
    </w:p>
    <w:p w14:paraId="79E27573"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(6) Ghi cấp đường ngang: cấp I, cấp II hoặc cấp III.</w:t>
      </w:r>
    </w:p>
    <w:p w14:paraId="7FC0C3DF"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(7) Ghi hình thức tổ chức phòng vệ (có người gác; không có người gác: cảnh báo tự động; biển báo).</w:t>
      </w:r>
    </w:p>
    <w:p w14:paraId="21272F09" w14:textId="77777777" w:rsidR="00D5799D" w:rsidRPr="00AD3E18" w:rsidRDefault="00D5799D" w:rsidP="00D5799D">
      <w:pPr>
        <w:widowControl w:val="0"/>
        <w:autoSpaceDE w:val="0"/>
        <w:autoSpaceDN w:val="0"/>
        <w:spacing w:after="0" w:line="240" w:lineRule="auto"/>
        <w:ind w:firstLine="720"/>
        <w:jc w:val="both"/>
        <w:rPr>
          <w:rFonts w:ascii="Times New Roman" w:hAnsi="Times New Roman" w:cs="Times New Roman"/>
          <w:sz w:val="28"/>
          <w:szCs w:val="28"/>
        </w:rPr>
      </w:pPr>
      <w:r w:rsidRPr="00AD3E18">
        <w:rPr>
          <w:rFonts w:ascii="Times New Roman" w:hAnsi="Times New Roman" w:cs="Times New Roman"/>
          <w:i/>
          <w:iCs/>
          <w:sz w:val="28"/>
          <w:szCs w:val="28"/>
        </w:rPr>
        <w:t>(8) Ghi lý trình, tên tuyến đường sắt (ví dụ km 5+750, tuyến đường sắt Gia Lâm - Hải Phòng).</w:t>
      </w:r>
    </w:p>
    <w:p w14:paraId="77442AD5" w14:textId="77777777" w:rsidR="00D5799D" w:rsidRPr="006275EA" w:rsidRDefault="00D5799D" w:rsidP="00D5799D">
      <w:pPr>
        <w:widowControl w:val="0"/>
        <w:autoSpaceDE w:val="0"/>
        <w:autoSpaceDN w:val="0"/>
        <w:spacing w:after="0" w:line="240" w:lineRule="auto"/>
        <w:ind w:firstLine="720"/>
        <w:jc w:val="both"/>
        <w:rPr>
          <w:rFonts w:ascii="Times New Roman" w:hAnsi="Times New Roman" w:cs="Times New Roman"/>
          <w:sz w:val="28"/>
          <w:szCs w:val="28"/>
          <w:lang w:val="vi-VN"/>
        </w:rPr>
      </w:pPr>
      <w:r w:rsidRPr="00AD3E18">
        <w:rPr>
          <w:rFonts w:ascii="Times New Roman" w:hAnsi="Times New Roman" w:cs="Times New Roman"/>
          <w:i/>
          <w:iCs/>
          <w:sz w:val="28"/>
          <w:szCs w:val="28"/>
        </w:rPr>
        <w:t xml:space="preserve">(9) Tên tuyến đường bộ, ví dụ: quốc lộ số …. tỉnh lộ số …. liên </w:t>
      </w:r>
      <w:r>
        <w:rPr>
          <w:rFonts w:ascii="Times New Roman" w:hAnsi="Times New Roman" w:cs="Times New Roman"/>
          <w:i/>
          <w:iCs/>
          <w:sz w:val="28"/>
          <w:szCs w:val="28"/>
        </w:rPr>
        <w:t>xã</w:t>
      </w:r>
      <w:r w:rsidRPr="00AD3E18">
        <w:rPr>
          <w:rFonts w:ascii="Times New Roman" w:hAnsi="Times New Roman" w:cs="Times New Roman"/>
          <w:i/>
          <w:iCs/>
          <w:sz w:val="28"/>
          <w:szCs w:val="28"/>
        </w:rPr>
        <w:t xml:space="preserve"> nối </w:t>
      </w:r>
      <w:r>
        <w:rPr>
          <w:rFonts w:ascii="Times New Roman" w:hAnsi="Times New Roman" w:cs="Times New Roman"/>
          <w:i/>
          <w:iCs/>
          <w:sz w:val="28"/>
          <w:szCs w:val="28"/>
        </w:rPr>
        <w:t>xã</w:t>
      </w:r>
      <w:r w:rsidRPr="00AD3E18">
        <w:rPr>
          <w:rFonts w:ascii="Times New Roman" w:hAnsi="Times New Roman" w:cs="Times New Roman"/>
          <w:i/>
          <w:iCs/>
          <w:sz w:val="28"/>
          <w:szCs w:val="28"/>
        </w:rPr>
        <w:t xml:space="preserve"> với....đường công vụ.</w:t>
      </w:r>
    </w:p>
    <w:p w14:paraId="0B17F049" w14:textId="610E48FD" w:rsidR="00E32C68" w:rsidRDefault="00E32C68" w:rsidP="00E32C68">
      <w:pPr>
        <w:tabs>
          <w:tab w:val="left" w:pos="1150"/>
        </w:tabs>
        <w:rPr>
          <w:rFonts w:ascii="Times New Roman" w:eastAsia="Times New Roman" w:hAnsi="Times New Roman" w:cs="Times New Roman"/>
          <w:sz w:val="26"/>
          <w:szCs w:val="26"/>
        </w:rPr>
      </w:pPr>
    </w:p>
    <w:p w14:paraId="76ECD924" w14:textId="583D085E"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11</w:t>
      </w:r>
      <w:r w:rsidR="00102655">
        <w:rPr>
          <w:rFonts w:ascii="Times New Roman Bold" w:hAnsi="Times New Roman Bold" w:cs="Times New Roman"/>
          <w:b/>
          <w:color w:val="000000" w:themeColor="text1"/>
          <w:spacing w:val="-4"/>
          <w:sz w:val="28"/>
          <w:szCs w:val="28"/>
        </w:rPr>
        <w:t>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D5799D">
        <w:rPr>
          <w:rFonts w:ascii="Times New Roman Bold" w:hAnsi="Times New Roman Bold" w:cs="Times New Roman"/>
          <w:b/>
          <w:color w:val="000000" w:themeColor="text1"/>
          <w:spacing w:val="-4"/>
          <w:sz w:val="28"/>
          <w:szCs w:val="28"/>
        </w:rPr>
        <w:t xml:space="preserve">Thủ tục </w:t>
      </w:r>
      <w:r w:rsidR="00D5799D" w:rsidRPr="00D5799D">
        <w:rPr>
          <w:rFonts w:ascii="Times New Roman Bold" w:hAnsi="Times New Roman Bold" w:cs="Times New Roman"/>
          <w:b/>
          <w:color w:val="000000" w:themeColor="text1"/>
          <w:spacing w:val="-4"/>
          <w:sz w:val="28"/>
          <w:szCs w:val="28"/>
        </w:rPr>
        <w:t xml:space="preserve">Gia hạn Giấy phép xây dựng, cải tạo, nâng cấp đường ngang </w:t>
      </w:r>
      <w:r w:rsidRPr="00D5799D">
        <w:rPr>
          <w:rFonts w:ascii="Times New Roman Bold" w:hAnsi="Times New Roman Bold" w:cs="Times New Roman"/>
          <w:b/>
          <w:color w:val="000000" w:themeColor="text1"/>
          <w:spacing w:val="-4"/>
          <w:sz w:val="28"/>
          <w:szCs w:val="28"/>
        </w:rPr>
        <w:t>(Số hồ sơ TTHC:</w:t>
      </w:r>
      <w:r w:rsidRPr="00D5799D">
        <w:rPr>
          <w:rFonts w:ascii="Nunito" w:hAnsi="Nunito"/>
          <w:b/>
          <w:color w:val="1E2F41"/>
          <w:sz w:val="27"/>
          <w:szCs w:val="27"/>
          <w:shd w:val="clear" w:color="auto" w:fill="FFFFFF"/>
        </w:rPr>
        <w:t xml:space="preserve"> </w:t>
      </w:r>
      <w:r w:rsidR="00D5799D" w:rsidRPr="00D5799D">
        <w:rPr>
          <w:rFonts w:ascii="Times New Roman" w:eastAsia="Times New Roman" w:hAnsi="Times New Roman" w:cs="Times New Roman"/>
          <w:b/>
          <w:sz w:val="26"/>
          <w:szCs w:val="26"/>
        </w:rPr>
        <w:t>1.005058</w:t>
      </w:r>
      <w:r w:rsidRPr="00D5799D">
        <w:rPr>
          <w:rFonts w:ascii="Times New Roman" w:eastAsia="Times New Roman" w:hAnsi="Times New Roman" w:cs="Times New Roman"/>
          <w:b/>
          <w:sz w:val="26"/>
          <w:szCs w:val="26"/>
        </w:rPr>
        <w:t>)</w:t>
      </w:r>
    </w:p>
    <w:p w14:paraId="775333FC"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68824C8"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5799D">
        <w:rPr>
          <w:rFonts w:ascii="Times New Roman" w:hAnsi="Times New Roman" w:cs="Times New Roman"/>
          <w:color w:val="000000" w:themeColor="text1"/>
          <w:sz w:val="28"/>
          <w:szCs w:val="28"/>
        </w:rPr>
        <w:t xml:space="preserve">Nộp hồ sơ TTHC: </w:t>
      </w:r>
    </w:p>
    <w:p w14:paraId="133E743A"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xml:space="preserve">Chủ đầu tư dự án hoặc chủ quản lý, sử dụng đường ngang nộp trực tiếp hoặc qua đường bưu điện hoặc qua môi trường điện tử hồ sơ đề nghị cấp giấy phép xây dựng, cải tạo, nâng cấp đường ngang về cơ quan cấp giấy phép, cụ thể: </w:t>
      </w:r>
    </w:p>
    <w:p w14:paraId="642CA05B"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xml:space="preserve">- Cục Đường sắt Việt Nam đối với đường ngang công cộng trên đường sắt quốc gia do Bộ Xây dựng tổ chức quản lý, bảo trì. </w:t>
      </w:r>
    </w:p>
    <w:p w14:paraId="5CB325F7"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Ủy ban nhân dân cấp tỉnh đối với đường ngang chuyên dùng xây dựng trên đường sắt quốc gia, đường ngang công cộng do Ủy ban nhân dân cấp tỉnh tổ chức quản lý, bảo trì.</w:t>
      </w:r>
    </w:p>
    <w:p w14:paraId="3C6CF4E5"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5799D">
        <w:rPr>
          <w:rFonts w:ascii="Times New Roman" w:hAnsi="Times New Roman" w:cs="Times New Roman"/>
          <w:color w:val="000000" w:themeColor="text1"/>
          <w:sz w:val="28"/>
          <w:szCs w:val="28"/>
        </w:rPr>
        <w:t xml:space="preserve"> Giải quyết TTHC: </w:t>
      </w:r>
    </w:p>
    <w:p w14:paraId="68F1BB32"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xml:space="preserve">- Trường hợp nộp hồ sơ trực tiếp, cơ quan có thẩm quyền gia hạn giấy phép trả kết quả trong ngày làm việc về thành phần hồ sơ đề nghị gia hạn giấy phép xây dựng, cải tạo, nâng cấp đường ngang. </w:t>
      </w:r>
    </w:p>
    <w:p w14:paraId="5E15C114" w14:textId="77777777"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xml:space="preserve">- Trường hợp nộp hồ sơ qua đường bưu điện hoặc thực hiện qua môi trường điện tử, nếu thành phần hồ sơ chưa đầy đủ theo quy định, trong thời hạn 02 ngày làm việc, cơ quan có thẩm quyền gia hạn giấy phép thông báo bằng văn bản hướng dẫn hoàn thiện hồ sơ. </w:t>
      </w:r>
    </w:p>
    <w:p w14:paraId="5CDFBF3B" w14:textId="1CA76D38" w:rsidR="00D5799D" w:rsidRDefault="00D5799D" w:rsidP="00E32C68">
      <w:pPr>
        <w:spacing w:after="0" w:line="360" w:lineRule="exact"/>
        <w:ind w:firstLine="567"/>
        <w:jc w:val="both"/>
        <w:rPr>
          <w:rFonts w:ascii="Times New Roman" w:hAnsi="Times New Roman" w:cs="Times New Roman"/>
          <w:color w:val="000000" w:themeColor="text1"/>
          <w:sz w:val="28"/>
          <w:szCs w:val="28"/>
        </w:rPr>
      </w:pPr>
      <w:r w:rsidRPr="00D5799D">
        <w:rPr>
          <w:rFonts w:ascii="Times New Roman" w:hAnsi="Times New Roman" w:cs="Times New Roman"/>
          <w:color w:val="000000" w:themeColor="text1"/>
          <w:sz w:val="28"/>
          <w:szCs w:val="28"/>
        </w:rPr>
        <w:t>- Quyết định gia hạn giấy phép xây dựng, cải tạo, nâng cấp đường ngang được cấp theo mẫu quy định. Trường hợp không ban hành quyết định, cơ quan có thẩm quyền gia hạn giấy phép có văn bản trả lời, nêu rõ lý do.</w:t>
      </w:r>
    </w:p>
    <w:p w14:paraId="0F3F2267" w14:textId="2483B6FD" w:rsidR="00E32C68" w:rsidRPr="00D5799D" w:rsidRDefault="00E32C68" w:rsidP="00D5799D">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D5799D" w:rsidRPr="00CD4561">
        <w:rPr>
          <w:rFonts w:ascii="Times New Roman" w:hAnsi="Times New Roman" w:cs="Times New Roman"/>
          <w:color w:val="000000"/>
          <w:sz w:val="28"/>
          <w:szCs w:val="28"/>
        </w:rPr>
        <w:t>Trực tiếp, qua dịch vụ bưu chính hoặc qua hệ thống dịch vụ công trực tuyến</w:t>
      </w:r>
    </w:p>
    <w:p w14:paraId="041791A7"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73B6B0B"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D864163" w14:textId="3BC9CE6E"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20641D" w:rsidRPr="0020641D">
        <w:rPr>
          <w:rFonts w:ascii="Times New Roman" w:hAnsi="Times New Roman" w:cs="Times New Roman"/>
          <w:color w:val="000000" w:themeColor="text1"/>
          <w:sz w:val="28"/>
          <w:szCs w:val="28"/>
        </w:rPr>
        <w:t>Đơn đề nghị theo mẫu quy định.</w:t>
      </w:r>
    </w:p>
    <w:p w14:paraId="4E61CBD6" w14:textId="18D5C123" w:rsidR="0020641D" w:rsidRDefault="00E32C68" w:rsidP="002064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20641D" w:rsidRPr="0020641D">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Tiến độ tổng thể dự án được cấp có thẩm quyền phê duyệt</w:t>
      </w:r>
    </w:p>
    <w:p w14:paraId="1390B0C3" w14:textId="349E01DA" w:rsidR="0020641D" w:rsidRDefault="00E32C68" w:rsidP="002064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20641D" w:rsidRPr="0020641D">
        <w:rPr>
          <w:rFonts w:ascii="Times New Roman" w:hAnsi="Times New Roman" w:cs="Times New Roman"/>
          <w:color w:val="000000" w:themeColor="text1"/>
          <w:sz w:val="28"/>
          <w:szCs w:val="28"/>
        </w:rPr>
        <w:t xml:space="preserve">Bản chính hoặc bản sao được chứng thực hoặc bản sao kèm theo bản chính để đối chiếu hoặc bản sao điện tử có giá trị pháp lý (khi thực hiện thủ tục hành chính trên môi trường điện tử): ài liệu chứng minh lý do đề nghị gia hạn là một trong các tài liệu sau: (1) Biên bản bàn giao mặt bằng thi công xây dựng, cải tạo, nâng cấp đường ngang trong trường hợp vướng mắc về mặt bằng thi công; (2) Biên bản xác nhận thiệt hại giữa chủ đầu tư và nhà thầu thi công đường ngang trong trường hợp </w:t>
      </w:r>
      <w:r w:rsidR="0020641D" w:rsidRPr="0020641D">
        <w:rPr>
          <w:rFonts w:ascii="Times New Roman" w:hAnsi="Times New Roman" w:cs="Times New Roman"/>
          <w:color w:val="000000" w:themeColor="text1"/>
          <w:sz w:val="28"/>
          <w:szCs w:val="28"/>
        </w:rPr>
        <w:lastRenderedPageBreak/>
        <w:t>sự cố, thiên tai làm ảnh hưởng đến tiến độ thi công xây dựng, cải tạo, nâng cấp đường ngang; (3) Quyết định điều chỉnh chủ trương đầu tư dự án hoặc quyết định điều chỉnh chương trình, dự án đầu tư xây dựng công trình trong trường hợp việc điều chỉnh dự án làm ảnh hưởng đến tiến độ thi công xây dựng, cải tạo, nâng cấp đường ngang.</w:t>
      </w:r>
    </w:p>
    <w:p w14:paraId="4A50AB30" w14:textId="66317CE1" w:rsidR="00E32C68" w:rsidRPr="00F455FC" w:rsidRDefault="00E32C68" w:rsidP="0020641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3C42AE1"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D48A52B" w14:textId="77777777" w:rsidR="006C7B54" w:rsidRDefault="006C7B54" w:rsidP="00E32C68">
      <w:pPr>
        <w:spacing w:after="0" w:line="360" w:lineRule="exact"/>
        <w:ind w:firstLine="567"/>
        <w:jc w:val="both"/>
        <w:rPr>
          <w:rFonts w:ascii="Times New Roman" w:hAnsi="Times New Roman" w:cs="Times New Roman"/>
          <w:color w:val="000000" w:themeColor="text1"/>
          <w:sz w:val="28"/>
          <w:szCs w:val="28"/>
        </w:rPr>
      </w:pPr>
      <w:r w:rsidRPr="006C7B54">
        <w:rPr>
          <w:rFonts w:ascii="Times New Roman" w:hAnsi="Times New Roman" w:cs="Times New Roman"/>
          <w:color w:val="000000" w:themeColor="text1"/>
          <w:sz w:val="28"/>
          <w:szCs w:val="28"/>
        </w:rPr>
        <w:t>03 ngày làm việc, kể từ ngày nhận đủ hồ sơ theo quy định.</w:t>
      </w:r>
    </w:p>
    <w:p w14:paraId="0E3C78C0" w14:textId="032C3631"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40F1089C" w14:textId="3CD72AB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0641D" w:rsidRPr="0020641D">
        <w:rPr>
          <w:rFonts w:ascii="Times New Roman" w:hAnsi="Times New Roman" w:cs="Times New Roman"/>
          <w:color w:val="000000" w:themeColor="text1"/>
          <w:sz w:val="28"/>
          <w:szCs w:val="28"/>
        </w:rPr>
        <w:t>Cục Đường sắt Việt Nam, Ủy ban nhân dân cấp tỉnh</w:t>
      </w:r>
    </w:p>
    <w:p w14:paraId="0744554C" w14:textId="77777777" w:rsidR="0020641D"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0641D" w:rsidRPr="0020641D">
        <w:rPr>
          <w:rFonts w:ascii="Times New Roman" w:hAnsi="Times New Roman" w:cs="Times New Roman"/>
          <w:color w:val="000000" w:themeColor="text1"/>
          <w:sz w:val="28"/>
          <w:szCs w:val="28"/>
        </w:rPr>
        <w:t>Quyết định gia hạn giấy phép xây dựng đường ngang</w:t>
      </w:r>
    </w:p>
    <w:p w14:paraId="79E41E9D" w14:textId="1216944F"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F7753FD"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FDDDA90" w14:textId="1C0D1AD2"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0641D" w:rsidRPr="0020641D">
        <w:rPr>
          <w:rFonts w:ascii="Times New Roman" w:hAnsi="Times New Roman" w:cs="Times New Roman"/>
          <w:color w:val="000000" w:themeColor="text1"/>
          <w:sz w:val="28"/>
          <w:szCs w:val="28"/>
        </w:rPr>
        <w:t>Đơn đề nghị theo mẫu quy định</w:t>
      </w:r>
    </w:p>
    <w:p w14:paraId="5D16B55B"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C7645F9" w14:textId="77777777" w:rsidR="0020641D" w:rsidRDefault="0020641D" w:rsidP="00E32C68">
      <w:pPr>
        <w:spacing w:after="0" w:line="360" w:lineRule="exact"/>
        <w:ind w:firstLine="567"/>
        <w:jc w:val="both"/>
        <w:rPr>
          <w:rFonts w:ascii="Times New Roman" w:hAnsi="Times New Roman" w:cs="Times New Roman"/>
          <w:bCs/>
          <w:color w:val="000000" w:themeColor="text1"/>
          <w:sz w:val="28"/>
          <w:szCs w:val="28"/>
        </w:rPr>
      </w:pPr>
      <w:r w:rsidRPr="0020641D">
        <w:rPr>
          <w:rFonts w:ascii="Times New Roman" w:hAnsi="Times New Roman" w:cs="Times New Roman"/>
          <w:bCs/>
          <w:color w:val="000000" w:themeColor="text1"/>
          <w:sz w:val="28"/>
          <w:szCs w:val="28"/>
        </w:rPr>
        <w:t>- Chủ đầu tư dự án phải thực hiện thủ tục gia hạn giấy phép xây dựng, cải tạo, nâng cấp đường ngang trong thời gian còn hiệu lực của giấy phép xây dựng, cải tạo, nâng cấp đường ngang. - Mỗi Giấy phép chỉ được gia hạn 01 lần và thời gian gia hạn không quá 12 tháng, đồng thời không vượt quá thời gian thực hiện dự án đã được cấp có thẩm quyền phê duyệt</w:t>
      </w:r>
    </w:p>
    <w:p w14:paraId="48C5258D" w14:textId="6BF1F5F9"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3E7DBF"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7CF9EE7E" w14:textId="77777777" w:rsidR="0020641D" w:rsidRDefault="00E32C68" w:rsidP="002064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0020641D" w:rsidRPr="0020641D">
        <w:rPr>
          <w:rFonts w:ascii="Times New Roman" w:hAnsi="Times New Roman" w:cs="Times New Roman"/>
          <w:color w:val="000000" w:themeColor="text1"/>
          <w:sz w:val="28"/>
          <w:szCs w:val="28"/>
        </w:rPr>
        <w:t xml:space="preserve">29/2023/TT-BGTVT </w:t>
      </w:r>
      <w:r>
        <w:rPr>
          <w:rFonts w:ascii="Times New Roman" w:hAnsi="Times New Roman" w:cs="Times New Roman"/>
          <w:color w:val="000000" w:themeColor="text1"/>
          <w:sz w:val="28"/>
          <w:szCs w:val="28"/>
        </w:rPr>
        <w:t xml:space="preserve">ngày </w:t>
      </w:r>
      <w:r w:rsidR="0020641D">
        <w:rPr>
          <w:rFonts w:ascii="Times New Roman" w:hAnsi="Times New Roman" w:cs="Times New Roman"/>
          <w:color w:val="000000" w:themeColor="text1"/>
          <w:sz w:val="28"/>
          <w:szCs w:val="28"/>
        </w:rPr>
        <w:t>29/9/2023</w:t>
      </w:r>
      <w:r>
        <w:rPr>
          <w:rFonts w:ascii="Times New Roman" w:hAnsi="Times New Roman" w:cs="Times New Roman"/>
          <w:color w:val="000000" w:themeColor="text1"/>
          <w:sz w:val="28"/>
          <w:szCs w:val="28"/>
        </w:rPr>
        <w:t xml:space="preserve"> của Bộ Giao thông Vận tải </w:t>
      </w:r>
      <w:r w:rsidR="0020641D" w:rsidRPr="0020641D">
        <w:rPr>
          <w:rFonts w:ascii="Times New Roman" w:hAnsi="Times New Roman" w:cs="Times New Roman"/>
          <w:color w:val="000000" w:themeColor="text1"/>
          <w:sz w:val="28"/>
          <w:szCs w:val="28"/>
        </w:rPr>
        <w:t xml:space="preserve">quy định về đường ngang và cấp giấy phép xây dựng công trình thiết yếu trong phạm vi đất dành cho đường sắt </w:t>
      </w:r>
    </w:p>
    <w:p w14:paraId="7D5BC7C3" w14:textId="0546821B" w:rsidR="00E32C68" w:rsidRDefault="00E32C68" w:rsidP="0020641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8F727B">
        <w:rPr>
          <w:rFonts w:ascii="Times New Roman" w:hAnsi="Times New Roman" w:cs="Times New Roman"/>
          <w:color w:val="000000" w:themeColor="text1"/>
          <w:sz w:val="28"/>
          <w:szCs w:val="28"/>
        </w:rPr>
        <w:t xml:space="preserve">09/2025/TT-BXD </w:t>
      </w:r>
      <w:r>
        <w:rPr>
          <w:rFonts w:ascii="Times New Roman" w:hAnsi="Times New Roman" w:cs="Times New Roman"/>
          <w:color w:val="000000" w:themeColor="text1"/>
          <w:sz w:val="28"/>
          <w:szCs w:val="28"/>
        </w:rPr>
        <w:t xml:space="preserve">ngày 13/6/2025 của Bộ Xây dựng </w:t>
      </w:r>
      <w:r w:rsidRPr="008F727B">
        <w:rPr>
          <w:rFonts w:ascii="Times New Roman" w:hAnsi="Times New Roman" w:cs="Times New Roman"/>
          <w:color w:val="000000" w:themeColor="text1"/>
          <w:sz w:val="28"/>
          <w:szCs w:val="28"/>
        </w:rPr>
        <w:t>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696C32FC" w14:textId="77777777" w:rsidR="00E32C68" w:rsidRDefault="00E32C68" w:rsidP="00E32C68">
      <w:pPr>
        <w:tabs>
          <w:tab w:val="left" w:pos="1150"/>
        </w:tabs>
        <w:rPr>
          <w:rFonts w:ascii="Times New Roman" w:eastAsia="Times New Roman" w:hAnsi="Times New Roman" w:cs="Times New Roman"/>
          <w:sz w:val="26"/>
          <w:szCs w:val="26"/>
        </w:rPr>
      </w:pPr>
    </w:p>
    <w:p w14:paraId="48FA62FA" w14:textId="77777777" w:rsidR="00E32C68" w:rsidRPr="00E32C68" w:rsidRDefault="00E32C68" w:rsidP="00E32C68">
      <w:pPr>
        <w:rPr>
          <w:rFonts w:ascii="Times New Roman" w:eastAsia="Times New Roman" w:hAnsi="Times New Roman" w:cs="Times New Roman"/>
          <w:sz w:val="26"/>
          <w:szCs w:val="26"/>
        </w:rPr>
      </w:pPr>
    </w:p>
    <w:p w14:paraId="3A0D1DC1" w14:textId="77777777" w:rsidR="00E32C68" w:rsidRPr="00E32C68" w:rsidRDefault="00E32C68" w:rsidP="00E32C68">
      <w:pPr>
        <w:rPr>
          <w:rFonts w:ascii="Times New Roman" w:eastAsia="Times New Roman" w:hAnsi="Times New Roman" w:cs="Times New Roman"/>
          <w:sz w:val="26"/>
          <w:szCs w:val="26"/>
        </w:rPr>
      </w:pPr>
    </w:p>
    <w:p w14:paraId="13C66781" w14:textId="77777777" w:rsidR="00E32C68" w:rsidRPr="00E32C68" w:rsidRDefault="00E32C68" w:rsidP="00E32C68">
      <w:pPr>
        <w:rPr>
          <w:rFonts w:ascii="Times New Roman" w:eastAsia="Times New Roman" w:hAnsi="Times New Roman" w:cs="Times New Roman"/>
          <w:sz w:val="26"/>
          <w:szCs w:val="26"/>
        </w:rPr>
      </w:pPr>
    </w:p>
    <w:p w14:paraId="10E120BB" w14:textId="77777777" w:rsidR="00E32C68" w:rsidRPr="00E32C68" w:rsidRDefault="00E32C68" w:rsidP="00E32C68">
      <w:pPr>
        <w:rPr>
          <w:rFonts w:ascii="Times New Roman" w:eastAsia="Times New Roman" w:hAnsi="Times New Roman" w:cs="Times New Roman"/>
          <w:sz w:val="26"/>
          <w:szCs w:val="26"/>
        </w:rPr>
      </w:pPr>
    </w:p>
    <w:p w14:paraId="580536BB" w14:textId="77777777" w:rsidR="00E32C68" w:rsidRPr="00E32C68" w:rsidRDefault="00E32C68" w:rsidP="00E32C68">
      <w:pPr>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3348"/>
        <w:gridCol w:w="5832"/>
      </w:tblGrid>
      <w:tr w:rsidR="0020641D" w:rsidRPr="00C849E2" w14:paraId="4A3E6353" w14:textId="77777777" w:rsidTr="00F20E04">
        <w:tc>
          <w:tcPr>
            <w:tcW w:w="3348" w:type="dxa"/>
          </w:tcPr>
          <w:p w14:paraId="6A3B3CCA" w14:textId="77777777" w:rsidR="0020641D" w:rsidRPr="00C849E2" w:rsidRDefault="0020641D" w:rsidP="00F20E04">
            <w:pPr>
              <w:spacing w:before="120" w:after="0" w:line="240" w:lineRule="auto"/>
              <w:jc w:val="center"/>
              <w:rPr>
                <w:rFonts w:ascii="Times New Roman" w:eastAsia="Calibri" w:hAnsi="Times New Roman" w:cs="Times New Roman"/>
                <w:b/>
                <w:sz w:val="26"/>
                <w:szCs w:val="26"/>
                <w:highlight w:val="white"/>
              </w:rPr>
            </w:pPr>
            <w:r w:rsidRPr="00C849E2">
              <w:rPr>
                <w:rFonts w:ascii="Times New Roman" w:eastAsia="Calibri" w:hAnsi="Times New Roman" w:cs="Times New Roman"/>
                <w:sz w:val="26"/>
                <w:szCs w:val="26"/>
                <w:highlight w:val="white"/>
              </w:rPr>
              <w:lastRenderedPageBreak/>
              <w:t>...(1)…</w:t>
            </w:r>
            <w:r w:rsidRPr="00C849E2">
              <w:rPr>
                <w:rFonts w:ascii="Times New Roman" w:eastAsia="Calibri" w:hAnsi="Times New Roman" w:cs="Times New Roman"/>
                <w:sz w:val="26"/>
                <w:szCs w:val="26"/>
                <w:highlight w:val="white"/>
              </w:rPr>
              <w:br/>
              <w:t>...(2)…</w:t>
            </w:r>
            <w:r w:rsidRPr="00C849E2">
              <w:rPr>
                <w:rFonts w:ascii="Times New Roman" w:eastAsia="Calibri" w:hAnsi="Times New Roman" w:cs="Times New Roman"/>
                <w:b/>
                <w:sz w:val="26"/>
                <w:szCs w:val="26"/>
                <w:highlight w:val="white"/>
              </w:rPr>
              <w:br/>
              <w:t>-------</w:t>
            </w:r>
          </w:p>
        </w:tc>
        <w:tc>
          <w:tcPr>
            <w:tcW w:w="5832" w:type="dxa"/>
          </w:tcPr>
          <w:p w14:paraId="7D97F928" w14:textId="77777777" w:rsidR="0020641D" w:rsidRPr="00C849E2" w:rsidRDefault="0020641D" w:rsidP="00F20E04">
            <w:pPr>
              <w:spacing w:before="120"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b/>
                <w:sz w:val="26"/>
                <w:szCs w:val="26"/>
                <w:highlight w:val="white"/>
              </w:rPr>
              <w:t>CỘNG HÒA XÃ HỘI CHỦ NGHĨA VIỆT NAM</w:t>
            </w:r>
            <w:r w:rsidRPr="00C849E2">
              <w:rPr>
                <w:rFonts w:ascii="Times New Roman" w:eastAsia="Calibri" w:hAnsi="Times New Roman" w:cs="Times New Roman"/>
                <w:b/>
                <w:sz w:val="26"/>
                <w:szCs w:val="26"/>
                <w:highlight w:val="white"/>
              </w:rPr>
              <w:br/>
              <w:t xml:space="preserve">Độc lập - Tự do - Hạnh phúc </w:t>
            </w:r>
            <w:r w:rsidRPr="00C849E2">
              <w:rPr>
                <w:rFonts w:ascii="Times New Roman" w:eastAsia="Calibri" w:hAnsi="Times New Roman" w:cs="Times New Roman"/>
                <w:b/>
                <w:sz w:val="26"/>
                <w:szCs w:val="26"/>
                <w:highlight w:val="white"/>
              </w:rPr>
              <w:br/>
              <w:t>---------------</w:t>
            </w:r>
          </w:p>
        </w:tc>
      </w:tr>
      <w:tr w:rsidR="0020641D" w:rsidRPr="00C849E2" w14:paraId="757BC1DD" w14:textId="77777777" w:rsidTr="00F20E04">
        <w:tc>
          <w:tcPr>
            <w:tcW w:w="3348" w:type="dxa"/>
          </w:tcPr>
          <w:p w14:paraId="5675414A" w14:textId="77777777" w:rsidR="0020641D" w:rsidRPr="00C849E2" w:rsidRDefault="0020641D" w:rsidP="00F20E04">
            <w:pPr>
              <w:spacing w:before="120"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Số: ……../……….</w:t>
            </w:r>
          </w:p>
        </w:tc>
        <w:tc>
          <w:tcPr>
            <w:tcW w:w="5832" w:type="dxa"/>
          </w:tcPr>
          <w:p w14:paraId="6B56A16D" w14:textId="77777777" w:rsidR="0020641D" w:rsidRPr="00C849E2" w:rsidRDefault="0020641D" w:rsidP="00F20E04">
            <w:pPr>
              <w:spacing w:before="120" w:after="0" w:line="240" w:lineRule="auto"/>
              <w:jc w:val="right"/>
              <w:rPr>
                <w:rFonts w:ascii="Times New Roman" w:eastAsia="Calibri" w:hAnsi="Times New Roman" w:cs="Times New Roman"/>
                <w:i/>
                <w:sz w:val="26"/>
                <w:szCs w:val="26"/>
                <w:highlight w:val="white"/>
              </w:rPr>
            </w:pPr>
            <w:r w:rsidRPr="00C849E2">
              <w:rPr>
                <w:rFonts w:ascii="Times New Roman" w:eastAsia="Calibri" w:hAnsi="Times New Roman" w:cs="Times New Roman"/>
                <w:i/>
                <w:iCs/>
                <w:sz w:val="26"/>
                <w:szCs w:val="26"/>
                <w:highlight w:val="white"/>
              </w:rPr>
              <w:t>……….……, ngày     tháng... năm 20...</w:t>
            </w:r>
            <w:r w:rsidRPr="00C849E2">
              <w:rPr>
                <w:rFonts w:ascii="Times New Roman" w:eastAsia="Calibri" w:hAnsi="Times New Roman" w:cs="Times New Roman"/>
                <w:i/>
                <w:sz w:val="26"/>
                <w:szCs w:val="26"/>
                <w:highlight w:val="white"/>
              </w:rPr>
              <w:t xml:space="preserve"> </w:t>
            </w:r>
          </w:p>
        </w:tc>
      </w:tr>
    </w:tbl>
    <w:p w14:paraId="27C93173" w14:textId="77777777" w:rsidR="0020641D" w:rsidRPr="00C849E2" w:rsidRDefault="0020641D" w:rsidP="0020641D">
      <w:pPr>
        <w:widowControl w:val="0"/>
        <w:spacing w:before="120" w:after="0" w:line="240" w:lineRule="auto"/>
        <w:rPr>
          <w:rFonts w:ascii="Times New Roman" w:eastAsia="Calibri" w:hAnsi="Times New Roman" w:cs="Times New Roman"/>
          <w:b/>
          <w:bCs/>
          <w:sz w:val="24"/>
          <w:szCs w:val="20"/>
          <w:highlight w:val="white"/>
        </w:rPr>
      </w:pPr>
    </w:p>
    <w:p w14:paraId="6C7ACD7C" w14:textId="77777777" w:rsidR="0020641D" w:rsidRPr="00C849E2" w:rsidRDefault="0020641D" w:rsidP="0020641D">
      <w:pPr>
        <w:widowControl w:val="0"/>
        <w:spacing w:after="0" w:line="240" w:lineRule="auto"/>
        <w:jc w:val="center"/>
        <w:rPr>
          <w:rFonts w:ascii="Times New Roman" w:eastAsia="Calibri" w:hAnsi="Times New Roman" w:cs="Times New Roman"/>
          <w:b/>
          <w:bCs/>
          <w:sz w:val="28"/>
          <w:szCs w:val="28"/>
          <w:highlight w:val="white"/>
        </w:rPr>
      </w:pPr>
      <w:r w:rsidRPr="00C849E2">
        <w:rPr>
          <w:rFonts w:ascii="Times New Roman" w:eastAsia="Calibri" w:hAnsi="Times New Roman" w:cs="Times New Roman"/>
          <w:b/>
          <w:bCs/>
          <w:sz w:val="28"/>
          <w:szCs w:val="28"/>
          <w:highlight w:val="white"/>
        </w:rPr>
        <w:t xml:space="preserve">ĐƠN ĐỀ NGHỊ GIA HẠN GIẤY PHÉP XÂY DỰNG, </w:t>
      </w:r>
    </w:p>
    <w:p w14:paraId="3E29FD8A" w14:textId="77777777" w:rsidR="0020641D" w:rsidRPr="00C849E2" w:rsidRDefault="0020641D" w:rsidP="0020641D">
      <w:pPr>
        <w:widowControl w:val="0"/>
        <w:spacing w:after="0" w:line="240" w:lineRule="auto"/>
        <w:jc w:val="center"/>
        <w:rPr>
          <w:rFonts w:ascii="Times New Roman" w:eastAsia="Calibri" w:hAnsi="Times New Roman" w:cs="Times New Roman"/>
          <w:b/>
          <w:bCs/>
          <w:sz w:val="28"/>
          <w:szCs w:val="28"/>
          <w:highlight w:val="white"/>
        </w:rPr>
      </w:pPr>
      <w:r w:rsidRPr="00C849E2">
        <w:rPr>
          <w:rFonts w:ascii="Times New Roman" w:eastAsia="Calibri" w:hAnsi="Times New Roman" w:cs="Times New Roman"/>
          <w:b/>
          <w:bCs/>
          <w:sz w:val="28"/>
          <w:szCs w:val="28"/>
          <w:highlight w:val="white"/>
        </w:rPr>
        <w:t>CẢI TẠO, NÂNG CẤP ĐƯỜNG NGANG</w:t>
      </w:r>
      <w:r w:rsidRPr="00C849E2">
        <w:rPr>
          <w:rFonts w:ascii="Times New Roman" w:eastAsia="Calibri" w:hAnsi="Times New Roman" w:cs="Times New Roman"/>
          <w:b/>
          <w:bCs/>
          <w:sz w:val="28"/>
          <w:szCs w:val="28"/>
          <w:highlight w:val="white"/>
        </w:rPr>
        <w:br/>
        <w:t>TẠI …(</w:t>
      </w:r>
      <w:r w:rsidRPr="00C849E2">
        <w:rPr>
          <w:rFonts w:ascii="Times New Roman" w:eastAsia="Calibri" w:hAnsi="Times New Roman" w:cs="Times New Roman"/>
          <w:sz w:val="28"/>
          <w:szCs w:val="28"/>
          <w:highlight w:val="white"/>
        </w:rPr>
        <w:t>3)</w:t>
      </w:r>
      <w:r w:rsidRPr="00C849E2">
        <w:rPr>
          <w:rFonts w:ascii="Times New Roman" w:eastAsia="Calibri" w:hAnsi="Times New Roman" w:cs="Times New Roman"/>
          <w:b/>
          <w:bCs/>
          <w:sz w:val="28"/>
          <w:szCs w:val="28"/>
          <w:highlight w:val="white"/>
        </w:rPr>
        <w:t>…</w:t>
      </w:r>
    </w:p>
    <w:p w14:paraId="6BF07BC2" w14:textId="77777777" w:rsidR="0020641D" w:rsidRPr="00C849E2" w:rsidRDefault="0020641D" w:rsidP="0020641D">
      <w:pPr>
        <w:widowControl w:val="0"/>
        <w:spacing w:before="120" w:after="240" w:line="240" w:lineRule="auto"/>
        <w:jc w:val="center"/>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rPr>
        <w:t>Kính gửi: …(4)…</w:t>
      </w:r>
    </w:p>
    <w:p w14:paraId="03C8BF83"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sz w:val="26"/>
          <w:szCs w:val="26"/>
          <w:highlight w:val="white"/>
        </w:rPr>
      </w:pPr>
      <w:r w:rsidRPr="00C849E2">
        <w:rPr>
          <w:rFonts w:ascii="Times New Roman" w:eastAsia="Calibri" w:hAnsi="Times New Roman" w:cs="Times New Roman"/>
          <w:i/>
          <w:sz w:val="26"/>
          <w:szCs w:val="26"/>
          <w:highlight w:val="white"/>
        </w:rPr>
        <w:t>Căn cứ Luật đường sắt năm 2017;</w:t>
      </w:r>
    </w:p>
    <w:p w14:paraId="4767A5C8" w14:textId="77777777" w:rsidR="0020641D" w:rsidRPr="003B0509" w:rsidRDefault="0020641D" w:rsidP="0020641D">
      <w:pPr>
        <w:widowControl w:val="0"/>
        <w:spacing w:after="0" w:line="240" w:lineRule="auto"/>
        <w:ind w:firstLine="567"/>
        <w:jc w:val="both"/>
        <w:rPr>
          <w:rFonts w:ascii="Times New Roman" w:eastAsia="Calibri" w:hAnsi="Times New Roman" w:cs="Times New Roman"/>
          <w:i/>
          <w:sz w:val="26"/>
          <w:szCs w:val="28"/>
          <w:highlight w:val="white"/>
        </w:rPr>
      </w:pPr>
      <w:r w:rsidRPr="003B0509">
        <w:rPr>
          <w:rFonts w:ascii="Times New Roman" w:eastAsia="Calibri" w:hAnsi="Times New Roman" w:cs="Times New Roman"/>
          <w:i/>
          <w:sz w:val="26"/>
          <w:szCs w:val="28"/>
          <w:highlight w:val="white"/>
        </w:rPr>
        <w:t>Căn cứ Thông tư số 29/2023/TT-BGTVT ngày 29 tháng 9 năm 2023 của Bộ trưởng Bộ Giao thông vận tải quy định về đường ngang và cấp giấy phép xây dựng trong phạm vi đất dành cho đường sắt;</w:t>
      </w:r>
    </w:p>
    <w:p w14:paraId="6E4FD567"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sz w:val="26"/>
          <w:szCs w:val="26"/>
          <w:highlight w:val="white"/>
        </w:rPr>
      </w:pPr>
      <w:r w:rsidRPr="00C849E2">
        <w:rPr>
          <w:rFonts w:ascii="Times New Roman" w:eastAsia="Calibri" w:hAnsi="Times New Roman" w:cs="Times New Roman"/>
          <w:i/>
          <w:sz w:val="26"/>
          <w:szCs w:val="26"/>
          <w:highlight w:val="white"/>
        </w:rPr>
        <w:t>Căn cứ Giấy phép xây dựng số ….. ngày .... tháng ….. năm ….. của ...(4)… cấp cho ...(2)…</w:t>
      </w:r>
    </w:p>
    <w:p w14:paraId="07BAB1E7" w14:textId="77777777" w:rsidR="0020641D" w:rsidRPr="00C849E2" w:rsidRDefault="0020641D" w:rsidP="0020641D">
      <w:pPr>
        <w:widowControl w:val="0"/>
        <w:spacing w:after="0" w:line="240" w:lineRule="auto"/>
        <w:ind w:firstLine="567"/>
        <w:jc w:val="both"/>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…(2)… đề nghị được gia hạn thời gian xây dựng, cải tạo, nâng cấp đường ngang, với lý do …(5)...</w:t>
      </w:r>
    </w:p>
    <w:p w14:paraId="2047AA89" w14:textId="77777777" w:rsidR="0020641D" w:rsidRPr="00C849E2" w:rsidRDefault="0020641D" w:rsidP="0020641D">
      <w:pPr>
        <w:widowControl w:val="0"/>
        <w:spacing w:after="0" w:line="240" w:lineRule="auto"/>
        <w:ind w:firstLine="567"/>
        <w:jc w:val="both"/>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…(2)… cam kết thực hiện theo đúng giấy phép được cấp, quyết định gia hạn giấy phép và quy định của pháp luật có liên quan.</w:t>
      </w:r>
    </w:p>
    <w:p w14:paraId="78660569" w14:textId="77777777" w:rsidR="0020641D" w:rsidRPr="00C849E2" w:rsidRDefault="0020641D" w:rsidP="0020641D">
      <w:pPr>
        <w:widowControl w:val="0"/>
        <w:spacing w:after="0" w:line="240" w:lineRule="auto"/>
        <w:ind w:firstLine="567"/>
        <w:jc w:val="both"/>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Địa chỉ liên hệ: …….</w:t>
      </w:r>
    </w:p>
    <w:p w14:paraId="7CEA7D75" w14:textId="77777777" w:rsidR="0020641D" w:rsidRPr="00C849E2" w:rsidRDefault="0020641D" w:rsidP="0020641D">
      <w:pPr>
        <w:widowControl w:val="0"/>
        <w:spacing w:after="0" w:line="240" w:lineRule="auto"/>
        <w:ind w:firstLine="567"/>
        <w:jc w:val="both"/>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Số điện thoại: ……….</w:t>
      </w:r>
    </w:p>
    <w:p w14:paraId="4ADBFC7F" w14:textId="77777777" w:rsidR="0020641D" w:rsidRPr="00C849E2" w:rsidRDefault="0020641D" w:rsidP="0020641D">
      <w:pPr>
        <w:widowControl w:val="0"/>
        <w:spacing w:before="120" w:after="0" w:line="240" w:lineRule="auto"/>
        <w:rPr>
          <w:rFonts w:ascii="Times New Roman" w:eastAsia="Calibri" w:hAnsi="Times New Roman" w:cs="Times New Roman"/>
          <w:sz w:val="28"/>
          <w:szCs w:val="28"/>
          <w:highlight w:val="white"/>
        </w:rPr>
      </w:pPr>
    </w:p>
    <w:tbl>
      <w:tblPr>
        <w:tblW w:w="9639" w:type="dxa"/>
        <w:tblInd w:w="108" w:type="dxa"/>
        <w:tblLook w:val="04A0" w:firstRow="1" w:lastRow="0" w:firstColumn="1" w:lastColumn="0" w:noHBand="0" w:noVBand="1"/>
      </w:tblPr>
      <w:tblGrid>
        <w:gridCol w:w="2835"/>
        <w:gridCol w:w="6804"/>
      </w:tblGrid>
      <w:tr w:rsidR="0020641D" w:rsidRPr="00C849E2" w14:paraId="4759BC65" w14:textId="77777777" w:rsidTr="00F20E04">
        <w:tc>
          <w:tcPr>
            <w:tcW w:w="2835" w:type="dxa"/>
          </w:tcPr>
          <w:p w14:paraId="74726BE0" w14:textId="77777777" w:rsidR="0020641D" w:rsidRPr="00C849E2" w:rsidRDefault="0020641D" w:rsidP="00F20E04">
            <w:pPr>
              <w:widowControl w:val="0"/>
              <w:spacing w:after="0" w:line="240" w:lineRule="auto"/>
              <w:rPr>
                <w:rFonts w:ascii="Times New Roman" w:eastAsia="Times New Roman" w:hAnsi="Times New Roman" w:cs="Times New Roman"/>
                <w:b/>
                <w:bCs/>
                <w:sz w:val="24"/>
                <w:szCs w:val="24"/>
                <w:highlight w:val="white"/>
                <w:lang w:val="x-none" w:eastAsia="x-none"/>
              </w:rPr>
            </w:pPr>
            <w:r w:rsidRPr="00C849E2">
              <w:rPr>
                <w:rFonts w:ascii="Times New Roman" w:eastAsia="Times New Roman" w:hAnsi="Times New Roman" w:cs="Times New Roman"/>
                <w:b/>
                <w:i/>
                <w:iCs/>
                <w:sz w:val="24"/>
                <w:szCs w:val="24"/>
                <w:highlight w:val="white"/>
                <w:lang w:val="x-none" w:eastAsia="vi-VN"/>
              </w:rPr>
              <w:t>Nơi nhận:</w:t>
            </w:r>
          </w:p>
          <w:p w14:paraId="64A1651D" w14:textId="77777777" w:rsidR="0020641D" w:rsidRPr="00C849E2" w:rsidRDefault="0020641D"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vi-VN"/>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1EB0E360" w14:textId="77777777" w:rsidR="0020641D" w:rsidRPr="00C849E2" w:rsidRDefault="0020641D"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030FAB8D" w14:textId="77777777" w:rsidR="0020641D" w:rsidRPr="00C849E2" w:rsidRDefault="0020641D" w:rsidP="00F20E04">
            <w:pPr>
              <w:widowControl w:val="0"/>
              <w:tabs>
                <w:tab w:val="left" w:pos="130"/>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Lưu: </w:t>
            </w:r>
            <w:r w:rsidRPr="00C849E2">
              <w:rPr>
                <w:rFonts w:ascii="Times New Roman" w:eastAsia="Times New Roman" w:hAnsi="Times New Roman" w:cs="Times New Roman"/>
                <w:bCs/>
                <w:sz w:val="24"/>
                <w:szCs w:val="24"/>
                <w:highlight w:val="white"/>
                <w:lang w:eastAsia="x-none"/>
              </w:rPr>
              <w:t>…</w:t>
            </w:r>
          </w:p>
          <w:p w14:paraId="0B34F341" w14:textId="77777777" w:rsidR="0020641D" w:rsidRPr="00C849E2" w:rsidRDefault="0020641D" w:rsidP="00F20E04">
            <w:pPr>
              <w:widowControl w:val="0"/>
              <w:tabs>
                <w:tab w:val="left" w:leader="dot" w:pos="8760"/>
              </w:tabs>
              <w:spacing w:after="0" w:line="240" w:lineRule="auto"/>
              <w:rPr>
                <w:rFonts w:ascii="Times New Roman" w:eastAsia="Times New Roman" w:hAnsi="Times New Roman" w:cs="Times New Roman"/>
                <w:sz w:val="26"/>
                <w:szCs w:val="26"/>
                <w:highlight w:val="white"/>
              </w:rPr>
            </w:pPr>
          </w:p>
        </w:tc>
        <w:tc>
          <w:tcPr>
            <w:tcW w:w="6804" w:type="dxa"/>
          </w:tcPr>
          <w:p w14:paraId="0964AC7B" w14:textId="77777777" w:rsidR="0020641D" w:rsidRPr="00C849E2" w:rsidRDefault="0020641D"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b/>
                <w:sz w:val="28"/>
                <w:szCs w:val="28"/>
                <w:highlight w:val="white"/>
              </w:rPr>
              <w:t>QUYỀN</w:t>
            </w:r>
            <w:r w:rsidRPr="00C849E2">
              <w:rPr>
                <w:rFonts w:ascii="Times New Roman" w:eastAsia="Times New Roman" w:hAnsi="Times New Roman" w:cs="Times New Roman"/>
                <w:b/>
                <w:sz w:val="28"/>
                <w:szCs w:val="28"/>
                <w:highlight w:val="white"/>
                <w:shd w:val="clear" w:color="auto" w:fill="FFFFFF"/>
                <w:lang w:eastAsia="vi-VN"/>
              </w:rPr>
              <w:t xml:space="preserve"> HẠN, CHỨC VỤ CỦA NGƯỜI KÝ</w:t>
            </w:r>
          </w:p>
          <w:p w14:paraId="7639A710" w14:textId="77777777" w:rsidR="0020641D" w:rsidRPr="00C849E2" w:rsidRDefault="0020641D" w:rsidP="00F20E04">
            <w:pPr>
              <w:widowControl w:val="0"/>
              <w:spacing w:after="0" w:line="240" w:lineRule="auto"/>
              <w:ind w:firstLine="459"/>
              <w:jc w:val="center"/>
              <w:rPr>
                <w:rFonts w:ascii="Times New Roman" w:eastAsia="Times New Roman" w:hAnsi="Times New Roman" w:cs="Times New Roman"/>
                <w:i/>
                <w:iCs/>
                <w:sz w:val="28"/>
                <w:szCs w:val="28"/>
                <w:highlight w:val="white"/>
                <w:lang w:eastAsia="vi-VN"/>
              </w:rPr>
            </w:pPr>
            <w:r w:rsidRPr="00C849E2">
              <w:rPr>
                <w:rFonts w:ascii="Times New Roman" w:eastAsia="Times New Roman" w:hAnsi="Times New Roman" w:cs="Times New Roman"/>
                <w:i/>
                <w:iCs/>
                <w:sz w:val="28"/>
                <w:szCs w:val="28"/>
                <w:highlight w:val="white"/>
                <w:lang w:eastAsia="vi-VN"/>
              </w:rPr>
              <w:t>(Chữ ký của người có thẩm quyền,</w:t>
            </w:r>
          </w:p>
          <w:p w14:paraId="1CCB1132" w14:textId="77777777" w:rsidR="0020641D" w:rsidRPr="00C849E2" w:rsidRDefault="0020641D"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i/>
                <w:iCs/>
                <w:sz w:val="28"/>
                <w:szCs w:val="28"/>
                <w:highlight w:val="white"/>
                <w:lang w:eastAsia="vi-VN"/>
              </w:rPr>
              <w:t>dấu/chữ ký số của cơ quan, tổ chức)</w:t>
            </w:r>
          </w:p>
          <w:p w14:paraId="355F6BD4" w14:textId="77777777" w:rsidR="0020641D" w:rsidRPr="00C849E2" w:rsidRDefault="0020641D" w:rsidP="00F20E04">
            <w:pPr>
              <w:widowControl w:val="0"/>
              <w:spacing w:after="0" w:line="240" w:lineRule="auto"/>
              <w:ind w:firstLine="459"/>
              <w:jc w:val="center"/>
              <w:rPr>
                <w:rFonts w:ascii="Times New Roman" w:eastAsia="Times New Roman" w:hAnsi="Times New Roman" w:cs="Times New Roman"/>
                <w:sz w:val="28"/>
                <w:szCs w:val="28"/>
                <w:highlight w:val="white"/>
                <w:shd w:val="clear" w:color="auto" w:fill="FFFFFF"/>
                <w:lang w:eastAsia="vi-VN"/>
              </w:rPr>
            </w:pPr>
          </w:p>
          <w:p w14:paraId="28B8747E" w14:textId="77777777" w:rsidR="0020641D" w:rsidRPr="00C849E2" w:rsidRDefault="0020641D" w:rsidP="00F20E04">
            <w:pPr>
              <w:widowControl w:val="0"/>
              <w:spacing w:after="0" w:line="240" w:lineRule="auto"/>
              <w:ind w:firstLine="459"/>
              <w:jc w:val="center"/>
              <w:rPr>
                <w:rFonts w:ascii="Times New Roman" w:eastAsia="Times New Roman" w:hAnsi="Times New Roman" w:cs="Times New Roman"/>
                <w:sz w:val="28"/>
                <w:szCs w:val="28"/>
                <w:highlight w:val="white"/>
                <w:lang w:eastAsia="vi-VN"/>
              </w:rPr>
            </w:pPr>
            <w:r w:rsidRPr="00C849E2">
              <w:rPr>
                <w:rFonts w:ascii="Times New Roman" w:eastAsia="Times New Roman" w:hAnsi="Times New Roman" w:cs="Times New Roman"/>
                <w:b/>
                <w:sz w:val="28"/>
                <w:szCs w:val="28"/>
                <w:highlight w:val="white"/>
                <w:shd w:val="clear" w:color="auto" w:fill="FFFFFF"/>
                <w:lang w:eastAsia="vi-VN"/>
              </w:rPr>
              <w:t>Họ và tên</w:t>
            </w:r>
          </w:p>
        </w:tc>
      </w:tr>
    </w:tbl>
    <w:p w14:paraId="589D587D" w14:textId="77777777" w:rsidR="0020641D" w:rsidRPr="00C849E2" w:rsidRDefault="0020641D" w:rsidP="0020641D">
      <w:pPr>
        <w:widowControl w:val="0"/>
        <w:spacing w:before="120" w:after="0" w:line="240" w:lineRule="auto"/>
        <w:rPr>
          <w:rFonts w:ascii="Times New Roman" w:eastAsia="Calibri" w:hAnsi="Times New Roman" w:cs="Times New Roman"/>
          <w:sz w:val="28"/>
          <w:szCs w:val="28"/>
          <w:highlight w:val="white"/>
        </w:rPr>
      </w:pPr>
    </w:p>
    <w:p w14:paraId="27589F89" w14:textId="77777777" w:rsidR="0020641D" w:rsidRPr="00C849E2" w:rsidRDefault="0020641D" w:rsidP="0020641D">
      <w:pPr>
        <w:widowControl w:val="0"/>
        <w:spacing w:after="0" w:line="240" w:lineRule="auto"/>
        <w:ind w:firstLine="567"/>
        <w:jc w:val="center"/>
        <w:rPr>
          <w:rFonts w:ascii="Times New Roman" w:eastAsia="Calibri" w:hAnsi="Times New Roman" w:cs="Times New Roman"/>
          <w:b/>
          <w:bCs/>
          <w:i/>
          <w:iCs/>
          <w:sz w:val="28"/>
          <w:szCs w:val="28"/>
          <w:highlight w:val="white"/>
        </w:rPr>
      </w:pPr>
      <w:r w:rsidRPr="00C849E2">
        <w:rPr>
          <w:rFonts w:ascii="Times New Roman" w:eastAsia="Calibri" w:hAnsi="Times New Roman" w:cs="Times New Roman"/>
          <w:b/>
          <w:bCs/>
          <w:i/>
          <w:iCs/>
          <w:sz w:val="28"/>
          <w:szCs w:val="28"/>
          <w:highlight w:val="white"/>
        </w:rPr>
        <w:t>Hướng dẫn ghi trong Đơn đề nghị</w:t>
      </w:r>
    </w:p>
    <w:p w14:paraId="0DED025F"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rPr>
        <w:t>(1) Tên tổ chức hoặc cơ quan cấp trên của đơn vị hoặc tổ chức đề nghị gia hạn giấy phép xây dựng, cải tạo, nâng cấp đường ngang.</w:t>
      </w:r>
    </w:p>
    <w:p w14:paraId="5880A172"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rPr>
        <w:t>(2) Tên đơn vị hoặc tổ chức đề nghị gia hạn giấy phép xây dựng, cải tạo, nâng cấp đường ngang.</w:t>
      </w:r>
    </w:p>
    <w:p w14:paraId="59BE6F53"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rPr>
        <w:t>(3) Ghi lý trình, tên tuyến đường sắt.</w:t>
      </w:r>
    </w:p>
    <w:p w14:paraId="79C1A5FB" w14:textId="77777777" w:rsidR="0020641D" w:rsidRPr="00C849E2" w:rsidRDefault="0020641D" w:rsidP="0020641D">
      <w:pPr>
        <w:widowControl w:val="0"/>
        <w:spacing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rPr>
        <w:t>(4) Tên cơ quan có thẩm quyền quyết định gia hạn giấy phép xây dựng đường ngang.</w:t>
      </w:r>
    </w:p>
    <w:p w14:paraId="15097E6E" w14:textId="77777777" w:rsidR="0020641D" w:rsidRPr="00C849E2" w:rsidRDefault="0020641D" w:rsidP="0020641D">
      <w:pPr>
        <w:spacing w:after="0" w:line="240" w:lineRule="auto"/>
        <w:ind w:firstLine="567"/>
        <w:jc w:val="both"/>
        <w:rPr>
          <w:rFonts w:ascii="Times New Roman" w:hAnsi="Times New Roman"/>
          <w:sz w:val="28"/>
          <w:szCs w:val="28"/>
          <w:highlight w:val="white"/>
        </w:rPr>
      </w:pPr>
      <w:r w:rsidRPr="00C849E2">
        <w:rPr>
          <w:rFonts w:ascii="Times New Roman" w:eastAsia="Calibri" w:hAnsi="Times New Roman" w:cs="Times New Roman"/>
          <w:i/>
          <w:iCs/>
          <w:sz w:val="28"/>
          <w:szCs w:val="28"/>
          <w:highlight w:val="white"/>
        </w:rPr>
        <w:t>(5) Nêu lý do đề nghị gia hạn giấy phép.</w:t>
      </w:r>
    </w:p>
    <w:p w14:paraId="2843F956" w14:textId="77777777" w:rsidR="0020641D" w:rsidRPr="00F117E4" w:rsidRDefault="0020641D" w:rsidP="0020641D">
      <w:pPr>
        <w:spacing w:after="0" w:line="240" w:lineRule="auto"/>
        <w:rPr>
          <w:rFonts w:ascii="Times New Roman" w:hAnsi="Times New Roman"/>
          <w:sz w:val="28"/>
          <w:szCs w:val="28"/>
          <w:highlight w:val="white"/>
        </w:rPr>
      </w:pPr>
    </w:p>
    <w:p w14:paraId="4C20C36D" w14:textId="77777777" w:rsidR="00E32C68" w:rsidRPr="00E32C68" w:rsidRDefault="00E32C68" w:rsidP="00E32C68">
      <w:pPr>
        <w:rPr>
          <w:rFonts w:ascii="Times New Roman" w:eastAsia="Times New Roman" w:hAnsi="Times New Roman" w:cs="Times New Roman"/>
          <w:sz w:val="26"/>
          <w:szCs w:val="26"/>
        </w:rPr>
      </w:pPr>
    </w:p>
    <w:p w14:paraId="62DACA5F" w14:textId="77777777" w:rsidR="00E32C68" w:rsidRDefault="00E32C68" w:rsidP="00E32C68">
      <w:pPr>
        <w:tabs>
          <w:tab w:val="left" w:pos="1260"/>
        </w:tabs>
        <w:rPr>
          <w:rFonts w:ascii="Times New Roman" w:eastAsia="Times New Roman" w:hAnsi="Times New Roman" w:cs="Times New Roman"/>
          <w:sz w:val="26"/>
          <w:szCs w:val="26"/>
        </w:rPr>
      </w:pPr>
    </w:p>
    <w:p w14:paraId="5410A6AA" w14:textId="3F0771FC"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102655">
        <w:rPr>
          <w:rFonts w:ascii="Times New Roman Bold" w:hAnsi="Times New Roman Bold" w:cs="Times New Roman"/>
          <w:b/>
          <w:color w:val="000000" w:themeColor="text1"/>
          <w:spacing w:val="-4"/>
          <w:sz w:val="28"/>
          <w:szCs w:val="28"/>
        </w:rPr>
        <w:t>20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993160" w:rsidRPr="00993160">
        <w:rPr>
          <w:rFonts w:ascii="Times New Roman Bold" w:hAnsi="Times New Roman Bold" w:cs="Times New Roman"/>
          <w:b/>
          <w:color w:val="000000" w:themeColor="text1"/>
          <w:spacing w:val="-4"/>
          <w:sz w:val="28"/>
          <w:szCs w:val="28"/>
        </w:rPr>
        <w:t xml:space="preserve">Cấp giấy phép xây dựng công trình thiết yếu trong phạm vi đất dành cho đường sắt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993160" w:rsidRPr="000E6024">
        <w:rPr>
          <w:rFonts w:ascii="Times New Roman" w:eastAsia="Times New Roman" w:hAnsi="Times New Roman" w:cs="Times New Roman"/>
          <w:b/>
          <w:bCs/>
          <w:sz w:val="26"/>
          <w:szCs w:val="26"/>
        </w:rPr>
        <w:t>1.005134</w:t>
      </w:r>
      <w:r w:rsidRPr="000E6024">
        <w:rPr>
          <w:rFonts w:ascii="Times New Roman" w:eastAsia="Times New Roman" w:hAnsi="Times New Roman" w:cs="Times New Roman"/>
          <w:b/>
          <w:bCs/>
          <w:sz w:val="26"/>
          <w:szCs w:val="26"/>
        </w:rPr>
        <w:t>)</w:t>
      </w:r>
    </w:p>
    <w:p w14:paraId="1DD69862"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D03D152" w14:textId="3400ED78" w:rsidR="00993160" w:rsidRPr="00993160" w:rsidRDefault="00993160"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93160">
        <w:rPr>
          <w:rFonts w:ascii="Times New Roman" w:hAnsi="Times New Roman" w:cs="Times New Roman"/>
          <w:color w:val="000000" w:themeColor="text1"/>
          <w:sz w:val="28"/>
          <w:szCs w:val="28"/>
        </w:rPr>
        <w:t>Nộp hồ sơ TTHC:</w:t>
      </w:r>
    </w:p>
    <w:p w14:paraId="46BC01EB"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Chủ đầu tư dự án nộp trực tiếp hoặc qua đường bưu điện hoặc nộp qua môi trường điện tử hồ sơ đề nghị cấp giấy phép xây dựng công trình thiết yếu về cơ quan cấp giấy phép:</w:t>
      </w:r>
    </w:p>
    <w:p w14:paraId="0E5876C3"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Cục Đường sắt Việt Nam đối với trường hợp xây dựng công trình thiết yếu trong phạm vi đất dành cho đường sắt quốc gia.</w:t>
      </w:r>
    </w:p>
    <w:p w14:paraId="7A681841" w14:textId="72D0C751" w:rsidR="00993160" w:rsidRP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Cơ quan theo phân cấp, ủy quyền của Ủy ban nhân dân cấp tỉnh đối với trường hợp xây dựng công trình thiết yếu trong phạm vi đất dành cho đường sắt đô thị.</w:t>
      </w:r>
      <w:r w:rsidRPr="00993160">
        <w:rPr>
          <w:rFonts w:ascii="Times New Roman" w:hAnsi="Times New Roman" w:cs="Times New Roman"/>
          <w:color w:val="000000" w:themeColor="text1"/>
          <w:sz w:val="28"/>
          <w:szCs w:val="28"/>
        </w:rPr>
        <w:br/>
        <w:t>Trường hợp thực hiện trên môi trường điện tử chủ đầu tư dự án, chủ quản lý, sử dụng đường ngang có nhu cầu xây dựng, cải tạo, nâng cấp đường ngang thực hiện trên địa chỉ website: https://dichvucong.mt.gov.vn.</w:t>
      </w:r>
    </w:p>
    <w:p w14:paraId="06777D03" w14:textId="47ECA9E2" w:rsidR="00993160" w:rsidRPr="00993160" w:rsidRDefault="00993160"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93160">
        <w:rPr>
          <w:rFonts w:ascii="Times New Roman" w:hAnsi="Times New Roman" w:cs="Times New Roman"/>
          <w:color w:val="000000" w:themeColor="text1"/>
          <w:sz w:val="28"/>
          <w:szCs w:val="28"/>
        </w:rPr>
        <w:t>Giải quyết TTHC:</w:t>
      </w:r>
    </w:p>
    <w:p w14:paraId="281EA080"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Trường hợp nộp hồ sơ trực tiếp, cơ quan có thẩm quyền cấp giấy phép trả kết quả trong ngày làm việc về thành phần hồ sơ đề nghị cấp giấy phép.</w:t>
      </w:r>
    </w:p>
    <w:p w14:paraId="5791422A"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Trường hợp nộp hồ sơ qua đường bưu điện hoặc thực hiện qua môi trường điện tử, nếu thành phần hồ sơ chưa đầy đủ theo quy định, trong thời hạn 02 ngày làm việc, cơ quan có thẩm quyền cấp giấy phép thông báo bằng văn bản hướng dẫn hoàn thiện hồ sơ.</w:t>
      </w:r>
    </w:p>
    <w:p w14:paraId="0532D4CB"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xml:space="preserve">- Trong thời hạn 02 ngày làm việc, kể từ ngày nhận hồ sơ đầy đủ theo quy định, cơ quan có thẩm quyền cấp giấy phép gửi hồ sơ đến các cơ quan, đơn vị liên quan để lấy ý kiến: </w:t>
      </w:r>
    </w:p>
    <w:p w14:paraId="26EB9D36"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xml:space="preserve">+ Doanh nghiệp kinh doanh kết cấu hạ tầng đường sắt khi xây dựng công trình trong phạm vi đất dành cho đường sắt quốc gia; </w:t>
      </w:r>
    </w:p>
    <w:p w14:paraId="47B70F30"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Doanh nghiệp kinh doanh đường sắt đô thị và các cơ quan chuyên môn theo phân cấp của Ủy ban nhân dân cấp tỉnh khi xây dựng công trình trong phạm vi đất dành cho đường sắt đô thị.</w:t>
      </w:r>
    </w:p>
    <w:p w14:paraId="33CC51ED"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Trong vòng 05 ngày làm việc kể từ thời điểm cơ quan có thẩm quyền cấp giấy phép xây dựng có văn bản lấy ý kiến, cơ quan, tổ chức được lấy ý kiến có trách nhiệm trả lời bằng văn bản.</w:t>
      </w:r>
    </w:p>
    <w:p w14:paraId="31039842" w14:textId="1372BD14" w:rsidR="00993160" w:rsidRPr="00993160" w:rsidRDefault="00993160" w:rsidP="00993160">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 Giấy phép xây dựng được cấp theo mẫu quy định. Trường hợp không ban hành giấy phép, cơ quan có thẩm quyền cấp giấy phép có văn bản trả lời, nêu rõ lý do.</w:t>
      </w:r>
    </w:p>
    <w:p w14:paraId="3FF22A7A" w14:textId="6B0E2C28" w:rsidR="00E32C68" w:rsidRPr="00993160" w:rsidRDefault="00E32C68" w:rsidP="0099316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993160" w:rsidRPr="00CD4561">
        <w:rPr>
          <w:rFonts w:ascii="Times New Roman" w:hAnsi="Times New Roman" w:cs="Times New Roman"/>
          <w:color w:val="000000"/>
          <w:sz w:val="28"/>
          <w:szCs w:val="28"/>
        </w:rPr>
        <w:t>Trực tiếp, qua dịch vụ bưu chính hoặc qua hệ thống dịch vụ công trực tuyến</w:t>
      </w:r>
    </w:p>
    <w:p w14:paraId="4854595F"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c) Thành phần, số lượng hồ sơ:</w:t>
      </w:r>
    </w:p>
    <w:p w14:paraId="66F55D30"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E04E5CF" w14:textId="1516850A"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93160" w:rsidRPr="00993160">
        <w:rPr>
          <w:rFonts w:ascii="Times New Roman" w:hAnsi="Times New Roman" w:cs="Times New Roman"/>
          <w:color w:val="000000" w:themeColor="text1"/>
          <w:sz w:val="28"/>
          <w:szCs w:val="28"/>
        </w:rPr>
        <w:t>Đơn đề nghị cấp giấy phép xây dựng theo mẫu quy định tại Phụ lục 14 của Thông tư này</w:t>
      </w:r>
    </w:p>
    <w:p w14:paraId="7F353E49" w14:textId="38A37586" w:rsidR="00993160" w:rsidRDefault="00E32C68"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993160"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Quyết định phê duyệt dự án hoặc văn bản giao nhiệm vụ chủ đầu tư công trình</w:t>
      </w:r>
    </w:p>
    <w:p w14:paraId="03990CD1" w14:textId="218D59C3" w:rsidR="00993160" w:rsidRDefault="00E32C68"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993160"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Quyết định phê duyệt thiết kế kỹ thuật hoặc thiết kế bản vẽ thi công; ảnh chụp hiện trạng (đối với công trình cải tạo, nâng cấp);</w:t>
      </w:r>
    </w:p>
    <w:p w14:paraId="7C96966E" w14:textId="3815F4D9" w:rsidR="00993160" w:rsidRDefault="00E32C68"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993160"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Hồ sơ thiết kế kỹ thuật hoặc thiết kế bản vẽ thi công đã được phê duyệt;</w:t>
      </w:r>
    </w:p>
    <w:p w14:paraId="47130A02" w14:textId="4D8296FD"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993160"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Văn bản pháp lý của cơ quan quản lý nhà nước có thẩm quyền xác định công trình không thể bố trí ngoài phạm vi đất dành cho đường sắt: Tài liệu về quy hoạch được cấp có thẩm quyền phê duyệt hoặc thỏa thuận của ủy ban nhân dân cấp huyện trở lên có liên quan đến việc xây dựng công trình trong phạm vi đất dành cho đường sắt;</w:t>
      </w:r>
    </w:p>
    <w:p w14:paraId="32135AD5" w14:textId="3D49A116" w:rsidR="00993160" w:rsidRDefault="00993160"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Tiến độ tổng thể dự án được cấp có thẩm quyền phê duyệt;</w:t>
      </w:r>
    </w:p>
    <w:p w14:paraId="6B2E809F" w14:textId="57D753FE" w:rsidR="00993160" w:rsidRDefault="00993160"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993160">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(đối với thực hiện thủ tục hành chính trên môi trường điện tử) Phương án tổ chức thi công công trình và biện pháp bảo đảm an toàn giao thông, an toàn công trình trong quá trình thi công.</w:t>
      </w:r>
    </w:p>
    <w:p w14:paraId="4073C6D8"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4A01753"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1DAA0E8"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r w:rsidRPr="00993160">
        <w:rPr>
          <w:rFonts w:ascii="Times New Roman" w:hAnsi="Times New Roman" w:cs="Times New Roman"/>
          <w:color w:val="000000" w:themeColor="text1"/>
          <w:sz w:val="28"/>
          <w:szCs w:val="28"/>
        </w:rPr>
        <w:t>10 ngày làm việc, kể từ ngày nhận đủ hồ sơ theo quy định</w:t>
      </w:r>
    </w:p>
    <w:p w14:paraId="5CC939C4" w14:textId="6DA3A81D"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2EBA0AAB" w14:textId="586EB938"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93160" w:rsidRPr="00993160">
        <w:rPr>
          <w:rFonts w:ascii="Times New Roman" w:hAnsi="Times New Roman" w:cs="Times New Roman"/>
          <w:color w:val="000000" w:themeColor="text1"/>
          <w:sz w:val="28"/>
          <w:szCs w:val="28"/>
        </w:rPr>
        <w:t>Cục Đường sắt Việt Nam, Cơ quan phân cấp, ủy quyền của UBND cấp tỉnh</w:t>
      </w:r>
    </w:p>
    <w:p w14:paraId="176FC696" w14:textId="77777777" w:rsidR="00993160"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993160" w:rsidRPr="00993160">
        <w:rPr>
          <w:rFonts w:ascii="Times New Roman" w:hAnsi="Times New Roman" w:cs="Times New Roman"/>
          <w:color w:val="000000" w:themeColor="text1"/>
          <w:sz w:val="28"/>
          <w:szCs w:val="28"/>
        </w:rPr>
        <w:t>Giấy phép xây dựng trong phạm vi đất dành cho đường sắt</w:t>
      </w:r>
    </w:p>
    <w:p w14:paraId="3237FC44" w14:textId="7AC94BD9"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8D594BF"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4B82746"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34801">
        <w:rPr>
          <w:rFonts w:ascii="Times New Roman" w:hAnsi="Times New Roman" w:cs="Times New Roman"/>
          <w:color w:val="000000" w:themeColor="text1"/>
          <w:sz w:val="28"/>
          <w:szCs w:val="28"/>
        </w:rPr>
        <w:t>Văn bản đề nghị chấp thuận chủ trương kết nối theo mẫu quy định</w:t>
      </w:r>
    </w:p>
    <w:p w14:paraId="47C771A2"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95F3F73"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6611F252"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98A21EF"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08D37457" w14:textId="77777777" w:rsidR="00993160" w:rsidRDefault="00993160" w:rsidP="0099316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20641D">
        <w:rPr>
          <w:rFonts w:ascii="Times New Roman" w:hAnsi="Times New Roman" w:cs="Times New Roman"/>
          <w:color w:val="000000" w:themeColor="text1"/>
          <w:sz w:val="28"/>
          <w:szCs w:val="28"/>
        </w:rPr>
        <w:t xml:space="preserve">29/2023/TT-BGTVT </w:t>
      </w:r>
      <w:r>
        <w:rPr>
          <w:rFonts w:ascii="Times New Roman" w:hAnsi="Times New Roman" w:cs="Times New Roman"/>
          <w:color w:val="000000" w:themeColor="text1"/>
          <w:sz w:val="28"/>
          <w:szCs w:val="28"/>
        </w:rPr>
        <w:t xml:space="preserve">ngày 29/9/2023 của Bộ Giao thông Vận tải </w:t>
      </w:r>
      <w:r w:rsidRPr="0020641D">
        <w:rPr>
          <w:rFonts w:ascii="Times New Roman" w:hAnsi="Times New Roman" w:cs="Times New Roman"/>
          <w:color w:val="000000" w:themeColor="text1"/>
          <w:sz w:val="28"/>
          <w:szCs w:val="28"/>
        </w:rPr>
        <w:t xml:space="preserve">quy định về đường ngang và cấp giấy phép xây dựng công trình thiết yếu trong phạm vi đất dành cho đường sắt </w:t>
      </w:r>
    </w:p>
    <w:p w14:paraId="6ADF0519"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C5B31B6"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7F94D11"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4B34FB93"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13FBA198"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19DAD70"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6C11F4BB"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326E0843"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23B6FBD3"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7A1749B2"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C78AF92"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6342A392"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628EB72B"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190EF026"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73F5EB8D"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7759A334"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05EE5643"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1A80EE13"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0CA65C7"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07FEB739"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757CD8BA"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1B64A6A5"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34E73676"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014D1CA8"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6FE0974F"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tbl>
      <w:tblPr>
        <w:tblW w:w="0" w:type="auto"/>
        <w:tblLook w:val="01E0" w:firstRow="1" w:lastRow="1" w:firstColumn="1" w:lastColumn="1" w:noHBand="0" w:noVBand="0"/>
      </w:tblPr>
      <w:tblGrid>
        <w:gridCol w:w="3348"/>
        <w:gridCol w:w="5832"/>
      </w:tblGrid>
      <w:tr w:rsidR="00993160" w:rsidRPr="00C849E2" w14:paraId="4F349660" w14:textId="77777777" w:rsidTr="00F20E04">
        <w:tc>
          <w:tcPr>
            <w:tcW w:w="3348" w:type="dxa"/>
          </w:tcPr>
          <w:p w14:paraId="15510A84" w14:textId="77777777" w:rsidR="00993160" w:rsidRPr="00C849E2" w:rsidRDefault="00993160" w:rsidP="00F20E04">
            <w:pPr>
              <w:spacing w:before="120" w:after="0" w:line="240" w:lineRule="auto"/>
              <w:jc w:val="center"/>
              <w:rPr>
                <w:rFonts w:ascii="Times New Roman" w:eastAsia="Calibri" w:hAnsi="Times New Roman" w:cs="Times New Roman"/>
                <w:b/>
                <w:sz w:val="26"/>
                <w:szCs w:val="26"/>
                <w:highlight w:val="white"/>
              </w:rPr>
            </w:pPr>
            <w:r w:rsidRPr="00C849E2">
              <w:rPr>
                <w:rFonts w:ascii="Times New Roman" w:eastAsia="Calibri" w:hAnsi="Times New Roman" w:cs="Times New Roman"/>
                <w:sz w:val="26"/>
                <w:szCs w:val="26"/>
                <w:highlight w:val="white"/>
              </w:rPr>
              <w:lastRenderedPageBreak/>
              <w:t>...(1)…</w:t>
            </w:r>
            <w:r w:rsidRPr="00C849E2">
              <w:rPr>
                <w:rFonts w:ascii="Times New Roman" w:eastAsia="Calibri" w:hAnsi="Times New Roman" w:cs="Times New Roman"/>
                <w:sz w:val="26"/>
                <w:szCs w:val="26"/>
                <w:highlight w:val="white"/>
              </w:rPr>
              <w:br/>
              <w:t>...(2)…</w:t>
            </w:r>
            <w:r w:rsidRPr="00C849E2">
              <w:rPr>
                <w:rFonts w:ascii="Times New Roman" w:eastAsia="Calibri" w:hAnsi="Times New Roman" w:cs="Times New Roman"/>
                <w:b/>
                <w:sz w:val="26"/>
                <w:szCs w:val="26"/>
                <w:highlight w:val="white"/>
              </w:rPr>
              <w:br/>
              <w:t>-------</w:t>
            </w:r>
          </w:p>
        </w:tc>
        <w:tc>
          <w:tcPr>
            <w:tcW w:w="5832" w:type="dxa"/>
          </w:tcPr>
          <w:p w14:paraId="610D1D94" w14:textId="77777777" w:rsidR="00993160" w:rsidRPr="00C849E2" w:rsidRDefault="00993160" w:rsidP="00F20E04">
            <w:pPr>
              <w:spacing w:before="120"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b/>
                <w:sz w:val="26"/>
                <w:szCs w:val="26"/>
                <w:highlight w:val="white"/>
              </w:rPr>
              <w:t>CỘNG HÒA XÃ HỘI CHỦ NGHĨA VIỆT NAM</w:t>
            </w:r>
            <w:r w:rsidRPr="00C849E2">
              <w:rPr>
                <w:rFonts w:ascii="Times New Roman" w:eastAsia="Calibri" w:hAnsi="Times New Roman" w:cs="Times New Roman"/>
                <w:b/>
                <w:sz w:val="26"/>
                <w:szCs w:val="26"/>
                <w:highlight w:val="white"/>
              </w:rPr>
              <w:br/>
              <w:t xml:space="preserve">Độc lập - Tự do - Hạnh phúc </w:t>
            </w:r>
            <w:r w:rsidRPr="00C849E2">
              <w:rPr>
                <w:rFonts w:ascii="Times New Roman" w:eastAsia="Calibri" w:hAnsi="Times New Roman" w:cs="Times New Roman"/>
                <w:b/>
                <w:sz w:val="26"/>
                <w:szCs w:val="26"/>
                <w:highlight w:val="white"/>
              </w:rPr>
              <w:br/>
              <w:t>---------------</w:t>
            </w:r>
          </w:p>
        </w:tc>
      </w:tr>
      <w:tr w:rsidR="00993160" w:rsidRPr="00C849E2" w14:paraId="64E2463D" w14:textId="77777777" w:rsidTr="00F20E04">
        <w:tc>
          <w:tcPr>
            <w:tcW w:w="3348" w:type="dxa"/>
          </w:tcPr>
          <w:p w14:paraId="2F79B206" w14:textId="77777777" w:rsidR="00993160" w:rsidRPr="00C849E2" w:rsidRDefault="00993160" w:rsidP="00F20E04">
            <w:pPr>
              <w:spacing w:before="120"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Số: ……../……….</w:t>
            </w:r>
          </w:p>
        </w:tc>
        <w:tc>
          <w:tcPr>
            <w:tcW w:w="5832" w:type="dxa"/>
          </w:tcPr>
          <w:p w14:paraId="6AAF5F27" w14:textId="77777777" w:rsidR="00993160" w:rsidRPr="00C849E2" w:rsidRDefault="00993160" w:rsidP="00F20E04">
            <w:pPr>
              <w:spacing w:before="120" w:after="0" w:line="240" w:lineRule="auto"/>
              <w:jc w:val="right"/>
              <w:rPr>
                <w:rFonts w:ascii="Times New Roman" w:eastAsia="Calibri" w:hAnsi="Times New Roman" w:cs="Times New Roman"/>
                <w:i/>
                <w:sz w:val="26"/>
                <w:szCs w:val="26"/>
                <w:highlight w:val="white"/>
              </w:rPr>
            </w:pPr>
            <w:r w:rsidRPr="00C849E2">
              <w:rPr>
                <w:rFonts w:ascii="Times New Roman" w:eastAsia="Calibri" w:hAnsi="Times New Roman" w:cs="Times New Roman"/>
                <w:i/>
                <w:iCs/>
                <w:sz w:val="26"/>
                <w:szCs w:val="26"/>
                <w:highlight w:val="white"/>
              </w:rPr>
              <w:t>……….……, ngày     tháng... năm 20...</w:t>
            </w:r>
            <w:r w:rsidRPr="00C849E2">
              <w:rPr>
                <w:rFonts w:ascii="Times New Roman" w:eastAsia="Calibri" w:hAnsi="Times New Roman" w:cs="Times New Roman"/>
                <w:i/>
                <w:sz w:val="26"/>
                <w:szCs w:val="26"/>
                <w:highlight w:val="white"/>
              </w:rPr>
              <w:t xml:space="preserve"> </w:t>
            </w:r>
          </w:p>
        </w:tc>
      </w:tr>
    </w:tbl>
    <w:p w14:paraId="57AD81A7" w14:textId="77777777" w:rsidR="00993160" w:rsidRPr="00C849E2" w:rsidRDefault="00993160" w:rsidP="00993160">
      <w:pPr>
        <w:widowControl w:val="0"/>
        <w:spacing w:before="120" w:after="0" w:line="240" w:lineRule="auto"/>
        <w:rPr>
          <w:rFonts w:ascii="Times New Roman" w:eastAsia="Calibri" w:hAnsi="Times New Roman" w:cs="Times New Roman"/>
          <w:sz w:val="24"/>
          <w:szCs w:val="20"/>
          <w:highlight w:val="white"/>
        </w:rPr>
      </w:pPr>
    </w:p>
    <w:p w14:paraId="3653C84C" w14:textId="77777777" w:rsidR="00993160" w:rsidRPr="00C849E2" w:rsidRDefault="00993160" w:rsidP="00993160">
      <w:pPr>
        <w:widowControl w:val="0"/>
        <w:spacing w:before="120" w:after="0" w:line="240" w:lineRule="auto"/>
        <w:jc w:val="center"/>
        <w:rPr>
          <w:rFonts w:ascii="Times New Roman" w:eastAsia="Calibri" w:hAnsi="Times New Roman" w:cs="Times New Roman"/>
          <w:sz w:val="28"/>
          <w:szCs w:val="28"/>
          <w:highlight w:val="white"/>
          <w:lang w:val="nl-NL"/>
        </w:rPr>
      </w:pPr>
      <w:r w:rsidRPr="00C849E2">
        <w:rPr>
          <w:rFonts w:ascii="Times New Roman" w:eastAsia="Calibri" w:hAnsi="Times New Roman" w:cs="Times New Roman"/>
          <w:b/>
          <w:bCs/>
          <w:sz w:val="28"/>
          <w:szCs w:val="28"/>
          <w:highlight w:val="white"/>
          <w:lang w:val="vi-VN"/>
        </w:rPr>
        <w:t xml:space="preserve">ĐƠN ĐỀ NGHỊ CẤP GIẤY PHÉP XÂY DỰNG CÔNG TRÌNH </w:t>
      </w:r>
      <w:r w:rsidRPr="00C849E2">
        <w:rPr>
          <w:rFonts w:ascii="Times New Roman" w:eastAsia="Calibri" w:hAnsi="Times New Roman" w:cs="Times New Roman"/>
          <w:b/>
          <w:bCs/>
          <w:sz w:val="28"/>
          <w:szCs w:val="28"/>
          <w:highlight w:val="white"/>
        </w:rPr>
        <w:t xml:space="preserve">THIẾT YẾU </w:t>
      </w:r>
      <w:r w:rsidRPr="00C849E2">
        <w:rPr>
          <w:rFonts w:ascii="Times New Roman" w:eastAsia="Calibri" w:hAnsi="Times New Roman" w:cs="Times New Roman"/>
          <w:b/>
          <w:bCs/>
          <w:sz w:val="28"/>
          <w:szCs w:val="28"/>
          <w:highlight w:val="white"/>
          <w:lang w:val="vi-VN"/>
        </w:rPr>
        <w:t xml:space="preserve">TRONG PHẠM VI </w:t>
      </w:r>
      <w:r w:rsidRPr="00C849E2">
        <w:rPr>
          <w:rFonts w:ascii="Times New Roman" w:eastAsia="Calibri" w:hAnsi="Times New Roman" w:cs="Times New Roman"/>
          <w:b/>
          <w:bCs/>
          <w:sz w:val="28"/>
          <w:szCs w:val="28"/>
          <w:highlight w:val="white"/>
          <w:lang w:val="nl-NL"/>
        </w:rPr>
        <w:t>ĐẤT DÀNH CHO</w:t>
      </w:r>
      <w:r w:rsidRPr="00C849E2">
        <w:rPr>
          <w:rFonts w:ascii="Times New Roman" w:eastAsia="Calibri" w:hAnsi="Times New Roman" w:cs="Times New Roman"/>
          <w:b/>
          <w:bCs/>
          <w:sz w:val="28"/>
          <w:szCs w:val="28"/>
          <w:highlight w:val="white"/>
          <w:lang w:val="vi-VN"/>
        </w:rPr>
        <w:t xml:space="preserve"> ĐƯỜNG SẮT</w:t>
      </w:r>
      <w:r w:rsidRPr="00C849E2">
        <w:rPr>
          <w:rFonts w:ascii="Times New Roman" w:eastAsia="Calibri" w:hAnsi="Times New Roman" w:cs="Times New Roman"/>
          <w:b/>
          <w:bCs/>
          <w:sz w:val="28"/>
          <w:szCs w:val="28"/>
          <w:highlight w:val="white"/>
          <w:lang w:val="nl-NL"/>
        </w:rPr>
        <w:br/>
      </w:r>
      <w:r w:rsidRPr="00C849E2">
        <w:rPr>
          <w:rFonts w:ascii="Times New Roman" w:eastAsia="Calibri" w:hAnsi="Times New Roman" w:cs="Times New Roman"/>
          <w:sz w:val="28"/>
          <w:szCs w:val="28"/>
          <w:highlight w:val="white"/>
          <w:lang w:val="nl-NL"/>
        </w:rPr>
        <w:t>...(</w:t>
      </w:r>
      <w:r w:rsidRPr="00C849E2">
        <w:rPr>
          <w:rFonts w:ascii="Times New Roman" w:eastAsia="Calibri" w:hAnsi="Times New Roman" w:cs="Times New Roman"/>
          <w:sz w:val="28"/>
          <w:szCs w:val="28"/>
          <w:highlight w:val="white"/>
          <w:lang w:val="vi-VN"/>
        </w:rPr>
        <w:t>3</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p>
    <w:p w14:paraId="4737E346" w14:textId="77777777" w:rsidR="00993160" w:rsidRPr="00C849E2" w:rsidRDefault="00993160" w:rsidP="00993160">
      <w:pPr>
        <w:widowControl w:val="0"/>
        <w:spacing w:before="120" w:after="0" w:line="240" w:lineRule="auto"/>
        <w:ind w:firstLine="567"/>
        <w:jc w:val="center"/>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xml:space="preserve">Kính gửi: </w:t>
      </w:r>
      <w:r w:rsidRPr="00C849E2">
        <w:rPr>
          <w:rFonts w:ascii="Times New Roman" w:eastAsia="Calibri" w:hAnsi="Times New Roman" w:cs="Times New Roman"/>
          <w:sz w:val="28"/>
          <w:szCs w:val="28"/>
          <w:highlight w:val="white"/>
          <w:lang w:val="nl-NL"/>
        </w:rPr>
        <w:t>…(4)…</w:t>
      </w:r>
    </w:p>
    <w:p w14:paraId="4616E23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sz w:val="28"/>
          <w:szCs w:val="28"/>
          <w:highlight w:val="white"/>
          <w:lang w:val="nl-NL"/>
        </w:rPr>
      </w:pPr>
      <w:r w:rsidRPr="00C849E2">
        <w:rPr>
          <w:rFonts w:ascii="Times New Roman" w:eastAsia="Calibri" w:hAnsi="Times New Roman" w:cs="Times New Roman"/>
          <w:i/>
          <w:sz w:val="28"/>
          <w:szCs w:val="28"/>
          <w:highlight w:val="white"/>
          <w:lang w:val="vi-VN"/>
        </w:rPr>
        <w:t xml:space="preserve">Căn cứ Luật Đường sắt </w:t>
      </w:r>
      <w:r w:rsidRPr="00C849E2">
        <w:rPr>
          <w:rFonts w:ascii="Times New Roman" w:eastAsia="Calibri" w:hAnsi="Times New Roman" w:cs="Times New Roman"/>
          <w:i/>
          <w:sz w:val="28"/>
          <w:szCs w:val="28"/>
          <w:highlight w:val="white"/>
          <w:lang w:val="nl-NL"/>
        </w:rPr>
        <w:t>năm 2017</w:t>
      </w:r>
      <w:r w:rsidRPr="00C849E2">
        <w:rPr>
          <w:rFonts w:ascii="Times New Roman" w:eastAsia="Calibri" w:hAnsi="Times New Roman" w:cs="Times New Roman"/>
          <w:i/>
          <w:sz w:val="28"/>
          <w:szCs w:val="28"/>
          <w:highlight w:val="white"/>
          <w:lang w:val="vi-VN"/>
        </w:rPr>
        <w:t>;</w:t>
      </w:r>
    </w:p>
    <w:p w14:paraId="76F09C56" w14:textId="77777777" w:rsidR="00993160" w:rsidRPr="00C849E2" w:rsidRDefault="00993160" w:rsidP="00993160">
      <w:pPr>
        <w:widowControl w:val="0"/>
        <w:spacing w:after="0" w:line="240" w:lineRule="auto"/>
        <w:ind w:firstLine="567"/>
        <w:jc w:val="both"/>
        <w:rPr>
          <w:rFonts w:ascii="Times New Roman" w:eastAsia="Calibri" w:hAnsi="Times New Roman" w:cs="Times New Roman"/>
          <w:i/>
          <w:sz w:val="28"/>
          <w:szCs w:val="28"/>
          <w:highlight w:val="white"/>
        </w:rPr>
      </w:pPr>
      <w:r w:rsidRPr="00C849E2">
        <w:rPr>
          <w:rFonts w:ascii="Times New Roman" w:eastAsia="Calibri" w:hAnsi="Times New Roman" w:cs="Times New Roman"/>
          <w:i/>
          <w:sz w:val="28"/>
          <w:szCs w:val="28"/>
          <w:highlight w:val="white"/>
        </w:rPr>
        <w:t xml:space="preserve">Căn cứ Thông tư số </w:t>
      </w:r>
      <w:r>
        <w:rPr>
          <w:rFonts w:ascii="Times New Roman" w:eastAsia="Calibri" w:hAnsi="Times New Roman" w:cs="Times New Roman"/>
          <w:i/>
          <w:sz w:val="28"/>
          <w:szCs w:val="28"/>
          <w:highlight w:val="white"/>
        </w:rPr>
        <w:t>29</w:t>
      </w:r>
      <w:r w:rsidRPr="00C849E2">
        <w:rPr>
          <w:rFonts w:ascii="Times New Roman" w:eastAsia="Calibri" w:hAnsi="Times New Roman" w:cs="Times New Roman"/>
          <w:i/>
          <w:sz w:val="28"/>
          <w:szCs w:val="28"/>
          <w:highlight w:val="white"/>
        </w:rPr>
        <w:t>/2023/TT-BGTVT ngày</w:t>
      </w:r>
      <w:r>
        <w:rPr>
          <w:rFonts w:ascii="Times New Roman" w:eastAsia="Calibri" w:hAnsi="Times New Roman" w:cs="Times New Roman"/>
          <w:i/>
          <w:sz w:val="28"/>
          <w:szCs w:val="28"/>
          <w:highlight w:val="white"/>
        </w:rPr>
        <w:t xml:space="preserve"> 29 </w:t>
      </w:r>
      <w:r w:rsidRPr="00C849E2">
        <w:rPr>
          <w:rFonts w:ascii="Times New Roman" w:eastAsia="Calibri" w:hAnsi="Times New Roman" w:cs="Times New Roman"/>
          <w:i/>
          <w:sz w:val="28"/>
          <w:szCs w:val="28"/>
          <w:highlight w:val="white"/>
        </w:rPr>
        <w:t xml:space="preserve">tháng </w:t>
      </w:r>
      <w:r>
        <w:rPr>
          <w:rFonts w:ascii="Times New Roman" w:eastAsia="Calibri" w:hAnsi="Times New Roman" w:cs="Times New Roman"/>
          <w:i/>
          <w:sz w:val="28"/>
          <w:szCs w:val="28"/>
          <w:highlight w:val="white"/>
        </w:rPr>
        <w:t xml:space="preserve">9 </w:t>
      </w:r>
      <w:r w:rsidRPr="00C849E2">
        <w:rPr>
          <w:rFonts w:ascii="Times New Roman" w:eastAsia="Calibri" w:hAnsi="Times New Roman" w:cs="Times New Roman"/>
          <w:i/>
          <w:sz w:val="28"/>
          <w:szCs w:val="28"/>
          <w:highlight w:val="white"/>
        </w:rPr>
        <w:t>năm 2023 của Bộ trưởng Bộ Giao thông vận tải quy định về đường ngang và cấp giấy phép xây dựng trong phạm vi đất dành cho đường sắt;</w:t>
      </w:r>
    </w:p>
    <w:p w14:paraId="07AA78F8"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sz w:val="28"/>
          <w:szCs w:val="28"/>
          <w:highlight w:val="white"/>
          <w:lang w:val="nl-NL"/>
        </w:rPr>
      </w:pPr>
      <w:r w:rsidRPr="00C849E2">
        <w:rPr>
          <w:rFonts w:ascii="Times New Roman" w:eastAsia="Calibri" w:hAnsi="Times New Roman" w:cs="Times New Roman"/>
          <w:i/>
          <w:sz w:val="28"/>
          <w:szCs w:val="28"/>
          <w:highlight w:val="white"/>
          <w:lang w:val="nl-NL"/>
        </w:rPr>
        <w:t>Căn cứ ...</w:t>
      </w:r>
    </w:p>
    <w:p w14:paraId="31EF80F6"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2</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 xml:space="preserve">... đại diện bởi: </w:t>
      </w:r>
      <w:r w:rsidRPr="00C849E2">
        <w:rPr>
          <w:rFonts w:ascii="Times New Roman" w:eastAsia="Calibri" w:hAnsi="Times New Roman" w:cs="Times New Roman"/>
          <w:sz w:val="28"/>
          <w:szCs w:val="28"/>
          <w:highlight w:val="white"/>
          <w:lang w:val="nl-NL"/>
        </w:rPr>
        <w:t>…………….</w:t>
      </w:r>
      <w:r w:rsidRPr="00C849E2">
        <w:rPr>
          <w:rFonts w:ascii="Times New Roman" w:eastAsia="Calibri" w:hAnsi="Times New Roman" w:cs="Times New Roman"/>
          <w:sz w:val="28"/>
          <w:szCs w:val="28"/>
          <w:highlight w:val="white"/>
          <w:lang w:val="vi-VN"/>
        </w:rPr>
        <w:t xml:space="preserve">; chức vụ: </w:t>
      </w:r>
      <w:r w:rsidRPr="00C849E2">
        <w:rPr>
          <w:rFonts w:ascii="Times New Roman" w:eastAsia="Calibri" w:hAnsi="Times New Roman" w:cs="Times New Roman"/>
          <w:sz w:val="28"/>
          <w:szCs w:val="28"/>
          <w:highlight w:val="white"/>
          <w:lang w:val="nl-NL"/>
        </w:rPr>
        <w:t>……………</w:t>
      </w:r>
      <w:r w:rsidRPr="00C849E2">
        <w:rPr>
          <w:rFonts w:ascii="Times New Roman" w:eastAsia="Calibri" w:hAnsi="Times New Roman" w:cs="Times New Roman"/>
          <w:sz w:val="28"/>
          <w:szCs w:val="28"/>
          <w:highlight w:val="white"/>
          <w:lang w:val="vi-VN"/>
        </w:rPr>
        <w:t xml:space="preserve">, đề nghị được cấp Giấy phép xây dựng công trình </w:t>
      </w:r>
      <w:r w:rsidRPr="00C849E2">
        <w:rPr>
          <w:rFonts w:ascii="Times New Roman" w:eastAsia="Calibri" w:hAnsi="Times New Roman" w:cs="Times New Roman"/>
          <w:sz w:val="28"/>
          <w:szCs w:val="28"/>
          <w:highlight w:val="white"/>
        </w:rPr>
        <w:t xml:space="preserve">thiết yếu </w:t>
      </w:r>
      <w:r w:rsidRPr="00C849E2">
        <w:rPr>
          <w:rFonts w:ascii="Times New Roman" w:eastAsia="Calibri" w:hAnsi="Times New Roman" w:cs="Times New Roman"/>
          <w:sz w:val="28"/>
          <w:szCs w:val="28"/>
          <w:highlight w:val="white"/>
          <w:lang w:val="vi-VN"/>
        </w:rPr>
        <w:t>trong phạm vi đất dành cho đường sắt với các nội dung chủ yếu sau:</w:t>
      </w:r>
    </w:p>
    <w:p w14:paraId="4C33200E"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Tên công trình</w:t>
      </w:r>
      <w:r w:rsidRPr="00C849E2">
        <w:rPr>
          <w:rFonts w:ascii="Times New Roman" w:eastAsia="Calibri" w:hAnsi="Times New Roman" w:cs="Times New Roman"/>
          <w:sz w:val="28"/>
          <w:szCs w:val="28"/>
          <w:highlight w:val="white"/>
        </w:rPr>
        <w:t>/ hạng mục công trình</w:t>
      </w:r>
      <w:r w:rsidRPr="00C849E2">
        <w:rPr>
          <w:rFonts w:ascii="Times New Roman" w:eastAsia="Calibri" w:hAnsi="Times New Roman" w:cs="Times New Roman"/>
          <w:sz w:val="28"/>
          <w:szCs w:val="28"/>
          <w:highlight w:val="white"/>
          <w:lang w:val="vi-VN"/>
        </w:rPr>
        <w:t xml:space="preserve">: </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3</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p>
    <w:p w14:paraId="606185E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xml:space="preserve">- Thuộc Dự án: </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r w:rsidRPr="00C849E2">
        <w:rPr>
          <w:rFonts w:ascii="Times New Roman" w:eastAsia="Calibri" w:hAnsi="Times New Roman" w:cs="Times New Roman"/>
          <w:sz w:val="28"/>
          <w:szCs w:val="28"/>
          <w:highlight w:val="white"/>
        </w:rPr>
        <w:t>(5)</w:t>
      </w:r>
      <w:r w:rsidRPr="00C849E2">
        <w:rPr>
          <w:rFonts w:ascii="Times New Roman" w:eastAsia="Calibri" w:hAnsi="Times New Roman" w:cs="Times New Roman"/>
          <w:sz w:val="28"/>
          <w:szCs w:val="28"/>
          <w:highlight w:val="white"/>
          <w:lang w:val="vi-VN"/>
        </w:rPr>
        <w:t>...</w:t>
      </w:r>
    </w:p>
    <w:p w14:paraId="185A3646"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nl-NL"/>
        </w:rPr>
        <w:t>- Tại …(6)…</w:t>
      </w:r>
    </w:p>
    <w:p w14:paraId="57E0E8FB"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Hồ sơ thiết k</w:t>
      </w:r>
      <w:r w:rsidRPr="00C849E2">
        <w:rPr>
          <w:rFonts w:ascii="Times New Roman" w:eastAsia="Calibri" w:hAnsi="Times New Roman" w:cs="Times New Roman"/>
          <w:sz w:val="28"/>
          <w:szCs w:val="28"/>
          <w:highlight w:val="white"/>
          <w:lang w:val="nl-NL"/>
        </w:rPr>
        <w:t xml:space="preserve">ế </w:t>
      </w:r>
      <w:r w:rsidRPr="00C849E2">
        <w:rPr>
          <w:rFonts w:ascii="Times New Roman" w:eastAsia="Calibri" w:hAnsi="Times New Roman" w:cs="Times New Roman"/>
          <w:sz w:val="28"/>
          <w:szCs w:val="28"/>
          <w:highlight w:val="white"/>
          <w:lang w:val="vi-VN"/>
        </w:rPr>
        <w:t>kỹ thuật (</w:t>
      </w:r>
      <w:r w:rsidRPr="00C849E2">
        <w:rPr>
          <w:rFonts w:ascii="Times New Roman" w:eastAsia="Calibri" w:hAnsi="Times New Roman" w:cs="Times New Roman"/>
          <w:sz w:val="28"/>
          <w:szCs w:val="28"/>
          <w:highlight w:val="white"/>
        </w:rPr>
        <w:t xml:space="preserve">hoặc </w:t>
      </w:r>
      <w:r w:rsidRPr="00C849E2">
        <w:rPr>
          <w:rFonts w:ascii="Times New Roman" w:eastAsia="Calibri" w:hAnsi="Times New Roman" w:cs="Times New Roman"/>
          <w:sz w:val="28"/>
          <w:szCs w:val="28"/>
          <w:highlight w:val="white"/>
          <w:lang w:val="vi-VN"/>
        </w:rPr>
        <w:t xml:space="preserve">thiết kế bản vẽ thi công) công trình (phần trong phạm vi </w:t>
      </w:r>
      <w:r w:rsidRPr="00C849E2">
        <w:rPr>
          <w:rFonts w:ascii="Times New Roman" w:eastAsia="Calibri" w:hAnsi="Times New Roman" w:cs="Times New Roman"/>
          <w:sz w:val="28"/>
          <w:szCs w:val="28"/>
          <w:highlight w:val="white"/>
          <w:lang w:val="nl-NL"/>
        </w:rPr>
        <w:t>đất dành cho</w:t>
      </w:r>
      <w:r w:rsidRPr="00C849E2">
        <w:rPr>
          <w:rFonts w:ascii="Times New Roman" w:eastAsia="Calibri" w:hAnsi="Times New Roman" w:cs="Times New Roman"/>
          <w:sz w:val="28"/>
          <w:szCs w:val="28"/>
          <w:highlight w:val="white"/>
          <w:lang w:val="vi-VN"/>
        </w:rPr>
        <w:t xml:space="preserve"> đường sắt) do ...</w:t>
      </w:r>
      <w:r w:rsidRPr="00C849E2">
        <w:rPr>
          <w:rFonts w:ascii="Times New Roman" w:eastAsia="Calibri" w:hAnsi="Times New Roman" w:cs="Times New Roman"/>
          <w:sz w:val="28"/>
          <w:szCs w:val="28"/>
          <w:highlight w:val="white"/>
        </w:rPr>
        <w:t>(7)</w:t>
      </w:r>
      <w:r w:rsidRPr="00C849E2">
        <w:rPr>
          <w:rFonts w:ascii="Times New Roman" w:eastAsia="Calibri" w:hAnsi="Times New Roman" w:cs="Times New Roman"/>
          <w:sz w:val="28"/>
          <w:szCs w:val="28"/>
          <w:highlight w:val="white"/>
          <w:lang w:val="vi-VN"/>
        </w:rPr>
        <w:t>... lập, đã được ...</w:t>
      </w:r>
      <w:r w:rsidRPr="00C849E2">
        <w:rPr>
          <w:rFonts w:ascii="Times New Roman" w:eastAsia="Calibri" w:hAnsi="Times New Roman" w:cs="Times New Roman"/>
          <w:sz w:val="28"/>
          <w:szCs w:val="28"/>
          <w:highlight w:val="white"/>
        </w:rPr>
        <w:t>(8)</w:t>
      </w:r>
      <w:r w:rsidRPr="00C849E2">
        <w:rPr>
          <w:rFonts w:ascii="Times New Roman" w:eastAsia="Calibri" w:hAnsi="Times New Roman" w:cs="Times New Roman"/>
          <w:sz w:val="28"/>
          <w:szCs w:val="28"/>
          <w:highlight w:val="white"/>
          <w:lang w:val="vi-VN"/>
        </w:rPr>
        <w:t xml:space="preserve">… phê duyệt tại </w:t>
      </w:r>
      <w:r w:rsidRPr="00D93B25">
        <w:rPr>
          <w:rFonts w:ascii="Times New Roman" w:eastAsia="Calibri" w:hAnsi="Times New Roman" w:cs="Times New Roman"/>
          <w:sz w:val="28"/>
          <w:szCs w:val="28"/>
          <w:lang w:val="vi-VN"/>
        </w:rPr>
        <w:t xml:space="preserve">quyết định </w:t>
      </w:r>
      <w:r w:rsidRPr="00C849E2">
        <w:rPr>
          <w:rFonts w:ascii="Times New Roman" w:eastAsia="Calibri" w:hAnsi="Times New Roman" w:cs="Times New Roman"/>
          <w:sz w:val="28"/>
          <w:szCs w:val="28"/>
          <w:highlight w:val="white"/>
          <w:lang w:val="vi-VN"/>
        </w:rPr>
        <w:t>số ....ngày ...tháng ...năm ....</w:t>
      </w:r>
    </w:p>
    <w:p w14:paraId="6A56BEF2"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xml:space="preserve">- Quy mô </w:t>
      </w:r>
      <w:r w:rsidRPr="00C849E2">
        <w:rPr>
          <w:rFonts w:ascii="Times New Roman" w:eastAsia="Calibri" w:hAnsi="Times New Roman" w:cs="Times New Roman"/>
          <w:sz w:val="28"/>
          <w:szCs w:val="28"/>
          <w:highlight w:val="white"/>
        </w:rPr>
        <w:t>xây dựng</w:t>
      </w:r>
      <w:r w:rsidRPr="00C849E2">
        <w:rPr>
          <w:rFonts w:ascii="Times New Roman" w:eastAsia="Calibri" w:hAnsi="Times New Roman" w:cs="Times New Roman"/>
          <w:sz w:val="28"/>
          <w:szCs w:val="28"/>
          <w:highlight w:val="white"/>
          <w:lang w:val="vi-VN"/>
        </w:rPr>
        <w:t>: …</w:t>
      </w:r>
      <w:r w:rsidRPr="00C849E2">
        <w:rPr>
          <w:rFonts w:ascii="Times New Roman" w:eastAsia="Calibri" w:hAnsi="Times New Roman" w:cs="Times New Roman"/>
          <w:sz w:val="28"/>
          <w:szCs w:val="28"/>
          <w:highlight w:val="white"/>
        </w:rPr>
        <w:t>(9)</w:t>
      </w:r>
      <w:r w:rsidRPr="00C849E2">
        <w:rPr>
          <w:rFonts w:ascii="Times New Roman" w:eastAsia="Calibri" w:hAnsi="Times New Roman" w:cs="Times New Roman"/>
          <w:sz w:val="28"/>
          <w:szCs w:val="28"/>
          <w:highlight w:val="white"/>
          <w:lang w:val="vi-VN"/>
        </w:rPr>
        <w:t>…</w:t>
      </w:r>
    </w:p>
    <w:p w14:paraId="1CE83AFC"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Thời gian thi công bắt đầu từ ngày ... tháng ... năm ... đến hết ngày .. .tháng ... năm ...</w:t>
      </w:r>
    </w:p>
    <w:p w14:paraId="142B8CB2"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 ...</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2</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 cam kết:</w:t>
      </w:r>
    </w:p>
    <w:p w14:paraId="65C1568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Tự di chuyển hoặc cải tạo công trình và không đòi bồi thường khi cơ quan có thẩm quyền yêu cầu; đồng thời, hoàn chỉnh các thủ tục theo quy định của pháp luật có liên quan để công trình được thi công xây dựng xong trong thời hạn có hiệu lực của Giấy phép</w:t>
      </w:r>
      <w:r w:rsidRPr="00C849E2">
        <w:rPr>
          <w:rFonts w:ascii="Times New Roman" w:eastAsia="Calibri" w:hAnsi="Times New Roman" w:cs="Times New Roman"/>
          <w:sz w:val="28"/>
          <w:szCs w:val="28"/>
          <w:highlight w:val="white"/>
        </w:rPr>
        <w:t>;</w:t>
      </w:r>
    </w:p>
    <w:p w14:paraId="4520D53A"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xml:space="preserve">+ Tự </w:t>
      </w:r>
      <w:r w:rsidRPr="00C849E2">
        <w:rPr>
          <w:rFonts w:ascii="Times New Roman" w:eastAsia="Calibri" w:hAnsi="Times New Roman" w:cs="Times New Roman"/>
          <w:sz w:val="28"/>
          <w:szCs w:val="28"/>
          <w:highlight w:val="white"/>
          <w:u w:color="FF0000"/>
          <w:lang w:val="vi-VN"/>
        </w:rPr>
        <w:t>phá dỡ</w:t>
      </w:r>
      <w:r w:rsidRPr="00C849E2">
        <w:rPr>
          <w:rFonts w:ascii="Times New Roman" w:eastAsia="Calibri" w:hAnsi="Times New Roman" w:cs="Times New Roman"/>
          <w:sz w:val="28"/>
          <w:szCs w:val="28"/>
          <w:highlight w:val="white"/>
          <w:lang w:val="vi-VN"/>
        </w:rPr>
        <w:t xml:space="preserve"> công trình và </w:t>
      </w:r>
      <w:r w:rsidRPr="00C849E2">
        <w:rPr>
          <w:rFonts w:ascii="Times New Roman" w:eastAsia="Calibri" w:hAnsi="Times New Roman" w:cs="Times New Roman"/>
          <w:sz w:val="28"/>
          <w:szCs w:val="28"/>
          <w:highlight w:val="white"/>
          <w:u w:color="FF0000"/>
          <w:lang w:val="vi-VN"/>
        </w:rPr>
        <w:t>chịu mọi</w:t>
      </w:r>
      <w:r w:rsidRPr="00C849E2">
        <w:rPr>
          <w:rFonts w:ascii="Times New Roman" w:eastAsia="Calibri" w:hAnsi="Times New Roman" w:cs="Times New Roman"/>
          <w:sz w:val="28"/>
          <w:szCs w:val="28"/>
          <w:highlight w:val="white"/>
          <w:lang w:val="vi-VN"/>
        </w:rPr>
        <w:t xml:space="preserve"> chi phí phá dỡ khi hết hạn sử dụng (đối với công trình xây dựng tạm)</w:t>
      </w:r>
      <w:r w:rsidRPr="00C849E2">
        <w:rPr>
          <w:rFonts w:ascii="Times New Roman" w:eastAsia="Calibri" w:hAnsi="Times New Roman" w:cs="Times New Roman"/>
          <w:sz w:val="28"/>
          <w:szCs w:val="28"/>
          <w:highlight w:val="white"/>
        </w:rPr>
        <w:t>;</w:t>
      </w:r>
    </w:p>
    <w:p w14:paraId="17A0F2A8"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Thực hiện đầy đủ các biện pháp bảo đảm an toàn công trình đường sắt, an toàn giao thông đường sắt và không gây ô nhiễm môi trường</w:t>
      </w:r>
      <w:r w:rsidRPr="00C849E2">
        <w:rPr>
          <w:rFonts w:ascii="Times New Roman" w:eastAsia="Calibri" w:hAnsi="Times New Roman" w:cs="Times New Roman"/>
          <w:sz w:val="28"/>
          <w:szCs w:val="28"/>
          <w:highlight w:val="white"/>
        </w:rPr>
        <w:t>;</w:t>
      </w:r>
    </w:p>
    <w:p w14:paraId="1489CFAE"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lastRenderedPageBreak/>
        <w:t>+ Thi công xây dựng công trình theo đúng hồ sơ thiết kế đã được phê duyệt và tuân thủ theo quy định của Giấy phép</w:t>
      </w:r>
      <w:r w:rsidRPr="00C849E2">
        <w:rPr>
          <w:rFonts w:ascii="Times New Roman" w:eastAsia="Calibri" w:hAnsi="Times New Roman" w:cs="Times New Roman"/>
          <w:sz w:val="28"/>
          <w:szCs w:val="28"/>
          <w:highlight w:val="white"/>
        </w:rPr>
        <w:t>.</w:t>
      </w:r>
    </w:p>
    <w:p w14:paraId="05F105FB"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Nếu không thực hiện đúng các cam kết trên, ...</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2</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 xml:space="preserve">... chịu trách nhiệm theo quy định của pháp </w:t>
      </w:r>
      <w:r w:rsidRPr="00C849E2">
        <w:rPr>
          <w:rFonts w:ascii="Times New Roman" w:eastAsia="Calibri" w:hAnsi="Times New Roman" w:cs="Times New Roman"/>
          <w:sz w:val="28"/>
          <w:szCs w:val="28"/>
          <w:highlight w:val="white"/>
          <w:lang w:val="nl-NL"/>
        </w:rPr>
        <w:t>luật.</w:t>
      </w:r>
    </w:p>
    <w:p w14:paraId="0A7F1167"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Địa chỉ liên hệ:</w:t>
      </w:r>
      <w:r w:rsidRPr="00C849E2">
        <w:rPr>
          <w:rFonts w:ascii="Times New Roman" w:eastAsia="Calibri" w:hAnsi="Times New Roman" w:cs="Times New Roman"/>
          <w:sz w:val="28"/>
          <w:szCs w:val="28"/>
          <w:highlight w:val="white"/>
          <w:lang w:val="nl-NL"/>
        </w:rPr>
        <w:t xml:space="preserve"> ……………</w:t>
      </w:r>
    </w:p>
    <w:p w14:paraId="47CB5E21"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sz w:val="28"/>
          <w:szCs w:val="28"/>
          <w:highlight w:val="white"/>
          <w:lang w:val="nl-NL"/>
        </w:rPr>
      </w:pPr>
      <w:r w:rsidRPr="00C849E2">
        <w:rPr>
          <w:rFonts w:ascii="Times New Roman" w:eastAsia="Calibri" w:hAnsi="Times New Roman" w:cs="Times New Roman"/>
          <w:sz w:val="28"/>
          <w:szCs w:val="28"/>
          <w:highlight w:val="white"/>
          <w:lang w:val="vi-VN"/>
        </w:rPr>
        <w:t>Số điện thoại:</w:t>
      </w:r>
      <w:r w:rsidRPr="00C849E2">
        <w:rPr>
          <w:rFonts w:ascii="Times New Roman" w:eastAsia="Calibri" w:hAnsi="Times New Roman" w:cs="Times New Roman"/>
          <w:sz w:val="28"/>
          <w:szCs w:val="28"/>
          <w:highlight w:val="white"/>
          <w:lang w:val="nl-NL"/>
        </w:rPr>
        <w:t xml:space="preserve"> ………………….</w:t>
      </w:r>
    </w:p>
    <w:p w14:paraId="5FE6FD4A" w14:textId="77777777" w:rsidR="00993160" w:rsidRPr="00C849E2" w:rsidRDefault="00993160" w:rsidP="00993160">
      <w:pPr>
        <w:widowControl w:val="0"/>
        <w:spacing w:before="120" w:after="0" w:line="240" w:lineRule="auto"/>
        <w:jc w:val="both"/>
        <w:rPr>
          <w:rFonts w:ascii="Times New Roman" w:eastAsia="Calibri" w:hAnsi="Times New Roman" w:cs="Times New Roman"/>
          <w:sz w:val="28"/>
          <w:szCs w:val="28"/>
          <w:highlight w:val="white"/>
        </w:rPr>
      </w:pPr>
    </w:p>
    <w:tbl>
      <w:tblPr>
        <w:tblW w:w="9639" w:type="dxa"/>
        <w:tblInd w:w="108" w:type="dxa"/>
        <w:tblLook w:val="04A0" w:firstRow="1" w:lastRow="0" w:firstColumn="1" w:lastColumn="0" w:noHBand="0" w:noVBand="1"/>
      </w:tblPr>
      <w:tblGrid>
        <w:gridCol w:w="2835"/>
        <w:gridCol w:w="6804"/>
      </w:tblGrid>
      <w:tr w:rsidR="00993160" w:rsidRPr="00C849E2" w14:paraId="2E851C89" w14:textId="77777777" w:rsidTr="00F20E04">
        <w:tc>
          <w:tcPr>
            <w:tcW w:w="2835" w:type="dxa"/>
          </w:tcPr>
          <w:p w14:paraId="3B8FEFE7" w14:textId="77777777" w:rsidR="00993160" w:rsidRPr="00C849E2" w:rsidRDefault="00993160" w:rsidP="00F20E04">
            <w:pPr>
              <w:widowControl w:val="0"/>
              <w:spacing w:after="0" w:line="240" w:lineRule="auto"/>
              <w:rPr>
                <w:rFonts w:ascii="Times New Roman" w:eastAsia="Times New Roman" w:hAnsi="Times New Roman" w:cs="Times New Roman"/>
                <w:b/>
                <w:bCs/>
                <w:sz w:val="24"/>
                <w:szCs w:val="24"/>
                <w:highlight w:val="white"/>
                <w:lang w:val="x-none" w:eastAsia="x-none"/>
              </w:rPr>
            </w:pPr>
            <w:r w:rsidRPr="00C849E2">
              <w:rPr>
                <w:rFonts w:ascii="Times New Roman" w:eastAsia="Times New Roman" w:hAnsi="Times New Roman" w:cs="Times New Roman"/>
                <w:b/>
                <w:i/>
                <w:iCs/>
                <w:sz w:val="24"/>
                <w:szCs w:val="24"/>
                <w:highlight w:val="white"/>
                <w:lang w:val="x-none" w:eastAsia="vi-VN"/>
              </w:rPr>
              <w:t>Nơi nhận:</w:t>
            </w:r>
          </w:p>
          <w:p w14:paraId="1BF3399A" w14:textId="77777777" w:rsidR="00993160" w:rsidRPr="00C849E2" w:rsidRDefault="00993160"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vi-VN"/>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5CF583C3" w14:textId="77777777" w:rsidR="00993160" w:rsidRPr="00C849E2" w:rsidRDefault="00993160"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51CCC03B" w14:textId="77777777" w:rsidR="00993160" w:rsidRPr="00C849E2" w:rsidRDefault="00993160" w:rsidP="00F20E04">
            <w:pPr>
              <w:widowControl w:val="0"/>
              <w:tabs>
                <w:tab w:val="left" w:pos="130"/>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Lưu: </w:t>
            </w:r>
            <w:r w:rsidRPr="00C849E2">
              <w:rPr>
                <w:rFonts w:ascii="Times New Roman" w:eastAsia="Times New Roman" w:hAnsi="Times New Roman" w:cs="Times New Roman"/>
                <w:bCs/>
                <w:sz w:val="24"/>
                <w:szCs w:val="24"/>
                <w:highlight w:val="white"/>
                <w:lang w:eastAsia="x-none"/>
              </w:rPr>
              <w:t>…</w:t>
            </w:r>
          </w:p>
          <w:p w14:paraId="36F782F5" w14:textId="77777777" w:rsidR="00993160" w:rsidRPr="00C849E2" w:rsidRDefault="00993160" w:rsidP="00F20E04">
            <w:pPr>
              <w:widowControl w:val="0"/>
              <w:tabs>
                <w:tab w:val="left" w:leader="dot" w:pos="8760"/>
              </w:tabs>
              <w:spacing w:after="0" w:line="240" w:lineRule="auto"/>
              <w:rPr>
                <w:rFonts w:ascii="Times New Roman" w:eastAsia="Times New Roman" w:hAnsi="Times New Roman" w:cs="Times New Roman"/>
                <w:sz w:val="26"/>
                <w:szCs w:val="26"/>
                <w:highlight w:val="white"/>
              </w:rPr>
            </w:pPr>
          </w:p>
        </w:tc>
        <w:tc>
          <w:tcPr>
            <w:tcW w:w="6804" w:type="dxa"/>
          </w:tcPr>
          <w:p w14:paraId="5067BD94" w14:textId="77777777" w:rsidR="00993160" w:rsidRPr="00C849E2" w:rsidRDefault="00993160"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b/>
                <w:sz w:val="28"/>
                <w:szCs w:val="28"/>
                <w:highlight w:val="white"/>
              </w:rPr>
              <w:t>QUYỀN</w:t>
            </w:r>
            <w:r w:rsidRPr="00C849E2">
              <w:rPr>
                <w:rFonts w:ascii="Times New Roman" w:eastAsia="Times New Roman" w:hAnsi="Times New Roman" w:cs="Times New Roman"/>
                <w:b/>
                <w:sz w:val="28"/>
                <w:szCs w:val="28"/>
                <w:highlight w:val="white"/>
                <w:shd w:val="clear" w:color="auto" w:fill="FFFFFF"/>
                <w:lang w:eastAsia="vi-VN"/>
              </w:rPr>
              <w:t xml:space="preserve"> HẠN, CHỨC VỤ CỦA NGƯỜI KÝ</w:t>
            </w:r>
          </w:p>
          <w:p w14:paraId="36E0C908" w14:textId="77777777" w:rsidR="00993160" w:rsidRPr="00C849E2" w:rsidRDefault="00993160" w:rsidP="00F20E04">
            <w:pPr>
              <w:widowControl w:val="0"/>
              <w:spacing w:after="0" w:line="240" w:lineRule="auto"/>
              <w:ind w:firstLine="459"/>
              <w:jc w:val="center"/>
              <w:rPr>
                <w:rFonts w:ascii="Times New Roman" w:eastAsia="Times New Roman" w:hAnsi="Times New Roman" w:cs="Times New Roman"/>
                <w:i/>
                <w:iCs/>
                <w:sz w:val="28"/>
                <w:szCs w:val="28"/>
                <w:highlight w:val="white"/>
                <w:lang w:eastAsia="vi-VN"/>
              </w:rPr>
            </w:pPr>
            <w:r w:rsidRPr="00C849E2">
              <w:rPr>
                <w:rFonts w:ascii="Times New Roman" w:eastAsia="Times New Roman" w:hAnsi="Times New Roman" w:cs="Times New Roman"/>
                <w:i/>
                <w:iCs/>
                <w:sz w:val="28"/>
                <w:szCs w:val="28"/>
                <w:highlight w:val="white"/>
                <w:lang w:eastAsia="vi-VN"/>
              </w:rPr>
              <w:t>(Chữ ký của người có thẩm quyền,</w:t>
            </w:r>
          </w:p>
          <w:p w14:paraId="688D11D1" w14:textId="77777777" w:rsidR="00993160" w:rsidRPr="00C849E2" w:rsidRDefault="00993160"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i/>
                <w:iCs/>
                <w:sz w:val="28"/>
                <w:szCs w:val="28"/>
                <w:highlight w:val="white"/>
                <w:lang w:eastAsia="vi-VN"/>
              </w:rPr>
              <w:t>dấu/chữ ký số của cơ quan, tổ chức)</w:t>
            </w:r>
          </w:p>
          <w:p w14:paraId="06F17DEF" w14:textId="77777777" w:rsidR="00993160" w:rsidRPr="00C849E2" w:rsidRDefault="00993160" w:rsidP="00F20E04">
            <w:pPr>
              <w:widowControl w:val="0"/>
              <w:spacing w:after="0" w:line="240" w:lineRule="auto"/>
              <w:ind w:firstLine="459"/>
              <w:jc w:val="center"/>
              <w:rPr>
                <w:rFonts w:ascii="Times New Roman" w:eastAsia="Times New Roman" w:hAnsi="Times New Roman" w:cs="Times New Roman"/>
                <w:sz w:val="28"/>
                <w:szCs w:val="28"/>
                <w:highlight w:val="white"/>
                <w:shd w:val="clear" w:color="auto" w:fill="FFFFFF"/>
                <w:lang w:eastAsia="vi-VN"/>
              </w:rPr>
            </w:pPr>
          </w:p>
          <w:p w14:paraId="7978E8BA" w14:textId="77777777" w:rsidR="00993160" w:rsidRPr="00C849E2" w:rsidRDefault="00993160" w:rsidP="00F20E04">
            <w:pPr>
              <w:widowControl w:val="0"/>
              <w:spacing w:after="0" w:line="240" w:lineRule="auto"/>
              <w:ind w:firstLine="459"/>
              <w:jc w:val="center"/>
              <w:rPr>
                <w:rFonts w:ascii="Times New Roman" w:eastAsia="Times New Roman" w:hAnsi="Times New Roman" w:cs="Times New Roman"/>
                <w:sz w:val="28"/>
                <w:szCs w:val="28"/>
                <w:highlight w:val="white"/>
                <w:lang w:eastAsia="vi-VN"/>
              </w:rPr>
            </w:pPr>
            <w:r w:rsidRPr="00C849E2">
              <w:rPr>
                <w:rFonts w:ascii="Times New Roman" w:eastAsia="Times New Roman" w:hAnsi="Times New Roman" w:cs="Times New Roman"/>
                <w:b/>
                <w:sz w:val="28"/>
                <w:szCs w:val="28"/>
                <w:highlight w:val="white"/>
                <w:shd w:val="clear" w:color="auto" w:fill="FFFFFF"/>
                <w:lang w:eastAsia="vi-VN"/>
              </w:rPr>
              <w:t>Họ và tên</w:t>
            </w:r>
          </w:p>
        </w:tc>
      </w:tr>
    </w:tbl>
    <w:p w14:paraId="43A47C13" w14:textId="77777777" w:rsidR="00993160" w:rsidRPr="00C849E2" w:rsidRDefault="00993160" w:rsidP="00993160">
      <w:pPr>
        <w:widowControl w:val="0"/>
        <w:spacing w:before="120" w:after="0" w:line="240" w:lineRule="auto"/>
        <w:jc w:val="both"/>
        <w:rPr>
          <w:rFonts w:ascii="Times New Roman" w:eastAsia="Calibri" w:hAnsi="Times New Roman" w:cs="Times New Roman"/>
          <w:sz w:val="28"/>
          <w:szCs w:val="28"/>
          <w:highlight w:val="white"/>
        </w:rPr>
      </w:pPr>
    </w:p>
    <w:p w14:paraId="1838C99C" w14:textId="77777777" w:rsidR="00993160" w:rsidRPr="00C849E2" w:rsidRDefault="00993160" w:rsidP="00993160">
      <w:pPr>
        <w:widowControl w:val="0"/>
        <w:spacing w:before="120" w:after="0" w:line="240" w:lineRule="auto"/>
        <w:ind w:firstLine="567"/>
        <w:jc w:val="center"/>
        <w:rPr>
          <w:rFonts w:ascii="Times New Roman" w:eastAsia="Calibri" w:hAnsi="Times New Roman" w:cs="Times New Roman"/>
          <w:i/>
          <w:iCs/>
          <w:sz w:val="28"/>
          <w:szCs w:val="28"/>
          <w:highlight w:val="white"/>
          <w:lang w:val="nl-NL"/>
        </w:rPr>
      </w:pPr>
      <w:r w:rsidRPr="00C849E2">
        <w:rPr>
          <w:rFonts w:ascii="Times New Roman" w:eastAsia="Calibri" w:hAnsi="Times New Roman" w:cs="Times New Roman"/>
          <w:b/>
          <w:bCs/>
          <w:i/>
          <w:iCs/>
          <w:sz w:val="28"/>
          <w:szCs w:val="28"/>
          <w:highlight w:val="white"/>
          <w:lang w:val="vi-VN"/>
        </w:rPr>
        <w:t>Hướng dẫn ghi trong Đơn đề nghị</w:t>
      </w:r>
      <w:r w:rsidRPr="00C849E2">
        <w:rPr>
          <w:rFonts w:ascii="Times New Roman" w:eastAsia="Calibri" w:hAnsi="Times New Roman" w:cs="Times New Roman"/>
          <w:b/>
          <w:bCs/>
          <w:i/>
          <w:iCs/>
          <w:sz w:val="28"/>
          <w:szCs w:val="28"/>
          <w:highlight w:val="white"/>
          <w:lang w:val="nl-NL"/>
        </w:rPr>
        <w:t xml:space="preserve"> cấp giấy phép</w:t>
      </w:r>
    </w:p>
    <w:p w14:paraId="559B1DF1"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 xml:space="preserve">(1) Tên </w:t>
      </w:r>
      <w:r w:rsidRPr="00C849E2">
        <w:rPr>
          <w:rFonts w:ascii="Times New Roman" w:eastAsia="Calibri" w:hAnsi="Times New Roman" w:cs="Times New Roman"/>
          <w:i/>
          <w:iCs/>
          <w:sz w:val="28"/>
          <w:szCs w:val="28"/>
          <w:highlight w:val="white"/>
          <w:shd w:val="solid" w:color="FFFFFF" w:fill="auto"/>
          <w:lang w:val="vi-VN"/>
        </w:rPr>
        <w:t>tổ chức</w:t>
      </w:r>
      <w:r w:rsidRPr="00C849E2">
        <w:rPr>
          <w:rFonts w:ascii="Times New Roman" w:eastAsia="Calibri" w:hAnsi="Times New Roman" w:cs="Times New Roman"/>
          <w:i/>
          <w:iCs/>
          <w:sz w:val="28"/>
          <w:szCs w:val="28"/>
          <w:highlight w:val="white"/>
          <w:lang w:val="vi-VN"/>
        </w:rPr>
        <w:t xml:space="preserve"> hoặc cơ quan cấp trên của </w:t>
      </w:r>
      <w:r w:rsidRPr="00C849E2">
        <w:rPr>
          <w:rFonts w:ascii="Times New Roman" w:eastAsia="Calibri" w:hAnsi="Times New Roman" w:cs="Times New Roman"/>
          <w:i/>
          <w:iCs/>
          <w:sz w:val="28"/>
          <w:szCs w:val="28"/>
          <w:highlight w:val="white"/>
          <w:shd w:val="solid" w:color="FFFFFF" w:fill="auto"/>
          <w:lang w:val="vi-VN"/>
        </w:rPr>
        <w:t>đơn vị</w:t>
      </w:r>
      <w:r w:rsidRPr="00C849E2">
        <w:rPr>
          <w:rFonts w:ascii="Times New Roman" w:eastAsia="Calibri" w:hAnsi="Times New Roman" w:cs="Times New Roman"/>
          <w:i/>
          <w:iCs/>
          <w:sz w:val="28"/>
          <w:szCs w:val="28"/>
          <w:highlight w:val="white"/>
          <w:lang w:val="vi-VN"/>
        </w:rPr>
        <w:t xml:space="preserve"> hoặc tổ chức đề nghị cấp </w:t>
      </w:r>
      <w:r w:rsidRPr="00C849E2">
        <w:rPr>
          <w:rFonts w:ascii="Times New Roman" w:eastAsia="Calibri" w:hAnsi="Times New Roman" w:cs="Times New Roman"/>
          <w:i/>
          <w:iCs/>
          <w:sz w:val="28"/>
          <w:szCs w:val="28"/>
          <w:highlight w:val="white"/>
        </w:rPr>
        <w:t>g</w:t>
      </w:r>
      <w:r w:rsidRPr="00C849E2">
        <w:rPr>
          <w:rFonts w:ascii="Times New Roman" w:eastAsia="Calibri" w:hAnsi="Times New Roman" w:cs="Times New Roman"/>
          <w:i/>
          <w:iCs/>
          <w:sz w:val="28"/>
          <w:szCs w:val="28"/>
          <w:highlight w:val="white"/>
          <w:lang w:val="vi-VN"/>
        </w:rPr>
        <w:t>iấy phép (nếu có)</w:t>
      </w:r>
      <w:r w:rsidRPr="00C849E2">
        <w:rPr>
          <w:rFonts w:ascii="Times New Roman" w:eastAsia="Calibri" w:hAnsi="Times New Roman" w:cs="Times New Roman"/>
          <w:i/>
          <w:iCs/>
          <w:sz w:val="28"/>
          <w:szCs w:val="28"/>
          <w:highlight w:val="white"/>
        </w:rPr>
        <w:t>.</w:t>
      </w:r>
    </w:p>
    <w:p w14:paraId="3AD8903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 xml:space="preserve">(2) Tên đơn vị hoặc tổ chức đề nghị cấp </w:t>
      </w:r>
      <w:r w:rsidRPr="00C849E2">
        <w:rPr>
          <w:rFonts w:ascii="Times New Roman" w:eastAsia="Calibri" w:hAnsi="Times New Roman" w:cs="Times New Roman"/>
          <w:i/>
          <w:iCs/>
          <w:sz w:val="28"/>
          <w:szCs w:val="28"/>
          <w:highlight w:val="white"/>
        </w:rPr>
        <w:t>g</w:t>
      </w:r>
      <w:r w:rsidRPr="00C849E2">
        <w:rPr>
          <w:rFonts w:ascii="Times New Roman" w:eastAsia="Calibri" w:hAnsi="Times New Roman" w:cs="Times New Roman"/>
          <w:i/>
          <w:iCs/>
          <w:sz w:val="28"/>
          <w:szCs w:val="28"/>
          <w:highlight w:val="white"/>
          <w:lang w:val="vi-VN"/>
        </w:rPr>
        <w:t>iấy phép</w:t>
      </w:r>
      <w:r w:rsidRPr="00C849E2">
        <w:rPr>
          <w:rFonts w:ascii="Times New Roman" w:eastAsia="Calibri" w:hAnsi="Times New Roman" w:cs="Times New Roman"/>
          <w:i/>
          <w:iCs/>
          <w:sz w:val="28"/>
          <w:szCs w:val="28"/>
          <w:highlight w:val="white"/>
        </w:rPr>
        <w:t>.</w:t>
      </w:r>
    </w:p>
    <w:p w14:paraId="2120D2B7"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 xml:space="preserve">(3) Ghi tên công trình hoặc hạng mục công trình đề nghị cấp </w:t>
      </w:r>
      <w:r w:rsidRPr="00C849E2">
        <w:rPr>
          <w:rFonts w:ascii="Times New Roman" w:eastAsia="Calibri" w:hAnsi="Times New Roman" w:cs="Times New Roman"/>
          <w:i/>
          <w:iCs/>
          <w:sz w:val="28"/>
          <w:szCs w:val="28"/>
          <w:highlight w:val="white"/>
        </w:rPr>
        <w:t>g</w:t>
      </w:r>
      <w:r w:rsidRPr="00C849E2">
        <w:rPr>
          <w:rFonts w:ascii="Times New Roman" w:eastAsia="Calibri" w:hAnsi="Times New Roman" w:cs="Times New Roman"/>
          <w:i/>
          <w:iCs/>
          <w:sz w:val="28"/>
          <w:szCs w:val="28"/>
          <w:highlight w:val="white"/>
          <w:lang w:val="vi-VN"/>
        </w:rPr>
        <w:t>iấy phép, lý trình, tuyến đường sắt; ví dụ “Công trình đường ống cấp nước sạch chui qua đường sắt tại v</w:t>
      </w:r>
      <w:r w:rsidRPr="00C849E2">
        <w:rPr>
          <w:rFonts w:ascii="Times New Roman" w:eastAsia="Calibri" w:hAnsi="Times New Roman" w:cs="Times New Roman"/>
          <w:i/>
          <w:iCs/>
          <w:sz w:val="28"/>
          <w:szCs w:val="28"/>
          <w:highlight w:val="white"/>
          <w:lang w:val="nl-NL"/>
        </w:rPr>
        <w:t xml:space="preserve">ị </w:t>
      </w:r>
      <w:r w:rsidRPr="00C849E2">
        <w:rPr>
          <w:rFonts w:ascii="Times New Roman" w:eastAsia="Calibri" w:hAnsi="Times New Roman" w:cs="Times New Roman"/>
          <w:i/>
          <w:iCs/>
          <w:sz w:val="28"/>
          <w:szCs w:val="28"/>
          <w:highlight w:val="white"/>
          <w:u w:color="FF0000"/>
          <w:lang w:val="vi-VN"/>
        </w:rPr>
        <w:t>trí km</w:t>
      </w:r>
      <w:r w:rsidRPr="00C849E2">
        <w:rPr>
          <w:rFonts w:ascii="Times New Roman" w:eastAsia="Calibri" w:hAnsi="Times New Roman" w:cs="Times New Roman"/>
          <w:i/>
          <w:iCs/>
          <w:sz w:val="28"/>
          <w:szCs w:val="28"/>
          <w:highlight w:val="white"/>
          <w:lang w:val="vi-VN"/>
        </w:rPr>
        <w:t xml:space="preserve"> 5+555, tuyến đường sắt Hà Nội - TP. Hồ Chí Minh”</w:t>
      </w:r>
      <w:r w:rsidRPr="00C849E2">
        <w:rPr>
          <w:rFonts w:ascii="Times New Roman" w:eastAsia="Calibri" w:hAnsi="Times New Roman" w:cs="Times New Roman"/>
          <w:i/>
          <w:iCs/>
          <w:sz w:val="28"/>
          <w:szCs w:val="28"/>
          <w:highlight w:val="white"/>
        </w:rPr>
        <w:t>.</w:t>
      </w:r>
    </w:p>
    <w:p w14:paraId="0340765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 xml:space="preserve">(4) Tên cơ quan cấp </w:t>
      </w:r>
      <w:r w:rsidRPr="00C849E2">
        <w:rPr>
          <w:rFonts w:ascii="Times New Roman" w:eastAsia="Calibri" w:hAnsi="Times New Roman" w:cs="Times New Roman"/>
          <w:i/>
          <w:iCs/>
          <w:sz w:val="28"/>
          <w:szCs w:val="28"/>
          <w:highlight w:val="white"/>
        </w:rPr>
        <w:t>g</w:t>
      </w:r>
      <w:r w:rsidRPr="00C849E2">
        <w:rPr>
          <w:rFonts w:ascii="Times New Roman" w:eastAsia="Calibri" w:hAnsi="Times New Roman" w:cs="Times New Roman"/>
          <w:i/>
          <w:iCs/>
          <w:sz w:val="28"/>
          <w:szCs w:val="28"/>
          <w:highlight w:val="white"/>
          <w:lang w:val="vi-VN"/>
        </w:rPr>
        <w:t>iấy phép xây dựng</w:t>
      </w:r>
      <w:r w:rsidRPr="00C849E2">
        <w:rPr>
          <w:rFonts w:ascii="Times New Roman" w:eastAsia="Calibri" w:hAnsi="Times New Roman" w:cs="Times New Roman"/>
          <w:i/>
          <w:iCs/>
          <w:sz w:val="28"/>
          <w:szCs w:val="28"/>
          <w:highlight w:val="white"/>
        </w:rPr>
        <w:t>.</w:t>
      </w:r>
    </w:p>
    <w:p w14:paraId="5B07F856"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w:t>
      </w:r>
      <w:r w:rsidRPr="00C849E2">
        <w:rPr>
          <w:rFonts w:ascii="Times New Roman" w:eastAsia="Calibri" w:hAnsi="Times New Roman" w:cs="Times New Roman"/>
          <w:i/>
          <w:iCs/>
          <w:sz w:val="28"/>
          <w:szCs w:val="28"/>
          <w:highlight w:val="white"/>
        </w:rPr>
        <w:t>5</w:t>
      </w:r>
      <w:r w:rsidRPr="00C849E2">
        <w:rPr>
          <w:rFonts w:ascii="Times New Roman" w:eastAsia="Calibri" w:hAnsi="Times New Roman" w:cs="Times New Roman"/>
          <w:i/>
          <w:iCs/>
          <w:sz w:val="28"/>
          <w:szCs w:val="28"/>
          <w:highlight w:val="white"/>
          <w:lang w:val="vi-VN"/>
        </w:rPr>
        <w:t xml:space="preserve">) Ghi tên dự án đầu tư xây dựng công trình trong đó có công trình hoặc hạng mục công </w:t>
      </w:r>
      <w:r w:rsidRPr="00C849E2">
        <w:rPr>
          <w:rFonts w:ascii="Times New Roman" w:eastAsia="Calibri" w:hAnsi="Times New Roman" w:cs="Times New Roman"/>
          <w:i/>
          <w:iCs/>
          <w:sz w:val="28"/>
          <w:szCs w:val="28"/>
          <w:highlight w:val="white"/>
          <w:shd w:val="solid" w:color="FFFFFF" w:fill="auto"/>
          <w:lang w:val="vi-VN"/>
        </w:rPr>
        <w:t>trình</w:t>
      </w:r>
      <w:r w:rsidRPr="00C849E2">
        <w:rPr>
          <w:rFonts w:ascii="Times New Roman" w:eastAsia="Calibri" w:hAnsi="Times New Roman" w:cs="Times New Roman"/>
          <w:i/>
          <w:iCs/>
          <w:sz w:val="28"/>
          <w:szCs w:val="28"/>
          <w:highlight w:val="white"/>
          <w:lang w:val="vi-VN"/>
        </w:rPr>
        <w:t xml:space="preserve"> đề nghị cấp </w:t>
      </w:r>
      <w:r w:rsidRPr="00C849E2">
        <w:rPr>
          <w:rFonts w:ascii="Times New Roman" w:eastAsia="Calibri" w:hAnsi="Times New Roman" w:cs="Times New Roman"/>
          <w:i/>
          <w:iCs/>
          <w:sz w:val="28"/>
          <w:szCs w:val="28"/>
          <w:highlight w:val="white"/>
        </w:rPr>
        <w:t>g</w:t>
      </w:r>
      <w:r w:rsidRPr="00C849E2">
        <w:rPr>
          <w:rFonts w:ascii="Times New Roman" w:eastAsia="Calibri" w:hAnsi="Times New Roman" w:cs="Times New Roman"/>
          <w:i/>
          <w:iCs/>
          <w:sz w:val="28"/>
          <w:szCs w:val="28"/>
          <w:highlight w:val="white"/>
          <w:lang w:val="vi-VN"/>
        </w:rPr>
        <w:t>iấy phép xây dựng</w:t>
      </w:r>
      <w:r w:rsidRPr="00C849E2">
        <w:rPr>
          <w:rFonts w:ascii="Times New Roman" w:eastAsia="Calibri" w:hAnsi="Times New Roman" w:cs="Times New Roman"/>
          <w:i/>
          <w:iCs/>
          <w:sz w:val="28"/>
          <w:szCs w:val="28"/>
          <w:highlight w:val="white"/>
        </w:rPr>
        <w:t>.</w:t>
      </w:r>
    </w:p>
    <w:p w14:paraId="5BCEDF33"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w:t>
      </w:r>
      <w:r w:rsidRPr="00C849E2">
        <w:rPr>
          <w:rFonts w:ascii="Times New Roman" w:eastAsia="Calibri" w:hAnsi="Times New Roman" w:cs="Times New Roman"/>
          <w:i/>
          <w:iCs/>
          <w:sz w:val="28"/>
          <w:szCs w:val="28"/>
          <w:highlight w:val="white"/>
        </w:rPr>
        <w:t>6</w:t>
      </w:r>
      <w:r w:rsidRPr="00C849E2">
        <w:rPr>
          <w:rFonts w:ascii="Times New Roman" w:eastAsia="Calibri" w:hAnsi="Times New Roman" w:cs="Times New Roman"/>
          <w:i/>
          <w:iCs/>
          <w:sz w:val="28"/>
          <w:szCs w:val="28"/>
          <w:highlight w:val="white"/>
          <w:lang w:val="vi-VN"/>
        </w:rPr>
        <w:t xml:space="preserve">) Ghi lý trình, tên tuyến đường sắt, thuộc địa </w:t>
      </w:r>
      <w:r w:rsidRPr="00C849E2">
        <w:rPr>
          <w:rFonts w:ascii="Times New Roman" w:eastAsia="Calibri" w:hAnsi="Times New Roman" w:cs="Times New Roman"/>
          <w:i/>
          <w:iCs/>
          <w:sz w:val="28"/>
          <w:szCs w:val="28"/>
          <w:highlight w:val="white"/>
          <w:u w:color="FF0000"/>
          <w:lang w:val="vi-VN"/>
        </w:rPr>
        <w:t xml:space="preserve">phận </w:t>
      </w:r>
      <w:r w:rsidRPr="00C849E2">
        <w:rPr>
          <w:rFonts w:ascii="Times New Roman" w:eastAsia="Calibri" w:hAnsi="Times New Roman" w:cs="Times New Roman"/>
          <w:i/>
          <w:iCs/>
          <w:sz w:val="28"/>
          <w:szCs w:val="28"/>
          <w:highlight w:val="white"/>
          <w:u w:color="FF0000"/>
        </w:rPr>
        <w:t>huyện</w:t>
      </w:r>
      <w:r w:rsidRPr="00C849E2">
        <w:rPr>
          <w:rFonts w:ascii="Times New Roman" w:eastAsia="Calibri" w:hAnsi="Times New Roman" w:cs="Times New Roman"/>
          <w:i/>
          <w:iCs/>
          <w:sz w:val="28"/>
          <w:szCs w:val="28"/>
          <w:highlight w:val="white"/>
        </w:rPr>
        <w:t xml:space="preserve">, </w:t>
      </w:r>
      <w:r w:rsidRPr="00C849E2">
        <w:rPr>
          <w:rFonts w:ascii="Times New Roman" w:eastAsia="Calibri" w:hAnsi="Times New Roman" w:cs="Times New Roman"/>
          <w:i/>
          <w:iCs/>
          <w:sz w:val="28"/>
          <w:szCs w:val="28"/>
          <w:highlight w:val="white"/>
          <w:lang w:val="vi-VN"/>
        </w:rPr>
        <w:t>tỉnh</w:t>
      </w:r>
      <w:r w:rsidRPr="00C849E2">
        <w:rPr>
          <w:rFonts w:ascii="Times New Roman" w:eastAsia="Calibri" w:hAnsi="Times New Roman" w:cs="Times New Roman"/>
          <w:i/>
          <w:iCs/>
          <w:sz w:val="28"/>
          <w:szCs w:val="28"/>
          <w:highlight w:val="white"/>
        </w:rPr>
        <w:t>.</w:t>
      </w:r>
    </w:p>
    <w:p w14:paraId="2A557DD9"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w:t>
      </w:r>
      <w:r w:rsidRPr="00C849E2">
        <w:rPr>
          <w:rFonts w:ascii="Times New Roman" w:eastAsia="Calibri" w:hAnsi="Times New Roman" w:cs="Times New Roman"/>
          <w:i/>
          <w:iCs/>
          <w:sz w:val="28"/>
          <w:szCs w:val="28"/>
          <w:highlight w:val="white"/>
        </w:rPr>
        <w:t>7</w:t>
      </w:r>
      <w:r w:rsidRPr="00C849E2">
        <w:rPr>
          <w:rFonts w:ascii="Times New Roman" w:eastAsia="Calibri" w:hAnsi="Times New Roman" w:cs="Times New Roman"/>
          <w:i/>
          <w:iCs/>
          <w:sz w:val="28"/>
          <w:szCs w:val="28"/>
          <w:highlight w:val="white"/>
          <w:lang w:val="vi-VN"/>
        </w:rPr>
        <w:t xml:space="preserve">) Tổ chức tư vấn lập </w:t>
      </w:r>
      <w:r w:rsidRPr="00C849E2">
        <w:rPr>
          <w:rFonts w:ascii="Times New Roman" w:eastAsia="Calibri" w:hAnsi="Times New Roman" w:cs="Times New Roman"/>
          <w:i/>
          <w:iCs/>
          <w:sz w:val="28"/>
          <w:szCs w:val="28"/>
          <w:highlight w:val="white"/>
        </w:rPr>
        <w:t>h</w:t>
      </w:r>
      <w:r w:rsidRPr="00C849E2">
        <w:rPr>
          <w:rFonts w:ascii="Times New Roman" w:eastAsia="Calibri" w:hAnsi="Times New Roman" w:cs="Times New Roman"/>
          <w:i/>
          <w:iCs/>
          <w:sz w:val="28"/>
          <w:szCs w:val="28"/>
          <w:highlight w:val="white"/>
          <w:lang w:val="vi-VN"/>
        </w:rPr>
        <w:t>ồ sơ thiết kế</w:t>
      </w:r>
      <w:r w:rsidRPr="00C849E2">
        <w:rPr>
          <w:rFonts w:ascii="Times New Roman" w:eastAsia="Calibri" w:hAnsi="Times New Roman" w:cs="Times New Roman"/>
          <w:i/>
          <w:iCs/>
          <w:sz w:val="28"/>
          <w:szCs w:val="28"/>
          <w:highlight w:val="white"/>
        </w:rPr>
        <w:t>.</w:t>
      </w:r>
    </w:p>
    <w:p w14:paraId="2CC9AAE6" w14:textId="77777777" w:rsidR="00993160" w:rsidRPr="00C849E2" w:rsidRDefault="00993160" w:rsidP="00993160">
      <w:pPr>
        <w:widowControl w:val="0"/>
        <w:spacing w:before="120" w:after="0" w:line="240" w:lineRule="auto"/>
        <w:ind w:firstLine="567"/>
        <w:jc w:val="both"/>
        <w:rPr>
          <w:rFonts w:ascii="Times New Roman" w:eastAsia="Calibri" w:hAnsi="Times New Roman" w:cs="Times New Roman"/>
          <w:i/>
          <w:iCs/>
          <w:sz w:val="28"/>
          <w:szCs w:val="28"/>
          <w:highlight w:val="white"/>
        </w:rPr>
      </w:pPr>
      <w:r w:rsidRPr="00C849E2">
        <w:rPr>
          <w:rFonts w:ascii="Times New Roman" w:eastAsia="Calibri" w:hAnsi="Times New Roman" w:cs="Times New Roman"/>
          <w:i/>
          <w:iCs/>
          <w:sz w:val="28"/>
          <w:szCs w:val="28"/>
          <w:highlight w:val="white"/>
          <w:lang w:val="vi-VN"/>
        </w:rPr>
        <w:t>(</w:t>
      </w:r>
      <w:r w:rsidRPr="00C849E2">
        <w:rPr>
          <w:rFonts w:ascii="Times New Roman" w:eastAsia="Calibri" w:hAnsi="Times New Roman" w:cs="Times New Roman"/>
          <w:i/>
          <w:iCs/>
          <w:sz w:val="28"/>
          <w:szCs w:val="28"/>
          <w:highlight w:val="white"/>
        </w:rPr>
        <w:t>8</w:t>
      </w:r>
      <w:r w:rsidRPr="00C849E2">
        <w:rPr>
          <w:rFonts w:ascii="Times New Roman" w:eastAsia="Calibri" w:hAnsi="Times New Roman" w:cs="Times New Roman"/>
          <w:i/>
          <w:iCs/>
          <w:sz w:val="28"/>
          <w:szCs w:val="28"/>
          <w:highlight w:val="white"/>
          <w:lang w:val="vi-VN"/>
        </w:rPr>
        <w:t>) Cơ quan phê duyệt hồ sơ thiết kế</w:t>
      </w:r>
      <w:r w:rsidRPr="00C849E2">
        <w:rPr>
          <w:rFonts w:ascii="Times New Roman" w:eastAsia="Calibri" w:hAnsi="Times New Roman" w:cs="Times New Roman"/>
          <w:i/>
          <w:iCs/>
          <w:sz w:val="28"/>
          <w:szCs w:val="28"/>
          <w:highlight w:val="white"/>
        </w:rPr>
        <w:t>.</w:t>
      </w:r>
    </w:p>
    <w:p w14:paraId="4FAE14D1" w14:textId="77777777" w:rsidR="00993160" w:rsidRPr="00C849E2" w:rsidRDefault="00993160" w:rsidP="00993160">
      <w:pPr>
        <w:spacing w:before="120" w:after="0" w:line="264" w:lineRule="auto"/>
        <w:ind w:firstLine="567"/>
        <w:jc w:val="both"/>
        <w:rPr>
          <w:rFonts w:ascii="Times New Roman" w:eastAsia="Times New Roman" w:hAnsi="Times New Roman" w:cs="Times New Roman"/>
          <w:sz w:val="28"/>
          <w:szCs w:val="28"/>
          <w:highlight w:val="white"/>
          <w:lang w:val="fr-FR"/>
        </w:rPr>
      </w:pPr>
      <w:r w:rsidRPr="00C849E2">
        <w:rPr>
          <w:rFonts w:ascii="Times New Roman" w:eastAsia="Calibri" w:hAnsi="Times New Roman" w:cs="Times New Roman"/>
          <w:i/>
          <w:iCs/>
          <w:sz w:val="28"/>
          <w:szCs w:val="28"/>
          <w:highlight w:val="white"/>
          <w:lang w:val="vi-VN"/>
        </w:rPr>
        <w:t>(</w:t>
      </w:r>
      <w:r w:rsidRPr="00C849E2">
        <w:rPr>
          <w:rFonts w:ascii="Times New Roman" w:eastAsia="Calibri" w:hAnsi="Times New Roman" w:cs="Times New Roman"/>
          <w:i/>
          <w:iCs/>
          <w:sz w:val="28"/>
          <w:szCs w:val="28"/>
          <w:highlight w:val="white"/>
        </w:rPr>
        <w:t>9</w:t>
      </w:r>
      <w:r w:rsidRPr="00C849E2">
        <w:rPr>
          <w:rFonts w:ascii="Times New Roman" w:eastAsia="Calibri" w:hAnsi="Times New Roman" w:cs="Times New Roman"/>
          <w:i/>
          <w:iCs/>
          <w:sz w:val="28"/>
          <w:szCs w:val="28"/>
          <w:highlight w:val="white"/>
          <w:lang w:val="vi-VN"/>
        </w:rPr>
        <w:t>) Ghi quy mô công trình</w:t>
      </w:r>
      <w:r w:rsidRPr="00C849E2">
        <w:rPr>
          <w:rFonts w:ascii="Times New Roman" w:eastAsia="Calibri" w:hAnsi="Times New Roman" w:cs="Times New Roman"/>
          <w:i/>
          <w:iCs/>
          <w:sz w:val="28"/>
          <w:szCs w:val="28"/>
          <w:highlight w:val="white"/>
        </w:rPr>
        <w:t>, hạng mục công trình</w:t>
      </w:r>
      <w:r w:rsidRPr="00C849E2">
        <w:rPr>
          <w:rFonts w:ascii="Times New Roman" w:eastAsia="Calibri" w:hAnsi="Times New Roman" w:cs="Times New Roman"/>
          <w:i/>
          <w:iCs/>
          <w:sz w:val="28"/>
          <w:szCs w:val="28"/>
          <w:highlight w:val="white"/>
          <w:lang w:val="vi-VN"/>
        </w:rPr>
        <w:t xml:space="preserve"> </w:t>
      </w:r>
      <w:r w:rsidRPr="00C849E2">
        <w:rPr>
          <w:rFonts w:ascii="Times New Roman" w:eastAsia="Calibri" w:hAnsi="Times New Roman" w:cs="Times New Roman"/>
          <w:i/>
          <w:iCs/>
          <w:sz w:val="28"/>
          <w:szCs w:val="28"/>
          <w:highlight w:val="white"/>
        </w:rPr>
        <w:t xml:space="preserve">(phần trong phạm vi </w:t>
      </w:r>
      <w:r w:rsidRPr="00C849E2">
        <w:rPr>
          <w:rFonts w:ascii="Times New Roman" w:eastAsia="Calibri" w:hAnsi="Times New Roman" w:cs="Times New Roman"/>
          <w:i/>
          <w:iCs/>
          <w:sz w:val="28"/>
          <w:szCs w:val="28"/>
          <w:highlight w:val="white"/>
          <w:u w:color="FF0000"/>
        </w:rPr>
        <w:t>đất dành</w:t>
      </w:r>
      <w:r w:rsidRPr="00C849E2">
        <w:rPr>
          <w:rFonts w:ascii="Times New Roman" w:eastAsia="Calibri" w:hAnsi="Times New Roman" w:cs="Times New Roman"/>
          <w:i/>
          <w:iCs/>
          <w:sz w:val="28"/>
          <w:szCs w:val="28"/>
          <w:highlight w:val="white"/>
        </w:rPr>
        <w:t xml:space="preserve"> cho đường sắt) </w:t>
      </w:r>
      <w:r w:rsidRPr="00C849E2">
        <w:rPr>
          <w:rFonts w:ascii="Times New Roman" w:eastAsia="Calibri" w:hAnsi="Times New Roman" w:cs="Times New Roman"/>
          <w:i/>
          <w:iCs/>
          <w:sz w:val="28"/>
          <w:szCs w:val="28"/>
          <w:highlight w:val="white"/>
          <w:lang w:val="vi-VN"/>
        </w:rPr>
        <w:t xml:space="preserve">đề nghị cấp </w:t>
      </w:r>
      <w:r w:rsidRPr="00C849E2">
        <w:rPr>
          <w:rFonts w:ascii="Times New Roman" w:eastAsia="Calibri" w:hAnsi="Times New Roman" w:cs="Times New Roman"/>
          <w:i/>
          <w:iCs/>
          <w:sz w:val="28"/>
          <w:szCs w:val="28"/>
          <w:highlight w:val="white"/>
        </w:rPr>
        <w:t>giấy phép.</w:t>
      </w:r>
    </w:p>
    <w:p w14:paraId="646178E7" w14:textId="77777777" w:rsidR="00993160" w:rsidRPr="00C849E2" w:rsidRDefault="00993160" w:rsidP="00993160">
      <w:pPr>
        <w:spacing w:before="120" w:after="0" w:line="264" w:lineRule="auto"/>
        <w:ind w:firstLine="567"/>
        <w:jc w:val="both"/>
        <w:rPr>
          <w:rFonts w:ascii="Times New Roman" w:eastAsia="Times New Roman" w:hAnsi="Times New Roman" w:cs="Times New Roman"/>
          <w:sz w:val="28"/>
          <w:szCs w:val="28"/>
          <w:highlight w:val="white"/>
          <w:lang w:val="fr-FR"/>
        </w:rPr>
      </w:pPr>
    </w:p>
    <w:p w14:paraId="0A68341A" w14:textId="77777777" w:rsidR="00993160" w:rsidRPr="00BC5375" w:rsidRDefault="00993160" w:rsidP="00993160">
      <w:pPr>
        <w:spacing w:after="0" w:line="240" w:lineRule="auto"/>
        <w:rPr>
          <w:rFonts w:ascii="Times New Roman" w:eastAsia="Calibri" w:hAnsi="Times New Roman" w:cs="Times New Roman"/>
          <w:bCs/>
          <w:kern w:val="32"/>
          <w:sz w:val="28"/>
          <w:szCs w:val="28"/>
          <w:highlight w:val="white"/>
          <w:lang w:val="fr-FR" w:eastAsia="x-none"/>
        </w:rPr>
      </w:pPr>
    </w:p>
    <w:p w14:paraId="170D49E1"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55640D18" w14:textId="77777777" w:rsidR="00993160" w:rsidRDefault="00993160" w:rsidP="00E32C68">
      <w:pPr>
        <w:spacing w:after="0" w:line="360" w:lineRule="exact"/>
        <w:ind w:firstLine="567"/>
        <w:jc w:val="both"/>
        <w:rPr>
          <w:rFonts w:ascii="Times New Roman" w:hAnsi="Times New Roman" w:cs="Times New Roman"/>
          <w:color w:val="000000" w:themeColor="text1"/>
          <w:sz w:val="28"/>
          <w:szCs w:val="28"/>
        </w:rPr>
      </w:pPr>
    </w:p>
    <w:p w14:paraId="03968603" w14:textId="77777777" w:rsidR="00E32C68" w:rsidRDefault="00E32C68" w:rsidP="00993160">
      <w:pPr>
        <w:rPr>
          <w:rFonts w:ascii="Times New Roman" w:eastAsia="Times New Roman" w:hAnsi="Times New Roman" w:cs="Times New Roman"/>
          <w:sz w:val="26"/>
          <w:szCs w:val="26"/>
        </w:rPr>
      </w:pPr>
    </w:p>
    <w:p w14:paraId="589B765C" w14:textId="77777777" w:rsidR="00993160" w:rsidRDefault="00993160" w:rsidP="00993160">
      <w:pPr>
        <w:rPr>
          <w:rFonts w:ascii="Times New Roman" w:eastAsia="Times New Roman" w:hAnsi="Times New Roman" w:cs="Times New Roman"/>
          <w:sz w:val="26"/>
          <w:szCs w:val="26"/>
        </w:rPr>
      </w:pPr>
    </w:p>
    <w:p w14:paraId="6ACA0460" w14:textId="3671EC88"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102655">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4A7EB0">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993160" w:rsidRPr="00993160">
        <w:rPr>
          <w:rFonts w:ascii="Times New Roman Bold" w:hAnsi="Times New Roman Bold" w:cs="Times New Roman"/>
          <w:b/>
          <w:color w:val="000000" w:themeColor="text1"/>
          <w:spacing w:val="-4"/>
          <w:sz w:val="28"/>
          <w:szCs w:val="28"/>
        </w:rPr>
        <w:t xml:space="preserve">Gia hạn giấy phép xây dựng công trình thiết yếu trong phạm vi đất dành cho đường sắt </w:t>
      </w:r>
      <w:r w:rsidRPr="004A7EB0">
        <w:rPr>
          <w:rFonts w:ascii="Times New Roman Bold" w:hAnsi="Times New Roman Bold" w:cs="Times New Roman"/>
          <w:b/>
          <w:color w:val="000000" w:themeColor="text1"/>
          <w:spacing w:val="-4"/>
          <w:sz w:val="28"/>
          <w:szCs w:val="28"/>
        </w:rPr>
        <w:t>(Số hồ sơ TTHC:</w:t>
      </w:r>
      <w:r w:rsidRPr="004A7EB0">
        <w:rPr>
          <w:rFonts w:ascii="Nunito" w:hAnsi="Nunito"/>
          <w:b/>
          <w:color w:val="1E2F41"/>
          <w:sz w:val="27"/>
          <w:szCs w:val="27"/>
          <w:shd w:val="clear" w:color="auto" w:fill="FFFFFF"/>
        </w:rPr>
        <w:t xml:space="preserve"> </w:t>
      </w:r>
      <w:r w:rsidR="00993160" w:rsidRPr="00993160">
        <w:rPr>
          <w:rFonts w:ascii="Times New Roman" w:eastAsia="Times New Roman" w:hAnsi="Times New Roman" w:cs="Times New Roman"/>
          <w:sz w:val="26"/>
          <w:szCs w:val="26"/>
        </w:rPr>
        <w:t>1.005123</w:t>
      </w:r>
      <w:r w:rsidRPr="004A7EB0">
        <w:rPr>
          <w:rFonts w:ascii="Times New Roman" w:eastAsia="Times New Roman" w:hAnsi="Times New Roman" w:cs="Times New Roman"/>
          <w:b/>
          <w:sz w:val="26"/>
          <w:szCs w:val="26"/>
        </w:rPr>
        <w:t>)</w:t>
      </w:r>
    </w:p>
    <w:p w14:paraId="6316C937"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87E77D1" w14:textId="0D4EA2D5" w:rsidR="00D24DE9" w:rsidRPr="00D24DE9" w:rsidRDefault="00D24DE9" w:rsidP="00D24DE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24DE9">
        <w:rPr>
          <w:rFonts w:ascii="Times New Roman" w:hAnsi="Times New Roman" w:cs="Times New Roman"/>
          <w:color w:val="000000" w:themeColor="text1"/>
          <w:sz w:val="28"/>
          <w:szCs w:val="28"/>
        </w:rPr>
        <w:t>Nộp hồ sơ TTHC:</w:t>
      </w:r>
    </w:p>
    <w:p w14:paraId="1053F95A" w14:textId="77777777" w:rsid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Chủ đầu tư dự án nộp trực tiếp hoặc qua bưu điện hoặc nộp qua môi trường điện tử hồ sơ đề nghị gia hạn giấy phép xây dựng công trình thiết yếu về cơ quan cấp giấy phép:</w:t>
      </w:r>
    </w:p>
    <w:p w14:paraId="13AC1EC0" w14:textId="77777777" w:rsid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 Cục Đường sắt Việt Nam đối với trường hợp xây dựng công trình thiết yếu trong phạm vi đất dành cho đường sắt quốc gia.</w:t>
      </w:r>
    </w:p>
    <w:p w14:paraId="78C18CC4" w14:textId="4D245F86" w:rsidR="00D24DE9" w:rsidRP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 Cơ quan theo phân cấp, ủy quyền của Ủy ban nhân dân cấp tỉnh đối với trường hợp xây dựng công trình thiết yếu trong phạm vi đất dành cho đường sắt đô thị.</w:t>
      </w:r>
      <w:r w:rsidRPr="00D24DE9">
        <w:rPr>
          <w:rFonts w:ascii="Times New Roman" w:hAnsi="Times New Roman" w:cs="Times New Roman"/>
          <w:color w:val="000000" w:themeColor="text1"/>
          <w:sz w:val="28"/>
          <w:szCs w:val="28"/>
        </w:rPr>
        <w:br/>
        <w:t>Trường hợp thực hiện trên môi trường điện tử chủ đầu tư dự án, chủ quản lý, sử dụng đường ngang có nhu cầu xây dựng, cải tạo, nâng cấp đường ngang thực hiện trên địa chỉ website: https://dichvucong.mt.gov.vn.</w:t>
      </w:r>
    </w:p>
    <w:p w14:paraId="3442326A" w14:textId="12FBC154" w:rsidR="00D24DE9" w:rsidRPr="00D24DE9" w:rsidRDefault="00D24DE9" w:rsidP="00D24DE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24DE9">
        <w:rPr>
          <w:rFonts w:ascii="Times New Roman" w:hAnsi="Times New Roman" w:cs="Times New Roman"/>
          <w:color w:val="000000" w:themeColor="text1"/>
          <w:sz w:val="28"/>
          <w:szCs w:val="28"/>
        </w:rPr>
        <w:t>Giải quyết TTHC:</w:t>
      </w:r>
    </w:p>
    <w:p w14:paraId="24E12F18" w14:textId="77777777" w:rsid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 Trường hợp nộp hồ sơ trực tiếp, cơ quan có thẩm quyền gia hạn giấy phép trả kết quả trong ngày làm việc về thành phần hồ sơ đề nghị gia hạn giấy phép xây dựng công trình thiết yếu trong phạm vi đất dành cho đường sắt.</w:t>
      </w:r>
    </w:p>
    <w:p w14:paraId="46EAF40B" w14:textId="77777777" w:rsid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 Trường hợp nộp hồ sơ qua đường bưu điện hoặc thực hiện qua môi trường điện tử, nếu thành phần hồ sơ chưa đầy đủ theo quy định, trong thời hạn 02 ngày làm việc, cơ quan có thẩm quyền gia hạn giấy phép thông báo bằng văn bản hướng dẫn hoàn thiện hồ sơ.</w:t>
      </w:r>
    </w:p>
    <w:p w14:paraId="6A94E60B" w14:textId="2432AB86" w:rsidR="00D24DE9" w:rsidRPr="00D24DE9" w:rsidRDefault="00D24DE9" w:rsidP="00D24DE9">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 Quyết định gia hạn giấy phép xây dựng theo mẫu quy định. Trường hợp không ban hành quyết định, cơ quan có thẩm quyền gia hạn giấy phép có văn bản trả lời, nêu rõ lý do.</w:t>
      </w:r>
    </w:p>
    <w:p w14:paraId="38C51EB4" w14:textId="16784059" w:rsidR="00E32C68" w:rsidRPr="00D24DE9" w:rsidRDefault="00E32C68" w:rsidP="00D24DE9">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D24DE9" w:rsidRPr="00CD4561">
        <w:rPr>
          <w:rFonts w:ascii="Times New Roman" w:hAnsi="Times New Roman" w:cs="Times New Roman"/>
          <w:color w:val="000000"/>
          <w:sz w:val="28"/>
          <w:szCs w:val="28"/>
        </w:rPr>
        <w:t>Trực tiếp, qua dịch vụ bưu chính hoặc qua hệ thống dịch vụ công trực tuyến</w:t>
      </w:r>
    </w:p>
    <w:p w14:paraId="7D379F27"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9E18B1C"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CA29966" w14:textId="28A0D3CB"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24DE9" w:rsidRPr="00D24DE9">
        <w:rPr>
          <w:rFonts w:ascii="Times New Roman" w:hAnsi="Times New Roman" w:cs="Times New Roman"/>
          <w:color w:val="000000" w:themeColor="text1"/>
          <w:sz w:val="28"/>
          <w:szCs w:val="28"/>
        </w:rPr>
        <w:t>Đơn đề nghị theo mẫu quy định</w:t>
      </w:r>
      <w:r w:rsidRPr="00412FF1">
        <w:rPr>
          <w:rFonts w:ascii="Times New Roman" w:hAnsi="Times New Roman" w:cs="Times New Roman"/>
          <w:color w:val="000000" w:themeColor="text1"/>
          <w:sz w:val="28"/>
          <w:szCs w:val="28"/>
        </w:rPr>
        <w:t xml:space="preserve">; </w:t>
      </w:r>
    </w:p>
    <w:p w14:paraId="453169BF" w14:textId="13B2B05D" w:rsidR="00D24DE9" w:rsidRDefault="00E32C68" w:rsidP="00D24DE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24DE9" w:rsidRPr="00D24DE9">
        <w:rPr>
          <w:rFonts w:ascii="Times New Roman" w:hAnsi="Times New Roman" w:cs="Times New Roman"/>
          <w:color w:val="000000" w:themeColor="text1"/>
          <w:sz w:val="28"/>
          <w:szCs w:val="28"/>
        </w:rPr>
        <w:t>Bản chính hoặc bản sao được chứng thực hoặc bản sao kèm theo bản chính để đối chiếu hoặc bản sao điện tử có giá trị pháp lý (khi thực hiện thủ tục hành chính trên môi trường điện tử): Tiến độ tổng thể dự án được cấp có thẩm quyền phê duyệt;</w:t>
      </w:r>
    </w:p>
    <w:p w14:paraId="297787FF" w14:textId="34AFE821" w:rsidR="00E32C68" w:rsidRDefault="00E32C68" w:rsidP="00D24DE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D24DE9" w:rsidRPr="00D24DE9">
        <w:rPr>
          <w:rFonts w:ascii="Times New Roman" w:hAnsi="Times New Roman" w:cs="Times New Roman"/>
          <w:color w:val="000000" w:themeColor="text1"/>
          <w:sz w:val="28"/>
          <w:szCs w:val="28"/>
        </w:rPr>
        <w:t xml:space="preserve">Bản chính hoặc bản sao được chứng thực hoặc bản sao kèm theo bản chính để đối chiếu hoặc bản sao điện tử có giá trị pháp lý (khi thực hiện thủ tục hành chính trên môi trường điện tử):Tài liệu chứng minh lý do đề nghị gia hạn là một trong các tài liệu sau: (1) Biên bản bàn giao mặt bằng thi công xây dựng công trình trong </w:t>
      </w:r>
      <w:r w:rsidR="00D24DE9" w:rsidRPr="00D24DE9">
        <w:rPr>
          <w:rFonts w:ascii="Times New Roman" w:hAnsi="Times New Roman" w:cs="Times New Roman"/>
          <w:color w:val="000000" w:themeColor="text1"/>
          <w:sz w:val="28"/>
          <w:szCs w:val="28"/>
        </w:rPr>
        <w:lastRenderedPageBreak/>
        <w:t>trường hợp vướng mắc về mặt bằng thi công; (2) Biên bản xác nhận thiệt hại giữa chủ đầu tư và nhà thầu thi công xây dựng công trình trong trường hợp sự cố, thiên tai làm ảnh hưởng đến tiến độ thi công xây dựng công trình; (3) Quyết định điều chỉnh chủ trương đầu tư dự án hoặc quyết định điều chỉnh chương trình, dự án đầu tư xây dựng công trình trong trường hợp việc điều chỉnh dự án làm ảnh hưởng đến tiến độ thi công xây dựng công trình.</w:t>
      </w:r>
    </w:p>
    <w:p w14:paraId="69A908D1"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4C42932"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98F5C00" w14:textId="77777777" w:rsidR="00D24DE9" w:rsidRDefault="00D24DE9" w:rsidP="00E32C68">
      <w:pPr>
        <w:spacing w:after="0" w:line="360" w:lineRule="exact"/>
        <w:ind w:firstLine="567"/>
        <w:jc w:val="both"/>
        <w:rPr>
          <w:rFonts w:ascii="Times New Roman" w:hAnsi="Times New Roman" w:cs="Times New Roman"/>
          <w:color w:val="000000" w:themeColor="text1"/>
          <w:sz w:val="28"/>
          <w:szCs w:val="28"/>
        </w:rPr>
      </w:pPr>
      <w:r w:rsidRPr="00D24DE9">
        <w:rPr>
          <w:rFonts w:ascii="Times New Roman" w:hAnsi="Times New Roman" w:cs="Times New Roman"/>
          <w:color w:val="000000" w:themeColor="text1"/>
          <w:sz w:val="28"/>
          <w:szCs w:val="28"/>
        </w:rPr>
        <w:t>03 ngày làm việc, kể từ ngày nhận đủ hồ sơ theo quy định</w:t>
      </w:r>
    </w:p>
    <w:p w14:paraId="2C46127F" w14:textId="2CA0F43B"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1740586C" w14:textId="71B53EC0"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24DE9" w:rsidRPr="00D24DE9">
        <w:rPr>
          <w:rFonts w:ascii="Times New Roman" w:hAnsi="Times New Roman" w:cs="Times New Roman"/>
          <w:color w:val="000000" w:themeColor="text1"/>
          <w:sz w:val="28"/>
          <w:szCs w:val="28"/>
        </w:rPr>
        <w:t>Cục Đường sắt Việt Nam, Cơ quan phân cấp, ủy quyền của UBND cấp tỉnh</w:t>
      </w:r>
    </w:p>
    <w:p w14:paraId="58AB4833" w14:textId="77777777" w:rsidR="00D24DE9"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24DE9" w:rsidRPr="00D24DE9">
        <w:rPr>
          <w:rFonts w:ascii="Times New Roman" w:hAnsi="Times New Roman" w:cs="Times New Roman"/>
          <w:color w:val="000000" w:themeColor="text1"/>
          <w:sz w:val="28"/>
          <w:szCs w:val="28"/>
        </w:rPr>
        <w:t>Quyết định về việc gia hạn Giấy phép xây dựng công trình trong phạm vi đất dành cho đường sắt</w:t>
      </w:r>
    </w:p>
    <w:p w14:paraId="2ADCF0B4" w14:textId="5C984566"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90AE28F" w14:textId="515ECCA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24DE9" w:rsidRPr="00D24DE9">
        <w:rPr>
          <w:rFonts w:ascii="Times New Roman" w:hAnsi="Times New Roman" w:cs="Times New Roman"/>
          <w:color w:val="000000" w:themeColor="text1"/>
          <w:sz w:val="28"/>
          <w:szCs w:val="28"/>
        </w:rPr>
        <w:t>Đơn đề nghị theo mẫu quy định</w:t>
      </w:r>
    </w:p>
    <w:p w14:paraId="31A2787E"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0F54D05" w14:textId="77777777" w:rsidR="00E32C68" w:rsidRDefault="00E32C68" w:rsidP="00E32C68">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Không</w:t>
      </w:r>
    </w:p>
    <w:p w14:paraId="1D988B17"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01CB5C5"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855">
        <w:rPr>
          <w:rFonts w:ascii="Times New Roman" w:hAnsi="Times New Roman" w:cs="Times New Roman"/>
          <w:color w:val="000000" w:themeColor="text1"/>
          <w:sz w:val="28"/>
          <w:szCs w:val="28"/>
        </w:rPr>
        <w:t>Luật Đường sắ</w:t>
      </w:r>
      <w:r>
        <w:rPr>
          <w:rFonts w:ascii="Times New Roman" w:hAnsi="Times New Roman" w:cs="Times New Roman"/>
          <w:color w:val="000000" w:themeColor="text1"/>
          <w:sz w:val="28"/>
          <w:szCs w:val="28"/>
        </w:rPr>
        <w:t xml:space="preserve">t số </w:t>
      </w:r>
      <w:r w:rsidRPr="007C3855">
        <w:rPr>
          <w:rFonts w:ascii="Times New Roman" w:hAnsi="Times New Roman" w:cs="Times New Roman"/>
          <w:color w:val="000000" w:themeColor="text1"/>
          <w:sz w:val="28"/>
          <w:szCs w:val="28"/>
        </w:rPr>
        <w:t>06/2017/QH14</w:t>
      </w:r>
    </w:p>
    <w:p w14:paraId="0A17285B" w14:textId="77777777" w:rsidR="00D24DE9" w:rsidRDefault="00D24DE9" w:rsidP="00D24DE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20641D">
        <w:rPr>
          <w:rFonts w:ascii="Times New Roman" w:hAnsi="Times New Roman" w:cs="Times New Roman"/>
          <w:color w:val="000000" w:themeColor="text1"/>
          <w:sz w:val="28"/>
          <w:szCs w:val="28"/>
        </w:rPr>
        <w:t xml:space="preserve">29/2023/TT-BGTVT </w:t>
      </w:r>
      <w:r>
        <w:rPr>
          <w:rFonts w:ascii="Times New Roman" w:hAnsi="Times New Roman" w:cs="Times New Roman"/>
          <w:color w:val="000000" w:themeColor="text1"/>
          <w:sz w:val="28"/>
          <w:szCs w:val="28"/>
        </w:rPr>
        <w:t xml:space="preserve">ngày 29/9/2023 của Bộ Giao thông Vận tải </w:t>
      </w:r>
      <w:r w:rsidRPr="0020641D">
        <w:rPr>
          <w:rFonts w:ascii="Times New Roman" w:hAnsi="Times New Roman" w:cs="Times New Roman"/>
          <w:color w:val="000000" w:themeColor="text1"/>
          <w:sz w:val="28"/>
          <w:szCs w:val="28"/>
        </w:rPr>
        <w:t xml:space="preserve">quy định về đường ngang và cấp giấy phép xây dựng công trình thiết yếu trong phạm vi đất dành cho đường sắt </w:t>
      </w:r>
    </w:p>
    <w:p w14:paraId="4E99511F" w14:textId="77777777" w:rsidR="00E32C68" w:rsidRDefault="00E32C68" w:rsidP="00E32C68">
      <w:pPr>
        <w:ind w:firstLine="720"/>
        <w:rPr>
          <w:rFonts w:ascii="Times New Roman" w:eastAsia="Times New Roman" w:hAnsi="Times New Roman" w:cs="Times New Roman"/>
          <w:sz w:val="26"/>
          <w:szCs w:val="26"/>
        </w:rPr>
      </w:pPr>
    </w:p>
    <w:p w14:paraId="02DC36F9" w14:textId="77777777" w:rsidR="00E32C68" w:rsidRPr="00E32C68" w:rsidRDefault="00E32C68" w:rsidP="00E32C68">
      <w:pPr>
        <w:rPr>
          <w:rFonts w:ascii="Times New Roman" w:eastAsia="Times New Roman" w:hAnsi="Times New Roman" w:cs="Times New Roman"/>
          <w:sz w:val="26"/>
          <w:szCs w:val="26"/>
        </w:rPr>
      </w:pPr>
    </w:p>
    <w:p w14:paraId="063E97BE" w14:textId="77777777" w:rsidR="00E32C68" w:rsidRPr="00E32C68" w:rsidRDefault="00E32C68" w:rsidP="00E32C68">
      <w:pPr>
        <w:rPr>
          <w:rFonts w:ascii="Times New Roman" w:eastAsia="Times New Roman" w:hAnsi="Times New Roman" w:cs="Times New Roman"/>
          <w:sz w:val="26"/>
          <w:szCs w:val="26"/>
        </w:rPr>
      </w:pPr>
    </w:p>
    <w:p w14:paraId="5C0E61BB" w14:textId="77777777" w:rsidR="00E32C68" w:rsidRPr="00E32C68" w:rsidRDefault="00E32C68" w:rsidP="00E32C68">
      <w:pPr>
        <w:rPr>
          <w:rFonts w:ascii="Times New Roman" w:eastAsia="Times New Roman" w:hAnsi="Times New Roman" w:cs="Times New Roman"/>
          <w:sz w:val="26"/>
          <w:szCs w:val="26"/>
        </w:rPr>
      </w:pPr>
    </w:p>
    <w:p w14:paraId="4EDC3FE7" w14:textId="77777777" w:rsidR="00E32C68" w:rsidRPr="00E32C68" w:rsidRDefault="00E32C68" w:rsidP="00E32C68">
      <w:pPr>
        <w:rPr>
          <w:rFonts w:ascii="Times New Roman" w:eastAsia="Times New Roman" w:hAnsi="Times New Roman" w:cs="Times New Roman"/>
          <w:sz w:val="26"/>
          <w:szCs w:val="26"/>
        </w:rPr>
      </w:pPr>
    </w:p>
    <w:p w14:paraId="0D1DFAAE" w14:textId="77777777" w:rsidR="00E32C68" w:rsidRPr="00E32C68" w:rsidRDefault="00E32C68" w:rsidP="00E32C68">
      <w:pPr>
        <w:rPr>
          <w:rFonts w:ascii="Times New Roman" w:eastAsia="Times New Roman" w:hAnsi="Times New Roman" w:cs="Times New Roman"/>
          <w:sz w:val="26"/>
          <w:szCs w:val="26"/>
        </w:rPr>
      </w:pPr>
    </w:p>
    <w:p w14:paraId="2C4C7A2A" w14:textId="77777777" w:rsidR="00E32C68" w:rsidRPr="00E32C68" w:rsidRDefault="00E32C68" w:rsidP="00E32C68">
      <w:pPr>
        <w:rPr>
          <w:rFonts w:ascii="Times New Roman" w:eastAsia="Times New Roman" w:hAnsi="Times New Roman" w:cs="Times New Roman"/>
          <w:sz w:val="26"/>
          <w:szCs w:val="26"/>
        </w:rPr>
      </w:pPr>
    </w:p>
    <w:p w14:paraId="0B1F9D16" w14:textId="77777777" w:rsidR="00E32C68" w:rsidRPr="00E32C68" w:rsidRDefault="00E32C68" w:rsidP="00E32C68">
      <w:pPr>
        <w:rPr>
          <w:rFonts w:ascii="Times New Roman" w:eastAsia="Times New Roman" w:hAnsi="Times New Roman" w:cs="Times New Roman"/>
          <w:sz w:val="26"/>
          <w:szCs w:val="26"/>
        </w:rPr>
      </w:pPr>
    </w:p>
    <w:p w14:paraId="07B71BEC" w14:textId="77777777" w:rsidR="00E32C68" w:rsidRPr="00E32C68" w:rsidRDefault="00E32C68" w:rsidP="00E32C68">
      <w:pPr>
        <w:rPr>
          <w:rFonts w:ascii="Times New Roman" w:eastAsia="Times New Roman" w:hAnsi="Times New Roman" w:cs="Times New Roman"/>
          <w:sz w:val="26"/>
          <w:szCs w:val="26"/>
        </w:rPr>
      </w:pPr>
    </w:p>
    <w:p w14:paraId="00628DB1" w14:textId="77777777" w:rsidR="00E32C68" w:rsidRPr="00E32C68" w:rsidRDefault="00E32C68" w:rsidP="00E32C68">
      <w:pPr>
        <w:rPr>
          <w:rFonts w:ascii="Times New Roman" w:eastAsia="Times New Roman" w:hAnsi="Times New Roman" w:cs="Times New Roman"/>
          <w:sz w:val="26"/>
          <w:szCs w:val="26"/>
        </w:rPr>
      </w:pPr>
    </w:p>
    <w:p w14:paraId="0B4925C4" w14:textId="77777777" w:rsidR="00E32C68" w:rsidRDefault="00E32C68" w:rsidP="00E32C68">
      <w:pPr>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3348"/>
        <w:gridCol w:w="5832"/>
      </w:tblGrid>
      <w:tr w:rsidR="004A5B6D" w:rsidRPr="00C849E2" w14:paraId="5100F97D" w14:textId="77777777" w:rsidTr="00F20E04">
        <w:tc>
          <w:tcPr>
            <w:tcW w:w="3348" w:type="dxa"/>
          </w:tcPr>
          <w:p w14:paraId="2DE6FC54" w14:textId="77777777" w:rsidR="004A5B6D" w:rsidRPr="00C849E2" w:rsidRDefault="004A5B6D" w:rsidP="00F20E04">
            <w:pPr>
              <w:spacing w:after="0" w:line="240" w:lineRule="auto"/>
              <w:jc w:val="center"/>
              <w:rPr>
                <w:rFonts w:ascii="Times New Roman" w:eastAsia="Calibri" w:hAnsi="Times New Roman" w:cs="Times New Roman"/>
                <w:b/>
                <w:sz w:val="26"/>
                <w:szCs w:val="26"/>
                <w:highlight w:val="white"/>
              </w:rPr>
            </w:pPr>
            <w:r w:rsidRPr="00C849E2">
              <w:rPr>
                <w:rFonts w:ascii="Times New Roman" w:eastAsia="Calibri" w:hAnsi="Times New Roman" w:cs="Times New Roman"/>
                <w:sz w:val="26"/>
                <w:szCs w:val="26"/>
                <w:highlight w:val="white"/>
              </w:rPr>
              <w:lastRenderedPageBreak/>
              <w:t>...(1)…</w:t>
            </w:r>
            <w:r w:rsidRPr="00C849E2">
              <w:rPr>
                <w:rFonts w:ascii="Times New Roman" w:eastAsia="Calibri" w:hAnsi="Times New Roman" w:cs="Times New Roman"/>
                <w:sz w:val="26"/>
                <w:szCs w:val="26"/>
                <w:highlight w:val="white"/>
              </w:rPr>
              <w:br/>
              <w:t>...(2)…</w:t>
            </w:r>
            <w:r w:rsidRPr="00C849E2">
              <w:rPr>
                <w:rFonts w:ascii="Times New Roman" w:eastAsia="Calibri" w:hAnsi="Times New Roman" w:cs="Times New Roman"/>
                <w:b/>
                <w:sz w:val="26"/>
                <w:szCs w:val="26"/>
                <w:highlight w:val="white"/>
              </w:rPr>
              <w:br/>
              <w:t>-------</w:t>
            </w:r>
          </w:p>
        </w:tc>
        <w:tc>
          <w:tcPr>
            <w:tcW w:w="5832" w:type="dxa"/>
          </w:tcPr>
          <w:p w14:paraId="116B008E" w14:textId="77777777" w:rsidR="004A5B6D" w:rsidRPr="00C849E2" w:rsidRDefault="004A5B6D" w:rsidP="00F20E04">
            <w:pPr>
              <w:spacing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b/>
                <w:sz w:val="26"/>
                <w:szCs w:val="26"/>
                <w:highlight w:val="white"/>
              </w:rPr>
              <w:t>CỘNG HÒA XÃ HỘI CHỦ NGHĨA VIỆT NAM</w:t>
            </w:r>
            <w:r w:rsidRPr="00C849E2">
              <w:rPr>
                <w:rFonts w:ascii="Times New Roman" w:eastAsia="Calibri" w:hAnsi="Times New Roman" w:cs="Times New Roman"/>
                <w:b/>
                <w:sz w:val="26"/>
                <w:szCs w:val="26"/>
                <w:highlight w:val="white"/>
              </w:rPr>
              <w:br/>
              <w:t xml:space="preserve">Độc lập - Tự do - Hạnh phúc </w:t>
            </w:r>
            <w:r w:rsidRPr="00C849E2">
              <w:rPr>
                <w:rFonts w:ascii="Times New Roman" w:eastAsia="Calibri" w:hAnsi="Times New Roman" w:cs="Times New Roman"/>
                <w:b/>
                <w:sz w:val="26"/>
                <w:szCs w:val="26"/>
                <w:highlight w:val="white"/>
              </w:rPr>
              <w:br/>
              <w:t>---------------</w:t>
            </w:r>
          </w:p>
        </w:tc>
      </w:tr>
      <w:tr w:rsidR="004A5B6D" w:rsidRPr="00C849E2" w14:paraId="18440EA8" w14:textId="77777777" w:rsidTr="00F20E04">
        <w:tc>
          <w:tcPr>
            <w:tcW w:w="3348" w:type="dxa"/>
          </w:tcPr>
          <w:p w14:paraId="2D700934" w14:textId="77777777" w:rsidR="004A5B6D" w:rsidRPr="00C849E2" w:rsidRDefault="004A5B6D" w:rsidP="00F20E04">
            <w:pPr>
              <w:spacing w:after="0" w:line="240" w:lineRule="auto"/>
              <w:jc w:val="center"/>
              <w:rPr>
                <w:rFonts w:ascii="Times New Roman" w:eastAsia="Calibri" w:hAnsi="Times New Roman" w:cs="Times New Roman"/>
                <w:sz w:val="26"/>
                <w:szCs w:val="26"/>
                <w:highlight w:val="white"/>
              </w:rPr>
            </w:pPr>
            <w:r w:rsidRPr="00C849E2">
              <w:rPr>
                <w:rFonts w:ascii="Times New Roman" w:eastAsia="Calibri" w:hAnsi="Times New Roman" w:cs="Times New Roman"/>
                <w:sz w:val="26"/>
                <w:szCs w:val="26"/>
                <w:highlight w:val="white"/>
              </w:rPr>
              <w:t>Số: ……../……….</w:t>
            </w:r>
          </w:p>
        </w:tc>
        <w:tc>
          <w:tcPr>
            <w:tcW w:w="5832" w:type="dxa"/>
          </w:tcPr>
          <w:p w14:paraId="3E1DCCBC" w14:textId="77777777" w:rsidR="004A5B6D" w:rsidRPr="00C849E2" w:rsidRDefault="004A5B6D" w:rsidP="00F20E04">
            <w:pPr>
              <w:spacing w:after="0" w:line="240" w:lineRule="auto"/>
              <w:jc w:val="right"/>
              <w:rPr>
                <w:rFonts w:ascii="Times New Roman" w:eastAsia="Calibri" w:hAnsi="Times New Roman" w:cs="Times New Roman"/>
                <w:i/>
                <w:sz w:val="26"/>
                <w:szCs w:val="26"/>
                <w:highlight w:val="white"/>
              </w:rPr>
            </w:pPr>
            <w:r w:rsidRPr="00C849E2">
              <w:rPr>
                <w:rFonts w:ascii="Times New Roman" w:eastAsia="Calibri" w:hAnsi="Times New Roman" w:cs="Times New Roman"/>
                <w:i/>
                <w:iCs/>
                <w:sz w:val="26"/>
                <w:szCs w:val="26"/>
                <w:highlight w:val="white"/>
              </w:rPr>
              <w:t>……….……, ngày     tháng... năm 20...</w:t>
            </w:r>
            <w:r w:rsidRPr="00C849E2">
              <w:rPr>
                <w:rFonts w:ascii="Times New Roman" w:eastAsia="Calibri" w:hAnsi="Times New Roman" w:cs="Times New Roman"/>
                <w:i/>
                <w:sz w:val="26"/>
                <w:szCs w:val="26"/>
                <w:highlight w:val="white"/>
              </w:rPr>
              <w:t xml:space="preserve"> </w:t>
            </w:r>
          </w:p>
        </w:tc>
      </w:tr>
    </w:tbl>
    <w:p w14:paraId="05F30C04" w14:textId="77777777" w:rsidR="004A5B6D" w:rsidRPr="00C849E2" w:rsidRDefault="004A5B6D" w:rsidP="004A5B6D">
      <w:pPr>
        <w:widowControl w:val="0"/>
        <w:spacing w:after="0" w:line="240" w:lineRule="auto"/>
        <w:rPr>
          <w:rFonts w:ascii="Times New Roman" w:eastAsia="Calibri" w:hAnsi="Times New Roman" w:cs="Times New Roman"/>
          <w:sz w:val="24"/>
          <w:szCs w:val="20"/>
          <w:highlight w:val="white"/>
        </w:rPr>
      </w:pPr>
    </w:p>
    <w:p w14:paraId="5820A5C8" w14:textId="77777777" w:rsidR="004A5B6D" w:rsidRPr="00C849E2" w:rsidRDefault="004A5B6D" w:rsidP="004A5B6D">
      <w:pPr>
        <w:widowControl w:val="0"/>
        <w:spacing w:after="0" w:line="240" w:lineRule="auto"/>
        <w:jc w:val="center"/>
        <w:rPr>
          <w:rFonts w:ascii="Times New Roman" w:eastAsia="Calibri" w:hAnsi="Times New Roman" w:cs="Times New Roman"/>
          <w:b/>
          <w:bCs/>
          <w:sz w:val="28"/>
          <w:szCs w:val="28"/>
          <w:highlight w:val="white"/>
          <w:lang w:val="nl-NL"/>
        </w:rPr>
      </w:pPr>
      <w:r w:rsidRPr="00C849E2">
        <w:rPr>
          <w:rFonts w:ascii="Times New Roman" w:eastAsia="Calibri" w:hAnsi="Times New Roman" w:cs="Times New Roman"/>
          <w:b/>
          <w:bCs/>
          <w:sz w:val="28"/>
          <w:szCs w:val="28"/>
          <w:highlight w:val="white"/>
          <w:lang w:val="nl-NL"/>
        </w:rPr>
        <w:t>ĐƠN ĐỀ NGHỊ GIA HẠN GIẤY PHÉP XÂY DỰNG CÔNG TRÌNH TRONG PHẠM VI ĐẤT DÀNH CHO ĐƯỜNG SẮT</w:t>
      </w:r>
    </w:p>
    <w:p w14:paraId="7784C990" w14:textId="77777777" w:rsidR="004A5B6D" w:rsidRPr="00C849E2" w:rsidRDefault="004A5B6D" w:rsidP="004A5B6D">
      <w:pPr>
        <w:widowControl w:val="0"/>
        <w:spacing w:after="0" w:line="240" w:lineRule="auto"/>
        <w:jc w:val="center"/>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3</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w:t>
      </w:r>
    </w:p>
    <w:p w14:paraId="3C358655" w14:textId="77777777" w:rsidR="004A5B6D" w:rsidRPr="00C849E2" w:rsidRDefault="004A5B6D" w:rsidP="004A5B6D">
      <w:pPr>
        <w:widowControl w:val="0"/>
        <w:spacing w:after="0" w:line="240" w:lineRule="auto"/>
        <w:jc w:val="center"/>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xml:space="preserve">Kính gửi: </w:t>
      </w:r>
      <w:r w:rsidRPr="00C849E2">
        <w:rPr>
          <w:rFonts w:ascii="Times New Roman" w:eastAsia="Calibri" w:hAnsi="Times New Roman" w:cs="Times New Roman"/>
          <w:iCs/>
          <w:sz w:val="28"/>
          <w:szCs w:val="28"/>
          <w:highlight w:val="white"/>
          <w:lang w:val="vi-VN"/>
        </w:rPr>
        <w:t>…</w:t>
      </w:r>
      <w:r w:rsidRPr="00C849E2">
        <w:rPr>
          <w:rFonts w:ascii="Times New Roman" w:eastAsia="Calibri" w:hAnsi="Times New Roman" w:cs="Times New Roman"/>
          <w:iCs/>
          <w:sz w:val="28"/>
          <w:szCs w:val="28"/>
          <w:highlight w:val="white"/>
        </w:rPr>
        <w:t>(</w:t>
      </w:r>
      <w:r w:rsidRPr="00C849E2">
        <w:rPr>
          <w:rFonts w:ascii="Times New Roman" w:eastAsia="Calibri" w:hAnsi="Times New Roman" w:cs="Times New Roman"/>
          <w:iCs/>
          <w:sz w:val="28"/>
          <w:szCs w:val="28"/>
          <w:highlight w:val="white"/>
          <w:lang w:val="vi-VN"/>
        </w:rPr>
        <w:t>4</w:t>
      </w:r>
      <w:r w:rsidRPr="00C849E2">
        <w:rPr>
          <w:rFonts w:ascii="Times New Roman" w:eastAsia="Calibri" w:hAnsi="Times New Roman" w:cs="Times New Roman"/>
          <w:iCs/>
          <w:sz w:val="28"/>
          <w:szCs w:val="28"/>
          <w:highlight w:val="white"/>
        </w:rPr>
        <w:t>)</w:t>
      </w:r>
      <w:r w:rsidRPr="00C849E2">
        <w:rPr>
          <w:rFonts w:ascii="Times New Roman" w:eastAsia="Calibri" w:hAnsi="Times New Roman" w:cs="Times New Roman"/>
          <w:iCs/>
          <w:sz w:val="28"/>
          <w:szCs w:val="28"/>
          <w:highlight w:val="white"/>
          <w:lang w:val="vi-VN"/>
        </w:rPr>
        <w:t>…</w:t>
      </w:r>
    </w:p>
    <w:p w14:paraId="6C6F4FCE"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rPr>
      </w:pPr>
    </w:p>
    <w:p w14:paraId="05558561"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lang w:val="nl-NL"/>
        </w:rPr>
      </w:pPr>
      <w:r w:rsidRPr="00C849E2">
        <w:rPr>
          <w:rFonts w:ascii="Times New Roman" w:eastAsia="Calibri" w:hAnsi="Times New Roman" w:cs="Times New Roman"/>
          <w:i/>
          <w:sz w:val="28"/>
          <w:szCs w:val="28"/>
          <w:highlight w:val="white"/>
          <w:lang w:val="vi-VN"/>
        </w:rPr>
        <w:t xml:space="preserve">Căn cứ Luật Đường sắt </w:t>
      </w:r>
      <w:r w:rsidRPr="00C849E2">
        <w:rPr>
          <w:rFonts w:ascii="Times New Roman" w:eastAsia="Calibri" w:hAnsi="Times New Roman" w:cs="Times New Roman"/>
          <w:i/>
          <w:sz w:val="28"/>
          <w:szCs w:val="28"/>
          <w:highlight w:val="white"/>
          <w:lang w:val="nl-NL"/>
        </w:rPr>
        <w:t>năm 2017</w:t>
      </w:r>
      <w:r w:rsidRPr="00C849E2">
        <w:rPr>
          <w:rFonts w:ascii="Times New Roman" w:eastAsia="Calibri" w:hAnsi="Times New Roman" w:cs="Times New Roman"/>
          <w:i/>
          <w:sz w:val="28"/>
          <w:szCs w:val="28"/>
          <w:highlight w:val="white"/>
          <w:lang w:val="vi-VN"/>
        </w:rPr>
        <w:t>;</w:t>
      </w:r>
    </w:p>
    <w:p w14:paraId="3CEA9150"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rPr>
      </w:pPr>
      <w:r w:rsidRPr="00C849E2">
        <w:rPr>
          <w:rFonts w:ascii="Times New Roman" w:eastAsia="Calibri" w:hAnsi="Times New Roman" w:cs="Times New Roman"/>
          <w:i/>
          <w:sz w:val="28"/>
          <w:szCs w:val="28"/>
          <w:highlight w:val="white"/>
        </w:rPr>
        <w:t xml:space="preserve">Căn cứ Thông tư số </w:t>
      </w:r>
      <w:r>
        <w:rPr>
          <w:rFonts w:ascii="Times New Roman" w:eastAsia="Calibri" w:hAnsi="Times New Roman" w:cs="Times New Roman"/>
          <w:i/>
          <w:sz w:val="28"/>
          <w:szCs w:val="28"/>
          <w:highlight w:val="white"/>
        </w:rPr>
        <w:t>29</w:t>
      </w:r>
      <w:r w:rsidRPr="00C849E2">
        <w:rPr>
          <w:rFonts w:ascii="Times New Roman" w:eastAsia="Calibri" w:hAnsi="Times New Roman" w:cs="Times New Roman"/>
          <w:i/>
          <w:sz w:val="28"/>
          <w:szCs w:val="28"/>
          <w:highlight w:val="white"/>
        </w:rPr>
        <w:t>/2023/TT-BGTVT ngày</w:t>
      </w:r>
      <w:r>
        <w:rPr>
          <w:rFonts w:ascii="Times New Roman" w:eastAsia="Calibri" w:hAnsi="Times New Roman" w:cs="Times New Roman"/>
          <w:i/>
          <w:sz w:val="28"/>
          <w:szCs w:val="28"/>
          <w:highlight w:val="white"/>
        </w:rPr>
        <w:t xml:space="preserve"> 29 </w:t>
      </w:r>
      <w:r w:rsidRPr="00C849E2">
        <w:rPr>
          <w:rFonts w:ascii="Times New Roman" w:eastAsia="Calibri" w:hAnsi="Times New Roman" w:cs="Times New Roman"/>
          <w:i/>
          <w:sz w:val="28"/>
          <w:szCs w:val="28"/>
          <w:highlight w:val="white"/>
        </w:rPr>
        <w:t xml:space="preserve">tháng </w:t>
      </w:r>
      <w:r>
        <w:rPr>
          <w:rFonts w:ascii="Times New Roman" w:eastAsia="Calibri" w:hAnsi="Times New Roman" w:cs="Times New Roman"/>
          <w:i/>
          <w:sz w:val="28"/>
          <w:szCs w:val="28"/>
          <w:highlight w:val="white"/>
        </w:rPr>
        <w:t xml:space="preserve">9 </w:t>
      </w:r>
      <w:r w:rsidRPr="00C849E2">
        <w:rPr>
          <w:rFonts w:ascii="Times New Roman" w:eastAsia="Calibri" w:hAnsi="Times New Roman" w:cs="Times New Roman"/>
          <w:i/>
          <w:sz w:val="28"/>
          <w:szCs w:val="28"/>
          <w:highlight w:val="white"/>
        </w:rPr>
        <w:t>năm 2023 của Bộ trưởng Bộ Giao thông vận tải quy định về đường ngang và cấp giấy phép xây dựng trong phạm vi đất dành cho đường sắt;</w:t>
      </w:r>
    </w:p>
    <w:p w14:paraId="0DD570F3"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rPr>
      </w:pPr>
      <w:r w:rsidRPr="00C849E2">
        <w:rPr>
          <w:rFonts w:ascii="Times New Roman" w:eastAsia="Calibri" w:hAnsi="Times New Roman" w:cs="Times New Roman"/>
          <w:i/>
          <w:sz w:val="28"/>
          <w:szCs w:val="28"/>
          <w:highlight w:val="white"/>
          <w:lang w:val="vi-VN"/>
        </w:rPr>
        <w:t xml:space="preserve">Căn cứ Giấy phép số ….. ngày .... tháng ….. năm …… của </w:t>
      </w:r>
      <w:r w:rsidRPr="00C849E2">
        <w:rPr>
          <w:rFonts w:ascii="Times New Roman" w:eastAsia="Calibri" w:hAnsi="Times New Roman" w:cs="Times New Roman"/>
          <w:i/>
          <w:sz w:val="28"/>
          <w:szCs w:val="28"/>
          <w:highlight w:val="white"/>
        </w:rPr>
        <w:t>…(</w:t>
      </w:r>
      <w:r w:rsidRPr="00C849E2">
        <w:rPr>
          <w:rFonts w:ascii="Times New Roman" w:eastAsia="Calibri" w:hAnsi="Times New Roman" w:cs="Times New Roman"/>
          <w:i/>
          <w:sz w:val="28"/>
          <w:szCs w:val="28"/>
          <w:highlight w:val="white"/>
          <w:lang w:val="vi-VN"/>
        </w:rPr>
        <w:t>4</w:t>
      </w:r>
      <w:r w:rsidRPr="00C849E2">
        <w:rPr>
          <w:rFonts w:ascii="Times New Roman" w:eastAsia="Calibri" w:hAnsi="Times New Roman" w:cs="Times New Roman"/>
          <w:i/>
          <w:sz w:val="28"/>
          <w:szCs w:val="28"/>
          <w:highlight w:val="white"/>
        </w:rPr>
        <w:t>)…</w:t>
      </w:r>
      <w:r w:rsidRPr="00C849E2">
        <w:rPr>
          <w:rFonts w:ascii="Times New Roman" w:eastAsia="Calibri" w:hAnsi="Times New Roman" w:cs="Times New Roman"/>
          <w:i/>
          <w:sz w:val="28"/>
          <w:szCs w:val="28"/>
          <w:highlight w:val="white"/>
          <w:lang w:val="vi-VN"/>
        </w:rPr>
        <w:t xml:space="preserve"> cấp cho </w:t>
      </w:r>
      <w:r w:rsidRPr="00C849E2">
        <w:rPr>
          <w:rFonts w:ascii="Times New Roman" w:eastAsia="Calibri" w:hAnsi="Times New Roman" w:cs="Times New Roman"/>
          <w:i/>
          <w:sz w:val="28"/>
          <w:szCs w:val="28"/>
          <w:highlight w:val="white"/>
        </w:rPr>
        <w:t>…(</w:t>
      </w:r>
      <w:r w:rsidRPr="00C849E2">
        <w:rPr>
          <w:rFonts w:ascii="Times New Roman" w:eastAsia="Calibri" w:hAnsi="Times New Roman" w:cs="Times New Roman"/>
          <w:i/>
          <w:sz w:val="28"/>
          <w:szCs w:val="28"/>
          <w:highlight w:val="white"/>
          <w:lang w:val="vi-VN"/>
        </w:rPr>
        <w:t>2</w:t>
      </w:r>
      <w:r w:rsidRPr="00C849E2">
        <w:rPr>
          <w:rFonts w:ascii="Times New Roman" w:eastAsia="Calibri" w:hAnsi="Times New Roman" w:cs="Times New Roman"/>
          <w:i/>
          <w:sz w:val="28"/>
          <w:szCs w:val="28"/>
          <w:highlight w:val="white"/>
        </w:rPr>
        <w:t>)…</w:t>
      </w:r>
    </w:p>
    <w:p w14:paraId="505AC74F"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2</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 xml:space="preserve">... đề nghị được gia hạn </w:t>
      </w:r>
      <w:r w:rsidRPr="00C849E2">
        <w:rPr>
          <w:rFonts w:ascii="Times New Roman" w:eastAsia="Calibri" w:hAnsi="Times New Roman" w:cs="Times New Roman"/>
          <w:sz w:val="28"/>
          <w:szCs w:val="28"/>
          <w:highlight w:val="white"/>
        </w:rPr>
        <w:t>g</w:t>
      </w:r>
      <w:r w:rsidRPr="00C849E2">
        <w:rPr>
          <w:rFonts w:ascii="Times New Roman" w:eastAsia="Calibri" w:hAnsi="Times New Roman" w:cs="Times New Roman"/>
          <w:sz w:val="28"/>
          <w:szCs w:val="28"/>
          <w:highlight w:val="white"/>
          <w:lang w:val="vi-VN"/>
        </w:rPr>
        <w:t>iấy phép xây dựng công trình</w:t>
      </w:r>
      <w:r w:rsidRPr="00C849E2">
        <w:rPr>
          <w:rFonts w:ascii="Times New Roman" w:eastAsia="Calibri" w:hAnsi="Times New Roman" w:cs="Times New Roman"/>
          <w:sz w:val="28"/>
          <w:szCs w:val="28"/>
          <w:highlight w:val="white"/>
        </w:rPr>
        <w:t>:</w:t>
      </w:r>
    </w:p>
    <w:p w14:paraId="459D01E8"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 xml:space="preserve">Thời điểm kết thúc thi công </w:t>
      </w:r>
      <w:r w:rsidRPr="00C849E2">
        <w:rPr>
          <w:rFonts w:ascii="Times New Roman" w:eastAsia="Calibri" w:hAnsi="Times New Roman" w:cs="Times New Roman"/>
          <w:sz w:val="28"/>
          <w:szCs w:val="28"/>
          <w:highlight w:val="white"/>
        </w:rPr>
        <w:t xml:space="preserve">xây dựng </w:t>
      </w:r>
      <w:r w:rsidRPr="00C849E2">
        <w:rPr>
          <w:rFonts w:ascii="Times New Roman" w:eastAsia="Calibri" w:hAnsi="Times New Roman" w:cs="Times New Roman"/>
          <w:sz w:val="28"/>
          <w:szCs w:val="28"/>
          <w:highlight w:val="white"/>
          <w:lang w:val="vi-VN"/>
        </w:rPr>
        <w:t>công trình: ngày ... tháng ... năm</w:t>
      </w:r>
      <w:r w:rsidRPr="00C849E2">
        <w:rPr>
          <w:rFonts w:ascii="Times New Roman" w:eastAsia="Calibri" w:hAnsi="Times New Roman" w:cs="Times New Roman"/>
          <w:sz w:val="28"/>
          <w:szCs w:val="28"/>
          <w:highlight w:val="white"/>
        </w:rPr>
        <w:t>…</w:t>
      </w:r>
    </w:p>
    <w:p w14:paraId="335F03D0"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rPr>
        <w:t>Lý do gia hạn: …(5)…</w:t>
      </w:r>
    </w:p>
    <w:p w14:paraId="5F2216EE"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lang w:val="vi-VN"/>
        </w:rPr>
      </w:pPr>
      <w:r w:rsidRPr="00C849E2">
        <w:rPr>
          <w:rFonts w:ascii="Times New Roman" w:eastAsia="Calibri" w:hAnsi="Times New Roman" w:cs="Times New Roman"/>
          <w:sz w:val="28"/>
          <w:szCs w:val="28"/>
          <w:highlight w:val="white"/>
          <w:lang w:val="vi-VN"/>
        </w:rPr>
        <w:t>...</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2</w:t>
      </w:r>
      <w:r w:rsidRPr="00C849E2">
        <w:rPr>
          <w:rFonts w:ascii="Times New Roman" w:eastAsia="Calibri" w:hAnsi="Times New Roman" w:cs="Times New Roman"/>
          <w:sz w:val="28"/>
          <w:szCs w:val="28"/>
          <w:highlight w:val="white"/>
        </w:rPr>
        <w:t>)</w:t>
      </w:r>
      <w:r w:rsidRPr="00C849E2">
        <w:rPr>
          <w:rFonts w:ascii="Times New Roman" w:eastAsia="Calibri" w:hAnsi="Times New Roman" w:cs="Times New Roman"/>
          <w:sz w:val="28"/>
          <w:szCs w:val="28"/>
          <w:highlight w:val="white"/>
          <w:lang w:val="vi-VN"/>
        </w:rPr>
        <w:t>... cam kết thực hiện theo đúng Giấy phép được cấp, quyết định gia hạn Giấy phép thi công xây dựng công trình và quy định của pháp luật có liên quan.</w:t>
      </w:r>
    </w:p>
    <w:p w14:paraId="39D69688"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lang w:val="vi-VN"/>
        </w:rPr>
      </w:pPr>
      <w:r w:rsidRPr="00C849E2">
        <w:rPr>
          <w:rFonts w:ascii="Times New Roman" w:eastAsia="Calibri" w:hAnsi="Times New Roman" w:cs="Times New Roman"/>
          <w:sz w:val="28"/>
          <w:szCs w:val="28"/>
          <w:highlight w:val="white"/>
          <w:lang w:val="vi-VN"/>
        </w:rPr>
        <w:t>Địa chỉ liên hệ: ………………</w:t>
      </w:r>
    </w:p>
    <w:p w14:paraId="7859B2B9" w14:textId="77777777" w:rsidR="004A5B6D" w:rsidRPr="00C849E2" w:rsidRDefault="004A5B6D" w:rsidP="004A5B6D">
      <w:pPr>
        <w:widowControl w:val="0"/>
        <w:spacing w:after="0" w:line="240" w:lineRule="auto"/>
        <w:ind w:firstLine="567"/>
        <w:jc w:val="both"/>
        <w:rPr>
          <w:rFonts w:ascii="Times New Roman" w:eastAsia="Calibri" w:hAnsi="Times New Roman" w:cs="Times New Roman"/>
          <w:sz w:val="28"/>
          <w:szCs w:val="28"/>
          <w:highlight w:val="white"/>
        </w:rPr>
      </w:pPr>
      <w:r w:rsidRPr="00C849E2">
        <w:rPr>
          <w:rFonts w:ascii="Times New Roman" w:eastAsia="Calibri" w:hAnsi="Times New Roman" w:cs="Times New Roman"/>
          <w:sz w:val="28"/>
          <w:szCs w:val="28"/>
          <w:highlight w:val="white"/>
          <w:lang w:val="vi-VN"/>
        </w:rPr>
        <w:t>Số điện thoại: ……………………</w:t>
      </w:r>
    </w:p>
    <w:p w14:paraId="242A62D0" w14:textId="77777777" w:rsidR="004A5B6D" w:rsidRPr="00C849E2" w:rsidRDefault="004A5B6D" w:rsidP="004A5B6D">
      <w:pPr>
        <w:widowControl w:val="0"/>
        <w:spacing w:after="0" w:line="240" w:lineRule="auto"/>
        <w:rPr>
          <w:rFonts w:ascii="Times New Roman" w:eastAsia="Calibri" w:hAnsi="Times New Roman" w:cs="Times New Roman"/>
          <w:sz w:val="24"/>
          <w:szCs w:val="20"/>
          <w:highlight w:val="white"/>
        </w:rPr>
      </w:pPr>
    </w:p>
    <w:tbl>
      <w:tblPr>
        <w:tblW w:w="9639" w:type="dxa"/>
        <w:tblInd w:w="108" w:type="dxa"/>
        <w:tblLook w:val="04A0" w:firstRow="1" w:lastRow="0" w:firstColumn="1" w:lastColumn="0" w:noHBand="0" w:noVBand="1"/>
      </w:tblPr>
      <w:tblGrid>
        <w:gridCol w:w="2835"/>
        <w:gridCol w:w="6804"/>
      </w:tblGrid>
      <w:tr w:rsidR="004A5B6D" w:rsidRPr="00C849E2" w14:paraId="3D155545" w14:textId="77777777" w:rsidTr="00F20E04">
        <w:tc>
          <w:tcPr>
            <w:tcW w:w="2835" w:type="dxa"/>
          </w:tcPr>
          <w:p w14:paraId="091D85EE" w14:textId="77777777" w:rsidR="004A5B6D" w:rsidRPr="00C849E2" w:rsidRDefault="004A5B6D" w:rsidP="00F20E04">
            <w:pPr>
              <w:widowControl w:val="0"/>
              <w:spacing w:after="0" w:line="240" w:lineRule="auto"/>
              <w:rPr>
                <w:rFonts w:ascii="Times New Roman" w:eastAsia="Times New Roman" w:hAnsi="Times New Roman" w:cs="Times New Roman"/>
                <w:b/>
                <w:bCs/>
                <w:sz w:val="24"/>
                <w:szCs w:val="24"/>
                <w:highlight w:val="white"/>
                <w:lang w:val="x-none" w:eastAsia="x-none"/>
              </w:rPr>
            </w:pPr>
            <w:r w:rsidRPr="00C849E2">
              <w:rPr>
                <w:rFonts w:ascii="Times New Roman" w:eastAsia="Times New Roman" w:hAnsi="Times New Roman" w:cs="Times New Roman"/>
                <w:b/>
                <w:i/>
                <w:iCs/>
                <w:sz w:val="24"/>
                <w:szCs w:val="24"/>
                <w:highlight w:val="white"/>
                <w:lang w:val="x-none" w:eastAsia="vi-VN"/>
              </w:rPr>
              <w:t>Nơi nhận:</w:t>
            </w:r>
          </w:p>
          <w:p w14:paraId="4CA7B00F" w14:textId="77777777" w:rsidR="004A5B6D" w:rsidRPr="00C849E2" w:rsidRDefault="004A5B6D"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vi-VN"/>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581A1CEB" w14:textId="77777777" w:rsidR="004A5B6D" w:rsidRPr="00C849E2" w:rsidRDefault="004A5B6D" w:rsidP="00F20E04">
            <w:pPr>
              <w:widowControl w:val="0"/>
              <w:tabs>
                <w:tab w:val="left" w:pos="125"/>
                <w:tab w:val="left" w:leader="dot" w:pos="1258"/>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w:t>
            </w:r>
            <w:r w:rsidRPr="00C849E2">
              <w:rPr>
                <w:rFonts w:ascii="Times New Roman" w:eastAsia="Times New Roman" w:hAnsi="Times New Roman" w:cs="Times New Roman"/>
                <w:bCs/>
                <w:sz w:val="24"/>
                <w:szCs w:val="24"/>
                <w:highlight w:val="white"/>
                <w:lang w:eastAsia="vi-VN"/>
              </w:rPr>
              <w:t>…</w:t>
            </w:r>
          </w:p>
          <w:p w14:paraId="7CD44BAB" w14:textId="77777777" w:rsidR="004A5B6D" w:rsidRPr="00C849E2" w:rsidRDefault="004A5B6D" w:rsidP="00F20E04">
            <w:pPr>
              <w:widowControl w:val="0"/>
              <w:tabs>
                <w:tab w:val="left" w:pos="130"/>
              </w:tabs>
              <w:spacing w:after="0" w:line="240" w:lineRule="auto"/>
              <w:rPr>
                <w:rFonts w:ascii="Times New Roman" w:eastAsia="Times New Roman" w:hAnsi="Times New Roman" w:cs="Times New Roman"/>
                <w:bCs/>
                <w:sz w:val="24"/>
                <w:szCs w:val="24"/>
                <w:highlight w:val="white"/>
                <w:lang w:eastAsia="x-none"/>
              </w:rPr>
            </w:pPr>
            <w:r w:rsidRPr="00C849E2">
              <w:rPr>
                <w:rFonts w:ascii="Times New Roman" w:eastAsia="Times New Roman" w:hAnsi="Times New Roman" w:cs="Times New Roman"/>
                <w:bCs/>
                <w:sz w:val="24"/>
                <w:szCs w:val="24"/>
                <w:highlight w:val="white"/>
                <w:lang w:val="x-none" w:eastAsia="vi-VN"/>
              </w:rPr>
              <w:t xml:space="preserve">- Lưu: </w:t>
            </w:r>
            <w:r w:rsidRPr="00C849E2">
              <w:rPr>
                <w:rFonts w:ascii="Times New Roman" w:eastAsia="Times New Roman" w:hAnsi="Times New Roman" w:cs="Times New Roman"/>
                <w:bCs/>
                <w:sz w:val="24"/>
                <w:szCs w:val="24"/>
                <w:highlight w:val="white"/>
                <w:lang w:eastAsia="x-none"/>
              </w:rPr>
              <w:t>…</w:t>
            </w:r>
          </w:p>
          <w:p w14:paraId="7767D953" w14:textId="77777777" w:rsidR="004A5B6D" w:rsidRPr="00C849E2" w:rsidRDefault="004A5B6D" w:rsidP="00F20E04">
            <w:pPr>
              <w:widowControl w:val="0"/>
              <w:tabs>
                <w:tab w:val="left" w:leader="dot" w:pos="8760"/>
              </w:tabs>
              <w:spacing w:after="0" w:line="240" w:lineRule="auto"/>
              <w:rPr>
                <w:rFonts w:ascii="Times New Roman" w:eastAsia="Times New Roman" w:hAnsi="Times New Roman" w:cs="Times New Roman"/>
                <w:sz w:val="26"/>
                <w:szCs w:val="26"/>
                <w:highlight w:val="white"/>
              </w:rPr>
            </w:pPr>
          </w:p>
        </w:tc>
        <w:tc>
          <w:tcPr>
            <w:tcW w:w="6804" w:type="dxa"/>
          </w:tcPr>
          <w:p w14:paraId="66094F3E" w14:textId="77777777" w:rsidR="004A5B6D" w:rsidRPr="00C849E2" w:rsidRDefault="004A5B6D"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b/>
                <w:sz w:val="28"/>
                <w:szCs w:val="28"/>
                <w:highlight w:val="white"/>
              </w:rPr>
              <w:t>QUYỀN</w:t>
            </w:r>
            <w:r w:rsidRPr="00C849E2">
              <w:rPr>
                <w:rFonts w:ascii="Times New Roman" w:eastAsia="Times New Roman" w:hAnsi="Times New Roman" w:cs="Times New Roman"/>
                <w:b/>
                <w:sz w:val="28"/>
                <w:szCs w:val="28"/>
                <w:highlight w:val="white"/>
                <w:shd w:val="clear" w:color="auto" w:fill="FFFFFF"/>
                <w:lang w:eastAsia="vi-VN"/>
              </w:rPr>
              <w:t xml:space="preserve"> HẠN, CHỨC VỤ CỦA NGƯỜI KÝ</w:t>
            </w:r>
          </w:p>
          <w:p w14:paraId="0E31F4BD" w14:textId="77777777" w:rsidR="004A5B6D" w:rsidRPr="00C849E2" w:rsidRDefault="004A5B6D" w:rsidP="00F20E04">
            <w:pPr>
              <w:widowControl w:val="0"/>
              <w:spacing w:after="0" w:line="240" w:lineRule="auto"/>
              <w:ind w:firstLine="459"/>
              <w:jc w:val="center"/>
              <w:rPr>
                <w:rFonts w:ascii="Times New Roman" w:eastAsia="Times New Roman" w:hAnsi="Times New Roman" w:cs="Times New Roman"/>
                <w:i/>
                <w:iCs/>
                <w:sz w:val="28"/>
                <w:szCs w:val="28"/>
                <w:highlight w:val="white"/>
                <w:lang w:eastAsia="vi-VN"/>
              </w:rPr>
            </w:pPr>
            <w:r w:rsidRPr="00C849E2">
              <w:rPr>
                <w:rFonts w:ascii="Times New Roman" w:eastAsia="Times New Roman" w:hAnsi="Times New Roman" w:cs="Times New Roman"/>
                <w:i/>
                <w:iCs/>
                <w:sz w:val="28"/>
                <w:szCs w:val="28"/>
                <w:highlight w:val="white"/>
                <w:lang w:eastAsia="vi-VN"/>
              </w:rPr>
              <w:t>(Chữ ký của người có thẩm quyền,</w:t>
            </w:r>
          </w:p>
          <w:p w14:paraId="2D86A9C3" w14:textId="77777777" w:rsidR="004A5B6D" w:rsidRPr="00C849E2" w:rsidRDefault="004A5B6D" w:rsidP="00F20E04">
            <w:pPr>
              <w:widowControl w:val="0"/>
              <w:spacing w:after="0" w:line="240" w:lineRule="auto"/>
              <w:ind w:firstLine="459"/>
              <w:jc w:val="center"/>
              <w:rPr>
                <w:rFonts w:ascii="Times New Roman" w:eastAsia="Times New Roman" w:hAnsi="Times New Roman" w:cs="Times New Roman"/>
                <w:sz w:val="28"/>
                <w:szCs w:val="28"/>
                <w:highlight w:val="white"/>
              </w:rPr>
            </w:pPr>
            <w:r w:rsidRPr="00C849E2">
              <w:rPr>
                <w:rFonts w:ascii="Times New Roman" w:eastAsia="Times New Roman" w:hAnsi="Times New Roman" w:cs="Times New Roman"/>
                <w:i/>
                <w:iCs/>
                <w:sz w:val="28"/>
                <w:szCs w:val="28"/>
                <w:highlight w:val="white"/>
                <w:lang w:eastAsia="vi-VN"/>
              </w:rPr>
              <w:t>dấu/chữ ký số của cơ quan, tổ chức)</w:t>
            </w:r>
          </w:p>
          <w:p w14:paraId="222B7309" w14:textId="77777777" w:rsidR="004A5B6D" w:rsidRPr="00C849E2" w:rsidRDefault="004A5B6D" w:rsidP="00F20E04">
            <w:pPr>
              <w:widowControl w:val="0"/>
              <w:spacing w:after="0" w:line="240" w:lineRule="auto"/>
              <w:ind w:firstLine="459"/>
              <w:jc w:val="center"/>
              <w:rPr>
                <w:rFonts w:ascii="Times New Roman" w:eastAsia="Times New Roman" w:hAnsi="Times New Roman" w:cs="Times New Roman"/>
                <w:sz w:val="28"/>
                <w:szCs w:val="28"/>
                <w:highlight w:val="white"/>
                <w:shd w:val="clear" w:color="auto" w:fill="FFFFFF"/>
                <w:lang w:eastAsia="vi-VN"/>
              </w:rPr>
            </w:pPr>
          </w:p>
          <w:p w14:paraId="77E8E7E6" w14:textId="77777777" w:rsidR="004A5B6D" w:rsidRPr="00C849E2" w:rsidRDefault="004A5B6D" w:rsidP="00F20E04">
            <w:pPr>
              <w:widowControl w:val="0"/>
              <w:spacing w:after="0" w:line="240" w:lineRule="auto"/>
              <w:ind w:firstLine="459"/>
              <w:jc w:val="center"/>
              <w:rPr>
                <w:rFonts w:ascii="Times New Roman" w:eastAsia="Times New Roman" w:hAnsi="Times New Roman" w:cs="Times New Roman"/>
                <w:sz w:val="28"/>
                <w:szCs w:val="28"/>
                <w:highlight w:val="white"/>
                <w:lang w:eastAsia="vi-VN"/>
              </w:rPr>
            </w:pPr>
            <w:r w:rsidRPr="00C849E2">
              <w:rPr>
                <w:rFonts w:ascii="Times New Roman" w:eastAsia="Times New Roman" w:hAnsi="Times New Roman" w:cs="Times New Roman"/>
                <w:b/>
                <w:sz w:val="28"/>
                <w:szCs w:val="28"/>
                <w:highlight w:val="white"/>
                <w:shd w:val="clear" w:color="auto" w:fill="FFFFFF"/>
                <w:lang w:eastAsia="vi-VN"/>
              </w:rPr>
              <w:t>Họ và tên</w:t>
            </w:r>
          </w:p>
        </w:tc>
      </w:tr>
    </w:tbl>
    <w:p w14:paraId="76751580" w14:textId="77777777" w:rsidR="004A5B6D" w:rsidRPr="00C849E2" w:rsidRDefault="004A5B6D" w:rsidP="004A5B6D">
      <w:pPr>
        <w:spacing w:after="0" w:line="240" w:lineRule="auto"/>
        <w:ind w:firstLine="567"/>
        <w:jc w:val="both"/>
        <w:rPr>
          <w:rFonts w:ascii="Times New Roman" w:eastAsia="Times New Roman" w:hAnsi="Times New Roman" w:cs="Times New Roman"/>
          <w:sz w:val="28"/>
          <w:szCs w:val="28"/>
          <w:highlight w:val="white"/>
          <w:lang w:val="fr-FR"/>
        </w:rPr>
      </w:pPr>
    </w:p>
    <w:p w14:paraId="04C6BCC0" w14:textId="77777777" w:rsidR="004A5B6D" w:rsidRPr="00F250AA" w:rsidRDefault="004A5B6D" w:rsidP="004A5B6D">
      <w:pPr>
        <w:widowControl w:val="0"/>
        <w:spacing w:after="0" w:line="240" w:lineRule="auto"/>
        <w:jc w:val="center"/>
        <w:rPr>
          <w:rFonts w:ascii="Times New Roman" w:eastAsia="Calibri" w:hAnsi="Times New Roman" w:cs="Times New Roman"/>
          <w:sz w:val="28"/>
          <w:szCs w:val="28"/>
          <w:highlight w:val="white"/>
        </w:rPr>
      </w:pPr>
      <w:r w:rsidRPr="00C849E2">
        <w:rPr>
          <w:rFonts w:ascii="Times New Roman" w:eastAsia="Calibri" w:hAnsi="Times New Roman" w:cs="Times New Roman"/>
          <w:b/>
          <w:bCs/>
          <w:i/>
          <w:iCs/>
          <w:sz w:val="28"/>
          <w:szCs w:val="28"/>
          <w:highlight w:val="white"/>
          <w:lang w:val="vi-VN"/>
        </w:rPr>
        <w:t>Hướng dẫn ghi trong Đơn đề nghị gia hạn</w:t>
      </w:r>
    </w:p>
    <w:p w14:paraId="5743BEEE"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lang w:val="vi-VN"/>
        </w:rPr>
      </w:pPr>
      <w:r w:rsidRPr="00C849E2">
        <w:rPr>
          <w:rFonts w:ascii="Times New Roman" w:eastAsia="Calibri" w:hAnsi="Times New Roman" w:cs="Times New Roman"/>
          <w:i/>
          <w:sz w:val="28"/>
          <w:szCs w:val="28"/>
          <w:highlight w:val="white"/>
          <w:lang w:val="vi-VN"/>
        </w:rPr>
        <w:t xml:space="preserve">(1) Tên tổ chức hoặc cơ quan cấp trên của đơn vị hoặc tổ chức đề nghị </w:t>
      </w:r>
      <w:r w:rsidRPr="00C849E2">
        <w:rPr>
          <w:rFonts w:ascii="Times New Roman" w:eastAsia="Calibri" w:hAnsi="Times New Roman" w:cs="Times New Roman"/>
          <w:i/>
          <w:sz w:val="28"/>
          <w:szCs w:val="28"/>
          <w:highlight w:val="white"/>
        </w:rPr>
        <w:t xml:space="preserve">gia hạn giấy phép xây dựng </w:t>
      </w:r>
      <w:r w:rsidRPr="00C849E2">
        <w:rPr>
          <w:rFonts w:ascii="Times New Roman" w:eastAsia="Calibri" w:hAnsi="Times New Roman" w:cs="Times New Roman"/>
          <w:i/>
          <w:sz w:val="28"/>
          <w:szCs w:val="28"/>
          <w:highlight w:val="white"/>
          <w:lang w:val="vi-VN"/>
        </w:rPr>
        <w:t>(nếu có).</w:t>
      </w:r>
    </w:p>
    <w:p w14:paraId="5D009E9B"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rPr>
      </w:pPr>
      <w:r w:rsidRPr="00C849E2">
        <w:rPr>
          <w:rFonts w:ascii="Times New Roman" w:eastAsia="Calibri" w:hAnsi="Times New Roman" w:cs="Times New Roman"/>
          <w:i/>
          <w:sz w:val="28"/>
          <w:szCs w:val="28"/>
          <w:highlight w:val="white"/>
          <w:lang w:val="vi-VN"/>
        </w:rPr>
        <w:t xml:space="preserve">(2) Tên đơn vị hoặc tổ chức đề nghị gia hạn </w:t>
      </w:r>
      <w:r w:rsidRPr="00C849E2">
        <w:rPr>
          <w:rFonts w:ascii="Times New Roman" w:eastAsia="Calibri" w:hAnsi="Times New Roman" w:cs="Times New Roman"/>
          <w:i/>
          <w:sz w:val="28"/>
          <w:szCs w:val="28"/>
          <w:highlight w:val="white"/>
        </w:rPr>
        <w:t>g</w:t>
      </w:r>
      <w:r w:rsidRPr="00C849E2">
        <w:rPr>
          <w:rFonts w:ascii="Times New Roman" w:eastAsia="Calibri" w:hAnsi="Times New Roman" w:cs="Times New Roman"/>
          <w:i/>
          <w:sz w:val="28"/>
          <w:szCs w:val="28"/>
          <w:highlight w:val="white"/>
          <w:lang w:val="vi-VN"/>
        </w:rPr>
        <w:t>iấy phép xây dựng</w:t>
      </w:r>
      <w:r w:rsidRPr="00C849E2">
        <w:rPr>
          <w:rFonts w:ascii="Times New Roman" w:eastAsia="Calibri" w:hAnsi="Times New Roman" w:cs="Times New Roman"/>
          <w:i/>
          <w:sz w:val="28"/>
          <w:szCs w:val="28"/>
          <w:highlight w:val="white"/>
        </w:rPr>
        <w:t>.</w:t>
      </w:r>
    </w:p>
    <w:p w14:paraId="7BD17A98"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lang w:val="vi-VN"/>
        </w:rPr>
      </w:pPr>
      <w:r w:rsidRPr="00C849E2">
        <w:rPr>
          <w:rFonts w:ascii="Times New Roman" w:eastAsia="Calibri" w:hAnsi="Times New Roman" w:cs="Times New Roman"/>
          <w:i/>
          <w:sz w:val="28"/>
          <w:szCs w:val="28"/>
          <w:highlight w:val="white"/>
          <w:lang w:val="vi-VN"/>
        </w:rPr>
        <w:t xml:space="preserve">(3) Ghi </w:t>
      </w:r>
      <w:r w:rsidRPr="00C849E2">
        <w:rPr>
          <w:rFonts w:ascii="Times New Roman" w:eastAsia="Calibri" w:hAnsi="Times New Roman" w:cs="Times New Roman"/>
          <w:i/>
          <w:sz w:val="28"/>
          <w:szCs w:val="28"/>
          <w:highlight w:val="white"/>
        </w:rPr>
        <w:t>tóm</w:t>
      </w:r>
      <w:r w:rsidRPr="00C849E2">
        <w:rPr>
          <w:rFonts w:ascii="Times New Roman" w:eastAsia="Calibri" w:hAnsi="Times New Roman" w:cs="Times New Roman"/>
          <w:i/>
          <w:sz w:val="28"/>
          <w:szCs w:val="28"/>
          <w:highlight w:val="white"/>
          <w:lang w:val="vi-VN"/>
        </w:rPr>
        <w:t xml:space="preserve"> tắt tên công trình hoặc hạng mục công trình đề nghị gia hạn </w:t>
      </w:r>
      <w:r w:rsidRPr="00C849E2">
        <w:rPr>
          <w:rFonts w:ascii="Times New Roman" w:eastAsia="Calibri" w:hAnsi="Times New Roman" w:cs="Times New Roman"/>
          <w:i/>
          <w:sz w:val="28"/>
          <w:szCs w:val="28"/>
          <w:highlight w:val="white"/>
        </w:rPr>
        <w:t>g</w:t>
      </w:r>
      <w:r w:rsidRPr="00C849E2">
        <w:rPr>
          <w:rFonts w:ascii="Times New Roman" w:eastAsia="Calibri" w:hAnsi="Times New Roman" w:cs="Times New Roman"/>
          <w:i/>
          <w:sz w:val="28"/>
          <w:szCs w:val="28"/>
          <w:highlight w:val="white"/>
          <w:lang w:val="vi-VN"/>
        </w:rPr>
        <w:t>iấy phép</w:t>
      </w:r>
      <w:r w:rsidRPr="00C849E2">
        <w:rPr>
          <w:rFonts w:ascii="Times New Roman" w:eastAsia="Calibri" w:hAnsi="Times New Roman" w:cs="Times New Roman"/>
          <w:i/>
          <w:sz w:val="28"/>
          <w:szCs w:val="28"/>
          <w:highlight w:val="white"/>
        </w:rPr>
        <w:t xml:space="preserve"> xây dựng</w:t>
      </w:r>
      <w:r w:rsidRPr="00C849E2">
        <w:rPr>
          <w:rFonts w:ascii="Times New Roman" w:eastAsia="Calibri" w:hAnsi="Times New Roman" w:cs="Times New Roman"/>
          <w:i/>
          <w:sz w:val="28"/>
          <w:szCs w:val="28"/>
          <w:highlight w:val="white"/>
          <w:lang w:val="vi-VN"/>
        </w:rPr>
        <w:t>; ví dụ “Công trình đường ống cấp nước sạch chui qua đường sắt tại vị trí Km5+555, tuyến đườ</w:t>
      </w:r>
      <w:r>
        <w:rPr>
          <w:rFonts w:ascii="Times New Roman" w:eastAsia="Calibri" w:hAnsi="Times New Roman" w:cs="Times New Roman"/>
          <w:i/>
          <w:sz w:val="28"/>
          <w:szCs w:val="28"/>
          <w:highlight w:val="white"/>
          <w:lang w:val="vi-VN"/>
        </w:rPr>
        <w:t>ng sắ</w:t>
      </w:r>
      <w:r w:rsidRPr="00C849E2">
        <w:rPr>
          <w:rFonts w:ascii="Times New Roman" w:eastAsia="Calibri" w:hAnsi="Times New Roman" w:cs="Times New Roman"/>
          <w:i/>
          <w:sz w:val="28"/>
          <w:szCs w:val="28"/>
          <w:highlight w:val="white"/>
          <w:lang w:val="vi-VN"/>
        </w:rPr>
        <w:t>t Hà Nội - TP. Hồ Chí Minh”.</w:t>
      </w:r>
    </w:p>
    <w:p w14:paraId="2E5914B4" w14:textId="77777777" w:rsidR="004A5B6D" w:rsidRPr="00C849E2" w:rsidRDefault="004A5B6D" w:rsidP="004A5B6D">
      <w:pPr>
        <w:widowControl w:val="0"/>
        <w:spacing w:after="0" w:line="240" w:lineRule="auto"/>
        <w:ind w:firstLine="567"/>
        <w:jc w:val="both"/>
        <w:rPr>
          <w:rFonts w:ascii="Times New Roman" w:eastAsia="Calibri" w:hAnsi="Times New Roman" w:cs="Times New Roman"/>
          <w:i/>
          <w:sz w:val="28"/>
          <w:szCs w:val="28"/>
          <w:highlight w:val="white"/>
        </w:rPr>
      </w:pPr>
      <w:r w:rsidRPr="00C849E2">
        <w:rPr>
          <w:rFonts w:ascii="Times New Roman" w:eastAsia="Calibri" w:hAnsi="Times New Roman" w:cs="Times New Roman"/>
          <w:i/>
          <w:sz w:val="28"/>
          <w:szCs w:val="28"/>
          <w:highlight w:val="white"/>
          <w:lang w:val="vi-VN"/>
        </w:rPr>
        <w:t xml:space="preserve">(4) Tên cơ quan </w:t>
      </w:r>
      <w:r w:rsidRPr="00C849E2">
        <w:rPr>
          <w:rFonts w:ascii="Times New Roman" w:eastAsia="Calibri" w:hAnsi="Times New Roman" w:cs="Times New Roman"/>
          <w:i/>
          <w:sz w:val="28"/>
          <w:szCs w:val="28"/>
          <w:highlight w:val="white"/>
        </w:rPr>
        <w:t>có thẩm quyền gia hạn g</w:t>
      </w:r>
      <w:r w:rsidRPr="00C849E2">
        <w:rPr>
          <w:rFonts w:ascii="Times New Roman" w:eastAsia="Calibri" w:hAnsi="Times New Roman" w:cs="Times New Roman"/>
          <w:i/>
          <w:sz w:val="28"/>
          <w:szCs w:val="28"/>
          <w:highlight w:val="white"/>
          <w:lang w:val="vi-VN"/>
        </w:rPr>
        <w:t>iấy phép xây dựng công trình.</w:t>
      </w:r>
    </w:p>
    <w:p w14:paraId="2A7BFE0E" w14:textId="77777777" w:rsidR="004A5B6D" w:rsidRPr="00C849E2" w:rsidRDefault="004A5B6D" w:rsidP="004A5B6D">
      <w:pPr>
        <w:spacing w:after="0" w:line="240" w:lineRule="auto"/>
        <w:ind w:firstLine="567"/>
        <w:jc w:val="both"/>
        <w:rPr>
          <w:rFonts w:ascii="Times New Roman" w:eastAsia="Times New Roman" w:hAnsi="Times New Roman" w:cs="Times New Roman"/>
          <w:sz w:val="28"/>
          <w:szCs w:val="28"/>
          <w:highlight w:val="white"/>
          <w:lang w:val="fr-FR"/>
        </w:rPr>
      </w:pPr>
      <w:r w:rsidRPr="00C849E2">
        <w:rPr>
          <w:rFonts w:ascii="Times New Roman" w:eastAsia="Calibri" w:hAnsi="Times New Roman" w:cs="Times New Roman"/>
          <w:i/>
          <w:sz w:val="28"/>
          <w:szCs w:val="28"/>
          <w:highlight w:val="white"/>
        </w:rPr>
        <w:t>(5) Nêu lý do gia hạn giấy phép xây dựng.</w:t>
      </w:r>
    </w:p>
    <w:p w14:paraId="71CE2F8E" w14:textId="77777777" w:rsidR="004A5B6D" w:rsidRDefault="004A5B6D" w:rsidP="004A5B6D"/>
    <w:p w14:paraId="30983359" w14:textId="59F6B346" w:rsidR="00E32C68" w:rsidRDefault="00E32C68" w:rsidP="00E32C68">
      <w:pPr>
        <w:tabs>
          <w:tab w:val="left" w:pos="1290"/>
        </w:tabs>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1946CE6F" w14:textId="77777777" w:rsidR="00E32C68" w:rsidRDefault="00E32C68" w:rsidP="00E32C68">
      <w:pPr>
        <w:tabs>
          <w:tab w:val="left" w:pos="1290"/>
        </w:tabs>
        <w:rPr>
          <w:rFonts w:ascii="Times New Roman" w:eastAsia="Times New Roman" w:hAnsi="Times New Roman" w:cs="Times New Roman"/>
          <w:sz w:val="26"/>
          <w:szCs w:val="26"/>
        </w:rPr>
      </w:pPr>
    </w:p>
    <w:p w14:paraId="4084A804" w14:textId="7A508ACC" w:rsidR="00E32C68" w:rsidRPr="0047463A" w:rsidRDefault="00E32C68" w:rsidP="00E32C6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102655">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0663B">
        <w:rPr>
          <w:rFonts w:ascii="Times New Roman Bold" w:hAnsi="Times New Roman Bold" w:cs="Times New Roman"/>
          <w:b/>
          <w:color w:val="000000" w:themeColor="text1"/>
          <w:spacing w:val="-4"/>
          <w:sz w:val="28"/>
          <w:szCs w:val="28"/>
        </w:rPr>
        <w:t>Thủ tục</w:t>
      </w:r>
      <w:r w:rsidR="004A5B6D" w:rsidRPr="00F0663B">
        <w:rPr>
          <w:rFonts w:ascii="Times New Roman Bold" w:hAnsi="Times New Roman Bold" w:cs="Times New Roman"/>
          <w:b/>
          <w:color w:val="000000" w:themeColor="text1"/>
          <w:spacing w:val="-4"/>
          <w:sz w:val="28"/>
          <w:szCs w:val="28"/>
        </w:rPr>
        <w:t xml:space="preserve"> Thông báo quyền sử dụng đất đã có hạ tầng kỹ thuật trong dự án bất động sản đủ điều kiện chuyển nhượng cho cá nhân tự xây dựng nhà ở</w:t>
      </w:r>
      <w:r w:rsidRPr="00F0663B">
        <w:rPr>
          <w:rFonts w:ascii="Times New Roman Bold" w:hAnsi="Times New Roman Bold" w:cs="Times New Roman"/>
          <w:b/>
          <w:color w:val="000000" w:themeColor="text1"/>
          <w:spacing w:val="-4"/>
          <w:sz w:val="28"/>
          <w:szCs w:val="28"/>
        </w:rPr>
        <w:t xml:space="preserve"> (Số hồ sơ TTHC:</w:t>
      </w:r>
      <w:r w:rsidRPr="00F0663B">
        <w:rPr>
          <w:rFonts w:ascii="Nunito" w:hAnsi="Nunito"/>
          <w:b/>
          <w:color w:val="1E2F41"/>
          <w:sz w:val="27"/>
          <w:szCs w:val="27"/>
          <w:shd w:val="clear" w:color="auto" w:fill="FFFFFF"/>
        </w:rPr>
        <w:t xml:space="preserve"> </w:t>
      </w:r>
      <w:r w:rsidR="004A5B6D" w:rsidRPr="00F0663B">
        <w:rPr>
          <w:rFonts w:ascii="Times New Roman" w:eastAsia="Times New Roman" w:hAnsi="Times New Roman" w:cs="Times New Roman"/>
          <w:b/>
          <w:sz w:val="26"/>
          <w:szCs w:val="26"/>
        </w:rPr>
        <w:t>1.012903</w:t>
      </w:r>
      <w:r w:rsidRPr="00F0663B">
        <w:rPr>
          <w:rFonts w:ascii="Times New Roman" w:eastAsia="Times New Roman" w:hAnsi="Times New Roman" w:cs="Times New Roman"/>
          <w:b/>
          <w:sz w:val="26"/>
          <w:szCs w:val="26"/>
        </w:rPr>
        <w:t>)</w:t>
      </w:r>
    </w:p>
    <w:p w14:paraId="3C2E699C" w14:textId="77777777" w:rsidR="00E32C68"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A24D348" w14:textId="77777777" w:rsidR="004A5B6D" w:rsidRDefault="004A5B6D" w:rsidP="00E32C68">
      <w:pPr>
        <w:spacing w:after="0" w:line="360" w:lineRule="exact"/>
        <w:ind w:firstLine="567"/>
        <w:jc w:val="both"/>
        <w:rPr>
          <w:rFonts w:ascii="Times New Roman" w:hAnsi="Times New Roman" w:cs="Times New Roman"/>
          <w:color w:val="000000" w:themeColor="text1"/>
          <w:sz w:val="28"/>
          <w:szCs w:val="28"/>
        </w:rPr>
      </w:pPr>
      <w:r w:rsidRPr="004A5B6D">
        <w:rPr>
          <w:rFonts w:ascii="Times New Roman" w:hAnsi="Times New Roman" w:cs="Times New Roman"/>
          <w:color w:val="000000" w:themeColor="text1"/>
          <w:sz w:val="28"/>
          <w:szCs w:val="28"/>
        </w:rPr>
        <w:t>- Trước khi chuyển nhượng quyền sử dụng đất đã có hạ tầng kỹ thuật trong dự án bất động sản, chủ đầu tư dự án gửi văn bản thông báo về việc đất đã có hạ tầng kỹ thuật trong dự án bất động sản đủ điều kiện được chuyển nhượng quyền sử dụng đất cho cá nhân tự xây dựng nhà ở kèm theo 01 bộ hồ sơ đến Bộ phận tiếp nhận và trả kết quả giải quyết thủ tục hành chính của Sở Xây dựng.</w:t>
      </w:r>
    </w:p>
    <w:p w14:paraId="54D4E472" w14:textId="48C073BC" w:rsidR="004A5B6D" w:rsidRDefault="004A5B6D" w:rsidP="00E32C68">
      <w:pPr>
        <w:spacing w:after="0" w:line="360" w:lineRule="exact"/>
        <w:ind w:firstLine="567"/>
        <w:jc w:val="both"/>
        <w:rPr>
          <w:rFonts w:ascii="Times New Roman" w:hAnsi="Times New Roman" w:cs="Times New Roman"/>
          <w:color w:val="000000" w:themeColor="text1"/>
          <w:sz w:val="28"/>
          <w:szCs w:val="28"/>
        </w:rPr>
      </w:pPr>
      <w:r w:rsidRPr="004A5B6D">
        <w:rPr>
          <w:rFonts w:ascii="Times New Roman" w:hAnsi="Times New Roman" w:cs="Times New Roman"/>
          <w:color w:val="000000" w:themeColor="text1"/>
          <w:sz w:val="28"/>
          <w:szCs w:val="28"/>
        </w:rPr>
        <w:t>- Trong thời hạn 15 ngày kể từ ngày nhận được thông báo của chủ đầu tư dự án, Sở Xây dựng có trách nhiệm kiểm tra điều kiện của quyền sử dụng đất đưa vào kinh doanh và trả lời bằng văn bản cho chủ đầu tư về quyền sử dụng đất đã có hạ tầng kỹ thuật đủ điều kiện được chuyển nhượng cho cá nhân tự xây dựng nhà ở; trường hợp quyền sử dụng đất không đủ điều kiện được chuyển nhượng phải có văn bản trả lời và nêu rõ lý do; đồng thời đăng tải văn bản trả lời trên Cổng thông tin điện tử về nhà ở và thị trường bất động sản để công bố thông tin.</w:t>
      </w:r>
    </w:p>
    <w:p w14:paraId="27F51A6D" w14:textId="2E713291" w:rsidR="00E32C68" w:rsidRPr="004A5B6D" w:rsidRDefault="00E32C68" w:rsidP="004A5B6D">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4A5B6D" w:rsidRPr="00CD4561">
        <w:rPr>
          <w:rFonts w:ascii="Times New Roman" w:hAnsi="Times New Roman" w:cs="Times New Roman"/>
          <w:color w:val="000000"/>
          <w:sz w:val="28"/>
          <w:szCs w:val="28"/>
        </w:rPr>
        <w:t>Trực tiếp, qua dịch vụ bưu chính hoặc qua hệ thống dịch vụ công trực tuyến</w:t>
      </w:r>
    </w:p>
    <w:p w14:paraId="01039261" w14:textId="77777777"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113515C"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C5C2330" w14:textId="7EA905DB" w:rsidR="004A5B6D" w:rsidRDefault="004A5B6D"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A5B6D">
        <w:rPr>
          <w:rFonts w:ascii="Times New Roman" w:hAnsi="Times New Roman" w:cs="Times New Roman"/>
          <w:color w:val="000000" w:themeColor="text1"/>
          <w:sz w:val="28"/>
          <w:szCs w:val="28"/>
        </w:rPr>
        <w:t>Hồ sơ gồm bản sao và xuất trình bản chính để đối chiếu hoặc bản sao được chứng thực hoặc bản sao điện tử có giá trị pháp lý của các giấy tờ sau:</w:t>
      </w:r>
    </w:p>
    <w:p w14:paraId="6A264855" w14:textId="77777777" w:rsidR="004A5B6D"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A5B6D" w:rsidRPr="004A5B6D">
        <w:rPr>
          <w:rFonts w:ascii="Times New Roman" w:hAnsi="Times New Roman" w:cs="Times New Roman"/>
          <w:color w:val="000000" w:themeColor="text1"/>
          <w:sz w:val="28"/>
          <w:szCs w:val="28"/>
        </w:rPr>
        <w:t xml:space="preserve">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 </w:t>
      </w:r>
    </w:p>
    <w:p w14:paraId="1DAF3727" w14:textId="3D226B82"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A5B6D" w:rsidRPr="004A5B6D">
        <w:rPr>
          <w:rFonts w:ascii="Times New Roman" w:hAnsi="Times New Roman" w:cs="Times New Roman"/>
          <w:color w:val="000000" w:themeColor="text1"/>
          <w:sz w:val="28"/>
          <w:szCs w:val="28"/>
        </w:rPr>
        <w:t xml:space="preserve">Quyết định phê duyệt quy hoạch chi tiết hoặc quy hoạch tổng mặt bằng của dự án bất động sản của cơ quan nhà nước có thẩm quyền theo quy định của pháp luật về xây dựng, về quy hoạch đô thị; </w:t>
      </w:r>
      <w:r>
        <w:rPr>
          <w:rFonts w:ascii="Times New Roman" w:hAnsi="Times New Roman" w:cs="Times New Roman"/>
          <w:color w:val="000000" w:themeColor="text1"/>
          <w:sz w:val="28"/>
          <w:szCs w:val="28"/>
        </w:rPr>
        <w:t xml:space="preserve">(3) </w:t>
      </w:r>
      <w:r w:rsidRPr="00934801">
        <w:rPr>
          <w:rFonts w:ascii="Times New Roman" w:hAnsi="Times New Roman" w:cs="Times New Roman"/>
          <w:color w:val="000000" w:themeColor="text1"/>
          <w:sz w:val="28"/>
          <w:szCs w:val="28"/>
        </w:rPr>
        <w:t>Bình đồ khu vực kết nối</w:t>
      </w:r>
    </w:p>
    <w:p w14:paraId="79C296B1" w14:textId="77777777" w:rsidR="004A5B6D"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A5B6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4A5B6D" w:rsidRPr="004A5B6D">
        <w:rPr>
          <w:rFonts w:ascii="Times New Roman" w:hAnsi="Times New Roman" w:cs="Times New Roman"/>
          <w:color w:val="000000" w:themeColor="text1"/>
          <w:sz w:val="28"/>
          <w:szCs w:val="28"/>
        </w:rPr>
        <w:t xml:space="preserve">Giấy phép xây dựng đối với trường hợp phải cấp giấy phép xây dựng của cơ quan nhà nước có thẩm quyền theo quy định của pháp luật về xây dựng; </w:t>
      </w:r>
    </w:p>
    <w:p w14:paraId="67323CC6" w14:textId="2C26847C"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A5B6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000613C3" w:rsidRPr="000613C3">
        <w:rPr>
          <w:rFonts w:ascii="Times New Roman" w:hAnsi="Times New Roman" w:cs="Times New Roman"/>
          <w:color w:val="000000" w:themeColor="text1"/>
          <w:sz w:val="28"/>
          <w:szCs w:val="28"/>
        </w:rPr>
        <w:t>Thông báo kết quả thẩm định báo cáo nghiên cứu khả thi đầu tư xây dựng hoặc Thông báo kết quả thẩm định thiết kế cơ sở của cơ quan nhà nước có thẩm quyền theo quy định của pháp luật về xây dựng;</w:t>
      </w:r>
    </w:p>
    <w:p w14:paraId="51D9C744" w14:textId="3CCEEF8F" w:rsidR="000613C3" w:rsidRDefault="000613C3"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0613C3">
        <w:rPr>
          <w:rFonts w:ascii="Times New Roman" w:hAnsi="Times New Roman" w:cs="Times New Roman"/>
          <w:color w:val="000000" w:themeColor="text1"/>
          <w:sz w:val="28"/>
          <w:szCs w:val="28"/>
        </w:rPr>
        <w:t>Giấy tờ về nghiệm thu việc đã hoàn thành đầu tư xây dựng các công trình hạ tầng kỹ thuật theo quy định của pháp luật về xây dựng;</w:t>
      </w:r>
    </w:p>
    <w:p w14:paraId="7ADB666C" w14:textId="6B743BC6" w:rsidR="000613C3" w:rsidRDefault="000613C3"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0613C3">
        <w:rPr>
          <w:rFonts w:ascii="Times New Roman" w:hAnsi="Times New Roman" w:cs="Times New Roman"/>
          <w:color w:val="000000" w:themeColor="text1"/>
          <w:sz w:val="28"/>
          <w:szCs w:val="28"/>
        </w:rPr>
        <w:t>Hợp đồng cung cấp các dịch vụ cấp điện, cấp nước, thoát nước, thu gom rác thải, xử lý nước thải;</w:t>
      </w:r>
    </w:p>
    <w:p w14:paraId="6EFEF361" w14:textId="781436E3" w:rsidR="000613C3" w:rsidRDefault="000613C3"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(7) </w:t>
      </w:r>
      <w:r w:rsidRPr="000613C3">
        <w:rPr>
          <w:rFonts w:ascii="Times New Roman" w:hAnsi="Times New Roman" w:cs="Times New Roman"/>
          <w:color w:val="000000" w:themeColor="text1"/>
          <w:sz w:val="28"/>
          <w:szCs w:val="28"/>
        </w:rPr>
        <w:t>Giấy chứng nhận quyền sử dụng đất có diện tích đất đã có hạ tầng kỹ thuật trong dự án bất động sản chuyển nhượng quyền sử dụng đất cho cá nhân tự xây dựng nhà ở theo quy định của pháp luật về đất đai.</w:t>
      </w:r>
    </w:p>
    <w:p w14:paraId="44539B53" w14:textId="0292893C" w:rsidR="000613C3" w:rsidRDefault="000613C3"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0613C3">
        <w:rPr>
          <w:rFonts w:ascii="Times New Roman" w:hAnsi="Times New Roman" w:cs="Times New Roman"/>
          <w:color w:val="000000" w:themeColor="text1"/>
          <w:sz w:val="28"/>
          <w:szCs w:val="28"/>
        </w:rPr>
        <w:t>Văn bản thông báo về việc đất đã có hạ tầng kỹ thuật trong dự án bất động sản đủ điều kiện được chuyển nhượng quyền sử dụng đất cho cá nhân tự xây dựng nhà ở .</w:t>
      </w:r>
    </w:p>
    <w:p w14:paraId="0D52530C"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A48A20B" w14:textId="77777777"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3222BED" w14:textId="77777777" w:rsidR="004A5B6D" w:rsidRDefault="004A5B6D" w:rsidP="00E32C68">
      <w:pPr>
        <w:spacing w:after="0" w:line="360" w:lineRule="exact"/>
        <w:ind w:firstLine="567"/>
        <w:jc w:val="both"/>
        <w:rPr>
          <w:rFonts w:ascii="Times New Roman" w:hAnsi="Times New Roman" w:cs="Times New Roman"/>
          <w:color w:val="000000" w:themeColor="text1"/>
          <w:sz w:val="28"/>
          <w:szCs w:val="28"/>
        </w:rPr>
      </w:pPr>
      <w:r w:rsidRPr="004A5B6D">
        <w:rPr>
          <w:rFonts w:ascii="Times New Roman" w:hAnsi="Times New Roman" w:cs="Times New Roman"/>
          <w:color w:val="000000" w:themeColor="text1"/>
          <w:sz w:val="28"/>
          <w:szCs w:val="28"/>
        </w:rPr>
        <w:t>15 ngày kể từ ngày nhận được thông báo của chủ đầu tư dự án.</w:t>
      </w:r>
    </w:p>
    <w:p w14:paraId="421B0FE5" w14:textId="3076B288"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233DA0CE" w14:textId="025E065C"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613C3" w:rsidRPr="000613C3">
        <w:rPr>
          <w:rFonts w:ascii="Times New Roman" w:hAnsi="Times New Roman" w:cs="Times New Roman"/>
          <w:color w:val="000000" w:themeColor="text1"/>
          <w:sz w:val="28"/>
          <w:szCs w:val="28"/>
        </w:rPr>
        <w:t>Sở Xây dựng</w:t>
      </w:r>
    </w:p>
    <w:p w14:paraId="045C9018" w14:textId="77777777" w:rsidR="000613C3"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613C3" w:rsidRPr="000613C3">
        <w:rPr>
          <w:rFonts w:ascii="Times New Roman" w:hAnsi="Times New Roman" w:cs="Times New Roman"/>
          <w:color w:val="000000" w:themeColor="text1"/>
          <w:sz w:val="28"/>
          <w:szCs w:val="28"/>
        </w:rPr>
        <w:t>Văn bản trả lời của Sở Xây dựng cho chủ đầu tư dự án về việc quyền sử dụng đất đủ điều kiện được chuyển nhượng.</w:t>
      </w:r>
    </w:p>
    <w:p w14:paraId="0E4EC5CC" w14:textId="46DF6CC5" w:rsidR="00E32C68" w:rsidRPr="00F455FC"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F06D71B" w14:textId="77777777"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A76ABF5" w14:textId="0448F071"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A43BC19"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xml:space="preserve">Đáp ứng yêu cầu quy định tại khoản 1 Điều 29 Luật Kinh doanh bất động sản như sau: </w:t>
      </w:r>
    </w:p>
    <w:p w14:paraId="38E50463"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xml:space="preserve">- Dự án bất động sản phải phù hợp với quy hoạch, kế hoạch sử dụng đất. - Dự án bất động sản phải phù hợp với quy hoạch được phê duyệt theo quy định của pháp luật về xây dựng, pháp luật về quy hoạch đô thị. </w:t>
      </w:r>
    </w:p>
    <w:p w14:paraId="48693081"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xml:space="preserve">- Trình tự, thủ tục đầu tư xây dựng dự án bất động sản thực hiện theo quy định của pháp luật về: quy hoạch, đầu tư, đất đai, xây dựng, nhà ở và pháp luật có liên quan. </w:t>
      </w:r>
    </w:p>
    <w:p w14:paraId="3CB7F67A"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Tuân thủ giấy phép xây dựng đối với trường hợp phải cấp giấy phép xây dựng.</w:t>
      </w:r>
    </w:p>
    <w:p w14:paraId="0FEF8E5A" w14:textId="26198960"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Dự án bất động sản phải được đầu tư xây dựng theo tiến độ, quy hoạch, thiết kế và trong thời hạn thực hiện dự án đầu tư được cơ quan nhà nước có thẩm quyền chấp thuận.</w:t>
      </w:r>
    </w:p>
    <w:p w14:paraId="18D8F4F6"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xml:space="preserve"> - Đối với dự án đầu tư xây dựng nhà ở, ngoài việc đáp ứng quy định nêu trên thì còn phải đáp ứng các yêu cầu theo quy định của pháp luật về nhà ở. </w:t>
      </w:r>
    </w:p>
    <w:p w14:paraId="136304A0"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Đã hoàn thành việc đầu tư xây dựng các công trình hạ tầng kỹ thuật theo quy hoạch chi tiết được phê duyệt, tiến độ dự án được chấp thuận của cơ quan nhà nước có thẩm quyền theo quy định của pháp luật về xây dựng, pháp luật về quy hoạch đô thị, pháp luật về đầu tư;</w:t>
      </w:r>
    </w:p>
    <w:p w14:paraId="38669C27"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t xml:space="preserve"> - Bảo đảm cung cấp các dịch vụ cấp điện, cấp nước, thoát nước, thu gom rác thải, xử lý nước thải; bảo đảm kết nối với hệ thống hạ tầng chung của khu vực trước khi chuyển nhượng, cho thuê, cho thuê lại quyền sử dụng đất; </w:t>
      </w:r>
    </w:p>
    <w:p w14:paraId="22CCDDC0" w14:textId="77777777" w:rsidR="000613C3" w:rsidRDefault="000613C3" w:rsidP="00E32C68">
      <w:pPr>
        <w:spacing w:after="0" w:line="360" w:lineRule="exact"/>
        <w:ind w:firstLine="567"/>
        <w:jc w:val="both"/>
        <w:rPr>
          <w:rFonts w:ascii="Times New Roman" w:hAnsi="Times New Roman" w:cs="Times New Roman"/>
          <w:bCs/>
          <w:color w:val="000000" w:themeColor="text1"/>
          <w:sz w:val="28"/>
          <w:szCs w:val="28"/>
        </w:rPr>
      </w:pPr>
      <w:r w:rsidRPr="000613C3">
        <w:rPr>
          <w:rFonts w:ascii="Times New Roman" w:hAnsi="Times New Roman" w:cs="Times New Roman"/>
          <w:bCs/>
          <w:color w:val="000000" w:themeColor="text1"/>
          <w:sz w:val="28"/>
          <w:szCs w:val="28"/>
        </w:rPr>
        <w:lastRenderedPageBreak/>
        <w:t>- Việc chuyển nhượng, cho thuê, cho thuê lại quyền sử dụng đất đã có hạ tầng kỹ thuật phải phù hợp với mục tiêu đầu tư, nội dung của dự án đầu tư đã được cơ quan nhà nước có thẩm quyền chấp thuận.</w:t>
      </w:r>
    </w:p>
    <w:p w14:paraId="5FAC26A1" w14:textId="53814F52" w:rsidR="00E32C68" w:rsidRPr="00F455FC" w:rsidRDefault="00E32C68" w:rsidP="00E32C6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88C0F15" w14:textId="338EB906" w:rsidR="00E32C68" w:rsidRDefault="00E32C68" w:rsidP="00E32C6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613C3" w:rsidRPr="000613C3">
        <w:rPr>
          <w:rFonts w:ascii="Times New Roman" w:hAnsi="Times New Roman" w:cs="Times New Roman"/>
          <w:color w:val="000000" w:themeColor="text1"/>
          <w:sz w:val="28"/>
          <w:szCs w:val="28"/>
        </w:rPr>
        <w:t>Luật Kinh doanh bất động sản số 29/2023/QH15</w:t>
      </w:r>
    </w:p>
    <w:p w14:paraId="755BDF9A" w14:textId="77777777" w:rsidR="00F0663B" w:rsidRPr="00F0663B" w:rsidRDefault="00F0663B" w:rsidP="00F0663B">
      <w:pPr>
        <w:rPr>
          <w:rFonts w:ascii="Times New Roman" w:hAnsi="Times New Roman" w:cs="Times New Roman"/>
          <w:sz w:val="28"/>
          <w:szCs w:val="28"/>
        </w:rPr>
      </w:pPr>
    </w:p>
    <w:p w14:paraId="285E876C" w14:textId="77777777" w:rsidR="00F0663B" w:rsidRPr="00F0663B" w:rsidRDefault="00F0663B" w:rsidP="00F0663B">
      <w:pPr>
        <w:rPr>
          <w:rFonts w:ascii="Times New Roman" w:hAnsi="Times New Roman" w:cs="Times New Roman"/>
          <w:sz w:val="28"/>
          <w:szCs w:val="28"/>
        </w:rPr>
      </w:pPr>
    </w:p>
    <w:p w14:paraId="73BEC928" w14:textId="77777777" w:rsidR="00F0663B" w:rsidRPr="00F0663B" w:rsidRDefault="00F0663B" w:rsidP="00F0663B">
      <w:pPr>
        <w:rPr>
          <w:rFonts w:ascii="Times New Roman" w:hAnsi="Times New Roman" w:cs="Times New Roman"/>
          <w:sz w:val="28"/>
          <w:szCs w:val="28"/>
        </w:rPr>
      </w:pPr>
    </w:p>
    <w:p w14:paraId="72F18C1E" w14:textId="77777777" w:rsidR="00F0663B" w:rsidRPr="00F0663B" w:rsidRDefault="00F0663B" w:rsidP="00F0663B">
      <w:pPr>
        <w:rPr>
          <w:rFonts w:ascii="Times New Roman" w:hAnsi="Times New Roman" w:cs="Times New Roman"/>
          <w:sz w:val="28"/>
          <w:szCs w:val="28"/>
        </w:rPr>
      </w:pPr>
    </w:p>
    <w:p w14:paraId="0CCAF9ED" w14:textId="77777777" w:rsidR="00F0663B" w:rsidRPr="00F0663B" w:rsidRDefault="00F0663B" w:rsidP="00F0663B">
      <w:pPr>
        <w:rPr>
          <w:rFonts w:ascii="Times New Roman" w:hAnsi="Times New Roman" w:cs="Times New Roman"/>
          <w:sz w:val="28"/>
          <w:szCs w:val="28"/>
        </w:rPr>
      </w:pPr>
    </w:p>
    <w:p w14:paraId="50CF6BE4" w14:textId="77777777" w:rsidR="00F0663B" w:rsidRPr="00F0663B" w:rsidRDefault="00F0663B" w:rsidP="00F0663B">
      <w:pPr>
        <w:rPr>
          <w:rFonts w:ascii="Times New Roman" w:hAnsi="Times New Roman" w:cs="Times New Roman"/>
          <w:sz w:val="28"/>
          <w:szCs w:val="28"/>
        </w:rPr>
      </w:pPr>
    </w:p>
    <w:p w14:paraId="61C0B0DE" w14:textId="77777777" w:rsidR="00F0663B" w:rsidRPr="00F0663B" w:rsidRDefault="00F0663B" w:rsidP="00F0663B">
      <w:pPr>
        <w:rPr>
          <w:rFonts w:ascii="Times New Roman" w:hAnsi="Times New Roman" w:cs="Times New Roman"/>
          <w:sz w:val="28"/>
          <w:szCs w:val="28"/>
        </w:rPr>
      </w:pPr>
    </w:p>
    <w:p w14:paraId="26383B74" w14:textId="77777777" w:rsidR="00F0663B" w:rsidRPr="00F0663B" w:rsidRDefault="00F0663B" w:rsidP="00F0663B">
      <w:pPr>
        <w:rPr>
          <w:rFonts w:ascii="Times New Roman" w:hAnsi="Times New Roman" w:cs="Times New Roman"/>
          <w:sz w:val="28"/>
          <w:szCs w:val="28"/>
        </w:rPr>
      </w:pPr>
    </w:p>
    <w:p w14:paraId="7AA2A800" w14:textId="77777777" w:rsidR="00F0663B" w:rsidRPr="00F0663B" w:rsidRDefault="00F0663B" w:rsidP="00F0663B">
      <w:pPr>
        <w:rPr>
          <w:rFonts w:ascii="Times New Roman" w:hAnsi="Times New Roman" w:cs="Times New Roman"/>
          <w:sz w:val="28"/>
          <w:szCs w:val="28"/>
        </w:rPr>
      </w:pPr>
    </w:p>
    <w:p w14:paraId="15CA965C" w14:textId="77777777" w:rsidR="00F0663B" w:rsidRDefault="00F0663B" w:rsidP="00F0663B">
      <w:pPr>
        <w:rPr>
          <w:rFonts w:ascii="Times New Roman" w:hAnsi="Times New Roman" w:cs="Times New Roman"/>
          <w:color w:val="000000" w:themeColor="text1"/>
          <w:sz w:val="28"/>
          <w:szCs w:val="28"/>
        </w:rPr>
      </w:pPr>
    </w:p>
    <w:p w14:paraId="7B799EE7" w14:textId="03D1EF85" w:rsidR="00F0663B" w:rsidRDefault="00F0663B" w:rsidP="00F0663B">
      <w:pPr>
        <w:tabs>
          <w:tab w:val="left" w:pos="1140"/>
        </w:tabs>
        <w:rPr>
          <w:rFonts w:ascii="Times New Roman" w:hAnsi="Times New Roman" w:cs="Times New Roman"/>
          <w:sz w:val="28"/>
          <w:szCs w:val="28"/>
        </w:rPr>
      </w:pPr>
      <w:r>
        <w:rPr>
          <w:rFonts w:ascii="Times New Roman" w:hAnsi="Times New Roman" w:cs="Times New Roman"/>
          <w:sz w:val="28"/>
          <w:szCs w:val="28"/>
        </w:rPr>
        <w:tab/>
      </w:r>
    </w:p>
    <w:p w14:paraId="1B41EC49" w14:textId="77777777" w:rsidR="00F0663B" w:rsidRDefault="00F0663B" w:rsidP="00F0663B">
      <w:pPr>
        <w:tabs>
          <w:tab w:val="left" w:pos="1140"/>
        </w:tabs>
        <w:rPr>
          <w:rFonts w:ascii="Times New Roman" w:hAnsi="Times New Roman" w:cs="Times New Roman"/>
          <w:sz w:val="28"/>
          <w:szCs w:val="28"/>
        </w:rPr>
      </w:pPr>
    </w:p>
    <w:p w14:paraId="1B0ACA89" w14:textId="77777777" w:rsidR="00F0663B" w:rsidRDefault="00F0663B" w:rsidP="00F0663B">
      <w:pPr>
        <w:tabs>
          <w:tab w:val="left" w:pos="1140"/>
        </w:tabs>
        <w:rPr>
          <w:rFonts w:ascii="Times New Roman" w:hAnsi="Times New Roman" w:cs="Times New Roman"/>
          <w:sz w:val="28"/>
          <w:szCs w:val="28"/>
        </w:rPr>
      </w:pPr>
    </w:p>
    <w:p w14:paraId="4F7F34CC" w14:textId="77777777" w:rsidR="00F0663B" w:rsidRDefault="00F0663B" w:rsidP="00F0663B">
      <w:pPr>
        <w:tabs>
          <w:tab w:val="left" w:pos="1140"/>
        </w:tabs>
        <w:rPr>
          <w:rFonts w:ascii="Times New Roman" w:hAnsi="Times New Roman" w:cs="Times New Roman"/>
          <w:sz w:val="28"/>
          <w:szCs w:val="28"/>
        </w:rPr>
      </w:pPr>
    </w:p>
    <w:p w14:paraId="0C95A985" w14:textId="77777777" w:rsidR="00F0663B" w:rsidRDefault="00F0663B" w:rsidP="00F0663B">
      <w:pPr>
        <w:tabs>
          <w:tab w:val="left" w:pos="1140"/>
        </w:tabs>
        <w:rPr>
          <w:rFonts w:ascii="Times New Roman" w:hAnsi="Times New Roman" w:cs="Times New Roman"/>
          <w:sz w:val="28"/>
          <w:szCs w:val="28"/>
        </w:rPr>
      </w:pPr>
    </w:p>
    <w:p w14:paraId="46EFCBDD" w14:textId="77777777" w:rsidR="00F0663B" w:rsidRDefault="00F0663B" w:rsidP="00F0663B">
      <w:pPr>
        <w:tabs>
          <w:tab w:val="left" w:pos="1140"/>
        </w:tabs>
        <w:rPr>
          <w:rFonts w:ascii="Times New Roman" w:hAnsi="Times New Roman" w:cs="Times New Roman"/>
          <w:sz w:val="28"/>
          <w:szCs w:val="28"/>
        </w:rPr>
      </w:pPr>
    </w:p>
    <w:p w14:paraId="7C726709" w14:textId="77777777" w:rsidR="00F0663B" w:rsidRDefault="00F0663B" w:rsidP="00F0663B">
      <w:pPr>
        <w:tabs>
          <w:tab w:val="left" w:pos="1140"/>
        </w:tabs>
        <w:rPr>
          <w:rFonts w:ascii="Times New Roman" w:hAnsi="Times New Roman" w:cs="Times New Roman"/>
          <w:sz w:val="28"/>
          <w:szCs w:val="28"/>
        </w:rPr>
      </w:pPr>
    </w:p>
    <w:p w14:paraId="16C21830" w14:textId="77777777" w:rsidR="00F0663B" w:rsidRDefault="00F0663B" w:rsidP="00F0663B">
      <w:pPr>
        <w:tabs>
          <w:tab w:val="left" w:pos="1140"/>
        </w:tabs>
        <w:rPr>
          <w:rFonts w:ascii="Times New Roman" w:hAnsi="Times New Roman" w:cs="Times New Roman"/>
          <w:sz w:val="28"/>
          <w:szCs w:val="28"/>
        </w:rPr>
      </w:pPr>
    </w:p>
    <w:p w14:paraId="78F99C2F" w14:textId="77777777" w:rsidR="00F0663B" w:rsidRDefault="00F0663B" w:rsidP="00F0663B">
      <w:pPr>
        <w:tabs>
          <w:tab w:val="left" w:pos="1140"/>
        </w:tabs>
        <w:rPr>
          <w:rFonts w:ascii="Times New Roman" w:hAnsi="Times New Roman" w:cs="Times New Roman"/>
          <w:sz w:val="28"/>
          <w:szCs w:val="28"/>
        </w:rPr>
      </w:pPr>
    </w:p>
    <w:p w14:paraId="1103E92B" w14:textId="77777777" w:rsidR="00F0663B" w:rsidRDefault="00F0663B" w:rsidP="00F0663B">
      <w:pPr>
        <w:tabs>
          <w:tab w:val="left" w:pos="1140"/>
        </w:tabs>
        <w:rPr>
          <w:rFonts w:ascii="Times New Roman" w:hAnsi="Times New Roman" w:cs="Times New Roman"/>
          <w:sz w:val="28"/>
          <w:szCs w:val="28"/>
        </w:rPr>
      </w:pPr>
    </w:p>
    <w:p w14:paraId="61827142" w14:textId="77777777" w:rsidR="00F0663B" w:rsidRDefault="00F0663B" w:rsidP="00F0663B">
      <w:pPr>
        <w:tabs>
          <w:tab w:val="left" w:pos="1140"/>
        </w:tabs>
        <w:rPr>
          <w:rFonts w:ascii="Times New Roman" w:hAnsi="Times New Roman" w:cs="Times New Roman"/>
          <w:sz w:val="28"/>
          <w:szCs w:val="28"/>
        </w:rPr>
      </w:pPr>
    </w:p>
    <w:p w14:paraId="7F48DA9A" w14:textId="77777777" w:rsidR="00F0663B" w:rsidRDefault="00F0663B" w:rsidP="00F0663B">
      <w:pPr>
        <w:tabs>
          <w:tab w:val="left" w:pos="1140"/>
        </w:tabs>
        <w:rPr>
          <w:rFonts w:ascii="Times New Roman" w:hAnsi="Times New Roman" w:cs="Times New Roman"/>
          <w:sz w:val="28"/>
          <w:szCs w:val="28"/>
        </w:rPr>
      </w:pPr>
    </w:p>
    <w:p w14:paraId="30791B12" w14:textId="77777777" w:rsidR="00F0663B" w:rsidRDefault="00F0663B" w:rsidP="00F0663B">
      <w:pPr>
        <w:tabs>
          <w:tab w:val="left" w:pos="1140"/>
        </w:tabs>
        <w:rPr>
          <w:rFonts w:ascii="Times New Roman" w:hAnsi="Times New Roman" w:cs="Times New Roman"/>
          <w:sz w:val="28"/>
          <w:szCs w:val="28"/>
        </w:rPr>
      </w:pPr>
    </w:p>
    <w:p w14:paraId="46977C7E" w14:textId="0385FA07"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1A6667">
        <w:rPr>
          <w:rFonts w:ascii="Times New Roman Bold" w:hAnsi="Times New Roman Bold" w:cs="Times New Roman"/>
          <w:b/>
          <w:color w:val="000000" w:themeColor="text1"/>
          <w:spacing w:val="-4"/>
          <w:sz w:val="28"/>
          <w:szCs w:val="28"/>
        </w:rPr>
        <w:t xml:space="preserve">Thủ tục </w:t>
      </w:r>
      <w:r w:rsidR="00694AE6" w:rsidRPr="001A6667">
        <w:rPr>
          <w:rFonts w:ascii="Times New Roman Bold" w:hAnsi="Times New Roman Bold" w:cs="Times New Roman"/>
          <w:b/>
          <w:color w:val="000000" w:themeColor="text1"/>
          <w:spacing w:val="-4"/>
          <w:sz w:val="28"/>
          <w:szCs w:val="28"/>
        </w:rPr>
        <w:t xml:space="preserve">Đăng ký cấp quyền khai thác, sử dụng thông tin, dữ liệu về nhà ở và thị trường bất động sản thuộc thẩm quyền giải quyết của Ủy ban nhân dân cấp tỉnh </w:t>
      </w:r>
      <w:r w:rsidRPr="001A6667">
        <w:rPr>
          <w:rFonts w:ascii="Times New Roman Bold" w:hAnsi="Times New Roman Bold" w:cs="Times New Roman"/>
          <w:b/>
          <w:color w:val="000000" w:themeColor="text1"/>
          <w:spacing w:val="-4"/>
          <w:sz w:val="28"/>
          <w:szCs w:val="28"/>
        </w:rPr>
        <w:t>(Số hồ sơ TTHC:</w:t>
      </w:r>
      <w:r w:rsidRPr="001A6667">
        <w:rPr>
          <w:rFonts w:ascii="Nunito" w:hAnsi="Nunito"/>
          <w:b/>
          <w:color w:val="1E2F41"/>
          <w:sz w:val="27"/>
          <w:szCs w:val="27"/>
          <w:shd w:val="clear" w:color="auto" w:fill="FFFFFF"/>
        </w:rPr>
        <w:t xml:space="preserve"> </w:t>
      </w:r>
      <w:r w:rsidR="00694AE6" w:rsidRPr="001A6667">
        <w:rPr>
          <w:rFonts w:ascii="Times New Roman" w:eastAsia="Times New Roman" w:hAnsi="Times New Roman" w:cs="Times New Roman"/>
          <w:b/>
          <w:sz w:val="26"/>
          <w:szCs w:val="26"/>
        </w:rPr>
        <w:t>1.012904</w:t>
      </w:r>
      <w:r w:rsidRPr="001A6667">
        <w:rPr>
          <w:rFonts w:ascii="Times New Roman" w:eastAsia="Times New Roman" w:hAnsi="Times New Roman" w:cs="Times New Roman"/>
          <w:b/>
          <w:sz w:val="26"/>
          <w:szCs w:val="26"/>
        </w:rPr>
        <w:t>)</w:t>
      </w:r>
    </w:p>
    <w:p w14:paraId="3C8FD972"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FBB4440" w14:textId="610EDDA2" w:rsidR="001A6667" w:rsidRDefault="001A6667" w:rsidP="00F0663B">
      <w:pPr>
        <w:spacing w:after="0" w:line="360" w:lineRule="exact"/>
        <w:ind w:firstLine="567"/>
        <w:jc w:val="both"/>
        <w:rPr>
          <w:rFonts w:ascii="Times New Roman" w:hAnsi="Times New Roman" w:cs="Times New Roman"/>
          <w:color w:val="000000" w:themeColor="text1"/>
          <w:sz w:val="28"/>
          <w:szCs w:val="28"/>
        </w:rPr>
      </w:pPr>
      <w:r w:rsidRPr="001A6667">
        <w:rPr>
          <w:rFonts w:ascii="Times New Roman" w:hAnsi="Times New Roman" w:cs="Times New Roman"/>
          <w:color w:val="000000" w:themeColor="text1"/>
          <w:sz w:val="28"/>
          <w:szCs w:val="28"/>
        </w:rPr>
        <w:t>- Tổ chức, cá nhân có nhu cầu đăng ký cấp quyền khai thác, sử dụng thông tin, dữ liệu có tính chuyên sâu, chi tiết về nhà ở và thị trường bất động sản nộp 01 phiếu đề nghị cấp quyền khai thác thông tin dữ liệu về nhà ở và thị trường bất động sản đến Trung tâm hành chính công của tỉnh hoặc Bộ phận tiếp nhận và trả kết quả giải quyết thủ tục hành chính của Sở Xây dựng nếu được Ủy ban nhân dân tỉnh ủy quyền</w:t>
      </w:r>
      <w:r>
        <w:rPr>
          <w:rFonts w:ascii="Times New Roman" w:hAnsi="Times New Roman" w:cs="Times New Roman"/>
          <w:color w:val="000000" w:themeColor="text1"/>
          <w:sz w:val="28"/>
          <w:szCs w:val="28"/>
        </w:rPr>
        <w:t>.</w:t>
      </w:r>
    </w:p>
    <w:p w14:paraId="0CD0AA9D" w14:textId="77777777" w:rsidR="001A6667" w:rsidRDefault="001A6667" w:rsidP="00F0663B">
      <w:pPr>
        <w:spacing w:after="0" w:line="360" w:lineRule="exact"/>
        <w:ind w:firstLine="567"/>
        <w:jc w:val="both"/>
        <w:rPr>
          <w:rFonts w:ascii="Times New Roman" w:hAnsi="Times New Roman" w:cs="Times New Roman"/>
          <w:color w:val="000000" w:themeColor="text1"/>
          <w:sz w:val="28"/>
          <w:szCs w:val="28"/>
        </w:rPr>
      </w:pPr>
      <w:r w:rsidRPr="001A6667">
        <w:rPr>
          <w:rFonts w:ascii="Times New Roman" w:hAnsi="Times New Roman" w:cs="Times New Roman"/>
          <w:color w:val="000000" w:themeColor="text1"/>
          <w:sz w:val="28"/>
          <w:szCs w:val="28"/>
        </w:rPr>
        <w:t>- Trong thời hạn không quá 07 ngày làm việc kể từ khi nhận được yêu cầu, Ủy ban nhân dân cấp tỉnh xem xét cấp quyền truy cập quyền khai thác, sử dụng thông tin, dữ liệu về nhà ở và thị trường bất động sản hợp lệ; trường hợp từ chối cung cấp quyền khai thác, sử dụng phải trả lời và nêu rõ lý do</w:t>
      </w:r>
    </w:p>
    <w:p w14:paraId="4C485A00" w14:textId="12597455"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EB18A92"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C1DAAFA"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CC32418" w14:textId="77777777" w:rsidR="001A6667" w:rsidRDefault="00F0663B" w:rsidP="001A66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A6667" w:rsidRPr="001A6667">
        <w:rPr>
          <w:rFonts w:ascii="Times New Roman" w:hAnsi="Times New Roman" w:cs="Times New Roman"/>
          <w:color w:val="000000" w:themeColor="text1"/>
          <w:sz w:val="28"/>
          <w:szCs w:val="28"/>
        </w:rPr>
        <w:t>Phiếu đề nghị cấp quyền khai thác thông tin, dữ liệu về nhà ở và thị trường bất động sản</w:t>
      </w:r>
    </w:p>
    <w:p w14:paraId="64B86857" w14:textId="71A2C742" w:rsidR="00F0663B" w:rsidRPr="00F455FC" w:rsidRDefault="00F0663B" w:rsidP="001A66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187AF6B"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7A769AA" w14:textId="77777777" w:rsidR="001A6667" w:rsidRDefault="001A6667" w:rsidP="00F0663B">
      <w:pPr>
        <w:spacing w:after="0" w:line="360" w:lineRule="exact"/>
        <w:ind w:firstLine="567"/>
        <w:jc w:val="both"/>
        <w:rPr>
          <w:rFonts w:ascii="Times New Roman" w:hAnsi="Times New Roman" w:cs="Times New Roman"/>
          <w:color w:val="000000" w:themeColor="text1"/>
          <w:sz w:val="28"/>
          <w:szCs w:val="28"/>
        </w:rPr>
      </w:pPr>
      <w:r w:rsidRPr="001A6667">
        <w:rPr>
          <w:rFonts w:ascii="Times New Roman" w:hAnsi="Times New Roman" w:cs="Times New Roman"/>
          <w:color w:val="000000" w:themeColor="text1"/>
          <w:sz w:val="28"/>
          <w:szCs w:val="28"/>
        </w:rPr>
        <w:t>không quá 07 ngày làm việc kể từ khi nhận được yêu cầu</w:t>
      </w:r>
    </w:p>
    <w:p w14:paraId="3B8F3F96" w14:textId="076F09F6"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1A6667">
        <w:rPr>
          <w:rFonts w:ascii="Times New Roman" w:hAnsi="Times New Roman" w:cs="Times New Roman"/>
          <w:color w:val="000000" w:themeColor="text1"/>
          <w:sz w:val="28"/>
          <w:szCs w:val="28"/>
        </w:rPr>
        <w:t>, cá nhân</w:t>
      </w:r>
    </w:p>
    <w:p w14:paraId="01873F94"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3C9EBB53" w14:textId="05E2DF43"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A6667" w:rsidRPr="001A6667">
        <w:rPr>
          <w:rFonts w:ascii="Times New Roman" w:hAnsi="Times New Roman" w:cs="Times New Roman"/>
          <w:color w:val="000000" w:themeColor="text1"/>
          <w:sz w:val="28"/>
          <w:szCs w:val="28"/>
        </w:rPr>
        <w:t>Quyền truy cập quyền khai thác, sử dụng thông tin, dữ liệu về nhà ở và thị trường bất động sản hợp lệ.</w:t>
      </w:r>
    </w:p>
    <w:p w14:paraId="30853F96" w14:textId="7E6459B8"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BE4467">
        <w:rPr>
          <w:rFonts w:ascii="Times New Roman" w:hAnsi="Times New Roman" w:cs="Times New Roman"/>
          <w:color w:val="000000" w:themeColor="text1"/>
          <w:sz w:val="28"/>
          <w:szCs w:val="28"/>
        </w:rPr>
        <w:t xml:space="preserve">Theo quy định </w:t>
      </w:r>
      <w:r w:rsidR="00FA71E7">
        <w:rPr>
          <w:rFonts w:ascii="Times New Roman" w:hAnsi="Times New Roman" w:cs="Times New Roman"/>
          <w:color w:val="000000" w:themeColor="text1"/>
          <w:sz w:val="28"/>
          <w:szCs w:val="28"/>
        </w:rPr>
        <w:t>của pháp luật về giá, số tiền thu được từ cung cấp dịch vụ thông tin, dữ liệu về nhà ở, thị trường bất động sản thực</w:t>
      </w:r>
      <w:r w:rsidR="008C0E41">
        <w:rPr>
          <w:rFonts w:ascii="Times New Roman" w:hAnsi="Times New Roman" w:cs="Times New Roman"/>
          <w:color w:val="000000" w:themeColor="text1"/>
          <w:sz w:val="28"/>
          <w:szCs w:val="28"/>
        </w:rPr>
        <w:t xml:space="preserve"> hiện theo quy định của Bộ trưởng Bộ Tài chính</w:t>
      </w:r>
      <w:r w:rsidR="00FA71E7">
        <w:rPr>
          <w:rFonts w:ascii="Times New Roman" w:hAnsi="Times New Roman" w:cs="Times New Roman"/>
          <w:color w:val="000000" w:themeColor="text1"/>
          <w:sz w:val="28"/>
          <w:szCs w:val="28"/>
        </w:rPr>
        <w:t xml:space="preserve"> </w:t>
      </w:r>
    </w:p>
    <w:p w14:paraId="02E53A08"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2450C33" w14:textId="2A35E214" w:rsidR="001A6667" w:rsidRDefault="001A666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6667">
        <w:rPr>
          <w:rFonts w:ascii="Times New Roman" w:hAnsi="Times New Roman" w:cs="Times New Roman"/>
          <w:color w:val="000000" w:themeColor="text1"/>
          <w:sz w:val="28"/>
          <w:szCs w:val="28"/>
        </w:rPr>
        <w:t>Phiếu đề nghị cấp quyền khai thác thông tin, dữ liệu về nhà ở và thị trường bất động sản</w:t>
      </w:r>
    </w:p>
    <w:p w14:paraId="2EF004E5"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B3DE4F0"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0848C99"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56EB3F52" w14:textId="77777777" w:rsidR="00F0663B" w:rsidRDefault="00F0663B" w:rsidP="00F0663B">
      <w:pPr>
        <w:tabs>
          <w:tab w:val="left" w:pos="1140"/>
        </w:tabs>
        <w:rPr>
          <w:rFonts w:ascii="Times New Roman" w:hAnsi="Times New Roman" w:cs="Times New Roman"/>
          <w:sz w:val="28"/>
          <w:szCs w:val="28"/>
        </w:rPr>
      </w:pPr>
    </w:p>
    <w:p w14:paraId="10E2ACFD" w14:textId="77777777" w:rsidR="00F0663B" w:rsidRDefault="00F0663B" w:rsidP="00F0663B">
      <w:pPr>
        <w:tabs>
          <w:tab w:val="left" w:pos="1140"/>
        </w:tabs>
        <w:rPr>
          <w:rFonts w:ascii="Times New Roman" w:hAnsi="Times New Roman" w:cs="Times New Roman"/>
          <w:sz w:val="28"/>
          <w:szCs w:val="28"/>
        </w:rPr>
      </w:pPr>
    </w:p>
    <w:p w14:paraId="3477A19D" w14:textId="77777777" w:rsidR="001A6667" w:rsidRPr="001A6667" w:rsidRDefault="001A6667" w:rsidP="001A6667">
      <w:pPr>
        <w:spacing w:after="0" w:line="240" w:lineRule="auto"/>
        <w:jc w:val="center"/>
        <w:rPr>
          <w:rFonts w:ascii="Times New Roman" w:hAnsi="Times New Roman" w:cs="Times New Roman"/>
          <w:szCs w:val="28"/>
          <w:vertAlign w:val="superscript"/>
        </w:rPr>
      </w:pPr>
      <w:r w:rsidRPr="001A6667">
        <w:rPr>
          <w:rFonts w:ascii="Times New Roman" w:hAnsi="Times New Roman" w:cs="Times New Roman"/>
          <w:b/>
          <w:bCs/>
          <w:sz w:val="26"/>
        </w:rPr>
        <w:lastRenderedPageBreak/>
        <w:t>CỘNG HÒA XÃ HỘI CHỦ NGHĨA VIỆT NAM</w:t>
      </w:r>
      <w:r w:rsidRPr="001A6667">
        <w:rPr>
          <w:rFonts w:ascii="Times New Roman" w:hAnsi="Times New Roman" w:cs="Times New Roman"/>
          <w:b/>
          <w:bCs/>
          <w:sz w:val="26"/>
        </w:rPr>
        <w:br/>
      </w:r>
      <w:r w:rsidRPr="001A6667">
        <w:rPr>
          <w:rFonts w:ascii="Times New Roman" w:hAnsi="Times New Roman" w:cs="Times New Roman"/>
          <w:b/>
          <w:bCs/>
          <w:szCs w:val="28"/>
        </w:rPr>
        <w:t>Độc lập - Tự do - Hạnh phúc</w:t>
      </w:r>
      <w:r w:rsidRPr="001A6667">
        <w:rPr>
          <w:rFonts w:ascii="Times New Roman" w:hAnsi="Times New Roman" w:cs="Times New Roman"/>
          <w:b/>
          <w:bCs/>
          <w:szCs w:val="28"/>
        </w:rPr>
        <w:br/>
      </w:r>
      <w:r w:rsidRPr="001A6667">
        <w:rPr>
          <w:rFonts w:ascii="Times New Roman" w:hAnsi="Times New Roman" w:cs="Times New Roman"/>
          <w:szCs w:val="28"/>
          <w:vertAlign w:val="superscript"/>
        </w:rPr>
        <w:t>_____________________________________</w:t>
      </w:r>
    </w:p>
    <w:p w14:paraId="6C7FDCF9" w14:textId="77777777" w:rsidR="001A6667" w:rsidRPr="001A6667" w:rsidRDefault="001A6667" w:rsidP="001A6667">
      <w:pPr>
        <w:shd w:val="clear" w:color="auto" w:fill="FFFFFF"/>
        <w:spacing w:after="0" w:line="240" w:lineRule="auto"/>
        <w:jc w:val="center"/>
        <w:rPr>
          <w:rFonts w:ascii="Times New Roman" w:hAnsi="Times New Roman" w:cs="Times New Roman"/>
          <w:b/>
          <w:bCs/>
          <w:szCs w:val="28"/>
        </w:rPr>
      </w:pPr>
      <w:r w:rsidRPr="001A6667">
        <w:rPr>
          <w:rFonts w:ascii="Times New Roman" w:hAnsi="Times New Roman" w:cs="Times New Roman"/>
          <w:i/>
          <w:iCs/>
          <w:szCs w:val="28"/>
        </w:rPr>
        <w:t>…., ngày ….. tháng ….. năm …</w:t>
      </w:r>
    </w:p>
    <w:p w14:paraId="004D2D9A" w14:textId="77777777" w:rsidR="001A6667" w:rsidRPr="001A6667" w:rsidRDefault="001A6667" w:rsidP="001A6667">
      <w:pPr>
        <w:shd w:val="clear" w:color="auto" w:fill="FFFFFF"/>
        <w:spacing w:after="0" w:line="240" w:lineRule="auto"/>
        <w:jc w:val="center"/>
        <w:rPr>
          <w:rFonts w:ascii="Times New Roman" w:hAnsi="Times New Roman" w:cs="Times New Roman"/>
          <w:b/>
          <w:bCs/>
        </w:rPr>
      </w:pPr>
    </w:p>
    <w:p w14:paraId="2BDB2B36" w14:textId="77777777" w:rsidR="001A6667" w:rsidRPr="001A6667" w:rsidRDefault="001A6667" w:rsidP="001A6667">
      <w:pPr>
        <w:shd w:val="clear" w:color="auto" w:fill="FFFFFF"/>
        <w:spacing w:after="0" w:line="240" w:lineRule="auto"/>
        <w:jc w:val="center"/>
        <w:rPr>
          <w:rFonts w:ascii="Times New Roman" w:hAnsi="Times New Roman" w:cs="Times New Roman"/>
          <w:b/>
          <w:bCs/>
        </w:rPr>
      </w:pPr>
      <w:r w:rsidRPr="001A6667">
        <w:rPr>
          <w:rFonts w:ascii="Times New Roman" w:hAnsi="Times New Roman" w:cs="Times New Roman"/>
          <w:b/>
          <w:bCs/>
        </w:rPr>
        <w:t xml:space="preserve">PHIẾU ĐỀ NGHỊ </w:t>
      </w:r>
    </w:p>
    <w:p w14:paraId="12158E4A" w14:textId="77777777" w:rsidR="001A6667" w:rsidRPr="001A6667" w:rsidRDefault="001A6667" w:rsidP="001A6667">
      <w:pPr>
        <w:shd w:val="clear" w:color="auto" w:fill="FFFFFF"/>
        <w:spacing w:after="0" w:line="240" w:lineRule="auto"/>
        <w:jc w:val="center"/>
        <w:rPr>
          <w:rFonts w:ascii="Times New Roman" w:hAnsi="Times New Roman" w:cs="Times New Roman"/>
          <w:b/>
          <w:bCs/>
          <w:lang w:val="vi-VN"/>
        </w:rPr>
      </w:pPr>
      <w:r w:rsidRPr="001A6667">
        <w:rPr>
          <w:rFonts w:ascii="Times New Roman" w:hAnsi="Times New Roman" w:cs="Times New Roman"/>
          <w:b/>
          <w:bCs/>
        </w:rPr>
        <w:t>CẤP QUYỀN KHAI THÁC THÔNG TIN,</w:t>
      </w:r>
      <w:r w:rsidRPr="001A6667">
        <w:rPr>
          <w:rFonts w:ascii="Times New Roman" w:hAnsi="Times New Roman" w:cs="Times New Roman"/>
          <w:b/>
          <w:bCs/>
          <w:lang w:val="vi-VN"/>
        </w:rPr>
        <w:t xml:space="preserve"> </w:t>
      </w:r>
    </w:p>
    <w:p w14:paraId="60005C50" w14:textId="77777777" w:rsidR="001A6667" w:rsidRPr="001A6667" w:rsidRDefault="001A6667" w:rsidP="001A6667">
      <w:pPr>
        <w:shd w:val="clear" w:color="auto" w:fill="FFFFFF"/>
        <w:spacing w:after="0" w:line="240" w:lineRule="auto"/>
        <w:jc w:val="center"/>
        <w:rPr>
          <w:rFonts w:ascii="Times New Roman" w:hAnsi="Times New Roman" w:cs="Times New Roman"/>
          <w:b/>
          <w:bCs/>
        </w:rPr>
      </w:pPr>
      <w:r w:rsidRPr="001A6667">
        <w:rPr>
          <w:rFonts w:ascii="Times New Roman" w:hAnsi="Times New Roman" w:cs="Times New Roman"/>
          <w:b/>
          <w:bCs/>
          <w:lang w:val="vi-VN"/>
        </w:rPr>
        <w:t xml:space="preserve">DỮ LIỆU </w:t>
      </w:r>
      <w:r w:rsidRPr="001A6667">
        <w:rPr>
          <w:rFonts w:ascii="Times New Roman" w:hAnsi="Times New Roman" w:cs="Times New Roman"/>
          <w:b/>
          <w:bCs/>
        </w:rPr>
        <w:t>VỀ NHÀ Ở VÀ THỊ TRƯỜNG BẤT ĐỘNG SẢN</w:t>
      </w:r>
    </w:p>
    <w:p w14:paraId="08E24215" w14:textId="77777777" w:rsidR="001A6667" w:rsidRPr="001A6667" w:rsidRDefault="001A6667" w:rsidP="001A6667">
      <w:pPr>
        <w:shd w:val="clear" w:color="auto" w:fill="FFFFFF"/>
        <w:spacing w:after="0" w:line="240" w:lineRule="auto"/>
        <w:jc w:val="center"/>
        <w:rPr>
          <w:rFonts w:ascii="Times New Roman" w:hAnsi="Times New Roman" w:cs="Times New Roman"/>
          <w:lang w:val="vi-VN"/>
        </w:rPr>
      </w:pPr>
    </w:p>
    <w:p w14:paraId="6B0DCB03" w14:textId="77777777" w:rsidR="001A6667" w:rsidRPr="001A6667" w:rsidRDefault="001A6667" w:rsidP="001A6667">
      <w:pPr>
        <w:shd w:val="clear" w:color="auto" w:fill="FFFFFF"/>
        <w:spacing w:after="0" w:line="240" w:lineRule="auto"/>
        <w:jc w:val="center"/>
        <w:rPr>
          <w:rFonts w:ascii="Times New Roman" w:hAnsi="Times New Roman" w:cs="Times New Roman"/>
        </w:rPr>
      </w:pPr>
      <w:r w:rsidRPr="001A6667">
        <w:rPr>
          <w:rFonts w:ascii="Times New Roman" w:hAnsi="Times New Roman" w:cs="Times New Roman"/>
          <w:lang w:val="vi-VN"/>
        </w:rPr>
        <w:t xml:space="preserve">Kính gửi: </w:t>
      </w:r>
      <w:r w:rsidRPr="001A6667">
        <w:rPr>
          <w:rFonts w:ascii="Times New Roman" w:hAnsi="Times New Roman" w:cs="Times New Roman"/>
        </w:rPr>
        <w:t>Bộ Xây dựng/Ủy ban nhân dân tỉnh, thành phố….</w:t>
      </w:r>
    </w:p>
    <w:p w14:paraId="0B321274" w14:textId="77777777" w:rsidR="001A6667" w:rsidRPr="001A6667" w:rsidRDefault="001A6667" w:rsidP="001A6667">
      <w:pPr>
        <w:shd w:val="clear" w:color="auto" w:fill="FFFFFF"/>
        <w:spacing w:after="0" w:line="240" w:lineRule="auto"/>
        <w:rPr>
          <w:rFonts w:ascii="Times New Roman" w:hAnsi="Times New Roman" w:cs="Times New Roman"/>
          <w:lang w:val="vi-VN"/>
        </w:rPr>
      </w:pPr>
    </w:p>
    <w:p w14:paraId="1AFA9009"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vi-VN"/>
        </w:rPr>
        <w:t>1. Tên tổ chức, cá nhân yêu cầu cung cấp dữ liệu:</w:t>
      </w:r>
      <w:r w:rsidRPr="001A6667">
        <w:rPr>
          <w:rFonts w:ascii="Times New Roman" w:hAnsi="Times New Roman" w:cs="Times New Roman"/>
        </w:rPr>
        <w:t>............................................</w:t>
      </w:r>
    </w:p>
    <w:p w14:paraId="19745CF9"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fr-FR"/>
        </w:rPr>
        <w:t>Đại diện là ông (bà): ……………. Số Căn cước/Hộ chiếu ..............................</w:t>
      </w:r>
    </w:p>
    <w:p w14:paraId="201F7CAC" w14:textId="77777777" w:rsidR="001A6667" w:rsidRPr="001A6667" w:rsidRDefault="001A6667" w:rsidP="001A6667">
      <w:pPr>
        <w:shd w:val="clear" w:color="auto" w:fill="FFFFFF"/>
        <w:spacing w:after="0" w:line="240" w:lineRule="auto"/>
        <w:jc w:val="both"/>
        <w:rPr>
          <w:rFonts w:ascii="Times New Roman" w:hAnsi="Times New Roman" w:cs="Times New Roman"/>
        </w:rPr>
      </w:pPr>
      <w:r w:rsidRPr="001A6667">
        <w:rPr>
          <w:rFonts w:ascii="Times New Roman" w:hAnsi="Times New Roman" w:cs="Times New Roman"/>
          <w:lang w:val="fr-FR"/>
        </w:rPr>
        <w:t>cấp ngày …../…../……. tại ……………………; quốc tịch ..........................</w:t>
      </w:r>
    </w:p>
    <w:p w14:paraId="72FE9F82"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fr-FR"/>
        </w:rPr>
        <w:t>2. Địa chỉ: .......................................................................................................</w:t>
      </w:r>
    </w:p>
    <w:p w14:paraId="2D3A33F1"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fr-FR"/>
        </w:rPr>
        <w:t>3. Số điện thoại ……………………; fax ……………; E-mail: ...................</w:t>
      </w:r>
    </w:p>
    <w:p w14:paraId="2CE765D1"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fr-FR"/>
        </w:rPr>
        <w:t>4. Danh mục và nội dung thông tin, dữ liệu cần cung cấp:</w:t>
      </w:r>
    </w:p>
    <w:p w14:paraId="4439BE6B"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i/>
          <w:iCs/>
          <w:lang w:val="fr-FR"/>
        </w:rPr>
      </w:pPr>
      <w:r w:rsidRPr="001A6667">
        <w:rPr>
          <w:rFonts w:ascii="Times New Roman" w:hAnsi="Times New Roman" w:cs="Times New Roman"/>
          <w:i/>
          <w:iCs/>
          <w:lang w:val="fr-FR"/>
        </w:rPr>
        <w:t>Đánh dấu "X" vào nội dung cần cung cấp thông tin:</w:t>
      </w:r>
    </w:p>
    <w:p w14:paraId="764AF140"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lang w:val="fr-FR"/>
        </w:rPr>
      </w:pPr>
      <w:r w:rsidRPr="001A6667">
        <w:rPr>
          <w:rFonts w:ascii="Times New Roman" w:hAnsi="Times New Roman" w:cs="Times New Roman"/>
          <w:lang w:val="fr-FR"/>
        </w:rPr>
        <w:t>□ Thông tin pháp lý của dự án: ................(tên dự án)</w:t>
      </w:r>
    </w:p>
    <w:p w14:paraId="3416110C"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lang w:val="fr-FR"/>
        </w:rPr>
      </w:pPr>
      <w:r w:rsidRPr="001A6667">
        <w:rPr>
          <w:rFonts w:ascii="Times New Roman" w:hAnsi="Times New Roman" w:cs="Times New Roman"/>
          <w:lang w:val="fr-FR"/>
        </w:rPr>
        <w:t xml:space="preserve">□ Tình hình giao dịch của dự án............... (tên dự án) </w:t>
      </w:r>
    </w:p>
    <w:p w14:paraId="4D98C94F"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lang w:val="fr-FR"/>
        </w:rPr>
      </w:pPr>
      <w:r w:rsidRPr="001A6667">
        <w:rPr>
          <w:rFonts w:ascii="Times New Roman" w:hAnsi="Times New Roman" w:cs="Times New Roman"/>
        </w:rPr>
        <w:t xml:space="preserve">□ </w:t>
      </w:r>
      <w:r w:rsidRPr="001A6667">
        <w:rPr>
          <w:rFonts w:ascii="Times New Roman" w:hAnsi="Times New Roman" w:cs="Times New Roman"/>
          <w:lang w:val="fr-FR"/>
        </w:rPr>
        <w:t>Giá bán bình quân của dự án................. (tên dự án)</w:t>
      </w:r>
    </w:p>
    <w:p w14:paraId="796FAE44"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rPr>
        <w:t xml:space="preserve">□ Cơ cấu loại hình bất động sản của dự án </w:t>
      </w:r>
      <w:r w:rsidRPr="001A6667">
        <w:rPr>
          <w:rFonts w:ascii="Times New Roman" w:hAnsi="Times New Roman" w:cs="Times New Roman"/>
          <w:lang w:val="fr-FR"/>
        </w:rPr>
        <w:t>(tên dự án):........ (tên dự án)</w:t>
      </w:r>
    </w:p>
    <w:p w14:paraId="4C7D6D59"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rPr>
        <w:t>□ Thông tin, dữ liệu về chứng chỉ môi giới bất động sản</w:t>
      </w:r>
    </w:p>
    <w:p w14:paraId="02D8D8E9"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rPr>
        <w:t>□ Các thông tin, dữ liệu khác:.......... (liệt kê theo yêu cầu của tổ chức/cá nhân đăng ký)</w:t>
      </w:r>
    </w:p>
    <w:p w14:paraId="5406137F"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lang w:val="vi-VN"/>
        </w:rPr>
        <w:t>5. Mục đích sử dụng</w:t>
      </w:r>
      <w:r w:rsidRPr="001A6667">
        <w:rPr>
          <w:rFonts w:ascii="Times New Roman" w:hAnsi="Times New Roman" w:cs="Times New Roman"/>
        </w:rPr>
        <w:t xml:space="preserve"> thông tin,</w:t>
      </w:r>
      <w:r w:rsidRPr="001A6667">
        <w:rPr>
          <w:rFonts w:ascii="Times New Roman" w:hAnsi="Times New Roman" w:cs="Times New Roman"/>
          <w:lang w:val="vi-VN"/>
        </w:rPr>
        <w:t xml:space="preserve"> dữ liệu:</w:t>
      </w:r>
      <w:r w:rsidRPr="001A6667">
        <w:rPr>
          <w:rFonts w:ascii="Times New Roman" w:hAnsi="Times New Roman" w:cs="Times New Roman"/>
        </w:rPr>
        <w:t>...........................................................</w:t>
      </w:r>
    </w:p>
    <w:p w14:paraId="0826D977"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rPr>
      </w:pPr>
      <w:r w:rsidRPr="001A6667">
        <w:rPr>
          <w:rFonts w:ascii="Times New Roman" w:hAnsi="Times New Roman" w:cs="Times New Roman"/>
        </w:rPr>
        <w:t>6. Thời hạn truy cập, sử dụng thông tin:  □ 01 tháng    □ 03 tháng  □ 06 tháng   □ 12 tháng</w:t>
      </w:r>
    </w:p>
    <w:p w14:paraId="55716B0B"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lang w:val="vi-VN"/>
        </w:rPr>
      </w:pPr>
      <w:r w:rsidRPr="001A6667">
        <w:rPr>
          <w:rFonts w:ascii="Times New Roman" w:hAnsi="Times New Roman" w:cs="Times New Roman"/>
        </w:rPr>
        <w:t>7</w:t>
      </w:r>
      <w:r w:rsidRPr="001A6667">
        <w:rPr>
          <w:rFonts w:ascii="Times New Roman" w:hAnsi="Times New Roman" w:cs="Times New Roman"/>
          <w:lang w:val="vi-VN"/>
        </w:rPr>
        <w:t xml:space="preserve">. Hình thức khai thác, sử dụng và phương thức nhận kết quả: </w:t>
      </w:r>
    </w:p>
    <w:p w14:paraId="7B246367"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sz w:val="10"/>
        </w:rPr>
      </w:pPr>
    </w:p>
    <w:tbl>
      <w:tblPr>
        <w:tblW w:w="9741" w:type="dxa"/>
        <w:tblCellSpacing w:w="0" w:type="dxa"/>
        <w:shd w:val="clear" w:color="auto" w:fill="FFFFFF"/>
        <w:tblCellMar>
          <w:left w:w="0" w:type="dxa"/>
          <w:right w:w="0" w:type="dxa"/>
        </w:tblCellMar>
        <w:tblLook w:val="04A0" w:firstRow="1" w:lastRow="0" w:firstColumn="1" w:lastColumn="0" w:noHBand="0" w:noVBand="1"/>
      </w:tblPr>
      <w:tblGrid>
        <w:gridCol w:w="3247"/>
        <w:gridCol w:w="3247"/>
        <w:gridCol w:w="3247"/>
      </w:tblGrid>
      <w:tr w:rsidR="001A6667" w:rsidRPr="001A6667" w14:paraId="0952762E" w14:textId="77777777" w:rsidTr="00F20E04">
        <w:trPr>
          <w:trHeight w:val="711"/>
          <w:tblCellSpacing w:w="0" w:type="dxa"/>
        </w:trPr>
        <w:tc>
          <w:tcPr>
            <w:tcW w:w="3247" w:type="dxa"/>
            <w:shd w:val="clear" w:color="auto" w:fill="FFFFFF"/>
            <w:tcMar>
              <w:top w:w="0" w:type="dxa"/>
              <w:left w:w="108" w:type="dxa"/>
              <w:bottom w:w="0" w:type="dxa"/>
              <w:right w:w="108" w:type="dxa"/>
            </w:tcMar>
            <w:hideMark/>
          </w:tcPr>
          <w:p w14:paraId="3E066187"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xml:space="preserve">□ Bản giấy </w:t>
            </w:r>
          </w:p>
          <w:p w14:paraId="15D83C4E"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Gửi EMS theo địa chỉ</w:t>
            </w:r>
          </w:p>
        </w:tc>
        <w:tc>
          <w:tcPr>
            <w:tcW w:w="3247" w:type="dxa"/>
            <w:shd w:val="clear" w:color="auto" w:fill="FFFFFF"/>
            <w:tcMar>
              <w:top w:w="0" w:type="dxa"/>
              <w:left w:w="108" w:type="dxa"/>
              <w:bottom w:w="0" w:type="dxa"/>
              <w:right w:w="108" w:type="dxa"/>
            </w:tcMar>
            <w:hideMark/>
          </w:tcPr>
          <w:p w14:paraId="238E4205"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Nhận tại nơi cung cấp</w:t>
            </w:r>
          </w:p>
          <w:p w14:paraId="238790CF"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Tài khoản truy cập</w:t>
            </w:r>
          </w:p>
        </w:tc>
        <w:tc>
          <w:tcPr>
            <w:tcW w:w="3247" w:type="dxa"/>
            <w:shd w:val="clear" w:color="auto" w:fill="FFFFFF"/>
            <w:tcMar>
              <w:top w:w="0" w:type="dxa"/>
              <w:left w:w="108" w:type="dxa"/>
              <w:bottom w:w="0" w:type="dxa"/>
              <w:right w:w="108" w:type="dxa"/>
            </w:tcMar>
            <w:hideMark/>
          </w:tcPr>
          <w:p w14:paraId="22CB2A9F"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xml:space="preserve">□ Lưu trữ điện tử USB </w:t>
            </w:r>
          </w:p>
          <w:p w14:paraId="672ECBEF" w14:textId="77777777" w:rsidR="001A6667" w:rsidRPr="001A6667" w:rsidRDefault="001A6667" w:rsidP="001A6667">
            <w:pPr>
              <w:spacing w:after="0" w:line="240" w:lineRule="auto"/>
              <w:rPr>
                <w:rFonts w:ascii="Times New Roman" w:hAnsi="Times New Roman" w:cs="Times New Roman"/>
              </w:rPr>
            </w:pPr>
            <w:r w:rsidRPr="001A6667">
              <w:rPr>
                <w:rFonts w:ascii="Times New Roman" w:hAnsi="Times New Roman" w:cs="Times New Roman"/>
              </w:rPr>
              <w:t>□ Email</w:t>
            </w:r>
          </w:p>
        </w:tc>
      </w:tr>
    </w:tbl>
    <w:p w14:paraId="3B8C7AD5" w14:textId="77777777" w:rsidR="001A6667" w:rsidRPr="001A6667" w:rsidRDefault="001A6667" w:rsidP="001A6667">
      <w:pPr>
        <w:shd w:val="clear" w:color="auto" w:fill="FFFFFF"/>
        <w:spacing w:after="0" w:line="240" w:lineRule="auto"/>
        <w:ind w:firstLine="567"/>
        <w:jc w:val="both"/>
        <w:rPr>
          <w:rFonts w:ascii="Times New Roman" w:hAnsi="Times New Roman" w:cs="Times New Roman"/>
          <w:lang w:val="vi-VN"/>
        </w:rPr>
      </w:pPr>
      <w:r w:rsidRPr="001A6667">
        <w:rPr>
          <w:rFonts w:ascii="Times New Roman" w:hAnsi="Times New Roman" w:cs="Times New Roman"/>
        </w:rPr>
        <w:t>8</w:t>
      </w:r>
      <w:r w:rsidRPr="001A6667">
        <w:rPr>
          <w:rFonts w:ascii="Times New Roman" w:hAnsi="Times New Roman" w:cs="Times New Roman"/>
          <w:lang w:val="vi-VN"/>
        </w:rPr>
        <w:t>. Cam kết sử dụng dữ liệu: Tôi cam đoan không sử dụng dữ liệu được cung cấp trái với quy định của pháp luật và không cung cấp cho bất kỳ bên thứ ba nào khác.</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10"/>
        <w:gridCol w:w="6113"/>
      </w:tblGrid>
      <w:tr w:rsidR="001A6667" w:rsidRPr="001A6667" w14:paraId="324C771C" w14:textId="77777777" w:rsidTr="00F20E04">
        <w:trPr>
          <w:tblCellSpacing w:w="0" w:type="dxa"/>
        </w:trPr>
        <w:tc>
          <w:tcPr>
            <w:tcW w:w="2410" w:type="dxa"/>
            <w:shd w:val="clear" w:color="auto" w:fill="FFFFFF"/>
            <w:tcMar>
              <w:top w:w="0" w:type="dxa"/>
              <w:left w:w="108" w:type="dxa"/>
              <w:bottom w:w="0" w:type="dxa"/>
              <w:right w:w="108" w:type="dxa"/>
            </w:tcMar>
            <w:hideMark/>
          </w:tcPr>
          <w:p w14:paraId="17511918" w14:textId="77777777" w:rsidR="001A6667" w:rsidRPr="001A6667" w:rsidRDefault="001A6667" w:rsidP="001A6667">
            <w:pPr>
              <w:spacing w:after="0" w:line="240" w:lineRule="auto"/>
              <w:jc w:val="center"/>
              <w:rPr>
                <w:rFonts w:ascii="Times New Roman" w:hAnsi="Times New Roman" w:cs="Times New Roman"/>
                <w:szCs w:val="28"/>
              </w:rPr>
            </w:pPr>
            <w:r w:rsidRPr="001A6667">
              <w:rPr>
                <w:rFonts w:ascii="Times New Roman" w:hAnsi="Times New Roman" w:cs="Times New Roman"/>
                <w:szCs w:val="28"/>
                <w:lang w:val="vi-VN"/>
              </w:rPr>
              <w:t> </w:t>
            </w:r>
            <w:r w:rsidRPr="001A6667">
              <w:rPr>
                <w:rFonts w:ascii="Times New Roman" w:hAnsi="Times New Roman" w:cs="Times New Roman"/>
                <w:szCs w:val="28"/>
              </w:rPr>
              <w:t> </w:t>
            </w:r>
          </w:p>
        </w:tc>
        <w:tc>
          <w:tcPr>
            <w:tcW w:w="6113" w:type="dxa"/>
            <w:shd w:val="clear" w:color="auto" w:fill="FFFFFF"/>
            <w:tcMar>
              <w:top w:w="0" w:type="dxa"/>
              <w:left w:w="108" w:type="dxa"/>
              <w:bottom w:w="0" w:type="dxa"/>
              <w:right w:w="108" w:type="dxa"/>
            </w:tcMar>
            <w:hideMark/>
          </w:tcPr>
          <w:p w14:paraId="1D3C6DC9" w14:textId="77777777" w:rsidR="001A6667" w:rsidRPr="001A6667" w:rsidRDefault="001A6667" w:rsidP="001A6667">
            <w:pPr>
              <w:spacing w:after="0" w:line="240" w:lineRule="auto"/>
              <w:jc w:val="center"/>
              <w:rPr>
                <w:rFonts w:ascii="Times New Roman" w:hAnsi="Times New Roman" w:cs="Times New Roman"/>
                <w:szCs w:val="28"/>
              </w:rPr>
            </w:pPr>
            <w:r w:rsidRPr="001A6667">
              <w:rPr>
                <w:rFonts w:ascii="Times New Roman" w:hAnsi="Times New Roman" w:cs="Times New Roman"/>
                <w:b/>
                <w:szCs w:val="28"/>
              </w:rPr>
              <w:t>NGƯỜI YÊU CẦU</w:t>
            </w:r>
            <w:r w:rsidRPr="001A6667">
              <w:rPr>
                <w:rFonts w:ascii="Times New Roman" w:hAnsi="Times New Roman" w:cs="Times New Roman"/>
                <w:szCs w:val="28"/>
              </w:rPr>
              <w:br/>
            </w:r>
            <w:r w:rsidRPr="001A6667">
              <w:rPr>
                <w:rFonts w:ascii="Times New Roman" w:hAnsi="Times New Roman" w:cs="Times New Roman"/>
                <w:i/>
                <w:iCs/>
                <w:szCs w:val="28"/>
              </w:rPr>
              <w:t>(Ký, ghi rõ họ tên</w:t>
            </w:r>
            <w:r w:rsidRPr="001A6667">
              <w:rPr>
                <w:rFonts w:ascii="Times New Roman" w:hAnsi="Times New Roman" w:cs="Times New Roman"/>
                <w:i/>
                <w:iCs/>
                <w:szCs w:val="28"/>
              </w:rPr>
              <w:br/>
              <w:t>và đóng dấu nếu là cơ quan, tổ chức)</w:t>
            </w:r>
          </w:p>
        </w:tc>
      </w:tr>
    </w:tbl>
    <w:p w14:paraId="3A8244C4" w14:textId="77777777" w:rsidR="001A6667" w:rsidRDefault="001A6667" w:rsidP="001A6667">
      <w:pPr>
        <w:ind w:firstLine="720"/>
        <w:rPr>
          <w:sz w:val="28"/>
          <w:szCs w:val="28"/>
          <w:lang w:val="pl-PL"/>
        </w:rPr>
      </w:pPr>
    </w:p>
    <w:p w14:paraId="3294D3A5" w14:textId="77777777" w:rsidR="001A6667" w:rsidRDefault="001A6667" w:rsidP="001A6667">
      <w:pPr>
        <w:ind w:firstLine="720"/>
        <w:rPr>
          <w:sz w:val="28"/>
          <w:szCs w:val="28"/>
          <w:lang w:val="pl-PL"/>
        </w:rPr>
      </w:pPr>
    </w:p>
    <w:p w14:paraId="7048AB0C" w14:textId="77777777" w:rsidR="00F0663B" w:rsidRDefault="00F0663B" w:rsidP="00F0663B">
      <w:pPr>
        <w:tabs>
          <w:tab w:val="left" w:pos="1140"/>
        </w:tabs>
        <w:rPr>
          <w:rFonts w:ascii="Times New Roman" w:hAnsi="Times New Roman" w:cs="Times New Roman"/>
          <w:sz w:val="28"/>
          <w:szCs w:val="28"/>
        </w:rPr>
      </w:pPr>
    </w:p>
    <w:p w14:paraId="0285AE30" w14:textId="77777777" w:rsidR="00F0663B" w:rsidRDefault="00F0663B" w:rsidP="00F0663B">
      <w:pPr>
        <w:tabs>
          <w:tab w:val="left" w:pos="1140"/>
        </w:tabs>
        <w:rPr>
          <w:rFonts w:ascii="Times New Roman" w:hAnsi="Times New Roman" w:cs="Times New Roman"/>
          <w:sz w:val="28"/>
          <w:szCs w:val="28"/>
        </w:rPr>
      </w:pPr>
    </w:p>
    <w:p w14:paraId="65931ED3" w14:textId="77777777" w:rsidR="00F0663B" w:rsidRDefault="00F0663B" w:rsidP="00F0663B">
      <w:pPr>
        <w:tabs>
          <w:tab w:val="left" w:pos="1140"/>
        </w:tabs>
        <w:rPr>
          <w:rFonts w:ascii="Times New Roman" w:hAnsi="Times New Roman" w:cs="Times New Roman"/>
          <w:sz w:val="28"/>
          <w:szCs w:val="28"/>
        </w:rPr>
      </w:pPr>
    </w:p>
    <w:p w14:paraId="563DFCBC" w14:textId="77777777" w:rsidR="00F0663B" w:rsidRDefault="00F0663B" w:rsidP="00F0663B">
      <w:pPr>
        <w:tabs>
          <w:tab w:val="left" w:pos="1140"/>
        </w:tabs>
        <w:rPr>
          <w:rFonts w:ascii="Times New Roman" w:hAnsi="Times New Roman" w:cs="Times New Roman"/>
          <w:sz w:val="28"/>
          <w:szCs w:val="28"/>
        </w:rPr>
      </w:pPr>
    </w:p>
    <w:p w14:paraId="0E631114" w14:textId="77777777" w:rsidR="00F0663B" w:rsidRDefault="00F0663B" w:rsidP="00F0663B">
      <w:pPr>
        <w:tabs>
          <w:tab w:val="left" w:pos="1140"/>
        </w:tabs>
        <w:rPr>
          <w:rFonts w:ascii="Times New Roman" w:hAnsi="Times New Roman" w:cs="Times New Roman"/>
          <w:sz w:val="28"/>
          <w:szCs w:val="28"/>
        </w:rPr>
      </w:pPr>
    </w:p>
    <w:p w14:paraId="042D0233" w14:textId="77777777" w:rsidR="00F0663B" w:rsidRDefault="00F0663B" w:rsidP="00F0663B">
      <w:pPr>
        <w:tabs>
          <w:tab w:val="left" w:pos="1140"/>
        </w:tabs>
        <w:rPr>
          <w:rFonts w:ascii="Times New Roman" w:hAnsi="Times New Roman" w:cs="Times New Roman"/>
          <w:sz w:val="28"/>
          <w:szCs w:val="28"/>
        </w:rPr>
      </w:pPr>
    </w:p>
    <w:p w14:paraId="3C491510" w14:textId="77777777" w:rsidR="001A6667" w:rsidRDefault="001A6667" w:rsidP="00F0663B">
      <w:pPr>
        <w:tabs>
          <w:tab w:val="left" w:pos="1140"/>
        </w:tabs>
        <w:rPr>
          <w:rFonts w:ascii="Times New Roman" w:hAnsi="Times New Roman" w:cs="Times New Roman"/>
          <w:sz w:val="28"/>
          <w:szCs w:val="28"/>
        </w:rPr>
      </w:pPr>
    </w:p>
    <w:p w14:paraId="22A63037" w14:textId="0664D39F"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0663B">
        <w:rPr>
          <w:rFonts w:ascii="Times New Roman Bold" w:hAnsi="Times New Roman Bold" w:cs="Times New Roman"/>
          <w:b/>
          <w:color w:val="000000" w:themeColor="text1"/>
          <w:spacing w:val="-4"/>
          <w:sz w:val="28"/>
          <w:szCs w:val="28"/>
        </w:rPr>
        <w:t>Thủ tục</w:t>
      </w:r>
      <w:r w:rsidR="00BA0256">
        <w:rPr>
          <w:rFonts w:ascii="Times New Roman Bold" w:hAnsi="Times New Roman Bold" w:cs="Times New Roman"/>
          <w:b/>
          <w:color w:val="000000" w:themeColor="text1"/>
          <w:spacing w:val="-4"/>
          <w:sz w:val="28"/>
          <w:szCs w:val="28"/>
        </w:rPr>
        <w:t xml:space="preserve"> </w:t>
      </w:r>
      <w:r w:rsidR="00BA0256" w:rsidRPr="00BA0256">
        <w:rPr>
          <w:rFonts w:ascii="Times New Roman Bold" w:hAnsi="Times New Roman Bold" w:cs="Times New Roman"/>
          <w:b/>
          <w:color w:val="000000" w:themeColor="text1"/>
          <w:spacing w:val="-4"/>
          <w:sz w:val="28"/>
          <w:szCs w:val="28"/>
        </w:rPr>
        <w:t>Cho phép chuyển nhượng toàn bộ hoặc một phần dự án bất động sản</w:t>
      </w:r>
      <w:r w:rsidRPr="00F0663B">
        <w:rPr>
          <w:rFonts w:ascii="Times New Roman Bold" w:hAnsi="Times New Roman Bold" w:cs="Times New Roman"/>
          <w:b/>
          <w:color w:val="000000" w:themeColor="text1"/>
          <w:spacing w:val="-4"/>
          <w:sz w:val="28"/>
          <w:szCs w:val="28"/>
        </w:rPr>
        <w:t xml:space="preserve"> (Số hồ sơ TTHC:</w:t>
      </w:r>
      <w:r w:rsidRPr="00F0663B">
        <w:rPr>
          <w:rFonts w:ascii="Nunito" w:hAnsi="Nunito"/>
          <w:b/>
          <w:color w:val="1E2F41"/>
          <w:sz w:val="27"/>
          <w:szCs w:val="27"/>
          <w:shd w:val="clear" w:color="auto" w:fill="FFFFFF"/>
        </w:rPr>
        <w:t xml:space="preserve"> </w:t>
      </w:r>
      <w:r w:rsidR="001A6667" w:rsidRPr="00BB4130">
        <w:rPr>
          <w:rFonts w:ascii="Times New Roman" w:eastAsia="Times New Roman" w:hAnsi="Times New Roman" w:cs="Times New Roman"/>
          <w:b/>
          <w:bCs/>
          <w:sz w:val="26"/>
          <w:szCs w:val="26"/>
        </w:rPr>
        <w:t>1.013777</w:t>
      </w:r>
      <w:r w:rsidRPr="00BB4130">
        <w:rPr>
          <w:rFonts w:ascii="Times New Roman" w:eastAsia="Times New Roman" w:hAnsi="Times New Roman" w:cs="Times New Roman"/>
          <w:b/>
          <w:bCs/>
          <w:sz w:val="26"/>
          <w:szCs w:val="26"/>
        </w:rPr>
        <w:t>)</w:t>
      </w:r>
    </w:p>
    <w:p w14:paraId="5C946A99"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EB3813F" w14:textId="77777777" w:rsidR="00BA0256" w:rsidRDefault="00BA0256" w:rsidP="00F0663B">
      <w:pPr>
        <w:spacing w:after="0" w:line="360" w:lineRule="exact"/>
        <w:ind w:firstLine="567"/>
        <w:jc w:val="both"/>
        <w:rPr>
          <w:rFonts w:ascii="Times New Roman" w:hAnsi="Times New Roman" w:cs="Times New Roman"/>
          <w:color w:val="000000" w:themeColor="text1"/>
          <w:sz w:val="28"/>
          <w:szCs w:val="28"/>
        </w:rPr>
      </w:pPr>
      <w:r w:rsidRPr="00BA0256">
        <w:rPr>
          <w:rFonts w:ascii="Times New Roman" w:hAnsi="Times New Roman" w:cs="Times New Roman"/>
          <w:color w:val="000000" w:themeColor="text1"/>
          <w:sz w:val="28"/>
          <w:szCs w:val="28"/>
        </w:rPr>
        <w:t>- Chủ đầu tư dự án bất động sản gửi 01 bộ hồ sơ đến UBND cấp tỉnh (hoặc cơ quan quản lý nhà nước về kinh doanh bất động sản cấp tỉnh nơi có dự án được UBND cấp tỉnh ủy quyền).</w:t>
      </w:r>
    </w:p>
    <w:p w14:paraId="772971A9" w14:textId="77777777" w:rsidR="00BA0256" w:rsidRDefault="00BA0256" w:rsidP="00F0663B">
      <w:pPr>
        <w:spacing w:after="0" w:line="360" w:lineRule="exact"/>
        <w:ind w:firstLine="567"/>
        <w:jc w:val="both"/>
        <w:rPr>
          <w:rFonts w:ascii="Times New Roman" w:hAnsi="Times New Roman" w:cs="Times New Roman"/>
          <w:color w:val="000000" w:themeColor="text1"/>
          <w:sz w:val="28"/>
          <w:szCs w:val="28"/>
        </w:rPr>
      </w:pPr>
      <w:r w:rsidRPr="00BA0256">
        <w:rPr>
          <w:rFonts w:ascii="Times New Roman" w:hAnsi="Times New Roman" w:cs="Times New Roman"/>
          <w:color w:val="000000" w:themeColor="text1"/>
          <w:sz w:val="28"/>
          <w:szCs w:val="28"/>
        </w:rPr>
        <w:t>- Trong thời hạn 20 ngày kể từ ngày nhận đủ hồ sơ hợp lệ, UBND cấp tỉnh có trách nhiệm lấy ý kiến của các cơ quan liên quan của địa phương và tổ chức thẩm định hồ sơ chuyển nhượng, ban hành quyết định cho phép chuyển nhượng hoặc có văn bản thông báo rõ lý do dự án, phần dự án bất động sản không đủ điều kiện chuyển nhượng. Trường hợp cơ quan quản lý nhà nước về kinh doanh bất động sản cấp tỉnh được UBND cấp tỉnh ủy quyền thì trong thời hạn 20 ngày kể từ ngày nhận đủ hồ sơ hợp lệ, cơ quan này có trách nhiệm lấy ý kiến các cơ quan liên quan của địa phương, tổ chức thẩm định hồ sơ chuyển và trình UBND cấp tỉnh quyết định. Trường hợp bên nhận chuyển nhượng là tổ chức kinh tế có vốn đầu tư nước ngoài theo quy định tại khoản 4 Điều 10 Luật Kinh doanh bất động sản số 29/2023/QH15, có dự án hoặc phần dự án bất động sản chuyển nhượng tại các khu vực thuộc đảo; xã, phường khu vực biên giới; xã, phường khu vực ven biển và khu vực khác có ảnh hưởng đến quốc phòng, an ninh theo quy định thì UBND tỉnh nơi có dự án phải lấy ý kiến của Bộ Quốc phòng và Bộ Công an về việc bảo đảm quốc phòng, an ninh.</w:t>
      </w:r>
    </w:p>
    <w:p w14:paraId="1CB51DA6" w14:textId="77777777" w:rsidR="00BA0256" w:rsidRDefault="00BA0256" w:rsidP="00F0663B">
      <w:pPr>
        <w:spacing w:after="0" w:line="360" w:lineRule="exact"/>
        <w:ind w:firstLine="567"/>
        <w:jc w:val="both"/>
        <w:rPr>
          <w:rFonts w:ascii="Times New Roman" w:hAnsi="Times New Roman" w:cs="Times New Roman"/>
          <w:color w:val="000000" w:themeColor="text1"/>
          <w:sz w:val="28"/>
          <w:szCs w:val="28"/>
        </w:rPr>
      </w:pPr>
      <w:r w:rsidRPr="00BA0256">
        <w:rPr>
          <w:rFonts w:ascii="Times New Roman" w:hAnsi="Times New Roman" w:cs="Times New Roman"/>
          <w:color w:val="000000" w:themeColor="text1"/>
          <w:sz w:val="28"/>
          <w:szCs w:val="28"/>
        </w:rPr>
        <w:t>- Trong thời hạn 07 ngày kể từ ngày nhận được văn bản, hồ sơ lấy ý kiến của UBND cấp tỉnh (hoặc cơ quan quản lý nhà nước về kinh doanh bất động sản cấp tỉnh), cơ quan được lấy ý kiến có ý kiến về nội dung thuộc phạm vi quản lý nhà nước được giao đối với các nội dung quy định tại Điều 4, Điều 39 và Điều 40 Luật Kinh doanh bất động sản số 29/2023/QH15.</w:t>
      </w:r>
    </w:p>
    <w:p w14:paraId="7303C39F" w14:textId="0BFA4EFE"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274953B"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D8DFCFA"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FE76D06" w14:textId="77777777" w:rsidR="00BA0256"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A0256" w:rsidRPr="00BA0256">
        <w:rPr>
          <w:rFonts w:ascii="Nunito" w:hAnsi="Nunito"/>
          <w:color w:val="333333"/>
          <w:sz w:val="27"/>
          <w:szCs w:val="27"/>
          <w:shd w:val="clear" w:color="auto" w:fill="FFFFFF"/>
        </w:rPr>
        <w:t xml:space="preserve"> </w:t>
      </w:r>
      <w:r w:rsidR="00BA0256" w:rsidRPr="00BA0256">
        <w:rPr>
          <w:rFonts w:ascii="Times New Roman" w:hAnsi="Times New Roman" w:cs="Times New Roman"/>
          <w:color w:val="000000" w:themeColor="text1"/>
          <w:sz w:val="28"/>
          <w:szCs w:val="28"/>
        </w:rPr>
        <w:t xml:space="preserve">Các giấy tờ của chủ đầu tư chuyển nhượng dự án gồm: </w:t>
      </w:r>
    </w:p>
    <w:p w14:paraId="6B76A041" w14:textId="77777777" w:rsidR="00BA0256"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A0256" w:rsidRPr="00BA0256">
        <w:rPr>
          <w:rFonts w:ascii="Times New Roman" w:hAnsi="Times New Roman" w:cs="Times New Roman"/>
          <w:color w:val="000000" w:themeColor="text1"/>
          <w:sz w:val="28"/>
          <w:szCs w:val="28"/>
        </w:rPr>
        <w:t xml:space="preserve">Văn bản của chủ đầu tư dự án đề nghị cho phép chuyển nhượng toàn bộ hoặc một phần dự án bất động sản theo mẫu tại Phụ lục XII ban hành kèm theo Nghị định số 96/2024/NĐ-CP ngày 24/7/2025 của Chính phủ quy định chi tiết một số điều của Luật Kinh doanh bất động sản. </w:t>
      </w:r>
    </w:p>
    <w:p w14:paraId="43442953" w14:textId="77777777" w:rsidR="00BA0256"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A0256" w:rsidRPr="00BA0256">
        <w:rPr>
          <w:rFonts w:ascii="Times New Roman" w:hAnsi="Times New Roman" w:cs="Times New Roman"/>
          <w:color w:val="000000" w:themeColor="text1"/>
          <w:sz w:val="28"/>
          <w:szCs w:val="28"/>
        </w:rPr>
        <w:t xml:space="preserve">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 </w:t>
      </w:r>
    </w:p>
    <w:p w14:paraId="6A9A04D6" w14:textId="31B888B8" w:rsidR="00BA0256" w:rsidRDefault="00F0663B" w:rsidP="00BA02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00BA0256" w:rsidRPr="00BA0256">
        <w:rPr>
          <w:rFonts w:ascii="Times New Roman" w:hAnsi="Times New Roman" w:cs="Times New Roman"/>
          <w:color w:val="000000" w:themeColor="text1"/>
          <w:sz w:val="28"/>
          <w:szCs w:val="28"/>
        </w:rPr>
        <w:t>Văn bản của cơ quan nhà nước có thẩm quyền về việc lựa chọn nhà đầu tư, lựa chọn chủ đầu tư theo quy định của pháp luật về đầu tư, pháp luật về đấu giá, pháp luật về đấu thầu, pháp luật về nhà ở, pháp luật về phát triển đô thị; quyết định hoặc văn bản công nhận chủ đầu tư đối với trường hợp dự án phải thực hiện thủ tục công nhận chủ đầu tư theo quy định của pháp luật về xây dựng, pháp luật về nhà ở.</w:t>
      </w:r>
    </w:p>
    <w:p w14:paraId="2F452821" w14:textId="4E3ECBE4"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BA0256" w:rsidRPr="00BA0256">
        <w:rPr>
          <w:rFonts w:ascii="Times New Roman" w:hAnsi="Times New Roman" w:cs="Times New Roman"/>
          <w:color w:val="000000" w:themeColor="text1"/>
          <w:sz w:val="28"/>
          <w:szCs w:val="28"/>
        </w:rPr>
        <w:t>Quyết định phê duyệt quy hoạch chi tiết hoặc quy hoạch tổng mặt bằng của dự án bất động sản của cơ quan nhà nước có thẩm quyền theo quy định của pháp luật về xây dựng, về quy hoạch đô thị.</w:t>
      </w:r>
    </w:p>
    <w:p w14:paraId="61A034D0" w14:textId="5A17056C" w:rsidR="00BA0256" w:rsidRDefault="00F0663B" w:rsidP="00BA02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BA0256" w:rsidRPr="00BA0256">
        <w:rPr>
          <w:rFonts w:ascii="Times New Roman" w:hAnsi="Times New Roman" w:cs="Times New Roman"/>
          <w:color w:val="000000" w:themeColor="text1"/>
          <w:sz w:val="28"/>
          <w:szCs w:val="28"/>
        </w:rPr>
        <w:t>Các giấy tờ về đất gồm: Quyết định giao đất, cho thuê đất, cho phép chuyển mục đích sử dụng đất thực hiện dự án của cơ quan nhà nước có thẩm quyền theo quy định của pháp luật về đất đai. Biên bản bàn giao đất thực hiện dự án trên thực địa của cơ quan nhà nước có thẩm quyền cho chủ đầu tư dự án theo quy định của pháp luật về đất đai.</w:t>
      </w:r>
    </w:p>
    <w:p w14:paraId="79E420F4" w14:textId="77777777" w:rsidR="00BA0256"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00BA0256" w:rsidRPr="00BA0256">
        <w:rPr>
          <w:rFonts w:ascii="Times New Roman" w:hAnsi="Times New Roman" w:cs="Times New Roman"/>
          <w:color w:val="000000" w:themeColor="text1"/>
          <w:sz w:val="28"/>
          <w:szCs w:val="28"/>
        </w:rPr>
        <w:t xml:space="preserve">Trường hợp dự án, phần dự án bất động sản thế chấp thì phải có giấy tờ thể hiện đã giải chấp theo quy định của pháp luật. </w:t>
      </w:r>
    </w:p>
    <w:p w14:paraId="3075259C" w14:textId="19309F27" w:rsidR="00BA0256" w:rsidRDefault="00F0663B" w:rsidP="00BA02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00BA0256" w:rsidRPr="00BA0256">
        <w:rPr>
          <w:rFonts w:ascii="Times New Roman" w:hAnsi="Times New Roman" w:cs="Times New Roman"/>
          <w:color w:val="000000" w:themeColor="text1"/>
          <w:sz w:val="28"/>
          <w:szCs w:val="28"/>
        </w:rPr>
        <w:t>Giấy tờ nghiệm thu theo quy định của pháp luật xây dựng về việc đã hoàn thành đầu tư xây dựng các công trình hạ tầng kỹ thuật tương ứng theo tiến độ, thiết kế, quy hoạch chi tiết và nội dung dự án được phê duyệt đối với trường hợp chuyển nhượng toàn bộ dự án đầu tư xây dựng kết cấu hạ tầng.</w:t>
      </w:r>
    </w:p>
    <w:p w14:paraId="24A64037" w14:textId="77777777" w:rsidR="00BA0256"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00BA0256" w:rsidRPr="00BA0256">
        <w:rPr>
          <w:rFonts w:ascii="Times New Roman" w:hAnsi="Times New Roman" w:cs="Times New Roman"/>
          <w:color w:val="000000" w:themeColor="text1"/>
          <w:sz w:val="28"/>
          <w:szCs w:val="28"/>
        </w:rPr>
        <w:t>Xác nhận của cơ quan thuế về việc chủ đầu tư dự án đã hoàn thành nghĩa vụ tài chính về đất đai của dự án đối với Nhà nước và các chứng từ thể hiện chủ đầu tư đã nộp phí, lệ phí liên quan đến đất đai (nếu có) quy định tại khoản 3 Điều 40 Luật Kinh doanh bất động sản số 29/2023/QH15.</w:t>
      </w:r>
    </w:p>
    <w:p w14:paraId="55F6D13F" w14:textId="1C6CAB76" w:rsidR="00BA0256" w:rsidRDefault="00BA0256"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BA0256">
        <w:rPr>
          <w:rFonts w:ascii="Times New Roman" w:hAnsi="Times New Roman" w:cs="Times New Roman"/>
          <w:color w:val="000000" w:themeColor="text1"/>
          <w:sz w:val="28"/>
          <w:szCs w:val="28"/>
        </w:rPr>
        <w:t>Đối với doanh nghiệp nhà nước chuyển nhượng toàn bộ hoặc một phần dự án bất động sản thì phải có giấy tờ chứng minh việc tuân thủ quy định của pháp luật về quản lý, sử dụng vốn nhà nước đầu tư vào sản xuất, kinh doanh tại doanh nghiệp.</w:t>
      </w:r>
    </w:p>
    <w:p w14:paraId="089415F7" w14:textId="55E95750" w:rsidR="00BA0256" w:rsidRDefault="00BA0256"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sidR="00540217" w:rsidRPr="00540217">
        <w:rPr>
          <w:rFonts w:ascii="Times New Roman" w:hAnsi="Times New Roman" w:cs="Times New Roman"/>
          <w:color w:val="000000" w:themeColor="text1"/>
          <w:sz w:val="28"/>
          <w:szCs w:val="28"/>
        </w:rPr>
        <w:t>Báo cáo quá trình thực hiện dự án bất động sản tính đến thời điểm chuyển nhượng theo mẫu tại Phụ lục XIII ban hành kèm theo Nghị định số 96/2024/NĐ-CP ngày 24/7/2024 của Chính phủ quy định chi tiết một số điều của Luật Kinh doanh bất động sản.</w:t>
      </w:r>
    </w:p>
    <w:p w14:paraId="1A19C4A7" w14:textId="1792D556"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Pr="00540217">
        <w:rPr>
          <w:rFonts w:ascii="Times New Roman" w:hAnsi="Times New Roman" w:cs="Times New Roman"/>
          <w:color w:val="000000" w:themeColor="text1"/>
          <w:sz w:val="28"/>
          <w:szCs w:val="28"/>
        </w:rPr>
        <w:t>Thỏa thuận về việc chuyển nhượng toàn bộ hoặc một phần dự án bất động sản giữa bên chuyển nhượng và bên nhận chuyển nhượng (nếu có)..</w:t>
      </w:r>
    </w:p>
    <w:p w14:paraId="69CDDADD" w14:textId="3058F3E6"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0217">
        <w:rPr>
          <w:rFonts w:ascii="Times New Roman" w:hAnsi="Times New Roman" w:cs="Times New Roman"/>
          <w:color w:val="000000" w:themeColor="text1"/>
          <w:sz w:val="28"/>
          <w:szCs w:val="28"/>
        </w:rPr>
        <w:t>Các giấy tờ của bên nhận chuyển nhượng dự án gồm</w:t>
      </w:r>
      <w:r>
        <w:rPr>
          <w:rFonts w:ascii="Times New Roman" w:hAnsi="Times New Roman" w:cs="Times New Roman"/>
          <w:color w:val="000000" w:themeColor="text1"/>
          <w:sz w:val="28"/>
          <w:szCs w:val="28"/>
        </w:rPr>
        <w:t>:</w:t>
      </w:r>
    </w:p>
    <w:p w14:paraId="6D628573" w14:textId="43AC82ED"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40217">
        <w:rPr>
          <w:rFonts w:ascii="Times New Roman" w:hAnsi="Times New Roman" w:cs="Times New Roman"/>
          <w:color w:val="000000" w:themeColor="text1"/>
          <w:sz w:val="28"/>
          <w:szCs w:val="28"/>
        </w:rPr>
        <w:t>Giấy chứng nhận đăng ký doanh nghiệp hoặc Giấy chứng nhận đăng ký đầu tư hoặc giấy tờ chứng minh việc thành lập tổ chức theo quy định của pháp luật về doanh nghiệp, pháp luật về đầu tư/</w:t>
      </w:r>
    </w:p>
    <w:p w14:paraId="78630994" w14:textId="4ED3EBF8"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540217">
        <w:rPr>
          <w:rFonts w:ascii="Times New Roman" w:hAnsi="Times New Roman" w:cs="Times New Roman"/>
          <w:color w:val="000000" w:themeColor="text1"/>
          <w:sz w:val="28"/>
          <w:szCs w:val="28"/>
        </w:rPr>
        <w:t>Báo cáo tài chính theo quy định tại điểm a khoản 1 Điều 6 Nghị định số 96/2024/NĐ-CP ngày 24/7/2024 của Chính phủ quy định chi tiết một số điều của Luật Kinh doanh bất động sản..</w:t>
      </w:r>
    </w:p>
    <w:p w14:paraId="05E4F157" w14:textId="5F3FC2B6"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40217">
        <w:rPr>
          <w:rFonts w:ascii="Times New Roman" w:hAnsi="Times New Roman" w:cs="Times New Roman"/>
          <w:color w:val="000000" w:themeColor="text1"/>
          <w:sz w:val="28"/>
          <w:szCs w:val="28"/>
        </w:rPr>
        <w:t>Văn bản cam kết về việc tiếp tục triển khai đầu tư xây dựng, kinh doanh theo đúng nội dung dự án đã được chấp thuận.</w:t>
      </w:r>
    </w:p>
    <w:p w14:paraId="04BAF6E9" w14:textId="4F436BC5"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540217">
        <w:rPr>
          <w:rFonts w:ascii="Times New Roman" w:hAnsi="Times New Roman" w:cs="Times New Roman"/>
          <w:color w:val="000000" w:themeColor="text1"/>
          <w:sz w:val="28"/>
          <w:szCs w:val="28"/>
        </w:rPr>
        <w:t>Giấy tờ chứng minh đáp ứng điều kiện theo quy định tại khoản 5 Điều 40 Luật Kinh doanh bất động sản số 29/2023/QH15..</w:t>
      </w:r>
    </w:p>
    <w:p w14:paraId="2AEA1E3B" w14:textId="18FA50B4"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2967DF2"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26A95D1" w14:textId="21BD9288" w:rsidR="00F0663B" w:rsidRDefault="00BA0256" w:rsidP="00F0663B">
      <w:pPr>
        <w:spacing w:after="0" w:line="360" w:lineRule="exact"/>
        <w:ind w:firstLine="567"/>
        <w:jc w:val="both"/>
        <w:rPr>
          <w:rFonts w:ascii="Times New Roman" w:hAnsi="Times New Roman" w:cs="Times New Roman"/>
          <w:color w:val="000000" w:themeColor="text1"/>
          <w:sz w:val="28"/>
          <w:szCs w:val="28"/>
        </w:rPr>
      </w:pPr>
      <w:r w:rsidRPr="00BA0256">
        <w:rPr>
          <w:rFonts w:ascii="Times New Roman" w:hAnsi="Times New Roman" w:cs="Times New Roman"/>
          <w:color w:val="000000" w:themeColor="text1"/>
          <w:sz w:val="28"/>
          <w:szCs w:val="28"/>
        </w:rPr>
        <w:t>20 Ngày</w:t>
      </w:r>
      <w:r w:rsidR="00F0663B" w:rsidRPr="004A5B6D">
        <w:rPr>
          <w:rFonts w:ascii="Times New Roman" w:hAnsi="Times New Roman" w:cs="Times New Roman"/>
          <w:color w:val="000000" w:themeColor="text1"/>
          <w:sz w:val="28"/>
          <w:szCs w:val="28"/>
        </w:rPr>
        <w:t>.</w:t>
      </w:r>
    </w:p>
    <w:p w14:paraId="1E0231CB"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553CFB6E" w14:textId="0267E403"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40217" w:rsidRPr="00540217">
        <w:rPr>
          <w:rFonts w:ascii="Times New Roman" w:hAnsi="Times New Roman" w:cs="Times New Roman"/>
          <w:color w:val="000000" w:themeColor="text1"/>
          <w:sz w:val="28"/>
          <w:szCs w:val="28"/>
        </w:rPr>
        <w:t>Ủy ban nhân dân cấp tỉnh</w:t>
      </w:r>
    </w:p>
    <w:p w14:paraId="1F869E21" w14:textId="72FF6E09"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40217" w:rsidRPr="00540217">
        <w:rPr>
          <w:rFonts w:ascii="Times New Roman" w:hAnsi="Times New Roman" w:cs="Times New Roman"/>
          <w:color w:val="000000" w:themeColor="text1"/>
          <w:sz w:val="28"/>
          <w:szCs w:val="28"/>
        </w:rPr>
        <w:t>Quyết định về việc cho phép chuyển nhượng toàn bộ (hoặc một phần) dự án</w:t>
      </w:r>
      <w:r w:rsidRPr="000613C3">
        <w:rPr>
          <w:rFonts w:ascii="Times New Roman" w:hAnsi="Times New Roman" w:cs="Times New Roman"/>
          <w:color w:val="000000" w:themeColor="text1"/>
          <w:sz w:val="28"/>
          <w:szCs w:val="28"/>
        </w:rPr>
        <w:t>.</w:t>
      </w:r>
    </w:p>
    <w:p w14:paraId="0A6D1270"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568F9E1"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984761E" w14:textId="29E21850"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0217">
        <w:rPr>
          <w:rFonts w:ascii="Times New Roman" w:hAnsi="Times New Roman" w:cs="Times New Roman"/>
          <w:color w:val="000000" w:themeColor="text1"/>
          <w:sz w:val="28"/>
          <w:szCs w:val="28"/>
        </w:rPr>
        <w:t>Văn bản của chủ đầu tư dự án đề nghị cho phép chuyển nhượng toàn bộ hoặc một phần dự án bất động sản theo mẫu tại Phụ lục XII ban hành kèm theo Nghị định số 96/2024/NĐ-CP ngày 24/7/2025 của Chính phủ quy định chi tiết một số điều của Luật Kinh doanh bất động sản.</w:t>
      </w:r>
    </w:p>
    <w:p w14:paraId="58E38238" w14:textId="362B6312"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0217">
        <w:rPr>
          <w:rFonts w:ascii="Times New Roman" w:hAnsi="Times New Roman" w:cs="Times New Roman"/>
          <w:color w:val="000000" w:themeColor="text1"/>
          <w:sz w:val="28"/>
          <w:szCs w:val="28"/>
        </w:rPr>
        <w:t>Báo cáo quá trình thực hiện dự án bất động sản tính đến thời điểm chuyển nhượng theo mẫu tại Phụ lục XIII ban hành kèm theo Nghị định số 96/2024/NĐ-CP ngày 24/7/2024 của Chính phủ quy định chi tiết một số điều của Luật Kinh doanh bất động sản.</w:t>
      </w:r>
    </w:p>
    <w:p w14:paraId="7746E023"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D6AB01C"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0F30142"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56D780E0" w14:textId="4BEB235C"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0217">
        <w:rPr>
          <w:rFonts w:ascii="Times New Roman" w:hAnsi="Times New Roman" w:cs="Times New Roman"/>
          <w:color w:val="000000" w:themeColor="text1"/>
          <w:sz w:val="28"/>
          <w:szCs w:val="28"/>
        </w:rPr>
        <w:t>Luật Kinh doanh bất động sản</w:t>
      </w:r>
      <w:r>
        <w:rPr>
          <w:rFonts w:ascii="Times New Roman" w:hAnsi="Times New Roman" w:cs="Times New Roman"/>
          <w:color w:val="000000" w:themeColor="text1"/>
          <w:sz w:val="28"/>
          <w:szCs w:val="28"/>
        </w:rPr>
        <w:t xml:space="preserve"> số </w:t>
      </w:r>
      <w:r w:rsidRPr="00540217">
        <w:rPr>
          <w:rFonts w:ascii="Times New Roman" w:hAnsi="Times New Roman" w:cs="Times New Roman"/>
          <w:color w:val="000000" w:themeColor="text1"/>
          <w:sz w:val="28"/>
          <w:szCs w:val="28"/>
        </w:rPr>
        <w:t>66/2014/QH13</w:t>
      </w:r>
    </w:p>
    <w:p w14:paraId="3A5FE305" w14:textId="004D24A8" w:rsidR="00540217" w:rsidRDefault="0054021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40217">
        <w:rPr>
          <w:rFonts w:ascii="Times New Roman" w:hAnsi="Times New Roman" w:cs="Times New Roman"/>
          <w:color w:val="000000" w:themeColor="text1"/>
          <w:sz w:val="28"/>
          <w:szCs w:val="28"/>
        </w:rPr>
        <w:t>96/2024/NĐ-CP</w:t>
      </w:r>
      <w:r>
        <w:rPr>
          <w:rFonts w:ascii="Times New Roman" w:hAnsi="Times New Roman" w:cs="Times New Roman"/>
          <w:color w:val="000000" w:themeColor="text1"/>
          <w:sz w:val="28"/>
          <w:szCs w:val="28"/>
        </w:rPr>
        <w:t xml:space="preserve"> ngày </w:t>
      </w:r>
      <w:r w:rsidR="008B4652">
        <w:rPr>
          <w:rFonts w:ascii="Times New Roman" w:hAnsi="Times New Roman" w:cs="Times New Roman"/>
          <w:color w:val="000000" w:themeColor="text1"/>
          <w:sz w:val="28"/>
          <w:szCs w:val="28"/>
        </w:rPr>
        <w:t xml:space="preserve">24/7/2024 của Chính phủ </w:t>
      </w:r>
      <w:r w:rsidR="008B4652" w:rsidRPr="008B4652">
        <w:rPr>
          <w:rFonts w:ascii="Times New Roman" w:hAnsi="Times New Roman" w:cs="Times New Roman"/>
          <w:color w:val="000000" w:themeColor="text1"/>
          <w:sz w:val="28"/>
          <w:szCs w:val="28"/>
        </w:rPr>
        <w:t>Quy định chi tiết một số điều của Luật Kinh doanh bất động sản</w:t>
      </w:r>
    </w:p>
    <w:p w14:paraId="1371CE33" w14:textId="20DB8F66" w:rsidR="008B4652" w:rsidRDefault="008B4652"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_ Nghị định số </w:t>
      </w:r>
      <w:r w:rsidRPr="008B4652">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8B4652">
        <w:rPr>
          <w:rFonts w:ascii="Times New Roman" w:hAnsi="Times New Roman" w:cs="Times New Roman"/>
          <w:color w:val="000000" w:themeColor="text1"/>
          <w:sz w:val="28"/>
          <w:szCs w:val="28"/>
        </w:rPr>
        <w:t>quy định về phân quyền, phân cấp trong lĩnh vực quản lý nhà nước của Bộ Xây dựng</w:t>
      </w:r>
    </w:p>
    <w:p w14:paraId="737D229F" w14:textId="77777777" w:rsidR="00F0663B" w:rsidRDefault="00F0663B" w:rsidP="00F0663B">
      <w:pPr>
        <w:tabs>
          <w:tab w:val="left" w:pos="1140"/>
        </w:tabs>
        <w:rPr>
          <w:rFonts w:ascii="Times New Roman" w:hAnsi="Times New Roman" w:cs="Times New Roman"/>
          <w:sz w:val="28"/>
          <w:szCs w:val="28"/>
        </w:rPr>
      </w:pPr>
    </w:p>
    <w:p w14:paraId="486782F9" w14:textId="77777777" w:rsidR="00F0663B" w:rsidRDefault="00F0663B" w:rsidP="00F0663B">
      <w:pPr>
        <w:tabs>
          <w:tab w:val="left" w:pos="1140"/>
        </w:tabs>
        <w:rPr>
          <w:rFonts w:ascii="Times New Roman" w:hAnsi="Times New Roman" w:cs="Times New Roman"/>
          <w:sz w:val="28"/>
          <w:szCs w:val="28"/>
        </w:rPr>
      </w:pPr>
    </w:p>
    <w:p w14:paraId="3305AFAD" w14:textId="77777777" w:rsidR="00F0663B" w:rsidRDefault="00F0663B" w:rsidP="00F0663B">
      <w:pPr>
        <w:tabs>
          <w:tab w:val="left" w:pos="1140"/>
        </w:tabs>
        <w:rPr>
          <w:rFonts w:ascii="Times New Roman" w:hAnsi="Times New Roman" w:cs="Times New Roman"/>
          <w:sz w:val="28"/>
          <w:szCs w:val="28"/>
        </w:rPr>
      </w:pPr>
    </w:p>
    <w:p w14:paraId="0AAC993C" w14:textId="77777777" w:rsidR="00F0663B" w:rsidRDefault="00F0663B" w:rsidP="00F0663B">
      <w:pPr>
        <w:tabs>
          <w:tab w:val="left" w:pos="1140"/>
        </w:tabs>
        <w:rPr>
          <w:rFonts w:ascii="Times New Roman" w:hAnsi="Times New Roman" w:cs="Times New Roman"/>
          <w:sz w:val="28"/>
          <w:szCs w:val="28"/>
        </w:rPr>
      </w:pPr>
    </w:p>
    <w:p w14:paraId="05DCBDF3" w14:textId="77777777" w:rsidR="008B4652" w:rsidRPr="00BB4130" w:rsidRDefault="008B4652" w:rsidP="008B4652">
      <w:pPr>
        <w:jc w:val="center"/>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lastRenderedPageBreak/>
        <w:t>CỘNG HÒA XÃ HỘI CHỦ NGHĨA VIỆT NAM</w:t>
      </w:r>
      <w:r w:rsidRPr="00BB4130">
        <w:rPr>
          <w:rFonts w:ascii="Times New Roman" w:eastAsia="Times New Roman" w:hAnsi="Times New Roman" w:cs="Times New Roman"/>
          <w:b/>
          <w:bCs/>
          <w:sz w:val="24"/>
          <w:szCs w:val="24"/>
        </w:rPr>
        <w:br/>
        <w:t>Độc lập - Tự do - Hạnh phúc</w:t>
      </w:r>
      <w:r w:rsidRPr="00BB4130">
        <w:rPr>
          <w:rFonts w:ascii="Times New Roman" w:eastAsia="Times New Roman" w:hAnsi="Times New Roman" w:cs="Times New Roman"/>
          <w:b/>
          <w:bCs/>
          <w:sz w:val="24"/>
          <w:szCs w:val="24"/>
        </w:rPr>
        <w:br/>
        <w:t>---------------</w:t>
      </w:r>
    </w:p>
    <w:p w14:paraId="006FD55E" w14:textId="77777777" w:rsidR="008B4652" w:rsidRPr="00BB4130" w:rsidRDefault="008B4652" w:rsidP="008B4652">
      <w:pPr>
        <w:shd w:val="clear" w:color="auto" w:fill="FFFFFF"/>
        <w:spacing w:before="120" w:after="120" w:line="234" w:lineRule="atLeast"/>
        <w:jc w:val="center"/>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ĐƠN ĐỀ NGHỊ CHO PHÉP CHUYỂN NHƯỢNG TOÀN BỘ</w:t>
      </w:r>
      <w:r w:rsidRPr="00BB4130">
        <w:rPr>
          <w:rFonts w:ascii="Times New Roman" w:eastAsia="Times New Roman" w:hAnsi="Times New Roman" w:cs="Times New Roman"/>
          <w:b/>
          <w:bCs/>
          <w:sz w:val="24"/>
          <w:szCs w:val="24"/>
        </w:rPr>
        <w:br/>
        <w:t>(HOẶC MỘT PHẦN) DỰ ÁN BẤT ĐỘNG SẢN</w:t>
      </w:r>
    </w:p>
    <w:p w14:paraId="5D593291" w14:textId="77777777" w:rsidR="008B4652" w:rsidRPr="00BB4130" w:rsidRDefault="008B4652" w:rsidP="008B4652">
      <w:pPr>
        <w:shd w:val="clear" w:color="auto" w:fill="FFFFFF"/>
        <w:spacing w:before="120" w:after="120" w:line="234" w:lineRule="atLeast"/>
        <w:jc w:val="center"/>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Kính gửi: Ủy ban nhân dân tỉnh/thành phố …………..</w:t>
      </w:r>
    </w:p>
    <w:p w14:paraId="41F5C01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1. Thông tin chủ đầu tư chuyển nhượng dự án</w:t>
      </w:r>
    </w:p>
    <w:p w14:paraId="0BD70860"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Tên doanh nghiệp: ......................................................................................................</w:t>
      </w:r>
    </w:p>
    <w:p w14:paraId="5369126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Địa chỉ: .......................................................................................................................</w:t>
      </w:r>
    </w:p>
    <w:p w14:paraId="00F4F1B6"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Giấy chứng nhận đăng ký doanh nghiệp/Giấy chứng nhận đăng ký kinh doanh số:…</w:t>
      </w:r>
    </w:p>
    <w:p w14:paraId="4FE98E3C"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Người đại diện theo pháp luật: ……………………… Chức vụ:.................................</w:t>
      </w:r>
    </w:p>
    <w:p w14:paraId="4E0279B3"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Điện thoại: ……………….. Fax: ………………… Email:........................................</w:t>
      </w:r>
    </w:p>
    <w:p w14:paraId="5003AE8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Hiện đang là chủ đầu tư dự án: ......................................................................................</w:t>
      </w:r>
    </w:p>
    <w:p w14:paraId="384B5D7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Thuộc địa bàn phường/xã ………quận/huyện/thị xã …….. tỉnh/thành phố ………….</w:t>
      </w:r>
    </w:p>
    <w:p w14:paraId="3E4D71B3"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Đề nghị được chuyển nhượng toàn bộ (hoặc một phần) dự án ……………….. với các nội dung chính như sau:</w:t>
      </w:r>
    </w:p>
    <w:p w14:paraId="3C0FC734"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2. Những nội dung cơ bản của dự án</w:t>
      </w:r>
    </w:p>
    <w:p w14:paraId="4459F44D"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a) Nội dung chính của dự án (dự án chuyển nhượng) đã được phê duyệt </w:t>
      </w:r>
      <w:r w:rsidRPr="00BB4130">
        <w:rPr>
          <w:rFonts w:ascii="Times New Roman" w:eastAsia="Times New Roman" w:hAnsi="Times New Roman" w:cs="Times New Roman"/>
          <w:i/>
          <w:iCs/>
          <w:sz w:val="24"/>
          <w:szCs w:val="24"/>
        </w:rPr>
        <w:t>(ghi rõ nội dung này đối với tất cả trường hợp chuyển nhượng toàn bộ hoặc một phần dự án bất động sản)</w:t>
      </w:r>
      <w:r w:rsidRPr="00BB4130">
        <w:rPr>
          <w:rFonts w:ascii="Times New Roman" w:eastAsia="Times New Roman" w:hAnsi="Times New Roman" w:cs="Times New Roman"/>
          <w:sz w:val="24"/>
          <w:szCs w:val="24"/>
        </w:rPr>
        <w:t>:</w:t>
      </w:r>
    </w:p>
    <w:p w14:paraId="49FE02B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Tên dự án: ...................................................................................................................</w:t>
      </w:r>
    </w:p>
    <w:p w14:paraId="30BB1108"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Địa chỉ: .......................................................................................................................</w:t>
      </w:r>
    </w:p>
    <w:p w14:paraId="13891EA0"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Diện tích đất: ...............................................................................................................</w:t>
      </w:r>
    </w:p>
    <w:p w14:paraId="0E6894E1"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Thông tin về quy hoạch sử dụng đất: ...........................................................................</w:t>
      </w:r>
    </w:p>
    <w:p w14:paraId="5D242A6B"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Thông tin về quy hoạch xây dựng: ..............................................................................</w:t>
      </w:r>
    </w:p>
    <w:p w14:paraId="4F7C2AE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Thông tin về công trình xây dựng: ..............................................................................</w:t>
      </w:r>
    </w:p>
    <w:p w14:paraId="6987C10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(Đối với dự án đầu tư xây dựng kết cấu hạ tầng để kinh doanh quyền sử dụng đất thì không cần mô tả thông tin này)</w:t>
      </w:r>
    </w:p>
    <w:p w14:paraId="180612B3"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Tổng mức đầu tư: .......................................................................................................</w:t>
      </w:r>
    </w:p>
    <w:p w14:paraId="3C0823FC"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Số lượng và cơ cấu sản phẩm bất động sản: .................................................................</w:t>
      </w:r>
    </w:p>
    <w:p w14:paraId="1F5954EA"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(Đối với dự án đầu tư xây dựng kết cấu hạ tầng để kinh doanh quyền sử dụng đất thì không cần mô tả thông tin này)</w:t>
      </w:r>
    </w:p>
    <w:p w14:paraId="411B4ABB"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Tiến độ dự án: .............................................................................................................</w:t>
      </w:r>
    </w:p>
    <w:p w14:paraId="4F0ECAD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Các nội dung khác: ......................................................................................................</w:t>
      </w:r>
    </w:p>
    <w:p w14:paraId="05886AF5"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xml:space="preserve">b) Nội dung chính của phần dự án chuyển nhượng đã được phê duyệt gồm </w:t>
      </w:r>
      <w:r w:rsidRPr="00BB4130">
        <w:rPr>
          <w:rFonts w:ascii="Times New Roman" w:eastAsia="Times New Roman" w:hAnsi="Times New Roman" w:cs="Times New Roman"/>
          <w:i/>
          <w:iCs/>
          <w:sz w:val="24"/>
          <w:szCs w:val="24"/>
        </w:rPr>
        <w:t>(Chỉ ghi nội dung này đối với trường hợp chuyển nhượng một phần dự án bất động sản)</w:t>
      </w:r>
      <w:r w:rsidRPr="00BB4130">
        <w:rPr>
          <w:rFonts w:ascii="Times New Roman" w:eastAsia="Times New Roman" w:hAnsi="Times New Roman" w:cs="Times New Roman"/>
          <w:iCs/>
          <w:sz w:val="24"/>
          <w:szCs w:val="24"/>
        </w:rPr>
        <w:t>:</w:t>
      </w:r>
    </w:p>
    <w:p w14:paraId="5D7BEC1B"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Diện tích đất: ...............................................................................................................</w:t>
      </w:r>
    </w:p>
    <w:p w14:paraId="761D9D00"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lastRenderedPageBreak/>
        <w:t>- Nội dung về quy hoạch sử dụng đất: ............................................................................</w:t>
      </w:r>
    </w:p>
    <w:p w14:paraId="691CF6F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Nội dung về quy hoạch xây dựng: ...............................................................................</w:t>
      </w:r>
    </w:p>
    <w:p w14:paraId="173C60F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Nội dung về công trình xây dựng: ...............................................................................</w:t>
      </w:r>
    </w:p>
    <w:p w14:paraId="0261A746"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(Đối với dự án đầu tư xây dựng kết cấu hạ tầng để kinh doanh quyền sử dụng đất thì không cần mô tả thông tin này)</w:t>
      </w:r>
    </w:p>
    <w:p w14:paraId="775AE85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Tổng vốn đầu tư: .........................................................................................................</w:t>
      </w:r>
    </w:p>
    <w:p w14:paraId="75904F7C"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Số lượng và cơ cấu sản phẩm bất động sản: .................................................................</w:t>
      </w:r>
    </w:p>
    <w:p w14:paraId="3C463EF5"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(Đối với dự án đầu tư xây dựng kết cấu hạ tầng để kinh doanh quyền sử dụng đất thì không cần mô tả thông tin này)</w:t>
      </w:r>
    </w:p>
    <w:p w14:paraId="6DEA2108"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Tiến độ thực hiện: .......................................................................................................</w:t>
      </w:r>
    </w:p>
    <w:p w14:paraId="4A021C8D"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 Các nội dung khác: ......................................................................................................</w:t>
      </w:r>
    </w:p>
    <w:p w14:paraId="4E0E35BF"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3. Lý do đề nghị chuyển nhượng:</w:t>
      </w:r>
    </w:p>
    <w:p w14:paraId="1230C924"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74A11B01"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6395E6A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08BE8716"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4. Đề xuất bên nhận chuyển nhượng:</w:t>
      </w:r>
    </w:p>
    <w:p w14:paraId="1051187C"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(Tên bên nhận chuyển nhượng; địa chỉ; người đại diện; năng lực tài chính; kinh nghiệm; …………..)</w:t>
      </w:r>
    </w:p>
    <w:p w14:paraId="1224F716"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2F27B6A6"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2196C5DD"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5. Phương án giải quyết về quyền lợi và nghĩa vụ đối với khách hàng và các bên có liên quan:</w:t>
      </w:r>
    </w:p>
    <w:p w14:paraId="303174AC"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7455A59A"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14BEEADA"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b/>
          <w:bCs/>
          <w:sz w:val="24"/>
          <w:szCs w:val="24"/>
        </w:rPr>
        <w:t>6. Cam kết:</w:t>
      </w:r>
    </w:p>
    <w:p w14:paraId="7B4461DE"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096B7617"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sz w:val="24"/>
          <w:szCs w:val="24"/>
        </w:rPr>
        <w:t>.......................................................................................................................................</w:t>
      </w:r>
    </w:p>
    <w:p w14:paraId="7A9E0E51" w14:textId="77777777" w:rsidR="008B4652" w:rsidRPr="00BB4130" w:rsidRDefault="008B4652" w:rsidP="008B4652">
      <w:pPr>
        <w:shd w:val="clear" w:color="auto" w:fill="FFFFFF"/>
        <w:spacing w:before="120" w:after="120" w:line="234" w:lineRule="atLeast"/>
        <w:jc w:val="both"/>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(Kèm theo Báo cáo tình hình thực hiện dự án, phần dự án chuyển nhượng).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28"/>
        <w:gridCol w:w="5028"/>
      </w:tblGrid>
      <w:tr w:rsidR="008B4652" w:rsidRPr="00BB4130" w14:paraId="209252E4" w14:textId="77777777" w:rsidTr="00F20E04">
        <w:trPr>
          <w:tblCellSpacing w:w="0" w:type="dxa"/>
        </w:trPr>
        <w:tc>
          <w:tcPr>
            <w:tcW w:w="3828" w:type="dxa"/>
            <w:shd w:val="clear" w:color="auto" w:fill="FFFFFF"/>
            <w:tcMar>
              <w:top w:w="0" w:type="dxa"/>
              <w:left w:w="108" w:type="dxa"/>
              <w:bottom w:w="0" w:type="dxa"/>
              <w:right w:w="108" w:type="dxa"/>
            </w:tcMar>
            <w:hideMark/>
          </w:tcPr>
          <w:p w14:paraId="1C9841F3" w14:textId="77777777" w:rsidR="008B4652" w:rsidRPr="00BB4130" w:rsidRDefault="008B4652" w:rsidP="00F20E04">
            <w:pPr>
              <w:spacing w:before="120" w:after="120" w:line="234" w:lineRule="atLeast"/>
              <w:rPr>
                <w:rFonts w:ascii="Times New Roman" w:eastAsia="Times New Roman" w:hAnsi="Times New Roman" w:cs="Times New Roman"/>
                <w:sz w:val="24"/>
                <w:szCs w:val="24"/>
              </w:rPr>
            </w:pPr>
            <w:r w:rsidRPr="00BB4130">
              <w:rPr>
                <w:rFonts w:ascii="Times New Roman" w:eastAsia="Times New Roman" w:hAnsi="Times New Roman" w:cs="Times New Roman"/>
                <w:b/>
                <w:bCs/>
                <w:i/>
                <w:iCs/>
                <w:sz w:val="24"/>
                <w:szCs w:val="24"/>
              </w:rPr>
              <w:br/>
              <w:t>Nơi nhận:</w:t>
            </w:r>
            <w:r w:rsidRPr="00BB4130">
              <w:rPr>
                <w:rFonts w:ascii="Times New Roman" w:eastAsia="Times New Roman" w:hAnsi="Times New Roman" w:cs="Times New Roman"/>
                <w:b/>
                <w:bCs/>
                <w:i/>
                <w:iCs/>
                <w:sz w:val="24"/>
                <w:szCs w:val="24"/>
              </w:rPr>
              <w:br/>
            </w:r>
            <w:r w:rsidRPr="00BB4130">
              <w:rPr>
                <w:rFonts w:ascii="Times New Roman" w:eastAsia="Times New Roman" w:hAnsi="Times New Roman" w:cs="Times New Roman"/>
                <w:sz w:val="24"/>
                <w:szCs w:val="24"/>
              </w:rPr>
              <w:t>- Như trên;</w:t>
            </w:r>
            <w:r w:rsidRPr="00BB4130">
              <w:rPr>
                <w:rFonts w:ascii="Times New Roman" w:eastAsia="Times New Roman" w:hAnsi="Times New Roman" w:cs="Times New Roman"/>
                <w:sz w:val="24"/>
                <w:szCs w:val="24"/>
              </w:rPr>
              <w:br/>
              <w:t>- Lưu: …</w:t>
            </w:r>
          </w:p>
        </w:tc>
        <w:tc>
          <w:tcPr>
            <w:tcW w:w="5028" w:type="dxa"/>
            <w:shd w:val="clear" w:color="auto" w:fill="FFFFFF"/>
            <w:tcMar>
              <w:top w:w="0" w:type="dxa"/>
              <w:left w:w="108" w:type="dxa"/>
              <w:bottom w:w="0" w:type="dxa"/>
              <w:right w:w="108" w:type="dxa"/>
            </w:tcMar>
            <w:hideMark/>
          </w:tcPr>
          <w:p w14:paraId="1826B8F5" w14:textId="77777777" w:rsidR="008B4652" w:rsidRPr="00BB4130" w:rsidRDefault="008B4652" w:rsidP="00F20E04">
            <w:pPr>
              <w:spacing w:before="120" w:after="120" w:line="234" w:lineRule="atLeast"/>
              <w:jc w:val="center"/>
              <w:rPr>
                <w:rFonts w:ascii="Times New Roman" w:eastAsia="Times New Roman" w:hAnsi="Times New Roman" w:cs="Times New Roman"/>
                <w:sz w:val="24"/>
                <w:szCs w:val="24"/>
              </w:rPr>
            </w:pPr>
            <w:r w:rsidRPr="00BB4130">
              <w:rPr>
                <w:rFonts w:ascii="Times New Roman" w:eastAsia="Times New Roman" w:hAnsi="Times New Roman" w:cs="Times New Roman"/>
                <w:i/>
                <w:iCs/>
                <w:sz w:val="24"/>
                <w:szCs w:val="24"/>
              </w:rPr>
              <w:t>….., ngày... tháng... năm ...</w:t>
            </w:r>
            <w:r w:rsidRPr="00BB4130">
              <w:rPr>
                <w:rFonts w:ascii="Times New Roman" w:eastAsia="Times New Roman" w:hAnsi="Times New Roman" w:cs="Times New Roman"/>
                <w:sz w:val="24"/>
                <w:szCs w:val="24"/>
              </w:rPr>
              <w:br/>
            </w:r>
            <w:r w:rsidRPr="00BB4130">
              <w:rPr>
                <w:rFonts w:ascii="Times New Roman" w:eastAsia="Times New Roman" w:hAnsi="Times New Roman" w:cs="Times New Roman"/>
                <w:b/>
                <w:bCs/>
                <w:sz w:val="24"/>
                <w:szCs w:val="24"/>
              </w:rPr>
              <w:t>CHỦ ĐẦU TƯ</w:t>
            </w:r>
            <w:r w:rsidRPr="00BB4130">
              <w:rPr>
                <w:rFonts w:ascii="Times New Roman" w:eastAsia="Times New Roman" w:hAnsi="Times New Roman" w:cs="Times New Roman"/>
                <w:b/>
                <w:bCs/>
                <w:sz w:val="24"/>
                <w:szCs w:val="24"/>
              </w:rPr>
              <w:br/>
            </w:r>
            <w:r w:rsidRPr="00BB4130">
              <w:rPr>
                <w:rFonts w:ascii="Times New Roman" w:eastAsia="Times New Roman" w:hAnsi="Times New Roman" w:cs="Times New Roman"/>
                <w:i/>
                <w:iCs/>
                <w:sz w:val="24"/>
                <w:szCs w:val="24"/>
              </w:rPr>
              <w:t>(Ký, ghi rõ họ tên, chức vụ và đóng dấu)</w:t>
            </w:r>
          </w:p>
        </w:tc>
      </w:tr>
    </w:tbl>
    <w:p w14:paraId="1768D457" w14:textId="77777777" w:rsidR="00F0663B" w:rsidRDefault="00F0663B" w:rsidP="00F0663B">
      <w:pPr>
        <w:tabs>
          <w:tab w:val="left" w:pos="1140"/>
        </w:tabs>
        <w:rPr>
          <w:rFonts w:ascii="Times New Roman" w:hAnsi="Times New Roman" w:cs="Times New Roman"/>
          <w:sz w:val="24"/>
          <w:szCs w:val="24"/>
        </w:rPr>
      </w:pPr>
    </w:p>
    <w:p w14:paraId="35FA950C" w14:textId="77777777" w:rsidR="00BB4130" w:rsidRDefault="00BB4130" w:rsidP="00F0663B">
      <w:pPr>
        <w:tabs>
          <w:tab w:val="left" w:pos="1140"/>
        </w:tabs>
        <w:rPr>
          <w:rFonts w:ascii="Times New Roman" w:hAnsi="Times New Roman" w:cs="Times New Roman"/>
          <w:sz w:val="24"/>
          <w:szCs w:val="24"/>
        </w:rPr>
      </w:pPr>
    </w:p>
    <w:p w14:paraId="25191737" w14:textId="77777777" w:rsidR="00BB4130" w:rsidRPr="00BB4130" w:rsidRDefault="00BB4130" w:rsidP="00F0663B">
      <w:pPr>
        <w:tabs>
          <w:tab w:val="left" w:pos="1140"/>
        </w:tabs>
        <w:rPr>
          <w:rFonts w:ascii="Times New Roman" w:hAnsi="Times New Roman" w:cs="Times New Roman"/>
          <w:sz w:val="24"/>
          <w:szCs w:val="24"/>
        </w:rPr>
      </w:pPr>
    </w:p>
    <w:p w14:paraId="4930A4FA" w14:textId="29AC427A"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2A48A7">
        <w:rPr>
          <w:rFonts w:ascii="Times New Roman Bold" w:hAnsi="Times New Roman Bold" w:cs="Times New Roman"/>
          <w:b/>
          <w:color w:val="000000" w:themeColor="text1"/>
          <w:spacing w:val="-4"/>
          <w:sz w:val="28"/>
          <w:szCs w:val="28"/>
        </w:rPr>
        <w:t xml:space="preserve">Thủ tục </w:t>
      </w:r>
      <w:r w:rsidR="002A48A7" w:rsidRPr="002A48A7">
        <w:rPr>
          <w:rFonts w:ascii="Times New Roman Bold" w:hAnsi="Times New Roman Bold" w:cs="Times New Roman"/>
          <w:b/>
          <w:color w:val="000000" w:themeColor="text1"/>
          <w:spacing w:val="-4"/>
          <w:sz w:val="28"/>
          <w:szCs w:val="28"/>
        </w:rPr>
        <w:t xml:space="preserve">Cấp giấy phép hoạt động của Sàn giao dịch bất động sản </w:t>
      </w:r>
      <w:r w:rsidRPr="002A48A7">
        <w:rPr>
          <w:rFonts w:ascii="Times New Roman Bold" w:hAnsi="Times New Roman Bold" w:cs="Times New Roman"/>
          <w:b/>
          <w:color w:val="000000" w:themeColor="text1"/>
          <w:spacing w:val="-4"/>
          <w:sz w:val="28"/>
          <w:szCs w:val="28"/>
        </w:rPr>
        <w:t>(Số hồ sơ TTHC:</w:t>
      </w:r>
      <w:r w:rsidRPr="002A48A7">
        <w:rPr>
          <w:rFonts w:ascii="Nunito" w:hAnsi="Nunito"/>
          <w:b/>
          <w:color w:val="1E2F41"/>
          <w:sz w:val="27"/>
          <w:szCs w:val="27"/>
          <w:shd w:val="clear" w:color="auto" w:fill="FFFFFF"/>
        </w:rPr>
        <w:t xml:space="preserve"> </w:t>
      </w:r>
      <w:r w:rsidR="002A48A7" w:rsidRPr="002A48A7">
        <w:rPr>
          <w:rFonts w:ascii="Times New Roman" w:eastAsia="Times New Roman" w:hAnsi="Times New Roman" w:cs="Times New Roman"/>
          <w:b/>
          <w:sz w:val="26"/>
          <w:szCs w:val="26"/>
        </w:rPr>
        <w:t>1.012900</w:t>
      </w:r>
      <w:r w:rsidRPr="002A48A7">
        <w:rPr>
          <w:rFonts w:ascii="Times New Roman" w:eastAsia="Times New Roman" w:hAnsi="Times New Roman" w:cs="Times New Roman"/>
          <w:b/>
          <w:sz w:val="26"/>
          <w:szCs w:val="26"/>
        </w:rPr>
        <w:t>)</w:t>
      </w:r>
    </w:p>
    <w:p w14:paraId="6A35E149"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1E029A2" w14:textId="77777777" w:rsidR="002A48A7" w:rsidRDefault="002A48A7" w:rsidP="00F0663B">
      <w:pPr>
        <w:spacing w:after="0" w:line="360" w:lineRule="exact"/>
        <w:ind w:firstLine="567"/>
        <w:jc w:val="both"/>
        <w:rPr>
          <w:rFonts w:ascii="Times New Roman" w:hAnsi="Times New Roman" w:cs="Times New Roman"/>
          <w:color w:val="000000" w:themeColor="text1"/>
          <w:sz w:val="28"/>
          <w:szCs w:val="28"/>
        </w:rPr>
      </w:pPr>
      <w:r w:rsidRPr="002A48A7">
        <w:rPr>
          <w:rFonts w:ascii="Times New Roman" w:hAnsi="Times New Roman" w:cs="Times New Roman"/>
          <w:color w:val="000000" w:themeColor="text1"/>
          <w:sz w:val="28"/>
          <w:szCs w:val="28"/>
        </w:rPr>
        <w:t>- Tổ chức, cá nhân thành lập sàn giao dịch bất động sản nộp 01 bộ hồ sơ đề nghị cấp giấy phép hoạt động của sàn giao dịch bất động sản đến Trung tâm hành chính công của tỉnh hoặc Bộ phận tiếp nhận và trả kết quả giải quyết thủ tục hành chính của Sở Xây dựng.</w:t>
      </w:r>
    </w:p>
    <w:p w14:paraId="5B7AA883" w14:textId="77777777" w:rsidR="002A48A7" w:rsidRDefault="002A48A7" w:rsidP="00F0663B">
      <w:pPr>
        <w:spacing w:after="0" w:line="360" w:lineRule="exact"/>
        <w:ind w:firstLine="567"/>
        <w:jc w:val="both"/>
        <w:rPr>
          <w:rFonts w:ascii="Times New Roman" w:hAnsi="Times New Roman" w:cs="Times New Roman"/>
          <w:color w:val="000000" w:themeColor="text1"/>
          <w:sz w:val="28"/>
          <w:szCs w:val="28"/>
        </w:rPr>
      </w:pPr>
      <w:r w:rsidRPr="002A48A7">
        <w:rPr>
          <w:rFonts w:ascii="Times New Roman" w:hAnsi="Times New Roman" w:cs="Times New Roman"/>
          <w:color w:val="000000" w:themeColor="text1"/>
          <w:sz w:val="28"/>
          <w:szCs w:val="28"/>
        </w:rPr>
        <w:t>- Trong thời hạn 15 ngày làm việc, kể từ ngày nhận đủ hồ sơ, Sở Xây dựng có trách nhiệm kiểm tra hồ sơ, cấp Giấy phép hoạt động cho sàn giao dịch bất động sản; trong trường hợp từ chối thì phải thông báo bằng văn bản và nêu rõ lý do. Sau khi cấp Giấy phép hoạt động, Sở Xây dựng báo cáo về Bộ Xây dựng để đưa thông tin của sàn giao dịch bất động sản lên trang thông tin điện tử của Bộ Xây dựng. Thông tin của sàn giao dịch bất động sản gồm: Tên sàn giao dịch bất động sản; tên doanh nghiệp thành lập sàn giao dịch bất động sản; họ tên của người quản lý điều hành sàn giao dịch bất động sản; địa chỉ và số điện thoại liên hệ của sàn giao dịch bất động sản.</w:t>
      </w:r>
    </w:p>
    <w:p w14:paraId="52BFA1C7" w14:textId="1FAA1880"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CAE2011"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F10FEAC"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9AC30BC" w14:textId="77777777" w:rsidR="002A48A7"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2A48A7" w:rsidRPr="002A48A7">
        <w:rPr>
          <w:rFonts w:ascii="Times New Roman" w:hAnsi="Times New Roman" w:cs="Times New Roman"/>
          <w:color w:val="000000" w:themeColor="text1"/>
          <w:sz w:val="28"/>
          <w:szCs w:val="28"/>
        </w:rPr>
        <w:t xml:space="preserve">Đơn đăng ký hoạt động của sàn giao dịch bất động sản (theo mẫu tại Phụ lục XVII Nghị định số 96/2024/NĐ-CP ngày 24/7/2024 của Chính phủ quy định chi tiết một số điều của Luật Kinh doanh bất động sản); </w:t>
      </w:r>
    </w:p>
    <w:p w14:paraId="604AC5CE" w14:textId="065B0CD8"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2A48A7" w:rsidRPr="002A48A7">
        <w:rPr>
          <w:rFonts w:ascii="Times New Roman" w:hAnsi="Times New Roman" w:cs="Times New Roman"/>
          <w:color w:val="000000" w:themeColor="text1"/>
          <w:sz w:val="28"/>
          <w:szCs w:val="28"/>
        </w:rPr>
        <w:t>Giấy chứng nhận đăng ký doanh nghiệp theo quy định tại khoản 5 Điều 9 Luật Kinh doanh bất động sản;</w:t>
      </w:r>
    </w:p>
    <w:p w14:paraId="165B2008" w14:textId="77777777" w:rsidR="002A48A7"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2A48A7" w:rsidRPr="002A48A7">
        <w:rPr>
          <w:rFonts w:ascii="Times New Roman" w:hAnsi="Times New Roman" w:cs="Times New Roman"/>
          <w:color w:val="000000" w:themeColor="text1"/>
          <w:sz w:val="28"/>
          <w:szCs w:val="28"/>
        </w:rPr>
        <w:t xml:space="preserve">Giấy tờ chứng minh quyền sử dụng đối với trụ sở sàn giao dịch bất động sản; </w:t>
      </w:r>
    </w:p>
    <w:p w14:paraId="441BD9E0" w14:textId="68101B4F"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2A48A7" w:rsidRPr="002A48A7">
        <w:rPr>
          <w:rFonts w:ascii="Times New Roman" w:hAnsi="Times New Roman" w:cs="Times New Roman"/>
          <w:color w:val="000000" w:themeColor="text1"/>
          <w:sz w:val="28"/>
          <w:szCs w:val="28"/>
        </w:rPr>
        <w:t>Bản sao giấy chứng nhận hoàn thành khóa học quản lý, điều hành sàn giao dịch bất động sản của người quản lý điều hành sàn giao dịch bất động sản;</w:t>
      </w:r>
    </w:p>
    <w:p w14:paraId="6D38C759" w14:textId="77777777" w:rsidR="002A48A7" w:rsidRDefault="00F0663B" w:rsidP="002A48A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2A48A7" w:rsidRPr="002A48A7">
        <w:rPr>
          <w:rFonts w:ascii="Times New Roman" w:hAnsi="Times New Roman" w:cs="Times New Roman"/>
          <w:color w:val="000000" w:themeColor="text1"/>
          <w:sz w:val="28"/>
          <w:szCs w:val="28"/>
        </w:rPr>
        <w:t>Danh sách các môi giới bất động sản đã được cấp chứng chỉ hành nghề môi giới bất động sản.</w:t>
      </w:r>
    </w:p>
    <w:p w14:paraId="4C994FA8" w14:textId="150EA0BA" w:rsidR="00F0663B" w:rsidRPr="00F455FC" w:rsidRDefault="00F0663B" w:rsidP="002A48A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091BD3E"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6076A61" w14:textId="77777777" w:rsidR="002A48A7" w:rsidRDefault="002A48A7" w:rsidP="00F0663B">
      <w:pPr>
        <w:spacing w:after="0" w:line="360" w:lineRule="exact"/>
        <w:ind w:firstLine="567"/>
        <w:jc w:val="both"/>
        <w:rPr>
          <w:rFonts w:ascii="Times New Roman" w:hAnsi="Times New Roman" w:cs="Times New Roman"/>
          <w:color w:val="000000" w:themeColor="text1"/>
          <w:sz w:val="28"/>
          <w:szCs w:val="28"/>
        </w:rPr>
      </w:pPr>
      <w:r w:rsidRPr="002A48A7">
        <w:rPr>
          <w:rFonts w:ascii="Times New Roman" w:hAnsi="Times New Roman" w:cs="Times New Roman"/>
          <w:color w:val="000000" w:themeColor="text1"/>
          <w:sz w:val="28"/>
          <w:szCs w:val="28"/>
        </w:rPr>
        <w:t>15 ngày làm việc, kể từ ngày nhận được hồ sơ hợp lệ</w:t>
      </w:r>
    </w:p>
    <w:p w14:paraId="793ABD0A" w14:textId="64652EEC"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hức</w:t>
      </w:r>
      <w:r w:rsidR="002A48A7">
        <w:rPr>
          <w:rFonts w:ascii="Times New Roman" w:hAnsi="Times New Roman" w:cs="Times New Roman"/>
          <w:color w:val="000000" w:themeColor="text1"/>
          <w:sz w:val="28"/>
          <w:szCs w:val="28"/>
        </w:rPr>
        <w:t>, cá nhân</w:t>
      </w:r>
      <w:r>
        <w:rPr>
          <w:rFonts w:ascii="Times New Roman" w:hAnsi="Times New Roman" w:cs="Times New Roman"/>
          <w:color w:val="000000" w:themeColor="text1"/>
          <w:sz w:val="28"/>
          <w:szCs w:val="28"/>
        </w:rPr>
        <w:t xml:space="preserve"> </w:t>
      </w:r>
    </w:p>
    <w:p w14:paraId="5D732E14"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26BBA270" w14:textId="42F88B9D"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2A48A7" w:rsidRPr="002A48A7">
        <w:rPr>
          <w:rFonts w:ascii="Times New Roman" w:hAnsi="Times New Roman" w:cs="Times New Roman"/>
          <w:color w:val="000000" w:themeColor="text1"/>
          <w:sz w:val="28"/>
          <w:szCs w:val="28"/>
        </w:rPr>
        <w:t>Giấy phép hoạt động của Sàn giao dịch bất động sản</w:t>
      </w:r>
    </w:p>
    <w:p w14:paraId="07536F1E"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6DA8FDE"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891B3CB" w14:textId="141F4B21" w:rsidR="002A48A7" w:rsidRDefault="002A48A7"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A48A7">
        <w:rPr>
          <w:rFonts w:ascii="Times New Roman" w:hAnsi="Times New Roman" w:cs="Times New Roman"/>
          <w:color w:val="000000" w:themeColor="text1"/>
          <w:sz w:val="28"/>
          <w:szCs w:val="28"/>
        </w:rPr>
        <w:t>Đơn đăng ký hoạt động của sàn giao dịch bất động sản (theo mẫu tại Phụ lục XVII Nghị định số 96/2024/NĐ-CP ngày 24/7/2024 của Chính phủ quy định chi tiết một số điều của Luật Kinh doanh bất động sản);</w:t>
      </w:r>
    </w:p>
    <w:p w14:paraId="29CDF371"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92C8A02"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CB7742D"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3769B2E1" w14:textId="77777777" w:rsidR="00F0663B" w:rsidRDefault="00F0663B" w:rsidP="00F0663B">
      <w:pPr>
        <w:tabs>
          <w:tab w:val="left" w:pos="1140"/>
        </w:tabs>
        <w:rPr>
          <w:rFonts w:ascii="Times New Roman" w:hAnsi="Times New Roman" w:cs="Times New Roman"/>
          <w:sz w:val="28"/>
          <w:szCs w:val="28"/>
        </w:rPr>
      </w:pPr>
    </w:p>
    <w:p w14:paraId="3BDDDB3E" w14:textId="77777777" w:rsidR="00F0663B" w:rsidRDefault="00F0663B" w:rsidP="00F0663B">
      <w:pPr>
        <w:tabs>
          <w:tab w:val="left" w:pos="1140"/>
        </w:tabs>
        <w:rPr>
          <w:rFonts w:ascii="Times New Roman" w:hAnsi="Times New Roman" w:cs="Times New Roman"/>
          <w:sz w:val="28"/>
          <w:szCs w:val="28"/>
        </w:rPr>
      </w:pPr>
    </w:p>
    <w:p w14:paraId="6F027207" w14:textId="77777777" w:rsidR="00F0663B" w:rsidRPr="00F0663B" w:rsidRDefault="00F0663B" w:rsidP="00F0663B">
      <w:pPr>
        <w:rPr>
          <w:rFonts w:ascii="Times New Roman" w:hAnsi="Times New Roman" w:cs="Times New Roman"/>
          <w:sz w:val="28"/>
          <w:szCs w:val="28"/>
        </w:rPr>
      </w:pPr>
    </w:p>
    <w:p w14:paraId="09E7D1B9" w14:textId="77777777" w:rsidR="00F0663B" w:rsidRPr="00F0663B" w:rsidRDefault="00F0663B" w:rsidP="00F0663B">
      <w:pPr>
        <w:rPr>
          <w:rFonts w:ascii="Times New Roman" w:hAnsi="Times New Roman" w:cs="Times New Roman"/>
          <w:sz w:val="28"/>
          <w:szCs w:val="28"/>
        </w:rPr>
      </w:pPr>
    </w:p>
    <w:p w14:paraId="5602EB2A" w14:textId="77777777" w:rsidR="00F0663B" w:rsidRPr="00F0663B" w:rsidRDefault="00F0663B" w:rsidP="00F0663B">
      <w:pPr>
        <w:rPr>
          <w:rFonts w:ascii="Times New Roman" w:hAnsi="Times New Roman" w:cs="Times New Roman"/>
          <w:sz w:val="28"/>
          <w:szCs w:val="28"/>
        </w:rPr>
      </w:pPr>
    </w:p>
    <w:p w14:paraId="500CC512" w14:textId="77777777" w:rsidR="00F0663B" w:rsidRPr="00F0663B" w:rsidRDefault="00F0663B" w:rsidP="00F0663B">
      <w:pPr>
        <w:rPr>
          <w:rFonts w:ascii="Times New Roman" w:hAnsi="Times New Roman" w:cs="Times New Roman"/>
          <w:sz w:val="28"/>
          <w:szCs w:val="28"/>
        </w:rPr>
      </w:pPr>
    </w:p>
    <w:p w14:paraId="7F1B19C3" w14:textId="77777777" w:rsidR="00F0663B" w:rsidRPr="00F0663B" w:rsidRDefault="00F0663B" w:rsidP="00F0663B">
      <w:pPr>
        <w:rPr>
          <w:rFonts w:ascii="Times New Roman" w:hAnsi="Times New Roman" w:cs="Times New Roman"/>
          <w:sz w:val="28"/>
          <w:szCs w:val="28"/>
        </w:rPr>
      </w:pPr>
    </w:p>
    <w:p w14:paraId="3368A43A" w14:textId="77777777" w:rsidR="00F0663B" w:rsidRPr="00F0663B" w:rsidRDefault="00F0663B" w:rsidP="00F0663B">
      <w:pPr>
        <w:rPr>
          <w:rFonts w:ascii="Times New Roman" w:hAnsi="Times New Roman" w:cs="Times New Roman"/>
          <w:sz w:val="28"/>
          <w:szCs w:val="28"/>
        </w:rPr>
      </w:pPr>
    </w:p>
    <w:p w14:paraId="1F93389F" w14:textId="77777777" w:rsidR="00F0663B" w:rsidRPr="00F0663B" w:rsidRDefault="00F0663B" w:rsidP="00F0663B">
      <w:pPr>
        <w:rPr>
          <w:rFonts w:ascii="Times New Roman" w:hAnsi="Times New Roman" w:cs="Times New Roman"/>
          <w:sz w:val="28"/>
          <w:szCs w:val="28"/>
        </w:rPr>
      </w:pPr>
    </w:p>
    <w:p w14:paraId="25EF5D5C" w14:textId="77777777" w:rsidR="00F0663B" w:rsidRPr="00F0663B" w:rsidRDefault="00F0663B" w:rsidP="00F0663B">
      <w:pPr>
        <w:rPr>
          <w:rFonts w:ascii="Times New Roman" w:hAnsi="Times New Roman" w:cs="Times New Roman"/>
          <w:sz w:val="28"/>
          <w:szCs w:val="28"/>
        </w:rPr>
      </w:pPr>
    </w:p>
    <w:p w14:paraId="4A1F2891" w14:textId="77777777" w:rsidR="00F0663B" w:rsidRPr="00F0663B" w:rsidRDefault="00F0663B" w:rsidP="00F0663B">
      <w:pPr>
        <w:rPr>
          <w:rFonts w:ascii="Times New Roman" w:hAnsi="Times New Roman" w:cs="Times New Roman"/>
          <w:sz w:val="28"/>
          <w:szCs w:val="28"/>
        </w:rPr>
      </w:pPr>
    </w:p>
    <w:p w14:paraId="222B56B3" w14:textId="77777777" w:rsidR="00F0663B" w:rsidRPr="00F0663B" w:rsidRDefault="00F0663B" w:rsidP="00F0663B">
      <w:pPr>
        <w:rPr>
          <w:rFonts w:ascii="Times New Roman" w:hAnsi="Times New Roman" w:cs="Times New Roman"/>
          <w:sz w:val="28"/>
          <w:szCs w:val="28"/>
        </w:rPr>
      </w:pPr>
    </w:p>
    <w:p w14:paraId="53DB8F6A" w14:textId="77777777" w:rsidR="00F0663B" w:rsidRPr="00F0663B" w:rsidRDefault="00F0663B" w:rsidP="00F0663B">
      <w:pPr>
        <w:rPr>
          <w:rFonts w:ascii="Times New Roman" w:hAnsi="Times New Roman" w:cs="Times New Roman"/>
          <w:sz w:val="28"/>
          <w:szCs w:val="28"/>
        </w:rPr>
      </w:pPr>
    </w:p>
    <w:p w14:paraId="57F8CB8E" w14:textId="77777777" w:rsidR="00F0663B" w:rsidRPr="00F0663B" w:rsidRDefault="00F0663B" w:rsidP="00F0663B">
      <w:pPr>
        <w:rPr>
          <w:rFonts w:ascii="Times New Roman" w:hAnsi="Times New Roman" w:cs="Times New Roman"/>
          <w:sz w:val="28"/>
          <w:szCs w:val="28"/>
        </w:rPr>
      </w:pPr>
    </w:p>
    <w:p w14:paraId="40DE1662" w14:textId="77777777" w:rsidR="00F0663B" w:rsidRPr="00F0663B" w:rsidRDefault="00F0663B" w:rsidP="00F0663B">
      <w:pPr>
        <w:rPr>
          <w:rFonts w:ascii="Times New Roman" w:hAnsi="Times New Roman" w:cs="Times New Roman"/>
          <w:sz w:val="28"/>
          <w:szCs w:val="28"/>
        </w:rPr>
      </w:pPr>
    </w:p>
    <w:p w14:paraId="5B453260" w14:textId="77777777" w:rsidR="00F0663B" w:rsidRPr="00F0663B" w:rsidRDefault="00F0663B" w:rsidP="00F0663B">
      <w:pPr>
        <w:rPr>
          <w:rFonts w:ascii="Times New Roman" w:hAnsi="Times New Roman" w:cs="Times New Roman"/>
          <w:sz w:val="28"/>
          <w:szCs w:val="28"/>
        </w:rPr>
      </w:pPr>
    </w:p>
    <w:p w14:paraId="0BD1908E" w14:textId="77777777" w:rsidR="00F0663B" w:rsidRDefault="00F0663B" w:rsidP="00F0663B">
      <w:pPr>
        <w:rPr>
          <w:rFonts w:ascii="Times New Roman" w:hAnsi="Times New Roman" w:cs="Times New Roman"/>
          <w:sz w:val="28"/>
          <w:szCs w:val="28"/>
        </w:rPr>
      </w:pPr>
    </w:p>
    <w:p w14:paraId="6E728E47" w14:textId="77777777" w:rsidR="00F0663B" w:rsidRDefault="00F0663B" w:rsidP="00F0663B">
      <w:pPr>
        <w:ind w:firstLine="720"/>
        <w:rPr>
          <w:rFonts w:ascii="Times New Roman" w:hAnsi="Times New Roman" w:cs="Times New Roman"/>
          <w:sz w:val="28"/>
          <w:szCs w:val="28"/>
        </w:rPr>
      </w:pPr>
    </w:p>
    <w:p w14:paraId="30589938" w14:textId="77777777" w:rsidR="00F0663B" w:rsidRDefault="00F0663B" w:rsidP="00F0663B">
      <w:pPr>
        <w:ind w:firstLine="720"/>
        <w:rPr>
          <w:rFonts w:ascii="Times New Roman" w:hAnsi="Times New Roman" w:cs="Times New Roman"/>
          <w:sz w:val="28"/>
          <w:szCs w:val="28"/>
        </w:rPr>
      </w:pPr>
    </w:p>
    <w:p w14:paraId="1CAA3916" w14:textId="77777777" w:rsidR="00F0663B" w:rsidRDefault="00F0663B" w:rsidP="00F0663B">
      <w:pPr>
        <w:ind w:firstLine="720"/>
        <w:rPr>
          <w:rFonts w:ascii="Times New Roman" w:hAnsi="Times New Roman" w:cs="Times New Roman"/>
          <w:sz w:val="28"/>
          <w:szCs w:val="28"/>
        </w:rPr>
      </w:pPr>
    </w:p>
    <w:p w14:paraId="22F6C82B" w14:textId="77777777" w:rsidR="002A48A7" w:rsidRPr="00C90600" w:rsidRDefault="002A48A7" w:rsidP="002A48A7">
      <w:pPr>
        <w:pStyle w:val="NormalWeb"/>
        <w:shd w:val="clear" w:color="auto" w:fill="FFFFFF"/>
        <w:spacing w:before="0" w:beforeAutospacing="0" w:after="0" w:afterAutospacing="0" w:line="234" w:lineRule="atLeast"/>
        <w:jc w:val="center"/>
        <w:rPr>
          <w:b/>
          <w:sz w:val="28"/>
          <w:szCs w:val="28"/>
          <w:lang w:val="vi-VN"/>
        </w:rPr>
      </w:pPr>
      <w:r w:rsidRPr="00061EF7">
        <w:rPr>
          <w:b/>
          <w:sz w:val="28"/>
          <w:szCs w:val="28"/>
          <w:lang w:val="vi-VN"/>
        </w:rPr>
        <w:lastRenderedPageBreak/>
        <w:t>ĐƠN ĐĂNG KÝ HOẠT ĐỘNG CỦA SÀN GIAO DỊCH BẤT ĐỘNG SẢN</w:t>
      </w:r>
    </w:p>
    <w:p w14:paraId="7069DA95" w14:textId="77777777" w:rsidR="002A48A7" w:rsidRPr="00BB4130" w:rsidRDefault="002A48A7" w:rsidP="00BB4130">
      <w:pPr>
        <w:shd w:val="clear" w:color="auto" w:fill="FFFFFF"/>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w:t>
      </w:r>
      <w:r w:rsidRPr="00BB4130">
        <w:rPr>
          <w:rFonts w:ascii="Times New Roman" w:hAnsi="Times New Roman" w:cs="Times New Roman"/>
          <w:i/>
          <w:iCs/>
          <w:color w:val="000000"/>
          <w:sz w:val="24"/>
          <w:szCs w:val="24"/>
        </w:rPr>
        <w:t>Ph</w:t>
      </w:r>
      <w:r w:rsidRPr="00BB4130">
        <w:rPr>
          <w:rFonts w:ascii="Times New Roman" w:hAnsi="Times New Roman" w:cs="Times New Roman"/>
          <w:i/>
          <w:iCs/>
          <w:color w:val="000000"/>
          <w:sz w:val="24"/>
          <w:szCs w:val="24"/>
          <w:lang w:val="vi-VN"/>
        </w:rPr>
        <w:t>ụ lục XVII</w:t>
      </w:r>
      <w:r w:rsidRPr="00BB4130">
        <w:rPr>
          <w:rFonts w:ascii="Times New Roman" w:hAnsi="Times New Roman" w:cs="Times New Roman"/>
          <w:i/>
          <w:iCs/>
          <w:color w:val="000000"/>
          <w:sz w:val="24"/>
          <w:szCs w:val="24"/>
        </w:rPr>
        <w:t xml:space="preserve"> ban hành</w:t>
      </w:r>
      <w:r w:rsidRPr="00BB4130">
        <w:rPr>
          <w:rFonts w:ascii="Times New Roman" w:eastAsia="Times New Roman" w:hAnsi="Times New Roman" w:cs="Times New Roman"/>
          <w:i/>
          <w:iCs/>
          <w:spacing w:val="-10"/>
          <w:sz w:val="24"/>
          <w:szCs w:val="24"/>
        </w:rPr>
        <w:t xml:space="preserve"> kèm theo Nghị định số 96/2024/NĐ-CP </w:t>
      </w:r>
    </w:p>
    <w:p w14:paraId="27F3727A" w14:textId="77777777" w:rsidR="002A48A7" w:rsidRPr="00BB4130" w:rsidRDefault="002A48A7" w:rsidP="00BB4130">
      <w:pPr>
        <w:shd w:val="clear" w:color="auto" w:fill="FFFFFF"/>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ngày 24  tháng 7 năm 2024 của Chính phủ)</w:t>
      </w:r>
    </w:p>
    <w:p w14:paraId="417B7EF9" w14:textId="77777777" w:rsidR="002A48A7" w:rsidRPr="00BB4130" w:rsidRDefault="002A48A7" w:rsidP="00BB4130">
      <w:pPr>
        <w:shd w:val="clear" w:color="auto" w:fill="FFFFFF"/>
        <w:spacing w:after="0" w:line="240" w:lineRule="auto"/>
        <w:ind w:right="-329"/>
        <w:jc w:val="center"/>
        <w:rPr>
          <w:rFonts w:ascii="Times New Roman" w:eastAsia="Times New Roman" w:hAnsi="Times New Roman" w:cs="Times New Roman"/>
          <w:i/>
          <w:iCs/>
          <w:spacing w:val="-10"/>
          <w:sz w:val="24"/>
          <w:szCs w:val="24"/>
          <w:vertAlign w:val="superscript"/>
        </w:rPr>
      </w:pPr>
      <w:r w:rsidRPr="00BB4130">
        <w:rPr>
          <w:rFonts w:ascii="Times New Roman" w:eastAsia="Times New Roman" w:hAnsi="Times New Roman" w:cs="Times New Roman"/>
          <w:i/>
          <w:iCs/>
          <w:spacing w:val="-10"/>
          <w:sz w:val="24"/>
          <w:szCs w:val="24"/>
          <w:vertAlign w:val="superscript"/>
        </w:rPr>
        <w:t>__________</w:t>
      </w:r>
    </w:p>
    <w:p w14:paraId="39C2E954" w14:textId="77777777" w:rsidR="002A48A7" w:rsidRPr="00BB4130" w:rsidRDefault="002A48A7" w:rsidP="00BB4130">
      <w:pPr>
        <w:pStyle w:val="NormalWeb"/>
        <w:shd w:val="clear" w:color="auto" w:fill="FFFFFF"/>
        <w:spacing w:before="0" w:beforeAutospacing="0" w:after="0" w:afterAutospacing="0" w:line="240" w:lineRule="auto"/>
        <w:jc w:val="right"/>
        <w:rPr>
          <w:b/>
          <w:bCs/>
          <w:color w:val="000000"/>
          <w:lang w:val="vi-VN"/>
        </w:rPr>
      </w:pPr>
    </w:p>
    <w:p w14:paraId="057E1150" w14:textId="77777777" w:rsidR="002A48A7" w:rsidRPr="00BB4130" w:rsidRDefault="002A48A7" w:rsidP="00BB4130">
      <w:pPr>
        <w:pStyle w:val="Heading1"/>
        <w:spacing w:before="0" w:after="0" w:line="240" w:lineRule="auto"/>
        <w:rPr>
          <w:b w:val="0"/>
          <w:color w:val="000000" w:themeColor="text1"/>
          <w:sz w:val="24"/>
          <w:szCs w:val="24"/>
        </w:rPr>
      </w:pPr>
      <w:r w:rsidRPr="00BB4130">
        <w:rPr>
          <w:color w:val="000000" w:themeColor="text1"/>
          <w:sz w:val="24"/>
          <w:szCs w:val="24"/>
        </w:rPr>
        <w:t>CỘNG HÒA XÃ HỘI CHỦ NGHĨA VIỆT NAM</w:t>
      </w:r>
    </w:p>
    <w:p w14:paraId="506ADCB7" w14:textId="77777777" w:rsidR="002A48A7" w:rsidRPr="00BB4130" w:rsidRDefault="002A48A7" w:rsidP="00BB4130">
      <w:pPr>
        <w:spacing w:after="0" w:line="240" w:lineRule="auto"/>
        <w:jc w:val="center"/>
        <w:rPr>
          <w:rFonts w:ascii="Times New Roman" w:hAnsi="Times New Roman" w:cs="Times New Roman"/>
          <w:b/>
          <w:bCs/>
          <w:color w:val="000000" w:themeColor="text1"/>
          <w:sz w:val="24"/>
          <w:szCs w:val="24"/>
        </w:rPr>
      </w:pPr>
      <w:r w:rsidRPr="00BB4130">
        <w:rPr>
          <w:rFonts w:ascii="Times New Roman" w:hAnsi="Times New Roman" w:cs="Times New Roman"/>
          <w:b/>
          <w:bCs/>
          <w:color w:val="000000" w:themeColor="text1"/>
          <w:sz w:val="24"/>
          <w:szCs w:val="24"/>
        </w:rPr>
        <w:t>Độc lập - Tự do - Hạnh phúc</w:t>
      </w:r>
    </w:p>
    <w:p w14:paraId="2EA22A3B" w14:textId="77777777" w:rsidR="002A48A7" w:rsidRPr="00BB4130" w:rsidRDefault="002A48A7" w:rsidP="00BB4130">
      <w:pPr>
        <w:spacing w:after="0" w:line="240" w:lineRule="auto"/>
        <w:jc w:val="center"/>
        <w:rPr>
          <w:rFonts w:ascii="Times New Roman" w:hAnsi="Times New Roman" w:cs="Times New Roman"/>
          <w:b/>
          <w:bCs/>
          <w:color w:val="000000" w:themeColor="text1"/>
          <w:sz w:val="24"/>
          <w:szCs w:val="24"/>
          <w:vertAlign w:val="superscript"/>
        </w:rPr>
      </w:pPr>
      <w:r w:rsidRPr="00BB4130">
        <w:rPr>
          <w:rFonts w:ascii="Times New Roman" w:hAnsi="Times New Roman" w:cs="Times New Roman"/>
          <w:b/>
          <w:bCs/>
          <w:color w:val="000000" w:themeColor="text1"/>
          <w:sz w:val="24"/>
          <w:szCs w:val="24"/>
          <w:vertAlign w:val="superscript"/>
        </w:rPr>
        <w:t>_____________________________________</w:t>
      </w:r>
    </w:p>
    <w:p w14:paraId="1E3AD36E" w14:textId="77777777" w:rsidR="002A48A7" w:rsidRPr="00BB4130" w:rsidRDefault="002A48A7" w:rsidP="00BB4130">
      <w:pPr>
        <w:pStyle w:val="Heading3"/>
        <w:spacing w:before="0" w:after="0" w:line="240" w:lineRule="auto"/>
        <w:rPr>
          <w:rFonts w:ascii="Times New Roman" w:hAnsi="Times New Roman"/>
          <w:sz w:val="24"/>
          <w:szCs w:val="24"/>
        </w:rPr>
      </w:pPr>
    </w:p>
    <w:p w14:paraId="51CDED10" w14:textId="77777777" w:rsidR="002A48A7" w:rsidRPr="00BB4130" w:rsidRDefault="002A48A7" w:rsidP="00BB4130">
      <w:pPr>
        <w:pStyle w:val="Heading3"/>
        <w:spacing w:before="0" w:after="0" w:line="240" w:lineRule="auto"/>
        <w:jc w:val="center"/>
        <w:rPr>
          <w:rFonts w:ascii="Times New Roman" w:hAnsi="Times New Roman"/>
          <w:b w:val="0"/>
          <w:bCs w:val="0"/>
          <w:color w:val="000000" w:themeColor="text1"/>
          <w:sz w:val="24"/>
          <w:szCs w:val="24"/>
          <w:lang w:val="x-none" w:eastAsia="x-none"/>
        </w:rPr>
      </w:pPr>
      <w:r w:rsidRPr="00BB4130">
        <w:rPr>
          <w:rFonts w:ascii="Times New Roman" w:hAnsi="Times New Roman"/>
          <w:color w:val="000000" w:themeColor="text1"/>
          <w:sz w:val="24"/>
          <w:szCs w:val="24"/>
          <w:lang w:val="x-none" w:eastAsia="x-none"/>
        </w:rPr>
        <w:t>ĐƠN ĐĂNG KÝ HOẠT ĐỘNG CỦA SÀN GIAO DỊCH BẤT ĐỘNG SẢN</w:t>
      </w:r>
    </w:p>
    <w:p w14:paraId="640C714D" w14:textId="77777777" w:rsidR="002A48A7" w:rsidRPr="00BB4130" w:rsidRDefault="002A48A7" w:rsidP="00BB4130">
      <w:pPr>
        <w:pStyle w:val="Heading1"/>
        <w:spacing w:before="0" w:after="0" w:line="240" w:lineRule="auto"/>
        <w:rPr>
          <w:color w:val="000000" w:themeColor="text1"/>
          <w:sz w:val="24"/>
          <w:szCs w:val="24"/>
        </w:rPr>
      </w:pPr>
    </w:p>
    <w:p w14:paraId="4C6385CB" w14:textId="77777777" w:rsidR="002A48A7" w:rsidRPr="00BB4130" w:rsidRDefault="002A48A7" w:rsidP="00BB4130">
      <w:pPr>
        <w:pStyle w:val="Heading1"/>
        <w:spacing w:before="0" w:after="0" w:line="240" w:lineRule="auto"/>
        <w:rPr>
          <w:color w:val="000000" w:themeColor="text1"/>
          <w:sz w:val="24"/>
          <w:szCs w:val="24"/>
        </w:rPr>
      </w:pPr>
      <w:r w:rsidRPr="00BB4130">
        <w:rPr>
          <w:color w:val="000000" w:themeColor="text1"/>
          <w:sz w:val="24"/>
          <w:szCs w:val="24"/>
        </w:rPr>
        <w:t>Kính gửi: Sở Xây dựng tỉnh (thành phố).......................</w:t>
      </w:r>
    </w:p>
    <w:p w14:paraId="21108906"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p>
    <w:p w14:paraId="12658193"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 xml:space="preserve">1. Tên Sàn giao dịch bất động sản </w:t>
      </w:r>
      <w:r w:rsidRPr="00BB4130">
        <w:rPr>
          <w:rFonts w:ascii="Times New Roman" w:hAnsi="Times New Roman" w:cs="Times New Roman"/>
          <w:i/>
          <w:iCs/>
          <w:color w:val="000000"/>
          <w:sz w:val="24"/>
          <w:szCs w:val="24"/>
        </w:rPr>
        <w:t>(ghi bằng chữ in hoa</w:t>
      </w:r>
      <w:r w:rsidRPr="00BB4130">
        <w:rPr>
          <w:rFonts w:ascii="Times New Roman" w:hAnsi="Times New Roman" w:cs="Times New Roman"/>
          <w:color w:val="000000"/>
          <w:sz w:val="24"/>
          <w:szCs w:val="24"/>
        </w:rPr>
        <w:t>):....................................</w:t>
      </w:r>
    </w:p>
    <w:p w14:paraId="5B28A870"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2. Địa chỉ trụ sở: ............................................................................................(1)</w:t>
      </w:r>
    </w:p>
    <w:p w14:paraId="41D2A7D4"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Điện thoại:..................Fax (nếu có): .................... Email (nếu có): .....................</w:t>
      </w:r>
    </w:p>
    <w:p w14:paraId="497D535F"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Website (nếu có): ................................................................................................</w:t>
      </w:r>
    </w:p>
    <w:p w14:paraId="67F437CE"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3. Giám đốc Sàn giao dịch bất động sản:</w:t>
      </w:r>
    </w:p>
    <w:p w14:paraId="1F0DC0F1" w14:textId="77777777" w:rsidR="002A48A7" w:rsidRPr="00BB4130" w:rsidRDefault="002A48A7" w:rsidP="00BB4130">
      <w:pPr>
        <w:spacing w:after="0" w:line="240" w:lineRule="auto"/>
        <w:ind w:right="-279" w:firstLine="567"/>
        <w:jc w:val="both"/>
        <w:rPr>
          <w:rFonts w:ascii="Times New Roman" w:hAnsi="Times New Roman" w:cs="Times New Roman"/>
          <w:sz w:val="24"/>
          <w:szCs w:val="24"/>
        </w:rPr>
      </w:pPr>
      <w:r w:rsidRPr="00BB4130">
        <w:rPr>
          <w:rFonts w:ascii="Times New Roman" w:hAnsi="Times New Roman" w:cs="Times New Roman"/>
          <w:sz w:val="24"/>
          <w:szCs w:val="24"/>
        </w:rPr>
        <w:t>Họ và tên:..............................Nam/Nữ:................Sinh ngày......../........../...........</w:t>
      </w:r>
    </w:p>
    <w:p w14:paraId="6DAF8EA0"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lang w:val="fr-FR"/>
        </w:rPr>
      </w:pPr>
      <w:r w:rsidRPr="00BB4130">
        <w:rPr>
          <w:rFonts w:ascii="Times New Roman" w:eastAsia="Times New Roman" w:hAnsi="Times New Roman" w:cs="Times New Roman"/>
          <w:color w:val="000000"/>
          <w:sz w:val="24"/>
          <w:szCs w:val="24"/>
        </w:rPr>
        <w:t>CMND/CCCD/</w:t>
      </w:r>
      <w:r w:rsidRPr="00BB4130">
        <w:rPr>
          <w:rFonts w:ascii="Times New Roman" w:eastAsia="Times New Roman" w:hAnsi="Times New Roman" w:cs="Times New Roman"/>
          <w:color w:val="000000"/>
          <w:sz w:val="24"/>
          <w:szCs w:val="24"/>
          <w:lang w:val="vi-VN"/>
        </w:rPr>
        <w:t xml:space="preserve">Thẻ căn cước </w:t>
      </w:r>
      <w:r w:rsidRPr="00BB4130">
        <w:rPr>
          <w:rFonts w:ascii="Times New Roman" w:eastAsia="Times New Roman" w:hAnsi="Times New Roman" w:cs="Times New Roman"/>
          <w:color w:val="000000"/>
          <w:sz w:val="24"/>
          <w:szCs w:val="24"/>
        </w:rPr>
        <w:t xml:space="preserve">theo quy định pháp luật về căn cước hoặc </w:t>
      </w:r>
      <w:r w:rsidRPr="00BB4130">
        <w:rPr>
          <w:rFonts w:ascii="Times New Roman" w:eastAsia="Times New Roman" w:hAnsi="Times New Roman" w:cs="Times New Roman"/>
          <w:color w:val="000000"/>
          <w:sz w:val="24"/>
          <w:szCs w:val="24"/>
          <w:lang w:val="vi-VN"/>
        </w:rPr>
        <w:t>hộ chiếu</w:t>
      </w:r>
      <w:r w:rsidRPr="00BB4130">
        <w:rPr>
          <w:rFonts w:ascii="Times New Roman" w:hAnsi="Times New Roman" w:cs="Times New Roman"/>
          <w:color w:val="000000"/>
          <w:sz w:val="24"/>
          <w:szCs w:val="24"/>
          <w:lang w:val="fr-FR"/>
        </w:rPr>
        <w:t xml:space="preserve"> số: ....................................</w:t>
      </w:r>
    </w:p>
    <w:p w14:paraId="02FF8F5B" w14:textId="77777777" w:rsidR="002A48A7" w:rsidRPr="00BB4130" w:rsidRDefault="002A48A7" w:rsidP="00BB4130">
      <w:pPr>
        <w:spacing w:after="0" w:line="240" w:lineRule="auto"/>
        <w:ind w:right="-279" w:firstLine="567"/>
        <w:jc w:val="both"/>
        <w:rPr>
          <w:rFonts w:ascii="Times New Roman" w:hAnsi="Times New Roman" w:cs="Times New Roman"/>
          <w:sz w:val="24"/>
          <w:szCs w:val="24"/>
        </w:rPr>
      </w:pPr>
      <w:r w:rsidRPr="00BB4130">
        <w:rPr>
          <w:rFonts w:ascii="Times New Roman" w:hAnsi="Times New Roman" w:cs="Times New Roman"/>
          <w:sz w:val="24"/>
          <w:szCs w:val="24"/>
        </w:rPr>
        <w:t>Ngày cấp:............./............../...................Nơi cấp:...............................................</w:t>
      </w:r>
    </w:p>
    <w:p w14:paraId="212B5A05"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Nơi đăng ký hộ khẩu thường trú: ........................................................................</w:t>
      </w:r>
    </w:p>
    <w:p w14:paraId="172941FF" w14:textId="77777777" w:rsidR="002A48A7" w:rsidRPr="00BB4130" w:rsidRDefault="002A48A7" w:rsidP="00BB4130">
      <w:pPr>
        <w:spacing w:after="0" w:line="240" w:lineRule="auto"/>
        <w:ind w:right="-279" w:firstLine="567"/>
        <w:jc w:val="both"/>
        <w:rPr>
          <w:rFonts w:ascii="Times New Roman" w:hAnsi="Times New Roman" w:cs="Times New Roman"/>
          <w:color w:val="000000"/>
          <w:sz w:val="24"/>
          <w:szCs w:val="24"/>
        </w:rPr>
      </w:pPr>
      <w:r w:rsidRPr="00BB4130">
        <w:rPr>
          <w:rFonts w:ascii="Times New Roman" w:hAnsi="Times New Roman" w:cs="Times New Roman"/>
          <w:color w:val="000000"/>
          <w:sz w:val="24"/>
          <w:szCs w:val="24"/>
        </w:rPr>
        <w:t>Chỗ ở hiện nay: ...................................................................................................</w:t>
      </w:r>
    </w:p>
    <w:p w14:paraId="24D58564" w14:textId="77777777" w:rsidR="002A48A7" w:rsidRPr="00BB4130" w:rsidRDefault="002A48A7" w:rsidP="00BB4130">
      <w:pPr>
        <w:spacing w:after="0" w:line="240" w:lineRule="auto"/>
        <w:ind w:right="-279" w:firstLine="567"/>
        <w:jc w:val="both"/>
        <w:rPr>
          <w:rFonts w:ascii="Times New Roman" w:hAnsi="Times New Roman" w:cs="Times New Roman"/>
          <w:iCs/>
          <w:color w:val="000000"/>
          <w:sz w:val="24"/>
          <w:szCs w:val="24"/>
        </w:rPr>
      </w:pPr>
      <w:r w:rsidRPr="00BB4130">
        <w:rPr>
          <w:rFonts w:ascii="Times New Roman" w:hAnsi="Times New Roman" w:cs="Times New Roman"/>
          <w:color w:val="000000"/>
          <w:sz w:val="24"/>
          <w:szCs w:val="24"/>
        </w:rPr>
        <w:t>4. Danh sách nhân viên môi giới</w:t>
      </w:r>
      <w:r w:rsidRPr="00BB4130">
        <w:rPr>
          <w:rFonts w:ascii="Times New Roman" w:hAnsi="Times New Roman" w:cs="Times New Roman"/>
          <w:iCs/>
          <w:color w:val="000000"/>
          <w:sz w:val="24"/>
          <w:szCs w:val="24"/>
        </w:rPr>
        <w:t>:</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gridCol w:w="2497"/>
        <w:gridCol w:w="3481"/>
        <w:gridCol w:w="2244"/>
      </w:tblGrid>
      <w:tr w:rsidR="002A48A7" w:rsidRPr="00BB4130" w14:paraId="77C95400" w14:textId="77777777" w:rsidTr="00F20E04">
        <w:tc>
          <w:tcPr>
            <w:tcW w:w="992" w:type="dxa"/>
            <w:tcBorders>
              <w:top w:val="single" w:sz="4" w:space="0" w:color="auto"/>
              <w:left w:val="single" w:sz="4" w:space="0" w:color="auto"/>
              <w:bottom w:val="single" w:sz="4" w:space="0" w:color="auto"/>
              <w:right w:val="single" w:sz="4" w:space="0" w:color="auto"/>
            </w:tcBorders>
          </w:tcPr>
          <w:p w14:paraId="2E6B182F" w14:textId="77777777" w:rsidR="002A48A7" w:rsidRPr="00BB4130" w:rsidRDefault="002A48A7" w:rsidP="00BB4130">
            <w:pPr>
              <w:spacing w:after="0" w:line="240" w:lineRule="auto"/>
              <w:jc w:val="center"/>
              <w:rPr>
                <w:rFonts w:ascii="Times New Roman" w:hAnsi="Times New Roman" w:cs="Times New Roman"/>
                <w:b/>
                <w:color w:val="000000"/>
                <w:sz w:val="24"/>
                <w:szCs w:val="24"/>
              </w:rPr>
            </w:pPr>
            <w:r w:rsidRPr="00BB4130">
              <w:rPr>
                <w:rFonts w:ascii="Times New Roman" w:hAnsi="Times New Roman" w:cs="Times New Roman"/>
                <w:b/>
                <w:color w:val="000000"/>
                <w:sz w:val="24"/>
                <w:szCs w:val="24"/>
              </w:rPr>
              <w:t>STT</w:t>
            </w:r>
          </w:p>
        </w:tc>
        <w:tc>
          <w:tcPr>
            <w:tcW w:w="2497" w:type="dxa"/>
            <w:tcBorders>
              <w:top w:val="single" w:sz="4" w:space="0" w:color="auto"/>
              <w:left w:val="single" w:sz="4" w:space="0" w:color="auto"/>
              <w:bottom w:val="single" w:sz="4" w:space="0" w:color="auto"/>
              <w:right w:val="single" w:sz="4" w:space="0" w:color="auto"/>
            </w:tcBorders>
          </w:tcPr>
          <w:p w14:paraId="5D8B8828" w14:textId="77777777" w:rsidR="002A48A7" w:rsidRPr="00BB4130" w:rsidRDefault="002A48A7" w:rsidP="00BB4130">
            <w:pPr>
              <w:spacing w:after="0" w:line="240" w:lineRule="auto"/>
              <w:ind w:right="8"/>
              <w:jc w:val="center"/>
              <w:rPr>
                <w:rFonts w:ascii="Times New Roman" w:hAnsi="Times New Roman" w:cs="Times New Roman"/>
                <w:b/>
                <w:color w:val="000000"/>
                <w:sz w:val="24"/>
                <w:szCs w:val="24"/>
              </w:rPr>
            </w:pPr>
            <w:r w:rsidRPr="00BB4130">
              <w:rPr>
                <w:rFonts w:ascii="Times New Roman" w:hAnsi="Times New Roman" w:cs="Times New Roman"/>
                <w:b/>
                <w:color w:val="000000"/>
                <w:sz w:val="24"/>
                <w:szCs w:val="24"/>
              </w:rPr>
              <w:t>Họ và tên</w:t>
            </w:r>
          </w:p>
        </w:tc>
        <w:tc>
          <w:tcPr>
            <w:tcW w:w="3481" w:type="dxa"/>
            <w:tcBorders>
              <w:top w:val="single" w:sz="4" w:space="0" w:color="auto"/>
              <w:left w:val="single" w:sz="4" w:space="0" w:color="auto"/>
              <w:bottom w:val="single" w:sz="4" w:space="0" w:color="auto"/>
              <w:right w:val="single" w:sz="4" w:space="0" w:color="auto"/>
            </w:tcBorders>
          </w:tcPr>
          <w:p w14:paraId="4CF35281" w14:textId="77777777" w:rsidR="002A48A7" w:rsidRPr="00BB4130" w:rsidRDefault="002A48A7" w:rsidP="00BB4130">
            <w:pPr>
              <w:spacing w:after="0" w:line="240" w:lineRule="auto"/>
              <w:jc w:val="center"/>
              <w:rPr>
                <w:rFonts w:ascii="Times New Roman" w:hAnsi="Times New Roman" w:cs="Times New Roman"/>
                <w:b/>
                <w:color w:val="000000"/>
                <w:sz w:val="24"/>
                <w:szCs w:val="24"/>
              </w:rPr>
            </w:pPr>
            <w:r w:rsidRPr="00BB4130">
              <w:rPr>
                <w:rFonts w:ascii="Times New Roman" w:hAnsi="Times New Roman" w:cs="Times New Roman"/>
                <w:b/>
                <w:color w:val="000000"/>
                <w:sz w:val="24"/>
                <w:szCs w:val="24"/>
              </w:rPr>
              <w:t>Nơi cư trú</w:t>
            </w:r>
          </w:p>
        </w:tc>
        <w:tc>
          <w:tcPr>
            <w:tcW w:w="2244" w:type="dxa"/>
            <w:tcBorders>
              <w:top w:val="single" w:sz="4" w:space="0" w:color="auto"/>
              <w:left w:val="single" w:sz="4" w:space="0" w:color="auto"/>
              <w:bottom w:val="single" w:sz="4" w:space="0" w:color="auto"/>
              <w:right w:val="single" w:sz="4" w:space="0" w:color="auto"/>
            </w:tcBorders>
          </w:tcPr>
          <w:p w14:paraId="2DB0EEE3" w14:textId="77777777" w:rsidR="002A48A7" w:rsidRPr="00BB4130" w:rsidRDefault="002A48A7" w:rsidP="00BB4130">
            <w:pPr>
              <w:spacing w:after="0" w:line="240" w:lineRule="auto"/>
              <w:jc w:val="center"/>
              <w:rPr>
                <w:rFonts w:ascii="Times New Roman" w:hAnsi="Times New Roman" w:cs="Times New Roman"/>
                <w:b/>
                <w:color w:val="000000"/>
                <w:sz w:val="24"/>
                <w:szCs w:val="24"/>
              </w:rPr>
            </w:pPr>
            <w:r w:rsidRPr="00BB4130">
              <w:rPr>
                <w:rFonts w:ascii="Times New Roman" w:hAnsi="Times New Roman" w:cs="Times New Roman"/>
                <w:b/>
                <w:color w:val="000000"/>
                <w:sz w:val="24"/>
                <w:szCs w:val="24"/>
              </w:rPr>
              <w:t>Chữ ký</w:t>
            </w:r>
          </w:p>
        </w:tc>
      </w:tr>
      <w:tr w:rsidR="002A48A7" w:rsidRPr="00BB4130" w14:paraId="1E63AA36" w14:textId="77777777" w:rsidTr="00F20E04">
        <w:tc>
          <w:tcPr>
            <w:tcW w:w="992" w:type="dxa"/>
            <w:tcBorders>
              <w:top w:val="single" w:sz="4" w:space="0" w:color="auto"/>
              <w:left w:val="single" w:sz="4" w:space="0" w:color="auto"/>
              <w:bottom w:val="single" w:sz="4" w:space="0" w:color="auto"/>
              <w:right w:val="single" w:sz="4" w:space="0" w:color="auto"/>
            </w:tcBorders>
          </w:tcPr>
          <w:p w14:paraId="01A88687" w14:textId="77777777" w:rsidR="002A48A7" w:rsidRPr="00BB4130" w:rsidRDefault="002A48A7" w:rsidP="00BB4130">
            <w:pPr>
              <w:spacing w:after="0" w:line="240" w:lineRule="auto"/>
              <w:jc w:val="center"/>
              <w:rPr>
                <w:rFonts w:ascii="Times New Roman" w:hAnsi="Times New Roman" w:cs="Times New Roman"/>
                <w:color w:val="000000"/>
                <w:sz w:val="24"/>
                <w:szCs w:val="24"/>
              </w:rPr>
            </w:pPr>
            <w:r w:rsidRPr="00BB4130">
              <w:rPr>
                <w:rFonts w:ascii="Times New Roman" w:hAnsi="Times New Roman" w:cs="Times New Roman"/>
                <w:color w:val="000000"/>
                <w:sz w:val="24"/>
                <w:szCs w:val="24"/>
              </w:rPr>
              <w:t>1</w:t>
            </w:r>
          </w:p>
        </w:tc>
        <w:tc>
          <w:tcPr>
            <w:tcW w:w="2497" w:type="dxa"/>
            <w:tcBorders>
              <w:top w:val="single" w:sz="4" w:space="0" w:color="auto"/>
              <w:left w:val="single" w:sz="4" w:space="0" w:color="auto"/>
              <w:bottom w:val="single" w:sz="4" w:space="0" w:color="auto"/>
              <w:right w:val="single" w:sz="4" w:space="0" w:color="auto"/>
            </w:tcBorders>
          </w:tcPr>
          <w:p w14:paraId="393DACB4"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3481" w:type="dxa"/>
            <w:tcBorders>
              <w:top w:val="single" w:sz="4" w:space="0" w:color="auto"/>
              <w:left w:val="single" w:sz="4" w:space="0" w:color="auto"/>
              <w:bottom w:val="single" w:sz="4" w:space="0" w:color="auto"/>
              <w:right w:val="single" w:sz="4" w:space="0" w:color="auto"/>
            </w:tcBorders>
          </w:tcPr>
          <w:p w14:paraId="0E17500F"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2244" w:type="dxa"/>
            <w:tcBorders>
              <w:top w:val="single" w:sz="4" w:space="0" w:color="auto"/>
              <w:left w:val="single" w:sz="4" w:space="0" w:color="auto"/>
              <w:bottom w:val="single" w:sz="4" w:space="0" w:color="auto"/>
              <w:right w:val="single" w:sz="4" w:space="0" w:color="auto"/>
            </w:tcBorders>
          </w:tcPr>
          <w:p w14:paraId="2F670626"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r>
      <w:tr w:rsidR="002A48A7" w:rsidRPr="00BB4130" w14:paraId="7B269212" w14:textId="77777777" w:rsidTr="00F20E04">
        <w:tc>
          <w:tcPr>
            <w:tcW w:w="992" w:type="dxa"/>
            <w:tcBorders>
              <w:top w:val="single" w:sz="4" w:space="0" w:color="auto"/>
              <w:left w:val="single" w:sz="4" w:space="0" w:color="auto"/>
              <w:bottom w:val="single" w:sz="4" w:space="0" w:color="auto"/>
              <w:right w:val="single" w:sz="4" w:space="0" w:color="auto"/>
            </w:tcBorders>
          </w:tcPr>
          <w:p w14:paraId="70859B40" w14:textId="77777777" w:rsidR="002A48A7" w:rsidRPr="00BB4130" w:rsidRDefault="002A48A7" w:rsidP="00BB4130">
            <w:pPr>
              <w:spacing w:after="0" w:line="240" w:lineRule="auto"/>
              <w:jc w:val="center"/>
              <w:rPr>
                <w:rFonts w:ascii="Times New Roman" w:hAnsi="Times New Roman" w:cs="Times New Roman"/>
                <w:color w:val="000000"/>
                <w:sz w:val="24"/>
                <w:szCs w:val="24"/>
              </w:rPr>
            </w:pPr>
            <w:r w:rsidRPr="00BB4130">
              <w:rPr>
                <w:rFonts w:ascii="Times New Roman" w:hAnsi="Times New Roman" w:cs="Times New Roman"/>
                <w:color w:val="000000"/>
                <w:sz w:val="24"/>
                <w:szCs w:val="24"/>
              </w:rPr>
              <w:t>2</w:t>
            </w:r>
          </w:p>
        </w:tc>
        <w:tc>
          <w:tcPr>
            <w:tcW w:w="2497" w:type="dxa"/>
            <w:tcBorders>
              <w:top w:val="single" w:sz="4" w:space="0" w:color="auto"/>
              <w:left w:val="single" w:sz="4" w:space="0" w:color="auto"/>
              <w:bottom w:val="single" w:sz="4" w:space="0" w:color="auto"/>
              <w:right w:val="single" w:sz="4" w:space="0" w:color="auto"/>
            </w:tcBorders>
          </w:tcPr>
          <w:p w14:paraId="50A1EAF3"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3481" w:type="dxa"/>
            <w:tcBorders>
              <w:top w:val="single" w:sz="4" w:space="0" w:color="auto"/>
              <w:left w:val="single" w:sz="4" w:space="0" w:color="auto"/>
              <w:bottom w:val="single" w:sz="4" w:space="0" w:color="auto"/>
              <w:right w:val="single" w:sz="4" w:space="0" w:color="auto"/>
            </w:tcBorders>
          </w:tcPr>
          <w:p w14:paraId="6EBF3A20"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2244" w:type="dxa"/>
            <w:tcBorders>
              <w:top w:val="single" w:sz="4" w:space="0" w:color="auto"/>
              <w:left w:val="single" w:sz="4" w:space="0" w:color="auto"/>
              <w:bottom w:val="single" w:sz="4" w:space="0" w:color="auto"/>
              <w:right w:val="single" w:sz="4" w:space="0" w:color="auto"/>
            </w:tcBorders>
          </w:tcPr>
          <w:p w14:paraId="3925D343"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r>
      <w:tr w:rsidR="002A48A7" w:rsidRPr="00BB4130" w14:paraId="00DD4265" w14:textId="77777777" w:rsidTr="00F20E04">
        <w:tc>
          <w:tcPr>
            <w:tcW w:w="992" w:type="dxa"/>
            <w:tcBorders>
              <w:top w:val="single" w:sz="4" w:space="0" w:color="auto"/>
              <w:left w:val="single" w:sz="4" w:space="0" w:color="auto"/>
              <w:bottom w:val="single" w:sz="4" w:space="0" w:color="auto"/>
              <w:right w:val="single" w:sz="4" w:space="0" w:color="auto"/>
            </w:tcBorders>
          </w:tcPr>
          <w:p w14:paraId="11BEA97D" w14:textId="77777777" w:rsidR="002A48A7" w:rsidRPr="00BB4130" w:rsidRDefault="002A48A7" w:rsidP="00BB4130">
            <w:pPr>
              <w:spacing w:after="0" w:line="240" w:lineRule="auto"/>
              <w:jc w:val="center"/>
              <w:rPr>
                <w:rFonts w:ascii="Times New Roman" w:hAnsi="Times New Roman" w:cs="Times New Roman"/>
                <w:color w:val="000000"/>
                <w:sz w:val="24"/>
                <w:szCs w:val="24"/>
              </w:rPr>
            </w:pPr>
            <w:r w:rsidRPr="00BB4130">
              <w:rPr>
                <w:rFonts w:ascii="Times New Roman" w:hAnsi="Times New Roman" w:cs="Times New Roman"/>
                <w:color w:val="000000"/>
                <w:sz w:val="24"/>
                <w:szCs w:val="24"/>
              </w:rPr>
              <w:t>….</w:t>
            </w:r>
          </w:p>
        </w:tc>
        <w:tc>
          <w:tcPr>
            <w:tcW w:w="2497" w:type="dxa"/>
            <w:tcBorders>
              <w:top w:val="single" w:sz="4" w:space="0" w:color="auto"/>
              <w:left w:val="single" w:sz="4" w:space="0" w:color="auto"/>
              <w:bottom w:val="single" w:sz="4" w:space="0" w:color="auto"/>
              <w:right w:val="single" w:sz="4" w:space="0" w:color="auto"/>
            </w:tcBorders>
          </w:tcPr>
          <w:p w14:paraId="5A78D815"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3481" w:type="dxa"/>
            <w:tcBorders>
              <w:top w:val="single" w:sz="4" w:space="0" w:color="auto"/>
              <w:left w:val="single" w:sz="4" w:space="0" w:color="auto"/>
              <w:bottom w:val="single" w:sz="4" w:space="0" w:color="auto"/>
              <w:right w:val="single" w:sz="4" w:space="0" w:color="auto"/>
            </w:tcBorders>
          </w:tcPr>
          <w:p w14:paraId="690675E4"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c>
          <w:tcPr>
            <w:tcW w:w="2244" w:type="dxa"/>
            <w:tcBorders>
              <w:top w:val="single" w:sz="4" w:space="0" w:color="auto"/>
              <w:left w:val="single" w:sz="4" w:space="0" w:color="auto"/>
              <w:bottom w:val="single" w:sz="4" w:space="0" w:color="auto"/>
              <w:right w:val="single" w:sz="4" w:space="0" w:color="auto"/>
            </w:tcBorders>
          </w:tcPr>
          <w:p w14:paraId="37E5AAFB" w14:textId="77777777" w:rsidR="002A48A7" w:rsidRPr="00BB4130" w:rsidRDefault="002A48A7" w:rsidP="00BB4130">
            <w:pPr>
              <w:spacing w:after="0" w:line="240" w:lineRule="auto"/>
              <w:jc w:val="both"/>
              <w:rPr>
                <w:rFonts w:ascii="Times New Roman" w:hAnsi="Times New Roman" w:cs="Times New Roman"/>
                <w:color w:val="000000"/>
                <w:sz w:val="24"/>
                <w:szCs w:val="24"/>
              </w:rPr>
            </w:pPr>
          </w:p>
        </w:tc>
      </w:tr>
    </w:tbl>
    <w:p w14:paraId="4348BCB0" w14:textId="77777777" w:rsidR="002A48A7" w:rsidRPr="00BB4130" w:rsidRDefault="002A48A7" w:rsidP="00BB4130">
      <w:pPr>
        <w:spacing w:after="0" w:line="240" w:lineRule="auto"/>
        <w:ind w:left="3600"/>
        <w:jc w:val="center"/>
        <w:rPr>
          <w:rFonts w:ascii="Times New Roman" w:hAnsi="Times New Roman" w:cs="Times New Roman"/>
          <w:i/>
          <w:iCs/>
          <w:color w:val="000000"/>
          <w:sz w:val="24"/>
          <w:szCs w:val="24"/>
        </w:rPr>
      </w:pPr>
      <w:r w:rsidRPr="00BB4130">
        <w:rPr>
          <w:rFonts w:ascii="Times New Roman" w:hAnsi="Times New Roman" w:cs="Times New Roman"/>
          <w:i/>
          <w:iCs/>
          <w:color w:val="000000"/>
          <w:sz w:val="24"/>
          <w:szCs w:val="24"/>
        </w:rPr>
        <w:t>Tỉnh (thành phố)…., ngày…...tháng…..năm…..</w:t>
      </w:r>
    </w:p>
    <w:p w14:paraId="587B74EB" w14:textId="77777777" w:rsidR="002A48A7" w:rsidRPr="00BB4130" w:rsidRDefault="002A48A7" w:rsidP="00BB4130">
      <w:pPr>
        <w:spacing w:after="0" w:line="240" w:lineRule="auto"/>
        <w:ind w:left="3600"/>
        <w:jc w:val="center"/>
        <w:rPr>
          <w:rFonts w:ascii="Times New Roman" w:hAnsi="Times New Roman" w:cs="Times New Roman"/>
          <w:i/>
          <w:iCs/>
          <w:color w:val="000000"/>
          <w:sz w:val="24"/>
          <w:szCs w:val="24"/>
        </w:rPr>
      </w:pPr>
      <w:r w:rsidRPr="00BB4130">
        <w:rPr>
          <w:rFonts w:ascii="Times New Roman" w:hAnsi="Times New Roman" w:cs="Times New Roman"/>
          <w:b/>
          <w:bCs/>
          <w:color w:val="000000"/>
          <w:sz w:val="24"/>
          <w:szCs w:val="24"/>
        </w:rPr>
        <w:t>Giám đốc sàn</w:t>
      </w:r>
    </w:p>
    <w:p w14:paraId="13413D88" w14:textId="77777777" w:rsidR="002A48A7" w:rsidRPr="00BB4130" w:rsidRDefault="002A48A7" w:rsidP="00BB4130">
      <w:pPr>
        <w:spacing w:after="0" w:line="240" w:lineRule="auto"/>
        <w:ind w:left="3600"/>
        <w:jc w:val="center"/>
        <w:rPr>
          <w:rFonts w:ascii="Times New Roman" w:hAnsi="Times New Roman" w:cs="Times New Roman"/>
          <w:i/>
          <w:iCs/>
          <w:color w:val="000000"/>
          <w:sz w:val="24"/>
          <w:szCs w:val="24"/>
        </w:rPr>
      </w:pPr>
      <w:r w:rsidRPr="00BB4130">
        <w:rPr>
          <w:rFonts w:ascii="Times New Roman" w:hAnsi="Times New Roman" w:cs="Times New Roman"/>
          <w:i/>
          <w:iCs/>
          <w:color w:val="000000"/>
          <w:sz w:val="24"/>
          <w:szCs w:val="24"/>
        </w:rPr>
        <w:t>(Ký, ghi rõ họ tên)</w:t>
      </w:r>
    </w:p>
    <w:p w14:paraId="48E23BEF" w14:textId="77777777" w:rsidR="002A48A7" w:rsidRPr="00BB4130" w:rsidRDefault="002A48A7" w:rsidP="00BB4130">
      <w:pPr>
        <w:spacing w:after="0" w:line="240" w:lineRule="auto"/>
        <w:jc w:val="both"/>
        <w:rPr>
          <w:rFonts w:ascii="Times New Roman" w:hAnsi="Times New Roman" w:cs="Times New Roman"/>
          <w:b/>
          <w:i/>
          <w:sz w:val="24"/>
          <w:szCs w:val="24"/>
        </w:rPr>
      </w:pPr>
    </w:p>
    <w:p w14:paraId="2A221C23" w14:textId="77777777" w:rsidR="002A48A7" w:rsidRPr="00BB4130" w:rsidRDefault="002A48A7" w:rsidP="00BB4130">
      <w:pPr>
        <w:spacing w:after="0" w:line="240" w:lineRule="auto"/>
        <w:ind w:left="567" w:firstLine="567"/>
        <w:jc w:val="both"/>
        <w:rPr>
          <w:rFonts w:ascii="Times New Roman" w:hAnsi="Times New Roman" w:cs="Times New Roman"/>
          <w:b/>
          <w:i/>
          <w:sz w:val="24"/>
          <w:szCs w:val="24"/>
        </w:rPr>
      </w:pPr>
      <w:r w:rsidRPr="00BB4130">
        <w:rPr>
          <w:rFonts w:ascii="Times New Roman" w:hAnsi="Times New Roman" w:cs="Times New Roman"/>
          <w:b/>
          <w:i/>
          <w:sz w:val="24"/>
          <w:szCs w:val="24"/>
        </w:rPr>
        <w:t>Ghi chú:</w:t>
      </w:r>
    </w:p>
    <w:p w14:paraId="799E3C29" w14:textId="77777777" w:rsidR="002A48A7" w:rsidRPr="00BB4130" w:rsidRDefault="002A48A7" w:rsidP="00BB4130">
      <w:pPr>
        <w:numPr>
          <w:ilvl w:val="0"/>
          <w:numId w:val="20"/>
        </w:numPr>
        <w:tabs>
          <w:tab w:val="left" w:pos="1560"/>
        </w:tabs>
        <w:spacing w:after="0" w:line="240" w:lineRule="auto"/>
        <w:ind w:left="567" w:firstLine="567"/>
        <w:jc w:val="both"/>
        <w:rPr>
          <w:rFonts w:ascii="Times New Roman" w:hAnsi="Times New Roman" w:cs="Times New Roman"/>
          <w:sz w:val="24"/>
          <w:szCs w:val="24"/>
        </w:rPr>
      </w:pPr>
      <w:r w:rsidRPr="00BB4130">
        <w:rPr>
          <w:rFonts w:ascii="Times New Roman" w:hAnsi="Times New Roman" w:cs="Times New Roman"/>
          <w:sz w:val="24"/>
          <w:szCs w:val="24"/>
        </w:rPr>
        <w:t>Ghi cụ thể số nhà, đường/phố, phường/xã, quận/huyện, tỉnh/thành phố; trường hợp không có số nhà, đường/phố thì ghi đến đơn vị hành chính nhỏ nhất của trụ sở (thôn, ấp, khu đô thị…).</w:t>
      </w:r>
    </w:p>
    <w:p w14:paraId="4676DBBE" w14:textId="77777777" w:rsidR="002A48A7" w:rsidRPr="00BB4130" w:rsidRDefault="002A48A7" w:rsidP="00BB4130">
      <w:pPr>
        <w:tabs>
          <w:tab w:val="left" w:pos="1560"/>
          <w:tab w:val="center" w:pos="4592"/>
        </w:tabs>
        <w:spacing w:after="0" w:line="240" w:lineRule="auto"/>
        <w:jc w:val="both"/>
        <w:rPr>
          <w:rFonts w:ascii="Times New Roman" w:hAnsi="Times New Roman" w:cs="Times New Roman"/>
          <w:color w:val="000000" w:themeColor="text1"/>
          <w:sz w:val="24"/>
          <w:szCs w:val="24"/>
        </w:rPr>
      </w:pPr>
    </w:p>
    <w:p w14:paraId="38148CF3" w14:textId="7A42043B" w:rsidR="00F0663B" w:rsidRPr="00BB4130" w:rsidRDefault="002A48A7" w:rsidP="00BB4130">
      <w:pPr>
        <w:spacing w:after="0" w:line="240" w:lineRule="auto"/>
        <w:rPr>
          <w:rFonts w:ascii="Times New Roman" w:hAnsi="Times New Roman" w:cs="Times New Roman"/>
          <w:color w:val="000000" w:themeColor="text1"/>
          <w:sz w:val="24"/>
          <w:szCs w:val="24"/>
        </w:rPr>
      </w:pPr>
      <w:r w:rsidRPr="00BB4130">
        <w:rPr>
          <w:rFonts w:ascii="Times New Roman" w:hAnsi="Times New Roman" w:cs="Times New Roman"/>
          <w:color w:val="000000" w:themeColor="text1"/>
          <w:sz w:val="24"/>
          <w:szCs w:val="24"/>
        </w:rPr>
        <w:br w:type="page"/>
      </w:r>
    </w:p>
    <w:p w14:paraId="466D1F4C" w14:textId="698E666E"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0663B">
        <w:rPr>
          <w:rFonts w:ascii="Times New Roman Bold" w:hAnsi="Times New Roman Bold" w:cs="Times New Roman"/>
          <w:b/>
          <w:color w:val="000000" w:themeColor="text1"/>
          <w:spacing w:val="-4"/>
          <w:sz w:val="28"/>
          <w:szCs w:val="28"/>
        </w:rPr>
        <w:t xml:space="preserve">Thủ tục </w:t>
      </w:r>
      <w:r w:rsidR="00BD44C6" w:rsidRPr="00BD44C6">
        <w:rPr>
          <w:rFonts w:ascii="Times New Roman Bold" w:hAnsi="Times New Roman Bold" w:cs="Times New Roman"/>
          <w:b/>
          <w:color w:val="000000" w:themeColor="text1"/>
          <w:spacing w:val="-4"/>
          <w:sz w:val="28"/>
          <w:szCs w:val="28"/>
        </w:rPr>
        <w:t xml:space="preserve">Cấp lại giấy phép hoạt động của Sàn giao dịch bất động sản (trong trường hợp Giấy phép bị mất, bị rách, bị cháy, bị tiêu hủy, bị hỏng) </w:t>
      </w:r>
      <w:r w:rsidRPr="00F0663B">
        <w:rPr>
          <w:rFonts w:ascii="Times New Roman Bold" w:hAnsi="Times New Roman Bold" w:cs="Times New Roman"/>
          <w:b/>
          <w:color w:val="000000" w:themeColor="text1"/>
          <w:spacing w:val="-4"/>
          <w:sz w:val="28"/>
          <w:szCs w:val="28"/>
        </w:rPr>
        <w:t>(Số hồ sơ TTHC:</w:t>
      </w:r>
      <w:r w:rsidRPr="00F0663B">
        <w:rPr>
          <w:rFonts w:ascii="Nunito" w:hAnsi="Nunito"/>
          <w:b/>
          <w:color w:val="1E2F41"/>
          <w:sz w:val="27"/>
          <w:szCs w:val="27"/>
          <w:shd w:val="clear" w:color="auto" w:fill="FFFFFF"/>
        </w:rPr>
        <w:t xml:space="preserve"> </w:t>
      </w:r>
      <w:r w:rsidR="002A48A7" w:rsidRPr="00BB4130">
        <w:rPr>
          <w:rFonts w:ascii="Times New Roman" w:eastAsia="Times New Roman" w:hAnsi="Times New Roman" w:cs="Times New Roman"/>
          <w:b/>
          <w:bCs/>
          <w:sz w:val="26"/>
          <w:szCs w:val="26"/>
        </w:rPr>
        <w:t>1.012901</w:t>
      </w:r>
      <w:r w:rsidRPr="00BB4130">
        <w:rPr>
          <w:rFonts w:ascii="Times New Roman" w:eastAsia="Times New Roman" w:hAnsi="Times New Roman" w:cs="Times New Roman"/>
          <w:b/>
          <w:bCs/>
          <w:sz w:val="26"/>
          <w:szCs w:val="26"/>
        </w:rPr>
        <w:t>)</w:t>
      </w:r>
    </w:p>
    <w:p w14:paraId="635681A5"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4381FD5"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Sở Xây dựng cấp lại Giấy phép hoạt động trong trường hợp Giấy phép bị mất, bị rách, bị cháy, bị tiêu hủy dưới hình thức khác khi có yêu cầu của sàn giao dịch bất động sản;</w:t>
      </w:r>
    </w:p>
    <w:p w14:paraId="6048477F"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Sàn giao dịch bất động sản nộp 01 bộ hồ sơ đề nghị cấp lại giấy phép hoạt động của sàn giao dịch bất động sản đến Trung tâm hành chính công của tỉnh hoặc Bộ phận tiếp nhận và trả kết quả giải quyết thủ tục hành chính của Sở Xây dựng;</w:t>
      </w:r>
    </w:p>
    <w:p w14:paraId="0E9C637C"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Sở Xây dựng sau khi nhận đủ hồ sơ hợp lệ, có trách nhiệm kiểm tra hồ 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67AC8B37"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Trường hợp từ chối cấp lại, cơ quan quản lý nhà nước về kinh doanh bất động sản cấp tỉnh phải thông báo bằng văn bản và nêu rõ lý do từ chối.</w:t>
      </w:r>
    </w:p>
    <w:p w14:paraId="52C59917" w14:textId="20A150FC"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18EE77E"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25381F9"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E7A886A" w14:textId="77777777" w:rsidR="00BD44C6" w:rsidRDefault="00F0663B" w:rsidP="00BD44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D44C6" w:rsidRPr="00BD44C6">
        <w:rPr>
          <w:rFonts w:ascii="Times New Roman" w:hAnsi="Times New Roman" w:cs="Times New Roman"/>
          <w:color w:val="000000" w:themeColor="text1"/>
          <w:sz w:val="28"/>
          <w:szCs w:val="28"/>
        </w:rPr>
        <w:t>Đơn đề nghị cấp lại giấy phép hoạt động của sàn giao dịch bất động sản theo mẫu tại phụ lục XIX ban hành kèm theo Nghị định số 96/2024/NĐ-CP ngày 24/7/2024 của Chính phủ quy định chi tiết một số điều của Luật Kinh doanh bất động sản;</w:t>
      </w:r>
    </w:p>
    <w:p w14:paraId="3379EE3D" w14:textId="473AB2C6" w:rsidR="00BD44C6" w:rsidRDefault="00BD44C6" w:rsidP="00BD44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BD44C6">
        <w:rPr>
          <w:rFonts w:ascii="Times New Roman" w:hAnsi="Times New Roman" w:cs="Times New Roman"/>
          <w:color w:val="000000" w:themeColor="text1"/>
          <w:sz w:val="28"/>
          <w:szCs w:val="28"/>
        </w:rPr>
        <w:t>Giấy phép hoạt động (trong trường hợp bị hỏng)</w:t>
      </w:r>
    </w:p>
    <w:p w14:paraId="67638224" w14:textId="7DD019C7" w:rsidR="00F0663B" w:rsidRPr="00F455FC" w:rsidRDefault="00F0663B" w:rsidP="00BD44C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F848DAB"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8056AA1"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05 ngày làm việc, kể từ ngày nhận được hồ sơ hợp lệ.</w:t>
      </w:r>
    </w:p>
    <w:p w14:paraId="52A2902C" w14:textId="503B24F3"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4181D83A"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2D5106A8" w14:textId="12A86968"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D44C6" w:rsidRPr="00BD44C6">
        <w:rPr>
          <w:rFonts w:ascii="Times New Roman" w:hAnsi="Times New Roman" w:cs="Times New Roman"/>
          <w:color w:val="000000" w:themeColor="text1"/>
          <w:sz w:val="28"/>
          <w:szCs w:val="28"/>
        </w:rPr>
        <w:t>Giấy phép cấp lại hoạt động của Sàn giao dịch bất động sản.</w:t>
      </w:r>
      <w:r w:rsidRPr="000613C3">
        <w:rPr>
          <w:rFonts w:ascii="Times New Roman" w:hAnsi="Times New Roman" w:cs="Times New Roman"/>
          <w:color w:val="000000" w:themeColor="text1"/>
          <w:sz w:val="28"/>
          <w:szCs w:val="28"/>
        </w:rPr>
        <w:t>.</w:t>
      </w:r>
    </w:p>
    <w:p w14:paraId="18792FDA"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C2D8958"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7F92C9F" w14:textId="1FB1E8B9"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D44C6">
        <w:rPr>
          <w:rFonts w:ascii="Times New Roman" w:hAnsi="Times New Roman" w:cs="Times New Roman"/>
          <w:color w:val="000000" w:themeColor="text1"/>
          <w:sz w:val="28"/>
          <w:szCs w:val="28"/>
        </w:rPr>
        <w:t xml:space="preserve">Đơn đề nghị cấp lại giấy phép hoạt động của sàn giao dịch bất động sản theo mẫu tại phụ lục XIX ban hành kèm theo Nghị định số 96/2024/NĐ-CP ngày </w:t>
      </w:r>
      <w:r w:rsidRPr="00BD44C6">
        <w:rPr>
          <w:rFonts w:ascii="Times New Roman" w:hAnsi="Times New Roman" w:cs="Times New Roman"/>
          <w:color w:val="000000" w:themeColor="text1"/>
          <w:sz w:val="28"/>
          <w:szCs w:val="28"/>
        </w:rPr>
        <w:lastRenderedPageBreak/>
        <w:t>24/7/2024 của Chính phủ quy định chi tiết một số điều của Luật Kinh doanh bất động sản;</w:t>
      </w:r>
    </w:p>
    <w:p w14:paraId="79FAFC49"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A4EB30B"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83771EF"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7395902E" w14:textId="77777777" w:rsidR="00F0663B" w:rsidRDefault="00F0663B" w:rsidP="00F0663B">
      <w:pPr>
        <w:ind w:firstLine="720"/>
        <w:rPr>
          <w:rFonts w:ascii="Times New Roman" w:hAnsi="Times New Roman" w:cs="Times New Roman"/>
          <w:sz w:val="28"/>
          <w:szCs w:val="28"/>
        </w:rPr>
      </w:pPr>
    </w:p>
    <w:p w14:paraId="7F143CCA" w14:textId="77777777" w:rsidR="00F0663B" w:rsidRDefault="00F0663B" w:rsidP="00F0663B">
      <w:pPr>
        <w:ind w:firstLine="720"/>
        <w:rPr>
          <w:rFonts w:ascii="Times New Roman" w:hAnsi="Times New Roman" w:cs="Times New Roman"/>
          <w:sz w:val="28"/>
          <w:szCs w:val="28"/>
        </w:rPr>
      </w:pPr>
    </w:p>
    <w:p w14:paraId="53CA0639" w14:textId="77777777" w:rsidR="00F0663B" w:rsidRPr="00F0663B" w:rsidRDefault="00F0663B" w:rsidP="00F0663B">
      <w:pPr>
        <w:rPr>
          <w:rFonts w:ascii="Times New Roman" w:hAnsi="Times New Roman" w:cs="Times New Roman"/>
          <w:sz w:val="28"/>
          <w:szCs w:val="28"/>
        </w:rPr>
      </w:pPr>
    </w:p>
    <w:p w14:paraId="0C04D16B" w14:textId="77777777" w:rsidR="00F0663B" w:rsidRPr="00F0663B" w:rsidRDefault="00F0663B" w:rsidP="00F0663B">
      <w:pPr>
        <w:rPr>
          <w:rFonts w:ascii="Times New Roman" w:hAnsi="Times New Roman" w:cs="Times New Roman"/>
          <w:sz w:val="28"/>
          <w:szCs w:val="28"/>
        </w:rPr>
      </w:pPr>
    </w:p>
    <w:p w14:paraId="26706288" w14:textId="77777777" w:rsidR="00F0663B" w:rsidRPr="00F0663B" w:rsidRDefault="00F0663B" w:rsidP="00F0663B">
      <w:pPr>
        <w:rPr>
          <w:rFonts w:ascii="Times New Roman" w:hAnsi="Times New Roman" w:cs="Times New Roman"/>
          <w:sz w:val="28"/>
          <w:szCs w:val="28"/>
        </w:rPr>
      </w:pPr>
    </w:p>
    <w:p w14:paraId="256872C4" w14:textId="77777777" w:rsidR="00F0663B" w:rsidRPr="00F0663B" w:rsidRDefault="00F0663B" w:rsidP="00F0663B">
      <w:pPr>
        <w:rPr>
          <w:rFonts w:ascii="Times New Roman" w:hAnsi="Times New Roman" w:cs="Times New Roman"/>
          <w:sz w:val="28"/>
          <w:szCs w:val="28"/>
        </w:rPr>
      </w:pPr>
    </w:p>
    <w:p w14:paraId="426943D2" w14:textId="77777777" w:rsidR="00F0663B" w:rsidRPr="00F0663B" w:rsidRDefault="00F0663B" w:rsidP="00F0663B">
      <w:pPr>
        <w:rPr>
          <w:rFonts w:ascii="Times New Roman" w:hAnsi="Times New Roman" w:cs="Times New Roman"/>
          <w:sz w:val="28"/>
          <w:szCs w:val="28"/>
        </w:rPr>
      </w:pPr>
    </w:p>
    <w:p w14:paraId="67403F7A" w14:textId="77777777" w:rsidR="00F0663B" w:rsidRPr="00F0663B" w:rsidRDefault="00F0663B" w:rsidP="00F0663B">
      <w:pPr>
        <w:rPr>
          <w:rFonts w:ascii="Times New Roman" w:hAnsi="Times New Roman" w:cs="Times New Roman"/>
          <w:sz w:val="28"/>
          <w:szCs w:val="28"/>
        </w:rPr>
      </w:pPr>
    </w:p>
    <w:p w14:paraId="17768FA5" w14:textId="77777777" w:rsidR="00F0663B" w:rsidRPr="00F0663B" w:rsidRDefault="00F0663B" w:rsidP="00F0663B">
      <w:pPr>
        <w:rPr>
          <w:rFonts w:ascii="Times New Roman" w:hAnsi="Times New Roman" w:cs="Times New Roman"/>
          <w:sz w:val="28"/>
          <w:szCs w:val="28"/>
        </w:rPr>
      </w:pPr>
    </w:p>
    <w:p w14:paraId="2B3652EA" w14:textId="77777777" w:rsidR="00F0663B" w:rsidRPr="00F0663B" w:rsidRDefault="00F0663B" w:rsidP="00F0663B">
      <w:pPr>
        <w:rPr>
          <w:rFonts w:ascii="Times New Roman" w:hAnsi="Times New Roman" w:cs="Times New Roman"/>
          <w:sz w:val="28"/>
          <w:szCs w:val="28"/>
        </w:rPr>
      </w:pPr>
    </w:p>
    <w:p w14:paraId="4C7F31A7" w14:textId="77777777" w:rsidR="00F0663B" w:rsidRPr="00F0663B" w:rsidRDefault="00F0663B" w:rsidP="00F0663B">
      <w:pPr>
        <w:rPr>
          <w:rFonts w:ascii="Times New Roman" w:hAnsi="Times New Roman" w:cs="Times New Roman"/>
          <w:sz w:val="28"/>
          <w:szCs w:val="28"/>
        </w:rPr>
      </w:pPr>
    </w:p>
    <w:p w14:paraId="1E6C378C" w14:textId="77777777" w:rsidR="00F0663B" w:rsidRPr="00F0663B" w:rsidRDefault="00F0663B" w:rsidP="00F0663B">
      <w:pPr>
        <w:rPr>
          <w:rFonts w:ascii="Times New Roman" w:hAnsi="Times New Roman" w:cs="Times New Roman"/>
          <w:sz w:val="28"/>
          <w:szCs w:val="28"/>
        </w:rPr>
      </w:pPr>
    </w:p>
    <w:p w14:paraId="471AF5A5" w14:textId="77777777" w:rsidR="00F0663B" w:rsidRPr="00F0663B" w:rsidRDefault="00F0663B" w:rsidP="00F0663B">
      <w:pPr>
        <w:rPr>
          <w:rFonts w:ascii="Times New Roman" w:hAnsi="Times New Roman" w:cs="Times New Roman"/>
          <w:sz w:val="28"/>
          <w:szCs w:val="28"/>
        </w:rPr>
      </w:pPr>
    </w:p>
    <w:p w14:paraId="143B10F9" w14:textId="77777777" w:rsidR="00F0663B" w:rsidRPr="00F0663B" w:rsidRDefault="00F0663B" w:rsidP="00F0663B">
      <w:pPr>
        <w:rPr>
          <w:rFonts w:ascii="Times New Roman" w:hAnsi="Times New Roman" w:cs="Times New Roman"/>
          <w:sz w:val="28"/>
          <w:szCs w:val="28"/>
        </w:rPr>
      </w:pPr>
    </w:p>
    <w:p w14:paraId="59786167" w14:textId="77777777" w:rsidR="00F0663B" w:rsidRPr="00F0663B" w:rsidRDefault="00F0663B" w:rsidP="00F0663B">
      <w:pPr>
        <w:rPr>
          <w:rFonts w:ascii="Times New Roman" w:hAnsi="Times New Roman" w:cs="Times New Roman"/>
          <w:sz w:val="28"/>
          <w:szCs w:val="28"/>
        </w:rPr>
      </w:pPr>
    </w:p>
    <w:p w14:paraId="29483621" w14:textId="77777777" w:rsidR="00F0663B" w:rsidRPr="00F0663B" w:rsidRDefault="00F0663B" w:rsidP="00F0663B">
      <w:pPr>
        <w:rPr>
          <w:rFonts w:ascii="Times New Roman" w:hAnsi="Times New Roman" w:cs="Times New Roman"/>
          <w:sz w:val="28"/>
          <w:szCs w:val="28"/>
        </w:rPr>
      </w:pPr>
    </w:p>
    <w:p w14:paraId="139E7202" w14:textId="77777777" w:rsidR="00F0663B" w:rsidRPr="00F0663B" w:rsidRDefault="00F0663B" w:rsidP="00F0663B">
      <w:pPr>
        <w:rPr>
          <w:rFonts w:ascii="Times New Roman" w:hAnsi="Times New Roman" w:cs="Times New Roman"/>
          <w:sz w:val="28"/>
          <w:szCs w:val="28"/>
        </w:rPr>
      </w:pPr>
    </w:p>
    <w:p w14:paraId="4CFA5794" w14:textId="77777777" w:rsidR="00F0663B" w:rsidRPr="00F0663B" w:rsidRDefault="00F0663B" w:rsidP="00F0663B">
      <w:pPr>
        <w:rPr>
          <w:rFonts w:ascii="Times New Roman" w:hAnsi="Times New Roman" w:cs="Times New Roman"/>
          <w:sz w:val="28"/>
          <w:szCs w:val="28"/>
        </w:rPr>
      </w:pPr>
    </w:p>
    <w:p w14:paraId="56C4D990" w14:textId="77777777" w:rsidR="00F0663B" w:rsidRPr="00F0663B" w:rsidRDefault="00F0663B" w:rsidP="00F0663B">
      <w:pPr>
        <w:rPr>
          <w:rFonts w:ascii="Times New Roman" w:hAnsi="Times New Roman" w:cs="Times New Roman"/>
          <w:sz w:val="28"/>
          <w:szCs w:val="28"/>
        </w:rPr>
      </w:pPr>
    </w:p>
    <w:p w14:paraId="728E9417" w14:textId="77777777" w:rsidR="00F0663B" w:rsidRPr="00F0663B" w:rsidRDefault="00F0663B" w:rsidP="00F0663B">
      <w:pPr>
        <w:rPr>
          <w:rFonts w:ascii="Times New Roman" w:hAnsi="Times New Roman" w:cs="Times New Roman"/>
          <w:sz w:val="28"/>
          <w:szCs w:val="28"/>
        </w:rPr>
      </w:pPr>
    </w:p>
    <w:p w14:paraId="01356999" w14:textId="77777777" w:rsidR="00F0663B" w:rsidRPr="00F0663B" w:rsidRDefault="00F0663B" w:rsidP="00F0663B">
      <w:pPr>
        <w:rPr>
          <w:rFonts w:ascii="Times New Roman" w:hAnsi="Times New Roman" w:cs="Times New Roman"/>
          <w:sz w:val="28"/>
          <w:szCs w:val="28"/>
        </w:rPr>
      </w:pPr>
    </w:p>
    <w:p w14:paraId="79A89BA1" w14:textId="77777777" w:rsidR="00F0663B" w:rsidRDefault="00F0663B" w:rsidP="00F0663B">
      <w:pPr>
        <w:rPr>
          <w:rFonts w:ascii="Times New Roman" w:hAnsi="Times New Roman" w:cs="Times New Roman"/>
          <w:sz w:val="28"/>
          <w:szCs w:val="28"/>
        </w:rPr>
      </w:pPr>
    </w:p>
    <w:p w14:paraId="7F417701" w14:textId="0D7F531C" w:rsidR="00BD44C6" w:rsidRDefault="00F0663B" w:rsidP="00F0663B">
      <w:pPr>
        <w:tabs>
          <w:tab w:val="left" w:pos="1210"/>
        </w:tabs>
        <w:rPr>
          <w:rFonts w:ascii="Times New Roman" w:hAnsi="Times New Roman" w:cs="Times New Roman"/>
          <w:sz w:val="28"/>
          <w:szCs w:val="28"/>
        </w:rPr>
      </w:pPr>
      <w:r>
        <w:rPr>
          <w:rFonts w:ascii="Times New Roman" w:hAnsi="Times New Roman" w:cs="Times New Roman"/>
          <w:sz w:val="28"/>
          <w:szCs w:val="28"/>
        </w:rPr>
        <w:tab/>
      </w:r>
    </w:p>
    <w:p w14:paraId="5BC1FFE6" w14:textId="77777777" w:rsidR="00BD44C6" w:rsidRPr="00BB4130" w:rsidRDefault="00BD44C6" w:rsidP="00BB4130">
      <w:pPr>
        <w:spacing w:after="0" w:line="240" w:lineRule="auto"/>
        <w:jc w:val="center"/>
        <w:rPr>
          <w:rFonts w:ascii="Times New Roman" w:eastAsia="Times New Roman" w:hAnsi="Times New Roman" w:cs="Times New Roman"/>
          <w:b/>
          <w:sz w:val="24"/>
          <w:szCs w:val="24"/>
        </w:rPr>
      </w:pPr>
      <w:r w:rsidRPr="00BB4130">
        <w:rPr>
          <w:rFonts w:ascii="Times New Roman" w:eastAsia="Times New Roman" w:hAnsi="Times New Roman" w:cs="Times New Roman"/>
          <w:b/>
          <w:sz w:val="24"/>
          <w:szCs w:val="24"/>
        </w:rPr>
        <w:lastRenderedPageBreak/>
        <w:t xml:space="preserve">ĐƠN ĐỀ NGHỊ CẤP LẠI GIẤY PHÉP HOẠT ĐỘNG </w:t>
      </w:r>
    </w:p>
    <w:p w14:paraId="3C8303AE" w14:textId="77777777" w:rsidR="00BD44C6" w:rsidRPr="00BB4130" w:rsidRDefault="00BD44C6" w:rsidP="00BB4130">
      <w:pPr>
        <w:spacing w:after="0" w:line="240" w:lineRule="auto"/>
        <w:jc w:val="center"/>
        <w:rPr>
          <w:rFonts w:ascii="Times New Roman" w:eastAsia="Times New Roman" w:hAnsi="Times New Roman" w:cs="Times New Roman"/>
          <w:b/>
          <w:sz w:val="24"/>
          <w:szCs w:val="24"/>
        </w:rPr>
      </w:pPr>
      <w:r w:rsidRPr="00BB4130">
        <w:rPr>
          <w:rFonts w:ascii="Times New Roman" w:eastAsia="Times New Roman" w:hAnsi="Times New Roman" w:cs="Times New Roman"/>
          <w:b/>
          <w:sz w:val="24"/>
          <w:szCs w:val="24"/>
        </w:rPr>
        <w:t>CỦA SÀN GIAO DỊCH BẤT ĐỘNG SẢN</w:t>
      </w:r>
    </w:p>
    <w:p w14:paraId="0930FDFC" w14:textId="77777777" w:rsidR="00BD44C6" w:rsidRPr="00BB4130" w:rsidRDefault="00BD44C6" w:rsidP="00BB4130">
      <w:pPr>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w:t>
      </w:r>
      <w:r w:rsidRPr="00BB4130">
        <w:rPr>
          <w:rFonts w:ascii="Times New Roman" w:hAnsi="Times New Roman" w:cs="Times New Roman"/>
          <w:i/>
          <w:iCs/>
          <w:sz w:val="24"/>
          <w:szCs w:val="24"/>
        </w:rPr>
        <w:t>Ph</w:t>
      </w:r>
      <w:r w:rsidRPr="00BB4130">
        <w:rPr>
          <w:rFonts w:ascii="Times New Roman" w:hAnsi="Times New Roman" w:cs="Times New Roman"/>
          <w:i/>
          <w:iCs/>
          <w:sz w:val="24"/>
          <w:szCs w:val="24"/>
          <w:lang w:val="vi-VN"/>
        </w:rPr>
        <w:t>ụ lục XIX</w:t>
      </w:r>
      <w:r w:rsidRPr="00BB4130">
        <w:rPr>
          <w:rFonts w:ascii="Times New Roman" w:hAnsi="Times New Roman" w:cs="Times New Roman"/>
          <w:i/>
          <w:iCs/>
          <w:sz w:val="24"/>
          <w:szCs w:val="24"/>
        </w:rPr>
        <w:t xml:space="preserve"> ban hành k</w:t>
      </w:r>
      <w:r w:rsidRPr="00BB4130">
        <w:rPr>
          <w:rFonts w:ascii="Times New Roman" w:eastAsia="Times New Roman" w:hAnsi="Times New Roman" w:cs="Times New Roman"/>
          <w:i/>
          <w:iCs/>
          <w:spacing w:val="-10"/>
          <w:sz w:val="24"/>
          <w:szCs w:val="24"/>
        </w:rPr>
        <w:t xml:space="preserve">èm theo Nghị định số 96/2024/NĐ-CP </w:t>
      </w:r>
    </w:p>
    <w:p w14:paraId="378C62DF" w14:textId="77777777" w:rsidR="00BD44C6" w:rsidRPr="00BB4130" w:rsidRDefault="00BD44C6" w:rsidP="00BB4130">
      <w:pPr>
        <w:shd w:val="clear" w:color="auto" w:fill="FFFFFF"/>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ngày 24  tháng 7 năm 2024 của Chính phủ)</w:t>
      </w:r>
    </w:p>
    <w:p w14:paraId="1FB9D2F0" w14:textId="77777777" w:rsidR="00BD44C6" w:rsidRPr="00BB4130" w:rsidRDefault="00BD44C6" w:rsidP="00BB4130">
      <w:pPr>
        <w:shd w:val="clear" w:color="auto" w:fill="FFFFFF"/>
        <w:spacing w:after="0" w:line="240" w:lineRule="auto"/>
        <w:ind w:right="-329"/>
        <w:jc w:val="center"/>
        <w:rPr>
          <w:rFonts w:ascii="Times New Roman" w:eastAsia="Times New Roman" w:hAnsi="Times New Roman" w:cs="Times New Roman"/>
          <w:i/>
          <w:iCs/>
          <w:spacing w:val="-10"/>
          <w:sz w:val="24"/>
          <w:szCs w:val="24"/>
          <w:vertAlign w:val="superscript"/>
        </w:rPr>
      </w:pPr>
      <w:r w:rsidRPr="00BB4130">
        <w:rPr>
          <w:rFonts w:ascii="Times New Roman" w:eastAsia="Times New Roman" w:hAnsi="Times New Roman" w:cs="Times New Roman"/>
          <w:i/>
          <w:iCs/>
          <w:spacing w:val="-10"/>
          <w:sz w:val="24"/>
          <w:szCs w:val="24"/>
          <w:vertAlign w:val="superscript"/>
        </w:rPr>
        <w:t>__________</w:t>
      </w:r>
    </w:p>
    <w:p w14:paraId="36DE176E" w14:textId="77777777" w:rsidR="00BD44C6" w:rsidRPr="00BB4130" w:rsidRDefault="00BD44C6" w:rsidP="00BB4130">
      <w:pPr>
        <w:spacing w:after="0" w:line="240" w:lineRule="auto"/>
        <w:jc w:val="right"/>
        <w:rPr>
          <w:rFonts w:ascii="Times New Roman" w:hAnsi="Times New Roman" w:cs="Times New Roman"/>
          <w:b/>
          <w:bCs/>
          <w:sz w:val="24"/>
          <w:szCs w:val="24"/>
        </w:rPr>
      </w:pPr>
    </w:p>
    <w:tbl>
      <w:tblPr>
        <w:tblW w:w="9375" w:type="dxa"/>
        <w:shd w:val="clear" w:color="auto" w:fill="FFFFFF"/>
        <w:tblCellMar>
          <w:top w:w="105" w:type="dxa"/>
          <w:left w:w="105" w:type="dxa"/>
          <w:bottom w:w="105" w:type="dxa"/>
          <w:right w:w="105" w:type="dxa"/>
        </w:tblCellMar>
        <w:tblLook w:val="04A0" w:firstRow="1" w:lastRow="0" w:firstColumn="1" w:lastColumn="0" w:noHBand="0" w:noVBand="1"/>
      </w:tblPr>
      <w:tblGrid>
        <w:gridCol w:w="3486"/>
        <w:gridCol w:w="5889"/>
      </w:tblGrid>
      <w:tr w:rsidR="00BD44C6" w:rsidRPr="00BB4130" w14:paraId="6A173101" w14:textId="77777777" w:rsidTr="00F20E04">
        <w:tc>
          <w:tcPr>
            <w:tcW w:w="3135" w:type="dxa"/>
            <w:shd w:val="clear" w:color="auto" w:fill="FFFFFF"/>
            <w:tcMar>
              <w:top w:w="75" w:type="dxa"/>
              <w:left w:w="75" w:type="dxa"/>
              <w:bottom w:w="75" w:type="dxa"/>
              <w:right w:w="75" w:type="dxa"/>
            </w:tcMar>
            <w:hideMark/>
          </w:tcPr>
          <w:p w14:paraId="0135B36D" w14:textId="77777777" w:rsidR="00BD44C6" w:rsidRPr="00BB4130" w:rsidRDefault="00BD44C6"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TÊN DOANH NGHIỆP</w:t>
            </w:r>
            <w:r w:rsidRPr="00BB4130">
              <w:rPr>
                <w:rFonts w:ascii="Times New Roman" w:eastAsia="Times New Roman" w:hAnsi="Times New Roman" w:cs="Times New Roman"/>
                <w:b/>
                <w:bCs/>
                <w:color w:val="000000"/>
                <w:sz w:val="24"/>
                <w:szCs w:val="24"/>
              </w:rPr>
              <w:br/>
            </w:r>
            <w:r w:rsidRPr="00BB4130">
              <w:rPr>
                <w:rFonts w:ascii="Times New Roman" w:eastAsia="Times New Roman" w:hAnsi="Times New Roman" w:cs="Times New Roman"/>
                <w:b/>
                <w:bCs/>
                <w:color w:val="000000"/>
                <w:sz w:val="24"/>
                <w:szCs w:val="24"/>
                <w:vertAlign w:val="superscript"/>
              </w:rPr>
              <w:t>__________</w:t>
            </w:r>
          </w:p>
        </w:tc>
        <w:tc>
          <w:tcPr>
            <w:tcW w:w="5295" w:type="dxa"/>
            <w:shd w:val="clear" w:color="auto" w:fill="FFFFFF"/>
            <w:tcMar>
              <w:top w:w="75" w:type="dxa"/>
              <w:left w:w="75" w:type="dxa"/>
              <w:bottom w:w="75" w:type="dxa"/>
              <w:right w:w="75" w:type="dxa"/>
            </w:tcMar>
            <w:hideMark/>
          </w:tcPr>
          <w:p w14:paraId="0431159F" w14:textId="77777777" w:rsidR="00BD44C6" w:rsidRPr="00BB4130" w:rsidRDefault="00BD44C6"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CỘNG HÒA XÃ HỘI CHỦ NGHĨA VIỆT NAM</w:t>
            </w:r>
            <w:r w:rsidRPr="00BB4130">
              <w:rPr>
                <w:rFonts w:ascii="Times New Roman" w:eastAsia="Times New Roman" w:hAnsi="Times New Roman" w:cs="Times New Roman"/>
                <w:b/>
                <w:bCs/>
                <w:color w:val="000000"/>
                <w:sz w:val="24"/>
                <w:szCs w:val="24"/>
              </w:rPr>
              <w:br/>
              <w:t>Độc lập - Tự do - Hạnh phúc</w:t>
            </w:r>
            <w:r w:rsidRPr="00BB4130">
              <w:rPr>
                <w:rFonts w:ascii="Times New Roman" w:eastAsia="Times New Roman" w:hAnsi="Times New Roman" w:cs="Times New Roman"/>
                <w:b/>
                <w:bCs/>
                <w:color w:val="000000"/>
                <w:sz w:val="24"/>
                <w:szCs w:val="24"/>
              </w:rPr>
              <w:br/>
            </w:r>
            <w:r w:rsidRPr="00BB4130">
              <w:rPr>
                <w:rFonts w:ascii="Times New Roman" w:eastAsia="Times New Roman" w:hAnsi="Times New Roman" w:cs="Times New Roman"/>
                <w:b/>
                <w:bCs/>
                <w:color w:val="000000"/>
                <w:sz w:val="24"/>
                <w:szCs w:val="24"/>
                <w:vertAlign w:val="superscript"/>
              </w:rPr>
              <w:t>_____________________________________</w:t>
            </w:r>
          </w:p>
        </w:tc>
      </w:tr>
      <w:tr w:rsidR="00BD44C6" w:rsidRPr="00BB4130" w14:paraId="208D5213" w14:textId="77777777" w:rsidTr="00F20E04">
        <w:tc>
          <w:tcPr>
            <w:tcW w:w="3135" w:type="dxa"/>
            <w:shd w:val="clear" w:color="auto" w:fill="FFFFFF"/>
            <w:tcMar>
              <w:top w:w="75" w:type="dxa"/>
              <w:left w:w="75" w:type="dxa"/>
              <w:bottom w:w="75" w:type="dxa"/>
              <w:right w:w="75" w:type="dxa"/>
            </w:tcMar>
            <w:hideMark/>
          </w:tcPr>
          <w:p w14:paraId="16BFDA33" w14:textId="77777777" w:rsidR="00BD44C6" w:rsidRPr="00BB4130" w:rsidRDefault="00BD44C6"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Số: ……..</w:t>
            </w:r>
          </w:p>
        </w:tc>
        <w:tc>
          <w:tcPr>
            <w:tcW w:w="5295" w:type="dxa"/>
            <w:shd w:val="clear" w:color="auto" w:fill="FFFFFF"/>
            <w:tcMar>
              <w:top w:w="75" w:type="dxa"/>
              <w:left w:w="75" w:type="dxa"/>
              <w:bottom w:w="75" w:type="dxa"/>
              <w:right w:w="75" w:type="dxa"/>
            </w:tcMar>
            <w:hideMark/>
          </w:tcPr>
          <w:p w14:paraId="5922A128" w14:textId="77777777" w:rsidR="00BD44C6" w:rsidRPr="00BB4130" w:rsidRDefault="00BD44C6"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w:t>
            </w:r>
            <w:r w:rsidRPr="00BB4130">
              <w:rPr>
                <w:rFonts w:ascii="Times New Roman" w:eastAsia="Times New Roman" w:hAnsi="Times New Roman" w:cs="Times New Roman"/>
                <w:i/>
                <w:iCs/>
                <w:color w:val="000000"/>
                <w:sz w:val="24"/>
                <w:szCs w:val="24"/>
              </w:rPr>
              <w:t>, ngày… … tháng… … năm … …</w:t>
            </w:r>
          </w:p>
        </w:tc>
      </w:tr>
    </w:tbl>
    <w:p w14:paraId="689274DF" w14:textId="77777777" w:rsidR="00BD44C6" w:rsidRPr="00BB4130" w:rsidRDefault="00BD44C6" w:rsidP="00BB4130">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14:paraId="559A8446" w14:textId="77777777" w:rsidR="00BD44C6" w:rsidRPr="00BB4130" w:rsidRDefault="00BD44C6" w:rsidP="00BB4130">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14:paraId="23D15589" w14:textId="77777777" w:rsidR="00BD44C6" w:rsidRPr="00BB4130" w:rsidRDefault="00BD44C6"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ĐƠN ĐỀ NGHỊ</w:t>
      </w:r>
    </w:p>
    <w:p w14:paraId="30CB3606" w14:textId="77777777" w:rsidR="00BD44C6" w:rsidRPr="00BB4130" w:rsidRDefault="00BD44C6"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Cấp lại Giấy phép hoạt động của sàn giao dịch bất động sản</w:t>
      </w:r>
    </w:p>
    <w:p w14:paraId="7EE44211" w14:textId="77777777" w:rsidR="00BD44C6" w:rsidRPr="00BB4130" w:rsidRDefault="00BD44C6"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p>
    <w:p w14:paraId="15C787BB" w14:textId="77777777" w:rsidR="00BD44C6" w:rsidRPr="00BB4130" w:rsidRDefault="00BD44C6"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Kính gửi: Sở Xây dựng tỉnh, thành phố ……….</w:t>
      </w:r>
    </w:p>
    <w:p w14:paraId="22AEC6A9"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p>
    <w:p w14:paraId="2607FDF0"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Tên doanh nghiệp </w:t>
      </w:r>
      <w:r w:rsidRPr="00BB4130">
        <w:rPr>
          <w:rFonts w:ascii="Times New Roman" w:eastAsia="Times New Roman" w:hAnsi="Times New Roman" w:cs="Times New Roman"/>
          <w:i/>
          <w:iCs/>
          <w:color w:val="000000"/>
          <w:sz w:val="24"/>
          <w:szCs w:val="24"/>
        </w:rPr>
        <w:t>(ghi bằng chữ in hoa)</w:t>
      </w:r>
      <w:r w:rsidRPr="00BB4130">
        <w:rPr>
          <w:rFonts w:ascii="Times New Roman" w:eastAsia="Times New Roman" w:hAnsi="Times New Roman" w:cs="Times New Roman"/>
          <w:color w:val="000000"/>
          <w:sz w:val="24"/>
          <w:szCs w:val="24"/>
        </w:rPr>
        <w:t>:……………….</w:t>
      </w:r>
    </w:p>
    <w:p w14:paraId="1BA5B10A"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Mã số doanh nghiệp/Mã số thuế:…………………</w:t>
      </w:r>
    </w:p>
    <w:p w14:paraId="3E857FBC"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Số Giấy phép hoạt động</w:t>
      </w:r>
      <w:r w:rsidRPr="00BB4130">
        <w:rPr>
          <w:rFonts w:ascii="Times New Roman" w:eastAsia="Times New Roman" w:hAnsi="Times New Roman" w:cs="Times New Roman"/>
          <w:i/>
          <w:iCs/>
          <w:color w:val="000000"/>
          <w:sz w:val="24"/>
          <w:szCs w:val="24"/>
        </w:rPr>
        <w:t>:………………………..</w:t>
      </w:r>
    </w:p>
    <w:p w14:paraId="2282247E"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Ngày cấp: …../…../…….. Nơi cấp:…………..</w:t>
      </w:r>
    </w:p>
    <w:p w14:paraId="75BEBD67"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Đề nghị được cấp lại Giấy phép hoạt động của sàn giao dịch bất động sản.</w:t>
      </w:r>
    </w:p>
    <w:p w14:paraId="31750B22"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Thông tin về chi nhánh/văn phòng đại diện/địa điểm kinh doanh</w:t>
      </w:r>
      <w:r w:rsidRPr="00BB4130">
        <w:rPr>
          <w:rFonts w:ascii="Times New Roman" w:eastAsia="Times New Roman" w:hAnsi="Times New Roman" w:cs="Times New Roman"/>
          <w:i/>
          <w:iCs/>
          <w:color w:val="000000"/>
          <w:sz w:val="24"/>
          <w:szCs w:val="24"/>
        </w:rPr>
        <w:t>:</w:t>
      </w:r>
    </w:p>
    <w:p w14:paraId="7238F4C9"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Tên chi nhánh/văn phòng đại diện/địa điểm kinh doanh:……………..</w:t>
      </w:r>
    </w:p>
    <w:p w14:paraId="0E13B045"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Mã số chi nhánh/văn phòng đại diện/địa điểm kinh doanh:………………</w:t>
      </w:r>
    </w:p>
    <w:p w14:paraId="245DF440"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Lý do đề nghị cấp lại:………………</w:t>
      </w:r>
    </w:p>
    <w:p w14:paraId="43700308" w14:textId="77777777" w:rsidR="00BD44C6" w:rsidRPr="00BB4130" w:rsidRDefault="00BD44C6"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Doanh nghiệp cam kết hoàn toàn chịu trách nhiệm trước pháp luật về tính hợp pháp, chính xác, trung thực của nội dung Giấy đề nghị này.</w:t>
      </w:r>
    </w:p>
    <w:p w14:paraId="3B312432" w14:textId="77777777" w:rsidR="00BD44C6" w:rsidRPr="00BB4130" w:rsidRDefault="00BD44C6" w:rsidP="00BB4130">
      <w:pPr>
        <w:shd w:val="clear" w:color="auto" w:fill="FFFFFF"/>
        <w:spacing w:after="0" w:line="240" w:lineRule="auto"/>
        <w:ind w:firstLine="567"/>
        <w:rPr>
          <w:rFonts w:ascii="Times New Roman" w:eastAsia="Times New Roman" w:hAnsi="Times New Roman" w:cs="Times New Roman"/>
          <w:color w:val="000000"/>
          <w:sz w:val="24"/>
          <w:szCs w:val="24"/>
        </w:rPr>
      </w:pPr>
    </w:p>
    <w:tbl>
      <w:tblPr>
        <w:tblW w:w="9375" w:type="dxa"/>
        <w:shd w:val="clear" w:color="auto" w:fill="FFFFFF"/>
        <w:tblCellMar>
          <w:left w:w="0" w:type="dxa"/>
          <w:right w:w="0" w:type="dxa"/>
        </w:tblCellMar>
        <w:tblLook w:val="04A0" w:firstRow="1" w:lastRow="0" w:firstColumn="1" w:lastColumn="0" w:noHBand="0" w:noVBand="1"/>
      </w:tblPr>
      <w:tblGrid>
        <w:gridCol w:w="1843"/>
        <w:gridCol w:w="7532"/>
      </w:tblGrid>
      <w:tr w:rsidR="00BD44C6" w:rsidRPr="00BB4130" w14:paraId="1FF962D9" w14:textId="77777777" w:rsidTr="00F20E04">
        <w:tc>
          <w:tcPr>
            <w:tcW w:w="1843" w:type="dxa"/>
            <w:shd w:val="clear" w:color="auto" w:fill="FFFFFF"/>
            <w:tcMar>
              <w:top w:w="75" w:type="dxa"/>
              <w:left w:w="75" w:type="dxa"/>
              <w:bottom w:w="75" w:type="dxa"/>
              <w:right w:w="75" w:type="dxa"/>
            </w:tcMar>
            <w:hideMark/>
          </w:tcPr>
          <w:p w14:paraId="67466748" w14:textId="77777777" w:rsidR="00BD44C6" w:rsidRPr="00BB4130" w:rsidRDefault="00BD44C6" w:rsidP="00BB4130">
            <w:pPr>
              <w:spacing w:after="0" w:line="240" w:lineRule="auto"/>
              <w:ind w:firstLine="567"/>
              <w:rPr>
                <w:rFonts w:ascii="Times New Roman" w:eastAsia="Times New Roman" w:hAnsi="Times New Roman" w:cs="Times New Roman"/>
                <w:color w:val="000000"/>
                <w:sz w:val="24"/>
                <w:szCs w:val="24"/>
              </w:rPr>
            </w:pPr>
          </w:p>
        </w:tc>
        <w:tc>
          <w:tcPr>
            <w:tcW w:w="7532" w:type="dxa"/>
            <w:shd w:val="clear" w:color="auto" w:fill="FFFFFF"/>
            <w:tcMar>
              <w:top w:w="75" w:type="dxa"/>
              <w:left w:w="75" w:type="dxa"/>
              <w:bottom w:w="75" w:type="dxa"/>
              <w:right w:w="75" w:type="dxa"/>
            </w:tcMar>
            <w:hideMark/>
          </w:tcPr>
          <w:p w14:paraId="12F51C30" w14:textId="77777777" w:rsidR="00BD44C6" w:rsidRPr="00BB4130" w:rsidRDefault="00BD44C6" w:rsidP="00BB4130">
            <w:pPr>
              <w:spacing w:after="0" w:line="240" w:lineRule="auto"/>
              <w:jc w:val="center"/>
              <w:rPr>
                <w:rFonts w:ascii="Times New Roman" w:eastAsia="Times New Roman" w:hAnsi="Times New Roman" w:cs="Times New Roman"/>
                <w:b/>
                <w:bCs/>
                <w:color w:val="000000"/>
                <w:sz w:val="24"/>
                <w:szCs w:val="24"/>
              </w:rPr>
            </w:pPr>
            <w:r w:rsidRPr="00BB4130">
              <w:rPr>
                <w:rFonts w:ascii="Times New Roman" w:eastAsia="Times New Roman" w:hAnsi="Times New Roman" w:cs="Times New Roman"/>
                <w:b/>
                <w:bCs/>
                <w:color w:val="000000"/>
                <w:sz w:val="24"/>
                <w:szCs w:val="24"/>
              </w:rPr>
              <w:t xml:space="preserve">NGƯỜI ĐẠI DIỆN THEO PHÁP LUẬT </w:t>
            </w:r>
          </w:p>
          <w:p w14:paraId="6047078C" w14:textId="77777777" w:rsidR="00BD44C6" w:rsidRPr="00BB4130" w:rsidRDefault="00BD44C6" w:rsidP="00BB4130">
            <w:pPr>
              <w:spacing w:after="0" w:line="240" w:lineRule="auto"/>
              <w:jc w:val="center"/>
              <w:rPr>
                <w:rFonts w:ascii="Times New Roman" w:eastAsia="Times New Roman" w:hAnsi="Times New Roman" w:cs="Times New Roman"/>
                <w:b/>
                <w:bCs/>
                <w:color w:val="000000"/>
                <w:sz w:val="24"/>
                <w:szCs w:val="24"/>
              </w:rPr>
            </w:pPr>
            <w:r w:rsidRPr="00BB4130">
              <w:rPr>
                <w:rFonts w:ascii="Times New Roman" w:eastAsia="Times New Roman" w:hAnsi="Times New Roman" w:cs="Times New Roman"/>
                <w:b/>
                <w:bCs/>
                <w:color w:val="000000"/>
                <w:sz w:val="24"/>
                <w:szCs w:val="24"/>
              </w:rPr>
              <w:t>CỦA DOANH NGHIỆP/NGƯỜI ĐỨNG ĐẦU CHI NHÁNH</w:t>
            </w:r>
            <w:r w:rsidRPr="00BB4130">
              <w:rPr>
                <w:rFonts w:ascii="Times New Roman" w:eastAsia="Times New Roman" w:hAnsi="Times New Roman" w:cs="Times New Roman"/>
                <w:color w:val="000000"/>
                <w:sz w:val="24"/>
                <w:szCs w:val="24"/>
              </w:rPr>
              <w:br/>
            </w:r>
            <w:r w:rsidRPr="00BB4130">
              <w:rPr>
                <w:rFonts w:ascii="Times New Roman" w:eastAsia="Times New Roman" w:hAnsi="Times New Roman" w:cs="Times New Roman"/>
                <w:i/>
                <w:iCs/>
                <w:color w:val="000000"/>
                <w:sz w:val="24"/>
                <w:szCs w:val="24"/>
              </w:rPr>
              <w:t>(Ký, ghi họ tên)</w:t>
            </w:r>
          </w:p>
        </w:tc>
      </w:tr>
    </w:tbl>
    <w:p w14:paraId="3D51E245" w14:textId="77777777" w:rsidR="00BD44C6" w:rsidRPr="00BB4130" w:rsidRDefault="00BD44C6" w:rsidP="00BB4130">
      <w:pPr>
        <w:tabs>
          <w:tab w:val="left" w:pos="1560"/>
          <w:tab w:val="center" w:pos="4592"/>
        </w:tabs>
        <w:spacing w:after="0" w:line="240" w:lineRule="auto"/>
        <w:ind w:firstLine="709"/>
        <w:jc w:val="both"/>
        <w:rPr>
          <w:rFonts w:ascii="Times New Roman" w:hAnsi="Times New Roman" w:cs="Times New Roman"/>
          <w:color w:val="000000" w:themeColor="text1"/>
          <w:sz w:val="24"/>
          <w:szCs w:val="24"/>
        </w:rPr>
      </w:pPr>
    </w:p>
    <w:p w14:paraId="096236D4" w14:textId="77777777" w:rsidR="00BD44C6" w:rsidRPr="00BB4130" w:rsidRDefault="00BD44C6" w:rsidP="00BB4130">
      <w:pPr>
        <w:tabs>
          <w:tab w:val="left" w:pos="1560"/>
          <w:tab w:val="center" w:pos="4592"/>
        </w:tabs>
        <w:spacing w:after="0" w:line="240" w:lineRule="auto"/>
        <w:jc w:val="both"/>
        <w:rPr>
          <w:rFonts w:ascii="Times New Roman" w:hAnsi="Times New Roman" w:cs="Times New Roman"/>
          <w:color w:val="000000" w:themeColor="text1"/>
          <w:sz w:val="24"/>
          <w:szCs w:val="24"/>
        </w:rPr>
      </w:pPr>
    </w:p>
    <w:p w14:paraId="17DE1A9D" w14:textId="77777777" w:rsidR="00BD44C6" w:rsidRDefault="00BD44C6" w:rsidP="00BD44C6">
      <w:pPr>
        <w:tabs>
          <w:tab w:val="left" w:pos="1560"/>
          <w:tab w:val="center" w:pos="4592"/>
        </w:tabs>
        <w:spacing w:before="60" w:after="60" w:line="360" w:lineRule="exact"/>
        <w:jc w:val="both"/>
        <w:rPr>
          <w:color w:val="000000" w:themeColor="text1"/>
          <w:sz w:val="28"/>
          <w:szCs w:val="28"/>
        </w:rPr>
      </w:pPr>
    </w:p>
    <w:p w14:paraId="3EAFCA55" w14:textId="77777777" w:rsidR="00BD44C6" w:rsidRDefault="00BD44C6" w:rsidP="00BD44C6"/>
    <w:p w14:paraId="76FF1F90" w14:textId="77777777" w:rsidR="00BD44C6" w:rsidRDefault="00BD44C6" w:rsidP="00F0663B">
      <w:pPr>
        <w:tabs>
          <w:tab w:val="left" w:pos="1210"/>
        </w:tabs>
        <w:rPr>
          <w:rFonts w:ascii="Times New Roman" w:hAnsi="Times New Roman" w:cs="Times New Roman"/>
          <w:sz w:val="28"/>
          <w:szCs w:val="28"/>
        </w:rPr>
      </w:pPr>
    </w:p>
    <w:p w14:paraId="1736DAC0" w14:textId="77777777" w:rsidR="00BD44C6" w:rsidRDefault="00BD44C6" w:rsidP="00F0663B">
      <w:pPr>
        <w:tabs>
          <w:tab w:val="left" w:pos="1210"/>
        </w:tabs>
        <w:rPr>
          <w:rFonts w:ascii="Times New Roman" w:hAnsi="Times New Roman" w:cs="Times New Roman"/>
          <w:sz w:val="28"/>
          <w:szCs w:val="28"/>
        </w:rPr>
      </w:pPr>
    </w:p>
    <w:p w14:paraId="7F258CFD" w14:textId="77777777" w:rsidR="00BD44C6" w:rsidRDefault="00BD44C6" w:rsidP="00F0663B">
      <w:pPr>
        <w:tabs>
          <w:tab w:val="left" w:pos="1210"/>
        </w:tabs>
        <w:rPr>
          <w:rFonts w:ascii="Times New Roman" w:hAnsi="Times New Roman" w:cs="Times New Roman"/>
          <w:sz w:val="28"/>
          <w:szCs w:val="28"/>
        </w:rPr>
      </w:pPr>
    </w:p>
    <w:p w14:paraId="0E0EA23F" w14:textId="77777777" w:rsidR="00BD44C6" w:rsidRDefault="00BD44C6" w:rsidP="00F0663B">
      <w:pPr>
        <w:tabs>
          <w:tab w:val="left" w:pos="1210"/>
        </w:tabs>
        <w:rPr>
          <w:rFonts w:ascii="Times New Roman" w:hAnsi="Times New Roman" w:cs="Times New Roman"/>
          <w:sz w:val="28"/>
          <w:szCs w:val="28"/>
        </w:rPr>
      </w:pPr>
    </w:p>
    <w:p w14:paraId="707B289E" w14:textId="77777777" w:rsidR="00BD44C6" w:rsidRDefault="00BD44C6" w:rsidP="00F0663B">
      <w:pPr>
        <w:tabs>
          <w:tab w:val="left" w:pos="1210"/>
        </w:tabs>
        <w:rPr>
          <w:rFonts w:ascii="Times New Roman" w:hAnsi="Times New Roman" w:cs="Times New Roman"/>
          <w:sz w:val="28"/>
          <w:szCs w:val="28"/>
        </w:rPr>
      </w:pPr>
    </w:p>
    <w:p w14:paraId="67995B07" w14:textId="77777777" w:rsidR="00BD44C6" w:rsidRDefault="00BD44C6" w:rsidP="00F0663B">
      <w:pPr>
        <w:tabs>
          <w:tab w:val="left" w:pos="1210"/>
        </w:tabs>
        <w:rPr>
          <w:rFonts w:ascii="Times New Roman" w:hAnsi="Times New Roman" w:cs="Times New Roman"/>
          <w:sz w:val="28"/>
          <w:szCs w:val="28"/>
        </w:rPr>
      </w:pPr>
    </w:p>
    <w:p w14:paraId="1C71A46E" w14:textId="7DC4B8C2"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0663B">
        <w:rPr>
          <w:rFonts w:ascii="Times New Roman Bold" w:hAnsi="Times New Roman Bold" w:cs="Times New Roman"/>
          <w:b/>
          <w:color w:val="000000" w:themeColor="text1"/>
          <w:spacing w:val="-4"/>
          <w:sz w:val="28"/>
          <w:szCs w:val="28"/>
        </w:rPr>
        <w:t xml:space="preserve">Thủ tục </w:t>
      </w:r>
      <w:r w:rsidR="00BD44C6" w:rsidRPr="00BD44C6">
        <w:rPr>
          <w:rFonts w:ascii="Times New Roman Bold" w:hAnsi="Times New Roman Bold" w:cs="Times New Roman"/>
          <w:b/>
          <w:color w:val="000000" w:themeColor="text1"/>
          <w:spacing w:val="-4"/>
          <w:sz w:val="28"/>
          <w:szCs w:val="28"/>
        </w:rPr>
        <w:t xml:space="preserve">Cấp lại giấy phép hoạt động của Sàn giao dịch bất động sản (trong trường hợp thay đổi thông tin của sàn) </w:t>
      </w:r>
      <w:r w:rsidRPr="00F0663B">
        <w:rPr>
          <w:rFonts w:ascii="Times New Roman Bold" w:hAnsi="Times New Roman Bold" w:cs="Times New Roman"/>
          <w:b/>
          <w:color w:val="000000" w:themeColor="text1"/>
          <w:spacing w:val="-4"/>
          <w:sz w:val="28"/>
          <w:szCs w:val="28"/>
        </w:rPr>
        <w:t>(Số hồ sơ TTHC:</w:t>
      </w:r>
      <w:r w:rsidRPr="00F0663B">
        <w:rPr>
          <w:rFonts w:ascii="Nunito" w:hAnsi="Nunito"/>
          <w:b/>
          <w:color w:val="1E2F41"/>
          <w:sz w:val="27"/>
          <w:szCs w:val="27"/>
          <w:shd w:val="clear" w:color="auto" w:fill="FFFFFF"/>
        </w:rPr>
        <w:t xml:space="preserve"> </w:t>
      </w:r>
      <w:r w:rsidR="00BD44C6" w:rsidRPr="00BB4130">
        <w:rPr>
          <w:rFonts w:ascii="Times New Roman" w:eastAsia="Times New Roman" w:hAnsi="Times New Roman" w:cs="Times New Roman"/>
          <w:b/>
          <w:bCs/>
          <w:sz w:val="26"/>
          <w:szCs w:val="26"/>
        </w:rPr>
        <w:t>1.012902</w:t>
      </w:r>
      <w:r w:rsidRPr="00BB4130">
        <w:rPr>
          <w:rFonts w:ascii="Times New Roman" w:eastAsia="Times New Roman" w:hAnsi="Times New Roman" w:cs="Times New Roman"/>
          <w:b/>
          <w:bCs/>
          <w:sz w:val="26"/>
          <w:szCs w:val="26"/>
        </w:rPr>
        <w:t>)</w:t>
      </w:r>
    </w:p>
    <w:p w14:paraId="4EBDD352"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7091C17" w14:textId="77777777" w:rsidR="00BD44C6" w:rsidRPr="00BD44C6" w:rsidRDefault="00BD44C6" w:rsidP="00BD44C6">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Sở Xây dựng cấp lại Giấy phép hoạt động trong trường hợp sàn giao dịch bất động sản thay đổi thông tin theo quy định tại khoản 3 Điều 14 của Nghị định số 96/2024/NĐ-CP ngày 24/7/2024;</w:t>
      </w:r>
    </w:p>
    <w:p w14:paraId="02F737D9" w14:textId="77777777" w:rsidR="00BD44C6" w:rsidRDefault="00BD44C6" w:rsidP="00BD44C6">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Sàn giao dịch bất động sản nộp 01 bộ hồ sơ đề nghị cấp lại giấy phép hoạt động của sàn giao dịch bất động sản đến Trung tâm hành chính công của tỉnh hoặc Bộ phận tiếp nhận và trả kết quả giải quyết thủ tục hành chính của Sở Xây dựng;</w:t>
      </w:r>
    </w:p>
    <w:p w14:paraId="6C727C67" w14:textId="77777777" w:rsidR="00BD44C6" w:rsidRDefault="00BD44C6" w:rsidP="00BD44C6">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Sở Xây dựng sau khi nhận đủ hồ sơ hợp lệ, có trách nhiệm kiểm tra hồ sơ và cấp lại giấy phép hoạt động trong thời hạn 05 ngày làm việc. Giấy phép hoạt động được cấp lại được giữ nguyên số giấy phép đã cấp trước đây để duy trì liên kết với hồ sơ và dữ liệu.</w:t>
      </w:r>
    </w:p>
    <w:p w14:paraId="138770DB" w14:textId="11E72B3D" w:rsidR="00BD44C6" w:rsidRPr="00BD44C6" w:rsidRDefault="00BD44C6" w:rsidP="00BD44C6">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 Trường hợp từ chối cấp lại, cơ quan quản lý nhà nước về kinh doanh bất động sản cấp tỉnh phải thông báo bằng văn bản và nêu rõ lý do từ chối.</w:t>
      </w:r>
    </w:p>
    <w:p w14:paraId="3113F7C6" w14:textId="77777777"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615475C"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95F8BDB"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974732E" w14:textId="28FE06ED" w:rsidR="00F0663B" w:rsidRDefault="00F0663B" w:rsidP="00BD44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D44C6" w:rsidRPr="00BD44C6">
        <w:rPr>
          <w:rFonts w:ascii="Times New Roman" w:hAnsi="Times New Roman" w:cs="Times New Roman"/>
          <w:color w:val="000000" w:themeColor="text1"/>
          <w:sz w:val="28"/>
          <w:szCs w:val="28"/>
        </w:rPr>
        <w:t>Đơn đề nghị cấp lại giấy phép hoạt động của sàn giao dịch bất động sản theo mẫu tại phụ lục XIX ban hành kèm theo Nghị định số 96/2024/NĐ-CP ngày 24/7/2024 của Chính phủ quy định chi tiết một số điều của Luật Kinh doanh bất động sản;</w:t>
      </w:r>
      <w:r w:rsidRPr="000613C3">
        <w:rPr>
          <w:rFonts w:ascii="Times New Roman" w:hAnsi="Times New Roman" w:cs="Times New Roman"/>
          <w:color w:val="000000" w:themeColor="text1"/>
          <w:sz w:val="28"/>
          <w:szCs w:val="28"/>
        </w:rPr>
        <w:t>.</w:t>
      </w:r>
    </w:p>
    <w:p w14:paraId="64F97145" w14:textId="7DF9566D" w:rsidR="00BD44C6" w:rsidRDefault="00BD44C6" w:rsidP="00BD44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120F1" w:rsidRPr="007120F1">
        <w:rPr>
          <w:rFonts w:ascii="Times New Roman" w:hAnsi="Times New Roman" w:cs="Times New Roman"/>
          <w:color w:val="000000" w:themeColor="text1"/>
          <w:sz w:val="28"/>
          <w:szCs w:val="28"/>
        </w:rPr>
        <w:t>Giấy phép hoạt động</w:t>
      </w:r>
    </w:p>
    <w:p w14:paraId="737372BD"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F05C45B"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80093B0" w14:textId="77777777" w:rsidR="00BD44C6" w:rsidRDefault="00BD44C6" w:rsidP="00F0663B">
      <w:pPr>
        <w:spacing w:after="0" w:line="360" w:lineRule="exact"/>
        <w:ind w:firstLine="567"/>
        <w:jc w:val="both"/>
        <w:rPr>
          <w:rFonts w:ascii="Times New Roman" w:hAnsi="Times New Roman" w:cs="Times New Roman"/>
          <w:color w:val="000000" w:themeColor="text1"/>
          <w:sz w:val="28"/>
          <w:szCs w:val="28"/>
        </w:rPr>
      </w:pPr>
      <w:r w:rsidRPr="00BD44C6">
        <w:rPr>
          <w:rFonts w:ascii="Times New Roman" w:hAnsi="Times New Roman" w:cs="Times New Roman"/>
          <w:color w:val="000000" w:themeColor="text1"/>
          <w:sz w:val="28"/>
          <w:szCs w:val="28"/>
        </w:rPr>
        <w:t>05 ngày làm việc, kể từ ngày nhận được hồ sơ hợp lệ.</w:t>
      </w:r>
    </w:p>
    <w:p w14:paraId="4B2C3C54" w14:textId="55BEE914"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7B135215"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2F40DB3A" w14:textId="6D38D1E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120F1" w:rsidRPr="007120F1">
        <w:rPr>
          <w:rFonts w:ascii="Times New Roman" w:hAnsi="Times New Roman" w:cs="Times New Roman"/>
          <w:color w:val="000000" w:themeColor="text1"/>
          <w:sz w:val="28"/>
          <w:szCs w:val="28"/>
        </w:rPr>
        <w:t>Giấy phép cấp lại hoạt động của Sàn giao dịch bất động sản</w:t>
      </w:r>
      <w:r w:rsidRPr="000613C3">
        <w:rPr>
          <w:rFonts w:ascii="Times New Roman" w:hAnsi="Times New Roman" w:cs="Times New Roman"/>
          <w:color w:val="000000" w:themeColor="text1"/>
          <w:sz w:val="28"/>
          <w:szCs w:val="28"/>
        </w:rPr>
        <w:t>.</w:t>
      </w:r>
    </w:p>
    <w:p w14:paraId="6627139D"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C7AD93F" w14:textId="77777777" w:rsidR="007120F1"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w:t>
      </w:r>
    </w:p>
    <w:p w14:paraId="562839F2" w14:textId="6F120A67" w:rsidR="007120F1" w:rsidRDefault="007120F1" w:rsidP="007120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0663B" w:rsidRPr="00F455FC">
        <w:rPr>
          <w:rFonts w:ascii="Times New Roman" w:hAnsi="Times New Roman" w:cs="Times New Roman"/>
          <w:color w:val="000000" w:themeColor="text1"/>
          <w:sz w:val="28"/>
          <w:szCs w:val="28"/>
        </w:rPr>
        <w:t xml:space="preserve"> </w:t>
      </w:r>
      <w:r w:rsidRPr="00BD44C6">
        <w:rPr>
          <w:rFonts w:ascii="Times New Roman" w:hAnsi="Times New Roman" w:cs="Times New Roman"/>
          <w:color w:val="000000" w:themeColor="text1"/>
          <w:sz w:val="28"/>
          <w:szCs w:val="28"/>
        </w:rPr>
        <w:t>Đơn đề nghị cấp lại giấy phép hoạt động của sàn giao dịch bất động sản theo mẫu tại phụ lục XIX ban hành kèm theo Nghị định số 96/2024/NĐ-CP ngày 24/7/2024 của Chính phủ quy định chi tiết một số điều của Luật Kinh doanh bất động sản;</w:t>
      </w:r>
      <w:r w:rsidRPr="000613C3">
        <w:rPr>
          <w:rFonts w:ascii="Times New Roman" w:hAnsi="Times New Roman" w:cs="Times New Roman"/>
          <w:color w:val="000000" w:themeColor="text1"/>
          <w:sz w:val="28"/>
          <w:szCs w:val="28"/>
        </w:rPr>
        <w:t>.</w:t>
      </w:r>
    </w:p>
    <w:p w14:paraId="04285C2F" w14:textId="6043CDF5" w:rsidR="00F0663B" w:rsidRDefault="00F0663B" w:rsidP="00F0663B">
      <w:pPr>
        <w:spacing w:after="0" w:line="360" w:lineRule="exact"/>
        <w:ind w:firstLine="567"/>
        <w:jc w:val="both"/>
        <w:rPr>
          <w:rFonts w:ascii="Times New Roman" w:hAnsi="Times New Roman" w:cs="Times New Roman"/>
          <w:color w:val="000000" w:themeColor="text1"/>
          <w:sz w:val="28"/>
          <w:szCs w:val="28"/>
        </w:rPr>
      </w:pPr>
    </w:p>
    <w:p w14:paraId="1B652B01"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DC3BBBA"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90593A7"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7C9C8A46" w14:textId="77777777" w:rsidR="00F0663B" w:rsidRDefault="00F0663B" w:rsidP="00F0663B">
      <w:pPr>
        <w:tabs>
          <w:tab w:val="left" w:pos="1210"/>
        </w:tabs>
        <w:rPr>
          <w:rFonts w:ascii="Times New Roman" w:hAnsi="Times New Roman" w:cs="Times New Roman"/>
          <w:sz w:val="28"/>
          <w:szCs w:val="28"/>
        </w:rPr>
      </w:pPr>
    </w:p>
    <w:p w14:paraId="5C49E554" w14:textId="77777777" w:rsidR="00F0663B" w:rsidRPr="00F0663B" w:rsidRDefault="00F0663B" w:rsidP="00F0663B">
      <w:pPr>
        <w:rPr>
          <w:rFonts w:ascii="Times New Roman" w:hAnsi="Times New Roman" w:cs="Times New Roman"/>
          <w:sz w:val="28"/>
          <w:szCs w:val="28"/>
        </w:rPr>
      </w:pPr>
    </w:p>
    <w:p w14:paraId="1C4F8C3A" w14:textId="77777777" w:rsidR="00F0663B" w:rsidRPr="00F0663B" w:rsidRDefault="00F0663B" w:rsidP="00F0663B">
      <w:pPr>
        <w:rPr>
          <w:rFonts w:ascii="Times New Roman" w:hAnsi="Times New Roman" w:cs="Times New Roman"/>
          <w:sz w:val="28"/>
          <w:szCs w:val="28"/>
        </w:rPr>
      </w:pPr>
    </w:p>
    <w:p w14:paraId="0C5E552F" w14:textId="77777777" w:rsidR="00F0663B" w:rsidRPr="00F0663B" w:rsidRDefault="00F0663B" w:rsidP="00F0663B">
      <w:pPr>
        <w:rPr>
          <w:rFonts w:ascii="Times New Roman" w:hAnsi="Times New Roman" w:cs="Times New Roman"/>
          <w:sz w:val="28"/>
          <w:szCs w:val="28"/>
        </w:rPr>
      </w:pPr>
    </w:p>
    <w:p w14:paraId="2564F51F" w14:textId="77777777" w:rsidR="00F0663B" w:rsidRDefault="00F0663B" w:rsidP="00F0663B">
      <w:pPr>
        <w:rPr>
          <w:rFonts w:ascii="Times New Roman" w:hAnsi="Times New Roman" w:cs="Times New Roman"/>
          <w:sz w:val="28"/>
          <w:szCs w:val="28"/>
        </w:rPr>
      </w:pPr>
    </w:p>
    <w:p w14:paraId="4A3C9E1A" w14:textId="77777777" w:rsidR="007120F1" w:rsidRDefault="007120F1" w:rsidP="00F0663B">
      <w:pPr>
        <w:rPr>
          <w:rFonts w:ascii="Times New Roman" w:hAnsi="Times New Roman" w:cs="Times New Roman"/>
          <w:sz w:val="28"/>
          <w:szCs w:val="28"/>
        </w:rPr>
      </w:pPr>
    </w:p>
    <w:p w14:paraId="56E25FEC" w14:textId="77777777" w:rsidR="007120F1" w:rsidRDefault="007120F1" w:rsidP="00F0663B">
      <w:pPr>
        <w:rPr>
          <w:rFonts w:ascii="Times New Roman" w:hAnsi="Times New Roman" w:cs="Times New Roman"/>
          <w:sz w:val="28"/>
          <w:szCs w:val="28"/>
        </w:rPr>
      </w:pPr>
    </w:p>
    <w:p w14:paraId="5B885865" w14:textId="77777777" w:rsidR="007120F1" w:rsidRDefault="007120F1" w:rsidP="00F0663B">
      <w:pPr>
        <w:rPr>
          <w:rFonts w:ascii="Times New Roman" w:hAnsi="Times New Roman" w:cs="Times New Roman"/>
          <w:sz w:val="28"/>
          <w:szCs w:val="28"/>
        </w:rPr>
      </w:pPr>
    </w:p>
    <w:p w14:paraId="4B067396" w14:textId="77777777" w:rsidR="007120F1" w:rsidRDefault="007120F1" w:rsidP="00F0663B">
      <w:pPr>
        <w:rPr>
          <w:rFonts w:ascii="Times New Roman" w:hAnsi="Times New Roman" w:cs="Times New Roman"/>
          <w:sz w:val="28"/>
          <w:szCs w:val="28"/>
        </w:rPr>
      </w:pPr>
    </w:p>
    <w:p w14:paraId="2DDFB7BC" w14:textId="77777777" w:rsidR="007120F1" w:rsidRDefault="007120F1" w:rsidP="00F0663B">
      <w:pPr>
        <w:rPr>
          <w:rFonts w:ascii="Times New Roman" w:hAnsi="Times New Roman" w:cs="Times New Roman"/>
          <w:sz w:val="28"/>
          <w:szCs w:val="28"/>
        </w:rPr>
      </w:pPr>
    </w:p>
    <w:p w14:paraId="42C24563" w14:textId="77777777" w:rsidR="007120F1" w:rsidRDefault="007120F1" w:rsidP="00F0663B">
      <w:pPr>
        <w:rPr>
          <w:rFonts w:ascii="Times New Roman" w:hAnsi="Times New Roman" w:cs="Times New Roman"/>
          <w:sz w:val="28"/>
          <w:szCs w:val="28"/>
        </w:rPr>
      </w:pPr>
    </w:p>
    <w:p w14:paraId="5FD3515B" w14:textId="77777777" w:rsidR="007120F1" w:rsidRDefault="007120F1" w:rsidP="00F0663B">
      <w:pPr>
        <w:rPr>
          <w:rFonts w:ascii="Times New Roman" w:hAnsi="Times New Roman" w:cs="Times New Roman"/>
          <w:sz w:val="28"/>
          <w:szCs w:val="28"/>
        </w:rPr>
      </w:pPr>
    </w:p>
    <w:p w14:paraId="12805C20" w14:textId="77777777" w:rsidR="007120F1" w:rsidRDefault="007120F1" w:rsidP="00F0663B">
      <w:pPr>
        <w:rPr>
          <w:rFonts w:ascii="Times New Roman" w:hAnsi="Times New Roman" w:cs="Times New Roman"/>
          <w:sz w:val="28"/>
          <w:szCs w:val="28"/>
        </w:rPr>
      </w:pPr>
    </w:p>
    <w:p w14:paraId="77AF597A" w14:textId="77777777" w:rsidR="007120F1" w:rsidRDefault="007120F1" w:rsidP="00F0663B">
      <w:pPr>
        <w:rPr>
          <w:rFonts w:ascii="Times New Roman" w:hAnsi="Times New Roman" w:cs="Times New Roman"/>
          <w:sz w:val="28"/>
          <w:szCs w:val="28"/>
        </w:rPr>
      </w:pPr>
    </w:p>
    <w:p w14:paraId="6D4DFDE9" w14:textId="77777777" w:rsidR="007120F1" w:rsidRDefault="007120F1" w:rsidP="00F0663B">
      <w:pPr>
        <w:rPr>
          <w:rFonts w:ascii="Times New Roman" w:hAnsi="Times New Roman" w:cs="Times New Roman"/>
          <w:sz w:val="28"/>
          <w:szCs w:val="28"/>
        </w:rPr>
      </w:pPr>
    </w:p>
    <w:p w14:paraId="3CBE528C" w14:textId="77777777" w:rsidR="007120F1" w:rsidRDefault="007120F1" w:rsidP="00F0663B">
      <w:pPr>
        <w:rPr>
          <w:rFonts w:ascii="Times New Roman" w:hAnsi="Times New Roman" w:cs="Times New Roman"/>
          <w:sz w:val="28"/>
          <w:szCs w:val="28"/>
        </w:rPr>
      </w:pPr>
    </w:p>
    <w:p w14:paraId="5F8897B0" w14:textId="77777777" w:rsidR="007120F1" w:rsidRDefault="007120F1" w:rsidP="00F0663B">
      <w:pPr>
        <w:rPr>
          <w:rFonts w:ascii="Times New Roman" w:hAnsi="Times New Roman" w:cs="Times New Roman"/>
          <w:sz w:val="28"/>
          <w:szCs w:val="28"/>
        </w:rPr>
      </w:pPr>
    </w:p>
    <w:p w14:paraId="4EBF1AC6" w14:textId="77777777" w:rsidR="007120F1" w:rsidRDefault="007120F1" w:rsidP="00F0663B">
      <w:pPr>
        <w:rPr>
          <w:rFonts w:ascii="Times New Roman" w:hAnsi="Times New Roman" w:cs="Times New Roman"/>
          <w:sz w:val="28"/>
          <w:szCs w:val="28"/>
        </w:rPr>
      </w:pPr>
    </w:p>
    <w:p w14:paraId="19C6102C" w14:textId="77777777" w:rsidR="007120F1" w:rsidRDefault="007120F1" w:rsidP="00F0663B">
      <w:pPr>
        <w:rPr>
          <w:rFonts w:ascii="Times New Roman" w:hAnsi="Times New Roman" w:cs="Times New Roman"/>
          <w:sz w:val="28"/>
          <w:szCs w:val="28"/>
        </w:rPr>
      </w:pPr>
    </w:p>
    <w:p w14:paraId="3621FDB1" w14:textId="77777777" w:rsidR="007120F1" w:rsidRDefault="007120F1" w:rsidP="00F0663B">
      <w:pPr>
        <w:rPr>
          <w:rFonts w:ascii="Times New Roman" w:hAnsi="Times New Roman" w:cs="Times New Roman"/>
          <w:sz w:val="28"/>
          <w:szCs w:val="28"/>
        </w:rPr>
      </w:pPr>
    </w:p>
    <w:p w14:paraId="2D0A30E3" w14:textId="77777777" w:rsidR="007120F1" w:rsidRDefault="007120F1" w:rsidP="00F0663B">
      <w:pPr>
        <w:rPr>
          <w:rFonts w:ascii="Times New Roman" w:hAnsi="Times New Roman" w:cs="Times New Roman"/>
          <w:sz w:val="28"/>
          <w:szCs w:val="28"/>
        </w:rPr>
      </w:pPr>
    </w:p>
    <w:p w14:paraId="224F1A56" w14:textId="77777777" w:rsidR="007120F1" w:rsidRDefault="007120F1" w:rsidP="00F0663B">
      <w:pPr>
        <w:rPr>
          <w:rFonts w:ascii="Times New Roman" w:hAnsi="Times New Roman" w:cs="Times New Roman"/>
          <w:sz w:val="28"/>
          <w:szCs w:val="28"/>
        </w:rPr>
      </w:pPr>
    </w:p>
    <w:p w14:paraId="01520F7A" w14:textId="77777777" w:rsidR="007120F1" w:rsidRDefault="007120F1" w:rsidP="00F0663B">
      <w:pPr>
        <w:rPr>
          <w:rFonts w:ascii="Times New Roman" w:hAnsi="Times New Roman" w:cs="Times New Roman"/>
          <w:sz w:val="28"/>
          <w:szCs w:val="28"/>
        </w:rPr>
      </w:pPr>
    </w:p>
    <w:p w14:paraId="5FD306E6" w14:textId="77777777" w:rsidR="007120F1" w:rsidRDefault="007120F1" w:rsidP="00F0663B">
      <w:pPr>
        <w:rPr>
          <w:rFonts w:ascii="Times New Roman" w:hAnsi="Times New Roman" w:cs="Times New Roman"/>
          <w:sz w:val="28"/>
          <w:szCs w:val="28"/>
        </w:rPr>
      </w:pPr>
    </w:p>
    <w:p w14:paraId="75BDE82C" w14:textId="77777777" w:rsidR="007120F1" w:rsidRPr="00BB4130" w:rsidRDefault="007120F1" w:rsidP="00BB4130">
      <w:pPr>
        <w:spacing w:after="0" w:line="240" w:lineRule="auto"/>
        <w:jc w:val="center"/>
        <w:rPr>
          <w:rFonts w:ascii="Times New Roman" w:eastAsia="Times New Roman" w:hAnsi="Times New Roman" w:cs="Times New Roman"/>
          <w:b/>
          <w:sz w:val="24"/>
          <w:szCs w:val="24"/>
        </w:rPr>
      </w:pPr>
      <w:r w:rsidRPr="00BB4130">
        <w:rPr>
          <w:rFonts w:ascii="Times New Roman" w:eastAsia="Times New Roman" w:hAnsi="Times New Roman" w:cs="Times New Roman"/>
          <w:b/>
          <w:sz w:val="24"/>
          <w:szCs w:val="24"/>
        </w:rPr>
        <w:lastRenderedPageBreak/>
        <w:t xml:space="preserve">ĐƠN ĐỀ NGHỊ CẤP LẠI GIẤY PHÉP HOẠT ĐỘNG </w:t>
      </w:r>
    </w:p>
    <w:p w14:paraId="1180D39A" w14:textId="77777777" w:rsidR="007120F1" w:rsidRPr="00BB4130" w:rsidRDefault="007120F1" w:rsidP="00BB4130">
      <w:pPr>
        <w:spacing w:after="0" w:line="240" w:lineRule="auto"/>
        <w:jc w:val="center"/>
        <w:rPr>
          <w:rFonts w:ascii="Times New Roman" w:eastAsia="Times New Roman" w:hAnsi="Times New Roman" w:cs="Times New Roman"/>
          <w:b/>
          <w:sz w:val="24"/>
          <w:szCs w:val="24"/>
        </w:rPr>
      </w:pPr>
      <w:r w:rsidRPr="00BB4130">
        <w:rPr>
          <w:rFonts w:ascii="Times New Roman" w:eastAsia="Times New Roman" w:hAnsi="Times New Roman" w:cs="Times New Roman"/>
          <w:b/>
          <w:sz w:val="24"/>
          <w:szCs w:val="24"/>
        </w:rPr>
        <w:t>CỦA SÀN GIAO DỊCH BẤT ĐỘNG SẢN</w:t>
      </w:r>
    </w:p>
    <w:p w14:paraId="164278EA" w14:textId="77777777" w:rsidR="007120F1" w:rsidRPr="00BB4130" w:rsidRDefault="007120F1" w:rsidP="00BB4130">
      <w:pPr>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w:t>
      </w:r>
      <w:r w:rsidRPr="00BB4130">
        <w:rPr>
          <w:rFonts w:ascii="Times New Roman" w:hAnsi="Times New Roman" w:cs="Times New Roman"/>
          <w:i/>
          <w:iCs/>
          <w:sz w:val="24"/>
          <w:szCs w:val="24"/>
        </w:rPr>
        <w:t>Ph</w:t>
      </w:r>
      <w:r w:rsidRPr="00BB4130">
        <w:rPr>
          <w:rFonts w:ascii="Times New Roman" w:hAnsi="Times New Roman" w:cs="Times New Roman"/>
          <w:i/>
          <w:iCs/>
          <w:sz w:val="24"/>
          <w:szCs w:val="24"/>
          <w:lang w:val="vi-VN"/>
        </w:rPr>
        <w:t>ụ lục XIX</w:t>
      </w:r>
      <w:r w:rsidRPr="00BB4130">
        <w:rPr>
          <w:rFonts w:ascii="Times New Roman" w:hAnsi="Times New Roman" w:cs="Times New Roman"/>
          <w:i/>
          <w:iCs/>
          <w:sz w:val="24"/>
          <w:szCs w:val="24"/>
        </w:rPr>
        <w:t xml:space="preserve"> ban hành k</w:t>
      </w:r>
      <w:r w:rsidRPr="00BB4130">
        <w:rPr>
          <w:rFonts w:ascii="Times New Roman" w:eastAsia="Times New Roman" w:hAnsi="Times New Roman" w:cs="Times New Roman"/>
          <w:i/>
          <w:iCs/>
          <w:spacing w:val="-10"/>
          <w:sz w:val="24"/>
          <w:szCs w:val="24"/>
        </w:rPr>
        <w:t xml:space="preserve">èm theo Nghị định số 96/2024/NĐ-CP </w:t>
      </w:r>
    </w:p>
    <w:p w14:paraId="0F2564CE" w14:textId="77777777" w:rsidR="007120F1" w:rsidRPr="00BB4130" w:rsidRDefault="007120F1" w:rsidP="00BB4130">
      <w:pPr>
        <w:shd w:val="clear" w:color="auto" w:fill="FFFFFF"/>
        <w:spacing w:after="0" w:line="240" w:lineRule="auto"/>
        <w:jc w:val="center"/>
        <w:rPr>
          <w:rFonts w:ascii="Times New Roman" w:eastAsia="Times New Roman" w:hAnsi="Times New Roman" w:cs="Times New Roman"/>
          <w:i/>
          <w:iCs/>
          <w:spacing w:val="-10"/>
          <w:sz w:val="24"/>
          <w:szCs w:val="24"/>
        </w:rPr>
      </w:pPr>
      <w:r w:rsidRPr="00BB4130">
        <w:rPr>
          <w:rFonts w:ascii="Times New Roman" w:eastAsia="Times New Roman" w:hAnsi="Times New Roman" w:cs="Times New Roman"/>
          <w:i/>
          <w:iCs/>
          <w:spacing w:val="-10"/>
          <w:sz w:val="24"/>
          <w:szCs w:val="24"/>
        </w:rPr>
        <w:t>ngày 24  tháng 7 năm 2024 của Chính phủ)</w:t>
      </w:r>
    </w:p>
    <w:p w14:paraId="2898E45E" w14:textId="77777777" w:rsidR="007120F1" w:rsidRPr="00BB4130" w:rsidRDefault="007120F1" w:rsidP="00BB4130">
      <w:pPr>
        <w:shd w:val="clear" w:color="auto" w:fill="FFFFFF"/>
        <w:spacing w:after="0" w:line="240" w:lineRule="auto"/>
        <w:ind w:right="-329"/>
        <w:jc w:val="center"/>
        <w:rPr>
          <w:rFonts w:ascii="Times New Roman" w:eastAsia="Times New Roman" w:hAnsi="Times New Roman" w:cs="Times New Roman"/>
          <w:i/>
          <w:iCs/>
          <w:spacing w:val="-10"/>
          <w:sz w:val="24"/>
          <w:szCs w:val="24"/>
          <w:vertAlign w:val="superscript"/>
        </w:rPr>
      </w:pPr>
      <w:r w:rsidRPr="00BB4130">
        <w:rPr>
          <w:rFonts w:ascii="Times New Roman" w:eastAsia="Times New Roman" w:hAnsi="Times New Roman" w:cs="Times New Roman"/>
          <w:i/>
          <w:iCs/>
          <w:spacing w:val="-10"/>
          <w:sz w:val="24"/>
          <w:szCs w:val="24"/>
          <w:vertAlign w:val="superscript"/>
        </w:rPr>
        <w:t>__________</w:t>
      </w:r>
    </w:p>
    <w:p w14:paraId="0C7DA01A" w14:textId="77777777" w:rsidR="007120F1" w:rsidRPr="00BB4130" w:rsidRDefault="007120F1" w:rsidP="00BB4130">
      <w:pPr>
        <w:spacing w:after="0" w:line="240" w:lineRule="auto"/>
        <w:jc w:val="right"/>
        <w:rPr>
          <w:rFonts w:ascii="Times New Roman" w:hAnsi="Times New Roman" w:cs="Times New Roman"/>
          <w:b/>
          <w:bCs/>
          <w:sz w:val="24"/>
          <w:szCs w:val="24"/>
        </w:rPr>
      </w:pPr>
    </w:p>
    <w:tbl>
      <w:tblPr>
        <w:tblW w:w="9375" w:type="dxa"/>
        <w:shd w:val="clear" w:color="auto" w:fill="FFFFFF"/>
        <w:tblCellMar>
          <w:top w:w="105" w:type="dxa"/>
          <w:left w:w="105" w:type="dxa"/>
          <w:bottom w:w="105" w:type="dxa"/>
          <w:right w:w="105" w:type="dxa"/>
        </w:tblCellMar>
        <w:tblLook w:val="04A0" w:firstRow="1" w:lastRow="0" w:firstColumn="1" w:lastColumn="0" w:noHBand="0" w:noVBand="1"/>
      </w:tblPr>
      <w:tblGrid>
        <w:gridCol w:w="3486"/>
        <w:gridCol w:w="5889"/>
      </w:tblGrid>
      <w:tr w:rsidR="007120F1" w:rsidRPr="00BB4130" w14:paraId="0F7CA66B" w14:textId="77777777" w:rsidTr="00F20E04">
        <w:tc>
          <w:tcPr>
            <w:tcW w:w="3135" w:type="dxa"/>
            <w:shd w:val="clear" w:color="auto" w:fill="FFFFFF"/>
            <w:tcMar>
              <w:top w:w="75" w:type="dxa"/>
              <w:left w:w="75" w:type="dxa"/>
              <w:bottom w:w="75" w:type="dxa"/>
              <w:right w:w="75" w:type="dxa"/>
            </w:tcMar>
            <w:hideMark/>
          </w:tcPr>
          <w:p w14:paraId="4A73B087" w14:textId="77777777" w:rsidR="007120F1" w:rsidRPr="00BB4130" w:rsidRDefault="007120F1"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TÊN DOANH NGHIỆP</w:t>
            </w:r>
            <w:r w:rsidRPr="00BB4130">
              <w:rPr>
                <w:rFonts w:ascii="Times New Roman" w:eastAsia="Times New Roman" w:hAnsi="Times New Roman" w:cs="Times New Roman"/>
                <w:b/>
                <w:bCs/>
                <w:color w:val="000000"/>
                <w:sz w:val="24"/>
                <w:szCs w:val="24"/>
              </w:rPr>
              <w:br/>
            </w:r>
            <w:r w:rsidRPr="00BB4130">
              <w:rPr>
                <w:rFonts w:ascii="Times New Roman" w:eastAsia="Times New Roman" w:hAnsi="Times New Roman" w:cs="Times New Roman"/>
                <w:b/>
                <w:bCs/>
                <w:color w:val="000000"/>
                <w:sz w:val="24"/>
                <w:szCs w:val="24"/>
                <w:vertAlign w:val="superscript"/>
              </w:rPr>
              <w:t>__________</w:t>
            </w:r>
          </w:p>
        </w:tc>
        <w:tc>
          <w:tcPr>
            <w:tcW w:w="5295" w:type="dxa"/>
            <w:shd w:val="clear" w:color="auto" w:fill="FFFFFF"/>
            <w:tcMar>
              <w:top w:w="75" w:type="dxa"/>
              <w:left w:w="75" w:type="dxa"/>
              <w:bottom w:w="75" w:type="dxa"/>
              <w:right w:w="75" w:type="dxa"/>
            </w:tcMar>
            <w:hideMark/>
          </w:tcPr>
          <w:p w14:paraId="534815E4" w14:textId="77777777" w:rsidR="007120F1" w:rsidRPr="00BB4130" w:rsidRDefault="007120F1"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CỘNG HÒA XÃ HỘI CHỦ NGHĨA VIỆT NAM</w:t>
            </w:r>
            <w:r w:rsidRPr="00BB4130">
              <w:rPr>
                <w:rFonts w:ascii="Times New Roman" w:eastAsia="Times New Roman" w:hAnsi="Times New Roman" w:cs="Times New Roman"/>
                <w:b/>
                <w:bCs/>
                <w:color w:val="000000"/>
                <w:sz w:val="24"/>
                <w:szCs w:val="24"/>
              </w:rPr>
              <w:br/>
              <w:t>Độc lập - Tự do - Hạnh phúc</w:t>
            </w:r>
            <w:r w:rsidRPr="00BB4130">
              <w:rPr>
                <w:rFonts w:ascii="Times New Roman" w:eastAsia="Times New Roman" w:hAnsi="Times New Roman" w:cs="Times New Roman"/>
                <w:b/>
                <w:bCs/>
                <w:color w:val="000000"/>
                <w:sz w:val="24"/>
                <w:szCs w:val="24"/>
              </w:rPr>
              <w:br/>
            </w:r>
            <w:r w:rsidRPr="00BB4130">
              <w:rPr>
                <w:rFonts w:ascii="Times New Roman" w:eastAsia="Times New Roman" w:hAnsi="Times New Roman" w:cs="Times New Roman"/>
                <w:b/>
                <w:bCs/>
                <w:color w:val="000000"/>
                <w:sz w:val="24"/>
                <w:szCs w:val="24"/>
                <w:vertAlign w:val="superscript"/>
              </w:rPr>
              <w:t>_____________________________________</w:t>
            </w:r>
          </w:p>
        </w:tc>
      </w:tr>
      <w:tr w:rsidR="007120F1" w:rsidRPr="00BB4130" w14:paraId="35F631F8" w14:textId="77777777" w:rsidTr="00F20E04">
        <w:tc>
          <w:tcPr>
            <w:tcW w:w="3135" w:type="dxa"/>
            <w:shd w:val="clear" w:color="auto" w:fill="FFFFFF"/>
            <w:tcMar>
              <w:top w:w="75" w:type="dxa"/>
              <w:left w:w="75" w:type="dxa"/>
              <w:bottom w:w="75" w:type="dxa"/>
              <w:right w:w="75" w:type="dxa"/>
            </w:tcMar>
            <w:hideMark/>
          </w:tcPr>
          <w:p w14:paraId="3C092180" w14:textId="77777777" w:rsidR="007120F1" w:rsidRPr="00BB4130" w:rsidRDefault="007120F1"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Số: ……..</w:t>
            </w:r>
          </w:p>
        </w:tc>
        <w:tc>
          <w:tcPr>
            <w:tcW w:w="5295" w:type="dxa"/>
            <w:shd w:val="clear" w:color="auto" w:fill="FFFFFF"/>
            <w:tcMar>
              <w:top w:w="75" w:type="dxa"/>
              <w:left w:w="75" w:type="dxa"/>
              <w:bottom w:w="75" w:type="dxa"/>
              <w:right w:w="75" w:type="dxa"/>
            </w:tcMar>
            <w:hideMark/>
          </w:tcPr>
          <w:p w14:paraId="4557020B" w14:textId="77777777" w:rsidR="007120F1" w:rsidRPr="00BB4130" w:rsidRDefault="007120F1" w:rsidP="00BB4130">
            <w:pPr>
              <w:spacing w:after="0" w:line="240" w:lineRule="auto"/>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w:t>
            </w:r>
            <w:r w:rsidRPr="00BB4130">
              <w:rPr>
                <w:rFonts w:ascii="Times New Roman" w:eastAsia="Times New Roman" w:hAnsi="Times New Roman" w:cs="Times New Roman"/>
                <w:i/>
                <w:iCs/>
                <w:color w:val="000000"/>
                <w:sz w:val="24"/>
                <w:szCs w:val="24"/>
              </w:rPr>
              <w:t>, ngày… … tháng… … năm … …</w:t>
            </w:r>
          </w:p>
        </w:tc>
      </w:tr>
    </w:tbl>
    <w:p w14:paraId="40E7C5FE" w14:textId="77777777" w:rsidR="007120F1" w:rsidRPr="00BB4130" w:rsidRDefault="007120F1" w:rsidP="00BB4130">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14:paraId="16A38561" w14:textId="77777777" w:rsidR="007120F1" w:rsidRPr="00BB4130" w:rsidRDefault="007120F1" w:rsidP="00BB4130">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14:paraId="1A40A77E" w14:textId="77777777" w:rsidR="007120F1" w:rsidRPr="00BB4130" w:rsidRDefault="007120F1"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ĐƠN ĐỀ NGHỊ</w:t>
      </w:r>
    </w:p>
    <w:p w14:paraId="3D664AAA" w14:textId="77777777" w:rsidR="007120F1" w:rsidRPr="00BB4130" w:rsidRDefault="007120F1"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b/>
          <w:bCs/>
          <w:color w:val="000000"/>
          <w:sz w:val="24"/>
          <w:szCs w:val="24"/>
        </w:rPr>
        <w:t>Cấp lại Giấy phép hoạt động của sàn giao dịch bất động sản</w:t>
      </w:r>
    </w:p>
    <w:p w14:paraId="184B36F3" w14:textId="77777777" w:rsidR="007120F1" w:rsidRPr="00BB4130" w:rsidRDefault="007120F1"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p>
    <w:p w14:paraId="1887BDEE" w14:textId="77777777" w:rsidR="007120F1" w:rsidRPr="00BB4130" w:rsidRDefault="007120F1" w:rsidP="00BB4130">
      <w:pPr>
        <w:shd w:val="clear" w:color="auto" w:fill="FFFFFF"/>
        <w:spacing w:after="0" w:line="240" w:lineRule="auto"/>
        <w:ind w:left="284" w:right="-329"/>
        <w:jc w:val="center"/>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Kính gửi: Sở Xây dựng tỉnh, thành phố ……….</w:t>
      </w:r>
    </w:p>
    <w:p w14:paraId="2A8E0909"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p>
    <w:p w14:paraId="25FD733D"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Tên doanh nghiệp </w:t>
      </w:r>
      <w:r w:rsidRPr="00BB4130">
        <w:rPr>
          <w:rFonts w:ascii="Times New Roman" w:eastAsia="Times New Roman" w:hAnsi="Times New Roman" w:cs="Times New Roman"/>
          <w:i/>
          <w:iCs/>
          <w:color w:val="000000"/>
          <w:sz w:val="24"/>
          <w:szCs w:val="24"/>
        </w:rPr>
        <w:t>(ghi bằng chữ in hoa)</w:t>
      </w:r>
      <w:r w:rsidRPr="00BB4130">
        <w:rPr>
          <w:rFonts w:ascii="Times New Roman" w:eastAsia="Times New Roman" w:hAnsi="Times New Roman" w:cs="Times New Roman"/>
          <w:color w:val="000000"/>
          <w:sz w:val="24"/>
          <w:szCs w:val="24"/>
        </w:rPr>
        <w:t>:……………….</w:t>
      </w:r>
    </w:p>
    <w:p w14:paraId="073AC441"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Mã số doanh nghiệp/Mã số thuế:…………………</w:t>
      </w:r>
    </w:p>
    <w:p w14:paraId="7487A3F6"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Số Giấy phép hoạt động</w:t>
      </w:r>
      <w:r w:rsidRPr="00BB4130">
        <w:rPr>
          <w:rFonts w:ascii="Times New Roman" w:eastAsia="Times New Roman" w:hAnsi="Times New Roman" w:cs="Times New Roman"/>
          <w:i/>
          <w:iCs/>
          <w:color w:val="000000"/>
          <w:sz w:val="24"/>
          <w:szCs w:val="24"/>
        </w:rPr>
        <w:t>:………………………..</w:t>
      </w:r>
    </w:p>
    <w:p w14:paraId="12AA16F8"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Ngày cấp: …../…../…….. Nơi cấp:…………..</w:t>
      </w:r>
    </w:p>
    <w:p w14:paraId="223FF2A6"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Đề nghị được cấp lại Giấy phép hoạt động của sàn giao dịch bất động sản.</w:t>
      </w:r>
    </w:p>
    <w:p w14:paraId="0A4C99E2"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Thông tin về chi nhánh/văn phòng đại diện/địa điểm kinh doanh</w:t>
      </w:r>
      <w:r w:rsidRPr="00BB4130">
        <w:rPr>
          <w:rFonts w:ascii="Times New Roman" w:eastAsia="Times New Roman" w:hAnsi="Times New Roman" w:cs="Times New Roman"/>
          <w:i/>
          <w:iCs/>
          <w:color w:val="000000"/>
          <w:sz w:val="24"/>
          <w:szCs w:val="24"/>
        </w:rPr>
        <w:t>:</w:t>
      </w:r>
    </w:p>
    <w:p w14:paraId="37B822D5"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Tên chi nhánh/văn phòng đại diện/địa điểm kinh doanh:……………..</w:t>
      </w:r>
    </w:p>
    <w:p w14:paraId="2E1D13E8"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 Mã số chi nhánh/văn phòng đại diện/địa điểm kinh doanh:………………</w:t>
      </w:r>
    </w:p>
    <w:p w14:paraId="2C916C8C"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Lý do đề nghị cấp lại:………………</w:t>
      </w:r>
    </w:p>
    <w:p w14:paraId="61FDF25A" w14:textId="77777777" w:rsidR="007120F1" w:rsidRPr="00BB4130" w:rsidRDefault="007120F1" w:rsidP="00BB4130">
      <w:pPr>
        <w:shd w:val="clear" w:color="auto" w:fill="FFFFFF"/>
        <w:spacing w:after="0" w:line="240" w:lineRule="auto"/>
        <w:ind w:left="284" w:right="-329" w:firstLine="567"/>
        <w:rPr>
          <w:rFonts w:ascii="Times New Roman" w:eastAsia="Times New Roman" w:hAnsi="Times New Roman" w:cs="Times New Roman"/>
          <w:color w:val="000000"/>
          <w:sz w:val="24"/>
          <w:szCs w:val="24"/>
        </w:rPr>
      </w:pPr>
      <w:r w:rsidRPr="00BB4130">
        <w:rPr>
          <w:rFonts w:ascii="Times New Roman" w:eastAsia="Times New Roman" w:hAnsi="Times New Roman" w:cs="Times New Roman"/>
          <w:color w:val="000000"/>
          <w:sz w:val="24"/>
          <w:szCs w:val="24"/>
        </w:rPr>
        <w:t>Doanh nghiệp cam kết hoàn toàn chịu trách nhiệm trước pháp luật về tính hợp pháp, chính xác, trung thực của nội dung Giấy đề nghị này.</w:t>
      </w:r>
    </w:p>
    <w:p w14:paraId="66474913" w14:textId="77777777" w:rsidR="007120F1" w:rsidRPr="00BB4130" w:rsidRDefault="007120F1" w:rsidP="00BB4130">
      <w:pPr>
        <w:shd w:val="clear" w:color="auto" w:fill="FFFFFF"/>
        <w:spacing w:after="0" w:line="240" w:lineRule="auto"/>
        <w:ind w:firstLine="567"/>
        <w:rPr>
          <w:rFonts w:ascii="Times New Roman" w:eastAsia="Times New Roman" w:hAnsi="Times New Roman" w:cs="Times New Roman"/>
          <w:color w:val="000000"/>
          <w:sz w:val="24"/>
          <w:szCs w:val="24"/>
        </w:rPr>
      </w:pPr>
    </w:p>
    <w:tbl>
      <w:tblPr>
        <w:tblW w:w="9375" w:type="dxa"/>
        <w:shd w:val="clear" w:color="auto" w:fill="FFFFFF"/>
        <w:tblCellMar>
          <w:left w:w="0" w:type="dxa"/>
          <w:right w:w="0" w:type="dxa"/>
        </w:tblCellMar>
        <w:tblLook w:val="04A0" w:firstRow="1" w:lastRow="0" w:firstColumn="1" w:lastColumn="0" w:noHBand="0" w:noVBand="1"/>
      </w:tblPr>
      <w:tblGrid>
        <w:gridCol w:w="1843"/>
        <w:gridCol w:w="7532"/>
      </w:tblGrid>
      <w:tr w:rsidR="007120F1" w:rsidRPr="00BB4130" w14:paraId="6CB7059C" w14:textId="77777777" w:rsidTr="00F20E04">
        <w:tc>
          <w:tcPr>
            <w:tcW w:w="1843" w:type="dxa"/>
            <w:shd w:val="clear" w:color="auto" w:fill="FFFFFF"/>
            <w:tcMar>
              <w:top w:w="75" w:type="dxa"/>
              <w:left w:w="75" w:type="dxa"/>
              <w:bottom w:w="75" w:type="dxa"/>
              <w:right w:w="75" w:type="dxa"/>
            </w:tcMar>
            <w:hideMark/>
          </w:tcPr>
          <w:p w14:paraId="57CB4AB2" w14:textId="77777777" w:rsidR="007120F1" w:rsidRPr="00BB4130" w:rsidRDefault="007120F1" w:rsidP="00BB4130">
            <w:pPr>
              <w:spacing w:after="0" w:line="240" w:lineRule="auto"/>
              <w:ind w:firstLine="567"/>
              <w:rPr>
                <w:rFonts w:ascii="Times New Roman" w:eastAsia="Times New Roman" w:hAnsi="Times New Roman" w:cs="Times New Roman"/>
                <w:color w:val="000000"/>
                <w:sz w:val="24"/>
                <w:szCs w:val="24"/>
              </w:rPr>
            </w:pPr>
          </w:p>
        </w:tc>
        <w:tc>
          <w:tcPr>
            <w:tcW w:w="7532" w:type="dxa"/>
            <w:shd w:val="clear" w:color="auto" w:fill="FFFFFF"/>
            <w:tcMar>
              <w:top w:w="75" w:type="dxa"/>
              <w:left w:w="75" w:type="dxa"/>
              <w:bottom w:w="75" w:type="dxa"/>
              <w:right w:w="75" w:type="dxa"/>
            </w:tcMar>
            <w:hideMark/>
          </w:tcPr>
          <w:p w14:paraId="2CFD84FA" w14:textId="77777777" w:rsidR="007120F1" w:rsidRPr="00BB4130" w:rsidRDefault="007120F1" w:rsidP="00BB4130">
            <w:pPr>
              <w:spacing w:after="0" w:line="240" w:lineRule="auto"/>
              <w:jc w:val="center"/>
              <w:rPr>
                <w:rFonts w:ascii="Times New Roman" w:eastAsia="Times New Roman" w:hAnsi="Times New Roman" w:cs="Times New Roman"/>
                <w:b/>
                <w:bCs/>
                <w:color w:val="000000"/>
                <w:sz w:val="24"/>
                <w:szCs w:val="24"/>
              </w:rPr>
            </w:pPr>
            <w:r w:rsidRPr="00BB4130">
              <w:rPr>
                <w:rFonts w:ascii="Times New Roman" w:eastAsia="Times New Roman" w:hAnsi="Times New Roman" w:cs="Times New Roman"/>
                <w:b/>
                <w:bCs/>
                <w:color w:val="000000"/>
                <w:sz w:val="24"/>
                <w:szCs w:val="24"/>
              </w:rPr>
              <w:t xml:space="preserve">NGƯỜI ĐẠI DIỆN THEO PHÁP LUẬT </w:t>
            </w:r>
          </w:p>
          <w:p w14:paraId="14E33D65" w14:textId="77777777" w:rsidR="007120F1" w:rsidRPr="00BB4130" w:rsidRDefault="007120F1" w:rsidP="00BB4130">
            <w:pPr>
              <w:spacing w:after="0" w:line="240" w:lineRule="auto"/>
              <w:jc w:val="center"/>
              <w:rPr>
                <w:rFonts w:ascii="Times New Roman" w:eastAsia="Times New Roman" w:hAnsi="Times New Roman" w:cs="Times New Roman"/>
                <w:b/>
                <w:bCs/>
                <w:color w:val="000000"/>
                <w:sz w:val="24"/>
                <w:szCs w:val="24"/>
              </w:rPr>
            </w:pPr>
            <w:r w:rsidRPr="00BB4130">
              <w:rPr>
                <w:rFonts w:ascii="Times New Roman" w:eastAsia="Times New Roman" w:hAnsi="Times New Roman" w:cs="Times New Roman"/>
                <w:b/>
                <w:bCs/>
                <w:color w:val="000000"/>
                <w:sz w:val="24"/>
                <w:szCs w:val="24"/>
              </w:rPr>
              <w:t>CỦA DOANH NGHIỆP/NGƯỜI ĐỨNG ĐẦU CHI NHÁNH</w:t>
            </w:r>
            <w:r w:rsidRPr="00BB4130">
              <w:rPr>
                <w:rFonts w:ascii="Times New Roman" w:eastAsia="Times New Roman" w:hAnsi="Times New Roman" w:cs="Times New Roman"/>
                <w:color w:val="000000"/>
                <w:sz w:val="24"/>
                <w:szCs w:val="24"/>
              </w:rPr>
              <w:br/>
            </w:r>
            <w:r w:rsidRPr="00BB4130">
              <w:rPr>
                <w:rFonts w:ascii="Times New Roman" w:eastAsia="Times New Roman" w:hAnsi="Times New Roman" w:cs="Times New Roman"/>
                <w:i/>
                <w:iCs/>
                <w:color w:val="000000"/>
                <w:sz w:val="24"/>
                <w:szCs w:val="24"/>
              </w:rPr>
              <w:t>(Ký, ghi họ tên)</w:t>
            </w:r>
          </w:p>
        </w:tc>
      </w:tr>
    </w:tbl>
    <w:p w14:paraId="445F1B2C" w14:textId="77777777" w:rsidR="007120F1" w:rsidRPr="00BB4130" w:rsidRDefault="007120F1" w:rsidP="00BB4130">
      <w:pPr>
        <w:tabs>
          <w:tab w:val="left" w:pos="1560"/>
          <w:tab w:val="center" w:pos="4592"/>
        </w:tabs>
        <w:spacing w:after="0" w:line="240" w:lineRule="auto"/>
        <w:ind w:firstLine="709"/>
        <w:jc w:val="both"/>
        <w:rPr>
          <w:rFonts w:ascii="Times New Roman" w:hAnsi="Times New Roman" w:cs="Times New Roman"/>
          <w:color w:val="000000" w:themeColor="text1"/>
          <w:sz w:val="24"/>
          <w:szCs w:val="24"/>
        </w:rPr>
      </w:pPr>
    </w:p>
    <w:p w14:paraId="0FA2373C" w14:textId="77777777" w:rsidR="007120F1" w:rsidRPr="00BB4130" w:rsidRDefault="007120F1" w:rsidP="00BB4130">
      <w:pPr>
        <w:tabs>
          <w:tab w:val="left" w:pos="1560"/>
          <w:tab w:val="center" w:pos="4592"/>
        </w:tabs>
        <w:spacing w:after="0" w:line="240" w:lineRule="auto"/>
        <w:jc w:val="both"/>
        <w:rPr>
          <w:rFonts w:ascii="Times New Roman" w:hAnsi="Times New Roman" w:cs="Times New Roman"/>
          <w:color w:val="000000" w:themeColor="text1"/>
          <w:sz w:val="24"/>
          <w:szCs w:val="24"/>
        </w:rPr>
      </w:pPr>
    </w:p>
    <w:p w14:paraId="5D2DC0E0" w14:textId="77777777" w:rsidR="007120F1" w:rsidRPr="00BB4130" w:rsidRDefault="007120F1" w:rsidP="00BB4130">
      <w:pPr>
        <w:tabs>
          <w:tab w:val="left" w:pos="1560"/>
          <w:tab w:val="center" w:pos="4592"/>
        </w:tabs>
        <w:spacing w:after="0" w:line="240" w:lineRule="auto"/>
        <w:jc w:val="both"/>
        <w:rPr>
          <w:rFonts w:ascii="Times New Roman" w:hAnsi="Times New Roman" w:cs="Times New Roman"/>
          <w:color w:val="000000" w:themeColor="text1"/>
          <w:sz w:val="24"/>
          <w:szCs w:val="24"/>
        </w:rPr>
      </w:pPr>
    </w:p>
    <w:p w14:paraId="3F4D478A" w14:textId="77777777" w:rsidR="007120F1" w:rsidRPr="00BB4130" w:rsidRDefault="007120F1" w:rsidP="00BB4130">
      <w:pPr>
        <w:spacing w:after="0" w:line="240" w:lineRule="auto"/>
        <w:rPr>
          <w:rFonts w:ascii="Times New Roman" w:hAnsi="Times New Roman" w:cs="Times New Roman"/>
          <w:sz w:val="24"/>
          <w:szCs w:val="24"/>
        </w:rPr>
      </w:pPr>
    </w:p>
    <w:p w14:paraId="06E84F68" w14:textId="77777777" w:rsidR="007120F1" w:rsidRPr="00BB4130" w:rsidRDefault="007120F1" w:rsidP="00BB4130">
      <w:pPr>
        <w:spacing w:after="0" w:line="240" w:lineRule="auto"/>
        <w:rPr>
          <w:rFonts w:ascii="Times New Roman" w:hAnsi="Times New Roman" w:cs="Times New Roman"/>
          <w:sz w:val="24"/>
          <w:szCs w:val="24"/>
        </w:rPr>
      </w:pPr>
    </w:p>
    <w:p w14:paraId="05BE6F3B" w14:textId="77777777" w:rsidR="007120F1" w:rsidRPr="00F0663B" w:rsidRDefault="007120F1" w:rsidP="00F0663B">
      <w:pPr>
        <w:rPr>
          <w:rFonts w:ascii="Times New Roman" w:hAnsi="Times New Roman" w:cs="Times New Roman"/>
          <w:sz w:val="28"/>
          <w:szCs w:val="28"/>
        </w:rPr>
      </w:pPr>
    </w:p>
    <w:p w14:paraId="35A56292" w14:textId="77777777" w:rsidR="00F0663B" w:rsidRPr="00F0663B" w:rsidRDefault="00F0663B" w:rsidP="00F0663B">
      <w:pPr>
        <w:rPr>
          <w:rFonts w:ascii="Times New Roman" w:hAnsi="Times New Roman" w:cs="Times New Roman"/>
          <w:sz w:val="28"/>
          <w:szCs w:val="28"/>
        </w:rPr>
      </w:pPr>
    </w:p>
    <w:p w14:paraId="7514C7FA" w14:textId="77777777" w:rsidR="00F0663B" w:rsidRPr="00F0663B" w:rsidRDefault="00F0663B" w:rsidP="00F0663B">
      <w:pPr>
        <w:rPr>
          <w:rFonts w:ascii="Times New Roman" w:hAnsi="Times New Roman" w:cs="Times New Roman"/>
          <w:sz w:val="28"/>
          <w:szCs w:val="28"/>
        </w:rPr>
      </w:pPr>
    </w:p>
    <w:p w14:paraId="3445D496" w14:textId="77777777" w:rsidR="00F0663B" w:rsidRPr="00F0663B" w:rsidRDefault="00F0663B" w:rsidP="00F0663B">
      <w:pPr>
        <w:rPr>
          <w:rFonts w:ascii="Times New Roman" w:hAnsi="Times New Roman" w:cs="Times New Roman"/>
          <w:sz w:val="28"/>
          <w:szCs w:val="28"/>
        </w:rPr>
      </w:pPr>
    </w:p>
    <w:p w14:paraId="79822943" w14:textId="77777777" w:rsidR="00F0663B" w:rsidRPr="00F0663B" w:rsidRDefault="00F0663B" w:rsidP="00F0663B">
      <w:pPr>
        <w:rPr>
          <w:rFonts w:ascii="Times New Roman" w:hAnsi="Times New Roman" w:cs="Times New Roman"/>
          <w:sz w:val="28"/>
          <w:szCs w:val="28"/>
        </w:rPr>
      </w:pPr>
    </w:p>
    <w:p w14:paraId="341BB997" w14:textId="4C8AD57C"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0663B">
        <w:rPr>
          <w:rFonts w:ascii="Times New Roman Bold" w:hAnsi="Times New Roman Bold" w:cs="Times New Roman"/>
          <w:b/>
          <w:color w:val="000000" w:themeColor="text1"/>
          <w:spacing w:val="-4"/>
          <w:sz w:val="28"/>
          <w:szCs w:val="28"/>
        </w:rPr>
        <w:t xml:space="preserve">Thủ tục </w:t>
      </w:r>
      <w:r w:rsidR="007120F1" w:rsidRPr="007120F1">
        <w:rPr>
          <w:rFonts w:ascii="Times New Roman Bold" w:hAnsi="Times New Roman Bold" w:cs="Times New Roman"/>
          <w:b/>
          <w:color w:val="000000" w:themeColor="text1"/>
          <w:spacing w:val="-4"/>
          <w:sz w:val="28"/>
          <w:szCs w:val="28"/>
        </w:rPr>
        <w:t xml:space="preserve">Thông báo nhà ở hình thành trong tương lai đủ điều kiện được bán, cho thuê mua </w:t>
      </w:r>
      <w:r w:rsidRPr="00F0663B">
        <w:rPr>
          <w:rFonts w:ascii="Times New Roman Bold" w:hAnsi="Times New Roman Bold" w:cs="Times New Roman"/>
          <w:b/>
          <w:color w:val="000000" w:themeColor="text1"/>
          <w:spacing w:val="-4"/>
          <w:sz w:val="28"/>
          <w:szCs w:val="28"/>
        </w:rPr>
        <w:t>(Số hồ sơ TTHC:</w:t>
      </w:r>
      <w:r w:rsidRPr="00F0663B">
        <w:rPr>
          <w:rFonts w:ascii="Nunito" w:hAnsi="Nunito"/>
          <w:b/>
          <w:color w:val="1E2F41"/>
          <w:sz w:val="27"/>
          <w:szCs w:val="27"/>
          <w:shd w:val="clear" w:color="auto" w:fill="FFFFFF"/>
        </w:rPr>
        <w:t xml:space="preserve"> </w:t>
      </w:r>
      <w:r w:rsidR="007120F1" w:rsidRPr="00BB4130">
        <w:rPr>
          <w:rFonts w:ascii="Times New Roman" w:eastAsia="Times New Roman" w:hAnsi="Times New Roman" w:cs="Times New Roman"/>
          <w:b/>
          <w:bCs/>
          <w:sz w:val="26"/>
          <w:szCs w:val="26"/>
        </w:rPr>
        <w:t>1.012905</w:t>
      </w:r>
      <w:r w:rsidRPr="00BB4130">
        <w:rPr>
          <w:rFonts w:ascii="Times New Roman" w:eastAsia="Times New Roman" w:hAnsi="Times New Roman" w:cs="Times New Roman"/>
          <w:b/>
          <w:bCs/>
          <w:sz w:val="26"/>
          <w:szCs w:val="26"/>
        </w:rPr>
        <w:t>)</w:t>
      </w:r>
    </w:p>
    <w:p w14:paraId="26ABA043"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170E952" w14:textId="77777777"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sidRPr="007120F1">
        <w:rPr>
          <w:rFonts w:ascii="Times New Roman" w:hAnsi="Times New Roman" w:cs="Times New Roman"/>
          <w:color w:val="000000" w:themeColor="text1"/>
          <w:sz w:val="28"/>
          <w:szCs w:val="28"/>
        </w:rPr>
        <w:t>- Trước khi thực hiện ký hợp đồng bán, cho thuê mua nhà ở hình thành trong tương lai, chủ đầu tư dự án phải có văn bản thông báo về việc nhà ở hình thành trong tương lai đủ điều kiện được bán, cho thuê mua kèm theo 01 bộ hồ sơ gửi tới Trung tâm hành chính công cấp tỉnh hoặc Bộ phận tiếp nhận và trả kết quả giải quyết thủ tục hành chính tại Sở Xây dựng nơi có dự án.</w:t>
      </w:r>
    </w:p>
    <w:p w14:paraId="7D2AD126" w14:textId="075776B0"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sidRPr="007120F1">
        <w:rPr>
          <w:rFonts w:ascii="Times New Roman" w:hAnsi="Times New Roman" w:cs="Times New Roman"/>
          <w:color w:val="000000" w:themeColor="text1"/>
          <w:sz w:val="28"/>
          <w:szCs w:val="28"/>
        </w:rPr>
        <w:t>Văn bản thông báo của chủ đầu tư dự án gửi Sở Xây dựng về nhà ở đủ điều kiện được bán, cho thuê mua phải có các nội dung quy định tại Phụ lục XV ban hành kèm theo Nghị định số 96/2024/NĐ-CP ngày 24/7/2024 của Chính phủ quy định chi tiết một số điều của Luật Kinh doanh bất động sản.</w:t>
      </w:r>
    </w:p>
    <w:p w14:paraId="6828ECC5" w14:textId="77777777"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sidRPr="007120F1">
        <w:rPr>
          <w:rFonts w:ascii="Times New Roman" w:hAnsi="Times New Roman" w:cs="Times New Roman"/>
          <w:color w:val="000000" w:themeColor="text1"/>
          <w:sz w:val="28"/>
          <w:szCs w:val="28"/>
        </w:rPr>
        <w:t>- Trường hợp chủ đầu tư dự án đầu tư xây dựng nhà ở đã thế chấp nhà ở hình thành trong tương lai hoặc một phần dự án hoặc toàn bộ dự án thì việc xác định nhà ở đã được giải chấp thực hiện theo quy định tại khoản 2 Điều 183 Luật Nhà ở số 27/2023/QH15.</w:t>
      </w:r>
    </w:p>
    <w:p w14:paraId="4B51AAEA" w14:textId="77777777"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sidRPr="007120F1">
        <w:rPr>
          <w:rFonts w:ascii="Times New Roman" w:hAnsi="Times New Roman" w:cs="Times New Roman"/>
          <w:color w:val="000000" w:themeColor="text1"/>
          <w:sz w:val="28"/>
          <w:szCs w:val="28"/>
        </w:rPr>
        <w:t>- Trong thời hạn 15 ngày kể từ ngày nhận được văn bản thông báo kèm theo hồ sơ Sở Xây dựng có trách nhiệm kiểm tra về điều kiện của nhà ở hình thành trong tương lai của dự án bất động sản đưa vào kinh doanh theo quy định của Luật Kinh doanh bất động sản và trả lời bằng văn bản cho chủ đầu tư về nhà ở đủ điều kiện được bán, cho thuê mua, trường hợp không đủ điều kiện bán, cho thuê mua phải nêu rõ lý do; đồng thời đăng tải văn bản trả lời trên cổng thông tin về nhà ở và trị trường bất động sản. Văn bản trả lời của Sở Xây dựng gửi cho chủ đầu tư về nhà ở đủ điều kiện được bán, cho thuê mua phải có các nội dung quy định tại Phụ lục XVI ban hành kèm theo Nghị định số 96/2024/NĐ-CP ngày 24/7/2024 của Chính phủ quy định chi tiết một số điều của Luật Kinh doanh bất động sản.</w:t>
      </w:r>
    </w:p>
    <w:p w14:paraId="19EEE218" w14:textId="7C6460A5"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sidRPr="007120F1">
        <w:rPr>
          <w:rFonts w:ascii="Times New Roman" w:hAnsi="Times New Roman" w:cs="Times New Roman"/>
          <w:color w:val="000000" w:themeColor="text1"/>
          <w:sz w:val="28"/>
          <w:szCs w:val="28"/>
        </w:rPr>
        <w:t>Trường hợp cơ quan quản lý nhà nước về kinh doanh bất động sản cấp tỉnh không trả lời theo thời hạn quy định thì doanh nghiệp có quyền khởi kiện, khiếu nại theo quy định pháp luật.</w:t>
      </w:r>
    </w:p>
    <w:p w14:paraId="3918304F" w14:textId="5E6D15EC"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0020F01"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A067E12"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3CEA408" w14:textId="77777777" w:rsidR="007120F1"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120F1" w:rsidRPr="007120F1">
        <w:rPr>
          <w:rFonts w:ascii="Nunito" w:hAnsi="Nunito"/>
          <w:color w:val="333333"/>
          <w:sz w:val="27"/>
          <w:szCs w:val="27"/>
          <w:shd w:val="clear" w:color="auto" w:fill="FFFFFF"/>
        </w:rPr>
        <w:t xml:space="preserve"> </w:t>
      </w:r>
      <w:r w:rsidR="007120F1" w:rsidRPr="007120F1">
        <w:rPr>
          <w:rFonts w:ascii="Times New Roman" w:hAnsi="Times New Roman" w:cs="Times New Roman"/>
          <w:color w:val="000000" w:themeColor="text1"/>
          <w:sz w:val="28"/>
          <w:szCs w:val="28"/>
        </w:rPr>
        <w:t xml:space="preserve">Hồ sơ gồm bản sao và xuất trình bản chính để đối chiếu hoặc bản sao điện tử có giá trị pháp lý hoặc bản sao được chứng thực của các giấy tờ sau: </w:t>
      </w:r>
    </w:p>
    <w:p w14:paraId="75A05ED8" w14:textId="780D2D5D"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471B5" w:rsidRPr="009471B5">
        <w:rPr>
          <w:rFonts w:ascii="Times New Roman" w:hAnsi="Times New Roman" w:cs="Times New Roman"/>
          <w:color w:val="000000" w:themeColor="text1"/>
          <w:sz w:val="28"/>
          <w:szCs w:val="28"/>
        </w:rPr>
        <w:t>Các giấy tờ theo quy định tại khoản 2 và điểm a, điểm b khoản 3 Điều 24 Luật Kinh doanh bất động sản;</w:t>
      </w:r>
    </w:p>
    <w:p w14:paraId="24638905" w14:textId="145C2ACB"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9471B5" w:rsidRPr="009471B5">
        <w:rPr>
          <w:rFonts w:ascii="Times New Roman" w:hAnsi="Times New Roman" w:cs="Times New Roman"/>
          <w:color w:val="000000" w:themeColor="text1"/>
          <w:sz w:val="28"/>
          <w:szCs w:val="28"/>
        </w:rPr>
        <w:t>Biên bản nghiệm thu việc đã hoàn thành xây dựng cơ sở hạ tầng kỹ thuật của dự án tương ứng theo tiến độ của dự án được chấp thuận, phê duyệt theo quy định của pháp luật về xây dựng.</w:t>
      </w:r>
    </w:p>
    <w:p w14:paraId="2F231383" w14:textId="4ECF4F6C" w:rsidR="009471B5" w:rsidRDefault="009471B5"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Pr="009471B5">
        <w:rPr>
          <w:rFonts w:ascii="Times New Roman" w:hAnsi="Times New Roman" w:cs="Times New Roman"/>
          <w:color w:val="000000" w:themeColor="text1"/>
          <w:sz w:val="28"/>
          <w:szCs w:val="28"/>
        </w:rPr>
        <w:t>rường hợp là nhà chung cư, tòa nhà hỗn hợp có nhà ở phải có biên bản nghiệm thu việc đã hoàn thành thi công xây dựng phần móng theo quy định của pháp luật về xây dựng.</w:t>
      </w:r>
    </w:p>
    <w:p w14:paraId="738DD95D" w14:textId="77777777" w:rsidR="009471B5" w:rsidRDefault="00F0663B" w:rsidP="009471B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9471B5" w:rsidRPr="009471B5">
        <w:rPr>
          <w:rFonts w:ascii="Times New Roman" w:hAnsi="Times New Roman" w:cs="Times New Roman"/>
          <w:color w:val="000000" w:themeColor="text1"/>
          <w:sz w:val="28"/>
          <w:szCs w:val="28"/>
        </w:rPr>
        <w:t>Văn bản thông báo của chủ đầu tư dự án gửi Sở Xây dựng về nhà ở đủ điều kiện được bán, cho thuê mua có các nội dung quy định tại Phụ lục XV ban hành kèm theo Nghị định số 96/2024/NĐ-CP ngày 24/7/2024 của Chính phủ quy định chi tiết một số điều của Luật Kinh doanh bất động sản.</w:t>
      </w:r>
    </w:p>
    <w:p w14:paraId="6AAFF114" w14:textId="3C53BD31" w:rsidR="00F0663B" w:rsidRPr="00F455FC" w:rsidRDefault="00F0663B" w:rsidP="009471B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AC07BAE"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7FBF2F7" w14:textId="77777777" w:rsidR="007120F1" w:rsidRDefault="007120F1"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w:t>
      </w:r>
      <w:r w:rsidRPr="007120F1">
        <w:rPr>
          <w:rFonts w:ascii="Times New Roman" w:hAnsi="Times New Roman" w:cs="Times New Roman"/>
          <w:color w:val="000000" w:themeColor="text1"/>
          <w:sz w:val="28"/>
          <w:szCs w:val="28"/>
        </w:rPr>
        <w:t>hông quá 15 ngày, kể từ ngày cơ quan tiếp nhận hồ sơ nhận đủ hồ sơ hợp lệ.</w:t>
      </w:r>
    </w:p>
    <w:p w14:paraId="06A2C7BD" w14:textId="412B5F83"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Tổ c</w:t>
      </w:r>
      <w:r>
        <w:rPr>
          <w:rFonts w:ascii="Times New Roman" w:hAnsi="Times New Roman" w:cs="Times New Roman"/>
          <w:color w:val="000000" w:themeColor="text1"/>
          <w:sz w:val="28"/>
          <w:szCs w:val="28"/>
        </w:rPr>
        <w:t xml:space="preserve">hức </w:t>
      </w:r>
    </w:p>
    <w:p w14:paraId="2DD54C44"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6ADBA5CA" w14:textId="5EB1B35E"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471B5" w:rsidRPr="009471B5">
        <w:rPr>
          <w:rFonts w:ascii="Times New Roman" w:hAnsi="Times New Roman" w:cs="Times New Roman"/>
          <w:color w:val="000000" w:themeColor="text1"/>
          <w:sz w:val="28"/>
          <w:szCs w:val="28"/>
        </w:rPr>
        <w:t>văn bản thông báo nhà ở hình thành trong tương lai trong dự án bất động sản đủ điều kiện đưa vào kinh doanh</w:t>
      </w:r>
      <w:r w:rsidRPr="000613C3">
        <w:rPr>
          <w:rFonts w:ascii="Times New Roman" w:hAnsi="Times New Roman" w:cs="Times New Roman"/>
          <w:color w:val="000000" w:themeColor="text1"/>
          <w:sz w:val="28"/>
          <w:szCs w:val="28"/>
        </w:rPr>
        <w:t>.</w:t>
      </w:r>
    </w:p>
    <w:p w14:paraId="07743577"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033CC1B"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E29F24A"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FC5FAA1" w14:textId="47A60B62" w:rsidR="009471B5" w:rsidRDefault="009471B5" w:rsidP="00F0663B">
      <w:pPr>
        <w:spacing w:after="0" w:line="360" w:lineRule="exact"/>
        <w:ind w:firstLine="567"/>
        <w:jc w:val="both"/>
        <w:rPr>
          <w:rFonts w:ascii="Times New Roman" w:hAnsi="Times New Roman" w:cs="Times New Roman"/>
          <w:bCs/>
          <w:color w:val="000000" w:themeColor="text1"/>
          <w:sz w:val="28"/>
          <w:szCs w:val="28"/>
        </w:rPr>
      </w:pPr>
      <w:r w:rsidRPr="009471B5">
        <w:rPr>
          <w:rFonts w:ascii="Times New Roman" w:hAnsi="Times New Roman" w:cs="Times New Roman"/>
          <w:bCs/>
          <w:color w:val="000000" w:themeColor="text1"/>
          <w:sz w:val="28"/>
          <w:szCs w:val="28"/>
        </w:rPr>
        <w:t>Nhà ở, công trình xây dựng đã được khở</w:t>
      </w:r>
      <w:r w:rsidR="002C77EB">
        <w:rPr>
          <w:rFonts w:ascii="Times New Roman" w:hAnsi="Times New Roman" w:cs="Times New Roman"/>
          <w:bCs/>
          <w:color w:val="000000" w:themeColor="text1"/>
          <w:sz w:val="28"/>
          <w:szCs w:val="28"/>
        </w:rPr>
        <w:t>i</w:t>
      </w:r>
      <w:r w:rsidRPr="009471B5">
        <w:rPr>
          <w:rFonts w:ascii="Times New Roman" w:hAnsi="Times New Roman" w:cs="Times New Roman"/>
          <w:bCs/>
          <w:color w:val="000000" w:themeColor="text1"/>
          <w:sz w:val="28"/>
          <w:szCs w:val="28"/>
        </w:rPr>
        <w:t xml:space="preserve"> công xây dựng theo quy định của pháp luật về xây dựng.</w:t>
      </w:r>
    </w:p>
    <w:p w14:paraId="651C6A98" w14:textId="6B70C1C1"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E322B27"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5EEF47AD" w14:textId="77777777" w:rsidR="00F0663B" w:rsidRDefault="00F0663B" w:rsidP="00F0663B">
      <w:pPr>
        <w:tabs>
          <w:tab w:val="left" w:pos="521"/>
        </w:tabs>
        <w:rPr>
          <w:rFonts w:ascii="Times New Roman" w:hAnsi="Times New Roman" w:cs="Times New Roman"/>
          <w:sz w:val="28"/>
          <w:szCs w:val="28"/>
        </w:rPr>
      </w:pPr>
    </w:p>
    <w:p w14:paraId="67409833" w14:textId="77777777" w:rsidR="00F0663B" w:rsidRDefault="00F0663B" w:rsidP="00F0663B">
      <w:pPr>
        <w:tabs>
          <w:tab w:val="left" w:pos="521"/>
        </w:tabs>
        <w:rPr>
          <w:rFonts w:ascii="Times New Roman" w:hAnsi="Times New Roman" w:cs="Times New Roman"/>
          <w:sz w:val="28"/>
          <w:szCs w:val="28"/>
        </w:rPr>
      </w:pPr>
    </w:p>
    <w:p w14:paraId="01DBA7CB" w14:textId="77777777" w:rsidR="00F0663B" w:rsidRDefault="00F0663B" w:rsidP="00F0663B">
      <w:pPr>
        <w:tabs>
          <w:tab w:val="left" w:pos="521"/>
        </w:tabs>
        <w:rPr>
          <w:rFonts w:ascii="Times New Roman" w:hAnsi="Times New Roman" w:cs="Times New Roman"/>
          <w:sz w:val="28"/>
          <w:szCs w:val="28"/>
        </w:rPr>
      </w:pPr>
    </w:p>
    <w:p w14:paraId="15FBADD5" w14:textId="77777777" w:rsidR="00F0663B" w:rsidRDefault="00F0663B" w:rsidP="00F0663B">
      <w:pPr>
        <w:tabs>
          <w:tab w:val="left" w:pos="521"/>
        </w:tabs>
        <w:rPr>
          <w:rFonts w:ascii="Times New Roman" w:hAnsi="Times New Roman" w:cs="Times New Roman"/>
          <w:sz w:val="28"/>
          <w:szCs w:val="28"/>
        </w:rPr>
      </w:pPr>
    </w:p>
    <w:p w14:paraId="41D11433" w14:textId="77777777" w:rsidR="00F0663B" w:rsidRDefault="00F0663B" w:rsidP="00F0663B">
      <w:pPr>
        <w:tabs>
          <w:tab w:val="left" w:pos="521"/>
        </w:tabs>
        <w:rPr>
          <w:rFonts w:ascii="Times New Roman" w:hAnsi="Times New Roman" w:cs="Times New Roman"/>
          <w:sz w:val="28"/>
          <w:szCs w:val="28"/>
        </w:rPr>
      </w:pPr>
    </w:p>
    <w:p w14:paraId="71A05CA5" w14:textId="77777777" w:rsidR="00F0663B" w:rsidRDefault="00F0663B" w:rsidP="00F0663B">
      <w:pPr>
        <w:tabs>
          <w:tab w:val="left" w:pos="521"/>
        </w:tabs>
        <w:rPr>
          <w:rFonts w:ascii="Times New Roman" w:hAnsi="Times New Roman" w:cs="Times New Roman"/>
          <w:sz w:val="28"/>
          <w:szCs w:val="28"/>
        </w:rPr>
      </w:pPr>
    </w:p>
    <w:p w14:paraId="4E70FF9F" w14:textId="77777777" w:rsidR="00F0663B" w:rsidRDefault="00F0663B" w:rsidP="00F0663B">
      <w:pPr>
        <w:tabs>
          <w:tab w:val="left" w:pos="521"/>
        </w:tabs>
        <w:rPr>
          <w:rFonts w:ascii="Times New Roman" w:hAnsi="Times New Roman" w:cs="Times New Roman"/>
          <w:sz w:val="28"/>
          <w:szCs w:val="28"/>
        </w:rPr>
      </w:pPr>
    </w:p>
    <w:p w14:paraId="2DF1CC2E" w14:textId="77777777" w:rsidR="00F0663B" w:rsidRDefault="00F0663B" w:rsidP="00F0663B">
      <w:pPr>
        <w:tabs>
          <w:tab w:val="left" w:pos="521"/>
        </w:tabs>
        <w:rPr>
          <w:rFonts w:ascii="Times New Roman" w:hAnsi="Times New Roman" w:cs="Times New Roman"/>
          <w:sz w:val="28"/>
          <w:szCs w:val="28"/>
        </w:rPr>
      </w:pPr>
    </w:p>
    <w:p w14:paraId="03AC10F7" w14:textId="77777777" w:rsidR="00F0663B" w:rsidRDefault="00F0663B" w:rsidP="00F0663B">
      <w:pPr>
        <w:tabs>
          <w:tab w:val="left" w:pos="521"/>
        </w:tabs>
        <w:rPr>
          <w:rFonts w:ascii="Times New Roman" w:hAnsi="Times New Roman" w:cs="Times New Roman"/>
          <w:sz w:val="28"/>
          <w:szCs w:val="28"/>
        </w:rPr>
      </w:pPr>
    </w:p>
    <w:p w14:paraId="34C42A1F" w14:textId="77777777" w:rsidR="00F0663B" w:rsidRDefault="00F0663B" w:rsidP="00F0663B">
      <w:pPr>
        <w:tabs>
          <w:tab w:val="left" w:pos="521"/>
        </w:tabs>
        <w:rPr>
          <w:rFonts w:ascii="Times New Roman" w:hAnsi="Times New Roman" w:cs="Times New Roman"/>
          <w:sz w:val="28"/>
          <w:szCs w:val="28"/>
        </w:rPr>
      </w:pPr>
    </w:p>
    <w:p w14:paraId="3973AAC0" w14:textId="743BA518" w:rsidR="00F0663B" w:rsidRPr="0047463A" w:rsidRDefault="00F0663B" w:rsidP="00F0663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12</w:t>
      </w:r>
      <w:r w:rsidR="008B4652">
        <w:rPr>
          <w:rFonts w:ascii="Times New Roman Bold" w:hAnsi="Times New Roman Bold" w:cs="Times New Roman"/>
          <w:b/>
          <w:color w:val="000000" w:themeColor="text1"/>
          <w:spacing w:val="-4"/>
          <w:sz w:val="28"/>
          <w:szCs w:val="28"/>
        </w:rPr>
        <w:t>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sidR="009471B5" w:rsidRPr="009471B5">
        <w:rPr>
          <w:rFonts w:ascii="Times New Roman Bold" w:hAnsi="Times New Roman Bold" w:cs="Times New Roman"/>
          <w:b/>
          <w:color w:val="000000" w:themeColor="text1"/>
          <w:spacing w:val="-4"/>
          <w:sz w:val="28"/>
          <w:szCs w:val="28"/>
        </w:rPr>
        <w:t xml:space="preserve"> Cấp mới chứng chỉ hành nghề môi giới bất động sản.</w:t>
      </w:r>
      <w:r w:rsidRPr="009471B5">
        <w:rPr>
          <w:rFonts w:ascii="Times New Roman Bold" w:hAnsi="Times New Roman Bold" w:cs="Times New Roman"/>
          <w:b/>
          <w:color w:val="000000" w:themeColor="text1"/>
          <w:spacing w:val="-4"/>
          <w:sz w:val="28"/>
          <w:szCs w:val="28"/>
        </w:rPr>
        <w:t xml:space="preserve"> (Số hồ sơ TTHC:</w:t>
      </w:r>
      <w:r w:rsidRPr="009471B5">
        <w:rPr>
          <w:rFonts w:ascii="Nunito" w:hAnsi="Nunito"/>
          <w:b/>
          <w:color w:val="1E2F41"/>
          <w:sz w:val="27"/>
          <w:szCs w:val="27"/>
          <w:shd w:val="clear" w:color="auto" w:fill="FFFFFF"/>
        </w:rPr>
        <w:t xml:space="preserve"> </w:t>
      </w:r>
      <w:r w:rsidR="009471B5" w:rsidRPr="009471B5">
        <w:rPr>
          <w:rFonts w:ascii="Times New Roman" w:eastAsia="Times New Roman" w:hAnsi="Times New Roman" w:cs="Times New Roman"/>
          <w:b/>
          <w:sz w:val="26"/>
          <w:szCs w:val="26"/>
        </w:rPr>
        <w:t>1.012906</w:t>
      </w:r>
      <w:r w:rsidRPr="009471B5">
        <w:rPr>
          <w:rFonts w:ascii="Times New Roman" w:eastAsia="Times New Roman" w:hAnsi="Times New Roman" w:cs="Times New Roman"/>
          <w:b/>
          <w:sz w:val="26"/>
          <w:szCs w:val="26"/>
        </w:rPr>
        <w:t>)</w:t>
      </w:r>
    </w:p>
    <w:p w14:paraId="256A5E85" w14:textId="77777777" w:rsidR="00F0663B"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6428A2C" w14:textId="77777777"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sidRPr="000F3CA9">
        <w:rPr>
          <w:rFonts w:ascii="Times New Roman" w:hAnsi="Times New Roman" w:cs="Times New Roman"/>
          <w:color w:val="000000" w:themeColor="text1"/>
          <w:sz w:val="28"/>
          <w:szCs w:val="28"/>
        </w:rPr>
        <w:t>- Thí sinh nộp 01 bộ hồ sơ đăng ký dự thi và kinh phí dự thi theo thông báo của Sở Xây dựng.</w:t>
      </w:r>
    </w:p>
    <w:p w14:paraId="51251ED6" w14:textId="77777777"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sidRPr="000F3CA9">
        <w:rPr>
          <w:rFonts w:ascii="Times New Roman" w:hAnsi="Times New Roman" w:cs="Times New Roman"/>
          <w:color w:val="000000" w:themeColor="text1"/>
          <w:sz w:val="28"/>
          <w:szCs w:val="28"/>
        </w:rPr>
        <w:t>- Chủ tịch Hội đồng thi (là lãnh đạo Sở Xây dựng) căn cứ kết quả chấm thi để phê duyệt kết quả thi, gửi Báo cáo quá trình tổ chức kỳ thi và quyết định phê duyệt kết quả thi về Giám đốc Sở Xây dựng.</w:t>
      </w:r>
    </w:p>
    <w:p w14:paraId="1BE7899C" w14:textId="77777777"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sidRPr="000F3CA9">
        <w:rPr>
          <w:rFonts w:ascii="Times New Roman" w:hAnsi="Times New Roman" w:cs="Times New Roman"/>
          <w:color w:val="000000" w:themeColor="text1"/>
          <w:sz w:val="28"/>
          <w:szCs w:val="28"/>
        </w:rPr>
        <w:t>- Căn cứ Báo cáo của Chủ tịch Hội đồng thi và kết quả thi do Chủ tịch Hội đồng thi phê duyệt, Giám đốc Sở Xây dựng phê duyệt danh sách các cá nhân được cấp chứng chỉ.</w:t>
      </w:r>
    </w:p>
    <w:p w14:paraId="7B82F445" w14:textId="69E1F100"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sidRPr="000F3CA9">
        <w:rPr>
          <w:rFonts w:ascii="Times New Roman" w:hAnsi="Times New Roman" w:cs="Times New Roman"/>
          <w:color w:val="000000" w:themeColor="text1"/>
          <w:sz w:val="28"/>
          <w:szCs w:val="28"/>
        </w:rPr>
        <w:t>- Trong thời hạn 10 ngày làm việc, Sở Xây dựng tổ chức in và ký phát hành chứng chỉ.</w:t>
      </w:r>
    </w:p>
    <w:p w14:paraId="29BB433D" w14:textId="25D1C518" w:rsidR="00F0663B" w:rsidRPr="004A5B6D" w:rsidRDefault="00F0663B" w:rsidP="00F0663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00F3DD9"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3C47AA2"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C1A27FF" w14:textId="77777777" w:rsidR="000F3CA9" w:rsidRDefault="00F0663B" w:rsidP="000F3C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F3CA9" w:rsidRPr="000F3CA9">
        <w:rPr>
          <w:rFonts w:ascii="Times New Roman" w:hAnsi="Times New Roman" w:cs="Times New Roman"/>
          <w:color w:val="000000" w:themeColor="text1"/>
          <w:sz w:val="28"/>
          <w:szCs w:val="28"/>
        </w:rPr>
        <w:t>01 Đơn đăng ký dự thi có dán ảnh mầu cỡ 4x6cm chụp trong thời gian 06 tháng tính đến ngày đăng ký dự thi (theo mẫu tại Phụ lục XXI của Nghị định số 96/2024/NĐ-CP ngày 24/7/2024 của Chính phủ quy định chi tiết một số điều của Luật Kinh doanh bất động sản).</w:t>
      </w:r>
    </w:p>
    <w:p w14:paraId="0240B552" w14:textId="275B13FA" w:rsidR="00F0663B" w:rsidRPr="00F455FC" w:rsidRDefault="00F0663B" w:rsidP="000F3CA9">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778AE02" w14:textId="77777777"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2ADDC0F" w14:textId="77777777"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sidRPr="000F3CA9">
        <w:rPr>
          <w:rFonts w:ascii="Times New Roman" w:hAnsi="Times New Roman" w:cs="Times New Roman"/>
          <w:color w:val="000000" w:themeColor="text1"/>
          <w:sz w:val="28"/>
          <w:szCs w:val="28"/>
        </w:rPr>
        <w:t>Trong thời hạn 10 ngày làm việc kể từ ngày công bố kết quả thi sát hạch đạt.</w:t>
      </w:r>
    </w:p>
    <w:p w14:paraId="272678FC" w14:textId="23510863"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0F3CA9">
        <w:rPr>
          <w:rFonts w:ascii="Times New Roman" w:hAnsi="Times New Roman" w:cs="Times New Roman"/>
          <w:color w:val="000000" w:themeColor="text1"/>
          <w:sz w:val="28"/>
          <w:szCs w:val="28"/>
        </w:rPr>
        <w:t>Cá nhân</w:t>
      </w:r>
      <w:r>
        <w:rPr>
          <w:rFonts w:ascii="Times New Roman" w:hAnsi="Times New Roman" w:cs="Times New Roman"/>
          <w:color w:val="000000" w:themeColor="text1"/>
          <w:sz w:val="28"/>
          <w:szCs w:val="28"/>
        </w:rPr>
        <w:t xml:space="preserve"> </w:t>
      </w:r>
    </w:p>
    <w:p w14:paraId="09FC3337"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2B458C64" w14:textId="7262A2E4"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F3CA9" w:rsidRPr="000F3CA9">
        <w:rPr>
          <w:rFonts w:ascii="Times New Roman" w:hAnsi="Times New Roman" w:cs="Times New Roman"/>
          <w:color w:val="000000" w:themeColor="text1"/>
          <w:sz w:val="28"/>
          <w:szCs w:val="28"/>
        </w:rPr>
        <w:t>Chứng chỉ hành nghề môi giới bất động sản.</w:t>
      </w:r>
      <w:r w:rsidRPr="000613C3">
        <w:rPr>
          <w:rFonts w:ascii="Times New Roman" w:hAnsi="Times New Roman" w:cs="Times New Roman"/>
          <w:color w:val="000000" w:themeColor="text1"/>
          <w:sz w:val="28"/>
          <w:szCs w:val="28"/>
        </w:rPr>
        <w:t>.</w:t>
      </w:r>
    </w:p>
    <w:p w14:paraId="26278FC7" w14:textId="66DBD18F" w:rsidR="00F0663B" w:rsidRPr="00F455FC"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8C0E41">
        <w:rPr>
          <w:rFonts w:ascii="Times New Roman" w:hAnsi="Times New Roman" w:cs="Times New Roman"/>
          <w:color w:val="000000" w:themeColor="text1"/>
          <w:sz w:val="28"/>
          <w:szCs w:val="28"/>
        </w:rPr>
        <w:t>200.000 đồng</w:t>
      </w:r>
    </w:p>
    <w:p w14:paraId="56C388A7"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A24B5F2" w14:textId="3B9525C4"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F3CA9">
        <w:rPr>
          <w:rFonts w:ascii="Times New Roman" w:hAnsi="Times New Roman" w:cs="Times New Roman"/>
          <w:color w:val="000000" w:themeColor="text1"/>
          <w:sz w:val="28"/>
          <w:szCs w:val="28"/>
        </w:rPr>
        <w:t>Đơn đăng ký dự thi</w:t>
      </w:r>
      <w:r>
        <w:rPr>
          <w:rFonts w:ascii="Times New Roman" w:hAnsi="Times New Roman" w:cs="Times New Roman"/>
          <w:color w:val="000000" w:themeColor="text1"/>
          <w:sz w:val="28"/>
          <w:szCs w:val="28"/>
        </w:rPr>
        <w:t xml:space="preserve"> </w:t>
      </w:r>
      <w:r w:rsidRPr="000F3CA9">
        <w:rPr>
          <w:rFonts w:ascii="Times New Roman" w:hAnsi="Times New Roman" w:cs="Times New Roman"/>
          <w:color w:val="000000" w:themeColor="text1"/>
          <w:sz w:val="28"/>
          <w:szCs w:val="28"/>
        </w:rPr>
        <w:t>theo mẫu tại Phụ lục XXI của Nghị định số 96/2024/NĐ-CP ngày 24/7/2024 của Chính phủ quy định chi tiết một số điều của Luật Kinh doanh bất động sản).</w:t>
      </w:r>
    </w:p>
    <w:p w14:paraId="265E53D3"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2A1ADE7" w14:textId="77777777" w:rsidR="00F0663B" w:rsidRPr="00F455FC" w:rsidRDefault="00F0663B" w:rsidP="00F0663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F993EC5" w14:textId="77777777" w:rsidR="00F0663B" w:rsidRDefault="00F0663B"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13B342EB" w14:textId="7C9D9565" w:rsidR="000F3CA9" w:rsidRDefault="000F3CA9"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F3CA9">
        <w:rPr>
          <w:rFonts w:ascii="Times New Roman" w:hAnsi="Times New Roman" w:cs="Times New Roman"/>
          <w:color w:val="000000" w:themeColor="text1"/>
          <w:sz w:val="28"/>
          <w:szCs w:val="28"/>
        </w:rPr>
        <w:t>96/2024/NĐ-CP</w:t>
      </w:r>
      <w:r>
        <w:rPr>
          <w:rFonts w:ascii="Times New Roman" w:hAnsi="Times New Roman" w:cs="Times New Roman"/>
          <w:color w:val="000000" w:themeColor="text1"/>
          <w:sz w:val="28"/>
          <w:szCs w:val="28"/>
        </w:rPr>
        <w:t xml:space="preserve"> ngày 24/7/2024 </w:t>
      </w:r>
      <w:r w:rsidR="00534B0E" w:rsidRPr="00534B0E">
        <w:rPr>
          <w:rFonts w:ascii="Times New Roman" w:hAnsi="Times New Roman" w:cs="Times New Roman"/>
          <w:color w:val="000000" w:themeColor="text1"/>
          <w:sz w:val="28"/>
          <w:szCs w:val="28"/>
        </w:rPr>
        <w:t>Quy định chi tiết một số điều của Luật Kinh doanh bất động sản</w:t>
      </w:r>
    </w:p>
    <w:p w14:paraId="6B48AB8C" w14:textId="5CAC57E3" w:rsidR="00534B0E" w:rsidRDefault="00534B0E" w:rsidP="00F0663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534B0E">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534B0E">
        <w:rPr>
          <w:rFonts w:ascii="Times New Roman" w:hAnsi="Times New Roman" w:cs="Times New Roman"/>
          <w:color w:val="000000" w:themeColor="text1"/>
          <w:sz w:val="28"/>
          <w:szCs w:val="28"/>
        </w:rPr>
        <w:t>quy định về phân quyền, phân cấp trong lĩnh vực quản lý nhà nước của Bộ Xây dựng</w:t>
      </w:r>
    </w:p>
    <w:p w14:paraId="1CE2FB6F" w14:textId="77777777" w:rsidR="00F0663B" w:rsidRDefault="00F0663B" w:rsidP="00F0663B">
      <w:pPr>
        <w:tabs>
          <w:tab w:val="left" w:pos="521"/>
        </w:tabs>
        <w:rPr>
          <w:rFonts w:ascii="Times New Roman" w:hAnsi="Times New Roman" w:cs="Times New Roman"/>
          <w:sz w:val="28"/>
          <w:szCs w:val="28"/>
        </w:rPr>
      </w:pPr>
    </w:p>
    <w:p w14:paraId="59AC1377" w14:textId="77777777" w:rsidR="00F0663B" w:rsidRDefault="00F0663B" w:rsidP="00F0663B">
      <w:pPr>
        <w:tabs>
          <w:tab w:val="left" w:pos="521"/>
        </w:tabs>
        <w:rPr>
          <w:rFonts w:ascii="Times New Roman" w:hAnsi="Times New Roman" w:cs="Times New Roman"/>
          <w:sz w:val="28"/>
          <w:szCs w:val="28"/>
        </w:rPr>
      </w:pPr>
    </w:p>
    <w:p w14:paraId="62301777" w14:textId="77777777" w:rsidR="00F0663B" w:rsidRPr="00F0663B" w:rsidRDefault="00F0663B" w:rsidP="00F0663B">
      <w:pPr>
        <w:rPr>
          <w:rFonts w:ascii="Times New Roman" w:hAnsi="Times New Roman" w:cs="Times New Roman"/>
          <w:sz w:val="28"/>
          <w:szCs w:val="28"/>
        </w:rPr>
      </w:pPr>
    </w:p>
    <w:p w14:paraId="468A1397" w14:textId="77777777" w:rsidR="00F0663B" w:rsidRPr="00F0663B" w:rsidRDefault="00F0663B" w:rsidP="00F0663B">
      <w:pPr>
        <w:rPr>
          <w:rFonts w:ascii="Times New Roman" w:hAnsi="Times New Roman" w:cs="Times New Roman"/>
          <w:sz w:val="28"/>
          <w:szCs w:val="28"/>
        </w:rPr>
      </w:pPr>
    </w:p>
    <w:p w14:paraId="37D39B27" w14:textId="77777777" w:rsidR="00F0663B" w:rsidRPr="00F0663B" w:rsidRDefault="00F0663B" w:rsidP="00F0663B">
      <w:pPr>
        <w:rPr>
          <w:rFonts w:ascii="Times New Roman" w:hAnsi="Times New Roman" w:cs="Times New Roman"/>
          <w:sz w:val="28"/>
          <w:szCs w:val="28"/>
        </w:rPr>
      </w:pPr>
    </w:p>
    <w:p w14:paraId="67792232" w14:textId="77777777" w:rsidR="00F0663B" w:rsidRPr="00F0663B" w:rsidRDefault="00F0663B" w:rsidP="00F0663B">
      <w:pPr>
        <w:rPr>
          <w:rFonts w:ascii="Times New Roman" w:hAnsi="Times New Roman" w:cs="Times New Roman"/>
          <w:sz w:val="28"/>
          <w:szCs w:val="28"/>
        </w:rPr>
      </w:pPr>
    </w:p>
    <w:p w14:paraId="01F2D3D0" w14:textId="77777777" w:rsidR="00F0663B" w:rsidRPr="00F0663B" w:rsidRDefault="00F0663B" w:rsidP="00F0663B">
      <w:pPr>
        <w:rPr>
          <w:rFonts w:ascii="Times New Roman" w:hAnsi="Times New Roman" w:cs="Times New Roman"/>
          <w:sz w:val="28"/>
          <w:szCs w:val="28"/>
        </w:rPr>
      </w:pPr>
    </w:p>
    <w:p w14:paraId="3883F3ED" w14:textId="77777777" w:rsidR="00F0663B" w:rsidRPr="00F0663B" w:rsidRDefault="00F0663B" w:rsidP="00F0663B">
      <w:pPr>
        <w:rPr>
          <w:rFonts w:ascii="Times New Roman" w:hAnsi="Times New Roman" w:cs="Times New Roman"/>
          <w:sz w:val="28"/>
          <w:szCs w:val="28"/>
        </w:rPr>
      </w:pPr>
    </w:p>
    <w:p w14:paraId="4157B3F0" w14:textId="77777777" w:rsidR="00F0663B" w:rsidRPr="00F0663B" w:rsidRDefault="00F0663B" w:rsidP="00F0663B">
      <w:pPr>
        <w:rPr>
          <w:rFonts w:ascii="Times New Roman" w:hAnsi="Times New Roman" w:cs="Times New Roman"/>
          <w:sz w:val="28"/>
          <w:szCs w:val="28"/>
        </w:rPr>
      </w:pPr>
    </w:p>
    <w:p w14:paraId="52629247" w14:textId="77777777" w:rsidR="00F0663B" w:rsidRDefault="00F0663B" w:rsidP="00F0663B">
      <w:pPr>
        <w:rPr>
          <w:rFonts w:ascii="Times New Roman" w:hAnsi="Times New Roman" w:cs="Times New Roman"/>
          <w:sz w:val="28"/>
          <w:szCs w:val="28"/>
        </w:rPr>
      </w:pPr>
    </w:p>
    <w:p w14:paraId="5421EFBC" w14:textId="77777777" w:rsidR="00F0663B" w:rsidRDefault="00F0663B" w:rsidP="00F0663B">
      <w:pPr>
        <w:ind w:firstLine="720"/>
        <w:rPr>
          <w:rFonts w:ascii="Times New Roman" w:hAnsi="Times New Roman" w:cs="Times New Roman"/>
          <w:sz w:val="28"/>
          <w:szCs w:val="28"/>
        </w:rPr>
      </w:pPr>
    </w:p>
    <w:p w14:paraId="002260CB" w14:textId="77777777" w:rsidR="00F0663B" w:rsidRDefault="00F0663B" w:rsidP="00F0663B">
      <w:pPr>
        <w:ind w:firstLine="720"/>
        <w:rPr>
          <w:rFonts w:ascii="Times New Roman" w:hAnsi="Times New Roman" w:cs="Times New Roman"/>
          <w:sz w:val="28"/>
          <w:szCs w:val="28"/>
        </w:rPr>
      </w:pPr>
    </w:p>
    <w:p w14:paraId="79D87AAA" w14:textId="77777777" w:rsidR="00F0663B" w:rsidRDefault="00F0663B" w:rsidP="00F0663B">
      <w:pPr>
        <w:ind w:firstLine="720"/>
        <w:rPr>
          <w:rFonts w:ascii="Times New Roman" w:hAnsi="Times New Roman" w:cs="Times New Roman"/>
          <w:sz w:val="28"/>
          <w:szCs w:val="28"/>
        </w:rPr>
      </w:pPr>
    </w:p>
    <w:p w14:paraId="31568C40" w14:textId="77777777" w:rsidR="00F0663B" w:rsidRDefault="00F0663B" w:rsidP="00F0663B">
      <w:pPr>
        <w:ind w:firstLine="720"/>
        <w:rPr>
          <w:rFonts w:ascii="Times New Roman" w:hAnsi="Times New Roman" w:cs="Times New Roman"/>
          <w:sz w:val="28"/>
          <w:szCs w:val="28"/>
        </w:rPr>
      </w:pPr>
    </w:p>
    <w:p w14:paraId="5BCEF9BA" w14:textId="77777777" w:rsidR="00F0663B" w:rsidRDefault="00F0663B" w:rsidP="00F0663B">
      <w:pPr>
        <w:ind w:firstLine="720"/>
        <w:rPr>
          <w:rFonts w:ascii="Times New Roman" w:hAnsi="Times New Roman" w:cs="Times New Roman"/>
          <w:sz w:val="28"/>
          <w:szCs w:val="28"/>
        </w:rPr>
      </w:pPr>
    </w:p>
    <w:p w14:paraId="327CF83C" w14:textId="77777777" w:rsidR="00F0663B" w:rsidRDefault="00F0663B" w:rsidP="00F0663B">
      <w:pPr>
        <w:ind w:firstLine="720"/>
        <w:rPr>
          <w:rFonts w:ascii="Times New Roman" w:hAnsi="Times New Roman" w:cs="Times New Roman"/>
          <w:sz w:val="28"/>
          <w:szCs w:val="28"/>
        </w:rPr>
      </w:pPr>
    </w:p>
    <w:p w14:paraId="1DFBBFFC" w14:textId="77777777" w:rsidR="00F0663B" w:rsidRDefault="00F0663B" w:rsidP="00F0663B">
      <w:pPr>
        <w:ind w:firstLine="720"/>
        <w:rPr>
          <w:rFonts w:ascii="Times New Roman" w:hAnsi="Times New Roman" w:cs="Times New Roman"/>
          <w:sz w:val="28"/>
          <w:szCs w:val="28"/>
        </w:rPr>
      </w:pPr>
    </w:p>
    <w:p w14:paraId="65BDFB8D" w14:textId="77777777" w:rsidR="00F0663B" w:rsidRDefault="00F0663B" w:rsidP="00F0663B">
      <w:pPr>
        <w:ind w:firstLine="720"/>
        <w:rPr>
          <w:rFonts w:ascii="Times New Roman" w:hAnsi="Times New Roman" w:cs="Times New Roman"/>
          <w:sz w:val="28"/>
          <w:szCs w:val="28"/>
        </w:rPr>
      </w:pPr>
    </w:p>
    <w:p w14:paraId="6E30564E" w14:textId="77777777" w:rsidR="00F0663B" w:rsidRDefault="00F0663B" w:rsidP="00F0663B">
      <w:pPr>
        <w:ind w:firstLine="720"/>
        <w:rPr>
          <w:rFonts w:ascii="Times New Roman" w:hAnsi="Times New Roman" w:cs="Times New Roman"/>
          <w:sz w:val="28"/>
          <w:szCs w:val="28"/>
        </w:rPr>
      </w:pPr>
    </w:p>
    <w:p w14:paraId="7957C523" w14:textId="77777777" w:rsidR="00F0663B" w:rsidRDefault="00F0663B" w:rsidP="00F0663B">
      <w:pPr>
        <w:ind w:firstLine="720"/>
        <w:rPr>
          <w:rFonts w:ascii="Times New Roman" w:hAnsi="Times New Roman" w:cs="Times New Roman"/>
          <w:sz w:val="28"/>
          <w:szCs w:val="28"/>
        </w:rPr>
      </w:pPr>
    </w:p>
    <w:p w14:paraId="327C2643" w14:textId="77777777" w:rsidR="00F0663B" w:rsidRDefault="00F0663B" w:rsidP="00F0663B">
      <w:pPr>
        <w:ind w:firstLine="720"/>
        <w:rPr>
          <w:rFonts w:ascii="Times New Roman" w:hAnsi="Times New Roman" w:cs="Times New Roman"/>
          <w:sz w:val="28"/>
          <w:szCs w:val="28"/>
        </w:rPr>
      </w:pPr>
    </w:p>
    <w:p w14:paraId="7ABF232B" w14:textId="77777777" w:rsidR="00F0663B" w:rsidRDefault="00F0663B" w:rsidP="00F0663B">
      <w:pPr>
        <w:ind w:firstLine="720"/>
        <w:rPr>
          <w:rFonts w:ascii="Times New Roman" w:hAnsi="Times New Roman" w:cs="Times New Roman"/>
          <w:sz w:val="28"/>
          <w:szCs w:val="28"/>
        </w:rPr>
      </w:pPr>
    </w:p>
    <w:p w14:paraId="6D425FF4" w14:textId="77777777" w:rsidR="00F0663B" w:rsidRDefault="00F0663B" w:rsidP="00F0663B">
      <w:pPr>
        <w:ind w:firstLine="720"/>
        <w:rPr>
          <w:rFonts w:ascii="Times New Roman" w:hAnsi="Times New Roman" w:cs="Times New Roman"/>
          <w:sz w:val="28"/>
          <w:szCs w:val="28"/>
        </w:rPr>
      </w:pPr>
    </w:p>
    <w:p w14:paraId="3F88FF84" w14:textId="77777777" w:rsidR="00534B0E" w:rsidRDefault="00534B0E" w:rsidP="00F0663B">
      <w:pPr>
        <w:ind w:firstLine="720"/>
        <w:rPr>
          <w:rFonts w:ascii="Times New Roman" w:hAnsi="Times New Roman" w:cs="Times New Roman"/>
          <w:sz w:val="28"/>
          <w:szCs w:val="28"/>
        </w:rPr>
      </w:pPr>
    </w:p>
    <w:p w14:paraId="1568B54D" w14:textId="77777777" w:rsidR="00534B0E" w:rsidRDefault="00534B0E" w:rsidP="00F0663B">
      <w:pPr>
        <w:ind w:firstLine="720"/>
        <w:rPr>
          <w:rFonts w:ascii="Times New Roman" w:hAnsi="Times New Roman" w:cs="Times New Roman"/>
          <w:sz w:val="28"/>
          <w:szCs w:val="28"/>
        </w:rPr>
      </w:pPr>
    </w:p>
    <w:p w14:paraId="32F46044"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sidRPr="00534B0E">
        <w:rPr>
          <w:rFonts w:ascii="Times New Roman" w:eastAsia="Times New Roman" w:hAnsi="Times New Roman" w:cs="Times New Roman"/>
          <w:b/>
          <w:bCs/>
          <w:color w:val="000000"/>
          <w:sz w:val="26"/>
          <w:szCs w:val="26"/>
          <w:lang w:val="vi-VN"/>
        </w:rPr>
        <w:lastRenderedPageBreak/>
        <w:t xml:space="preserve">MẪU ĐƠN ĐĂNG KÝ DỰ THI SÁT HẠCH </w:t>
      </w:r>
    </w:p>
    <w:p w14:paraId="641DD9E8"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sidRPr="00534B0E">
        <w:rPr>
          <w:rFonts w:ascii="Times New Roman" w:eastAsia="Times New Roman" w:hAnsi="Times New Roman" w:cs="Times New Roman"/>
          <w:b/>
          <w:bCs/>
          <w:color w:val="000000"/>
          <w:sz w:val="26"/>
          <w:szCs w:val="26"/>
          <w:lang w:val="vi-VN"/>
        </w:rPr>
        <w:t>CẤP CHỨNG CHỈ HÀNH NGHỀ MÔI GIỚI BẤT ĐỘNG SẢN</w:t>
      </w:r>
    </w:p>
    <w:p w14:paraId="683D84E0"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i/>
          <w:iCs/>
          <w:spacing w:val="-10"/>
          <w:sz w:val="26"/>
          <w:szCs w:val="26"/>
        </w:rPr>
      </w:pPr>
      <w:r w:rsidRPr="00534B0E">
        <w:rPr>
          <w:rFonts w:ascii="Times New Roman" w:eastAsia="Times New Roman" w:hAnsi="Times New Roman" w:cs="Times New Roman"/>
          <w:i/>
          <w:iCs/>
          <w:spacing w:val="-10"/>
          <w:sz w:val="26"/>
          <w:szCs w:val="26"/>
        </w:rPr>
        <w:t>(</w:t>
      </w:r>
      <w:r w:rsidRPr="00534B0E">
        <w:rPr>
          <w:rFonts w:ascii="Times New Roman" w:eastAsia="Times New Roman" w:hAnsi="Times New Roman" w:cs="Times New Roman"/>
          <w:i/>
          <w:iCs/>
          <w:color w:val="000000"/>
          <w:sz w:val="26"/>
          <w:szCs w:val="26"/>
        </w:rPr>
        <w:t>Ph</w:t>
      </w:r>
      <w:r w:rsidRPr="00534B0E">
        <w:rPr>
          <w:rFonts w:ascii="Times New Roman" w:eastAsia="Times New Roman" w:hAnsi="Times New Roman" w:cs="Times New Roman"/>
          <w:i/>
          <w:iCs/>
          <w:color w:val="000000"/>
          <w:sz w:val="26"/>
          <w:szCs w:val="26"/>
          <w:lang w:val="vi-VN"/>
        </w:rPr>
        <w:t>ụ lục XXI</w:t>
      </w:r>
      <w:r w:rsidRPr="00534B0E">
        <w:rPr>
          <w:rFonts w:ascii="Times New Roman" w:eastAsia="Times New Roman" w:hAnsi="Times New Roman" w:cs="Times New Roman"/>
          <w:b/>
          <w:bCs/>
          <w:color w:val="000000"/>
          <w:sz w:val="26"/>
          <w:szCs w:val="26"/>
        </w:rPr>
        <w:t xml:space="preserve"> </w:t>
      </w:r>
      <w:r w:rsidRPr="00534B0E">
        <w:rPr>
          <w:rFonts w:ascii="Times New Roman" w:eastAsia="Times New Roman" w:hAnsi="Times New Roman" w:cs="Times New Roman"/>
          <w:i/>
          <w:iCs/>
          <w:color w:val="000000"/>
          <w:sz w:val="26"/>
          <w:szCs w:val="26"/>
        </w:rPr>
        <w:t>k</w:t>
      </w:r>
      <w:r w:rsidRPr="00534B0E">
        <w:rPr>
          <w:rFonts w:ascii="Times New Roman" w:eastAsia="Times New Roman" w:hAnsi="Times New Roman" w:cs="Times New Roman"/>
          <w:i/>
          <w:iCs/>
          <w:spacing w:val="-10"/>
          <w:sz w:val="26"/>
          <w:szCs w:val="26"/>
        </w:rPr>
        <w:t xml:space="preserve">èm theo Nghị định số 96/2024/NĐ-CP </w:t>
      </w:r>
    </w:p>
    <w:p w14:paraId="1B1F7F49"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i/>
          <w:iCs/>
          <w:spacing w:val="-10"/>
          <w:sz w:val="26"/>
          <w:szCs w:val="26"/>
        </w:rPr>
      </w:pPr>
      <w:r w:rsidRPr="00534B0E">
        <w:rPr>
          <w:rFonts w:ascii="Times New Roman" w:eastAsia="Times New Roman" w:hAnsi="Times New Roman" w:cs="Times New Roman"/>
          <w:i/>
          <w:iCs/>
          <w:spacing w:val="-10"/>
          <w:sz w:val="26"/>
          <w:szCs w:val="26"/>
        </w:rPr>
        <w:t>ngày 24 tháng 7 năm 2024 của Chính phủ)</w:t>
      </w:r>
    </w:p>
    <w:p w14:paraId="2262DB4E" w14:textId="77777777" w:rsidR="00534B0E" w:rsidRPr="00534B0E" w:rsidRDefault="00534B0E" w:rsidP="00534B0E">
      <w:pPr>
        <w:shd w:val="clear" w:color="auto" w:fill="FFFFFF"/>
        <w:spacing w:after="0" w:line="240" w:lineRule="auto"/>
        <w:ind w:right="-329"/>
        <w:jc w:val="center"/>
        <w:rPr>
          <w:rFonts w:ascii="Times New Roman" w:eastAsia="Times New Roman" w:hAnsi="Times New Roman" w:cs="Times New Roman"/>
          <w:i/>
          <w:iCs/>
          <w:spacing w:val="-10"/>
          <w:sz w:val="26"/>
          <w:szCs w:val="26"/>
          <w:vertAlign w:val="superscript"/>
        </w:rPr>
      </w:pPr>
      <w:r w:rsidRPr="00534B0E">
        <w:rPr>
          <w:rFonts w:ascii="Times New Roman" w:eastAsia="Times New Roman" w:hAnsi="Times New Roman" w:cs="Times New Roman"/>
          <w:i/>
          <w:iCs/>
          <w:spacing w:val="-10"/>
          <w:sz w:val="26"/>
          <w:szCs w:val="26"/>
          <w:vertAlign w:val="superscript"/>
        </w:rPr>
        <w:t>__________</w:t>
      </w:r>
    </w:p>
    <w:p w14:paraId="4583F343"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94"/>
        <w:gridCol w:w="7390"/>
        <w:gridCol w:w="571"/>
      </w:tblGrid>
      <w:tr w:rsidR="00534B0E" w:rsidRPr="00534B0E" w14:paraId="46B02D60" w14:textId="77777777" w:rsidTr="00F20E04">
        <w:trPr>
          <w:trHeight w:val="288"/>
          <w:tblCellSpacing w:w="0" w:type="dxa"/>
        </w:trPr>
        <w:tc>
          <w:tcPr>
            <w:tcW w:w="1394" w:type="dxa"/>
            <w:shd w:val="clear" w:color="auto" w:fill="FFFFFF"/>
            <w:tcMar>
              <w:top w:w="0" w:type="dxa"/>
              <w:left w:w="108" w:type="dxa"/>
              <w:bottom w:w="0" w:type="dxa"/>
              <w:right w:w="108" w:type="dxa"/>
            </w:tcMar>
            <w:hideMark/>
          </w:tcPr>
          <w:tbl>
            <w:tblPr>
              <w:tblW w:w="11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8"/>
            </w:tblGrid>
            <w:tr w:rsidR="00534B0E" w:rsidRPr="00534B0E" w14:paraId="23883D88" w14:textId="77777777" w:rsidTr="00F20E04">
              <w:trPr>
                <w:trHeight w:val="1457"/>
                <w:tblCellSpacing w:w="0" w:type="dxa"/>
              </w:trPr>
              <w:tc>
                <w:tcPr>
                  <w:tcW w:w="11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182675" w14:textId="77777777" w:rsidR="00534B0E" w:rsidRPr="00534B0E" w:rsidRDefault="00534B0E" w:rsidP="00534B0E">
                  <w:pPr>
                    <w:spacing w:after="0" w:line="240" w:lineRule="auto"/>
                    <w:jc w:val="center"/>
                    <w:rPr>
                      <w:rFonts w:ascii="Times New Roman" w:eastAsia="Times New Roman" w:hAnsi="Times New Roman" w:cs="Times New Roman"/>
                      <w:sz w:val="26"/>
                      <w:szCs w:val="26"/>
                    </w:rPr>
                  </w:pPr>
                  <w:r w:rsidRPr="00534B0E">
                    <w:rPr>
                      <w:rFonts w:ascii="Times New Roman" w:eastAsia="Times New Roman" w:hAnsi="Times New Roman" w:cs="Times New Roman"/>
                      <w:sz w:val="26"/>
                      <w:szCs w:val="26"/>
                    </w:rPr>
                    <w:t>(Ảnh 4x6)</w:t>
                  </w:r>
                </w:p>
              </w:tc>
            </w:tr>
          </w:tbl>
          <w:p w14:paraId="3CAD5AF4" w14:textId="77777777" w:rsidR="00534B0E" w:rsidRPr="00534B0E" w:rsidRDefault="00534B0E" w:rsidP="00534B0E">
            <w:pPr>
              <w:spacing w:after="0" w:line="240" w:lineRule="auto"/>
              <w:rPr>
                <w:rFonts w:ascii="Times New Roman" w:eastAsia="Times New Roman" w:hAnsi="Times New Roman" w:cs="Times New Roman"/>
                <w:color w:val="000000"/>
                <w:sz w:val="26"/>
                <w:szCs w:val="26"/>
              </w:rPr>
            </w:pPr>
          </w:p>
        </w:tc>
        <w:tc>
          <w:tcPr>
            <w:tcW w:w="7395" w:type="dxa"/>
            <w:shd w:val="clear" w:color="auto" w:fill="FFFFFF"/>
            <w:tcMar>
              <w:top w:w="0" w:type="dxa"/>
              <w:left w:w="108" w:type="dxa"/>
              <w:bottom w:w="0" w:type="dxa"/>
              <w:right w:w="108" w:type="dxa"/>
            </w:tcMar>
            <w:hideMark/>
          </w:tcPr>
          <w:p w14:paraId="61872698" w14:textId="77777777" w:rsidR="00534B0E" w:rsidRPr="00534B0E" w:rsidRDefault="00534B0E" w:rsidP="00534B0E">
            <w:pPr>
              <w:spacing w:after="0" w:line="240" w:lineRule="auto"/>
              <w:jc w:val="center"/>
              <w:rPr>
                <w:rFonts w:ascii="Times New Roman" w:eastAsia="Times New Roman" w:hAnsi="Times New Roman" w:cs="Times New Roman"/>
                <w:i/>
                <w:iCs/>
                <w:color w:val="000000"/>
                <w:sz w:val="26"/>
                <w:szCs w:val="26"/>
                <w:lang w:val="vi-VN"/>
              </w:rPr>
            </w:pPr>
            <w:r w:rsidRPr="00534B0E">
              <w:rPr>
                <w:rFonts w:ascii="Times New Roman" w:eastAsia="Times New Roman" w:hAnsi="Times New Roman" w:cs="Times New Roman"/>
                <w:b/>
                <w:bCs/>
                <w:color w:val="000000"/>
                <w:sz w:val="26"/>
                <w:szCs w:val="26"/>
                <w:lang w:val="vi-VN"/>
              </w:rPr>
              <w:t>CỘNG HÒA XÃ HỘI CHỦ NGHĨA VIỆT NAM</w:t>
            </w:r>
            <w:r w:rsidRPr="00534B0E">
              <w:rPr>
                <w:rFonts w:ascii="Times New Roman" w:eastAsia="Times New Roman" w:hAnsi="Times New Roman" w:cs="Times New Roman"/>
                <w:b/>
                <w:bCs/>
                <w:color w:val="000000"/>
                <w:sz w:val="26"/>
                <w:szCs w:val="26"/>
                <w:lang w:val="vi-VN"/>
              </w:rPr>
              <w:br/>
              <w:t>Độc lập - Tự do - Hạnh phúc</w:t>
            </w:r>
            <w:r w:rsidRPr="00534B0E">
              <w:rPr>
                <w:rFonts w:ascii="Times New Roman" w:eastAsia="Times New Roman" w:hAnsi="Times New Roman" w:cs="Times New Roman"/>
                <w:b/>
                <w:bCs/>
                <w:color w:val="000000"/>
                <w:sz w:val="26"/>
                <w:szCs w:val="26"/>
                <w:lang w:val="vi-VN"/>
              </w:rPr>
              <w:br/>
            </w:r>
            <w:r w:rsidRPr="00534B0E">
              <w:rPr>
                <w:rFonts w:ascii="Times New Roman" w:eastAsia="Times New Roman" w:hAnsi="Times New Roman" w:cs="Times New Roman"/>
                <w:color w:val="000000"/>
                <w:sz w:val="26"/>
                <w:szCs w:val="26"/>
                <w:vertAlign w:val="superscript"/>
              </w:rPr>
              <w:t>______________________________________</w:t>
            </w:r>
            <w:r w:rsidRPr="00534B0E">
              <w:rPr>
                <w:rFonts w:ascii="Times New Roman" w:eastAsia="Times New Roman" w:hAnsi="Times New Roman" w:cs="Times New Roman"/>
                <w:i/>
                <w:iCs/>
                <w:color w:val="000000"/>
                <w:sz w:val="26"/>
                <w:szCs w:val="26"/>
                <w:lang w:val="vi-VN"/>
              </w:rPr>
              <w:t xml:space="preserve"> </w:t>
            </w:r>
          </w:p>
          <w:p w14:paraId="18E07AE6" w14:textId="77777777" w:rsidR="00534B0E" w:rsidRPr="00534B0E" w:rsidRDefault="00534B0E" w:rsidP="00534B0E">
            <w:pPr>
              <w:spacing w:after="0" w:line="240" w:lineRule="auto"/>
              <w:jc w:val="center"/>
              <w:rPr>
                <w:rFonts w:ascii="Times New Roman" w:eastAsia="Times New Roman" w:hAnsi="Times New Roman" w:cs="Times New Roman"/>
                <w:color w:val="000000"/>
                <w:sz w:val="26"/>
                <w:szCs w:val="26"/>
                <w:vertAlign w:val="superscript"/>
              </w:rPr>
            </w:pPr>
            <w:r w:rsidRPr="00534B0E">
              <w:rPr>
                <w:rFonts w:ascii="Times New Roman" w:eastAsia="Times New Roman" w:hAnsi="Times New Roman" w:cs="Times New Roman"/>
                <w:i/>
                <w:iCs/>
                <w:color w:val="000000"/>
                <w:sz w:val="26"/>
                <w:szCs w:val="26"/>
                <w:lang w:val="vi-VN"/>
              </w:rPr>
              <w:t>Ngày </w:t>
            </w:r>
            <w:r w:rsidRPr="00534B0E">
              <w:rPr>
                <w:rFonts w:ascii="Times New Roman" w:eastAsia="Times New Roman" w:hAnsi="Times New Roman" w:cs="Times New Roman"/>
                <w:i/>
                <w:iCs/>
                <w:color w:val="000000"/>
                <w:sz w:val="26"/>
                <w:szCs w:val="26"/>
              </w:rPr>
              <w:t>…</w:t>
            </w:r>
            <w:r w:rsidRPr="00534B0E">
              <w:rPr>
                <w:rFonts w:ascii="Times New Roman" w:eastAsia="Times New Roman" w:hAnsi="Times New Roman" w:cs="Times New Roman"/>
                <w:i/>
                <w:iCs/>
                <w:color w:val="000000"/>
                <w:sz w:val="26"/>
                <w:szCs w:val="26"/>
                <w:lang w:val="vi-VN"/>
              </w:rPr>
              <w:t> tháng </w:t>
            </w:r>
            <w:r w:rsidRPr="00534B0E">
              <w:rPr>
                <w:rFonts w:ascii="Times New Roman" w:eastAsia="Times New Roman" w:hAnsi="Times New Roman" w:cs="Times New Roman"/>
                <w:i/>
                <w:iCs/>
                <w:color w:val="000000"/>
                <w:sz w:val="26"/>
                <w:szCs w:val="26"/>
              </w:rPr>
              <w:t>…</w:t>
            </w:r>
            <w:r w:rsidRPr="00534B0E">
              <w:rPr>
                <w:rFonts w:ascii="Times New Roman" w:eastAsia="Times New Roman" w:hAnsi="Times New Roman" w:cs="Times New Roman"/>
                <w:i/>
                <w:iCs/>
                <w:color w:val="000000"/>
                <w:sz w:val="26"/>
                <w:szCs w:val="26"/>
                <w:lang w:val="vi-VN"/>
              </w:rPr>
              <w:t> năm </w:t>
            </w:r>
            <w:r w:rsidRPr="00534B0E">
              <w:rPr>
                <w:rFonts w:ascii="Times New Roman" w:eastAsia="Times New Roman" w:hAnsi="Times New Roman" w:cs="Times New Roman"/>
                <w:i/>
                <w:iCs/>
                <w:color w:val="000000"/>
                <w:sz w:val="26"/>
                <w:szCs w:val="26"/>
              </w:rPr>
              <w:t>…</w:t>
            </w:r>
          </w:p>
        </w:tc>
        <w:tc>
          <w:tcPr>
            <w:tcW w:w="571" w:type="dxa"/>
            <w:shd w:val="clear" w:color="auto" w:fill="FFFFFF"/>
            <w:tcMar>
              <w:top w:w="0" w:type="dxa"/>
              <w:left w:w="108" w:type="dxa"/>
              <w:bottom w:w="0" w:type="dxa"/>
              <w:right w:w="108" w:type="dxa"/>
            </w:tcMar>
            <w:hideMark/>
          </w:tcPr>
          <w:p w14:paraId="76D78FAF" w14:textId="77777777" w:rsidR="00534B0E" w:rsidRPr="00534B0E" w:rsidRDefault="00534B0E" w:rsidP="00534B0E">
            <w:pPr>
              <w:spacing w:after="0" w:line="240" w:lineRule="auto"/>
              <w:rPr>
                <w:rFonts w:ascii="Times New Roman" w:eastAsia="Times New Roman" w:hAnsi="Times New Roman" w:cs="Times New Roman"/>
                <w:color w:val="000000"/>
                <w:sz w:val="26"/>
                <w:szCs w:val="26"/>
              </w:rPr>
            </w:pPr>
          </w:p>
        </w:tc>
      </w:tr>
      <w:tr w:rsidR="00534B0E" w:rsidRPr="00534B0E" w14:paraId="1F477F27" w14:textId="77777777" w:rsidTr="00F20E04">
        <w:trPr>
          <w:trHeight w:val="256"/>
          <w:tblCellSpacing w:w="0" w:type="dxa"/>
        </w:trPr>
        <w:tc>
          <w:tcPr>
            <w:tcW w:w="1394" w:type="dxa"/>
            <w:shd w:val="clear" w:color="auto" w:fill="FFFFFF"/>
            <w:tcMar>
              <w:top w:w="0" w:type="dxa"/>
              <w:left w:w="108" w:type="dxa"/>
              <w:bottom w:w="0" w:type="dxa"/>
              <w:right w:w="108" w:type="dxa"/>
            </w:tcMar>
            <w:hideMark/>
          </w:tcPr>
          <w:p w14:paraId="6FC99F01" w14:textId="77777777" w:rsidR="00534B0E" w:rsidRPr="00534B0E" w:rsidRDefault="00534B0E" w:rsidP="00534B0E">
            <w:pPr>
              <w:spacing w:after="0" w:line="240" w:lineRule="auto"/>
              <w:rPr>
                <w:rFonts w:ascii="Times New Roman" w:eastAsia="Times New Roman" w:hAnsi="Times New Roman" w:cs="Times New Roman"/>
                <w:sz w:val="26"/>
                <w:szCs w:val="26"/>
              </w:rPr>
            </w:pPr>
          </w:p>
        </w:tc>
        <w:tc>
          <w:tcPr>
            <w:tcW w:w="7966" w:type="dxa"/>
            <w:gridSpan w:val="2"/>
            <w:shd w:val="clear" w:color="auto" w:fill="FFFFFF"/>
            <w:tcMar>
              <w:top w:w="0" w:type="dxa"/>
              <w:left w:w="108" w:type="dxa"/>
              <w:bottom w:w="0" w:type="dxa"/>
              <w:right w:w="108" w:type="dxa"/>
            </w:tcMar>
            <w:hideMark/>
          </w:tcPr>
          <w:p w14:paraId="24E5CF1E" w14:textId="77777777" w:rsidR="00534B0E" w:rsidRPr="00534B0E" w:rsidRDefault="00534B0E" w:rsidP="00534B0E">
            <w:pPr>
              <w:spacing w:after="0" w:line="240" w:lineRule="auto"/>
              <w:jc w:val="right"/>
              <w:rPr>
                <w:rFonts w:ascii="Times New Roman" w:eastAsia="Times New Roman" w:hAnsi="Times New Roman" w:cs="Times New Roman"/>
                <w:color w:val="000000"/>
                <w:sz w:val="26"/>
                <w:szCs w:val="26"/>
              </w:rPr>
            </w:pPr>
          </w:p>
        </w:tc>
      </w:tr>
    </w:tbl>
    <w:p w14:paraId="14E5B910"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lang w:val="vi-VN"/>
        </w:rPr>
      </w:pPr>
    </w:p>
    <w:p w14:paraId="4BF94FA3"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sidRPr="00534B0E">
        <w:rPr>
          <w:rFonts w:ascii="Times New Roman" w:eastAsia="Times New Roman" w:hAnsi="Times New Roman" w:cs="Times New Roman"/>
          <w:b/>
          <w:bCs/>
          <w:color w:val="000000"/>
          <w:sz w:val="26"/>
          <w:szCs w:val="26"/>
          <w:lang w:val="vi-VN"/>
        </w:rPr>
        <w:t xml:space="preserve">ĐĂNG KÝ DỰ THI SÁT HẠCH CẤP CHỨNG CHỈ </w:t>
      </w:r>
    </w:p>
    <w:p w14:paraId="3670FC3A"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color w:val="000000"/>
          <w:sz w:val="26"/>
          <w:szCs w:val="26"/>
        </w:rPr>
      </w:pPr>
      <w:r w:rsidRPr="00534B0E">
        <w:rPr>
          <w:rFonts w:ascii="Times New Roman" w:eastAsia="Times New Roman" w:hAnsi="Times New Roman" w:cs="Times New Roman"/>
          <w:b/>
          <w:bCs/>
          <w:color w:val="000000"/>
          <w:sz w:val="26"/>
          <w:szCs w:val="26"/>
          <w:lang w:val="vi-VN"/>
        </w:rPr>
        <w:t>HÀNH NGH</w:t>
      </w:r>
      <w:r w:rsidRPr="00534B0E">
        <w:rPr>
          <w:rFonts w:ascii="Times New Roman" w:eastAsia="Times New Roman" w:hAnsi="Times New Roman" w:cs="Times New Roman"/>
          <w:b/>
          <w:bCs/>
          <w:color w:val="000000"/>
          <w:sz w:val="26"/>
          <w:szCs w:val="26"/>
        </w:rPr>
        <w:t>Ề</w:t>
      </w:r>
      <w:r w:rsidRPr="00534B0E">
        <w:rPr>
          <w:rFonts w:ascii="Times New Roman" w:eastAsia="Times New Roman" w:hAnsi="Times New Roman" w:cs="Times New Roman"/>
          <w:b/>
          <w:bCs/>
          <w:color w:val="000000"/>
          <w:sz w:val="26"/>
          <w:szCs w:val="26"/>
          <w:lang w:val="vi-VN"/>
        </w:rPr>
        <w:t> MÔI GIỚI BẤT ĐỘNG SẢN</w:t>
      </w:r>
    </w:p>
    <w:p w14:paraId="27891902"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b/>
          <w:bCs/>
          <w:color w:val="000000"/>
          <w:sz w:val="26"/>
          <w:szCs w:val="26"/>
          <w:lang w:val="vi-VN"/>
        </w:rPr>
      </w:pPr>
    </w:p>
    <w:p w14:paraId="519136B2" w14:textId="77777777" w:rsidR="00534B0E" w:rsidRPr="00534B0E" w:rsidRDefault="00534B0E" w:rsidP="00534B0E">
      <w:pPr>
        <w:shd w:val="clear" w:color="auto" w:fill="FFFFFF"/>
        <w:spacing w:after="0" w:line="240" w:lineRule="auto"/>
        <w:jc w:val="center"/>
        <w:rPr>
          <w:rFonts w:ascii="Times New Roman" w:eastAsia="Times New Roman" w:hAnsi="Times New Roman" w:cs="Times New Roman"/>
          <w:color w:val="000000"/>
          <w:sz w:val="26"/>
          <w:szCs w:val="26"/>
        </w:rPr>
      </w:pPr>
      <w:r w:rsidRPr="00534B0E">
        <w:rPr>
          <w:rFonts w:ascii="Times New Roman" w:eastAsia="Times New Roman" w:hAnsi="Times New Roman" w:cs="Times New Roman"/>
          <w:bCs/>
          <w:color w:val="000000"/>
          <w:sz w:val="26"/>
          <w:szCs w:val="26"/>
          <w:lang w:val="vi-VN"/>
        </w:rPr>
        <w:t>Kính gửi:</w:t>
      </w:r>
      <w:r w:rsidRPr="00534B0E">
        <w:rPr>
          <w:rFonts w:ascii="Times New Roman" w:eastAsia="Times New Roman" w:hAnsi="Times New Roman" w:cs="Times New Roman"/>
          <w:color w:val="000000"/>
          <w:sz w:val="26"/>
          <w:szCs w:val="26"/>
        </w:rPr>
        <w:t> ………………………………….</w:t>
      </w:r>
    </w:p>
    <w:p w14:paraId="4AEC23C1"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1. </w:t>
      </w:r>
      <w:r w:rsidRPr="00534B0E">
        <w:rPr>
          <w:rFonts w:ascii="Times New Roman" w:eastAsia="Times New Roman" w:hAnsi="Times New Roman" w:cs="Times New Roman"/>
          <w:color w:val="000000"/>
          <w:sz w:val="26"/>
          <w:szCs w:val="26"/>
          <w:lang w:val="vi-VN"/>
        </w:rPr>
        <w:t>Họ và tên:</w:t>
      </w:r>
    </w:p>
    <w:p w14:paraId="60247BD4"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2. </w:t>
      </w:r>
      <w:r w:rsidRPr="00534B0E">
        <w:rPr>
          <w:rFonts w:ascii="Times New Roman" w:eastAsia="Times New Roman" w:hAnsi="Times New Roman" w:cs="Times New Roman"/>
          <w:color w:val="000000"/>
          <w:sz w:val="26"/>
          <w:szCs w:val="26"/>
          <w:lang w:val="vi-VN"/>
        </w:rPr>
        <w:t>Ngày, tháng, năm sinh:</w:t>
      </w:r>
    </w:p>
    <w:p w14:paraId="72AF5040"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3. </w:t>
      </w:r>
      <w:r w:rsidRPr="00534B0E">
        <w:rPr>
          <w:rFonts w:ascii="Times New Roman" w:eastAsia="Times New Roman" w:hAnsi="Times New Roman" w:cs="Times New Roman"/>
          <w:color w:val="000000"/>
          <w:sz w:val="26"/>
          <w:szCs w:val="26"/>
          <w:lang w:val="vi-VN"/>
        </w:rPr>
        <w:t>Nơi sinh:</w:t>
      </w:r>
    </w:p>
    <w:p w14:paraId="4AA69817"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4. </w:t>
      </w:r>
      <w:r w:rsidRPr="00534B0E">
        <w:rPr>
          <w:rFonts w:ascii="Times New Roman" w:eastAsia="Times New Roman" w:hAnsi="Times New Roman" w:cs="Times New Roman"/>
          <w:color w:val="000000"/>
          <w:sz w:val="26"/>
          <w:szCs w:val="26"/>
          <w:lang w:val="vi-VN"/>
        </w:rPr>
        <w:t>Quốc tịch:</w:t>
      </w:r>
    </w:p>
    <w:p w14:paraId="74259979"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5. CMND/CCCD/</w:t>
      </w:r>
      <w:r w:rsidRPr="00534B0E">
        <w:rPr>
          <w:rFonts w:ascii="Times New Roman" w:eastAsia="Times New Roman" w:hAnsi="Times New Roman" w:cs="Times New Roman"/>
          <w:color w:val="000000"/>
          <w:sz w:val="26"/>
          <w:szCs w:val="26"/>
          <w:lang w:val="vi-VN"/>
        </w:rPr>
        <w:t xml:space="preserve">Thẻ căn cước </w:t>
      </w:r>
      <w:r w:rsidRPr="00534B0E">
        <w:rPr>
          <w:rFonts w:ascii="Times New Roman" w:eastAsia="Times New Roman" w:hAnsi="Times New Roman" w:cs="Times New Roman"/>
          <w:color w:val="000000"/>
          <w:sz w:val="26"/>
          <w:szCs w:val="26"/>
        </w:rPr>
        <w:t xml:space="preserve">theo quy định pháp luật về căn cước hoặc </w:t>
      </w:r>
      <w:r w:rsidRPr="00534B0E">
        <w:rPr>
          <w:rFonts w:ascii="Times New Roman" w:eastAsia="Times New Roman" w:hAnsi="Times New Roman" w:cs="Times New Roman"/>
          <w:color w:val="000000"/>
          <w:sz w:val="26"/>
          <w:szCs w:val="26"/>
          <w:lang w:val="vi-VN"/>
        </w:rPr>
        <w:t>hộ chiếu</w:t>
      </w:r>
      <w:r w:rsidRPr="00534B0E">
        <w:rPr>
          <w:rFonts w:ascii="Times New Roman" w:eastAsia="Times New Roman" w:hAnsi="Times New Roman" w:cs="Times New Roman"/>
          <w:color w:val="000000"/>
          <w:sz w:val="26"/>
          <w:szCs w:val="26"/>
        </w:rPr>
        <w:t xml:space="preserve"> số</w:t>
      </w:r>
      <w:r w:rsidRPr="00534B0E">
        <w:rPr>
          <w:rFonts w:ascii="Times New Roman" w:eastAsia="Times New Roman" w:hAnsi="Times New Roman" w:cs="Times New Roman"/>
          <w:color w:val="000000"/>
          <w:sz w:val="26"/>
          <w:szCs w:val="26"/>
          <w:lang w:val="vi-VN"/>
        </w:rPr>
        <w:t>:</w:t>
      </w:r>
      <w:r w:rsidRPr="00534B0E">
        <w:rPr>
          <w:rFonts w:ascii="Times New Roman" w:eastAsia="Times New Roman" w:hAnsi="Times New Roman" w:cs="Times New Roman"/>
          <w:color w:val="000000"/>
          <w:sz w:val="26"/>
          <w:szCs w:val="26"/>
        </w:rPr>
        <w:t>… cấp ngày … tại …..</w:t>
      </w:r>
    </w:p>
    <w:p w14:paraId="617D9F1B"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6. </w:t>
      </w:r>
      <w:r w:rsidRPr="00534B0E">
        <w:rPr>
          <w:rFonts w:ascii="Times New Roman" w:eastAsia="Times New Roman" w:hAnsi="Times New Roman" w:cs="Times New Roman"/>
          <w:color w:val="000000"/>
          <w:sz w:val="26"/>
          <w:szCs w:val="26"/>
          <w:lang w:val="vi-VN"/>
        </w:rPr>
        <w:t>Địa chỉ thường trú:</w:t>
      </w:r>
    </w:p>
    <w:p w14:paraId="2B4DBB3B"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7. </w:t>
      </w:r>
      <w:r w:rsidRPr="00534B0E">
        <w:rPr>
          <w:rFonts w:ascii="Times New Roman" w:eastAsia="Times New Roman" w:hAnsi="Times New Roman" w:cs="Times New Roman"/>
          <w:color w:val="000000"/>
          <w:sz w:val="26"/>
          <w:szCs w:val="26"/>
          <w:lang w:val="vi-VN"/>
        </w:rPr>
        <w:t>Điện thoại liên hệ:</w:t>
      </w:r>
    </w:p>
    <w:p w14:paraId="601499E7" w14:textId="77777777" w:rsidR="00534B0E" w:rsidRPr="00534B0E" w:rsidRDefault="00534B0E" w:rsidP="00534B0E">
      <w:pPr>
        <w:shd w:val="clear" w:color="auto" w:fill="FFFFFF"/>
        <w:spacing w:after="0" w:line="240" w:lineRule="auto"/>
        <w:ind w:left="284" w:right="-420" w:firstLine="567"/>
        <w:rPr>
          <w:rFonts w:ascii="Times New Roman" w:eastAsia="Times New Roman" w:hAnsi="Times New Roman" w:cs="Times New Roman"/>
          <w:color w:val="000000"/>
          <w:sz w:val="26"/>
          <w:szCs w:val="26"/>
        </w:rPr>
      </w:pPr>
      <w:r w:rsidRPr="00534B0E">
        <w:rPr>
          <w:rFonts w:ascii="Times New Roman" w:eastAsia="Times New Roman" w:hAnsi="Times New Roman" w:cs="Times New Roman"/>
          <w:color w:val="000000"/>
          <w:sz w:val="26"/>
          <w:szCs w:val="26"/>
        </w:rPr>
        <w:t>8. </w:t>
      </w:r>
      <w:r w:rsidRPr="00534B0E">
        <w:rPr>
          <w:rFonts w:ascii="Times New Roman" w:eastAsia="Times New Roman" w:hAnsi="Times New Roman" w:cs="Times New Roman"/>
          <w:color w:val="000000"/>
          <w:sz w:val="26"/>
          <w:szCs w:val="26"/>
          <w:lang w:val="vi-VN"/>
        </w:rPr>
        <w:t>Trình độ chuyên môn:</w:t>
      </w:r>
    </w:p>
    <w:p w14:paraId="11611A19" w14:textId="77777777" w:rsidR="00534B0E" w:rsidRPr="00534B0E" w:rsidRDefault="00534B0E" w:rsidP="00534B0E">
      <w:pPr>
        <w:shd w:val="clear" w:color="auto" w:fill="FFFFFF"/>
        <w:spacing w:after="0" w:line="240" w:lineRule="auto"/>
        <w:ind w:left="284" w:right="-420" w:firstLine="567"/>
        <w:jc w:val="both"/>
        <w:rPr>
          <w:rFonts w:ascii="Times New Roman" w:eastAsia="Times New Roman" w:hAnsi="Times New Roman" w:cs="Times New Roman"/>
          <w:color w:val="000000"/>
          <w:spacing w:val="-8"/>
          <w:sz w:val="26"/>
          <w:szCs w:val="26"/>
        </w:rPr>
      </w:pPr>
      <w:r w:rsidRPr="00534B0E">
        <w:rPr>
          <w:rFonts w:ascii="Times New Roman" w:eastAsia="Times New Roman" w:hAnsi="Times New Roman" w:cs="Times New Roman"/>
          <w:color w:val="000000"/>
          <w:spacing w:val="-8"/>
          <w:sz w:val="26"/>
          <w:szCs w:val="26"/>
          <w:lang w:val="vi-VN"/>
        </w:rPr>
        <w:t xml:space="preserve">- Văn bằng, chứng chỉ đã được cấp; (tốt nghiệp </w:t>
      </w:r>
      <w:r w:rsidRPr="00534B0E">
        <w:rPr>
          <w:rFonts w:ascii="Times New Roman" w:eastAsia="Times New Roman" w:hAnsi="Times New Roman" w:cs="Times New Roman"/>
          <w:color w:val="000000"/>
          <w:spacing w:val="-8"/>
          <w:sz w:val="26"/>
          <w:szCs w:val="26"/>
        </w:rPr>
        <w:t>t</w:t>
      </w:r>
      <w:r w:rsidRPr="00534B0E">
        <w:rPr>
          <w:rFonts w:ascii="Times New Roman" w:eastAsia="Times New Roman" w:hAnsi="Times New Roman" w:cs="Times New Roman"/>
          <w:color w:val="000000"/>
          <w:spacing w:val="-8"/>
          <w:sz w:val="26"/>
          <w:szCs w:val="26"/>
          <w:lang w:val="vi-VN"/>
        </w:rPr>
        <w:t>rung học phổ thông trở lên)</w:t>
      </w:r>
    </w:p>
    <w:p w14:paraId="5532E921" w14:textId="77777777" w:rsidR="00534B0E" w:rsidRPr="00534B0E" w:rsidRDefault="00534B0E" w:rsidP="00534B0E">
      <w:pPr>
        <w:shd w:val="clear" w:color="auto" w:fill="FFFFFF"/>
        <w:spacing w:after="0" w:line="240" w:lineRule="auto"/>
        <w:ind w:left="284" w:right="-420" w:firstLine="567"/>
        <w:jc w:val="both"/>
        <w:rPr>
          <w:rFonts w:ascii="Times New Roman" w:eastAsia="Times New Roman" w:hAnsi="Times New Roman" w:cs="Times New Roman"/>
          <w:color w:val="000000"/>
          <w:spacing w:val="-8"/>
          <w:sz w:val="26"/>
          <w:szCs w:val="26"/>
        </w:rPr>
      </w:pPr>
      <w:r w:rsidRPr="00534B0E">
        <w:rPr>
          <w:rFonts w:ascii="Times New Roman" w:eastAsia="Times New Roman" w:hAnsi="Times New Roman" w:cs="Times New Roman"/>
          <w:color w:val="000000"/>
          <w:spacing w:val="-8"/>
          <w:sz w:val="26"/>
          <w:szCs w:val="26"/>
        </w:rPr>
        <w:t>...............................................................................................................................</w:t>
      </w:r>
    </w:p>
    <w:p w14:paraId="1D266BBC" w14:textId="77777777" w:rsidR="00534B0E" w:rsidRPr="00534B0E" w:rsidRDefault="00534B0E" w:rsidP="00534B0E">
      <w:pPr>
        <w:shd w:val="clear" w:color="auto" w:fill="FFFFFF"/>
        <w:spacing w:after="0" w:line="240" w:lineRule="auto"/>
        <w:ind w:left="284" w:right="-420" w:firstLine="567"/>
        <w:jc w:val="both"/>
        <w:rPr>
          <w:rFonts w:ascii="Times New Roman" w:eastAsia="Times New Roman" w:hAnsi="Times New Roman" w:cs="Times New Roman"/>
          <w:color w:val="000000"/>
          <w:sz w:val="26"/>
          <w:szCs w:val="26"/>
          <w:lang w:val="vi-VN"/>
        </w:rPr>
      </w:pPr>
      <w:r w:rsidRPr="00534B0E">
        <w:rPr>
          <w:rFonts w:ascii="Times New Roman" w:eastAsia="Times New Roman" w:hAnsi="Times New Roman" w:cs="Times New Roman"/>
          <w:color w:val="000000"/>
          <w:sz w:val="26"/>
          <w:szCs w:val="26"/>
          <w:lang w:val="vi-VN"/>
        </w:rPr>
        <w:t>Tôi xin đăng ký dự thi sát hạch để được cấp chứng chỉ hành nghề môi giới bất động sản.</w:t>
      </w:r>
    </w:p>
    <w:p w14:paraId="65FFCF7B" w14:textId="77777777" w:rsidR="00534B0E" w:rsidRPr="00534B0E" w:rsidRDefault="00534B0E" w:rsidP="00534B0E">
      <w:pPr>
        <w:shd w:val="clear" w:color="auto" w:fill="FFFFFF"/>
        <w:spacing w:after="0" w:line="240" w:lineRule="auto"/>
        <w:ind w:left="284" w:right="-421" w:firstLine="567"/>
        <w:rPr>
          <w:rFonts w:ascii="Times New Roman" w:eastAsia="Times New Roman" w:hAnsi="Times New Roman" w:cs="Times New Roman"/>
          <w:color w:val="000000"/>
          <w:sz w:val="26"/>
          <w:szCs w:val="26"/>
        </w:rPr>
      </w:pP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4262"/>
        <w:gridCol w:w="5519"/>
      </w:tblGrid>
      <w:tr w:rsidR="00534B0E" w:rsidRPr="00534B0E" w14:paraId="05E282B0" w14:textId="77777777" w:rsidTr="00F20E04">
        <w:trPr>
          <w:tblCellSpacing w:w="0" w:type="dxa"/>
        </w:trPr>
        <w:tc>
          <w:tcPr>
            <w:tcW w:w="4262" w:type="dxa"/>
            <w:shd w:val="clear" w:color="auto" w:fill="FFFFFF"/>
            <w:tcMar>
              <w:top w:w="0" w:type="dxa"/>
              <w:left w:w="108" w:type="dxa"/>
              <w:bottom w:w="0" w:type="dxa"/>
              <w:right w:w="108" w:type="dxa"/>
            </w:tcMar>
            <w:hideMark/>
          </w:tcPr>
          <w:p w14:paraId="21C786C4" w14:textId="77777777" w:rsidR="00534B0E" w:rsidRPr="00534B0E" w:rsidRDefault="00534B0E" w:rsidP="00534B0E">
            <w:pPr>
              <w:spacing w:after="0" w:line="240" w:lineRule="auto"/>
              <w:rPr>
                <w:rFonts w:ascii="Times New Roman" w:eastAsia="Times New Roman" w:hAnsi="Times New Roman" w:cs="Times New Roman"/>
                <w:color w:val="000000"/>
                <w:sz w:val="26"/>
                <w:szCs w:val="26"/>
              </w:rPr>
            </w:pPr>
          </w:p>
        </w:tc>
        <w:tc>
          <w:tcPr>
            <w:tcW w:w="5519" w:type="dxa"/>
            <w:shd w:val="clear" w:color="auto" w:fill="FFFFFF"/>
            <w:tcMar>
              <w:top w:w="0" w:type="dxa"/>
              <w:left w:w="108" w:type="dxa"/>
              <w:bottom w:w="0" w:type="dxa"/>
              <w:right w:w="108" w:type="dxa"/>
            </w:tcMar>
            <w:hideMark/>
          </w:tcPr>
          <w:p w14:paraId="7E89C1F3" w14:textId="77777777" w:rsidR="00534B0E" w:rsidRPr="00534B0E" w:rsidRDefault="00534B0E" w:rsidP="00534B0E">
            <w:pPr>
              <w:spacing w:after="0" w:line="240" w:lineRule="auto"/>
              <w:jc w:val="center"/>
              <w:rPr>
                <w:rFonts w:ascii="Times New Roman" w:eastAsia="Times New Roman" w:hAnsi="Times New Roman" w:cs="Times New Roman"/>
                <w:color w:val="000000"/>
                <w:sz w:val="26"/>
                <w:szCs w:val="26"/>
              </w:rPr>
            </w:pPr>
            <w:r w:rsidRPr="00534B0E">
              <w:rPr>
                <w:rFonts w:ascii="Times New Roman" w:eastAsia="Times New Roman" w:hAnsi="Times New Roman" w:cs="Times New Roman"/>
                <w:b/>
                <w:bCs/>
                <w:color w:val="000000"/>
                <w:sz w:val="26"/>
                <w:szCs w:val="26"/>
                <w:lang w:val="vi-VN"/>
              </w:rPr>
              <w:t>Người làm đơn</w:t>
            </w:r>
            <w:r w:rsidRPr="00534B0E">
              <w:rPr>
                <w:rFonts w:ascii="Times New Roman" w:eastAsia="Times New Roman" w:hAnsi="Times New Roman" w:cs="Times New Roman"/>
                <w:b/>
                <w:bCs/>
                <w:color w:val="000000"/>
                <w:sz w:val="26"/>
                <w:szCs w:val="26"/>
                <w:lang w:val="vi-VN"/>
              </w:rPr>
              <w:br/>
            </w:r>
            <w:r w:rsidRPr="00534B0E">
              <w:rPr>
                <w:rFonts w:ascii="Times New Roman" w:eastAsia="Times New Roman" w:hAnsi="Times New Roman" w:cs="Times New Roman"/>
                <w:i/>
                <w:iCs/>
                <w:color w:val="000000"/>
                <w:sz w:val="26"/>
                <w:szCs w:val="26"/>
                <w:lang w:val="vi-VN"/>
              </w:rPr>
              <w:t>(Ký và ghi rõ họ tên)</w:t>
            </w:r>
          </w:p>
        </w:tc>
      </w:tr>
    </w:tbl>
    <w:p w14:paraId="5DBC53B5" w14:textId="77777777" w:rsidR="00534B0E" w:rsidRDefault="00534B0E" w:rsidP="00534B0E">
      <w:pPr>
        <w:pStyle w:val="BodyText"/>
        <w:spacing w:line="360" w:lineRule="exact"/>
        <w:rPr>
          <w:color w:val="000000" w:themeColor="text1"/>
        </w:rPr>
      </w:pPr>
    </w:p>
    <w:p w14:paraId="3507C57C" w14:textId="77777777" w:rsidR="00534B0E" w:rsidRDefault="00534B0E" w:rsidP="00F0663B">
      <w:pPr>
        <w:ind w:firstLine="720"/>
        <w:rPr>
          <w:rFonts w:ascii="Times New Roman" w:hAnsi="Times New Roman" w:cs="Times New Roman"/>
          <w:sz w:val="28"/>
          <w:szCs w:val="28"/>
        </w:rPr>
      </w:pPr>
    </w:p>
    <w:p w14:paraId="1FDE4BE4" w14:textId="77777777" w:rsidR="00534B0E" w:rsidRDefault="00534B0E" w:rsidP="00F0663B">
      <w:pPr>
        <w:ind w:firstLine="720"/>
        <w:rPr>
          <w:rFonts w:ascii="Times New Roman" w:hAnsi="Times New Roman" w:cs="Times New Roman"/>
          <w:sz w:val="28"/>
          <w:szCs w:val="28"/>
        </w:rPr>
      </w:pPr>
    </w:p>
    <w:p w14:paraId="0984D94B" w14:textId="77777777" w:rsidR="00534B0E" w:rsidRDefault="00534B0E" w:rsidP="00F0663B">
      <w:pPr>
        <w:ind w:firstLine="720"/>
        <w:rPr>
          <w:rFonts w:ascii="Times New Roman" w:hAnsi="Times New Roman" w:cs="Times New Roman"/>
          <w:sz w:val="28"/>
          <w:szCs w:val="28"/>
        </w:rPr>
      </w:pPr>
    </w:p>
    <w:p w14:paraId="768DA9E6" w14:textId="77777777" w:rsidR="00534B0E" w:rsidRDefault="00534B0E" w:rsidP="00F0663B">
      <w:pPr>
        <w:ind w:firstLine="720"/>
        <w:rPr>
          <w:rFonts w:ascii="Times New Roman" w:hAnsi="Times New Roman" w:cs="Times New Roman"/>
          <w:sz w:val="28"/>
          <w:szCs w:val="28"/>
        </w:rPr>
      </w:pPr>
    </w:p>
    <w:p w14:paraId="49642C66" w14:textId="77777777" w:rsidR="00534B0E" w:rsidRDefault="00534B0E" w:rsidP="00F0663B">
      <w:pPr>
        <w:ind w:firstLine="720"/>
        <w:rPr>
          <w:rFonts w:ascii="Times New Roman" w:hAnsi="Times New Roman" w:cs="Times New Roman"/>
          <w:sz w:val="28"/>
          <w:szCs w:val="28"/>
        </w:rPr>
      </w:pPr>
    </w:p>
    <w:p w14:paraId="0FEB3EDA" w14:textId="77777777" w:rsidR="00534B0E" w:rsidRDefault="00534B0E" w:rsidP="00F0663B">
      <w:pPr>
        <w:ind w:firstLine="720"/>
        <w:rPr>
          <w:rFonts w:ascii="Times New Roman" w:hAnsi="Times New Roman" w:cs="Times New Roman"/>
          <w:sz w:val="28"/>
          <w:szCs w:val="28"/>
        </w:rPr>
      </w:pPr>
    </w:p>
    <w:p w14:paraId="7EF28954" w14:textId="53D3BBB0" w:rsidR="00534B0E" w:rsidRPr="0047463A" w:rsidRDefault="00534B0E" w:rsidP="00534B0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 xml:space="preserve">Thủ tục </w:t>
      </w:r>
      <w:r w:rsidR="0024090F" w:rsidRPr="0024090F">
        <w:rPr>
          <w:rFonts w:ascii="Times New Roman Bold" w:hAnsi="Times New Roman Bold" w:cs="Times New Roman"/>
          <w:b/>
          <w:color w:val="000000" w:themeColor="text1"/>
          <w:spacing w:val="-4"/>
          <w:sz w:val="28"/>
          <w:szCs w:val="28"/>
        </w:rPr>
        <w:t xml:space="preserve">Cấp lại chứng chỉ hành nghề môi giới bất động sản (trong trường hợp chứng chỉ bị cháy, bị mất, bị rách, bị hủy hoại do thiên tai hoặc lý do bất khả kháng khác)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24090F" w:rsidRPr="002C77EB">
        <w:rPr>
          <w:rFonts w:ascii="Times New Roman" w:eastAsia="Times New Roman" w:hAnsi="Times New Roman" w:cs="Times New Roman"/>
          <w:b/>
          <w:bCs/>
          <w:sz w:val="26"/>
          <w:szCs w:val="26"/>
        </w:rPr>
        <w:t>1.012907</w:t>
      </w:r>
      <w:r w:rsidRPr="002C77EB">
        <w:rPr>
          <w:rFonts w:ascii="Times New Roman" w:eastAsia="Times New Roman" w:hAnsi="Times New Roman" w:cs="Times New Roman"/>
          <w:b/>
          <w:bCs/>
          <w:sz w:val="26"/>
          <w:szCs w:val="26"/>
        </w:rPr>
        <w:t>)</w:t>
      </w:r>
    </w:p>
    <w:p w14:paraId="398B453D" w14:textId="77777777" w:rsidR="00534B0E"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7FA3919" w14:textId="77777777" w:rsidR="0024090F" w:rsidRDefault="0024090F" w:rsidP="00534B0E">
      <w:pPr>
        <w:spacing w:after="0" w:line="360" w:lineRule="exact"/>
        <w:ind w:firstLine="567"/>
        <w:jc w:val="both"/>
        <w:rPr>
          <w:rFonts w:ascii="Times New Roman" w:hAnsi="Times New Roman" w:cs="Times New Roman"/>
          <w:color w:val="000000" w:themeColor="text1"/>
          <w:sz w:val="28"/>
          <w:szCs w:val="28"/>
        </w:rPr>
      </w:pPr>
      <w:r w:rsidRPr="0024090F">
        <w:rPr>
          <w:rFonts w:ascii="Times New Roman" w:hAnsi="Times New Roman" w:cs="Times New Roman"/>
          <w:color w:val="000000" w:themeColor="text1"/>
          <w:sz w:val="28"/>
          <w:szCs w:val="28"/>
        </w:rPr>
        <w:t>- Người có chứng chỉ bị mất, bị rách, bị cháy, bị hủy hoại chứng chỉ do thiên tai hoặc lý do bất khả kháng khác nộp 01 bộ hồ sơ đến Sở Xây dựng.</w:t>
      </w:r>
    </w:p>
    <w:p w14:paraId="3C720A71" w14:textId="7D4C021E" w:rsidR="0024090F" w:rsidRDefault="0024090F" w:rsidP="00534B0E">
      <w:pPr>
        <w:spacing w:after="0" w:line="360" w:lineRule="exact"/>
        <w:ind w:firstLine="567"/>
        <w:jc w:val="both"/>
        <w:rPr>
          <w:rFonts w:ascii="Times New Roman" w:hAnsi="Times New Roman" w:cs="Times New Roman"/>
          <w:color w:val="000000" w:themeColor="text1"/>
          <w:sz w:val="28"/>
          <w:szCs w:val="28"/>
        </w:rPr>
      </w:pPr>
      <w:r w:rsidRPr="0024090F">
        <w:rPr>
          <w:rFonts w:ascii="Times New Roman" w:hAnsi="Times New Roman" w:cs="Times New Roman"/>
          <w:color w:val="000000" w:themeColor="text1"/>
          <w:sz w:val="28"/>
          <w:szCs w:val="28"/>
        </w:rPr>
        <w:t>- Trong thời hạn 10 ngày làm việc kể từ ngày nhận đủ hồ sơ, Sở Xây dựng đã cấp chứng chỉ kiểm tra hồ sơ và cấp lại chứng chỉ.</w:t>
      </w:r>
    </w:p>
    <w:p w14:paraId="38956DC9" w14:textId="166BB100" w:rsidR="00534B0E" w:rsidRPr="004A5B6D" w:rsidRDefault="00534B0E" w:rsidP="00534B0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7A191DC"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C657697"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B837E9D" w14:textId="0B3A92A1"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24090F" w:rsidRPr="0024090F">
        <w:rPr>
          <w:rFonts w:ascii="Times New Roman" w:hAnsi="Times New Roman" w:cs="Times New Roman"/>
          <w:color w:val="000000" w:themeColor="text1"/>
          <w:sz w:val="28"/>
          <w:szCs w:val="28"/>
        </w:rPr>
        <w:t>Đơn xin cấp lại chứng chỉ có dán ảnh (theo mẫu tại Phụ lục XXVII Nghị định số 96/2024/NĐ-CP ngày 24/7/2024 của Chính phủ quy định chi tiết một số điều của Luật Kinh doanh bất động sản);</w:t>
      </w:r>
    </w:p>
    <w:p w14:paraId="181E5CC2" w14:textId="2328E6EF" w:rsidR="0024090F" w:rsidRDefault="0024090F"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24090F">
        <w:rPr>
          <w:rFonts w:ascii="Times New Roman" w:hAnsi="Times New Roman" w:cs="Times New Roman"/>
          <w:color w:val="000000" w:themeColor="text1"/>
          <w:sz w:val="28"/>
          <w:szCs w:val="28"/>
        </w:rPr>
        <w:t>02 ảnh cỡ 4x6cm chụp trong thời gian 06 tháng tính đến ngày nộp hồ sơ;</w:t>
      </w:r>
    </w:p>
    <w:p w14:paraId="408FC5AE" w14:textId="4F5C9366" w:rsidR="0024090F" w:rsidRDefault="0024090F"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24090F">
        <w:rPr>
          <w:rFonts w:ascii="Times New Roman" w:hAnsi="Times New Roman" w:cs="Times New Roman"/>
          <w:color w:val="000000" w:themeColor="text1"/>
          <w:sz w:val="28"/>
          <w:szCs w:val="28"/>
        </w:rPr>
        <w:t>Chứng chỉ cũ (nếu có).</w:t>
      </w:r>
    </w:p>
    <w:p w14:paraId="4E9CF4F9" w14:textId="77777777"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66EC72D" w14:textId="77777777"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5EDE674" w14:textId="18660E4A" w:rsidR="0024090F" w:rsidRDefault="0024090F"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Pr="0024090F">
        <w:rPr>
          <w:rFonts w:ascii="Times New Roman" w:hAnsi="Times New Roman" w:cs="Times New Roman"/>
          <w:color w:val="000000" w:themeColor="text1"/>
          <w:sz w:val="28"/>
          <w:szCs w:val="28"/>
        </w:rPr>
        <w:t>rong thời hạn 10 ngày làm việc kể từ ngày nhận hồ sơ nhận đủ hồ sơ hợp lệ.</w:t>
      </w:r>
    </w:p>
    <w:p w14:paraId="1BB55703" w14:textId="103E6D25"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Cá nhân </w:t>
      </w:r>
    </w:p>
    <w:p w14:paraId="16D7BFB2"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Sở Xây dựng</w:t>
      </w:r>
    </w:p>
    <w:p w14:paraId="6DE1CC94" w14:textId="25E99DB6"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4090F" w:rsidRPr="0024090F">
        <w:rPr>
          <w:rFonts w:ascii="Times New Roman" w:hAnsi="Times New Roman" w:cs="Times New Roman"/>
          <w:color w:val="000000" w:themeColor="text1"/>
          <w:sz w:val="28"/>
          <w:szCs w:val="28"/>
        </w:rPr>
        <w:t>Chứng chỉ hành nghề môi giới bất động sản.</w:t>
      </w:r>
    </w:p>
    <w:p w14:paraId="0A723D75" w14:textId="5028F308"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3E4398">
        <w:rPr>
          <w:rFonts w:ascii="Times New Roman" w:hAnsi="Times New Roman" w:cs="Times New Roman"/>
          <w:color w:val="000000" w:themeColor="text1"/>
          <w:sz w:val="28"/>
          <w:szCs w:val="28"/>
        </w:rPr>
        <w:t>200.000 đồng</w:t>
      </w:r>
    </w:p>
    <w:p w14:paraId="5BAC765D"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245A4DB" w14:textId="7368D8A3"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4090F" w:rsidRPr="0024090F">
        <w:rPr>
          <w:rFonts w:ascii="Times New Roman" w:hAnsi="Times New Roman" w:cs="Times New Roman"/>
          <w:color w:val="000000" w:themeColor="text1"/>
          <w:sz w:val="28"/>
          <w:szCs w:val="28"/>
        </w:rPr>
        <w:t>Đơn xin cấp lại chứng chỉ có dán ảnh (theo mẫu tại Phụ lục XXVII Nghị định số 96/2024/NĐ-CP ngày 24/7/2024 của Chính phủ quy định chi tiết một số điều của Luật Kinh doanh bất động sản);</w:t>
      </w:r>
    </w:p>
    <w:p w14:paraId="44D21B95"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B78FB8C"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B570139"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53D6DFF7"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F3CA9">
        <w:rPr>
          <w:rFonts w:ascii="Times New Roman" w:hAnsi="Times New Roman" w:cs="Times New Roman"/>
          <w:color w:val="000000" w:themeColor="text1"/>
          <w:sz w:val="28"/>
          <w:szCs w:val="28"/>
        </w:rPr>
        <w:t>96/2024/NĐ-CP</w:t>
      </w:r>
      <w:r>
        <w:rPr>
          <w:rFonts w:ascii="Times New Roman" w:hAnsi="Times New Roman" w:cs="Times New Roman"/>
          <w:color w:val="000000" w:themeColor="text1"/>
          <w:sz w:val="28"/>
          <w:szCs w:val="28"/>
        </w:rPr>
        <w:t xml:space="preserve"> ngày 24/7/2024 </w:t>
      </w:r>
      <w:r w:rsidRPr="00534B0E">
        <w:rPr>
          <w:rFonts w:ascii="Times New Roman" w:hAnsi="Times New Roman" w:cs="Times New Roman"/>
          <w:color w:val="000000" w:themeColor="text1"/>
          <w:sz w:val="28"/>
          <w:szCs w:val="28"/>
        </w:rPr>
        <w:t>Quy định chi tiết một số điều của Luật Kinh doanh bất động sản</w:t>
      </w:r>
    </w:p>
    <w:p w14:paraId="755AF519"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34B0E">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534B0E">
        <w:rPr>
          <w:rFonts w:ascii="Times New Roman" w:hAnsi="Times New Roman" w:cs="Times New Roman"/>
          <w:color w:val="000000" w:themeColor="text1"/>
          <w:sz w:val="28"/>
          <w:szCs w:val="28"/>
        </w:rPr>
        <w:t>quy định về phân quyền, phân cấp trong lĩnh vực quản lý nhà nước của Bộ Xây dựng</w:t>
      </w:r>
    </w:p>
    <w:p w14:paraId="3D79AF47" w14:textId="77777777" w:rsidR="00534B0E" w:rsidRDefault="00534B0E" w:rsidP="00534B0E">
      <w:pPr>
        <w:tabs>
          <w:tab w:val="left" w:pos="521"/>
        </w:tabs>
        <w:rPr>
          <w:rFonts w:ascii="Times New Roman" w:hAnsi="Times New Roman" w:cs="Times New Roman"/>
          <w:sz w:val="28"/>
          <w:szCs w:val="28"/>
        </w:rPr>
      </w:pPr>
    </w:p>
    <w:p w14:paraId="000EEAFE" w14:textId="77777777" w:rsidR="00F0663B" w:rsidRDefault="00F0663B" w:rsidP="00534B0E">
      <w:pPr>
        <w:jc w:val="both"/>
        <w:rPr>
          <w:rFonts w:ascii="Times New Roman" w:hAnsi="Times New Roman" w:cs="Times New Roman"/>
          <w:sz w:val="28"/>
          <w:szCs w:val="28"/>
        </w:rPr>
      </w:pPr>
    </w:p>
    <w:p w14:paraId="0AD4B9EB" w14:textId="77777777" w:rsidR="0024090F" w:rsidRPr="0024090F" w:rsidRDefault="0024090F" w:rsidP="0024090F">
      <w:pPr>
        <w:spacing w:after="0" w:line="240" w:lineRule="auto"/>
        <w:ind w:right="-279"/>
        <w:jc w:val="center"/>
        <w:rPr>
          <w:rFonts w:ascii="Times New Roman" w:hAnsi="Times New Roman" w:cs="Times New Roman"/>
          <w:b/>
          <w:bCs/>
          <w:sz w:val="24"/>
          <w:szCs w:val="24"/>
        </w:rPr>
      </w:pPr>
      <w:r w:rsidRPr="0024090F">
        <w:rPr>
          <w:rFonts w:ascii="Times New Roman" w:hAnsi="Times New Roman" w:cs="Times New Roman"/>
          <w:b/>
          <w:bCs/>
          <w:sz w:val="24"/>
          <w:szCs w:val="24"/>
        </w:rPr>
        <w:lastRenderedPageBreak/>
        <w:t xml:space="preserve">MẪU ĐƠN XIN CẤP LẠI CHỨNG CHỈ HÀNH NGHỀ </w:t>
      </w:r>
    </w:p>
    <w:p w14:paraId="1DED14AF" w14:textId="77777777" w:rsidR="0024090F" w:rsidRPr="0024090F" w:rsidRDefault="0024090F" w:rsidP="0024090F">
      <w:pPr>
        <w:spacing w:after="0" w:line="240" w:lineRule="auto"/>
        <w:ind w:right="-279"/>
        <w:jc w:val="center"/>
        <w:rPr>
          <w:rFonts w:ascii="Times New Roman" w:hAnsi="Times New Roman" w:cs="Times New Roman"/>
          <w:b/>
          <w:bCs/>
          <w:sz w:val="24"/>
          <w:szCs w:val="24"/>
        </w:rPr>
      </w:pPr>
      <w:r w:rsidRPr="0024090F">
        <w:rPr>
          <w:rFonts w:ascii="Times New Roman" w:hAnsi="Times New Roman" w:cs="Times New Roman"/>
          <w:b/>
          <w:bCs/>
          <w:sz w:val="24"/>
          <w:szCs w:val="24"/>
        </w:rPr>
        <w:t>MÔI GIỚI BẤT ĐỘNG SẢN</w:t>
      </w:r>
    </w:p>
    <w:p w14:paraId="2B3F4CC6" w14:textId="77777777" w:rsidR="0024090F" w:rsidRPr="0024090F" w:rsidRDefault="0024090F" w:rsidP="0024090F">
      <w:pPr>
        <w:shd w:val="clear" w:color="auto" w:fill="FFFFFF"/>
        <w:spacing w:after="0" w:line="240" w:lineRule="auto"/>
        <w:jc w:val="center"/>
        <w:rPr>
          <w:rFonts w:ascii="Times New Roman" w:eastAsia="Times New Roman" w:hAnsi="Times New Roman" w:cs="Times New Roman"/>
          <w:i/>
          <w:iCs/>
          <w:spacing w:val="-10"/>
          <w:sz w:val="24"/>
          <w:szCs w:val="24"/>
        </w:rPr>
      </w:pPr>
      <w:r w:rsidRPr="0024090F">
        <w:rPr>
          <w:rFonts w:ascii="Times New Roman" w:eastAsia="Times New Roman" w:hAnsi="Times New Roman" w:cs="Times New Roman"/>
          <w:i/>
          <w:iCs/>
          <w:spacing w:val="-10"/>
          <w:sz w:val="24"/>
          <w:szCs w:val="24"/>
        </w:rPr>
        <w:t>(</w:t>
      </w:r>
      <w:r w:rsidRPr="0024090F">
        <w:rPr>
          <w:rFonts w:ascii="Times New Roman" w:hAnsi="Times New Roman" w:cs="Times New Roman"/>
          <w:i/>
          <w:iCs/>
          <w:color w:val="000000"/>
          <w:sz w:val="24"/>
          <w:szCs w:val="24"/>
        </w:rPr>
        <w:t>Ph</w:t>
      </w:r>
      <w:r w:rsidRPr="0024090F">
        <w:rPr>
          <w:rFonts w:ascii="Times New Roman" w:hAnsi="Times New Roman" w:cs="Times New Roman"/>
          <w:i/>
          <w:iCs/>
          <w:color w:val="000000"/>
          <w:sz w:val="24"/>
          <w:szCs w:val="24"/>
          <w:lang w:val="vi-VN"/>
        </w:rPr>
        <w:t>ụ lục XXVII</w:t>
      </w:r>
      <w:r w:rsidRPr="0024090F">
        <w:rPr>
          <w:rFonts w:ascii="Times New Roman" w:hAnsi="Times New Roman" w:cs="Times New Roman"/>
          <w:i/>
          <w:iCs/>
          <w:color w:val="000000"/>
          <w:sz w:val="24"/>
          <w:szCs w:val="24"/>
        </w:rPr>
        <w:t xml:space="preserve"> k</w:t>
      </w:r>
      <w:r w:rsidRPr="0024090F">
        <w:rPr>
          <w:rFonts w:ascii="Times New Roman" w:eastAsia="Times New Roman" w:hAnsi="Times New Roman" w:cs="Times New Roman"/>
          <w:i/>
          <w:iCs/>
          <w:spacing w:val="-10"/>
          <w:sz w:val="24"/>
          <w:szCs w:val="24"/>
        </w:rPr>
        <w:t xml:space="preserve">èm theo Nghị định số 96/2024/NĐ-CP </w:t>
      </w:r>
    </w:p>
    <w:p w14:paraId="3671218B" w14:textId="77777777" w:rsidR="0024090F" w:rsidRPr="0024090F" w:rsidRDefault="0024090F" w:rsidP="0024090F">
      <w:pPr>
        <w:shd w:val="clear" w:color="auto" w:fill="FFFFFF"/>
        <w:spacing w:after="0" w:line="240" w:lineRule="auto"/>
        <w:jc w:val="center"/>
        <w:rPr>
          <w:rFonts w:ascii="Times New Roman" w:eastAsia="Times New Roman" w:hAnsi="Times New Roman" w:cs="Times New Roman"/>
          <w:i/>
          <w:iCs/>
          <w:spacing w:val="-10"/>
          <w:sz w:val="24"/>
          <w:szCs w:val="24"/>
        </w:rPr>
      </w:pPr>
      <w:r w:rsidRPr="0024090F">
        <w:rPr>
          <w:rFonts w:ascii="Times New Roman" w:eastAsia="Times New Roman" w:hAnsi="Times New Roman" w:cs="Times New Roman"/>
          <w:i/>
          <w:iCs/>
          <w:spacing w:val="-10"/>
          <w:sz w:val="24"/>
          <w:szCs w:val="24"/>
        </w:rPr>
        <w:t>ngày 24 tháng 7 năm 2024 của Chính phủ)</w:t>
      </w:r>
    </w:p>
    <w:p w14:paraId="2D20B4A1" w14:textId="77777777" w:rsidR="0024090F" w:rsidRPr="0024090F" w:rsidRDefault="0024090F" w:rsidP="0024090F">
      <w:pPr>
        <w:shd w:val="clear" w:color="auto" w:fill="FFFFFF"/>
        <w:spacing w:after="0" w:line="240" w:lineRule="auto"/>
        <w:ind w:right="-329"/>
        <w:jc w:val="center"/>
        <w:rPr>
          <w:rFonts w:ascii="Times New Roman" w:eastAsia="Times New Roman" w:hAnsi="Times New Roman" w:cs="Times New Roman"/>
          <w:i/>
          <w:iCs/>
          <w:spacing w:val="-10"/>
          <w:sz w:val="24"/>
          <w:szCs w:val="24"/>
          <w:vertAlign w:val="superscript"/>
        </w:rPr>
      </w:pPr>
      <w:r w:rsidRPr="0024090F">
        <w:rPr>
          <w:rFonts w:ascii="Times New Roman" w:eastAsia="Times New Roman" w:hAnsi="Times New Roman" w:cs="Times New Roman"/>
          <w:i/>
          <w:iCs/>
          <w:spacing w:val="-10"/>
          <w:sz w:val="24"/>
          <w:szCs w:val="24"/>
          <w:vertAlign w:val="superscript"/>
        </w:rPr>
        <w:t>__________</w:t>
      </w:r>
    </w:p>
    <w:p w14:paraId="5ABE43E0" w14:textId="77777777" w:rsidR="0024090F" w:rsidRPr="0024090F" w:rsidRDefault="0024090F" w:rsidP="0024090F">
      <w:pPr>
        <w:spacing w:after="0" w:line="240" w:lineRule="auto"/>
        <w:ind w:right="-279"/>
        <w:jc w:val="center"/>
        <w:rPr>
          <w:rFonts w:ascii="Times New Roman" w:hAnsi="Times New Roman" w:cs="Times New Roman"/>
          <w:sz w:val="24"/>
          <w:szCs w:val="24"/>
        </w:rPr>
      </w:pPr>
    </w:p>
    <w:tbl>
      <w:tblPr>
        <w:tblW w:w="9923" w:type="dxa"/>
        <w:tblLook w:val="01E0" w:firstRow="1" w:lastRow="1" w:firstColumn="1" w:lastColumn="1" w:noHBand="0" w:noVBand="0"/>
      </w:tblPr>
      <w:tblGrid>
        <w:gridCol w:w="1722"/>
        <w:gridCol w:w="7917"/>
        <w:gridCol w:w="284"/>
      </w:tblGrid>
      <w:tr w:rsidR="0024090F" w:rsidRPr="0024090F" w14:paraId="73552310" w14:textId="77777777" w:rsidTr="00F20E04">
        <w:trPr>
          <w:trHeight w:val="288"/>
        </w:trPr>
        <w:tc>
          <w:tcPr>
            <w:tcW w:w="1722"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tblGrid>
            <w:tr w:rsidR="0024090F" w:rsidRPr="0024090F" w14:paraId="16849D6D" w14:textId="77777777" w:rsidTr="00F20E04">
              <w:trPr>
                <w:trHeight w:val="1674"/>
                <w:jc w:val="center"/>
              </w:trPr>
              <w:tc>
                <w:tcPr>
                  <w:tcW w:w="1372" w:type="dxa"/>
                  <w:vAlign w:val="center"/>
                </w:tcPr>
                <w:p w14:paraId="503EDBD7" w14:textId="77777777" w:rsidR="0024090F" w:rsidRPr="0024090F" w:rsidRDefault="0024090F" w:rsidP="0024090F">
                  <w:pPr>
                    <w:spacing w:before="120" w:after="0" w:line="240" w:lineRule="auto"/>
                    <w:jc w:val="center"/>
                    <w:rPr>
                      <w:rFonts w:ascii="Times New Roman" w:hAnsi="Times New Roman" w:cs="Times New Roman"/>
                      <w:sz w:val="24"/>
                      <w:szCs w:val="24"/>
                    </w:rPr>
                  </w:pPr>
                  <w:r w:rsidRPr="0024090F">
                    <w:rPr>
                      <w:rFonts w:ascii="Times New Roman" w:hAnsi="Times New Roman" w:cs="Times New Roman"/>
                      <w:sz w:val="24"/>
                      <w:szCs w:val="24"/>
                    </w:rPr>
                    <w:t>(Ảnh         4 x 6)</w:t>
                  </w:r>
                </w:p>
              </w:tc>
            </w:tr>
          </w:tbl>
          <w:p w14:paraId="78981BA9" w14:textId="77777777" w:rsidR="0024090F" w:rsidRPr="0024090F" w:rsidRDefault="0024090F" w:rsidP="0024090F">
            <w:pPr>
              <w:spacing w:before="120" w:after="0" w:line="240" w:lineRule="auto"/>
              <w:ind w:left="284" w:right="-279"/>
              <w:jc w:val="center"/>
              <w:rPr>
                <w:rFonts w:ascii="Times New Roman" w:hAnsi="Times New Roman" w:cs="Times New Roman"/>
                <w:sz w:val="24"/>
                <w:szCs w:val="24"/>
              </w:rPr>
            </w:pPr>
          </w:p>
        </w:tc>
        <w:tc>
          <w:tcPr>
            <w:tcW w:w="7917" w:type="dxa"/>
          </w:tcPr>
          <w:p w14:paraId="7E6A2404" w14:textId="77777777" w:rsidR="0024090F" w:rsidRPr="0024090F" w:rsidRDefault="0024090F" w:rsidP="0024090F">
            <w:pPr>
              <w:spacing w:before="120" w:after="0" w:line="240" w:lineRule="auto"/>
              <w:ind w:left="284" w:right="-279"/>
              <w:jc w:val="center"/>
              <w:rPr>
                <w:rFonts w:ascii="Times New Roman" w:hAnsi="Times New Roman" w:cs="Times New Roman"/>
                <w:b/>
                <w:sz w:val="24"/>
                <w:szCs w:val="24"/>
                <w:vertAlign w:val="superscript"/>
                <w:lang w:val="vi-VN"/>
              </w:rPr>
            </w:pPr>
            <w:r w:rsidRPr="0024090F">
              <w:rPr>
                <w:rFonts w:ascii="Times New Roman" w:hAnsi="Times New Roman" w:cs="Times New Roman"/>
                <w:b/>
                <w:sz w:val="24"/>
                <w:szCs w:val="24"/>
              </w:rPr>
              <w:t>CỘNG HÒA XÃ HỘI CHỦ NGHĨA VIỆT NAM</w:t>
            </w:r>
            <w:r w:rsidRPr="0024090F">
              <w:rPr>
                <w:rFonts w:ascii="Times New Roman" w:hAnsi="Times New Roman" w:cs="Times New Roman"/>
                <w:b/>
                <w:sz w:val="24"/>
                <w:szCs w:val="24"/>
              </w:rPr>
              <w:br/>
              <w:t>Độc lập - Tự do - Hạnh phúc</w:t>
            </w:r>
            <w:r w:rsidRPr="0024090F">
              <w:rPr>
                <w:rFonts w:ascii="Times New Roman" w:hAnsi="Times New Roman" w:cs="Times New Roman"/>
                <w:b/>
                <w:sz w:val="24"/>
                <w:szCs w:val="24"/>
              </w:rPr>
              <w:br/>
            </w:r>
            <w:r w:rsidRPr="0024090F">
              <w:rPr>
                <w:rFonts w:ascii="Times New Roman" w:hAnsi="Times New Roman" w:cs="Times New Roman"/>
                <w:b/>
                <w:sz w:val="24"/>
                <w:szCs w:val="24"/>
                <w:vertAlign w:val="superscript"/>
                <w:lang w:val="vi-VN"/>
              </w:rPr>
              <w:t>_______________________________________</w:t>
            </w:r>
          </w:p>
          <w:p w14:paraId="48F4B6F2" w14:textId="77777777" w:rsidR="0024090F" w:rsidRPr="0024090F" w:rsidRDefault="0024090F" w:rsidP="0024090F">
            <w:pPr>
              <w:spacing w:after="0" w:line="240" w:lineRule="auto"/>
              <w:ind w:left="284" w:right="-278"/>
              <w:jc w:val="center"/>
              <w:rPr>
                <w:rFonts w:ascii="Times New Roman" w:hAnsi="Times New Roman" w:cs="Times New Roman"/>
                <w:b/>
                <w:sz w:val="24"/>
                <w:szCs w:val="24"/>
              </w:rPr>
            </w:pPr>
            <w:r w:rsidRPr="0024090F">
              <w:rPr>
                <w:rFonts w:ascii="Times New Roman" w:hAnsi="Times New Roman" w:cs="Times New Roman"/>
                <w:b/>
                <w:sz w:val="24"/>
                <w:szCs w:val="24"/>
              </w:rPr>
              <w:t xml:space="preserve">ĐƠN XIN CẤP LẠI CHỨNG CHỈ HÀNH NGHỀ </w:t>
            </w:r>
          </w:p>
          <w:p w14:paraId="6F1B47BD" w14:textId="77777777" w:rsidR="0024090F" w:rsidRPr="0024090F" w:rsidRDefault="0024090F" w:rsidP="0024090F">
            <w:pPr>
              <w:spacing w:after="0" w:line="240" w:lineRule="auto"/>
              <w:ind w:left="284" w:right="-278"/>
              <w:jc w:val="center"/>
              <w:rPr>
                <w:rFonts w:ascii="Times New Roman" w:hAnsi="Times New Roman" w:cs="Times New Roman"/>
                <w:b/>
                <w:sz w:val="24"/>
                <w:szCs w:val="24"/>
              </w:rPr>
            </w:pPr>
            <w:r w:rsidRPr="0024090F">
              <w:rPr>
                <w:rFonts w:ascii="Times New Roman" w:hAnsi="Times New Roman" w:cs="Times New Roman"/>
                <w:b/>
                <w:sz w:val="24"/>
                <w:szCs w:val="24"/>
              </w:rPr>
              <w:t>MÔI GIỚI BẤT ĐỘNG SẢN</w:t>
            </w:r>
          </w:p>
        </w:tc>
        <w:tc>
          <w:tcPr>
            <w:tcW w:w="284" w:type="dxa"/>
          </w:tcPr>
          <w:p w14:paraId="049C1819" w14:textId="77777777" w:rsidR="0024090F" w:rsidRPr="0024090F" w:rsidRDefault="0024090F" w:rsidP="0024090F">
            <w:pPr>
              <w:spacing w:before="120" w:after="0" w:line="240" w:lineRule="auto"/>
              <w:ind w:left="284" w:right="-279"/>
              <w:jc w:val="center"/>
              <w:rPr>
                <w:rFonts w:ascii="Times New Roman" w:hAnsi="Times New Roman" w:cs="Times New Roman"/>
                <w:sz w:val="24"/>
                <w:szCs w:val="24"/>
              </w:rPr>
            </w:pPr>
          </w:p>
        </w:tc>
      </w:tr>
    </w:tbl>
    <w:p w14:paraId="242F0E8E" w14:textId="77777777" w:rsidR="0024090F" w:rsidRPr="0024090F" w:rsidRDefault="0024090F" w:rsidP="0024090F">
      <w:pPr>
        <w:spacing w:before="240" w:after="0" w:line="240" w:lineRule="auto"/>
        <w:ind w:left="284" w:right="-279"/>
        <w:jc w:val="center"/>
        <w:rPr>
          <w:rFonts w:ascii="Times New Roman" w:hAnsi="Times New Roman" w:cs="Times New Roman"/>
          <w:sz w:val="24"/>
          <w:szCs w:val="24"/>
        </w:rPr>
      </w:pPr>
      <w:r w:rsidRPr="0024090F">
        <w:rPr>
          <w:rFonts w:ascii="Times New Roman" w:hAnsi="Times New Roman" w:cs="Times New Roman"/>
          <w:sz w:val="24"/>
          <w:szCs w:val="24"/>
        </w:rPr>
        <w:t>Kính gửi: ………………………….</w:t>
      </w:r>
    </w:p>
    <w:p w14:paraId="3C4E2D3C" w14:textId="77777777" w:rsidR="0024090F" w:rsidRPr="0024090F" w:rsidRDefault="0024090F" w:rsidP="0024090F">
      <w:pPr>
        <w:tabs>
          <w:tab w:val="right" w:leader="dot" w:pos="8280"/>
        </w:tabs>
        <w:spacing w:before="24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1. Họ và tên:</w:t>
      </w:r>
      <w:r w:rsidRPr="0024090F">
        <w:rPr>
          <w:rFonts w:ascii="Times New Roman" w:hAnsi="Times New Roman" w:cs="Times New Roman"/>
          <w:sz w:val="24"/>
          <w:szCs w:val="24"/>
        </w:rPr>
        <w:tab/>
      </w:r>
    </w:p>
    <w:p w14:paraId="1E2A33DC"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2. Ngày, tháng, năm sinh:</w:t>
      </w:r>
      <w:r w:rsidRPr="0024090F">
        <w:rPr>
          <w:rFonts w:ascii="Times New Roman" w:hAnsi="Times New Roman" w:cs="Times New Roman"/>
          <w:sz w:val="24"/>
          <w:szCs w:val="24"/>
        </w:rPr>
        <w:tab/>
      </w:r>
    </w:p>
    <w:p w14:paraId="54144953"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 xml:space="preserve">3. Số </w:t>
      </w:r>
      <w:r w:rsidRPr="0024090F">
        <w:rPr>
          <w:rFonts w:ascii="Times New Roman" w:hAnsi="Times New Roman" w:cs="Times New Roman"/>
          <w:sz w:val="24"/>
          <w:szCs w:val="24"/>
          <w:lang w:val="pt-BR"/>
        </w:rPr>
        <w:t>CMND/CCCD/Thẻ căn cước theo quy định pháp luật về căn cước hoặc hộ chiếu</w:t>
      </w:r>
      <w:r w:rsidRPr="0024090F">
        <w:rPr>
          <w:rFonts w:ascii="Times New Roman" w:hAnsi="Times New Roman" w:cs="Times New Roman"/>
          <w:sz w:val="24"/>
          <w:szCs w:val="24"/>
        </w:rPr>
        <w:t>: ……….Cấp ngày: …….. Nơi cấp:</w:t>
      </w:r>
      <w:r w:rsidRPr="0024090F">
        <w:rPr>
          <w:rFonts w:ascii="Times New Roman" w:hAnsi="Times New Roman" w:cs="Times New Roman"/>
          <w:sz w:val="24"/>
          <w:szCs w:val="24"/>
          <w:lang w:val="vi-VN"/>
        </w:rPr>
        <w:t>…</w:t>
      </w:r>
      <w:r w:rsidRPr="0024090F">
        <w:rPr>
          <w:rFonts w:ascii="Times New Roman" w:hAnsi="Times New Roman" w:cs="Times New Roman"/>
          <w:sz w:val="24"/>
          <w:szCs w:val="24"/>
        </w:rPr>
        <w:tab/>
      </w:r>
    </w:p>
    <w:p w14:paraId="294DDD28"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4. Đăng ký thường trú tại:</w:t>
      </w:r>
      <w:r w:rsidRPr="0024090F">
        <w:rPr>
          <w:rFonts w:ascii="Times New Roman" w:hAnsi="Times New Roman" w:cs="Times New Roman"/>
          <w:sz w:val="24"/>
          <w:szCs w:val="24"/>
        </w:rPr>
        <w:tab/>
      </w:r>
    </w:p>
    <w:p w14:paraId="2B29FF81"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 xml:space="preserve">5. Nơi ở hiện nay: </w:t>
      </w:r>
      <w:r w:rsidRPr="0024090F">
        <w:rPr>
          <w:rFonts w:ascii="Times New Roman" w:hAnsi="Times New Roman" w:cs="Times New Roman"/>
          <w:sz w:val="24"/>
          <w:szCs w:val="24"/>
        </w:rPr>
        <w:tab/>
      </w:r>
    </w:p>
    <w:p w14:paraId="053BC5A5"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6. Đơn vị công tác:</w:t>
      </w:r>
      <w:r w:rsidRPr="0024090F">
        <w:rPr>
          <w:rFonts w:ascii="Times New Roman" w:hAnsi="Times New Roman" w:cs="Times New Roman"/>
          <w:sz w:val="24"/>
          <w:szCs w:val="24"/>
        </w:rPr>
        <w:tab/>
      </w:r>
    </w:p>
    <w:p w14:paraId="6119ECE2"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7. Điện thoại:</w:t>
      </w:r>
      <w:r w:rsidRPr="0024090F">
        <w:rPr>
          <w:rFonts w:ascii="Times New Roman" w:hAnsi="Times New Roman" w:cs="Times New Roman"/>
          <w:sz w:val="24"/>
          <w:szCs w:val="24"/>
        </w:rPr>
        <w:tab/>
      </w:r>
    </w:p>
    <w:p w14:paraId="3AA17ECE" w14:textId="77777777" w:rsidR="0024090F" w:rsidRPr="0024090F" w:rsidRDefault="0024090F" w:rsidP="0024090F">
      <w:pPr>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8. Lý do đề nghị cấp lại:</w:t>
      </w:r>
    </w:p>
    <w:p w14:paraId="608A8378" w14:textId="77777777" w:rsidR="0024090F" w:rsidRPr="0024090F" w:rsidRDefault="0024090F" w:rsidP="0024090F">
      <w:pPr>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Tôi đã được cấp Chứng chỉ hành nghề môi giới bất động sản số … ngày....tháng…năm…</w:t>
      </w:r>
    </w:p>
    <w:p w14:paraId="3CE27C3E" w14:textId="77777777" w:rsidR="0024090F" w:rsidRPr="0024090F" w:rsidRDefault="0024090F" w:rsidP="0024090F">
      <w:pPr>
        <w:spacing w:before="80" w:after="0" w:line="240" w:lineRule="auto"/>
        <w:ind w:left="284" w:right="-278" w:firstLine="567"/>
        <w:jc w:val="both"/>
        <w:rPr>
          <w:rFonts w:ascii="Times New Roman" w:hAnsi="Times New Roman" w:cs="Times New Roman"/>
          <w:i/>
          <w:sz w:val="24"/>
          <w:szCs w:val="24"/>
        </w:rPr>
      </w:pPr>
      <w:r w:rsidRPr="0024090F">
        <w:rPr>
          <w:rFonts w:ascii="Times New Roman" w:hAnsi="Times New Roman" w:cs="Times New Roman"/>
          <w:i/>
          <w:sz w:val="24"/>
          <w:szCs w:val="24"/>
        </w:rPr>
        <w:t>Người làm đơn nêu rõ nguyên nhân đề nghị Cấp lại Chứng chỉ</w:t>
      </w:r>
    </w:p>
    <w:p w14:paraId="57C534B5" w14:textId="77777777" w:rsidR="0024090F" w:rsidRPr="0024090F" w:rsidRDefault="0024090F" w:rsidP="0024090F">
      <w:pPr>
        <w:tabs>
          <w:tab w:val="right" w:leader="dot" w:pos="8280"/>
        </w:tabs>
        <w:spacing w:before="80" w:after="0" w:line="240" w:lineRule="auto"/>
        <w:ind w:left="284" w:right="-278" w:firstLine="567"/>
        <w:jc w:val="both"/>
        <w:rPr>
          <w:rFonts w:ascii="Times New Roman" w:hAnsi="Times New Roman" w:cs="Times New Roman"/>
          <w:i/>
          <w:sz w:val="24"/>
          <w:szCs w:val="24"/>
        </w:rPr>
      </w:pPr>
      <w:r w:rsidRPr="0024090F">
        <w:rPr>
          <w:rFonts w:ascii="Times New Roman" w:hAnsi="Times New Roman" w:cs="Times New Roman"/>
          <w:i/>
          <w:sz w:val="24"/>
          <w:szCs w:val="24"/>
        </w:rPr>
        <w:tab/>
      </w:r>
    </w:p>
    <w:p w14:paraId="4383E9F5" w14:textId="77777777" w:rsidR="0024090F" w:rsidRPr="0024090F" w:rsidRDefault="0024090F" w:rsidP="0024090F">
      <w:pPr>
        <w:spacing w:before="80" w:after="0" w:line="240" w:lineRule="auto"/>
        <w:ind w:left="284" w:right="-278" w:firstLine="567"/>
        <w:jc w:val="both"/>
        <w:rPr>
          <w:rFonts w:ascii="Times New Roman" w:hAnsi="Times New Roman" w:cs="Times New Roman"/>
          <w:i/>
          <w:sz w:val="24"/>
          <w:szCs w:val="24"/>
        </w:rPr>
      </w:pPr>
      <w:r w:rsidRPr="0024090F">
        <w:rPr>
          <w:rFonts w:ascii="Times New Roman" w:hAnsi="Times New Roman" w:cs="Times New Roman"/>
          <w:i/>
          <w:sz w:val="24"/>
          <w:szCs w:val="24"/>
        </w:rPr>
        <w:t>Tôi cam đoan mọi thông tin nêu trên là hoàn toàn đúng sự thật. Nếu sai, tôi xin chịu trách nhiệm trước pháp luật.</w:t>
      </w:r>
    </w:p>
    <w:p w14:paraId="36B32C8D" w14:textId="77777777" w:rsidR="0024090F" w:rsidRPr="0024090F" w:rsidRDefault="0024090F" w:rsidP="0024090F">
      <w:pPr>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Tôi làm đơn này kính đề nghị Ủy ban nhân dân tỉnh/thành phố……… cấp lại Chứng chỉ hành nghề môi giới bất động sản.</w:t>
      </w:r>
    </w:p>
    <w:p w14:paraId="12C1012E" w14:textId="77777777" w:rsidR="0024090F" w:rsidRPr="0024090F" w:rsidRDefault="0024090F" w:rsidP="0024090F">
      <w:pPr>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Tôi xin gửi kèm theo:</w:t>
      </w:r>
    </w:p>
    <w:p w14:paraId="11570107" w14:textId="77777777" w:rsidR="0024090F" w:rsidRPr="0024090F" w:rsidRDefault="0024090F" w:rsidP="0024090F">
      <w:pPr>
        <w:spacing w:before="80" w:after="0" w:line="240" w:lineRule="auto"/>
        <w:ind w:left="284" w:right="-278" w:firstLine="567"/>
        <w:jc w:val="both"/>
        <w:rPr>
          <w:rFonts w:ascii="Times New Roman" w:hAnsi="Times New Roman" w:cs="Times New Roman"/>
          <w:sz w:val="24"/>
          <w:szCs w:val="24"/>
        </w:rPr>
      </w:pPr>
      <w:r w:rsidRPr="0024090F">
        <w:rPr>
          <w:rFonts w:ascii="Times New Roman" w:hAnsi="Times New Roman" w:cs="Times New Roman"/>
          <w:sz w:val="24"/>
          <w:szCs w:val="24"/>
        </w:rPr>
        <w:t>- 02 ảnh (4</w:t>
      </w:r>
      <w:r w:rsidRPr="0024090F">
        <w:rPr>
          <w:rFonts w:ascii="Times New Roman" w:hAnsi="Times New Roman" w:cs="Times New Roman"/>
          <w:sz w:val="24"/>
          <w:szCs w:val="24"/>
          <w:lang w:val="vi-VN"/>
        </w:rPr>
        <w:t xml:space="preserve"> </w:t>
      </w:r>
      <w:r w:rsidRPr="0024090F">
        <w:rPr>
          <w:rFonts w:ascii="Times New Roman" w:hAnsi="Times New Roman" w:cs="Times New Roman"/>
          <w:sz w:val="24"/>
          <w:szCs w:val="24"/>
        </w:rPr>
        <w:t>x</w:t>
      </w:r>
      <w:r w:rsidRPr="0024090F">
        <w:rPr>
          <w:rFonts w:ascii="Times New Roman" w:hAnsi="Times New Roman" w:cs="Times New Roman"/>
          <w:sz w:val="24"/>
          <w:szCs w:val="24"/>
          <w:lang w:val="vi-VN"/>
        </w:rPr>
        <w:t xml:space="preserve"> </w:t>
      </w:r>
      <w:r w:rsidRPr="0024090F">
        <w:rPr>
          <w:rFonts w:ascii="Times New Roman" w:hAnsi="Times New Roman" w:cs="Times New Roman"/>
          <w:sz w:val="24"/>
          <w:szCs w:val="24"/>
        </w:rPr>
        <w:t>6</w:t>
      </w:r>
      <w:r w:rsidRPr="0024090F">
        <w:rPr>
          <w:rFonts w:ascii="Times New Roman" w:hAnsi="Times New Roman" w:cs="Times New Roman"/>
          <w:sz w:val="24"/>
          <w:szCs w:val="24"/>
          <w:lang w:val="vi-VN"/>
        </w:rPr>
        <w:t xml:space="preserve"> </w:t>
      </w:r>
      <w:r w:rsidRPr="0024090F">
        <w:rPr>
          <w:rFonts w:ascii="Times New Roman" w:hAnsi="Times New Roman" w:cs="Times New Roman"/>
          <w:sz w:val="24"/>
          <w:szCs w:val="24"/>
        </w:rPr>
        <w:t>cm);</w:t>
      </w:r>
    </w:p>
    <w:p w14:paraId="51CF2FAD" w14:textId="77777777" w:rsidR="0024090F" w:rsidRPr="0024090F" w:rsidRDefault="0024090F" w:rsidP="0024090F">
      <w:pPr>
        <w:spacing w:before="80" w:after="0" w:line="240" w:lineRule="auto"/>
        <w:ind w:left="284" w:right="-279" w:firstLine="567"/>
        <w:rPr>
          <w:rFonts w:ascii="Times New Roman" w:hAnsi="Times New Roman" w:cs="Times New Roman"/>
          <w:sz w:val="24"/>
          <w:szCs w:val="24"/>
        </w:rPr>
      </w:pPr>
      <w:r w:rsidRPr="0024090F">
        <w:rPr>
          <w:rFonts w:ascii="Times New Roman" w:hAnsi="Times New Roman" w:cs="Times New Roman"/>
          <w:sz w:val="24"/>
          <w:szCs w:val="24"/>
        </w:rPr>
        <w:t>- Chứng chỉ cũ (nếu có).</w:t>
      </w:r>
    </w:p>
    <w:p w14:paraId="1464DA4A" w14:textId="77777777" w:rsidR="0024090F" w:rsidRPr="0024090F" w:rsidRDefault="0024090F" w:rsidP="0024090F">
      <w:pPr>
        <w:spacing w:before="80" w:after="0" w:line="240" w:lineRule="auto"/>
        <w:ind w:left="284" w:right="-279" w:firstLine="567"/>
        <w:rPr>
          <w:rFonts w:ascii="Times New Roman" w:hAnsi="Times New Roman" w:cs="Times New Roman"/>
          <w:sz w:val="24"/>
          <w:szCs w:val="24"/>
        </w:rPr>
      </w:pPr>
      <w:r w:rsidRPr="0024090F">
        <w:rPr>
          <w:rFonts w:ascii="Times New Roman" w:hAnsi="Times New Roman" w:cs="Times New Roman"/>
          <w:sz w:val="24"/>
          <w:szCs w:val="24"/>
        </w:rPr>
        <w:t>Tôi xin trân trọng cám ơn!</w:t>
      </w:r>
    </w:p>
    <w:p w14:paraId="7C170592" w14:textId="77777777" w:rsidR="0024090F" w:rsidRPr="0024090F" w:rsidRDefault="0024090F" w:rsidP="0024090F">
      <w:pPr>
        <w:spacing w:after="0" w:line="240" w:lineRule="auto"/>
        <w:ind w:left="284" w:right="-279"/>
        <w:rPr>
          <w:rFonts w:ascii="Times New Roman" w:hAnsi="Times New Roman" w:cs="Times New Roman"/>
          <w:sz w:val="24"/>
          <w:szCs w:val="24"/>
        </w:rPr>
      </w:pPr>
    </w:p>
    <w:tbl>
      <w:tblPr>
        <w:tblW w:w="9214" w:type="dxa"/>
        <w:tblLook w:val="01E0" w:firstRow="1" w:lastRow="1" w:firstColumn="1" w:lastColumn="1" w:noHBand="0" w:noVBand="0"/>
      </w:tblPr>
      <w:tblGrid>
        <w:gridCol w:w="4262"/>
        <w:gridCol w:w="4952"/>
      </w:tblGrid>
      <w:tr w:rsidR="0024090F" w:rsidRPr="0024090F" w14:paraId="25AF3E16" w14:textId="77777777" w:rsidTr="00F20E04">
        <w:tc>
          <w:tcPr>
            <w:tcW w:w="4262" w:type="dxa"/>
          </w:tcPr>
          <w:p w14:paraId="1A3DB730" w14:textId="77777777" w:rsidR="0024090F" w:rsidRPr="0024090F" w:rsidRDefault="0024090F" w:rsidP="0024090F">
            <w:pPr>
              <w:spacing w:after="0" w:line="240" w:lineRule="auto"/>
              <w:ind w:left="284" w:right="-279"/>
              <w:rPr>
                <w:rFonts w:ascii="Times New Roman" w:hAnsi="Times New Roman" w:cs="Times New Roman"/>
                <w:sz w:val="24"/>
                <w:szCs w:val="24"/>
              </w:rPr>
            </w:pPr>
          </w:p>
          <w:p w14:paraId="4CA97DBC" w14:textId="77777777" w:rsidR="0024090F" w:rsidRPr="0024090F" w:rsidRDefault="0024090F" w:rsidP="0024090F">
            <w:pPr>
              <w:spacing w:after="0" w:line="240" w:lineRule="auto"/>
              <w:rPr>
                <w:rFonts w:ascii="Times New Roman" w:hAnsi="Times New Roman" w:cs="Times New Roman"/>
                <w:sz w:val="24"/>
                <w:szCs w:val="24"/>
              </w:rPr>
            </w:pPr>
          </w:p>
        </w:tc>
        <w:tc>
          <w:tcPr>
            <w:tcW w:w="4952" w:type="dxa"/>
          </w:tcPr>
          <w:p w14:paraId="1D497236" w14:textId="77777777" w:rsidR="0024090F" w:rsidRPr="0024090F" w:rsidRDefault="0024090F" w:rsidP="0024090F">
            <w:pPr>
              <w:spacing w:after="0" w:line="240" w:lineRule="auto"/>
              <w:ind w:left="284" w:right="-279"/>
              <w:jc w:val="center"/>
              <w:rPr>
                <w:rFonts w:ascii="Times New Roman" w:hAnsi="Times New Roman" w:cs="Times New Roman"/>
                <w:sz w:val="24"/>
                <w:szCs w:val="24"/>
              </w:rPr>
            </w:pPr>
            <w:r w:rsidRPr="0024090F">
              <w:rPr>
                <w:rFonts w:ascii="Times New Roman" w:hAnsi="Times New Roman" w:cs="Times New Roman"/>
                <w:i/>
                <w:sz w:val="24"/>
                <w:szCs w:val="24"/>
              </w:rPr>
              <w:t>….., ngày.... tháng.....năm ...</w:t>
            </w:r>
            <w:r w:rsidRPr="0024090F">
              <w:rPr>
                <w:rFonts w:ascii="Times New Roman" w:hAnsi="Times New Roman" w:cs="Times New Roman"/>
                <w:i/>
                <w:sz w:val="24"/>
                <w:szCs w:val="24"/>
              </w:rPr>
              <w:br/>
            </w:r>
            <w:r w:rsidRPr="0024090F">
              <w:rPr>
                <w:rFonts w:ascii="Times New Roman" w:hAnsi="Times New Roman" w:cs="Times New Roman"/>
                <w:b/>
                <w:sz w:val="24"/>
                <w:szCs w:val="24"/>
              </w:rPr>
              <w:t>Người đề nghị</w:t>
            </w:r>
            <w:r w:rsidRPr="0024090F">
              <w:rPr>
                <w:rFonts w:ascii="Times New Roman" w:hAnsi="Times New Roman" w:cs="Times New Roman"/>
                <w:b/>
                <w:sz w:val="24"/>
                <w:szCs w:val="24"/>
              </w:rPr>
              <w:br/>
            </w:r>
            <w:r w:rsidRPr="0024090F">
              <w:rPr>
                <w:rFonts w:ascii="Times New Roman" w:hAnsi="Times New Roman" w:cs="Times New Roman"/>
                <w:i/>
                <w:sz w:val="24"/>
                <w:szCs w:val="24"/>
              </w:rPr>
              <w:t>(Ký, ghi rõ họ tên)</w:t>
            </w:r>
          </w:p>
        </w:tc>
      </w:tr>
    </w:tbl>
    <w:p w14:paraId="1F302EF3" w14:textId="77777777" w:rsidR="00534B0E" w:rsidRDefault="00534B0E" w:rsidP="00534B0E">
      <w:pPr>
        <w:tabs>
          <w:tab w:val="left" w:pos="936"/>
        </w:tabs>
        <w:rPr>
          <w:rFonts w:ascii="Times New Roman" w:hAnsi="Times New Roman" w:cs="Times New Roman"/>
          <w:sz w:val="28"/>
          <w:szCs w:val="28"/>
        </w:rPr>
      </w:pPr>
    </w:p>
    <w:p w14:paraId="2B9A10ED" w14:textId="77777777" w:rsidR="00534B0E" w:rsidRDefault="00534B0E" w:rsidP="00534B0E">
      <w:pPr>
        <w:tabs>
          <w:tab w:val="left" w:pos="936"/>
        </w:tabs>
        <w:rPr>
          <w:rFonts w:ascii="Times New Roman" w:hAnsi="Times New Roman" w:cs="Times New Roman"/>
          <w:sz w:val="28"/>
          <w:szCs w:val="28"/>
        </w:rPr>
      </w:pPr>
    </w:p>
    <w:p w14:paraId="12D5C7AF" w14:textId="77777777" w:rsidR="00534B0E" w:rsidRDefault="00534B0E" w:rsidP="00534B0E">
      <w:pPr>
        <w:tabs>
          <w:tab w:val="left" w:pos="936"/>
        </w:tabs>
        <w:rPr>
          <w:rFonts w:ascii="Times New Roman" w:hAnsi="Times New Roman" w:cs="Times New Roman"/>
          <w:sz w:val="28"/>
          <w:szCs w:val="28"/>
        </w:rPr>
      </w:pPr>
    </w:p>
    <w:p w14:paraId="3A8DC376" w14:textId="2A1346EA" w:rsidR="00534B0E" w:rsidRPr="0047463A" w:rsidRDefault="00534B0E" w:rsidP="00534B0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sidR="00612BA9">
        <w:rPr>
          <w:rFonts w:ascii="Times New Roman Bold" w:hAnsi="Times New Roman Bold" w:cs="Times New Roman"/>
          <w:b/>
          <w:color w:val="000000" w:themeColor="text1"/>
          <w:spacing w:val="-4"/>
          <w:sz w:val="28"/>
          <w:szCs w:val="28"/>
        </w:rPr>
        <w:t xml:space="preserve"> </w:t>
      </w:r>
      <w:r w:rsidR="00612BA9" w:rsidRPr="00612BA9">
        <w:rPr>
          <w:rFonts w:ascii="Times New Roman Bold" w:hAnsi="Times New Roman Bold" w:cs="Times New Roman"/>
          <w:b/>
          <w:color w:val="000000" w:themeColor="text1"/>
          <w:spacing w:val="-4"/>
          <w:sz w:val="28"/>
          <w:szCs w:val="28"/>
        </w:rPr>
        <w:t>Cấp lại chứng chỉ hành nghề môi giới bất động sản (trong trường hợp chứng chỉ cũ đã hết hạn hoặc gần hết hạn)</w:t>
      </w:r>
      <w:r w:rsidRPr="009471B5">
        <w:rPr>
          <w:rFonts w:ascii="Times New Roman Bold" w:hAnsi="Times New Roman Bold" w:cs="Times New Roman"/>
          <w:b/>
          <w:color w:val="000000" w:themeColor="text1"/>
          <w:spacing w:val="-4"/>
          <w:sz w:val="28"/>
          <w:szCs w:val="28"/>
        </w:rPr>
        <w:t xml:space="preserve"> (Số hồ sơ TTHC:</w:t>
      </w:r>
      <w:r w:rsidRPr="009471B5">
        <w:rPr>
          <w:rFonts w:ascii="Nunito" w:hAnsi="Nunito"/>
          <w:b/>
          <w:color w:val="1E2F41"/>
          <w:sz w:val="27"/>
          <w:szCs w:val="27"/>
          <w:shd w:val="clear" w:color="auto" w:fill="FFFFFF"/>
        </w:rPr>
        <w:t xml:space="preserve"> </w:t>
      </w:r>
      <w:r w:rsidR="0024090F" w:rsidRPr="002C77EB">
        <w:rPr>
          <w:rFonts w:ascii="Times New Roman" w:eastAsia="Times New Roman" w:hAnsi="Times New Roman" w:cs="Times New Roman"/>
          <w:b/>
          <w:bCs/>
          <w:sz w:val="26"/>
          <w:szCs w:val="26"/>
        </w:rPr>
        <w:t>1.012910</w:t>
      </w:r>
      <w:r w:rsidRPr="002C77EB">
        <w:rPr>
          <w:rFonts w:ascii="Times New Roman" w:eastAsia="Times New Roman" w:hAnsi="Times New Roman" w:cs="Times New Roman"/>
          <w:b/>
          <w:bCs/>
          <w:sz w:val="26"/>
          <w:szCs w:val="26"/>
        </w:rPr>
        <w:t>)</w:t>
      </w:r>
    </w:p>
    <w:p w14:paraId="6B905178" w14:textId="77777777" w:rsidR="00534B0E"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E91776E" w14:textId="77777777"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sidRPr="00612BA9">
        <w:rPr>
          <w:rFonts w:ascii="Times New Roman" w:hAnsi="Times New Roman" w:cs="Times New Roman"/>
          <w:color w:val="000000" w:themeColor="text1"/>
          <w:sz w:val="28"/>
          <w:szCs w:val="28"/>
        </w:rPr>
        <w:t>- Người có chứng chỉ hết hạn, hoặc gần hết hạn nếu muốn cấp lại chứng chỉ thì nộp đơn đăng ký dự thi sát hạch, 01 bộ hồ sơ và kinh phí dự thi theo thông báo của Sở Xây dựng. Việc thi sát hạch trong trường hợp cấp lại chứng chỉ như sau:</w:t>
      </w:r>
    </w:p>
    <w:p w14:paraId="09A7591C" w14:textId="77777777"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sidRPr="00612BA9">
        <w:rPr>
          <w:rFonts w:ascii="Times New Roman" w:hAnsi="Times New Roman" w:cs="Times New Roman"/>
          <w:color w:val="000000" w:themeColor="text1"/>
          <w:sz w:val="28"/>
          <w:szCs w:val="28"/>
        </w:rPr>
        <w:t>+ Trường hợp đăng ký dự thi lại tại địa phương đã cấp chứng chỉ thì chỉ phải thi phần kiến thức cơ sở để được cấp chứng chỉ, số chứng chỉ theo số cũ, chứng chỉ ghi rõ trên trang 01 là cấp lần thứ hai, lần thứ ba.</w:t>
      </w:r>
    </w:p>
    <w:p w14:paraId="6F70457C" w14:textId="77777777"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sidRPr="00612BA9">
        <w:rPr>
          <w:rFonts w:ascii="Times New Roman" w:hAnsi="Times New Roman" w:cs="Times New Roman"/>
          <w:color w:val="000000" w:themeColor="text1"/>
          <w:sz w:val="28"/>
          <w:szCs w:val="28"/>
        </w:rPr>
        <w:t>+ Trường hợp đăng ký dự thi ở địa phương khác thì phải thực hiện thủ tục thi sát hạch như cấp chứng chỉ mới nhưng chỉ phải thi phần kiến thức cơ sở.</w:t>
      </w:r>
    </w:p>
    <w:p w14:paraId="0182C57C" w14:textId="77777777"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sidRPr="00612BA9">
        <w:rPr>
          <w:rFonts w:ascii="Times New Roman" w:hAnsi="Times New Roman" w:cs="Times New Roman"/>
          <w:color w:val="000000" w:themeColor="text1"/>
          <w:sz w:val="28"/>
          <w:szCs w:val="28"/>
        </w:rPr>
        <w:t>- Căn cứ tình hình thực tế, Sở Xây dựng tổ chức kỳ thi riêng cho những người có chứng chỉ hết hạn hoặc thi cùng với những người cấp mới.</w:t>
      </w:r>
    </w:p>
    <w:p w14:paraId="3E739317" w14:textId="41269DDC" w:rsidR="00534B0E" w:rsidRPr="004A5B6D" w:rsidRDefault="00534B0E" w:rsidP="00534B0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2DEA75A"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2C72B45"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511D965" w14:textId="77777777" w:rsidR="00612BA9"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12BA9" w:rsidRPr="00612BA9">
        <w:rPr>
          <w:rFonts w:ascii="Times New Roman" w:hAnsi="Times New Roman" w:cs="Times New Roman"/>
          <w:color w:val="000000" w:themeColor="text1"/>
          <w:sz w:val="28"/>
          <w:szCs w:val="28"/>
        </w:rPr>
        <w:t>01 Đơn đăng ký dự thi có dán ảnh mầu cỡ 4x6cm chụp trong thời gian 06 tháng tính đến ngày đăng ký dự thi (theo mẫu tại Phụ lục XXI của Nghị định số 96/2024/NĐ-CP ngày 24/7/2024 của Chính phủ quy định chi tiết một số điều của Luật Kinh doanh bất động sản).</w:t>
      </w:r>
    </w:p>
    <w:p w14:paraId="7AC3E1E3" w14:textId="2B7A5C02"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12BA9">
        <w:rPr>
          <w:rFonts w:ascii="Times New Roman" w:hAnsi="Times New Roman" w:cs="Times New Roman"/>
          <w:color w:val="000000" w:themeColor="text1"/>
          <w:sz w:val="28"/>
          <w:szCs w:val="28"/>
        </w:rPr>
        <w:t>02 ảnh mầu cỡ 4x6cm chụp trong thời gian 06 tháng tính đến ngày đăng ký dự thi, 02 phong bì có dán tem ghi rõ họ tên, số điện thoại, địa chỉ người nhận.</w:t>
      </w:r>
    </w:p>
    <w:p w14:paraId="0936A9EB" w14:textId="73048075"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12BA9">
        <w:rPr>
          <w:rFonts w:ascii="Times New Roman" w:hAnsi="Times New Roman" w:cs="Times New Roman"/>
          <w:color w:val="000000" w:themeColor="text1"/>
          <w:sz w:val="28"/>
          <w:szCs w:val="28"/>
        </w:rPr>
        <w:t>Chứng chỉ cũ (bản gốc) đối với trường hợp đã hết hạn, hoặc bản sao có chứng thực đối với trường hợp chứng chỉ chưa hết hạn.</w:t>
      </w:r>
    </w:p>
    <w:p w14:paraId="44981447" w14:textId="11AE7931"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612BA9">
        <w:rPr>
          <w:rFonts w:ascii="Times New Roman" w:hAnsi="Times New Roman" w:cs="Times New Roman"/>
          <w:color w:val="000000" w:themeColor="text1"/>
          <w:sz w:val="28"/>
          <w:szCs w:val="28"/>
        </w:rPr>
        <w:t>Bản sao và bản dịch có chứng thực chứng chỉ do nước ngoài cấp (đối với người nước ngoài và người Việt Nam có chứng chỉ hành nghề môi giới bất động sản do nước ngoài cấp đang còn giá trị).</w:t>
      </w:r>
    </w:p>
    <w:p w14:paraId="3F8A4D7C" w14:textId="3AC4938B"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612BA9">
        <w:rPr>
          <w:rFonts w:ascii="Times New Roman" w:hAnsi="Times New Roman" w:cs="Times New Roman"/>
          <w:color w:val="000000" w:themeColor="text1"/>
          <w:sz w:val="28"/>
          <w:szCs w:val="28"/>
        </w:rPr>
        <w:t>Bản sao chứng thực bằng tốt nghiệp từ trung học phổ thông (hoặc tương đương) trở lên.</w:t>
      </w:r>
    </w:p>
    <w:p w14:paraId="2B3FE32C" w14:textId="49FED65B"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612BA9">
        <w:rPr>
          <w:rFonts w:ascii="Times New Roman" w:hAnsi="Times New Roman" w:cs="Times New Roman"/>
          <w:color w:val="000000" w:themeColor="text1"/>
          <w:sz w:val="28"/>
          <w:szCs w:val="28"/>
        </w:rPr>
        <w:t>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p>
    <w:p w14:paraId="3FAEC7A2" w14:textId="384B3B96"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612BA9">
        <w:rPr>
          <w:rFonts w:ascii="Times New Roman" w:hAnsi="Times New Roman" w:cs="Times New Roman"/>
          <w:color w:val="000000" w:themeColor="text1"/>
          <w:sz w:val="28"/>
          <w:szCs w:val="28"/>
        </w:rPr>
        <w:t>01 Bản sao chứng thực Giấy chứng nhận đã hoàn thành khóa học về đào tạo bồi dưỡng kiến thức hành nghề môi giới bất động sản.</w:t>
      </w:r>
    </w:p>
    <w:p w14:paraId="11A24B8B" w14:textId="28CDD07C"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A38CC38" w14:textId="77777777"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24E3AE63" w14:textId="77777777" w:rsidR="00612BA9" w:rsidRDefault="00612BA9" w:rsidP="00534B0E">
      <w:pPr>
        <w:spacing w:after="0" w:line="360" w:lineRule="exact"/>
        <w:ind w:firstLine="567"/>
        <w:jc w:val="both"/>
        <w:rPr>
          <w:rFonts w:ascii="Times New Roman" w:hAnsi="Times New Roman" w:cs="Times New Roman"/>
          <w:color w:val="000000" w:themeColor="text1"/>
          <w:sz w:val="28"/>
          <w:szCs w:val="28"/>
        </w:rPr>
      </w:pPr>
      <w:r w:rsidRPr="00612BA9">
        <w:rPr>
          <w:rFonts w:ascii="Times New Roman" w:hAnsi="Times New Roman" w:cs="Times New Roman"/>
          <w:color w:val="000000" w:themeColor="text1"/>
          <w:sz w:val="28"/>
          <w:szCs w:val="28"/>
        </w:rPr>
        <w:t>Trong thời hạn 10 ngày làm việc kể từ công bố kết quả thi sát hạch đạt</w:t>
      </w:r>
    </w:p>
    <w:p w14:paraId="4F568FB9" w14:textId="23523C65"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Cá nhân </w:t>
      </w:r>
    </w:p>
    <w:p w14:paraId="46D494A8" w14:textId="43B8B985"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612BA9" w:rsidRPr="00612BA9">
        <w:rPr>
          <w:rFonts w:ascii="Times New Roman" w:hAnsi="Times New Roman" w:cs="Times New Roman"/>
          <w:color w:val="000000" w:themeColor="text1"/>
          <w:sz w:val="28"/>
          <w:szCs w:val="28"/>
        </w:rPr>
        <w:t>Ủy ban nhân dân cấp tỉnh</w:t>
      </w:r>
    </w:p>
    <w:p w14:paraId="6457D2D0"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0F3CA9">
        <w:rPr>
          <w:rFonts w:ascii="Times New Roman" w:hAnsi="Times New Roman" w:cs="Times New Roman"/>
          <w:color w:val="000000" w:themeColor="text1"/>
          <w:sz w:val="28"/>
          <w:szCs w:val="28"/>
        </w:rPr>
        <w:t>Chứng chỉ hành nghề môi giới bất động sản.</w:t>
      </w:r>
      <w:r w:rsidRPr="000613C3">
        <w:rPr>
          <w:rFonts w:ascii="Times New Roman" w:hAnsi="Times New Roman" w:cs="Times New Roman"/>
          <w:color w:val="000000" w:themeColor="text1"/>
          <w:sz w:val="28"/>
          <w:szCs w:val="28"/>
        </w:rPr>
        <w:t>.</w:t>
      </w:r>
    </w:p>
    <w:p w14:paraId="183F50FA" w14:textId="37952750" w:rsidR="00534B0E" w:rsidRPr="00F455FC"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3E4398">
        <w:rPr>
          <w:rFonts w:ascii="Times New Roman" w:hAnsi="Times New Roman" w:cs="Times New Roman"/>
          <w:color w:val="000000" w:themeColor="text1"/>
          <w:sz w:val="28"/>
          <w:szCs w:val="28"/>
        </w:rPr>
        <w:t>200.000 đồng</w:t>
      </w:r>
    </w:p>
    <w:p w14:paraId="50125160"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9C89F72" w14:textId="1DC1A462"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12BA9" w:rsidRPr="00612BA9">
        <w:rPr>
          <w:rFonts w:ascii="Times New Roman" w:hAnsi="Times New Roman" w:cs="Times New Roman"/>
          <w:color w:val="000000" w:themeColor="text1"/>
          <w:sz w:val="28"/>
          <w:szCs w:val="28"/>
        </w:rPr>
        <w:t>Đơn đăng ký dự thi có dán ảnh mầu cỡ 4x6cm chụp trong thời gian 06 tháng tính đến ngày đăng ký dự thi (theo mẫu tại Phụ lục XXI của Nghị định số 96/2024/NĐ-CP ngày 24/7/2024 của Chính phủ quy định chi tiết một số điều của Luật Kinh doanh bất động sản).</w:t>
      </w:r>
    </w:p>
    <w:p w14:paraId="5099D4DF"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8883D8A" w14:textId="77777777" w:rsidR="00534B0E" w:rsidRPr="00F455FC" w:rsidRDefault="00534B0E" w:rsidP="00534B0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DAD9865"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Luật Kinh doanh bất động sản số 29/2023/QH15</w:t>
      </w:r>
    </w:p>
    <w:p w14:paraId="67BC3C8C"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F3CA9">
        <w:rPr>
          <w:rFonts w:ascii="Times New Roman" w:hAnsi="Times New Roman" w:cs="Times New Roman"/>
          <w:color w:val="000000" w:themeColor="text1"/>
          <w:sz w:val="28"/>
          <w:szCs w:val="28"/>
        </w:rPr>
        <w:t>96/2024/NĐ-CP</w:t>
      </w:r>
      <w:r>
        <w:rPr>
          <w:rFonts w:ascii="Times New Roman" w:hAnsi="Times New Roman" w:cs="Times New Roman"/>
          <w:color w:val="000000" w:themeColor="text1"/>
          <w:sz w:val="28"/>
          <w:szCs w:val="28"/>
        </w:rPr>
        <w:t xml:space="preserve"> ngày 24/7/2024 </w:t>
      </w:r>
      <w:r w:rsidRPr="00534B0E">
        <w:rPr>
          <w:rFonts w:ascii="Times New Roman" w:hAnsi="Times New Roman" w:cs="Times New Roman"/>
          <w:color w:val="000000" w:themeColor="text1"/>
          <w:sz w:val="28"/>
          <w:szCs w:val="28"/>
        </w:rPr>
        <w:t>Quy định chi tiết một số điều của Luật Kinh doanh bất động sản</w:t>
      </w:r>
    </w:p>
    <w:p w14:paraId="3B6BA93E" w14:textId="77777777" w:rsidR="00534B0E" w:rsidRDefault="00534B0E" w:rsidP="00534B0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34B0E">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534B0E">
        <w:rPr>
          <w:rFonts w:ascii="Times New Roman" w:hAnsi="Times New Roman" w:cs="Times New Roman"/>
          <w:color w:val="000000" w:themeColor="text1"/>
          <w:sz w:val="28"/>
          <w:szCs w:val="28"/>
        </w:rPr>
        <w:t>quy định về phân quyền, phân cấp trong lĩnh vực quản lý nhà nước của Bộ Xây dựng</w:t>
      </w:r>
    </w:p>
    <w:p w14:paraId="551F882A" w14:textId="77777777" w:rsidR="00534B0E" w:rsidRDefault="00534B0E" w:rsidP="00534B0E">
      <w:pPr>
        <w:tabs>
          <w:tab w:val="left" w:pos="936"/>
        </w:tabs>
        <w:rPr>
          <w:rFonts w:ascii="Times New Roman" w:hAnsi="Times New Roman" w:cs="Times New Roman"/>
          <w:sz w:val="28"/>
          <w:szCs w:val="28"/>
        </w:rPr>
      </w:pPr>
    </w:p>
    <w:p w14:paraId="5C50F967" w14:textId="77777777" w:rsidR="00534B0E" w:rsidRDefault="00534B0E" w:rsidP="00534B0E">
      <w:pPr>
        <w:tabs>
          <w:tab w:val="left" w:pos="936"/>
        </w:tabs>
        <w:rPr>
          <w:rFonts w:ascii="Times New Roman" w:hAnsi="Times New Roman" w:cs="Times New Roman"/>
          <w:sz w:val="28"/>
          <w:szCs w:val="28"/>
        </w:rPr>
      </w:pPr>
    </w:p>
    <w:p w14:paraId="31879C8E" w14:textId="77777777" w:rsidR="00534B0E" w:rsidRDefault="00534B0E" w:rsidP="00534B0E">
      <w:pPr>
        <w:tabs>
          <w:tab w:val="left" w:pos="936"/>
        </w:tabs>
        <w:rPr>
          <w:rFonts w:ascii="Times New Roman" w:hAnsi="Times New Roman" w:cs="Times New Roman"/>
          <w:sz w:val="28"/>
          <w:szCs w:val="28"/>
        </w:rPr>
      </w:pPr>
    </w:p>
    <w:p w14:paraId="4BC1D568" w14:textId="77777777" w:rsidR="00B02C4D" w:rsidRDefault="00B02C4D" w:rsidP="00534B0E">
      <w:pPr>
        <w:tabs>
          <w:tab w:val="left" w:pos="936"/>
        </w:tabs>
        <w:rPr>
          <w:rFonts w:ascii="Times New Roman" w:hAnsi="Times New Roman" w:cs="Times New Roman"/>
          <w:sz w:val="28"/>
          <w:szCs w:val="28"/>
        </w:rPr>
      </w:pPr>
    </w:p>
    <w:p w14:paraId="2B8FAA84" w14:textId="77777777" w:rsidR="00B02C4D" w:rsidRDefault="00B02C4D" w:rsidP="00534B0E">
      <w:pPr>
        <w:tabs>
          <w:tab w:val="left" w:pos="936"/>
        </w:tabs>
        <w:rPr>
          <w:rFonts w:ascii="Times New Roman" w:hAnsi="Times New Roman" w:cs="Times New Roman"/>
          <w:sz w:val="28"/>
          <w:szCs w:val="28"/>
        </w:rPr>
      </w:pPr>
    </w:p>
    <w:p w14:paraId="655775A7" w14:textId="77777777" w:rsidR="00B02C4D" w:rsidRDefault="00B02C4D" w:rsidP="00534B0E">
      <w:pPr>
        <w:tabs>
          <w:tab w:val="left" w:pos="936"/>
        </w:tabs>
        <w:rPr>
          <w:rFonts w:ascii="Times New Roman" w:hAnsi="Times New Roman" w:cs="Times New Roman"/>
          <w:sz w:val="28"/>
          <w:szCs w:val="28"/>
        </w:rPr>
      </w:pPr>
    </w:p>
    <w:p w14:paraId="089B4275" w14:textId="77777777" w:rsidR="00B02C4D" w:rsidRDefault="00B02C4D" w:rsidP="00534B0E">
      <w:pPr>
        <w:tabs>
          <w:tab w:val="left" w:pos="936"/>
        </w:tabs>
        <w:rPr>
          <w:rFonts w:ascii="Times New Roman" w:hAnsi="Times New Roman" w:cs="Times New Roman"/>
          <w:sz w:val="28"/>
          <w:szCs w:val="28"/>
        </w:rPr>
      </w:pPr>
    </w:p>
    <w:p w14:paraId="12DB40FC" w14:textId="77777777" w:rsidR="00B02C4D" w:rsidRDefault="00B02C4D" w:rsidP="00534B0E">
      <w:pPr>
        <w:tabs>
          <w:tab w:val="left" w:pos="936"/>
        </w:tabs>
        <w:rPr>
          <w:rFonts w:ascii="Times New Roman" w:hAnsi="Times New Roman" w:cs="Times New Roman"/>
          <w:sz w:val="28"/>
          <w:szCs w:val="28"/>
        </w:rPr>
      </w:pPr>
    </w:p>
    <w:p w14:paraId="6A1868D2" w14:textId="77777777" w:rsidR="00B02C4D" w:rsidRDefault="00B02C4D" w:rsidP="00534B0E">
      <w:pPr>
        <w:tabs>
          <w:tab w:val="left" w:pos="936"/>
        </w:tabs>
        <w:rPr>
          <w:rFonts w:ascii="Times New Roman" w:hAnsi="Times New Roman" w:cs="Times New Roman"/>
          <w:sz w:val="28"/>
          <w:szCs w:val="28"/>
        </w:rPr>
      </w:pPr>
    </w:p>
    <w:p w14:paraId="78B95F00" w14:textId="77777777" w:rsidR="00B02C4D" w:rsidRDefault="00B02C4D" w:rsidP="00534B0E">
      <w:pPr>
        <w:tabs>
          <w:tab w:val="left" w:pos="936"/>
        </w:tabs>
        <w:rPr>
          <w:rFonts w:ascii="Times New Roman" w:hAnsi="Times New Roman" w:cs="Times New Roman"/>
          <w:sz w:val="28"/>
          <w:szCs w:val="28"/>
        </w:rPr>
      </w:pPr>
    </w:p>
    <w:p w14:paraId="609C2929" w14:textId="77777777" w:rsidR="00B02C4D" w:rsidRDefault="00B02C4D" w:rsidP="00534B0E">
      <w:pPr>
        <w:tabs>
          <w:tab w:val="left" w:pos="936"/>
        </w:tabs>
        <w:rPr>
          <w:rFonts w:ascii="Times New Roman" w:hAnsi="Times New Roman" w:cs="Times New Roman"/>
          <w:sz w:val="28"/>
          <w:szCs w:val="28"/>
        </w:rPr>
      </w:pPr>
    </w:p>
    <w:p w14:paraId="7E3CF99F" w14:textId="77777777" w:rsidR="00B02C4D" w:rsidRDefault="00B02C4D" w:rsidP="00534B0E">
      <w:pPr>
        <w:tabs>
          <w:tab w:val="left" w:pos="936"/>
        </w:tabs>
        <w:rPr>
          <w:rFonts w:ascii="Times New Roman" w:hAnsi="Times New Roman" w:cs="Times New Roman"/>
          <w:sz w:val="28"/>
          <w:szCs w:val="28"/>
        </w:rPr>
      </w:pPr>
    </w:p>
    <w:p w14:paraId="56C4470C" w14:textId="77777777" w:rsidR="00B02C4D" w:rsidRDefault="00B02C4D" w:rsidP="00534B0E">
      <w:pPr>
        <w:tabs>
          <w:tab w:val="left" w:pos="936"/>
        </w:tabs>
        <w:rPr>
          <w:rFonts w:ascii="Times New Roman" w:hAnsi="Times New Roman" w:cs="Times New Roman"/>
          <w:sz w:val="28"/>
          <w:szCs w:val="28"/>
        </w:rPr>
      </w:pPr>
    </w:p>
    <w:p w14:paraId="1E40DB50" w14:textId="77777777" w:rsidR="00B02C4D" w:rsidRDefault="00B02C4D" w:rsidP="00534B0E">
      <w:pPr>
        <w:tabs>
          <w:tab w:val="left" w:pos="936"/>
        </w:tabs>
        <w:rPr>
          <w:rFonts w:ascii="Times New Roman" w:hAnsi="Times New Roman" w:cs="Times New Roman"/>
          <w:sz w:val="28"/>
          <w:szCs w:val="28"/>
        </w:rPr>
      </w:pPr>
    </w:p>
    <w:p w14:paraId="37BE4FA6"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lang w:val="vi-VN"/>
        </w:rPr>
      </w:pPr>
      <w:r w:rsidRPr="00B02C4D">
        <w:rPr>
          <w:rFonts w:ascii="Times New Roman" w:eastAsia="Times New Roman" w:hAnsi="Times New Roman" w:cs="Times New Roman"/>
          <w:b/>
          <w:bCs/>
          <w:color w:val="000000"/>
          <w:sz w:val="24"/>
          <w:szCs w:val="24"/>
          <w:lang w:val="vi-VN"/>
        </w:rPr>
        <w:lastRenderedPageBreak/>
        <w:t xml:space="preserve">MẪU ĐƠN ĐĂNG KÝ DỰ THI SÁT HẠCH </w:t>
      </w:r>
    </w:p>
    <w:p w14:paraId="1B0267E7"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lang w:val="vi-VN"/>
        </w:rPr>
      </w:pPr>
      <w:r w:rsidRPr="00B02C4D">
        <w:rPr>
          <w:rFonts w:ascii="Times New Roman" w:eastAsia="Times New Roman" w:hAnsi="Times New Roman" w:cs="Times New Roman"/>
          <w:b/>
          <w:bCs/>
          <w:color w:val="000000"/>
          <w:sz w:val="24"/>
          <w:szCs w:val="24"/>
          <w:lang w:val="vi-VN"/>
        </w:rPr>
        <w:t>CẤP CHỨNG CHỈ HÀNH NGHỀ MÔI GIỚI BẤT ĐỘNG SẢN</w:t>
      </w:r>
    </w:p>
    <w:p w14:paraId="4658BF2A"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i/>
          <w:iCs/>
          <w:spacing w:val="-10"/>
          <w:sz w:val="24"/>
          <w:szCs w:val="24"/>
        </w:rPr>
      </w:pPr>
      <w:r w:rsidRPr="00B02C4D">
        <w:rPr>
          <w:rFonts w:ascii="Times New Roman" w:eastAsia="Times New Roman" w:hAnsi="Times New Roman" w:cs="Times New Roman"/>
          <w:i/>
          <w:iCs/>
          <w:spacing w:val="-10"/>
          <w:sz w:val="24"/>
          <w:szCs w:val="24"/>
        </w:rPr>
        <w:t>(</w:t>
      </w:r>
      <w:r w:rsidRPr="00B02C4D">
        <w:rPr>
          <w:rFonts w:ascii="Times New Roman" w:eastAsia="Times New Roman" w:hAnsi="Times New Roman" w:cs="Times New Roman"/>
          <w:i/>
          <w:iCs/>
          <w:color w:val="000000"/>
          <w:sz w:val="24"/>
          <w:szCs w:val="24"/>
        </w:rPr>
        <w:t>Ph</w:t>
      </w:r>
      <w:r w:rsidRPr="00B02C4D">
        <w:rPr>
          <w:rFonts w:ascii="Times New Roman" w:eastAsia="Times New Roman" w:hAnsi="Times New Roman" w:cs="Times New Roman"/>
          <w:i/>
          <w:iCs/>
          <w:color w:val="000000"/>
          <w:sz w:val="24"/>
          <w:szCs w:val="24"/>
          <w:lang w:val="vi-VN"/>
        </w:rPr>
        <w:t>ụ lục XXI</w:t>
      </w:r>
      <w:r w:rsidRPr="00B02C4D">
        <w:rPr>
          <w:rFonts w:ascii="Times New Roman" w:eastAsia="Times New Roman" w:hAnsi="Times New Roman" w:cs="Times New Roman"/>
          <w:b/>
          <w:bCs/>
          <w:color w:val="000000"/>
          <w:sz w:val="24"/>
          <w:szCs w:val="24"/>
        </w:rPr>
        <w:t xml:space="preserve"> </w:t>
      </w:r>
      <w:r w:rsidRPr="00B02C4D">
        <w:rPr>
          <w:rFonts w:ascii="Times New Roman" w:eastAsia="Times New Roman" w:hAnsi="Times New Roman" w:cs="Times New Roman"/>
          <w:i/>
          <w:iCs/>
          <w:color w:val="000000"/>
          <w:sz w:val="24"/>
          <w:szCs w:val="24"/>
        </w:rPr>
        <w:t>k</w:t>
      </w:r>
      <w:r w:rsidRPr="00B02C4D">
        <w:rPr>
          <w:rFonts w:ascii="Times New Roman" w:eastAsia="Times New Roman" w:hAnsi="Times New Roman" w:cs="Times New Roman"/>
          <w:i/>
          <w:iCs/>
          <w:spacing w:val="-10"/>
          <w:sz w:val="24"/>
          <w:szCs w:val="24"/>
        </w:rPr>
        <w:t xml:space="preserve">èm theo Nghị định số 96/2024/NĐ-CP </w:t>
      </w:r>
    </w:p>
    <w:p w14:paraId="55AA9B94"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i/>
          <w:iCs/>
          <w:spacing w:val="-10"/>
          <w:sz w:val="24"/>
          <w:szCs w:val="24"/>
        </w:rPr>
      </w:pPr>
      <w:r w:rsidRPr="00B02C4D">
        <w:rPr>
          <w:rFonts w:ascii="Times New Roman" w:eastAsia="Times New Roman" w:hAnsi="Times New Roman" w:cs="Times New Roman"/>
          <w:i/>
          <w:iCs/>
          <w:spacing w:val="-10"/>
          <w:sz w:val="24"/>
          <w:szCs w:val="24"/>
        </w:rPr>
        <w:t>ngày 24 tháng 7 năm 2024 của Chính phủ)</w:t>
      </w:r>
    </w:p>
    <w:p w14:paraId="0D1F5722" w14:textId="77777777" w:rsidR="00B02C4D" w:rsidRPr="00B02C4D" w:rsidRDefault="00B02C4D" w:rsidP="00B02C4D">
      <w:pPr>
        <w:shd w:val="clear" w:color="auto" w:fill="FFFFFF"/>
        <w:spacing w:after="0" w:line="240" w:lineRule="auto"/>
        <w:ind w:right="-329"/>
        <w:jc w:val="center"/>
        <w:rPr>
          <w:rFonts w:ascii="Times New Roman" w:eastAsia="Times New Roman" w:hAnsi="Times New Roman" w:cs="Times New Roman"/>
          <w:i/>
          <w:iCs/>
          <w:spacing w:val="-10"/>
          <w:sz w:val="24"/>
          <w:szCs w:val="24"/>
          <w:vertAlign w:val="superscript"/>
        </w:rPr>
      </w:pPr>
      <w:r w:rsidRPr="00B02C4D">
        <w:rPr>
          <w:rFonts w:ascii="Times New Roman" w:eastAsia="Times New Roman" w:hAnsi="Times New Roman" w:cs="Times New Roman"/>
          <w:i/>
          <w:iCs/>
          <w:spacing w:val="-10"/>
          <w:sz w:val="24"/>
          <w:szCs w:val="24"/>
          <w:vertAlign w:val="superscript"/>
        </w:rPr>
        <w:t>__________</w:t>
      </w:r>
    </w:p>
    <w:p w14:paraId="065E6914"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94"/>
        <w:gridCol w:w="7390"/>
        <w:gridCol w:w="571"/>
      </w:tblGrid>
      <w:tr w:rsidR="00B02C4D" w:rsidRPr="00B02C4D" w14:paraId="31E123DC" w14:textId="77777777" w:rsidTr="00F20E04">
        <w:trPr>
          <w:trHeight w:val="288"/>
          <w:tblCellSpacing w:w="0" w:type="dxa"/>
        </w:trPr>
        <w:tc>
          <w:tcPr>
            <w:tcW w:w="1394" w:type="dxa"/>
            <w:shd w:val="clear" w:color="auto" w:fill="FFFFFF"/>
            <w:tcMar>
              <w:top w:w="0" w:type="dxa"/>
              <w:left w:w="108" w:type="dxa"/>
              <w:bottom w:w="0" w:type="dxa"/>
              <w:right w:w="108" w:type="dxa"/>
            </w:tcMar>
            <w:hideMark/>
          </w:tcPr>
          <w:tbl>
            <w:tblPr>
              <w:tblW w:w="11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8"/>
            </w:tblGrid>
            <w:tr w:rsidR="00B02C4D" w:rsidRPr="00B02C4D" w14:paraId="504A360C" w14:textId="77777777" w:rsidTr="00F20E04">
              <w:trPr>
                <w:trHeight w:val="1457"/>
                <w:tblCellSpacing w:w="0" w:type="dxa"/>
              </w:trPr>
              <w:tc>
                <w:tcPr>
                  <w:tcW w:w="11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F1E0CE" w14:textId="77777777" w:rsidR="00B02C4D" w:rsidRPr="00B02C4D" w:rsidRDefault="00B02C4D" w:rsidP="00B02C4D">
                  <w:pPr>
                    <w:spacing w:after="0" w:line="240" w:lineRule="auto"/>
                    <w:jc w:val="center"/>
                    <w:rPr>
                      <w:rFonts w:ascii="Times New Roman" w:eastAsia="Times New Roman" w:hAnsi="Times New Roman" w:cs="Times New Roman"/>
                      <w:sz w:val="24"/>
                      <w:szCs w:val="24"/>
                    </w:rPr>
                  </w:pPr>
                  <w:r w:rsidRPr="00B02C4D">
                    <w:rPr>
                      <w:rFonts w:ascii="Times New Roman" w:eastAsia="Times New Roman" w:hAnsi="Times New Roman" w:cs="Times New Roman"/>
                      <w:sz w:val="24"/>
                      <w:szCs w:val="24"/>
                    </w:rPr>
                    <w:t>(Ảnh 4x6)</w:t>
                  </w:r>
                </w:p>
              </w:tc>
            </w:tr>
          </w:tbl>
          <w:p w14:paraId="4A0843E6" w14:textId="77777777" w:rsidR="00B02C4D" w:rsidRPr="00B02C4D" w:rsidRDefault="00B02C4D" w:rsidP="00B02C4D">
            <w:pPr>
              <w:spacing w:after="0" w:line="240" w:lineRule="auto"/>
              <w:rPr>
                <w:rFonts w:ascii="Times New Roman" w:eastAsia="Times New Roman" w:hAnsi="Times New Roman" w:cs="Times New Roman"/>
                <w:color w:val="000000"/>
                <w:sz w:val="24"/>
                <w:szCs w:val="24"/>
              </w:rPr>
            </w:pPr>
          </w:p>
        </w:tc>
        <w:tc>
          <w:tcPr>
            <w:tcW w:w="7395" w:type="dxa"/>
            <w:shd w:val="clear" w:color="auto" w:fill="FFFFFF"/>
            <w:tcMar>
              <w:top w:w="0" w:type="dxa"/>
              <w:left w:w="108" w:type="dxa"/>
              <w:bottom w:w="0" w:type="dxa"/>
              <w:right w:w="108" w:type="dxa"/>
            </w:tcMar>
            <w:hideMark/>
          </w:tcPr>
          <w:p w14:paraId="3A21AAB8" w14:textId="77777777" w:rsidR="00B02C4D" w:rsidRPr="00B02C4D" w:rsidRDefault="00B02C4D" w:rsidP="00B02C4D">
            <w:pPr>
              <w:spacing w:after="0" w:line="240" w:lineRule="auto"/>
              <w:jc w:val="center"/>
              <w:rPr>
                <w:rFonts w:ascii="Times New Roman" w:eastAsia="Times New Roman" w:hAnsi="Times New Roman" w:cs="Times New Roman"/>
                <w:i/>
                <w:iCs/>
                <w:color w:val="000000"/>
                <w:sz w:val="24"/>
                <w:szCs w:val="24"/>
                <w:lang w:val="vi-VN"/>
              </w:rPr>
            </w:pPr>
            <w:r w:rsidRPr="00B02C4D">
              <w:rPr>
                <w:rFonts w:ascii="Times New Roman" w:eastAsia="Times New Roman" w:hAnsi="Times New Roman" w:cs="Times New Roman"/>
                <w:b/>
                <w:bCs/>
                <w:color w:val="000000"/>
                <w:sz w:val="24"/>
                <w:szCs w:val="24"/>
                <w:lang w:val="vi-VN"/>
              </w:rPr>
              <w:t>CỘNG HÒA XÃ HỘI CHỦ NGHĨA VIỆT NAM</w:t>
            </w:r>
            <w:r w:rsidRPr="00B02C4D">
              <w:rPr>
                <w:rFonts w:ascii="Times New Roman" w:eastAsia="Times New Roman" w:hAnsi="Times New Roman" w:cs="Times New Roman"/>
                <w:b/>
                <w:bCs/>
                <w:color w:val="000000"/>
                <w:sz w:val="24"/>
                <w:szCs w:val="24"/>
                <w:lang w:val="vi-VN"/>
              </w:rPr>
              <w:br/>
              <w:t>Độc lập - Tự do - Hạnh phúc</w:t>
            </w:r>
            <w:r w:rsidRPr="00B02C4D">
              <w:rPr>
                <w:rFonts w:ascii="Times New Roman" w:eastAsia="Times New Roman" w:hAnsi="Times New Roman" w:cs="Times New Roman"/>
                <w:b/>
                <w:bCs/>
                <w:color w:val="000000"/>
                <w:sz w:val="24"/>
                <w:szCs w:val="24"/>
                <w:lang w:val="vi-VN"/>
              </w:rPr>
              <w:br/>
            </w:r>
            <w:r w:rsidRPr="00B02C4D">
              <w:rPr>
                <w:rFonts w:ascii="Times New Roman" w:eastAsia="Times New Roman" w:hAnsi="Times New Roman" w:cs="Times New Roman"/>
                <w:color w:val="000000"/>
                <w:sz w:val="24"/>
                <w:szCs w:val="24"/>
                <w:vertAlign w:val="superscript"/>
              </w:rPr>
              <w:t>______________________________________</w:t>
            </w:r>
            <w:r w:rsidRPr="00B02C4D">
              <w:rPr>
                <w:rFonts w:ascii="Times New Roman" w:eastAsia="Times New Roman" w:hAnsi="Times New Roman" w:cs="Times New Roman"/>
                <w:i/>
                <w:iCs/>
                <w:color w:val="000000"/>
                <w:sz w:val="24"/>
                <w:szCs w:val="24"/>
                <w:lang w:val="vi-VN"/>
              </w:rPr>
              <w:t xml:space="preserve"> </w:t>
            </w:r>
          </w:p>
          <w:p w14:paraId="389F185B" w14:textId="77777777" w:rsidR="00B02C4D" w:rsidRPr="00B02C4D" w:rsidRDefault="00B02C4D" w:rsidP="00B02C4D">
            <w:pPr>
              <w:spacing w:after="0" w:line="240" w:lineRule="auto"/>
              <w:jc w:val="center"/>
              <w:rPr>
                <w:rFonts w:ascii="Times New Roman" w:eastAsia="Times New Roman" w:hAnsi="Times New Roman" w:cs="Times New Roman"/>
                <w:color w:val="000000"/>
                <w:sz w:val="24"/>
                <w:szCs w:val="24"/>
                <w:vertAlign w:val="superscript"/>
              </w:rPr>
            </w:pPr>
            <w:r w:rsidRPr="00B02C4D">
              <w:rPr>
                <w:rFonts w:ascii="Times New Roman" w:eastAsia="Times New Roman" w:hAnsi="Times New Roman" w:cs="Times New Roman"/>
                <w:i/>
                <w:iCs/>
                <w:color w:val="000000"/>
                <w:sz w:val="24"/>
                <w:szCs w:val="24"/>
                <w:lang w:val="vi-VN"/>
              </w:rPr>
              <w:t>Ngày </w:t>
            </w:r>
            <w:r w:rsidRPr="00B02C4D">
              <w:rPr>
                <w:rFonts w:ascii="Times New Roman" w:eastAsia="Times New Roman" w:hAnsi="Times New Roman" w:cs="Times New Roman"/>
                <w:i/>
                <w:iCs/>
                <w:color w:val="000000"/>
                <w:sz w:val="24"/>
                <w:szCs w:val="24"/>
              </w:rPr>
              <w:t>…</w:t>
            </w:r>
            <w:r w:rsidRPr="00B02C4D">
              <w:rPr>
                <w:rFonts w:ascii="Times New Roman" w:eastAsia="Times New Roman" w:hAnsi="Times New Roman" w:cs="Times New Roman"/>
                <w:i/>
                <w:iCs/>
                <w:color w:val="000000"/>
                <w:sz w:val="24"/>
                <w:szCs w:val="24"/>
                <w:lang w:val="vi-VN"/>
              </w:rPr>
              <w:t> tháng </w:t>
            </w:r>
            <w:r w:rsidRPr="00B02C4D">
              <w:rPr>
                <w:rFonts w:ascii="Times New Roman" w:eastAsia="Times New Roman" w:hAnsi="Times New Roman" w:cs="Times New Roman"/>
                <w:i/>
                <w:iCs/>
                <w:color w:val="000000"/>
                <w:sz w:val="24"/>
                <w:szCs w:val="24"/>
              </w:rPr>
              <w:t>…</w:t>
            </w:r>
            <w:r w:rsidRPr="00B02C4D">
              <w:rPr>
                <w:rFonts w:ascii="Times New Roman" w:eastAsia="Times New Roman" w:hAnsi="Times New Roman" w:cs="Times New Roman"/>
                <w:i/>
                <w:iCs/>
                <w:color w:val="000000"/>
                <w:sz w:val="24"/>
                <w:szCs w:val="24"/>
                <w:lang w:val="vi-VN"/>
              </w:rPr>
              <w:t> năm </w:t>
            </w:r>
            <w:r w:rsidRPr="00B02C4D">
              <w:rPr>
                <w:rFonts w:ascii="Times New Roman" w:eastAsia="Times New Roman" w:hAnsi="Times New Roman" w:cs="Times New Roman"/>
                <w:i/>
                <w:iCs/>
                <w:color w:val="000000"/>
                <w:sz w:val="24"/>
                <w:szCs w:val="24"/>
              </w:rPr>
              <w:t>…</w:t>
            </w:r>
          </w:p>
        </w:tc>
        <w:tc>
          <w:tcPr>
            <w:tcW w:w="571" w:type="dxa"/>
            <w:shd w:val="clear" w:color="auto" w:fill="FFFFFF"/>
            <w:tcMar>
              <w:top w:w="0" w:type="dxa"/>
              <w:left w:w="108" w:type="dxa"/>
              <w:bottom w:w="0" w:type="dxa"/>
              <w:right w:w="108" w:type="dxa"/>
            </w:tcMar>
            <w:hideMark/>
          </w:tcPr>
          <w:p w14:paraId="4A7627C9" w14:textId="77777777" w:rsidR="00B02C4D" w:rsidRPr="00B02C4D" w:rsidRDefault="00B02C4D" w:rsidP="00B02C4D">
            <w:pPr>
              <w:spacing w:after="0" w:line="240" w:lineRule="auto"/>
              <w:rPr>
                <w:rFonts w:ascii="Times New Roman" w:eastAsia="Times New Roman" w:hAnsi="Times New Roman" w:cs="Times New Roman"/>
                <w:color w:val="000000"/>
                <w:sz w:val="24"/>
                <w:szCs w:val="24"/>
              </w:rPr>
            </w:pPr>
          </w:p>
        </w:tc>
      </w:tr>
      <w:tr w:rsidR="00B02C4D" w:rsidRPr="00B02C4D" w14:paraId="11EACEE6" w14:textId="77777777" w:rsidTr="00F20E04">
        <w:trPr>
          <w:trHeight w:val="256"/>
          <w:tblCellSpacing w:w="0" w:type="dxa"/>
        </w:trPr>
        <w:tc>
          <w:tcPr>
            <w:tcW w:w="1394" w:type="dxa"/>
            <w:shd w:val="clear" w:color="auto" w:fill="FFFFFF"/>
            <w:tcMar>
              <w:top w:w="0" w:type="dxa"/>
              <w:left w:w="108" w:type="dxa"/>
              <w:bottom w:w="0" w:type="dxa"/>
              <w:right w:w="108" w:type="dxa"/>
            </w:tcMar>
            <w:hideMark/>
          </w:tcPr>
          <w:p w14:paraId="25298098" w14:textId="77777777" w:rsidR="00B02C4D" w:rsidRPr="00B02C4D" w:rsidRDefault="00B02C4D" w:rsidP="00B02C4D">
            <w:pPr>
              <w:spacing w:after="0" w:line="240" w:lineRule="auto"/>
              <w:rPr>
                <w:rFonts w:ascii="Times New Roman" w:eastAsia="Times New Roman" w:hAnsi="Times New Roman" w:cs="Times New Roman"/>
                <w:sz w:val="24"/>
                <w:szCs w:val="24"/>
              </w:rPr>
            </w:pPr>
          </w:p>
        </w:tc>
        <w:tc>
          <w:tcPr>
            <w:tcW w:w="7966" w:type="dxa"/>
            <w:gridSpan w:val="2"/>
            <w:shd w:val="clear" w:color="auto" w:fill="FFFFFF"/>
            <w:tcMar>
              <w:top w:w="0" w:type="dxa"/>
              <w:left w:w="108" w:type="dxa"/>
              <w:bottom w:w="0" w:type="dxa"/>
              <w:right w:w="108" w:type="dxa"/>
            </w:tcMar>
            <w:hideMark/>
          </w:tcPr>
          <w:p w14:paraId="4437209C" w14:textId="77777777" w:rsidR="00B02C4D" w:rsidRPr="00B02C4D" w:rsidRDefault="00B02C4D" w:rsidP="00B02C4D">
            <w:pPr>
              <w:spacing w:after="0" w:line="240" w:lineRule="auto"/>
              <w:jc w:val="right"/>
              <w:rPr>
                <w:rFonts w:ascii="Times New Roman" w:eastAsia="Times New Roman" w:hAnsi="Times New Roman" w:cs="Times New Roman"/>
                <w:color w:val="000000"/>
                <w:sz w:val="24"/>
                <w:szCs w:val="24"/>
              </w:rPr>
            </w:pPr>
          </w:p>
        </w:tc>
      </w:tr>
    </w:tbl>
    <w:p w14:paraId="7810194E"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lang w:val="vi-VN"/>
        </w:rPr>
      </w:pPr>
    </w:p>
    <w:p w14:paraId="1CA7B7AE"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lang w:val="vi-VN"/>
        </w:rPr>
      </w:pPr>
      <w:r w:rsidRPr="00B02C4D">
        <w:rPr>
          <w:rFonts w:ascii="Times New Roman" w:eastAsia="Times New Roman" w:hAnsi="Times New Roman" w:cs="Times New Roman"/>
          <w:b/>
          <w:bCs/>
          <w:color w:val="000000"/>
          <w:sz w:val="24"/>
          <w:szCs w:val="24"/>
          <w:lang w:val="vi-VN"/>
        </w:rPr>
        <w:t xml:space="preserve">ĐĂNG KÝ DỰ THI SÁT HẠCH CẤP CHỨNG CHỈ </w:t>
      </w:r>
    </w:p>
    <w:p w14:paraId="693E48E1"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color w:val="000000"/>
          <w:sz w:val="24"/>
          <w:szCs w:val="24"/>
        </w:rPr>
      </w:pPr>
      <w:r w:rsidRPr="00B02C4D">
        <w:rPr>
          <w:rFonts w:ascii="Times New Roman" w:eastAsia="Times New Roman" w:hAnsi="Times New Roman" w:cs="Times New Roman"/>
          <w:b/>
          <w:bCs/>
          <w:color w:val="000000"/>
          <w:sz w:val="24"/>
          <w:szCs w:val="24"/>
          <w:lang w:val="vi-VN"/>
        </w:rPr>
        <w:t>HÀNH NGH</w:t>
      </w:r>
      <w:r w:rsidRPr="00B02C4D">
        <w:rPr>
          <w:rFonts w:ascii="Times New Roman" w:eastAsia="Times New Roman" w:hAnsi="Times New Roman" w:cs="Times New Roman"/>
          <w:b/>
          <w:bCs/>
          <w:color w:val="000000"/>
          <w:sz w:val="24"/>
          <w:szCs w:val="24"/>
        </w:rPr>
        <w:t>Ề</w:t>
      </w:r>
      <w:r w:rsidRPr="00B02C4D">
        <w:rPr>
          <w:rFonts w:ascii="Times New Roman" w:eastAsia="Times New Roman" w:hAnsi="Times New Roman" w:cs="Times New Roman"/>
          <w:b/>
          <w:bCs/>
          <w:color w:val="000000"/>
          <w:sz w:val="24"/>
          <w:szCs w:val="24"/>
          <w:lang w:val="vi-VN"/>
        </w:rPr>
        <w:t> MÔI GIỚI BẤT ĐỘNG SẢN</w:t>
      </w:r>
    </w:p>
    <w:p w14:paraId="157EC232"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b/>
          <w:bCs/>
          <w:color w:val="000000"/>
          <w:sz w:val="24"/>
          <w:szCs w:val="24"/>
          <w:lang w:val="vi-VN"/>
        </w:rPr>
      </w:pPr>
    </w:p>
    <w:p w14:paraId="3AECC591" w14:textId="77777777" w:rsidR="00B02C4D" w:rsidRPr="00B02C4D" w:rsidRDefault="00B02C4D" w:rsidP="00B02C4D">
      <w:pPr>
        <w:shd w:val="clear" w:color="auto" w:fill="FFFFFF"/>
        <w:spacing w:after="0" w:line="240" w:lineRule="auto"/>
        <w:jc w:val="center"/>
        <w:rPr>
          <w:rFonts w:ascii="Times New Roman" w:eastAsia="Times New Roman" w:hAnsi="Times New Roman" w:cs="Times New Roman"/>
          <w:color w:val="000000"/>
          <w:sz w:val="24"/>
          <w:szCs w:val="24"/>
        </w:rPr>
      </w:pPr>
      <w:r w:rsidRPr="00B02C4D">
        <w:rPr>
          <w:rFonts w:ascii="Times New Roman" w:eastAsia="Times New Roman" w:hAnsi="Times New Roman" w:cs="Times New Roman"/>
          <w:bCs/>
          <w:color w:val="000000"/>
          <w:sz w:val="24"/>
          <w:szCs w:val="24"/>
          <w:lang w:val="vi-VN"/>
        </w:rPr>
        <w:t>Kính gửi:</w:t>
      </w:r>
      <w:r w:rsidRPr="00B02C4D">
        <w:rPr>
          <w:rFonts w:ascii="Times New Roman" w:eastAsia="Times New Roman" w:hAnsi="Times New Roman" w:cs="Times New Roman"/>
          <w:color w:val="000000"/>
          <w:sz w:val="24"/>
          <w:szCs w:val="24"/>
        </w:rPr>
        <w:t> ………………………………….</w:t>
      </w:r>
    </w:p>
    <w:p w14:paraId="28641781"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1. </w:t>
      </w:r>
      <w:r w:rsidRPr="00B02C4D">
        <w:rPr>
          <w:rFonts w:ascii="Times New Roman" w:eastAsia="Times New Roman" w:hAnsi="Times New Roman" w:cs="Times New Roman"/>
          <w:color w:val="000000"/>
          <w:sz w:val="24"/>
          <w:szCs w:val="24"/>
          <w:lang w:val="vi-VN"/>
        </w:rPr>
        <w:t>Họ và tên:</w:t>
      </w:r>
    </w:p>
    <w:p w14:paraId="22E682D0"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2. </w:t>
      </w:r>
      <w:r w:rsidRPr="00B02C4D">
        <w:rPr>
          <w:rFonts w:ascii="Times New Roman" w:eastAsia="Times New Roman" w:hAnsi="Times New Roman" w:cs="Times New Roman"/>
          <w:color w:val="000000"/>
          <w:sz w:val="24"/>
          <w:szCs w:val="24"/>
          <w:lang w:val="vi-VN"/>
        </w:rPr>
        <w:t>Ngày, tháng, năm sinh:</w:t>
      </w:r>
    </w:p>
    <w:p w14:paraId="00351BF7"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3. </w:t>
      </w:r>
      <w:r w:rsidRPr="00B02C4D">
        <w:rPr>
          <w:rFonts w:ascii="Times New Roman" w:eastAsia="Times New Roman" w:hAnsi="Times New Roman" w:cs="Times New Roman"/>
          <w:color w:val="000000"/>
          <w:sz w:val="24"/>
          <w:szCs w:val="24"/>
          <w:lang w:val="vi-VN"/>
        </w:rPr>
        <w:t>Nơi sinh:</w:t>
      </w:r>
    </w:p>
    <w:p w14:paraId="107E8144"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4. </w:t>
      </w:r>
      <w:r w:rsidRPr="00B02C4D">
        <w:rPr>
          <w:rFonts w:ascii="Times New Roman" w:eastAsia="Times New Roman" w:hAnsi="Times New Roman" w:cs="Times New Roman"/>
          <w:color w:val="000000"/>
          <w:sz w:val="24"/>
          <w:szCs w:val="24"/>
          <w:lang w:val="vi-VN"/>
        </w:rPr>
        <w:t>Quốc tịch:</w:t>
      </w:r>
    </w:p>
    <w:p w14:paraId="6031B976"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5. CMND/CCCD/</w:t>
      </w:r>
      <w:r w:rsidRPr="00B02C4D">
        <w:rPr>
          <w:rFonts w:ascii="Times New Roman" w:eastAsia="Times New Roman" w:hAnsi="Times New Roman" w:cs="Times New Roman"/>
          <w:color w:val="000000"/>
          <w:sz w:val="24"/>
          <w:szCs w:val="24"/>
          <w:lang w:val="vi-VN"/>
        </w:rPr>
        <w:t xml:space="preserve">Thẻ căn cước </w:t>
      </w:r>
      <w:r w:rsidRPr="00B02C4D">
        <w:rPr>
          <w:rFonts w:ascii="Times New Roman" w:eastAsia="Times New Roman" w:hAnsi="Times New Roman" w:cs="Times New Roman"/>
          <w:color w:val="000000"/>
          <w:sz w:val="24"/>
          <w:szCs w:val="24"/>
        </w:rPr>
        <w:t xml:space="preserve">theo quy định pháp luật về căn cước hoặc </w:t>
      </w:r>
      <w:r w:rsidRPr="00B02C4D">
        <w:rPr>
          <w:rFonts w:ascii="Times New Roman" w:eastAsia="Times New Roman" w:hAnsi="Times New Roman" w:cs="Times New Roman"/>
          <w:color w:val="000000"/>
          <w:sz w:val="24"/>
          <w:szCs w:val="24"/>
          <w:lang w:val="vi-VN"/>
        </w:rPr>
        <w:t>hộ chiếu</w:t>
      </w:r>
      <w:r w:rsidRPr="00B02C4D">
        <w:rPr>
          <w:rFonts w:ascii="Times New Roman" w:eastAsia="Times New Roman" w:hAnsi="Times New Roman" w:cs="Times New Roman"/>
          <w:color w:val="000000"/>
          <w:sz w:val="24"/>
          <w:szCs w:val="24"/>
        </w:rPr>
        <w:t xml:space="preserve"> số</w:t>
      </w:r>
      <w:r w:rsidRPr="00B02C4D">
        <w:rPr>
          <w:rFonts w:ascii="Times New Roman" w:eastAsia="Times New Roman" w:hAnsi="Times New Roman" w:cs="Times New Roman"/>
          <w:color w:val="000000"/>
          <w:sz w:val="24"/>
          <w:szCs w:val="24"/>
          <w:lang w:val="vi-VN"/>
        </w:rPr>
        <w:t>:</w:t>
      </w:r>
      <w:r w:rsidRPr="00B02C4D">
        <w:rPr>
          <w:rFonts w:ascii="Times New Roman" w:eastAsia="Times New Roman" w:hAnsi="Times New Roman" w:cs="Times New Roman"/>
          <w:color w:val="000000"/>
          <w:sz w:val="24"/>
          <w:szCs w:val="24"/>
        </w:rPr>
        <w:t>… cấp ngày … tại …..</w:t>
      </w:r>
    </w:p>
    <w:p w14:paraId="6EA4CF11"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6. </w:t>
      </w:r>
      <w:r w:rsidRPr="00B02C4D">
        <w:rPr>
          <w:rFonts w:ascii="Times New Roman" w:eastAsia="Times New Roman" w:hAnsi="Times New Roman" w:cs="Times New Roman"/>
          <w:color w:val="000000"/>
          <w:sz w:val="24"/>
          <w:szCs w:val="24"/>
          <w:lang w:val="vi-VN"/>
        </w:rPr>
        <w:t>Địa chỉ thường trú:</w:t>
      </w:r>
    </w:p>
    <w:p w14:paraId="43A8C479"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7. </w:t>
      </w:r>
      <w:r w:rsidRPr="00B02C4D">
        <w:rPr>
          <w:rFonts w:ascii="Times New Roman" w:eastAsia="Times New Roman" w:hAnsi="Times New Roman" w:cs="Times New Roman"/>
          <w:color w:val="000000"/>
          <w:sz w:val="24"/>
          <w:szCs w:val="24"/>
          <w:lang w:val="vi-VN"/>
        </w:rPr>
        <w:t>Điện thoại liên hệ:</w:t>
      </w:r>
    </w:p>
    <w:p w14:paraId="3C863531" w14:textId="77777777" w:rsidR="00B02C4D" w:rsidRPr="00B02C4D" w:rsidRDefault="00B02C4D" w:rsidP="00B02C4D">
      <w:pPr>
        <w:shd w:val="clear" w:color="auto" w:fill="FFFFFF"/>
        <w:spacing w:after="0" w:line="240" w:lineRule="auto"/>
        <w:ind w:left="284" w:right="-420" w:firstLine="567"/>
        <w:rPr>
          <w:rFonts w:ascii="Times New Roman" w:eastAsia="Times New Roman" w:hAnsi="Times New Roman" w:cs="Times New Roman"/>
          <w:color w:val="000000"/>
          <w:sz w:val="24"/>
          <w:szCs w:val="24"/>
        </w:rPr>
      </w:pPr>
      <w:r w:rsidRPr="00B02C4D">
        <w:rPr>
          <w:rFonts w:ascii="Times New Roman" w:eastAsia="Times New Roman" w:hAnsi="Times New Roman" w:cs="Times New Roman"/>
          <w:color w:val="000000"/>
          <w:sz w:val="24"/>
          <w:szCs w:val="24"/>
        </w:rPr>
        <w:t>8. </w:t>
      </w:r>
      <w:r w:rsidRPr="00B02C4D">
        <w:rPr>
          <w:rFonts w:ascii="Times New Roman" w:eastAsia="Times New Roman" w:hAnsi="Times New Roman" w:cs="Times New Roman"/>
          <w:color w:val="000000"/>
          <w:sz w:val="24"/>
          <w:szCs w:val="24"/>
          <w:lang w:val="vi-VN"/>
        </w:rPr>
        <w:t>Trình độ chuyên môn:</w:t>
      </w:r>
    </w:p>
    <w:p w14:paraId="03B36D79" w14:textId="77777777" w:rsidR="00B02C4D" w:rsidRPr="00B02C4D" w:rsidRDefault="00B02C4D" w:rsidP="00B02C4D">
      <w:pPr>
        <w:shd w:val="clear" w:color="auto" w:fill="FFFFFF"/>
        <w:spacing w:after="0" w:line="240" w:lineRule="auto"/>
        <w:ind w:left="284" w:right="-420" w:firstLine="567"/>
        <w:jc w:val="both"/>
        <w:rPr>
          <w:rFonts w:ascii="Times New Roman" w:eastAsia="Times New Roman" w:hAnsi="Times New Roman" w:cs="Times New Roman"/>
          <w:color w:val="000000"/>
          <w:spacing w:val="-8"/>
          <w:sz w:val="24"/>
          <w:szCs w:val="24"/>
        </w:rPr>
      </w:pPr>
      <w:r w:rsidRPr="00B02C4D">
        <w:rPr>
          <w:rFonts w:ascii="Times New Roman" w:eastAsia="Times New Roman" w:hAnsi="Times New Roman" w:cs="Times New Roman"/>
          <w:color w:val="000000"/>
          <w:spacing w:val="-8"/>
          <w:sz w:val="24"/>
          <w:szCs w:val="24"/>
          <w:lang w:val="vi-VN"/>
        </w:rPr>
        <w:t xml:space="preserve">- Văn bằng, chứng chỉ đã được cấp; (tốt nghiệp </w:t>
      </w:r>
      <w:r w:rsidRPr="00B02C4D">
        <w:rPr>
          <w:rFonts w:ascii="Times New Roman" w:eastAsia="Times New Roman" w:hAnsi="Times New Roman" w:cs="Times New Roman"/>
          <w:color w:val="000000"/>
          <w:spacing w:val="-8"/>
          <w:sz w:val="24"/>
          <w:szCs w:val="24"/>
        </w:rPr>
        <w:t>t</w:t>
      </w:r>
      <w:r w:rsidRPr="00B02C4D">
        <w:rPr>
          <w:rFonts w:ascii="Times New Roman" w:eastAsia="Times New Roman" w:hAnsi="Times New Roman" w:cs="Times New Roman"/>
          <w:color w:val="000000"/>
          <w:spacing w:val="-8"/>
          <w:sz w:val="24"/>
          <w:szCs w:val="24"/>
          <w:lang w:val="vi-VN"/>
        </w:rPr>
        <w:t>rung học phổ thông trở lên)</w:t>
      </w:r>
    </w:p>
    <w:p w14:paraId="157B782D" w14:textId="77777777" w:rsidR="00B02C4D" w:rsidRPr="00B02C4D" w:rsidRDefault="00B02C4D" w:rsidP="00B02C4D">
      <w:pPr>
        <w:shd w:val="clear" w:color="auto" w:fill="FFFFFF"/>
        <w:spacing w:after="0" w:line="240" w:lineRule="auto"/>
        <w:ind w:left="284" w:right="-420" w:firstLine="567"/>
        <w:jc w:val="both"/>
        <w:rPr>
          <w:rFonts w:ascii="Times New Roman" w:eastAsia="Times New Roman" w:hAnsi="Times New Roman" w:cs="Times New Roman"/>
          <w:color w:val="000000"/>
          <w:spacing w:val="-8"/>
          <w:sz w:val="24"/>
          <w:szCs w:val="24"/>
        </w:rPr>
      </w:pPr>
      <w:r w:rsidRPr="00B02C4D">
        <w:rPr>
          <w:rFonts w:ascii="Times New Roman" w:eastAsia="Times New Roman" w:hAnsi="Times New Roman" w:cs="Times New Roman"/>
          <w:color w:val="000000"/>
          <w:spacing w:val="-8"/>
          <w:sz w:val="24"/>
          <w:szCs w:val="24"/>
        </w:rPr>
        <w:t>...............................................................................................................................</w:t>
      </w:r>
    </w:p>
    <w:p w14:paraId="3CBE192F" w14:textId="77777777" w:rsidR="00B02C4D" w:rsidRPr="00B02C4D" w:rsidRDefault="00B02C4D" w:rsidP="00B02C4D">
      <w:pPr>
        <w:shd w:val="clear" w:color="auto" w:fill="FFFFFF"/>
        <w:spacing w:after="0" w:line="240" w:lineRule="auto"/>
        <w:ind w:left="284" w:right="-420" w:firstLine="567"/>
        <w:jc w:val="both"/>
        <w:rPr>
          <w:rFonts w:ascii="Times New Roman" w:eastAsia="Times New Roman" w:hAnsi="Times New Roman" w:cs="Times New Roman"/>
          <w:color w:val="000000"/>
          <w:sz w:val="24"/>
          <w:szCs w:val="24"/>
          <w:lang w:val="vi-VN"/>
        </w:rPr>
      </w:pPr>
      <w:r w:rsidRPr="00B02C4D">
        <w:rPr>
          <w:rFonts w:ascii="Times New Roman" w:eastAsia="Times New Roman" w:hAnsi="Times New Roman" w:cs="Times New Roman"/>
          <w:color w:val="000000"/>
          <w:sz w:val="24"/>
          <w:szCs w:val="24"/>
          <w:lang w:val="vi-VN"/>
        </w:rPr>
        <w:t>Tôi xin đăng ký dự thi sát hạch để được cấp chứng chỉ hành nghề môi giới bất động sản.</w:t>
      </w:r>
    </w:p>
    <w:p w14:paraId="63D8FACF" w14:textId="77777777" w:rsidR="00B02C4D" w:rsidRPr="00B02C4D" w:rsidRDefault="00B02C4D" w:rsidP="00B02C4D">
      <w:pPr>
        <w:shd w:val="clear" w:color="auto" w:fill="FFFFFF"/>
        <w:spacing w:after="0" w:line="240" w:lineRule="auto"/>
        <w:ind w:left="284" w:right="-421" w:firstLine="567"/>
        <w:rPr>
          <w:rFonts w:ascii="Times New Roman" w:eastAsia="Times New Roman" w:hAnsi="Times New Roman" w:cs="Times New Roman"/>
          <w:color w:val="000000"/>
          <w:sz w:val="24"/>
          <w:szCs w:val="24"/>
        </w:rPr>
      </w:pP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4262"/>
        <w:gridCol w:w="5519"/>
      </w:tblGrid>
      <w:tr w:rsidR="00B02C4D" w:rsidRPr="00B02C4D" w14:paraId="681AAF9A" w14:textId="77777777" w:rsidTr="00F20E04">
        <w:trPr>
          <w:tblCellSpacing w:w="0" w:type="dxa"/>
        </w:trPr>
        <w:tc>
          <w:tcPr>
            <w:tcW w:w="4262" w:type="dxa"/>
            <w:shd w:val="clear" w:color="auto" w:fill="FFFFFF"/>
            <w:tcMar>
              <w:top w:w="0" w:type="dxa"/>
              <w:left w:w="108" w:type="dxa"/>
              <w:bottom w:w="0" w:type="dxa"/>
              <w:right w:w="108" w:type="dxa"/>
            </w:tcMar>
            <w:hideMark/>
          </w:tcPr>
          <w:p w14:paraId="161AD621" w14:textId="77777777" w:rsidR="00B02C4D" w:rsidRPr="00B02C4D" w:rsidRDefault="00B02C4D" w:rsidP="00B02C4D">
            <w:pPr>
              <w:spacing w:after="0" w:line="240" w:lineRule="auto"/>
              <w:rPr>
                <w:rFonts w:ascii="Times New Roman" w:eastAsia="Times New Roman" w:hAnsi="Times New Roman" w:cs="Times New Roman"/>
                <w:color w:val="000000"/>
                <w:sz w:val="24"/>
                <w:szCs w:val="24"/>
              </w:rPr>
            </w:pPr>
          </w:p>
        </w:tc>
        <w:tc>
          <w:tcPr>
            <w:tcW w:w="5519" w:type="dxa"/>
            <w:shd w:val="clear" w:color="auto" w:fill="FFFFFF"/>
            <w:tcMar>
              <w:top w:w="0" w:type="dxa"/>
              <w:left w:w="108" w:type="dxa"/>
              <w:bottom w:w="0" w:type="dxa"/>
              <w:right w:w="108" w:type="dxa"/>
            </w:tcMar>
            <w:hideMark/>
          </w:tcPr>
          <w:p w14:paraId="1E957E4A" w14:textId="77777777" w:rsidR="00B02C4D" w:rsidRPr="00B02C4D" w:rsidRDefault="00B02C4D" w:rsidP="00B02C4D">
            <w:pPr>
              <w:spacing w:after="0" w:line="240" w:lineRule="auto"/>
              <w:jc w:val="center"/>
              <w:rPr>
                <w:rFonts w:ascii="Times New Roman" w:eastAsia="Times New Roman" w:hAnsi="Times New Roman" w:cs="Times New Roman"/>
                <w:color w:val="000000"/>
                <w:sz w:val="24"/>
                <w:szCs w:val="24"/>
              </w:rPr>
            </w:pPr>
            <w:r w:rsidRPr="00B02C4D">
              <w:rPr>
                <w:rFonts w:ascii="Times New Roman" w:eastAsia="Times New Roman" w:hAnsi="Times New Roman" w:cs="Times New Roman"/>
                <w:b/>
                <w:bCs/>
                <w:color w:val="000000"/>
                <w:sz w:val="24"/>
                <w:szCs w:val="24"/>
                <w:lang w:val="vi-VN"/>
              </w:rPr>
              <w:t>Người làm đơn</w:t>
            </w:r>
            <w:r w:rsidRPr="00B02C4D">
              <w:rPr>
                <w:rFonts w:ascii="Times New Roman" w:eastAsia="Times New Roman" w:hAnsi="Times New Roman" w:cs="Times New Roman"/>
                <w:b/>
                <w:bCs/>
                <w:color w:val="000000"/>
                <w:sz w:val="24"/>
                <w:szCs w:val="24"/>
                <w:lang w:val="vi-VN"/>
              </w:rPr>
              <w:br/>
            </w:r>
            <w:r w:rsidRPr="00B02C4D">
              <w:rPr>
                <w:rFonts w:ascii="Times New Roman" w:eastAsia="Times New Roman" w:hAnsi="Times New Roman" w:cs="Times New Roman"/>
                <w:i/>
                <w:iCs/>
                <w:color w:val="000000"/>
                <w:sz w:val="24"/>
                <w:szCs w:val="24"/>
                <w:lang w:val="vi-VN"/>
              </w:rPr>
              <w:t>(Ký và ghi rõ họ tên)</w:t>
            </w:r>
          </w:p>
        </w:tc>
      </w:tr>
    </w:tbl>
    <w:p w14:paraId="62CF952A" w14:textId="77777777" w:rsidR="00B02C4D" w:rsidRPr="00F44DAD" w:rsidRDefault="00B02C4D" w:rsidP="00B02C4D">
      <w:pPr>
        <w:ind w:right="-279"/>
        <w:jc w:val="center"/>
        <w:rPr>
          <w:color w:val="000000" w:themeColor="text1"/>
          <w:sz w:val="28"/>
          <w:szCs w:val="28"/>
        </w:rPr>
      </w:pPr>
    </w:p>
    <w:p w14:paraId="509A4D84" w14:textId="77777777" w:rsidR="00B02C4D" w:rsidRDefault="00B02C4D" w:rsidP="00B02C4D"/>
    <w:p w14:paraId="275565F8" w14:textId="77777777" w:rsidR="00B02C4D" w:rsidRDefault="00B02C4D" w:rsidP="00534B0E">
      <w:pPr>
        <w:tabs>
          <w:tab w:val="left" w:pos="936"/>
        </w:tabs>
        <w:rPr>
          <w:rFonts w:ascii="Times New Roman" w:hAnsi="Times New Roman" w:cs="Times New Roman"/>
          <w:sz w:val="28"/>
          <w:szCs w:val="28"/>
        </w:rPr>
      </w:pPr>
    </w:p>
    <w:p w14:paraId="2BDC2684" w14:textId="77777777" w:rsidR="00B02C4D" w:rsidRDefault="00B02C4D" w:rsidP="00534B0E">
      <w:pPr>
        <w:tabs>
          <w:tab w:val="left" w:pos="936"/>
        </w:tabs>
        <w:rPr>
          <w:rFonts w:ascii="Times New Roman" w:hAnsi="Times New Roman" w:cs="Times New Roman"/>
          <w:sz w:val="28"/>
          <w:szCs w:val="28"/>
        </w:rPr>
      </w:pPr>
    </w:p>
    <w:p w14:paraId="6263C424" w14:textId="77777777" w:rsidR="000602B6" w:rsidRDefault="000602B6" w:rsidP="00534B0E">
      <w:pPr>
        <w:tabs>
          <w:tab w:val="left" w:pos="936"/>
        </w:tabs>
        <w:rPr>
          <w:rFonts w:ascii="Times New Roman" w:hAnsi="Times New Roman" w:cs="Times New Roman"/>
          <w:sz w:val="28"/>
          <w:szCs w:val="28"/>
        </w:rPr>
      </w:pPr>
    </w:p>
    <w:p w14:paraId="4D017108" w14:textId="77777777" w:rsidR="000602B6" w:rsidRDefault="000602B6" w:rsidP="00534B0E">
      <w:pPr>
        <w:tabs>
          <w:tab w:val="left" w:pos="936"/>
        </w:tabs>
        <w:rPr>
          <w:rFonts w:ascii="Times New Roman" w:hAnsi="Times New Roman" w:cs="Times New Roman"/>
          <w:sz w:val="28"/>
          <w:szCs w:val="28"/>
        </w:rPr>
      </w:pPr>
    </w:p>
    <w:p w14:paraId="59167784" w14:textId="77777777" w:rsidR="000602B6" w:rsidRDefault="000602B6" w:rsidP="00534B0E">
      <w:pPr>
        <w:tabs>
          <w:tab w:val="left" w:pos="936"/>
        </w:tabs>
        <w:rPr>
          <w:rFonts w:ascii="Times New Roman" w:hAnsi="Times New Roman" w:cs="Times New Roman"/>
          <w:sz w:val="28"/>
          <w:szCs w:val="28"/>
        </w:rPr>
      </w:pPr>
    </w:p>
    <w:p w14:paraId="223BA8F6" w14:textId="77777777" w:rsidR="000602B6" w:rsidRDefault="000602B6" w:rsidP="00534B0E">
      <w:pPr>
        <w:tabs>
          <w:tab w:val="left" w:pos="936"/>
        </w:tabs>
        <w:rPr>
          <w:rFonts w:ascii="Times New Roman" w:hAnsi="Times New Roman" w:cs="Times New Roman"/>
          <w:sz w:val="28"/>
          <w:szCs w:val="28"/>
        </w:rPr>
      </w:pPr>
    </w:p>
    <w:p w14:paraId="1B92C676" w14:textId="77777777" w:rsidR="000602B6" w:rsidRDefault="000602B6" w:rsidP="00534B0E">
      <w:pPr>
        <w:tabs>
          <w:tab w:val="left" w:pos="936"/>
        </w:tabs>
        <w:rPr>
          <w:rFonts w:ascii="Times New Roman" w:hAnsi="Times New Roman" w:cs="Times New Roman"/>
          <w:sz w:val="28"/>
          <w:szCs w:val="28"/>
        </w:rPr>
      </w:pPr>
    </w:p>
    <w:p w14:paraId="5FBE7DB5" w14:textId="17063B0C" w:rsidR="000602B6" w:rsidRPr="0047463A" w:rsidRDefault="000602B6" w:rsidP="000602B6">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C</w:t>
      </w:r>
      <w:r w:rsidRPr="000602B6">
        <w:rPr>
          <w:rFonts w:ascii="Times New Roman Bold" w:hAnsi="Times New Roman Bold" w:cs="Times New Roman"/>
          <w:b/>
          <w:color w:val="000000" w:themeColor="text1"/>
          <w:spacing w:val="-4"/>
          <w:sz w:val="28"/>
          <w:szCs w:val="28"/>
        </w:rPr>
        <w:t xml:space="preserve">huyển đổi công năng nhà ở không thuộc tài sản công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Pr="002C77EB">
        <w:rPr>
          <w:rFonts w:ascii="Times New Roman" w:eastAsia="Times New Roman" w:hAnsi="Times New Roman" w:cs="Times New Roman"/>
          <w:b/>
          <w:bCs/>
          <w:sz w:val="26"/>
          <w:szCs w:val="26"/>
        </w:rPr>
        <w:t>1.013769)</w:t>
      </w:r>
    </w:p>
    <w:p w14:paraId="29E9771E" w14:textId="77777777" w:rsidR="000602B6" w:rsidRDefault="000602B6" w:rsidP="000602B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C00E239"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02B6">
        <w:rPr>
          <w:rFonts w:ascii="Times New Roman" w:hAnsi="Times New Roman" w:cs="Times New Roman"/>
          <w:color w:val="000000" w:themeColor="text1"/>
          <w:sz w:val="28"/>
          <w:szCs w:val="28"/>
        </w:rPr>
        <w:t>Chủ đầu tư lập 01 bộ hồ sơ gửi đến UBND cấp tỉnh nơi có nhà ở.</w:t>
      </w:r>
    </w:p>
    <w:p w14:paraId="23EC886A"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02B6">
        <w:rPr>
          <w:rFonts w:ascii="Times New Roman" w:hAnsi="Times New Roman" w:cs="Times New Roman"/>
          <w:color w:val="000000" w:themeColor="text1"/>
          <w:sz w:val="28"/>
          <w:szCs w:val="28"/>
        </w:rPr>
        <w:t>Trong thời hạn 05 ngày kể từ ngày nhận được hồ sơ, UBND cấp tỉnh kiểm tra hồ sơ và gửi lấy ý kiến các cơ quan có liên quan của địa phương.</w:t>
      </w:r>
    </w:p>
    <w:p w14:paraId="01A3B795"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02B6">
        <w:rPr>
          <w:rFonts w:ascii="Times New Roman" w:hAnsi="Times New Roman" w:cs="Times New Roman"/>
          <w:color w:val="000000" w:themeColor="text1"/>
          <w:sz w:val="28"/>
          <w:szCs w:val="28"/>
        </w:rPr>
        <w:t>Trong thời hạn 15 ngày kể từ ngày nhận được văn bản của UBND cấp tỉnh, các cơ quan có ý kiến bằng văn bản gửi UBND cấp tỉnh.</w:t>
      </w:r>
    </w:p>
    <w:p w14:paraId="58CCDA28"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02B6">
        <w:rPr>
          <w:rFonts w:ascii="Times New Roman" w:hAnsi="Times New Roman" w:cs="Times New Roman"/>
          <w:color w:val="000000" w:themeColor="text1"/>
          <w:sz w:val="28"/>
          <w:szCs w:val="28"/>
        </w:rPr>
        <w:t>UBND cấp tỉnh tổng hợp ý kiến, xem xét, có văn bản chấp thuận chuyển đổi công năng nhà ở hoặc nêu rõ lý do không đủ điều kiện chuyển đổi công năng nhà ở, gửi chủ đầu tư.</w:t>
      </w:r>
    </w:p>
    <w:p w14:paraId="4A54C900" w14:textId="00C676EC" w:rsidR="000602B6" w:rsidRPr="004A5B6D" w:rsidRDefault="000602B6" w:rsidP="000602B6">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1AFF23F" w14:textId="77777777" w:rsidR="000602B6" w:rsidRPr="00F455FC" w:rsidRDefault="000602B6" w:rsidP="000602B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5ED2E48"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D0426E2" w14:textId="1354839F" w:rsidR="00013520" w:rsidRDefault="000602B6" w:rsidP="0001352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13520" w:rsidRPr="00013520">
        <w:rPr>
          <w:rFonts w:ascii="Times New Roman" w:hAnsi="Times New Roman" w:cs="Times New Roman"/>
          <w:color w:val="000000" w:themeColor="text1"/>
          <w:sz w:val="28"/>
          <w:szCs w:val="28"/>
        </w:rPr>
        <w:t>Văn bản đề nghị chuyển đổi công năng nhà ở theo mẫu tại Mục 3 Phụ lục I Nghị định số 144/2025/NĐ-CP ngày 12/6/2025 của Chính phủ quy định về phân quyền, phân cấp trong lĩnh vực quản lý nhà nước của Bộ Xây dựng.</w:t>
      </w:r>
    </w:p>
    <w:p w14:paraId="4A1EB251" w14:textId="60C45944" w:rsidR="000602B6" w:rsidRDefault="000602B6" w:rsidP="0001352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13520" w:rsidRPr="00013520">
        <w:rPr>
          <w:rFonts w:ascii="Times New Roman" w:hAnsi="Times New Roman" w:cs="Times New Roman"/>
          <w:color w:val="000000" w:themeColor="text1"/>
          <w:sz w:val="28"/>
          <w:szCs w:val="28"/>
        </w:rPr>
        <w:t>Đề án chuyển đổi công năng nhà ở bao gồm các nội dung: Địa chỉ, số lượng nhà ở cần chuyển đổi; nguyên nhân, sự cần thiết phải chuyển đổi công năng nhà ở, thời gian thực hiện việc chuyển đổi, loại nhà ở sau khi chuyển đổi, phương án quản lý sử dụng nhà ở sau khi chuyển đổi (cho thuê, cho thuê mua, hoặc bán theo quy định của pháp luật về nhà ở, hoặc bán đấu giá theo quy định của pháp luật về đấu giá nếu thuộc trường hợp đề nghị cho phép bán đấu giá), trách nhiệm thực hiện của các cá nhân, cơ quan, tổ chức liên quan, việc thực hiện nghĩa vụ tài chính (nếu có) và các nội dung khác có liên quan.</w:t>
      </w:r>
      <w:r w:rsidRPr="00612BA9">
        <w:rPr>
          <w:rFonts w:ascii="Times New Roman" w:hAnsi="Times New Roman" w:cs="Times New Roman"/>
          <w:color w:val="000000" w:themeColor="text1"/>
          <w:sz w:val="28"/>
          <w:szCs w:val="28"/>
        </w:rPr>
        <w:t>.</w:t>
      </w:r>
    </w:p>
    <w:p w14:paraId="004C65BA" w14:textId="77777777" w:rsidR="00013520" w:rsidRDefault="000602B6" w:rsidP="0001352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13520" w:rsidRPr="00013520">
        <w:rPr>
          <w:rFonts w:ascii="Times New Roman" w:hAnsi="Times New Roman" w:cs="Times New Roman"/>
          <w:color w:val="000000" w:themeColor="text1"/>
          <w:sz w:val="28"/>
          <w:szCs w:val="28"/>
        </w:rPr>
        <w:t>Quyết định hoặc chấp thuận chủ trương đầu tư dự án của cơ quan có thẩm quyền, giấy tờ nghiệm thu đưa nhà ở vào sử dụng theo quy định của pháp luật về xây dựng (đối với trường hợp chuyển đổi nhà ở trong dự án); hồ sơ quản lý, sử dụng nhà ở (đối với trường hợp chuyển đổi nhà ở không được đầu tư xây dựng theo dự án).</w:t>
      </w:r>
    </w:p>
    <w:p w14:paraId="382AAAF0" w14:textId="3FB79142" w:rsidR="000602B6" w:rsidRPr="00F455FC" w:rsidRDefault="000602B6" w:rsidP="0001352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7EC925A" w14:textId="77777777" w:rsidR="000602B6" w:rsidRPr="00F455FC"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BA68270"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sidRPr="000602B6">
        <w:rPr>
          <w:rFonts w:ascii="Times New Roman" w:hAnsi="Times New Roman" w:cs="Times New Roman"/>
          <w:color w:val="000000" w:themeColor="text1"/>
          <w:sz w:val="28"/>
          <w:szCs w:val="28"/>
        </w:rPr>
        <w:t>30 Ngày</w:t>
      </w:r>
    </w:p>
    <w:p w14:paraId="7BDF6F5A" w14:textId="54FEB175" w:rsidR="000602B6" w:rsidRPr="00F455FC"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CB52C4">
        <w:rPr>
          <w:rFonts w:ascii="Times New Roman" w:hAnsi="Times New Roman" w:cs="Times New Roman"/>
          <w:color w:val="000000" w:themeColor="text1"/>
          <w:sz w:val="28"/>
          <w:szCs w:val="28"/>
        </w:rPr>
        <w:t>Tổ chức, c</w:t>
      </w:r>
      <w:r>
        <w:rPr>
          <w:rFonts w:ascii="Times New Roman" w:hAnsi="Times New Roman" w:cs="Times New Roman"/>
          <w:color w:val="000000" w:themeColor="text1"/>
          <w:sz w:val="28"/>
          <w:szCs w:val="28"/>
        </w:rPr>
        <w:t xml:space="preserve">á nhân </w:t>
      </w:r>
    </w:p>
    <w:p w14:paraId="45BFC0E9"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12BA9">
        <w:rPr>
          <w:rFonts w:ascii="Times New Roman" w:hAnsi="Times New Roman" w:cs="Times New Roman"/>
          <w:color w:val="000000" w:themeColor="text1"/>
          <w:sz w:val="28"/>
          <w:szCs w:val="28"/>
        </w:rPr>
        <w:t>Ủy ban nhân dân cấp tỉnh</w:t>
      </w:r>
    </w:p>
    <w:p w14:paraId="6858962A" w14:textId="3413635F"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B52C4" w:rsidRPr="00CB52C4">
        <w:rPr>
          <w:rFonts w:ascii="Times New Roman" w:hAnsi="Times New Roman" w:cs="Times New Roman"/>
          <w:color w:val="000000" w:themeColor="text1"/>
          <w:sz w:val="28"/>
          <w:szCs w:val="28"/>
        </w:rPr>
        <w:t>Văn bản chấp thuận</w:t>
      </w:r>
    </w:p>
    <w:p w14:paraId="2985BC33" w14:textId="77777777" w:rsidR="000602B6" w:rsidRPr="00F455FC"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A91BC6F" w14:textId="777777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83164A4" w14:textId="77777777" w:rsidR="00CB52C4"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B52C4" w:rsidRPr="00CB52C4">
        <w:rPr>
          <w:rFonts w:ascii="Times New Roman" w:hAnsi="Times New Roman" w:cs="Times New Roman"/>
          <w:color w:val="000000" w:themeColor="text1"/>
          <w:sz w:val="28"/>
          <w:szCs w:val="28"/>
        </w:rPr>
        <w:t>Văn bản đề nghị chuyển đổi công năng nhà ở theo mẫu tại Mục 3 Phụ lục I Nghị định số 144/2025/NĐ-CP ngày 12/6/2025 của Chính phủ quy định về phân quyền, phân cấp trong lĩnh vực quản lý nhà nước của Bộ Xây dựng.</w:t>
      </w:r>
    </w:p>
    <w:p w14:paraId="77ACE703" w14:textId="5554FB16" w:rsidR="000602B6" w:rsidRDefault="000602B6" w:rsidP="000602B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45B4725"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Nhà ở đã hoàn thành việc nghiệm thu đưa vào sử dụng theo quy định của pháp luật về xây dựng nhưng chưa bố trí sử dụng. </w:t>
      </w:r>
    </w:p>
    <w:p w14:paraId="004DB4B3"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Chỉ thực hiện chuyển đổi công năng đối với nhà ở không thuộc tài sản công trong các trường hợp: </w:t>
      </w:r>
    </w:p>
    <w:p w14:paraId="3CE46CEF"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Chuyển đổi từ nhà ở phục vụ tái định cư sang nhà ở xã hội. </w:t>
      </w:r>
    </w:p>
    <w:p w14:paraId="3C3BD865"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Chuyển đổi từ nhà ở xã hội khi không còn nhu cầu sử dụng sang nhà ở phục vụ tái định cư. </w:t>
      </w:r>
    </w:p>
    <w:p w14:paraId="3DE60E8B"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Chuyển đổi từ nhà ở sinh viên hoặc nhà ở công nhân sang nhà ở xã hội. </w:t>
      </w:r>
    </w:p>
    <w:p w14:paraId="598B6FA3"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Chuyển đổi từ nhà ở sinh viên hoặc nhà ở phục vụ tái định cư mà không đủ điều kiện chuyển đổi công năng sang nhà ở xã hội để bán đấu giá. </w:t>
      </w:r>
    </w:p>
    <w:p w14:paraId="454F73B9"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Đối với nhà chung cư có thể chuyển đổi một phần hoặc toàn bộ nhà chung cư.</w:t>
      </w:r>
    </w:p>
    <w:p w14:paraId="5C6B0C9C" w14:textId="77777777" w:rsid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xml:space="preserve">- Việc chuyển đổi công năng nhà ở không được làm thay đổi hệ thống hạ tầng kỹ thuật, hạ tầng xã hội của khu vực có nhà ở chuyển đổi, phải bảo đảm quy chuẩn, tiêu chuẩn theo pháp luật về xây dựng và tuân thủ nghĩa vụ tài chính, thuế đối với nhà ở được chuyển đổi theo quy định của pháp luật về đất đai, pháp luật về nhà ở, pháp luật về thuế và pháp luật có liên quan. </w:t>
      </w:r>
    </w:p>
    <w:p w14:paraId="2E58708B" w14:textId="1417497D" w:rsidR="00CB52C4" w:rsidRPr="00CB52C4" w:rsidRDefault="00CB52C4" w:rsidP="000602B6">
      <w:pPr>
        <w:spacing w:after="0" w:line="360" w:lineRule="exact"/>
        <w:ind w:firstLine="567"/>
        <w:jc w:val="both"/>
        <w:rPr>
          <w:rFonts w:ascii="Times New Roman" w:hAnsi="Times New Roman" w:cs="Times New Roman"/>
          <w:bCs/>
          <w:color w:val="000000" w:themeColor="text1"/>
          <w:sz w:val="28"/>
          <w:szCs w:val="28"/>
        </w:rPr>
      </w:pPr>
      <w:r w:rsidRPr="00CB52C4">
        <w:rPr>
          <w:rFonts w:ascii="Times New Roman" w:hAnsi="Times New Roman" w:cs="Times New Roman"/>
          <w:bCs/>
          <w:color w:val="000000" w:themeColor="text1"/>
          <w:sz w:val="28"/>
          <w:szCs w:val="28"/>
        </w:rPr>
        <w:t>- Nhà ở chuyển đổi công năng phải có cùng nguồn vốn đầu tư xây dựng với nhà ở sau chuyển đổi.</w:t>
      </w:r>
    </w:p>
    <w:p w14:paraId="3F2759B9" w14:textId="77777777" w:rsidR="000602B6" w:rsidRPr="00F455FC" w:rsidRDefault="000602B6" w:rsidP="000602B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3A9DCF4" w14:textId="6F38E077"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00CB52C4" w:rsidRPr="00CB52C4">
        <w:rPr>
          <w:rFonts w:ascii="Times New Roman" w:hAnsi="Times New Roman" w:cs="Times New Roman"/>
          <w:color w:val="000000" w:themeColor="text1"/>
          <w:sz w:val="28"/>
          <w:szCs w:val="28"/>
        </w:rPr>
        <w:t>uật Nhà ở số 27/2023/QH15</w:t>
      </w:r>
    </w:p>
    <w:p w14:paraId="2E87660D" w14:textId="77777777" w:rsidR="00CB52C4"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CB52C4" w:rsidRPr="00CB52C4">
        <w:rPr>
          <w:rFonts w:ascii="Times New Roman" w:hAnsi="Times New Roman" w:cs="Times New Roman"/>
          <w:color w:val="000000" w:themeColor="text1"/>
          <w:sz w:val="28"/>
          <w:szCs w:val="28"/>
        </w:rPr>
        <w:t>95/2024/NĐ-CP</w:t>
      </w:r>
      <w:r w:rsidR="00CB52C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24/7/2024 </w:t>
      </w:r>
      <w:r w:rsidR="00CB52C4" w:rsidRPr="00CB52C4">
        <w:rPr>
          <w:rFonts w:ascii="Times New Roman" w:hAnsi="Times New Roman" w:cs="Times New Roman"/>
          <w:color w:val="000000" w:themeColor="text1"/>
          <w:sz w:val="28"/>
          <w:szCs w:val="28"/>
        </w:rPr>
        <w:t>về quy định chi tiết một số điều của Luật Nhà ở</w:t>
      </w:r>
    </w:p>
    <w:p w14:paraId="22CB627B" w14:textId="6C0FA059" w:rsidR="000602B6" w:rsidRDefault="000602B6" w:rsidP="000602B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34B0E">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ngày 12/6/2025 của Chính phủ </w:t>
      </w:r>
      <w:r w:rsidRPr="00534B0E">
        <w:rPr>
          <w:rFonts w:ascii="Times New Roman" w:hAnsi="Times New Roman" w:cs="Times New Roman"/>
          <w:color w:val="000000" w:themeColor="text1"/>
          <w:sz w:val="28"/>
          <w:szCs w:val="28"/>
        </w:rPr>
        <w:t>quy định về phân quyền, phân cấp trong lĩnh vực quản lý nhà nước của Bộ Xây dựng</w:t>
      </w:r>
    </w:p>
    <w:p w14:paraId="37820A75" w14:textId="77777777" w:rsidR="000602B6" w:rsidRDefault="000602B6" w:rsidP="00534B0E">
      <w:pPr>
        <w:tabs>
          <w:tab w:val="left" w:pos="936"/>
        </w:tabs>
        <w:rPr>
          <w:rFonts w:ascii="Times New Roman" w:hAnsi="Times New Roman" w:cs="Times New Roman"/>
          <w:sz w:val="28"/>
          <w:szCs w:val="28"/>
        </w:rPr>
      </w:pPr>
    </w:p>
    <w:p w14:paraId="00F27AC3" w14:textId="77777777" w:rsidR="000602B6" w:rsidRDefault="000602B6" w:rsidP="00534B0E">
      <w:pPr>
        <w:tabs>
          <w:tab w:val="left" w:pos="936"/>
        </w:tabs>
        <w:rPr>
          <w:rFonts w:ascii="Times New Roman" w:hAnsi="Times New Roman" w:cs="Times New Roman"/>
          <w:sz w:val="28"/>
          <w:szCs w:val="28"/>
        </w:rPr>
      </w:pPr>
    </w:p>
    <w:p w14:paraId="396AA35E" w14:textId="77777777" w:rsidR="00CB52C4" w:rsidRDefault="00CB52C4" w:rsidP="00534B0E">
      <w:pPr>
        <w:tabs>
          <w:tab w:val="left" w:pos="936"/>
        </w:tabs>
        <w:rPr>
          <w:rFonts w:ascii="Times New Roman" w:hAnsi="Times New Roman" w:cs="Times New Roman"/>
          <w:sz w:val="28"/>
          <w:szCs w:val="28"/>
        </w:rPr>
      </w:pPr>
    </w:p>
    <w:p w14:paraId="5C506E91" w14:textId="77777777" w:rsidR="00CB52C4" w:rsidRDefault="00CB52C4" w:rsidP="00534B0E">
      <w:pPr>
        <w:tabs>
          <w:tab w:val="left" w:pos="936"/>
        </w:tabs>
        <w:rPr>
          <w:rFonts w:ascii="Times New Roman" w:hAnsi="Times New Roman" w:cs="Times New Roman"/>
          <w:sz w:val="28"/>
          <w:szCs w:val="28"/>
        </w:rPr>
      </w:pPr>
    </w:p>
    <w:p w14:paraId="0B1B0C8E" w14:textId="77777777" w:rsidR="00CB52C4" w:rsidRDefault="00CB52C4" w:rsidP="00534B0E">
      <w:pPr>
        <w:tabs>
          <w:tab w:val="left" w:pos="936"/>
        </w:tabs>
        <w:rPr>
          <w:rFonts w:ascii="Times New Roman" w:hAnsi="Times New Roman" w:cs="Times New Roman"/>
          <w:sz w:val="28"/>
          <w:szCs w:val="28"/>
        </w:rPr>
      </w:pPr>
    </w:p>
    <w:tbl>
      <w:tblPr>
        <w:tblW w:w="9142" w:type="dxa"/>
        <w:tblCellSpacing w:w="0" w:type="dxa"/>
        <w:shd w:val="clear" w:color="auto" w:fill="FFFFFF"/>
        <w:tblCellMar>
          <w:left w:w="0" w:type="dxa"/>
          <w:right w:w="0" w:type="dxa"/>
        </w:tblCellMar>
        <w:tblLook w:val="04A0" w:firstRow="1" w:lastRow="0" w:firstColumn="1" w:lastColumn="0" w:noHBand="0" w:noVBand="1"/>
      </w:tblPr>
      <w:tblGrid>
        <w:gridCol w:w="3119"/>
        <w:gridCol w:w="6023"/>
      </w:tblGrid>
      <w:tr w:rsidR="00C023A0" w:rsidRPr="00C023A0" w14:paraId="0CD33D3E" w14:textId="77777777" w:rsidTr="00F20E04">
        <w:trPr>
          <w:trHeight w:val="1248"/>
          <w:tblCellSpacing w:w="0" w:type="dxa"/>
        </w:trPr>
        <w:tc>
          <w:tcPr>
            <w:tcW w:w="3119" w:type="dxa"/>
            <w:shd w:val="clear" w:color="auto" w:fill="FFFFFF"/>
            <w:tcMar>
              <w:top w:w="0" w:type="dxa"/>
              <w:left w:w="108" w:type="dxa"/>
              <w:bottom w:w="0" w:type="dxa"/>
              <w:right w:w="108" w:type="dxa"/>
            </w:tcMar>
            <w:hideMark/>
          </w:tcPr>
          <w:p w14:paraId="4D635963" w14:textId="77777777" w:rsidR="00C023A0" w:rsidRPr="00C023A0" w:rsidRDefault="00C023A0" w:rsidP="00C023A0">
            <w:pPr>
              <w:spacing w:after="0"/>
              <w:jc w:val="center"/>
              <w:rPr>
                <w:rFonts w:ascii="Times New Roman" w:hAnsi="Times New Roman" w:cs="Times New Roman"/>
                <w:b/>
                <w:bCs/>
                <w:sz w:val="24"/>
                <w:szCs w:val="24"/>
              </w:rPr>
            </w:pPr>
            <w:r w:rsidRPr="00C023A0">
              <w:rPr>
                <w:rFonts w:ascii="Times New Roman" w:hAnsi="Times New Roman" w:cs="Times New Roman"/>
                <w:b/>
                <w:noProof/>
                <w:sz w:val="24"/>
                <w:szCs w:val="24"/>
              </w:rPr>
              <w:lastRenderedPageBreak/>
              <mc:AlternateContent>
                <mc:Choice Requires="wps">
                  <w:drawing>
                    <wp:anchor distT="0" distB="0" distL="114300" distR="114300" simplePos="0" relativeHeight="251738112" behindDoc="0" locked="0" layoutInCell="1" allowOverlap="1" wp14:anchorId="01718343" wp14:editId="7AC544ED">
                      <wp:simplePos x="0" y="0"/>
                      <wp:positionH relativeFrom="column">
                        <wp:posOffset>499745</wp:posOffset>
                      </wp:positionH>
                      <wp:positionV relativeFrom="paragraph">
                        <wp:posOffset>264160</wp:posOffset>
                      </wp:positionV>
                      <wp:extent cx="8153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815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1E1BF2" id="Straight Connector 3"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39.35pt,20.8pt" to="103.5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" strokecolor="#5b9bd5 [3204]" strokeweight=".5pt">
                      <v:stroke joinstyle="miter"/>
                    </v:line>
                  </w:pict>
                </mc:Fallback>
              </mc:AlternateContent>
            </w:r>
            <w:r w:rsidRPr="00C023A0">
              <w:rPr>
                <w:rFonts w:ascii="Times New Roman" w:hAnsi="Times New Roman" w:cs="Times New Roman"/>
                <w:b/>
                <w:sz w:val="24"/>
                <w:szCs w:val="24"/>
              </w:rPr>
              <w:br w:type="page"/>
            </w:r>
            <w:r w:rsidRPr="00C023A0">
              <w:rPr>
                <w:rFonts w:ascii="Times New Roman" w:hAnsi="Times New Roman" w:cs="Times New Roman"/>
                <w:b/>
                <w:bCs/>
                <w:sz w:val="24"/>
                <w:szCs w:val="24"/>
              </w:rPr>
              <w:t>TÊN</w:t>
            </w:r>
            <w:r w:rsidRPr="00C023A0">
              <w:rPr>
                <w:rStyle w:val="FootnoteReference"/>
                <w:rFonts w:ascii="Times New Roman" w:eastAsiaTheme="majorEastAsia" w:hAnsi="Times New Roman" w:cs="Times New Roman"/>
                <w:sz w:val="24"/>
                <w:szCs w:val="24"/>
              </w:rPr>
              <w:footnoteReference w:customMarkFollows="1" w:id="12"/>
              <w:t>1</w:t>
            </w:r>
            <w:r w:rsidRPr="00C023A0">
              <w:rPr>
                <w:rFonts w:ascii="Times New Roman" w:hAnsi="Times New Roman" w:cs="Times New Roman"/>
                <w:b/>
                <w:bCs/>
                <w:sz w:val="24"/>
                <w:szCs w:val="24"/>
              </w:rPr>
              <w:t>…………….</w:t>
            </w:r>
            <w:r w:rsidRPr="00C023A0">
              <w:rPr>
                <w:rFonts w:ascii="Times New Roman" w:hAnsi="Times New Roman" w:cs="Times New Roman"/>
                <w:b/>
                <w:bCs/>
                <w:sz w:val="24"/>
                <w:szCs w:val="24"/>
              </w:rPr>
              <w:br/>
            </w:r>
          </w:p>
          <w:p w14:paraId="7768FD62" w14:textId="77777777" w:rsidR="00C023A0" w:rsidRPr="00C023A0" w:rsidRDefault="00C023A0" w:rsidP="00C023A0">
            <w:pPr>
              <w:spacing w:after="0"/>
              <w:ind w:firstLine="720"/>
              <w:rPr>
                <w:rFonts w:ascii="Times New Roman" w:hAnsi="Times New Roman" w:cs="Times New Roman"/>
                <w:sz w:val="24"/>
                <w:szCs w:val="24"/>
              </w:rPr>
            </w:pPr>
          </w:p>
          <w:p w14:paraId="11CD9150" w14:textId="77777777" w:rsidR="00C023A0" w:rsidRPr="00C023A0" w:rsidRDefault="00C023A0" w:rsidP="00C023A0">
            <w:pPr>
              <w:spacing w:after="0"/>
              <w:ind w:firstLine="720"/>
              <w:rPr>
                <w:rFonts w:ascii="Times New Roman" w:hAnsi="Times New Roman" w:cs="Times New Roman"/>
                <w:sz w:val="24"/>
                <w:szCs w:val="24"/>
              </w:rPr>
            </w:pPr>
            <w:r w:rsidRPr="00C023A0">
              <w:rPr>
                <w:rFonts w:ascii="Times New Roman" w:hAnsi="Times New Roman" w:cs="Times New Roman"/>
                <w:sz w:val="24"/>
                <w:szCs w:val="24"/>
              </w:rPr>
              <w:t>Số: ……….</w:t>
            </w:r>
          </w:p>
        </w:tc>
        <w:tc>
          <w:tcPr>
            <w:tcW w:w="6023" w:type="dxa"/>
            <w:shd w:val="clear" w:color="auto" w:fill="FFFFFF"/>
            <w:tcMar>
              <w:top w:w="0" w:type="dxa"/>
              <w:left w:w="108" w:type="dxa"/>
              <w:bottom w:w="0" w:type="dxa"/>
              <w:right w:w="108" w:type="dxa"/>
            </w:tcMar>
            <w:hideMark/>
          </w:tcPr>
          <w:p w14:paraId="164C7585" w14:textId="77777777" w:rsidR="00C023A0" w:rsidRPr="00C023A0" w:rsidRDefault="00C023A0" w:rsidP="00C023A0">
            <w:pPr>
              <w:spacing w:after="0"/>
              <w:jc w:val="center"/>
              <w:rPr>
                <w:rFonts w:ascii="Times New Roman" w:hAnsi="Times New Roman" w:cs="Times New Roman"/>
                <w:b/>
                <w:bCs/>
                <w:sz w:val="24"/>
                <w:szCs w:val="24"/>
              </w:rPr>
            </w:pPr>
            <w:r w:rsidRPr="00C023A0">
              <w:rPr>
                <w:rFonts w:ascii="Times New Roman" w:hAnsi="Times New Roman" w:cs="Times New Roman"/>
                <w:b/>
                <w:bCs/>
                <w:sz w:val="24"/>
                <w:szCs w:val="24"/>
              </w:rPr>
              <w:t>CỘNG HÒA XÃ HỘI CHỦ NGHĨA VIỆT NAM</w:t>
            </w:r>
            <w:r w:rsidRPr="00C023A0">
              <w:rPr>
                <w:rFonts w:ascii="Times New Roman" w:hAnsi="Times New Roman" w:cs="Times New Roman"/>
                <w:b/>
                <w:bCs/>
                <w:sz w:val="24"/>
                <w:szCs w:val="24"/>
              </w:rPr>
              <w:br/>
              <w:t>Độc lập - Tự do - Hạnh phúc</w:t>
            </w:r>
          </w:p>
          <w:p w14:paraId="0E451F6C" w14:textId="77777777" w:rsidR="00C023A0" w:rsidRPr="00C023A0" w:rsidRDefault="00C023A0" w:rsidP="00C023A0">
            <w:pPr>
              <w:spacing w:after="0"/>
              <w:jc w:val="center"/>
              <w:rPr>
                <w:rFonts w:ascii="Times New Roman" w:hAnsi="Times New Roman" w:cs="Times New Roman"/>
                <w:sz w:val="24"/>
                <w:szCs w:val="24"/>
              </w:rPr>
            </w:pPr>
            <w:r w:rsidRPr="00C023A0">
              <w:rPr>
                <w:rFonts w:ascii="Times New Roman" w:hAnsi="Times New Roman" w:cs="Times New Roman"/>
                <w:b/>
                <w:bCs/>
                <w:noProof/>
                <w:sz w:val="24"/>
                <w:szCs w:val="24"/>
              </w:rPr>
              <mc:AlternateContent>
                <mc:Choice Requires="wps">
                  <w:drawing>
                    <wp:anchor distT="0" distB="0" distL="114300" distR="114300" simplePos="0" relativeHeight="251737088" behindDoc="0" locked="0" layoutInCell="1" allowOverlap="1" wp14:anchorId="7CF24303" wp14:editId="7501CCB0">
                      <wp:simplePos x="0" y="0"/>
                      <wp:positionH relativeFrom="column">
                        <wp:posOffset>721360</wp:posOffset>
                      </wp:positionH>
                      <wp:positionV relativeFrom="paragraph">
                        <wp:posOffset>52705</wp:posOffset>
                      </wp:positionV>
                      <wp:extent cx="2263140" cy="0"/>
                      <wp:effectExtent l="0" t="0" r="22860" b="19050"/>
                      <wp:wrapNone/>
                      <wp:docPr id="1874712581" name="Straight Connector 1874712581"/>
                      <wp:cNvGraphicFramePr/>
                      <a:graphic xmlns:a="http://schemas.openxmlformats.org/drawingml/2006/main">
                        <a:graphicData uri="http://schemas.microsoft.com/office/word/2010/wordprocessingShape">
                          <wps:wsp>
                            <wps:cNvCnPr/>
                            <wps:spPr>
                              <a:xfrm>
                                <a:off x="0" y="0"/>
                                <a:ext cx="2263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C51262" id="Straight Connector 1874712581"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56.8pt,4.15pt" to="2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" strokecolor="#5b9bd5 [3204]" strokeweight=".5pt">
                      <v:stroke joinstyle="miter"/>
                    </v:line>
                  </w:pict>
                </mc:Fallback>
              </mc:AlternateContent>
            </w:r>
            <w:r w:rsidRPr="00C023A0">
              <w:rPr>
                <w:rFonts w:ascii="Times New Roman" w:hAnsi="Times New Roman" w:cs="Times New Roman"/>
                <w:b/>
                <w:bCs/>
                <w:sz w:val="24"/>
                <w:szCs w:val="24"/>
              </w:rPr>
              <w:br/>
            </w:r>
            <w:r w:rsidRPr="00C023A0">
              <w:rPr>
                <w:rFonts w:ascii="Times New Roman" w:hAnsi="Times New Roman" w:cs="Times New Roman"/>
                <w:i/>
                <w:iCs/>
                <w:sz w:val="24"/>
                <w:szCs w:val="24"/>
              </w:rPr>
              <w:t>……., ngày ….. tháng …… năm ……</w:t>
            </w:r>
          </w:p>
        </w:tc>
      </w:tr>
    </w:tbl>
    <w:p w14:paraId="1EE1202F" w14:textId="77777777" w:rsidR="00C023A0" w:rsidRPr="00C023A0" w:rsidRDefault="00C023A0" w:rsidP="00C023A0">
      <w:pPr>
        <w:spacing w:after="0"/>
        <w:jc w:val="center"/>
        <w:rPr>
          <w:rFonts w:ascii="Times New Roman" w:hAnsi="Times New Roman" w:cs="Times New Roman"/>
          <w:b/>
          <w:sz w:val="24"/>
          <w:szCs w:val="24"/>
          <w:lang w:val="nl-NL"/>
        </w:rPr>
      </w:pPr>
    </w:p>
    <w:p w14:paraId="3D9C6871" w14:textId="77777777" w:rsidR="00C023A0" w:rsidRPr="00C023A0" w:rsidRDefault="00C023A0" w:rsidP="00C023A0">
      <w:pPr>
        <w:spacing w:after="0"/>
        <w:jc w:val="center"/>
        <w:rPr>
          <w:rFonts w:ascii="Times New Roman" w:hAnsi="Times New Roman" w:cs="Times New Roman"/>
          <w:b/>
          <w:sz w:val="24"/>
          <w:szCs w:val="24"/>
          <w:lang w:val="nl-NL"/>
        </w:rPr>
      </w:pPr>
    </w:p>
    <w:p w14:paraId="345F87D3" w14:textId="77777777" w:rsidR="00C023A0" w:rsidRPr="00C023A0" w:rsidRDefault="00C023A0" w:rsidP="00C023A0">
      <w:pPr>
        <w:spacing w:after="0"/>
        <w:jc w:val="center"/>
        <w:rPr>
          <w:rFonts w:ascii="Times New Roman" w:hAnsi="Times New Roman" w:cs="Times New Roman"/>
          <w:b/>
          <w:sz w:val="24"/>
          <w:szCs w:val="24"/>
          <w:lang w:val="nl-NL"/>
        </w:rPr>
      </w:pPr>
      <w:r w:rsidRPr="00C023A0">
        <w:rPr>
          <w:rFonts w:ascii="Times New Roman" w:hAnsi="Times New Roman" w:cs="Times New Roman"/>
          <w:b/>
          <w:sz w:val="24"/>
          <w:szCs w:val="24"/>
          <w:lang w:val="nl-NL"/>
        </w:rPr>
        <w:t xml:space="preserve">VĂN BẢN ĐỀ NGHỊ CHUYỂN ĐỔI CÔNG NĂNG NHÀ Ở </w:t>
      </w:r>
    </w:p>
    <w:p w14:paraId="4FEA7C26" w14:textId="77777777" w:rsidR="00C023A0" w:rsidRPr="00C023A0" w:rsidRDefault="00C023A0" w:rsidP="00C023A0">
      <w:pPr>
        <w:spacing w:after="0"/>
        <w:jc w:val="center"/>
        <w:rPr>
          <w:rFonts w:ascii="Times New Roman" w:hAnsi="Times New Roman" w:cs="Times New Roman"/>
          <w:b/>
          <w:sz w:val="24"/>
          <w:szCs w:val="24"/>
          <w:lang w:val="nl-NL"/>
        </w:rPr>
      </w:pPr>
    </w:p>
    <w:p w14:paraId="71A9971E" w14:textId="77777777" w:rsidR="00C023A0" w:rsidRPr="00C023A0" w:rsidRDefault="00C023A0" w:rsidP="00C023A0">
      <w:pPr>
        <w:shd w:val="clear" w:color="auto" w:fill="FFFFFF"/>
        <w:spacing w:after="0"/>
        <w:ind w:firstLine="720"/>
        <w:jc w:val="center"/>
        <w:rPr>
          <w:rFonts w:ascii="Times New Roman" w:hAnsi="Times New Roman" w:cs="Times New Roman"/>
          <w:sz w:val="24"/>
          <w:szCs w:val="24"/>
        </w:rPr>
      </w:pPr>
      <w:r w:rsidRPr="00C023A0">
        <w:rPr>
          <w:rFonts w:ascii="Times New Roman" w:hAnsi="Times New Roman" w:cs="Times New Roman"/>
          <w:sz w:val="24"/>
          <w:szCs w:val="24"/>
        </w:rPr>
        <w:t>Kính gửi</w:t>
      </w:r>
      <w:r w:rsidRPr="00C023A0">
        <w:rPr>
          <w:rStyle w:val="FootnoteReference"/>
          <w:rFonts w:ascii="Times New Roman" w:eastAsiaTheme="majorEastAsia" w:hAnsi="Times New Roman" w:cs="Times New Roman"/>
          <w:sz w:val="24"/>
          <w:szCs w:val="24"/>
        </w:rPr>
        <w:footnoteReference w:customMarkFollows="1" w:id="13"/>
        <w:t>2</w:t>
      </w:r>
      <w:r w:rsidRPr="00C023A0">
        <w:rPr>
          <w:rFonts w:ascii="Times New Roman" w:hAnsi="Times New Roman" w:cs="Times New Roman"/>
          <w:sz w:val="24"/>
          <w:szCs w:val="24"/>
        </w:rPr>
        <w:t>: ……………………….</w:t>
      </w:r>
    </w:p>
    <w:p w14:paraId="12174786" w14:textId="77777777" w:rsidR="00C023A0" w:rsidRPr="00C023A0" w:rsidRDefault="00C023A0" w:rsidP="00C023A0">
      <w:pPr>
        <w:shd w:val="clear" w:color="auto" w:fill="FFFFFF"/>
        <w:spacing w:after="0"/>
        <w:ind w:firstLine="720"/>
        <w:jc w:val="center"/>
        <w:rPr>
          <w:rFonts w:ascii="Times New Roman" w:hAnsi="Times New Roman" w:cs="Times New Roman"/>
          <w:sz w:val="24"/>
          <w:szCs w:val="24"/>
        </w:rPr>
      </w:pPr>
    </w:p>
    <w:p w14:paraId="221F8944"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Căn cứ Luật Nhà ở số 27/2023/QH15 ngày 27 tháng 11 năm 2023;</w:t>
      </w:r>
    </w:p>
    <w:p w14:paraId="2EE1C847"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Căn cứ Nghị định số 95/2024/NĐ-CP ngày 24 tháng 7 năm 2024 của Chính phủ quy định chi tiết một số điều của Luật Nhà ở;</w:t>
      </w:r>
    </w:p>
    <w:p w14:paraId="26CD05B7"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 xml:space="preserve">Căn cứ Nghị định số 144/2025/NĐ-CP ngày 12 tháng 6 năm 2025 của Chính phủ </w:t>
      </w:r>
      <w:r w:rsidRPr="00C023A0">
        <w:rPr>
          <w:rFonts w:ascii="Times New Roman" w:hAnsi="Times New Roman" w:cs="Times New Roman"/>
          <w:bCs/>
          <w:sz w:val="24"/>
          <w:szCs w:val="24"/>
        </w:rPr>
        <w:t>quy định phân quyền, phân cấp trong lĩnh vực quản lý nhà nước của Bộ Xây dựng.</w:t>
      </w:r>
    </w:p>
    <w:p w14:paraId="2261009E"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Chủ đầu tư hoặc cơ quan, đơn vị được giao quản lý nhà ở đề nghị cơ quan</w:t>
      </w:r>
      <w:r w:rsidRPr="00C023A0">
        <w:rPr>
          <w:rStyle w:val="FootnoteReference"/>
          <w:rFonts w:ascii="Times New Roman" w:eastAsiaTheme="majorEastAsia" w:hAnsi="Times New Roman" w:cs="Times New Roman"/>
          <w:sz w:val="24"/>
          <w:szCs w:val="24"/>
        </w:rPr>
        <w:footnoteReference w:customMarkFollows="1" w:id="14"/>
        <w:t>3</w:t>
      </w:r>
      <w:r w:rsidRPr="00C023A0">
        <w:rPr>
          <w:rFonts w:ascii="Times New Roman" w:hAnsi="Times New Roman" w:cs="Times New Roman"/>
          <w:sz w:val="24"/>
          <w:szCs w:val="24"/>
        </w:rPr>
        <w:t xml:space="preserve"> ………………………. xem xét, chấp thuận chuyển đổi công năng nhà ở sau đây:</w:t>
      </w:r>
    </w:p>
    <w:p w14:paraId="7E617DA5"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1. Địa chỉ nhà ở đề nghị chuyển đổi.</w:t>
      </w:r>
    </w:p>
    <w:p w14:paraId="7D1E1162"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2. Tên chủ đầu tư dự án nhà ở đề nghị chuyển đổi (ghi rõ họ tên người đại diện theo pháp luật của doanh nghiệp đối với nhà ở không thuộc tài sản công) hoặc ghi rõ tên cơ quan, đơn vị được giao quản lý nhà ở đối với nhà ở thuộc tài sản công có nhà ở đề nghị chuyển đổi công năng.</w:t>
      </w:r>
    </w:p>
    <w:p w14:paraId="058DD2EB"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3. Loại nhà ở đề xuất chuyển đổi công năng (ghi rõ từ nhà ở …. sang làm nhà ở ….).</w:t>
      </w:r>
    </w:p>
    <w:p w14:paraId="2CE12DA8"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4. Lý do chuyển đổi.</w:t>
      </w:r>
    </w:p>
    <w:p w14:paraId="55A146EB"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5. Đề xuất thời gian thực hiện chuyển đổi.</w:t>
      </w:r>
    </w:p>
    <w:p w14:paraId="272A8AC0"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6. Cam kết thực hiện việc quản lý sử dụng nhà ở sau khi chuyển đổi.</w:t>
      </w:r>
    </w:p>
    <w:p w14:paraId="2619B860" w14:textId="77777777" w:rsidR="00C023A0" w:rsidRPr="00C023A0" w:rsidRDefault="00C023A0" w:rsidP="00C023A0">
      <w:pPr>
        <w:shd w:val="clear" w:color="auto" w:fill="FFFFFF"/>
        <w:spacing w:after="0" w:line="320" w:lineRule="exact"/>
        <w:ind w:firstLine="567"/>
        <w:jc w:val="both"/>
        <w:rPr>
          <w:rFonts w:ascii="Times New Roman" w:hAnsi="Times New Roman" w:cs="Times New Roman"/>
          <w:sz w:val="24"/>
          <w:szCs w:val="24"/>
        </w:rPr>
      </w:pPr>
      <w:r w:rsidRPr="00C023A0">
        <w:rPr>
          <w:rFonts w:ascii="Times New Roman" w:hAnsi="Times New Roman" w:cs="Times New Roman"/>
          <w:sz w:val="24"/>
          <w:szCs w:val="24"/>
        </w:rPr>
        <w:t>Kèm theo văn bản đề nghị xem xét chuyển đổi công năng nhà ở này là Đề án chuyển đổi công năng nhà ở và giấy tờ pháp lý của dự án theo quy định (đối với trường hợp chuyển đổi nhà ở trong dự án) hoặc hồ sơ quản lý sử dụng nhà ở (đối với nhà ở không xây dựng theo dự án).</w:t>
      </w:r>
    </w:p>
    <w:p w14:paraId="43C2FF6F" w14:textId="77777777" w:rsidR="00C023A0" w:rsidRPr="00C023A0" w:rsidRDefault="00C023A0" w:rsidP="00C023A0">
      <w:pPr>
        <w:shd w:val="clear" w:color="auto" w:fill="FFFFFF"/>
        <w:spacing w:after="0"/>
        <w:ind w:firstLine="567"/>
        <w:jc w:val="both"/>
        <w:rPr>
          <w:rFonts w:ascii="Times New Roman" w:hAnsi="Times New Roman" w:cs="Times New Roman"/>
          <w:sz w:val="24"/>
          <w:szCs w:val="24"/>
        </w:rPr>
      </w:pPr>
    </w:p>
    <w:tbl>
      <w:tblPr>
        <w:tblW w:w="9634" w:type="dxa"/>
        <w:tblCellSpacing w:w="0" w:type="dxa"/>
        <w:shd w:val="clear" w:color="auto" w:fill="FFFFFF"/>
        <w:tblCellMar>
          <w:left w:w="0" w:type="dxa"/>
          <w:right w:w="0" w:type="dxa"/>
        </w:tblCellMar>
        <w:tblLook w:val="04A0" w:firstRow="1" w:lastRow="0" w:firstColumn="1" w:lastColumn="0" w:noHBand="0" w:noVBand="1"/>
      </w:tblPr>
      <w:tblGrid>
        <w:gridCol w:w="2977"/>
        <w:gridCol w:w="6657"/>
      </w:tblGrid>
      <w:tr w:rsidR="00C023A0" w:rsidRPr="00C023A0" w14:paraId="161C4CFF" w14:textId="77777777" w:rsidTr="00F20E04">
        <w:trPr>
          <w:tblCellSpacing w:w="0" w:type="dxa"/>
        </w:trPr>
        <w:tc>
          <w:tcPr>
            <w:tcW w:w="2977" w:type="dxa"/>
            <w:shd w:val="clear" w:color="auto" w:fill="FFFFFF"/>
            <w:tcMar>
              <w:top w:w="0" w:type="dxa"/>
              <w:left w:w="108" w:type="dxa"/>
              <w:bottom w:w="0" w:type="dxa"/>
              <w:right w:w="108" w:type="dxa"/>
            </w:tcMar>
            <w:hideMark/>
          </w:tcPr>
          <w:p w14:paraId="2ACE26E2" w14:textId="77777777" w:rsidR="00C023A0" w:rsidRPr="00C023A0" w:rsidRDefault="00C023A0" w:rsidP="00C023A0">
            <w:pPr>
              <w:spacing w:after="0"/>
              <w:ind w:left="-108"/>
              <w:rPr>
                <w:rFonts w:ascii="Times New Roman" w:hAnsi="Times New Roman" w:cs="Times New Roman"/>
                <w:sz w:val="24"/>
                <w:szCs w:val="24"/>
              </w:rPr>
            </w:pPr>
            <w:r w:rsidRPr="00C023A0">
              <w:rPr>
                <w:rFonts w:ascii="Times New Roman" w:hAnsi="Times New Roman" w:cs="Times New Roman"/>
                <w:b/>
                <w:bCs/>
                <w:i/>
                <w:iCs/>
                <w:sz w:val="24"/>
                <w:szCs w:val="24"/>
              </w:rPr>
              <w:t>Nơi nhận:</w:t>
            </w:r>
            <w:r w:rsidRPr="00C023A0">
              <w:rPr>
                <w:rFonts w:ascii="Times New Roman" w:hAnsi="Times New Roman" w:cs="Times New Roman"/>
                <w:b/>
                <w:bCs/>
                <w:i/>
                <w:iCs/>
                <w:sz w:val="24"/>
                <w:szCs w:val="24"/>
              </w:rPr>
              <w:br/>
            </w:r>
            <w:r w:rsidRPr="00C023A0">
              <w:rPr>
                <w:rFonts w:ascii="Times New Roman" w:hAnsi="Times New Roman" w:cs="Times New Roman"/>
                <w:sz w:val="24"/>
                <w:szCs w:val="24"/>
              </w:rPr>
              <w:t>- Như trên;</w:t>
            </w:r>
            <w:r w:rsidRPr="00C023A0">
              <w:rPr>
                <w:rFonts w:ascii="Times New Roman" w:hAnsi="Times New Roman" w:cs="Times New Roman"/>
                <w:sz w:val="24"/>
                <w:szCs w:val="24"/>
              </w:rPr>
              <w:br/>
              <w:t>- Lưu:....</w:t>
            </w:r>
          </w:p>
        </w:tc>
        <w:tc>
          <w:tcPr>
            <w:tcW w:w="6657" w:type="dxa"/>
            <w:shd w:val="clear" w:color="auto" w:fill="FFFFFF"/>
            <w:tcMar>
              <w:top w:w="0" w:type="dxa"/>
              <w:left w:w="108" w:type="dxa"/>
              <w:bottom w:w="0" w:type="dxa"/>
              <w:right w:w="108" w:type="dxa"/>
            </w:tcMar>
            <w:hideMark/>
          </w:tcPr>
          <w:p w14:paraId="41B6729C" w14:textId="77777777" w:rsidR="00C023A0" w:rsidRPr="00C023A0" w:rsidRDefault="00C023A0" w:rsidP="00C023A0">
            <w:pPr>
              <w:spacing w:after="0"/>
              <w:jc w:val="center"/>
              <w:rPr>
                <w:rFonts w:ascii="Times New Roman" w:hAnsi="Times New Roman" w:cs="Times New Roman"/>
                <w:b/>
                <w:bCs/>
                <w:sz w:val="24"/>
                <w:szCs w:val="24"/>
              </w:rPr>
            </w:pPr>
            <w:r w:rsidRPr="00C023A0">
              <w:rPr>
                <w:rFonts w:ascii="Times New Roman" w:hAnsi="Times New Roman" w:cs="Times New Roman"/>
                <w:b/>
                <w:bCs/>
                <w:sz w:val="24"/>
                <w:szCs w:val="24"/>
              </w:rPr>
              <w:t>ĐẠI DIỆN CHỦ ĐẦU TƯ HOẶC ĐẠI DIỆN</w:t>
            </w:r>
          </w:p>
          <w:p w14:paraId="0F57A198" w14:textId="77777777" w:rsidR="00C023A0" w:rsidRPr="00C023A0" w:rsidRDefault="00C023A0" w:rsidP="00C023A0">
            <w:pPr>
              <w:spacing w:after="0"/>
              <w:jc w:val="center"/>
              <w:rPr>
                <w:rFonts w:ascii="Times New Roman" w:hAnsi="Times New Roman" w:cs="Times New Roman"/>
                <w:b/>
                <w:bCs/>
                <w:sz w:val="24"/>
                <w:szCs w:val="24"/>
              </w:rPr>
            </w:pPr>
            <w:r w:rsidRPr="00C023A0">
              <w:rPr>
                <w:rFonts w:ascii="Times New Roman" w:hAnsi="Times New Roman" w:cs="Times New Roman"/>
                <w:b/>
                <w:bCs/>
                <w:sz w:val="24"/>
                <w:szCs w:val="24"/>
              </w:rPr>
              <w:t>CƠ QUAN, ĐƠN VỊ QUẢN LÝ NHÀ Ở</w:t>
            </w:r>
          </w:p>
          <w:p w14:paraId="2FDEEC4F" w14:textId="77777777" w:rsidR="00C023A0" w:rsidRPr="00C023A0" w:rsidRDefault="00C023A0" w:rsidP="00C023A0">
            <w:pPr>
              <w:spacing w:after="0"/>
              <w:jc w:val="center"/>
              <w:rPr>
                <w:rFonts w:ascii="Times New Roman" w:hAnsi="Times New Roman" w:cs="Times New Roman"/>
                <w:i/>
                <w:iCs/>
                <w:sz w:val="24"/>
                <w:szCs w:val="24"/>
              </w:rPr>
            </w:pPr>
            <w:r w:rsidRPr="00C023A0">
              <w:rPr>
                <w:rFonts w:ascii="Times New Roman" w:hAnsi="Times New Roman" w:cs="Times New Roman"/>
                <w:i/>
                <w:iCs/>
                <w:sz w:val="24"/>
                <w:szCs w:val="24"/>
              </w:rPr>
              <w:t>(Ký, ghi rõ họ tên, chức vụ và đóng dấu)</w:t>
            </w:r>
            <w:r w:rsidRPr="00C023A0">
              <w:rPr>
                <w:rFonts w:ascii="Times New Roman" w:hAnsi="Times New Roman" w:cs="Times New Roman"/>
                <w:sz w:val="24"/>
                <w:szCs w:val="24"/>
              </w:rPr>
              <w:br/>
            </w:r>
            <w:r w:rsidRPr="00C023A0">
              <w:rPr>
                <w:rFonts w:ascii="Times New Roman" w:hAnsi="Times New Roman" w:cs="Times New Roman"/>
                <w:sz w:val="24"/>
                <w:szCs w:val="24"/>
              </w:rPr>
              <w:br/>
            </w:r>
          </w:p>
        </w:tc>
      </w:tr>
    </w:tbl>
    <w:p w14:paraId="56C29240" w14:textId="77777777" w:rsidR="00C023A0" w:rsidRDefault="00C023A0" w:rsidP="00C023A0"/>
    <w:p w14:paraId="251B19FD" w14:textId="77777777" w:rsidR="00CB52C4" w:rsidRDefault="00CB52C4" w:rsidP="00534B0E">
      <w:pPr>
        <w:tabs>
          <w:tab w:val="left" w:pos="936"/>
        </w:tabs>
        <w:rPr>
          <w:rFonts w:ascii="Times New Roman" w:hAnsi="Times New Roman" w:cs="Times New Roman"/>
          <w:sz w:val="28"/>
          <w:szCs w:val="28"/>
        </w:rPr>
      </w:pPr>
    </w:p>
    <w:p w14:paraId="2D16F723" w14:textId="77777777" w:rsidR="00C023A0" w:rsidRDefault="00C023A0" w:rsidP="00534B0E">
      <w:pPr>
        <w:tabs>
          <w:tab w:val="left" w:pos="936"/>
        </w:tabs>
        <w:rPr>
          <w:rFonts w:ascii="Times New Roman" w:hAnsi="Times New Roman" w:cs="Times New Roman"/>
          <w:sz w:val="28"/>
          <w:szCs w:val="28"/>
        </w:rPr>
      </w:pPr>
    </w:p>
    <w:p w14:paraId="5CD12A34" w14:textId="78634043"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9030C6" w:rsidRPr="009030C6">
        <w:rPr>
          <w:rFonts w:ascii="Times New Roman Bold" w:hAnsi="Times New Roman Bold" w:cs="Times New Roman"/>
          <w:b/>
          <w:color w:val="000000" w:themeColor="text1"/>
          <w:spacing w:val="-4"/>
          <w:sz w:val="28"/>
          <w:szCs w:val="28"/>
        </w:rPr>
        <w:t xml:space="preserve">Chuyển đổi công năng nhà ở đối với nhà ở xây dựng trong dự án thuộc thẩm quyền chấp thuận của UBND cấp tỉnh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9030C6" w:rsidRPr="002C77EB">
        <w:rPr>
          <w:rFonts w:ascii="Times New Roman" w:eastAsia="Times New Roman" w:hAnsi="Times New Roman" w:cs="Times New Roman"/>
          <w:b/>
          <w:bCs/>
          <w:sz w:val="26"/>
          <w:szCs w:val="26"/>
        </w:rPr>
        <w:t>1.012883</w:t>
      </w:r>
      <w:r w:rsidRPr="002C77EB">
        <w:rPr>
          <w:rFonts w:ascii="Times New Roman" w:eastAsia="Times New Roman" w:hAnsi="Times New Roman" w:cs="Times New Roman"/>
          <w:b/>
          <w:bCs/>
          <w:sz w:val="26"/>
          <w:szCs w:val="26"/>
        </w:rPr>
        <w:t>)</w:t>
      </w:r>
    </w:p>
    <w:p w14:paraId="5F4CE53B"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FB9DF74" w14:textId="77777777" w:rsidR="009030C6" w:rsidRDefault="009030C6" w:rsidP="00C023A0">
      <w:pPr>
        <w:spacing w:after="0" w:line="360" w:lineRule="exact"/>
        <w:ind w:firstLine="567"/>
        <w:jc w:val="both"/>
        <w:rPr>
          <w:rFonts w:ascii="Times New Roman" w:hAnsi="Times New Roman" w:cs="Times New Roman"/>
          <w:color w:val="000000" w:themeColor="text1"/>
          <w:sz w:val="28"/>
          <w:szCs w:val="28"/>
        </w:rPr>
      </w:pPr>
      <w:r w:rsidRPr="009030C6">
        <w:rPr>
          <w:rFonts w:ascii="Times New Roman" w:hAnsi="Times New Roman" w:cs="Times New Roman"/>
          <w:color w:val="000000" w:themeColor="text1"/>
          <w:sz w:val="28"/>
          <w:szCs w:val="28"/>
        </w:rPr>
        <w:t>- Chủ đầu tư lập 01 bộ hồ sơ quy định tại khoản 1 Điều 51 Nghị định số 95/2024/NĐ-CP ngày 24/7/2024 của Chính phủ và gửi đến Sở Xây dựng nơi có nhà ở;</w:t>
      </w:r>
    </w:p>
    <w:p w14:paraId="78F0AAE5" w14:textId="77777777" w:rsidR="009030C6" w:rsidRDefault="009030C6" w:rsidP="00C023A0">
      <w:pPr>
        <w:spacing w:after="0" w:line="360" w:lineRule="exact"/>
        <w:ind w:firstLine="567"/>
        <w:jc w:val="both"/>
        <w:rPr>
          <w:rFonts w:ascii="Times New Roman" w:hAnsi="Times New Roman" w:cs="Times New Roman"/>
          <w:color w:val="000000" w:themeColor="text1"/>
          <w:sz w:val="28"/>
          <w:szCs w:val="28"/>
        </w:rPr>
      </w:pPr>
      <w:r w:rsidRPr="009030C6">
        <w:rPr>
          <w:rFonts w:ascii="Times New Roman" w:hAnsi="Times New Roman" w:cs="Times New Roman"/>
          <w:color w:val="000000" w:themeColor="text1"/>
          <w:sz w:val="28"/>
          <w:szCs w:val="28"/>
        </w:rPr>
        <w:t>- Trong thời hạn tối đa 15 ngày, kể từ ngày nhận được hồ sơ, cơ quan tiếp nhận hồ sơ phải kiểm tra hồ sơ; nếu đáp ứng quy định thì báo cáo Ủy ban nhân dân cấp tỉnh nơi có nhà ở chấp thuận chuyển đổi công năng; trường hợp không đủ điều kiện chuyển đổi công năng nhà ở thì phải có văn bản trả lời chủ đầu tư nêu rõ lý do;</w:t>
      </w:r>
    </w:p>
    <w:p w14:paraId="174116FD" w14:textId="247D60A0" w:rsidR="00C023A0" w:rsidRDefault="009030C6" w:rsidP="00C023A0">
      <w:pPr>
        <w:spacing w:after="0" w:line="360" w:lineRule="exact"/>
        <w:ind w:firstLine="567"/>
        <w:jc w:val="both"/>
        <w:rPr>
          <w:rFonts w:ascii="Times New Roman" w:hAnsi="Times New Roman" w:cs="Times New Roman"/>
          <w:color w:val="000000" w:themeColor="text1"/>
          <w:sz w:val="28"/>
          <w:szCs w:val="28"/>
        </w:rPr>
      </w:pPr>
      <w:r w:rsidRPr="009030C6">
        <w:rPr>
          <w:rFonts w:ascii="Times New Roman" w:hAnsi="Times New Roman" w:cs="Times New Roman"/>
          <w:color w:val="000000" w:themeColor="text1"/>
          <w:sz w:val="28"/>
          <w:szCs w:val="28"/>
        </w:rPr>
        <w:t>- Trong thời hạn tối đa 30 ngày, kể từ ngày nhận được hồ sơ đề nghị của Sở Xây dựng, Ủy ban nhân dân cấp tỉnh xem xét, chấp thuận việc chuyển đổi công năng nhà ở; trường hợp không đủ điều kiện chuyển đổi công năng thì Ủy ban nhân dân cấp tỉnh phải có văn bản gửi Sở Xây dựng nêu rõ lý do để trả lời cho chủ đầu tư biết.</w:t>
      </w:r>
      <w:r w:rsidR="00C023A0" w:rsidRPr="000602B6">
        <w:rPr>
          <w:rFonts w:ascii="Times New Roman" w:hAnsi="Times New Roman" w:cs="Times New Roman"/>
          <w:color w:val="000000" w:themeColor="text1"/>
          <w:sz w:val="28"/>
          <w:szCs w:val="28"/>
        </w:rPr>
        <w:t>.</w:t>
      </w:r>
    </w:p>
    <w:p w14:paraId="371BAA13" w14:textId="77777777"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B585D4A"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7FFB72D"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8230447" w14:textId="4DD70726"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9030C6" w:rsidRPr="009030C6">
        <w:rPr>
          <w:rFonts w:ascii="Times New Roman" w:hAnsi="Times New Roman" w:cs="Times New Roman"/>
          <w:color w:val="000000" w:themeColor="text1"/>
          <w:sz w:val="28"/>
          <w:szCs w:val="28"/>
        </w:rPr>
        <w:t>Văn bản đề nghị chuyển đổi công năng nhà ở được lập theo Phụ lục IV ban hành kèm theo Nghị định số 95/2024/NĐ-CP;</w:t>
      </w:r>
    </w:p>
    <w:p w14:paraId="5786F193" w14:textId="77777777" w:rsidR="009030C6"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9030C6" w:rsidRPr="009030C6">
        <w:rPr>
          <w:rFonts w:ascii="Times New Roman" w:hAnsi="Times New Roman" w:cs="Times New Roman"/>
          <w:color w:val="000000" w:themeColor="text1"/>
          <w:sz w:val="28"/>
          <w:szCs w:val="28"/>
        </w:rPr>
        <w:t xml:space="preserve">Đề án chuyển đổi công năng nhà ở bao gồm các nội dung: địa chỉ, số lượng nhà ở cần chuyển đổi; nguyên nhân, sự cần thiết phải chuyển đổi công năng nhà ở, thời gian thực hiện việc chuyển đổi, loại nhà ở sau khi chuyển đổi, phương án quản lý sử dụng nhà ở sau khi chuyển đổi (cho thuê, cho thuê mua hoặc bán theo quy định pháp luật về nhà ở), trách nhiệm thực hiện của các cá nhân, cơ quan, tổ chức liên quan, việc thực hiện nghĩa vụ tài chính (nếu có) và các nội dung khác có liên quan; </w:t>
      </w:r>
    </w:p>
    <w:p w14:paraId="574360B2" w14:textId="77777777" w:rsidR="009030C6"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9030C6" w:rsidRPr="009030C6">
        <w:rPr>
          <w:rFonts w:ascii="Times New Roman" w:hAnsi="Times New Roman" w:cs="Times New Roman"/>
          <w:color w:val="000000" w:themeColor="text1"/>
          <w:sz w:val="28"/>
          <w:szCs w:val="28"/>
        </w:rPr>
        <w:t>Bản sao và xuất trình bản chính để đối chiếu hoặc bản sao được chứng thực hoặc bản sao điện tử có giá trị pháp lý giấy tờ: Quyết định hoặc chấp thuận chủ trương đầu tư dự án của cơ quan có thẩm quyền, giấy tờ nghiệm thu đưa nhà ở vào sử dụng theo quy định của pháp luật về xây dựng</w:t>
      </w:r>
    </w:p>
    <w:p w14:paraId="5617C330" w14:textId="66BC0CC9"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8A7DE74"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43D4189" w14:textId="77777777" w:rsidR="009030C6" w:rsidRDefault="009030C6" w:rsidP="00C023A0">
      <w:pPr>
        <w:spacing w:after="0" w:line="360" w:lineRule="exact"/>
        <w:ind w:firstLine="567"/>
        <w:jc w:val="both"/>
        <w:rPr>
          <w:rFonts w:ascii="Times New Roman" w:hAnsi="Times New Roman" w:cs="Times New Roman"/>
          <w:color w:val="000000" w:themeColor="text1"/>
          <w:sz w:val="28"/>
          <w:szCs w:val="28"/>
        </w:rPr>
      </w:pPr>
      <w:r w:rsidRPr="009030C6">
        <w:rPr>
          <w:rFonts w:ascii="Times New Roman" w:hAnsi="Times New Roman" w:cs="Times New Roman"/>
          <w:color w:val="000000" w:themeColor="text1"/>
          <w:sz w:val="28"/>
          <w:szCs w:val="28"/>
        </w:rPr>
        <w:t>Không quá 45 ngày, kể từ ngày cơ quan tiếp nhận nhận đủ hồ sơ hợp lệ.</w:t>
      </w:r>
    </w:p>
    <w:p w14:paraId="31A58933" w14:textId="0F30F540"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368D24A6" w14:textId="264E0CC4"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9030C6" w:rsidRPr="009030C6">
        <w:rPr>
          <w:rFonts w:ascii="Times New Roman" w:hAnsi="Times New Roman" w:cs="Times New Roman"/>
          <w:color w:val="000000" w:themeColor="text1"/>
          <w:sz w:val="28"/>
          <w:szCs w:val="28"/>
        </w:rPr>
        <w:t>Sở Xây dựng</w:t>
      </w:r>
    </w:p>
    <w:p w14:paraId="5FC3B3D8" w14:textId="3153D4CC"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030C6" w:rsidRPr="009030C6">
        <w:rPr>
          <w:rFonts w:ascii="Times New Roman" w:hAnsi="Times New Roman" w:cs="Times New Roman"/>
          <w:color w:val="000000" w:themeColor="text1"/>
          <w:sz w:val="28"/>
          <w:szCs w:val="28"/>
        </w:rPr>
        <w:t>Văn bản chấp thuận chuyển đổi công năng nhà ở của UBND cấp tỉnh.</w:t>
      </w:r>
    </w:p>
    <w:p w14:paraId="71D74081"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9D2894D"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CEA334D" w14:textId="5147A2AA"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030C6" w:rsidRPr="009030C6">
        <w:rPr>
          <w:rFonts w:ascii="Times New Roman" w:hAnsi="Times New Roman" w:cs="Times New Roman"/>
          <w:color w:val="000000" w:themeColor="text1"/>
          <w:sz w:val="28"/>
          <w:szCs w:val="28"/>
        </w:rPr>
        <w:t>Văn bản đề nghị chuyển đổi công năng nhà ở được lập theo Phụ lục IV ban hành kèm theo Nghị định số 95/2024/NĐ-CP;</w:t>
      </w:r>
      <w:r w:rsidRPr="00CB52C4">
        <w:rPr>
          <w:rFonts w:ascii="Times New Roman" w:hAnsi="Times New Roman" w:cs="Times New Roman"/>
          <w:color w:val="000000" w:themeColor="text1"/>
          <w:sz w:val="28"/>
          <w:szCs w:val="28"/>
        </w:rPr>
        <w:t>.</w:t>
      </w:r>
    </w:p>
    <w:p w14:paraId="4FBEF321"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054199D" w14:textId="77777777" w:rsidR="009030C6" w:rsidRDefault="009030C6" w:rsidP="00C023A0">
      <w:pPr>
        <w:spacing w:after="0" w:line="360" w:lineRule="exact"/>
        <w:ind w:firstLine="567"/>
        <w:jc w:val="both"/>
        <w:rPr>
          <w:rFonts w:ascii="Times New Roman" w:hAnsi="Times New Roman" w:cs="Times New Roman"/>
          <w:bCs/>
          <w:color w:val="000000" w:themeColor="text1"/>
          <w:sz w:val="28"/>
          <w:szCs w:val="28"/>
        </w:rPr>
      </w:pPr>
      <w:r w:rsidRPr="009030C6">
        <w:rPr>
          <w:rFonts w:ascii="Times New Roman" w:hAnsi="Times New Roman" w:cs="Times New Roman"/>
          <w:bCs/>
          <w:color w:val="000000" w:themeColor="text1"/>
          <w:sz w:val="28"/>
          <w:szCs w:val="28"/>
        </w:rPr>
        <w:t xml:space="preserve">- Nhà ở đã hoàn thành việc nghiệm thu đưa vào sử dụng theo quy định của pháp luật về xây dựng nhưng chưa bố trí sử dụng. </w:t>
      </w:r>
    </w:p>
    <w:p w14:paraId="2AFC286F" w14:textId="77777777" w:rsidR="009030C6" w:rsidRDefault="009030C6" w:rsidP="00C023A0">
      <w:pPr>
        <w:spacing w:after="0" w:line="360" w:lineRule="exact"/>
        <w:ind w:firstLine="567"/>
        <w:jc w:val="both"/>
        <w:rPr>
          <w:rFonts w:ascii="Times New Roman" w:hAnsi="Times New Roman" w:cs="Times New Roman"/>
          <w:bCs/>
          <w:color w:val="000000" w:themeColor="text1"/>
          <w:sz w:val="28"/>
          <w:szCs w:val="28"/>
        </w:rPr>
      </w:pPr>
      <w:r w:rsidRPr="009030C6">
        <w:rPr>
          <w:rFonts w:ascii="Times New Roman" w:hAnsi="Times New Roman" w:cs="Times New Roman"/>
          <w:bCs/>
          <w:color w:val="000000" w:themeColor="text1"/>
          <w:sz w:val="28"/>
          <w:szCs w:val="28"/>
        </w:rPr>
        <w:t>- Nhà ở chuyển đổi công năng phải đáp ứng quy định tại khoản 2 Điều 124 của Luật Nhà ở và quy định tại Điều 49 của Nghị định 95/2024/NĐ-CP.</w:t>
      </w:r>
    </w:p>
    <w:p w14:paraId="51DEED8C" w14:textId="704BE77A" w:rsidR="009030C6" w:rsidRDefault="009030C6" w:rsidP="00C023A0">
      <w:pPr>
        <w:spacing w:after="0" w:line="360" w:lineRule="exact"/>
        <w:ind w:firstLine="567"/>
        <w:jc w:val="both"/>
        <w:rPr>
          <w:rFonts w:ascii="Times New Roman" w:hAnsi="Times New Roman" w:cs="Times New Roman"/>
          <w:bCs/>
          <w:color w:val="000000" w:themeColor="text1"/>
          <w:sz w:val="28"/>
          <w:szCs w:val="28"/>
        </w:rPr>
      </w:pPr>
      <w:r w:rsidRPr="009030C6">
        <w:rPr>
          <w:rFonts w:ascii="Times New Roman" w:hAnsi="Times New Roman" w:cs="Times New Roman"/>
          <w:bCs/>
          <w:color w:val="000000" w:themeColor="text1"/>
          <w:sz w:val="28"/>
          <w:szCs w:val="28"/>
        </w:rPr>
        <w:t xml:space="preserve"> - Chỉ thực hiện chuyển đổi công năng đối với nhà ở thuộc diện quy định tại khoản 1 Điều 124 của Luật Nhà ở; đối với nhà chung cư thì có thể chuyển đổi một phần hoặc toàn bộ nhà chung cư. </w:t>
      </w:r>
    </w:p>
    <w:p w14:paraId="162A9724" w14:textId="77777777" w:rsidR="009030C6" w:rsidRDefault="009030C6" w:rsidP="00C023A0">
      <w:pPr>
        <w:spacing w:after="0" w:line="360" w:lineRule="exact"/>
        <w:ind w:firstLine="567"/>
        <w:jc w:val="both"/>
        <w:rPr>
          <w:rFonts w:ascii="Times New Roman" w:hAnsi="Times New Roman" w:cs="Times New Roman"/>
          <w:bCs/>
          <w:color w:val="000000" w:themeColor="text1"/>
          <w:sz w:val="28"/>
          <w:szCs w:val="28"/>
        </w:rPr>
      </w:pPr>
      <w:r w:rsidRPr="009030C6">
        <w:rPr>
          <w:rFonts w:ascii="Times New Roman" w:hAnsi="Times New Roman" w:cs="Times New Roman"/>
          <w:bCs/>
          <w:color w:val="000000" w:themeColor="text1"/>
          <w:sz w:val="28"/>
          <w:szCs w:val="28"/>
        </w:rPr>
        <w:t>- Việc chuyển đổi công năng nhà ở không được làm thay đổi hệ thống hạ tầng kỹ thuật, hạ tầng xã hội của khu vực có nhà ở chuyển đổi, phải bảo đảm quy chuẩn, tiêu chuẩn theo pháp luật về xây dựng và tuân thủ nghĩa vụ tài chính, thuế đối với nhà ở được chuyển đổi theo quy định của pháp luật về đất đai, pháp luật về nhà ở, pháp luật về thuế và pháp luật có liên quan.</w:t>
      </w:r>
    </w:p>
    <w:p w14:paraId="4A9B98D3" w14:textId="26A80092" w:rsidR="009030C6" w:rsidRDefault="009030C6" w:rsidP="00C023A0">
      <w:pPr>
        <w:spacing w:after="0" w:line="360" w:lineRule="exact"/>
        <w:ind w:firstLine="567"/>
        <w:jc w:val="both"/>
        <w:rPr>
          <w:rFonts w:ascii="Times New Roman" w:hAnsi="Times New Roman" w:cs="Times New Roman"/>
          <w:bCs/>
          <w:color w:val="000000" w:themeColor="text1"/>
          <w:sz w:val="28"/>
          <w:szCs w:val="28"/>
        </w:rPr>
      </w:pPr>
      <w:r w:rsidRPr="009030C6">
        <w:rPr>
          <w:rFonts w:ascii="Times New Roman" w:hAnsi="Times New Roman" w:cs="Times New Roman"/>
          <w:bCs/>
          <w:color w:val="000000" w:themeColor="text1"/>
          <w:sz w:val="28"/>
          <w:szCs w:val="28"/>
        </w:rPr>
        <w:t xml:space="preserve"> - Nhà ở chuyển đổi công năng phải có cùng nguồn vốn đầu tư xây dựng với nhà ở sau chuyển đổi.</w:t>
      </w:r>
    </w:p>
    <w:p w14:paraId="60AD61FC" w14:textId="70F38E00"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694E28D"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48C42B8A"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3C63F1F1" w14:textId="77777777" w:rsidR="00C023A0" w:rsidRDefault="00C023A0" w:rsidP="00534B0E">
      <w:pPr>
        <w:tabs>
          <w:tab w:val="left" w:pos="936"/>
        </w:tabs>
        <w:rPr>
          <w:rFonts w:ascii="Times New Roman" w:hAnsi="Times New Roman" w:cs="Times New Roman"/>
          <w:sz w:val="28"/>
          <w:szCs w:val="28"/>
        </w:rPr>
      </w:pPr>
    </w:p>
    <w:p w14:paraId="230516B1" w14:textId="77777777" w:rsidR="009030C6" w:rsidRDefault="009030C6" w:rsidP="00534B0E">
      <w:pPr>
        <w:tabs>
          <w:tab w:val="left" w:pos="936"/>
        </w:tabs>
        <w:rPr>
          <w:rFonts w:ascii="Times New Roman" w:hAnsi="Times New Roman" w:cs="Times New Roman"/>
          <w:sz w:val="28"/>
          <w:szCs w:val="28"/>
        </w:rPr>
      </w:pPr>
    </w:p>
    <w:p w14:paraId="75561C60" w14:textId="77777777" w:rsidR="009030C6" w:rsidRDefault="009030C6" w:rsidP="00534B0E">
      <w:pPr>
        <w:tabs>
          <w:tab w:val="left" w:pos="936"/>
        </w:tabs>
        <w:rPr>
          <w:rFonts w:ascii="Times New Roman" w:hAnsi="Times New Roman" w:cs="Times New Roman"/>
          <w:sz w:val="28"/>
          <w:szCs w:val="28"/>
        </w:rPr>
      </w:pPr>
    </w:p>
    <w:p w14:paraId="1B110E9F" w14:textId="77777777" w:rsidR="009030C6" w:rsidRDefault="009030C6" w:rsidP="00534B0E">
      <w:pPr>
        <w:tabs>
          <w:tab w:val="left" w:pos="936"/>
        </w:tabs>
        <w:rPr>
          <w:rFonts w:ascii="Times New Roman" w:hAnsi="Times New Roman" w:cs="Times New Roman"/>
          <w:sz w:val="28"/>
          <w:szCs w:val="28"/>
        </w:rPr>
      </w:pPr>
    </w:p>
    <w:p w14:paraId="2CFF6042" w14:textId="77777777" w:rsidR="009030C6" w:rsidRDefault="009030C6" w:rsidP="00534B0E">
      <w:pPr>
        <w:tabs>
          <w:tab w:val="left" w:pos="936"/>
        </w:tabs>
        <w:rPr>
          <w:rFonts w:ascii="Times New Roman" w:hAnsi="Times New Roman" w:cs="Times New Roman"/>
          <w:sz w:val="28"/>
          <w:szCs w:val="28"/>
        </w:rPr>
      </w:pPr>
    </w:p>
    <w:p w14:paraId="4C1C636E" w14:textId="77777777" w:rsidR="009030C6" w:rsidRDefault="009030C6" w:rsidP="00534B0E">
      <w:pPr>
        <w:tabs>
          <w:tab w:val="left" w:pos="936"/>
        </w:tabs>
        <w:rPr>
          <w:rFonts w:ascii="Times New Roman" w:hAnsi="Times New Roman" w:cs="Times New Roman"/>
          <w:sz w:val="28"/>
          <w:szCs w:val="28"/>
        </w:rPr>
      </w:pPr>
    </w:p>
    <w:p w14:paraId="66E5C2B5" w14:textId="77777777" w:rsidR="009030C6" w:rsidRDefault="009030C6" w:rsidP="00534B0E">
      <w:pPr>
        <w:tabs>
          <w:tab w:val="left" w:pos="936"/>
        </w:tabs>
        <w:rPr>
          <w:rFonts w:ascii="Times New Roman" w:hAnsi="Times New Roman" w:cs="Times New Roman"/>
          <w:sz w:val="28"/>
          <w:szCs w:val="28"/>
        </w:rPr>
      </w:pPr>
    </w:p>
    <w:p w14:paraId="136EBB2A" w14:textId="77777777" w:rsidR="009030C6" w:rsidRDefault="009030C6" w:rsidP="00534B0E">
      <w:pPr>
        <w:tabs>
          <w:tab w:val="left" w:pos="936"/>
        </w:tabs>
        <w:rPr>
          <w:rFonts w:ascii="Times New Roman" w:hAnsi="Times New Roman" w:cs="Times New Roman"/>
          <w:sz w:val="28"/>
          <w:szCs w:val="28"/>
        </w:rPr>
      </w:pPr>
    </w:p>
    <w:p w14:paraId="4C863727" w14:textId="77777777" w:rsidR="009030C6" w:rsidRDefault="009030C6" w:rsidP="00534B0E">
      <w:pPr>
        <w:tabs>
          <w:tab w:val="left" w:pos="936"/>
        </w:tabs>
        <w:rPr>
          <w:rFonts w:ascii="Times New Roman" w:hAnsi="Times New Roman" w:cs="Times New Roman"/>
          <w:sz w:val="28"/>
          <w:szCs w:val="28"/>
        </w:rPr>
      </w:pPr>
    </w:p>
    <w:p w14:paraId="6F7BD226" w14:textId="77777777" w:rsidR="009030C6" w:rsidRDefault="009030C6" w:rsidP="00534B0E">
      <w:pPr>
        <w:tabs>
          <w:tab w:val="left" w:pos="936"/>
        </w:tabs>
        <w:rPr>
          <w:rFonts w:ascii="Times New Roman" w:hAnsi="Times New Roman" w:cs="Times New Roman"/>
          <w:sz w:val="28"/>
          <w:szCs w:val="28"/>
        </w:rPr>
      </w:pPr>
    </w:p>
    <w:p w14:paraId="6085D063" w14:textId="77777777" w:rsidR="002D1FA8" w:rsidRPr="002D1FA8" w:rsidRDefault="002D1FA8" w:rsidP="002D1FA8">
      <w:pPr>
        <w:spacing w:after="0" w:line="240" w:lineRule="auto"/>
        <w:jc w:val="center"/>
        <w:rPr>
          <w:rFonts w:ascii="Times New Roman" w:hAnsi="Times New Roman" w:cs="Times New Roman"/>
          <w:b/>
          <w:sz w:val="28"/>
          <w:szCs w:val="28"/>
          <w:lang w:val="nl-NL"/>
        </w:rPr>
      </w:pPr>
      <w:r w:rsidRPr="002D1FA8">
        <w:rPr>
          <w:rFonts w:ascii="Times New Roman" w:hAnsi="Times New Roman" w:cs="Times New Roman"/>
          <w:b/>
          <w:sz w:val="28"/>
          <w:szCs w:val="28"/>
        </w:rPr>
        <w:lastRenderedPageBreak/>
        <w:t>M</w:t>
      </w:r>
      <w:r w:rsidRPr="002D1FA8">
        <w:rPr>
          <w:rFonts w:ascii="Times New Roman" w:hAnsi="Times New Roman" w:cs="Times New Roman"/>
          <w:b/>
          <w:sz w:val="28"/>
          <w:szCs w:val="28"/>
          <w:lang w:val="nl-NL"/>
        </w:rPr>
        <w:t>ẫu văn bản đề nghị chuyển đổi công năng nhà ở</w:t>
      </w:r>
    </w:p>
    <w:p w14:paraId="089856E3" w14:textId="77777777" w:rsidR="002D1FA8" w:rsidRPr="002D1FA8" w:rsidRDefault="002D1FA8" w:rsidP="002D1FA8">
      <w:pPr>
        <w:spacing w:after="0" w:line="240" w:lineRule="auto"/>
        <w:jc w:val="center"/>
        <w:rPr>
          <w:rFonts w:ascii="Times New Roman" w:hAnsi="Times New Roman" w:cs="Times New Roman"/>
          <w:i/>
          <w:iCs/>
          <w:sz w:val="28"/>
          <w:szCs w:val="28"/>
        </w:rPr>
      </w:pPr>
      <w:r w:rsidRPr="002D1FA8">
        <w:rPr>
          <w:rFonts w:ascii="Times New Roman" w:hAnsi="Times New Roman" w:cs="Times New Roman"/>
          <w:i/>
          <w:iCs/>
          <w:sz w:val="28"/>
          <w:szCs w:val="28"/>
        </w:rPr>
        <w:t xml:space="preserve">(Kèm theo Nghị định số 95/2024/NĐ-CP </w:t>
      </w:r>
    </w:p>
    <w:p w14:paraId="5749EBAD" w14:textId="77777777" w:rsidR="002D1FA8" w:rsidRPr="002D1FA8" w:rsidRDefault="002D1FA8" w:rsidP="002D1FA8">
      <w:pPr>
        <w:spacing w:after="0" w:line="240" w:lineRule="auto"/>
        <w:jc w:val="center"/>
        <w:rPr>
          <w:rFonts w:ascii="Times New Roman" w:hAnsi="Times New Roman" w:cs="Times New Roman"/>
          <w:iCs/>
          <w:sz w:val="28"/>
          <w:szCs w:val="28"/>
        </w:rPr>
      </w:pPr>
      <w:r w:rsidRPr="002D1FA8">
        <w:rPr>
          <w:rFonts w:ascii="Times New Roman" w:hAnsi="Times New Roman" w:cs="Times New Roman"/>
          <w:i/>
          <w:iCs/>
          <w:sz w:val="28"/>
          <w:szCs w:val="28"/>
        </w:rPr>
        <w:t>ngày 24 tháng 7 năm 2024 của Chính phủ)</w:t>
      </w:r>
    </w:p>
    <w:p w14:paraId="49E321F1" w14:textId="77777777" w:rsidR="002D1FA8" w:rsidRPr="002D1FA8" w:rsidRDefault="002D1FA8" w:rsidP="002D1FA8">
      <w:pPr>
        <w:spacing w:after="0" w:line="240" w:lineRule="auto"/>
        <w:jc w:val="center"/>
        <w:rPr>
          <w:rFonts w:ascii="Times New Roman" w:hAnsi="Times New Roman" w:cs="Times New Roman"/>
          <w:i/>
          <w:iCs/>
          <w:sz w:val="28"/>
          <w:szCs w:val="28"/>
          <w:vertAlign w:val="superscript"/>
        </w:rPr>
      </w:pPr>
      <w:r w:rsidRPr="002D1FA8">
        <w:rPr>
          <w:rFonts w:ascii="Times New Roman" w:hAnsi="Times New Roman" w:cs="Times New Roman"/>
          <w:i/>
          <w:iCs/>
          <w:sz w:val="28"/>
          <w:szCs w:val="28"/>
          <w:vertAlign w:val="superscript"/>
        </w:rPr>
        <w:t>__________</w:t>
      </w:r>
    </w:p>
    <w:p w14:paraId="2999E914" w14:textId="77777777" w:rsidR="002D1FA8" w:rsidRPr="002D1FA8" w:rsidRDefault="002D1FA8" w:rsidP="002D1FA8">
      <w:pPr>
        <w:spacing w:after="0" w:line="240" w:lineRule="auto"/>
        <w:jc w:val="center"/>
        <w:rPr>
          <w:rFonts w:ascii="Times New Roman" w:hAnsi="Times New Roman" w:cs="Times New Roman"/>
          <w:i/>
          <w:iCs/>
          <w:sz w:val="20"/>
          <w:szCs w:val="28"/>
          <w:vertAlign w:val="superscript"/>
        </w:rPr>
      </w:pPr>
    </w:p>
    <w:tbl>
      <w:tblPr>
        <w:tblW w:w="9142" w:type="dxa"/>
        <w:tblCellSpacing w:w="0" w:type="dxa"/>
        <w:shd w:val="clear" w:color="auto" w:fill="FFFFFF"/>
        <w:tblCellMar>
          <w:left w:w="0" w:type="dxa"/>
          <w:right w:w="0" w:type="dxa"/>
        </w:tblCellMar>
        <w:tblLook w:val="04A0" w:firstRow="1" w:lastRow="0" w:firstColumn="1" w:lastColumn="0" w:noHBand="0" w:noVBand="1"/>
      </w:tblPr>
      <w:tblGrid>
        <w:gridCol w:w="3119"/>
        <w:gridCol w:w="6023"/>
      </w:tblGrid>
      <w:tr w:rsidR="002D1FA8" w:rsidRPr="002D1FA8" w14:paraId="6123CEB0" w14:textId="77777777" w:rsidTr="00F20E04">
        <w:trPr>
          <w:trHeight w:val="1248"/>
          <w:tblCellSpacing w:w="0" w:type="dxa"/>
        </w:trPr>
        <w:tc>
          <w:tcPr>
            <w:tcW w:w="3119" w:type="dxa"/>
            <w:shd w:val="clear" w:color="auto" w:fill="FFFFFF"/>
            <w:tcMar>
              <w:top w:w="0" w:type="dxa"/>
              <w:left w:w="108" w:type="dxa"/>
              <w:bottom w:w="0" w:type="dxa"/>
              <w:right w:w="108" w:type="dxa"/>
            </w:tcMar>
            <w:hideMark/>
          </w:tcPr>
          <w:p w14:paraId="108F6588" w14:textId="77777777" w:rsidR="002D1FA8" w:rsidRPr="002D1FA8" w:rsidRDefault="002D1FA8" w:rsidP="002D1FA8">
            <w:pPr>
              <w:spacing w:after="0" w:line="240" w:lineRule="auto"/>
              <w:jc w:val="center"/>
              <w:rPr>
                <w:rFonts w:ascii="Times New Roman" w:hAnsi="Times New Roman" w:cs="Times New Roman"/>
                <w:b/>
                <w:bCs/>
                <w:sz w:val="26"/>
                <w:szCs w:val="26"/>
              </w:rPr>
            </w:pPr>
            <w:r w:rsidRPr="002D1FA8">
              <w:rPr>
                <w:rFonts w:ascii="Times New Roman" w:hAnsi="Times New Roman" w:cs="Times New Roman"/>
                <w:b/>
                <w:sz w:val="28"/>
              </w:rPr>
              <w:br w:type="page"/>
            </w:r>
            <w:r w:rsidRPr="002D1FA8">
              <w:rPr>
                <w:rFonts w:ascii="Times New Roman" w:hAnsi="Times New Roman" w:cs="Times New Roman"/>
                <w:b/>
                <w:bCs/>
                <w:sz w:val="26"/>
                <w:szCs w:val="26"/>
              </w:rPr>
              <w:t>TÊN</w:t>
            </w:r>
            <w:r w:rsidRPr="002D1FA8">
              <w:rPr>
                <w:rStyle w:val="FootnoteReference"/>
                <w:rFonts w:ascii="Times New Roman" w:eastAsiaTheme="majorEastAsia" w:hAnsi="Times New Roman" w:cs="Times New Roman"/>
              </w:rPr>
              <w:footnoteReference w:customMarkFollows="1" w:id="15"/>
              <w:t>1</w:t>
            </w:r>
            <w:r w:rsidRPr="002D1FA8">
              <w:rPr>
                <w:rFonts w:ascii="Times New Roman" w:hAnsi="Times New Roman" w:cs="Times New Roman"/>
                <w:b/>
                <w:bCs/>
                <w:sz w:val="26"/>
                <w:szCs w:val="26"/>
              </w:rPr>
              <w:t>…………….</w:t>
            </w:r>
            <w:r w:rsidRPr="002D1FA8">
              <w:rPr>
                <w:rFonts w:ascii="Times New Roman" w:hAnsi="Times New Roman" w:cs="Times New Roman"/>
                <w:b/>
                <w:bCs/>
                <w:sz w:val="26"/>
                <w:szCs w:val="26"/>
              </w:rPr>
              <w:br/>
            </w:r>
          </w:p>
          <w:p w14:paraId="6836CDE6" w14:textId="77777777" w:rsidR="002D1FA8" w:rsidRPr="002D1FA8" w:rsidRDefault="002D1FA8" w:rsidP="002D1FA8">
            <w:pPr>
              <w:spacing w:after="0" w:line="240" w:lineRule="auto"/>
              <w:jc w:val="center"/>
              <w:rPr>
                <w:rFonts w:ascii="Times New Roman" w:hAnsi="Times New Roman" w:cs="Times New Roman"/>
                <w:sz w:val="26"/>
                <w:szCs w:val="26"/>
                <w:vertAlign w:val="superscript"/>
              </w:rPr>
            </w:pPr>
            <w:r w:rsidRPr="002D1FA8">
              <w:rPr>
                <w:rFonts w:ascii="Times New Roman" w:hAnsi="Times New Roman" w:cs="Times New Roman"/>
                <w:sz w:val="26"/>
                <w:szCs w:val="26"/>
                <w:vertAlign w:val="superscript"/>
              </w:rPr>
              <w:t>___________</w:t>
            </w:r>
          </w:p>
          <w:p w14:paraId="1985D2F0" w14:textId="77777777" w:rsidR="002D1FA8" w:rsidRPr="002D1FA8" w:rsidRDefault="002D1FA8" w:rsidP="002D1FA8">
            <w:pPr>
              <w:spacing w:after="0" w:line="240" w:lineRule="auto"/>
              <w:ind w:firstLine="720"/>
              <w:rPr>
                <w:rFonts w:ascii="Times New Roman" w:hAnsi="Times New Roman" w:cs="Times New Roman"/>
                <w:sz w:val="26"/>
                <w:szCs w:val="26"/>
              </w:rPr>
            </w:pPr>
            <w:r w:rsidRPr="002D1FA8">
              <w:rPr>
                <w:rFonts w:ascii="Times New Roman" w:hAnsi="Times New Roman" w:cs="Times New Roman"/>
                <w:sz w:val="26"/>
                <w:szCs w:val="26"/>
              </w:rPr>
              <w:t>Số: ……….</w:t>
            </w:r>
          </w:p>
        </w:tc>
        <w:tc>
          <w:tcPr>
            <w:tcW w:w="6023" w:type="dxa"/>
            <w:shd w:val="clear" w:color="auto" w:fill="FFFFFF"/>
            <w:tcMar>
              <w:top w:w="0" w:type="dxa"/>
              <w:left w:w="108" w:type="dxa"/>
              <w:bottom w:w="0" w:type="dxa"/>
              <w:right w:w="108" w:type="dxa"/>
            </w:tcMar>
            <w:hideMark/>
          </w:tcPr>
          <w:p w14:paraId="3DFA079F" w14:textId="77777777" w:rsidR="002D1FA8" w:rsidRPr="002D1FA8" w:rsidRDefault="002D1FA8" w:rsidP="002D1FA8">
            <w:pPr>
              <w:spacing w:after="0" w:line="240" w:lineRule="auto"/>
              <w:jc w:val="center"/>
              <w:rPr>
                <w:rFonts w:ascii="Times New Roman" w:hAnsi="Times New Roman" w:cs="Times New Roman"/>
                <w:sz w:val="28"/>
                <w:szCs w:val="28"/>
                <w:vertAlign w:val="superscript"/>
              </w:rPr>
            </w:pPr>
            <w:r w:rsidRPr="002D1FA8">
              <w:rPr>
                <w:rFonts w:ascii="Times New Roman" w:hAnsi="Times New Roman" w:cs="Times New Roman"/>
                <w:b/>
                <w:bCs/>
                <w:sz w:val="26"/>
                <w:szCs w:val="26"/>
              </w:rPr>
              <w:t>CỘNG HÒA XÃ HỘI CHỦ NGHĨA VIỆT NAM</w:t>
            </w:r>
            <w:r w:rsidRPr="002D1FA8">
              <w:rPr>
                <w:rFonts w:ascii="Times New Roman" w:hAnsi="Times New Roman" w:cs="Times New Roman"/>
                <w:b/>
                <w:bCs/>
                <w:sz w:val="26"/>
                <w:szCs w:val="26"/>
              </w:rPr>
              <w:br/>
            </w:r>
            <w:r w:rsidRPr="002D1FA8">
              <w:rPr>
                <w:rFonts w:ascii="Times New Roman" w:hAnsi="Times New Roman" w:cs="Times New Roman"/>
                <w:b/>
                <w:bCs/>
                <w:sz w:val="28"/>
                <w:szCs w:val="28"/>
              </w:rPr>
              <w:t>Độc lập - Tự do - Hạnh phúc</w:t>
            </w:r>
            <w:r w:rsidRPr="002D1FA8">
              <w:rPr>
                <w:rFonts w:ascii="Times New Roman" w:hAnsi="Times New Roman" w:cs="Times New Roman"/>
                <w:b/>
                <w:bCs/>
                <w:sz w:val="28"/>
                <w:szCs w:val="28"/>
              </w:rPr>
              <w:br/>
            </w:r>
            <w:r w:rsidRPr="002D1FA8">
              <w:rPr>
                <w:rFonts w:ascii="Times New Roman" w:hAnsi="Times New Roman" w:cs="Times New Roman"/>
                <w:sz w:val="28"/>
                <w:szCs w:val="28"/>
                <w:vertAlign w:val="superscript"/>
              </w:rPr>
              <w:t>_____________________________________</w:t>
            </w:r>
          </w:p>
          <w:p w14:paraId="3C032EB6" w14:textId="77777777" w:rsidR="002D1FA8" w:rsidRPr="002D1FA8" w:rsidRDefault="002D1FA8" w:rsidP="002D1FA8">
            <w:pPr>
              <w:spacing w:after="0" w:line="240" w:lineRule="auto"/>
              <w:ind w:firstLine="720"/>
              <w:jc w:val="both"/>
              <w:rPr>
                <w:rFonts w:ascii="Times New Roman" w:hAnsi="Times New Roman" w:cs="Times New Roman"/>
                <w:sz w:val="26"/>
                <w:szCs w:val="26"/>
              </w:rPr>
            </w:pPr>
            <w:r w:rsidRPr="002D1FA8">
              <w:rPr>
                <w:rFonts w:ascii="Times New Roman" w:hAnsi="Times New Roman" w:cs="Times New Roman"/>
                <w:i/>
                <w:iCs/>
                <w:sz w:val="28"/>
                <w:szCs w:val="28"/>
              </w:rPr>
              <w:t>……., ngày ….. tháng …… năm ……</w:t>
            </w:r>
          </w:p>
        </w:tc>
      </w:tr>
    </w:tbl>
    <w:p w14:paraId="35BD1639" w14:textId="77777777" w:rsidR="002D1FA8" w:rsidRPr="002D1FA8" w:rsidRDefault="002D1FA8" w:rsidP="002D1FA8">
      <w:pPr>
        <w:spacing w:after="0" w:line="240" w:lineRule="auto"/>
        <w:jc w:val="center"/>
        <w:rPr>
          <w:rFonts w:ascii="Times New Roman" w:hAnsi="Times New Roman" w:cs="Times New Roman"/>
          <w:b/>
          <w:sz w:val="28"/>
          <w:szCs w:val="28"/>
          <w:lang w:val="nl-NL"/>
        </w:rPr>
      </w:pPr>
    </w:p>
    <w:p w14:paraId="320A4BD8" w14:textId="77777777" w:rsidR="002D1FA8" w:rsidRPr="002D1FA8" w:rsidRDefault="002D1FA8" w:rsidP="002D1FA8">
      <w:pPr>
        <w:spacing w:after="0" w:line="240" w:lineRule="auto"/>
        <w:jc w:val="center"/>
        <w:rPr>
          <w:rFonts w:ascii="Times New Roman" w:hAnsi="Times New Roman" w:cs="Times New Roman"/>
          <w:b/>
          <w:sz w:val="28"/>
          <w:szCs w:val="28"/>
          <w:lang w:val="nl-NL"/>
        </w:rPr>
      </w:pPr>
      <w:r w:rsidRPr="002D1FA8">
        <w:rPr>
          <w:rFonts w:ascii="Times New Roman" w:hAnsi="Times New Roman" w:cs="Times New Roman"/>
          <w:b/>
          <w:sz w:val="28"/>
          <w:szCs w:val="28"/>
          <w:lang w:val="nl-NL"/>
        </w:rPr>
        <w:t xml:space="preserve">VĂN BẢN ĐỀ NGHỊ CHUYỂN ĐỔI CÔNG NĂNG NHÀ Ở </w:t>
      </w:r>
    </w:p>
    <w:p w14:paraId="500C6DB7" w14:textId="77777777" w:rsidR="002D1FA8" w:rsidRPr="002D1FA8" w:rsidRDefault="002D1FA8" w:rsidP="002D1FA8">
      <w:pPr>
        <w:spacing w:after="0" w:line="240" w:lineRule="auto"/>
        <w:jc w:val="center"/>
        <w:rPr>
          <w:rFonts w:ascii="Times New Roman" w:hAnsi="Times New Roman" w:cs="Times New Roman"/>
          <w:b/>
          <w:sz w:val="14"/>
          <w:szCs w:val="28"/>
          <w:lang w:val="nl-NL"/>
        </w:rPr>
      </w:pPr>
    </w:p>
    <w:p w14:paraId="07D9F3EE" w14:textId="77777777" w:rsidR="002D1FA8" w:rsidRPr="002D1FA8" w:rsidRDefault="002D1FA8" w:rsidP="002D1FA8">
      <w:pPr>
        <w:shd w:val="clear" w:color="auto" w:fill="FFFFFF"/>
        <w:spacing w:after="0" w:line="240" w:lineRule="auto"/>
        <w:ind w:firstLine="720"/>
        <w:jc w:val="center"/>
        <w:rPr>
          <w:rFonts w:ascii="Times New Roman" w:hAnsi="Times New Roman" w:cs="Times New Roman"/>
          <w:sz w:val="28"/>
          <w:szCs w:val="28"/>
        </w:rPr>
      </w:pPr>
      <w:r w:rsidRPr="002D1FA8">
        <w:rPr>
          <w:rFonts w:ascii="Times New Roman" w:hAnsi="Times New Roman" w:cs="Times New Roman"/>
          <w:sz w:val="28"/>
          <w:szCs w:val="28"/>
        </w:rPr>
        <w:t>Kính gửi</w:t>
      </w:r>
      <w:r w:rsidRPr="002D1FA8">
        <w:rPr>
          <w:rStyle w:val="FootnoteReference"/>
          <w:rFonts w:ascii="Times New Roman" w:eastAsiaTheme="majorEastAsia" w:hAnsi="Times New Roman" w:cs="Times New Roman"/>
          <w:sz w:val="28"/>
        </w:rPr>
        <w:footnoteReference w:customMarkFollows="1" w:id="16"/>
        <w:t>2</w:t>
      </w:r>
      <w:r w:rsidRPr="002D1FA8">
        <w:rPr>
          <w:rFonts w:ascii="Times New Roman" w:hAnsi="Times New Roman" w:cs="Times New Roman"/>
          <w:sz w:val="28"/>
          <w:szCs w:val="28"/>
        </w:rPr>
        <w:t>: ……………………….</w:t>
      </w:r>
    </w:p>
    <w:p w14:paraId="4F6F9AE5" w14:textId="77777777" w:rsidR="002D1FA8" w:rsidRPr="002D1FA8" w:rsidRDefault="002D1FA8" w:rsidP="002D1FA8">
      <w:pPr>
        <w:shd w:val="clear" w:color="auto" w:fill="FFFFFF"/>
        <w:spacing w:after="0" w:line="240" w:lineRule="auto"/>
        <w:ind w:firstLine="720"/>
        <w:jc w:val="center"/>
        <w:rPr>
          <w:rFonts w:ascii="Times New Roman" w:hAnsi="Times New Roman" w:cs="Times New Roman"/>
          <w:sz w:val="8"/>
          <w:szCs w:val="28"/>
        </w:rPr>
      </w:pPr>
    </w:p>
    <w:p w14:paraId="07962E31"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Căn cứ Luật Nhà ở số 27/2023/QH15 ngày 27 tháng 11 năm 2023;</w:t>
      </w:r>
    </w:p>
    <w:p w14:paraId="2776CFF7"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Căn cứ Nghị định số…../2024/NĐ-CP ngày….tháng….năm 2024 của Chính phủ quy định chi tiết một số điều của Luật Nhà ở;</w:t>
      </w:r>
    </w:p>
    <w:p w14:paraId="1414F91F"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Chủ đầu tư hoặc cơ quan, đơn vị được giao quản lý nhà ở đề nghị cơ quan</w:t>
      </w:r>
      <w:r w:rsidRPr="002D1FA8">
        <w:rPr>
          <w:rStyle w:val="FootnoteReference"/>
          <w:rFonts w:ascii="Times New Roman" w:eastAsiaTheme="majorEastAsia" w:hAnsi="Times New Roman" w:cs="Times New Roman"/>
          <w:sz w:val="28"/>
        </w:rPr>
        <w:footnoteReference w:customMarkFollows="1" w:id="17"/>
        <w:t>3</w:t>
      </w:r>
      <w:r w:rsidRPr="002D1FA8">
        <w:rPr>
          <w:rFonts w:ascii="Times New Roman" w:hAnsi="Times New Roman" w:cs="Times New Roman"/>
          <w:sz w:val="28"/>
          <w:szCs w:val="28"/>
        </w:rPr>
        <w:t xml:space="preserve"> ………………………. xem xét, chấp thuận chuyển đổi công năng nhà ở sau đây:</w:t>
      </w:r>
    </w:p>
    <w:p w14:paraId="03A5CB32"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1. Địa chỉ nhà ở đề nghị chuyển đổi;</w:t>
      </w:r>
    </w:p>
    <w:p w14:paraId="0A70E1BC"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2. Tên chủ đầu tư dự án nhà ở đề nghị chuyển đổi (ghi rõ họ tên người đại diện theo pháp luật của doanh nghiệp đối với nhà ở không thuộc tài sản công) hoặc ghi rõ tên cơ quan, đơn vị được giao quản lý nhà ở đối với nhà ở thuộc tài sản công có nhà ở đề nghị chuyển đổi công năng;</w:t>
      </w:r>
    </w:p>
    <w:p w14:paraId="27908EFD"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3. Loại nhà ở đề xuất chuyển đổi công năng (ghi rõ từ nhà ở …. sang làm nhà ở ….);</w:t>
      </w:r>
    </w:p>
    <w:p w14:paraId="6FCA4165"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4. Lý do chuyển đổi;</w:t>
      </w:r>
    </w:p>
    <w:p w14:paraId="3D3BB674"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5. Đề xuất thời gian thực hiện chuyển đổi;</w:t>
      </w:r>
    </w:p>
    <w:p w14:paraId="36D3563C"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6. Cam kết thực hiện việc quản lý sử dụng nhà ở sau khi chuyển đổi.</w:t>
      </w:r>
    </w:p>
    <w:p w14:paraId="64A00A52"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28"/>
          <w:szCs w:val="28"/>
        </w:rPr>
      </w:pPr>
      <w:r w:rsidRPr="002D1FA8">
        <w:rPr>
          <w:rFonts w:ascii="Times New Roman" w:hAnsi="Times New Roman" w:cs="Times New Roman"/>
          <w:sz w:val="28"/>
          <w:szCs w:val="28"/>
        </w:rPr>
        <w:t>Kèm theo văn bản đề nghị xem xét chuyển đổi công năng nhà ở này là Đề án chuyển đổi công năng nhà ở và giấy tờ pháp lý của dự án theo quy định (đối với trường hợp chuyển đổi nhà ở trong dự án) hoặc hồ sơ quản lý sử dụng nhà ở (đối với nhà ở không xây dựng theo dự án).</w:t>
      </w:r>
    </w:p>
    <w:p w14:paraId="6AB8D36A" w14:textId="77777777" w:rsidR="002D1FA8" w:rsidRPr="002D1FA8" w:rsidRDefault="002D1FA8" w:rsidP="002D1FA8">
      <w:pPr>
        <w:shd w:val="clear" w:color="auto" w:fill="FFFFFF"/>
        <w:spacing w:after="0" w:line="240" w:lineRule="auto"/>
        <w:ind w:firstLine="567"/>
        <w:jc w:val="both"/>
        <w:rPr>
          <w:rFonts w:ascii="Times New Roman" w:hAnsi="Times New Roman" w:cs="Times New Roman"/>
          <w:sz w:val="1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77"/>
        <w:gridCol w:w="5810"/>
      </w:tblGrid>
      <w:tr w:rsidR="002D1FA8" w:rsidRPr="002D1FA8" w14:paraId="197B3DD8" w14:textId="77777777" w:rsidTr="00F20E04">
        <w:trPr>
          <w:tblCellSpacing w:w="0" w:type="dxa"/>
        </w:trPr>
        <w:tc>
          <w:tcPr>
            <w:tcW w:w="2977" w:type="dxa"/>
            <w:shd w:val="clear" w:color="auto" w:fill="FFFFFF"/>
            <w:tcMar>
              <w:top w:w="0" w:type="dxa"/>
              <w:left w:w="108" w:type="dxa"/>
              <w:bottom w:w="0" w:type="dxa"/>
              <w:right w:w="108" w:type="dxa"/>
            </w:tcMar>
            <w:hideMark/>
          </w:tcPr>
          <w:p w14:paraId="4F936B5D" w14:textId="77777777" w:rsidR="002D1FA8" w:rsidRPr="002D1FA8" w:rsidRDefault="002D1FA8" w:rsidP="002D1FA8">
            <w:pPr>
              <w:spacing w:after="0" w:line="240" w:lineRule="auto"/>
              <w:ind w:left="-108"/>
              <w:rPr>
                <w:rFonts w:ascii="Times New Roman" w:hAnsi="Times New Roman" w:cs="Times New Roman"/>
              </w:rPr>
            </w:pPr>
            <w:r w:rsidRPr="002D1FA8">
              <w:rPr>
                <w:rFonts w:ascii="Times New Roman" w:hAnsi="Times New Roman" w:cs="Times New Roman"/>
                <w:b/>
                <w:bCs/>
                <w:i/>
                <w:iCs/>
              </w:rPr>
              <w:t>Nơi nhận:</w:t>
            </w:r>
            <w:r w:rsidRPr="002D1FA8">
              <w:rPr>
                <w:rFonts w:ascii="Times New Roman" w:hAnsi="Times New Roman" w:cs="Times New Roman"/>
                <w:b/>
                <w:bCs/>
                <w:i/>
                <w:iCs/>
              </w:rPr>
              <w:br/>
            </w:r>
            <w:r w:rsidRPr="002D1FA8">
              <w:rPr>
                <w:rFonts w:ascii="Times New Roman" w:hAnsi="Times New Roman" w:cs="Times New Roman"/>
              </w:rPr>
              <w:t>- Như trên;</w:t>
            </w:r>
            <w:r w:rsidRPr="002D1FA8">
              <w:rPr>
                <w:rFonts w:ascii="Times New Roman" w:hAnsi="Times New Roman" w:cs="Times New Roman"/>
              </w:rPr>
              <w:br/>
              <w:t>- Lưu:....</w:t>
            </w:r>
          </w:p>
        </w:tc>
        <w:tc>
          <w:tcPr>
            <w:tcW w:w="5810" w:type="dxa"/>
            <w:shd w:val="clear" w:color="auto" w:fill="FFFFFF"/>
            <w:tcMar>
              <w:top w:w="0" w:type="dxa"/>
              <w:left w:w="108" w:type="dxa"/>
              <w:bottom w:w="0" w:type="dxa"/>
              <w:right w:w="108" w:type="dxa"/>
            </w:tcMar>
            <w:hideMark/>
          </w:tcPr>
          <w:p w14:paraId="658AB12A" w14:textId="77777777" w:rsidR="002D1FA8" w:rsidRPr="002D1FA8" w:rsidRDefault="002D1FA8" w:rsidP="002D1FA8">
            <w:pPr>
              <w:spacing w:after="0" w:line="240" w:lineRule="auto"/>
              <w:jc w:val="center"/>
              <w:rPr>
                <w:rFonts w:ascii="Times New Roman" w:hAnsi="Times New Roman" w:cs="Times New Roman"/>
                <w:b/>
                <w:bCs/>
                <w:sz w:val="28"/>
                <w:szCs w:val="28"/>
              </w:rPr>
            </w:pPr>
            <w:r w:rsidRPr="002D1FA8">
              <w:rPr>
                <w:rFonts w:ascii="Times New Roman" w:hAnsi="Times New Roman" w:cs="Times New Roman"/>
                <w:b/>
                <w:bCs/>
                <w:sz w:val="28"/>
                <w:szCs w:val="28"/>
              </w:rPr>
              <w:t>ĐẠI DIỆN CHỦ ĐẦU TƯ HOẶC ĐẠI DIỆN</w:t>
            </w:r>
          </w:p>
          <w:p w14:paraId="14BB850F" w14:textId="77777777" w:rsidR="002D1FA8" w:rsidRPr="002D1FA8" w:rsidRDefault="002D1FA8" w:rsidP="002D1FA8">
            <w:pPr>
              <w:spacing w:after="0" w:line="240" w:lineRule="auto"/>
              <w:jc w:val="center"/>
              <w:rPr>
                <w:rFonts w:ascii="Times New Roman" w:hAnsi="Times New Roman" w:cs="Times New Roman"/>
                <w:i/>
                <w:iCs/>
                <w:sz w:val="28"/>
                <w:szCs w:val="28"/>
              </w:rPr>
            </w:pPr>
            <w:r w:rsidRPr="002D1FA8">
              <w:rPr>
                <w:rFonts w:ascii="Times New Roman" w:hAnsi="Times New Roman" w:cs="Times New Roman"/>
                <w:b/>
                <w:bCs/>
                <w:sz w:val="28"/>
                <w:szCs w:val="28"/>
              </w:rPr>
              <w:t>CƠ QUAN, ĐƠN VỊ QUẢN LÝ NHÀ Ở</w:t>
            </w:r>
          </w:p>
          <w:p w14:paraId="78EC3A08" w14:textId="77777777" w:rsidR="002D1FA8" w:rsidRPr="002D1FA8" w:rsidRDefault="002D1FA8" w:rsidP="002D1FA8">
            <w:pPr>
              <w:spacing w:after="0" w:line="240" w:lineRule="auto"/>
              <w:jc w:val="center"/>
              <w:rPr>
                <w:rFonts w:ascii="Times New Roman" w:hAnsi="Times New Roman" w:cs="Times New Roman"/>
                <w:sz w:val="26"/>
                <w:szCs w:val="26"/>
              </w:rPr>
            </w:pPr>
            <w:r w:rsidRPr="002D1FA8">
              <w:rPr>
                <w:rFonts w:ascii="Times New Roman" w:hAnsi="Times New Roman" w:cs="Times New Roman"/>
                <w:i/>
                <w:iCs/>
                <w:sz w:val="28"/>
                <w:szCs w:val="28"/>
              </w:rPr>
              <w:t>(Ký, ghi rõ họ tên, chức vụ và đóng dấu)</w:t>
            </w:r>
            <w:r w:rsidRPr="002D1FA8">
              <w:rPr>
                <w:rFonts w:ascii="Times New Roman" w:hAnsi="Times New Roman" w:cs="Times New Roman"/>
                <w:sz w:val="26"/>
                <w:szCs w:val="26"/>
              </w:rPr>
              <w:br/>
            </w:r>
            <w:r w:rsidRPr="002D1FA8">
              <w:rPr>
                <w:rFonts w:ascii="Times New Roman" w:hAnsi="Times New Roman" w:cs="Times New Roman"/>
                <w:sz w:val="26"/>
                <w:szCs w:val="26"/>
              </w:rPr>
              <w:br/>
            </w:r>
          </w:p>
        </w:tc>
      </w:tr>
    </w:tbl>
    <w:p w14:paraId="1975E41B" w14:textId="1D4FCD99"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2D1FA8">
        <w:rPr>
          <w:rFonts w:ascii="Times New Roman Bold" w:hAnsi="Times New Roman Bold" w:cs="Times New Roman"/>
          <w:b/>
          <w:color w:val="000000" w:themeColor="text1"/>
          <w:spacing w:val="-4"/>
          <w:sz w:val="28"/>
          <w:szCs w:val="28"/>
        </w:rPr>
        <w:t xml:space="preserve">Thủ tục </w:t>
      </w:r>
      <w:r w:rsidR="002D1FA8" w:rsidRPr="002D1FA8">
        <w:rPr>
          <w:rFonts w:ascii="Times New Roman Bold" w:hAnsi="Times New Roman Bold" w:cs="Times New Roman"/>
          <w:b/>
          <w:color w:val="000000" w:themeColor="text1"/>
          <w:spacing w:val="-4"/>
          <w:sz w:val="28"/>
          <w:szCs w:val="28"/>
        </w:rPr>
        <w:t xml:space="preserve">Chấp thuận chủ trương đầu tư đồng thời với chấp thuận nhà đầu tư làm chủ đầu tư đối với dự án cải tạo, xây dựng lại nhà chung cư không bằng nguồn vốn đầu tư công </w:t>
      </w:r>
      <w:r w:rsidRPr="002D1FA8">
        <w:rPr>
          <w:rFonts w:ascii="Times New Roman Bold" w:hAnsi="Times New Roman Bold" w:cs="Times New Roman"/>
          <w:b/>
          <w:color w:val="000000" w:themeColor="text1"/>
          <w:spacing w:val="-4"/>
          <w:sz w:val="28"/>
          <w:szCs w:val="28"/>
        </w:rPr>
        <w:t>(Số hồ sơ TTHC:</w:t>
      </w:r>
      <w:r w:rsidRPr="002D1FA8">
        <w:rPr>
          <w:rFonts w:ascii="Nunito" w:hAnsi="Nunito"/>
          <w:b/>
          <w:color w:val="1E2F41"/>
          <w:sz w:val="27"/>
          <w:szCs w:val="27"/>
          <w:shd w:val="clear" w:color="auto" w:fill="FFFFFF"/>
        </w:rPr>
        <w:t xml:space="preserve"> </w:t>
      </w:r>
      <w:r w:rsidR="002D1FA8" w:rsidRPr="002D1FA8">
        <w:rPr>
          <w:rFonts w:ascii="Times New Roman" w:eastAsia="Times New Roman" w:hAnsi="Times New Roman" w:cs="Times New Roman"/>
          <w:b/>
          <w:sz w:val="26"/>
          <w:szCs w:val="26"/>
        </w:rPr>
        <w:t>1.012885</w:t>
      </w:r>
      <w:r w:rsidRPr="002D1FA8">
        <w:rPr>
          <w:rFonts w:ascii="Times New Roman" w:eastAsia="Times New Roman" w:hAnsi="Times New Roman" w:cs="Times New Roman"/>
          <w:b/>
          <w:sz w:val="26"/>
          <w:szCs w:val="26"/>
        </w:rPr>
        <w:t>)</w:t>
      </w:r>
    </w:p>
    <w:p w14:paraId="5ABCA6C4"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D057BA1"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 Nhà đầu tư tham gia cải tạo, xây dựng lại nhà chung cư gửi 08 bộ hồ sơ đến Trung tâm Hành chính công của UBND cấp tỉnh hoặc Bộ phận tiếp nhận và trả kết quả giải quyết TTHC</w:t>
      </w:r>
    </w:p>
    <w:p w14:paraId="5C2BE806"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 Trong thời hạn tối đa 03 ngày làm việc, kể từ ngày nhận được hồ sơ theo quy định, Sở Xây dựng gửi lấy ý kiến thẩm định các nội dung quy định tại khoản 1 Điều 12 của Nghị định số 98/2024/NĐ-CP đến các cơ quan liên quan cấp tỉnh, gồm: kế hoạch và đầu tư, tài nguyên và môi trường, tài chính, quy hoạch - kiến trúc (nếu có), giao thông - vận tải, công an, quốc phòng, cơ quan thuế, Ủy ban nhân dân cấp huyện nơi có dự án và cơ quan liên quan khác của địa phương theo yêu cầu của Ủy ban nhân dân cấp tỉnh.</w:t>
      </w:r>
    </w:p>
    <w:p w14:paraId="50F27BC0"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Trong văn bản đề nghị lấy ý kiến thẩm định, Sở Xây dựng phải nêu rõ các nội dung đề nghị thẩm định của từng cơ quan quy định tại điểm điểm b khoản 1 Điều 11 của Nghị định số 98/2024/NĐ-CP;</w:t>
      </w:r>
    </w:p>
    <w:p w14:paraId="6A4D0113"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 Trong thời hạn tối đa 15 ngày, kể từ ngày nhận được văn bản đề nghị có ý kiến quy định tại điểm b khoản 1 Điều 11 của Nghị định số 98/2024/NĐ-CP, cơ quan được lấy ý kiến phải có văn bản trả lời đối với các nội dung được đề nghị thẩm định và gửi cho Sở Xây dựng để tổng hợp, báo cáo Ủy ban nhân dân cấp tỉnh;</w:t>
      </w:r>
      <w:r w:rsidRPr="002D1FA8">
        <w:rPr>
          <w:rFonts w:ascii="Times New Roman" w:hAnsi="Times New Roman" w:cs="Times New Roman"/>
          <w:color w:val="000000" w:themeColor="text1"/>
          <w:sz w:val="28"/>
          <w:szCs w:val="28"/>
        </w:rPr>
        <w:br/>
        <w:t>- Trong thời hạn tối đa 10 ngày, kể từ ngày nhận được ý kiến thẩm định theo quy định tại điểm c khoản 1 Điều 11 của Nghị định số 98/2024/NĐ-CP, Sở Xây dựng tổng hợp, lập báo cáo thẩm định trình Ủy ban nhân dân cấp tỉnh xem xét, chấp thuận chủ trương đầu tư theo nội dung quy định tại Điều 13 của Nghị định số 98/2024/NĐ-CP.</w:t>
      </w:r>
    </w:p>
    <w:p w14:paraId="68461C60"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Trường hợp hồ sơ đề nghị chấp thuận chủ trương đầu tư không đủ điều kiện trình Ủy ban nhân dân cấp tỉnh thì Sở Xây dựng phải có văn bản trả lời nêu rõ lý do gửi nhà đầu tư;</w:t>
      </w:r>
    </w:p>
    <w:p w14:paraId="0522E0DB" w14:textId="77777777" w:rsidR="00F5258B" w:rsidRDefault="002D1FA8" w:rsidP="00C023A0">
      <w:pPr>
        <w:spacing w:after="0" w:line="360" w:lineRule="exact"/>
        <w:ind w:firstLine="567"/>
        <w:jc w:val="both"/>
        <w:rPr>
          <w:rFonts w:ascii="Times New Roman" w:hAnsi="Times New Roman" w:cs="Times New Roman"/>
          <w:color w:val="000000" w:themeColor="text1"/>
          <w:sz w:val="28"/>
          <w:szCs w:val="28"/>
        </w:rPr>
      </w:pPr>
      <w:r w:rsidRPr="002D1FA8">
        <w:rPr>
          <w:rFonts w:ascii="Times New Roman" w:hAnsi="Times New Roman" w:cs="Times New Roman"/>
          <w:color w:val="000000" w:themeColor="text1"/>
          <w:sz w:val="28"/>
          <w:szCs w:val="28"/>
        </w:rPr>
        <w:t>- Trong thời hạn tối đa 07 ngày làm việc, kể từ ngày nhận được báo cáo thẩm định của Sở Xây dựng quy định tại điểm d khoản 1 Điều 11 của Nghị định số 98/2024/NĐ-CP kèm theo hồ sơ đề nghị của nhà đầu tư, Ủy ban nhân dân cấp tỉnh xem xét, chấp thuận chủ trương đầu tư đồng thời với chấp thuận nhà đầu tư làm chủ đầu tư dự án cải tạo, xây dựng lại nhà chung cư; trường hợp không chấp thuận thì Ủy ban nhân dân cấp tỉnh phải có văn bản thông báo rõ lý do gửi nhà đầu tư và Sở Xây dựng.</w:t>
      </w:r>
    </w:p>
    <w:p w14:paraId="0693DF44" w14:textId="64BB6BC9"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1E8E288"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E476968"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4A360C5" w14:textId="12D0652E"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5258B" w:rsidRPr="00F5258B">
        <w:rPr>
          <w:rFonts w:ascii="Times New Roman" w:hAnsi="Times New Roman" w:cs="Times New Roman"/>
          <w:color w:val="000000" w:themeColor="text1"/>
          <w:sz w:val="28"/>
          <w:szCs w:val="28"/>
        </w:rPr>
        <w:t>Văn bản đề nghị chấp thuận chủ trương đầu tư dự án theo Mẫu số 01 quy định tại Phụ lục ban hành kèm theo Nghị định số 98/2024/NĐ-CP;</w:t>
      </w:r>
      <w:r w:rsidRPr="00013520">
        <w:rPr>
          <w:rFonts w:ascii="Times New Roman" w:hAnsi="Times New Roman" w:cs="Times New Roman"/>
          <w:color w:val="000000" w:themeColor="text1"/>
          <w:sz w:val="28"/>
          <w:szCs w:val="28"/>
        </w:rPr>
        <w:t>.</w:t>
      </w:r>
    </w:p>
    <w:p w14:paraId="0F4E9CE3" w14:textId="77777777" w:rsidR="00F5258B"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F5258B" w:rsidRPr="00F5258B">
        <w:rPr>
          <w:rFonts w:ascii="Times New Roman" w:hAnsi="Times New Roman" w:cs="Times New Roman"/>
          <w:color w:val="000000" w:themeColor="text1"/>
          <w:sz w:val="28"/>
          <w:szCs w:val="28"/>
        </w:rPr>
        <w:t xml:space="preserve">Đề xuất dự án đầu tư bao gồm các nội dung quy định tại điểm b khoản 1 Điều 69 của Luật Nhà ở và hiệu quả đầu tư kinh tế - xã hội của dự án; </w:t>
      </w:r>
    </w:p>
    <w:p w14:paraId="0171F207" w14:textId="77777777" w:rsidR="00F5258B"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F5258B" w:rsidRPr="00F5258B">
        <w:rPr>
          <w:rFonts w:ascii="Times New Roman" w:hAnsi="Times New Roman" w:cs="Times New Roman"/>
          <w:color w:val="000000" w:themeColor="text1"/>
          <w:sz w:val="28"/>
          <w:szCs w:val="28"/>
        </w:rPr>
        <w:t>Phương án bồi thường, hỗ trợ, tái định cư và bố trí chỗ ở tạm thời, bố trí tái định cư (sau đây gọi chung là phương án bồi thường, tái định cư) đã được các chủ sở hữu nhà chung cư thống nhất với nhà đầu tư trên cơ sở kế hoạch cải tạo, xây dựng lại nhà chung cư đã được Ủy ban nhân dân cấp tỉnh phê duyệt;</w:t>
      </w:r>
    </w:p>
    <w:p w14:paraId="4B2302AD" w14:textId="060BEAAF" w:rsidR="00F5258B" w:rsidRDefault="00F5258B"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4E6BF9" w:rsidRPr="004E6BF9">
        <w:rPr>
          <w:rFonts w:ascii="Times New Roman" w:hAnsi="Times New Roman" w:cs="Times New Roman"/>
          <w:color w:val="000000" w:themeColor="text1"/>
          <w:sz w:val="28"/>
          <w:szCs w:val="28"/>
        </w:rPr>
        <w:t>Bản sao và xuất trình bản chính để đối chiếu hoặc bản sao được chứng thực hoặc bản sao điện tử có giá trị pháp lý giấy tờ sau: Giấy chứng nhận đăng ký doanh nghiệp, giấy tờ chứng minh việc thành lập, quyết định thành lập hoặc các giấy tờ khác có giá trị pháp lý tương đương; báo cáo tài chính 02 năm liền kề với năm đăng ký tham gia làm chủ đầu tư đã được cơ quan kiểm toán độc lập kiểm toán; cam kết hỗ trợ tài chính của công ty mẹ (nếu có); cam kết hỗ trợ tài chính của tổ chức tài chính hoặc tài liệu khác chứng minh năng lực tài chính; giấy tờ chứng minh về vốn chủ sở hữu để thực hiện dự án theo quy định của pháp luật kinh doanh bất động sản;</w:t>
      </w:r>
    </w:p>
    <w:p w14:paraId="2DF3482E" w14:textId="5A805348"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4E6BF9">
        <w:rPr>
          <w:rFonts w:ascii="Times New Roman" w:hAnsi="Times New Roman" w:cs="Times New Roman"/>
          <w:color w:val="000000" w:themeColor="text1"/>
          <w:sz w:val="28"/>
          <w:szCs w:val="28"/>
        </w:rPr>
        <w:t>Đối với trường hợp thỏa thuận chuyển nhượng quyền sử dụng đất để thực hiện dự án cải tạo, xây dựng lại nhà chung cư theo quy định tại Điều 16 của Nghị định số 98/2024/NĐ-CP thì ngoài các giấy tờ quy định tại các điểm a, b, c và d khoản 1 Điều 10 của Nghị định số 98/2024/NĐ-CP, nhà đầu tư phải có bản gốc văn bản thỏa thuận chuyển nhượng quyền sử dụng đất theo Mẫu số 07 quy định tại Phụ lục ban hành kèm theo Nghị định số 98/2024/NĐ-CP và kèm theo bản sao có công chứng hoặc chứng thực giấy tờ chứng minh quyền sử dụng đất, quyền sở hữu tài sản gắn liền với đất qua các thời kỳ theo quy định của pháp luật đất đai, pháp luật nhà ở của các chủ sở hữu nhà chung cư.</w:t>
      </w:r>
    </w:p>
    <w:p w14:paraId="223F8E78" w14:textId="0B5EB3C3"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B495207"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9C7BDDA" w14:textId="77777777" w:rsidR="00F5258B" w:rsidRDefault="00F5258B" w:rsidP="00C023A0">
      <w:pPr>
        <w:spacing w:after="0" w:line="360" w:lineRule="exact"/>
        <w:ind w:firstLine="567"/>
        <w:jc w:val="both"/>
        <w:rPr>
          <w:rFonts w:ascii="Times New Roman" w:hAnsi="Times New Roman" w:cs="Times New Roman"/>
          <w:color w:val="000000" w:themeColor="text1"/>
          <w:sz w:val="28"/>
          <w:szCs w:val="28"/>
        </w:rPr>
      </w:pPr>
      <w:r w:rsidRPr="00F5258B">
        <w:rPr>
          <w:rFonts w:ascii="Times New Roman" w:hAnsi="Times New Roman" w:cs="Times New Roman"/>
          <w:color w:val="000000" w:themeColor="text1"/>
          <w:sz w:val="28"/>
          <w:szCs w:val="28"/>
        </w:rPr>
        <w:t>Không quá 35 ngày, kể từ ngày nhận đủ hồ sơ hợp lệ.</w:t>
      </w:r>
    </w:p>
    <w:p w14:paraId="225DA12B" w14:textId="126E9B65"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BF14FE">
        <w:rPr>
          <w:rFonts w:ascii="Times New Roman" w:hAnsi="Times New Roman" w:cs="Times New Roman"/>
          <w:color w:val="000000" w:themeColor="text1"/>
          <w:sz w:val="28"/>
          <w:szCs w:val="28"/>
        </w:rPr>
        <w:t>Tổ chức, cá nhân</w:t>
      </w:r>
    </w:p>
    <w:p w14:paraId="7CFCB7E6" w14:textId="716849DD"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47D7B">
        <w:rPr>
          <w:rFonts w:ascii="Times New Roman" w:hAnsi="Times New Roman" w:cs="Times New Roman"/>
          <w:color w:val="000000" w:themeColor="text1"/>
          <w:sz w:val="28"/>
          <w:szCs w:val="28"/>
        </w:rPr>
        <w:t>Sở Xây dựng</w:t>
      </w:r>
    </w:p>
    <w:p w14:paraId="0627E520" w14:textId="01E13BDA"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E6BF9" w:rsidRPr="004E6BF9">
        <w:rPr>
          <w:rFonts w:ascii="Times New Roman" w:hAnsi="Times New Roman" w:cs="Times New Roman"/>
          <w:color w:val="000000" w:themeColor="text1"/>
          <w:sz w:val="28"/>
          <w:szCs w:val="28"/>
        </w:rPr>
        <w:t>Văn bản chấp thuận chủ trương đầu tư đồng thời với chấp thuận nhà đầu tư làm chủ đầu tư dự án cải tạo, xây dựng lại nhà chung cư</w:t>
      </w:r>
    </w:p>
    <w:p w14:paraId="438DA5C3"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C1CF8F7"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i) Tên mẫu đơn, mẫu tờ khai</w:t>
      </w:r>
      <w:r w:rsidRPr="00F455FC">
        <w:rPr>
          <w:rFonts w:ascii="Times New Roman" w:hAnsi="Times New Roman" w:cs="Times New Roman"/>
          <w:color w:val="000000" w:themeColor="text1"/>
          <w:sz w:val="28"/>
          <w:szCs w:val="28"/>
        </w:rPr>
        <w:t xml:space="preserve">: </w:t>
      </w:r>
    </w:p>
    <w:p w14:paraId="6E87EE60" w14:textId="70A4B1CD"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5258B" w:rsidRPr="00F5258B">
        <w:rPr>
          <w:rFonts w:ascii="Times New Roman" w:hAnsi="Times New Roman" w:cs="Times New Roman"/>
          <w:color w:val="000000" w:themeColor="text1"/>
          <w:sz w:val="28"/>
          <w:szCs w:val="28"/>
        </w:rPr>
        <w:t>Văn bản đề nghị chấp thuận chủ trương đầu tư dự án theo Mẫu số 01 quy định tại Phụ lục ban hành kèm theo Nghị định số 98/2024/NĐ-CP;</w:t>
      </w:r>
      <w:r w:rsidRPr="00CB52C4">
        <w:rPr>
          <w:rFonts w:ascii="Times New Roman" w:hAnsi="Times New Roman" w:cs="Times New Roman"/>
          <w:color w:val="000000" w:themeColor="text1"/>
          <w:sz w:val="28"/>
          <w:szCs w:val="28"/>
        </w:rPr>
        <w:t>.</w:t>
      </w:r>
    </w:p>
    <w:p w14:paraId="6FD0C020"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610DB86"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FC2877C" w14:textId="611579C3"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Nhà ở số 27/2023/QH15</w:t>
      </w:r>
    </w:p>
    <w:p w14:paraId="5B91AB4A" w14:textId="77777777" w:rsidR="00C023A0" w:rsidRDefault="00C023A0" w:rsidP="00534B0E">
      <w:pPr>
        <w:tabs>
          <w:tab w:val="left" w:pos="936"/>
        </w:tabs>
        <w:rPr>
          <w:rFonts w:ascii="Times New Roman" w:hAnsi="Times New Roman" w:cs="Times New Roman"/>
          <w:sz w:val="28"/>
          <w:szCs w:val="28"/>
        </w:rPr>
      </w:pPr>
    </w:p>
    <w:p w14:paraId="5CF942D6" w14:textId="77777777" w:rsidR="004E6BF9" w:rsidRDefault="004E6BF9" w:rsidP="00534B0E">
      <w:pPr>
        <w:tabs>
          <w:tab w:val="left" w:pos="936"/>
        </w:tabs>
        <w:rPr>
          <w:rFonts w:ascii="Times New Roman" w:hAnsi="Times New Roman" w:cs="Times New Roman"/>
          <w:sz w:val="28"/>
          <w:szCs w:val="28"/>
        </w:rPr>
      </w:pPr>
    </w:p>
    <w:p w14:paraId="697D4E86" w14:textId="77777777" w:rsidR="004E6BF9" w:rsidRDefault="004E6BF9" w:rsidP="00534B0E">
      <w:pPr>
        <w:tabs>
          <w:tab w:val="left" w:pos="936"/>
        </w:tabs>
        <w:rPr>
          <w:rFonts w:ascii="Times New Roman" w:hAnsi="Times New Roman" w:cs="Times New Roman"/>
          <w:sz w:val="28"/>
          <w:szCs w:val="28"/>
        </w:rPr>
      </w:pPr>
    </w:p>
    <w:p w14:paraId="620A2C7C" w14:textId="77777777" w:rsidR="004E6BF9" w:rsidRDefault="004E6BF9" w:rsidP="00534B0E">
      <w:pPr>
        <w:tabs>
          <w:tab w:val="left" w:pos="936"/>
        </w:tabs>
        <w:rPr>
          <w:rFonts w:ascii="Times New Roman" w:hAnsi="Times New Roman" w:cs="Times New Roman"/>
          <w:sz w:val="28"/>
          <w:szCs w:val="28"/>
        </w:rPr>
      </w:pPr>
    </w:p>
    <w:p w14:paraId="74C1A5F5" w14:textId="77777777" w:rsidR="004E6BF9" w:rsidRDefault="004E6BF9" w:rsidP="00534B0E">
      <w:pPr>
        <w:tabs>
          <w:tab w:val="left" w:pos="936"/>
        </w:tabs>
        <w:rPr>
          <w:rFonts w:ascii="Times New Roman" w:hAnsi="Times New Roman" w:cs="Times New Roman"/>
          <w:sz w:val="28"/>
          <w:szCs w:val="28"/>
        </w:rPr>
      </w:pPr>
    </w:p>
    <w:p w14:paraId="173038C9" w14:textId="77777777" w:rsidR="004E6BF9" w:rsidRDefault="004E6BF9" w:rsidP="00534B0E">
      <w:pPr>
        <w:tabs>
          <w:tab w:val="left" w:pos="936"/>
        </w:tabs>
        <w:rPr>
          <w:rFonts w:ascii="Times New Roman" w:hAnsi="Times New Roman" w:cs="Times New Roman"/>
          <w:sz w:val="28"/>
          <w:szCs w:val="28"/>
        </w:rPr>
      </w:pPr>
    </w:p>
    <w:p w14:paraId="6C306EBF" w14:textId="77777777" w:rsidR="004E6BF9" w:rsidRDefault="004E6BF9" w:rsidP="00534B0E">
      <w:pPr>
        <w:tabs>
          <w:tab w:val="left" w:pos="936"/>
        </w:tabs>
        <w:rPr>
          <w:rFonts w:ascii="Times New Roman" w:hAnsi="Times New Roman" w:cs="Times New Roman"/>
          <w:sz w:val="28"/>
          <w:szCs w:val="28"/>
        </w:rPr>
      </w:pPr>
    </w:p>
    <w:p w14:paraId="6724ECB5" w14:textId="77777777" w:rsidR="004E6BF9" w:rsidRDefault="004E6BF9" w:rsidP="00534B0E">
      <w:pPr>
        <w:tabs>
          <w:tab w:val="left" w:pos="936"/>
        </w:tabs>
        <w:rPr>
          <w:rFonts w:ascii="Times New Roman" w:hAnsi="Times New Roman" w:cs="Times New Roman"/>
          <w:sz w:val="28"/>
          <w:szCs w:val="28"/>
        </w:rPr>
      </w:pPr>
    </w:p>
    <w:p w14:paraId="3E02C9E9" w14:textId="77777777" w:rsidR="004E6BF9" w:rsidRDefault="004E6BF9" w:rsidP="00534B0E">
      <w:pPr>
        <w:tabs>
          <w:tab w:val="left" w:pos="936"/>
        </w:tabs>
        <w:rPr>
          <w:rFonts w:ascii="Times New Roman" w:hAnsi="Times New Roman" w:cs="Times New Roman"/>
          <w:sz w:val="28"/>
          <w:szCs w:val="28"/>
        </w:rPr>
      </w:pPr>
    </w:p>
    <w:p w14:paraId="48ECC2CC" w14:textId="77777777" w:rsidR="004E6BF9" w:rsidRDefault="004E6BF9" w:rsidP="00534B0E">
      <w:pPr>
        <w:tabs>
          <w:tab w:val="left" w:pos="936"/>
        </w:tabs>
        <w:rPr>
          <w:rFonts w:ascii="Times New Roman" w:hAnsi="Times New Roman" w:cs="Times New Roman"/>
          <w:sz w:val="28"/>
          <w:szCs w:val="28"/>
        </w:rPr>
      </w:pPr>
    </w:p>
    <w:p w14:paraId="3487A904" w14:textId="77777777" w:rsidR="004E6BF9" w:rsidRDefault="004E6BF9" w:rsidP="00534B0E">
      <w:pPr>
        <w:tabs>
          <w:tab w:val="left" w:pos="936"/>
        </w:tabs>
        <w:rPr>
          <w:rFonts w:ascii="Times New Roman" w:hAnsi="Times New Roman" w:cs="Times New Roman"/>
          <w:sz w:val="28"/>
          <w:szCs w:val="28"/>
        </w:rPr>
      </w:pPr>
    </w:p>
    <w:p w14:paraId="674D9558" w14:textId="77777777" w:rsidR="004E6BF9" w:rsidRDefault="004E6BF9" w:rsidP="00534B0E">
      <w:pPr>
        <w:tabs>
          <w:tab w:val="left" w:pos="936"/>
        </w:tabs>
        <w:rPr>
          <w:rFonts w:ascii="Times New Roman" w:hAnsi="Times New Roman" w:cs="Times New Roman"/>
          <w:sz w:val="28"/>
          <w:szCs w:val="28"/>
        </w:rPr>
      </w:pPr>
    </w:p>
    <w:p w14:paraId="620F9445" w14:textId="77777777" w:rsidR="004E6BF9" w:rsidRDefault="004E6BF9" w:rsidP="00534B0E">
      <w:pPr>
        <w:tabs>
          <w:tab w:val="left" w:pos="936"/>
        </w:tabs>
        <w:rPr>
          <w:rFonts w:ascii="Times New Roman" w:hAnsi="Times New Roman" w:cs="Times New Roman"/>
          <w:sz w:val="28"/>
          <w:szCs w:val="28"/>
        </w:rPr>
      </w:pPr>
    </w:p>
    <w:p w14:paraId="519C7306" w14:textId="77777777" w:rsidR="004E6BF9" w:rsidRDefault="004E6BF9" w:rsidP="00534B0E">
      <w:pPr>
        <w:tabs>
          <w:tab w:val="left" w:pos="936"/>
        </w:tabs>
        <w:rPr>
          <w:rFonts w:ascii="Times New Roman" w:hAnsi="Times New Roman" w:cs="Times New Roman"/>
          <w:sz w:val="28"/>
          <w:szCs w:val="28"/>
        </w:rPr>
      </w:pPr>
    </w:p>
    <w:p w14:paraId="5F0C912A" w14:textId="77777777" w:rsidR="004E6BF9" w:rsidRDefault="004E6BF9" w:rsidP="00534B0E">
      <w:pPr>
        <w:tabs>
          <w:tab w:val="left" w:pos="936"/>
        </w:tabs>
        <w:rPr>
          <w:rFonts w:ascii="Times New Roman" w:hAnsi="Times New Roman" w:cs="Times New Roman"/>
          <w:sz w:val="28"/>
          <w:szCs w:val="28"/>
        </w:rPr>
      </w:pPr>
    </w:p>
    <w:p w14:paraId="5F739A7E" w14:textId="77777777" w:rsidR="004E6BF9" w:rsidRDefault="004E6BF9" w:rsidP="00534B0E">
      <w:pPr>
        <w:tabs>
          <w:tab w:val="left" w:pos="936"/>
        </w:tabs>
        <w:rPr>
          <w:rFonts w:ascii="Times New Roman" w:hAnsi="Times New Roman" w:cs="Times New Roman"/>
          <w:sz w:val="28"/>
          <w:szCs w:val="28"/>
        </w:rPr>
      </w:pPr>
    </w:p>
    <w:p w14:paraId="60558CE1" w14:textId="77777777" w:rsidR="004E6BF9" w:rsidRDefault="004E6BF9" w:rsidP="00534B0E">
      <w:pPr>
        <w:tabs>
          <w:tab w:val="left" w:pos="936"/>
        </w:tabs>
        <w:rPr>
          <w:rFonts w:ascii="Times New Roman" w:hAnsi="Times New Roman" w:cs="Times New Roman"/>
          <w:sz w:val="28"/>
          <w:szCs w:val="28"/>
        </w:rPr>
      </w:pPr>
    </w:p>
    <w:p w14:paraId="25FD82B6" w14:textId="77777777" w:rsidR="004E6BF9" w:rsidRDefault="004E6BF9" w:rsidP="00534B0E">
      <w:pPr>
        <w:tabs>
          <w:tab w:val="left" w:pos="936"/>
        </w:tabs>
        <w:rPr>
          <w:rFonts w:ascii="Times New Roman" w:hAnsi="Times New Roman" w:cs="Times New Roman"/>
          <w:sz w:val="28"/>
          <w:szCs w:val="28"/>
        </w:rPr>
      </w:pPr>
    </w:p>
    <w:p w14:paraId="680DA18E" w14:textId="77777777" w:rsidR="004E6BF9" w:rsidRDefault="004E6BF9" w:rsidP="00534B0E">
      <w:pPr>
        <w:tabs>
          <w:tab w:val="left" w:pos="936"/>
        </w:tabs>
        <w:rPr>
          <w:rFonts w:ascii="Times New Roman" w:hAnsi="Times New Roman" w:cs="Times New Roman"/>
          <w:sz w:val="28"/>
          <w:szCs w:val="28"/>
        </w:rPr>
      </w:pPr>
    </w:p>
    <w:p w14:paraId="6A2FFF4D" w14:textId="77777777" w:rsidR="004E6BF9" w:rsidRDefault="004E6BF9" w:rsidP="00534B0E">
      <w:pPr>
        <w:tabs>
          <w:tab w:val="left" w:pos="936"/>
        </w:tabs>
        <w:rPr>
          <w:rFonts w:ascii="Times New Roman" w:hAnsi="Times New Roman" w:cs="Times New Roman"/>
          <w:sz w:val="28"/>
          <w:szCs w:val="28"/>
        </w:rPr>
      </w:pPr>
    </w:p>
    <w:p w14:paraId="23EB115F" w14:textId="77777777" w:rsidR="004E6BF9" w:rsidRDefault="004E6BF9" w:rsidP="00534B0E">
      <w:pPr>
        <w:tabs>
          <w:tab w:val="left" w:pos="936"/>
        </w:tabs>
        <w:rPr>
          <w:rFonts w:ascii="Times New Roman" w:hAnsi="Times New Roman" w:cs="Times New Roman"/>
          <w:sz w:val="28"/>
          <w:szCs w:val="28"/>
        </w:rPr>
      </w:pPr>
    </w:p>
    <w:p w14:paraId="7042D083" w14:textId="77777777" w:rsidR="000F703B" w:rsidRDefault="000F703B" w:rsidP="002C77EB">
      <w:pPr>
        <w:spacing w:after="0" w:line="240" w:lineRule="auto"/>
        <w:rPr>
          <w:rFonts w:ascii="Times New Roman" w:hAnsi="Times New Roman" w:cs="Times New Roman"/>
          <w:sz w:val="28"/>
          <w:szCs w:val="28"/>
        </w:rPr>
      </w:pPr>
    </w:p>
    <w:p w14:paraId="19874AFB" w14:textId="77777777" w:rsidR="002C77EB" w:rsidRDefault="002C77EB" w:rsidP="002C77EB">
      <w:pPr>
        <w:spacing w:after="0" w:line="240" w:lineRule="auto"/>
        <w:rPr>
          <w:rFonts w:ascii="Times New Roman" w:hAnsi="Times New Roman" w:cs="Times New Roman"/>
          <w:sz w:val="28"/>
          <w:szCs w:val="28"/>
        </w:rPr>
      </w:pPr>
    </w:p>
    <w:p w14:paraId="1926FE95" w14:textId="2AFE139A" w:rsidR="004E6BF9" w:rsidRPr="004E6BF9" w:rsidRDefault="004E6BF9" w:rsidP="004E6BF9">
      <w:pPr>
        <w:spacing w:after="0" w:line="240" w:lineRule="auto"/>
        <w:jc w:val="center"/>
        <w:rPr>
          <w:rFonts w:ascii="Times New Roman" w:hAnsi="Times New Roman" w:cs="Times New Roman"/>
          <w:b/>
          <w:bCs/>
          <w:sz w:val="24"/>
          <w:szCs w:val="24"/>
        </w:rPr>
      </w:pPr>
      <w:r w:rsidRPr="004E6BF9">
        <w:rPr>
          <w:rFonts w:ascii="Times New Roman" w:hAnsi="Times New Roman" w:cs="Times New Roman"/>
          <w:b/>
          <w:bCs/>
          <w:sz w:val="24"/>
          <w:szCs w:val="24"/>
        </w:rPr>
        <w:lastRenderedPageBreak/>
        <w:t>Mẫu văn bản đề nghị chấp thuận chủ trương đầu tư</w:t>
      </w:r>
    </w:p>
    <w:p w14:paraId="08015267" w14:textId="77777777" w:rsidR="004E6BF9" w:rsidRPr="004E6BF9" w:rsidRDefault="004E6BF9" w:rsidP="004E6BF9">
      <w:pPr>
        <w:spacing w:after="0" w:line="240" w:lineRule="auto"/>
        <w:jc w:val="center"/>
        <w:rPr>
          <w:rFonts w:ascii="Times New Roman" w:hAnsi="Times New Roman" w:cs="Times New Roman"/>
          <w:i/>
          <w:iCs/>
          <w:sz w:val="24"/>
          <w:szCs w:val="24"/>
        </w:rPr>
      </w:pPr>
      <w:r w:rsidRPr="004E6BF9">
        <w:rPr>
          <w:rFonts w:ascii="Times New Roman" w:hAnsi="Times New Roman" w:cs="Times New Roman"/>
          <w:i/>
          <w:iCs/>
          <w:sz w:val="24"/>
          <w:szCs w:val="24"/>
        </w:rPr>
        <w:t xml:space="preserve">(Mẫu số 01 ban hành kèm theo Nghị định số 98/2024/NĐ-CP </w:t>
      </w:r>
    </w:p>
    <w:p w14:paraId="35C2FCB4" w14:textId="77777777" w:rsidR="004E6BF9" w:rsidRPr="004E6BF9" w:rsidRDefault="004E6BF9" w:rsidP="004E6BF9">
      <w:pPr>
        <w:spacing w:after="0" w:line="240" w:lineRule="auto"/>
        <w:jc w:val="center"/>
        <w:rPr>
          <w:rFonts w:ascii="Times New Roman" w:hAnsi="Times New Roman" w:cs="Times New Roman"/>
          <w:i/>
          <w:iCs/>
          <w:sz w:val="24"/>
          <w:szCs w:val="24"/>
        </w:rPr>
      </w:pPr>
      <w:r w:rsidRPr="004E6BF9">
        <w:rPr>
          <w:rFonts w:ascii="Times New Roman" w:hAnsi="Times New Roman" w:cs="Times New Roman"/>
          <w:bCs/>
          <w:i/>
          <w:iCs/>
          <w:sz w:val="24"/>
          <w:szCs w:val="24"/>
        </w:rPr>
        <w:t>của Chính phủ ngày 25/7/2024)</w:t>
      </w:r>
    </w:p>
    <w:p w14:paraId="14656394" w14:textId="77777777" w:rsidR="004E6BF9" w:rsidRPr="004E6BF9" w:rsidRDefault="004E6BF9" w:rsidP="004E6BF9">
      <w:pPr>
        <w:spacing w:after="0" w:line="240" w:lineRule="auto"/>
        <w:rPr>
          <w:rFonts w:ascii="Times New Roman" w:hAnsi="Times New Roman" w:cs="Times New Roman"/>
          <w:b/>
          <w:bCs/>
          <w:sz w:val="24"/>
          <w:szCs w:val="24"/>
        </w:rPr>
      </w:pPr>
    </w:p>
    <w:p w14:paraId="10A9E49C" w14:textId="77777777" w:rsidR="004E6BF9" w:rsidRPr="004E6BF9" w:rsidRDefault="004E6BF9" w:rsidP="004E6BF9">
      <w:pPr>
        <w:spacing w:after="0" w:line="240" w:lineRule="auto"/>
        <w:jc w:val="center"/>
        <w:rPr>
          <w:rFonts w:ascii="Times New Roman" w:hAnsi="Times New Roman" w:cs="Times New Roman"/>
          <w:sz w:val="24"/>
          <w:szCs w:val="24"/>
        </w:rPr>
      </w:pPr>
      <w:r w:rsidRPr="004E6BF9">
        <w:rPr>
          <w:rFonts w:ascii="Times New Roman" w:hAnsi="Times New Roman" w:cs="Times New Roman"/>
          <w:b/>
          <w:bCs/>
          <w:sz w:val="24"/>
          <w:szCs w:val="24"/>
        </w:rPr>
        <w:t>CỘNG HOÀ XÃ HỘI CHỦ NGHĨA VIỆT NAM</w:t>
      </w:r>
      <w:r w:rsidRPr="004E6BF9">
        <w:rPr>
          <w:rFonts w:ascii="Times New Roman" w:hAnsi="Times New Roman" w:cs="Times New Roman"/>
          <w:sz w:val="24"/>
          <w:szCs w:val="24"/>
        </w:rPr>
        <w:br/>
      </w:r>
      <w:r w:rsidRPr="004E6BF9">
        <w:rPr>
          <w:rFonts w:ascii="Times New Roman" w:hAnsi="Times New Roman" w:cs="Times New Roman"/>
          <w:b/>
          <w:bCs/>
          <w:sz w:val="24"/>
          <w:szCs w:val="24"/>
        </w:rPr>
        <w:t>Độc lập - Tự do - Hạnh phúc</w:t>
      </w:r>
      <w:r w:rsidRPr="004E6BF9">
        <w:rPr>
          <w:rFonts w:ascii="Times New Roman" w:hAnsi="Times New Roman" w:cs="Times New Roman"/>
          <w:b/>
          <w:bCs/>
          <w:sz w:val="24"/>
          <w:szCs w:val="24"/>
        </w:rPr>
        <w:br/>
        <w:t>-----------------</w:t>
      </w:r>
    </w:p>
    <w:p w14:paraId="60B3DEDB" w14:textId="77777777" w:rsidR="004E6BF9" w:rsidRPr="004E6BF9" w:rsidRDefault="004E6BF9" w:rsidP="004E6BF9">
      <w:pPr>
        <w:spacing w:after="0" w:line="240" w:lineRule="auto"/>
        <w:jc w:val="center"/>
        <w:rPr>
          <w:rFonts w:ascii="Times New Roman" w:hAnsi="Times New Roman" w:cs="Times New Roman"/>
          <w:sz w:val="24"/>
          <w:szCs w:val="24"/>
        </w:rPr>
      </w:pPr>
      <w:r w:rsidRPr="004E6BF9">
        <w:rPr>
          <w:rFonts w:ascii="Times New Roman" w:hAnsi="Times New Roman" w:cs="Times New Roman"/>
          <w:b/>
          <w:bCs/>
          <w:sz w:val="24"/>
          <w:szCs w:val="24"/>
        </w:rPr>
        <w:t>VĂN BẢN ĐỀ NGHỊ CHẤP THUẬN CHỦ TRƯƠNG ĐẦU TƯ</w:t>
      </w:r>
    </w:p>
    <w:p w14:paraId="1DB89645" w14:textId="76543D72" w:rsidR="004E6BF9" w:rsidRPr="004E6BF9" w:rsidRDefault="004E6BF9" w:rsidP="002C77EB">
      <w:pPr>
        <w:spacing w:after="0" w:line="240" w:lineRule="auto"/>
        <w:jc w:val="center"/>
        <w:rPr>
          <w:rFonts w:ascii="Times New Roman" w:hAnsi="Times New Roman" w:cs="Times New Roman"/>
          <w:sz w:val="24"/>
          <w:szCs w:val="24"/>
        </w:rPr>
      </w:pPr>
      <w:r w:rsidRPr="004E6BF9">
        <w:rPr>
          <w:rFonts w:ascii="Times New Roman" w:hAnsi="Times New Roman" w:cs="Times New Roman"/>
          <w:sz w:val="24"/>
          <w:szCs w:val="24"/>
        </w:rPr>
        <w:t>Kính gửi: Sở Xây dựng/thành phố..............</w:t>
      </w:r>
    </w:p>
    <w:p w14:paraId="4D699B4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Nhà đầu tư đề nghị thực hiện dự án đầu tư với các nội dung như sau:</w:t>
      </w:r>
    </w:p>
    <w:p w14:paraId="6776ADD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b/>
          <w:bCs/>
          <w:sz w:val="24"/>
          <w:szCs w:val="24"/>
        </w:rPr>
        <w:t>I. NHÀ ĐẦU TƯ</w:t>
      </w:r>
    </w:p>
    <w:p w14:paraId="4EF7C9AD"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Tên doanh nghiệp/tổ chức: ..........................................................................</w:t>
      </w:r>
    </w:p>
    <w:p w14:paraId="1300D102"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Tài liệu về tư cách pháp lý của tổ chức số: ................; ngày cấp: ..................; cơ quan cấp: ......................................................................................................</w:t>
      </w:r>
    </w:p>
    <w:p w14:paraId="215F076E"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Địa chỉ trụ sở: ..........................................................................................</w:t>
      </w:r>
    </w:p>
    <w:p w14:paraId="55ACC84C"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Mã số thuế (tại Việt Nam - nếu có): ............................................................</w:t>
      </w:r>
    </w:p>
    <w:p w14:paraId="608CF46F"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Điện thoại: ..................... Fax: ....................... Email: ................... Website (nếu có): ………………………………………………………………...</w:t>
      </w:r>
    </w:p>
    <w:p w14:paraId="1A8A2496"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Vốn điều lệ: ................(bằng chữ) đồng và tương đương ...................(bằng chữ) đô la Mỹ (tỷ giá ......... ngày ...... của …………………………......).</w:t>
      </w:r>
    </w:p>
    <w:p w14:paraId="40AA554D"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Thông tin về người đại diện theo pháp luật:</w:t>
      </w:r>
    </w:p>
    <w:p w14:paraId="6197376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Họ tên: .............................................. Giới tính: …………………………</w:t>
      </w:r>
    </w:p>
    <w:p w14:paraId="01352863"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Ngày sinh: ................. Quốc tịch: ………….. (Tài liệu về tư cách pháp lý của cá nhân) số: .......................; ngày cấp ..............; nơi cấp: ..............................</w:t>
      </w:r>
    </w:p>
    <w:p w14:paraId="6F5B19C1"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Địa chỉ thường trú: ..................................................................................</w:t>
      </w:r>
    </w:p>
    <w:p w14:paraId="14F7FF5F"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Chỗ ở hiện tại: ....................................................................................</w:t>
      </w:r>
    </w:p>
    <w:p w14:paraId="090CA114"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Điện thoại: .......................... Fax: ........................... Email: ...................</w:t>
      </w:r>
    </w:p>
    <w:p w14:paraId="448C2D45"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(Trường hợp là nhà đầu tư nước ngoài thì phải có thông tin về tổ chức kinh tế dự kiến thành lập gồm: tên tổ chức kinh tế, loại hình tổ chức kinh tế, vốn điều lệ, tỷ lệ vốn góp của từng nhà đầu tư)</w:t>
      </w:r>
    </w:p>
    <w:p w14:paraId="50B181F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b/>
          <w:bCs/>
          <w:sz w:val="24"/>
          <w:szCs w:val="24"/>
        </w:rPr>
        <w:t>II. THÔNG TIN VỀ DỰ ÁN ĐẦU TƯ</w:t>
      </w:r>
    </w:p>
    <w:p w14:paraId="44D3A8A9"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1. Tên dự án, địa điểm thực hiện dự án:</w:t>
      </w:r>
    </w:p>
    <w:p w14:paraId="06FA43A0"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1.1. Tên dự án: ……………………………………………………………..</w:t>
      </w:r>
    </w:p>
    <w:p w14:paraId="4A00F7A3"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1.2. Địa điểm thực hiện dự án: ………………………………………..</w:t>
      </w:r>
    </w:p>
    <w:p w14:paraId="22290FFE"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2. Mục tiêu dự án:</w:t>
      </w:r>
    </w:p>
    <w:p w14:paraId="1C574CB5"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3. Quy mô dự án (theo quy hoạch chi tiết của dự án đã được phê duyệt):</w:t>
      </w:r>
    </w:p>
    <w:p w14:paraId="5C266F87"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Diện tích đất xây dựng: ……………... m</w:t>
      </w:r>
      <w:r w:rsidRPr="004E6BF9">
        <w:rPr>
          <w:rFonts w:ascii="Times New Roman" w:hAnsi="Times New Roman" w:cs="Times New Roman"/>
          <w:sz w:val="24"/>
          <w:szCs w:val="24"/>
          <w:vertAlign w:val="superscript"/>
        </w:rPr>
        <w:t>2</w:t>
      </w:r>
      <w:r w:rsidRPr="004E6BF9">
        <w:rPr>
          <w:rFonts w:ascii="Times New Roman" w:hAnsi="Times New Roman" w:cs="Times New Roman"/>
          <w:sz w:val="24"/>
          <w:szCs w:val="24"/>
        </w:rPr>
        <w:t>;</w:t>
      </w:r>
    </w:p>
    <w:p w14:paraId="49917B9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Diện tích sàn xây dựng nhà ở: …………….... m</w:t>
      </w:r>
      <w:r w:rsidRPr="004E6BF9">
        <w:rPr>
          <w:rFonts w:ascii="Times New Roman" w:hAnsi="Times New Roman" w:cs="Times New Roman"/>
          <w:sz w:val="24"/>
          <w:szCs w:val="24"/>
          <w:vertAlign w:val="superscript"/>
        </w:rPr>
        <w:t>2</w:t>
      </w:r>
      <w:r w:rsidRPr="004E6BF9">
        <w:rPr>
          <w:rFonts w:ascii="Times New Roman" w:hAnsi="Times New Roman" w:cs="Times New Roman"/>
          <w:sz w:val="24"/>
          <w:szCs w:val="24"/>
        </w:rPr>
        <w:t>;</w:t>
      </w:r>
    </w:p>
    <w:p w14:paraId="6D3F18C2"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Diện tích xây dựng các công trình khác (nếu có): …………..m</w:t>
      </w:r>
      <w:r w:rsidRPr="004E6BF9">
        <w:rPr>
          <w:rFonts w:ascii="Times New Roman" w:hAnsi="Times New Roman" w:cs="Times New Roman"/>
          <w:sz w:val="24"/>
          <w:szCs w:val="24"/>
          <w:vertAlign w:val="superscript"/>
        </w:rPr>
        <w:t>2</w:t>
      </w:r>
    </w:p>
    <w:p w14:paraId="28A5C091"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Số tầng cao:.....................</w:t>
      </w:r>
    </w:p>
    <w:p w14:paraId="79D93857"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Chiều cao công trình: .....................</w:t>
      </w:r>
    </w:p>
    <w:p w14:paraId="1D534E41"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Mật độ xây dựng: ........................</w:t>
      </w:r>
    </w:p>
    <w:p w14:paraId="1FEDD5C7"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Hệ số sử dụng đất............................</w:t>
      </w:r>
    </w:p>
    <w:p w14:paraId="022EF5AF"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Loại nhà ở (căn hộ chung cư, nhà ở riêng lẻ);</w:t>
      </w:r>
    </w:p>
    <w:p w14:paraId="5E93EB80"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Số lượng nhà ở: ...................... căn;</w:t>
      </w:r>
    </w:p>
    <w:p w14:paraId="6BBE7ECB"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Quy mô dân số: ................... người;</w:t>
      </w:r>
    </w:p>
    <w:p w14:paraId="061314CE"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Vị trí dự án thuộc khu vực đô thị: ....................(có/không);</w:t>
      </w:r>
    </w:p>
    <w:p w14:paraId="2511DB69"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Dự án thuộc khu vực hạn chế phát triển hoặc nội đô lịch sử (được xác định trong đồ án quy hoạch đô thị) của đô thị loại đặc biệt: ....... (có/không).</w:t>
      </w:r>
    </w:p>
    <w:p w14:paraId="391B03F1"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lastRenderedPageBreak/>
        <w:t>4. Vốn đầu tư và phương án huy động vốn:</w:t>
      </w:r>
    </w:p>
    <w:p w14:paraId="5C730240"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4.1. Tổng vốn đầu tư: .........(bằng chữ) đồng và tương đương ........ (bằng chữ) đô la Mỹ (tỷ giá .......... ngày ……….. của ……..), trong đó:</w:t>
      </w:r>
    </w:p>
    <w:p w14:paraId="432A38F3"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Vốn góp của nhà đầu tư:… ……...(bằng chữ) đồng và tương đương ……….. (bằng chữ) đô la Mỹ.</w:t>
      </w:r>
    </w:p>
    <w:p w14:paraId="45D7AB1A"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 Vốn huy động: .............. (bằng chữ) đồng và tương đương ……….. (bằng chữ) đô la Mỹ, trong đó:</w:t>
      </w:r>
    </w:p>
    <w:p w14:paraId="7DCBE2B4"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Vốn vay từ các tổ chức tín dụng: …………………………………</w:t>
      </w:r>
    </w:p>
    <w:p w14:paraId="11C50090"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Vốn huy động từ cổ đông, thành viên, từ các chủ thể khác: .................</w:t>
      </w:r>
    </w:p>
    <w:p w14:paraId="4DB360D0"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Vốn huy động từ nguồn khác (ghi rõ nguồn): ……………..…..</w:t>
      </w:r>
    </w:p>
    <w:p w14:paraId="7595F6DB"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 Lợi nhuận để lại của nhà đầu tư để tái đầu tư (nếu có): …..……………</w:t>
      </w:r>
    </w:p>
    <w:p w14:paraId="152C33F6" w14:textId="77777777" w:rsidR="004E6BF9" w:rsidRPr="004E6BF9" w:rsidRDefault="004E6BF9" w:rsidP="004E6BF9">
      <w:pPr>
        <w:spacing w:after="0" w:line="240" w:lineRule="auto"/>
        <w:ind w:firstLine="709"/>
        <w:rPr>
          <w:rFonts w:ascii="Times New Roman" w:hAnsi="Times New Roman" w:cs="Times New Roman"/>
          <w:sz w:val="24"/>
          <w:szCs w:val="24"/>
        </w:rPr>
      </w:pPr>
      <w:r w:rsidRPr="004E6BF9">
        <w:rPr>
          <w:rFonts w:ascii="Times New Roman" w:hAnsi="Times New Roman" w:cs="Times New Roman"/>
          <w:sz w:val="24"/>
          <w:szCs w:val="24"/>
        </w:rPr>
        <w:t>4.2. Nguồn vốn đầu tư:</w:t>
      </w:r>
    </w:p>
    <w:p w14:paraId="5BD21658"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a) Vốn góp để thực hiện dự án (ghi chi tiết theo từng nhà đầu tư):</w:t>
      </w:r>
    </w:p>
    <w:p w14:paraId="25B00DBB"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Phương thức góp vốn: ghi giá trị bằng tiền mặt, máy móc thiết bị, giá trị quyền sử dụng đất, bí quyết công nghệ, ……………………………………….</w:t>
      </w:r>
    </w:p>
    <w:p w14:paraId="6E0B77A7"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b) Vốn huy động: ghi rõ số vốn, phương án huy động (vay từ tổ chức tín dụng/công ty mẹ,...) và tiến độ dự kiến.</w:t>
      </w:r>
    </w:p>
    <w:p w14:paraId="48FA2EC3"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c) Lợi nhuận để lại của nhà đầu tư để tái đầu tư (nếu có): …………………..</w:t>
      </w:r>
    </w:p>
    <w:p w14:paraId="40E0DAA9"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5. Thời hạn hoạt động của dự án: …………………………………….</w:t>
      </w:r>
    </w:p>
    <w:p w14:paraId="0D316DD9"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6. Tiến độ thực hiện dự án: (ghi theo mốc thời điểm tháng (hoặc quý)/năm. Ví dụ: tháng 01 (hoặc quý I)/2025):</w:t>
      </w:r>
    </w:p>
    <w:p w14:paraId="3C4FD940"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a) Tiến độ góp vốn và huy động các nguồn vốn;</w:t>
      </w:r>
    </w:p>
    <w:p w14:paraId="5E4E47A9"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b) Tiến độ thực hiện các mục tiêu hoạt động chủ yếu của dự án đầu tư;</w:t>
      </w:r>
    </w:p>
    <w:p w14:paraId="7C200F4F"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c) Tiến độ xây dựng cơ bản và đưa công trình vào hoạt động hoặc khai thác vận hành (nếu có);</w:t>
      </w:r>
    </w:p>
    <w:p w14:paraId="74F83FA2"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d) Sơ bộ phương án phân kỳ đầu tư hoặc phân chia dự án thành phần (nếu có);</w:t>
      </w:r>
    </w:p>
    <w:p w14:paraId="72AE2674"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(Trường hợp dự án đầu tư chia thành nhiều giai đoạn thì phải ghi rõ tiến độ thực hiện từng giai đoạn).</w:t>
      </w:r>
    </w:p>
    <w:p w14:paraId="1E06330B"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7. Ưu đãi, hỗ trợ đầu tư và điều kiện áp dụng (nếu có):</w:t>
      </w:r>
    </w:p>
    <w:p w14:paraId="6EE0ED0F"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b/>
          <w:bCs/>
          <w:sz w:val="24"/>
          <w:szCs w:val="24"/>
        </w:rPr>
        <w:t>III. NHÀ ĐẦU TƯ CAM KẾT</w:t>
      </w:r>
    </w:p>
    <w:p w14:paraId="45F33DE7"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1. Chịu trách nhiệm trước pháp luật về tính hợp pháp, chính xác, trung thực của hồ sơ và các văn bản gửi cơ quan nhà nước có thẩm quyền.</w:t>
      </w:r>
    </w:p>
    <w:p w14:paraId="1F9A9EA9"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2. Tuân thủ quy định của pháp luật Việt Nam và Quyết định chấp thuận chủ trương đầu tư/Giấy chứng nhận đăng ký đầu tư.</w:t>
      </w:r>
    </w:p>
    <w:p w14:paraId="09C587C6"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3. Cam kết chịu mọi chi phí, rủi ro nếu dự án không được chấp thuận.</w:t>
      </w:r>
    </w:p>
    <w:p w14:paraId="79F66A41"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4. Đối với nhà đầu tư là công dân Việt Nam đồng thời có quốc tịch nước ngoài: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14:paraId="7D5729B5"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b/>
          <w:bCs/>
          <w:sz w:val="24"/>
          <w:szCs w:val="24"/>
        </w:rPr>
        <w:t>IV. HỒ SƠ KÈM THEO</w:t>
      </w:r>
    </w:p>
    <w:p w14:paraId="13E80CC0"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1. Đề xuất dự án đầu tư hoặc báo cáo nghiên cứu tiền khả thi dự án;</w:t>
      </w:r>
    </w:p>
    <w:p w14:paraId="483DEF4D"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2. Phương án bồi thường, hỗ trợ, tái định cư đã thống nhất với chủ sở hữu nhà chung cư;</w:t>
      </w:r>
    </w:p>
    <w:p w14:paraId="0B1236BE"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3. Văn bản thỏa thuận chuyển nhượng quyền sử dụng đất (nếu có);</w:t>
      </w:r>
    </w:p>
    <w:p w14:paraId="54CABB5D"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4. Giấy chứng nhận đăng ký doanh nghiệp, báo cáo tài chính 02 năm gần nhất;</w:t>
      </w:r>
    </w:p>
    <w:p w14:paraId="0082BC4D" w14:textId="77777777" w:rsidR="004E6BF9" w:rsidRPr="004E6BF9" w:rsidRDefault="004E6BF9" w:rsidP="004E6BF9">
      <w:pPr>
        <w:spacing w:after="0" w:line="240" w:lineRule="auto"/>
        <w:ind w:firstLine="709"/>
        <w:jc w:val="both"/>
        <w:rPr>
          <w:rFonts w:ascii="Times New Roman" w:hAnsi="Times New Roman" w:cs="Times New Roman"/>
          <w:sz w:val="24"/>
          <w:szCs w:val="24"/>
        </w:rPr>
      </w:pPr>
      <w:r w:rsidRPr="004E6BF9">
        <w:rPr>
          <w:rFonts w:ascii="Times New Roman" w:hAnsi="Times New Roman" w:cs="Times New Roman"/>
          <w:sz w:val="24"/>
          <w:szCs w:val="24"/>
        </w:rPr>
        <w:t>5. Các hồ sơ liên quan khác (nếu có).</w:t>
      </w:r>
    </w:p>
    <w:p w14:paraId="327E7D76" w14:textId="77777777" w:rsidR="004E6BF9" w:rsidRPr="004E6BF9" w:rsidRDefault="004E6BF9" w:rsidP="004E6BF9">
      <w:pPr>
        <w:spacing w:after="0" w:line="240" w:lineRule="auto"/>
        <w:rPr>
          <w:rFonts w:ascii="Times New Roman" w:hAnsi="Times New Roman" w:cs="Times New Roman"/>
          <w:sz w:val="24"/>
          <w:szCs w:val="24"/>
        </w:rPr>
      </w:pPr>
      <w:r w:rsidRPr="004E6BF9">
        <w:rPr>
          <w:rFonts w:ascii="Times New Roman" w:hAnsi="Times New Roman" w:cs="Times New Roman"/>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38"/>
        <w:gridCol w:w="6217"/>
      </w:tblGrid>
      <w:tr w:rsidR="004E6BF9" w:rsidRPr="004E6BF9" w14:paraId="4DD7DE97" w14:textId="77777777" w:rsidTr="00F20E04">
        <w:trPr>
          <w:tblCellSpacing w:w="0" w:type="dxa"/>
        </w:trPr>
        <w:tc>
          <w:tcPr>
            <w:tcW w:w="1677" w:type="pct"/>
            <w:shd w:val="clear" w:color="auto" w:fill="FFFFFF"/>
            <w:hideMark/>
          </w:tcPr>
          <w:p w14:paraId="399FE725" w14:textId="77777777" w:rsidR="004E6BF9" w:rsidRPr="004E6BF9" w:rsidRDefault="004E6BF9" w:rsidP="004E6BF9">
            <w:pPr>
              <w:spacing w:after="0" w:line="240" w:lineRule="auto"/>
              <w:rPr>
                <w:rFonts w:ascii="Times New Roman" w:hAnsi="Times New Roman" w:cs="Times New Roman"/>
                <w:sz w:val="24"/>
                <w:szCs w:val="24"/>
              </w:rPr>
            </w:pPr>
            <w:r w:rsidRPr="004E6BF9">
              <w:rPr>
                <w:rFonts w:ascii="Times New Roman" w:hAnsi="Times New Roman" w:cs="Times New Roman"/>
                <w:sz w:val="24"/>
                <w:szCs w:val="24"/>
              </w:rPr>
              <w:t> </w:t>
            </w:r>
          </w:p>
        </w:tc>
        <w:tc>
          <w:tcPr>
            <w:tcW w:w="3323" w:type="pct"/>
            <w:shd w:val="clear" w:color="auto" w:fill="FFFFFF"/>
            <w:hideMark/>
          </w:tcPr>
          <w:p w14:paraId="46733C2A" w14:textId="77777777" w:rsidR="004E6BF9" w:rsidRPr="004E6BF9" w:rsidRDefault="004E6BF9" w:rsidP="004E6BF9">
            <w:pPr>
              <w:spacing w:after="0" w:line="240" w:lineRule="auto"/>
              <w:ind w:hanging="355"/>
              <w:jc w:val="center"/>
              <w:rPr>
                <w:rFonts w:ascii="Times New Roman" w:hAnsi="Times New Roman" w:cs="Times New Roman"/>
                <w:sz w:val="24"/>
                <w:szCs w:val="24"/>
              </w:rPr>
            </w:pPr>
            <w:r w:rsidRPr="004E6BF9">
              <w:rPr>
                <w:rFonts w:ascii="Times New Roman" w:hAnsi="Times New Roman" w:cs="Times New Roman"/>
                <w:i/>
                <w:iCs/>
                <w:sz w:val="24"/>
                <w:szCs w:val="24"/>
              </w:rPr>
              <w:t>........, ngày........tháng........năm......</w:t>
            </w:r>
            <w:r w:rsidRPr="004E6BF9">
              <w:rPr>
                <w:rFonts w:ascii="Times New Roman" w:hAnsi="Times New Roman" w:cs="Times New Roman"/>
                <w:sz w:val="24"/>
                <w:szCs w:val="24"/>
              </w:rPr>
              <w:br/>
            </w:r>
            <w:r w:rsidRPr="004E6BF9">
              <w:rPr>
                <w:rFonts w:ascii="Times New Roman" w:hAnsi="Times New Roman" w:cs="Times New Roman"/>
                <w:b/>
                <w:bCs/>
                <w:sz w:val="24"/>
                <w:szCs w:val="24"/>
              </w:rPr>
              <w:t>NHÀ ĐẦU TƯ</w:t>
            </w:r>
            <w:r w:rsidRPr="004E6BF9">
              <w:rPr>
                <w:rFonts w:ascii="Times New Roman" w:hAnsi="Times New Roman" w:cs="Times New Roman"/>
                <w:b/>
                <w:bCs/>
                <w:sz w:val="24"/>
                <w:szCs w:val="24"/>
              </w:rPr>
              <w:br/>
            </w:r>
            <w:r w:rsidRPr="004E6BF9">
              <w:rPr>
                <w:rFonts w:ascii="Times New Roman" w:hAnsi="Times New Roman" w:cs="Times New Roman"/>
                <w:i/>
                <w:iCs/>
                <w:sz w:val="24"/>
                <w:szCs w:val="24"/>
              </w:rPr>
              <w:t>(Ký, ghi rõ họ tên, chức danh và đóng dấu (nếu có))</w:t>
            </w:r>
          </w:p>
        </w:tc>
      </w:tr>
    </w:tbl>
    <w:p w14:paraId="5AA6AC8F" w14:textId="161C21A4"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4E6BF9" w:rsidRPr="004E6BF9">
        <w:rPr>
          <w:rFonts w:ascii="Times New Roman Bold" w:hAnsi="Times New Roman Bold" w:cs="Times New Roman"/>
          <w:b/>
          <w:color w:val="000000" w:themeColor="text1"/>
          <w:spacing w:val="-4"/>
          <w:sz w:val="28"/>
          <w:szCs w:val="28"/>
        </w:rPr>
        <w:t xml:space="preserve">Điều chỉnh chấp thuận chủ trương đầu tư đồng thời với chấp thuận nhà đầu tư làm chủ đầu tư đối với dự án cải tạo, xây dựng lại nhà chung cư không bằng nguồn vốn đầu tư công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4E6BF9" w:rsidRPr="002C77EB">
        <w:rPr>
          <w:rFonts w:ascii="Times New Roman" w:eastAsia="Times New Roman" w:hAnsi="Times New Roman" w:cs="Times New Roman"/>
          <w:b/>
          <w:bCs/>
          <w:sz w:val="26"/>
          <w:szCs w:val="26"/>
        </w:rPr>
        <w:t>1.012886</w:t>
      </w:r>
      <w:r w:rsidRPr="002C77EB">
        <w:rPr>
          <w:rFonts w:ascii="Times New Roman" w:eastAsia="Times New Roman" w:hAnsi="Times New Roman" w:cs="Times New Roman"/>
          <w:b/>
          <w:bCs/>
          <w:sz w:val="26"/>
          <w:szCs w:val="26"/>
        </w:rPr>
        <w:t>)</w:t>
      </w:r>
    </w:p>
    <w:p w14:paraId="4736BEFE"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B3CA73C"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 Trường hợp đã lựa chọn được chủ đầu tư dự án thì chủ đầu tư gửi 08 bộ hồ sơ đề nghị điều chỉnh chấp thuận chủ trương đầu tư đến Trung tâm phục vụ hành chính công của UBND cấp tỉnh hoặc Bộ phận tiếp nhận và trả kết quả giải quyết TTHC để báo cáo Ủy ban nhân dân cấp tỉnh xem xét, chấp thuận;</w:t>
      </w:r>
    </w:p>
    <w:p w14:paraId="57394A04"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 Trong thời hạn tối đa 03 ngày làm việc, kể từ ngày nhận được hồ sơ quy định tại điểm a khoản 5 Điều 14 của Nghị định số 98/2024/NĐ-CP, Sở Xây dựng gửi lấy ý kiến thẩm định của các cơ quan chức năng cấp tỉnh có liên quan đến nội dung đề nghị điều chỉnh.</w:t>
      </w:r>
    </w:p>
    <w:p w14:paraId="7CCF3C24"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Trong văn bản đề nghị lấy ý kiến thẩm định, Sở Xây dựng phải nêu rõ các nội dung đề nghị thẩm định của từng cơ quan được lấy ý kiến;</w:t>
      </w:r>
    </w:p>
    <w:p w14:paraId="38BEBCFE"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 Trong thời hạn tối đa 15 ngày, kể từ ngày nhận được văn bản lấy ý kiến thẩm định của Sở Xây dựng, cơ quan được lấy ý kiến phải gửi văn bản trả lời cho Sở Xây dựng;</w:t>
      </w:r>
    </w:p>
    <w:p w14:paraId="1B2CAF34"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 Trong thời hạn tối đa 10 ngày, kể từ ngày nhận được văn bản trả lời của các cơ quan được lấy ý kiến quy định tại điểm c khoản 5 Điều 14 của Nghị định số 98/2024/NĐ-CP, Sở Xây dựng phải hoàn thiện hồ sơ thẩm định và trình Ủy ban nhân dân cấp tỉnh xem xét, chấp thuận;</w:t>
      </w:r>
    </w:p>
    <w:p w14:paraId="5FBCFE00"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 Trong thời hạn tối đa 07 ngày làm việc, kể từ ngày nhận được hồ sơ đề nghị điều chỉnh chấp thuận chủ trương của Sở Xây dựng, Ủy ban nhân dân cấp tỉnh xem xét, chấp thuận điều chỉnh chủ trương đầu tư; trường hợp không chấp thuận thì phải có văn bản thông báo rõ lý do gửi chủ đầu tư và Sở Xây dựng.</w:t>
      </w:r>
    </w:p>
    <w:p w14:paraId="4692D500" w14:textId="1C4A0C0D"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A023D3E"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2F417A4"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93BB72F" w14:textId="2C7B7214" w:rsidR="00C023A0" w:rsidRDefault="00C023A0" w:rsidP="004E6BF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E6BF9" w:rsidRPr="004E6BF9">
        <w:rPr>
          <w:rFonts w:ascii="Times New Roman" w:hAnsi="Times New Roman" w:cs="Times New Roman"/>
          <w:color w:val="000000" w:themeColor="text1"/>
          <w:sz w:val="28"/>
          <w:szCs w:val="28"/>
        </w:rPr>
        <w:t>Văn bản đề nghị điều chỉnh chấp thuận chủ trương đầu tư dự án có các nội dung về nhà đầu tư và cam kết của nhà đầu tư đối với trường hợp đã lựa chọn được chủ đầu tư dự án; các nội dung đề nghị điều chỉnh, giải trình hoặc cung cấp tài liệu liên quan đến việc đề nghị điều chỉnh nội dung của văn bản chấp thuận chủ trương đầu tư;</w:t>
      </w:r>
    </w:p>
    <w:p w14:paraId="509F8B1D" w14:textId="77777777" w:rsidR="00847D7B"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47D7B" w:rsidRPr="00847D7B">
        <w:rPr>
          <w:rFonts w:ascii="Times New Roman" w:hAnsi="Times New Roman" w:cs="Times New Roman"/>
          <w:color w:val="000000" w:themeColor="text1"/>
          <w:sz w:val="28"/>
          <w:szCs w:val="28"/>
        </w:rPr>
        <w:t xml:space="preserve">Bản sao và xuất trình bản chính để đối chiếu hoặc bản sao được chứng thực hoặc bản sao điện tử có giá trị pháp lý các giấy tờ sau: </w:t>
      </w:r>
    </w:p>
    <w:p w14:paraId="4B1970FE" w14:textId="77777777" w:rsidR="00847D7B" w:rsidRDefault="00847D7B" w:rsidP="00C023A0">
      <w:pPr>
        <w:spacing w:after="0" w:line="360" w:lineRule="exact"/>
        <w:ind w:firstLine="567"/>
        <w:jc w:val="both"/>
        <w:rPr>
          <w:rFonts w:ascii="Times New Roman" w:hAnsi="Times New Roman" w:cs="Times New Roman"/>
          <w:color w:val="000000" w:themeColor="text1"/>
          <w:sz w:val="28"/>
          <w:szCs w:val="28"/>
        </w:rPr>
      </w:pPr>
    </w:p>
    <w:p w14:paraId="5B53CC6E" w14:textId="14B8F668" w:rsidR="00847D7B" w:rsidRDefault="00847D7B"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847D7B">
        <w:rPr>
          <w:rFonts w:ascii="Times New Roman" w:hAnsi="Times New Roman" w:cs="Times New Roman"/>
          <w:color w:val="000000" w:themeColor="text1"/>
          <w:sz w:val="28"/>
          <w:szCs w:val="28"/>
        </w:rPr>
        <w:t>Quyết định chấp thuận nhà đầu tư hoặc quyết định phê duyệt kết quả trúng đấu thầu dự án cải tạo, xây dựng lại nhà chung cư của cơ quan có thẩm quyền;</w:t>
      </w:r>
    </w:p>
    <w:p w14:paraId="276FB82E" w14:textId="77777777" w:rsidR="00847D7B"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847D7B" w:rsidRPr="00847D7B">
        <w:rPr>
          <w:rFonts w:ascii="Times New Roman" w:hAnsi="Times New Roman" w:cs="Times New Roman"/>
          <w:color w:val="000000" w:themeColor="text1"/>
          <w:sz w:val="28"/>
          <w:szCs w:val="28"/>
        </w:rPr>
        <w:t>Báo cáo tình hình triển khai dự án đến thời điểm đề nghị điều chỉnh.</w:t>
      </w:r>
    </w:p>
    <w:p w14:paraId="668CAF0D" w14:textId="120A1260"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E247C56"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F1CC2BE" w14:textId="77777777" w:rsidR="004E6BF9" w:rsidRDefault="004E6BF9" w:rsidP="00C023A0">
      <w:pPr>
        <w:spacing w:after="0" w:line="360" w:lineRule="exact"/>
        <w:ind w:firstLine="567"/>
        <w:jc w:val="both"/>
        <w:rPr>
          <w:rFonts w:ascii="Times New Roman" w:hAnsi="Times New Roman" w:cs="Times New Roman"/>
          <w:color w:val="000000" w:themeColor="text1"/>
          <w:sz w:val="28"/>
          <w:szCs w:val="28"/>
        </w:rPr>
      </w:pPr>
      <w:r w:rsidRPr="004E6BF9">
        <w:rPr>
          <w:rFonts w:ascii="Times New Roman" w:hAnsi="Times New Roman" w:cs="Times New Roman"/>
          <w:color w:val="000000" w:themeColor="text1"/>
          <w:sz w:val="28"/>
          <w:szCs w:val="28"/>
        </w:rPr>
        <w:t>Không quá 35 ngày, kể từ ngày nhận đủ hồ sơ hợp lệ.</w:t>
      </w:r>
    </w:p>
    <w:p w14:paraId="00FFBAF5" w14:textId="4C763D5C"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6DB3E746" w14:textId="2CCE2EE3"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47D7B" w:rsidRPr="00847D7B">
        <w:rPr>
          <w:rFonts w:ascii="Times New Roman" w:hAnsi="Times New Roman" w:cs="Times New Roman"/>
          <w:color w:val="000000" w:themeColor="text1"/>
          <w:sz w:val="28"/>
          <w:szCs w:val="28"/>
        </w:rPr>
        <w:t>Sở Xây dựng</w:t>
      </w:r>
    </w:p>
    <w:p w14:paraId="29BC50F5" w14:textId="7D7F7528"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47D7B" w:rsidRPr="00847D7B">
        <w:rPr>
          <w:rFonts w:ascii="Times New Roman" w:hAnsi="Times New Roman" w:cs="Times New Roman"/>
          <w:color w:val="000000" w:themeColor="text1"/>
          <w:sz w:val="28"/>
          <w:szCs w:val="28"/>
        </w:rPr>
        <w:t>văn bản chấp thuận điều chỉnh chủ trương đầu tư.</w:t>
      </w:r>
    </w:p>
    <w:p w14:paraId="387A9501"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1B32493"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7299FC8"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8D0A4F8"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7557F5C" w14:textId="441FC87E"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 xml:space="preserve"> Nhà ở số 27/2023/QH15</w:t>
      </w:r>
    </w:p>
    <w:p w14:paraId="404895FA" w14:textId="77777777" w:rsidR="00C023A0" w:rsidRDefault="00C023A0" w:rsidP="00534B0E">
      <w:pPr>
        <w:tabs>
          <w:tab w:val="left" w:pos="936"/>
        </w:tabs>
        <w:rPr>
          <w:rFonts w:ascii="Times New Roman" w:hAnsi="Times New Roman" w:cs="Times New Roman"/>
          <w:sz w:val="28"/>
          <w:szCs w:val="28"/>
        </w:rPr>
      </w:pPr>
    </w:p>
    <w:p w14:paraId="5D09AAFB" w14:textId="77777777" w:rsidR="00BF14FE" w:rsidRDefault="00BF14FE" w:rsidP="00534B0E">
      <w:pPr>
        <w:tabs>
          <w:tab w:val="left" w:pos="936"/>
        </w:tabs>
        <w:rPr>
          <w:rFonts w:ascii="Times New Roman" w:hAnsi="Times New Roman" w:cs="Times New Roman"/>
          <w:sz w:val="28"/>
          <w:szCs w:val="28"/>
        </w:rPr>
      </w:pPr>
    </w:p>
    <w:p w14:paraId="009B1C0B" w14:textId="77777777" w:rsidR="00BF14FE" w:rsidRDefault="00BF14FE" w:rsidP="00534B0E">
      <w:pPr>
        <w:tabs>
          <w:tab w:val="left" w:pos="936"/>
        </w:tabs>
        <w:rPr>
          <w:rFonts w:ascii="Times New Roman" w:hAnsi="Times New Roman" w:cs="Times New Roman"/>
          <w:sz w:val="28"/>
          <w:szCs w:val="28"/>
        </w:rPr>
      </w:pPr>
    </w:p>
    <w:p w14:paraId="7222C313" w14:textId="77777777" w:rsidR="00BF14FE" w:rsidRDefault="00BF14FE" w:rsidP="00534B0E">
      <w:pPr>
        <w:tabs>
          <w:tab w:val="left" w:pos="936"/>
        </w:tabs>
        <w:rPr>
          <w:rFonts w:ascii="Times New Roman" w:hAnsi="Times New Roman" w:cs="Times New Roman"/>
          <w:sz w:val="28"/>
          <w:szCs w:val="28"/>
        </w:rPr>
      </w:pPr>
    </w:p>
    <w:p w14:paraId="0E47EDC3" w14:textId="77777777" w:rsidR="00BF14FE" w:rsidRDefault="00BF14FE" w:rsidP="00534B0E">
      <w:pPr>
        <w:tabs>
          <w:tab w:val="left" w:pos="936"/>
        </w:tabs>
        <w:rPr>
          <w:rFonts w:ascii="Times New Roman" w:hAnsi="Times New Roman" w:cs="Times New Roman"/>
          <w:sz w:val="28"/>
          <w:szCs w:val="28"/>
        </w:rPr>
      </w:pPr>
    </w:p>
    <w:p w14:paraId="587147B4" w14:textId="77777777" w:rsidR="00BF14FE" w:rsidRDefault="00BF14FE" w:rsidP="00534B0E">
      <w:pPr>
        <w:tabs>
          <w:tab w:val="left" w:pos="936"/>
        </w:tabs>
        <w:rPr>
          <w:rFonts w:ascii="Times New Roman" w:hAnsi="Times New Roman" w:cs="Times New Roman"/>
          <w:sz w:val="28"/>
          <w:szCs w:val="28"/>
        </w:rPr>
      </w:pPr>
    </w:p>
    <w:p w14:paraId="71851DB3" w14:textId="77777777" w:rsidR="00BF14FE" w:rsidRDefault="00BF14FE" w:rsidP="00534B0E">
      <w:pPr>
        <w:tabs>
          <w:tab w:val="left" w:pos="936"/>
        </w:tabs>
        <w:rPr>
          <w:rFonts w:ascii="Times New Roman" w:hAnsi="Times New Roman" w:cs="Times New Roman"/>
          <w:sz w:val="28"/>
          <w:szCs w:val="28"/>
        </w:rPr>
      </w:pPr>
    </w:p>
    <w:p w14:paraId="6C871848" w14:textId="77777777" w:rsidR="00BF14FE" w:rsidRDefault="00BF14FE" w:rsidP="00534B0E">
      <w:pPr>
        <w:tabs>
          <w:tab w:val="left" w:pos="936"/>
        </w:tabs>
        <w:rPr>
          <w:rFonts w:ascii="Times New Roman" w:hAnsi="Times New Roman" w:cs="Times New Roman"/>
          <w:sz w:val="28"/>
          <w:szCs w:val="28"/>
        </w:rPr>
      </w:pPr>
    </w:p>
    <w:p w14:paraId="541205ED" w14:textId="77777777" w:rsidR="00BF14FE" w:rsidRDefault="00BF14FE" w:rsidP="00534B0E">
      <w:pPr>
        <w:tabs>
          <w:tab w:val="left" w:pos="936"/>
        </w:tabs>
        <w:rPr>
          <w:rFonts w:ascii="Times New Roman" w:hAnsi="Times New Roman" w:cs="Times New Roman"/>
          <w:sz w:val="28"/>
          <w:szCs w:val="28"/>
        </w:rPr>
      </w:pPr>
    </w:p>
    <w:p w14:paraId="359B1106" w14:textId="77777777" w:rsidR="00BF14FE" w:rsidRDefault="00BF14FE" w:rsidP="00534B0E">
      <w:pPr>
        <w:tabs>
          <w:tab w:val="left" w:pos="936"/>
        </w:tabs>
        <w:rPr>
          <w:rFonts w:ascii="Times New Roman" w:hAnsi="Times New Roman" w:cs="Times New Roman"/>
          <w:sz w:val="28"/>
          <w:szCs w:val="28"/>
        </w:rPr>
      </w:pPr>
    </w:p>
    <w:p w14:paraId="37F12BFC" w14:textId="77777777" w:rsidR="00BF14FE" w:rsidRDefault="00BF14FE" w:rsidP="00534B0E">
      <w:pPr>
        <w:tabs>
          <w:tab w:val="left" w:pos="936"/>
        </w:tabs>
        <w:rPr>
          <w:rFonts w:ascii="Times New Roman" w:hAnsi="Times New Roman" w:cs="Times New Roman"/>
          <w:sz w:val="28"/>
          <w:szCs w:val="28"/>
        </w:rPr>
      </w:pPr>
    </w:p>
    <w:p w14:paraId="0CCFA02F" w14:textId="77777777" w:rsidR="00BF14FE" w:rsidRDefault="00BF14FE" w:rsidP="00534B0E">
      <w:pPr>
        <w:tabs>
          <w:tab w:val="left" w:pos="936"/>
        </w:tabs>
        <w:rPr>
          <w:rFonts w:ascii="Times New Roman" w:hAnsi="Times New Roman" w:cs="Times New Roman"/>
          <w:sz w:val="28"/>
          <w:szCs w:val="28"/>
        </w:rPr>
      </w:pPr>
    </w:p>
    <w:p w14:paraId="2B9F10D9" w14:textId="77777777" w:rsidR="00C023A0" w:rsidRDefault="00C023A0" w:rsidP="00534B0E">
      <w:pPr>
        <w:tabs>
          <w:tab w:val="left" w:pos="936"/>
        </w:tabs>
        <w:rPr>
          <w:rFonts w:ascii="Times New Roman" w:hAnsi="Times New Roman" w:cs="Times New Roman"/>
          <w:sz w:val="28"/>
          <w:szCs w:val="28"/>
        </w:rPr>
      </w:pPr>
    </w:p>
    <w:p w14:paraId="313FE392" w14:textId="77777777" w:rsidR="00C023A0" w:rsidRDefault="00C023A0" w:rsidP="00534B0E">
      <w:pPr>
        <w:tabs>
          <w:tab w:val="left" w:pos="936"/>
        </w:tabs>
        <w:rPr>
          <w:rFonts w:ascii="Times New Roman" w:hAnsi="Times New Roman" w:cs="Times New Roman"/>
          <w:sz w:val="28"/>
          <w:szCs w:val="28"/>
        </w:rPr>
      </w:pPr>
    </w:p>
    <w:p w14:paraId="7916A2EB" w14:textId="77777777" w:rsidR="00B53A9C" w:rsidRDefault="00B53A9C" w:rsidP="00534B0E">
      <w:pPr>
        <w:tabs>
          <w:tab w:val="left" w:pos="936"/>
        </w:tabs>
        <w:rPr>
          <w:rFonts w:ascii="Times New Roman" w:hAnsi="Times New Roman" w:cs="Times New Roman"/>
          <w:sz w:val="28"/>
          <w:szCs w:val="28"/>
        </w:rPr>
      </w:pPr>
    </w:p>
    <w:p w14:paraId="26C67161" w14:textId="49B7BC9D"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w:t>
      </w:r>
      <w:r w:rsidR="00325DB9">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160CE5" w:rsidRPr="00160CE5">
        <w:rPr>
          <w:rFonts w:ascii="Times New Roman Bold" w:hAnsi="Times New Roman Bold" w:cs="Times New Roman"/>
          <w:b/>
          <w:color w:val="000000" w:themeColor="text1"/>
          <w:spacing w:val="-4"/>
          <w:sz w:val="28"/>
          <w:szCs w:val="28"/>
        </w:rPr>
        <w:t xml:space="preserve">Đề xuất cơ chế ưu đãi đầu tư theo quy định tại điểm c khoản 2 Điều 198 của Luật Nhà ở 2023 </w:t>
      </w:r>
      <w:r w:rsidRPr="009471B5">
        <w:rPr>
          <w:rFonts w:ascii="Times New Roman Bold" w:hAnsi="Times New Roman Bold" w:cs="Times New Roman"/>
          <w:b/>
          <w:color w:val="000000" w:themeColor="text1"/>
          <w:spacing w:val="-4"/>
          <w:sz w:val="28"/>
          <w:szCs w:val="28"/>
        </w:rPr>
        <w:t>(Số hồ sơ TTHC</w:t>
      </w:r>
      <w:r w:rsidRPr="00325DB9">
        <w:rPr>
          <w:rFonts w:ascii="Times New Roman Bold" w:hAnsi="Times New Roman Bold" w:cs="Times New Roman"/>
          <w:b/>
          <w:color w:val="000000" w:themeColor="text1"/>
          <w:spacing w:val="-4"/>
          <w:sz w:val="28"/>
          <w:szCs w:val="28"/>
        </w:rPr>
        <w:t>:</w:t>
      </w:r>
      <w:r w:rsidRPr="00325DB9">
        <w:rPr>
          <w:rFonts w:ascii="Nunito" w:hAnsi="Nunito"/>
          <w:b/>
          <w:color w:val="1E2F41"/>
          <w:sz w:val="27"/>
          <w:szCs w:val="27"/>
          <w:shd w:val="clear" w:color="auto" w:fill="FFFFFF"/>
        </w:rPr>
        <w:t xml:space="preserve"> </w:t>
      </w:r>
      <w:r w:rsidR="00160CE5" w:rsidRPr="00325DB9">
        <w:rPr>
          <w:rFonts w:ascii="Times New Roman" w:eastAsia="Times New Roman" w:hAnsi="Times New Roman" w:cs="Times New Roman"/>
          <w:b/>
          <w:sz w:val="26"/>
          <w:szCs w:val="26"/>
        </w:rPr>
        <w:t>1,012887</w:t>
      </w:r>
      <w:r w:rsidRPr="00325DB9">
        <w:rPr>
          <w:rFonts w:ascii="Times New Roman" w:eastAsia="Times New Roman" w:hAnsi="Times New Roman" w:cs="Times New Roman"/>
          <w:b/>
          <w:sz w:val="26"/>
          <w:szCs w:val="26"/>
        </w:rPr>
        <w:t>)</w:t>
      </w:r>
    </w:p>
    <w:p w14:paraId="25F86CEF"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1F829C5" w14:textId="77777777" w:rsidR="00160CE5" w:rsidRDefault="00160CE5" w:rsidP="00C023A0">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 Trường hợp đã lựa chọn được chủ đầu tư dự án thì chủ đầu tư gửi 08 bộ hồ sơ đề nghị điều chỉnh chấp thuận chủ trương đầu tư theo quy định tại khoản 4 Điều 14 của Nghị định số 98/2024/NĐ-CP đến Sở Xây dựng để báo cáo Ủy ban nhân dân cấp tỉnh xem xét, chấp thuận;</w:t>
      </w:r>
    </w:p>
    <w:p w14:paraId="6051D219" w14:textId="77777777" w:rsid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 Trong thời hạn tối đa 03 ngày làm việc, kể từ ngày nhận được hồ sơ quy định tại điểm a khoản 5 Điều 14 của Nghị định số 98/2024/NĐ-CP, Sở Xây dựng gửi lấy ý kiến thẩm định của các cơ quan chức năng cấp tỉnh có liên quan đến nội dung đề nghị điều chỉnh.</w:t>
      </w:r>
    </w:p>
    <w:p w14:paraId="38796618" w14:textId="77777777" w:rsid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Trong văn bản đề nghị lấy ý kiến thẩm định, Sở Xây dựng phải nêu rõ các nội dung đề nghị thẩm định của từng cơ quan được lấy ý kiến;</w:t>
      </w:r>
    </w:p>
    <w:p w14:paraId="7C000CA3" w14:textId="77777777" w:rsid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 Trong thời hạn tối đa 15 ngày, kể từ ngày nhận được văn bản lấy ý kiến thẩm định của Sở Xây dựng, cơ quan được lấy ý kiến phải gửi văn bản trả lời cho Sở Xây dựng;</w:t>
      </w:r>
    </w:p>
    <w:p w14:paraId="6B679A1F" w14:textId="77777777" w:rsid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 Trong thời hạn tối đa 10 ngày, kể từ ngày nhận được văn bản trả lời của các cơ quan được lấy ý kiến quy định tại điểm c khoản 5 Điều 14 của Nghị định số 98/2024/NĐ-CP, Sở Xây dựng phải hoàn thiện hồ sơ thẩm định và trình Ủy ban nhân dân cấp tỉnh xem xét, chấp thuận;</w:t>
      </w:r>
    </w:p>
    <w:p w14:paraId="422CEEB9" w14:textId="77777777" w:rsid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 Trong thời hạn tối đa 07 ngày làm việc, kể từ ngày nhận được hồ sơ đề nghị điều chỉnh chấp thuận chủ trương của Sở Xây dựng, Ủy ban nhân dân cấp tỉnh xem xét, chấp thuận điều chỉnh chủ trương đầu tư; trường hợp không chấp thuận thì phải có văn bản thông báo rõ lý do gửi chủ đầu tư và Sở Xây dựng</w:t>
      </w:r>
    </w:p>
    <w:p w14:paraId="57812D44" w14:textId="00907D8B" w:rsidR="00C023A0" w:rsidRPr="00160CE5" w:rsidRDefault="00160CE5" w:rsidP="00160CE5">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w:t>
      </w:r>
      <w:r w:rsidR="00C023A0" w:rsidRPr="00F455FC">
        <w:rPr>
          <w:rFonts w:ascii="Times New Roman" w:hAnsi="Times New Roman" w:cs="Times New Roman"/>
          <w:b/>
          <w:color w:val="000000" w:themeColor="text1"/>
          <w:sz w:val="28"/>
          <w:szCs w:val="28"/>
        </w:rPr>
        <w:t xml:space="preserve">b) Cách thức thực hiện: </w:t>
      </w:r>
      <w:r w:rsidR="00C023A0" w:rsidRPr="00CD4561">
        <w:rPr>
          <w:rFonts w:ascii="Times New Roman" w:hAnsi="Times New Roman" w:cs="Times New Roman"/>
          <w:color w:val="000000"/>
          <w:sz w:val="28"/>
          <w:szCs w:val="28"/>
        </w:rPr>
        <w:t>Trực tiếp, qua dịch vụ bưu chính hoặc qua hệ thống dịch vụ công trực tuyến</w:t>
      </w:r>
    </w:p>
    <w:p w14:paraId="11B26771"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4371672"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064D653" w14:textId="0087E479"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60CE5" w:rsidRPr="00160CE5">
        <w:rPr>
          <w:rFonts w:ascii="Times New Roman" w:hAnsi="Times New Roman" w:cs="Times New Roman"/>
          <w:color w:val="000000" w:themeColor="text1"/>
          <w:sz w:val="28"/>
          <w:szCs w:val="28"/>
        </w:rPr>
        <w:t>Văn bản đề nghị Sở Xây dựng bao gồm các nội dung: tên, địa chỉ của chủ đầu tư dự án, nội dung ưu đãi đã được hưởng trước đây, đề xuất hưởng cơ chế ưu đãi đầu tư mới theo quy định;</w:t>
      </w:r>
    </w:p>
    <w:p w14:paraId="004C5A46" w14:textId="77777777" w:rsidR="00160CE5" w:rsidRDefault="00C023A0" w:rsidP="00160CE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60CE5" w:rsidRPr="00160CE5">
        <w:rPr>
          <w:rFonts w:ascii="Times New Roman" w:hAnsi="Times New Roman" w:cs="Times New Roman"/>
          <w:color w:val="000000" w:themeColor="text1"/>
          <w:sz w:val="28"/>
          <w:szCs w:val="28"/>
        </w:rPr>
        <w:t>Hồ sơ pháp lý liên quan đến dự án cải tạo, xây dựng lại nhà chung cư (gồm bản sao kèm bản chính để đối chiếu hoặc bản sao có chứng thực hoặc bản điện từ có giá trị pháp lý các giấy tờ: văn bản chấp thuận chủ trương đầu tư dự án, quyết định chấp thuận nhà đầu tư (nếu có); quyết định giao đất, cho thuê đất (nếu có) và các văn bản khác có liên quan của dự án);</w:t>
      </w:r>
    </w:p>
    <w:p w14:paraId="68DBC7D2" w14:textId="2A2FA151" w:rsidR="00C023A0" w:rsidRPr="00F455FC" w:rsidRDefault="00C023A0" w:rsidP="00160CE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28DB900"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463F8AC2" w14:textId="77777777" w:rsidR="00160CE5" w:rsidRDefault="00160CE5" w:rsidP="00C023A0">
      <w:pPr>
        <w:spacing w:after="0" w:line="360" w:lineRule="exact"/>
        <w:ind w:firstLine="567"/>
        <w:jc w:val="both"/>
        <w:rPr>
          <w:rFonts w:ascii="Times New Roman" w:hAnsi="Times New Roman" w:cs="Times New Roman"/>
          <w:color w:val="000000" w:themeColor="text1"/>
          <w:sz w:val="28"/>
          <w:szCs w:val="28"/>
        </w:rPr>
      </w:pPr>
      <w:r w:rsidRPr="00160CE5">
        <w:rPr>
          <w:rFonts w:ascii="Times New Roman" w:hAnsi="Times New Roman" w:cs="Times New Roman"/>
          <w:color w:val="000000" w:themeColor="text1"/>
          <w:sz w:val="28"/>
          <w:szCs w:val="28"/>
        </w:rPr>
        <w:t>Không quá 50 ngày, kể từ ngày nhận đủ hồ sơ hợp lệ.</w:t>
      </w:r>
    </w:p>
    <w:p w14:paraId="52F7281C" w14:textId="6A25C691"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6ECAA0AC" w14:textId="26400D9A"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60CE5" w:rsidRPr="00160CE5">
        <w:rPr>
          <w:rFonts w:ascii="Times New Roman" w:hAnsi="Times New Roman" w:cs="Times New Roman"/>
          <w:color w:val="000000" w:themeColor="text1"/>
          <w:sz w:val="28"/>
          <w:szCs w:val="28"/>
        </w:rPr>
        <w:t>Sở Xây dựng</w:t>
      </w:r>
    </w:p>
    <w:p w14:paraId="6E82D2E7" w14:textId="63C8FAA8"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60CE5" w:rsidRPr="00160CE5">
        <w:rPr>
          <w:rFonts w:ascii="Times New Roman" w:hAnsi="Times New Roman" w:cs="Times New Roman"/>
          <w:color w:val="000000" w:themeColor="text1"/>
          <w:sz w:val="28"/>
          <w:szCs w:val="28"/>
        </w:rPr>
        <w:t>Văn bản chấp thuận việc áp dụng cơ chế ưu đãi theo quy định tại điểm c khoản 2 Điều 198 của Luật Nhà ở.</w:t>
      </w:r>
    </w:p>
    <w:p w14:paraId="2BE1E1D4"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3A149E0"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DB81510"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7F27886" w14:textId="4C06724A" w:rsidR="006E481A" w:rsidRDefault="006E481A" w:rsidP="00C023A0">
      <w:pPr>
        <w:spacing w:after="0" w:line="360" w:lineRule="exact"/>
        <w:ind w:firstLine="567"/>
        <w:jc w:val="both"/>
        <w:rPr>
          <w:rFonts w:ascii="Times New Roman" w:hAnsi="Times New Roman" w:cs="Times New Roman"/>
          <w:bCs/>
          <w:color w:val="000000" w:themeColor="text1"/>
          <w:sz w:val="28"/>
          <w:szCs w:val="28"/>
        </w:rPr>
      </w:pPr>
      <w:r w:rsidRPr="006E481A">
        <w:rPr>
          <w:rFonts w:ascii="Times New Roman" w:hAnsi="Times New Roman" w:cs="Times New Roman"/>
          <w:bCs/>
          <w:color w:val="000000" w:themeColor="text1"/>
          <w:sz w:val="28"/>
          <w:szCs w:val="28"/>
        </w:rPr>
        <w:t>Hồ sơ pháp lý liên quan đến dự án cải tạo, xây dựng lại nhà chung cư và các nội dung ưu đãi đã được hưởng trước đây.</w:t>
      </w:r>
    </w:p>
    <w:p w14:paraId="099FC046" w14:textId="592C6A2F"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09FE272" w14:textId="2E5B50E8"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Nhà ở số 27/2023/QH15</w:t>
      </w:r>
    </w:p>
    <w:p w14:paraId="57952A47" w14:textId="77777777" w:rsidR="00C023A0" w:rsidRDefault="00C023A0" w:rsidP="00534B0E">
      <w:pPr>
        <w:tabs>
          <w:tab w:val="left" w:pos="936"/>
        </w:tabs>
        <w:rPr>
          <w:rFonts w:ascii="Times New Roman" w:hAnsi="Times New Roman" w:cs="Times New Roman"/>
          <w:sz w:val="28"/>
          <w:szCs w:val="28"/>
        </w:rPr>
      </w:pPr>
    </w:p>
    <w:p w14:paraId="0C882D74" w14:textId="77777777" w:rsidR="006E481A" w:rsidRDefault="006E481A" w:rsidP="00534B0E">
      <w:pPr>
        <w:tabs>
          <w:tab w:val="left" w:pos="936"/>
        </w:tabs>
        <w:rPr>
          <w:rFonts w:ascii="Times New Roman" w:hAnsi="Times New Roman" w:cs="Times New Roman"/>
          <w:sz w:val="28"/>
          <w:szCs w:val="28"/>
        </w:rPr>
      </w:pPr>
    </w:p>
    <w:p w14:paraId="61BBA7C5" w14:textId="77777777" w:rsidR="006E481A" w:rsidRDefault="006E481A" w:rsidP="00534B0E">
      <w:pPr>
        <w:tabs>
          <w:tab w:val="left" w:pos="936"/>
        </w:tabs>
        <w:rPr>
          <w:rFonts w:ascii="Times New Roman" w:hAnsi="Times New Roman" w:cs="Times New Roman"/>
          <w:sz w:val="28"/>
          <w:szCs w:val="28"/>
        </w:rPr>
      </w:pPr>
    </w:p>
    <w:p w14:paraId="25F969E6" w14:textId="77777777" w:rsidR="006E481A" w:rsidRDefault="006E481A" w:rsidP="00534B0E">
      <w:pPr>
        <w:tabs>
          <w:tab w:val="left" w:pos="936"/>
        </w:tabs>
        <w:rPr>
          <w:rFonts w:ascii="Times New Roman" w:hAnsi="Times New Roman" w:cs="Times New Roman"/>
          <w:sz w:val="28"/>
          <w:szCs w:val="28"/>
        </w:rPr>
      </w:pPr>
    </w:p>
    <w:p w14:paraId="4A68E0D9" w14:textId="77777777" w:rsidR="006E481A" w:rsidRDefault="006E481A" w:rsidP="00534B0E">
      <w:pPr>
        <w:tabs>
          <w:tab w:val="left" w:pos="936"/>
        </w:tabs>
        <w:rPr>
          <w:rFonts w:ascii="Times New Roman" w:hAnsi="Times New Roman" w:cs="Times New Roman"/>
          <w:sz w:val="28"/>
          <w:szCs w:val="28"/>
        </w:rPr>
      </w:pPr>
    </w:p>
    <w:p w14:paraId="30701C9B" w14:textId="77777777" w:rsidR="006E481A" w:rsidRDefault="006E481A" w:rsidP="00534B0E">
      <w:pPr>
        <w:tabs>
          <w:tab w:val="left" w:pos="936"/>
        </w:tabs>
        <w:rPr>
          <w:rFonts w:ascii="Times New Roman" w:hAnsi="Times New Roman" w:cs="Times New Roman"/>
          <w:sz w:val="28"/>
          <w:szCs w:val="28"/>
        </w:rPr>
      </w:pPr>
    </w:p>
    <w:p w14:paraId="011D1766" w14:textId="77777777" w:rsidR="006E481A" w:rsidRDefault="006E481A" w:rsidP="00534B0E">
      <w:pPr>
        <w:tabs>
          <w:tab w:val="left" w:pos="936"/>
        </w:tabs>
        <w:rPr>
          <w:rFonts w:ascii="Times New Roman" w:hAnsi="Times New Roman" w:cs="Times New Roman"/>
          <w:sz w:val="28"/>
          <w:szCs w:val="28"/>
        </w:rPr>
      </w:pPr>
    </w:p>
    <w:p w14:paraId="1BD3ED1F" w14:textId="77777777" w:rsidR="006E481A" w:rsidRDefault="006E481A" w:rsidP="00534B0E">
      <w:pPr>
        <w:tabs>
          <w:tab w:val="left" w:pos="936"/>
        </w:tabs>
        <w:rPr>
          <w:rFonts w:ascii="Times New Roman" w:hAnsi="Times New Roman" w:cs="Times New Roman"/>
          <w:sz w:val="28"/>
          <w:szCs w:val="28"/>
        </w:rPr>
      </w:pPr>
    </w:p>
    <w:p w14:paraId="2648CCCF" w14:textId="77777777" w:rsidR="006E481A" w:rsidRDefault="006E481A" w:rsidP="00534B0E">
      <w:pPr>
        <w:tabs>
          <w:tab w:val="left" w:pos="936"/>
        </w:tabs>
        <w:rPr>
          <w:rFonts w:ascii="Times New Roman" w:hAnsi="Times New Roman" w:cs="Times New Roman"/>
          <w:sz w:val="28"/>
          <w:szCs w:val="28"/>
        </w:rPr>
      </w:pPr>
    </w:p>
    <w:p w14:paraId="7A6D1363" w14:textId="77777777" w:rsidR="006E481A" w:rsidRDefault="006E481A" w:rsidP="00534B0E">
      <w:pPr>
        <w:tabs>
          <w:tab w:val="left" w:pos="936"/>
        </w:tabs>
        <w:rPr>
          <w:rFonts w:ascii="Times New Roman" w:hAnsi="Times New Roman" w:cs="Times New Roman"/>
          <w:sz w:val="28"/>
          <w:szCs w:val="28"/>
        </w:rPr>
      </w:pPr>
    </w:p>
    <w:p w14:paraId="664932DA" w14:textId="77777777" w:rsidR="006E481A" w:rsidRDefault="006E481A" w:rsidP="00534B0E">
      <w:pPr>
        <w:tabs>
          <w:tab w:val="left" w:pos="936"/>
        </w:tabs>
        <w:rPr>
          <w:rFonts w:ascii="Times New Roman" w:hAnsi="Times New Roman" w:cs="Times New Roman"/>
          <w:sz w:val="28"/>
          <w:szCs w:val="28"/>
        </w:rPr>
      </w:pPr>
    </w:p>
    <w:p w14:paraId="65304CFF" w14:textId="77777777" w:rsidR="006E481A" w:rsidRDefault="006E481A" w:rsidP="00534B0E">
      <w:pPr>
        <w:tabs>
          <w:tab w:val="left" w:pos="936"/>
        </w:tabs>
        <w:rPr>
          <w:rFonts w:ascii="Times New Roman" w:hAnsi="Times New Roman" w:cs="Times New Roman"/>
          <w:sz w:val="28"/>
          <w:szCs w:val="28"/>
        </w:rPr>
      </w:pPr>
    </w:p>
    <w:p w14:paraId="6557B956" w14:textId="77777777" w:rsidR="006E481A" w:rsidRDefault="006E481A" w:rsidP="00534B0E">
      <w:pPr>
        <w:tabs>
          <w:tab w:val="left" w:pos="936"/>
        </w:tabs>
        <w:rPr>
          <w:rFonts w:ascii="Times New Roman" w:hAnsi="Times New Roman" w:cs="Times New Roman"/>
          <w:sz w:val="28"/>
          <w:szCs w:val="28"/>
        </w:rPr>
      </w:pPr>
    </w:p>
    <w:p w14:paraId="256AD915" w14:textId="77777777" w:rsidR="006E481A" w:rsidRDefault="006E481A" w:rsidP="00534B0E">
      <w:pPr>
        <w:tabs>
          <w:tab w:val="left" w:pos="936"/>
        </w:tabs>
        <w:rPr>
          <w:rFonts w:ascii="Times New Roman" w:hAnsi="Times New Roman" w:cs="Times New Roman"/>
          <w:sz w:val="28"/>
          <w:szCs w:val="28"/>
        </w:rPr>
      </w:pPr>
    </w:p>
    <w:p w14:paraId="2A838E34" w14:textId="77777777" w:rsidR="00C023A0" w:rsidRDefault="00C023A0" w:rsidP="00534B0E">
      <w:pPr>
        <w:tabs>
          <w:tab w:val="left" w:pos="936"/>
        </w:tabs>
        <w:rPr>
          <w:rFonts w:ascii="Times New Roman" w:hAnsi="Times New Roman" w:cs="Times New Roman"/>
          <w:sz w:val="28"/>
          <w:szCs w:val="28"/>
        </w:rPr>
      </w:pPr>
    </w:p>
    <w:p w14:paraId="74B0CEA5" w14:textId="77777777" w:rsidR="00C023A0" w:rsidRDefault="00C023A0" w:rsidP="00534B0E">
      <w:pPr>
        <w:tabs>
          <w:tab w:val="left" w:pos="936"/>
        </w:tabs>
        <w:rPr>
          <w:rFonts w:ascii="Times New Roman" w:hAnsi="Times New Roman" w:cs="Times New Roman"/>
          <w:sz w:val="28"/>
          <w:szCs w:val="28"/>
        </w:rPr>
      </w:pPr>
    </w:p>
    <w:p w14:paraId="6B50417E" w14:textId="77777777" w:rsidR="00C023A0" w:rsidRDefault="00C023A0" w:rsidP="00534B0E">
      <w:pPr>
        <w:tabs>
          <w:tab w:val="left" w:pos="936"/>
        </w:tabs>
        <w:rPr>
          <w:rFonts w:ascii="Times New Roman" w:hAnsi="Times New Roman" w:cs="Times New Roman"/>
          <w:sz w:val="28"/>
          <w:szCs w:val="28"/>
        </w:rPr>
      </w:pPr>
    </w:p>
    <w:p w14:paraId="2FBD4AB5" w14:textId="77777777" w:rsidR="00C023A0" w:rsidRDefault="00C023A0" w:rsidP="00534B0E">
      <w:pPr>
        <w:tabs>
          <w:tab w:val="left" w:pos="936"/>
        </w:tabs>
        <w:rPr>
          <w:rFonts w:ascii="Times New Roman" w:hAnsi="Times New Roman" w:cs="Times New Roman"/>
          <w:sz w:val="28"/>
          <w:szCs w:val="28"/>
        </w:rPr>
      </w:pPr>
    </w:p>
    <w:p w14:paraId="268ADC49" w14:textId="357C36D5"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13</w:t>
      </w:r>
      <w:r w:rsidR="00325DB9">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bookmarkStart w:id="107" w:name="_Hlk210307352"/>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6E481A" w:rsidRPr="006E481A">
        <w:rPr>
          <w:rFonts w:ascii="Times New Roman Bold" w:hAnsi="Times New Roman Bold" w:cs="Times New Roman"/>
          <w:b/>
          <w:color w:val="000000" w:themeColor="text1"/>
          <w:spacing w:val="-4"/>
          <w:sz w:val="28"/>
          <w:szCs w:val="28"/>
        </w:rPr>
        <w:t xml:space="preserve">Gia hạn thời hạn sở hữu nhà ở tại Việt Nam của tổ chức, cá nhân nước ngoài </w:t>
      </w:r>
      <w:bookmarkEnd w:id="107"/>
      <w:r w:rsidRPr="009471B5">
        <w:rPr>
          <w:rFonts w:ascii="Times New Roman Bold" w:hAnsi="Times New Roman Bold" w:cs="Times New Roman"/>
          <w:b/>
          <w:color w:val="000000" w:themeColor="text1"/>
          <w:spacing w:val="-4"/>
          <w:sz w:val="28"/>
          <w:szCs w:val="28"/>
        </w:rPr>
        <w:t>(Số hồ sơ TTHC</w:t>
      </w:r>
      <w:r w:rsidRPr="00325DB9">
        <w:rPr>
          <w:rFonts w:ascii="Times New Roman Bold" w:hAnsi="Times New Roman Bold" w:cs="Times New Roman"/>
          <w:b/>
          <w:color w:val="000000" w:themeColor="text1"/>
          <w:spacing w:val="-4"/>
          <w:sz w:val="28"/>
          <w:szCs w:val="28"/>
        </w:rPr>
        <w:t>:</w:t>
      </w:r>
      <w:r w:rsidRPr="00325DB9">
        <w:rPr>
          <w:rFonts w:ascii="Nunito" w:hAnsi="Nunito"/>
          <w:b/>
          <w:color w:val="1E2F41"/>
          <w:sz w:val="27"/>
          <w:szCs w:val="27"/>
          <w:shd w:val="clear" w:color="auto" w:fill="FFFFFF"/>
        </w:rPr>
        <w:t xml:space="preserve"> </w:t>
      </w:r>
      <w:r w:rsidR="006E481A" w:rsidRPr="00325DB9">
        <w:rPr>
          <w:rFonts w:ascii="Times New Roman" w:eastAsia="Times New Roman" w:hAnsi="Times New Roman" w:cs="Times New Roman"/>
          <w:b/>
          <w:sz w:val="26"/>
          <w:szCs w:val="26"/>
        </w:rPr>
        <w:t>1.012890</w:t>
      </w:r>
      <w:r w:rsidRPr="00325DB9">
        <w:rPr>
          <w:rFonts w:ascii="Times New Roman" w:eastAsia="Times New Roman" w:hAnsi="Times New Roman" w:cs="Times New Roman"/>
          <w:b/>
          <w:sz w:val="26"/>
          <w:szCs w:val="26"/>
        </w:rPr>
        <w:t>)</w:t>
      </w:r>
    </w:p>
    <w:p w14:paraId="383190AC"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3677AA9" w14:textId="77777777" w:rsidR="006E481A" w:rsidRDefault="006E481A" w:rsidP="00C023A0">
      <w:pPr>
        <w:spacing w:after="0" w:line="360" w:lineRule="exact"/>
        <w:ind w:firstLine="567"/>
        <w:jc w:val="both"/>
        <w:rPr>
          <w:rFonts w:ascii="Times New Roman" w:hAnsi="Times New Roman" w:cs="Times New Roman"/>
          <w:color w:val="000000" w:themeColor="text1"/>
          <w:sz w:val="28"/>
          <w:szCs w:val="28"/>
        </w:rPr>
      </w:pPr>
      <w:r w:rsidRPr="006E481A">
        <w:rPr>
          <w:rFonts w:ascii="Times New Roman" w:hAnsi="Times New Roman" w:cs="Times New Roman"/>
          <w:color w:val="000000" w:themeColor="text1"/>
          <w:sz w:val="28"/>
          <w:szCs w:val="28"/>
        </w:rPr>
        <w:t>Trước khi hết hạn sở hữu nhà ở tối thiểu 03 tháng, tổ chức, cá nhân nước ngoài có nhu cầu gia hạn thêm thời hạn sở hữu nhà ở gửi 01 bộ hồ sơ đến Ủy ban nhân dân cấp tỉnh nơi có nhà ở để được xem xét, giải quyết;</w:t>
      </w:r>
    </w:p>
    <w:p w14:paraId="68D76442" w14:textId="77777777" w:rsidR="006E481A" w:rsidRDefault="006E481A" w:rsidP="00C023A0">
      <w:pPr>
        <w:spacing w:after="0" w:line="360" w:lineRule="exact"/>
        <w:ind w:firstLine="567"/>
        <w:jc w:val="both"/>
        <w:rPr>
          <w:rFonts w:ascii="Times New Roman" w:hAnsi="Times New Roman" w:cs="Times New Roman"/>
          <w:color w:val="000000" w:themeColor="text1"/>
          <w:sz w:val="28"/>
          <w:szCs w:val="28"/>
        </w:rPr>
      </w:pPr>
      <w:r w:rsidRPr="006E481A">
        <w:rPr>
          <w:rFonts w:ascii="Times New Roman" w:hAnsi="Times New Roman" w:cs="Times New Roman"/>
          <w:color w:val="000000" w:themeColor="text1"/>
          <w:sz w:val="28"/>
          <w:szCs w:val="28"/>
        </w:rPr>
        <w:t>Trong thời hạn tối đa 30 ngày, kể từ ngày nhận được hồ sơ hợp lệ của tổ chức, cá nhân nước ngoài, Ủy ban nhân dân cấp tỉnh có trách nhiệm kiểm tra hồ sơ, nếu vẫn đáp ứng đúng đối tượng và điều kiện theo quy định của Luật Nhà ở thì có văn bản chấp thuận gia hạn một lần thời hạn sở hữu nhà ở theo đề nghị của chủ sở hữu nhưng tối đa là 50 năm, kể từ khi hết hạn sở hữu nhà ở lần đầu ghi trên Giấy chứng nhận; đối với trường hợp chủ sở hữu nhà ở là tổ chức thì gia hạn thời hạn sở hữu tối đa bằng thời hạn ghi trên Giấy chứng nhận đăng ký đầu tư đã được cơ quan có thẩm quyền của Việt Nam gia hạn hoạt động; trường hợp không đáp ứng quy định tại điểm này thì Ủy nhân dân cấp tỉnh phải có văn bản thông báo rõ lý do trả lời tổ chức, cá nhân nộp hồ sơ.</w:t>
      </w:r>
    </w:p>
    <w:p w14:paraId="4D17EE39" w14:textId="77777777" w:rsidR="006E481A" w:rsidRDefault="006E481A" w:rsidP="00C023A0">
      <w:pPr>
        <w:spacing w:after="0" w:line="360" w:lineRule="exact"/>
        <w:ind w:firstLine="567"/>
        <w:jc w:val="both"/>
        <w:rPr>
          <w:rFonts w:ascii="Times New Roman" w:hAnsi="Times New Roman" w:cs="Times New Roman"/>
          <w:color w:val="000000" w:themeColor="text1"/>
          <w:sz w:val="28"/>
          <w:szCs w:val="28"/>
        </w:rPr>
      </w:pPr>
      <w:r w:rsidRPr="006E481A">
        <w:rPr>
          <w:rFonts w:ascii="Times New Roman" w:hAnsi="Times New Roman" w:cs="Times New Roman"/>
          <w:color w:val="000000" w:themeColor="text1"/>
          <w:sz w:val="28"/>
          <w:szCs w:val="28"/>
        </w:rPr>
        <w:t>Trường hợp chấp thuận việc gia hạn thì Ủy ban nhân dân cấp tỉnh phải gửi văn bản chấp thuận này cho tổ chức, cá nhân nộp hồ sơ và gửi cho cơ quan có thẩm quyền cấp Giấy chứng nhận;</w:t>
      </w:r>
    </w:p>
    <w:p w14:paraId="3AB4B4A9" w14:textId="45544640" w:rsidR="006E481A" w:rsidRDefault="006E481A" w:rsidP="00C023A0">
      <w:pPr>
        <w:spacing w:after="0" w:line="360" w:lineRule="exact"/>
        <w:ind w:firstLine="567"/>
        <w:jc w:val="both"/>
        <w:rPr>
          <w:rFonts w:ascii="Times New Roman" w:hAnsi="Times New Roman" w:cs="Times New Roman"/>
          <w:color w:val="000000" w:themeColor="text1"/>
          <w:sz w:val="28"/>
          <w:szCs w:val="28"/>
        </w:rPr>
      </w:pPr>
      <w:r w:rsidRPr="006E481A">
        <w:rPr>
          <w:rFonts w:ascii="Times New Roman" w:hAnsi="Times New Roman" w:cs="Times New Roman"/>
          <w:color w:val="000000" w:themeColor="text1"/>
          <w:sz w:val="28"/>
          <w:szCs w:val="28"/>
        </w:rPr>
        <w:t>Trong thời hạn tối đa 15 ngày, kể từ ngày nhận được văn bản chấp thuận gia hạn thời hạn sở hữu nhà ở của Ủy ban nhân dân cấp tỉnh, chủ sở hữu nhà ở phải nộp văn bản chấp thuận gia hạn của Ủy ban nhân dân cấp tỉnh kèm theo hồ sơ đề nghị đăng ký biến động thay đổi về thời hạn sở hữu nhà ở trên Giấy chứng nhận đã cấp theo quy định của pháp luật về đất đai.</w:t>
      </w:r>
    </w:p>
    <w:p w14:paraId="72E7E23C" w14:textId="46836B35"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4DF098A"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B7DC2C8"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2A64FB7" w14:textId="18A67F1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E481A" w:rsidRPr="006E481A">
        <w:rPr>
          <w:rFonts w:ascii="Times New Roman" w:hAnsi="Times New Roman" w:cs="Times New Roman"/>
          <w:color w:val="000000" w:themeColor="text1"/>
          <w:sz w:val="28"/>
          <w:szCs w:val="28"/>
        </w:rPr>
        <w:t>Đơn đề nghị gia hạn;</w:t>
      </w:r>
      <w:r w:rsidRPr="00013520">
        <w:rPr>
          <w:rFonts w:ascii="Times New Roman" w:hAnsi="Times New Roman" w:cs="Times New Roman"/>
          <w:color w:val="000000" w:themeColor="text1"/>
          <w:sz w:val="28"/>
          <w:szCs w:val="28"/>
        </w:rPr>
        <w:t>.</w:t>
      </w:r>
    </w:p>
    <w:p w14:paraId="44F3E8D8" w14:textId="77777777" w:rsidR="006E481A"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E481A" w:rsidRPr="006E481A">
        <w:rPr>
          <w:rFonts w:ascii="Times New Roman" w:hAnsi="Times New Roman" w:cs="Times New Roman"/>
          <w:color w:val="000000" w:themeColor="text1"/>
          <w:sz w:val="28"/>
          <w:szCs w:val="28"/>
        </w:rPr>
        <w:t xml:space="preserve">Bản sao có chứng thực hoặc bản sao kèm theo bản chính để đối chiếu Giấy chứng nhận quyền sử dụng đất, quyền sở hữu nhà ở và tài sản gắn liền với đất hoặc giấy chứng nhận về quyền sở hữu đối với nhà ở được cấp theo quy định của Luật Đất đai năm 2024; </w:t>
      </w:r>
    </w:p>
    <w:p w14:paraId="319B2033" w14:textId="77777777" w:rsidR="006E481A" w:rsidRDefault="00C023A0" w:rsidP="006E481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E481A" w:rsidRPr="006E481A">
        <w:rPr>
          <w:rFonts w:ascii="Times New Roman" w:hAnsi="Times New Roman" w:cs="Times New Roman"/>
          <w:color w:val="000000" w:themeColor="text1"/>
          <w:sz w:val="28"/>
          <w:szCs w:val="28"/>
        </w:rPr>
        <w:t>Bản sao hộ chiếu còn giá trị của chủ sở hữu nhà ở có đóng dấu nhập cảnh vào Việt Nam của cơ quan có thẩm quyền hoặc giấy tờ pháp lý tương đương nhập cảnh vào Việt Nam tại thời điểm đề nghị gia hạn (áp dụng đối với trường hợp chủ sở hữu nhà ở là cá nhân nước ngoài);</w:t>
      </w:r>
    </w:p>
    <w:p w14:paraId="52CA0F0E" w14:textId="42BE4D1C" w:rsidR="006E481A" w:rsidRDefault="006E481A" w:rsidP="006E481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 </w:t>
      </w:r>
      <w:r w:rsidRPr="006E481A">
        <w:rPr>
          <w:rFonts w:ascii="Times New Roman" w:hAnsi="Times New Roman" w:cs="Times New Roman"/>
          <w:color w:val="000000" w:themeColor="text1"/>
          <w:sz w:val="28"/>
          <w:szCs w:val="28"/>
        </w:rPr>
        <w:t>Bản sao có chứng thực hoặc bản sao kèm theo bản chính để đối chiếu Giấy chứng nhận đăng ký đầu tư đã được cơ quan có thẩm quyền của Việt Nam gia hạn thời gian hoạt động tại thời điểm đề nghị gia hạn (áp dụng đối với trường hợp chủ sở hữu nhà ở là tổ chức nước ngoài).</w:t>
      </w:r>
    </w:p>
    <w:p w14:paraId="6744083F" w14:textId="272F0B1D" w:rsidR="00C023A0" w:rsidRPr="00F455FC" w:rsidRDefault="00C023A0" w:rsidP="006E481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199CB0C" w14:textId="77777777" w:rsidR="006E481A" w:rsidRDefault="006E481A" w:rsidP="00C023A0">
      <w:pPr>
        <w:spacing w:after="0" w:line="360" w:lineRule="exact"/>
        <w:ind w:firstLine="567"/>
        <w:jc w:val="both"/>
        <w:rPr>
          <w:rFonts w:ascii="Times New Roman" w:hAnsi="Times New Roman" w:cs="Times New Roman"/>
          <w:color w:val="000000" w:themeColor="text1"/>
          <w:sz w:val="28"/>
          <w:szCs w:val="28"/>
        </w:rPr>
      </w:pPr>
      <w:r w:rsidRPr="006E481A">
        <w:rPr>
          <w:rFonts w:ascii="Times New Roman" w:hAnsi="Times New Roman" w:cs="Times New Roman"/>
          <w:color w:val="000000" w:themeColor="text1"/>
          <w:sz w:val="28"/>
          <w:szCs w:val="28"/>
        </w:rPr>
        <w:t>Tối đa 30 ngày, kể từ ngày nhận đủ hồ sơ hợp lệ.</w:t>
      </w:r>
    </w:p>
    <w:p w14:paraId="0AAEF74B" w14:textId="650751A5"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r w:rsidR="006E481A">
        <w:rPr>
          <w:rFonts w:ascii="Times New Roman" w:hAnsi="Times New Roman" w:cs="Times New Roman"/>
          <w:color w:val="000000" w:themeColor="text1"/>
          <w:sz w:val="28"/>
          <w:szCs w:val="28"/>
        </w:rPr>
        <w:t>nước ngoài</w:t>
      </w:r>
    </w:p>
    <w:p w14:paraId="7551B084"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12BA9">
        <w:rPr>
          <w:rFonts w:ascii="Times New Roman" w:hAnsi="Times New Roman" w:cs="Times New Roman"/>
          <w:color w:val="000000" w:themeColor="text1"/>
          <w:sz w:val="28"/>
          <w:szCs w:val="28"/>
        </w:rPr>
        <w:t>Ủy ban nhân dân cấp tỉnh</w:t>
      </w:r>
    </w:p>
    <w:p w14:paraId="59EDA19A" w14:textId="504E8FEC"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06343" w:rsidRPr="00706343">
        <w:rPr>
          <w:rFonts w:ascii="Times New Roman" w:hAnsi="Times New Roman" w:cs="Times New Roman"/>
          <w:color w:val="000000" w:themeColor="text1"/>
          <w:sz w:val="28"/>
          <w:szCs w:val="28"/>
        </w:rPr>
        <w:t>Văn bản chấp thuận gia hạn thời hạn sở hữu nhà ở</w:t>
      </w:r>
      <w:r w:rsidR="00706343">
        <w:rPr>
          <w:rFonts w:ascii="Times New Roman" w:hAnsi="Times New Roman" w:cs="Times New Roman"/>
          <w:color w:val="000000" w:themeColor="text1"/>
          <w:sz w:val="28"/>
          <w:szCs w:val="28"/>
        </w:rPr>
        <w:t>.</w:t>
      </w:r>
    </w:p>
    <w:p w14:paraId="0C5D6F49"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782EAEE"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D77DF95" w14:textId="77777777" w:rsidR="006E481A"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E481A" w:rsidRPr="006E481A">
        <w:rPr>
          <w:rFonts w:ascii="Times New Roman" w:hAnsi="Times New Roman" w:cs="Times New Roman"/>
          <w:color w:val="000000" w:themeColor="text1"/>
          <w:sz w:val="28"/>
          <w:szCs w:val="28"/>
        </w:rPr>
        <w:t>Đơn đề nghị gia hạn;</w:t>
      </w:r>
    </w:p>
    <w:p w14:paraId="44FB25C4" w14:textId="4B761E5E"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DF6BC14" w14:textId="381989BE" w:rsidR="00706343" w:rsidRPr="00706343" w:rsidRDefault="00706343" w:rsidP="00C023A0">
      <w:pPr>
        <w:spacing w:after="0" w:line="360" w:lineRule="exact"/>
        <w:ind w:firstLine="567"/>
        <w:jc w:val="both"/>
        <w:rPr>
          <w:rFonts w:ascii="Times New Roman" w:hAnsi="Times New Roman" w:cs="Times New Roman"/>
          <w:bCs/>
          <w:color w:val="000000" w:themeColor="text1"/>
          <w:sz w:val="28"/>
          <w:szCs w:val="28"/>
        </w:rPr>
      </w:pPr>
      <w:r w:rsidRPr="00706343">
        <w:rPr>
          <w:rFonts w:ascii="Times New Roman" w:hAnsi="Times New Roman" w:cs="Times New Roman"/>
          <w:bCs/>
          <w:color w:val="000000" w:themeColor="text1"/>
          <w:sz w:val="28"/>
          <w:szCs w:val="28"/>
        </w:rPr>
        <w:t>Có đơn gửi UBND cấp tỉnh trước khi hết hạn sở hữu nhà ở 03 tháng.</w:t>
      </w:r>
    </w:p>
    <w:p w14:paraId="34A2D3C0"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5A2447D"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1D2A6427"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56EEE9C4" w14:textId="77777777" w:rsidR="00C023A0" w:rsidRDefault="00C023A0" w:rsidP="00534B0E">
      <w:pPr>
        <w:tabs>
          <w:tab w:val="left" w:pos="936"/>
        </w:tabs>
        <w:rPr>
          <w:rFonts w:ascii="Times New Roman" w:hAnsi="Times New Roman" w:cs="Times New Roman"/>
          <w:sz w:val="28"/>
          <w:szCs w:val="28"/>
        </w:rPr>
      </w:pPr>
    </w:p>
    <w:p w14:paraId="771AF0B4" w14:textId="77777777" w:rsidR="00C023A0" w:rsidRDefault="00C023A0" w:rsidP="00534B0E">
      <w:pPr>
        <w:tabs>
          <w:tab w:val="left" w:pos="936"/>
        </w:tabs>
        <w:rPr>
          <w:rFonts w:ascii="Times New Roman" w:hAnsi="Times New Roman" w:cs="Times New Roman"/>
          <w:sz w:val="28"/>
          <w:szCs w:val="28"/>
        </w:rPr>
      </w:pPr>
    </w:p>
    <w:p w14:paraId="5EE9FE7B" w14:textId="77777777" w:rsidR="00C023A0" w:rsidRDefault="00C023A0" w:rsidP="00534B0E">
      <w:pPr>
        <w:tabs>
          <w:tab w:val="left" w:pos="936"/>
        </w:tabs>
        <w:rPr>
          <w:rFonts w:ascii="Times New Roman" w:hAnsi="Times New Roman" w:cs="Times New Roman"/>
          <w:sz w:val="28"/>
          <w:szCs w:val="28"/>
        </w:rPr>
      </w:pPr>
    </w:p>
    <w:p w14:paraId="65DEF4A6" w14:textId="77777777" w:rsidR="00C023A0" w:rsidRDefault="00C023A0" w:rsidP="00534B0E">
      <w:pPr>
        <w:tabs>
          <w:tab w:val="left" w:pos="936"/>
        </w:tabs>
        <w:rPr>
          <w:rFonts w:ascii="Times New Roman" w:hAnsi="Times New Roman" w:cs="Times New Roman"/>
          <w:sz w:val="28"/>
          <w:szCs w:val="28"/>
        </w:rPr>
      </w:pPr>
    </w:p>
    <w:p w14:paraId="35FCC099" w14:textId="77777777" w:rsidR="00706343" w:rsidRDefault="00706343" w:rsidP="00534B0E">
      <w:pPr>
        <w:tabs>
          <w:tab w:val="left" w:pos="936"/>
        </w:tabs>
        <w:rPr>
          <w:rFonts w:ascii="Times New Roman" w:hAnsi="Times New Roman" w:cs="Times New Roman"/>
          <w:sz w:val="28"/>
          <w:szCs w:val="28"/>
        </w:rPr>
      </w:pPr>
    </w:p>
    <w:p w14:paraId="00CB2F16" w14:textId="77777777" w:rsidR="00706343" w:rsidRDefault="00706343" w:rsidP="00534B0E">
      <w:pPr>
        <w:tabs>
          <w:tab w:val="left" w:pos="936"/>
        </w:tabs>
        <w:rPr>
          <w:rFonts w:ascii="Times New Roman" w:hAnsi="Times New Roman" w:cs="Times New Roman"/>
          <w:sz w:val="28"/>
          <w:szCs w:val="28"/>
        </w:rPr>
      </w:pPr>
    </w:p>
    <w:p w14:paraId="03340990" w14:textId="77777777" w:rsidR="00706343" w:rsidRDefault="00706343" w:rsidP="00534B0E">
      <w:pPr>
        <w:tabs>
          <w:tab w:val="left" w:pos="936"/>
        </w:tabs>
        <w:rPr>
          <w:rFonts w:ascii="Times New Roman" w:hAnsi="Times New Roman" w:cs="Times New Roman"/>
          <w:sz w:val="28"/>
          <w:szCs w:val="28"/>
        </w:rPr>
      </w:pPr>
    </w:p>
    <w:p w14:paraId="3217C997" w14:textId="77777777" w:rsidR="00706343" w:rsidRDefault="00706343" w:rsidP="00534B0E">
      <w:pPr>
        <w:tabs>
          <w:tab w:val="left" w:pos="936"/>
        </w:tabs>
        <w:rPr>
          <w:rFonts w:ascii="Times New Roman" w:hAnsi="Times New Roman" w:cs="Times New Roman"/>
          <w:sz w:val="28"/>
          <w:szCs w:val="28"/>
        </w:rPr>
      </w:pPr>
    </w:p>
    <w:p w14:paraId="136FC169" w14:textId="77777777" w:rsidR="00706343" w:rsidRDefault="00706343" w:rsidP="00534B0E">
      <w:pPr>
        <w:tabs>
          <w:tab w:val="left" w:pos="936"/>
        </w:tabs>
        <w:rPr>
          <w:rFonts w:ascii="Times New Roman" w:hAnsi="Times New Roman" w:cs="Times New Roman"/>
          <w:sz w:val="28"/>
          <w:szCs w:val="28"/>
        </w:rPr>
      </w:pPr>
    </w:p>
    <w:p w14:paraId="73CC17CA" w14:textId="77777777" w:rsidR="00706343" w:rsidRDefault="00706343" w:rsidP="00534B0E">
      <w:pPr>
        <w:tabs>
          <w:tab w:val="left" w:pos="936"/>
        </w:tabs>
        <w:rPr>
          <w:rFonts w:ascii="Times New Roman" w:hAnsi="Times New Roman" w:cs="Times New Roman"/>
          <w:sz w:val="28"/>
          <w:szCs w:val="28"/>
        </w:rPr>
      </w:pPr>
    </w:p>
    <w:p w14:paraId="23DD1413" w14:textId="77777777" w:rsidR="00706343" w:rsidRDefault="00706343" w:rsidP="00534B0E">
      <w:pPr>
        <w:tabs>
          <w:tab w:val="left" w:pos="936"/>
        </w:tabs>
        <w:rPr>
          <w:rFonts w:ascii="Times New Roman" w:hAnsi="Times New Roman" w:cs="Times New Roman"/>
          <w:sz w:val="28"/>
          <w:szCs w:val="28"/>
        </w:rPr>
      </w:pPr>
    </w:p>
    <w:p w14:paraId="0C5D59D8" w14:textId="77777777" w:rsidR="00706343" w:rsidRDefault="00706343" w:rsidP="00534B0E">
      <w:pPr>
        <w:tabs>
          <w:tab w:val="left" w:pos="936"/>
        </w:tabs>
        <w:rPr>
          <w:rFonts w:ascii="Times New Roman" w:hAnsi="Times New Roman" w:cs="Times New Roman"/>
          <w:sz w:val="28"/>
          <w:szCs w:val="28"/>
        </w:rPr>
      </w:pPr>
    </w:p>
    <w:p w14:paraId="31023001" w14:textId="77777777" w:rsidR="00706343" w:rsidRDefault="00706343" w:rsidP="00534B0E">
      <w:pPr>
        <w:tabs>
          <w:tab w:val="left" w:pos="936"/>
        </w:tabs>
        <w:rPr>
          <w:rFonts w:ascii="Times New Roman" w:hAnsi="Times New Roman" w:cs="Times New Roman"/>
          <w:sz w:val="28"/>
          <w:szCs w:val="28"/>
        </w:rPr>
      </w:pPr>
    </w:p>
    <w:p w14:paraId="542155CA" w14:textId="77777777" w:rsidR="00706343" w:rsidRPr="00325DB9" w:rsidRDefault="00706343" w:rsidP="00325DB9">
      <w:pPr>
        <w:pStyle w:val="Index6"/>
        <w:contextualSpacing/>
        <w:jc w:val="center"/>
        <w:outlineLvl w:val="1"/>
        <w:rPr>
          <w:rFonts w:ascii="Times New Roman" w:hAnsi="Times New Roman"/>
          <w:b/>
          <w:color w:val="auto"/>
          <w:sz w:val="24"/>
          <w:szCs w:val="24"/>
          <w:lang w:val="nl-NL"/>
        </w:rPr>
      </w:pPr>
      <w:r w:rsidRPr="00325DB9">
        <w:rPr>
          <w:rFonts w:ascii="Times New Roman" w:hAnsi="Times New Roman"/>
          <w:b/>
          <w:bCs/>
          <w:color w:val="auto"/>
          <w:sz w:val="24"/>
          <w:szCs w:val="24"/>
          <w:shd w:val="clear" w:color="auto" w:fill="FFFFFF"/>
          <w:lang w:val="nb-NO"/>
        </w:rPr>
        <w:lastRenderedPageBreak/>
        <w:t>Mẫu đ</w:t>
      </w:r>
      <w:r w:rsidRPr="00325DB9">
        <w:rPr>
          <w:rFonts w:ascii="Times New Roman" w:hAnsi="Times New Roman"/>
          <w:b/>
          <w:color w:val="auto"/>
          <w:sz w:val="24"/>
          <w:szCs w:val="24"/>
          <w:lang w:val="nl-NL"/>
        </w:rPr>
        <w:t>ơn đề nghị gia hạn thời hạn sở hữu nhà ở tại Việt Nam của tổ chức, cá nhân nước ngoài</w:t>
      </w:r>
    </w:p>
    <w:p w14:paraId="1DE4FA88" w14:textId="77777777" w:rsidR="00706343" w:rsidRPr="00325DB9" w:rsidRDefault="00706343" w:rsidP="00325DB9">
      <w:pPr>
        <w:spacing w:after="0" w:line="240" w:lineRule="auto"/>
        <w:jc w:val="both"/>
        <w:rPr>
          <w:rFonts w:ascii="Times New Roman" w:hAnsi="Times New Roman" w:cs="Times New Roman"/>
          <w:i/>
          <w:sz w:val="24"/>
          <w:szCs w:val="24"/>
          <w:lang w:val="nl-NL"/>
        </w:rPr>
      </w:pPr>
    </w:p>
    <w:p w14:paraId="746BE634" w14:textId="77777777" w:rsidR="00706343" w:rsidRPr="00325DB9" w:rsidRDefault="00706343" w:rsidP="00325DB9">
      <w:pPr>
        <w:spacing w:after="0" w:line="240" w:lineRule="auto"/>
        <w:jc w:val="center"/>
        <w:rPr>
          <w:rFonts w:ascii="Times New Roman" w:hAnsi="Times New Roman" w:cs="Times New Roman"/>
          <w:b/>
          <w:sz w:val="24"/>
          <w:szCs w:val="24"/>
          <w:lang w:val="nl-NL"/>
        </w:rPr>
      </w:pPr>
      <w:r w:rsidRPr="00325DB9">
        <w:rPr>
          <w:rFonts w:ascii="Times New Roman" w:hAnsi="Times New Roman" w:cs="Times New Roman"/>
          <w:b/>
          <w:sz w:val="24"/>
          <w:szCs w:val="24"/>
          <w:lang w:val="nl-NL"/>
        </w:rPr>
        <w:t>CỘNG HOÀ XÃ HỘI CHỦ NGHĨA VIỆT NAM</w:t>
      </w:r>
    </w:p>
    <w:p w14:paraId="6A6B5EEF" w14:textId="77777777" w:rsidR="00706343" w:rsidRPr="00325DB9" w:rsidRDefault="00706343" w:rsidP="00325DB9">
      <w:pPr>
        <w:spacing w:after="0" w:line="240" w:lineRule="auto"/>
        <w:jc w:val="center"/>
        <w:rPr>
          <w:rFonts w:ascii="Times New Roman" w:hAnsi="Times New Roman" w:cs="Times New Roman"/>
          <w:b/>
          <w:bCs/>
          <w:sz w:val="24"/>
          <w:szCs w:val="24"/>
          <w:lang w:val="nl-NL"/>
        </w:rPr>
      </w:pPr>
      <w:r w:rsidRPr="00325DB9">
        <w:rPr>
          <w:rFonts w:ascii="Times New Roman" w:hAnsi="Times New Roman" w:cs="Times New Roman"/>
          <w:b/>
          <w:bCs/>
          <w:sz w:val="24"/>
          <w:szCs w:val="24"/>
          <w:lang w:val="nl-NL"/>
        </w:rPr>
        <w:t>Độc lập - Tự do - Hạnh phúc</w:t>
      </w:r>
    </w:p>
    <w:p w14:paraId="3425F561" w14:textId="77777777" w:rsidR="00706343" w:rsidRPr="00325DB9" w:rsidRDefault="00706343" w:rsidP="00325DB9">
      <w:pPr>
        <w:spacing w:after="0" w:line="240" w:lineRule="auto"/>
        <w:jc w:val="center"/>
        <w:rPr>
          <w:rFonts w:ascii="Times New Roman" w:hAnsi="Times New Roman" w:cs="Times New Roman"/>
          <w:b/>
          <w:bCs/>
          <w:sz w:val="24"/>
          <w:szCs w:val="24"/>
          <w:vertAlign w:val="superscript"/>
          <w:lang w:val="nl-NL"/>
        </w:rPr>
      </w:pPr>
      <w:r w:rsidRPr="00325DB9">
        <w:rPr>
          <w:rFonts w:ascii="Times New Roman" w:hAnsi="Times New Roman" w:cs="Times New Roman"/>
          <w:b/>
          <w:bCs/>
          <w:sz w:val="24"/>
          <w:szCs w:val="24"/>
          <w:vertAlign w:val="superscript"/>
          <w:lang w:val="nl-NL"/>
        </w:rPr>
        <w:t>________________________________________</w:t>
      </w:r>
    </w:p>
    <w:p w14:paraId="2F435C10" w14:textId="77777777" w:rsidR="00706343" w:rsidRPr="00325DB9" w:rsidRDefault="00706343" w:rsidP="00325DB9">
      <w:pPr>
        <w:spacing w:after="0" w:line="240" w:lineRule="auto"/>
        <w:rPr>
          <w:rFonts w:ascii="Times New Roman" w:hAnsi="Times New Roman" w:cs="Times New Roman"/>
          <w:sz w:val="24"/>
          <w:szCs w:val="24"/>
          <w:lang w:val="nl-NL"/>
        </w:rPr>
      </w:pPr>
    </w:p>
    <w:p w14:paraId="462F92C6" w14:textId="77777777" w:rsidR="00706343" w:rsidRPr="00325DB9" w:rsidRDefault="00706343" w:rsidP="00325DB9">
      <w:pPr>
        <w:spacing w:after="0" w:line="240" w:lineRule="auto"/>
        <w:jc w:val="center"/>
        <w:rPr>
          <w:rFonts w:ascii="Times New Roman" w:hAnsi="Times New Roman" w:cs="Times New Roman"/>
          <w:b/>
          <w:sz w:val="24"/>
          <w:szCs w:val="24"/>
          <w:lang w:val="nl-NL"/>
        </w:rPr>
      </w:pPr>
      <w:r w:rsidRPr="00325DB9">
        <w:rPr>
          <w:rFonts w:ascii="Times New Roman" w:hAnsi="Times New Roman" w:cs="Times New Roman"/>
          <w:b/>
          <w:sz w:val="24"/>
          <w:szCs w:val="24"/>
          <w:lang w:val="nl-NL"/>
        </w:rPr>
        <w:t>ĐƠN ĐỀ NGHỊ GIA HẠN THỜI HẠN SỞ HỮU NHÀ Ở</w:t>
      </w:r>
    </w:p>
    <w:p w14:paraId="2A1EA247" w14:textId="77777777" w:rsidR="00706343" w:rsidRPr="00325DB9" w:rsidRDefault="00706343" w:rsidP="00325DB9">
      <w:pPr>
        <w:spacing w:after="0" w:line="240" w:lineRule="auto"/>
        <w:rPr>
          <w:rFonts w:ascii="Times New Roman" w:hAnsi="Times New Roman" w:cs="Times New Roman"/>
          <w:sz w:val="24"/>
          <w:szCs w:val="24"/>
          <w:lang w:val="nl-NL"/>
        </w:rPr>
      </w:pPr>
    </w:p>
    <w:p w14:paraId="74444A4B" w14:textId="77777777" w:rsidR="00706343" w:rsidRPr="00325DB9" w:rsidRDefault="00706343" w:rsidP="00325DB9">
      <w:pPr>
        <w:spacing w:after="0" w:line="240" w:lineRule="auto"/>
        <w:ind w:firstLine="567"/>
        <w:jc w:val="center"/>
        <w:rPr>
          <w:rFonts w:ascii="Times New Roman" w:hAnsi="Times New Roman" w:cs="Times New Roman"/>
          <w:sz w:val="24"/>
          <w:szCs w:val="24"/>
          <w:lang w:val="nl-NL"/>
        </w:rPr>
      </w:pPr>
      <w:r w:rsidRPr="00325DB9">
        <w:rPr>
          <w:rFonts w:ascii="Times New Roman" w:hAnsi="Times New Roman" w:cs="Times New Roman"/>
          <w:sz w:val="24"/>
          <w:szCs w:val="24"/>
          <w:lang w:val="nl-NL"/>
        </w:rPr>
        <w:t>Kính gửi</w:t>
      </w:r>
      <w:r w:rsidRPr="00325DB9">
        <w:rPr>
          <w:rFonts w:ascii="Times New Roman" w:hAnsi="Times New Roman" w:cs="Times New Roman"/>
          <w:b/>
          <w:sz w:val="24"/>
          <w:szCs w:val="24"/>
          <w:vertAlign w:val="superscript"/>
          <w:lang w:val="nl-NL"/>
        </w:rPr>
        <w:footnoteReference w:id="18"/>
      </w:r>
      <w:r w:rsidRPr="00325DB9">
        <w:rPr>
          <w:rFonts w:ascii="Times New Roman" w:hAnsi="Times New Roman" w:cs="Times New Roman"/>
          <w:sz w:val="24"/>
          <w:szCs w:val="24"/>
          <w:lang w:val="nl-NL"/>
        </w:rPr>
        <w:t>: .........................................................</w:t>
      </w:r>
    </w:p>
    <w:p w14:paraId="7AE30A8A" w14:textId="77777777" w:rsidR="00706343" w:rsidRPr="00325DB9" w:rsidRDefault="00706343" w:rsidP="00325DB9">
      <w:pPr>
        <w:spacing w:after="0" w:line="240" w:lineRule="auto"/>
        <w:ind w:firstLine="567"/>
        <w:jc w:val="center"/>
        <w:rPr>
          <w:rFonts w:ascii="Times New Roman" w:hAnsi="Times New Roman" w:cs="Times New Roman"/>
          <w:sz w:val="24"/>
          <w:szCs w:val="24"/>
          <w:lang w:val="nl-NL"/>
        </w:rPr>
      </w:pPr>
    </w:p>
    <w:p w14:paraId="73185487"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Họ và tên người đề nghị</w:t>
      </w:r>
      <w:r w:rsidRPr="00325DB9">
        <w:rPr>
          <w:rStyle w:val="FootnoteReference"/>
          <w:rFonts w:ascii="Times New Roman" w:eastAsiaTheme="majorEastAsia" w:hAnsi="Times New Roman" w:cs="Times New Roman"/>
          <w:sz w:val="24"/>
          <w:szCs w:val="24"/>
          <w:lang w:val="nl-NL"/>
        </w:rPr>
        <w:footnoteReference w:id="19"/>
      </w:r>
      <w:r w:rsidRPr="00325DB9">
        <w:rPr>
          <w:rFonts w:ascii="Times New Roman" w:hAnsi="Times New Roman" w:cs="Times New Roman"/>
          <w:sz w:val="24"/>
          <w:szCs w:val="24"/>
          <w:lang w:val="nl-NL"/>
        </w:rPr>
        <w:t xml:space="preserve"> là:.........................................................................</w:t>
      </w:r>
    </w:p>
    <w:p w14:paraId="076FBDC0" w14:textId="77777777" w:rsidR="00706343" w:rsidRPr="00325DB9" w:rsidRDefault="00706343" w:rsidP="00325DB9">
      <w:pPr>
        <w:spacing w:after="0" w:line="240" w:lineRule="auto"/>
        <w:ind w:firstLine="567"/>
        <w:jc w:val="both"/>
        <w:rPr>
          <w:rFonts w:ascii="Times New Roman" w:hAnsi="Times New Roman" w:cs="Times New Roman"/>
          <w:i/>
          <w:sz w:val="24"/>
          <w:szCs w:val="24"/>
          <w:lang w:val="nl-NL"/>
        </w:rPr>
      </w:pPr>
      <w:r w:rsidRPr="00325DB9">
        <w:rPr>
          <w:rFonts w:ascii="Times New Roman" w:hAnsi="Times New Roman" w:cs="Times New Roman"/>
          <w:i/>
          <w:sz w:val="24"/>
          <w:szCs w:val="24"/>
          <w:lang w:val="nl-NL"/>
        </w:rPr>
        <w:t>(đối với tổ chức thì ghi rõ họ tên người đại diện theo pháp luật của tổ chức đang sở hữu nhà ở và tên tổ chức đó).</w:t>
      </w:r>
    </w:p>
    <w:p w14:paraId="64CF2838"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Quốc tịch......................................................................................................</w:t>
      </w:r>
    </w:p>
    <w:p w14:paraId="7A46D265" w14:textId="77777777" w:rsidR="00706343" w:rsidRPr="00325DB9" w:rsidRDefault="00706343" w:rsidP="00325DB9">
      <w:pPr>
        <w:spacing w:after="0" w:line="240" w:lineRule="auto"/>
        <w:ind w:firstLine="567"/>
        <w:jc w:val="both"/>
        <w:rPr>
          <w:rFonts w:ascii="Times New Roman" w:hAnsi="Times New Roman" w:cs="Times New Roman"/>
          <w:sz w:val="24"/>
          <w:szCs w:val="24"/>
          <w:lang w:val="pt-BR"/>
        </w:rPr>
      </w:pPr>
      <w:r w:rsidRPr="00325DB9">
        <w:rPr>
          <w:rFonts w:ascii="Times New Roman" w:hAnsi="Times New Roman" w:cs="Times New Roman"/>
          <w:sz w:val="24"/>
          <w:szCs w:val="24"/>
          <w:lang w:val="nl-NL"/>
        </w:rPr>
        <w:t>Nơi ở hiện tại</w:t>
      </w:r>
      <w:r w:rsidRPr="00325DB9">
        <w:rPr>
          <w:rStyle w:val="FootnoteReference"/>
          <w:rFonts w:ascii="Times New Roman" w:eastAsiaTheme="majorEastAsia" w:hAnsi="Times New Roman" w:cs="Times New Roman"/>
          <w:sz w:val="24"/>
          <w:szCs w:val="24"/>
          <w:lang w:val="nl-NL"/>
        </w:rPr>
        <w:footnoteReference w:id="20"/>
      </w:r>
      <w:r w:rsidRPr="00325DB9">
        <w:rPr>
          <w:rFonts w:ascii="Times New Roman" w:hAnsi="Times New Roman" w:cs="Times New Roman"/>
          <w:sz w:val="24"/>
          <w:szCs w:val="24"/>
          <w:lang w:val="nl-NL"/>
        </w:rPr>
        <w:t>:.............................................................................................</w:t>
      </w:r>
    </w:p>
    <w:p w14:paraId="0A0255AB"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Tôi làm đơn này đề nghị UBND cấp tỉnh......................................xem xét gia hạn thời hạn sở hữu nhà ở tại địa chỉ</w:t>
      </w:r>
      <w:r w:rsidRPr="00325DB9">
        <w:rPr>
          <w:rStyle w:val="FootnoteReference"/>
          <w:rFonts w:ascii="Times New Roman" w:eastAsiaTheme="majorEastAsia" w:hAnsi="Times New Roman" w:cs="Times New Roman"/>
          <w:sz w:val="24"/>
          <w:szCs w:val="24"/>
          <w:lang w:val="nl-NL"/>
        </w:rPr>
        <w:footnoteReference w:id="21"/>
      </w:r>
      <w:r w:rsidRPr="00325DB9">
        <w:rPr>
          <w:rFonts w:ascii="Times New Roman" w:hAnsi="Times New Roman" w:cs="Times New Roman"/>
          <w:sz w:val="24"/>
          <w:szCs w:val="24"/>
          <w:lang w:val="nl-NL"/>
        </w:rPr>
        <w:t>..............................................................</w:t>
      </w:r>
    </w:p>
    <w:p w14:paraId="169D4708"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Thời hạn đề nghị gia hạn</w:t>
      </w:r>
      <w:r w:rsidRPr="00325DB9">
        <w:rPr>
          <w:rStyle w:val="FootnoteReference"/>
          <w:rFonts w:ascii="Times New Roman" w:eastAsiaTheme="majorEastAsia" w:hAnsi="Times New Roman" w:cs="Times New Roman"/>
          <w:sz w:val="24"/>
          <w:szCs w:val="24"/>
          <w:lang w:val="nl-NL"/>
        </w:rPr>
        <w:footnoteReference w:id="22"/>
      </w:r>
      <w:r w:rsidRPr="00325DB9">
        <w:rPr>
          <w:rFonts w:ascii="Times New Roman" w:hAnsi="Times New Roman" w:cs="Times New Roman"/>
          <w:sz w:val="24"/>
          <w:szCs w:val="24"/>
          <w:lang w:val="nl-NL"/>
        </w:rPr>
        <w:t>: ...................................................năm</w:t>
      </w:r>
    </w:p>
    <w:p w14:paraId="2ABAC371"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Kèm theo đơn này là các giấy tờ liên quan đến nhà ở như sau</w:t>
      </w:r>
      <w:r w:rsidRPr="00325DB9">
        <w:rPr>
          <w:rStyle w:val="FootnoteReference"/>
          <w:rFonts w:ascii="Times New Roman" w:eastAsiaTheme="majorEastAsia" w:hAnsi="Times New Roman" w:cs="Times New Roman"/>
          <w:sz w:val="24"/>
          <w:szCs w:val="24"/>
          <w:lang w:val="nl-NL"/>
        </w:rPr>
        <w:footnoteReference w:id="23"/>
      </w:r>
      <w:r w:rsidRPr="00325DB9">
        <w:rPr>
          <w:rFonts w:ascii="Times New Roman" w:hAnsi="Times New Roman" w:cs="Times New Roman"/>
          <w:sz w:val="24"/>
          <w:szCs w:val="24"/>
          <w:lang w:val="nl-NL"/>
        </w:rPr>
        <w:t>:</w:t>
      </w:r>
    </w:p>
    <w:p w14:paraId="59E88F1B"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1...................................................................................................................</w:t>
      </w:r>
    </w:p>
    <w:p w14:paraId="49C6DC78"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2...................................................................................................................</w:t>
      </w:r>
    </w:p>
    <w:p w14:paraId="6D04C361"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3...................................................................................................................</w:t>
      </w:r>
    </w:p>
    <w:p w14:paraId="6AC84DA2" w14:textId="77777777" w:rsidR="00706343" w:rsidRPr="00325DB9" w:rsidRDefault="00706343" w:rsidP="00325DB9">
      <w:pPr>
        <w:spacing w:after="0" w:line="240" w:lineRule="auto"/>
        <w:ind w:firstLine="567"/>
        <w:jc w:val="both"/>
        <w:rPr>
          <w:rFonts w:ascii="Times New Roman" w:hAnsi="Times New Roman" w:cs="Times New Roman"/>
          <w:sz w:val="24"/>
          <w:szCs w:val="24"/>
          <w:lang w:val="nl-NL"/>
        </w:rPr>
      </w:pPr>
      <w:r w:rsidRPr="00325DB9">
        <w:rPr>
          <w:rFonts w:ascii="Times New Roman" w:hAnsi="Times New Roman" w:cs="Times New Roman"/>
          <w:sz w:val="24"/>
          <w:szCs w:val="24"/>
          <w:lang w:val="nl-NL"/>
        </w:rPr>
        <w:t>.....................................................................................................................</w:t>
      </w:r>
    </w:p>
    <w:p w14:paraId="21572130" w14:textId="77777777" w:rsidR="00706343" w:rsidRPr="00325DB9" w:rsidRDefault="00706343" w:rsidP="00325DB9">
      <w:pPr>
        <w:spacing w:after="0" w:line="240" w:lineRule="auto"/>
        <w:ind w:firstLine="567"/>
        <w:jc w:val="both"/>
        <w:rPr>
          <w:rFonts w:ascii="Times New Roman" w:hAnsi="Times New Roman" w:cs="Times New Roman"/>
          <w:sz w:val="24"/>
          <w:szCs w:val="24"/>
        </w:rPr>
      </w:pPr>
      <w:r w:rsidRPr="00325DB9">
        <w:rPr>
          <w:rFonts w:ascii="Times New Roman" w:hAnsi="Times New Roman" w:cs="Times New Roman"/>
          <w:sz w:val="24"/>
          <w:szCs w:val="24"/>
          <w:lang w:val="vi-VN"/>
        </w:rPr>
        <w:t>Tôi cam đoan những lời khai trong đơn là đúng sự thực và chịu trách nhiệm về những lời khai của mình trước pháp luật.</w:t>
      </w:r>
    </w:p>
    <w:p w14:paraId="26A0E01E" w14:textId="77777777" w:rsidR="00706343" w:rsidRPr="00325DB9" w:rsidRDefault="00706343" w:rsidP="00325DB9">
      <w:pPr>
        <w:spacing w:after="0" w:line="240" w:lineRule="auto"/>
        <w:rPr>
          <w:rFonts w:ascii="Times New Roman" w:hAnsi="Times New Roman" w:cs="Times New Roman"/>
          <w:sz w:val="24"/>
          <w:szCs w:val="24"/>
          <w:lang w:val="nl-NL"/>
        </w:rPr>
      </w:pPr>
    </w:p>
    <w:tbl>
      <w:tblPr>
        <w:tblW w:w="9524" w:type="dxa"/>
        <w:jc w:val="center"/>
        <w:tblLayout w:type="fixed"/>
        <w:tblLook w:val="01E0" w:firstRow="1" w:lastRow="1" w:firstColumn="1" w:lastColumn="1" w:noHBand="0" w:noVBand="0"/>
      </w:tblPr>
      <w:tblGrid>
        <w:gridCol w:w="4304"/>
        <w:gridCol w:w="5220"/>
      </w:tblGrid>
      <w:tr w:rsidR="00706343" w:rsidRPr="00325DB9" w14:paraId="73AAACE1" w14:textId="77777777" w:rsidTr="00F20E04">
        <w:trPr>
          <w:jc w:val="center"/>
        </w:trPr>
        <w:tc>
          <w:tcPr>
            <w:tcW w:w="4304" w:type="dxa"/>
          </w:tcPr>
          <w:p w14:paraId="04C2A2CA" w14:textId="77777777" w:rsidR="00706343" w:rsidRPr="00325DB9" w:rsidRDefault="00706343" w:rsidP="00325DB9">
            <w:pPr>
              <w:spacing w:after="0" w:line="240" w:lineRule="auto"/>
              <w:rPr>
                <w:rFonts w:ascii="Times New Roman" w:hAnsi="Times New Roman" w:cs="Times New Roman"/>
                <w:b/>
                <w:sz w:val="24"/>
                <w:szCs w:val="24"/>
                <w:lang w:val="nl-NL"/>
              </w:rPr>
            </w:pPr>
          </w:p>
        </w:tc>
        <w:tc>
          <w:tcPr>
            <w:tcW w:w="5220" w:type="dxa"/>
          </w:tcPr>
          <w:p w14:paraId="39EBC23A" w14:textId="77777777" w:rsidR="00706343" w:rsidRPr="00325DB9" w:rsidRDefault="00706343" w:rsidP="00325DB9">
            <w:pPr>
              <w:spacing w:after="0" w:line="240" w:lineRule="auto"/>
              <w:jc w:val="center"/>
              <w:rPr>
                <w:rFonts w:ascii="Times New Roman" w:hAnsi="Times New Roman" w:cs="Times New Roman"/>
                <w:i/>
                <w:sz w:val="24"/>
                <w:szCs w:val="24"/>
                <w:lang w:val="nl-NL"/>
              </w:rPr>
            </w:pPr>
            <w:r w:rsidRPr="00325DB9">
              <w:rPr>
                <w:rFonts w:ascii="Times New Roman" w:hAnsi="Times New Roman" w:cs="Times New Roman"/>
                <w:i/>
                <w:sz w:val="24"/>
                <w:szCs w:val="24"/>
                <w:lang w:val="nl-NL"/>
              </w:rPr>
              <w:t>........, ngày ..... tháng ......năm .......</w:t>
            </w:r>
          </w:p>
          <w:p w14:paraId="2486F04E" w14:textId="77777777" w:rsidR="00706343" w:rsidRPr="00325DB9" w:rsidRDefault="00706343" w:rsidP="00325DB9">
            <w:pPr>
              <w:spacing w:after="0" w:line="240" w:lineRule="auto"/>
              <w:jc w:val="center"/>
              <w:rPr>
                <w:rFonts w:ascii="Times New Roman" w:hAnsi="Times New Roman" w:cs="Times New Roman"/>
                <w:b/>
                <w:sz w:val="24"/>
                <w:szCs w:val="24"/>
                <w:lang w:val="nl-NL"/>
              </w:rPr>
            </w:pPr>
            <w:r w:rsidRPr="00325DB9">
              <w:rPr>
                <w:rFonts w:ascii="Times New Roman" w:hAnsi="Times New Roman" w:cs="Times New Roman"/>
                <w:b/>
                <w:sz w:val="24"/>
                <w:szCs w:val="24"/>
                <w:lang w:val="nl-NL"/>
              </w:rPr>
              <w:t>Người viết đơn</w:t>
            </w:r>
          </w:p>
          <w:p w14:paraId="67BDB3E1" w14:textId="77777777" w:rsidR="00706343" w:rsidRPr="00325DB9" w:rsidRDefault="00706343" w:rsidP="00325DB9">
            <w:pPr>
              <w:spacing w:after="0" w:line="240" w:lineRule="auto"/>
              <w:jc w:val="center"/>
              <w:rPr>
                <w:rFonts w:ascii="Times New Roman" w:hAnsi="Times New Roman" w:cs="Times New Roman"/>
                <w:i/>
                <w:sz w:val="24"/>
                <w:szCs w:val="24"/>
                <w:lang w:val="nl-NL"/>
              </w:rPr>
            </w:pPr>
            <w:r w:rsidRPr="00325DB9">
              <w:rPr>
                <w:rFonts w:ascii="Times New Roman" w:hAnsi="Times New Roman" w:cs="Times New Roman"/>
                <w:i/>
                <w:sz w:val="24"/>
                <w:szCs w:val="24"/>
                <w:lang w:val="nl-NL"/>
              </w:rPr>
              <w:t>(Ký và ghi rõ họ tên)</w:t>
            </w:r>
          </w:p>
        </w:tc>
      </w:tr>
    </w:tbl>
    <w:p w14:paraId="309E3D30" w14:textId="22D51662" w:rsidR="00706343" w:rsidRPr="000B209C" w:rsidRDefault="00706343" w:rsidP="000B209C">
      <w:pPr>
        <w:spacing w:after="0" w:line="240" w:lineRule="auto"/>
        <w:rPr>
          <w:rFonts w:ascii="Times New Roman" w:hAnsi="Times New Roman" w:cs="Times New Roman"/>
          <w:sz w:val="24"/>
          <w:szCs w:val="24"/>
        </w:rPr>
      </w:pPr>
      <w:r w:rsidRPr="00325DB9">
        <w:rPr>
          <w:rFonts w:ascii="Times New Roman" w:hAnsi="Times New Roman" w:cs="Times New Roman"/>
          <w:b/>
          <w:bCs/>
          <w:sz w:val="24"/>
          <w:szCs w:val="24"/>
          <w:shd w:val="clear" w:color="auto" w:fill="FFFFFF"/>
          <w:lang w:val="nb-NO"/>
        </w:rPr>
        <w:br w:type="page"/>
      </w:r>
    </w:p>
    <w:p w14:paraId="3AF70AA2" w14:textId="54874612"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0B209C">
        <w:rPr>
          <w:rFonts w:ascii="Times New Roman Bold" w:hAnsi="Times New Roman Bold" w:cs="Times New Roman"/>
          <w:b/>
          <w:color w:val="000000" w:themeColor="text1"/>
          <w:spacing w:val="-4"/>
          <w:sz w:val="28"/>
          <w:szCs w:val="28"/>
        </w:rPr>
        <w:t>38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w:t>
      </w:r>
      <w:r w:rsidR="000B209C">
        <w:rPr>
          <w:rFonts w:ascii="Times New Roman Bold" w:hAnsi="Times New Roman Bold" w:cs="Times New Roman"/>
          <w:b/>
          <w:color w:val="000000" w:themeColor="text1"/>
          <w:spacing w:val="-4"/>
          <w:sz w:val="28"/>
          <w:szCs w:val="28"/>
        </w:rPr>
        <w:t>ục</w:t>
      </w:r>
      <w:r>
        <w:rPr>
          <w:rFonts w:ascii="Times New Roman Bold" w:hAnsi="Times New Roman Bold" w:cs="Times New Roman"/>
          <w:b/>
          <w:color w:val="000000" w:themeColor="text1"/>
          <w:spacing w:val="-4"/>
          <w:sz w:val="28"/>
          <w:szCs w:val="28"/>
        </w:rPr>
        <w:t xml:space="preserve"> </w:t>
      </w:r>
      <w:bookmarkStart w:id="108" w:name="_Hlk210307669"/>
      <w:r w:rsidR="00CF2ACE" w:rsidRPr="00CF2ACE">
        <w:rPr>
          <w:rFonts w:ascii="Times New Roman Bold" w:hAnsi="Times New Roman Bold" w:cs="Times New Roman"/>
          <w:b/>
          <w:color w:val="000000" w:themeColor="text1"/>
          <w:spacing w:val="-4"/>
          <w:sz w:val="28"/>
          <w:szCs w:val="28"/>
        </w:rPr>
        <w:t xml:space="preserve">Cho thuê nhà ở công vụ thuộc thẩm quyền quản lý của địa phương </w:t>
      </w:r>
      <w:bookmarkEnd w:id="108"/>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CF2ACE" w:rsidRPr="000B209C">
        <w:rPr>
          <w:rFonts w:ascii="Times New Roman" w:eastAsia="Times New Roman" w:hAnsi="Times New Roman" w:cs="Times New Roman"/>
          <w:b/>
          <w:bCs/>
          <w:sz w:val="26"/>
          <w:szCs w:val="26"/>
        </w:rPr>
        <w:t>1.012891</w:t>
      </w:r>
      <w:r w:rsidRPr="000B209C">
        <w:rPr>
          <w:rFonts w:ascii="Times New Roman" w:eastAsia="Times New Roman" w:hAnsi="Times New Roman" w:cs="Times New Roman"/>
          <w:b/>
          <w:bCs/>
          <w:sz w:val="26"/>
          <w:szCs w:val="26"/>
        </w:rPr>
        <w:t>)</w:t>
      </w:r>
    </w:p>
    <w:p w14:paraId="325FB20F"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C7F9E98" w14:textId="77777777" w:rsidR="00CF2ACE" w:rsidRDefault="00CF2ACE" w:rsidP="00C023A0">
      <w:pPr>
        <w:spacing w:after="0" w:line="360" w:lineRule="exact"/>
        <w:ind w:firstLine="567"/>
        <w:jc w:val="both"/>
        <w:rPr>
          <w:rFonts w:ascii="Times New Roman" w:hAnsi="Times New Roman" w:cs="Times New Roman"/>
          <w:color w:val="000000" w:themeColor="text1"/>
          <w:sz w:val="28"/>
          <w:szCs w:val="28"/>
        </w:rPr>
      </w:pPr>
      <w:r w:rsidRPr="00CF2ACE">
        <w:rPr>
          <w:rFonts w:ascii="Times New Roman" w:hAnsi="Times New Roman" w:cs="Times New Roman"/>
          <w:color w:val="000000" w:themeColor="text1"/>
          <w:sz w:val="28"/>
          <w:szCs w:val="28"/>
        </w:rPr>
        <w:t>Trường hợp thuộc các đối tượng quy định tại các điểm b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 c và đ khoản 1 Điều 45 của Luật Nhà ở thì thực hiện như sau:</w:t>
      </w:r>
    </w:p>
    <w:p w14:paraId="56FEF023" w14:textId="77777777" w:rsidR="00CF2ACE" w:rsidRDefault="00CF2ACE" w:rsidP="00C023A0">
      <w:pPr>
        <w:spacing w:after="0" w:line="360" w:lineRule="exact"/>
        <w:ind w:firstLine="567"/>
        <w:jc w:val="both"/>
        <w:rPr>
          <w:rFonts w:ascii="Times New Roman" w:hAnsi="Times New Roman" w:cs="Times New Roman"/>
          <w:color w:val="000000" w:themeColor="text1"/>
          <w:sz w:val="28"/>
          <w:szCs w:val="28"/>
        </w:rPr>
      </w:pPr>
      <w:r w:rsidRPr="00CF2ACE">
        <w:rPr>
          <w:rFonts w:ascii="Times New Roman" w:hAnsi="Times New Roman" w:cs="Times New Roman"/>
          <w:color w:val="000000" w:themeColor="text1"/>
          <w:sz w:val="28"/>
          <w:szCs w:val="28"/>
        </w:rPr>
        <w:t>- Các đối tượng nêu trên phải có đơn đề nghị thuê nhà ở công vụ được lập theo mẫu số 03 của phụ lục số 03 ban hành kèm theo Nghị định 95/2024/NĐ-CP ngày 24/7/2024 của Chính phủ quy định chi tiết một số điều của Luật Nhà ở gửi cơ quan, tổ chức nơi đang công tác; trong thời hạn tối đa 10 ngày, kể từ ngày nhận được đơn đề nghị thuê nhà ở công vụ, cơ quan, tổ chức nơi đối tượng quy định tại khoản này đang công tác kiểm tra, xác nhận vào nội dung đơn và có văn bản gửi kèm theo đơn đề nghị đến Sở Xây dựng tại địa phương;</w:t>
      </w:r>
    </w:p>
    <w:p w14:paraId="58C04A07" w14:textId="77777777" w:rsidR="00CF2ACE" w:rsidRDefault="00CF2ACE" w:rsidP="00C023A0">
      <w:pPr>
        <w:spacing w:after="0" w:line="360" w:lineRule="exact"/>
        <w:ind w:firstLine="567"/>
        <w:jc w:val="both"/>
        <w:rPr>
          <w:rFonts w:ascii="Times New Roman" w:hAnsi="Times New Roman" w:cs="Times New Roman"/>
          <w:color w:val="000000" w:themeColor="text1"/>
          <w:sz w:val="28"/>
          <w:szCs w:val="28"/>
        </w:rPr>
      </w:pPr>
      <w:r w:rsidRPr="00CF2ACE">
        <w:rPr>
          <w:rFonts w:ascii="Times New Roman" w:hAnsi="Times New Roman" w:cs="Times New Roman"/>
          <w:color w:val="000000" w:themeColor="text1"/>
          <w:sz w:val="28"/>
          <w:szCs w:val="28"/>
        </w:rPr>
        <w:t>- Trong thời hạn tối đa 20 ngày, kể từ ngày nhận được văn bản của cơ quan, tổ chức nơi đang công tác, Sở Xây dựng có trách nhiệm kiểm tra và báo cáo UBND cấp tỉnh, nếu đủ điều kiện cho thuê nhà ở công vụ thì UBND cấp tỉnh ban hành quyết định cho thuê nhà ở công vụ theo mẫu số 04 của phụ lục số 03 ban hành kèm theo Nghị định 95/2024/NĐ-CP; trường hợp không đủ điều kiện thì phải có văn bản trả lời nêu rõ lý do;</w:t>
      </w:r>
    </w:p>
    <w:p w14:paraId="61DB0510" w14:textId="77777777" w:rsidR="00CF2ACE" w:rsidRDefault="00CF2ACE" w:rsidP="00C023A0">
      <w:pPr>
        <w:spacing w:after="0" w:line="360" w:lineRule="exact"/>
        <w:ind w:firstLine="567"/>
        <w:jc w:val="both"/>
        <w:rPr>
          <w:rFonts w:ascii="Times New Roman" w:hAnsi="Times New Roman" w:cs="Times New Roman"/>
          <w:color w:val="000000" w:themeColor="text1"/>
          <w:sz w:val="28"/>
          <w:szCs w:val="28"/>
        </w:rPr>
      </w:pPr>
      <w:r w:rsidRPr="00CF2ACE">
        <w:rPr>
          <w:rFonts w:ascii="Times New Roman" w:hAnsi="Times New Roman" w:cs="Times New Roman"/>
          <w:color w:val="000000" w:themeColor="text1"/>
          <w:sz w:val="28"/>
          <w:szCs w:val="28"/>
        </w:rPr>
        <w:t>- Trong thời hạn tối đa 10 ngày, kể từ ngày nhận được quyết định cho thuê nhà ở công vụ của cơ quan có thẩm quyền, đơn vị được giao quản lý vận hành nhà ở công vụ quy định tại Điều 34 của Nghị định 95/2024/NĐ-CP thực hiện ký hợp đồng thuê nhà ở với người thuê hoặc ký hợp đồng thuê nhà ở với cơ quan đang trực tiếp quản lý người thuê nhà ở theo mẫu số 02 của phụ lục số 03 ban hành kèm theo Nghị định 95/2024/NĐ-CP.</w:t>
      </w:r>
    </w:p>
    <w:p w14:paraId="773896C0" w14:textId="77777777" w:rsidR="00CF2ACE" w:rsidRDefault="00CF2ACE" w:rsidP="00C023A0">
      <w:pPr>
        <w:spacing w:after="0" w:line="360" w:lineRule="exact"/>
        <w:ind w:firstLine="567"/>
        <w:jc w:val="both"/>
        <w:rPr>
          <w:rFonts w:ascii="Times New Roman" w:hAnsi="Times New Roman" w:cs="Times New Roman"/>
          <w:b/>
          <w:color w:val="000000" w:themeColor="text1"/>
          <w:sz w:val="28"/>
          <w:szCs w:val="28"/>
        </w:rPr>
      </w:pPr>
      <w:r w:rsidRPr="00CF2ACE">
        <w:rPr>
          <w:rFonts w:ascii="Times New Roman" w:hAnsi="Times New Roman" w:cs="Times New Roman"/>
          <w:color w:val="000000" w:themeColor="text1"/>
          <w:sz w:val="28"/>
          <w:szCs w:val="28"/>
        </w:rPr>
        <w:t>Trường hợp cán bộ thuộc diện quản lý theo ngành dọc của các cơ quan trung ương được điều động, luân chuyển, biệt phái về địa phương công tác mà tại địa phương nơi đến công tác, cơ quan quản lý cán bộ không có quỹ nhà ở công vụ thì phải có văn bản đề nghị Ủy ban nhân dân cấp tỉnh bố trí nhà ở công vụ để cho thuê.</w:t>
      </w:r>
      <w:r w:rsidRPr="00CF2ACE">
        <w:rPr>
          <w:rFonts w:ascii="Times New Roman" w:hAnsi="Times New Roman" w:cs="Times New Roman"/>
          <w:color w:val="000000" w:themeColor="text1"/>
          <w:sz w:val="28"/>
          <w:szCs w:val="28"/>
        </w:rPr>
        <w:br/>
        <w:t>Trong thời hạn tối đa 15 ngày, kể từ ngày nhận được văn bản đề nghị của cơ quan quản lý cán bộ kèm theo đơn của người đề nghị thuê nhà ở công vụ, Ủy ban nhân dân cấp tỉnh có trách nhiệm kiểm tra và bố trí cho thuê nhà ở công vụ.</w:t>
      </w:r>
      <w:r w:rsidRPr="00CF2ACE">
        <w:rPr>
          <w:rFonts w:ascii="Times New Roman" w:hAnsi="Times New Roman" w:cs="Times New Roman"/>
          <w:b/>
          <w:color w:val="000000" w:themeColor="text1"/>
          <w:sz w:val="28"/>
          <w:szCs w:val="28"/>
        </w:rPr>
        <w:t xml:space="preserve"> </w:t>
      </w:r>
    </w:p>
    <w:p w14:paraId="4F9D29A3" w14:textId="2A5E1AD8"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B53393D"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2C7D000"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xml:space="preserve"> - Thành phần hồ sơ: </w:t>
      </w:r>
    </w:p>
    <w:p w14:paraId="6683469F" w14:textId="00489650"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F2ACE" w:rsidRPr="00CF2ACE">
        <w:rPr>
          <w:rFonts w:ascii="Times New Roman" w:hAnsi="Times New Roman" w:cs="Times New Roman"/>
          <w:color w:val="000000" w:themeColor="text1"/>
          <w:sz w:val="28"/>
          <w:szCs w:val="28"/>
        </w:rPr>
        <w:t>Đơn đề nghị thuê nhà ở công vụ theo mẫu có xác nhận của cơ quan người thuê đang công tác;</w:t>
      </w:r>
    </w:p>
    <w:p w14:paraId="4D93180E" w14:textId="77777777" w:rsidR="00CF2ACE"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CF2ACE" w:rsidRPr="00CF2ACE">
        <w:rPr>
          <w:rFonts w:ascii="Times New Roman" w:hAnsi="Times New Roman" w:cs="Times New Roman"/>
          <w:color w:val="000000" w:themeColor="text1"/>
          <w:sz w:val="28"/>
          <w:szCs w:val="28"/>
        </w:rPr>
        <w:t xml:space="preserve">Văn bản đề nghị của cơ quan, đơn vị nơi người nộp đơn đang công tác </w:t>
      </w:r>
    </w:p>
    <w:p w14:paraId="0B54C825" w14:textId="77777777" w:rsidR="00CF2ACE"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CF2ACE" w:rsidRPr="00CF2ACE">
        <w:rPr>
          <w:rFonts w:ascii="Times New Roman" w:hAnsi="Times New Roman" w:cs="Times New Roman"/>
          <w:color w:val="000000" w:themeColor="text1"/>
          <w:sz w:val="28"/>
          <w:szCs w:val="28"/>
        </w:rPr>
        <w:t xml:space="preserve">Bản sao có chứng thực hoặc bản sao kèm theo bản chính để đối chiếu Quyết định điều động, luân chuyển/bổ nhiệm của người thuê nhà ở công vụ </w:t>
      </w:r>
    </w:p>
    <w:p w14:paraId="43880580" w14:textId="1C4B2EF2"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447D0CC"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D787330" w14:textId="77777777" w:rsidR="00CF2ACE" w:rsidRDefault="00CF2ACE" w:rsidP="00C023A0">
      <w:pPr>
        <w:spacing w:after="0" w:line="360" w:lineRule="exact"/>
        <w:ind w:firstLine="567"/>
        <w:jc w:val="both"/>
        <w:rPr>
          <w:rFonts w:ascii="Times New Roman" w:hAnsi="Times New Roman" w:cs="Times New Roman"/>
          <w:b/>
          <w:color w:val="000000" w:themeColor="text1"/>
          <w:sz w:val="28"/>
          <w:szCs w:val="28"/>
        </w:rPr>
      </w:pPr>
      <w:r w:rsidRPr="00CF2ACE">
        <w:rPr>
          <w:rFonts w:ascii="Times New Roman" w:hAnsi="Times New Roman" w:cs="Times New Roman"/>
          <w:color w:val="000000" w:themeColor="text1"/>
          <w:sz w:val="28"/>
          <w:szCs w:val="28"/>
        </w:rPr>
        <w:t>Không quá 30 ngày, kể từ cơ quan tiếp nhận nhận đủ hồ sơ hợp lệ (gồm không quá 10 ngày, kể từ ngày cơ quan, tổ chức nơi người thuê công tác nhận được đơn đề nghị và không quá 20 ngày, kể từ ngày Sở Xây dựng nhận được văn bản của cơ quan, tổ chức nơi người thuê đang công tác).</w:t>
      </w:r>
      <w:r w:rsidRPr="00CF2ACE">
        <w:rPr>
          <w:rFonts w:ascii="Times New Roman" w:hAnsi="Times New Roman" w:cs="Times New Roman"/>
          <w:b/>
          <w:color w:val="000000" w:themeColor="text1"/>
          <w:sz w:val="28"/>
          <w:szCs w:val="28"/>
        </w:rPr>
        <w:t xml:space="preserve"> </w:t>
      </w:r>
    </w:p>
    <w:p w14:paraId="4D4145A5" w14:textId="5125C3E8"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CF2ACE" w:rsidRPr="00CF2ACE">
        <w:rPr>
          <w:rFonts w:ascii="Times New Roman" w:hAnsi="Times New Roman" w:cs="Times New Roman"/>
          <w:color w:val="000000" w:themeColor="text1"/>
          <w:sz w:val="28"/>
          <w:szCs w:val="28"/>
        </w:rPr>
        <w:t>Cán bộ, công chức, viên chức</w:t>
      </w:r>
    </w:p>
    <w:p w14:paraId="5C19BB2F" w14:textId="75A0DF38"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F2ACE" w:rsidRPr="00CF2ACE">
        <w:rPr>
          <w:rFonts w:ascii="Times New Roman" w:hAnsi="Times New Roman" w:cs="Times New Roman"/>
          <w:color w:val="000000" w:themeColor="text1"/>
          <w:sz w:val="28"/>
          <w:szCs w:val="28"/>
        </w:rPr>
        <w:t>Sở Xây dựng, Đơn vị quản lý vận hành nhà ở</w:t>
      </w:r>
    </w:p>
    <w:p w14:paraId="622ED7A8" w14:textId="6ED1B98A"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F2ACE" w:rsidRPr="00CF2ACE">
        <w:rPr>
          <w:rFonts w:ascii="Times New Roman" w:hAnsi="Times New Roman" w:cs="Times New Roman"/>
          <w:color w:val="000000" w:themeColor="text1"/>
          <w:sz w:val="28"/>
          <w:szCs w:val="28"/>
        </w:rPr>
        <w:t>Quyết định đối tượng được thuê nhà ở công vụ</w:t>
      </w:r>
    </w:p>
    <w:p w14:paraId="3A144337"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6636022"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D6BD950" w14:textId="7716D11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F2ACE" w:rsidRPr="00CF2ACE">
        <w:rPr>
          <w:rFonts w:ascii="Times New Roman" w:hAnsi="Times New Roman" w:cs="Times New Roman"/>
          <w:color w:val="000000" w:themeColor="text1"/>
          <w:sz w:val="28"/>
          <w:szCs w:val="28"/>
        </w:rPr>
        <w:t>Đơn đề nghị thuê nhà ở công vụ theo mẫu có xác nhận của cơ quan người thuê đang công tác;</w:t>
      </w:r>
      <w:r w:rsidRPr="00CB52C4">
        <w:rPr>
          <w:rFonts w:ascii="Times New Roman" w:hAnsi="Times New Roman" w:cs="Times New Roman"/>
          <w:color w:val="000000" w:themeColor="text1"/>
          <w:sz w:val="28"/>
          <w:szCs w:val="28"/>
        </w:rPr>
        <w:t>.</w:t>
      </w:r>
    </w:p>
    <w:p w14:paraId="4D7C8730"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93EB001" w14:textId="77777777" w:rsidR="00CF2ACE" w:rsidRDefault="00CF2ACE" w:rsidP="00C023A0">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CF2ACE">
        <w:rPr>
          <w:rFonts w:ascii="Times New Roman" w:hAnsi="Times New Roman" w:cs="Times New Roman"/>
          <w:bCs/>
          <w:color w:val="000000" w:themeColor="text1"/>
          <w:sz w:val="28"/>
          <w:szCs w:val="28"/>
        </w:rPr>
        <w:t xml:space="preserve">Đối với đối tượng quy định tại điểm b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 khoản 1 Điều 45 của Luật Nhà ở thì phải đáp ứng các điều kiện sau đây: </w:t>
      </w:r>
    </w:p>
    <w:p w14:paraId="76B0CFAA" w14:textId="77777777" w:rsidR="00CF2ACE" w:rsidRDefault="00CF2ACE" w:rsidP="00C023A0">
      <w:pPr>
        <w:spacing w:after="0" w:line="360" w:lineRule="exact"/>
        <w:ind w:firstLine="567"/>
        <w:jc w:val="both"/>
        <w:rPr>
          <w:rFonts w:ascii="Times New Roman" w:hAnsi="Times New Roman" w:cs="Times New Roman"/>
          <w:bCs/>
          <w:color w:val="000000" w:themeColor="text1"/>
          <w:sz w:val="28"/>
          <w:szCs w:val="28"/>
        </w:rPr>
      </w:pPr>
      <w:r w:rsidRPr="00CF2ACE">
        <w:rPr>
          <w:rFonts w:ascii="Times New Roman" w:hAnsi="Times New Roman" w:cs="Times New Roman"/>
          <w:bCs/>
          <w:color w:val="000000" w:themeColor="text1"/>
          <w:sz w:val="28"/>
          <w:szCs w:val="28"/>
        </w:rPr>
        <w:t xml:space="preserve">- Có quyết định điều động, luân chuyển, biệt phái công tác và giấy tờ chứng minh thuộc đối tượng thuê nhà ở công vụ; </w:t>
      </w:r>
    </w:p>
    <w:p w14:paraId="564907D3" w14:textId="77777777" w:rsidR="00CF2ACE" w:rsidRDefault="00CF2ACE" w:rsidP="00C023A0">
      <w:pPr>
        <w:spacing w:after="0" w:line="360" w:lineRule="exact"/>
        <w:ind w:firstLine="567"/>
        <w:jc w:val="both"/>
        <w:rPr>
          <w:rFonts w:ascii="Times New Roman" w:hAnsi="Times New Roman" w:cs="Times New Roman"/>
          <w:bCs/>
          <w:color w:val="000000" w:themeColor="text1"/>
          <w:sz w:val="28"/>
          <w:szCs w:val="28"/>
        </w:rPr>
      </w:pPr>
      <w:r w:rsidRPr="00CF2ACE">
        <w:rPr>
          <w:rFonts w:ascii="Times New Roman" w:hAnsi="Times New Roman" w:cs="Times New Roman"/>
          <w:bCs/>
          <w:color w:val="000000" w:themeColor="text1"/>
          <w:sz w:val="28"/>
          <w:szCs w:val="28"/>
        </w:rPr>
        <w:t xml:space="preserve">- Thuộc diện chưa có nhà ở thuộc sở hữu của mình và chưa được thuê, thuê mua hoặc mua nhà ở xã hội tại nơi đến công tác hoặc đã có nhà ở thuộc sở hữu của mình tại nơi đến công tác nhưng có diện tích nhà ở bình quân trong hộ gia đình dưới 20 m2 sàn/người. </w:t>
      </w:r>
    </w:p>
    <w:p w14:paraId="2E871838" w14:textId="77777777" w:rsidR="00C25D99" w:rsidRDefault="00C25D99" w:rsidP="00C023A0">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CF2ACE" w:rsidRPr="00CF2ACE">
        <w:rPr>
          <w:rFonts w:ascii="Times New Roman" w:hAnsi="Times New Roman" w:cs="Times New Roman"/>
          <w:bCs/>
          <w:color w:val="000000" w:themeColor="text1"/>
          <w:sz w:val="28"/>
          <w:szCs w:val="28"/>
        </w:rPr>
        <w:t xml:space="preserve"> Đối với đối tượng quy định tại điểm c và điểm đ khoản 1 Điều 45 của Luật Nhà ở thì phải đáp ứng các điều kiện sau đây: </w:t>
      </w:r>
    </w:p>
    <w:p w14:paraId="43F1CFF5" w14:textId="77777777" w:rsidR="00C25D99" w:rsidRDefault="00CF2ACE" w:rsidP="00C023A0">
      <w:pPr>
        <w:spacing w:after="0" w:line="360" w:lineRule="exact"/>
        <w:ind w:firstLine="567"/>
        <w:jc w:val="both"/>
        <w:rPr>
          <w:rFonts w:ascii="Times New Roman" w:hAnsi="Times New Roman" w:cs="Times New Roman"/>
          <w:bCs/>
          <w:color w:val="000000" w:themeColor="text1"/>
          <w:sz w:val="28"/>
          <w:szCs w:val="28"/>
        </w:rPr>
      </w:pPr>
      <w:r w:rsidRPr="00CF2ACE">
        <w:rPr>
          <w:rFonts w:ascii="Times New Roman" w:hAnsi="Times New Roman" w:cs="Times New Roman"/>
          <w:bCs/>
          <w:color w:val="000000" w:themeColor="text1"/>
          <w:sz w:val="28"/>
          <w:szCs w:val="28"/>
        </w:rPr>
        <w:t xml:space="preserve">- Có quyết định điều động, luân chuyển, biệt phái hoặc cử đến công tác tại các khu vực theo quy định tại điểm c hoặc điểm đ khoản 1 Điều 45 của Luật Nhà ở; </w:t>
      </w:r>
    </w:p>
    <w:p w14:paraId="74D8CED9" w14:textId="0FB8E9E6" w:rsidR="00C023A0" w:rsidRPr="00F455FC" w:rsidRDefault="00CF2ACE" w:rsidP="00C023A0">
      <w:pPr>
        <w:spacing w:after="0" w:line="360" w:lineRule="exact"/>
        <w:ind w:firstLine="567"/>
        <w:jc w:val="both"/>
        <w:rPr>
          <w:rFonts w:ascii="Times New Roman" w:hAnsi="Times New Roman" w:cs="Times New Roman"/>
          <w:b/>
          <w:color w:val="000000" w:themeColor="text1"/>
          <w:sz w:val="28"/>
          <w:szCs w:val="28"/>
        </w:rPr>
      </w:pPr>
      <w:r w:rsidRPr="00CF2ACE">
        <w:rPr>
          <w:rFonts w:ascii="Times New Roman" w:hAnsi="Times New Roman" w:cs="Times New Roman"/>
          <w:bCs/>
          <w:color w:val="000000" w:themeColor="text1"/>
          <w:sz w:val="28"/>
          <w:szCs w:val="28"/>
        </w:rPr>
        <w:t xml:space="preserve">- Thuộc diện chưa có nhà ở thuộc sở hữu của mình và chưa được thuê, thuê mua hoặc mua nhà ở xã hội tại nơi đến công tác hoặc đã có nhà ở thuộc sở hữu của </w:t>
      </w:r>
      <w:r w:rsidRPr="00CF2ACE">
        <w:rPr>
          <w:rFonts w:ascii="Times New Roman" w:hAnsi="Times New Roman" w:cs="Times New Roman"/>
          <w:bCs/>
          <w:color w:val="000000" w:themeColor="text1"/>
          <w:sz w:val="28"/>
          <w:szCs w:val="28"/>
        </w:rPr>
        <w:lastRenderedPageBreak/>
        <w:t>mình tại nơi đến công tác nhưng có diện tích nhà ở bình quân trong hộ gia đình dưới 20 m2 sàn/người; trường hợp cử đến công tác tại khu vực nông thôn vùng đồng bằng, trung du thì phải ngoài địa bàn cấp huyện và cách nơi ở của mình đến nơi công tác từ 30 km trở lên. Trường hợp đến công tác tại khu vực nông thôn vùng sâu, vùng xa có điều kiện kinh tế - xã hội đặc biệt khó khăn, khu vực biên giới, hải đảo thì Ủy ban nhân dân cấp tỉnh quy định khoảng cách cho phù hợp với tình hình thực tế của từng khu vực nhưng phải cách xa từ nơi ở của mình đến nơi công tác tối thiểu là 10 km.</w:t>
      </w:r>
      <w:r w:rsidRPr="00CF2ACE">
        <w:rPr>
          <w:rFonts w:ascii="Times New Roman" w:hAnsi="Times New Roman" w:cs="Times New Roman"/>
          <w:b/>
          <w:bCs/>
          <w:color w:val="000000" w:themeColor="text1"/>
          <w:sz w:val="28"/>
          <w:szCs w:val="28"/>
        </w:rPr>
        <w:t xml:space="preserve"> </w:t>
      </w:r>
      <w:r w:rsidR="00C023A0" w:rsidRPr="00F455FC">
        <w:rPr>
          <w:rFonts w:ascii="Times New Roman" w:hAnsi="Times New Roman" w:cs="Times New Roman"/>
          <w:b/>
          <w:color w:val="000000" w:themeColor="text1"/>
          <w:sz w:val="28"/>
          <w:szCs w:val="28"/>
        </w:rPr>
        <w:t>l) Căn cứ pháp lý của TTHC:</w:t>
      </w:r>
    </w:p>
    <w:p w14:paraId="3C843E56"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38584B79"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652797CA" w14:textId="77777777" w:rsidR="00C023A0" w:rsidRDefault="00C023A0" w:rsidP="00534B0E">
      <w:pPr>
        <w:tabs>
          <w:tab w:val="left" w:pos="936"/>
        </w:tabs>
        <w:rPr>
          <w:rFonts w:ascii="Times New Roman" w:hAnsi="Times New Roman" w:cs="Times New Roman"/>
          <w:sz w:val="28"/>
          <w:szCs w:val="28"/>
        </w:rPr>
      </w:pPr>
    </w:p>
    <w:p w14:paraId="24F86144" w14:textId="77777777" w:rsidR="00C25D99" w:rsidRDefault="00C25D99" w:rsidP="00534B0E">
      <w:pPr>
        <w:tabs>
          <w:tab w:val="left" w:pos="936"/>
        </w:tabs>
        <w:rPr>
          <w:rFonts w:ascii="Times New Roman" w:hAnsi="Times New Roman" w:cs="Times New Roman"/>
          <w:sz w:val="28"/>
          <w:szCs w:val="28"/>
        </w:rPr>
      </w:pPr>
    </w:p>
    <w:p w14:paraId="21D185DD" w14:textId="77777777" w:rsidR="00C25D99" w:rsidRDefault="00C25D99" w:rsidP="00534B0E">
      <w:pPr>
        <w:tabs>
          <w:tab w:val="left" w:pos="936"/>
        </w:tabs>
        <w:rPr>
          <w:rFonts w:ascii="Times New Roman" w:hAnsi="Times New Roman" w:cs="Times New Roman"/>
          <w:sz w:val="28"/>
          <w:szCs w:val="28"/>
        </w:rPr>
      </w:pPr>
    </w:p>
    <w:p w14:paraId="408A18DF" w14:textId="77777777" w:rsidR="00C25D99" w:rsidRDefault="00C25D99" w:rsidP="00534B0E">
      <w:pPr>
        <w:tabs>
          <w:tab w:val="left" w:pos="936"/>
        </w:tabs>
        <w:rPr>
          <w:rFonts w:ascii="Times New Roman" w:hAnsi="Times New Roman" w:cs="Times New Roman"/>
          <w:sz w:val="28"/>
          <w:szCs w:val="28"/>
        </w:rPr>
      </w:pPr>
    </w:p>
    <w:p w14:paraId="631073A8" w14:textId="77777777" w:rsidR="00C25D99" w:rsidRDefault="00C25D99" w:rsidP="00534B0E">
      <w:pPr>
        <w:tabs>
          <w:tab w:val="left" w:pos="936"/>
        </w:tabs>
        <w:rPr>
          <w:rFonts w:ascii="Times New Roman" w:hAnsi="Times New Roman" w:cs="Times New Roman"/>
          <w:sz w:val="28"/>
          <w:szCs w:val="28"/>
        </w:rPr>
      </w:pPr>
    </w:p>
    <w:p w14:paraId="58D5DD1C" w14:textId="77777777" w:rsidR="00C25D99" w:rsidRDefault="00C25D99" w:rsidP="00534B0E">
      <w:pPr>
        <w:tabs>
          <w:tab w:val="left" w:pos="936"/>
        </w:tabs>
        <w:rPr>
          <w:rFonts w:ascii="Times New Roman" w:hAnsi="Times New Roman" w:cs="Times New Roman"/>
          <w:sz w:val="28"/>
          <w:szCs w:val="28"/>
        </w:rPr>
      </w:pPr>
    </w:p>
    <w:p w14:paraId="026CFF7C" w14:textId="77777777" w:rsidR="00C25D99" w:rsidRDefault="00C25D99" w:rsidP="00534B0E">
      <w:pPr>
        <w:tabs>
          <w:tab w:val="left" w:pos="936"/>
        </w:tabs>
        <w:rPr>
          <w:rFonts w:ascii="Times New Roman" w:hAnsi="Times New Roman" w:cs="Times New Roman"/>
          <w:sz w:val="28"/>
          <w:szCs w:val="28"/>
        </w:rPr>
      </w:pPr>
    </w:p>
    <w:p w14:paraId="3C1EF8AE" w14:textId="77777777" w:rsidR="00C25D99" w:rsidRDefault="00C25D99" w:rsidP="00534B0E">
      <w:pPr>
        <w:tabs>
          <w:tab w:val="left" w:pos="936"/>
        </w:tabs>
        <w:rPr>
          <w:rFonts w:ascii="Times New Roman" w:hAnsi="Times New Roman" w:cs="Times New Roman"/>
          <w:sz w:val="28"/>
          <w:szCs w:val="28"/>
        </w:rPr>
      </w:pPr>
    </w:p>
    <w:p w14:paraId="5922B162" w14:textId="77777777" w:rsidR="00C25D99" w:rsidRDefault="00C25D99" w:rsidP="00534B0E">
      <w:pPr>
        <w:tabs>
          <w:tab w:val="left" w:pos="936"/>
        </w:tabs>
        <w:rPr>
          <w:rFonts w:ascii="Times New Roman" w:hAnsi="Times New Roman" w:cs="Times New Roman"/>
          <w:sz w:val="28"/>
          <w:szCs w:val="28"/>
        </w:rPr>
      </w:pPr>
    </w:p>
    <w:p w14:paraId="36273324" w14:textId="77777777" w:rsidR="00C25D99" w:rsidRDefault="00C25D99" w:rsidP="00534B0E">
      <w:pPr>
        <w:tabs>
          <w:tab w:val="left" w:pos="936"/>
        </w:tabs>
        <w:rPr>
          <w:rFonts w:ascii="Times New Roman" w:hAnsi="Times New Roman" w:cs="Times New Roman"/>
          <w:sz w:val="28"/>
          <w:szCs w:val="28"/>
        </w:rPr>
      </w:pPr>
    </w:p>
    <w:p w14:paraId="27394824" w14:textId="77777777" w:rsidR="00C25D99" w:rsidRDefault="00C25D99" w:rsidP="00534B0E">
      <w:pPr>
        <w:tabs>
          <w:tab w:val="left" w:pos="936"/>
        </w:tabs>
        <w:rPr>
          <w:rFonts w:ascii="Times New Roman" w:hAnsi="Times New Roman" w:cs="Times New Roman"/>
          <w:sz w:val="28"/>
          <w:szCs w:val="28"/>
        </w:rPr>
      </w:pPr>
    </w:p>
    <w:p w14:paraId="72688B16" w14:textId="77777777" w:rsidR="00C25D99" w:rsidRDefault="00C25D99" w:rsidP="00534B0E">
      <w:pPr>
        <w:tabs>
          <w:tab w:val="left" w:pos="936"/>
        </w:tabs>
        <w:rPr>
          <w:rFonts w:ascii="Times New Roman" w:hAnsi="Times New Roman" w:cs="Times New Roman"/>
          <w:sz w:val="28"/>
          <w:szCs w:val="28"/>
        </w:rPr>
      </w:pPr>
    </w:p>
    <w:p w14:paraId="10E846EA" w14:textId="77777777" w:rsidR="00C25D99" w:rsidRDefault="00C25D99" w:rsidP="00534B0E">
      <w:pPr>
        <w:tabs>
          <w:tab w:val="left" w:pos="936"/>
        </w:tabs>
        <w:rPr>
          <w:rFonts w:ascii="Times New Roman" w:hAnsi="Times New Roman" w:cs="Times New Roman"/>
          <w:sz w:val="28"/>
          <w:szCs w:val="28"/>
        </w:rPr>
      </w:pPr>
    </w:p>
    <w:p w14:paraId="0FE921D9" w14:textId="77777777" w:rsidR="00C25D99" w:rsidRDefault="00C25D99" w:rsidP="00534B0E">
      <w:pPr>
        <w:tabs>
          <w:tab w:val="left" w:pos="936"/>
        </w:tabs>
        <w:rPr>
          <w:rFonts w:ascii="Times New Roman" w:hAnsi="Times New Roman" w:cs="Times New Roman"/>
          <w:sz w:val="28"/>
          <w:szCs w:val="28"/>
        </w:rPr>
      </w:pPr>
    </w:p>
    <w:p w14:paraId="6EE41F56" w14:textId="77777777" w:rsidR="00C25D99" w:rsidRDefault="00C25D99" w:rsidP="00534B0E">
      <w:pPr>
        <w:tabs>
          <w:tab w:val="left" w:pos="936"/>
        </w:tabs>
        <w:rPr>
          <w:rFonts w:ascii="Times New Roman" w:hAnsi="Times New Roman" w:cs="Times New Roman"/>
          <w:sz w:val="28"/>
          <w:szCs w:val="28"/>
        </w:rPr>
      </w:pPr>
    </w:p>
    <w:p w14:paraId="68A9AFFC" w14:textId="77777777" w:rsidR="00C25D99" w:rsidRDefault="00C25D99" w:rsidP="00534B0E">
      <w:pPr>
        <w:tabs>
          <w:tab w:val="left" w:pos="936"/>
        </w:tabs>
        <w:rPr>
          <w:rFonts w:ascii="Times New Roman" w:hAnsi="Times New Roman" w:cs="Times New Roman"/>
          <w:sz w:val="28"/>
          <w:szCs w:val="28"/>
        </w:rPr>
      </w:pPr>
    </w:p>
    <w:p w14:paraId="093EFDD5" w14:textId="77777777" w:rsidR="00C25D99" w:rsidRDefault="00C25D99" w:rsidP="00534B0E">
      <w:pPr>
        <w:tabs>
          <w:tab w:val="left" w:pos="936"/>
        </w:tabs>
        <w:rPr>
          <w:rFonts w:ascii="Times New Roman" w:hAnsi="Times New Roman" w:cs="Times New Roman"/>
          <w:sz w:val="28"/>
          <w:szCs w:val="28"/>
        </w:rPr>
      </w:pPr>
    </w:p>
    <w:p w14:paraId="1FE9902C" w14:textId="77777777" w:rsidR="00C25D99" w:rsidRDefault="00C25D99" w:rsidP="00534B0E">
      <w:pPr>
        <w:tabs>
          <w:tab w:val="left" w:pos="936"/>
        </w:tabs>
        <w:rPr>
          <w:rFonts w:ascii="Times New Roman" w:hAnsi="Times New Roman" w:cs="Times New Roman"/>
          <w:sz w:val="28"/>
          <w:szCs w:val="28"/>
        </w:rPr>
      </w:pPr>
    </w:p>
    <w:p w14:paraId="5F4BA565" w14:textId="77777777" w:rsidR="00C25D99" w:rsidRDefault="00C25D99" w:rsidP="00534B0E">
      <w:pPr>
        <w:tabs>
          <w:tab w:val="left" w:pos="936"/>
        </w:tabs>
        <w:rPr>
          <w:rFonts w:ascii="Times New Roman" w:hAnsi="Times New Roman" w:cs="Times New Roman"/>
          <w:sz w:val="28"/>
          <w:szCs w:val="28"/>
        </w:rPr>
      </w:pPr>
    </w:p>
    <w:p w14:paraId="466304FE" w14:textId="77777777" w:rsidR="00C25D99" w:rsidRPr="000B209C" w:rsidRDefault="00C25D99" w:rsidP="00C25D99">
      <w:pPr>
        <w:spacing w:before="40" w:after="40" w:line="340" w:lineRule="exact"/>
        <w:jc w:val="center"/>
        <w:rPr>
          <w:rFonts w:ascii="Times New Roman" w:hAnsi="Times New Roman" w:cs="Times New Roman"/>
          <w:b/>
          <w:sz w:val="24"/>
          <w:szCs w:val="24"/>
          <w:lang w:val="af-ZA"/>
        </w:rPr>
      </w:pPr>
      <w:r w:rsidRPr="000B209C">
        <w:rPr>
          <w:rFonts w:ascii="Times New Roman" w:hAnsi="Times New Roman" w:cs="Times New Roman"/>
          <w:b/>
          <w:sz w:val="24"/>
          <w:szCs w:val="24"/>
        </w:rPr>
        <w:lastRenderedPageBreak/>
        <w:t>Mẫu Đơn</w:t>
      </w:r>
      <w:r w:rsidRPr="000B209C">
        <w:rPr>
          <w:rFonts w:ascii="Times New Roman" w:hAnsi="Times New Roman" w:cs="Times New Roman"/>
          <w:b/>
          <w:bCs/>
          <w:sz w:val="24"/>
          <w:szCs w:val="24"/>
        </w:rPr>
        <w:t xml:space="preserve"> thuê nhà ở công vụ</w:t>
      </w:r>
    </w:p>
    <w:p w14:paraId="5FC362AE" w14:textId="77777777" w:rsidR="00C25D99" w:rsidRPr="000B209C" w:rsidRDefault="00C25D99" w:rsidP="00C25D99">
      <w:pPr>
        <w:spacing w:line="320" w:lineRule="exact"/>
        <w:ind w:left="-315" w:right="-274"/>
        <w:jc w:val="center"/>
        <w:rPr>
          <w:rFonts w:ascii="Times New Roman" w:hAnsi="Times New Roman" w:cs="Times New Roman"/>
          <w:i/>
          <w:sz w:val="24"/>
          <w:szCs w:val="24"/>
          <w:lang w:val="it-IT"/>
        </w:rPr>
      </w:pPr>
      <w:r w:rsidRPr="000B209C">
        <w:rPr>
          <w:rFonts w:ascii="Times New Roman" w:hAnsi="Times New Roman" w:cs="Times New Roman"/>
          <w:i/>
          <w:sz w:val="24"/>
          <w:szCs w:val="24"/>
          <w:lang w:val="it-IT"/>
        </w:rPr>
        <w:t xml:space="preserve">(Ban hành kèm theo </w:t>
      </w:r>
      <w:r w:rsidRPr="000B209C">
        <w:rPr>
          <w:rFonts w:ascii="Times New Roman" w:hAnsi="Times New Roman" w:cs="Times New Roman"/>
          <w:i/>
          <w:sz w:val="24"/>
          <w:szCs w:val="24"/>
        </w:rPr>
        <w:t>mẫu số 03 phụ lục số III của Nghị định số 95/2024/NĐ-CP</w:t>
      </w:r>
      <w:r w:rsidRPr="000B209C">
        <w:rPr>
          <w:rFonts w:ascii="Times New Roman" w:hAnsi="Times New Roman" w:cs="Times New Roman"/>
          <w:i/>
          <w:sz w:val="24"/>
          <w:szCs w:val="24"/>
          <w:lang w:val="it-IT"/>
        </w:rPr>
        <w:t>)</w:t>
      </w:r>
    </w:p>
    <w:p w14:paraId="65ADA851" w14:textId="77777777" w:rsidR="00C25D99" w:rsidRPr="000B209C" w:rsidRDefault="00C25D99" w:rsidP="00C25D99">
      <w:pPr>
        <w:rPr>
          <w:rFonts w:ascii="Times New Roman" w:hAnsi="Times New Roman" w:cs="Times New Roman"/>
          <w:b/>
          <w:sz w:val="24"/>
          <w:szCs w:val="24"/>
        </w:rPr>
      </w:pPr>
    </w:p>
    <w:p w14:paraId="521F15F9" w14:textId="77777777" w:rsidR="00C25D99" w:rsidRPr="000B209C" w:rsidRDefault="00C25D99" w:rsidP="00C25D99">
      <w:pPr>
        <w:spacing w:before="360" w:after="240"/>
        <w:ind w:firstLine="720"/>
        <w:jc w:val="center"/>
        <w:rPr>
          <w:rFonts w:ascii="Times New Roman" w:hAnsi="Times New Roman" w:cs="Times New Roman"/>
          <w:sz w:val="24"/>
          <w:szCs w:val="24"/>
        </w:rPr>
      </w:pPr>
      <w:r w:rsidRPr="000B209C">
        <w:rPr>
          <w:rFonts w:ascii="Times New Roman" w:hAnsi="Times New Roman" w:cs="Times New Roman"/>
          <w:b/>
          <w:bCs/>
          <w:sz w:val="24"/>
          <w:szCs w:val="24"/>
          <w:lang w:val="vi-VN"/>
        </w:rPr>
        <w:t>CỘNG HÒA XÃ HỘI CHỦ NGHĨA VIỆT NAM</w:t>
      </w:r>
      <w:r w:rsidRPr="000B209C">
        <w:rPr>
          <w:rFonts w:ascii="Times New Roman" w:hAnsi="Times New Roman" w:cs="Times New Roman"/>
          <w:b/>
          <w:bCs/>
          <w:sz w:val="24"/>
          <w:szCs w:val="24"/>
          <w:lang w:val="vi-VN"/>
        </w:rPr>
        <w:br/>
        <w:t>Độc lập - Tự do - Hạnh phúc</w:t>
      </w:r>
      <w:r w:rsidRPr="000B209C">
        <w:rPr>
          <w:rFonts w:ascii="Times New Roman" w:hAnsi="Times New Roman" w:cs="Times New Roman"/>
          <w:b/>
          <w:bCs/>
          <w:sz w:val="24"/>
          <w:szCs w:val="24"/>
          <w:lang w:val="vi-VN"/>
        </w:rPr>
        <w:br/>
        <w:t>---------------</w:t>
      </w:r>
    </w:p>
    <w:p w14:paraId="0D9AD68A" w14:textId="77777777" w:rsidR="00C25D99" w:rsidRPr="000B209C" w:rsidRDefault="00C25D99" w:rsidP="00C25D99">
      <w:pPr>
        <w:spacing w:before="120" w:after="120"/>
        <w:ind w:firstLine="720"/>
        <w:jc w:val="center"/>
        <w:rPr>
          <w:rFonts w:ascii="Times New Roman" w:hAnsi="Times New Roman" w:cs="Times New Roman"/>
          <w:sz w:val="24"/>
          <w:szCs w:val="24"/>
        </w:rPr>
      </w:pPr>
      <w:r w:rsidRPr="000B209C">
        <w:rPr>
          <w:rFonts w:ascii="Times New Roman" w:hAnsi="Times New Roman" w:cs="Times New Roman"/>
          <w:b/>
          <w:bCs/>
          <w:sz w:val="24"/>
          <w:szCs w:val="24"/>
          <w:lang w:val="vi-VN"/>
        </w:rPr>
        <w:t>ĐƠN ĐỀ NGHỊ THUÊ NHÀ Ở CÔNG VỤ</w:t>
      </w:r>
    </w:p>
    <w:p w14:paraId="082520E3" w14:textId="77777777" w:rsidR="00C25D99" w:rsidRPr="000B209C" w:rsidRDefault="00C25D99" w:rsidP="00C25D99">
      <w:pPr>
        <w:spacing w:before="480" w:after="480"/>
        <w:ind w:firstLine="720"/>
        <w:jc w:val="center"/>
        <w:rPr>
          <w:rFonts w:ascii="Times New Roman" w:hAnsi="Times New Roman" w:cs="Times New Roman"/>
          <w:sz w:val="24"/>
          <w:szCs w:val="24"/>
        </w:rPr>
      </w:pPr>
      <w:r w:rsidRPr="000B209C">
        <w:rPr>
          <w:rFonts w:ascii="Times New Roman" w:hAnsi="Times New Roman" w:cs="Times New Roman"/>
          <w:sz w:val="24"/>
          <w:szCs w:val="24"/>
          <w:lang w:val="vi-VN"/>
        </w:rPr>
        <w:t>Kính gửi: </w:t>
      </w:r>
      <w:r w:rsidRPr="000B209C">
        <w:rPr>
          <w:rFonts w:ascii="Times New Roman" w:hAnsi="Times New Roman" w:cs="Times New Roman"/>
          <w:i/>
          <w:iCs/>
          <w:sz w:val="24"/>
          <w:szCs w:val="24"/>
        </w:rPr>
        <w:t>cơ quan đại diện chủ sở hữu nhà ở công vụ</w:t>
      </w:r>
    </w:p>
    <w:p w14:paraId="136B5326"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Tên t</w:t>
      </w:r>
      <w:r w:rsidRPr="000B209C">
        <w:rPr>
          <w:rFonts w:ascii="Times New Roman" w:hAnsi="Times New Roman" w:cs="Times New Roman"/>
          <w:sz w:val="24"/>
          <w:szCs w:val="24"/>
        </w:rPr>
        <w:t>ô</w:t>
      </w:r>
      <w:r w:rsidRPr="000B209C">
        <w:rPr>
          <w:rFonts w:ascii="Times New Roman" w:hAnsi="Times New Roman" w:cs="Times New Roman"/>
          <w:sz w:val="24"/>
          <w:szCs w:val="24"/>
          <w:lang w:val="vi-VN"/>
        </w:rPr>
        <w:t>i là:</w:t>
      </w:r>
      <w:r w:rsidRPr="000B209C">
        <w:rPr>
          <w:rFonts w:ascii="Times New Roman" w:hAnsi="Times New Roman" w:cs="Times New Roman"/>
          <w:sz w:val="24"/>
          <w:szCs w:val="24"/>
        </w:rPr>
        <w:t>  ………………………………………..</w:t>
      </w:r>
    </w:p>
    <w:p w14:paraId="17619281"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rPr>
        <w:t>Số định danh cá nhân (nếu có)</w:t>
      </w:r>
      <w:r w:rsidRPr="000B209C">
        <w:rPr>
          <w:rStyle w:val="FootnoteReference"/>
          <w:rFonts w:ascii="Times New Roman" w:hAnsi="Times New Roman" w:cs="Times New Roman"/>
          <w:sz w:val="24"/>
          <w:szCs w:val="24"/>
        </w:rPr>
        <w:footnoteReference w:id="24"/>
      </w:r>
      <w:r w:rsidRPr="000B209C">
        <w:rPr>
          <w:rFonts w:ascii="Times New Roman" w:hAnsi="Times New Roman" w:cs="Times New Roman"/>
          <w:sz w:val="24"/>
          <w:szCs w:val="24"/>
        </w:rPr>
        <w:t>:…………………………............</w:t>
      </w:r>
    </w:p>
    <w:p w14:paraId="153E0D19"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Chỗ ở hiện nay: </w:t>
      </w:r>
      <w:r w:rsidRPr="000B209C">
        <w:rPr>
          <w:rFonts w:ascii="Times New Roman" w:hAnsi="Times New Roman" w:cs="Times New Roman"/>
          <w:sz w:val="24"/>
          <w:szCs w:val="24"/>
        </w:rPr>
        <w:t>………………………………………………</w:t>
      </w:r>
    </w:p>
    <w:p w14:paraId="08892E55"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Đang ở thuê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Đang ở nhà khách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Đang ở nhờ  □</w:t>
      </w:r>
    </w:p>
    <w:p w14:paraId="11C339D7"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Hiện đang công tác tại:</w:t>
      </w:r>
      <w:r w:rsidRPr="000B209C">
        <w:rPr>
          <w:rFonts w:ascii="Times New Roman" w:hAnsi="Times New Roman" w:cs="Times New Roman"/>
          <w:sz w:val="24"/>
          <w:szCs w:val="24"/>
        </w:rPr>
        <w:t> ……………………………………</w:t>
      </w:r>
    </w:p>
    <w:p w14:paraId="098EA11C"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Chức vụ: </w:t>
      </w:r>
      <w:r w:rsidRPr="000B209C">
        <w:rPr>
          <w:rFonts w:ascii="Times New Roman" w:hAnsi="Times New Roman" w:cs="Times New Roman"/>
          <w:sz w:val="24"/>
          <w:szCs w:val="24"/>
        </w:rPr>
        <w:t>…………………</w:t>
      </w:r>
      <w:r w:rsidRPr="000B209C">
        <w:rPr>
          <w:rFonts w:ascii="Times New Roman" w:hAnsi="Times New Roman" w:cs="Times New Roman"/>
          <w:sz w:val="24"/>
          <w:szCs w:val="24"/>
          <w:lang w:val="vi-VN"/>
        </w:rPr>
        <w:t>; phụ cấp chức vụ:</w:t>
      </w:r>
      <w:r w:rsidRPr="000B209C">
        <w:rPr>
          <w:rFonts w:ascii="Times New Roman" w:hAnsi="Times New Roman" w:cs="Times New Roman"/>
          <w:sz w:val="24"/>
          <w:szCs w:val="24"/>
        </w:rPr>
        <w:t> ………………………..</w:t>
      </w:r>
    </w:p>
    <w:p w14:paraId="3FC764E5"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Điện thoại: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Email</w:t>
      </w:r>
      <w:r w:rsidRPr="000B209C">
        <w:rPr>
          <w:rFonts w:ascii="Times New Roman" w:hAnsi="Times New Roman" w:cs="Times New Roman"/>
          <w:sz w:val="24"/>
          <w:szCs w:val="24"/>
        </w:rPr>
        <w:t> …………………..</w:t>
      </w:r>
    </w:p>
    <w:p w14:paraId="5F768818"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Hiện nay tôi chưa có nhà ở (chưa có nhà ở thuộc sở hữu của mình, chưa được mua, thuê, thuê mua nhà ở xã hội) tại nơi đến công tác.</w:t>
      </w:r>
    </w:p>
    <w:p w14:paraId="614FF7EE"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Tôi làm đơn này đề nghị cơ quan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xem xét cho tôi được thuê nhà ở công vụ và cam đoan chấp hành đầy đủ các quy định của Nhà nước về thuê, sử dụng nhà ở công vụ (Số thành viên trong gia đình ở cùng là: </w:t>
      </w:r>
      <w:r w:rsidRPr="000B209C">
        <w:rPr>
          <w:rFonts w:ascii="Times New Roman" w:hAnsi="Times New Roman" w:cs="Times New Roman"/>
          <w:sz w:val="24"/>
          <w:szCs w:val="24"/>
        </w:rPr>
        <w:t>…………</w:t>
      </w:r>
      <w:r w:rsidRPr="000B209C">
        <w:rPr>
          <w:rFonts w:ascii="Times New Roman" w:hAnsi="Times New Roman" w:cs="Times New Roman"/>
          <w:sz w:val="24"/>
          <w:szCs w:val="24"/>
          <w:lang w:val="vi-VN"/>
        </w:rPr>
        <w:t>người).</w:t>
      </w:r>
    </w:p>
    <w:p w14:paraId="53E73EED"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Kèm theo đơn này là bản sao Quyết định số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ngày </w:t>
      </w:r>
      <w:r w:rsidRPr="000B209C">
        <w:rPr>
          <w:rFonts w:ascii="Times New Roman" w:hAnsi="Times New Roman" w:cs="Times New Roman"/>
          <w:sz w:val="24"/>
          <w:szCs w:val="24"/>
        </w:rPr>
        <w:t>…./…./…. </w:t>
      </w:r>
      <w:r w:rsidRPr="000B209C">
        <w:rPr>
          <w:rFonts w:ascii="Times New Roman" w:hAnsi="Times New Roman" w:cs="Times New Roman"/>
          <w:sz w:val="24"/>
          <w:szCs w:val="24"/>
          <w:lang w:val="vi-VN"/>
        </w:rPr>
        <w:t>của</w:t>
      </w:r>
      <w:r w:rsidRPr="000B209C">
        <w:rPr>
          <w:rFonts w:ascii="Times New Roman" w:hAnsi="Times New Roman" w:cs="Times New Roman"/>
          <w:sz w:val="24"/>
          <w:szCs w:val="24"/>
        </w:rPr>
        <w:t> ……. về </w:t>
      </w:r>
      <w:r w:rsidRPr="000B209C">
        <w:rPr>
          <w:rFonts w:ascii="Times New Roman" w:hAnsi="Times New Roman" w:cs="Times New Roman"/>
          <w:sz w:val="24"/>
          <w:szCs w:val="24"/>
          <w:lang w:val="vi-VN"/>
        </w:rPr>
        <w:t>việc bổ nhiệm hoặc/và điều động, luân chuyển công tác.</w:t>
      </w:r>
    </w:p>
    <w:p w14:paraId="6965DF4A" w14:textId="77777777" w:rsidR="00C25D99" w:rsidRPr="000B209C" w:rsidRDefault="00C25D99" w:rsidP="00C25D99">
      <w:pPr>
        <w:ind w:firstLine="720"/>
        <w:jc w:val="both"/>
        <w:rPr>
          <w:rFonts w:ascii="Times New Roman" w:hAnsi="Times New Roman" w:cs="Times New Roman"/>
          <w:sz w:val="24"/>
          <w:szCs w:val="24"/>
        </w:rPr>
      </w:pPr>
      <w:r w:rsidRPr="000B209C">
        <w:rPr>
          <w:rFonts w:ascii="Times New Roman" w:hAnsi="Times New Roman" w:cs="Times New Roman"/>
          <w:sz w:val="24"/>
          <w:szCs w:val="24"/>
          <w:lang w:val="vi-VN"/>
        </w:rPr>
        <w:t>Tôi cam đoan những lời khai trong đơn là đúng sự thực và chịu trách nhiệm về những lời khai của mình trước pháp luật./.</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4428"/>
        <w:gridCol w:w="5070"/>
      </w:tblGrid>
      <w:tr w:rsidR="00C25D99" w:rsidRPr="000B209C" w14:paraId="5192C2B7" w14:textId="77777777" w:rsidTr="00F20E04">
        <w:trPr>
          <w:tblCellSpacing w:w="0" w:type="dxa"/>
        </w:trPr>
        <w:tc>
          <w:tcPr>
            <w:tcW w:w="4428" w:type="dxa"/>
            <w:shd w:val="clear" w:color="auto" w:fill="FFFFFF"/>
            <w:tcMar>
              <w:top w:w="0" w:type="dxa"/>
              <w:left w:w="108" w:type="dxa"/>
              <w:bottom w:w="0" w:type="dxa"/>
              <w:right w:w="108" w:type="dxa"/>
            </w:tcMar>
            <w:hideMark/>
          </w:tcPr>
          <w:p w14:paraId="043407E2" w14:textId="77777777" w:rsidR="00C25D99" w:rsidRPr="000B209C" w:rsidRDefault="00C25D99" w:rsidP="00F20E04">
            <w:pPr>
              <w:spacing w:before="120" w:after="120"/>
              <w:ind w:firstLine="720"/>
              <w:jc w:val="center"/>
              <w:rPr>
                <w:rFonts w:ascii="Times New Roman" w:hAnsi="Times New Roman" w:cs="Times New Roman"/>
                <w:sz w:val="24"/>
                <w:szCs w:val="24"/>
              </w:rPr>
            </w:pPr>
            <w:r w:rsidRPr="000B209C">
              <w:rPr>
                <w:rFonts w:ascii="Times New Roman" w:hAnsi="Times New Roman" w:cs="Times New Roman"/>
                <w:b/>
                <w:bCs/>
                <w:sz w:val="24"/>
                <w:szCs w:val="24"/>
                <w:lang w:val="vi-VN"/>
              </w:rPr>
              <w:t>Xác nhận của cơ quan quản </w:t>
            </w:r>
            <w:r w:rsidRPr="000B209C">
              <w:rPr>
                <w:rFonts w:ascii="Times New Roman" w:hAnsi="Times New Roman" w:cs="Times New Roman"/>
                <w:b/>
                <w:bCs/>
                <w:sz w:val="24"/>
                <w:szCs w:val="24"/>
              </w:rPr>
              <w:t>lý</w:t>
            </w:r>
            <w:r w:rsidRPr="000B209C">
              <w:rPr>
                <w:rFonts w:ascii="Times New Roman" w:hAnsi="Times New Roman" w:cs="Times New Roman"/>
                <w:b/>
                <w:bCs/>
                <w:sz w:val="24"/>
                <w:szCs w:val="24"/>
                <w:lang w:val="vi-VN"/>
              </w:rPr>
              <w:t> người đề nghị thuê nhà ở công vụ</w:t>
            </w:r>
            <w:r w:rsidRPr="000B209C">
              <w:rPr>
                <w:rFonts w:ascii="Times New Roman" w:hAnsi="Times New Roman" w:cs="Times New Roman"/>
                <w:sz w:val="24"/>
                <w:szCs w:val="24"/>
              </w:rPr>
              <w:br/>
            </w:r>
            <w:r w:rsidRPr="000B209C">
              <w:rPr>
                <w:rFonts w:ascii="Times New Roman" w:hAnsi="Times New Roman" w:cs="Times New Roman"/>
                <w:i/>
                <w:iCs/>
                <w:sz w:val="24"/>
                <w:szCs w:val="24"/>
                <w:lang w:val="vi-VN"/>
              </w:rPr>
              <w:t>(về thực trạng nhà ở tại địa phương nơi đến công tác)</w:t>
            </w:r>
          </w:p>
        </w:tc>
        <w:tc>
          <w:tcPr>
            <w:tcW w:w="5070" w:type="dxa"/>
            <w:shd w:val="clear" w:color="auto" w:fill="FFFFFF"/>
            <w:tcMar>
              <w:top w:w="0" w:type="dxa"/>
              <w:left w:w="108" w:type="dxa"/>
              <w:bottom w:w="0" w:type="dxa"/>
              <w:right w:w="108" w:type="dxa"/>
            </w:tcMar>
            <w:hideMark/>
          </w:tcPr>
          <w:p w14:paraId="5B1F0F17" w14:textId="77777777" w:rsidR="00C25D99" w:rsidRPr="000B209C" w:rsidRDefault="00C25D99" w:rsidP="00F20E04">
            <w:pPr>
              <w:spacing w:before="120" w:after="120"/>
              <w:ind w:firstLine="720"/>
              <w:jc w:val="center"/>
              <w:rPr>
                <w:rFonts w:ascii="Times New Roman" w:hAnsi="Times New Roman" w:cs="Times New Roman"/>
                <w:sz w:val="24"/>
                <w:szCs w:val="24"/>
              </w:rPr>
            </w:pPr>
            <w:r w:rsidRPr="000B209C">
              <w:rPr>
                <w:rFonts w:ascii="Times New Roman" w:hAnsi="Times New Roman" w:cs="Times New Roman"/>
                <w:i/>
                <w:iCs/>
                <w:sz w:val="24"/>
                <w:szCs w:val="24"/>
              </w:rPr>
              <w:t>……….</w:t>
            </w:r>
            <w:r w:rsidRPr="000B209C">
              <w:rPr>
                <w:rFonts w:ascii="Times New Roman" w:hAnsi="Times New Roman" w:cs="Times New Roman"/>
                <w:i/>
                <w:iCs/>
                <w:sz w:val="24"/>
                <w:szCs w:val="24"/>
                <w:lang w:val="vi-VN"/>
              </w:rPr>
              <w:t>, ngày </w:t>
            </w:r>
            <w:r w:rsidRPr="000B209C">
              <w:rPr>
                <w:rFonts w:ascii="Times New Roman" w:hAnsi="Times New Roman" w:cs="Times New Roman"/>
                <w:i/>
                <w:iCs/>
                <w:sz w:val="24"/>
                <w:szCs w:val="24"/>
              </w:rPr>
              <w:t>….. </w:t>
            </w:r>
            <w:r w:rsidRPr="000B209C">
              <w:rPr>
                <w:rFonts w:ascii="Times New Roman" w:hAnsi="Times New Roman" w:cs="Times New Roman"/>
                <w:i/>
                <w:iCs/>
                <w:sz w:val="24"/>
                <w:szCs w:val="24"/>
                <w:lang w:val="vi-VN"/>
              </w:rPr>
              <w:t>tháng </w:t>
            </w:r>
            <w:r w:rsidRPr="000B209C">
              <w:rPr>
                <w:rFonts w:ascii="Times New Roman" w:hAnsi="Times New Roman" w:cs="Times New Roman"/>
                <w:i/>
                <w:iCs/>
                <w:sz w:val="24"/>
                <w:szCs w:val="24"/>
              </w:rPr>
              <w:t>….. </w:t>
            </w:r>
            <w:r w:rsidRPr="000B209C">
              <w:rPr>
                <w:rFonts w:ascii="Times New Roman" w:hAnsi="Times New Roman" w:cs="Times New Roman"/>
                <w:i/>
                <w:iCs/>
                <w:sz w:val="24"/>
                <w:szCs w:val="24"/>
                <w:lang w:val="vi-VN"/>
              </w:rPr>
              <w:t>năm</w:t>
            </w:r>
            <w:r w:rsidRPr="000B209C">
              <w:rPr>
                <w:rFonts w:ascii="Times New Roman" w:hAnsi="Times New Roman" w:cs="Times New Roman"/>
                <w:i/>
                <w:iCs/>
                <w:sz w:val="24"/>
                <w:szCs w:val="24"/>
              </w:rPr>
              <w:t>…..</w:t>
            </w:r>
            <w:r w:rsidRPr="000B209C">
              <w:rPr>
                <w:rFonts w:ascii="Times New Roman" w:hAnsi="Times New Roman" w:cs="Times New Roman"/>
                <w:i/>
                <w:iCs/>
                <w:sz w:val="24"/>
                <w:szCs w:val="24"/>
              </w:rPr>
              <w:br/>
            </w:r>
            <w:r w:rsidRPr="000B209C">
              <w:rPr>
                <w:rFonts w:ascii="Times New Roman" w:hAnsi="Times New Roman" w:cs="Times New Roman"/>
                <w:b/>
                <w:bCs/>
                <w:sz w:val="24"/>
                <w:szCs w:val="24"/>
                <w:lang w:val="vi-VN"/>
              </w:rPr>
              <w:t>Người làm đơn</w:t>
            </w:r>
            <w:r w:rsidRPr="000B209C">
              <w:rPr>
                <w:rFonts w:ascii="Times New Roman" w:hAnsi="Times New Roman" w:cs="Times New Roman"/>
                <w:b/>
                <w:bCs/>
                <w:sz w:val="24"/>
                <w:szCs w:val="24"/>
              </w:rPr>
              <w:br/>
            </w:r>
            <w:r w:rsidRPr="000B209C">
              <w:rPr>
                <w:rFonts w:ascii="Times New Roman" w:hAnsi="Times New Roman" w:cs="Times New Roman"/>
                <w:i/>
                <w:iCs/>
                <w:sz w:val="24"/>
                <w:szCs w:val="24"/>
                <w:lang w:val="vi-VN"/>
              </w:rPr>
              <w:t>(Ký và gh</w:t>
            </w:r>
            <w:r w:rsidRPr="000B209C">
              <w:rPr>
                <w:rFonts w:ascii="Times New Roman" w:hAnsi="Times New Roman" w:cs="Times New Roman"/>
                <w:i/>
                <w:iCs/>
                <w:sz w:val="24"/>
                <w:szCs w:val="24"/>
              </w:rPr>
              <w:t>i</w:t>
            </w:r>
            <w:r w:rsidRPr="000B209C">
              <w:rPr>
                <w:rFonts w:ascii="Times New Roman" w:hAnsi="Times New Roman" w:cs="Times New Roman"/>
                <w:i/>
                <w:iCs/>
                <w:sz w:val="24"/>
                <w:szCs w:val="24"/>
                <w:lang w:val="vi-VN"/>
              </w:rPr>
              <w:t> rõ họ tên)</w:t>
            </w:r>
          </w:p>
        </w:tc>
      </w:tr>
    </w:tbl>
    <w:p w14:paraId="268FCC63" w14:textId="3B56073E" w:rsidR="00C023A0" w:rsidRPr="0047463A" w:rsidRDefault="00C023A0" w:rsidP="00C023A0">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0B209C">
        <w:rPr>
          <w:rFonts w:ascii="Times New Roman Bold" w:hAnsi="Times New Roman Bold" w:cs="Times New Roman"/>
          <w:b/>
          <w:color w:val="000000" w:themeColor="text1"/>
          <w:spacing w:val="-4"/>
          <w:sz w:val="28"/>
          <w:szCs w:val="28"/>
        </w:rPr>
        <w:t>39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C25D99" w:rsidRPr="00C25D99">
        <w:rPr>
          <w:rFonts w:ascii="Times New Roman Bold" w:hAnsi="Times New Roman Bold" w:cs="Times New Roman"/>
          <w:b/>
          <w:color w:val="000000" w:themeColor="text1"/>
          <w:spacing w:val="-4"/>
          <w:sz w:val="28"/>
          <w:szCs w:val="28"/>
        </w:rPr>
        <w:t xml:space="preserve">Cho thuê nhà ở cũ thuộc tài sản công đối với trường hợp chưa có hợp đồng thuê nhà ở </w:t>
      </w:r>
      <w:r w:rsidR="00C25D99">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(Số hồ sơ TTHC</w:t>
      </w:r>
      <w:r w:rsidRPr="000B209C">
        <w:rPr>
          <w:rFonts w:ascii="Times New Roman Bold" w:hAnsi="Times New Roman Bold" w:cs="Times New Roman"/>
          <w:b/>
          <w:color w:val="000000" w:themeColor="text1"/>
          <w:spacing w:val="-4"/>
          <w:sz w:val="28"/>
          <w:szCs w:val="28"/>
        </w:rPr>
        <w:t>:</w:t>
      </w:r>
      <w:r w:rsidRPr="000B209C">
        <w:rPr>
          <w:rFonts w:ascii="Nunito" w:hAnsi="Nunito"/>
          <w:b/>
          <w:color w:val="1E2F41"/>
          <w:sz w:val="27"/>
          <w:szCs w:val="27"/>
          <w:shd w:val="clear" w:color="auto" w:fill="FFFFFF"/>
        </w:rPr>
        <w:t xml:space="preserve"> </w:t>
      </w:r>
      <w:r w:rsidR="00C25D99" w:rsidRPr="000B209C">
        <w:rPr>
          <w:rFonts w:ascii="Times New Roman" w:eastAsia="Times New Roman" w:hAnsi="Times New Roman" w:cs="Times New Roman"/>
          <w:b/>
          <w:sz w:val="26"/>
          <w:szCs w:val="26"/>
        </w:rPr>
        <w:t>1.012892</w:t>
      </w:r>
      <w:r w:rsidRPr="000B209C">
        <w:rPr>
          <w:rFonts w:ascii="Times New Roman" w:eastAsia="Times New Roman" w:hAnsi="Times New Roman" w:cs="Times New Roman"/>
          <w:b/>
          <w:sz w:val="26"/>
          <w:szCs w:val="26"/>
        </w:rPr>
        <w:t>)</w:t>
      </w:r>
    </w:p>
    <w:p w14:paraId="75A0AC2E"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32E9A44"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 Người đề nghị thuê nhà ở (Trường hợp là nhà ở do địa phương quản lý) thì nộp hồ sơ trực tiếp hoặc qua dịch vụ bưu chính hoặc trực tuyến đến Trung tâm phục vụ hành chính công của UBND cấp tỉnh hoặc Bộ phận tiếp nhận và trả kết quả giải quyết TTHC.Trường hợp nhà ở do Bộ Quốc phòng quản lý thì nộp hồ sơ trực tiếp hoặc qua dịch vụ bưu chính hoặc trực tuyến (nếu có) đến cơ quan quản lý nhà ở được Bộ Quốc phòng giao thực hiện.</w:t>
      </w:r>
    </w:p>
    <w:p w14:paraId="79CEAA6E"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 Cơ quan tiếp nhận hồ sơ (đơn vị quản lý vận hành hoặc cơ quan quản lý nhà ở) có trách nhiệm kiểm tra, có giấy biên nhận hồ sơ; trường hợp người nộp đơn không thuộc đối tượng được thuê nhà ở thì phải có văn bản thông báo cho người hộp hồ sơ biết rõ lý do.</w:t>
      </w:r>
    </w:p>
    <w:p w14:paraId="5BC6EB92"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Trường hợp hồ sơ còn thiếu giấy tờ thì cơ quan tiếp nhận hồ sơ phải hướng dẫn ngay nếu người nộp hồ sơ trực tiếp hoặc trong thời hạn tối đa 05 ngày làm việc, cơ quan tiếp nhận hồ sơ phải có văn bản thông báo để người nộp đơn bổ sung giấy tờ còn thiếu theo quy định, không được trả lại hồ sơ để nộp lại từ đầu.</w:t>
      </w:r>
      <w:r w:rsidRPr="00C25D99">
        <w:rPr>
          <w:rFonts w:ascii="Times New Roman" w:hAnsi="Times New Roman" w:cs="Times New Roman"/>
          <w:color w:val="000000" w:themeColor="text1"/>
          <w:sz w:val="28"/>
          <w:szCs w:val="28"/>
        </w:rPr>
        <w:br/>
        <w:t>Trường hợp đơn vị quản lý vận hành nhà ở tiếp nhận hồ sơ thì phải báo cáo cơ quan quản lý nhà ở xem xét, trình cơ quan đại diện chủ sở hữu nhà ở quyết định việc cho thuê nhà ở;</w:t>
      </w:r>
    </w:p>
    <w:p w14:paraId="36C9F475"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 Trong thời hạn tối đa 15 ngày, kể từ ngày nhận đủ hồ sơ hợp lệ, cơ quan quản lý nhà ở có trách nhiệm kiểm tra, lập tờ trình kèm theo dự thảo quyết định phê duyệt đối tượng được thuê nhà ở cũ gửi cơ quan đại diện chủ sở hữu xem xét, quyết định;</w:t>
      </w:r>
    </w:p>
    <w:p w14:paraId="3D6E1F85"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 Trong thời hạn tối đa 15 ngày, kể từ ngày nhận được tờ trình của cơ quan quản lý nhà ở, cơ quan đại diện chủ sở hữu nhà ở xem xét, ban hành quyết định phê duyệt đối tượng được thuê nhà ở. Quyết định này được gửi cho cơ quan quản lý nhà ở để thông báo cho đơn vị quản lý vận hành nhà ở thực hiện ký kết hợp đồng thuê nhà ở.</w:t>
      </w:r>
    </w:p>
    <w:p w14:paraId="5DD17A30" w14:textId="77777777"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Trường hợp nhà ở cũ do Bộ Quốc phòng đang quản lý mà giao thẩm quyền quyết định đối tượng được thuê nhà ở cho cơ quan quản lý nhà ở thì cơ quan này ban hành quyết định phê duyệt đối tượng được thuê nhà ở.</w:t>
      </w:r>
    </w:p>
    <w:p w14:paraId="7ABD4974" w14:textId="0B051A60" w:rsidR="00C25D99" w:rsidRDefault="00C25D99" w:rsidP="00C023A0">
      <w:pPr>
        <w:spacing w:after="0" w:line="360" w:lineRule="exact"/>
        <w:ind w:firstLine="567"/>
        <w:jc w:val="both"/>
        <w:rPr>
          <w:rFonts w:ascii="Times New Roman" w:hAnsi="Times New Roman" w:cs="Times New Roman"/>
          <w:color w:val="000000" w:themeColor="text1"/>
          <w:sz w:val="28"/>
          <w:szCs w:val="28"/>
        </w:rPr>
      </w:pPr>
      <w:r w:rsidRPr="00C25D99">
        <w:rPr>
          <w:rFonts w:ascii="Times New Roman" w:hAnsi="Times New Roman" w:cs="Times New Roman"/>
          <w:color w:val="000000" w:themeColor="text1"/>
          <w:sz w:val="28"/>
          <w:szCs w:val="28"/>
        </w:rPr>
        <w:t>Sau khi có quyết định phê duyệt đối tượng được thuê nhà ở cũ, đơn vị quản lý vận hành nhà ở thực hiện ký kết hợp đồng với người thuê nhà ở.</w:t>
      </w:r>
    </w:p>
    <w:p w14:paraId="5455A046" w14:textId="44BBFBF2" w:rsidR="00C023A0" w:rsidRPr="004A5B6D" w:rsidRDefault="00C023A0" w:rsidP="00C023A0">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3F26E0D" w14:textId="7777777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674D3A5"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AE84293" w14:textId="2658A613"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00073121" w:rsidRPr="00073121">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r w:rsidRPr="00013520">
        <w:rPr>
          <w:rFonts w:ascii="Times New Roman" w:hAnsi="Times New Roman" w:cs="Times New Roman"/>
          <w:color w:val="000000" w:themeColor="text1"/>
          <w:sz w:val="28"/>
          <w:szCs w:val="28"/>
        </w:rPr>
        <w:t>.</w:t>
      </w:r>
    </w:p>
    <w:p w14:paraId="573C2DE7" w14:textId="77777777" w:rsidR="00073121"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73121" w:rsidRPr="00073121">
        <w:rPr>
          <w:rFonts w:ascii="Times New Roman" w:hAnsi="Times New Roman" w:cs="Times New Roman"/>
          <w:color w:val="000000" w:themeColor="text1"/>
          <w:sz w:val="28"/>
          <w:szCs w:val="28"/>
        </w:rPr>
        <w:t xml:space="preserve">Bản sao có chứng thực hoặc bản sao kèm bản chính để đối chiếu giấy tờ chứng minh việc bố trí, sử dụng nhà ở theo một trong các trường hợp quy định tại điểm b khoản 1 Điều 62 hoặc khoản 3 Điều 63 của Nghị định số 95/2024/NĐ-CP, trường hợp nhận chuyển quyền thuê thì phải kèm theo một trong các giấy tờ quy định tại điểm a hoặc điểm b khoản 1 Điều 62 hoặc điểm c khoản 1 Điều 64 của Nghị định số 95/2024/NĐ-CP; trường hợp là vợ chồng thì phải có bản sao có chứng thực hoặc bản sao kèm bản chính để đối chiếu giấy chứng nhận kết hôn; </w:t>
      </w:r>
    </w:p>
    <w:p w14:paraId="75D269FC" w14:textId="77777777" w:rsidR="00073121"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73121" w:rsidRPr="00073121">
        <w:rPr>
          <w:rFonts w:ascii="Times New Roman" w:hAnsi="Times New Roman" w:cs="Times New Roman"/>
          <w:color w:val="000000" w:themeColor="text1"/>
          <w:sz w:val="28"/>
          <w:szCs w:val="28"/>
        </w:rPr>
        <w:t>Bản sao có chứng thực hoặc bản sao kèm bản chính để đối chiếu giấy tờ chứng minh thuộc đối tượng được miễn, giảm tiền thuê nhà ở (nếu có) theo quy định tại khoản 3 Điều 67 của Nghị định số 95/2024/NĐ-CP.</w:t>
      </w:r>
    </w:p>
    <w:p w14:paraId="147B36AC" w14:textId="7C7A2B0C"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5ED2239"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1EAAF4A" w14:textId="77777777" w:rsidR="00073121" w:rsidRDefault="00073121" w:rsidP="00C023A0">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Không quá 30 ngày, kể từ ngày cơ quan tiếp nhận nhận đủ hồ sơ hợp lệ.</w:t>
      </w:r>
    </w:p>
    <w:p w14:paraId="09E5A60C" w14:textId="14D99B25"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073121" w:rsidRPr="00073121">
        <w:rPr>
          <w:rFonts w:ascii="Times New Roman" w:hAnsi="Times New Roman" w:cs="Times New Roman"/>
          <w:color w:val="000000" w:themeColor="text1"/>
          <w:sz w:val="28"/>
          <w:szCs w:val="28"/>
        </w:rPr>
        <w:t>Công dân Việt Nam, Cán bộ, công chức, viên chức</w:t>
      </w:r>
    </w:p>
    <w:p w14:paraId="4A1FCF2F" w14:textId="6C17392C"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73121" w:rsidRPr="00073121">
        <w:rPr>
          <w:rFonts w:ascii="Times New Roman" w:hAnsi="Times New Roman" w:cs="Times New Roman"/>
          <w:color w:val="000000" w:themeColor="text1"/>
          <w:sz w:val="28"/>
          <w:szCs w:val="28"/>
        </w:rPr>
        <w:t>Sở Xây dựng, Đơn vị quản lý vận hành nhà ở</w:t>
      </w:r>
    </w:p>
    <w:p w14:paraId="415C1A16" w14:textId="072168AC"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73121" w:rsidRPr="00073121">
        <w:rPr>
          <w:rFonts w:ascii="Times New Roman" w:hAnsi="Times New Roman" w:cs="Times New Roman"/>
          <w:color w:val="000000" w:themeColor="text1"/>
          <w:sz w:val="28"/>
          <w:szCs w:val="28"/>
        </w:rPr>
        <w:t>Quyết định phê duyệt đối tượng được thuê nhà ở cũ</w:t>
      </w:r>
    </w:p>
    <w:p w14:paraId="056199EF" w14:textId="77777777" w:rsidR="00C023A0" w:rsidRPr="00F455FC"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0C5B146F"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D2B990E" w14:textId="02158935"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73121" w:rsidRPr="00073121">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r w:rsidRPr="00CB52C4">
        <w:rPr>
          <w:rFonts w:ascii="Times New Roman" w:hAnsi="Times New Roman" w:cs="Times New Roman"/>
          <w:color w:val="000000" w:themeColor="text1"/>
          <w:sz w:val="28"/>
          <w:szCs w:val="28"/>
        </w:rPr>
        <w:t>.</w:t>
      </w:r>
    </w:p>
    <w:p w14:paraId="2C9B6070" w14:textId="77777777" w:rsidR="00C023A0"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2A468A5" w14:textId="77777777" w:rsidR="00073121" w:rsidRDefault="00073121" w:rsidP="00C023A0">
      <w:pPr>
        <w:spacing w:after="0" w:line="360" w:lineRule="exact"/>
        <w:ind w:firstLine="567"/>
        <w:jc w:val="both"/>
        <w:rPr>
          <w:rFonts w:ascii="Times New Roman" w:hAnsi="Times New Roman" w:cs="Times New Roman"/>
          <w:bCs/>
          <w:color w:val="000000" w:themeColor="text1"/>
          <w:sz w:val="28"/>
          <w:szCs w:val="28"/>
        </w:rPr>
      </w:pPr>
      <w:r w:rsidRPr="00073121">
        <w:rPr>
          <w:rFonts w:ascii="Times New Roman" w:hAnsi="Times New Roman" w:cs="Times New Roman"/>
          <w:bCs/>
          <w:color w:val="000000" w:themeColor="text1"/>
          <w:sz w:val="28"/>
          <w:szCs w:val="28"/>
        </w:rPr>
        <w:t>- Là người đang thực tế sử dụng nhà ở cũ thuộc tài sản công do nhà nước bố trí sử dụng trước ngày 19/01/2007, có giấy tờ chứng minh việc được bố trí, sử dụng nhà ở và có nhu cầu thuê nhà ở. - Nhà ở cho thuê không thuộc diện có tranh chấp về quyền sử dụng nhà ở hoặc không thuộc diện chiếm dụng trái pháp luật.</w:t>
      </w:r>
    </w:p>
    <w:p w14:paraId="25BE31B3" w14:textId="2E56CA87" w:rsidR="00C023A0" w:rsidRPr="00F455FC" w:rsidRDefault="00C023A0" w:rsidP="00C023A0">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C85699C"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75314762" w14:textId="77777777" w:rsidR="00C023A0" w:rsidRDefault="00C023A0" w:rsidP="00C023A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585ED2F2" w14:textId="77777777" w:rsidR="00CF3FFE" w:rsidRDefault="00CF3FFE" w:rsidP="00534B0E">
      <w:pPr>
        <w:tabs>
          <w:tab w:val="left" w:pos="936"/>
        </w:tabs>
        <w:rPr>
          <w:rFonts w:ascii="Times New Roman" w:hAnsi="Times New Roman" w:cs="Times New Roman"/>
          <w:sz w:val="28"/>
          <w:szCs w:val="28"/>
        </w:rPr>
      </w:pPr>
    </w:p>
    <w:p w14:paraId="5C4CD4ED" w14:textId="77777777" w:rsidR="00CF3FFE" w:rsidRDefault="00CF3FFE" w:rsidP="00534B0E">
      <w:pPr>
        <w:tabs>
          <w:tab w:val="left" w:pos="936"/>
        </w:tabs>
        <w:rPr>
          <w:rFonts w:ascii="Times New Roman" w:hAnsi="Times New Roman" w:cs="Times New Roman"/>
          <w:sz w:val="28"/>
          <w:szCs w:val="28"/>
        </w:rPr>
      </w:pPr>
    </w:p>
    <w:p w14:paraId="05E5ABAF" w14:textId="77777777" w:rsidR="00CF3FFE" w:rsidRDefault="00CF3FFE" w:rsidP="00534B0E">
      <w:pPr>
        <w:tabs>
          <w:tab w:val="left" w:pos="936"/>
        </w:tabs>
        <w:rPr>
          <w:rFonts w:ascii="Times New Roman" w:hAnsi="Times New Roman" w:cs="Times New Roman"/>
          <w:sz w:val="28"/>
          <w:szCs w:val="28"/>
        </w:rPr>
      </w:pPr>
    </w:p>
    <w:p w14:paraId="4C40A5B7" w14:textId="77777777" w:rsidR="00073121" w:rsidRPr="000B209C" w:rsidRDefault="00073121" w:rsidP="000B209C">
      <w:pPr>
        <w:pStyle w:val="Heading2"/>
        <w:spacing w:before="0" w:after="0" w:line="240" w:lineRule="auto"/>
        <w:rPr>
          <w:b/>
          <w:color w:val="auto"/>
          <w:sz w:val="24"/>
          <w:szCs w:val="24"/>
          <w:lang w:val="nl-NL"/>
        </w:rPr>
      </w:pPr>
      <w:r w:rsidRPr="000B209C">
        <w:rPr>
          <w:b/>
          <w:color w:val="auto"/>
          <w:sz w:val="24"/>
          <w:szCs w:val="24"/>
          <w:lang w:val="nl-NL"/>
        </w:rPr>
        <w:lastRenderedPageBreak/>
        <w:t>Mẫu đơn đề nghị thuê nhà ở cũ thuộc tài sản công</w:t>
      </w:r>
    </w:p>
    <w:p w14:paraId="67222B8E" w14:textId="77777777" w:rsidR="00073121" w:rsidRPr="000B209C" w:rsidRDefault="00073121" w:rsidP="000B209C">
      <w:pPr>
        <w:spacing w:after="0" w:line="240" w:lineRule="auto"/>
        <w:jc w:val="center"/>
        <w:rPr>
          <w:rFonts w:ascii="Times New Roman" w:hAnsi="Times New Roman" w:cs="Times New Roman"/>
          <w:b/>
          <w:sz w:val="24"/>
          <w:szCs w:val="24"/>
          <w:lang w:val="nl-NL"/>
        </w:rPr>
      </w:pPr>
    </w:p>
    <w:p w14:paraId="24EDCAC4" w14:textId="77777777" w:rsidR="00073121" w:rsidRPr="000B209C" w:rsidRDefault="00073121" w:rsidP="000B209C">
      <w:pPr>
        <w:spacing w:after="0" w:line="240" w:lineRule="auto"/>
        <w:jc w:val="center"/>
        <w:rPr>
          <w:rFonts w:ascii="Times New Roman" w:hAnsi="Times New Roman" w:cs="Times New Roman"/>
          <w:b/>
          <w:sz w:val="24"/>
          <w:szCs w:val="24"/>
          <w:lang w:val="nl-NL"/>
        </w:rPr>
      </w:pPr>
      <w:r w:rsidRPr="000B209C">
        <w:rPr>
          <w:rFonts w:ascii="Times New Roman" w:hAnsi="Times New Roman" w:cs="Times New Roman"/>
          <w:b/>
          <w:sz w:val="24"/>
          <w:szCs w:val="24"/>
          <w:lang w:val="nl-NL"/>
        </w:rPr>
        <w:t>CỘNG HOÀ XÃ HỘI CHỦ NGHĨA VIỆT NAM</w:t>
      </w:r>
    </w:p>
    <w:p w14:paraId="5188956C" w14:textId="77777777" w:rsidR="00073121" w:rsidRPr="000B209C" w:rsidRDefault="00073121" w:rsidP="000B209C">
      <w:pPr>
        <w:spacing w:after="0" w:line="240" w:lineRule="auto"/>
        <w:jc w:val="center"/>
        <w:rPr>
          <w:rFonts w:ascii="Times New Roman" w:hAnsi="Times New Roman" w:cs="Times New Roman"/>
          <w:b/>
          <w:bCs/>
          <w:sz w:val="24"/>
          <w:szCs w:val="24"/>
          <w:lang w:val="nl-NL"/>
        </w:rPr>
      </w:pPr>
      <w:r w:rsidRPr="000B209C">
        <w:rPr>
          <w:rFonts w:ascii="Times New Roman" w:hAnsi="Times New Roman" w:cs="Times New Roman"/>
          <w:b/>
          <w:bCs/>
          <w:sz w:val="24"/>
          <w:szCs w:val="24"/>
          <w:lang w:val="nl-NL"/>
        </w:rPr>
        <w:t>Độc lập - Tự do - Hạnh phúc</w:t>
      </w:r>
    </w:p>
    <w:p w14:paraId="7FD9305D" w14:textId="77777777" w:rsidR="00073121" w:rsidRPr="000B209C" w:rsidRDefault="00073121" w:rsidP="000B209C">
      <w:pPr>
        <w:spacing w:after="0" w:line="240" w:lineRule="auto"/>
        <w:jc w:val="center"/>
        <w:rPr>
          <w:rFonts w:ascii="Times New Roman" w:hAnsi="Times New Roman" w:cs="Times New Roman"/>
          <w:b/>
          <w:bCs/>
          <w:sz w:val="24"/>
          <w:szCs w:val="24"/>
          <w:vertAlign w:val="superscript"/>
          <w:lang w:val="nl-NL"/>
        </w:rPr>
      </w:pPr>
      <w:r w:rsidRPr="000B209C">
        <w:rPr>
          <w:rFonts w:ascii="Times New Roman" w:hAnsi="Times New Roman" w:cs="Times New Roman"/>
          <w:b/>
          <w:bCs/>
          <w:sz w:val="24"/>
          <w:szCs w:val="24"/>
          <w:vertAlign w:val="superscript"/>
          <w:lang w:val="nl-NL"/>
        </w:rPr>
        <w:t>_______________________________________</w:t>
      </w:r>
    </w:p>
    <w:p w14:paraId="4A2161B6" w14:textId="77777777" w:rsidR="00073121" w:rsidRPr="000B209C" w:rsidRDefault="00073121" w:rsidP="000B209C">
      <w:pPr>
        <w:tabs>
          <w:tab w:val="left" w:pos="1560"/>
          <w:tab w:val="center" w:pos="4592"/>
        </w:tabs>
        <w:spacing w:after="0" w:line="240" w:lineRule="auto"/>
        <w:rPr>
          <w:rFonts w:ascii="Times New Roman" w:hAnsi="Times New Roman" w:cs="Times New Roman"/>
          <w:sz w:val="24"/>
          <w:szCs w:val="24"/>
          <w:lang w:val="nl-NL"/>
        </w:rPr>
      </w:pPr>
    </w:p>
    <w:p w14:paraId="7DAE5BC1" w14:textId="77777777" w:rsidR="00073121" w:rsidRPr="000B209C" w:rsidRDefault="00073121" w:rsidP="000B209C">
      <w:pPr>
        <w:tabs>
          <w:tab w:val="left" w:pos="1560"/>
          <w:tab w:val="center" w:pos="4592"/>
        </w:tabs>
        <w:spacing w:after="0" w:line="240" w:lineRule="auto"/>
        <w:jc w:val="center"/>
        <w:rPr>
          <w:rFonts w:ascii="Times New Roman" w:hAnsi="Times New Roman" w:cs="Times New Roman"/>
          <w:b/>
          <w:sz w:val="24"/>
          <w:szCs w:val="24"/>
          <w:lang w:val="nl-NL"/>
        </w:rPr>
      </w:pPr>
      <w:r w:rsidRPr="000B209C">
        <w:rPr>
          <w:rFonts w:ascii="Times New Roman" w:hAnsi="Times New Roman" w:cs="Times New Roman"/>
          <w:b/>
          <w:sz w:val="24"/>
          <w:szCs w:val="24"/>
          <w:lang w:val="nl-NL"/>
        </w:rPr>
        <w:t>ĐƠN ĐỀ NGHỊ THUÊ NHÀ Ở CŨ THUỘC TÀI SẢN CÔNG</w:t>
      </w:r>
    </w:p>
    <w:p w14:paraId="2502F6BF" w14:textId="77777777" w:rsidR="00073121" w:rsidRPr="000B209C" w:rsidRDefault="00073121" w:rsidP="000B209C">
      <w:pPr>
        <w:spacing w:after="0" w:line="240" w:lineRule="auto"/>
        <w:ind w:firstLine="720"/>
        <w:jc w:val="center"/>
        <w:rPr>
          <w:rFonts w:ascii="Times New Roman" w:hAnsi="Times New Roman" w:cs="Times New Roman"/>
          <w:sz w:val="24"/>
          <w:szCs w:val="24"/>
          <w:lang w:val="nl-NL"/>
        </w:rPr>
      </w:pPr>
    </w:p>
    <w:p w14:paraId="7DC0CC22" w14:textId="77777777" w:rsidR="00073121" w:rsidRPr="000B209C" w:rsidRDefault="00073121" w:rsidP="000B209C">
      <w:pPr>
        <w:spacing w:after="0" w:line="240" w:lineRule="auto"/>
        <w:ind w:firstLine="567"/>
        <w:jc w:val="center"/>
        <w:rPr>
          <w:rFonts w:ascii="Times New Roman" w:hAnsi="Times New Roman" w:cs="Times New Roman"/>
          <w:sz w:val="24"/>
          <w:szCs w:val="24"/>
          <w:lang w:val="nl-NL"/>
        </w:rPr>
      </w:pPr>
      <w:r w:rsidRPr="000B209C">
        <w:rPr>
          <w:rFonts w:ascii="Times New Roman" w:hAnsi="Times New Roman" w:cs="Times New Roman"/>
          <w:sz w:val="24"/>
          <w:szCs w:val="24"/>
          <w:lang w:val="nl-NL"/>
        </w:rPr>
        <w:t>Kính gửi</w:t>
      </w:r>
      <w:r w:rsidRPr="000B209C">
        <w:rPr>
          <w:rStyle w:val="FootnoteReference"/>
          <w:rFonts w:ascii="Times New Roman" w:eastAsiaTheme="majorEastAsia" w:hAnsi="Times New Roman" w:cs="Times New Roman"/>
          <w:sz w:val="24"/>
          <w:szCs w:val="24"/>
          <w:lang w:val="nl-NL"/>
        </w:rPr>
        <w:t>1</w:t>
      </w:r>
      <w:r w:rsidRPr="000B209C">
        <w:rPr>
          <w:rFonts w:ascii="Times New Roman" w:hAnsi="Times New Roman" w:cs="Times New Roman"/>
          <w:sz w:val="24"/>
          <w:szCs w:val="24"/>
          <w:lang w:val="nl-NL"/>
        </w:rPr>
        <w:t>: ..............................................................</w:t>
      </w:r>
    </w:p>
    <w:p w14:paraId="686430E1" w14:textId="77777777" w:rsidR="00073121" w:rsidRPr="000B209C" w:rsidRDefault="00073121" w:rsidP="000B209C">
      <w:pPr>
        <w:spacing w:after="0" w:line="240" w:lineRule="auto"/>
        <w:ind w:firstLine="567"/>
        <w:jc w:val="center"/>
        <w:rPr>
          <w:rFonts w:ascii="Times New Roman" w:hAnsi="Times New Roman" w:cs="Times New Roman"/>
          <w:sz w:val="24"/>
          <w:szCs w:val="24"/>
          <w:lang w:val="nl-NL"/>
        </w:rPr>
      </w:pPr>
    </w:p>
    <w:p w14:paraId="66B423BE"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Họ và tên người đề nghị</w:t>
      </w:r>
      <w:r w:rsidRPr="000B209C">
        <w:rPr>
          <w:rStyle w:val="FootnoteReference"/>
          <w:rFonts w:ascii="Times New Roman" w:eastAsiaTheme="majorEastAsia" w:hAnsi="Times New Roman" w:cs="Times New Roman"/>
          <w:sz w:val="24"/>
          <w:szCs w:val="24"/>
          <w:lang w:val="nl-NL"/>
        </w:rPr>
        <w:footnoteReference w:customMarkFollows="1" w:id="25"/>
        <w:t>2</w:t>
      </w:r>
      <w:r w:rsidRPr="000B209C">
        <w:rPr>
          <w:rFonts w:ascii="Times New Roman" w:hAnsi="Times New Roman" w:cs="Times New Roman"/>
          <w:sz w:val="24"/>
          <w:szCs w:val="24"/>
          <w:lang w:val="nl-NL"/>
        </w:rPr>
        <w:t>:...............................................................................................</w:t>
      </w:r>
    </w:p>
    <w:p w14:paraId="27CC2177"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Năm sinh................................................Giới tính...........................................................</w:t>
      </w:r>
    </w:p>
    <w:p w14:paraId="5D2CAC38"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Số định danh cá nhân:......................................................................................................</w:t>
      </w:r>
    </w:p>
    <w:p w14:paraId="15D7BFF5" w14:textId="77777777" w:rsidR="00073121" w:rsidRPr="000B209C" w:rsidRDefault="00073121" w:rsidP="000B209C">
      <w:pPr>
        <w:tabs>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nl-NL"/>
        </w:rPr>
        <w:t>Nơi ở hiện tại</w:t>
      </w:r>
      <w:r w:rsidRPr="000B209C">
        <w:rPr>
          <w:rStyle w:val="FootnoteReference"/>
          <w:rFonts w:ascii="Times New Roman" w:eastAsiaTheme="majorEastAsia" w:hAnsi="Times New Roman" w:cs="Times New Roman"/>
          <w:sz w:val="24"/>
          <w:szCs w:val="24"/>
          <w:lang w:val="nl-NL"/>
        </w:rPr>
        <w:footnoteReference w:customMarkFollows="1" w:id="26"/>
        <w:t>3</w:t>
      </w:r>
      <w:r w:rsidRPr="000B209C">
        <w:rPr>
          <w:rFonts w:ascii="Times New Roman" w:hAnsi="Times New Roman" w:cs="Times New Roman"/>
          <w:sz w:val="24"/>
          <w:szCs w:val="24"/>
          <w:lang w:val="nl-NL"/>
        </w:rPr>
        <w:t>:...............................................................................................................</w:t>
      </w:r>
    </w:p>
    <w:p w14:paraId="10EBC4CB" w14:textId="77777777" w:rsidR="00073121" w:rsidRPr="000B209C" w:rsidRDefault="00073121" w:rsidP="000B209C">
      <w:pPr>
        <w:tabs>
          <w:tab w:val="left" w:pos="1560"/>
          <w:tab w:val="center" w:pos="4592"/>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Số thành viên trong hộ gia đình</w:t>
      </w:r>
      <w:r w:rsidRPr="000B209C">
        <w:rPr>
          <w:rStyle w:val="FootnoteReference"/>
          <w:rFonts w:ascii="Times New Roman" w:eastAsiaTheme="majorEastAsia" w:hAnsi="Times New Roman" w:cs="Times New Roman"/>
          <w:sz w:val="24"/>
          <w:szCs w:val="24"/>
          <w:lang w:val="pt-BR"/>
        </w:rPr>
        <w:footnoteReference w:customMarkFollows="1" w:id="27"/>
        <w:t>4</w:t>
      </w:r>
      <w:r w:rsidRPr="000B209C">
        <w:rPr>
          <w:rFonts w:ascii="Times New Roman" w:hAnsi="Times New Roman" w:cs="Times New Roman"/>
          <w:sz w:val="24"/>
          <w:szCs w:val="24"/>
          <w:lang w:val="pt-BR"/>
        </w:rPr>
        <w:t>........................người, bao gồm:</w:t>
      </w:r>
    </w:p>
    <w:p w14:paraId="3FE9485C" w14:textId="77777777" w:rsidR="00073121" w:rsidRPr="000B209C" w:rsidRDefault="00073121" w:rsidP="000B209C">
      <w:pPr>
        <w:tabs>
          <w:tab w:val="right" w:leader="dot" w:pos="6840"/>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 xml:space="preserve">1. </w:t>
      </w:r>
      <w:r w:rsidRPr="000B209C">
        <w:rPr>
          <w:rFonts w:ascii="Times New Roman" w:hAnsi="Times New Roman" w:cs="Times New Roman"/>
          <w:sz w:val="24"/>
          <w:szCs w:val="24"/>
        </w:rPr>
        <w:t>Họ và tên ……………………..…..số định danh cá nhân………….………………..</w:t>
      </w:r>
    </w:p>
    <w:p w14:paraId="7389B621" w14:textId="77777777" w:rsidR="00073121" w:rsidRPr="000B209C" w:rsidRDefault="00073121" w:rsidP="000B209C">
      <w:pPr>
        <w:tabs>
          <w:tab w:val="right" w:leader="dot" w:pos="6840"/>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 xml:space="preserve">2. </w:t>
      </w:r>
      <w:r w:rsidRPr="000B209C">
        <w:rPr>
          <w:rFonts w:ascii="Times New Roman" w:hAnsi="Times New Roman" w:cs="Times New Roman"/>
          <w:sz w:val="24"/>
          <w:szCs w:val="24"/>
        </w:rPr>
        <w:t>Họ và tên ……………………..…..số định danh cá nhân………….………………..</w:t>
      </w:r>
    </w:p>
    <w:p w14:paraId="051CFF7C" w14:textId="77777777" w:rsidR="00073121" w:rsidRPr="000B209C" w:rsidRDefault="00073121" w:rsidP="000B209C">
      <w:pPr>
        <w:tabs>
          <w:tab w:val="right" w:leader="dot" w:pos="6840"/>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 xml:space="preserve">3. </w:t>
      </w:r>
      <w:r w:rsidRPr="000B209C">
        <w:rPr>
          <w:rFonts w:ascii="Times New Roman" w:hAnsi="Times New Roman" w:cs="Times New Roman"/>
          <w:sz w:val="24"/>
          <w:szCs w:val="24"/>
        </w:rPr>
        <w:t>Họ và tên ……………….….……..số định danh cá nhân………..…………………..</w:t>
      </w:r>
    </w:p>
    <w:p w14:paraId="4481F650" w14:textId="77777777" w:rsidR="00073121" w:rsidRPr="000B209C" w:rsidRDefault="00073121" w:rsidP="000B209C">
      <w:pPr>
        <w:tabs>
          <w:tab w:val="right" w:leader="dot" w:pos="6840"/>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 xml:space="preserve">4. </w:t>
      </w:r>
      <w:r w:rsidRPr="000B209C">
        <w:rPr>
          <w:rFonts w:ascii="Times New Roman" w:hAnsi="Times New Roman" w:cs="Times New Roman"/>
          <w:sz w:val="24"/>
          <w:szCs w:val="24"/>
        </w:rPr>
        <w:t>Họ và tên ……………….…….…..số định danh cá nhân…..….…………..………..</w:t>
      </w:r>
    </w:p>
    <w:p w14:paraId="48D332BA" w14:textId="77777777" w:rsidR="00073121" w:rsidRPr="000B209C" w:rsidRDefault="00073121" w:rsidP="000B209C">
      <w:pPr>
        <w:tabs>
          <w:tab w:val="right" w:leader="dot" w:pos="6840"/>
          <w:tab w:val="right" w:leader="dot" w:pos="9000"/>
        </w:tabs>
        <w:spacing w:after="0" w:line="240" w:lineRule="auto"/>
        <w:ind w:firstLine="567"/>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5..</w:t>
      </w:r>
      <w:r w:rsidRPr="000B209C">
        <w:rPr>
          <w:rFonts w:ascii="Times New Roman" w:hAnsi="Times New Roman" w:cs="Times New Roman"/>
          <w:sz w:val="24"/>
          <w:szCs w:val="24"/>
          <w:lang w:val="pt-BR"/>
        </w:rPr>
        <w:tab/>
        <w:t>....................................................................................................................................</w:t>
      </w:r>
    </w:p>
    <w:p w14:paraId="694DF757" w14:textId="77777777" w:rsidR="00073121" w:rsidRPr="000B209C" w:rsidRDefault="00073121" w:rsidP="000B209C">
      <w:pPr>
        <w:tabs>
          <w:tab w:val="right" w:leader="dot" w:pos="6840"/>
          <w:tab w:val="right" w:leader="dot" w:pos="9000"/>
        </w:tabs>
        <w:spacing w:after="0" w:line="240" w:lineRule="auto"/>
        <w:jc w:val="both"/>
        <w:rPr>
          <w:rFonts w:ascii="Times New Roman" w:hAnsi="Times New Roman" w:cs="Times New Roman"/>
          <w:sz w:val="24"/>
          <w:szCs w:val="24"/>
          <w:lang w:val="pt-BR"/>
        </w:rPr>
      </w:pPr>
      <w:r w:rsidRPr="000B209C">
        <w:rPr>
          <w:rFonts w:ascii="Times New Roman" w:hAnsi="Times New Roman" w:cs="Times New Roman"/>
          <w:sz w:val="24"/>
          <w:szCs w:val="24"/>
          <w:lang w:val="pt-BR"/>
        </w:rPr>
        <w:t>..................................................................................................................................................</w:t>
      </w:r>
    </w:p>
    <w:p w14:paraId="6F16A26A"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Tôi làm đơn này đề nghị được giải quyết cho thuê nhà ở tại địa chỉ số</w:t>
      </w:r>
      <w:r w:rsidRPr="000B209C">
        <w:rPr>
          <w:rStyle w:val="FootnoteReference"/>
          <w:rFonts w:ascii="Times New Roman" w:eastAsiaTheme="majorEastAsia" w:hAnsi="Times New Roman" w:cs="Times New Roman"/>
          <w:sz w:val="24"/>
          <w:szCs w:val="24"/>
          <w:lang w:val="nl-NL"/>
        </w:rPr>
        <w:footnoteReference w:customMarkFollows="1" w:id="28"/>
        <w:t>5</w:t>
      </w:r>
      <w:r w:rsidRPr="000B209C">
        <w:rPr>
          <w:rFonts w:ascii="Times New Roman" w:hAnsi="Times New Roman" w:cs="Times New Roman"/>
          <w:sz w:val="24"/>
          <w:szCs w:val="24"/>
          <w:lang w:val="nl-NL"/>
        </w:rPr>
        <w:t>...........................</w:t>
      </w:r>
    </w:p>
    <w:p w14:paraId="5261A63B"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Kèm theo đơn này là các giấy tờ liên quan đến nhà ở như sau</w:t>
      </w:r>
      <w:r w:rsidRPr="000B209C">
        <w:rPr>
          <w:rStyle w:val="FootnoteReference"/>
          <w:rFonts w:ascii="Times New Roman" w:eastAsiaTheme="majorEastAsia" w:hAnsi="Times New Roman" w:cs="Times New Roman"/>
          <w:sz w:val="24"/>
          <w:szCs w:val="24"/>
          <w:lang w:val="nl-NL"/>
        </w:rPr>
        <w:footnoteReference w:customMarkFollows="1" w:id="29"/>
        <w:t>6</w:t>
      </w:r>
      <w:r w:rsidRPr="000B209C">
        <w:rPr>
          <w:rFonts w:ascii="Times New Roman" w:hAnsi="Times New Roman" w:cs="Times New Roman"/>
          <w:sz w:val="24"/>
          <w:szCs w:val="24"/>
          <w:lang w:val="nl-NL"/>
        </w:rPr>
        <w:t>:</w:t>
      </w:r>
    </w:p>
    <w:p w14:paraId="07330AAA"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1....................................................................................................................................</w:t>
      </w:r>
    </w:p>
    <w:p w14:paraId="4C2CDE72"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2....................................................................................................................................</w:t>
      </w:r>
    </w:p>
    <w:p w14:paraId="705E8837"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3.....................................................................................................................................</w:t>
      </w:r>
    </w:p>
    <w:p w14:paraId="759C86C9"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w:t>
      </w:r>
    </w:p>
    <w:p w14:paraId="10EBC0F0"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Tôi xin chấp hành đầy đủ các quy định của Nhà nước về quản lý, sử dụng nhà ở cũ thuộc tài sản công. Tôi cam đoan những lời khai trong đơn là đúng sự thực và hoàn toàn chịu trách nhiệm trước pháp luật về các nội dung đã kê khai.</w:t>
      </w:r>
    </w:p>
    <w:p w14:paraId="3F556AAA" w14:textId="77777777" w:rsidR="00073121" w:rsidRPr="000B209C" w:rsidRDefault="00073121" w:rsidP="000B209C">
      <w:pPr>
        <w:spacing w:after="0" w:line="240" w:lineRule="auto"/>
        <w:ind w:firstLine="567"/>
        <w:jc w:val="both"/>
        <w:rPr>
          <w:rFonts w:ascii="Times New Roman" w:hAnsi="Times New Roman" w:cs="Times New Roman"/>
          <w:sz w:val="24"/>
          <w:szCs w:val="24"/>
          <w:lang w:val="nl-NL"/>
        </w:rPr>
      </w:pPr>
      <w:r w:rsidRPr="000B209C">
        <w:rPr>
          <w:rFonts w:ascii="Times New Roman" w:hAnsi="Times New Roman" w:cs="Times New Roman"/>
          <w:sz w:val="24"/>
          <w:szCs w:val="24"/>
          <w:lang w:val="nl-NL"/>
        </w:rPr>
        <w:t>Tôi cam kết nhà ở đang sử dụng không có tranh chấp, khiếu kiện.</w:t>
      </w:r>
    </w:p>
    <w:p w14:paraId="4AE9CD6E" w14:textId="77777777" w:rsidR="00073121" w:rsidRPr="000B209C" w:rsidRDefault="00073121" w:rsidP="000B209C">
      <w:pPr>
        <w:tabs>
          <w:tab w:val="right" w:pos="9000"/>
        </w:tabs>
        <w:spacing w:after="0" w:line="240" w:lineRule="auto"/>
        <w:jc w:val="both"/>
        <w:rPr>
          <w:rFonts w:ascii="Times New Roman" w:hAnsi="Times New Roman" w:cs="Times New Roman"/>
          <w:sz w:val="24"/>
          <w:szCs w:val="24"/>
          <w:lang w:val="nl-NL"/>
        </w:rPr>
      </w:pPr>
    </w:p>
    <w:tbl>
      <w:tblPr>
        <w:tblW w:w="9524" w:type="dxa"/>
        <w:jc w:val="center"/>
        <w:tblLayout w:type="fixed"/>
        <w:tblLook w:val="01E0" w:firstRow="1" w:lastRow="1" w:firstColumn="1" w:lastColumn="1" w:noHBand="0" w:noVBand="0"/>
      </w:tblPr>
      <w:tblGrid>
        <w:gridCol w:w="4304"/>
        <w:gridCol w:w="5220"/>
      </w:tblGrid>
      <w:tr w:rsidR="00073121" w:rsidRPr="000B209C" w14:paraId="40F659C2" w14:textId="77777777" w:rsidTr="00F20E04">
        <w:trPr>
          <w:jc w:val="center"/>
        </w:trPr>
        <w:tc>
          <w:tcPr>
            <w:tcW w:w="4304" w:type="dxa"/>
          </w:tcPr>
          <w:p w14:paraId="067ACE5B" w14:textId="77777777" w:rsidR="00073121" w:rsidRPr="000B209C" w:rsidRDefault="00073121" w:rsidP="000B209C">
            <w:pPr>
              <w:tabs>
                <w:tab w:val="right" w:leader="dot" w:pos="9000"/>
              </w:tabs>
              <w:spacing w:after="0" w:line="240" w:lineRule="auto"/>
              <w:jc w:val="center"/>
              <w:rPr>
                <w:rFonts w:ascii="Times New Roman" w:hAnsi="Times New Roman" w:cs="Times New Roman"/>
                <w:b/>
                <w:sz w:val="24"/>
                <w:szCs w:val="24"/>
                <w:lang w:val="nl-NL"/>
              </w:rPr>
            </w:pPr>
          </w:p>
          <w:p w14:paraId="304B20EC" w14:textId="77777777" w:rsidR="00073121" w:rsidRPr="000B209C" w:rsidRDefault="00073121" w:rsidP="000B209C">
            <w:pPr>
              <w:tabs>
                <w:tab w:val="right" w:leader="dot" w:pos="9000"/>
              </w:tabs>
              <w:spacing w:after="0" w:line="240" w:lineRule="auto"/>
              <w:jc w:val="center"/>
              <w:rPr>
                <w:rFonts w:ascii="Times New Roman" w:hAnsi="Times New Roman" w:cs="Times New Roman"/>
                <w:b/>
                <w:sz w:val="24"/>
                <w:szCs w:val="24"/>
                <w:lang w:val="nl-NL"/>
              </w:rPr>
            </w:pPr>
            <w:r w:rsidRPr="000B209C">
              <w:rPr>
                <w:rFonts w:ascii="Times New Roman" w:hAnsi="Times New Roman" w:cs="Times New Roman"/>
                <w:b/>
                <w:sz w:val="24"/>
                <w:szCs w:val="24"/>
                <w:lang w:val="nl-NL"/>
              </w:rPr>
              <w:t xml:space="preserve">Các thành viên trong hộ gia đình </w:t>
            </w:r>
          </w:p>
          <w:p w14:paraId="4D3AC97D" w14:textId="77777777" w:rsidR="00073121" w:rsidRPr="000B209C" w:rsidRDefault="00073121" w:rsidP="000B209C">
            <w:pPr>
              <w:tabs>
                <w:tab w:val="right" w:leader="dot" w:pos="9000"/>
              </w:tabs>
              <w:spacing w:after="0" w:line="240" w:lineRule="auto"/>
              <w:jc w:val="center"/>
              <w:rPr>
                <w:rFonts w:ascii="Times New Roman" w:hAnsi="Times New Roman" w:cs="Times New Roman"/>
                <w:i/>
                <w:sz w:val="24"/>
                <w:szCs w:val="24"/>
                <w:lang w:val="nl-NL"/>
              </w:rPr>
            </w:pPr>
            <w:r w:rsidRPr="000B209C">
              <w:rPr>
                <w:rFonts w:ascii="Times New Roman" w:hAnsi="Times New Roman" w:cs="Times New Roman"/>
                <w:i/>
                <w:sz w:val="24"/>
                <w:szCs w:val="24"/>
                <w:lang w:val="nl-NL"/>
              </w:rPr>
              <w:t>(Ký, ghi rõ họ tên)</w:t>
            </w:r>
          </w:p>
          <w:p w14:paraId="63508C63" w14:textId="77777777" w:rsidR="00073121" w:rsidRPr="000B209C" w:rsidRDefault="00073121" w:rsidP="000B209C">
            <w:pPr>
              <w:tabs>
                <w:tab w:val="right" w:leader="dot" w:pos="9000"/>
              </w:tabs>
              <w:spacing w:after="0" w:line="240" w:lineRule="auto"/>
              <w:jc w:val="center"/>
              <w:rPr>
                <w:rFonts w:ascii="Times New Roman" w:hAnsi="Times New Roman" w:cs="Times New Roman"/>
                <w:b/>
                <w:sz w:val="24"/>
                <w:szCs w:val="24"/>
                <w:lang w:val="nl-NL"/>
              </w:rPr>
            </w:pPr>
          </w:p>
        </w:tc>
        <w:tc>
          <w:tcPr>
            <w:tcW w:w="5220" w:type="dxa"/>
          </w:tcPr>
          <w:p w14:paraId="242692D9" w14:textId="77777777" w:rsidR="00073121" w:rsidRPr="000B209C" w:rsidRDefault="00073121" w:rsidP="000B209C">
            <w:pPr>
              <w:tabs>
                <w:tab w:val="right" w:pos="9000"/>
              </w:tabs>
              <w:spacing w:after="0" w:line="240" w:lineRule="auto"/>
              <w:jc w:val="center"/>
              <w:rPr>
                <w:rFonts w:ascii="Times New Roman" w:hAnsi="Times New Roman" w:cs="Times New Roman"/>
                <w:i/>
                <w:sz w:val="24"/>
                <w:szCs w:val="24"/>
                <w:lang w:val="nl-NL"/>
              </w:rPr>
            </w:pPr>
            <w:r w:rsidRPr="000B209C">
              <w:rPr>
                <w:rFonts w:ascii="Times New Roman" w:hAnsi="Times New Roman" w:cs="Times New Roman"/>
                <w:i/>
                <w:sz w:val="24"/>
                <w:szCs w:val="24"/>
                <w:lang w:val="nl-NL"/>
              </w:rPr>
              <w:t>.........., ngày ....... tháng ......năm ........</w:t>
            </w:r>
          </w:p>
          <w:p w14:paraId="76DC6359" w14:textId="77777777" w:rsidR="00073121" w:rsidRPr="000B209C" w:rsidRDefault="00073121" w:rsidP="000B209C">
            <w:pPr>
              <w:tabs>
                <w:tab w:val="left" w:pos="1560"/>
                <w:tab w:val="center" w:pos="4592"/>
              </w:tabs>
              <w:spacing w:after="0" w:line="240" w:lineRule="auto"/>
              <w:jc w:val="center"/>
              <w:rPr>
                <w:rFonts w:ascii="Times New Roman" w:hAnsi="Times New Roman" w:cs="Times New Roman"/>
                <w:b/>
                <w:sz w:val="24"/>
                <w:szCs w:val="24"/>
                <w:lang w:val="nl-NL"/>
              </w:rPr>
            </w:pPr>
            <w:r w:rsidRPr="000B209C">
              <w:rPr>
                <w:rFonts w:ascii="Times New Roman" w:hAnsi="Times New Roman" w:cs="Times New Roman"/>
                <w:b/>
                <w:sz w:val="24"/>
                <w:szCs w:val="24"/>
                <w:lang w:val="nl-NL"/>
              </w:rPr>
              <w:t>Người viết đơn</w:t>
            </w:r>
          </w:p>
          <w:p w14:paraId="7FDC4956" w14:textId="77777777" w:rsidR="00073121" w:rsidRPr="000B209C" w:rsidRDefault="00073121" w:rsidP="000B209C">
            <w:pPr>
              <w:tabs>
                <w:tab w:val="right" w:leader="dot" w:pos="9000"/>
              </w:tabs>
              <w:spacing w:after="0" w:line="240" w:lineRule="auto"/>
              <w:jc w:val="center"/>
              <w:rPr>
                <w:rFonts w:ascii="Times New Roman" w:hAnsi="Times New Roman" w:cs="Times New Roman"/>
                <w:i/>
                <w:sz w:val="24"/>
                <w:szCs w:val="24"/>
                <w:lang w:val="nl-NL"/>
              </w:rPr>
            </w:pPr>
            <w:r w:rsidRPr="000B209C">
              <w:rPr>
                <w:rFonts w:ascii="Times New Roman" w:hAnsi="Times New Roman" w:cs="Times New Roman"/>
                <w:i/>
                <w:sz w:val="24"/>
                <w:szCs w:val="24"/>
                <w:lang w:val="nl-NL"/>
              </w:rPr>
              <w:t>(Ký và ghi rõ họ tên)</w:t>
            </w:r>
          </w:p>
        </w:tc>
      </w:tr>
    </w:tbl>
    <w:p w14:paraId="45DE4882" w14:textId="77777777" w:rsidR="00073121" w:rsidRPr="00E617FB" w:rsidRDefault="00073121" w:rsidP="00073121">
      <w:pPr>
        <w:spacing w:before="60" w:after="60" w:line="360" w:lineRule="exact"/>
        <w:ind w:firstLine="709"/>
        <w:jc w:val="both"/>
        <w:rPr>
          <w:b/>
          <w:bCs/>
          <w:sz w:val="28"/>
          <w:szCs w:val="28"/>
          <w:lang w:val="pl-PL"/>
        </w:rPr>
      </w:pPr>
    </w:p>
    <w:p w14:paraId="31061D67" w14:textId="22EE3B1E" w:rsidR="00CF3FFE" w:rsidRPr="00073121" w:rsidRDefault="00073121" w:rsidP="00073121">
      <w:pPr>
        <w:rPr>
          <w:b/>
          <w:bCs/>
          <w:sz w:val="28"/>
          <w:szCs w:val="28"/>
          <w:lang w:val="pl-PL"/>
        </w:rPr>
      </w:pPr>
      <w:r w:rsidRPr="00E617FB">
        <w:rPr>
          <w:b/>
          <w:bCs/>
          <w:sz w:val="28"/>
          <w:szCs w:val="28"/>
          <w:lang w:val="pl-PL"/>
        </w:rPr>
        <w:br w:type="page"/>
      </w:r>
    </w:p>
    <w:p w14:paraId="12377776" w14:textId="65ED0C03"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0B209C">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073121" w:rsidRPr="00073121">
        <w:rPr>
          <w:rFonts w:ascii="Times New Roman Bold" w:hAnsi="Times New Roman Bold" w:cs="Times New Roman"/>
          <w:b/>
          <w:color w:val="000000" w:themeColor="text1"/>
          <w:spacing w:val="-4"/>
          <w:sz w:val="28"/>
          <w:szCs w:val="28"/>
        </w:rPr>
        <w:t xml:space="preserve">Bán nhà ở cũ thuộc tài sản công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073121" w:rsidRPr="000B209C">
        <w:rPr>
          <w:rFonts w:ascii="Times New Roman" w:eastAsia="Times New Roman" w:hAnsi="Times New Roman" w:cs="Times New Roman"/>
          <w:b/>
          <w:bCs/>
          <w:sz w:val="26"/>
          <w:szCs w:val="26"/>
        </w:rPr>
        <w:t>1.012893</w:t>
      </w:r>
      <w:r w:rsidRPr="000B209C">
        <w:rPr>
          <w:rFonts w:ascii="Times New Roman" w:eastAsia="Times New Roman" w:hAnsi="Times New Roman" w:cs="Times New Roman"/>
          <w:b/>
          <w:bCs/>
          <w:sz w:val="26"/>
          <w:szCs w:val="26"/>
        </w:rPr>
        <w:t>)</w:t>
      </w:r>
    </w:p>
    <w:p w14:paraId="74EEB578"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45DED19"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Người mua nhà ở nộp trực tiếp hoặc qua dịch vụ bưu chính hoặc trực tuyến 01 bộ hồ sơ cho đơn vị đang quản lý vận hành nhà ở hoặc cơ quan quản lý nhà ở theo quy định của cơ quan đại diện chủ sở hữu nhà ở;</w:t>
      </w:r>
    </w:p>
    <w:p w14:paraId="52F28106"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Cơ quan tiếp nhận hồ sơ có trách nhiệm tiếp nhận, ghi giấy biên nhận hồ sơ, kiểm tra hồ sơ và lập danh sách người mua nhà ở;</w:t>
      </w:r>
    </w:p>
    <w:p w14:paraId="053F170F"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Trong thời hạn tối đa 05 ngày làm việc, kể từ ngày nhận đủ hồ sơ mua nhà ở cũ thuộc tài sản công, cơ quan quản lý nhà ở phải tổ chức họp Hội đồng xác định giá bán nhà ở để xác định giá bán nhà ở;</w:t>
      </w:r>
    </w:p>
    <w:p w14:paraId="2B84A12A"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Đối với nhà ở do Bộ Quốc phòng đang quản lý thì cơ quan tiếp nhận hồ sơ đề nghị Hội đồng xác định giá bán nhà ở họp để xác định giá; sau đó trình Bộ Quốc phòng ban hành quyết định bán nhà ở;</w:t>
      </w:r>
    </w:p>
    <w:p w14:paraId="64B3FF74"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Trong thời hạn tối đa 10 ngày, kể từ ngày nhận được báo cáo của cơ quan quản lý nhà ở, cơ quan đại diện chủ sở hữu xem xét, ban hành quyết định bán nhà ở cũ, trong đó nêu rõ đối tượng được mua nhà ở, địa chỉ nhà ở được bán, giá bán nhà ở cũ, giá chuyển quyền sử dụng đất và gửi quyết định này cho cơ quan quản lý nhà ở, đơn vị quản lý vận hành nhà ở biết để phối hợp thực hiện ký kết hợp đồng mua bán nhà ở;</w:t>
      </w:r>
    </w:p>
    <w:p w14:paraId="2BF861A5"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Trong thời hạn tối đa 15 ngày, kể từ ngày nhận quyết định bán nhà ở cũ, đơn vị quản lý vận hành nhà ở thông báo cho người mua nhà biết thời gian cụ thể để ký kết hợp đồng mua bán nhà ở với cơ quan quản lý nhà ở;</w:t>
      </w:r>
    </w:p>
    <w:p w14:paraId="3440676C" w14:textId="685BFCA6"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5CC7772"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00F28C1"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09B53DF" w14:textId="2E9CF353"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73121" w:rsidRPr="00073121">
        <w:rPr>
          <w:rFonts w:ascii="Times New Roman" w:hAnsi="Times New Roman" w:cs="Times New Roman"/>
          <w:color w:val="000000" w:themeColor="text1"/>
          <w:sz w:val="28"/>
          <w:szCs w:val="28"/>
        </w:rPr>
        <w:t>Đơn đề nghị mua nhà ở được lập theo Mẫu số 03 của Phụ lục V ban hành kèm theo Nghị định số 95/2024/NĐ-CP</w:t>
      </w:r>
      <w:r w:rsidRPr="00013520">
        <w:rPr>
          <w:rFonts w:ascii="Times New Roman" w:hAnsi="Times New Roman" w:cs="Times New Roman"/>
          <w:color w:val="000000" w:themeColor="text1"/>
          <w:sz w:val="28"/>
          <w:szCs w:val="28"/>
        </w:rPr>
        <w:t>.</w:t>
      </w:r>
    </w:p>
    <w:p w14:paraId="24F53455" w14:textId="77777777" w:rsidR="00073121"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73121" w:rsidRPr="00073121">
        <w:rPr>
          <w:rFonts w:ascii="Times New Roman" w:hAnsi="Times New Roman" w:cs="Times New Roman"/>
          <w:color w:val="000000" w:themeColor="text1"/>
          <w:sz w:val="28"/>
          <w:szCs w:val="28"/>
        </w:rPr>
        <w:t xml:space="preserve">Bản chính hợp đồng thuê nhà ở; </w:t>
      </w:r>
    </w:p>
    <w:p w14:paraId="748FEB1E" w14:textId="77777777" w:rsidR="00073121"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73121" w:rsidRPr="00073121">
        <w:rPr>
          <w:rFonts w:ascii="Times New Roman" w:hAnsi="Times New Roman" w:cs="Times New Roman"/>
          <w:color w:val="000000" w:themeColor="text1"/>
          <w:sz w:val="28"/>
          <w:szCs w:val="28"/>
        </w:rPr>
        <w:t>Bản sao có chứng thực hoặc bản sao kèm bản chính để đối chiếu giấy tờ chứng minh đã nộp đủ tiền thuê nhà ở và chi phí quản lý vận hành nhà ở đến thời điểm nộp hồ sơ đề nghị mua nhà ở đối với loại nhà ở phải nộp chi phí quản lý vận hành nhà ở; trường hợp là vợ chồng thì phải có bản sao có chứng thực hoặc bản sao kèm bản chính để đối chiếu giấy chứng nhận kết hôn.</w:t>
      </w:r>
    </w:p>
    <w:p w14:paraId="24B2F289" w14:textId="1410D929"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73121">
        <w:rPr>
          <w:rFonts w:ascii="Times New Roman" w:hAnsi="Times New Roman" w:cs="Times New Roman"/>
          <w:color w:val="000000" w:themeColor="text1"/>
          <w:sz w:val="28"/>
          <w:szCs w:val="28"/>
        </w:rPr>
        <w:t xml:space="preserve">Trường hợp người có tên trong hợp đồng thuê nhà ở đã xuất cảnh ra nước ngoài thì phải có văn bản ủy quyền (có xác nhận của cơ quan công chứng hoặc chứng </w:t>
      </w:r>
      <w:r w:rsidRPr="00073121">
        <w:rPr>
          <w:rFonts w:ascii="Times New Roman" w:hAnsi="Times New Roman" w:cs="Times New Roman"/>
          <w:color w:val="000000" w:themeColor="text1"/>
          <w:sz w:val="28"/>
          <w:szCs w:val="28"/>
        </w:rPr>
        <w:lastRenderedPageBreak/>
        <w:t>thực theo quy định) cho các thành viên khác đứng tên mua nhà ở; nếu có thành viên có tên trong hợp đồng thuê nhà ở đã chết thì phải có giấy chứng tử kèm theo.</w:t>
      </w:r>
    </w:p>
    <w:p w14:paraId="6F58CABD" w14:textId="1C9827D4"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73121">
        <w:rPr>
          <w:rFonts w:ascii="Times New Roman" w:hAnsi="Times New Roman" w:cs="Times New Roman"/>
          <w:color w:val="000000" w:themeColor="text1"/>
          <w:sz w:val="28"/>
          <w:szCs w:val="28"/>
        </w:rPr>
        <w:t>Trường hợp có thành viên thuê nhà ở khước từ quyền mua và đứng tên trong Giấy chứng nhận đối với nhà ở thì phải có văn bản khước từ quyền mua, không đứng tên trong Giấy chứng nhận và cam kết không có tranh chấp, khiếu kiện về việc mua bán nhà ở này;</w:t>
      </w:r>
    </w:p>
    <w:p w14:paraId="020DADE2" w14:textId="294F26C3"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073121">
        <w:rPr>
          <w:rFonts w:ascii="Times New Roman" w:hAnsi="Times New Roman" w:cs="Times New Roman"/>
          <w:color w:val="000000" w:themeColor="text1"/>
          <w:sz w:val="28"/>
          <w:szCs w:val="28"/>
        </w:rPr>
        <w:t>Bản sao có chứng thực hoặc bản sao kèm bản chính để đối chiếu giấy tờ chứng minh thuộc đối tượng được miễn, giảm tiền mua nhà ở (nếu có).</w:t>
      </w:r>
    </w:p>
    <w:p w14:paraId="72C52162" w14:textId="503BE452"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F9E950E"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4EB6449" w14:textId="77777777" w:rsidR="00073121" w:rsidRDefault="00073121" w:rsidP="00CF3FFE">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Trường hợp là nhà ở do địa phương quản lý thì nộp hồ sơ trực tiếp hoặc qua dịch vụ bưu chính hoặc trực tuyến đến Trung tâm phục vụ hành chính công của UBND cấp tỉnh hoặc Bộ phận tiếp nhận và trả kết quả giải quyết TTHC.</w:t>
      </w:r>
    </w:p>
    <w:p w14:paraId="27DF800B" w14:textId="443FEEC0" w:rsidR="00073121" w:rsidRDefault="00073121" w:rsidP="00073121">
      <w:pPr>
        <w:spacing w:after="0" w:line="360" w:lineRule="exact"/>
        <w:ind w:firstLine="567"/>
        <w:jc w:val="both"/>
        <w:rPr>
          <w:rFonts w:ascii="Times New Roman" w:hAnsi="Times New Roman" w:cs="Times New Roman"/>
          <w:color w:val="000000" w:themeColor="text1"/>
          <w:sz w:val="28"/>
          <w:szCs w:val="28"/>
        </w:rPr>
      </w:pPr>
      <w:r w:rsidRPr="00073121">
        <w:rPr>
          <w:rFonts w:ascii="Times New Roman" w:hAnsi="Times New Roman" w:cs="Times New Roman"/>
          <w:color w:val="000000" w:themeColor="text1"/>
          <w:sz w:val="28"/>
          <w:szCs w:val="28"/>
        </w:rPr>
        <w:t xml:space="preserve"> - Trường hợp nhà ở do Bộ Quốc phòng quản lý thì nộp hồ sơ trực tiếp hoặc qua dịch vụ bưu chính hoặc trực tuyến (nếu có) đến cơ quan quản lý nhà ở thuộc Bộ Quốc phòng hoặc đến đơn vị quản lý vận hành được Bộ Quốc phòng giao thực hiện tiếp nhận hồ sơ.</w:t>
      </w:r>
    </w:p>
    <w:p w14:paraId="2584F105" w14:textId="1BC17775" w:rsidR="00CF3FFE" w:rsidRPr="00073121" w:rsidRDefault="00CF3FFE" w:rsidP="00CF3FFE">
      <w:pPr>
        <w:spacing w:after="0" w:line="360" w:lineRule="exact"/>
        <w:ind w:firstLine="567"/>
        <w:jc w:val="both"/>
        <w:rPr>
          <w:rFonts w:ascii="Times New Roman" w:hAnsi="Times New Roman" w:cs="Times New Roman"/>
          <w:bCs/>
          <w:color w:val="000000" w:themeColor="text1"/>
          <w:sz w:val="28"/>
          <w:szCs w:val="28"/>
        </w:rPr>
      </w:pPr>
      <w:r w:rsidRPr="00073121">
        <w:rPr>
          <w:rFonts w:ascii="Times New Roman" w:hAnsi="Times New Roman" w:cs="Times New Roman"/>
          <w:b/>
          <w:color w:val="000000" w:themeColor="text1"/>
          <w:sz w:val="28"/>
          <w:szCs w:val="28"/>
        </w:rPr>
        <w:t>đ) Đối tượng thực hiện TTHC</w:t>
      </w:r>
      <w:r w:rsidRPr="00073121">
        <w:rPr>
          <w:rFonts w:ascii="Times New Roman" w:hAnsi="Times New Roman" w:cs="Times New Roman"/>
          <w:bCs/>
          <w:color w:val="000000" w:themeColor="text1"/>
          <w:sz w:val="28"/>
          <w:szCs w:val="28"/>
        </w:rPr>
        <w:t xml:space="preserve">: </w:t>
      </w:r>
      <w:r w:rsidR="00B10E92" w:rsidRPr="00B10E92">
        <w:rPr>
          <w:rFonts w:ascii="Times New Roman" w:hAnsi="Times New Roman" w:cs="Times New Roman"/>
          <w:bCs/>
          <w:color w:val="000000" w:themeColor="text1"/>
          <w:sz w:val="28"/>
          <w:szCs w:val="28"/>
        </w:rPr>
        <w:t>Cán bộ, công chức, viên chức</w:t>
      </w:r>
    </w:p>
    <w:p w14:paraId="781F0F20" w14:textId="78922CFC"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10E92" w:rsidRPr="00B10E92">
        <w:rPr>
          <w:rFonts w:ascii="Times New Roman" w:hAnsi="Times New Roman" w:cs="Times New Roman"/>
          <w:color w:val="000000" w:themeColor="text1"/>
          <w:sz w:val="28"/>
          <w:szCs w:val="28"/>
        </w:rPr>
        <w:t>Sở Xây dựng, Đơn vị quản lý vận hành nhà ở</w:t>
      </w:r>
    </w:p>
    <w:p w14:paraId="5A94354F" w14:textId="5298685D"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10E92" w:rsidRPr="00B10E92">
        <w:rPr>
          <w:rFonts w:ascii="Times New Roman" w:hAnsi="Times New Roman" w:cs="Times New Roman"/>
          <w:color w:val="000000" w:themeColor="text1"/>
          <w:sz w:val="28"/>
          <w:szCs w:val="28"/>
        </w:rPr>
        <w:t>ăn bản đồng ý chuyển nhượng; hợp đồng thuê nhà ở cũ thuộc tài sản công</w:t>
      </w:r>
    </w:p>
    <w:p w14:paraId="02CE0D1E"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5D9DD37"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2084BFF" w14:textId="75294CB3"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73121" w:rsidRPr="00073121">
        <w:rPr>
          <w:rFonts w:ascii="Times New Roman" w:hAnsi="Times New Roman" w:cs="Times New Roman"/>
          <w:color w:val="000000" w:themeColor="text1"/>
          <w:sz w:val="28"/>
          <w:szCs w:val="28"/>
        </w:rPr>
        <w:t>Đơn đề nghị mua nhà ở được lập theo Mẫu số 03 của Phụ lục V ban hành kèm theo Nghị định số 95/2024/NĐ-CP</w:t>
      </w:r>
      <w:r w:rsidRPr="00CB52C4">
        <w:rPr>
          <w:rFonts w:ascii="Times New Roman" w:hAnsi="Times New Roman" w:cs="Times New Roman"/>
          <w:color w:val="000000" w:themeColor="text1"/>
          <w:sz w:val="28"/>
          <w:szCs w:val="28"/>
        </w:rPr>
        <w:t>.</w:t>
      </w:r>
    </w:p>
    <w:p w14:paraId="135824EB"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04AB483"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B10E92">
        <w:rPr>
          <w:rFonts w:ascii="Times New Roman" w:hAnsi="Times New Roman" w:cs="Times New Roman"/>
          <w:bCs/>
          <w:color w:val="000000" w:themeColor="text1"/>
          <w:sz w:val="28"/>
          <w:szCs w:val="28"/>
        </w:rPr>
        <w:t xml:space="preserve">Điều kiện về đối tượng được mua nhà ở: </w:t>
      </w:r>
    </w:p>
    <w:p w14:paraId="05046B05"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Đối tượng được mua nhà ở cũ thuộc tài sản công phải là người đang thực tế sử dụng nhà ở theo quy định tại Điều 62 của Nghị định 95/2024/NĐ-CP.</w:t>
      </w:r>
    </w:p>
    <w:p w14:paraId="701FD109" w14:textId="0FA34115"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 Người mua phải có đơn đề nghị mua nhà ở lập theo Mẫu số 03 của Phụ lục V ban hành kèm theo Nghị định 95/2024/NĐ-CP; </w:t>
      </w:r>
    </w:p>
    <w:p w14:paraId="75F6FF40"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Có hợp đồng thuê nhà ở ký với đơn vị quản lý vận hành nhà ở và có tên trong hợp đồng thuê nhà ở; trường hợp có nhiều thành viên cùng đứng tên trong hợp đồng thuê nhà ở thì các thành viên này phải thỏa thuận cử người đại diện đứng tên ký hợp đồng mua bán nhà ở với cơ quan quản lý nhà ở; </w:t>
      </w:r>
    </w:p>
    <w:p w14:paraId="1F303A01"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Đã đóng đầy đủ tiền thuê nhà ở theo quy định trong hợp đồng thuê nhà ở và đóng đầy đủ các chi phí quản lý vận hành nhà ở tính đến thời điểm ký hợp đồng mua </w:t>
      </w:r>
      <w:r w:rsidRPr="00B10E92">
        <w:rPr>
          <w:rFonts w:ascii="Times New Roman" w:hAnsi="Times New Roman" w:cs="Times New Roman"/>
          <w:bCs/>
          <w:color w:val="000000" w:themeColor="text1"/>
          <w:sz w:val="28"/>
          <w:szCs w:val="28"/>
        </w:rPr>
        <w:lastRenderedPageBreak/>
        <w:t>bán nhà ở (nếu có). Trường hợp đã sử dụng nhà ở trước thời điểm ký kết hợp đồng thuê nhà ở hoặc có hợp đồng thuê nhà ở mà Nhà nước chưa thu tiền thuê nhà thì người thuê phải nộp truy thu tiền thuê nhà ở theo thời gian thực tế đã sử dụng nhà ở.</w:t>
      </w:r>
    </w:p>
    <w:p w14:paraId="6CA52426"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B10E92">
        <w:rPr>
          <w:rFonts w:ascii="Times New Roman" w:hAnsi="Times New Roman" w:cs="Times New Roman"/>
          <w:bCs/>
          <w:color w:val="000000" w:themeColor="text1"/>
          <w:sz w:val="28"/>
          <w:szCs w:val="28"/>
        </w:rPr>
        <w:t xml:space="preserve"> Điều kiện nhà ở được bán: </w:t>
      </w:r>
    </w:p>
    <w:p w14:paraId="49704FDB"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Nhà ở phải không thuộc diện quy định tại Điều 68 của Nghị định 95/2024/NĐ-CP; </w:t>
      </w:r>
    </w:p>
    <w:p w14:paraId="44BBF611"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Nhà ở đang thuê phải thuộc diện được bố trí sử dụng từ trước ngày 19 tháng 01 năm 2007; </w:t>
      </w:r>
    </w:p>
    <w:p w14:paraId="46617226"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Đối với nhà ở thuộc diện phải xác lập sở hữu toàn dân theo quy định thì cơ quan nhà nước có thẩm quyền phải hoàn tất thủ tục xác lập sở hữu toàn dân và thực hiện ký hợp đồng thuê nhà ở theo quy định trước khi bán nhà ở này; </w:t>
      </w:r>
    </w:p>
    <w:p w14:paraId="7D57F201" w14:textId="31EC03FB"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xml:space="preserve">- Đối với loại nhà không có nguồn gốc là nhà ở nhưng được bố trí sử dụng để ở từ trước ngày 19 tháng 01 năm 2007 thì nhà ở này phải đảm bảo các điều kiện: khu đất đã bố trí làm nhà ở đó có khuôn viên độc lập hoặc có thể tách biệt khỏi khuôn viên trụ sở, cơ quan; nhà ở có lối đi riêng, không che chắn mặt tiền trụ sở, cơ quan, không ảnh hưởng đến không gian, cảnh quan xung quanh; cơ quan, đơn vị không có nhu cầu sử dụng và nhà ở này phù hợp với quy hoạch sử dụng đất ở tại địa phương đã được cấp có thẩm quyền phê duyệt. </w:t>
      </w:r>
    </w:p>
    <w:p w14:paraId="746F9E41" w14:textId="77777777" w:rsidR="00B10E92" w:rsidRDefault="00B10E92" w:rsidP="00CF3FFE">
      <w:pPr>
        <w:spacing w:after="0" w:line="360" w:lineRule="exact"/>
        <w:ind w:firstLine="567"/>
        <w:jc w:val="both"/>
        <w:rPr>
          <w:rFonts w:ascii="Times New Roman" w:hAnsi="Times New Roman" w:cs="Times New Roman"/>
          <w:bCs/>
          <w:color w:val="000000" w:themeColor="text1"/>
          <w:sz w:val="28"/>
          <w:szCs w:val="28"/>
        </w:rPr>
      </w:pPr>
      <w:r w:rsidRPr="00B10E92">
        <w:rPr>
          <w:rFonts w:ascii="Times New Roman" w:hAnsi="Times New Roman" w:cs="Times New Roman"/>
          <w:bCs/>
          <w:color w:val="000000" w:themeColor="text1"/>
          <w:sz w:val="28"/>
          <w:szCs w:val="28"/>
        </w:rPr>
        <w:t>- Trường hợp nhà ở do cơ quan, đơn vị có quỹ nhà ở tự quản chuyển giao cho cơ quan quản lý nhà ở tiếp nhận, quản lý hoặc nhà ở tự quản không còn cơ quan, đơn vị quản lý nhưng tại thời điểm tiếp nhận, nhà ở này đã bị phá dỡ, xây dựng lại thì cơ quan quản lý nhà ở vẫn tiếp nhận và căn cứ theo từng trường hợp cụ thể để thực hiện bán cho người đang thuê.</w:t>
      </w:r>
    </w:p>
    <w:p w14:paraId="4336CA52" w14:textId="2364FDF6"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7FC87BA"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1DEFBF8B"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4B54E08E" w14:textId="77777777" w:rsidR="00CF3FFE" w:rsidRDefault="00CF3FFE" w:rsidP="00534B0E">
      <w:pPr>
        <w:tabs>
          <w:tab w:val="left" w:pos="936"/>
        </w:tabs>
        <w:rPr>
          <w:rFonts w:ascii="Times New Roman" w:hAnsi="Times New Roman" w:cs="Times New Roman"/>
          <w:sz w:val="28"/>
          <w:szCs w:val="28"/>
        </w:rPr>
      </w:pPr>
    </w:p>
    <w:p w14:paraId="0824B655" w14:textId="77777777" w:rsidR="00B10E92" w:rsidRDefault="00B10E92" w:rsidP="00534B0E">
      <w:pPr>
        <w:tabs>
          <w:tab w:val="left" w:pos="936"/>
        </w:tabs>
        <w:rPr>
          <w:rFonts w:ascii="Times New Roman" w:hAnsi="Times New Roman" w:cs="Times New Roman"/>
          <w:sz w:val="28"/>
          <w:szCs w:val="28"/>
        </w:rPr>
      </w:pPr>
    </w:p>
    <w:p w14:paraId="05B86D3F" w14:textId="77777777" w:rsidR="00B10E92" w:rsidRDefault="00B10E92" w:rsidP="00534B0E">
      <w:pPr>
        <w:tabs>
          <w:tab w:val="left" w:pos="936"/>
        </w:tabs>
        <w:rPr>
          <w:rFonts w:ascii="Times New Roman" w:hAnsi="Times New Roman" w:cs="Times New Roman"/>
          <w:sz w:val="28"/>
          <w:szCs w:val="28"/>
        </w:rPr>
      </w:pPr>
    </w:p>
    <w:p w14:paraId="379E899C" w14:textId="77777777" w:rsidR="00B10E92" w:rsidRDefault="00B10E92" w:rsidP="00534B0E">
      <w:pPr>
        <w:tabs>
          <w:tab w:val="left" w:pos="936"/>
        </w:tabs>
        <w:rPr>
          <w:rFonts w:ascii="Times New Roman" w:hAnsi="Times New Roman" w:cs="Times New Roman"/>
          <w:sz w:val="28"/>
          <w:szCs w:val="28"/>
        </w:rPr>
      </w:pPr>
    </w:p>
    <w:p w14:paraId="43CF29EB" w14:textId="77777777" w:rsidR="00B10E92" w:rsidRDefault="00B10E92" w:rsidP="00534B0E">
      <w:pPr>
        <w:tabs>
          <w:tab w:val="left" w:pos="936"/>
        </w:tabs>
        <w:rPr>
          <w:rFonts w:ascii="Times New Roman" w:hAnsi="Times New Roman" w:cs="Times New Roman"/>
          <w:sz w:val="28"/>
          <w:szCs w:val="28"/>
        </w:rPr>
      </w:pPr>
    </w:p>
    <w:p w14:paraId="65CEF256" w14:textId="77777777" w:rsidR="00B10E92" w:rsidRDefault="00B10E92" w:rsidP="00534B0E">
      <w:pPr>
        <w:tabs>
          <w:tab w:val="left" w:pos="936"/>
        </w:tabs>
        <w:rPr>
          <w:rFonts w:ascii="Times New Roman" w:hAnsi="Times New Roman" w:cs="Times New Roman"/>
          <w:sz w:val="28"/>
          <w:szCs w:val="28"/>
        </w:rPr>
      </w:pPr>
    </w:p>
    <w:p w14:paraId="0EFBFB82" w14:textId="77777777" w:rsidR="00B10E92" w:rsidRDefault="00B10E92" w:rsidP="00534B0E">
      <w:pPr>
        <w:tabs>
          <w:tab w:val="left" w:pos="936"/>
        </w:tabs>
        <w:rPr>
          <w:rFonts w:ascii="Times New Roman" w:hAnsi="Times New Roman" w:cs="Times New Roman"/>
          <w:sz w:val="28"/>
          <w:szCs w:val="28"/>
        </w:rPr>
      </w:pPr>
    </w:p>
    <w:p w14:paraId="279B0210" w14:textId="77777777" w:rsidR="00B10E92" w:rsidRDefault="00B10E92" w:rsidP="00534B0E">
      <w:pPr>
        <w:tabs>
          <w:tab w:val="left" w:pos="936"/>
        </w:tabs>
        <w:rPr>
          <w:rFonts w:ascii="Times New Roman" w:hAnsi="Times New Roman" w:cs="Times New Roman"/>
          <w:sz w:val="28"/>
          <w:szCs w:val="28"/>
        </w:rPr>
      </w:pPr>
    </w:p>
    <w:p w14:paraId="36740021" w14:textId="77777777" w:rsidR="00B10E92" w:rsidRPr="00E617FB" w:rsidRDefault="00B10E92" w:rsidP="00B10E92">
      <w:pPr>
        <w:pStyle w:val="BodyText"/>
        <w:jc w:val="center"/>
      </w:pPr>
      <w:r w:rsidRPr="00E617FB">
        <w:rPr>
          <w:b/>
          <w:bCs/>
        </w:rPr>
        <w:lastRenderedPageBreak/>
        <w:t>Mẫu đơn đề nghị mua nhà ở cũ thuộc tài sản công</w:t>
      </w:r>
    </w:p>
    <w:p w14:paraId="1B35C2C3" w14:textId="77777777" w:rsidR="00B10E92" w:rsidRPr="00E617FB" w:rsidRDefault="00B10E92" w:rsidP="00B10E92">
      <w:pPr>
        <w:spacing w:line="320" w:lineRule="exact"/>
        <w:ind w:left="-315" w:right="-274"/>
        <w:jc w:val="center"/>
        <w:rPr>
          <w:i/>
          <w:sz w:val="26"/>
          <w:szCs w:val="26"/>
        </w:rPr>
      </w:pPr>
      <w:r w:rsidRPr="00E617FB">
        <w:rPr>
          <w:i/>
          <w:sz w:val="26"/>
          <w:szCs w:val="26"/>
          <w:lang w:val="it-IT"/>
        </w:rPr>
        <w:t xml:space="preserve">(Ban hành kèm theo </w:t>
      </w:r>
      <w:r w:rsidRPr="00E617FB">
        <w:rPr>
          <w:i/>
          <w:sz w:val="26"/>
          <w:szCs w:val="26"/>
        </w:rPr>
        <w:t>mẫu số 03 phụ lục V của Nghị định số 95/2024/NĐ-CP</w:t>
      </w:r>
    </w:p>
    <w:p w14:paraId="787D8555" w14:textId="77777777" w:rsidR="00B10E92" w:rsidRPr="00E617FB" w:rsidRDefault="00B10E92" w:rsidP="00B10E92">
      <w:pPr>
        <w:spacing w:line="320" w:lineRule="exact"/>
        <w:ind w:left="-315" w:right="-274"/>
        <w:jc w:val="center"/>
        <w:rPr>
          <w:i/>
          <w:sz w:val="26"/>
          <w:szCs w:val="26"/>
          <w:lang w:val="it-IT"/>
        </w:rPr>
      </w:pPr>
      <w:r w:rsidRPr="00E617FB">
        <w:rPr>
          <w:i/>
          <w:iCs/>
          <w:sz w:val="26"/>
          <w:szCs w:val="26"/>
        </w:rPr>
        <w:t>ngày 24 tháng 7 năm 2024 của Chính phủ</w:t>
      </w:r>
      <w:r w:rsidRPr="00E617FB">
        <w:rPr>
          <w:i/>
          <w:sz w:val="26"/>
          <w:szCs w:val="26"/>
          <w:lang w:val="it-IT"/>
        </w:rPr>
        <w:t>)</w:t>
      </w:r>
    </w:p>
    <w:p w14:paraId="02710D90" w14:textId="77777777" w:rsidR="00B10E92" w:rsidRPr="00E617FB" w:rsidRDefault="00B10E92" w:rsidP="00B10E92">
      <w:pPr>
        <w:pStyle w:val="BodyText"/>
        <w:spacing w:after="0"/>
        <w:jc w:val="center"/>
        <w:rPr>
          <w:b/>
          <w:bCs/>
        </w:rPr>
      </w:pPr>
    </w:p>
    <w:p w14:paraId="4621EE35" w14:textId="77777777" w:rsidR="00B10E92" w:rsidRPr="00E617FB" w:rsidRDefault="00B10E92" w:rsidP="00B10E92">
      <w:pPr>
        <w:pStyle w:val="BodyText"/>
        <w:spacing w:after="0"/>
        <w:jc w:val="center"/>
      </w:pPr>
      <w:r w:rsidRPr="00E617FB">
        <w:rPr>
          <w:b/>
          <w:bCs/>
        </w:rPr>
        <w:t>CỘNG HÒA XÃ HỘI CHỦ NGHĨA VIỆT NAM</w:t>
      </w:r>
    </w:p>
    <w:p w14:paraId="1EBC3722" w14:textId="77777777" w:rsidR="00B10E92" w:rsidRPr="00E617FB" w:rsidRDefault="00B10E92" w:rsidP="00B10E92">
      <w:pPr>
        <w:pStyle w:val="BodyText"/>
        <w:spacing w:after="0"/>
        <w:jc w:val="center"/>
        <w:rPr>
          <w:b/>
          <w:bCs/>
        </w:rPr>
      </w:pPr>
      <w:r w:rsidRPr="00E617FB">
        <w:rPr>
          <w:b/>
          <w:bCs/>
        </w:rPr>
        <w:t>Độc lập - Tự do - Hạnh phúc</w:t>
      </w:r>
    </w:p>
    <w:p w14:paraId="359BCF98" w14:textId="77777777" w:rsidR="00B10E92" w:rsidRPr="00E617FB" w:rsidRDefault="00B10E92" w:rsidP="00B10E92">
      <w:pPr>
        <w:pStyle w:val="BodyText"/>
        <w:spacing w:after="0"/>
        <w:jc w:val="center"/>
        <w:rPr>
          <w:b/>
          <w:bCs/>
        </w:rPr>
      </w:pPr>
      <w:r w:rsidRPr="00E617FB">
        <w:rPr>
          <w:iCs/>
          <w:vertAlign w:val="superscript"/>
        </w:rPr>
        <w:t>________________</w:t>
      </w:r>
    </w:p>
    <w:p w14:paraId="3577D58F" w14:textId="77777777" w:rsidR="00B10E92" w:rsidRPr="00E617FB" w:rsidRDefault="00B10E92" w:rsidP="00B10E92">
      <w:pPr>
        <w:pStyle w:val="BodyText"/>
        <w:spacing w:after="0"/>
        <w:jc w:val="center"/>
        <w:rPr>
          <w:b/>
          <w:bCs/>
        </w:rPr>
      </w:pPr>
    </w:p>
    <w:p w14:paraId="51489289" w14:textId="77777777" w:rsidR="00B10E92" w:rsidRPr="00E617FB" w:rsidRDefault="00B10E92" w:rsidP="00B10E92">
      <w:pPr>
        <w:pStyle w:val="BodyText"/>
        <w:spacing w:after="0"/>
        <w:jc w:val="center"/>
        <w:rPr>
          <w:b/>
          <w:bCs/>
        </w:rPr>
      </w:pPr>
      <w:r w:rsidRPr="00E617FB">
        <w:rPr>
          <w:b/>
          <w:bCs/>
        </w:rPr>
        <w:t>ĐƠN ĐỀ NGHỊ MUA NHÀ Ở CŨ THUỘC TÀI SẢN CÔNG</w:t>
      </w:r>
    </w:p>
    <w:p w14:paraId="682A6576" w14:textId="77777777" w:rsidR="00B10E92" w:rsidRPr="00E617FB" w:rsidRDefault="00B10E92" w:rsidP="00B10E92">
      <w:pPr>
        <w:pStyle w:val="BodyText"/>
        <w:spacing w:after="0"/>
        <w:jc w:val="center"/>
      </w:pPr>
    </w:p>
    <w:p w14:paraId="3D835BF3" w14:textId="77777777" w:rsidR="00B10E92" w:rsidRPr="00E617FB" w:rsidRDefault="00B10E92" w:rsidP="00B10E92">
      <w:pPr>
        <w:pStyle w:val="BodyText"/>
        <w:tabs>
          <w:tab w:val="left" w:leader="dot" w:pos="4140"/>
        </w:tabs>
        <w:spacing w:after="0"/>
        <w:jc w:val="center"/>
      </w:pPr>
      <w:r w:rsidRPr="00E617FB">
        <w:t>Kính gửi</w:t>
      </w:r>
      <w:r w:rsidRPr="00E617FB">
        <w:rPr>
          <w:vertAlign w:val="superscript"/>
        </w:rPr>
        <w:t>1</w:t>
      </w:r>
      <w:r w:rsidRPr="00E617FB">
        <w:t>: ………………………………..</w:t>
      </w:r>
    </w:p>
    <w:p w14:paraId="736B4B52" w14:textId="77777777" w:rsidR="00B10E92" w:rsidRPr="00E617FB" w:rsidRDefault="00B10E92" w:rsidP="00B10E92">
      <w:pPr>
        <w:pStyle w:val="BodyText"/>
        <w:tabs>
          <w:tab w:val="left" w:leader="dot" w:pos="4140"/>
        </w:tabs>
        <w:spacing w:after="0"/>
        <w:jc w:val="center"/>
      </w:pPr>
    </w:p>
    <w:p w14:paraId="76358504" w14:textId="77777777" w:rsidR="00B10E92" w:rsidRPr="00E617FB" w:rsidRDefault="00B10E92" w:rsidP="00B10E92">
      <w:pPr>
        <w:pStyle w:val="BodyText"/>
        <w:tabs>
          <w:tab w:val="left" w:leader="dot" w:pos="9000"/>
        </w:tabs>
        <w:spacing w:line="320" w:lineRule="exact"/>
      </w:pPr>
      <w:r w:rsidRPr="00E617FB">
        <w:t>Họ và tên người đề nghị</w:t>
      </w:r>
      <w:r w:rsidRPr="00E617FB">
        <w:rPr>
          <w:vertAlign w:val="superscript"/>
        </w:rPr>
        <w:t>2</w:t>
      </w:r>
      <w:r w:rsidRPr="00E617FB">
        <w:t>: ……………………………………………….</w:t>
      </w:r>
    </w:p>
    <w:p w14:paraId="7E3CF0F2" w14:textId="77777777" w:rsidR="00B10E92" w:rsidRPr="00E617FB" w:rsidRDefault="00B10E92" w:rsidP="00B10E92">
      <w:pPr>
        <w:pStyle w:val="BodyText"/>
        <w:tabs>
          <w:tab w:val="right" w:leader="dot" w:pos="6099"/>
          <w:tab w:val="left" w:pos="6303"/>
          <w:tab w:val="left" w:leader="dot" w:pos="9000"/>
        </w:tabs>
        <w:spacing w:line="320" w:lineRule="exact"/>
      </w:pPr>
      <w:r w:rsidRPr="00E617FB">
        <w:t>Năm sinh ………………………… Giới tính ……………………………..</w:t>
      </w:r>
    </w:p>
    <w:p w14:paraId="02F475EB" w14:textId="77777777" w:rsidR="00B10E92" w:rsidRPr="00E617FB" w:rsidRDefault="00B10E92" w:rsidP="00B10E92">
      <w:pPr>
        <w:pStyle w:val="BodyText"/>
        <w:tabs>
          <w:tab w:val="left" w:leader="dot" w:pos="9000"/>
        </w:tabs>
        <w:spacing w:line="320" w:lineRule="exact"/>
      </w:pPr>
      <w:r w:rsidRPr="00E617FB">
        <w:t>Số định danh cá nhân: …………………………………………………...</w:t>
      </w:r>
    </w:p>
    <w:p w14:paraId="775C718A" w14:textId="77777777" w:rsidR="00B10E92" w:rsidRPr="00E617FB" w:rsidRDefault="00B10E92" w:rsidP="00B10E92">
      <w:pPr>
        <w:pStyle w:val="BodyText"/>
        <w:tabs>
          <w:tab w:val="left" w:leader="dot" w:pos="9000"/>
        </w:tabs>
        <w:spacing w:line="320" w:lineRule="exact"/>
      </w:pPr>
      <w:r w:rsidRPr="00E617FB">
        <w:t>Nơi ở hiện tại</w:t>
      </w:r>
      <w:r w:rsidRPr="00E617FB">
        <w:rPr>
          <w:vertAlign w:val="superscript"/>
        </w:rPr>
        <w:t>3</w:t>
      </w:r>
      <w:r w:rsidRPr="00E617FB">
        <w:t>: ……………………………………………………………..</w:t>
      </w:r>
    </w:p>
    <w:p w14:paraId="307CABAE" w14:textId="77777777" w:rsidR="00B10E92" w:rsidRPr="00E617FB" w:rsidRDefault="00B10E92" w:rsidP="00B10E92">
      <w:pPr>
        <w:pStyle w:val="BodyText"/>
        <w:tabs>
          <w:tab w:val="right" w:leader="dot" w:pos="5174"/>
          <w:tab w:val="left" w:pos="5468"/>
          <w:tab w:val="left" w:leader="dot" w:pos="9000"/>
        </w:tabs>
        <w:spacing w:line="320" w:lineRule="exact"/>
      </w:pPr>
      <w:r w:rsidRPr="00E617FB">
        <w:t>Và vợ (chồng) là</w:t>
      </w:r>
      <w:r w:rsidRPr="00E617FB">
        <w:rPr>
          <w:vertAlign w:val="superscript"/>
        </w:rPr>
        <w:t>4</w:t>
      </w:r>
      <w:r w:rsidRPr="00E617FB">
        <w:t>: …………… số định danh cá nhân …………………</w:t>
      </w:r>
    </w:p>
    <w:p w14:paraId="39D2F606" w14:textId="77777777" w:rsidR="00B10E92" w:rsidRPr="00E617FB" w:rsidRDefault="00B10E92" w:rsidP="00B10E92">
      <w:pPr>
        <w:pStyle w:val="BodyText"/>
        <w:tabs>
          <w:tab w:val="left" w:leader="dot" w:pos="4674"/>
        </w:tabs>
        <w:spacing w:line="320" w:lineRule="exact"/>
      </w:pPr>
      <w:r w:rsidRPr="00E617FB">
        <w:t xml:space="preserve">Tôi làm đơn này đề nghị ………………… </w:t>
      </w:r>
      <w:r w:rsidRPr="00E617FB">
        <w:rPr>
          <w:i/>
          <w:iCs/>
        </w:rPr>
        <w:t>(ghi tên cơ quan quản lý nhà ở)</w:t>
      </w:r>
      <w:r w:rsidRPr="00E617FB">
        <w:t xml:space="preserve"> giải quyết cho tôi mua nhà ở tại địa chỉ ……………………………………………</w:t>
      </w:r>
    </w:p>
    <w:p w14:paraId="6D35066A" w14:textId="77777777" w:rsidR="00B10E92" w:rsidRPr="00E617FB" w:rsidRDefault="00B10E92" w:rsidP="00B10E92">
      <w:pPr>
        <w:pStyle w:val="BodyText"/>
        <w:tabs>
          <w:tab w:val="left" w:pos="1605"/>
          <w:tab w:val="left" w:pos="5396"/>
          <w:tab w:val="left" w:leader="dot" w:pos="6438"/>
          <w:tab w:val="left" w:leader="dot" w:pos="7291"/>
          <w:tab w:val="left" w:leader="dot" w:pos="8720"/>
        </w:tabs>
        <w:spacing w:line="320" w:lineRule="exact"/>
      </w:pPr>
      <w:bookmarkStart w:id="109" w:name="bookmark1177"/>
      <w:bookmarkEnd w:id="109"/>
      <w:r w:rsidRPr="00E617FB">
        <w:t>- Hợp đồng thuê nhà ở số ……………… ký ngày ……/ …… / …… với diện tích cụ thể sau:</w:t>
      </w:r>
    </w:p>
    <w:p w14:paraId="2644003A" w14:textId="77777777" w:rsidR="00B10E92" w:rsidRPr="00E617FB" w:rsidRDefault="00B10E92" w:rsidP="00B10E92">
      <w:pPr>
        <w:pStyle w:val="BodyText"/>
        <w:tabs>
          <w:tab w:val="left" w:pos="1605"/>
          <w:tab w:val="left" w:leader="dot" w:pos="6438"/>
        </w:tabs>
        <w:spacing w:line="320" w:lineRule="exact"/>
      </w:pPr>
      <w:bookmarkStart w:id="110" w:name="bookmark1178"/>
      <w:bookmarkEnd w:id="110"/>
      <w:r w:rsidRPr="00E617FB">
        <w:t>- Tổng diện tích nhà ở đang sử dụng: …………………… m</w:t>
      </w:r>
      <w:r w:rsidRPr="00E617FB">
        <w:rPr>
          <w:vertAlign w:val="superscript"/>
        </w:rPr>
        <w:t>2</w:t>
      </w:r>
      <w:r w:rsidRPr="00E617FB">
        <w:t>, trong đó:</w:t>
      </w:r>
    </w:p>
    <w:p w14:paraId="19C98451" w14:textId="77777777" w:rsidR="00B10E92" w:rsidRPr="00E617FB" w:rsidRDefault="00B10E92" w:rsidP="00B10E92">
      <w:pPr>
        <w:pStyle w:val="BodyText"/>
        <w:tabs>
          <w:tab w:val="left" w:leader="dot" w:pos="4950"/>
          <w:tab w:val="left" w:leader="dot" w:pos="6930"/>
        </w:tabs>
        <w:spacing w:line="320" w:lineRule="exact"/>
      </w:pPr>
      <w:r w:rsidRPr="00E617FB">
        <w:t>+ Diện tích theo hợp đồng thuê nhà: DT nhà …..… m</w:t>
      </w:r>
      <w:r w:rsidRPr="00E617FB">
        <w:rPr>
          <w:vertAlign w:val="superscript"/>
        </w:rPr>
        <w:t>2</w:t>
      </w:r>
      <w:r w:rsidRPr="00E617FB">
        <w:t>; DT đất…..…… m</w:t>
      </w:r>
      <w:r w:rsidRPr="00E617FB">
        <w:rPr>
          <w:vertAlign w:val="superscript"/>
        </w:rPr>
        <w:t>2</w:t>
      </w:r>
    </w:p>
    <w:p w14:paraId="62E5E9B2" w14:textId="77777777" w:rsidR="00B10E92" w:rsidRPr="00E617FB" w:rsidRDefault="00B10E92" w:rsidP="00B10E92">
      <w:pPr>
        <w:pStyle w:val="BodyText"/>
        <w:spacing w:line="320" w:lineRule="exact"/>
      </w:pPr>
      <w:r w:rsidRPr="00E617FB">
        <w:t>Kèm theo đơn này là các giấy tờ liên quan như sau</w:t>
      </w:r>
      <w:r w:rsidRPr="00E617FB">
        <w:rPr>
          <w:vertAlign w:val="superscript"/>
        </w:rPr>
        <w:t>5</w:t>
      </w:r>
      <w:r w:rsidRPr="00E617FB">
        <w:t>:</w:t>
      </w:r>
    </w:p>
    <w:p w14:paraId="29433C70" w14:textId="77777777" w:rsidR="00B10E92" w:rsidRPr="00E617FB" w:rsidRDefault="00B10E92" w:rsidP="00B10E92">
      <w:pPr>
        <w:pStyle w:val="BodyText"/>
        <w:tabs>
          <w:tab w:val="left" w:leader="dot" w:pos="9000"/>
        </w:tabs>
        <w:spacing w:line="320" w:lineRule="exact"/>
      </w:pPr>
      <w:r w:rsidRPr="00E617FB">
        <w:t>1</w:t>
      </w:r>
      <w:r w:rsidRPr="00E617FB">
        <w:tab/>
      </w:r>
    </w:p>
    <w:p w14:paraId="1372684F" w14:textId="77777777" w:rsidR="00B10E92" w:rsidRPr="00E617FB" w:rsidRDefault="00B10E92" w:rsidP="00B10E92">
      <w:pPr>
        <w:pStyle w:val="BodyText"/>
        <w:tabs>
          <w:tab w:val="left" w:leader="dot" w:pos="9000"/>
        </w:tabs>
        <w:spacing w:line="320" w:lineRule="exact"/>
      </w:pPr>
      <w:r w:rsidRPr="00E617FB">
        <w:t>2</w:t>
      </w:r>
      <w:r w:rsidRPr="00E617FB">
        <w:tab/>
      </w:r>
    </w:p>
    <w:p w14:paraId="27186D73" w14:textId="77777777" w:rsidR="00B10E92" w:rsidRPr="00E617FB" w:rsidRDefault="00B10E92" w:rsidP="00B10E92">
      <w:pPr>
        <w:pStyle w:val="BodyText"/>
        <w:tabs>
          <w:tab w:val="left" w:leader="dot" w:pos="9000"/>
        </w:tabs>
        <w:spacing w:line="320" w:lineRule="exact"/>
      </w:pPr>
      <w:r w:rsidRPr="00E617FB">
        <w:t>3</w:t>
      </w:r>
      <w:r w:rsidRPr="00E617FB">
        <w:tab/>
      </w:r>
    </w:p>
    <w:p w14:paraId="6F2BAAF1" w14:textId="77777777" w:rsidR="00B10E92" w:rsidRPr="00E617FB" w:rsidRDefault="00B10E92" w:rsidP="00B10E92">
      <w:pPr>
        <w:pStyle w:val="BodyText"/>
        <w:tabs>
          <w:tab w:val="left" w:leader="dot" w:pos="3960"/>
        </w:tabs>
        <w:spacing w:line="320" w:lineRule="exact"/>
      </w:pPr>
      <w:bookmarkStart w:id="111" w:name="bookmark1179"/>
      <w:bookmarkEnd w:id="111"/>
      <w:r w:rsidRPr="00E617FB">
        <w:t xml:space="preserve">Hộ gia đình tôi </w:t>
      </w:r>
      <w:r w:rsidRPr="00E617FB">
        <w:rPr>
          <w:i/>
          <w:iCs/>
        </w:rPr>
        <w:t>(bao gồm các thành viên có tên trong hợp đồng thuê nhà ở từ đủ 18 tuổi trở lên)</w:t>
      </w:r>
      <w:r w:rsidRPr="00E617FB">
        <w:t xml:space="preserve"> thống nhất cử ông (bà) ……., số định danh cá nhân……………… là đại diện các thành viên trong hộ gia đình để ký hợp đồng mua bán nhà ở. Sau khi hoàn thành thủ tục mua bán nhà ở, đề nghị cơ quan có thẩm quyền ghi tên các thành viên sau vào Giấy chứng nhận quyền sử dụng đất, quyền sở hữu tài sản gắn liền với đất theo quy định pháp luật về đất đai, bao gồm:</w:t>
      </w:r>
    </w:p>
    <w:p w14:paraId="7949DB67" w14:textId="77777777" w:rsidR="00B10E92" w:rsidRPr="00E617FB" w:rsidRDefault="00B10E92" w:rsidP="00B10E92">
      <w:pPr>
        <w:pStyle w:val="BodyText"/>
        <w:spacing w:line="320" w:lineRule="exact"/>
      </w:pPr>
      <w:r w:rsidRPr="00E617FB">
        <w:t>Ông (bà)……… …… số định danh cá nhân …..………..là ……..…………</w:t>
      </w:r>
    </w:p>
    <w:p w14:paraId="2173085D" w14:textId="77777777" w:rsidR="00B10E92" w:rsidRPr="00E617FB" w:rsidRDefault="00B10E92" w:rsidP="00B10E92">
      <w:pPr>
        <w:pStyle w:val="BodyText"/>
        <w:spacing w:line="320" w:lineRule="exact"/>
      </w:pPr>
      <w:r w:rsidRPr="00E617FB">
        <w:t>Ông (bà)……… …… số định danh cá nhân …..………..là ……..…………</w:t>
      </w:r>
    </w:p>
    <w:p w14:paraId="55149AB2" w14:textId="77777777" w:rsidR="00B10E92" w:rsidRPr="00E617FB" w:rsidRDefault="00B10E92" w:rsidP="00B10E92">
      <w:pPr>
        <w:pStyle w:val="BodyText"/>
        <w:spacing w:line="320" w:lineRule="exact"/>
      </w:pPr>
      <w:r w:rsidRPr="00E617FB">
        <w:t>Ông (bà)……… …… số định danh cá nhân …..………..là ……..…………</w:t>
      </w:r>
    </w:p>
    <w:p w14:paraId="127F8060" w14:textId="77777777" w:rsidR="00B10E92" w:rsidRPr="00E617FB" w:rsidRDefault="00B10E92" w:rsidP="00B10E92">
      <w:pPr>
        <w:pStyle w:val="BodyText"/>
        <w:spacing w:line="320" w:lineRule="exact"/>
      </w:pPr>
      <w:r w:rsidRPr="00E617FB">
        <w:lastRenderedPageBreak/>
        <w:t>……………………………………………………………………………..</w:t>
      </w:r>
    </w:p>
    <w:p w14:paraId="406C90F5" w14:textId="77777777" w:rsidR="00B10E92" w:rsidRPr="00E617FB" w:rsidRDefault="00B10E92" w:rsidP="00B10E92">
      <w:pPr>
        <w:pStyle w:val="BodyText"/>
        <w:rPr>
          <w:vertAlign w:val="superscript"/>
        </w:rPr>
      </w:pPr>
      <w:r w:rsidRPr="00E617FB">
        <w:rPr>
          <w:vertAlign w:val="superscript"/>
        </w:rPr>
        <w:t>________________________________</w:t>
      </w:r>
    </w:p>
    <w:p w14:paraId="2001D5AE" w14:textId="77777777" w:rsidR="00B10E92" w:rsidRPr="00E617FB" w:rsidRDefault="00B10E92" w:rsidP="00B10E92">
      <w:pPr>
        <w:pStyle w:val="Footnote0"/>
        <w:tabs>
          <w:tab w:val="left" w:pos="1468"/>
        </w:tabs>
        <w:spacing w:line="240" w:lineRule="auto"/>
        <w:ind w:left="0" w:firstLine="720"/>
        <w:jc w:val="both"/>
        <w:rPr>
          <w:rFonts w:ascii="Times New Roman" w:hAnsi="Times New Roman" w:cs="Times New Roman"/>
          <w:sz w:val="20"/>
          <w:szCs w:val="20"/>
        </w:rPr>
      </w:pPr>
      <w:r w:rsidRPr="00E617FB">
        <w:rPr>
          <w:rFonts w:ascii="Times New Roman" w:hAnsi="Times New Roman" w:cs="Times New Roman"/>
          <w:sz w:val="20"/>
          <w:szCs w:val="20"/>
        </w:rPr>
        <w:t xml:space="preserve"> Ghi tên cơ quan quản lý nhà ở.</w:t>
      </w:r>
    </w:p>
    <w:p w14:paraId="016F436A" w14:textId="77777777" w:rsidR="00B10E92" w:rsidRPr="00E617FB" w:rsidRDefault="00B10E92" w:rsidP="00B10E92">
      <w:pPr>
        <w:pStyle w:val="Footnote0"/>
        <w:tabs>
          <w:tab w:val="left" w:pos="1462"/>
        </w:tabs>
        <w:spacing w:line="240" w:lineRule="auto"/>
        <w:ind w:left="0" w:firstLine="720"/>
        <w:jc w:val="both"/>
        <w:rPr>
          <w:rFonts w:ascii="Times New Roman" w:hAnsi="Times New Roman" w:cs="Times New Roman"/>
          <w:sz w:val="20"/>
          <w:szCs w:val="20"/>
        </w:rPr>
      </w:pPr>
      <w:r w:rsidRPr="00E617FB">
        <w:rPr>
          <w:rFonts w:ascii="Times New Roman" w:hAnsi="Times New Roman" w:cs="Times New Roman"/>
          <w:sz w:val="20"/>
          <w:szCs w:val="20"/>
          <w:vertAlign w:val="superscript"/>
        </w:rPr>
        <w:footnoteReference w:customMarkFollows="1" w:id="30"/>
        <w:t xml:space="preserve">2 </w:t>
      </w:r>
      <w:r w:rsidRPr="00E617FB">
        <w:rPr>
          <w:rFonts w:ascii="Times New Roman" w:hAnsi="Times New Roman" w:cs="Times New Roman"/>
          <w:sz w:val="20"/>
          <w:szCs w:val="20"/>
        </w:rPr>
        <w:t>Ghi tên người đại diện thay mặt các thành viên thuê nhà ở đứng tên ký kết hợp đồng mua bán nhà ở.</w:t>
      </w:r>
    </w:p>
    <w:p w14:paraId="2479ECC3" w14:textId="77777777" w:rsidR="00B10E92" w:rsidRPr="00E617FB" w:rsidRDefault="00B10E92" w:rsidP="00B10E92">
      <w:pPr>
        <w:pStyle w:val="BodyText"/>
        <w:spacing w:line="340" w:lineRule="exact"/>
      </w:pPr>
      <w:r w:rsidRPr="00E617FB">
        <w:t>Tôi xin chấp hành đầy đủ các quy định của Nhà nước về mua bán nhà ở và cam đoan những lời khai trong đơn là đúng sự thực và hoàn toàn chịu trách nhiệm trước pháp luật về các nội dung đã kê khai.</w:t>
      </w:r>
    </w:p>
    <w:p w14:paraId="747CB19B" w14:textId="77777777" w:rsidR="00B10E92" w:rsidRPr="00E617FB" w:rsidRDefault="00B10E92" w:rsidP="00B10E92">
      <w:pPr>
        <w:pStyle w:val="BodyText"/>
        <w:spacing w:line="340" w:lineRule="exact"/>
        <w:rPr>
          <w:i/>
          <w:iCs/>
        </w:rPr>
      </w:pPr>
      <w:r w:rsidRPr="00E617FB">
        <w:rPr>
          <w:i/>
          <w:iCs/>
        </w:rPr>
        <w:t>(Ghi rõ kèm theo đơn này là bản vẽ sơ đồ, vị trí nhà ở, đất ở đề nghị mua).</w:t>
      </w:r>
    </w:p>
    <w:p w14:paraId="6EB6788F" w14:textId="77777777" w:rsidR="00B10E92" w:rsidRPr="00E617FB" w:rsidRDefault="00B10E92" w:rsidP="00B10E92">
      <w:pPr>
        <w:pStyle w:val="BodyText"/>
        <w:spacing w:after="0"/>
        <w:rPr>
          <w:i/>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B10E92" w:rsidRPr="00E617FB" w14:paraId="53C2CD86" w14:textId="77777777" w:rsidTr="00F20E04">
        <w:trPr>
          <w:trHeight w:val="20"/>
        </w:trPr>
        <w:tc>
          <w:tcPr>
            <w:tcW w:w="2500" w:type="pct"/>
          </w:tcPr>
          <w:p w14:paraId="693C0819" w14:textId="77777777" w:rsidR="00B10E92" w:rsidRPr="00E617FB" w:rsidRDefault="00B10E92" w:rsidP="00F20E04">
            <w:pPr>
              <w:pStyle w:val="BodyText"/>
              <w:spacing w:after="0"/>
              <w:jc w:val="center"/>
              <w:rPr>
                <w:b/>
                <w:bCs/>
              </w:rPr>
            </w:pPr>
          </w:p>
        </w:tc>
        <w:tc>
          <w:tcPr>
            <w:tcW w:w="2500" w:type="pct"/>
          </w:tcPr>
          <w:p w14:paraId="3F0F948D" w14:textId="77777777" w:rsidR="00B10E92" w:rsidRPr="00E617FB" w:rsidRDefault="00B10E92" w:rsidP="00F20E04">
            <w:pPr>
              <w:pStyle w:val="BodyText"/>
              <w:tabs>
                <w:tab w:val="left" w:leader="dot" w:pos="542"/>
                <w:tab w:val="left" w:leader="dot" w:pos="1766"/>
                <w:tab w:val="left" w:leader="dot" w:pos="2947"/>
                <w:tab w:val="left" w:leader="dot" w:pos="3974"/>
              </w:tabs>
              <w:spacing w:after="0"/>
              <w:jc w:val="center"/>
              <w:rPr>
                <w:i/>
                <w:iCs/>
              </w:rPr>
            </w:pPr>
            <w:r w:rsidRPr="00E617FB">
              <w:rPr>
                <w:i/>
                <w:iCs/>
              </w:rPr>
              <w:t>……., ngày……tháng……năm……</w:t>
            </w:r>
          </w:p>
        </w:tc>
      </w:tr>
      <w:tr w:rsidR="00B10E92" w:rsidRPr="00E617FB" w14:paraId="69A22F06" w14:textId="77777777" w:rsidTr="00F20E04">
        <w:trPr>
          <w:trHeight w:val="20"/>
        </w:trPr>
        <w:tc>
          <w:tcPr>
            <w:tcW w:w="2500" w:type="pct"/>
          </w:tcPr>
          <w:p w14:paraId="73536186" w14:textId="77777777" w:rsidR="00B10E92" w:rsidRPr="00E617FB" w:rsidRDefault="00B10E92" w:rsidP="00F20E04">
            <w:pPr>
              <w:pStyle w:val="BodyText"/>
              <w:spacing w:after="0"/>
              <w:jc w:val="center"/>
              <w:rPr>
                <w:b/>
                <w:bCs/>
              </w:rPr>
            </w:pPr>
            <w:r w:rsidRPr="00E617FB">
              <w:rPr>
                <w:b/>
                <w:bCs/>
              </w:rPr>
              <w:t>Các thành viên trong hộ gia đình</w:t>
            </w:r>
          </w:p>
          <w:p w14:paraId="60D13555" w14:textId="77777777" w:rsidR="00B10E92" w:rsidRPr="00E617FB" w:rsidRDefault="00B10E92" w:rsidP="00F20E04">
            <w:pPr>
              <w:pStyle w:val="BodyText"/>
              <w:spacing w:after="0"/>
              <w:jc w:val="center"/>
            </w:pPr>
            <w:r w:rsidRPr="00E617FB">
              <w:rPr>
                <w:b/>
                <w:bCs/>
              </w:rPr>
              <w:t>có tên trong hợp đồng thuê nhà</w:t>
            </w:r>
          </w:p>
          <w:p w14:paraId="54F7EE32" w14:textId="77777777" w:rsidR="00B10E92" w:rsidRPr="00E617FB" w:rsidRDefault="00B10E92" w:rsidP="00F20E04">
            <w:pPr>
              <w:pStyle w:val="BodyText"/>
              <w:spacing w:after="0"/>
              <w:jc w:val="center"/>
              <w:rPr>
                <w:vertAlign w:val="superscript"/>
              </w:rPr>
            </w:pPr>
            <w:r w:rsidRPr="00E617FB">
              <w:rPr>
                <w:i/>
                <w:iCs/>
              </w:rPr>
              <w:t>(Ký và ghi rõ họ tên)</w:t>
            </w:r>
            <w:r w:rsidRPr="00E617FB">
              <w:rPr>
                <w:i/>
                <w:iCs/>
                <w:vertAlign w:val="superscript"/>
              </w:rPr>
              <w:t>6</w:t>
            </w:r>
          </w:p>
        </w:tc>
        <w:tc>
          <w:tcPr>
            <w:tcW w:w="2500" w:type="pct"/>
          </w:tcPr>
          <w:p w14:paraId="4679D8B8" w14:textId="77777777" w:rsidR="00B10E92" w:rsidRPr="00E617FB" w:rsidRDefault="00B10E92" w:rsidP="00F20E04">
            <w:pPr>
              <w:pStyle w:val="BodyText"/>
              <w:spacing w:after="0"/>
              <w:jc w:val="center"/>
            </w:pPr>
            <w:r w:rsidRPr="00E617FB">
              <w:rPr>
                <w:b/>
                <w:bCs/>
              </w:rPr>
              <w:t>Người viết đơn</w:t>
            </w:r>
          </w:p>
          <w:p w14:paraId="4B7BDB8B" w14:textId="77777777" w:rsidR="00B10E92" w:rsidRPr="00E617FB" w:rsidRDefault="00B10E92" w:rsidP="00F20E04">
            <w:pPr>
              <w:pStyle w:val="BodyText"/>
              <w:spacing w:after="0"/>
              <w:jc w:val="center"/>
              <w:rPr>
                <w:i/>
                <w:iCs/>
              </w:rPr>
            </w:pPr>
            <w:r w:rsidRPr="00E617FB">
              <w:rPr>
                <w:i/>
                <w:iCs/>
              </w:rPr>
              <w:t>(Ký và ghi rõ họ tên)</w:t>
            </w:r>
          </w:p>
        </w:tc>
      </w:tr>
    </w:tbl>
    <w:p w14:paraId="0DF2D69E" w14:textId="77777777" w:rsidR="00B10E92" w:rsidRPr="00E617FB" w:rsidRDefault="00B10E92" w:rsidP="00B10E92">
      <w:pPr>
        <w:pStyle w:val="BodyText"/>
        <w:spacing w:after="0"/>
      </w:pPr>
    </w:p>
    <w:p w14:paraId="38203248" w14:textId="77777777" w:rsidR="00B10E92" w:rsidRPr="00E617FB" w:rsidRDefault="00B10E92" w:rsidP="00B10E92">
      <w:pPr>
        <w:tabs>
          <w:tab w:val="left" w:pos="1560"/>
          <w:tab w:val="center" w:pos="4592"/>
        </w:tabs>
        <w:spacing w:before="80" w:after="80" w:line="360" w:lineRule="exact"/>
        <w:ind w:firstLine="709"/>
        <w:jc w:val="both"/>
        <w:rPr>
          <w:sz w:val="28"/>
          <w:szCs w:val="28"/>
        </w:rPr>
      </w:pPr>
    </w:p>
    <w:p w14:paraId="4635C78D" w14:textId="77777777" w:rsidR="00B10E92" w:rsidRPr="00E617FB" w:rsidRDefault="00B10E92" w:rsidP="00B10E92">
      <w:pPr>
        <w:tabs>
          <w:tab w:val="left" w:pos="1560"/>
          <w:tab w:val="center" w:pos="4592"/>
        </w:tabs>
        <w:spacing w:before="80" w:after="80" w:line="360" w:lineRule="exact"/>
        <w:ind w:firstLine="709"/>
        <w:jc w:val="both"/>
        <w:rPr>
          <w:sz w:val="28"/>
          <w:szCs w:val="28"/>
        </w:rPr>
      </w:pPr>
    </w:p>
    <w:p w14:paraId="18354C6F" w14:textId="77777777" w:rsidR="00B10E92" w:rsidRPr="00E617FB" w:rsidRDefault="00B10E92" w:rsidP="00B10E92">
      <w:pPr>
        <w:tabs>
          <w:tab w:val="left" w:pos="1560"/>
          <w:tab w:val="center" w:pos="4592"/>
        </w:tabs>
        <w:spacing w:before="80" w:after="80" w:line="360" w:lineRule="exact"/>
        <w:ind w:firstLine="709"/>
        <w:jc w:val="both"/>
        <w:rPr>
          <w:sz w:val="28"/>
          <w:szCs w:val="28"/>
        </w:rPr>
      </w:pPr>
    </w:p>
    <w:p w14:paraId="4FC1FA7E" w14:textId="77777777" w:rsidR="00B10E92" w:rsidRDefault="00B10E92" w:rsidP="00B10E92"/>
    <w:p w14:paraId="35C6008E" w14:textId="77777777" w:rsidR="00B10E92" w:rsidRDefault="00B10E92" w:rsidP="00534B0E">
      <w:pPr>
        <w:tabs>
          <w:tab w:val="left" w:pos="936"/>
        </w:tabs>
        <w:rPr>
          <w:rFonts w:ascii="Times New Roman" w:hAnsi="Times New Roman" w:cs="Times New Roman"/>
          <w:sz w:val="28"/>
          <w:szCs w:val="28"/>
        </w:rPr>
      </w:pPr>
    </w:p>
    <w:p w14:paraId="4C612680" w14:textId="77777777" w:rsidR="00CF3FFE" w:rsidRDefault="00CF3FFE" w:rsidP="00534B0E">
      <w:pPr>
        <w:tabs>
          <w:tab w:val="left" w:pos="936"/>
        </w:tabs>
        <w:rPr>
          <w:rFonts w:ascii="Times New Roman" w:hAnsi="Times New Roman" w:cs="Times New Roman"/>
          <w:sz w:val="28"/>
          <w:szCs w:val="28"/>
        </w:rPr>
      </w:pPr>
    </w:p>
    <w:p w14:paraId="42A9149F" w14:textId="77777777" w:rsidR="00CF3FFE" w:rsidRDefault="00CF3FFE" w:rsidP="00534B0E">
      <w:pPr>
        <w:tabs>
          <w:tab w:val="left" w:pos="936"/>
        </w:tabs>
        <w:rPr>
          <w:rFonts w:ascii="Times New Roman" w:hAnsi="Times New Roman" w:cs="Times New Roman"/>
          <w:sz w:val="28"/>
          <w:szCs w:val="28"/>
        </w:rPr>
      </w:pPr>
    </w:p>
    <w:p w14:paraId="005BAA9A" w14:textId="77777777" w:rsidR="00CF3FFE" w:rsidRDefault="00CF3FFE" w:rsidP="00534B0E">
      <w:pPr>
        <w:tabs>
          <w:tab w:val="left" w:pos="936"/>
        </w:tabs>
        <w:rPr>
          <w:rFonts w:ascii="Times New Roman" w:hAnsi="Times New Roman" w:cs="Times New Roman"/>
          <w:sz w:val="28"/>
          <w:szCs w:val="28"/>
        </w:rPr>
      </w:pPr>
    </w:p>
    <w:p w14:paraId="1303B02F" w14:textId="77777777" w:rsidR="00CF3FFE" w:rsidRDefault="00CF3FFE" w:rsidP="00534B0E">
      <w:pPr>
        <w:tabs>
          <w:tab w:val="left" w:pos="936"/>
        </w:tabs>
        <w:rPr>
          <w:rFonts w:ascii="Times New Roman" w:hAnsi="Times New Roman" w:cs="Times New Roman"/>
          <w:sz w:val="28"/>
          <w:szCs w:val="28"/>
        </w:rPr>
      </w:pPr>
    </w:p>
    <w:p w14:paraId="5828D3F1" w14:textId="77777777" w:rsidR="00CF3FFE" w:rsidRDefault="00CF3FFE" w:rsidP="00534B0E">
      <w:pPr>
        <w:tabs>
          <w:tab w:val="left" w:pos="936"/>
        </w:tabs>
        <w:rPr>
          <w:rFonts w:ascii="Times New Roman" w:hAnsi="Times New Roman" w:cs="Times New Roman"/>
          <w:sz w:val="28"/>
          <w:szCs w:val="28"/>
        </w:rPr>
      </w:pPr>
    </w:p>
    <w:p w14:paraId="0AED6AC9" w14:textId="77777777" w:rsidR="00B10E92" w:rsidRDefault="00B10E92" w:rsidP="00534B0E">
      <w:pPr>
        <w:tabs>
          <w:tab w:val="left" w:pos="936"/>
        </w:tabs>
        <w:rPr>
          <w:rFonts w:ascii="Times New Roman" w:hAnsi="Times New Roman" w:cs="Times New Roman"/>
          <w:sz w:val="28"/>
          <w:szCs w:val="28"/>
        </w:rPr>
      </w:pPr>
    </w:p>
    <w:p w14:paraId="5DB63507" w14:textId="77777777" w:rsidR="00B10E92" w:rsidRDefault="00B10E92" w:rsidP="00534B0E">
      <w:pPr>
        <w:tabs>
          <w:tab w:val="left" w:pos="936"/>
        </w:tabs>
        <w:rPr>
          <w:rFonts w:ascii="Times New Roman" w:hAnsi="Times New Roman" w:cs="Times New Roman"/>
          <w:sz w:val="28"/>
          <w:szCs w:val="28"/>
        </w:rPr>
      </w:pPr>
    </w:p>
    <w:p w14:paraId="1EAFD497" w14:textId="5643E291"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B10E92" w:rsidRPr="00B10E92">
        <w:rPr>
          <w:rFonts w:ascii="Times New Roman Bold" w:hAnsi="Times New Roman Bold" w:cs="Times New Roman"/>
          <w:b/>
          <w:color w:val="000000" w:themeColor="text1"/>
          <w:spacing w:val="-4"/>
          <w:sz w:val="28"/>
          <w:szCs w:val="28"/>
        </w:rPr>
        <w:t xml:space="preserve">Giải quyết bán phần diện tích nhà đất sử dụng chung của nhà ở cũ thuộc tài sản công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B10E92" w:rsidRPr="007D6689">
        <w:rPr>
          <w:rFonts w:ascii="Times New Roman" w:eastAsia="Times New Roman" w:hAnsi="Times New Roman" w:cs="Times New Roman"/>
          <w:b/>
          <w:bCs/>
          <w:sz w:val="26"/>
          <w:szCs w:val="26"/>
        </w:rPr>
        <w:t>1.012894</w:t>
      </w:r>
      <w:r w:rsidRPr="007D6689">
        <w:rPr>
          <w:rFonts w:ascii="Times New Roman" w:eastAsia="Times New Roman" w:hAnsi="Times New Roman" w:cs="Times New Roman"/>
          <w:b/>
          <w:bCs/>
          <w:sz w:val="26"/>
          <w:szCs w:val="26"/>
        </w:rPr>
        <w:t>)</w:t>
      </w:r>
    </w:p>
    <w:p w14:paraId="5A7B7062"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70E8E16"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 Người đề nghị gửi trực tiếp hoặc qua dịch vụ bưu chính hoặc trực tuyến 01 bộ hồ sơ đếnTrung tâm phục vụ hành chính công của UBND cấp tỉnh hoặc Bộ phận tiếp nhận và trả kết quả giải quyết TTHC;</w:t>
      </w:r>
    </w:p>
    <w:p w14:paraId="7599334E"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 Cơ quan tiếp nhận hồ sơ có trách nhiệm tiếp nhận, kiểm tra hồ sơ và ghi giấy biên nhận cho người nộp hồ sơ, trong đó ghi rõ ngày nhận kết quả. Trường hợp hồ sơ không có đủ các giấy tờ theo quy định tại khoản 1 Điều 77 của Nghị định số 95/2024/NĐ-CP thì trong thời hạn tối đa 05 ngày làm việc, cơ quan tiếp nhận phải có văn bản đề nghị người có đơn bổ sung giấy tờ còn thiếu theo quy định.</w:t>
      </w:r>
      <w:r w:rsidRPr="00045F07">
        <w:rPr>
          <w:rFonts w:ascii="Times New Roman" w:hAnsi="Times New Roman" w:cs="Times New Roman"/>
          <w:color w:val="000000" w:themeColor="text1"/>
          <w:sz w:val="28"/>
          <w:szCs w:val="28"/>
        </w:rPr>
        <w:br/>
        <w:t>Trường hợp cơ quan tiếp nhận hồ sơ là đơn vị quản lý vận hành nhà ở thì trong thời hạn tối đa 05 ngày làm việc, kể từ ngày nhận được hồ sơ hợp lệ, đơn vị quản lý vận hành nhà ở có trách nhiệm kiểm tra và lập danh sách kèm theo hồ sơ để báo cáo Sở Xây dựng;</w:t>
      </w:r>
    </w:p>
    <w:p w14:paraId="65CBF503"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 Trong thời hạn tối đa 30 ngày, kể từ ngày nhận được hồ sơ báo cáo của đơn vị quản lý vận hành nhà ở, Sở Xây dựng phải tổ chức họp Hội đồng xác định giá bán nhà ở để tính tiền nhà, tiền sử dụng đất theo quy định và có văn bản báo cáo Ủy ban nhân dân cấp tỉnh xem xét, quyết định</w:t>
      </w:r>
    </w:p>
    <w:p w14:paraId="411974F9"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Trường hợp Sở Xây dựng tiếp nhận hồ sơ thì trong thời hạn tối đa 30 ngày, kể từ ngày tiếp nhận hồ sơ, Sở Xây dựng phải kiểm tra và tổ chức họp Hội đồng xác định giá bán nhà ở;</w:t>
      </w:r>
    </w:p>
    <w:p w14:paraId="5E81B899"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 Trong thời hạn tối đa 15 ngày, kể từ ngày nhận được báo cáo của Sở Xây dựng, Ủy ban nhân dân cấp tỉnh xem xét, ban hành quyết định bán phần diện tích nhà, đất sử dụng chung trong khuôn viên nhà ở cũ cho ngươi mua. Quyết định này được gửi đến Sở Xây dựng và đơn vị quản lý vận hành nhà ở để thông báo cho người mua biết để thực hiện ký kết hợp đồng.</w:t>
      </w:r>
    </w:p>
    <w:p w14:paraId="0C260C8F"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 Sau khi người mua nộp nghĩa vụ tài chính theo quy định, cơ quan quản lý nhà ở chuyển hồ sơ đến cơ quan có thẩm quyền để cấp Giấy chứng nhận cho người mua hoặc đăng ký biến động Giấy chứng nhận đã cấp theo quy định của pháp luật về đất đai.</w:t>
      </w:r>
    </w:p>
    <w:p w14:paraId="1D6B0CAA" w14:textId="3193BF7E"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ED1AA21"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C787BB2"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52E2EFB" w14:textId="3C3CACE5"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45F07" w:rsidRPr="00045F07">
        <w:rPr>
          <w:rFonts w:ascii="Times New Roman" w:hAnsi="Times New Roman" w:cs="Times New Roman"/>
          <w:color w:val="000000" w:themeColor="text1"/>
          <w:sz w:val="28"/>
          <w:szCs w:val="28"/>
        </w:rPr>
        <w:t>Đơn đề nghị được lập theo Mẫu số 04 của Phụ lục V ban hành kèm theo Nghị định số 95/2024/NĐ-CP;</w:t>
      </w:r>
      <w:r w:rsidRPr="00013520">
        <w:rPr>
          <w:rFonts w:ascii="Times New Roman" w:hAnsi="Times New Roman" w:cs="Times New Roman"/>
          <w:color w:val="000000" w:themeColor="text1"/>
          <w:sz w:val="28"/>
          <w:szCs w:val="28"/>
        </w:rPr>
        <w:t>.</w:t>
      </w:r>
    </w:p>
    <w:p w14:paraId="5792E376" w14:textId="77777777" w:rsidR="000B7BBA"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0B7BBA" w:rsidRPr="000B7BBA">
        <w:rPr>
          <w:rFonts w:ascii="Times New Roman" w:hAnsi="Times New Roman" w:cs="Times New Roman"/>
          <w:color w:val="000000" w:themeColor="text1"/>
          <w:sz w:val="28"/>
          <w:szCs w:val="28"/>
        </w:rPr>
        <w:t xml:space="preserve">Bản sao có chứng thực hoặc bản sao kèm bản chính để đối chiếu một trong các giấy tờ sau: </w:t>
      </w:r>
    </w:p>
    <w:p w14:paraId="0E6EB386" w14:textId="3339B508" w:rsidR="000B7BBA" w:rsidRDefault="000B7BBA"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B7BBA">
        <w:rPr>
          <w:rFonts w:ascii="Times New Roman" w:hAnsi="Times New Roman" w:cs="Times New Roman"/>
          <w:color w:val="000000" w:themeColor="text1"/>
          <w:sz w:val="28"/>
          <w:szCs w:val="28"/>
        </w:rPr>
        <w:t>Giấy chứng nhận đối với phần diện tích nhà, đất đã mua; nếu chưa có Giấy chứng nhận thì phải có hợp đồng mua bán phần diện tích nhà ở đã ký với cơ quan có thẩm quyền, giấy tờ chứng minh đã thanh toán hết tiền mua phần diện tích nhà đất theo hợp đồng đã ký;</w:t>
      </w:r>
    </w:p>
    <w:p w14:paraId="598447CD" w14:textId="4594FC44" w:rsidR="000B7BBA" w:rsidRDefault="000B7BBA"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B7BBA">
        <w:rPr>
          <w:rFonts w:ascii="Times New Roman" w:hAnsi="Times New Roman" w:cs="Times New Roman"/>
          <w:color w:val="000000" w:themeColor="text1"/>
          <w:sz w:val="28"/>
          <w:szCs w:val="28"/>
        </w:rPr>
        <w:t>Bản sao có chứng thực hoặc bản sao kèm bản chính để đối chiếu giấy chứng nhận kết hôn đối với trường hợp là vợ chồng.</w:t>
      </w:r>
    </w:p>
    <w:p w14:paraId="4047AD5A"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8D21CF4"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DFAC414" w14:textId="77777777" w:rsidR="00045F07" w:rsidRDefault="00045F07" w:rsidP="00CF3FFE">
      <w:pPr>
        <w:spacing w:after="0" w:line="360" w:lineRule="exact"/>
        <w:ind w:firstLine="567"/>
        <w:jc w:val="both"/>
        <w:rPr>
          <w:rFonts w:ascii="Times New Roman" w:hAnsi="Times New Roman" w:cs="Times New Roman"/>
          <w:color w:val="000000" w:themeColor="text1"/>
          <w:sz w:val="28"/>
          <w:szCs w:val="28"/>
        </w:rPr>
      </w:pPr>
      <w:r w:rsidRPr="00045F07">
        <w:rPr>
          <w:rFonts w:ascii="Times New Roman" w:hAnsi="Times New Roman" w:cs="Times New Roman"/>
          <w:color w:val="000000" w:themeColor="text1"/>
          <w:sz w:val="28"/>
          <w:szCs w:val="28"/>
        </w:rPr>
        <w:t>Không quá 50 ngày, kể từ ngày đơn vị quản lý vận hành tiếp nhận đủ hồ sơ hợp lệ hoặc không quá 45 ngày, kể từ ngày Sở Xây dựng tiếp nhận đủ hồ sơ hợp lệ.</w:t>
      </w:r>
    </w:p>
    <w:p w14:paraId="4FF46F8E" w14:textId="23458B39"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6F687EFD" w14:textId="09AD235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B7BBA" w:rsidRPr="000B7BBA">
        <w:rPr>
          <w:rFonts w:ascii="Times New Roman" w:hAnsi="Times New Roman" w:cs="Times New Roman"/>
          <w:color w:val="000000" w:themeColor="text1"/>
          <w:sz w:val="28"/>
          <w:szCs w:val="28"/>
        </w:rPr>
        <w:t>Sở Xây dựng, Đơn vị quản lý vận hành nhà ở</w:t>
      </w:r>
    </w:p>
    <w:p w14:paraId="0675B6B5" w14:textId="77777777" w:rsidR="000B7BBA" w:rsidRDefault="00CF3FFE" w:rsidP="000B7BB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B7BBA" w:rsidRPr="000B7BBA">
        <w:rPr>
          <w:rFonts w:ascii="Times New Roman" w:hAnsi="Times New Roman" w:cs="Times New Roman"/>
          <w:color w:val="000000" w:themeColor="text1"/>
          <w:sz w:val="28"/>
          <w:szCs w:val="28"/>
        </w:rPr>
        <w:t>Quyết định bán phần diện tích nhà, đất sử dụng chung trong khuôn viên nhà ở cũ thuộc tài sản công</w:t>
      </w:r>
    </w:p>
    <w:p w14:paraId="010EB632" w14:textId="18CCDE38" w:rsidR="00CF3FFE" w:rsidRDefault="00CF3FFE" w:rsidP="000B7BB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C703F9B" w14:textId="66E916CA"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45F07" w:rsidRPr="00045F07">
        <w:rPr>
          <w:rFonts w:ascii="Times New Roman" w:hAnsi="Times New Roman" w:cs="Times New Roman"/>
          <w:color w:val="000000" w:themeColor="text1"/>
          <w:sz w:val="28"/>
          <w:szCs w:val="28"/>
        </w:rPr>
        <w:t>Đơn đề nghị được lập theo Mẫu số 04 của Phụ lục V ban hành kèm theo Nghị định số 95/2024/NĐ-CP;</w:t>
      </w:r>
    </w:p>
    <w:p w14:paraId="6944F3ED"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37E44C3" w14:textId="77777777" w:rsidR="000B7BBA" w:rsidRDefault="000B7BBA" w:rsidP="00CF3FFE">
      <w:pPr>
        <w:spacing w:after="0" w:line="360" w:lineRule="exact"/>
        <w:ind w:firstLine="567"/>
        <w:jc w:val="both"/>
        <w:rPr>
          <w:rFonts w:ascii="Times New Roman" w:hAnsi="Times New Roman" w:cs="Times New Roman"/>
          <w:bCs/>
          <w:color w:val="000000" w:themeColor="text1"/>
          <w:sz w:val="28"/>
          <w:szCs w:val="28"/>
        </w:rPr>
      </w:pPr>
      <w:r w:rsidRPr="000B7BBA">
        <w:rPr>
          <w:rFonts w:ascii="Times New Roman" w:hAnsi="Times New Roman" w:cs="Times New Roman"/>
          <w:bCs/>
          <w:color w:val="000000" w:themeColor="text1"/>
          <w:sz w:val="28"/>
          <w:szCs w:val="28"/>
        </w:rPr>
        <w:t>Trường hợp nhà ở có nhiều hộ ở mà Nhà nước đã bán hết phần diện tích nhà thuộc quyền sử dụng riêng cho các hộ nhưng chưa bán phần diện tích nhà, đất sử dụng chung trong khuôn viên của nhà ở đó (diện tích nhà sử dụng chung bao gồm diện tích hành lang, cầu thang và các diện tích khác sử dụng chung trong khuôn viên nhà ở cũ thuộc tài sản công đó), nếu tổ chức hoặc hộ gia đình, cá nhân đang sở hữu toàn bộ diện tích nhà ở mà Nhà nước đã bán có nhu cầu mua toàn bộ phần diện tích nhà, đất sử dụng chung này.</w:t>
      </w:r>
    </w:p>
    <w:p w14:paraId="0E35BFED" w14:textId="6EFAB853"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F10AA29"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7D5CB02C"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403CF97E" w14:textId="77777777" w:rsidR="00CF3FFE" w:rsidRDefault="00CF3FFE" w:rsidP="00534B0E">
      <w:pPr>
        <w:tabs>
          <w:tab w:val="left" w:pos="936"/>
        </w:tabs>
        <w:rPr>
          <w:rFonts w:ascii="Times New Roman" w:hAnsi="Times New Roman" w:cs="Times New Roman"/>
          <w:color w:val="000000" w:themeColor="text1"/>
          <w:sz w:val="28"/>
          <w:szCs w:val="28"/>
        </w:rPr>
      </w:pPr>
    </w:p>
    <w:p w14:paraId="051A9072" w14:textId="77777777" w:rsidR="000B7BBA" w:rsidRDefault="000B7BBA" w:rsidP="00534B0E">
      <w:pPr>
        <w:tabs>
          <w:tab w:val="left" w:pos="936"/>
        </w:tabs>
        <w:rPr>
          <w:rFonts w:ascii="Times New Roman" w:hAnsi="Times New Roman" w:cs="Times New Roman"/>
          <w:color w:val="000000" w:themeColor="text1"/>
          <w:sz w:val="28"/>
          <w:szCs w:val="28"/>
        </w:rPr>
      </w:pPr>
    </w:p>
    <w:p w14:paraId="6F8DEC7B" w14:textId="77777777" w:rsidR="000B7BBA" w:rsidRDefault="000B7BBA" w:rsidP="00534B0E">
      <w:pPr>
        <w:tabs>
          <w:tab w:val="left" w:pos="936"/>
        </w:tabs>
        <w:rPr>
          <w:rFonts w:ascii="Times New Roman" w:hAnsi="Times New Roman" w:cs="Times New Roman"/>
          <w:color w:val="000000" w:themeColor="text1"/>
          <w:sz w:val="28"/>
          <w:szCs w:val="28"/>
        </w:rPr>
      </w:pPr>
    </w:p>
    <w:p w14:paraId="0DBB44B4" w14:textId="77777777" w:rsidR="000B7BBA" w:rsidRDefault="000B7BBA" w:rsidP="00534B0E">
      <w:pPr>
        <w:tabs>
          <w:tab w:val="left" w:pos="936"/>
        </w:tabs>
        <w:rPr>
          <w:rFonts w:ascii="Times New Roman" w:hAnsi="Times New Roman" w:cs="Times New Roman"/>
          <w:color w:val="000000" w:themeColor="text1"/>
          <w:sz w:val="28"/>
          <w:szCs w:val="28"/>
        </w:rPr>
      </w:pPr>
    </w:p>
    <w:p w14:paraId="24A221A3" w14:textId="77777777" w:rsidR="000B7BBA" w:rsidRDefault="000B7BBA" w:rsidP="00534B0E">
      <w:pPr>
        <w:tabs>
          <w:tab w:val="left" w:pos="936"/>
        </w:tabs>
        <w:rPr>
          <w:rFonts w:ascii="Times New Roman" w:hAnsi="Times New Roman" w:cs="Times New Roman"/>
          <w:color w:val="000000" w:themeColor="text1"/>
          <w:sz w:val="28"/>
          <w:szCs w:val="28"/>
        </w:rPr>
      </w:pPr>
    </w:p>
    <w:p w14:paraId="0799E765" w14:textId="77777777" w:rsidR="000B7BBA" w:rsidRPr="000B7BBA" w:rsidRDefault="000B7BBA" w:rsidP="000B7BBA">
      <w:pPr>
        <w:tabs>
          <w:tab w:val="left" w:pos="0"/>
        </w:tabs>
        <w:spacing w:line="340" w:lineRule="exact"/>
        <w:jc w:val="center"/>
        <w:rPr>
          <w:rFonts w:ascii="Times New Roman" w:hAnsi="Times New Roman" w:cs="Times New Roman"/>
          <w:b/>
          <w:bCs/>
          <w:sz w:val="24"/>
          <w:szCs w:val="24"/>
        </w:rPr>
      </w:pPr>
      <w:r w:rsidRPr="000B7BBA">
        <w:rPr>
          <w:rFonts w:ascii="Times New Roman" w:hAnsi="Times New Roman" w:cs="Times New Roman"/>
          <w:b/>
          <w:bCs/>
          <w:sz w:val="24"/>
          <w:szCs w:val="24"/>
        </w:rPr>
        <w:lastRenderedPageBreak/>
        <w:t>Mẫu đơn đề nghị giải quyết bán phần diện tích nhà, đất sử dụng chung</w:t>
      </w:r>
    </w:p>
    <w:p w14:paraId="364EB1CF" w14:textId="77777777" w:rsidR="000B7BBA" w:rsidRPr="000B7BBA" w:rsidRDefault="000B7BBA" w:rsidP="000B7BBA">
      <w:pPr>
        <w:spacing w:line="340" w:lineRule="exact"/>
        <w:jc w:val="center"/>
        <w:rPr>
          <w:rFonts w:ascii="Times New Roman" w:hAnsi="Times New Roman" w:cs="Times New Roman"/>
          <w:b/>
          <w:bCs/>
          <w:sz w:val="24"/>
          <w:szCs w:val="24"/>
        </w:rPr>
      </w:pPr>
      <w:r w:rsidRPr="000B7BBA">
        <w:rPr>
          <w:rFonts w:ascii="Times New Roman" w:hAnsi="Times New Roman" w:cs="Times New Roman"/>
          <w:b/>
          <w:bCs/>
          <w:sz w:val="24"/>
          <w:szCs w:val="24"/>
        </w:rPr>
        <w:t>trong nhà ở cũ thuộc tài sản công</w:t>
      </w:r>
    </w:p>
    <w:p w14:paraId="04081ACF" w14:textId="77777777" w:rsidR="000B7BBA" w:rsidRPr="000B7BBA" w:rsidRDefault="000B7BBA" w:rsidP="000B7BBA">
      <w:pPr>
        <w:spacing w:line="320" w:lineRule="exact"/>
        <w:ind w:left="-315" w:right="-274"/>
        <w:jc w:val="center"/>
        <w:rPr>
          <w:rFonts w:ascii="Times New Roman" w:hAnsi="Times New Roman" w:cs="Times New Roman"/>
          <w:i/>
          <w:sz w:val="24"/>
          <w:szCs w:val="24"/>
        </w:rPr>
      </w:pPr>
      <w:r w:rsidRPr="000B7BBA">
        <w:rPr>
          <w:rFonts w:ascii="Times New Roman" w:hAnsi="Times New Roman" w:cs="Times New Roman"/>
          <w:i/>
          <w:sz w:val="24"/>
          <w:szCs w:val="24"/>
          <w:lang w:val="it-IT"/>
        </w:rPr>
        <w:t xml:space="preserve">(Ban hành kèm theo </w:t>
      </w:r>
      <w:r w:rsidRPr="000B7BBA">
        <w:rPr>
          <w:rFonts w:ascii="Times New Roman" w:hAnsi="Times New Roman" w:cs="Times New Roman"/>
          <w:i/>
          <w:sz w:val="24"/>
          <w:szCs w:val="24"/>
        </w:rPr>
        <w:t>mẫu số 04 phụ lục V của Nghị định số 95/2024/NĐ-CP</w:t>
      </w:r>
    </w:p>
    <w:p w14:paraId="45F92B0D" w14:textId="77777777" w:rsidR="000B7BBA" w:rsidRPr="000B7BBA" w:rsidRDefault="000B7BBA" w:rsidP="000B7BBA">
      <w:pPr>
        <w:spacing w:line="320" w:lineRule="exact"/>
        <w:ind w:left="-315" w:right="-274"/>
        <w:jc w:val="center"/>
        <w:rPr>
          <w:rFonts w:ascii="Times New Roman" w:hAnsi="Times New Roman" w:cs="Times New Roman"/>
          <w:i/>
          <w:sz w:val="24"/>
          <w:szCs w:val="24"/>
          <w:lang w:val="it-IT"/>
        </w:rPr>
      </w:pPr>
      <w:r w:rsidRPr="000B7BBA">
        <w:rPr>
          <w:rFonts w:ascii="Times New Roman" w:hAnsi="Times New Roman" w:cs="Times New Roman"/>
          <w:i/>
          <w:iCs/>
          <w:sz w:val="24"/>
          <w:szCs w:val="24"/>
        </w:rPr>
        <w:t>ngày 24 tháng 7 năm 2024 của Chính phủ</w:t>
      </w:r>
      <w:r w:rsidRPr="000B7BBA">
        <w:rPr>
          <w:rFonts w:ascii="Times New Roman" w:hAnsi="Times New Roman" w:cs="Times New Roman"/>
          <w:i/>
          <w:sz w:val="24"/>
          <w:szCs w:val="24"/>
          <w:lang w:val="it-IT"/>
        </w:rPr>
        <w:t>)</w:t>
      </w:r>
    </w:p>
    <w:p w14:paraId="02F55FE0" w14:textId="77777777" w:rsidR="000B7BBA" w:rsidRPr="000B7BBA" w:rsidRDefault="000B7BBA" w:rsidP="000B7BBA">
      <w:pPr>
        <w:pStyle w:val="BodyText"/>
        <w:spacing w:after="0"/>
        <w:jc w:val="center"/>
        <w:rPr>
          <w:b/>
          <w:bCs/>
          <w:sz w:val="24"/>
          <w:szCs w:val="24"/>
        </w:rPr>
      </w:pPr>
    </w:p>
    <w:p w14:paraId="1A6BD929" w14:textId="77777777" w:rsidR="000B7BBA" w:rsidRPr="000B7BBA" w:rsidRDefault="000B7BBA" w:rsidP="000B7BBA">
      <w:pPr>
        <w:pStyle w:val="BodyText"/>
        <w:spacing w:after="0"/>
        <w:jc w:val="center"/>
        <w:rPr>
          <w:sz w:val="24"/>
          <w:szCs w:val="24"/>
        </w:rPr>
      </w:pPr>
      <w:r w:rsidRPr="000B7BBA">
        <w:rPr>
          <w:b/>
          <w:bCs/>
          <w:sz w:val="24"/>
          <w:szCs w:val="24"/>
        </w:rPr>
        <w:t>CỘNG HÒA XÃ HỘI CHỦ NGHĨA VIỆT NAM</w:t>
      </w:r>
    </w:p>
    <w:p w14:paraId="3676C9FF" w14:textId="77777777" w:rsidR="000B7BBA" w:rsidRPr="000B7BBA" w:rsidRDefault="000B7BBA" w:rsidP="000B7BBA">
      <w:pPr>
        <w:pStyle w:val="BodyText"/>
        <w:spacing w:after="0"/>
        <w:jc w:val="center"/>
        <w:rPr>
          <w:b/>
          <w:bCs/>
          <w:sz w:val="24"/>
          <w:szCs w:val="24"/>
        </w:rPr>
      </w:pPr>
      <w:r w:rsidRPr="000B7BBA">
        <w:rPr>
          <w:b/>
          <w:bCs/>
          <w:sz w:val="24"/>
          <w:szCs w:val="24"/>
        </w:rPr>
        <w:t>Độc lập - Tự do - Hạnh phúc</w:t>
      </w:r>
    </w:p>
    <w:p w14:paraId="06300CCA" w14:textId="77777777" w:rsidR="000B7BBA" w:rsidRPr="000B7BBA" w:rsidRDefault="000B7BBA" w:rsidP="000B7BBA">
      <w:pPr>
        <w:pStyle w:val="BodyText"/>
        <w:spacing w:after="0"/>
        <w:jc w:val="center"/>
        <w:rPr>
          <w:b/>
          <w:bCs/>
          <w:sz w:val="24"/>
          <w:szCs w:val="24"/>
        </w:rPr>
      </w:pPr>
      <w:r w:rsidRPr="000B7BBA">
        <w:rPr>
          <w:iCs/>
          <w:sz w:val="24"/>
          <w:szCs w:val="24"/>
          <w:vertAlign w:val="superscript"/>
        </w:rPr>
        <w:t>________________</w:t>
      </w:r>
    </w:p>
    <w:p w14:paraId="7C6749FE" w14:textId="77777777" w:rsidR="000B7BBA" w:rsidRPr="000B7BBA" w:rsidRDefault="000B7BBA" w:rsidP="000B7BBA">
      <w:pPr>
        <w:pStyle w:val="BodyText"/>
        <w:spacing w:after="0"/>
        <w:jc w:val="center"/>
        <w:rPr>
          <w:b/>
          <w:bCs/>
          <w:sz w:val="24"/>
          <w:szCs w:val="24"/>
        </w:rPr>
      </w:pPr>
    </w:p>
    <w:p w14:paraId="218E8059" w14:textId="77777777" w:rsidR="000B7BBA" w:rsidRPr="000B7BBA" w:rsidRDefault="000B7BBA" w:rsidP="000B7BBA">
      <w:pPr>
        <w:pStyle w:val="Heading41"/>
        <w:keepNext/>
        <w:keepLines/>
        <w:spacing w:after="0" w:line="240" w:lineRule="auto"/>
        <w:ind w:firstLine="0"/>
        <w:jc w:val="center"/>
        <w:rPr>
          <w:sz w:val="24"/>
          <w:szCs w:val="24"/>
        </w:rPr>
      </w:pPr>
      <w:bookmarkStart w:id="112" w:name="bookmark1189"/>
      <w:bookmarkStart w:id="113" w:name="bookmark1190"/>
      <w:bookmarkStart w:id="114" w:name="bookmark1191"/>
    </w:p>
    <w:p w14:paraId="72DE9F89" w14:textId="77777777" w:rsidR="000B7BBA" w:rsidRPr="000B7BBA" w:rsidRDefault="000B7BBA" w:rsidP="000B7BBA">
      <w:pPr>
        <w:pStyle w:val="Heading41"/>
        <w:keepNext/>
        <w:keepLines/>
        <w:spacing w:after="0" w:line="240" w:lineRule="auto"/>
        <w:ind w:firstLine="0"/>
        <w:jc w:val="center"/>
        <w:rPr>
          <w:sz w:val="24"/>
          <w:szCs w:val="24"/>
        </w:rPr>
      </w:pPr>
      <w:r w:rsidRPr="000B7BBA">
        <w:rPr>
          <w:sz w:val="24"/>
          <w:szCs w:val="24"/>
        </w:rPr>
        <w:t xml:space="preserve">ĐƠN ĐỀ NGHỊ </w:t>
      </w:r>
      <w:r w:rsidRPr="000B7BBA">
        <w:rPr>
          <w:b w:val="0"/>
          <w:bCs w:val="0"/>
          <w:sz w:val="24"/>
          <w:szCs w:val="24"/>
          <w:vertAlign w:val="superscript"/>
        </w:rPr>
        <w:t>1</w:t>
      </w:r>
      <w:bookmarkEnd w:id="112"/>
      <w:bookmarkEnd w:id="113"/>
      <w:bookmarkEnd w:id="114"/>
    </w:p>
    <w:p w14:paraId="619B365D" w14:textId="77777777" w:rsidR="000B7BBA" w:rsidRPr="000B7BBA" w:rsidRDefault="000B7BBA" w:rsidP="000B7BBA">
      <w:pPr>
        <w:pStyle w:val="BodyText"/>
        <w:tabs>
          <w:tab w:val="left" w:leader="dot" w:pos="4903"/>
          <w:tab w:val="left" w:pos="5850"/>
        </w:tabs>
        <w:spacing w:after="0"/>
        <w:jc w:val="center"/>
        <w:rPr>
          <w:sz w:val="24"/>
          <w:szCs w:val="24"/>
        </w:rPr>
      </w:pPr>
      <w:r w:rsidRPr="000B7BBA">
        <w:rPr>
          <w:sz w:val="24"/>
          <w:szCs w:val="24"/>
        </w:rPr>
        <w:t>Kính gửi</w:t>
      </w:r>
      <w:r w:rsidRPr="000B7BBA">
        <w:rPr>
          <w:sz w:val="24"/>
          <w:szCs w:val="24"/>
          <w:vertAlign w:val="superscript"/>
        </w:rPr>
        <w:t>2</w:t>
      </w:r>
      <w:r w:rsidRPr="000B7BBA">
        <w:rPr>
          <w:sz w:val="24"/>
          <w:szCs w:val="24"/>
        </w:rPr>
        <w:t>:…………………………………………..</w:t>
      </w:r>
    </w:p>
    <w:p w14:paraId="1A8187B2" w14:textId="77777777" w:rsidR="000B7BBA" w:rsidRPr="000B7BBA" w:rsidRDefault="000B7BBA" w:rsidP="000B7BBA">
      <w:pPr>
        <w:pStyle w:val="BodyText"/>
        <w:tabs>
          <w:tab w:val="left" w:leader="dot" w:pos="4903"/>
        </w:tabs>
        <w:spacing w:after="0"/>
        <w:jc w:val="center"/>
        <w:rPr>
          <w:sz w:val="24"/>
          <w:szCs w:val="24"/>
        </w:rPr>
      </w:pPr>
    </w:p>
    <w:p w14:paraId="763F7F71" w14:textId="77777777" w:rsidR="000B7BBA" w:rsidRPr="000B7BBA" w:rsidRDefault="000B7BBA" w:rsidP="000B7BBA">
      <w:pPr>
        <w:pStyle w:val="BodyText"/>
        <w:tabs>
          <w:tab w:val="left" w:leader="dot" w:pos="8800"/>
        </w:tabs>
        <w:rPr>
          <w:sz w:val="24"/>
          <w:szCs w:val="24"/>
        </w:rPr>
      </w:pPr>
      <w:r w:rsidRPr="000B7BBA">
        <w:rPr>
          <w:sz w:val="24"/>
          <w:szCs w:val="24"/>
        </w:rPr>
        <w:t>Họ và tên người đề nghị</w:t>
      </w:r>
      <w:r w:rsidRPr="000B7BBA">
        <w:rPr>
          <w:sz w:val="24"/>
          <w:szCs w:val="24"/>
          <w:vertAlign w:val="superscript"/>
        </w:rPr>
        <w:t>3</w:t>
      </w:r>
      <w:r w:rsidRPr="000B7BBA">
        <w:rPr>
          <w:sz w:val="24"/>
          <w:szCs w:val="24"/>
        </w:rPr>
        <w:t>:</w:t>
      </w:r>
      <w:r w:rsidRPr="000B7BBA">
        <w:rPr>
          <w:sz w:val="24"/>
          <w:szCs w:val="24"/>
        </w:rPr>
        <w:tab/>
      </w:r>
    </w:p>
    <w:p w14:paraId="7D0912B3" w14:textId="77777777" w:rsidR="000B7BBA" w:rsidRPr="000B7BBA" w:rsidRDefault="000B7BBA" w:rsidP="000B7BBA">
      <w:pPr>
        <w:pStyle w:val="BodyText"/>
        <w:tabs>
          <w:tab w:val="right" w:leader="dot" w:pos="8730"/>
        </w:tabs>
        <w:rPr>
          <w:sz w:val="24"/>
          <w:szCs w:val="24"/>
        </w:rPr>
      </w:pPr>
      <w:r w:rsidRPr="000B7BBA">
        <w:rPr>
          <w:sz w:val="24"/>
          <w:szCs w:val="24"/>
        </w:rPr>
        <w:t>Năm sinh…………………………………..Giới tính</w:t>
      </w:r>
      <w:r w:rsidRPr="000B7BBA">
        <w:rPr>
          <w:sz w:val="24"/>
          <w:szCs w:val="24"/>
        </w:rPr>
        <w:tab/>
      </w:r>
    </w:p>
    <w:p w14:paraId="601F5895" w14:textId="77777777" w:rsidR="000B7BBA" w:rsidRPr="000B7BBA" w:rsidRDefault="000B7BBA" w:rsidP="000B7BBA">
      <w:pPr>
        <w:pStyle w:val="BodyText"/>
        <w:tabs>
          <w:tab w:val="left" w:leader="dot" w:pos="8800"/>
        </w:tabs>
        <w:rPr>
          <w:sz w:val="24"/>
          <w:szCs w:val="24"/>
        </w:rPr>
      </w:pPr>
      <w:r w:rsidRPr="000B7BBA">
        <w:rPr>
          <w:sz w:val="24"/>
          <w:szCs w:val="24"/>
        </w:rPr>
        <w:t>Số định danh cá nhân:</w:t>
      </w:r>
      <w:r w:rsidRPr="000B7BBA">
        <w:rPr>
          <w:sz w:val="24"/>
          <w:szCs w:val="24"/>
        </w:rPr>
        <w:tab/>
      </w:r>
    </w:p>
    <w:p w14:paraId="2D963A33" w14:textId="77777777" w:rsidR="000B7BBA" w:rsidRPr="000B7BBA" w:rsidRDefault="000B7BBA" w:rsidP="000B7BBA">
      <w:pPr>
        <w:pStyle w:val="BodyText"/>
        <w:tabs>
          <w:tab w:val="left" w:leader="dot" w:pos="8800"/>
        </w:tabs>
        <w:rPr>
          <w:sz w:val="24"/>
          <w:szCs w:val="24"/>
        </w:rPr>
      </w:pPr>
      <w:r w:rsidRPr="000B7BBA">
        <w:rPr>
          <w:sz w:val="24"/>
          <w:szCs w:val="24"/>
        </w:rPr>
        <w:t>Nơi ở hiện tại</w:t>
      </w:r>
      <w:r w:rsidRPr="000B7BBA">
        <w:rPr>
          <w:sz w:val="24"/>
          <w:szCs w:val="24"/>
          <w:vertAlign w:val="superscript"/>
        </w:rPr>
        <w:t>4</w:t>
      </w:r>
      <w:r w:rsidRPr="000B7BBA">
        <w:rPr>
          <w:sz w:val="24"/>
          <w:szCs w:val="24"/>
        </w:rPr>
        <w:t>:</w:t>
      </w:r>
      <w:r w:rsidRPr="000B7BBA">
        <w:rPr>
          <w:sz w:val="24"/>
          <w:szCs w:val="24"/>
        </w:rPr>
        <w:tab/>
      </w:r>
    </w:p>
    <w:p w14:paraId="774389D8" w14:textId="77777777" w:rsidR="000B7BBA" w:rsidRPr="000B7BBA" w:rsidRDefault="000B7BBA" w:rsidP="000B7BBA">
      <w:pPr>
        <w:pStyle w:val="BodyText"/>
        <w:tabs>
          <w:tab w:val="left" w:leader="dot" w:pos="4526"/>
          <w:tab w:val="left" w:leader="dot" w:pos="8800"/>
        </w:tabs>
        <w:rPr>
          <w:sz w:val="24"/>
          <w:szCs w:val="24"/>
        </w:rPr>
      </w:pPr>
      <w:r w:rsidRPr="000B7BBA">
        <w:rPr>
          <w:sz w:val="24"/>
          <w:szCs w:val="24"/>
        </w:rPr>
        <w:t>và vợ (chồng)</w:t>
      </w:r>
      <w:r w:rsidRPr="000B7BBA">
        <w:rPr>
          <w:sz w:val="24"/>
          <w:szCs w:val="24"/>
          <w:vertAlign w:val="superscript"/>
        </w:rPr>
        <w:t>5</w:t>
      </w:r>
      <w:r w:rsidRPr="000B7BBA">
        <w:rPr>
          <w:sz w:val="24"/>
          <w:szCs w:val="24"/>
        </w:rPr>
        <w:t>:</w:t>
      </w:r>
      <w:r w:rsidRPr="000B7BBA">
        <w:rPr>
          <w:sz w:val="24"/>
          <w:szCs w:val="24"/>
        </w:rPr>
        <w:tab/>
        <w:t>số định danh cá nhân</w:t>
      </w:r>
      <w:r w:rsidRPr="000B7BBA">
        <w:rPr>
          <w:sz w:val="24"/>
          <w:szCs w:val="24"/>
        </w:rPr>
        <w:tab/>
      </w:r>
    </w:p>
    <w:p w14:paraId="750C2312" w14:textId="77777777" w:rsidR="000B7BBA" w:rsidRPr="000B7BBA" w:rsidRDefault="000B7BBA" w:rsidP="000B7BBA">
      <w:pPr>
        <w:pStyle w:val="BodyText"/>
        <w:tabs>
          <w:tab w:val="left" w:leader="dot" w:pos="8800"/>
        </w:tabs>
        <w:rPr>
          <w:sz w:val="24"/>
          <w:szCs w:val="24"/>
        </w:rPr>
      </w:pPr>
      <w:r w:rsidRPr="000B7BBA">
        <w:rPr>
          <w:sz w:val="24"/>
          <w:szCs w:val="24"/>
        </w:rPr>
        <w:t>Nơi ở hiện tại:</w:t>
      </w:r>
      <w:r w:rsidRPr="000B7BBA">
        <w:rPr>
          <w:sz w:val="24"/>
          <w:szCs w:val="24"/>
        </w:rPr>
        <w:tab/>
      </w:r>
    </w:p>
    <w:p w14:paraId="6DAA5043" w14:textId="77777777" w:rsidR="000B7BBA" w:rsidRPr="000B7BBA" w:rsidRDefault="000B7BBA" w:rsidP="000B7BBA">
      <w:pPr>
        <w:pStyle w:val="BodyText"/>
        <w:tabs>
          <w:tab w:val="left" w:leader="dot" w:pos="4526"/>
        </w:tabs>
        <w:rPr>
          <w:sz w:val="24"/>
          <w:szCs w:val="24"/>
        </w:rPr>
      </w:pPr>
      <w:r w:rsidRPr="000B7BBA">
        <w:rPr>
          <w:sz w:val="24"/>
          <w:szCs w:val="24"/>
        </w:rPr>
        <w:t>Tôi làm đơn này đề nghị</w:t>
      </w:r>
      <w:r w:rsidRPr="000B7BBA">
        <w:rPr>
          <w:sz w:val="24"/>
          <w:szCs w:val="24"/>
        </w:rPr>
        <w:tab/>
      </w:r>
      <w:r w:rsidRPr="000B7BBA">
        <w:rPr>
          <w:i/>
          <w:iCs/>
          <w:sz w:val="24"/>
          <w:szCs w:val="24"/>
        </w:rPr>
        <w:t>(ghi tên cơ quan quản lý nhà ở)</w:t>
      </w:r>
      <w:r w:rsidRPr="000B7BBA">
        <w:rPr>
          <w:sz w:val="24"/>
          <w:szCs w:val="24"/>
        </w:rPr>
        <w:t xml:space="preserve"> giải quyết ………………….. (ghi rõ nội dung như tiêu đề đơn đề nghị).</w:t>
      </w:r>
    </w:p>
    <w:p w14:paraId="39D61BBE" w14:textId="77777777" w:rsidR="000B7BBA" w:rsidRPr="000B7BBA" w:rsidRDefault="000B7BBA" w:rsidP="000B7BBA">
      <w:pPr>
        <w:pStyle w:val="BodyText"/>
        <w:rPr>
          <w:sz w:val="24"/>
          <w:szCs w:val="24"/>
        </w:rPr>
      </w:pPr>
      <w:r w:rsidRPr="000B7BBA">
        <w:rPr>
          <w:sz w:val="24"/>
          <w:szCs w:val="24"/>
        </w:rPr>
        <w:t>Diện tích nhà, đất sử dụng chung đề nghị giải quyết nêu trên đã sử dụng liên tục, ổn định và không có tranh chấp, khiếu kiện. Kèm theo đơn này là các giấy tờ liên quan như sau</w:t>
      </w:r>
      <w:r w:rsidRPr="000B7BBA">
        <w:rPr>
          <w:sz w:val="24"/>
          <w:szCs w:val="24"/>
          <w:vertAlign w:val="superscript"/>
        </w:rPr>
        <w:t>6</w:t>
      </w:r>
      <w:r w:rsidRPr="000B7BBA">
        <w:rPr>
          <w:sz w:val="24"/>
          <w:szCs w:val="24"/>
        </w:rPr>
        <w:t>:</w:t>
      </w:r>
    </w:p>
    <w:p w14:paraId="65F3162C" w14:textId="77777777" w:rsidR="000B7BBA" w:rsidRPr="000B7BBA" w:rsidRDefault="000B7BBA" w:rsidP="000B7BBA">
      <w:pPr>
        <w:pStyle w:val="BodyText"/>
        <w:tabs>
          <w:tab w:val="left" w:leader="dot" w:pos="9000"/>
        </w:tabs>
        <w:rPr>
          <w:sz w:val="24"/>
          <w:szCs w:val="24"/>
        </w:rPr>
      </w:pPr>
      <w:bookmarkStart w:id="115" w:name="bookmark1192"/>
      <w:bookmarkEnd w:id="115"/>
      <w:r w:rsidRPr="000B7BBA">
        <w:rPr>
          <w:sz w:val="24"/>
          <w:szCs w:val="24"/>
        </w:rPr>
        <w:t>1</w:t>
      </w:r>
      <w:r w:rsidRPr="000B7BBA">
        <w:rPr>
          <w:sz w:val="24"/>
          <w:szCs w:val="24"/>
        </w:rPr>
        <w:tab/>
      </w:r>
    </w:p>
    <w:p w14:paraId="39A68122" w14:textId="77777777" w:rsidR="000B7BBA" w:rsidRPr="000B7BBA" w:rsidRDefault="000B7BBA" w:rsidP="000B7BBA">
      <w:pPr>
        <w:pStyle w:val="BodyText"/>
        <w:tabs>
          <w:tab w:val="left" w:leader="dot" w:pos="9000"/>
        </w:tabs>
        <w:rPr>
          <w:sz w:val="24"/>
          <w:szCs w:val="24"/>
        </w:rPr>
      </w:pPr>
      <w:r w:rsidRPr="000B7BBA">
        <w:rPr>
          <w:sz w:val="24"/>
          <w:szCs w:val="24"/>
        </w:rPr>
        <w:t>2</w:t>
      </w:r>
      <w:r w:rsidRPr="000B7BBA">
        <w:rPr>
          <w:sz w:val="24"/>
          <w:szCs w:val="24"/>
        </w:rPr>
        <w:tab/>
      </w:r>
    </w:p>
    <w:p w14:paraId="43B4C573" w14:textId="77777777" w:rsidR="000B7BBA" w:rsidRPr="000B7BBA" w:rsidRDefault="000B7BBA" w:rsidP="000B7BBA">
      <w:pPr>
        <w:pStyle w:val="BodyText"/>
        <w:tabs>
          <w:tab w:val="left" w:leader="dot" w:pos="9000"/>
        </w:tabs>
        <w:rPr>
          <w:sz w:val="24"/>
          <w:szCs w:val="24"/>
        </w:rPr>
      </w:pPr>
      <w:r w:rsidRPr="000B7BBA">
        <w:rPr>
          <w:sz w:val="24"/>
          <w:szCs w:val="24"/>
        </w:rPr>
        <w:t>3</w:t>
      </w:r>
      <w:r w:rsidRPr="000B7BBA">
        <w:rPr>
          <w:sz w:val="24"/>
          <w:szCs w:val="24"/>
        </w:rPr>
        <w:tab/>
      </w:r>
    </w:p>
    <w:p w14:paraId="0907AD4A" w14:textId="77777777" w:rsidR="000B7BBA" w:rsidRPr="000B7BBA" w:rsidRDefault="000B7BBA" w:rsidP="000B7BBA">
      <w:pPr>
        <w:pStyle w:val="BodyText"/>
        <w:tabs>
          <w:tab w:val="right" w:leader="dot" w:pos="6750"/>
          <w:tab w:val="left" w:pos="8171"/>
        </w:tabs>
        <w:rPr>
          <w:sz w:val="24"/>
          <w:szCs w:val="24"/>
        </w:rPr>
      </w:pPr>
      <w:r w:rsidRPr="000B7BBA">
        <w:rPr>
          <w:sz w:val="24"/>
          <w:szCs w:val="24"/>
        </w:rPr>
        <w:t>Hộ gia đình tôi thống nhất cử ông (bà)……………………………………, số định danh cá nhân: …………………………………là đại diện các thành viên trong hộ gia đình đứng đơn đề nghị và làm các thủ tục để được giải quyết</w:t>
      </w:r>
      <w:r w:rsidRPr="000B7BBA">
        <w:rPr>
          <w:sz w:val="24"/>
          <w:szCs w:val="24"/>
          <w:vertAlign w:val="superscript"/>
        </w:rPr>
        <w:t>7</w:t>
      </w:r>
      <w:r w:rsidRPr="000B7BBA">
        <w:rPr>
          <w:sz w:val="24"/>
          <w:szCs w:val="24"/>
        </w:rPr>
        <w:tab/>
      </w:r>
    </w:p>
    <w:p w14:paraId="068FA190" w14:textId="77777777" w:rsidR="000B7BBA" w:rsidRPr="000B7BBA" w:rsidRDefault="000B7BBA" w:rsidP="000B7BBA">
      <w:pPr>
        <w:pStyle w:val="BodyText"/>
        <w:rPr>
          <w:sz w:val="24"/>
          <w:szCs w:val="24"/>
        </w:rPr>
      </w:pPr>
      <w:r w:rsidRPr="000B7BBA">
        <w:rPr>
          <w:sz w:val="24"/>
          <w:szCs w:val="24"/>
        </w:rPr>
        <w:t>Sau khi hoàn thành thủ tục, đề nghị cơ quan có thẩm quyền ghi tên các thành viên sau vào Giấy chứng nhận quyền sử dụng đất, quyền sở hữu tài sản gắn liền với đất, bao gồm:</w:t>
      </w:r>
    </w:p>
    <w:p w14:paraId="4F35D532" w14:textId="77777777" w:rsidR="000B7BBA" w:rsidRPr="000B7BBA" w:rsidRDefault="000B7BBA" w:rsidP="000B7BBA">
      <w:pPr>
        <w:pStyle w:val="BodyText"/>
        <w:rPr>
          <w:sz w:val="24"/>
          <w:szCs w:val="24"/>
        </w:rPr>
      </w:pPr>
      <w:r w:rsidRPr="000B7BBA">
        <w:rPr>
          <w:sz w:val="24"/>
          <w:szCs w:val="24"/>
        </w:rPr>
        <w:t>Ông (bà)………………………..…số định danh cá nhân là ……..………….</w:t>
      </w:r>
    </w:p>
    <w:p w14:paraId="5F40CEBB" w14:textId="77777777" w:rsidR="000B7BBA" w:rsidRPr="000B7BBA" w:rsidRDefault="000B7BBA" w:rsidP="000B7BBA">
      <w:pPr>
        <w:pStyle w:val="BodyText"/>
        <w:rPr>
          <w:sz w:val="24"/>
          <w:szCs w:val="24"/>
        </w:rPr>
      </w:pPr>
      <w:r w:rsidRPr="000B7BBA">
        <w:rPr>
          <w:sz w:val="24"/>
          <w:szCs w:val="24"/>
        </w:rPr>
        <w:t>Ông (bà)………………………..…số định danh cá nhân là ……..………….</w:t>
      </w:r>
    </w:p>
    <w:p w14:paraId="5447C788" w14:textId="77777777" w:rsidR="000B7BBA" w:rsidRPr="000B7BBA" w:rsidRDefault="000B7BBA" w:rsidP="000B7BBA">
      <w:pPr>
        <w:pStyle w:val="BodyText"/>
        <w:rPr>
          <w:sz w:val="24"/>
          <w:szCs w:val="24"/>
        </w:rPr>
      </w:pPr>
      <w:r w:rsidRPr="000B7BBA">
        <w:rPr>
          <w:sz w:val="24"/>
          <w:szCs w:val="24"/>
        </w:rPr>
        <w:t>Ông (bà)………………………..…số định danh cá nhân là ……..………….</w:t>
      </w:r>
    </w:p>
    <w:p w14:paraId="60BE7FF3" w14:textId="77777777" w:rsidR="000B7BBA" w:rsidRPr="000B7BBA" w:rsidRDefault="000B7BBA" w:rsidP="000B7BBA">
      <w:pPr>
        <w:pStyle w:val="BodyText"/>
        <w:rPr>
          <w:sz w:val="24"/>
          <w:szCs w:val="24"/>
        </w:rPr>
      </w:pPr>
      <w:r w:rsidRPr="000B7BBA">
        <w:rPr>
          <w:sz w:val="24"/>
          <w:szCs w:val="24"/>
        </w:rPr>
        <w:t>………………………………………………………………………………..</w:t>
      </w:r>
    </w:p>
    <w:p w14:paraId="073F7B6D" w14:textId="77777777" w:rsidR="000B7BBA" w:rsidRPr="000B7BBA" w:rsidRDefault="000B7BBA" w:rsidP="000B7BBA">
      <w:pPr>
        <w:pStyle w:val="BodyText"/>
        <w:spacing w:before="120" w:line="360" w:lineRule="exact"/>
        <w:rPr>
          <w:sz w:val="24"/>
          <w:szCs w:val="24"/>
        </w:rPr>
      </w:pPr>
      <w:r w:rsidRPr="000B7BBA">
        <w:rPr>
          <w:sz w:val="24"/>
          <w:szCs w:val="24"/>
        </w:rPr>
        <w:t>Tôi xin chấp hành đầy đủ các quy định của Nhà nước và cam đoan những lời khai trong đơn là đúng sự thực và hoàn toàn chịu trách nhiệm trước pháp luật về các nội dung đã kê khai.</w:t>
      </w:r>
    </w:p>
    <w:p w14:paraId="296EB886" w14:textId="77777777" w:rsidR="000B7BBA" w:rsidRPr="000B7BBA" w:rsidRDefault="000B7BBA" w:rsidP="000B7BBA">
      <w:pPr>
        <w:pStyle w:val="BodyText"/>
        <w:spacing w:after="0"/>
        <w:rPr>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0B7BBA" w:rsidRPr="000B7BBA" w14:paraId="54988D30" w14:textId="77777777" w:rsidTr="00F20E04">
        <w:trPr>
          <w:trHeight w:val="20"/>
        </w:trPr>
        <w:tc>
          <w:tcPr>
            <w:tcW w:w="2500" w:type="pct"/>
          </w:tcPr>
          <w:p w14:paraId="17A9C1CD" w14:textId="77777777" w:rsidR="000B7BBA" w:rsidRPr="000B7BBA" w:rsidRDefault="000B7BBA" w:rsidP="00F20E04">
            <w:pPr>
              <w:pStyle w:val="BodyText"/>
              <w:spacing w:after="0"/>
              <w:jc w:val="center"/>
              <w:rPr>
                <w:b/>
                <w:bCs/>
                <w:sz w:val="24"/>
                <w:szCs w:val="24"/>
              </w:rPr>
            </w:pPr>
          </w:p>
        </w:tc>
        <w:tc>
          <w:tcPr>
            <w:tcW w:w="2500" w:type="pct"/>
          </w:tcPr>
          <w:p w14:paraId="667C9622" w14:textId="77777777" w:rsidR="000B7BBA" w:rsidRPr="000B7BBA" w:rsidRDefault="000B7BBA" w:rsidP="00F20E04">
            <w:pPr>
              <w:pStyle w:val="BodyText"/>
              <w:tabs>
                <w:tab w:val="left" w:leader="dot" w:pos="542"/>
                <w:tab w:val="left" w:leader="dot" w:pos="1766"/>
                <w:tab w:val="left" w:leader="dot" w:pos="2947"/>
                <w:tab w:val="left" w:leader="dot" w:pos="3974"/>
              </w:tabs>
              <w:spacing w:after="0"/>
              <w:jc w:val="center"/>
              <w:rPr>
                <w:i/>
                <w:iCs/>
                <w:sz w:val="24"/>
                <w:szCs w:val="24"/>
              </w:rPr>
            </w:pPr>
            <w:r w:rsidRPr="000B7BBA">
              <w:rPr>
                <w:i/>
                <w:iCs/>
                <w:sz w:val="24"/>
                <w:szCs w:val="24"/>
              </w:rPr>
              <w:t>……., ngày……tháng……năm……</w:t>
            </w:r>
          </w:p>
        </w:tc>
      </w:tr>
      <w:tr w:rsidR="000B7BBA" w:rsidRPr="000B7BBA" w14:paraId="2FB148CF" w14:textId="77777777" w:rsidTr="00F20E04">
        <w:trPr>
          <w:trHeight w:val="1305"/>
        </w:trPr>
        <w:tc>
          <w:tcPr>
            <w:tcW w:w="2500" w:type="pct"/>
          </w:tcPr>
          <w:p w14:paraId="7B6D476C" w14:textId="77777777" w:rsidR="000B7BBA" w:rsidRPr="000B7BBA" w:rsidRDefault="000B7BBA" w:rsidP="00F20E04">
            <w:pPr>
              <w:pStyle w:val="BodyText"/>
              <w:spacing w:after="0"/>
              <w:jc w:val="center"/>
              <w:rPr>
                <w:b/>
                <w:bCs/>
                <w:sz w:val="24"/>
                <w:szCs w:val="24"/>
              </w:rPr>
            </w:pPr>
            <w:r w:rsidRPr="000B7BBA">
              <w:rPr>
                <w:b/>
                <w:bCs/>
                <w:sz w:val="24"/>
                <w:szCs w:val="24"/>
              </w:rPr>
              <w:t>Các thành viên trong hộ gia đình</w:t>
            </w:r>
          </w:p>
          <w:p w14:paraId="2A59E409" w14:textId="77777777" w:rsidR="000B7BBA" w:rsidRPr="000B7BBA" w:rsidRDefault="000B7BBA" w:rsidP="00F20E04">
            <w:pPr>
              <w:pStyle w:val="BodyText"/>
              <w:spacing w:after="0"/>
              <w:jc w:val="center"/>
              <w:rPr>
                <w:sz w:val="24"/>
                <w:szCs w:val="24"/>
              </w:rPr>
            </w:pPr>
            <w:r w:rsidRPr="000B7BBA">
              <w:rPr>
                <w:b/>
                <w:bCs/>
                <w:sz w:val="24"/>
                <w:szCs w:val="24"/>
              </w:rPr>
              <w:t>người có đơn đề nghị</w:t>
            </w:r>
          </w:p>
          <w:p w14:paraId="558DF307" w14:textId="77777777" w:rsidR="000B7BBA" w:rsidRPr="000B7BBA" w:rsidRDefault="000B7BBA" w:rsidP="00F20E04">
            <w:pPr>
              <w:pStyle w:val="BodyText"/>
              <w:spacing w:after="0"/>
              <w:jc w:val="center"/>
              <w:rPr>
                <w:sz w:val="24"/>
                <w:szCs w:val="24"/>
                <w:vertAlign w:val="superscript"/>
              </w:rPr>
            </w:pPr>
            <w:r w:rsidRPr="000B7BBA">
              <w:rPr>
                <w:i/>
                <w:iCs/>
                <w:sz w:val="24"/>
                <w:szCs w:val="24"/>
              </w:rPr>
              <w:t>(Ký và ghi rõ họ tên)</w:t>
            </w:r>
            <w:r w:rsidRPr="000B7BBA">
              <w:rPr>
                <w:i/>
                <w:iCs/>
                <w:sz w:val="24"/>
                <w:szCs w:val="24"/>
                <w:vertAlign w:val="superscript"/>
              </w:rPr>
              <w:t>8</w:t>
            </w:r>
          </w:p>
        </w:tc>
        <w:tc>
          <w:tcPr>
            <w:tcW w:w="2500" w:type="pct"/>
          </w:tcPr>
          <w:p w14:paraId="41B13181" w14:textId="77777777" w:rsidR="000B7BBA" w:rsidRPr="000B7BBA" w:rsidRDefault="000B7BBA" w:rsidP="00F20E04">
            <w:pPr>
              <w:pStyle w:val="BodyText"/>
              <w:spacing w:after="0"/>
              <w:jc w:val="center"/>
              <w:rPr>
                <w:sz w:val="24"/>
                <w:szCs w:val="24"/>
              </w:rPr>
            </w:pPr>
            <w:r w:rsidRPr="000B7BBA">
              <w:rPr>
                <w:b/>
                <w:bCs/>
                <w:sz w:val="24"/>
                <w:szCs w:val="24"/>
              </w:rPr>
              <w:t>Người viết đơn</w:t>
            </w:r>
          </w:p>
          <w:p w14:paraId="45C4F329" w14:textId="77777777" w:rsidR="000B7BBA" w:rsidRPr="000B7BBA" w:rsidRDefault="000B7BBA" w:rsidP="00F20E04">
            <w:pPr>
              <w:pStyle w:val="BodyText"/>
              <w:spacing w:after="0"/>
              <w:jc w:val="center"/>
              <w:rPr>
                <w:i/>
                <w:iCs/>
                <w:sz w:val="24"/>
                <w:szCs w:val="24"/>
              </w:rPr>
            </w:pPr>
            <w:r w:rsidRPr="000B7BBA">
              <w:rPr>
                <w:i/>
                <w:iCs/>
                <w:sz w:val="24"/>
                <w:szCs w:val="24"/>
              </w:rPr>
              <w:t>(Ký và ghi rõ họ tên)</w:t>
            </w:r>
          </w:p>
        </w:tc>
      </w:tr>
      <w:tr w:rsidR="000B7BBA" w:rsidRPr="000B7BBA" w14:paraId="4B01FA58" w14:textId="77777777" w:rsidTr="00F20E04">
        <w:trPr>
          <w:trHeight w:val="20"/>
        </w:trPr>
        <w:tc>
          <w:tcPr>
            <w:tcW w:w="2500" w:type="pct"/>
          </w:tcPr>
          <w:p w14:paraId="3F42E9AB" w14:textId="77777777" w:rsidR="000B7BBA" w:rsidRPr="000B7BBA" w:rsidRDefault="000B7BBA" w:rsidP="00F20E04">
            <w:pPr>
              <w:pStyle w:val="BodyText"/>
              <w:spacing w:after="0"/>
              <w:jc w:val="center"/>
              <w:rPr>
                <w:b/>
                <w:bCs/>
                <w:sz w:val="24"/>
                <w:szCs w:val="24"/>
              </w:rPr>
            </w:pPr>
          </w:p>
          <w:p w14:paraId="050B0F01" w14:textId="77777777" w:rsidR="000B7BBA" w:rsidRPr="000B7BBA" w:rsidRDefault="000B7BBA" w:rsidP="00F20E04">
            <w:pPr>
              <w:pStyle w:val="BodyText"/>
              <w:spacing w:after="0"/>
              <w:jc w:val="center"/>
              <w:rPr>
                <w:b/>
                <w:bCs/>
                <w:sz w:val="24"/>
                <w:szCs w:val="24"/>
              </w:rPr>
            </w:pPr>
          </w:p>
          <w:p w14:paraId="144B5097" w14:textId="77777777" w:rsidR="000B7BBA" w:rsidRPr="000B7BBA" w:rsidRDefault="000B7BBA" w:rsidP="00F20E04">
            <w:pPr>
              <w:pStyle w:val="BodyText"/>
              <w:spacing w:after="0"/>
              <w:jc w:val="center"/>
              <w:rPr>
                <w:b/>
                <w:bCs/>
                <w:sz w:val="24"/>
                <w:szCs w:val="24"/>
              </w:rPr>
            </w:pPr>
          </w:p>
          <w:p w14:paraId="285F5F50" w14:textId="77777777" w:rsidR="000B7BBA" w:rsidRPr="000B7BBA" w:rsidRDefault="000B7BBA" w:rsidP="00F20E04">
            <w:pPr>
              <w:pStyle w:val="BodyText"/>
              <w:spacing w:after="0"/>
              <w:jc w:val="center"/>
              <w:rPr>
                <w:b/>
                <w:bCs/>
                <w:sz w:val="24"/>
                <w:szCs w:val="24"/>
              </w:rPr>
            </w:pPr>
          </w:p>
          <w:p w14:paraId="6DD84B37" w14:textId="77777777" w:rsidR="000B7BBA" w:rsidRPr="000B7BBA" w:rsidRDefault="000B7BBA" w:rsidP="00F20E04">
            <w:pPr>
              <w:pStyle w:val="BodyText"/>
              <w:spacing w:after="0"/>
              <w:jc w:val="center"/>
              <w:rPr>
                <w:b/>
                <w:bCs/>
                <w:sz w:val="24"/>
                <w:szCs w:val="24"/>
              </w:rPr>
            </w:pPr>
          </w:p>
          <w:p w14:paraId="1DCA5DF1" w14:textId="77777777" w:rsidR="000B7BBA" w:rsidRPr="000B7BBA" w:rsidRDefault="000B7BBA" w:rsidP="00F20E04">
            <w:pPr>
              <w:pStyle w:val="BodyText"/>
              <w:spacing w:after="0"/>
              <w:jc w:val="center"/>
              <w:rPr>
                <w:b/>
                <w:bCs/>
                <w:sz w:val="24"/>
                <w:szCs w:val="24"/>
              </w:rPr>
            </w:pPr>
          </w:p>
          <w:p w14:paraId="77829BD2" w14:textId="77777777" w:rsidR="000B7BBA" w:rsidRPr="000B7BBA" w:rsidRDefault="000B7BBA" w:rsidP="00F20E04">
            <w:pPr>
              <w:pStyle w:val="BodyText"/>
              <w:spacing w:after="0"/>
              <w:jc w:val="center"/>
              <w:rPr>
                <w:b/>
                <w:bCs/>
                <w:sz w:val="24"/>
                <w:szCs w:val="24"/>
              </w:rPr>
            </w:pPr>
          </w:p>
          <w:p w14:paraId="68A0CD1C" w14:textId="77777777" w:rsidR="000B7BBA" w:rsidRPr="000B7BBA" w:rsidRDefault="000B7BBA" w:rsidP="00F20E04">
            <w:pPr>
              <w:pStyle w:val="BodyText"/>
              <w:spacing w:after="0"/>
              <w:jc w:val="center"/>
              <w:rPr>
                <w:b/>
                <w:bCs/>
                <w:sz w:val="24"/>
                <w:szCs w:val="24"/>
              </w:rPr>
            </w:pPr>
            <w:r w:rsidRPr="000B7BBA">
              <w:rPr>
                <w:b/>
                <w:bCs/>
                <w:sz w:val="24"/>
                <w:szCs w:val="24"/>
              </w:rPr>
              <w:t>Xác nhận của UBND cấp xã về</w:t>
            </w:r>
            <w:r w:rsidRPr="000B7BBA">
              <w:rPr>
                <w:b/>
                <w:bCs/>
                <w:sz w:val="24"/>
                <w:szCs w:val="24"/>
              </w:rPr>
              <w:br/>
              <w:t>diện tích đề nghị giải quyết không có</w:t>
            </w:r>
            <w:r w:rsidRPr="000B7BBA">
              <w:rPr>
                <w:b/>
                <w:bCs/>
                <w:sz w:val="24"/>
                <w:szCs w:val="24"/>
              </w:rPr>
              <w:br/>
              <w:t>tranh chấp, khiếu kiện, phù hợp</w:t>
            </w:r>
            <w:r w:rsidRPr="000B7BBA">
              <w:rPr>
                <w:b/>
                <w:bCs/>
                <w:sz w:val="24"/>
                <w:szCs w:val="24"/>
              </w:rPr>
              <w:br/>
              <w:t>với quy hoạch xây dựng nhà ở</w:t>
            </w:r>
          </w:p>
        </w:tc>
        <w:tc>
          <w:tcPr>
            <w:tcW w:w="2500" w:type="pct"/>
          </w:tcPr>
          <w:p w14:paraId="7BE994E4" w14:textId="77777777" w:rsidR="000B7BBA" w:rsidRPr="000B7BBA" w:rsidRDefault="000B7BBA" w:rsidP="00F20E04">
            <w:pPr>
              <w:pStyle w:val="BodyText"/>
              <w:spacing w:after="0"/>
              <w:jc w:val="center"/>
              <w:rPr>
                <w:b/>
                <w:bCs/>
                <w:sz w:val="24"/>
                <w:szCs w:val="24"/>
              </w:rPr>
            </w:pPr>
          </w:p>
        </w:tc>
      </w:tr>
    </w:tbl>
    <w:p w14:paraId="25EDE434" w14:textId="77777777" w:rsidR="000B7BBA" w:rsidRPr="000B7BBA" w:rsidRDefault="000B7BBA" w:rsidP="000B7BBA">
      <w:pPr>
        <w:pStyle w:val="BodyText"/>
        <w:spacing w:after="0"/>
        <w:rPr>
          <w:sz w:val="24"/>
          <w:szCs w:val="24"/>
        </w:rPr>
      </w:pPr>
    </w:p>
    <w:p w14:paraId="32585763" w14:textId="77777777" w:rsidR="000B7BBA" w:rsidRPr="000B7BBA" w:rsidRDefault="000B7BBA" w:rsidP="000B7BBA">
      <w:pPr>
        <w:pStyle w:val="BodyText"/>
        <w:spacing w:after="0"/>
        <w:rPr>
          <w:sz w:val="24"/>
          <w:szCs w:val="24"/>
        </w:rPr>
      </w:pPr>
    </w:p>
    <w:p w14:paraId="021D4929" w14:textId="77777777" w:rsidR="000B7BBA" w:rsidRPr="000B7BBA" w:rsidRDefault="000B7BBA" w:rsidP="000B7BBA">
      <w:pPr>
        <w:pStyle w:val="BodyText"/>
        <w:spacing w:after="0"/>
        <w:rPr>
          <w:sz w:val="24"/>
          <w:szCs w:val="24"/>
        </w:rPr>
      </w:pPr>
    </w:p>
    <w:p w14:paraId="388C555B" w14:textId="77777777" w:rsidR="000B7BBA" w:rsidRPr="000B7BBA" w:rsidRDefault="000B7BBA" w:rsidP="000B7BBA">
      <w:pPr>
        <w:pStyle w:val="BodyText"/>
        <w:spacing w:after="0"/>
        <w:rPr>
          <w:sz w:val="24"/>
          <w:szCs w:val="24"/>
        </w:rPr>
      </w:pPr>
    </w:p>
    <w:p w14:paraId="7AB34505" w14:textId="77777777" w:rsidR="000B7BBA" w:rsidRPr="000B7BBA" w:rsidRDefault="000B7BBA" w:rsidP="000B7BBA">
      <w:pPr>
        <w:pStyle w:val="BodyText"/>
        <w:spacing w:after="0"/>
        <w:rPr>
          <w:sz w:val="24"/>
          <w:szCs w:val="24"/>
        </w:rPr>
      </w:pPr>
    </w:p>
    <w:p w14:paraId="4A6BD42A" w14:textId="77777777" w:rsidR="000B7BBA" w:rsidRPr="000B7BBA" w:rsidRDefault="000B7BBA" w:rsidP="000B7BBA">
      <w:pPr>
        <w:rPr>
          <w:rFonts w:ascii="Times New Roman" w:hAnsi="Times New Roman" w:cs="Times New Roman"/>
          <w:sz w:val="24"/>
          <w:szCs w:val="24"/>
        </w:rPr>
      </w:pPr>
    </w:p>
    <w:p w14:paraId="108B2FC7" w14:textId="77777777" w:rsidR="000B7BBA" w:rsidRPr="000B7BBA" w:rsidRDefault="000B7BBA" w:rsidP="00534B0E">
      <w:pPr>
        <w:tabs>
          <w:tab w:val="left" w:pos="936"/>
        </w:tabs>
        <w:rPr>
          <w:rFonts w:ascii="Times New Roman" w:hAnsi="Times New Roman" w:cs="Times New Roman"/>
          <w:sz w:val="24"/>
          <w:szCs w:val="24"/>
        </w:rPr>
      </w:pPr>
    </w:p>
    <w:p w14:paraId="6749DB62" w14:textId="77777777" w:rsidR="00CF3FFE" w:rsidRDefault="00CF3FFE" w:rsidP="00534B0E">
      <w:pPr>
        <w:tabs>
          <w:tab w:val="left" w:pos="936"/>
        </w:tabs>
        <w:rPr>
          <w:rFonts w:ascii="Times New Roman" w:hAnsi="Times New Roman" w:cs="Times New Roman"/>
          <w:sz w:val="28"/>
          <w:szCs w:val="28"/>
        </w:rPr>
      </w:pPr>
    </w:p>
    <w:p w14:paraId="1472FB6D" w14:textId="77777777" w:rsidR="00CF3FFE" w:rsidRDefault="00CF3FFE" w:rsidP="00534B0E">
      <w:pPr>
        <w:tabs>
          <w:tab w:val="left" w:pos="936"/>
        </w:tabs>
        <w:rPr>
          <w:rFonts w:ascii="Times New Roman" w:hAnsi="Times New Roman" w:cs="Times New Roman"/>
          <w:sz w:val="28"/>
          <w:szCs w:val="28"/>
        </w:rPr>
      </w:pPr>
    </w:p>
    <w:p w14:paraId="7AEF7DEA" w14:textId="77777777" w:rsidR="00CF3FFE" w:rsidRDefault="00CF3FFE" w:rsidP="00534B0E">
      <w:pPr>
        <w:tabs>
          <w:tab w:val="left" w:pos="936"/>
        </w:tabs>
        <w:rPr>
          <w:rFonts w:ascii="Times New Roman" w:hAnsi="Times New Roman" w:cs="Times New Roman"/>
          <w:sz w:val="28"/>
          <w:szCs w:val="28"/>
        </w:rPr>
      </w:pPr>
    </w:p>
    <w:p w14:paraId="52E7A311" w14:textId="77777777" w:rsidR="000B7BBA" w:rsidRDefault="000B7BBA" w:rsidP="00534B0E">
      <w:pPr>
        <w:tabs>
          <w:tab w:val="left" w:pos="936"/>
        </w:tabs>
        <w:rPr>
          <w:rFonts w:ascii="Times New Roman" w:hAnsi="Times New Roman" w:cs="Times New Roman"/>
          <w:sz w:val="28"/>
          <w:szCs w:val="28"/>
        </w:rPr>
      </w:pPr>
    </w:p>
    <w:p w14:paraId="70B1D79D" w14:textId="77777777" w:rsidR="000B7BBA" w:rsidRDefault="000B7BBA" w:rsidP="00534B0E">
      <w:pPr>
        <w:tabs>
          <w:tab w:val="left" w:pos="936"/>
        </w:tabs>
        <w:rPr>
          <w:rFonts w:ascii="Times New Roman" w:hAnsi="Times New Roman" w:cs="Times New Roman"/>
          <w:sz w:val="28"/>
          <w:szCs w:val="28"/>
        </w:rPr>
      </w:pPr>
    </w:p>
    <w:p w14:paraId="131DF75B" w14:textId="77777777" w:rsidR="000B7BBA" w:rsidRDefault="000B7BBA" w:rsidP="00534B0E">
      <w:pPr>
        <w:tabs>
          <w:tab w:val="left" w:pos="936"/>
        </w:tabs>
        <w:rPr>
          <w:rFonts w:ascii="Times New Roman" w:hAnsi="Times New Roman" w:cs="Times New Roman"/>
          <w:sz w:val="28"/>
          <w:szCs w:val="28"/>
        </w:rPr>
      </w:pPr>
    </w:p>
    <w:p w14:paraId="4A15E6E3" w14:textId="77777777" w:rsidR="000B7BBA" w:rsidRDefault="000B7BBA" w:rsidP="00534B0E">
      <w:pPr>
        <w:tabs>
          <w:tab w:val="left" w:pos="936"/>
        </w:tabs>
        <w:rPr>
          <w:rFonts w:ascii="Times New Roman" w:hAnsi="Times New Roman" w:cs="Times New Roman"/>
          <w:sz w:val="28"/>
          <w:szCs w:val="28"/>
        </w:rPr>
      </w:pPr>
    </w:p>
    <w:p w14:paraId="5ED0CC7E" w14:textId="77777777" w:rsidR="000B7BBA" w:rsidRDefault="000B7BBA" w:rsidP="00534B0E">
      <w:pPr>
        <w:tabs>
          <w:tab w:val="left" w:pos="936"/>
        </w:tabs>
        <w:rPr>
          <w:rFonts w:ascii="Times New Roman" w:hAnsi="Times New Roman" w:cs="Times New Roman"/>
          <w:sz w:val="28"/>
          <w:szCs w:val="28"/>
        </w:rPr>
      </w:pPr>
    </w:p>
    <w:p w14:paraId="78163269" w14:textId="77777777" w:rsidR="000B7BBA" w:rsidRDefault="000B7BBA" w:rsidP="00534B0E">
      <w:pPr>
        <w:tabs>
          <w:tab w:val="left" w:pos="936"/>
        </w:tabs>
        <w:rPr>
          <w:rFonts w:ascii="Times New Roman" w:hAnsi="Times New Roman" w:cs="Times New Roman"/>
          <w:sz w:val="28"/>
          <w:szCs w:val="28"/>
        </w:rPr>
      </w:pPr>
    </w:p>
    <w:p w14:paraId="37157359" w14:textId="77777777" w:rsidR="00CF3FFE" w:rsidRDefault="00CF3FFE" w:rsidP="00534B0E">
      <w:pPr>
        <w:tabs>
          <w:tab w:val="left" w:pos="936"/>
        </w:tabs>
        <w:rPr>
          <w:rFonts w:ascii="Times New Roman" w:hAnsi="Times New Roman" w:cs="Times New Roman"/>
          <w:sz w:val="28"/>
          <w:szCs w:val="28"/>
        </w:rPr>
      </w:pPr>
    </w:p>
    <w:p w14:paraId="3F0247DD" w14:textId="0F56150F"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312E8B">
        <w:rPr>
          <w:rFonts w:ascii="Times New Roman Bold" w:hAnsi="Times New Roman Bold" w:cs="Times New Roman"/>
          <w:b/>
          <w:color w:val="000000" w:themeColor="text1"/>
          <w:spacing w:val="-4"/>
          <w:sz w:val="28"/>
          <w:szCs w:val="28"/>
        </w:rPr>
        <w:t xml:space="preserve">Thủ tục </w:t>
      </w:r>
      <w:r w:rsidR="00312E8B" w:rsidRPr="00312E8B">
        <w:rPr>
          <w:rFonts w:ascii="Times New Roman Bold" w:hAnsi="Times New Roman Bold" w:cs="Times New Roman"/>
          <w:b/>
          <w:color w:val="000000" w:themeColor="text1"/>
          <w:spacing w:val="-4"/>
          <w:sz w:val="28"/>
          <w:szCs w:val="28"/>
        </w:rPr>
        <w:t xml:space="preserve">Cho thuê, cho thuê mua nhà ở xã hội do Nhà nước đầu tư xây dựng bằng vốn đầu tư công </w:t>
      </w:r>
      <w:r w:rsidRPr="00312E8B">
        <w:rPr>
          <w:rFonts w:ascii="Times New Roman Bold" w:hAnsi="Times New Roman Bold" w:cs="Times New Roman"/>
          <w:b/>
          <w:color w:val="000000" w:themeColor="text1"/>
          <w:spacing w:val="-4"/>
          <w:sz w:val="28"/>
          <w:szCs w:val="28"/>
        </w:rPr>
        <w:t>(Số hồ sơ TTHC:</w:t>
      </w:r>
      <w:r w:rsidRPr="00312E8B">
        <w:rPr>
          <w:rFonts w:ascii="Nunito" w:hAnsi="Nunito"/>
          <w:b/>
          <w:color w:val="1E2F41"/>
          <w:sz w:val="27"/>
          <w:szCs w:val="27"/>
          <w:shd w:val="clear" w:color="auto" w:fill="FFFFFF"/>
        </w:rPr>
        <w:t xml:space="preserve"> </w:t>
      </w:r>
      <w:r w:rsidR="00312E8B" w:rsidRPr="00312E8B">
        <w:rPr>
          <w:rFonts w:ascii="Times New Roman" w:eastAsia="Times New Roman" w:hAnsi="Times New Roman" w:cs="Times New Roman"/>
          <w:b/>
          <w:sz w:val="26"/>
          <w:szCs w:val="26"/>
        </w:rPr>
        <w:t>1.012896</w:t>
      </w:r>
      <w:r w:rsidRPr="00312E8B">
        <w:rPr>
          <w:rFonts w:ascii="Times New Roman" w:eastAsia="Times New Roman" w:hAnsi="Times New Roman" w:cs="Times New Roman"/>
          <w:b/>
          <w:sz w:val="26"/>
          <w:szCs w:val="26"/>
        </w:rPr>
        <w:t>)</w:t>
      </w:r>
    </w:p>
    <w:p w14:paraId="558BCC90"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8CAD8E9"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Người có nhu cầu thuê, thuê mua nhà ở xã hội do Nhà nước đầu tư xây dựng bằng vốn đầu tư công nộp 01 bộ hồ sơ đến Trung tâm phục vụ hành chính công của UBND cấp tỉnh hoặc Bộ phận tiếp nhận và trả kết quả giải quyết TTHC</w:t>
      </w:r>
    </w:p>
    <w:p w14:paraId="443B27C5"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Cơ quan tiếp nhận hồ sơ có trách nhiệm kiểm tra và phân loại hồ sơ; nếu hồ sơ không có đủ các giấy tờ theo quy định thì phải trả lời ngay để người nộp đơn bổ sung giấy tờ. Trường hợp đơn vị quản lý vận hành nhà ở tiếp nhận hồ sơ thì sau khi kiểm tra và phân loại hồ sơ, đơn vị này phải có báo cáo Danh sách người đủ điều kiện thuê nhà ở kèm theo hồ sơ hợp lệ gửi Sở Xây dựng xem xét, kiểm tra;</w:t>
      </w:r>
    </w:p>
    <w:p w14:paraId="3EA41335"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Trên cơ sở Danh sách người đủ điều kiện thuê nhà ở kèm theo hồ sơ hợp lệ, thì Sở Xây dựng tổ chức lập Danh sách người được thuê nhà ở xã hội và có tờ trình kèm theo Danh sách báo cáo cơ quan đại diện chủ sở hữu quyết định.</w:t>
      </w:r>
      <w:r w:rsidRPr="00312E8B">
        <w:rPr>
          <w:rFonts w:ascii="Times New Roman" w:hAnsi="Times New Roman" w:cs="Times New Roman"/>
          <w:color w:val="000000" w:themeColor="text1"/>
          <w:sz w:val="28"/>
          <w:szCs w:val="28"/>
        </w:rPr>
        <w:br/>
        <w:t>Trường hợp tổng số hồ sơ đăng ký thuê (hợp lệ) bằng hoặc ít hơn tổng số căn nhà ở xã hội để cho thuê thì Danh sách người được thuê là Danh sách người đủ điều kiện thuê đã đăng ký.</w:t>
      </w:r>
    </w:p>
    <w:p w14:paraId="5D55B21D"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Trường hợp tổng số hồ sơ đăng ký thuê (hợp lệ) nhiều hơn tổng số căn nhà ở xã hội để cho thuê thì việc xét duyệt, lựa chọn đối tượng được thuê thực hiện theo hình thức bốc thăm (trực tiếp hoặc trực tuyến) do Sở Xây dựng hoặc đơn vị quản lý vận hành nhà ở theo phân cấp của địa phương tổ chức việc bốc thăm, trường hợp đơn vị quản lý vận hành nhà ở thực hiện thì Sở Xây dựng giám sát bốc thăm. Việc bốc thăm phải có biên bản kết quả bốc thăm.</w:t>
      </w:r>
    </w:p>
    <w:p w14:paraId="2BD78929"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Trường hợp dự án có đối tượng ưu tiên theo quy định tại điểm đ khoản 1 Điều 79 của Luật Nhà ở thì được thuê nhà ở xã hội mà không phải bốc thăm với tỷ lệ nhất định. Số lượng căn nhà ở xã hội để cho thuê dành cho các đối tượng ưu tiên này (không thông qua bốc thăm) được xác định bằng tỷ lệ giữa tổng số hồ sơ của 05 nhóm đối tượng ưu tiên này trên tổng số hồ sơ đăng ký nhân với tổng số căn nhà ở xã hội để cho thuê. Danh sách của nhóm đối tượng ưu tiên được sắp xếp theo thứ tự theo thời điểm nộp hồ sơ. Các căn nhà ở xã hội để cho thuê dành cho các đối tượng ưu tiên được bố trí theo thứ tự của Danh sách ưu tiên cho đến khi hết, các đối tượng còn lại được tiếp tục tham gia bốc thăm</w:t>
      </w:r>
    </w:p>
    <w:p w14:paraId="69A48AF7"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Trên cơ sở báo cáo của Sở Xây dựng, cơ quan đại diện chủ sở hữu nhà ở xem xét, ban hành quyết định phê duyệt Danh sách người được thuê nhà ở và gửi cho đơn vị quản lý vận hành nhà ở để ký Hợp đồng thuê nhà với người được thuê nhà ở;</w:t>
      </w:r>
    </w:p>
    <w:p w14:paraId="6A1D5C2F" w14:textId="0664F200" w:rsidR="00CF3FFE"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Thời gian giải quyết việc cho thuê nhà ở xã hội là không quá 30 ngày, kể từ ngày đơn vị tiếp nhận hồ sơ nhận đủ hồ sơ hợp lệ.</w:t>
      </w:r>
    </w:p>
    <w:p w14:paraId="036671BC" w14:textId="77777777"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C25FA0A"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7F602B6"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6A0F224" w14:textId="3B4D27E3"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12E8B">
        <w:rPr>
          <w:rFonts w:ascii="Times New Roman" w:hAnsi="Times New Roman" w:cs="Times New Roman"/>
          <w:color w:val="000000" w:themeColor="text1"/>
          <w:sz w:val="28"/>
          <w:szCs w:val="28"/>
        </w:rPr>
        <w:t>Hồ sơ gồm bản sao và xuất trình bản chính để đối chiếu hoặc bản sao được chứng thực hoặc bản sao điện tử có giá trị pháp lý các giấy tờ sau:</w:t>
      </w:r>
    </w:p>
    <w:p w14:paraId="0E2CCA1D" w14:textId="466A66AB"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Trường hợp thuê nhà ở xã hội:</w:t>
      </w:r>
    </w:p>
    <w:p w14:paraId="23D2D8FC" w14:textId="70CD8758"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12E8B" w:rsidRPr="00312E8B">
        <w:rPr>
          <w:rFonts w:ascii="Times New Roman" w:hAnsi="Times New Roman" w:cs="Times New Roman"/>
          <w:color w:val="000000" w:themeColor="text1"/>
          <w:sz w:val="28"/>
          <w:szCs w:val="28"/>
        </w:rPr>
        <w:t> Đơn đăng ký thuê nhà ở xã hội theo mẫu;</w:t>
      </w:r>
    </w:p>
    <w:p w14:paraId="7D93F58A" w14:textId="416C6635" w:rsidR="00312E8B" w:rsidRDefault="00CF3FFE" w:rsidP="007A669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12E8B" w:rsidRPr="00312E8B">
        <w:rPr>
          <w:rFonts w:ascii="Times New Roman" w:hAnsi="Times New Roman" w:cs="Times New Roman"/>
          <w:color w:val="000000" w:themeColor="text1"/>
          <w:sz w:val="28"/>
          <w:szCs w:val="28"/>
        </w:rPr>
        <w:t xml:space="preserve">Giấy tờ chứng minh đối tượng theo hướng dẫn của Bộ trưởng Bộ Xây dựng, Bộ trưởng Bộ Quốc phòng, Bộ trưởng Bộ Công an và giấy tờ chứng minh thuộc đối tượng được miễn, giảm tiền thuê nhà ở xã hội (nếu có) </w:t>
      </w:r>
    </w:p>
    <w:p w14:paraId="0E9C3337" w14:textId="5B629394"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 Trường hợp thuê mua nhà ở xã hội:</w:t>
      </w:r>
    </w:p>
    <w:p w14:paraId="2A446072" w14:textId="56ED8111"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12E8B">
        <w:rPr>
          <w:rFonts w:ascii="Times New Roman" w:hAnsi="Times New Roman" w:cs="Times New Roman"/>
          <w:color w:val="000000" w:themeColor="text1"/>
          <w:sz w:val="28"/>
          <w:szCs w:val="28"/>
        </w:rPr>
        <w:t>Đơn đăng ký thuê mua nhà ở xã hội theo mẫu;</w:t>
      </w:r>
    </w:p>
    <w:p w14:paraId="7D331A3C" w14:textId="19E50A0B"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12E8B">
        <w:rPr>
          <w:rFonts w:ascii="Times New Roman" w:hAnsi="Times New Roman" w:cs="Times New Roman"/>
          <w:color w:val="000000" w:themeColor="text1"/>
          <w:sz w:val="28"/>
          <w:szCs w:val="28"/>
        </w:rPr>
        <w:t>Giấy tờ chứng minh đối tượng theo hướng dẫn của Bộ trưởng Bộ Xây dựng, Bộ trưởng Bộ Quốc phòng, Bộ trưởng Bộ Công an.</w:t>
      </w:r>
    </w:p>
    <w:p w14:paraId="0BB2EA83" w14:textId="77777777" w:rsidR="00312E8B"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312E8B" w:rsidRPr="00312E8B">
        <w:rPr>
          <w:rFonts w:ascii="Times New Roman" w:hAnsi="Times New Roman" w:cs="Times New Roman"/>
          <w:color w:val="000000" w:themeColor="text1"/>
          <w:sz w:val="28"/>
          <w:szCs w:val="28"/>
        </w:rPr>
        <w:t>Giấy tờ chứng minh điều kiện được hưởng chính sách hỗ trợ về nhà ở xã hội theo quy định.</w:t>
      </w:r>
    </w:p>
    <w:p w14:paraId="39A1D2C0" w14:textId="1F5B46AC"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01EE300"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BF994FC" w14:textId="77777777" w:rsidR="00312E8B" w:rsidRDefault="00312E8B" w:rsidP="00CF3FFE">
      <w:pPr>
        <w:spacing w:after="0" w:line="360" w:lineRule="exact"/>
        <w:ind w:firstLine="567"/>
        <w:jc w:val="both"/>
        <w:rPr>
          <w:rFonts w:ascii="Times New Roman" w:hAnsi="Times New Roman" w:cs="Times New Roman"/>
          <w:color w:val="000000" w:themeColor="text1"/>
          <w:sz w:val="28"/>
          <w:szCs w:val="28"/>
        </w:rPr>
      </w:pPr>
      <w:r w:rsidRPr="00312E8B">
        <w:rPr>
          <w:rFonts w:ascii="Times New Roman" w:hAnsi="Times New Roman" w:cs="Times New Roman"/>
          <w:color w:val="000000" w:themeColor="text1"/>
          <w:sz w:val="28"/>
          <w:szCs w:val="28"/>
        </w:rPr>
        <w:t>Không quá 30 ngày, kể từ ngày đơn vị tiếp nhận hồ sơ nhận đủ hồ sơ hợp lệ.</w:t>
      </w:r>
    </w:p>
    <w:p w14:paraId="2303090E" w14:textId="1240C974"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7A669E" w:rsidRPr="007A669E">
        <w:rPr>
          <w:rFonts w:ascii="Times New Roman" w:hAnsi="Times New Roman" w:cs="Times New Roman"/>
          <w:color w:val="000000" w:themeColor="text1"/>
          <w:sz w:val="28"/>
          <w:szCs w:val="28"/>
        </w:rPr>
        <w:t>Công dân Việt Nam, Cán bộ, công chức, viên chức</w:t>
      </w:r>
    </w:p>
    <w:p w14:paraId="467F31B5" w14:textId="7731140D"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7A669E">
        <w:rPr>
          <w:rFonts w:ascii="Times New Roman" w:hAnsi="Times New Roman" w:cs="Times New Roman"/>
          <w:color w:val="000000" w:themeColor="text1"/>
          <w:sz w:val="28"/>
          <w:szCs w:val="28"/>
        </w:rPr>
        <w:t>S</w:t>
      </w:r>
      <w:r w:rsidR="007A669E" w:rsidRPr="007A669E">
        <w:rPr>
          <w:rFonts w:ascii="Times New Roman" w:hAnsi="Times New Roman" w:cs="Times New Roman"/>
          <w:color w:val="000000" w:themeColor="text1"/>
          <w:sz w:val="28"/>
          <w:szCs w:val="28"/>
        </w:rPr>
        <w:t>ở Xây dựng, Đơn vị quản lý vận hành nhà ở</w:t>
      </w:r>
    </w:p>
    <w:p w14:paraId="18A2BB82" w14:textId="083C6C4B"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7A669E" w:rsidRPr="007A669E">
        <w:rPr>
          <w:rFonts w:ascii="Times New Roman" w:hAnsi="Times New Roman" w:cs="Times New Roman"/>
          <w:color w:val="000000" w:themeColor="text1"/>
          <w:sz w:val="28"/>
          <w:szCs w:val="28"/>
        </w:rPr>
        <w:t>Hợp đồng thuê, thuê mua nhà ở xã hội do Nhà nước đầu tư xây dựng bằng vốn đầu tư công.</w:t>
      </w:r>
    </w:p>
    <w:p w14:paraId="36001A08"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CF37A66"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FA9426F" w14:textId="77777777" w:rsidR="007A669E" w:rsidRDefault="00CF3FFE" w:rsidP="00CF3FFE">
      <w:pPr>
        <w:spacing w:after="0" w:line="360" w:lineRule="exact"/>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7A669E" w:rsidRPr="00312E8B">
        <w:rPr>
          <w:rFonts w:ascii="Times New Roman" w:hAnsi="Times New Roman" w:cs="Times New Roman"/>
          <w:color w:val="000000" w:themeColor="text1"/>
          <w:sz w:val="28"/>
          <w:szCs w:val="28"/>
        </w:rPr>
        <w:t>Đơn đăng ký thuê nhà ở xã hội theo mẫu</w:t>
      </w:r>
      <w:r w:rsidR="007A669E" w:rsidRPr="00F455FC">
        <w:rPr>
          <w:rFonts w:ascii="Times New Roman" w:hAnsi="Times New Roman" w:cs="Times New Roman"/>
          <w:b/>
          <w:color w:val="000000" w:themeColor="text1"/>
          <w:sz w:val="28"/>
          <w:szCs w:val="28"/>
        </w:rPr>
        <w:t xml:space="preserve"> </w:t>
      </w:r>
    </w:p>
    <w:p w14:paraId="4523162E" w14:textId="0C15E971"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4905DD4" w14:textId="77777777" w:rsidR="007A669E" w:rsidRDefault="007A669E" w:rsidP="00CF3FFE">
      <w:pPr>
        <w:spacing w:after="0" w:line="360" w:lineRule="exact"/>
        <w:ind w:firstLine="567"/>
        <w:jc w:val="both"/>
        <w:rPr>
          <w:rFonts w:ascii="Times New Roman" w:hAnsi="Times New Roman" w:cs="Times New Roman"/>
          <w:bCs/>
          <w:color w:val="000000" w:themeColor="text1"/>
          <w:sz w:val="28"/>
          <w:szCs w:val="28"/>
        </w:rPr>
      </w:pPr>
      <w:r w:rsidRPr="007A669E">
        <w:rPr>
          <w:rFonts w:ascii="Times New Roman" w:hAnsi="Times New Roman" w:cs="Times New Roman"/>
          <w:bCs/>
          <w:color w:val="000000" w:themeColor="text1"/>
          <w:sz w:val="28"/>
          <w:szCs w:val="28"/>
        </w:rPr>
        <w:t>Đối tượng thuê, thuê mua nhà ở xã hội phải có các giấy tờ chứng minh đối tượng và điều kiện theo quy định.</w:t>
      </w:r>
    </w:p>
    <w:p w14:paraId="00A8EE54" w14:textId="0F6C9B59"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BCBBFB0" w14:textId="5B666082"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Nhà ở số 27/2023/QH15</w:t>
      </w:r>
    </w:p>
    <w:p w14:paraId="36A3A51E" w14:textId="3BAC3F13" w:rsidR="00CF3FFE" w:rsidRDefault="00CF3FFE" w:rsidP="007A669E">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Nghị định số </w:t>
      </w:r>
      <w:r w:rsidR="007A669E" w:rsidRPr="007A669E">
        <w:rPr>
          <w:rFonts w:ascii="Times New Roman" w:hAnsi="Times New Roman" w:cs="Times New Roman"/>
          <w:color w:val="000000" w:themeColor="text1"/>
          <w:sz w:val="28"/>
          <w:szCs w:val="28"/>
        </w:rPr>
        <w:t xml:space="preserve">100/2024/NĐ-CP </w:t>
      </w:r>
      <w:r>
        <w:rPr>
          <w:rFonts w:ascii="Times New Roman" w:hAnsi="Times New Roman" w:cs="Times New Roman"/>
          <w:color w:val="000000" w:themeColor="text1"/>
          <w:sz w:val="28"/>
          <w:szCs w:val="28"/>
        </w:rPr>
        <w:t>ngày 2</w:t>
      </w:r>
      <w:r w:rsidR="007A669E">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/7/2024 </w:t>
      </w:r>
      <w:r w:rsidR="007A669E" w:rsidRPr="007A669E">
        <w:rPr>
          <w:rFonts w:ascii="Times New Roman" w:hAnsi="Times New Roman" w:cs="Times New Roman"/>
          <w:color w:val="000000" w:themeColor="text1"/>
          <w:sz w:val="28"/>
          <w:szCs w:val="28"/>
        </w:rPr>
        <w:t>quy định chi tiết một số điều của Luật Nhà ở về phát triển và quản lý nhà ở xã hội</w:t>
      </w:r>
    </w:p>
    <w:p w14:paraId="01A4F43D" w14:textId="77777777" w:rsidR="00CF3FFE" w:rsidRDefault="00CF3FFE" w:rsidP="00534B0E">
      <w:pPr>
        <w:tabs>
          <w:tab w:val="left" w:pos="936"/>
        </w:tabs>
        <w:rPr>
          <w:rFonts w:ascii="Times New Roman" w:hAnsi="Times New Roman" w:cs="Times New Roman"/>
          <w:sz w:val="28"/>
          <w:szCs w:val="28"/>
        </w:rPr>
      </w:pPr>
    </w:p>
    <w:p w14:paraId="4C58A866" w14:textId="77777777" w:rsidR="00CF3FFE" w:rsidRDefault="00CF3FFE" w:rsidP="00534B0E">
      <w:pPr>
        <w:tabs>
          <w:tab w:val="left" w:pos="936"/>
        </w:tabs>
        <w:rPr>
          <w:rFonts w:ascii="Times New Roman" w:hAnsi="Times New Roman" w:cs="Times New Roman"/>
          <w:sz w:val="28"/>
          <w:szCs w:val="28"/>
        </w:rPr>
      </w:pPr>
    </w:p>
    <w:p w14:paraId="2CDF17FA" w14:textId="77777777" w:rsidR="007A669E" w:rsidRPr="007D6689" w:rsidRDefault="007A669E" w:rsidP="007A669E">
      <w:pPr>
        <w:spacing w:before="60" w:after="60" w:line="320" w:lineRule="exact"/>
        <w:jc w:val="center"/>
        <w:rPr>
          <w:rFonts w:ascii="Times New Roman" w:hAnsi="Times New Roman" w:cs="Times New Roman"/>
          <w:b/>
          <w:bCs/>
          <w:sz w:val="24"/>
          <w:szCs w:val="24"/>
        </w:rPr>
      </w:pPr>
      <w:r w:rsidRPr="007D6689">
        <w:rPr>
          <w:rFonts w:ascii="Times New Roman" w:hAnsi="Times New Roman" w:cs="Times New Roman"/>
          <w:b/>
          <w:sz w:val="24"/>
          <w:szCs w:val="24"/>
        </w:rPr>
        <w:lastRenderedPageBreak/>
        <w:t>Đơn đăng ký mua, thuê mua, thuê nhà ở xã hội</w:t>
      </w:r>
    </w:p>
    <w:p w14:paraId="05A78AFF" w14:textId="77777777" w:rsidR="007A669E" w:rsidRPr="007D6689" w:rsidRDefault="007A669E" w:rsidP="007A669E">
      <w:pPr>
        <w:spacing w:before="240"/>
        <w:jc w:val="center"/>
        <w:rPr>
          <w:rFonts w:ascii="Times New Roman" w:hAnsi="Times New Roman" w:cs="Times New Roman"/>
          <w:sz w:val="24"/>
          <w:szCs w:val="24"/>
          <w:vertAlign w:val="superscript"/>
        </w:rPr>
      </w:pPr>
      <w:r w:rsidRPr="007D6689">
        <w:rPr>
          <w:rFonts w:ascii="Times New Roman" w:hAnsi="Times New Roman" w:cs="Times New Roman"/>
          <w:b/>
          <w:sz w:val="24"/>
          <w:szCs w:val="24"/>
        </w:rPr>
        <w:t>CỘNG HÒA XÃ HỘI CHỦ NGHĨA VIỆT NAM</w:t>
      </w:r>
      <w:r w:rsidRPr="007D6689">
        <w:rPr>
          <w:rFonts w:ascii="Times New Roman" w:hAnsi="Times New Roman" w:cs="Times New Roman"/>
          <w:b/>
          <w:sz w:val="24"/>
          <w:szCs w:val="24"/>
        </w:rPr>
        <w:br/>
        <w:t xml:space="preserve">Độc lập - Tự do - Hạnh phúc </w:t>
      </w:r>
      <w:r w:rsidRPr="007D6689">
        <w:rPr>
          <w:rFonts w:ascii="Times New Roman" w:hAnsi="Times New Roman" w:cs="Times New Roman"/>
          <w:b/>
          <w:sz w:val="24"/>
          <w:szCs w:val="24"/>
        </w:rPr>
        <w:br/>
      </w:r>
      <w:r w:rsidRPr="007D6689">
        <w:rPr>
          <w:rFonts w:ascii="Times New Roman" w:hAnsi="Times New Roman" w:cs="Times New Roman"/>
          <w:sz w:val="24"/>
          <w:szCs w:val="24"/>
          <w:vertAlign w:val="superscript"/>
        </w:rPr>
        <w:t>______________________________________________________</w:t>
      </w:r>
    </w:p>
    <w:p w14:paraId="078BFC75" w14:textId="77777777" w:rsidR="007A669E" w:rsidRPr="007D6689" w:rsidRDefault="007A669E" w:rsidP="007A669E">
      <w:pPr>
        <w:jc w:val="center"/>
        <w:rPr>
          <w:rFonts w:ascii="Times New Roman" w:hAnsi="Times New Roman" w:cs="Times New Roman"/>
          <w:b/>
          <w:sz w:val="24"/>
          <w:szCs w:val="24"/>
        </w:rPr>
      </w:pPr>
    </w:p>
    <w:p w14:paraId="2060C13D" w14:textId="77777777" w:rsidR="007A669E" w:rsidRPr="007D6689" w:rsidRDefault="007A669E" w:rsidP="007A669E">
      <w:pPr>
        <w:jc w:val="center"/>
        <w:rPr>
          <w:rFonts w:ascii="Times New Roman" w:hAnsi="Times New Roman" w:cs="Times New Roman"/>
          <w:b/>
          <w:sz w:val="24"/>
          <w:szCs w:val="24"/>
        </w:rPr>
      </w:pPr>
      <w:r w:rsidRPr="007D6689">
        <w:rPr>
          <w:rFonts w:ascii="Times New Roman" w:hAnsi="Times New Roman" w:cs="Times New Roman"/>
          <w:b/>
          <w:sz w:val="24"/>
          <w:szCs w:val="24"/>
        </w:rPr>
        <w:t>ĐƠN ĐĂNG KÝ MUA, THUÊ MUA, THUÊ NHÀ Ở XÃ HỘI</w:t>
      </w:r>
    </w:p>
    <w:p w14:paraId="3AE2057F" w14:textId="77777777" w:rsidR="007A669E" w:rsidRPr="007D6689" w:rsidRDefault="007A669E" w:rsidP="007A669E">
      <w:pPr>
        <w:spacing w:before="120"/>
        <w:jc w:val="center"/>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3471"/>
        <w:gridCol w:w="1368"/>
        <w:gridCol w:w="1596"/>
        <w:gridCol w:w="2421"/>
      </w:tblGrid>
      <w:tr w:rsidR="007A669E" w:rsidRPr="007D6689" w14:paraId="1BDDF1DC" w14:textId="77777777" w:rsidTr="00F20E04">
        <w:tc>
          <w:tcPr>
            <w:tcW w:w="3471" w:type="dxa"/>
          </w:tcPr>
          <w:p w14:paraId="0BF9A5CB" w14:textId="77777777" w:rsidR="007A669E" w:rsidRPr="007D6689" w:rsidRDefault="007A669E" w:rsidP="00F20E04">
            <w:pPr>
              <w:spacing w:before="120"/>
              <w:jc w:val="right"/>
              <w:rPr>
                <w:rFonts w:ascii="Times New Roman" w:hAnsi="Times New Roman" w:cs="Times New Roman"/>
                <w:sz w:val="24"/>
                <w:szCs w:val="24"/>
              </w:rPr>
            </w:pPr>
            <w:r w:rsidRPr="007D6689">
              <w:rPr>
                <w:rFonts w:ascii="Times New Roman" w:hAnsi="Times New Roman" w:cs="Times New Roman"/>
                <w:sz w:val="24"/>
                <w:szCs w:val="24"/>
              </w:rPr>
              <w:t>Hình thức đăng ký</w:t>
            </w:r>
            <w:r w:rsidRPr="007D6689">
              <w:rPr>
                <w:rStyle w:val="FootnoteReference"/>
                <w:rFonts w:ascii="Times New Roman" w:hAnsi="Times New Roman" w:cs="Times New Roman"/>
                <w:sz w:val="24"/>
                <w:szCs w:val="24"/>
              </w:rPr>
              <w:footnoteReference w:id="31"/>
            </w:r>
            <w:r w:rsidRPr="007D6689">
              <w:rPr>
                <w:rFonts w:ascii="Times New Roman" w:hAnsi="Times New Roman" w:cs="Times New Roman"/>
                <w:sz w:val="24"/>
                <w:szCs w:val="24"/>
              </w:rPr>
              <w:t xml:space="preserve">: </w:t>
            </w:r>
          </w:p>
        </w:tc>
        <w:tc>
          <w:tcPr>
            <w:tcW w:w="1368" w:type="dxa"/>
          </w:tcPr>
          <w:p w14:paraId="035A0942" w14:textId="77777777" w:rsidR="007A669E" w:rsidRPr="007D6689" w:rsidRDefault="007A669E" w:rsidP="00F20E04">
            <w:pPr>
              <w:spacing w:before="120"/>
              <w:rPr>
                <w:rFonts w:ascii="Times New Roman" w:hAnsi="Times New Roman" w:cs="Times New Roman"/>
                <w:sz w:val="24"/>
                <w:szCs w:val="24"/>
              </w:rPr>
            </w:pPr>
            <w:r w:rsidRPr="007D6689">
              <w:rPr>
                <w:rFonts w:ascii="Times New Roman" w:hAnsi="Times New Roman" w:cs="Times New Roman"/>
                <w:sz w:val="24"/>
                <w:szCs w:val="24"/>
              </w:rPr>
              <w:t xml:space="preserve">Mua □ </w:t>
            </w:r>
          </w:p>
        </w:tc>
        <w:tc>
          <w:tcPr>
            <w:tcW w:w="1596" w:type="dxa"/>
          </w:tcPr>
          <w:p w14:paraId="3021D868" w14:textId="77777777" w:rsidR="007A669E" w:rsidRPr="007D6689" w:rsidRDefault="007A669E" w:rsidP="00F20E04">
            <w:pPr>
              <w:spacing w:before="120"/>
              <w:rPr>
                <w:rFonts w:ascii="Times New Roman" w:hAnsi="Times New Roman" w:cs="Times New Roman"/>
                <w:sz w:val="24"/>
                <w:szCs w:val="24"/>
              </w:rPr>
            </w:pPr>
            <w:r w:rsidRPr="007D6689">
              <w:rPr>
                <w:rFonts w:ascii="Times New Roman" w:hAnsi="Times New Roman" w:cs="Times New Roman"/>
                <w:sz w:val="24"/>
                <w:szCs w:val="24"/>
              </w:rPr>
              <w:t>Thuê mua □</w:t>
            </w:r>
          </w:p>
        </w:tc>
        <w:tc>
          <w:tcPr>
            <w:tcW w:w="2421" w:type="dxa"/>
          </w:tcPr>
          <w:p w14:paraId="1D77E6CC" w14:textId="77777777" w:rsidR="007A669E" w:rsidRPr="007D6689" w:rsidRDefault="007A669E" w:rsidP="00F20E04">
            <w:pPr>
              <w:spacing w:before="120"/>
              <w:rPr>
                <w:rFonts w:ascii="Times New Roman" w:hAnsi="Times New Roman" w:cs="Times New Roman"/>
                <w:sz w:val="24"/>
                <w:szCs w:val="24"/>
              </w:rPr>
            </w:pPr>
            <w:r w:rsidRPr="007D6689">
              <w:rPr>
                <w:rFonts w:ascii="Times New Roman" w:hAnsi="Times New Roman" w:cs="Times New Roman"/>
                <w:sz w:val="24"/>
                <w:szCs w:val="24"/>
              </w:rPr>
              <w:t xml:space="preserve">      Thuê □</w:t>
            </w:r>
          </w:p>
        </w:tc>
      </w:tr>
    </w:tbl>
    <w:p w14:paraId="2C943EEB" w14:textId="77777777" w:rsidR="007A669E" w:rsidRPr="007D6689" w:rsidRDefault="007A669E" w:rsidP="007A669E">
      <w:pPr>
        <w:tabs>
          <w:tab w:val="left" w:leader="dot" w:pos="9120"/>
        </w:tabs>
        <w:spacing w:before="120"/>
        <w:ind w:firstLine="567"/>
        <w:jc w:val="both"/>
        <w:rPr>
          <w:rFonts w:ascii="Times New Roman" w:hAnsi="Times New Roman" w:cs="Times New Roman"/>
          <w:sz w:val="24"/>
          <w:szCs w:val="24"/>
        </w:rPr>
      </w:pPr>
      <w:r w:rsidRPr="007D6689">
        <w:rPr>
          <w:rFonts w:ascii="Times New Roman" w:hAnsi="Times New Roman" w:cs="Times New Roman"/>
          <w:sz w:val="24"/>
          <w:szCs w:val="24"/>
        </w:rPr>
        <w:t>1. Kính gửi</w:t>
      </w:r>
      <w:r w:rsidRPr="007D6689">
        <w:rPr>
          <w:rStyle w:val="FootnoteReference"/>
          <w:rFonts w:ascii="Times New Roman" w:hAnsi="Times New Roman" w:cs="Times New Roman"/>
          <w:sz w:val="24"/>
          <w:szCs w:val="24"/>
        </w:rPr>
        <w:footnoteReference w:id="32"/>
      </w:r>
      <w:r w:rsidRPr="007D6689">
        <w:rPr>
          <w:rFonts w:ascii="Times New Roman" w:hAnsi="Times New Roman" w:cs="Times New Roman"/>
          <w:sz w:val="24"/>
          <w:szCs w:val="24"/>
        </w:rPr>
        <w:t>: ……………………………………………………………...</w:t>
      </w:r>
    </w:p>
    <w:p w14:paraId="4E3E877A"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2. Họ và tên người viết đơn:  ……………………………………………..</w:t>
      </w:r>
    </w:p>
    <w:p w14:paraId="4FE01F72" w14:textId="77777777" w:rsidR="007A669E" w:rsidRPr="007D6689" w:rsidRDefault="007A669E" w:rsidP="007A669E">
      <w:pPr>
        <w:pStyle w:val="NormalWeb"/>
        <w:spacing w:beforeAutospacing="0" w:after="0" w:afterAutospacing="0"/>
        <w:ind w:firstLine="567"/>
      </w:pPr>
      <w:r w:rsidRPr="007D6689">
        <w:t>3. Căn cước công dân số …. cấp ngày ......../........../..........  tại……………</w:t>
      </w:r>
    </w:p>
    <w:p w14:paraId="6423473B"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bookmarkStart w:id="116" w:name="bookmark4"/>
      <w:r w:rsidRPr="007D6689">
        <w:rPr>
          <w:rFonts w:ascii="Times New Roman" w:hAnsi="Times New Roman" w:cs="Times New Roman"/>
          <w:sz w:val="24"/>
          <w:szCs w:val="24"/>
        </w:rPr>
        <w:t>4. Nghề nghiệp</w:t>
      </w:r>
      <w:bookmarkEnd w:id="116"/>
      <w:r w:rsidRPr="007D6689">
        <w:rPr>
          <w:rStyle w:val="FootnoteReference"/>
          <w:rFonts w:ascii="Times New Roman" w:hAnsi="Times New Roman" w:cs="Times New Roman"/>
          <w:sz w:val="24"/>
          <w:szCs w:val="24"/>
        </w:rPr>
        <w:footnoteReference w:id="33"/>
      </w:r>
      <w:r w:rsidRPr="007D6689">
        <w:rPr>
          <w:rFonts w:ascii="Times New Roman" w:hAnsi="Times New Roman" w:cs="Times New Roman"/>
          <w:sz w:val="24"/>
          <w:szCs w:val="24"/>
        </w:rPr>
        <w:t>…………………………………………………………...</w:t>
      </w:r>
    </w:p>
    <w:p w14:paraId="38709513"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5. Nơi làm việc</w:t>
      </w:r>
      <w:r w:rsidRPr="007D6689">
        <w:rPr>
          <w:rStyle w:val="FootnoteReference"/>
          <w:rFonts w:ascii="Times New Roman" w:hAnsi="Times New Roman" w:cs="Times New Roman"/>
          <w:sz w:val="24"/>
          <w:szCs w:val="24"/>
        </w:rPr>
        <w:footnoteReference w:id="34"/>
      </w:r>
      <w:r w:rsidRPr="007D6689">
        <w:rPr>
          <w:rFonts w:ascii="Times New Roman" w:hAnsi="Times New Roman" w:cs="Times New Roman"/>
          <w:sz w:val="24"/>
          <w:szCs w:val="24"/>
        </w:rPr>
        <w:t>: …….…………………………………………………....</w:t>
      </w:r>
    </w:p>
    <w:p w14:paraId="5213D04B"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6. Nơi ở hiện tại: ………………………………………………………….</w:t>
      </w:r>
    </w:p>
    <w:p w14:paraId="5D2AB7A5" w14:textId="77777777" w:rsidR="007A669E" w:rsidRPr="007D6689" w:rsidRDefault="007A669E" w:rsidP="007A669E">
      <w:pPr>
        <w:tabs>
          <w:tab w:val="left" w:leader="dot" w:pos="5520"/>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7. Đăng ký thường trú (hoặc đăng ký tạm trú) tại: …………….…………</w:t>
      </w:r>
    </w:p>
    <w:p w14:paraId="4AD40C15"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8. Thuộc đối tượng</w:t>
      </w:r>
      <w:r w:rsidRPr="007D6689">
        <w:rPr>
          <w:rStyle w:val="FootnoteReference"/>
          <w:rFonts w:ascii="Times New Roman" w:hAnsi="Times New Roman" w:cs="Times New Roman"/>
          <w:sz w:val="24"/>
          <w:szCs w:val="24"/>
        </w:rPr>
        <w:footnoteReference w:id="35"/>
      </w:r>
      <w:r w:rsidRPr="007D6689">
        <w:rPr>
          <w:rFonts w:ascii="Times New Roman" w:hAnsi="Times New Roman" w:cs="Times New Roman"/>
          <w:sz w:val="24"/>
          <w:szCs w:val="24"/>
        </w:rPr>
        <w:t>: ………………………………………………………</w:t>
      </w:r>
    </w:p>
    <w:p w14:paraId="43E064FC"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9. Họ và tên của các thành viên trong hộ gia đình</w:t>
      </w:r>
      <w:r w:rsidRPr="007D6689">
        <w:rPr>
          <w:rStyle w:val="FootnoteReference"/>
          <w:rFonts w:ascii="Times New Roman" w:hAnsi="Times New Roman" w:cs="Times New Roman"/>
          <w:sz w:val="24"/>
          <w:szCs w:val="24"/>
        </w:rPr>
        <w:footnoteReference w:id="36"/>
      </w:r>
      <w:r w:rsidRPr="007D6689">
        <w:rPr>
          <w:rFonts w:ascii="Times New Roman" w:hAnsi="Times New Roman" w:cs="Times New Roman"/>
          <w:sz w:val="24"/>
          <w:szCs w:val="24"/>
        </w:rPr>
        <w:t xml:space="preserve"> .................. Căn cước công dân số …. cấp ngày ......../........../.......... tại……………………………….</w:t>
      </w:r>
    </w:p>
    <w:p w14:paraId="128EEBD8"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10. Thực trạng về nhà ở của tôi như sau:</w:t>
      </w:r>
    </w:p>
    <w:p w14:paraId="0FFA7E36"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49C9B2F3" wp14:editId="59E2ED11">
                <wp:simplePos x="0" y="0"/>
                <wp:positionH relativeFrom="margin">
                  <wp:align>right</wp:align>
                </wp:positionH>
                <wp:positionV relativeFrom="paragraph">
                  <wp:posOffset>144780</wp:posOffset>
                </wp:positionV>
                <wp:extent cx="85725" cy="857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6FA05" id="Rectangle 24" o:spid="_x0000_s1026" style="position:absolute;margin-left:-44.45pt;margin-top:11.4pt;width:6.75pt;height:6.75pt;z-index:2517401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" fillcolor="white [3201]" strokecolor="black [3200]" strokeweight="1pt">
                <w10:wrap anchorx="margin"/>
              </v:rect>
            </w:pict>
          </mc:Fallback>
        </mc:AlternateContent>
      </w:r>
      <w:r w:rsidRPr="007D6689">
        <w:rPr>
          <w:rFonts w:ascii="Times New Roman" w:hAnsi="Times New Roman" w:cs="Times New Roman"/>
          <w:sz w:val="24"/>
          <w:szCs w:val="24"/>
        </w:rPr>
        <w:t>10.1. Chưa có nhà ở thuộc sở hữu của mình</w:t>
      </w:r>
    </w:p>
    <w:p w14:paraId="17C88EB3"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1AD8861" wp14:editId="2955DDF6">
                <wp:simplePos x="0" y="0"/>
                <wp:positionH relativeFrom="margin">
                  <wp:posOffset>5481320</wp:posOffset>
                </wp:positionH>
                <wp:positionV relativeFrom="paragraph">
                  <wp:posOffset>335280</wp:posOffset>
                </wp:positionV>
                <wp:extent cx="85725" cy="857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867E08" id="Rectangle 25" o:spid="_x0000_s1026" style="position:absolute;margin-left:431.6pt;margin-top:26.4pt;width:6.75pt;height:6.75pt;z-index:2517411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" fillcolor="white [3201]" strokecolor="black [3200]" strokeweight="1pt">
                <w10:wrap anchorx="margin"/>
              </v:rect>
            </w:pict>
          </mc:Fallback>
        </mc:AlternateContent>
      </w:r>
      <w:r w:rsidRPr="007D6689">
        <w:rPr>
          <w:rFonts w:ascii="Times New Roman" w:hAnsi="Times New Roman" w:cs="Times New Roman"/>
          <w:sz w:val="24"/>
          <w:szCs w:val="24"/>
        </w:rPr>
        <w:t>10.2. Có nhà ở nhưng diện tích nhà ở bình quân đầu người thấp hơn 15 m</w:t>
      </w:r>
      <w:r w:rsidRPr="007D6689">
        <w:rPr>
          <w:rFonts w:ascii="Times New Roman" w:hAnsi="Times New Roman" w:cs="Times New Roman"/>
          <w:sz w:val="24"/>
          <w:szCs w:val="24"/>
          <w:vertAlign w:val="superscript"/>
        </w:rPr>
        <w:t>2</w:t>
      </w:r>
      <w:r w:rsidRPr="007D6689">
        <w:rPr>
          <w:rFonts w:ascii="Times New Roman" w:hAnsi="Times New Roman" w:cs="Times New Roman"/>
          <w:sz w:val="24"/>
          <w:szCs w:val="24"/>
        </w:rPr>
        <w:t xml:space="preserve"> sàn/người</w:t>
      </w:r>
      <w:r w:rsidRPr="007D6689">
        <w:rPr>
          <w:rStyle w:val="FootnoteReference"/>
          <w:rFonts w:ascii="Times New Roman" w:hAnsi="Times New Roman" w:cs="Times New Roman"/>
          <w:sz w:val="24"/>
          <w:szCs w:val="24"/>
        </w:rPr>
        <w:footnoteReference w:id="37"/>
      </w:r>
    </w:p>
    <w:p w14:paraId="04171B88"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lastRenderedPageBreak/>
        <w:t>11. Tôi có mức thu nhập hàng tháng là:</w:t>
      </w:r>
    </w:p>
    <w:p w14:paraId="0587F438"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 xml:space="preserve">11.1. Đối với đối tượng quy định tại khoản 5, khoản 6 và khoản 8 Điều 76 Luật Nhà ở số 27/2023/QH15 </w:t>
      </w:r>
      <w:r w:rsidRPr="007D6689">
        <w:rPr>
          <w:rFonts w:ascii="Times New Roman" w:hAnsi="Times New Roman" w:cs="Times New Roman"/>
          <w:spacing w:val="-2"/>
          <w:sz w:val="24"/>
          <w:szCs w:val="24"/>
        </w:rPr>
        <w:t>ngày 27 tháng 11 năm 2023</w:t>
      </w:r>
      <w:r w:rsidRPr="007D6689">
        <w:rPr>
          <w:rStyle w:val="FootnoteReference"/>
          <w:rFonts w:ascii="Times New Roman" w:hAnsi="Times New Roman" w:cs="Times New Roman"/>
          <w:sz w:val="24"/>
          <w:szCs w:val="24"/>
        </w:rPr>
        <w:footnoteReference w:id="38"/>
      </w:r>
      <w:r w:rsidRPr="007D6689">
        <w:rPr>
          <w:rFonts w:ascii="Times New Roman" w:hAnsi="Times New Roman" w:cs="Times New Roman"/>
          <w:sz w:val="24"/>
          <w:szCs w:val="24"/>
        </w:rPr>
        <w:t xml:space="preserve"> thì đánh dấu vào một trong hai ô dưới đây:</w:t>
      </w:r>
    </w:p>
    <w:p w14:paraId="4BB0CA94"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5E30EF6C" wp14:editId="165DDFE6">
                <wp:simplePos x="0" y="0"/>
                <wp:positionH relativeFrom="margin">
                  <wp:posOffset>5656580</wp:posOffset>
                </wp:positionH>
                <wp:positionV relativeFrom="paragraph">
                  <wp:posOffset>475615</wp:posOffset>
                </wp:positionV>
                <wp:extent cx="85725" cy="857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DD653" id="Rectangle 26" o:spid="_x0000_s1026" style="position:absolute;margin-left:445.4pt;margin-top:37.45pt;width:6.75pt;height:6.75pt;z-index:2517422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" fillcolor="white [3201]" strokecolor="black [3200]" strokeweight="1pt">
                <w10:wrap anchorx="margin"/>
              </v:rect>
            </w:pict>
          </mc:Fallback>
        </mc:AlternateContent>
      </w:r>
      <w:r w:rsidRPr="007D6689">
        <w:rPr>
          <w:rFonts w:ascii="Times New Roman" w:hAnsi="Times New Roman" w:cs="Times New Roman"/>
          <w:sz w:val="24"/>
          <w:szCs w:val="24"/>
        </w:rPr>
        <w:t>- Trường hợp là người độc thân: thu nhập hàng tháng thực nhận không quá 15 triệu đồng tính theo Bảng tiền công, tiền lương do cơ quan, đơn vị, doanh nghiệp nơi tôi làm việc xác nhận</w:t>
      </w:r>
      <w:r w:rsidRPr="007D6689">
        <w:rPr>
          <w:rStyle w:val="FootnoteReference"/>
          <w:rFonts w:ascii="Times New Roman" w:hAnsi="Times New Roman" w:cs="Times New Roman"/>
          <w:sz w:val="24"/>
          <w:szCs w:val="24"/>
        </w:rPr>
        <w:footnoteReference w:id="39"/>
      </w:r>
      <w:r w:rsidRPr="007D6689">
        <w:rPr>
          <w:rFonts w:ascii="Times New Roman" w:hAnsi="Times New Roman" w:cs="Times New Roman"/>
          <w:sz w:val="24"/>
          <w:szCs w:val="24"/>
        </w:rPr>
        <w:t>.</w:t>
      </w:r>
    </w:p>
    <w:p w14:paraId="58587F7C"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2A632FFB" wp14:editId="3A347737">
                <wp:simplePos x="0" y="0"/>
                <wp:positionH relativeFrom="margin">
                  <wp:posOffset>5650534</wp:posOffset>
                </wp:positionH>
                <wp:positionV relativeFrom="paragraph">
                  <wp:posOffset>738505</wp:posOffset>
                </wp:positionV>
                <wp:extent cx="85725" cy="857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CBE51" id="Rectangle 27" o:spid="_x0000_s1026" style="position:absolute;margin-left:444.9pt;margin-top:58.15pt;width:6.75pt;height:6.75pt;z-index:2517432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" fillcolor="white [3201]" strokecolor="black [3200]" strokeweight="1pt">
                <w10:wrap anchorx="margin"/>
              </v:rect>
            </w:pict>
          </mc:Fallback>
        </mc:AlternateContent>
      </w:r>
      <w:r w:rsidRPr="007D6689">
        <w:rPr>
          <w:rFonts w:ascii="Times New Roman" w:hAnsi="Times New Roman" w:cs="Times New Roman"/>
          <w:sz w:val="24"/>
          <w:szCs w:val="24"/>
        </w:rPr>
        <w:t>- Trường hợp đã kết hôn theo quy định của pháp luật: tổng thu nhập hàng tháng thực nhận của tôi và vợ (chồng) tôi không quá 30 triệu đồng tính theo Bảng tiền công, tiền lương do cơ quan, đơn vị, doanh nghiệp nơi tôi và vợ (chồng) tôi làm việc xác nhận</w:t>
      </w:r>
      <w:r w:rsidRPr="007D6689">
        <w:rPr>
          <w:rStyle w:val="FootnoteReference"/>
          <w:rFonts w:ascii="Times New Roman" w:hAnsi="Times New Roman" w:cs="Times New Roman"/>
          <w:sz w:val="24"/>
          <w:szCs w:val="24"/>
        </w:rPr>
        <w:footnoteReference w:id="40"/>
      </w:r>
      <w:r w:rsidRPr="007D6689">
        <w:rPr>
          <w:rFonts w:ascii="Times New Roman" w:hAnsi="Times New Roman" w:cs="Times New Roman"/>
          <w:sz w:val="24"/>
          <w:szCs w:val="24"/>
        </w:rPr>
        <w:t>.</w:t>
      </w:r>
    </w:p>
    <w:p w14:paraId="561F8B37"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11.2. Đối với đối tượng quy định tại khoản 7 Điều 76 Luật Nhà ở</w:t>
      </w:r>
      <w:r w:rsidRPr="007D6689">
        <w:rPr>
          <w:rStyle w:val="FootnoteReference"/>
          <w:rFonts w:ascii="Times New Roman" w:hAnsi="Times New Roman" w:cs="Times New Roman"/>
          <w:sz w:val="24"/>
          <w:szCs w:val="24"/>
        </w:rPr>
        <w:footnoteReference w:id="41"/>
      </w:r>
      <w:r w:rsidRPr="007D6689">
        <w:rPr>
          <w:rFonts w:ascii="Times New Roman" w:hAnsi="Times New Roman" w:cs="Times New Roman"/>
          <w:sz w:val="24"/>
          <w:szCs w:val="24"/>
        </w:rPr>
        <w:t xml:space="preserve"> thì đánh dấu vào một trong hai ô dưới đây:</w:t>
      </w:r>
    </w:p>
    <w:p w14:paraId="132CAEA6"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09CE5A51" wp14:editId="4C6B8707">
                <wp:simplePos x="0" y="0"/>
                <wp:positionH relativeFrom="margin">
                  <wp:posOffset>5645785</wp:posOffset>
                </wp:positionH>
                <wp:positionV relativeFrom="paragraph">
                  <wp:posOffset>497813</wp:posOffset>
                </wp:positionV>
                <wp:extent cx="85725" cy="85725"/>
                <wp:effectExtent l="0" t="0" r="28575" b="28575"/>
                <wp:wrapNone/>
                <wp:docPr id="107800331" name="Rectangle 107800331"/>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7A20B" id="Rectangle 107800331" o:spid="_x0000_s1026" style="position:absolute;margin-left:444.55pt;margin-top:39.2pt;width:6.75pt;height:6.75pt;z-index:251744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" fillcolor="white [3201]" strokecolor="black [3200]" strokeweight="1pt">
                <w10:wrap anchorx="margin"/>
              </v:rect>
            </w:pict>
          </mc:Fallback>
        </mc:AlternateContent>
      </w:r>
      <w:r w:rsidRPr="007D6689">
        <w:rPr>
          <w:rFonts w:ascii="Times New Roman" w:hAnsi="Times New Roman" w:cs="Times New Roman"/>
          <w:sz w:val="24"/>
          <w:szCs w:val="24"/>
        </w:rPr>
        <w:t xml:space="preserve">- Trường hợp là người độc thân thì có thu nhập hàng tháng </w:t>
      </w:r>
      <w:r w:rsidRPr="007D6689">
        <w:rPr>
          <w:rFonts w:ascii="Times New Roman" w:hAnsi="Times New Roman" w:cs="Times New Roman"/>
          <w:iCs/>
          <w:sz w:val="24"/>
          <w:szCs w:val="24"/>
        </w:rPr>
        <w:t>thực nhận</w:t>
      </w:r>
      <w:r w:rsidRPr="007D6689">
        <w:rPr>
          <w:rFonts w:ascii="Times New Roman" w:hAnsi="Times New Roman" w:cs="Times New Roman"/>
          <w:sz w:val="24"/>
          <w:szCs w:val="24"/>
        </w:rPr>
        <w:t xml:space="preserve"> không quá tổng thu nhập của sỹ quan có cấp bậc hàm Đại tá</w:t>
      </w:r>
      <w:r w:rsidRPr="007D6689">
        <w:rPr>
          <w:rFonts w:ascii="Times New Roman" w:hAnsi="Times New Roman" w:cs="Times New Roman"/>
          <w:iCs/>
          <w:sz w:val="24"/>
          <w:szCs w:val="24"/>
        </w:rPr>
        <w:t xml:space="preserve"> (gồm lương cơ bản và phụ cấp theo quy định) </w:t>
      </w:r>
      <w:r w:rsidRPr="007D6689">
        <w:rPr>
          <w:rFonts w:ascii="Times New Roman" w:hAnsi="Times New Roman" w:cs="Times New Roman"/>
          <w:sz w:val="24"/>
          <w:szCs w:val="24"/>
        </w:rPr>
        <w:t>được</w:t>
      </w:r>
      <w:r w:rsidRPr="007D6689">
        <w:rPr>
          <w:rFonts w:ascii="Times New Roman" w:hAnsi="Times New Roman" w:cs="Times New Roman"/>
          <w:iCs/>
          <w:sz w:val="24"/>
          <w:szCs w:val="24"/>
        </w:rPr>
        <w:t xml:space="preserve"> </w:t>
      </w:r>
      <w:r w:rsidRPr="007D6689">
        <w:rPr>
          <w:rFonts w:ascii="Times New Roman" w:hAnsi="Times New Roman" w:cs="Times New Roman"/>
          <w:sz w:val="24"/>
          <w:szCs w:val="24"/>
        </w:rPr>
        <w:t>cơ quan, đơn vị nơi công tác, quản lý xác nhận.</w:t>
      </w:r>
    </w:p>
    <w:p w14:paraId="3434DED6"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 Trường hợp đã kết hôn theo quy định của pháp luật:</w:t>
      </w:r>
    </w:p>
    <w:p w14:paraId="6B558AFC"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5427FAD2" wp14:editId="1CCE3DFB">
                <wp:simplePos x="0" y="0"/>
                <wp:positionH relativeFrom="margin">
                  <wp:posOffset>5641340</wp:posOffset>
                </wp:positionH>
                <wp:positionV relativeFrom="paragraph">
                  <wp:posOffset>686353</wp:posOffset>
                </wp:positionV>
                <wp:extent cx="85725" cy="857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D814E" id="Rectangle 18" o:spid="_x0000_s1026" style="position:absolute;margin-left:444.2pt;margin-top:54.05pt;width:6.75pt;height:6.75pt;z-index:2517452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" fillcolor="white [3201]" strokecolor="black [3200]" strokeweight="1pt">
                <w10:wrap anchorx="margin"/>
              </v:rect>
            </w:pict>
          </mc:Fallback>
        </mc:AlternateContent>
      </w:r>
      <w:r w:rsidRPr="007D6689">
        <w:rPr>
          <w:rFonts w:ascii="Times New Roman" w:hAnsi="Times New Roman" w:cs="Times New Roman"/>
          <w:sz w:val="24"/>
          <w:szCs w:val="24"/>
        </w:rPr>
        <w:t xml:space="preserve">+ Tôi và vợ (chồng) tôi đều thuộc đối tượng quy định tại khoản 7 Điều 76 của Luật Nhà ở thì có tổng thu nhập hàng tháng </w:t>
      </w:r>
      <w:r w:rsidRPr="007D6689">
        <w:rPr>
          <w:rFonts w:ascii="Times New Roman" w:hAnsi="Times New Roman" w:cs="Times New Roman"/>
          <w:iCs/>
          <w:sz w:val="24"/>
          <w:szCs w:val="24"/>
        </w:rPr>
        <w:t>thực nhận</w:t>
      </w:r>
      <w:r w:rsidRPr="007D6689">
        <w:rPr>
          <w:rFonts w:ascii="Times New Roman" w:hAnsi="Times New Roman" w:cs="Times New Roman"/>
          <w:sz w:val="24"/>
          <w:szCs w:val="24"/>
        </w:rPr>
        <w:t xml:space="preserve"> không quá 2,0 lần tổng thu nhập của sĩ quan có cấp bậc hàm Đại tá </w:t>
      </w:r>
      <w:r w:rsidRPr="007D6689">
        <w:rPr>
          <w:rFonts w:ascii="Times New Roman" w:hAnsi="Times New Roman" w:cs="Times New Roman"/>
          <w:iCs/>
          <w:sz w:val="24"/>
          <w:szCs w:val="24"/>
        </w:rPr>
        <w:t xml:space="preserve">(gồm lương cơ bản và phụ cấp theo quy định) </w:t>
      </w:r>
      <w:r w:rsidRPr="007D6689">
        <w:rPr>
          <w:rFonts w:ascii="Times New Roman" w:hAnsi="Times New Roman" w:cs="Times New Roman"/>
          <w:sz w:val="24"/>
          <w:szCs w:val="24"/>
        </w:rPr>
        <w:t>được</w:t>
      </w:r>
      <w:r w:rsidRPr="007D6689">
        <w:rPr>
          <w:rFonts w:ascii="Times New Roman" w:hAnsi="Times New Roman" w:cs="Times New Roman"/>
          <w:iCs/>
          <w:sz w:val="24"/>
          <w:szCs w:val="24"/>
        </w:rPr>
        <w:t xml:space="preserve"> </w:t>
      </w:r>
      <w:r w:rsidRPr="007D6689">
        <w:rPr>
          <w:rFonts w:ascii="Times New Roman" w:hAnsi="Times New Roman" w:cs="Times New Roman"/>
          <w:sz w:val="24"/>
          <w:szCs w:val="24"/>
        </w:rPr>
        <w:t>cơ quan, đơn vị nơi công tác, quản lý xác nhận.</w:t>
      </w:r>
    </w:p>
    <w:p w14:paraId="4BC1DE2E" w14:textId="77777777" w:rsidR="007A669E" w:rsidRPr="007D6689" w:rsidRDefault="007A669E" w:rsidP="007A669E">
      <w:pPr>
        <w:spacing w:before="100"/>
        <w:ind w:firstLine="567"/>
        <w:jc w:val="both"/>
        <w:rPr>
          <w:rFonts w:ascii="Times New Roman" w:hAnsi="Times New Roman" w:cs="Times New Roman"/>
          <w:sz w:val="24"/>
          <w:szCs w:val="24"/>
        </w:rPr>
      </w:pPr>
      <w:r w:rsidRPr="007D6689">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2F2C8B0B" wp14:editId="5ADEFC10">
                <wp:simplePos x="0" y="0"/>
                <wp:positionH relativeFrom="margin">
                  <wp:posOffset>5612130</wp:posOffset>
                </wp:positionH>
                <wp:positionV relativeFrom="paragraph">
                  <wp:posOffset>698500</wp:posOffset>
                </wp:positionV>
                <wp:extent cx="85725" cy="857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99284" id="Rectangle 19" o:spid="_x0000_s1026" style="position:absolute;margin-left:441.9pt;margin-top:55pt;width:6.75pt;height:6.75pt;z-index:2517463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" fillcolor="white [3201]" strokecolor="black [3200]" strokeweight="1pt">
                <w10:wrap anchorx="margin"/>
              </v:rect>
            </w:pict>
          </mc:Fallback>
        </mc:AlternateContent>
      </w:r>
      <w:r w:rsidRPr="007D6689">
        <w:rPr>
          <w:rFonts w:ascii="Times New Roman" w:hAnsi="Times New Roman" w:cs="Times New Roman"/>
          <w:sz w:val="24"/>
          <w:szCs w:val="24"/>
        </w:rPr>
        <w:t xml:space="preserve">+ Vợ (chồng) tôi không thuộc đối tượng quy định tại khoản 7 Điều 76 của Luật Nhà ở thì có tổng thu nhập hàng tháng </w:t>
      </w:r>
      <w:r w:rsidRPr="007D6689">
        <w:rPr>
          <w:rFonts w:ascii="Times New Roman" w:hAnsi="Times New Roman" w:cs="Times New Roman"/>
          <w:iCs/>
          <w:sz w:val="24"/>
          <w:szCs w:val="24"/>
        </w:rPr>
        <w:t>thực nhận</w:t>
      </w:r>
      <w:r w:rsidRPr="007D6689">
        <w:rPr>
          <w:rFonts w:ascii="Times New Roman" w:hAnsi="Times New Roman" w:cs="Times New Roman"/>
          <w:sz w:val="24"/>
          <w:szCs w:val="24"/>
        </w:rPr>
        <w:t xml:space="preserve"> không quá 1,5 lần tổng thu nhập của sĩ quan có cấp bậc hàm </w:t>
      </w:r>
      <w:r w:rsidRPr="007D6689">
        <w:rPr>
          <w:rFonts w:ascii="Times New Roman" w:hAnsi="Times New Roman" w:cs="Times New Roman"/>
          <w:sz w:val="24"/>
          <w:szCs w:val="24"/>
        </w:rPr>
        <w:lastRenderedPageBreak/>
        <w:t>Đại tá</w:t>
      </w:r>
      <w:r w:rsidRPr="007D6689">
        <w:rPr>
          <w:rFonts w:ascii="Times New Roman" w:hAnsi="Times New Roman" w:cs="Times New Roman"/>
          <w:iCs/>
          <w:sz w:val="24"/>
          <w:szCs w:val="24"/>
        </w:rPr>
        <w:t xml:space="preserve"> (gồm lương cơ bản và phụ cấp theo quy định) </w:t>
      </w:r>
      <w:r w:rsidRPr="007D6689">
        <w:rPr>
          <w:rFonts w:ascii="Times New Roman" w:hAnsi="Times New Roman" w:cs="Times New Roman"/>
          <w:sz w:val="24"/>
          <w:szCs w:val="24"/>
        </w:rPr>
        <w:t>được</w:t>
      </w:r>
      <w:r w:rsidRPr="007D6689">
        <w:rPr>
          <w:rFonts w:ascii="Times New Roman" w:hAnsi="Times New Roman" w:cs="Times New Roman"/>
          <w:iCs/>
          <w:sz w:val="24"/>
          <w:szCs w:val="24"/>
        </w:rPr>
        <w:t xml:space="preserve"> </w:t>
      </w:r>
      <w:r w:rsidRPr="007D6689">
        <w:rPr>
          <w:rFonts w:ascii="Times New Roman" w:hAnsi="Times New Roman" w:cs="Times New Roman"/>
          <w:sz w:val="24"/>
          <w:szCs w:val="24"/>
        </w:rPr>
        <w:t>cơ quan, đơn vị, doanh nghiệp nơi tôi làm việc xác nhận</w:t>
      </w:r>
      <w:r w:rsidRPr="007D6689">
        <w:rPr>
          <w:rStyle w:val="FootnoteReference"/>
          <w:rFonts w:ascii="Times New Roman" w:hAnsi="Times New Roman" w:cs="Times New Roman"/>
          <w:sz w:val="24"/>
          <w:szCs w:val="24"/>
        </w:rPr>
        <w:footnoteReference w:id="42"/>
      </w:r>
      <w:r w:rsidRPr="007D6689">
        <w:rPr>
          <w:rFonts w:ascii="Times New Roman" w:hAnsi="Times New Roman" w:cs="Times New Roman"/>
          <w:sz w:val="24"/>
          <w:szCs w:val="24"/>
        </w:rPr>
        <w:t>.</w:t>
      </w:r>
    </w:p>
    <w:p w14:paraId="677575A2" w14:textId="77777777" w:rsidR="007A669E" w:rsidRPr="007D6689" w:rsidRDefault="007A669E" w:rsidP="007A669E">
      <w:pPr>
        <w:tabs>
          <w:tab w:val="left" w:leader="dot" w:pos="9120"/>
        </w:tabs>
        <w:spacing w:before="100"/>
        <w:ind w:firstLine="567"/>
        <w:jc w:val="both"/>
        <w:rPr>
          <w:rFonts w:ascii="Times New Roman" w:hAnsi="Times New Roman" w:cs="Times New Roman"/>
          <w:sz w:val="24"/>
          <w:szCs w:val="24"/>
        </w:rPr>
      </w:pPr>
      <w:r w:rsidRPr="007D6689">
        <w:rPr>
          <w:rFonts w:ascii="Times New Roman" w:hAnsi="Times New Roman" w:cs="Times New Roman"/>
          <w:sz w:val="24"/>
          <w:szCs w:val="24"/>
        </w:rPr>
        <w:t>12. Tôi chưa được mua hoặc thuê mua nhà ở xã hội, chưa được hưởng chính sách hỗ trợ nhà ở dưới mọi hình thức tại tỉnh, thành phố trực thuộc trung ương nơi có dự án đầu tư xây dựng nhà ở xã hội.</w:t>
      </w:r>
    </w:p>
    <w:p w14:paraId="202EA969" w14:textId="77777777" w:rsidR="007A669E" w:rsidRPr="007D6689" w:rsidRDefault="007A669E" w:rsidP="007A669E">
      <w:pPr>
        <w:pStyle w:val="NormalWeb"/>
        <w:spacing w:beforeAutospacing="0" w:after="0" w:afterAutospacing="0"/>
        <w:ind w:firstLine="567"/>
      </w:pPr>
      <w:r w:rsidRPr="007D6689">
        <w:t>Tôi xin cam đoan những lời khai trong đơn là đúng sự thực và hoàn toàn chịu trách nhiệm trước pháp luật về các nội dung đã kê khai. Khi được giải quyết</w:t>
      </w:r>
      <w:r w:rsidRPr="007D6689">
        <w:rPr>
          <w:rStyle w:val="FootnoteReference"/>
        </w:rPr>
        <w:footnoteReference w:id="43"/>
      </w:r>
      <w:r w:rsidRPr="007D6689">
        <w:t>…… nhà ở xã hội, tôi cam kết chấp hành đầy đủ các quy định của Nhà nước về quản lý, sử dụng nhà ở xã hội.</w:t>
      </w:r>
    </w:p>
    <w:p w14:paraId="3925E7A7" w14:textId="77777777" w:rsidR="007A669E" w:rsidRPr="007D6689" w:rsidRDefault="007A669E" w:rsidP="007A669E">
      <w:pPr>
        <w:jc w:val="center"/>
        <w:rPr>
          <w:rFonts w:ascii="Times New Roman" w:hAnsi="Times New Roman" w:cs="Times New Roman"/>
          <w:i/>
          <w:iCs/>
          <w:sz w:val="24"/>
          <w:szCs w:val="24"/>
        </w:rPr>
      </w:pPr>
    </w:p>
    <w:p w14:paraId="7E34C895" w14:textId="77777777" w:rsidR="007A669E" w:rsidRPr="007D6689" w:rsidRDefault="007A669E" w:rsidP="007A669E">
      <w:pPr>
        <w:ind w:firstLine="3828"/>
        <w:jc w:val="center"/>
        <w:rPr>
          <w:rFonts w:ascii="Times New Roman" w:hAnsi="Times New Roman" w:cs="Times New Roman"/>
          <w:i/>
          <w:iCs/>
          <w:sz w:val="24"/>
          <w:szCs w:val="24"/>
        </w:rPr>
      </w:pPr>
      <w:r w:rsidRPr="007D6689">
        <w:rPr>
          <w:rFonts w:ascii="Times New Roman" w:hAnsi="Times New Roman" w:cs="Times New Roman"/>
          <w:i/>
          <w:iCs/>
          <w:sz w:val="24"/>
          <w:szCs w:val="24"/>
        </w:rPr>
        <w:t>........., ngày ........ tháng ....... năm .......</w:t>
      </w:r>
    </w:p>
    <w:p w14:paraId="49FFF0F1" w14:textId="77777777" w:rsidR="007A669E" w:rsidRPr="007D6689" w:rsidRDefault="007A669E" w:rsidP="007A669E">
      <w:pPr>
        <w:pStyle w:val="NormalWeb"/>
        <w:spacing w:before="0" w:beforeAutospacing="0" w:after="0" w:afterAutospacing="0"/>
        <w:ind w:firstLine="3828"/>
        <w:jc w:val="center"/>
        <w:rPr>
          <w:b/>
        </w:rPr>
      </w:pPr>
      <w:r w:rsidRPr="007D6689">
        <w:rPr>
          <w:b/>
        </w:rPr>
        <w:t>Người viết đơn</w:t>
      </w:r>
    </w:p>
    <w:p w14:paraId="7ACB2E48" w14:textId="77777777" w:rsidR="007A669E" w:rsidRPr="007D6689" w:rsidRDefault="007A669E" w:rsidP="007A669E">
      <w:pPr>
        <w:pStyle w:val="NormalWeb"/>
        <w:spacing w:before="0" w:beforeAutospacing="0" w:after="0" w:afterAutospacing="0"/>
        <w:ind w:firstLine="3828"/>
        <w:jc w:val="center"/>
      </w:pPr>
      <w:r w:rsidRPr="007D6689">
        <w:rPr>
          <w:i/>
        </w:rPr>
        <w:t>(Ký và ghi rõ họ tên)</w:t>
      </w:r>
    </w:p>
    <w:p w14:paraId="46A64314" w14:textId="6842B90F" w:rsidR="00CF3FFE" w:rsidRPr="007D6689" w:rsidRDefault="007A669E" w:rsidP="007A669E">
      <w:pPr>
        <w:autoSpaceDE w:val="0"/>
        <w:autoSpaceDN w:val="0"/>
        <w:spacing w:before="120" w:after="120"/>
        <w:ind w:firstLine="709"/>
        <w:jc w:val="both"/>
        <w:rPr>
          <w:rFonts w:ascii="Times New Roman" w:hAnsi="Times New Roman" w:cs="Times New Roman"/>
          <w:b/>
          <w:bCs/>
          <w:sz w:val="24"/>
          <w:szCs w:val="24"/>
          <w:lang w:val="pl-PL"/>
        </w:rPr>
      </w:pPr>
      <w:r w:rsidRPr="007D6689">
        <w:rPr>
          <w:rFonts w:ascii="Times New Roman" w:hAnsi="Times New Roman" w:cs="Times New Roman"/>
          <w:b/>
          <w:sz w:val="24"/>
          <w:szCs w:val="24"/>
        </w:rPr>
        <w:br w:type="page"/>
      </w:r>
    </w:p>
    <w:p w14:paraId="37CFE541" w14:textId="4C57464A"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B819AC" w:rsidRPr="00B819AC">
        <w:rPr>
          <w:rFonts w:ascii="Times New Roman Bold" w:hAnsi="Times New Roman Bold" w:cs="Times New Roman"/>
          <w:b/>
          <w:color w:val="000000" w:themeColor="text1"/>
          <w:spacing w:val="-4"/>
          <w:sz w:val="28"/>
          <w:szCs w:val="28"/>
        </w:rPr>
        <w:t xml:space="preserve">Thông báo đủ điều kiện được huy động vốn thông qua việc góp vốn, hợp tác đầu tư, hợp tác kinh doanh, liên doanh, liên kết của các tổ chức và cá nhân để phát triển nhà ở </w:t>
      </w:r>
      <w:r w:rsidR="00B819AC">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B819AC" w:rsidRPr="007D6689">
        <w:rPr>
          <w:rFonts w:ascii="Times New Roman" w:eastAsia="Times New Roman" w:hAnsi="Times New Roman" w:cs="Times New Roman"/>
          <w:b/>
          <w:bCs/>
          <w:sz w:val="26"/>
          <w:szCs w:val="26"/>
        </w:rPr>
        <w:t>1.012882</w:t>
      </w:r>
      <w:r w:rsidRPr="007D6689">
        <w:rPr>
          <w:rFonts w:ascii="Times New Roman" w:eastAsia="Times New Roman" w:hAnsi="Times New Roman" w:cs="Times New Roman"/>
          <w:b/>
          <w:bCs/>
          <w:sz w:val="26"/>
          <w:szCs w:val="26"/>
        </w:rPr>
        <w:t>)</w:t>
      </w:r>
    </w:p>
    <w:p w14:paraId="3D9AB9EB"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BBA7B0C" w14:textId="77777777" w:rsidR="00B819AC" w:rsidRDefault="00B819AC" w:rsidP="00CF3FFE">
      <w:pPr>
        <w:spacing w:after="0" w:line="360" w:lineRule="exact"/>
        <w:ind w:firstLine="567"/>
        <w:jc w:val="both"/>
        <w:rPr>
          <w:rFonts w:ascii="Times New Roman" w:hAnsi="Times New Roman" w:cs="Times New Roman"/>
          <w:color w:val="000000" w:themeColor="text1"/>
          <w:sz w:val="28"/>
          <w:szCs w:val="28"/>
        </w:rPr>
      </w:pPr>
      <w:r w:rsidRPr="00B819AC">
        <w:rPr>
          <w:rFonts w:ascii="Times New Roman" w:hAnsi="Times New Roman" w:cs="Times New Roman"/>
          <w:color w:val="000000" w:themeColor="text1"/>
          <w:sz w:val="28"/>
          <w:szCs w:val="28"/>
        </w:rPr>
        <w:t>Chủ đầu tư dự án nộp 01 bộ hồ sơ gửi trực tiếp hoặc qua dịch vụ bưu chính hoặc trực tuyến đến Sở Xây dựng nơi có dự án để được thông báo đủ điều kiện huy động vốn.</w:t>
      </w:r>
    </w:p>
    <w:p w14:paraId="2F3C22BE" w14:textId="77777777" w:rsidR="00B819AC" w:rsidRDefault="00B819AC" w:rsidP="00CF3FFE">
      <w:pPr>
        <w:spacing w:after="0" w:line="360" w:lineRule="exact"/>
        <w:ind w:firstLine="567"/>
        <w:jc w:val="both"/>
        <w:rPr>
          <w:rFonts w:ascii="Times New Roman" w:hAnsi="Times New Roman" w:cs="Times New Roman"/>
          <w:color w:val="000000" w:themeColor="text1"/>
          <w:sz w:val="28"/>
          <w:szCs w:val="28"/>
        </w:rPr>
      </w:pPr>
      <w:r w:rsidRPr="00B819AC">
        <w:rPr>
          <w:rFonts w:ascii="Times New Roman" w:hAnsi="Times New Roman" w:cs="Times New Roman"/>
          <w:color w:val="000000" w:themeColor="text1"/>
          <w:sz w:val="28"/>
          <w:szCs w:val="28"/>
        </w:rPr>
        <w:t>Trong thời hạn tối đa 15 ngày, kể từ ngày nhận được hồ sơ đề nghị của chủ đầu tư, Sở Xây dựng phải kiểm tra hồ sơ; nếu đủ giấy tờ chứng minh quy định tại khoản này thì phải có văn bản thông báo đủ điều kiện được huy động vốn gửi chủ đầu tư và đăng tải văn bản này trên Cổng thông tin điện tử của Sở Xây dựng.</w:t>
      </w:r>
    </w:p>
    <w:p w14:paraId="70C23917" w14:textId="77777777" w:rsidR="00B819AC" w:rsidRDefault="00B819AC" w:rsidP="00CF3FFE">
      <w:pPr>
        <w:spacing w:after="0" w:line="360" w:lineRule="exact"/>
        <w:ind w:firstLine="567"/>
        <w:jc w:val="both"/>
        <w:rPr>
          <w:rFonts w:ascii="Times New Roman" w:hAnsi="Times New Roman" w:cs="Times New Roman"/>
          <w:color w:val="000000" w:themeColor="text1"/>
          <w:sz w:val="28"/>
          <w:szCs w:val="28"/>
        </w:rPr>
      </w:pPr>
      <w:r w:rsidRPr="00B819AC">
        <w:rPr>
          <w:rFonts w:ascii="Times New Roman" w:hAnsi="Times New Roman" w:cs="Times New Roman"/>
          <w:color w:val="000000" w:themeColor="text1"/>
          <w:sz w:val="28"/>
          <w:szCs w:val="28"/>
        </w:rPr>
        <w:t>Trường hợp hồ sơ chưa đủ giấy tờ theo quy định thì trong thời hạn tối đa 10 ngày, kể từ ngày tiếp nhận hồ sơ, Sở Xây dựng phải có văn bản gửi chủ đầu tư yêu cầu bổ sung giấy tờ còn thiếu theo quy định, không được trả lại hồ sơ để yêu cầu nộp lại từ đầu.</w:t>
      </w:r>
    </w:p>
    <w:p w14:paraId="547C6E6F" w14:textId="310D92B7"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4A58DD0"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E3E3736"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3D8D381" w14:textId="5C37E0F7" w:rsidR="00CF3FFE" w:rsidRDefault="00B819AC" w:rsidP="00CF3FFE">
      <w:pPr>
        <w:spacing w:after="0" w:line="360" w:lineRule="exact"/>
        <w:ind w:firstLine="567"/>
        <w:jc w:val="both"/>
        <w:rPr>
          <w:rFonts w:ascii="Times New Roman" w:hAnsi="Times New Roman" w:cs="Times New Roman"/>
          <w:color w:val="000000" w:themeColor="text1"/>
          <w:sz w:val="28"/>
          <w:szCs w:val="28"/>
        </w:rPr>
      </w:pPr>
      <w:r w:rsidRPr="00B819AC">
        <w:rPr>
          <w:rFonts w:ascii="Times New Roman" w:hAnsi="Times New Roman" w:cs="Times New Roman"/>
          <w:color w:val="000000" w:themeColor="text1"/>
          <w:sz w:val="28"/>
          <w:szCs w:val="28"/>
        </w:rPr>
        <w:t>Hồ sơ gồm bản sao và xuất trình bản chính để đối chiếu hoặc bản sao được chứng thực hoặc bản sao điện tử có giá trị pháp lý của các giấy tờ sau:</w:t>
      </w:r>
      <w:r w:rsidR="00CF3FFE" w:rsidRPr="00013520">
        <w:rPr>
          <w:rFonts w:ascii="Times New Roman" w:hAnsi="Times New Roman" w:cs="Times New Roman"/>
          <w:color w:val="000000" w:themeColor="text1"/>
          <w:sz w:val="28"/>
          <w:szCs w:val="28"/>
        </w:rPr>
        <w:t>.</w:t>
      </w:r>
    </w:p>
    <w:p w14:paraId="2E6BF7C2" w14:textId="6A450CAC" w:rsidR="00B819AC" w:rsidRDefault="00B819AC"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B819AC">
        <w:rPr>
          <w:rFonts w:ascii="Nunito" w:hAnsi="Nunito"/>
          <w:color w:val="1E2F41"/>
          <w:shd w:val="clear" w:color="auto" w:fill="FFFFFF"/>
        </w:rPr>
        <w:t xml:space="preserve"> </w:t>
      </w:r>
      <w:r w:rsidRPr="00B819AC">
        <w:rPr>
          <w:rFonts w:ascii="Times New Roman" w:hAnsi="Times New Roman" w:cs="Times New Roman"/>
          <w:color w:val="000000" w:themeColor="text1"/>
          <w:sz w:val="28"/>
          <w:szCs w:val="28"/>
        </w:rPr>
        <w:t>Văn bản đề nghị của chủ đầu tư (nêu rõ các thông tin về tên chủ đầu tư, vị trí dự án, tiến độ thực hiện dự án, hình thức và mức vốn huy động, thời hạn huy động vốn).</w:t>
      </w:r>
    </w:p>
    <w:p w14:paraId="61239BCD" w14:textId="77777777" w:rsidR="00B819AC"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819AC" w:rsidRPr="00B819AC">
        <w:rPr>
          <w:rFonts w:ascii="Times New Roman" w:hAnsi="Times New Roman" w:cs="Times New Roman"/>
          <w:color w:val="000000" w:themeColor="text1"/>
          <w:sz w:val="28"/>
          <w:szCs w:val="28"/>
        </w:rPr>
        <w:t xml:space="preserve">Quyết định giao đất, cho thuê đất của cơ quan có thẩm quyền hoặc có quyền sử dụng đất theo quy định của pháp luật về đất đaiai </w:t>
      </w:r>
    </w:p>
    <w:p w14:paraId="52D291F8" w14:textId="77777777" w:rsidR="00B819AC"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819AC" w:rsidRPr="00B819AC">
        <w:rPr>
          <w:rFonts w:ascii="Times New Roman" w:hAnsi="Times New Roman" w:cs="Times New Roman"/>
          <w:color w:val="000000" w:themeColor="text1"/>
          <w:sz w:val="28"/>
          <w:szCs w:val="28"/>
        </w:rPr>
        <w:t>Trường hợp dự án đầu tư xây dựng nhà ở thuộc diện chấp thuận chủ trương đầu tư đồng thời với chấp thuận nhà đầu tư làm chủ đầu tư dự án thì phải có văn bản chấp thuận chủ trương đầu tư của cơ quan có thẩm quyền và đã được cơ quan có thẩm quyền cho phép chuyển mục đích sử dụng đất đối với phần đất phải chuyển mục đích sử dụng (nếu có)</w:t>
      </w:r>
    </w:p>
    <w:p w14:paraId="084FEE5E" w14:textId="58731AA8"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D784757"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31309B0" w14:textId="77777777" w:rsidR="00B819AC" w:rsidRDefault="00B819AC" w:rsidP="00CF3FFE">
      <w:pPr>
        <w:spacing w:after="0" w:line="360" w:lineRule="exact"/>
        <w:ind w:firstLine="567"/>
        <w:jc w:val="both"/>
        <w:rPr>
          <w:rFonts w:ascii="Times New Roman" w:hAnsi="Times New Roman" w:cs="Times New Roman"/>
          <w:color w:val="000000" w:themeColor="text1"/>
          <w:sz w:val="28"/>
          <w:szCs w:val="28"/>
        </w:rPr>
      </w:pPr>
      <w:r w:rsidRPr="00B819AC">
        <w:rPr>
          <w:rFonts w:ascii="Times New Roman" w:hAnsi="Times New Roman" w:cs="Times New Roman"/>
          <w:color w:val="000000" w:themeColor="text1"/>
          <w:sz w:val="28"/>
          <w:szCs w:val="28"/>
        </w:rPr>
        <w:t>Không quá 15 ngày, kể từ ngày cơ quan tiếp nhận nhận đủ hồ sơ hợp lệ.</w:t>
      </w:r>
    </w:p>
    <w:p w14:paraId="16EC3C51" w14:textId="366DC2A2"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B819AC" w:rsidRPr="00B819AC">
        <w:rPr>
          <w:rFonts w:ascii="Times New Roman" w:hAnsi="Times New Roman" w:cs="Times New Roman"/>
          <w:color w:val="000000" w:themeColor="text1"/>
          <w:sz w:val="28"/>
          <w:szCs w:val="28"/>
        </w:rPr>
        <w:t>Công dân Việt Nam</w:t>
      </w:r>
    </w:p>
    <w:p w14:paraId="7FD29E7A" w14:textId="21CF5A71"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819AC" w:rsidRPr="00B819AC">
        <w:rPr>
          <w:rFonts w:ascii="Times New Roman" w:hAnsi="Times New Roman" w:cs="Times New Roman"/>
          <w:color w:val="000000" w:themeColor="text1"/>
          <w:sz w:val="28"/>
          <w:szCs w:val="28"/>
        </w:rPr>
        <w:t>Sở Xây dựng</w:t>
      </w:r>
    </w:p>
    <w:p w14:paraId="4E16B138" w14:textId="26EFDEE0"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B819AC" w:rsidRPr="00B819AC">
        <w:rPr>
          <w:rFonts w:ascii="Times New Roman" w:hAnsi="Times New Roman" w:cs="Times New Roman"/>
          <w:color w:val="000000" w:themeColor="text1"/>
          <w:sz w:val="28"/>
          <w:szCs w:val="28"/>
        </w:rPr>
        <w:t>Văn bản thông báo đủ điều kiện huy động vốn cho phát triển nhà ở</w:t>
      </w:r>
    </w:p>
    <w:p w14:paraId="579997C5"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A604605"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6BB4D96"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36017CB" w14:textId="77777777" w:rsidR="00B819AC" w:rsidRDefault="00B819AC" w:rsidP="00CF3FFE">
      <w:pPr>
        <w:spacing w:after="0" w:line="360" w:lineRule="exact"/>
        <w:ind w:firstLine="567"/>
        <w:jc w:val="both"/>
        <w:rPr>
          <w:rFonts w:ascii="Times New Roman" w:hAnsi="Times New Roman" w:cs="Times New Roman"/>
          <w:bCs/>
          <w:color w:val="000000" w:themeColor="text1"/>
          <w:sz w:val="28"/>
          <w:szCs w:val="28"/>
        </w:rPr>
      </w:pPr>
      <w:r w:rsidRPr="00B819AC">
        <w:rPr>
          <w:rFonts w:ascii="Times New Roman" w:hAnsi="Times New Roman" w:cs="Times New Roman"/>
          <w:bCs/>
          <w:color w:val="000000" w:themeColor="text1"/>
          <w:sz w:val="28"/>
          <w:szCs w:val="28"/>
        </w:rPr>
        <w:t>- Thuộc một trong các hình thức phát triển nhà ở theo dự án quy định tại khoản 1 Điều 30 của Luật Nhà ở, trừ dự án đầu tư xây dựng kết cấu hạ tầng khu nhà ở để chuyển nhượng quyền sử dụng đất theo hình thức phân lô bán nền cho cá nhân tự xây dựng nhà ở.</w:t>
      </w:r>
    </w:p>
    <w:p w14:paraId="2FD606BE" w14:textId="40CD69C9" w:rsidR="00B819AC" w:rsidRDefault="00B819AC" w:rsidP="00CF3FFE">
      <w:pPr>
        <w:spacing w:after="0" w:line="360" w:lineRule="exact"/>
        <w:ind w:firstLine="567"/>
        <w:jc w:val="both"/>
        <w:rPr>
          <w:rFonts w:ascii="Times New Roman" w:hAnsi="Times New Roman" w:cs="Times New Roman"/>
          <w:bCs/>
          <w:color w:val="000000" w:themeColor="text1"/>
          <w:sz w:val="28"/>
          <w:szCs w:val="28"/>
        </w:rPr>
      </w:pPr>
      <w:r w:rsidRPr="00B819AC">
        <w:rPr>
          <w:rFonts w:ascii="Times New Roman" w:hAnsi="Times New Roman" w:cs="Times New Roman"/>
          <w:bCs/>
          <w:color w:val="000000" w:themeColor="text1"/>
          <w:sz w:val="28"/>
          <w:szCs w:val="28"/>
        </w:rPr>
        <w:t xml:space="preserve"> - Dự án đã có quyết định giao đất, cho thuê đất của cơ quan có thẩm quyền hoặc có quyền sử dụng đất theo quy định của pháp luật về đất đai. Trường hợp dự án đầu tư xây dựng nhà ở thuộc diện chấp thuận chủ trương đầu tư đồng thời với chấp thuận nhà đầu tư làm chủ đầu tư dự án thì phải có văn bản chấp thuận chủ trương đầu tư của cơ quan có thẩm quyền và đã được cơ quan có thẩm quyền cho phép chuyển mục đích sử dụng đất đối với phần đất phải chuyển mục đích sử dụng (nếu có).</w:t>
      </w:r>
    </w:p>
    <w:p w14:paraId="61295764" w14:textId="738E295F"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A0A7298"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4DDAEDD6"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41D24BDB" w14:textId="77777777" w:rsidR="00CF3FFE" w:rsidRDefault="00CF3FFE" w:rsidP="00534B0E">
      <w:pPr>
        <w:tabs>
          <w:tab w:val="left" w:pos="936"/>
        </w:tabs>
        <w:rPr>
          <w:rFonts w:ascii="Times New Roman" w:hAnsi="Times New Roman" w:cs="Times New Roman"/>
          <w:color w:val="000000" w:themeColor="text1"/>
          <w:sz w:val="28"/>
          <w:szCs w:val="28"/>
        </w:rPr>
      </w:pPr>
    </w:p>
    <w:p w14:paraId="4133E977" w14:textId="77777777" w:rsidR="00B819AC" w:rsidRDefault="00B819AC" w:rsidP="00534B0E">
      <w:pPr>
        <w:tabs>
          <w:tab w:val="left" w:pos="936"/>
        </w:tabs>
        <w:rPr>
          <w:rFonts w:ascii="Times New Roman" w:hAnsi="Times New Roman" w:cs="Times New Roman"/>
          <w:color w:val="000000" w:themeColor="text1"/>
          <w:sz w:val="28"/>
          <w:szCs w:val="28"/>
        </w:rPr>
      </w:pPr>
    </w:p>
    <w:p w14:paraId="5E6C0E6B" w14:textId="77777777" w:rsidR="00B819AC" w:rsidRDefault="00B819AC" w:rsidP="00534B0E">
      <w:pPr>
        <w:tabs>
          <w:tab w:val="left" w:pos="936"/>
        </w:tabs>
        <w:rPr>
          <w:rFonts w:ascii="Times New Roman" w:hAnsi="Times New Roman" w:cs="Times New Roman"/>
          <w:color w:val="000000" w:themeColor="text1"/>
          <w:sz w:val="28"/>
          <w:szCs w:val="28"/>
        </w:rPr>
      </w:pPr>
    </w:p>
    <w:p w14:paraId="1A39A5F7" w14:textId="77777777" w:rsidR="00B819AC" w:rsidRDefault="00B819AC" w:rsidP="00534B0E">
      <w:pPr>
        <w:tabs>
          <w:tab w:val="left" w:pos="936"/>
        </w:tabs>
        <w:rPr>
          <w:rFonts w:ascii="Times New Roman" w:hAnsi="Times New Roman" w:cs="Times New Roman"/>
          <w:color w:val="000000" w:themeColor="text1"/>
          <w:sz w:val="28"/>
          <w:szCs w:val="28"/>
        </w:rPr>
      </w:pPr>
    </w:p>
    <w:p w14:paraId="1D64D64F" w14:textId="77777777" w:rsidR="00B819AC" w:rsidRDefault="00B819AC" w:rsidP="00534B0E">
      <w:pPr>
        <w:tabs>
          <w:tab w:val="left" w:pos="936"/>
        </w:tabs>
        <w:rPr>
          <w:rFonts w:ascii="Times New Roman" w:hAnsi="Times New Roman" w:cs="Times New Roman"/>
          <w:color w:val="000000" w:themeColor="text1"/>
          <w:sz w:val="28"/>
          <w:szCs w:val="28"/>
        </w:rPr>
      </w:pPr>
    </w:p>
    <w:p w14:paraId="4A2D5ACB" w14:textId="77777777" w:rsidR="00B819AC" w:rsidRDefault="00B819AC" w:rsidP="00534B0E">
      <w:pPr>
        <w:tabs>
          <w:tab w:val="left" w:pos="936"/>
        </w:tabs>
        <w:rPr>
          <w:rFonts w:ascii="Times New Roman" w:hAnsi="Times New Roman" w:cs="Times New Roman"/>
          <w:color w:val="000000" w:themeColor="text1"/>
          <w:sz w:val="28"/>
          <w:szCs w:val="28"/>
        </w:rPr>
      </w:pPr>
    </w:p>
    <w:p w14:paraId="437D9A4E" w14:textId="77777777" w:rsidR="00B819AC" w:rsidRDefault="00B819AC" w:rsidP="00534B0E">
      <w:pPr>
        <w:tabs>
          <w:tab w:val="left" w:pos="936"/>
        </w:tabs>
        <w:rPr>
          <w:rFonts w:ascii="Times New Roman" w:hAnsi="Times New Roman" w:cs="Times New Roman"/>
          <w:color w:val="000000" w:themeColor="text1"/>
          <w:sz w:val="28"/>
          <w:szCs w:val="28"/>
        </w:rPr>
      </w:pPr>
    </w:p>
    <w:p w14:paraId="3522E385" w14:textId="77777777" w:rsidR="00B819AC" w:rsidRDefault="00B819AC" w:rsidP="00534B0E">
      <w:pPr>
        <w:tabs>
          <w:tab w:val="left" w:pos="936"/>
        </w:tabs>
        <w:rPr>
          <w:rFonts w:ascii="Times New Roman" w:hAnsi="Times New Roman" w:cs="Times New Roman"/>
          <w:color w:val="000000" w:themeColor="text1"/>
          <w:sz w:val="28"/>
          <w:szCs w:val="28"/>
        </w:rPr>
      </w:pPr>
    </w:p>
    <w:p w14:paraId="2BE8A4B8" w14:textId="77777777" w:rsidR="00B819AC" w:rsidRDefault="00B819AC" w:rsidP="00534B0E">
      <w:pPr>
        <w:tabs>
          <w:tab w:val="left" w:pos="936"/>
        </w:tabs>
        <w:rPr>
          <w:rFonts w:ascii="Times New Roman" w:hAnsi="Times New Roman" w:cs="Times New Roman"/>
          <w:sz w:val="28"/>
          <w:szCs w:val="28"/>
        </w:rPr>
      </w:pPr>
    </w:p>
    <w:p w14:paraId="25354C60" w14:textId="77777777" w:rsidR="00CF3FFE" w:rsidRDefault="00CF3FFE" w:rsidP="00534B0E">
      <w:pPr>
        <w:tabs>
          <w:tab w:val="left" w:pos="936"/>
        </w:tabs>
        <w:rPr>
          <w:rFonts w:ascii="Times New Roman" w:hAnsi="Times New Roman" w:cs="Times New Roman"/>
          <w:sz w:val="28"/>
          <w:szCs w:val="28"/>
        </w:rPr>
      </w:pPr>
    </w:p>
    <w:p w14:paraId="42D5970F" w14:textId="77777777" w:rsidR="00CF3FFE" w:rsidRDefault="00CF3FFE" w:rsidP="00534B0E">
      <w:pPr>
        <w:tabs>
          <w:tab w:val="left" w:pos="936"/>
        </w:tabs>
        <w:rPr>
          <w:rFonts w:ascii="Times New Roman" w:hAnsi="Times New Roman" w:cs="Times New Roman"/>
          <w:sz w:val="28"/>
          <w:szCs w:val="28"/>
        </w:rPr>
      </w:pPr>
    </w:p>
    <w:p w14:paraId="7EFA3DC0" w14:textId="77777777" w:rsidR="00CF3FFE" w:rsidRDefault="00CF3FFE" w:rsidP="00534B0E">
      <w:pPr>
        <w:tabs>
          <w:tab w:val="left" w:pos="936"/>
        </w:tabs>
        <w:rPr>
          <w:rFonts w:ascii="Times New Roman" w:hAnsi="Times New Roman" w:cs="Times New Roman"/>
          <w:sz w:val="28"/>
          <w:szCs w:val="28"/>
        </w:rPr>
      </w:pPr>
    </w:p>
    <w:p w14:paraId="22B42614" w14:textId="77777777" w:rsidR="00CF3FFE" w:rsidRDefault="00CF3FFE" w:rsidP="00534B0E">
      <w:pPr>
        <w:tabs>
          <w:tab w:val="left" w:pos="936"/>
        </w:tabs>
        <w:rPr>
          <w:rFonts w:ascii="Times New Roman" w:hAnsi="Times New Roman" w:cs="Times New Roman"/>
          <w:sz w:val="28"/>
          <w:szCs w:val="28"/>
        </w:rPr>
      </w:pPr>
    </w:p>
    <w:p w14:paraId="23A12F02" w14:textId="1938D62F"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C354C6" w:rsidRPr="00C354C6">
        <w:rPr>
          <w:rFonts w:ascii="Times New Roman Bold" w:hAnsi="Times New Roman Bold" w:cs="Times New Roman"/>
          <w:b/>
          <w:color w:val="000000" w:themeColor="text1"/>
          <w:spacing w:val="-4"/>
          <w:sz w:val="28"/>
          <w:szCs w:val="28"/>
        </w:rPr>
        <w:t xml:space="preserve">Thông báo đơn vị đủ điều kiện quản lý vận hành nhà chung cư đối với trường hợp nộp hồ sơ tại Sở Xây dựng </w:t>
      </w:r>
      <w:r w:rsidR="00C354C6">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C354C6" w:rsidRPr="007D6689">
        <w:rPr>
          <w:rFonts w:ascii="Times New Roman" w:eastAsia="Times New Roman" w:hAnsi="Times New Roman" w:cs="Times New Roman"/>
          <w:b/>
          <w:bCs/>
          <w:sz w:val="26"/>
          <w:szCs w:val="26"/>
        </w:rPr>
        <w:t>1.012884</w:t>
      </w:r>
      <w:r w:rsidRPr="007D6689">
        <w:rPr>
          <w:rFonts w:ascii="Times New Roman" w:eastAsia="Times New Roman" w:hAnsi="Times New Roman" w:cs="Times New Roman"/>
          <w:b/>
          <w:bCs/>
          <w:sz w:val="26"/>
          <w:szCs w:val="26"/>
        </w:rPr>
        <w:t>)</w:t>
      </w:r>
    </w:p>
    <w:p w14:paraId="79951692"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EC01406"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 Đơn vị có nhu cầu gửi trực tiếp hoặc qua dịch vụ bưu chính hoặc trực tuyến 01 bộ hồ sơ quy định tại khoản 2 Điều 84 của Nghị định số 95/2024/NĐ-CP đến Sở Xây dựng nơi đơn vị quản lý vận hành nhà chung cư đặt trụ sở chính. Trường hợp nộp bản sao không có chứng thực thì phải có bản gốc để đối chiếu; đơn vị có nhu cầu chỉ được gửi hồ sơ đề nghị thông báo tại Sở Xây dựng nơi đơn vị quản lý vận hành đặt trụ sở chính.</w:t>
      </w:r>
    </w:p>
    <w:p w14:paraId="078E2247"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 Sở Xây dựng có trách nhiệm kiểm tra hồ sơ; trường hợp không đủ hoặc không đúng các giấy tờ theo quy định thì trong thời hạn tối đa 15 ngày, kể từ ngày tiếp nhận hồ sơ, Sở Xây dựng phải có văn bản thông báo cho đơn vị nộp hồ sơ các giấy tờ còn thiếu.</w:t>
      </w:r>
    </w:p>
    <w:p w14:paraId="7681E063"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Trường hợp trong quá trình thụ lý hồ sơ đề nghị mà phát hiện đơn vị mượn giấy tờ chứng minh nhân viên của đơn vị quản lý vận hành khác được công nhận thì có văn bản thông báo từ chối công nhận đơn vị đủ điều kiện quản lý vận hành nhà chung cư.</w:t>
      </w:r>
    </w:p>
    <w:p w14:paraId="46A79DFD"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Trường hợp hồ sơ đủ các giấy tờ theo quy định thì trong thời hạn tối đa 30 ngày, kể từ ngày nhận đủ hồ sơ, Sở Xây dựng có trách nhiệm kiểm tra, ban hành văn bản thông báo đủ điều kiện thực hiện quản lý vận hành nhà chung cư, gửi cho đơn vị quản lý vận hành và đăng tải công khai thông báo này trên Cổng thông tin điện tử của Sở Xây dựng; văn bản thông báo này có các nội dung: tên đơn vị, địa chỉ, thông tin người đại diện theo pháp luật và có giá trị trong thời hạn 05 năm, kể từ ngày ký, trừ trường hợp quy định tại khoản 2 Điều 86 của Nghị định số 95/2024/NĐ-CP.</w:t>
      </w:r>
      <w:r w:rsidRPr="00C354C6">
        <w:rPr>
          <w:rFonts w:ascii="Times New Roman" w:hAnsi="Times New Roman" w:cs="Times New Roman"/>
          <w:color w:val="000000" w:themeColor="text1"/>
          <w:sz w:val="28"/>
          <w:szCs w:val="28"/>
        </w:rPr>
        <w:br/>
        <w:t>Trong thời hạn tối đa 15 ngày, kể từ ngày có văn bản thông báo, Sở Xây dựng phải gửi một bản thông báo đến Bộ Xây dựng để đăng tải trên Cổng thông tin điện tử của Bộ Xây dựng;</w:t>
      </w:r>
    </w:p>
    <w:p w14:paraId="61B94BCA"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 Khi hết thời hạn nêu trong văn bản thông báo quy định tại khoản 2 Điều 85 của Nghị định số 95/2024/NĐ-CP, nếu đơn vị có nhu cầu tiếp tục thực hiện việc quản lý vận hành thì phải nộp 01 bộ hồ sơ theo quy định tại khoản 2 Điều 84 của Nghị định số 95/2024/NĐ-CP để được xem xét, thông báo đơn vị đủ điều kiện thực hiện việc quản lý vận hành nhà chung cư.</w:t>
      </w:r>
    </w:p>
    <w:p w14:paraId="6516FF23" w14:textId="2764D12C"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E46C6A5"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C3F751E"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6436EE5" w14:textId="77777777" w:rsidR="00C354C6"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00C354C6" w:rsidRPr="00C354C6">
        <w:rPr>
          <w:rFonts w:ascii="Times New Roman" w:hAnsi="Times New Roman" w:cs="Times New Roman"/>
          <w:color w:val="000000" w:themeColor="text1"/>
          <w:sz w:val="28"/>
          <w:szCs w:val="28"/>
        </w:rPr>
        <w:t xml:space="preserve">Văn bản đề nghị của đơn vị có nhu cầu, trong đó nêu rõ: tên đơn vị, địa chỉ trụ sở chính, thông tin người đại diện theo pháp luật theo giấy tờ đăng ký kinh doanh hoặc quyết định thành lập, hoạt động; </w:t>
      </w:r>
    </w:p>
    <w:p w14:paraId="6208A519" w14:textId="00B29EC2" w:rsidR="00C354C6" w:rsidRDefault="00CF3FFE" w:rsidP="00C354C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C354C6" w:rsidRPr="00C354C6">
        <w:rPr>
          <w:rFonts w:ascii="Times New Roman" w:hAnsi="Times New Roman" w:cs="Times New Roman"/>
          <w:color w:val="000000" w:themeColor="text1"/>
          <w:sz w:val="28"/>
          <w:szCs w:val="28"/>
        </w:rPr>
        <w:t>Bản sao có chứng thực giấy tờ chứng minh có chức năng quản lý vận hành nhà chung cư hoặc quản lý bất động sản của đơn vị đề nghị;</w:t>
      </w:r>
    </w:p>
    <w:p w14:paraId="355A4CBD" w14:textId="77777777" w:rsidR="00C354C6"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C354C6" w:rsidRPr="00C354C6">
        <w:rPr>
          <w:rFonts w:ascii="Times New Roman" w:hAnsi="Times New Roman" w:cs="Times New Roman"/>
          <w:color w:val="000000" w:themeColor="text1"/>
          <w:sz w:val="28"/>
          <w:szCs w:val="28"/>
        </w:rPr>
        <w:t>Bản sao có chứng thực Giấy chứng nhận đã hoàn thành khóa đào tạo bồi dưỡng kiến thức chuyên môn nghiệp vụ quản lý vận hành nhà chung cư của các đối tượng quy định tại điểm c khoản 2 Điều 84 của Nghị định số 95/2024/NĐ-CP theo mẫu quy định tại Phụ lục XIII ban hành kèm theo Nghị định số 95/2024/NĐ-CP sau khi đã được đào tạo tại các cơ sở có chức năng đào tạo theo chương trình khung đào tạo, bồi dưỡng nghiệp vụ về quản lý vận hành nhà chung cư do Bộ Xây dựng quy định.</w:t>
      </w:r>
    </w:p>
    <w:p w14:paraId="580EC321" w14:textId="22D42EAB"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C354C6">
        <w:rPr>
          <w:rFonts w:ascii="Times New Roman" w:hAnsi="Times New Roman" w:cs="Times New Roman"/>
          <w:color w:val="000000" w:themeColor="text1"/>
          <w:sz w:val="28"/>
          <w:szCs w:val="28"/>
        </w:rPr>
        <w:t>Danh sách người quản lý, nhân viên thuộc các phòng, ban của đơn vị quản lý vận hành kèm theo bản sao có chứng thực văn bằng, chứng chỉ từ trình độ trung cấp trở lên chứng minh về chuyên môn, nghiệp vụ tương ứng với công việc quản lý vận hành trong các lĩnh vực quy định tại điểm c khoản 1 Điều 150 của Luật Nhà ở;</w:t>
      </w:r>
    </w:p>
    <w:p w14:paraId="5A368DB1" w14:textId="643ECB6B"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9E6AFD7"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0F74F9E" w14:textId="77777777" w:rsidR="00C354C6" w:rsidRDefault="00C354C6" w:rsidP="00CF3FFE">
      <w:pPr>
        <w:spacing w:after="0" w:line="360" w:lineRule="exact"/>
        <w:ind w:firstLine="567"/>
        <w:jc w:val="both"/>
        <w:rPr>
          <w:rFonts w:ascii="Times New Roman" w:hAnsi="Times New Roman" w:cs="Times New Roman"/>
          <w:color w:val="000000" w:themeColor="text1"/>
          <w:sz w:val="28"/>
          <w:szCs w:val="28"/>
        </w:rPr>
      </w:pPr>
      <w:r w:rsidRPr="00C354C6">
        <w:rPr>
          <w:rFonts w:ascii="Times New Roman" w:hAnsi="Times New Roman" w:cs="Times New Roman"/>
          <w:color w:val="000000" w:themeColor="text1"/>
          <w:sz w:val="28"/>
          <w:szCs w:val="28"/>
        </w:rPr>
        <w:t>Không quá 30 ngày, kể từ ngày Sở Xây dựng nhận đủ hồ sơ hợp lệ.</w:t>
      </w:r>
    </w:p>
    <w:p w14:paraId="4625B316" w14:textId="59AB751B"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w:t>
      </w:r>
    </w:p>
    <w:p w14:paraId="2F54269D" w14:textId="2CD21F2B"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354C6" w:rsidRPr="00C354C6">
        <w:rPr>
          <w:rFonts w:ascii="Times New Roman" w:hAnsi="Times New Roman" w:cs="Times New Roman"/>
          <w:color w:val="000000" w:themeColor="text1"/>
          <w:sz w:val="28"/>
          <w:szCs w:val="28"/>
        </w:rPr>
        <w:t>Sở Xây dựng</w:t>
      </w:r>
    </w:p>
    <w:p w14:paraId="4A5A23C9" w14:textId="08D44634"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354C6" w:rsidRPr="00C354C6">
        <w:rPr>
          <w:rFonts w:ascii="Times New Roman" w:hAnsi="Times New Roman" w:cs="Times New Roman"/>
          <w:color w:val="000000" w:themeColor="text1"/>
          <w:sz w:val="28"/>
          <w:szCs w:val="28"/>
        </w:rPr>
        <w:t>Văn bản thông báo đủ điều kiện thực hiện quản lý vận hành nhà chung cư của Sở Xây dựng và đăng tải trên Cổng thông tin điện tử của Sở Xây dựng, của Bộ Xây dựng.</w:t>
      </w:r>
    </w:p>
    <w:p w14:paraId="7F1BAC2F"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3A982EE"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910C80A" w14:textId="4E5086E5"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bCs/>
          <w:color w:val="000000" w:themeColor="text1"/>
          <w:sz w:val="28"/>
          <w:szCs w:val="28"/>
        </w:rPr>
        <w:t xml:space="preserve">- </w:t>
      </w:r>
      <w:bookmarkStart w:id="117" w:name="chuong_pl_29_name"/>
      <w:r w:rsidR="00C354C6" w:rsidRPr="00F91B5A">
        <w:rPr>
          <w:rFonts w:ascii="Times New Roman" w:hAnsi="Times New Roman" w:cs="Times New Roman"/>
          <w:bCs/>
          <w:color w:val="000000" w:themeColor="text1"/>
          <w:sz w:val="28"/>
          <w:szCs w:val="28"/>
        </w:rPr>
        <w:t>M</w:t>
      </w:r>
      <w:r w:rsidR="00F91B5A">
        <w:rPr>
          <w:rFonts w:ascii="Times New Roman" w:hAnsi="Times New Roman" w:cs="Times New Roman"/>
          <w:bCs/>
          <w:color w:val="000000" w:themeColor="text1"/>
          <w:sz w:val="28"/>
          <w:szCs w:val="28"/>
        </w:rPr>
        <w:t>ẫu</w:t>
      </w:r>
      <w:r w:rsidR="00C354C6" w:rsidRPr="00F91B5A">
        <w:rPr>
          <w:rFonts w:ascii="Times New Roman" w:hAnsi="Times New Roman" w:cs="Times New Roman"/>
          <w:bCs/>
          <w:color w:val="000000" w:themeColor="text1"/>
          <w:sz w:val="28"/>
          <w:szCs w:val="28"/>
        </w:rPr>
        <w:t xml:space="preserve"> </w:t>
      </w:r>
      <w:r w:rsidR="00F91B5A">
        <w:rPr>
          <w:rFonts w:ascii="Times New Roman" w:hAnsi="Times New Roman" w:cs="Times New Roman"/>
          <w:bCs/>
          <w:color w:val="000000" w:themeColor="text1"/>
          <w:sz w:val="28"/>
          <w:szCs w:val="28"/>
        </w:rPr>
        <w:t xml:space="preserve">Giấy chứng nhận </w:t>
      </w:r>
      <w:r w:rsidR="00F91B5A">
        <w:rPr>
          <w:rFonts w:ascii="Times New Roman" w:eastAsia="Times New Roman" w:hAnsi="Times New Roman" w:cs="Times New Roman"/>
          <w:color w:val="000000"/>
          <w:sz w:val="28"/>
          <w:szCs w:val="28"/>
        </w:rPr>
        <w:t>đ</w:t>
      </w:r>
      <w:r w:rsidR="00F91B5A" w:rsidRPr="007908A2">
        <w:rPr>
          <w:rFonts w:ascii="Times New Roman" w:eastAsia="Times New Roman" w:hAnsi="Times New Roman" w:cs="Times New Roman"/>
          <w:color w:val="000000"/>
          <w:sz w:val="28"/>
          <w:szCs w:val="28"/>
        </w:rPr>
        <w:t>ã hoàn thành khóa đào tạo chuyên môn, nghiệp vụ quản lý vận hành nhà chung cư</w:t>
      </w:r>
      <w:bookmarkEnd w:id="117"/>
      <w:r w:rsidR="00F91B5A">
        <w:rPr>
          <w:rFonts w:ascii="Times New Roman" w:hAnsi="Times New Roman" w:cs="Times New Roman"/>
          <w:bCs/>
          <w:color w:val="000000" w:themeColor="text1"/>
          <w:sz w:val="28"/>
          <w:szCs w:val="28"/>
        </w:rPr>
        <w:t>.</w:t>
      </w:r>
    </w:p>
    <w:p w14:paraId="13D710D6"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6DE4495" w14:textId="77777777" w:rsidR="00C354C6" w:rsidRDefault="00C354C6" w:rsidP="00CF3FFE">
      <w:pPr>
        <w:spacing w:after="0" w:line="360" w:lineRule="exact"/>
        <w:ind w:firstLine="567"/>
        <w:jc w:val="both"/>
        <w:rPr>
          <w:rFonts w:ascii="Times New Roman" w:hAnsi="Times New Roman" w:cs="Times New Roman"/>
          <w:b/>
          <w:bCs/>
          <w:color w:val="000000" w:themeColor="text1"/>
          <w:sz w:val="28"/>
          <w:szCs w:val="28"/>
        </w:rPr>
      </w:pPr>
      <w:r w:rsidRPr="00C354C6">
        <w:rPr>
          <w:rFonts w:ascii="Times New Roman" w:hAnsi="Times New Roman" w:cs="Times New Roman"/>
          <w:bCs/>
          <w:color w:val="000000" w:themeColor="text1"/>
          <w:sz w:val="28"/>
          <w:szCs w:val="28"/>
        </w:rPr>
        <w:t xml:space="preserve">Đơn vị quản lý vận hành nhà chung cư phải đáp ứng các điều kiện sau đây: - Là đơn vị sự nghiệp công lập hoặc doanh nghiệp, hợp tác xã, liên hiệp hợp tác xã có chức năng quản lý vận hành nhà chung cư; - Phải có các phòng, ban về kỹ thuật, chăm sóc khách hàng, bảo vệ an ninh, phòng cháy, chữa cháy, vệ sinh, môi trường và bộ phận khác có liên quan để thực hiện các dịch vụ quản lý vận hành nhà chung cư; - Người quản lý, nhân viên trực tiếp tham gia công tác quản lý vận hành của đơn vị quản lý vận hành nhà chung cư phải có trình độ chuyên môn trong các lĩnh vực xây dựng, kỹ thuật điện, nước, phòng cháy, chữa cháy, vận hành trang thiết bị gắn </w:t>
      </w:r>
      <w:r w:rsidRPr="00C354C6">
        <w:rPr>
          <w:rFonts w:ascii="Times New Roman" w:hAnsi="Times New Roman" w:cs="Times New Roman"/>
          <w:bCs/>
          <w:color w:val="000000" w:themeColor="text1"/>
          <w:sz w:val="28"/>
          <w:szCs w:val="28"/>
        </w:rPr>
        <w:lastRenderedPageBreak/>
        <w:t>với nhà chung cư và phải có Giấy chứng nhận hoàn thành khóa đào tạo, bồi dưỡng kiến thức chuyên môn, nghiệp vụ quản lý vận hành nhà chung cư.</w:t>
      </w:r>
      <w:r w:rsidRPr="00C354C6">
        <w:rPr>
          <w:rFonts w:ascii="Times New Roman" w:hAnsi="Times New Roman" w:cs="Times New Roman"/>
          <w:b/>
          <w:bCs/>
          <w:color w:val="000000" w:themeColor="text1"/>
          <w:sz w:val="28"/>
          <w:szCs w:val="28"/>
        </w:rPr>
        <w:t xml:space="preserve"> </w:t>
      </w:r>
    </w:p>
    <w:p w14:paraId="592F06CC" w14:textId="2E239A2C"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C24B2BF"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26EA4625"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63D40F6F"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7795DD7D"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16BC92BC"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0A99FB3C"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FAD580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4CEBAEFA"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2A9DF544"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BD19174"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1A44A0D"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E75C473"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211F2951"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4207E14A"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092EDF3A"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0E16F83"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0B020DE9"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7B6958D"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CBF6187"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C360F65"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1F56425"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292A748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0D4DA20C"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6AB3A7C"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A86E947"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386BA0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4CE84D01"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2D1942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3F1E7590"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625A004"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49E8283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004E98F"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7791985"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6DD52714"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656F9EC" w14:textId="77777777" w:rsidR="00F91B5A" w:rsidRPr="007908A2" w:rsidRDefault="00F91B5A" w:rsidP="00F91B5A">
      <w:pPr>
        <w:shd w:val="clear" w:color="auto" w:fill="FFFFFF"/>
        <w:spacing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PHỤ LỤC XIII</w:t>
      </w:r>
    </w:p>
    <w:p w14:paraId="61BEC8E5" w14:textId="77777777" w:rsidR="00F91B5A" w:rsidRPr="007908A2" w:rsidRDefault="00F91B5A" w:rsidP="00F91B5A">
      <w:pPr>
        <w:shd w:val="clear" w:color="auto" w:fill="FFFFFF"/>
        <w:spacing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color w:val="000000"/>
          <w:sz w:val="28"/>
          <w:szCs w:val="28"/>
          <w:shd w:val="clear" w:color="auto" w:fill="FFFFFF"/>
        </w:rPr>
        <w:t>MẪU GIẤY CHỨNG NHẬN ĐÃ HOÀN THÀNH KHÓA ĐÀO TẠO, BỒI DƯỠNG KIẾN THỨC CHUYÊN MÔN, NGHIỆP VỤ QUẢN LÝ VẬN HÀNH NHÀ CHUNG CƯ</w:t>
      </w:r>
      <w:r w:rsidRPr="007908A2">
        <w:rPr>
          <w:rFonts w:ascii="Times New Roman" w:eastAsia="Times New Roman" w:hAnsi="Times New Roman" w:cs="Times New Roman"/>
          <w:b/>
          <w:color w:val="000000"/>
          <w:sz w:val="28"/>
          <w:szCs w:val="28"/>
        </w:rPr>
        <w:br/>
      </w:r>
      <w:r w:rsidRPr="007908A2">
        <w:rPr>
          <w:rFonts w:ascii="Times New Roman" w:eastAsia="Times New Roman" w:hAnsi="Times New Roman" w:cs="Times New Roman"/>
          <w:i/>
          <w:iCs/>
          <w:color w:val="000000"/>
          <w:sz w:val="28"/>
          <w:szCs w:val="28"/>
        </w:rPr>
        <w:t>(Kèm theo Nghị định số 95/2024/NĐ-CP ngày 24 tháng 7 năm 2024 của Chính phủ)</w:t>
      </w:r>
    </w:p>
    <w:p w14:paraId="6F2DE430"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83"/>
        <w:gridCol w:w="5952"/>
      </w:tblGrid>
      <w:tr w:rsidR="00F91B5A" w:rsidRPr="007908A2" w14:paraId="22E7CCAA" w14:textId="77777777" w:rsidTr="00F20E04">
        <w:trPr>
          <w:trHeight w:val="107"/>
          <w:tblCellSpacing w:w="0" w:type="dxa"/>
        </w:trPr>
        <w:tc>
          <w:tcPr>
            <w:tcW w:w="16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97EDF6"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TÊN CƠ SỞ ĐÀO TẠO</w:t>
            </w:r>
            <w:r w:rsidRPr="007908A2">
              <w:rPr>
                <w:rFonts w:ascii="Times New Roman" w:eastAsia="Times New Roman" w:hAnsi="Times New Roman" w:cs="Times New Roman"/>
                <w:b/>
                <w:bCs/>
                <w:color w:val="000000"/>
                <w:sz w:val="28"/>
                <w:szCs w:val="28"/>
              </w:rPr>
              <w:br/>
              <w:t>-------</w:t>
            </w:r>
          </w:p>
          <w:p w14:paraId="3590DF31"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vertAlign w:val="superscript"/>
              </w:rPr>
              <w:t> </w:t>
            </w:r>
          </w:p>
          <w:p w14:paraId="11CF3910"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vertAlign w:val="superscript"/>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4"/>
            </w:tblGrid>
            <w:tr w:rsidR="00F91B5A" w:rsidRPr="007908A2" w14:paraId="661BDEC4" w14:textId="77777777" w:rsidTr="00F20E04">
              <w:trPr>
                <w:trHeight w:val="1241"/>
                <w:tblCellSpacing w:w="0" w:type="dxa"/>
                <w:jc w:val="center"/>
              </w:trPr>
              <w:tc>
                <w:tcPr>
                  <w:tcW w:w="13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CCE19E" w14:textId="77777777" w:rsidR="00F91B5A" w:rsidRPr="007908A2" w:rsidRDefault="00F91B5A" w:rsidP="00F20E04">
                  <w:pPr>
                    <w:spacing w:before="120" w:after="0" w:line="240" w:lineRule="auto"/>
                    <w:jc w:val="center"/>
                    <w:rPr>
                      <w:rFonts w:ascii="Times New Roman" w:eastAsia="Times New Roman" w:hAnsi="Times New Roman" w:cs="Times New Roman"/>
                      <w:sz w:val="28"/>
                      <w:szCs w:val="28"/>
                    </w:rPr>
                  </w:pPr>
                  <w:r w:rsidRPr="007908A2">
                    <w:rPr>
                      <w:rFonts w:ascii="Times New Roman" w:eastAsia="Times New Roman" w:hAnsi="Times New Roman" w:cs="Times New Roman"/>
                      <w:sz w:val="28"/>
                      <w:szCs w:val="28"/>
                    </w:rPr>
                    <w:t>Ảnh 3x4 (đóng dấu nổi của cơ sở đào tạo)</w:t>
                  </w:r>
                </w:p>
                <w:p w14:paraId="2FF85D31" w14:textId="77777777" w:rsidR="00F91B5A" w:rsidRPr="007908A2" w:rsidRDefault="00F91B5A" w:rsidP="00F20E04">
                  <w:pPr>
                    <w:spacing w:before="120" w:after="0" w:line="240" w:lineRule="auto"/>
                    <w:jc w:val="center"/>
                    <w:rPr>
                      <w:rFonts w:ascii="Times New Roman" w:eastAsia="Times New Roman" w:hAnsi="Times New Roman" w:cs="Times New Roman"/>
                      <w:sz w:val="28"/>
                      <w:szCs w:val="28"/>
                    </w:rPr>
                  </w:pPr>
                  <w:r w:rsidRPr="007908A2">
                    <w:rPr>
                      <w:rFonts w:ascii="Times New Roman" w:eastAsia="Times New Roman" w:hAnsi="Times New Roman" w:cs="Times New Roman"/>
                      <w:sz w:val="28"/>
                      <w:szCs w:val="28"/>
                    </w:rPr>
                    <w:t> </w:t>
                  </w:r>
                </w:p>
              </w:tc>
            </w:tr>
          </w:tbl>
          <w:p w14:paraId="563DE75C"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p>
          <w:p w14:paraId="1FE18C51"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p>
          <w:p w14:paraId="2AD0B560"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Số: ……../ĐTQLVH</w:t>
            </w:r>
            <w:r w:rsidRPr="007908A2">
              <w:rPr>
                <w:rFonts w:ascii="Times New Roman" w:eastAsia="Times New Roman" w:hAnsi="Times New Roman" w:cs="Times New Roman"/>
                <w:color w:val="000000"/>
                <w:sz w:val="28"/>
                <w:szCs w:val="28"/>
                <w:vertAlign w:val="superscript"/>
              </w:rPr>
              <w:t>(1)</w:t>
            </w:r>
          </w:p>
          <w:p w14:paraId="23CAF553"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r w:rsidRPr="007908A2">
              <w:rPr>
                <w:rFonts w:ascii="Times New Roman" w:eastAsia="Times New Roman" w:hAnsi="Times New Roman" w:cs="Times New Roman"/>
                <w:color w:val="000000"/>
                <w:sz w:val="28"/>
                <w:szCs w:val="28"/>
                <w:vertAlign w:val="superscript"/>
              </w:rPr>
              <w:t>(2)</w:t>
            </w:r>
          </w:p>
        </w:tc>
        <w:tc>
          <w:tcPr>
            <w:tcW w:w="3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C3235A3"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CỘNG HÒA XÃ HỘI CHỦ NGHĨA VIỆT NAM</w:t>
            </w:r>
            <w:r w:rsidRPr="007908A2">
              <w:rPr>
                <w:rFonts w:ascii="Times New Roman" w:eastAsia="Times New Roman" w:hAnsi="Times New Roman" w:cs="Times New Roman"/>
                <w:b/>
                <w:bCs/>
                <w:color w:val="000000"/>
                <w:sz w:val="28"/>
                <w:szCs w:val="28"/>
              </w:rPr>
              <w:br/>
              <w:t>Độc lập - Tự do - Hạnh phúc</w:t>
            </w:r>
            <w:r w:rsidRPr="007908A2">
              <w:rPr>
                <w:rFonts w:ascii="Times New Roman" w:eastAsia="Times New Roman" w:hAnsi="Times New Roman" w:cs="Times New Roman"/>
                <w:b/>
                <w:bCs/>
                <w:color w:val="000000"/>
                <w:sz w:val="28"/>
                <w:szCs w:val="28"/>
              </w:rPr>
              <w:br/>
              <w:t>------------------</w:t>
            </w:r>
          </w:p>
          <w:p w14:paraId="6D4088CD"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GIẤY CHỨNG NHẬN</w:t>
            </w:r>
          </w:p>
          <w:p w14:paraId="5FCD1177"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ĐÃ HOÀN THÀNH KHÓA ĐÀO TẠO CHUYÊN MÔN, NGHIỆP VỤ QUẢN LÝ VẬN HÀNH NHÀ CHUNG CƯ</w:t>
            </w:r>
          </w:p>
          <w:p w14:paraId="5923D8C5"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 </w:t>
            </w:r>
          </w:p>
          <w:p w14:paraId="4F3FF5E7" w14:textId="77777777" w:rsidR="00F91B5A" w:rsidRPr="007908A2" w:rsidRDefault="00F91B5A" w:rsidP="00F20E04">
            <w:pPr>
              <w:spacing w:before="120" w:after="0" w:line="240" w:lineRule="auto"/>
              <w:jc w:val="center"/>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color w:val="000000"/>
                <w:sz w:val="28"/>
                <w:szCs w:val="28"/>
              </w:rPr>
              <w:t>TÊN CƠ SỞ ĐÀO TẠO</w:t>
            </w:r>
            <w:r w:rsidRPr="007908A2">
              <w:rPr>
                <w:rFonts w:ascii="Times New Roman" w:eastAsia="Times New Roman" w:hAnsi="Times New Roman" w:cs="Times New Roman"/>
                <w:b/>
                <w:bCs/>
                <w:color w:val="000000"/>
                <w:sz w:val="28"/>
                <w:szCs w:val="28"/>
                <w:vertAlign w:val="superscript"/>
              </w:rPr>
              <w:t>(3)</w:t>
            </w:r>
          </w:p>
          <w:p w14:paraId="63C96DD1"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p>
          <w:p w14:paraId="4186CF08"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Cấp cho ông/bà:................................................................</w:t>
            </w:r>
          </w:p>
          <w:p w14:paraId="6BC13328"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Số định danh cá nhân/ CCCD (Hộ chiếu) số:.... cấp ngày..../..../ tại...</w:t>
            </w:r>
          </w:p>
          <w:p w14:paraId="6DD469C8"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Đã hoàn thành khóa đào tạo chuyên môn, nghiệp vụ quản lý vận hành nhà chung cư tổ chức tại:</w:t>
            </w:r>
          </w:p>
          <w:p w14:paraId="08EB1F5C"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14:paraId="3F1ED015"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Từ ngày…………tháng………năm.................</w:t>
            </w:r>
          </w:p>
          <w:p w14:paraId="1C21904B"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Đến ngày ………tháng ………năm................</w:t>
            </w:r>
          </w:p>
          <w:p w14:paraId="4EA95ED8" w14:textId="77777777" w:rsidR="00F91B5A" w:rsidRPr="007908A2" w:rsidRDefault="00F91B5A" w:rsidP="00F20E04">
            <w:pPr>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Xếp loại:...................................................</w:t>
            </w:r>
          </w:p>
          <w:tbl>
            <w:tblPr>
              <w:tblW w:w="5000" w:type="pct"/>
              <w:tblCellSpacing w:w="0" w:type="dxa"/>
              <w:tblCellMar>
                <w:left w:w="0" w:type="dxa"/>
                <w:right w:w="0" w:type="dxa"/>
              </w:tblCellMar>
              <w:tblLook w:val="04A0" w:firstRow="1" w:lastRow="0" w:firstColumn="1" w:lastColumn="0" w:noHBand="0" w:noVBand="1"/>
            </w:tblPr>
            <w:tblGrid>
              <w:gridCol w:w="1444"/>
              <w:gridCol w:w="4272"/>
            </w:tblGrid>
            <w:tr w:rsidR="00F91B5A" w:rsidRPr="007908A2" w14:paraId="4C5CF8BA" w14:textId="77777777" w:rsidTr="00F20E04">
              <w:trPr>
                <w:trHeight w:val="114"/>
                <w:tblCellSpacing w:w="0" w:type="dxa"/>
              </w:trPr>
              <w:tc>
                <w:tcPr>
                  <w:tcW w:w="1250" w:type="pct"/>
                  <w:tcMar>
                    <w:top w:w="0" w:type="dxa"/>
                    <w:left w:w="108" w:type="dxa"/>
                    <w:bottom w:w="0" w:type="dxa"/>
                    <w:right w:w="108" w:type="dxa"/>
                  </w:tcMar>
                  <w:hideMark/>
                </w:tcPr>
                <w:p w14:paraId="52A856E4" w14:textId="77777777" w:rsidR="00F91B5A" w:rsidRPr="007908A2" w:rsidRDefault="00F91B5A" w:rsidP="00F20E04">
                  <w:pPr>
                    <w:spacing w:before="120" w:after="0" w:line="240" w:lineRule="auto"/>
                    <w:rPr>
                      <w:rFonts w:ascii="Times New Roman" w:eastAsia="Times New Roman" w:hAnsi="Times New Roman" w:cs="Times New Roman"/>
                      <w:sz w:val="28"/>
                      <w:szCs w:val="28"/>
                    </w:rPr>
                  </w:pPr>
                  <w:r w:rsidRPr="007908A2">
                    <w:rPr>
                      <w:rFonts w:ascii="Times New Roman" w:eastAsia="Times New Roman" w:hAnsi="Times New Roman" w:cs="Times New Roman"/>
                      <w:sz w:val="28"/>
                      <w:szCs w:val="28"/>
                    </w:rPr>
                    <w:t> </w:t>
                  </w:r>
                </w:p>
              </w:tc>
              <w:tc>
                <w:tcPr>
                  <w:tcW w:w="3700" w:type="pct"/>
                  <w:tcMar>
                    <w:top w:w="0" w:type="dxa"/>
                    <w:left w:w="108" w:type="dxa"/>
                    <w:bottom w:w="0" w:type="dxa"/>
                    <w:right w:w="108" w:type="dxa"/>
                  </w:tcMar>
                  <w:hideMark/>
                </w:tcPr>
                <w:p w14:paraId="1F1A3B2D" w14:textId="77777777" w:rsidR="00F91B5A" w:rsidRPr="007908A2" w:rsidRDefault="00F91B5A" w:rsidP="00F20E04">
                  <w:pPr>
                    <w:spacing w:before="120" w:after="0" w:line="240" w:lineRule="auto"/>
                    <w:jc w:val="center"/>
                    <w:rPr>
                      <w:rFonts w:ascii="Times New Roman" w:eastAsia="Times New Roman" w:hAnsi="Times New Roman" w:cs="Times New Roman"/>
                      <w:sz w:val="28"/>
                      <w:szCs w:val="28"/>
                    </w:rPr>
                  </w:pPr>
                  <w:r w:rsidRPr="007908A2">
                    <w:rPr>
                      <w:rFonts w:ascii="Times New Roman" w:eastAsia="Times New Roman" w:hAnsi="Times New Roman" w:cs="Times New Roman"/>
                      <w:i/>
                      <w:iCs/>
                      <w:sz w:val="28"/>
                      <w:szCs w:val="28"/>
                    </w:rPr>
                    <w:t>……., ngày……tháng……năm……</w:t>
                  </w:r>
                  <w:r w:rsidRPr="007908A2">
                    <w:rPr>
                      <w:rFonts w:ascii="Times New Roman" w:eastAsia="Times New Roman" w:hAnsi="Times New Roman" w:cs="Times New Roman"/>
                      <w:i/>
                      <w:iCs/>
                      <w:sz w:val="28"/>
                      <w:szCs w:val="28"/>
                    </w:rPr>
                    <w:br/>
                  </w:r>
                  <w:r w:rsidRPr="007908A2">
                    <w:rPr>
                      <w:rFonts w:ascii="Times New Roman" w:eastAsia="Times New Roman" w:hAnsi="Times New Roman" w:cs="Times New Roman"/>
                      <w:b/>
                      <w:bCs/>
                      <w:sz w:val="28"/>
                      <w:szCs w:val="28"/>
                    </w:rPr>
                    <w:t>THỦ TRƯỞNG CƠ SỞ ĐÀO TẠO </w:t>
                  </w:r>
                  <w:r w:rsidRPr="007908A2">
                    <w:rPr>
                      <w:rFonts w:ascii="Times New Roman" w:eastAsia="Times New Roman" w:hAnsi="Times New Roman" w:cs="Times New Roman"/>
                      <w:b/>
                      <w:bCs/>
                      <w:sz w:val="28"/>
                      <w:szCs w:val="28"/>
                      <w:vertAlign w:val="superscript"/>
                    </w:rPr>
                    <w:t>(4)</w:t>
                  </w:r>
                  <w:r w:rsidRPr="007908A2">
                    <w:rPr>
                      <w:rFonts w:ascii="Times New Roman" w:eastAsia="Times New Roman" w:hAnsi="Times New Roman" w:cs="Times New Roman"/>
                      <w:b/>
                      <w:bCs/>
                      <w:sz w:val="28"/>
                      <w:szCs w:val="28"/>
                      <w:vertAlign w:val="superscript"/>
                    </w:rPr>
                    <w:br/>
                  </w:r>
                  <w:r w:rsidRPr="007908A2">
                    <w:rPr>
                      <w:rFonts w:ascii="Times New Roman" w:eastAsia="Times New Roman" w:hAnsi="Times New Roman" w:cs="Times New Roman"/>
                      <w:i/>
                      <w:iCs/>
                      <w:sz w:val="28"/>
                      <w:szCs w:val="28"/>
                    </w:rPr>
                    <w:t>(Ký, ghi rõ họ tên và đóng dấu)</w:t>
                  </w:r>
                  <w:r w:rsidRPr="007908A2">
                    <w:rPr>
                      <w:rFonts w:ascii="Times New Roman" w:eastAsia="Times New Roman" w:hAnsi="Times New Roman" w:cs="Times New Roman"/>
                      <w:i/>
                      <w:iCs/>
                      <w:sz w:val="28"/>
                      <w:szCs w:val="28"/>
                    </w:rPr>
                    <w:br/>
                  </w:r>
                  <w:r w:rsidRPr="007908A2">
                    <w:rPr>
                      <w:rFonts w:ascii="Times New Roman" w:eastAsia="Times New Roman" w:hAnsi="Times New Roman" w:cs="Times New Roman"/>
                      <w:sz w:val="28"/>
                      <w:szCs w:val="28"/>
                    </w:rPr>
                    <w:br/>
                  </w:r>
                  <w:r w:rsidRPr="007908A2">
                    <w:rPr>
                      <w:rFonts w:ascii="Times New Roman" w:eastAsia="Times New Roman" w:hAnsi="Times New Roman" w:cs="Times New Roman"/>
                      <w:sz w:val="28"/>
                      <w:szCs w:val="28"/>
                    </w:rPr>
                    <w:br/>
                  </w:r>
                </w:p>
              </w:tc>
            </w:tr>
          </w:tbl>
          <w:p w14:paraId="25BEC712" w14:textId="77777777" w:rsidR="00F91B5A" w:rsidRPr="007908A2" w:rsidRDefault="00F91B5A" w:rsidP="00F20E04">
            <w:pPr>
              <w:spacing w:after="0" w:line="240" w:lineRule="auto"/>
              <w:rPr>
                <w:rFonts w:ascii="Times New Roman" w:eastAsia="Times New Roman" w:hAnsi="Times New Roman" w:cs="Times New Roman"/>
                <w:color w:val="000000"/>
                <w:sz w:val="28"/>
                <w:szCs w:val="28"/>
              </w:rPr>
            </w:pPr>
          </w:p>
        </w:tc>
      </w:tr>
    </w:tbl>
    <w:p w14:paraId="31A36868" w14:textId="77777777" w:rsidR="00F91B5A" w:rsidRDefault="00F91B5A" w:rsidP="00F91B5A">
      <w:pPr>
        <w:shd w:val="clear" w:color="auto" w:fill="FFFFFF"/>
        <w:spacing w:before="120" w:after="0" w:line="240" w:lineRule="auto"/>
        <w:rPr>
          <w:rFonts w:ascii="Times New Roman" w:eastAsia="Times New Roman" w:hAnsi="Times New Roman" w:cs="Times New Roman"/>
          <w:b/>
          <w:bCs/>
          <w:i/>
          <w:iCs/>
          <w:color w:val="000000"/>
          <w:sz w:val="28"/>
          <w:szCs w:val="28"/>
        </w:rPr>
      </w:pPr>
    </w:p>
    <w:p w14:paraId="64E91EAB"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b/>
          <w:bCs/>
          <w:i/>
          <w:iCs/>
          <w:color w:val="000000"/>
          <w:sz w:val="28"/>
          <w:szCs w:val="28"/>
        </w:rPr>
        <w:lastRenderedPageBreak/>
        <w:t>Ghi chú:</w:t>
      </w:r>
    </w:p>
    <w:p w14:paraId="5E4A6B7F"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1. Số giấy chứng nhận được ghi theo thứ tự; trường hợp cấp đổi hoặc cấp lại giấy chứng nhận thì ghi theo số giấy chứng nhận cũ; trường hợp cơ sở khác cấp lại giấy chứng nhận thì ghi theo số mới.</w:t>
      </w:r>
    </w:p>
    <w:p w14:paraId="680ADE1F"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2. Ghi cấp đổi hoặc cấp lại; trường hợp cấp lại thì ghi (cấp lại lần thứ……..).</w:t>
      </w:r>
    </w:p>
    <w:p w14:paraId="03F83630"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3. Ghi tên cơ sở đào tạo.</w:t>
      </w:r>
    </w:p>
    <w:p w14:paraId="64438AA1"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4. Ghi chức danh của người ký giấy chứng nhận.</w:t>
      </w:r>
    </w:p>
    <w:p w14:paraId="0E2A2F5D"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5. Giấy chứng nhận có kích thước khổ A5 (210 mm x 148.5 mm).</w:t>
      </w:r>
    </w:p>
    <w:p w14:paraId="0367B358"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6. Giấy chứng nhận có hai mặt, được quy định như sau:</w:t>
      </w:r>
    </w:p>
    <w:p w14:paraId="3C57DF0E"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Mặt ngoài; nền mầu đỏ đun; phía trên ghi tên cơ sở đào tạo bằng chữ in hoa đậm màu vàng, font Times New Roman, cỡ chữ 12; ở giữa in hình quốc huy màu vàng, đường kính 4 cm; phía dưới ghi chữ “GIẤY CHỨNG NHẬN” bằng chữ in hoa đậm màu vàng, font Times New Roman, cỡ chữ 14;</w:t>
      </w:r>
    </w:p>
    <w:p w14:paraId="1214FCBF" w14:textId="77777777" w:rsidR="00F91B5A" w:rsidRPr="007908A2" w:rsidRDefault="00F91B5A" w:rsidP="00F91B5A">
      <w:pPr>
        <w:shd w:val="clear" w:color="auto" w:fill="FFFFFF"/>
        <w:spacing w:before="120" w:after="0" w:line="240" w:lineRule="auto"/>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Mặt trong in họa tiết trống đồng màu trắng, nền xanh da trời nhạt và có các nội dung ghi theo mẫu nêu trên.</w:t>
      </w:r>
    </w:p>
    <w:p w14:paraId="4A30EB00" w14:textId="77777777" w:rsidR="00F91B5A" w:rsidRPr="007908A2" w:rsidRDefault="00F91B5A" w:rsidP="00F91B5A">
      <w:pPr>
        <w:shd w:val="clear" w:color="auto" w:fill="FFFFFF"/>
        <w:spacing w:before="120" w:after="120" w:line="234" w:lineRule="atLeast"/>
        <w:rPr>
          <w:rFonts w:ascii="Times New Roman" w:eastAsia="Times New Roman" w:hAnsi="Times New Roman" w:cs="Times New Roman"/>
          <w:color w:val="000000"/>
          <w:sz w:val="28"/>
          <w:szCs w:val="28"/>
        </w:rPr>
      </w:pPr>
      <w:r w:rsidRPr="007908A2">
        <w:rPr>
          <w:rFonts w:ascii="Times New Roman" w:eastAsia="Times New Roman" w:hAnsi="Times New Roman" w:cs="Times New Roman"/>
          <w:color w:val="000000"/>
          <w:sz w:val="28"/>
          <w:szCs w:val="28"/>
        </w:rPr>
        <w:t> </w:t>
      </w:r>
    </w:p>
    <w:p w14:paraId="51B44101" w14:textId="77777777" w:rsidR="00F91B5A" w:rsidRPr="007908A2" w:rsidRDefault="00F91B5A" w:rsidP="00F91B5A">
      <w:pPr>
        <w:rPr>
          <w:rFonts w:ascii="Times New Roman" w:hAnsi="Times New Roman" w:cs="Times New Roman"/>
          <w:sz w:val="28"/>
          <w:szCs w:val="28"/>
        </w:rPr>
      </w:pPr>
    </w:p>
    <w:p w14:paraId="12460169"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p>
    <w:p w14:paraId="5E57D69C" w14:textId="77777777" w:rsidR="00CF3FFE" w:rsidRDefault="00CF3FFE" w:rsidP="00534B0E">
      <w:pPr>
        <w:tabs>
          <w:tab w:val="left" w:pos="936"/>
        </w:tabs>
        <w:rPr>
          <w:rFonts w:ascii="Times New Roman" w:hAnsi="Times New Roman" w:cs="Times New Roman"/>
          <w:sz w:val="28"/>
          <w:szCs w:val="28"/>
        </w:rPr>
      </w:pPr>
    </w:p>
    <w:p w14:paraId="71DF9CF6" w14:textId="77777777" w:rsidR="00CF3FFE" w:rsidRDefault="00CF3FFE" w:rsidP="00534B0E">
      <w:pPr>
        <w:tabs>
          <w:tab w:val="left" w:pos="936"/>
        </w:tabs>
        <w:rPr>
          <w:rFonts w:ascii="Times New Roman" w:hAnsi="Times New Roman" w:cs="Times New Roman"/>
          <w:sz w:val="28"/>
          <w:szCs w:val="28"/>
        </w:rPr>
      </w:pPr>
    </w:p>
    <w:p w14:paraId="431996D3" w14:textId="77777777" w:rsidR="00CF3FFE" w:rsidRDefault="00CF3FFE" w:rsidP="00534B0E">
      <w:pPr>
        <w:tabs>
          <w:tab w:val="left" w:pos="936"/>
        </w:tabs>
        <w:rPr>
          <w:rFonts w:ascii="Times New Roman" w:hAnsi="Times New Roman" w:cs="Times New Roman"/>
          <w:sz w:val="28"/>
          <w:szCs w:val="28"/>
        </w:rPr>
      </w:pPr>
    </w:p>
    <w:p w14:paraId="10A434AE" w14:textId="77777777" w:rsidR="00CF3FFE" w:rsidRDefault="00CF3FFE" w:rsidP="00534B0E">
      <w:pPr>
        <w:tabs>
          <w:tab w:val="left" w:pos="936"/>
        </w:tabs>
        <w:rPr>
          <w:rFonts w:ascii="Times New Roman" w:hAnsi="Times New Roman" w:cs="Times New Roman"/>
          <w:sz w:val="28"/>
          <w:szCs w:val="28"/>
        </w:rPr>
      </w:pPr>
    </w:p>
    <w:p w14:paraId="54D1A6FE" w14:textId="77777777" w:rsidR="00CF3FFE" w:rsidRDefault="00CF3FFE" w:rsidP="00534B0E">
      <w:pPr>
        <w:tabs>
          <w:tab w:val="left" w:pos="936"/>
        </w:tabs>
        <w:rPr>
          <w:rFonts w:ascii="Times New Roman" w:hAnsi="Times New Roman" w:cs="Times New Roman"/>
          <w:sz w:val="28"/>
          <w:szCs w:val="28"/>
        </w:rPr>
      </w:pPr>
    </w:p>
    <w:p w14:paraId="0384889F" w14:textId="77777777" w:rsidR="00F91B5A" w:rsidRDefault="00F91B5A" w:rsidP="00534B0E">
      <w:pPr>
        <w:tabs>
          <w:tab w:val="left" w:pos="936"/>
        </w:tabs>
        <w:rPr>
          <w:rFonts w:ascii="Times New Roman" w:hAnsi="Times New Roman" w:cs="Times New Roman"/>
          <w:sz w:val="28"/>
          <w:szCs w:val="28"/>
        </w:rPr>
      </w:pPr>
    </w:p>
    <w:p w14:paraId="74778460" w14:textId="77777777" w:rsidR="00F91B5A" w:rsidRDefault="00F91B5A" w:rsidP="00534B0E">
      <w:pPr>
        <w:tabs>
          <w:tab w:val="left" w:pos="936"/>
        </w:tabs>
        <w:rPr>
          <w:rFonts w:ascii="Times New Roman" w:hAnsi="Times New Roman" w:cs="Times New Roman"/>
          <w:sz w:val="28"/>
          <w:szCs w:val="28"/>
        </w:rPr>
      </w:pPr>
    </w:p>
    <w:p w14:paraId="2E3ED49B" w14:textId="77777777" w:rsidR="00F91B5A" w:rsidRDefault="00F91B5A" w:rsidP="00534B0E">
      <w:pPr>
        <w:tabs>
          <w:tab w:val="left" w:pos="936"/>
        </w:tabs>
        <w:rPr>
          <w:rFonts w:ascii="Times New Roman" w:hAnsi="Times New Roman" w:cs="Times New Roman"/>
          <w:sz w:val="28"/>
          <w:szCs w:val="28"/>
        </w:rPr>
      </w:pPr>
    </w:p>
    <w:p w14:paraId="2B4F9168" w14:textId="77777777" w:rsidR="00F91B5A" w:rsidRDefault="00F91B5A" w:rsidP="00534B0E">
      <w:pPr>
        <w:tabs>
          <w:tab w:val="left" w:pos="936"/>
        </w:tabs>
        <w:rPr>
          <w:rFonts w:ascii="Times New Roman" w:hAnsi="Times New Roman" w:cs="Times New Roman"/>
          <w:sz w:val="28"/>
          <w:szCs w:val="28"/>
        </w:rPr>
      </w:pPr>
    </w:p>
    <w:p w14:paraId="1A39BFCB" w14:textId="77777777" w:rsidR="00F91B5A" w:rsidRDefault="00F91B5A" w:rsidP="00534B0E">
      <w:pPr>
        <w:tabs>
          <w:tab w:val="left" w:pos="936"/>
        </w:tabs>
        <w:rPr>
          <w:rFonts w:ascii="Times New Roman" w:hAnsi="Times New Roman" w:cs="Times New Roman"/>
          <w:sz w:val="28"/>
          <w:szCs w:val="28"/>
        </w:rPr>
      </w:pPr>
    </w:p>
    <w:p w14:paraId="1A323C33" w14:textId="77777777" w:rsidR="00F91B5A" w:rsidRDefault="00F91B5A" w:rsidP="00534B0E">
      <w:pPr>
        <w:tabs>
          <w:tab w:val="left" w:pos="936"/>
        </w:tabs>
        <w:rPr>
          <w:rFonts w:ascii="Times New Roman" w:hAnsi="Times New Roman" w:cs="Times New Roman"/>
          <w:sz w:val="28"/>
          <w:szCs w:val="28"/>
        </w:rPr>
      </w:pPr>
    </w:p>
    <w:p w14:paraId="66F83596" w14:textId="77777777" w:rsidR="00F91B5A" w:rsidRDefault="00F91B5A" w:rsidP="00534B0E">
      <w:pPr>
        <w:tabs>
          <w:tab w:val="left" w:pos="936"/>
        </w:tabs>
        <w:rPr>
          <w:rFonts w:ascii="Times New Roman" w:hAnsi="Times New Roman" w:cs="Times New Roman"/>
          <w:sz w:val="28"/>
          <w:szCs w:val="28"/>
        </w:rPr>
      </w:pPr>
    </w:p>
    <w:p w14:paraId="5CCD9CFC" w14:textId="77777777" w:rsidR="00F91B5A" w:rsidRDefault="00F91B5A" w:rsidP="00534B0E">
      <w:pPr>
        <w:tabs>
          <w:tab w:val="left" w:pos="936"/>
        </w:tabs>
        <w:rPr>
          <w:rFonts w:ascii="Times New Roman" w:hAnsi="Times New Roman" w:cs="Times New Roman"/>
          <w:sz w:val="28"/>
          <w:szCs w:val="28"/>
        </w:rPr>
      </w:pPr>
    </w:p>
    <w:p w14:paraId="57E3B6B0" w14:textId="4F61C4E6"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91B5A">
        <w:rPr>
          <w:rFonts w:ascii="Times New Roman Bold" w:hAnsi="Times New Roman Bold" w:cs="Times New Roman"/>
          <w:b/>
          <w:color w:val="000000" w:themeColor="text1"/>
          <w:spacing w:val="-4"/>
          <w:sz w:val="28"/>
          <w:szCs w:val="28"/>
        </w:rPr>
        <w:t xml:space="preserve">Thủ tục </w:t>
      </w:r>
      <w:r w:rsidR="00F91B5A" w:rsidRPr="00F91B5A">
        <w:rPr>
          <w:rFonts w:ascii="Times New Roman Bold" w:hAnsi="Times New Roman Bold" w:cs="Times New Roman"/>
          <w:b/>
          <w:color w:val="000000" w:themeColor="text1"/>
          <w:spacing w:val="-4"/>
          <w:sz w:val="28"/>
          <w:szCs w:val="28"/>
        </w:rPr>
        <w:t xml:space="preserve">Thẩm định giá bán, giá thuê mua nhà ở xã hội/nhà ở cho lực lượng vũ trang nhân dân </w:t>
      </w:r>
      <w:r w:rsidRPr="00F91B5A">
        <w:rPr>
          <w:rFonts w:ascii="Times New Roman Bold" w:hAnsi="Times New Roman Bold" w:cs="Times New Roman"/>
          <w:b/>
          <w:color w:val="000000" w:themeColor="text1"/>
          <w:spacing w:val="-4"/>
          <w:sz w:val="28"/>
          <w:szCs w:val="28"/>
        </w:rPr>
        <w:t>(Số hồ sơ TTHC:</w:t>
      </w:r>
      <w:r w:rsidRPr="00F91B5A">
        <w:rPr>
          <w:rFonts w:ascii="Nunito" w:hAnsi="Nunito"/>
          <w:b/>
          <w:color w:val="1E2F41"/>
          <w:sz w:val="27"/>
          <w:szCs w:val="27"/>
          <w:shd w:val="clear" w:color="auto" w:fill="FFFFFF"/>
        </w:rPr>
        <w:t xml:space="preserve"> </w:t>
      </w:r>
      <w:r w:rsidR="00F91B5A" w:rsidRPr="00F91B5A">
        <w:rPr>
          <w:rFonts w:ascii="Times New Roman" w:eastAsia="Times New Roman" w:hAnsi="Times New Roman" w:cs="Times New Roman"/>
          <w:b/>
          <w:sz w:val="26"/>
          <w:szCs w:val="26"/>
        </w:rPr>
        <w:t>1.012895</w:t>
      </w:r>
      <w:r w:rsidRPr="00F91B5A">
        <w:rPr>
          <w:rFonts w:ascii="Times New Roman" w:eastAsia="Times New Roman" w:hAnsi="Times New Roman" w:cs="Times New Roman"/>
          <w:b/>
          <w:sz w:val="26"/>
          <w:szCs w:val="26"/>
        </w:rPr>
        <w:t>)</w:t>
      </w:r>
    </w:p>
    <w:p w14:paraId="55E464AA"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5E18056"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Chủ đầu tư trực tiếp nộp 01 bộ hồ sơ (bản sao có chứng thực) đến cơ quan chuyên môn của Ủy ban nhân dân cấp tỉnh nơi có dự án hoặc nộp hồ sơ trực tuyến qua cổng dịch vụ công cấp tỉnh nơi có dự án để đề nghị tổ chức thẩm định giá bán, giá thuê mua nhà ở xã hội/nhà ở cho lực lượng vũ trang nhân dân do mình đầu tư xây dựng.</w:t>
      </w:r>
    </w:p>
    <w:p w14:paraId="780F13A4"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Cơ quan chuyên môn của Ủy ban nhân dân cấp tỉnh nơi có dự án thực hiện việc thẩm định giá bán, giá thuê mua nhà ở xã hội do chủ đầu tư đề nghị theo quy định sau:</w:t>
      </w:r>
    </w:p>
    <w:p w14:paraId="4CF19015"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Cơ quan chuyên môn của Ủy ban nhân dân cấp tỉnh nơi có dự án tổ chức thẩm định và chịu trách nhiệm trước Ủy ban nhân dân cấp tỉnh về kết quả và thời hạn thực hiện thẩm định.</w:t>
      </w:r>
    </w:p>
    <w:p w14:paraId="78116AB2"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Trường hợp chủ đầu tư đã hoàn thành xong việc xây dựng nhà ở xã hội và đã được kiểm toán hoặc quyết toán về chi phí của dự án theo quy định thì Cơ quan chuyên môn của Ủy ban nhân dân cấp tỉnh nơi có dự án có thể căn cứ vào báo cáo kiểm toán, quyết định phê duyệt quyết toán để thẩm định giá bán, giá cho thuê mua nhà ở xã hội của dự án.</w:t>
      </w:r>
    </w:p>
    <w:p w14:paraId="70322D0B"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Trong thời hạn 30 ngày, kể từ ngày nhận được Hồ sơ hợp lệ đề nghị thẩm định giá của chủ đầu tư, Cơ quan chuyên môn của Ủy ban nhân dân cấp tỉnh nơi có dự án có trách nhiệm tổ chức thẩm định và có văn bản thông báo kết quả thẩm định cho chủ đầu tư, trong đó nêu rõ các nội dung đồng ý và nội dung cần chỉnh sửa (nếu có).</w:t>
      </w:r>
      <w:r w:rsidRPr="00F91B5A">
        <w:rPr>
          <w:rFonts w:ascii="Times New Roman" w:hAnsi="Times New Roman" w:cs="Times New Roman"/>
          <w:color w:val="000000" w:themeColor="text1"/>
          <w:sz w:val="28"/>
          <w:szCs w:val="28"/>
        </w:rPr>
        <w:br/>
        <w:t>Căn cứ văn bản thông báo kết quả thẩm định, chủ đầu tư ban hành giá bán, giá cho thuê mua nhà ở xã hội của dự án trên nguyên tắc không được cao hơn giá đã được thẩm định.</w:t>
      </w:r>
    </w:p>
    <w:p w14:paraId="4643A3BE"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Nếu quá thời hạn quy định tại điểm b khoản này mà Cơ quan chuyên môn của Ủy ban nhân dân cấp tỉnh nơi có dự án không có văn bản thông báo kết quả thẩm định thì chủ đầu tư được quyền ban hành giá theo phương án giá đã trình thẩm định hoặc giá đề nghị trong hồ sơ dự thầu và ký Hợp đồng mua bán, thuê mua nhà ở xã hội với khách hàng, nhưng trước khi ký Hợp đồng chủ đầu tư phải có trách nhiệm gửi bảng giá bán, giá cho thuê mua nhà ở xã hội do chủ đầu tư ban hành đến Sở Xây dựng địa phương để theo dõi.</w:t>
      </w:r>
    </w:p>
    <w:p w14:paraId="1FB62C37"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Trong thời hạn 60 ngày kể từ ngày quá thời hạn quy định tại điểm b khoản này thì Cơ quan chuyên môn của Ủy ban nhân dân cấp tỉnh nơi có dự án phải hoàn thành việc thẩm định giá bán, giá thuê mua nhà ở xã hội và có văn bản thông báo kết quả thẩm định tới chủ đầu tư.</w:t>
      </w:r>
    </w:p>
    <w:p w14:paraId="25D790C2"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lastRenderedPageBreak/>
        <w:t>Khi có văn bản thông báo kết quả thẩm định mà giá thẩm định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14:paraId="414ACA7E"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Cơ quan chuyên môn của Ủy ban nhân dân cấp tỉnh có trách nhiệm công bố công khai giá thẩm định tại Trang Thông tin điện tử của cơ quan nhà ở cấp tỉnh (sau 15 ngày kể từ ngày có kết quả thẩm định); chủ đầu tư dự án công bố công khai giá thẩm định, giá bán, giá thuê mua nhà ở xã hội tại dự án, trên Trang thông tin điện tử của chủ đầu tư, của dự án (nếu có).</w:t>
      </w:r>
    </w:p>
    <w:p w14:paraId="2975C44A"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Sau khi dự án đầu tư xây dựng nhà ở xã hội hoàn thành đưa vào sử dụng, chủ đầu tư thực hiện kiểm toán, phê duyệt quyết toán về chi phí của dự án theo quy định và gửi 01 bộ hồ sơ (bản sao có chứng thực) đến cơ quan chuyên môn của Ủy ban nhân dân cấp tỉnh nơi có dự án để kiểm tra giá bán, giá thuê mua nhà ở xã hội.</w:t>
      </w:r>
      <w:r w:rsidRPr="00F91B5A">
        <w:rPr>
          <w:rFonts w:ascii="Times New Roman" w:hAnsi="Times New Roman" w:cs="Times New Roman"/>
          <w:color w:val="000000" w:themeColor="text1"/>
          <w:sz w:val="28"/>
          <w:szCs w:val="28"/>
        </w:rPr>
        <w:br/>
        <w:t>Trường hợp giá bán, giá thuê mua nhà ở xã hội theo kết quả kiểm toán, phê duyệt quyết toán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14:paraId="3A8ECB6D" w14:textId="77777777" w:rsidR="00F91B5A" w:rsidRDefault="00F91B5A" w:rsidP="00CF3FFE">
      <w:pPr>
        <w:spacing w:after="0" w:line="360" w:lineRule="exact"/>
        <w:ind w:firstLine="567"/>
        <w:jc w:val="both"/>
        <w:rPr>
          <w:rFonts w:ascii="Times New Roman" w:hAnsi="Times New Roman" w:cs="Times New Roman"/>
          <w:color w:val="000000" w:themeColor="text1"/>
          <w:sz w:val="28"/>
          <w:szCs w:val="28"/>
        </w:rPr>
      </w:pPr>
      <w:r w:rsidRPr="00F91B5A">
        <w:rPr>
          <w:rFonts w:ascii="Times New Roman" w:hAnsi="Times New Roman" w:cs="Times New Roman"/>
          <w:color w:val="000000" w:themeColor="text1"/>
          <w:sz w:val="28"/>
          <w:szCs w:val="28"/>
        </w:rPr>
        <w:t>- Trường hợp chủ đầu tư sử dụng giá trúng đấu thầu thì không phải thực hiện thẩm định lại giá bán, giá thuê mua nhà ở xã hội/nhà ở cho lực lượng vũ trang nhân dân theo quy định.</w:t>
      </w:r>
    </w:p>
    <w:p w14:paraId="672E5024" w14:textId="25F81D75"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6C5653E"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DC9F882"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84F45CE" w14:textId="1398778C"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94240" w:rsidRPr="00F94240">
        <w:rPr>
          <w:rFonts w:ascii="Times New Roman" w:hAnsi="Times New Roman" w:cs="Times New Roman"/>
          <w:color w:val="000000" w:themeColor="text1"/>
          <w:sz w:val="28"/>
          <w:szCs w:val="28"/>
        </w:rPr>
        <w:t>Đơn đề nghị thẩm định giá theo mẫu;</w:t>
      </w:r>
      <w:r w:rsidRPr="00013520">
        <w:rPr>
          <w:rFonts w:ascii="Times New Roman" w:hAnsi="Times New Roman" w:cs="Times New Roman"/>
          <w:color w:val="000000" w:themeColor="text1"/>
          <w:sz w:val="28"/>
          <w:szCs w:val="28"/>
        </w:rPr>
        <w:t>.</w:t>
      </w:r>
    </w:p>
    <w:p w14:paraId="070E9B50" w14:textId="77777777" w:rsidR="00F94240"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F94240" w:rsidRPr="00F94240">
        <w:rPr>
          <w:rFonts w:ascii="Times New Roman" w:hAnsi="Times New Roman" w:cs="Times New Roman"/>
          <w:color w:val="000000" w:themeColor="text1"/>
          <w:sz w:val="28"/>
          <w:szCs w:val="28"/>
        </w:rPr>
        <w:t xml:space="preserve">Hồ sơ pháp lý của dự án (gồm bản sao có chứng thực giấy tờ: Chấp thuận chủ trương đầu tư; Quyết định giao đất hoặc Giấy chứng nhận quyền sử dụng đất hoặc Giấy tờ chứng minh quyền sử dụng đất khác; phê duyệt quy hoạch chi tiết tỷ lệ 1/500; Giấy phép xây dựng và các giấy tờ khác có liên quan); </w:t>
      </w:r>
    </w:p>
    <w:p w14:paraId="00343590" w14:textId="77777777" w:rsidR="00F94240"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F94240" w:rsidRPr="00F94240">
        <w:rPr>
          <w:rFonts w:ascii="Times New Roman" w:hAnsi="Times New Roman" w:cs="Times New Roman"/>
          <w:color w:val="000000" w:themeColor="text1"/>
          <w:sz w:val="28"/>
          <w:szCs w:val="28"/>
        </w:rPr>
        <w:t>Phương án xác định giá bán, giá thuê mua nhà ở xã hội do chủ đầu tư xây dựng.</w:t>
      </w:r>
    </w:p>
    <w:p w14:paraId="4DBE7AAF" w14:textId="3EBD535F"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F755B3A"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A240827" w14:textId="77777777" w:rsidR="00F94240" w:rsidRDefault="00F94240" w:rsidP="00CF3FFE">
      <w:pPr>
        <w:spacing w:after="0" w:line="360" w:lineRule="exact"/>
        <w:ind w:firstLine="567"/>
        <w:jc w:val="both"/>
        <w:rPr>
          <w:rFonts w:ascii="Times New Roman" w:hAnsi="Times New Roman" w:cs="Times New Roman"/>
          <w:color w:val="000000" w:themeColor="text1"/>
          <w:sz w:val="28"/>
          <w:szCs w:val="28"/>
        </w:rPr>
      </w:pPr>
      <w:r w:rsidRPr="00F94240">
        <w:rPr>
          <w:rFonts w:ascii="Times New Roman" w:hAnsi="Times New Roman" w:cs="Times New Roman"/>
          <w:color w:val="000000" w:themeColor="text1"/>
          <w:sz w:val="28"/>
          <w:szCs w:val="28"/>
        </w:rPr>
        <w:t>30 ngày kể từ ngày nhận được hồ sơ hợp lệ</w:t>
      </w:r>
    </w:p>
    <w:p w14:paraId="5B8E2DF8" w14:textId="36B93536"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F94240" w:rsidRPr="00F94240">
        <w:rPr>
          <w:rFonts w:ascii="Times New Roman" w:hAnsi="Times New Roman" w:cs="Times New Roman"/>
          <w:color w:val="000000" w:themeColor="text1"/>
          <w:sz w:val="28"/>
          <w:szCs w:val="28"/>
        </w:rPr>
        <w:t>Công dân Việt Nam</w:t>
      </w:r>
    </w:p>
    <w:p w14:paraId="78866B2B"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12BA9">
        <w:rPr>
          <w:rFonts w:ascii="Times New Roman" w:hAnsi="Times New Roman" w:cs="Times New Roman"/>
          <w:color w:val="000000" w:themeColor="text1"/>
          <w:sz w:val="28"/>
          <w:szCs w:val="28"/>
        </w:rPr>
        <w:t>Ủy ban nhân dân cấp tỉnh</w:t>
      </w:r>
    </w:p>
    <w:p w14:paraId="57CA35EC" w14:textId="12C8CD95"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F94240" w:rsidRPr="00F94240">
        <w:rPr>
          <w:rFonts w:ascii="Times New Roman" w:hAnsi="Times New Roman" w:cs="Times New Roman"/>
          <w:color w:val="000000" w:themeColor="text1"/>
          <w:sz w:val="28"/>
          <w:szCs w:val="28"/>
        </w:rPr>
        <w:t>Văn bản thông báo kết quả thẩm định cho chủ đầu tư</w:t>
      </w:r>
    </w:p>
    <w:p w14:paraId="03838EC2"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9084ACB"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E2A2EED" w14:textId="7AEAA640"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94240" w:rsidRPr="00F94240">
        <w:rPr>
          <w:rFonts w:ascii="Times New Roman" w:hAnsi="Times New Roman" w:cs="Times New Roman"/>
          <w:color w:val="000000" w:themeColor="text1"/>
          <w:sz w:val="28"/>
          <w:szCs w:val="28"/>
        </w:rPr>
        <w:t>Đơn đề nghị thẩm định giá theo mẫu</w:t>
      </w:r>
    </w:p>
    <w:p w14:paraId="33572A7E"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EBFE981" w14:textId="77777777" w:rsidR="00F94240" w:rsidRDefault="00F94240" w:rsidP="00CF3FFE">
      <w:pPr>
        <w:spacing w:after="0" w:line="360" w:lineRule="exact"/>
        <w:ind w:firstLine="567"/>
        <w:jc w:val="both"/>
        <w:rPr>
          <w:rFonts w:ascii="Times New Roman" w:hAnsi="Times New Roman" w:cs="Times New Roman"/>
          <w:bCs/>
          <w:color w:val="000000" w:themeColor="text1"/>
          <w:sz w:val="28"/>
          <w:szCs w:val="28"/>
        </w:rPr>
      </w:pPr>
      <w:r w:rsidRPr="00F94240">
        <w:rPr>
          <w:rFonts w:ascii="Times New Roman" w:hAnsi="Times New Roman" w:cs="Times New Roman"/>
          <w:bCs/>
          <w:color w:val="000000" w:themeColor="text1"/>
          <w:sz w:val="28"/>
          <w:szCs w:val="28"/>
        </w:rPr>
        <w:t>Hồ sơ là bản sao có chứng thực</w:t>
      </w:r>
    </w:p>
    <w:p w14:paraId="17BF8F88" w14:textId="58FBCBA2"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AF21047"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450B26FE" w14:textId="58526017" w:rsidR="00CF3FFE" w:rsidRDefault="00CF3FFE" w:rsidP="00F94240">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F94240" w:rsidRPr="00F94240">
        <w:rPr>
          <w:rFonts w:ascii="Times New Roman" w:hAnsi="Times New Roman" w:cs="Times New Roman"/>
          <w:color w:val="000000" w:themeColor="text1"/>
          <w:sz w:val="28"/>
          <w:szCs w:val="28"/>
        </w:rPr>
        <w:t>Nghị định số 100/2024/NĐ-CP ngày 26 tháng 7 năm 2024 của Chính phủ quy định chi tiết một số điều của Luật Nhà ở về phát triển và quản lý nhà ở xã hội</w:t>
      </w:r>
    </w:p>
    <w:p w14:paraId="1D59D347" w14:textId="77777777" w:rsidR="00CF3FFE" w:rsidRDefault="00CF3FFE" w:rsidP="00534B0E">
      <w:pPr>
        <w:tabs>
          <w:tab w:val="left" w:pos="936"/>
        </w:tabs>
        <w:rPr>
          <w:rFonts w:ascii="Times New Roman" w:hAnsi="Times New Roman" w:cs="Times New Roman"/>
          <w:sz w:val="28"/>
          <w:szCs w:val="28"/>
        </w:rPr>
      </w:pPr>
    </w:p>
    <w:p w14:paraId="32A6F04B" w14:textId="77777777" w:rsidR="00CF3FFE" w:rsidRDefault="00CF3FFE" w:rsidP="00534B0E">
      <w:pPr>
        <w:tabs>
          <w:tab w:val="left" w:pos="936"/>
        </w:tabs>
        <w:rPr>
          <w:rFonts w:ascii="Times New Roman" w:hAnsi="Times New Roman" w:cs="Times New Roman"/>
          <w:sz w:val="28"/>
          <w:szCs w:val="28"/>
        </w:rPr>
      </w:pPr>
    </w:p>
    <w:p w14:paraId="0727B449" w14:textId="77777777" w:rsidR="00F94240" w:rsidRDefault="00F94240" w:rsidP="00534B0E">
      <w:pPr>
        <w:tabs>
          <w:tab w:val="left" w:pos="936"/>
        </w:tabs>
        <w:rPr>
          <w:rFonts w:ascii="Times New Roman" w:hAnsi="Times New Roman" w:cs="Times New Roman"/>
          <w:sz w:val="28"/>
          <w:szCs w:val="28"/>
        </w:rPr>
      </w:pPr>
    </w:p>
    <w:p w14:paraId="312DBABD" w14:textId="77777777" w:rsidR="00F94240" w:rsidRDefault="00F94240" w:rsidP="00534B0E">
      <w:pPr>
        <w:tabs>
          <w:tab w:val="left" w:pos="936"/>
        </w:tabs>
        <w:rPr>
          <w:rFonts w:ascii="Times New Roman" w:hAnsi="Times New Roman" w:cs="Times New Roman"/>
          <w:sz w:val="28"/>
          <w:szCs w:val="28"/>
        </w:rPr>
      </w:pPr>
    </w:p>
    <w:p w14:paraId="3869221B" w14:textId="77777777" w:rsidR="00F94240" w:rsidRDefault="00F94240" w:rsidP="00534B0E">
      <w:pPr>
        <w:tabs>
          <w:tab w:val="left" w:pos="936"/>
        </w:tabs>
        <w:rPr>
          <w:rFonts w:ascii="Times New Roman" w:hAnsi="Times New Roman" w:cs="Times New Roman"/>
          <w:sz w:val="28"/>
          <w:szCs w:val="28"/>
        </w:rPr>
      </w:pPr>
    </w:p>
    <w:p w14:paraId="3A06484E" w14:textId="77777777" w:rsidR="00F94240" w:rsidRDefault="00F94240" w:rsidP="00534B0E">
      <w:pPr>
        <w:tabs>
          <w:tab w:val="left" w:pos="936"/>
        </w:tabs>
        <w:rPr>
          <w:rFonts w:ascii="Times New Roman" w:hAnsi="Times New Roman" w:cs="Times New Roman"/>
          <w:sz w:val="28"/>
          <w:szCs w:val="28"/>
        </w:rPr>
      </w:pPr>
    </w:p>
    <w:p w14:paraId="7E76DDB6" w14:textId="77777777" w:rsidR="00F94240" w:rsidRDefault="00F94240" w:rsidP="00534B0E">
      <w:pPr>
        <w:tabs>
          <w:tab w:val="left" w:pos="936"/>
        </w:tabs>
        <w:rPr>
          <w:rFonts w:ascii="Times New Roman" w:hAnsi="Times New Roman" w:cs="Times New Roman"/>
          <w:sz w:val="28"/>
          <w:szCs w:val="28"/>
        </w:rPr>
      </w:pPr>
    </w:p>
    <w:p w14:paraId="60846697" w14:textId="77777777" w:rsidR="00F94240" w:rsidRDefault="00F94240" w:rsidP="00534B0E">
      <w:pPr>
        <w:tabs>
          <w:tab w:val="left" w:pos="936"/>
        </w:tabs>
        <w:rPr>
          <w:rFonts w:ascii="Times New Roman" w:hAnsi="Times New Roman" w:cs="Times New Roman"/>
          <w:sz w:val="28"/>
          <w:szCs w:val="28"/>
        </w:rPr>
      </w:pPr>
    </w:p>
    <w:p w14:paraId="5D463C60" w14:textId="77777777" w:rsidR="00F94240" w:rsidRDefault="00F94240" w:rsidP="00534B0E">
      <w:pPr>
        <w:tabs>
          <w:tab w:val="left" w:pos="936"/>
        </w:tabs>
        <w:rPr>
          <w:rFonts w:ascii="Times New Roman" w:hAnsi="Times New Roman" w:cs="Times New Roman"/>
          <w:sz w:val="28"/>
          <w:szCs w:val="28"/>
        </w:rPr>
      </w:pPr>
    </w:p>
    <w:p w14:paraId="5D8516B0" w14:textId="77777777" w:rsidR="00F94240" w:rsidRDefault="00F94240" w:rsidP="00534B0E">
      <w:pPr>
        <w:tabs>
          <w:tab w:val="left" w:pos="936"/>
        </w:tabs>
        <w:rPr>
          <w:rFonts w:ascii="Times New Roman" w:hAnsi="Times New Roman" w:cs="Times New Roman"/>
          <w:sz w:val="28"/>
          <w:szCs w:val="28"/>
        </w:rPr>
      </w:pPr>
    </w:p>
    <w:p w14:paraId="66DB5996" w14:textId="77777777" w:rsidR="00F94240" w:rsidRDefault="00F94240" w:rsidP="00534B0E">
      <w:pPr>
        <w:tabs>
          <w:tab w:val="left" w:pos="936"/>
        </w:tabs>
        <w:rPr>
          <w:rFonts w:ascii="Times New Roman" w:hAnsi="Times New Roman" w:cs="Times New Roman"/>
          <w:sz w:val="28"/>
          <w:szCs w:val="28"/>
        </w:rPr>
      </w:pPr>
    </w:p>
    <w:p w14:paraId="54C15516" w14:textId="77777777" w:rsidR="00F94240" w:rsidRDefault="00F94240" w:rsidP="00534B0E">
      <w:pPr>
        <w:tabs>
          <w:tab w:val="left" w:pos="936"/>
        </w:tabs>
        <w:rPr>
          <w:rFonts w:ascii="Times New Roman" w:hAnsi="Times New Roman" w:cs="Times New Roman"/>
          <w:sz w:val="28"/>
          <w:szCs w:val="28"/>
        </w:rPr>
      </w:pPr>
    </w:p>
    <w:p w14:paraId="08AD4433" w14:textId="77777777" w:rsidR="00F94240" w:rsidRDefault="00F94240" w:rsidP="00534B0E">
      <w:pPr>
        <w:tabs>
          <w:tab w:val="left" w:pos="936"/>
        </w:tabs>
        <w:rPr>
          <w:rFonts w:ascii="Times New Roman" w:hAnsi="Times New Roman" w:cs="Times New Roman"/>
          <w:sz w:val="28"/>
          <w:szCs w:val="28"/>
        </w:rPr>
      </w:pPr>
    </w:p>
    <w:p w14:paraId="6F716081" w14:textId="77777777" w:rsidR="00F94240" w:rsidRDefault="00F94240" w:rsidP="00534B0E">
      <w:pPr>
        <w:tabs>
          <w:tab w:val="left" w:pos="936"/>
        </w:tabs>
        <w:rPr>
          <w:rFonts w:ascii="Times New Roman" w:hAnsi="Times New Roman" w:cs="Times New Roman"/>
          <w:sz w:val="28"/>
          <w:szCs w:val="28"/>
        </w:rPr>
      </w:pPr>
    </w:p>
    <w:p w14:paraId="14FD6E30" w14:textId="77777777" w:rsidR="00F94240" w:rsidRDefault="00F94240" w:rsidP="00534B0E">
      <w:pPr>
        <w:tabs>
          <w:tab w:val="left" w:pos="936"/>
        </w:tabs>
        <w:rPr>
          <w:rFonts w:ascii="Times New Roman" w:hAnsi="Times New Roman" w:cs="Times New Roman"/>
          <w:sz w:val="28"/>
          <w:szCs w:val="28"/>
        </w:rPr>
      </w:pPr>
    </w:p>
    <w:p w14:paraId="0B92DEC5" w14:textId="77777777" w:rsidR="00F94240" w:rsidRDefault="00F94240" w:rsidP="00534B0E">
      <w:pPr>
        <w:tabs>
          <w:tab w:val="left" w:pos="936"/>
        </w:tabs>
        <w:rPr>
          <w:rFonts w:ascii="Times New Roman" w:hAnsi="Times New Roman" w:cs="Times New Roman"/>
          <w:sz w:val="28"/>
          <w:szCs w:val="28"/>
        </w:rPr>
      </w:pPr>
    </w:p>
    <w:p w14:paraId="662DE25A" w14:textId="77777777" w:rsidR="00F94240" w:rsidRDefault="00F94240" w:rsidP="00534B0E">
      <w:pPr>
        <w:tabs>
          <w:tab w:val="left" w:pos="936"/>
        </w:tabs>
        <w:rPr>
          <w:rFonts w:ascii="Times New Roman" w:hAnsi="Times New Roman" w:cs="Times New Roman"/>
          <w:sz w:val="28"/>
          <w:szCs w:val="28"/>
        </w:rPr>
      </w:pPr>
    </w:p>
    <w:p w14:paraId="18E614F0" w14:textId="77777777" w:rsidR="00F94240" w:rsidRDefault="00F94240" w:rsidP="00534B0E">
      <w:pPr>
        <w:tabs>
          <w:tab w:val="left" w:pos="936"/>
        </w:tabs>
        <w:rPr>
          <w:rFonts w:ascii="Times New Roman" w:hAnsi="Times New Roman" w:cs="Times New Roman"/>
          <w:sz w:val="28"/>
          <w:szCs w:val="28"/>
        </w:rPr>
      </w:pPr>
    </w:p>
    <w:p w14:paraId="0CA1A89A" w14:textId="77777777" w:rsidR="00F94240" w:rsidRDefault="00F94240" w:rsidP="00534B0E">
      <w:pPr>
        <w:tabs>
          <w:tab w:val="left" w:pos="936"/>
        </w:tabs>
        <w:rPr>
          <w:rFonts w:ascii="Times New Roman" w:hAnsi="Times New Roman" w:cs="Times New Roman"/>
          <w:sz w:val="28"/>
          <w:szCs w:val="28"/>
        </w:rPr>
      </w:pPr>
    </w:p>
    <w:p w14:paraId="0E807381" w14:textId="77777777" w:rsidR="00F94240" w:rsidRPr="007D6689" w:rsidRDefault="00F94240" w:rsidP="00F94240">
      <w:pPr>
        <w:jc w:val="center"/>
        <w:rPr>
          <w:rFonts w:ascii="Times New Roman" w:hAnsi="Times New Roman" w:cs="Times New Roman"/>
          <w:b/>
          <w:bCs/>
          <w:iCs/>
        </w:rPr>
      </w:pPr>
      <w:r w:rsidRPr="007D6689">
        <w:rPr>
          <w:rFonts w:ascii="Times New Roman" w:hAnsi="Times New Roman" w:cs="Times New Roman"/>
          <w:b/>
          <w:bCs/>
          <w:iCs/>
        </w:rPr>
        <w:lastRenderedPageBreak/>
        <w:t>Đơn đề nghị thẩm định giá bán, giá thuê mua nhà ở xã hội/giá bán, giá thuê mua nhà ở cho lực lượng vũ trang nhân dân</w:t>
      </w:r>
    </w:p>
    <w:p w14:paraId="70DBD3D5" w14:textId="77777777" w:rsidR="00F94240" w:rsidRPr="007D6689" w:rsidRDefault="00F94240" w:rsidP="00F94240">
      <w:pPr>
        <w:shd w:val="clear" w:color="auto" w:fill="FFFFFF"/>
        <w:jc w:val="center"/>
        <w:rPr>
          <w:rFonts w:ascii="Times New Roman" w:hAnsi="Times New Roman" w:cs="Times New Roman"/>
          <w:i/>
        </w:rPr>
      </w:pPr>
    </w:p>
    <w:tbl>
      <w:tblPr>
        <w:tblW w:w="10031" w:type="dxa"/>
        <w:tblCellSpacing w:w="0" w:type="dxa"/>
        <w:tblInd w:w="-851" w:type="dxa"/>
        <w:shd w:val="clear" w:color="auto" w:fill="FFFFFF"/>
        <w:tblCellMar>
          <w:left w:w="0" w:type="dxa"/>
          <w:right w:w="0" w:type="dxa"/>
        </w:tblCellMar>
        <w:tblLook w:val="04A0" w:firstRow="1" w:lastRow="0" w:firstColumn="1" w:lastColumn="0" w:noHBand="0" w:noVBand="1"/>
      </w:tblPr>
      <w:tblGrid>
        <w:gridCol w:w="3907"/>
        <w:gridCol w:w="6124"/>
      </w:tblGrid>
      <w:tr w:rsidR="00F94240" w:rsidRPr="007D6689" w14:paraId="0311CC36" w14:textId="77777777" w:rsidTr="00F20E04">
        <w:trPr>
          <w:trHeight w:val="960"/>
          <w:tblCellSpacing w:w="0" w:type="dxa"/>
        </w:trPr>
        <w:tc>
          <w:tcPr>
            <w:tcW w:w="3907" w:type="dxa"/>
            <w:shd w:val="clear" w:color="auto" w:fill="FFFFFF"/>
            <w:tcMar>
              <w:top w:w="0" w:type="dxa"/>
              <w:left w:w="108" w:type="dxa"/>
              <w:bottom w:w="0" w:type="dxa"/>
              <w:right w:w="108" w:type="dxa"/>
            </w:tcMar>
            <w:hideMark/>
          </w:tcPr>
          <w:p w14:paraId="3C5A8685" w14:textId="77777777" w:rsidR="00F94240" w:rsidRPr="007D6689" w:rsidRDefault="00F94240" w:rsidP="00F20E04">
            <w:pPr>
              <w:jc w:val="center"/>
              <w:rPr>
                <w:rFonts w:ascii="Times New Roman" w:hAnsi="Times New Roman" w:cs="Times New Roman"/>
              </w:rPr>
            </w:pPr>
            <w:r w:rsidRPr="007D6689">
              <w:rPr>
                <w:rFonts w:ascii="Times New Roman" w:hAnsi="Times New Roman" w:cs="Times New Roman"/>
                <w:b/>
                <w:bCs/>
              </w:rPr>
              <w:t>TÊN BÊN ĐỀ NGHỊ</w:t>
            </w:r>
            <w:r w:rsidRPr="007D6689">
              <w:rPr>
                <w:rFonts w:ascii="Times New Roman" w:hAnsi="Times New Roman" w:cs="Times New Roman"/>
                <w:b/>
                <w:bCs/>
              </w:rPr>
              <w:br/>
              <w:t>THẨM ĐỊNH GIÁ</w:t>
            </w:r>
            <w:r w:rsidRPr="007D6689">
              <w:rPr>
                <w:rFonts w:ascii="Times New Roman" w:hAnsi="Times New Roman" w:cs="Times New Roman"/>
                <w:b/>
                <w:bCs/>
              </w:rPr>
              <w:br/>
            </w:r>
            <w:r w:rsidRPr="007D6689">
              <w:rPr>
                <w:rFonts w:ascii="Times New Roman" w:hAnsi="Times New Roman" w:cs="Times New Roman"/>
                <w:bCs/>
                <w:vertAlign w:val="superscript"/>
              </w:rPr>
              <w:t>________</w:t>
            </w:r>
          </w:p>
        </w:tc>
        <w:tc>
          <w:tcPr>
            <w:tcW w:w="6124" w:type="dxa"/>
            <w:shd w:val="clear" w:color="auto" w:fill="FFFFFF"/>
            <w:tcMar>
              <w:top w:w="0" w:type="dxa"/>
              <w:left w:w="108" w:type="dxa"/>
              <w:bottom w:w="0" w:type="dxa"/>
              <w:right w:w="108" w:type="dxa"/>
            </w:tcMar>
            <w:hideMark/>
          </w:tcPr>
          <w:p w14:paraId="77E764C5" w14:textId="77777777" w:rsidR="00F94240" w:rsidRPr="007D6689" w:rsidRDefault="00F94240" w:rsidP="00F20E04">
            <w:pPr>
              <w:jc w:val="center"/>
              <w:rPr>
                <w:rFonts w:ascii="Times New Roman" w:hAnsi="Times New Roman" w:cs="Times New Roman"/>
              </w:rPr>
            </w:pPr>
            <w:r w:rsidRPr="007D6689">
              <w:rPr>
                <w:rFonts w:ascii="Times New Roman" w:hAnsi="Times New Roman" w:cs="Times New Roman"/>
                <w:b/>
                <w:bCs/>
              </w:rPr>
              <w:t>CỘNG HÒA XÃ HỘI CHỦ NGHĨA VIỆT NAM</w:t>
            </w:r>
            <w:r w:rsidRPr="007D6689">
              <w:rPr>
                <w:rFonts w:ascii="Times New Roman" w:hAnsi="Times New Roman" w:cs="Times New Roman"/>
                <w:b/>
                <w:bCs/>
              </w:rPr>
              <w:br/>
              <w:t>Độc lập - Tự do - Hạnh phúc</w:t>
            </w:r>
            <w:r w:rsidRPr="007D6689">
              <w:rPr>
                <w:rFonts w:ascii="Times New Roman" w:hAnsi="Times New Roman" w:cs="Times New Roman"/>
                <w:b/>
                <w:bCs/>
              </w:rPr>
              <w:br/>
            </w:r>
            <w:r w:rsidRPr="007D6689">
              <w:rPr>
                <w:rFonts w:ascii="Times New Roman" w:hAnsi="Times New Roman" w:cs="Times New Roman"/>
                <w:bCs/>
                <w:vertAlign w:val="superscript"/>
              </w:rPr>
              <w:t>________________________________________</w:t>
            </w:r>
          </w:p>
        </w:tc>
      </w:tr>
      <w:tr w:rsidR="00F94240" w:rsidRPr="007D6689" w14:paraId="751A997D" w14:textId="77777777" w:rsidTr="00F20E04">
        <w:trPr>
          <w:trHeight w:val="1295"/>
          <w:tblCellSpacing w:w="0" w:type="dxa"/>
        </w:trPr>
        <w:tc>
          <w:tcPr>
            <w:tcW w:w="3907" w:type="dxa"/>
            <w:shd w:val="clear" w:color="auto" w:fill="FFFFFF"/>
            <w:tcMar>
              <w:top w:w="0" w:type="dxa"/>
              <w:left w:w="108" w:type="dxa"/>
              <w:bottom w:w="0" w:type="dxa"/>
              <w:right w:w="108" w:type="dxa"/>
            </w:tcMar>
            <w:hideMark/>
          </w:tcPr>
          <w:p w14:paraId="5CD3E3CB" w14:textId="77777777" w:rsidR="00F94240" w:rsidRPr="007D6689" w:rsidRDefault="00F94240" w:rsidP="00F20E04">
            <w:pPr>
              <w:jc w:val="center"/>
              <w:rPr>
                <w:rFonts w:ascii="Times New Roman" w:hAnsi="Times New Roman" w:cs="Times New Roman"/>
              </w:rPr>
            </w:pPr>
            <w:r w:rsidRPr="007D6689">
              <w:rPr>
                <w:rFonts w:ascii="Times New Roman" w:hAnsi="Times New Roman" w:cs="Times New Roman"/>
              </w:rPr>
              <w:t>Số: ….</w:t>
            </w:r>
          </w:p>
          <w:p w14:paraId="47D6DB15" w14:textId="77777777" w:rsidR="00F94240" w:rsidRPr="007D6689" w:rsidRDefault="00F94240" w:rsidP="00F20E04">
            <w:pPr>
              <w:jc w:val="center"/>
              <w:rPr>
                <w:rFonts w:ascii="Times New Roman" w:hAnsi="Times New Roman" w:cs="Times New Roman"/>
                <w:iCs/>
              </w:rPr>
            </w:pPr>
            <w:r w:rsidRPr="007D6689">
              <w:rPr>
                <w:rFonts w:ascii="Times New Roman" w:hAnsi="Times New Roman" w:cs="Times New Roman"/>
              </w:rPr>
              <w:t>V/v đề nghị thẩm định giá bán, giá thuê mua nhà ở xã hội/</w:t>
            </w:r>
            <w:r w:rsidRPr="007D6689">
              <w:rPr>
                <w:rFonts w:ascii="Times New Roman" w:hAnsi="Times New Roman" w:cs="Times New Roman"/>
                <w:iCs/>
              </w:rPr>
              <w:t xml:space="preserve">giá bán, giá thuê mua nhà ở cho </w:t>
            </w:r>
          </w:p>
          <w:p w14:paraId="189F9A89" w14:textId="77777777" w:rsidR="00F94240" w:rsidRPr="007D6689" w:rsidRDefault="00F94240" w:rsidP="00F20E04">
            <w:pPr>
              <w:jc w:val="center"/>
              <w:rPr>
                <w:rFonts w:ascii="Times New Roman" w:hAnsi="Times New Roman" w:cs="Times New Roman"/>
              </w:rPr>
            </w:pPr>
            <w:r w:rsidRPr="007D6689">
              <w:rPr>
                <w:rFonts w:ascii="Times New Roman" w:hAnsi="Times New Roman" w:cs="Times New Roman"/>
                <w:iCs/>
              </w:rPr>
              <w:t>lực lượng vũ trang nhân dân</w:t>
            </w:r>
            <w:r w:rsidRPr="007D6689">
              <w:rPr>
                <w:rFonts w:ascii="Times New Roman" w:hAnsi="Times New Roman" w:cs="Times New Roman"/>
              </w:rPr>
              <w:t xml:space="preserve"> </w:t>
            </w:r>
          </w:p>
        </w:tc>
        <w:tc>
          <w:tcPr>
            <w:tcW w:w="6124" w:type="dxa"/>
            <w:shd w:val="clear" w:color="auto" w:fill="FFFFFF"/>
            <w:tcMar>
              <w:top w:w="0" w:type="dxa"/>
              <w:left w:w="108" w:type="dxa"/>
              <w:bottom w:w="0" w:type="dxa"/>
              <w:right w:w="108" w:type="dxa"/>
            </w:tcMar>
            <w:hideMark/>
          </w:tcPr>
          <w:p w14:paraId="3DF82E72" w14:textId="77777777" w:rsidR="00F94240" w:rsidRPr="007D6689" w:rsidRDefault="00F94240" w:rsidP="00F20E04">
            <w:pPr>
              <w:jc w:val="center"/>
              <w:rPr>
                <w:rFonts w:ascii="Times New Roman" w:hAnsi="Times New Roman" w:cs="Times New Roman"/>
                <w:i/>
              </w:rPr>
            </w:pPr>
            <w:r w:rsidRPr="007D6689">
              <w:rPr>
                <w:rFonts w:ascii="Times New Roman" w:hAnsi="Times New Roman" w:cs="Times New Roman"/>
                <w:iCs/>
                <w:vertAlign w:val="superscript"/>
              </w:rPr>
              <w:t>1</w:t>
            </w:r>
            <w:r w:rsidRPr="007D6689">
              <w:rPr>
                <w:rFonts w:ascii="Times New Roman" w:hAnsi="Times New Roman" w:cs="Times New Roman"/>
                <w:i/>
                <w:iCs/>
              </w:rPr>
              <w:t>….., ngày ... tháng ... năm ...</w:t>
            </w:r>
          </w:p>
        </w:tc>
      </w:tr>
    </w:tbl>
    <w:p w14:paraId="187F3498" w14:textId="77777777" w:rsidR="00F94240" w:rsidRPr="007D6689" w:rsidRDefault="00F94240" w:rsidP="00F94240">
      <w:pPr>
        <w:shd w:val="clear" w:color="auto" w:fill="FFFFFF"/>
        <w:jc w:val="center"/>
        <w:rPr>
          <w:rFonts w:ascii="Times New Roman" w:hAnsi="Times New Roman" w:cs="Times New Roman"/>
        </w:rPr>
      </w:pPr>
    </w:p>
    <w:p w14:paraId="63115926" w14:textId="77777777" w:rsidR="00F94240" w:rsidRPr="007D6689" w:rsidRDefault="00F94240" w:rsidP="00F94240">
      <w:pPr>
        <w:shd w:val="clear" w:color="auto" w:fill="FFFFFF"/>
        <w:jc w:val="center"/>
        <w:rPr>
          <w:rFonts w:ascii="Times New Roman" w:hAnsi="Times New Roman" w:cs="Times New Roman"/>
        </w:rPr>
      </w:pPr>
      <w:r w:rsidRPr="007D6689">
        <w:rPr>
          <w:rFonts w:ascii="Times New Roman" w:hAnsi="Times New Roman" w:cs="Times New Roman"/>
        </w:rPr>
        <w:t>Kính gửi </w:t>
      </w:r>
      <w:r w:rsidRPr="007D6689">
        <w:rPr>
          <w:rFonts w:ascii="Times New Roman" w:hAnsi="Times New Roman" w:cs="Times New Roman"/>
          <w:vertAlign w:val="superscript"/>
        </w:rPr>
        <w:t>2</w:t>
      </w:r>
      <w:r w:rsidRPr="007D6689">
        <w:rPr>
          <w:rFonts w:ascii="Times New Roman" w:hAnsi="Times New Roman" w:cs="Times New Roman"/>
        </w:rPr>
        <w:t>: ………………………………</w:t>
      </w:r>
    </w:p>
    <w:p w14:paraId="2B95EDE8" w14:textId="77777777" w:rsidR="00F94240" w:rsidRPr="007D6689" w:rsidRDefault="00F94240" w:rsidP="00F94240">
      <w:pPr>
        <w:shd w:val="clear" w:color="auto" w:fill="FFFFFF"/>
        <w:ind w:firstLine="567"/>
        <w:jc w:val="both"/>
        <w:rPr>
          <w:rFonts w:ascii="Times New Roman" w:hAnsi="Times New Roman" w:cs="Times New Roman"/>
          <w:spacing w:val="-6"/>
        </w:rPr>
      </w:pPr>
    </w:p>
    <w:p w14:paraId="31D4B4B9" w14:textId="77777777" w:rsidR="00F94240" w:rsidRPr="007D6689" w:rsidRDefault="00F94240" w:rsidP="00F94240">
      <w:pPr>
        <w:shd w:val="clear" w:color="auto" w:fill="FFFFFF"/>
        <w:ind w:firstLine="567"/>
        <w:jc w:val="both"/>
        <w:rPr>
          <w:rFonts w:ascii="Times New Roman" w:hAnsi="Times New Roman" w:cs="Times New Roman"/>
        </w:rPr>
      </w:pPr>
      <w:r w:rsidRPr="007D6689">
        <w:rPr>
          <w:rFonts w:ascii="Times New Roman" w:hAnsi="Times New Roman" w:cs="Times New Roman"/>
        </w:rPr>
        <w:t>Thực hiện quy định tại </w:t>
      </w:r>
      <w:bookmarkStart w:id="118" w:name="tvpllink_jqaexjmgfx_2"/>
      <w:r w:rsidRPr="007D6689">
        <w:rPr>
          <w:rFonts w:ascii="Times New Roman" w:hAnsi="Times New Roman" w:cs="Times New Roman"/>
        </w:rPr>
        <w:fldChar w:fldCharType="begin"/>
      </w:r>
      <w:r w:rsidRPr="007D6689">
        <w:rPr>
          <w:rFonts w:ascii="Times New Roman" w:hAnsi="Times New Roman" w:cs="Times New Roman"/>
        </w:rPr>
        <w:instrText xml:space="preserve"> HYPERLINK "https://thuvienphapluat.vn/van-ban/Bat-dong-san/Luat-Nha-o-2014-259721.aspx" \t "_blank" </w:instrText>
      </w:r>
      <w:r w:rsidRPr="007D6689">
        <w:rPr>
          <w:rFonts w:ascii="Times New Roman" w:hAnsi="Times New Roman" w:cs="Times New Roman"/>
        </w:rPr>
      </w:r>
      <w:r w:rsidRPr="007D6689">
        <w:rPr>
          <w:rFonts w:ascii="Times New Roman" w:hAnsi="Times New Roman" w:cs="Times New Roman"/>
        </w:rPr>
        <w:fldChar w:fldCharType="separate"/>
      </w:r>
      <w:r w:rsidRPr="007D6689">
        <w:rPr>
          <w:rFonts w:ascii="Times New Roman" w:hAnsi="Times New Roman" w:cs="Times New Roman"/>
        </w:rPr>
        <w:t>Luật Nhà ở</w:t>
      </w:r>
      <w:r w:rsidRPr="007D6689">
        <w:rPr>
          <w:rFonts w:ascii="Times New Roman" w:hAnsi="Times New Roman" w:cs="Times New Roman"/>
        </w:rPr>
        <w:fldChar w:fldCharType="end"/>
      </w:r>
      <w:bookmarkEnd w:id="118"/>
      <w:r w:rsidRPr="007D6689">
        <w:rPr>
          <w:rFonts w:ascii="Times New Roman" w:hAnsi="Times New Roman" w:cs="Times New Roman"/>
        </w:rPr>
        <w:t xml:space="preserve"> số 27/2023/QH15 ngày 27 tháng 11 năm 2023,</w:t>
      </w:r>
      <w:r w:rsidRPr="007D6689">
        <w:rPr>
          <w:rFonts w:ascii="Times New Roman" w:hAnsi="Times New Roman" w:cs="Times New Roman"/>
          <w:spacing w:val="-6"/>
        </w:rPr>
        <w:t xml:space="preserve"> </w:t>
      </w:r>
      <w:r w:rsidRPr="007D6689">
        <w:rPr>
          <w:rFonts w:ascii="Times New Roman" w:hAnsi="Times New Roman" w:cs="Times New Roman"/>
          <w:iCs/>
          <w:spacing w:val="-6"/>
        </w:rPr>
        <w:t>Nghị định số 100/2024/NĐ-CP</w:t>
      </w:r>
      <w:r w:rsidRPr="007D6689">
        <w:rPr>
          <w:rFonts w:ascii="Times New Roman" w:hAnsi="Times New Roman" w:cs="Times New Roman"/>
          <w:iCs/>
        </w:rPr>
        <w:t xml:space="preserve"> ngày 26 tháng 7 năm 2024 của Chính phủ quy định chi tiết một số điều của Luật Nhà ở về phát triển và quản lý nhà ở xã hội</w:t>
      </w:r>
      <w:r w:rsidRPr="007D6689">
        <w:rPr>
          <w:rFonts w:ascii="Times New Roman" w:hAnsi="Times New Roman" w:cs="Times New Roman"/>
        </w:rPr>
        <w:t>,</w:t>
      </w:r>
      <w:r w:rsidRPr="007D6689">
        <w:rPr>
          <w:rFonts w:ascii="Times New Roman" w:hAnsi="Times New Roman" w:cs="Times New Roman"/>
          <w:b/>
        </w:rPr>
        <w:t> </w:t>
      </w:r>
      <w:r w:rsidRPr="007D6689">
        <w:rPr>
          <w:rFonts w:ascii="Times New Roman" w:hAnsi="Times New Roman" w:cs="Times New Roman"/>
          <w:vertAlign w:val="superscript"/>
        </w:rPr>
        <w:t>3</w:t>
      </w:r>
      <w:r w:rsidRPr="007D6689">
        <w:rPr>
          <w:rFonts w:ascii="Times New Roman" w:hAnsi="Times New Roman" w:cs="Times New Roman"/>
        </w:rPr>
        <w:t>……….. đã lập phương án về giá bán, giá thuê mua nhà ở xã hội/</w:t>
      </w:r>
      <w:r w:rsidRPr="007D6689">
        <w:rPr>
          <w:rFonts w:ascii="Times New Roman" w:hAnsi="Times New Roman" w:cs="Times New Roman"/>
          <w:iCs/>
        </w:rPr>
        <w:t>giá bán, giá thuê mua nhà ở cho lực lượng vũ trang nhân dân</w:t>
      </w:r>
      <w:r w:rsidRPr="007D6689">
        <w:rPr>
          <w:rFonts w:ascii="Times New Roman" w:hAnsi="Times New Roman" w:cs="Times New Roman"/>
        </w:rPr>
        <w:t xml:space="preserve"> tại dự án (có phương án giá kèm theo).</w:t>
      </w:r>
    </w:p>
    <w:p w14:paraId="4825F612" w14:textId="77777777" w:rsidR="00F94240" w:rsidRPr="007D6689" w:rsidRDefault="00F94240" w:rsidP="00F94240">
      <w:pPr>
        <w:shd w:val="clear" w:color="auto" w:fill="FFFFFF"/>
        <w:spacing w:before="240"/>
        <w:ind w:firstLine="567"/>
        <w:jc w:val="both"/>
        <w:rPr>
          <w:rFonts w:ascii="Times New Roman" w:hAnsi="Times New Roman" w:cs="Times New Roman"/>
        </w:rPr>
      </w:pPr>
      <w:r w:rsidRPr="007D6689">
        <w:rPr>
          <w:rFonts w:ascii="Times New Roman" w:hAnsi="Times New Roman" w:cs="Times New Roman"/>
        </w:rPr>
        <w:t>Kính đề nghị </w:t>
      </w:r>
      <w:r w:rsidRPr="007D6689">
        <w:rPr>
          <w:rFonts w:ascii="Times New Roman" w:hAnsi="Times New Roman" w:cs="Times New Roman"/>
          <w:vertAlign w:val="superscript"/>
        </w:rPr>
        <w:t>2</w:t>
      </w:r>
      <w:r w:rsidRPr="007D6689">
        <w:rPr>
          <w:rFonts w:ascii="Times New Roman" w:hAnsi="Times New Roman" w:cs="Times New Roman"/>
        </w:rPr>
        <w:t>…….. xem xét, thẩm định giá bán, giá thuê mua nhà ở xã hội/</w:t>
      </w:r>
      <w:r w:rsidRPr="007D6689">
        <w:rPr>
          <w:rFonts w:ascii="Times New Roman" w:hAnsi="Times New Roman" w:cs="Times New Roman"/>
          <w:iCs/>
        </w:rPr>
        <w:t>giá bán, giá thuê mua nhà ở cho lực lượng vũ trang nhân dân</w:t>
      </w:r>
      <w:r w:rsidRPr="007D6689">
        <w:rPr>
          <w:rFonts w:ascii="Times New Roman" w:hAnsi="Times New Roman" w:cs="Times New Roman"/>
        </w:rPr>
        <w:t xml:space="preserve"> tại dự án……. theo quy định hiện hành của pháp luật.</w:t>
      </w:r>
    </w:p>
    <w:p w14:paraId="735DFAB6" w14:textId="77777777" w:rsidR="00F94240" w:rsidRPr="007D6689" w:rsidRDefault="00F94240" w:rsidP="00F94240">
      <w:pPr>
        <w:shd w:val="clear" w:color="auto" w:fill="FFFFFF"/>
        <w:spacing w:before="120"/>
        <w:ind w:firstLine="567"/>
        <w:jc w:val="both"/>
        <w:rPr>
          <w:rFonts w:ascii="Times New Roman" w:hAnsi="Times New Roman" w:cs="Times New Roman"/>
        </w:rPr>
      </w:pPr>
    </w:p>
    <w:tbl>
      <w:tblPr>
        <w:tblW w:w="8931" w:type="dxa"/>
        <w:tblCellSpacing w:w="0" w:type="dxa"/>
        <w:shd w:val="clear" w:color="auto" w:fill="FFFFFF"/>
        <w:tblCellMar>
          <w:left w:w="0" w:type="dxa"/>
          <w:right w:w="0" w:type="dxa"/>
        </w:tblCellMar>
        <w:tblLook w:val="04A0" w:firstRow="1" w:lastRow="0" w:firstColumn="1" w:lastColumn="0" w:noHBand="0" w:noVBand="1"/>
      </w:tblPr>
      <w:tblGrid>
        <w:gridCol w:w="4392"/>
        <w:gridCol w:w="4539"/>
      </w:tblGrid>
      <w:tr w:rsidR="00F94240" w:rsidRPr="007D6689" w14:paraId="7F0DE3C5" w14:textId="77777777" w:rsidTr="00F20E04">
        <w:trPr>
          <w:tblCellSpacing w:w="0" w:type="dxa"/>
        </w:trPr>
        <w:tc>
          <w:tcPr>
            <w:tcW w:w="4392" w:type="dxa"/>
            <w:shd w:val="clear" w:color="auto" w:fill="FFFFFF"/>
            <w:tcMar>
              <w:top w:w="0" w:type="dxa"/>
              <w:left w:w="108" w:type="dxa"/>
              <w:bottom w:w="0" w:type="dxa"/>
              <w:right w:w="108" w:type="dxa"/>
            </w:tcMar>
            <w:hideMark/>
          </w:tcPr>
          <w:p w14:paraId="776800B7" w14:textId="77777777" w:rsidR="00F94240" w:rsidRPr="007D6689" w:rsidRDefault="00F94240" w:rsidP="00F20E04">
            <w:pPr>
              <w:spacing w:before="120"/>
              <w:rPr>
                <w:rFonts w:ascii="Times New Roman" w:hAnsi="Times New Roman" w:cs="Times New Roman"/>
              </w:rPr>
            </w:pPr>
            <w:r w:rsidRPr="007D6689">
              <w:rPr>
                <w:rFonts w:ascii="Times New Roman" w:hAnsi="Times New Roman" w:cs="Times New Roman"/>
                <w:b/>
                <w:bCs/>
                <w:i/>
                <w:iCs/>
              </w:rPr>
              <w:t>Nơi nhận:</w:t>
            </w:r>
            <w:r w:rsidRPr="007D6689">
              <w:rPr>
                <w:rFonts w:ascii="Times New Roman" w:hAnsi="Times New Roman" w:cs="Times New Roman"/>
                <w:b/>
                <w:bCs/>
                <w:iCs/>
              </w:rPr>
              <w:br/>
            </w:r>
            <w:r w:rsidRPr="007D6689">
              <w:rPr>
                <w:rFonts w:ascii="Times New Roman" w:hAnsi="Times New Roman" w:cs="Times New Roman"/>
              </w:rPr>
              <w:t>- Như trên;</w:t>
            </w:r>
            <w:r w:rsidRPr="007D6689">
              <w:rPr>
                <w:rFonts w:ascii="Times New Roman" w:hAnsi="Times New Roman" w:cs="Times New Roman"/>
              </w:rPr>
              <w:br/>
              <w:t>- Lưu:…..</w:t>
            </w:r>
          </w:p>
        </w:tc>
        <w:tc>
          <w:tcPr>
            <w:tcW w:w="4539" w:type="dxa"/>
            <w:shd w:val="clear" w:color="auto" w:fill="FFFFFF"/>
            <w:tcMar>
              <w:top w:w="0" w:type="dxa"/>
              <w:left w:w="108" w:type="dxa"/>
              <w:bottom w:w="0" w:type="dxa"/>
              <w:right w:w="108" w:type="dxa"/>
            </w:tcMar>
            <w:hideMark/>
          </w:tcPr>
          <w:p w14:paraId="6BF05C32" w14:textId="77777777" w:rsidR="00F94240" w:rsidRPr="007D6689" w:rsidRDefault="00F94240" w:rsidP="00F20E04">
            <w:pPr>
              <w:spacing w:before="120"/>
              <w:jc w:val="center"/>
              <w:rPr>
                <w:rFonts w:ascii="Times New Roman" w:hAnsi="Times New Roman" w:cs="Times New Roman"/>
              </w:rPr>
            </w:pPr>
            <w:r w:rsidRPr="007D6689">
              <w:rPr>
                <w:rFonts w:ascii="Times New Roman" w:hAnsi="Times New Roman" w:cs="Times New Roman"/>
                <w:b/>
                <w:bCs/>
              </w:rPr>
              <w:t>THỦ TRƯỞNG</w:t>
            </w:r>
            <w:r w:rsidRPr="007D6689">
              <w:rPr>
                <w:rFonts w:ascii="Times New Roman" w:hAnsi="Times New Roman" w:cs="Times New Roman"/>
                <w:b/>
                <w:bCs/>
              </w:rPr>
              <w:br/>
              <w:t>BÊN ĐỀ NGHỊ THẨM ĐỊNH GIÁ</w:t>
            </w:r>
            <w:r w:rsidRPr="007D6689">
              <w:rPr>
                <w:rFonts w:ascii="Times New Roman" w:hAnsi="Times New Roman" w:cs="Times New Roman"/>
                <w:b/>
                <w:bCs/>
              </w:rPr>
              <w:br/>
            </w:r>
            <w:r w:rsidRPr="007D6689">
              <w:rPr>
                <w:rFonts w:ascii="Times New Roman" w:hAnsi="Times New Roman" w:cs="Times New Roman"/>
                <w:i/>
                <w:iCs/>
              </w:rPr>
              <w:t>(Ký, ghi rõ họ tên và đóng dấu)</w:t>
            </w:r>
          </w:p>
        </w:tc>
      </w:tr>
    </w:tbl>
    <w:p w14:paraId="52E7F546" w14:textId="77777777" w:rsidR="00F94240" w:rsidRPr="007D6689" w:rsidRDefault="00F94240" w:rsidP="00F94240">
      <w:pPr>
        <w:shd w:val="clear" w:color="auto" w:fill="FFFFFF"/>
        <w:spacing w:before="120"/>
        <w:jc w:val="both"/>
        <w:rPr>
          <w:rFonts w:ascii="Times New Roman" w:hAnsi="Times New Roman" w:cs="Times New Roman"/>
        </w:rPr>
      </w:pPr>
    </w:p>
    <w:p w14:paraId="27B9703F" w14:textId="77777777" w:rsidR="00F94240" w:rsidRPr="00E617FB" w:rsidRDefault="00F94240" w:rsidP="00F94240">
      <w:pPr>
        <w:shd w:val="clear" w:color="auto" w:fill="FFFFFF"/>
        <w:spacing w:before="120"/>
        <w:jc w:val="both"/>
        <w:rPr>
          <w:sz w:val="28"/>
          <w:szCs w:val="28"/>
        </w:rPr>
      </w:pPr>
    </w:p>
    <w:p w14:paraId="1013F75B" w14:textId="77777777" w:rsidR="00F94240" w:rsidRPr="00E617FB" w:rsidRDefault="00F94240" w:rsidP="00F94240">
      <w:pPr>
        <w:shd w:val="clear" w:color="auto" w:fill="FFFFFF"/>
        <w:spacing w:before="120"/>
        <w:jc w:val="both"/>
        <w:rPr>
          <w:sz w:val="28"/>
          <w:szCs w:val="28"/>
        </w:rPr>
      </w:pPr>
    </w:p>
    <w:p w14:paraId="6905290F" w14:textId="77777777" w:rsidR="00F94240" w:rsidRPr="00E617FB" w:rsidRDefault="00F94240" w:rsidP="00F94240">
      <w:pPr>
        <w:shd w:val="clear" w:color="auto" w:fill="FFFFFF"/>
        <w:spacing w:before="120"/>
        <w:jc w:val="both"/>
        <w:rPr>
          <w:sz w:val="28"/>
          <w:szCs w:val="28"/>
        </w:rPr>
      </w:pPr>
    </w:p>
    <w:p w14:paraId="06051DD6" w14:textId="77777777" w:rsidR="00F94240" w:rsidRPr="00E617FB" w:rsidRDefault="00F94240" w:rsidP="00F94240">
      <w:pPr>
        <w:shd w:val="clear" w:color="auto" w:fill="FFFFFF"/>
        <w:spacing w:before="120"/>
        <w:jc w:val="both"/>
        <w:rPr>
          <w:sz w:val="28"/>
          <w:szCs w:val="28"/>
        </w:rPr>
      </w:pPr>
    </w:p>
    <w:p w14:paraId="0D56581D" w14:textId="77777777" w:rsidR="00F94240" w:rsidRPr="00E617FB" w:rsidRDefault="00F94240" w:rsidP="00F94240">
      <w:pPr>
        <w:shd w:val="clear" w:color="auto" w:fill="FFFFFF"/>
        <w:spacing w:before="120"/>
        <w:jc w:val="both"/>
        <w:rPr>
          <w:sz w:val="20"/>
          <w:szCs w:val="20"/>
        </w:rPr>
      </w:pPr>
      <w:r w:rsidRPr="00E617FB">
        <w:rPr>
          <w:sz w:val="28"/>
          <w:szCs w:val="28"/>
        </w:rPr>
        <w:t>___________________</w:t>
      </w:r>
    </w:p>
    <w:p w14:paraId="447EFAF2" w14:textId="77777777" w:rsidR="00F94240" w:rsidRPr="00E617FB" w:rsidRDefault="00F94240" w:rsidP="00F94240">
      <w:pPr>
        <w:shd w:val="clear" w:color="auto" w:fill="FFFFFF"/>
        <w:jc w:val="both"/>
        <w:rPr>
          <w:sz w:val="20"/>
          <w:szCs w:val="20"/>
        </w:rPr>
      </w:pPr>
      <w:r w:rsidRPr="00E617FB">
        <w:rPr>
          <w:sz w:val="20"/>
          <w:szCs w:val="20"/>
          <w:vertAlign w:val="superscript"/>
        </w:rPr>
        <w:t>1</w:t>
      </w:r>
      <w:r w:rsidRPr="00E617FB">
        <w:rPr>
          <w:sz w:val="20"/>
          <w:szCs w:val="20"/>
        </w:rPr>
        <w:t> Tên địa phương nơi có dự án.</w:t>
      </w:r>
    </w:p>
    <w:p w14:paraId="566DE869" w14:textId="77777777" w:rsidR="00F94240" w:rsidRPr="00E617FB" w:rsidRDefault="00F94240" w:rsidP="00F94240">
      <w:pPr>
        <w:shd w:val="clear" w:color="auto" w:fill="FFFFFF"/>
        <w:jc w:val="both"/>
        <w:rPr>
          <w:sz w:val="20"/>
          <w:szCs w:val="20"/>
        </w:rPr>
      </w:pPr>
      <w:r w:rsidRPr="00E617FB">
        <w:rPr>
          <w:sz w:val="20"/>
          <w:szCs w:val="20"/>
          <w:vertAlign w:val="superscript"/>
        </w:rPr>
        <w:t>2</w:t>
      </w:r>
      <w:r w:rsidRPr="00E617FB">
        <w:rPr>
          <w:sz w:val="20"/>
          <w:szCs w:val="20"/>
        </w:rPr>
        <w:t> Cơ quan chuyên môn của Ủy ban nhân dân cấp tỉnh nơi có dự án.</w:t>
      </w:r>
    </w:p>
    <w:p w14:paraId="7B24BEB8" w14:textId="6D73F860" w:rsidR="00F94240" w:rsidRPr="007D6689" w:rsidRDefault="00F94240" w:rsidP="007D6689">
      <w:pPr>
        <w:shd w:val="clear" w:color="auto" w:fill="FFFFFF"/>
        <w:jc w:val="both"/>
        <w:rPr>
          <w:sz w:val="20"/>
          <w:szCs w:val="20"/>
        </w:rPr>
      </w:pPr>
      <w:r w:rsidRPr="00E617FB">
        <w:rPr>
          <w:sz w:val="20"/>
          <w:szCs w:val="20"/>
          <w:vertAlign w:val="superscript"/>
        </w:rPr>
        <w:t>3</w:t>
      </w:r>
      <w:r w:rsidRPr="00E617FB">
        <w:rPr>
          <w:sz w:val="20"/>
          <w:szCs w:val="20"/>
        </w:rPr>
        <w:t> Tên bên đề nghị thẩm định giá bán, giá thuê mua nhà ở xã hội/</w:t>
      </w:r>
      <w:r w:rsidRPr="00E617FB">
        <w:rPr>
          <w:iCs/>
          <w:sz w:val="20"/>
          <w:szCs w:val="20"/>
        </w:rPr>
        <w:t>giá bán, giá thuê mua nhà ở cho lực lượng vũ trang nhân dân</w:t>
      </w:r>
    </w:p>
    <w:p w14:paraId="1260E03A" w14:textId="77777777" w:rsidR="00F94240" w:rsidRDefault="00F94240" w:rsidP="00534B0E">
      <w:pPr>
        <w:tabs>
          <w:tab w:val="left" w:pos="936"/>
        </w:tabs>
        <w:rPr>
          <w:rFonts w:ascii="Times New Roman" w:hAnsi="Times New Roman" w:cs="Times New Roman"/>
          <w:sz w:val="28"/>
          <w:szCs w:val="28"/>
        </w:rPr>
      </w:pPr>
    </w:p>
    <w:p w14:paraId="61A3A228" w14:textId="18849AEA"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t>14</w:t>
      </w:r>
      <w:r w:rsidR="007D6689">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A9616C" w:rsidRPr="00A9616C">
        <w:rPr>
          <w:rFonts w:ascii="Times New Roman Bold" w:hAnsi="Times New Roman Bold" w:cs="Times New Roman"/>
          <w:b/>
          <w:color w:val="000000" w:themeColor="text1"/>
          <w:spacing w:val="-4"/>
          <w:sz w:val="28"/>
          <w:szCs w:val="28"/>
        </w:rPr>
        <w:t xml:space="preserve">Cho thuê nhà ở cũ thuộc tài sản công đối với trường hợp nhận chuyển quyền thuê nhà ở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A9616C" w:rsidRPr="007D6689">
        <w:rPr>
          <w:rFonts w:ascii="Times New Roman" w:eastAsia="Times New Roman" w:hAnsi="Times New Roman" w:cs="Times New Roman"/>
          <w:b/>
          <w:bCs/>
          <w:sz w:val="26"/>
          <w:szCs w:val="26"/>
        </w:rPr>
        <w:t>1.012897</w:t>
      </w:r>
      <w:r w:rsidRPr="007D6689">
        <w:rPr>
          <w:rFonts w:ascii="Times New Roman" w:eastAsia="Times New Roman" w:hAnsi="Times New Roman" w:cs="Times New Roman"/>
          <w:b/>
          <w:bCs/>
          <w:sz w:val="26"/>
          <w:szCs w:val="26"/>
        </w:rPr>
        <w:t>)</w:t>
      </w:r>
    </w:p>
    <w:p w14:paraId="5D90BA16"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FF37B0C" w14:textId="77777777" w:rsid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 Trường hợp người đang sử dụng nhà ở nhận chuyển quyền thuê nhà ở trước ngày 06 tháng 6 năm 2013 (ngày Nghị định số 34/2013/NĐ-CP ngày 22 tháng 4 năm 2013 của Chính phủ về quản lý sử dụng nhà ở thuộc sở hữu nhà nước có hiệu lực thi hành, sau đây gọi tắt là Nghị định số 34/2013/NĐ-CP) thì người đề nghị thuê nhà ở nộp trực tiếp hoặc qua dịch vụ bưu chính hoặc trực tuyến 01 bộ hồ sơ quy định tại khoản 2 Điều 65 của Nghị định số 95/2024/NĐ-CP đến đơn vị quản lý vận hành nhà ở hoặc cơ quản lý nhà ở.</w:t>
      </w:r>
    </w:p>
    <w:p w14:paraId="622A0C2A" w14:textId="77777777" w:rsid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Trong thời hạn tối đa 15 ngày, kể từ ngày nhận hồ sơ hợp lệ, đơn vị quản lý vận hành thực hiện đăng tải 03 lần liên tục thông tin về nhà ở cho thuê trên báo của địa phương và trên Cổng thông tin điện tử của đơn vị mình; trường hợp cơ quan quản lý nhà ở tiếp nhận hồ sơ thì chuyển cho đơn vị quản lý vận hành nhà ở thực hiện việc đăng tin.</w:t>
      </w:r>
    </w:p>
    <w:p w14:paraId="1232792A" w14:textId="77777777" w:rsid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Sau 30 ngày, kể từ ngày đăng tin lần cuối, nếu không có tranh chấp, khiếu kiện về nhà ở cho thuê thì đơn vị quản lý vận hành nhà ở ký hợp đồng với người thuê và báo cáo cơ quan quản lý nhà ở biết để theo dõi, quản lý; nếu có tranh chấp, khiếu kiện về nhà ở này thì chỉ thực hiện ký hợp đồng thuê sau khi đã giải quyết xong tranh chấp, khiếu kiện;</w:t>
      </w:r>
    </w:p>
    <w:p w14:paraId="3C94FC12" w14:textId="77777777" w:rsid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 Trường hợp người đang thực tế sử dụng nhà ở là người nhận chuyển quyền thuê nhà ở từ ngày 06 tháng 6 năm 2013 thì người đề nghị thuê nhà ở gửi trực tiếp hoặc qua dịch vụ bưu chính hoặc trực tuyến 01 bộ hồ sơ quy định tại khoản 2 Điều 65 của Nghị định số 95/2024/NĐ-CP đến đơn vị quản lý vận hành nhà ở hoặc cơ quan quản lý nhà ở.</w:t>
      </w:r>
    </w:p>
    <w:p w14:paraId="7A7DF7E1" w14:textId="77777777" w:rsid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Trường hợp cơ quan quản lý nhà ở tiếp nhận hồ sơ thì sau khi kiểm tra, nếu nhà ở không có tranh chấp, khiếu kiện thì trong thời hạn tối đa 15 ngày, kể từ ngày nhận đủ hồ sơ hợp lệ, cơ quan quản lý nhà ở có văn bản đồng ý về việc chuyển quyền thuê nhà ở và gửi văn bản này kèm theo bản sao hồ sơ đề nghị thuê nhà cho đơn vị quản lý vận hành nhà ở để ký hợp đồng với người thuê.</w:t>
      </w:r>
    </w:p>
    <w:p w14:paraId="47E3081A" w14:textId="536C3D71" w:rsidR="00A9616C" w:rsidRPr="00A9616C" w:rsidRDefault="00A9616C" w:rsidP="00A9616C">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Trường hợp đơn vị quản lý vận hành tiếp nhận hồ sơ thì trong thời hạn tối đa 10 ngày, kể từ ngày tiếp nhận hồ sơ, đơn vị quản lý vận hành có trách nhiệm kiểm tra và báo cáo cơ quan quản lý nhà ở xem xét, để có văn bản đồng ý về việc chuyển quyền thuê nhà ở trước khi thực hiện ký kết hợp đồng; trường hợp cơ quan quản lý nhà ở không đồng ý thì phải có văn bản trả lời nêu rõ lý do cho người đề nghị thuê nhà ở biết.</w:t>
      </w:r>
    </w:p>
    <w:p w14:paraId="3C08A631" w14:textId="77777777"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2DC68CA"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CACCFB2"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CA8AFFD" w14:textId="7B87CD08"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9616C" w:rsidRPr="00A9616C">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p>
    <w:p w14:paraId="19B58AA3" w14:textId="77777777" w:rsidR="00A9616C"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A9616C" w:rsidRPr="00A9616C">
        <w:rPr>
          <w:rFonts w:ascii="Times New Roman" w:hAnsi="Times New Roman" w:cs="Times New Roman"/>
          <w:color w:val="000000" w:themeColor="text1"/>
          <w:sz w:val="28"/>
          <w:szCs w:val="28"/>
        </w:rPr>
        <w:t xml:space="preserve">Bản sao có chứng thực hoặc bản sao kèm bản chính để đối chiếu giấy tờ chứng minh việc bố trí, sử dụng nhà ở theo một trong các trường hợp quy định tại điểm b khoản 1 Điều 62 hoặc khoản 3 Điều 63 của Nghị định số 95/2024/NĐ-CP, trường hợp nhận chuyển quyền thuê thì phải kèm theo một trong các giấy tờ quy định tại điểm a hoặc điểm b khoản 1 Điều 62 hoặc điểm c khoản 1 Điều 64 của Nghị định số 95/2024/NĐ-CP; trường hợp là vợ chồng thì phải có bản sao có chứng thực hoặc bản sao kèm bản chính để đối chiếu giấy chứng nhận kết hôn; </w:t>
      </w:r>
    </w:p>
    <w:p w14:paraId="2EBB48E5" w14:textId="77777777" w:rsidR="00A9616C"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A9616C" w:rsidRPr="00A9616C">
        <w:rPr>
          <w:rFonts w:ascii="Times New Roman" w:hAnsi="Times New Roman" w:cs="Times New Roman"/>
          <w:color w:val="000000" w:themeColor="text1"/>
          <w:sz w:val="28"/>
          <w:szCs w:val="28"/>
        </w:rPr>
        <w:t>Bản sao có chứng thực hoặc bản sao kèm bản chính để đối chiếu giấy tờ chứng minh thuộc đối tượng được miễn, giảm tiền thuê nhà ở (nếu có) theo quy định tại khoản 3 Điều 67 của Nghị định số 95/2024/NĐ-CP.</w:t>
      </w:r>
    </w:p>
    <w:p w14:paraId="04DCD95F" w14:textId="682A02D3"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78BD027"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F0C9518" w14:textId="77777777" w:rsidR="00A9616C" w:rsidRDefault="00A9616C" w:rsidP="00CF3FFE">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 Trường hợp người đang sử dụng nhà ở nhận chuyển quyền thuê nhà ở trước ngày 06 tháng 6 năm 2013 (ngày Nghị định số 34/2013/NĐ-CP có hiệu lực thi hành): không quá 45 ngày, kể từ ngày cơ quan tiếp nhận hồ sơ nhận đủ hồ sơ hợp lệ.</w:t>
      </w:r>
    </w:p>
    <w:p w14:paraId="21F8DF87" w14:textId="47DE947D" w:rsidR="00A9616C" w:rsidRDefault="00A9616C" w:rsidP="00CF3FFE">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 Trường hợp người đang thực tế sử dụng nhà ở là người nhận chuyển quyền thuê nhà ở từ ngày 06 tháng 6 năm 2013: không quá 25 ngày, kể từ ngày cơ quan tiếp nhận hồ sơ nhận đủ hồ sơ hợp lệ.</w:t>
      </w:r>
    </w:p>
    <w:p w14:paraId="2BBFA23B" w14:textId="5038CB04"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213884" w:rsidRPr="00213884">
        <w:rPr>
          <w:rFonts w:ascii="Times New Roman" w:hAnsi="Times New Roman" w:cs="Times New Roman"/>
          <w:color w:val="000000" w:themeColor="text1"/>
          <w:sz w:val="28"/>
          <w:szCs w:val="28"/>
        </w:rPr>
        <w:t>Công dân Việt Nam, Cán bộ, công chức, viên chứ</w:t>
      </w:r>
      <w:r w:rsidR="00213884">
        <w:rPr>
          <w:rFonts w:ascii="Times New Roman" w:hAnsi="Times New Roman" w:cs="Times New Roman"/>
          <w:color w:val="000000" w:themeColor="text1"/>
          <w:sz w:val="28"/>
          <w:szCs w:val="28"/>
        </w:rPr>
        <w:t>c</w:t>
      </w:r>
    </w:p>
    <w:p w14:paraId="71BF6AC0" w14:textId="1D1FEB2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13884" w:rsidRPr="00213884">
        <w:rPr>
          <w:rFonts w:ascii="Times New Roman" w:hAnsi="Times New Roman" w:cs="Times New Roman"/>
          <w:color w:val="000000" w:themeColor="text1"/>
          <w:sz w:val="28"/>
          <w:szCs w:val="28"/>
        </w:rPr>
        <w:t>Bộ Quốc phòng, Sở Xây dựng</w:t>
      </w:r>
    </w:p>
    <w:p w14:paraId="576F463A" w14:textId="1FC3291B"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13884" w:rsidRPr="00213884">
        <w:rPr>
          <w:rFonts w:ascii="Times New Roman" w:hAnsi="Times New Roman" w:cs="Times New Roman"/>
          <w:color w:val="000000" w:themeColor="text1"/>
          <w:sz w:val="28"/>
          <w:szCs w:val="28"/>
        </w:rPr>
        <w:t>Văn bản đồng ý chuyển nhượng; hợp đồng thuê nhà ở cũ thuộc tài sản công</w:t>
      </w:r>
    </w:p>
    <w:p w14:paraId="62E61049"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F0BABF8"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4F9AD73" w14:textId="77777777" w:rsidR="00A9616C" w:rsidRDefault="00A9616C" w:rsidP="00CF3FFE">
      <w:pPr>
        <w:spacing w:after="0" w:line="360" w:lineRule="exact"/>
        <w:ind w:firstLine="567"/>
        <w:jc w:val="both"/>
        <w:rPr>
          <w:rFonts w:ascii="Times New Roman" w:hAnsi="Times New Roman" w:cs="Times New Roman"/>
          <w:color w:val="000000" w:themeColor="text1"/>
          <w:sz w:val="28"/>
          <w:szCs w:val="28"/>
        </w:rPr>
      </w:pPr>
      <w:r w:rsidRPr="00A9616C">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p>
    <w:p w14:paraId="082DDF6B" w14:textId="722BCA38"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BD692DA" w14:textId="77777777" w:rsidR="00213884" w:rsidRDefault="00213884" w:rsidP="00CF3FFE">
      <w:pPr>
        <w:spacing w:after="0" w:line="360" w:lineRule="exact"/>
        <w:ind w:firstLine="567"/>
        <w:jc w:val="both"/>
        <w:rPr>
          <w:rFonts w:ascii="Times New Roman" w:hAnsi="Times New Roman" w:cs="Times New Roman"/>
          <w:bCs/>
          <w:color w:val="000000" w:themeColor="text1"/>
          <w:sz w:val="28"/>
          <w:szCs w:val="28"/>
        </w:rPr>
      </w:pPr>
      <w:r w:rsidRPr="00213884">
        <w:rPr>
          <w:rFonts w:ascii="Times New Roman" w:hAnsi="Times New Roman" w:cs="Times New Roman"/>
          <w:bCs/>
          <w:color w:val="000000" w:themeColor="text1"/>
          <w:sz w:val="28"/>
          <w:szCs w:val="28"/>
        </w:rPr>
        <w:t xml:space="preserve">Là người đang thực tế sử dụng nhà ở cũ thuộc tài sản công do nhà nước bố trí sử dụng trước ngày 19/01/2007, có giấy tờ chứng minh việc được bố trí, sử dụng </w:t>
      </w:r>
      <w:r w:rsidRPr="00213884">
        <w:rPr>
          <w:rFonts w:ascii="Times New Roman" w:hAnsi="Times New Roman" w:cs="Times New Roman"/>
          <w:bCs/>
          <w:color w:val="000000" w:themeColor="text1"/>
          <w:sz w:val="28"/>
          <w:szCs w:val="28"/>
        </w:rPr>
        <w:lastRenderedPageBreak/>
        <w:t>nhà ở và có nhu cầu thuê nhà ở. Nhà ở cho thuê không thuộc diện có tranh chấp về quyền sử dụng nhà ở hoặc không thuộc diện chiếm dụng trái pháp luật.</w:t>
      </w:r>
    </w:p>
    <w:p w14:paraId="52E2D31F" w14:textId="266DC2CA"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2CA2D84" w14:textId="51CC9C5F"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Nhà ở số 27/2023/QH15</w:t>
      </w:r>
    </w:p>
    <w:p w14:paraId="01411851"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1BC70F88" w14:textId="77777777" w:rsidR="00CF3FFE" w:rsidRDefault="00CF3FFE" w:rsidP="00534B0E">
      <w:pPr>
        <w:tabs>
          <w:tab w:val="left" w:pos="936"/>
        </w:tabs>
        <w:rPr>
          <w:rFonts w:ascii="Times New Roman" w:hAnsi="Times New Roman" w:cs="Times New Roman"/>
          <w:sz w:val="28"/>
          <w:szCs w:val="28"/>
        </w:rPr>
      </w:pPr>
    </w:p>
    <w:p w14:paraId="5612B491" w14:textId="77777777" w:rsidR="00CF3FFE" w:rsidRDefault="00CF3FFE" w:rsidP="00534B0E">
      <w:pPr>
        <w:tabs>
          <w:tab w:val="left" w:pos="936"/>
        </w:tabs>
        <w:rPr>
          <w:rFonts w:ascii="Times New Roman" w:hAnsi="Times New Roman" w:cs="Times New Roman"/>
          <w:sz w:val="28"/>
          <w:szCs w:val="28"/>
        </w:rPr>
      </w:pPr>
    </w:p>
    <w:p w14:paraId="47447CBF" w14:textId="77777777" w:rsidR="00CF3FFE" w:rsidRDefault="00CF3FFE" w:rsidP="00534B0E">
      <w:pPr>
        <w:tabs>
          <w:tab w:val="left" w:pos="936"/>
        </w:tabs>
        <w:rPr>
          <w:rFonts w:ascii="Times New Roman" w:hAnsi="Times New Roman" w:cs="Times New Roman"/>
          <w:sz w:val="28"/>
          <w:szCs w:val="28"/>
        </w:rPr>
      </w:pPr>
    </w:p>
    <w:p w14:paraId="2ABB44BE" w14:textId="77777777" w:rsidR="00CF3FFE" w:rsidRDefault="00CF3FFE" w:rsidP="00534B0E">
      <w:pPr>
        <w:tabs>
          <w:tab w:val="left" w:pos="936"/>
        </w:tabs>
        <w:rPr>
          <w:rFonts w:ascii="Times New Roman" w:hAnsi="Times New Roman" w:cs="Times New Roman"/>
          <w:sz w:val="28"/>
          <w:szCs w:val="28"/>
        </w:rPr>
      </w:pPr>
    </w:p>
    <w:p w14:paraId="26B7207B" w14:textId="77777777" w:rsidR="00213884" w:rsidRDefault="00213884" w:rsidP="00534B0E">
      <w:pPr>
        <w:tabs>
          <w:tab w:val="left" w:pos="936"/>
        </w:tabs>
        <w:rPr>
          <w:rFonts w:ascii="Times New Roman" w:hAnsi="Times New Roman" w:cs="Times New Roman"/>
          <w:sz w:val="28"/>
          <w:szCs w:val="28"/>
        </w:rPr>
      </w:pPr>
    </w:p>
    <w:p w14:paraId="0F5773BB" w14:textId="77777777" w:rsidR="00213884" w:rsidRDefault="00213884" w:rsidP="00534B0E">
      <w:pPr>
        <w:tabs>
          <w:tab w:val="left" w:pos="936"/>
        </w:tabs>
        <w:rPr>
          <w:rFonts w:ascii="Times New Roman" w:hAnsi="Times New Roman" w:cs="Times New Roman"/>
          <w:sz w:val="28"/>
          <w:szCs w:val="28"/>
        </w:rPr>
      </w:pPr>
    </w:p>
    <w:p w14:paraId="6D1EEB9E" w14:textId="77777777" w:rsidR="00213884" w:rsidRDefault="00213884" w:rsidP="00534B0E">
      <w:pPr>
        <w:tabs>
          <w:tab w:val="left" w:pos="936"/>
        </w:tabs>
        <w:rPr>
          <w:rFonts w:ascii="Times New Roman" w:hAnsi="Times New Roman" w:cs="Times New Roman"/>
          <w:sz w:val="28"/>
          <w:szCs w:val="28"/>
        </w:rPr>
      </w:pPr>
    </w:p>
    <w:p w14:paraId="3A191940" w14:textId="77777777" w:rsidR="00213884" w:rsidRDefault="00213884" w:rsidP="00534B0E">
      <w:pPr>
        <w:tabs>
          <w:tab w:val="left" w:pos="936"/>
        </w:tabs>
        <w:rPr>
          <w:rFonts w:ascii="Times New Roman" w:hAnsi="Times New Roman" w:cs="Times New Roman"/>
          <w:sz w:val="28"/>
          <w:szCs w:val="28"/>
        </w:rPr>
      </w:pPr>
    </w:p>
    <w:p w14:paraId="0FE83768" w14:textId="77777777" w:rsidR="00213884" w:rsidRDefault="00213884" w:rsidP="00534B0E">
      <w:pPr>
        <w:tabs>
          <w:tab w:val="left" w:pos="936"/>
        </w:tabs>
        <w:rPr>
          <w:rFonts w:ascii="Times New Roman" w:hAnsi="Times New Roman" w:cs="Times New Roman"/>
          <w:sz w:val="28"/>
          <w:szCs w:val="28"/>
        </w:rPr>
      </w:pPr>
    </w:p>
    <w:p w14:paraId="1E552753" w14:textId="77777777" w:rsidR="00213884" w:rsidRDefault="00213884" w:rsidP="00534B0E">
      <w:pPr>
        <w:tabs>
          <w:tab w:val="left" w:pos="936"/>
        </w:tabs>
        <w:rPr>
          <w:rFonts w:ascii="Times New Roman" w:hAnsi="Times New Roman" w:cs="Times New Roman"/>
          <w:sz w:val="28"/>
          <w:szCs w:val="28"/>
        </w:rPr>
      </w:pPr>
    </w:p>
    <w:p w14:paraId="766FC489" w14:textId="77777777" w:rsidR="00213884" w:rsidRDefault="00213884" w:rsidP="00534B0E">
      <w:pPr>
        <w:tabs>
          <w:tab w:val="left" w:pos="936"/>
        </w:tabs>
        <w:rPr>
          <w:rFonts w:ascii="Times New Roman" w:hAnsi="Times New Roman" w:cs="Times New Roman"/>
          <w:sz w:val="28"/>
          <w:szCs w:val="28"/>
        </w:rPr>
      </w:pPr>
    </w:p>
    <w:p w14:paraId="2DC25280" w14:textId="77777777" w:rsidR="00213884" w:rsidRDefault="00213884" w:rsidP="00534B0E">
      <w:pPr>
        <w:tabs>
          <w:tab w:val="left" w:pos="936"/>
        </w:tabs>
        <w:rPr>
          <w:rFonts w:ascii="Times New Roman" w:hAnsi="Times New Roman" w:cs="Times New Roman"/>
          <w:sz w:val="28"/>
          <w:szCs w:val="28"/>
        </w:rPr>
      </w:pPr>
    </w:p>
    <w:p w14:paraId="44B0B754" w14:textId="77777777" w:rsidR="00213884" w:rsidRDefault="00213884" w:rsidP="00534B0E">
      <w:pPr>
        <w:tabs>
          <w:tab w:val="left" w:pos="936"/>
        </w:tabs>
        <w:rPr>
          <w:rFonts w:ascii="Times New Roman" w:hAnsi="Times New Roman" w:cs="Times New Roman"/>
          <w:sz w:val="28"/>
          <w:szCs w:val="28"/>
        </w:rPr>
      </w:pPr>
    </w:p>
    <w:p w14:paraId="264C10D5" w14:textId="77777777" w:rsidR="00213884" w:rsidRDefault="00213884" w:rsidP="00534B0E">
      <w:pPr>
        <w:tabs>
          <w:tab w:val="left" w:pos="936"/>
        </w:tabs>
        <w:rPr>
          <w:rFonts w:ascii="Times New Roman" w:hAnsi="Times New Roman" w:cs="Times New Roman"/>
          <w:sz w:val="28"/>
          <w:szCs w:val="28"/>
        </w:rPr>
      </w:pPr>
    </w:p>
    <w:p w14:paraId="44486EC1" w14:textId="77777777" w:rsidR="00213884" w:rsidRDefault="00213884" w:rsidP="00534B0E">
      <w:pPr>
        <w:tabs>
          <w:tab w:val="left" w:pos="936"/>
        </w:tabs>
        <w:rPr>
          <w:rFonts w:ascii="Times New Roman" w:hAnsi="Times New Roman" w:cs="Times New Roman"/>
          <w:sz w:val="28"/>
          <w:szCs w:val="28"/>
        </w:rPr>
      </w:pPr>
    </w:p>
    <w:p w14:paraId="5656DE4D" w14:textId="77777777" w:rsidR="00213884" w:rsidRDefault="00213884" w:rsidP="00534B0E">
      <w:pPr>
        <w:tabs>
          <w:tab w:val="left" w:pos="936"/>
        </w:tabs>
        <w:rPr>
          <w:rFonts w:ascii="Times New Roman" w:hAnsi="Times New Roman" w:cs="Times New Roman"/>
          <w:sz w:val="28"/>
          <w:szCs w:val="28"/>
        </w:rPr>
      </w:pPr>
    </w:p>
    <w:p w14:paraId="20F6952D" w14:textId="77777777" w:rsidR="00213884" w:rsidRDefault="00213884" w:rsidP="00534B0E">
      <w:pPr>
        <w:tabs>
          <w:tab w:val="left" w:pos="936"/>
        </w:tabs>
        <w:rPr>
          <w:rFonts w:ascii="Times New Roman" w:hAnsi="Times New Roman" w:cs="Times New Roman"/>
          <w:sz w:val="28"/>
          <w:szCs w:val="28"/>
        </w:rPr>
      </w:pPr>
    </w:p>
    <w:p w14:paraId="6D6A9124" w14:textId="77777777" w:rsidR="00213884" w:rsidRDefault="00213884" w:rsidP="00534B0E">
      <w:pPr>
        <w:tabs>
          <w:tab w:val="left" w:pos="936"/>
        </w:tabs>
        <w:rPr>
          <w:rFonts w:ascii="Times New Roman" w:hAnsi="Times New Roman" w:cs="Times New Roman"/>
          <w:sz w:val="28"/>
          <w:szCs w:val="28"/>
        </w:rPr>
      </w:pPr>
    </w:p>
    <w:p w14:paraId="6CD1301E" w14:textId="77777777" w:rsidR="00213884" w:rsidRDefault="00213884" w:rsidP="00534B0E">
      <w:pPr>
        <w:tabs>
          <w:tab w:val="left" w:pos="936"/>
        </w:tabs>
        <w:rPr>
          <w:rFonts w:ascii="Times New Roman" w:hAnsi="Times New Roman" w:cs="Times New Roman"/>
          <w:sz w:val="28"/>
          <w:szCs w:val="28"/>
        </w:rPr>
      </w:pPr>
    </w:p>
    <w:p w14:paraId="34DE64DA" w14:textId="77777777" w:rsidR="00213884" w:rsidRDefault="00213884" w:rsidP="00534B0E">
      <w:pPr>
        <w:tabs>
          <w:tab w:val="left" w:pos="936"/>
        </w:tabs>
        <w:rPr>
          <w:rFonts w:ascii="Times New Roman" w:hAnsi="Times New Roman" w:cs="Times New Roman"/>
          <w:sz w:val="28"/>
          <w:szCs w:val="28"/>
        </w:rPr>
      </w:pPr>
    </w:p>
    <w:p w14:paraId="7317328D" w14:textId="77777777" w:rsidR="00213884" w:rsidRDefault="00213884" w:rsidP="00534B0E">
      <w:pPr>
        <w:tabs>
          <w:tab w:val="left" w:pos="936"/>
        </w:tabs>
        <w:rPr>
          <w:rFonts w:ascii="Times New Roman" w:hAnsi="Times New Roman" w:cs="Times New Roman"/>
          <w:sz w:val="28"/>
          <w:szCs w:val="28"/>
        </w:rPr>
      </w:pPr>
    </w:p>
    <w:p w14:paraId="2118596C" w14:textId="77777777" w:rsidR="00213884" w:rsidRDefault="00213884" w:rsidP="00534B0E">
      <w:pPr>
        <w:tabs>
          <w:tab w:val="left" w:pos="936"/>
        </w:tabs>
        <w:rPr>
          <w:rFonts w:ascii="Times New Roman" w:hAnsi="Times New Roman" w:cs="Times New Roman"/>
          <w:sz w:val="28"/>
          <w:szCs w:val="28"/>
        </w:rPr>
      </w:pPr>
    </w:p>
    <w:p w14:paraId="4828ED6A" w14:textId="77777777" w:rsidR="00213884" w:rsidRPr="00E617FB" w:rsidRDefault="00213884" w:rsidP="007D6689">
      <w:pPr>
        <w:pStyle w:val="Heading2"/>
        <w:spacing w:before="0" w:after="0" w:line="240" w:lineRule="auto"/>
        <w:rPr>
          <w:b/>
          <w:color w:val="auto"/>
          <w:lang w:val="nl-NL"/>
        </w:rPr>
      </w:pPr>
      <w:r w:rsidRPr="00E617FB">
        <w:rPr>
          <w:b/>
          <w:color w:val="auto"/>
          <w:lang w:val="nl-NL"/>
        </w:rPr>
        <w:lastRenderedPageBreak/>
        <w:t>Mẫu đơn đề nghị thuê nhà ở cũ thuộc tài sản công</w:t>
      </w:r>
    </w:p>
    <w:p w14:paraId="6528DC17" w14:textId="77777777" w:rsidR="00213884" w:rsidRPr="00E617FB" w:rsidRDefault="00213884" w:rsidP="007D6689">
      <w:pPr>
        <w:spacing w:after="0" w:line="240" w:lineRule="auto"/>
        <w:jc w:val="center"/>
        <w:rPr>
          <w:b/>
          <w:lang w:val="nl-NL"/>
        </w:rPr>
      </w:pPr>
    </w:p>
    <w:p w14:paraId="6B903D5D" w14:textId="77777777" w:rsidR="00213884" w:rsidRPr="00E617FB" w:rsidRDefault="00213884" w:rsidP="007D6689">
      <w:pPr>
        <w:spacing w:after="0" w:line="240" w:lineRule="auto"/>
        <w:jc w:val="center"/>
        <w:rPr>
          <w:b/>
          <w:sz w:val="26"/>
          <w:lang w:val="nl-NL"/>
        </w:rPr>
      </w:pPr>
      <w:r w:rsidRPr="00E617FB">
        <w:rPr>
          <w:b/>
          <w:sz w:val="26"/>
          <w:lang w:val="nl-NL"/>
        </w:rPr>
        <w:t>CỘNG HOÀ XÃ HỘI CHỦ NGHĨA VIỆT NAM</w:t>
      </w:r>
    </w:p>
    <w:p w14:paraId="178EFEEA" w14:textId="77777777" w:rsidR="00213884" w:rsidRPr="00E617FB" w:rsidRDefault="00213884" w:rsidP="007D6689">
      <w:pPr>
        <w:spacing w:after="0" w:line="240" w:lineRule="auto"/>
        <w:jc w:val="center"/>
        <w:rPr>
          <w:b/>
          <w:bCs/>
          <w:sz w:val="26"/>
          <w:lang w:val="nl-NL"/>
        </w:rPr>
      </w:pPr>
      <w:r w:rsidRPr="00E617FB">
        <w:rPr>
          <w:b/>
          <w:bCs/>
          <w:sz w:val="26"/>
          <w:lang w:val="nl-NL"/>
        </w:rPr>
        <w:t>Độc lập - Tự do - Hạnh phúc</w:t>
      </w:r>
    </w:p>
    <w:p w14:paraId="63D620A9" w14:textId="77777777" w:rsidR="00213884" w:rsidRPr="00E617FB" w:rsidRDefault="00213884" w:rsidP="007D6689">
      <w:pPr>
        <w:spacing w:after="0" w:line="240" w:lineRule="auto"/>
        <w:jc w:val="center"/>
        <w:rPr>
          <w:b/>
          <w:bCs/>
          <w:vertAlign w:val="superscript"/>
          <w:lang w:val="nl-NL"/>
        </w:rPr>
      </w:pPr>
      <w:r w:rsidRPr="00E617FB">
        <w:rPr>
          <w:b/>
          <w:bCs/>
          <w:vertAlign w:val="superscript"/>
          <w:lang w:val="nl-NL"/>
        </w:rPr>
        <w:t>_______________________________________</w:t>
      </w:r>
    </w:p>
    <w:p w14:paraId="28AFE271" w14:textId="77777777" w:rsidR="00213884" w:rsidRPr="00E617FB" w:rsidRDefault="00213884" w:rsidP="007D6689">
      <w:pPr>
        <w:tabs>
          <w:tab w:val="left" w:pos="1560"/>
          <w:tab w:val="center" w:pos="4592"/>
        </w:tabs>
        <w:spacing w:after="0" w:line="240" w:lineRule="auto"/>
        <w:rPr>
          <w:lang w:val="nl-NL"/>
        </w:rPr>
      </w:pPr>
    </w:p>
    <w:p w14:paraId="7E8EC3DE" w14:textId="77777777" w:rsidR="00213884" w:rsidRPr="00E617FB" w:rsidRDefault="00213884" w:rsidP="007D6689">
      <w:pPr>
        <w:tabs>
          <w:tab w:val="left" w:pos="1560"/>
          <w:tab w:val="center" w:pos="4592"/>
        </w:tabs>
        <w:spacing w:after="0" w:line="240" w:lineRule="auto"/>
        <w:jc w:val="center"/>
        <w:rPr>
          <w:b/>
          <w:sz w:val="26"/>
          <w:lang w:val="nl-NL"/>
        </w:rPr>
      </w:pPr>
      <w:r w:rsidRPr="00E617FB">
        <w:rPr>
          <w:b/>
          <w:sz w:val="26"/>
          <w:lang w:val="nl-NL"/>
        </w:rPr>
        <w:t>ĐƠN ĐỀ NGHỊ THUÊ NHÀ Ở CŨ THUỘC TÀI SẢN CÔNG</w:t>
      </w:r>
    </w:p>
    <w:p w14:paraId="45FD0C0A" w14:textId="77777777" w:rsidR="00213884" w:rsidRPr="00E617FB" w:rsidRDefault="00213884" w:rsidP="007D6689">
      <w:pPr>
        <w:spacing w:after="0" w:line="240" w:lineRule="auto"/>
        <w:ind w:firstLine="720"/>
        <w:jc w:val="center"/>
        <w:rPr>
          <w:lang w:val="nl-NL"/>
        </w:rPr>
      </w:pPr>
    </w:p>
    <w:p w14:paraId="17C3C728" w14:textId="77777777" w:rsidR="00213884" w:rsidRPr="00E617FB" w:rsidRDefault="00213884" w:rsidP="007D6689">
      <w:pPr>
        <w:spacing w:after="0" w:line="240" w:lineRule="auto"/>
        <w:ind w:firstLine="567"/>
        <w:jc w:val="center"/>
        <w:rPr>
          <w:lang w:val="nl-NL"/>
        </w:rPr>
      </w:pPr>
      <w:r w:rsidRPr="00E617FB">
        <w:rPr>
          <w:lang w:val="nl-NL"/>
        </w:rPr>
        <w:t>Kính gửi</w:t>
      </w:r>
      <w:r w:rsidRPr="00E617FB">
        <w:rPr>
          <w:rStyle w:val="FootnoteReference"/>
          <w:rFonts w:eastAsiaTheme="majorEastAsia"/>
          <w:lang w:val="nl-NL"/>
        </w:rPr>
        <w:footnoteReference w:customMarkFollows="1" w:id="44"/>
        <w:t>1</w:t>
      </w:r>
      <w:r w:rsidRPr="00E617FB">
        <w:rPr>
          <w:lang w:val="nl-NL"/>
        </w:rPr>
        <w:t>: ..............................................................</w:t>
      </w:r>
    </w:p>
    <w:p w14:paraId="4CBC161C" w14:textId="77777777" w:rsidR="00213884" w:rsidRPr="00E617FB" w:rsidRDefault="00213884" w:rsidP="007D6689">
      <w:pPr>
        <w:spacing w:after="0" w:line="240" w:lineRule="auto"/>
        <w:ind w:firstLine="567"/>
        <w:jc w:val="center"/>
        <w:rPr>
          <w:sz w:val="16"/>
          <w:lang w:val="nl-NL"/>
        </w:rPr>
      </w:pPr>
    </w:p>
    <w:p w14:paraId="66A8FC12" w14:textId="77777777" w:rsidR="00213884" w:rsidRPr="00E617FB" w:rsidRDefault="00213884" w:rsidP="007D6689">
      <w:pPr>
        <w:spacing w:after="0" w:line="240" w:lineRule="auto"/>
        <w:ind w:firstLine="567"/>
        <w:jc w:val="both"/>
        <w:rPr>
          <w:lang w:val="nl-NL"/>
        </w:rPr>
      </w:pPr>
      <w:r w:rsidRPr="00E617FB">
        <w:rPr>
          <w:lang w:val="nl-NL"/>
        </w:rPr>
        <w:t>Họ và tên người đề nghị</w:t>
      </w:r>
      <w:r w:rsidRPr="00E617FB">
        <w:rPr>
          <w:rStyle w:val="FootnoteReference"/>
          <w:rFonts w:eastAsiaTheme="majorEastAsia"/>
          <w:lang w:val="nl-NL"/>
        </w:rPr>
        <w:footnoteReference w:customMarkFollows="1" w:id="45"/>
        <w:t>2</w:t>
      </w:r>
      <w:r w:rsidRPr="00E617FB">
        <w:rPr>
          <w:lang w:val="nl-NL"/>
        </w:rPr>
        <w:t>:...............................................................................................</w:t>
      </w:r>
    </w:p>
    <w:p w14:paraId="7BDB3ED0" w14:textId="77777777" w:rsidR="00213884" w:rsidRPr="00E617FB" w:rsidRDefault="00213884" w:rsidP="007D6689">
      <w:pPr>
        <w:spacing w:after="0" w:line="240" w:lineRule="auto"/>
        <w:ind w:firstLine="567"/>
        <w:jc w:val="both"/>
        <w:rPr>
          <w:lang w:val="nl-NL"/>
        </w:rPr>
      </w:pPr>
      <w:r w:rsidRPr="00E617FB">
        <w:rPr>
          <w:lang w:val="nl-NL"/>
        </w:rPr>
        <w:t>Năm sinh................................................Giới tính...........................................................</w:t>
      </w:r>
    </w:p>
    <w:p w14:paraId="2505B091" w14:textId="77777777" w:rsidR="00213884" w:rsidRPr="00E617FB" w:rsidRDefault="00213884" w:rsidP="007D6689">
      <w:pPr>
        <w:spacing w:after="0" w:line="240" w:lineRule="auto"/>
        <w:ind w:firstLine="567"/>
        <w:jc w:val="both"/>
        <w:rPr>
          <w:lang w:val="nl-NL"/>
        </w:rPr>
      </w:pPr>
      <w:r w:rsidRPr="00E617FB">
        <w:rPr>
          <w:lang w:val="nl-NL"/>
        </w:rPr>
        <w:t>Số định danh cá nhân:......................................................................................................</w:t>
      </w:r>
    </w:p>
    <w:p w14:paraId="66538004" w14:textId="77777777" w:rsidR="00213884" w:rsidRPr="00E617FB" w:rsidRDefault="00213884" w:rsidP="007D6689">
      <w:pPr>
        <w:tabs>
          <w:tab w:val="right" w:leader="dot" w:pos="9000"/>
        </w:tabs>
        <w:spacing w:after="0" w:line="240" w:lineRule="auto"/>
        <w:ind w:firstLine="567"/>
        <w:jc w:val="both"/>
        <w:rPr>
          <w:lang w:val="pt-BR"/>
        </w:rPr>
      </w:pPr>
      <w:r w:rsidRPr="00E617FB">
        <w:rPr>
          <w:lang w:val="nl-NL"/>
        </w:rPr>
        <w:t>Nơi ở hiện tại</w:t>
      </w:r>
      <w:r w:rsidRPr="00E617FB">
        <w:rPr>
          <w:rStyle w:val="FootnoteReference"/>
          <w:rFonts w:eastAsiaTheme="majorEastAsia"/>
          <w:lang w:val="nl-NL"/>
        </w:rPr>
        <w:footnoteReference w:customMarkFollows="1" w:id="46"/>
        <w:t>3</w:t>
      </w:r>
      <w:r w:rsidRPr="00E617FB">
        <w:rPr>
          <w:lang w:val="nl-NL"/>
        </w:rPr>
        <w:t>:...............................................................................................................</w:t>
      </w:r>
    </w:p>
    <w:p w14:paraId="2C631563" w14:textId="77777777" w:rsidR="00213884" w:rsidRPr="00E617FB" w:rsidRDefault="00213884" w:rsidP="007D6689">
      <w:pPr>
        <w:tabs>
          <w:tab w:val="left" w:pos="1560"/>
          <w:tab w:val="center" w:pos="4592"/>
        </w:tabs>
        <w:spacing w:after="0" w:line="240" w:lineRule="auto"/>
        <w:ind w:firstLine="567"/>
        <w:jc w:val="both"/>
        <w:rPr>
          <w:lang w:val="pt-BR"/>
        </w:rPr>
      </w:pPr>
      <w:r w:rsidRPr="00E617FB">
        <w:rPr>
          <w:lang w:val="pt-BR"/>
        </w:rPr>
        <w:t>Số thành viên trong hộ gia đình</w:t>
      </w:r>
      <w:r w:rsidRPr="00E617FB">
        <w:rPr>
          <w:rStyle w:val="FootnoteReference"/>
          <w:rFonts w:eastAsiaTheme="majorEastAsia"/>
          <w:lang w:val="pt-BR"/>
        </w:rPr>
        <w:footnoteReference w:customMarkFollows="1" w:id="47"/>
        <w:t>4</w:t>
      </w:r>
      <w:r w:rsidRPr="00E617FB">
        <w:rPr>
          <w:lang w:val="pt-BR"/>
        </w:rPr>
        <w:t>........................người, bao gồm:</w:t>
      </w:r>
    </w:p>
    <w:p w14:paraId="70383B12" w14:textId="77777777" w:rsidR="00213884" w:rsidRPr="00E617FB" w:rsidRDefault="00213884" w:rsidP="007D6689">
      <w:pPr>
        <w:tabs>
          <w:tab w:val="right" w:leader="dot" w:pos="6840"/>
          <w:tab w:val="right" w:leader="dot" w:pos="9000"/>
        </w:tabs>
        <w:spacing w:after="0" w:line="240" w:lineRule="auto"/>
        <w:ind w:firstLine="567"/>
        <w:jc w:val="both"/>
        <w:rPr>
          <w:lang w:val="pt-BR"/>
        </w:rPr>
      </w:pPr>
      <w:r w:rsidRPr="00E617FB">
        <w:rPr>
          <w:lang w:val="pt-BR"/>
        </w:rPr>
        <w:t xml:space="preserve">1. </w:t>
      </w:r>
      <w:r w:rsidRPr="00E617FB">
        <w:t>Họ và tên ……………………..…..số định danh cá nhân………….………………..</w:t>
      </w:r>
    </w:p>
    <w:p w14:paraId="383F2603" w14:textId="77777777" w:rsidR="00213884" w:rsidRPr="00E617FB" w:rsidRDefault="00213884" w:rsidP="007D6689">
      <w:pPr>
        <w:tabs>
          <w:tab w:val="right" w:leader="dot" w:pos="6840"/>
          <w:tab w:val="right" w:leader="dot" w:pos="9000"/>
        </w:tabs>
        <w:spacing w:after="0" w:line="240" w:lineRule="auto"/>
        <w:ind w:firstLine="567"/>
        <w:jc w:val="both"/>
        <w:rPr>
          <w:lang w:val="pt-BR"/>
        </w:rPr>
      </w:pPr>
      <w:r w:rsidRPr="00E617FB">
        <w:rPr>
          <w:lang w:val="pt-BR"/>
        </w:rPr>
        <w:t xml:space="preserve">2. </w:t>
      </w:r>
      <w:r w:rsidRPr="00E617FB">
        <w:t>Họ và tên ……………………..…..số định danh cá nhân………….………………..</w:t>
      </w:r>
    </w:p>
    <w:p w14:paraId="69A22052" w14:textId="77777777" w:rsidR="00213884" w:rsidRPr="00E617FB" w:rsidRDefault="00213884" w:rsidP="007D6689">
      <w:pPr>
        <w:tabs>
          <w:tab w:val="right" w:leader="dot" w:pos="6840"/>
          <w:tab w:val="right" w:leader="dot" w:pos="9000"/>
        </w:tabs>
        <w:spacing w:after="0" w:line="240" w:lineRule="auto"/>
        <w:ind w:firstLine="567"/>
        <w:jc w:val="both"/>
        <w:rPr>
          <w:lang w:val="pt-BR"/>
        </w:rPr>
      </w:pPr>
      <w:r w:rsidRPr="00E617FB">
        <w:rPr>
          <w:lang w:val="pt-BR"/>
        </w:rPr>
        <w:t xml:space="preserve">3. </w:t>
      </w:r>
      <w:r w:rsidRPr="00E617FB">
        <w:t>Họ và tên ……………….….……..số định danh cá nhân………..…………………..</w:t>
      </w:r>
    </w:p>
    <w:p w14:paraId="0BBEE4D3" w14:textId="77777777" w:rsidR="00213884" w:rsidRPr="00E617FB" w:rsidRDefault="00213884" w:rsidP="007D6689">
      <w:pPr>
        <w:tabs>
          <w:tab w:val="right" w:leader="dot" w:pos="6840"/>
          <w:tab w:val="right" w:leader="dot" w:pos="9000"/>
        </w:tabs>
        <w:spacing w:after="0" w:line="240" w:lineRule="auto"/>
        <w:ind w:firstLine="567"/>
        <w:jc w:val="both"/>
        <w:rPr>
          <w:lang w:val="pt-BR"/>
        </w:rPr>
      </w:pPr>
      <w:r w:rsidRPr="00E617FB">
        <w:rPr>
          <w:lang w:val="pt-BR"/>
        </w:rPr>
        <w:t xml:space="preserve">4. </w:t>
      </w:r>
      <w:r w:rsidRPr="00E617FB">
        <w:t>Họ và tên ……………….…….…..số định danh cá nhân…..….…………..………..</w:t>
      </w:r>
    </w:p>
    <w:p w14:paraId="355D2FDF" w14:textId="77777777" w:rsidR="00213884" w:rsidRPr="00E617FB" w:rsidRDefault="00213884" w:rsidP="007D6689">
      <w:pPr>
        <w:tabs>
          <w:tab w:val="right" w:leader="dot" w:pos="6840"/>
          <w:tab w:val="right" w:leader="dot" w:pos="9000"/>
        </w:tabs>
        <w:spacing w:after="0" w:line="240" w:lineRule="auto"/>
        <w:ind w:firstLine="567"/>
        <w:jc w:val="both"/>
        <w:rPr>
          <w:lang w:val="pt-BR"/>
        </w:rPr>
      </w:pPr>
      <w:r w:rsidRPr="00E617FB">
        <w:rPr>
          <w:lang w:val="pt-BR"/>
        </w:rPr>
        <w:t>5..</w:t>
      </w:r>
      <w:r w:rsidRPr="00E617FB">
        <w:rPr>
          <w:lang w:val="pt-BR"/>
        </w:rPr>
        <w:tab/>
        <w:t>....................................................................................................................................</w:t>
      </w:r>
    </w:p>
    <w:p w14:paraId="530240D9" w14:textId="77777777" w:rsidR="00213884" w:rsidRPr="00E617FB" w:rsidRDefault="00213884" w:rsidP="007D6689">
      <w:pPr>
        <w:tabs>
          <w:tab w:val="right" w:leader="dot" w:pos="6840"/>
          <w:tab w:val="right" w:leader="dot" w:pos="9000"/>
        </w:tabs>
        <w:spacing w:after="0" w:line="240" w:lineRule="auto"/>
        <w:jc w:val="both"/>
        <w:rPr>
          <w:lang w:val="pt-BR"/>
        </w:rPr>
      </w:pPr>
      <w:r w:rsidRPr="00E617FB">
        <w:rPr>
          <w:lang w:val="pt-BR"/>
        </w:rPr>
        <w:t>..................................................................................................................................................</w:t>
      </w:r>
    </w:p>
    <w:p w14:paraId="187E9F93" w14:textId="77777777" w:rsidR="00213884" w:rsidRPr="00E617FB" w:rsidRDefault="00213884" w:rsidP="007D6689">
      <w:pPr>
        <w:spacing w:after="0" w:line="240" w:lineRule="auto"/>
        <w:ind w:firstLine="567"/>
        <w:jc w:val="both"/>
        <w:rPr>
          <w:lang w:val="nl-NL"/>
        </w:rPr>
      </w:pPr>
      <w:r w:rsidRPr="00E617FB">
        <w:rPr>
          <w:lang w:val="nl-NL"/>
        </w:rPr>
        <w:t>Tôi làm đơn này đề nghị được giải quyết cho thuê nhà ở tại địa chỉ số</w:t>
      </w:r>
      <w:r w:rsidRPr="00E617FB">
        <w:rPr>
          <w:rStyle w:val="FootnoteReference"/>
          <w:rFonts w:eastAsiaTheme="majorEastAsia"/>
          <w:lang w:val="nl-NL"/>
        </w:rPr>
        <w:footnoteReference w:customMarkFollows="1" w:id="48"/>
        <w:t>5</w:t>
      </w:r>
      <w:r w:rsidRPr="00E617FB">
        <w:rPr>
          <w:lang w:val="nl-NL"/>
        </w:rPr>
        <w:t>...........................</w:t>
      </w:r>
    </w:p>
    <w:p w14:paraId="4CBC7C9B" w14:textId="77777777" w:rsidR="00213884" w:rsidRPr="00E617FB" w:rsidRDefault="00213884" w:rsidP="007D6689">
      <w:pPr>
        <w:spacing w:after="0" w:line="240" w:lineRule="auto"/>
        <w:ind w:firstLine="567"/>
        <w:jc w:val="both"/>
        <w:rPr>
          <w:lang w:val="nl-NL"/>
        </w:rPr>
      </w:pPr>
      <w:r w:rsidRPr="00E617FB">
        <w:rPr>
          <w:lang w:val="nl-NL"/>
        </w:rPr>
        <w:t>Kèm theo đơn này là các giấy tờ liên quan đến nhà ở như sau</w:t>
      </w:r>
      <w:r w:rsidRPr="00E617FB">
        <w:rPr>
          <w:rStyle w:val="FootnoteReference"/>
          <w:rFonts w:eastAsiaTheme="majorEastAsia"/>
          <w:lang w:val="nl-NL"/>
        </w:rPr>
        <w:footnoteReference w:customMarkFollows="1" w:id="49"/>
        <w:t>6</w:t>
      </w:r>
      <w:r w:rsidRPr="00E617FB">
        <w:rPr>
          <w:lang w:val="nl-NL"/>
        </w:rPr>
        <w:t>:</w:t>
      </w:r>
    </w:p>
    <w:p w14:paraId="7605149B" w14:textId="77777777" w:rsidR="00213884" w:rsidRPr="00E617FB" w:rsidRDefault="00213884" w:rsidP="007D6689">
      <w:pPr>
        <w:spacing w:after="0" w:line="240" w:lineRule="auto"/>
        <w:ind w:firstLine="567"/>
        <w:jc w:val="both"/>
        <w:rPr>
          <w:lang w:val="nl-NL"/>
        </w:rPr>
      </w:pPr>
      <w:r w:rsidRPr="00E617FB">
        <w:rPr>
          <w:lang w:val="nl-NL"/>
        </w:rPr>
        <w:t>1....................................................................................................................................</w:t>
      </w:r>
    </w:p>
    <w:p w14:paraId="3BF47765" w14:textId="77777777" w:rsidR="00213884" w:rsidRPr="00E617FB" w:rsidRDefault="00213884" w:rsidP="007D6689">
      <w:pPr>
        <w:spacing w:after="0" w:line="240" w:lineRule="auto"/>
        <w:ind w:firstLine="567"/>
        <w:jc w:val="both"/>
        <w:rPr>
          <w:lang w:val="nl-NL"/>
        </w:rPr>
      </w:pPr>
      <w:r w:rsidRPr="00E617FB">
        <w:rPr>
          <w:lang w:val="nl-NL"/>
        </w:rPr>
        <w:t>2....................................................................................................................................</w:t>
      </w:r>
    </w:p>
    <w:p w14:paraId="2C95258D" w14:textId="77777777" w:rsidR="00213884" w:rsidRPr="00E617FB" w:rsidRDefault="00213884" w:rsidP="007D6689">
      <w:pPr>
        <w:spacing w:after="0" w:line="240" w:lineRule="auto"/>
        <w:ind w:firstLine="567"/>
        <w:jc w:val="both"/>
        <w:rPr>
          <w:lang w:val="nl-NL"/>
        </w:rPr>
      </w:pPr>
      <w:r w:rsidRPr="00E617FB">
        <w:rPr>
          <w:lang w:val="nl-NL"/>
        </w:rPr>
        <w:t>3.....................................................................................................................................</w:t>
      </w:r>
    </w:p>
    <w:p w14:paraId="70CE4D1D" w14:textId="77777777" w:rsidR="00213884" w:rsidRPr="00E617FB" w:rsidRDefault="00213884" w:rsidP="007D6689">
      <w:pPr>
        <w:spacing w:after="0" w:line="240" w:lineRule="auto"/>
        <w:ind w:firstLine="567"/>
        <w:jc w:val="both"/>
        <w:rPr>
          <w:lang w:val="nl-NL"/>
        </w:rPr>
      </w:pPr>
      <w:r w:rsidRPr="00E617FB">
        <w:rPr>
          <w:lang w:val="nl-NL"/>
        </w:rPr>
        <w:t>.......................................................................................................................................</w:t>
      </w:r>
    </w:p>
    <w:p w14:paraId="357148E6" w14:textId="77777777" w:rsidR="00213884" w:rsidRPr="00E617FB" w:rsidRDefault="00213884" w:rsidP="007D6689">
      <w:pPr>
        <w:spacing w:after="0" w:line="240" w:lineRule="auto"/>
        <w:ind w:firstLine="567"/>
        <w:jc w:val="both"/>
        <w:rPr>
          <w:lang w:val="nl-NL"/>
        </w:rPr>
      </w:pPr>
      <w:r w:rsidRPr="00E617FB">
        <w:rPr>
          <w:lang w:val="nl-NL"/>
        </w:rPr>
        <w:t>Tôi xin chấp hành đầy đủ các quy định của Nhà nước về quản lý, sử dụng nhà ở cũ thuộc tài sản công. Tôi cam đoan những lời khai trong đơn là đúng sự thực và hoàn toàn chịu trách nhiệm trước pháp luật về các nội dung đã kê khai.</w:t>
      </w:r>
    </w:p>
    <w:p w14:paraId="560660AB" w14:textId="77777777" w:rsidR="00213884" w:rsidRPr="00E617FB" w:rsidRDefault="00213884" w:rsidP="007D6689">
      <w:pPr>
        <w:spacing w:after="0" w:line="240" w:lineRule="auto"/>
        <w:ind w:firstLine="567"/>
        <w:jc w:val="both"/>
        <w:rPr>
          <w:lang w:val="nl-NL"/>
        </w:rPr>
      </w:pPr>
      <w:r w:rsidRPr="00E617FB">
        <w:rPr>
          <w:lang w:val="nl-NL"/>
        </w:rPr>
        <w:t>Tôi cam kết nhà ở đang sử dụng không có tranh chấp, khiếu kiện.</w:t>
      </w:r>
    </w:p>
    <w:p w14:paraId="4DB7540A" w14:textId="77777777" w:rsidR="00213884" w:rsidRPr="00E617FB" w:rsidRDefault="00213884" w:rsidP="007D6689">
      <w:pPr>
        <w:tabs>
          <w:tab w:val="right" w:pos="9000"/>
        </w:tabs>
        <w:spacing w:after="0" w:line="240" w:lineRule="auto"/>
        <w:jc w:val="both"/>
        <w:rPr>
          <w:sz w:val="12"/>
          <w:lang w:val="nl-NL"/>
        </w:rPr>
      </w:pPr>
    </w:p>
    <w:tbl>
      <w:tblPr>
        <w:tblW w:w="9524" w:type="dxa"/>
        <w:jc w:val="center"/>
        <w:tblLayout w:type="fixed"/>
        <w:tblLook w:val="01E0" w:firstRow="1" w:lastRow="1" w:firstColumn="1" w:lastColumn="1" w:noHBand="0" w:noVBand="0"/>
      </w:tblPr>
      <w:tblGrid>
        <w:gridCol w:w="4304"/>
        <w:gridCol w:w="5220"/>
      </w:tblGrid>
      <w:tr w:rsidR="00213884" w:rsidRPr="00E617FB" w14:paraId="0E1CFE1C" w14:textId="77777777" w:rsidTr="00F20E04">
        <w:trPr>
          <w:jc w:val="center"/>
        </w:trPr>
        <w:tc>
          <w:tcPr>
            <w:tcW w:w="4304" w:type="dxa"/>
          </w:tcPr>
          <w:p w14:paraId="0D1FEE42" w14:textId="77777777" w:rsidR="00213884" w:rsidRPr="00E617FB" w:rsidRDefault="00213884" w:rsidP="007D6689">
            <w:pPr>
              <w:tabs>
                <w:tab w:val="right" w:leader="dot" w:pos="9000"/>
              </w:tabs>
              <w:spacing w:after="0" w:line="240" w:lineRule="auto"/>
              <w:jc w:val="center"/>
              <w:rPr>
                <w:b/>
                <w:lang w:val="nl-NL"/>
              </w:rPr>
            </w:pPr>
          </w:p>
          <w:p w14:paraId="1D041FAA" w14:textId="77777777" w:rsidR="00213884" w:rsidRPr="00E617FB" w:rsidRDefault="00213884" w:rsidP="007D6689">
            <w:pPr>
              <w:tabs>
                <w:tab w:val="right" w:leader="dot" w:pos="9000"/>
              </w:tabs>
              <w:spacing w:after="0" w:line="240" w:lineRule="auto"/>
              <w:jc w:val="center"/>
              <w:rPr>
                <w:b/>
                <w:lang w:val="nl-NL"/>
              </w:rPr>
            </w:pPr>
            <w:r w:rsidRPr="00E617FB">
              <w:rPr>
                <w:b/>
                <w:lang w:val="nl-NL"/>
              </w:rPr>
              <w:t xml:space="preserve">Các thành viên trong hộ gia đình </w:t>
            </w:r>
          </w:p>
          <w:p w14:paraId="423F6D63" w14:textId="77777777" w:rsidR="00213884" w:rsidRPr="00E617FB" w:rsidRDefault="00213884" w:rsidP="007D6689">
            <w:pPr>
              <w:tabs>
                <w:tab w:val="right" w:leader="dot" w:pos="9000"/>
              </w:tabs>
              <w:spacing w:after="0" w:line="240" w:lineRule="auto"/>
              <w:jc w:val="center"/>
              <w:rPr>
                <w:i/>
                <w:lang w:val="nl-NL"/>
              </w:rPr>
            </w:pPr>
            <w:r w:rsidRPr="00E617FB">
              <w:rPr>
                <w:i/>
                <w:lang w:val="nl-NL"/>
              </w:rPr>
              <w:t>(Ký, ghi rõ họ tên)</w:t>
            </w:r>
          </w:p>
          <w:p w14:paraId="16544463" w14:textId="77777777" w:rsidR="00213884" w:rsidRPr="00E617FB" w:rsidRDefault="00213884" w:rsidP="007D6689">
            <w:pPr>
              <w:tabs>
                <w:tab w:val="right" w:leader="dot" w:pos="9000"/>
              </w:tabs>
              <w:spacing w:after="0" w:line="240" w:lineRule="auto"/>
              <w:jc w:val="center"/>
              <w:rPr>
                <w:b/>
                <w:lang w:val="nl-NL"/>
              </w:rPr>
            </w:pPr>
          </w:p>
        </w:tc>
        <w:tc>
          <w:tcPr>
            <w:tcW w:w="5220" w:type="dxa"/>
          </w:tcPr>
          <w:p w14:paraId="39D04024" w14:textId="77777777" w:rsidR="00213884" w:rsidRPr="00E617FB" w:rsidRDefault="00213884" w:rsidP="007D6689">
            <w:pPr>
              <w:tabs>
                <w:tab w:val="right" w:pos="9000"/>
              </w:tabs>
              <w:spacing w:after="0" w:line="240" w:lineRule="auto"/>
              <w:jc w:val="center"/>
              <w:rPr>
                <w:i/>
                <w:lang w:val="nl-NL"/>
              </w:rPr>
            </w:pPr>
            <w:r w:rsidRPr="00E617FB">
              <w:rPr>
                <w:i/>
                <w:lang w:val="nl-NL"/>
              </w:rPr>
              <w:t>.........., ngày ....... tháng ......năm ........</w:t>
            </w:r>
          </w:p>
          <w:p w14:paraId="05396512" w14:textId="77777777" w:rsidR="00213884" w:rsidRPr="00E617FB" w:rsidRDefault="00213884" w:rsidP="007D6689">
            <w:pPr>
              <w:tabs>
                <w:tab w:val="left" w:pos="1560"/>
                <w:tab w:val="center" w:pos="4592"/>
              </w:tabs>
              <w:spacing w:after="0" w:line="240" w:lineRule="auto"/>
              <w:jc w:val="center"/>
              <w:rPr>
                <w:b/>
                <w:lang w:val="nl-NL"/>
              </w:rPr>
            </w:pPr>
            <w:r w:rsidRPr="00E617FB">
              <w:rPr>
                <w:b/>
                <w:lang w:val="nl-NL"/>
              </w:rPr>
              <w:t>Người viết đơn</w:t>
            </w:r>
          </w:p>
          <w:p w14:paraId="05E71BAA" w14:textId="77777777" w:rsidR="00213884" w:rsidRPr="00E617FB" w:rsidRDefault="00213884" w:rsidP="007D6689">
            <w:pPr>
              <w:tabs>
                <w:tab w:val="right" w:leader="dot" w:pos="9000"/>
              </w:tabs>
              <w:spacing w:after="0" w:line="240" w:lineRule="auto"/>
              <w:jc w:val="center"/>
              <w:rPr>
                <w:i/>
                <w:lang w:val="nl-NL"/>
              </w:rPr>
            </w:pPr>
            <w:r w:rsidRPr="00E617FB">
              <w:rPr>
                <w:i/>
                <w:lang w:val="nl-NL"/>
              </w:rPr>
              <w:t>(Ký và ghi rõ họ tên)</w:t>
            </w:r>
          </w:p>
        </w:tc>
      </w:tr>
    </w:tbl>
    <w:p w14:paraId="094D383D" w14:textId="77777777" w:rsidR="00213884" w:rsidRPr="00E617FB" w:rsidRDefault="00213884" w:rsidP="007D6689">
      <w:pPr>
        <w:spacing w:after="0" w:line="240" w:lineRule="auto"/>
        <w:rPr>
          <w:rFonts w:eastAsiaTheme="majorEastAsia"/>
          <w:b/>
          <w:sz w:val="28"/>
          <w:szCs w:val="28"/>
          <w:lang w:val="nl-NL"/>
        </w:rPr>
      </w:pPr>
    </w:p>
    <w:p w14:paraId="78CA3CD3" w14:textId="7E860B34" w:rsidR="00CF3FFE" w:rsidRPr="0047463A" w:rsidRDefault="00CF3FFE" w:rsidP="00CF3FF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14</w:t>
      </w:r>
      <w:r w:rsidR="007D6689">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471B5">
        <w:rPr>
          <w:rFonts w:ascii="Times New Roman Bold" w:hAnsi="Times New Roman Bold" w:cs="Times New Roman"/>
          <w:b/>
          <w:color w:val="000000" w:themeColor="text1"/>
          <w:spacing w:val="-4"/>
          <w:sz w:val="28"/>
          <w:szCs w:val="28"/>
        </w:rPr>
        <w:t>Thủ tục</w:t>
      </w:r>
      <w:r>
        <w:rPr>
          <w:rFonts w:ascii="Times New Roman Bold" w:hAnsi="Times New Roman Bold" w:cs="Times New Roman"/>
          <w:b/>
          <w:color w:val="000000" w:themeColor="text1"/>
          <w:spacing w:val="-4"/>
          <w:sz w:val="28"/>
          <w:szCs w:val="28"/>
        </w:rPr>
        <w:t xml:space="preserve"> </w:t>
      </w:r>
      <w:r w:rsidR="00213884" w:rsidRPr="00213884">
        <w:rPr>
          <w:rFonts w:ascii="Times New Roman Bold" w:hAnsi="Times New Roman Bold" w:cs="Times New Roman"/>
          <w:b/>
          <w:color w:val="000000" w:themeColor="text1"/>
          <w:spacing w:val="-4"/>
          <w:sz w:val="28"/>
          <w:szCs w:val="28"/>
        </w:rPr>
        <w:t xml:space="preserve">Cho thuê nhà ở cũ thuộc tài sản công đối với trường hợp ký lại hợp đồng thuê </w:t>
      </w:r>
      <w:r w:rsidRPr="009471B5">
        <w:rPr>
          <w:rFonts w:ascii="Times New Roman Bold" w:hAnsi="Times New Roman Bold" w:cs="Times New Roman"/>
          <w:b/>
          <w:color w:val="000000" w:themeColor="text1"/>
          <w:spacing w:val="-4"/>
          <w:sz w:val="28"/>
          <w:szCs w:val="28"/>
        </w:rPr>
        <w:t>(Số hồ sơ TTHC:</w:t>
      </w:r>
      <w:r w:rsidRPr="009471B5">
        <w:rPr>
          <w:rFonts w:ascii="Nunito" w:hAnsi="Nunito"/>
          <w:b/>
          <w:color w:val="1E2F41"/>
          <w:sz w:val="27"/>
          <w:szCs w:val="27"/>
          <w:shd w:val="clear" w:color="auto" w:fill="FFFFFF"/>
        </w:rPr>
        <w:t xml:space="preserve"> </w:t>
      </w:r>
      <w:r w:rsidR="00213884" w:rsidRPr="007D6689">
        <w:rPr>
          <w:rFonts w:ascii="Times New Roman" w:eastAsia="Times New Roman" w:hAnsi="Times New Roman" w:cs="Times New Roman"/>
          <w:b/>
          <w:bCs/>
          <w:sz w:val="26"/>
          <w:szCs w:val="26"/>
        </w:rPr>
        <w:t>1.012898</w:t>
      </w:r>
      <w:r w:rsidRPr="007D6689">
        <w:rPr>
          <w:rFonts w:ascii="Times New Roman" w:eastAsia="Times New Roman" w:hAnsi="Times New Roman" w:cs="Times New Roman"/>
          <w:b/>
          <w:bCs/>
          <w:sz w:val="26"/>
          <w:szCs w:val="26"/>
        </w:rPr>
        <w:t>)</w:t>
      </w:r>
    </w:p>
    <w:p w14:paraId="018C5C53"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608A813" w14:textId="77777777" w:rsidR="00213884" w:rsidRPr="00213884" w:rsidRDefault="00213884" w:rsidP="00213884">
      <w:pPr>
        <w:spacing w:after="0" w:line="360" w:lineRule="exact"/>
        <w:ind w:firstLine="567"/>
        <w:jc w:val="both"/>
        <w:rPr>
          <w:rFonts w:ascii="Times New Roman" w:hAnsi="Times New Roman" w:cs="Times New Roman"/>
          <w:color w:val="000000" w:themeColor="text1"/>
          <w:sz w:val="28"/>
          <w:szCs w:val="28"/>
        </w:rPr>
      </w:pPr>
      <w:r w:rsidRPr="00213884">
        <w:rPr>
          <w:rFonts w:ascii="Times New Roman" w:hAnsi="Times New Roman" w:cs="Times New Roman"/>
          <w:color w:val="000000" w:themeColor="text1"/>
          <w:sz w:val="28"/>
          <w:szCs w:val="28"/>
        </w:rPr>
        <w:t>- Trước ngày hết hạn hợp đồng thuê nhà tối thiểu 30 ngày, người đang thuê nhà ở gửi trực tiếp hoặc qua dịch vụ bưu chính hoặc trực tuyến 01 bộ hồ sơ quy định tại khoản 3 Điều 65 của Nghị định số 95/2024/NĐ-CP đến đơn vị quản lý vận hành nhà ở hoặc cơ quan quản lý nhà ở;</w:t>
      </w:r>
    </w:p>
    <w:p w14:paraId="7789C60F" w14:textId="77777777" w:rsidR="00213884" w:rsidRDefault="00213884" w:rsidP="00213884">
      <w:pPr>
        <w:spacing w:after="0" w:line="360" w:lineRule="exact"/>
        <w:ind w:firstLine="567"/>
        <w:jc w:val="both"/>
        <w:rPr>
          <w:rFonts w:ascii="Times New Roman" w:hAnsi="Times New Roman" w:cs="Times New Roman"/>
          <w:color w:val="000000" w:themeColor="text1"/>
          <w:sz w:val="28"/>
          <w:szCs w:val="28"/>
        </w:rPr>
      </w:pPr>
      <w:r w:rsidRPr="00213884">
        <w:rPr>
          <w:rFonts w:ascii="Times New Roman" w:hAnsi="Times New Roman" w:cs="Times New Roman"/>
          <w:color w:val="000000" w:themeColor="text1"/>
          <w:sz w:val="28"/>
          <w:szCs w:val="28"/>
        </w:rPr>
        <w:t>- Trong thời hạn tối đa 15 ngày, kể từ ngày nhận được hồ sơ đề nghị ký lại hợp đồng, đơn vị quản lý vận hành hoặc cơ quan quản lý nhà ở có trách nhiệm kiểm tra hồ sơ, trường hợp người thuê nhà ở vẫn thuộc đối tượng và đủ điều kiện thuê nhà ở theo quy định tại Điều 62, Điều 63 của Nghị định số 95/2024/NĐ-CP thì có văn bản thông báo rõ thời gian, địa điểm để người thuê thực hiện ký lại hợp đồng thuê nhà ở; trường hợp không còn đủ điều kiện thuê nhà ở thì phải có thông báo cho người thuê biết rõ lý do.</w:t>
      </w:r>
    </w:p>
    <w:p w14:paraId="6524A7DC" w14:textId="0F3ECEA2" w:rsidR="00213884" w:rsidRPr="00213884" w:rsidRDefault="00213884" w:rsidP="00213884">
      <w:pPr>
        <w:spacing w:after="0" w:line="360" w:lineRule="exact"/>
        <w:ind w:firstLine="567"/>
        <w:jc w:val="both"/>
        <w:rPr>
          <w:rFonts w:ascii="Times New Roman" w:hAnsi="Times New Roman" w:cs="Times New Roman"/>
          <w:color w:val="000000" w:themeColor="text1"/>
          <w:sz w:val="28"/>
          <w:szCs w:val="28"/>
        </w:rPr>
      </w:pPr>
      <w:r w:rsidRPr="00213884">
        <w:rPr>
          <w:rFonts w:ascii="Times New Roman" w:hAnsi="Times New Roman" w:cs="Times New Roman"/>
          <w:color w:val="000000" w:themeColor="text1"/>
          <w:sz w:val="28"/>
          <w:szCs w:val="28"/>
        </w:rPr>
        <w:t>Người đề nghị ký lại hợp đồng thuê nhà ở thực hiện ký lại hợp đồng thuê trong thời hạn tối đa 15 ngày, kể từ ngày nhận được văn bản thông báo của Sở Xây dựng hoặc đơn vị quản lý vận hành nhà ở.</w:t>
      </w:r>
    </w:p>
    <w:p w14:paraId="6B95DF3A" w14:textId="77777777"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FA19733"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532655B"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9672835" w14:textId="66928A8F"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E00EF" w:rsidRPr="000E00EF">
        <w:rPr>
          <w:rFonts w:ascii="Times New Roman" w:hAnsi="Times New Roman" w:cs="Times New Roman"/>
          <w:color w:val="000000" w:themeColor="text1"/>
          <w:sz w:val="28"/>
          <w:szCs w:val="28"/>
        </w:rPr>
        <w:t>Bản chính hợp đồng thuê nhà ở đã ký kết với cơ quan có thẩm quyền</w:t>
      </w:r>
    </w:p>
    <w:p w14:paraId="6E24D365" w14:textId="77777777" w:rsidR="000E00EF" w:rsidRDefault="00CF3FFE"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E00EF" w:rsidRPr="000E00EF">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p>
    <w:p w14:paraId="12F701AF" w14:textId="0DC8DF22" w:rsidR="00CF3FFE" w:rsidRPr="00F455FC" w:rsidRDefault="00CF3FFE" w:rsidP="000E00E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908616E"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0DC2508" w14:textId="77777777" w:rsidR="00213884" w:rsidRDefault="00213884"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w:t>
      </w:r>
      <w:r w:rsidRPr="00213884">
        <w:rPr>
          <w:rFonts w:ascii="Times New Roman" w:hAnsi="Times New Roman" w:cs="Times New Roman"/>
          <w:color w:val="000000" w:themeColor="text1"/>
          <w:sz w:val="28"/>
          <w:szCs w:val="28"/>
        </w:rPr>
        <w:t>hông quá 15 ngày, kể từ ngày cơ quan tiếp nhận hồ sơ nhận đủ hồ sơ hợp lệ.</w:t>
      </w:r>
    </w:p>
    <w:p w14:paraId="128657F9" w14:textId="5828D7DF"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0E00EF" w:rsidRPr="000E00EF">
        <w:rPr>
          <w:rFonts w:ascii="Times New Roman" w:hAnsi="Times New Roman" w:cs="Times New Roman"/>
          <w:color w:val="000000" w:themeColor="text1"/>
          <w:sz w:val="28"/>
          <w:szCs w:val="28"/>
        </w:rPr>
        <w:t>Công dân Việt Nam, Cán bộ, công chức, viên chức</w:t>
      </w:r>
    </w:p>
    <w:p w14:paraId="46E9951E" w14:textId="35B03370"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E00EF" w:rsidRPr="000E00EF">
        <w:rPr>
          <w:rFonts w:ascii="Times New Roman" w:hAnsi="Times New Roman" w:cs="Times New Roman"/>
          <w:color w:val="000000" w:themeColor="text1"/>
          <w:sz w:val="28"/>
          <w:szCs w:val="28"/>
        </w:rPr>
        <w:t>Bộ Quốc phòng, Sở Xây dựng</w:t>
      </w:r>
    </w:p>
    <w:p w14:paraId="0A0A7971" w14:textId="6CC91F6F"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E00EF" w:rsidRPr="000E00EF">
        <w:rPr>
          <w:rFonts w:ascii="Times New Roman" w:hAnsi="Times New Roman" w:cs="Times New Roman"/>
          <w:color w:val="000000" w:themeColor="text1"/>
          <w:sz w:val="28"/>
          <w:szCs w:val="28"/>
        </w:rPr>
        <w:t>Hợp đồng thuê nhà ở cũ thuộc tài sản công</w:t>
      </w:r>
    </w:p>
    <w:p w14:paraId="4EE199D9"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FD803B5"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D13037B" w14:textId="2BB32D4A"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E00EF" w:rsidRPr="000E00EF">
        <w:rPr>
          <w:rFonts w:ascii="Times New Roman" w:hAnsi="Times New Roman" w:cs="Times New Roman"/>
          <w:color w:val="000000" w:themeColor="text1"/>
          <w:sz w:val="28"/>
          <w:szCs w:val="28"/>
        </w:rPr>
        <w:t>Đơn đề nghị thuê nhà ở được lập theo Mẫu số 02 của Phụ lục V ban hành kèm theo Nghị định số 95/2024/NĐ-CP</w:t>
      </w:r>
    </w:p>
    <w:p w14:paraId="3D795F86"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2E59098" w14:textId="77777777" w:rsidR="000E00EF" w:rsidRDefault="000E00EF" w:rsidP="00CF3FFE">
      <w:pPr>
        <w:spacing w:after="0" w:line="360" w:lineRule="exact"/>
        <w:ind w:firstLine="567"/>
        <w:jc w:val="both"/>
        <w:rPr>
          <w:rFonts w:ascii="Times New Roman" w:hAnsi="Times New Roman" w:cs="Times New Roman"/>
          <w:bCs/>
          <w:color w:val="000000" w:themeColor="text1"/>
          <w:sz w:val="28"/>
          <w:szCs w:val="28"/>
        </w:rPr>
      </w:pPr>
      <w:r w:rsidRPr="000E00EF">
        <w:rPr>
          <w:rFonts w:ascii="Times New Roman" w:hAnsi="Times New Roman" w:cs="Times New Roman"/>
          <w:bCs/>
          <w:color w:val="000000" w:themeColor="text1"/>
          <w:sz w:val="28"/>
          <w:szCs w:val="28"/>
        </w:rPr>
        <w:lastRenderedPageBreak/>
        <w:t>Là người đang thực tế sử dụng nhà ở cũ thuộc tài sản công do nhà nước bố trí sử dụng trước ngày 19/01/2007, có hợp đồng thuê nhà ở và có nhu cầu tiếp tục thuê nhà ở.</w:t>
      </w:r>
    </w:p>
    <w:p w14:paraId="15B757B9" w14:textId="22EEEC22"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5AD1984"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613C3">
        <w:rPr>
          <w:rFonts w:ascii="Times New Roman" w:hAnsi="Times New Roman" w:cs="Times New Roman"/>
          <w:color w:val="000000" w:themeColor="text1"/>
          <w:sz w:val="28"/>
          <w:szCs w:val="28"/>
        </w:rPr>
        <w:t xml:space="preserve">Luật </w:t>
      </w:r>
      <w:r w:rsidRPr="00CB52C4">
        <w:rPr>
          <w:rFonts w:ascii="Times New Roman" w:hAnsi="Times New Roman" w:cs="Times New Roman"/>
          <w:color w:val="000000" w:themeColor="text1"/>
          <w:sz w:val="28"/>
          <w:szCs w:val="28"/>
        </w:rPr>
        <w:t>uật Nhà ở số 27/2023/QH15</w:t>
      </w:r>
    </w:p>
    <w:p w14:paraId="4CB8B777"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B52C4">
        <w:rPr>
          <w:rFonts w:ascii="Times New Roman" w:hAnsi="Times New Roman" w:cs="Times New Roman"/>
          <w:color w:val="000000" w:themeColor="text1"/>
          <w:sz w:val="28"/>
          <w:szCs w:val="28"/>
        </w:rPr>
        <w:t>95/2024/NĐ-CP</w:t>
      </w:r>
      <w:r>
        <w:rPr>
          <w:rFonts w:ascii="Times New Roman" w:hAnsi="Times New Roman" w:cs="Times New Roman"/>
          <w:color w:val="000000" w:themeColor="text1"/>
          <w:sz w:val="28"/>
          <w:szCs w:val="28"/>
        </w:rPr>
        <w:t xml:space="preserve"> ngày 24/7/2024 </w:t>
      </w:r>
      <w:r w:rsidRPr="00CB52C4">
        <w:rPr>
          <w:rFonts w:ascii="Times New Roman" w:hAnsi="Times New Roman" w:cs="Times New Roman"/>
          <w:color w:val="000000" w:themeColor="text1"/>
          <w:sz w:val="28"/>
          <w:szCs w:val="28"/>
        </w:rPr>
        <w:t>về quy định chi tiết một số điều của Luật Nhà ở</w:t>
      </w:r>
    </w:p>
    <w:p w14:paraId="05481647" w14:textId="77777777" w:rsidR="00CF3FFE" w:rsidRDefault="00CF3FFE" w:rsidP="00534B0E">
      <w:pPr>
        <w:tabs>
          <w:tab w:val="left" w:pos="936"/>
        </w:tabs>
        <w:rPr>
          <w:rFonts w:ascii="Times New Roman" w:hAnsi="Times New Roman" w:cs="Times New Roman"/>
          <w:sz w:val="28"/>
          <w:szCs w:val="28"/>
        </w:rPr>
      </w:pPr>
    </w:p>
    <w:p w14:paraId="13637A8A" w14:textId="77777777" w:rsidR="000E00EF" w:rsidRDefault="000E00EF" w:rsidP="00534B0E">
      <w:pPr>
        <w:tabs>
          <w:tab w:val="left" w:pos="936"/>
        </w:tabs>
        <w:rPr>
          <w:rFonts w:ascii="Times New Roman" w:hAnsi="Times New Roman" w:cs="Times New Roman"/>
          <w:sz w:val="28"/>
          <w:szCs w:val="28"/>
        </w:rPr>
      </w:pPr>
    </w:p>
    <w:p w14:paraId="1BD42DF7" w14:textId="77777777" w:rsidR="000E00EF" w:rsidRDefault="000E00EF" w:rsidP="00534B0E">
      <w:pPr>
        <w:tabs>
          <w:tab w:val="left" w:pos="936"/>
        </w:tabs>
        <w:rPr>
          <w:rFonts w:ascii="Times New Roman" w:hAnsi="Times New Roman" w:cs="Times New Roman"/>
          <w:sz w:val="28"/>
          <w:szCs w:val="28"/>
        </w:rPr>
      </w:pPr>
    </w:p>
    <w:p w14:paraId="72322F7D" w14:textId="77777777" w:rsidR="000E00EF" w:rsidRDefault="000E00EF" w:rsidP="00534B0E">
      <w:pPr>
        <w:tabs>
          <w:tab w:val="left" w:pos="936"/>
        </w:tabs>
        <w:rPr>
          <w:rFonts w:ascii="Times New Roman" w:hAnsi="Times New Roman" w:cs="Times New Roman"/>
          <w:sz w:val="28"/>
          <w:szCs w:val="28"/>
        </w:rPr>
      </w:pPr>
    </w:p>
    <w:p w14:paraId="6FF7CC44" w14:textId="77777777" w:rsidR="000E00EF" w:rsidRDefault="000E00EF" w:rsidP="00534B0E">
      <w:pPr>
        <w:tabs>
          <w:tab w:val="left" w:pos="936"/>
        </w:tabs>
        <w:rPr>
          <w:rFonts w:ascii="Times New Roman" w:hAnsi="Times New Roman" w:cs="Times New Roman"/>
          <w:sz w:val="28"/>
          <w:szCs w:val="28"/>
        </w:rPr>
      </w:pPr>
    </w:p>
    <w:p w14:paraId="70F5E879" w14:textId="77777777" w:rsidR="000E00EF" w:rsidRDefault="000E00EF" w:rsidP="00534B0E">
      <w:pPr>
        <w:tabs>
          <w:tab w:val="left" w:pos="936"/>
        </w:tabs>
        <w:rPr>
          <w:rFonts w:ascii="Times New Roman" w:hAnsi="Times New Roman" w:cs="Times New Roman"/>
          <w:sz w:val="28"/>
          <w:szCs w:val="28"/>
        </w:rPr>
      </w:pPr>
    </w:p>
    <w:p w14:paraId="696A9CFB" w14:textId="77777777" w:rsidR="000E00EF" w:rsidRDefault="000E00EF" w:rsidP="00534B0E">
      <w:pPr>
        <w:tabs>
          <w:tab w:val="left" w:pos="936"/>
        </w:tabs>
        <w:rPr>
          <w:rFonts w:ascii="Times New Roman" w:hAnsi="Times New Roman" w:cs="Times New Roman"/>
          <w:sz w:val="28"/>
          <w:szCs w:val="28"/>
        </w:rPr>
      </w:pPr>
    </w:p>
    <w:p w14:paraId="5D14D37D" w14:textId="77777777" w:rsidR="000E00EF" w:rsidRDefault="000E00EF" w:rsidP="00534B0E">
      <w:pPr>
        <w:tabs>
          <w:tab w:val="left" w:pos="936"/>
        </w:tabs>
        <w:rPr>
          <w:rFonts w:ascii="Times New Roman" w:hAnsi="Times New Roman" w:cs="Times New Roman"/>
          <w:sz w:val="28"/>
          <w:szCs w:val="28"/>
        </w:rPr>
      </w:pPr>
    </w:p>
    <w:p w14:paraId="0BB967CA" w14:textId="77777777" w:rsidR="000E00EF" w:rsidRDefault="000E00EF" w:rsidP="00534B0E">
      <w:pPr>
        <w:tabs>
          <w:tab w:val="left" w:pos="936"/>
        </w:tabs>
        <w:rPr>
          <w:rFonts w:ascii="Times New Roman" w:hAnsi="Times New Roman" w:cs="Times New Roman"/>
          <w:sz w:val="28"/>
          <w:szCs w:val="28"/>
        </w:rPr>
      </w:pPr>
    </w:p>
    <w:p w14:paraId="4C13D69C" w14:textId="77777777" w:rsidR="000E00EF" w:rsidRDefault="000E00EF" w:rsidP="00534B0E">
      <w:pPr>
        <w:tabs>
          <w:tab w:val="left" w:pos="936"/>
        </w:tabs>
        <w:rPr>
          <w:rFonts w:ascii="Times New Roman" w:hAnsi="Times New Roman" w:cs="Times New Roman"/>
          <w:sz w:val="28"/>
          <w:szCs w:val="28"/>
        </w:rPr>
      </w:pPr>
    </w:p>
    <w:p w14:paraId="623D0DD9" w14:textId="77777777" w:rsidR="000E00EF" w:rsidRDefault="000E00EF" w:rsidP="00534B0E">
      <w:pPr>
        <w:tabs>
          <w:tab w:val="left" w:pos="936"/>
        </w:tabs>
        <w:rPr>
          <w:rFonts w:ascii="Times New Roman" w:hAnsi="Times New Roman" w:cs="Times New Roman"/>
          <w:sz w:val="28"/>
          <w:szCs w:val="28"/>
        </w:rPr>
      </w:pPr>
    </w:p>
    <w:p w14:paraId="1EE72A1B" w14:textId="77777777" w:rsidR="000E00EF" w:rsidRDefault="000E00EF" w:rsidP="00534B0E">
      <w:pPr>
        <w:tabs>
          <w:tab w:val="left" w:pos="936"/>
        </w:tabs>
        <w:rPr>
          <w:rFonts w:ascii="Times New Roman" w:hAnsi="Times New Roman" w:cs="Times New Roman"/>
          <w:sz w:val="28"/>
          <w:szCs w:val="28"/>
        </w:rPr>
      </w:pPr>
    </w:p>
    <w:p w14:paraId="32BB0028" w14:textId="77777777" w:rsidR="000E00EF" w:rsidRDefault="000E00EF" w:rsidP="00534B0E">
      <w:pPr>
        <w:tabs>
          <w:tab w:val="left" w:pos="936"/>
        </w:tabs>
        <w:rPr>
          <w:rFonts w:ascii="Times New Roman" w:hAnsi="Times New Roman" w:cs="Times New Roman"/>
          <w:sz w:val="28"/>
          <w:szCs w:val="28"/>
        </w:rPr>
      </w:pPr>
    </w:p>
    <w:p w14:paraId="1C477AB1" w14:textId="77777777" w:rsidR="000E00EF" w:rsidRDefault="000E00EF" w:rsidP="00534B0E">
      <w:pPr>
        <w:tabs>
          <w:tab w:val="left" w:pos="936"/>
        </w:tabs>
        <w:rPr>
          <w:rFonts w:ascii="Times New Roman" w:hAnsi="Times New Roman" w:cs="Times New Roman"/>
          <w:sz w:val="28"/>
          <w:szCs w:val="28"/>
        </w:rPr>
      </w:pPr>
    </w:p>
    <w:p w14:paraId="4D867B22" w14:textId="77777777" w:rsidR="000E00EF" w:rsidRDefault="000E00EF" w:rsidP="00534B0E">
      <w:pPr>
        <w:tabs>
          <w:tab w:val="left" w:pos="936"/>
        </w:tabs>
        <w:rPr>
          <w:rFonts w:ascii="Times New Roman" w:hAnsi="Times New Roman" w:cs="Times New Roman"/>
          <w:sz w:val="28"/>
          <w:szCs w:val="28"/>
        </w:rPr>
      </w:pPr>
    </w:p>
    <w:p w14:paraId="0660ACAF" w14:textId="77777777" w:rsidR="000E00EF" w:rsidRDefault="000E00EF" w:rsidP="00534B0E">
      <w:pPr>
        <w:tabs>
          <w:tab w:val="left" w:pos="936"/>
        </w:tabs>
        <w:rPr>
          <w:rFonts w:ascii="Times New Roman" w:hAnsi="Times New Roman" w:cs="Times New Roman"/>
          <w:sz w:val="28"/>
          <w:szCs w:val="28"/>
        </w:rPr>
      </w:pPr>
    </w:p>
    <w:p w14:paraId="75189FD2" w14:textId="77777777" w:rsidR="000E00EF" w:rsidRDefault="000E00EF" w:rsidP="00534B0E">
      <w:pPr>
        <w:tabs>
          <w:tab w:val="left" w:pos="936"/>
        </w:tabs>
        <w:rPr>
          <w:rFonts w:ascii="Times New Roman" w:hAnsi="Times New Roman" w:cs="Times New Roman"/>
          <w:sz w:val="28"/>
          <w:szCs w:val="28"/>
        </w:rPr>
      </w:pPr>
    </w:p>
    <w:p w14:paraId="53089FEF" w14:textId="77777777" w:rsidR="000E00EF" w:rsidRDefault="000E00EF" w:rsidP="00534B0E">
      <w:pPr>
        <w:tabs>
          <w:tab w:val="left" w:pos="936"/>
        </w:tabs>
        <w:rPr>
          <w:rFonts w:ascii="Times New Roman" w:hAnsi="Times New Roman" w:cs="Times New Roman"/>
          <w:sz w:val="28"/>
          <w:szCs w:val="28"/>
        </w:rPr>
      </w:pPr>
    </w:p>
    <w:p w14:paraId="65578301" w14:textId="77777777" w:rsidR="000E00EF" w:rsidRDefault="000E00EF" w:rsidP="00534B0E">
      <w:pPr>
        <w:tabs>
          <w:tab w:val="left" w:pos="936"/>
        </w:tabs>
        <w:rPr>
          <w:rFonts w:ascii="Times New Roman" w:hAnsi="Times New Roman" w:cs="Times New Roman"/>
          <w:sz w:val="28"/>
          <w:szCs w:val="28"/>
        </w:rPr>
      </w:pPr>
    </w:p>
    <w:p w14:paraId="4BDDA227" w14:textId="77777777" w:rsidR="000E00EF" w:rsidRDefault="000E00EF" w:rsidP="00534B0E">
      <w:pPr>
        <w:tabs>
          <w:tab w:val="left" w:pos="936"/>
        </w:tabs>
        <w:rPr>
          <w:rFonts w:ascii="Times New Roman" w:hAnsi="Times New Roman" w:cs="Times New Roman"/>
          <w:sz w:val="28"/>
          <w:szCs w:val="28"/>
        </w:rPr>
      </w:pPr>
    </w:p>
    <w:p w14:paraId="44B7335C" w14:textId="77777777" w:rsidR="000E00EF" w:rsidRDefault="000E00EF" w:rsidP="00534B0E">
      <w:pPr>
        <w:tabs>
          <w:tab w:val="left" w:pos="936"/>
        </w:tabs>
        <w:rPr>
          <w:rFonts w:ascii="Times New Roman" w:hAnsi="Times New Roman" w:cs="Times New Roman"/>
          <w:sz w:val="28"/>
          <w:szCs w:val="28"/>
        </w:rPr>
      </w:pPr>
    </w:p>
    <w:p w14:paraId="27D91082" w14:textId="77777777" w:rsidR="000E00EF" w:rsidRDefault="000E00EF" w:rsidP="00534B0E">
      <w:pPr>
        <w:tabs>
          <w:tab w:val="left" w:pos="936"/>
        </w:tabs>
        <w:rPr>
          <w:rFonts w:ascii="Times New Roman" w:hAnsi="Times New Roman" w:cs="Times New Roman"/>
          <w:sz w:val="28"/>
          <w:szCs w:val="28"/>
        </w:rPr>
      </w:pPr>
    </w:p>
    <w:p w14:paraId="67D976A1" w14:textId="77777777" w:rsidR="000E00EF" w:rsidRPr="007A763E" w:rsidRDefault="000E00EF" w:rsidP="007A763E">
      <w:pPr>
        <w:pStyle w:val="Heading2"/>
        <w:spacing w:before="0" w:after="0" w:line="240" w:lineRule="auto"/>
        <w:rPr>
          <w:b/>
          <w:color w:val="auto"/>
          <w:sz w:val="22"/>
          <w:szCs w:val="22"/>
          <w:lang w:val="nl-NL"/>
        </w:rPr>
      </w:pPr>
      <w:r w:rsidRPr="007A763E">
        <w:rPr>
          <w:b/>
          <w:color w:val="auto"/>
          <w:sz w:val="22"/>
          <w:szCs w:val="22"/>
          <w:lang w:val="nl-NL"/>
        </w:rPr>
        <w:lastRenderedPageBreak/>
        <w:t>Mẫu đơn đề nghị thuê nhà ở cũ thuộc tài sản công</w:t>
      </w:r>
    </w:p>
    <w:p w14:paraId="1CA8E96A" w14:textId="77777777" w:rsidR="000E00EF" w:rsidRPr="007A763E" w:rsidRDefault="000E00EF" w:rsidP="007A763E">
      <w:pPr>
        <w:spacing w:after="0" w:line="240" w:lineRule="auto"/>
        <w:jc w:val="center"/>
        <w:rPr>
          <w:rFonts w:ascii="Times New Roman" w:hAnsi="Times New Roman" w:cs="Times New Roman"/>
          <w:b/>
          <w:lang w:val="nl-NL"/>
        </w:rPr>
      </w:pPr>
    </w:p>
    <w:p w14:paraId="170F42B4" w14:textId="77777777" w:rsidR="000E00EF" w:rsidRPr="007A763E" w:rsidRDefault="000E00EF" w:rsidP="007A763E">
      <w:pPr>
        <w:spacing w:after="0" w:line="240" w:lineRule="auto"/>
        <w:jc w:val="center"/>
        <w:rPr>
          <w:rFonts w:ascii="Times New Roman" w:hAnsi="Times New Roman" w:cs="Times New Roman"/>
          <w:b/>
          <w:lang w:val="nl-NL"/>
        </w:rPr>
      </w:pPr>
      <w:r w:rsidRPr="007A763E">
        <w:rPr>
          <w:rFonts w:ascii="Times New Roman" w:hAnsi="Times New Roman" w:cs="Times New Roman"/>
          <w:b/>
          <w:lang w:val="nl-NL"/>
        </w:rPr>
        <w:t>CỘNG HOÀ XÃ HỘI CHỦ NGHĨA VIỆT NAM</w:t>
      </w:r>
    </w:p>
    <w:p w14:paraId="3F7EB9E6" w14:textId="77777777" w:rsidR="000E00EF" w:rsidRPr="007A763E" w:rsidRDefault="000E00EF" w:rsidP="007A763E">
      <w:pPr>
        <w:spacing w:after="0" w:line="240" w:lineRule="auto"/>
        <w:jc w:val="center"/>
        <w:rPr>
          <w:rFonts w:ascii="Times New Roman" w:hAnsi="Times New Roman" w:cs="Times New Roman"/>
          <w:b/>
          <w:bCs/>
          <w:lang w:val="nl-NL"/>
        </w:rPr>
      </w:pPr>
      <w:r w:rsidRPr="007A763E">
        <w:rPr>
          <w:rFonts w:ascii="Times New Roman" w:hAnsi="Times New Roman" w:cs="Times New Roman"/>
          <w:b/>
          <w:bCs/>
          <w:lang w:val="nl-NL"/>
        </w:rPr>
        <w:t>Độc lập - Tự do - Hạnh phúc</w:t>
      </w:r>
    </w:p>
    <w:p w14:paraId="7BAE8378" w14:textId="77777777" w:rsidR="000E00EF" w:rsidRPr="007A763E" w:rsidRDefault="000E00EF" w:rsidP="007A763E">
      <w:pPr>
        <w:spacing w:after="0" w:line="240" w:lineRule="auto"/>
        <w:jc w:val="center"/>
        <w:rPr>
          <w:rFonts w:ascii="Times New Roman" w:hAnsi="Times New Roman" w:cs="Times New Roman"/>
          <w:b/>
          <w:bCs/>
          <w:vertAlign w:val="superscript"/>
          <w:lang w:val="nl-NL"/>
        </w:rPr>
      </w:pPr>
      <w:r w:rsidRPr="007A763E">
        <w:rPr>
          <w:rFonts w:ascii="Times New Roman" w:hAnsi="Times New Roman" w:cs="Times New Roman"/>
          <w:b/>
          <w:bCs/>
          <w:vertAlign w:val="superscript"/>
          <w:lang w:val="nl-NL"/>
        </w:rPr>
        <w:t>_______________________________________</w:t>
      </w:r>
    </w:p>
    <w:p w14:paraId="70F68768" w14:textId="77777777" w:rsidR="000E00EF" w:rsidRPr="007A763E" w:rsidRDefault="000E00EF" w:rsidP="007A763E">
      <w:pPr>
        <w:tabs>
          <w:tab w:val="left" w:pos="1560"/>
          <w:tab w:val="center" w:pos="4592"/>
        </w:tabs>
        <w:spacing w:after="0" w:line="240" w:lineRule="auto"/>
        <w:rPr>
          <w:rFonts w:ascii="Times New Roman" w:hAnsi="Times New Roman" w:cs="Times New Roman"/>
          <w:lang w:val="nl-NL"/>
        </w:rPr>
      </w:pPr>
    </w:p>
    <w:p w14:paraId="3CB58184" w14:textId="77777777" w:rsidR="000E00EF" w:rsidRPr="007A763E" w:rsidRDefault="000E00EF" w:rsidP="007A763E">
      <w:pPr>
        <w:tabs>
          <w:tab w:val="left" w:pos="1560"/>
          <w:tab w:val="center" w:pos="4592"/>
        </w:tabs>
        <w:spacing w:after="0" w:line="240" w:lineRule="auto"/>
        <w:jc w:val="center"/>
        <w:rPr>
          <w:rFonts w:ascii="Times New Roman" w:hAnsi="Times New Roman" w:cs="Times New Roman"/>
          <w:b/>
          <w:lang w:val="nl-NL"/>
        </w:rPr>
      </w:pPr>
      <w:r w:rsidRPr="007A763E">
        <w:rPr>
          <w:rFonts w:ascii="Times New Roman" w:hAnsi="Times New Roman" w:cs="Times New Roman"/>
          <w:b/>
          <w:lang w:val="nl-NL"/>
        </w:rPr>
        <w:t>ĐƠN ĐỀ NGHỊ THUÊ NHÀ Ở CŨ THUỘC TÀI SẢN CÔNG</w:t>
      </w:r>
    </w:p>
    <w:p w14:paraId="1A366B9D" w14:textId="77777777" w:rsidR="000E00EF" w:rsidRPr="007A763E" w:rsidRDefault="000E00EF" w:rsidP="007A763E">
      <w:pPr>
        <w:spacing w:after="0" w:line="240" w:lineRule="auto"/>
        <w:ind w:firstLine="720"/>
        <w:jc w:val="center"/>
        <w:rPr>
          <w:rFonts w:ascii="Times New Roman" w:hAnsi="Times New Roman" w:cs="Times New Roman"/>
          <w:lang w:val="nl-NL"/>
        </w:rPr>
      </w:pPr>
    </w:p>
    <w:p w14:paraId="34CB2487" w14:textId="77777777" w:rsidR="000E00EF" w:rsidRPr="007A763E" w:rsidRDefault="000E00EF" w:rsidP="007A763E">
      <w:pPr>
        <w:spacing w:after="0" w:line="240" w:lineRule="auto"/>
        <w:ind w:firstLine="567"/>
        <w:jc w:val="center"/>
        <w:rPr>
          <w:rFonts w:ascii="Times New Roman" w:hAnsi="Times New Roman" w:cs="Times New Roman"/>
          <w:lang w:val="nl-NL"/>
        </w:rPr>
      </w:pPr>
      <w:r w:rsidRPr="007A763E">
        <w:rPr>
          <w:rFonts w:ascii="Times New Roman" w:hAnsi="Times New Roman" w:cs="Times New Roman"/>
          <w:lang w:val="nl-NL"/>
        </w:rPr>
        <w:t>Kính gửi</w:t>
      </w:r>
      <w:r w:rsidRPr="007A763E">
        <w:rPr>
          <w:rStyle w:val="FootnoteReference"/>
          <w:rFonts w:ascii="Times New Roman" w:eastAsiaTheme="majorEastAsia" w:hAnsi="Times New Roman" w:cs="Times New Roman"/>
          <w:lang w:val="nl-NL"/>
        </w:rPr>
        <w:footnoteReference w:customMarkFollows="1" w:id="50"/>
        <w:t>1</w:t>
      </w:r>
      <w:r w:rsidRPr="007A763E">
        <w:rPr>
          <w:rFonts w:ascii="Times New Roman" w:hAnsi="Times New Roman" w:cs="Times New Roman"/>
          <w:lang w:val="nl-NL"/>
        </w:rPr>
        <w:t>: ..............................................................</w:t>
      </w:r>
    </w:p>
    <w:p w14:paraId="70451540" w14:textId="77777777" w:rsidR="000E00EF" w:rsidRPr="007A763E" w:rsidRDefault="000E00EF" w:rsidP="007A763E">
      <w:pPr>
        <w:spacing w:after="0" w:line="240" w:lineRule="auto"/>
        <w:ind w:firstLine="567"/>
        <w:jc w:val="center"/>
        <w:rPr>
          <w:rFonts w:ascii="Times New Roman" w:hAnsi="Times New Roman" w:cs="Times New Roman"/>
          <w:lang w:val="nl-NL"/>
        </w:rPr>
      </w:pPr>
    </w:p>
    <w:p w14:paraId="254D19A9"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Họ và tên người đề nghị</w:t>
      </w:r>
      <w:r w:rsidRPr="007A763E">
        <w:rPr>
          <w:rStyle w:val="FootnoteReference"/>
          <w:rFonts w:ascii="Times New Roman" w:eastAsiaTheme="majorEastAsia" w:hAnsi="Times New Roman" w:cs="Times New Roman"/>
          <w:lang w:val="nl-NL"/>
        </w:rPr>
        <w:footnoteReference w:customMarkFollows="1" w:id="51"/>
        <w:t>2</w:t>
      </w:r>
      <w:r w:rsidRPr="007A763E">
        <w:rPr>
          <w:rFonts w:ascii="Times New Roman" w:hAnsi="Times New Roman" w:cs="Times New Roman"/>
          <w:lang w:val="nl-NL"/>
        </w:rPr>
        <w:t>:...............................................................................................</w:t>
      </w:r>
    </w:p>
    <w:p w14:paraId="19DE20F8"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Năm sinh................................................Giới tính...........................................................</w:t>
      </w:r>
    </w:p>
    <w:p w14:paraId="79A382E3"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Số định danh cá nhân:......................................................................................................</w:t>
      </w:r>
    </w:p>
    <w:p w14:paraId="10E13288" w14:textId="77777777" w:rsidR="000E00EF" w:rsidRPr="007A763E" w:rsidRDefault="000E00EF" w:rsidP="007A763E">
      <w:pPr>
        <w:tabs>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nl-NL"/>
        </w:rPr>
        <w:t>Nơi ở hiện tại</w:t>
      </w:r>
      <w:r w:rsidRPr="007A763E">
        <w:rPr>
          <w:rStyle w:val="FootnoteReference"/>
          <w:rFonts w:ascii="Times New Roman" w:eastAsiaTheme="majorEastAsia" w:hAnsi="Times New Roman" w:cs="Times New Roman"/>
          <w:lang w:val="nl-NL"/>
        </w:rPr>
        <w:footnoteReference w:customMarkFollows="1" w:id="52"/>
        <w:t>3</w:t>
      </w:r>
      <w:r w:rsidRPr="007A763E">
        <w:rPr>
          <w:rFonts w:ascii="Times New Roman" w:hAnsi="Times New Roman" w:cs="Times New Roman"/>
          <w:lang w:val="nl-NL"/>
        </w:rPr>
        <w:t>:...............................................................................................................</w:t>
      </w:r>
    </w:p>
    <w:p w14:paraId="2A5C4CD2" w14:textId="77777777" w:rsidR="000E00EF" w:rsidRPr="007A763E" w:rsidRDefault="000E00EF" w:rsidP="007A763E">
      <w:pPr>
        <w:tabs>
          <w:tab w:val="left" w:pos="1560"/>
          <w:tab w:val="center" w:pos="4592"/>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Số thành viên trong hộ gia đình</w:t>
      </w:r>
      <w:r w:rsidRPr="007A763E">
        <w:rPr>
          <w:rStyle w:val="FootnoteReference"/>
          <w:rFonts w:ascii="Times New Roman" w:eastAsiaTheme="majorEastAsia" w:hAnsi="Times New Roman" w:cs="Times New Roman"/>
          <w:lang w:val="pt-BR"/>
        </w:rPr>
        <w:footnoteReference w:customMarkFollows="1" w:id="53"/>
        <w:t>4</w:t>
      </w:r>
      <w:r w:rsidRPr="007A763E">
        <w:rPr>
          <w:rFonts w:ascii="Times New Roman" w:hAnsi="Times New Roman" w:cs="Times New Roman"/>
          <w:lang w:val="pt-BR"/>
        </w:rPr>
        <w:t>........................người, bao gồm:</w:t>
      </w:r>
    </w:p>
    <w:p w14:paraId="31FBDDB8" w14:textId="77777777" w:rsidR="000E00EF" w:rsidRPr="007A763E" w:rsidRDefault="000E00EF" w:rsidP="007A763E">
      <w:pPr>
        <w:tabs>
          <w:tab w:val="right" w:leader="dot" w:pos="6840"/>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 xml:space="preserve">1. </w:t>
      </w:r>
      <w:r w:rsidRPr="007A763E">
        <w:rPr>
          <w:rFonts w:ascii="Times New Roman" w:hAnsi="Times New Roman" w:cs="Times New Roman"/>
        </w:rPr>
        <w:t>Họ và tên ……………………..…..số định danh cá nhân………….………………..</w:t>
      </w:r>
    </w:p>
    <w:p w14:paraId="2675B5FC" w14:textId="77777777" w:rsidR="000E00EF" w:rsidRPr="007A763E" w:rsidRDefault="000E00EF" w:rsidP="007A763E">
      <w:pPr>
        <w:tabs>
          <w:tab w:val="right" w:leader="dot" w:pos="6840"/>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 xml:space="preserve">2. </w:t>
      </w:r>
      <w:r w:rsidRPr="007A763E">
        <w:rPr>
          <w:rFonts w:ascii="Times New Roman" w:hAnsi="Times New Roman" w:cs="Times New Roman"/>
        </w:rPr>
        <w:t>Họ và tên ……………………..…..số định danh cá nhân………….………………..</w:t>
      </w:r>
    </w:p>
    <w:p w14:paraId="0CD34BBB" w14:textId="77777777" w:rsidR="000E00EF" w:rsidRPr="007A763E" w:rsidRDefault="000E00EF" w:rsidP="007A763E">
      <w:pPr>
        <w:tabs>
          <w:tab w:val="right" w:leader="dot" w:pos="6840"/>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 xml:space="preserve">3. </w:t>
      </w:r>
      <w:r w:rsidRPr="007A763E">
        <w:rPr>
          <w:rFonts w:ascii="Times New Roman" w:hAnsi="Times New Roman" w:cs="Times New Roman"/>
        </w:rPr>
        <w:t>Họ và tên ……………….….……..số định danh cá nhân………..…………………..</w:t>
      </w:r>
    </w:p>
    <w:p w14:paraId="210D0DD7" w14:textId="77777777" w:rsidR="000E00EF" w:rsidRPr="007A763E" w:rsidRDefault="000E00EF" w:rsidP="007A763E">
      <w:pPr>
        <w:tabs>
          <w:tab w:val="right" w:leader="dot" w:pos="6840"/>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 xml:space="preserve">4. </w:t>
      </w:r>
      <w:r w:rsidRPr="007A763E">
        <w:rPr>
          <w:rFonts w:ascii="Times New Roman" w:hAnsi="Times New Roman" w:cs="Times New Roman"/>
        </w:rPr>
        <w:t>Họ và tên ……………….…….…..số định danh cá nhân…..….…………..………..</w:t>
      </w:r>
    </w:p>
    <w:p w14:paraId="0CD8C0D5" w14:textId="77777777" w:rsidR="000E00EF" w:rsidRPr="007A763E" w:rsidRDefault="000E00EF" w:rsidP="007A763E">
      <w:pPr>
        <w:tabs>
          <w:tab w:val="right" w:leader="dot" w:pos="6840"/>
          <w:tab w:val="right" w:leader="dot" w:pos="9000"/>
        </w:tabs>
        <w:spacing w:after="0" w:line="240" w:lineRule="auto"/>
        <w:ind w:firstLine="567"/>
        <w:jc w:val="both"/>
        <w:rPr>
          <w:rFonts w:ascii="Times New Roman" w:hAnsi="Times New Roman" w:cs="Times New Roman"/>
          <w:lang w:val="pt-BR"/>
        </w:rPr>
      </w:pPr>
      <w:r w:rsidRPr="007A763E">
        <w:rPr>
          <w:rFonts w:ascii="Times New Roman" w:hAnsi="Times New Roman" w:cs="Times New Roman"/>
          <w:lang w:val="pt-BR"/>
        </w:rPr>
        <w:t>5..</w:t>
      </w:r>
      <w:r w:rsidRPr="007A763E">
        <w:rPr>
          <w:rFonts w:ascii="Times New Roman" w:hAnsi="Times New Roman" w:cs="Times New Roman"/>
          <w:lang w:val="pt-BR"/>
        </w:rPr>
        <w:tab/>
        <w:t>....................................................................................................................................</w:t>
      </w:r>
    </w:p>
    <w:p w14:paraId="726A690B" w14:textId="77777777" w:rsidR="000E00EF" w:rsidRPr="007A763E" w:rsidRDefault="000E00EF" w:rsidP="007A763E">
      <w:pPr>
        <w:tabs>
          <w:tab w:val="right" w:leader="dot" w:pos="6840"/>
          <w:tab w:val="right" w:leader="dot" w:pos="9000"/>
        </w:tabs>
        <w:spacing w:after="0" w:line="240" w:lineRule="auto"/>
        <w:jc w:val="both"/>
        <w:rPr>
          <w:rFonts w:ascii="Times New Roman" w:hAnsi="Times New Roman" w:cs="Times New Roman"/>
          <w:lang w:val="pt-BR"/>
        </w:rPr>
      </w:pPr>
      <w:r w:rsidRPr="007A763E">
        <w:rPr>
          <w:rFonts w:ascii="Times New Roman" w:hAnsi="Times New Roman" w:cs="Times New Roman"/>
          <w:lang w:val="pt-BR"/>
        </w:rPr>
        <w:t>..................................................................................................................................................</w:t>
      </w:r>
    </w:p>
    <w:p w14:paraId="774CB7A4"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Tôi làm đơn này đề nghị được giải quyết cho thuê nhà ở tại địa chỉ số</w:t>
      </w:r>
      <w:r w:rsidRPr="007A763E">
        <w:rPr>
          <w:rStyle w:val="FootnoteReference"/>
          <w:rFonts w:ascii="Times New Roman" w:eastAsiaTheme="majorEastAsia" w:hAnsi="Times New Roman" w:cs="Times New Roman"/>
          <w:lang w:val="nl-NL"/>
        </w:rPr>
        <w:footnoteReference w:customMarkFollows="1" w:id="54"/>
        <w:t>5</w:t>
      </w:r>
      <w:r w:rsidRPr="007A763E">
        <w:rPr>
          <w:rFonts w:ascii="Times New Roman" w:hAnsi="Times New Roman" w:cs="Times New Roman"/>
          <w:lang w:val="nl-NL"/>
        </w:rPr>
        <w:t>...........................</w:t>
      </w:r>
    </w:p>
    <w:p w14:paraId="552DF71A"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Kèm theo đơn này là các giấy tờ liên quan đến nhà ở như sau</w:t>
      </w:r>
      <w:r w:rsidRPr="007A763E">
        <w:rPr>
          <w:rStyle w:val="FootnoteReference"/>
          <w:rFonts w:ascii="Times New Roman" w:eastAsiaTheme="majorEastAsia" w:hAnsi="Times New Roman" w:cs="Times New Roman"/>
          <w:lang w:val="nl-NL"/>
        </w:rPr>
        <w:footnoteReference w:customMarkFollows="1" w:id="55"/>
        <w:t>6</w:t>
      </w:r>
      <w:r w:rsidRPr="007A763E">
        <w:rPr>
          <w:rFonts w:ascii="Times New Roman" w:hAnsi="Times New Roman" w:cs="Times New Roman"/>
          <w:lang w:val="nl-NL"/>
        </w:rPr>
        <w:t>:</w:t>
      </w:r>
    </w:p>
    <w:p w14:paraId="5F6D8945"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1....................................................................................................................................</w:t>
      </w:r>
    </w:p>
    <w:p w14:paraId="0837FA54"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2....................................................................................................................................</w:t>
      </w:r>
    </w:p>
    <w:p w14:paraId="668B2F52"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3.....................................................................................................................................</w:t>
      </w:r>
    </w:p>
    <w:p w14:paraId="04A34F95"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w:t>
      </w:r>
    </w:p>
    <w:p w14:paraId="0830C519"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Tôi xin chấp hành đầy đủ các quy định của Nhà nước về quản lý, sử dụng nhà ở cũ thuộc tài sản công. Tôi cam đoan những lời khai trong đơn là đúng sự thực và hoàn toàn chịu trách nhiệm trước pháp luật về các nội dung đã kê khai.</w:t>
      </w:r>
    </w:p>
    <w:p w14:paraId="52060BE0" w14:textId="77777777" w:rsidR="000E00EF" w:rsidRPr="007A763E" w:rsidRDefault="000E00EF" w:rsidP="007A763E">
      <w:pPr>
        <w:spacing w:after="0" w:line="240" w:lineRule="auto"/>
        <w:ind w:firstLine="567"/>
        <w:jc w:val="both"/>
        <w:rPr>
          <w:rFonts w:ascii="Times New Roman" w:hAnsi="Times New Roman" w:cs="Times New Roman"/>
          <w:lang w:val="nl-NL"/>
        </w:rPr>
      </w:pPr>
      <w:r w:rsidRPr="007A763E">
        <w:rPr>
          <w:rFonts w:ascii="Times New Roman" w:hAnsi="Times New Roman" w:cs="Times New Roman"/>
          <w:lang w:val="nl-NL"/>
        </w:rPr>
        <w:t>Tôi cam kết nhà ở đang sử dụng không có tranh chấp, khiếu kiện.</w:t>
      </w:r>
    </w:p>
    <w:p w14:paraId="4D026844" w14:textId="77777777" w:rsidR="000E00EF" w:rsidRPr="007A763E" w:rsidRDefault="000E00EF" w:rsidP="007A763E">
      <w:pPr>
        <w:tabs>
          <w:tab w:val="right" w:pos="9000"/>
        </w:tabs>
        <w:spacing w:after="0" w:line="240" w:lineRule="auto"/>
        <w:jc w:val="both"/>
        <w:rPr>
          <w:rFonts w:ascii="Times New Roman" w:hAnsi="Times New Roman" w:cs="Times New Roman"/>
          <w:lang w:val="nl-NL"/>
        </w:rPr>
      </w:pPr>
    </w:p>
    <w:tbl>
      <w:tblPr>
        <w:tblW w:w="9524" w:type="dxa"/>
        <w:jc w:val="center"/>
        <w:tblLayout w:type="fixed"/>
        <w:tblLook w:val="01E0" w:firstRow="1" w:lastRow="1" w:firstColumn="1" w:lastColumn="1" w:noHBand="0" w:noVBand="0"/>
      </w:tblPr>
      <w:tblGrid>
        <w:gridCol w:w="4304"/>
        <w:gridCol w:w="5220"/>
      </w:tblGrid>
      <w:tr w:rsidR="000E00EF" w:rsidRPr="007A763E" w14:paraId="4B43E52D" w14:textId="77777777" w:rsidTr="00F20E04">
        <w:trPr>
          <w:jc w:val="center"/>
        </w:trPr>
        <w:tc>
          <w:tcPr>
            <w:tcW w:w="4304" w:type="dxa"/>
          </w:tcPr>
          <w:p w14:paraId="7066D503" w14:textId="77777777" w:rsidR="000E00EF" w:rsidRPr="007A763E" w:rsidRDefault="000E00EF" w:rsidP="007A763E">
            <w:pPr>
              <w:tabs>
                <w:tab w:val="right" w:leader="dot" w:pos="9000"/>
              </w:tabs>
              <w:spacing w:after="0" w:line="240" w:lineRule="auto"/>
              <w:jc w:val="center"/>
              <w:rPr>
                <w:rFonts w:ascii="Times New Roman" w:hAnsi="Times New Roman" w:cs="Times New Roman"/>
                <w:b/>
                <w:lang w:val="nl-NL"/>
              </w:rPr>
            </w:pPr>
          </w:p>
          <w:p w14:paraId="3406CBE7" w14:textId="77777777" w:rsidR="000E00EF" w:rsidRPr="007A763E" w:rsidRDefault="000E00EF" w:rsidP="007A763E">
            <w:pPr>
              <w:tabs>
                <w:tab w:val="right" w:leader="dot" w:pos="9000"/>
              </w:tabs>
              <w:spacing w:after="0" w:line="240" w:lineRule="auto"/>
              <w:jc w:val="center"/>
              <w:rPr>
                <w:rFonts w:ascii="Times New Roman" w:hAnsi="Times New Roman" w:cs="Times New Roman"/>
                <w:b/>
                <w:lang w:val="nl-NL"/>
              </w:rPr>
            </w:pPr>
            <w:r w:rsidRPr="007A763E">
              <w:rPr>
                <w:rFonts w:ascii="Times New Roman" w:hAnsi="Times New Roman" w:cs="Times New Roman"/>
                <w:b/>
                <w:lang w:val="nl-NL"/>
              </w:rPr>
              <w:t xml:space="preserve">Các thành viên trong hộ gia đình </w:t>
            </w:r>
          </w:p>
          <w:p w14:paraId="03C9217B" w14:textId="77777777" w:rsidR="000E00EF" w:rsidRPr="007A763E" w:rsidRDefault="000E00EF" w:rsidP="007A763E">
            <w:pPr>
              <w:tabs>
                <w:tab w:val="right" w:leader="dot" w:pos="9000"/>
              </w:tabs>
              <w:spacing w:after="0" w:line="240" w:lineRule="auto"/>
              <w:jc w:val="center"/>
              <w:rPr>
                <w:rFonts w:ascii="Times New Roman" w:hAnsi="Times New Roman" w:cs="Times New Roman"/>
                <w:i/>
                <w:lang w:val="nl-NL"/>
              </w:rPr>
            </w:pPr>
            <w:r w:rsidRPr="007A763E">
              <w:rPr>
                <w:rFonts w:ascii="Times New Roman" w:hAnsi="Times New Roman" w:cs="Times New Roman"/>
                <w:i/>
                <w:lang w:val="nl-NL"/>
              </w:rPr>
              <w:t>(Ký, ghi rõ họ tên)</w:t>
            </w:r>
          </w:p>
          <w:p w14:paraId="561626E0" w14:textId="77777777" w:rsidR="000E00EF" w:rsidRPr="007A763E" w:rsidRDefault="000E00EF" w:rsidP="007A763E">
            <w:pPr>
              <w:tabs>
                <w:tab w:val="right" w:leader="dot" w:pos="9000"/>
              </w:tabs>
              <w:spacing w:after="0" w:line="240" w:lineRule="auto"/>
              <w:jc w:val="center"/>
              <w:rPr>
                <w:rFonts w:ascii="Times New Roman" w:hAnsi="Times New Roman" w:cs="Times New Roman"/>
                <w:b/>
                <w:lang w:val="nl-NL"/>
              </w:rPr>
            </w:pPr>
          </w:p>
        </w:tc>
        <w:tc>
          <w:tcPr>
            <w:tcW w:w="5220" w:type="dxa"/>
          </w:tcPr>
          <w:p w14:paraId="2ADE4C3F" w14:textId="77777777" w:rsidR="000E00EF" w:rsidRPr="007A763E" w:rsidRDefault="000E00EF" w:rsidP="007A763E">
            <w:pPr>
              <w:tabs>
                <w:tab w:val="right" w:pos="9000"/>
              </w:tabs>
              <w:spacing w:after="0" w:line="240" w:lineRule="auto"/>
              <w:jc w:val="center"/>
              <w:rPr>
                <w:rFonts w:ascii="Times New Roman" w:hAnsi="Times New Roman" w:cs="Times New Roman"/>
                <w:i/>
                <w:lang w:val="nl-NL"/>
              </w:rPr>
            </w:pPr>
            <w:r w:rsidRPr="007A763E">
              <w:rPr>
                <w:rFonts w:ascii="Times New Roman" w:hAnsi="Times New Roman" w:cs="Times New Roman"/>
                <w:i/>
                <w:lang w:val="nl-NL"/>
              </w:rPr>
              <w:t>.........., ngày ....... tháng ......năm ........</w:t>
            </w:r>
          </w:p>
          <w:p w14:paraId="2D1FE3CE" w14:textId="77777777" w:rsidR="000E00EF" w:rsidRPr="007A763E" w:rsidRDefault="000E00EF" w:rsidP="007A763E">
            <w:pPr>
              <w:tabs>
                <w:tab w:val="left" w:pos="1560"/>
                <w:tab w:val="center" w:pos="4592"/>
              </w:tabs>
              <w:spacing w:after="0" w:line="240" w:lineRule="auto"/>
              <w:jc w:val="center"/>
              <w:rPr>
                <w:rFonts w:ascii="Times New Roman" w:hAnsi="Times New Roman" w:cs="Times New Roman"/>
                <w:b/>
                <w:lang w:val="nl-NL"/>
              </w:rPr>
            </w:pPr>
            <w:r w:rsidRPr="007A763E">
              <w:rPr>
                <w:rFonts w:ascii="Times New Roman" w:hAnsi="Times New Roman" w:cs="Times New Roman"/>
                <w:b/>
                <w:lang w:val="nl-NL"/>
              </w:rPr>
              <w:t>Người viết đơn</w:t>
            </w:r>
          </w:p>
          <w:p w14:paraId="3B732449" w14:textId="77777777" w:rsidR="000E00EF" w:rsidRPr="007A763E" w:rsidRDefault="000E00EF" w:rsidP="007A763E">
            <w:pPr>
              <w:tabs>
                <w:tab w:val="right" w:leader="dot" w:pos="9000"/>
              </w:tabs>
              <w:spacing w:after="0" w:line="240" w:lineRule="auto"/>
              <w:jc w:val="center"/>
              <w:rPr>
                <w:rFonts w:ascii="Times New Roman" w:hAnsi="Times New Roman" w:cs="Times New Roman"/>
                <w:i/>
                <w:lang w:val="nl-NL"/>
              </w:rPr>
            </w:pPr>
            <w:r w:rsidRPr="007A763E">
              <w:rPr>
                <w:rFonts w:ascii="Times New Roman" w:hAnsi="Times New Roman" w:cs="Times New Roman"/>
                <w:i/>
                <w:lang w:val="nl-NL"/>
              </w:rPr>
              <w:t>(Ký và ghi rõ họ tên)</w:t>
            </w:r>
          </w:p>
        </w:tc>
      </w:tr>
    </w:tbl>
    <w:p w14:paraId="1B535E31" w14:textId="77777777" w:rsidR="00CF3FFE" w:rsidRDefault="00CF3FFE" w:rsidP="00534B0E">
      <w:pPr>
        <w:tabs>
          <w:tab w:val="left" w:pos="936"/>
        </w:tabs>
        <w:rPr>
          <w:rFonts w:ascii="Times New Roman" w:hAnsi="Times New Roman" w:cs="Times New Roman"/>
          <w:sz w:val="28"/>
          <w:szCs w:val="28"/>
        </w:rPr>
      </w:pPr>
    </w:p>
    <w:p w14:paraId="62E36CE9" w14:textId="172CD447" w:rsidR="00CF3FFE" w:rsidRPr="000E00EF" w:rsidRDefault="00CF3FFE" w:rsidP="00CF3FFE">
      <w:pPr>
        <w:jc w:val="both"/>
        <w:rPr>
          <w:rFonts w:ascii="Times New Roman" w:eastAsia="Times New Roman" w:hAnsi="Times New Roman" w:cs="Times New Roman"/>
          <w:sz w:val="28"/>
          <w:szCs w:val="28"/>
        </w:rPr>
      </w:pPr>
      <w:r>
        <w:rPr>
          <w:rFonts w:ascii="Times New Roman Bold" w:hAnsi="Times New Roman Bold" w:cs="Times New Roman"/>
          <w:b/>
          <w:color w:val="000000" w:themeColor="text1"/>
          <w:spacing w:val="-4"/>
          <w:sz w:val="28"/>
          <w:szCs w:val="28"/>
        </w:rPr>
        <w:lastRenderedPageBreak/>
        <w:t>1</w:t>
      </w:r>
      <w:r w:rsidR="007A763E">
        <w:rPr>
          <w:rFonts w:ascii="Times New Roman Bold" w:hAnsi="Times New Roman Bold" w:cs="Times New Roman"/>
          <w:b/>
          <w:color w:val="000000" w:themeColor="text1"/>
          <w:spacing w:val="-4"/>
          <w:sz w:val="28"/>
          <w:szCs w:val="28"/>
        </w:rPr>
        <w:t>48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E00EF">
        <w:rPr>
          <w:rFonts w:ascii="Times New Roman Bold" w:hAnsi="Times New Roman Bold" w:cs="Times New Roman"/>
          <w:b/>
          <w:color w:val="000000" w:themeColor="text1"/>
          <w:spacing w:val="-4"/>
          <w:sz w:val="28"/>
          <w:szCs w:val="28"/>
        </w:rPr>
        <w:t xml:space="preserve">Thủ tục </w:t>
      </w:r>
      <w:r w:rsidR="000E00EF" w:rsidRPr="000E00EF">
        <w:rPr>
          <w:rFonts w:ascii="Times New Roman Bold" w:hAnsi="Times New Roman Bold" w:cs="Times New Roman"/>
          <w:b/>
          <w:color w:val="000000" w:themeColor="text1"/>
          <w:spacing w:val="-4"/>
          <w:sz w:val="28"/>
          <w:szCs w:val="28"/>
        </w:rPr>
        <w:t xml:space="preserve"> giao chủ đầu tư không thông qua đấu thầu đối với trường hợp dự án đầu tư xây dựng nhà ở xã hội đã được chấp thuận chủ trương đầu tư, chấp thuận đầu tư hoặc có văn bản pháp lý tương đương </w:t>
      </w:r>
      <w:r w:rsidRPr="000E00EF">
        <w:rPr>
          <w:rFonts w:ascii="Times New Roman Bold" w:hAnsi="Times New Roman Bold" w:cs="Times New Roman"/>
          <w:b/>
          <w:color w:val="000000" w:themeColor="text1"/>
          <w:spacing w:val="-4"/>
          <w:sz w:val="28"/>
          <w:szCs w:val="28"/>
        </w:rPr>
        <w:t>(Số hồ sơ TTHC:</w:t>
      </w:r>
      <w:r w:rsidRPr="000E00EF">
        <w:rPr>
          <w:rFonts w:ascii="Nunito" w:hAnsi="Nunito"/>
          <w:b/>
          <w:color w:val="1E2F41"/>
          <w:sz w:val="27"/>
          <w:szCs w:val="27"/>
          <w:shd w:val="clear" w:color="auto" w:fill="FFFFFF"/>
        </w:rPr>
        <w:t xml:space="preserve"> </w:t>
      </w:r>
      <w:r w:rsidR="000E00EF" w:rsidRPr="000E00EF">
        <w:rPr>
          <w:rFonts w:ascii="Times New Roman" w:eastAsia="Times New Roman" w:hAnsi="Times New Roman" w:cs="Times New Roman"/>
          <w:b/>
          <w:sz w:val="28"/>
          <w:szCs w:val="28"/>
        </w:rPr>
        <w:t>3.000506</w:t>
      </w:r>
      <w:r w:rsidRPr="000E00EF">
        <w:rPr>
          <w:rFonts w:ascii="Times New Roman" w:eastAsia="Times New Roman" w:hAnsi="Times New Roman" w:cs="Times New Roman"/>
          <w:b/>
          <w:sz w:val="26"/>
          <w:szCs w:val="26"/>
        </w:rPr>
        <w:t>)</w:t>
      </w:r>
    </w:p>
    <w:p w14:paraId="49D60E6C"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B7489C6" w14:textId="710AF8B6" w:rsidR="000E00EF" w:rsidRP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dự án đầu tư xây dựng nhà ở xã hội do nhà đầu tư đề xuất đã được cơ quan có thẩm quyền chấp thuận chủ trương đầu tư, chấp thuận đầu tư hoặc có văn bản pháp lý tương đương theo quy định của pháp luật trước ngày 01/7/2025:</w:t>
      </w:r>
    </w:p>
    <w:p w14:paraId="6F1895CC" w14:textId="77777777" w:rsid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E00EF">
        <w:rPr>
          <w:rFonts w:ascii="Times New Roman" w:hAnsi="Times New Roman" w:cs="Times New Roman"/>
          <w:color w:val="000000" w:themeColor="text1"/>
          <w:sz w:val="28"/>
          <w:szCs w:val="28"/>
        </w:rPr>
        <w:t xml:space="preserve"> Nhà đầu tư đề xuất dự án đề nghị giao chủ đầu tư gửi hồ sơ đến Sở Xây dựng.</w:t>
      </w:r>
    </w:p>
    <w:p w14:paraId="4B3F200A" w14:textId="77777777" w:rsid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E00EF">
        <w:rPr>
          <w:rFonts w:ascii="Times New Roman" w:hAnsi="Times New Roman" w:cs="Times New Roman"/>
          <w:color w:val="000000" w:themeColor="text1"/>
          <w:sz w:val="28"/>
          <w:szCs w:val="28"/>
        </w:rPr>
        <w:t xml:space="preserve">Trong thời gian 15 ngày kể từ ngày nhận được hồ sơ đề nghị của nhà đầu tư, Sở Xây dựng có trách nhiệm thẩm định, trình Ủy ban nhân dân cấp tỉnh quyết định giao chủ đầu tư. </w:t>
      </w:r>
    </w:p>
    <w:p w14:paraId="0405A706" w14:textId="22592A80" w:rsidR="000E00EF" w:rsidRP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Trong thời gian 07 ngày, kể từ ngày nhận được hồ sơ và báo cáo thẩm định, Ủy ban nhân dân cấp tỉnh có trách nhiệm ban hành quyết định giao chủ đầu tư.</w:t>
      </w:r>
    </w:p>
    <w:p w14:paraId="67E54541" w14:textId="0DB9990E" w:rsidR="000E00EF" w:rsidRP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dự án do cơ quan nhà nước có thẩm quyền lập, chấp thuận chủ trương đầu tư, chấp thuận đầu tư hoặc có văn bản pháp lý tương đương trước ngày 01/7/2025:</w:t>
      </w:r>
    </w:p>
    <w:p w14:paraId="3748EC06" w14:textId="77777777" w:rsid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 xml:space="preserve">Sở Xây dựng công khai văn bản chấp thuận chủ trương đầu tư, chấp thuận đầu tư hoặc văn bản pháp lý tương đương trên Trang thông tin điện tử của Sở Xây dựng và Cổng thông tin điện tử của Ủy ban nhân dân cấp tỉnh trong thời gian 30 ngày để nhà đầu tư đề nghị tham gia. </w:t>
      </w:r>
    </w:p>
    <w:p w14:paraId="4FBDE6D3" w14:textId="77777777" w:rsid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E00EF">
        <w:rPr>
          <w:rFonts w:ascii="Times New Roman" w:hAnsi="Times New Roman" w:cs="Times New Roman"/>
          <w:color w:val="000000" w:themeColor="text1"/>
          <w:sz w:val="28"/>
          <w:szCs w:val="28"/>
        </w:rPr>
        <w:t xml:space="preserve"> Nhà đầu tư đề nghị giao chủ đầu tư gửi hồ sơ đến Sở Xây dựng để thẩm định. </w:t>
      </w:r>
    </w:p>
    <w:p w14:paraId="1E45D6BD" w14:textId="77777777" w:rsid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E00EF">
        <w:rPr>
          <w:rFonts w:ascii="Times New Roman" w:hAnsi="Times New Roman" w:cs="Times New Roman"/>
          <w:color w:val="000000" w:themeColor="text1"/>
          <w:sz w:val="28"/>
          <w:szCs w:val="28"/>
        </w:rPr>
        <w:t xml:space="preserve">Trong thời gian 15 ngày kể từ ngày hết thời hạn công khai theo quy định, Sở Xây dựng có trách nhiệm thẩm định, trình Ủy ban nhân dân cấp tỉnh quyết định giao chủ đầu tư (trường hợp có 01 nhà đầu tư đề nghị thì Sở Xây dựng có trách nhiệm tổ chức thẩm định việc đáp ứng các điều kiện giao chủ đầu tư; trường hợp có từ 02 nhà đầu tư trở lên đề nghị thì Sở Xây dựng có trách nhiệm tổ chức thẩm định việc đáp ứng các điều kiện giao chủ đầu tư và đánh giá tiêu chí, thứ tự ưu tiên theo quy định.) </w:t>
      </w:r>
    </w:p>
    <w:p w14:paraId="619EB1AB" w14:textId="37F71DFA" w:rsidR="000E00EF" w:rsidRPr="000E00EF" w:rsidRDefault="000E00EF" w:rsidP="000E00E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Trong thời gian 07 ngày, kể từ ngày nhận được hồ sơ và báo cáo thẩm định, Ủy ban nhân dân cấp tỉnh có trách nhiệm ban hành quyết định giao chủ đầu tư.</w:t>
      </w:r>
    </w:p>
    <w:p w14:paraId="4B6A1466" w14:textId="77777777" w:rsidR="00CF3FFE" w:rsidRPr="004A5B6D" w:rsidRDefault="00CF3FFE" w:rsidP="00CF3FF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F9D7116"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6081F47"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622CC9E" w14:textId="6690BE7E"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dự án đầu tư xây dựng nhà ở xã hội do nhà đầu tư đề xuất đã được cơ quan có thẩm quyền chấp thuận chủ trương đầu tư, chấp thuận đầu tư hoặc có văn bản pháp lý tương đương theo quy định của pháp luật trước ngày 01/7/2025:</w:t>
      </w:r>
    </w:p>
    <w:p w14:paraId="50A4A8CE" w14:textId="0B1A8DDE"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E00EF" w:rsidRPr="000E00EF">
        <w:rPr>
          <w:rFonts w:ascii="Times New Roman" w:hAnsi="Times New Roman" w:cs="Times New Roman"/>
          <w:color w:val="000000" w:themeColor="text1"/>
          <w:sz w:val="28"/>
          <w:szCs w:val="28"/>
        </w:rPr>
        <w:t>Văn bản đề nghị giao chủ đầu tư.</w:t>
      </w:r>
      <w:r w:rsidRPr="00013520">
        <w:rPr>
          <w:rFonts w:ascii="Times New Roman" w:hAnsi="Times New Roman" w:cs="Times New Roman"/>
          <w:color w:val="000000" w:themeColor="text1"/>
          <w:sz w:val="28"/>
          <w:szCs w:val="28"/>
        </w:rPr>
        <w:t>.</w:t>
      </w:r>
    </w:p>
    <w:p w14:paraId="30CDDCD7" w14:textId="71846563"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0E00EF" w:rsidRPr="000E00EF">
        <w:rPr>
          <w:rFonts w:ascii="Times New Roman" w:hAnsi="Times New Roman" w:cs="Times New Roman"/>
          <w:color w:val="000000" w:themeColor="text1"/>
          <w:sz w:val="28"/>
          <w:szCs w:val="28"/>
        </w:rPr>
        <w:t xml:space="preserve">Các văn bản, tài liệu chứng minh việc đáp ứng các điều kiện giao chủ đầu tư đối với tổ chức kinh doanh bất động sản theo quy định tại khoản 1 và khoản 2 Điều 9 của Luật Kinh doanh bất động sản số 29/2023/QH15 đã được sửa đổi, bổ sung một số điều theo Luật số 43/2024/QH15. </w:t>
      </w:r>
      <w:r>
        <w:rPr>
          <w:rFonts w:ascii="Times New Roman" w:hAnsi="Times New Roman" w:cs="Times New Roman"/>
          <w:color w:val="000000" w:themeColor="text1"/>
          <w:sz w:val="28"/>
          <w:szCs w:val="28"/>
        </w:rPr>
        <w:t xml:space="preserve">(3) </w:t>
      </w:r>
      <w:r w:rsidRPr="00013520">
        <w:rPr>
          <w:rFonts w:ascii="Times New Roman" w:hAnsi="Times New Roman" w:cs="Times New Roman"/>
          <w:color w:val="000000" w:themeColor="text1"/>
          <w:sz w:val="28"/>
          <w:szCs w:val="28"/>
        </w:rPr>
        <w:t>Quyết định hoặc chấp thuận chủ trương đầu tư dự án của cơ quan có thẩm quyền, giấy tờ nghiệm thu đưa nhà ở vào sử dụng theo quy định của pháp luật về xây dựng (đối với trường hợp chuyển đổi nhà ở trong dự án); hồ sơ quản lý, sử dụng nhà ở (đối với trường hợp chuyển đổi nhà ở không được đầu tư xây dựng theo dự án).</w:t>
      </w:r>
    </w:p>
    <w:p w14:paraId="3F4FCD5F" w14:textId="2134348D"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nhà đầu tư liên danh thì nhà đầu tư do liên danh đề xuất làm chủ đầu tư phải đáp ứng đủ điều kiện đối với tổ chức kinh doanh bất động sản.</w:t>
      </w:r>
    </w:p>
    <w:p w14:paraId="17C04065" w14:textId="7105A5FC"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dự án do cơ quan nhà nước có thẩm quyền lập, chấp thuận chủ trương đầu tư, chấp thuận đầu tư hoặc có văn bản pháp lý tương đương trước ngày 01/7/2025:</w:t>
      </w:r>
    </w:p>
    <w:p w14:paraId="0EF92817" w14:textId="4746AB99"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0E00EF">
        <w:rPr>
          <w:rFonts w:ascii="Times New Roman" w:hAnsi="Times New Roman" w:cs="Times New Roman"/>
          <w:color w:val="000000" w:themeColor="text1"/>
          <w:sz w:val="28"/>
          <w:szCs w:val="28"/>
        </w:rPr>
        <w:t>Văn bản đề nghị giao chủ đầu tư.</w:t>
      </w:r>
    </w:p>
    <w:p w14:paraId="0430E895" w14:textId="26A1137B"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0E00EF">
        <w:rPr>
          <w:rFonts w:ascii="Times New Roman" w:hAnsi="Times New Roman" w:cs="Times New Roman"/>
          <w:color w:val="000000" w:themeColor="text1"/>
          <w:sz w:val="28"/>
          <w:szCs w:val="28"/>
        </w:rPr>
        <w:t>Các văn bản, tài liệu chứng minh việc đáp ứng các điều kiện giao chủ đầu tư đối với tổ chức kinh doanh bất động sản theo quy định tại khoản 1 và khoản 2 Điều 9 của Luật Kinh doanh bất động sản số 29/2023/QH15 đã được sửa đổi, bổ sung một số điều theo Luật số 43/2024/QH15.</w:t>
      </w:r>
    </w:p>
    <w:p w14:paraId="028B28F3" w14:textId="5D41226C"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E00EF">
        <w:rPr>
          <w:rFonts w:ascii="Times New Roman" w:hAnsi="Times New Roman" w:cs="Times New Roman"/>
          <w:color w:val="000000" w:themeColor="text1"/>
          <w:sz w:val="28"/>
          <w:szCs w:val="28"/>
        </w:rPr>
        <w:t>Trường hợp nhà đầu tư liên danh thì nhà đầu tư do liên danh đề xuất làm chủ đầu tư phải đáp ứng đủ điều kiện đối với tổ chức kinh doanh bất động sản.</w:t>
      </w:r>
      <w:r>
        <w:rPr>
          <w:rFonts w:ascii="Times New Roman" w:hAnsi="Times New Roman" w:cs="Times New Roman"/>
          <w:color w:val="000000" w:themeColor="text1"/>
          <w:sz w:val="28"/>
          <w:szCs w:val="28"/>
        </w:rPr>
        <w:t xml:space="preserve"> </w:t>
      </w:r>
    </w:p>
    <w:p w14:paraId="6B5FC02F" w14:textId="38FBC953" w:rsidR="001D5C71" w:rsidRDefault="001D5C71"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1D5C71">
        <w:rPr>
          <w:rFonts w:ascii="Times New Roman" w:hAnsi="Times New Roman" w:cs="Times New Roman"/>
          <w:color w:val="000000" w:themeColor="text1"/>
          <w:sz w:val="28"/>
          <w:szCs w:val="28"/>
        </w:rPr>
        <w:t>Các tài liệu chứng minh tiêu chí ưu tiên đối với trường hợp có từ 02 nhà đầu tư trở lên đáp ứng điều kiện giao chủ đầu tư (về năng lực tài chính; kinh nghiệm hoặc nhà đầu tư là doanh nghiệp nhà nước).</w:t>
      </w:r>
    </w:p>
    <w:p w14:paraId="649DEE48"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9CB399E"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A05F21E" w14:textId="77777777"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sidRPr="000E00EF">
        <w:rPr>
          <w:rFonts w:ascii="Times New Roman" w:hAnsi="Times New Roman" w:cs="Times New Roman"/>
          <w:color w:val="000000" w:themeColor="text1"/>
          <w:sz w:val="28"/>
          <w:szCs w:val="28"/>
        </w:rPr>
        <w:t>Trường hợp dự án đầu tư xây dựng nhà ở xã hội do nhà đầu tư đề xuất đã được cơ quan có thẩm quyền chấp thuận chủ trương đầu tư, chấp thuận đầu tư hoặc có văn bản pháp lý tương đương theo quy định của pháp luật trước ngày 01/7/2025</w:t>
      </w:r>
    </w:p>
    <w:p w14:paraId="6EFE7654" w14:textId="28B2FEC5" w:rsidR="000E00EF" w:rsidRDefault="000E00EF" w:rsidP="00CF3FFE">
      <w:pPr>
        <w:spacing w:after="0" w:line="360" w:lineRule="exact"/>
        <w:ind w:firstLine="567"/>
        <w:jc w:val="both"/>
        <w:rPr>
          <w:rFonts w:ascii="Times New Roman" w:hAnsi="Times New Roman" w:cs="Times New Roman"/>
          <w:color w:val="000000" w:themeColor="text1"/>
          <w:sz w:val="28"/>
          <w:szCs w:val="28"/>
        </w:rPr>
      </w:pPr>
      <w:r w:rsidRPr="000E00EF">
        <w:rPr>
          <w:rFonts w:ascii="Times New Roman" w:hAnsi="Times New Roman" w:cs="Times New Roman"/>
          <w:color w:val="000000" w:themeColor="text1"/>
          <w:sz w:val="28"/>
          <w:szCs w:val="28"/>
        </w:rPr>
        <w:t>Trường hợp dự án do cơ quan nhà nước có thẩm quyền lập, chấp thuận chủ trương đầu tư, chấp thuận đầu tư hoặc có văn bản pháp lý tương đương trước ngày 01/7/2025</w:t>
      </w:r>
    </w:p>
    <w:p w14:paraId="30D0C6F3" w14:textId="4126224B"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546D2B26" w14:textId="76DD3398"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D5C71" w:rsidRPr="001D5C71">
        <w:rPr>
          <w:rFonts w:ascii="Times New Roman" w:hAnsi="Times New Roman" w:cs="Times New Roman"/>
          <w:color w:val="000000" w:themeColor="text1"/>
          <w:sz w:val="28"/>
          <w:szCs w:val="28"/>
        </w:rPr>
        <w:t>Chủ tịch ủy ban nhân dân cấp tỉnh</w:t>
      </w:r>
    </w:p>
    <w:p w14:paraId="7B1D2698" w14:textId="1826BF0B"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D5C71" w:rsidRPr="001D5C71">
        <w:rPr>
          <w:rFonts w:ascii="Times New Roman" w:hAnsi="Times New Roman" w:cs="Times New Roman"/>
          <w:color w:val="000000" w:themeColor="text1"/>
          <w:sz w:val="28"/>
          <w:szCs w:val="28"/>
        </w:rPr>
        <w:t>Quyết định giao chủ đầu tư</w:t>
      </w:r>
    </w:p>
    <w:p w14:paraId="285E9499" w14:textId="77777777" w:rsidR="00CF3FFE" w:rsidRPr="00F455FC"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F778354" w14:textId="77777777"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6F60DE0" w14:textId="038C5939" w:rsidR="00CF3FFE" w:rsidRDefault="00CF3FFE" w:rsidP="00CF3F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187F147B" w14:textId="77777777" w:rsidR="00CF3FFE"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k) Yêu cầu, điều kiện thực hiện TTHC: </w:t>
      </w:r>
    </w:p>
    <w:p w14:paraId="41B536FA" w14:textId="77777777" w:rsidR="00CF3FFE" w:rsidRPr="00F455FC" w:rsidRDefault="00CF3FFE" w:rsidP="00CF3FF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5FA8E59" w14:textId="11AF020F" w:rsidR="001D5C71" w:rsidRPr="001D5C71" w:rsidRDefault="001D5C71" w:rsidP="001D5C71">
      <w:pPr>
        <w:spacing w:after="0" w:line="360" w:lineRule="exact"/>
        <w:ind w:firstLine="567"/>
        <w:jc w:val="both"/>
        <w:rPr>
          <w:rFonts w:ascii="Times New Roman" w:hAnsi="Times New Roman" w:cs="Times New Roman"/>
          <w:color w:val="000000" w:themeColor="text1"/>
          <w:sz w:val="28"/>
          <w:szCs w:val="28"/>
        </w:rPr>
      </w:pPr>
      <w:r w:rsidRPr="001D5C71">
        <w:rPr>
          <w:rFonts w:ascii="Times New Roman" w:hAnsi="Times New Roman" w:cs="Times New Roman"/>
          <w:color w:val="000000" w:themeColor="text1"/>
          <w:sz w:val="28"/>
          <w:szCs w:val="28"/>
        </w:rPr>
        <w:t>- Nghị quyết số 201/2025/QH15 của Quốc hội: Thí điểm về một số cơ chế, chính sách đặc thù phát triển nhà ở xã hội</w:t>
      </w:r>
    </w:p>
    <w:p w14:paraId="10AAE223" w14:textId="131E90AE" w:rsidR="00CF3FFE" w:rsidRDefault="00CF3FFE" w:rsidP="001D5C71">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Nghị định số </w:t>
      </w:r>
      <w:r w:rsidR="001D5C71" w:rsidRPr="001D5C71">
        <w:rPr>
          <w:rFonts w:ascii="Times New Roman" w:hAnsi="Times New Roman" w:cs="Times New Roman"/>
          <w:color w:val="000000" w:themeColor="text1"/>
          <w:sz w:val="28"/>
          <w:szCs w:val="28"/>
        </w:rPr>
        <w:t>192/2025/NĐ-CP</w:t>
      </w:r>
      <w:r w:rsidR="001D5C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1D5C71">
        <w:rPr>
          <w:rFonts w:ascii="Times New Roman" w:hAnsi="Times New Roman" w:cs="Times New Roman"/>
          <w:color w:val="000000" w:themeColor="text1"/>
          <w:sz w:val="28"/>
          <w:szCs w:val="28"/>
        </w:rPr>
        <w:t>01</w:t>
      </w:r>
      <w:r>
        <w:rPr>
          <w:rFonts w:ascii="Times New Roman" w:hAnsi="Times New Roman" w:cs="Times New Roman"/>
          <w:color w:val="000000" w:themeColor="text1"/>
          <w:sz w:val="28"/>
          <w:szCs w:val="28"/>
        </w:rPr>
        <w:t>/7/202</w:t>
      </w:r>
      <w:r w:rsidR="001D5C71">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001D5C71" w:rsidRPr="001D5C71">
        <w:rPr>
          <w:rFonts w:ascii="Times New Roman" w:hAnsi="Times New Roman" w:cs="Times New Roman"/>
          <w:color w:val="000000" w:themeColor="text1"/>
          <w:sz w:val="28"/>
          <w:szCs w:val="28"/>
        </w:rPr>
        <w:t>quy định chi tiết một số điều và biện pháp thi hành Nghị quyết số 201/2025/QH15 ngày 29/5/2025 của Quốc hội thí điểm về một số cơ chế, chính sách đặc thù phát triển nhà ở xã hội</w:t>
      </w:r>
    </w:p>
    <w:p w14:paraId="784DFCAD" w14:textId="77777777" w:rsidR="00CF3FFE" w:rsidRDefault="00CF3FFE" w:rsidP="00534B0E">
      <w:pPr>
        <w:tabs>
          <w:tab w:val="left" w:pos="936"/>
        </w:tabs>
        <w:rPr>
          <w:rFonts w:ascii="Times New Roman" w:hAnsi="Times New Roman" w:cs="Times New Roman"/>
          <w:sz w:val="28"/>
          <w:szCs w:val="28"/>
        </w:rPr>
      </w:pPr>
    </w:p>
    <w:p w14:paraId="61766A75" w14:textId="77777777" w:rsidR="00B7081B" w:rsidRPr="00B7081B" w:rsidRDefault="00B7081B" w:rsidP="00B7081B">
      <w:pPr>
        <w:rPr>
          <w:rFonts w:ascii="Times New Roman" w:hAnsi="Times New Roman" w:cs="Times New Roman"/>
          <w:sz w:val="28"/>
          <w:szCs w:val="28"/>
        </w:rPr>
      </w:pPr>
    </w:p>
    <w:p w14:paraId="00E4EA65" w14:textId="77777777" w:rsidR="00B7081B" w:rsidRPr="00B7081B" w:rsidRDefault="00B7081B" w:rsidP="00B7081B">
      <w:pPr>
        <w:rPr>
          <w:rFonts w:ascii="Times New Roman" w:hAnsi="Times New Roman" w:cs="Times New Roman"/>
          <w:sz w:val="28"/>
          <w:szCs w:val="28"/>
        </w:rPr>
      </w:pPr>
    </w:p>
    <w:p w14:paraId="5E63B2F6" w14:textId="77777777" w:rsidR="00B7081B" w:rsidRPr="00B7081B" w:rsidRDefault="00B7081B" w:rsidP="00B7081B">
      <w:pPr>
        <w:rPr>
          <w:rFonts w:ascii="Times New Roman" w:hAnsi="Times New Roman" w:cs="Times New Roman"/>
          <w:sz w:val="28"/>
          <w:szCs w:val="28"/>
        </w:rPr>
      </w:pPr>
    </w:p>
    <w:p w14:paraId="61AE838C" w14:textId="77777777" w:rsidR="00B7081B" w:rsidRPr="00B7081B" w:rsidRDefault="00B7081B" w:rsidP="00B7081B">
      <w:pPr>
        <w:rPr>
          <w:rFonts w:ascii="Times New Roman" w:hAnsi="Times New Roman" w:cs="Times New Roman"/>
          <w:sz w:val="28"/>
          <w:szCs w:val="28"/>
        </w:rPr>
      </w:pPr>
    </w:p>
    <w:p w14:paraId="419FC3F5" w14:textId="77777777" w:rsidR="00B7081B" w:rsidRPr="00B7081B" w:rsidRDefault="00B7081B" w:rsidP="00B7081B">
      <w:pPr>
        <w:rPr>
          <w:rFonts w:ascii="Times New Roman" w:hAnsi="Times New Roman" w:cs="Times New Roman"/>
          <w:sz w:val="28"/>
          <w:szCs w:val="28"/>
        </w:rPr>
      </w:pPr>
    </w:p>
    <w:p w14:paraId="4F208DB1" w14:textId="77777777" w:rsidR="00B7081B" w:rsidRPr="00B7081B" w:rsidRDefault="00B7081B" w:rsidP="00B7081B">
      <w:pPr>
        <w:rPr>
          <w:rFonts w:ascii="Times New Roman" w:hAnsi="Times New Roman" w:cs="Times New Roman"/>
          <w:sz w:val="28"/>
          <w:szCs w:val="28"/>
        </w:rPr>
      </w:pPr>
    </w:p>
    <w:p w14:paraId="2B3997E8" w14:textId="77777777" w:rsidR="00B7081B" w:rsidRPr="00B7081B" w:rsidRDefault="00B7081B" w:rsidP="00B7081B">
      <w:pPr>
        <w:rPr>
          <w:rFonts w:ascii="Times New Roman" w:hAnsi="Times New Roman" w:cs="Times New Roman"/>
          <w:sz w:val="28"/>
          <w:szCs w:val="28"/>
        </w:rPr>
      </w:pPr>
    </w:p>
    <w:p w14:paraId="2B02E63F" w14:textId="77777777" w:rsidR="00B7081B" w:rsidRPr="00B7081B" w:rsidRDefault="00B7081B" w:rsidP="00B7081B">
      <w:pPr>
        <w:rPr>
          <w:rFonts w:ascii="Times New Roman" w:hAnsi="Times New Roman" w:cs="Times New Roman"/>
          <w:sz w:val="28"/>
          <w:szCs w:val="28"/>
        </w:rPr>
      </w:pPr>
    </w:p>
    <w:p w14:paraId="40139A21" w14:textId="77777777" w:rsidR="00B7081B" w:rsidRDefault="00B7081B" w:rsidP="00B7081B">
      <w:pPr>
        <w:rPr>
          <w:rFonts w:ascii="Times New Roman" w:hAnsi="Times New Roman" w:cs="Times New Roman"/>
          <w:sz w:val="28"/>
          <w:szCs w:val="28"/>
        </w:rPr>
      </w:pPr>
    </w:p>
    <w:p w14:paraId="40855A96" w14:textId="56F11311" w:rsidR="00B7081B" w:rsidRDefault="00B7081B" w:rsidP="00B7081B">
      <w:pPr>
        <w:tabs>
          <w:tab w:val="left" w:pos="1150"/>
        </w:tabs>
        <w:rPr>
          <w:rFonts w:ascii="Times New Roman" w:hAnsi="Times New Roman" w:cs="Times New Roman"/>
          <w:sz w:val="28"/>
          <w:szCs w:val="28"/>
        </w:rPr>
      </w:pPr>
      <w:r>
        <w:rPr>
          <w:rFonts w:ascii="Times New Roman" w:hAnsi="Times New Roman" w:cs="Times New Roman"/>
          <w:sz w:val="28"/>
          <w:szCs w:val="28"/>
        </w:rPr>
        <w:tab/>
      </w:r>
    </w:p>
    <w:p w14:paraId="27EC9807" w14:textId="77777777" w:rsidR="00B7081B" w:rsidRDefault="00B7081B" w:rsidP="00B7081B">
      <w:pPr>
        <w:tabs>
          <w:tab w:val="left" w:pos="1150"/>
        </w:tabs>
        <w:rPr>
          <w:rFonts w:ascii="Times New Roman" w:hAnsi="Times New Roman" w:cs="Times New Roman"/>
          <w:sz w:val="28"/>
          <w:szCs w:val="28"/>
        </w:rPr>
      </w:pPr>
    </w:p>
    <w:p w14:paraId="689891B1" w14:textId="77777777" w:rsidR="00B7081B" w:rsidRDefault="00B7081B" w:rsidP="00B7081B">
      <w:pPr>
        <w:tabs>
          <w:tab w:val="left" w:pos="1150"/>
        </w:tabs>
        <w:rPr>
          <w:rFonts w:ascii="Times New Roman" w:hAnsi="Times New Roman" w:cs="Times New Roman"/>
          <w:sz w:val="28"/>
          <w:szCs w:val="28"/>
        </w:rPr>
      </w:pPr>
    </w:p>
    <w:p w14:paraId="43BEA102" w14:textId="77777777" w:rsidR="00B7081B" w:rsidRDefault="00B7081B" w:rsidP="00B7081B">
      <w:pPr>
        <w:tabs>
          <w:tab w:val="left" w:pos="1150"/>
        </w:tabs>
        <w:rPr>
          <w:rFonts w:ascii="Times New Roman" w:hAnsi="Times New Roman" w:cs="Times New Roman"/>
          <w:sz w:val="28"/>
          <w:szCs w:val="28"/>
        </w:rPr>
      </w:pPr>
    </w:p>
    <w:p w14:paraId="6D9B546B" w14:textId="77777777" w:rsidR="00B7081B" w:rsidRDefault="00B7081B" w:rsidP="00B7081B">
      <w:pPr>
        <w:tabs>
          <w:tab w:val="left" w:pos="1150"/>
        </w:tabs>
        <w:rPr>
          <w:rFonts w:ascii="Times New Roman" w:hAnsi="Times New Roman" w:cs="Times New Roman"/>
          <w:sz w:val="28"/>
          <w:szCs w:val="28"/>
        </w:rPr>
      </w:pPr>
    </w:p>
    <w:p w14:paraId="272271AC" w14:textId="77777777" w:rsidR="00B7081B" w:rsidRDefault="00B7081B" w:rsidP="00B7081B">
      <w:pPr>
        <w:tabs>
          <w:tab w:val="left" w:pos="1150"/>
        </w:tabs>
        <w:rPr>
          <w:rFonts w:ascii="Times New Roman" w:hAnsi="Times New Roman" w:cs="Times New Roman"/>
          <w:sz w:val="28"/>
          <w:szCs w:val="28"/>
        </w:rPr>
      </w:pPr>
    </w:p>
    <w:p w14:paraId="27903AE6" w14:textId="77777777" w:rsidR="00B7081B" w:rsidRDefault="00B7081B" w:rsidP="00B7081B">
      <w:pPr>
        <w:tabs>
          <w:tab w:val="left" w:pos="1150"/>
        </w:tabs>
        <w:rPr>
          <w:rFonts w:ascii="Times New Roman" w:hAnsi="Times New Roman" w:cs="Times New Roman"/>
          <w:sz w:val="28"/>
          <w:szCs w:val="28"/>
        </w:rPr>
      </w:pPr>
    </w:p>
    <w:p w14:paraId="504583AD" w14:textId="77777777" w:rsidR="00B7081B" w:rsidRDefault="00B7081B" w:rsidP="00B7081B">
      <w:pPr>
        <w:tabs>
          <w:tab w:val="left" w:pos="1150"/>
        </w:tabs>
        <w:rPr>
          <w:rFonts w:ascii="Times New Roman" w:hAnsi="Times New Roman" w:cs="Times New Roman"/>
          <w:sz w:val="28"/>
          <w:szCs w:val="28"/>
        </w:rPr>
      </w:pPr>
    </w:p>
    <w:p w14:paraId="4FFA2E74" w14:textId="77777777" w:rsidR="00B7081B" w:rsidRDefault="00B7081B" w:rsidP="00B7081B">
      <w:pPr>
        <w:tabs>
          <w:tab w:val="left" w:pos="1150"/>
        </w:tabs>
        <w:rPr>
          <w:rFonts w:ascii="Times New Roman" w:hAnsi="Times New Roman" w:cs="Times New Roman"/>
          <w:sz w:val="28"/>
          <w:szCs w:val="28"/>
        </w:rPr>
      </w:pPr>
    </w:p>
    <w:p w14:paraId="42B30319" w14:textId="77777777" w:rsidR="00B7081B" w:rsidRDefault="00B7081B" w:rsidP="00B7081B">
      <w:pPr>
        <w:tabs>
          <w:tab w:val="left" w:pos="1150"/>
        </w:tabs>
        <w:rPr>
          <w:rFonts w:ascii="Times New Roman" w:hAnsi="Times New Roman" w:cs="Times New Roman"/>
          <w:sz w:val="28"/>
          <w:szCs w:val="28"/>
        </w:rPr>
      </w:pPr>
    </w:p>
    <w:p w14:paraId="0E26A84E" w14:textId="77777777" w:rsidR="00B7081B" w:rsidRDefault="00B7081B" w:rsidP="00B7081B">
      <w:pPr>
        <w:tabs>
          <w:tab w:val="left" w:pos="1150"/>
        </w:tabs>
        <w:rPr>
          <w:rFonts w:ascii="Times New Roman" w:hAnsi="Times New Roman" w:cs="Times New Roman"/>
          <w:sz w:val="28"/>
          <w:szCs w:val="28"/>
        </w:rPr>
      </w:pPr>
    </w:p>
    <w:p w14:paraId="67DEB060" w14:textId="77777777" w:rsidR="00B7081B" w:rsidRDefault="00B7081B" w:rsidP="00B7081B">
      <w:pPr>
        <w:tabs>
          <w:tab w:val="left" w:pos="1150"/>
        </w:tabs>
        <w:rPr>
          <w:rFonts w:ascii="Times New Roman" w:hAnsi="Times New Roman" w:cs="Times New Roman"/>
          <w:sz w:val="28"/>
          <w:szCs w:val="28"/>
        </w:rPr>
      </w:pPr>
    </w:p>
    <w:p w14:paraId="1F785398" w14:textId="1798C9EC" w:rsidR="00B7081B" w:rsidRPr="000E00EF" w:rsidRDefault="00B7081B" w:rsidP="00B7081B">
      <w:pPr>
        <w:jc w:val="both"/>
        <w:rPr>
          <w:rFonts w:ascii="Times New Roman" w:eastAsia="Times New Roman" w:hAnsi="Times New Roman" w:cs="Times New Roman"/>
          <w:sz w:val="28"/>
          <w:szCs w:val="28"/>
        </w:rPr>
      </w:pPr>
      <w:r>
        <w:rPr>
          <w:rFonts w:ascii="Times New Roman Bold" w:hAnsi="Times New Roman Bold" w:cs="Times New Roman"/>
          <w:b/>
          <w:color w:val="000000" w:themeColor="text1"/>
          <w:spacing w:val="-4"/>
          <w:sz w:val="28"/>
          <w:szCs w:val="28"/>
        </w:rPr>
        <w:lastRenderedPageBreak/>
        <w:t>1</w:t>
      </w:r>
      <w:r w:rsidR="007A763E">
        <w:rPr>
          <w:rFonts w:ascii="Times New Roman Bold" w:hAnsi="Times New Roman Bold" w:cs="Times New Roman"/>
          <w:b/>
          <w:color w:val="000000" w:themeColor="text1"/>
          <w:spacing w:val="-4"/>
          <w:sz w:val="28"/>
          <w:szCs w:val="28"/>
        </w:rPr>
        <w:t>49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E00EF">
        <w:rPr>
          <w:rFonts w:ascii="Times New Roman Bold" w:hAnsi="Times New Roman Bold" w:cs="Times New Roman"/>
          <w:b/>
          <w:color w:val="000000" w:themeColor="text1"/>
          <w:spacing w:val="-4"/>
          <w:sz w:val="28"/>
          <w:szCs w:val="28"/>
        </w:rPr>
        <w:t xml:space="preserve">Thủ tục </w:t>
      </w:r>
      <w:r w:rsidR="00485544" w:rsidRPr="00485544">
        <w:rPr>
          <w:rFonts w:ascii="Times New Roman Bold" w:hAnsi="Times New Roman Bold" w:cs="Times New Roman"/>
          <w:b/>
          <w:color w:val="000000" w:themeColor="text1"/>
          <w:spacing w:val="-4"/>
          <w:sz w:val="28"/>
          <w:szCs w:val="28"/>
        </w:rPr>
        <w:t xml:space="preserve">chấp thuận chủ trương đầu tư đồng thời giao chủ đầu tư đối với trường hợp dự án đầu tư xây dựng nhà ở xã hội chưa được chấp thuận chủ trương đầu tư, chấp thuận đầu tư hoặc chưa có văn bản pháp lý tương đương </w:t>
      </w:r>
      <w:r w:rsidRPr="000E00EF">
        <w:rPr>
          <w:rFonts w:ascii="Times New Roman Bold" w:hAnsi="Times New Roman Bold" w:cs="Times New Roman"/>
          <w:b/>
          <w:color w:val="000000" w:themeColor="text1"/>
          <w:spacing w:val="-4"/>
          <w:sz w:val="28"/>
          <w:szCs w:val="28"/>
        </w:rPr>
        <w:t>(Số hồ sơ TTHC:</w:t>
      </w:r>
      <w:r w:rsidRPr="000E00EF">
        <w:rPr>
          <w:rFonts w:ascii="Nunito" w:hAnsi="Nunito"/>
          <w:b/>
          <w:color w:val="1E2F41"/>
          <w:sz w:val="27"/>
          <w:szCs w:val="27"/>
          <w:shd w:val="clear" w:color="auto" w:fill="FFFFFF"/>
        </w:rPr>
        <w:t xml:space="preserve"> </w:t>
      </w:r>
      <w:r w:rsidR="00485544" w:rsidRPr="00485544">
        <w:rPr>
          <w:rFonts w:ascii="Times New Roman" w:eastAsia="Times New Roman" w:hAnsi="Times New Roman" w:cs="Times New Roman"/>
          <w:b/>
          <w:sz w:val="28"/>
          <w:szCs w:val="28"/>
        </w:rPr>
        <w:t>3.000507</w:t>
      </w:r>
      <w:r w:rsidRPr="000E00EF">
        <w:rPr>
          <w:rFonts w:ascii="Times New Roman" w:eastAsia="Times New Roman" w:hAnsi="Times New Roman" w:cs="Times New Roman"/>
          <w:b/>
          <w:sz w:val="26"/>
          <w:szCs w:val="26"/>
        </w:rPr>
        <w:t>)</w:t>
      </w:r>
    </w:p>
    <w:p w14:paraId="662BB39A"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B52FCCF" w14:textId="24B65368" w:rsidR="00485544" w:rsidRP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Trường hợp nhà đầu tư có quyền sử dụng đất theo quy định của pháp luật về đất đai thông qua thỏa thuận về nhận quyền sử dụng đất hoặc đang có quyền sử dụng đất đối với một phần hoặc toàn bộ diện tích đất của dự án hoặc nhà đầu tư đề xuất dự án chưa được cơ quan nhà nước công bố thông tin về dự án:</w:t>
      </w:r>
    </w:p>
    <w:p w14:paraId="5C4244F8"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 xml:space="preserve">Nhà đầu tư gửi hồ sơ chấp thuận chủ trương đầu tư đồng thời giao chủ đầu tư đến Sở Xây dựng; </w:t>
      </w:r>
    </w:p>
    <w:p w14:paraId="18598690"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 xml:space="preserve">Trong thời gian 30 ngày, kể từ ngày nhận được hồ sơ của nhà đầu tư, Sở Xây dựng có trách nhiệm chủ trì, phối hợp với Sở Tài chính, Sở Nông nghiệp và Môi trường, Sở Quy hoạch và Kiến trúc (nếu có), Ủy ban nhân dân cấp xã nơi có dự án tổ chức thẩm định, trình Ủy ban nhân dân cấp tỉnh ban hành quyết định chấp thuận chủ trương đầu tư đồng thời giao chủ đầu tư nếu đáp ứng đủ điều kiện. </w:t>
      </w:r>
    </w:p>
    <w:p w14:paraId="472CE8BF" w14:textId="47740B20" w:rsidR="00485544" w:rsidRP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Trong thời gian 07 ngày, kể từ ngày nhận được hồ sơ và báo cáo thẩm định, Ủy ban nhân dân cấp tỉnh có trách nhiệm ban hành quyết định chấp thuận chủ trương đầu tư đồng thời giao chủ đầu tư.</w:t>
      </w:r>
    </w:p>
    <w:p w14:paraId="6FB6580F"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Trường hợp dự án do cơ quan nhà nước có thẩm quyền lập, công bố thông tin dự án để đầu tư xây dựng nhà ở xã hội:</w:t>
      </w:r>
    </w:p>
    <w:p w14:paraId="30E1EB58"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85544">
        <w:rPr>
          <w:rFonts w:ascii="Times New Roman" w:hAnsi="Times New Roman" w:cs="Times New Roman"/>
          <w:color w:val="000000" w:themeColor="text1"/>
          <w:sz w:val="28"/>
          <w:szCs w:val="28"/>
        </w:rPr>
        <w:t xml:space="preserve"> Sở Xây dựng chủ trì, phối hợp với Sở Tài chính, Sở Nông nghiệp và Môi trường, Sở Quy hoạch và Kiến trúc (nếu có), Ủy ban nhân dân cấp xã nơi có dự án tổ chức lập, trình Ủy ban nhân dân cấp tỉnh quyết định công bố thông tin dự án được xác định để đầu tư xây dựng nhà ở xã hội để công khai trên Cổng thông tin điện tử của Ủy ban nhân dân cấp tỉnh và Trang thông tin điện tử của Sở Xây dựng trong thời gian 30 ngày. </w:t>
      </w:r>
    </w:p>
    <w:p w14:paraId="23CFF71A"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85544">
        <w:rPr>
          <w:rFonts w:ascii="Times New Roman" w:hAnsi="Times New Roman" w:cs="Times New Roman"/>
          <w:color w:val="000000" w:themeColor="text1"/>
          <w:sz w:val="28"/>
          <w:szCs w:val="28"/>
        </w:rPr>
        <w:t xml:space="preserve"> Nhà đầu tư quan tâm gửi hồ sơ đề nghị chấp thuận chủ trương đầu tư đồng thời giao chủ đầu tư đến Sở Xây dựng. </w:t>
      </w:r>
    </w:p>
    <w:p w14:paraId="6AF49FBB" w14:textId="77777777" w:rsid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85544">
        <w:rPr>
          <w:rFonts w:ascii="Times New Roman" w:hAnsi="Times New Roman" w:cs="Times New Roman"/>
          <w:color w:val="000000" w:themeColor="text1"/>
          <w:sz w:val="28"/>
          <w:szCs w:val="28"/>
        </w:rPr>
        <w:t xml:space="preserve">Trong thời gian 15 ngày, kể từ ngày hết hạn công khai thông tin dự án, Sở Xây dựng có trách nhiệm tổ chức thẩm định hồ sơ và trình Ủy ban nhân dân cấp tỉnh quyết định chấp thuận chủ trương đầu tư đồng thời giao chủ đầu tư (trường hợp có 01 nhà đầu tư đề nghị thì Sở Xây dựng có trách nhiệm tổ chức thẩm định việc đáp ứng các điều kiện giao chủ đầu tư và sự phù hợp của dự án theo quy định; trường hợp có từ 02 nhà đầu tư trở lên đề nghị thì Sở Xây dựng có trách nhiệm tổ chức thẩm định việc đáp ứng các điều kiện giao chủ đầu tư, đánh giá tiêu chí, thứ tự ưu tiên và sự phù hợp của dự án theo quy định.) </w:t>
      </w:r>
    </w:p>
    <w:p w14:paraId="4452EC79" w14:textId="18A15AEB" w:rsidR="00485544" w:rsidRPr="00485544" w:rsidRDefault="00485544" w:rsidP="0048554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485544">
        <w:rPr>
          <w:rFonts w:ascii="Times New Roman" w:hAnsi="Times New Roman" w:cs="Times New Roman"/>
          <w:color w:val="000000" w:themeColor="text1"/>
          <w:sz w:val="28"/>
          <w:szCs w:val="28"/>
        </w:rPr>
        <w:t>Trong thời gian 07 ngày, kể từ ngày nhận được hồ sơ và báo cáo thẩm định, Ủy ban nhân dân cấp tỉnh có trách nhiệm ban hành quyết định chấp thuận chủ trương đầu tư đồng thời giao chủ đầu tư.</w:t>
      </w:r>
    </w:p>
    <w:p w14:paraId="07A4AB51" w14:textId="77777777" w:rsidR="00B7081B" w:rsidRPr="004A5B6D" w:rsidRDefault="00B7081B" w:rsidP="00B7081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34CF2E7" w14:textId="77777777" w:rsidR="00B7081B" w:rsidRPr="00F455FC"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A0F75C3"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E259E9E" w14:textId="54825EDB"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85544" w:rsidRPr="00485544">
        <w:rPr>
          <w:rFonts w:ascii="Times New Roman" w:hAnsi="Times New Roman" w:cs="Times New Roman"/>
          <w:color w:val="000000" w:themeColor="text1"/>
          <w:sz w:val="28"/>
          <w:szCs w:val="28"/>
        </w:rPr>
        <w:t>a) Trường hợp nhà đầu tư có quyền sử dụng đất theo quy định của pháp luật về đất đai thông qua thỏa thuận về nhận quyền sử dụng đất hoặc đang có quyền sử dụng đất đối với một phần hoặc toàn bộ diện tích đất của dự án hoặc nhà đầu tư đề xuất dự án chưa được cơ quan nhà nước công bố thông tin về dự án:</w:t>
      </w:r>
    </w:p>
    <w:p w14:paraId="1442F901" w14:textId="522105E0"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85544" w:rsidRPr="00485544">
        <w:rPr>
          <w:rFonts w:ascii="Times New Roman" w:hAnsi="Times New Roman" w:cs="Times New Roman"/>
          <w:color w:val="000000" w:themeColor="text1"/>
          <w:sz w:val="28"/>
          <w:szCs w:val="28"/>
        </w:rPr>
        <w:t>Văn bản đề nghị chấp thuận chủ trương đầu tư đồng thời giao chủ đầu tư</w:t>
      </w:r>
      <w:r w:rsidR="00485544">
        <w:rPr>
          <w:rFonts w:ascii="Times New Roman" w:hAnsi="Times New Roman" w:cs="Times New Roman"/>
          <w:color w:val="000000" w:themeColor="text1"/>
          <w:sz w:val="28"/>
          <w:szCs w:val="28"/>
        </w:rPr>
        <w:t>.</w:t>
      </w:r>
    </w:p>
    <w:p w14:paraId="68575A87" w14:textId="568B9D6F"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85544" w:rsidRPr="00485544">
        <w:rPr>
          <w:rFonts w:ascii="Times New Roman" w:hAnsi="Times New Roman" w:cs="Times New Roman"/>
          <w:color w:val="000000" w:themeColor="text1"/>
          <w:sz w:val="28"/>
          <w:szCs w:val="28"/>
        </w:rPr>
        <w:t>Các văn bản, tài liệu chứng minh việc đáp ứng các điều kiện giao chủ đầu tư đối với tổ chức kinh doanh bất động sản theo quy định tại khoản 1 và khoản 2 Điều 9 của Luật Kinh doanh bất động sản số 29/2023/QH15 đã được sửa đổi, bổ sung một số điều theo Luật số 43/2024/QH15.</w:t>
      </w:r>
    </w:p>
    <w:p w14:paraId="7A38CB99" w14:textId="274CE762"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85544" w:rsidRPr="00485544">
        <w:rPr>
          <w:rFonts w:ascii="Times New Roman" w:hAnsi="Times New Roman" w:cs="Times New Roman"/>
          <w:color w:val="000000" w:themeColor="text1"/>
          <w:sz w:val="28"/>
          <w:szCs w:val="28"/>
        </w:rPr>
        <w:t>Trường hợp nhà đầu tư liên danh thì nhà đầu tư do liên danh đề xuất làm chủ đầu tư phải đáp ứng đủ điều kiện đối với tổ chức kinh doanh bất động sản.</w:t>
      </w:r>
    </w:p>
    <w:p w14:paraId="62F80441" w14:textId="2DB661FA" w:rsidR="00485544" w:rsidRDefault="004977FF"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977FF">
        <w:rPr>
          <w:rFonts w:ascii="Times New Roman" w:hAnsi="Times New Roman" w:cs="Times New Roman"/>
          <w:color w:val="000000" w:themeColor="text1"/>
          <w:sz w:val="28"/>
          <w:szCs w:val="28"/>
        </w:rPr>
        <w:t>Trường hợp nhà đầu tư đề xuất dự án thì bổ sung tài liệu thuyết minh dự án với các thông tin bao gồm: tên dự án, vị trí khu đất; mục tiêu; sơ bộ quy mô, hiện trạng sử dụng đất; thông tin về quy hoạch đô thị và nông thôn; sơ bộ về tổng mức đầu tư hoặc tổng vốn đầu tư; tiến độ thực hiện dự án; cơ chế, chính sách ưu đãi, hỗ trợ chủ đầu tư.</w:t>
      </w:r>
    </w:p>
    <w:p w14:paraId="58537A01" w14:textId="77777777" w:rsidR="004977FF"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977FF" w:rsidRPr="004977FF">
        <w:rPr>
          <w:rFonts w:ascii="Times New Roman" w:hAnsi="Times New Roman" w:cs="Times New Roman"/>
          <w:color w:val="000000" w:themeColor="text1"/>
          <w:sz w:val="28"/>
          <w:szCs w:val="28"/>
        </w:rPr>
        <w:t xml:space="preserve">Trường hợp dự án do cơ quan nhà nước có thẩm quyền lập, công bố thông tin dự án để đầu tư xây dựng nhà ở xã hội: </w:t>
      </w:r>
    </w:p>
    <w:p w14:paraId="2B5F0E82" w14:textId="78BC4CF1" w:rsidR="004977FF" w:rsidRDefault="00B7081B" w:rsidP="004977F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977FF" w:rsidRPr="004977FF">
        <w:rPr>
          <w:rFonts w:ascii="Times New Roman" w:hAnsi="Times New Roman" w:cs="Times New Roman"/>
          <w:color w:val="000000" w:themeColor="text1"/>
          <w:sz w:val="28"/>
          <w:szCs w:val="28"/>
        </w:rPr>
        <w:t>Các văn bản, tài liệu chứng minh việc đáp ứng các điều kiện giao chủ đầu tư đối với tổ chức kinh doanh bất động sản theo quy định tại khoản 1 và khoản 2 Điều 9 của Luật Kinh doanh bất động sản số 29/2023/QH15 đã được sửa đổi, bổ sung một số điều theo Luật số 43/2024/QH15.</w:t>
      </w:r>
    </w:p>
    <w:p w14:paraId="48ECE22D" w14:textId="1F12B21E" w:rsidR="004977FF" w:rsidRDefault="004977FF" w:rsidP="004977F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4977FF">
        <w:rPr>
          <w:rFonts w:ascii="Times New Roman" w:hAnsi="Times New Roman" w:cs="Times New Roman"/>
          <w:color w:val="000000" w:themeColor="text1"/>
          <w:sz w:val="28"/>
          <w:szCs w:val="28"/>
        </w:rPr>
        <w:t>rường hợp nhà đầu tư liên danh thì nhà đầu tư do liên danh đề xuất làm chủ đầu tư phải đáp ứng đủ điều kiện đối với tổ chức kinh doanh bất động sản.</w:t>
      </w:r>
    </w:p>
    <w:p w14:paraId="68BA4ABB" w14:textId="0F7C6054"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4977FF" w:rsidRPr="004977FF">
        <w:rPr>
          <w:rFonts w:ascii="Times New Roman" w:hAnsi="Times New Roman" w:cs="Times New Roman"/>
          <w:color w:val="000000" w:themeColor="text1"/>
          <w:sz w:val="28"/>
          <w:szCs w:val="28"/>
        </w:rPr>
        <w:t>Các tài liệu chứng minh tiêu chí ưu tiên đối với trường hợp có từ 02 nhà đầu tư trở lên đáp ứng điều kiện giao chủ đầu tư (về năng lực tài chính; kinh nghiệm hoặc nhà đầu tư là doanh nghiệp nhà nước).</w:t>
      </w:r>
    </w:p>
    <w:p w14:paraId="08533D6F" w14:textId="607BB55F" w:rsidR="00B7081B" w:rsidRPr="004977FF"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4977FF" w:rsidRPr="004977FF">
        <w:rPr>
          <w:rFonts w:ascii="Times New Roman" w:hAnsi="Times New Roman" w:cs="Times New Roman"/>
          <w:color w:val="000000" w:themeColor="text1"/>
          <w:sz w:val="28"/>
          <w:szCs w:val="28"/>
        </w:rPr>
        <w:t>Trường hợp nhà đầu tư có đề xuất về dự án khác với thông tin do cơ quan nhà nước công bố thì bổ sung tài liệu thuyết minh các nội dung khác của dự án.</w:t>
      </w:r>
    </w:p>
    <w:p w14:paraId="7C68859D"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0DAE460"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54CAC331" w14:textId="77777777" w:rsidR="00485544" w:rsidRDefault="00485544" w:rsidP="00B7081B">
      <w:pPr>
        <w:spacing w:after="0" w:line="360" w:lineRule="exact"/>
        <w:ind w:firstLine="567"/>
        <w:jc w:val="both"/>
        <w:rPr>
          <w:rFonts w:ascii="Times New Roman" w:hAnsi="Times New Roman" w:cs="Times New Roman"/>
          <w:color w:val="000000" w:themeColor="text1"/>
          <w:sz w:val="28"/>
          <w:szCs w:val="28"/>
        </w:rPr>
      </w:pPr>
      <w:r w:rsidRPr="00485544">
        <w:rPr>
          <w:rFonts w:ascii="Times New Roman" w:hAnsi="Times New Roman" w:cs="Times New Roman"/>
          <w:color w:val="000000" w:themeColor="text1"/>
          <w:sz w:val="28"/>
          <w:szCs w:val="28"/>
        </w:rPr>
        <w:t>Trường hợp nhà đầu tư có quyền sử dụng đất theo quy định của pháp luật về đất đai thông qua thỏa thuận về nhận quyền sử dụng đất hoặc đang có quyền sử dụng đất đối với một phần hoặc toàn bộ diện tích đất của dự án hoặc nhà đầu tư đề xuất dự án chưa được cơ quan nhà nước công bố thông tin về dự án</w:t>
      </w:r>
    </w:p>
    <w:p w14:paraId="34BA186E" w14:textId="3FFFCBE4" w:rsidR="00485544" w:rsidRPr="00485544" w:rsidRDefault="00485544" w:rsidP="00B7081B">
      <w:pPr>
        <w:spacing w:after="0" w:line="360" w:lineRule="exact"/>
        <w:ind w:firstLine="567"/>
        <w:jc w:val="both"/>
        <w:rPr>
          <w:rFonts w:ascii="Times New Roman" w:hAnsi="Times New Roman" w:cs="Times New Roman"/>
          <w:color w:val="000000" w:themeColor="text1"/>
          <w:sz w:val="28"/>
          <w:szCs w:val="28"/>
        </w:rPr>
      </w:pPr>
      <w:r w:rsidRPr="00485544">
        <w:rPr>
          <w:rFonts w:ascii="Times New Roman" w:hAnsi="Times New Roman" w:cs="Times New Roman"/>
          <w:color w:val="000000" w:themeColor="text1"/>
          <w:sz w:val="28"/>
          <w:szCs w:val="28"/>
        </w:rPr>
        <w:t>Trường hợp dự án do cơ quan nhà nước có thẩm quyền lập, công bố thông tin dự án để đầu tư xây dựng nhà ở xã hội</w:t>
      </w:r>
    </w:p>
    <w:p w14:paraId="7E3B4787" w14:textId="01AF14B5"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4333FD7B"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D5C71">
        <w:rPr>
          <w:rFonts w:ascii="Times New Roman" w:hAnsi="Times New Roman" w:cs="Times New Roman"/>
          <w:color w:val="000000" w:themeColor="text1"/>
          <w:sz w:val="28"/>
          <w:szCs w:val="28"/>
        </w:rPr>
        <w:t>Chủ tịch ủy ban nhân dân cấp tỉnh</w:t>
      </w:r>
    </w:p>
    <w:p w14:paraId="3C901FD7" w14:textId="666AA5E3"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977FF" w:rsidRPr="004977FF">
        <w:rPr>
          <w:rFonts w:ascii="Times New Roman" w:hAnsi="Times New Roman" w:cs="Times New Roman"/>
          <w:color w:val="000000" w:themeColor="text1"/>
          <w:sz w:val="28"/>
          <w:szCs w:val="28"/>
        </w:rPr>
        <w:t>Quyết định chấp thuận chủ trương đầu tư đồng thời giao chủ đầu tư.</w:t>
      </w:r>
    </w:p>
    <w:p w14:paraId="002251E0"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FABBEE3"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D732A65"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62E6F4F" w14:textId="77777777" w:rsidR="00B7081B" w:rsidRPr="00F455FC"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E710509" w14:textId="77777777" w:rsidR="00B7081B" w:rsidRPr="001D5C71" w:rsidRDefault="00B7081B" w:rsidP="00B7081B">
      <w:pPr>
        <w:spacing w:after="0" w:line="360" w:lineRule="exact"/>
        <w:ind w:firstLine="567"/>
        <w:jc w:val="both"/>
        <w:rPr>
          <w:rFonts w:ascii="Times New Roman" w:hAnsi="Times New Roman" w:cs="Times New Roman"/>
          <w:color w:val="000000" w:themeColor="text1"/>
          <w:sz w:val="28"/>
          <w:szCs w:val="28"/>
        </w:rPr>
      </w:pPr>
      <w:r w:rsidRPr="001D5C71">
        <w:rPr>
          <w:rFonts w:ascii="Times New Roman" w:hAnsi="Times New Roman" w:cs="Times New Roman"/>
          <w:color w:val="000000" w:themeColor="text1"/>
          <w:sz w:val="28"/>
          <w:szCs w:val="28"/>
        </w:rPr>
        <w:t>- Nghị quyết số 201/2025/QH15 của Quốc hội: Thí điểm về một số cơ chế, chính sách đặc thù phát triển nhà ở xã hội</w:t>
      </w:r>
    </w:p>
    <w:p w14:paraId="50DB1438" w14:textId="77777777" w:rsidR="00B7081B" w:rsidRDefault="00B7081B" w:rsidP="00B7081B">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Nghị định số </w:t>
      </w:r>
      <w:r w:rsidRPr="001D5C71">
        <w:rPr>
          <w:rFonts w:ascii="Times New Roman" w:hAnsi="Times New Roman" w:cs="Times New Roman"/>
          <w:color w:val="000000" w:themeColor="text1"/>
          <w:sz w:val="28"/>
          <w:szCs w:val="28"/>
        </w:rPr>
        <w:t>192/2025/NĐ-CP</w:t>
      </w:r>
      <w:r>
        <w:rPr>
          <w:rFonts w:ascii="Times New Roman" w:hAnsi="Times New Roman" w:cs="Times New Roman"/>
          <w:color w:val="000000" w:themeColor="text1"/>
          <w:sz w:val="28"/>
          <w:szCs w:val="28"/>
        </w:rPr>
        <w:t xml:space="preserve"> ngày 01/7/2025 </w:t>
      </w:r>
      <w:r w:rsidRPr="001D5C71">
        <w:rPr>
          <w:rFonts w:ascii="Times New Roman" w:hAnsi="Times New Roman" w:cs="Times New Roman"/>
          <w:color w:val="000000" w:themeColor="text1"/>
          <w:sz w:val="28"/>
          <w:szCs w:val="28"/>
        </w:rPr>
        <w:t>quy định chi tiết một số điều và biện pháp thi hành Nghị quyết số 201/2025/QH15 ngày 29/5/2025 của Quốc hội thí điểm về một số cơ chế, chính sách đặc thù phát triển nhà ở xã hội</w:t>
      </w:r>
    </w:p>
    <w:p w14:paraId="11B9C99D" w14:textId="77777777" w:rsidR="00B7081B" w:rsidRDefault="00B7081B" w:rsidP="00B7081B">
      <w:pPr>
        <w:tabs>
          <w:tab w:val="left" w:pos="1150"/>
        </w:tabs>
        <w:rPr>
          <w:rFonts w:ascii="Times New Roman" w:hAnsi="Times New Roman" w:cs="Times New Roman"/>
          <w:sz w:val="28"/>
          <w:szCs w:val="28"/>
        </w:rPr>
      </w:pPr>
    </w:p>
    <w:p w14:paraId="4A8E3729" w14:textId="77777777" w:rsidR="00B7081B" w:rsidRPr="00B7081B" w:rsidRDefault="00B7081B" w:rsidP="00B7081B">
      <w:pPr>
        <w:rPr>
          <w:rFonts w:ascii="Times New Roman" w:hAnsi="Times New Roman" w:cs="Times New Roman"/>
          <w:sz w:val="28"/>
          <w:szCs w:val="28"/>
        </w:rPr>
      </w:pPr>
    </w:p>
    <w:p w14:paraId="56015C35" w14:textId="77777777" w:rsidR="00B7081B" w:rsidRPr="00B7081B" w:rsidRDefault="00B7081B" w:rsidP="00B7081B">
      <w:pPr>
        <w:rPr>
          <w:rFonts w:ascii="Times New Roman" w:hAnsi="Times New Roman" w:cs="Times New Roman"/>
          <w:sz w:val="28"/>
          <w:szCs w:val="28"/>
        </w:rPr>
      </w:pPr>
    </w:p>
    <w:p w14:paraId="34361FF6" w14:textId="77777777" w:rsidR="00B7081B" w:rsidRPr="00B7081B" w:rsidRDefault="00B7081B" w:rsidP="00B7081B">
      <w:pPr>
        <w:rPr>
          <w:rFonts w:ascii="Times New Roman" w:hAnsi="Times New Roman" w:cs="Times New Roman"/>
          <w:sz w:val="28"/>
          <w:szCs w:val="28"/>
        </w:rPr>
      </w:pPr>
    </w:p>
    <w:p w14:paraId="6EAD3795" w14:textId="77777777" w:rsidR="00B7081B" w:rsidRPr="00B7081B" w:rsidRDefault="00B7081B" w:rsidP="00B7081B">
      <w:pPr>
        <w:rPr>
          <w:rFonts w:ascii="Times New Roman" w:hAnsi="Times New Roman" w:cs="Times New Roman"/>
          <w:sz w:val="28"/>
          <w:szCs w:val="28"/>
        </w:rPr>
      </w:pPr>
    </w:p>
    <w:p w14:paraId="04BA905F" w14:textId="77777777" w:rsidR="00B7081B" w:rsidRPr="00B7081B" w:rsidRDefault="00B7081B" w:rsidP="00B7081B">
      <w:pPr>
        <w:rPr>
          <w:rFonts w:ascii="Times New Roman" w:hAnsi="Times New Roman" w:cs="Times New Roman"/>
          <w:sz w:val="28"/>
          <w:szCs w:val="28"/>
        </w:rPr>
      </w:pPr>
    </w:p>
    <w:p w14:paraId="58A4E309" w14:textId="77777777" w:rsidR="00B7081B" w:rsidRPr="00B7081B" w:rsidRDefault="00B7081B" w:rsidP="00B7081B">
      <w:pPr>
        <w:rPr>
          <w:rFonts w:ascii="Times New Roman" w:hAnsi="Times New Roman" w:cs="Times New Roman"/>
          <w:sz w:val="28"/>
          <w:szCs w:val="28"/>
        </w:rPr>
      </w:pPr>
    </w:p>
    <w:p w14:paraId="3D76DEBB" w14:textId="77777777" w:rsidR="00B7081B" w:rsidRPr="00B7081B" w:rsidRDefault="00B7081B" w:rsidP="00B7081B">
      <w:pPr>
        <w:rPr>
          <w:rFonts w:ascii="Times New Roman" w:hAnsi="Times New Roman" w:cs="Times New Roman"/>
          <w:sz w:val="28"/>
          <w:szCs w:val="28"/>
        </w:rPr>
      </w:pPr>
    </w:p>
    <w:p w14:paraId="30CDA94D" w14:textId="77777777" w:rsidR="00B7081B" w:rsidRPr="00B7081B" w:rsidRDefault="00B7081B" w:rsidP="00B7081B">
      <w:pPr>
        <w:rPr>
          <w:rFonts w:ascii="Times New Roman" w:hAnsi="Times New Roman" w:cs="Times New Roman"/>
          <w:sz w:val="28"/>
          <w:szCs w:val="28"/>
        </w:rPr>
      </w:pPr>
    </w:p>
    <w:p w14:paraId="4D9460C8" w14:textId="77777777" w:rsidR="00B7081B" w:rsidRPr="00B7081B" w:rsidRDefault="00B7081B" w:rsidP="00B7081B">
      <w:pPr>
        <w:rPr>
          <w:rFonts w:ascii="Times New Roman" w:hAnsi="Times New Roman" w:cs="Times New Roman"/>
          <w:sz w:val="28"/>
          <w:szCs w:val="28"/>
        </w:rPr>
      </w:pPr>
    </w:p>
    <w:p w14:paraId="6878EC79" w14:textId="77777777" w:rsidR="00B7081B" w:rsidRDefault="00B7081B" w:rsidP="00B7081B">
      <w:pPr>
        <w:rPr>
          <w:rFonts w:ascii="Times New Roman" w:hAnsi="Times New Roman" w:cs="Times New Roman"/>
          <w:sz w:val="28"/>
          <w:szCs w:val="28"/>
        </w:rPr>
      </w:pPr>
    </w:p>
    <w:p w14:paraId="70ECF27E" w14:textId="77777777" w:rsidR="00B7081B" w:rsidRDefault="00B7081B" w:rsidP="00B7081B">
      <w:pPr>
        <w:rPr>
          <w:rFonts w:ascii="Times New Roman" w:hAnsi="Times New Roman" w:cs="Times New Roman"/>
          <w:sz w:val="28"/>
          <w:szCs w:val="28"/>
        </w:rPr>
      </w:pPr>
    </w:p>
    <w:p w14:paraId="6982F2D5" w14:textId="14C06DE6" w:rsidR="00B7081B" w:rsidRDefault="00B7081B" w:rsidP="00B7081B">
      <w:pPr>
        <w:tabs>
          <w:tab w:val="left" w:pos="1552"/>
        </w:tabs>
        <w:rPr>
          <w:rFonts w:ascii="Times New Roman" w:hAnsi="Times New Roman" w:cs="Times New Roman"/>
          <w:sz w:val="28"/>
          <w:szCs w:val="28"/>
        </w:rPr>
      </w:pPr>
      <w:r>
        <w:rPr>
          <w:rFonts w:ascii="Times New Roman" w:hAnsi="Times New Roman" w:cs="Times New Roman"/>
          <w:sz w:val="28"/>
          <w:szCs w:val="28"/>
        </w:rPr>
        <w:tab/>
      </w:r>
    </w:p>
    <w:p w14:paraId="4A099028" w14:textId="6B9682D1" w:rsidR="00B7081B" w:rsidRPr="000E00EF" w:rsidRDefault="00B7081B" w:rsidP="00B7081B">
      <w:pPr>
        <w:jc w:val="both"/>
        <w:rPr>
          <w:rFonts w:ascii="Times New Roman" w:eastAsia="Times New Roman" w:hAnsi="Times New Roman" w:cs="Times New Roman"/>
          <w:sz w:val="28"/>
          <w:szCs w:val="28"/>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E00EF">
        <w:rPr>
          <w:rFonts w:ascii="Times New Roman Bold" w:hAnsi="Times New Roman Bold" w:cs="Times New Roman"/>
          <w:b/>
          <w:color w:val="000000" w:themeColor="text1"/>
          <w:spacing w:val="-4"/>
          <w:sz w:val="28"/>
          <w:szCs w:val="28"/>
        </w:rPr>
        <w:t xml:space="preserve">Thủ tục </w:t>
      </w:r>
      <w:r w:rsidR="004977FF" w:rsidRPr="004977FF">
        <w:rPr>
          <w:rFonts w:ascii="Times New Roman Bold" w:hAnsi="Times New Roman Bold" w:cs="Times New Roman"/>
          <w:b/>
          <w:color w:val="000000" w:themeColor="text1"/>
          <w:spacing w:val="-4"/>
          <w:sz w:val="28"/>
          <w:szCs w:val="28"/>
        </w:rPr>
        <w:t xml:space="preserve">điều chỉnh quyết định giao chủ đầu tư, quyết định chấp thuận chủ trương đầu tư đồng thời giao chủ đầu tư đối với dự án đầu tư xây dựng nhà ở xã hội </w:t>
      </w:r>
      <w:r w:rsidRPr="000E00EF">
        <w:rPr>
          <w:rFonts w:ascii="Times New Roman Bold" w:hAnsi="Times New Roman Bold" w:cs="Times New Roman"/>
          <w:b/>
          <w:color w:val="000000" w:themeColor="text1"/>
          <w:spacing w:val="-4"/>
          <w:sz w:val="28"/>
          <w:szCs w:val="28"/>
        </w:rPr>
        <w:t>(Số hồ sơ TTHC:</w:t>
      </w:r>
      <w:r w:rsidRPr="000E00EF">
        <w:rPr>
          <w:rFonts w:ascii="Nunito" w:hAnsi="Nunito"/>
          <w:b/>
          <w:color w:val="1E2F41"/>
          <w:sz w:val="27"/>
          <w:szCs w:val="27"/>
          <w:shd w:val="clear" w:color="auto" w:fill="FFFFFF"/>
        </w:rPr>
        <w:t xml:space="preserve"> </w:t>
      </w:r>
      <w:r w:rsidR="004977FF" w:rsidRPr="007A763E">
        <w:rPr>
          <w:rFonts w:ascii="Times New Roman" w:eastAsia="Times New Roman" w:hAnsi="Times New Roman" w:cs="Times New Roman"/>
          <w:b/>
          <w:bCs/>
          <w:sz w:val="28"/>
          <w:szCs w:val="28"/>
        </w:rPr>
        <w:t>3.000508</w:t>
      </w:r>
      <w:r w:rsidRPr="007A763E">
        <w:rPr>
          <w:rFonts w:ascii="Times New Roman" w:eastAsia="Times New Roman" w:hAnsi="Times New Roman" w:cs="Times New Roman"/>
          <w:b/>
          <w:bCs/>
          <w:sz w:val="26"/>
          <w:szCs w:val="26"/>
        </w:rPr>
        <w:t>)</w:t>
      </w:r>
    </w:p>
    <w:p w14:paraId="6BEC3B40"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86FA300" w14:textId="77777777" w:rsidR="004977FF" w:rsidRDefault="004977FF"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77FF">
        <w:rPr>
          <w:rFonts w:ascii="Times New Roman" w:hAnsi="Times New Roman" w:cs="Times New Roman"/>
          <w:color w:val="000000" w:themeColor="text1"/>
          <w:sz w:val="28"/>
          <w:szCs w:val="28"/>
        </w:rPr>
        <w:t>Chủ đầu tư có trách nhiệm gửi hồ sơ đến UBND cấp tỉnh.</w:t>
      </w:r>
    </w:p>
    <w:p w14:paraId="0EF5AE38" w14:textId="77777777" w:rsidR="00F23D95" w:rsidRDefault="004977FF"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77FF">
        <w:rPr>
          <w:rFonts w:ascii="Times New Roman" w:hAnsi="Times New Roman" w:cs="Times New Roman"/>
          <w:color w:val="000000" w:themeColor="text1"/>
          <w:sz w:val="28"/>
          <w:szCs w:val="28"/>
        </w:rPr>
        <w:t>UBND cấp tỉnh giao Sở Xây dựng thẩm định hồ sơ đề nghị của chủ đầu tư trong thời gian 30 ngày kể từ ngày nhận được hồ sơ.</w:t>
      </w:r>
    </w:p>
    <w:p w14:paraId="012E0938" w14:textId="1955E317" w:rsidR="004977FF" w:rsidRDefault="00F23D95"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4977FF" w:rsidRPr="004977FF">
        <w:rPr>
          <w:rFonts w:ascii="Times New Roman" w:hAnsi="Times New Roman" w:cs="Times New Roman"/>
          <w:color w:val="000000" w:themeColor="text1"/>
          <w:sz w:val="28"/>
          <w:szCs w:val="28"/>
        </w:rPr>
        <w:t>Trong thời gian 07 ngày kể từ ngày có văn bản thẩm định, UBND cấp tỉnh điều chỉnh quyết định giao chủ đầu tư, điều chỉnh quyết định chấp thuận chủ trương đầu tư đồng thời giao chủ đầu tư.</w:t>
      </w:r>
    </w:p>
    <w:p w14:paraId="320F3329" w14:textId="23F4CB75" w:rsidR="00B7081B" w:rsidRPr="004A5B6D" w:rsidRDefault="00B7081B" w:rsidP="00B7081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C2A84FD" w14:textId="77777777" w:rsidR="00B7081B" w:rsidRPr="00F455FC"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63C9043"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E86541B" w14:textId="77777777" w:rsidR="00F23D95"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23D95" w:rsidRPr="00F23D95">
        <w:rPr>
          <w:rFonts w:ascii="Times New Roman" w:hAnsi="Times New Roman" w:cs="Times New Roman"/>
          <w:color w:val="000000" w:themeColor="text1"/>
          <w:sz w:val="28"/>
          <w:szCs w:val="28"/>
        </w:rPr>
        <w:t xml:space="preserve">Văn bản đề nghị điều chỉnh quyết định giao chủ đầu tư hoặc quyết định chấp thuận chủ trương đầu tư đồng thời giao chủ đầu tư. </w:t>
      </w:r>
    </w:p>
    <w:p w14:paraId="0AAE0901" w14:textId="4D4B2E43" w:rsidR="00B7081B" w:rsidRDefault="00B7081B"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F23D95">
        <w:rPr>
          <w:rFonts w:ascii="Times New Roman" w:hAnsi="Times New Roman" w:cs="Times New Roman"/>
          <w:color w:val="000000" w:themeColor="text1"/>
          <w:sz w:val="28"/>
          <w:szCs w:val="28"/>
        </w:rPr>
        <w:t>C</w:t>
      </w:r>
      <w:r w:rsidR="00F23D95" w:rsidRPr="00F23D95">
        <w:rPr>
          <w:rFonts w:ascii="Times New Roman" w:hAnsi="Times New Roman" w:cs="Times New Roman"/>
          <w:color w:val="000000" w:themeColor="text1"/>
          <w:sz w:val="28"/>
          <w:szCs w:val="28"/>
        </w:rPr>
        <w:t xml:space="preserve">ác văn bản, tài liệu thể hiện nội dung đề xuất, thay đổi về: </w:t>
      </w:r>
      <w:r>
        <w:rPr>
          <w:rFonts w:ascii="Times New Roman" w:hAnsi="Times New Roman" w:cs="Times New Roman"/>
          <w:color w:val="000000" w:themeColor="text1"/>
          <w:sz w:val="28"/>
          <w:szCs w:val="28"/>
        </w:rPr>
        <w:t xml:space="preserve">(1) </w:t>
      </w:r>
      <w:r w:rsidRPr="000E00EF">
        <w:rPr>
          <w:rFonts w:ascii="Times New Roman" w:hAnsi="Times New Roman" w:cs="Times New Roman"/>
          <w:color w:val="000000" w:themeColor="text1"/>
          <w:sz w:val="28"/>
          <w:szCs w:val="28"/>
        </w:rPr>
        <w:t>Văn bản đề nghị giao chủ đầu tư.</w:t>
      </w:r>
    </w:p>
    <w:p w14:paraId="5E10E7A9" w14:textId="7744351F" w:rsidR="00F23D95" w:rsidRDefault="00F23D95"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3D95">
        <w:rPr>
          <w:rFonts w:ascii="Times New Roman" w:hAnsi="Times New Roman" w:cs="Times New Roman"/>
          <w:color w:val="000000" w:themeColor="text1"/>
          <w:sz w:val="28"/>
          <w:szCs w:val="28"/>
        </w:rPr>
        <w:t>Điều kiện đối với chủ đầu tư.</w:t>
      </w:r>
    </w:p>
    <w:p w14:paraId="0DF6E558" w14:textId="64E4559C" w:rsidR="00F23D95" w:rsidRDefault="00F23D95"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3D95">
        <w:rPr>
          <w:rFonts w:ascii="Times New Roman" w:hAnsi="Times New Roman" w:cs="Times New Roman"/>
          <w:color w:val="000000" w:themeColor="text1"/>
          <w:sz w:val="28"/>
          <w:szCs w:val="28"/>
        </w:rPr>
        <w:t>Mục tiêu.</w:t>
      </w:r>
    </w:p>
    <w:p w14:paraId="0799D7FF" w14:textId="14553DCA" w:rsidR="00F23D95" w:rsidRDefault="00F23D95"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3D95">
        <w:rPr>
          <w:rFonts w:ascii="Times New Roman" w:hAnsi="Times New Roman" w:cs="Times New Roman"/>
          <w:color w:val="000000" w:themeColor="text1"/>
          <w:sz w:val="28"/>
          <w:szCs w:val="28"/>
        </w:rPr>
        <w:t>Quy mô diện tích đất sử dụng trên 10% hoặc trên 10 ha, thay đổi địa điểm đầu tư.</w:t>
      </w:r>
    </w:p>
    <w:p w14:paraId="4D852B11" w14:textId="1DDB55D2" w:rsidR="00F23D95" w:rsidRDefault="00F23D95"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3D95">
        <w:rPr>
          <w:rFonts w:ascii="Times New Roman" w:hAnsi="Times New Roman" w:cs="Times New Roman"/>
          <w:color w:val="000000" w:themeColor="text1"/>
          <w:sz w:val="28"/>
          <w:szCs w:val="28"/>
        </w:rPr>
        <w:t>Kéo dài tiến độ thực hiện dự án đầu tư mà tổng thời gian đầu tư dự án vượt quá 12 tháng so với tiến độ thực hiện dự án đầu tư quy định tại quyết định giao chủ đầu tư, quyết định chấp thuận chủ trương đầu tư đồng thời giao chủ đầu tư.</w:t>
      </w:r>
    </w:p>
    <w:p w14:paraId="4D9EE96E" w14:textId="12A0BA41" w:rsidR="00F23D95" w:rsidRDefault="00F23D95" w:rsidP="00F23D9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3D95">
        <w:rPr>
          <w:rFonts w:ascii="Times New Roman" w:hAnsi="Times New Roman" w:cs="Times New Roman"/>
          <w:color w:val="000000" w:themeColor="text1"/>
          <w:sz w:val="28"/>
          <w:szCs w:val="28"/>
        </w:rPr>
        <w:t>Sau khi giao chủ đầu tư, nhà đầu tư liên danh thành lập tổ chức kinh tế để thực hiện dự án.</w:t>
      </w:r>
    </w:p>
    <w:p w14:paraId="1B610846"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4872770"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EEAD8AE" w14:textId="77777777" w:rsidR="00F23D95" w:rsidRDefault="00F23D95" w:rsidP="00B7081B">
      <w:pPr>
        <w:spacing w:after="0" w:line="360" w:lineRule="exact"/>
        <w:ind w:firstLine="567"/>
        <w:jc w:val="both"/>
        <w:rPr>
          <w:rFonts w:ascii="Times New Roman" w:hAnsi="Times New Roman" w:cs="Times New Roman"/>
          <w:color w:val="000000" w:themeColor="text1"/>
          <w:sz w:val="28"/>
          <w:szCs w:val="28"/>
        </w:rPr>
      </w:pPr>
      <w:r w:rsidRPr="00F23D95">
        <w:rPr>
          <w:rFonts w:ascii="Times New Roman" w:hAnsi="Times New Roman" w:cs="Times New Roman"/>
          <w:color w:val="000000" w:themeColor="text1"/>
          <w:sz w:val="28"/>
          <w:szCs w:val="28"/>
        </w:rPr>
        <w:t>37 Ngày</w:t>
      </w:r>
    </w:p>
    <w:p w14:paraId="0F52BF79" w14:textId="592581A1"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Tổ chức, cá nhân </w:t>
      </w:r>
    </w:p>
    <w:p w14:paraId="74883F79"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1D5C71">
        <w:rPr>
          <w:rFonts w:ascii="Times New Roman" w:hAnsi="Times New Roman" w:cs="Times New Roman"/>
          <w:color w:val="000000" w:themeColor="text1"/>
          <w:sz w:val="28"/>
          <w:szCs w:val="28"/>
        </w:rPr>
        <w:t>Chủ tịch ủy ban nhân dân cấp tỉnh</w:t>
      </w:r>
    </w:p>
    <w:p w14:paraId="29F7FFD7" w14:textId="79850CFB"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23D95" w:rsidRPr="00F23D95">
        <w:rPr>
          <w:rFonts w:ascii="Times New Roman" w:hAnsi="Times New Roman" w:cs="Times New Roman"/>
          <w:color w:val="000000" w:themeColor="text1"/>
          <w:sz w:val="28"/>
          <w:szCs w:val="28"/>
        </w:rPr>
        <w:t>Điều chỉnh quyết định giao chủ đầu tư, điều chỉnh quyết định chấp thuận chủ trương đầu tư đồng thời giao chủ đầu tư.</w:t>
      </w:r>
    </w:p>
    <w:p w14:paraId="2A1EB0C0"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66F80D3"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EAE1F02"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68E8490B"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k) Yêu cầu, điều kiện thực hiện TTHC: </w:t>
      </w:r>
    </w:p>
    <w:p w14:paraId="3247297A" w14:textId="77777777" w:rsidR="00B7081B" w:rsidRPr="00F455FC"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F0EF82C" w14:textId="77777777" w:rsidR="00B7081B" w:rsidRPr="001D5C71" w:rsidRDefault="00B7081B" w:rsidP="00B7081B">
      <w:pPr>
        <w:spacing w:after="0" w:line="360" w:lineRule="exact"/>
        <w:ind w:firstLine="567"/>
        <w:jc w:val="both"/>
        <w:rPr>
          <w:rFonts w:ascii="Times New Roman" w:hAnsi="Times New Roman" w:cs="Times New Roman"/>
          <w:color w:val="000000" w:themeColor="text1"/>
          <w:sz w:val="28"/>
          <w:szCs w:val="28"/>
        </w:rPr>
      </w:pPr>
      <w:r w:rsidRPr="001D5C71">
        <w:rPr>
          <w:rFonts w:ascii="Times New Roman" w:hAnsi="Times New Roman" w:cs="Times New Roman"/>
          <w:color w:val="000000" w:themeColor="text1"/>
          <w:sz w:val="28"/>
          <w:szCs w:val="28"/>
        </w:rPr>
        <w:t>- Nghị quyết số 201/2025/QH15 của Quốc hội: Thí điểm về một số cơ chế, chính sách đặc thù phát triển nhà ở xã hội</w:t>
      </w:r>
    </w:p>
    <w:p w14:paraId="2C539B6F" w14:textId="77777777" w:rsidR="00B7081B" w:rsidRDefault="00B7081B" w:rsidP="00B7081B">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Nghị định số </w:t>
      </w:r>
      <w:r w:rsidRPr="001D5C71">
        <w:rPr>
          <w:rFonts w:ascii="Times New Roman" w:hAnsi="Times New Roman" w:cs="Times New Roman"/>
          <w:color w:val="000000" w:themeColor="text1"/>
          <w:sz w:val="28"/>
          <w:szCs w:val="28"/>
        </w:rPr>
        <w:t>192/2025/NĐ-CP</w:t>
      </w:r>
      <w:r>
        <w:rPr>
          <w:rFonts w:ascii="Times New Roman" w:hAnsi="Times New Roman" w:cs="Times New Roman"/>
          <w:color w:val="000000" w:themeColor="text1"/>
          <w:sz w:val="28"/>
          <w:szCs w:val="28"/>
        </w:rPr>
        <w:t xml:space="preserve"> ngày 01/7/2025 </w:t>
      </w:r>
      <w:r w:rsidRPr="001D5C71">
        <w:rPr>
          <w:rFonts w:ascii="Times New Roman" w:hAnsi="Times New Roman" w:cs="Times New Roman"/>
          <w:color w:val="000000" w:themeColor="text1"/>
          <w:sz w:val="28"/>
          <w:szCs w:val="28"/>
        </w:rPr>
        <w:t>quy định chi tiết một số điều và biện pháp thi hành Nghị quyết số 201/2025/QH15 ngày 29/5/2025 của Quốc hội thí điểm về một số cơ chế, chính sách đặc thù phát triển nhà ở xã hội</w:t>
      </w:r>
    </w:p>
    <w:p w14:paraId="37942984" w14:textId="77777777" w:rsidR="00B7081B" w:rsidRDefault="00B7081B" w:rsidP="00B7081B">
      <w:pPr>
        <w:tabs>
          <w:tab w:val="left" w:pos="1552"/>
        </w:tabs>
        <w:rPr>
          <w:rFonts w:ascii="Times New Roman" w:hAnsi="Times New Roman" w:cs="Times New Roman"/>
          <w:sz w:val="28"/>
          <w:szCs w:val="28"/>
        </w:rPr>
      </w:pPr>
    </w:p>
    <w:p w14:paraId="03777AF9" w14:textId="77777777" w:rsidR="00B7081B" w:rsidRDefault="00B7081B" w:rsidP="00B7081B">
      <w:pPr>
        <w:tabs>
          <w:tab w:val="left" w:pos="1552"/>
        </w:tabs>
        <w:rPr>
          <w:rFonts w:ascii="Times New Roman" w:hAnsi="Times New Roman" w:cs="Times New Roman"/>
          <w:sz w:val="28"/>
          <w:szCs w:val="28"/>
        </w:rPr>
      </w:pPr>
    </w:p>
    <w:p w14:paraId="59AC2627" w14:textId="77777777" w:rsidR="00B7081B" w:rsidRDefault="00B7081B" w:rsidP="00B7081B">
      <w:pPr>
        <w:tabs>
          <w:tab w:val="left" w:pos="1552"/>
        </w:tabs>
        <w:rPr>
          <w:rFonts w:ascii="Times New Roman" w:hAnsi="Times New Roman" w:cs="Times New Roman"/>
          <w:sz w:val="28"/>
          <w:szCs w:val="28"/>
        </w:rPr>
      </w:pPr>
    </w:p>
    <w:p w14:paraId="15F3AAEE" w14:textId="77777777" w:rsidR="00B7081B" w:rsidRDefault="00B7081B" w:rsidP="00B7081B">
      <w:pPr>
        <w:tabs>
          <w:tab w:val="left" w:pos="1552"/>
        </w:tabs>
        <w:rPr>
          <w:rFonts w:ascii="Times New Roman" w:hAnsi="Times New Roman" w:cs="Times New Roman"/>
          <w:sz w:val="28"/>
          <w:szCs w:val="28"/>
        </w:rPr>
      </w:pPr>
    </w:p>
    <w:p w14:paraId="21BBFC58" w14:textId="77777777" w:rsidR="00B7081B" w:rsidRDefault="00B7081B" w:rsidP="00B7081B">
      <w:pPr>
        <w:tabs>
          <w:tab w:val="left" w:pos="1552"/>
        </w:tabs>
        <w:rPr>
          <w:rFonts w:ascii="Times New Roman" w:hAnsi="Times New Roman" w:cs="Times New Roman"/>
          <w:sz w:val="28"/>
          <w:szCs w:val="28"/>
        </w:rPr>
      </w:pPr>
    </w:p>
    <w:p w14:paraId="156BF39F" w14:textId="77777777" w:rsidR="00B7081B" w:rsidRDefault="00B7081B" w:rsidP="00B7081B">
      <w:pPr>
        <w:tabs>
          <w:tab w:val="left" w:pos="1552"/>
        </w:tabs>
        <w:rPr>
          <w:rFonts w:ascii="Times New Roman" w:hAnsi="Times New Roman" w:cs="Times New Roman"/>
          <w:sz w:val="28"/>
          <w:szCs w:val="28"/>
        </w:rPr>
      </w:pPr>
    </w:p>
    <w:p w14:paraId="381A22F7" w14:textId="77777777" w:rsidR="00B7081B" w:rsidRDefault="00B7081B" w:rsidP="00B7081B">
      <w:pPr>
        <w:tabs>
          <w:tab w:val="left" w:pos="1552"/>
        </w:tabs>
        <w:rPr>
          <w:rFonts w:ascii="Times New Roman" w:hAnsi="Times New Roman" w:cs="Times New Roman"/>
          <w:sz w:val="28"/>
          <w:szCs w:val="28"/>
        </w:rPr>
      </w:pPr>
    </w:p>
    <w:p w14:paraId="18EBEADE" w14:textId="77777777" w:rsidR="00B7081B" w:rsidRDefault="00B7081B" w:rsidP="00B7081B">
      <w:pPr>
        <w:tabs>
          <w:tab w:val="left" w:pos="1552"/>
        </w:tabs>
        <w:rPr>
          <w:rFonts w:ascii="Times New Roman" w:hAnsi="Times New Roman" w:cs="Times New Roman"/>
          <w:sz w:val="28"/>
          <w:szCs w:val="28"/>
        </w:rPr>
      </w:pPr>
    </w:p>
    <w:p w14:paraId="242945EA" w14:textId="77777777" w:rsidR="00B7081B" w:rsidRDefault="00B7081B" w:rsidP="00B7081B">
      <w:pPr>
        <w:tabs>
          <w:tab w:val="left" w:pos="1552"/>
        </w:tabs>
        <w:rPr>
          <w:rFonts w:ascii="Times New Roman" w:hAnsi="Times New Roman" w:cs="Times New Roman"/>
          <w:sz w:val="28"/>
          <w:szCs w:val="28"/>
        </w:rPr>
      </w:pPr>
    </w:p>
    <w:p w14:paraId="6D705F1C" w14:textId="77777777" w:rsidR="00B7081B" w:rsidRDefault="00B7081B" w:rsidP="00B7081B">
      <w:pPr>
        <w:tabs>
          <w:tab w:val="left" w:pos="1552"/>
        </w:tabs>
        <w:rPr>
          <w:rFonts w:ascii="Times New Roman" w:hAnsi="Times New Roman" w:cs="Times New Roman"/>
          <w:sz w:val="28"/>
          <w:szCs w:val="28"/>
        </w:rPr>
      </w:pPr>
    </w:p>
    <w:p w14:paraId="3DDFA6C4" w14:textId="77777777" w:rsidR="00B7081B" w:rsidRDefault="00B7081B" w:rsidP="00B7081B">
      <w:pPr>
        <w:tabs>
          <w:tab w:val="left" w:pos="1552"/>
        </w:tabs>
        <w:rPr>
          <w:rFonts w:ascii="Times New Roman" w:hAnsi="Times New Roman" w:cs="Times New Roman"/>
          <w:sz w:val="28"/>
          <w:szCs w:val="28"/>
        </w:rPr>
      </w:pPr>
    </w:p>
    <w:p w14:paraId="49F42350" w14:textId="77777777" w:rsidR="00B7081B" w:rsidRDefault="00B7081B" w:rsidP="00B7081B">
      <w:pPr>
        <w:tabs>
          <w:tab w:val="left" w:pos="1552"/>
        </w:tabs>
        <w:rPr>
          <w:rFonts w:ascii="Times New Roman" w:hAnsi="Times New Roman" w:cs="Times New Roman"/>
          <w:sz w:val="28"/>
          <w:szCs w:val="28"/>
        </w:rPr>
      </w:pPr>
    </w:p>
    <w:p w14:paraId="1184E5CE" w14:textId="77777777" w:rsidR="00B7081B" w:rsidRDefault="00B7081B" w:rsidP="00B7081B">
      <w:pPr>
        <w:tabs>
          <w:tab w:val="left" w:pos="1552"/>
        </w:tabs>
        <w:rPr>
          <w:rFonts w:ascii="Times New Roman" w:hAnsi="Times New Roman" w:cs="Times New Roman"/>
          <w:sz w:val="28"/>
          <w:szCs w:val="28"/>
        </w:rPr>
      </w:pPr>
    </w:p>
    <w:p w14:paraId="2B88BFA8" w14:textId="77777777" w:rsidR="00B7081B" w:rsidRDefault="00B7081B" w:rsidP="00B7081B">
      <w:pPr>
        <w:tabs>
          <w:tab w:val="left" w:pos="1552"/>
        </w:tabs>
        <w:rPr>
          <w:rFonts w:ascii="Times New Roman" w:hAnsi="Times New Roman" w:cs="Times New Roman"/>
          <w:sz w:val="28"/>
          <w:szCs w:val="28"/>
        </w:rPr>
      </w:pPr>
    </w:p>
    <w:p w14:paraId="40EA45B1" w14:textId="77777777" w:rsidR="00B7081B" w:rsidRDefault="00B7081B" w:rsidP="00B7081B">
      <w:pPr>
        <w:tabs>
          <w:tab w:val="left" w:pos="1552"/>
        </w:tabs>
        <w:rPr>
          <w:rFonts w:ascii="Times New Roman" w:hAnsi="Times New Roman" w:cs="Times New Roman"/>
          <w:sz w:val="28"/>
          <w:szCs w:val="28"/>
        </w:rPr>
      </w:pPr>
    </w:p>
    <w:p w14:paraId="3A55CEAC" w14:textId="77777777" w:rsidR="00B7081B" w:rsidRDefault="00B7081B" w:rsidP="00B7081B">
      <w:pPr>
        <w:tabs>
          <w:tab w:val="left" w:pos="1552"/>
        </w:tabs>
        <w:rPr>
          <w:rFonts w:ascii="Times New Roman" w:hAnsi="Times New Roman" w:cs="Times New Roman"/>
          <w:sz w:val="28"/>
          <w:szCs w:val="28"/>
        </w:rPr>
      </w:pPr>
    </w:p>
    <w:p w14:paraId="0959823B" w14:textId="77777777" w:rsidR="00B7081B" w:rsidRDefault="00B7081B" w:rsidP="00B7081B">
      <w:pPr>
        <w:tabs>
          <w:tab w:val="left" w:pos="1552"/>
        </w:tabs>
        <w:rPr>
          <w:rFonts w:ascii="Times New Roman" w:hAnsi="Times New Roman" w:cs="Times New Roman"/>
          <w:sz w:val="28"/>
          <w:szCs w:val="28"/>
        </w:rPr>
      </w:pPr>
    </w:p>
    <w:p w14:paraId="0C3C0D4A" w14:textId="77777777" w:rsidR="00B7081B" w:rsidRDefault="00B7081B" w:rsidP="00B7081B">
      <w:pPr>
        <w:tabs>
          <w:tab w:val="left" w:pos="1552"/>
        </w:tabs>
        <w:rPr>
          <w:rFonts w:ascii="Times New Roman" w:hAnsi="Times New Roman" w:cs="Times New Roman"/>
          <w:sz w:val="28"/>
          <w:szCs w:val="28"/>
        </w:rPr>
      </w:pPr>
    </w:p>
    <w:p w14:paraId="1EC4EEBC" w14:textId="77777777" w:rsidR="00B7081B" w:rsidRDefault="00B7081B" w:rsidP="00B7081B">
      <w:pPr>
        <w:tabs>
          <w:tab w:val="left" w:pos="1552"/>
        </w:tabs>
        <w:rPr>
          <w:rFonts w:ascii="Times New Roman" w:hAnsi="Times New Roman" w:cs="Times New Roman"/>
          <w:sz w:val="28"/>
          <w:szCs w:val="28"/>
        </w:rPr>
      </w:pPr>
    </w:p>
    <w:p w14:paraId="2991D1AC" w14:textId="77777777" w:rsidR="00B7081B" w:rsidRDefault="00B7081B" w:rsidP="00B7081B">
      <w:pPr>
        <w:tabs>
          <w:tab w:val="left" w:pos="1552"/>
        </w:tabs>
        <w:rPr>
          <w:rFonts w:ascii="Times New Roman" w:hAnsi="Times New Roman" w:cs="Times New Roman"/>
          <w:sz w:val="28"/>
          <w:szCs w:val="28"/>
        </w:rPr>
      </w:pPr>
    </w:p>
    <w:p w14:paraId="6955ECBE" w14:textId="77777777" w:rsidR="00B7081B" w:rsidRDefault="00B7081B" w:rsidP="00B7081B">
      <w:pPr>
        <w:tabs>
          <w:tab w:val="left" w:pos="1552"/>
        </w:tabs>
        <w:rPr>
          <w:rFonts w:ascii="Times New Roman" w:hAnsi="Times New Roman" w:cs="Times New Roman"/>
          <w:sz w:val="28"/>
          <w:szCs w:val="28"/>
        </w:rPr>
      </w:pPr>
    </w:p>
    <w:p w14:paraId="78CA0E6F" w14:textId="77777777" w:rsidR="00B7081B" w:rsidRDefault="00B7081B" w:rsidP="00B7081B">
      <w:pPr>
        <w:tabs>
          <w:tab w:val="left" w:pos="1552"/>
        </w:tabs>
        <w:rPr>
          <w:rFonts w:ascii="Times New Roman" w:hAnsi="Times New Roman" w:cs="Times New Roman"/>
          <w:sz w:val="28"/>
          <w:szCs w:val="28"/>
        </w:rPr>
      </w:pPr>
    </w:p>
    <w:p w14:paraId="4F726297" w14:textId="21BD33E9" w:rsidR="00B7081B" w:rsidRPr="00F23D95" w:rsidRDefault="00B7081B" w:rsidP="00B7081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02186">
        <w:rPr>
          <w:rFonts w:ascii="Times New Roman Bold" w:hAnsi="Times New Roman Bold" w:cs="Times New Roman"/>
          <w:b/>
          <w:color w:val="000000" w:themeColor="text1"/>
          <w:spacing w:val="-4"/>
          <w:sz w:val="28"/>
          <w:szCs w:val="28"/>
        </w:rPr>
        <w:t xml:space="preserve">Thủ tục </w:t>
      </w:r>
      <w:r w:rsidR="00F23D95" w:rsidRPr="00802186">
        <w:rPr>
          <w:rFonts w:ascii="Times New Roman Bold" w:hAnsi="Times New Roman Bold" w:cs="Times New Roman"/>
          <w:b/>
          <w:color w:val="000000" w:themeColor="text1"/>
          <w:spacing w:val="-4"/>
          <w:sz w:val="28"/>
          <w:szCs w:val="28"/>
        </w:rPr>
        <w:t xml:space="preserve">Bổ nhiệm và cấp thẻ giám định viên tư pháp xây dựng ở địa phương </w:t>
      </w:r>
      <w:r w:rsidRPr="00802186">
        <w:rPr>
          <w:rFonts w:ascii="Times New Roman Bold" w:hAnsi="Times New Roman Bold" w:cs="Times New Roman"/>
          <w:b/>
          <w:color w:val="000000" w:themeColor="text1"/>
          <w:spacing w:val="-4"/>
          <w:sz w:val="28"/>
          <w:szCs w:val="28"/>
        </w:rPr>
        <w:t>(Số hồ sơ TTHC:</w:t>
      </w:r>
      <w:r w:rsidRPr="00802186">
        <w:rPr>
          <w:rFonts w:ascii="Nunito" w:hAnsi="Nunito"/>
          <w:b/>
          <w:color w:val="1E2F41"/>
          <w:sz w:val="27"/>
          <w:szCs w:val="27"/>
          <w:shd w:val="clear" w:color="auto" w:fill="FFFFFF"/>
        </w:rPr>
        <w:t xml:space="preserve"> </w:t>
      </w:r>
      <w:r w:rsidR="00F23D95" w:rsidRPr="00802186">
        <w:rPr>
          <w:rFonts w:ascii="Times New Roman" w:eastAsia="Times New Roman" w:hAnsi="Times New Roman" w:cs="Times New Roman"/>
          <w:b/>
          <w:sz w:val="26"/>
          <w:szCs w:val="26"/>
        </w:rPr>
        <w:t>2.001116</w:t>
      </w:r>
      <w:r w:rsidRPr="00802186">
        <w:rPr>
          <w:rFonts w:ascii="Times New Roman" w:eastAsia="Times New Roman" w:hAnsi="Times New Roman" w:cs="Times New Roman"/>
          <w:b/>
          <w:sz w:val="26"/>
          <w:szCs w:val="26"/>
        </w:rPr>
        <w:t>)</w:t>
      </w:r>
    </w:p>
    <w:p w14:paraId="723D1178"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5262013" w14:textId="77777777" w:rsidR="00802186" w:rsidRDefault="00F23D95" w:rsidP="00B7081B">
      <w:pPr>
        <w:spacing w:after="0" w:line="360" w:lineRule="exact"/>
        <w:ind w:firstLine="567"/>
        <w:jc w:val="both"/>
        <w:rPr>
          <w:rFonts w:ascii="Times New Roman" w:hAnsi="Times New Roman" w:cs="Times New Roman"/>
          <w:color w:val="000000" w:themeColor="text1"/>
          <w:sz w:val="28"/>
          <w:szCs w:val="28"/>
        </w:rPr>
      </w:pPr>
      <w:r w:rsidRPr="00F23D95">
        <w:rPr>
          <w:rFonts w:ascii="Times New Roman" w:hAnsi="Times New Roman" w:cs="Times New Roman"/>
          <w:color w:val="000000" w:themeColor="text1"/>
          <w:sz w:val="28"/>
          <w:szCs w:val="28"/>
        </w:rPr>
        <w:t>- Cơ quan, tổ chức quản lý giám định viên tư pháp gửi hồ sơ đề nghị bổ nhiệm, cấp thẻ giám định viên tư pháp xây dựng về Bộ phận tiếp nhận và trả kết quả giải quyết thủ tục hành chính của Ủy ban nhân dân cấp tỉnh;</w:t>
      </w:r>
    </w:p>
    <w:p w14:paraId="1C4BD3A0" w14:textId="77777777" w:rsidR="00802186" w:rsidRDefault="00F23D95" w:rsidP="00B7081B">
      <w:pPr>
        <w:spacing w:after="0" w:line="360" w:lineRule="exact"/>
        <w:ind w:firstLine="567"/>
        <w:jc w:val="both"/>
        <w:rPr>
          <w:rFonts w:ascii="Times New Roman" w:hAnsi="Times New Roman" w:cs="Times New Roman"/>
          <w:color w:val="000000" w:themeColor="text1"/>
          <w:sz w:val="28"/>
          <w:szCs w:val="28"/>
        </w:rPr>
      </w:pPr>
      <w:r w:rsidRPr="00F23D95">
        <w:rPr>
          <w:rFonts w:ascii="Times New Roman" w:hAnsi="Times New Roman" w:cs="Times New Roman"/>
          <w:color w:val="000000" w:themeColor="text1"/>
          <w:sz w:val="28"/>
          <w:szCs w:val="28"/>
        </w:rPr>
        <w:t>- Sở Xây dựng chủ trì, phối hợp với Sở Tư pháp lựa chọn người có đủ tiêu chuẩn, đề nghị Chủ tịch Ủy ban nhân dân cấp tỉnh bổ nhiệm, cấp thẻ giám định viên tư pháp theo quy định;</w:t>
      </w:r>
    </w:p>
    <w:p w14:paraId="0C2BDED0" w14:textId="12EAE5BA" w:rsidR="00802186" w:rsidRDefault="00F23D95" w:rsidP="00B7081B">
      <w:pPr>
        <w:spacing w:after="0" w:line="360" w:lineRule="exact"/>
        <w:ind w:firstLine="567"/>
        <w:jc w:val="both"/>
        <w:rPr>
          <w:rFonts w:ascii="Times New Roman" w:hAnsi="Times New Roman" w:cs="Times New Roman"/>
          <w:color w:val="000000" w:themeColor="text1"/>
          <w:sz w:val="28"/>
          <w:szCs w:val="28"/>
        </w:rPr>
      </w:pPr>
      <w:r w:rsidRPr="00F23D95">
        <w:rPr>
          <w:rFonts w:ascii="Times New Roman" w:hAnsi="Times New Roman" w:cs="Times New Roman"/>
          <w:color w:val="000000" w:themeColor="text1"/>
          <w:sz w:val="28"/>
          <w:szCs w:val="28"/>
        </w:rPr>
        <w:t>- Trong vòng 20 ngày kể từ khi nhận được hồ sơ hợp lệ theo quy định, Chủ tịch Ủy ban nhân dân cấp tỉnh ra quyết định bổ nhiệm giám định viên tư pháp xây dựng. Trường hợp từ chối phải thông báo cho người đề nghị bằng văn bản và nêu rõ lý do;</w:t>
      </w:r>
      <w:r w:rsidRPr="00F23D95">
        <w:rPr>
          <w:rFonts w:ascii="Times New Roman" w:hAnsi="Times New Roman" w:cs="Times New Roman"/>
          <w:color w:val="000000" w:themeColor="text1"/>
          <w:sz w:val="28"/>
          <w:szCs w:val="28"/>
        </w:rPr>
        <w:br/>
        <w:t>Trong thời hạn 10 ngày kể từ ngày nhận được quyết định bổ nhiệm và cấp thẻ giám định viên tư pháp kèm theo hồ sơ, Chủ tịch Ủy ban nhân dân cấp tỉnh cấp thẻ giám định viên tư pháp</w:t>
      </w:r>
      <w:r w:rsidR="00802186">
        <w:rPr>
          <w:rFonts w:ascii="Times New Roman" w:hAnsi="Times New Roman" w:cs="Times New Roman"/>
          <w:color w:val="000000" w:themeColor="text1"/>
          <w:sz w:val="28"/>
          <w:szCs w:val="28"/>
        </w:rPr>
        <w:t>.</w:t>
      </w:r>
    </w:p>
    <w:p w14:paraId="3CC2B061" w14:textId="587BCD90" w:rsidR="00B7081B" w:rsidRPr="004A5B6D" w:rsidRDefault="00B7081B" w:rsidP="00B7081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 xml:space="preserve">Trực tiếp, qua dịch vụ bưu chính </w:t>
      </w:r>
    </w:p>
    <w:p w14:paraId="13F54AEA" w14:textId="77777777" w:rsidR="00B7081B" w:rsidRPr="00F455FC"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447A609"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19AB3C3" w14:textId="1A56DD4A" w:rsidR="00802186" w:rsidRDefault="00B7081B" w:rsidP="0080218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02186" w:rsidRPr="00802186">
        <w:rPr>
          <w:rFonts w:ascii="Times New Roman" w:hAnsi="Times New Roman" w:cs="Times New Roman"/>
          <w:color w:val="000000" w:themeColor="text1"/>
          <w:sz w:val="28"/>
          <w:szCs w:val="28"/>
        </w:rPr>
        <w:t>Văn bản đề nghị bổ nhiệm, cấp thẻ giám định viên tư pháp xây dựng hoặc đơn đề nghị bổ nhiệm giám định viên tư pháp của cá nhân đã là giám định viên tư pháp nhưng bị miễn nhiệm do nghỉ hưu hoặc thôi việc để thành lập Văn phòng giám định tư pháp (theo mẫu số 02 kèm theo Thông tư số 17/2021/TT-BXD)</w:t>
      </w:r>
    </w:p>
    <w:p w14:paraId="30660C02" w14:textId="77777777" w:rsidR="00802186" w:rsidRDefault="00B7081B" w:rsidP="0080218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02186" w:rsidRPr="00802186">
        <w:rPr>
          <w:rFonts w:ascii="Times New Roman" w:hAnsi="Times New Roman" w:cs="Times New Roman"/>
          <w:color w:val="000000" w:themeColor="text1"/>
          <w:sz w:val="28"/>
          <w:szCs w:val="28"/>
        </w:rPr>
        <w:t xml:space="preserve">Bản sao bằng tốt nghiệp đại học trở lên phù hợp với lĩnh vực chuyên môn được đề nghị bổ nhiệm; </w:t>
      </w:r>
    </w:p>
    <w:p w14:paraId="69CAFE8C" w14:textId="77777777" w:rsidR="00802186"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218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 xml:space="preserve">Sơ yếu lý lịch và Phiếu lý lịch tư pháp. Trường hợp người được đề nghị bổ nhiệm giám định viên tư pháp đang là công chức, viên chức thì không cần có Phiếu lý lịch tư pháp; </w:t>
      </w:r>
    </w:p>
    <w:p w14:paraId="4A44A55A" w14:textId="77777777" w:rsidR="00802186" w:rsidRDefault="00B7081B" w:rsidP="0080218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2186">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 xml:space="preserve">Giấy xác nhận về thời gian thực tế hoạt động chuyên môn của cơ quan, tổ chức nơi người được đề nghị bổ nhiệm làm việc; </w:t>
      </w:r>
    </w:p>
    <w:p w14:paraId="7D047D4C" w14:textId="77777777" w:rsidR="00802186"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02186">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Bản sao Chứng chỉ hành nghề hoạt động xây dựng hoặc bản kê khai điều kiện năng lực phù hợp với tiêu chuẩn giám định viên tư pháp xây dựng quy định (nếu có).</w:t>
      </w:r>
    </w:p>
    <w:p w14:paraId="4BA62F09" w14:textId="207420E4" w:rsidR="00802186" w:rsidRDefault="00802186"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802186">
        <w:rPr>
          <w:rFonts w:ascii="Times New Roman" w:hAnsi="Times New Roman" w:cs="Times New Roman"/>
          <w:color w:val="000000" w:themeColor="text1"/>
          <w:sz w:val="28"/>
          <w:szCs w:val="28"/>
        </w:rPr>
        <w:t>02 ảnh màu chân dung cỡ 2cm x 3cm (chụp trong vòng 06 tháng gần nhất).</w:t>
      </w:r>
    </w:p>
    <w:p w14:paraId="50070571" w14:textId="5C27C6DA"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8688FC6"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FD91E34" w14:textId="77777777" w:rsidR="00802186" w:rsidRDefault="00802186" w:rsidP="00B7081B">
      <w:pPr>
        <w:spacing w:after="0" w:line="360" w:lineRule="exact"/>
        <w:ind w:firstLine="567"/>
        <w:jc w:val="both"/>
        <w:rPr>
          <w:rFonts w:ascii="Times New Roman" w:hAnsi="Times New Roman" w:cs="Times New Roman"/>
          <w:color w:val="000000" w:themeColor="text1"/>
          <w:sz w:val="28"/>
          <w:szCs w:val="28"/>
        </w:rPr>
      </w:pPr>
      <w:r w:rsidRPr="00802186">
        <w:rPr>
          <w:rFonts w:ascii="Times New Roman" w:hAnsi="Times New Roman" w:cs="Times New Roman"/>
          <w:color w:val="000000" w:themeColor="text1"/>
          <w:sz w:val="28"/>
          <w:szCs w:val="28"/>
        </w:rPr>
        <w:lastRenderedPageBreak/>
        <w:t>Trong thời hạn 30 ngày, kể từ ngày nhận được hồ sơ hợp lệ (bao gồm 20 ngày quyết định bổ nhiệm giám định viên tư pháp và 10 ngày cấp thẻ giám định viên tư pháp)</w:t>
      </w:r>
    </w:p>
    <w:p w14:paraId="722011AD" w14:textId="2EE811F8" w:rsidR="00B7081B" w:rsidRPr="00F455FC" w:rsidRDefault="00B7081B" w:rsidP="0080218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Công dân Việt Nam, Cán bộ, công chức, viên chức</w:t>
      </w:r>
    </w:p>
    <w:p w14:paraId="53531B19" w14:textId="649DE67F"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Sở Xây dựng</w:t>
      </w:r>
    </w:p>
    <w:p w14:paraId="364374A9" w14:textId="462649A9"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Quyết định bổ nhiệm giám định viên tư pháp xây dựng và thẻ giám định viên tư pháp xây dựng.</w:t>
      </w:r>
    </w:p>
    <w:p w14:paraId="54DF446B" w14:textId="77777777" w:rsidR="00B7081B" w:rsidRPr="00F455FC"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450B296" w14:textId="77777777"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6DFE5AD" w14:textId="4A1742DA"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2186" w:rsidRPr="00802186">
        <w:rPr>
          <w:rFonts w:ascii="Times New Roman" w:hAnsi="Times New Roman" w:cs="Times New Roman"/>
          <w:color w:val="000000" w:themeColor="text1"/>
          <w:sz w:val="28"/>
          <w:szCs w:val="28"/>
        </w:rPr>
        <w:t>Văn bản đề nghị bổ nhiệm, cấp thẻ giám định viên tư pháp xây dựng hoặc đơn đề nghị bổ nhiệm giám định viên tư pháp của cá nhân đã là giám định viên tư pháp nhưng bị miễn nhiệm do nghỉ hưu hoặc thôi việc để thành lập Văn phòng giám định tư pháp (theo mẫu số 02 kèm theo Thông tư số 17/2021/TT-BXD)</w:t>
      </w:r>
    </w:p>
    <w:p w14:paraId="067B1F1A" w14:textId="77777777" w:rsidR="00B7081B" w:rsidRDefault="00B7081B" w:rsidP="00B708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2C92A49" w14:textId="77777777" w:rsidR="00802186" w:rsidRDefault="00802186" w:rsidP="00B7081B">
      <w:pPr>
        <w:spacing w:after="0" w:line="360" w:lineRule="exact"/>
        <w:ind w:firstLine="567"/>
        <w:jc w:val="both"/>
        <w:rPr>
          <w:rFonts w:ascii="Times New Roman" w:hAnsi="Times New Roman" w:cs="Times New Roman"/>
          <w:bCs/>
          <w:color w:val="000000" w:themeColor="text1"/>
          <w:sz w:val="28"/>
          <w:szCs w:val="28"/>
        </w:rPr>
      </w:pPr>
      <w:r w:rsidRPr="00802186">
        <w:rPr>
          <w:rFonts w:ascii="Times New Roman" w:hAnsi="Times New Roman" w:cs="Times New Roman"/>
          <w:bCs/>
          <w:color w:val="000000" w:themeColor="text1"/>
          <w:sz w:val="28"/>
          <w:szCs w:val="28"/>
        </w:rPr>
        <w:t xml:space="preserve">Giám định viên tư pháp xây dựng phải đáp ứng tiêu chuẩn quy định tại khoản 1 Điều 7 Luật Giám định tư pháp số 13/2012/QH13; trong đó, tiêu chuẩn hoạt động chuyên môn phù hợp được quy định như sau: </w:t>
      </w:r>
    </w:p>
    <w:p w14:paraId="15C7E9B6" w14:textId="77777777" w:rsidR="00C97A3E" w:rsidRDefault="00802186"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802186">
        <w:rPr>
          <w:rFonts w:ascii="Times New Roman" w:hAnsi="Times New Roman" w:cs="Times New Roman"/>
          <w:bCs/>
          <w:color w:val="000000" w:themeColor="text1"/>
          <w:sz w:val="28"/>
          <w:szCs w:val="28"/>
        </w:rPr>
        <w:t xml:space="preserve"> Trường hợp giám định tư pháp về sự tuân thủ các quy định của pháp luật </w:t>
      </w:r>
    </w:p>
    <w:p w14:paraId="5215052D"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xml:space="preserve"> Đối với giám định sự tuân thủ các quy định của pháp luật về quy hoạch xây dựng: phải có chứng chỉ hành nghề thiết kế quy hoạch xây dựng theo quy định của pháp luật về xây dựng hoặc có kinh nghiệm quản lý nhà nước đủ 05 năm trở lên về quy hoạch xây dựng, phù hợp với đối tượng và nội dung giám định; </w:t>
      </w:r>
    </w:p>
    <w:p w14:paraId="4FBE1EA5"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xml:space="preserve"> Đối với giám định sự tuân thủ các quy định của pháp luật về hoạt động đầu tư xây dựng: phải đáp ứng điều kiện năng lực hoạt động xây dựng theo quy định của pháp luật về xây dựng để thực hiện một trong các công việc khảo sát xây dựng, thiết kế xây dựng, giám sát thi công xây dựng, định giá xây dựng, quản lý dự án đầu tư xây dựng, kiểm định xây dựng hoặc có kinh nghiệm quản lý nhà nước đủ 05 năm trở lên về hoạt động xây dựng, phù hợp với đối tượng và nội dung giám định; </w:t>
      </w:r>
    </w:p>
    <w:p w14:paraId="651A6A52"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xml:space="preserve"> Đối với giám định sự tuân thủ các quy định của pháp luật về nhà ở và kinh doanh bất động sản: phải có kinh nghiệm quản lý nhà nước đủ 05 năm trở lên về nhà ở và thị trường bất động sản, phù hợp với đối tượng và nội dung giám định. </w:t>
      </w:r>
    </w:p>
    <w:p w14:paraId="2A4C785A"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xml:space="preserve">. Trường hợp giám định tư pháp về chất lượng xây dựng công trình </w:t>
      </w:r>
    </w:p>
    <w:p w14:paraId="760A8549"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xml:space="preserve"> Đối với giám định chất lượng khảo sát xây dựng hoặc thiết kế xây dựng: phải có chứng chỉ hành nghề khảo sát xây dựng hoặc thiết kế xây dựng theo quy định của pháp luật về xây dựng, phù hợp với đối tượng và nội dung giám định; </w:t>
      </w:r>
    </w:p>
    <w:p w14:paraId="68F2F7B9" w14:textId="77777777" w:rsidR="00C97A3E"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w:t>
      </w:r>
      <w:r w:rsidR="00802186" w:rsidRPr="00802186">
        <w:rPr>
          <w:rFonts w:ascii="Times New Roman" w:hAnsi="Times New Roman" w:cs="Times New Roman"/>
          <w:bCs/>
          <w:color w:val="000000" w:themeColor="text1"/>
          <w:sz w:val="28"/>
          <w:szCs w:val="28"/>
        </w:rPr>
        <w:t xml:space="preserve"> Đối với giám định chất lượng công trình xây dựng, bộ phận công trình xây dựng; giám định nguyên nhân sự cố công trình xây dựng, nguyên nhân hư hỏng công trình xây dựng: phải đáp ứng điều kiện hành nghề kiểm định xây dựng theo quy định của pháp luật về xây dựng, phù hợp với đối tượng và nội dung giám định. </w:t>
      </w:r>
    </w:p>
    <w:p w14:paraId="67F78CB8" w14:textId="16B2EB20" w:rsidR="00802186" w:rsidRPr="00802186" w:rsidRDefault="00C97A3E" w:rsidP="00B7081B">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802186" w:rsidRPr="00802186">
        <w:rPr>
          <w:rFonts w:ascii="Times New Roman" w:hAnsi="Times New Roman" w:cs="Times New Roman"/>
          <w:bCs/>
          <w:color w:val="000000" w:themeColor="text1"/>
          <w:sz w:val="28"/>
          <w:szCs w:val="28"/>
        </w:rPr>
        <w:t>. Trường hợp giám định chi phí xây dựng công trình, giá trị nhà ở và bất động sản: phải có chứng chỉ hành nghề định giá xây dựng theo quy định của pháp luật về xây dựng hoặc có kinh nghiệm quản lý nhà nước đủ 05 năm trở lên, phù hợp với đối tượng và nội dung giám định.</w:t>
      </w:r>
    </w:p>
    <w:p w14:paraId="29980D14" w14:textId="77777777" w:rsidR="00C97A3E" w:rsidRDefault="00B7081B" w:rsidP="00C97A3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43356F4" w14:textId="636D4DD3" w:rsidR="00C97A3E" w:rsidRDefault="00B7081B" w:rsidP="00B7081B">
      <w:pPr>
        <w:spacing w:after="0" w:line="360" w:lineRule="exact"/>
        <w:ind w:firstLine="567"/>
        <w:jc w:val="both"/>
        <w:rPr>
          <w:rFonts w:ascii="Times New Roman" w:hAnsi="Times New Roman" w:cs="Times New Roman"/>
          <w:color w:val="000000" w:themeColor="text1"/>
          <w:sz w:val="28"/>
          <w:szCs w:val="28"/>
        </w:rPr>
      </w:pPr>
      <w:r w:rsidRPr="00C97A3E">
        <w:rPr>
          <w:rFonts w:ascii="Times New Roman" w:hAnsi="Times New Roman" w:cs="Times New Roman"/>
          <w:color w:val="000000" w:themeColor="text1"/>
          <w:sz w:val="28"/>
          <w:szCs w:val="28"/>
        </w:rPr>
        <w:t xml:space="preserve">- </w:t>
      </w:r>
      <w:r w:rsidR="00C97A3E" w:rsidRPr="00C97A3E">
        <w:rPr>
          <w:rFonts w:ascii="Times New Roman" w:hAnsi="Times New Roman" w:cs="Times New Roman"/>
          <w:color w:val="000000" w:themeColor="text1"/>
          <w:sz w:val="28"/>
          <w:szCs w:val="28"/>
          <w:lang w:val="nl-NL"/>
        </w:rPr>
        <w:t>Luật giám định tư pháp</w:t>
      </w:r>
      <w:r w:rsidR="00C97A3E">
        <w:rPr>
          <w:rFonts w:ascii="Times New Roman" w:hAnsi="Times New Roman" w:cs="Times New Roman"/>
          <w:color w:val="000000" w:themeColor="text1"/>
          <w:sz w:val="28"/>
          <w:szCs w:val="28"/>
          <w:lang w:val="nl-NL"/>
        </w:rPr>
        <w:t xml:space="preserve"> số </w:t>
      </w:r>
      <w:r w:rsidR="00C97A3E" w:rsidRPr="00C97A3E">
        <w:rPr>
          <w:rFonts w:ascii="Times New Roman" w:hAnsi="Times New Roman" w:cs="Times New Roman"/>
          <w:color w:val="000000" w:themeColor="text1"/>
          <w:sz w:val="28"/>
          <w:szCs w:val="28"/>
        </w:rPr>
        <w:t>13/2012/QH13</w:t>
      </w:r>
    </w:p>
    <w:p w14:paraId="4F94B5E8" w14:textId="671E2001" w:rsidR="00C97A3E" w:rsidRPr="00C97A3E" w:rsidRDefault="00C97A3E" w:rsidP="00B7081B">
      <w:pPr>
        <w:spacing w:after="0" w:line="360" w:lineRule="exact"/>
        <w:ind w:firstLine="567"/>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rPr>
        <w:t xml:space="preserve">- Thông tư số </w:t>
      </w:r>
      <w:r w:rsidRPr="00C97A3E">
        <w:rPr>
          <w:rFonts w:ascii="Times New Roman" w:hAnsi="Times New Roman" w:cs="Times New Roman"/>
          <w:color w:val="000000" w:themeColor="text1"/>
          <w:sz w:val="28"/>
          <w:szCs w:val="28"/>
        </w:rPr>
        <w:t>11/2020/TT-BTP</w:t>
      </w:r>
      <w:r>
        <w:rPr>
          <w:rFonts w:ascii="Times New Roman" w:hAnsi="Times New Roman" w:cs="Times New Roman"/>
          <w:color w:val="000000" w:themeColor="text1"/>
          <w:sz w:val="28"/>
          <w:szCs w:val="28"/>
        </w:rPr>
        <w:t xml:space="preserve"> ngày 31/12/2020 của Bộ Tư pháp </w:t>
      </w:r>
      <w:r w:rsidRPr="00C97A3E">
        <w:rPr>
          <w:rFonts w:ascii="Times New Roman" w:hAnsi="Times New Roman" w:cs="Times New Roman"/>
          <w:color w:val="000000" w:themeColor="text1"/>
          <w:sz w:val="28"/>
          <w:szCs w:val="28"/>
          <w:lang w:val="vi-VN"/>
        </w:rPr>
        <w:t>Thông tư quy định về mẫu thẻ, trình tự, thủ tục cấp mới, cấp lại thẻ giám định viên tư pháp.</w:t>
      </w:r>
    </w:p>
    <w:p w14:paraId="2338C696" w14:textId="66D28AFB" w:rsidR="00B7081B" w:rsidRDefault="00B7081B"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2E768D" w:rsidRPr="002E768D">
        <w:rPr>
          <w:rFonts w:ascii="Times New Roman" w:hAnsi="Times New Roman" w:cs="Times New Roman"/>
          <w:color w:val="000000" w:themeColor="text1"/>
          <w:sz w:val="28"/>
          <w:szCs w:val="28"/>
        </w:rPr>
        <w:t>35/2023/NĐ-CP</w:t>
      </w:r>
      <w:r w:rsidR="002E76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2E768D">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w:t>
      </w:r>
      <w:r w:rsidR="002E768D">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/202</w:t>
      </w:r>
      <w:r w:rsidR="002E768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2E768D" w:rsidRPr="002E768D">
        <w:rPr>
          <w:rFonts w:ascii="Times New Roman" w:hAnsi="Times New Roman" w:cs="Times New Roman"/>
          <w:color w:val="000000" w:themeColor="text1"/>
          <w:sz w:val="28"/>
          <w:szCs w:val="28"/>
        </w:rPr>
        <w:t>Sửa đổi, bổ sung một số điều của các Nghị định thuộc lĩnh vực quản lý nhà nước của Bộ Xây dựng</w:t>
      </w:r>
    </w:p>
    <w:p w14:paraId="7C001AEC" w14:textId="51A3FB1C" w:rsidR="002E768D" w:rsidRDefault="002E768D" w:rsidP="00B708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768D">
        <w:rPr>
          <w:rFonts w:ascii="Times New Roman" w:hAnsi="Times New Roman" w:cs="Times New Roman"/>
          <w:color w:val="000000" w:themeColor="text1"/>
          <w:sz w:val="28"/>
          <w:szCs w:val="28"/>
        </w:rPr>
        <w:t>Thông tư số 17/2021/TT-BXD ngày 22/12/2021 của Bộ Xây dựng quy định một số nội dung về hoạt động giám định tư pháp trong lĩnh vực xây dựng</w:t>
      </w:r>
    </w:p>
    <w:p w14:paraId="04F9E68F"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0938D117"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7685261E"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3BE21298"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193B00F0"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131E1089"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0C96DC0F"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0D7786A3"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453B6D32"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069C6E47"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29FCDC4F"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642BCE76"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316223F5"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2A0C2DD7"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39AE9356"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1CDCA4A7"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7BF8B002"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251B2F44"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20CB28E8"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1D360EF8"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2C42604F" w14:textId="77777777" w:rsidR="002E768D" w:rsidRDefault="002E768D" w:rsidP="00B7081B">
      <w:pPr>
        <w:spacing w:after="0" w:line="360" w:lineRule="exact"/>
        <w:ind w:firstLine="567"/>
        <w:jc w:val="both"/>
        <w:rPr>
          <w:rFonts w:ascii="Times New Roman" w:hAnsi="Times New Roman" w:cs="Times New Roman"/>
          <w:color w:val="000000" w:themeColor="text1"/>
          <w:sz w:val="28"/>
          <w:szCs w:val="28"/>
        </w:rPr>
      </w:pPr>
    </w:p>
    <w:p w14:paraId="387CA871" w14:textId="77777777" w:rsidR="007D6B17" w:rsidRDefault="007D6B17" w:rsidP="00B7081B">
      <w:pPr>
        <w:spacing w:after="0" w:line="360" w:lineRule="exact"/>
        <w:ind w:firstLine="567"/>
        <w:jc w:val="both"/>
        <w:rPr>
          <w:rFonts w:ascii="Times New Roman" w:hAnsi="Times New Roman" w:cs="Times New Roman"/>
          <w:color w:val="000000" w:themeColor="text1"/>
          <w:sz w:val="28"/>
          <w:szCs w:val="28"/>
        </w:rPr>
      </w:pPr>
    </w:p>
    <w:p w14:paraId="462F98BA" w14:textId="77777777" w:rsidR="002E768D" w:rsidRPr="00944ACF" w:rsidRDefault="002E768D" w:rsidP="007A763E">
      <w:pPr>
        <w:spacing w:after="0" w:line="240" w:lineRule="auto"/>
        <w:jc w:val="both"/>
        <w:rPr>
          <w:rFonts w:ascii="Times New Roman" w:hAnsi="Times New Roman" w:cs="Times New Roman"/>
          <w:b/>
          <w:bCs/>
          <w:sz w:val="24"/>
          <w:szCs w:val="24"/>
          <w:lang w:val="cs-CZ"/>
        </w:rPr>
      </w:pPr>
      <w:r w:rsidRPr="00944ACF">
        <w:rPr>
          <w:rFonts w:ascii="Times New Roman" w:hAnsi="Times New Roman" w:cs="Times New Roman"/>
          <w:b/>
          <w:bCs/>
          <w:sz w:val="24"/>
          <w:szCs w:val="24"/>
          <w:lang w:val="cs-CZ"/>
        </w:rPr>
        <w:t>Mẫu số 02. Văn bản đề nghị bổ nhiệm, cấp thẻ giám định viên tư pháp xây dựng</w:t>
      </w:r>
    </w:p>
    <w:p w14:paraId="2B02FE73" w14:textId="77777777" w:rsidR="002E768D" w:rsidRPr="00944ACF" w:rsidRDefault="002E768D" w:rsidP="007A763E">
      <w:pPr>
        <w:shd w:val="clear" w:color="auto" w:fill="FFFFFF"/>
        <w:spacing w:after="0" w:line="240" w:lineRule="auto"/>
        <w:jc w:val="center"/>
        <w:rPr>
          <w:rFonts w:ascii="Times New Roman" w:hAnsi="Times New Roman" w:cs="Times New Roman"/>
          <w:sz w:val="24"/>
          <w:szCs w:val="24"/>
        </w:rPr>
      </w:pPr>
      <w:r w:rsidRPr="00944ACF">
        <w:rPr>
          <w:rFonts w:ascii="Times New Roman" w:hAnsi="Times New Roman" w:cs="Times New Roman"/>
          <w:i/>
          <w:iCs/>
          <w:sz w:val="24"/>
          <w:szCs w:val="24"/>
          <w:lang w:val="vi-VN"/>
        </w:rPr>
        <w:t xml:space="preserve">(Ban hành kèm theo Thông tư số </w:t>
      </w:r>
      <w:r w:rsidRPr="00944ACF">
        <w:rPr>
          <w:rFonts w:ascii="Times New Roman" w:hAnsi="Times New Roman" w:cs="Times New Roman"/>
          <w:i/>
          <w:iCs/>
          <w:sz w:val="24"/>
          <w:szCs w:val="24"/>
        </w:rPr>
        <w:t>17</w:t>
      </w:r>
      <w:r w:rsidRPr="00944ACF">
        <w:rPr>
          <w:rFonts w:ascii="Times New Roman" w:hAnsi="Times New Roman" w:cs="Times New Roman"/>
          <w:i/>
          <w:iCs/>
          <w:sz w:val="24"/>
          <w:szCs w:val="24"/>
          <w:lang w:val="vi-VN"/>
        </w:rPr>
        <w:t>/202</w:t>
      </w:r>
      <w:r w:rsidRPr="00944ACF">
        <w:rPr>
          <w:rFonts w:ascii="Times New Roman" w:hAnsi="Times New Roman" w:cs="Times New Roman"/>
          <w:i/>
          <w:iCs/>
          <w:sz w:val="24"/>
          <w:szCs w:val="24"/>
        </w:rPr>
        <w:t>1</w:t>
      </w:r>
      <w:r w:rsidRPr="00944ACF">
        <w:rPr>
          <w:rFonts w:ascii="Times New Roman" w:hAnsi="Times New Roman" w:cs="Times New Roman"/>
          <w:i/>
          <w:iCs/>
          <w:sz w:val="24"/>
          <w:szCs w:val="24"/>
          <w:lang w:val="vi-VN"/>
        </w:rPr>
        <w:t xml:space="preserve">/TT-BTP ngày </w:t>
      </w:r>
      <w:r w:rsidRPr="00944ACF">
        <w:rPr>
          <w:rFonts w:ascii="Times New Roman" w:hAnsi="Times New Roman" w:cs="Times New Roman"/>
          <w:i/>
          <w:iCs/>
          <w:sz w:val="24"/>
          <w:szCs w:val="24"/>
        </w:rPr>
        <w:t>22</w:t>
      </w:r>
      <w:r w:rsidRPr="00944ACF">
        <w:rPr>
          <w:rFonts w:ascii="Times New Roman" w:hAnsi="Times New Roman" w:cs="Times New Roman"/>
          <w:i/>
          <w:iCs/>
          <w:sz w:val="24"/>
          <w:szCs w:val="24"/>
          <w:lang w:val="vi-VN"/>
        </w:rPr>
        <w:t xml:space="preserve"> tháng 12 năm 202</w:t>
      </w:r>
      <w:r w:rsidRPr="00944ACF">
        <w:rPr>
          <w:rFonts w:ascii="Times New Roman" w:hAnsi="Times New Roman" w:cs="Times New Roman"/>
          <w:i/>
          <w:iCs/>
          <w:sz w:val="24"/>
          <w:szCs w:val="24"/>
        </w:rPr>
        <w:t>1</w:t>
      </w:r>
      <w:r w:rsidRPr="00944ACF">
        <w:rPr>
          <w:rFonts w:ascii="Times New Roman" w:hAnsi="Times New Roman" w:cs="Times New Roman"/>
          <w:i/>
          <w:iCs/>
          <w:sz w:val="24"/>
          <w:szCs w:val="24"/>
          <w:lang w:val="vi-VN"/>
        </w:rPr>
        <w:t xml:space="preserve"> </w:t>
      </w:r>
      <w:r w:rsidRPr="00944ACF">
        <w:rPr>
          <w:rFonts w:ascii="Times New Roman" w:hAnsi="Times New Roman" w:cs="Times New Roman"/>
          <w:i/>
          <w:iCs/>
          <w:sz w:val="24"/>
          <w:szCs w:val="24"/>
        </w:rPr>
        <w:t xml:space="preserve">                                </w:t>
      </w:r>
      <w:r w:rsidRPr="00944ACF">
        <w:rPr>
          <w:rFonts w:ascii="Times New Roman" w:hAnsi="Times New Roman" w:cs="Times New Roman"/>
          <w:i/>
          <w:iCs/>
          <w:sz w:val="24"/>
          <w:szCs w:val="24"/>
          <w:lang w:val="vi-VN"/>
        </w:rPr>
        <w:t xml:space="preserve">của Bộ trưởng Bộ </w:t>
      </w:r>
      <w:r w:rsidRPr="00944ACF">
        <w:rPr>
          <w:rFonts w:ascii="Times New Roman" w:hAnsi="Times New Roman" w:cs="Times New Roman"/>
          <w:i/>
          <w:iCs/>
          <w:sz w:val="24"/>
          <w:szCs w:val="24"/>
        </w:rPr>
        <w:t>Xây dựng</w:t>
      </w:r>
      <w:r w:rsidRPr="00944ACF">
        <w:rPr>
          <w:rFonts w:ascii="Times New Roman" w:hAnsi="Times New Roman" w:cs="Times New Roman"/>
          <w:i/>
          <w:iCs/>
          <w:sz w:val="24"/>
          <w:szCs w:val="24"/>
          <w:lang w:val="vi-VN"/>
        </w:rPr>
        <w:t>)</w:t>
      </w:r>
    </w:p>
    <w:tbl>
      <w:tblPr>
        <w:tblW w:w="10656" w:type="dxa"/>
        <w:jc w:val="center"/>
        <w:tblLayout w:type="fixed"/>
        <w:tblLook w:val="0000" w:firstRow="0" w:lastRow="0" w:firstColumn="0" w:lastColumn="0" w:noHBand="0" w:noVBand="0"/>
      </w:tblPr>
      <w:tblGrid>
        <w:gridCol w:w="4140"/>
        <w:gridCol w:w="6516"/>
      </w:tblGrid>
      <w:tr w:rsidR="002E768D" w:rsidRPr="00944ACF" w14:paraId="2A3A6049" w14:textId="77777777" w:rsidTr="00F20E04">
        <w:trPr>
          <w:jc w:val="center"/>
        </w:trPr>
        <w:tc>
          <w:tcPr>
            <w:tcW w:w="4140" w:type="dxa"/>
          </w:tcPr>
          <w:p w14:paraId="2CE84451" w14:textId="77777777" w:rsidR="002E768D" w:rsidRPr="00944ACF" w:rsidRDefault="002E768D" w:rsidP="007A763E">
            <w:pPr>
              <w:shd w:val="clear" w:color="auto" w:fill="FFFFFF"/>
              <w:spacing w:after="0" w:line="240" w:lineRule="auto"/>
              <w:jc w:val="center"/>
              <w:rPr>
                <w:rFonts w:ascii="Times New Roman" w:hAnsi="Times New Roman" w:cs="Times New Roman"/>
                <w:bCs/>
                <w:sz w:val="24"/>
                <w:szCs w:val="24"/>
                <w:lang w:val="es-ES"/>
              </w:rPr>
            </w:pPr>
            <w:r w:rsidRPr="00944ACF">
              <w:rPr>
                <w:rFonts w:ascii="Times New Roman" w:hAnsi="Times New Roman" w:cs="Times New Roman"/>
                <w:bCs/>
                <w:sz w:val="24"/>
                <w:szCs w:val="24"/>
                <w:lang w:val="es-ES"/>
              </w:rPr>
              <w:t>…….(1)……..</w:t>
            </w:r>
          </w:p>
          <w:p w14:paraId="6591964A"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b/>
                <w:bCs/>
                <w:noProof/>
                <w:sz w:val="24"/>
                <w:szCs w:val="24"/>
              </w:rPr>
              <mc:AlternateContent>
                <mc:Choice Requires="wps">
                  <w:drawing>
                    <wp:anchor distT="4294967295" distB="4294967295" distL="114300" distR="114300" simplePos="0" relativeHeight="251750400" behindDoc="0" locked="0" layoutInCell="1" allowOverlap="1" wp14:anchorId="29AFC69E" wp14:editId="57635611">
                      <wp:simplePos x="0" y="0"/>
                      <wp:positionH relativeFrom="column">
                        <wp:posOffset>784225</wp:posOffset>
                      </wp:positionH>
                      <wp:positionV relativeFrom="paragraph">
                        <wp:posOffset>86359</wp:posOffset>
                      </wp:positionV>
                      <wp:extent cx="903605" cy="0"/>
                      <wp:effectExtent l="0" t="0" r="10795"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D0715" id="Straight Connector 37"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5pt,6.8pt" to="132.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J4rQEAAEcDAAAOAAAAZHJzL2Uyb0RvYy54bWysUsFuGyEQvVfqPyDu9a5dOWp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"/>
                  </w:pict>
                </mc:Fallback>
              </mc:AlternateContent>
            </w:r>
          </w:p>
          <w:p w14:paraId="1D3F7DEF"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sz w:val="24"/>
                <w:szCs w:val="24"/>
              </w:rPr>
              <w:t>Số ……………</w:t>
            </w:r>
            <w:r w:rsidRPr="00944ACF">
              <w:rPr>
                <w:rFonts w:ascii="Times New Roman" w:hAnsi="Times New Roman" w:cs="Times New Roman"/>
                <w:b/>
                <w:bCs/>
                <w:noProof/>
                <w:sz w:val="24"/>
                <w:szCs w:val="24"/>
              </w:rPr>
              <mc:AlternateContent>
                <mc:Choice Requires="wps">
                  <w:drawing>
                    <wp:anchor distT="4294967295" distB="4294967295" distL="114299" distR="114299" simplePos="0" relativeHeight="251749376" behindDoc="0" locked="0" layoutInCell="1" allowOverlap="1" wp14:anchorId="18E9ACA2" wp14:editId="57909040">
                      <wp:simplePos x="0" y="0"/>
                      <wp:positionH relativeFrom="column">
                        <wp:posOffset>129539</wp:posOffset>
                      </wp:positionH>
                      <wp:positionV relativeFrom="paragraph">
                        <wp:posOffset>149859</wp:posOffset>
                      </wp:positionV>
                      <wp:extent cx="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A05F4" id="Straight Connector 38" o:spid="_x0000_s1026" style="position:absolute;z-index:2517493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0.2pt,11.8pt" to="10.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"/>
                  </w:pict>
                </mc:Fallback>
              </mc:AlternateContent>
            </w:r>
          </w:p>
        </w:tc>
        <w:tc>
          <w:tcPr>
            <w:tcW w:w="6516" w:type="dxa"/>
          </w:tcPr>
          <w:p w14:paraId="27CF06A1"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b/>
                <w:bCs/>
                <w:sz w:val="24"/>
                <w:szCs w:val="24"/>
              </w:rPr>
              <w:t>CỘNG HOÀ XÃ HỘI CHỦ NGHĨA VIỆT NAM</w:t>
            </w:r>
          </w:p>
          <w:p w14:paraId="4C3E08EF"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b/>
                <w:bCs/>
                <w:sz w:val="24"/>
                <w:szCs w:val="24"/>
              </w:rPr>
              <w:t>Độc lập - Tự do - Hạnh phúc</w:t>
            </w:r>
          </w:p>
          <w:p w14:paraId="02E98661"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b/>
                <w:bCs/>
                <w:noProof/>
                <w:sz w:val="24"/>
                <w:szCs w:val="24"/>
              </w:rPr>
              <mc:AlternateContent>
                <mc:Choice Requires="wps">
                  <w:drawing>
                    <wp:anchor distT="4294967295" distB="4294967295" distL="114300" distR="114300" simplePos="0" relativeHeight="251748352" behindDoc="0" locked="0" layoutInCell="1" allowOverlap="1" wp14:anchorId="5FFAD970" wp14:editId="357496FF">
                      <wp:simplePos x="0" y="0"/>
                      <wp:positionH relativeFrom="column">
                        <wp:posOffset>955040</wp:posOffset>
                      </wp:positionH>
                      <wp:positionV relativeFrom="paragraph">
                        <wp:posOffset>41274</wp:posOffset>
                      </wp:positionV>
                      <wp:extent cx="1988820" cy="0"/>
                      <wp:effectExtent l="0" t="0" r="1143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7842C" id="Straight Connector 39" o:spid="_x0000_s1026" style="position:absolute;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pt,3.25pt" to="231.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"/>
                  </w:pict>
                </mc:Fallback>
              </mc:AlternateContent>
            </w:r>
          </w:p>
          <w:p w14:paraId="53D4EAA3" w14:textId="77777777" w:rsidR="002E768D" w:rsidRPr="00944ACF" w:rsidRDefault="002E768D" w:rsidP="007A763E">
            <w:pPr>
              <w:shd w:val="clear" w:color="auto" w:fill="FFFFFF"/>
              <w:spacing w:after="0" w:line="240" w:lineRule="auto"/>
              <w:jc w:val="center"/>
              <w:rPr>
                <w:rFonts w:ascii="Times New Roman" w:hAnsi="Times New Roman" w:cs="Times New Roman"/>
                <w:bCs/>
                <w:i/>
                <w:iCs/>
                <w:sz w:val="24"/>
                <w:szCs w:val="24"/>
              </w:rPr>
            </w:pPr>
            <w:r w:rsidRPr="00944ACF">
              <w:rPr>
                <w:rFonts w:ascii="Times New Roman" w:hAnsi="Times New Roman" w:cs="Times New Roman"/>
                <w:bCs/>
                <w:sz w:val="24"/>
                <w:szCs w:val="24"/>
              </w:rPr>
              <w:t>……</w:t>
            </w:r>
            <w:r w:rsidRPr="00944ACF">
              <w:rPr>
                <w:rFonts w:ascii="Times New Roman" w:hAnsi="Times New Roman" w:cs="Times New Roman"/>
                <w:bCs/>
                <w:i/>
                <w:iCs/>
                <w:sz w:val="24"/>
                <w:szCs w:val="24"/>
              </w:rPr>
              <w:t>,  ngày …..     tháng  ….năm 20….</w:t>
            </w:r>
          </w:p>
        </w:tc>
      </w:tr>
    </w:tbl>
    <w:p w14:paraId="1C8C9EAC"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p>
    <w:p w14:paraId="59AFF144" w14:textId="77777777" w:rsidR="002E768D" w:rsidRPr="00944ACF" w:rsidRDefault="002E768D" w:rsidP="007A763E">
      <w:pPr>
        <w:shd w:val="clear" w:color="auto" w:fill="FFFFFF"/>
        <w:spacing w:after="0" w:line="240" w:lineRule="auto"/>
        <w:jc w:val="center"/>
        <w:rPr>
          <w:rFonts w:ascii="Times New Roman" w:hAnsi="Times New Roman" w:cs="Times New Roman"/>
          <w:b/>
          <w:bCs/>
          <w:sz w:val="24"/>
          <w:szCs w:val="24"/>
        </w:rPr>
      </w:pPr>
      <w:r w:rsidRPr="00944ACF">
        <w:rPr>
          <w:rFonts w:ascii="Times New Roman" w:hAnsi="Times New Roman" w:cs="Times New Roman"/>
          <w:b/>
          <w:bCs/>
          <w:sz w:val="24"/>
          <w:szCs w:val="24"/>
        </w:rPr>
        <w:t xml:space="preserve">VĂN BẢN ĐỀ NGHỊ BỔ NHIỆM, CẤP THẺ </w:t>
      </w:r>
    </w:p>
    <w:p w14:paraId="4DC7B42A" w14:textId="77777777" w:rsidR="002E768D" w:rsidRPr="00944ACF" w:rsidRDefault="002E768D" w:rsidP="007A763E">
      <w:pPr>
        <w:shd w:val="clear" w:color="auto" w:fill="FFFFFF"/>
        <w:spacing w:after="0" w:line="240" w:lineRule="auto"/>
        <w:jc w:val="center"/>
        <w:rPr>
          <w:rFonts w:ascii="Times New Roman" w:hAnsi="Times New Roman" w:cs="Times New Roman"/>
          <w:sz w:val="24"/>
          <w:szCs w:val="24"/>
        </w:rPr>
      </w:pPr>
      <w:r w:rsidRPr="00944ACF">
        <w:rPr>
          <w:rFonts w:ascii="Times New Roman" w:hAnsi="Times New Roman" w:cs="Times New Roman"/>
          <w:b/>
          <w:bCs/>
          <w:sz w:val="24"/>
          <w:szCs w:val="24"/>
          <w:lang w:val="vi-VN"/>
        </w:rPr>
        <w:t>GIÁM ĐỊNH VIÊN TƯ PHÁP XÂY DỰNG</w:t>
      </w:r>
    </w:p>
    <w:p w14:paraId="01578FC5" w14:textId="77777777" w:rsidR="002E768D" w:rsidRPr="00944ACF" w:rsidRDefault="002E768D" w:rsidP="007A763E">
      <w:pPr>
        <w:shd w:val="clear" w:color="auto" w:fill="FFFFFF"/>
        <w:spacing w:after="0" w:line="240" w:lineRule="auto"/>
        <w:jc w:val="center"/>
        <w:rPr>
          <w:rFonts w:ascii="Times New Roman" w:hAnsi="Times New Roman" w:cs="Times New Roman"/>
          <w:sz w:val="24"/>
          <w:szCs w:val="24"/>
          <w:lang w:val="vi-VN"/>
        </w:rPr>
      </w:pPr>
    </w:p>
    <w:p w14:paraId="17332A3F" w14:textId="77777777" w:rsidR="002E768D" w:rsidRPr="00944ACF" w:rsidRDefault="002E768D" w:rsidP="007A763E">
      <w:pPr>
        <w:shd w:val="clear" w:color="auto" w:fill="FFFFFF"/>
        <w:spacing w:after="0" w:line="240" w:lineRule="auto"/>
        <w:jc w:val="center"/>
        <w:rPr>
          <w:rFonts w:ascii="Times New Roman" w:hAnsi="Times New Roman" w:cs="Times New Roman"/>
          <w:sz w:val="24"/>
          <w:szCs w:val="24"/>
        </w:rPr>
      </w:pPr>
      <w:r w:rsidRPr="00944ACF">
        <w:rPr>
          <w:rFonts w:ascii="Times New Roman" w:hAnsi="Times New Roman" w:cs="Times New Roman"/>
          <w:sz w:val="24"/>
          <w:szCs w:val="24"/>
          <w:lang w:val="vi-VN"/>
        </w:rPr>
        <w:t xml:space="preserve">Kính gửi: </w:t>
      </w:r>
      <w:r w:rsidRPr="00944ACF">
        <w:rPr>
          <w:rFonts w:ascii="Times New Roman" w:hAnsi="Times New Roman" w:cs="Times New Roman"/>
          <w:sz w:val="24"/>
          <w:szCs w:val="24"/>
        </w:rPr>
        <w:t>Bộ trưởng Bộ Xây dựng</w:t>
      </w:r>
    </w:p>
    <w:p w14:paraId="20E876C6" w14:textId="77777777" w:rsidR="002E768D" w:rsidRPr="00944ACF" w:rsidRDefault="002E768D" w:rsidP="007A763E">
      <w:pPr>
        <w:shd w:val="clear" w:color="auto" w:fill="FFFFFF"/>
        <w:spacing w:after="0" w:line="240" w:lineRule="auto"/>
        <w:ind w:firstLine="720"/>
        <w:jc w:val="both"/>
        <w:rPr>
          <w:rFonts w:ascii="Times New Roman" w:hAnsi="Times New Roman" w:cs="Times New Roman"/>
          <w:sz w:val="24"/>
          <w:szCs w:val="24"/>
          <w:lang w:val="vi-VN"/>
        </w:rPr>
      </w:pPr>
    </w:p>
    <w:p w14:paraId="11215EA4"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rPr>
      </w:pPr>
      <w:r w:rsidRPr="00944ACF">
        <w:rPr>
          <w:rFonts w:ascii="Times New Roman" w:hAnsi="Times New Roman" w:cs="Times New Roman"/>
          <w:sz w:val="24"/>
          <w:szCs w:val="24"/>
          <w:lang w:val="vi-VN"/>
        </w:rPr>
        <w:t>Sau khi xem xét hồ sơ</w:t>
      </w:r>
      <w:r w:rsidRPr="00944ACF">
        <w:rPr>
          <w:rFonts w:ascii="Times New Roman" w:hAnsi="Times New Roman" w:cs="Times New Roman"/>
          <w:sz w:val="24"/>
          <w:szCs w:val="24"/>
        </w:rPr>
        <w:t xml:space="preserve"> đề nghị bổ nhiệm, cấp thẻ của các cá nhân</w:t>
      </w:r>
      <w:r w:rsidRPr="00944ACF">
        <w:rPr>
          <w:rFonts w:ascii="Times New Roman" w:hAnsi="Times New Roman" w:cs="Times New Roman"/>
          <w:sz w:val="24"/>
          <w:szCs w:val="24"/>
          <w:lang w:val="vi-VN"/>
        </w:rPr>
        <w:t xml:space="preserve">, </w:t>
      </w:r>
      <w:r w:rsidRPr="00944ACF">
        <w:rPr>
          <w:rFonts w:ascii="Times New Roman" w:hAnsi="Times New Roman" w:cs="Times New Roman"/>
          <w:sz w:val="24"/>
          <w:szCs w:val="24"/>
        </w:rPr>
        <w:t>đáp ứng</w:t>
      </w:r>
      <w:r w:rsidRPr="00944ACF">
        <w:rPr>
          <w:rFonts w:ascii="Times New Roman" w:hAnsi="Times New Roman" w:cs="Times New Roman"/>
          <w:sz w:val="24"/>
          <w:szCs w:val="24"/>
          <w:lang w:val="vi-VN"/>
        </w:rPr>
        <w:t xml:space="preserve"> tiêu chuẩn của giám định viên tư pháp xây dựng</w:t>
      </w:r>
      <w:r w:rsidRPr="00944ACF">
        <w:rPr>
          <w:rFonts w:ascii="Times New Roman" w:hAnsi="Times New Roman" w:cs="Times New Roman"/>
          <w:sz w:val="24"/>
          <w:szCs w:val="24"/>
        </w:rPr>
        <w:t xml:space="preserve"> theo</w:t>
      </w:r>
      <w:r w:rsidRPr="00944ACF">
        <w:rPr>
          <w:rFonts w:ascii="Times New Roman" w:hAnsi="Times New Roman" w:cs="Times New Roman"/>
          <w:sz w:val="24"/>
          <w:szCs w:val="24"/>
          <w:lang w:val="vi-VN"/>
        </w:rPr>
        <w:t xml:space="preserve"> quy định, ….(1)</w:t>
      </w:r>
      <w:r w:rsidRPr="00944ACF">
        <w:rPr>
          <w:rFonts w:ascii="Times New Roman" w:hAnsi="Times New Roman" w:cs="Times New Roman"/>
          <w:sz w:val="24"/>
          <w:szCs w:val="24"/>
        </w:rPr>
        <w:t xml:space="preserve">… </w:t>
      </w:r>
      <w:r w:rsidRPr="00944ACF">
        <w:rPr>
          <w:rFonts w:ascii="Times New Roman" w:hAnsi="Times New Roman" w:cs="Times New Roman"/>
          <w:sz w:val="24"/>
          <w:szCs w:val="24"/>
          <w:lang w:val="vi-VN"/>
        </w:rPr>
        <w:t>đề nghị Bộ trưởng bổ nhiệm, cấp thẻ</w:t>
      </w:r>
      <w:r w:rsidRPr="00944ACF">
        <w:rPr>
          <w:rFonts w:ascii="Times New Roman" w:hAnsi="Times New Roman" w:cs="Times New Roman"/>
          <w:sz w:val="24"/>
          <w:szCs w:val="24"/>
        </w:rPr>
        <w:t xml:space="preserve"> </w:t>
      </w:r>
      <w:r w:rsidRPr="00944ACF">
        <w:rPr>
          <w:rFonts w:ascii="Times New Roman" w:hAnsi="Times New Roman" w:cs="Times New Roman"/>
          <w:sz w:val="24"/>
          <w:szCs w:val="24"/>
          <w:lang w:val="vi-VN"/>
        </w:rPr>
        <w:t xml:space="preserve">giám định viên tư pháp xây dựng cho các cá nhân như sau: </w:t>
      </w:r>
    </w:p>
    <w:tbl>
      <w:tblPr>
        <w:tblStyle w:val="TableGrid"/>
        <w:tblW w:w="9067" w:type="dxa"/>
        <w:tblLook w:val="04A0" w:firstRow="1" w:lastRow="0" w:firstColumn="1" w:lastColumn="0" w:noHBand="0" w:noVBand="1"/>
      </w:tblPr>
      <w:tblGrid>
        <w:gridCol w:w="537"/>
        <w:gridCol w:w="2305"/>
        <w:gridCol w:w="2546"/>
        <w:gridCol w:w="2688"/>
        <w:gridCol w:w="991"/>
      </w:tblGrid>
      <w:tr w:rsidR="002E768D" w:rsidRPr="00944ACF" w14:paraId="0B9485B7" w14:textId="77777777" w:rsidTr="00F20E04">
        <w:tc>
          <w:tcPr>
            <w:tcW w:w="517" w:type="dxa"/>
          </w:tcPr>
          <w:p w14:paraId="48386719" w14:textId="77777777" w:rsidR="002E768D" w:rsidRPr="00944ACF" w:rsidRDefault="002E768D" w:rsidP="007A763E">
            <w:pPr>
              <w:jc w:val="center"/>
              <w:rPr>
                <w:b/>
                <w:sz w:val="24"/>
                <w:szCs w:val="24"/>
                <w:lang w:val="cs-CZ"/>
              </w:rPr>
            </w:pPr>
            <w:r w:rsidRPr="00944ACF">
              <w:rPr>
                <w:b/>
                <w:sz w:val="24"/>
                <w:szCs w:val="24"/>
                <w:lang w:val="cs-CZ"/>
              </w:rPr>
              <w:t>TT</w:t>
            </w:r>
          </w:p>
          <w:p w14:paraId="36D7FE0A" w14:textId="77777777" w:rsidR="002E768D" w:rsidRPr="00944ACF" w:rsidRDefault="002E768D" w:rsidP="007A763E">
            <w:pPr>
              <w:jc w:val="center"/>
              <w:rPr>
                <w:sz w:val="24"/>
                <w:szCs w:val="24"/>
                <w:lang w:val="cs-CZ"/>
              </w:rPr>
            </w:pPr>
          </w:p>
        </w:tc>
        <w:tc>
          <w:tcPr>
            <w:tcW w:w="2313" w:type="dxa"/>
          </w:tcPr>
          <w:p w14:paraId="1739A099" w14:textId="77777777" w:rsidR="002E768D" w:rsidRPr="00944ACF" w:rsidRDefault="002E768D" w:rsidP="007A763E">
            <w:pPr>
              <w:jc w:val="center"/>
              <w:rPr>
                <w:b/>
                <w:sz w:val="24"/>
                <w:szCs w:val="24"/>
                <w:lang w:val="cs-CZ"/>
              </w:rPr>
            </w:pPr>
            <w:r w:rsidRPr="00944ACF">
              <w:rPr>
                <w:b/>
                <w:sz w:val="24"/>
                <w:szCs w:val="24"/>
                <w:lang w:val="cs-CZ"/>
              </w:rPr>
              <w:t>Họ và tên</w:t>
            </w:r>
          </w:p>
          <w:p w14:paraId="18D2D4B1" w14:textId="77777777" w:rsidR="002E768D" w:rsidRPr="00944ACF" w:rsidRDefault="002E768D" w:rsidP="007A763E">
            <w:pPr>
              <w:jc w:val="center"/>
              <w:rPr>
                <w:sz w:val="24"/>
                <w:szCs w:val="24"/>
                <w:lang w:val="cs-CZ"/>
              </w:rPr>
            </w:pPr>
          </w:p>
        </w:tc>
        <w:tc>
          <w:tcPr>
            <w:tcW w:w="2552" w:type="dxa"/>
          </w:tcPr>
          <w:p w14:paraId="6B364C3C" w14:textId="77777777" w:rsidR="002E768D" w:rsidRPr="00944ACF" w:rsidRDefault="002E768D" w:rsidP="007A763E">
            <w:pPr>
              <w:ind w:left="-34" w:right="-105"/>
              <w:jc w:val="center"/>
              <w:rPr>
                <w:b/>
                <w:sz w:val="24"/>
                <w:szCs w:val="24"/>
                <w:lang w:val="cs-CZ"/>
              </w:rPr>
            </w:pPr>
            <w:r w:rsidRPr="00944ACF">
              <w:rPr>
                <w:b/>
                <w:sz w:val="24"/>
                <w:szCs w:val="24"/>
                <w:lang w:val="cs-CZ"/>
              </w:rPr>
              <w:t>Mã số định danh/</w:t>
            </w:r>
          </w:p>
          <w:p w14:paraId="1D179402" w14:textId="77777777" w:rsidR="002E768D" w:rsidRPr="00944ACF" w:rsidRDefault="002E768D" w:rsidP="007A763E">
            <w:pPr>
              <w:ind w:left="-34" w:right="-105"/>
              <w:jc w:val="center"/>
              <w:rPr>
                <w:b/>
                <w:sz w:val="24"/>
                <w:szCs w:val="24"/>
                <w:lang w:val="cs-CZ"/>
              </w:rPr>
            </w:pPr>
            <w:r w:rsidRPr="00944ACF">
              <w:rPr>
                <w:b/>
                <w:sz w:val="24"/>
                <w:szCs w:val="24"/>
                <w:lang w:val="cs-CZ"/>
              </w:rPr>
              <w:t>Căn cước công dân/</w:t>
            </w:r>
          </w:p>
          <w:p w14:paraId="2C95CE18" w14:textId="77777777" w:rsidR="002E768D" w:rsidRPr="00944ACF" w:rsidRDefault="002E768D" w:rsidP="007A763E">
            <w:pPr>
              <w:ind w:left="-34" w:right="-105"/>
              <w:jc w:val="center"/>
              <w:rPr>
                <w:b/>
                <w:sz w:val="24"/>
                <w:szCs w:val="24"/>
                <w:lang w:val="cs-CZ"/>
              </w:rPr>
            </w:pPr>
            <w:r w:rsidRPr="00944ACF">
              <w:rPr>
                <w:b/>
                <w:sz w:val="24"/>
                <w:szCs w:val="24"/>
                <w:lang w:val="cs-CZ"/>
              </w:rPr>
              <w:t xml:space="preserve">Chứng minh nhân dân/ </w:t>
            </w:r>
          </w:p>
          <w:p w14:paraId="0A103F7F" w14:textId="77777777" w:rsidR="002E768D" w:rsidRPr="00944ACF" w:rsidRDefault="002E768D" w:rsidP="007A763E">
            <w:pPr>
              <w:ind w:left="-34" w:right="-105"/>
              <w:jc w:val="center"/>
              <w:rPr>
                <w:b/>
                <w:sz w:val="24"/>
                <w:szCs w:val="24"/>
                <w:lang w:val="cs-CZ"/>
              </w:rPr>
            </w:pPr>
            <w:r w:rsidRPr="00944ACF">
              <w:rPr>
                <w:sz w:val="24"/>
                <w:szCs w:val="24"/>
                <w:lang w:val="cs-CZ"/>
              </w:rPr>
              <w:t>(2)</w:t>
            </w:r>
          </w:p>
        </w:tc>
        <w:tc>
          <w:tcPr>
            <w:tcW w:w="2693" w:type="dxa"/>
          </w:tcPr>
          <w:p w14:paraId="2C609745" w14:textId="77777777" w:rsidR="002E768D" w:rsidRPr="00944ACF" w:rsidRDefault="002E768D" w:rsidP="007A763E">
            <w:pPr>
              <w:jc w:val="center"/>
              <w:rPr>
                <w:b/>
                <w:sz w:val="24"/>
                <w:szCs w:val="24"/>
                <w:lang w:val="cs-CZ"/>
              </w:rPr>
            </w:pPr>
            <w:r w:rsidRPr="00944ACF">
              <w:rPr>
                <w:b/>
                <w:sz w:val="24"/>
                <w:szCs w:val="24"/>
                <w:lang w:val="cs-CZ"/>
              </w:rPr>
              <w:t xml:space="preserve">Đăng ký đối tượng,            nội dung giám định </w:t>
            </w:r>
          </w:p>
          <w:p w14:paraId="10980B62" w14:textId="77777777" w:rsidR="002E768D" w:rsidRPr="00944ACF" w:rsidRDefault="002E768D" w:rsidP="007A763E">
            <w:pPr>
              <w:jc w:val="center"/>
              <w:rPr>
                <w:sz w:val="24"/>
                <w:szCs w:val="24"/>
                <w:lang w:val="cs-CZ"/>
              </w:rPr>
            </w:pPr>
            <w:r w:rsidRPr="00944ACF">
              <w:rPr>
                <w:sz w:val="24"/>
                <w:szCs w:val="24"/>
                <w:lang w:val="cs-CZ"/>
              </w:rPr>
              <w:t>(3)</w:t>
            </w:r>
          </w:p>
        </w:tc>
        <w:tc>
          <w:tcPr>
            <w:tcW w:w="992" w:type="dxa"/>
          </w:tcPr>
          <w:p w14:paraId="33F975DC" w14:textId="77777777" w:rsidR="002E768D" w:rsidRPr="00944ACF" w:rsidRDefault="002E768D" w:rsidP="007A763E">
            <w:pPr>
              <w:jc w:val="center"/>
              <w:rPr>
                <w:b/>
                <w:sz w:val="24"/>
                <w:szCs w:val="24"/>
                <w:lang w:val="cs-CZ"/>
              </w:rPr>
            </w:pPr>
            <w:r w:rsidRPr="00944ACF">
              <w:rPr>
                <w:b/>
                <w:sz w:val="24"/>
                <w:szCs w:val="24"/>
                <w:lang w:val="cs-CZ"/>
              </w:rPr>
              <w:t>Ghi chú</w:t>
            </w:r>
          </w:p>
          <w:p w14:paraId="042B48CD" w14:textId="77777777" w:rsidR="002E768D" w:rsidRPr="00944ACF" w:rsidRDefault="002E768D" w:rsidP="007A763E">
            <w:pPr>
              <w:jc w:val="center"/>
              <w:rPr>
                <w:b/>
                <w:sz w:val="24"/>
                <w:szCs w:val="24"/>
                <w:lang w:val="cs-CZ"/>
              </w:rPr>
            </w:pPr>
            <w:r w:rsidRPr="00944ACF">
              <w:rPr>
                <w:sz w:val="24"/>
                <w:szCs w:val="24"/>
                <w:lang w:val="cs-CZ"/>
              </w:rPr>
              <w:t>(4)</w:t>
            </w:r>
          </w:p>
        </w:tc>
      </w:tr>
      <w:tr w:rsidR="002E768D" w:rsidRPr="00944ACF" w14:paraId="2D634DA1" w14:textId="77777777" w:rsidTr="00F20E04">
        <w:tc>
          <w:tcPr>
            <w:tcW w:w="517" w:type="dxa"/>
          </w:tcPr>
          <w:p w14:paraId="5BDA7B85" w14:textId="77777777" w:rsidR="002E768D" w:rsidRPr="00944ACF" w:rsidRDefault="002E768D" w:rsidP="007A763E">
            <w:pPr>
              <w:jc w:val="center"/>
              <w:rPr>
                <w:sz w:val="24"/>
                <w:szCs w:val="24"/>
                <w:lang w:val="cs-CZ"/>
              </w:rPr>
            </w:pPr>
            <w:r w:rsidRPr="00944ACF">
              <w:rPr>
                <w:sz w:val="24"/>
                <w:szCs w:val="24"/>
                <w:lang w:val="cs-CZ"/>
              </w:rPr>
              <w:t>1</w:t>
            </w:r>
          </w:p>
        </w:tc>
        <w:tc>
          <w:tcPr>
            <w:tcW w:w="2313" w:type="dxa"/>
          </w:tcPr>
          <w:p w14:paraId="67C18670" w14:textId="77777777" w:rsidR="002E768D" w:rsidRPr="00944ACF" w:rsidRDefault="002E768D" w:rsidP="007A763E">
            <w:pPr>
              <w:jc w:val="center"/>
              <w:rPr>
                <w:sz w:val="24"/>
                <w:szCs w:val="24"/>
                <w:lang w:val="cs-CZ"/>
              </w:rPr>
            </w:pPr>
            <w:r w:rsidRPr="00944ACF">
              <w:rPr>
                <w:sz w:val="24"/>
                <w:szCs w:val="24"/>
                <w:lang w:val="cs-CZ"/>
              </w:rPr>
              <w:t>........</w:t>
            </w:r>
          </w:p>
        </w:tc>
        <w:tc>
          <w:tcPr>
            <w:tcW w:w="2552" w:type="dxa"/>
          </w:tcPr>
          <w:p w14:paraId="064F70D3" w14:textId="77777777" w:rsidR="002E768D" w:rsidRPr="00944ACF" w:rsidRDefault="002E768D" w:rsidP="007A763E">
            <w:pPr>
              <w:jc w:val="center"/>
              <w:rPr>
                <w:sz w:val="24"/>
                <w:szCs w:val="24"/>
                <w:lang w:val="cs-CZ"/>
              </w:rPr>
            </w:pPr>
            <w:r w:rsidRPr="00944ACF">
              <w:rPr>
                <w:sz w:val="24"/>
                <w:szCs w:val="24"/>
                <w:lang w:val="cs-CZ"/>
              </w:rPr>
              <w:t>................</w:t>
            </w:r>
          </w:p>
        </w:tc>
        <w:tc>
          <w:tcPr>
            <w:tcW w:w="2693" w:type="dxa"/>
          </w:tcPr>
          <w:p w14:paraId="30A804FA" w14:textId="77777777" w:rsidR="002E768D" w:rsidRPr="00944ACF" w:rsidRDefault="002E768D" w:rsidP="007A763E">
            <w:pPr>
              <w:jc w:val="center"/>
              <w:rPr>
                <w:sz w:val="24"/>
                <w:szCs w:val="24"/>
                <w:lang w:val="cs-CZ"/>
              </w:rPr>
            </w:pPr>
            <w:r w:rsidRPr="00944ACF">
              <w:rPr>
                <w:sz w:val="24"/>
                <w:szCs w:val="24"/>
                <w:lang w:val="cs-CZ"/>
              </w:rPr>
              <w:t>......................</w:t>
            </w:r>
          </w:p>
        </w:tc>
        <w:tc>
          <w:tcPr>
            <w:tcW w:w="992" w:type="dxa"/>
          </w:tcPr>
          <w:p w14:paraId="38D3B8BF" w14:textId="77777777" w:rsidR="002E768D" w:rsidRPr="00944ACF" w:rsidRDefault="002E768D" w:rsidP="007A763E">
            <w:pPr>
              <w:jc w:val="center"/>
              <w:rPr>
                <w:sz w:val="24"/>
                <w:szCs w:val="24"/>
                <w:lang w:val="cs-CZ"/>
              </w:rPr>
            </w:pPr>
            <w:r w:rsidRPr="00944ACF">
              <w:rPr>
                <w:sz w:val="24"/>
                <w:szCs w:val="24"/>
                <w:lang w:val="cs-CZ"/>
              </w:rPr>
              <w:t>...........</w:t>
            </w:r>
          </w:p>
        </w:tc>
      </w:tr>
      <w:tr w:rsidR="002E768D" w:rsidRPr="00944ACF" w14:paraId="23C30F7F" w14:textId="77777777" w:rsidTr="00F20E04">
        <w:tc>
          <w:tcPr>
            <w:tcW w:w="517" w:type="dxa"/>
          </w:tcPr>
          <w:p w14:paraId="55A5F5F3" w14:textId="77777777" w:rsidR="002E768D" w:rsidRPr="00944ACF" w:rsidRDefault="002E768D" w:rsidP="007A763E">
            <w:pPr>
              <w:jc w:val="center"/>
              <w:rPr>
                <w:sz w:val="24"/>
                <w:szCs w:val="24"/>
                <w:lang w:val="cs-CZ"/>
              </w:rPr>
            </w:pPr>
            <w:r w:rsidRPr="00944ACF">
              <w:rPr>
                <w:sz w:val="24"/>
                <w:szCs w:val="24"/>
                <w:lang w:val="cs-CZ"/>
              </w:rPr>
              <w:t>2</w:t>
            </w:r>
          </w:p>
        </w:tc>
        <w:tc>
          <w:tcPr>
            <w:tcW w:w="2313" w:type="dxa"/>
          </w:tcPr>
          <w:p w14:paraId="5AD94AA9" w14:textId="77777777" w:rsidR="002E768D" w:rsidRPr="00944ACF" w:rsidRDefault="002E768D" w:rsidP="007A763E">
            <w:pPr>
              <w:jc w:val="center"/>
              <w:rPr>
                <w:sz w:val="24"/>
                <w:szCs w:val="24"/>
                <w:lang w:val="cs-CZ"/>
              </w:rPr>
            </w:pPr>
            <w:r w:rsidRPr="00944ACF">
              <w:rPr>
                <w:sz w:val="24"/>
                <w:szCs w:val="24"/>
                <w:lang w:val="cs-CZ"/>
              </w:rPr>
              <w:t>........</w:t>
            </w:r>
          </w:p>
        </w:tc>
        <w:tc>
          <w:tcPr>
            <w:tcW w:w="2552" w:type="dxa"/>
          </w:tcPr>
          <w:p w14:paraId="5D121800" w14:textId="77777777" w:rsidR="002E768D" w:rsidRPr="00944ACF" w:rsidRDefault="002E768D" w:rsidP="007A763E">
            <w:pPr>
              <w:jc w:val="center"/>
              <w:rPr>
                <w:sz w:val="24"/>
                <w:szCs w:val="24"/>
                <w:lang w:val="cs-CZ"/>
              </w:rPr>
            </w:pPr>
            <w:r w:rsidRPr="00944ACF">
              <w:rPr>
                <w:sz w:val="24"/>
                <w:szCs w:val="24"/>
                <w:lang w:val="cs-CZ"/>
              </w:rPr>
              <w:t>................</w:t>
            </w:r>
          </w:p>
        </w:tc>
        <w:tc>
          <w:tcPr>
            <w:tcW w:w="2693" w:type="dxa"/>
          </w:tcPr>
          <w:p w14:paraId="1A2F9357" w14:textId="77777777" w:rsidR="002E768D" w:rsidRPr="00944ACF" w:rsidRDefault="002E768D" w:rsidP="007A763E">
            <w:pPr>
              <w:jc w:val="center"/>
              <w:rPr>
                <w:sz w:val="24"/>
                <w:szCs w:val="24"/>
                <w:lang w:val="cs-CZ"/>
              </w:rPr>
            </w:pPr>
            <w:r w:rsidRPr="00944ACF">
              <w:rPr>
                <w:sz w:val="24"/>
                <w:szCs w:val="24"/>
                <w:lang w:val="cs-CZ"/>
              </w:rPr>
              <w:t>......................</w:t>
            </w:r>
          </w:p>
        </w:tc>
        <w:tc>
          <w:tcPr>
            <w:tcW w:w="992" w:type="dxa"/>
          </w:tcPr>
          <w:p w14:paraId="2E343431" w14:textId="77777777" w:rsidR="002E768D" w:rsidRPr="00944ACF" w:rsidRDefault="002E768D" w:rsidP="007A763E">
            <w:pPr>
              <w:jc w:val="center"/>
              <w:rPr>
                <w:sz w:val="24"/>
                <w:szCs w:val="24"/>
                <w:lang w:val="cs-CZ"/>
              </w:rPr>
            </w:pPr>
            <w:r w:rsidRPr="00944ACF">
              <w:rPr>
                <w:sz w:val="24"/>
                <w:szCs w:val="24"/>
                <w:lang w:val="cs-CZ"/>
              </w:rPr>
              <w:t>...........</w:t>
            </w:r>
          </w:p>
        </w:tc>
      </w:tr>
    </w:tbl>
    <w:p w14:paraId="0D3650DC"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rPr>
      </w:pPr>
      <w:r w:rsidRPr="00944ACF">
        <w:rPr>
          <w:rFonts w:ascii="Times New Roman" w:hAnsi="Times New Roman" w:cs="Times New Roman"/>
          <w:sz w:val="24"/>
          <w:szCs w:val="24"/>
        </w:rPr>
        <w:t>Hồ sơ cá nhân đề nghị bổ nhiệm, cấp thẻ</w:t>
      </w:r>
      <w:r w:rsidRPr="00944ACF">
        <w:rPr>
          <w:rFonts w:ascii="Times New Roman" w:hAnsi="Times New Roman" w:cs="Times New Roman"/>
          <w:sz w:val="24"/>
          <w:szCs w:val="24"/>
          <w:vertAlign w:val="superscript"/>
        </w:rPr>
        <w:t>(5)</w:t>
      </w:r>
      <w:r w:rsidRPr="00944ACF">
        <w:rPr>
          <w:rFonts w:ascii="Times New Roman" w:hAnsi="Times New Roman" w:cs="Times New Roman"/>
          <w:sz w:val="24"/>
          <w:szCs w:val="24"/>
        </w:rPr>
        <w:t xml:space="preserve"> kèm theo văn bản này.</w:t>
      </w:r>
    </w:p>
    <w:p w14:paraId="77C8B39A" w14:textId="77777777" w:rsidR="002E768D" w:rsidRPr="00944ACF" w:rsidRDefault="002E768D" w:rsidP="007A763E">
      <w:pPr>
        <w:shd w:val="clear" w:color="auto" w:fill="FFFFFF"/>
        <w:spacing w:after="0" w:line="240" w:lineRule="auto"/>
        <w:ind w:firstLine="720"/>
        <w:jc w:val="both"/>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18"/>
        <w:gridCol w:w="5238"/>
      </w:tblGrid>
      <w:tr w:rsidR="002E768D" w:rsidRPr="00944ACF" w14:paraId="0990AC61" w14:textId="77777777" w:rsidTr="00F20E04">
        <w:trPr>
          <w:trHeight w:val="761"/>
          <w:tblCellSpacing w:w="0" w:type="dxa"/>
        </w:trPr>
        <w:tc>
          <w:tcPr>
            <w:tcW w:w="3618" w:type="dxa"/>
            <w:shd w:val="clear" w:color="auto" w:fill="FFFFFF"/>
            <w:tcMar>
              <w:top w:w="0" w:type="dxa"/>
              <w:left w:w="108" w:type="dxa"/>
              <w:bottom w:w="0" w:type="dxa"/>
              <w:right w:w="108" w:type="dxa"/>
            </w:tcMar>
            <w:hideMark/>
          </w:tcPr>
          <w:p w14:paraId="699F172D" w14:textId="77777777" w:rsidR="002E768D" w:rsidRPr="00944ACF" w:rsidRDefault="002E768D" w:rsidP="007A763E">
            <w:pPr>
              <w:spacing w:after="0" w:line="240" w:lineRule="auto"/>
              <w:jc w:val="center"/>
              <w:rPr>
                <w:rFonts w:ascii="Times New Roman" w:hAnsi="Times New Roman" w:cs="Times New Roman"/>
                <w:sz w:val="24"/>
                <w:szCs w:val="24"/>
              </w:rPr>
            </w:pPr>
          </w:p>
        </w:tc>
        <w:tc>
          <w:tcPr>
            <w:tcW w:w="5238" w:type="dxa"/>
            <w:shd w:val="clear" w:color="auto" w:fill="FFFFFF"/>
            <w:tcMar>
              <w:top w:w="0" w:type="dxa"/>
              <w:left w:w="108" w:type="dxa"/>
              <w:bottom w:w="0" w:type="dxa"/>
              <w:right w:w="108" w:type="dxa"/>
            </w:tcMar>
            <w:hideMark/>
          </w:tcPr>
          <w:p w14:paraId="1748F97C" w14:textId="77777777" w:rsidR="002E768D" w:rsidRPr="00944ACF" w:rsidRDefault="002E768D" w:rsidP="007A763E">
            <w:pPr>
              <w:spacing w:after="0" w:line="240" w:lineRule="auto"/>
              <w:jc w:val="center"/>
              <w:rPr>
                <w:rFonts w:ascii="Times New Roman" w:hAnsi="Times New Roman" w:cs="Times New Roman"/>
                <w:sz w:val="24"/>
                <w:szCs w:val="24"/>
              </w:rPr>
            </w:pPr>
            <w:r w:rsidRPr="00944ACF">
              <w:rPr>
                <w:rFonts w:ascii="Times New Roman" w:hAnsi="Times New Roman" w:cs="Times New Roman"/>
                <w:sz w:val="24"/>
                <w:szCs w:val="24"/>
              </w:rPr>
              <w:t>……….(1)……………..</w:t>
            </w:r>
          </w:p>
          <w:p w14:paraId="6597BF3E" w14:textId="77777777" w:rsidR="002E768D" w:rsidRPr="00944ACF" w:rsidRDefault="002E768D" w:rsidP="007A763E">
            <w:pPr>
              <w:spacing w:after="0" w:line="240" w:lineRule="auto"/>
              <w:jc w:val="center"/>
              <w:rPr>
                <w:rFonts w:ascii="Times New Roman" w:hAnsi="Times New Roman" w:cs="Times New Roman"/>
                <w:i/>
                <w:iCs/>
                <w:sz w:val="24"/>
                <w:szCs w:val="24"/>
              </w:rPr>
            </w:pPr>
            <w:r w:rsidRPr="00944ACF">
              <w:rPr>
                <w:rFonts w:ascii="Times New Roman" w:hAnsi="Times New Roman" w:cs="Times New Roman"/>
                <w:i/>
                <w:iCs/>
                <w:sz w:val="24"/>
                <w:szCs w:val="24"/>
              </w:rPr>
              <w:t>(Ghi rõ họ tên, chữ ký, chức vụ, dấu pháp nhân)</w:t>
            </w:r>
          </w:p>
        </w:tc>
      </w:tr>
    </w:tbl>
    <w:p w14:paraId="0E31CC93" w14:textId="77777777" w:rsidR="002E768D" w:rsidRPr="00944ACF" w:rsidRDefault="002E768D" w:rsidP="007A763E">
      <w:pPr>
        <w:spacing w:after="0" w:line="240" w:lineRule="auto"/>
        <w:rPr>
          <w:rFonts w:ascii="Times New Roman" w:hAnsi="Times New Roman" w:cs="Times New Roman"/>
          <w:sz w:val="24"/>
          <w:szCs w:val="24"/>
        </w:rPr>
      </w:pPr>
      <w:r w:rsidRPr="00944ACF">
        <w:rPr>
          <w:rFonts w:ascii="Times New Roman" w:hAnsi="Times New Roman" w:cs="Times New Roman"/>
          <w:sz w:val="24"/>
          <w:szCs w:val="24"/>
          <w:lang w:val="vi-VN"/>
        </w:rPr>
        <w:t>--------------------------------------------</w:t>
      </w:r>
    </w:p>
    <w:p w14:paraId="2781D3E2"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rPr>
      </w:pPr>
      <w:r w:rsidRPr="00944ACF">
        <w:rPr>
          <w:rFonts w:ascii="Times New Roman" w:hAnsi="Times New Roman" w:cs="Times New Roman"/>
          <w:sz w:val="24"/>
          <w:szCs w:val="24"/>
        </w:rPr>
        <w:t>(1) Tên tổ chức đề nghị bổ nhiệm, cấp thẻ giám định viên tư pháp xây dựng</w:t>
      </w:r>
    </w:p>
    <w:p w14:paraId="3AAA4C95"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lang w:val="vi-VN"/>
        </w:rPr>
      </w:pPr>
      <w:r w:rsidRPr="00944ACF">
        <w:rPr>
          <w:rFonts w:ascii="Times New Roman" w:hAnsi="Times New Roman" w:cs="Times New Roman"/>
          <w:sz w:val="24"/>
          <w:szCs w:val="24"/>
        </w:rPr>
        <w:t>(2) Chứng minh nhân dân/căn cước công dân (ghi số, ngày cấp, nơi cấp)</w:t>
      </w:r>
    </w:p>
    <w:p w14:paraId="3248D4E9"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lang w:val="vi-VN"/>
        </w:rPr>
      </w:pPr>
      <w:r w:rsidRPr="00944ACF">
        <w:rPr>
          <w:rFonts w:ascii="Times New Roman" w:hAnsi="Times New Roman" w:cs="Times New Roman"/>
          <w:sz w:val="24"/>
          <w:szCs w:val="24"/>
          <w:lang w:val="vi-VN"/>
        </w:rPr>
        <w:t>(</w:t>
      </w:r>
      <w:r w:rsidRPr="00944ACF">
        <w:rPr>
          <w:rFonts w:ascii="Times New Roman" w:hAnsi="Times New Roman" w:cs="Times New Roman"/>
          <w:sz w:val="24"/>
          <w:szCs w:val="24"/>
        </w:rPr>
        <w:t>3</w:t>
      </w:r>
      <w:r w:rsidRPr="00944ACF">
        <w:rPr>
          <w:rFonts w:ascii="Times New Roman" w:hAnsi="Times New Roman" w:cs="Times New Roman"/>
          <w:sz w:val="24"/>
          <w:szCs w:val="24"/>
          <w:lang w:val="vi-VN"/>
        </w:rPr>
        <w:t>) Nội dung giám định (</w:t>
      </w:r>
      <w:r w:rsidRPr="00944ACF">
        <w:rPr>
          <w:rFonts w:ascii="Times New Roman" w:hAnsi="Times New Roman" w:cs="Times New Roman"/>
          <w:sz w:val="24"/>
          <w:szCs w:val="24"/>
        </w:rPr>
        <w:t>ghi</w:t>
      </w:r>
      <w:r w:rsidRPr="00944ACF">
        <w:rPr>
          <w:rFonts w:ascii="Times New Roman" w:hAnsi="Times New Roman" w:cs="Times New Roman"/>
          <w:sz w:val="24"/>
          <w:szCs w:val="24"/>
          <w:lang w:val="vi-VN"/>
        </w:rPr>
        <w:t xml:space="preserve"> nội dung giám định theo quy định tại Điều 3 Thông tư </w:t>
      </w:r>
      <w:r w:rsidRPr="00944ACF">
        <w:rPr>
          <w:rFonts w:ascii="Times New Roman" w:hAnsi="Times New Roman" w:cs="Times New Roman"/>
          <w:sz w:val="24"/>
          <w:szCs w:val="24"/>
        </w:rPr>
        <w:t>số 17/2021/TT-BXD</w:t>
      </w:r>
      <w:r w:rsidRPr="00944ACF">
        <w:rPr>
          <w:rFonts w:ascii="Times New Roman" w:hAnsi="Times New Roman" w:cs="Times New Roman"/>
          <w:sz w:val="24"/>
          <w:szCs w:val="24"/>
          <w:lang w:val="vi-VN"/>
        </w:rPr>
        <w:t>); đối tượng giám định (kê khai loại, cấp công trình)</w:t>
      </w:r>
    </w:p>
    <w:p w14:paraId="2F1CADE3"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lang w:val="vi-VN"/>
        </w:rPr>
      </w:pPr>
      <w:r w:rsidRPr="00944ACF">
        <w:rPr>
          <w:rFonts w:ascii="Times New Roman" w:hAnsi="Times New Roman" w:cs="Times New Roman"/>
          <w:sz w:val="24"/>
          <w:szCs w:val="24"/>
          <w:lang w:val="vi-VN"/>
        </w:rPr>
        <w:t>(</w:t>
      </w:r>
      <w:r w:rsidRPr="00944ACF">
        <w:rPr>
          <w:rFonts w:ascii="Times New Roman" w:hAnsi="Times New Roman" w:cs="Times New Roman"/>
          <w:sz w:val="24"/>
          <w:szCs w:val="24"/>
        </w:rPr>
        <w:t>4</w:t>
      </w:r>
      <w:r w:rsidRPr="00944ACF">
        <w:rPr>
          <w:rFonts w:ascii="Times New Roman" w:hAnsi="Times New Roman" w:cs="Times New Roman"/>
          <w:sz w:val="24"/>
          <w:szCs w:val="24"/>
          <w:lang w:val="vi-VN"/>
        </w:rPr>
        <w:t>) Tên, địa chỉ, số điện thoại liên hệ của tổ chức</w:t>
      </w:r>
      <w:r w:rsidRPr="00944ACF">
        <w:rPr>
          <w:rFonts w:ascii="Times New Roman" w:hAnsi="Times New Roman" w:cs="Times New Roman"/>
          <w:sz w:val="24"/>
          <w:szCs w:val="24"/>
        </w:rPr>
        <w:t>, cá nhân đề nghị</w:t>
      </w:r>
      <w:r w:rsidRPr="00944ACF">
        <w:rPr>
          <w:rFonts w:ascii="Times New Roman" w:hAnsi="Times New Roman" w:cs="Times New Roman"/>
          <w:sz w:val="24"/>
          <w:szCs w:val="24"/>
          <w:lang w:val="vi-VN"/>
        </w:rPr>
        <w:t>.</w:t>
      </w:r>
    </w:p>
    <w:p w14:paraId="7A479CA0" w14:textId="77777777" w:rsidR="002E768D" w:rsidRPr="00944ACF" w:rsidRDefault="002E768D" w:rsidP="007A763E">
      <w:pPr>
        <w:shd w:val="clear" w:color="auto" w:fill="FFFFFF"/>
        <w:spacing w:after="0" w:line="240" w:lineRule="auto"/>
        <w:jc w:val="both"/>
        <w:rPr>
          <w:rFonts w:ascii="Times New Roman" w:hAnsi="Times New Roman" w:cs="Times New Roman"/>
          <w:sz w:val="24"/>
          <w:szCs w:val="24"/>
        </w:rPr>
      </w:pPr>
      <w:r w:rsidRPr="00944ACF">
        <w:rPr>
          <w:rFonts w:ascii="Times New Roman" w:hAnsi="Times New Roman" w:cs="Times New Roman"/>
          <w:sz w:val="24"/>
          <w:szCs w:val="24"/>
        </w:rPr>
        <w:t>(5) Hồ sơ cá nhân đề nghị bổ nhiệm, cấp thẻ, bao gồm:</w:t>
      </w:r>
    </w:p>
    <w:p w14:paraId="2850AB0D" w14:textId="77777777" w:rsidR="002E768D" w:rsidRPr="00944ACF" w:rsidRDefault="002E768D" w:rsidP="007A763E">
      <w:pPr>
        <w:pStyle w:val="n-dieund"/>
        <w:spacing w:before="0" w:after="0" w:line="240" w:lineRule="auto"/>
        <w:ind w:firstLine="0"/>
        <w:rPr>
          <w:rFonts w:ascii="Times New Roman" w:hAnsi="Times New Roman"/>
          <w:sz w:val="24"/>
          <w:szCs w:val="24"/>
        </w:rPr>
      </w:pPr>
      <w:r w:rsidRPr="00944ACF">
        <w:rPr>
          <w:rFonts w:ascii="Times New Roman" w:hAnsi="Times New Roman"/>
          <w:sz w:val="24"/>
          <w:szCs w:val="24"/>
        </w:rPr>
        <w:t>- Bản sao bằng tốt nghiệp đại học trở lên phù hợp với lĩnh vực chuyên môn được đề nghị bổ nhiệm.</w:t>
      </w:r>
    </w:p>
    <w:p w14:paraId="39BECE31" w14:textId="77777777" w:rsidR="002E768D" w:rsidRPr="00944ACF" w:rsidRDefault="002E768D" w:rsidP="007A763E">
      <w:pPr>
        <w:pStyle w:val="n-dieund"/>
        <w:spacing w:before="0" w:after="0" w:line="240" w:lineRule="auto"/>
        <w:ind w:firstLine="0"/>
        <w:rPr>
          <w:rFonts w:ascii="Times New Roman" w:hAnsi="Times New Roman"/>
          <w:b/>
          <w:sz w:val="24"/>
          <w:szCs w:val="24"/>
        </w:rPr>
      </w:pPr>
      <w:r w:rsidRPr="00944ACF">
        <w:rPr>
          <w:rFonts w:ascii="Times New Roman" w:hAnsi="Times New Roman"/>
          <w:sz w:val="24"/>
          <w:szCs w:val="24"/>
          <w:lang w:val="nl-NL"/>
        </w:rPr>
        <w:t xml:space="preserve">- </w:t>
      </w:r>
      <w:r w:rsidRPr="00944ACF">
        <w:rPr>
          <w:rFonts w:ascii="Times New Roman" w:hAnsi="Times New Roman"/>
          <w:sz w:val="24"/>
          <w:szCs w:val="24"/>
        </w:rPr>
        <w:t>Sơ yếu lý lịch và Phiếu lý lịch tư pháp. Trường hợp người được đề nghị bổ nhiệm giám định viên tư pháp đang là công chức, viên chức thì không cần có Phiếu lý lịch tư pháp.</w:t>
      </w:r>
    </w:p>
    <w:p w14:paraId="67F8F7AE" w14:textId="77777777" w:rsidR="002E768D" w:rsidRPr="00944ACF" w:rsidRDefault="002E768D" w:rsidP="007A763E">
      <w:pPr>
        <w:pStyle w:val="n-dieund"/>
        <w:spacing w:before="0" w:after="0" w:line="240" w:lineRule="auto"/>
        <w:ind w:firstLine="0"/>
        <w:rPr>
          <w:rFonts w:ascii="Times New Roman" w:hAnsi="Times New Roman"/>
          <w:sz w:val="24"/>
          <w:szCs w:val="24"/>
        </w:rPr>
      </w:pPr>
      <w:r w:rsidRPr="00944ACF">
        <w:rPr>
          <w:rFonts w:ascii="Times New Roman" w:hAnsi="Times New Roman"/>
          <w:sz w:val="24"/>
          <w:szCs w:val="24"/>
        </w:rPr>
        <w:t>- Giấy xác nhận về thời gian thực tế hoạt động chuyên môn</w:t>
      </w:r>
      <w:r w:rsidRPr="00944ACF">
        <w:rPr>
          <w:rFonts w:ascii="Times New Roman" w:hAnsi="Times New Roman"/>
          <w:b/>
          <w:sz w:val="24"/>
          <w:szCs w:val="24"/>
        </w:rPr>
        <w:t xml:space="preserve"> </w:t>
      </w:r>
      <w:r w:rsidRPr="00944ACF">
        <w:rPr>
          <w:rFonts w:ascii="Times New Roman" w:hAnsi="Times New Roman"/>
          <w:sz w:val="24"/>
          <w:szCs w:val="24"/>
        </w:rPr>
        <w:t>của cơ quan, tổ chức nơi người được đề nghị bổ nhiệm làm việc.</w:t>
      </w:r>
    </w:p>
    <w:p w14:paraId="5542ABCC" w14:textId="77777777" w:rsidR="002E768D" w:rsidRPr="00944ACF" w:rsidRDefault="002E768D" w:rsidP="007A763E">
      <w:pPr>
        <w:spacing w:after="0" w:line="240" w:lineRule="auto"/>
        <w:jc w:val="both"/>
        <w:rPr>
          <w:rFonts w:ascii="Times New Roman" w:hAnsi="Times New Roman" w:cs="Times New Roman"/>
          <w:sz w:val="24"/>
          <w:szCs w:val="24"/>
        </w:rPr>
      </w:pPr>
      <w:r w:rsidRPr="00944ACF">
        <w:rPr>
          <w:rFonts w:ascii="Times New Roman" w:hAnsi="Times New Roman" w:cs="Times New Roman"/>
          <w:sz w:val="24"/>
          <w:szCs w:val="24"/>
        </w:rPr>
        <w:t xml:space="preserve">- Bản sao Chứng chỉ hành nghề hoạt động xây dựng hoặc bản kê khai điều kiện năng lực phù hợp với tiêu chuẩn giám định viên tư pháp xây dựng quy định </w:t>
      </w:r>
      <w:r w:rsidRPr="00944ACF">
        <w:rPr>
          <w:rFonts w:ascii="Times New Roman" w:hAnsi="Times New Roman" w:cs="Times New Roman"/>
          <w:i/>
          <w:sz w:val="24"/>
          <w:szCs w:val="24"/>
          <w:lang w:val="nl-NL"/>
        </w:rPr>
        <w:t>(nếu có)</w:t>
      </w:r>
      <w:r w:rsidRPr="00944ACF">
        <w:rPr>
          <w:rFonts w:ascii="Times New Roman" w:hAnsi="Times New Roman" w:cs="Times New Roman"/>
          <w:sz w:val="24"/>
          <w:szCs w:val="24"/>
        </w:rPr>
        <w:t>.</w:t>
      </w:r>
    </w:p>
    <w:p w14:paraId="79C585ED" w14:textId="77777777" w:rsidR="002E768D" w:rsidRPr="00A93B64" w:rsidRDefault="002E768D" w:rsidP="002E768D">
      <w:pPr>
        <w:spacing w:after="120"/>
        <w:ind w:firstLine="720"/>
        <w:jc w:val="both"/>
        <w:rPr>
          <w:b/>
          <w:bCs/>
          <w:sz w:val="26"/>
          <w:szCs w:val="26"/>
          <w:lang w:val="cs-CZ"/>
        </w:rPr>
      </w:pPr>
    </w:p>
    <w:p w14:paraId="7B26131B" w14:textId="77777777" w:rsidR="002E768D" w:rsidRDefault="002E768D" w:rsidP="00B7081B">
      <w:pPr>
        <w:spacing w:after="0" w:line="360" w:lineRule="exact"/>
        <w:ind w:firstLine="567"/>
        <w:jc w:val="both"/>
        <w:rPr>
          <w:rFonts w:ascii="Times New Roman" w:hAnsi="Times New Roman" w:cs="Times New Roman"/>
          <w:sz w:val="28"/>
          <w:szCs w:val="28"/>
        </w:rPr>
      </w:pPr>
    </w:p>
    <w:p w14:paraId="4DC9BD5C" w14:textId="77777777" w:rsidR="00B7081B" w:rsidRDefault="00B7081B" w:rsidP="00B7081B">
      <w:pPr>
        <w:tabs>
          <w:tab w:val="left" w:pos="1552"/>
        </w:tabs>
        <w:rPr>
          <w:rFonts w:ascii="Times New Roman" w:hAnsi="Times New Roman" w:cs="Times New Roman"/>
          <w:sz w:val="28"/>
          <w:szCs w:val="28"/>
        </w:rPr>
      </w:pPr>
    </w:p>
    <w:p w14:paraId="08549E42" w14:textId="77777777" w:rsidR="007A763E" w:rsidRDefault="007A763E" w:rsidP="00B7081B">
      <w:pPr>
        <w:tabs>
          <w:tab w:val="left" w:pos="1552"/>
        </w:tabs>
        <w:rPr>
          <w:rFonts w:ascii="Times New Roman" w:hAnsi="Times New Roman" w:cs="Times New Roman"/>
          <w:sz w:val="28"/>
          <w:szCs w:val="28"/>
        </w:rPr>
      </w:pPr>
    </w:p>
    <w:p w14:paraId="49B2A4E8" w14:textId="33EF8480" w:rsidR="002E768D" w:rsidRPr="00F23D95" w:rsidRDefault="002E768D" w:rsidP="002E768D">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02186">
        <w:rPr>
          <w:rFonts w:ascii="Times New Roman Bold" w:hAnsi="Times New Roman Bold" w:cs="Times New Roman"/>
          <w:b/>
          <w:color w:val="000000" w:themeColor="text1"/>
          <w:spacing w:val="-4"/>
          <w:sz w:val="28"/>
          <w:szCs w:val="28"/>
        </w:rPr>
        <w:t xml:space="preserve">Thủ tục </w:t>
      </w:r>
      <w:r w:rsidRPr="002E768D">
        <w:rPr>
          <w:rFonts w:ascii="Times New Roman Bold" w:hAnsi="Times New Roman Bold" w:cs="Times New Roman"/>
          <w:b/>
          <w:color w:val="000000" w:themeColor="text1"/>
          <w:spacing w:val="-4"/>
          <w:sz w:val="28"/>
          <w:szCs w:val="28"/>
        </w:rPr>
        <w:t xml:space="preserve">Miễn nhiệm và thu hồi thẻ giám định viên tư pháp xây dựng ở địa phương </w:t>
      </w:r>
      <w:r w:rsidRPr="00802186">
        <w:rPr>
          <w:rFonts w:ascii="Times New Roman Bold" w:hAnsi="Times New Roman Bold" w:cs="Times New Roman"/>
          <w:b/>
          <w:color w:val="000000" w:themeColor="text1"/>
          <w:spacing w:val="-4"/>
          <w:sz w:val="28"/>
          <w:szCs w:val="28"/>
        </w:rPr>
        <w:t>(Số hồ sơ TTHC:</w:t>
      </w:r>
      <w:r w:rsidRPr="00802186">
        <w:rPr>
          <w:rFonts w:ascii="Nunito" w:hAnsi="Nunito"/>
          <w:b/>
          <w:color w:val="1E2F41"/>
          <w:sz w:val="27"/>
          <w:szCs w:val="27"/>
          <w:shd w:val="clear" w:color="auto" w:fill="FFFFFF"/>
        </w:rPr>
        <w:t xml:space="preserve"> </w:t>
      </w:r>
      <w:r w:rsidRPr="007A763E">
        <w:rPr>
          <w:rFonts w:ascii="Times New Roman" w:eastAsia="Times New Roman" w:hAnsi="Times New Roman" w:cs="Times New Roman"/>
          <w:b/>
          <w:bCs/>
          <w:sz w:val="26"/>
          <w:szCs w:val="26"/>
        </w:rPr>
        <w:t>1.011675)</w:t>
      </w:r>
    </w:p>
    <w:p w14:paraId="656D3245" w14:textId="77777777" w:rsidR="002E768D" w:rsidRDefault="002E768D" w:rsidP="002E768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FD32833" w14:textId="77777777"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sidRPr="00EA42BA">
        <w:rPr>
          <w:rFonts w:ascii="Times New Roman" w:hAnsi="Times New Roman" w:cs="Times New Roman"/>
          <w:color w:val="000000" w:themeColor="text1"/>
          <w:sz w:val="28"/>
          <w:szCs w:val="28"/>
        </w:rPr>
        <w:t>- Cơ quan, tổ chức quản lý giám định viên tư pháp lập hồ sơ miễn nhiệm và thu hồi thẻ giám định viên tư pháp xây dựng gửi Bộ phận tiếp nhận và trả kết quả giải quyết thủ tục hành chính của Ủy ban nhân dân cấp tỉnh;</w:t>
      </w:r>
    </w:p>
    <w:p w14:paraId="5208A4C7" w14:textId="77777777"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sidRPr="00EA42BA">
        <w:rPr>
          <w:rFonts w:ascii="Times New Roman" w:hAnsi="Times New Roman" w:cs="Times New Roman"/>
          <w:color w:val="000000" w:themeColor="text1"/>
          <w:sz w:val="28"/>
          <w:szCs w:val="28"/>
        </w:rPr>
        <w:t>- Sở Xây dựng chủ trì phối hợp với Sở Tư pháp tiếp nhận, kiểm tra hồ sơ đề nghị miễn nhiệm và thu hồi thẻ giám định viên tư pháp, trình Chủ tịch Ủy ban nhân dân cấp tỉnh xem xét, quyết định;</w:t>
      </w:r>
    </w:p>
    <w:p w14:paraId="760B1D9B" w14:textId="77777777"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sidRPr="00EA42BA">
        <w:rPr>
          <w:rFonts w:ascii="Times New Roman" w:hAnsi="Times New Roman" w:cs="Times New Roman"/>
          <w:color w:val="000000" w:themeColor="text1"/>
          <w:sz w:val="28"/>
          <w:szCs w:val="28"/>
        </w:rPr>
        <w:t>- Trong vòng 10 ngày kể từ khi nhận được hồ sơ hợp lệ theo quy định, Chủ tịch Ủy ban nhân dân cấp tỉnh ra quyết định miễn nhiệm và thu hồi thẻ giám định viên tư pháp xây dựng.</w:t>
      </w:r>
    </w:p>
    <w:p w14:paraId="1EE250D8" w14:textId="30A64754" w:rsidR="002E768D" w:rsidRPr="004A5B6D" w:rsidRDefault="002E768D" w:rsidP="002E768D">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 xml:space="preserve">Trực tiếp, qua dịch vụ bưu chính </w:t>
      </w:r>
    </w:p>
    <w:p w14:paraId="6B443CD7" w14:textId="77777777" w:rsidR="002E768D" w:rsidRPr="00F455FC" w:rsidRDefault="002E768D" w:rsidP="002E768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3DF0429" w14:textId="77777777"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DAF5CB5" w14:textId="61C2862A"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A42BA" w:rsidRPr="00EA42BA">
        <w:rPr>
          <w:rFonts w:ascii="Times New Roman" w:hAnsi="Times New Roman" w:cs="Times New Roman"/>
          <w:color w:val="000000" w:themeColor="text1"/>
          <w:sz w:val="28"/>
          <w:szCs w:val="28"/>
        </w:rPr>
        <w:t>Văn bản đề nghị miễn nhiệm giám định viên tư pháp của cơ quan, tổ chức quản lý giám định viên tư pháp hoặc đơn xin miễn nhiệm của giám định viên tư pháp (theo mẫu số 01 kèm theo Quyết định này);</w:t>
      </w:r>
    </w:p>
    <w:p w14:paraId="0CB713C0" w14:textId="77777777" w:rsidR="00EA42BA" w:rsidRDefault="002E768D"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A42BA" w:rsidRPr="00EA42BA">
        <w:rPr>
          <w:rFonts w:ascii="Times New Roman" w:hAnsi="Times New Roman" w:cs="Times New Roman"/>
          <w:color w:val="000000" w:themeColor="text1"/>
          <w:sz w:val="28"/>
          <w:szCs w:val="28"/>
        </w:rPr>
        <w:t>Văn bản, giấy tờ chứng minh giám định viên tư pháp thuộc một trong các trường hợp quy định tại khoản 1 Điều 10 Luật Giám định tư pháp được sửa đổi, bổ sung tại khoản 6 Điều 1 Luật số 56/2020/QH14, cụ thể như sau:</w:t>
      </w:r>
    </w:p>
    <w:p w14:paraId="5E2A8548" w14:textId="2F784651"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sidRPr="00EA42BA">
        <w:rPr>
          <w:rFonts w:ascii="Times New Roman" w:hAnsi="Times New Roman" w:cs="Times New Roman"/>
          <w:color w:val="000000" w:themeColor="text1"/>
          <w:sz w:val="28"/>
          <w:szCs w:val="28"/>
        </w:rPr>
        <w:t xml:space="preserve">+ Không còn đủ tiêu chuẩn quy định tại khoản 1 Điều 7 của Luật Giám định tư pháp </w:t>
      </w:r>
      <w:r>
        <w:rPr>
          <w:rFonts w:ascii="Times New Roman" w:hAnsi="Times New Roman" w:cs="Times New Roman"/>
          <w:color w:val="000000" w:themeColor="text1"/>
          <w:sz w:val="28"/>
          <w:szCs w:val="28"/>
        </w:rPr>
        <w:t>.</w:t>
      </w:r>
    </w:p>
    <w:p w14:paraId="0418A61B" w14:textId="4087690B"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Thuộc một trong các trường hợp quy định tại khoản 2 Điều 7 của Luật Giám định tư pháp ;</w:t>
      </w:r>
    </w:p>
    <w:p w14:paraId="69C8053F" w14:textId="1978D026"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Bị xử lý kỷ luật từ hình thức cảnh cáo trở lên hoặc bị xử phạt vi phạm hành chính do cố ý vi phạm quy định của pháp luật về giám định tư pháp;</w:t>
      </w:r>
    </w:p>
    <w:p w14:paraId="64119C5C" w14:textId="6B8A7222"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Thực hiện một trong các hành vi quy định tại Điều 6 của Luật Giám định tư pháp;</w:t>
      </w:r>
    </w:p>
    <w:p w14:paraId="702BC457" w14:textId="0A766E6E"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Có quyết định nghỉ hưu hoặc quyết định thôi việc, trừ trường hợp có văn bản thể hiện nguyện vọng tiếp tục tham gia hoạt động giám định tư pháp và cơ quan, tổ chức quản lý trực tiếp có nhu cầu sử dụng phù hợp với quy định của pháp luật;</w:t>
      </w:r>
    </w:p>
    <w:p w14:paraId="044901CE" w14:textId="042FCEDA"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Chuyển đổi vị trí công tác hoặc chuyển công tác sang cơ quan, tổ chức khác mà không còn điều kiện phù hợp để tiếp tục thực hiện giám định tư pháp;</w:t>
      </w:r>
    </w:p>
    <w:p w14:paraId="0C1EDFA6" w14:textId="3041F4F8"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 xml:space="preserve">Theo đề nghị của giám định viên tư pháp. Trường hợp giám định viên tư pháp là công chức, viên chức, sĩ quan quân đội, sĩ quan công an nhân dân, quân nhân </w:t>
      </w:r>
      <w:r w:rsidRPr="00EA42BA">
        <w:rPr>
          <w:rFonts w:ascii="Times New Roman" w:hAnsi="Times New Roman" w:cs="Times New Roman"/>
          <w:color w:val="000000" w:themeColor="text1"/>
          <w:sz w:val="28"/>
          <w:szCs w:val="28"/>
        </w:rPr>
        <w:lastRenderedPageBreak/>
        <w:t>chuyên nghiệp, công nhân quốc phòng thì phải được sự chấp thuận của cơ quan, tổ chức quản lý trực tiếp;</w:t>
      </w:r>
    </w:p>
    <w:p w14:paraId="0058A924" w14:textId="6718EAB3"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Giám định viên tư pháp được bổ nhiệm để thành lập Văn phòng giám định tư pháp nhưng sau thời hạn 01 năm, kể từ ngày được bổ nhiệm không thành lập Văn phòng hoặc sau thời hạn 01 năm, kể từ ngày có quyết định cho phép thành lập Văn phòng mà không đăng ký hoạt động.</w:t>
      </w:r>
    </w:p>
    <w:p w14:paraId="21054F32" w14:textId="2047F898" w:rsidR="002E768D" w:rsidRPr="00F455FC"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3BC0382" w14:textId="77777777" w:rsidR="002E768D" w:rsidRPr="00F455FC"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F2799FD" w14:textId="77777777" w:rsidR="00EA42BA" w:rsidRDefault="00EA42BA" w:rsidP="002E768D">
      <w:pPr>
        <w:spacing w:after="0" w:line="360" w:lineRule="exact"/>
        <w:ind w:firstLine="567"/>
        <w:jc w:val="both"/>
        <w:rPr>
          <w:rFonts w:ascii="Times New Roman" w:hAnsi="Times New Roman" w:cs="Times New Roman"/>
          <w:color w:val="000000" w:themeColor="text1"/>
          <w:sz w:val="28"/>
          <w:szCs w:val="28"/>
        </w:rPr>
      </w:pPr>
      <w:r w:rsidRPr="00EA42BA">
        <w:rPr>
          <w:rFonts w:ascii="Times New Roman" w:hAnsi="Times New Roman" w:cs="Times New Roman"/>
          <w:color w:val="000000" w:themeColor="text1"/>
          <w:sz w:val="28"/>
          <w:szCs w:val="28"/>
        </w:rPr>
        <w:t>10 Ngày</w:t>
      </w:r>
    </w:p>
    <w:p w14:paraId="7A483472" w14:textId="77777777" w:rsidR="00EA42BA"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EA42BA" w:rsidRPr="00EA42BA">
        <w:rPr>
          <w:rFonts w:ascii="Times New Roman" w:hAnsi="Times New Roman" w:cs="Times New Roman"/>
          <w:color w:val="000000" w:themeColor="text1"/>
          <w:sz w:val="28"/>
          <w:szCs w:val="28"/>
        </w:rPr>
        <w:t>Cán bộ, công chức, viên chức</w:t>
      </w:r>
    </w:p>
    <w:p w14:paraId="0575E659" w14:textId="2A300D51"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A42BA" w:rsidRPr="00EA42BA">
        <w:rPr>
          <w:rFonts w:ascii="Times New Roman" w:hAnsi="Times New Roman" w:cs="Times New Roman"/>
          <w:color w:val="000000" w:themeColor="text1"/>
          <w:sz w:val="28"/>
          <w:szCs w:val="28"/>
        </w:rPr>
        <w:t>Ủy ban nhân dân cấp tỉnh</w:t>
      </w:r>
    </w:p>
    <w:p w14:paraId="1712909E" w14:textId="69CD52F8"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A42BA" w:rsidRPr="00EA42BA">
        <w:rPr>
          <w:rFonts w:ascii="Times New Roman" w:hAnsi="Times New Roman" w:cs="Times New Roman"/>
          <w:color w:val="000000" w:themeColor="text1"/>
          <w:sz w:val="28"/>
          <w:szCs w:val="28"/>
        </w:rPr>
        <w:t>Quyết định miễn nhiệm và thu hồi thẻ giám định viên tư pháp xây dựng</w:t>
      </w:r>
    </w:p>
    <w:p w14:paraId="3E42BE49" w14:textId="77777777" w:rsidR="002E768D" w:rsidRPr="00F455FC"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18ADBE6" w14:textId="77777777"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1558078" w14:textId="77777777" w:rsidR="00EA42BA" w:rsidRDefault="002E768D"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A42BA" w:rsidRPr="00EA42BA">
        <w:rPr>
          <w:rFonts w:ascii="Times New Roman" w:hAnsi="Times New Roman" w:cs="Times New Roman"/>
          <w:color w:val="000000" w:themeColor="text1"/>
          <w:sz w:val="28"/>
          <w:szCs w:val="28"/>
        </w:rPr>
        <w:t>Văn bản đề nghị miễn nhiệm giám định viên tư pháp của cơ quan, tổ chức quản lý giám định viên tư pháp hoặc đơn xin miễn nhiệm của giám định viên tư pháp (theo mẫu số 01 kèm theo Quyết định này);</w:t>
      </w:r>
    </w:p>
    <w:p w14:paraId="3EA5C445" w14:textId="0A77CF39" w:rsidR="002E768D" w:rsidRDefault="002E768D" w:rsidP="002E768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F0D8486"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Khoản 1 Điều 10 Luật Giám định tư pháp được sửa đổi, bổ sung tại khoản 6 Điều 1 Luật số 56/2020/QH14, cụ thể như sau: </w:t>
      </w:r>
    </w:p>
    <w:p w14:paraId="51F1B4AF"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Không còn đủ tiêu chuẩn quy định tại khoản 1 Điều 7 của Luật Giám định tư pháp; </w:t>
      </w:r>
    </w:p>
    <w:p w14:paraId="5D266882"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Thuộc một trong các trường hợp quy định tại khoản 2 Điều 7 của Luật Giám định tư pháp; </w:t>
      </w:r>
    </w:p>
    <w:p w14:paraId="5D5B0D4C"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Bị xử lý kỷ luật từ hình thức cảnh cáo trở lên hoặc bị xử phạt vi phạm hành chính do cố ý vi phạm quy định của pháp luật về giám định tư pháp; </w:t>
      </w:r>
    </w:p>
    <w:p w14:paraId="45217F2A"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Thực hiện một trong các hành vi quy định tại Điều 6 của Luật Giám định tư pháp; </w:t>
      </w:r>
    </w:p>
    <w:p w14:paraId="0A53A71D"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Có quyết định nghỉ hưu hoặc quyết định thôi việc, trừ trường hợp có văn bản thể hiện nguyện vọng tiếp tục tham gia hoạt động giám định tư pháp và cơ quan, tổ chức quản lý trực tiếp có nhu cầu sử dụng phù hợp với quy định của pháp luật; </w:t>
      </w:r>
    </w:p>
    <w:p w14:paraId="6E7E6594"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Chuyển đổi vị trí công tác hoặc chuyển công tác sang cơ quan, tổ chức khác mà không còn điều kiện phù hợp để tiếp tục thực hiện giám định tư pháp; </w:t>
      </w:r>
    </w:p>
    <w:p w14:paraId="1B700D89" w14:textId="77777777" w:rsidR="00D07A23"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xml:space="preserve">+ Theo đề nghị của giám định viên tư pháp. Trường hợp giám định viên tư pháp là công chức, viên chức, sĩ quan quân đội, sĩ quan công an nhân dân, quân nhân </w:t>
      </w:r>
      <w:r w:rsidRPr="00EA42BA">
        <w:rPr>
          <w:rFonts w:ascii="Times New Roman" w:hAnsi="Times New Roman" w:cs="Times New Roman"/>
          <w:bCs/>
          <w:color w:val="000000" w:themeColor="text1"/>
          <w:sz w:val="28"/>
          <w:szCs w:val="28"/>
        </w:rPr>
        <w:lastRenderedPageBreak/>
        <w:t xml:space="preserve">chuyên nghiệp, công nhân quốc phòng thì phải được sự chấp thuận của cơ quan, tổ chức quản lý trực tiếp; </w:t>
      </w:r>
    </w:p>
    <w:p w14:paraId="5A453D08" w14:textId="020BD827" w:rsidR="00EA42BA" w:rsidRDefault="00EA42BA" w:rsidP="002E768D">
      <w:pPr>
        <w:spacing w:after="0" w:line="360" w:lineRule="exact"/>
        <w:ind w:firstLine="567"/>
        <w:jc w:val="both"/>
        <w:rPr>
          <w:rFonts w:ascii="Times New Roman" w:hAnsi="Times New Roman" w:cs="Times New Roman"/>
          <w:bCs/>
          <w:color w:val="000000" w:themeColor="text1"/>
          <w:sz w:val="28"/>
          <w:szCs w:val="28"/>
        </w:rPr>
      </w:pPr>
      <w:r w:rsidRPr="00EA42BA">
        <w:rPr>
          <w:rFonts w:ascii="Times New Roman" w:hAnsi="Times New Roman" w:cs="Times New Roman"/>
          <w:bCs/>
          <w:color w:val="000000" w:themeColor="text1"/>
          <w:sz w:val="28"/>
          <w:szCs w:val="28"/>
        </w:rPr>
        <w:t>+ Giám định viên tư pháp được bổ nhiệm để thành lập Văn phòng giám định tư pháp nhưng sau thời hạn 01 năm, kể từ ngày được bổ nhiệm không thành lập Văn phòng hoặc sau thời hạn 01 năm, kể từ ngày có quyết định cho phép thành lập Văn phòng mà không đăng ký hoạt động.</w:t>
      </w:r>
    </w:p>
    <w:p w14:paraId="4793EC41" w14:textId="732E822F" w:rsidR="002E768D" w:rsidRDefault="002E768D" w:rsidP="002E768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0DB4A2A" w14:textId="77777777"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sidRPr="00C97A3E">
        <w:rPr>
          <w:rFonts w:ascii="Times New Roman" w:hAnsi="Times New Roman" w:cs="Times New Roman"/>
          <w:color w:val="000000" w:themeColor="text1"/>
          <w:sz w:val="28"/>
          <w:szCs w:val="28"/>
        </w:rPr>
        <w:t xml:space="preserve">- </w:t>
      </w:r>
      <w:r w:rsidRPr="00C97A3E">
        <w:rPr>
          <w:rFonts w:ascii="Times New Roman" w:hAnsi="Times New Roman" w:cs="Times New Roman"/>
          <w:color w:val="000000" w:themeColor="text1"/>
          <w:sz w:val="28"/>
          <w:szCs w:val="28"/>
          <w:lang w:val="nl-NL"/>
        </w:rPr>
        <w:t>Luật giám định tư pháp</w:t>
      </w:r>
      <w:r>
        <w:rPr>
          <w:rFonts w:ascii="Times New Roman" w:hAnsi="Times New Roman" w:cs="Times New Roman"/>
          <w:color w:val="000000" w:themeColor="text1"/>
          <w:sz w:val="28"/>
          <w:szCs w:val="28"/>
          <w:lang w:val="nl-NL"/>
        </w:rPr>
        <w:t xml:space="preserve"> số </w:t>
      </w:r>
      <w:r w:rsidRPr="00C97A3E">
        <w:rPr>
          <w:rFonts w:ascii="Times New Roman" w:hAnsi="Times New Roman" w:cs="Times New Roman"/>
          <w:color w:val="000000" w:themeColor="text1"/>
          <w:sz w:val="28"/>
          <w:szCs w:val="28"/>
        </w:rPr>
        <w:t>13/2012/QH13</w:t>
      </w:r>
    </w:p>
    <w:p w14:paraId="1C166C83" w14:textId="77777777" w:rsidR="002E768D" w:rsidRDefault="002E768D" w:rsidP="002E768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2E768D">
        <w:rPr>
          <w:rFonts w:ascii="Times New Roman" w:hAnsi="Times New Roman" w:cs="Times New Roman"/>
          <w:color w:val="000000" w:themeColor="text1"/>
          <w:sz w:val="28"/>
          <w:szCs w:val="28"/>
        </w:rPr>
        <w:t>35/2023/NĐ-CP</w:t>
      </w:r>
      <w:r>
        <w:rPr>
          <w:rFonts w:ascii="Times New Roman" w:hAnsi="Times New Roman" w:cs="Times New Roman"/>
          <w:color w:val="000000" w:themeColor="text1"/>
          <w:sz w:val="28"/>
          <w:szCs w:val="28"/>
        </w:rPr>
        <w:t xml:space="preserve"> ngày 20/6/2023 </w:t>
      </w:r>
      <w:r w:rsidRPr="002E768D">
        <w:rPr>
          <w:rFonts w:ascii="Times New Roman" w:hAnsi="Times New Roman" w:cs="Times New Roman"/>
          <w:color w:val="000000" w:themeColor="text1"/>
          <w:sz w:val="28"/>
          <w:szCs w:val="28"/>
        </w:rPr>
        <w:t>Sửa đổi, bổ sung một số điều của các Nghị định thuộc lĩnh vực quản lý nhà nước của Bộ Xây dựng</w:t>
      </w:r>
    </w:p>
    <w:p w14:paraId="61FF737D" w14:textId="77777777" w:rsidR="002E768D" w:rsidRDefault="002E768D" w:rsidP="00B7081B">
      <w:pPr>
        <w:tabs>
          <w:tab w:val="left" w:pos="1552"/>
        </w:tabs>
        <w:rPr>
          <w:rFonts w:ascii="Times New Roman" w:hAnsi="Times New Roman" w:cs="Times New Roman"/>
          <w:sz w:val="28"/>
          <w:szCs w:val="28"/>
        </w:rPr>
      </w:pPr>
    </w:p>
    <w:p w14:paraId="01197BE5" w14:textId="77777777" w:rsidR="002E768D" w:rsidRDefault="002E768D" w:rsidP="00B7081B">
      <w:pPr>
        <w:tabs>
          <w:tab w:val="left" w:pos="1552"/>
        </w:tabs>
        <w:rPr>
          <w:rFonts w:ascii="Times New Roman" w:hAnsi="Times New Roman" w:cs="Times New Roman"/>
          <w:sz w:val="28"/>
          <w:szCs w:val="28"/>
        </w:rPr>
      </w:pPr>
    </w:p>
    <w:p w14:paraId="3F385ED0" w14:textId="77777777" w:rsidR="00D07A23" w:rsidRDefault="00D07A23" w:rsidP="00B7081B">
      <w:pPr>
        <w:tabs>
          <w:tab w:val="left" w:pos="1552"/>
        </w:tabs>
        <w:rPr>
          <w:rFonts w:ascii="Times New Roman" w:hAnsi="Times New Roman" w:cs="Times New Roman"/>
          <w:sz w:val="28"/>
          <w:szCs w:val="28"/>
        </w:rPr>
      </w:pPr>
    </w:p>
    <w:p w14:paraId="630A5C69" w14:textId="77777777" w:rsidR="00D07A23" w:rsidRDefault="00D07A23" w:rsidP="00B7081B">
      <w:pPr>
        <w:tabs>
          <w:tab w:val="left" w:pos="1552"/>
        </w:tabs>
        <w:rPr>
          <w:rFonts w:ascii="Times New Roman" w:hAnsi="Times New Roman" w:cs="Times New Roman"/>
          <w:sz w:val="28"/>
          <w:szCs w:val="28"/>
        </w:rPr>
      </w:pPr>
    </w:p>
    <w:p w14:paraId="42B7D014" w14:textId="77777777" w:rsidR="00D07A23" w:rsidRDefault="00D07A23" w:rsidP="00B7081B">
      <w:pPr>
        <w:tabs>
          <w:tab w:val="left" w:pos="1552"/>
        </w:tabs>
        <w:rPr>
          <w:rFonts w:ascii="Times New Roman" w:hAnsi="Times New Roman" w:cs="Times New Roman"/>
          <w:sz w:val="28"/>
          <w:szCs w:val="28"/>
        </w:rPr>
      </w:pPr>
    </w:p>
    <w:p w14:paraId="0EC8DB0E" w14:textId="77777777" w:rsidR="00D07A23" w:rsidRDefault="00D07A23" w:rsidP="00B7081B">
      <w:pPr>
        <w:tabs>
          <w:tab w:val="left" w:pos="1552"/>
        </w:tabs>
        <w:rPr>
          <w:rFonts w:ascii="Times New Roman" w:hAnsi="Times New Roman" w:cs="Times New Roman"/>
          <w:sz w:val="28"/>
          <w:szCs w:val="28"/>
        </w:rPr>
      </w:pPr>
    </w:p>
    <w:p w14:paraId="6E77DA99" w14:textId="77777777" w:rsidR="00D07A23" w:rsidRDefault="00D07A23" w:rsidP="00B7081B">
      <w:pPr>
        <w:tabs>
          <w:tab w:val="left" w:pos="1552"/>
        </w:tabs>
        <w:rPr>
          <w:rFonts w:ascii="Times New Roman" w:hAnsi="Times New Roman" w:cs="Times New Roman"/>
          <w:sz w:val="28"/>
          <w:szCs w:val="28"/>
        </w:rPr>
      </w:pPr>
    </w:p>
    <w:p w14:paraId="2ADF6EDB" w14:textId="77777777" w:rsidR="00D07A23" w:rsidRDefault="00D07A23" w:rsidP="00B7081B">
      <w:pPr>
        <w:tabs>
          <w:tab w:val="left" w:pos="1552"/>
        </w:tabs>
        <w:rPr>
          <w:rFonts w:ascii="Times New Roman" w:hAnsi="Times New Roman" w:cs="Times New Roman"/>
          <w:sz w:val="28"/>
          <w:szCs w:val="28"/>
        </w:rPr>
      </w:pPr>
    </w:p>
    <w:p w14:paraId="6C7A341F" w14:textId="77777777" w:rsidR="00D07A23" w:rsidRDefault="00D07A23" w:rsidP="00B7081B">
      <w:pPr>
        <w:tabs>
          <w:tab w:val="left" w:pos="1552"/>
        </w:tabs>
        <w:rPr>
          <w:rFonts w:ascii="Times New Roman" w:hAnsi="Times New Roman" w:cs="Times New Roman"/>
          <w:sz w:val="28"/>
          <w:szCs w:val="28"/>
        </w:rPr>
      </w:pPr>
    </w:p>
    <w:p w14:paraId="3A7FC40D" w14:textId="77777777" w:rsidR="00D07A23" w:rsidRDefault="00D07A23" w:rsidP="00B7081B">
      <w:pPr>
        <w:tabs>
          <w:tab w:val="left" w:pos="1552"/>
        </w:tabs>
        <w:rPr>
          <w:rFonts w:ascii="Times New Roman" w:hAnsi="Times New Roman" w:cs="Times New Roman"/>
          <w:sz w:val="28"/>
          <w:szCs w:val="28"/>
        </w:rPr>
      </w:pPr>
    </w:p>
    <w:p w14:paraId="1F090EE9" w14:textId="77777777" w:rsidR="00D07A23" w:rsidRDefault="00D07A23" w:rsidP="00B7081B">
      <w:pPr>
        <w:tabs>
          <w:tab w:val="left" w:pos="1552"/>
        </w:tabs>
        <w:rPr>
          <w:rFonts w:ascii="Times New Roman" w:hAnsi="Times New Roman" w:cs="Times New Roman"/>
          <w:sz w:val="28"/>
          <w:szCs w:val="28"/>
        </w:rPr>
      </w:pPr>
    </w:p>
    <w:p w14:paraId="0E91206D" w14:textId="77777777" w:rsidR="00D07A23" w:rsidRDefault="00D07A23" w:rsidP="00B7081B">
      <w:pPr>
        <w:tabs>
          <w:tab w:val="left" w:pos="1552"/>
        </w:tabs>
        <w:rPr>
          <w:rFonts w:ascii="Times New Roman" w:hAnsi="Times New Roman" w:cs="Times New Roman"/>
          <w:sz w:val="28"/>
          <w:szCs w:val="28"/>
        </w:rPr>
      </w:pPr>
    </w:p>
    <w:p w14:paraId="385331C6" w14:textId="77777777" w:rsidR="00D07A23" w:rsidRDefault="00D07A23" w:rsidP="00B7081B">
      <w:pPr>
        <w:tabs>
          <w:tab w:val="left" w:pos="1552"/>
        </w:tabs>
        <w:rPr>
          <w:rFonts w:ascii="Times New Roman" w:hAnsi="Times New Roman" w:cs="Times New Roman"/>
          <w:sz w:val="28"/>
          <w:szCs w:val="28"/>
        </w:rPr>
      </w:pPr>
    </w:p>
    <w:p w14:paraId="7BCAED64" w14:textId="77777777" w:rsidR="00D07A23" w:rsidRDefault="00D07A23" w:rsidP="00B7081B">
      <w:pPr>
        <w:tabs>
          <w:tab w:val="left" w:pos="1552"/>
        </w:tabs>
        <w:rPr>
          <w:rFonts w:ascii="Times New Roman" w:hAnsi="Times New Roman" w:cs="Times New Roman"/>
          <w:sz w:val="28"/>
          <w:szCs w:val="28"/>
        </w:rPr>
      </w:pPr>
    </w:p>
    <w:p w14:paraId="727F4E76" w14:textId="77777777" w:rsidR="00D07A23" w:rsidRDefault="00D07A23" w:rsidP="00B7081B">
      <w:pPr>
        <w:tabs>
          <w:tab w:val="left" w:pos="1552"/>
        </w:tabs>
        <w:rPr>
          <w:rFonts w:ascii="Times New Roman" w:hAnsi="Times New Roman" w:cs="Times New Roman"/>
          <w:sz w:val="28"/>
          <w:szCs w:val="28"/>
        </w:rPr>
      </w:pPr>
    </w:p>
    <w:p w14:paraId="14861A39" w14:textId="77777777" w:rsidR="00D07A23" w:rsidRDefault="00D07A23" w:rsidP="00B7081B">
      <w:pPr>
        <w:tabs>
          <w:tab w:val="left" w:pos="1552"/>
        </w:tabs>
        <w:rPr>
          <w:rFonts w:ascii="Times New Roman" w:hAnsi="Times New Roman" w:cs="Times New Roman"/>
          <w:sz w:val="28"/>
          <w:szCs w:val="28"/>
        </w:rPr>
      </w:pPr>
    </w:p>
    <w:p w14:paraId="1D4AEEF2" w14:textId="77777777" w:rsidR="00D07A23" w:rsidRDefault="00D07A23" w:rsidP="00B7081B">
      <w:pPr>
        <w:tabs>
          <w:tab w:val="left" w:pos="1552"/>
        </w:tabs>
        <w:rPr>
          <w:rFonts w:ascii="Times New Roman" w:hAnsi="Times New Roman" w:cs="Times New Roman"/>
          <w:sz w:val="28"/>
          <w:szCs w:val="28"/>
        </w:rPr>
      </w:pPr>
    </w:p>
    <w:p w14:paraId="28CBF0F2" w14:textId="77777777" w:rsidR="00D07A23" w:rsidRDefault="00D07A23" w:rsidP="00B7081B">
      <w:pPr>
        <w:tabs>
          <w:tab w:val="left" w:pos="1552"/>
        </w:tabs>
        <w:rPr>
          <w:rFonts w:ascii="Times New Roman" w:hAnsi="Times New Roman" w:cs="Times New Roman"/>
          <w:sz w:val="28"/>
          <w:szCs w:val="28"/>
        </w:rPr>
      </w:pPr>
    </w:p>
    <w:p w14:paraId="695D734F" w14:textId="77777777" w:rsidR="00D07A23" w:rsidRDefault="00D07A23" w:rsidP="00B7081B">
      <w:pPr>
        <w:tabs>
          <w:tab w:val="left" w:pos="1552"/>
        </w:tabs>
        <w:rPr>
          <w:rFonts w:ascii="Times New Roman" w:hAnsi="Times New Roman" w:cs="Times New Roman"/>
          <w:sz w:val="28"/>
          <w:szCs w:val="28"/>
        </w:rPr>
      </w:pPr>
    </w:p>
    <w:p w14:paraId="2400E97A" w14:textId="77777777" w:rsidR="00D07A23" w:rsidRDefault="00D07A23" w:rsidP="00B7081B">
      <w:pPr>
        <w:tabs>
          <w:tab w:val="left" w:pos="1552"/>
        </w:tabs>
        <w:rPr>
          <w:rFonts w:ascii="Times New Roman" w:hAnsi="Times New Roman" w:cs="Times New Roman"/>
          <w:sz w:val="28"/>
          <w:szCs w:val="28"/>
        </w:rPr>
      </w:pPr>
    </w:p>
    <w:p w14:paraId="7862696B" w14:textId="77777777" w:rsidR="00D07A23" w:rsidRPr="00D07A23" w:rsidRDefault="00D07A23" w:rsidP="00D07A23">
      <w:pPr>
        <w:spacing w:before="120" w:line="247" w:lineRule="auto"/>
        <w:jc w:val="both"/>
        <w:rPr>
          <w:rFonts w:ascii="Times New Roman" w:hAnsi="Times New Roman" w:cs="Times New Roman"/>
          <w:b/>
          <w:bCs/>
          <w:sz w:val="24"/>
          <w:szCs w:val="24"/>
          <w:lang w:val="cs-CZ"/>
        </w:rPr>
      </w:pPr>
      <w:r w:rsidRPr="00D07A23">
        <w:rPr>
          <w:rFonts w:ascii="Times New Roman" w:hAnsi="Times New Roman" w:cs="Times New Roman"/>
          <w:b/>
          <w:bCs/>
          <w:sz w:val="24"/>
          <w:szCs w:val="24"/>
          <w:lang w:val="cs-CZ"/>
        </w:rPr>
        <w:lastRenderedPageBreak/>
        <w:t>Mẫu số 01. Văn bản đề nghị miễn nhiệm, thu hồi thẻ giám định viên tư pháp xây dựng</w:t>
      </w:r>
    </w:p>
    <w:p w14:paraId="7273157F" w14:textId="77777777" w:rsidR="00D07A23" w:rsidRPr="00D07A23" w:rsidRDefault="00D07A23" w:rsidP="00D07A23">
      <w:pPr>
        <w:shd w:val="clear" w:color="auto" w:fill="FFFFFF"/>
        <w:spacing w:before="120" w:after="120" w:line="234" w:lineRule="atLeast"/>
        <w:jc w:val="center"/>
        <w:rPr>
          <w:rFonts w:ascii="Times New Roman" w:hAnsi="Times New Roman" w:cs="Times New Roman"/>
          <w:sz w:val="24"/>
          <w:szCs w:val="24"/>
        </w:rPr>
      </w:pPr>
      <w:r w:rsidRPr="00D07A23">
        <w:rPr>
          <w:rFonts w:ascii="Times New Roman" w:hAnsi="Times New Roman" w:cs="Times New Roman"/>
          <w:i/>
          <w:iCs/>
          <w:sz w:val="24"/>
          <w:szCs w:val="24"/>
          <w:lang w:val="vi-VN"/>
        </w:rPr>
        <w:t xml:space="preserve">(Ban hành kèm theo Thông tư số </w:t>
      </w:r>
      <w:r w:rsidRPr="00D07A23">
        <w:rPr>
          <w:rFonts w:ascii="Times New Roman" w:hAnsi="Times New Roman" w:cs="Times New Roman"/>
          <w:i/>
          <w:iCs/>
          <w:sz w:val="24"/>
          <w:szCs w:val="24"/>
        </w:rPr>
        <w:t>17</w:t>
      </w:r>
      <w:r w:rsidRPr="00D07A23">
        <w:rPr>
          <w:rFonts w:ascii="Times New Roman" w:hAnsi="Times New Roman" w:cs="Times New Roman"/>
          <w:i/>
          <w:iCs/>
          <w:sz w:val="24"/>
          <w:szCs w:val="24"/>
          <w:lang w:val="vi-VN"/>
        </w:rPr>
        <w:t>/202</w:t>
      </w:r>
      <w:r w:rsidRPr="00D07A23">
        <w:rPr>
          <w:rFonts w:ascii="Times New Roman" w:hAnsi="Times New Roman" w:cs="Times New Roman"/>
          <w:i/>
          <w:iCs/>
          <w:sz w:val="24"/>
          <w:szCs w:val="24"/>
        </w:rPr>
        <w:t>1</w:t>
      </w:r>
      <w:r w:rsidRPr="00D07A23">
        <w:rPr>
          <w:rFonts w:ascii="Times New Roman" w:hAnsi="Times New Roman" w:cs="Times New Roman"/>
          <w:i/>
          <w:iCs/>
          <w:sz w:val="24"/>
          <w:szCs w:val="24"/>
          <w:lang w:val="vi-VN"/>
        </w:rPr>
        <w:t xml:space="preserve">/TT-BTP ngày </w:t>
      </w:r>
      <w:r w:rsidRPr="00D07A23">
        <w:rPr>
          <w:rFonts w:ascii="Times New Roman" w:hAnsi="Times New Roman" w:cs="Times New Roman"/>
          <w:i/>
          <w:iCs/>
          <w:sz w:val="24"/>
          <w:szCs w:val="24"/>
        </w:rPr>
        <w:t>22</w:t>
      </w:r>
      <w:r w:rsidRPr="00D07A23">
        <w:rPr>
          <w:rFonts w:ascii="Times New Roman" w:hAnsi="Times New Roman" w:cs="Times New Roman"/>
          <w:i/>
          <w:iCs/>
          <w:sz w:val="24"/>
          <w:szCs w:val="24"/>
          <w:lang w:val="vi-VN"/>
        </w:rPr>
        <w:t xml:space="preserve"> tháng 12 năm 202</w:t>
      </w:r>
      <w:r w:rsidRPr="00D07A23">
        <w:rPr>
          <w:rFonts w:ascii="Times New Roman" w:hAnsi="Times New Roman" w:cs="Times New Roman"/>
          <w:i/>
          <w:iCs/>
          <w:sz w:val="24"/>
          <w:szCs w:val="24"/>
        </w:rPr>
        <w:t>1</w:t>
      </w:r>
      <w:r w:rsidRPr="00D07A23">
        <w:rPr>
          <w:rFonts w:ascii="Times New Roman" w:hAnsi="Times New Roman" w:cs="Times New Roman"/>
          <w:i/>
          <w:iCs/>
          <w:sz w:val="24"/>
          <w:szCs w:val="24"/>
          <w:lang w:val="vi-VN"/>
        </w:rPr>
        <w:t xml:space="preserve"> </w:t>
      </w:r>
      <w:r w:rsidRPr="00D07A23">
        <w:rPr>
          <w:rFonts w:ascii="Times New Roman" w:hAnsi="Times New Roman" w:cs="Times New Roman"/>
          <w:i/>
          <w:iCs/>
          <w:sz w:val="24"/>
          <w:szCs w:val="24"/>
        </w:rPr>
        <w:t xml:space="preserve">                                </w:t>
      </w:r>
      <w:r w:rsidRPr="00D07A23">
        <w:rPr>
          <w:rFonts w:ascii="Times New Roman" w:hAnsi="Times New Roman" w:cs="Times New Roman"/>
          <w:i/>
          <w:iCs/>
          <w:sz w:val="24"/>
          <w:szCs w:val="24"/>
          <w:lang w:val="vi-VN"/>
        </w:rPr>
        <w:t xml:space="preserve">của Bộ trưởng Bộ </w:t>
      </w:r>
      <w:r w:rsidRPr="00D07A23">
        <w:rPr>
          <w:rFonts w:ascii="Times New Roman" w:hAnsi="Times New Roman" w:cs="Times New Roman"/>
          <w:i/>
          <w:iCs/>
          <w:sz w:val="24"/>
          <w:szCs w:val="24"/>
        </w:rPr>
        <w:t>Xây dựng</w:t>
      </w:r>
      <w:r w:rsidRPr="00D07A23">
        <w:rPr>
          <w:rFonts w:ascii="Times New Roman" w:hAnsi="Times New Roman" w:cs="Times New Roman"/>
          <w:i/>
          <w:iCs/>
          <w:sz w:val="24"/>
          <w:szCs w:val="24"/>
          <w:lang w:val="vi-VN"/>
        </w:rPr>
        <w:t>)</w:t>
      </w:r>
    </w:p>
    <w:p w14:paraId="440C8B11" w14:textId="77777777" w:rsidR="00D07A23" w:rsidRPr="00D07A23" w:rsidRDefault="00D07A23" w:rsidP="00D07A23">
      <w:pPr>
        <w:jc w:val="both"/>
        <w:rPr>
          <w:rFonts w:ascii="Times New Roman" w:hAnsi="Times New Roman" w:cs="Times New Roman"/>
          <w:b/>
          <w:bCs/>
          <w:sz w:val="24"/>
          <w:szCs w:val="24"/>
          <w:u w:val="single"/>
          <w:lang w:val="cs-CZ"/>
        </w:rPr>
      </w:pPr>
    </w:p>
    <w:tbl>
      <w:tblPr>
        <w:tblW w:w="10656" w:type="dxa"/>
        <w:jc w:val="center"/>
        <w:tblLayout w:type="fixed"/>
        <w:tblLook w:val="0000" w:firstRow="0" w:lastRow="0" w:firstColumn="0" w:lastColumn="0" w:noHBand="0" w:noVBand="0"/>
      </w:tblPr>
      <w:tblGrid>
        <w:gridCol w:w="4140"/>
        <w:gridCol w:w="6516"/>
      </w:tblGrid>
      <w:tr w:rsidR="00D07A23" w:rsidRPr="00D07A23" w14:paraId="2996B2D1" w14:textId="77777777" w:rsidTr="00F20E04">
        <w:trPr>
          <w:jc w:val="center"/>
        </w:trPr>
        <w:tc>
          <w:tcPr>
            <w:tcW w:w="4140" w:type="dxa"/>
          </w:tcPr>
          <w:p w14:paraId="303FF49A" w14:textId="77777777" w:rsidR="00D07A23" w:rsidRPr="00D07A23" w:rsidRDefault="00D07A23" w:rsidP="00F20E04">
            <w:pPr>
              <w:shd w:val="clear" w:color="auto" w:fill="FFFFFF"/>
              <w:spacing w:line="234" w:lineRule="atLeast"/>
              <w:jc w:val="center"/>
              <w:rPr>
                <w:rFonts w:ascii="Times New Roman" w:hAnsi="Times New Roman" w:cs="Times New Roman"/>
                <w:bCs/>
                <w:sz w:val="24"/>
                <w:szCs w:val="24"/>
                <w:lang w:val="es-ES"/>
              </w:rPr>
            </w:pPr>
            <w:r w:rsidRPr="00D07A23">
              <w:rPr>
                <w:rFonts w:ascii="Times New Roman" w:hAnsi="Times New Roman" w:cs="Times New Roman"/>
                <w:bCs/>
                <w:sz w:val="24"/>
                <w:szCs w:val="24"/>
                <w:lang w:val="es-ES"/>
              </w:rPr>
              <w:t>…….(1)……..</w:t>
            </w:r>
          </w:p>
          <w:p w14:paraId="2097813A" w14:textId="77777777" w:rsidR="00D07A23" w:rsidRPr="00D07A23" w:rsidRDefault="00D07A23" w:rsidP="00F20E04">
            <w:pPr>
              <w:shd w:val="clear" w:color="auto" w:fill="FFFFFF"/>
              <w:spacing w:line="234" w:lineRule="atLeast"/>
              <w:jc w:val="center"/>
              <w:rPr>
                <w:rFonts w:ascii="Times New Roman" w:hAnsi="Times New Roman" w:cs="Times New Roman"/>
                <w:b/>
                <w:bCs/>
                <w:sz w:val="24"/>
                <w:szCs w:val="24"/>
              </w:rPr>
            </w:pPr>
            <w:r w:rsidRPr="00D07A23">
              <w:rPr>
                <w:rFonts w:ascii="Times New Roman" w:hAnsi="Times New Roman" w:cs="Times New Roman"/>
                <w:b/>
                <w:bCs/>
                <w:noProof/>
                <w:sz w:val="24"/>
                <w:szCs w:val="24"/>
              </w:rPr>
              <mc:AlternateContent>
                <mc:Choice Requires="wps">
                  <w:drawing>
                    <wp:anchor distT="4294967295" distB="4294967295" distL="114300" distR="114300" simplePos="0" relativeHeight="251754496" behindDoc="0" locked="0" layoutInCell="1" allowOverlap="1" wp14:anchorId="34A727DD" wp14:editId="0BB10B3A">
                      <wp:simplePos x="0" y="0"/>
                      <wp:positionH relativeFrom="column">
                        <wp:posOffset>784225</wp:posOffset>
                      </wp:positionH>
                      <wp:positionV relativeFrom="paragraph">
                        <wp:posOffset>86359</wp:posOffset>
                      </wp:positionV>
                      <wp:extent cx="903605" cy="0"/>
                      <wp:effectExtent l="0" t="0" r="1079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8AB03" id="Straight Connector 1"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5pt,6.8pt" to="132.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J4rQEAAEcDAAAOAAAAZHJzL2Uyb0RvYy54bWysUsFuGyEQvVfqPyDu9a5dOWp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"/>
                  </w:pict>
                </mc:Fallback>
              </mc:AlternateContent>
            </w:r>
          </w:p>
          <w:p w14:paraId="6F455A45" w14:textId="77777777" w:rsidR="00D07A23" w:rsidRPr="00D07A23" w:rsidRDefault="00D07A23" w:rsidP="00F20E04">
            <w:pPr>
              <w:shd w:val="clear" w:color="auto" w:fill="FFFFFF"/>
              <w:spacing w:before="20" w:after="20"/>
              <w:jc w:val="center"/>
              <w:rPr>
                <w:rFonts w:ascii="Times New Roman" w:hAnsi="Times New Roman" w:cs="Times New Roman"/>
                <w:b/>
                <w:bCs/>
                <w:sz w:val="24"/>
                <w:szCs w:val="24"/>
              </w:rPr>
            </w:pPr>
            <w:r w:rsidRPr="00D07A23">
              <w:rPr>
                <w:rFonts w:ascii="Times New Roman" w:hAnsi="Times New Roman" w:cs="Times New Roman"/>
                <w:sz w:val="24"/>
                <w:szCs w:val="24"/>
              </w:rPr>
              <w:t>Số ……………</w:t>
            </w:r>
            <w:r w:rsidRPr="00D07A23">
              <w:rPr>
                <w:rFonts w:ascii="Times New Roman" w:hAnsi="Times New Roman" w:cs="Times New Roman"/>
                <w:b/>
                <w:bCs/>
                <w:noProof/>
                <w:sz w:val="24"/>
                <w:szCs w:val="24"/>
              </w:rPr>
              <mc:AlternateContent>
                <mc:Choice Requires="wps">
                  <w:drawing>
                    <wp:anchor distT="4294967295" distB="4294967295" distL="114299" distR="114299" simplePos="0" relativeHeight="251753472" behindDoc="0" locked="0" layoutInCell="1" allowOverlap="1" wp14:anchorId="22085D8E" wp14:editId="35F9CDE1">
                      <wp:simplePos x="0" y="0"/>
                      <wp:positionH relativeFrom="column">
                        <wp:posOffset>129539</wp:posOffset>
                      </wp:positionH>
                      <wp:positionV relativeFrom="paragraph">
                        <wp:posOffset>149859</wp:posOffset>
                      </wp:positionV>
                      <wp:extent cx="0" cy="0"/>
                      <wp:effectExtent l="0" t="0" r="0" b="0"/>
                      <wp:wrapNone/>
                      <wp:docPr id="1705075217" name="Straight Connector 1705075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CA1BF" id="Straight Connector 1705075217" o:spid="_x0000_s1026" style="position:absolute;z-index:2517534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0.2pt,11.8pt" to="10.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"/>
                  </w:pict>
                </mc:Fallback>
              </mc:AlternateContent>
            </w:r>
          </w:p>
        </w:tc>
        <w:tc>
          <w:tcPr>
            <w:tcW w:w="6516" w:type="dxa"/>
          </w:tcPr>
          <w:p w14:paraId="52A4FEDA" w14:textId="77777777" w:rsidR="00D07A23" w:rsidRPr="00D07A23" w:rsidRDefault="00D07A23" w:rsidP="00F20E04">
            <w:pPr>
              <w:shd w:val="clear" w:color="auto" w:fill="FFFFFF"/>
              <w:spacing w:line="234" w:lineRule="atLeast"/>
              <w:jc w:val="center"/>
              <w:rPr>
                <w:rFonts w:ascii="Times New Roman" w:hAnsi="Times New Roman" w:cs="Times New Roman"/>
                <w:b/>
                <w:bCs/>
                <w:sz w:val="24"/>
                <w:szCs w:val="24"/>
              </w:rPr>
            </w:pPr>
            <w:r w:rsidRPr="00D07A23">
              <w:rPr>
                <w:rFonts w:ascii="Times New Roman" w:hAnsi="Times New Roman" w:cs="Times New Roman"/>
                <w:b/>
                <w:bCs/>
                <w:sz w:val="24"/>
                <w:szCs w:val="24"/>
              </w:rPr>
              <w:t>CỘNG HOÀ XÃ HỘI CHỦ NGHĨA VIỆT NAM</w:t>
            </w:r>
          </w:p>
          <w:p w14:paraId="1ED1DFB8" w14:textId="77777777" w:rsidR="00D07A23" w:rsidRPr="00D07A23" w:rsidRDefault="00D07A23" w:rsidP="00F20E04">
            <w:pPr>
              <w:shd w:val="clear" w:color="auto" w:fill="FFFFFF"/>
              <w:spacing w:line="234" w:lineRule="atLeast"/>
              <w:jc w:val="center"/>
              <w:rPr>
                <w:rFonts w:ascii="Times New Roman" w:hAnsi="Times New Roman" w:cs="Times New Roman"/>
                <w:b/>
                <w:bCs/>
                <w:sz w:val="24"/>
                <w:szCs w:val="24"/>
              </w:rPr>
            </w:pPr>
            <w:r w:rsidRPr="00D07A23">
              <w:rPr>
                <w:rFonts w:ascii="Times New Roman" w:hAnsi="Times New Roman" w:cs="Times New Roman"/>
                <w:b/>
                <w:bCs/>
                <w:sz w:val="24"/>
                <w:szCs w:val="24"/>
              </w:rPr>
              <w:t>Độc lập - Tự do - Hạnh phúc</w:t>
            </w:r>
          </w:p>
          <w:p w14:paraId="7480463F" w14:textId="77777777" w:rsidR="00D07A23" w:rsidRPr="00D07A23" w:rsidRDefault="00D07A23" w:rsidP="00F20E04">
            <w:pPr>
              <w:shd w:val="clear" w:color="auto" w:fill="FFFFFF"/>
              <w:spacing w:line="234" w:lineRule="atLeast"/>
              <w:jc w:val="center"/>
              <w:rPr>
                <w:rFonts w:ascii="Times New Roman" w:hAnsi="Times New Roman" w:cs="Times New Roman"/>
                <w:b/>
                <w:bCs/>
                <w:sz w:val="24"/>
                <w:szCs w:val="24"/>
              </w:rPr>
            </w:pPr>
            <w:r w:rsidRPr="00D07A23">
              <w:rPr>
                <w:rFonts w:ascii="Times New Roman" w:hAnsi="Times New Roman" w:cs="Times New Roman"/>
                <w:b/>
                <w:bCs/>
                <w:noProof/>
                <w:sz w:val="24"/>
                <w:szCs w:val="24"/>
              </w:rPr>
              <mc:AlternateContent>
                <mc:Choice Requires="wps">
                  <w:drawing>
                    <wp:anchor distT="4294967295" distB="4294967295" distL="114300" distR="114300" simplePos="0" relativeHeight="251752448" behindDoc="0" locked="0" layoutInCell="1" allowOverlap="1" wp14:anchorId="4B5BFA8B" wp14:editId="22A77D1E">
                      <wp:simplePos x="0" y="0"/>
                      <wp:positionH relativeFrom="column">
                        <wp:posOffset>955040</wp:posOffset>
                      </wp:positionH>
                      <wp:positionV relativeFrom="paragraph">
                        <wp:posOffset>41274</wp:posOffset>
                      </wp:positionV>
                      <wp:extent cx="1988820" cy="0"/>
                      <wp:effectExtent l="0" t="0" r="11430" b="0"/>
                      <wp:wrapNone/>
                      <wp:docPr id="661850195" name="Straight Connector 661850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4EC01" id="Straight Connector 661850195" o:spid="_x0000_s1026"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2pt,3.25pt" to="231.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"/>
                  </w:pict>
                </mc:Fallback>
              </mc:AlternateContent>
            </w:r>
          </w:p>
          <w:p w14:paraId="7813C5C3" w14:textId="77777777" w:rsidR="00D07A23" w:rsidRPr="00D07A23" w:rsidRDefault="00D07A23" w:rsidP="00F20E04">
            <w:pPr>
              <w:shd w:val="clear" w:color="auto" w:fill="FFFFFF"/>
              <w:spacing w:line="234" w:lineRule="atLeast"/>
              <w:jc w:val="center"/>
              <w:rPr>
                <w:rFonts w:ascii="Times New Roman" w:hAnsi="Times New Roman" w:cs="Times New Roman"/>
                <w:bCs/>
                <w:i/>
                <w:iCs/>
                <w:sz w:val="24"/>
                <w:szCs w:val="24"/>
              </w:rPr>
            </w:pPr>
            <w:r w:rsidRPr="00D07A23">
              <w:rPr>
                <w:rFonts w:ascii="Times New Roman" w:hAnsi="Times New Roman" w:cs="Times New Roman"/>
                <w:bCs/>
                <w:sz w:val="24"/>
                <w:szCs w:val="24"/>
              </w:rPr>
              <w:t>……</w:t>
            </w:r>
            <w:r w:rsidRPr="00D07A23">
              <w:rPr>
                <w:rFonts w:ascii="Times New Roman" w:hAnsi="Times New Roman" w:cs="Times New Roman"/>
                <w:bCs/>
                <w:i/>
                <w:iCs/>
                <w:sz w:val="24"/>
                <w:szCs w:val="24"/>
              </w:rPr>
              <w:t>,  ngày …..     tháng  ….năm 20….</w:t>
            </w:r>
          </w:p>
        </w:tc>
      </w:tr>
    </w:tbl>
    <w:p w14:paraId="1556C1D6" w14:textId="77777777" w:rsidR="00D07A23" w:rsidRPr="00D07A23" w:rsidRDefault="00D07A23" w:rsidP="00D07A23">
      <w:pPr>
        <w:shd w:val="clear" w:color="auto" w:fill="FFFFFF"/>
        <w:jc w:val="center"/>
        <w:rPr>
          <w:rFonts w:ascii="Times New Roman" w:hAnsi="Times New Roman" w:cs="Times New Roman"/>
          <w:b/>
          <w:bCs/>
          <w:sz w:val="24"/>
          <w:szCs w:val="24"/>
        </w:rPr>
      </w:pPr>
    </w:p>
    <w:p w14:paraId="3C56F447" w14:textId="77777777" w:rsidR="00D07A23" w:rsidRPr="00D07A23" w:rsidRDefault="00D07A23" w:rsidP="00D07A23">
      <w:pPr>
        <w:shd w:val="clear" w:color="auto" w:fill="FFFFFF"/>
        <w:spacing w:after="20"/>
        <w:jc w:val="center"/>
        <w:rPr>
          <w:rFonts w:ascii="Times New Roman" w:hAnsi="Times New Roman" w:cs="Times New Roman"/>
          <w:b/>
          <w:bCs/>
          <w:sz w:val="24"/>
          <w:szCs w:val="24"/>
        </w:rPr>
      </w:pPr>
      <w:r w:rsidRPr="00D07A23">
        <w:rPr>
          <w:rFonts w:ascii="Times New Roman" w:hAnsi="Times New Roman" w:cs="Times New Roman"/>
          <w:b/>
          <w:bCs/>
          <w:sz w:val="24"/>
          <w:szCs w:val="24"/>
        </w:rPr>
        <w:t xml:space="preserve">VĂN BẢN ĐỀ NGHỊ MIỄN NHIỆM, THU HỒI THẺ </w:t>
      </w:r>
    </w:p>
    <w:p w14:paraId="6EE610D8" w14:textId="77777777" w:rsidR="00D07A23" w:rsidRPr="00D07A23" w:rsidRDefault="00D07A23" w:rsidP="00D07A23">
      <w:pPr>
        <w:shd w:val="clear" w:color="auto" w:fill="FFFFFF"/>
        <w:spacing w:after="20"/>
        <w:jc w:val="center"/>
        <w:rPr>
          <w:rFonts w:ascii="Times New Roman" w:hAnsi="Times New Roman" w:cs="Times New Roman"/>
          <w:sz w:val="24"/>
          <w:szCs w:val="24"/>
        </w:rPr>
      </w:pPr>
      <w:r w:rsidRPr="00D07A23">
        <w:rPr>
          <w:rFonts w:ascii="Times New Roman" w:hAnsi="Times New Roman" w:cs="Times New Roman"/>
          <w:b/>
          <w:bCs/>
          <w:sz w:val="24"/>
          <w:szCs w:val="24"/>
          <w:lang w:val="vi-VN"/>
        </w:rPr>
        <w:t>GIÁM ĐỊNH VIÊN TƯ PHÁP XÂY DỰNG</w:t>
      </w:r>
    </w:p>
    <w:p w14:paraId="0B21327F" w14:textId="77777777" w:rsidR="00D07A23" w:rsidRPr="00D07A23" w:rsidRDefault="00D07A23" w:rsidP="00D07A23">
      <w:pPr>
        <w:shd w:val="clear" w:color="auto" w:fill="FFFFFF"/>
        <w:spacing w:after="20"/>
        <w:jc w:val="center"/>
        <w:rPr>
          <w:rFonts w:ascii="Times New Roman" w:hAnsi="Times New Roman" w:cs="Times New Roman"/>
          <w:sz w:val="24"/>
          <w:szCs w:val="24"/>
          <w:lang w:val="vi-VN"/>
        </w:rPr>
      </w:pPr>
    </w:p>
    <w:p w14:paraId="139AE7B7" w14:textId="77777777" w:rsidR="00D07A23" w:rsidRPr="00D07A23" w:rsidRDefault="00D07A23" w:rsidP="00D07A23">
      <w:pPr>
        <w:shd w:val="clear" w:color="auto" w:fill="FFFFFF"/>
        <w:spacing w:after="20"/>
        <w:jc w:val="center"/>
        <w:rPr>
          <w:rFonts w:ascii="Times New Roman" w:hAnsi="Times New Roman" w:cs="Times New Roman"/>
          <w:sz w:val="24"/>
          <w:szCs w:val="24"/>
        </w:rPr>
      </w:pPr>
      <w:r w:rsidRPr="00D07A23">
        <w:rPr>
          <w:rFonts w:ascii="Times New Roman" w:hAnsi="Times New Roman" w:cs="Times New Roman"/>
          <w:sz w:val="24"/>
          <w:szCs w:val="24"/>
          <w:lang w:val="vi-VN"/>
        </w:rPr>
        <w:t xml:space="preserve">Kính gửi: </w:t>
      </w:r>
      <w:r w:rsidRPr="00D07A23">
        <w:rPr>
          <w:rFonts w:ascii="Times New Roman" w:hAnsi="Times New Roman" w:cs="Times New Roman"/>
          <w:sz w:val="24"/>
          <w:szCs w:val="24"/>
        </w:rPr>
        <w:t>Chủ tịch Ủy ban nhân dân tỉnh/thành phố …..</w:t>
      </w:r>
    </w:p>
    <w:p w14:paraId="38B80616" w14:textId="77777777" w:rsidR="00D07A23" w:rsidRPr="00D07A23" w:rsidRDefault="00D07A23" w:rsidP="00D07A23">
      <w:pPr>
        <w:shd w:val="clear" w:color="auto" w:fill="FFFFFF"/>
        <w:spacing w:after="20"/>
        <w:ind w:firstLine="720"/>
        <w:jc w:val="both"/>
        <w:rPr>
          <w:rFonts w:ascii="Times New Roman" w:hAnsi="Times New Roman" w:cs="Times New Roman"/>
          <w:sz w:val="24"/>
          <w:szCs w:val="24"/>
          <w:lang w:val="vi-VN"/>
        </w:rPr>
      </w:pPr>
    </w:p>
    <w:p w14:paraId="06CE5316" w14:textId="77777777" w:rsidR="00D07A23" w:rsidRPr="00D07A23" w:rsidRDefault="00D07A23" w:rsidP="00D07A23">
      <w:pPr>
        <w:shd w:val="clear" w:color="auto" w:fill="FFFFFF"/>
        <w:spacing w:after="120"/>
        <w:jc w:val="both"/>
        <w:rPr>
          <w:rFonts w:ascii="Times New Roman" w:hAnsi="Times New Roman" w:cs="Times New Roman"/>
          <w:sz w:val="24"/>
          <w:szCs w:val="24"/>
        </w:rPr>
      </w:pPr>
      <w:r w:rsidRPr="00D07A23">
        <w:rPr>
          <w:rFonts w:ascii="Times New Roman" w:hAnsi="Times New Roman" w:cs="Times New Roman"/>
          <w:sz w:val="24"/>
          <w:szCs w:val="24"/>
          <w:lang w:val="vi-VN"/>
        </w:rPr>
        <w:t>Sau khi xem xét hồ sơ</w:t>
      </w:r>
      <w:r w:rsidRPr="00D07A23">
        <w:rPr>
          <w:rFonts w:ascii="Times New Roman" w:hAnsi="Times New Roman" w:cs="Times New Roman"/>
          <w:sz w:val="24"/>
          <w:szCs w:val="24"/>
        </w:rPr>
        <w:t xml:space="preserve"> đề nghị miễn nhiệm, thu hồi thẻ của các cá nhân</w:t>
      </w:r>
      <w:r w:rsidRPr="00D07A23">
        <w:rPr>
          <w:rFonts w:ascii="Times New Roman" w:hAnsi="Times New Roman" w:cs="Times New Roman"/>
          <w:sz w:val="24"/>
          <w:szCs w:val="24"/>
          <w:lang w:val="vi-VN"/>
        </w:rPr>
        <w:t xml:space="preserve">, </w:t>
      </w:r>
      <w:r w:rsidRPr="00D07A23">
        <w:rPr>
          <w:rFonts w:ascii="Times New Roman" w:hAnsi="Times New Roman" w:cs="Times New Roman"/>
          <w:sz w:val="24"/>
          <w:szCs w:val="24"/>
        </w:rPr>
        <w:t>đáp ứng</w:t>
      </w:r>
      <w:r w:rsidRPr="00D07A23">
        <w:rPr>
          <w:rFonts w:ascii="Times New Roman" w:hAnsi="Times New Roman" w:cs="Times New Roman"/>
          <w:sz w:val="24"/>
          <w:szCs w:val="24"/>
          <w:lang w:val="vi-VN"/>
        </w:rPr>
        <w:t xml:space="preserve"> tiêu chuẩn của giám định viên tư pháp xây dựng</w:t>
      </w:r>
      <w:r w:rsidRPr="00D07A23">
        <w:rPr>
          <w:rFonts w:ascii="Times New Roman" w:hAnsi="Times New Roman" w:cs="Times New Roman"/>
          <w:sz w:val="24"/>
          <w:szCs w:val="24"/>
        </w:rPr>
        <w:t xml:space="preserve"> theo</w:t>
      </w:r>
      <w:r w:rsidRPr="00D07A23">
        <w:rPr>
          <w:rFonts w:ascii="Times New Roman" w:hAnsi="Times New Roman" w:cs="Times New Roman"/>
          <w:sz w:val="24"/>
          <w:szCs w:val="24"/>
          <w:lang w:val="vi-VN"/>
        </w:rPr>
        <w:t xml:space="preserve"> quy định, ….(1)</w:t>
      </w:r>
      <w:r w:rsidRPr="00D07A23">
        <w:rPr>
          <w:rFonts w:ascii="Times New Roman" w:hAnsi="Times New Roman" w:cs="Times New Roman"/>
          <w:sz w:val="24"/>
          <w:szCs w:val="24"/>
        </w:rPr>
        <w:t xml:space="preserve">… </w:t>
      </w:r>
      <w:r w:rsidRPr="00D07A23">
        <w:rPr>
          <w:rFonts w:ascii="Times New Roman" w:hAnsi="Times New Roman" w:cs="Times New Roman"/>
          <w:sz w:val="24"/>
          <w:szCs w:val="24"/>
          <w:lang w:val="vi-VN"/>
        </w:rPr>
        <w:t>đề nghị Chủ tịch Ủy ban nhân dân tỉnh</w:t>
      </w:r>
      <w:r w:rsidRPr="00D07A23">
        <w:rPr>
          <w:rFonts w:ascii="Times New Roman" w:hAnsi="Times New Roman" w:cs="Times New Roman"/>
          <w:sz w:val="24"/>
          <w:szCs w:val="24"/>
        </w:rPr>
        <w:t>/thành phố …..</w:t>
      </w:r>
      <w:r w:rsidRPr="00D07A23">
        <w:rPr>
          <w:rFonts w:ascii="Times New Roman" w:hAnsi="Times New Roman" w:cs="Times New Roman"/>
          <w:sz w:val="24"/>
          <w:szCs w:val="24"/>
          <w:lang w:val="vi-VN"/>
        </w:rPr>
        <w:t xml:space="preserve"> </w:t>
      </w:r>
      <w:r w:rsidRPr="00D07A23">
        <w:rPr>
          <w:rFonts w:ascii="Times New Roman" w:hAnsi="Times New Roman" w:cs="Times New Roman"/>
          <w:sz w:val="24"/>
          <w:szCs w:val="24"/>
        </w:rPr>
        <w:t xml:space="preserve">miễn nhiệm, thu hồi thẻ </w:t>
      </w:r>
      <w:r w:rsidRPr="00D07A23">
        <w:rPr>
          <w:rFonts w:ascii="Times New Roman" w:hAnsi="Times New Roman" w:cs="Times New Roman"/>
          <w:sz w:val="24"/>
          <w:szCs w:val="24"/>
          <w:lang w:val="vi-VN"/>
        </w:rPr>
        <w:t xml:space="preserve">giám định viên tư pháp xây dựng cho các cá nhân như sau: </w:t>
      </w:r>
    </w:p>
    <w:tbl>
      <w:tblPr>
        <w:tblStyle w:val="TableGrid"/>
        <w:tblW w:w="9067" w:type="dxa"/>
        <w:tblLook w:val="04A0" w:firstRow="1" w:lastRow="0" w:firstColumn="1" w:lastColumn="0" w:noHBand="0" w:noVBand="1"/>
      </w:tblPr>
      <w:tblGrid>
        <w:gridCol w:w="537"/>
        <w:gridCol w:w="2305"/>
        <w:gridCol w:w="2546"/>
        <w:gridCol w:w="2688"/>
        <w:gridCol w:w="991"/>
      </w:tblGrid>
      <w:tr w:rsidR="00D07A23" w:rsidRPr="00D07A23" w14:paraId="59307751" w14:textId="77777777" w:rsidTr="00F20E04">
        <w:tc>
          <w:tcPr>
            <w:tcW w:w="517" w:type="dxa"/>
          </w:tcPr>
          <w:p w14:paraId="34562558" w14:textId="77777777" w:rsidR="00D07A23" w:rsidRPr="00D07A23" w:rsidRDefault="00D07A23" w:rsidP="00F20E04">
            <w:pPr>
              <w:jc w:val="center"/>
              <w:rPr>
                <w:b/>
                <w:sz w:val="24"/>
                <w:szCs w:val="24"/>
                <w:lang w:val="cs-CZ"/>
              </w:rPr>
            </w:pPr>
            <w:r w:rsidRPr="00D07A23">
              <w:rPr>
                <w:b/>
                <w:sz w:val="24"/>
                <w:szCs w:val="24"/>
                <w:lang w:val="cs-CZ"/>
              </w:rPr>
              <w:t>TT</w:t>
            </w:r>
          </w:p>
          <w:p w14:paraId="67E37D34" w14:textId="77777777" w:rsidR="00D07A23" w:rsidRPr="00D07A23" w:rsidRDefault="00D07A23" w:rsidP="00F20E04">
            <w:pPr>
              <w:jc w:val="center"/>
              <w:rPr>
                <w:sz w:val="24"/>
                <w:szCs w:val="24"/>
                <w:lang w:val="cs-CZ"/>
              </w:rPr>
            </w:pPr>
          </w:p>
        </w:tc>
        <w:tc>
          <w:tcPr>
            <w:tcW w:w="2313" w:type="dxa"/>
          </w:tcPr>
          <w:p w14:paraId="1D4724BC" w14:textId="77777777" w:rsidR="00D07A23" w:rsidRPr="00D07A23" w:rsidRDefault="00D07A23" w:rsidP="00F20E04">
            <w:pPr>
              <w:jc w:val="center"/>
              <w:rPr>
                <w:b/>
                <w:sz w:val="24"/>
                <w:szCs w:val="24"/>
                <w:lang w:val="cs-CZ"/>
              </w:rPr>
            </w:pPr>
            <w:r w:rsidRPr="00D07A23">
              <w:rPr>
                <w:b/>
                <w:sz w:val="24"/>
                <w:szCs w:val="24"/>
                <w:lang w:val="cs-CZ"/>
              </w:rPr>
              <w:t>Họ và tên</w:t>
            </w:r>
          </w:p>
          <w:p w14:paraId="4D5908E7" w14:textId="77777777" w:rsidR="00D07A23" w:rsidRPr="00D07A23" w:rsidRDefault="00D07A23" w:rsidP="00F20E04">
            <w:pPr>
              <w:jc w:val="center"/>
              <w:rPr>
                <w:sz w:val="24"/>
                <w:szCs w:val="24"/>
                <w:lang w:val="cs-CZ"/>
              </w:rPr>
            </w:pPr>
          </w:p>
        </w:tc>
        <w:tc>
          <w:tcPr>
            <w:tcW w:w="2552" w:type="dxa"/>
          </w:tcPr>
          <w:p w14:paraId="6BB76021" w14:textId="77777777" w:rsidR="00D07A23" w:rsidRPr="00D07A23" w:rsidRDefault="00D07A23" w:rsidP="00F20E04">
            <w:pPr>
              <w:ind w:left="-34" w:right="-105"/>
              <w:jc w:val="center"/>
              <w:rPr>
                <w:b/>
                <w:sz w:val="24"/>
                <w:szCs w:val="24"/>
                <w:lang w:val="cs-CZ"/>
              </w:rPr>
            </w:pPr>
            <w:r w:rsidRPr="00D07A23">
              <w:rPr>
                <w:b/>
                <w:sz w:val="24"/>
                <w:szCs w:val="24"/>
                <w:lang w:val="cs-CZ"/>
              </w:rPr>
              <w:t>Mã số định danh/</w:t>
            </w:r>
          </w:p>
          <w:p w14:paraId="74EFC680" w14:textId="77777777" w:rsidR="00D07A23" w:rsidRPr="00D07A23" w:rsidRDefault="00D07A23" w:rsidP="00F20E04">
            <w:pPr>
              <w:ind w:left="-34" w:right="-105"/>
              <w:jc w:val="center"/>
              <w:rPr>
                <w:b/>
                <w:sz w:val="24"/>
                <w:szCs w:val="24"/>
                <w:lang w:val="cs-CZ"/>
              </w:rPr>
            </w:pPr>
            <w:r w:rsidRPr="00D07A23">
              <w:rPr>
                <w:b/>
                <w:sz w:val="24"/>
                <w:szCs w:val="24"/>
                <w:lang w:val="cs-CZ"/>
              </w:rPr>
              <w:t>Căn cước công dân/</w:t>
            </w:r>
          </w:p>
          <w:p w14:paraId="2D9F07B9" w14:textId="77777777" w:rsidR="00D07A23" w:rsidRPr="00D07A23" w:rsidRDefault="00D07A23" w:rsidP="00F20E04">
            <w:pPr>
              <w:ind w:left="-34" w:right="-105"/>
              <w:jc w:val="center"/>
              <w:rPr>
                <w:b/>
                <w:sz w:val="24"/>
                <w:szCs w:val="24"/>
                <w:lang w:val="cs-CZ"/>
              </w:rPr>
            </w:pPr>
            <w:r w:rsidRPr="00D07A23">
              <w:rPr>
                <w:b/>
                <w:sz w:val="24"/>
                <w:szCs w:val="24"/>
                <w:lang w:val="cs-CZ"/>
              </w:rPr>
              <w:t xml:space="preserve">Chứng minh nhân dân/ </w:t>
            </w:r>
          </w:p>
          <w:p w14:paraId="48F81B59" w14:textId="77777777" w:rsidR="00D07A23" w:rsidRPr="00D07A23" w:rsidRDefault="00D07A23" w:rsidP="00F20E04">
            <w:pPr>
              <w:ind w:left="-34" w:right="-105"/>
              <w:jc w:val="center"/>
              <w:rPr>
                <w:b/>
                <w:sz w:val="24"/>
                <w:szCs w:val="24"/>
                <w:lang w:val="cs-CZ"/>
              </w:rPr>
            </w:pPr>
            <w:r w:rsidRPr="00D07A23">
              <w:rPr>
                <w:sz w:val="24"/>
                <w:szCs w:val="24"/>
                <w:lang w:val="cs-CZ"/>
              </w:rPr>
              <w:t>(2)</w:t>
            </w:r>
          </w:p>
        </w:tc>
        <w:tc>
          <w:tcPr>
            <w:tcW w:w="2693" w:type="dxa"/>
          </w:tcPr>
          <w:p w14:paraId="713E08AF" w14:textId="77777777" w:rsidR="00D07A23" w:rsidRPr="00D07A23" w:rsidRDefault="00D07A23" w:rsidP="00F20E04">
            <w:pPr>
              <w:jc w:val="center"/>
              <w:rPr>
                <w:b/>
                <w:sz w:val="24"/>
                <w:szCs w:val="24"/>
                <w:lang w:val="cs-CZ"/>
              </w:rPr>
            </w:pPr>
            <w:r w:rsidRPr="00D07A23">
              <w:rPr>
                <w:b/>
                <w:sz w:val="24"/>
                <w:szCs w:val="24"/>
                <w:lang w:val="cs-CZ"/>
              </w:rPr>
              <w:t xml:space="preserve">Đăng ký đối tượng,            nội dung giám định </w:t>
            </w:r>
          </w:p>
          <w:p w14:paraId="73E01C3B" w14:textId="77777777" w:rsidR="00D07A23" w:rsidRPr="00D07A23" w:rsidRDefault="00D07A23" w:rsidP="00F20E04">
            <w:pPr>
              <w:jc w:val="center"/>
              <w:rPr>
                <w:sz w:val="24"/>
                <w:szCs w:val="24"/>
                <w:lang w:val="cs-CZ"/>
              </w:rPr>
            </w:pPr>
            <w:r w:rsidRPr="00D07A23">
              <w:rPr>
                <w:sz w:val="24"/>
                <w:szCs w:val="24"/>
                <w:lang w:val="cs-CZ"/>
              </w:rPr>
              <w:t>(3)</w:t>
            </w:r>
          </w:p>
        </w:tc>
        <w:tc>
          <w:tcPr>
            <w:tcW w:w="992" w:type="dxa"/>
          </w:tcPr>
          <w:p w14:paraId="77A7EA9B" w14:textId="77777777" w:rsidR="00D07A23" w:rsidRPr="00D07A23" w:rsidRDefault="00D07A23" w:rsidP="00F20E04">
            <w:pPr>
              <w:jc w:val="center"/>
              <w:rPr>
                <w:b/>
                <w:sz w:val="24"/>
                <w:szCs w:val="24"/>
                <w:lang w:val="cs-CZ"/>
              </w:rPr>
            </w:pPr>
            <w:r w:rsidRPr="00D07A23">
              <w:rPr>
                <w:b/>
                <w:sz w:val="24"/>
                <w:szCs w:val="24"/>
                <w:lang w:val="cs-CZ"/>
              </w:rPr>
              <w:t>Ghi chú</w:t>
            </w:r>
          </w:p>
          <w:p w14:paraId="7FE04127" w14:textId="77777777" w:rsidR="00D07A23" w:rsidRPr="00D07A23" w:rsidRDefault="00D07A23" w:rsidP="00F20E04">
            <w:pPr>
              <w:jc w:val="center"/>
              <w:rPr>
                <w:b/>
                <w:sz w:val="24"/>
                <w:szCs w:val="24"/>
                <w:lang w:val="cs-CZ"/>
              </w:rPr>
            </w:pPr>
            <w:r w:rsidRPr="00D07A23">
              <w:rPr>
                <w:sz w:val="24"/>
                <w:szCs w:val="24"/>
                <w:lang w:val="cs-CZ"/>
              </w:rPr>
              <w:t>(4)</w:t>
            </w:r>
          </w:p>
        </w:tc>
      </w:tr>
      <w:tr w:rsidR="00D07A23" w:rsidRPr="00D07A23" w14:paraId="37C87572" w14:textId="77777777" w:rsidTr="00F20E04">
        <w:tc>
          <w:tcPr>
            <w:tcW w:w="517" w:type="dxa"/>
          </w:tcPr>
          <w:p w14:paraId="335E4BE6" w14:textId="77777777" w:rsidR="00D07A23" w:rsidRPr="00D07A23" w:rsidRDefault="00D07A23" w:rsidP="00F20E04">
            <w:pPr>
              <w:jc w:val="center"/>
              <w:rPr>
                <w:sz w:val="24"/>
                <w:szCs w:val="24"/>
                <w:lang w:val="cs-CZ"/>
              </w:rPr>
            </w:pPr>
            <w:r w:rsidRPr="00D07A23">
              <w:rPr>
                <w:sz w:val="24"/>
                <w:szCs w:val="24"/>
                <w:lang w:val="cs-CZ"/>
              </w:rPr>
              <w:t>1</w:t>
            </w:r>
          </w:p>
        </w:tc>
        <w:tc>
          <w:tcPr>
            <w:tcW w:w="2313" w:type="dxa"/>
          </w:tcPr>
          <w:p w14:paraId="4392787E" w14:textId="77777777" w:rsidR="00D07A23" w:rsidRPr="00D07A23" w:rsidRDefault="00D07A23" w:rsidP="00F20E04">
            <w:pPr>
              <w:jc w:val="center"/>
              <w:rPr>
                <w:sz w:val="24"/>
                <w:szCs w:val="24"/>
                <w:lang w:val="cs-CZ"/>
              </w:rPr>
            </w:pPr>
            <w:r w:rsidRPr="00D07A23">
              <w:rPr>
                <w:sz w:val="24"/>
                <w:szCs w:val="24"/>
                <w:lang w:val="cs-CZ"/>
              </w:rPr>
              <w:t>........</w:t>
            </w:r>
          </w:p>
        </w:tc>
        <w:tc>
          <w:tcPr>
            <w:tcW w:w="2552" w:type="dxa"/>
          </w:tcPr>
          <w:p w14:paraId="65254D9E" w14:textId="77777777" w:rsidR="00D07A23" w:rsidRPr="00D07A23" w:rsidRDefault="00D07A23" w:rsidP="00F20E04">
            <w:pPr>
              <w:jc w:val="center"/>
              <w:rPr>
                <w:sz w:val="24"/>
                <w:szCs w:val="24"/>
                <w:lang w:val="cs-CZ"/>
              </w:rPr>
            </w:pPr>
            <w:r w:rsidRPr="00D07A23">
              <w:rPr>
                <w:sz w:val="24"/>
                <w:szCs w:val="24"/>
                <w:lang w:val="cs-CZ"/>
              </w:rPr>
              <w:t>................</w:t>
            </w:r>
          </w:p>
        </w:tc>
        <w:tc>
          <w:tcPr>
            <w:tcW w:w="2693" w:type="dxa"/>
          </w:tcPr>
          <w:p w14:paraId="631F8A0D" w14:textId="77777777" w:rsidR="00D07A23" w:rsidRPr="00D07A23" w:rsidRDefault="00D07A23" w:rsidP="00F20E04">
            <w:pPr>
              <w:jc w:val="center"/>
              <w:rPr>
                <w:sz w:val="24"/>
                <w:szCs w:val="24"/>
                <w:lang w:val="cs-CZ"/>
              </w:rPr>
            </w:pPr>
            <w:r w:rsidRPr="00D07A23">
              <w:rPr>
                <w:sz w:val="24"/>
                <w:szCs w:val="24"/>
                <w:lang w:val="cs-CZ"/>
              </w:rPr>
              <w:t>......................</w:t>
            </w:r>
          </w:p>
        </w:tc>
        <w:tc>
          <w:tcPr>
            <w:tcW w:w="992" w:type="dxa"/>
          </w:tcPr>
          <w:p w14:paraId="4C0004E4" w14:textId="77777777" w:rsidR="00D07A23" w:rsidRPr="00D07A23" w:rsidRDefault="00D07A23" w:rsidP="00F20E04">
            <w:pPr>
              <w:jc w:val="center"/>
              <w:rPr>
                <w:sz w:val="24"/>
                <w:szCs w:val="24"/>
                <w:lang w:val="cs-CZ"/>
              </w:rPr>
            </w:pPr>
            <w:r w:rsidRPr="00D07A23">
              <w:rPr>
                <w:sz w:val="24"/>
                <w:szCs w:val="24"/>
                <w:lang w:val="cs-CZ"/>
              </w:rPr>
              <w:t>...........</w:t>
            </w:r>
          </w:p>
        </w:tc>
      </w:tr>
      <w:tr w:rsidR="00D07A23" w:rsidRPr="00D07A23" w14:paraId="3715C411" w14:textId="77777777" w:rsidTr="00F20E04">
        <w:tc>
          <w:tcPr>
            <w:tcW w:w="517" w:type="dxa"/>
          </w:tcPr>
          <w:p w14:paraId="204E6F5B" w14:textId="77777777" w:rsidR="00D07A23" w:rsidRPr="00D07A23" w:rsidRDefault="00D07A23" w:rsidP="00F20E04">
            <w:pPr>
              <w:jc w:val="center"/>
              <w:rPr>
                <w:sz w:val="24"/>
                <w:szCs w:val="24"/>
                <w:lang w:val="cs-CZ"/>
              </w:rPr>
            </w:pPr>
            <w:r w:rsidRPr="00D07A23">
              <w:rPr>
                <w:sz w:val="24"/>
                <w:szCs w:val="24"/>
                <w:lang w:val="cs-CZ"/>
              </w:rPr>
              <w:t>2</w:t>
            </w:r>
          </w:p>
        </w:tc>
        <w:tc>
          <w:tcPr>
            <w:tcW w:w="2313" w:type="dxa"/>
          </w:tcPr>
          <w:p w14:paraId="7C12C0D5" w14:textId="77777777" w:rsidR="00D07A23" w:rsidRPr="00D07A23" w:rsidRDefault="00D07A23" w:rsidP="00F20E04">
            <w:pPr>
              <w:jc w:val="center"/>
              <w:rPr>
                <w:sz w:val="24"/>
                <w:szCs w:val="24"/>
                <w:lang w:val="cs-CZ"/>
              </w:rPr>
            </w:pPr>
            <w:r w:rsidRPr="00D07A23">
              <w:rPr>
                <w:sz w:val="24"/>
                <w:szCs w:val="24"/>
                <w:lang w:val="cs-CZ"/>
              </w:rPr>
              <w:t>........</w:t>
            </w:r>
          </w:p>
        </w:tc>
        <w:tc>
          <w:tcPr>
            <w:tcW w:w="2552" w:type="dxa"/>
          </w:tcPr>
          <w:p w14:paraId="767CB638" w14:textId="77777777" w:rsidR="00D07A23" w:rsidRPr="00D07A23" w:rsidRDefault="00D07A23" w:rsidP="00F20E04">
            <w:pPr>
              <w:jc w:val="center"/>
              <w:rPr>
                <w:sz w:val="24"/>
                <w:szCs w:val="24"/>
                <w:lang w:val="cs-CZ"/>
              </w:rPr>
            </w:pPr>
            <w:r w:rsidRPr="00D07A23">
              <w:rPr>
                <w:sz w:val="24"/>
                <w:szCs w:val="24"/>
                <w:lang w:val="cs-CZ"/>
              </w:rPr>
              <w:t>................</w:t>
            </w:r>
          </w:p>
        </w:tc>
        <w:tc>
          <w:tcPr>
            <w:tcW w:w="2693" w:type="dxa"/>
          </w:tcPr>
          <w:p w14:paraId="29677283" w14:textId="77777777" w:rsidR="00D07A23" w:rsidRPr="00D07A23" w:rsidRDefault="00D07A23" w:rsidP="00F20E04">
            <w:pPr>
              <w:jc w:val="center"/>
              <w:rPr>
                <w:sz w:val="24"/>
                <w:szCs w:val="24"/>
                <w:lang w:val="cs-CZ"/>
              </w:rPr>
            </w:pPr>
            <w:r w:rsidRPr="00D07A23">
              <w:rPr>
                <w:sz w:val="24"/>
                <w:szCs w:val="24"/>
                <w:lang w:val="cs-CZ"/>
              </w:rPr>
              <w:t>......................</w:t>
            </w:r>
          </w:p>
        </w:tc>
        <w:tc>
          <w:tcPr>
            <w:tcW w:w="992" w:type="dxa"/>
          </w:tcPr>
          <w:p w14:paraId="00A0E249" w14:textId="77777777" w:rsidR="00D07A23" w:rsidRPr="00D07A23" w:rsidRDefault="00D07A23" w:rsidP="00F20E04">
            <w:pPr>
              <w:jc w:val="center"/>
              <w:rPr>
                <w:sz w:val="24"/>
                <w:szCs w:val="24"/>
                <w:lang w:val="cs-CZ"/>
              </w:rPr>
            </w:pPr>
            <w:r w:rsidRPr="00D07A23">
              <w:rPr>
                <w:sz w:val="24"/>
                <w:szCs w:val="24"/>
                <w:lang w:val="cs-CZ"/>
              </w:rPr>
              <w:t>...........</w:t>
            </w:r>
          </w:p>
        </w:tc>
      </w:tr>
    </w:tbl>
    <w:p w14:paraId="590F86D5" w14:textId="77777777" w:rsidR="00D07A23" w:rsidRPr="00D07A23" w:rsidRDefault="00D07A23" w:rsidP="00D07A23">
      <w:pPr>
        <w:shd w:val="clear" w:color="auto" w:fill="FFFFFF"/>
        <w:spacing w:before="120" w:after="120"/>
        <w:jc w:val="both"/>
        <w:rPr>
          <w:rFonts w:ascii="Times New Roman" w:hAnsi="Times New Roman" w:cs="Times New Roman"/>
          <w:sz w:val="24"/>
          <w:szCs w:val="24"/>
        </w:rPr>
      </w:pPr>
      <w:r w:rsidRPr="00D07A23">
        <w:rPr>
          <w:rFonts w:ascii="Times New Roman" w:hAnsi="Times New Roman" w:cs="Times New Roman"/>
          <w:sz w:val="24"/>
          <w:szCs w:val="24"/>
        </w:rPr>
        <w:t>Hồ sơ cá nhân đề nghị miễm nhiệm, thu hồi thẻ kèm theo văn bản này.</w:t>
      </w:r>
    </w:p>
    <w:p w14:paraId="43B489B2" w14:textId="77777777" w:rsidR="00D07A23" w:rsidRPr="00D07A23" w:rsidRDefault="00D07A23" w:rsidP="00D07A23">
      <w:pPr>
        <w:shd w:val="clear" w:color="auto" w:fill="FFFFFF"/>
        <w:spacing w:before="20" w:after="20"/>
        <w:ind w:firstLine="720"/>
        <w:jc w:val="both"/>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18"/>
        <w:gridCol w:w="5238"/>
      </w:tblGrid>
      <w:tr w:rsidR="00D07A23" w:rsidRPr="00D07A23" w14:paraId="087E57C6" w14:textId="77777777" w:rsidTr="00F20E04">
        <w:trPr>
          <w:trHeight w:val="761"/>
          <w:tblCellSpacing w:w="0" w:type="dxa"/>
        </w:trPr>
        <w:tc>
          <w:tcPr>
            <w:tcW w:w="3618" w:type="dxa"/>
            <w:shd w:val="clear" w:color="auto" w:fill="FFFFFF"/>
            <w:tcMar>
              <w:top w:w="0" w:type="dxa"/>
              <w:left w:w="108" w:type="dxa"/>
              <w:bottom w:w="0" w:type="dxa"/>
              <w:right w:w="108" w:type="dxa"/>
            </w:tcMar>
            <w:hideMark/>
          </w:tcPr>
          <w:p w14:paraId="00135639" w14:textId="77777777" w:rsidR="00D07A23" w:rsidRPr="00D07A23" w:rsidRDefault="00D07A23" w:rsidP="00F20E04">
            <w:pPr>
              <w:spacing w:after="120"/>
              <w:jc w:val="center"/>
              <w:rPr>
                <w:rFonts w:ascii="Times New Roman" w:hAnsi="Times New Roman" w:cs="Times New Roman"/>
                <w:sz w:val="24"/>
                <w:szCs w:val="24"/>
              </w:rPr>
            </w:pPr>
          </w:p>
        </w:tc>
        <w:tc>
          <w:tcPr>
            <w:tcW w:w="5238" w:type="dxa"/>
            <w:shd w:val="clear" w:color="auto" w:fill="FFFFFF"/>
            <w:tcMar>
              <w:top w:w="0" w:type="dxa"/>
              <w:left w:w="108" w:type="dxa"/>
              <w:bottom w:w="0" w:type="dxa"/>
              <w:right w:w="108" w:type="dxa"/>
            </w:tcMar>
            <w:hideMark/>
          </w:tcPr>
          <w:p w14:paraId="00DF730C" w14:textId="77777777" w:rsidR="00D07A23" w:rsidRPr="00D07A23" w:rsidRDefault="00D07A23" w:rsidP="00F20E04">
            <w:pPr>
              <w:spacing w:after="120"/>
              <w:jc w:val="center"/>
              <w:rPr>
                <w:rFonts w:ascii="Times New Roman" w:hAnsi="Times New Roman" w:cs="Times New Roman"/>
                <w:sz w:val="24"/>
                <w:szCs w:val="24"/>
              </w:rPr>
            </w:pPr>
            <w:r w:rsidRPr="00D07A23">
              <w:rPr>
                <w:rFonts w:ascii="Times New Roman" w:hAnsi="Times New Roman" w:cs="Times New Roman"/>
                <w:sz w:val="24"/>
                <w:szCs w:val="24"/>
              </w:rPr>
              <w:t>……….(1)……………..</w:t>
            </w:r>
          </w:p>
          <w:p w14:paraId="174D3887" w14:textId="77777777" w:rsidR="00D07A23" w:rsidRPr="00D07A23" w:rsidRDefault="00D07A23" w:rsidP="00F20E04">
            <w:pPr>
              <w:spacing w:after="120"/>
              <w:jc w:val="center"/>
              <w:rPr>
                <w:rFonts w:ascii="Times New Roman" w:hAnsi="Times New Roman" w:cs="Times New Roman"/>
                <w:i/>
                <w:iCs/>
                <w:sz w:val="24"/>
                <w:szCs w:val="24"/>
              </w:rPr>
            </w:pPr>
            <w:r w:rsidRPr="00D07A23">
              <w:rPr>
                <w:rFonts w:ascii="Times New Roman" w:hAnsi="Times New Roman" w:cs="Times New Roman"/>
                <w:i/>
                <w:iCs/>
                <w:sz w:val="24"/>
                <w:szCs w:val="24"/>
              </w:rPr>
              <w:t>(Ghi rõ họ tên, chữ ký, chức vụ, dấu pháp nhân)</w:t>
            </w:r>
          </w:p>
        </w:tc>
      </w:tr>
    </w:tbl>
    <w:p w14:paraId="71F9FCB5" w14:textId="77777777" w:rsidR="00D07A23" w:rsidRPr="00D07A23" w:rsidRDefault="00D07A23" w:rsidP="00D07A23">
      <w:pPr>
        <w:spacing w:before="120" w:after="120" w:line="234" w:lineRule="atLeast"/>
        <w:rPr>
          <w:rFonts w:ascii="Times New Roman" w:hAnsi="Times New Roman" w:cs="Times New Roman"/>
          <w:sz w:val="24"/>
          <w:szCs w:val="24"/>
        </w:rPr>
      </w:pPr>
      <w:r w:rsidRPr="00D07A23">
        <w:rPr>
          <w:rFonts w:ascii="Times New Roman" w:hAnsi="Times New Roman" w:cs="Times New Roman"/>
          <w:sz w:val="24"/>
          <w:szCs w:val="24"/>
          <w:lang w:val="vi-VN"/>
        </w:rPr>
        <w:t>--------------------------------------------</w:t>
      </w:r>
    </w:p>
    <w:p w14:paraId="1E609D7B" w14:textId="77777777" w:rsidR="00D07A23" w:rsidRPr="00D07A23" w:rsidRDefault="00D07A23" w:rsidP="00D07A23">
      <w:pPr>
        <w:shd w:val="clear" w:color="auto" w:fill="FFFFFF"/>
        <w:spacing w:line="280" w:lineRule="atLeast"/>
        <w:jc w:val="both"/>
        <w:rPr>
          <w:rFonts w:ascii="Times New Roman" w:hAnsi="Times New Roman" w:cs="Times New Roman"/>
          <w:sz w:val="24"/>
          <w:szCs w:val="24"/>
        </w:rPr>
      </w:pPr>
      <w:r w:rsidRPr="00D07A23">
        <w:rPr>
          <w:rFonts w:ascii="Times New Roman" w:hAnsi="Times New Roman" w:cs="Times New Roman"/>
          <w:sz w:val="24"/>
          <w:szCs w:val="24"/>
        </w:rPr>
        <w:t>(1) Tên tổ chức đề nghị miễm nhiệm giám định viên tư pháp xây dựng</w:t>
      </w:r>
    </w:p>
    <w:p w14:paraId="7B8628C2" w14:textId="77777777" w:rsidR="00D07A23" w:rsidRPr="00D07A23" w:rsidRDefault="00D07A23" w:rsidP="00D07A23">
      <w:pPr>
        <w:shd w:val="clear" w:color="auto" w:fill="FFFFFF"/>
        <w:spacing w:line="280" w:lineRule="atLeast"/>
        <w:jc w:val="both"/>
        <w:rPr>
          <w:rFonts w:ascii="Times New Roman" w:hAnsi="Times New Roman" w:cs="Times New Roman"/>
          <w:sz w:val="24"/>
          <w:szCs w:val="24"/>
          <w:lang w:val="vi-VN"/>
        </w:rPr>
      </w:pPr>
      <w:r w:rsidRPr="00D07A23">
        <w:rPr>
          <w:rFonts w:ascii="Times New Roman" w:hAnsi="Times New Roman" w:cs="Times New Roman"/>
          <w:sz w:val="24"/>
          <w:szCs w:val="24"/>
        </w:rPr>
        <w:t>(2) Chứng minh nhân dân/căn cước công dân (ghi số, ngày cấp, nơi cấp)</w:t>
      </w:r>
    </w:p>
    <w:p w14:paraId="64D699B4" w14:textId="77777777" w:rsidR="00D07A23" w:rsidRPr="00D07A23" w:rsidRDefault="00D07A23" w:rsidP="00D07A23">
      <w:pPr>
        <w:shd w:val="clear" w:color="auto" w:fill="FFFFFF"/>
        <w:spacing w:line="280" w:lineRule="atLeast"/>
        <w:jc w:val="both"/>
        <w:rPr>
          <w:rFonts w:ascii="Times New Roman" w:hAnsi="Times New Roman" w:cs="Times New Roman"/>
          <w:sz w:val="24"/>
          <w:szCs w:val="24"/>
          <w:lang w:val="vi-VN"/>
        </w:rPr>
      </w:pPr>
      <w:r w:rsidRPr="00D07A23">
        <w:rPr>
          <w:rFonts w:ascii="Times New Roman" w:hAnsi="Times New Roman" w:cs="Times New Roman"/>
          <w:sz w:val="24"/>
          <w:szCs w:val="24"/>
          <w:lang w:val="vi-VN"/>
        </w:rPr>
        <w:t>(</w:t>
      </w:r>
      <w:r w:rsidRPr="00D07A23">
        <w:rPr>
          <w:rFonts w:ascii="Times New Roman" w:hAnsi="Times New Roman" w:cs="Times New Roman"/>
          <w:sz w:val="24"/>
          <w:szCs w:val="24"/>
        </w:rPr>
        <w:t>3</w:t>
      </w:r>
      <w:r w:rsidRPr="00D07A23">
        <w:rPr>
          <w:rFonts w:ascii="Times New Roman" w:hAnsi="Times New Roman" w:cs="Times New Roman"/>
          <w:sz w:val="24"/>
          <w:szCs w:val="24"/>
          <w:lang w:val="vi-VN"/>
        </w:rPr>
        <w:t>) Nội dung giám định (</w:t>
      </w:r>
      <w:r w:rsidRPr="00D07A23">
        <w:rPr>
          <w:rFonts w:ascii="Times New Roman" w:hAnsi="Times New Roman" w:cs="Times New Roman"/>
          <w:sz w:val="24"/>
          <w:szCs w:val="24"/>
        </w:rPr>
        <w:t>ghi</w:t>
      </w:r>
      <w:r w:rsidRPr="00D07A23">
        <w:rPr>
          <w:rFonts w:ascii="Times New Roman" w:hAnsi="Times New Roman" w:cs="Times New Roman"/>
          <w:sz w:val="24"/>
          <w:szCs w:val="24"/>
          <w:lang w:val="vi-VN"/>
        </w:rPr>
        <w:t xml:space="preserve"> nội dung giám định theo quy định tại Điều 3 Thông tư này); đối tượng giám định (kê khai loại, cấp công trình)</w:t>
      </w:r>
    </w:p>
    <w:p w14:paraId="17D378B7" w14:textId="77777777" w:rsidR="00D07A23" w:rsidRPr="00D07A23" w:rsidRDefault="00D07A23" w:rsidP="00D07A23">
      <w:pPr>
        <w:shd w:val="clear" w:color="auto" w:fill="FFFFFF"/>
        <w:spacing w:line="280" w:lineRule="atLeast"/>
        <w:jc w:val="both"/>
        <w:rPr>
          <w:rFonts w:ascii="Times New Roman" w:hAnsi="Times New Roman" w:cs="Times New Roman"/>
          <w:sz w:val="24"/>
          <w:szCs w:val="24"/>
          <w:lang w:val="vi-VN"/>
        </w:rPr>
      </w:pPr>
      <w:r w:rsidRPr="00D07A23">
        <w:rPr>
          <w:rFonts w:ascii="Times New Roman" w:hAnsi="Times New Roman" w:cs="Times New Roman"/>
          <w:sz w:val="24"/>
          <w:szCs w:val="24"/>
          <w:lang w:val="vi-VN"/>
        </w:rPr>
        <w:t>(</w:t>
      </w:r>
      <w:r w:rsidRPr="00D07A23">
        <w:rPr>
          <w:rFonts w:ascii="Times New Roman" w:hAnsi="Times New Roman" w:cs="Times New Roman"/>
          <w:sz w:val="24"/>
          <w:szCs w:val="24"/>
        </w:rPr>
        <w:t>4</w:t>
      </w:r>
      <w:r w:rsidRPr="00D07A23">
        <w:rPr>
          <w:rFonts w:ascii="Times New Roman" w:hAnsi="Times New Roman" w:cs="Times New Roman"/>
          <w:sz w:val="24"/>
          <w:szCs w:val="24"/>
          <w:lang w:val="vi-VN"/>
        </w:rPr>
        <w:t>) Tên, địa chỉ, số điện thoại liên hệ của tổ chức</w:t>
      </w:r>
      <w:r w:rsidRPr="00D07A23">
        <w:rPr>
          <w:rFonts w:ascii="Times New Roman" w:hAnsi="Times New Roman" w:cs="Times New Roman"/>
          <w:sz w:val="24"/>
          <w:szCs w:val="24"/>
        </w:rPr>
        <w:t>, cá nhân đề nghị</w:t>
      </w:r>
      <w:r w:rsidRPr="00D07A23">
        <w:rPr>
          <w:rFonts w:ascii="Times New Roman" w:hAnsi="Times New Roman" w:cs="Times New Roman"/>
          <w:sz w:val="24"/>
          <w:szCs w:val="24"/>
          <w:lang w:val="vi-VN"/>
        </w:rPr>
        <w:t>.</w:t>
      </w:r>
    </w:p>
    <w:p w14:paraId="26CAD4A8" w14:textId="77777777" w:rsidR="00D07A23" w:rsidRPr="00F37D26" w:rsidRDefault="00D07A23" w:rsidP="00D07A23">
      <w:pPr>
        <w:spacing w:after="120"/>
        <w:ind w:firstLine="720"/>
        <w:jc w:val="both"/>
        <w:rPr>
          <w:sz w:val="28"/>
          <w:szCs w:val="28"/>
          <w:lang w:val="cs-CZ"/>
        </w:rPr>
      </w:pPr>
    </w:p>
    <w:p w14:paraId="4E4CF225" w14:textId="77777777" w:rsidR="00D07A23" w:rsidRPr="00F37D26" w:rsidRDefault="00D07A23" w:rsidP="00D07A23">
      <w:pPr>
        <w:spacing w:after="120"/>
        <w:ind w:firstLine="720"/>
        <w:jc w:val="both"/>
        <w:rPr>
          <w:b/>
          <w:sz w:val="28"/>
          <w:szCs w:val="28"/>
          <w:lang w:val="cs-CZ"/>
        </w:rPr>
      </w:pPr>
    </w:p>
    <w:p w14:paraId="41A2B781" w14:textId="4D3EB4FC" w:rsidR="00541FDB" w:rsidRPr="00F23D95" w:rsidRDefault="00541FDB" w:rsidP="00541FD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378B1">
        <w:rPr>
          <w:rFonts w:ascii="Times New Roman Bold" w:hAnsi="Times New Roman Bold" w:cs="Times New Roman"/>
          <w:b/>
          <w:color w:val="000000" w:themeColor="text1"/>
          <w:spacing w:val="-4"/>
          <w:sz w:val="28"/>
          <w:szCs w:val="28"/>
        </w:rPr>
        <w:t xml:space="preserve">Thủ tục </w:t>
      </w:r>
      <w:r w:rsidR="00E378B1" w:rsidRPr="00E378B1">
        <w:rPr>
          <w:rFonts w:ascii="Times New Roman Bold" w:hAnsi="Times New Roman Bold" w:cs="Times New Roman"/>
          <w:b/>
          <w:color w:val="000000" w:themeColor="text1"/>
          <w:spacing w:val="-4"/>
          <w:sz w:val="28"/>
          <w:szCs w:val="28"/>
        </w:rPr>
        <w:t xml:space="preserve">Cho ý kiến về kết quả đánh giá an toàn công trình đối với công trình xây dựng nằm trên địa bàn tỉnh. </w:t>
      </w:r>
      <w:r w:rsidRPr="00E378B1">
        <w:rPr>
          <w:rFonts w:ascii="Times New Roman Bold" w:hAnsi="Times New Roman Bold" w:cs="Times New Roman"/>
          <w:b/>
          <w:color w:val="000000" w:themeColor="text1"/>
          <w:spacing w:val="-4"/>
          <w:sz w:val="28"/>
          <w:szCs w:val="28"/>
        </w:rPr>
        <w:t>(Số hồ sơ TTHC:</w:t>
      </w:r>
      <w:r w:rsidRPr="00E378B1">
        <w:rPr>
          <w:rFonts w:ascii="Nunito" w:hAnsi="Nunito"/>
          <w:b/>
          <w:color w:val="1E2F41"/>
          <w:sz w:val="27"/>
          <w:szCs w:val="27"/>
          <w:shd w:val="clear" w:color="auto" w:fill="FFFFFF"/>
        </w:rPr>
        <w:t xml:space="preserve"> </w:t>
      </w:r>
      <w:r w:rsidRPr="00E378B1">
        <w:rPr>
          <w:rFonts w:ascii="Times New Roman" w:eastAsia="Times New Roman" w:hAnsi="Times New Roman" w:cs="Times New Roman"/>
          <w:b/>
          <w:sz w:val="26"/>
          <w:szCs w:val="26"/>
        </w:rPr>
        <w:t>1.009788)</w:t>
      </w:r>
    </w:p>
    <w:p w14:paraId="1A66A0F0" w14:textId="77777777" w:rsidR="00541FDB" w:rsidRDefault="00541FDB" w:rsidP="00541FD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13F4A28" w14:textId="77777777" w:rsidR="00E378B1" w:rsidRDefault="00E378B1" w:rsidP="00541FDB">
      <w:pPr>
        <w:spacing w:after="0" w:line="360" w:lineRule="exact"/>
        <w:ind w:firstLine="567"/>
        <w:jc w:val="both"/>
        <w:rPr>
          <w:rFonts w:ascii="Times New Roman" w:hAnsi="Times New Roman" w:cs="Times New Roman"/>
          <w:color w:val="000000" w:themeColor="text1"/>
          <w:sz w:val="28"/>
          <w:szCs w:val="28"/>
        </w:rPr>
      </w:pPr>
      <w:r w:rsidRPr="00E378B1">
        <w:rPr>
          <w:rFonts w:ascii="Times New Roman" w:hAnsi="Times New Roman" w:cs="Times New Roman"/>
          <w:color w:val="000000" w:themeColor="text1"/>
          <w:sz w:val="28"/>
          <w:szCs w:val="28"/>
        </w:rPr>
        <w:t>- Sau khi xác nhận kết quả đánh giá an toàn công trình, chủ sở hữu hoặc người quản lý, sử dụng công trình gửi 01 bản báo cáo kết quả đánh giá an toàn công trình đến Trung tâm phục vụ hành chính công của Uỷ ban nhân dân cấp tỉnh (nếu có) hoặc Ủy ban nhân dân cấp tỉnh.</w:t>
      </w:r>
    </w:p>
    <w:p w14:paraId="75DB3140" w14:textId="77777777" w:rsidR="00E378B1" w:rsidRDefault="00E378B1" w:rsidP="00541FDB">
      <w:pPr>
        <w:spacing w:after="0" w:line="360" w:lineRule="exact"/>
        <w:ind w:firstLine="567"/>
        <w:jc w:val="both"/>
        <w:rPr>
          <w:rFonts w:ascii="Times New Roman" w:hAnsi="Times New Roman" w:cs="Times New Roman"/>
          <w:color w:val="000000" w:themeColor="text1"/>
          <w:sz w:val="28"/>
          <w:szCs w:val="28"/>
        </w:rPr>
      </w:pPr>
      <w:r w:rsidRPr="00E378B1">
        <w:rPr>
          <w:rFonts w:ascii="Times New Roman" w:hAnsi="Times New Roman" w:cs="Times New Roman"/>
          <w:color w:val="000000" w:themeColor="text1"/>
          <w:sz w:val="28"/>
          <w:szCs w:val="28"/>
        </w:rPr>
        <w:t>- Trong thời hạn 14 ngày kể từ ngày tiếp nhận báo cáo kết quả đánh giá an toàn công trình, Ủy ban nhân dân cấp tỉnh xem xét ra văn bản thông báo ý kiến chấp thuận (yêu cầu chủ sở hữu hoặc người quản lý, sử dụng công trình thực hiện các kiến nghị của tổ chức đánh giá an toàn để công trình đáp ứng các yêu cầu về an toàn) hoặc không chấp thuận báo cáo kết quả đánh giá an toàn (yêu cầu chủ sở hữu hoặc người quản lý, sử dụng công trình tổ chức thực hiện đánh giá lại hoặc đánh giá bổ sung). Trường hợp kết quả đánh giá cho thấy công trình không đảm bảo điều kiện an toàn thì yêu cầu chủ sở hữu hoặc người quản lý, sử dụng công trình thực hiện quy định về xử lý đối với công trình có dấu hiệu nguy hiểm, không đảm bảo an toàn cho khai thác, sử dụng tại Điều 40 Nghị định số 06/2021/NĐ-CP ngày 26/01/2021 của Chính phủ quy định chi tiết một số nội dung về quản lý chất lượng, thi công xây dựng và bảo trì công trình xây dựng.</w:t>
      </w:r>
    </w:p>
    <w:p w14:paraId="205EB68F" w14:textId="77777777" w:rsidR="00E378B1" w:rsidRPr="004A5B6D" w:rsidRDefault="00541FDB" w:rsidP="00E378B1">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E378B1" w:rsidRPr="00CD4561">
        <w:rPr>
          <w:rFonts w:ascii="Times New Roman" w:hAnsi="Times New Roman" w:cs="Times New Roman"/>
          <w:color w:val="000000"/>
          <w:sz w:val="28"/>
          <w:szCs w:val="28"/>
        </w:rPr>
        <w:t>Trực tiếp, qua dịch vụ bưu chính hoặc qua hệ thống dịch vụ công trực tuyến</w:t>
      </w:r>
    </w:p>
    <w:p w14:paraId="28A2AC98" w14:textId="6C8E4EB5" w:rsidR="00541FDB" w:rsidRPr="00F455FC" w:rsidRDefault="00541FDB" w:rsidP="00541FD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3C408C2" w14:textId="77777777" w:rsidR="00541FDB"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A353A54" w14:textId="616C13BD" w:rsidR="00541FDB" w:rsidRDefault="00541FDB" w:rsidP="00E378B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378B1" w:rsidRPr="00E378B1">
        <w:rPr>
          <w:rFonts w:ascii="Times New Roman" w:hAnsi="Times New Roman" w:cs="Times New Roman"/>
          <w:color w:val="000000" w:themeColor="text1"/>
          <w:sz w:val="28"/>
          <w:szCs w:val="28"/>
        </w:rPr>
        <w:t>Báo cáo kết quả đánh giá an toàn công trình</w:t>
      </w:r>
      <w:r w:rsidRPr="00EA42BA">
        <w:rPr>
          <w:rFonts w:ascii="Times New Roman" w:hAnsi="Times New Roman" w:cs="Times New Roman"/>
          <w:color w:val="000000" w:themeColor="text1"/>
          <w:sz w:val="28"/>
          <w:szCs w:val="28"/>
        </w:rPr>
        <w:t>.</w:t>
      </w:r>
    </w:p>
    <w:p w14:paraId="370B5E8A" w14:textId="77777777" w:rsidR="00541FDB" w:rsidRPr="00F455FC"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A36AC8C" w14:textId="77777777" w:rsidR="00541FDB" w:rsidRPr="00F455FC"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5EB6532" w14:textId="77777777" w:rsidR="00E378B1" w:rsidRDefault="00E378B1" w:rsidP="00541FDB">
      <w:pPr>
        <w:spacing w:after="0" w:line="360" w:lineRule="exact"/>
        <w:ind w:firstLine="567"/>
        <w:jc w:val="both"/>
        <w:rPr>
          <w:rFonts w:ascii="Times New Roman" w:hAnsi="Times New Roman" w:cs="Times New Roman"/>
          <w:color w:val="000000" w:themeColor="text1"/>
          <w:sz w:val="28"/>
          <w:szCs w:val="28"/>
        </w:rPr>
      </w:pPr>
      <w:r w:rsidRPr="00E378B1">
        <w:rPr>
          <w:rFonts w:ascii="Times New Roman" w:hAnsi="Times New Roman" w:cs="Times New Roman"/>
          <w:color w:val="000000" w:themeColor="text1"/>
          <w:sz w:val="28"/>
          <w:szCs w:val="28"/>
        </w:rPr>
        <w:t>14 ngày kể từ này tiếp nhận báo cáo kết quả đánh giá an toàn công trình.</w:t>
      </w:r>
    </w:p>
    <w:p w14:paraId="73C11E74" w14:textId="769D01DA" w:rsidR="00541FDB"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E378B1" w:rsidRPr="00E378B1">
        <w:rPr>
          <w:rFonts w:ascii="Times New Roman" w:hAnsi="Times New Roman" w:cs="Times New Roman"/>
          <w:color w:val="000000" w:themeColor="text1"/>
          <w:sz w:val="28"/>
          <w:szCs w:val="28"/>
        </w:rPr>
        <w:t>Công dân Việt Nam</w:t>
      </w:r>
    </w:p>
    <w:p w14:paraId="52BA359C" w14:textId="77777777" w:rsidR="00541FDB"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Ủy ban nhân dân cấp tỉnh</w:t>
      </w:r>
    </w:p>
    <w:p w14:paraId="29AB711B" w14:textId="4FA1F1EE" w:rsidR="00944ACF"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944ACF" w:rsidRPr="00944ACF">
        <w:rPr>
          <w:rFonts w:ascii="Times New Roman" w:hAnsi="Times New Roman" w:cs="Times New Roman"/>
          <w:color w:val="000000" w:themeColor="text1"/>
          <w:sz w:val="28"/>
          <w:szCs w:val="28"/>
        </w:rPr>
        <w:t>Văn bản thông báo ý kiến về kết quả đánh giá an toàn công trình XD</w:t>
      </w:r>
    </w:p>
    <w:p w14:paraId="5267C92C" w14:textId="6396C25E" w:rsidR="00541FDB" w:rsidRPr="00F455FC"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29D7C84" w14:textId="77777777" w:rsidR="00541FDB" w:rsidRDefault="00541FDB" w:rsidP="00541FD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7850F63" w14:textId="77777777" w:rsidR="00541FDB" w:rsidRDefault="00541FDB" w:rsidP="00541FD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58BBC22" w14:textId="77777777" w:rsidR="00541FDB" w:rsidRDefault="00541FDB" w:rsidP="00541FD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9508C73" w14:textId="0A28BADF" w:rsidR="00944ACF" w:rsidRDefault="00541FDB" w:rsidP="00541FDB">
      <w:pPr>
        <w:spacing w:after="0" w:line="360" w:lineRule="exact"/>
        <w:ind w:firstLine="567"/>
        <w:jc w:val="both"/>
        <w:rPr>
          <w:rFonts w:ascii="Times New Roman" w:hAnsi="Times New Roman" w:cs="Times New Roman"/>
          <w:color w:val="000000" w:themeColor="text1"/>
          <w:sz w:val="28"/>
          <w:szCs w:val="28"/>
        </w:rPr>
      </w:pPr>
      <w:r w:rsidRPr="00C97A3E">
        <w:rPr>
          <w:rFonts w:ascii="Times New Roman" w:hAnsi="Times New Roman" w:cs="Times New Roman"/>
          <w:color w:val="000000" w:themeColor="text1"/>
          <w:sz w:val="28"/>
          <w:szCs w:val="28"/>
        </w:rPr>
        <w:t xml:space="preserve">- </w:t>
      </w:r>
      <w:r w:rsidR="00944ACF" w:rsidRPr="00944ACF">
        <w:rPr>
          <w:rFonts w:ascii="Times New Roman" w:hAnsi="Times New Roman" w:cs="Times New Roman"/>
          <w:color w:val="000000" w:themeColor="text1"/>
          <w:sz w:val="28"/>
          <w:szCs w:val="28"/>
        </w:rPr>
        <w:t>Luật Xây dựng năm 2014</w:t>
      </w:r>
      <w:r w:rsidR="00944ACF">
        <w:rPr>
          <w:rFonts w:ascii="Times New Roman" w:hAnsi="Times New Roman" w:cs="Times New Roman"/>
          <w:color w:val="000000" w:themeColor="text1"/>
          <w:sz w:val="28"/>
          <w:szCs w:val="28"/>
        </w:rPr>
        <w:t xml:space="preserve"> số </w:t>
      </w:r>
      <w:r w:rsidR="00944ACF" w:rsidRPr="00944ACF">
        <w:rPr>
          <w:rFonts w:ascii="Times New Roman" w:hAnsi="Times New Roman" w:cs="Times New Roman"/>
          <w:color w:val="000000" w:themeColor="text1"/>
          <w:sz w:val="28"/>
          <w:szCs w:val="28"/>
        </w:rPr>
        <w:t>50/2014/QH13</w:t>
      </w:r>
      <w:r w:rsidR="00944ACF">
        <w:rPr>
          <w:rFonts w:ascii="Times New Roman" w:hAnsi="Times New Roman" w:cs="Times New Roman"/>
          <w:color w:val="000000" w:themeColor="text1"/>
          <w:sz w:val="28"/>
          <w:szCs w:val="28"/>
        </w:rPr>
        <w:t>.</w:t>
      </w:r>
    </w:p>
    <w:p w14:paraId="252D56BF" w14:textId="43B69C47" w:rsidR="00944ACF" w:rsidRDefault="00944ACF" w:rsidP="00541FD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71086448" w14:textId="4CFAF534" w:rsidR="00944ACF" w:rsidRDefault="00944ACF" w:rsidP="00541FD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944ACF">
        <w:rPr>
          <w:rFonts w:ascii="Times New Roman" w:hAnsi="Times New Roman" w:cs="Times New Roman"/>
          <w:color w:val="000000" w:themeColor="text1"/>
          <w:sz w:val="28"/>
          <w:szCs w:val="28"/>
        </w:rPr>
        <w:t>Nghị định 06/2021/NĐ-CP hướng dẫn về quản lý chất lượng, thi công xây dựng và bảo trì công trình xây dựng</w:t>
      </w:r>
    </w:p>
    <w:p w14:paraId="4340C051" w14:textId="7A95CA0E" w:rsidR="00944ACF" w:rsidRDefault="00944ACF" w:rsidP="00541FD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35/2023/NĐ-CP ngày 20/6/2023 của Chính phủ sửa đổi, bổ sung một số điều của các nghị định thuộc lĩnh vực quản lý nhà nước của Bộ Xây dựng</w:t>
      </w:r>
    </w:p>
    <w:p w14:paraId="34609FF4" w14:textId="167D5695" w:rsidR="00541FDB" w:rsidRDefault="00541FDB" w:rsidP="00541FD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44ACF"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5F6DB4D8" w14:textId="79E76B9F" w:rsidR="00944ACF" w:rsidRDefault="00944ACF" w:rsidP="00541FD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000E5567" w:rsidRPr="000E5567">
        <w:rPr>
          <w:rFonts w:ascii="Times New Roman" w:hAnsi="Times New Roman" w:cs="Times New Roman"/>
          <w:color w:val="000000" w:themeColor="text1"/>
          <w:sz w:val="28"/>
          <w:szCs w:val="28"/>
        </w:rPr>
        <w:t>144/2025/NĐ-CP</w:t>
      </w:r>
      <w:r w:rsidR="000E5567">
        <w:rPr>
          <w:rFonts w:ascii="Times New Roman" w:hAnsi="Times New Roman" w:cs="Times New Roman"/>
          <w:color w:val="000000" w:themeColor="text1"/>
          <w:sz w:val="28"/>
          <w:szCs w:val="28"/>
        </w:rPr>
        <w:t xml:space="preserve"> của Chính phủ </w:t>
      </w:r>
      <w:r w:rsidR="000E5567"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78F2495C" w14:textId="77777777" w:rsidR="00D07A23" w:rsidRDefault="00D07A23" w:rsidP="00D07A23">
      <w:pPr>
        <w:spacing w:after="120"/>
        <w:ind w:firstLine="720"/>
        <w:jc w:val="both"/>
        <w:rPr>
          <w:b/>
          <w:sz w:val="26"/>
          <w:szCs w:val="26"/>
          <w:lang w:val="cs-CZ"/>
        </w:rPr>
      </w:pPr>
    </w:p>
    <w:p w14:paraId="01F5390D" w14:textId="77777777" w:rsidR="00D07A23" w:rsidRDefault="00D07A23" w:rsidP="00D07A23">
      <w:pPr>
        <w:spacing w:after="120"/>
        <w:ind w:firstLine="720"/>
        <w:jc w:val="both"/>
        <w:rPr>
          <w:b/>
          <w:sz w:val="26"/>
          <w:szCs w:val="26"/>
          <w:lang w:val="cs-CZ"/>
        </w:rPr>
      </w:pPr>
    </w:p>
    <w:p w14:paraId="379A471E" w14:textId="77777777" w:rsidR="00D07A23" w:rsidRDefault="00D07A23" w:rsidP="00D07A23"/>
    <w:p w14:paraId="59D45C77" w14:textId="77777777" w:rsidR="00D07A23" w:rsidRDefault="00D07A23" w:rsidP="00B7081B">
      <w:pPr>
        <w:tabs>
          <w:tab w:val="left" w:pos="1552"/>
        </w:tabs>
        <w:rPr>
          <w:rFonts w:ascii="Times New Roman" w:hAnsi="Times New Roman" w:cs="Times New Roman"/>
          <w:sz w:val="28"/>
          <w:szCs w:val="28"/>
        </w:rPr>
      </w:pPr>
    </w:p>
    <w:p w14:paraId="142EFC16" w14:textId="77777777" w:rsidR="000E5567" w:rsidRDefault="000E5567" w:rsidP="00B7081B">
      <w:pPr>
        <w:tabs>
          <w:tab w:val="left" w:pos="1552"/>
        </w:tabs>
        <w:rPr>
          <w:rFonts w:ascii="Times New Roman" w:hAnsi="Times New Roman" w:cs="Times New Roman"/>
          <w:sz w:val="28"/>
          <w:szCs w:val="28"/>
        </w:rPr>
      </w:pPr>
    </w:p>
    <w:p w14:paraId="5F366F8E" w14:textId="77777777" w:rsidR="000E5567" w:rsidRDefault="000E5567" w:rsidP="00B7081B">
      <w:pPr>
        <w:tabs>
          <w:tab w:val="left" w:pos="1552"/>
        </w:tabs>
        <w:rPr>
          <w:rFonts w:ascii="Times New Roman" w:hAnsi="Times New Roman" w:cs="Times New Roman"/>
          <w:sz w:val="28"/>
          <w:szCs w:val="28"/>
        </w:rPr>
      </w:pPr>
    </w:p>
    <w:p w14:paraId="4AE841F5" w14:textId="77777777" w:rsidR="000E5567" w:rsidRDefault="000E5567" w:rsidP="00B7081B">
      <w:pPr>
        <w:tabs>
          <w:tab w:val="left" w:pos="1552"/>
        </w:tabs>
        <w:rPr>
          <w:rFonts w:ascii="Times New Roman" w:hAnsi="Times New Roman" w:cs="Times New Roman"/>
          <w:sz w:val="28"/>
          <w:szCs w:val="28"/>
        </w:rPr>
      </w:pPr>
    </w:p>
    <w:p w14:paraId="205C3855" w14:textId="77777777" w:rsidR="000E5567" w:rsidRDefault="000E5567" w:rsidP="00B7081B">
      <w:pPr>
        <w:tabs>
          <w:tab w:val="left" w:pos="1552"/>
        </w:tabs>
        <w:rPr>
          <w:rFonts w:ascii="Times New Roman" w:hAnsi="Times New Roman" w:cs="Times New Roman"/>
          <w:sz w:val="28"/>
          <w:szCs w:val="28"/>
        </w:rPr>
      </w:pPr>
    </w:p>
    <w:p w14:paraId="7FDA9B2D" w14:textId="77777777" w:rsidR="000E5567" w:rsidRDefault="000E5567" w:rsidP="00B7081B">
      <w:pPr>
        <w:tabs>
          <w:tab w:val="left" w:pos="1552"/>
        </w:tabs>
        <w:rPr>
          <w:rFonts w:ascii="Times New Roman" w:hAnsi="Times New Roman" w:cs="Times New Roman"/>
          <w:sz w:val="28"/>
          <w:szCs w:val="28"/>
        </w:rPr>
      </w:pPr>
    </w:p>
    <w:p w14:paraId="49D9FFE3" w14:textId="77777777" w:rsidR="000E5567" w:rsidRDefault="000E5567" w:rsidP="00B7081B">
      <w:pPr>
        <w:tabs>
          <w:tab w:val="left" w:pos="1552"/>
        </w:tabs>
        <w:rPr>
          <w:rFonts w:ascii="Times New Roman" w:hAnsi="Times New Roman" w:cs="Times New Roman"/>
          <w:sz w:val="28"/>
          <w:szCs w:val="28"/>
        </w:rPr>
      </w:pPr>
    </w:p>
    <w:p w14:paraId="1CD8DD7C" w14:textId="77777777" w:rsidR="000E5567" w:rsidRDefault="000E5567" w:rsidP="00B7081B">
      <w:pPr>
        <w:tabs>
          <w:tab w:val="left" w:pos="1552"/>
        </w:tabs>
        <w:rPr>
          <w:rFonts w:ascii="Times New Roman" w:hAnsi="Times New Roman" w:cs="Times New Roman"/>
          <w:sz w:val="28"/>
          <w:szCs w:val="28"/>
        </w:rPr>
      </w:pPr>
    </w:p>
    <w:p w14:paraId="41E3ED97" w14:textId="77777777" w:rsidR="000E5567" w:rsidRDefault="000E5567" w:rsidP="00B7081B">
      <w:pPr>
        <w:tabs>
          <w:tab w:val="left" w:pos="1552"/>
        </w:tabs>
        <w:rPr>
          <w:rFonts w:ascii="Times New Roman" w:hAnsi="Times New Roman" w:cs="Times New Roman"/>
          <w:sz w:val="28"/>
          <w:szCs w:val="28"/>
        </w:rPr>
      </w:pPr>
    </w:p>
    <w:p w14:paraId="0DE73E6E" w14:textId="77777777" w:rsidR="000E5567" w:rsidRDefault="000E5567" w:rsidP="00B7081B">
      <w:pPr>
        <w:tabs>
          <w:tab w:val="left" w:pos="1552"/>
        </w:tabs>
        <w:rPr>
          <w:rFonts w:ascii="Times New Roman" w:hAnsi="Times New Roman" w:cs="Times New Roman"/>
          <w:sz w:val="28"/>
          <w:szCs w:val="28"/>
        </w:rPr>
      </w:pPr>
    </w:p>
    <w:p w14:paraId="2E0A66BE" w14:textId="77777777" w:rsidR="000E5567" w:rsidRDefault="000E5567" w:rsidP="00B7081B">
      <w:pPr>
        <w:tabs>
          <w:tab w:val="left" w:pos="1552"/>
        </w:tabs>
        <w:rPr>
          <w:rFonts w:ascii="Times New Roman" w:hAnsi="Times New Roman" w:cs="Times New Roman"/>
          <w:sz w:val="28"/>
          <w:szCs w:val="28"/>
        </w:rPr>
      </w:pPr>
    </w:p>
    <w:p w14:paraId="05A474B0" w14:textId="77777777" w:rsidR="000E5567" w:rsidRDefault="000E5567" w:rsidP="00B7081B">
      <w:pPr>
        <w:tabs>
          <w:tab w:val="left" w:pos="1552"/>
        </w:tabs>
        <w:rPr>
          <w:rFonts w:ascii="Times New Roman" w:hAnsi="Times New Roman" w:cs="Times New Roman"/>
          <w:sz w:val="28"/>
          <w:szCs w:val="28"/>
        </w:rPr>
      </w:pPr>
    </w:p>
    <w:p w14:paraId="2BBDCE55" w14:textId="77777777" w:rsidR="000E5567" w:rsidRDefault="000E5567" w:rsidP="00B7081B">
      <w:pPr>
        <w:tabs>
          <w:tab w:val="left" w:pos="1552"/>
        </w:tabs>
        <w:rPr>
          <w:rFonts w:ascii="Times New Roman" w:hAnsi="Times New Roman" w:cs="Times New Roman"/>
          <w:sz w:val="28"/>
          <w:szCs w:val="28"/>
        </w:rPr>
      </w:pPr>
    </w:p>
    <w:p w14:paraId="691FB42C" w14:textId="77777777" w:rsidR="000E5567" w:rsidRDefault="000E5567" w:rsidP="00B7081B">
      <w:pPr>
        <w:tabs>
          <w:tab w:val="left" w:pos="1552"/>
        </w:tabs>
        <w:rPr>
          <w:rFonts w:ascii="Times New Roman" w:hAnsi="Times New Roman" w:cs="Times New Roman"/>
          <w:sz w:val="28"/>
          <w:szCs w:val="28"/>
        </w:rPr>
      </w:pPr>
    </w:p>
    <w:p w14:paraId="139C7C60" w14:textId="77777777" w:rsidR="000E5567" w:rsidRDefault="000E5567" w:rsidP="00B7081B">
      <w:pPr>
        <w:tabs>
          <w:tab w:val="left" w:pos="1552"/>
        </w:tabs>
        <w:rPr>
          <w:rFonts w:ascii="Times New Roman" w:hAnsi="Times New Roman" w:cs="Times New Roman"/>
          <w:sz w:val="28"/>
          <w:szCs w:val="28"/>
        </w:rPr>
      </w:pPr>
    </w:p>
    <w:p w14:paraId="29F021A7" w14:textId="77777777" w:rsidR="00A625F2" w:rsidRDefault="00A625F2" w:rsidP="00B7081B">
      <w:pPr>
        <w:tabs>
          <w:tab w:val="left" w:pos="1552"/>
        </w:tabs>
        <w:rPr>
          <w:rFonts w:ascii="Times New Roman" w:hAnsi="Times New Roman" w:cs="Times New Roman"/>
          <w:sz w:val="28"/>
          <w:szCs w:val="28"/>
        </w:rPr>
      </w:pPr>
    </w:p>
    <w:p w14:paraId="6B09C168" w14:textId="77777777" w:rsidR="00A625F2" w:rsidRDefault="00A625F2" w:rsidP="00B7081B">
      <w:pPr>
        <w:tabs>
          <w:tab w:val="left" w:pos="1552"/>
        </w:tabs>
        <w:rPr>
          <w:rFonts w:ascii="Times New Roman" w:hAnsi="Times New Roman" w:cs="Times New Roman"/>
          <w:sz w:val="28"/>
          <w:szCs w:val="28"/>
        </w:rPr>
      </w:pPr>
    </w:p>
    <w:p w14:paraId="68FDC49D" w14:textId="3F13EBCE" w:rsidR="000E5567" w:rsidRPr="00F23D95" w:rsidRDefault="000E5567" w:rsidP="000E55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E5567">
        <w:rPr>
          <w:rFonts w:ascii="Times New Roman Bold" w:hAnsi="Times New Roman Bold" w:cs="Times New Roman"/>
          <w:b/>
          <w:color w:val="000000" w:themeColor="text1"/>
          <w:spacing w:val="-4"/>
          <w:sz w:val="28"/>
          <w:szCs w:val="28"/>
        </w:rPr>
        <w:t>Thủ tục Cho ý kiến về việc kéo dài thời hạn sử dụng của công trình hết thời hạn sử dụng theo thiết kế nhưng có nhu cầu sử dụng tiếp (trừ trường hợp nhà ở riêng lẻ) (Số hồ sơ TTHC:</w:t>
      </w:r>
      <w:r w:rsidRPr="000E5567">
        <w:rPr>
          <w:rFonts w:ascii="Nunito" w:hAnsi="Nunito"/>
          <w:b/>
          <w:color w:val="1E2F41"/>
          <w:sz w:val="27"/>
          <w:szCs w:val="27"/>
          <w:shd w:val="clear" w:color="auto" w:fill="FFFFFF"/>
        </w:rPr>
        <w:t xml:space="preserve"> </w:t>
      </w:r>
      <w:r w:rsidRPr="000E5567">
        <w:rPr>
          <w:rFonts w:ascii="Times New Roman" w:eastAsia="Times New Roman" w:hAnsi="Times New Roman" w:cs="Times New Roman"/>
          <w:b/>
          <w:sz w:val="26"/>
          <w:szCs w:val="26"/>
        </w:rPr>
        <w:t>1.009791)</w:t>
      </w:r>
    </w:p>
    <w:p w14:paraId="6A6CB53E"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418A89B" w14:textId="77777777" w:rsidR="00A625F2" w:rsidRDefault="00A625F2" w:rsidP="000E5567">
      <w:pPr>
        <w:spacing w:after="0" w:line="360" w:lineRule="exact"/>
        <w:ind w:firstLine="567"/>
        <w:jc w:val="both"/>
        <w:rPr>
          <w:rFonts w:ascii="Times New Roman" w:hAnsi="Times New Roman" w:cs="Times New Roman"/>
          <w:color w:val="000000" w:themeColor="text1"/>
          <w:sz w:val="28"/>
          <w:szCs w:val="28"/>
        </w:rPr>
      </w:pPr>
      <w:r w:rsidRPr="00A625F2">
        <w:rPr>
          <w:rFonts w:ascii="Times New Roman" w:hAnsi="Times New Roman" w:cs="Times New Roman"/>
          <w:color w:val="000000" w:themeColor="text1"/>
          <w:sz w:val="28"/>
          <w:szCs w:val="28"/>
        </w:rPr>
        <w:t>- Chủ sở hữu hoặc người quản lý, sử dụng công trình gửi báo cáo kết quả thực hiện công việc tổ chức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 tổ chức gia cố, cải tạo, sửa chữa hư hỏng công trình (nếu có) để đảm bảo công năng và an toàn sử dụng đến Trung tâm phục vụ hành chính công của Uỷ ban nhân dân cấp tỉnh (nếu có) hoặc Uỷ ban nhân dân cấp tỉnh.</w:t>
      </w:r>
    </w:p>
    <w:p w14:paraId="0BF5E595" w14:textId="77777777" w:rsidR="00A625F2" w:rsidRDefault="00A625F2" w:rsidP="000E5567">
      <w:pPr>
        <w:spacing w:after="0" w:line="360" w:lineRule="exact"/>
        <w:ind w:firstLine="567"/>
        <w:jc w:val="both"/>
        <w:rPr>
          <w:rFonts w:ascii="Times New Roman" w:hAnsi="Times New Roman" w:cs="Times New Roman"/>
          <w:color w:val="000000" w:themeColor="text1"/>
          <w:sz w:val="28"/>
          <w:szCs w:val="28"/>
        </w:rPr>
      </w:pPr>
      <w:r w:rsidRPr="00A625F2">
        <w:rPr>
          <w:rFonts w:ascii="Times New Roman" w:hAnsi="Times New Roman" w:cs="Times New Roman"/>
          <w:color w:val="000000" w:themeColor="text1"/>
          <w:sz w:val="28"/>
          <w:szCs w:val="28"/>
        </w:rPr>
        <w:t>- Trong thời hạn 14 ngày kể từ ngày nhận báo cáo, Uỷ ban nhân dân cấp tỉnh xem xét và cho ý kiến về việc kéo dài thời hạn sử dụng của công trình.</w:t>
      </w:r>
    </w:p>
    <w:p w14:paraId="04027B93" w14:textId="71094701" w:rsidR="000E5567" w:rsidRPr="004A5B6D" w:rsidRDefault="000E5567" w:rsidP="000E55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E4B68FA" w14:textId="77777777" w:rsidR="000E5567" w:rsidRPr="00F455FC"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E072FF6"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4C7D4FF" w14:textId="151E58FB"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625F2">
        <w:rPr>
          <w:rFonts w:ascii="Times New Roman" w:hAnsi="Times New Roman" w:cs="Times New Roman"/>
          <w:color w:val="000000" w:themeColor="text1"/>
          <w:sz w:val="28"/>
          <w:szCs w:val="28"/>
        </w:rPr>
        <w:t>B</w:t>
      </w:r>
      <w:r w:rsidR="00A625F2" w:rsidRPr="00A625F2">
        <w:rPr>
          <w:rFonts w:ascii="Times New Roman" w:hAnsi="Times New Roman" w:cs="Times New Roman"/>
          <w:color w:val="000000" w:themeColor="text1"/>
          <w:sz w:val="28"/>
          <w:szCs w:val="28"/>
        </w:rPr>
        <w:t>áo cáo kết quả thực hiện công việc tổ chức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 tổ chức gia cố, cải tạo, sửa chữa hư hỏng công trình (nếu có) để đảm bảo công năng và an toàn sử dụng.</w:t>
      </w:r>
      <w:r w:rsidRPr="00EA42BA">
        <w:rPr>
          <w:rFonts w:ascii="Times New Roman" w:hAnsi="Times New Roman" w:cs="Times New Roman"/>
          <w:color w:val="000000" w:themeColor="text1"/>
          <w:sz w:val="28"/>
          <w:szCs w:val="28"/>
        </w:rPr>
        <w:t>.</w:t>
      </w:r>
    </w:p>
    <w:p w14:paraId="1143124E" w14:textId="77777777"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52201BE" w14:textId="77777777"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E7581EE" w14:textId="77777777" w:rsidR="00A625F2" w:rsidRDefault="00A625F2" w:rsidP="000E5567">
      <w:pPr>
        <w:spacing w:after="0" w:line="360" w:lineRule="exact"/>
        <w:ind w:firstLine="567"/>
        <w:jc w:val="both"/>
        <w:rPr>
          <w:rFonts w:ascii="Times New Roman" w:hAnsi="Times New Roman" w:cs="Times New Roman"/>
          <w:color w:val="000000" w:themeColor="text1"/>
          <w:sz w:val="28"/>
          <w:szCs w:val="28"/>
        </w:rPr>
      </w:pPr>
      <w:r w:rsidRPr="00A625F2">
        <w:rPr>
          <w:rFonts w:ascii="Times New Roman" w:hAnsi="Times New Roman" w:cs="Times New Roman"/>
          <w:color w:val="000000" w:themeColor="text1"/>
          <w:sz w:val="28"/>
          <w:szCs w:val="28"/>
        </w:rPr>
        <w:t>14 ngày kể từ ngày tiếp nhận báo cáo kết quả thực hiện công việc của Chủ sở hữu hoặc người quản lý, sử dụng công trình.</w:t>
      </w:r>
    </w:p>
    <w:p w14:paraId="4D64DC1A" w14:textId="03A28FDB"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Pr="00E378B1">
        <w:rPr>
          <w:rFonts w:ascii="Times New Roman" w:hAnsi="Times New Roman" w:cs="Times New Roman"/>
          <w:color w:val="000000" w:themeColor="text1"/>
          <w:sz w:val="28"/>
          <w:szCs w:val="28"/>
        </w:rPr>
        <w:t>Công dân Việt Nam</w:t>
      </w:r>
    </w:p>
    <w:p w14:paraId="315CB69A"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EA42BA">
        <w:rPr>
          <w:rFonts w:ascii="Times New Roman" w:hAnsi="Times New Roman" w:cs="Times New Roman"/>
          <w:color w:val="000000" w:themeColor="text1"/>
          <w:sz w:val="28"/>
          <w:szCs w:val="28"/>
        </w:rPr>
        <w:t>Ủy ban nhân dân cấp tỉnh</w:t>
      </w:r>
    </w:p>
    <w:p w14:paraId="460B63AE" w14:textId="583C4433"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625F2" w:rsidRPr="00A625F2">
        <w:rPr>
          <w:rFonts w:ascii="Times New Roman" w:hAnsi="Times New Roman" w:cs="Times New Roman"/>
          <w:color w:val="000000" w:themeColor="text1"/>
          <w:sz w:val="28"/>
          <w:szCs w:val="28"/>
        </w:rPr>
        <w:t>Văn bản thông báo ý kiến về việc kéo dài thời hạn sử dụng của công trình</w:t>
      </w: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3DFBEAA5"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6DF9A76"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D431D09" w14:textId="7075684C" w:rsidR="00A625F2" w:rsidRPr="00A625F2" w:rsidRDefault="00A625F2" w:rsidP="000E5567">
      <w:pPr>
        <w:spacing w:after="0" w:line="360" w:lineRule="exact"/>
        <w:ind w:firstLine="567"/>
        <w:jc w:val="both"/>
        <w:rPr>
          <w:rFonts w:ascii="Times New Roman" w:hAnsi="Times New Roman" w:cs="Times New Roman"/>
          <w:bCs/>
          <w:color w:val="000000" w:themeColor="text1"/>
          <w:sz w:val="28"/>
          <w:szCs w:val="28"/>
        </w:rPr>
      </w:pPr>
      <w:r w:rsidRPr="00A625F2">
        <w:rPr>
          <w:rFonts w:ascii="Times New Roman" w:hAnsi="Times New Roman" w:cs="Times New Roman"/>
          <w:bCs/>
          <w:color w:val="000000" w:themeColor="text1"/>
          <w:sz w:val="28"/>
          <w:szCs w:val="28"/>
        </w:rPr>
        <w:t xml:space="preserve">Chủ sở hữu hoặc người quản lý, sử dụng công trình gửi báo cáo kết quả thực hiện công việc tổ chức kiểm tra, kiểm định để đánh giá chất lượng hiện trạng của công trình và đề xuất phương án gia cố, cải tạo, sửa chữa hư hỏng công trình (nếu có), xác định thời gian được tiếp tục sử dụng công trình sau khi sửa chữa, gia cố; tổ </w:t>
      </w:r>
      <w:r w:rsidRPr="00A625F2">
        <w:rPr>
          <w:rFonts w:ascii="Times New Roman" w:hAnsi="Times New Roman" w:cs="Times New Roman"/>
          <w:bCs/>
          <w:color w:val="000000" w:themeColor="text1"/>
          <w:sz w:val="28"/>
          <w:szCs w:val="28"/>
        </w:rPr>
        <w:lastRenderedPageBreak/>
        <w:t>chức gia cố, cải tạo, sửa chữa hư hỏng công trình (nếu có) để đảm bảo công năng và an toàn sử dụng tối thiểu 12 tháng trước khi công trình hết thời hạn sử dụng.</w:t>
      </w:r>
    </w:p>
    <w:p w14:paraId="0B3569B3"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B24C0C9"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C97A3E">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50/2014/QH13</w:t>
      </w:r>
      <w:r>
        <w:rPr>
          <w:rFonts w:ascii="Times New Roman" w:hAnsi="Times New Roman" w:cs="Times New Roman"/>
          <w:color w:val="000000" w:themeColor="text1"/>
          <w:sz w:val="28"/>
          <w:szCs w:val="28"/>
        </w:rPr>
        <w:t>.</w:t>
      </w:r>
    </w:p>
    <w:p w14:paraId="6C04A0CE"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0899EB1C"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06/2021/NĐ-CP hướng dẫn về quản lý chất lượng, thi công xây dựng và bảo trì công trình xây dựng</w:t>
      </w:r>
    </w:p>
    <w:p w14:paraId="7EA81ABF"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1AAD9CA3" w14:textId="77777777" w:rsidR="000E5567" w:rsidRDefault="000E5567" w:rsidP="00B7081B">
      <w:pPr>
        <w:tabs>
          <w:tab w:val="left" w:pos="1552"/>
        </w:tabs>
        <w:rPr>
          <w:rFonts w:ascii="Times New Roman" w:hAnsi="Times New Roman" w:cs="Times New Roman"/>
          <w:sz w:val="28"/>
          <w:szCs w:val="28"/>
        </w:rPr>
      </w:pPr>
    </w:p>
    <w:p w14:paraId="78BFFD39" w14:textId="77777777" w:rsidR="00D07A23" w:rsidRDefault="00D07A23" w:rsidP="00B7081B">
      <w:pPr>
        <w:tabs>
          <w:tab w:val="left" w:pos="1552"/>
        </w:tabs>
        <w:rPr>
          <w:rFonts w:ascii="Times New Roman" w:hAnsi="Times New Roman" w:cs="Times New Roman"/>
          <w:sz w:val="28"/>
          <w:szCs w:val="28"/>
        </w:rPr>
      </w:pPr>
    </w:p>
    <w:p w14:paraId="7F1DF8EB" w14:textId="77777777" w:rsidR="000E5567" w:rsidRDefault="000E5567" w:rsidP="00B7081B">
      <w:pPr>
        <w:tabs>
          <w:tab w:val="left" w:pos="1552"/>
        </w:tabs>
        <w:rPr>
          <w:rFonts w:ascii="Times New Roman" w:hAnsi="Times New Roman" w:cs="Times New Roman"/>
          <w:sz w:val="28"/>
          <w:szCs w:val="28"/>
        </w:rPr>
      </w:pPr>
    </w:p>
    <w:p w14:paraId="184E64B9" w14:textId="77777777" w:rsidR="000E5567" w:rsidRDefault="000E5567" w:rsidP="00B7081B">
      <w:pPr>
        <w:tabs>
          <w:tab w:val="left" w:pos="1552"/>
        </w:tabs>
        <w:rPr>
          <w:rFonts w:ascii="Times New Roman" w:hAnsi="Times New Roman" w:cs="Times New Roman"/>
          <w:sz w:val="28"/>
          <w:szCs w:val="28"/>
        </w:rPr>
      </w:pPr>
    </w:p>
    <w:p w14:paraId="0D9484D7" w14:textId="77777777" w:rsidR="000E5567" w:rsidRDefault="000E5567" w:rsidP="00B7081B">
      <w:pPr>
        <w:tabs>
          <w:tab w:val="left" w:pos="1552"/>
        </w:tabs>
        <w:rPr>
          <w:rFonts w:ascii="Times New Roman" w:hAnsi="Times New Roman" w:cs="Times New Roman"/>
          <w:sz w:val="28"/>
          <w:szCs w:val="28"/>
        </w:rPr>
      </w:pPr>
    </w:p>
    <w:p w14:paraId="70E1C33D" w14:textId="77777777" w:rsidR="000E5567" w:rsidRDefault="000E5567" w:rsidP="00B7081B">
      <w:pPr>
        <w:tabs>
          <w:tab w:val="left" w:pos="1552"/>
        </w:tabs>
        <w:rPr>
          <w:rFonts w:ascii="Times New Roman" w:hAnsi="Times New Roman" w:cs="Times New Roman"/>
          <w:sz w:val="28"/>
          <w:szCs w:val="28"/>
        </w:rPr>
      </w:pPr>
    </w:p>
    <w:p w14:paraId="03167A3C" w14:textId="77777777" w:rsidR="000E5567" w:rsidRDefault="000E5567" w:rsidP="00B7081B">
      <w:pPr>
        <w:tabs>
          <w:tab w:val="left" w:pos="1552"/>
        </w:tabs>
        <w:rPr>
          <w:rFonts w:ascii="Times New Roman" w:hAnsi="Times New Roman" w:cs="Times New Roman"/>
          <w:sz w:val="28"/>
          <w:szCs w:val="28"/>
        </w:rPr>
      </w:pPr>
    </w:p>
    <w:p w14:paraId="33279AED" w14:textId="77777777" w:rsidR="000E5567" w:rsidRDefault="000E5567" w:rsidP="00B7081B">
      <w:pPr>
        <w:tabs>
          <w:tab w:val="left" w:pos="1552"/>
        </w:tabs>
        <w:rPr>
          <w:rFonts w:ascii="Times New Roman" w:hAnsi="Times New Roman" w:cs="Times New Roman"/>
          <w:sz w:val="28"/>
          <w:szCs w:val="28"/>
        </w:rPr>
      </w:pPr>
    </w:p>
    <w:p w14:paraId="75AE039E" w14:textId="77777777" w:rsidR="000E5567" w:rsidRDefault="000E5567" w:rsidP="00B7081B">
      <w:pPr>
        <w:tabs>
          <w:tab w:val="left" w:pos="1552"/>
        </w:tabs>
        <w:rPr>
          <w:rFonts w:ascii="Times New Roman" w:hAnsi="Times New Roman" w:cs="Times New Roman"/>
          <w:sz w:val="28"/>
          <w:szCs w:val="28"/>
        </w:rPr>
      </w:pPr>
    </w:p>
    <w:p w14:paraId="00BA7F33" w14:textId="77777777" w:rsidR="000E5567" w:rsidRDefault="000E5567" w:rsidP="00B7081B">
      <w:pPr>
        <w:tabs>
          <w:tab w:val="left" w:pos="1552"/>
        </w:tabs>
        <w:rPr>
          <w:rFonts w:ascii="Times New Roman" w:hAnsi="Times New Roman" w:cs="Times New Roman"/>
          <w:sz w:val="28"/>
          <w:szCs w:val="28"/>
        </w:rPr>
      </w:pPr>
    </w:p>
    <w:p w14:paraId="7B8BF1B2" w14:textId="77777777" w:rsidR="000E5567" w:rsidRDefault="000E5567" w:rsidP="00B7081B">
      <w:pPr>
        <w:tabs>
          <w:tab w:val="left" w:pos="1552"/>
        </w:tabs>
        <w:rPr>
          <w:rFonts w:ascii="Times New Roman" w:hAnsi="Times New Roman" w:cs="Times New Roman"/>
          <w:sz w:val="28"/>
          <w:szCs w:val="28"/>
        </w:rPr>
      </w:pPr>
    </w:p>
    <w:p w14:paraId="7A6A5842" w14:textId="77777777" w:rsidR="000E5567" w:rsidRDefault="000E5567" w:rsidP="00B7081B">
      <w:pPr>
        <w:tabs>
          <w:tab w:val="left" w:pos="1552"/>
        </w:tabs>
        <w:rPr>
          <w:rFonts w:ascii="Times New Roman" w:hAnsi="Times New Roman" w:cs="Times New Roman"/>
          <w:sz w:val="28"/>
          <w:szCs w:val="28"/>
        </w:rPr>
      </w:pPr>
    </w:p>
    <w:p w14:paraId="2134FC91" w14:textId="77777777" w:rsidR="000E5567" w:rsidRDefault="000E5567" w:rsidP="00B7081B">
      <w:pPr>
        <w:tabs>
          <w:tab w:val="left" w:pos="1552"/>
        </w:tabs>
        <w:rPr>
          <w:rFonts w:ascii="Times New Roman" w:hAnsi="Times New Roman" w:cs="Times New Roman"/>
          <w:sz w:val="28"/>
          <w:szCs w:val="28"/>
        </w:rPr>
      </w:pPr>
    </w:p>
    <w:p w14:paraId="4871919F" w14:textId="77777777" w:rsidR="000E5567" w:rsidRDefault="000E5567" w:rsidP="00B7081B">
      <w:pPr>
        <w:tabs>
          <w:tab w:val="left" w:pos="1552"/>
        </w:tabs>
        <w:rPr>
          <w:rFonts w:ascii="Times New Roman" w:hAnsi="Times New Roman" w:cs="Times New Roman"/>
          <w:sz w:val="28"/>
          <w:szCs w:val="28"/>
        </w:rPr>
      </w:pPr>
    </w:p>
    <w:p w14:paraId="543F5661" w14:textId="77777777" w:rsidR="000E5567" w:rsidRDefault="000E5567" w:rsidP="00B7081B">
      <w:pPr>
        <w:tabs>
          <w:tab w:val="left" w:pos="1552"/>
        </w:tabs>
        <w:rPr>
          <w:rFonts w:ascii="Times New Roman" w:hAnsi="Times New Roman" w:cs="Times New Roman"/>
          <w:sz w:val="28"/>
          <w:szCs w:val="28"/>
        </w:rPr>
      </w:pPr>
    </w:p>
    <w:p w14:paraId="191DD4B9" w14:textId="77777777" w:rsidR="000E5567" w:rsidRDefault="000E5567" w:rsidP="00B7081B">
      <w:pPr>
        <w:tabs>
          <w:tab w:val="left" w:pos="1552"/>
        </w:tabs>
        <w:rPr>
          <w:rFonts w:ascii="Times New Roman" w:hAnsi="Times New Roman" w:cs="Times New Roman"/>
          <w:sz w:val="28"/>
          <w:szCs w:val="28"/>
        </w:rPr>
      </w:pPr>
    </w:p>
    <w:p w14:paraId="630A1887" w14:textId="77777777" w:rsidR="000E5567" w:rsidRDefault="000E5567" w:rsidP="00B7081B">
      <w:pPr>
        <w:tabs>
          <w:tab w:val="left" w:pos="1552"/>
        </w:tabs>
        <w:rPr>
          <w:rFonts w:ascii="Times New Roman" w:hAnsi="Times New Roman" w:cs="Times New Roman"/>
          <w:sz w:val="28"/>
          <w:szCs w:val="28"/>
        </w:rPr>
      </w:pPr>
    </w:p>
    <w:p w14:paraId="0205BB48" w14:textId="77777777" w:rsidR="000E5567" w:rsidRDefault="000E5567" w:rsidP="00B7081B">
      <w:pPr>
        <w:tabs>
          <w:tab w:val="left" w:pos="1552"/>
        </w:tabs>
        <w:rPr>
          <w:rFonts w:ascii="Times New Roman" w:hAnsi="Times New Roman" w:cs="Times New Roman"/>
          <w:sz w:val="28"/>
          <w:szCs w:val="28"/>
        </w:rPr>
      </w:pPr>
    </w:p>
    <w:p w14:paraId="4418480E" w14:textId="77777777" w:rsidR="000E5567" w:rsidRDefault="000E5567" w:rsidP="00B7081B">
      <w:pPr>
        <w:tabs>
          <w:tab w:val="left" w:pos="1552"/>
        </w:tabs>
        <w:rPr>
          <w:rFonts w:ascii="Times New Roman" w:hAnsi="Times New Roman" w:cs="Times New Roman"/>
          <w:sz w:val="28"/>
          <w:szCs w:val="28"/>
        </w:rPr>
      </w:pPr>
    </w:p>
    <w:p w14:paraId="42A91472" w14:textId="77777777" w:rsidR="000E5567" w:rsidRDefault="000E5567" w:rsidP="00B7081B">
      <w:pPr>
        <w:tabs>
          <w:tab w:val="left" w:pos="1552"/>
        </w:tabs>
        <w:rPr>
          <w:rFonts w:ascii="Times New Roman" w:hAnsi="Times New Roman" w:cs="Times New Roman"/>
          <w:sz w:val="28"/>
          <w:szCs w:val="28"/>
        </w:rPr>
      </w:pPr>
    </w:p>
    <w:p w14:paraId="599E5DE7" w14:textId="09978136" w:rsidR="000E5567" w:rsidRPr="00F23D95" w:rsidRDefault="000E5567" w:rsidP="000E55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378B1">
        <w:rPr>
          <w:rFonts w:ascii="Times New Roman Bold" w:hAnsi="Times New Roman Bold" w:cs="Times New Roman"/>
          <w:b/>
          <w:color w:val="000000" w:themeColor="text1"/>
          <w:spacing w:val="-4"/>
          <w:sz w:val="28"/>
          <w:szCs w:val="28"/>
        </w:rPr>
        <w:t>Thủ tục</w:t>
      </w:r>
      <w:r w:rsidR="00A625F2">
        <w:rPr>
          <w:rFonts w:ascii="Times New Roman Bold" w:hAnsi="Times New Roman Bold" w:cs="Times New Roman"/>
          <w:b/>
          <w:color w:val="000000" w:themeColor="text1"/>
          <w:spacing w:val="-4"/>
          <w:sz w:val="28"/>
          <w:szCs w:val="28"/>
        </w:rPr>
        <w:t xml:space="preserve"> </w:t>
      </w:r>
      <w:r w:rsidR="00A625F2" w:rsidRPr="00A625F2">
        <w:rPr>
          <w:rFonts w:ascii="Times New Roman Bold" w:hAnsi="Times New Roman Bold" w:cs="Times New Roman"/>
          <w:b/>
          <w:color w:val="000000" w:themeColor="text1"/>
          <w:spacing w:val="-4"/>
          <w:sz w:val="28"/>
          <w:szCs w:val="28"/>
        </w:rPr>
        <w:t>Kiểm tra công tác nghiệm thu hoàn thành công trình của cơ quan chuyên môn về xây dựng tại địa phương</w:t>
      </w:r>
      <w:r w:rsidRPr="00E378B1">
        <w:rPr>
          <w:rFonts w:ascii="Times New Roman Bold" w:hAnsi="Times New Roman Bold" w:cs="Times New Roman"/>
          <w:b/>
          <w:color w:val="000000" w:themeColor="text1"/>
          <w:spacing w:val="-4"/>
          <w:sz w:val="28"/>
          <w:szCs w:val="28"/>
        </w:rPr>
        <w:t xml:space="preserve"> (Số hồ sơ TTHC:</w:t>
      </w:r>
      <w:r w:rsidRPr="00E378B1">
        <w:rPr>
          <w:rFonts w:ascii="Nunito" w:hAnsi="Nunito"/>
          <w:b/>
          <w:color w:val="1E2F41"/>
          <w:sz w:val="27"/>
          <w:szCs w:val="27"/>
          <w:shd w:val="clear" w:color="auto" w:fill="FFFFFF"/>
        </w:rPr>
        <w:t xml:space="preserve"> </w:t>
      </w:r>
      <w:r w:rsidR="00A625F2" w:rsidRPr="007D6B17">
        <w:rPr>
          <w:rFonts w:ascii="Times New Roman" w:eastAsia="Times New Roman" w:hAnsi="Times New Roman" w:cs="Times New Roman"/>
          <w:b/>
          <w:bCs/>
          <w:sz w:val="26"/>
          <w:szCs w:val="26"/>
        </w:rPr>
        <w:t>1.009794</w:t>
      </w:r>
      <w:r w:rsidRPr="007D6B17">
        <w:rPr>
          <w:rFonts w:ascii="Times New Roman" w:eastAsia="Times New Roman" w:hAnsi="Times New Roman" w:cs="Times New Roman"/>
          <w:b/>
          <w:bCs/>
          <w:sz w:val="26"/>
          <w:szCs w:val="26"/>
        </w:rPr>
        <w:t>)</w:t>
      </w:r>
    </w:p>
    <w:p w14:paraId="2B855DAE"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1E378C5" w14:textId="77777777"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sidRPr="004E1011">
        <w:rPr>
          <w:rFonts w:ascii="Times New Roman" w:hAnsi="Times New Roman" w:cs="Times New Roman"/>
          <w:color w:val="000000" w:themeColor="text1"/>
          <w:sz w:val="28"/>
          <w:szCs w:val="28"/>
        </w:rPr>
        <w:t>- Chủ đầu tư gửi 01 bộ hồ sơ đề nghị kiểm tra công tác nghiệm thu hoàn thành hạng mục công trình, công trình xây dựng tới Trung tâm phục vụ hành chính công của UBND cấp tỉnh (nếu có) hoặc bộ phận một cửa của cơ quan chuyên môn về xây dựng thuộc UBND cấp tỉnh.</w:t>
      </w:r>
    </w:p>
    <w:p w14:paraId="5CB21B5B" w14:textId="77777777"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sidRPr="004E1011">
        <w:rPr>
          <w:rFonts w:ascii="Times New Roman" w:hAnsi="Times New Roman" w:cs="Times New Roman"/>
          <w:color w:val="000000" w:themeColor="text1"/>
          <w:sz w:val="28"/>
          <w:szCs w:val="28"/>
        </w:rPr>
        <w:t>- Cơ quan chuyên môn về xây dựng thực hiện kiểm tra các điều kiện nghiệm thu hoàn thành hạng mục công trình, công trình xây dựng. Trường hợp công trình không được kiểm tra trong quá trình thi công thì thực hiện kiểm tra sự tuân thủ các quy định về công tác quản lý chất lượng, an toàn trong thi công xây dựng công trình của chủ đầu tư và các nhà thầu và kiểm tra các điều kiện nghiệm thu hoàn thành hạng mục công trình, công trình xây dựng.</w:t>
      </w:r>
    </w:p>
    <w:p w14:paraId="4F07B0B0" w14:textId="77777777"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sidRPr="004E1011">
        <w:rPr>
          <w:rFonts w:ascii="Times New Roman" w:hAnsi="Times New Roman" w:cs="Times New Roman"/>
          <w:color w:val="000000" w:themeColor="text1"/>
          <w:sz w:val="28"/>
          <w:szCs w:val="28"/>
        </w:rPr>
        <w:t>- Trong thời hạn 30 ngày đối với công trình cấp I, cấp đặc biệt và 20 ngày đối với công trình còn lại kể từ ngày tiếp nhận hồ sơ đề nghị kiểm tra công tác nghiệm thu, cơ quan chuyên môn về xây dựng thuộc UBND cấp tỉnh ra thông báo kết quả kiểm tra công tác nghiệm thu hoàn thành hạng mục công trình, công trình xây dựng.</w:t>
      </w:r>
    </w:p>
    <w:p w14:paraId="3B55FDA8" w14:textId="37D05989" w:rsidR="000E5567" w:rsidRPr="004A5B6D" w:rsidRDefault="000E5567" w:rsidP="000E55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CF0F783" w14:textId="77777777" w:rsidR="000E5567" w:rsidRPr="00F455FC"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354427D"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287B6D1" w14:textId="41FF1C83"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4E1011" w:rsidRPr="004E1011">
        <w:rPr>
          <w:rFonts w:ascii="Times New Roman" w:hAnsi="Times New Roman" w:cs="Times New Roman"/>
          <w:color w:val="000000" w:themeColor="text1"/>
          <w:sz w:val="28"/>
          <w:szCs w:val="28"/>
        </w:rPr>
        <w:t>Báo cáo hoàn thành thi công xây dựng hạng mục công trình, công trình xây dựng theo mẫu quy định tại Phụ lục VIa Nghị định số 06/2021/NĐ-CP</w:t>
      </w:r>
      <w:r w:rsidRPr="00EA42BA">
        <w:rPr>
          <w:rFonts w:ascii="Times New Roman" w:hAnsi="Times New Roman" w:cs="Times New Roman"/>
          <w:color w:val="000000" w:themeColor="text1"/>
          <w:sz w:val="28"/>
          <w:szCs w:val="28"/>
        </w:rPr>
        <w:t>.</w:t>
      </w:r>
    </w:p>
    <w:p w14:paraId="2BAB774B" w14:textId="29D5A6B7"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E1011">
        <w:rPr>
          <w:rFonts w:ascii="Times New Roman" w:hAnsi="Times New Roman" w:cs="Times New Roman"/>
          <w:color w:val="000000" w:themeColor="text1"/>
          <w:sz w:val="28"/>
          <w:szCs w:val="28"/>
        </w:rPr>
        <w:t>Danh mục hồ sơ hoàn thành công trình theo quy đinh tại Phụ lục VIb Nghị định số 06/2021/NĐ-CP</w:t>
      </w:r>
    </w:p>
    <w:p w14:paraId="2B7D17B7" w14:textId="77777777"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9038C44" w14:textId="77777777"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5727E05" w14:textId="77777777"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sidRPr="004E1011">
        <w:rPr>
          <w:rFonts w:ascii="Times New Roman" w:hAnsi="Times New Roman" w:cs="Times New Roman"/>
          <w:color w:val="000000" w:themeColor="text1"/>
          <w:sz w:val="28"/>
          <w:szCs w:val="28"/>
        </w:rPr>
        <w:t>30 ngày đối với công trình cấp I, cấp đặc biệt kể từ ngày tiếp nhận hồ sơ đề nghị kiểm tra công tác nghiệm thu.</w:t>
      </w:r>
    </w:p>
    <w:p w14:paraId="5F8751F1" w14:textId="6BEE1A9B"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sidRPr="004E1011">
        <w:rPr>
          <w:rFonts w:ascii="Times New Roman" w:hAnsi="Times New Roman" w:cs="Times New Roman"/>
          <w:color w:val="000000" w:themeColor="text1"/>
          <w:sz w:val="28"/>
          <w:szCs w:val="28"/>
        </w:rPr>
        <w:t>20 ngày đối với công trình còn lại kể từ ngày tiếp nhận hồ sơ đề nghị kiểm tra công tác nghiệm thu</w:t>
      </w:r>
    </w:p>
    <w:p w14:paraId="761DFD46" w14:textId="0A3EDDC4"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4E1011" w:rsidRPr="004E1011">
        <w:rPr>
          <w:rFonts w:ascii="Times New Roman" w:hAnsi="Times New Roman" w:cs="Times New Roman"/>
          <w:color w:val="000000" w:themeColor="text1"/>
          <w:sz w:val="28"/>
          <w:szCs w:val="28"/>
        </w:rPr>
        <w:t>Công dân Việt Nam, Tổ chức</w:t>
      </w:r>
    </w:p>
    <w:p w14:paraId="778A65A8" w14:textId="14D1EF0C"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4E1011">
        <w:rPr>
          <w:rFonts w:ascii="Times New Roman" w:hAnsi="Times New Roman" w:cs="Times New Roman"/>
          <w:color w:val="000000" w:themeColor="text1"/>
          <w:sz w:val="28"/>
          <w:szCs w:val="28"/>
        </w:rPr>
        <w:t>C</w:t>
      </w:r>
      <w:r w:rsidR="004E1011" w:rsidRPr="004E1011">
        <w:rPr>
          <w:rFonts w:ascii="Times New Roman" w:hAnsi="Times New Roman" w:cs="Times New Roman"/>
          <w:color w:val="000000" w:themeColor="text1"/>
          <w:sz w:val="28"/>
          <w:szCs w:val="28"/>
        </w:rPr>
        <w:t>ơ quan chuyên môn được Bộ, cơ quan ngang Bộ giao</w:t>
      </w:r>
    </w:p>
    <w:p w14:paraId="3E1CA735" w14:textId="77777777" w:rsidR="004E1011"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4E1011" w:rsidRPr="004E1011">
        <w:rPr>
          <w:rFonts w:ascii="Times New Roman" w:hAnsi="Times New Roman" w:cs="Times New Roman"/>
          <w:color w:val="000000" w:themeColor="text1"/>
          <w:sz w:val="28"/>
          <w:szCs w:val="28"/>
        </w:rPr>
        <w:t>Thông báo kết quả kiểm tra công tác nghiệm thu hoàn thành hạng mục công trình, công trình xây dựng theo mẫu quy định tại Phụ lục V Nghị định số 35/2023/NĐ-CP</w:t>
      </w:r>
    </w:p>
    <w:p w14:paraId="02951B50" w14:textId="54CC566E" w:rsidR="000E5567" w:rsidRPr="00F455FC"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D456DC8"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B916175" w14:textId="5F5CB258"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E1011" w:rsidRPr="004E1011">
        <w:rPr>
          <w:rFonts w:ascii="Times New Roman" w:hAnsi="Times New Roman" w:cs="Times New Roman"/>
          <w:color w:val="000000" w:themeColor="text1"/>
          <w:sz w:val="28"/>
          <w:szCs w:val="28"/>
        </w:rPr>
        <w:t>Báo cáo hoàn thành thi công xây dựng hạng mục công trình, công trình xây dựng theo mẫu quy định tại Phụ lục VIa Nghị định số 06/2021/NĐ-CP</w:t>
      </w:r>
    </w:p>
    <w:p w14:paraId="022A875B" w14:textId="4976557B" w:rsidR="004E1011" w:rsidRDefault="004E1011"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E1011">
        <w:rPr>
          <w:rFonts w:ascii="Times New Roman" w:hAnsi="Times New Roman" w:cs="Times New Roman"/>
          <w:color w:val="000000" w:themeColor="text1"/>
          <w:sz w:val="28"/>
          <w:szCs w:val="28"/>
        </w:rPr>
        <w:t>Danh mục hồ sơ hoàn thành công trình theo quy đinh tại Phụ lục VIb Nghị định số 06/2021/NĐ-CP</w:t>
      </w:r>
    </w:p>
    <w:p w14:paraId="7354A123"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B931384" w14:textId="75505183" w:rsidR="004E1011" w:rsidRPr="004E1011" w:rsidRDefault="004E1011" w:rsidP="000E5567">
      <w:pPr>
        <w:spacing w:after="0" w:line="360" w:lineRule="exact"/>
        <w:ind w:firstLine="567"/>
        <w:jc w:val="both"/>
        <w:rPr>
          <w:rFonts w:ascii="Times New Roman" w:hAnsi="Times New Roman" w:cs="Times New Roman"/>
          <w:bCs/>
          <w:color w:val="000000" w:themeColor="text1"/>
          <w:sz w:val="28"/>
          <w:szCs w:val="28"/>
        </w:rPr>
      </w:pPr>
      <w:r w:rsidRPr="004E1011">
        <w:rPr>
          <w:rFonts w:ascii="Times New Roman" w:hAnsi="Times New Roman" w:cs="Times New Roman"/>
          <w:bCs/>
          <w:color w:val="000000" w:themeColor="text1"/>
          <w:sz w:val="28"/>
          <w:szCs w:val="28"/>
        </w:rPr>
        <w:t>Chủ đầu tư gửi hồ sơ đề nghị kiểm tra công tác nghiệm thu hoàn thành hạng mục công trình, công trình xây dựng trước 10 ngày so với ngày dự kiến tổ chức nghiệm thu hoàn thành hạng mục công trình, công trình xây dựng.</w:t>
      </w:r>
    </w:p>
    <w:p w14:paraId="10B6C18A" w14:textId="77777777" w:rsidR="000E5567" w:rsidRDefault="000E5567" w:rsidP="000E55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A718B73" w14:textId="0832B842" w:rsidR="004E1011" w:rsidRDefault="000E5567" w:rsidP="000E5567">
      <w:pPr>
        <w:spacing w:after="0" w:line="360" w:lineRule="exact"/>
        <w:ind w:firstLine="567"/>
        <w:jc w:val="both"/>
        <w:rPr>
          <w:rFonts w:ascii="Times New Roman" w:hAnsi="Times New Roman" w:cs="Times New Roman"/>
          <w:color w:val="000000" w:themeColor="text1"/>
          <w:sz w:val="28"/>
          <w:szCs w:val="28"/>
        </w:rPr>
      </w:pPr>
      <w:r w:rsidRPr="00C97A3E">
        <w:rPr>
          <w:rFonts w:ascii="Times New Roman" w:hAnsi="Times New Roman" w:cs="Times New Roman"/>
          <w:color w:val="000000" w:themeColor="text1"/>
          <w:sz w:val="28"/>
          <w:szCs w:val="28"/>
        </w:rPr>
        <w:t>-</w:t>
      </w:r>
      <w:r w:rsidR="004E1011">
        <w:rPr>
          <w:rFonts w:ascii="Times New Roman" w:hAnsi="Times New Roman" w:cs="Times New Roman"/>
          <w:color w:val="000000" w:themeColor="text1"/>
          <w:sz w:val="28"/>
          <w:szCs w:val="28"/>
        </w:rPr>
        <w:t xml:space="preserve"> Văn bản </w:t>
      </w:r>
      <w:r w:rsidR="004E1011" w:rsidRPr="004E1011">
        <w:rPr>
          <w:rFonts w:ascii="Times New Roman" w:hAnsi="Times New Roman" w:cs="Times New Roman"/>
          <w:color w:val="000000" w:themeColor="text1"/>
          <w:sz w:val="28"/>
          <w:szCs w:val="28"/>
        </w:rPr>
        <w:t>hợp nhất Luật Xây dựng</w:t>
      </w:r>
      <w:r w:rsidR="004E1011">
        <w:rPr>
          <w:rFonts w:ascii="Times New Roman" w:hAnsi="Times New Roman" w:cs="Times New Roman"/>
          <w:color w:val="000000" w:themeColor="text1"/>
          <w:sz w:val="28"/>
          <w:szCs w:val="28"/>
        </w:rPr>
        <w:t xml:space="preserve"> số </w:t>
      </w:r>
      <w:r w:rsidR="004E1011" w:rsidRPr="004E1011">
        <w:rPr>
          <w:rFonts w:ascii="Times New Roman" w:hAnsi="Times New Roman" w:cs="Times New Roman"/>
          <w:color w:val="000000" w:themeColor="text1"/>
          <w:sz w:val="28"/>
          <w:szCs w:val="28"/>
        </w:rPr>
        <w:t>48/VBHN-VPQH</w:t>
      </w:r>
    </w:p>
    <w:p w14:paraId="78065CEC"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2727D22E"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06/2021/NĐ-CP hướng dẫn về quản lý chất lượng, thi công xây dựng và bảo trì công trình xây dựng</w:t>
      </w:r>
    </w:p>
    <w:p w14:paraId="3DB6FFB5"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35/2023/NĐ-CP ngày 20/6/2023 của Chính phủ sửa đổi, bổ sung một số điều của các nghị định thuộc lĩnh vực quản lý nhà nước của Bộ Xây dựng</w:t>
      </w:r>
    </w:p>
    <w:p w14:paraId="307CAA28"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39988D7C" w14:textId="77777777" w:rsidR="000E5567" w:rsidRDefault="000E5567" w:rsidP="000E55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7A2C365B" w14:textId="77777777" w:rsidR="000E5567" w:rsidRDefault="000E5567" w:rsidP="00B7081B">
      <w:pPr>
        <w:tabs>
          <w:tab w:val="left" w:pos="1552"/>
        </w:tabs>
        <w:rPr>
          <w:rFonts w:ascii="Times New Roman" w:hAnsi="Times New Roman" w:cs="Times New Roman"/>
          <w:sz w:val="28"/>
          <w:szCs w:val="28"/>
        </w:rPr>
      </w:pPr>
    </w:p>
    <w:p w14:paraId="406E1166" w14:textId="77777777" w:rsidR="000E5567" w:rsidRDefault="000E5567" w:rsidP="00B7081B">
      <w:pPr>
        <w:tabs>
          <w:tab w:val="left" w:pos="1552"/>
        </w:tabs>
        <w:rPr>
          <w:rFonts w:ascii="Times New Roman" w:hAnsi="Times New Roman" w:cs="Times New Roman"/>
          <w:sz w:val="28"/>
          <w:szCs w:val="28"/>
        </w:rPr>
      </w:pPr>
    </w:p>
    <w:p w14:paraId="1B6D2DED" w14:textId="77777777" w:rsidR="008D6922" w:rsidRDefault="008D6922" w:rsidP="00B7081B">
      <w:pPr>
        <w:tabs>
          <w:tab w:val="left" w:pos="1552"/>
        </w:tabs>
        <w:rPr>
          <w:rFonts w:ascii="Times New Roman" w:hAnsi="Times New Roman" w:cs="Times New Roman"/>
          <w:sz w:val="28"/>
          <w:szCs w:val="28"/>
        </w:rPr>
      </w:pPr>
    </w:p>
    <w:p w14:paraId="58F05284" w14:textId="77777777" w:rsidR="008D6922" w:rsidRDefault="008D6922" w:rsidP="00B7081B">
      <w:pPr>
        <w:tabs>
          <w:tab w:val="left" w:pos="1552"/>
        </w:tabs>
        <w:rPr>
          <w:rFonts w:ascii="Times New Roman" w:hAnsi="Times New Roman" w:cs="Times New Roman"/>
          <w:sz w:val="28"/>
          <w:szCs w:val="28"/>
        </w:rPr>
      </w:pPr>
    </w:p>
    <w:p w14:paraId="3C2C07AB" w14:textId="77777777" w:rsidR="008D6922" w:rsidRDefault="008D6922" w:rsidP="00B7081B">
      <w:pPr>
        <w:tabs>
          <w:tab w:val="left" w:pos="1552"/>
        </w:tabs>
        <w:rPr>
          <w:rFonts w:ascii="Times New Roman" w:hAnsi="Times New Roman" w:cs="Times New Roman"/>
          <w:sz w:val="28"/>
          <w:szCs w:val="28"/>
        </w:rPr>
      </w:pPr>
    </w:p>
    <w:p w14:paraId="28C9ACED" w14:textId="77777777" w:rsidR="008D6922" w:rsidRDefault="008D6922" w:rsidP="00B7081B">
      <w:pPr>
        <w:tabs>
          <w:tab w:val="left" w:pos="1552"/>
        </w:tabs>
        <w:rPr>
          <w:rFonts w:ascii="Times New Roman" w:hAnsi="Times New Roman" w:cs="Times New Roman"/>
          <w:sz w:val="28"/>
          <w:szCs w:val="28"/>
        </w:rPr>
      </w:pPr>
    </w:p>
    <w:p w14:paraId="65B42576" w14:textId="77777777" w:rsidR="008D6922" w:rsidRDefault="008D6922" w:rsidP="00B7081B">
      <w:pPr>
        <w:tabs>
          <w:tab w:val="left" w:pos="1552"/>
        </w:tabs>
        <w:rPr>
          <w:rFonts w:ascii="Times New Roman" w:hAnsi="Times New Roman" w:cs="Times New Roman"/>
          <w:sz w:val="28"/>
          <w:szCs w:val="28"/>
        </w:rPr>
      </w:pPr>
    </w:p>
    <w:p w14:paraId="76DA50C1" w14:textId="77777777" w:rsidR="008D6922" w:rsidRDefault="008D6922" w:rsidP="00B7081B">
      <w:pPr>
        <w:tabs>
          <w:tab w:val="left" w:pos="1552"/>
        </w:tabs>
        <w:rPr>
          <w:rFonts w:ascii="Times New Roman" w:hAnsi="Times New Roman" w:cs="Times New Roman"/>
          <w:sz w:val="28"/>
          <w:szCs w:val="28"/>
        </w:rPr>
      </w:pPr>
    </w:p>
    <w:p w14:paraId="5D6D8848" w14:textId="77777777" w:rsidR="008D6922" w:rsidRDefault="008D6922" w:rsidP="00B7081B">
      <w:pPr>
        <w:tabs>
          <w:tab w:val="left" w:pos="1552"/>
        </w:tabs>
        <w:rPr>
          <w:rFonts w:ascii="Times New Roman" w:hAnsi="Times New Roman" w:cs="Times New Roman"/>
          <w:sz w:val="28"/>
          <w:szCs w:val="28"/>
        </w:rPr>
      </w:pPr>
    </w:p>
    <w:p w14:paraId="287983BF" w14:textId="77777777" w:rsidR="008D6922" w:rsidRDefault="008D6922" w:rsidP="00B7081B">
      <w:pPr>
        <w:tabs>
          <w:tab w:val="left" w:pos="1552"/>
        </w:tabs>
        <w:rPr>
          <w:rFonts w:ascii="Times New Roman" w:hAnsi="Times New Roman" w:cs="Times New Roman"/>
          <w:sz w:val="28"/>
          <w:szCs w:val="28"/>
        </w:rPr>
      </w:pPr>
    </w:p>
    <w:p w14:paraId="580DD757" w14:textId="77777777" w:rsidR="008D6922" w:rsidRDefault="008D6922" w:rsidP="00B7081B">
      <w:pPr>
        <w:tabs>
          <w:tab w:val="left" w:pos="1552"/>
        </w:tabs>
        <w:rPr>
          <w:rFonts w:ascii="Times New Roman" w:hAnsi="Times New Roman" w:cs="Times New Roman"/>
          <w:sz w:val="28"/>
          <w:szCs w:val="28"/>
        </w:rPr>
      </w:pPr>
    </w:p>
    <w:p w14:paraId="110C335A" w14:textId="77777777" w:rsidR="008D6922" w:rsidRDefault="008D6922" w:rsidP="00B7081B">
      <w:pPr>
        <w:tabs>
          <w:tab w:val="left" w:pos="1552"/>
        </w:tabs>
        <w:rPr>
          <w:rFonts w:ascii="Times New Roman" w:hAnsi="Times New Roman" w:cs="Times New Roman"/>
          <w:sz w:val="28"/>
          <w:szCs w:val="28"/>
        </w:rPr>
      </w:pPr>
    </w:p>
    <w:p w14:paraId="318E8654" w14:textId="77777777" w:rsidR="008D6922" w:rsidRPr="008D6922" w:rsidRDefault="008D6922" w:rsidP="008D6922">
      <w:pPr>
        <w:jc w:val="center"/>
        <w:rPr>
          <w:rFonts w:ascii="Times New Roman" w:hAnsi="Times New Roman" w:cs="Times New Roman"/>
          <w:b/>
          <w:sz w:val="26"/>
          <w:szCs w:val="26"/>
        </w:rPr>
      </w:pPr>
      <w:r w:rsidRPr="008D6922">
        <w:rPr>
          <w:rFonts w:ascii="Times New Roman" w:hAnsi="Times New Roman" w:cs="Times New Roman"/>
          <w:b/>
          <w:sz w:val="26"/>
          <w:szCs w:val="26"/>
        </w:rPr>
        <w:lastRenderedPageBreak/>
        <w:t>MẪU BÁO CÁO HOÀN THÀNH THI CÔNG XÂY DỰNG</w:t>
      </w:r>
    </w:p>
    <w:p w14:paraId="43C405C7" w14:textId="77777777" w:rsidR="008D6922" w:rsidRPr="008D6922" w:rsidRDefault="008D6922" w:rsidP="008D6922">
      <w:pPr>
        <w:jc w:val="center"/>
        <w:rPr>
          <w:rFonts w:ascii="Times New Roman" w:hAnsi="Times New Roman" w:cs="Times New Roman"/>
          <w:i/>
          <w:iCs/>
          <w:sz w:val="28"/>
          <w:szCs w:val="28"/>
        </w:rPr>
      </w:pPr>
      <w:r w:rsidRPr="008D6922">
        <w:rPr>
          <w:rFonts w:ascii="Times New Roman" w:hAnsi="Times New Roman" w:cs="Times New Roman"/>
          <w:b/>
          <w:sz w:val="26"/>
          <w:szCs w:val="26"/>
        </w:rPr>
        <w:t>HẠNG MỤC CÔNG TRÌNH, CÔNG TRÌNH XÂY DỰNG</w:t>
      </w:r>
      <w:r w:rsidRPr="008D6922">
        <w:rPr>
          <w:rFonts w:ascii="Times New Roman" w:hAnsi="Times New Roman" w:cs="Times New Roman"/>
          <w:lang w:val="vi-VN"/>
        </w:rPr>
        <w:br/>
      </w:r>
      <w:r w:rsidRPr="008D6922">
        <w:rPr>
          <w:rFonts w:ascii="Times New Roman" w:hAnsi="Times New Roman" w:cs="Times New Roman"/>
          <w:i/>
          <w:iCs/>
          <w:sz w:val="28"/>
          <w:szCs w:val="28"/>
        </w:rPr>
        <w:t xml:space="preserve">(Phụ lục VIa ban hành kèm theo </w:t>
      </w:r>
      <w:r w:rsidRPr="008D6922">
        <w:rPr>
          <w:rFonts w:ascii="Times New Roman" w:hAnsi="Times New Roman" w:cs="Times New Roman"/>
          <w:bCs/>
          <w:i/>
          <w:iCs/>
          <w:sz w:val="28"/>
          <w:szCs w:val="28"/>
        </w:rPr>
        <w:t>Nghị định số 06/2021/NĐ-CP ngày 26/01/2021  của Chính phủ Quy định chi tiết một số nội dung về quản lý chất lượng, thi công xây dựng và bảo trì công trình xây dựng</w:t>
      </w:r>
      <w:r w:rsidRPr="008D6922">
        <w:rPr>
          <w:rFonts w:ascii="Times New Roman" w:hAnsi="Times New Roman" w:cs="Times New Roman"/>
          <w:i/>
          <w:iCs/>
          <w:sz w:val="28"/>
          <w:szCs w:val="28"/>
        </w:rPr>
        <w:t>)</w:t>
      </w:r>
    </w:p>
    <w:p w14:paraId="521E8526" w14:textId="77777777" w:rsidR="008D6922" w:rsidRPr="008D6922" w:rsidRDefault="008D6922" w:rsidP="008D6922">
      <w:pPr>
        <w:autoSpaceDE w:val="0"/>
        <w:autoSpaceDN w:val="0"/>
        <w:jc w:val="both"/>
        <w:rPr>
          <w:rFonts w:ascii="Times New Roman" w:hAnsi="Times New Roman" w:cs="Times New Roman"/>
          <w:iCs/>
          <w:lang w:val="cs-CZ"/>
        </w:rPr>
      </w:pPr>
    </w:p>
    <w:tbl>
      <w:tblPr>
        <w:tblW w:w="9356" w:type="dxa"/>
        <w:tblInd w:w="108" w:type="dxa"/>
        <w:tblBorders>
          <w:insideH w:val="single" w:sz="4" w:space="0" w:color="auto"/>
        </w:tblBorders>
        <w:tblLayout w:type="fixed"/>
        <w:tblLook w:val="0000" w:firstRow="0" w:lastRow="0" w:firstColumn="0" w:lastColumn="0" w:noHBand="0" w:noVBand="0"/>
      </w:tblPr>
      <w:tblGrid>
        <w:gridCol w:w="3060"/>
        <w:gridCol w:w="6296"/>
      </w:tblGrid>
      <w:tr w:rsidR="008D6922" w:rsidRPr="008D6922" w14:paraId="71159AFB" w14:textId="77777777" w:rsidTr="00F20E04">
        <w:tc>
          <w:tcPr>
            <w:tcW w:w="3060" w:type="dxa"/>
          </w:tcPr>
          <w:p w14:paraId="77E6E52F" w14:textId="77777777" w:rsidR="008D6922" w:rsidRPr="008D6922" w:rsidRDefault="008D6922" w:rsidP="00F20E04">
            <w:pPr>
              <w:jc w:val="center"/>
              <w:rPr>
                <w:rFonts w:ascii="Times New Roman" w:hAnsi="Times New Roman" w:cs="Times New Roman"/>
                <w:sz w:val="28"/>
                <w:szCs w:val="28"/>
                <w:lang w:val="cs-CZ"/>
              </w:rPr>
            </w:pPr>
            <w:r w:rsidRPr="008D6922">
              <w:rPr>
                <w:rFonts w:ascii="Times New Roman" w:hAnsi="Times New Roman" w:cs="Times New Roman"/>
                <w:sz w:val="28"/>
                <w:szCs w:val="28"/>
                <w:lang w:val="cs-CZ"/>
              </w:rPr>
              <w:t>.......(1) .........</w:t>
            </w:r>
          </w:p>
          <w:p w14:paraId="6FF328DE" w14:textId="0E24073B" w:rsidR="008D6922" w:rsidRPr="008D6922" w:rsidRDefault="008D6922" w:rsidP="00F20E04">
            <w:pPr>
              <w:jc w:val="center"/>
              <w:rPr>
                <w:rFonts w:ascii="Times New Roman" w:hAnsi="Times New Roman" w:cs="Times New Roman"/>
                <w:sz w:val="28"/>
                <w:szCs w:val="28"/>
                <w:lang w:val="cs-CZ"/>
              </w:rPr>
            </w:pPr>
            <w:r w:rsidRPr="008D6922">
              <w:rPr>
                <w:rFonts w:ascii="Times New Roman" w:hAnsi="Times New Roman" w:cs="Times New Roman"/>
                <w:noProof/>
                <w:sz w:val="28"/>
                <w:szCs w:val="28"/>
              </w:rPr>
              <mc:AlternateContent>
                <mc:Choice Requires="wps">
                  <w:drawing>
                    <wp:anchor distT="4294966960" distB="4294966960" distL="114300" distR="114300" simplePos="0" relativeHeight="251756544" behindDoc="0" locked="0" layoutInCell="1" allowOverlap="1" wp14:anchorId="79F55232" wp14:editId="3262AA17">
                      <wp:simplePos x="0" y="0"/>
                      <wp:positionH relativeFrom="column">
                        <wp:posOffset>575310</wp:posOffset>
                      </wp:positionH>
                      <wp:positionV relativeFrom="paragraph">
                        <wp:posOffset>59054</wp:posOffset>
                      </wp:positionV>
                      <wp:extent cx="981075" cy="0"/>
                      <wp:effectExtent l="0" t="0" r="0" b="0"/>
                      <wp:wrapNone/>
                      <wp:docPr id="883"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81075" cy="0"/>
                              </a:xfrm>
                              <a:prstGeom prst="straightConnector1">
                                <a:avLst/>
                              </a:prstGeom>
                              <a:noFill/>
                              <a:ln w="0" cap="rnd">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E0AEC45" id="_x0000_t32" coordsize="21600,21600" o:spt="32" o:oned="t" path="m,l21600,21600e" filled="f">
                      <v:path arrowok="t" fillok="f" o:connecttype="none"/>
                      <o:lock v:ext="edit" shapetype="t"/>
                    </v:shapetype>
                    <v:shape id="Straight Arrow Connector 52" o:spid="_x0000_s1026" type="#_x0000_t32" style="position:absolute;margin-left:45.3pt;margin-top:4.65pt;width:77.25pt;height:0;z-index:251756544;visibility:visible;mso-wrap-style:square;mso-width-percent:0;mso-height-percent:0;mso-wrap-distance-left:9pt;mso-wrap-distance-top:-.00933mm;mso-wrap-distance-right:9pt;mso-wrap-distance-bottom:-.0093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" strokeweight="0">
                      <v:stroke endcap="round"/>
                      <o:lock v:ext="edit" shapetype="f"/>
                    </v:shape>
                  </w:pict>
                </mc:Fallback>
              </mc:AlternateContent>
            </w:r>
            <w:r w:rsidRPr="008D6922">
              <w:rPr>
                <w:rFonts w:ascii="Times New Roman" w:hAnsi="Times New Roman" w:cs="Times New Roman"/>
                <w:sz w:val="28"/>
                <w:szCs w:val="28"/>
                <w:lang w:val="cs-CZ"/>
              </w:rPr>
              <w:t>Số:  ……………</w:t>
            </w:r>
          </w:p>
        </w:tc>
        <w:tc>
          <w:tcPr>
            <w:tcW w:w="6296" w:type="dxa"/>
          </w:tcPr>
          <w:p w14:paraId="5E73C2F5" w14:textId="77777777" w:rsidR="008D6922" w:rsidRPr="008D6922" w:rsidRDefault="008D6922" w:rsidP="00F20E04">
            <w:pPr>
              <w:jc w:val="center"/>
              <w:rPr>
                <w:rFonts w:ascii="Times New Roman" w:hAnsi="Times New Roman" w:cs="Times New Roman"/>
                <w:b/>
                <w:sz w:val="28"/>
                <w:szCs w:val="28"/>
                <w:lang w:val="cs-CZ"/>
              </w:rPr>
            </w:pPr>
            <w:r w:rsidRPr="008D6922">
              <w:rPr>
                <w:rFonts w:ascii="Times New Roman" w:hAnsi="Times New Roman" w:cs="Times New Roman"/>
                <w:b/>
                <w:sz w:val="28"/>
                <w:szCs w:val="28"/>
                <w:lang w:val="cs-CZ"/>
              </w:rPr>
              <w:t>CỘNG HOÀ XÃ HỘI CHỦ NGHĨA VIỆT NAM</w:t>
            </w:r>
          </w:p>
          <w:p w14:paraId="1A0B2A04" w14:textId="77777777" w:rsidR="008D6922" w:rsidRPr="008D6922" w:rsidRDefault="008D6922" w:rsidP="00F20E04">
            <w:pPr>
              <w:jc w:val="center"/>
              <w:rPr>
                <w:rFonts w:ascii="Times New Roman" w:hAnsi="Times New Roman" w:cs="Times New Roman"/>
                <w:b/>
                <w:sz w:val="28"/>
                <w:szCs w:val="28"/>
                <w:lang w:val="cs-CZ"/>
              </w:rPr>
            </w:pPr>
            <w:r w:rsidRPr="008D6922">
              <w:rPr>
                <w:rFonts w:ascii="Times New Roman" w:hAnsi="Times New Roman" w:cs="Times New Roman"/>
                <w:b/>
                <w:sz w:val="28"/>
                <w:szCs w:val="28"/>
                <w:lang w:val="cs-CZ"/>
              </w:rPr>
              <w:t>Độc lập-Tự do-Hạnh phúc</w:t>
            </w:r>
          </w:p>
          <w:p w14:paraId="39579C57" w14:textId="03D157C0" w:rsidR="008D6922" w:rsidRPr="008D6922" w:rsidRDefault="008D6922" w:rsidP="00F20E04">
            <w:pPr>
              <w:jc w:val="center"/>
              <w:rPr>
                <w:rFonts w:ascii="Times New Roman" w:hAnsi="Times New Roman" w:cs="Times New Roman"/>
                <w:i/>
                <w:sz w:val="28"/>
                <w:szCs w:val="28"/>
              </w:rPr>
            </w:pPr>
            <w:r w:rsidRPr="008D6922">
              <w:rPr>
                <w:rFonts w:ascii="Times New Roman" w:hAnsi="Times New Roman" w:cs="Times New Roman"/>
                <w:noProof/>
                <w:sz w:val="28"/>
                <w:szCs w:val="28"/>
              </w:rPr>
              <mc:AlternateContent>
                <mc:Choice Requires="wps">
                  <w:drawing>
                    <wp:anchor distT="4294966960" distB="4294966960" distL="114300" distR="114300" simplePos="0" relativeHeight="251757568" behindDoc="0" locked="0" layoutInCell="1" allowOverlap="1" wp14:anchorId="535F3EED" wp14:editId="0207E463">
                      <wp:simplePos x="0" y="0"/>
                      <wp:positionH relativeFrom="column">
                        <wp:posOffset>946785</wp:posOffset>
                      </wp:positionH>
                      <wp:positionV relativeFrom="paragraph">
                        <wp:posOffset>26669</wp:posOffset>
                      </wp:positionV>
                      <wp:extent cx="1724025" cy="0"/>
                      <wp:effectExtent l="0" t="0" r="0" b="0"/>
                      <wp:wrapNone/>
                      <wp:docPr id="882"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4025" cy="0"/>
                              </a:xfrm>
                              <a:prstGeom prst="straightConnector1">
                                <a:avLst/>
                              </a:prstGeom>
                              <a:noFill/>
                              <a:ln w="0" cap="rnd">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4041A0" id="Straight Arrow Connector 50" o:spid="_x0000_s1026" type="#_x0000_t32" style="position:absolute;margin-left:74.55pt;margin-top:2.1pt;width:135.75pt;height:0;z-index:251757568;visibility:visible;mso-wrap-style:square;mso-width-percent:0;mso-height-percent:0;mso-wrap-distance-left:9pt;mso-wrap-distance-top:-.00933mm;mso-wrap-distance-right:9pt;mso-wrap-distance-bottom:-.0093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" strokeweight="0">
                      <v:stroke endcap="round"/>
                      <o:lock v:ext="edit" shapetype="f"/>
                    </v:shape>
                  </w:pict>
                </mc:Fallback>
              </mc:AlternateContent>
            </w:r>
            <w:r w:rsidRPr="008D6922">
              <w:rPr>
                <w:rFonts w:ascii="Times New Roman" w:hAnsi="Times New Roman" w:cs="Times New Roman"/>
                <w:i/>
                <w:sz w:val="28"/>
                <w:szCs w:val="28"/>
              </w:rPr>
              <w:t>………, ngày......... tháng......... năm..........</w:t>
            </w:r>
          </w:p>
        </w:tc>
      </w:tr>
    </w:tbl>
    <w:p w14:paraId="64E7862B" w14:textId="77777777" w:rsidR="008D6922" w:rsidRPr="008D6922" w:rsidRDefault="008D6922" w:rsidP="008D6922">
      <w:pPr>
        <w:jc w:val="center"/>
        <w:rPr>
          <w:rFonts w:ascii="Times New Roman" w:hAnsi="Times New Roman" w:cs="Times New Roman"/>
          <w:b/>
        </w:rPr>
      </w:pPr>
    </w:p>
    <w:p w14:paraId="21130A8C" w14:textId="77777777" w:rsidR="008D6922" w:rsidRPr="008D6922" w:rsidRDefault="008D6922" w:rsidP="008D6922">
      <w:pPr>
        <w:jc w:val="center"/>
        <w:rPr>
          <w:rFonts w:ascii="Times New Roman" w:hAnsi="Times New Roman" w:cs="Times New Roman"/>
          <w:b/>
          <w:lang w:val="vi-VN"/>
        </w:rPr>
      </w:pPr>
      <w:r w:rsidRPr="008D6922">
        <w:rPr>
          <w:rFonts w:ascii="Times New Roman" w:hAnsi="Times New Roman" w:cs="Times New Roman"/>
          <w:b/>
        </w:rPr>
        <w:t>BÁO CÁO HOÀN THÀNH THI CÔNG XÂY DỰNG</w:t>
      </w:r>
    </w:p>
    <w:p w14:paraId="7288580D" w14:textId="77777777" w:rsidR="008D6922" w:rsidRPr="008D6922" w:rsidRDefault="008D6922" w:rsidP="008D6922">
      <w:pPr>
        <w:jc w:val="center"/>
        <w:rPr>
          <w:rFonts w:ascii="Times New Roman" w:hAnsi="Times New Roman" w:cs="Times New Roman"/>
          <w:b/>
          <w:lang w:val="vi-VN"/>
        </w:rPr>
      </w:pPr>
      <w:r w:rsidRPr="008D6922">
        <w:rPr>
          <w:rFonts w:ascii="Times New Roman" w:hAnsi="Times New Roman" w:cs="Times New Roman"/>
          <w:b/>
          <w:lang w:val="vi-VN"/>
        </w:rPr>
        <w:t xml:space="preserve">HẠNG MỤC CÔNG TRÌNH, CÔNG TRÌNH XÂY DỰNG </w:t>
      </w:r>
    </w:p>
    <w:p w14:paraId="73A6D797" w14:textId="77777777" w:rsidR="008D6922" w:rsidRPr="008D6922" w:rsidRDefault="008D6922" w:rsidP="008D6922">
      <w:pPr>
        <w:jc w:val="center"/>
        <w:rPr>
          <w:rFonts w:ascii="Times New Roman" w:hAnsi="Times New Roman" w:cs="Times New Roman"/>
          <w:lang w:val="vi-VN"/>
        </w:rPr>
      </w:pPr>
    </w:p>
    <w:p w14:paraId="62A9B935" w14:textId="77777777" w:rsidR="008D6922" w:rsidRPr="008D6922" w:rsidRDefault="008D6922" w:rsidP="008D6922">
      <w:pPr>
        <w:jc w:val="center"/>
        <w:rPr>
          <w:rFonts w:ascii="Times New Roman" w:hAnsi="Times New Roman" w:cs="Times New Roman"/>
          <w:sz w:val="28"/>
          <w:szCs w:val="28"/>
          <w:lang w:val="vi-VN"/>
        </w:rPr>
      </w:pPr>
      <w:r w:rsidRPr="008D6922">
        <w:rPr>
          <w:rFonts w:ascii="Times New Roman" w:hAnsi="Times New Roman" w:cs="Times New Roman"/>
          <w:sz w:val="28"/>
          <w:szCs w:val="28"/>
          <w:lang w:val="vi-VN"/>
        </w:rPr>
        <w:t>Kính gửi :  ………………. (2)………………………….</w:t>
      </w:r>
    </w:p>
    <w:p w14:paraId="2433221D" w14:textId="77777777" w:rsidR="008D6922" w:rsidRPr="008D6922" w:rsidRDefault="008D6922" w:rsidP="008D6922">
      <w:pPr>
        <w:jc w:val="center"/>
        <w:rPr>
          <w:rFonts w:ascii="Times New Roman" w:hAnsi="Times New Roman" w:cs="Times New Roman"/>
          <w:sz w:val="28"/>
          <w:szCs w:val="28"/>
          <w:lang w:val="vi-VN"/>
        </w:rPr>
      </w:pPr>
    </w:p>
    <w:p w14:paraId="58B06FAD"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 (1)...... báo cáo kết quả nghiệm thu hoàn thành thi công xây dựng hạng mục công trình, công trình xây dựng với các nội dung sau :</w:t>
      </w:r>
    </w:p>
    <w:p w14:paraId="03B92215"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1. Tên hạng mục công trình, công trình xây dựng :…(3)……thuộc dự án….………</w:t>
      </w:r>
    </w:p>
    <w:p w14:paraId="705D381F"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2. Địa điểm xây dựng ………………………………………….....................</w:t>
      </w:r>
    </w:p>
    <w:p w14:paraId="433EFBD1" w14:textId="77777777" w:rsidR="008D6922" w:rsidRPr="008D6922" w:rsidRDefault="008D6922" w:rsidP="008D6922">
      <w:pPr>
        <w:spacing w:before="120"/>
        <w:ind w:firstLine="720"/>
        <w:contextualSpacing/>
        <w:jc w:val="both"/>
        <w:rPr>
          <w:rFonts w:ascii="Times New Roman" w:hAnsi="Times New Roman" w:cs="Times New Roman"/>
          <w:sz w:val="28"/>
          <w:szCs w:val="28"/>
          <w:lang w:val="vi-VN"/>
        </w:rPr>
      </w:pPr>
      <w:r w:rsidRPr="008D6922">
        <w:rPr>
          <w:rFonts w:ascii="Times New Roman" w:hAnsi="Times New Roman" w:cs="Times New Roman"/>
          <w:sz w:val="28"/>
          <w:szCs w:val="28"/>
          <w:lang w:val="nl-NL"/>
        </w:rPr>
        <w:t xml:space="preserve">3. </w:t>
      </w:r>
      <w:r w:rsidRPr="008D6922">
        <w:rPr>
          <w:rFonts w:ascii="Times New Roman" w:hAnsi="Times New Roman" w:cs="Times New Roman"/>
          <w:sz w:val="28"/>
          <w:szCs w:val="28"/>
          <w:lang w:val="vi-VN"/>
        </w:rPr>
        <w:t>Tên và số điện thoại liên lạc của cá nhân phụ trách trực tiếp: …………</w:t>
      </w:r>
    </w:p>
    <w:p w14:paraId="624F52D2"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4. Quy mô hạng mục công trình, công trình xây dựng: (nêu tóm tắt về các thông số kỹ thuật chủ yếu của công trình).</w:t>
      </w:r>
    </w:p>
    <w:p w14:paraId="18293096"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5. Danh sách các nhà thầu (tổng thầu xây dựng, nhà thầu chính: khảo sát xây dựng, thiết kế xây dựng công trình, thi công xây dựng, giám sát thi công xây dựng).</w:t>
      </w:r>
    </w:p>
    <w:p w14:paraId="7F39AC5A"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6. Ngày khởi công và ngày hoàn thành (dự kiến).</w:t>
      </w:r>
    </w:p>
    <w:p w14:paraId="6295EBEF"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7. Khối lượng của các loại công việc xây dựng chủ yếu đã được thực hiện.</w:t>
      </w:r>
    </w:p>
    <w:p w14:paraId="2C8917C0"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8. Đánh giá về chất lượng hạng mục công trình, công trình xây dựng so với yêu cầu của thiết kế.</w:t>
      </w:r>
    </w:p>
    <w:p w14:paraId="2260F81E"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9. Báo cáo về các điều kiện để đưa hạng mục công trình, công trình xây dựng vào sử dụng.</w:t>
      </w:r>
    </w:p>
    <w:p w14:paraId="7D1B68CB" w14:textId="77777777" w:rsidR="008D6922" w:rsidRPr="008D6922" w:rsidRDefault="008D6922" w:rsidP="008D6922">
      <w:pPr>
        <w:ind w:firstLine="720"/>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lastRenderedPageBreak/>
        <w:t>10. Kèm theo báo cáo là danh mục hồ sơ hoàn thành hạng mục công trình, công trình xây dựng.</w:t>
      </w:r>
    </w:p>
    <w:p w14:paraId="1F90220B" w14:textId="77777777" w:rsidR="008D6922" w:rsidRPr="008D6922" w:rsidRDefault="008D6922" w:rsidP="008D6922">
      <w:pPr>
        <w:ind w:firstLine="720"/>
        <w:jc w:val="both"/>
        <w:rPr>
          <w:rFonts w:ascii="Times New Roman" w:hAnsi="Times New Roman" w:cs="Times New Roman"/>
          <w:sz w:val="28"/>
          <w:szCs w:val="28"/>
        </w:rPr>
      </w:pPr>
      <w:r w:rsidRPr="008D6922">
        <w:rPr>
          <w:rFonts w:ascii="Times New Roman" w:hAnsi="Times New Roman" w:cs="Times New Roman"/>
          <w:sz w:val="28"/>
          <w:szCs w:val="28"/>
          <w:lang w:val="vi-VN"/>
        </w:rPr>
        <w:t>Chủ đầu tư cam kết đã tổ chức thi công xây dựng theo đúng hồ sơ thiết kế đã được thẩm định, phê duyệt, giấy phép xây dựng (hoặc căn cứ miễn phép theo quy định của pháp luật); tập hợp hồ sơ hoàn thành công trình đầy đủ và tổ chức nghiệm thu hạng mục công trình, công trình xây dựng theo đúng quy định của pháp luật. Đề nghị ….(2)….tổ chức kiểm tra công tác nghiệm thu hạng mục công trình, công trình xây dựng theo thẩm quyền./.</w:t>
      </w:r>
    </w:p>
    <w:tbl>
      <w:tblPr>
        <w:tblW w:w="0" w:type="auto"/>
        <w:tblBorders>
          <w:insideH w:val="single" w:sz="4" w:space="0" w:color="auto"/>
        </w:tblBorders>
        <w:tblLayout w:type="fixed"/>
        <w:tblLook w:val="01E0" w:firstRow="1" w:lastRow="1" w:firstColumn="1" w:lastColumn="1" w:noHBand="0" w:noVBand="0"/>
      </w:tblPr>
      <w:tblGrid>
        <w:gridCol w:w="3190"/>
        <w:gridCol w:w="462"/>
        <w:gridCol w:w="5812"/>
      </w:tblGrid>
      <w:tr w:rsidR="008D6922" w:rsidRPr="008D6922" w14:paraId="0252E539" w14:textId="77777777" w:rsidTr="00F20E04">
        <w:tc>
          <w:tcPr>
            <w:tcW w:w="3190" w:type="dxa"/>
          </w:tcPr>
          <w:p w14:paraId="7776C1DB" w14:textId="77777777" w:rsidR="008D6922" w:rsidRPr="008D6922" w:rsidRDefault="008D6922" w:rsidP="00F20E04">
            <w:pPr>
              <w:rPr>
                <w:rFonts w:ascii="Times New Roman" w:hAnsi="Times New Roman" w:cs="Times New Roman"/>
                <w:b/>
                <w:i/>
                <w:sz w:val="28"/>
                <w:szCs w:val="28"/>
                <w:lang w:val="vi-VN"/>
              </w:rPr>
            </w:pPr>
            <w:r w:rsidRPr="008D6922">
              <w:rPr>
                <w:rFonts w:ascii="Times New Roman" w:hAnsi="Times New Roman" w:cs="Times New Roman"/>
                <w:b/>
                <w:i/>
                <w:sz w:val="28"/>
                <w:szCs w:val="28"/>
                <w:lang w:val="vi-VN"/>
              </w:rPr>
              <w:t xml:space="preserve">Nơi nhận:       </w:t>
            </w:r>
          </w:p>
          <w:p w14:paraId="21F7E1CD" w14:textId="77777777" w:rsidR="008D6922" w:rsidRPr="008D6922" w:rsidRDefault="008D6922" w:rsidP="00F20E04">
            <w:pPr>
              <w:rPr>
                <w:rFonts w:ascii="Times New Roman" w:hAnsi="Times New Roman" w:cs="Times New Roman"/>
                <w:sz w:val="28"/>
                <w:szCs w:val="28"/>
                <w:lang w:val="vi-VN"/>
              </w:rPr>
            </w:pPr>
            <w:r w:rsidRPr="008D6922">
              <w:rPr>
                <w:rFonts w:ascii="Times New Roman" w:hAnsi="Times New Roman" w:cs="Times New Roman"/>
                <w:sz w:val="28"/>
                <w:szCs w:val="28"/>
                <w:lang w:val="vi-VN"/>
              </w:rPr>
              <w:t>- Như trên;</w:t>
            </w:r>
          </w:p>
          <w:p w14:paraId="3D9E3709" w14:textId="77777777" w:rsidR="008D6922" w:rsidRPr="008D6922" w:rsidRDefault="008D6922" w:rsidP="00F20E04">
            <w:pPr>
              <w:rPr>
                <w:rFonts w:ascii="Times New Roman" w:hAnsi="Times New Roman" w:cs="Times New Roman"/>
                <w:sz w:val="28"/>
                <w:szCs w:val="28"/>
                <w:lang w:val="vi-VN"/>
              </w:rPr>
            </w:pPr>
            <w:r w:rsidRPr="008D6922">
              <w:rPr>
                <w:rFonts w:ascii="Times New Roman" w:hAnsi="Times New Roman" w:cs="Times New Roman"/>
                <w:sz w:val="28"/>
                <w:szCs w:val="28"/>
                <w:lang w:val="vi-VN"/>
              </w:rPr>
              <w:t>- Lưu ...</w:t>
            </w:r>
          </w:p>
          <w:p w14:paraId="79B22BA2" w14:textId="77777777" w:rsidR="008D6922" w:rsidRPr="008D6922" w:rsidRDefault="008D6922" w:rsidP="00F20E04">
            <w:pPr>
              <w:rPr>
                <w:rFonts w:ascii="Times New Roman" w:hAnsi="Times New Roman" w:cs="Times New Roman"/>
                <w:sz w:val="28"/>
                <w:szCs w:val="28"/>
                <w:lang w:val="vi-VN"/>
              </w:rPr>
            </w:pPr>
            <w:r w:rsidRPr="008D6922">
              <w:rPr>
                <w:rFonts w:ascii="Times New Roman" w:hAnsi="Times New Roman" w:cs="Times New Roman"/>
                <w:sz w:val="28"/>
                <w:szCs w:val="28"/>
                <w:lang w:val="vi-VN"/>
              </w:rPr>
              <w:t xml:space="preserve">                                                                             </w:t>
            </w:r>
          </w:p>
        </w:tc>
        <w:tc>
          <w:tcPr>
            <w:tcW w:w="462" w:type="dxa"/>
          </w:tcPr>
          <w:p w14:paraId="4340DE1D" w14:textId="77777777" w:rsidR="008D6922" w:rsidRPr="008D6922" w:rsidRDefault="008D6922" w:rsidP="00F20E04">
            <w:pPr>
              <w:rPr>
                <w:rFonts w:ascii="Times New Roman" w:hAnsi="Times New Roman" w:cs="Times New Roman"/>
                <w:sz w:val="28"/>
                <w:szCs w:val="28"/>
                <w:lang w:val="vi-VN"/>
              </w:rPr>
            </w:pPr>
          </w:p>
        </w:tc>
        <w:tc>
          <w:tcPr>
            <w:tcW w:w="5812" w:type="dxa"/>
          </w:tcPr>
          <w:p w14:paraId="2A95C68B" w14:textId="77777777" w:rsidR="008D6922" w:rsidRPr="008D6922" w:rsidRDefault="008D6922" w:rsidP="00F20E04">
            <w:pPr>
              <w:jc w:val="center"/>
              <w:rPr>
                <w:rFonts w:ascii="Times New Roman" w:hAnsi="Times New Roman" w:cs="Times New Roman"/>
                <w:b/>
                <w:sz w:val="28"/>
                <w:szCs w:val="28"/>
                <w:lang w:val="vi-VN"/>
              </w:rPr>
            </w:pPr>
            <w:r w:rsidRPr="008D6922">
              <w:rPr>
                <w:rFonts w:ascii="Times New Roman" w:hAnsi="Times New Roman" w:cs="Times New Roman"/>
                <w:b/>
                <w:sz w:val="28"/>
                <w:szCs w:val="28"/>
                <w:lang w:val="vi-VN"/>
              </w:rPr>
              <w:t xml:space="preserve">NGƯỜI ĐẠI DIỆN THEO PHÁP LUẬT </w:t>
            </w:r>
          </w:p>
          <w:p w14:paraId="4EEE8B53" w14:textId="77777777" w:rsidR="008D6922" w:rsidRPr="008D6922" w:rsidRDefault="008D6922" w:rsidP="00F20E04">
            <w:pPr>
              <w:jc w:val="center"/>
              <w:rPr>
                <w:rFonts w:ascii="Times New Roman" w:hAnsi="Times New Roman" w:cs="Times New Roman"/>
                <w:b/>
                <w:sz w:val="28"/>
                <w:szCs w:val="28"/>
              </w:rPr>
            </w:pPr>
            <w:r w:rsidRPr="008D6922">
              <w:rPr>
                <w:rFonts w:ascii="Times New Roman" w:hAnsi="Times New Roman" w:cs="Times New Roman"/>
                <w:b/>
                <w:sz w:val="28"/>
                <w:szCs w:val="28"/>
                <w:lang w:val="vi-VN"/>
              </w:rPr>
              <w:t>CỦA CHỦ ĐẦU TƯ</w:t>
            </w:r>
          </w:p>
          <w:p w14:paraId="3063DE46" w14:textId="77777777" w:rsidR="008D6922" w:rsidRPr="008D6922" w:rsidRDefault="008D6922" w:rsidP="00F20E04">
            <w:pPr>
              <w:jc w:val="center"/>
              <w:rPr>
                <w:rFonts w:ascii="Times New Roman" w:hAnsi="Times New Roman" w:cs="Times New Roman"/>
                <w:b/>
                <w:sz w:val="28"/>
                <w:szCs w:val="28"/>
              </w:rPr>
            </w:pPr>
            <w:r w:rsidRPr="008D6922">
              <w:rPr>
                <w:rFonts w:ascii="Times New Roman" w:hAnsi="Times New Roman" w:cs="Times New Roman"/>
                <w:i/>
                <w:sz w:val="28"/>
                <w:szCs w:val="28"/>
                <w:lang w:val="vi-VN"/>
              </w:rPr>
              <w:t>(Ký, ghi rõ họ tên, chức vụ và đóng dấu pháp nhân</w:t>
            </w:r>
          </w:p>
        </w:tc>
      </w:tr>
    </w:tbl>
    <w:p w14:paraId="41305B41" w14:textId="28803A48" w:rsidR="008D6922" w:rsidRPr="008D6922" w:rsidRDefault="008D6922" w:rsidP="008D6922">
      <w:pPr>
        <w:spacing w:before="120"/>
        <w:contextualSpacing/>
        <w:rPr>
          <w:rFonts w:ascii="Times New Roman" w:hAnsi="Times New Roman" w:cs="Times New Roman"/>
          <w:b/>
          <w:i/>
          <w:sz w:val="28"/>
          <w:szCs w:val="28"/>
          <w:lang w:val="nl-NL"/>
        </w:rPr>
      </w:pPr>
      <w:r w:rsidRPr="008D6922">
        <w:rPr>
          <w:rFonts w:ascii="Times New Roman" w:hAnsi="Times New Roman" w:cs="Times New Roman"/>
          <w:noProof/>
          <w:sz w:val="28"/>
          <w:szCs w:val="28"/>
        </w:rPr>
        <mc:AlternateContent>
          <mc:Choice Requires="wps">
            <w:drawing>
              <wp:anchor distT="4294966959" distB="4294966959" distL="114300" distR="114300" simplePos="0" relativeHeight="251758592" behindDoc="0" locked="0" layoutInCell="1" allowOverlap="1" wp14:anchorId="07FDE032" wp14:editId="6E17F789">
                <wp:simplePos x="0" y="0"/>
                <wp:positionH relativeFrom="column">
                  <wp:posOffset>6350</wp:posOffset>
                </wp:positionH>
                <wp:positionV relativeFrom="paragraph">
                  <wp:posOffset>101599</wp:posOffset>
                </wp:positionV>
                <wp:extent cx="1456690" cy="0"/>
                <wp:effectExtent l="0" t="0" r="0" b="0"/>
                <wp:wrapNone/>
                <wp:docPr id="881"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56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603015" id="Straight Connector 48" o:spid="_x0000_s1026" style="position:absolute;z-index:251758592;visibility:visible;mso-wrap-style:square;mso-width-percent:0;mso-height-percent:0;mso-wrap-distance-left:9pt;mso-wrap-distance-top:-.00936mm;mso-wrap-distance-right:9pt;mso-wrap-distance-bottom:-.00936mm;mso-position-horizontal:absolute;mso-position-horizontal-relative:text;mso-position-vertical:absolute;mso-position-vertical-relative:text;mso-width-percent:0;mso-height-percent:0;mso-width-relative:page;mso-height-relative:page" from=".5pt,8pt" to="11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">
                <o:lock v:ext="edit" shapetype="f"/>
              </v:line>
            </w:pict>
          </mc:Fallback>
        </mc:AlternateContent>
      </w:r>
    </w:p>
    <w:p w14:paraId="77299225" w14:textId="77777777" w:rsidR="008D6922" w:rsidRPr="008D6922" w:rsidRDefault="008D6922" w:rsidP="008D6922">
      <w:pPr>
        <w:spacing w:before="120"/>
        <w:contextualSpacing/>
        <w:rPr>
          <w:rFonts w:ascii="Times New Roman" w:hAnsi="Times New Roman" w:cs="Times New Roman"/>
          <w:b/>
          <w:i/>
          <w:sz w:val="28"/>
          <w:szCs w:val="28"/>
          <w:lang w:val="nl-NL"/>
        </w:rPr>
      </w:pPr>
      <w:r w:rsidRPr="008D6922">
        <w:rPr>
          <w:rFonts w:ascii="Times New Roman" w:hAnsi="Times New Roman" w:cs="Times New Roman"/>
          <w:b/>
          <w:i/>
          <w:sz w:val="28"/>
          <w:szCs w:val="28"/>
          <w:lang w:val="nl-NL"/>
        </w:rPr>
        <w:t>Ghi chú:</w:t>
      </w:r>
    </w:p>
    <w:p w14:paraId="10D89BDE" w14:textId="77777777" w:rsidR="008D6922" w:rsidRPr="008D6922" w:rsidRDefault="008D6922" w:rsidP="008D6922">
      <w:pPr>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w:t>
      </w:r>
      <w:r w:rsidRPr="008D6922">
        <w:rPr>
          <w:rFonts w:ascii="Times New Roman" w:hAnsi="Times New Roman" w:cs="Times New Roman"/>
          <w:sz w:val="28"/>
          <w:szCs w:val="28"/>
          <w:lang w:val="nl-NL"/>
        </w:rPr>
        <w:t>1</w:t>
      </w:r>
      <w:r w:rsidRPr="008D6922">
        <w:rPr>
          <w:rFonts w:ascii="Times New Roman" w:hAnsi="Times New Roman" w:cs="Times New Roman"/>
          <w:sz w:val="28"/>
          <w:szCs w:val="28"/>
          <w:lang w:val="vi-VN"/>
        </w:rPr>
        <w:t>)</w:t>
      </w:r>
      <w:r w:rsidRPr="008D6922">
        <w:rPr>
          <w:rFonts w:ascii="Times New Roman" w:hAnsi="Times New Roman" w:cs="Times New Roman"/>
          <w:sz w:val="28"/>
          <w:szCs w:val="28"/>
          <w:lang w:val="nl-NL"/>
        </w:rPr>
        <w:t xml:space="preserve"> Tên của Chủ đầu tư.</w:t>
      </w:r>
    </w:p>
    <w:p w14:paraId="60E04207" w14:textId="77777777" w:rsidR="008D6922" w:rsidRPr="008D6922" w:rsidRDefault="008D6922" w:rsidP="008D6922">
      <w:pPr>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(2) Cơ quan chuyên môn về xây dựng kiểm tra công tác nghiệm thu của chủ đầu tư theo thẩm quyền quy định tại khoản 2 Điều 24 Nghị định này.</w:t>
      </w:r>
    </w:p>
    <w:p w14:paraId="1651F118" w14:textId="77777777" w:rsidR="008D6922" w:rsidRPr="008D6922" w:rsidRDefault="008D6922" w:rsidP="008D6922">
      <w:pPr>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(3) Tên hạng mục công trình, công trình xây dựng hoặc phần công trình trong trường hợp đề nghị kiểm tra công tác nghiệm thu từng phần công trình.</w:t>
      </w:r>
    </w:p>
    <w:p w14:paraId="609AE46F" w14:textId="77777777" w:rsidR="008D6922" w:rsidRPr="008D6922" w:rsidRDefault="008D6922" w:rsidP="008D6922">
      <w:pPr>
        <w:jc w:val="both"/>
        <w:rPr>
          <w:rFonts w:ascii="Times New Roman" w:hAnsi="Times New Roman" w:cs="Times New Roman"/>
          <w:sz w:val="28"/>
          <w:szCs w:val="28"/>
          <w:lang w:val="vi-VN"/>
        </w:rPr>
      </w:pPr>
      <w:r w:rsidRPr="008D6922">
        <w:rPr>
          <w:rFonts w:ascii="Times New Roman" w:hAnsi="Times New Roman" w:cs="Times New Roman"/>
          <w:sz w:val="28"/>
          <w:szCs w:val="28"/>
          <w:lang w:val="vi-VN"/>
        </w:rPr>
        <w:t>nh tại khoản 13, 14, 15 Phụ lục này.</w:t>
      </w:r>
    </w:p>
    <w:p w14:paraId="4B759C2D" w14:textId="77777777" w:rsidR="008D6922" w:rsidRPr="008D6922" w:rsidRDefault="008D6922" w:rsidP="00B7081B">
      <w:pPr>
        <w:tabs>
          <w:tab w:val="left" w:pos="1552"/>
        </w:tabs>
        <w:rPr>
          <w:rFonts w:ascii="Times New Roman" w:hAnsi="Times New Roman" w:cs="Times New Roman"/>
          <w:sz w:val="28"/>
          <w:szCs w:val="28"/>
        </w:rPr>
      </w:pPr>
    </w:p>
    <w:p w14:paraId="1058244E" w14:textId="77777777" w:rsidR="008D6922" w:rsidRPr="008D6922" w:rsidRDefault="008D6922" w:rsidP="00B7081B">
      <w:pPr>
        <w:tabs>
          <w:tab w:val="left" w:pos="1552"/>
        </w:tabs>
        <w:rPr>
          <w:rFonts w:ascii="Times New Roman" w:hAnsi="Times New Roman" w:cs="Times New Roman"/>
          <w:sz w:val="28"/>
          <w:szCs w:val="28"/>
        </w:rPr>
      </w:pPr>
    </w:p>
    <w:p w14:paraId="544BC633" w14:textId="77777777" w:rsidR="008D6922" w:rsidRPr="008D6922" w:rsidRDefault="008D6922" w:rsidP="00B7081B">
      <w:pPr>
        <w:tabs>
          <w:tab w:val="left" w:pos="1552"/>
        </w:tabs>
        <w:rPr>
          <w:rFonts w:ascii="Times New Roman" w:hAnsi="Times New Roman" w:cs="Times New Roman"/>
          <w:sz w:val="28"/>
          <w:szCs w:val="28"/>
        </w:rPr>
      </w:pPr>
    </w:p>
    <w:p w14:paraId="5A513CC3" w14:textId="77777777" w:rsidR="008D6922" w:rsidRPr="008D6922" w:rsidRDefault="008D6922" w:rsidP="00B7081B">
      <w:pPr>
        <w:tabs>
          <w:tab w:val="left" w:pos="1552"/>
        </w:tabs>
        <w:rPr>
          <w:rFonts w:ascii="Times New Roman" w:hAnsi="Times New Roman" w:cs="Times New Roman"/>
          <w:sz w:val="28"/>
          <w:szCs w:val="28"/>
        </w:rPr>
      </w:pPr>
    </w:p>
    <w:p w14:paraId="625466AB" w14:textId="77777777" w:rsidR="008D6922" w:rsidRPr="008D6922" w:rsidRDefault="008D6922" w:rsidP="00B7081B">
      <w:pPr>
        <w:tabs>
          <w:tab w:val="left" w:pos="1552"/>
        </w:tabs>
        <w:rPr>
          <w:rFonts w:ascii="Times New Roman" w:hAnsi="Times New Roman" w:cs="Times New Roman"/>
          <w:sz w:val="28"/>
          <w:szCs w:val="28"/>
        </w:rPr>
      </w:pPr>
    </w:p>
    <w:p w14:paraId="50F4FD84" w14:textId="77777777" w:rsidR="008D6922" w:rsidRDefault="008D6922" w:rsidP="00B7081B">
      <w:pPr>
        <w:tabs>
          <w:tab w:val="left" w:pos="1552"/>
        </w:tabs>
        <w:rPr>
          <w:rFonts w:ascii="Times New Roman" w:hAnsi="Times New Roman" w:cs="Times New Roman"/>
          <w:sz w:val="28"/>
          <w:szCs w:val="28"/>
        </w:rPr>
      </w:pPr>
    </w:p>
    <w:p w14:paraId="48785EF3" w14:textId="77777777" w:rsidR="008D6922" w:rsidRDefault="008D6922" w:rsidP="00B7081B">
      <w:pPr>
        <w:tabs>
          <w:tab w:val="left" w:pos="1552"/>
        </w:tabs>
        <w:rPr>
          <w:rFonts w:ascii="Times New Roman" w:hAnsi="Times New Roman" w:cs="Times New Roman"/>
          <w:sz w:val="28"/>
          <w:szCs w:val="28"/>
        </w:rPr>
      </w:pPr>
    </w:p>
    <w:p w14:paraId="31FC9250" w14:textId="77777777" w:rsidR="008D6922" w:rsidRPr="008D6922" w:rsidRDefault="008D6922" w:rsidP="00B7081B">
      <w:pPr>
        <w:tabs>
          <w:tab w:val="left" w:pos="1552"/>
        </w:tabs>
        <w:rPr>
          <w:rFonts w:ascii="Times New Roman" w:hAnsi="Times New Roman" w:cs="Times New Roman"/>
          <w:sz w:val="28"/>
          <w:szCs w:val="28"/>
        </w:rPr>
      </w:pPr>
    </w:p>
    <w:p w14:paraId="7E6BB24C" w14:textId="77777777" w:rsidR="008D6922" w:rsidRPr="008D6922" w:rsidRDefault="008D6922" w:rsidP="00B7081B">
      <w:pPr>
        <w:tabs>
          <w:tab w:val="left" w:pos="1552"/>
        </w:tabs>
        <w:rPr>
          <w:rFonts w:ascii="Times New Roman" w:hAnsi="Times New Roman" w:cs="Times New Roman"/>
          <w:sz w:val="28"/>
          <w:szCs w:val="28"/>
        </w:rPr>
      </w:pPr>
    </w:p>
    <w:p w14:paraId="18043493" w14:textId="77777777" w:rsidR="008D6922" w:rsidRPr="008D6922" w:rsidRDefault="008D6922" w:rsidP="008D6922">
      <w:pPr>
        <w:jc w:val="center"/>
        <w:rPr>
          <w:rFonts w:ascii="Times New Roman" w:hAnsi="Times New Roman" w:cs="Times New Roman"/>
          <w:i/>
          <w:iCs/>
          <w:sz w:val="28"/>
          <w:szCs w:val="28"/>
        </w:rPr>
      </w:pPr>
      <w:r w:rsidRPr="008D6922">
        <w:rPr>
          <w:rFonts w:ascii="Times New Roman" w:hAnsi="Times New Roman" w:cs="Times New Roman"/>
          <w:b/>
          <w:sz w:val="26"/>
          <w:szCs w:val="26"/>
        </w:rPr>
        <w:lastRenderedPageBreak/>
        <w:t>MẪU DANH MỤC HỒ SƠ HOÀN THÀNH CÔNG TRÌNH</w:t>
      </w:r>
      <w:r w:rsidRPr="008D6922">
        <w:rPr>
          <w:rFonts w:ascii="Times New Roman" w:hAnsi="Times New Roman" w:cs="Times New Roman"/>
          <w:lang w:val="vi-VN"/>
        </w:rPr>
        <w:br/>
      </w:r>
      <w:r w:rsidRPr="008D6922">
        <w:rPr>
          <w:rFonts w:ascii="Times New Roman" w:hAnsi="Times New Roman" w:cs="Times New Roman"/>
          <w:i/>
          <w:iCs/>
          <w:sz w:val="28"/>
          <w:szCs w:val="28"/>
        </w:rPr>
        <w:t xml:space="preserve">(Phụ lục VIb ban hành kèm theo </w:t>
      </w:r>
      <w:r w:rsidRPr="008D6922">
        <w:rPr>
          <w:rFonts w:ascii="Times New Roman" w:hAnsi="Times New Roman" w:cs="Times New Roman"/>
          <w:bCs/>
          <w:i/>
          <w:iCs/>
          <w:sz w:val="28"/>
          <w:szCs w:val="28"/>
        </w:rPr>
        <w:t>Nghị định số 06/2021/NĐ-CP ngày 26/01/2021  của Chính phủ Quy định chi tiết một số nội dung về quản lý chất lượng, thi công xây dựng và bảo trì công trình xây dựng</w:t>
      </w:r>
      <w:r w:rsidRPr="008D6922">
        <w:rPr>
          <w:rFonts w:ascii="Times New Roman" w:hAnsi="Times New Roman" w:cs="Times New Roman"/>
          <w:i/>
          <w:iCs/>
          <w:sz w:val="28"/>
          <w:szCs w:val="28"/>
        </w:rPr>
        <w:t>)</w:t>
      </w:r>
    </w:p>
    <w:p w14:paraId="7461B01C" w14:textId="77777777" w:rsidR="008D6922" w:rsidRPr="008D6922" w:rsidRDefault="008D6922" w:rsidP="008D6922">
      <w:pPr>
        <w:pStyle w:val="Chk"/>
        <w:rPr>
          <w:b/>
          <w:color w:val="auto"/>
        </w:rPr>
      </w:pPr>
    </w:p>
    <w:tbl>
      <w:tblPr>
        <w:tblW w:w="9072" w:type="dxa"/>
        <w:tblInd w:w="108" w:type="dxa"/>
        <w:tblCellMar>
          <w:top w:w="57" w:type="dxa"/>
          <w:bottom w:w="57" w:type="dxa"/>
        </w:tblCellMar>
        <w:tblLook w:val="04A0" w:firstRow="1" w:lastRow="0" w:firstColumn="1" w:lastColumn="0" w:noHBand="0" w:noVBand="1"/>
      </w:tblPr>
      <w:tblGrid>
        <w:gridCol w:w="567"/>
        <w:gridCol w:w="8505"/>
      </w:tblGrid>
      <w:tr w:rsidR="008D6922" w:rsidRPr="008D6922" w14:paraId="56382CA1" w14:textId="77777777" w:rsidTr="00F20E04">
        <w:tc>
          <w:tcPr>
            <w:tcW w:w="567" w:type="dxa"/>
          </w:tcPr>
          <w:p w14:paraId="62AE11AA"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I.</w:t>
            </w:r>
          </w:p>
        </w:tc>
        <w:tc>
          <w:tcPr>
            <w:tcW w:w="8505" w:type="dxa"/>
          </w:tcPr>
          <w:p w14:paraId="4AE88B63"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HỒ SƠ CHUẨN BỊ ĐẦU TƯ XÂY DỰNG VÀ HỢP ĐỒNG</w:t>
            </w:r>
          </w:p>
        </w:tc>
      </w:tr>
      <w:tr w:rsidR="008D6922" w:rsidRPr="008D6922" w14:paraId="45FBFFBE" w14:textId="77777777" w:rsidTr="00F20E04">
        <w:tc>
          <w:tcPr>
            <w:tcW w:w="567" w:type="dxa"/>
          </w:tcPr>
          <w:p w14:paraId="44150A42"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w:t>
            </w:r>
          </w:p>
        </w:tc>
        <w:tc>
          <w:tcPr>
            <w:tcW w:w="8505" w:type="dxa"/>
          </w:tcPr>
          <w:p w14:paraId="763763C9"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chủ trương đầu tư xây dựng và Báo cáo nghiên cứu tiền khả thi đầu tư xây dựng</w:t>
            </w:r>
            <w:r w:rsidRPr="008D6922">
              <w:rPr>
                <w:rFonts w:ascii="Times New Roman" w:hAnsi="Times New Roman" w:cs="Times New Roman"/>
                <w:sz w:val="23"/>
                <w:szCs w:val="23"/>
                <w:lang w:val="vi-VN"/>
              </w:rPr>
              <w:t xml:space="preserve"> (nếu có).</w:t>
            </w:r>
          </w:p>
        </w:tc>
      </w:tr>
      <w:tr w:rsidR="008D6922" w:rsidRPr="008D6922" w14:paraId="33499FED" w14:textId="77777777" w:rsidTr="00F20E04">
        <w:trPr>
          <w:trHeight w:val="613"/>
        </w:trPr>
        <w:tc>
          <w:tcPr>
            <w:tcW w:w="567" w:type="dxa"/>
          </w:tcPr>
          <w:p w14:paraId="6F8F0140"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5C2FDD4C"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phê duyệt dự án đầu tư xây dựng công trình và Báo cáo nghiên cứu khả thi đầu tư xây dựng hoặc Báo cáo kinh tế - kỹ thuật đầu tư xây dựng.</w:t>
            </w:r>
          </w:p>
        </w:tc>
      </w:tr>
      <w:tr w:rsidR="008D6922" w:rsidRPr="008D6922" w14:paraId="5DCA38C9" w14:textId="77777777" w:rsidTr="00F20E04">
        <w:tc>
          <w:tcPr>
            <w:tcW w:w="567" w:type="dxa"/>
          </w:tcPr>
          <w:p w14:paraId="2A890F7B"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6723A6FD"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Nhiệm vụ thiết kế, các văn bản thẩm định, tham gia ý kiến của các cơ quan có liên quan trong việc thẩm định dự án đầu tư xây dựng và thiết kế cơ sở.</w:t>
            </w:r>
          </w:p>
        </w:tc>
      </w:tr>
      <w:tr w:rsidR="008D6922" w:rsidRPr="008D6922" w14:paraId="608CCDFD" w14:textId="77777777" w:rsidTr="00F20E04">
        <w:tc>
          <w:tcPr>
            <w:tcW w:w="567" w:type="dxa"/>
          </w:tcPr>
          <w:p w14:paraId="31F1610B"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4.</w:t>
            </w:r>
          </w:p>
        </w:tc>
        <w:tc>
          <w:tcPr>
            <w:tcW w:w="8505" w:type="dxa"/>
          </w:tcPr>
          <w:p w14:paraId="1424BDAA"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Phương án đền bù giải phóng mặt bằng và xây dựng tái định cư (nếu có).</w:t>
            </w:r>
          </w:p>
        </w:tc>
      </w:tr>
      <w:tr w:rsidR="008D6922" w:rsidRPr="008D6922" w14:paraId="38F5D478" w14:textId="77777777" w:rsidTr="00F20E04">
        <w:tc>
          <w:tcPr>
            <w:tcW w:w="567" w:type="dxa"/>
          </w:tcPr>
          <w:p w14:paraId="14C75BB3"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3F158E03"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Văn bản của các tổ chức, cơ quan nhà nước có thẩm quyền </w:t>
            </w:r>
            <w:r w:rsidRPr="008D6922">
              <w:rPr>
                <w:rFonts w:ascii="Times New Roman" w:hAnsi="Times New Roman" w:cs="Times New Roman"/>
                <w:sz w:val="23"/>
                <w:szCs w:val="23"/>
                <w:lang w:val="vi-VN"/>
              </w:rPr>
              <w:t xml:space="preserve">(nếu có) </w:t>
            </w:r>
            <w:r w:rsidRPr="008D6922">
              <w:rPr>
                <w:rFonts w:ascii="Times New Roman" w:hAnsi="Times New Roman" w:cs="Times New Roman"/>
                <w:sz w:val="23"/>
                <w:szCs w:val="23"/>
              </w:rPr>
              <w:t xml:space="preserve">về: thỏa thuận quy hoạch, </w:t>
            </w:r>
            <w:r w:rsidRPr="008D6922">
              <w:rPr>
                <w:rFonts w:ascii="Times New Roman" w:hAnsi="Times New Roman" w:cs="Times New Roman"/>
                <w:sz w:val="23"/>
                <w:szCs w:val="23"/>
                <w:lang w:val="vi-VN"/>
              </w:rPr>
              <w:t xml:space="preserve">thỏa thuận hoặc </w:t>
            </w:r>
            <w:r w:rsidRPr="008D6922">
              <w:rPr>
                <w:rFonts w:ascii="Times New Roman" w:hAnsi="Times New Roman" w:cs="Times New Roman"/>
                <w:sz w:val="23"/>
                <w:szCs w:val="23"/>
              </w:rPr>
              <w:t>chấp thuận sử dụng</w:t>
            </w:r>
            <w:r w:rsidRPr="008D6922">
              <w:rPr>
                <w:rFonts w:ascii="Times New Roman" w:hAnsi="Times New Roman" w:cs="Times New Roman"/>
                <w:sz w:val="23"/>
                <w:szCs w:val="23"/>
                <w:lang w:val="vi-VN"/>
              </w:rPr>
              <w:t xml:space="preserve"> hoặc đấu nối với</w:t>
            </w:r>
            <w:r w:rsidRPr="008D6922">
              <w:rPr>
                <w:rFonts w:ascii="Times New Roman" w:hAnsi="Times New Roman" w:cs="Times New Roman"/>
                <w:sz w:val="23"/>
                <w:szCs w:val="23"/>
              </w:rPr>
              <w:t xml:space="preserve"> công trình kỹ thuật bên ngoài hàng rào</w:t>
            </w:r>
            <w:r w:rsidRPr="008D6922">
              <w:rPr>
                <w:rFonts w:ascii="Times New Roman" w:hAnsi="Times New Roman" w:cs="Times New Roman"/>
                <w:sz w:val="23"/>
                <w:szCs w:val="23"/>
                <w:lang w:val="vi-VN"/>
              </w:rPr>
              <w:t>; đánh giá tác động môi trường, đảm bảo an toàn (an toàn giao thông, an toàn cho các công trình lân cận</w:t>
            </w:r>
            <w:r w:rsidRPr="008D6922">
              <w:rPr>
                <w:rFonts w:ascii="Times New Roman" w:hAnsi="Times New Roman" w:cs="Times New Roman"/>
                <w:sz w:val="23"/>
                <w:szCs w:val="23"/>
              </w:rPr>
              <w:t xml:space="preserve">) </w:t>
            </w:r>
            <w:r w:rsidRPr="008D6922">
              <w:rPr>
                <w:rFonts w:ascii="Times New Roman" w:hAnsi="Times New Roman" w:cs="Times New Roman"/>
                <w:sz w:val="23"/>
                <w:szCs w:val="23"/>
                <w:lang w:val="vi-VN"/>
              </w:rPr>
              <w:t>và các văn bản khác có liên quan.</w:t>
            </w:r>
          </w:p>
        </w:tc>
      </w:tr>
      <w:tr w:rsidR="008D6922" w:rsidRPr="008D6922" w14:paraId="41E6231D" w14:textId="77777777" w:rsidTr="00F20E04">
        <w:tc>
          <w:tcPr>
            <w:tcW w:w="567" w:type="dxa"/>
          </w:tcPr>
          <w:p w14:paraId="49E4CF18"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6.</w:t>
            </w:r>
          </w:p>
        </w:tc>
        <w:tc>
          <w:tcPr>
            <w:tcW w:w="8505" w:type="dxa"/>
          </w:tcPr>
          <w:p w14:paraId="69E99AD7"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Quyết định cấp đất, </w:t>
            </w:r>
            <w:r w:rsidRPr="008D6922">
              <w:rPr>
                <w:rFonts w:ascii="Times New Roman" w:hAnsi="Times New Roman" w:cs="Times New Roman"/>
                <w:sz w:val="23"/>
                <w:szCs w:val="23"/>
                <w:lang w:val="vi-VN"/>
              </w:rPr>
              <w:t xml:space="preserve">cho </w:t>
            </w:r>
            <w:r w:rsidRPr="008D6922">
              <w:rPr>
                <w:rFonts w:ascii="Times New Roman" w:hAnsi="Times New Roman" w:cs="Times New Roman"/>
                <w:sz w:val="23"/>
                <w:szCs w:val="23"/>
              </w:rPr>
              <w:t>thuê đất của cơ quan có thẩm quyền hoặc hợp đồng thuê đất đối với trường hợp không được cấp đất.</w:t>
            </w:r>
          </w:p>
        </w:tc>
      </w:tr>
      <w:tr w:rsidR="008D6922" w:rsidRPr="008D6922" w14:paraId="4738B3AD" w14:textId="77777777" w:rsidTr="00F20E04">
        <w:tc>
          <w:tcPr>
            <w:tcW w:w="567" w:type="dxa"/>
          </w:tcPr>
          <w:p w14:paraId="34DDF6CA"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7.</w:t>
            </w:r>
          </w:p>
        </w:tc>
        <w:tc>
          <w:tcPr>
            <w:tcW w:w="8505" w:type="dxa"/>
          </w:tcPr>
          <w:p w14:paraId="42516266"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Giấy phép xây dựng, trừ những trường hợp được miễn giấy phép xây dựng.</w:t>
            </w:r>
          </w:p>
        </w:tc>
      </w:tr>
      <w:tr w:rsidR="008D6922" w:rsidRPr="008D6922" w14:paraId="64F04B21" w14:textId="77777777" w:rsidTr="00F20E04">
        <w:tc>
          <w:tcPr>
            <w:tcW w:w="567" w:type="dxa"/>
          </w:tcPr>
          <w:p w14:paraId="6551DEC5"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8.</w:t>
            </w:r>
          </w:p>
        </w:tc>
        <w:tc>
          <w:tcPr>
            <w:tcW w:w="8505" w:type="dxa"/>
          </w:tcPr>
          <w:p w14:paraId="10DC0D20"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chỉ định thầu, phê duyệt kết quả lựa chọn các nhà thầu và hợp đồng xây dựng giữa chủ đầu tư với các nhà thầu</w:t>
            </w:r>
            <w:r w:rsidRPr="008D6922">
              <w:rPr>
                <w:rFonts w:ascii="Times New Roman" w:hAnsi="Times New Roman" w:cs="Times New Roman"/>
                <w:sz w:val="23"/>
                <w:szCs w:val="23"/>
                <w:lang w:val="vi-VN"/>
              </w:rPr>
              <w:t>.</w:t>
            </w:r>
          </w:p>
        </w:tc>
      </w:tr>
      <w:tr w:rsidR="008D6922" w:rsidRPr="008D6922" w14:paraId="35D837B0" w14:textId="77777777" w:rsidTr="00F20E04">
        <w:tc>
          <w:tcPr>
            <w:tcW w:w="567" w:type="dxa"/>
          </w:tcPr>
          <w:p w14:paraId="717F2E44"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9.</w:t>
            </w:r>
          </w:p>
        </w:tc>
        <w:tc>
          <w:tcPr>
            <w:tcW w:w="8505" w:type="dxa"/>
          </w:tcPr>
          <w:p w14:paraId="371EDB84"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Các tài liệu chứng minh điều kiện năng lực của các nhà thầu theo quy định.</w:t>
            </w:r>
          </w:p>
        </w:tc>
      </w:tr>
      <w:tr w:rsidR="008D6922" w:rsidRPr="008D6922" w14:paraId="34429A38" w14:textId="77777777" w:rsidTr="00F20E04">
        <w:tc>
          <w:tcPr>
            <w:tcW w:w="567" w:type="dxa"/>
          </w:tcPr>
          <w:p w14:paraId="42DD2185"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10.</w:t>
            </w:r>
          </w:p>
        </w:tc>
        <w:tc>
          <w:tcPr>
            <w:tcW w:w="8505" w:type="dxa"/>
          </w:tcPr>
          <w:p w14:paraId="385BC934"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Các hồ sơ, tài liệu khác có liên quan trong giai đoạn chuẩn bị đầu tư</w:t>
            </w:r>
            <w:r w:rsidRPr="008D6922">
              <w:rPr>
                <w:rFonts w:ascii="Times New Roman" w:hAnsi="Times New Roman" w:cs="Times New Roman"/>
                <w:sz w:val="23"/>
                <w:szCs w:val="23"/>
              </w:rPr>
              <w:t xml:space="preserve"> xây dựng</w:t>
            </w:r>
            <w:r w:rsidRPr="008D6922">
              <w:rPr>
                <w:rFonts w:ascii="Times New Roman" w:hAnsi="Times New Roman" w:cs="Times New Roman"/>
                <w:sz w:val="23"/>
                <w:szCs w:val="23"/>
                <w:lang w:val="vi-VN"/>
              </w:rPr>
              <w:t>.</w:t>
            </w:r>
          </w:p>
        </w:tc>
      </w:tr>
      <w:tr w:rsidR="008D6922" w:rsidRPr="008D6922" w14:paraId="6E80CA6D" w14:textId="77777777" w:rsidTr="00F20E04">
        <w:tc>
          <w:tcPr>
            <w:tcW w:w="567" w:type="dxa"/>
          </w:tcPr>
          <w:p w14:paraId="7A23375F"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II.</w:t>
            </w:r>
          </w:p>
        </w:tc>
        <w:tc>
          <w:tcPr>
            <w:tcW w:w="8505" w:type="dxa"/>
          </w:tcPr>
          <w:p w14:paraId="34104055"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HỒ SƠ KHẢO SÁT XÂY DỰNG, THIẾT KẾ XÂY DỰNG CÔNG TRÌNH</w:t>
            </w:r>
          </w:p>
        </w:tc>
      </w:tr>
      <w:tr w:rsidR="008D6922" w:rsidRPr="008D6922" w14:paraId="233B8BAF" w14:textId="77777777" w:rsidTr="00F20E04">
        <w:tc>
          <w:tcPr>
            <w:tcW w:w="567" w:type="dxa"/>
          </w:tcPr>
          <w:p w14:paraId="5DE2B7B9"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w:t>
            </w:r>
          </w:p>
        </w:tc>
        <w:tc>
          <w:tcPr>
            <w:tcW w:w="8505" w:type="dxa"/>
          </w:tcPr>
          <w:p w14:paraId="5DAF256C" w14:textId="77777777" w:rsidR="008D6922" w:rsidRPr="008D6922" w:rsidRDefault="008D6922" w:rsidP="00F20E04">
            <w:pPr>
              <w:jc w:val="both"/>
              <w:rPr>
                <w:rFonts w:ascii="Times New Roman" w:hAnsi="Times New Roman" w:cs="Times New Roman"/>
                <w:spacing w:val="-6"/>
                <w:sz w:val="23"/>
                <w:szCs w:val="23"/>
                <w:lang w:val="vi-VN"/>
              </w:rPr>
            </w:pPr>
            <w:r w:rsidRPr="008D6922">
              <w:rPr>
                <w:rFonts w:ascii="Times New Roman" w:hAnsi="Times New Roman" w:cs="Times New Roman"/>
                <w:spacing w:val="-6"/>
                <w:sz w:val="23"/>
                <w:szCs w:val="23"/>
                <w:lang w:val="vi-VN"/>
              </w:rPr>
              <w:t>Nhiệm vụ khảo sát, phương án kỹ thuật khảo sát, b</w:t>
            </w:r>
            <w:r w:rsidRPr="008D6922">
              <w:rPr>
                <w:rFonts w:ascii="Times New Roman" w:hAnsi="Times New Roman" w:cs="Times New Roman"/>
                <w:spacing w:val="-6"/>
                <w:sz w:val="23"/>
                <w:szCs w:val="23"/>
              </w:rPr>
              <w:t>áo cáo khảo sát xây dựng công trình.</w:t>
            </w:r>
          </w:p>
        </w:tc>
      </w:tr>
      <w:tr w:rsidR="008D6922" w:rsidRPr="008D6922" w14:paraId="066C15A0" w14:textId="77777777" w:rsidTr="00F20E04">
        <w:tc>
          <w:tcPr>
            <w:tcW w:w="567" w:type="dxa"/>
          </w:tcPr>
          <w:p w14:paraId="3E6A7E2F"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1677A11A"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Văn bản thông báo chấp thuận nghiệm thu kết quả khảo sát xây dựng.</w:t>
            </w:r>
          </w:p>
        </w:tc>
      </w:tr>
      <w:tr w:rsidR="008D6922" w:rsidRPr="008D6922" w14:paraId="7BBCC878" w14:textId="77777777" w:rsidTr="00F20E04">
        <w:tc>
          <w:tcPr>
            <w:tcW w:w="567" w:type="dxa"/>
          </w:tcPr>
          <w:p w14:paraId="7B8650EC"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6ADB579B"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Kết quả thẩm tra, thẩm định thiết kế xây dựng; quyết định phê duyệt thiết kế xây dựng công trình kèm theo: hồ sơ thiết kế xây dựng công trình đã được phê duyệt (có danh mục bản vẽ kèm theo); chỉ dẫn kỹ thuật. </w:t>
            </w:r>
          </w:p>
        </w:tc>
      </w:tr>
      <w:tr w:rsidR="008D6922" w:rsidRPr="008D6922" w14:paraId="170F85A4" w14:textId="77777777" w:rsidTr="00F20E04">
        <w:tc>
          <w:tcPr>
            <w:tcW w:w="567" w:type="dxa"/>
          </w:tcPr>
          <w:p w14:paraId="1463AAD8"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rPr>
              <w:lastRenderedPageBreak/>
              <w:t>4</w:t>
            </w:r>
            <w:r w:rsidRPr="008D6922">
              <w:rPr>
                <w:rFonts w:ascii="Times New Roman" w:hAnsi="Times New Roman" w:cs="Times New Roman"/>
                <w:sz w:val="23"/>
                <w:szCs w:val="23"/>
                <w:lang w:val="vi-VN"/>
              </w:rPr>
              <w:t>.</w:t>
            </w:r>
          </w:p>
        </w:tc>
        <w:tc>
          <w:tcPr>
            <w:tcW w:w="8505" w:type="dxa"/>
          </w:tcPr>
          <w:p w14:paraId="4E9DCEB3"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Văn bản thông báo chấp thuận nghiệm thu thiết kế xây dựng công trình.</w:t>
            </w:r>
          </w:p>
        </w:tc>
      </w:tr>
      <w:tr w:rsidR="008D6922" w:rsidRPr="008D6922" w14:paraId="26B9D171" w14:textId="77777777" w:rsidTr="00F20E04">
        <w:tc>
          <w:tcPr>
            <w:tcW w:w="567" w:type="dxa"/>
          </w:tcPr>
          <w:p w14:paraId="4986AB89"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4E6F8122"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Các văn bản, tài liệu, hồ sơ khác có liên quan đến giai đoạn khảo sát, thiết kế xây dựng công trình</w:t>
            </w:r>
            <w:r w:rsidRPr="008D6922">
              <w:rPr>
                <w:rFonts w:ascii="Times New Roman" w:hAnsi="Times New Roman" w:cs="Times New Roman"/>
                <w:sz w:val="23"/>
                <w:szCs w:val="23"/>
                <w:lang w:val="vi-VN"/>
              </w:rPr>
              <w:t>.</w:t>
            </w:r>
          </w:p>
        </w:tc>
      </w:tr>
      <w:tr w:rsidR="008D6922" w:rsidRPr="008D6922" w14:paraId="3600F5A4" w14:textId="77777777" w:rsidTr="00F20E04">
        <w:tc>
          <w:tcPr>
            <w:tcW w:w="567" w:type="dxa"/>
          </w:tcPr>
          <w:p w14:paraId="41A49898"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III.</w:t>
            </w:r>
          </w:p>
        </w:tc>
        <w:tc>
          <w:tcPr>
            <w:tcW w:w="8505" w:type="dxa"/>
          </w:tcPr>
          <w:p w14:paraId="627ED011"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 xml:space="preserve">HỒ SƠ </w:t>
            </w:r>
            <w:r w:rsidRPr="008D6922">
              <w:rPr>
                <w:rFonts w:ascii="Times New Roman" w:hAnsi="Times New Roman" w:cs="Times New Roman"/>
                <w:sz w:val="23"/>
                <w:szCs w:val="23"/>
              </w:rPr>
              <w:t>QUẢN LÝ CHẤT LƯỢNG THI CÔNG XÂY DỰNG CÔNG TRÌNH</w:t>
            </w:r>
          </w:p>
        </w:tc>
      </w:tr>
      <w:tr w:rsidR="008D6922" w:rsidRPr="008D6922" w14:paraId="093398AB" w14:textId="77777777" w:rsidTr="00F20E04">
        <w:tc>
          <w:tcPr>
            <w:tcW w:w="567" w:type="dxa"/>
          </w:tcPr>
          <w:p w14:paraId="5DDC69C5"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w:t>
            </w:r>
          </w:p>
        </w:tc>
        <w:tc>
          <w:tcPr>
            <w:tcW w:w="8505" w:type="dxa"/>
          </w:tcPr>
          <w:p w14:paraId="6BD2988F"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Danh mục các thay đổi thiết kế trong quá trình thi công xây dựng công trình và các văn bản thẩm định, phê duyệt của cấp có thẩm quyền</w:t>
            </w:r>
          </w:p>
        </w:tc>
      </w:tr>
      <w:tr w:rsidR="008D6922" w:rsidRPr="008D6922" w14:paraId="40C0F7C1" w14:textId="77777777" w:rsidTr="00F20E04">
        <w:tc>
          <w:tcPr>
            <w:tcW w:w="567" w:type="dxa"/>
          </w:tcPr>
          <w:p w14:paraId="1B748F32"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61A6380B"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Bản vẽ hoàn công (có danh mục bản vẽ kèm theo).</w:t>
            </w:r>
          </w:p>
        </w:tc>
      </w:tr>
      <w:tr w:rsidR="008D6922" w:rsidRPr="008D6922" w14:paraId="2CF01929" w14:textId="77777777" w:rsidTr="00F20E04">
        <w:tc>
          <w:tcPr>
            <w:tcW w:w="567" w:type="dxa"/>
          </w:tcPr>
          <w:p w14:paraId="45ED8752"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446D3752" w14:textId="77777777" w:rsidR="008D6922" w:rsidRPr="008D6922" w:rsidRDefault="008D6922" w:rsidP="00F20E04">
            <w:pPr>
              <w:jc w:val="both"/>
              <w:rPr>
                <w:rFonts w:ascii="Times New Roman" w:hAnsi="Times New Roman" w:cs="Times New Roman"/>
                <w:spacing w:val="-4"/>
                <w:sz w:val="23"/>
                <w:szCs w:val="23"/>
                <w:lang w:val="vi-VN"/>
              </w:rPr>
            </w:pPr>
            <w:r w:rsidRPr="008D6922">
              <w:rPr>
                <w:rFonts w:ascii="Times New Roman" w:hAnsi="Times New Roman" w:cs="Times New Roman"/>
                <w:spacing w:val="-4"/>
                <w:sz w:val="23"/>
                <w:szCs w:val="23"/>
              </w:rPr>
              <w:t>Các kế hoạch, biện pháp kiểm tra, kiểm soát chất lượng thi công xây dựng công trình</w:t>
            </w:r>
            <w:r w:rsidRPr="008D6922">
              <w:rPr>
                <w:rFonts w:ascii="Times New Roman" w:hAnsi="Times New Roman" w:cs="Times New Roman"/>
                <w:spacing w:val="-4"/>
                <w:sz w:val="23"/>
                <w:szCs w:val="23"/>
                <w:lang w:val="vi-VN"/>
              </w:rPr>
              <w:t>.</w:t>
            </w:r>
          </w:p>
        </w:tc>
      </w:tr>
      <w:tr w:rsidR="008D6922" w:rsidRPr="008D6922" w14:paraId="28BBBDF2" w14:textId="77777777" w:rsidTr="00F20E04">
        <w:tc>
          <w:tcPr>
            <w:tcW w:w="567" w:type="dxa"/>
          </w:tcPr>
          <w:p w14:paraId="1202019B"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4.</w:t>
            </w:r>
          </w:p>
        </w:tc>
        <w:tc>
          <w:tcPr>
            <w:tcW w:w="8505" w:type="dxa"/>
          </w:tcPr>
          <w:p w14:paraId="72044443"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Các chứng từ chứng nhận xuất xứ hàng hóa, nhãn mác hàng hóa, tài liệu công bố tiêu chuẩn áp dụng đối với sản phẩm, hàng hóa; chứng nhận hợp quy, công bố hợp quy, thông báo tiếp nhận hồ sơ công bố hợp quy của cơ quan chuyên ngành; chứng nhận hợp chuẩn (nếu có) theo quy định của Luật chất lượng sản phẩm hàng hóa.</w:t>
            </w:r>
          </w:p>
        </w:tc>
      </w:tr>
      <w:tr w:rsidR="008D6922" w:rsidRPr="008D6922" w14:paraId="33297496" w14:textId="77777777" w:rsidTr="00F20E04">
        <w:tc>
          <w:tcPr>
            <w:tcW w:w="567" w:type="dxa"/>
          </w:tcPr>
          <w:p w14:paraId="4572AD47"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5B6E57C1"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 xml:space="preserve">Các kết quả </w:t>
            </w:r>
            <w:r w:rsidRPr="008D6922">
              <w:rPr>
                <w:rFonts w:ascii="Times New Roman" w:hAnsi="Times New Roman" w:cs="Times New Roman"/>
                <w:sz w:val="23"/>
                <w:szCs w:val="23"/>
                <w:lang w:val="cs-CZ"/>
              </w:rPr>
              <w:t>quan trắc</w:t>
            </w:r>
            <w:r w:rsidRPr="008D6922">
              <w:rPr>
                <w:rFonts w:ascii="Times New Roman" w:hAnsi="Times New Roman" w:cs="Times New Roman"/>
                <w:sz w:val="23"/>
                <w:szCs w:val="23"/>
                <w:lang w:val="vi-VN"/>
              </w:rPr>
              <w:t xml:space="preserve"> (nếu có)</w:t>
            </w:r>
            <w:r w:rsidRPr="008D6922">
              <w:rPr>
                <w:rFonts w:ascii="Times New Roman" w:hAnsi="Times New Roman" w:cs="Times New Roman"/>
                <w:sz w:val="23"/>
                <w:szCs w:val="23"/>
                <w:lang w:val="cs-CZ"/>
              </w:rPr>
              <w:t>, đo đạc, thí nghiệm</w:t>
            </w:r>
            <w:r w:rsidRPr="008D6922">
              <w:rPr>
                <w:rFonts w:ascii="Times New Roman" w:hAnsi="Times New Roman" w:cs="Times New Roman"/>
                <w:sz w:val="23"/>
                <w:szCs w:val="23"/>
                <w:lang w:val="vi-VN"/>
              </w:rPr>
              <w:t xml:space="preserve"> trong quá trình thi công.</w:t>
            </w:r>
            <w:r w:rsidRPr="008D6922">
              <w:rPr>
                <w:rFonts w:ascii="Times New Roman" w:hAnsi="Times New Roman" w:cs="Times New Roman"/>
                <w:sz w:val="23"/>
                <w:szCs w:val="23"/>
              </w:rPr>
              <w:t xml:space="preserve"> </w:t>
            </w:r>
          </w:p>
        </w:tc>
      </w:tr>
      <w:tr w:rsidR="008D6922" w:rsidRPr="008D6922" w14:paraId="62F0D57D" w14:textId="77777777" w:rsidTr="00F20E04">
        <w:tc>
          <w:tcPr>
            <w:tcW w:w="567" w:type="dxa"/>
          </w:tcPr>
          <w:p w14:paraId="586A606E"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6.</w:t>
            </w:r>
          </w:p>
        </w:tc>
        <w:tc>
          <w:tcPr>
            <w:tcW w:w="8505" w:type="dxa"/>
          </w:tcPr>
          <w:p w14:paraId="04022FCF"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Các biên bản nghiệm thu công việc xây dựng, nghiệm thu bộ phận hoặc giai đoạn công trình (nếu có) </w:t>
            </w:r>
            <w:r w:rsidRPr="008D6922">
              <w:rPr>
                <w:rFonts w:ascii="Times New Roman" w:hAnsi="Times New Roman" w:cs="Times New Roman"/>
                <w:sz w:val="23"/>
                <w:szCs w:val="23"/>
                <w:lang w:val="vi-VN"/>
              </w:rPr>
              <w:t xml:space="preserve">trong quá trình </w:t>
            </w:r>
            <w:r w:rsidRPr="008D6922">
              <w:rPr>
                <w:rFonts w:ascii="Times New Roman" w:hAnsi="Times New Roman" w:cs="Times New Roman"/>
                <w:sz w:val="23"/>
                <w:szCs w:val="23"/>
              </w:rPr>
              <w:t>thi công xây dựng</w:t>
            </w:r>
            <w:r w:rsidRPr="008D6922">
              <w:rPr>
                <w:rFonts w:ascii="Times New Roman" w:hAnsi="Times New Roman" w:cs="Times New Roman"/>
                <w:sz w:val="23"/>
                <w:szCs w:val="23"/>
                <w:lang w:val="vi-VN"/>
              </w:rPr>
              <w:t>.</w:t>
            </w:r>
          </w:p>
        </w:tc>
      </w:tr>
      <w:tr w:rsidR="008D6922" w:rsidRPr="008D6922" w14:paraId="0FA4688B" w14:textId="77777777" w:rsidTr="00F20E04">
        <w:tc>
          <w:tcPr>
            <w:tcW w:w="567" w:type="dxa"/>
          </w:tcPr>
          <w:p w14:paraId="4C3B0C94"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7.</w:t>
            </w:r>
          </w:p>
        </w:tc>
        <w:tc>
          <w:tcPr>
            <w:tcW w:w="8505" w:type="dxa"/>
          </w:tcPr>
          <w:p w14:paraId="105E6063"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Các k</w:t>
            </w:r>
            <w:r w:rsidRPr="008D6922">
              <w:rPr>
                <w:rFonts w:ascii="Times New Roman" w:hAnsi="Times New Roman" w:cs="Times New Roman"/>
                <w:sz w:val="23"/>
                <w:szCs w:val="23"/>
              </w:rPr>
              <w:t xml:space="preserve">ết quả thí nghiệm đối chứng, kiểm định chất lượng </w:t>
            </w:r>
            <w:r w:rsidRPr="008D6922">
              <w:rPr>
                <w:rFonts w:ascii="Times New Roman" w:hAnsi="Times New Roman" w:cs="Times New Roman"/>
                <w:sz w:val="23"/>
                <w:szCs w:val="23"/>
                <w:lang w:val="vi-VN"/>
              </w:rPr>
              <w:t>công trình</w:t>
            </w:r>
            <w:r w:rsidRPr="008D6922">
              <w:rPr>
                <w:rFonts w:ascii="Times New Roman" w:hAnsi="Times New Roman" w:cs="Times New Roman"/>
                <w:sz w:val="23"/>
                <w:szCs w:val="23"/>
              </w:rPr>
              <w:t>, thí nghiệm khả năng chịu lực kết cấu xây dựng (nếu có).</w:t>
            </w:r>
          </w:p>
        </w:tc>
      </w:tr>
      <w:tr w:rsidR="008D6922" w:rsidRPr="008D6922" w14:paraId="2352D060" w14:textId="77777777" w:rsidTr="00F20E04">
        <w:tc>
          <w:tcPr>
            <w:tcW w:w="567" w:type="dxa"/>
          </w:tcPr>
          <w:p w14:paraId="314B6747"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8.</w:t>
            </w:r>
          </w:p>
        </w:tc>
        <w:tc>
          <w:tcPr>
            <w:tcW w:w="8505" w:type="dxa"/>
          </w:tcPr>
          <w:p w14:paraId="34C5CCE9"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Hồ</w:t>
            </w:r>
            <w:r w:rsidRPr="008D6922">
              <w:rPr>
                <w:rFonts w:ascii="Times New Roman" w:hAnsi="Times New Roman" w:cs="Times New Roman"/>
                <w:sz w:val="23"/>
                <w:szCs w:val="23"/>
                <w:lang w:val="vi-VN"/>
              </w:rPr>
              <w:t xml:space="preserve"> sơ quản lý chất lượng</w:t>
            </w:r>
            <w:r w:rsidRPr="008D6922">
              <w:rPr>
                <w:rFonts w:ascii="Times New Roman" w:hAnsi="Times New Roman" w:cs="Times New Roman"/>
                <w:sz w:val="23"/>
                <w:szCs w:val="23"/>
              </w:rPr>
              <w:t xml:space="preserve"> của</w:t>
            </w:r>
            <w:r w:rsidRPr="008D6922">
              <w:rPr>
                <w:rFonts w:ascii="Times New Roman" w:hAnsi="Times New Roman" w:cs="Times New Roman"/>
                <w:sz w:val="23"/>
                <w:szCs w:val="23"/>
                <w:lang w:val="vi-VN"/>
              </w:rPr>
              <w:t xml:space="preserve"> </w:t>
            </w:r>
            <w:r w:rsidRPr="008D6922">
              <w:rPr>
                <w:rFonts w:ascii="Times New Roman" w:hAnsi="Times New Roman" w:cs="Times New Roman"/>
                <w:sz w:val="23"/>
                <w:szCs w:val="23"/>
              </w:rPr>
              <w:t>thiết bị lắp đặt vào công trình.</w:t>
            </w:r>
          </w:p>
        </w:tc>
      </w:tr>
      <w:tr w:rsidR="008D6922" w:rsidRPr="008D6922" w14:paraId="5749226D" w14:textId="77777777" w:rsidTr="00F20E04">
        <w:tc>
          <w:tcPr>
            <w:tcW w:w="567" w:type="dxa"/>
          </w:tcPr>
          <w:p w14:paraId="3B10C286"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9.</w:t>
            </w:r>
          </w:p>
        </w:tc>
        <w:tc>
          <w:tcPr>
            <w:tcW w:w="8505" w:type="dxa"/>
          </w:tcPr>
          <w:p w14:paraId="0D036BBE"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Quy trình vận hành, khai thác công trình</w:t>
            </w:r>
            <w:r w:rsidRPr="008D6922">
              <w:rPr>
                <w:rFonts w:ascii="Times New Roman" w:hAnsi="Times New Roman" w:cs="Times New Roman"/>
                <w:sz w:val="23"/>
                <w:szCs w:val="23"/>
                <w:lang w:val="vi-VN"/>
              </w:rPr>
              <w:t xml:space="preserve"> (nếu có)</w:t>
            </w:r>
            <w:r w:rsidRPr="008D6922">
              <w:rPr>
                <w:rFonts w:ascii="Times New Roman" w:hAnsi="Times New Roman" w:cs="Times New Roman"/>
                <w:sz w:val="23"/>
                <w:szCs w:val="23"/>
              </w:rPr>
              <w:t>; quy trình bảo trì công trình.</w:t>
            </w:r>
          </w:p>
        </w:tc>
      </w:tr>
      <w:tr w:rsidR="008D6922" w:rsidRPr="008D6922" w14:paraId="074E5327" w14:textId="77777777" w:rsidTr="00F20E04">
        <w:tc>
          <w:tcPr>
            <w:tcW w:w="567" w:type="dxa"/>
            <w:vMerge w:val="restart"/>
          </w:tcPr>
          <w:p w14:paraId="2BBA979A"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10.</w:t>
            </w:r>
          </w:p>
        </w:tc>
        <w:tc>
          <w:tcPr>
            <w:tcW w:w="8505" w:type="dxa"/>
          </w:tcPr>
          <w:p w14:paraId="3056A6EB"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Văn bản thỏa thuận, chấp thuận, xác nhận của các tổ chức, cơ quan nhà nước có thẩm quyền (nếu có) về:</w:t>
            </w:r>
          </w:p>
        </w:tc>
      </w:tr>
      <w:tr w:rsidR="008D6922" w:rsidRPr="008D6922" w14:paraId="239AD703" w14:textId="77777777" w:rsidTr="00F20E04">
        <w:tc>
          <w:tcPr>
            <w:tcW w:w="567" w:type="dxa"/>
            <w:vMerge/>
          </w:tcPr>
          <w:p w14:paraId="62D8A11C" w14:textId="77777777" w:rsidR="008D6922" w:rsidRPr="008D6922" w:rsidRDefault="008D6922" w:rsidP="00F20E04">
            <w:pPr>
              <w:rPr>
                <w:rFonts w:ascii="Times New Roman" w:hAnsi="Times New Roman" w:cs="Times New Roman"/>
                <w:sz w:val="23"/>
                <w:szCs w:val="23"/>
                <w:lang w:val="vi-VN"/>
              </w:rPr>
            </w:pPr>
          </w:p>
        </w:tc>
        <w:tc>
          <w:tcPr>
            <w:tcW w:w="8505" w:type="dxa"/>
          </w:tcPr>
          <w:p w14:paraId="2BA993E1" w14:textId="77777777" w:rsidR="008D6922" w:rsidRPr="008D6922" w:rsidRDefault="008D6922" w:rsidP="00F20E04">
            <w:pPr>
              <w:jc w:val="both"/>
              <w:rPr>
                <w:rFonts w:ascii="Times New Roman" w:hAnsi="Times New Roman" w:cs="Times New Roman"/>
                <w:sz w:val="23"/>
                <w:szCs w:val="23"/>
              </w:rPr>
            </w:pPr>
            <w:r w:rsidRPr="008D6922">
              <w:rPr>
                <w:rFonts w:ascii="Times New Roman" w:hAnsi="Times New Roman" w:cs="Times New Roman"/>
                <w:sz w:val="23"/>
                <w:szCs w:val="23"/>
              </w:rPr>
              <w:t>a) Di dân vùng lòng hồ, khảo sát các di tích lịch sử, văn hóa;</w:t>
            </w:r>
          </w:p>
        </w:tc>
      </w:tr>
      <w:tr w:rsidR="008D6922" w:rsidRPr="008D6922" w14:paraId="26D75BA7" w14:textId="77777777" w:rsidTr="00F20E04">
        <w:tc>
          <w:tcPr>
            <w:tcW w:w="567" w:type="dxa"/>
            <w:vMerge/>
          </w:tcPr>
          <w:p w14:paraId="06375161" w14:textId="77777777" w:rsidR="008D6922" w:rsidRPr="008D6922" w:rsidRDefault="008D6922" w:rsidP="00F20E04">
            <w:pPr>
              <w:rPr>
                <w:rFonts w:ascii="Times New Roman" w:hAnsi="Times New Roman" w:cs="Times New Roman"/>
                <w:sz w:val="23"/>
                <w:szCs w:val="23"/>
                <w:lang w:val="vi-VN"/>
              </w:rPr>
            </w:pPr>
          </w:p>
        </w:tc>
        <w:tc>
          <w:tcPr>
            <w:tcW w:w="8505" w:type="dxa"/>
          </w:tcPr>
          <w:p w14:paraId="1339AE10" w14:textId="77777777" w:rsidR="008D6922" w:rsidRPr="008D6922" w:rsidRDefault="008D6922" w:rsidP="00F20E04">
            <w:pPr>
              <w:jc w:val="both"/>
              <w:rPr>
                <w:rFonts w:ascii="Times New Roman" w:hAnsi="Times New Roman" w:cs="Times New Roman"/>
                <w:sz w:val="23"/>
                <w:szCs w:val="23"/>
              </w:rPr>
            </w:pPr>
            <w:r w:rsidRPr="008D6922">
              <w:rPr>
                <w:rFonts w:ascii="Times New Roman" w:hAnsi="Times New Roman" w:cs="Times New Roman"/>
                <w:sz w:val="23"/>
                <w:szCs w:val="23"/>
              </w:rPr>
              <w:t>b) An toàn phòng cháy, chữa cháy;</w:t>
            </w:r>
          </w:p>
        </w:tc>
      </w:tr>
      <w:tr w:rsidR="008D6922" w:rsidRPr="008D6922" w14:paraId="40814981" w14:textId="77777777" w:rsidTr="00F20E04">
        <w:tc>
          <w:tcPr>
            <w:tcW w:w="567" w:type="dxa"/>
            <w:vMerge/>
          </w:tcPr>
          <w:p w14:paraId="2EE3E638" w14:textId="77777777" w:rsidR="008D6922" w:rsidRPr="008D6922" w:rsidRDefault="008D6922" w:rsidP="00F20E04">
            <w:pPr>
              <w:rPr>
                <w:rFonts w:ascii="Times New Roman" w:hAnsi="Times New Roman" w:cs="Times New Roman"/>
                <w:sz w:val="23"/>
                <w:szCs w:val="23"/>
                <w:lang w:val="vi-VN"/>
              </w:rPr>
            </w:pPr>
          </w:p>
        </w:tc>
        <w:tc>
          <w:tcPr>
            <w:tcW w:w="8505" w:type="dxa"/>
          </w:tcPr>
          <w:p w14:paraId="7803AFEF" w14:textId="77777777" w:rsidR="008D6922" w:rsidRPr="008D6922" w:rsidRDefault="008D6922" w:rsidP="00F20E04">
            <w:pPr>
              <w:jc w:val="both"/>
              <w:rPr>
                <w:rFonts w:ascii="Times New Roman" w:hAnsi="Times New Roman" w:cs="Times New Roman"/>
                <w:sz w:val="23"/>
                <w:szCs w:val="23"/>
              </w:rPr>
            </w:pPr>
            <w:r w:rsidRPr="008D6922">
              <w:rPr>
                <w:rFonts w:ascii="Times New Roman" w:hAnsi="Times New Roman" w:cs="Times New Roman"/>
                <w:sz w:val="23"/>
                <w:szCs w:val="23"/>
              </w:rPr>
              <w:t>c) An toàn môi trường;</w:t>
            </w:r>
          </w:p>
        </w:tc>
      </w:tr>
      <w:tr w:rsidR="008D6922" w:rsidRPr="008D6922" w14:paraId="535E29D9" w14:textId="77777777" w:rsidTr="00F20E04">
        <w:tc>
          <w:tcPr>
            <w:tcW w:w="567" w:type="dxa"/>
            <w:vMerge/>
          </w:tcPr>
          <w:p w14:paraId="3AEDA012" w14:textId="77777777" w:rsidR="008D6922" w:rsidRPr="008D6922" w:rsidRDefault="008D6922" w:rsidP="00F20E04">
            <w:pPr>
              <w:rPr>
                <w:rFonts w:ascii="Times New Roman" w:hAnsi="Times New Roman" w:cs="Times New Roman"/>
                <w:sz w:val="23"/>
                <w:szCs w:val="23"/>
                <w:lang w:val="vi-VN"/>
              </w:rPr>
            </w:pPr>
          </w:p>
        </w:tc>
        <w:tc>
          <w:tcPr>
            <w:tcW w:w="8505" w:type="dxa"/>
          </w:tcPr>
          <w:p w14:paraId="4922B3F2" w14:textId="77777777" w:rsidR="008D6922" w:rsidRPr="008D6922" w:rsidRDefault="008D6922" w:rsidP="00F20E04">
            <w:pPr>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d) An toàn lao động, an toàn vận hành hệ thống thiết bị công trình, thiết bị công nghệ;</w:t>
            </w:r>
          </w:p>
        </w:tc>
      </w:tr>
      <w:tr w:rsidR="008D6922" w:rsidRPr="008D6922" w14:paraId="3B130929" w14:textId="77777777" w:rsidTr="00F20E04">
        <w:tc>
          <w:tcPr>
            <w:tcW w:w="567" w:type="dxa"/>
            <w:vMerge/>
          </w:tcPr>
          <w:p w14:paraId="5E7848FD" w14:textId="77777777" w:rsidR="008D6922" w:rsidRPr="008D6922" w:rsidRDefault="008D6922" w:rsidP="00F20E04">
            <w:pPr>
              <w:rPr>
                <w:rFonts w:ascii="Times New Roman" w:hAnsi="Times New Roman" w:cs="Times New Roman"/>
                <w:sz w:val="23"/>
                <w:szCs w:val="23"/>
                <w:lang w:val="vi-VN"/>
              </w:rPr>
            </w:pPr>
          </w:p>
        </w:tc>
        <w:tc>
          <w:tcPr>
            <w:tcW w:w="8505" w:type="dxa"/>
          </w:tcPr>
          <w:p w14:paraId="479505F9" w14:textId="77777777" w:rsidR="008D6922" w:rsidRPr="008D6922" w:rsidRDefault="008D6922" w:rsidP="00F20E04">
            <w:pPr>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đ) Thực hiện Giấy phép xây dựng (đối với trường hợp phải có giấy phép xây dựng);</w:t>
            </w:r>
          </w:p>
        </w:tc>
      </w:tr>
      <w:tr w:rsidR="008D6922" w:rsidRPr="008D6922" w14:paraId="63A97998" w14:textId="77777777" w:rsidTr="00F20E04">
        <w:trPr>
          <w:trHeight w:val="284"/>
        </w:trPr>
        <w:tc>
          <w:tcPr>
            <w:tcW w:w="567" w:type="dxa"/>
            <w:vMerge/>
          </w:tcPr>
          <w:p w14:paraId="64532C5B" w14:textId="77777777" w:rsidR="008D6922" w:rsidRPr="008D6922" w:rsidRDefault="008D6922" w:rsidP="00F20E04">
            <w:pPr>
              <w:rPr>
                <w:rFonts w:ascii="Times New Roman" w:hAnsi="Times New Roman" w:cs="Times New Roman"/>
                <w:sz w:val="23"/>
                <w:szCs w:val="23"/>
                <w:lang w:val="vi-VN"/>
              </w:rPr>
            </w:pPr>
          </w:p>
        </w:tc>
        <w:tc>
          <w:tcPr>
            <w:tcW w:w="8505" w:type="dxa"/>
          </w:tcPr>
          <w:p w14:paraId="65D97D51" w14:textId="77777777" w:rsidR="008D6922" w:rsidRPr="008D6922" w:rsidRDefault="008D6922" w:rsidP="00F20E04">
            <w:pPr>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e) Cho phép đấu nối với công trình hạ tầng kỹ thuật và các công trình khác có liên quan;</w:t>
            </w:r>
          </w:p>
        </w:tc>
      </w:tr>
      <w:tr w:rsidR="008D6922" w:rsidRPr="008D6922" w14:paraId="6D562F51" w14:textId="77777777" w:rsidTr="00F20E04">
        <w:tc>
          <w:tcPr>
            <w:tcW w:w="567" w:type="dxa"/>
            <w:vMerge/>
          </w:tcPr>
          <w:p w14:paraId="77AAAF01" w14:textId="77777777" w:rsidR="008D6922" w:rsidRPr="008D6922" w:rsidRDefault="008D6922" w:rsidP="00F20E04">
            <w:pPr>
              <w:rPr>
                <w:rFonts w:ascii="Times New Roman" w:hAnsi="Times New Roman" w:cs="Times New Roman"/>
                <w:sz w:val="23"/>
                <w:szCs w:val="23"/>
                <w:lang w:val="vi-VN"/>
              </w:rPr>
            </w:pPr>
          </w:p>
        </w:tc>
        <w:tc>
          <w:tcPr>
            <w:tcW w:w="8505" w:type="dxa"/>
          </w:tcPr>
          <w:p w14:paraId="6A08C40E" w14:textId="77777777" w:rsidR="008D6922" w:rsidRPr="008D6922" w:rsidRDefault="008D6922" w:rsidP="00F20E04">
            <w:pPr>
              <w:jc w:val="both"/>
              <w:rPr>
                <w:rFonts w:ascii="Times New Roman" w:hAnsi="Times New Roman" w:cs="Times New Roman"/>
                <w:sz w:val="23"/>
                <w:szCs w:val="23"/>
              </w:rPr>
            </w:pPr>
            <w:r w:rsidRPr="008D6922">
              <w:rPr>
                <w:rFonts w:ascii="Times New Roman" w:hAnsi="Times New Roman" w:cs="Times New Roman"/>
                <w:spacing w:val="-4"/>
                <w:sz w:val="23"/>
                <w:szCs w:val="23"/>
              </w:rPr>
              <w:t>g</w:t>
            </w:r>
            <w:r w:rsidRPr="008D6922">
              <w:rPr>
                <w:rFonts w:ascii="Times New Roman" w:hAnsi="Times New Roman" w:cs="Times New Roman"/>
                <w:spacing w:val="-4"/>
                <w:sz w:val="23"/>
                <w:szCs w:val="23"/>
                <w:lang w:val="vi-VN"/>
              </w:rPr>
              <w:t>) Văn bản của cơ quan chuyên môn về xây dựng, quản lý phát triển đô thị về việc hoàn thành các công trình hạ tầng kỹ thuật có liên quan của dự án theo kế hoạch xây dựng nêu tại Báo cáo nghiên cứu khả thi đã được thẩm định, phê duyệt;</w:t>
            </w:r>
          </w:p>
        </w:tc>
      </w:tr>
      <w:tr w:rsidR="008D6922" w:rsidRPr="008D6922" w14:paraId="6A04FCAE" w14:textId="77777777" w:rsidTr="00F20E04">
        <w:tc>
          <w:tcPr>
            <w:tcW w:w="567" w:type="dxa"/>
            <w:vMerge/>
          </w:tcPr>
          <w:p w14:paraId="1E62154A" w14:textId="77777777" w:rsidR="008D6922" w:rsidRPr="008D6922" w:rsidRDefault="008D6922" w:rsidP="00F20E04">
            <w:pPr>
              <w:rPr>
                <w:rFonts w:ascii="Times New Roman" w:hAnsi="Times New Roman" w:cs="Times New Roman"/>
                <w:sz w:val="23"/>
                <w:szCs w:val="23"/>
                <w:lang w:val="vi-VN"/>
              </w:rPr>
            </w:pPr>
          </w:p>
        </w:tc>
        <w:tc>
          <w:tcPr>
            <w:tcW w:w="8505" w:type="dxa"/>
          </w:tcPr>
          <w:p w14:paraId="33D769DC" w14:textId="77777777" w:rsidR="008D6922" w:rsidRPr="008D6922" w:rsidRDefault="008D6922" w:rsidP="00F20E04">
            <w:pPr>
              <w:jc w:val="both"/>
              <w:rPr>
                <w:rFonts w:ascii="Times New Roman" w:hAnsi="Times New Roman" w:cs="Times New Roman"/>
                <w:sz w:val="23"/>
                <w:szCs w:val="23"/>
              </w:rPr>
            </w:pPr>
            <w:r w:rsidRPr="008D6922">
              <w:rPr>
                <w:rFonts w:ascii="Times New Roman" w:hAnsi="Times New Roman" w:cs="Times New Roman"/>
                <w:sz w:val="23"/>
                <w:szCs w:val="23"/>
              </w:rPr>
              <w:t xml:space="preserve">h) Các văn bản </w:t>
            </w:r>
            <w:r w:rsidRPr="008D6922">
              <w:rPr>
                <w:rFonts w:ascii="Times New Roman" w:hAnsi="Times New Roman" w:cs="Times New Roman"/>
                <w:sz w:val="23"/>
                <w:szCs w:val="23"/>
                <w:lang w:val="vi-VN"/>
              </w:rPr>
              <w:t xml:space="preserve">khác </w:t>
            </w:r>
            <w:r w:rsidRPr="008D6922">
              <w:rPr>
                <w:rFonts w:ascii="Times New Roman" w:hAnsi="Times New Roman" w:cs="Times New Roman"/>
                <w:sz w:val="23"/>
                <w:szCs w:val="23"/>
              </w:rPr>
              <w:t>theo quy định của pháp luật có liên quan.</w:t>
            </w:r>
          </w:p>
        </w:tc>
      </w:tr>
      <w:tr w:rsidR="008D6922" w:rsidRPr="008D6922" w14:paraId="5454256D" w14:textId="77777777" w:rsidTr="00F20E04">
        <w:tc>
          <w:tcPr>
            <w:tcW w:w="567" w:type="dxa"/>
          </w:tcPr>
          <w:p w14:paraId="5C5E7E4B"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11.</w:t>
            </w:r>
          </w:p>
        </w:tc>
        <w:tc>
          <w:tcPr>
            <w:tcW w:w="8505" w:type="dxa"/>
          </w:tcPr>
          <w:p w14:paraId="301FF058"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z w:val="23"/>
                <w:szCs w:val="23"/>
              </w:rPr>
              <w:t>Hồ sơ giải quyết sự cố công trình (nếu có).</w:t>
            </w:r>
          </w:p>
        </w:tc>
      </w:tr>
      <w:tr w:rsidR="008D6922" w:rsidRPr="008D6922" w14:paraId="2183DD7E" w14:textId="77777777" w:rsidTr="00F20E04">
        <w:tc>
          <w:tcPr>
            <w:tcW w:w="567" w:type="dxa"/>
          </w:tcPr>
          <w:p w14:paraId="3B2CAF0C"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12.</w:t>
            </w:r>
          </w:p>
        </w:tc>
        <w:tc>
          <w:tcPr>
            <w:tcW w:w="8505" w:type="dxa"/>
          </w:tcPr>
          <w:p w14:paraId="3C444124" w14:textId="77777777" w:rsidR="008D6922" w:rsidRPr="008D6922" w:rsidRDefault="008D6922" w:rsidP="00F20E04">
            <w:pPr>
              <w:jc w:val="both"/>
              <w:rPr>
                <w:rFonts w:ascii="Times New Roman" w:hAnsi="Times New Roman" w:cs="Times New Roman"/>
                <w:sz w:val="23"/>
                <w:szCs w:val="23"/>
                <w:lang w:val="vi-VN"/>
              </w:rPr>
            </w:pPr>
            <w:r w:rsidRPr="008D6922">
              <w:rPr>
                <w:rFonts w:ascii="Times New Roman" w:hAnsi="Times New Roman" w:cs="Times New Roman"/>
                <w:spacing w:val="-7"/>
                <w:sz w:val="23"/>
                <w:szCs w:val="23"/>
              </w:rPr>
              <w:t>Phụ lục các tồn tại cần sửa chữa, khắc phục (nếu có) sau khi đưa hạng</w:t>
            </w:r>
            <w:r w:rsidRPr="008D6922">
              <w:rPr>
                <w:rFonts w:ascii="Times New Roman" w:hAnsi="Times New Roman" w:cs="Times New Roman"/>
                <w:spacing w:val="-7"/>
                <w:sz w:val="23"/>
                <w:szCs w:val="23"/>
                <w:lang w:val="vi-VN"/>
              </w:rPr>
              <w:t xml:space="preserve"> mục công trình, </w:t>
            </w:r>
            <w:r w:rsidRPr="008D6922">
              <w:rPr>
                <w:rFonts w:ascii="Times New Roman" w:hAnsi="Times New Roman" w:cs="Times New Roman"/>
                <w:spacing w:val="-7"/>
                <w:sz w:val="23"/>
                <w:szCs w:val="23"/>
              </w:rPr>
              <w:t>công trình</w:t>
            </w:r>
            <w:r w:rsidRPr="008D6922">
              <w:rPr>
                <w:rFonts w:ascii="Times New Roman" w:hAnsi="Times New Roman" w:cs="Times New Roman"/>
                <w:spacing w:val="-7"/>
                <w:sz w:val="23"/>
                <w:szCs w:val="23"/>
                <w:lang w:val="vi-VN"/>
              </w:rPr>
              <w:t xml:space="preserve"> xây dựng</w:t>
            </w:r>
            <w:r w:rsidRPr="008D6922">
              <w:rPr>
                <w:rFonts w:ascii="Times New Roman" w:hAnsi="Times New Roman" w:cs="Times New Roman"/>
                <w:spacing w:val="-7"/>
                <w:sz w:val="23"/>
                <w:szCs w:val="23"/>
              </w:rPr>
              <w:t xml:space="preserve"> vào sử dụng.</w:t>
            </w:r>
          </w:p>
        </w:tc>
      </w:tr>
      <w:tr w:rsidR="008D6922" w:rsidRPr="008D6922" w14:paraId="0D83B374" w14:textId="77777777" w:rsidTr="00F20E04">
        <w:tc>
          <w:tcPr>
            <w:tcW w:w="567" w:type="dxa"/>
          </w:tcPr>
          <w:p w14:paraId="5AD4F553"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13.</w:t>
            </w:r>
          </w:p>
        </w:tc>
        <w:tc>
          <w:tcPr>
            <w:tcW w:w="8505" w:type="dxa"/>
          </w:tcPr>
          <w:p w14:paraId="36D46717" w14:textId="77777777" w:rsidR="008D6922" w:rsidRPr="008D6922" w:rsidRDefault="008D6922" w:rsidP="00F20E04">
            <w:pPr>
              <w:jc w:val="both"/>
              <w:rPr>
                <w:rFonts w:ascii="Times New Roman" w:hAnsi="Times New Roman" w:cs="Times New Roman"/>
                <w:sz w:val="23"/>
                <w:szCs w:val="23"/>
                <w:lang w:val="vi-VN" w:eastAsia="x-none"/>
              </w:rPr>
            </w:pPr>
            <w:r w:rsidRPr="008D6922">
              <w:rPr>
                <w:rFonts w:ascii="Times New Roman" w:hAnsi="Times New Roman" w:cs="Times New Roman"/>
                <w:sz w:val="23"/>
                <w:szCs w:val="23"/>
                <w:lang w:val="vi-VN" w:eastAsia="x-none"/>
              </w:rPr>
              <w:t>Biên bản nghiệm thu hoàn thành hạng mục công trình, công trình xây dựng.</w:t>
            </w:r>
          </w:p>
        </w:tc>
      </w:tr>
      <w:tr w:rsidR="008D6922" w:rsidRPr="008D6922" w14:paraId="322D3571" w14:textId="77777777" w:rsidTr="00F20E04">
        <w:tc>
          <w:tcPr>
            <w:tcW w:w="567" w:type="dxa"/>
          </w:tcPr>
          <w:p w14:paraId="1088114E"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14.</w:t>
            </w:r>
          </w:p>
        </w:tc>
        <w:tc>
          <w:tcPr>
            <w:tcW w:w="8505" w:type="dxa"/>
          </w:tcPr>
          <w:p w14:paraId="4F0C9E99" w14:textId="77777777" w:rsidR="008D6922" w:rsidRPr="008D6922" w:rsidRDefault="008D6922" w:rsidP="00F20E04">
            <w:pPr>
              <w:jc w:val="both"/>
              <w:rPr>
                <w:rFonts w:ascii="Times New Roman" w:hAnsi="Times New Roman" w:cs="Times New Roman"/>
                <w:sz w:val="23"/>
                <w:szCs w:val="23"/>
                <w:lang w:val="vi-VN" w:eastAsia="x-none"/>
              </w:rPr>
            </w:pPr>
            <w:r w:rsidRPr="008D6922">
              <w:rPr>
                <w:rFonts w:ascii="Times New Roman" w:hAnsi="Times New Roman" w:cs="Times New Roman"/>
                <w:sz w:val="23"/>
                <w:szCs w:val="23"/>
                <w:lang w:eastAsia="x-none"/>
              </w:rPr>
              <w:t>Văn bản thông báo của cơ quan có thẩm quyền quy định tại khoản 2 Điều 24 Nghị định này (nếu có)</w:t>
            </w:r>
            <w:r w:rsidRPr="008D6922">
              <w:rPr>
                <w:rFonts w:ascii="Times New Roman" w:hAnsi="Times New Roman" w:cs="Times New Roman"/>
                <w:sz w:val="23"/>
                <w:szCs w:val="23"/>
                <w:lang w:val="vi-VN" w:eastAsia="x-none"/>
              </w:rPr>
              <w:t>.</w:t>
            </w:r>
          </w:p>
        </w:tc>
      </w:tr>
      <w:tr w:rsidR="008D6922" w:rsidRPr="008D6922" w14:paraId="7D750467" w14:textId="77777777" w:rsidTr="00F20E04">
        <w:tc>
          <w:tcPr>
            <w:tcW w:w="567" w:type="dxa"/>
          </w:tcPr>
          <w:p w14:paraId="0B67EC12"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15.</w:t>
            </w:r>
          </w:p>
        </w:tc>
        <w:tc>
          <w:tcPr>
            <w:tcW w:w="8505" w:type="dxa"/>
          </w:tcPr>
          <w:p w14:paraId="2CD834F9" w14:textId="77777777" w:rsidR="008D6922" w:rsidRPr="008D6922" w:rsidRDefault="008D6922" w:rsidP="00F20E04">
            <w:pPr>
              <w:jc w:val="both"/>
              <w:rPr>
                <w:rFonts w:ascii="Times New Roman" w:hAnsi="Times New Roman" w:cs="Times New Roman"/>
                <w:spacing w:val="-7"/>
                <w:sz w:val="23"/>
                <w:szCs w:val="23"/>
              </w:rPr>
            </w:pPr>
            <w:r w:rsidRPr="008D6922">
              <w:rPr>
                <w:rFonts w:ascii="Times New Roman" w:hAnsi="Times New Roman" w:cs="Times New Roman"/>
                <w:sz w:val="23"/>
                <w:szCs w:val="23"/>
                <w:lang w:val="vi-VN" w:eastAsia="x-none"/>
              </w:rPr>
              <w:t>Các hồ sơ, tài liệu có liên quan trong quá trình thực hiện kiểm tra công tác nghiệm thu theo quy định tại Điều 24 Nghị định này (nếu có).</w:t>
            </w:r>
          </w:p>
        </w:tc>
      </w:tr>
      <w:tr w:rsidR="008D6922" w:rsidRPr="008D6922" w14:paraId="61F2480F" w14:textId="77777777" w:rsidTr="00F20E04">
        <w:trPr>
          <w:trHeight w:val="229"/>
        </w:trPr>
        <w:tc>
          <w:tcPr>
            <w:tcW w:w="567" w:type="dxa"/>
          </w:tcPr>
          <w:p w14:paraId="0D36DC5B" w14:textId="77777777" w:rsidR="008D6922" w:rsidRPr="008D6922" w:rsidRDefault="008D6922" w:rsidP="00F20E04">
            <w:pPr>
              <w:rPr>
                <w:rFonts w:ascii="Times New Roman" w:hAnsi="Times New Roman" w:cs="Times New Roman"/>
                <w:sz w:val="23"/>
                <w:szCs w:val="23"/>
                <w:lang w:val="vi-VN"/>
              </w:rPr>
            </w:pPr>
            <w:r w:rsidRPr="008D6922">
              <w:rPr>
                <w:rFonts w:ascii="Times New Roman" w:hAnsi="Times New Roman" w:cs="Times New Roman"/>
                <w:sz w:val="23"/>
                <w:szCs w:val="23"/>
                <w:lang w:val="vi-VN"/>
              </w:rPr>
              <w:t>16.</w:t>
            </w:r>
          </w:p>
        </w:tc>
        <w:tc>
          <w:tcPr>
            <w:tcW w:w="8505" w:type="dxa"/>
          </w:tcPr>
          <w:p w14:paraId="0CB04922" w14:textId="77777777" w:rsidR="008D6922" w:rsidRPr="008D6922" w:rsidRDefault="008D6922" w:rsidP="00F20E04">
            <w:pPr>
              <w:jc w:val="both"/>
              <w:rPr>
                <w:rFonts w:ascii="Times New Roman" w:hAnsi="Times New Roman" w:cs="Times New Roman"/>
                <w:spacing w:val="-7"/>
                <w:sz w:val="23"/>
                <w:szCs w:val="23"/>
                <w:lang w:val="vi-VN"/>
              </w:rPr>
            </w:pPr>
            <w:r w:rsidRPr="008D6922">
              <w:rPr>
                <w:rFonts w:ascii="Times New Roman" w:hAnsi="Times New Roman" w:cs="Times New Roman"/>
                <w:sz w:val="23"/>
                <w:szCs w:val="23"/>
              </w:rPr>
              <w:t>Các hồ sơ/ văn bản/ tài liệu khác có liên quan trong giai đoạn thi công xây dựng và nghiệm thu công trình xây dựng.</w:t>
            </w:r>
          </w:p>
        </w:tc>
      </w:tr>
    </w:tbl>
    <w:p w14:paraId="26C355D2" w14:textId="77777777" w:rsidR="008D6922" w:rsidRPr="008D6922" w:rsidRDefault="008D6922" w:rsidP="008D6922">
      <w:pPr>
        <w:jc w:val="both"/>
        <w:rPr>
          <w:rFonts w:ascii="Times New Roman" w:hAnsi="Times New Roman" w:cs="Times New Roman"/>
          <w:lang w:val="vi-VN"/>
        </w:rPr>
      </w:pPr>
    </w:p>
    <w:p w14:paraId="2EC0221F" w14:textId="77777777" w:rsidR="008D6922" w:rsidRPr="008D6922" w:rsidRDefault="008D6922" w:rsidP="008D6922">
      <w:pPr>
        <w:jc w:val="both"/>
        <w:rPr>
          <w:rFonts w:ascii="Times New Roman" w:hAnsi="Times New Roman" w:cs="Times New Roman"/>
          <w:lang w:val="vi-VN"/>
        </w:rPr>
      </w:pPr>
    </w:p>
    <w:p w14:paraId="1BE9C805" w14:textId="77777777" w:rsidR="008D6922" w:rsidRPr="008D6922" w:rsidRDefault="008D6922" w:rsidP="008D6922">
      <w:pPr>
        <w:jc w:val="both"/>
        <w:rPr>
          <w:rFonts w:ascii="Times New Roman" w:hAnsi="Times New Roman" w:cs="Times New Roman"/>
          <w:lang w:val="vi-VN"/>
        </w:rPr>
      </w:pPr>
    </w:p>
    <w:p w14:paraId="72AB299A" w14:textId="77777777" w:rsidR="008D6922" w:rsidRPr="008D6922" w:rsidRDefault="008D6922" w:rsidP="008D6922">
      <w:pPr>
        <w:jc w:val="both"/>
        <w:rPr>
          <w:rFonts w:ascii="Times New Roman" w:hAnsi="Times New Roman" w:cs="Times New Roman"/>
          <w:lang w:val="vi-VN"/>
        </w:rPr>
      </w:pPr>
    </w:p>
    <w:p w14:paraId="2B67E538" w14:textId="77777777" w:rsidR="008D6922" w:rsidRPr="008D6922" w:rsidRDefault="008D6922" w:rsidP="008D6922">
      <w:pPr>
        <w:jc w:val="both"/>
        <w:rPr>
          <w:rFonts w:ascii="Times New Roman" w:hAnsi="Times New Roman" w:cs="Times New Roman"/>
          <w:lang w:val="vi-VN"/>
        </w:rPr>
      </w:pPr>
    </w:p>
    <w:p w14:paraId="4BD15AF4" w14:textId="77777777" w:rsidR="008D6922" w:rsidRPr="008D6922" w:rsidRDefault="008D6922" w:rsidP="008D6922">
      <w:pPr>
        <w:jc w:val="both"/>
        <w:rPr>
          <w:rFonts w:ascii="Times New Roman" w:hAnsi="Times New Roman" w:cs="Times New Roman"/>
          <w:lang w:val="vi-VN"/>
        </w:rPr>
      </w:pPr>
    </w:p>
    <w:p w14:paraId="399B12AA" w14:textId="0C535697" w:rsidR="008D6922" w:rsidRPr="008D6922" w:rsidRDefault="008D6922" w:rsidP="008D6922">
      <w:pPr>
        <w:jc w:val="both"/>
        <w:rPr>
          <w:rFonts w:ascii="Times New Roman" w:hAnsi="Times New Roman" w:cs="Times New Roman"/>
          <w:lang w:val="vi-VN"/>
        </w:rPr>
      </w:pPr>
      <w:r w:rsidRPr="008D6922">
        <w:rPr>
          <w:rFonts w:ascii="Times New Roman" w:hAnsi="Times New Roman" w:cs="Times New Roman"/>
          <w:noProof/>
        </w:rPr>
        <mc:AlternateContent>
          <mc:Choice Requires="wps">
            <w:drawing>
              <wp:anchor distT="4294967200" distB="4294967200" distL="114300" distR="114300" simplePos="0" relativeHeight="251760640" behindDoc="0" locked="0" layoutInCell="1" allowOverlap="1" wp14:anchorId="75302F2C" wp14:editId="2600EB65">
                <wp:simplePos x="0" y="0"/>
                <wp:positionH relativeFrom="column">
                  <wp:posOffset>25400</wp:posOffset>
                </wp:positionH>
                <wp:positionV relativeFrom="paragraph">
                  <wp:posOffset>86359</wp:posOffset>
                </wp:positionV>
                <wp:extent cx="1456690" cy="0"/>
                <wp:effectExtent l="0" t="0" r="0" b="0"/>
                <wp:wrapNone/>
                <wp:docPr id="844458931"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550645" id="Straight Connector 58" o:spid="_x0000_s1026" style="position:absolute;z-index:251760640;visibility:visible;mso-wrap-style:square;mso-width-percent:0;mso-height-percent:0;mso-wrap-distance-left:9pt;mso-wrap-distance-top:-.00267mm;mso-wrap-distance-right:9pt;mso-wrap-distance-bottom:-.00267mm;mso-position-horizontal:absolute;mso-position-horizontal-relative:text;mso-position-vertical:absolute;mso-position-vertical-relative:text;mso-width-percent:0;mso-height-percent:0;mso-width-relative:page;mso-height-relative:page" from="2pt,6.8pt" to="116.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54tsAEAAEgDAAAOAAAAZHJzL2Uyb0RvYy54bWysU8Fu2zAMvQ/YPwi6L06CJViNOD2k6y7d&#10;FqDdBzCSbAuTRYFUYufvJ6lJVmy3YT4Ikkg+vfdIb+6nwYmTIbboG7mYzaUwXqG2vmvkj5fHD5+k&#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"/>
            </w:pict>
          </mc:Fallback>
        </mc:AlternateContent>
      </w:r>
    </w:p>
    <w:p w14:paraId="0D27DD4D" w14:textId="77777777" w:rsidR="008D6922" w:rsidRPr="008D6922" w:rsidRDefault="008D6922" w:rsidP="008D6922">
      <w:pPr>
        <w:contextualSpacing/>
        <w:rPr>
          <w:rFonts w:ascii="Times New Roman" w:hAnsi="Times New Roman" w:cs="Times New Roman"/>
          <w:lang w:val="vi-VN"/>
        </w:rPr>
      </w:pPr>
      <w:r w:rsidRPr="008D6922">
        <w:rPr>
          <w:rFonts w:ascii="Times New Roman" w:hAnsi="Times New Roman" w:cs="Times New Roman"/>
          <w:b/>
          <w:i/>
          <w:lang w:val="vi-VN"/>
        </w:rPr>
        <w:t>Ghi chú:</w:t>
      </w:r>
    </w:p>
    <w:p w14:paraId="4D6188C5" w14:textId="77777777" w:rsidR="008D6922" w:rsidRPr="008D6922" w:rsidRDefault="008D6922" w:rsidP="008D6922">
      <w:pPr>
        <w:jc w:val="both"/>
        <w:rPr>
          <w:rFonts w:ascii="Times New Roman" w:hAnsi="Times New Roman" w:cs="Times New Roman"/>
          <w:lang w:val="vi-VN"/>
        </w:rPr>
      </w:pPr>
      <w:r w:rsidRPr="008D6922">
        <w:rPr>
          <w:rFonts w:ascii="Times New Roman" w:hAnsi="Times New Roman" w:cs="Times New Roman"/>
          <w:lang w:val="vi-VN"/>
        </w:rPr>
        <w:t xml:space="preserve">Khi gửi hồ sơ </w:t>
      </w:r>
      <w:r w:rsidRPr="008D6922">
        <w:rPr>
          <w:rFonts w:ascii="Times New Roman" w:hAnsi="Times New Roman" w:cs="Times New Roman"/>
          <w:bCs/>
          <w:lang w:val="vi-VN"/>
        </w:rPr>
        <w:t>đề nghị kiểm tra công tác nghiệm thu hoàn thành hạng mục công trình, công trình xây dựng theo quy định tại điểm a khoản 6 Điều 24 Nghị định này, c</w:t>
      </w:r>
      <w:r w:rsidRPr="008D6922">
        <w:rPr>
          <w:rFonts w:ascii="Times New Roman" w:hAnsi="Times New Roman" w:cs="Times New Roman"/>
          <w:lang w:val="vi-VN"/>
        </w:rPr>
        <w:t>hủ đầu tư chỉ gửi danh mục liệt kê các tài liệu nêu tại Phụ lục này trừ các hồ sơ tài liệu quy định tại khoản 13, 14, 15 Phụ lục này.</w:t>
      </w:r>
    </w:p>
    <w:p w14:paraId="31C8D771" w14:textId="26EF2F2E" w:rsidR="008D6922" w:rsidRPr="008D6922" w:rsidRDefault="008D6922" w:rsidP="008D6922">
      <w:pPr>
        <w:ind w:firstLine="720"/>
        <w:rPr>
          <w:rFonts w:ascii="Times New Roman" w:hAnsi="Times New Roman" w:cs="Times New Roman"/>
          <w:b/>
          <w:sz w:val="26"/>
          <w:szCs w:val="26"/>
        </w:rPr>
      </w:pPr>
      <w:r w:rsidRPr="008D6922">
        <w:rPr>
          <w:rFonts w:ascii="Times New Roman" w:hAnsi="Times New Roman" w:cs="Times New Roman"/>
          <w:sz w:val="28"/>
          <w:szCs w:val="28"/>
        </w:rPr>
        <w:br w:type="page"/>
      </w:r>
      <w:r w:rsidRPr="008D6922">
        <w:rPr>
          <w:rFonts w:ascii="Times New Roman" w:hAnsi="Times New Roman" w:cs="Times New Roman"/>
          <w:b/>
          <w:sz w:val="26"/>
          <w:szCs w:val="26"/>
        </w:rPr>
        <w:lastRenderedPageBreak/>
        <w:t xml:space="preserve"> </w:t>
      </w:r>
    </w:p>
    <w:p w14:paraId="4E6320A7" w14:textId="5ED4C673" w:rsidR="008D6922" w:rsidRPr="008D6922" w:rsidRDefault="008D6922" w:rsidP="008D6922">
      <w:pPr>
        <w:jc w:val="center"/>
        <w:rPr>
          <w:rFonts w:ascii="Times New Roman" w:hAnsi="Times New Roman" w:cs="Times New Roman"/>
          <w:b/>
          <w:sz w:val="26"/>
          <w:szCs w:val="26"/>
        </w:rPr>
      </w:pPr>
      <w:r w:rsidRPr="008D6922">
        <w:rPr>
          <w:rFonts w:ascii="Times New Roman" w:hAnsi="Times New Roman" w:cs="Times New Roman"/>
          <w:b/>
          <w:sz w:val="26"/>
          <w:szCs w:val="26"/>
        </w:rPr>
        <w:t>MẪU BÁO CÁO HOÀN THÀNH THI CÔNG XÂY DỰNG</w:t>
      </w:r>
    </w:p>
    <w:p w14:paraId="4BE889CC" w14:textId="77777777" w:rsidR="008D6922" w:rsidRPr="008D6922" w:rsidRDefault="008D6922" w:rsidP="008D6922">
      <w:pPr>
        <w:jc w:val="center"/>
        <w:rPr>
          <w:rFonts w:ascii="Times New Roman" w:hAnsi="Times New Roman" w:cs="Times New Roman"/>
          <w:i/>
          <w:iCs/>
          <w:sz w:val="28"/>
          <w:szCs w:val="28"/>
        </w:rPr>
      </w:pPr>
      <w:r w:rsidRPr="008D6922">
        <w:rPr>
          <w:rFonts w:ascii="Times New Roman" w:hAnsi="Times New Roman" w:cs="Times New Roman"/>
          <w:b/>
          <w:sz w:val="26"/>
          <w:szCs w:val="26"/>
        </w:rPr>
        <w:t>HẠNG MỤC CÔNG TRÌNH, CÔNG TRÌNH XÂY DỰNG</w:t>
      </w:r>
      <w:r w:rsidRPr="008D6922">
        <w:rPr>
          <w:rFonts w:ascii="Times New Roman" w:hAnsi="Times New Roman" w:cs="Times New Roman"/>
          <w:lang w:val="vi-VN"/>
        </w:rPr>
        <w:br/>
      </w:r>
      <w:r w:rsidRPr="008D6922">
        <w:rPr>
          <w:rFonts w:ascii="Times New Roman" w:hAnsi="Times New Roman" w:cs="Times New Roman"/>
          <w:i/>
          <w:iCs/>
          <w:sz w:val="28"/>
          <w:szCs w:val="28"/>
        </w:rPr>
        <w:t xml:space="preserve">(Phụ lục VIa ban hành kèm theo </w:t>
      </w:r>
      <w:r w:rsidRPr="008D6922">
        <w:rPr>
          <w:rFonts w:ascii="Times New Roman" w:hAnsi="Times New Roman" w:cs="Times New Roman"/>
          <w:bCs/>
          <w:i/>
          <w:iCs/>
          <w:sz w:val="28"/>
          <w:szCs w:val="28"/>
        </w:rPr>
        <w:t>Nghị định số 06/2021/NĐ-CP ngày 26/01/2021  của Chính phủ Quy định chi tiết một số nội dung về quản lý chất lượng, thi công xây dựng và bảo trì công trình xây dựng</w:t>
      </w:r>
      <w:r w:rsidRPr="008D6922">
        <w:rPr>
          <w:rFonts w:ascii="Times New Roman" w:hAnsi="Times New Roman" w:cs="Times New Roman"/>
          <w:i/>
          <w:iCs/>
          <w:sz w:val="28"/>
          <w:szCs w:val="28"/>
        </w:rPr>
        <w:t>)</w:t>
      </w:r>
    </w:p>
    <w:p w14:paraId="32FB3CDD" w14:textId="77777777" w:rsidR="008D6922" w:rsidRPr="008D6922" w:rsidRDefault="008D6922" w:rsidP="008D6922">
      <w:pPr>
        <w:autoSpaceDE w:val="0"/>
        <w:autoSpaceDN w:val="0"/>
        <w:jc w:val="both"/>
        <w:rPr>
          <w:rFonts w:ascii="Times New Roman" w:hAnsi="Times New Roman" w:cs="Times New Roman"/>
          <w:iCs/>
          <w:lang w:val="cs-CZ"/>
        </w:rPr>
      </w:pPr>
    </w:p>
    <w:tbl>
      <w:tblPr>
        <w:tblW w:w="9356" w:type="dxa"/>
        <w:tblInd w:w="108" w:type="dxa"/>
        <w:tblBorders>
          <w:insideH w:val="single" w:sz="4" w:space="0" w:color="auto"/>
        </w:tblBorders>
        <w:tblLayout w:type="fixed"/>
        <w:tblLook w:val="0000" w:firstRow="0" w:lastRow="0" w:firstColumn="0" w:lastColumn="0" w:noHBand="0" w:noVBand="0"/>
      </w:tblPr>
      <w:tblGrid>
        <w:gridCol w:w="3420"/>
        <w:gridCol w:w="5936"/>
      </w:tblGrid>
      <w:tr w:rsidR="008D6922" w:rsidRPr="008D6922" w14:paraId="42429889" w14:textId="77777777" w:rsidTr="00F20E04">
        <w:tc>
          <w:tcPr>
            <w:tcW w:w="3420" w:type="dxa"/>
          </w:tcPr>
          <w:p w14:paraId="6B5AB762" w14:textId="77777777" w:rsidR="008D6922" w:rsidRPr="008D6922" w:rsidRDefault="008D6922" w:rsidP="00F20E04">
            <w:pPr>
              <w:spacing w:before="240"/>
              <w:jc w:val="center"/>
              <w:rPr>
                <w:rFonts w:ascii="Times New Roman" w:hAnsi="Times New Roman" w:cs="Times New Roman"/>
                <w:lang w:val="cs-CZ"/>
              </w:rPr>
            </w:pPr>
            <w:r w:rsidRPr="008D6922">
              <w:rPr>
                <w:rFonts w:ascii="Times New Roman" w:hAnsi="Times New Roman" w:cs="Times New Roman"/>
                <w:lang w:val="cs-CZ"/>
              </w:rPr>
              <w:t>.......(1) .........</w:t>
            </w:r>
          </w:p>
          <w:p w14:paraId="123A2749" w14:textId="2B709571" w:rsidR="008D6922" w:rsidRPr="008D6922" w:rsidRDefault="008D6922" w:rsidP="00F20E04">
            <w:pPr>
              <w:spacing w:before="240"/>
              <w:jc w:val="center"/>
              <w:rPr>
                <w:rFonts w:ascii="Times New Roman" w:hAnsi="Times New Roman" w:cs="Times New Roman"/>
                <w:lang w:val="cs-CZ"/>
              </w:rPr>
            </w:pPr>
            <w:r w:rsidRPr="008D6922">
              <w:rPr>
                <w:rFonts w:ascii="Times New Roman" w:hAnsi="Times New Roman" w:cs="Times New Roman"/>
                <w:noProof/>
              </w:rPr>
              <mc:AlternateContent>
                <mc:Choice Requires="wps">
                  <w:drawing>
                    <wp:anchor distT="4294966960" distB="4294966960" distL="114300" distR="114300" simplePos="0" relativeHeight="251761664" behindDoc="0" locked="0" layoutInCell="1" allowOverlap="1" wp14:anchorId="548EA411" wp14:editId="4469D72C">
                      <wp:simplePos x="0" y="0"/>
                      <wp:positionH relativeFrom="column">
                        <wp:posOffset>575310</wp:posOffset>
                      </wp:positionH>
                      <wp:positionV relativeFrom="paragraph">
                        <wp:posOffset>59054</wp:posOffset>
                      </wp:positionV>
                      <wp:extent cx="981075" cy="0"/>
                      <wp:effectExtent l="0" t="0" r="0" b="0"/>
                      <wp:wrapNone/>
                      <wp:docPr id="652515975"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81075" cy="0"/>
                              </a:xfrm>
                              <a:prstGeom prst="straightConnector1">
                                <a:avLst/>
                              </a:prstGeom>
                              <a:noFill/>
                              <a:ln w="0" cap="rnd">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F6E1F4" id="Straight Arrow Connector 57" o:spid="_x0000_s1026" type="#_x0000_t32" style="position:absolute;margin-left:45.3pt;margin-top:4.65pt;width:77.25pt;height:0;z-index:251761664;visibility:visible;mso-wrap-style:square;mso-width-percent:0;mso-height-percent:0;mso-wrap-distance-left:9pt;mso-wrap-distance-top:-.00933mm;mso-wrap-distance-right:9pt;mso-wrap-distance-bottom:-.0093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" strokeweight="0">
                      <v:stroke endcap="round"/>
                      <o:lock v:ext="edit" shapetype="f"/>
                    </v:shape>
                  </w:pict>
                </mc:Fallback>
              </mc:AlternateContent>
            </w:r>
            <w:r w:rsidRPr="008D6922">
              <w:rPr>
                <w:rFonts w:ascii="Times New Roman" w:hAnsi="Times New Roman" w:cs="Times New Roman"/>
                <w:lang w:val="cs-CZ"/>
              </w:rPr>
              <w:t>Số:  ……………</w:t>
            </w:r>
          </w:p>
        </w:tc>
        <w:tc>
          <w:tcPr>
            <w:tcW w:w="5936" w:type="dxa"/>
          </w:tcPr>
          <w:p w14:paraId="5C01D896" w14:textId="77777777" w:rsidR="008D6922" w:rsidRPr="008D6922" w:rsidRDefault="008D6922" w:rsidP="00F20E04">
            <w:pPr>
              <w:spacing w:before="120"/>
              <w:jc w:val="center"/>
              <w:rPr>
                <w:rFonts w:ascii="Times New Roman" w:hAnsi="Times New Roman" w:cs="Times New Roman"/>
                <w:b/>
                <w:lang w:val="cs-CZ"/>
              </w:rPr>
            </w:pPr>
            <w:r w:rsidRPr="008D6922">
              <w:rPr>
                <w:rFonts w:ascii="Times New Roman" w:hAnsi="Times New Roman" w:cs="Times New Roman"/>
                <w:b/>
                <w:lang w:val="cs-CZ"/>
              </w:rPr>
              <w:t>CỘNG HOÀ XÃ HỘI CHỦ NGHĨA VIỆT NAM</w:t>
            </w:r>
          </w:p>
          <w:p w14:paraId="4DDECDC1" w14:textId="77777777" w:rsidR="008D6922" w:rsidRPr="008D6922" w:rsidRDefault="008D6922" w:rsidP="00F20E04">
            <w:pPr>
              <w:spacing w:before="120"/>
              <w:jc w:val="center"/>
              <w:rPr>
                <w:rFonts w:ascii="Times New Roman" w:hAnsi="Times New Roman" w:cs="Times New Roman"/>
                <w:b/>
                <w:lang w:val="cs-CZ"/>
              </w:rPr>
            </w:pPr>
            <w:r w:rsidRPr="008D6922">
              <w:rPr>
                <w:rFonts w:ascii="Times New Roman" w:hAnsi="Times New Roman" w:cs="Times New Roman"/>
                <w:b/>
                <w:lang w:val="cs-CZ"/>
              </w:rPr>
              <w:t>Độc lập-Tự do-Hạnh phúc</w:t>
            </w:r>
          </w:p>
          <w:p w14:paraId="77884817" w14:textId="024339E8" w:rsidR="008D6922" w:rsidRPr="008D6922" w:rsidRDefault="008D6922" w:rsidP="00F20E04">
            <w:pPr>
              <w:spacing w:before="120"/>
              <w:jc w:val="center"/>
              <w:rPr>
                <w:rFonts w:ascii="Times New Roman" w:hAnsi="Times New Roman" w:cs="Times New Roman"/>
                <w:i/>
              </w:rPr>
            </w:pPr>
            <w:r w:rsidRPr="008D6922">
              <w:rPr>
                <w:rFonts w:ascii="Times New Roman" w:hAnsi="Times New Roman" w:cs="Times New Roman"/>
                <w:noProof/>
              </w:rPr>
              <mc:AlternateContent>
                <mc:Choice Requires="wps">
                  <w:drawing>
                    <wp:anchor distT="4294966960" distB="4294966960" distL="114300" distR="114300" simplePos="0" relativeHeight="251762688" behindDoc="0" locked="0" layoutInCell="1" allowOverlap="1" wp14:anchorId="7F390E64" wp14:editId="32C67354">
                      <wp:simplePos x="0" y="0"/>
                      <wp:positionH relativeFrom="column">
                        <wp:posOffset>946785</wp:posOffset>
                      </wp:positionH>
                      <wp:positionV relativeFrom="paragraph">
                        <wp:posOffset>26669</wp:posOffset>
                      </wp:positionV>
                      <wp:extent cx="1724025" cy="0"/>
                      <wp:effectExtent l="0" t="0" r="0" b="0"/>
                      <wp:wrapNone/>
                      <wp:docPr id="432430442"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4025" cy="0"/>
                              </a:xfrm>
                              <a:prstGeom prst="straightConnector1">
                                <a:avLst/>
                              </a:prstGeom>
                              <a:noFill/>
                              <a:ln w="0" cap="rnd">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4B55B9" id="Straight Arrow Connector 56" o:spid="_x0000_s1026" type="#_x0000_t32" style="position:absolute;margin-left:74.55pt;margin-top:2.1pt;width:135.75pt;height:0;z-index:251762688;visibility:visible;mso-wrap-style:square;mso-width-percent:0;mso-height-percent:0;mso-wrap-distance-left:9pt;mso-wrap-distance-top:-.00933mm;mso-wrap-distance-right:9pt;mso-wrap-distance-bottom:-.0093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" strokeweight="0">
                      <v:stroke endcap="round"/>
                      <o:lock v:ext="edit" shapetype="f"/>
                    </v:shape>
                  </w:pict>
                </mc:Fallback>
              </mc:AlternateContent>
            </w:r>
            <w:r w:rsidRPr="008D6922">
              <w:rPr>
                <w:rFonts w:ascii="Times New Roman" w:hAnsi="Times New Roman" w:cs="Times New Roman"/>
                <w:i/>
              </w:rPr>
              <w:t>………, ngày......... tháng......... năm..........</w:t>
            </w:r>
          </w:p>
        </w:tc>
      </w:tr>
    </w:tbl>
    <w:p w14:paraId="0FE2951E" w14:textId="77777777" w:rsidR="008D6922" w:rsidRPr="008D6922" w:rsidRDefault="008D6922" w:rsidP="008D6922">
      <w:pPr>
        <w:jc w:val="center"/>
        <w:rPr>
          <w:rFonts w:ascii="Times New Roman" w:hAnsi="Times New Roman" w:cs="Times New Roman"/>
          <w:b/>
        </w:rPr>
      </w:pPr>
    </w:p>
    <w:p w14:paraId="027F4F1B" w14:textId="77777777" w:rsidR="008D6922" w:rsidRPr="008D6922" w:rsidRDefault="008D6922" w:rsidP="008D6922">
      <w:pPr>
        <w:jc w:val="center"/>
        <w:rPr>
          <w:rFonts w:ascii="Times New Roman" w:hAnsi="Times New Roman" w:cs="Times New Roman"/>
          <w:b/>
          <w:lang w:val="vi-VN"/>
        </w:rPr>
      </w:pPr>
      <w:r w:rsidRPr="008D6922">
        <w:rPr>
          <w:rFonts w:ascii="Times New Roman" w:hAnsi="Times New Roman" w:cs="Times New Roman"/>
          <w:b/>
        </w:rPr>
        <w:t>BÁO CÁO HOÀN THÀNH THI CÔNG XÂY DỰNG</w:t>
      </w:r>
    </w:p>
    <w:p w14:paraId="690A82EB" w14:textId="77777777" w:rsidR="008D6922" w:rsidRPr="008D6922" w:rsidRDefault="008D6922" w:rsidP="008D6922">
      <w:pPr>
        <w:jc w:val="center"/>
        <w:rPr>
          <w:rFonts w:ascii="Times New Roman" w:hAnsi="Times New Roman" w:cs="Times New Roman"/>
          <w:b/>
          <w:lang w:val="vi-VN"/>
        </w:rPr>
      </w:pPr>
      <w:r w:rsidRPr="008D6922">
        <w:rPr>
          <w:rFonts w:ascii="Times New Roman" w:hAnsi="Times New Roman" w:cs="Times New Roman"/>
          <w:b/>
          <w:lang w:val="vi-VN"/>
        </w:rPr>
        <w:t xml:space="preserve">HẠNG MỤC CÔNG TRÌNH, CÔNG TRÌNH XÂY DỰNG </w:t>
      </w:r>
    </w:p>
    <w:p w14:paraId="534D4F7C" w14:textId="77777777" w:rsidR="008D6922" w:rsidRPr="008D6922" w:rsidRDefault="008D6922" w:rsidP="008D6922">
      <w:pPr>
        <w:jc w:val="center"/>
        <w:rPr>
          <w:rFonts w:ascii="Times New Roman" w:hAnsi="Times New Roman" w:cs="Times New Roman"/>
          <w:lang w:val="vi-VN"/>
        </w:rPr>
      </w:pPr>
    </w:p>
    <w:p w14:paraId="57EF17EB" w14:textId="77777777" w:rsidR="008D6922" w:rsidRPr="008D6922" w:rsidRDefault="008D6922" w:rsidP="008D6922">
      <w:pPr>
        <w:jc w:val="center"/>
        <w:rPr>
          <w:rFonts w:ascii="Times New Roman" w:hAnsi="Times New Roman" w:cs="Times New Roman"/>
          <w:lang w:val="vi-VN"/>
        </w:rPr>
      </w:pPr>
      <w:r w:rsidRPr="008D6922">
        <w:rPr>
          <w:rFonts w:ascii="Times New Roman" w:hAnsi="Times New Roman" w:cs="Times New Roman"/>
          <w:lang w:val="vi-VN"/>
        </w:rPr>
        <w:t>Kính gửi :  ………………. (2)………………………….</w:t>
      </w:r>
    </w:p>
    <w:p w14:paraId="0A758457" w14:textId="77777777" w:rsidR="008D6922" w:rsidRPr="008D6922" w:rsidRDefault="008D6922" w:rsidP="008D6922">
      <w:pPr>
        <w:jc w:val="center"/>
        <w:rPr>
          <w:rFonts w:ascii="Times New Roman" w:hAnsi="Times New Roman" w:cs="Times New Roman"/>
          <w:lang w:val="vi-VN"/>
        </w:rPr>
      </w:pPr>
    </w:p>
    <w:p w14:paraId="5962BBA5"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 (1)...... báo cáo kết quả nghiệm thu hoàn thành thi công xây dựng hạng mục công trình, công trình xây dựng với các nội dung sau :</w:t>
      </w:r>
    </w:p>
    <w:p w14:paraId="3BC59211"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1. Tên hạng mục công trình, công trình xây dựng :…(3)……thuộc dự án….…………</w:t>
      </w:r>
    </w:p>
    <w:p w14:paraId="258169F3"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2. Địa điểm xây dựng …………………………………………………….....................</w:t>
      </w:r>
    </w:p>
    <w:p w14:paraId="70CA4599" w14:textId="77777777" w:rsidR="008D6922" w:rsidRPr="008D6922" w:rsidRDefault="008D6922" w:rsidP="008D6922">
      <w:pPr>
        <w:spacing w:before="120"/>
        <w:ind w:firstLine="720"/>
        <w:contextualSpacing/>
        <w:jc w:val="both"/>
        <w:rPr>
          <w:rFonts w:ascii="Times New Roman" w:hAnsi="Times New Roman" w:cs="Times New Roman"/>
          <w:lang w:val="vi-VN"/>
        </w:rPr>
      </w:pPr>
      <w:r w:rsidRPr="008D6922">
        <w:rPr>
          <w:rFonts w:ascii="Times New Roman" w:hAnsi="Times New Roman" w:cs="Times New Roman"/>
          <w:lang w:val="nl-NL"/>
        </w:rPr>
        <w:t xml:space="preserve">3. </w:t>
      </w:r>
      <w:r w:rsidRPr="008D6922">
        <w:rPr>
          <w:rFonts w:ascii="Times New Roman" w:hAnsi="Times New Roman" w:cs="Times New Roman"/>
          <w:lang w:val="vi-VN"/>
        </w:rPr>
        <w:t>Tên và số điện thoại liên lạc của cá nhân phụ trách trực tiếp: ………………………</w:t>
      </w:r>
    </w:p>
    <w:p w14:paraId="1ADCF2E0"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4. Quy mô hạng mục công trình, công trình xây dựng: (nêu tóm tắt về các thông số kỹ thuật chủ yếu của công trình).</w:t>
      </w:r>
    </w:p>
    <w:p w14:paraId="295E2B42"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5. Danh sách các nhà thầu (tổng thầu xây dựng, nhà thầu chính: khảo sát xây dựng, thiết kế xây dựng công trình, thi công xây dựng, giám sát thi công xây dựng).</w:t>
      </w:r>
    </w:p>
    <w:p w14:paraId="1CAE3914"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6. Ngày khởi công và ngày hoàn thành (dự kiến).</w:t>
      </w:r>
    </w:p>
    <w:p w14:paraId="62D06D49"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7. Khối lượng của các loại công việc xây dựng chủ yếu đã được thực hiện.</w:t>
      </w:r>
    </w:p>
    <w:p w14:paraId="70FD6C1F"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8. Đánh giá về chất lượng hạng mục công trình, công trình xây dựng so với yêu cầu của thiết kế.</w:t>
      </w:r>
    </w:p>
    <w:p w14:paraId="4529E2F6"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9. Báo cáo về các điều kiện để đưa hạng mục công trình, công trình xây dựng vào sử dụng.</w:t>
      </w:r>
    </w:p>
    <w:p w14:paraId="72F4E163"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10. Kèm theo báo cáo là danh mục hồ sơ hoàn thành hạng mục công trình, công trình xây dựng.</w:t>
      </w:r>
    </w:p>
    <w:p w14:paraId="377793FE" w14:textId="77777777" w:rsidR="008D6922" w:rsidRPr="008D6922" w:rsidRDefault="008D6922" w:rsidP="008D6922">
      <w:pPr>
        <w:ind w:firstLine="720"/>
        <w:jc w:val="both"/>
        <w:rPr>
          <w:rFonts w:ascii="Times New Roman" w:hAnsi="Times New Roman" w:cs="Times New Roman"/>
          <w:lang w:val="vi-VN"/>
        </w:rPr>
      </w:pPr>
      <w:r w:rsidRPr="008D6922">
        <w:rPr>
          <w:rFonts w:ascii="Times New Roman" w:hAnsi="Times New Roman" w:cs="Times New Roman"/>
          <w:lang w:val="vi-VN"/>
        </w:rPr>
        <w:t xml:space="preserve">Chủ đầu tư cam kết đã tổ chức thi công xây dựng theo đúng hồ sơ thiết kế đã được thẩm định, phê duyệt, giấy phép xây dựng (hoặc căn cứ miễn phép theo quy định của pháp luật); tập hợp hồ sơ hoàn thành công trình đầy đủ và tổ chức nghiệm thu hạng mục công trình, công trình xây dựng theo đúng quy định của </w:t>
      </w:r>
      <w:r w:rsidRPr="008D6922">
        <w:rPr>
          <w:rFonts w:ascii="Times New Roman" w:hAnsi="Times New Roman" w:cs="Times New Roman"/>
          <w:lang w:val="vi-VN"/>
        </w:rPr>
        <w:lastRenderedPageBreak/>
        <w:t>pháp luật. Đề nghị ….(2)….tổ chức kiểm tra công tác nghiệm thu hạng mục công trình, công trình xây dựng theo thẩm quyền./.</w:t>
      </w:r>
    </w:p>
    <w:p w14:paraId="01754906" w14:textId="77777777" w:rsidR="008D6922" w:rsidRPr="008D6922" w:rsidRDefault="008D6922" w:rsidP="008D6922">
      <w:pPr>
        <w:ind w:firstLine="720"/>
        <w:jc w:val="both"/>
        <w:rPr>
          <w:rFonts w:ascii="Times New Roman" w:hAnsi="Times New Roman" w:cs="Times New Roman"/>
          <w:lang w:val="vi-VN"/>
        </w:rPr>
      </w:pPr>
    </w:p>
    <w:tbl>
      <w:tblPr>
        <w:tblW w:w="0" w:type="auto"/>
        <w:tblBorders>
          <w:insideH w:val="single" w:sz="4" w:space="0" w:color="auto"/>
        </w:tblBorders>
        <w:tblLayout w:type="fixed"/>
        <w:tblLook w:val="01E0" w:firstRow="1" w:lastRow="1" w:firstColumn="1" w:lastColumn="1" w:noHBand="0" w:noVBand="0"/>
      </w:tblPr>
      <w:tblGrid>
        <w:gridCol w:w="3190"/>
        <w:gridCol w:w="462"/>
        <w:gridCol w:w="5812"/>
      </w:tblGrid>
      <w:tr w:rsidR="008D6922" w:rsidRPr="008D6922" w14:paraId="15B42B7F" w14:textId="77777777" w:rsidTr="00F20E04">
        <w:tc>
          <w:tcPr>
            <w:tcW w:w="3190" w:type="dxa"/>
          </w:tcPr>
          <w:p w14:paraId="0B7F252D" w14:textId="77777777" w:rsidR="008D6922" w:rsidRPr="008D6922" w:rsidRDefault="008D6922" w:rsidP="00F20E04">
            <w:pPr>
              <w:rPr>
                <w:rFonts w:ascii="Times New Roman" w:hAnsi="Times New Roman" w:cs="Times New Roman"/>
                <w:b/>
                <w:i/>
                <w:lang w:val="vi-VN"/>
              </w:rPr>
            </w:pPr>
            <w:r w:rsidRPr="008D6922">
              <w:rPr>
                <w:rFonts w:ascii="Times New Roman" w:hAnsi="Times New Roman" w:cs="Times New Roman"/>
                <w:b/>
                <w:i/>
                <w:lang w:val="vi-VN"/>
              </w:rPr>
              <w:t xml:space="preserve">Nơi nhận:       </w:t>
            </w:r>
          </w:p>
          <w:p w14:paraId="27C1F974" w14:textId="77777777" w:rsidR="008D6922" w:rsidRPr="008D6922" w:rsidRDefault="008D6922" w:rsidP="00F20E04">
            <w:pPr>
              <w:rPr>
                <w:rFonts w:ascii="Times New Roman" w:hAnsi="Times New Roman" w:cs="Times New Roman"/>
                <w:lang w:val="vi-VN"/>
              </w:rPr>
            </w:pPr>
            <w:r w:rsidRPr="008D6922">
              <w:rPr>
                <w:rFonts w:ascii="Times New Roman" w:hAnsi="Times New Roman" w:cs="Times New Roman"/>
                <w:lang w:val="vi-VN"/>
              </w:rPr>
              <w:t>- Như trên;</w:t>
            </w:r>
          </w:p>
          <w:p w14:paraId="578BAEC5" w14:textId="77777777" w:rsidR="008D6922" w:rsidRPr="008D6922" w:rsidRDefault="008D6922" w:rsidP="00F20E04">
            <w:pPr>
              <w:rPr>
                <w:rFonts w:ascii="Times New Roman" w:hAnsi="Times New Roman" w:cs="Times New Roman"/>
                <w:lang w:val="vi-VN"/>
              </w:rPr>
            </w:pPr>
            <w:r w:rsidRPr="008D6922">
              <w:rPr>
                <w:rFonts w:ascii="Times New Roman" w:hAnsi="Times New Roman" w:cs="Times New Roman"/>
                <w:lang w:val="vi-VN"/>
              </w:rPr>
              <w:t>- Lưu ...</w:t>
            </w:r>
          </w:p>
          <w:p w14:paraId="24BC92AC" w14:textId="77777777" w:rsidR="008D6922" w:rsidRPr="008D6922" w:rsidRDefault="008D6922" w:rsidP="00F20E04">
            <w:pPr>
              <w:rPr>
                <w:rFonts w:ascii="Times New Roman" w:hAnsi="Times New Roman" w:cs="Times New Roman"/>
                <w:lang w:val="vi-VN"/>
              </w:rPr>
            </w:pPr>
            <w:r w:rsidRPr="008D6922">
              <w:rPr>
                <w:rFonts w:ascii="Times New Roman" w:hAnsi="Times New Roman" w:cs="Times New Roman"/>
                <w:lang w:val="vi-VN"/>
              </w:rPr>
              <w:t xml:space="preserve">                                                                             </w:t>
            </w:r>
          </w:p>
        </w:tc>
        <w:tc>
          <w:tcPr>
            <w:tcW w:w="462" w:type="dxa"/>
          </w:tcPr>
          <w:p w14:paraId="71539D35" w14:textId="77777777" w:rsidR="008D6922" w:rsidRPr="008D6922" w:rsidRDefault="008D6922" w:rsidP="00F20E04">
            <w:pPr>
              <w:rPr>
                <w:rFonts w:ascii="Times New Roman" w:hAnsi="Times New Roman" w:cs="Times New Roman"/>
                <w:lang w:val="vi-VN"/>
              </w:rPr>
            </w:pPr>
          </w:p>
        </w:tc>
        <w:tc>
          <w:tcPr>
            <w:tcW w:w="5812" w:type="dxa"/>
          </w:tcPr>
          <w:p w14:paraId="2FC2FA75" w14:textId="77777777" w:rsidR="008D6922" w:rsidRPr="008D6922" w:rsidRDefault="008D6922" w:rsidP="00F20E04">
            <w:pPr>
              <w:jc w:val="center"/>
              <w:rPr>
                <w:rFonts w:ascii="Times New Roman" w:hAnsi="Times New Roman" w:cs="Times New Roman"/>
                <w:b/>
                <w:lang w:val="vi-VN"/>
              </w:rPr>
            </w:pPr>
            <w:r w:rsidRPr="008D6922">
              <w:rPr>
                <w:rFonts w:ascii="Times New Roman" w:hAnsi="Times New Roman" w:cs="Times New Roman"/>
                <w:b/>
                <w:lang w:val="vi-VN"/>
              </w:rPr>
              <w:t xml:space="preserve">NGƯỜI ĐẠI DIỆN THEO PHÁP LUẬT </w:t>
            </w:r>
          </w:p>
          <w:p w14:paraId="660F2C40" w14:textId="77777777" w:rsidR="008D6922" w:rsidRPr="008D6922" w:rsidRDefault="008D6922" w:rsidP="00F20E04">
            <w:pPr>
              <w:jc w:val="center"/>
              <w:rPr>
                <w:rFonts w:ascii="Times New Roman" w:hAnsi="Times New Roman" w:cs="Times New Roman"/>
                <w:b/>
                <w:lang w:val="vi-VN"/>
              </w:rPr>
            </w:pPr>
            <w:r w:rsidRPr="008D6922">
              <w:rPr>
                <w:rFonts w:ascii="Times New Roman" w:hAnsi="Times New Roman" w:cs="Times New Roman"/>
                <w:b/>
                <w:lang w:val="vi-VN"/>
              </w:rPr>
              <w:t>CỦA CHỦ ĐẦU TƯ</w:t>
            </w:r>
          </w:p>
          <w:p w14:paraId="6F21739B" w14:textId="77777777" w:rsidR="008D6922" w:rsidRPr="008D6922" w:rsidRDefault="008D6922" w:rsidP="00F20E04">
            <w:pPr>
              <w:jc w:val="center"/>
              <w:rPr>
                <w:rFonts w:ascii="Times New Roman" w:hAnsi="Times New Roman" w:cs="Times New Roman"/>
                <w:i/>
                <w:lang w:val="vi-VN"/>
              </w:rPr>
            </w:pPr>
            <w:r w:rsidRPr="008D6922">
              <w:rPr>
                <w:rFonts w:ascii="Times New Roman" w:hAnsi="Times New Roman" w:cs="Times New Roman"/>
                <w:i/>
                <w:lang w:val="vi-VN"/>
              </w:rPr>
              <w:t>(Ký, ghi rõ họ tên, chức vụ và đóng dấu pháp nhân)</w:t>
            </w:r>
          </w:p>
          <w:p w14:paraId="715CF1C6" w14:textId="77777777" w:rsidR="008D6922" w:rsidRPr="008D6922" w:rsidRDefault="008D6922" w:rsidP="00F20E04">
            <w:pPr>
              <w:rPr>
                <w:rFonts w:ascii="Times New Roman" w:hAnsi="Times New Roman" w:cs="Times New Roman"/>
                <w:lang w:val="vi-VN"/>
              </w:rPr>
            </w:pPr>
          </w:p>
        </w:tc>
      </w:tr>
    </w:tbl>
    <w:p w14:paraId="3BF576A3" w14:textId="0641DF0C" w:rsidR="008D6922" w:rsidRPr="008D6922" w:rsidRDefault="008D6922" w:rsidP="008D6922">
      <w:pPr>
        <w:spacing w:before="120"/>
        <w:contextualSpacing/>
        <w:rPr>
          <w:rFonts w:ascii="Times New Roman" w:hAnsi="Times New Roman" w:cs="Times New Roman"/>
          <w:b/>
          <w:i/>
          <w:lang w:val="nl-NL"/>
        </w:rPr>
      </w:pPr>
      <w:r w:rsidRPr="008D6922">
        <w:rPr>
          <w:rFonts w:ascii="Times New Roman" w:hAnsi="Times New Roman" w:cs="Times New Roman"/>
          <w:noProof/>
        </w:rPr>
        <mc:AlternateContent>
          <mc:Choice Requires="wps">
            <w:drawing>
              <wp:anchor distT="4294966959" distB="4294966959" distL="114300" distR="114300" simplePos="0" relativeHeight="251763712" behindDoc="0" locked="0" layoutInCell="1" allowOverlap="1" wp14:anchorId="4AEA19F3" wp14:editId="72461934">
                <wp:simplePos x="0" y="0"/>
                <wp:positionH relativeFrom="column">
                  <wp:posOffset>6350</wp:posOffset>
                </wp:positionH>
                <wp:positionV relativeFrom="paragraph">
                  <wp:posOffset>101599</wp:posOffset>
                </wp:positionV>
                <wp:extent cx="1456690" cy="0"/>
                <wp:effectExtent l="0" t="0" r="0" b="0"/>
                <wp:wrapNone/>
                <wp:docPr id="456254441"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56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A430B5" id="Straight Connector 55" o:spid="_x0000_s1026" style="position:absolute;z-index:251763712;visibility:visible;mso-wrap-style:square;mso-width-percent:0;mso-height-percent:0;mso-wrap-distance-left:9pt;mso-wrap-distance-top:-.00936mm;mso-wrap-distance-right:9pt;mso-wrap-distance-bottom:-.00936mm;mso-position-horizontal:absolute;mso-position-horizontal-relative:text;mso-position-vertical:absolute;mso-position-vertical-relative:text;mso-width-percent:0;mso-height-percent:0;mso-width-relative:page;mso-height-relative:page" from=".5pt,8pt" to="11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">
                <o:lock v:ext="edit" shapetype="f"/>
              </v:line>
            </w:pict>
          </mc:Fallback>
        </mc:AlternateContent>
      </w:r>
    </w:p>
    <w:p w14:paraId="52D51A57" w14:textId="77777777" w:rsidR="008D6922" w:rsidRPr="008D6922" w:rsidRDefault="008D6922" w:rsidP="008D6922">
      <w:pPr>
        <w:spacing w:before="120"/>
        <w:contextualSpacing/>
        <w:rPr>
          <w:rFonts w:ascii="Times New Roman" w:hAnsi="Times New Roman" w:cs="Times New Roman"/>
          <w:b/>
          <w:i/>
          <w:lang w:val="nl-NL"/>
        </w:rPr>
      </w:pPr>
      <w:r w:rsidRPr="008D6922">
        <w:rPr>
          <w:rFonts w:ascii="Times New Roman" w:hAnsi="Times New Roman" w:cs="Times New Roman"/>
          <w:b/>
          <w:i/>
          <w:lang w:val="nl-NL"/>
        </w:rPr>
        <w:t>Ghi chú:</w:t>
      </w:r>
    </w:p>
    <w:p w14:paraId="54604E40" w14:textId="77777777" w:rsidR="008D6922" w:rsidRPr="008D6922" w:rsidRDefault="008D6922" w:rsidP="008D6922">
      <w:pPr>
        <w:jc w:val="both"/>
        <w:rPr>
          <w:rFonts w:ascii="Times New Roman" w:hAnsi="Times New Roman" w:cs="Times New Roman"/>
          <w:lang w:val="vi-VN"/>
        </w:rPr>
      </w:pPr>
      <w:r w:rsidRPr="008D6922">
        <w:rPr>
          <w:rFonts w:ascii="Times New Roman" w:hAnsi="Times New Roman" w:cs="Times New Roman"/>
          <w:lang w:val="vi-VN"/>
        </w:rPr>
        <w:t>(</w:t>
      </w:r>
      <w:r w:rsidRPr="008D6922">
        <w:rPr>
          <w:rFonts w:ascii="Times New Roman" w:hAnsi="Times New Roman" w:cs="Times New Roman"/>
          <w:lang w:val="nl-NL"/>
        </w:rPr>
        <w:t>1</w:t>
      </w:r>
      <w:r w:rsidRPr="008D6922">
        <w:rPr>
          <w:rFonts w:ascii="Times New Roman" w:hAnsi="Times New Roman" w:cs="Times New Roman"/>
          <w:lang w:val="vi-VN"/>
        </w:rPr>
        <w:t>)</w:t>
      </w:r>
      <w:r w:rsidRPr="008D6922">
        <w:rPr>
          <w:rFonts w:ascii="Times New Roman" w:hAnsi="Times New Roman" w:cs="Times New Roman"/>
          <w:lang w:val="nl-NL"/>
        </w:rPr>
        <w:t xml:space="preserve"> Tên của Chủ đầu tư.</w:t>
      </w:r>
    </w:p>
    <w:p w14:paraId="0DA6D481" w14:textId="77777777" w:rsidR="008D6922" w:rsidRPr="008D6922" w:rsidRDefault="008D6922" w:rsidP="008D6922">
      <w:pPr>
        <w:jc w:val="both"/>
        <w:rPr>
          <w:rFonts w:ascii="Times New Roman" w:hAnsi="Times New Roman" w:cs="Times New Roman"/>
          <w:lang w:val="vi-VN"/>
        </w:rPr>
      </w:pPr>
      <w:r w:rsidRPr="008D6922">
        <w:rPr>
          <w:rFonts w:ascii="Times New Roman" w:hAnsi="Times New Roman" w:cs="Times New Roman"/>
          <w:lang w:val="vi-VN"/>
        </w:rPr>
        <w:t>(2) Cơ quan chuyên môn về xây dựng kiểm tra công tác nghiệm thu của chủ đầu tư theo thẩm quyền quy định tại khoản 2 Điều 24 Nghị định này.</w:t>
      </w:r>
    </w:p>
    <w:p w14:paraId="543317E1" w14:textId="77777777" w:rsidR="008D6922" w:rsidRPr="008D6922" w:rsidRDefault="008D6922" w:rsidP="008D6922">
      <w:pPr>
        <w:jc w:val="both"/>
        <w:rPr>
          <w:rFonts w:ascii="Times New Roman" w:hAnsi="Times New Roman" w:cs="Times New Roman"/>
          <w:lang w:val="vi-VN"/>
        </w:rPr>
      </w:pPr>
      <w:r w:rsidRPr="008D6922">
        <w:rPr>
          <w:rFonts w:ascii="Times New Roman" w:hAnsi="Times New Roman" w:cs="Times New Roman"/>
          <w:lang w:val="vi-VN"/>
        </w:rPr>
        <w:t>(3) Tên hạng mục công trình, công trình xây dựng hoặc phần công trình trong trường hợp đề nghị kiểm tra công tác nghiệm thu từng phần công trình.</w:t>
      </w:r>
    </w:p>
    <w:p w14:paraId="4727E35C" w14:textId="77777777" w:rsidR="008D6922" w:rsidRPr="008D6922" w:rsidRDefault="008D6922" w:rsidP="007A763E">
      <w:pPr>
        <w:spacing w:after="0" w:line="240" w:lineRule="auto"/>
        <w:jc w:val="center"/>
        <w:rPr>
          <w:rFonts w:ascii="Times New Roman" w:hAnsi="Times New Roman" w:cs="Times New Roman"/>
          <w:i/>
          <w:iCs/>
          <w:sz w:val="28"/>
          <w:szCs w:val="28"/>
        </w:rPr>
      </w:pPr>
      <w:r w:rsidRPr="008D6922">
        <w:rPr>
          <w:rFonts w:ascii="Times New Roman" w:hAnsi="Times New Roman" w:cs="Times New Roman"/>
          <w:b/>
          <w:sz w:val="26"/>
          <w:szCs w:val="26"/>
        </w:rPr>
        <w:t>MẪU DANH MỤC HỒ SƠ HOÀN THÀNH CÔNG TRÌNH</w:t>
      </w:r>
      <w:r w:rsidRPr="008D6922">
        <w:rPr>
          <w:rFonts w:ascii="Times New Roman" w:hAnsi="Times New Roman" w:cs="Times New Roman"/>
          <w:lang w:val="vi-VN"/>
        </w:rPr>
        <w:br/>
      </w:r>
      <w:r w:rsidRPr="008D6922">
        <w:rPr>
          <w:rFonts w:ascii="Times New Roman" w:hAnsi="Times New Roman" w:cs="Times New Roman"/>
          <w:i/>
          <w:iCs/>
          <w:sz w:val="28"/>
          <w:szCs w:val="28"/>
        </w:rPr>
        <w:t xml:space="preserve">(Phụ lục VIb ban hành kèm theo </w:t>
      </w:r>
      <w:r w:rsidRPr="008D6922">
        <w:rPr>
          <w:rFonts w:ascii="Times New Roman" w:hAnsi="Times New Roman" w:cs="Times New Roman"/>
          <w:bCs/>
          <w:i/>
          <w:iCs/>
          <w:sz w:val="28"/>
          <w:szCs w:val="28"/>
        </w:rPr>
        <w:t>Nghị định số 06/2021/NĐ-CP ngày 26/01/2021  của Chính phủ Quy định chi tiết một số nội dung về quản lý chất lượng, thi công xây dựng và bảo trì công trình xây dựng</w:t>
      </w:r>
      <w:r w:rsidRPr="008D6922">
        <w:rPr>
          <w:rFonts w:ascii="Times New Roman" w:hAnsi="Times New Roman" w:cs="Times New Roman"/>
          <w:i/>
          <w:iCs/>
          <w:sz w:val="28"/>
          <w:szCs w:val="28"/>
        </w:rPr>
        <w:t>)</w:t>
      </w:r>
    </w:p>
    <w:p w14:paraId="604A2B58" w14:textId="77777777" w:rsidR="008D6922" w:rsidRPr="008D6922" w:rsidRDefault="008D6922" w:rsidP="007A763E">
      <w:pPr>
        <w:pStyle w:val="Chk"/>
        <w:rPr>
          <w:b/>
          <w:color w:val="auto"/>
        </w:rPr>
      </w:pPr>
    </w:p>
    <w:tbl>
      <w:tblPr>
        <w:tblW w:w="9072" w:type="dxa"/>
        <w:tblInd w:w="108" w:type="dxa"/>
        <w:tblCellMar>
          <w:top w:w="57" w:type="dxa"/>
          <w:bottom w:w="57" w:type="dxa"/>
        </w:tblCellMar>
        <w:tblLook w:val="04A0" w:firstRow="1" w:lastRow="0" w:firstColumn="1" w:lastColumn="0" w:noHBand="0" w:noVBand="1"/>
      </w:tblPr>
      <w:tblGrid>
        <w:gridCol w:w="567"/>
        <w:gridCol w:w="8505"/>
      </w:tblGrid>
      <w:tr w:rsidR="008D6922" w:rsidRPr="008D6922" w14:paraId="55548523" w14:textId="77777777" w:rsidTr="00F20E04">
        <w:tc>
          <w:tcPr>
            <w:tcW w:w="567" w:type="dxa"/>
          </w:tcPr>
          <w:p w14:paraId="186DB087"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I.</w:t>
            </w:r>
          </w:p>
        </w:tc>
        <w:tc>
          <w:tcPr>
            <w:tcW w:w="8505" w:type="dxa"/>
          </w:tcPr>
          <w:p w14:paraId="4319F18D"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HỒ SƠ CHUẨN BỊ ĐẦU TƯ XÂY DỰNG VÀ HỢP ĐỒNG</w:t>
            </w:r>
          </w:p>
        </w:tc>
      </w:tr>
      <w:tr w:rsidR="008D6922" w:rsidRPr="008D6922" w14:paraId="6FB02C01" w14:textId="77777777" w:rsidTr="00F20E04">
        <w:tc>
          <w:tcPr>
            <w:tcW w:w="567" w:type="dxa"/>
          </w:tcPr>
          <w:p w14:paraId="26848488"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w:t>
            </w:r>
          </w:p>
        </w:tc>
        <w:tc>
          <w:tcPr>
            <w:tcW w:w="8505" w:type="dxa"/>
          </w:tcPr>
          <w:p w14:paraId="44DD0FB3"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chủ trương đầu tư xây dựng và Báo cáo nghiên cứu tiền khả thi đầu tư xây dựng</w:t>
            </w:r>
            <w:r w:rsidRPr="008D6922">
              <w:rPr>
                <w:rFonts w:ascii="Times New Roman" w:hAnsi="Times New Roman" w:cs="Times New Roman"/>
                <w:sz w:val="23"/>
                <w:szCs w:val="23"/>
                <w:lang w:val="vi-VN"/>
              </w:rPr>
              <w:t xml:space="preserve"> (nếu có).</w:t>
            </w:r>
          </w:p>
        </w:tc>
      </w:tr>
      <w:tr w:rsidR="008D6922" w:rsidRPr="008D6922" w14:paraId="5FC80BC8" w14:textId="77777777" w:rsidTr="00F20E04">
        <w:trPr>
          <w:trHeight w:val="613"/>
        </w:trPr>
        <w:tc>
          <w:tcPr>
            <w:tcW w:w="567" w:type="dxa"/>
          </w:tcPr>
          <w:p w14:paraId="5495045E"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73D57A77"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phê duyệt dự án đầu tư xây dựng công trình và Báo cáo nghiên cứu khả thi đầu tư xây dựng hoặc Báo cáo kinh tế - kỹ thuật đầu tư xây dựng.</w:t>
            </w:r>
          </w:p>
        </w:tc>
      </w:tr>
      <w:tr w:rsidR="008D6922" w:rsidRPr="008D6922" w14:paraId="63EEF1BA" w14:textId="77777777" w:rsidTr="00F20E04">
        <w:tc>
          <w:tcPr>
            <w:tcW w:w="567" w:type="dxa"/>
          </w:tcPr>
          <w:p w14:paraId="1878EEDF"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7270941C"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Nhiệm vụ thiết kế, các văn bản thẩm định, tham gia ý kiến của các cơ quan có liên quan trong việc thẩm định dự án đầu tư xây dựng và thiết kế cơ sở.</w:t>
            </w:r>
          </w:p>
        </w:tc>
      </w:tr>
      <w:tr w:rsidR="008D6922" w:rsidRPr="008D6922" w14:paraId="2D3E08CC" w14:textId="77777777" w:rsidTr="00F20E04">
        <w:tc>
          <w:tcPr>
            <w:tcW w:w="567" w:type="dxa"/>
          </w:tcPr>
          <w:p w14:paraId="60BC5AA3"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4.</w:t>
            </w:r>
          </w:p>
        </w:tc>
        <w:tc>
          <w:tcPr>
            <w:tcW w:w="8505" w:type="dxa"/>
          </w:tcPr>
          <w:p w14:paraId="34EE18E6"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Phương án đền bù giải phóng mặt bằng và xây dựng tái định cư (nếu có).</w:t>
            </w:r>
          </w:p>
        </w:tc>
      </w:tr>
      <w:tr w:rsidR="008D6922" w:rsidRPr="008D6922" w14:paraId="0F96D0F4" w14:textId="77777777" w:rsidTr="00F20E04">
        <w:tc>
          <w:tcPr>
            <w:tcW w:w="567" w:type="dxa"/>
          </w:tcPr>
          <w:p w14:paraId="3FE43A66"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31A12F0D"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Văn bản của các tổ chức, cơ quan nhà nước có thẩm quyền </w:t>
            </w:r>
            <w:r w:rsidRPr="008D6922">
              <w:rPr>
                <w:rFonts w:ascii="Times New Roman" w:hAnsi="Times New Roman" w:cs="Times New Roman"/>
                <w:sz w:val="23"/>
                <w:szCs w:val="23"/>
                <w:lang w:val="vi-VN"/>
              </w:rPr>
              <w:t xml:space="preserve">(nếu có) </w:t>
            </w:r>
            <w:r w:rsidRPr="008D6922">
              <w:rPr>
                <w:rFonts w:ascii="Times New Roman" w:hAnsi="Times New Roman" w:cs="Times New Roman"/>
                <w:sz w:val="23"/>
                <w:szCs w:val="23"/>
              </w:rPr>
              <w:t xml:space="preserve">về: thỏa thuận quy hoạch, </w:t>
            </w:r>
            <w:r w:rsidRPr="008D6922">
              <w:rPr>
                <w:rFonts w:ascii="Times New Roman" w:hAnsi="Times New Roman" w:cs="Times New Roman"/>
                <w:sz w:val="23"/>
                <w:szCs w:val="23"/>
                <w:lang w:val="vi-VN"/>
              </w:rPr>
              <w:t xml:space="preserve">thỏa thuận hoặc </w:t>
            </w:r>
            <w:r w:rsidRPr="008D6922">
              <w:rPr>
                <w:rFonts w:ascii="Times New Roman" w:hAnsi="Times New Roman" w:cs="Times New Roman"/>
                <w:sz w:val="23"/>
                <w:szCs w:val="23"/>
              </w:rPr>
              <w:t>chấp thuận sử dụng</w:t>
            </w:r>
            <w:r w:rsidRPr="008D6922">
              <w:rPr>
                <w:rFonts w:ascii="Times New Roman" w:hAnsi="Times New Roman" w:cs="Times New Roman"/>
                <w:sz w:val="23"/>
                <w:szCs w:val="23"/>
                <w:lang w:val="vi-VN"/>
              </w:rPr>
              <w:t xml:space="preserve"> hoặc đấu nối với</w:t>
            </w:r>
            <w:r w:rsidRPr="008D6922">
              <w:rPr>
                <w:rFonts w:ascii="Times New Roman" w:hAnsi="Times New Roman" w:cs="Times New Roman"/>
                <w:sz w:val="23"/>
                <w:szCs w:val="23"/>
              </w:rPr>
              <w:t xml:space="preserve"> công trình kỹ thuật bên ngoài hàng rào</w:t>
            </w:r>
            <w:r w:rsidRPr="008D6922">
              <w:rPr>
                <w:rFonts w:ascii="Times New Roman" w:hAnsi="Times New Roman" w:cs="Times New Roman"/>
                <w:sz w:val="23"/>
                <w:szCs w:val="23"/>
                <w:lang w:val="vi-VN"/>
              </w:rPr>
              <w:t>; đánh giá tác động môi trường, đảm bảo an toàn (an toàn giao thông, an toàn cho các công trình lân cận</w:t>
            </w:r>
            <w:r w:rsidRPr="008D6922">
              <w:rPr>
                <w:rFonts w:ascii="Times New Roman" w:hAnsi="Times New Roman" w:cs="Times New Roman"/>
                <w:sz w:val="23"/>
                <w:szCs w:val="23"/>
              </w:rPr>
              <w:t xml:space="preserve">) </w:t>
            </w:r>
            <w:r w:rsidRPr="008D6922">
              <w:rPr>
                <w:rFonts w:ascii="Times New Roman" w:hAnsi="Times New Roman" w:cs="Times New Roman"/>
                <w:sz w:val="23"/>
                <w:szCs w:val="23"/>
                <w:lang w:val="vi-VN"/>
              </w:rPr>
              <w:t>và các văn bản khác có liên quan.</w:t>
            </w:r>
          </w:p>
        </w:tc>
      </w:tr>
      <w:tr w:rsidR="008D6922" w:rsidRPr="008D6922" w14:paraId="035701E1" w14:textId="77777777" w:rsidTr="00F20E04">
        <w:tc>
          <w:tcPr>
            <w:tcW w:w="567" w:type="dxa"/>
          </w:tcPr>
          <w:p w14:paraId="27DAE234"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6.</w:t>
            </w:r>
          </w:p>
        </w:tc>
        <w:tc>
          <w:tcPr>
            <w:tcW w:w="8505" w:type="dxa"/>
          </w:tcPr>
          <w:p w14:paraId="1324BC43"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Quyết định cấp đất, </w:t>
            </w:r>
            <w:r w:rsidRPr="008D6922">
              <w:rPr>
                <w:rFonts w:ascii="Times New Roman" w:hAnsi="Times New Roman" w:cs="Times New Roman"/>
                <w:sz w:val="23"/>
                <w:szCs w:val="23"/>
                <w:lang w:val="vi-VN"/>
              </w:rPr>
              <w:t xml:space="preserve">cho </w:t>
            </w:r>
            <w:r w:rsidRPr="008D6922">
              <w:rPr>
                <w:rFonts w:ascii="Times New Roman" w:hAnsi="Times New Roman" w:cs="Times New Roman"/>
                <w:sz w:val="23"/>
                <w:szCs w:val="23"/>
              </w:rPr>
              <w:t>thuê đất của cơ quan có thẩm quyền hoặc hợp đồng thuê đất đối với trường hợp không được cấp đất.</w:t>
            </w:r>
          </w:p>
        </w:tc>
      </w:tr>
      <w:tr w:rsidR="008D6922" w:rsidRPr="008D6922" w14:paraId="6C357F30" w14:textId="77777777" w:rsidTr="00F20E04">
        <w:tc>
          <w:tcPr>
            <w:tcW w:w="567" w:type="dxa"/>
          </w:tcPr>
          <w:p w14:paraId="3BEFB64F"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7.</w:t>
            </w:r>
          </w:p>
        </w:tc>
        <w:tc>
          <w:tcPr>
            <w:tcW w:w="8505" w:type="dxa"/>
          </w:tcPr>
          <w:p w14:paraId="7631B68F"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Giấy phép xây dựng, trừ những trường hợp được miễn giấy phép xây dựng.</w:t>
            </w:r>
          </w:p>
        </w:tc>
      </w:tr>
      <w:tr w:rsidR="008D6922" w:rsidRPr="008D6922" w14:paraId="42D9F0EF" w14:textId="77777777" w:rsidTr="00F20E04">
        <w:tc>
          <w:tcPr>
            <w:tcW w:w="567" w:type="dxa"/>
          </w:tcPr>
          <w:p w14:paraId="5B5D3C5D"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8.</w:t>
            </w:r>
          </w:p>
        </w:tc>
        <w:tc>
          <w:tcPr>
            <w:tcW w:w="8505" w:type="dxa"/>
          </w:tcPr>
          <w:p w14:paraId="22E1933B"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Quyết định chỉ định thầu, phê duyệt kết quả lựa chọn các nhà thầu và hợp đồng xây dựng giữa chủ đầu tư với các nhà thầu</w:t>
            </w:r>
            <w:r w:rsidRPr="008D6922">
              <w:rPr>
                <w:rFonts w:ascii="Times New Roman" w:hAnsi="Times New Roman" w:cs="Times New Roman"/>
                <w:sz w:val="23"/>
                <w:szCs w:val="23"/>
                <w:lang w:val="vi-VN"/>
              </w:rPr>
              <w:t>.</w:t>
            </w:r>
          </w:p>
        </w:tc>
      </w:tr>
      <w:tr w:rsidR="008D6922" w:rsidRPr="008D6922" w14:paraId="0D97EA85" w14:textId="77777777" w:rsidTr="00F20E04">
        <w:tc>
          <w:tcPr>
            <w:tcW w:w="567" w:type="dxa"/>
          </w:tcPr>
          <w:p w14:paraId="3DFCEB00"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9.</w:t>
            </w:r>
          </w:p>
        </w:tc>
        <w:tc>
          <w:tcPr>
            <w:tcW w:w="8505" w:type="dxa"/>
          </w:tcPr>
          <w:p w14:paraId="2AD0213D"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Các tài liệu chứng minh điều kiện năng lực của các nhà thầu theo quy định.</w:t>
            </w:r>
          </w:p>
        </w:tc>
      </w:tr>
      <w:tr w:rsidR="008D6922" w:rsidRPr="008D6922" w14:paraId="61A835FD" w14:textId="77777777" w:rsidTr="00F20E04">
        <w:tc>
          <w:tcPr>
            <w:tcW w:w="567" w:type="dxa"/>
          </w:tcPr>
          <w:p w14:paraId="180C9D20"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10.</w:t>
            </w:r>
          </w:p>
        </w:tc>
        <w:tc>
          <w:tcPr>
            <w:tcW w:w="8505" w:type="dxa"/>
          </w:tcPr>
          <w:p w14:paraId="36F49FEE"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Các hồ sơ, tài liệu khác có liên quan trong giai đoạn chuẩn bị đầu tư</w:t>
            </w:r>
            <w:r w:rsidRPr="008D6922">
              <w:rPr>
                <w:rFonts w:ascii="Times New Roman" w:hAnsi="Times New Roman" w:cs="Times New Roman"/>
                <w:sz w:val="23"/>
                <w:szCs w:val="23"/>
              </w:rPr>
              <w:t xml:space="preserve"> xây dựng</w:t>
            </w:r>
            <w:r w:rsidRPr="008D6922">
              <w:rPr>
                <w:rFonts w:ascii="Times New Roman" w:hAnsi="Times New Roman" w:cs="Times New Roman"/>
                <w:sz w:val="23"/>
                <w:szCs w:val="23"/>
                <w:lang w:val="vi-VN"/>
              </w:rPr>
              <w:t>.</w:t>
            </w:r>
          </w:p>
        </w:tc>
      </w:tr>
      <w:tr w:rsidR="008D6922" w:rsidRPr="008D6922" w14:paraId="1CC56944" w14:textId="77777777" w:rsidTr="00F20E04">
        <w:tc>
          <w:tcPr>
            <w:tcW w:w="567" w:type="dxa"/>
          </w:tcPr>
          <w:p w14:paraId="0D2C2486"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II.</w:t>
            </w:r>
          </w:p>
        </w:tc>
        <w:tc>
          <w:tcPr>
            <w:tcW w:w="8505" w:type="dxa"/>
          </w:tcPr>
          <w:p w14:paraId="7181D496"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HỒ SƠ KHẢO SÁT XÂY DỰNG, THIẾT KẾ XÂY DỰNG CÔNG TRÌNH</w:t>
            </w:r>
          </w:p>
        </w:tc>
      </w:tr>
      <w:tr w:rsidR="008D6922" w:rsidRPr="008D6922" w14:paraId="34BE94FA" w14:textId="77777777" w:rsidTr="00F20E04">
        <w:tc>
          <w:tcPr>
            <w:tcW w:w="567" w:type="dxa"/>
          </w:tcPr>
          <w:p w14:paraId="5C642966"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lastRenderedPageBreak/>
              <w:t>1.</w:t>
            </w:r>
          </w:p>
        </w:tc>
        <w:tc>
          <w:tcPr>
            <w:tcW w:w="8505" w:type="dxa"/>
          </w:tcPr>
          <w:p w14:paraId="099503C7" w14:textId="77777777" w:rsidR="008D6922" w:rsidRPr="008D6922" w:rsidRDefault="008D6922" w:rsidP="007A763E">
            <w:pPr>
              <w:spacing w:after="0" w:line="240" w:lineRule="auto"/>
              <w:jc w:val="both"/>
              <w:rPr>
                <w:rFonts w:ascii="Times New Roman" w:hAnsi="Times New Roman" w:cs="Times New Roman"/>
                <w:spacing w:val="-6"/>
                <w:sz w:val="23"/>
                <w:szCs w:val="23"/>
                <w:lang w:val="vi-VN"/>
              </w:rPr>
            </w:pPr>
            <w:r w:rsidRPr="008D6922">
              <w:rPr>
                <w:rFonts w:ascii="Times New Roman" w:hAnsi="Times New Roman" w:cs="Times New Roman"/>
                <w:spacing w:val="-6"/>
                <w:sz w:val="23"/>
                <w:szCs w:val="23"/>
                <w:lang w:val="vi-VN"/>
              </w:rPr>
              <w:t>Nhiệm vụ khảo sát, phương án kỹ thuật khảo sát, b</w:t>
            </w:r>
            <w:r w:rsidRPr="008D6922">
              <w:rPr>
                <w:rFonts w:ascii="Times New Roman" w:hAnsi="Times New Roman" w:cs="Times New Roman"/>
                <w:spacing w:val="-6"/>
                <w:sz w:val="23"/>
                <w:szCs w:val="23"/>
              </w:rPr>
              <w:t>áo cáo khảo sát xây dựng công trình.</w:t>
            </w:r>
          </w:p>
        </w:tc>
      </w:tr>
      <w:tr w:rsidR="008D6922" w:rsidRPr="008D6922" w14:paraId="63BE9E5C" w14:textId="77777777" w:rsidTr="00F20E04">
        <w:tc>
          <w:tcPr>
            <w:tcW w:w="567" w:type="dxa"/>
          </w:tcPr>
          <w:p w14:paraId="0E6610B1"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7C9B0FEB"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Văn bản thông báo chấp thuận nghiệm thu kết quả khảo sát xây dựng.</w:t>
            </w:r>
          </w:p>
        </w:tc>
      </w:tr>
      <w:tr w:rsidR="008D6922" w:rsidRPr="008D6922" w14:paraId="1FBB576C" w14:textId="77777777" w:rsidTr="00F20E04">
        <w:tc>
          <w:tcPr>
            <w:tcW w:w="567" w:type="dxa"/>
          </w:tcPr>
          <w:p w14:paraId="22CE1028"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564E951D"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Kết quả thẩm tra, thẩm định thiết kế xây dựng; quyết định phê duyệt thiết kế xây dựng công trình kèm theo: hồ sơ thiết kế xây dựng công trình đã được phê duyệt (có danh mục bản vẽ kèm theo); chỉ dẫn kỹ thuật. </w:t>
            </w:r>
          </w:p>
        </w:tc>
      </w:tr>
      <w:tr w:rsidR="008D6922" w:rsidRPr="008D6922" w14:paraId="3831C780" w14:textId="77777777" w:rsidTr="00F20E04">
        <w:tc>
          <w:tcPr>
            <w:tcW w:w="567" w:type="dxa"/>
          </w:tcPr>
          <w:p w14:paraId="71159490"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rPr>
              <w:t>4</w:t>
            </w:r>
            <w:r w:rsidRPr="008D6922">
              <w:rPr>
                <w:rFonts w:ascii="Times New Roman" w:hAnsi="Times New Roman" w:cs="Times New Roman"/>
                <w:sz w:val="23"/>
                <w:szCs w:val="23"/>
                <w:lang w:val="vi-VN"/>
              </w:rPr>
              <w:t>.</w:t>
            </w:r>
          </w:p>
        </w:tc>
        <w:tc>
          <w:tcPr>
            <w:tcW w:w="8505" w:type="dxa"/>
          </w:tcPr>
          <w:p w14:paraId="63F13958"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Văn bản thông báo chấp thuận nghiệm thu thiết kế xây dựng công trình.</w:t>
            </w:r>
          </w:p>
        </w:tc>
      </w:tr>
      <w:tr w:rsidR="008D6922" w:rsidRPr="008D6922" w14:paraId="4369052A" w14:textId="77777777" w:rsidTr="00F20E04">
        <w:tc>
          <w:tcPr>
            <w:tcW w:w="567" w:type="dxa"/>
          </w:tcPr>
          <w:p w14:paraId="68BF4DDE"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0E1B2BB9"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Các văn bản, tài liệu, hồ sơ khác có liên quan đến giai đoạn khảo sát, thiết kế xây dựng công trình</w:t>
            </w:r>
            <w:r w:rsidRPr="008D6922">
              <w:rPr>
                <w:rFonts w:ascii="Times New Roman" w:hAnsi="Times New Roman" w:cs="Times New Roman"/>
                <w:sz w:val="23"/>
                <w:szCs w:val="23"/>
                <w:lang w:val="vi-VN"/>
              </w:rPr>
              <w:t>.</w:t>
            </w:r>
          </w:p>
        </w:tc>
      </w:tr>
      <w:tr w:rsidR="008D6922" w:rsidRPr="008D6922" w14:paraId="6EA8EC60" w14:textId="77777777" w:rsidTr="00F20E04">
        <w:tc>
          <w:tcPr>
            <w:tcW w:w="567" w:type="dxa"/>
          </w:tcPr>
          <w:p w14:paraId="2EF7F580"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III.</w:t>
            </w:r>
          </w:p>
        </w:tc>
        <w:tc>
          <w:tcPr>
            <w:tcW w:w="8505" w:type="dxa"/>
          </w:tcPr>
          <w:p w14:paraId="7991EFC9"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 xml:space="preserve">HỒ SƠ </w:t>
            </w:r>
            <w:r w:rsidRPr="008D6922">
              <w:rPr>
                <w:rFonts w:ascii="Times New Roman" w:hAnsi="Times New Roman" w:cs="Times New Roman"/>
                <w:sz w:val="23"/>
                <w:szCs w:val="23"/>
              </w:rPr>
              <w:t>QUẢN LÝ CHẤT LƯỢNG THI CÔNG XÂY DỰNG CÔNG TRÌNH</w:t>
            </w:r>
          </w:p>
        </w:tc>
      </w:tr>
      <w:tr w:rsidR="008D6922" w:rsidRPr="008D6922" w14:paraId="3ABA58A9" w14:textId="77777777" w:rsidTr="00F20E04">
        <w:tc>
          <w:tcPr>
            <w:tcW w:w="567" w:type="dxa"/>
          </w:tcPr>
          <w:p w14:paraId="6181108A"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w:t>
            </w:r>
          </w:p>
        </w:tc>
        <w:tc>
          <w:tcPr>
            <w:tcW w:w="8505" w:type="dxa"/>
          </w:tcPr>
          <w:p w14:paraId="2F646D1A"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Danh mục các thay đổi thiết kế trong quá trình thi công xây dựng công trình và các văn bản thẩm định, phê duyệt của cấp có thẩm quyền</w:t>
            </w:r>
          </w:p>
        </w:tc>
      </w:tr>
      <w:tr w:rsidR="008D6922" w:rsidRPr="008D6922" w14:paraId="51728E0A" w14:textId="77777777" w:rsidTr="00F20E04">
        <w:tc>
          <w:tcPr>
            <w:tcW w:w="567" w:type="dxa"/>
          </w:tcPr>
          <w:p w14:paraId="19E8198C"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2.</w:t>
            </w:r>
          </w:p>
        </w:tc>
        <w:tc>
          <w:tcPr>
            <w:tcW w:w="8505" w:type="dxa"/>
          </w:tcPr>
          <w:p w14:paraId="7828D4A4"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Bản vẽ hoàn công (có danh mục bản vẽ kèm theo).</w:t>
            </w:r>
          </w:p>
        </w:tc>
      </w:tr>
      <w:tr w:rsidR="008D6922" w:rsidRPr="008D6922" w14:paraId="2F5C220A" w14:textId="77777777" w:rsidTr="00F20E04">
        <w:tc>
          <w:tcPr>
            <w:tcW w:w="567" w:type="dxa"/>
          </w:tcPr>
          <w:p w14:paraId="32BFF637"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3.</w:t>
            </w:r>
          </w:p>
        </w:tc>
        <w:tc>
          <w:tcPr>
            <w:tcW w:w="8505" w:type="dxa"/>
          </w:tcPr>
          <w:p w14:paraId="09557AFE" w14:textId="77777777" w:rsidR="008D6922" w:rsidRPr="008D6922" w:rsidRDefault="008D6922" w:rsidP="007A763E">
            <w:pPr>
              <w:spacing w:after="0" w:line="240" w:lineRule="auto"/>
              <w:jc w:val="both"/>
              <w:rPr>
                <w:rFonts w:ascii="Times New Roman" w:hAnsi="Times New Roman" w:cs="Times New Roman"/>
                <w:spacing w:val="-4"/>
                <w:sz w:val="23"/>
                <w:szCs w:val="23"/>
                <w:lang w:val="vi-VN"/>
              </w:rPr>
            </w:pPr>
            <w:r w:rsidRPr="008D6922">
              <w:rPr>
                <w:rFonts w:ascii="Times New Roman" w:hAnsi="Times New Roman" w:cs="Times New Roman"/>
                <w:spacing w:val="-4"/>
                <w:sz w:val="23"/>
                <w:szCs w:val="23"/>
              </w:rPr>
              <w:t>Các kế hoạch, biện pháp kiểm tra, kiểm soát chất lượng thi công xây dựng công trình</w:t>
            </w:r>
            <w:r w:rsidRPr="008D6922">
              <w:rPr>
                <w:rFonts w:ascii="Times New Roman" w:hAnsi="Times New Roman" w:cs="Times New Roman"/>
                <w:spacing w:val="-4"/>
                <w:sz w:val="23"/>
                <w:szCs w:val="23"/>
                <w:lang w:val="vi-VN"/>
              </w:rPr>
              <w:t>.</w:t>
            </w:r>
          </w:p>
        </w:tc>
      </w:tr>
      <w:tr w:rsidR="008D6922" w:rsidRPr="008D6922" w14:paraId="3E1B09AE" w14:textId="77777777" w:rsidTr="00F20E04">
        <w:tc>
          <w:tcPr>
            <w:tcW w:w="567" w:type="dxa"/>
          </w:tcPr>
          <w:p w14:paraId="7C92A336"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4.</w:t>
            </w:r>
          </w:p>
        </w:tc>
        <w:tc>
          <w:tcPr>
            <w:tcW w:w="8505" w:type="dxa"/>
          </w:tcPr>
          <w:p w14:paraId="208C36B2"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Các chứng từ chứng nhận xuất xứ hàng hóa, nhãn mác hàng hóa, tài liệu công bố tiêu chuẩn áp dụng đối với sản phẩm, hàng hóa; chứng nhận hợp quy, công bố hợp quy, thông báo tiếp nhận hồ sơ công bố hợp quy của cơ quan chuyên ngành; chứng nhận hợp chuẩn (nếu có) theo quy định của Luật chất lượng sản phẩm hàng hóa.</w:t>
            </w:r>
          </w:p>
        </w:tc>
      </w:tr>
      <w:tr w:rsidR="008D6922" w:rsidRPr="008D6922" w14:paraId="46D49187" w14:textId="77777777" w:rsidTr="00F20E04">
        <w:tc>
          <w:tcPr>
            <w:tcW w:w="567" w:type="dxa"/>
          </w:tcPr>
          <w:p w14:paraId="2E4F28D6"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5.</w:t>
            </w:r>
          </w:p>
        </w:tc>
        <w:tc>
          <w:tcPr>
            <w:tcW w:w="8505" w:type="dxa"/>
          </w:tcPr>
          <w:p w14:paraId="2DDE5E4E"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 xml:space="preserve">Các kết quả </w:t>
            </w:r>
            <w:r w:rsidRPr="008D6922">
              <w:rPr>
                <w:rFonts w:ascii="Times New Roman" w:hAnsi="Times New Roman" w:cs="Times New Roman"/>
                <w:sz w:val="23"/>
                <w:szCs w:val="23"/>
                <w:lang w:val="cs-CZ"/>
              </w:rPr>
              <w:t>quan trắc</w:t>
            </w:r>
            <w:r w:rsidRPr="008D6922">
              <w:rPr>
                <w:rFonts w:ascii="Times New Roman" w:hAnsi="Times New Roman" w:cs="Times New Roman"/>
                <w:sz w:val="23"/>
                <w:szCs w:val="23"/>
                <w:lang w:val="vi-VN"/>
              </w:rPr>
              <w:t xml:space="preserve"> (nếu có)</w:t>
            </w:r>
            <w:r w:rsidRPr="008D6922">
              <w:rPr>
                <w:rFonts w:ascii="Times New Roman" w:hAnsi="Times New Roman" w:cs="Times New Roman"/>
                <w:sz w:val="23"/>
                <w:szCs w:val="23"/>
                <w:lang w:val="cs-CZ"/>
              </w:rPr>
              <w:t>, đo đạc, thí nghiệm</w:t>
            </w:r>
            <w:r w:rsidRPr="008D6922">
              <w:rPr>
                <w:rFonts w:ascii="Times New Roman" w:hAnsi="Times New Roman" w:cs="Times New Roman"/>
                <w:sz w:val="23"/>
                <w:szCs w:val="23"/>
                <w:lang w:val="vi-VN"/>
              </w:rPr>
              <w:t xml:space="preserve"> trong quá trình thi công.</w:t>
            </w:r>
            <w:r w:rsidRPr="008D6922">
              <w:rPr>
                <w:rFonts w:ascii="Times New Roman" w:hAnsi="Times New Roman" w:cs="Times New Roman"/>
                <w:sz w:val="23"/>
                <w:szCs w:val="23"/>
              </w:rPr>
              <w:t xml:space="preserve"> </w:t>
            </w:r>
          </w:p>
        </w:tc>
      </w:tr>
      <w:tr w:rsidR="008D6922" w:rsidRPr="008D6922" w14:paraId="6E22B18C" w14:textId="77777777" w:rsidTr="00F20E04">
        <w:tc>
          <w:tcPr>
            <w:tcW w:w="567" w:type="dxa"/>
          </w:tcPr>
          <w:p w14:paraId="63DFD4E9"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6.</w:t>
            </w:r>
          </w:p>
        </w:tc>
        <w:tc>
          <w:tcPr>
            <w:tcW w:w="8505" w:type="dxa"/>
          </w:tcPr>
          <w:p w14:paraId="1CF7EBED"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 xml:space="preserve">Các biên bản nghiệm thu công việc xây dựng, nghiệm thu bộ phận hoặc giai đoạn công trình (nếu có) </w:t>
            </w:r>
            <w:r w:rsidRPr="008D6922">
              <w:rPr>
                <w:rFonts w:ascii="Times New Roman" w:hAnsi="Times New Roman" w:cs="Times New Roman"/>
                <w:sz w:val="23"/>
                <w:szCs w:val="23"/>
                <w:lang w:val="vi-VN"/>
              </w:rPr>
              <w:t xml:space="preserve">trong quá trình </w:t>
            </w:r>
            <w:r w:rsidRPr="008D6922">
              <w:rPr>
                <w:rFonts w:ascii="Times New Roman" w:hAnsi="Times New Roman" w:cs="Times New Roman"/>
                <w:sz w:val="23"/>
                <w:szCs w:val="23"/>
              </w:rPr>
              <w:t>thi công xây dựng</w:t>
            </w:r>
            <w:r w:rsidRPr="008D6922">
              <w:rPr>
                <w:rFonts w:ascii="Times New Roman" w:hAnsi="Times New Roman" w:cs="Times New Roman"/>
                <w:sz w:val="23"/>
                <w:szCs w:val="23"/>
                <w:lang w:val="vi-VN"/>
              </w:rPr>
              <w:t>.</w:t>
            </w:r>
          </w:p>
        </w:tc>
      </w:tr>
      <w:tr w:rsidR="008D6922" w:rsidRPr="008D6922" w14:paraId="24FC8D36" w14:textId="77777777" w:rsidTr="00F20E04">
        <w:tc>
          <w:tcPr>
            <w:tcW w:w="567" w:type="dxa"/>
          </w:tcPr>
          <w:p w14:paraId="44022884"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7.</w:t>
            </w:r>
          </w:p>
        </w:tc>
        <w:tc>
          <w:tcPr>
            <w:tcW w:w="8505" w:type="dxa"/>
          </w:tcPr>
          <w:p w14:paraId="21D93615"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lang w:val="vi-VN"/>
              </w:rPr>
              <w:t>Các k</w:t>
            </w:r>
            <w:r w:rsidRPr="008D6922">
              <w:rPr>
                <w:rFonts w:ascii="Times New Roman" w:hAnsi="Times New Roman" w:cs="Times New Roman"/>
                <w:sz w:val="23"/>
                <w:szCs w:val="23"/>
              </w:rPr>
              <w:t xml:space="preserve">ết quả thí nghiệm đối chứng, kiểm định chất lượng </w:t>
            </w:r>
            <w:r w:rsidRPr="008D6922">
              <w:rPr>
                <w:rFonts w:ascii="Times New Roman" w:hAnsi="Times New Roman" w:cs="Times New Roman"/>
                <w:sz w:val="23"/>
                <w:szCs w:val="23"/>
                <w:lang w:val="vi-VN"/>
              </w:rPr>
              <w:t>công trình</w:t>
            </w:r>
            <w:r w:rsidRPr="008D6922">
              <w:rPr>
                <w:rFonts w:ascii="Times New Roman" w:hAnsi="Times New Roman" w:cs="Times New Roman"/>
                <w:sz w:val="23"/>
                <w:szCs w:val="23"/>
              </w:rPr>
              <w:t>, thí nghiệm khả năng chịu lực kết cấu xây dựng (nếu có).</w:t>
            </w:r>
          </w:p>
        </w:tc>
      </w:tr>
      <w:tr w:rsidR="008D6922" w:rsidRPr="008D6922" w14:paraId="085A12F3" w14:textId="77777777" w:rsidTr="00F20E04">
        <w:tc>
          <w:tcPr>
            <w:tcW w:w="567" w:type="dxa"/>
          </w:tcPr>
          <w:p w14:paraId="07C21255"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8.</w:t>
            </w:r>
          </w:p>
        </w:tc>
        <w:tc>
          <w:tcPr>
            <w:tcW w:w="8505" w:type="dxa"/>
          </w:tcPr>
          <w:p w14:paraId="3B4605D2"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Hồ</w:t>
            </w:r>
            <w:r w:rsidRPr="008D6922">
              <w:rPr>
                <w:rFonts w:ascii="Times New Roman" w:hAnsi="Times New Roman" w:cs="Times New Roman"/>
                <w:sz w:val="23"/>
                <w:szCs w:val="23"/>
                <w:lang w:val="vi-VN"/>
              </w:rPr>
              <w:t xml:space="preserve"> sơ quản lý chất lượng</w:t>
            </w:r>
            <w:r w:rsidRPr="008D6922">
              <w:rPr>
                <w:rFonts w:ascii="Times New Roman" w:hAnsi="Times New Roman" w:cs="Times New Roman"/>
                <w:sz w:val="23"/>
                <w:szCs w:val="23"/>
              </w:rPr>
              <w:t xml:space="preserve"> của</w:t>
            </w:r>
            <w:r w:rsidRPr="008D6922">
              <w:rPr>
                <w:rFonts w:ascii="Times New Roman" w:hAnsi="Times New Roman" w:cs="Times New Roman"/>
                <w:sz w:val="23"/>
                <w:szCs w:val="23"/>
                <w:lang w:val="vi-VN"/>
              </w:rPr>
              <w:t xml:space="preserve"> </w:t>
            </w:r>
            <w:r w:rsidRPr="008D6922">
              <w:rPr>
                <w:rFonts w:ascii="Times New Roman" w:hAnsi="Times New Roman" w:cs="Times New Roman"/>
                <w:sz w:val="23"/>
                <w:szCs w:val="23"/>
              </w:rPr>
              <w:t>thiết bị lắp đặt vào công trình.</w:t>
            </w:r>
          </w:p>
        </w:tc>
      </w:tr>
      <w:tr w:rsidR="008D6922" w:rsidRPr="008D6922" w14:paraId="23310774" w14:textId="77777777" w:rsidTr="00F20E04">
        <w:tc>
          <w:tcPr>
            <w:tcW w:w="567" w:type="dxa"/>
          </w:tcPr>
          <w:p w14:paraId="02959699"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9.</w:t>
            </w:r>
          </w:p>
        </w:tc>
        <w:tc>
          <w:tcPr>
            <w:tcW w:w="8505" w:type="dxa"/>
          </w:tcPr>
          <w:p w14:paraId="3FBF2667"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Quy trình vận hành, khai thác công trình</w:t>
            </w:r>
            <w:r w:rsidRPr="008D6922">
              <w:rPr>
                <w:rFonts w:ascii="Times New Roman" w:hAnsi="Times New Roman" w:cs="Times New Roman"/>
                <w:sz w:val="23"/>
                <w:szCs w:val="23"/>
                <w:lang w:val="vi-VN"/>
              </w:rPr>
              <w:t xml:space="preserve"> (nếu có)</w:t>
            </w:r>
            <w:r w:rsidRPr="008D6922">
              <w:rPr>
                <w:rFonts w:ascii="Times New Roman" w:hAnsi="Times New Roman" w:cs="Times New Roman"/>
                <w:sz w:val="23"/>
                <w:szCs w:val="23"/>
              </w:rPr>
              <w:t>; quy trình bảo trì công trình.</w:t>
            </w:r>
          </w:p>
        </w:tc>
      </w:tr>
      <w:tr w:rsidR="008D6922" w:rsidRPr="008D6922" w14:paraId="2A3F218A" w14:textId="77777777" w:rsidTr="00F20E04">
        <w:tc>
          <w:tcPr>
            <w:tcW w:w="567" w:type="dxa"/>
            <w:vMerge w:val="restart"/>
          </w:tcPr>
          <w:p w14:paraId="2AF7A2F1"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10.</w:t>
            </w:r>
          </w:p>
        </w:tc>
        <w:tc>
          <w:tcPr>
            <w:tcW w:w="8505" w:type="dxa"/>
          </w:tcPr>
          <w:p w14:paraId="7932BB0F"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Văn bản thỏa thuận, chấp thuận, xác nhận của các tổ chức, cơ quan nhà nước có thẩm quyền (nếu có) về:</w:t>
            </w:r>
          </w:p>
        </w:tc>
      </w:tr>
      <w:tr w:rsidR="008D6922" w:rsidRPr="008D6922" w14:paraId="0C55C962" w14:textId="77777777" w:rsidTr="00F20E04">
        <w:tc>
          <w:tcPr>
            <w:tcW w:w="567" w:type="dxa"/>
            <w:vMerge/>
          </w:tcPr>
          <w:p w14:paraId="52F684F9"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56581621" w14:textId="77777777" w:rsidR="008D6922" w:rsidRPr="008D6922" w:rsidRDefault="008D6922" w:rsidP="007A763E">
            <w:pPr>
              <w:spacing w:after="0" w:line="240" w:lineRule="auto"/>
              <w:jc w:val="both"/>
              <w:rPr>
                <w:rFonts w:ascii="Times New Roman" w:hAnsi="Times New Roman" w:cs="Times New Roman"/>
                <w:sz w:val="23"/>
                <w:szCs w:val="23"/>
              </w:rPr>
            </w:pPr>
            <w:r w:rsidRPr="008D6922">
              <w:rPr>
                <w:rFonts w:ascii="Times New Roman" w:hAnsi="Times New Roman" w:cs="Times New Roman"/>
                <w:sz w:val="23"/>
                <w:szCs w:val="23"/>
              </w:rPr>
              <w:t>a) Di dân vùng lòng hồ, khảo sát các di tích lịch sử, văn hóa;</w:t>
            </w:r>
          </w:p>
        </w:tc>
      </w:tr>
      <w:tr w:rsidR="008D6922" w:rsidRPr="008D6922" w14:paraId="4F79EB86" w14:textId="77777777" w:rsidTr="00F20E04">
        <w:tc>
          <w:tcPr>
            <w:tcW w:w="567" w:type="dxa"/>
            <w:vMerge/>
          </w:tcPr>
          <w:p w14:paraId="521B5C76"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7EB70CFB" w14:textId="77777777" w:rsidR="008D6922" w:rsidRPr="008D6922" w:rsidRDefault="008D6922" w:rsidP="007A763E">
            <w:pPr>
              <w:spacing w:after="0" w:line="240" w:lineRule="auto"/>
              <w:jc w:val="both"/>
              <w:rPr>
                <w:rFonts w:ascii="Times New Roman" w:hAnsi="Times New Roman" w:cs="Times New Roman"/>
                <w:sz w:val="23"/>
                <w:szCs w:val="23"/>
              </w:rPr>
            </w:pPr>
            <w:r w:rsidRPr="008D6922">
              <w:rPr>
                <w:rFonts w:ascii="Times New Roman" w:hAnsi="Times New Roman" w:cs="Times New Roman"/>
                <w:sz w:val="23"/>
                <w:szCs w:val="23"/>
              </w:rPr>
              <w:t>b) An toàn phòng cháy, chữa cháy;</w:t>
            </w:r>
          </w:p>
        </w:tc>
      </w:tr>
      <w:tr w:rsidR="008D6922" w:rsidRPr="008D6922" w14:paraId="596450CD" w14:textId="77777777" w:rsidTr="00F20E04">
        <w:tc>
          <w:tcPr>
            <w:tcW w:w="567" w:type="dxa"/>
            <w:vMerge/>
          </w:tcPr>
          <w:p w14:paraId="134D54B7"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18B7AC93" w14:textId="77777777" w:rsidR="008D6922" w:rsidRPr="008D6922" w:rsidRDefault="008D6922" w:rsidP="007A763E">
            <w:pPr>
              <w:spacing w:after="0" w:line="240" w:lineRule="auto"/>
              <w:jc w:val="both"/>
              <w:rPr>
                <w:rFonts w:ascii="Times New Roman" w:hAnsi="Times New Roman" w:cs="Times New Roman"/>
                <w:sz w:val="23"/>
                <w:szCs w:val="23"/>
              </w:rPr>
            </w:pPr>
            <w:r w:rsidRPr="008D6922">
              <w:rPr>
                <w:rFonts w:ascii="Times New Roman" w:hAnsi="Times New Roman" w:cs="Times New Roman"/>
                <w:sz w:val="23"/>
                <w:szCs w:val="23"/>
              </w:rPr>
              <w:t>c) An toàn môi trường;</w:t>
            </w:r>
          </w:p>
        </w:tc>
      </w:tr>
      <w:tr w:rsidR="008D6922" w:rsidRPr="008D6922" w14:paraId="1C997C3B" w14:textId="77777777" w:rsidTr="00F20E04">
        <w:tc>
          <w:tcPr>
            <w:tcW w:w="567" w:type="dxa"/>
            <w:vMerge/>
          </w:tcPr>
          <w:p w14:paraId="787CBAA9"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6411DEB4" w14:textId="77777777" w:rsidR="008D6922" w:rsidRPr="008D6922" w:rsidRDefault="008D6922" w:rsidP="007A763E">
            <w:pPr>
              <w:spacing w:after="0" w:line="240" w:lineRule="auto"/>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d) An toàn lao động, an toàn vận hành hệ thống thiết bị công trình, thiết bị công nghệ;</w:t>
            </w:r>
          </w:p>
        </w:tc>
      </w:tr>
      <w:tr w:rsidR="008D6922" w:rsidRPr="008D6922" w14:paraId="7F7039DC" w14:textId="77777777" w:rsidTr="00F20E04">
        <w:tc>
          <w:tcPr>
            <w:tcW w:w="567" w:type="dxa"/>
            <w:vMerge/>
          </w:tcPr>
          <w:p w14:paraId="473F98EF"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6DDAD6D2" w14:textId="77777777" w:rsidR="008D6922" w:rsidRPr="008D6922" w:rsidRDefault="008D6922" w:rsidP="007A763E">
            <w:pPr>
              <w:spacing w:after="0" w:line="240" w:lineRule="auto"/>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đ) Thực hiện Giấy phép xây dựng (đối với trường hợp phải có giấy phép xây dựng);</w:t>
            </w:r>
          </w:p>
        </w:tc>
      </w:tr>
      <w:tr w:rsidR="008D6922" w:rsidRPr="008D6922" w14:paraId="6437B50E" w14:textId="77777777" w:rsidTr="00F20E04">
        <w:trPr>
          <w:trHeight w:val="284"/>
        </w:trPr>
        <w:tc>
          <w:tcPr>
            <w:tcW w:w="567" w:type="dxa"/>
            <w:vMerge/>
          </w:tcPr>
          <w:p w14:paraId="0F68ABA1"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3D8CF8F5" w14:textId="77777777" w:rsidR="008D6922" w:rsidRPr="008D6922" w:rsidRDefault="008D6922" w:rsidP="007A763E">
            <w:pPr>
              <w:spacing w:after="0" w:line="240" w:lineRule="auto"/>
              <w:jc w:val="both"/>
              <w:rPr>
                <w:rFonts w:ascii="Times New Roman" w:hAnsi="Times New Roman" w:cs="Times New Roman"/>
                <w:spacing w:val="-4"/>
                <w:sz w:val="23"/>
                <w:szCs w:val="23"/>
              </w:rPr>
            </w:pPr>
            <w:r w:rsidRPr="008D6922">
              <w:rPr>
                <w:rFonts w:ascii="Times New Roman" w:hAnsi="Times New Roman" w:cs="Times New Roman"/>
                <w:spacing w:val="-4"/>
                <w:sz w:val="23"/>
                <w:szCs w:val="23"/>
              </w:rPr>
              <w:t>e) Cho phép đấu nối với công trình hạ tầng kỹ thuật và các công trình khác có liên quan;</w:t>
            </w:r>
          </w:p>
        </w:tc>
      </w:tr>
      <w:tr w:rsidR="008D6922" w:rsidRPr="008D6922" w14:paraId="2ACB58DF" w14:textId="77777777" w:rsidTr="00F20E04">
        <w:tc>
          <w:tcPr>
            <w:tcW w:w="567" w:type="dxa"/>
            <w:vMerge/>
          </w:tcPr>
          <w:p w14:paraId="4829C30F"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052D02A6" w14:textId="77777777" w:rsidR="008D6922" w:rsidRPr="008D6922" w:rsidRDefault="008D6922" w:rsidP="007A763E">
            <w:pPr>
              <w:spacing w:after="0" w:line="240" w:lineRule="auto"/>
              <w:jc w:val="both"/>
              <w:rPr>
                <w:rFonts w:ascii="Times New Roman" w:hAnsi="Times New Roman" w:cs="Times New Roman"/>
                <w:sz w:val="23"/>
                <w:szCs w:val="23"/>
              </w:rPr>
            </w:pPr>
            <w:r w:rsidRPr="008D6922">
              <w:rPr>
                <w:rFonts w:ascii="Times New Roman" w:hAnsi="Times New Roman" w:cs="Times New Roman"/>
                <w:spacing w:val="-4"/>
                <w:sz w:val="23"/>
                <w:szCs w:val="23"/>
              </w:rPr>
              <w:t>g</w:t>
            </w:r>
            <w:r w:rsidRPr="008D6922">
              <w:rPr>
                <w:rFonts w:ascii="Times New Roman" w:hAnsi="Times New Roman" w:cs="Times New Roman"/>
                <w:spacing w:val="-4"/>
                <w:sz w:val="23"/>
                <w:szCs w:val="23"/>
                <w:lang w:val="vi-VN"/>
              </w:rPr>
              <w:t>) Văn bản của cơ quan chuyên môn về xây dựng, quản lý phát triển đô thị về việc hoàn thành các công trình hạ tầng kỹ thuật có liên quan của dự án theo kế hoạch xây dựng nêu tại Báo cáo nghiên cứu khả thi đã được thẩm định, phê duyệt;</w:t>
            </w:r>
          </w:p>
        </w:tc>
      </w:tr>
      <w:tr w:rsidR="008D6922" w:rsidRPr="008D6922" w14:paraId="64E05E84" w14:textId="77777777" w:rsidTr="00F20E04">
        <w:tc>
          <w:tcPr>
            <w:tcW w:w="567" w:type="dxa"/>
            <w:vMerge/>
          </w:tcPr>
          <w:p w14:paraId="561D3030" w14:textId="77777777" w:rsidR="008D6922" w:rsidRPr="008D6922" w:rsidRDefault="008D6922" w:rsidP="007A763E">
            <w:pPr>
              <w:spacing w:after="0" w:line="240" w:lineRule="auto"/>
              <w:rPr>
                <w:rFonts w:ascii="Times New Roman" w:hAnsi="Times New Roman" w:cs="Times New Roman"/>
                <w:sz w:val="23"/>
                <w:szCs w:val="23"/>
                <w:lang w:val="vi-VN"/>
              </w:rPr>
            </w:pPr>
          </w:p>
        </w:tc>
        <w:tc>
          <w:tcPr>
            <w:tcW w:w="8505" w:type="dxa"/>
          </w:tcPr>
          <w:p w14:paraId="38CE7EB9" w14:textId="77777777" w:rsidR="008D6922" w:rsidRPr="008D6922" w:rsidRDefault="008D6922" w:rsidP="007A763E">
            <w:pPr>
              <w:spacing w:after="0" w:line="240" w:lineRule="auto"/>
              <w:jc w:val="both"/>
              <w:rPr>
                <w:rFonts w:ascii="Times New Roman" w:hAnsi="Times New Roman" w:cs="Times New Roman"/>
                <w:sz w:val="23"/>
                <w:szCs w:val="23"/>
              </w:rPr>
            </w:pPr>
            <w:r w:rsidRPr="008D6922">
              <w:rPr>
                <w:rFonts w:ascii="Times New Roman" w:hAnsi="Times New Roman" w:cs="Times New Roman"/>
                <w:sz w:val="23"/>
                <w:szCs w:val="23"/>
              </w:rPr>
              <w:t xml:space="preserve">h) Các văn bản </w:t>
            </w:r>
            <w:r w:rsidRPr="008D6922">
              <w:rPr>
                <w:rFonts w:ascii="Times New Roman" w:hAnsi="Times New Roman" w:cs="Times New Roman"/>
                <w:sz w:val="23"/>
                <w:szCs w:val="23"/>
                <w:lang w:val="vi-VN"/>
              </w:rPr>
              <w:t xml:space="preserve">khác </w:t>
            </w:r>
            <w:r w:rsidRPr="008D6922">
              <w:rPr>
                <w:rFonts w:ascii="Times New Roman" w:hAnsi="Times New Roman" w:cs="Times New Roman"/>
                <w:sz w:val="23"/>
                <w:szCs w:val="23"/>
              </w:rPr>
              <w:t>theo quy định của pháp luật có liên quan.</w:t>
            </w:r>
          </w:p>
        </w:tc>
      </w:tr>
      <w:tr w:rsidR="008D6922" w:rsidRPr="008D6922" w14:paraId="79C737A2" w14:textId="77777777" w:rsidTr="00F20E04">
        <w:tc>
          <w:tcPr>
            <w:tcW w:w="567" w:type="dxa"/>
          </w:tcPr>
          <w:p w14:paraId="0E96C998"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11.</w:t>
            </w:r>
          </w:p>
        </w:tc>
        <w:tc>
          <w:tcPr>
            <w:tcW w:w="8505" w:type="dxa"/>
          </w:tcPr>
          <w:p w14:paraId="49C08550"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z w:val="23"/>
                <w:szCs w:val="23"/>
              </w:rPr>
              <w:t>Hồ sơ giải quyết sự cố công trình (nếu có).</w:t>
            </w:r>
          </w:p>
        </w:tc>
      </w:tr>
      <w:tr w:rsidR="008D6922" w:rsidRPr="008D6922" w14:paraId="3A3C45B2" w14:textId="77777777" w:rsidTr="00F20E04">
        <w:tc>
          <w:tcPr>
            <w:tcW w:w="567" w:type="dxa"/>
          </w:tcPr>
          <w:p w14:paraId="6AAE3F6E"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12.</w:t>
            </w:r>
          </w:p>
        </w:tc>
        <w:tc>
          <w:tcPr>
            <w:tcW w:w="8505" w:type="dxa"/>
          </w:tcPr>
          <w:p w14:paraId="39C44949" w14:textId="77777777" w:rsidR="008D6922" w:rsidRPr="008D6922" w:rsidRDefault="008D6922" w:rsidP="007A763E">
            <w:pPr>
              <w:spacing w:after="0" w:line="240" w:lineRule="auto"/>
              <w:jc w:val="both"/>
              <w:rPr>
                <w:rFonts w:ascii="Times New Roman" w:hAnsi="Times New Roman" w:cs="Times New Roman"/>
                <w:sz w:val="23"/>
                <w:szCs w:val="23"/>
                <w:lang w:val="vi-VN"/>
              </w:rPr>
            </w:pPr>
            <w:r w:rsidRPr="008D6922">
              <w:rPr>
                <w:rFonts w:ascii="Times New Roman" w:hAnsi="Times New Roman" w:cs="Times New Roman"/>
                <w:spacing w:val="-7"/>
                <w:sz w:val="23"/>
                <w:szCs w:val="23"/>
              </w:rPr>
              <w:t>Phụ lục các tồn tại cần sửa chữa, khắc phục (nếu có) sau khi đưa hạng</w:t>
            </w:r>
            <w:r w:rsidRPr="008D6922">
              <w:rPr>
                <w:rFonts w:ascii="Times New Roman" w:hAnsi="Times New Roman" w:cs="Times New Roman"/>
                <w:spacing w:val="-7"/>
                <w:sz w:val="23"/>
                <w:szCs w:val="23"/>
                <w:lang w:val="vi-VN"/>
              </w:rPr>
              <w:t xml:space="preserve"> mục công trình, </w:t>
            </w:r>
            <w:r w:rsidRPr="008D6922">
              <w:rPr>
                <w:rFonts w:ascii="Times New Roman" w:hAnsi="Times New Roman" w:cs="Times New Roman"/>
                <w:spacing w:val="-7"/>
                <w:sz w:val="23"/>
                <w:szCs w:val="23"/>
              </w:rPr>
              <w:t>công trình</w:t>
            </w:r>
            <w:r w:rsidRPr="008D6922">
              <w:rPr>
                <w:rFonts w:ascii="Times New Roman" w:hAnsi="Times New Roman" w:cs="Times New Roman"/>
                <w:spacing w:val="-7"/>
                <w:sz w:val="23"/>
                <w:szCs w:val="23"/>
                <w:lang w:val="vi-VN"/>
              </w:rPr>
              <w:t xml:space="preserve"> xây dựng</w:t>
            </w:r>
            <w:r w:rsidRPr="008D6922">
              <w:rPr>
                <w:rFonts w:ascii="Times New Roman" w:hAnsi="Times New Roman" w:cs="Times New Roman"/>
                <w:spacing w:val="-7"/>
                <w:sz w:val="23"/>
                <w:szCs w:val="23"/>
              </w:rPr>
              <w:t xml:space="preserve"> vào sử dụng.</w:t>
            </w:r>
          </w:p>
        </w:tc>
      </w:tr>
      <w:tr w:rsidR="008D6922" w:rsidRPr="008D6922" w14:paraId="26BA3E3E" w14:textId="77777777" w:rsidTr="00F20E04">
        <w:tc>
          <w:tcPr>
            <w:tcW w:w="567" w:type="dxa"/>
          </w:tcPr>
          <w:p w14:paraId="354A7EC7"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lastRenderedPageBreak/>
              <w:t>13.</w:t>
            </w:r>
          </w:p>
        </w:tc>
        <w:tc>
          <w:tcPr>
            <w:tcW w:w="8505" w:type="dxa"/>
          </w:tcPr>
          <w:p w14:paraId="05EE6C37" w14:textId="77777777" w:rsidR="008D6922" w:rsidRPr="008D6922" w:rsidRDefault="008D6922" w:rsidP="007A763E">
            <w:pPr>
              <w:spacing w:after="0" w:line="240" w:lineRule="auto"/>
              <w:jc w:val="both"/>
              <w:rPr>
                <w:rFonts w:ascii="Times New Roman" w:hAnsi="Times New Roman" w:cs="Times New Roman"/>
                <w:sz w:val="23"/>
                <w:szCs w:val="23"/>
                <w:lang w:val="vi-VN" w:eastAsia="x-none"/>
              </w:rPr>
            </w:pPr>
            <w:r w:rsidRPr="008D6922">
              <w:rPr>
                <w:rFonts w:ascii="Times New Roman" w:hAnsi="Times New Roman" w:cs="Times New Roman"/>
                <w:sz w:val="23"/>
                <w:szCs w:val="23"/>
                <w:lang w:val="vi-VN" w:eastAsia="x-none"/>
              </w:rPr>
              <w:t>Biên bản nghiệm thu hoàn thành hạng mục công trình, công trình xây dựng.</w:t>
            </w:r>
          </w:p>
        </w:tc>
      </w:tr>
      <w:tr w:rsidR="008D6922" w:rsidRPr="008D6922" w14:paraId="6188B44E" w14:textId="77777777" w:rsidTr="00F20E04">
        <w:tc>
          <w:tcPr>
            <w:tcW w:w="567" w:type="dxa"/>
          </w:tcPr>
          <w:p w14:paraId="51F29635"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14.</w:t>
            </w:r>
          </w:p>
        </w:tc>
        <w:tc>
          <w:tcPr>
            <w:tcW w:w="8505" w:type="dxa"/>
          </w:tcPr>
          <w:p w14:paraId="6279463E" w14:textId="77777777" w:rsidR="008D6922" w:rsidRPr="008D6922" w:rsidRDefault="008D6922" w:rsidP="007A763E">
            <w:pPr>
              <w:spacing w:after="0" w:line="240" w:lineRule="auto"/>
              <w:jc w:val="both"/>
              <w:rPr>
                <w:rFonts w:ascii="Times New Roman" w:hAnsi="Times New Roman" w:cs="Times New Roman"/>
                <w:sz w:val="23"/>
                <w:szCs w:val="23"/>
                <w:lang w:val="vi-VN" w:eastAsia="x-none"/>
              </w:rPr>
            </w:pPr>
            <w:r w:rsidRPr="008D6922">
              <w:rPr>
                <w:rFonts w:ascii="Times New Roman" w:hAnsi="Times New Roman" w:cs="Times New Roman"/>
                <w:sz w:val="23"/>
                <w:szCs w:val="23"/>
                <w:lang w:eastAsia="x-none"/>
              </w:rPr>
              <w:t>Văn bản thông báo của cơ quan có thẩm quyền quy định tại khoản 2 Điều 24 Nghị định này (nếu có)</w:t>
            </w:r>
            <w:r w:rsidRPr="008D6922">
              <w:rPr>
                <w:rFonts w:ascii="Times New Roman" w:hAnsi="Times New Roman" w:cs="Times New Roman"/>
                <w:sz w:val="23"/>
                <w:szCs w:val="23"/>
                <w:lang w:val="vi-VN" w:eastAsia="x-none"/>
              </w:rPr>
              <w:t>.</w:t>
            </w:r>
          </w:p>
        </w:tc>
      </w:tr>
      <w:tr w:rsidR="008D6922" w:rsidRPr="008D6922" w14:paraId="44E1AB45" w14:textId="77777777" w:rsidTr="00F20E04">
        <w:tc>
          <w:tcPr>
            <w:tcW w:w="567" w:type="dxa"/>
          </w:tcPr>
          <w:p w14:paraId="5479F0DF"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15.</w:t>
            </w:r>
          </w:p>
        </w:tc>
        <w:tc>
          <w:tcPr>
            <w:tcW w:w="8505" w:type="dxa"/>
          </w:tcPr>
          <w:p w14:paraId="651A815D" w14:textId="77777777" w:rsidR="008D6922" w:rsidRPr="008D6922" w:rsidRDefault="008D6922" w:rsidP="007A763E">
            <w:pPr>
              <w:spacing w:after="0" w:line="240" w:lineRule="auto"/>
              <w:jc w:val="both"/>
              <w:rPr>
                <w:rFonts w:ascii="Times New Roman" w:hAnsi="Times New Roman" w:cs="Times New Roman"/>
                <w:spacing w:val="-7"/>
                <w:sz w:val="23"/>
                <w:szCs w:val="23"/>
              </w:rPr>
            </w:pPr>
            <w:r w:rsidRPr="008D6922">
              <w:rPr>
                <w:rFonts w:ascii="Times New Roman" w:hAnsi="Times New Roman" w:cs="Times New Roman"/>
                <w:sz w:val="23"/>
                <w:szCs w:val="23"/>
                <w:lang w:val="vi-VN" w:eastAsia="x-none"/>
              </w:rPr>
              <w:t>Các hồ sơ, tài liệu có liên quan trong quá trình thực hiện kiểm tra công tác nghiệm thu theo quy định tại Điều 24 Nghị định này (nếu có).</w:t>
            </w:r>
          </w:p>
        </w:tc>
      </w:tr>
      <w:tr w:rsidR="008D6922" w:rsidRPr="008D6922" w14:paraId="1B1DE94D" w14:textId="77777777" w:rsidTr="00F20E04">
        <w:trPr>
          <w:trHeight w:val="229"/>
        </w:trPr>
        <w:tc>
          <w:tcPr>
            <w:tcW w:w="567" w:type="dxa"/>
          </w:tcPr>
          <w:p w14:paraId="207451C8" w14:textId="77777777" w:rsidR="008D6922" w:rsidRPr="008D6922" w:rsidRDefault="008D6922" w:rsidP="007A763E">
            <w:pPr>
              <w:spacing w:after="0" w:line="240" w:lineRule="auto"/>
              <w:rPr>
                <w:rFonts w:ascii="Times New Roman" w:hAnsi="Times New Roman" w:cs="Times New Roman"/>
                <w:sz w:val="23"/>
                <w:szCs w:val="23"/>
                <w:lang w:val="vi-VN"/>
              </w:rPr>
            </w:pPr>
            <w:r w:rsidRPr="008D6922">
              <w:rPr>
                <w:rFonts w:ascii="Times New Roman" w:hAnsi="Times New Roman" w:cs="Times New Roman"/>
                <w:sz w:val="23"/>
                <w:szCs w:val="23"/>
                <w:lang w:val="vi-VN"/>
              </w:rPr>
              <w:t>16.</w:t>
            </w:r>
          </w:p>
        </w:tc>
        <w:tc>
          <w:tcPr>
            <w:tcW w:w="8505" w:type="dxa"/>
          </w:tcPr>
          <w:p w14:paraId="297225B9" w14:textId="77777777" w:rsidR="008D6922" w:rsidRPr="008D6922" w:rsidRDefault="008D6922" w:rsidP="007A763E">
            <w:pPr>
              <w:spacing w:after="0" w:line="240" w:lineRule="auto"/>
              <w:jc w:val="both"/>
              <w:rPr>
                <w:rFonts w:ascii="Times New Roman" w:hAnsi="Times New Roman" w:cs="Times New Roman"/>
                <w:spacing w:val="-7"/>
                <w:sz w:val="23"/>
                <w:szCs w:val="23"/>
                <w:lang w:val="vi-VN"/>
              </w:rPr>
            </w:pPr>
            <w:r w:rsidRPr="008D6922">
              <w:rPr>
                <w:rFonts w:ascii="Times New Roman" w:hAnsi="Times New Roman" w:cs="Times New Roman"/>
                <w:sz w:val="23"/>
                <w:szCs w:val="23"/>
              </w:rPr>
              <w:t>Các hồ sơ/ văn bản/ tài liệu khác có liên quan trong giai đoạn thi công xây dựng và nghiệm thu công trình xây dựng.</w:t>
            </w:r>
          </w:p>
        </w:tc>
      </w:tr>
    </w:tbl>
    <w:p w14:paraId="658BE033" w14:textId="77777777" w:rsidR="008D6922" w:rsidRPr="008D6922" w:rsidRDefault="008D6922" w:rsidP="007A763E">
      <w:pPr>
        <w:spacing w:after="0" w:line="240" w:lineRule="auto"/>
        <w:jc w:val="both"/>
        <w:rPr>
          <w:rFonts w:ascii="Times New Roman" w:hAnsi="Times New Roman" w:cs="Times New Roman"/>
          <w:lang w:val="vi-VN"/>
        </w:rPr>
      </w:pPr>
    </w:p>
    <w:p w14:paraId="4224EB54" w14:textId="77777777" w:rsidR="008D6922" w:rsidRPr="008D6922" w:rsidRDefault="008D6922" w:rsidP="007A763E">
      <w:pPr>
        <w:spacing w:after="0" w:line="240" w:lineRule="auto"/>
        <w:jc w:val="both"/>
        <w:rPr>
          <w:rFonts w:ascii="Times New Roman" w:hAnsi="Times New Roman" w:cs="Times New Roman"/>
          <w:lang w:val="vi-VN"/>
        </w:rPr>
      </w:pPr>
    </w:p>
    <w:p w14:paraId="1D64D773" w14:textId="77777777" w:rsidR="008D6922" w:rsidRPr="008D6922" w:rsidRDefault="008D6922" w:rsidP="007A763E">
      <w:pPr>
        <w:spacing w:after="0" w:line="240" w:lineRule="auto"/>
        <w:jc w:val="both"/>
        <w:rPr>
          <w:rFonts w:ascii="Times New Roman" w:hAnsi="Times New Roman" w:cs="Times New Roman"/>
          <w:lang w:val="vi-VN"/>
        </w:rPr>
      </w:pPr>
    </w:p>
    <w:p w14:paraId="40AA19C3" w14:textId="77777777" w:rsidR="008D6922" w:rsidRPr="008D6922" w:rsidRDefault="008D6922" w:rsidP="007A763E">
      <w:pPr>
        <w:spacing w:after="0" w:line="240" w:lineRule="auto"/>
        <w:jc w:val="both"/>
        <w:rPr>
          <w:rFonts w:ascii="Times New Roman" w:hAnsi="Times New Roman" w:cs="Times New Roman"/>
          <w:lang w:val="vi-VN"/>
        </w:rPr>
      </w:pPr>
    </w:p>
    <w:p w14:paraId="58AB3683" w14:textId="77777777" w:rsidR="008D6922" w:rsidRPr="008D6922" w:rsidRDefault="008D6922" w:rsidP="007A763E">
      <w:pPr>
        <w:spacing w:after="0" w:line="240" w:lineRule="auto"/>
        <w:jc w:val="both"/>
        <w:rPr>
          <w:rFonts w:ascii="Times New Roman" w:hAnsi="Times New Roman" w:cs="Times New Roman"/>
          <w:lang w:val="vi-VN"/>
        </w:rPr>
      </w:pPr>
    </w:p>
    <w:p w14:paraId="3B573647" w14:textId="77777777" w:rsidR="008D6922" w:rsidRPr="008D6922" w:rsidRDefault="008D6922" w:rsidP="007A763E">
      <w:pPr>
        <w:spacing w:after="0" w:line="240" w:lineRule="auto"/>
        <w:jc w:val="both"/>
        <w:rPr>
          <w:rFonts w:ascii="Times New Roman" w:hAnsi="Times New Roman" w:cs="Times New Roman"/>
          <w:lang w:val="vi-VN"/>
        </w:rPr>
      </w:pPr>
    </w:p>
    <w:p w14:paraId="1BCA10D8" w14:textId="7C0D0DE7" w:rsidR="008D6922" w:rsidRPr="008D6922" w:rsidRDefault="008D6922" w:rsidP="007A763E">
      <w:pPr>
        <w:spacing w:after="0" w:line="240" w:lineRule="auto"/>
        <w:jc w:val="both"/>
        <w:rPr>
          <w:rFonts w:ascii="Times New Roman" w:hAnsi="Times New Roman" w:cs="Times New Roman"/>
          <w:lang w:val="vi-VN"/>
        </w:rPr>
      </w:pPr>
      <w:r w:rsidRPr="008D6922">
        <w:rPr>
          <w:rFonts w:ascii="Times New Roman" w:hAnsi="Times New Roman" w:cs="Times New Roman"/>
          <w:noProof/>
        </w:rPr>
        <mc:AlternateContent>
          <mc:Choice Requires="wps">
            <w:drawing>
              <wp:anchor distT="4294967200" distB="4294967200" distL="114300" distR="114300" simplePos="0" relativeHeight="251764736" behindDoc="0" locked="0" layoutInCell="1" allowOverlap="1" wp14:anchorId="11F2506E" wp14:editId="3F7EBC5D">
                <wp:simplePos x="0" y="0"/>
                <wp:positionH relativeFrom="column">
                  <wp:posOffset>25400</wp:posOffset>
                </wp:positionH>
                <wp:positionV relativeFrom="paragraph">
                  <wp:posOffset>86359</wp:posOffset>
                </wp:positionV>
                <wp:extent cx="1456690" cy="0"/>
                <wp:effectExtent l="0" t="0" r="0" b="0"/>
                <wp:wrapNone/>
                <wp:docPr id="880"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07C0B8" id="Straight Connector 54" o:spid="_x0000_s1026" style="position:absolute;z-index:251764736;visibility:visible;mso-wrap-style:square;mso-width-percent:0;mso-height-percent:0;mso-wrap-distance-left:9pt;mso-wrap-distance-top:-.00267mm;mso-wrap-distance-right:9pt;mso-wrap-distance-bottom:-.00267mm;mso-position-horizontal:absolute;mso-position-horizontal-relative:text;mso-position-vertical:absolute;mso-position-vertical-relative:text;mso-width-percent:0;mso-height-percent:0;mso-width-relative:page;mso-height-relative:page" from="2pt,6.8pt" to="116.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54tsAEAAEgDAAAOAAAAZHJzL2Uyb0RvYy54bWysU8Fu2zAMvQ/YPwi6L06CJViNOD2k6y7d&#10;FqDdBzCSbAuTRYFUYufvJ6lJVmy3YT4Ikkg+vfdIb+6nwYmTIbboG7mYzaUwXqG2vmvkj5fHD5+k&#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"/>
            </w:pict>
          </mc:Fallback>
        </mc:AlternateContent>
      </w:r>
    </w:p>
    <w:p w14:paraId="31F4FA26" w14:textId="77777777" w:rsidR="008D6922" w:rsidRPr="008D6922" w:rsidRDefault="008D6922" w:rsidP="007A763E">
      <w:pPr>
        <w:spacing w:after="0" w:line="240" w:lineRule="auto"/>
        <w:contextualSpacing/>
        <w:rPr>
          <w:rFonts w:ascii="Times New Roman" w:hAnsi="Times New Roman" w:cs="Times New Roman"/>
          <w:lang w:val="vi-VN"/>
        </w:rPr>
      </w:pPr>
      <w:r w:rsidRPr="008D6922">
        <w:rPr>
          <w:rFonts w:ascii="Times New Roman" w:hAnsi="Times New Roman" w:cs="Times New Roman"/>
          <w:b/>
          <w:i/>
          <w:lang w:val="vi-VN"/>
        </w:rPr>
        <w:t>Ghi chú:</w:t>
      </w:r>
    </w:p>
    <w:p w14:paraId="1E2D48D1" w14:textId="77777777" w:rsidR="008D6922" w:rsidRPr="008D6922" w:rsidRDefault="008D6922" w:rsidP="007A763E">
      <w:pPr>
        <w:spacing w:after="0" w:line="240" w:lineRule="auto"/>
        <w:jc w:val="both"/>
        <w:rPr>
          <w:rFonts w:ascii="Times New Roman" w:hAnsi="Times New Roman" w:cs="Times New Roman"/>
          <w:lang w:val="vi-VN"/>
        </w:rPr>
      </w:pPr>
      <w:r w:rsidRPr="008D6922">
        <w:rPr>
          <w:rFonts w:ascii="Times New Roman" w:hAnsi="Times New Roman" w:cs="Times New Roman"/>
          <w:lang w:val="vi-VN"/>
        </w:rPr>
        <w:t xml:space="preserve">Khi gửi hồ sơ </w:t>
      </w:r>
      <w:r w:rsidRPr="008D6922">
        <w:rPr>
          <w:rFonts w:ascii="Times New Roman" w:hAnsi="Times New Roman" w:cs="Times New Roman"/>
          <w:bCs/>
          <w:lang w:val="vi-VN"/>
        </w:rPr>
        <w:t>đề nghị kiểm tra công tác nghiệm thu hoàn thành hạng mục công trình, công trình xây dựng theo quy định tại điểm a khoản 6 Điều 24 Nghị định này, c</w:t>
      </w:r>
      <w:r w:rsidRPr="008D6922">
        <w:rPr>
          <w:rFonts w:ascii="Times New Roman" w:hAnsi="Times New Roman" w:cs="Times New Roman"/>
          <w:lang w:val="vi-VN"/>
        </w:rPr>
        <w:t>hủ đầu tư chỉ gửi danh mục liệt kê các tài liệu nêu tại Phụ lục này trừ các hồ sơ tài liệu quy định tại khoản 13, 14, 15 Phụ lục này.</w:t>
      </w:r>
    </w:p>
    <w:p w14:paraId="22CFCC0A" w14:textId="77777777" w:rsidR="008D6922" w:rsidRDefault="008D6922" w:rsidP="00B7081B">
      <w:pPr>
        <w:tabs>
          <w:tab w:val="left" w:pos="1552"/>
        </w:tabs>
        <w:rPr>
          <w:rFonts w:ascii="Times New Roman" w:hAnsi="Times New Roman" w:cs="Times New Roman"/>
          <w:sz w:val="28"/>
          <w:szCs w:val="28"/>
        </w:rPr>
      </w:pPr>
    </w:p>
    <w:p w14:paraId="7ECDC87C" w14:textId="77777777" w:rsidR="008D6922" w:rsidRDefault="008D6922" w:rsidP="00B7081B">
      <w:pPr>
        <w:tabs>
          <w:tab w:val="left" w:pos="1552"/>
        </w:tabs>
        <w:rPr>
          <w:rFonts w:ascii="Times New Roman" w:hAnsi="Times New Roman" w:cs="Times New Roman"/>
          <w:sz w:val="28"/>
          <w:szCs w:val="28"/>
        </w:rPr>
      </w:pPr>
    </w:p>
    <w:p w14:paraId="5A466DA7" w14:textId="77777777" w:rsidR="008D6922" w:rsidRDefault="008D6922" w:rsidP="00B7081B">
      <w:pPr>
        <w:tabs>
          <w:tab w:val="left" w:pos="1552"/>
        </w:tabs>
        <w:rPr>
          <w:rFonts w:ascii="Times New Roman" w:hAnsi="Times New Roman" w:cs="Times New Roman"/>
          <w:sz w:val="28"/>
          <w:szCs w:val="28"/>
        </w:rPr>
      </w:pPr>
    </w:p>
    <w:p w14:paraId="4C73C48A" w14:textId="77777777" w:rsidR="008D6922" w:rsidRDefault="008D6922" w:rsidP="00B7081B">
      <w:pPr>
        <w:tabs>
          <w:tab w:val="left" w:pos="1552"/>
        </w:tabs>
        <w:rPr>
          <w:rFonts w:ascii="Times New Roman" w:hAnsi="Times New Roman" w:cs="Times New Roman"/>
          <w:sz w:val="28"/>
          <w:szCs w:val="28"/>
        </w:rPr>
      </w:pPr>
    </w:p>
    <w:p w14:paraId="2E7B492B" w14:textId="77777777" w:rsidR="008D6922" w:rsidRDefault="008D6922" w:rsidP="00B7081B">
      <w:pPr>
        <w:tabs>
          <w:tab w:val="left" w:pos="1552"/>
        </w:tabs>
        <w:rPr>
          <w:rFonts w:ascii="Times New Roman" w:hAnsi="Times New Roman" w:cs="Times New Roman"/>
          <w:sz w:val="28"/>
          <w:szCs w:val="28"/>
        </w:rPr>
      </w:pPr>
    </w:p>
    <w:p w14:paraId="4721CA26" w14:textId="77777777" w:rsidR="008D6922" w:rsidRPr="008D6922" w:rsidRDefault="008D6922" w:rsidP="008D6922">
      <w:pPr>
        <w:rPr>
          <w:rFonts w:ascii="Times New Roman" w:hAnsi="Times New Roman" w:cs="Times New Roman"/>
          <w:sz w:val="28"/>
          <w:szCs w:val="28"/>
        </w:rPr>
      </w:pPr>
    </w:p>
    <w:p w14:paraId="32A3AAD2" w14:textId="77777777" w:rsidR="008D6922" w:rsidRPr="008D6922" w:rsidRDefault="008D6922" w:rsidP="008D6922">
      <w:pPr>
        <w:rPr>
          <w:rFonts w:ascii="Times New Roman" w:hAnsi="Times New Roman" w:cs="Times New Roman"/>
          <w:sz w:val="28"/>
          <w:szCs w:val="28"/>
        </w:rPr>
      </w:pPr>
    </w:p>
    <w:p w14:paraId="7C347DD4" w14:textId="77777777" w:rsidR="008D6922" w:rsidRPr="008D6922" w:rsidRDefault="008D6922" w:rsidP="008D6922">
      <w:pPr>
        <w:rPr>
          <w:rFonts w:ascii="Times New Roman" w:hAnsi="Times New Roman" w:cs="Times New Roman"/>
          <w:sz w:val="28"/>
          <w:szCs w:val="28"/>
        </w:rPr>
      </w:pPr>
    </w:p>
    <w:p w14:paraId="271337BB" w14:textId="77777777" w:rsidR="008D6922" w:rsidRPr="008D6922" w:rsidRDefault="008D6922" w:rsidP="008D6922">
      <w:pPr>
        <w:rPr>
          <w:rFonts w:ascii="Times New Roman" w:hAnsi="Times New Roman" w:cs="Times New Roman"/>
          <w:sz w:val="28"/>
          <w:szCs w:val="28"/>
        </w:rPr>
      </w:pPr>
    </w:p>
    <w:p w14:paraId="6FE01A55" w14:textId="77777777" w:rsidR="008D6922" w:rsidRPr="008D6922" w:rsidRDefault="008D6922" w:rsidP="008D6922">
      <w:pPr>
        <w:rPr>
          <w:rFonts w:ascii="Times New Roman" w:hAnsi="Times New Roman" w:cs="Times New Roman"/>
          <w:sz w:val="28"/>
          <w:szCs w:val="28"/>
        </w:rPr>
      </w:pPr>
    </w:p>
    <w:p w14:paraId="751130C9" w14:textId="77777777" w:rsidR="008D6922" w:rsidRPr="008D6922" w:rsidRDefault="008D6922" w:rsidP="008D6922">
      <w:pPr>
        <w:rPr>
          <w:rFonts w:ascii="Times New Roman" w:hAnsi="Times New Roman" w:cs="Times New Roman"/>
          <w:sz w:val="28"/>
          <w:szCs w:val="28"/>
        </w:rPr>
      </w:pPr>
    </w:p>
    <w:p w14:paraId="49120901" w14:textId="77777777" w:rsidR="008D6922" w:rsidRDefault="008D6922" w:rsidP="008D6922">
      <w:pPr>
        <w:rPr>
          <w:rFonts w:ascii="Times New Roman" w:hAnsi="Times New Roman" w:cs="Times New Roman"/>
          <w:sz w:val="28"/>
          <w:szCs w:val="28"/>
        </w:rPr>
      </w:pPr>
    </w:p>
    <w:p w14:paraId="468FAB8D" w14:textId="10B50FF3" w:rsidR="008D6922" w:rsidRDefault="008D6922" w:rsidP="008D6922">
      <w:pPr>
        <w:tabs>
          <w:tab w:val="left" w:pos="468"/>
        </w:tabs>
        <w:rPr>
          <w:rFonts w:ascii="Times New Roman" w:hAnsi="Times New Roman" w:cs="Times New Roman"/>
          <w:sz w:val="28"/>
          <w:szCs w:val="28"/>
        </w:rPr>
      </w:pPr>
      <w:r>
        <w:rPr>
          <w:rFonts w:ascii="Times New Roman" w:hAnsi="Times New Roman" w:cs="Times New Roman"/>
          <w:sz w:val="28"/>
          <w:szCs w:val="28"/>
        </w:rPr>
        <w:tab/>
      </w:r>
    </w:p>
    <w:p w14:paraId="4311FC32" w14:textId="77777777" w:rsidR="008D6922" w:rsidRDefault="008D6922" w:rsidP="008D6922">
      <w:pPr>
        <w:tabs>
          <w:tab w:val="left" w:pos="468"/>
        </w:tabs>
        <w:rPr>
          <w:rFonts w:ascii="Times New Roman" w:hAnsi="Times New Roman" w:cs="Times New Roman"/>
          <w:sz w:val="28"/>
          <w:szCs w:val="28"/>
        </w:rPr>
      </w:pPr>
    </w:p>
    <w:p w14:paraId="6CD972F2" w14:textId="77777777" w:rsidR="008D6922" w:rsidRDefault="008D6922" w:rsidP="008D6922">
      <w:pPr>
        <w:tabs>
          <w:tab w:val="left" w:pos="468"/>
        </w:tabs>
        <w:rPr>
          <w:rFonts w:ascii="Times New Roman" w:hAnsi="Times New Roman" w:cs="Times New Roman"/>
          <w:sz w:val="28"/>
          <w:szCs w:val="28"/>
        </w:rPr>
      </w:pPr>
    </w:p>
    <w:p w14:paraId="5F4D52C4" w14:textId="77777777" w:rsidR="008D6922" w:rsidRDefault="008D6922" w:rsidP="008D6922">
      <w:pPr>
        <w:tabs>
          <w:tab w:val="left" w:pos="468"/>
        </w:tabs>
        <w:rPr>
          <w:rFonts w:ascii="Times New Roman" w:hAnsi="Times New Roman" w:cs="Times New Roman"/>
          <w:sz w:val="28"/>
          <w:szCs w:val="28"/>
        </w:rPr>
      </w:pPr>
    </w:p>
    <w:p w14:paraId="6977DFAB" w14:textId="3E4FB4E4" w:rsidR="008D6922" w:rsidRPr="00F23D95" w:rsidRDefault="008D6922" w:rsidP="008D6922">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7A763E">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80461">
        <w:rPr>
          <w:rFonts w:ascii="Times New Roman Bold" w:hAnsi="Times New Roman Bold" w:cs="Times New Roman"/>
          <w:b/>
          <w:color w:val="000000" w:themeColor="text1"/>
          <w:spacing w:val="-4"/>
          <w:sz w:val="28"/>
          <w:szCs w:val="28"/>
        </w:rPr>
        <w:t>Thủ tục</w:t>
      </w:r>
      <w:r w:rsidR="00B80461" w:rsidRPr="00B80461">
        <w:rPr>
          <w:rFonts w:ascii="Times New Roman Bold" w:hAnsi="Times New Roman Bold" w:cs="Times New Roman"/>
          <w:b/>
          <w:color w:val="000000" w:themeColor="text1"/>
          <w:spacing w:val="-4"/>
          <w:sz w:val="28"/>
          <w:szCs w:val="28"/>
        </w:rPr>
        <w:t xml:space="preserve"> Công nhận tổ chức xã hội nghề nghiệp đủ điều kiện cấp chứng chỉ hành nghề hoạt động xây dựng hạng II, hạng III/chứng chỉ năng lực hoạt động xây dựng hạng II, hạng III cho hội viên của mình</w:t>
      </w:r>
      <w:r w:rsidRPr="00B80461">
        <w:rPr>
          <w:rFonts w:ascii="Times New Roman Bold" w:hAnsi="Times New Roman Bold" w:cs="Times New Roman"/>
          <w:b/>
          <w:color w:val="000000" w:themeColor="text1"/>
          <w:spacing w:val="-4"/>
          <w:sz w:val="28"/>
          <w:szCs w:val="28"/>
        </w:rPr>
        <w:t xml:space="preserve"> (Số hồ sơ TTHC:</w:t>
      </w:r>
      <w:r w:rsidRPr="00B80461">
        <w:rPr>
          <w:rFonts w:ascii="Nunito" w:hAnsi="Nunito"/>
          <w:b/>
          <w:color w:val="1E2F41"/>
          <w:sz w:val="27"/>
          <w:szCs w:val="27"/>
          <w:shd w:val="clear" w:color="auto" w:fill="FFFFFF"/>
        </w:rPr>
        <w:t xml:space="preserve"> </w:t>
      </w:r>
      <w:r w:rsidR="00B80461" w:rsidRPr="00B80461">
        <w:rPr>
          <w:rFonts w:ascii="Times New Roman" w:eastAsia="Times New Roman" w:hAnsi="Times New Roman" w:cs="Times New Roman"/>
          <w:b/>
          <w:sz w:val="26"/>
          <w:szCs w:val="26"/>
        </w:rPr>
        <w:t>1.013223</w:t>
      </w:r>
      <w:r w:rsidRPr="00B80461">
        <w:rPr>
          <w:rFonts w:ascii="Times New Roman" w:eastAsia="Times New Roman" w:hAnsi="Times New Roman" w:cs="Times New Roman"/>
          <w:b/>
          <w:sz w:val="26"/>
          <w:szCs w:val="26"/>
        </w:rPr>
        <w:t>)</w:t>
      </w:r>
    </w:p>
    <w:p w14:paraId="36CCA1FA" w14:textId="77777777" w:rsidR="008D6922" w:rsidRDefault="008D6922" w:rsidP="008D692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6054C10" w14:textId="77777777" w:rsidR="00B80461" w:rsidRDefault="00B80461" w:rsidP="008D6922">
      <w:pPr>
        <w:spacing w:after="0" w:line="360" w:lineRule="exact"/>
        <w:ind w:firstLine="567"/>
        <w:jc w:val="both"/>
        <w:rPr>
          <w:rFonts w:ascii="Times New Roman" w:hAnsi="Times New Roman" w:cs="Times New Roman"/>
          <w:color w:val="000000" w:themeColor="text1"/>
          <w:sz w:val="28"/>
          <w:szCs w:val="28"/>
        </w:rPr>
      </w:pPr>
      <w:r w:rsidRPr="00B80461">
        <w:rPr>
          <w:rFonts w:ascii="Times New Roman" w:hAnsi="Times New Roman" w:cs="Times New Roman"/>
          <w:color w:val="000000" w:themeColor="text1"/>
          <w:sz w:val="28"/>
          <w:szCs w:val="28"/>
        </w:rPr>
        <w:t>- Tổ chức xã hội - nghề nghiệp nộp trực tiếp hoặc qua dịch vụ bưu chính hoặc trực tuyến 01 bộ hồ sơ đề nghị công nhận đủ điều kiện cấp chứng chỉ hành nghề hoạt động xây dựng hạng II, hạng III/chứng chỉ năng lực hoạt động xây dựng hạng II, hạng III cho hội viên của mình cho Trung tâm phục vụ hành chính công cấp tỉnh nơi tổ chức đặt trụ sở chính.</w:t>
      </w:r>
    </w:p>
    <w:p w14:paraId="0ECBA8E3" w14:textId="77777777" w:rsidR="00B80461" w:rsidRDefault="00B80461" w:rsidP="008D6922">
      <w:pPr>
        <w:spacing w:after="0" w:line="360" w:lineRule="exact"/>
        <w:ind w:firstLine="567"/>
        <w:jc w:val="both"/>
        <w:rPr>
          <w:rFonts w:ascii="Times New Roman" w:hAnsi="Times New Roman" w:cs="Times New Roman"/>
          <w:color w:val="000000" w:themeColor="text1"/>
          <w:sz w:val="28"/>
          <w:szCs w:val="28"/>
        </w:rPr>
      </w:pPr>
      <w:r w:rsidRPr="00B80461">
        <w:rPr>
          <w:rFonts w:ascii="Times New Roman" w:hAnsi="Times New Roman" w:cs="Times New Roman"/>
          <w:color w:val="000000" w:themeColor="text1"/>
          <w:sz w:val="28"/>
          <w:szCs w:val="28"/>
        </w:rPr>
        <w:t>- Trong thời hạn 14 ngày kể từ ngày nhận đủ hồ sơ hợp lệ, UBND cấp tỉnh xem xét và ban hành quyết định công nhận tổ chức xã hội - nghề nghiệp đủ điều kiện cấp chứng chỉ hành nghề, chứng chỉ năng lực hoạt động xây dựng.</w:t>
      </w:r>
    </w:p>
    <w:p w14:paraId="0DD0A093" w14:textId="14AB6844" w:rsidR="008D6922" w:rsidRDefault="00B80461" w:rsidP="008D6922">
      <w:pPr>
        <w:spacing w:after="0" w:line="360" w:lineRule="exact"/>
        <w:ind w:firstLine="567"/>
        <w:jc w:val="both"/>
        <w:rPr>
          <w:rFonts w:ascii="Times New Roman" w:hAnsi="Times New Roman" w:cs="Times New Roman"/>
          <w:color w:val="000000" w:themeColor="text1"/>
          <w:sz w:val="28"/>
          <w:szCs w:val="28"/>
        </w:rPr>
      </w:pPr>
      <w:r w:rsidRPr="00B80461">
        <w:rPr>
          <w:rFonts w:ascii="Times New Roman" w:hAnsi="Times New Roman" w:cs="Times New Roman"/>
          <w:color w:val="000000" w:themeColor="text1"/>
          <w:sz w:val="28"/>
          <w:szCs w:val="28"/>
        </w:rPr>
        <w:t>- Trong thời hạn 05 ngày làm việc kể từ ngày ban hành quyết định, UBND cấp tỉnh có trách nhiệm đăng tải quyết định công nhận trên trang thông tin điện tử của mình</w:t>
      </w:r>
      <w:r w:rsidR="008D6922" w:rsidRPr="004E1011">
        <w:rPr>
          <w:rFonts w:ascii="Times New Roman" w:hAnsi="Times New Roman" w:cs="Times New Roman"/>
          <w:color w:val="000000" w:themeColor="text1"/>
          <w:sz w:val="28"/>
          <w:szCs w:val="28"/>
        </w:rPr>
        <w:t>.</w:t>
      </w:r>
    </w:p>
    <w:p w14:paraId="17ACE5D2" w14:textId="77777777" w:rsidR="008D6922" w:rsidRPr="004A5B6D" w:rsidRDefault="008D6922" w:rsidP="008D6922">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EF96887" w14:textId="77777777" w:rsidR="008D6922" w:rsidRPr="00F455FC" w:rsidRDefault="008D6922" w:rsidP="008D692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12BE893" w14:textId="77777777"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A0EEC3B" w14:textId="3DC7AE43" w:rsidR="00522C2E" w:rsidRDefault="00522C2E"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22C2E">
        <w:rPr>
          <w:rFonts w:ascii="Times New Roman" w:hAnsi="Times New Roman" w:cs="Times New Roman"/>
          <w:color w:val="000000" w:themeColor="text1"/>
          <w:sz w:val="28"/>
          <w:szCs w:val="28"/>
        </w:rPr>
        <w:t>Đối với hồ sơ đề nghị công nhận tổ chức xã hội nghề nghiệp đủ điều kiện cấp chứng chỉ hành nghề hoạt động xây dựng</w:t>
      </w:r>
    </w:p>
    <w:p w14:paraId="2C86079A" w14:textId="5821AE08"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22C2E" w:rsidRPr="00522C2E">
        <w:rPr>
          <w:rFonts w:ascii="Times New Roman" w:hAnsi="Times New Roman" w:cs="Times New Roman"/>
          <w:color w:val="000000" w:themeColor="text1"/>
          <w:sz w:val="28"/>
          <w:szCs w:val="28"/>
        </w:rPr>
        <w:t>Đơn đề nghị công nhận tổ chức xã hội nghề nghiệp đủ điều kiện cấp chứng chỉ hành nghề hoạt động xây dựng theo Mẫu số 01 Phụ lục số V Nghị định số 175/2024/NĐ-CP.</w:t>
      </w:r>
      <w:r w:rsidRPr="00EA42BA">
        <w:rPr>
          <w:rFonts w:ascii="Times New Roman" w:hAnsi="Times New Roman" w:cs="Times New Roman"/>
          <w:color w:val="000000" w:themeColor="text1"/>
          <w:sz w:val="28"/>
          <w:szCs w:val="28"/>
        </w:rPr>
        <w:t>.</w:t>
      </w:r>
    </w:p>
    <w:p w14:paraId="2CDE5B44" w14:textId="5DF5C2B2"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22C2E" w:rsidRPr="00522C2E">
        <w:rPr>
          <w:rFonts w:ascii="Times New Roman" w:hAnsi="Times New Roman" w:cs="Times New Roman"/>
          <w:color w:val="000000" w:themeColor="text1"/>
          <w:sz w:val="28"/>
          <w:szCs w:val="28"/>
        </w:rPr>
        <w:t>Bản sao có chứng thực hoặc tệp tin chứa ảnh màu chụp từ bản chính hoặc bản sao, xuất trình bản chính để đối chiếu văn bản của cơ quan quản lý nhà nước có thẩm quyền cho phép thành lập hội và phê duyệt điều lệ hội.</w:t>
      </w:r>
    </w:p>
    <w:p w14:paraId="6E89F285" w14:textId="6A7D739F" w:rsidR="00522C2E" w:rsidRDefault="00522C2E"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22C2E">
        <w:rPr>
          <w:rFonts w:ascii="Times New Roman" w:hAnsi="Times New Roman" w:cs="Times New Roman"/>
          <w:color w:val="000000" w:themeColor="text1"/>
          <w:sz w:val="28"/>
          <w:szCs w:val="28"/>
        </w:rPr>
        <w:t>Bản kê khai điều kiện cơ sở vật chất phục vụ sát hạch.</w:t>
      </w:r>
    </w:p>
    <w:p w14:paraId="4F4FFF7D" w14:textId="051AA096" w:rsidR="00522C2E" w:rsidRDefault="00522C2E"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22C2E">
        <w:rPr>
          <w:rFonts w:ascii="Times New Roman" w:hAnsi="Times New Roman" w:cs="Times New Roman"/>
          <w:color w:val="000000" w:themeColor="text1"/>
          <w:sz w:val="28"/>
          <w:szCs w:val="28"/>
        </w:rPr>
        <w:t>Đối với hồ sơ đề nghị công nhận tổ chức xã hội nghề nghiệp đủ điều kiện cấp chứng chỉ năng lực hoạt động xây dựng</w:t>
      </w:r>
      <w:r>
        <w:rPr>
          <w:rFonts w:ascii="Times New Roman" w:hAnsi="Times New Roman" w:cs="Times New Roman"/>
          <w:color w:val="000000" w:themeColor="text1"/>
          <w:sz w:val="28"/>
          <w:szCs w:val="28"/>
        </w:rPr>
        <w:t>:</w:t>
      </w:r>
    </w:p>
    <w:p w14:paraId="3AE286EE" w14:textId="37E02996" w:rsidR="00522C2E" w:rsidRDefault="00522C2E"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22C2E">
        <w:rPr>
          <w:rFonts w:ascii="Times New Roman" w:hAnsi="Times New Roman" w:cs="Times New Roman"/>
          <w:color w:val="000000" w:themeColor="text1"/>
          <w:sz w:val="28"/>
          <w:szCs w:val="28"/>
        </w:rPr>
        <w:t>Đơn đề nghị công nhận tổ chức xã hội nghề nghiệp đủ điều kiện cấp chứng chỉ năng lực hoạt động xây dựng theo Mẫu số 02 Phụ lục số V Nghị định số 175/2024/NĐ-CP.</w:t>
      </w:r>
    </w:p>
    <w:p w14:paraId="26DDA3E2" w14:textId="4B95E21C" w:rsidR="00522C2E" w:rsidRDefault="00522C2E"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22C2E">
        <w:rPr>
          <w:rFonts w:ascii="Times New Roman" w:hAnsi="Times New Roman" w:cs="Times New Roman"/>
          <w:color w:val="000000" w:themeColor="text1"/>
          <w:sz w:val="28"/>
          <w:szCs w:val="28"/>
        </w:rPr>
        <w:t>Bản sao có chứng thực hoặc bản sao điện tử có giá trị pháp lý văn bản của cơ quan quản lý nhà nước có thẩm quyền cho phép thành lập hội và phê duyệt điều lệ hội.</w:t>
      </w:r>
    </w:p>
    <w:p w14:paraId="695FFBA5" w14:textId="77777777" w:rsidR="008D6922" w:rsidRPr="00F455FC"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245CEC5" w14:textId="77777777" w:rsidR="008D6922" w:rsidRPr="00F455FC"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1073F6F5" w14:textId="77777777" w:rsidR="00B80461" w:rsidRDefault="00B80461" w:rsidP="008D6922">
      <w:pPr>
        <w:spacing w:after="0" w:line="360" w:lineRule="exact"/>
        <w:ind w:firstLine="567"/>
        <w:jc w:val="both"/>
        <w:rPr>
          <w:rFonts w:ascii="Times New Roman" w:hAnsi="Times New Roman" w:cs="Times New Roman"/>
          <w:color w:val="000000" w:themeColor="text1"/>
          <w:sz w:val="28"/>
          <w:szCs w:val="28"/>
        </w:rPr>
      </w:pPr>
      <w:r w:rsidRPr="00B80461">
        <w:rPr>
          <w:rFonts w:ascii="Times New Roman" w:hAnsi="Times New Roman" w:cs="Times New Roman"/>
          <w:color w:val="000000" w:themeColor="text1"/>
          <w:sz w:val="28"/>
          <w:szCs w:val="28"/>
        </w:rPr>
        <w:t>14 ngày kể từ ngày nhận đủ hồ sơ hợp lệ.</w:t>
      </w:r>
    </w:p>
    <w:p w14:paraId="7C406A05" w14:textId="28CD44AA"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Pr="004E1011">
        <w:rPr>
          <w:rFonts w:ascii="Times New Roman" w:hAnsi="Times New Roman" w:cs="Times New Roman"/>
          <w:color w:val="000000" w:themeColor="text1"/>
          <w:sz w:val="28"/>
          <w:szCs w:val="28"/>
        </w:rPr>
        <w:t>Tổ chức</w:t>
      </w:r>
    </w:p>
    <w:p w14:paraId="3831CD05" w14:textId="77777777" w:rsidR="00522C2E"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22C2E" w:rsidRPr="00522C2E">
        <w:rPr>
          <w:rFonts w:ascii="Times New Roman" w:hAnsi="Times New Roman" w:cs="Times New Roman"/>
          <w:color w:val="000000" w:themeColor="text1"/>
          <w:sz w:val="28"/>
          <w:szCs w:val="28"/>
        </w:rPr>
        <w:t>Trung tâm Hành chính công</w:t>
      </w:r>
    </w:p>
    <w:p w14:paraId="532F3781" w14:textId="77777777" w:rsidR="00522C2E"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22C2E" w:rsidRPr="00522C2E">
        <w:rPr>
          <w:rFonts w:ascii="Times New Roman" w:hAnsi="Times New Roman" w:cs="Times New Roman"/>
          <w:color w:val="000000" w:themeColor="text1"/>
          <w:sz w:val="28"/>
          <w:szCs w:val="28"/>
        </w:rPr>
        <w:t>Quyết định công nhận tổ chức xã hội nghề nghiệp đủ điều kiện cấp chứng chỉ hành nghề hoạt động xây dựng, chứng chỉ năng lực hoạt động xây dựng.</w:t>
      </w:r>
    </w:p>
    <w:p w14:paraId="3511F6B2" w14:textId="729E9930" w:rsidR="008D6922" w:rsidRPr="00F455FC"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79526D">
        <w:rPr>
          <w:rFonts w:ascii="Times New Roman" w:hAnsi="Times New Roman" w:cs="Times New Roman"/>
          <w:color w:val="000000" w:themeColor="text1"/>
          <w:sz w:val="28"/>
          <w:szCs w:val="28"/>
        </w:rPr>
        <w:t>Theo quy định tại Thông tư của Bộ trưởng Bộ Tài chính</w:t>
      </w:r>
    </w:p>
    <w:p w14:paraId="0D31CAE2" w14:textId="77777777"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28D87DB" w14:textId="77777777" w:rsidR="00522C2E"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22C2E" w:rsidRPr="00522C2E">
        <w:rPr>
          <w:rFonts w:ascii="Times New Roman" w:hAnsi="Times New Roman" w:cs="Times New Roman"/>
          <w:color w:val="000000" w:themeColor="text1"/>
          <w:sz w:val="28"/>
          <w:szCs w:val="28"/>
        </w:rPr>
        <w:t>Đơn đề nghị công nhận tổ chức xã hội nghề nghiệp đủ điều kiện cấp chứng chỉ hành nghề hoạt động xây dựng theo Mẫu số 01 Phụ lục số V Nghị định số 175/2024/NĐ-CP.</w:t>
      </w:r>
    </w:p>
    <w:p w14:paraId="4854B678" w14:textId="77777777" w:rsidR="00522C2E"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22C2E" w:rsidRPr="00522C2E">
        <w:rPr>
          <w:rFonts w:ascii="Times New Roman" w:hAnsi="Times New Roman" w:cs="Times New Roman"/>
          <w:color w:val="000000" w:themeColor="text1"/>
          <w:sz w:val="28"/>
          <w:szCs w:val="28"/>
        </w:rPr>
        <w:t>Đơn đề nghị công nhận tổ chức xã hội nghề nghiệp đủ điều kiện cấp chứng chỉ năng lực hoạt động xây dựng theo Mẫu số 02 Phụ lục số V Nghị định số 175/2024/NĐ-CP.</w:t>
      </w:r>
    </w:p>
    <w:p w14:paraId="0D0B54C7" w14:textId="33C93075" w:rsidR="008D6922" w:rsidRDefault="008D6922" w:rsidP="008D692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1DAFFA5" w14:textId="77777777" w:rsidR="00522C2E" w:rsidRDefault="00522C2E" w:rsidP="008D6922">
      <w:pPr>
        <w:spacing w:after="0" w:line="360" w:lineRule="exact"/>
        <w:ind w:firstLine="567"/>
        <w:jc w:val="both"/>
        <w:rPr>
          <w:rFonts w:ascii="Times New Roman" w:hAnsi="Times New Roman" w:cs="Times New Roman"/>
          <w:bCs/>
          <w:color w:val="000000" w:themeColor="text1"/>
          <w:sz w:val="28"/>
          <w:szCs w:val="28"/>
        </w:rPr>
      </w:pPr>
      <w:r w:rsidRPr="00522C2E">
        <w:rPr>
          <w:rFonts w:ascii="Times New Roman" w:hAnsi="Times New Roman" w:cs="Times New Roman"/>
          <w:bCs/>
          <w:color w:val="000000" w:themeColor="text1"/>
          <w:sz w:val="28"/>
          <w:szCs w:val="28"/>
        </w:rPr>
        <w:t xml:space="preserve">- Có lĩnh vực hoạt động liên quan đến hoạt động xây dựng, có phạm vi hoạt động trên cả nước. </w:t>
      </w:r>
    </w:p>
    <w:p w14:paraId="793B547F" w14:textId="77777777" w:rsidR="00522C2E" w:rsidRDefault="00522C2E" w:rsidP="008D6922">
      <w:pPr>
        <w:spacing w:after="0" w:line="360" w:lineRule="exact"/>
        <w:ind w:firstLine="567"/>
        <w:jc w:val="both"/>
        <w:rPr>
          <w:rFonts w:ascii="Times New Roman" w:hAnsi="Times New Roman" w:cs="Times New Roman"/>
          <w:bCs/>
          <w:color w:val="000000" w:themeColor="text1"/>
          <w:sz w:val="28"/>
          <w:szCs w:val="28"/>
        </w:rPr>
      </w:pPr>
      <w:r w:rsidRPr="00522C2E">
        <w:rPr>
          <w:rFonts w:ascii="Times New Roman" w:hAnsi="Times New Roman" w:cs="Times New Roman"/>
          <w:bCs/>
          <w:color w:val="000000" w:themeColor="text1"/>
          <w:sz w:val="28"/>
          <w:szCs w:val="28"/>
        </w:rPr>
        <w:t>- Đã được cơ quan nhà nước có thẩm quyền cho phép thành lập hội và phê duyệt điều lệ hội.</w:t>
      </w:r>
    </w:p>
    <w:p w14:paraId="5E23C892" w14:textId="77777777" w:rsidR="00D1151B" w:rsidRDefault="00522C2E" w:rsidP="008D6922">
      <w:pPr>
        <w:spacing w:after="0" w:line="360" w:lineRule="exact"/>
        <w:ind w:firstLine="567"/>
        <w:jc w:val="both"/>
        <w:rPr>
          <w:rFonts w:ascii="Times New Roman" w:hAnsi="Times New Roman" w:cs="Times New Roman"/>
          <w:bCs/>
          <w:color w:val="000000" w:themeColor="text1"/>
          <w:sz w:val="28"/>
          <w:szCs w:val="28"/>
        </w:rPr>
      </w:pPr>
      <w:r w:rsidRPr="00522C2E">
        <w:rPr>
          <w:rFonts w:ascii="Times New Roman" w:hAnsi="Times New Roman" w:cs="Times New Roman"/>
          <w:bCs/>
          <w:color w:val="000000" w:themeColor="text1"/>
          <w:sz w:val="28"/>
          <w:szCs w:val="28"/>
        </w:rPr>
        <w:t xml:space="preserve"> - Đối với tổ chức xã hội nghề nghiệp cấp chứng chỉ hành nghề hoạt động xây dựng: Đáp ứng yêu cầu cơ sở vật chất phục vụ sát hạch cấp chứng chỉ hành nghề hoạt động xây dựng theo các nội dung tại khoản 1 Điều 90 Nghị định số 175/2024/NĐ-CP trong trường hợp tổ chức sát hạch trực tiếp; đáp ứng các yêu cầu quản lý, yêu cầu về hạ tầng kỹ thuật, phần mềm sát hạch trực tuyến trong trường hợp sát hạch trực tuyến theo quy định tại khoản 5 Điều 90 Nghị định số 175/2024/NĐ-CP ngày 30/12/2024 của Chính phủ quy định chi tiết một số điều và biện pháp thi hành Luật Xây dựng về quản lý hoạt động xây dựng. </w:t>
      </w:r>
    </w:p>
    <w:p w14:paraId="06C00AD2" w14:textId="7122C671" w:rsidR="008D6922" w:rsidRPr="004E1011" w:rsidRDefault="00522C2E" w:rsidP="008D6922">
      <w:pPr>
        <w:spacing w:after="0" w:line="360" w:lineRule="exact"/>
        <w:ind w:firstLine="567"/>
        <w:jc w:val="both"/>
        <w:rPr>
          <w:rFonts w:ascii="Times New Roman" w:hAnsi="Times New Roman" w:cs="Times New Roman"/>
          <w:bCs/>
          <w:color w:val="000000" w:themeColor="text1"/>
          <w:sz w:val="28"/>
          <w:szCs w:val="28"/>
        </w:rPr>
      </w:pPr>
      <w:r w:rsidRPr="00522C2E">
        <w:rPr>
          <w:rFonts w:ascii="Times New Roman" w:hAnsi="Times New Roman" w:cs="Times New Roman"/>
          <w:bCs/>
          <w:color w:val="000000" w:themeColor="text1"/>
          <w:sz w:val="28"/>
          <w:szCs w:val="28"/>
        </w:rPr>
        <w:t>- Đối với tổ chức xã hội nghề nghiệp cấp chứng chỉ năng lực hoạt động xây dựng: Có cá nhân thuộc tổ chức xã hội - nghề nghiệp đáp ứng yêu cầu thành phần của Hội đồng xét cấp chứng chỉ năng lực theo quy định tại khoản 4 Điều 97 Nghị định số 175/2024/NĐ-CP ngày 30/12/2024 của Chính phủ quy định chi tiết một số điều và biện pháp thi hành Luật Xây dựng về quản lý hoạt động xây dựng.</w:t>
      </w:r>
      <w:r w:rsidR="008D6922" w:rsidRPr="004E1011">
        <w:rPr>
          <w:rFonts w:ascii="Times New Roman" w:hAnsi="Times New Roman" w:cs="Times New Roman"/>
          <w:bCs/>
          <w:color w:val="000000" w:themeColor="text1"/>
          <w:sz w:val="28"/>
          <w:szCs w:val="28"/>
        </w:rPr>
        <w:t>.</w:t>
      </w:r>
    </w:p>
    <w:p w14:paraId="106BDA6E" w14:textId="77777777" w:rsidR="008D6922" w:rsidRDefault="008D6922" w:rsidP="008D6922">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EEDF7F5" w14:textId="0F3498E1" w:rsidR="00D1151B" w:rsidRDefault="00D1151B"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Luật Xây dựng số </w:t>
      </w:r>
      <w:r w:rsidRPr="00D1151B">
        <w:rPr>
          <w:rFonts w:ascii="Times New Roman" w:hAnsi="Times New Roman" w:cs="Times New Roman"/>
          <w:color w:val="000000" w:themeColor="text1"/>
          <w:sz w:val="28"/>
          <w:szCs w:val="28"/>
        </w:rPr>
        <w:t>50/2014/QH13</w:t>
      </w:r>
    </w:p>
    <w:p w14:paraId="771AB749" w14:textId="1DD27C0E"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27026E85" w14:textId="77777777"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2356A462" w14:textId="77777777" w:rsidR="008D6922" w:rsidRDefault="008D6922" w:rsidP="008D6922">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591700C2" w14:textId="77777777" w:rsidR="008D6922" w:rsidRDefault="008D6922" w:rsidP="008D6922">
      <w:pPr>
        <w:tabs>
          <w:tab w:val="left" w:pos="468"/>
        </w:tabs>
        <w:rPr>
          <w:rFonts w:ascii="Times New Roman" w:hAnsi="Times New Roman" w:cs="Times New Roman"/>
          <w:sz w:val="28"/>
          <w:szCs w:val="28"/>
        </w:rPr>
      </w:pPr>
    </w:p>
    <w:p w14:paraId="1F931ACD" w14:textId="77777777" w:rsidR="008D6922" w:rsidRDefault="008D6922" w:rsidP="008D6922">
      <w:pPr>
        <w:tabs>
          <w:tab w:val="left" w:pos="468"/>
        </w:tabs>
        <w:rPr>
          <w:rFonts w:ascii="Times New Roman" w:hAnsi="Times New Roman" w:cs="Times New Roman"/>
          <w:sz w:val="28"/>
          <w:szCs w:val="28"/>
        </w:rPr>
      </w:pPr>
    </w:p>
    <w:p w14:paraId="6615784B" w14:textId="77777777" w:rsidR="008D6922" w:rsidRDefault="008D6922" w:rsidP="008D6922">
      <w:pPr>
        <w:tabs>
          <w:tab w:val="left" w:pos="468"/>
        </w:tabs>
        <w:rPr>
          <w:rFonts w:ascii="Times New Roman" w:hAnsi="Times New Roman" w:cs="Times New Roman"/>
          <w:sz w:val="28"/>
          <w:szCs w:val="28"/>
        </w:rPr>
      </w:pPr>
    </w:p>
    <w:p w14:paraId="11F22B09" w14:textId="77777777" w:rsidR="008D6922" w:rsidRDefault="008D6922" w:rsidP="008D6922">
      <w:pPr>
        <w:tabs>
          <w:tab w:val="left" w:pos="468"/>
        </w:tabs>
        <w:rPr>
          <w:rFonts w:ascii="Times New Roman" w:hAnsi="Times New Roman" w:cs="Times New Roman"/>
          <w:sz w:val="28"/>
          <w:szCs w:val="28"/>
        </w:rPr>
      </w:pPr>
    </w:p>
    <w:p w14:paraId="795F0208" w14:textId="77777777" w:rsidR="008D6922" w:rsidRDefault="008D6922" w:rsidP="008D6922">
      <w:pPr>
        <w:tabs>
          <w:tab w:val="left" w:pos="468"/>
        </w:tabs>
        <w:rPr>
          <w:rFonts w:ascii="Times New Roman" w:hAnsi="Times New Roman" w:cs="Times New Roman"/>
          <w:sz w:val="28"/>
          <w:szCs w:val="28"/>
        </w:rPr>
      </w:pPr>
    </w:p>
    <w:p w14:paraId="7868424B" w14:textId="77777777" w:rsidR="008D6922" w:rsidRDefault="008D6922" w:rsidP="008D6922">
      <w:pPr>
        <w:tabs>
          <w:tab w:val="left" w:pos="468"/>
        </w:tabs>
        <w:rPr>
          <w:rFonts w:ascii="Times New Roman" w:hAnsi="Times New Roman" w:cs="Times New Roman"/>
          <w:sz w:val="28"/>
          <w:szCs w:val="28"/>
        </w:rPr>
      </w:pPr>
    </w:p>
    <w:p w14:paraId="4B28B8C4" w14:textId="77777777" w:rsidR="008D6922" w:rsidRDefault="008D6922" w:rsidP="008D6922">
      <w:pPr>
        <w:tabs>
          <w:tab w:val="left" w:pos="468"/>
        </w:tabs>
        <w:rPr>
          <w:rFonts w:ascii="Times New Roman" w:hAnsi="Times New Roman" w:cs="Times New Roman"/>
          <w:sz w:val="28"/>
          <w:szCs w:val="28"/>
        </w:rPr>
      </w:pPr>
    </w:p>
    <w:p w14:paraId="1766D349" w14:textId="77777777" w:rsidR="008D6922" w:rsidRDefault="008D6922" w:rsidP="008D6922">
      <w:pPr>
        <w:tabs>
          <w:tab w:val="left" w:pos="468"/>
        </w:tabs>
        <w:rPr>
          <w:rFonts w:ascii="Times New Roman" w:hAnsi="Times New Roman" w:cs="Times New Roman"/>
          <w:sz w:val="28"/>
          <w:szCs w:val="28"/>
        </w:rPr>
      </w:pPr>
    </w:p>
    <w:p w14:paraId="2C3BA1C6" w14:textId="77777777" w:rsidR="008D6922" w:rsidRDefault="008D6922" w:rsidP="008D6922">
      <w:pPr>
        <w:tabs>
          <w:tab w:val="left" w:pos="468"/>
        </w:tabs>
        <w:rPr>
          <w:rFonts w:ascii="Times New Roman" w:hAnsi="Times New Roman" w:cs="Times New Roman"/>
          <w:sz w:val="28"/>
          <w:szCs w:val="28"/>
        </w:rPr>
      </w:pPr>
    </w:p>
    <w:p w14:paraId="287397F7" w14:textId="77777777" w:rsidR="008D6922" w:rsidRDefault="008D6922" w:rsidP="008D6922">
      <w:pPr>
        <w:tabs>
          <w:tab w:val="left" w:pos="468"/>
        </w:tabs>
        <w:rPr>
          <w:rFonts w:ascii="Times New Roman" w:hAnsi="Times New Roman" w:cs="Times New Roman"/>
          <w:sz w:val="28"/>
          <w:szCs w:val="28"/>
        </w:rPr>
      </w:pPr>
    </w:p>
    <w:p w14:paraId="22D7E6E8" w14:textId="77777777" w:rsidR="008D6922" w:rsidRDefault="008D6922" w:rsidP="008D6922">
      <w:pPr>
        <w:tabs>
          <w:tab w:val="left" w:pos="468"/>
        </w:tabs>
        <w:rPr>
          <w:rFonts w:ascii="Times New Roman" w:hAnsi="Times New Roman" w:cs="Times New Roman"/>
          <w:sz w:val="28"/>
          <w:szCs w:val="28"/>
        </w:rPr>
      </w:pPr>
    </w:p>
    <w:p w14:paraId="63B99A3F" w14:textId="77777777" w:rsidR="008D6922" w:rsidRDefault="008D6922" w:rsidP="008D6922">
      <w:pPr>
        <w:tabs>
          <w:tab w:val="left" w:pos="468"/>
        </w:tabs>
        <w:rPr>
          <w:rFonts w:ascii="Times New Roman" w:hAnsi="Times New Roman" w:cs="Times New Roman"/>
          <w:sz w:val="28"/>
          <w:szCs w:val="28"/>
        </w:rPr>
      </w:pPr>
    </w:p>
    <w:p w14:paraId="2572CAC9" w14:textId="77777777" w:rsidR="00D1151B" w:rsidRDefault="00D1151B" w:rsidP="008D6922">
      <w:pPr>
        <w:tabs>
          <w:tab w:val="left" w:pos="468"/>
        </w:tabs>
        <w:rPr>
          <w:rFonts w:ascii="Times New Roman" w:hAnsi="Times New Roman" w:cs="Times New Roman"/>
          <w:sz w:val="28"/>
          <w:szCs w:val="28"/>
        </w:rPr>
      </w:pPr>
    </w:p>
    <w:p w14:paraId="34F0F1B6" w14:textId="77777777" w:rsidR="00D1151B" w:rsidRDefault="00D1151B" w:rsidP="008D6922">
      <w:pPr>
        <w:tabs>
          <w:tab w:val="left" w:pos="468"/>
        </w:tabs>
        <w:rPr>
          <w:rFonts w:ascii="Times New Roman" w:hAnsi="Times New Roman" w:cs="Times New Roman"/>
          <w:sz w:val="28"/>
          <w:szCs w:val="28"/>
        </w:rPr>
      </w:pPr>
    </w:p>
    <w:p w14:paraId="2BC74F3A" w14:textId="77777777" w:rsidR="00D1151B" w:rsidRDefault="00D1151B" w:rsidP="008D6922">
      <w:pPr>
        <w:tabs>
          <w:tab w:val="left" w:pos="468"/>
        </w:tabs>
        <w:rPr>
          <w:rFonts w:ascii="Times New Roman" w:hAnsi="Times New Roman" w:cs="Times New Roman"/>
          <w:sz w:val="28"/>
          <w:szCs w:val="28"/>
        </w:rPr>
      </w:pPr>
    </w:p>
    <w:p w14:paraId="1674F1AE" w14:textId="77777777" w:rsidR="00D1151B" w:rsidRDefault="00D1151B" w:rsidP="008D6922">
      <w:pPr>
        <w:tabs>
          <w:tab w:val="left" w:pos="468"/>
        </w:tabs>
        <w:rPr>
          <w:rFonts w:ascii="Times New Roman" w:hAnsi="Times New Roman" w:cs="Times New Roman"/>
          <w:sz w:val="28"/>
          <w:szCs w:val="28"/>
        </w:rPr>
      </w:pPr>
    </w:p>
    <w:p w14:paraId="7F6B0399" w14:textId="77777777" w:rsidR="00D1151B" w:rsidRDefault="00D1151B" w:rsidP="008D6922">
      <w:pPr>
        <w:tabs>
          <w:tab w:val="left" w:pos="468"/>
        </w:tabs>
        <w:rPr>
          <w:rFonts w:ascii="Times New Roman" w:hAnsi="Times New Roman" w:cs="Times New Roman"/>
          <w:sz w:val="28"/>
          <w:szCs w:val="28"/>
        </w:rPr>
      </w:pPr>
    </w:p>
    <w:p w14:paraId="1651BCCE" w14:textId="77777777" w:rsidR="00D1151B" w:rsidRDefault="00D1151B" w:rsidP="008D6922">
      <w:pPr>
        <w:tabs>
          <w:tab w:val="left" w:pos="468"/>
        </w:tabs>
        <w:rPr>
          <w:rFonts w:ascii="Times New Roman" w:hAnsi="Times New Roman" w:cs="Times New Roman"/>
          <w:sz w:val="28"/>
          <w:szCs w:val="28"/>
        </w:rPr>
      </w:pPr>
    </w:p>
    <w:p w14:paraId="161277E6" w14:textId="77777777" w:rsidR="00D1151B" w:rsidRDefault="00D1151B" w:rsidP="008D6922">
      <w:pPr>
        <w:tabs>
          <w:tab w:val="left" w:pos="468"/>
        </w:tabs>
        <w:rPr>
          <w:rFonts w:ascii="Times New Roman" w:hAnsi="Times New Roman" w:cs="Times New Roman"/>
          <w:sz w:val="28"/>
          <w:szCs w:val="28"/>
        </w:rPr>
      </w:pPr>
    </w:p>
    <w:p w14:paraId="3B1DF061" w14:textId="77777777" w:rsidR="00D1151B" w:rsidRDefault="00D1151B" w:rsidP="008D6922">
      <w:pPr>
        <w:tabs>
          <w:tab w:val="left" w:pos="468"/>
        </w:tabs>
        <w:rPr>
          <w:rFonts w:ascii="Times New Roman" w:hAnsi="Times New Roman" w:cs="Times New Roman"/>
          <w:sz w:val="28"/>
          <w:szCs w:val="28"/>
        </w:rPr>
      </w:pPr>
    </w:p>
    <w:p w14:paraId="1A54CD35" w14:textId="77777777" w:rsidR="00D1151B" w:rsidRDefault="00D1151B" w:rsidP="008D6922">
      <w:pPr>
        <w:tabs>
          <w:tab w:val="left" w:pos="468"/>
        </w:tabs>
        <w:rPr>
          <w:rFonts w:ascii="Times New Roman" w:hAnsi="Times New Roman" w:cs="Times New Roman"/>
          <w:sz w:val="28"/>
          <w:szCs w:val="28"/>
        </w:rPr>
      </w:pPr>
    </w:p>
    <w:p w14:paraId="3D58BBD2" w14:textId="77777777" w:rsidR="00D1151B" w:rsidRDefault="00D1151B" w:rsidP="008D6922">
      <w:pPr>
        <w:tabs>
          <w:tab w:val="left" w:pos="468"/>
        </w:tabs>
        <w:rPr>
          <w:rFonts w:ascii="Times New Roman" w:hAnsi="Times New Roman" w:cs="Times New Roman"/>
          <w:sz w:val="28"/>
          <w:szCs w:val="28"/>
        </w:rPr>
      </w:pPr>
    </w:p>
    <w:p w14:paraId="40257FC1" w14:textId="77777777" w:rsidR="00D1151B" w:rsidRDefault="00D1151B" w:rsidP="008D6922">
      <w:pPr>
        <w:tabs>
          <w:tab w:val="left" w:pos="468"/>
        </w:tabs>
        <w:rPr>
          <w:rFonts w:ascii="Times New Roman" w:hAnsi="Times New Roman" w:cs="Times New Roman"/>
          <w:sz w:val="28"/>
          <w:szCs w:val="28"/>
        </w:rPr>
      </w:pPr>
    </w:p>
    <w:p w14:paraId="7B2B7AA9" w14:textId="77777777" w:rsidR="00D1151B" w:rsidRDefault="00D1151B" w:rsidP="008D6922">
      <w:pPr>
        <w:tabs>
          <w:tab w:val="left" w:pos="468"/>
        </w:tabs>
        <w:rPr>
          <w:rFonts w:ascii="Times New Roman" w:hAnsi="Times New Roman" w:cs="Times New Roman"/>
          <w:sz w:val="28"/>
          <w:szCs w:val="28"/>
        </w:rPr>
      </w:pPr>
    </w:p>
    <w:p w14:paraId="25CACEF0" w14:textId="77777777" w:rsidR="00D1151B" w:rsidRPr="00D1151B" w:rsidRDefault="00D1151B" w:rsidP="00D1151B">
      <w:pPr>
        <w:keepNext/>
        <w:tabs>
          <w:tab w:val="center" w:pos="4536"/>
          <w:tab w:val="left" w:pos="7742"/>
        </w:tabs>
        <w:spacing w:before="120" w:after="100" w:afterAutospacing="1"/>
        <w:jc w:val="right"/>
        <w:outlineLvl w:val="3"/>
        <w:rPr>
          <w:rFonts w:ascii="Times New Roman" w:hAnsi="Times New Roman" w:cs="Times New Roman"/>
          <w:b/>
          <w:szCs w:val="28"/>
        </w:rPr>
      </w:pPr>
      <w:r w:rsidRPr="00D1151B">
        <w:rPr>
          <w:rFonts w:ascii="Times New Roman" w:hAnsi="Times New Roman" w:cs="Times New Roman"/>
          <w:b/>
          <w:bCs/>
          <w:szCs w:val="28"/>
        </w:rPr>
        <w:lastRenderedPageBreak/>
        <w:t xml:space="preserve">Phụ lục V - </w:t>
      </w:r>
      <w:r w:rsidRPr="00D1151B">
        <w:rPr>
          <w:rFonts w:ascii="Times New Roman" w:hAnsi="Times New Roman" w:cs="Times New Roman"/>
          <w:b/>
          <w:szCs w:val="28"/>
        </w:rPr>
        <w:t>Mẫu số 01</w:t>
      </w:r>
    </w:p>
    <w:tbl>
      <w:tblPr>
        <w:tblW w:w="10679" w:type="dxa"/>
        <w:tblInd w:w="-1040" w:type="dxa"/>
        <w:tblLook w:val="04A0" w:firstRow="1" w:lastRow="0" w:firstColumn="1" w:lastColumn="0" w:noHBand="0" w:noVBand="1"/>
      </w:tblPr>
      <w:tblGrid>
        <w:gridCol w:w="4550"/>
        <w:gridCol w:w="459"/>
        <w:gridCol w:w="5670"/>
      </w:tblGrid>
      <w:tr w:rsidR="00D1151B" w:rsidRPr="00D1151B" w14:paraId="7AD1311C" w14:textId="77777777" w:rsidTr="00F20E04">
        <w:tc>
          <w:tcPr>
            <w:tcW w:w="4550" w:type="dxa"/>
          </w:tcPr>
          <w:p w14:paraId="707195DE" w14:textId="77777777" w:rsidR="00D1151B" w:rsidRPr="00D1151B" w:rsidRDefault="00D1151B" w:rsidP="00F20E04">
            <w:pPr>
              <w:jc w:val="center"/>
              <w:rPr>
                <w:rFonts w:ascii="Times New Roman" w:hAnsi="Times New Roman" w:cs="Times New Roman"/>
                <w:b/>
                <w:sz w:val="26"/>
              </w:rPr>
            </w:pPr>
            <w:r w:rsidRPr="00D1151B">
              <w:rPr>
                <w:rFonts w:ascii="Times New Roman" w:hAnsi="Times New Roman" w:cs="Times New Roman"/>
                <w:b/>
                <w:sz w:val="26"/>
              </w:rPr>
              <w:t>TÊN TỔ CHỨC XÃ HỘI NGHỀ NGHIỆP</w:t>
            </w:r>
          </w:p>
          <w:p w14:paraId="508F46D4" w14:textId="77777777" w:rsidR="00D1151B" w:rsidRPr="00D1151B" w:rsidRDefault="00D1151B" w:rsidP="00F20E04">
            <w:pPr>
              <w:jc w:val="center"/>
              <w:rPr>
                <w:rFonts w:ascii="Times New Roman" w:hAnsi="Times New Roman" w:cs="Times New Roman"/>
                <w:b/>
                <w:sz w:val="26"/>
                <w:vertAlign w:val="superscript"/>
              </w:rPr>
            </w:pPr>
            <w:r w:rsidRPr="00D1151B">
              <w:rPr>
                <w:rFonts w:ascii="Times New Roman" w:hAnsi="Times New Roman" w:cs="Times New Roman"/>
                <w:b/>
                <w:sz w:val="26"/>
                <w:vertAlign w:val="superscript"/>
              </w:rPr>
              <w:t>_________</w:t>
            </w:r>
          </w:p>
        </w:tc>
        <w:tc>
          <w:tcPr>
            <w:tcW w:w="6129" w:type="dxa"/>
            <w:gridSpan w:val="2"/>
          </w:tcPr>
          <w:p w14:paraId="239D237C" w14:textId="77777777" w:rsidR="00D1151B" w:rsidRPr="00D1151B" w:rsidRDefault="00D1151B" w:rsidP="00F20E04">
            <w:pPr>
              <w:spacing w:after="0"/>
              <w:rPr>
                <w:rFonts w:ascii="Times New Roman" w:hAnsi="Times New Roman" w:cs="Times New Roman"/>
                <w:b/>
                <w:sz w:val="26"/>
                <w:szCs w:val="26"/>
              </w:rPr>
            </w:pPr>
            <w:r w:rsidRPr="00D1151B">
              <w:rPr>
                <w:rFonts w:ascii="Times New Roman" w:hAnsi="Times New Roman" w:cs="Times New Roman"/>
                <w:b/>
                <w:sz w:val="26"/>
                <w:szCs w:val="26"/>
              </w:rPr>
              <w:t>CỘNG HÒA XÃ HỘI CHỦ NGHĨA VIỆT NAM</w:t>
            </w:r>
          </w:p>
          <w:p w14:paraId="5E67182C" w14:textId="77777777" w:rsidR="00D1151B" w:rsidRPr="00D1151B" w:rsidRDefault="00D1151B" w:rsidP="00F20E04">
            <w:pPr>
              <w:spacing w:after="0"/>
              <w:jc w:val="center"/>
              <w:rPr>
                <w:rFonts w:ascii="Times New Roman" w:hAnsi="Times New Roman" w:cs="Times New Roman"/>
                <w:b/>
                <w:szCs w:val="28"/>
              </w:rPr>
            </w:pPr>
            <w:r w:rsidRPr="00D1151B">
              <w:rPr>
                <w:rFonts w:ascii="Times New Roman" w:hAnsi="Times New Roman" w:cs="Times New Roman"/>
                <w:b/>
                <w:szCs w:val="28"/>
              </w:rPr>
              <w:t>Độc lập - Tự do - Hạnh phúc</w:t>
            </w:r>
          </w:p>
          <w:p w14:paraId="34173ECE" w14:textId="77777777" w:rsidR="00D1151B" w:rsidRPr="00D1151B" w:rsidRDefault="00D1151B" w:rsidP="00F20E04">
            <w:pPr>
              <w:tabs>
                <w:tab w:val="center" w:pos="4680"/>
                <w:tab w:val="right" w:pos="9360"/>
              </w:tabs>
              <w:spacing w:after="0"/>
              <w:jc w:val="center"/>
              <w:rPr>
                <w:rFonts w:ascii="Times New Roman" w:hAnsi="Times New Roman" w:cs="Times New Roman"/>
                <w:szCs w:val="28"/>
                <w:vertAlign w:val="superscript"/>
              </w:rPr>
            </w:pPr>
            <w:r w:rsidRPr="00D1151B">
              <w:rPr>
                <w:rFonts w:ascii="Times New Roman" w:hAnsi="Times New Roman" w:cs="Times New Roman"/>
                <w:b/>
                <w:szCs w:val="28"/>
                <w:vertAlign w:val="superscript"/>
              </w:rPr>
              <w:t>________________________________________</w:t>
            </w:r>
          </w:p>
        </w:tc>
      </w:tr>
      <w:tr w:rsidR="00D1151B" w:rsidRPr="00D1151B" w14:paraId="24DFC827" w14:textId="77777777" w:rsidTr="00F20E04">
        <w:trPr>
          <w:trHeight w:val="376"/>
        </w:trPr>
        <w:tc>
          <w:tcPr>
            <w:tcW w:w="5009" w:type="dxa"/>
            <w:gridSpan w:val="2"/>
          </w:tcPr>
          <w:p w14:paraId="4655FBED" w14:textId="77777777" w:rsidR="00D1151B" w:rsidRPr="00D1151B" w:rsidRDefault="00D1151B" w:rsidP="00F20E04">
            <w:pPr>
              <w:jc w:val="center"/>
              <w:rPr>
                <w:rFonts w:ascii="Times New Roman" w:hAnsi="Times New Roman" w:cs="Times New Roman"/>
                <w:b/>
                <w:noProof/>
                <w:sz w:val="26"/>
              </w:rPr>
            </w:pPr>
          </w:p>
        </w:tc>
        <w:tc>
          <w:tcPr>
            <w:tcW w:w="5670" w:type="dxa"/>
          </w:tcPr>
          <w:p w14:paraId="6BAE9D92" w14:textId="77777777" w:rsidR="00D1151B" w:rsidRPr="00D1151B" w:rsidRDefault="00D1151B" w:rsidP="00F20E04">
            <w:pPr>
              <w:spacing w:after="0"/>
              <w:jc w:val="center"/>
              <w:rPr>
                <w:rFonts w:ascii="Times New Roman" w:hAnsi="Times New Roman" w:cs="Times New Roman"/>
                <w:i/>
                <w:szCs w:val="28"/>
              </w:rPr>
            </w:pPr>
            <w:r w:rsidRPr="00D1151B">
              <w:rPr>
                <w:rFonts w:ascii="Times New Roman" w:hAnsi="Times New Roman" w:cs="Times New Roman"/>
                <w:i/>
                <w:szCs w:val="28"/>
              </w:rPr>
              <w:t>…, ngày … tháng … năm …</w:t>
            </w:r>
          </w:p>
        </w:tc>
      </w:tr>
    </w:tbl>
    <w:p w14:paraId="380E390A" w14:textId="77777777" w:rsidR="00D1151B" w:rsidRPr="00D1151B" w:rsidRDefault="00D1151B" w:rsidP="00D1151B">
      <w:pPr>
        <w:jc w:val="center"/>
        <w:rPr>
          <w:rFonts w:ascii="Times New Roman" w:hAnsi="Times New Roman" w:cs="Times New Roman"/>
          <w:szCs w:val="28"/>
        </w:rPr>
      </w:pPr>
    </w:p>
    <w:p w14:paraId="14AF094E" w14:textId="77777777" w:rsidR="00D1151B" w:rsidRPr="00D1151B" w:rsidRDefault="00D1151B" w:rsidP="00D1151B">
      <w:pPr>
        <w:spacing w:after="0"/>
        <w:jc w:val="center"/>
        <w:rPr>
          <w:rFonts w:ascii="Times New Roman" w:hAnsi="Times New Roman" w:cs="Times New Roman"/>
          <w:b/>
          <w:szCs w:val="28"/>
        </w:rPr>
      </w:pPr>
      <w:r w:rsidRPr="00D1151B">
        <w:rPr>
          <w:rFonts w:ascii="Times New Roman" w:hAnsi="Times New Roman" w:cs="Times New Roman"/>
          <w:b/>
          <w:szCs w:val="28"/>
        </w:rPr>
        <w:t xml:space="preserve">ĐƠN ĐỀ NGHỊ </w:t>
      </w:r>
    </w:p>
    <w:p w14:paraId="1A04B28E" w14:textId="77777777" w:rsidR="00D1151B" w:rsidRPr="00D1151B" w:rsidRDefault="00D1151B" w:rsidP="00D1151B">
      <w:pPr>
        <w:spacing w:after="0"/>
        <w:jc w:val="center"/>
        <w:rPr>
          <w:rFonts w:ascii="Times New Roman" w:hAnsi="Times New Roman" w:cs="Times New Roman"/>
          <w:b/>
          <w:szCs w:val="28"/>
        </w:rPr>
      </w:pPr>
      <w:r w:rsidRPr="00D1151B">
        <w:rPr>
          <w:rFonts w:ascii="Times New Roman" w:hAnsi="Times New Roman" w:cs="Times New Roman"/>
          <w:b/>
          <w:szCs w:val="28"/>
        </w:rPr>
        <w:t xml:space="preserve">Công nhận tổ chức xã hội nghề nghiệp đủ điều kiện </w:t>
      </w:r>
    </w:p>
    <w:p w14:paraId="4142B46C" w14:textId="77777777" w:rsidR="00D1151B" w:rsidRPr="00D1151B" w:rsidRDefault="00D1151B" w:rsidP="00D1151B">
      <w:pPr>
        <w:spacing w:after="0"/>
        <w:jc w:val="center"/>
        <w:rPr>
          <w:rFonts w:ascii="Times New Roman" w:hAnsi="Times New Roman" w:cs="Times New Roman"/>
          <w:b/>
          <w:szCs w:val="28"/>
        </w:rPr>
      </w:pPr>
      <w:r w:rsidRPr="00D1151B">
        <w:rPr>
          <w:rFonts w:ascii="Times New Roman" w:hAnsi="Times New Roman" w:cs="Times New Roman"/>
          <w:b/>
          <w:szCs w:val="28"/>
        </w:rPr>
        <w:t>cấp chứng chỉ hành nghề hoạt động xây dựng</w:t>
      </w:r>
    </w:p>
    <w:p w14:paraId="37106DF9" w14:textId="77777777" w:rsidR="00D1151B" w:rsidRPr="00D1151B" w:rsidRDefault="00D1151B" w:rsidP="00D1151B">
      <w:pPr>
        <w:jc w:val="center"/>
        <w:rPr>
          <w:rFonts w:ascii="Times New Roman" w:hAnsi="Times New Roman" w:cs="Times New Roman"/>
          <w:b/>
          <w:szCs w:val="28"/>
          <w:vertAlign w:val="superscript"/>
        </w:rPr>
      </w:pPr>
      <w:r w:rsidRPr="00D1151B">
        <w:rPr>
          <w:rFonts w:ascii="Times New Roman" w:hAnsi="Times New Roman" w:cs="Times New Roman"/>
          <w:b/>
          <w:szCs w:val="28"/>
          <w:vertAlign w:val="superscript"/>
        </w:rPr>
        <w:t>____________</w:t>
      </w:r>
    </w:p>
    <w:p w14:paraId="0C57C207" w14:textId="77777777" w:rsidR="00D1151B" w:rsidRPr="00D1151B" w:rsidRDefault="00D1151B" w:rsidP="00D1151B">
      <w:pPr>
        <w:jc w:val="center"/>
        <w:rPr>
          <w:rFonts w:ascii="Times New Roman" w:hAnsi="Times New Roman" w:cs="Times New Roman"/>
          <w:szCs w:val="28"/>
        </w:rPr>
      </w:pPr>
      <w:r w:rsidRPr="00D1151B">
        <w:rPr>
          <w:rFonts w:ascii="Times New Roman" w:hAnsi="Times New Roman" w:cs="Times New Roman"/>
          <w:szCs w:val="28"/>
        </w:rPr>
        <w:t>Kính gửi: Bộ Xây dựng.</w:t>
      </w:r>
    </w:p>
    <w:p w14:paraId="1DBB2E7B"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Tên tổ chức xã hội nghề nghiệp: ………………………………………..</w:t>
      </w:r>
    </w:p>
    <w:p w14:paraId="30F2F768"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Địa chỉ trụ sở: ………………………………………………..................</w:t>
      </w:r>
    </w:p>
    <w:p w14:paraId="740A18A2"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Quyết định cho phép thành lập hội số: …ngày cấp ….. Cơ quan cấp: ….</w:t>
      </w:r>
    </w:p>
    <w:p w14:paraId="42600679"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Quyết định phê duyệt điều lệ hoạt động số: …ngày cấp... Cơ quan cấp:...</w:t>
      </w:r>
    </w:p>
    <w:p w14:paraId="78E5211A"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Mục đích, lĩnh vực hoạt động: …………………………………………..</w:t>
      </w:r>
    </w:p>
    <w:p w14:paraId="0933D7C9"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Phạm vi hoạt động: ……………………………………………………...</w:t>
      </w:r>
    </w:p>
    <w:p w14:paraId="24E9FEE1"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Số lượng hội</w:t>
      </w:r>
      <w:r w:rsidRPr="00D1151B">
        <w:rPr>
          <w:rFonts w:ascii="Times New Roman" w:hAnsi="Times New Roman" w:cs="Times New Roman"/>
          <w:i/>
          <w:szCs w:val="28"/>
        </w:rPr>
        <w:t xml:space="preserve"> </w:t>
      </w:r>
      <w:r w:rsidRPr="00D1151B">
        <w:rPr>
          <w:rFonts w:ascii="Times New Roman" w:hAnsi="Times New Roman" w:cs="Times New Roman"/>
          <w:szCs w:val="28"/>
        </w:rPr>
        <w:t>viên: …………………………………………………</w:t>
      </w:r>
    </w:p>
    <w:p w14:paraId="3FE3D4CE"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Đề nghị công nhận là tổ chức xã hội nghề nghiệp đủ điều kiện cấp chứng chỉ hành nghề hoạt động xây dựng hạng II, hạng III cho các cá nhân là hội viên, thành viên của Hội viên của mình đối với lĩnh vực hoạt động xây dựng sau đây:</w:t>
      </w:r>
    </w:p>
    <w:p w14:paraId="2267BF3A"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1. ………………………………………………………………………….</w:t>
      </w:r>
    </w:p>
    <w:p w14:paraId="011FC620"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2. ………………………………………………………………………….</w:t>
      </w:r>
    </w:p>
    <w:p w14:paraId="3B0079FD"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szCs w:val="28"/>
        </w:rPr>
        <w:t>n. ………………………………………………………………………….</w:t>
      </w:r>
    </w:p>
    <w:p w14:paraId="1C54B9E0" w14:textId="77777777" w:rsidR="00D1151B" w:rsidRPr="00D1151B" w:rsidRDefault="00D1151B" w:rsidP="00D1151B">
      <w:pPr>
        <w:spacing w:before="120"/>
        <w:ind w:firstLine="567"/>
        <w:rPr>
          <w:rFonts w:ascii="Times New Roman" w:hAnsi="Times New Roman" w:cs="Times New Roman"/>
          <w:szCs w:val="28"/>
        </w:rPr>
      </w:pPr>
      <w:r w:rsidRPr="00D1151B">
        <w:rPr>
          <w:rFonts w:ascii="Times New Roman" w:hAnsi="Times New Roman" w:cs="Times New Roman"/>
          <w:i/>
          <w:szCs w:val="28"/>
        </w:rPr>
        <w:t>(Tên tổ chức xã hội nghề nghiệp)</w:t>
      </w:r>
      <w:r w:rsidRPr="00D1151B">
        <w:rPr>
          <w:rFonts w:ascii="Times New Roman" w:hAnsi="Times New Roman" w:cs="Times New Roman"/>
          <w:szCs w:val="28"/>
        </w:rPr>
        <w:t xml:space="preserve"> chịu trách nhiệm về tính chính xác của các nội dung kê khai nêu trên và cam kết tuân thủ các quy định của pháp luật về cấp chứng chỉ hành nghề hoạt động xây dựng.</w:t>
      </w:r>
    </w:p>
    <w:tbl>
      <w:tblPr>
        <w:tblW w:w="0" w:type="auto"/>
        <w:tblLook w:val="04A0" w:firstRow="1" w:lastRow="0" w:firstColumn="1" w:lastColumn="0" w:noHBand="0" w:noVBand="1"/>
      </w:tblPr>
      <w:tblGrid>
        <w:gridCol w:w="1276"/>
        <w:gridCol w:w="7796"/>
      </w:tblGrid>
      <w:tr w:rsidR="00D1151B" w:rsidRPr="00D1151B" w14:paraId="2BDFD0E1" w14:textId="77777777" w:rsidTr="00F20E04">
        <w:tc>
          <w:tcPr>
            <w:tcW w:w="1276" w:type="dxa"/>
          </w:tcPr>
          <w:p w14:paraId="796B98F1" w14:textId="77777777" w:rsidR="00D1151B" w:rsidRPr="00D1151B" w:rsidRDefault="00D1151B" w:rsidP="00F20E04">
            <w:pPr>
              <w:spacing w:before="120"/>
              <w:rPr>
                <w:rFonts w:ascii="Times New Roman" w:hAnsi="Times New Roman" w:cs="Times New Roman"/>
                <w:szCs w:val="28"/>
              </w:rPr>
            </w:pPr>
          </w:p>
        </w:tc>
        <w:tc>
          <w:tcPr>
            <w:tcW w:w="7796" w:type="dxa"/>
          </w:tcPr>
          <w:p w14:paraId="2FD75C33" w14:textId="77777777" w:rsidR="00D1151B" w:rsidRPr="00D1151B" w:rsidRDefault="00D1151B" w:rsidP="00F20E04">
            <w:pPr>
              <w:jc w:val="center"/>
              <w:rPr>
                <w:rFonts w:ascii="Times New Roman" w:hAnsi="Times New Roman" w:cs="Times New Roman"/>
                <w:b/>
                <w:bCs/>
                <w:szCs w:val="28"/>
              </w:rPr>
            </w:pPr>
            <w:r w:rsidRPr="00D1151B">
              <w:rPr>
                <w:rFonts w:ascii="Times New Roman" w:hAnsi="Times New Roman" w:cs="Times New Roman"/>
                <w:b/>
                <w:bCs/>
                <w:szCs w:val="28"/>
              </w:rPr>
              <w:t>ĐẠI DIỆN TỔ CHỨC XÃ HỘI NGHỀ NGHIỆP</w:t>
            </w:r>
          </w:p>
          <w:p w14:paraId="73F8D3BC" w14:textId="77777777" w:rsidR="00D1151B" w:rsidRPr="00D1151B" w:rsidRDefault="00D1151B" w:rsidP="00F20E04">
            <w:pPr>
              <w:jc w:val="center"/>
              <w:rPr>
                <w:rFonts w:ascii="Times New Roman" w:hAnsi="Times New Roman" w:cs="Times New Roman"/>
                <w:i/>
                <w:szCs w:val="28"/>
              </w:rPr>
            </w:pPr>
            <w:r w:rsidRPr="00D1151B">
              <w:rPr>
                <w:rFonts w:ascii="Times New Roman" w:hAnsi="Times New Roman" w:cs="Times New Roman"/>
                <w:i/>
                <w:szCs w:val="28"/>
              </w:rPr>
              <w:t>(Ký, họ và tên, đóng dấu)</w:t>
            </w:r>
          </w:p>
        </w:tc>
      </w:tr>
    </w:tbl>
    <w:p w14:paraId="445D0BB3" w14:textId="77777777" w:rsidR="00D1151B" w:rsidRPr="00D1151B" w:rsidRDefault="00D1151B" w:rsidP="00D1151B">
      <w:pPr>
        <w:rPr>
          <w:rFonts w:ascii="Times New Roman" w:hAnsi="Times New Roman" w:cs="Times New Roman"/>
        </w:rPr>
      </w:pPr>
    </w:p>
    <w:p w14:paraId="7C8B30D8" w14:textId="77777777" w:rsidR="00D1151B" w:rsidRPr="00D1151B" w:rsidRDefault="00D1151B" w:rsidP="008D6922">
      <w:pPr>
        <w:tabs>
          <w:tab w:val="left" w:pos="468"/>
        </w:tabs>
        <w:rPr>
          <w:rFonts w:ascii="Times New Roman" w:hAnsi="Times New Roman" w:cs="Times New Roman"/>
          <w:sz w:val="28"/>
          <w:szCs w:val="28"/>
        </w:rPr>
      </w:pPr>
    </w:p>
    <w:p w14:paraId="105DECC2" w14:textId="77777777" w:rsidR="00D1151B" w:rsidRPr="00D1151B" w:rsidRDefault="00D1151B" w:rsidP="008D6922">
      <w:pPr>
        <w:tabs>
          <w:tab w:val="left" w:pos="468"/>
        </w:tabs>
        <w:rPr>
          <w:rFonts w:ascii="Times New Roman" w:hAnsi="Times New Roman" w:cs="Times New Roman"/>
          <w:sz w:val="28"/>
          <w:szCs w:val="28"/>
        </w:rPr>
      </w:pPr>
    </w:p>
    <w:p w14:paraId="720C1A02" w14:textId="77777777" w:rsidR="00D1151B" w:rsidRPr="00D1151B" w:rsidRDefault="00D1151B" w:rsidP="008D6922">
      <w:pPr>
        <w:tabs>
          <w:tab w:val="left" w:pos="468"/>
        </w:tabs>
        <w:rPr>
          <w:rFonts w:ascii="Times New Roman" w:hAnsi="Times New Roman" w:cs="Times New Roman"/>
          <w:sz w:val="28"/>
          <w:szCs w:val="28"/>
        </w:rPr>
      </w:pPr>
    </w:p>
    <w:p w14:paraId="05B4B15A" w14:textId="77777777" w:rsidR="00D1151B" w:rsidRPr="00D1151B" w:rsidRDefault="00D1151B" w:rsidP="00BF19B8">
      <w:pPr>
        <w:keepNext/>
        <w:tabs>
          <w:tab w:val="center" w:pos="4536"/>
          <w:tab w:val="left" w:pos="7742"/>
        </w:tabs>
        <w:spacing w:after="0" w:line="240" w:lineRule="auto"/>
        <w:jc w:val="right"/>
        <w:outlineLvl w:val="3"/>
        <w:rPr>
          <w:rFonts w:ascii="Times New Roman" w:hAnsi="Times New Roman" w:cs="Times New Roman"/>
          <w:b/>
          <w:bCs/>
          <w:sz w:val="28"/>
          <w:szCs w:val="28"/>
        </w:rPr>
      </w:pPr>
      <w:r w:rsidRPr="00D1151B">
        <w:rPr>
          <w:rFonts w:ascii="Times New Roman" w:hAnsi="Times New Roman" w:cs="Times New Roman"/>
          <w:b/>
          <w:bCs/>
          <w:sz w:val="28"/>
          <w:szCs w:val="28"/>
        </w:rPr>
        <w:lastRenderedPageBreak/>
        <w:t>Phụ lục V -</w:t>
      </w:r>
      <w:r w:rsidRPr="00D1151B">
        <w:rPr>
          <w:rFonts w:ascii="Times New Roman" w:hAnsi="Times New Roman" w:cs="Times New Roman"/>
          <w:sz w:val="28"/>
          <w:szCs w:val="28"/>
        </w:rPr>
        <w:t xml:space="preserve"> </w:t>
      </w:r>
      <w:r w:rsidRPr="00D1151B">
        <w:rPr>
          <w:rFonts w:ascii="Times New Roman" w:hAnsi="Times New Roman" w:cs="Times New Roman"/>
          <w:b/>
          <w:sz w:val="28"/>
          <w:szCs w:val="28"/>
        </w:rPr>
        <w:t>Mẫu số 02</w:t>
      </w:r>
    </w:p>
    <w:tbl>
      <w:tblPr>
        <w:tblW w:w="10740" w:type="dxa"/>
        <w:tblInd w:w="-1112" w:type="dxa"/>
        <w:tblLook w:val="04A0" w:firstRow="1" w:lastRow="0" w:firstColumn="1" w:lastColumn="0" w:noHBand="0" w:noVBand="1"/>
      </w:tblPr>
      <w:tblGrid>
        <w:gridCol w:w="5081"/>
        <w:gridCol w:w="5659"/>
      </w:tblGrid>
      <w:tr w:rsidR="00D1151B" w:rsidRPr="00D1151B" w14:paraId="39BD0BB3" w14:textId="77777777" w:rsidTr="00F20E04">
        <w:tc>
          <w:tcPr>
            <w:tcW w:w="5081" w:type="dxa"/>
          </w:tcPr>
          <w:p w14:paraId="00048CD6" w14:textId="77777777" w:rsidR="00D1151B" w:rsidRPr="00D1151B" w:rsidRDefault="00D1151B" w:rsidP="00BF19B8">
            <w:pPr>
              <w:spacing w:after="0" w:line="240" w:lineRule="auto"/>
              <w:jc w:val="center"/>
              <w:rPr>
                <w:rFonts w:ascii="Times New Roman" w:hAnsi="Times New Roman" w:cs="Times New Roman"/>
                <w:b/>
                <w:sz w:val="26"/>
                <w:szCs w:val="26"/>
              </w:rPr>
            </w:pPr>
            <w:r w:rsidRPr="00D1151B">
              <w:rPr>
                <w:rFonts w:ascii="Times New Roman" w:hAnsi="Times New Roman" w:cs="Times New Roman"/>
                <w:b/>
                <w:sz w:val="26"/>
                <w:szCs w:val="26"/>
              </w:rPr>
              <w:t>TÊN TỔ CHỨC XÃ HỘI NGHỀ NGHIỆP</w:t>
            </w:r>
          </w:p>
          <w:p w14:paraId="499B97A0" w14:textId="77777777" w:rsidR="00D1151B" w:rsidRPr="00D1151B" w:rsidRDefault="00D1151B" w:rsidP="00BF19B8">
            <w:pPr>
              <w:spacing w:after="0" w:line="240" w:lineRule="auto"/>
              <w:jc w:val="center"/>
              <w:rPr>
                <w:rFonts w:ascii="Times New Roman" w:hAnsi="Times New Roman" w:cs="Times New Roman"/>
                <w:b/>
                <w:sz w:val="28"/>
                <w:szCs w:val="28"/>
                <w:vertAlign w:val="superscript"/>
              </w:rPr>
            </w:pPr>
            <w:r w:rsidRPr="00D1151B">
              <w:rPr>
                <w:rFonts w:ascii="Times New Roman" w:hAnsi="Times New Roman" w:cs="Times New Roman"/>
                <w:b/>
                <w:sz w:val="28"/>
                <w:szCs w:val="28"/>
                <w:vertAlign w:val="superscript"/>
              </w:rPr>
              <w:t>_________</w:t>
            </w:r>
          </w:p>
        </w:tc>
        <w:tc>
          <w:tcPr>
            <w:tcW w:w="5659" w:type="dxa"/>
          </w:tcPr>
          <w:p w14:paraId="7114C391" w14:textId="77777777" w:rsidR="00D1151B" w:rsidRPr="00D1151B" w:rsidRDefault="00D1151B" w:rsidP="00BF19B8">
            <w:pPr>
              <w:spacing w:after="0" w:line="240" w:lineRule="auto"/>
              <w:jc w:val="center"/>
              <w:rPr>
                <w:rFonts w:ascii="Times New Roman" w:hAnsi="Times New Roman" w:cs="Times New Roman"/>
                <w:b/>
                <w:sz w:val="26"/>
                <w:szCs w:val="26"/>
              </w:rPr>
            </w:pPr>
            <w:r w:rsidRPr="00D1151B">
              <w:rPr>
                <w:rFonts w:ascii="Times New Roman" w:hAnsi="Times New Roman" w:cs="Times New Roman"/>
                <w:b/>
                <w:sz w:val="26"/>
                <w:szCs w:val="26"/>
              </w:rPr>
              <w:t>CỘNG HÒA XÃ HỘI CHỦ NGHĨA VIỆT NAM</w:t>
            </w:r>
          </w:p>
          <w:p w14:paraId="449F95B3" w14:textId="77777777" w:rsidR="00D1151B" w:rsidRPr="00D1151B" w:rsidRDefault="00D1151B" w:rsidP="00BF19B8">
            <w:pPr>
              <w:spacing w:after="0" w:line="240" w:lineRule="auto"/>
              <w:jc w:val="center"/>
              <w:rPr>
                <w:rFonts w:ascii="Times New Roman" w:hAnsi="Times New Roman" w:cs="Times New Roman"/>
                <w:b/>
                <w:sz w:val="28"/>
                <w:szCs w:val="28"/>
              </w:rPr>
            </w:pPr>
            <w:r w:rsidRPr="00D1151B">
              <w:rPr>
                <w:rFonts w:ascii="Times New Roman" w:hAnsi="Times New Roman" w:cs="Times New Roman"/>
                <w:b/>
                <w:sz w:val="28"/>
                <w:szCs w:val="28"/>
              </w:rPr>
              <w:t>Độc lập - Tự do - Hạnh phúc</w:t>
            </w:r>
          </w:p>
          <w:p w14:paraId="393ECFF7" w14:textId="77777777" w:rsidR="00D1151B" w:rsidRPr="00D1151B" w:rsidRDefault="00D1151B" w:rsidP="00BF19B8">
            <w:pPr>
              <w:keepNext/>
              <w:keepLines/>
              <w:spacing w:after="0" w:line="240" w:lineRule="auto"/>
              <w:jc w:val="center"/>
              <w:outlineLvl w:val="2"/>
              <w:rPr>
                <w:rFonts w:ascii="Times New Roman" w:hAnsi="Times New Roman" w:cs="Times New Roman"/>
                <w:sz w:val="28"/>
                <w:szCs w:val="28"/>
                <w:vertAlign w:val="superscript"/>
              </w:rPr>
            </w:pPr>
            <w:r w:rsidRPr="00D1151B">
              <w:rPr>
                <w:rFonts w:ascii="Times New Roman" w:hAnsi="Times New Roman" w:cs="Times New Roman"/>
                <w:b/>
                <w:sz w:val="28"/>
                <w:szCs w:val="28"/>
                <w:vertAlign w:val="superscript"/>
              </w:rPr>
              <w:t>________________________________________</w:t>
            </w:r>
          </w:p>
        </w:tc>
      </w:tr>
      <w:tr w:rsidR="00D1151B" w:rsidRPr="00D1151B" w14:paraId="55C64145" w14:textId="77777777" w:rsidTr="00F20E04">
        <w:trPr>
          <w:trHeight w:val="376"/>
        </w:trPr>
        <w:tc>
          <w:tcPr>
            <w:tcW w:w="5081" w:type="dxa"/>
          </w:tcPr>
          <w:p w14:paraId="2476AB1E" w14:textId="77777777" w:rsidR="00D1151B" w:rsidRPr="00D1151B" w:rsidRDefault="00D1151B" w:rsidP="00BF19B8">
            <w:pPr>
              <w:spacing w:after="0" w:line="240" w:lineRule="auto"/>
              <w:jc w:val="center"/>
              <w:rPr>
                <w:rFonts w:ascii="Times New Roman" w:hAnsi="Times New Roman" w:cs="Times New Roman"/>
                <w:b/>
                <w:noProof/>
                <w:sz w:val="28"/>
                <w:szCs w:val="28"/>
              </w:rPr>
            </w:pPr>
          </w:p>
        </w:tc>
        <w:tc>
          <w:tcPr>
            <w:tcW w:w="5659" w:type="dxa"/>
          </w:tcPr>
          <w:p w14:paraId="778F769C" w14:textId="77777777" w:rsidR="00D1151B" w:rsidRPr="00D1151B" w:rsidRDefault="00D1151B" w:rsidP="00BF19B8">
            <w:pPr>
              <w:spacing w:after="0" w:line="240" w:lineRule="auto"/>
              <w:jc w:val="center"/>
              <w:rPr>
                <w:rFonts w:ascii="Times New Roman" w:hAnsi="Times New Roman" w:cs="Times New Roman"/>
                <w:i/>
                <w:sz w:val="28"/>
                <w:szCs w:val="28"/>
              </w:rPr>
            </w:pPr>
            <w:r w:rsidRPr="00D1151B">
              <w:rPr>
                <w:rFonts w:ascii="Times New Roman" w:hAnsi="Times New Roman" w:cs="Times New Roman"/>
                <w:i/>
                <w:sz w:val="28"/>
                <w:szCs w:val="28"/>
              </w:rPr>
              <w:t>…, ngày … tháng … năm …</w:t>
            </w:r>
          </w:p>
        </w:tc>
      </w:tr>
    </w:tbl>
    <w:p w14:paraId="31C2E4FC" w14:textId="77777777" w:rsidR="00D1151B" w:rsidRPr="00D1151B" w:rsidRDefault="00D1151B" w:rsidP="00BF19B8">
      <w:pPr>
        <w:spacing w:after="0" w:line="240" w:lineRule="auto"/>
        <w:jc w:val="center"/>
        <w:rPr>
          <w:rFonts w:ascii="Times New Roman" w:hAnsi="Times New Roman" w:cs="Times New Roman"/>
          <w:sz w:val="28"/>
          <w:szCs w:val="28"/>
        </w:rPr>
      </w:pPr>
    </w:p>
    <w:p w14:paraId="1CD76720" w14:textId="77777777" w:rsidR="00D1151B" w:rsidRPr="00D1151B" w:rsidRDefault="00D1151B" w:rsidP="00BF19B8">
      <w:pPr>
        <w:spacing w:after="0" w:line="240" w:lineRule="auto"/>
        <w:jc w:val="center"/>
        <w:rPr>
          <w:rFonts w:ascii="Times New Roman" w:hAnsi="Times New Roman" w:cs="Times New Roman"/>
          <w:b/>
          <w:sz w:val="2"/>
          <w:szCs w:val="28"/>
        </w:rPr>
      </w:pPr>
    </w:p>
    <w:p w14:paraId="0E9BE65C" w14:textId="77777777" w:rsidR="00D1151B" w:rsidRPr="00D1151B" w:rsidRDefault="00D1151B" w:rsidP="00BF19B8">
      <w:pPr>
        <w:spacing w:after="0" w:line="240" w:lineRule="auto"/>
        <w:jc w:val="center"/>
        <w:rPr>
          <w:rFonts w:ascii="Times New Roman" w:hAnsi="Times New Roman" w:cs="Times New Roman"/>
          <w:b/>
          <w:sz w:val="28"/>
          <w:szCs w:val="28"/>
        </w:rPr>
      </w:pPr>
      <w:r w:rsidRPr="00D1151B">
        <w:rPr>
          <w:rFonts w:ascii="Times New Roman" w:hAnsi="Times New Roman" w:cs="Times New Roman"/>
          <w:b/>
          <w:sz w:val="28"/>
          <w:szCs w:val="28"/>
        </w:rPr>
        <w:t xml:space="preserve">ĐƠN ĐỀ NGHỊ </w:t>
      </w:r>
    </w:p>
    <w:p w14:paraId="0DE0FF96" w14:textId="77777777" w:rsidR="00D1151B" w:rsidRPr="00D1151B" w:rsidRDefault="00D1151B" w:rsidP="00BF19B8">
      <w:pPr>
        <w:spacing w:after="0" w:line="240" w:lineRule="auto"/>
        <w:jc w:val="center"/>
        <w:rPr>
          <w:rFonts w:ascii="Times New Roman" w:hAnsi="Times New Roman" w:cs="Times New Roman"/>
          <w:b/>
          <w:sz w:val="28"/>
          <w:szCs w:val="28"/>
        </w:rPr>
      </w:pPr>
      <w:r w:rsidRPr="00D1151B">
        <w:rPr>
          <w:rFonts w:ascii="Times New Roman" w:hAnsi="Times New Roman" w:cs="Times New Roman"/>
          <w:b/>
          <w:sz w:val="28"/>
          <w:szCs w:val="28"/>
        </w:rPr>
        <w:t xml:space="preserve">Công nhận tổ chức xã hội nghề nghiệp đủ điều kiện </w:t>
      </w:r>
    </w:p>
    <w:p w14:paraId="0BB9DEC2" w14:textId="77777777" w:rsidR="00D1151B" w:rsidRPr="00D1151B" w:rsidRDefault="00D1151B" w:rsidP="00BF19B8">
      <w:pPr>
        <w:spacing w:after="0" w:line="240" w:lineRule="auto"/>
        <w:jc w:val="center"/>
        <w:rPr>
          <w:rFonts w:ascii="Times New Roman" w:hAnsi="Times New Roman" w:cs="Times New Roman"/>
          <w:b/>
          <w:sz w:val="28"/>
          <w:szCs w:val="28"/>
        </w:rPr>
      </w:pPr>
      <w:r w:rsidRPr="00D1151B">
        <w:rPr>
          <w:rFonts w:ascii="Times New Roman" w:hAnsi="Times New Roman" w:cs="Times New Roman"/>
          <w:b/>
          <w:sz w:val="28"/>
          <w:szCs w:val="28"/>
        </w:rPr>
        <w:t>cấp chứng chỉ năng lực hoạt động xây dựng</w:t>
      </w:r>
    </w:p>
    <w:p w14:paraId="74A373F7" w14:textId="77777777" w:rsidR="00D1151B" w:rsidRPr="00D1151B" w:rsidRDefault="00D1151B" w:rsidP="00BF19B8">
      <w:pPr>
        <w:spacing w:after="0" w:line="240" w:lineRule="auto"/>
        <w:jc w:val="center"/>
        <w:rPr>
          <w:rFonts w:ascii="Times New Roman" w:hAnsi="Times New Roman" w:cs="Times New Roman"/>
          <w:b/>
          <w:sz w:val="28"/>
          <w:szCs w:val="28"/>
          <w:vertAlign w:val="superscript"/>
        </w:rPr>
      </w:pPr>
      <w:r w:rsidRPr="00D1151B">
        <w:rPr>
          <w:rFonts w:ascii="Times New Roman" w:hAnsi="Times New Roman" w:cs="Times New Roman"/>
          <w:b/>
          <w:sz w:val="28"/>
          <w:szCs w:val="28"/>
          <w:vertAlign w:val="superscript"/>
        </w:rPr>
        <w:t>______________</w:t>
      </w:r>
    </w:p>
    <w:p w14:paraId="3DA4D37A" w14:textId="77777777" w:rsidR="00D1151B" w:rsidRPr="00D1151B" w:rsidRDefault="00D1151B" w:rsidP="00BF19B8">
      <w:pPr>
        <w:spacing w:after="0" w:line="240" w:lineRule="auto"/>
        <w:rPr>
          <w:rFonts w:ascii="Times New Roman" w:hAnsi="Times New Roman" w:cs="Times New Roman"/>
          <w:b/>
          <w:sz w:val="28"/>
          <w:szCs w:val="28"/>
        </w:rPr>
      </w:pPr>
    </w:p>
    <w:p w14:paraId="7751B5D3" w14:textId="77777777" w:rsidR="00D1151B" w:rsidRPr="00D1151B" w:rsidRDefault="00D1151B" w:rsidP="00BF19B8">
      <w:pPr>
        <w:spacing w:after="0" w:line="240" w:lineRule="auto"/>
        <w:jc w:val="center"/>
        <w:rPr>
          <w:rFonts w:ascii="Times New Roman" w:hAnsi="Times New Roman" w:cs="Times New Roman"/>
          <w:sz w:val="28"/>
          <w:szCs w:val="28"/>
        </w:rPr>
      </w:pPr>
      <w:r w:rsidRPr="00D1151B">
        <w:rPr>
          <w:rFonts w:ascii="Times New Roman" w:hAnsi="Times New Roman" w:cs="Times New Roman"/>
          <w:sz w:val="28"/>
          <w:szCs w:val="28"/>
        </w:rPr>
        <w:t>Kính gửi: Bộ Xây dựng.</w:t>
      </w:r>
    </w:p>
    <w:p w14:paraId="14B95CEF" w14:textId="77777777" w:rsidR="00D1151B" w:rsidRPr="00D1151B" w:rsidRDefault="00D1151B" w:rsidP="00BF19B8">
      <w:pPr>
        <w:spacing w:after="0" w:line="240" w:lineRule="auto"/>
        <w:rPr>
          <w:rFonts w:ascii="Times New Roman" w:hAnsi="Times New Roman" w:cs="Times New Roman"/>
          <w:sz w:val="28"/>
          <w:szCs w:val="28"/>
        </w:rPr>
      </w:pPr>
    </w:p>
    <w:p w14:paraId="262F0B47"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Tên tổ chức xã hội nghề nghiệp: ………………………………………..</w:t>
      </w:r>
    </w:p>
    <w:p w14:paraId="75D05D16"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Địa chỉ trụ sở: ………………………………………………..................</w:t>
      </w:r>
    </w:p>
    <w:p w14:paraId="558FFAF8"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Quyết định cho phép thành lập hội số: …ngày cấp ….. Cơ quan cấp: ….</w:t>
      </w:r>
    </w:p>
    <w:p w14:paraId="0F9BDE2E" w14:textId="77777777" w:rsidR="00D1151B" w:rsidRPr="00D1151B" w:rsidRDefault="00D1151B" w:rsidP="00BF19B8">
      <w:pPr>
        <w:spacing w:after="0" w:line="240" w:lineRule="auto"/>
        <w:ind w:firstLine="567"/>
        <w:jc w:val="both"/>
        <w:rPr>
          <w:rFonts w:ascii="Times New Roman" w:hAnsi="Times New Roman" w:cs="Times New Roman"/>
          <w:spacing w:val="-6"/>
          <w:sz w:val="28"/>
          <w:szCs w:val="28"/>
        </w:rPr>
      </w:pPr>
      <w:r w:rsidRPr="00D1151B">
        <w:rPr>
          <w:rFonts w:ascii="Times New Roman" w:hAnsi="Times New Roman" w:cs="Times New Roman"/>
          <w:spacing w:val="-6"/>
          <w:sz w:val="28"/>
          <w:szCs w:val="28"/>
        </w:rPr>
        <w:t>Quyết định phê duyệt điều lệ hoạt động số:…ngày cấp… Cơ quan cấp: …</w:t>
      </w:r>
    </w:p>
    <w:p w14:paraId="69A73545"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Mục đích, lĩnh vực hoạt động: …………………………………………..</w:t>
      </w:r>
    </w:p>
    <w:p w14:paraId="4EB37880"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Phạm vi hoạt động: ……………………………………………………...</w:t>
      </w:r>
    </w:p>
    <w:p w14:paraId="56229792"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Số lượng thành viên: …………….……………………………………….</w:t>
      </w:r>
    </w:p>
    <w:p w14:paraId="081DAA6A"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Đề nghị công nhận là tổ chức xã hội nghề nghiệp đủ điều kiện cấp chứng chỉ năng lực hoạt động xây dựng hạng II, hạng III cho các tổ chức là hội viên của mình đối với lĩnh vực hoạt động xây dựng sau đây:</w:t>
      </w:r>
    </w:p>
    <w:p w14:paraId="751F46F9"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1. ………………………………………………………………………….</w:t>
      </w:r>
    </w:p>
    <w:p w14:paraId="4BF2AD93"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2. ………………………………………………………………………….</w:t>
      </w:r>
    </w:p>
    <w:p w14:paraId="37F9C8A1"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w:t>
      </w:r>
    </w:p>
    <w:p w14:paraId="0492955E"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sz w:val="28"/>
          <w:szCs w:val="28"/>
        </w:rPr>
        <w:t>n. ………………………………………………………………………….</w:t>
      </w:r>
    </w:p>
    <w:p w14:paraId="0678F891" w14:textId="77777777" w:rsidR="00D1151B" w:rsidRPr="00D1151B" w:rsidRDefault="00D1151B" w:rsidP="00BF19B8">
      <w:pPr>
        <w:spacing w:after="0" w:line="240" w:lineRule="auto"/>
        <w:ind w:firstLine="567"/>
        <w:jc w:val="both"/>
        <w:rPr>
          <w:rFonts w:ascii="Times New Roman" w:hAnsi="Times New Roman" w:cs="Times New Roman"/>
          <w:sz w:val="28"/>
          <w:szCs w:val="28"/>
        </w:rPr>
      </w:pPr>
      <w:r w:rsidRPr="00D1151B">
        <w:rPr>
          <w:rFonts w:ascii="Times New Roman" w:hAnsi="Times New Roman" w:cs="Times New Roman"/>
          <w:i/>
          <w:sz w:val="28"/>
          <w:szCs w:val="28"/>
        </w:rPr>
        <w:t>(Tên tổ chức xã hội nghề nghiệp)</w:t>
      </w:r>
      <w:r w:rsidRPr="00D1151B">
        <w:rPr>
          <w:rFonts w:ascii="Times New Roman" w:hAnsi="Times New Roman" w:cs="Times New Roman"/>
          <w:sz w:val="28"/>
          <w:szCs w:val="28"/>
        </w:rPr>
        <w:t xml:space="preserve"> chịu trách nhiệm về tính chính xác của các nội dung kê khai nêu trên và cam kết tuân thủ các quy định của pháp luật về cấp chứng chỉ năng lực hoạt động xây dựng.</w:t>
      </w:r>
    </w:p>
    <w:p w14:paraId="69E475BD" w14:textId="77777777" w:rsidR="00D1151B" w:rsidRPr="00D1151B" w:rsidRDefault="00D1151B" w:rsidP="00BF19B8">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1418"/>
        <w:gridCol w:w="7654"/>
      </w:tblGrid>
      <w:tr w:rsidR="00D1151B" w:rsidRPr="00D1151B" w14:paraId="5AAD0778" w14:textId="77777777" w:rsidTr="00F20E04">
        <w:tc>
          <w:tcPr>
            <w:tcW w:w="1418" w:type="dxa"/>
          </w:tcPr>
          <w:p w14:paraId="7C85D429" w14:textId="77777777" w:rsidR="00D1151B" w:rsidRPr="00D1151B" w:rsidRDefault="00D1151B" w:rsidP="00BF19B8">
            <w:pPr>
              <w:spacing w:after="0" w:line="240" w:lineRule="auto"/>
              <w:rPr>
                <w:rFonts w:ascii="Times New Roman" w:hAnsi="Times New Roman" w:cs="Times New Roman"/>
                <w:sz w:val="28"/>
                <w:szCs w:val="28"/>
              </w:rPr>
            </w:pPr>
          </w:p>
        </w:tc>
        <w:tc>
          <w:tcPr>
            <w:tcW w:w="7654" w:type="dxa"/>
          </w:tcPr>
          <w:p w14:paraId="35291671" w14:textId="77777777" w:rsidR="00D1151B" w:rsidRPr="00D1151B" w:rsidRDefault="00D1151B" w:rsidP="00BF19B8">
            <w:pPr>
              <w:spacing w:after="0" w:line="240" w:lineRule="auto"/>
              <w:jc w:val="center"/>
              <w:rPr>
                <w:rFonts w:ascii="Times New Roman" w:hAnsi="Times New Roman" w:cs="Times New Roman"/>
                <w:b/>
                <w:bCs/>
                <w:sz w:val="28"/>
                <w:szCs w:val="28"/>
              </w:rPr>
            </w:pPr>
            <w:r w:rsidRPr="00D1151B">
              <w:rPr>
                <w:rFonts w:ascii="Times New Roman" w:hAnsi="Times New Roman" w:cs="Times New Roman"/>
                <w:b/>
                <w:bCs/>
                <w:sz w:val="28"/>
                <w:szCs w:val="28"/>
              </w:rPr>
              <w:t>ĐẠI DIỆN TỔ CHỨC XÃ HỘI NGHỀ NGHIỆP</w:t>
            </w:r>
          </w:p>
          <w:p w14:paraId="044EB61C" w14:textId="77777777" w:rsidR="00D1151B" w:rsidRPr="00D1151B" w:rsidRDefault="00D1151B" w:rsidP="00BF19B8">
            <w:pPr>
              <w:spacing w:after="0" w:line="240" w:lineRule="auto"/>
              <w:jc w:val="center"/>
              <w:rPr>
                <w:rFonts w:ascii="Times New Roman" w:hAnsi="Times New Roman" w:cs="Times New Roman"/>
                <w:i/>
                <w:sz w:val="28"/>
                <w:szCs w:val="28"/>
              </w:rPr>
            </w:pPr>
            <w:r w:rsidRPr="00D1151B">
              <w:rPr>
                <w:rFonts w:ascii="Times New Roman" w:hAnsi="Times New Roman" w:cs="Times New Roman"/>
                <w:i/>
                <w:sz w:val="28"/>
                <w:szCs w:val="28"/>
              </w:rPr>
              <w:t>(Ký, họ và tên, đóng dấu)</w:t>
            </w:r>
          </w:p>
        </w:tc>
      </w:tr>
    </w:tbl>
    <w:p w14:paraId="469E1DA0" w14:textId="77777777" w:rsidR="00D1151B" w:rsidRPr="00D1151B" w:rsidRDefault="00D1151B" w:rsidP="008D6922">
      <w:pPr>
        <w:tabs>
          <w:tab w:val="left" w:pos="468"/>
        </w:tabs>
        <w:rPr>
          <w:rFonts w:ascii="Times New Roman" w:hAnsi="Times New Roman" w:cs="Times New Roman"/>
          <w:sz w:val="28"/>
          <w:szCs w:val="28"/>
        </w:rPr>
      </w:pPr>
    </w:p>
    <w:p w14:paraId="7E5E1290" w14:textId="77777777" w:rsidR="008D6922" w:rsidRDefault="008D6922" w:rsidP="008D6922">
      <w:pPr>
        <w:tabs>
          <w:tab w:val="left" w:pos="468"/>
        </w:tabs>
        <w:rPr>
          <w:rFonts w:ascii="Times New Roman" w:hAnsi="Times New Roman" w:cs="Times New Roman"/>
          <w:sz w:val="28"/>
          <w:szCs w:val="28"/>
        </w:rPr>
      </w:pPr>
    </w:p>
    <w:p w14:paraId="601705BA" w14:textId="77777777" w:rsidR="00D1151B" w:rsidRDefault="00D1151B" w:rsidP="008D6922">
      <w:pPr>
        <w:tabs>
          <w:tab w:val="left" w:pos="468"/>
        </w:tabs>
        <w:rPr>
          <w:rFonts w:ascii="Times New Roman" w:hAnsi="Times New Roman" w:cs="Times New Roman"/>
          <w:sz w:val="28"/>
          <w:szCs w:val="28"/>
        </w:rPr>
      </w:pPr>
    </w:p>
    <w:p w14:paraId="3060ECF9" w14:textId="77777777" w:rsidR="00D1151B" w:rsidRDefault="00D1151B" w:rsidP="008D6922">
      <w:pPr>
        <w:tabs>
          <w:tab w:val="left" w:pos="468"/>
        </w:tabs>
        <w:rPr>
          <w:rFonts w:ascii="Times New Roman" w:hAnsi="Times New Roman" w:cs="Times New Roman"/>
          <w:sz w:val="28"/>
          <w:szCs w:val="28"/>
        </w:rPr>
      </w:pPr>
    </w:p>
    <w:p w14:paraId="22E00AE1" w14:textId="77777777" w:rsidR="00D1151B" w:rsidRDefault="00D1151B" w:rsidP="008D6922">
      <w:pPr>
        <w:tabs>
          <w:tab w:val="left" w:pos="468"/>
        </w:tabs>
        <w:rPr>
          <w:rFonts w:ascii="Times New Roman" w:hAnsi="Times New Roman" w:cs="Times New Roman"/>
          <w:sz w:val="28"/>
          <w:szCs w:val="28"/>
        </w:rPr>
      </w:pPr>
    </w:p>
    <w:p w14:paraId="481C0AC3" w14:textId="77777777" w:rsidR="00D1151B" w:rsidRDefault="00D1151B" w:rsidP="008D6922">
      <w:pPr>
        <w:tabs>
          <w:tab w:val="left" w:pos="468"/>
        </w:tabs>
        <w:rPr>
          <w:rFonts w:ascii="Times New Roman" w:hAnsi="Times New Roman" w:cs="Times New Roman"/>
          <w:sz w:val="28"/>
          <w:szCs w:val="28"/>
        </w:rPr>
      </w:pPr>
    </w:p>
    <w:p w14:paraId="7A738FEB" w14:textId="25F54072" w:rsidR="00D1151B" w:rsidRPr="00F23D95" w:rsidRDefault="00D1151B" w:rsidP="00D1151B">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15</w:t>
      </w:r>
      <w:r w:rsidR="00BF19B8">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B1950">
        <w:rPr>
          <w:rFonts w:ascii="Times New Roman Bold" w:hAnsi="Times New Roman Bold" w:cs="Times New Roman"/>
          <w:b/>
          <w:color w:val="000000" w:themeColor="text1"/>
          <w:spacing w:val="-4"/>
          <w:sz w:val="28"/>
          <w:szCs w:val="28"/>
        </w:rPr>
        <w:t xml:space="preserve">Thủ tục </w:t>
      </w:r>
      <w:r w:rsidR="003A4447" w:rsidRPr="008B1950">
        <w:rPr>
          <w:rFonts w:ascii="Times New Roman Bold" w:hAnsi="Times New Roman Bold" w:cs="Times New Roman"/>
          <w:b/>
          <w:color w:val="000000" w:themeColor="text1"/>
          <w:spacing w:val="-4"/>
          <w:sz w:val="28"/>
          <w:szCs w:val="28"/>
        </w:rPr>
        <w:t xml:space="preserve">Cấp chuyển đổi chứng chỉ hành nghề hoạt động xây dựng </w:t>
      </w:r>
      <w:r w:rsidRPr="008B1950">
        <w:rPr>
          <w:rFonts w:ascii="Times New Roman Bold" w:hAnsi="Times New Roman Bold" w:cs="Times New Roman"/>
          <w:b/>
          <w:color w:val="000000" w:themeColor="text1"/>
          <w:spacing w:val="-4"/>
          <w:sz w:val="28"/>
          <w:szCs w:val="28"/>
        </w:rPr>
        <w:t>(Số hồ sơ TTHC:</w:t>
      </w:r>
      <w:r w:rsidRPr="008B1950">
        <w:rPr>
          <w:rFonts w:ascii="Nunito" w:hAnsi="Nunito"/>
          <w:b/>
          <w:color w:val="1E2F41"/>
          <w:sz w:val="27"/>
          <w:szCs w:val="27"/>
          <w:shd w:val="clear" w:color="auto" w:fill="FFFFFF"/>
        </w:rPr>
        <w:t xml:space="preserve"> </w:t>
      </w:r>
      <w:r w:rsidR="003A4447" w:rsidRPr="008B1950">
        <w:rPr>
          <w:rFonts w:ascii="Times New Roman" w:eastAsia="Times New Roman" w:hAnsi="Times New Roman" w:cs="Times New Roman"/>
          <w:b/>
          <w:sz w:val="26"/>
          <w:szCs w:val="26"/>
        </w:rPr>
        <w:t>1.013219</w:t>
      </w:r>
      <w:r w:rsidRPr="008B1950">
        <w:rPr>
          <w:rFonts w:ascii="Times New Roman" w:eastAsia="Times New Roman" w:hAnsi="Times New Roman" w:cs="Times New Roman"/>
          <w:b/>
          <w:sz w:val="26"/>
          <w:szCs w:val="26"/>
        </w:rPr>
        <w:t>)</w:t>
      </w:r>
    </w:p>
    <w:p w14:paraId="3E652C72" w14:textId="77777777" w:rsidR="00D1151B" w:rsidRDefault="00D1151B" w:rsidP="00D115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073D40F" w14:textId="77777777"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 Cá nhân nộp trực tiếp hoặc qua dịch vụ bưu chính hoặc trực tuyến 01 bộ hồ sơ đề nghị cấp chuyển đổi chứng chỉ hành nghề hoạt động xây dựng cho Trung tâm phục vụ hành chính công của tỉnh hoặc Tổ chức xã hội nghề nghiệp đủ điều kiện.</w:t>
      </w:r>
    </w:p>
    <w:p w14:paraId="067AA02C" w14:textId="77777777"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 xml:space="preserve"> - Trong thời hạn 05 ngày làm việc kể từ ngày tiếp nhận hồ sơ đề nghị, Sở Xây dựng hoặc Tổ chức xã hội nghề nghiệp có trách nhiệm kiểm tra hồ sơ, trường hợp hồ sơ không đầy đủ hoặc không hợp lệ, Sở Xây dựng hoặc Tổ chức xã hội nghề nghiệp phải thông báo một lần bằng văn bản tới cá nhân đề nghị cấp chứng chỉ hành nghề. </w:t>
      </w:r>
    </w:p>
    <w:p w14:paraId="4D653722" w14:textId="77777777"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 xml:space="preserve">- Trong thời hạn 15 ngày kể từ ngày nhận đủ hồ sơ hợp lệ, Sở Xây dựng hoặc Tổ chức xã hội nghề nghiệp thông báo kết quả đánh giá hồ sơ đủ hoặc không đủ điều kiện cấp chuyển đổi chứng chỉ hành nghề và cấp chứng chỉ chuyển đổi cho cá nhân đủ điều kiện. </w:t>
      </w:r>
    </w:p>
    <w:p w14:paraId="1FC8162B" w14:textId="4B6E0B37"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 xml:space="preserve">- Trong thời hạn không quá 05 ngày làm việc, kể từ ngày cấp chứng chỉ, Sở Xây dựng hoặc Tổ chức xã hội nghề nghiệp có trách nhiệm đăng tải thông tin về năng lực hoạt động của cá nhân đã được cấp chứng chỉ hoạt động xây dựng lên trang thông tin điện tử do mình quản lý, đồng thời tích hợp thông tin trên trang thông tin điện tử </w:t>
      </w:r>
      <w:hyperlink r:id="rId16" w:history="1">
        <w:r w:rsidRPr="00AD3CC2">
          <w:rPr>
            <w:rStyle w:val="Hyperlink"/>
            <w:rFonts w:ascii="Times New Roman" w:hAnsi="Times New Roman" w:cs="Times New Roman"/>
            <w:sz w:val="28"/>
            <w:szCs w:val="28"/>
          </w:rPr>
          <w:t>http://www.nangluchdxd.gov.vn</w:t>
        </w:r>
      </w:hyperlink>
      <w:r w:rsidRPr="003A4447">
        <w:rPr>
          <w:rFonts w:ascii="Times New Roman" w:hAnsi="Times New Roman" w:cs="Times New Roman"/>
          <w:color w:val="000000" w:themeColor="text1"/>
          <w:sz w:val="28"/>
          <w:szCs w:val="28"/>
        </w:rPr>
        <w:t xml:space="preserve">. </w:t>
      </w:r>
    </w:p>
    <w:p w14:paraId="21A0E216" w14:textId="340E3305"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 Cá nhân đề nghị cấp chuyển đổi chứng chỉ hành nghề thì không yêu cầu sát hạch.</w:t>
      </w:r>
    </w:p>
    <w:p w14:paraId="4EA23E02" w14:textId="3F00ED6A" w:rsidR="00D1151B" w:rsidRPr="004A5B6D" w:rsidRDefault="00D1151B" w:rsidP="00D1151B">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131BBA0" w14:textId="77777777" w:rsidR="00D1151B" w:rsidRPr="00F455FC" w:rsidRDefault="00D1151B" w:rsidP="00D115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BF7CE5B" w14:textId="77777777"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964DB31" w14:textId="1427F610"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A4447" w:rsidRPr="003A4447">
        <w:rPr>
          <w:rFonts w:ascii="Times New Roman" w:hAnsi="Times New Roman" w:cs="Times New Roman"/>
          <w:color w:val="000000" w:themeColor="text1"/>
          <w:sz w:val="28"/>
          <w:szCs w:val="28"/>
        </w:rPr>
        <w:t>Đơn đề nghị cấp chuyển đổi chứng chỉ hành nghề theo Mẫu số 02 Phụ lục số IV Nghị định số 175/2024/NĐ-CP ngày 30/12/2024 là bản gốc trong trường hợp nộp trực tiếp hoặc thông qua dịch vụ bưu chính; tệp tin chụp từ bản gốc trong trường hợp nộp trực tuyến.</w:t>
      </w:r>
    </w:p>
    <w:p w14:paraId="7D39A13E" w14:textId="62C4CE42"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A4447" w:rsidRPr="003A4447">
        <w:rPr>
          <w:rFonts w:ascii="Times New Roman" w:hAnsi="Times New Roman" w:cs="Times New Roman"/>
          <w:color w:val="000000" w:themeColor="text1"/>
          <w:sz w:val="28"/>
          <w:szCs w:val="28"/>
        </w:rPr>
        <w:t>Tệp tin ảnh màu cỡ 4x6 cm có nền màu trắng chân dung của người đề nghị cấp chứng chỉ hành nghề được chụp trong thời gian không quá 06 tháng.</w:t>
      </w:r>
    </w:p>
    <w:p w14:paraId="6732C49A" w14:textId="77777777" w:rsidR="003A4447"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3A4447" w:rsidRPr="003A4447">
        <w:rPr>
          <w:rFonts w:ascii="Times New Roman" w:hAnsi="Times New Roman" w:cs="Times New Roman"/>
          <w:color w:val="000000" w:themeColor="text1"/>
          <w:sz w:val="28"/>
          <w:szCs w:val="28"/>
        </w:rPr>
        <w:t>Bản sao có chứng thực hoặc tệp tin bản sao điện tử được chứng thực theo quy định: văn bằng, giấy phép năng lực hành nghề do cơ sở đào tạo nước ngoài, cơ quan, tổ chức nước ngoài cấp đã được hợp pháp hóa lãnh sự và bản dịch tiếng Việt được công chứng, chứng thực theo quy định của pháp luật Việt Nam.</w:t>
      </w:r>
    </w:p>
    <w:p w14:paraId="4CB08B50" w14:textId="77777777" w:rsidR="00D1151B" w:rsidRPr="00F455FC"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BDD4EDC" w14:textId="77777777" w:rsidR="00D1151B" w:rsidRPr="00F455FC"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60B9D037" w14:textId="77777777" w:rsidR="003A4447" w:rsidRDefault="003A4447" w:rsidP="00D1151B">
      <w:pPr>
        <w:spacing w:after="0" w:line="360" w:lineRule="exact"/>
        <w:ind w:firstLine="567"/>
        <w:jc w:val="both"/>
        <w:rPr>
          <w:rFonts w:ascii="Times New Roman" w:hAnsi="Times New Roman" w:cs="Times New Roman"/>
          <w:color w:val="000000" w:themeColor="text1"/>
          <w:sz w:val="28"/>
          <w:szCs w:val="28"/>
        </w:rPr>
      </w:pPr>
      <w:r w:rsidRPr="003A4447">
        <w:rPr>
          <w:rFonts w:ascii="Times New Roman" w:hAnsi="Times New Roman" w:cs="Times New Roman"/>
          <w:color w:val="000000" w:themeColor="text1"/>
          <w:sz w:val="28"/>
          <w:szCs w:val="28"/>
        </w:rPr>
        <w:t>15 ngày kể từ ngày nhận đủ hồ sơ hợp lệ.</w:t>
      </w:r>
    </w:p>
    <w:p w14:paraId="4B86A886" w14:textId="1798B1D6"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3A4447" w:rsidRPr="003A4447">
        <w:rPr>
          <w:rFonts w:ascii="Times New Roman" w:hAnsi="Times New Roman" w:cs="Times New Roman"/>
          <w:color w:val="000000" w:themeColor="text1"/>
          <w:sz w:val="28"/>
          <w:szCs w:val="28"/>
        </w:rPr>
        <w:t>Người Việt Nam định cư ở nước ngoài, Người nước ngoài</w:t>
      </w:r>
    </w:p>
    <w:p w14:paraId="07FBEE0E" w14:textId="7904951C"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A4447" w:rsidRPr="003A4447">
        <w:rPr>
          <w:rFonts w:ascii="Times New Roman" w:hAnsi="Times New Roman" w:cs="Times New Roman"/>
          <w:color w:val="000000" w:themeColor="text1"/>
          <w:sz w:val="28"/>
          <w:szCs w:val="28"/>
        </w:rPr>
        <w:t>Sở Xây dựng, Tổ chức xã hội - nghề nghiệp đã được công nhận</w:t>
      </w:r>
    </w:p>
    <w:p w14:paraId="776D87EA" w14:textId="77777777" w:rsidR="003A4447"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A4447" w:rsidRPr="003A4447">
        <w:rPr>
          <w:rFonts w:ascii="Times New Roman" w:hAnsi="Times New Roman" w:cs="Times New Roman"/>
          <w:color w:val="000000" w:themeColor="text1"/>
          <w:sz w:val="28"/>
          <w:szCs w:val="28"/>
        </w:rPr>
        <w:t>Chứng chỉ hành nghề hoạt động xây dựng</w:t>
      </w:r>
    </w:p>
    <w:p w14:paraId="78CF8EA7" w14:textId="5B039255" w:rsidR="00D1151B" w:rsidRPr="00F455FC"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8B1950">
        <w:rPr>
          <w:rFonts w:ascii="Times New Roman" w:hAnsi="Times New Roman" w:cs="Times New Roman"/>
          <w:color w:val="000000" w:themeColor="text1"/>
          <w:sz w:val="28"/>
          <w:szCs w:val="28"/>
        </w:rPr>
        <w:t>300.000 đồng (Từ ngày 01/7/2025 đến hết ngày 31/12/2026 áp dụng theo quy định tại Th</w:t>
      </w:r>
      <w:r w:rsidR="00997EB1">
        <w:rPr>
          <w:rFonts w:ascii="Times New Roman" w:hAnsi="Times New Roman" w:cs="Times New Roman"/>
          <w:color w:val="000000" w:themeColor="text1"/>
          <w:sz w:val="28"/>
          <w:szCs w:val="28"/>
        </w:rPr>
        <w:t>ông</w:t>
      </w:r>
      <w:r w:rsidR="008B1950">
        <w:rPr>
          <w:rFonts w:ascii="Times New Roman" w:hAnsi="Times New Roman" w:cs="Times New Roman"/>
          <w:color w:val="000000" w:themeColor="text1"/>
          <w:sz w:val="28"/>
          <w:szCs w:val="28"/>
        </w:rPr>
        <w:t xml:space="preserve"> tư số 64/2025/TT-BTC ngày 30/6/2025 của Bộ trưởng Bộ Tài chính quy định mức thu, miễn một số khoản phí, lệ phí nhằm hỗ trợ cho doanh nghiệp, </w:t>
      </w:r>
      <w:r w:rsidR="00997EB1">
        <w:rPr>
          <w:rFonts w:ascii="Times New Roman" w:hAnsi="Times New Roman" w:cs="Times New Roman"/>
          <w:color w:val="000000" w:themeColor="text1"/>
          <w:sz w:val="28"/>
          <w:szCs w:val="28"/>
        </w:rPr>
        <w:t>người dân)</w:t>
      </w:r>
    </w:p>
    <w:p w14:paraId="4DA08D49" w14:textId="77777777"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8EE3194" w14:textId="2B9A67E0" w:rsidR="00D1151B" w:rsidRDefault="00117992" w:rsidP="00D1151B">
      <w:pPr>
        <w:spacing w:after="0" w:line="360" w:lineRule="exact"/>
        <w:ind w:firstLine="567"/>
        <w:jc w:val="both"/>
        <w:rPr>
          <w:rFonts w:ascii="Times New Roman" w:hAnsi="Times New Roman" w:cs="Times New Roman"/>
          <w:color w:val="000000" w:themeColor="text1"/>
          <w:sz w:val="28"/>
          <w:szCs w:val="28"/>
        </w:rPr>
      </w:pPr>
      <w:r w:rsidRPr="00117992">
        <w:rPr>
          <w:rFonts w:ascii="Times New Roman" w:hAnsi="Times New Roman" w:cs="Times New Roman"/>
          <w:color w:val="000000" w:themeColor="text1"/>
          <w:sz w:val="28"/>
          <w:szCs w:val="28"/>
        </w:rPr>
        <w:t>Đơn đề nghị cấp chuyển đổi chứng chỉ hành nghề theo Mẫu số 02 Phụ lục số IV Nghị định số 175/2024/NĐ-CP ngày 30/12/2024 là bản gốc trong trường hợp nộp trực tiếp hoặc thông qua dịch vụ bưu chính; tệp tin chụp từ bản gốc trong trường hợp nộp trực tuyến.</w:t>
      </w:r>
      <w:r w:rsidR="00D1151B" w:rsidRPr="00522C2E">
        <w:rPr>
          <w:rFonts w:ascii="Times New Roman" w:hAnsi="Times New Roman" w:cs="Times New Roman"/>
          <w:color w:val="000000" w:themeColor="text1"/>
          <w:sz w:val="28"/>
          <w:szCs w:val="28"/>
        </w:rPr>
        <w:t>.</w:t>
      </w:r>
    </w:p>
    <w:p w14:paraId="54F0C3AB" w14:textId="77777777" w:rsidR="00D1151B" w:rsidRDefault="00D1151B" w:rsidP="00D115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6B0305C"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Có đủ năng lực hành vi dân sự theo quy định của pháp luật; có giấy tờ về cư trú hoặc giấy phép lao động tại Việt Nam đối với người nước ngoài và người Việt Nam định cư ở nước ngoài. </w:t>
      </w:r>
    </w:p>
    <w:p w14:paraId="05C287D1"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Đã có giấy phép năng lực hành nghề do cơ quan, tổ chức nước ngoài cấp, đã hành nghề hoạt động xây dựng ở Việt Nam từ 06 tháng trở lên. </w:t>
      </w:r>
    </w:p>
    <w:p w14:paraId="4925F3CE"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Có trình độ chuyên môn phù hợp theo quy định tại Phụ lục VI Nghị định số 175/2024/NĐ-CP ngày 30/12/2024, thời gian kinh nghiệm tham gia công việc phù hợp với nội dung đề nghị cấp chứng chỉ hành nghề như sau: </w:t>
      </w:r>
    </w:p>
    <w:p w14:paraId="60084809" w14:textId="38C06D18"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Hạng I: Có trình độ đại học thuộc chuyên ngành hoặc chuyên môn đào tạo phù hợp, có thời gian kinh nghiệm tham gia công việc phù hợp với nội dung đề nghị cấp chứng chỉ hành nghề từ 07 năm trở lên. </w:t>
      </w:r>
    </w:p>
    <w:p w14:paraId="38BC13D0"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Hạng II: Có trình độ đại học thuộc chuyên ngành hoặc chuyên môn đào tạo phù hợp, có thời gian kinh nghiệm tham gia công việc phù hợp với nội dung đề nghị cấp chứng chỉ hành nghề từ 04 năm trở lên; </w:t>
      </w:r>
    </w:p>
    <w:p w14:paraId="133F977A"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Hạng III: Có chuyên ngành hoặc chuyên môn đào tạo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 </w:t>
      </w:r>
    </w:p>
    <w:p w14:paraId="4687683F"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Có kinh nghiệm nghề nghiệp phù hợp với hạng và lĩnh vực đề nghị cấp chứng chỉ hành nghề trong vòng 10 năm gần nhất tính đến thời điểm đề nghị cấp chứng chỉ </w:t>
      </w:r>
      <w:r w:rsidRPr="00117992">
        <w:rPr>
          <w:rFonts w:ascii="Times New Roman" w:hAnsi="Times New Roman" w:cs="Times New Roman"/>
          <w:bCs/>
          <w:color w:val="000000" w:themeColor="text1"/>
          <w:sz w:val="28"/>
          <w:szCs w:val="28"/>
        </w:rPr>
        <w:lastRenderedPageBreak/>
        <w:t xml:space="preserve">hành nghề. Trường hợp sử dụng kinh nghiệm nghề nghiệp phù hợp nhưng quá 10 năm thì được đề nghị cấp chứng chỉ hành nghề thấp hơn 01 hạng tại cơ quan có thẩm quyền cấp chứng chỉ hành nghề. </w:t>
      </w:r>
    </w:p>
    <w:p w14:paraId="33672373"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Thời gian kinh nghiệm tham gia công việc phù hợp được tính từ thời điểm cá nhân tham gia hoạt động xây dựng thể hiện tại đơn đề nghị cấp/chuyển đổi chứng chỉ hành nghề hoặc hợp đồng lao động hoặc xác nhận của bên sử dụng lao động hoặc bảo hiểm xã hội hoặc các giấy tờ tương tự. </w:t>
      </w:r>
    </w:p>
    <w:p w14:paraId="05898E8C" w14:textId="77777777"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xml:space="preserve">- Đối với hội viên, thành viên của hội viên của Tổ chức xã hội nghề nghiệp đủ điều kiện: đã được kết nạp trước thời điểm đề nghị cấp chứng chỉ tối thiểu 3 tháng. </w:t>
      </w:r>
    </w:p>
    <w:p w14:paraId="1E90E840" w14:textId="16C7AECC" w:rsidR="00117992" w:rsidRDefault="00117992" w:rsidP="00D1151B">
      <w:pPr>
        <w:spacing w:after="0" w:line="360" w:lineRule="exact"/>
        <w:ind w:firstLine="567"/>
        <w:jc w:val="both"/>
        <w:rPr>
          <w:rFonts w:ascii="Times New Roman" w:hAnsi="Times New Roman" w:cs="Times New Roman"/>
          <w:bCs/>
          <w:color w:val="000000" w:themeColor="text1"/>
          <w:sz w:val="28"/>
          <w:szCs w:val="28"/>
        </w:rPr>
      </w:pPr>
      <w:r w:rsidRPr="00117992">
        <w:rPr>
          <w:rFonts w:ascii="Times New Roman" w:hAnsi="Times New Roman" w:cs="Times New Roman"/>
          <w:bCs/>
          <w:color w:val="000000" w:themeColor="text1"/>
          <w:sz w:val="28"/>
          <w:szCs w:val="28"/>
        </w:rPr>
        <w:t>- Đáp ứng các yêu cầu, điều kiện chuyên môn phù hợp về khảo sát xây dựng, thiết kế quy hoạch xây dựng, thiết kế xây dựng, giám sát thi công xây dựng, định giá xây dựng và quản lý dự án đầu tư xây dựng theo quy định tại Điều 80, 81, 82, 83, 84 và 85 của Nghị định số 175/2024/NĐ-CP ngày 30/12/2024.</w:t>
      </w:r>
    </w:p>
    <w:p w14:paraId="4E858BA5" w14:textId="6D242449" w:rsidR="00D1151B" w:rsidRDefault="00D1151B" w:rsidP="00D1151B">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FF6CA7F" w14:textId="77777777"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39C363BF" w14:textId="77777777"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17D668BC" w14:textId="77777777" w:rsidR="00D1151B" w:rsidRDefault="00D1151B" w:rsidP="00D1151B">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22A74E17" w14:textId="77777777" w:rsidR="008D6922" w:rsidRDefault="008D6922" w:rsidP="00D1151B">
      <w:pPr>
        <w:jc w:val="both"/>
        <w:rPr>
          <w:rFonts w:ascii="Times New Roman" w:hAnsi="Times New Roman" w:cs="Times New Roman"/>
          <w:sz w:val="28"/>
          <w:szCs w:val="28"/>
        </w:rPr>
      </w:pPr>
    </w:p>
    <w:p w14:paraId="4D84F9FC" w14:textId="77777777" w:rsidR="00117992" w:rsidRDefault="00117992" w:rsidP="00D1151B">
      <w:pPr>
        <w:jc w:val="both"/>
        <w:rPr>
          <w:rFonts w:ascii="Times New Roman" w:hAnsi="Times New Roman" w:cs="Times New Roman"/>
          <w:sz w:val="28"/>
          <w:szCs w:val="28"/>
        </w:rPr>
      </w:pPr>
    </w:p>
    <w:p w14:paraId="51006684" w14:textId="77777777" w:rsidR="00117992" w:rsidRDefault="00117992" w:rsidP="00D1151B">
      <w:pPr>
        <w:jc w:val="both"/>
        <w:rPr>
          <w:rFonts w:ascii="Times New Roman" w:hAnsi="Times New Roman" w:cs="Times New Roman"/>
          <w:sz w:val="28"/>
          <w:szCs w:val="28"/>
        </w:rPr>
      </w:pPr>
    </w:p>
    <w:p w14:paraId="4B19EC6F" w14:textId="77777777" w:rsidR="00117992" w:rsidRDefault="00117992" w:rsidP="00D1151B">
      <w:pPr>
        <w:jc w:val="both"/>
        <w:rPr>
          <w:rFonts w:ascii="Times New Roman" w:hAnsi="Times New Roman" w:cs="Times New Roman"/>
          <w:sz w:val="28"/>
          <w:szCs w:val="28"/>
        </w:rPr>
      </w:pPr>
    </w:p>
    <w:p w14:paraId="06D271E3" w14:textId="77777777" w:rsidR="00117992" w:rsidRDefault="00117992" w:rsidP="00D1151B">
      <w:pPr>
        <w:jc w:val="both"/>
        <w:rPr>
          <w:rFonts w:ascii="Times New Roman" w:hAnsi="Times New Roman" w:cs="Times New Roman"/>
          <w:sz w:val="28"/>
          <w:szCs w:val="28"/>
        </w:rPr>
      </w:pPr>
    </w:p>
    <w:p w14:paraId="71460B5E" w14:textId="77777777" w:rsidR="00117992" w:rsidRDefault="00117992" w:rsidP="00D1151B">
      <w:pPr>
        <w:jc w:val="both"/>
        <w:rPr>
          <w:rFonts w:ascii="Times New Roman" w:hAnsi="Times New Roman" w:cs="Times New Roman"/>
          <w:sz w:val="28"/>
          <w:szCs w:val="28"/>
        </w:rPr>
      </w:pPr>
    </w:p>
    <w:p w14:paraId="52EB9FAF" w14:textId="77777777" w:rsidR="00117992" w:rsidRDefault="00117992" w:rsidP="00D1151B">
      <w:pPr>
        <w:jc w:val="both"/>
        <w:rPr>
          <w:rFonts w:ascii="Times New Roman" w:hAnsi="Times New Roman" w:cs="Times New Roman"/>
          <w:sz w:val="28"/>
          <w:szCs w:val="28"/>
        </w:rPr>
      </w:pPr>
    </w:p>
    <w:p w14:paraId="743EA0CA" w14:textId="77777777" w:rsidR="00117992" w:rsidRDefault="00117992" w:rsidP="00D1151B">
      <w:pPr>
        <w:jc w:val="both"/>
        <w:rPr>
          <w:rFonts w:ascii="Times New Roman" w:hAnsi="Times New Roman" w:cs="Times New Roman"/>
          <w:sz w:val="28"/>
          <w:szCs w:val="28"/>
        </w:rPr>
      </w:pPr>
    </w:p>
    <w:p w14:paraId="481FD4C2" w14:textId="77777777" w:rsidR="00117992" w:rsidRDefault="00117992" w:rsidP="00D1151B">
      <w:pPr>
        <w:jc w:val="both"/>
        <w:rPr>
          <w:rFonts w:ascii="Times New Roman" w:hAnsi="Times New Roman" w:cs="Times New Roman"/>
          <w:sz w:val="28"/>
          <w:szCs w:val="28"/>
        </w:rPr>
      </w:pPr>
    </w:p>
    <w:p w14:paraId="7EE5C4B5" w14:textId="77777777" w:rsidR="00117992" w:rsidRDefault="00117992" w:rsidP="00D1151B">
      <w:pPr>
        <w:jc w:val="both"/>
        <w:rPr>
          <w:rFonts w:ascii="Times New Roman" w:hAnsi="Times New Roman" w:cs="Times New Roman"/>
          <w:sz w:val="28"/>
          <w:szCs w:val="28"/>
        </w:rPr>
      </w:pPr>
    </w:p>
    <w:p w14:paraId="6B8E25CA" w14:textId="77777777" w:rsidR="00117992" w:rsidRDefault="00117992" w:rsidP="00D1151B">
      <w:pPr>
        <w:jc w:val="both"/>
        <w:rPr>
          <w:rFonts w:ascii="Times New Roman" w:hAnsi="Times New Roman" w:cs="Times New Roman"/>
          <w:sz w:val="28"/>
          <w:szCs w:val="28"/>
        </w:rPr>
      </w:pPr>
    </w:p>
    <w:p w14:paraId="6153B4DC" w14:textId="77777777" w:rsidR="00117992" w:rsidRDefault="00117992" w:rsidP="00D1151B">
      <w:pPr>
        <w:jc w:val="both"/>
        <w:rPr>
          <w:rFonts w:ascii="Times New Roman" w:hAnsi="Times New Roman" w:cs="Times New Roman"/>
          <w:sz w:val="28"/>
          <w:szCs w:val="28"/>
        </w:rPr>
      </w:pPr>
    </w:p>
    <w:p w14:paraId="4E6DBD9A" w14:textId="77777777" w:rsidR="00117992" w:rsidRDefault="00117992" w:rsidP="00D1151B">
      <w:pPr>
        <w:jc w:val="both"/>
        <w:rPr>
          <w:rFonts w:ascii="Times New Roman" w:hAnsi="Times New Roman" w:cs="Times New Roman"/>
          <w:sz w:val="28"/>
          <w:szCs w:val="28"/>
        </w:rPr>
      </w:pPr>
    </w:p>
    <w:p w14:paraId="6740D864" w14:textId="77777777" w:rsidR="00117992" w:rsidRDefault="00117992" w:rsidP="00D1151B">
      <w:pPr>
        <w:jc w:val="both"/>
        <w:rPr>
          <w:rFonts w:ascii="Times New Roman" w:hAnsi="Times New Roman" w:cs="Times New Roman"/>
          <w:sz w:val="28"/>
          <w:szCs w:val="28"/>
        </w:rPr>
      </w:pPr>
    </w:p>
    <w:p w14:paraId="552E8F1A" w14:textId="77777777" w:rsidR="00117992" w:rsidRDefault="00117992" w:rsidP="00D1151B">
      <w:pPr>
        <w:jc w:val="both"/>
        <w:rPr>
          <w:rFonts w:ascii="Times New Roman" w:hAnsi="Times New Roman" w:cs="Times New Roman"/>
          <w:sz w:val="28"/>
          <w:szCs w:val="28"/>
        </w:rPr>
      </w:pPr>
    </w:p>
    <w:p w14:paraId="71457CA4" w14:textId="77777777" w:rsidR="00117992" w:rsidRPr="005A373A" w:rsidRDefault="00117992" w:rsidP="005A373A">
      <w:pPr>
        <w:spacing w:after="0" w:line="240" w:lineRule="auto"/>
        <w:ind w:firstLine="709"/>
        <w:jc w:val="right"/>
        <w:rPr>
          <w:rFonts w:ascii="Times New Roman" w:hAnsi="Times New Roman" w:cs="Times New Roman"/>
          <w:sz w:val="24"/>
          <w:szCs w:val="24"/>
          <w:lang w:val="vi-VN"/>
        </w:rPr>
      </w:pPr>
      <w:r w:rsidRPr="005A373A">
        <w:rPr>
          <w:rFonts w:ascii="Times New Roman" w:hAnsi="Times New Roman" w:cs="Times New Roman"/>
          <w:b/>
          <w:bCs/>
          <w:sz w:val="24"/>
          <w:szCs w:val="24"/>
          <w:lang w:val="vi-VN"/>
        </w:rPr>
        <w:t>Mẫu số 01</w:t>
      </w:r>
    </w:p>
    <w:p w14:paraId="11CBA584" w14:textId="77777777" w:rsidR="00117992" w:rsidRPr="005A373A" w:rsidRDefault="00117992" w:rsidP="005A373A">
      <w:pPr>
        <w:spacing w:after="0" w:line="240" w:lineRule="auto"/>
        <w:jc w:val="center"/>
        <w:rPr>
          <w:rFonts w:ascii="Times New Roman" w:hAnsi="Times New Roman" w:cs="Times New Roman"/>
          <w:b/>
          <w:bCs/>
          <w:sz w:val="24"/>
          <w:szCs w:val="24"/>
        </w:rPr>
      </w:pPr>
      <w:r w:rsidRPr="005A373A">
        <w:rPr>
          <w:rFonts w:ascii="Times New Roman" w:hAnsi="Times New Roman" w:cs="Times New Roman"/>
          <w:b/>
          <w:bCs/>
          <w:sz w:val="24"/>
          <w:szCs w:val="24"/>
        </w:rPr>
        <w:t>CỘNG HOÀ XÃ HỘI CHỦ NGHĨA VIỆT NAM</w:t>
      </w:r>
    </w:p>
    <w:p w14:paraId="4C997379" w14:textId="77777777" w:rsidR="00117992" w:rsidRPr="005A373A" w:rsidRDefault="00117992" w:rsidP="005A373A">
      <w:pPr>
        <w:spacing w:after="0" w:line="240" w:lineRule="auto"/>
        <w:jc w:val="center"/>
        <w:rPr>
          <w:rFonts w:ascii="Times New Roman" w:hAnsi="Times New Roman" w:cs="Times New Roman"/>
          <w:b/>
          <w:bCs/>
          <w:sz w:val="24"/>
          <w:szCs w:val="24"/>
        </w:rPr>
      </w:pPr>
      <w:r w:rsidRPr="005A373A">
        <w:rPr>
          <w:rFonts w:ascii="Times New Roman" w:hAnsi="Times New Roman" w:cs="Times New Roman"/>
          <w:b/>
          <w:bCs/>
          <w:sz w:val="24"/>
          <w:szCs w:val="24"/>
        </w:rPr>
        <w:t>Độc lập - Tự do - Hạnh phúc</w:t>
      </w:r>
    </w:p>
    <w:p w14:paraId="35EFBD7A" w14:textId="77777777" w:rsidR="00117992" w:rsidRPr="005A373A" w:rsidRDefault="00117992" w:rsidP="005A373A">
      <w:pPr>
        <w:spacing w:after="0" w:line="240" w:lineRule="auto"/>
        <w:jc w:val="center"/>
        <w:rPr>
          <w:rFonts w:ascii="Times New Roman" w:hAnsi="Times New Roman" w:cs="Times New Roman"/>
          <w:sz w:val="24"/>
          <w:szCs w:val="24"/>
          <w:vertAlign w:val="superscript"/>
        </w:rPr>
      </w:pPr>
      <w:r w:rsidRPr="005A373A">
        <w:rPr>
          <w:rFonts w:ascii="Times New Roman" w:hAnsi="Times New Roman" w:cs="Times New Roman"/>
          <w:sz w:val="24"/>
          <w:szCs w:val="24"/>
          <w:vertAlign w:val="superscript"/>
        </w:rPr>
        <w:t>_______________________________________</w:t>
      </w:r>
    </w:p>
    <w:p w14:paraId="4944C6F7" w14:textId="77777777" w:rsidR="00117992" w:rsidRPr="005A373A" w:rsidRDefault="00117992" w:rsidP="005A373A">
      <w:pPr>
        <w:spacing w:after="0" w:line="240" w:lineRule="auto"/>
        <w:jc w:val="center"/>
        <w:rPr>
          <w:rFonts w:ascii="Times New Roman" w:hAnsi="Times New Roman" w:cs="Times New Roman"/>
          <w:i/>
          <w:iCs/>
          <w:sz w:val="24"/>
          <w:szCs w:val="24"/>
        </w:rPr>
      </w:pPr>
      <w:r w:rsidRPr="005A373A">
        <w:rPr>
          <w:rFonts w:ascii="Times New Roman" w:hAnsi="Times New Roman" w:cs="Times New Roman"/>
          <w:i/>
          <w:iCs/>
          <w:sz w:val="24"/>
          <w:szCs w:val="24"/>
        </w:rPr>
        <w:t>..., ngày ... tháng ... năm ...</w:t>
      </w:r>
    </w:p>
    <w:p w14:paraId="6E91BCCE" w14:textId="77777777" w:rsidR="00117992" w:rsidRPr="005A373A" w:rsidRDefault="00117992" w:rsidP="005A373A">
      <w:pPr>
        <w:spacing w:after="0" w:line="240" w:lineRule="auto"/>
        <w:jc w:val="center"/>
        <w:rPr>
          <w:rFonts w:ascii="Times New Roman" w:hAnsi="Times New Roman" w:cs="Times New Roman"/>
          <w:sz w:val="24"/>
          <w:szCs w:val="24"/>
        </w:rPr>
      </w:pPr>
    </w:p>
    <w:p w14:paraId="68052B30" w14:textId="77777777" w:rsidR="00117992" w:rsidRPr="005A373A" w:rsidRDefault="00117992" w:rsidP="005A373A">
      <w:pPr>
        <w:spacing w:after="0" w:line="240" w:lineRule="auto"/>
        <w:jc w:val="center"/>
        <w:rPr>
          <w:rFonts w:ascii="Times New Roman" w:hAnsi="Times New Roman" w:cs="Times New Roman"/>
          <w:b/>
          <w:bCs/>
          <w:sz w:val="24"/>
          <w:szCs w:val="24"/>
        </w:rPr>
      </w:pPr>
      <w:r w:rsidRPr="005A373A">
        <w:rPr>
          <w:rFonts w:ascii="Times New Roman" w:hAnsi="Times New Roman" w:cs="Times New Roman"/>
          <w:b/>
          <w:bCs/>
          <w:sz w:val="24"/>
          <w:szCs w:val="24"/>
        </w:rPr>
        <w:t>ĐƠN ĐỀ NGHỊ</w:t>
      </w:r>
    </w:p>
    <w:p w14:paraId="2956B01F" w14:textId="77777777" w:rsidR="00117992" w:rsidRPr="005A373A" w:rsidRDefault="00117992" w:rsidP="005A373A">
      <w:pPr>
        <w:spacing w:after="0" w:line="240" w:lineRule="auto"/>
        <w:jc w:val="center"/>
        <w:rPr>
          <w:rFonts w:ascii="Times New Roman" w:hAnsi="Times New Roman" w:cs="Times New Roman"/>
          <w:b/>
          <w:bCs/>
          <w:sz w:val="24"/>
          <w:szCs w:val="24"/>
        </w:rPr>
      </w:pPr>
      <w:r w:rsidRPr="005A373A">
        <w:rPr>
          <w:rFonts w:ascii="Times New Roman" w:hAnsi="Times New Roman" w:cs="Times New Roman"/>
          <w:b/>
          <w:bCs/>
          <w:sz w:val="24"/>
          <w:szCs w:val="24"/>
        </w:rPr>
        <w:t>CẤP CHỨNG CHỈ HÀNH NGHỀ HOẠT ĐỘNG XÂY DỰNG</w:t>
      </w:r>
    </w:p>
    <w:p w14:paraId="7DAF6D60" w14:textId="77777777" w:rsidR="00117992" w:rsidRPr="005A373A" w:rsidRDefault="00117992" w:rsidP="005A373A">
      <w:pPr>
        <w:spacing w:after="0" w:line="240" w:lineRule="auto"/>
        <w:jc w:val="center"/>
        <w:rPr>
          <w:rFonts w:ascii="Times New Roman" w:hAnsi="Times New Roman" w:cs="Times New Roman"/>
          <w:bCs/>
          <w:sz w:val="24"/>
          <w:szCs w:val="24"/>
          <w:vertAlign w:val="superscript"/>
        </w:rPr>
      </w:pPr>
      <w:r w:rsidRPr="005A373A">
        <w:rPr>
          <w:rFonts w:ascii="Times New Roman" w:hAnsi="Times New Roman" w:cs="Times New Roman"/>
          <w:bCs/>
          <w:sz w:val="24"/>
          <w:szCs w:val="24"/>
          <w:vertAlign w:val="superscript"/>
        </w:rPr>
        <w:t>____________</w:t>
      </w:r>
    </w:p>
    <w:p w14:paraId="4E03ED17" w14:textId="77777777" w:rsidR="00117992" w:rsidRPr="005A373A" w:rsidRDefault="00117992" w:rsidP="005A373A">
      <w:pPr>
        <w:tabs>
          <w:tab w:val="left" w:pos="885"/>
          <w:tab w:val="left" w:pos="3615"/>
          <w:tab w:val="center" w:pos="4394"/>
        </w:tabs>
        <w:spacing w:after="0" w:line="240" w:lineRule="auto"/>
        <w:jc w:val="center"/>
        <w:rPr>
          <w:rFonts w:ascii="Times New Roman" w:hAnsi="Times New Roman" w:cs="Times New Roman"/>
          <w:sz w:val="24"/>
          <w:szCs w:val="24"/>
        </w:rPr>
      </w:pPr>
      <w:r w:rsidRPr="005A373A">
        <w:rPr>
          <w:rFonts w:ascii="Times New Roman" w:hAnsi="Times New Roman" w:cs="Times New Roman"/>
          <w:bCs/>
          <w:sz w:val="24"/>
          <w:szCs w:val="24"/>
        </w:rPr>
        <w:t>Kính gửi</w:t>
      </w:r>
      <w:r w:rsidRPr="005A373A">
        <w:rPr>
          <w:rFonts w:ascii="Times New Roman" w:hAnsi="Times New Roman" w:cs="Times New Roman"/>
          <w:sz w:val="24"/>
          <w:szCs w:val="24"/>
        </w:rPr>
        <w:t>: (Tên cơ quan có thẩm quyền).</w:t>
      </w:r>
    </w:p>
    <w:p w14:paraId="07AB76E2" w14:textId="77777777" w:rsidR="00117992" w:rsidRPr="005A373A" w:rsidRDefault="00117992" w:rsidP="005A373A">
      <w:pPr>
        <w:tabs>
          <w:tab w:val="left" w:pos="885"/>
          <w:tab w:val="left" w:pos="3615"/>
          <w:tab w:val="center" w:pos="4394"/>
        </w:tabs>
        <w:spacing w:after="0" w:line="240" w:lineRule="auto"/>
        <w:jc w:val="center"/>
        <w:rPr>
          <w:rFonts w:ascii="Times New Roman" w:hAnsi="Times New Roman" w:cs="Times New Roman"/>
          <w:sz w:val="24"/>
          <w:szCs w:val="24"/>
        </w:rPr>
      </w:pPr>
    </w:p>
    <w:p w14:paraId="57FC6250"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 xml:space="preserve">1. Họ và tên: </w:t>
      </w:r>
      <w:r w:rsidRPr="005A373A">
        <w:rPr>
          <w:rFonts w:ascii="Times New Roman" w:hAnsi="Times New Roman" w:cs="Times New Roman"/>
          <w:sz w:val="24"/>
          <w:szCs w:val="24"/>
        </w:rPr>
        <w:tab/>
        <w:t>………………………………………...……………………...</w:t>
      </w:r>
    </w:p>
    <w:p w14:paraId="08548955"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2. Ngày, tháng, năm sinh</w:t>
      </w:r>
      <w:r w:rsidRPr="005A373A">
        <w:rPr>
          <w:rFonts w:ascii="Times New Roman" w:hAnsi="Times New Roman" w:cs="Times New Roman"/>
          <w:sz w:val="24"/>
          <w:szCs w:val="24"/>
          <w:vertAlign w:val="superscript"/>
        </w:rPr>
        <w:t>(1)</w:t>
      </w:r>
      <w:r w:rsidRPr="005A373A">
        <w:rPr>
          <w:rFonts w:ascii="Times New Roman" w:hAnsi="Times New Roman" w:cs="Times New Roman"/>
          <w:sz w:val="24"/>
          <w:szCs w:val="24"/>
        </w:rPr>
        <w:t>: …………………….…3. Quốc tịch: ………….</w:t>
      </w:r>
    </w:p>
    <w:p w14:paraId="2E25356E" w14:textId="77777777" w:rsidR="00117992" w:rsidRPr="005A373A" w:rsidRDefault="00117992" w:rsidP="005A373A">
      <w:pPr>
        <w:spacing w:after="0" w:line="240" w:lineRule="auto"/>
        <w:ind w:firstLine="567"/>
        <w:jc w:val="both"/>
        <w:rPr>
          <w:rFonts w:ascii="Times New Roman" w:hAnsi="Times New Roman" w:cs="Times New Roman"/>
          <w:spacing w:val="-6"/>
          <w:sz w:val="24"/>
          <w:szCs w:val="24"/>
        </w:rPr>
      </w:pPr>
      <w:r w:rsidRPr="005A373A">
        <w:rPr>
          <w:rFonts w:ascii="Times New Roman" w:hAnsi="Times New Roman" w:cs="Times New Roman"/>
          <w:spacing w:val="-6"/>
          <w:sz w:val="24"/>
          <w:szCs w:val="24"/>
        </w:rPr>
        <w:t>4. Số CC/CCCD/Hộ chiếu:……….…Ngày cấp:……………………………….</w:t>
      </w:r>
    </w:p>
    <w:p w14:paraId="647F9599" w14:textId="77777777" w:rsidR="00117992" w:rsidRPr="005A373A" w:rsidRDefault="00117992" w:rsidP="005A373A">
      <w:pPr>
        <w:spacing w:after="0" w:line="240" w:lineRule="auto"/>
        <w:ind w:firstLine="567"/>
        <w:jc w:val="both"/>
        <w:rPr>
          <w:rFonts w:ascii="Times New Roman" w:hAnsi="Times New Roman" w:cs="Times New Roman"/>
          <w:spacing w:val="-6"/>
          <w:sz w:val="24"/>
          <w:szCs w:val="24"/>
        </w:rPr>
      </w:pPr>
      <w:r w:rsidRPr="005A373A">
        <w:rPr>
          <w:rFonts w:ascii="Times New Roman" w:hAnsi="Times New Roman" w:cs="Times New Roman"/>
          <w:spacing w:val="-6"/>
          <w:sz w:val="24"/>
          <w:szCs w:val="24"/>
        </w:rPr>
        <w:t>Nơi cấp………………………………………………………………………...</w:t>
      </w:r>
    </w:p>
    <w:p w14:paraId="0D9B0A38"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5. Địa chỉ thường trú: …………………………………..…………………...</w:t>
      </w:r>
    </w:p>
    <w:p w14:paraId="0FE3AE95"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6. Số điện thoại</w:t>
      </w:r>
      <w:r w:rsidRPr="005A373A">
        <w:rPr>
          <w:rFonts w:ascii="Times New Roman" w:hAnsi="Times New Roman" w:cs="Times New Roman"/>
          <w:sz w:val="24"/>
          <w:szCs w:val="24"/>
          <w:vertAlign w:val="superscript"/>
        </w:rPr>
        <w:t>(2)</w:t>
      </w:r>
      <w:r w:rsidRPr="005A373A">
        <w:rPr>
          <w:rFonts w:ascii="Times New Roman" w:hAnsi="Times New Roman" w:cs="Times New Roman"/>
          <w:sz w:val="24"/>
          <w:szCs w:val="24"/>
        </w:rPr>
        <w:t>:…………Địa chỉ hòm thư điện tử: ……....………………</w:t>
      </w:r>
    </w:p>
    <w:p w14:paraId="2CAD525C"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7. Đơn vị công tác: ………………………………………..………………...</w:t>
      </w:r>
    </w:p>
    <w:p w14:paraId="103D7129"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 xml:space="preserve">8. Trình độ chuyên môn </w:t>
      </w:r>
      <w:r w:rsidRPr="005A373A">
        <w:rPr>
          <w:rFonts w:ascii="Times New Roman" w:hAnsi="Times New Roman" w:cs="Times New Roman"/>
          <w:i/>
          <w:iCs/>
          <w:sz w:val="24"/>
          <w:szCs w:val="24"/>
        </w:rPr>
        <w:t>(ghi rõ chuyên ngành đào tạo)</w:t>
      </w:r>
      <w:r w:rsidRPr="005A373A">
        <w:rPr>
          <w:rFonts w:ascii="Times New Roman" w:hAnsi="Times New Roman" w:cs="Times New Roman"/>
          <w:sz w:val="24"/>
          <w:szCs w:val="24"/>
        </w:rPr>
        <w:t>: …………………..</w:t>
      </w:r>
    </w:p>
    <w:p w14:paraId="202AEE4A"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9. Thời gian kinh nghiệm liên quan đến lĩnh vực đề nghị cấp chứng chỉ hành nghề: …….. năm.</w:t>
      </w:r>
    </w:p>
    <w:p w14:paraId="2A044FCC"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 xml:space="preserve">10. </w:t>
      </w:r>
      <w:r w:rsidRPr="005A373A">
        <w:rPr>
          <w:rFonts w:ascii="Times New Roman" w:hAnsi="Times New Roman" w:cs="Times New Roman"/>
          <w:iCs/>
          <w:sz w:val="24"/>
          <w:szCs w:val="24"/>
        </w:rPr>
        <w:t>Chứng chỉ</w:t>
      </w:r>
      <w:r w:rsidRPr="005A373A">
        <w:rPr>
          <w:rFonts w:ascii="Times New Roman" w:hAnsi="Times New Roman" w:cs="Times New Roman"/>
          <w:sz w:val="24"/>
          <w:szCs w:val="24"/>
        </w:rPr>
        <w:t xml:space="preserve"> hành nghề số: …………… Ngày cấp: ………………………</w:t>
      </w:r>
    </w:p>
    <w:p w14:paraId="02760075"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Nơi cấp: ……………..</w:t>
      </w:r>
    </w:p>
    <w:p w14:paraId="03FC3697"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Lĩnh vực hoạt động xây dựng ……………………………………………….</w:t>
      </w:r>
    </w:p>
    <w:p w14:paraId="7DC6E72A"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11. Thông báo đánh giá hồ sơ đề nghị cấp chứng chỉ hành nghề (trường hợp được bảo lưu quyền dự thi sát hạch) số: ……….. Ngày cấp: ………….….</w:t>
      </w:r>
    </w:p>
    <w:p w14:paraId="529F42D0"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Nơi cấp: ……………………………………………………………………..</w:t>
      </w:r>
    </w:p>
    <w:p w14:paraId="42D30D57" w14:textId="77777777" w:rsidR="00117992" w:rsidRPr="005A373A" w:rsidRDefault="00117992" w:rsidP="005A373A">
      <w:pPr>
        <w:spacing w:after="0" w:line="240" w:lineRule="auto"/>
        <w:ind w:firstLine="567"/>
        <w:jc w:val="both"/>
        <w:rPr>
          <w:rFonts w:ascii="Times New Roman" w:hAnsi="Times New Roman" w:cs="Times New Roman"/>
          <w:sz w:val="24"/>
          <w:szCs w:val="24"/>
        </w:rPr>
      </w:pPr>
      <w:r w:rsidRPr="005A373A">
        <w:rPr>
          <w:rFonts w:ascii="Times New Roman" w:hAnsi="Times New Roman" w:cs="Times New Roman"/>
          <w:sz w:val="24"/>
          <w:szCs w:val="24"/>
        </w:rPr>
        <w:t>12. Quá trình hoạt động chuyên môn trong xây dựng</w:t>
      </w:r>
      <w:r w:rsidRPr="005A373A">
        <w:rPr>
          <w:rFonts w:ascii="Times New Roman" w:hAnsi="Times New Roman" w:cs="Times New Roman"/>
          <w:sz w:val="24"/>
          <w:szCs w:val="24"/>
          <w:vertAlign w:val="superscript"/>
        </w:rPr>
        <w:t>(3)</w:t>
      </w:r>
      <w:r w:rsidRPr="005A373A">
        <w:rPr>
          <w:rFonts w:ascii="Times New Roman" w:hAnsi="Times New Roman" w:cs="Times New Roman"/>
          <w:sz w:val="24"/>
          <w:szCs w:val="24"/>
        </w:rPr>
        <w:t>:</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85"/>
        <w:gridCol w:w="2515"/>
        <w:gridCol w:w="3988"/>
        <w:gridCol w:w="847"/>
      </w:tblGrid>
      <w:tr w:rsidR="00117992" w:rsidRPr="005A373A" w14:paraId="39918740" w14:textId="77777777" w:rsidTr="00F20E04">
        <w:trPr>
          <w:trHeight w:val="886"/>
        </w:trPr>
        <w:tc>
          <w:tcPr>
            <w:tcW w:w="746" w:type="dxa"/>
            <w:vAlign w:val="center"/>
          </w:tcPr>
          <w:p w14:paraId="35B38C09"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STT</w:t>
            </w:r>
          </w:p>
        </w:tc>
        <w:tc>
          <w:tcPr>
            <w:tcW w:w="1685" w:type="dxa"/>
            <w:vAlign w:val="center"/>
          </w:tcPr>
          <w:p w14:paraId="44100F69"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Thời gian</w:t>
            </w:r>
          </w:p>
          <w:p w14:paraId="372BF654"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công tác</w:t>
            </w:r>
          </w:p>
          <w:p w14:paraId="2C95BD6C"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sz w:val="24"/>
                <w:szCs w:val="24"/>
              </w:rPr>
              <w:t>(</w:t>
            </w:r>
            <w:r w:rsidRPr="005A373A">
              <w:rPr>
                <w:rFonts w:ascii="Times New Roman" w:hAnsi="Times New Roman" w:cs="Times New Roman"/>
                <w:i/>
                <w:sz w:val="24"/>
                <w:szCs w:val="24"/>
              </w:rPr>
              <w:t>Từ tháng, năm đến tháng, năm)</w:t>
            </w:r>
          </w:p>
        </w:tc>
        <w:tc>
          <w:tcPr>
            <w:tcW w:w="2515" w:type="dxa"/>
            <w:vAlign w:val="center"/>
          </w:tcPr>
          <w:p w14:paraId="0790A7F6"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Đơn vị công tác/         Hoạt động độc lập</w:t>
            </w:r>
          </w:p>
          <w:p w14:paraId="53884608" w14:textId="77777777" w:rsidR="00117992" w:rsidRPr="005A373A" w:rsidRDefault="00117992" w:rsidP="005A373A">
            <w:pPr>
              <w:spacing w:after="0" w:line="240" w:lineRule="auto"/>
              <w:jc w:val="center"/>
              <w:rPr>
                <w:rFonts w:ascii="Times New Roman" w:hAnsi="Times New Roman" w:cs="Times New Roman"/>
                <w:i/>
                <w:sz w:val="24"/>
                <w:szCs w:val="24"/>
              </w:rPr>
            </w:pPr>
            <w:r w:rsidRPr="005A373A">
              <w:rPr>
                <w:rFonts w:ascii="Times New Roman" w:hAnsi="Times New Roman" w:cs="Times New Roman"/>
                <w:i/>
                <w:sz w:val="24"/>
                <w:szCs w:val="24"/>
              </w:rPr>
              <w:t>(Ghi rõ tên đơn vị</w:t>
            </w:r>
            <w:r w:rsidRPr="005A373A">
              <w:rPr>
                <w:rFonts w:ascii="Times New Roman" w:hAnsi="Times New Roman" w:cs="Times New Roman"/>
                <w:i/>
                <w:spacing w:val="-6"/>
                <w:sz w:val="24"/>
                <w:szCs w:val="24"/>
              </w:rPr>
              <w:t>)</w:t>
            </w:r>
          </w:p>
        </w:tc>
        <w:tc>
          <w:tcPr>
            <w:tcW w:w="3988" w:type="dxa"/>
            <w:vAlign w:val="center"/>
          </w:tcPr>
          <w:p w14:paraId="2DF38D8E"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Kê khai kinh nghiệm</w:t>
            </w:r>
          </w:p>
          <w:p w14:paraId="738A4298"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thực hiện công việc tiêu biểu</w:t>
            </w:r>
          </w:p>
          <w:p w14:paraId="1A29C266" w14:textId="77777777" w:rsidR="00117992" w:rsidRPr="005A373A" w:rsidRDefault="00117992" w:rsidP="005A373A">
            <w:pPr>
              <w:spacing w:after="0" w:line="240" w:lineRule="auto"/>
              <w:jc w:val="center"/>
              <w:rPr>
                <w:rFonts w:ascii="Times New Roman" w:hAnsi="Times New Roman" w:cs="Times New Roman"/>
                <w:i/>
                <w:sz w:val="24"/>
                <w:szCs w:val="24"/>
                <w:vertAlign w:val="superscript"/>
              </w:rPr>
            </w:pPr>
          </w:p>
        </w:tc>
        <w:tc>
          <w:tcPr>
            <w:tcW w:w="847" w:type="dxa"/>
            <w:vAlign w:val="center"/>
          </w:tcPr>
          <w:p w14:paraId="4F137C39" w14:textId="77777777" w:rsidR="00117992" w:rsidRPr="005A373A" w:rsidRDefault="00117992" w:rsidP="005A373A">
            <w:pPr>
              <w:spacing w:after="0" w:line="240" w:lineRule="auto"/>
              <w:jc w:val="center"/>
              <w:rPr>
                <w:rFonts w:ascii="Times New Roman" w:hAnsi="Times New Roman" w:cs="Times New Roman"/>
                <w:b/>
                <w:sz w:val="24"/>
                <w:szCs w:val="24"/>
              </w:rPr>
            </w:pPr>
            <w:r w:rsidRPr="005A373A">
              <w:rPr>
                <w:rFonts w:ascii="Times New Roman" w:hAnsi="Times New Roman" w:cs="Times New Roman"/>
                <w:b/>
                <w:sz w:val="24"/>
                <w:szCs w:val="24"/>
              </w:rPr>
              <w:t>Ghi chú</w:t>
            </w:r>
          </w:p>
        </w:tc>
      </w:tr>
      <w:tr w:rsidR="00117992" w:rsidRPr="005A373A" w14:paraId="4031017A" w14:textId="77777777" w:rsidTr="00F20E04">
        <w:tc>
          <w:tcPr>
            <w:tcW w:w="746" w:type="dxa"/>
          </w:tcPr>
          <w:p w14:paraId="1EFE7559" w14:textId="77777777" w:rsidR="00117992" w:rsidRPr="005A373A" w:rsidRDefault="00117992" w:rsidP="005A373A">
            <w:pPr>
              <w:spacing w:after="0" w:line="240" w:lineRule="auto"/>
              <w:jc w:val="center"/>
              <w:rPr>
                <w:rFonts w:ascii="Times New Roman" w:hAnsi="Times New Roman" w:cs="Times New Roman"/>
                <w:sz w:val="24"/>
                <w:szCs w:val="24"/>
                <w:lang w:val="fr-FR"/>
              </w:rPr>
            </w:pPr>
            <w:r w:rsidRPr="005A373A">
              <w:rPr>
                <w:rFonts w:ascii="Times New Roman" w:hAnsi="Times New Roman" w:cs="Times New Roman"/>
                <w:sz w:val="24"/>
                <w:szCs w:val="24"/>
                <w:lang w:val="fr-FR"/>
              </w:rPr>
              <w:t>1</w:t>
            </w:r>
          </w:p>
        </w:tc>
        <w:tc>
          <w:tcPr>
            <w:tcW w:w="1685" w:type="dxa"/>
          </w:tcPr>
          <w:p w14:paraId="22E89BAB"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2515" w:type="dxa"/>
          </w:tcPr>
          <w:p w14:paraId="50A8BBC6"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3988" w:type="dxa"/>
          </w:tcPr>
          <w:p w14:paraId="74386DCC"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1. Tên Dự án/công trình/hạng mục công trình: ….....</w:t>
            </w:r>
          </w:p>
          <w:p w14:paraId="33D92744"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Nhóm dự án/Cấp công trình:…..</w:t>
            </w:r>
          </w:p>
          <w:p w14:paraId="2CC434CB"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Loại công trình: ………………</w:t>
            </w:r>
          </w:p>
          <w:p w14:paraId="7E2A2875"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Địa điểm xây dựng công trình:</w:t>
            </w:r>
          </w:p>
          <w:p w14:paraId="325F131B" w14:textId="77777777" w:rsidR="00117992" w:rsidRPr="005A373A" w:rsidRDefault="00117992" w:rsidP="005A373A">
            <w:pPr>
              <w:spacing w:after="0" w:line="240" w:lineRule="auto"/>
              <w:rPr>
                <w:rFonts w:ascii="Times New Roman" w:hAnsi="Times New Roman" w:cs="Times New Roman"/>
                <w:i/>
                <w:sz w:val="24"/>
                <w:szCs w:val="24"/>
                <w:lang w:val="fr-FR"/>
              </w:rPr>
            </w:pPr>
            <w:r w:rsidRPr="005A373A">
              <w:rPr>
                <w:rFonts w:ascii="Times New Roman" w:hAnsi="Times New Roman" w:cs="Times New Roman"/>
                <w:sz w:val="24"/>
                <w:szCs w:val="24"/>
                <w:lang w:val="fr-FR"/>
              </w:rPr>
              <w:t>Chủ đầu tư:……………..</w:t>
            </w:r>
          </w:p>
          <w:p w14:paraId="046CBD5E"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Chức danh/Nội dung công việc thực hiện: ……………………..</w:t>
            </w:r>
          </w:p>
          <w:p w14:paraId="5AA9685C"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2. ….</w:t>
            </w:r>
          </w:p>
        </w:tc>
        <w:tc>
          <w:tcPr>
            <w:tcW w:w="847" w:type="dxa"/>
          </w:tcPr>
          <w:p w14:paraId="30156784" w14:textId="77777777" w:rsidR="00117992" w:rsidRPr="005A373A" w:rsidRDefault="00117992" w:rsidP="005A373A">
            <w:pPr>
              <w:spacing w:after="0" w:line="240" w:lineRule="auto"/>
              <w:rPr>
                <w:rFonts w:ascii="Times New Roman" w:hAnsi="Times New Roman" w:cs="Times New Roman"/>
                <w:sz w:val="24"/>
                <w:szCs w:val="24"/>
                <w:lang w:val="fr-FR"/>
              </w:rPr>
            </w:pPr>
          </w:p>
        </w:tc>
      </w:tr>
      <w:tr w:rsidR="00117992" w:rsidRPr="005A373A" w14:paraId="1B3BE0C0" w14:textId="77777777" w:rsidTr="00F20E04">
        <w:tc>
          <w:tcPr>
            <w:tcW w:w="746" w:type="dxa"/>
          </w:tcPr>
          <w:p w14:paraId="33128CF2" w14:textId="77777777" w:rsidR="00117992" w:rsidRPr="005A373A" w:rsidRDefault="00117992" w:rsidP="005A373A">
            <w:pPr>
              <w:spacing w:after="0" w:line="240" w:lineRule="auto"/>
              <w:jc w:val="center"/>
              <w:rPr>
                <w:rFonts w:ascii="Times New Roman" w:hAnsi="Times New Roman" w:cs="Times New Roman"/>
                <w:sz w:val="24"/>
                <w:szCs w:val="24"/>
                <w:lang w:val="fr-FR"/>
              </w:rPr>
            </w:pPr>
            <w:r w:rsidRPr="005A373A">
              <w:rPr>
                <w:rFonts w:ascii="Times New Roman" w:hAnsi="Times New Roman" w:cs="Times New Roman"/>
                <w:sz w:val="24"/>
                <w:szCs w:val="24"/>
                <w:lang w:val="fr-FR"/>
              </w:rPr>
              <w:t>2</w:t>
            </w:r>
          </w:p>
        </w:tc>
        <w:tc>
          <w:tcPr>
            <w:tcW w:w="1685" w:type="dxa"/>
          </w:tcPr>
          <w:p w14:paraId="69B601C5"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2515" w:type="dxa"/>
          </w:tcPr>
          <w:p w14:paraId="066EC4F3"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3988" w:type="dxa"/>
          </w:tcPr>
          <w:p w14:paraId="628664B5"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847" w:type="dxa"/>
          </w:tcPr>
          <w:p w14:paraId="58D26A11" w14:textId="77777777" w:rsidR="00117992" w:rsidRPr="005A373A" w:rsidRDefault="00117992" w:rsidP="005A373A">
            <w:pPr>
              <w:spacing w:after="0" w:line="240" w:lineRule="auto"/>
              <w:rPr>
                <w:rFonts w:ascii="Times New Roman" w:hAnsi="Times New Roman" w:cs="Times New Roman"/>
                <w:sz w:val="24"/>
                <w:szCs w:val="24"/>
                <w:lang w:val="fr-FR"/>
              </w:rPr>
            </w:pPr>
          </w:p>
        </w:tc>
      </w:tr>
      <w:tr w:rsidR="00117992" w:rsidRPr="005A373A" w14:paraId="186721A8" w14:textId="77777777" w:rsidTr="00F20E04">
        <w:tc>
          <w:tcPr>
            <w:tcW w:w="746" w:type="dxa"/>
          </w:tcPr>
          <w:p w14:paraId="6329DFAB" w14:textId="77777777" w:rsidR="00117992" w:rsidRPr="005A373A" w:rsidRDefault="00117992" w:rsidP="005A373A">
            <w:pPr>
              <w:spacing w:after="0" w:line="240" w:lineRule="auto"/>
              <w:rPr>
                <w:rFonts w:ascii="Times New Roman" w:hAnsi="Times New Roman" w:cs="Times New Roman"/>
                <w:sz w:val="24"/>
                <w:szCs w:val="24"/>
                <w:lang w:val="fr-FR"/>
              </w:rPr>
            </w:pPr>
            <w:r w:rsidRPr="005A373A">
              <w:rPr>
                <w:rFonts w:ascii="Times New Roman" w:hAnsi="Times New Roman" w:cs="Times New Roman"/>
                <w:sz w:val="24"/>
                <w:szCs w:val="24"/>
                <w:lang w:val="fr-FR"/>
              </w:rPr>
              <w:t>…</w:t>
            </w:r>
          </w:p>
        </w:tc>
        <w:tc>
          <w:tcPr>
            <w:tcW w:w="1685" w:type="dxa"/>
          </w:tcPr>
          <w:p w14:paraId="58768C9E"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2515" w:type="dxa"/>
          </w:tcPr>
          <w:p w14:paraId="56FD8002"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3988" w:type="dxa"/>
          </w:tcPr>
          <w:p w14:paraId="5624BB2B" w14:textId="77777777" w:rsidR="00117992" w:rsidRPr="005A373A" w:rsidRDefault="00117992" w:rsidP="005A373A">
            <w:pPr>
              <w:spacing w:after="0" w:line="240" w:lineRule="auto"/>
              <w:rPr>
                <w:rFonts w:ascii="Times New Roman" w:hAnsi="Times New Roman" w:cs="Times New Roman"/>
                <w:sz w:val="24"/>
                <w:szCs w:val="24"/>
                <w:lang w:val="fr-FR"/>
              </w:rPr>
            </w:pPr>
          </w:p>
        </w:tc>
        <w:tc>
          <w:tcPr>
            <w:tcW w:w="847" w:type="dxa"/>
          </w:tcPr>
          <w:p w14:paraId="5A2D56C8" w14:textId="77777777" w:rsidR="00117992" w:rsidRPr="005A373A" w:rsidRDefault="00117992" w:rsidP="005A373A">
            <w:pPr>
              <w:spacing w:after="0" w:line="240" w:lineRule="auto"/>
              <w:rPr>
                <w:rFonts w:ascii="Times New Roman" w:hAnsi="Times New Roman" w:cs="Times New Roman"/>
                <w:sz w:val="24"/>
                <w:szCs w:val="24"/>
                <w:lang w:val="fr-FR"/>
              </w:rPr>
            </w:pPr>
          </w:p>
        </w:tc>
      </w:tr>
    </w:tbl>
    <w:p w14:paraId="4782EC31" w14:textId="77777777" w:rsidR="00117992" w:rsidRPr="005A373A" w:rsidRDefault="00117992" w:rsidP="005A373A">
      <w:pPr>
        <w:spacing w:after="0" w:line="240" w:lineRule="auto"/>
        <w:rPr>
          <w:rFonts w:ascii="Times New Roman" w:hAnsi="Times New Roman" w:cs="Times New Roman"/>
          <w:b/>
          <w:sz w:val="24"/>
          <w:szCs w:val="24"/>
        </w:rPr>
      </w:pPr>
      <w:r w:rsidRPr="005A373A">
        <w:rPr>
          <w:rFonts w:ascii="Times New Roman" w:hAnsi="Times New Roman" w:cs="Times New Roman"/>
          <w:b/>
          <w:sz w:val="24"/>
          <w:szCs w:val="24"/>
        </w:rPr>
        <w:t>Đề nghị cấp chứng chỉ hành nghề hoạt động xây dựng với nội dung như sau:</w:t>
      </w:r>
    </w:p>
    <w:p w14:paraId="04ABFC8E" w14:textId="77777777" w:rsidR="00117992" w:rsidRPr="005A373A" w:rsidRDefault="00117992" w:rsidP="005A373A">
      <w:pPr>
        <w:spacing w:after="0" w:line="240" w:lineRule="auto"/>
        <w:ind w:firstLine="567"/>
        <w:rPr>
          <w:rFonts w:ascii="Times New Roman" w:hAnsi="Times New Roman" w:cs="Times New Roman"/>
          <w:sz w:val="24"/>
          <w:szCs w:val="24"/>
        </w:rPr>
      </w:pPr>
      <w:r w:rsidRPr="005A373A">
        <w:rPr>
          <w:rFonts w:ascii="Times New Roman" w:hAnsi="Times New Roman" w:cs="Times New Roman"/>
          <w:sz w:val="24"/>
          <w:szCs w:val="24"/>
        </w:rPr>
        <w:lastRenderedPageBreak/>
        <w:t>Lĩnh vực hành nghề: …………………. ……………….</w:t>
      </w:r>
    </w:p>
    <w:p w14:paraId="55048483" w14:textId="77777777" w:rsidR="00117992" w:rsidRPr="005A373A" w:rsidRDefault="00117992" w:rsidP="005A373A">
      <w:pPr>
        <w:spacing w:after="0" w:line="240" w:lineRule="auto"/>
        <w:ind w:firstLine="567"/>
        <w:rPr>
          <w:rFonts w:ascii="Times New Roman" w:hAnsi="Times New Roman" w:cs="Times New Roman"/>
          <w:sz w:val="24"/>
          <w:szCs w:val="24"/>
        </w:rPr>
      </w:pPr>
      <w:r w:rsidRPr="005A373A">
        <w:rPr>
          <w:rFonts w:ascii="Times New Roman" w:hAnsi="Times New Roman" w:cs="Times New Roman"/>
          <w:sz w:val="24"/>
          <w:szCs w:val="24"/>
        </w:rPr>
        <w:t>Hạng: ………….</w:t>
      </w:r>
    </w:p>
    <w:p w14:paraId="295C86E2" w14:textId="77777777" w:rsidR="00117992" w:rsidRPr="005A373A" w:rsidRDefault="00117992" w:rsidP="005A373A">
      <w:pPr>
        <w:spacing w:after="0" w:line="240" w:lineRule="auto"/>
        <w:ind w:firstLine="567"/>
        <w:rPr>
          <w:rFonts w:ascii="Times New Roman" w:hAnsi="Times New Roman" w:cs="Times New Roman"/>
          <w:bCs/>
          <w:sz w:val="24"/>
          <w:szCs w:val="24"/>
        </w:rPr>
      </w:pPr>
      <w:r w:rsidRPr="005A373A">
        <w:rPr>
          <w:rFonts w:ascii="Times New Roman" w:hAnsi="Times New Roman" w:cs="Times New Roman"/>
          <w:bCs/>
          <w:sz w:val="24"/>
          <w:szCs w:val="24"/>
        </w:rPr>
        <w:sym w:font="Symbol" w:char="F07F"/>
      </w:r>
      <w:r w:rsidRPr="005A373A">
        <w:rPr>
          <w:rFonts w:ascii="Times New Roman" w:hAnsi="Times New Roman" w:cs="Times New Roman"/>
          <w:bCs/>
          <w:sz w:val="24"/>
          <w:szCs w:val="24"/>
        </w:rPr>
        <w:t xml:space="preserve"> Cấp mới      </w:t>
      </w:r>
    </w:p>
    <w:p w14:paraId="5DAF5827" w14:textId="77777777" w:rsidR="00117992" w:rsidRPr="005A373A" w:rsidRDefault="00117992" w:rsidP="005A373A">
      <w:pPr>
        <w:spacing w:after="0" w:line="240" w:lineRule="auto"/>
        <w:ind w:firstLine="567"/>
        <w:rPr>
          <w:rFonts w:ascii="Times New Roman" w:hAnsi="Times New Roman" w:cs="Times New Roman"/>
          <w:bCs/>
          <w:sz w:val="24"/>
          <w:szCs w:val="24"/>
        </w:rPr>
      </w:pPr>
      <w:r w:rsidRPr="005A373A">
        <w:rPr>
          <w:rFonts w:ascii="Times New Roman" w:hAnsi="Times New Roman" w:cs="Times New Roman"/>
          <w:bCs/>
          <w:sz w:val="24"/>
          <w:szCs w:val="24"/>
        </w:rPr>
        <w:sym w:font="Symbol" w:char="F07F"/>
      </w:r>
      <w:r w:rsidRPr="005A373A">
        <w:rPr>
          <w:rFonts w:ascii="Times New Roman" w:hAnsi="Times New Roman" w:cs="Times New Roman"/>
          <w:bCs/>
          <w:sz w:val="24"/>
          <w:szCs w:val="24"/>
        </w:rPr>
        <w:t xml:space="preserve"> Cấp lại </w:t>
      </w:r>
    </w:p>
    <w:p w14:paraId="2AD5B805" w14:textId="77777777" w:rsidR="00117992" w:rsidRPr="005A373A" w:rsidRDefault="00117992" w:rsidP="005A373A">
      <w:pPr>
        <w:spacing w:after="0" w:line="240" w:lineRule="auto"/>
        <w:ind w:firstLine="567"/>
        <w:rPr>
          <w:rFonts w:ascii="Times New Roman" w:hAnsi="Times New Roman" w:cs="Times New Roman"/>
          <w:sz w:val="24"/>
          <w:szCs w:val="24"/>
          <w:vertAlign w:val="superscript"/>
        </w:rPr>
      </w:pPr>
      <w:r w:rsidRPr="005A373A">
        <w:rPr>
          <w:rFonts w:ascii="Times New Roman" w:hAnsi="Times New Roman" w:cs="Times New Roman"/>
          <w:sz w:val="24"/>
          <w:szCs w:val="24"/>
        </w:rPr>
        <w:t>Lý do đề nghị cấp lại chứng chỉ: ……………………………….............</w:t>
      </w:r>
    </w:p>
    <w:p w14:paraId="64016836" w14:textId="77777777" w:rsidR="00117992" w:rsidRPr="005A373A" w:rsidRDefault="00117992" w:rsidP="005A373A">
      <w:pPr>
        <w:spacing w:after="0" w:line="240" w:lineRule="auto"/>
        <w:rPr>
          <w:rFonts w:ascii="Times New Roman" w:hAnsi="Times New Roman" w:cs="Times New Roman"/>
          <w:sz w:val="24"/>
          <w:szCs w:val="24"/>
        </w:rPr>
      </w:pPr>
    </w:p>
    <w:p w14:paraId="2507DC00" w14:textId="77777777" w:rsidR="00117992" w:rsidRPr="005A373A" w:rsidRDefault="00117992" w:rsidP="005A373A">
      <w:pPr>
        <w:spacing w:after="0" w:line="240" w:lineRule="auto"/>
        <w:jc w:val="both"/>
        <w:rPr>
          <w:rFonts w:ascii="Times New Roman" w:hAnsi="Times New Roman" w:cs="Times New Roman"/>
          <w:spacing w:val="4"/>
          <w:sz w:val="24"/>
          <w:szCs w:val="24"/>
        </w:rPr>
      </w:pPr>
      <w:r w:rsidRPr="005A373A">
        <w:rPr>
          <w:rFonts w:ascii="Times New Roman" w:hAnsi="Times New Roman" w:cs="Times New Roman"/>
          <w:spacing w:val="4"/>
          <w:sz w:val="24"/>
          <w:szCs w:val="24"/>
        </w:rPr>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tbl>
      <w:tblPr>
        <w:tblW w:w="0" w:type="auto"/>
        <w:jc w:val="center"/>
        <w:tblLook w:val="04A0" w:firstRow="1" w:lastRow="0" w:firstColumn="1" w:lastColumn="0" w:noHBand="0" w:noVBand="1"/>
      </w:tblPr>
      <w:tblGrid>
        <w:gridCol w:w="4628"/>
        <w:gridCol w:w="4659"/>
      </w:tblGrid>
      <w:tr w:rsidR="00117992" w:rsidRPr="005A373A" w14:paraId="48049F53" w14:textId="77777777" w:rsidTr="00F20E04">
        <w:trPr>
          <w:trHeight w:val="2122"/>
          <w:jc w:val="center"/>
        </w:trPr>
        <w:tc>
          <w:tcPr>
            <w:tcW w:w="4628" w:type="dxa"/>
          </w:tcPr>
          <w:p w14:paraId="398FB38F" w14:textId="77777777" w:rsidR="00117992" w:rsidRPr="005A373A" w:rsidRDefault="00117992" w:rsidP="005A373A">
            <w:pPr>
              <w:spacing w:after="0" w:line="240" w:lineRule="auto"/>
              <w:rPr>
                <w:rFonts w:ascii="Times New Roman" w:hAnsi="Times New Roman" w:cs="Times New Roman"/>
                <w:sz w:val="24"/>
                <w:szCs w:val="24"/>
              </w:rPr>
            </w:pPr>
            <w:r w:rsidRPr="005A373A">
              <w:rPr>
                <w:rFonts w:ascii="Times New Roman" w:hAnsi="Times New Roman" w:cs="Times New Roman"/>
                <w:sz w:val="24"/>
                <w:szCs w:val="24"/>
              </w:rPr>
              <w:tab/>
            </w:r>
            <w:r w:rsidRPr="005A373A">
              <w:rPr>
                <w:rFonts w:ascii="Times New Roman" w:hAnsi="Times New Roman" w:cs="Times New Roman"/>
                <w:sz w:val="24"/>
                <w:szCs w:val="24"/>
              </w:rPr>
              <w:tab/>
            </w:r>
          </w:p>
        </w:tc>
        <w:tc>
          <w:tcPr>
            <w:tcW w:w="4659" w:type="dxa"/>
          </w:tcPr>
          <w:p w14:paraId="58E83A55" w14:textId="77777777" w:rsidR="00117992" w:rsidRPr="005A373A" w:rsidRDefault="00117992" w:rsidP="005A373A">
            <w:pPr>
              <w:spacing w:after="0" w:line="240" w:lineRule="auto"/>
              <w:jc w:val="center"/>
              <w:rPr>
                <w:rFonts w:ascii="Times New Roman" w:hAnsi="Times New Roman" w:cs="Times New Roman"/>
                <w:b/>
                <w:bCs/>
                <w:sz w:val="24"/>
                <w:szCs w:val="24"/>
              </w:rPr>
            </w:pPr>
            <w:r w:rsidRPr="005A373A">
              <w:rPr>
                <w:rFonts w:ascii="Times New Roman" w:hAnsi="Times New Roman" w:cs="Times New Roman"/>
                <w:b/>
                <w:bCs/>
                <w:sz w:val="24"/>
                <w:szCs w:val="24"/>
              </w:rPr>
              <w:t>NGƯỜI LÀM ĐƠN</w:t>
            </w:r>
          </w:p>
          <w:p w14:paraId="6012B05C" w14:textId="77777777" w:rsidR="00117992" w:rsidRPr="005A373A" w:rsidRDefault="00117992" w:rsidP="005A373A">
            <w:pPr>
              <w:spacing w:after="0" w:line="240" w:lineRule="auto"/>
              <w:jc w:val="center"/>
              <w:rPr>
                <w:rFonts w:ascii="Times New Roman" w:hAnsi="Times New Roman" w:cs="Times New Roman"/>
                <w:i/>
                <w:sz w:val="24"/>
                <w:szCs w:val="24"/>
              </w:rPr>
            </w:pPr>
            <w:r w:rsidRPr="005A373A">
              <w:rPr>
                <w:rFonts w:ascii="Times New Roman" w:hAnsi="Times New Roman" w:cs="Times New Roman"/>
                <w:i/>
                <w:sz w:val="24"/>
                <w:szCs w:val="24"/>
              </w:rPr>
              <w:t>(Ký và ghi rõ họ, tên)</w:t>
            </w:r>
          </w:p>
        </w:tc>
      </w:tr>
    </w:tbl>
    <w:p w14:paraId="74610E30" w14:textId="77777777" w:rsidR="00117992" w:rsidRPr="005A373A" w:rsidRDefault="00117992" w:rsidP="005A373A">
      <w:pPr>
        <w:spacing w:after="0" w:line="240" w:lineRule="auto"/>
        <w:jc w:val="both"/>
        <w:rPr>
          <w:rFonts w:ascii="Times New Roman" w:hAnsi="Times New Roman" w:cs="Times New Roman"/>
          <w:b/>
          <w:bCs/>
          <w:i/>
          <w:sz w:val="24"/>
          <w:szCs w:val="24"/>
        </w:rPr>
      </w:pPr>
      <w:r w:rsidRPr="005A373A">
        <w:rPr>
          <w:rFonts w:ascii="Times New Roman" w:hAnsi="Times New Roman" w:cs="Times New Roman"/>
          <w:b/>
          <w:bCs/>
          <w:i/>
          <w:sz w:val="24"/>
          <w:szCs w:val="24"/>
        </w:rPr>
        <w:t>Ghi chú:</w:t>
      </w:r>
    </w:p>
    <w:p w14:paraId="4A6A3BE0" w14:textId="77777777" w:rsidR="00117992" w:rsidRPr="005A373A" w:rsidRDefault="00117992" w:rsidP="005A373A">
      <w:pPr>
        <w:spacing w:after="0" w:line="240" w:lineRule="auto"/>
        <w:jc w:val="both"/>
        <w:rPr>
          <w:rFonts w:ascii="Times New Roman" w:hAnsi="Times New Roman" w:cs="Times New Roman"/>
          <w:sz w:val="24"/>
          <w:szCs w:val="24"/>
          <w:shd w:val="clear" w:color="auto" w:fill="FFFFFF"/>
        </w:rPr>
      </w:pPr>
      <w:r w:rsidRPr="005A373A">
        <w:rPr>
          <w:rFonts w:ascii="Times New Roman" w:hAnsi="Times New Roman" w:cs="Times New Roman"/>
          <w:sz w:val="24"/>
          <w:szCs w:val="24"/>
          <w:shd w:val="clear" w:color="auto" w:fill="FFFFFF"/>
          <w:vertAlign w:val="superscript"/>
        </w:rPr>
        <w:t>(1)</w:t>
      </w:r>
      <w:r w:rsidRPr="005A373A">
        <w:rPr>
          <w:rFonts w:ascii="Times New Roman" w:hAnsi="Times New Roman" w:cs="Times New Roman"/>
          <w:sz w:val="24"/>
          <w:szCs w:val="24"/>
          <w:shd w:val="clear" w:color="auto" w:fill="FFFFFF"/>
        </w:rPr>
        <w:t xml:space="preserve"> Có thể thay thế các thông tin ngày, tháng, năm sinh, quốc tịch, số căn cước/căn cước công dân/hộ chiếu, địa chỉ thường trú bằng mã số định danh cá nhân.</w:t>
      </w:r>
    </w:p>
    <w:p w14:paraId="6887E4B4" w14:textId="77777777" w:rsidR="00117992" w:rsidRPr="005A373A" w:rsidRDefault="00117992" w:rsidP="005A373A">
      <w:pPr>
        <w:pStyle w:val="ListParagraph"/>
        <w:spacing w:before="0" w:after="0" w:line="240" w:lineRule="auto"/>
        <w:ind w:left="0"/>
        <w:rPr>
          <w:rFonts w:cs="Times New Roman"/>
          <w:sz w:val="24"/>
          <w:szCs w:val="24"/>
          <w:shd w:val="clear" w:color="auto" w:fill="FFFFFF"/>
        </w:rPr>
      </w:pPr>
      <w:r w:rsidRPr="005A373A">
        <w:rPr>
          <w:rFonts w:cs="Times New Roman"/>
          <w:sz w:val="24"/>
          <w:szCs w:val="24"/>
          <w:shd w:val="clear" w:color="auto" w:fill="FFFFFF"/>
          <w:vertAlign w:val="superscript"/>
        </w:rPr>
        <w:t xml:space="preserve">(2) </w:t>
      </w:r>
      <w:r w:rsidRPr="005A373A">
        <w:rPr>
          <w:rFonts w:cs="Times New Roman"/>
          <w:sz w:val="24"/>
          <w:szCs w:val="24"/>
          <w:shd w:val="clear" w:color="auto" w:fill="FFFFFF"/>
        </w:rPr>
        <w:t>Số điện thoại, địa chỉ hòm thư điện tử phải là thông tin của cá nhân đề nghị cấp chứng chỉ hành nghề.</w:t>
      </w:r>
    </w:p>
    <w:p w14:paraId="405DAF8C" w14:textId="77777777" w:rsidR="00117992" w:rsidRPr="005A373A" w:rsidRDefault="00117992" w:rsidP="005A373A">
      <w:pPr>
        <w:spacing w:after="0" w:line="240" w:lineRule="auto"/>
        <w:rPr>
          <w:rFonts w:ascii="Times New Roman" w:hAnsi="Times New Roman" w:cs="Times New Roman"/>
          <w:b/>
          <w:bCs/>
          <w:i/>
          <w:iCs/>
          <w:sz w:val="24"/>
          <w:szCs w:val="24"/>
        </w:rPr>
      </w:pPr>
      <w:r w:rsidRPr="005A373A">
        <w:rPr>
          <w:rFonts w:ascii="Times New Roman" w:hAnsi="Times New Roman" w:cs="Times New Roman"/>
          <w:sz w:val="24"/>
          <w:szCs w:val="24"/>
          <w:shd w:val="clear" w:color="auto" w:fill="FFFFFF"/>
          <w:vertAlign w:val="superscript"/>
        </w:rPr>
        <w:t xml:space="preserve">(3) </w:t>
      </w:r>
      <w:r w:rsidRPr="005A373A">
        <w:rPr>
          <w:rFonts w:ascii="Times New Roman" w:hAnsi="Times New Roman" w:cs="Times New Roman"/>
          <w:sz w:val="24"/>
          <w:szCs w:val="24"/>
          <w:shd w:val="clear" w:color="auto" w:fill="FFFFFF"/>
        </w:rPr>
        <w:t>Không yêu cầu kê khai trong trường hợp cá nhân được bảo lưu quyền dự thi sát hạch; cấp lại chứng chỉ hành nghề.</w:t>
      </w:r>
    </w:p>
    <w:p w14:paraId="652465C0" w14:textId="77777777" w:rsidR="00117992" w:rsidRPr="005A373A" w:rsidRDefault="00117992" w:rsidP="005A373A">
      <w:pPr>
        <w:spacing w:after="0" w:line="240" w:lineRule="auto"/>
        <w:rPr>
          <w:rFonts w:ascii="Times New Roman" w:hAnsi="Times New Roman" w:cs="Times New Roman"/>
          <w:b/>
          <w:bCs/>
          <w:i/>
          <w:iCs/>
          <w:sz w:val="24"/>
          <w:szCs w:val="24"/>
        </w:rPr>
      </w:pPr>
      <w:r w:rsidRPr="005A373A">
        <w:rPr>
          <w:rFonts w:ascii="Times New Roman" w:hAnsi="Times New Roman" w:cs="Times New Roman"/>
          <w:b/>
          <w:sz w:val="24"/>
          <w:szCs w:val="24"/>
          <w:lang w:val="it-IT"/>
        </w:rPr>
        <w:br w:type="page"/>
      </w:r>
    </w:p>
    <w:p w14:paraId="73DA1ABE" w14:textId="72DFE083" w:rsidR="005A373A" w:rsidRPr="00F23D95" w:rsidRDefault="005A373A" w:rsidP="005A37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BF19B8">
        <w:rPr>
          <w:rFonts w:ascii="Times New Roman Bold" w:hAnsi="Times New Roman Bold" w:cs="Times New Roman"/>
          <w:b/>
          <w:color w:val="000000" w:themeColor="text1"/>
          <w:spacing w:val="-4"/>
          <w:sz w:val="28"/>
          <w:szCs w:val="28"/>
        </w:rPr>
        <w:t>58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17118E">
        <w:rPr>
          <w:rFonts w:ascii="Times New Roman Bold" w:hAnsi="Times New Roman Bold" w:cs="Times New Roman"/>
          <w:b/>
          <w:color w:val="000000" w:themeColor="text1"/>
          <w:spacing w:val="-4"/>
          <w:sz w:val="28"/>
          <w:szCs w:val="28"/>
        </w:rPr>
        <w:t>Thủ tục</w:t>
      </w:r>
      <w:r w:rsidR="0017118E" w:rsidRPr="0017118E">
        <w:rPr>
          <w:rFonts w:ascii="Times New Roman Bold" w:hAnsi="Times New Roman Bold" w:cs="Times New Roman"/>
          <w:b/>
          <w:color w:val="000000" w:themeColor="text1"/>
          <w:spacing w:val="-4"/>
          <w:sz w:val="28"/>
          <w:szCs w:val="28"/>
        </w:rPr>
        <w:t xml:space="preserve"> Cấp lại chứng chỉ hành nghề hoạt động xây dựng</w:t>
      </w:r>
      <w:r w:rsidRPr="0017118E">
        <w:rPr>
          <w:rFonts w:ascii="Times New Roman Bold" w:hAnsi="Times New Roman Bold" w:cs="Times New Roman"/>
          <w:b/>
          <w:color w:val="000000" w:themeColor="text1"/>
          <w:spacing w:val="-4"/>
          <w:sz w:val="28"/>
          <w:szCs w:val="28"/>
        </w:rPr>
        <w:t xml:space="preserve"> (Số hồ sơ TTHC:</w:t>
      </w:r>
      <w:r w:rsidRPr="0017118E">
        <w:rPr>
          <w:rFonts w:ascii="Nunito" w:hAnsi="Nunito"/>
          <w:b/>
          <w:color w:val="1E2F41"/>
          <w:sz w:val="27"/>
          <w:szCs w:val="27"/>
          <w:shd w:val="clear" w:color="auto" w:fill="FFFFFF"/>
        </w:rPr>
        <w:t xml:space="preserve"> </w:t>
      </w:r>
      <w:r w:rsidR="0017118E" w:rsidRPr="0017118E">
        <w:rPr>
          <w:rFonts w:ascii="Times New Roman" w:eastAsia="Times New Roman" w:hAnsi="Times New Roman" w:cs="Times New Roman"/>
          <w:b/>
          <w:sz w:val="26"/>
          <w:szCs w:val="26"/>
        </w:rPr>
        <w:t>1.013217</w:t>
      </w:r>
      <w:r w:rsidRPr="0017118E">
        <w:rPr>
          <w:rFonts w:ascii="Times New Roman" w:eastAsia="Times New Roman" w:hAnsi="Times New Roman" w:cs="Times New Roman"/>
          <w:b/>
          <w:sz w:val="26"/>
          <w:szCs w:val="26"/>
        </w:rPr>
        <w:t>)</w:t>
      </w:r>
    </w:p>
    <w:p w14:paraId="1140DB1F"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514F35A"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 Cá nhân nộp trực tiếp, qua dịch vụ bưu chính hoặc trực tuyến 01 bộ hồ sơ đề nghị cấp lại chứng chỉ hành nghề hoạt động xây dựng cho Trung tâm phục vụ hành chính công cấp tỉnh hoặc Tổ chức xã hội nghề nghiệp đủ điều kiện.</w:t>
      </w:r>
    </w:p>
    <w:p w14:paraId="17AD8EE0"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 xml:space="preserve"> - Trong thời hạn 05 ngày làm việc kể từ ngày tiếp nhận hồ sơ đề nghị, Sở Xây dựng hoặc Tổ chức xã hội nghề nghiệp đủ điều kiện có trách nhiệm kiểm tra hồ sơ, trường hợp hồ sơ không đầy đủ hoặc không hợp lệ, Sở Xây dựng hoặc Tổ chức xã hội nghề nghiệp phải thông báo một lần bằng văn bản tới cá nhân đề nghị cấp chứng chỉ hành nghề. </w:t>
      </w:r>
    </w:p>
    <w:p w14:paraId="06E92F72"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 xml:space="preserve">- Trong thời hạn 05 ngày làm việc kể từ ngày nhận đủ hồ sơ hợp lệ, Sở Xây dựng hoặc Tổ chức xã hội nghề nghiệp cấp lại chứng chỉ hành nghề cho cá nhân đủ điều kiện. </w:t>
      </w:r>
    </w:p>
    <w:p w14:paraId="05D2D301" w14:textId="27CFD5A2"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 xml:space="preserve">- Trong thời hạn không quá 05 ngày làm việc, kể từ ngày cấp chứng chỉ, Sở Xây dựng hoặc Tổ chức xã hội nghề nghiệp có trách nhiệm đăng tải thông tin về năng lực hoạt động xây dựng của cá nhân đã được cấp chứng chỉ hành nghề hoạt động xây dựng lên trang thông tin điện tử do mình quản lý, đồng thời tích hợp thông tin trên trang thông tin điện tử </w:t>
      </w:r>
      <w:hyperlink r:id="rId17" w:history="1">
        <w:r w:rsidRPr="00AD3CC2">
          <w:rPr>
            <w:rStyle w:val="Hyperlink"/>
            <w:rFonts w:ascii="Times New Roman" w:hAnsi="Times New Roman" w:cs="Times New Roman"/>
            <w:sz w:val="28"/>
            <w:szCs w:val="28"/>
          </w:rPr>
          <w:t>http://www.nangluchdxd.gov.vn</w:t>
        </w:r>
      </w:hyperlink>
      <w:r w:rsidRPr="0017118E">
        <w:rPr>
          <w:rFonts w:ascii="Times New Roman" w:hAnsi="Times New Roman" w:cs="Times New Roman"/>
          <w:color w:val="000000" w:themeColor="text1"/>
          <w:sz w:val="28"/>
          <w:szCs w:val="28"/>
        </w:rPr>
        <w:t xml:space="preserve">. </w:t>
      </w:r>
    </w:p>
    <w:p w14:paraId="7EAF1BBD"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 Cá nhân đề nghị cấp lại chứng chỉ hành nghề thì không yêu cầu sát hạch.</w:t>
      </w:r>
    </w:p>
    <w:p w14:paraId="5DCD2AB5" w14:textId="08995DC6" w:rsidR="005A373A" w:rsidRPr="004A5B6D" w:rsidRDefault="005A373A" w:rsidP="005A373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2EC4BA1"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E1E2C37"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69313D2" w14:textId="577D1663"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7118E" w:rsidRPr="0017118E">
        <w:rPr>
          <w:rFonts w:ascii="Times New Roman" w:hAnsi="Times New Roman" w:cs="Times New Roman"/>
          <w:color w:val="000000" w:themeColor="text1"/>
          <w:sz w:val="28"/>
          <w:szCs w:val="28"/>
        </w:rPr>
        <w:t>Đơn đề nghị cấp chứng chỉ hành nghề theo Mẫu số 1 Phụ lục số IV Nghị định số 175/2024/NĐ-CP là bản gốc trong trường hợp nộp trực tiếp hoặc thông qua dịch vụ bưu chính; tệp tin chụp từ bản gốc trong trường hợp nộp trực tuyến.</w:t>
      </w:r>
    </w:p>
    <w:p w14:paraId="136C30F7" w14:textId="0707A710"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17118E" w:rsidRPr="0017118E">
        <w:rPr>
          <w:rFonts w:ascii="Times New Roman" w:hAnsi="Times New Roman" w:cs="Times New Roman"/>
          <w:color w:val="000000" w:themeColor="text1"/>
          <w:sz w:val="28"/>
          <w:szCs w:val="28"/>
        </w:rPr>
        <w:t>Tệp tin ảnh màu cỡ 4x6 cm có nền màu trắng chân dung của người đề nghị cấp chứng chỉ hành nghề được chụp trong thời gian không quá 06 tháng.</w:t>
      </w:r>
      <w:r w:rsidRPr="003A4447">
        <w:rPr>
          <w:rFonts w:ascii="Times New Roman" w:hAnsi="Times New Roman" w:cs="Times New Roman"/>
          <w:color w:val="000000" w:themeColor="text1"/>
          <w:sz w:val="28"/>
          <w:szCs w:val="28"/>
        </w:rPr>
        <w:t>.</w:t>
      </w:r>
    </w:p>
    <w:p w14:paraId="389F26C2" w14:textId="55DEC132"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17118E" w:rsidRPr="0017118E">
        <w:rPr>
          <w:rFonts w:ascii="Times New Roman" w:hAnsi="Times New Roman" w:cs="Times New Roman"/>
          <w:color w:val="000000" w:themeColor="text1"/>
          <w:sz w:val="28"/>
          <w:szCs w:val="28"/>
        </w:rPr>
        <w:t>Bản gốc chứng chỉ hành nghề đề nghị cấp lại. Trường hợp bị mất chứng chỉ hành nghề hoặc cấp lại chứng chỉ hành nghề đối với các lĩnh vực không bị thu hồi trên chứng chỉ hành nghề đã được cấp trước đó thì phải có cam kết của người đề nghị cấp lại</w:t>
      </w:r>
      <w:r w:rsidRPr="003A4447">
        <w:rPr>
          <w:rFonts w:ascii="Times New Roman" w:hAnsi="Times New Roman" w:cs="Times New Roman"/>
          <w:color w:val="000000" w:themeColor="text1"/>
          <w:sz w:val="28"/>
          <w:szCs w:val="28"/>
        </w:rPr>
        <w:t>.</w:t>
      </w:r>
    </w:p>
    <w:p w14:paraId="4C9EAEB4"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EA0FB24"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B595191"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05 ngày làm việc kể từ ngày nhận đủ hồ sơ hợp lệ</w:t>
      </w:r>
    </w:p>
    <w:p w14:paraId="6A0BEAB5" w14:textId="77777777" w:rsidR="0017118E"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F455FC">
        <w:rPr>
          <w:rFonts w:ascii="Times New Roman" w:hAnsi="Times New Roman" w:cs="Times New Roman"/>
          <w:color w:val="000000" w:themeColor="text1"/>
          <w:sz w:val="28"/>
          <w:szCs w:val="28"/>
        </w:rPr>
        <w:t xml:space="preserve"> </w:t>
      </w:r>
      <w:r w:rsidR="0017118E" w:rsidRPr="0017118E">
        <w:rPr>
          <w:rFonts w:ascii="Times New Roman" w:hAnsi="Times New Roman" w:cs="Times New Roman"/>
          <w:color w:val="000000" w:themeColor="text1"/>
          <w:sz w:val="28"/>
          <w:szCs w:val="28"/>
        </w:rPr>
        <w:t>Công dân Việt Nam, Người Việt Nam định cư ở nước ngoài, Người nước ngoài</w:t>
      </w:r>
    </w:p>
    <w:p w14:paraId="682B881E" w14:textId="77777777" w:rsidR="0017118E"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7118E" w:rsidRPr="0017118E">
        <w:rPr>
          <w:rFonts w:ascii="Times New Roman" w:hAnsi="Times New Roman" w:cs="Times New Roman"/>
          <w:color w:val="000000" w:themeColor="text1"/>
          <w:sz w:val="28"/>
          <w:szCs w:val="28"/>
        </w:rPr>
        <w:t>Sở Xây dựng, Tổ chức xã hội - nghề nghiệp đã được công nhận</w:t>
      </w:r>
    </w:p>
    <w:p w14:paraId="2CE3817D" w14:textId="77777777" w:rsidR="0017118E"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7118E" w:rsidRPr="0017118E">
        <w:rPr>
          <w:rFonts w:ascii="Times New Roman" w:hAnsi="Times New Roman" w:cs="Times New Roman"/>
          <w:color w:val="000000" w:themeColor="text1"/>
          <w:sz w:val="28"/>
          <w:szCs w:val="28"/>
        </w:rPr>
        <w:t>Chứng chỉ hành nghề hoạt động xây dựng</w:t>
      </w:r>
    </w:p>
    <w:p w14:paraId="798B8EC4" w14:textId="29A7E45B"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997EB1">
        <w:rPr>
          <w:rFonts w:ascii="Times New Roman" w:hAnsi="Times New Roman" w:cs="Times New Roman"/>
          <w:color w:val="000000" w:themeColor="text1"/>
          <w:sz w:val="28"/>
          <w:szCs w:val="28"/>
        </w:rPr>
        <w:t>150.000 đồng (Từ ngày 01/7/2025 đến hết ngày 31/12/2026 áp dụng theo quy định tại Thông tư số 64/2025/TT-BTC ngày 30/6/2025 của Bộ trưởng Bộ Tài chính quy định mức thu, miễn một số khoản phí, lệ phí nhằm hỗ trợ cho doanh nghiệp, người dân)</w:t>
      </w:r>
    </w:p>
    <w:p w14:paraId="79F0EEEC"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895DC19" w14:textId="77777777" w:rsidR="0017118E" w:rsidRDefault="0017118E" w:rsidP="005A373A">
      <w:pPr>
        <w:spacing w:after="0" w:line="360" w:lineRule="exact"/>
        <w:ind w:firstLine="567"/>
        <w:jc w:val="both"/>
        <w:rPr>
          <w:rFonts w:ascii="Times New Roman" w:hAnsi="Times New Roman" w:cs="Times New Roman"/>
          <w:color w:val="000000" w:themeColor="text1"/>
          <w:sz w:val="28"/>
          <w:szCs w:val="28"/>
        </w:rPr>
      </w:pPr>
      <w:r w:rsidRPr="0017118E">
        <w:rPr>
          <w:rFonts w:ascii="Times New Roman" w:hAnsi="Times New Roman" w:cs="Times New Roman"/>
          <w:color w:val="000000" w:themeColor="text1"/>
          <w:sz w:val="28"/>
          <w:szCs w:val="28"/>
        </w:rPr>
        <w:t>Đơn đề nghị cấp chứng chỉ hành nghề theo Mẫu số 1 Phụ lục số IV Nghị định số 175/2024/NĐ-CP là bản gốc trong trường hợp nộp trực tiếp hoặc thông qua dịch vụ bưu chính; tệp tin chụp từ bản gốc trong trường hợp nộp trực tuyến.</w:t>
      </w:r>
    </w:p>
    <w:p w14:paraId="57048BDE" w14:textId="2E11B692"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8915379"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A3C1516"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2E01B573"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129AC90F"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61A7E9A9" w14:textId="77777777" w:rsidR="00117992" w:rsidRDefault="00117992" w:rsidP="00D1151B">
      <w:pPr>
        <w:jc w:val="both"/>
        <w:rPr>
          <w:rFonts w:ascii="Times New Roman" w:hAnsi="Times New Roman" w:cs="Times New Roman"/>
          <w:sz w:val="28"/>
          <w:szCs w:val="28"/>
        </w:rPr>
      </w:pPr>
    </w:p>
    <w:p w14:paraId="386BF75D" w14:textId="77777777" w:rsidR="005A373A" w:rsidRDefault="005A373A" w:rsidP="00D1151B">
      <w:pPr>
        <w:jc w:val="both"/>
        <w:rPr>
          <w:rFonts w:ascii="Times New Roman" w:hAnsi="Times New Roman" w:cs="Times New Roman"/>
          <w:sz w:val="28"/>
          <w:szCs w:val="28"/>
        </w:rPr>
      </w:pPr>
    </w:p>
    <w:p w14:paraId="39CCF4AD" w14:textId="77777777" w:rsidR="005A373A" w:rsidRDefault="005A373A" w:rsidP="00D1151B">
      <w:pPr>
        <w:jc w:val="both"/>
        <w:rPr>
          <w:rFonts w:ascii="Times New Roman" w:hAnsi="Times New Roman" w:cs="Times New Roman"/>
          <w:sz w:val="28"/>
          <w:szCs w:val="28"/>
        </w:rPr>
      </w:pPr>
    </w:p>
    <w:p w14:paraId="7640C429" w14:textId="77777777" w:rsidR="005A373A" w:rsidRDefault="005A373A" w:rsidP="00D1151B">
      <w:pPr>
        <w:jc w:val="both"/>
        <w:rPr>
          <w:rFonts w:ascii="Times New Roman" w:hAnsi="Times New Roman" w:cs="Times New Roman"/>
          <w:sz w:val="28"/>
          <w:szCs w:val="28"/>
        </w:rPr>
      </w:pPr>
    </w:p>
    <w:p w14:paraId="2C8FB729" w14:textId="77777777" w:rsidR="005A373A" w:rsidRDefault="005A373A" w:rsidP="00D1151B">
      <w:pPr>
        <w:jc w:val="both"/>
        <w:rPr>
          <w:rFonts w:ascii="Times New Roman" w:hAnsi="Times New Roman" w:cs="Times New Roman"/>
          <w:sz w:val="28"/>
          <w:szCs w:val="28"/>
        </w:rPr>
      </w:pPr>
    </w:p>
    <w:p w14:paraId="6033EFCF" w14:textId="77777777" w:rsidR="005A373A" w:rsidRDefault="005A373A" w:rsidP="00D1151B">
      <w:pPr>
        <w:jc w:val="both"/>
        <w:rPr>
          <w:rFonts w:ascii="Times New Roman" w:hAnsi="Times New Roman" w:cs="Times New Roman"/>
          <w:sz w:val="28"/>
          <w:szCs w:val="28"/>
        </w:rPr>
      </w:pPr>
    </w:p>
    <w:p w14:paraId="2DFE9F0E" w14:textId="77777777" w:rsidR="005A373A" w:rsidRDefault="005A373A" w:rsidP="00D1151B">
      <w:pPr>
        <w:jc w:val="both"/>
        <w:rPr>
          <w:rFonts w:ascii="Times New Roman" w:hAnsi="Times New Roman" w:cs="Times New Roman"/>
          <w:sz w:val="28"/>
          <w:szCs w:val="28"/>
        </w:rPr>
      </w:pPr>
    </w:p>
    <w:p w14:paraId="61706FEA" w14:textId="77777777" w:rsidR="005A373A" w:rsidRDefault="005A373A" w:rsidP="00D1151B">
      <w:pPr>
        <w:jc w:val="both"/>
        <w:rPr>
          <w:rFonts w:ascii="Times New Roman" w:hAnsi="Times New Roman" w:cs="Times New Roman"/>
          <w:sz w:val="28"/>
          <w:szCs w:val="28"/>
        </w:rPr>
      </w:pPr>
    </w:p>
    <w:p w14:paraId="6E3D8BF9" w14:textId="77777777" w:rsidR="005A373A" w:rsidRDefault="005A373A" w:rsidP="00D1151B">
      <w:pPr>
        <w:jc w:val="both"/>
        <w:rPr>
          <w:rFonts w:ascii="Times New Roman" w:hAnsi="Times New Roman" w:cs="Times New Roman"/>
          <w:sz w:val="28"/>
          <w:szCs w:val="28"/>
        </w:rPr>
      </w:pPr>
    </w:p>
    <w:p w14:paraId="25E84775" w14:textId="77777777" w:rsidR="005A373A" w:rsidRDefault="005A373A" w:rsidP="00D1151B">
      <w:pPr>
        <w:jc w:val="both"/>
        <w:rPr>
          <w:rFonts w:ascii="Times New Roman" w:hAnsi="Times New Roman" w:cs="Times New Roman"/>
          <w:sz w:val="28"/>
          <w:szCs w:val="28"/>
        </w:rPr>
      </w:pPr>
    </w:p>
    <w:p w14:paraId="2F2A09C6" w14:textId="77777777" w:rsidR="005A373A" w:rsidRDefault="005A373A" w:rsidP="00D1151B">
      <w:pPr>
        <w:jc w:val="both"/>
        <w:rPr>
          <w:rFonts w:ascii="Times New Roman" w:hAnsi="Times New Roman" w:cs="Times New Roman"/>
          <w:sz w:val="28"/>
          <w:szCs w:val="28"/>
        </w:rPr>
      </w:pPr>
    </w:p>
    <w:p w14:paraId="1EBC8801" w14:textId="77777777" w:rsidR="005A373A" w:rsidRDefault="005A373A" w:rsidP="00D1151B">
      <w:pPr>
        <w:jc w:val="both"/>
        <w:rPr>
          <w:rFonts w:ascii="Times New Roman" w:hAnsi="Times New Roman" w:cs="Times New Roman"/>
          <w:sz w:val="28"/>
          <w:szCs w:val="28"/>
        </w:rPr>
      </w:pPr>
    </w:p>
    <w:p w14:paraId="53CBB04F" w14:textId="77777777" w:rsidR="00BB4A66" w:rsidRPr="00BB4A66" w:rsidRDefault="00BB4A66" w:rsidP="00BF19B8">
      <w:pPr>
        <w:spacing w:after="0" w:line="240" w:lineRule="auto"/>
        <w:ind w:firstLine="709"/>
        <w:jc w:val="right"/>
        <w:rPr>
          <w:rFonts w:ascii="Times New Roman" w:hAnsi="Times New Roman" w:cs="Times New Roman"/>
          <w:sz w:val="24"/>
          <w:szCs w:val="24"/>
          <w:lang w:val="vi-VN"/>
        </w:rPr>
      </w:pPr>
      <w:r w:rsidRPr="00BB4A66">
        <w:rPr>
          <w:rFonts w:ascii="Times New Roman" w:hAnsi="Times New Roman" w:cs="Times New Roman"/>
          <w:b/>
          <w:bCs/>
          <w:sz w:val="24"/>
          <w:szCs w:val="24"/>
          <w:lang w:val="vi-VN"/>
        </w:rPr>
        <w:t>Mẫu số 01</w:t>
      </w:r>
    </w:p>
    <w:p w14:paraId="4837AC14" w14:textId="77777777" w:rsidR="00BB4A66" w:rsidRPr="00BB4A66" w:rsidRDefault="00BB4A66" w:rsidP="00BF19B8">
      <w:pPr>
        <w:spacing w:after="0" w:line="240" w:lineRule="auto"/>
        <w:jc w:val="center"/>
        <w:rPr>
          <w:rFonts w:ascii="Times New Roman" w:hAnsi="Times New Roman" w:cs="Times New Roman"/>
          <w:b/>
          <w:bCs/>
          <w:sz w:val="24"/>
          <w:szCs w:val="24"/>
        </w:rPr>
      </w:pPr>
      <w:r w:rsidRPr="00BB4A66">
        <w:rPr>
          <w:rFonts w:ascii="Times New Roman" w:hAnsi="Times New Roman" w:cs="Times New Roman"/>
          <w:b/>
          <w:bCs/>
          <w:sz w:val="24"/>
          <w:szCs w:val="24"/>
        </w:rPr>
        <w:lastRenderedPageBreak/>
        <w:t>CỘNG HOÀ XÃ HỘI CHỦ NGHĨA VIỆT NAM</w:t>
      </w:r>
    </w:p>
    <w:p w14:paraId="1AD14BE4" w14:textId="77777777" w:rsidR="00BB4A66" w:rsidRPr="00BB4A66" w:rsidRDefault="00BB4A66" w:rsidP="00BF19B8">
      <w:pPr>
        <w:spacing w:after="0" w:line="240" w:lineRule="auto"/>
        <w:jc w:val="center"/>
        <w:rPr>
          <w:rFonts w:ascii="Times New Roman" w:hAnsi="Times New Roman" w:cs="Times New Roman"/>
          <w:b/>
          <w:bCs/>
          <w:sz w:val="24"/>
          <w:szCs w:val="24"/>
        </w:rPr>
      </w:pPr>
      <w:r w:rsidRPr="00BB4A66">
        <w:rPr>
          <w:rFonts w:ascii="Times New Roman" w:hAnsi="Times New Roman" w:cs="Times New Roman"/>
          <w:b/>
          <w:bCs/>
          <w:sz w:val="24"/>
          <w:szCs w:val="24"/>
        </w:rPr>
        <w:t>Độc lập - Tự do - Hạnh phúc</w:t>
      </w:r>
    </w:p>
    <w:p w14:paraId="6A592E63" w14:textId="77777777" w:rsidR="00BB4A66" w:rsidRPr="00BB4A66" w:rsidRDefault="00BB4A66" w:rsidP="00BF19B8">
      <w:pPr>
        <w:spacing w:after="0" w:line="240" w:lineRule="auto"/>
        <w:jc w:val="center"/>
        <w:rPr>
          <w:rFonts w:ascii="Times New Roman" w:hAnsi="Times New Roman" w:cs="Times New Roman"/>
          <w:sz w:val="24"/>
          <w:szCs w:val="24"/>
          <w:vertAlign w:val="superscript"/>
        </w:rPr>
      </w:pPr>
      <w:r w:rsidRPr="00BB4A66">
        <w:rPr>
          <w:rFonts w:ascii="Times New Roman" w:hAnsi="Times New Roman" w:cs="Times New Roman"/>
          <w:sz w:val="24"/>
          <w:szCs w:val="24"/>
          <w:vertAlign w:val="superscript"/>
        </w:rPr>
        <w:t>_______________________________________</w:t>
      </w:r>
    </w:p>
    <w:p w14:paraId="7A556D85" w14:textId="77777777" w:rsidR="00BB4A66" w:rsidRPr="00BB4A66" w:rsidRDefault="00BB4A66" w:rsidP="00BF19B8">
      <w:pPr>
        <w:spacing w:after="0" w:line="240" w:lineRule="auto"/>
        <w:jc w:val="center"/>
        <w:rPr>
          <w:rFonts w:ascii="Times New Roman" w:hAnsi="Times New Roman" w:cs="Times New Roman"/>
          <w:i/>
          <w:iCs/>
          <w:sz w:val="24"/>
          <w:szCs w:val="24"/>
        </w:rPr>
      </w:pPr>
      <w:r w:rsidRPr="00BB4A66">
        <w:rPr>
          <w:rFonts w:ascii="Times New Roman" w:hAnsi="Times New Roman" w:cs="Times New Roman"/>
          <w:i/>
          <w:iCs/>
          <w:sz w:val="24"/>
          <w:szCs w:val="24"/>
        </w:rPr>
        <w:t>..., ngày ... tháng ... năm ...</w:t>
      </w:r>
    </w:p>
    <w:p w14:paraId="3A577430" w14:textId="77777777" w:rsidR="00BB4A66" w:rsidRPr="00BB4A66" w:rsidRDefault="00BB4A66" w:rsidP="00BF19B8">
      <w:pPr>
        <w:spacing w:after="0" w:line="240" w:lineRule="auto"/>
        <w:jc w:val="center"/>
        <w:rPr>
          <w:rFonts w:ascii="Times New Roman" w:hAnsi="Times New Roman" w:cs="Times New Roman"/>
          <w:sz w:val="24"/>
          <w:szCs w:val="24"/>
        </w:rPr>
      </w:pPr>
    </w:p>
    <w:p w14:paraId="48112C6E" w14:textId="77777777" w:rsidR="00BB4A66" w:rsidRPr="00BB4A66" w:rsidRDefault="00BB4A66" w:rsidP="00BF19B8">
      <w:pPr>
        <w:spacing w:after="0" w:line="240" w:lineRule="auto"/>
        <w:jc w:val="center"/>
        <w:rPr>
          <w:rFonts w:ascii="Times New Roman" w:hAnsi="Times New Roman" w:cs="Times New Roman"/>
          <w:b/>
          <w:bCs/>
          <w:sz w:val="24"/>
          <w:szCs w:val="24"/>
        </w:rPr>
      </w:pPr>
      <w:r w:rsidRPr="00BB4A66">
        <w:rPr>
          <w:rFonts w:ascii="Times New Roman" w:hAnsi="Times New Roman" w:cs="Times New Roman"/>
          <w:b/>
          <w:bCs/>
          <w:sz w:val="24"/>
          <w:szCs w:val="24"/>
        </w:rPr>
        <w:t>ĐƠN ĐỀ NGHỊ</w:t>
      </w:r>
    </w:p>
    <w:p w14:paraId="55E24D61" w14:textId="77777777" w:rsidR="00BB4A66" w:rsidRPr="00BB4A66" w:rsidRDefault="00BB4A66" w:rsidP="00BF19B8">
      <w:pPr>
        <w:spacing w:after="0" w:line="240" w:lineRule="auto"/>
        <w:jc w:val="center"/>
        <w:rPr>
          <w:rFonts w:ascii="Times New Roman" w:hAnsi="Times New Roman" w:cs="Times New Roman"/>
          <w:b/>
          <w:bCs/>
          <w:sz w:val="24"/>
          <w:szCs w:val="24"/>
        </w:rPr>
      </w:pPr>
      <w:r w:rsidRPr="00BB4A66">
        <w:rPr>
          <w:rFonts w:ascii="Times New Roman" w:hAnsi="Times New Roman" w:cs="Times New Roman"/>
          <w:b/>
          <w:bCs/>
          <w:sz w:val="24"/>
          <w:szCs w:val="24"/>
        </w:rPr>
        <w:t>CẤP CHỨNG CHỈ HÀNH NGHỀ HOẠT ĐỘNG XÂY DỰNG</w:t>
      </w:r>
    </w:p>
    <w:p w14:paraId="65BF5EC6" w14:textId="77777777" w:rsidR="00BB4A66" w:rsidRPr="00BB4A66" w:rsidRDefault="00BB4A66" w:rsidP="00BF19B8">
      <w:pPr>
        <w:spacing w:after="0" w:line="240" w:lineRule="auto"/>
        <w:jc w:val="center"/>
        <w:rPr>
          <w:rFonts w:ascii="Times New Roman" w:hAnsi="Times New Roman" w:cs="Times New Roman"/>
          <w:bCs/>
          <w:sz w:val="24"/>
          <w:szCs w:val="24"/>
          <w:vertAlign w:val="superscript"/>
        </w:rPr>
      </w:pPr>
      <w:r w:rsidRPr="00BB4A66">
        <w:rPr>
          <w:rFonts w:ascii="Times New Roman" w:hAnsi="Times New Roman" w:cs="Times New Roman"/>
          <w:bCs/>
          <w:sz w:val="24"/>
          <w:szCs w:val="24"/>
          <w:vertAlign w:val="superscript"/>
        </w:rPr>
        <w:t>____________</w:t>
      </w:r>
    </w:p>
    <w:p w14:paraId="79A3B847" w14:textId="77777777" w:rsidR="00BB4A66" w:rsidRPr="00BB4A66" w:rsidRDefault="00BB4A66" w:rsidP="00BF19B8">
      <w:pPr>
        <w:tabs>
          <w:tab w:val="left" w:pos="885"/>
          <w:tab w:val="left" w:pos="3615"/>
          <w:tab w:val="center" w:pos="4394"/>
        </w:tabs>
        <w:spacing w:after="0" w:line="240" w:lineRule="auto"/>
        <w:jc w:val="center"/>
        <w:rPr>
          <w:rFonts w:ascii="Times New Roman" w:hAnsi="Times New Roman" w:cs="Times New Roman"/>
          <w:sz w:val="24"/>
          <w:szCs w:val="24"/>
        </w:rPr>
      </w:pPr>
      <w:r w:rsidRPr="00BB4A66">
        <w:rPr>
          <w:rFonts w:ascii="Times New Roman" w:hAnsi="Times New Roman" w:cs="Times New Roman"/>
          <w:bCs/>
          <w:sz w:val="24"/>
          <w:szCs w:val="24"/>
        </w:rPr>
        <w:t>Kính gửi</w:t>
      </w:r>
      <w:r w:rsidRPr="00BB4A66">
        <w:rPr>
          <w:rFonts w:ascii="Times New Roman" w:hAnsi="Times New Roman" w:cs="Times New Roman"/>
          <w:sz w:val="24"/>
          <w:szCs w:val="24"/>
        </w:rPr>
        <w:t>: (Tên cơ quan có thẩm quyền).</w:t>
      </w:r>
    </w:p>
    <w:p w14:paraId="18E180A5" w14:textId="77777777" w:rsidR="00BB4A66" w:rsidRPr="00BB4A66" w:rsidRDefault="00BB4A66" w:rsidP="00BF19B8">
      <w:pPr>
        <w:tabs>
          <w:tab w:val="left" w:pos="885"/>
          <w:tab w:val="left" w:pos="3615"/>
          <w:tab w:val="center" w:pos="4394"/>
        </w:tabs>
        <w:spacing w:after="0" w:line="240" w:lineRule="auto"/>
        <w:jc w:val="center"/>
        <w:rPr>
          <w:rFonts w:ascii="Times New Roman" w:hAnsi="Times New Roman" w:cs="Times New Roman"/>
          <w:sz w:val="24"/>
          <w:szCs w:val="24"/>
        </w:rPr>
      </w:pPr>
    </w:p>
    <w:p w14:paraId="1E10EF5E"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 xml:space="preserve">1. Họ và tên: </w:t>
      </w:r>
      <w:r w:rsidRPr="00BB4A66">
        <w:rPr>
          <w:rFonts w:ascii="Times New Roman" w:hAnsi="Times New Roman" w:cs="Times New Roman"/>
          <w:sz w:val="24"/>
          <w:szCs w:val="24"/>
        </w:rPr>
        <w:tab/>
        <w:t>………………………………………...……………………...</w:t>
      </w:r>
    </w:p>
    <w:p w14:paraId="0ABBB02F"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2. Ngày, tháng, năm sinh</w:t>
      </w:r>
      <w:r w:rsidRPr="00BB4A66">
        <w:rPr>
          <w:rFonts w:ascii="Times New Roman" w:hAnsi="Times New Roman" w:cs="Times New Roman"/>
          <w:sz w:val="24"/>
          <w:szCs w:val="24"/>
          <w:vertAlign w:val="superscript"/>
        </w:rPr>
        <w:t>(1)</w:t>
      </w:r>
      <w:r w:rsidRPr="00BB4A66">
        <w:rPr>
          <w:rFonts w:ascii="Times New Roman" w:hAnsi="Times New Roman" w:cs="Times New Roman"/>
          <w:sz w:val="24"/>
          <w:szCs w:val="24"/>
        </w:rPr>
        <w:t>: …………………….…3. Quốc tịch: ………….</w:t>
      </w:r>
    </w:p>
    <w:p w14:paraId="5D62B60B" w14:textId="77777777" w:rsidR="00BB4A66" w:rsidRPr="00BB4A66" w:rsidRDefault="00BB4A66" w:rsidP="00BF19B8">
      <w:pPr>
        <w:spacing w:after="0" w:line="240" w:lineRule="auto"/>
        <w:ind w:firstLine="567"/>
        <w:jc w:val="both"/>
        <w:rPr>
          <w:rFonts w:ascii="Times New Roman" w:hAnsi="Times New Roman" w:cs="Times New Roman"/>
          <w:spacing w:val="-6"/>
          <w:sz w:val="24"/>
          <w:szCs w:val="24"/>
        </w:rPr>
      </w:pPr>
      <w:r w:rsidRPr="00BB4A66">
        <w:rPr>
          <w:rFonts w:ascii="Times New Roman" w:hAnsi="Times New Roman" w:cs="Times New Roman"/>
          <w:spacing w:val="-6"/>
          <w:sz w:val="24"/>
          <w:szCs w:val="24"/>
        </w:rPr>
        <w:t>4. Số CC/CCCD/Hộ chiếu:……….…Ngày cấp:……………………………….</w:t>
      </w:r>
    </w:p>
    <w:p w14:paraId="2EEE9BF7" w14:textId="77777777" w:rsidR="00BB4A66" w:rsidRPr="00BB4A66" w:rsidRDefault="00BB4A66" w:rsidP="00BF19B8">
      <w:pPr>
        <w:spacing w:after="0" w:line="240" w:lineRule="auto"/>
        <w:ind w:firstLine="567"/>
        <w:jc w:val="both"/>
        <w:rPr>
          <w:rFonts w:ascii="Times New Roman" w:hAnsi="Times New Roman" w:cs="Times New Roman"/>
          <w:spacing w:val="-6"/>
          <w:sz w:val="24"/>
          <w:szCs w:val="24"/>
        </w:rPr>
      </w:pPr>
      <w:r w:rsidRPr="00BB4A66">
        <w:rPr>
          <w:rFonts w:ascii="Times New Roman" w:hAnsi="Times New Roman" w:cs="Times New Roman"/>
          <w:spacing w:val="-6"/>
          <w:sz w:val="24"/>
          <w:szCs w:val="24"/>
        </w:rPr>
        <w:t>Nơi cấp………………………………………………………………………...</w:t>
      </w:r>
    </w:p>
    <w:p w14:paraId="12E20FA6"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5. Địa chỉ thường trú: …………………………………..…………………...</w:t>
      </w:r>
    </w:p>
    <w:p w14:paraId="057F20A2"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6. Số điện thoại</w:t>
      </w:r>
      <w:r w:rsidRPr="00BB4A66">
        <w:rPr>
          <w:rFonts w:ascii="Times New Roman" w:hAnsi="Times New Roman" w:cs="Times New Roman"/>
          <w:sz w:val="24"/>
          <w:szCs w:val="24"/>
          <w:vertAlign w:val="superscript"/>
        </w:rPr>
        <w:t>(2)</w:t>
      </w:r>
      <w:r w:rsidRPr="00BB4A66">
        <w:rPr>
          <w:rFonts w:ascii="Times New Roman" w:hAnsi="Times New Roman" w:cs="Times New Roman"/>
          <w:sz w:val="24"/>
          <w:szCs w:val="24"/>
        </w:rPr>
        <w:t>:…………Địa chỉ hòm thư điện tử: ……....………………</w:t>
      </w:r>
    </w:p>
    <w:p w14:paraId="7913ABB5"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7. Đơn vị công tác: ………………………………………..………………...</w:t>
      </w:r>
    </w:p>
    <w:p w14:paraId="02AF3C30"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 xml:space="preserve">8. Trình độ chuyên môn </w:t>
      </w:r>
      <w:r w:rsidRPr="00BB4A66">
        <w:rPr>
          <w:rFonts w:ascii="Times New Roman" w:hAnsi="Times New Roman" w:cs="Times New Roman"/>
          <w:i/>
          <w:iCs/>
          <w:sz w:val="24"/>
          <w:szCs w:val="24"/>
        </w:rPr>
        <w:t>(ghi rõ chuyên ngành đào tạo)</w:t>
      </w:r>
      <w:r w:rsidRPr="00BB4A66">
        <w:rPr>
          <w:rFonts w:ascii="Times New Roman" w:hAnsi="Times New Roman" w:cs="Times New Roman"/>
          <w:sz w:val="24"/>
          <w:szCs w:val="24"/>
        </w:rPr>
        <w:t>: …………………..</w:t>
      </w:r>
    </w:p>
    <w:p w14:paraId="17A4B39D"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9. Thời gian kinh nghiệm liên quan đến lĩnh vực đề nghị cấp chứng chỉ hành nghề: …….. năm.</w:t>
      </w:r>
    </w:p>
    <w:p w14:paraId="248B4E07"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 xml:space="preserve">10. </w:t>
      </w:r>
      <w:r w:rsidRPr="00BB4A66">
        <w:rPr>
          <w:rFonts w:ascii="Times New Roman" w:hAnsi="Times New Roman" w:cs="Times New Roman"/>
          <w:iCs/>
          <w:sz w:val="24"/>
          <w:szCs w:val="24"/>
        </w:rPr>
        <w:t>Chứng chỉ</w:t>
      </w:r>
      <w:r w:rsidRPr="00BB4A66">
        <w:rPr>
          <w:rFonts w:ascii="Times New Roman" w:hAnsi="Times New Roman" w:cs="Times New Roman"/>
          <w:sz w:val="24"/>
          <w:szCs w:val="24"/>
        </w:rPr>
        <w:t xml:space="preserve"> hành nghề số: …………… Ngày cấp: ………………………</w:t>
      </w:r>
    </w:p>
    <w:p w14:paraId="0F3D31AC"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Nơi cấp: ……………..</w:t>
      </w:r>
    </w:p>
    <w:p w14:paraId="39A73FC5"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Lĩnh vực hoạt động xây dựng ……………………………………………….</w:t>
      </w:r>
    </w:p>
    <w:p w14:paraId="60462974"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11. Thông báo đánh giá hồ sơ đề nghị cấp chứng chỉ hành nghề (trường hợp được bảo lưu quyền dự thi sát hạch) số: ……….. Ngày cấp: ………….….</w:t>
      </w:r>
    </w:p>
    <w:p w14:paraId="7EB12C84"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Nơi cấp: ……………………………………………………………………..</w:t>
      </w:r>
    </w:p>
    <w:p w14:paraId="6E05BAF0" w14:textId="77777777" w:rsidR="00BB4A66" w:rsidRPr="00BB4A66" w:rsidRDefault="00BB4A66" w:rsidP="00BF19B8">
      <w:pPr>
        <w:spacing w:after="0" w:line="240" w:lineRule="auto"/>
        <w:ind w:firstLine="567"/>
        <w:jc w:val="both"/>
        <w:rPr>
          <w:rFonts w:ascii="Times New Roman" w:hAnsi="Times New Roman" w:cs="Times New Roman"/>
          <w:sz w:val="24"/>
          <w:szCs w:val="24"/>
        </w:rPr>
      </w:pPr>
      <w:r w:rsidRPr="00BB4A66">
        <w:rPr>
          <w:rFonts w:ascii="Times New Roman" w:hAnsi="Times New Roman" w:cs="Times New Roman"/>
          <w:sz w:val="24"/>
          <w:szCs w:val="24"/>
        </w:rPr>
        <w:t>12. Quá trình hoạt động chuyên môn trong xây dựng</w:t>
      </w:r>
      <w:r w:rsidRPr="00BB4A66">
        <w:rPr>
          <w:rFonts w:ascii="Times New Roman" w:hAnsi="Times New Roman" w:cs="Times New Roman"/>
          <w:sz w:val="24"/>
          <w:szCs w:val="24"/>
          <w:vertAlign w:val="superscript"/>
        </w:rPr>
        <w:t>(3)</w:t>
      </w:r>
      <w:r w:rsidRPr="00BB4A66">
        <w:rPr>
          <w:rFonts w:ascii="Times New Roman" w:hAnsi="Times New Roman" w:cs="Times New Roman"/>
          <w:sz w:val="24"/>
          <w:szCs w:val="24"/>
        </w:rPr>
        <w:t>:</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85"/>
        <w:gridCol w:w="2515"/>
        <w:gridCol w:w="3988"/>
        <w:gridCol w:w="847"/>
      </w:tblGrid>
      <w:tr w:rsidR="00BB4A66" w:rsidRPr="00BB4A66" w14:paraId="5F5A05B0" w14:textId="77777777" w:rsidTr="00F20E04">
        <w:trPr>
          <w:trHeight w:val="886"/>
        </w:trPr>
        <w:tc>
          <w:tcPr>
            <w:tcW w:w="746" w:type="dxa"/>
            <w:vAlign w:val="center"/>
          </w:tcPr>
          <w:p w14:paraId="6CE1741C"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STT</w:t>
            </w:r>
          </w:p>
        </w:tc>
        <w:tc>
          <w:tcPr>
            <w:tcW w:w="1685" w:type="dxa"/>
            <w:vAlign w:val="center"/>
          </w:tcPr>
          <w:p w14:paraId="203037CE"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Thời gian</w:t>
            </w:r>
          </w:p>
          <w:p w14:paraId="74D9A762"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công tác</w:t>
            </w:r>
          </w:p>
          <w:p w14:paraId="5CF75ABA"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sz w:val="24"/>
                <w:szCs w:val="24"/>
              </w:rPr>
              <w:t>(</w:t>
            </w:r>
            <w:r w:rsidRPr="00BB4A66">
              <w:rPr>
                <w:rFonts w:ascii="Times New Roman" w:hAnsi="Times New Roman" w:cs="Times New Roman"/>
                <w:i/>
                <w:sz w:val="24"/>
                <w:szCs w:val="24"/>
              </w:rPr>
              <w:t>Từ tháng, năm đến tháng, năm)</w:t>
            </w:r>
          </w:p>
        </w:tc>
        <w:tc>
          <w:tcPr>
            <w:tcW w:w="2515" w:type="dxa"/>
            <w:vAlign w:val="center"/>
          </w:tcPr>
          <w:p w14:paraId="186082CA"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Đơn vị công tác/         Hoạt động độc lập</w:t>
            </w:r>
          </w:p>
          <w:p w14:paraId="49864477" w14:textId="77777777" w:rsidR="00BB4A66" w:rsidRPr="00BB4A66" w:rsidRDefault="00BB4A66" w:rsidP="00BF19B8">
            <w:pPr>
              <w:spacing w:after="0" w:line="240" w:lineRule="auto"/>
              <w:jc w:val="center"/>
              <w:rPr>
                <w:rFonts w:ascii="Times New Roman" w:hAnsi="Times New Roman" w:cs="Times New Roman"/>
                <w:i/>
                <w:sz w:val="24"/>
                <w:szCs w:val="24"/>
              </w:rPr>
            </w:pPr>
            <w:r w:rsidRPr="00BB4A66">
              <w:rPr>
                <w:rFonts w:ascii="Times New Roman" w:hAnsi="Times New Roman" w:cs="Times New Roman"/>
                <w:i/>
                <w:sz w:val="24"/>
                <w:szCs w:val="24"/>
              </w:rPr>
              <w:t>(Ghi rõ tên đơn vị</w:t>
            </w:r>
            <w:r w:rsidRPr="00BB4A66">
              <w:rPr>
                <w:rFonts w:ascii="Times New Roman" w:hAnsi="Times New Roman" w:cs="Times New Roman"/>
                <w:i/>
                <w:spacing w:val="-6"/>
                <w:sz w:val="24"/>
                <w:szCs w:val="24"/>
              </w:rPr>
              <w:t>)</w:t>
            </w:r>
          </w:p>
        </w:tc>
        <w:tc>
          <w:tcPr>
            <w:tcW w:w="3988" w:type="dxa"/>
            <w:vAlign w:val="center"/>
          </w:tcPr>
          <w:p w14:paraId="3EFD7534"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Kê khai kinh nghiệm</w:t>
            </w:r>
          </w:p>
          <w:p w14:paraId="1C861BEB"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thực hiện công việc tiêu biểu</w:t>
            </w:r>
          </w:p>
          <w:p w14:paraId="5FE9B98C" w14:textId="77777777" w:rsidR="00BB4A66" w:rsidRPr="00BB4A66" w:rsidRDefault="00BB4A66" w:rsidP="00BF19B8">
            <w:pPr>
              <w:spacing w:after="0" w:line="240" w:lineRule="auto"/>
              <w:jc w:val="center"/>
              <w:rPr>
                <w:rFonts w:ascii="Times New Roman" w:hAnsi="Times New Roman" w:cs="Times New Roman"/>
                <w:i/>
                <w:sz w:val="24"/>
                <w:szCs w:val="24"/>
                <w:vertAlign w:val="superscript"/>
              </w:rPr>
            </w:pPr>
          </w:p>
        </w:tc>
        <w:tc>
          <w:tcPr>
            <w:tcW w:w="847" w:type="dxa"/>
            <w:vAlign w:val="center"/>
          </w:tcPr>
          <w:p w14:paraId="24800C06" w14:textId="77777777" w:rsidR="00BB4A66" w:rsidRPr="00BB4A66" w:rsidRDefault="00BB4A66" w:rsidP="00BF19B8">
            <w:pPr>
              <w:spacing w:after="0" w:line="240" w:lineRule="auto"/>
              <w:jc w:val="center"/>
              <w:rPr>
                <w:rFonts w:ascii="Times New Roman" w:hAnsi="Times New Roman" w:cs="Times New Roman"/>
                <w:b/>
                <w:sz w:val="24"/>
                <w:szCs w:val="24"/>
              </w:rPr>
            </w:pPr>
            <w:r w:rsidRPr="00BB4A66">
              <w:rPr>
                <w:rFonts w:ascii="Times New Roman" w:hAnsi="Times New Roman" w:cs="Times New Roman"/>
                <w:b/>
                <w:sz w:val="24"/>
                <w:szCs w:val="24"/>
              </w:rPr>
              <w:t>Ghi chú</w:t>
            </w:r>
          </w:p>
        </w:tc>
      </w:tr>
      <w:tr w:rsidR="00BB4A66" w:rsidRPr="00BB4A66" w14:paraId="5D05B1C5" w14:textId="77777777" w:rsidTr="00F20E04">
        <w:tc>
          <w:tcPr>
            <w:tcW w:w="746" w:type="dxa"/>
          </w:tcPr>
          <w:p w14:paraId="1B992408" w14:textId="77777777" w:rsidR="00BB4A66" w:rsidRPr="00BB4A66" w:rsidRDefault="00BB4A66" w:rsidP="00BF19B8">
            <w:pPr>
              <w:spacing w:after="0" w:line="240" w:lineRule="auto"/>
              <w:jc w:val="center"/>
              <w:rPr>
                <w:rFonts w:ascii="Times New Roman" w:hAnsi="Times New Roman" w:cs="Times New Roman"/>
                <w:sz w:val="24"/>
                <w:szCs w:val="24"/>
                <w:lang w:val="fr-FR"/>
              </w:rPr>
            </w:pPr>
            <w:r w:rsidRPr="00BB4A66">
              <w:rPr>
                <w:rFonts w:ascii="Times New Roman" w:hAnsi="Times New Roman" w:cs="Times New Roman"/>
                <w:sz w:val="24"/>
                <w:szCs w:val="24"/>
                <w:lang w:val="fr-FR"/>
              </w:rPr>
              <w:t>1</w:t>
            </w:r>
          </w:p>
        </w:tc>
        <w:tc>
          <w:tcPr>
            <w:tcW w:w="1685" w:type="dxa"/>
          </w:tcPr>
          <w:p w14:paraId="5D07FA61"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2515" w:type="dxa"/>
          </w:tcPr>
          <w:p w14:paraId="161D5347"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3988" w:type="dxa"/>
          </w:tcPr>
          <w:p w14:paraId="7E107DD1"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1. Tên Dự án/công trình/hạng mục công trình: ….....</w:t>
            </w:r>
          </w:p>
          <w:p w14:paraId="59B7AF83"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Nhóm dự án/Cấp công trình:…..</w:t>
            </w:r>
          </w:p>
          <w:p w14:paraId="76D526B4"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Loại công trình: ………………</w:t>
            </w:r>
          </w:p>
          <w:p w14:paraId="6A3AB9BB"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Địa điểm xây dựng công trình:</w:t>
            </w:r>
          </w:p>
          <w:p w14:paraId="69F41BF7" w14:textId="77777777" w:rsidR="00BB4A66" w:rsidRPr="00BB4A66" w:rsidRDefault="00BB4A66" w:rsidP="00BF19B8">
            <w:pPr>
              <w:spacing w:after="0" w:line="240" w:lineRule="auto"/>
              <w:rPr>
                <w:rFonts w:ascii="Times New Roman" w:hAnsi="Times New Roman" w:cs="Times New Roman"/>
                <w:i/>
                <w:sz w:val="24"/>
                <w:szCs w:val="24"/>
                <w:lang w:val="fr-FR"/>
              </w:rPr>
            </w:pPr>
            <w:r w:rsidRPr="00BB4A66">
              <w:rPr>
                <w:rFonts w:ascii="Times New Roman" w:hAnsi="Times New Roman" w:cs="Times New Roman"/>
                <w:sz w:val="24"/>
                <w:szCs w:val="24"/>
                <w:lang w:val="fr-FR"/>
              </w:rPr>
              <w:t>Chủ đầu tư:……………..</w:t>
            </w:r>
          </w:p>
          <w:p w14:paraId="54E1B52F"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Chức danh/Nội dung công việc thực hiện: ……………………..</w:t>
            </w:r>
          </w:p>
          <w:p w14:paraId="71F0BFD6"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2. ….</w:t>
            </w:r>
          </w:p>
        </w:tc>
        <w:tc>
          <w:tcPr>
            <w:tcW w:w="847" w:type="dxa"/>
          </w:tcPr>
          <w:p w14:paraId="3BFC66EF" w14:textId="77777777" w:rsidR="00BB4A66" w:rsidRPr="00BB4A66" w:rsidRDefault="00BB4A66" w:rsidP="00BF19B8">
            <w:pPr>
              <w:spacing w:after="0" w:line="240" w:lineRule="auto"/>
              <w:rPr>
                <w:rFonts w:ascii="Times New Roman" w:hAnsi="Times New Roman" w:cs="Times New Roman"/>
                <w:sz w:val="24"/>
                <w:szCs w:val="24"/>
                <w:lang w:val="fr-FR"/>
              </w:rPr>
            </w:pPr>
          </w:p>
        </w:tc>
      </w:tr>
      <w:tr w:rsidR="00BB4A66" w:rsidRPr="00BB4A66" w14:paraId="144922A4" w14:textId="77777777" w:rsidTr="00F20E04">
        <w:tc>
          <w:tcPr>
            <w:tcW w:w="746" w:type="dxa"/>
          </w:tcPr>
          <w:p w14:paraId="3E81AF54" w14:textId="77777777" w:rsidR="00BB4A66" w:rsidRPr="00BB4A66" w:rsidRDefault="00BB4A66" w:rsidP="00BF19B8">
            <w:pPr>
              <w:spacing w:after="0" w:line="240" w:lineRule="auto"/>
              <w:jc w:val="center"/>
              <w:rPr>
                <w:rFonts w:ascii="Times New Roman" w:hAnsi="Times New Roman" w:cs="Times New Roman"/>
                <w:sz w:val="24"/>
                <w:szCs w:val="24"/>
                <w:lang w:val="fr-FR"/>
              </w:rPr>
            </w:pPr>
            <w:r w:rsidRPr="00BB4A66">
              <w:rPr>
                <w:rFonts w:ascii="Times New Roman" w:hAnsi="Times New Roman" w:cs="Times New Roman"/>
                <w:sz w:val="24"/>
                <w:szCs w:val="24"/>
                <w:lang w:val="fr-FR"/>
              </w:rPr>
              <w:t>2</w:t>
            </w:r>
          </w:p>
        </w:tc>
        <w:tc>
          <w:tcPr>
            <w:tcW w:w="1685" w:type="dxa"/>
          </w:tcPr>
          <w:p w14:paraId="102FFE6A"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2515" w:type="dxa"/>
          </w:tcPr>
          <w:p w14:paraId="1C3FD445"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3988" w:type="dxa"/>
          </w:tcPr>
          <w:p w14:paraId="57BF118A"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847" w:type="dxa"/>
          </w:tcPr>
          <w:p w14:paraId="5810B6FE" w14:textId="77777777" w:rsidR="00BB4A66" w:rsidRPr="00BB4A66" w:rsidRDefault="00BB4A66" w:rsidP="00BF19B8">
            <w:pPr>
              <w:spacing w:after="0" w:line="240" w:lineRule="auto"/>
              <w:rPr>
                <w:rFonts w:ascii="Times New Roman" w:hAnsi="Times New Roman" w:cs="Times New Roman"/>
                <w:sz w:val="24"/>
                <w:szCs w:val="24"/>
                <w:lang w:val="fr-FR"/>
              </w:rPr>
            </w:pPr>
          </w:p>
        </w:tc>
      </w:tr>
      <w:tr w:rsidR="00BB4A66" w:rsidRPr="00BB4A66" w14:paraId="034F19C2" w14:textId="77777777" w:rsidTr="00F20E04">
        <w:tc>
          <w:tcPr>
            <w:tcW w:w="746" w:type="dxa"/>
          </w:tcPr>
          <w:p w14:paraId="54C2A46D" w14:textId="77777777" w:rsidR="00BB4A66" w:rsidRPr="00BB4A66" w:rsidRDefault="00BB4A66" w:rsidP="00BF19B8">
            <w:pPr>
              <w:spacing w:after="0" w:line="240" w:lineRule="auto"/>
              <w:rPr>
                <w:rFonts w:ascii="Times New Roman" w:hAnsi="Times New Roman" w:cs="Times New Roman"/>
                <w:sz w:val="24"/>
                <w:szCs w:val="24"/>
                <w:lang w:val="fr-FR"/>
              </w:rPr>
            </w:pPr>
            <w:r w:rsidRPr="00BB4A66">
              <w:rPr>
                <w:rFonts w:ascii="Times New Roman" w:hAnsi="Times New Roman" w:cs="Times New Roman"/>
                <w:sz w:val="24"/>
                <w:szCs w:val="24"/>
                <w:lang w:val="fr-FR"/>
              </w:rPr>
              <w:t>…</w:t>
            </w:r>
          </w:p>
        </w:tc>
        <w:tc>
          <w:tcPr>
            <w:tcW w:w="1685" w:type="dxa"/>
          </w:tcPr>
          <w:p w14:paraId="4A2AC1F0"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2515" w:type="dxa"/>
          </w:tcPr>
          <w:p w14:paraId="655EF3F2"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3988" w:type="dxa"/>
          </w:tcPr>
          <w:p w14:paraId="06C16A00" w14:textId="77777777" w:rsidR="00BB4A66" w:rsidRPr="00BB4A66" w:rsidRDefault="00BB4A66" w:rsidP="00BF19B8">
            <w:pPr>
              <w:spacing w:after="0" w:line="240" w:lineRule="auto"/>
              <w:rPr>
                <w:rFonts w:ascii="Times New Roman" w:hAnsi="Times New Roman" w:cs="Times New Roman"/>
                <w:sz w:val="24"/>
                <w:szCs w:val="24"/>
                <w:lang w:val="fr-FR"/>
              </w:rPr>
            </w:pPr>
          </w:p>
        </w:tc>
        <w:tc>
          <w:tcPr>
            <w:tcW w:w="847" w:type="dxa"/>
          </w:tcPr>
          <w:p w14:paraId="450C48BB" w14:textId="77777777" w:rsidR="00BB4A66" w:rsidRPr="00BB4A66" w:rsidRDefault="00BB4A66" w:rsidP="00BF19B8">
            <w:pPr>
              <w:spacing w:after="0" w:line="240" w:lineRule="auto"/>
              <w:rPr>
                <w:rFonts w:ascii="Times New Roman" w:hAnsi="Times New Roman" w:cs="Times New Roman"/>
                <w:sz w:val="24"/>
                <w:szCs w:val="24"/>
                <w:lang w:val="fr-FR"/>
              </w:rPr>
            </w:pPr>
          </w:p>
        </w:tc>
      </w:tr>
    </w:tbl>
    <w:p w14:paraId="0C9BE991" w14:textId="77777777" w:rsidR="00BB4A66" w:rsidRPr="00BB4A66" w:rsidRDefault="00BB4A66" w:rsidP="00BF19B8">
      <w:pPr>
        <w:spacing w:after="0" w:line="240" w:lineRule="auto"/>
        <w:rPr>
          <w:rFonts w:ascii="Times New Roman" w:hAnsi="Times New Roman" w:cs="Times New Roman"/>
          <w:b/>
          <w:sz w:val="24"/>
          <w:szCs w:val="24"/>
        </w:rPr>
      </w:pPr>
      <w:r w:rsidRPr="00BB4A66">
        <w:rPr>
          <w:rFonts w:ascii="Times New Roman" w:hAnsi="Times New Roman" w:cs="Times New Roman"/>
          <w:b/>
          <w:sz w:val="24"/>
          <w:szCs w:val="24"/>
        </w:rPr>
        <w:t>Đề nghị cấp chứng chỉ hành nghề hoạt động xây dựng với nội dung như sau:</w:t>
      </w:r>
    </w:p>
    <w:p w14:paraId="545C1B18" w14:textId="77777777" w:rsidR="00BB4A66" w:rsidRPr="00BB4A66" w:rsidRDefault="00BB4A66" w:rsidP="00BF19B8">
      <w:pPr>
        <w:spacing w:after="0" w:line="240" w:lineRule="auto"/>
        <w:ind w:firstLine="567"/>
        <w:rPr>
          <w:rFonts w:ascii="Times New Roman" w:hAnsi="Times New Roman" w:cs="Times New Roman"/>
          <w:sz w:val="24"/>
          <w:szCs w:val="24"/>
        </w:rPr>
      </w:pPr>
      <w:r w:rsidRPr="00BB4A66">
        <w:rPr>
          <w:rFonts w:ascii="Times New Roman" w:hAnsi="Times New Roman" w:cs="Times New Roman"/>
          <w:sz w:val="24"/>
          <w:szCs w:val="24"/>
        </w:rPr>
        <w:t>Lĩnh vực hành nghề: …………………. ……………….</w:t>
      </w:r>
    </w:p>
    <w:p w14:paraId="6C885A1F" w14:textId="77777777" w:rsidR="00BB4A66" w:rsidRPr="00BB4A66" w:rsidRDefault="00BB4A66" w:rsidP="00BF19B8">
      <w:pPr>
        <w:spacing w:after="0" w:line="240" w:lineRule="auto"/>
        <w:ind w:firstLine="567"/>
        <w:rPr>
          <w:rFonts w:ascii="Times New Roman" w:hAnsi="Times New Roman" w:cs="Times New Roman"/>
          <w:sz w:val="24"/>
          <w:szCs w:val="24"/>
        </w:rPr>
      </w:pPr>
      <w:r w:rsidRPr="00BB4A66">
        <w:rPr>
          <w:rFonts w:ascii="Times New Roman" w:hAnsi="Times New Roman" w:cs="Times New Roman"/>
          <w:sz w:val="24"/>
          <w:szCs w:val="24"/>
        </w:rPr>
        <w:t>Hạng: ………….</w:t>
      </w:r>
    </w:p>
    <w:p w14:paraId="45F65631" w14:textId="77777777" w:rsidR="00BB4A66" w:rsidRPr="00BB4A66" w:rsidRDefault="00BB4A66" w:rsidP="00BF19B8">
      <w:pPr>
        <w:spacing w:after="0" w:line="240" w:lineRule="auto"/>
        <w:ind w:firstLine="567"/>
        <w:rPr>
          <w:rFonts w:ascii="Times New Roman" w:hAnsi="Times New Roman" w:cs="Times New Roman"/>
          <w:bCs/>
          <w:sz w:val="24"/>
          <w:szCs w:val="24"/>
        </w:rPr>
      </w:pPr>
      <w:r w:rsidRPr="00BB4A66">
        <w:rPr>
          <w:rFonts w:ascii="Times New Roman" w:hAnsi="Times New Roman" w:cs="Times New Roman"/>
          <w:bCs/>
          <w:sz w:val="24"/>
          <w:szCs w:val="24"/>
        </w:rPr>
        <w:sym w:font="Symbol" w:char="F07F"/>
      </w:r>
      <w:r w:rsidRPr="00BB4A66">
        <w:rPr>
          <w:rFonts w:ascii="Times New Roman" w:hAnsi="Times New Roman" w:cs="Times New Roman"/>
          <w:bCs/>
          <w:sz w:val="24"/>
          <w:szCs w:val="24"/>
        </w:rPr>
        <w:t xml:space="preserve"> Cấp mới      </w:t>
      </w:r>
    </w:p>
    <w:p w14:paraId="16556441" w14:textId="77777777" w:rsidR="00BB4A66" w:rsidRPr="00BB4A66" w:rsidRDefault="00BB4A66" w:rsidP="00BF19B8">
      <w:pPr>
        <w:spacing w:after="0" w:line="240" w:lineRule="auto"/>
        <w:ind w:firstLine="567"/>
        <w:rPr>
          <w:rFonts w:ascii="Times New Roman" w:hAnsi="Times New Roman" w:cs="Times New Roman"/>
          <w:bCs/>
          <w:sz w:val="24"/>
          <w:szCs w:val="24"/>
        </w:rPr>
      </w:pPr>
      <w:r w:rsidRPr="00BB4A66">
        <w:rPr>
          <w:rFonts w:ascii="Times New Roman" w:hAnsi="Times New Roman" w:cs="Times New Roman"/>
          <w:bCs/>
          <w:sz w:val="24"/>
          <w:szCs w:val="24"/>
        </w:rPr>
        <w:sym w:font="Symbol" w:char="F07F"/>
      </w:r>
      <w:r w:rsidRPr="00BB4A66">
        <w:rPr>
          <w:rFonts w:ascii="Times New Roman" w:hAnsi="Times New Roman" w:cs="Times New Roman"/>
          <w:bCs/>
          <w:sz w:val="24"/>
          <w:szCs w:val="24"/>
        </w:rPr>
        <w:t xml:space="preserve"> Cấp lại </w:t>
      </w:r>
    </w:p>
    <w:p w14:paraId="64F3CBE8" w14:textId="77777777" w:rsidR="00BB4A66" w:rsidRPr="00BB4A66" w:rsidRDefault="00BB4A66" w:rsidP="00BF19B8">
      <w:pPr>
        <w:spacing w:after="0" w:line="240" w:lineRule="auto"/>
        <w:ind w:firstLine="567"/>
        <w:rPr>
          <w:rFonts w:ascii="Times New Roman" w:hAnsi="Times New Roman" w:cs="Times New Roman"/>
          <w:sz w:val="24"/>
          <w:szCs w:val="24"/>
          <w:vertAlign w:val="superscript"/>
        </w:rPr>
      </w:pPr>
      <w:r w:rsidRPr="00BB4A66">
        <w:rPr>
          <w:rFonts w:ascii="Times New Roman" w:hAnsi="Times New Roman" w:cs="Times New Roman"/>
          <w:sz w:val="24"/>
          <w:szCs w:val="24"/>
        </w:rPr>
        <w:t>Lý do đề nghị cấp lại chứng chỉ: ……………………………….............</w:t>
      </w:r>
    </w:p>
    <w:p w14:paraId="77E26941" w14:textId="77777777" w:rsidR="00BB4A66" w:rsidRPr="00BB4A66" w:rsidRDefault="00BB4A66" w:rsidP="00BF19B8">
      <w:pPr>
        <w:spacing w:after="0" w:line="240" w:lineRule="auto"/>
        <w:rPr>
          <w:rFonts w:ascii="Times New Roman" w:hAnsi="Times New Roman" w:cs="Times New Roman"/>
          <w:sz w:val="24"/>
          <w:szCs w:val="24"/>
        </w:rPr>
      </w:pPr>
    </w:p>
    <w:p w14:paraId="43ECEAFC" w14:textId="77777777" w:rsidR="00BB4A66" w:rsidRPr="00BB4A66" w:rsidRDefault="00BB4A66" w:rsidP="00BF19B8">
      <w:pPr>
        <w:spacing w:after="0" w:line="240" w:lineRule="auto"/>
        <w:jc w:val="both"/>
        <w:rPr>
          <w:rFonts w:ascii="Times New Roman" w:hAnsi="Times New Roman" w:cs="Times New Roman"/>
          <w:spacing w:val="4"/>
          <w:sz w:val="24"/>
          <w:szCs w:val="24"/>
        </w:rPr>
      </w:pPr>
      <w:r w:rsidRPr="00BB4A66">
        <w:rPr>
          <w:rFonts w:ascii="Times New Roman" w:hAnsi="Times New Roman" w:cs="Times New Roman"/>
          <w:spacing w:val="4"/>
          <w:sz w:val="24"/>
          <w:szCs w:val="24"/>
        </w:rPr>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tbl>
      <w:tblPr>
        <w:tblW w:w="0" w:type="auto"/>
        <w:jc w:val="center"/>
        <w:tblLook w:val="04A0" w:firstRow="1" w:lastRow="0" w:firstColumn="1" w:lastColumn="0" w:noHBand="0" w:noVBand="1"/>
      </w:tblPr>
      <w:tblGrid>
        <w:gridCol w:w="4628"/>
        <w:gridCol w:w="4659"/>
      </w:tblGrid>
      <w:tr w:rsidR="00BB4A66" w:rsidRPr="00BB4A66" w14:paraId="111D054B" w14:textId="77777777" w:rsidTr="00F20E04">
        <w:trPr>
          <w:trHeight w:val="2122"/>
          <w:jc w:val="center"/>
        </w:trPr>
        <w:tc>
          <w:tcPr>
            <w:tcW w:w="4628" w:type="dxa"/>
          </w:tcPr>
          <w:p w14:paraId="72FF8F80" w14:textId="77777777" w:rsidR="00BB4A66" w:rsidRPr="00BB4A66" w:rsidRDefault="00BB4A66" w:rsidP="00BF19B8">
            <w:pPr>
              <w:spacing w:after="0" w:line="240" w:lineRule="auto"/>
              <w:rPr>
                <w:rFonts w:ascii="Times New Roman" w:hAnsi="Times New Roman" w:cs="Times New Roman"/>
                <w:sz w:val="24"/>
                <w:szCs w:val="24"/>
              </w:rPr>
            </w:pPr>
            <w:r w:rsidRPr="00BB4A66">
              <w:rPr>
                <w:rFonts w:ascii="Times New Roman" w:hAnsi="Times New Roman" w:cs="Times New Roman"/>
                <w:sz w:val="24"/>
                <w:szCs w:val="24"/>
              </w:rPr>
              <w:tab/>
            </w:r>
            <w:r w:rsidRPr="00BB4A66">
              <w:rPr>
                <w:rFonts w:ascii="Times New Roman" w:hAnsi="Times New Roman" w:cs="Times New Roman"/>
                <w:sz w:val="24"/>
                <w:szCs w:val="24"/>
              </w:rPr>
              <w:tab/>
            </w:r>
          </w:p>
        </w:tc>
        <w:tc>
          <w:tcPr>
            <w:tcW w:w="4659" w:type="dxa"/>
          </w:tcPr>
          <w:p w14:paraId="5131060E" w14:textId="77777777" w:rsidR="00BB4A66" w:rsidRPr="00BB4A66" w:rsidRDefault="00BB4A66" w:rsidP="00BF19B8">
            <w:pPr>
              <w:spacing w:after="0" w:line="240" w:lineRule="auto"/>
              <w:jc w:val="center"/>
              <w:rPr>
                <w:rFonts w:ascii="Times New Roman" w:hAnsi="Times New Roman" w:cs="Times New Roman"/>
                <w:b/>
                <w:bCs/>
                <w:sz w:val="24"/>
                <w:szCs w:val="24"/>
              </w:rPr>
            </w:pPr>
            <w:r w:rsidRPr="00BB4A66">
              <w:rPr>
                <w:rFonts w:ascii="Times New Roman" w:hAnsi="Times New Roman" w:cs="Times New Roman"/>
                <w:b/>
                <w:bCs/>
                <w:sz w:val="24"/>
                <w:szCs w:val="24"/>
              </w:rPr>
              <w:t>NGƯỜI LÀM ĐƠN</w:t>
            </w:r>
          </w:p>
          <w:p w14:paraId="60C217EF" w14:textId="77777777" w:rsidR="00BB4A66" w:rsidRPr="00BB4A66" w:rsidRDefault="00BB4A66" w:rsidP="00BF19B8">
            <w:pPr>
              <w:spacing w:after="0" w:line="240" w:lineRule="auto"/>
              <w:jc w:val="center"/>
              <w:rPr>
                <w:rFonts w:ascii="Times New Roman" w:hAnsi="Times New Roman" w:cs="Times New Roman"/>
                <w:i/>
                <w:sz w:val="24"/>
                <w:szCs w:val="24"/>
              </w:rPr>
            </w:pPr>
            <w:r w:rsidRPr="00BB4A66">
              <w:rPr>
                <w:rFonts w:ascii="Times New Roman" w:hAnsi="Times New Roman" w:cs="Times New Roman"/>
                <w:i/>
                <w:sz w:val="24"/>
                <w:szCs w:val="24"/>
              </w:rPr>
              <w:t>(Ký và ghi rõ họ, tên)</w:t>
            </w:r>
          </w:p>
        </w:tc>
      </w:tr>
    </w:tbl>
    <w:p w14:paraId="2160BD14" w14:textId="77777777" w:rsidR="00BB4A66" w:rsidRPr="00BB4A66" w:rsidRDefault="00BB4A66" w:rsidP="00BF19B8">
      <w:pPr>
        <w:spacing w:after="0" w:line="240" w:lineRule="auto"/>
        <w:jc w:val="both"/>
        <w:rPr>
          <w:rFonts w:ascii="Times New Roman" w:hAnsi="Times New Roman" w:cs="Times New Roman"/>
          <w:b/>
          <w:bCs/>
          <w:i/>
          <w:sz w:val="24"/>
          <w:szCs w:val="24"/>
        </w:rPr>
      </w:pPr>
      <w:r w:rsidRPr="00BB4A66">
        <w:rPr>
          <w:rFonts w:ascii="Times New Roman" w:hAnsi="Times New Roman" w:cs="Times New Roman"/>
          <w:b/>
          <w:bCs/>
          <w:i/>
          <w:sz w:val="24"/>
          <w:szCs w:val="24"/>
        </w:rPr>
        <w:t>Ghi chú:</w:t>
      </w:r>
    </w:p>
    <w:p w14:paraId="17426FE6" w14:textId="77777777" w:rsidR="00BB4A66" w:rsidRPr="00BB4A66" w:rsidRDefault="00BB4A66" w:rsidP="00BF19B8">
      <w:pPr>
        <w:spacing w:after="0" w:line="240" w:lineRule="auto"/>
        <w:jc w:val="both"/>
        <w:rPr>
          <w:rFonts w:ascii="Times New Roman" w:hAnsi="Times New Roman" w:cs="Times New Roman"/>
          <w:sz w:val="24"/>
          <w:szCs w:val="24"/>
          <w:shd w:val="clear" w:color="auto" w:fill="FFFFFF"/>
        </w:rPr>
      </w:pPr>
      <w:r w:rsidRPr="00BB4A66">
        <w:rPr>
          <w:rFonts w:ascii="Times New Roman" w:hAnsi="Times New Roman" w:cs="Times New Roman"/>
          <w:sz w:val="24"/>
          <w:szCs w:val="24"/>
          <w:shd w:val="clear" w:color="auto" w:fill="FFFFFF"/>
          <w:vertAlign w:val="superscript"/>
        </w:rPr>
        <w:t>(1)</w:t>
      </w:r>
      <w:r w:rsidRPr="00BB4A66">
        <w:rPr>
          <w:rFonts w:ascii="Times New Roman" w:hAnsi="Times New Roman" w:cs="Times New Roman"/>
          <w:sz w:val="24"/>
          <w:szCs w:val="24"/>
          <w:shd w:val="clear" w:color="auto" w:fill="FFFFFF"/>
        </w:rPr>
        <w:t xml:space="preserve"> Có thể thay thế các thông tin ngày, tháng, năm sinh, quốc tịch, số căn cước/căn cước công dân/hộ chiếu, địa chỉ thường trú bằng mã số định danh cá nhân.</w:t>
      </w:r>
    </w:p>
    <w:p w14:paraId="6ACB96E8" w14:textId="77777777" w:rsidR="00BB4A66" w:rsidRPr="00BB4A66" w:rsidRDefault="00BB4A66" w:rsidP="00BF19B8">
      <w:pPr>
        <w:pStyle w:val="ListParagraph"/>
        <w:spacing w:before="0" w:after="0" w:line="240" w:lineRule="auto"/>
        <w:ind w:left="0"/>
        <w:rPr>
          <w:rFonts w:cs="Times New Roman"/>
          <w:sz w:val="24"/>
          <w:szCs w:val="24"/>
          <w:shd w:val="clear" w:color="auto" w:fill="FFFFFF"/>
        </w:rPr>
      </w:pPr>
      <w:r w:rsidRPr="00BB4A66">
        <w:rPr>
          <w:rFonts w:cs="Times New Roman"/>
          <w:sz w:val="24"/>
          <w:szCs w:val="24"/>
          <w:shd w:val="clear" w:color="auto" w:fill="FFFFFF"/>
          <w:vertAlign w:val="superscript"/>
        </w:rPr>
        <w:t xml:space="preserve">(2) </w:t>
      </w:r>
      <w:r w:rsidRPr="00BB4A66">
        <w:rPr>
          <w:rFonts w:cs="Times New Roman"/>
          <w:sz w:val="24"/>
          <w:szCs w:val="24"/>
          <w:shd w:val="clear" w:color="auto" w:fill="FFFFFF"/>
        </w:rPr>
        <w:t>Số điện thoại, địa chỉ hòm thư điện tử phải là thông tin của cá nhân đề nghị cấp chứng chỉ hành nghề.</w:t>
      </w:r>
    </w:p>
    <w:p w14:paraId="1F691FA5" w14:textId="77777777" w:rsidR="00BB4A66" w:rsidRPr="00BB4A66" w:rsidRDefault="00BB4A66" w:rsidP="00BF19B8">
      <w:pPr>
        <w:spacing w:after="0" w:line="240" w:lineRule="auto"/>
        <w:rPr>
          <w:rFonts w:ascii="Times New Roman" w:hAnsi="Times New Roman" w:cs="Times New Roman"/>
          <w:b/>
          <w:bCs/>
          <w:i/>
          <w:iCs/>
          <w:sz w:val="24"/>
          <w:szCs w:val="24"/>
        </w:rPr>
      </w:pPr>
      <w:r w:rsidRPr="00BB4A66">
        <w:rPr>
          <w:rFonts w:ascii="Times New Roman" w:hAnsi="Times New Roman" w:cs="Times New Roman"/>
          <w:sz w:val="24"/>
          <w:szCs w:val="24"/>
          <w:shd w:val="clear" w:color="auto" w:fill="FFFFFF"/>
          <w:vertAlign w:val="superscript"/>
        </w:rPr>
        <w:t xml:space="preserve">(3) </w:t>
      </w:r>
      <w:r w:rsidRPr="00BB4A66">
        <w:rPr>
          <w:rFonts w:ascii="Times New Roman" w:hAnsi="Times New Roman" w:cs="Times New Roman"/>
          <w:sz w:val="24"/>
          <w:szCs w:val="24"/>
          <w:shd w:val="clear" w:color="auto" w:fill="FFFFFF"/>
        </w:rPr>
        <w:t>Không yêu cầu kê khai trong trường hợp cá nhân được bảo lưu quyền dự thi sát hạch; cấp lại chứng chỉ hành nghề.</w:t>
      </w:r>
    </w:p>
    <w:p w14:paraId="70D512AE" w14:textId="7BE2BA09" w:rsidR="00BB4A66" w:rsidRPr="00BB4A66" w:rsidRDefault="00BB4A66" w:rsidP="00BB4A66">
      <w:pPr>
        <w:rPr>
          <w:b/>
          <w:bCs/>
          <w:i/>
          <w:iCs/>
          <w:sz w:val="28"/>
          <w:szCs w:val="28"/>
        </w:rPr>
      </w:pPr>
      <w:r w:rsidRPr="002A5379">
        <w:rPr>
          <w:b/>
          <w:sz w:val="28"/>
          <w:szCs w:val="28"/>
          <w:lang w:val="it-IT"/>
        </w:rPr>
        <w:br w:type="page"/>
      </w:r>
    </w:p>
    <w:p w14:paraId="49F02D25" w14:textId="0364EB41" w:rsidR="005A373A" w:rsidRPr="00F23D95" w:rsidRDefault="005A373A" w:rsidP="005A37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BF19B8">
        <w:rPr>
          <w:rFonts w:ascii="Times New Roman Bold" w:hAnsi="Times New Roman Bold" w:cs="Times New Roman"/>
          <w:b/>
          <w:color w:val="000000" w:themeColor="text1"/>
          <w:spacing w:val="-4"/>
          <w:sz w:val="28"/>
          <w:szCs w:val="28"/>
        </w:rPr>
        <w:t>59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B4A66">
        <w:rPr>
          <w:rFonts w:ascii="Times New Roman Bold" w:hAnsi="Times New Roman Bold" w:cs="Times New Roman"/>
          <w:b/>
          <w:color w:val="000000" w:themeColor="text1"/>
          <w:spacing w:val="-4"/>
          <w:sz w:val="28"/>
          <w:szCs w:val="28"/>
        </w:rPr>
        <w:t xml:space="preserve">Thủ tục </w:t>
      </w:r>
      <w:r w:rsidR="00BB4A66" w:rsidRPr="00BB4A66">
        <w:rPr>
          <w:rFonts w:ascii="Times New Roman Bold" w:hAnsi="Times New Roman Bold" w:cs="Times New Roman"/>
          <w:b/>
          <w:color w:val="000000" w:themeColor="text1"/>
          <w:spacing w:val="-4"/>
          <w:sz w:val="28"/>
          <w:szCs w:val="28"/>
        </w:rPr>
        <w:t xml:space="preserve">Cấp mới chứng chỉ hành nghề hoạt động xây dựng </w:t>
      </w:r>
      <w:r w:rsidRPr="00BB4A66">
        <w:rPr>
          <w:rFonts w:ascii="Times New Roman Bold" w:hAnsi="Times New Roman Bold" w:cs="Times New Roman"/>
          <w:b/>
          <w:color w:val="000000" w:themeColor="text1"/>
          <w:spacing w:val="-4"/>
          <w:sz w:val="28"/>
          <w:szCs w:val="28"/>
        </w:rPr>
        <w:t>(Số hồ sơ TTHC:</w:t>
      </w:r>
      <w:r w:rsidRPr="00BB4A66">
        <w:rPr>
          <w:rFonts w:ascii="Nunito" w:hAnsi="Nunito"/>
          <w:b/>
          <w:color w:val="1E2F41"/>
          <w:sz w:val="27"/>
          <w:szCs w:val="27"/>
          <w:shd w:val="clear" w:color="auto" w:fill="FFFFFF"/>
        </w:rPr>
        <w:t xml:space="preserve"> </w:t>
      </w:r>
      <w:r w:rsidRPr="00BB4A66">
        <w:rPr>
          <w:rFonts w:ascii="Times New Roman" w:eastAsia="Times New Roman" w:hAnsi="Times New Roman" w:cs="Times New Roman"/>
          <w:b/>
          <w:sz w:val="26"/>
          <w:szCs w:val="26"/>
        </w:rPr>
        <w:t>1.013219)</w:t>
      </w:r>
    </w:p>
    <w:p w14:paraId="1E00BF1B"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502E8BA"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Cá nhân nộp trực tiếp hoặc qua dịch vụ bưu chính hoặc trực tuyến 01 bộ hồ sơ đề nghị cấp chứng chỉ hành nghề hoạt động xây dựng cho Trung tâm phục vụ hành chính công tỉnh hoặc Tổ chức xã hội nghề nghiệp đủ điều kiện mà mình là hội viên hoặc thành viên của hội viên.</w:t>
      </w:r>
    </w:p>
    <w:p w14:paraId="239B813C"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Trong thời hạn 05 ngày làm việc kể từ ngày tiếp nhận hồ sơ đề nghị, Sở Xây dựng hoặc Tổ chức xã hội nghề nghiệp có trách nhiệm kiểm tra hồ sơ, trường hợp hồ sơ không đầy đủ hoặc không hợp lệ, Sở Xây dựng hoặc Tổ chức xã hội nghề nghiệp phải thông báo một lần bằng văn bản tới cá nhân đề nghị cấp chứng chỉ hành nghề.</w:t>
      </w:r>
    </w:p>
    <w:p w14:paraId="7F78267B"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Kể từ ngày nhận đủ hồ sơ hợp lệ, Sở Xây dựng hoặc Tổ chức xã hội nghề nghiệp thông báo kết quả đánh giá hồ sơ đề nghị cấp chứng chỉ hành nghề đủ/không đủ điều kiện sát hạch cấp chứng chỉ hành nghề trước ngày cuối cùng của tháng tiếp theo đối với hồ sơ đề nghị cấp chứng chỉ hành nghề nộp trước ngày 15 của tháng hoặc trước ngày 15 của tháng kế tiếp đối với các trường hợp còn lại.</w:t>
      </w:r>
    </w:p>
    <w:p w14:paraId="08EB3620"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Sở Xây dựng hoặc Tổ chức xã hội nghề nghiệp thông báo thời gian, địa điểm sát hạch, danh sách cá nhân đủ điều kiện dự thi sát hạch trước 05 ngày làm việc tính đến ngày tổ chức thi sát hạch. Việc sát hạch được thực hiện thông qua hình thức sát hạch trực tiếp hoặc sát hạch trực tuyến. Nội dung sát hạch bao gồm 10 câu hỏi về kiến thức pháp luật và 20 câu hỏi về kiến thức, kinh nghiệm chuyên môn có liên quan đến lĩnh vực đề nghị cấp chứng chỉ hành nghề.</w:t>
      </w:r>
    </w:p>
    <w:p w14:paraId="40FA0808"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Thời gian sát hạch tối đa là 30 phút. Số điểm tối đa cho mỗi đề sát hạch là 30 điểm, trong đó điểm tối đa cho phần kinh nghiệm nghề nghiệp là 20 điểm, điểm tối đa cho phần kiến thức pháp luật là 10 điểm. Cá nhân có kết quả sát hạch phần kiến thức pháp luật tối thiểu 7 điểm và tổng điểm từ 21 điểm trở lên thì sát hạch đạt yêu cầu.</w:t>
      </w:r>
    </w:p>
    <w:p w14:paraId="012AC571" w14:textId="77777777"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Trong thời hạn 10 ngày kể từ ngày có kết quả sát hạch đạt yêu cầu, Sở Xây dựng hoặc Tổ chức xã hội nghề nghiệp có trách nhiệm cấp chứng chỉ hành nghề cho cá nhân đạt sát hạch và trả kết quả giải quyết thủ tục hành chính cho cá nhân không đạt sát hạch.</w:t>
      </w:r>
    </w:p>
    <w:p w14:paraId="54E528FB" w14:textId="1A23591E" w:rsidR="00BB4A66" w:rsidRDefault="00BB4A66" w:rsidP="005A373A">
      <w:pPr>
        <w:spacing w:after="0" w:line="360" w:lineRule="exact"/>
        <w:ind w:firstLine="567"/>
        <w:jc w:val="both"/>
        <w:rPr>
          <w:rFonts w:ascii="Times New Roman" w:hAnsi="Times New Roman" w:cs="Times New Roman"/>
          <w:color w:val="000000" w:themeColor="text1"/>
          <w:sz w:val="28"/>
          <w:szCs w:val="28"/>
        </w:rPr>
      </w:pPr>
      <w:r w:rsidRPr="00BB4A66">
        <w:rPr>
          <w:rFonts w:ascii="Times New Roman" w:hAnsi="Times New Roman" w:cs="Times New Roman"/>
          <w:color w:val="000000" w:themeColor="text1"/>
          <w:sz w:val="28"/>
          <w:szCs w:val="28"/>
        </w:rPr>
        <w:t xml:space="preserve">- Trong thời hạn không quá 05 ngày làm việc, kể từ ngày cấp chứng chỉ, Sở Xây dựng hoặc Tổ chức xã hội nghề nghiệp đủ điều kiện có trách nhiệm đăng tải thông tin về năng lực hoạt động của cá nhân đã được cấp chứng chỉ hành nghề hoạt động xây dựng lên trang thông tin điện tử do mình quản lý, đồng thời tích hợp trên trang thông tin điện tử </w:t>
      </w:r>
      <w:hyperlink r:id="rId18" w:history="1">
        <w:r w:rsidRPr="00AD3CC2">
          <w:rPr>
            <w:rStyle w:val="Hyperlink"/>
            <w:rFonts w:ascii="Times New Roman" w:hAnsi="Times New Roman" w:cs="Times New Roman"/>
            <w:sz w:val="28"/>
            <w:szCs w:val="28"/>
          </w:rPr>
          <w:t>http://www.nangluchdxd.gov.vn</w:t>
        </w:r>
      </w:hyperlink>
      <w:r w:rsidRPr="00BB4A66">
        <w:rPr>
          <w:rFonts w:ascii="Times New Roman" w:hAnsi="Times New Roman" w:cs="Times New Roman"/>
          <w:color w:val="000000" w:themeColor="text1"/>
          <w:sz w:val="28"/>
          <w:szCs w:val="28"/>
        </w:rPr>
        <w:t>.</w:t>
      </w:r>
    </w:p>
    <w:p w14:paraId="39CC5EFA" w14:textId="60E539BE" w:rsidR="005A373A" w:rsidRPr="004A5B6D" w:rsidRDefault="005A373A" w:rsidP="005A373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lastRenderedPageBreak/>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0646F77"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8150F7B"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AFFC736" w14:textId="53D24759"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17559" w:rsidRPr="00317559">
        <w:rPr>
          <w:rFonts w:ascii="Times New Roman" w:hAnsi="Times New Roman" w:cs="Times New Roman"/>
          <w:color w:val="000000" w:themeColor="text1"/>
          <w:sz w:val="28"/>
          <w:szCs w:val="28"/>
        </w:rPr>
        <w:t>Đơn đề nghị cấp chứng chỉ hành nghề theo Mẫu số 01 Phụ lục IV Nghị định số 175/2024/NĐ-CP (bản gốc trong trường hợp nộp trực tiếp hoặc thông qua dịch vụ bưu chính; tệp tin chụp từ bản gốc trong trường hợp nộp trực tuyến).</w:t>
      </w:r>
    </w:p>
    <w:p w14:paraId="018A412E" w14:textId="7392A21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17559" w:rsidRPr="00317559">
        <w:rPr>
          <w:rFonts w:ascii="Times New Roman" w:hAnsi="Times New Roman" w:cs="Times New Roman"/>
          <w:color w:val="000000" w:themeColor="text1"/>
          <w:sz w:val="28"/>
          <w:szCs w:val="28"/>
        </w:rPr>
        <w:t>Tệp tin ảnh màu cỡ 4x6 cm có nền màu trắng chân dung của người đề nghị cấp chứng chỉ hành nghề hoạt động xây dựng được chụp trong thời gian không quá 06 tháng.</w:t>
      </w:r>
      <w:r w:rsidRPr="003A4447">
        <w:rPr>
          <w:rFonts w:ascii="Times New Roman" w:hAnsi="Times New Roman" w:cs="Times New Roman"/>
          <w:color w:val="000000" w:themeColor="text1"/>
          <w:sz w:val="28"/>
          <w:szCs w:val="28"/>
        </w:rPr>
        <w:t>.</w:t>
      </w:r>
    </w:p>
    <w:p w14:paraId="717254FD" w14:textId="77777777" w:rsidR="00317559"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317559" w:rsidRPr="00317559">
        <w:rPr>
          <w:rFonts w:ascii="Times New Roman" w:hAnsi="Times New Roman" w:cs="Times New Roman"/>
          <w:color w:val="000000" w:themeColor="text1"/>
          <w:sz w:val="28"/>
          <w:szCs w:val="28"/>
        </w:rPr>
        <w:t>Bản sao có chứng thực hoặc tệp tin bản sao điện tử được chứng thực theo quy định: Văn bằng do cơ sở đào tạo hợp pháp cấp phù hợp với lĩnh vực, hạng chứng chỉ hành nghề đề nghị cấp; trường hợp trên văn bằng không ghi hoặc ghi không rõ chuyên ngành đào tạo thì phải nộp kèm bảng điểm hoặc phụ lục văn bằng để làm cơ sở kiểm tra, đánh giá (đối với văn bằng do cơ sở đào tạo nước ngoài cấp, trường hợp cá nhân là người nước ngoài và người Việt Nam định cư ở nước ngoài phải là bản được hợp pháp hóa lãnh sự và bản dịch sang tiếng Việt được công chứng, chứng thực theo quy định của pháp luật Việt Nam; các trường hợp còn lại văn bằng do cơ sở đào tạo nước ngoài cấp phải được hệ thống giáo dục Việt Nam công nhận).</w:t>
      </w:r>
    </w:p>
    <w:p w14:paraId="7EBAD65E" w14:textId="77777777"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17559">
        <w:rPr>
          <w:rFonts w:ascii="Times New Roman" w:hAnsi="Times New Roman" w:cs="Times New Roman"/>
          <w:color w:val="000000" w:themeColor="text1"/>
          <w:sz w:val="28"/>
          <w:szCs w:val="28"/>
        </w:rPr>
        <w:t>Bản sao có chứng thực hoặc tệp tin bản sao điện tử được chứng thực theo quy định: Chứng chỉ hành nghề (nếu có) đã được cơ quan có thẩm quyền cấp trước đó phù hợp với thời gian và phạm vi chứng minh kinh nghiệm.</w:t>
      </w:r>
    </w:p>
    <w:p w14:paraId="4876D274" w14:textId="77777777"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317559">
        <w:rPr>
          <w:rFonts w:ascii="Times New Roman" w:hAnsi="Times New Roman" w:cs="Times New Roman"/>
          <w:color w:val="000000" w:themeColor="text1"/>
          <w:sz w:val="28"/>
          <w:szCs w:val="28"/>
        </w:rPr>
        <w:t>Bản sao có chứng thực hoặc tệp tin bản sao điện tử được chứng thực theo quy định: Các quyết định phân công công việc (giao nhiệm vụ) của tổ chức cho cá nhân hoặc văn bản xác nhận của đại diện hợp pháp của chủ đầu tư và chịu trách nhiệm về tính trung thực của nội dung xác nhận về các công việc mà cá nhân đã hoàn thành theo nội dung kê khai hoặc văn bản của các cơ quan chuyên môn về xây dựng có nội dung liên quan đến kinh nghiệm của cá nhân kê khai; hợp đồng kinh tế và biên bản nghiệm thu các công việc thực hiện đã kê khai đối với trường hợp cá nhân hành nghề độc lập.</w:t>
      </w:r>
    </w:p>
    <w:p w14:paraId="2FF33E08" w14:textId="4FA59860" w:rsidR="005A373A" w:rsidRDefault="00317559"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317559">
        <w:rPr>
          <w:rFonts w:ascii="Times New Roman" w:hAnsi="Times New Roman" w:cs="Times New Roman"/>
          <w:color w:val="000000" w:themeColor="text1"/>
          <w:sz w:val="28"/>
          <w:szCs w:val="28"/>
        </w:rPr>
        <w:t>Bản sao có chứng thực hoặc tệp tin bản sao điện tử được chứng thực theo quy định: Giấy tờ về cư trú hoặc giấy phép lao động tại Việt Nam đối với người nước ngoài hoặc người Việt Nam định cư ở nước ngoài.</w:t>
      </w:r>
    </w:p>
    <w:p w14:paraId="39740419" w14:textId="0F6FFB3A"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317559">
        <w:rPr>
          <w:rFonts w:ascii="Times New Roman" w:hAnsi="Times New Roman" w:cs="Times New Roman"/>
          <w:color w:val="000000" w:themeColor="text1"/>
          <w:sz w:val="28"/>
          <w:szCs w:val="28"/>
        </w:rPr>
        <w:t>Trường hợp cá nhân bảo lưu quyền dự thi sát hạch, hồ sơ đề nghị cấp chứng chỉ hành nghề gồm đơn đề nghị, ảnh mầu theo quy định trên và thông báo kết quả đánh giá hồ sơ đề nghị cấp chứng chỉ hành nghề trước đó</w:t>
      </w:r>
    </w:p>
    <w:p w14:paraId="219F74DA"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D529A28"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 xml:space="preserve">d) Thời hạn giải quyết: </w:t>
      </w:r>
    </w:p>
    <w:p w14:paraId="77CA1F26" w14:textId="77777777"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sidRPr="00317559">
        <w:rPr>
          <w:rFonts w:ascii="Times New Roman" w:hAnsi="Times New Roman" w:cs="Times New Roman"/>
          <w:color w:val="000000" w:themeColor="text1"/>
          <w:sz w:val="28"/>
          <w:szCs w:val="28"/>
        </w:rPr>
        <w:t>- Trả kết quả đánh giá hồ sơ (thông báo kết quả đánh giá hồ sơ đề nghị cấp chứng chỉ hành nghề đủ/không đủ điều kiện sát hạch, thông báo thời điểm tổ chức thi sát hạch): 45 ngày kể từ ngày nộp hồ sơ.</w:t>
      </w:r>
    </w:p>
    <w:p w14:paraId="07690B73" w14:textId="63E8DF44"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sidRPr="00317559">
        <w:rPr>
          <w:rFonts w:ascii="Times New Roman" w:hAnsi="Times New Roman" w:cs="Times New Roman"/>
          <w:color w:val="000000" w:themeColor="text1"/>
          <w:sz w:val="28"/>
          <w:szCs w:val="28"/>
        </w:rPr>
        <w:t xml:space="preserve"> - Trả chứng chỉ hành nghề (cá nhân đạt sát hạch): 10 ngày kể từ ngày sát hạch.</w:t>
      </w:r>
    </w:p>
    <w:p w14:paraId="2D19B1CB" w14:textId="77777777" w:rsidR="00317559"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317559" w:rsidRPr="00317559">
        <w:rPr>
          <w:rFonts w:ascii="Times New Roman" w:hAnsi="Times New Roman" w:cs="Times New Roman"/>
          <w:color w:val="000000" w:themeColor="text1"/>
          <w:sz w:val="28"/>
          <w:szCs w:val="28"/>
        </w:rPr>
        <w:t>Công dân Việt Nam, Người Việt Nam định cư ở nước ngoài, Người nước ngoài</w:t>
      </w:r>
    </w:p>
    <w:p w14:paraId="16B9142D" w14:textId="77777777" w:rsidR="00317559"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17559" w:rsidRPr="00317559">
        <w:rPr>
          <w:rFonts w:ascii="Times New Roman" w:hAnsi="Times New Roman" w:cs="Times New Roman"/>
          <w:color w:val="000000" w:themeColor="text1"/>
          <w:sz w:val="28"/>
          <w:szCs w:val="28"/>
        </w:rPr>
        <w:t>Tổ chức xã hội - nghề nghiệp đã được công nhận, Bộ phận Một cửa Sở Xây dựng</w:t>
      </w:r>
    </w:p>
    <w:p w14:paraId="43DF243F" w14:textId="329D7E39"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17559" w:rsidRPr="00317559">
        <w:rPr>
          <w:rFonts w:ascii="Times New Roman" w:hAnsi="Times New Roman" w:cs="Times New Roman"/>
          <w:color w:val="000000" w:themeColor="text1"/>
          <w:sz w:val="28"/>
          <w:szCs w:val="28"/>
        </w:rPr>
        <w:t>Chứng chỉ hành nghề hoạt động xây dựng theo Mẫu số 05 Phụ lục IV Nghị định số 175/2024/NĐ-CP ngày 30/12/2024.</w:t>
      </w:r>
    </w:p>
    <w:p w14:paraId="627E5582" w14:textId="66964164"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997EB1">
        <w:rPr>
          <w:rFonts w:ascii="Times New Roman" w:hAnsi="Times New Roman" w:cs="Times New Roman"/>
          <w:color w:val="000000" w:themeColor="text1"/>
          <w:sz w:val="28"/>
          <w:szCs w:val="28"/>
        </w:rPr>
        <w:t>Chi phí sát hạch: 350.000 đồng/bài thi; 300.000 đồng/chứng chỉ (Từ ngày 01/7/2025 đến hết ngày 31/12/2026 áp dụng theo quy định tại Thông tư số 64/2025/TT-BTC ngày 30/6/2025 của Bộ trưởng Bộ Tài chính quy định mức thu, miễn một số khoản phí, lệ phí nhằm hỗ trợ cho doanh nghiệp, người dân)</w:t>
      </w:r>
    </w:p>
    <w:p w14:paraId="23A34727"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DF46CF8" w14:textId="77777777"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sidRPr="00317559">
        <w:rPr>
          <w:rFonts w:ascii="Times New Roman" w:hAnsi="Times New Roman" w:cs="Times New Roman"/>
          <w:color w:val="000000" w:themeColor="text1"/>
          <w:sz w:val="28"/>
          <w:szCs w:val="28"/>
        </w:rPr>
        <w:t>Đơn đề nghị cấp chứng chỉ hành nghề theo Mẫu số 01 Phụ lục IV Nghị định số 175/2024/NĐ-CP (bản gốc trong trường hợp nộp trực tiếp hoặc thông qua dịch vụ bưu chính; tệp tin chụp từ bản gốc trong trường hợp nộp trực tuyến).</w:t>
      </w:r>
    </w:p>
    <w:p w14:paraId="3249DC4B" w14:textId="648D5B4C"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47BBE52"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Có đủ năng lực hành vi dân sự theo quy định của pháp luật; có giấy tờ về cư trú hoặc giấy phép lao động tại Việt Nam đối với người nước ngoài và người Việt Nam định cư ở nước ngoài. </w:t>
      </w:r>
    </w:p>
    <w:p w14:paraId="11990F25"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Có trình độ chuyên môn phù hợp theo quy định tại Phụ lục VI Nghị định số 175/2024/NĐ-CP ngày 30/12/2024, thời gian kinh nghiệm tham gia công việc phù hợp với nội dung đề nghị cấp chứng chỉ hành nghề như sau: </w:t>
      </w:r>
    </w:p>
    <w:p w14:paraId="2A274051"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Hạng I: Có trình độ đại học thuộc chuyên ngành hoặc chuyên môn đào tạo phù hợp, có thời gian kinh nghiệm tham gia công việc phù hợp với nội dung đề nghị cấp chứng chỉ hành nghề từ 07 năm trở lên. </w:t>
      </w:r>
    </w:p>
    <w:p w14:paraId="7B73EF40"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Hạng II: Có trình độ đại học thuộc chuyên ngành hoặc chuyên môn đào tạo phù hợp, có thời gian kinh nghiệm tham gia công việc phù hợp với nội dung đề nghị cấp chứng chỉ hành nghề từ 04 năm trở lên; </w:t>
      </w:r>
    </w:p>
    <w:p w14:paraId="246D27EC"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Hạng III: Có chuyên ngành hoặc chuyên môn đào tạo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 </w:t>
      </w:r>
    </w:p>
    <w:p w14:paraId="69D42FA7"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lastRenderedPageBreak/>
        <w:t xml:space="preserve">- Có kinh nghiệm nghề nghiệp phù hợp với hạng và lĩnh vực đề nghị cấp chứng chỉ hành nghề trong vòng 10 năm gần nhất tính đến thời điểm đề nghị cấp chứng chỉ hành nghề. Trường hợp sử dụng kinh nghiệm nghề nghiệp phù hợp nhưng quá 10 năm thì được đề nghị cấp chứng chỉ hành nghề thấp hơn 01 hạng tại cơ quan có thẩm quyền cấp chứng chỉ hành nghề. </w:t>
      </w:r>
    </w:p>
    <w:p w14:paraId="6A9EC3A8" w14:textId="77777777" w:rsidR="005B4B11"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Thời gian kinh nghiệm tham gia công việc phù hợp được tính từ thời điểm cá nhân tham gia hoạt động xây dựng thể hiện tại đơn đề nghị cấp/chuyển đổi chứng chỉ hành nghề hoặc hợp đồng lao động hoặc xác nhận của bên sử dụng lao động hoặc bảo hiểm xã hội hoặc các giấy tờ tương tự. </w:t>
      </w:r>
    </w:p>
    <w:p w14:paraId="0E905876" w14:textId="529E69A1" w:rsidR="005B4B11" w:rsidRDefault="00317559" w:rsidP="005B4B11">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xml:space="preserve">- Đối với hội viên, thành viên của hội viên của Tổ chức xã hội nghề nghiệp đủ điều kiện: đã được kết nạp trước thời điểm đề nghị cấp chứng chỉ tối thiểu 3 tháng. </w:t>
      </w:r>
    </w:p>
    <w:p w14:paraId="532765EA" w14:textId="6F223677" w:rsidR="00317559" w:rsidRDefault="00317559" w:rsidP="005A373A">
      <w:pPr>
        <w:spacing w:after="0" w:line="360" w:lineRule="exact"/>
        <w:ind w:firstLine="567"/>
        <w:jc w:val="both"/>
        <w:rPr>
          <w:rFonts w:ascii="Times New Roman" w:hAnsi="Times New Roman" w:cs="Times New Roman"/>
          <w:bCs/>
          <w:color w:val="000000" w:themeColor="text1"/>
          <w:sz w:val="28"/>
          <w:szCs w:val="28"/>
        </w:rPr>
      </w:pPr>
      <w:r w:rsidRPr="00317559">
        <w:rPr>
          <w:rFonts w:ascii="Times New Roman" w:hAnsi="Times New Roman" w:cs="Times New Roman"/>
          <w:bCs/>
          <w:color w:val="000000" w:themeColor="text1"/>
          <w:sz w:val="28"/>
          <w:szCs w:val="28"/>
        </w:rPr>
        <w:t>- Đáp ứng các yêu cầu, điều kiện chuyên môn phù hợp về khảo sát xây dựng, thiết kế quy hoạch xây dựng, thiết kế xây dựng, giám sát thi công xây dựng, định giá xây dựng và quản lý dự án đầu tư xây dựng theo quy định tại Điều 80, 81, 82, 83, 84 và 85 của Nghị định số 175/2024/NĐ-CP ngày 30/12/2024.</w:t>
      </w:r>
    </w:p>
    <w:p w14:paraId="67ECE19E" w14:textId="25193588"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5986429"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569959EC" w14:textId="2B56CD58" w:rsidR="00317559" w:rsidRDefault="00317559"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17559">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005B4B11" w:rsidRPr="005B4B11">
        <w:rPr>
          <w:rFonts w:ascii="Times New Roman" w:hAnsi="Times New Roman" w:cs="Times New Roman"/>
          <w:color w:val="000000" w:themeColor="text1"/>
          <w:sz w:val="28"/>
          <w:szCs w:val="28"/>
        </w:rPr>
        <w:t>50/2014/QH13</w:t>
      </w:r>
    </w:p>
    <w:p w14:paraId="424732BD" w14:textId="297DB519"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40725F31"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1BAFFFAC" w14:textId="77777777" w:rsidR="005A373A" w:rsidRDefault="005A373A" w:rsidP="00D1151B">
      <w:pPr>
        <w:jc w:val="both"/>
        <w:rPr>
          <w:rFonts w:ascii="Times New Roman" w:hAnsi="Times New Roman" w:cs="Times New Roman"/>
          <w:sz w:val="28"/>
          <w:szCs w:val="28"/>
        </w:rPr>
      </w:pPr>
    </w:p>
    <w:p w14:paraId="4F5EE3DF" w14:textId="77777777" w:rsidR="005A373A" w:rsidRPr="005A373A" w:rsidRDefault="005A373A" w:rsidP="005A373A">
      <w:pPr>
        <w:rPr>
          <w:rFonts w:ascii="Times New Roman" w:hAnsi="Times New Roman" w:cs="Times New Roman"/>
          <w:sz w:val="28"/>
          <w:szCs w:val="28"/>
        </w:rPr>
      </w:pPr>
    </w:p>
    <w:p w14:paraId="1678DCDE" w14:textId="77777777" w:rsidR="005A373A" w:rsidRPr="005A373A" w:rsidRDefault="005A373A" w:rsidP="005A373A">
      <w:pPr>
        <w:rPr>
          <w:rFonts w:ascii="Times New Roman" w:hAnsi="Times New Roman" w:cs="Times New Roman"/>
          <w:sz w:val="28"/>
          <w:szCs w:val="28"/>
        </w:rPr>
      </w:pPr>
    </w:p>
    <w:p w14:paraId="53ED8E61" w14:textId="77777777" w:rsidR="005A373A" w:rsidRPr="005A373A" w:rsidRDefault="005A373A" w:rsidP="005A373A">
      <w:pPr>
        <w:rPr>
          <w:rFonts w:ascii="Times New Roman" w:hAnsi="Times New Roman" w:cs="Times New Roman"/>
          <w:sz w:val="28"/>
          <w:szCs w:val="28"/>
        </w:rPr>
      </w:pPr>
    </w:p>
    <w:p w14:paraId="3DF846F9" w14:textId="77777777" w:rsidR="005A373A" w:rsidRDefault="005A373A" w:rsidP="005A373A">
      <w:pPr>
        <w:rPr>
          <w:rFonts w:ascii="Times New Roman" w:hAnsi="Times New Roman" w:cs="Times New Roman"/>
          <w:sz w:val="28"/>
          <w:szCs w:val="28"/>
        </w:rPr>
      </w:pPr>
    </w:p>
    <w:p w14:paraId="1CA0D5AA" w14:textId="77777777" w:rsidR="005B4B11" w:rsidRDefault="005B4B11" w:rsidP="005A373A">
      <w:pPr>
        <w:rPr>
          <w:rFonts w:ascii="Times New Roman" w:hAnsi="Times New Roman" w:cs="Times New Roman"/>
          <w:sz w:val="28"/>
          <w:szCs w:val="28"/>
        </w:rPr>
      </w:pPr>
    </w:p>
    <w:p w14:paraId="492117D1" w14:textId="77777777" w:rsidR="005B4B11" w:rsidRDefault="005B4B11" w:rsidP="005A373A">
      <w:pPr>
        <w:rPr>
          <w:rFonts w:ascii="Times New Roman" w:hAnsi="Times New Roman" w:cs="Times New Roman"/>
          <w:sz w:val="28"/>
          <w:szCs w:val="28"/>
        </w:rPr>
      </w:pPr>
    </w:p>
    <w:p w14:paraId="0AF27A5A" w14:textId="77777777" w:rsidR="005B4B11" w:rsidRDefault="005B4B11" w:rsidP="005A373A">
      <w:pPr>
        <w:rPr>
          <w:rFonts w:ascii="Times New Roman" w:hAnsi="Times New Roman" w:cs="Times New Roman"/>
          <w:sz w:val="28"/>
          <w:szCs w:val="28"/>
        </w:rPr>
      </w:pPr>
    </w:p>
    <w:p w14:paraId="7A7AF486" w14:textId="77777777" w:rsidR="005B4B11" w:rsidRDefault="005B4B11" w:rsidP="005A373A">
      <w:pPr>
        <w:rPr>
          <w:rFonts w:ascii="Times New Roman" w:hAnsi="Times New Roman" w:cs="Times New Roman"/>
          <w:sz w:val="28"/>
          <w:szCs w:val="28"/>
        </w:rPr>
      </w:pPr>
    </w:p>
    <w:p w14:paraId="6645F817" w14:textId="77777777" w:rsidR="005B4B11" w:rsidRDefault="005B4B11" w:rsidP="005A373A">
      <w:pPr>
        <w:rPr>
          <w:rFonts w:ascii="Times New Roman" w:hAnsi="Times New Roman" w:cs="Times New Roman"/>
          <w:sz w:val="28"/>
          <w:szCs w:val="28"/>
        </w:rPr>
      </w:pPr>
    </w:p>
    <w:p w14:paraId="1353B779" w14:textId="77777777" w:rsidR="00997EB1" w:rsidRDefault="00997EB1" w:rsidP="005A373A">
      <w:pPr>
        <w:rPr>
          <w:rFonts w:ascii="Times New Roman" w:hAnsi="Times New Roman" w:cs="Times New Roman"/>
          <w:sz w:val="28"/>
          <w:szCs w:val="28"/>
        </w:rPr>
      </w:pPr>
    </w:p>
    <w:p w14:paraId="15C0FC56" w14:textId="77777777" w:rsidR="005B4B11" w:rsidRPr="005B4B11" w:rsidRDefault="005B4B11" w:rsidP="005B4B11">
      <w:pPr>
        <w:spacing w:after="0" w:line="240" w:lineRule="auto"/>
        <w:ind w:firstLine="709"/>
        <w:jc w:val="right"/>
        <w:rPr>
          <w:rFonts w:ascii="Times New Roman" w:hAnsi="Times New Roman" w:cs="Times New Roman"/>
          <w:sz w:val="24"/>
          <w:szCs w:val="24"/>
          <w:lang w:val="vi-VN"/>
        </w:rPr>
      </w:pPr>
      <w:r w:rsidRPr="005B4B11">
        <w:rPr>
          <w:rFonts w:ascii="Times New Roman" w:hAnsi="Times New Roman" w:cs="Times New Roman"/>
          <w:b/>
          <w:bCs/>
          <w:sz w:val="24"/>
          <w:szCs w:val="24"/>
          <w:lang w:val="vi-VN"/>
        </w:rPr>
        <w:lastRenderedPageBreak/>
        <w:t>Mẫu số 01</w:t>
      </w:r>
    </w:p>
    <w:p w14:paraId="279D2F9B" w14:textId="77777777" w:rsidR="005B4B11" w:rsidRPr="005B4B11" w:rsidRDefault="005B4B11" w:rsidP="005B4B11">
      <w:pPr>
        <w:spacing w:after="0" w:line="240" w:lineRule="auto"/>
        <w:jc w:val="center"/>
        <w:rPr>
          <w:rFonts w:ascii="Times New Roman" w:hAnsi="Times New Roman" w:cs="Times New Roman"/>
          <w:b/>
          <w:bCs/>
          <w:sz w:val="24"/>
          <w:szCs w:val="24"/>
        </w:rPr>
      </w:pPr>
      <w:r w:rsidRPr="005B4B11">
        <w:rPr>
          <w:rFonts w:ascii="Times New Roman" w:hAnsi="Times New Roman" w:cs="Times New Roman"/>
          <w:b/>
          <w:bCs/>
          <w:sz w:val="24"/>
          <w:szCs w:val="24"/>
        </w:rPr>
        <w:t>CỘNG HOÀ XÃ HỘI CHỦ NGHĨA VIỆT NAM</w:t>
      </w:r>
    </w:p>
    <w:p w14:paraId="54382845" w14:textId="77777777" w:rsidR="005B4B11" w:rsidRPr="005B4B11" w:rsidRDefault="005B4B11" w:rsidP="005B4B11">
      <w:pPr>
        <w:spacing w:after="0" w:line="240" w:lineRule="auto"/>
        <w:jc w:val="center"/>
        <w:rPr>
          <w:rFonts w:ascii="Times New Roman" w:hAnsi="Times New Roman" w:cs="Times New Roman"/>
          <w:b/>
          <w:bCs/>
          <w:sz w:val="24"/>
          <w:szCs w:val="24"/>
        </w:rPr>
      </w:pPr>
      <w:r w:rsidRPr="005B4B11">
        <w:rPr>
          <w:rFonts w:ascii="Times New Roman" w:hAnsi="Times New Roman" w:cs="Times New Roman"/>
          <w:b/>
          <w:bCs/>
          <w:sz w:val="24"/>
          <w:szCs w:val="24"/>
        </w:rPr>
        <w:t>Độc lập - Tự do - Hạnh phúc</w:t>
      </w:r>
    </w:p>
    <w:p w14:paraId="096DCC8A" w14:textId="77777777" w:rsidR="005B4B11" w:rsidRPr="005B4B11" w:rsidRDefault="005B4B11" w:rsidP="005B4B11">
      <w:pPr>
        <w:spacing w:after="0" w:line="240" w:lineRule="auto"/>
        <w:jc w:val="center"/>
        <w:rPr>
          <w:rFonts w:ascii="Times New Roman" w:hAnsi="Times New Roman" w:cs="Times New Roman"/>
          <w:sz w:val="24"/>
          <w:szCs w:val="24"/>
          <w:vertAlign w:val="superscript"/>
        </w:rPr>
      </w:pPr>
      <w:r w:rsidRPr="005B4B11">
        <w:rPr>
          <w:rFonts w:ascii="Times New Roman" w:hAnsi="Times New Roman" w:cs="Times New Roman"/>
          <w:sz w:val="24"/>
          <w:szCs w:val="24"/>
          <w:vertAlign w:val="superscript"/>
        </w:rPr>
        <w:t>_______________________________________</w:t>
      </w:r>
    </w:p>
    <w:p w14:paraId="544C8C12" w14:textId="77777777" w:rsidR="005B4B11" w:rsidRPr="005B4B11" w:rsidRDefault="005B4B11" w:rsidP="005B4B11">
      <w:pPr>
        <w:spacing w:after="0" w:line="240" w:lineRule="auto"/>
        <w:jc w:val="center"/>
        <w:rPr>
          <w:rFonts w:ascii="Times New Roman" w:hAnsi="Times New Roman" w:cs="Times New Roman"/>
          <w:i/>
          <w:iCs/>
          <w:sz w:val="24"/>
          <w:szCs w:val="24"/>
        </w:rPr>
      </w:pPr>
      <w:r w:rsidRPr="005B4B11">
        <w:rPr>
          <w:rFonts w:ascii="Times New Roman" w:hAnsi="Times New Roman" w:cs="Times New Roman"/>
          <w:i/>
          <w:iCs/>
          <w:sz w:val="24"/>
          <w:szCs w:val="24"/>
        </w:rPr>
        <w:t>..., ngày ... tháng ... năm ...</w:t>
      </w:r>
    </w:p>
    <w:p w14:paraId="17A66263" w14:textId="77777777" w:rsidR="005B4B11" w:rsidRPr="005B4B11" w:rsidRDefault="005B4B11" w:rsidP="005B4B11">
      <w:pPr>
        <w:spacing w:after="0" w:line="240" w:lineRule="auto"/>
        <w:jc w:val="center"/>
        <w:rPr>
          <w:rFonts w:ascii="Times New Roman" w:hAnsi="Times New Roman" w:cs="Times New Roman"/>
          <w:sz w:val="24"/>
          <w:szCs w:val="24"/>
        </w:rPr>
      </w:pPr>
    </w:p>
    <w:p w14:paraId="65192D41" w14:textId="77777777" w:rsidR="005B4B11" w:rsidRPr="005B4B11" w:rsidRDefault="005B4B11" w:rsidP="005B4B11">
      <w:pPr>
        <w:spacing w:after="0" w:line="240" w:lineRule="auto"/>
        <w:jc w:val="center"/>
        <w:rPr>
          <w:rFonts w:ascii="Times New Roman" w:hAnsi="Times New Roman" w:cs="Times New Roman"/>
          <w:b/>
          <w:bCs/>
          <w:sz w:val="24"/>
          <w:szCs w:val="24"/>
        </w:rPr>
      </w:pPr>
      <w:r w:rsidRPr="005B4B11">
        <w:rPr>
          <w:rFonts w:ascii="Times New Roman" w:hAnsi="Times New Roman" w:cs="Times New Roman"/>
          <w:b/>
          <w:bCs/>
          <w:sz w:val="24"/>
          <w:szCs w:val="24"/>
        </w:rPr>
        <w:t>ĐƠN ĐỀ NGHỊ</w:t>
      </w:r>
    </w:p>
    <w:p w14:paraId="11EA06C9" w14:textId="77777777" w:rsidR="005B4B11" w:rsidRPr="005B4B11" w:rsidRDefault="005B4B11" w:rsidP="005B4B11">
      <w:pPr>
        <w:spacing w:after="0" w:line="240" w:lineRule="auto"/>
        <w:jc w:val="center"/>
        <w:rPr>
          <w:rFonts w:ascii="Times New Roman" w:hAnsi="Times New Roman" w:cs="Times New Roman"/>
          <w:b/>
          <w:bCs/>
          <w:sz w:val="24"/>
          <w:szCs w:val="24"/>
        </w:rPr>
      </w:pPr>
      <w:r w:rsidRPr="005B4B11">
        <w:rPr>
          <w:rFonts w:ascii="Times New Roman" w:hAnsi="Times New Roman" w:cs="Times New Roman"/>
          <w:b/>
          <w:bCs/>
          <w:sz w:val="24"/>
          <w:szCs w:val="24"/>
        </w:rPr>
        <w:t>CẤP CHỨNG CHỈ HÀNH NGHỀ HOẠT ĐỘNG XÂY DỰNG</w:t>
      </w:r>
    </w:p>
    <w:p w14:paraId="5A12FD46" w14:textId="77777777" w:rsidR="005B4B11" w:rsidRPr="005B4B11" w:rsidRDefault="005B4B11" w:rsidP="005B4B11">
      <w:pPr>
        <w:spacing w:after="0" w:line="240" w:lineRule="auto"/>
        <w:jc w:val="center"/>
        <w:rPr>
          <w:rFonts w:ascii="Times New Roman" w:hAnsi="Times New Roman" w:cs="Times New Roman"/>
          <w:bCs/>
          <w:sz w:val="24"/>
          <w:szCs w:val="24"/>
          <w:vertAlign w:val="superscript"/>
        </w:rPr>
      </w:pPr>
      <w:r w:rsidRPr="005B4B11">
        <w:rPr>
          <w:rFonts w:ascii="Times New Roman" w:hAnsi="Times New Roman" w:cs="Times New Roman"/>
          <w:bCs/>
          <w:sz w:val="24"/>
          <w:szCs w:val="24"/>
          <w:vertAlign w:val="superscript"/>
        </w:rPr>
        <w:t>____________</w:t>
      </w:r>
    </w:p>
    <w:p w14:paraId="258B3F5F" w14:textId="77777777" w:rsidR="005B4B11" w:rsidRPr="005B4B11" w:rsidRDefault="005B4B11" w:rsidP="005B4B11">
      <w:pPr>
        <w:tabs>
          <w:tab w:val="left" w:pos="885"/>
          <w:tab w:val="left" w:pos="3615"/>
          <w:tab w:val="center" w:pos="4394"/>
        </w:tabs>
        <w:spacing w:after="0" w:line="240" w:lineRule="auto"/>
        <w:jc w:val="center"/>
        <w:rPr>
          <w:rFonts w:ascii="Times New Roman" w:hAnsi="Times New Roman" w:cs="Times New Roman"/>
          <w:sz w:val="24"/>
          <w:szCs w:val="24"/>
        </w:rPr>
      </w:pPr>
      <w:r w:rsidRPr="005B4B11">
        <w:rPr>
          <w:rFonts w:ascii="Times New Roman" w:hAnsi="Times New Roman" w:cs="Times New Roman"/>
          <w:bCs/>
          <w:sz w:val="24"/>
          <w:szCs w:val="24"/>
        </w:rPr>
        <w:t>Kính gửi</w:t>
      </w:r>
      <w:r w:rsidRPr="005B4B11">
        <w:rPr>
          <w:rFonts w:ascii="Times New Roman" w:hAnsi="Times New Roman" w:cs="Times New Roman"/>
          <w:sz w:val="24"/>
          <w:szCs w:val="24"/>
        </w:rPr>
        <w:t>: (Tên cơ quan có thẩm quyền).</w:t>
      </w:r>
    </w:p>
    <w:p w14:paraId="6A0AEA4A" w14:textId="77777777" w:rsidR="005B4B11" w:rsidRPr="005B4B11" w:rsidRDefault="005B4B11" w:rsidP="005B4B11">
      <w:pPr>
        <w:tabs>
          <w:tab w:val="left" w:pos="885"/>
          <w:tab w:val="left" w:pos="3615"/>
          <w:tab w:val="center" w:pos="4394"/>
        </w:tabs>
        <w:spacing w:after="0" w:line="240" w:lineRule="auto"/>
        <w:jc w:val="center"/>
        <w:rPr>
          <w:rFonts w:ascii="Times New Roman" w:hAnsi="Times New Roman" w:cs="Times New Roman"/>
          <w:sz w:val="24"/>
          <w:szCs w:val="24"/>
        </w:rPr>
      </w:pPr>
    </w:p>
    <w:p w14:paraId="3FCAFD5D"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 xml:space="preserve">1. Họ và tên: </w:t>
      </w:r>
      <w:r w:rsidRPr="005B4B11">
        <w:rPr>
          <w:rFonts w:ascii="Times New Roman" w:hAnsi="Times New Roman" w:cs="Times New Roman"/>
          <w:sz w:val="24"/>
          <w:szCs w:val="24"/>
        </w:rPr>
        <w:tab/>
        <w:t>………………………………………...……………………...</w:t>
      </w:r>
    </w:p>
    <w:p w14:paraId="6966A283"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2. Ngày, tháng, năm sinh</w:t>
      </w:r>
      <w:r w:rsidRPr="005B4B11">
        <w:rPr>
          <w:rFonts w:ascii="Times New Roman" w:hAnsi="Times New Roman" w:cs="Times New Roman"/>
          <w:sz w:val="24"/>
          <w:szCs w:val="24"/>
          <w:vertAlign w:val="superscript"/>
        </w:rPr>
        <w:t>(1)</w:t>
      </w:r>
      <w:r w:rsidRPr="005B4B11">
        <w:rPr>
          <w:rFonts w:ascii="Times New Roman" w:hAnsi="Times New Roman" w:cs="Times New Roman"/>
          <w:sz w:val="24"/>
          <w:szCs w:val="24"/>
        </w:rPr>
        <w:t>: …………………….…3. Quốc tịch: ………….</w:t>
      </w:r>
    </w:p>
    <w:p w14:paraId="2175719B" w14:textId="77777777" w:rsidR="005B4B11" w:rsidRPr="005B4B11" w:rsidRDefault="005B4B11" w:rsidP="005B4B11">
      <w:pPr>
        <w:spacing w:after="0" w:line="240" w:lineRule="auto"/>
        <w:ind w:firstLine="567"/>
        <w:jc w:val="both"/>
        <w:rPr>
          <w:rFonts w:ascii="Times New Roman" w:hAnsi="Times New Roman" w:cs="Times New Roman"/>
          <w:spacing w:val="-6"/>
          <w:sz w:val="24"/>
          <w:szCs w:val="24"/>
        </w:rPr>
      </w:pPr>
      <w:r w:rsidRPr="005B4B11">
        <w:rPr>
          <w:rFonts w:ascii="Times New Roman" w:hAnsi="Times New Roman" w:cs="Times New Roman"/>
          <w:spacing w:val="-6"/>
          <w:sz w:val="24"/>
          <w:szCs w:val="24"/>
        </w:rPr>
        <w:t>4. Số CC/CCCD/Hộ chiếu:……….…Ngày cấp:……………………………….</w:t>
      </w:r>
    </w:p>
    <w:p w14:paraId="3193FE02" w14:textId="77777777" w:rsidR="005B4B11" w:rsidRPr="005B4B11" w:rsidRDefault="005B4B11" w:rsidP="005B4B11">
      <w:pPr>
        <w:spacing w:after="0" w:line="240" w:lineRule="auto"/>
        <w:ind w:firstLine="567"/>
        <w:jc w:val="both"/>
        <w:rPr>
          <w:rFonts w:ascii="Times New Roman" w:hAnsi="Times New Roman" w:cs="Times New Roman"/>
          <w:spacing w:val="-6"/>
          <w:sz w:val="24"/>
          <w:szCs w:val="24"/>
        </w:rPr>
      </w:pPr>
      <w:r w:rsidRPr="005B4B11">
        <w:rPr>
          <w:rFonts w:ascii="Times New Roman" w:hAnsi="Times New Roman" w:cs="Times New Roman"/>
          <w:spacing w:val="-6"/>
          <w:sz w:val="24"/>
          <w:szCs w:val="24"/>
        </w:rPr>
        <w:t>Nơi cấp………………………………………………………………………...</w:t>
      </w:r>
    </w:p>
    <w:p w14:paraId="15845D22"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5. Địa chỉ thường trú: …………………………………..…………………...</w:t>
      </w:r>
    </w:p>
    <w:p w14:paraId="11F5A2FE"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6. Số điện thoại</w:t>
      </w:r>
      <w:r w:rsidRPr="005B4B11">
        <w:rPr>
          <w:rFonts w:ascii="Times New Roman" w:hAnsi="Times New Roman" w:cs="Times New Roman"/>
          <w:sz w:val="24"/>
          <w:szCs w:val="24"/>
          <w:vertAlign w:val="superscript"/>
        </w:rPr>
        <w:t>(2)</w:t>
      </w:r>
      <w:r w:rsidRPr="005B4B11">
        <w:rPr>
          <w:rFonts w:ascii="Times New Roman" w:hAnsi="Times New Roman" w:cs="Times New Roman"/>
          <w:sz w:val="24"/>
          <w:szCs w:val="24"/>
        </w:rPr>
        <w:t>:…………Địa chỉ hòm thư điện tử: ……....………………</w:t>
      </w:r>
    </w:p>
    <w:p w14:paraId="177AA23F"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7. Đơn vị công tác: ………………………………………..………………...</w:t>
      </w:r>
    </w:p>
    <w:p w14:paraId="56AF18A9"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 xml:space="preserve">8. Trình độ chuyên môn </w:t>
      </w:r>
      <w:r w:rsidRPr="005B4B11">
        <w:rPr>
          <w:rFonts w:ascii="Times New Roman" w:hAnsi="Times New Roman" w:cs="Times New Roman"/>
          <w:i/>
          <w:iCs/>
          <w:sz w:val="24"/>
          <w:szCs w:val="24"/>
        </w:rPr>
        <w:t>(ghi rõ chuyên ngành đào tạo)</w:t>
      </w:r>
      <w:r w:rsidRPr="005B4B11">
        <w:rPr>
          <w:rFonts w:ascii="Times New Roman" w:hAnsi="Times New Roman" w:cs="Times New Roman"/>
          <w:sz w:val="24"/>
          <w:szCs w:val="24"/>
        </w:rPr>
        <w:t>: …………………..</w:t>
      </w:r>
    </w:p>
    <w:p w14:paraId="1651FA11"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9. Thời gian kinh nghiệm liên quan đến lĩnh vực đề nghị cấp chứng chỉ hành nghề: …….. năm.</w:t>
      </w:r>
    </w:p>
    <w:p w14:paraId="61F31C84"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 xml:space="preserve">10. </w:t>
      </w:r>
      <w:r w:rsidRPr="005B4B11">
        <w:rPr>
          <w:rFonts w:ascii="Times New Roman" w:hAnsi="Times New Roman" w:cs="Times New Roman"/>
          <w:iCs/>
          <w:sz w:val="24"/>
          <w:szCs w:val="24"/>
        </w:rPr>
        <w:t>Chứng chỉ</w:t>
      </w:r>
      <w:r w:rsidRPr="005B4B11">
        <w:rPr>
          <w:rFonts w:ascii="Times New Roman" w:hAnsi="Times New Roman" w:cs="Times New Roman"/>
          <w:sz w:val="24"/>
          <w:szCs w:val="24"/>
        </w:rPr>
        <w:t xml:space="preserve"> hành nghề số: …………… Ngày cấp: ………………………</w:t>
      </w:r>
    </w:p>
    <w:p w14:paraId="4699D296"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Nơi cấp: ……………..</w:t>
      </w:r>
    </w:p>
    <w:p w14:paraId="1630AE25"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Lĩnh vực hoạt động xây dựng ……………………………………………….</w:t>
      </w:r>
    </w:p>
    <w:p w14:paraId="64957943"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11. Thông báo đánh giá hồ sơ đề nghị cấp chứng chỉ hành nghề (trường hợp được bảo lưu quyền dự thi sát hạch) số: ……….. Ngày cấp: ………….….</w:t>
      </w:r>
    </w:p>
    <w:p w14:paraId="5559E58B"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Nơi cấp: ……………………………………………………………………..</w:t>
      </w:r>
    </w:p>
    <w:p w14:paraId="74C7D60B" w14:textId="77777777" w:rsidR="005B4B11" w:rsidRPr="005B4B11" w:rsidRDefault="005B4B11" w:rsidP="005B4B11">
      <w:pPr>
        <w:spacing w:after="0" w:line="240" w:lineRule="auto"/>
        <w:ind w:firstLine="567"/>
        <w:jc w:val="both"/>
        <w:rPr>
          <w:rFonts w:ascii="Times New Roman" w:hAnsi="Times New Roman" w:cs="Times New Roman"/>
          <w:sz w:val="24"/>
          <w:szCs w:val="24"/>
        </w:rPr>
      </w:pPr>
      <w:r w:rsidRPr="005B4B11">
        <w:rPr>
          <w:rFonts w:ascii="Times New Roman" w:hAnsi="Times New Roman" w:cs="Times New Roman"/>
          <w:sz w:val="24"/>
          <w:szCs w:val="24"/>
        </w:rPr>
        <w:t>12. Quá trình hoạt động chuyên môn trong xây dựng</w:t>
      </w:r>
      <w:r w:rsidRPr="005B4B11">
        <w:rPr>
          <w:rFonts w:ascii="Times New Roman" w:hAnsi="Times New Roman" w:cs="Times New Roman"/>
          <w:sz w:val="24"/>
          <w:szCs w:val="24"/>
          <w:vertAlign w:val="superscript"/>
        </w:rPr>
        <w:t>(3)</w:t>
      </w:r>
      <w:r w:rsidRPr="005B4B11">
        <w:rPr>
          <w:rFonts w:ascii="Times New Roman" w:hAnsi="Times New Roman" w:cs="Times New Roman"/>
          <w:sz w:val="24"/>
          <w:szCs w:val="24"/>
        </w:rPr>
        <w:t>:</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85"/>
        <w:gridCol w:w="2515"/>
        <w:gridCol w:w="3988"/>
        <w:gridCol w:w="847"/>
      </w:tblGrid>
      <w:tr w:rsidR="005B4B11" w:rsidRPr="005B4B11" w14:paraId="284CAC3D" w14:textId="77777777" w:rsidTr="00F20E04">
        <w:trPr>
          <w:trHeight w:val="886"/>
        </w:trPr>
        <w:tc>
          <w:tcPr>
            <w:tcW w:w="746" w:type="dxa"/>
            <w:vAlign w:val="center"/>
          </w:tcPr>
          <w:p w14:paraId="316B47F4"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STT</w:t>
            </w:r>
          </w:p>
        </w:tc>
        <w:tc>
          <w:tcPr>
            <w:tcW w:w="1685" w:type="dxa"/>
            <w:vAlign w:val="center"/>
          </w:tcPr>
          <w:p w14:paraId="7BB41B1A"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Thời gian</w:t>
            </w:r>
          </w:p>
          <w:p w14:paraId="4780AEE1"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công tác</w:t>
            </w:r>
          </w:p>
          <w:p w14:paraId="2EC1C016"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sz w:val="24"/>
                <w:szCs w:val="24"/>
              </w:rPr>
              <w:t>(</w:t>
            </w:r>
            <w:r w:rsidRPr="005B4B11">
              <w:rPr>
                <w:rFonts w:ascii="Times New Roman" w:hAnsi="Times New Roman" w:cs="Times New Roman"/>
                <w:i/>
                <w:sz w:val="24"/>
                <w:szCs w:val="24"/>
              </w:rPr>
              <w:t>Từ tháng, năm đến tháng, năm)</w:t>
            </w:r>
          </w:p>
        </w:tc>
        <w:tc>
          <w:tcPr>
            <w:tcW w:w="2515" w:type="dxa"/>
            <w:vAlign w:val="center"/>
          </w:tcPr>
          <w:p w14:paraId="59F2D75E"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Đơn vị công tác/         Hoạt động độc lập</w:t>
            </w:r>
          </w:p>
          <w:p w14:paraId="543D2702" w14:textId="77777777" w:rsidR="005B4B11" w:rsidRPr="005B4B11" w:rsidRDefault="005B4B11" w:rsidP="005B4B11">
            <w:pPr>
              <w:spacing w:after="0" w:line="240" w:lineRule="auto"/>
              <w:jc w:val="center"/>
              <w:rPr>
                <w:rFonts w:ascii="Times New Roman" w:hAnsi="Times New Roman" w:cs="Times New Roman"/>
                <w:i/>
                <w:sz w:val="24"/>
                <w:szCs w:val="24"/>
              </w:rPr>
            </w:pPr>
            <w:r w:rsidRPr="005B4B11">
              <w:rPr>
                <w:rFonts w:ascii="Times New Roman" w:hAnsi="Times New Roman" w:cs="Times New Roman"/>
                <w:i/>
                <w:sz w:val="24"/>
                <w:szCs w:val="24"/>
              </w:rPr>
              <w:t>(Ghi rõ tên đơn vị</w:t>
            </w:r>
            <w:r w:rsidRPr="005B4B11">
              <w:rPr>
                <w:rFonts w:ascii="Times New Roman" w:hAnsi="Times New Roman" w:cs="Times New Roman"/>
                <w:i/>
                <w:spacing w:val="-6"/>
                <w:sz w:val="24"/>
                <w:szCs w:val="24"/>
              </w:rPr>
              <w:t>)</w:t>
            </w:r>
          </w:p>
        </w:tc>
        <w:tc>
          <w:tcPr>
            <w:tcW w:w="3988" w:type="dxa"/>
            <w:vAlign w:val="center"/>
          </w:tcPr>
          <w:p w14:paraId="490E6D37"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Kê khai kinh nghiệm</w:t>
            </w:r>
          </w:p>
          <w:p w14:paraId="4980A9A0"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thực hiện công việc tiêu biểu</w:t>
            </w:r>
          </w:p>
          <w:p w14:paraId="67F84660" w14:textId="77777777" w:rsidR="005B4B11" w:rsidRPr="005B4B11" w:rsidRDefault="005B4B11" w:rsidP="005B4B11">
            <w:pPr>
              <w:spacing w:after="0" w:line="240" w:lineRule="auto"/>
              <w:jc w:val="center"/>
              <w:rPr>
                <w:rFonts w:ascii="Times New Roman" w:hAnsi="Times New Roman" w:cs="Times New Roman"/>
                <w:i/>
                <w:sz w:val="24"/>
                <w:szCs w:val="24"/>
                <w:vertAlign w:val="superscript"/>
              </w:rPr>
            </w:pPr>
          </w:p>
        </w:tc>
        <w:tc>
          <w:tcPr>
            <w:tcW w:w="847" w:type="dxa"/>
            <w:vAlign w:val="center"/>
          </w:tcPr>
          <w:p w14:paraId="3AB0B641" w14:textId="77777777" w:rsidR="005B4B11" w:rsidRPr="005B4B11" w:rsidRDefault="005B4B11" w:rsidP="005B4B11">
            <w:pPr>
              <w:spacing w:after="0" w:line="240" w:lineRule="auto"/>
              <w:jc w:val="center"/>
              <w:rPr>
                <w:rFonts w:ascii="Times New Roman" w:hAnsi="Times New Roman" w:cs="Times New Roman"/>
                <w:b/>
                <w:sz w:val="24"/>
                <w:szCs w:val="24"/>
              </w:rPr>
            </w:pPr>
            <w:r w:rsidRPr="005B4B11">
              <w:rPr>
                <w:rFonts w:ascii="Times New Roman" w:hAnsi="Times New Roman" w:cs="Times New Roman"/>
                <w:b/>
                <w:sz w:val="24"/>
                <w:szCs w:val="24"/>
              </w:rPr>
              <w:t>Ghi chú</w:t>
            </w:r>
          </w:p>
        </w:tc>
      </w:tr>
      <w:tr w:rsidR="005B4B11" w:rsidRPr="005B4B11" w14:paraId="1FAA293D" w14:textId="77777777" w:rsidTr="00F20E04">
        <w:tc>
          <w:tcPr>
            <w:tcW w:w="746" w:type="dxa"/>
          </w:tcPr>
          <w:p w14:paraId="207864B9" w14:textId="77777777" w:rsidR="005B4B11" w:rsidRPr="005B4B11" w:rsidRDefault="005B4B11" w:rsidP="005B4B11">
            <w:pPr>
              <w:spacing w:after="0" w:line="240" w:lineRule="auto"/>
              <w:jc w:val="center"/>
              <w:rPr>
                <w:rFonts w:ascii="Times New Roman" w:hAnsi="Times New Roman" w:cs="Times New Roman"/>
                <w:sz w:val="24"/>
                <w:szCs w:val="24"/>
                <w:lang w:val="fr-FR"/>
              </w:rPr>
            </w:pPr>
            <w:r w:rsidRPr="005B4B11">
              <w:rPr>
                <w:rFonts w:ascii="Times New Roman" w:hAnsi="Times New Roman" w:cs="Times New Roman"/>
                <w:sz w:val="24"/>
                <w:szCs w:val="24"/>
                <w:lang w:val="fr-FR"/>
              </w:rPr>
              <w:t>1</w:t>
            </w:r>
          </w:p>
        </w:tc>
        <w:tc>
          <w:tcPr>
            <w:tcW w:w="1685" w:type="dxa"/>
          </w:tcPr>
          <w:p w14:paraId="45BCC866"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2515" w:type="dxa"/>
          </w:tcPr>
          <w:p w14:paraId="7660DDEC"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3988" w:type="dxa"/>
          </w:tcPr>
          <w:p w14:paraId="7D2EA403"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1. Tên Dự án/công trình/hạng mục công trình: ….....</w:t>
            </w:r>
          </w:p>
          <w:p w14:paraId="0156FBE8"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Nhóm dự án/Cấp công trình:…..</w:t>
            </w:r>
          </w:p>
          <w:p w14:paraId="010AADA8"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Loại công trình: ………………</w:t>
            </w:r>
          </w:p>
          <w:p w14:paraId="11B4A641"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Địa điểm xây dựng công trình:</w:t>
            </w:r>
          </w:p>
          <w:p w14:paraId="5A5ACEA2" w14:textId="77777777" w:rsidR="005B4B11" w:rsidRPr="005B4B11" w:rsidRDefault="005B4B11" w:rsidP="005B4B11">
            <w:pPr>
              <w:spacing w:after="0" w:line="240" w:lineRule="auto"/>
              <w:rPr>
                <w:rFonts w:ascii="Times New Roman" w:hAnsi="Times New Roman" w:cs="Times New Roman"/>
                <w:i/>
                <w:sz w:val="24"/>
                <w:szCs w:val="24"/>
                <w:lang w:val="fr-FR"/>
              </w:rPr>
            </w:pPr>
            <w:r w:rsidRPr="005B4B11">
              <w:rPr>
                <w:rFonts w:ascii="Times New Roman" w:hAnsi="Times New Roman" w:cs="Times New Roman"/>
                <w:sz w:val="24"/>
                <w:szCs w:val="24"/>
                <w:lang w:val="fr-FR"/>
              </w:rPr>
              <w:t>Chủ đầu tư:……………..</w:t>
            </w:r>
          </w:p>
          <w:p w14:paraId="68B60530"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Chức danh/Nội dung công việc thực hiện: ……………………..</w:t>
            </w:r>
          </w:p>
          <w:p w14:paraId="29F1ECFD"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2. ….</w:t>
            </w:r>
          </w:p>
        </w:tc>
        <w:tc>
          <w:tcPr>
            <w:tcW w:w="847" w:type="dxa"/>
          </w:tcPr>
          <w:p w14:paraId="411D64A0" w14:textId="77777777" w:rsidR="005B4B11" w:rsidRPr="005B4B11" w:rsidRDefault="005B4B11" w:rsidP="005B4B11">
            <w:pPr>
              <w:spacing w:after="0" w:line="240" w:lineRule="auto"/>
              <w:rPr>
                <w:rFonts w:ascii="Times New Roman" w:hAnsi="Times New Roman" w:cs="Times New Roman"/>
                <w:sz w:val="24"/>
                <w:szCs w:val="24"/>
                <w:lang w:val="fr-FR"/>
              </w:rPr>
            </w:pPr>
          </w:p>
        </w:tc>
      </w:tr>
      <w:tr w:rsidR="005B4B11" w:rsidRPr="005B4B11" w14:paraId="479D61FE" w14:textId="77777777" w:rsidTr="00F20E04">
        <w:tc>
          <w:tcPr>
            <w:tcW w:w="746" w:type="dxa"/>
          </w:tcPr>
          <w:p w14:paraId="5DFCDE34" w14:textId="77777777" w:rsidR="005B4B11" w:rsidRPr="005B4B11" w:rsidRDefault="005B4B11" w:rsidP="005B4B11">
            <w:pPr>
              <w:spacing w:after="0" w:line="240" w:lineRule="auto"/>
              <w:jc w:val="center"/>
              <w:rPr>
                <w:rFonts w:ascii="Times New Roman" w:hAnsi="Times New Roman" w:cs="Times New Roman"/>
                <w:sz w:val="24"/>
                <w:szCs w:val="24"/>
                <w:lang w:val="fr-FR"/>
              </w:rPr>
            </w:pPr>
            <w:r w:rsidRPr="005B4B11">
              <w:rPr>
                <w:rFonts w:ascii="Times New Roman" w:hAnsi="Times New Roman" w:cs="Times New Roman"/>
                <w:sz w:val="24"/>
                <w:szCs w:val="24"/>
                <w:lang w:val="fr-FR"/>
              </w:rPr>
              <w:t>2</w:t>
            </w:r>
          </w:p>
        </w:tc>
        <w:tc>
          <w:tcPr>
            <w:tcW w:w="1685" w:type="dxa"/>
          </w:tcPr>
          <w:p w14:paraId="48E550F3"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2515" w:type="dxa"/>
          </w:tcPr>
          <w:p w14:paraId="205F4EE0"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3988" w:type="dxa"/>
          </w:tcPr>
          <w:p w14:paraId="03619DA1"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847" w:type="dxa"/>
          </w:tcPr>
          <w:p w14:paraId="52E8CA15" w14:textId="77777777" w:rsidR="005B4B11" w:rsidRPr="005B4B11" w:rsidRDefault="005B4B11" w:rsidP="005B4B11">
            <w:pPr>
              <w:spacing w:after="0" w:line="240" w:lineRule="auto"/>
              <w:rPr>
                <w:rFonts w:ascii="Times New Roman" w:hAnsi="Times New Roman" w:cs="Times New Roman"/>
                <w:sz w:val="24"/>
                <w:szCs w:val="24"/>
                <w:lang w:val="fr-FR"/>
              </w:rPr>
            </w:pPr>
          </w:p>
        </w:tc>
      </w:tr>
      <w:tr w:rsidR="005B4B11" w:rsidRPr="005B4B11" w14:paraId="2A4C4E0C" w14:textId="77777777" w:rsidTr="00F20E04">
        <w:tc>
          <w:tcPr>
            <w:tcW w:w="746" w:type="dxa"/>
          </w:tcPr>
          <w:p w14:paraId="7BC5295B" w14:textId="77777777" w:rsidR="005B4B11" w:rsidRPr="005B4B11" w:rsidRDefault="005B4B11" w:rsidP="005B4B11">
            <w:pPr>
              <w:spacing w:after="0" w:line="240" w:lineRule="auto"/>
              <w:rPr>
                <w:rFonts w:ascii="Times New Roman" w:hAnsi="Times New Roman" w:cs="Times New Roman"/>
                <w:sz w:val="24"/>
                <w:szCs w:val="24"/>
                <w:lang w:val="fr-FR"/>
              </w:rPr>
            </w:pPr>
            <w:r w:rsidRPr="005B4B11">
              <w:rPr>
                <w:rFonts w:ascii="Times New Roman" w:hAnsi="Times New Roman" w:cs="Times New Roman"/>
                <w:sz w:val="24"/>
                <w:szCs w:val="24"/>
                <w:lang w:val="fr-FR"/>
              </w:rPr>
              <w:t>…</w:t>
            </w:r>
          </w:p>
        </w:tc>
        <w:tc>
          <w:tcPr>
            <w:tcW w:w="1685" w:type="dxa"/>
          </w:tcPr>
          <w:p w14:paraId="55D09154"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2515" w:type="dxa"/>
          </w:tcPr>
          <w:p w14:paraId="3D64145D"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3988" w:type="dxa"/>
          </w:tcPr>
          <w:p w14:paraId="436E0D40" w14:textId="77777777" w:rsidR="005B4B11" w:rsidRPr="005B4B11" w:rsidRDefault="005B4B11" w:rsidP="005B4B11">
            <w:pPr>
              <w:spacing w:after="0" w:line="240" w:lineRule="auto"/>
              <w:rPr>
                <w:rFonts w:ascii="Times New Roman" w:hAnsi="Times New Roman" w:cs="Times New Roman"/>
                <w:sz w:val="24"/>
                <w:szCs w:val="24"/>
                <w:lang w:val="fr-FR"/>
              </w:rPr>
            </w:pPr>
          </w:p>
        </w:tc>
        <w:tc>
          <w:tcPr>
            <w:tcW w:w="847" w:type="dxa"/>
          </w:tcPr>
          <w:p w14:paraId="6FFF2571" w14:textId="77777777" w:rsidR="005B4B11" w:rsidRPr="005B4B11" w:rsidRDefault="005B4B11" w:rsidP="005B4B11">
            <w:pPr>
              <w:spacing w:after="0" w:line="240" w:lineRule="auto"/>
              <w:rPr>
                <w:rFonts w:ascii="Times New Roman" w:hAnsi="Times New Roman" w:cs="Times New Roman"/>
                <w:sz w:val="24"/>
                <w:szCs w:val="24"/>
                <w:lang w:val="fr-FR"/>
              </w:rPr>
            </w:pPr>
          </w:p>
        </w:tc>
      </w:tr>
    </w:tbl>
    <w:p w14:paraId="4C5AEEB6" w14:textId="77777777" w:rsidR="005B4B11" w:rsidRPr="005B4B11" w:rsidRDefault="005B4B11" w:rsidP="005B4B11">
      <w:pPr>
        <w:spacing w:after="0" w:line="240" w:lineRule="auto"/>
        <w:rPr>
          <w:rFonts w:ascii="Times New Roman" w:hAnsi="Times New Roman" w:cs="Times New Roman"/>
          <w:b/>
          <w:sz w:val="24"/>
          <w:szCs w:val="24"/>
        </w:rPr>
      </w:pPr>
      <w:r w:rsidRPr="005B4B11">
        <w:rPr>
          <w:rFonts w:ascii="Times New Roman" w:hAnsi="Times New Roman" w:cs="Times New Roman"/>
          <w:b/>
          <w:sz w:val="24"/>
          <w:szCs w:val="24"/>
        </w:rPr>
        <w:t>Đề nghị cấp chứng chỉ hành nghề hoạt động xây dựng với nội dung như sau:</w:t>
      </w:r>
    </w:p>
    <w:p w14:paraId="5784997A" w14:textId="77777777" w:rsidR="005B4B11" w:rsidRPr="005B4B11" w:rsidRDefault="005B4B11" w:rsidP="005B4B11">
      <w:pPr>
        <w:spacing w:after="0" w:line="240" w:lineRule="auto"/>
        <w:ind w:firstLine="567"/>
        <w:rPr>
          <w:rFonts w:ascii="Times New Roman" w:hAnsi="Times New Roman" w:cs="Times New Roman"/>
          <w:sz w:val="24"/>
          <w:szCs w:val="24"/>
        </w:rPr>
      </w:pPr>
      <w:r w:rsidRPr="005B4B11">
        <w:rPr>
          <w:rFonts w:ascii="Times New Roman" w:hAnsi="Times New Roman" w:cs="Times New Roman"/>
          <w:sz w:val="24"/>
          <w:szCs w:val="24"/>
        </w:rPr>
        <w:t>Lĩnh vực hành nghề: …………………. ……………….</w:t>
      </w:r>
    </w:p>
    <w:p w14:paraId="1500C39A" w14:textId="77777777" w:rsidR="005B4B11" w:rsidRPr="005B4B11" w:rsidRDefault="005B4B11" w:rsidP="005B4B11">
      <w:pPr>
        <w:spacing w:after="0" w:line="240" w:lineRule="auto"/>
        <w:ind w:firstLine="567"/>
        <w:rPr>
          <w:rFonts w:ascii="Times New Roman" w:hAnsi="Times New Roman" w:cs="Times New Roman"/>
          <w:sz w:val="24"/>
          <w:szCs w:val="24"/>
        </w:rPr>
      </w:pPr>
      <w:r w:rsidRPr="005B4B11">
        <w:rPr>
          <w:rFonts w:ascii="Times New Roman" w:hAnsi="Times New Roman" w:cs="Times New Roman"/>
          <w:sz w:val="24"/>
          <w:szCs w:val="24"/>
        </w:rPr>
        <w:t>Hạng: ………….</w:t>
      </w:r>
    </w:p>
    <w:p w14:paraId="595C9C19" w14:textId="77777777" w:rsidR="005B4B11" w:rsidRPr="005B4B11" w:rsidRDefault="005B4B11" w:rsidP="005B4B11">
      <w:pPr>
        <w:spacing w:after="0" w:line="240" w:lineRule="auto"/>
        <w:ind w:firstLine="567"/>
        <w:rPr>
          <w:rFonts w:ascii="Times New Roman" w:hAnsi="Times New Roman" w:cs="Times New Roman"/>
          <w:bCs/>
          <w:sz w:val="24"/>
          <w:szCs w:val="24"/>
        </w:rPr>
      </w:pPr>
      <w:r w:rsidRPr="005B4B11">
        <w:rPr>
          <w:rFonts w:ascii="Times New Roman" w:hAnsi="Times New Roman" w:cs="Times New Roman"/>
          <w:bCs/>
          <w:sz w:val="24"/>
          <w:szCs w:val="24"/>
        </w:rPr>
        <w:sym w:font="Symbol" w:char="F07F"/>
      </w:r>
      <w:r w:rsidRPr="005B4B11">
        <w:rPr>
          <w:rFonts w:ascii="Times New Roman" w:hAnsi="Times New Roman" w:cs="Times New Roman"/>
          <w:bCs/>
          <w:sz w:val="24"/>
          <w:szCs w:val="24"/>
        </w:rPr>
        <w:t xml:space="preserve"> Cấp mới      </w:t>
      </w:r>
    </w:p>
    <w:p w14:paraId="50DD4AEA" w14:textId="77777777" w:rsidR="005B4B11" w:rsidRPr="005B4B11" w:rsidRDefault="005B4B11" w:rsidP="005B4B11">
      <w:pPr>
        <w:spacing w:after="0" w:line="240" w:lineRule="auto"/>
        <w:ind w:firstLine="567"/>
        <w:rPr>
          <w:rFonts w:ascii="Times New Roman" w:hAnsi="Times New Roman" w:cs="Times New Roman"/>
          <w:bCs/>
          <w:sz w:val="24"/>
          <w:szCs w:val="24"/>
        </w:rPr>
      </w:pPr>
      <w:r w:rsidRPr="005B4B11">
        <w:rPr>
          <w:rFonts w:ascii="Times New Roman" w:hAnsi="Times New Roman" w:cs="Times New Roman"/>
          <w:bCs/>
          <w:sz w:val="24"/>
          <w:szCs w:val="24"/>
        </w:rPr>
        <w:sym w:font="Symbol" w:char="F07F"/>
      </w:r>
      <w:r w:rsidRPr="005B4B11">
        <w:rPr>
          <w:rFonts w:ascii="Times New Roman" w:hAnsi="Times New Roman" w:cs="Times New Roman"/>
          <w:bCs/>
          <w:sz w:val="24"/>
          <w:szCs w:val="24"/>
        </w:rPr>
        <w:t xml:space="preserve"> Cấp lại </w:t>
      </w:r>
    </w:p>
    <w:p w14:paraId="548FD90F" w14:textId="77777777" w:rsidR="005B4B11" w:rsidRPr="005B4B11" w:rsidRDefault="005B4B11" w:rsidP="005B4B11">
      <w:pPr>
        <w:spacing w:after="0" w:line="240" w:lineRule="auto"/>
        <w:ind w:firstLine="567"/>
        <w:rPr>
          <w:rFonts w:ascii="Times New Roman" w:hAnsi="Times New Roman" w:cs="Times New Roman"/>
          <w:sz w:val="24"/>
          <w:szCs w:val="24"/>
          <w:vertAlign w:val="superscript"/>
        </w:rPr>
      </w:pPr>
      <w:r w:rsidRPr="005B4B11">
        <w:rPr>
          <w:rFonts w:ascii="Times New Roman" w:hAnsi="Times New Roman" w:cs="Times New Roman"/>
          <w:sz w:val="24"/>
          <w:szCs w:val="24"/>
        </w:rPr>
        <w:lastRenderedPageBreak/>
        <w:t>Lý do đề nghị cấp lại chứng chỉ: ……………………………….............</w:t>
      </w:r>
    </w:p>
    <w:p w14:paraId="2D86FD6D" w14:textId="77777777" w:rsidR="005B4B11" w:rsidRPr="005B4B11" w:rsidRDefault="005B4B11" w:rsidP="005B4B11">
      <w:pPr>
        <w:spacing w:after="0" w:line="240" w:lineRule="auto"/>
        <w:rPr>
          <w:rFonts w:ascii="Times New Roman" w:hAnsi="Times New Roman" w:cs="Times New Roman"/>
          <w:sz w:val="24"/>
          <w:szCs w:val="24"/>
        </w:rPr>
      </w:pPr>
    </w:p>
    <w:p w14:paraId="2EB5046F" w14:textId="77777777" w:rsidR="005B4B11" w:rsidRPr="005B4B11" w:rsidRDefault="005B4B11" w:rsidP="005B4B11">
      <w:pPr>
        <w:spacing w:after="0" w:line="240" w:lineRule="auto"/>
        <w:jc w:val="both"/>
        <w:rPr>
          <w:rFonts w:ascii="Times New Roman" w:hAnsi="Times New Roman" w:cs="Times New Roman"/>
          <w:spacing w:val="4"/>
          <w:sz w:val="24"/>
          <w:szCs w:val="24"/>
        </w:rPr>
      </w:pPr>
      <w:r w:rsidRPr="005B4B11">
        <w:rPr>
          <w:rFonts w:ascii="Times New Roman" w:hAnsi="Times New Roman" w:cs="Times New Roman"/>
          <w:spacing w:val="4"/>
          <w:sz w:val="24"/>
          <w:szCs w:val="24"/>
        </w:rPr>
        <w:t>Tôi xin chịu trách nhiệm về tính chính xác, hợp pháp của hồ sơ, nội dung kê khai trong đơn và cam kết hành nghề hoạt động xây dựng theo đúng nội dung ghi trong chứng chỉ hành nghề được cấp và tuân thủ các quy định của pháp luật có liên quan./.</w:t>
      </w:r>
    </w:p>
    <w:tbl>
      <w:tblPr>
        <w:tblW w:w="0" w:type="auto"/>
        <w:jc w:val="center"/>
        <w:tblLook w:val="04A0" w:firstRow="1" w:lastRow="0" w:firstColumn="1" w:lastColumn="0" w:noHBand="0" w:noVBand="1"/>
      </w:tblPr>
      <w:tblGrid>
        <w:gridCol w:w="4628"/>
        <w:gridCol w:w="4659"/>
      </w:tblGrid>
      <w:tr w:rsidR="005B4B11" w:rsidRPr="005B4B11" w14:paraId="7B47725A" w14:textId="77777777" w:rsidTr="00F20E04">
        <w:trPr>
          <w:trHeight w:val="2122"/>
          <w:jc w:val="center"/>
        </w:trPr>
        <w:tc>
          <w:tcPr>
            <w:tcW w:w="4628" w:type="dxa"/>
          </w:tcPr>
          <w:p w14:paraId="7177D4E3" w14:textId="77777777" w:rsidR="005B4B11" w:rsidRPr="005B4B11" w:rsidRDefault="005B4B11" w:rsidP="005B4B11">
            <w:pPr>
              <w:spacing w:after="0" w:line="240" w:lineRule="auto"/>
              <w:rPr>
                <w:rFonts w:ascii="Times New Roman" w:hAnsi="Times New Roman" w:cs="Times New Roman"/>
                <w:sz w:val="24"/>
                <w:szCs w:val="24"/>
              </w:rPr>
            </w:pPr>
            <w:r w:rsidRPr="005B4B11">
              <w:rPr>
                <w:rFonts w:ascii="Times New Roman" w:hAnsi="Times New Roman" w:cs="Times New Roman"/>
                <w:sz w:val="24"/>
                <w:szCs w:val="24"/>
              </w:rPr>
              <w:tab/>
            </w:r>
            <w:r w:rsidRPr="005B4B11">
              <w:rPr>
                <w:rFonts w:ascii="Times New Roman" w:hAnsi="Times New Roman" w:cs="Times New Roman"/>
                <w:sz w:val="24"/>
                <w:szCs w:val="24"/>
              </w:rPr>
              <w:tab/>
            </w:r>
          </w:p>
        </w:tc>
        <w:tc>
          <w:tcPr>
            <w:tcW w:w="4659" w:type="dxa"/>
          </w:tcPr>
          <w:p w14:paraId="1D2EFC02" w14:textId="77777777" w:rsidR="005B4B11" w:rsidRPr="005B4B11" w:rsidRDefault="005B4B11" w:rsidP="005B4B11">
            <w:pPr>
              <w:spacing w:after="0" w:line="240" w:lineRule="auto"/>
              <w:jc w:val="center"/>
              <w:rPr>
                <w:rFonts w:ascii="Times New Roman" w:hAnsi="Times New Roman" w:cs="Times New Roman"/>
                <w:b/>
                <w:bCs/>
                <w:sz w:val="24"/>
                <w:szCs w:val="24"/>
              </w:rPr>
            </w:pPr>
            <w:r w:rsidRPr="005B4B11">
              <w:rPr>
                <w:rFonts w:ascii="Times New Roman" w:hAnsi="Times New Roman" w:cs="Times New Roman"/>
                <w:b/>
                <w:bCs/>
                <w:sz w:val="24"/>
                <w:szCs w:val="24"/>
              </w:rPr>
              <w:t>NGƯỜI LÀM ĐƠN</w:t>
            </w:r>
          </w:p>
          <w:p w14:paraId="2E868FCD" w14:textId="77777777" w:rsidR="005B4B11" w:rsidRPr="005B4B11" w:rsidRDefault="005B4B11" w:rsidP="005B4B11">
            <w:pPr>
              <w:spacing w:after="0" w:line="240" w:lineRule="auto"/>
              <w:jc w:val="center"/>
              <w:rPr>
                <w:rFonts w:ascii="Times New Roman" w:hAnsi="Times New Roman" w:cs="Times New Roman"/>
                <w:i/>
                <w:sz w:val="24"/>
                <w:szCs w:val="24"/>
              </w:rPr>
            </w:pPr>
            <w:r w:rsidRPr="005B4B11">
              <w:rPr>
                <w:rFonts w:ascii="Times New Roman" w:hAnsi="Times New Roman" w:cs="Times New Roman"/>
                <w:i/>
                <w:sz w:val="24"/>
                <w:szCs w:val="24"/>
              </w:rPr>
              <w:t>(Ký và ghi rõ họ, tên)</w:t>
            </w:r>
          </w:p>
        </w:tc>
      </w:tr>
    </w:tbl>
    <w:p w14:paraId="7EFAE073" w14:textId="77777777" w:rsidR="005B4B11" w:rsidRPr="005B4B11" w:rsidRDefault="005B4B11" w:rsidP="005B4B11">
      <w:pPr>
        <w:spacing w:after="0" w:line="240" w:lineRule="auto"/>
        <w:jc w:val="both"/>
        <w:rPr>
          <w:rFonts w:ascii="Times New Roman" w:hAnsi="Times New Roman" w:cs="Times New Roman"/>
          <w:b/>
          <w:bCs/>
          <w:i/>
          <w:sz w:val="24"/>
          <w:szCs w:val="24"/>
        </w:rPr>
      </w:pPr>
      <w:r w:rsidRPr="005B4B11">
        <w:rPr>
          <w:rFonts w:ascii="Times New Roman" w:hAnsi="Times New Roman" w:cs="Times New Roman"/>
          <w:b/>
          <w:bCs/>
          <w:i/>
          <w:sz w:val="24"/>
          <w:szCs w:val="24"/>
        </w:rPr>
        <w:t>Ghi chú:</w:t>
      </w:r>
    </w:p>
    <w:p w14:paraId="7981A26C" w14:textId="77777777" w:rsidR="005B4B11" w:rsidRPr="005B4B11" w:rsidRDefault="005B4B11" w:rsidP="005B4B11">
      <w:pPr>
        <w:spacing w:after="0" w:line="240" w:lineRule="auto"/>
        <w:jc w:val="both"/>
        <w:rPr>
          <w:rFonts w:ascii="Times New Roman" w:hAnsi="Times New Roman" w:cs="Times New Roman"/>
          <w:sz w:val="24"/>
          <w:szCs w:val="24"/>
          <w:shd w:val="clear" w:color="auto" w:fill="FFFFFF"/>
        </w:rPr>
      </w:pPr>
      <w:r w:rsidRPr="005B4B11">
        <w:rPr>
          <w:rFonts w:ascii="Times New Roman" w:hAnsi="Times New Roman" w:cs="Times New Roman"/>
          <w:sz w:val="24"/>
          <w:szCs w:val="24"/>
          <w:shd w:val="clear" w:color="auto" w:fill="FFFFFF"/>
          <w:vertAlign w:val="superscript"/>
        </w:rPr>
        <w:t>(1)</w:t>
      </w:r>
      <w:r w:rsidRPr="005B4B11">
        <w:rPr>
          <w:rFonts w:ascii="Times New Roman" w:hAnsi="Times New Roman" w:cs="Times New Roman"/>
          <w:sz w:val="24"/>
          <w:szCs w:val="24"/>
          <w:shd w:val="clear" w:color="auto" w:fill="FFFFFF"/>
        </w:rPr>
        <w:t xml:space="preserve"> Có thể thay thế các thông tin ngày, tháng, năm sinh, quốc tịch, số căn cước/căn cước công dân/hộ chiếu, địa chỉ thường trú bằng mã số định danh cá nhân.</w:t>
      </w:r>
    </w:p>
    <w:p w14:paraId="7D40F2CE" w14:textId="77777777" w:rsidR="005B4B11" w:rsidRPr="005B4B11" w:rsidRDefault="005B4B11" w:rsidP="005B4B11">
      <w:pPr>
        <w:pStyle w:val="ListParagraph"/>
        <w:spacing w:before="0" w:after="0" w:line="240" w:lineRule="auto"/>
        <w:ind w:left="0"/>
        <w:rPr>
          <w:rFonts w:cs="Times New Roman"/>
          <w:sz w:val="24"/>
          <w:szCs w:val="24"/>
          <w:shd w:val="clear" w:color="auto" w:fill="FFFFFF"/>
        </w:rPr>
      </w:pPr>
      <w:r w:rsidRPr="005B4B11">
        <w:rPr>
          <w:rFonts w:cs="Times New Roman"/>
          <w:sz w:val="24"/>
          <w:szCs w:val="24"/>
          <w:shd w:val="clear" w:color="auto" w:fill="FFFFFF"/>
          <w:vertAlign w:val="superscript"/>
        </w:rPr>
        <w:t xml:space="preserve">(2) </w:t>
      </w:r>
      <w:r w:rsidRPr="005B4B11">
        <w:rPr>
          <w:rFonts w:cs="Times New Roman"/>
          <w:sz w:val="24"/>
          <w:szCs w:val="24"/>
          <w:shd w:val="clear" w:color="auto" w:fill="FFFFFF"/>
        </w:rPr>
        <w:t>Số điện thoại, địa chỉ hòm thư điện tử phải là thông tin của cá nhân đề nghị cấp chứng chỉ hành nghề.</w:t>
      </w:r>
    </w:p>
    <w:p w14:paraId="3FAFC67E" w14:textId="77777777" w:rsidR="005B4B11" w:rsidRPr="005B4B11" w:rsidRDefault="005B4B11" w:rsidP="005B4B11">
      <w:pPr>
        <w:spacing w:after="0" w:line="240" w:lineRule="auto"/>
        <w:rPr>
          <w:rFonts w:ascii="Times New Roman" w:hAnsi="Times New Roman" w:cs="Times New Roman"/>
          <w:b/>
          <w:bCs/>
          <w:i/>
          <w:iCs/>
          <w:sz w:val="24"/>
          <w:szCs w:val="24"/>
        </w:rPr>
      </w:pPr>
      <w:r w:rsidRPr="005B4B11">
        <w:rPr>
          <w:rFonts w:ascii="Times New Roman" w:hAnsi="Times New Roman" w:cs="Times New Roman"/>
          <w:sz w:val="24"/>
          <w:szCs w:val="24"/>
          <w:shd w:val="clear" w:color="auto" w:fill="FFFFFF"/>
          <w:vertAlign w:val="superscript"/>
        </w:rPr>
        <w:t xml:space="preserve">(3) </w:t>
      </w:r>
      <w:r w:rsidRPr="005B4B11">
        <w:rPr>
          <w:rFonts w:ascii="Times New Roman" w:hAnsi="Times New Roman" w:cs="Times New Roman"/>
          <w:sz w:val="24"/>
          <w:szCs w:val="24"/>
          <w:shd w:val="clear" w:color="auto" w:fill="FFFFFF"/>
        </w:rPr>
        <w:t>Không yêu cầu kê khai trong trường hợp cá nhân được bảo lưu quyền dự thi sát hạch; cấp lại chứng chỉ hành nghề.</w:t>
      </w:r>
    </w:p>
    <w:p w14:paraId="59687036" w14:textId="5DFE04CF" w:rsidR="005A373A" w:rsidRPr="005B4B11" w:rsidRDefault="005B4B11" w:rsidP="005B4B11">
      <w:pPr>
        <w:spacing w:after="120"/>
        <w:ind w:firstLine="709"/>
        <w:jc w:val="both"/>
        <w:rPr>
          <w:b/>
          <w:i/>
          <w:sz w:val="28"/>
          <w:szCs w:val="28"/>
          <w:lang w:val="it-IT"/>
        </w:rPr>
      </w:pPr>
      <w:r w:rsidRPr="002A5379">
        <w:rPr>
          <w:b/>
          <w:sz w:val="28"/>
          <w:szCs w:val="28"/>
          <w:lang w:val="it-IT"/>
        </w:rPr>
        <w:br w:type="page"/>
      </w:r>
    </w:p>
    <w:p w14:paraId="48556A87" w14:textId="47B0346A" w:rsidR="005A373A" w:rsidRPr="00F23D95" w:rsidRDefault="005A373A" w:rsidP="005A37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BF19B8">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5B4B11">
        <w:rPr>
          <w:rFonts w:ascii="Times New Roman Bold" w:hAnsi="Times New Roman Bold" w:cs="Times New Roman"/>
          <w:b/>
          <w:color w:val="000000" w:themeColor="text1"/>
          <w:spacing w:val="-4"/>
          <w:sz w:val="28"/>
          <w:szCs w:val="28"/>
        </w:rPr>
        <w:t xml:space="preserve">Thủ tục </w:t>
      </w:r>
      <w:r w:rsidR="005B4B11" w:rsidRPr="005B4B11">
        <w:rPr>
          <w:rFonts w:ascii="Times New Roman Bold" w:hAnsi="Times New Roman Bold" w:cs="Times New Roman"/>
          <w:b/>
          <w:color w:val="000000" w:themeColor="text1"/>
          <w:spacing w:val="-4"/>
          <w:sz w:val="28"/>
          <w:szCs w:val="28"/>
        </w:rPr>
        <w:t xml:space="preserve">Thẩm định Thiết kế xây dựng triển khai sau thiết kế cơ sở/ Thiết kế xây dựng triển khai sau thiết kế cơ sở điều chỉnh; </w:t>
      </w:r>
      <w:r w:rsidRPr="005B4B11">
        <w:rPr>
          <w:rFonts w:ascii="Times New Roman Bold" w:hAnsi="Times New Roman Bold" w:cs="Times New Roman"/>
          <w:b/>
          <w:color w:val="000000" w:themeColor="text1"/>
          <w:spacing w:val="-4"/>
          <w:sz w:val="28"/>
          <w:szCs w:val="28"/>
        </w:rPr>
        <w:t>(Số hồ sơ TTHC:</w:t>
      </w:r>
      <w:r w:rsidRPr="005B4B11">
        <w:rPr>
          <w:rFonts w:ascii="Nunito" w:hAnsi="Nunito"/>
          <w:b/>
          <w:color w:val="1E2F41"/>
          <w:sz w:val="27"/>
          <w:szCs w:val="27"/>
          <w:shd w:val="clear" w:color="auto" w:fill="FFFFFF"/>
        </w:rPr>
        <w:t xml:space="preserve"> </w:t>
      </w:r>
      <w:r w:rsidR="005B4B11" w:rsidRPr="005B4B11">
        <w:rPr>
          <w:rFonts w:ascii="Times New Roman" w:eastAsia="Times New Roman" w:hAnsi="Times New Roman" w:cs="Times New Roman"/>
          <w:b/>
          <w:sz w:val="26"/>
          <w:szCs w:val="26"/>
        </w:rPr>
        <w:t>1.013234</w:t>
      </w:r>
      <w:r w:rsidRPr="005B4B11">
        <w:rPr>
          <w:rFonts w:ascii="Times New Roman" w:eastAsia="Times New Roman" w:hAnsi="Times New Roman" w:cs="Times New Roman"/>
          <w:b/>
          <w:sz w:val="26"/>
          <w:szCs w:val="26"/>
        </w:rPr>
        <w:t>)</w:t>
      </w:r>
    </w:p>
    <w:p w14:paraId="0FE49F47"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E695D96"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Người đề nghị thẩm định nộp 01 bộ hồ sơ đề nghị thẩm định Thiết kế xây dựng triển khai sau thiết kế cơ sở/điều chỉnh Thiết kế xây dựng triển khai sau thiết kế cơ sở cho Trung tâm phục vụ hành chính công cấp tỉnh, hoặc Ban quản lý khu công nghiệp, khu chế xuất, khu công nghệ cao, khu kinh tế, hoặc Bộ phận Một cửa thuộc Ủy ban nhân dân cấp xã trường hợp được phân cấp (sau đây gọi chung là cơ quan chuyên môn về xây dựng).</w:t>
      </w:r>
    </w:p>
    <w:p w14:paraId="544F71D2"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Trong thời hạn 07 ngày làm việc sau khi tiếp nhận hồ sơ, cơ quan chuyên môn về xây dựng có trách nhiệm:</w:t>
      </w:r>
    </w:p>
    <w:p w14:paraId="55AD3B52"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Gửi văn bản yêu cầu bổ sung hồ sơ đến người đề nghị thẩm định;</w:t>
      </w:r>
    </w:p>
    <w:p w14:paraId="18CEC7FB"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Gửi văn bản từ chối tiếp nhận thẩm định trong trường hợp xác định nội dung trong hồ sơ thẩm định khác nội dung nêu tại Tờ trình thẩm định.</w:t>
      </w:r>
    </w:p>
    <w:p w14:paraId="5B758865"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Trong quá trình thẩm định, cơ quan chuyên môn về xây dựng có quyền tạm dừng thẩm định (không quá 01 lần) và thông báo kịp thời đến người đề nghị thẩm định các lỗi, sai sót về thông tin, số liệu trong nội dung hồ sơ dẫn đến không thể đưa ra kết luận thẩm định.</w:t>
      </w:r>
    </w:p>
    <w:p w14:paraId="3E81C0C0"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Trong thời hạn 20 ngày kể từ ngày nhận được yêu cầu bổ sung, hoàn thiện hoặc tạm dừng thẩm định của cơ quan chuyên môn về xây dựng, nếu người đề nghị thẩm định không thực hiện việc bổ sung, hoàn thiện hồ sơ theo yêu cầu thì cơ quan chuyên môn về xây dựng dừng việc thẩm định, người đề nghị thẩm định nhận lại hồ sơ trình thẩm định tại Bộ phận một cửa.</w:t>
      </w:r>
    </w:p>
    <w:p w14:paraId="432EB00A"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Trong thời gian không quá 40 ngày đối với công trình cấp I, cấp đặc biệt; không quá 30 ngày đối với công trình cấp II, cấp III; không quá 20 ngày đối với công trình còn lại kể từ ngày nhận đủ hồ sơ hợp lệ cơ quan chuyên môn về xây dựng ra Thông báo kết quả thẩm định kèm theo hồ sơ bản vẽ được đóng dấu xác nhận thẩm định hoặc hồ sơ bản vẽ không đóng dấu thẩm định (trường hợp Thông báo kết quả thẩm định kết luận chưa đủ điều kiện hoặc chỉ đủ điều kiện sau khi chỉnh sửa, hoàn thiện hồ sơ thiết kế xây dựng triển khai sau thiết kế cơ sở)</w:t>
      </w:r>
    </w:p>
    <w:p w14:paraId="483B75C4" w14:textId="12CC503B" w:rsidR="005A373A" w:rsidRPr="004A5B6D" w:rsidRDefault="005B4B11" w:rsidP="005A373A">
      <w:pPr>
        <w:spacing w:after="0" w:line="360" w:lineRule="exact"/>
        <w:ind w:firstLine="567"/>
        <w:jc w:val="both"/>
        <w:rPr>
          <w:rFonts w:ascii="Times New Roman" w:hAnsi="Times New Roman" w:cs="Times New Roman"/>
          <w:color w:val="000000"/>
          <w:sz w:val="28"/>
          <w:szCs w:val="28"/>
        </w:rPr>
      </w:pPr>
      <w:r w:rsidRPr="005B4B11">
        <w:rPr>
          <w:rFonts w:ascii="Times New Roman" w:hAnsi="Times New Roman" w:cs="Times New Roman"/>
          <w:color w:val="000000" w:themeColor="text1"/>
          <w:sz w:val="28"/>
          <w:szCs w:val="28"/>
        </w:rPr>
        <w:t>.</w:t>
      </w:r>
      <w:r w:rsidR="005A373A" w:rsidRPr="00F455FC">
        <w:rPr>
          <w:rFonts w:ascii="Times New Roman" w:hAnsi="Times New Roman" w:cs="Times New Roman"/>
          <w:b/>
          <w:color w:val="000000" w:themeColor="text1"/>
          <w:sz w:val="28"/>
          <w:szCs w:val="28"/>
        </w:rPr>
        <w:t xml:space="preserve">b) Cách thức thực hiện: </w:t>
      </w:r>
      <w:r w:rsidR="005A373A" w:rsidRPr="00CD4561">
        <w:rPr>
          <w:rFonts w:ascii="Times New Roman" w:hAnsi="Times New Roman" w:cs="Times New Roman"/>
          <w:color w:val="000000"/>
          <w:sz w:val="28"/>
          <w:szCs w:val="28"/>
        </w:rPr>
        <w:t>Trực tiếp, qua dịch vụ bưu chính hoặc qua hệ thống dịch vụ công trực tuyến</w:t>
      </w:r>
    </w:p>
    <w:p w14:paraId="2C21B313"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3DFB5B3"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A1815CB" w14:textId="77777777" w:rsidR="005B4B11"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B4B11" w:rsidRPr="005B4B11">
        <w:rPr>
          <w:rFonts w:ascii="Times New Roman" w:hAnsi="Times New Roman" w:cs="Times New Roman"/>
          <w:color w:val="000000" w:themeColor="text1"/>
          <w:sz w:val="28"/>
          <w:szCs w:val="28"/>
        </w:rPr>
        <w:t xml:space="preserve">Tờ trình thẩm định Thiết kế xây dựng triển khai sau thiết kế cơ sở/điều chỉnh Thiết kế xây dựng triển khai sau thiết kế cơ sở theo Mẫu số 08 Phụ lục I Nghị định số 175/2024/NĐ-CP; </w:t>
      </w:r>
    </w:p>
    <w:p w14:paraId="348652F5" w14:textId="0562A581"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002B30CA" w:rsidRPr="002B30CA">
        <w:rPr>
          <w:rFonts w:ascii="Times New Roman" w:hAnsi="Times New Roman" w:cs="Times New Roman"/>
          <w:color w:val="000000" w:themeColor="text1"/>
          <w:sz w:val="28"/>
          <w:szCs w:val="28"/>
        </w:rPr>
        <w:t>Thủ tục về phòng cháy chữa cháy được thực hiện theo nguyên tắc đồng thời, không yêu cầu bắt buộc xuất trình tại thời điểm trình hồ sơ thẩm định, song phải có kết quả gửi cơ quan chuyên môn về xây dựng trước thời hạn thông báo kết quả thẩm định 05 ngày;</w:t>
      </w:r>
    </w:p>
    <w:p w14:paraId="59027E71" w14:textId="77777777" w:rsidR="002B30C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2B30CA" w:rsidRPr="002B30CA">
        <w:rPr>
          <w:rFonts w:ascii="Times New Roman" w:hAnsi="Times New Roman" w:cs="Times New Roman"/>
          <w:color w:val="000000" w:themeColor="text1"/>
          <w:sz w:val="28"/>
          <w:szCs w:val="28"/>
        </w:rPr>
        <w:t>Hồ sơ khảo sát xây dựng được chủ đầu tư phê duyệt; hồ sơ thiết kế xây dựng của bước thiết kế xây dựng trình thẩm định;</w:t>
      </w:r>
    </w:p>
    <w:p w14:paraId="1C949389" w14:textId="1C3123C1"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2B30CA">
        <w:rPr>
          <w:rFonts w:ascii="Times New Roman" w:hAnsi="Times New Roman" w:cs="Times New Roman"/>
          <w:color w:val="000000" w:themeColor="text1"/>
          <w:sz w:val="28"/>
          <w:szCs w:val="28"/>
        </w:rPr>
        <w:t>Mã số chứng chỉ năng lực hoạt động xây dựng của nhà thầu khảo sát, nhà thầu lập thiết kế xây dựng, nhà thầu thẩm tra; mã số chứng chỉ hành nghề hoạt động xây dựng của các chức danh chủ nhiệm khảo sát xây dựng; chủ nhiệm, chủ trì các bộ môn thiết kế; chủ nhiệm, chủ trì thẩm tra; Giấy phép hoạt động xây dựng của nhà thầu nước ngoài (nếu có);</w:t>
      </w:r>
    </w:p>
    <w:p w14:paraId="3E451458" w14:textId="57542360"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2B30CA">
        <w:rPr>
          <w:rFonts w:ascii="Times New Roman" w:hAnsi="Times New Roman" w:cs="Times New Roman"/>
          <w:color w:val="000000" w:themeColor="text1"/>
          <w:sz w:val="28"/>
          <w:szCs w:val="28"/>
        </w:rPr>
        <w:t>Đối với các công trình sử dụng vốn đầu tư công, vốn nhà nước ngoài đầu tư công, ngoài các thành phần hồ sơ nêu trên, hồ sơ trình thẩm định phải có dự toán xây dựng; các thông tin, số liệu có liên quan về giá, định mức, báo giá, kết quả thẩm định giá (nếu có) để xác định dự toán xây dựng;</w:t>
      </w:r>
    </w:p>
    <w:p w14:paraId="1D272D02" w14:textId="22340019"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2B30CA">
        <w:rPr>
          <w:rFonts w:ascii="Times New Roman" w:hAnsi="Times New Roman" w:cs="Times New Roman"/>
          <w:color w:val="000000" w:themeColor="text1"/>
          <w:sz w:val="28"/>
          <w:szCs w:val="28"/>
        </w:rPr>
        <w:t>Đối với công trình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w:t>
      </w:r>
    </w:p>
    <w:p w14:paraId="138692FC" w14:textId="63AFEB1D"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2B30CA">
        <w:rPr>
          <w:rFonts w:ascii="Times New Roman" w:hAnsi="Times New Roman" w:cs="Times New Roman"/>
          <w:color w:val="000000" w:themeColor="text1"/>
          <w:sz w:val="28"/>
          <w:szCs w:val="28"/>
        </w:rPr>
        <w:t>Đối với công trình sửa chữa cải tạo, hồ sơ trình thẩm định còn phải có các nội dung: Hồ sơ khảo sát hiện trạng, Báo cáo kiểm định của tổ chức kiểm định xây dựng đánh giá về khả năng chịu lực của công trình;</w:t>
      </w:r>
    </w:p>
    <w:p w14:paraId="607EA8A7" w14:textId="4E9B4211"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2B30CA">
        <w:rPr>
          <w:rFonts w:ascii="Times New Roman" w:hAnsi="Times New Roman" w:cs="Times New Roman"/>
          <w:color w:val="000000" w:themeColor="text1"/>
          <w:sz w:val="28"/>
          <w:szCs w:val="28"/>
        </w:rPr>
        <w:t>Ngoài các thành phần hồ sơ nêu trên, đối với dự án có quy mô từ nhóm B trở lên mà có công trình xây dựng mới từ cấp II trở lên, người đề nghị cần thẩm định có trách nhiệm cung cấp dữ liệu BIM của công trình theo các định dạng gốc và định dạng chuẩn IFC 4.0 hoặc các định dạng mở khác phù hợp với đặc thù, tính chất của công trình bằng các thiết bị lưu trữ phổ biến. Dữ liệu BIM có thể bao gồm nhiều tệp tin nhưng dung lượng mỗi tệp tin không quá 500 MB. Dữ liệu BIM phải có các thông tin thể hiện được vị trí, hình dạng không gian ba chiều của công trình và đầy đủ kích thước chủ yếu các bộ phận chính của công trình theo quy định tại khoản 2 Điều 8 Nghị định số 175/2024/NĐ-CP.</w:t>
      </w:r>
    </w:p>
    <w:p w14:paraId="7E444DBB" w14:textId="4E6D2917"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2B30CA">
        <w:rPr>
          <w:rFonts w:ascii="Times New Roman" w:hAnsi="Times New Roman" w:cs="Times New Roman"/>
          <w:color w:val="000000" w:themeColor="text1"/>
          <w:sz w:val="28"/>
          <w:szCs w:val="28"/>
        </w:rPr>
        <w:t xml:space="preserve">Các văn bản pháp lý kèm theo, gồm: quyết định phê duyệt dự án đầu tư xây dựng kèm theo Báo cáo nghiên cứu khả thi đầu tư xây dựng được phê duyệt; văn </w:t>
      </w:r>
      <w:r w:rsidRPr="002B30CA">
        <w:rPr>
          <w:rFonts w:ascii="Times New Roman" w:hAnsi="Times New Roman" w:cs="Times New Roman"/>
          <w:color w:val="000000" w:themeColor="text1"/>
          <w:sz w:val="28"/>
          <w:szCs w:val="28"/>
        </w:rPr>
        <w:lastRenderedPageBreak/>
        <w:t>bản thông báo kết quả thẩm định của cơ quan chuyên môn về xây dựng và hồ sơ bản vẽ thiết kế cơ sở được đóng dấu xác nhận kèm theo; Báo cáo kết quả thẩm tra thiết kế xây dựng của nhà thầu tư vấn thẩm tra được chủ đầu tư xác nhận (nếu có yêu cầu) ; văn bản thẩm duyệt thiết kế về phòng cháy và chữa cháy (nếu có yêu cầu theo quy định của pháp luật về phòng cháy và chữa cháy) và các văn bản khác có liên quan;</w:t>
      </w:r>
    </w:p>
    <w:p w14:paraId="6E88F6E3" w14:textId="4FB98E4A"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77454F5"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40231FB"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xml:space="preserve">- Không quá 40 ngày đối với công trình cấp đặc biệt, I; </w:t>
      </w:r>
    </w:p>
    <w:p w14:paraId="5B5FFDF5" w14:textId="77777777"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Không quá 30 ngày đối với công trình cấp II và cấp III;</w:t>
      </w:r>
    </w:p>
    <w:p w14:paraId="275B37B1" w14:textId="33443989" w:rsidR="005B4B11" w:rsidRDefault="005B4B11" w:rsidP="005A373A">
      <w:pPr>
        <w:spacing w:after="0" w:line="360" w:lineRule="exact"/>
        <w:ind w:firstLine="567"/>
        <w:jc w:val="both"/>
        <w:rPr>
          <w:rFonts w:ascii="Times New Roman" w:hAnsi="Times New Roman" w:cs="Times New Roman"/>
          <w:color w:val="000000" w:themeColor="text1"/>
          <w:sz w:val="28"/>
          <w:szCs w:val="28"/>
        </w:rPr>
      </w:pPr>
      <w:r w:rsidRPr="005B4B11">
        <w:rPr>
          <w:rFonts w:ascii="Times New Roman" w:hAnsi="Times New Roman" w:cs="Times New Roman"/>
          <w:color w:val="000000" w:themeColor="text1"/>
          <w:sz w:val="28"/>
          <w:szCs w:val="28"/>
        </w:rPr>
        <w:t xml:space="preserve"> - Không quá 20 ngày đối với công trình còn lại.</w:t>
      </w:r>
    </w:p>
    <w:p w14:paraId="22C07B4C" w14:textId="77777777" w:rsidR="002B30C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2B30CA" w:rsidRPr="002B30CA">
        <w:rPr>
          <w:rFonts w:ascii="Times New Roman" w:hAnsi="Times New Roman" w:cs="Times New Roman"/>
          <w:color w:val="000000" w:themeColor="text1"/>
          <w:sz w:val="28"/>
          <w:szCs w:val="28"/>
        </w:rPr>
        <w:t>Công dân Việt Nam, Tổ chức</w:t>
      </w:r>
      <w:r w:rsidR="002B30CA" w:rsidRPr="002B30CA">
        <w:rPr>
          <w:rFonts w:ascii="Nunito" w:hAnsi="Nunito"/>
          <w:color w:val="1E2F41"/>
          <w:sz w:val="27"/>
          <w:szCs w:val="27"/>
          <w:shd w:val="clear" w:color="auto" w:fill="FFFFFF"/>
        </w:rPr>
        <w:t xml:space="preserve"> </w:t>
      </w:r>
      <w:r w:rsidR="002B30CA" w:rsidRPr="002B30CA">
        <w:rPr>
          <w:rFonts w:ascii="Times New Roman" w:hAnsi="Times New Roman" w:cs="Times New Roman"/>
          <w:color w:val="000000" w:themeColor="text1"/>
          <w:sz w:val="28"/>
          <w:szCs w:val="28"/>
        </w:rPr>
        <w:t>Công dân Việt Nam, Tổ chức</w:t>
      </w:r>
    </w:p>
    <w:p w14:paraId="28E009D2" w14:textId="77777777" w:rsidR="002B30C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B30CA" w:rsidRPr="002B30CA">
        <w:rPr>
          <w:rFonts w:ascii="Times New Roman" w:hAnsi="Times New Roman" w:cs="Times New Roman"/>
          <w:color w:val="000000" w:themeColor="text1"/>
          <w:sz w:val="28"/>
          <w:szCs w:val="28"/>
        </w:rPr>
        <w:t>Sở Xây dựng</w:t>
      </w:r>
    </w:p>
    <w:p w14:paraId="0D7A5327" w14:textId="28D4BF15" w:rsidR="002B30CA" w:rsidRDefault="005A373A" w:rsidP="002B30C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B30CA" w:rsidRPr="002B30CA">
        <w:rPr>
          <w:rFonts w:ascii="Times New Roman" w:hAnsi="Times New Roman" w:cs="Times New Roman"/>
          <w:color w:val="000000" w:themeColor="text1"/>
          <w:sz w:val="28"/>
          <w:szCs w:val="28"/>
        </w:rPr>
        <w:t>Văn bản thông báo kết quả thẩm định thiết kế xây dựng triển khai sau thiết kế cơ sở/điều chỉnh thiết kế xây dựng triển khai sau thiết kế cơ sở theo Mẫu số 10 Phụ lục I Nghị định số 175/2024/NĐ-CP kèm theo hồ sơ bản vẽ thiết kế xây dựng có đóng dấu xác nhận đã được thẩm định của cơ quan chuyên môn về xây dựng theo mẫu số 12 Phụ lục I Nghị định số 175/2024/NĐ-CP hoặc hồ sơ bản vẽ không đóng dấu thẩm định (trường hợp Thông báo kết quả thẩm định kết luận chưa đủ điều kiện hoặc chỉ đủ điều kiện sau khi chỉnh sửa, hoàn thiện hồ sơ thiết kế xây dựng triển khai sau thiết kế cơ sở).</w:t>
      </w:r>
    </w:p>
    <w:p w14:paraId="46B10D6F" w14:textId="0195092D"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2E5981">
        <w:rPr>
          <w:rFonts w:ascii="Times New Roman" w:hAnsi="Times New Roman" w:cs="Times New Roman"/>
          <w:color w:val="000000" w:themeColor="text1"/>
          <w:sz w:val="28"/>
          <w:szCs w:val="28"/>
        </w:rPr>
        <w:t xml:space="preserve"> Tính theo tỷ lệ % (Thông tư số 28/2023/TT-BTC ngày 12/5/2023 của Bộ Tài chính, mức thu tính theo tỷ lệ %)</w:t>
      </w:r>
    </w:p>
    <w:p w14:paraId="115D3EAF"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2A281B8" w14:textId="77777777" w:rsidR="002B30CA" w:rsidRDefault="002B30CA" w:rsidP="005A373A">
      <w:pPr>
        <w:spacing w:after="0" w:line="360" w:lineRule="exact"/>
        <w:ind w:firstLine="567"/>
        <w:jc w:val="both"/>
        <w:rPr>
          <w:rFonts w:ascii="Times New Roman" w:hAnsi="Times New Roman" w:cs="Times New Roman"/>
          <w:color w:val="000000" w:themeColor="text1"/>
          <w:sz w:val="28"/>
          <w:szCs w:val="28"/>
        </w:rPr>
      </w:pPr>
      <w:r w:rsidRPr="002B30CA">
        <w:rPr>
          <w:rFonts w:ascii="Times New Roman" w:hAnsi="Times New Roman" w:cs="Times New Roman"/>
          <w:color w:val="000000" w:themeColor="text1"/>
          <w:sz w:val="28"/>
          <w:szCs w:val="28"/>
        </w:rPr>
        <w:t>Tờ trình thẩm định Thiết kế xây dựng triển khai sau thiết kế cơ sở/điều chỉnh Thiết kế xây dựng triển khai sau thiết kế cơ sở theo Mẫu số 08 Phụ lục I Nghị định số 175/2024/NĐ-CP;</w:t>
      </w:r>
    </w:p>
    <w:p w14:paraId="7987D4F6" w14:textId="04FC6B06"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C4033A9" w14:textId="77777777" w:rsidR="007470EE" w:rsidRDefault="007470EE" w:rsidP="005A373A">
      <w:pPr>
        <w:spacing w:after="0" w:line="360" w:lineRule="exact"/>
        <w:ind w:firstLine="567"/>
        <w:jc w:val="both"/>
        <w:rPr>
          <w:rFonts w:ascii="Times New Roman" w:hAnsi="Times New Roman" w:cs="Times New Roman"/>
          <w:bCs/>
          <w:color w:val="000000" w:themeColor="text1"/>
          <w:sz w:val="28"/>
          <w:szCs w:val="28"/>
        </w:rPr>
      </w:pPr>
      <w:r w:rsidRPr="007470EE">
        <w:rPr>
          <w:rFonts w:ascii="Times New Roman" w:hAnsi="Times New Roman" w:cs="Times New Roman"/>
          <w:bCs/>
          <w:color w:val="000000" w:themeColor="text1"/>
          <w:sz w:val="28"/>
          <w:szCs w:val="28"/>
        </w:rPr>
        <w:t>Hồ sơ trình thẩm định phải bảo đảm tính pháp lý, phù hợp với nội dung đề nghị thẩm định. Hồ sơ trình thẩm định được xem là hợp lệ khi bảo đảm các nội dung quy định tại khoản 2 Điều 45 Nghị định số 175/202/NĐ-CP, đúng quy cách theo quy định tại Điều 39 (trường hợp trình thẩm định thiết kế kỹ thuật) hoặc Điều 40 (trường hợp trình thẩm định là thiết kế bản vẽ thi công) Nghị định số 175/202/NĐ-CP, được trình bày với ngôn ngữ chính là tiếng Việt và được người đề nghị thẩm định kiểm tra, xác nhận. Phần hồ sơ thiết kế kiến trúc trong hồ sơ thiết kế xây dựng (nếu có) cần tuân thủ quy định theo pháp luật về kiến trúc.</w:t>
      </w:r>
    </w:p>
    <w:p w14:paraId="2C03F7CC" w14:textId="2FB8B68E"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53DE1A0" w14:textId="603DD428" w:rsidR="007470EE" w:rsidRDefault="007470E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7470EE">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7470EE">
        <w:rPr>
          <w:rFonts w:ascii="Times New Roman" w:hAnsi="Times New Roman" w:cs="Times New Roman"/>
          <w:color w:val="000000" w:themeColor="text1"/>
          <w:sz w:val="28"/>
          <w:szCs w:val="28"/>
        </w:rPr>
        <w:t>50/2014/QH13</w:t>
      </w:r>
    </w:p>
    <w:p w14:paraId="2F461EC8" w14:textId="260ABE93"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3017B80C"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18FC7296"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60150508" w14:textId="71A6DC1B" w:rsidR="007470EE" w:rsidRDefault="007470E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470EE">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của Chính phủ </w:t>
      </w:r>
      <w:r w:rsidRPr="007470EE">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0853424D" w14:textId="27029A91" w:rsidR="007470EE" w:rsidRDefault="007470E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470EE">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7470EE">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6E1575CF" w14:textId="77777777" w:rsidR="005A373A" w:rsidRDefault="005A373A" w:rsidP="005A373A">
      <w:pPr>
        <w:ind w:firstLine="720"/>
        <w:rPr>
          <w:rFonts w:ascii="Times New Roman" w:hAnsi="Times New Roman" w:cs="Times New Roman"/>
          <w:sz w:val="28"/>
          <w:szCs w:val="28"/>
        </w:rPr>
      </w:pPr>
    </w:p>
    <w:p w14:paraId="41BB7524" w14:textId="77777777" w:rsidR="005A373A" w:rsidRPr="005A373A" w:rsidRDefault="005A373A" w:rsidP="005A373A">
      <w:pPr>
        <w:rPr>
          <w:rFonts w:ascii="Times New Roman" w:hAnsi="Times New Roman" w:cs="Times New Roman"/>
          <w:sz w:val="28"/>
          <w:szCs w:val="28"/>
        </w:rPr>
      </w:pPr>
    </w:p>
    <w:p w14:paraId="71F37348" w14:textId="77777777" w:rsidR="005A373A" w:rsidRPr="005A373A" w:rsidRDefault="005A373A" w:rsidP="005A373A">
      <w:pPr>
        <w:rPr>
          <w:rFonts w:ascii="Times New Roman" w:hAnsi="Times New Roman" w:cs="Times New Roman"/>
          <w:sz w:val="28"/>
          <w:szCs w:val="28"/>
        </w:rPr>
      </w:pPr>
    </w:p>
    <w:p w14:paraId="7BCD07E8" w14:textId="77777777" w:rsidR="005A373A" w:rsidRPr="005A373A" w:rsidRDefault="005A373A" w:rsidP="005A373A">
      <w:pPr>
        <w:rPr>
          <w:rFonts w:ascii="Times New Roman" w:hAnsi="Times New Roman" w:cs="Times New Roman"/>
          <w:sz w:val="28"/>
          <w:szCs w:val="28"/>
        </w:rPr>
      </w:pPr>
    </w:p>
    <w:p w14:paraId="5D74FCB1" w14:textId="77777777" w:rsidR="005A373A" w:rsidRPr="005A373A" w:rsidRDefault="005A373A" w:rsidP="005A373A">
      <w:pPr>
        <w:rPr>
          <w:rFonts w:ascii="Times New Roman" w:hAnsi="Times New Roman" w:cs="Times New Roman"/>
          <w:sz w:val="28"/>
          <w:szCs w:val="28"/>
        </w:rPr>
      </w:pPr>
    </w:p>
    <w:p w14:paraId="1629745C" w14:textId="77777777" w:rsidR="005A373A" w:rsidRPr="005A373A" w:rsidRDefault="005A373A" w:rsidP="005A373A">
      <w:pPr>
        <w:rPr>
          <w:rFonts w:ascii="Times New Roman" w:hAnsi="Times New Roman" w:cs="Times New Roman"/>
          <w:sz w:val="28"/>
          <w:szCs w:val="28"/>
        </w:rPr>
      </w:pPr>
    </w:p>
    <w:p w14:paraId="73B077D2" w14:textId="77777777" w:rsidR="005A373A" w:rsidRPr="005A373A" w:rsidRDefault="005A373A" w:rsidP="005A373A">
      <w:pPr>
        <w:rPr>
          <w:rFonts w:ascii="Times New Roman" w:hAnsi="Times New Roman" w:cs="Times New Roman"/>
          <w:sz w:val="28"/>
          <w:szCs w:val="28"/>
        </w:rPr>
      </w:pPr>
    </w:p>
    <w:p w14:paraId="7A3ABD9F" w14:textId="77777777" w:rsidR="005A373A" w:rsidRPr="005A373A" w:rsidRDefault="005A373A" w:rsidP="005A373A">
      <w:pPr>
        <w:rPr>
          <w:rFonts w:ascii="Times New Roman" w:hAnsi="Times New Roman" w:cs="Times New Roman"/>
          <w:sz w:val="28"/>
          <w:szCs w:val="28"/>
        </w:rPr>
      </w:pPr>
    </w:p>
    <w:p w14:paraId="4619123C" w14:textId="77777777" w:rsidR="005A373A" w:rsidRPr="005A373A" w:rsidRDefault="005A373A" w:rsidP="005A373A">
      <w:pPr>
        <w:rPr>
          <w:rFonts w:ascii="Times New Roman" w:hAnsi="Times New Roman" w:cs="Times New Roman"/>
          <w:sz w:val="28"/>
          <w:szCs w:val="28"/>
        </w:rPr>
      </w:pPr>
    </w:p>
    <w:p w14:paraId="2B2B0E0D" w14:textId="77777777" w:rsidR="005A373A" w:rsidRDefault="005A373A" w:rsidP="005A373A">
      <w:pPr>
        <w:rPr>
          <w:rFonts w:ascii="Times New Roman" w:hAnsi="Times New Roman" w:cs="Times New Roman"/>
          <w:sz w:val="28"/>
          <w:szCs w:val="28"/>
        </w:rPr>
      </w:pPr>
    </w:p>
    <w:p w14:paraId="3F06017B" w14:textId="64739E41" w:rsidR="005A373A" w:rsidRDefault="005A373A" w:rsidP="005A373A">
      <w:pPr>
        <w:tabs>
          <w:tab w:val="left" w:pos="1047"/>
        </w:tabs>
        <w:rPr>
          <w:rFonts w:ascii="Times New Roman" w:hAnsi="Times New Roman" w:cs="Times New Roman"/>
          <w:sz w:val="28"/>
          <w:szCs w:val="28"/>
        </w:rPr>
      </w:pPr>
      <w:r>
        <w:rPr>
          <w:rFonts w:ascii="Times New Roman" w:hAnsi="Times New Roman" w:cs="Times New Roman"/>
          <w:sz w:val="28"/>
          <w:szCs w:val="28"/>
        </w:rPr>
        <w:tab/>
      </w:r>
    </w:p>
    <w:p w14:paraId="6A2151B0" w14:textId="77777777" w:rsidR="005A373A" w:rsidRDefault="005A373A" w:rsidP="005A373A">
      <w:pPr>
        <w:tabs>
          <w:tab w:val="left" w:pos="1047"/>
        </w:tabs>
        <w:rPr>
          <w:rFonts w:ascii="Times New Roman" w:hAnsi="Times New Roman" w:cs="Times New Roman"/>
          <w:sz w:val="28"/>
          <w:szCs w:val="28"/>
        </w:rPr>
      </w:pPr>
    </w:p>
    <w:p w14:paraId="2B25C04E" w14:textId="77777777" w:rsidR="005A373A" w:rsidRDefault="005A373A" w:rsidP="005A373A">
      <w:pPr>
        <w:tabs>
          <w:tab w:val="left" w:pos="1047"/>
        </w:tabs>
        <w:rPr>
          <w:rFonts w:ascii="Times New Roman" w:hAnsi="Times New Roman" w:cs="Times New Roman"/>
          <w:sz w:val="28"/>
          <w:szCs w:val="28"/>
        </w:rPr>
      </w:pPr>
    </w:p>
    <w:p w14:paraId="155C435A" w14:textId="77777777" w:rsidR="005A373A" w:rsidRDefault="005A373A" w:rsidP="005A373A">
      <w:pPr>
        <w:tabs>
          <w:tab w:val="left" w:pos="1047"/>
        </w:tabs>
        <w:rPr>
          <w:rFonts w:ascii="Times New Roman" w:hAnsi="Times New Roman" w:cs="Times New Roman"/>
          <w:sz w:val="28"/>
          <w:szCs w:val="28"/>
        </w:rPr>
      </w:pPr>
    </w:p>
    <w:p w14:paraId="38D1DB4F" w14:textId="77777777" w:rsidR="005A373A" w:rsidRDefault="005A373A" w:rsidP="005A373A">
      <w:pPr>
        <w:tabs>
          <w:tab w:val="left" w:pos="1047"/>
        </w:tabs>
        <w:rPr>
          <w:rFonts w:ascii="Times New Roman" w:hAnsi="Times New Roman" w:cs="Times New Roman"/>
          <w:sz w:val="28"/>
          <w:szCs w:val="28"/>
        </w:rPr>
      </w:pPr>
    </w:p>
    <w:p w14:paraId="5EB5E12B" w14:textId="77777777" w:rsidR="007470EE" w:rsidRDefault="007470EE" w:rsidP="005A373A">
      <w:pPr>
        <w:tabs>
          <w:tab w:val="left" w:pos="1047"/>
        </w:tabs>
        <w:rPr>
          <w:rFonts w:ascii="Times New Roman" w:hAnsi="Times New Roman" w:cs="Times New Roman"/>
          <w:sz w:val="28"/>
          <w:szCs w:val="28"/>
        </w:rPr>
      </w:pPr>
    </w:p>
    <w:p w14:paraId="528C18C3" w14:textId="77777777" w:rsidR="007470EE" w:rsidRDefault="007470EE" w:rsidP="005A373A">
      <w:pPr>
        <w:tabs>
          <w:tab w:val="left" w:pos="1047"/>
        </w:tabs>
        <w:rPr>
          <w:rFonts w:ascii="Times New Roman" w:hAnsi="Times New Roman" w:cs="Times New Roman"/>
          <w:sz w:val="28"/>
          <w:szCs w:val="28"/>
        </w:rPr>
      </w:pPr>
    </w:p>
    <w:p w14:paraId="5D25E5A5" w14:textId="77777777" w:rsidR="007470EE" w:rsidRDefault="007470EE" w:rsidP="005A373A">
      <w:pPr>
        <w:tabs>
          <w:tab w:val="left" w:pos="1047"/>
        </w:tabs>
        <w:rPr>
          <w:rFonts w:ascii="Times New Roman" w:hAnsi="Times New Roman" w:cs="Times New Roman"/>
          <w:sz w:val="28"/>
          <w:szCs w:val="28"/>
        </w:rPr>
      </w:pPr>
    </w:p>
    <w:p w14:paraId="04975145" w14:textId="77777777" w:rsidR="007470EE" w:rsidRDefault="007470EE" w:rsidP="005A373A">
      <w:pPr>
        <w:tabs>
          <w:tab w:val="left" w:pos="1047"/>
        </w:tabs>
        <w:rPr>
          <w:rFonts w:ascii="Times New Roman" w:hAnsi="Times New Roman" w:cs="Times New Roman"/>
          <w:sz w:val="28"/>
          <w:szCs w:val="28"/>
        </w:rPr>
      </w:pPr>
    </w:p>
    <w:p w14:paraId="27482144" w14:textId="77777777" w:rsidR="007470EE" w:rsidRPr="007470EE" w:rsidRDefault="007470EE" w:rsidP="007470EE">
      <w:pPr>
        <w:spacing w:after="0" w:line="240" w:lineRule="auto"/>
        <w:jc w:val="right"/>
        <w:rPr>
          <w:rFonts w:ascii="Times New Roman" w:hAnsi="Times New Roman" w:cs="Times New Roman"/>
          <w:b/>
          <w:bCs/>
          <w:sz w:val="24"/>
          <w:szCs w:val="24"/>
          <w:lang w:val="vi-VN"/>
        </w:rPr>
      </w:pPr>
      <w:r w:rsidRPr="007470EE">
        <w:rPr>
          <w:rFonts w:ascii="Times New Roman" w:hAnsi="Times New Roman" w:cs="Times New Roman"/>
          <w:b/>
          <w:bCs/>
          <w:sz w:val="24"/>
          <w:szCs w:val="24"/>
          <w:lang w:val="vi-VN"/>
        </w:rPr>
        <w:t>Mẫu số 08</w:t>
      </w:r>
    </w:p>
    <w:p w14:paraId="1530FB55" w14:textId="77777777" w:rsidR="007470EE" w:rsidRPr="007470EE" w:rsidRDefault="007470EE" w:rsidP="007470EE">
      <w:pPr>
        <w:spacing w:after="0" w:line="240" w:lineRule="auto"/>
        <w:jc w:val="right"/>
        <w:rPr>
          <w:rFonts w:ascii="Times New Roman" w:hAnsi="Times New Roman" w:cs="Times New Roman"/>
          <w:sz w:val="24"/>
          <w:szCs w:val="24"/>
        </w:rPr>
      </w:pPr>
    </w:p>
    <w:tbl>
      <w:tblPr>
        <w:tblW w:w="0" w:type="auto"/>
        <w:tblCellMar>
          <w:left w:w="0" w:type="dxa"/>
          <w:right w:w="0" w:type="dxa"/>
        </w:tblCellMar>
        <w:tblLook w:val="0000" w:firstRow="0" w:lastRow="0" w:firstColumn="0" w:lastColumn="0" w:noHBand="0" w:noVBand="0"/>
      </w:tblPr>
      <w:tblGrid>
        <w:gridCol w:w="2944"/>
        <w:gridCol w:w="6128"/>
      </w:tblGrid>
      <w:tr w:rsidR="007470EE" w:rsidRPr="007470EE" w14:paraId="3000E844" w14:textId="77777777" w:rsidTr="00F20E04">
        <w:trPr>
          <w:trHeight w:val="743"/>
        </w:trPr>
        <w:tc>
          <w:tcPr>
            <w:tcW w:w="2944" w:type="dxa"/>
            <w:tcMar>
              <w:top w:w="0" w:type="dxa"/>
              <w:left w:w="108" w:type="dxa"/>
              <w:bottom w:w="0" w:type="dxa"/>
              <w:right w:w="108" w:type="dxa"/>
            </w:tcMar>
          </w:tcPr>
          <w:p w14:paraId="1326A640"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b/>
                <w:bCs/>
                <w:sz w:val="24"/>
                <w:szCs w:val="24"/>
              </w:rPr>
              <w:t>TÊN TỔ CHỨC</w:t>
            </w:r>
            <w:r w:rsidRPr="007470EE">
              <w:rPr>
                <w:rFonts w:ascii="Times New Roman" w:hAnsi="Times New Roman" w:cs="Times New Roman"/>
                <w:b/>
                <w:bCs/>
                <w:sz w:val="24"/>
                <w:szCs w:val="24"/>
                <w:lang w:val="vi-VN"/>
              </w:rPr>
              <w:br/>
            </w:r>
            <w:r w:rsidRPr="007470EE">
              <w:rPr>
                <w:rFonts w:ascii="Times New Roman" w:hAnsi="Times New Roman" w:cs="Times New Roman"/>
                <w:sz w:val="24"/>
                <w:szCs w:val="24"/>
                <w:vertAlign w:val="superscript"/>
                <w:lang w:val="vi-VN"/>
              </w:rPr>
              <w:t>____</w:t>
            </w:r>
            <w:r w:rsidRPr="007470EE">
              <w:rPr>
                <w:rFonts w:ascii="Times New Roman" w:hAnsi="Times New Roman" w:cs="Times New Roman"/>
                <w:sz w:val="24"/>
                <w:szCs w:val="24"/>
                <w:vertAlign w:val="superscript"/>
              </w:rPr>
              <w:t>____</w:t>
            </w:r>
            <w:r w:rsidRPr="007470EE">
              <w:rPr>
                <w:rFonts w:ascii="Times New Roman" w:hAnsi="Times New Roman" w:cs="Times New Roman"/>
                <w:sz w:val="24"/>
                <w:szCs w:val="24"/>
                <w:vertAlign w:val="superscript"/>
                <w:lang w:val="vi-VN"/>
              </w:rPr>
              <w:t>_</w:t>
            </w:r>
          </w:p>
        </w:tc>
        <w:tc>
          <w:tcPr>
            <w:tcW w:w="6128" w:type="dxa"/>
            <w:tcMar>
              <w:top w:w="0" w:type="dxa"/>
              <w:left w:w="108" w:type="dxa"/>
              <w:bottom w:w="0" w:type="dxa"/>
              <w:right w:w="108" w:type="dxa"/>
            </w:tcMar>
          </w:tcPr>
          <w:p w14:paraId="4CC4ABD5"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b/>
                <w:bCs/>
                <w:sz w:val="24"/>
                <w:szCs w:val="24"/>
                <w:lang w:val="vi-VN"/>
              </w:rPr>
              <w:t>CỘNG HÒA XÃ HỘI CHỦ NGHĨA VIỆT NAM</w:t>
            </w:r>
            <w:r w:rsidRPr="007470EE">
              <w:rPr>
                <w:rFonts w:ascii="Times New Roman" w:hAnsi="Times New Roman" w:cs="Times New Roman"/>
                <w:b/>
                <w:bCs/>
                <w:sz w:val="24"/>
                <w:szCs w:val="24"/>
                <w:lang w:val="vi-VN"/>
              </w:rPr>
              <w:br/>
              <w:t xml:space="preserve">Độc lập - Tự do - Hạnh phúc </w:t>
            </w:r>
            <w:r w:rsidRPr="007470EE">
              <w:rPr>
                <w:rFonts w:ascii="Times New Roman" w:hAnsi="Times New Roman" w:cs="Times New Roman"/>
                <w:b/>
                <w:bCs/>
                <w:sz w:val="24"/>
                <w:szCs w:val="24"/>
                <w:lang w:val="vi-VN"/>
              </w:rPr>
              <w:br/>
            </w:r>
            <w:r w:rsidRPr="007470EE">
              <w:rPr>
                <w:rFonts w:ascii="Times New Roman" w:hAnsi="Times New Roman" w:cs="Times New Roman"/>
                <w:sz w:val="24"/>
                <w:szCs w:val="24"/>
                <w:vertAlign w:val="superscript"/>
                <w:lang w:val="vi-VN"/>
              </w:rPr>
              <w:t>_________________</w:t>
            </w:r>
            <w:r w:rsidRPr="007470EE">
              <w:rPr>
                <w:rFonts w:ascii="Times New Roman" w:hAnsi="Times New Roman" w:cs="Times New Roman"/>
                <w:sz w:val="24"/>
                <w:szCs w:val="24"/>
                <w:vertAlign w:val="superscript"/>
              </w:rPr>
              <w:t>____________</w:t>
            </w:r>
            <w:r w:rsidRPr="007470EE">
              <w:rPr>
                <w:rFonts w:ascii="Times New Roman" w:hAnsi="Times New Roman" w:cs="Times New Roman"/>
                <w:sz w:val="24"/>
                <w:szCs w:val="24"/>
                <w:vertAlign w:val="superscript"/>
                <w:lang w:val="vi-VN"/>
              </w:rPr>
              <w:t>_______</w:t>
            </w:r>
          </w:p>
        </w:tc>
      </w:tr>
      <w:tr w:rsidR="007470EE" w:rsidRPr="007470EE" w14:paraId="64BE5BA4" w14:textId="77777777" w:rsidTr="00F20E04">
        <w:trPr>
          <w:trHeight w:val="435"/>
        </w:trPr>
        <w:tc>
          <w:tcPr>
            <w:tcW w:w="2944" w:type="dxa"/>
            <w:tcMar>
              <w:top w:w="0" w:type="dxa"/>
              <w:left w:w="108" w:type="dxa"/>
              <w:bottom w:w="0" w:type="dxa"/>
              <w:right w:w="108" w:type="dxa"/>
            </w:tcMar>
          </w:tcPr>
          <w:p w14:paraId="2DDB4309"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sz w:val="24"/>
                <w:szCs w:val="24"/>
                <w:lang w:val="vi-VN"/>
              </w:rPr>
              <w:t xml:space="preserve">Số: </w:t>
            </w:r>
            <w:r w:rsidRPr="007470EE">
              <w:rPr>
                <w:rFonts w:ascii="Times New Roman" w:hAnsi="Times New Roman" w:cs="Times New Roman"/>
                <w:sz w:val="24"/>
                <w:szCs w:val="24"/>
              </w:rPr>
              <w:t>…</w:t>
            </w:r>
          </w:p>
        </w:tc>
        <w:tc>
          <w:tcPr>
            <w:tcW w:w="6128" w:type="dxa"/>
            <w:tcMar>
              <w:top w:w="0" w:type="dxa"/>
              <w:left w:w="108" w:type="dxa"/>
              <w:bottom w:w="0" w:type="dxa"/>
              <w:right w:w="108" w:type="dxa"/>
            </w:tcMar>
          </w:tcPr>
          <w:p w14:paraId="4FA76AF0"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i/>
                <w:iCs/>
                <w:sz w:val="24"/>
                <w:szCs w:val="24"/>
                <w:lang w:val="vi-VN"/>
              </w:rPr>
              <w:t>..</w:t>
            </w:r>
            <w:r w:rsidRPr="007470EE">
              <w:rPr>
                <w:rFonts w:ascii="Times New Roman" w:hAnsi="Times New Roman" w:cs="Times New Roman"/>
                <w:i/>
                <w:iCs/>
                <w:sz w:val="24"/>
                <w:szCs w:val="24"/>
              </w:rPr>
              <w:t>.</w:t>
            </w:r>
            <w:r w:rsidRPr="007470EE">
              <w:rPr>
                <w:rFonts w:ascii="Times New Roman" w:hAnsi="Times New Roman" w:cs="Times New Roman"/>
                <w:i/>
                <w:iCs/>
                <w:sz w:val="24"/>
                <w:szCs w:val="24"/>
                <w:lang w:val="vi-VN"/>
              </w:rPr>
              <w:t xml:space="preserve"> , ngày </w:t>
            </w:r>
            <w:r w:rsidRPr="007470EE">
              <w:rPr>
                <w:rFonts w:ascii="Times New Roman" w:hAnsi="Times New Roman" w:cs="Times New Roman"/>
                <w:i/>
                <w:iCs/>
                <w:sz w:val="24"/>
                <w:szCs w:val="24"/>
              </w:rPr>
              <w:t>…</w:t>
            </w:r>
            <w:r w:rsidRPr="007470EE">
              <w:rPr>
                <w:rFonts w:ascii="Times New Roman" w:hAnsi="Times New Roman" w:cs="Times New Roman"/>
                <w:i/>
                <w:iCs/>
                <w:sz w:val="24"/>
                <w:szCs w:val="24"/>
                <w:lang w:val="vi-VN"/>
              </w:rPr>
              <w:t xml:space="preserve"> tháng </w:t>
            </w:r>
            <w:r w:rsidRPr="007470EE">
              <w:rPr>
                <w:rFonts w:ascii="Times New Roman" w:hAnsi="Times New Roman" w:cs="Times New Roman"/>
                <w:i/>
                <w:iCs/>
                <w:sz w:val="24"/>
                <w:szCs w:val="24"/>
              </w:rPr>
              <w:t>…</w:t>
            </w:r>
            <w:r w:rsidRPr="007470EE">
              <w:rPr>
                <w:rFonts w:ascii="Times New Roman" w:hAnsi="Times New Roman" w:cs="Times New Roman"/>
                <w:i/>
                <w:iCs/>
                <w:sz w:val="24"/>
                <w:szCs w:val="24"/>
                <w:lang w:val="vi-VN"/>
              </w:rPr>
              <w:t xml:space="preserve"> năm </w:t>
            </w:r>
            <w:r w:rsidRPr="007470EE">
              <w:rPr>
                <w:rFonts w:ascii="Times New Roman" w:hAnsi="Times New Roman" w:cs="Times New Roman"/>
                <w:i/>
                <w:iCs/>
                <w:sz w:val="24"/>
                <w:szCs w:val="24"/>
              </w:rPr>
              <w:t>…</w:t>
            </w:r>
          </w:p>
        </w:tc>
      </w:tr>
    </w:tbl>
    <w:p w14:paraId="75CE9657" w14:textId="77777777" w:rsidR="007470EE" w:rsidRPr="007470EE" w:rsidRDefault="007470EE" w:rsidP="007470EE">
      <w:pPr>
        <w:spacing w:after="0" w:line="240" w:lineRule="auto"/>
        <w:jc w:val="center"/>
        <w:rPr>
          <w:rFonts w:ascii="Times New Roman" w:hAnsi="Times New Roman" w:cs="Times New Roman"/>
          <w:b/>
          <w:bCs/>
          <w:sz w:val="24"/>
          <w:szCs w:val="24"/>
        </w:rPr>
      </w:pPr>
    </w:p>
    <w:p w14:paraId="116A79CD"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b/>
          <w:bCs/>
          <w:sz w:val="24"/>
          <w:szCs w:val="24"/>
          <w:lang w:val="vi-VN"/>
        </w:rPr>
        <w:t>TỜ TRÌNH</w:t>
      </w:r>
    </w:p>
    <w:p w14:paraId="3CCF5A0E" w14:textId="77777777" w:rsidR="007470EE" w:rsidRPr="007470EE" w:rsidRDefault="007470EE" w:rsidP="007470EE">
      <w:pPr>
        <w:spacing w:after="0" w:line="240" w:lineRule="auto"/>
        <w:jc w:val="center"/>
        <w:rPr>
          <w:rFonts w:ascii="Times New Roman" w:hAnsi="Times New Roman" w:cs="Times New Roman"/>
          <w:b/>
          <w:bCs/>
          <w:sz w:val="24"/>
          <w:szCs w:val="24"/>
          <w:lang w:val="vi-VN"/>
        </w:rPr>
      </w:pPr>
      <w:r w:rsidRPr="007470EE">
        <w:rPr>
          <w:rFonts w:ascii="Times New Roman" w:hAnsi="Times New Roman" w:cs="Times New Roman"/>
          <w:b/>
          <w:bCs/>
          <w:sz w:val="24"/>
          <w:szCs w:val="24"/>
          <w:lang w:val="vi-VN"/>
        </w:rPr>
        <w:t>Thẩm định thiết kế xây dựng triển khai sau thiết kế cơ sở</w:t>
      </w:r>
    </w:p>
    <w:p w14:paraId="79BEA7D8" w14:textId="77777777" w:rsidR="007470EE" w:rsidRPr="007470EE" w:rsidRDefault="007470EE" w:rsidP="007470EE">
      <w:pPr>
        <w:spacing w:after="0" w:line="240" w:lineRule="auto"/>
        <w:jc w:val="center"/>
        <w:rPr>
          <w:rFonts w:ascii="Times New Roman" w:hAnsi="Times New Roman" w:cs="Times New Roman"/>
          <w:b/>
          <w:bCs/>
          <w:sz w:val="24"/>
          <w:szCs w:val="24"/>
          <w:vertAlign w:val="superscript"/>
          <w:lang w:val="vi-VN"/>
        </w:rPr>
      </w:pPr>
      <w:r w:rsidRPr="007470EE">
        <w:rPr>
          <w:rFonts w:ascii="Times New Roman" w:hAnsi="Times New Roman" w:cs="Times New Roman"/>
          <w:b/>
          <w:bCs/>
          <w:sz w:val="24"/>
          <w:szCs w:val="24"/>
          <w:vertAlign w:val="superscript"/>
          <w:lang w:val="vi-VN"/>
        </w:rPr>
        <w:t>________________</w:t>
      </w:r>
    </w:p>
    <w:p w14:paraId="223A04BA" w14:textId="77777777" w:rsidR="007470EE" w:rsidRPr="007470EE" w:rsidRDefault="007470EE" w:rsidP="007470EE">
      <w:pPr>
        <w:spacing w:after="0" w:line="240" w:lineRule="auto"/>
        <w:jc w:val="center"/>
        <w:rPr>
          <w:rFonts w:ascii="Times New Roman" w:hAnsi="Times New Roman" w:cs="Times New Roman"/>
          <w:bCs/>
          <w:sz w:val="24"/>
          <w:szCs w:val="24"/>
          <w:lang w:val="vi-VN"/>
        </w:rPr>
      </w:pPr>
    </w:p>
    <w:p w14:paraId="26D425C5" w14:textId="77777777" w:rsidR="007470EE" w:rsidRPr="007470EE" w:rsidRDefault="007470EE" w:rsidP="007470EE">
      <w:pPr>
        <w:spacing w:after="0" w:line="240" w:lineRule="auto"/>
        <w:jc w:val="center"/>
        <w:rPr>
          <w:rFonts w:ascii="Times New Roman" w:hAnsi="Times New Roman" w:cs="Times New Roman"/>
          <w:sz w:val="24"/>
          <w:szCs w:val="24"/>
          <w:lang w:val="vi-VN"/>
        </w:rPr>
      </w:pPr>
      <w:r w:rsidRPr="007470EE">
        <w:rPr>
          <w:rFonts w:ascii="Times New Roman" w:hAnsi="Times New Roman" w:cs="Times New Roman"/>
          <w:bCs/>
          <w:sz w:val="24"/>
          <w:szCs w:val="24"/>
          <w:lang w:val="vi-VN"/>
        </w:rPr>
        <w:t>Kính gửi:</w:t>
      </w:r>
      <w:r w:rsidRPr="007470EE">
        <w:rPr>
          <w:rFonts w:ascii="Times New Roman" w:hAnsi="Times New Roman" w:cs="Times New Roman"/>
          <w:sz w:val="24"/>
          <w:szCs w:val="24"/>
          <w:lang w:val="vi-VN"/>
        </w:rPr>
        <w:t xml:space="preserve"> </w:t>
      </w:r>
      <w:r w:rsidRPr="007470EE">
        <w:rPr>
          <w:rFonts w:ascii="Times New Roman" w:hAnsi="Times New Roman" w:cs="Times New Roman"/>
          <w:i/>
          <w:iCs/>
          <w:sz w:val="24"/>
          <w:szCs w:val="24"/>
          <w:lang w:val="vi-VN"/>
        </w:rPr>
        <w:t>(Cơ quan chuyên môn về xây dựng)</w:t>
      </w:r>
      <w:r w:rsidRPr="007470EE">
        <w:rPr>
          <w:rFonts w:ascii="Times New Roman" w:hAnsi="Times New Roman" w:cs="Times New Roman"/>
          <w:sz w:val="24"/>
          <w:szCs w:val="24"/>
          <w:lang w:val="vi-VN"/>
        </w:rPr>
        <w:t>.</w:t>
      </w:r>
    </w:p>
    <w:p w14:paraId="33B9B402"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Căn cứ Luật Xây dựng số 50/2014/QH13 đã được sửa đổi, bổ sung một số điều theo Luật số 03/2016/QH14, Luật số 35/2018/QH14, Luật số 40/2019/QH14 và Luật số 62/2020/QH14;</w:t>
      </w:r>
    </w:p>
    <w:p w14:paraId="763B8877"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Căn cứ Nghị định số ……./2024/NĐ-CP ngày ... tháng ... năm 2024 của Chính phủ quy định chi tiết một số điều và biện pháp thi hành Luật Xây dựng về quản lý hoạt động xây dựng;</w:t>
      </w:r>
    </w:p>
    <w:p w14:paraId="64EF31F8"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Các căn cứ pháp lý khác có liên quan;</w:t>
      </w:r>
    </w:p>
    <w:p w14:paraId="475CD0EF"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i/>
          <w:iCs/>
          <w:sz w:val="24"/>
          <w:szCs w:val="24"/>
          <w:lang w:val="vi-VN"/>
        </w:rPr>
        <w:t>(Tên chủ đầu tư)</w:t>
      </w:r>
      <w:r w:rsidRPr="007470EE">
        <w:rPr>
          <w:rFonts w:ascii="Times New Roman" w:hAnsi="Times New Roman" w:cs="Times New Roman"/>
          <w:sz w:val="24"/>
          <w:szCs w:val="24"/>
          <w:lang w:val="vi-VN"/>
        </w:rPr>
        <w:t xml:space="preserve"> trình </w:t>
      </w:r>
      <w:r w:rsidRPr="007470EE">
        <w:rPr>
          <w:rFonts w:ascii="Times New Roman" w:hAnsi="Times New Roman" w:cs="Times New Roman"/>
          <w:i/>
          <w:iCs/>
          <w:sz w:val="24"/>
          <w:szCs w:val="24"/>
          <w:lang w:val="vi-VN"/>
        </w:rPr>
        <w:t>(Cơ quan chuyên môn về xây dựng)</w:t>
      </w:r>
      <w:r w:rsidRPr="007470EE">
        <w:rPr>
          <w:rFonts w:ascii="Times New Roman" w:hAnsi="Times New Roman" w:cs="Times New Roman"/>
          <w:sz w:val="24"/>
          <w:szCs w:val="24"/>
          <w:lang w:val="vi-VN"/>
        </w:rPr>
        <w:t xml:space="preserve"> thẩm định thiết kế xây dựng triển khai sau thiết kế cơ sở</w:t>
      </w:r>
    </w:p>
    <w:p w14:paraId="4EC8327F"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b/>
          <w:bCs/>
          <w:sz w:val="24"/>
          <w:szCs w:val="24"/>
          <w:lang w:val="vi-VN"/>
        </w:rPr>
        <w:t>I. THÔNG TIN CHUNG CÔNG TRÌNH</w:t>
      </w:r>
    </w:p>
    <w:p w14:paraId="71460B86"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1. Tên công trình: </w:t>
      </w:r>
      <w:r w:rsidRPr="007470EE">
        <w:rPr>
          <w:rFonts w:ascii="Times New Roman" w:hAnsi="Times New Roman" w:cs="Times New Roman"/>
          <w:sz w:val="24"/>
          <w:szCs w:val="24"/>
        </w:rPr>
        <w:t>…………………………………………………………..</w:t>
      </w:r>
    </w:p>
    <w:p w14:paraId="27350845"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2. Loại, cấp công trình</w:t>
      </w:r>
      <w:r w:rsidRPr="007470EE">
        <w:rPr>
          <w:rFonts w:ascii="Times New Roman" w:hAnsi="Times New Roman" w:cs="Times New Roman"/>
          <w:sz w:val="24"/>
          <w:szCs w:val="24"/>
          <w:vertAlign w:val="superscript"/>
          <w:lang w:val="vi-VN"/>
        </w:rPr>
        <w:footnoteReference w:id="56"/>
      </w:r>
      <w:r w:rsidRPr="007470EE">
        <w:rPr>
          <w:rFonts w:ascii="Times New Roman" w:hAnsi="Times New Roman" w:cs="Times New Roman"/>
          <w:sz w:val="24"/>
          <w:szCs w:val="24"/>
          <w:lang w:val="vi-VN"/>
        </w:rPr>
        <w:t xml:space="preserve">: </w:t>
      </w:r>
      <w:r w:rsidRPr="007470EE">
        <w:rPr>
          <w:rFonts w:ascii="Times New Roman" w:hAnsi="Times New Roman" w:cs="Times New Roman"/>
          <w:sz w:val="24"/>
          <w:szCs w:val="24"/>
        </w:rPr>
        <w:t>……………………………………………………</w:t>
      </w:r>
    </w:p>
    <w:p w14:paraId="388B0AD2"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3. Thuộc dự án: Theo quyết định đầu tư được phê duyệt </w:t>
      </w:r>
      <w:r w:rsidRPr="007470EE">
        <w:rPr>
          <w:rFonts w:ascii="Times New Roman" w:hAnsi="Times New Roman" w:cs="Times New Roman"/>
          <w:sz w:val="24"/>
          <w:szCs w:val="24"/>
        </w:rPr>
        <w:t>……………………</w:t>
      </w:r>
    </w:p>
    <w:p w14:paraId="492AE644"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4. Tên chủ đầu tư và các thông tin để liên lạc (điện thoại, địa ch</w:t>
      </w:r>
      <w:r w:rsidRPr="007470EE">
        <w:rPr>
          <w:rFonts w:ascii="Times New Roman" w:hAnsi="Times New Roman" w:cs="Times New Roman"/>
          <w:sz w:val="24"/>
          <w:szCs w:val="24"/>
        </w:rPr>
        <w:t>ỉ</w:t>
      </w:r>
      <w:r w:rsidRPr="007470EE">
        <w:rPr>
          <w:rFonts w:ascii="Times New Roman" w:hAnsi="Times New Roman" w:cs="Times New Roman"/>
          <w:sz w:val="24"/>
          <w:szCs w:val="24"/>
          <w:lang w:val="vi-VN"/>
        </w:rPr>
        <w:t xml:space="preserve">,...): </w:t>
      </w:r>
      <w:r w:rsidRPr="007470EE">
        <w:rPr>
          <w:rFonts w:ascii="Times New Roman" w:hAnsi="Times New Roman" w:cs="Times New Roman"/>
          <w:sz w:val="24"/>
          <w:szCs w:val="24"/>
        </w:rPr>
        <w:t>………</w:t>
      </w:r>
    </w:p>
    <w:p w14:paraId="0DD09F97"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5. Địa điểm xây dựng: </w:t>
      </w:r>
      <w:r w:rsidRPr="007470EE">
        <w:rPr>
          <w:rFonts w:ascii="Times New Roman" w:hAnsi="Times New Roman" w:cs="Times New Roman"/>
          <w:sz w:val="24"/>
          <w:szCs w:val="24"/>
        </w:rPr>
        <w:t>………………………………………………………</w:t>
      </w:r>
    </w:p>
    <w:p w14:paraId="17871204"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6. Giá trị dự toán xây dựng công trình: </w:t>
      </w:r>
      <w:r w:rsidRPr="007470EE">
        <w:rPr>
          <w:rFonts w:ascii="Times New Roman" w:hAnsi="Times New Roman" w:cs="Times New Roman"/>
          <w:sz w:val="24"/>
          <w:szCs w:val="24"/>
        </w:rPr>
        <w:t>………………………………………</w:t>
      </w:r>
    </w:p>
    <w:p w14:paraId="33CAD2BC"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7. Nguồn vốn đầu tư: </w:t>
      </w:r>
      <w:r w:rsidRPr="007470EE">
        <w:rPr>
          <w:rFonts w:ascii="Times New Roman" w:hAnsi="Times New Roman" w:cs="Times New Roman"/>
          <w:sz w:val="24"/>
          <w:szCs w:val="24"/>
        </w:rPr>
        <w:t xml:space="preserve">………………… </w:t>
      </w:r>
      <w:r w:rsidRPr="007470EE">
        <w:rPr>
          <w:rFonts w:ascii="Times New Roman" w:hAnsi="Times New Roman" w:cs="Times New Roman"/>
          <w:i/>
          <w:iCs/>
          <w:sz w:val="24"/>
          <w:szCs w:val="24"/>
          <w:lang w:val="vi-VN"/>
        </w:rPr>
        <w:t>(xác định và ghi rõ: v</w:t>
      </w:r>
      <w:r w:rsidRPr="007470EE">
        <w:rPr>
          <w:rFonts w:ascii="Times New Roman" w:hAnsi="Times New Roman" w:cs="Times New Roman"/>
          <w:i/>
          <w:iCs/>
          <w:sz w:val="24"/>
          <w:szCs w:val="24"/>
        </w:rPr>
        <w:t>ố</w:t>
      </w:r>
      <w:r w:rsidRPr="007470EE">
        <w:rPr>
          <w:rFonts w:ascii="Times New Roman" w:hAnsi="Times New Roman" w:cs="Times New Roman"/>
          <w:i/>
          <w:iCs/>
          <w:sz w:val="24"/>
          <w:szCs w:val="24"/>
          <w:lang w:val="vi-VN"/>
        </w:rPr>
        <w:t>n đầu tư công/vốn nhà nước ngoài đầu tư công/v</w:t>
      </w:r>
      <w:r w:rsidRPr="007470EE">
        <w:rPr>
          <w:rFonts w:ascii="Times New Roman" w:hAnsi="Times New Roman" w:cs="Times New Roman"/>
          <w:i/>
          <w:iCs/>
          <w:sz w:val="24"/>
          <w:szCs w:val="24"/>
        </w:rPr>
        <w:t>ố</w:t>
      </w:r>
      <w:r w:rsidRPr="007470EE">
        <w:rPr>
          <w:rFonts w:ascii="Times New Roman" w:hAnsi="Times New Roman" w:cs="Times New Roman"/>
          <w:i/>
          <w:iCs/>
          <w:sz w:val="24"/>
          <w:szCs w:val="24"/>
          <w:lang w:val="vi-VN"/>
        </w:rPr>
        <w:t>n kh</w:t>
      </w:r>
      <w:r w:rsidRPr="007470EE">
        <w:rPr>
          <w:rFonts w:ascii="Times New Roman" w:hAnsi="Times New Roman" w:cs="Times New Roman"/>
          <w:i/>
          <w:iCs/>
          <w:sz w:val="24"/>
          <w:szCs w:val="24"/>
        </w:rPr>
        <w:t>á</w:t>
      </w:r>
      <w:r w:rsidRPr="007470EE">
        <w:rPr>
          <w:rFonts w:ascii="Times New Roman" w:hAnsi="Times New Roman" w:cs="Times New Roman"/>
          <w:i/>
          <w:iCs/>
          <w:sz w:val="24"/>
          <w:szCs w:val="24"/>
          <w:lang w:val="vi-VN"/>
        </w:rPr>
        <w:t>c/thực hiện theo phương thức PPP)</w:t>
      </w:r>
    </w:p>
    <w:p w14:paraId="07034161"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8. Nhà thầu khảo sát xây dựng: </w:t>
      </w:r>
      <w:r w:rsidRPr="007470EE">
        <w:rPr>
          <w:rFonts w:ascii="Times New Roman" w:hAnsi="Times New Roman" w:cs="Times New Roman"/>
          <w:sz w:val="24"/>
          <w:szCs w:val="24"/>
        </w:rPr>
        <w:t>………………………………………………</w:t>
      </w:r>
    </w:p>
    <w:p w14:paraId="22EFD9DE"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9. Nhà thầu lập thiết kế xây </w:t>
      </w:r>
      <w:r w:rsidRPr="007470EE">
        <w:rPr>
          <w:rFonts w:ascii="Times New Roman" w:hAnsi="Times New Roman" w:cs="Times New Roman"/>
          <w:sz w:val="24"/>
          <w:szCs w:val="24"/>
        </w:rPr>
        <w:t>d</w:t>
      </w:r>
      <w:r w:rsidRPr="007470EE">
        <w:rPr>
          <w:rFonts w:ascii="Times New Roman" w:hAnsi="Times New Roman" w:cs="Times New Roman"/>
          <w:sz w:val="24"/>
          <w:szCs w:val="24"/>
          <w:lang w:val="vi-VN"/>
        </w:rPr>
        <w:t xml:space="preserve">ựng: </w:t>
      </w:r>
      <w:r w:rsidRPr="007470EE">
        <w:rPr>
          <w:rFonts w:ascii="Times New Roman" w:hAnsi="Times New Roman" w:cs="Times New Roman"/>
          <w:sz w:val="24"/>
          <w:szCs w:val="24"/>
        </w:rPr>
        <w:t>……………………………………………</w:t>
      </w:r>
    </w:p>
    <w:p w14:paraId="6685D2E4"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10. Nhà thầu thẩm tra th</w:t>
      </w:r>
      <w:r w:rsidRPr="007470EE">
        <w:rPr>
          <w:rFonts w:ascii="Times New Roman" w:hAnsi="Times New Roman" w:cs="Times New Roman"/>
          <w:sz w:val="24"/>
          <w:szCs w:val="24"/>
        </w:rPr>
        <w:t>iế</w:t>
      </w:r>
      <w:r w:rsidRPr="007470EE">
        <w:rPr>
          <w:rFonts w:ascii="Times New Roman" w:hAnsi="Times New Roman" w:cs="Times New Roman"/>
          <w:sz w:val="24"/>
          <w:szCs w:val="24"/>
          <w:lang w:val="vi-VN"/>
        </w:rPr>
        <w:t xml:space="preserve">t kế xây dựng: </w:t>
      </w:r>
      <w:r w:rsidRPr="007470EE">
        <w:rPr>
          <w:rFonts w:ascii="Times New Roman" w:hAnsi="Times New Roman" w:cs="Times New Roman"/>
          <w:sz w:val="24"/>
          <w:szCs w:val="24"/>
        </w:rPr>
        <w:t>……………………………………</w:t>
      </w:r>
    </w:p>
    <w:p w14:paraId="36F86C57"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11. Tiêu chuẩn, quy chuẩn áp dụng: </w:t>
      </w:r>
      <w:r w:rsidRPr="007470EE">
        <w:rPr>
          <w:rFonts w:ascii="Times New Roman" w:hAnsi="Times New Roman" w:cs="Times New Roman"/>
          <w:sz w:val="24"/>
          <w:szCs w:val="24"/>
        </w:rPr>
        <w:t>…………………………………………</w:t>
      </w:r>
    </w:p>
    <w:p w14:paraId="73611494" w14:textId="77777777" w:rsidR="007470EE" w:rsidRPr="007470EE" w:rsidRDefault="007470EE" w:rsidP="007470EE">
      <w:pPr>
        <w:spacing w:after="0" w:line="240" w:lineRule="auto"/>
        <w:ind w:firstLine="567"/>
        <w:jc w:val="both"/>
        <w:rPr>
          <w:rFonts w:ascii="Times New Roman" w:hAnsi="Times New Roman" w:cs="Times New Roman"/>
          <w:sz w:val="24"/>
          <w:szCs w:val="24"/>
        </w:rPr>
      </w:pPr>
      <w:r w:rsidRPr="007470EE">
        <w:rPr>
          <w:rFonts w:ascii="Times New Roman" w:hAnsi="Times New Roman" w:cs="Times New Roman"/>
          <w:sz w:val="24"/>
          <w:szCs w:val="24"/>
          <w:lang w:val="vi-VN"/>
        </w:rPr>
        <w:t xml:space="preserve">12. Các thông tin khác có liên quan: </w:t>
      </w:r>
      <w:r w:rsidRPr="007470EE">
        <w:rPr>
          <w:rFonts w:ascii="Times New Roman" w:hAnsi="Times New Roman" w:cs="Times New Roman"/>
          <w:sz w:val="24"/>
          <w:szCs w:val="24"/>
        </w:rPr>
        <w:t>…………………………………………</w:t>
      </w:r>
    </w:p>
    <w:p w14:paraId="6E5F5CD6" w14:textId="77777777" w:rsidR="007470EE" w:rsidRPr="007470EE" w:rsidRDefault="007470EE" w:rsidP="007470EE">
      <w:pPr>
        <w:spacing w:after="0" w:line="240" w:lineRule="auto"/>
        <w:ind w:firstLine="567"/>
        <w:jc w:val="both"/>
        <w:rPr>
          <w:rFonts w:ascii="Times New Roman" w:hAnsi="Times New Roman" w:cs="Times New Roman"/>
          <w:b/>
          <w:bCs/>
          <w:sz w:val="24"/>
          <w:szCs w:val="24"/>
          <w:lang w:val="vi-VN"/>
        </w:rPr>
      </w:pPr>
      <w:r w:rsidRPr="007470EE">
        <w:rPr>
          <w:rFonts w:ascii="Times New Roman" w:hAnsi="Times New Roman" w:cs="Times New Roman"/>
          <w:b/>
          <w:bCs/>
          <w:sz w:val="24"/>
          <w:szCs w:val="24"/>
          <w:lang w:val="vi-VN"/>
        </w:rPr>
        <w:t>II. ĐỐI TƯỢNG, PHẠM VI TRÌNH THẨM ĐỊNH</w:t>
      </w:r>
    </w:p>
    <w:p w14:paraId="5B796D4F" w14:textId="77777777" w:rsidR="007470EE" w:rsidRPr="007470EE" w:rsidRDefault="007470EE" w:rsidP="007470EE">
      <w:pPr>
        <w:spacing w:after="0" w:line="240" w:lineRule="auto"/>
        <w:ind w:firstLine="567"/>
        <w:jc w:val="both"/>
        <w:rPr>
          <w:rFonts w:ascii="Times New Roman" w:hAnsi="Times New Roman" w:cs="Times New Roman"/>
          <w:i/>
          <w:iCs/>
          <w:sz w:val="24"/>
          <w:szCs w:val="24"/>
          <w:lang w:val="vi-VN"/>
        </w:rPr>
      </w:pPr>
      <w:r w:rsidRPr="007470EE">
        <w:rPr>
          <w:rFonts w:ascii="Times New Roman" w:hAnsi="Times New Roman" w:cs="Times New Roman"/>
          <w:i/>
          <w:iCs/>
          <w:sz w:val="24"/>
          <w:szCs w:val="24"/>
          <w:lang w:val="vi-VN"/>
        </w:rPr>
        <w:t>Ghi cụ thể nội dung trình thẩm định; trường hợp trình thẩm định theo giai đoạn thì có mô tả toàn bộ quy mô dự án; trường hợp trình thẩm định điều chỉnh thì có mô tả quá trình thực hiện đầu tư xây dựng công trình.</w:t>
      </w:r>
    </w:p>
    <w:p w14:paraId="5C635B5F"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b/>
          <w:bCs/>
          <w:sz w:val="24"/>
          <w:szCs w:val="24"/>
          <w:lang w:val="vi-VN"/>
        </w:rPr>
        <w:t>III. DANH MỤC HỒ SƠ GỬI KÈM BAO GỒM</w:t>
      </w:r>
    </w:p>
    <w:p w14:paraId="6AB52606"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1. Văn bản pháp lý: (</w:t>
      </w:r>
      <w:r w:rsidRPr="007470EE">
        <w:rPr>
          <w:rFonts w:ascii="Times New Roman" w:hAnsi="Times New Roman" w:cs="Times New Roman"/>
          <w:i/>
          <w:iCs/>
          <w:sz w:val="24"/>
          <w:szCs w:val="24"/>
          <w:lang w:val="vi-VN"/>
        </w:rPr>
        <w:t>liệt kê các văn bản pháp lý có liên quan theo quy định tại điểm b khoản 2 Điều 45 của Nghị định số 175/2024/NĐ-CP</w:t>
      </w:r>
      <w:r w:rsidRPr="007470EE">
        <w:rPr>
          <w:rFonts w:ascii="Times New Roman" w:hAnsi="Times New Roman" w:cs="Times New Roman"/>
          <w:i/>
          <w:iCs/>
          <w:sz w:val="24"/>
          <w:szCs w:val="24"/>
          <w:vertAlign w:val="superscript"/>
          <w:lang w:val="vi-VN"/>
        </w:rPr>
        <w:footnoteReference w:customMarkFollows="1" w:id="57"/>
        <w:t>2</w:t>
      </w:r>
      <w:r w:rsidRPr="007470EE">
        <w:rPr>
          <w:rFonts w:ascii="Times New Roman" w:hAnsi="Times New Roman" w:cs="Times New Roman"/>
          <w:i/>
          <w:iCs/>
          <w:sz w:val="24"/>
          <w:szCs w:val="24"/>
          <w:lang w:val="vi-VN"/>
        </w:rPr>
        <w:t>).</w:t>
      </w:r>
    </w:p>
    <w:p w14:paraId="42809E34"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lastRenderedPageBreak/>
        <w:t>2. Tài liệu khảo sát xây dựng, thiết kế xây dựng:</w:t>
      </w:r>
    </w:p>
    <w:p w14:paraId="5B420B8D"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 Hồ sơ khảo sát xây dựng được Chủ đầu tư nghiệm thu, xác nhận;</w:t>
      </w:r>
    </w:p>
    <w:p w14:paraId="0FC21830"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 Hồ sơ thiết kế xây dựng bao gồm thuyết minh và bản vẽ (</w:t>
      </w:r>
      <w:r w:rsidRPr="007470EE">
        <w:rPr>
          <w:rFonts w:ascii="Times New Roman" w:hAnsi="Times New Roman" w:cs="Times New Roman"/>
          <w:i/>
          <w:sz w:val="24"/>
          <w:szCs w:val="24"/>
          <w:lang w:val="vi-VN"/>
        </w:rPr>
        <w:t>bước thiết kế kỹ thuật hoặc bước thiết kế bản vẽ thi công được quy định tại Điều 39 và Điều 40 Nghị định số 175/2024/NĐ-CP</w:t>
      </w:r>
      <w:r w:rsidRPr="007470EE">
        <w:rPr>
          <w:rFonts w:ascii="Times New Roman" w:hAnsi="Times New Roman" w:cs="Times New Roman"/>
          <w:sz w:val="24"/>
          <w:szCs w:val="24"/>
          <w:lang w:val="vi-VN"/>
        </w:rPr>
        <w:t>)</w:t>
      </w:r>
    </w:p>
    <w:p w14:paraId="2426957F"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 Dự toán xây dựng đối với công trình sử dụng vốn đầu tư công, vốn nhà nước ngoài đầu tư công.</w:t>
      </w:r>
    </w:p>
    <w:p w14:paraId="7741FB7B"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 xml:space="preserve">3. Hồ sơ năng lực của các nhà thầu: </w:t>
      </w:r>
    </w:p>
    <w:p w14:paraId="39598F6D"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i/>
          <w:iCs/>
          <w:sz w:val="24"/>
          <w:szCs w:val="24"/>
          <w:lang w:val="vi-VN"/>
        </w:rPr>
        <w:t>(theo quy định tại điểm d khoản 2 Điều 45 của Nghị định số 175/2024/NĐ-CP)</w:t>
      </w:r>
    </w:p>
    <w:p w14:paraId="3BE0183F"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b/>
          <w:bCs/>
          <w:sz w:val="24"/>
          <w:szCs w:val="24"/>
          <w:lang w:val="vi-VN"/>
        </w:rPr>
        <w:t>IV. ĐÁNH GIÁ VỀ HỒ SƠ THIẾT KẾ XÂY DỰNG</w:t>
      </w:r>
    </w:p>
    <w:p w14:paraId="1F0F05F3"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1. Sự đáp ứng yêu cầu của thiết kế xây dựng với nhiệm vụ thiết kế, quy định tại hợp đồng thiết kế và quy định của pháp luật có liên quan.</w:t>
      </w:r>
    </w:p>
    <w:p w14:paraId="1E6405AF"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2. Sự phù hợp của thiết kế xây dựng với yêu cầu về dây chuyền và thiết bị công nghệ (nếu có).</w:t>
      </w:r>
    </w:p>
    <w:p w14:paraId="7E3ACC35"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sz w:val="24"/>
          <w:szCs w:val="24"/>
          <w:lang w:val="vi-VN"/>
        </w:rPr>
        <w:t>3. Việc lập dự toán xây dựng công trình; sự phù hợp của giá trị dự toán xây dựng công trình với giá trị tổng mức đầu tư xây dựng.</w:t>
      </w:r>
    </w:p>
    <w:p w14:paraId="30B911F4" w14:textId="77777777" w:rsidR="007470EE" w:rsidRPr="007470EE" w:rsidRDefault="007470EE" w:rsidP="007470EE">
      <w:pPr>
        <w:spacing w:after="0" w:line="240" w:lineRule="auto"/>
        <w:ind w:firstLine="567"/>
        <w:jc w:val="both"/>
        <w:rPr>
          <w:rFonts w:ascii="Times New Roman" w:hAnsi="Times New Roman" w:cs="Times New Roman"/>
          <w:sz w:val="24"/>
          <w:szCs w:val="24"/>
          <w:lang w:val="vi-VN"/>
        </w:rPr>
      </w:pPr>
      <w:r w:rsidRPr="007470EE">
        <w:rPr>
          <w:rFonts w:ascii="Times New Roman" w:hAnsi="Times New Roman" w:cs="Times New Roman"/>
          <w:i/>
          <w:iCs/>
          <w:sz w:val="24"/>
          <w:szCs w:val="24"/>
          <w:lang w:val="vi-VN"/>
        </w:rPr>
        <w:t>(Tên tổ chức)</w:t>
      </w:r>
      <w:r w:rsidRPr="007470EE">
        <w:rPr>
          <w:rFonts w:ascii="Times New Roman" w:hAnsi="Times New Roman" w:cs="Times New Roman"/>
          <w:sz w:val="24"/>
          <w:szCs w:val="24"/>
          <w:lang w:val="vi-VN"/>
        </w:rPr>
        <w:t xml:space="preserve"> trình </w:t>
      </w:r>
      <w:r w:rsidRPr="007470EE">
        <w:rPr>
          <w:rFonts w:ascii="Times New Roman" w:hAnsi="Times New Roman" w:cs="Times New Roman"/>
          <w:i/>
          <w:iCs/>
          <w:sz w:val="24"/>
          <w:szCs w:val="24"/>
          <w:lang w:val="vi-VN"/>
        </w:rPr>
        <w:t>(Cơ quan chuyên môn về xây dựng)</w:t>
      </w:r>
      <w:r w:rsidRPr="007470EE">
        <w:rPr>
          <w:rFonts w:ascii="Times New Roman" w:hAnsi="Times New Roman" w:cs="Times New Roman"/>
          <w:sz w:val="24"/>
          <w:szCs w:val="24"/>
          <w:lang w:val="vi-VN"/>
        </w:rPr>
        <w:t xml:space="preserve"> thẩm định thiết kế xây dựng triển khai sau thiết kế cơ sở (tên công trình) với các nội dung nêu trên.</w:t>
      </w:r>
    </w:p>
    <w:p w14:paraId="46F28B7E" w14:textId="77777777" w:rsidR="007470EE" w:rsidRPr="007470EE" w:rsidRDefault="007470EE" w:rsidP="007470EE">
      <w:pPr>
        <w:spacing w:after="0" w:line="240" w:lineRule="auto"/>
        <w:rPr>
          <w:rFonts w:ascii="Times New Roman" w:hAnsi="Times New Roman" w:cs="Times New Roman"/>
          <w:sz w:val="24"/>
          <w:szCs w:val="24"/>
          <w:lang w:val="vi-VN"/>
        </w:rPr>
      </w:pPr>
      <w:r w:rsidRPr="007470EE">
        <w:rPr>
          <w:rFonts w:ascii="Times New Roman" w:hAnsi="Times New Roman" w:cs="Times New Roman"/>
          <w:sz w:val="24"/>
          <w:szCs w:val="24"/>
          <w:lang w:val="vi-VN"/>
        </w:rPr>
        <w:t> </w:t>
      </w:r>
    </w:p>
    <w:tbl>
      <w:tblPr>
        <w:tblW w:w="0" w:type="auto"/>
        <w:tblCellMar>
          <w:left w:w="0" w:type="dxa"/>
          <w:right w:w="0" w:type="dxa"/>
        </w:tblCellMar>
        <w:tblLook w:val="0000" w:firstRow="0" w:lastRow="0" w:firstColumn="0" w:lastColumn="0" w:noHBand="0" w:noVBand="0"/>
      </w:tblPr>
      <w:tblGrid>
        <w:gridCol w:w="4299"/>
        <w:gridCol w:w="5056"/>
      </w:tblGrid>
      <w:tr w:rsidR="007470EE" w:rsidRPr="007470EE" w14:paraId="37ADDC14" w14:textId="77777777" w:rsidTr="00F20E04">
        <w:trPr>
          <w:trHeight w:val="1349"/>
        </w:trPr>
        <w:tc>
          <w:tcPr>
            <w:tcW w:w="4337" w:type="dxa"/>
            <w:tcMar>
              <w:top w:w="0" w:type="dxa"/>
              <w:left w:w="108" w:type="dxa"/>
              <w:bottom w:w="0" w:type="dxa"/>
              <w:right w:w="108" w:type="dxa"/>
            </w:tcMar>
          </w:tcPr>
          <w:p w14:paraId="61DE300C" w14:textId="77777777" w:rsidR="007470EE" w:rsidRPr="007470EE" w:rsidRDefault="007470EE" w:rsidP="007470EE">
            <w:pPr>
              <w:spacing w:after="0" w:line="240" w:lineRule="auto"/>
              <w:ind w:left="-108"/>
              <w:rPr>
                <w:rFonts w:ascii="Times New Roman" w:hAnsi="Times New Roman" w:cs="Times New Roman"/>
                <w:sz w:val="24"/>
                <w:szCs w:val="24"/>
              </w:rPr>
            </w:pPr>
            <w:r w:rsidRPr="007470EE">
              <w:rPr>
                <w:rFonts w:ascii="Times New Roman" w:hAnsi="Times New Roman" w:cs="Times New Roman"/>
                <w:b/>
                <w:bCs/>
                <w:i/>
                <w:iCs/>
                <w:sz w:val="24"/>
                <w:szCs w:val="24"/>
                <w:lang w:val="vi-VN"/>
              </w:rPr>
              <w:t>Nơi nhận:</w:t>
            </w:r>
            <w:r w:rsidRPr="007470EE">
              <w:rPr>
                <w:rFonts w:ascii="Times New Roman" w:hAnsi="Times New Roman" w:cs="Times New Roman"/>
                <w:b/>
                <w:bCs/>
                <w:i/>
                <w:iCs/>
                <w:sz w:val="24"/>
                <w:szCs w:val="24"/>
                <w:lang w:val="vi-VN"/>
              </w:rPr>
              <w:br/>
            </w:r>
            <w:r w:rsidRPr="007470EE">
              <w:rPr>
                <w:rFonts w:ascii="Times New Roman" w:hAnsi="Times New Roman" w:cs="Times New Roman"/>
                <w:sz w:val="24"/>
                <w:szCs w:val="24"/>
                <w:lang w:val="vi-VN"/>
              </w:rPr>
              <w:t xml:space="preserve">- Như trên; </w:t>
            </w:r>
            <w:r w:rsidRPr="007470EE">
              <w:rPr>
                <w:rFonts w:ascii="Times New Roman" w:hAnsi="Times New Roman" w:cs="Times New Roman"/>
                <w:sz w:val="24"/>
                <w:szCs w:val="24"/>
                <w:lang w:val="vi-VN"/>
              </w:rPr>
              <w:br/>
              <w:t>- Cơ quan chuyên môn về xây dựng thuộc Ủy ban nhân dân cấp tỉnh/thành phố ... (để biết và quản lý)</w:t>
            </w:r>
            <w:r w:rsidRPr="007470EE">
              <w:rPr>
                <w:rFonts w:ascii="Times New Roman" w:hAnsi="Times New Roman" w:cs="Times New Roman"/>
                <w:sz w:val="24"/>
                <w:szCs w:val="24"/>
                <w:vertAlign w:val="superscript"/>
                <w:lang w:val="vi-VN"/>
              </w:rPr>
              <w:footnoteReference w:customMarkFollows="1" w:id="58"/>
              <w:t>3</w:t>
            </w:r>
            <w:r w:rsidRPr="007470EE">
              <w:rPr>
                <w:rFonts w:ascii="Times New Roman" w:hAnsi="Times New Roman" w:cs="Times New Roman"/>
                <w:sz w:val="24"/>
                <w:szCs w:val="24"/>
              </w:rPr>
              <w:t>;</w:t>
            </w:r>
          </w:p>
          <w:p w14:paraId="23E61CF2" w14:textId="77777777" w:rsidR="007470EE" w:rsidRPr="007470EE" w:rsidRDefault="007470EE" w:rsidP="007470EE">
            <w:pPr>
              <w:spacing w:after="0" w:line="240" w:lineRule="auto"/>
              <w:ind w:left="-108"/>
              <w:rPr>
                <w:rFonts w:ascii="Times New Roman" w:hAnsi="Times New Roman" w:cs="Times New Roman"/>
                <w:sz w:val="24"/>
                <w:szCs w:val="24"/>
              </w:rPr>
            </w:pPr>
            <w:r w:rsidRPr="007470EE">
              <w:rPr>
                <w:rFonts w:ascii="Times New Roman" w:hAnsi="Times New Roman" w:cs="Times New Roman"/>
                <w:sz w:val="24"/>
                <w:szCs w:val="24"/>
                <w:lang w:val="vi-VN"/>
              </w:rPr>
              <w:t>Lưu:...</w:t>
            </w:r>
          </w:p>
        </w:tc>
        <w:tc>
          <w:tcPr>
            <w:tcW w:w="5104" w:type="dxa"/>
            <w:tcMar>
              <w:top w:w="0" w:type="dxa"/>
              <w:left w:w="108" w:type="dxa"/>
              <w:bottom w:w="0" w:type="dxa"/>
              <w:right w:w="108" w:type="dxa"/>
            </w:tcMar>
          </w:tcPr>
          <w:p w14:paraId="4DF1288F" w14:textId="77777777" w:rsidR="007470EE" w:rsidRPr="007470EE" w:rsidRDefault="007470EE" w:rsidP="007470EE">
            <w:pPr>
              <w:spacing w:after="0" w:line="240" w:lineRule="auto"/>
              <w:jc w:val="center"/>
              <w:rPr>
                <w:rFonts w:ascii="Times New Roman" w:hAnsi="Times New Roman" w:cs="Times New Roman"/>
                <w:sz w:val="24"/>
                <w:szCs w:val="24"/>
              </w:rPr>
            </w:pPr>
            <w:r w:rsidRPr="007470EE">
              <w:rPr>
                <w:rFonts w:ascii="Times New Roman" w:hAnsi="Times New Roman" w:cs="Times New Roman"/>
                <w:b/>
                <w:bCs/>
                <w:sz w:val="24"/>
                <w:szCs w:val="24"/>
                <w:lang w:val="vi-VN"/>
              </w:rPr>
              <w:t>ĐẠI DIỆN TỔ CHỨC</w:t>
            </w:r>
            <w:r w:rsidRPr="007470EE">
              <w:rPr>
                <w:rFonts w:ascii="Times New Roman" w:hAnsi="Times New Roman" w:cs="Times New Roman"/>
                <w:b/>
                <w:bCs/>
                <w:sz w:val="24"/>
                <w:szCs w:val="24"/>
              </w:rPr>
              <w:br/>
            </w:r>
            <w:r w:rsidRPr="007470EE">
              <w:rPr>
                <w:rFonts w:ascii="Times New Roman" w:hAnsi="Times New Roman" w:cs="Times New Roman"/>
                <w:i/>
                <w:iCs/>
                <w:sz w:val="24"/>
                <w:szCs w:val="24"/>
                <w:lang w:val="vi-VN"/>
              </w:rPr>
              <w:t>(Ký, ghi rõ họ tên, chức vụ và đ</w:t>
            </w:r>
            <w:r w:rsidRPr="007470EE">
              <w:rPr>
                <w:rFonts w:ascii="Times New Roman" w:hAnsi="Times New Roman" w:cs="Times New Roman"/>
                <w:i/>
                <w:iCs/>
                <w:sz w:val="24"/>
                <w:szCs w:val="24"/>
              </w:rPr>
              <w:t>ó</w:t>
            </w:r>
            <w:r w:rsidRPr="007470EE">
              <w:rPr>
                <w:rFonts w:ascii="Times New Roman" w:hAnsi="Times New Roman" w:cs="Times New Roman"/>
                <w:i/>
                <w:iCs/>
                <w:sz w:val="24"/>
                <w:szCs w:val="24"/>
                <w:lang w:val="vi-VN"/>
              </w:rPr>
              <w:t>ng dấu)</w:t>
            </w:r>
          </w:p>
        </w:tc>
      </w:tr>
    </w:tbl>
    <w:p w14:paraId="23E0B4D9" w14:textId="77777777" w:rsidR="007470EE" w:rsidRPr="007470EE" w:rsidRDefault="007470EE" w:rsidP="007470EE">
      <w:pPr>
        <w:spacing w:after="0" w:line="240" w:lineRule="auto"/>
        <w:rPr>
          <w:rFonts w:ascii="Times New Roman" w:hAnsi="Times New Roman" w:cs="Times New Roman"/>
          <w:sz w:val="24"/>
          <w:szCs w:val="24"/>
        </w:rPr>
      </w:pPr>
    </w:p>
    <w:p w14:paraId="1F63F7FD" w14:textId="77777777" w:rsidR="007470EE" w:rsidRDefault="007470EE" w:rsidP="005A373A">
      <w:pPr>
        <w:tabs>
          <w:tab w:val="left" w:pos="1047"/>
        </w:tabs>
        <w:rPr>
          <w:rFonts w:ascii="Times New Roman" w:hAnsi="Times New Roman" w:cs="Times New Roman"/>
          <w:sz w:val="28"/>
          <w:szCs w:val="28"/>
        </w:rPr>
      </w:pPr>
    </w:p>
    <w:p w14:paraId="2DCB2984" w14:textId="77777777" w:rsidR="007470EE" w:rsidRDefault="007470EE" w:rsidP="005A373A">
      <w:pPr>
        <w:tabs>
          <w:tab w:val="left" w:pos="1047"/>
        </w:tabs>
        <w:rPr>
          <w:rFonts w:ascii="Times New Roman" w:hAnsi="Times New Roman" w:cs="Times New Roman"/>
          <w:sz w:val="28"/>
          <w:szCs w:val="28"/>
        </w:rPr>
      </w:pPr>
    </w:p>
    <w:p w14:paraId="52710C7F" w14:textId="77777777" w:rsidR="007470EE" w:rsidRDefault="007470EE" w:rsidP="005A373A">
      <w:pPr>
        <w:tabs>
          <w:tab w:val="left" w:pos="1047"/>
        </w:tabs>
        <w:rPr>
          <w:rFonts w:ascii="Times New Roman" w:hAnsi="Times New Roman" w:cs="Times New Roman"/>
          <w:sz w:val="28"/>
          <w:szCs w:val="28"/>
        </w:rPr>
      </w:pPr>
    </w:p>
    <w:p w14:paraId="5744008D" w14:textId="77777777" w:rsidR="007470EE" w:rsidRDefault="007470EE" w:rsidP="005A373A">
      <w:pPr>
        <w:tabs>
          <w:tab w:val="left" w:pos="1047"/>
        </w:tabs>
        <w:rPr>
          <w:rFonts w:ascii="Times New Roman" w:hAnsi="Times New Roman" w:cs="Times New Roman"/>
          <w:sz w:val="28"/>
          <w:szCs w:val="28"/>
        </w:rPr>
      </w:pPr>
    </w:p>
    <w:p w14:paraId="3991CC0C" w14:textId="77777777" w:rsidR="007470EE" w:rsidRDefault="007470EE" w:rsidP="005A373A">
      <w:pPr>
        <w:tabs>
          <w:tab w:val="left" w:pos="1047"/>
        </w:tabs>
        <w:rPr>
          <w:rFonts w:ascii="Times New Roman" w:hAnsi="Times New Roman" w:cs="Times New Roman"/>
          <w:sz w:val="28"/>
          <w:szCs w:val="28"/>
        </w:rPr>
      </w:pPr>
    </w:p>
    <w:p w14:paraId="24DE2A32" w14:textId="77777777" w:rsidR="007470EE" w:rsidRDefault="007470EE" w:rsidP="005A373A">
      <w:pPr>
        <w:tabs>
          <w:tab w:val="left" w:pos="1047"/>
        </w:tabs>
        <w:rPr>
          <w:rFonts w:ascii="Times New Roman" w:hAnsi="Times New Roman" w:cs="Times New Roman"/>
          <w:sz w:val="28"/>
          <w:szCs w:val="28"/>
        </w:rPr>
      </w:pPr>
    </w:p>
    <w:p w14:paraId="7EA826EC" w14:textId="77777777" w:rsidR="007470EE" w:rsidRDefault="007470EE" w:rsidP="005A373A">
      <w:pPr>
        <w:tabs>
          <w:tab w:val="left" w:pos="1047"/>
        </w:tabs>
        <w:rPr>
          <w:rFonts w:ascii="Times New Roman" w:hAnsi="Times New Roman" w:cs="Times New Roman"/>
          <w:sz w:val="28"/>
          <w:szCs w:val="28"/>
        </w:rPr>
      </w:pPr>
    </w:p>
    <w:p w14:paraId="2A5A41F2" w14:textId="65F85370" w:rsidR="005A373A" w:rsidRPr="00F23D95" w:rsidRDefault="005A373A" w:rsidP="005A37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BF19B8">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247941">
        <w:rPr>
          <w:rFonts w:ascii="Times New Roman Bold" w:hAnsi="Times New Roman Bold" w:cs="Times New Roman"/>
          <w:b/>
          <w:color w:val="000000" w:themeColor="text1"/>
          <w:spacing w:val="-4"/>
          <w:sz w:val="28"/>
          <w:szCs w:val="28"/>
        </w:rPr>
        <w:t xml:space="preserve">Thủ tục </w:t>
      </w:r>
      <w:r w:rsidR="00247941" w:rsidRPr="00247941">
        <w:rPr>
          <w:rFonts w:ascii="Times New Roman Bold" w:hAnsi="Times New Roman Bold" w:cs="Times New Roman"/>
          <w:b/>
          <w:color w:val="000000" w:themeColor="text1"/>
          <w:spacing w:val="-4"/>
          <w:sz w:val="28"/>
          <w:szCs w:val="28"/>
        </w:rPr>
        <w:t xml:space="preserve">Thẩm định Báo cáo nghiên cứu khả thi đầu tư xây dựng/Báo cáo nghiên cứu khả thi đầu tư xây dựng điều chỉnh </w:t>
      </w:r>
      <w:r w:rsidRPr="00247941">
        <w:rPr>
          <w:rFonts w:ascii="Times New Roman Bold" w:hAnsi="Times New Roman Bold" w:cs="Times New Roman"/>
          <w:b/>
          <w:color w:val="000000" w:themeColor="text1"/>
          <w:spacing w:val="-4"/>
          <w:sz w:val="28"/>
          <w:szCs w:val="28"/>
        </w:rPr>
        <w:t>(Số hồ sơ TTHC:</w:t>
      </w:r>
      <w:r w:rsidRPr="00247941">
        <w:rPr>
          <w:rFonts w:ascii="Nunito" w:hAnsi="Nunito"/>
          <w:b/>
          <w:color w:val="1E2F41"/>
          <w:sz w:val="27"/>
          <w:szCs w:val="27"/>
          <w:shd w:val="clear" w:color="auto" w:fill="FFFFFF"/>
        </w:rPr>
        <w:t xml:space="preserve"> </w:t>
      </w:r>
      <w:r w:rsidR="00247941" w:rsidRPr="00247941">
        <w:rPr>
          <w:rFonts w:ascii="Times New Roman" w:eastAsia="Times New Roman" w:hAnsi="Times New Roman" w:cs="Times New Roman"/>
          <w:b/>
          <w:sz w:val="26"/>
          <w:szCs w:val="26"/>
        </w:rPr>
        <w:t>1.013239</w:t>
      </w:r>
      <w:r w:rsidRPr="00247941">
        <w:rPr>
          <w:rFonts w:ascii="Times New Roman" w:eastAsia="Times New Roman" w:hAnsi="Times New Roman" w:cs="Times New Roman"/>
          <w:b/>
          <w:sz w:val="26"/>
          <w:szCs w:val="26"/>
        </w:rPr>
        <w:t>)</w:t>
      </w:r>
    </w:p>
    <w:p w14:paraId="63A0A266"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84A41C1"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Người đề nghị thẩm định nộp 01 bộ hồ sơ đề nghị thẩm định Báo cáo nghiên cứu khả thi đầu tư xây dựng/ Báo cáo nghiên cứu khả thi đầu tư xây dựng điều chỉnh đến Trung tâm phục vụ hành chính công cấp tỉnh hoặc Ban quản lý khu công nghiệp, khu chế xuất, khu công nghệ cao, khu kinh tế hoặc Bộ phận Một cửa thuộc Ủy ban nhân dân cấp xã trường hợp được phân cấp (sau đây gọi chung là cơ quan chuyên môn về xây dựng) .</w:t>
      </w:r>
    </w:p>
    <w:p w14:paraId="56C71D05"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Trong thời hạn 07 ngày sau khi tiếp nhận hồ sơ, cơ quan chuyên môn về xây dựng có trách nhiệm:</w:t>
      </w:r>
    </w:p>
    <w:p w14:paraId="378B76F9"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Gửi văn bản yêu cầu bổ sung hồ sơ đến người đề nghị thẩm định;</w:t>
      </w:r>
    </w:p>
    <w:p w14:paraId="5B20A481"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Gửi văn bản từ chối tiếp nhận thẩm định trong trường hợp xác định nội dung trong hồ sơ thẩm định khác nội dung nêu tại Tờ trình thẩm định.</w:t>
      </w:r>
    </w:p>
    <w:p w14:paraId="10949274"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Trong quá trình thẩm định, cơ quan chuyên môn về xây dựng có quyền tạm dừng thẩm định (không quá 01 lần) và có văn bản gửi người đề nghị thẩm định về các lỗi, sai sót về thông tin, số liệu trong nội dung hồ sơ dẫn đến không thể đưa ra kết luận thẩm định.</w:t>
      </w:r>
    </w:p>
    <w:p w14:paraId="28DADC0E"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Trong thời hạn 20 ngày kể từ ngày nhận được yêu cầu của cơ quan chuyên môn về xây dựng, nếu người đề nghị thẩm định không thực hiện việc bổ sung, khắc phục hồ sơ theo yêu cầu thì cơ quan chuyên môn về xây dựng dừng việc thẩm định. Người đề nghị thẩm định nhận lại hồ sơ trình thẩm định tại Bộ phận Một cửa.</w:t>
      </w:r>
    </w:p>
    <w:p w14:paraId="6EEA9406"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t>- Trong thời hạn không quá, 35 ngày (đối với dự án nhóm A), 25 ngày (đối với dự án nhóm B), 15 ngày (đối với dự án nhóm C) kể từ ngày nhận đủ hồ sơ hợp lệ, cơ quan chuyên môn về xây dựng ra văn bản thông báo kết quả thẩm định kèm theo hồ sơ bản vẽ được đóng dấu xác nhận thẩm định hoặc hồ sơ bản vẽ không đóng dấu thẩm định (trường hợp Thông báo kết quả thẩm định kết luận chưa đủ điều kiện hoặc chỉ đủ điều kiện sau khi chỉnh sửa, hoàn thiện hồ sơ thiết kế cơ sở).</w:t>
      </w:r>
    </w:p>
    <w:p w14:paraId="0F2F22E6" w14:textId="6F38BE54" w:rsidR="005A373A" w:rsidRPr="004A5B6D" w:rsidRDefault="005A373A" w:rsidP="005A373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E5A863B"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1DC5383"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C7C8668" w14:textId="0907519F"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247941" w:rsidRPr="00247941">
        <w:rPr>
          <w:rFonts w:ascii="Times New Roman" w:hAnsi="Times New Roman" w:cs="Times New Roman"/>
          <w:color w:val="000000" w:themeColor="text1"/>
          <w:sz w:val="28"/>
          <w:szCs w:val="28"/>
        </w:rPr>
        <w:t>Tờ trình thẩm định Báo cáo nghiên cứu khả thi đầu tư xây dựng/ Báo cáo nghiên cứu khả thi đầu tư xây dựng điều chỉnh theo Mẫu số 01 Phụ lục I Nghị định số 175/2024/NĐ-CP của Chính phủ;</w:t>
      </w:r>
    </w:p>
    <w:p w14:paraId="21EC7B01" w14:textId="77777777" w:rsidR="00DA6954"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A6954" w:rsidRPr="00DA6954">
        <w:rPr>
          <w:rFonts w:ascii="Times New Roman" w:hAnsi="Times New Roman" w:cs="Times New Roman"/>
          <w:color w:val="000000" w:themeColor="text1"/>
          <w:sz w:val="28"/>
          <w:szCs w:val="28"/>
        </w:rPr>
        <w:t xml:space="preserve">Văn bản về chủ trương đầu tư xây dựng công trình (đối với các dự án thuộc diện phải có quyết định/chấp thuận chủ trương đầu tư theo quy định pháp luật về đầu </w:t>
      </w:r>
      <w:r w:rsidR="00DA6954" w:rsidRPr="00DA6954">
        <w:rPr>
          <w:rFonts w:ascii="Times New Roman" w:hAnsi="Times New Roman" w:cs="Times New Roman"/>
          <w:color w:val="000000" w:themeColor="text1"/>
          <w:sz w:val="28"/>
          <w:szCs w:val="28"/>
        </w:rPr>
        <w:lastRenderedPageBreak/>
        <w:t xml:space="preserve">tư, đầu tư công, đầu tư theo phương thức đối tác công tư) hoặc quyết định phê duyệt Đề án du lịch sinh thái, nghỉ dưỡng, giải trí trong rừng đối với dự án du lịch sinh thái, nghỉ dưỡng, giải trí trong rừng theo quy định của pháp luật về lâm nghiệp; </w:t>
      </w:r>
    </w:p>
    <w:p w14:paraId="22CE9823" w14:textId="263EE25F"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DA6954" w:rsidRPr="00DA6954">
        <w:rPr>
          <w:rFonts w:ascii="Times New Roman" w:hAnsi="Times New Roman" w:cs="Times New Roman"/>
          <w:color w:val="000000" w:themeColor="text1"/>
          <w:sz w:val="28"/>
          <w:szCs w:val="28"/>
        </w:rPr>
        <w:t>Giấy phép đầu tư, Giấy chứng nhận ưu đãi đầu tư, Giấy chứng nhận đầu tư, Giấy chứng nhận đăng ký đầu tư; Quyết định phê duyệt kết quả trúng đấu giá quyền sử dụng đất, trúng đấu thầu dự án có sử dụng đất đối với dự án thuộc trường hợp được chuyển tiếp theo quy định pháp luật về đầu tư không có yêu cầu phải thực hiện chấp thuận chủ trương đầu tư;</w:t>
      </w:r>
      <w:r w:rsidRPr="003A4447">
        <w:rPr>
          <w:rFonts w:ascii="Times New Roman" w:hAnsi="Times New Roman" w:cs="Times New Roman"/>
          <w:color w:val="000000" w:themeColor="text1"/>
          <w:sz w:val="28"/>
          <w:szCs w:val="28"/>
        </w:rPr>
        <w:t>.</w:t>
      </w:r>
    </w:p>
    <w:p w14:paraId="1AC66896" w14:textId="4284653A"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DA6954">
        <w:rPr>
          <w:rFonts w:ascii="Times New Roman" w:hAnsi="Times New Roman" w:cs="Times New Roman"/>
          <w:color w:val="000000" w:themeColor="text1"/>
          <w:sz w:val="28"/>
          <w:szCs w:val="28"/>
        </w:rPr>
        <w:t>Quyết định lựa chọn phương án thiết kế kiến trúc thông qua thi tuyển và bản vẽ kèm theo (nếu có yêu cầu thi tuyển theo quy định);</w:t>
      </w:r>
    </w:p>
    <w:p w14:paraId="60B91AF3" w14:textId="1C0F3C69"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A6954">
        <w:rPr>
          <w:rFonts w:ascii="Times New Roman" w:hAnsi="Times New Roman" w:cs="Times New Roman"/>
          <w:color w:val="000000" w:themeColor="text1"/>
          <w:sz w:val="28"/>
          <w:szCs w:val="28"/>
        </w:rPr>
        <w:t>Văn bản/quyết định phê duyệt và bản đồ, bản vẽ kèm theo (nếu có) của quy hoạch sử dụng làm căn cứ lập dự án theo quy định tại khoản 2 Điều 13 Nghị định số 175/2024/NĐ-CP</w:t>
      </w:r>
    </w:p>
    <w:p w14:paraId="771A9C22" w14:textId="5948575C"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DA6954">
        <w:rPr>
          <w:rFonts w:ascii="Times New Roman" w:hAnsi="Times New Roman" w:cs="Times New Roman"/>
          <w:color w:val="000000" w:themeColor="text1"/>
          <w:sz w:val="28"/>
          <w:szCs w:val="28"/>
        </w:rPr>
        <w:t>Văn bản/quyết định phê duyệt và các bản vẽ có liên quan hoặc trích lục phần bản vẽ có liên quan (nếu có) của quy hoạch được sử dụng làm căn cứ lập quy hoạch quy định tại điểm d khoản 2 Điều 17 Nghị định số 175/2024/NĐ-CP</w:t>
      </w:r>
    </w:p>
    <w:p w14:paraId="570380D6" w14:textId="718DA882"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DA6954">
        <w:rPr>
          <w:rFonts w:ascii="Times New Roman" w:hAnsi="Times New Roman" w:cs="Times New Roman"/>
          <w:color w:val="000000" w:themeColor="text1"/>
          <w:sz w:val="28"/>
          <w:szCs w:val="28"/>
        </w:rPr>
        <w:t>Quyết định phê duyệt kết quả thẩm định báo cáo đánh giá tác động môi trường hoặc giấy phép môi trường theo quy định của pháp luật về bảo vệ môi trường (nếu có yêu cầu theo quy định)</w:t>
      </w:r>
    </w:p>
    <w:p w14:paraId="63CDA2DC" w14:textId="1C3F2A7B"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A6954">
        <w:rPr>
          <w:rFonts w:ascii="Times New Roman" w:hAnsi="Times New Roman" w:cs="Times New Roman"/>
          <w:color w:val="000000" w:themeColor="text1"/>
          <w:sz w:val="28"/>
          <w:szCs w:val="28"/>
        </w:rPr>
        <w:t>Thủ tục về bảo vệ môi trường được thực hiện theo nguyên tắc đồng thời, không yêu cầu bắt buộc xuất trình các văn bản này tại thời điểm trình hồ sơ thẩm định, nhưng phải có kết quả gửi cơ quan chuyên môn về xây dựng trước thời hạn thông báo kết quả thẩm định 05 ngày</w:t>
      </w:r>
    </w:p>
    <w:p w14:paraId="64E774BA" w14:textId="72CFEC85"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DA6954">
        <w:rPr>
          <w:rFonts w:ascii="Times New Roman" w:hAnsi="Times New Roman" w:cs="Times New Roman"/>
          <w:color w:val="000000" w:themeColor="text1"/>
          <w:sz w:val="28"/>
          <w:szCs w:val="28"/>
        </w:rPr>
        <w:t>Các văn bản thỏa thuận, xác nhận về đấu nối hạ tầng kỹ thuật của dự án, văn bản chấp thuận độ cao công trình theo quy định của Chính phủ về quản lý độ cao chướng ngại vật hàng không và các trận địa quản lý, bảo vệ vùng trời tại Việt Nam (trường hợp dự án không thuộc khu vực hoặc đối tượng có yêu cầu lấy ý kiến thống nhất về bề mặt quản lý độ cao công trình tại giai đoạn phê duyệt quy hoạch xây dựng) (nếu có);</w:t>
      </w:r>
    </w:p>
    <w:p w14:paraId="28723FF4" w14:textId="40801578"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DA6954">
        <w:rPr>
          <w:rFonts w:ascii="Times New Roman" w:hAnsi="Times New Roman" w:cs="Times New Roman"/>
          <w:color w:val="000000" w:themeColor="text1"/>
          <w:sz w:val="28"/>
          <w:szCs w:val="28"/>
        </w:rPr>
        <w:t>Các văn bản pháp lý, tài liệu khác có liên quan (nếu có)</w:t>
      </w:r>
    </w:p>
    <w:p w14:paraId="64498C60" w14:textId="49F9252C"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sidRPr="00DA6954">
        <w:rPr>
          <w:rFonts w:ascii="Times New Roman" w:hAnsi="Times New Roman" w:cs="Times New Roman"/>
          <w:color w:val="000000" w:themeColor="text1"/>
          <w:sz w:val="28"/>
          <w:szCs w:val="28"/>
        </w:rPr>
        <w:t> Hồ sơ khảo sát xây dựng được phê duyệt; thuyết minh Báo cáo nghiên cứu khả thi đầu tư xây dựng; thiết kế cơ sở hoặc thiết kế khác theo thông lệ quốc tế phục vụ lập Báo cáo nghiên cứu khả thi đầu tư xây dựng (gồm bản vẽ và thuyết minh); danh mục tiêu chuẩn chủ yếu áp dụng cho dự án; Báo cáo kết quả thẩm tra thiết kế cơ sở (nếu có).</w:t>
      </w:r>
    </w:p>
    <w:p w14:paraId="10E8571B" w14:textId="461C7F6D"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Pr="00DA6954">
        <w:rPr>
          <w:rFonts w:ascii="Times New Roman" w:hAnsi="Times New Roman" w:cs="Times New Roman"/>
          <w:color w:val="000000" w:themeColor="text1"/>
          <w:sz w:val="28"/>
          <w:szCs w:val="28"/>
        </w:rPr>
        <w:t xml:space="preserve">Danh sách các nhà thầu kèm theo mã số chứng chỉ năng lực của nhà thầu khảo sát, nhà thầu lập thiết kế cơ sở, nhà thầu thẩm tra (nếu có); mã số chứng chỉ </w:t>
      </w:r>
      <w:r w:rsidRPr="00DA6954">
        <w:rPr>
          <w:rFonts w:ascii="Times New Roman" w:hAnsi="Times New Roman" w:cs="Times New Roman"/>
          <w:color w:val="000000" w:themeColor="text1"/>
          <w:sz w:val="28"/>
          <w:szCs w:val="28"/>
        </w:rPr>
        <w:lastRenderedPageBreak/>
        <w:t>hành nghề hoạt động xây dựng của các chức danh chủ nhiệm khảo sát xây dựng; chủ nhiệm, chủ trì các bộ môn thiết kế, lập tổng mức đầu tư; chủ nhiệm, chủ trì thẩm tra (nếu có)</w:t>
      </w:r>
    </w:p>
    <w:p w14:paraId="49B04BCA" w14:textId="47050128"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sidRPr="00DA6954">
        <w:rPr>
          <w:rFonts w:ascii="Times New Roman" w:hAnsi="Times New Roman" w:cs="Times New Roman"/>
          <w:color w:val="000000" w:themeColor="text1"/>
          <w:sz w:val="28"/>
          <w:szCs w:val="28"/>
        </w:rPr>
        <w:t>Đối với dự án sử dụng vốn đầu tư công, vốn nhà nước ngoài đầu tư công, ngoài các nội dung quy định nêu trên, hồ sơ trình thẩm định phải có các nội dung sau: tổng mức đầu tư; các thông tin, số liệu có liên quan về giá, định mức, báo giá, kết quả thẩm định giá (nếu có) để xác định tổng mức đầu tư</w:t>
      </w:r>
    </w:p>
    <w:p w14:paraId="747AE2F4" w14:textId="3610E717"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w:t>
      </w:r>
      <w:r w:rsidRPr="00DA6954">
        <w:rPr>
          <w:rFonts w:ascii="Times New Roman" w:hAnsi="Times New Roman" w:cs="Times New Roman"/>
          <w:color w:val="000000" w:themeColor="text1"/>
          <w:sz w:val="28"/>
          <w:szCs w:val="28"/>
        </w:rPr>
        <w:t>Đối với dự án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w:t>
      </w:r>
    </w:p>
    <w:p w14:paraId="5AFAAB6C" w14:textId="7668856C"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w:t>
      </w:r>
      <w:r w:rsidRPr="00DA6954">
        <w:rPr>
          <w:rFonts w:ascii="Times New Roman" w:hAnsi="Times New Roman" w:cs="Times New Roman"/>
          <w:color w:val="000000" w:themeColor="text1"/>
          <w:sz w:val="28"/>
          <w:szCs w:val="28"/>
        </w:rPr>
        <w:t>Đối với dự án sửa chữa, cải tạo, hồ sơ trình thẩm định còn phải có các nội dung: Hồ sơ khảo sát hiện trạng, Báo cáo kiểm định của tổ chức kiểm định xây dựng đánh giá về khả năng chịu lực của công trình (trường hợp nội dung sửa chữa, cải tạo có liên quan)</w:t>
      </w:r>
    </w:p>
    <w:p w14:paraId="658D93CA" w14:textId="6F15DAAB"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w:t>
      </w:r>
      <w:r w:rsidRPr="00DA6954">
        <w:rPr>
          <w:rFonts w:ascii="Times New Roman" w:hAnsi="Times New Roman" w:cs="Times New Roman"/>
          <w:color w:val="000000" w:themeColor="text1"/>
          <w:sz w:val="28"/>
          <w:szCs w:val="28"/>
        </w:rPr>
        <w:t>Ngoài các hồ sơ nêu trên, đối với dự án có quy mô từ nhóm B trở lên mà có công trình xây dựng mới từ cấp II trở lên, người đề nghị thẩm định có trách nhiệm cung cấp dữ liệu BIM của công trình theo các định dạng gốc và định dạng chuẩn IFC 4.0 hoặc các định dạng mở khác phù hợp với đặc thù, tính chất của công trình bằng các thiết bị lưu trữ phổ biến. Dữ liệu BIM có thể bao gồm nhiều tệp tin nhưng dung lượng mỗi tệp tin không quá 500 MB. Dữ liệu BIM phải có các thông tin thể hiện được vị trí, hình dạng không gian ba chiều của công trình và đầy đủ kích thước chủ yếu các bộ phận chính của công trình theo quy định tại khoản 2 Điều 8 Nghị định số 175/2024/NĐ-CP</w:t>
      </w:r>
    </w:p>
    <w:p w14:paraId="19AF1A78" w14:textId="5F5A62F4"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Pr="00DA6954">
        <w:rPr>
          <w:rFonts w:ascii="Times New Roman" w:hAnsi="Times New Roman" w:cs="Times New Roman"/>
          <w:color w:val="000000" w:themeColor="text1"/>
          <w:sz w:val="28"/>
          <w:szCs w:val="28"/>
        </w:rPr>
        <w:t>Đối với hồ sơ trình thẩm định Báo cáo nghiên cứu khả thi đầu tư xây dựng điều chỉnh, ngoài các thành phần hồ sơ nêu trên, còn phải làm rõ các nội dung sau:</w:t>
      </w:r>
    </w:p>
    <w:p w14:paraId="2B8D241C" w14:textId="60A7FE4A"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A6954">
        <w:rPr>
          <w:rFonts w:ascii="Times New Roman" w:hAnsi="Times New Roman" w:cs="Times New Roman"/>
          <w:color w:val="000000" w:themeColor="text1"/>
          <w:sz w:val="28"/>
          <w:szCs w:val="28"/>
        </w:rPr>
        <w:t>Lý do, mục tiêu điều chỉnh dự án, việc đáp ứng điều kiện điều chỉnh dự án theo pháp luật có liên quan đối với dự án đầu tư xây dựng sử dụng vốn đầu tư công, vốn nhà nước ngoài đầu tư công, dự án PPP</w:t>
      </w:r>
    </w:p>
    <w:p w14:paraId="250E03B0" w14:textId="69590FC5" w:rsidR="00DA6954" w:rsidRDefault="00DA6954"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A6954">
        <w:rPr>
          <w:rFonts w:ascii="Times New Roman" w:hAnsi="Times New Roman" w:cs="Times New Roman"/>
          <w:color w:val="000000" w:themeColor="text1"/>
          <w:sz w:val="28"/>
          <w:szCs w:val="28"/>
        </w:rPr>
        <w:t>Báo cáo của chủ đầu tư về quá trình thực hiện dự án, tình hình thực tế thi công các công trình xây dựng của dự án đến thời điểm đề xuất điều chỉnh</w:t>
      </w:r>
    </w:p>
    <w:p w14:paraId="6AAF2BE9"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D34887F"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00C8605" w14:textId="77777777" w:rsidR="00247941" w:rsidRDefault="00247941" w:rsidP="005A373A">
      <w:pPr>
        <w:spacing w:after="0" w:line="360" w:lineRule="exact"/>
        <w:ind w:firstLine="567"/>
        <w:jc w:val="both"/>
        <w:rPr>
          <w:rFonts w:ascii="Times New Roman" w:hAnsi="Times New Roman" w:cs="Times New Roman"/>
          <w:color w:val="000000" w:themeColor="text1"/>
          <w:sz w:val="28"/>
          <w:szCs w:val="28"/>
        </w:rPr>
      </w:pPr>
      <w:r w:rsidRPr="00247941">
        <w:rPr>
          <w:rFonts w:ascii="Times New Roman" w:hAnsi="Times New Roman" w:cs="Times New Roman"/>
          <w:color w:val="000000" w:themeColor="text1"/>
          <w:sz w:val="28"/>
          <w:szCs w:val="28"/>
        </w:rPr>
        <w:lastRenderedPageBreak/>
        <w:t>- Dự án nhóm A không quá 35 ngày, dự án nhóm B không quá 25 ngày, dự án nhóm C không quá 15 ngày kể từ ngày nhận đủ hồ sơ hợp lệ.</w:t>
      </w:r>
    </w:p>
    <w:p w14:paraId="067917AA" w14:textId="77777777" w:rsidR="00DC118F"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DC118F" w:rsidRPr="00DC118F">
        <w:rPr>
          <w:rFonts w:ascii="Times New Roman" w:hAnsi="Times New Roman" w:cs="Times New Roman"/>
          <w:color w:val="000000" w:themeColor="text1"/>
          <w:sz w:val="28"/>
          <w:szCs w:val="28"/>
        </w:rPr>
        <w:t>Công dân Việt Nam, Doanh nghiệp</w:t>
      </w:r>
    </w:p>
    <w:p w14:paraId="6CA4F43E" w14:textId="77777777" w:rsidR="00DC118F"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C118F" w:rsidRPr="00DC118F">
        <w:rPr>
          <w:rFonts w:ascii="Times New Roman" w:hAnsi="Times New Roman" w:cs="Times New Roman"/>
          <w:color w:val="000000" w:themeColor="text1"/>
          <w:sz w:val="28"/>
          <w:szCs w:val="28"/>
        </w:rPr>
        <w:t>Ban Quản lý Khu chế xuất- Khu công nghiệp, Ban QLDA đầu tư xây dựng khu kinh tế, Ban Quản lý Khu công nghệ cao, Bộ phận Một cửa Sở Công thương, Bộ phận Một cửa Sở Xây dựng, Bộ phận Một cửa Sở Nông nghiệp và Phát triển nông thôn</w:t>
      </w:r>
    </w:p>
    <w:p w14:paraId="1FD869A0" w14:textId="4C58EC73" w:rsidR="00DC118F" w:rsidRDefault="005A373A" w:rsidP="00DC118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C118F" w:rsidRPr="00DC118F">
        <w:rPr>
          <w:rFonts w:ascii="Times New Roman" w:hAnsi="Times New Roman" w:cs="Times New Roman"/>
          <w:color w:val="000000" w:themeColor="text1"/>
          <w:sz w:val="28"/>
          <w:szCs w:val="28"/>
        </w:rPr>
        <w:t>Văn bản thông báo kết quả thẩm định Báo cáo nghiên cứu khả thi đầu tư xây dựng/ Báo cáo nghiên cứu khả thi đầu tư xây dựng điều chỉnh theo Mẫu số 03 Phụ lục I Nghị định số 175/2024/NĐ-CP kèm theo hồ sơ bản vẽ thiết kế xây dựng có đóng dấu xác nhận đã được thẩm định của cơ quan chuyên môn về xây dựng theo mẫu số 12 Phụ lục I Nghị định số 175/2024/NĐ-CP hoặc hồ sơ bản vẽ không đóng dấu thẩm định (trường hợp Thông báo kết quả thẩm định kết luận chưa đủ điều kiện hoặc chỉ đủ điều kiện sau khi chỉnh sửa, hoàn thiện hồ sơ thiết kế cơ sở).</w:t>
      </w:r>
    </w:p>
    <w:p w14:paraId="6F883A95" w14:textId="36645C0B" w:rsidR="005A373A" w:rsidRPr="00F455FC" w:rsidRDefault="005A373A" w:rsidP="002E598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2E5981">
        <w:rPr>
          <w:rFonts w:ascii="Times New Roman" w:hAnsi="Times New Roman" w:cs="Times New Roman"/>
          <w:color w:val="000000" w:themeColor="text1"/>
          <w:sz w:val="28"/>
          <w:szCs w:val="28"/>
        </w:rPr>
        <w:t>Tính theo tỷ lệ % (Thông tư số 28/2023/TT-BTC ngày 12/5/2023 của Bộ Tài chính, mức thu tính theo tỷ lệ %)</w:t>
      </w:r>
    </w:p>
    <w:p w14:paraId="583C4BA8"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85DE3D0" w14:textId="77777777" w:rsidR="00DC118F" w:rsidRDefault="00DC118F" w:rsidP="005A373A">
      <w:pPr>
        <w:spacing w:after="0" w:line="360" w:lineRule="exact"/>
        <w:ind w:firstLine="567"/>
        <w:jc w:val="both"/>
        <w:rPr>
          <w:rFonts w:ascii="Times New Roman" w:hAnsi="Times New Roman" w:cs="Times New Roman"/>
          <w:color w:val="000000" w:themeColor="text1"/>
          <w:sz w:val="28"/>
          <w:szCs w:val="28"/>
        </w:rPr>
      </w:pPr>
      <w:r w:rsidRPr="00DC118F">
        <w:rPr>
          <w:rFonts w:ascii="Times New Roman" w:hAnsi="Times New Roman" w:cs="Times New Roman"/>
          <w:color w:val="000000" w:themeColor="text1"/>
          <w:sz w:val="28"/>
          <w:szCs w:val="28"/>
        </w:rPr>
        <w:t>Tờ trình thẩm định Báo cáo nghiên cứu khả thi đầu tư xây dựng/ Báo cáo nghiên cứu khả thi đầu tư xây dựng điều chỉnh theo Mẫu số 01 Phụ lục I Nghị định số 175/2024/NĐ-CP của Chính phủ;</w:t>
      </w:r>
    </w:p>
    <w:p w14:paraId="5D504568" w14:textId="075A2584"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C2D213F" w14:textId="77777777" w:rsidR="00DC118F" w:rsidRDefault="00DC118F" w:rsidP="005A373A">
      <w:pPr>
        <w:spacing w:after="0" w:line="360" w:lineRule="exact"/>
        <w:ind w:firstLine="567"/>
        <w:jc w:val="both"/>
        <w:rPr>
          <w:rFonts w:ascii="Times New Roman" w:hAnsi="Times New Roman" w:cs="Times New Roman"/>
          <w:bCs/>
          <w:color w:val="000000" w:themeColor="text1"/>
          <w:sz w:val="28"/>
          <w:szCs w:val="28"/>
        </w:rPr>
      </w:pPr>
      <w:r w:rsidRPr="00DC118F">
        <w:rPr>
          <w:rFonts w:ascii="Times New Roman" w:hAnsi="Times New Roman" w:cs="Times New Roman"/>
          <w:bCs/>
          <w:color w:val="000000" w:themeColor="text1"/>
          <w:sz w:val="28"/>
          <w:szCs w:val="28"/>
        </w:rPr>
        <w:t>Hồ sơ trình thẩm định phải bảo đảm tính pháp lý, hợp lệ, phù hợp với nội dung đề nghị thẩm định. Hồ sơ trình thẩm định được xem là đúng quy cách, được trình bày với ngôn ngữ chính là tiếng Việt và được người đề nghị thẩm định kiểm tra, xác nhận.</w:t>
      </w:r>
    </w:p>
    <w:p w14:paraId="0E40F758" w14:textId="2B1FC09D"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CEEAE98"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470EE">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7470EE">
        <w:rPr>
          <w:rFonts w:ascii="Times New Roman" w:hAnsi="Times New Roman" w:cs="Times New Roman"/>
          <w:color w:val="000000" w:themeColor="text1"/>
          <w:sz w:val="28"/>
          <w:szCs w:val="28"/>
        </w:rPr>
        <w:t>50/2014/QH13</w:t>
      </w:r>
    </w:p>
    <w:p w14:paraId="0BACCD19"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7F44DD51"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0FEB7732"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57487BED"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7470EE">
        <w:rPr>
          <w:rFonts w:ascii="Times New Roman" w:hAnsi="Times New Roman" w:cs="Times New Roman"/>
          <w:color w:val="000000" w:themeColor="text1"/>
          <w:sz w:val="28"/>
          <w:szCs w:val="28"/>
        </w:rPr>
        <w:t>140/2025/NĐ-CP</w:t>
      </w:r>
      <w:r>
        <w:rPr>
          <w:rFonts w:ascii="Times New Roman" w:hAnsi="Times New Roman" w:cs="Times New Roman"/>
          <w:color w:val="000000" w:themeColor="text1"/>
          <w:sz w:val="28"/>
          <w:szCs w:val="28"/>
        </w:rPr>
        <w:t xml:space="preserve"> ngày 12/6/2025 của Chính phủ </w:t>
      </w:r>
      <w:r w:rsidRPr="007470EE">
        <w:rPr>
          <w:rFonts w:ascii="Times New Roman" w:hAnsi="Times New Roman" w:cs="Times New Roman"/>
          <w:color w:val="000000" w:themeColor="text1"/>
          <w:sz w:val="28"/>
          <w:szCs w:val="28"/>
        </w:rPr>
        <w:t>quy định về phân định thẩm quyền của chính quyền địa phương 02 cấp trong lĩnh vực quản lý nhà nước của Bộ Xây dựng</w:t>
      </w:r>
    </w:p>
    <w:p w14:paraId="12C706DF" w14:textId="77777777" w:rsidR="00DC118F" w:rsidRDefault="00DC118F" w:rsidP="00DC118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7470EE">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7470EE">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0D4BA735" w14:textId="77777777" w:rsidR="005A373A" w:rsidRDefault="005A373A" w:rsidP="005A373A">
      <w:pPr>
        <w:tabs>
          <w:tab w:val="left" w:pos="1047"/>
        </w:tabs>
        <w:rPr>
          <w:rFonts w:ascii="Times New Roman" w:hAnsi="Times New Roman" w:cs="Times New Roman"/>
          <w:sz w:val="28"/>
          <w:szCs w:val="28"/>
        </w:rPr>
      </w:pPr>
    </w:p>
    <w:p w14:paraId="502122F8" w14:textId="77777777" w:rsidR="005A373A" w:rsidRPr="005A373A" w:rsidRDefault="005A373A" w:rsidP="005A373A">
      <w:pPr>
        <w:rPr>
          <w:rFonts w:ascii="Times New Roman" w:hAnsi="Times New Roman" w:cs="Times New Roman"/>
          <w:sz w:val="28"/>
          <w:szCs w:val="28"/>
        </w:rPr>
      </w:pPr>
    </w:p>
    <w:p w14:paraId="2727C8C8" w14:textId="77777777" w:rsidR="005A373A" w:rsidRPr="005A373A" w:rsidRDefault="005A373A" w:rsidP="005A373A">
      <w:pPr>
        <w:rPr>
          <w:rFonts w:ascii="Times New Roman" w:hAnsi="Times New Roman" w:cs="Times New Roman"/>
          <w:sz w:val="28"/>
          <w:szCs w:val="28"/>
        </w:rPr>
      </w:pPr>
    </w:p>
    <w:p w14:paraId="28345D87" w14:textId="77777777" w:rsidR="005A373A" w:rsidRPr="005A373A" w:rsidRDefault="005A373A" w:rsidP="005A373A">
      <w:pPr>
        <w:rPr>
          <w:rFonts w:ascii="Times New Roman" w:hAnsi="Times New Roman" w:cs="Times New Roman"/>
          <w:sz w:val="28"/>
          <w:szCs w:val="28"/>
        </w:rPr>
      </w:pPr>
    </w:p>
    <w:p w14:paraId="7A3EEC4C" w14:textId="77777777" w:rsidR="005A373A" w:rsidRPr="005A373A" w:rsidRDefault="005A373A" w:rsidP="005A373A">
      <w:pPr>
        <w:rPr>
          <w:rFonts w:ascii="Times New Roman" w:hAnsi="Times New Roman" w:cs="Times New Roman"/>
          <w:sz w:val="28"/>
          <w:szCs w:val="28"/>
        </w:rPr>
      </w:pPr>
    </w:p>
    <w:p w14:paraId="1693B258" w14:textId="77777777" w:rsidR="005A373A" w:rsidRDefault="005A373A" w:rsidP="005A373A">
      <w:pPr>
        <w:rPr>
          <w:rFonts w:ascii="Times New Roman" w:hAnsi="Times New Roman" w:cs="Times New Roman"/>
          <w:sz w:val="28"/>
          <w:szCs w:val="28"/>
        </w:rPr>
      </w:pPr>
    </w:p>
    <w:p w14:paraId="7AF3A7C8" w14:textId="77777777" w:rsidR="00E70181" w:rsidRDefault="00E70181" w:rsidP="005A373A">
      <w:pPr>
        <w:rPr>
          <w:rFonts w:ascii="Times New Roman" w:hAnsi="Times New Roman" w:cs="Times New Roman"/>
          <w:sz w:val="28"/>
          <w:szCs w:val="28"/>
        </w:rPr>
      </w:pPr>
    </w:p>
    <w:p w14:paraId="600D76D7" w14:textId="77777777" w:rsidR="00E70181" w:rsidRDefault="00E70181" w:rsidP="005A373A">
      <w:pPr>
        <w:rPr>
          <w:rFonts w:ascii="Times New Roman" w:hAnsi="Times New Roman" w:cs="Times New Roman"/>
          <w:sz w:val="28"/>
          <w:szCs w:val="28"/>
        </w:rPr>
      </w:pPr>
    </w:p>
    <w:p w14:paraId="0FD16812" w14:textId="77777777" w:rsidR="00E70181" w:rsidRDefault="00E70181" w:rsidP="005A373A">
      <w:pPr>
        <w:rPr>
          <w:rFonts w:ascii="Times New Roman" w:hAnsi="Times New Roman" w:cs="Times New Roman"/>
          <w:sz w:val="28"/>
          <w:szCs w:val="28"/>
        </w:rPr>
      </w:pPr>
    </w:p>
    <w:p w14:paraId="5937FBE1" w14:textId="77777777" w:rsidR="00E70181" w:rsidRDefault="00E70181" w:rsidP="005A373A">
      <w:pPr>
        <w:rPr>
          <w:rFonts w:ascii="Times New Roman" w:hAnsi="Times New Roman" w:cs="Times New Roman"/>
          <w:sz w:val="28"/>
          <w:szCs w:val="28"/>
        </w:rPr>
      </w:pPr>
    </w:p>
    <w:p w14:paraId="0B273BD2" w14:textId="77777777" w:rsidR="00E70181" w:rsidRDefault="00E70181" w:rsidP="005A373A">
      <w:pPr>
        <w:rPr>
          <w:rFonts w:ascii="Times New Roman" w:hAnsi="Times New Roman" w:cs="Times New Roman"/>
          <w:sz w:val="28"/>
          <w:szCs w:val="28"/>
        </w:rPr>
      </w:pPr>
    </w:p>
    <w:p w14:paraId="45D7642B" w14:textId="77777777" w:rsidR="00E70181" w:rsidRDefault="00E70181" w:rsidP="005A373A">
      <w:pPr>
        <w:rPr>
          <w:rFonts w:ascii="Times New Roman" w:hAnsi="Times New Roman" w:cs="Times New Roman"/>
          <w:sz w:val="28"/>
          <w:szCs w:val="28"/>
        </w:rPr>
      </w:pPr>
    </w:p>
    <w:p w14:paraId="45903F67" w14:textId="77777777" w:rsidR="00E70181" w:rsidRDefault="00E70181" w:rsidP="005A373A">
      <w:pPr>
        <w:rPr>
          <w:rFonts w:ascii="Times New Roman" w:hAnsi="Times New Roman" w:cs="Times New Roman"/>
          <w:sz w:val="28"/>
          <w:szCs w:val="28"/>
        </w:rPr>
      </w:pPr>
    </w:p>
    <w:p w14:paraId="42684F23" w14:textId="77777777" w:rsidR="00E70181" w:rsidRDefault="00E70181" w:rsidP="005A373A">
      <w:pPr>
        <w:rPr>
          <w:rFonts w:ascii="Times New Roman" w:hAnsi="Times New Roman" w:cs="Times New Roman"/>
          <w:sz w:val="28"/>
          <w:szCs w:val="28"/>
        </w:rPr>
      </w:pPr>
    </w:p>
    <w:p w14:paraId="34813AA9" w14:textId="77777777" w:rsidR="00E70181" w:rsidRDefault="00E70181" w:rsidP="005A373A">
      <w:pPr>
        <w:rPr>
          <w:rFonts w:ascii="Times New Roman" w:hAnsi="Times New Roman" w:cs="Times New Roman"/>
          <w:sz w:val="28"/>
          <w:szCs w:val="28"/>
        </w:rPr>
      </w:pPr>
    </w:p>
    <w:p w14:paraId="0766CF71" w14:textId="77777777" w:rsidR="00E70181" w:rsidRDefault="00E70181" w:rsidP="005A373A">
      <w:pPr>
        <w:rPr>
          <w:rFonts w:ascii="Times New Roman" w:hAnsi="Times New Roman" w:cs="Times New Roman"/>
          <w:sz w:val="28"/>
          <w:szCs w:val="28"/>
        </w:rPr>
      </w:pPr>
    </w:p>
    <w:p w14:paraId="02C72A5B" w14:textId="77777777" w:rsidR="00E70181" w:rsidRDefault="00E70181" w:rsidP="005A373A">
      <w:pPr>
        <w:rPr>
          <w:rFonts w:ascii="Times New Roman" w:hAnsi="Times New Roman" w:cs="Times New Roman"/>
          <w:sz w:val="28"/>
          <w:szCs w:val="28"/>
        </w:rPr>
      </w:pPr>
    </w:p>
    <w:p w14:paraId="6BF80482" w14:textId="77777777" w:rsidR="00E70181" w:rsidRDefault="00E70181" w:rsidP="005A373A">
      <w:pPr>
        <w:rPr>
          <w:rFonts w:ascii="Times New Roman" w:hAnsi="Times New Roman" w:cs="Times New Roman"/>
          <w:sz w:val="28"/>
          <w:szCs w:val="28"/>
        </w:rPr>
      </w:pPr>
    </w:p>
    <w:p w14:paraId="23F80ADA" w14:textId="77777777" w:rsidR="00E70181" w:rsidRDefault="00E70181" w:rsidP="005A373A">
      <w:pPr>
        <w:rPr>
          <w:rFonts w:ascii="Times New Roman" w:hAnsi="Times New Roman" w:cs="Times New Roman"/>
          <w:sz w:val="28"/>
          <w:szCs w:val="28"/>
        </w:rPr>
      </w:pPr>
    </w:p>
    <w:p w14:paraId="0C7218BC" w14:textId="77777777" w:rsidR="00E70181" w:rsidRPr="005A373A" w:rsidRDefault="00E70181" w:rsidP="005A373A">
      <w:pPr>
        <w:rPr>
          <w:rFonts w:ascii="Times New Roman" w:hAnsi="Times New Roman" w:cs="Times New Roman"/>
          <w:sz w:val="28"/>
          <w:szCs w:val="28"/>
        </w:rPr>
      </w:pPr>
    </w:p>
    <w:p w14:paraId="60DC9A73" w14:textId="77777777" w:rsidR="005A373A" w:rsidRPr="005A373A" w:rsidRDefault="005A373A" w:rsidP="005A373A">
      <w:pPr>
        <w:rPr>
          <w:rFonts w:ascii="Times New Roman" w:hAnsi="Times New Roman" w:cs="Times New Roman"/>
          <w:sz w:val="28"/>
          <w:szCs w:val="28"/>
        </w:rPr>
      </w:pPr>
    </w:p>
    <w:p w14:paraId="414739D5" w14:textId="77777777" w:rsidR="005A373A" w:rsidRPr="005A373A" w:rsidRDefault="005A373A" w:rsidP="005A373A">
      <w:pPr>
        <w:rPr>
          <w:rFonts w:ascii="Times New Roman" w:hAnsi="Times New Roman" w:cs="Times New Roman"/>
          <w:sz w:val="28"/>
          <w:szCs w:val="28"/>
        </w:rPr>
      </w:pPr>
    </w:p>
    <w:p w14:paraId="7C21AD51" w14:textId="77777777" w:rsidR="005A373A" w:rsidRPr="005A373A" w:rsidRDefault="005A373A" w:rsidP="005A373A">
      <w:pPr>
        <w:rPr>
          <w:rFonts w:ascii="Times New Roman" w:hAnsi="Times New Roman" w:cs="Times New Roman"/>
          <w:sz w:val="28"/>
          <w:szCs w:val="28"/>
        </w:rPr>
      </w:pPr>
    </w:p>
    <w:p w14:paraId="11248662" w14:textId="77777777" w:rsidR="005A373A" w:rsidRDefault="005A373A" w:rsidP="005A373A">
      <w:pPr>
        <w:rPr>
          <w:rFonts w:ascii="Times New Roman" w:hAnsi="Times New Roman" w:cs="Times New Roman"/>
          <w:sz w:val="28"/>
          <w:szCs w:val="28"/>
        </w:rPr>
      </w:pPr>
    </w:p>
    <w:p w14:paraId="5CB24E1C" w14:textId="77777777" w:rsidR="00DC118F" w:rsidRDefault="00DC118F" w:rsidP="005A373A">
      <w:pPr>
        <w:rPr>
          <w:rFonts w:ascii="Times New Roman" w:hAnsi="Times New Roman" w:cs="Times New Roman"/>
          <w:sz w:val="28"/>
          <w:szCs w:val="28"/>
        </w:rPr>
      </w:pPr>
    </w:p>
    <w:p w14:paraId="14F455D3" w14:textId="77777777" w:rsidR="00DC118F" w:rsidRPr="00DC118F" w:rsidRDefault="00DC118F" w:rsidP="00DC118F">
      <w:pPr>
        <w:spacing w:after="0" w:line="240" w:lineRule="auto"/>
        <w:jc w:val="right"/>
        <w:rPr>
          <w:rFonts w:ascii="Times New Roman" w:hAnsi="Times New Roman" w:cs="Times New Roman"/>
          <w:b/>
          <w:bCs/>
          <w:sz w:val="24"/>
          <w:szCs w:val="24"/>
        </w:rPr>
      </w:pPr>
      <w:r w:rsidRPr="00DC118F">
        <w:rPr>
          <w:rFonts w:ascii="Times New Roman" w:hAnsi="Times New Roman" w:cs="Times New Roman"/>
          <w:b/>
          <w:bCs/>
          <w:sz w:val="24"/>
          <w:szCs w:val="24"/>
        </w:rPr>
        <w:lastRenderedPageBreak/>
        <w:t>Phụ lục I - Mẫu số 01</w:t>
      </w:r>
    </w:p>
    <w:p w14:paraId="7C8D4435" w14:textId="77777777" w:rsidR="00DC118F" w:rsidRPr="00DC118F" w:rsidRDefault="00DC118F" w:rsidP="00DC118F">
      <w:pPr>
        <w:spacing w:after="0" w:line="240" w:lineRule="auto"/>
        <w:jc w:val="right"/>
        <w:rPr>
          <w:rFonts w:ascii="Times New Roman" w:hAnsi="Times New Roman" w:cs="Times New Roman"/>
          <w:sz w:val="24"/>
          <w:szCs w:val="24"/>
        </w:rPr>
      </w:pPr>
    </w:p>
    <w:tbl>
      <w:tblPr>
        <w:tblW w:w="0" w:type="auto"/>
        <w:tblCellMar>
          <w:left w:w="0" w:type="dxa"/>
          <w:right w:w="0" w:type="dxa"/>
        </w:tblCellMar>
        <w:tblLook w:val="0000" w:firstRow="0" w:lastRow="0" w:firstColumn="0" w:lastColumn="0" w:noHBand="0" w:noVBand="0"/>
      </w:tblPr>
      <w:tblGrid>
        <w:gridCol w:w="3014"/>
        <w:gridCol w:w="6341"/>
      </w:tblGrid>
      <w:tr w:rsidR="00DC118F" w:rsidRPr="00DC118F" w14:paraId="35113138" w14:textId="77777777" w:rsidTr="00F20E04">
        <w:trPr>
          <w:trHeight w:val="841"/>
        </w:trPr>
        <w:tc>
          <w:tcPr>
            <w:tcW w:w="3085" w:type="dxa"/>
            <w:tcMar>
              <w:top w:w="0" w:type="dxa"/>
              <w:left w:w="108" w:type="dxa"/>
              <w:bottom w:w="0" w:type="dxa"/>
              <w:right w:w="108" w:type="dxa"/>
            </w:tcMar>
          </w:tcPr>
          <w:p w14:paraId="527EAD2C"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b/>
                <w:bCs/>
                <w:sz w:val="24"/>
                <w:szCs w:val="24"/>
              </w:rPr>
              <w:t>TÊN TỔ CHỨC</w:t>
            </w:r>
            <w:r w:rsidRPr="00DC118F">
              <w:rPr>
                <w:rFonts w:ascii="Times New Roman" w:hAnsi="Times New Roman" w:cs="Times New Roman"/>
                <w:b/>
                <w:bCs/>
                <w:sz w:val="24"/>
                <w:szCs w:val="24"/>
              </w:rPr>
              <w:br/>
            </w:r>
            <w:r w:rsidRPr="00DC118F">
              <w:rPr>
                <w:rFonts w:ascii="Times New Roman" w:hAnsi="Times New Roman" w:cs="Times New Roman"/>
                <w:sz w:val="24"/>
                <w:szCs w:val="24"/>
                <w:vertAlign w:val="superscript"/>
              </w:rPr>
              <w:t>_________</w:t>
            </w:r>
          </w:p>
        </w:tc>
        <w:tc>
          <w:tcPr>
            <w:tcW w:w="6446" w:type="dxa"/>
            <w:tcMar>
              <w:top w:w="0" w:type="dxa"/>
              <w:left w:w="108" w:type="dxa"/>
              <w:bottom w:w="0" w:type="dxa"/>
              <w:right w:w="108" w:type="dxa"/>
            </w:tcMar>
          </w:tcPr>
          <w:p w14:paraId="60C65E01"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b/>
                <w:bCs/>
                <w:sz w:val="24"/>
                <w:szCs w:val="24"/>
              </w:rPr>
              <w:t>CỘNG HÒA XÃ HỘI CHỦ NGHĨA VIỆT NAM</w:t>
            </w:r>
            <w:r w:rsidRPr="00DC118F">
              <w:rPr>
                <w:rFonts w:ascii="Times New Roman" w:hAnsi="Times New Roman" w:cs="Times New Roman"/>
                <w:b/>
                <w:bCs/>
                <w:sz w:val="24"/>
                <w:szCs w:val="24"/>
              </w:rPr>
              <w:br/>
              <w:t xml:space="preserve">Độc lập - Tự do - Hạnh phúc </w:t>
            </w:r>
            <w:r w:rsidRPr="00DC118F">
              <w:rPr>
                <w:rFonts w:ascii="Times New Roman" w:hAnsi="Times New Roman" w:cs="Times New Roman"/>
                <w:b/>
                <w:bCs/>
                <w:sz w:val="24"/>
                <w:szCs w:val="24"/>
              </w:rPr>
              <w:br/>
            </w:r>
            <w:r w:rsidRPr="00DC118F">
              <w:rPr>
                <w:rFonts w:ascii="Times New Roman" w:hAnsi="Times New Roman" w:cs="Times New Roman"/>
                <w:sz w:val="24"/>
                <w:szCs w:val="24"/>
                <w:vertAlign w:val="superscript"/>
              </w:rPr>
              <w:t>______________________________________</w:t>
            </w:r>
          </w:p>
        </w:tc>
      </w:tr>
      <w:tr w:rsidR="00DC118F" w:rsidRPr="00DC118F" w14:paraId="1709A86D" w14:textId="77777777" w:rsidTr="00F20E04">
        <w:trPr>
          <w:trHeight w:val="413"/>
        </w:trPr>
        <w:tc>
          <w:tcPr>
            <w:tcW w:w="3085" w:type="dxa"/>
            <w:tcMar>
              <w:top w:w="0" w:type="dxa"/>
              <w:left w:w="108" w:type="dxa"/>
              <w:bottom w:w="0" w:type="dxa"/>
              <w:right w:w="108" w:type="dxa"/>
            </w:tcMar>
          </w:tcPr>
          <w:p w14:paraId="6F99F78D"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sz w:val="24"/>
                <w:szCs w:val="24"/>
              </w:rPr>
              <w:t>Số: …</w:t>
            </w:r>
          </w:p>
        </w:tc>
        <w:tc>
          <w:tcPr>
            <w:tcW w:w="6446" w:type="dxa"/>
            <w:tcMar>
              <w:top w:w="0" w:type="dxa"/>
              <w:left w:w="108" w:type="dxa"/>
              <w:bottom w:w="0" w:type="dxa"/>
              <w:right w:w="108" w:type="dxa"/>
            </w:tcMar>
          </w:tcPr>
          <w:p w14:paraId="00BABDA2"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i/>
                <w:iCs/>
                <w:sz w:val="24"/>
                <w:szCs w:val="24"/>
              </w:rPr>
              <w:t>... , ngày … tháng … năm …</w:t>
            </w:r>
          </w:p>
        </w:tc>
      </w:tr>
    </w:tbl>
    <w:p w14:paraId="688F1664" w14:textId="77777777" w:rsidR="00DC118F" w:rsidRPr="00DC118F" w:rsidRDefault="00DC118F" w:rsidP="00DC118F">
      <w:pPr>
        <w:spacing w:after="0" w:line="240" w:lineRule="auto"/>
        <w:jc w:val="both"/>
        <w:rPr>
          <w:rFonts w:ascii="Times New Roman" w:hAnsi="Times New Roman" w:cs="Times New Roman"/>
          <w:sz w:val="24"/>
          <w:szCs w:val="24"/>
        </w:rPr>
      </w:pPr>
      <w:r w:rsidRPr="00DC118F">
        <w:rPr>
          <w:rFonts w:ascii="Times New Roman" w:hAnsi="Times New Roman" w:cs="Times New Roman"/>
          <w:sz w:val="24"/>
          <w:szCs w:val="24"/>
        </w:rPr>
        <w:t> </w:t>
      </w:r>
    </w:p>
    <w:p w14:paraId="545AF9E5" w14:textId="77777777" w:rsidR="00DC118F" w:rsidRPr="00DC118F" w:rsidRDefault="00DC118F" w:rsidP="00DC118F">
      <w:pPr>
        <w:spacing w:after="0" w:line="240" w:lineRule="auto"/>
        <w:jc w:val="both"/>
        <w:rPr>
          <w:rFonts w:ascii="Times New Roman" w:hAnsi="Times New Roman" w:cs="Times New Roman"/>
          <w:sz w:val="24"/>
          <w:szCs w:val="24"/>
        </w:rPr>
      </w:pPr>
    </w:p>
    <w:p w14:paraId="41319637"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b/>
          <w:bCs/>
          <w:sz w:val="24"/>
          <w:szCs w:val="24"/>
        </w:rPr>
        <w:t>TỜ TRÌNH</w:t>
      </w:r>
    </w:p>
    <w:p w14:paraId="265C9586" w14:textId="77777777" w:rsidR="00DC118F" w:rsidRPr="00DC118F" w:rsidRDefault="00DC118F" w:rsidP="00DC118F">
      <w:pPr>
        <w:spacing w:after="0" w:line="240" w:lineRule="auto"/>
        <w:jc w:val="center"/>
        <w:rPr>
          <w:rFonts w:ascii="Times New Roman" w:hAnsi="Times New Roman" w:cs="Times New Roman"/>
          <w:b/>
          <w:bCs/>
          <w:sz w:val="24"/>
          <w:szCs w:val="24"/>
        </w:rPr>
      </w:pPr>
      <w:r w:rsidRPr="00DC118F">
        <w:rPr>
          <w:rFonts w:ascii="Times New Roman" w:hAnsi="Times New Roman" w:cs="Times New Roman"/>
          <w:b/>
          <w:bCs/>
          <w:sz w:val="24"/>
          <w:szCs w:val="24"/>
        </w:rPr>
        <w:t>Thẩm định Báo cáo nghiên cứu khả thi đầu tư xây dựng/Báo cáo nghiên cứu khả thi đầu tư xây dựng điều chỉnh</w:t>
      </w:r>
    </w:p>
    <w:p w14:paraId="48E0EB7A" w14:textId="77777777" w:rsidR="00DC118F" w:rsidRPr="00DC118F" w:rsidRDefault="00DC118F" w:rsidP="00DC118F">
      <w:pPr>
        <w:spacing w:after="0" w:line="240" w:lineRule="auto"/>
        <w:jc w:val="center"/>
        <w:rPr>
          <w:rFonts w:ascii="Times New Roman" w:hAnsi="Times New Roman" w:cs="Times New Roman"/>
          <w:b/>
          <w:bCs/>
          <w:sz w:val="24"/>
          <w:szCs w:val="24"/>
          <w:vertAlign w:val="superscript"/>
        </w:rPr>
      </w:pPr>
      <w:r w:rsidRPr="00DC118F">
        <w:rPr>
          <w:rFonts w:ascii="Times New Roman" w:hAnsi="Times New Roman" w:cs="Times New Roman"/>
          <w:b/>
          <w:bCs/>
          <w:sz w:val="24"/>
          <w:szCs w:val="24"/>
          <w:vertAlign w:val="superscript"/>
        </w:rPr>
        <w:t>_____________</w:t>
      </w:r>
    </w:p>
    <w:p w14:paraId="77B69131" w14:textId="77777777" w:rsidR="00DC118F" w:rsidRPr="00DC118F" w:rsidRDefault="00DC118F" w:rsidP="00DC118F">
      <w:pPr>
        <w:spacing w:after="0" w:line="240" w:lineRule="auto"/>
        <w:jc w:val="center"/>
        <w:rPr>
          <w:rFonts w:ascii="Times New Roman" w:hAnsi="Times New Roman" w:cs="Times New Roman"/>
          <w:sz w:val="24"/>
          <w:szCs w:val="24"/>
        </w:rPr>
      </w:pPr>
    </w:p>
    <w:p w14:paraId="31ECF7E4"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sz w:val="24"/>
          <w:szCs w:val="24"/>
        </w:rPr>
        <w:t>Kính gửi: (Cơ quan chuyên môn về xây dựng).</w:t>
      </w:r>
    </w:p>
    <w:p w14:paraId="6AEEBFAA" w14:textId="77777777" w:rsidR="00DC118F" w:rsidRPr="00DC118F" w:rsidRDefault="00DC118F" w:rsidP="00DC118F">
      <w:pPr>
        <w:spacing w:after="0" w:line="240" w:lineRule="auto"/>
        <w:jc w:val="center"/>
        <w:rPr>
          <w:rFonts w:ascii="Times New Roman" w:hAnsi="Times New Roman" w:cs="Times New Roman"/>
          <w:sz w:val="24"/>
          <w:szCs w:val="24"/>
        </w:rPr>
      </w:pPr>
    </w:p>
    <w:p w14:paraId="643BD4CB"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Căn cứ Luật Xây dựng số 50/2014/QH13 đã được sửa đổi, bổ sung một số điều theo Luật số 03/2016/QH14, Luật số 35/2018/QH14, Luật số 40/2019/QH14 và Luật số 62/2020/QH14;</w:t>
      </w:r>
    </w:p>
    <w:p w14:paraId="665F4949"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Căn cứ Nghị định số ……./2024/NĐ-CP ngày... tháng …. năm 2024 của Chính phủ quy định chi tiết một số điều và biện pháp thi hành Luật Xây dựng về quản lý hoạt động xây dựng;</w:t>
      </w:r>
    </w:p>
    <w:p w14:paraId="708B51AE"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Các căn cứ pháp lý khác có liên quan ………………………………………</w:t>
      </w:r>
    </w:p>
    <w:p w14:paraId="2BC96A16"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(Tên tổ chức) trình (Cơ quan chuyên môn về xây dựng) thẩm định Báo cáo nghiên cứu khả thi đầu tư xây dựng (Tên công trình/dự án) với các nội dung    chính sau:</w:t>
      </w:r>
    </w:p>
    <w:p w14:paraId="68F79ACB"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b/>
          <w:bCs/>
          <w:sz w:val="24"/>
          <w:szCs w:val="24"/>
        </w:rPr>
        <w:t>I. THÔNG TIN CHUNG DỰ ÁN</w:t>
      </w:r>
    </w:p>
    <w:p w14:paraId="7DFA3E8D"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 Tên dự án:</w:t>
      </w:r>
    </w:p>
    <w:p w14:paraId="043E9B24"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2. Nhóm dự án:</w:t>
      </w:r>
    </w:p>
    <w:p w14:paraId="70D2678D"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3. Loại và cấp công trình chính</w:t>
      </w:r>
      <w:r w:rsidRPr="00DC118F">
        <w:rPr>
          <w:rStyle w:val="FootnoteReference"/>
          <w:rFonts w:ascii="Times New Roman" w:hAnsi="Times New Roman" w:cs="Times New Roman"/>
          <w:sz w:val="24"/>
          <w:szCs w:val="24"/>
        </w:rPr>
        <w:footnoteReference w:id="59"/>
      </w:r>
      <w:r w:rsidRPr="00DC118F">
        <w:rPr>
          <w:rFonts w:ascii="Times New Roman" w:hAnsi="Times New Roman" w:cs="Times New Roman"/>
          <w:sz w:val="24"/>
          <w:szCs w:val="24"/>
        </w:rPr>
        <w:t>; thời hạn sử dụng của công trình chính theo thiết kế.</w:t>
      </w:r>
    </w:p>
    <w:p w14:paraId="52DB8442"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4. Người quyết định đầu tư:</w:t>
      </w:r>
    </w:p>
    <w:p w14:paraId="4A6DB184"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5. Chủ đầu tư (nếu có) hoặc tên đại diện tổ chức và các thông tin để liên hệ (địa chỉ, điện thoại,...):</w:t>
      </w:r>
    </w:p>
    <w:p w14:paraId="6D3FF11D"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6. Địa điểm xây dựng:</w:t>
      </w:r>
    </w:p>
    <w:p w14:paraId="4911CF69"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7. Giá trị tổng mức đầu tư:</w:t>
      </w:r>
    </w:p>
    <w:p w14:paraId="4B4EBBF2"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8. Nguồn vốn đầu tư: ………. (xác định và ghi rõ: vốn đầu tư công/vốn nhà nước ngoài đầu tư công/vốn khác/thực hiện theo phương thức PPP)</w:t>
      </w:r>
    </w:p>
    <w:p w14:paraId="268D13B9"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9. Tiến độ thực hiện dự án; phân kỳ đầu tư (nếu có); thời hạn hoạt động của dự án (nếu có):</w:t>
      </w:r>
    </w:p>
    <w:p w14:paraId="0D3A6DC3"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10. Tiêu chuẩn, quy chuẩn áp dụng:</w:t>
      </w:r>
    </w:p>
    <w:p w14:paraId="1591853E"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11. Nhà thầu lập báo cáo nghiên cứu khả thi:</w:t>
      </w:r>
    </w:p>
    <w:p w14:paraId="0AB1663B"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12. Nhà thầu khảo sát xây dựng:</w:t>
      </w:r>
    </w:p>
    <w:p w14:paraId="52AB9C94"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13. Nhà thầu thẩm tra (nếu có);</w:t>
      </w:r>
    </w:p>
    <w:p w14:paraId="1CA2CDFB"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14. Các thông tin khác (nếu có):</w:t>
      </w:r>
    </w:p>
    <w:p w14:paraId="2CC4E576"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15. Phạm vi trình thẩm định: (</w:t>
      </w:r>
      <w:r w:rsidRPr="00DC118F">
        <w:rPr>
          <w:rFonts w:ascii="Times New Roman" w:hAnsi="Times New Roman" w:cs="Times New Roman"/>
          <w:sz w:val="24"/>
          <w:szCs w:val="24"/>
          <w:lang w:val="nl-NL"/>
        </w:rPr>
        <w:t>toàn bộ dự án, từng dự án thành phần, hoặc theo phân kỳ đầu tư theo giai đoạn thực hiện đối với một hoặc một số công trình của dự án)</w:t>
      </w:r>
      <w:r w:rsidRPr="00DC118F">
        <w:rPr>
          <w:rFonts w:ascii="Times New Roman" w:hAnsi="Times New Roman" w:cs="Times New Roman"/>
          <w:sz w:val="24"/>
          <w:szCs w:val="24"/>
        </w:rPr>
        <w:t>.</w:t>
      </w:r>
    </w:p>
    <w:p w14:paraId="18A39A17"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b/>
          <w:bCs/>
          <w:sz w:val="24"/>
          <w:szCs w:val="24"/>
        </w:rPr>
        <w:t>II. DANH MỤC HỒ SƠ GỬI KÈM BÁO CÁO</w:t>
      </w:r>
    </w:p>
    <w:p w14:paraId="575B1D00"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lastRenderedPageBreak/>
        <w:t>1. Văn bản pháp lý: (liệt kê các văn bản pháp lý có liên quan theo quy định tại khoản 2 Điều 17 của Nghị định số 175/2024/NĐ-CP</w:t>
      </w:r>
      <w:r w:rsidRPr="00DC118F">
        <w:rPr>
          <w:rStyle w:val="FootnoteReference"/>
          <w:rFonts w:ascii="Times New Roman" w:hAnsi="Times New Roman" w:cs="Times New Roman"/>
          <w:sz w:val="24"/>
          <w:szCs w:val="24"/>
        </w:rPr>
        <w:footnoteReference w:customMarkFollows="1" w:id="60"/>
        <w:t>2</w:t>
      </w:r>
      <w:r w:rsidRPr="00DC118F">
        <w:rPr>
          <w:rFonts w:ascii="Times New Roman" w:hAnsi="Times New Roman" w:cs="Times New Roman"/>
          <w:sz w:val="24"/>
          <w:szCs w:val="24"/>
        </w:rPr>
        <w:t>).</w:t>
      </w:r>
    </w:p>
    <w:p w14:paraId="5D746F20"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2. Tài liệu khảo sát, thiết kế, tổng mức đầu tư:</w:t>
      </w:r>
    </w:p>
    <w:p w14:paraId="56D80E91"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Hồ sơ khảo sát xây dựng phục vụ lập dự án;</w:t>
      </w:r>
    </w:p>
    <w:p w14:paraId="39B3B8C0"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xml:space="preserve">- Thuyết minh báo cáo nghiên cứu khả thi đầu tư xây dựng (bao gồm tổng </w:t>
      </w:r>
      <w:r w:rsidRPr="00DC118F">
        <w:rPr>
          <w:rFonts w:ascii="Times New Roman" w:hAnsi="Times New Roman" w:cs="Times New Roman"/>
          <w:spacing w:val="4"/>
          <w:sz w:val="24"/>
          <w:szCs w:val="24"/>
        </w:rPr>
        <w:t>mức đầu tư; danh mục quy chuẩn, tiêu chuẩn kỹ thuật chủ yếu được lựa chọn áp dụng);</w:t>
      </w:r>
    </w:p>
    <w:p w14:paraId="3EC3830E"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Thiết kế cơ sở bao gồm bản vẽ và thuyết minh;</w:t>
      </w:r>
    </w:p>
    <w:p w14:paraId="6D8779BD"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Báo cáo kết quả thẩm tra (nếu có).</w:t>
      </w:r>
    </w:p>
    <w:p w14:paraId="015636B5"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3. Hồ sơ năng lực của các nhà thầu:</w:t>
      </w:r>
    </w:p>
    <w:p w14:paraId="637D78B8"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Mã số chứng chỉ năng lực của nhà thầu khảo sát, nhà thầu lập thiết kế cơ sở, nhà thầu thẩm tra (nếu có);</w:t>
      </w:r>
    </w:p>
    <w:p w14:paraId="5F8D292C"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Mã số chứng chỉ hành nghề hoạt động xây dựng của các chức danh chủ nhiệm khảo sát xây dựng; chủ nhiệm, chủ trì các bộ môn thiết kế; chủ nhiệm, chủ trì thẩm tra;</w:t>
      </w:r>
    </w:p>
    <w:p w14:paraId="45716BBA"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 Giấy phép hoạt động xây dựng của nhà thầu nước ngoài (nếu có).</w:t>
      </w:r>
    </w:p>
    <w:p w14:paraId="2B3EAA3E" w14:textId="77777777" w:rsidR="00DC118F" w:rsidRPr="00DC118F" w:rsidRDefault="00DC118F" w:rsidP="00DC118F">
      <w:pPr>
        <w:spacing w:after="0" w:line="240" w:lineRule="auto"/>
        <w:ind w:firstLine="567"/>
        <w:jc w:val="both"/>
        <w:rPr>
          <w:rFonts w:ascii="Times New Roman" w:hAnsi="Times New Roman" w:cs="Times New Roman"/>
          <w:sz w:val="24"/>
          <w:szCs w:val="24"/>
        </w:rPr>
      </w:pPr>
      <w:r w:rsidRPr="00DC118F">
        <w:rPr>
          <w:rFonts w:ascii="Times New Roman" w:hAnsi="Times New Roman" w:cs="Times New Roman"/>
          <w:sz w:val="24"/>
          <w:szCs w:val="24"/>
        </w:rPr>
        <w:t>(Tên tổ chức) trình (Cơ quan chuyên môn về xây dựng) thẩm định Báo cáo nghiên cứu khả thi đầu tư xây dựng (Tên công trình/dự án) với các nội dung        nêu trên.</w:t>
      </w:r>
    </w:p>
    <w:p w14:paraId="1E15E70A" w14:textId="77777777" w:rsidR="00DC118F" w:rsidRPr="00DC118F" w:rsidRDefault="00DC118F" w:rsidP="00DC118F">
      <w:pPr>
        <w:spacing w:after="0" w:line="240" w:lineRule="auto"/>
        <w:ind w:firstLine="567"/>
        <w:jc w:val="both"/>
        <w:rPr>
          <w:rFonts w:ascii="Times New Roman" w:hAnsi="Times New Roman" w:cs="Times New Roman"/>
          <w:sz w:val="24"/>
          <w:szCs w:val="24"/>
        </w:rPr>
      </w:pPr>
    </w:p>
    <w:tbl>
      <w:tblPr>
        <w:tblW w:w="9172" w:type="dxa"/>
        <w:tblCellMar>
          <w:left w:w="0" w:type="dxa"/>
          <w:right w:w="0" w:type="dxa"/>
        </w:tblCellMar>
        <w:tblLook w:val="0000" w:firstRow="0" w:lastRow="0" w:firstColumn="0" w:lastColumn="0" w:noHBand="0" w:noVBand="0"/>
      </w:tblPr>
      <w:tblGrid>
        <w:gridCol w:w="4212"/>
        <w:gridCol w:w="4960"/>
      </w:tblGrid>
      <w:tr w:rsidR="00DC118F" w:rsidRPr="00DC118F" w14:paraId="6DAC5DF1" w14:textId="77777777" w:rsidTr="00F20E04">
        <w:trPr>
          <w:trHeight w:val="1004"/>
        </w:trPr>
        <w:tc>
          <w:tcPr>
            <w:tcW w:w="4212" w:type="dxa"/>
            <w:tcMar>
              <w:top w:w="0" w:type="dxa"/>
              <w:left w:w="108" w:type="dxa"/>
              <w:bottom w:w="0" w:type="dxa"/>
              <w:right w:w="108" w:type="dxa"/>
            </w:tcMar>
          </w:tcPr>
          <w:p w14:paraId="494D2E4B" w14:textId="77777777" w:rsidR="00DC118F" w:rsidRPr="00DC118F" w:rsidRDefault="00DC118F" w:rsidP="00DC118F">
            <w:pPr>
              <w:spacing w:after="0" w:line="240" w:lineRule="auto"/>
              <w:ind w:left="-108"/>
              <w:rPr>
                <w:rFonts w:ascii="Times New Roman" w:hAnsi="Times New Roman" w:cs="Times New Roman"/>
                <w:sz w:val="24"/>
                <w:szCs w:val="24"/>
              </w:rPr>
            </w:pPr>
            <w:r w:rsidRPr="00DC118F">
              <w:rPr>
                <w:rFonts w:ascii="Times New Roman" w:hAnsi="Times New Roman" w:cs="Times New Roman"/>
                <w:b/>
                <w:bCs/>
                <w:i/>
                <w:iCs/>
                <w:sz w:val="24"/>
                <w:szCs w:val="24"/>
              </w:rPr>
              <w:t>Nơi nhận:</w:t>
            </w:r>
            <w:r w:rsidRPr="00DC118F">
              <w:rPr>
                <w:rFonts w:ascii="Times New Roman" w:hAnsi="Times New Roman" w:cs="Times New Roman"/>
                <w:b/>
                <w:bCs/>
                <w:i/>
                <w:iCs/>
                <w:sz w:val="24"/>
                <w:szCs w:val="24"/>
              </w:rPr>
              <w:br/>
            </w:r>
            <w:r w:rsidRPr="00DC118F">
              <w:rPr>
                <w:rFonts w:ascii="Times New Roman" w:hAnsi="Times New Roman" w:cs="Times New Roman"/>
                <w:sz w:val="24"/>
                <w:szCs w:val="24"/>
              </w:rPr>
              <w:t xml:space="preserve">- Như trên; </w:t>
            </w:r>
          </w:p>
          <w:p w14:paraId="30F5CDE9" w14:textId="77777777" w:rsidR="00DC118F" w:rsidRPr="00DC118F" w:rsidRDefault="00DC118F" w:rsidP="00DC118F">
            <w:pPr>
              <w:spacing w:after="0" w:line="240" w:lineRule="auto"/>
              <w:ind w:left="-108"/>
              <w:rPr>
                <w:rFonts w:ascii="Times New Roman" w:hAnsi="Times New Roman" w:cs="Times New Roman"/>
                <w:sz w:val="24"/>
                <w:szCs w:val="24"/>
              </w:rPr>
            </w:pPr>
            <w:r w:rsidRPr="00DC118F">
              <w:rPr>
                <w:rFonts w:ascii="Times New Roman" w:hAnsi="Times New Roman" w:cs="Times New Roman"/>
                <w:sz w:val="24"/>
                <w:szCs w:val="24"/>
              </w:rPr>
              <w:t>- Cơ quan chuyên môn về xây dựng thuộc Ủy ban nhân dân cấp tỉnh/thành phố ... (để biết và quản lý)</w:t>
            </w:r>
            <w:r w:rsidRPr="00DC118F">
              <w:rPr>
                <w:rStyle w:val="FootnoteReference"/>
                <w:rFonts w:ascii="Times New Roman" w:hAnsi="Times New Roman" w:cs="Times New Roman"/>
                <w:sz w:val="24"/>
                <w:szCs w:val="24"/>
              </w:rPr>
              <w:footnoteReference w:customMarkFollows="1" w:id="61"/>
              <w:t>3</w:t>
            </w:r>
            <w:r w:rsidRPr="00DC118F">
              <w:rPr>
                <w:rFonts w:ascii="Times New Roman" w:hAnsi="Times New Roman" w:cs="Times New Roman"/>
                <w:sz w:val="24"/>
                <w:szCs w:val="24"/>
              </w:rPr>
              <w:t>;</w:t>
            </w:r>
            <w:r w:rsidRPr="00DC118F">
              <w:rPr>
                <w:rFonts w:ascii="Times New Roman" w:hAnsi="Times New Roman" w:cs="Times New Roman"/>
                <w:sz w:val="24"/>
                <w:szCs w:val="24"/>
              </w:rPr>
              <w:br/>
              <w:t>- Lưu:...</w:t>
            </w:r>
          </w:p>
        </w:tc>
        <w:tc>
          <w:tcPr>
            <w:tcW w:w="4960" w:type="dxa"/>
            <w:tcMar>
              <w:top w:w="0" w:type="dxa"/>
              <w:left w:w="108" w:type="dxa"/>
              <w:bottom w:w="0" w:type="dxa"/>
              <w:right w:w="108" w:type="dxa"/>
            </w:tcMar>
          </w:tcPr>
          <w:p w14:paraId="60E9353D" w14:textId="77777777" w:rsidR="00DC118F" w:rsidRPr="00DC118F" w:rsidRDefault="00DC118F" w:rsidP="00DC118F">
            <w:pPr>
              <w:spacing w:after="0" w:line="240" w:lineRule="auto"/>
              <w:jc w:val="center"/>
              <w:rPr>
                <w:rFonts w:ascii="Times New Roman" w:hAnsi="Times New Roman" w:cs="Times New Roman"/>
                <w:sz w:val="24"/>
                <w:szCs w:val="24"/>
              </w:rPr>
            </w:pPr>
            <w:r w:rsidRPr="00DC118F">
              <w:rPr>
                <w:rFonts w:ascii="Times New Roman" w:hAnsi="Times New Roman" w:cs="Times New Roman"/>
                <w:b/>
                <w:bCs/>
                <w:sz w:val="24"/>
                <w:szCs w:val="24"/>
              </w:rPr>
              <w:t>ĐẠI DIỆN TỔ CHỨC</w:t>
            </w:r>
            <w:r w:rsidRPr="00DC118F">
              <w:rPr>
                <w:rFonts w:ascii="Times New Roman" w:hAnsi="Times New Roman" w:cs="Times New Roman"/>
                <w:b/>
                <w:bCs/>
                <w:sz w:val="24"/>
                <w:szCs w:val="24"/>
              </w:rPr>
              <w:br/>
            </w:r>
            <w:r w:rsidRPr="00DC118F">
              <w:rPr>
                <w:rFonts w:ascii="Times New Roman" w:hAnsi="Times New Roman" w:cs="Times New Roman"/>
                <w:sz w:val="24"/>
                <w:szCs w:val="24"/>
              </w:rPr>
              <w:t>(Ký, ghi rõ họ tên, chức vụ và đóng dấu)</w:t>
            </w:r>
          </w:p>
        </w:tc>
      </w:tr>
    </w:tbl>
    <w:p w14:paraId="089CDF44" w14:textId="77777777" w:rsidR="00DC118F" w:rsidRPr="002A5379" w:rsidRDefault="00DC118F" w:rsidP="00DC118F">
      <w:pPr>
        <w:spacing w:after="120"/>
        <w:ind w:firstLine="709"/>
        <w:rPr>
          <w:b/>
          <w:sz w:val="28"/>
          <w:szCs w:val="28"/>
          <w:lang w:val="it-IT"/>
        </w:rPr>
      </w:pPr>
    </w:p>
    <w:p w14:paraId="6D9783AF" w14:textId="77777777" w:rsidR="005A373A" w:rsidRDefault="005A373A" w:rsidP="005A373A">
      <w:pPr>
        <w:rPr>
          <w:rFonts w:ascii="Times New Roman" w:hAnsi="Times New Roman" w:cs="Times New Roman"/>
          <w:sz w:val="28"/>
          <w:szCs w:val="28"/>
        </w:rPr>
      </w:pPr>
    </w:p>
    <w:p w14:paraId="6AD8CA26" w14:textId="77777777" w:rsidR="005A373A" w:rsidRDefault="005A373A" w:rsidP="005A373A">
      <w:pPr>
        <w:rPr>
          <w:rFonts w:ascii="Times New Roman" w:hAnsi="Times New Roman" w:cs="Times New Roman"/>
          <w:sz w:val="28"/>
          <w:szCs w:val="28"/>
        </w:rPr>
      </w:pPr>
    </w:p>
    <w:p w14:paraId="5E9982AD" w14:textId="77777777" w:rsidR="005A373A" w:rsidRDefault="005A373A" w:rsidP="005A373A">
      <w:pPr>
        <w:rPr>
          <w:rFonts w:ascii="Times New Roman" w:hAnsi="Times New Roman" w:cs="Times New Roman"/>
          <w:sz w:val="28"/>
          <w:szCs w:val="28"/>
        </w:rPr>
      </w:pPr>
    </w:p>
    <w:p w14:paraId="55C5B337" w14:textId="77777777" w:rsidR="005A373A" w:rsidRDefault="005A373A" w:rsidP="005A373A">
      <w:pPr>
        <w:rPr>
          <w:rFonts w:ascii="Times New Roman" w:hAnsi="Times New Roman" w:cs="Times New Roman"/>
          <w:sz w:val="28"/>
          <w:szCs w:val="28"/>
        </w:rPr>
      </w:pPr>
    </w:p>
    <w:p w14:paraId="72C3A01A" w14:textId="77777777" w:rsidR="00E70181" w:rsidRDefault="00E70181" w:rsidP="005A373A">
      <w:pPr>
        <w:rPr>
          <w:rFonts w:ascii="Times New Roman" w:hAnsi="Times New Roman" w:cs="Times New Roman"/>
          <w:sz w:val="28"/>
          <w:szCs w:val="28"/>
        </w:rPr>
      </w:pPr>
    </w:p>
    <w:p w14:paraId="5681B6C8" w14:textId="77777777" w:rsidR="00E70181" w:rsidRDefault="00E70181" w:rsidP="005A373A">
      <w:pPr>
        <w:rPr>
          <w:rFonts w:ascii="Times New Roman" w:hAnsi="Times New Roman" w:cs="Times New Roman"/>
          <w:sz w:val="28"/>
          <w:szCs w:val="28"/>
        </w:rPr>
      </w:pPr>
    </w:p>
    <w:p w14:paraId="4EDC20A0" w14:textId="77777777" w:rsidR="00E70181" w:rsidRDefault="00E70181" w:rsidP="005A373A">
      <w:pPr>
        <w:rPr>
          <w:rFonts w:ascii="Times New Roman" w:hAnsi="Times New Roman" w:cs="Times New Roman"/>
          <w:sz w:val="28"/>
          <w:szCs w:val="28"/>
        </w:rPr>
      </w:pPr>
    </w:p>
    <w:p w14:paraId="71E75EAF" w14:textId="77777777" w:rsidR="005A373A" w:rsidRDefault="005A373A" w:rsidP="005A373A">
      <w:pPr>
        <w:rPr>
          <w:rFonts w:ascii="Times New Roman" w:hAnsi="Times New Roman" w:cs="Times New Roman"/>
          <w:sz w:val="28"/>
          <w:szCs w:val="28"/>
        </w:rPr>
      </w:pPr>
    </w:p>
    <w:p w14:paraId="6C464614" w14:textId="3269B594" w:rsidR="005A373A" w:rsidRPr="00F23D95" w:rsidRDefault="005A373A" w:rsidP="005A373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BF19B8">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92436">
        <w:rPr>
          <w:rFonts w:ascii="Times New Roman Bold" w:hAnsi="Times New Roman Bold" w:cs="Times New Roman"/>
          <w:b/>
          <w:color w:val="000000" w:themeColor="text1"/>
          <w:spacing w:val="-4"/>
          <w:sz w:val="28"/>
          <w:szCs w:val="28"/>
        </w:rPr>
        <w:t>Thủ tục</w:t>
      </w:r>
      <w:r w:rsidR="00B92436" w:rsidRPr="00B92436">
        <w:rPr>
          <w:rFonts w:ascii="Times New Roman Bold" w:hAnsi="Times New Roman Bold" w:cs="Times New Roman"/>
          <w:b/>
          <w:color w:val="000000" w:themeColor="text1"/>
          <w:spacing w:val="-4"/>
          <w:sz w:val="28"/>
          <w:szCs w:val="28"/>
        </w:rPr>
        <w:t xml:space="preserve"> 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r w:rsidRPr="00B92436">
        <w:rPr>
          <w:rFonts w:ascii="Times New Roman Bold" w:hAnsi="Times New Roman Bold" w:cs="Times New Roman"/>
          <w:b/>
          <w:color w:val="000000" w:themeColor="text1"/>
          <w:spacing w:val="-4"/>
          <w:sz w:val="28"/>
          <w:szCs w:val="28"/>
        </w:rPr>
        <w:t xml:space="preserve"> (Số hồ sơ TTHC:</w:t>
      </w:r>
      <w:r w:rsidRPr="00B92436">
        <w:rPr>
          <w:rFonts w:ascii="Nunito" w:hAnsi="Nunito"/>
          <w:b/>
          <w:color w:val="1E2F41"/>
          <w:sz w:val="27"/>
          <w:szCs w:val="27"/>
          <w:shd w:val="clear" w:color="auto" w:fill="FFFFFF"/>
        </w:rPr>
        <w:t xml:space="preserve"> </w:t>
      </w:r>
      <w:r w:rsidR="00E70181" w:rsidRPr="00B92436">
        <w:rPr>
          <w:rFonts w:ascii="Times New Roman" w:eastAsia="Times New Roman" w:hAnsi="Times New Roman" w:cs="Times New Roman"/>
          <w:b/>
          <w:sz w:val="26"/>
          <w:szCs w:val="26"/>
        </w:rPr>
        <w:t>1.013236</w:t>
      </w:r>
      <w:r w:rsidRPr="00B92436">
        <w:rPr>
          <w:rFonts w:ascii="Times New Roman" w:eastAsia="Times New Roman" w:hAnsi="Times New Roman" w:cs="Times New Roman"/>
          <w:b/>
          <w:sz w:val="26"/>
          <w:szCs w:val="26"/>
        </w:rPr>
        <w:t>)</w:t>
      </w:r>
    </w:p>
    <w:p w14:paraId="5EFB6CF1"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B7961B6"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Chủ đầu tư nộp hồ sơ đề nghị cấp giấy phép xây dựng công trình cấp đặc biệt, cấp I, cấp II cho Trung tâm phục vụ hành chính công cấp tỉnh hoặc ban quản lý khu công nghiệp, khu chế xuất, khu công nghệ cao, khu kinh tế theo phân cấp, ủy quyền của Ủy ban nhân dân cấp tỉnh. </w:t>
      </w:r>
    </w:p>
    <w:p w14:paraId="097749A1"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Trong thời hạn 07 ngày làm việc kể từ ngày tiếp nhận hồ sơ, cơ quan có thẩm quyền cấp giấy phép xây dựng công trình cấp đặc biệt, cấp I, cấp II phải tổ chức thẩm định hồ sơ, kiểm tra thực địa, thông báo 1 lần bằng văn bản cho chủ đầu tư bổ sung, hoàn thiện hồ sơ nếu tài liệu còn thiếu, tài liệu không đúng quy định hoặc không đúng thực tế. Cơ quan cấp giấy phép xây dựng có trách nhiệm kiểm tra các điều kiện cấp giấy phép xây dựng theo quy định tại tại Điều 50 Nghị định số 175/2024/NĐ-CP ngày 30/12/2024 của Chính phủ quy định chi tiết một số điều và biện pháp thi hành Luật Xây dựng về quản lý hoạt động xây dựng. Việc kiểm tra được thực hiện như sau: </w:t>
      </w:r>
    </w:p>
    <w:p w14:paraId="587398FA"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Đối chiếu sự phù hợp của bản vẽ thiết kế xây dựng tại hồ sơ đề nghị cấp phép xây dựng với thiết kế cơ sở được cơ quan chuyên môn về xây dựng thẩm định và đóng dấu xác nhận đối với các công trình thuộc dự án có yêu cầu thẩm định báo cáo nghiên cứu khả thi tại cơ quan chuyên môn về xây dựng; </w:t>
      </w:r>
    </w:p>
    <w:p w14:paraId="67B0B389" w14:textId="00E47BF2"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Kiểm tra sự phù hợp của bản vẽ thiết kế xây dựng tại hồ sơ đề nghị cấp phép xây dựng với bản vẽ thiết kế xây dựng được thẩm duyệt về phòng cháy chữa cháy của cơ quan có thẩm quyền đối với các công trình xây dựng thuộc đối tượng có yêu cầu thẩm duyệt về phòng cháy, chữa cháy; </w:t>
      </w:r>
    </w:p>
    <w:p w14:paraId="27DA066D"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Kiểm tra tính đầy đủ, hợp lệ của báo cáo kết quả thẩm tra (nếu có) đối với công trình có yêu cầu phải thẩm tra thiết kế theo quy định tại Nghị định số 175/2024/NĐ-CP được sửa đổi, bổ sung tại Nghị định 105/2025/NĐ-CP và Nghị định 144/2025/NĐ-CP. </w:t>
      </w:r>
    </w:p>
    <w:p w14:paraId="02D01490"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Trong thời hạn 05 ngày làm việc kể từ ngày nhận bổ sung hồ sơ nhưng chưa đáp ứng được yêu cầu theo văn bản thông báo, cơ quan có thẩm quyền cấp giấy phép xây dựng có trách nhiệm thông báo bằng văn bản hướng dẫn cho chủ đầu tư tiếp tục hoàn thiện hồ sơ. Trường hợp việc bổ sung hồ sơ vẫn không đáp ứng được các nội dung theo thông báo thì trong thời hạn 03 ngày làm việc kể từ ngày nhận hồ sơ bổ sung, cơ quan có thẩm quyền cấp giấy phép xây dựng có trách nhiệm thông báo đến </w:t>
      </w:r>
      <w:r w:rsidRPr="00B92436">
        <w:rPr>
          <w:rFonts w:ascii="Times New Roman" w:hAnsi="Times New Roman" w:cs="Times New Roman"/>
          <w:color w:val="000000" w:themeColor="text1"/>
          <w:sz w:val="28"/>
          <w:szCs w:val="28"/>
        </w:rPr>
        <w:lastRenderedPageBreak/>
        <w:t xml:space="preserve">chủ đầu tư về lý do không cấp giấy phép xây dựng công trình cấp đặc biệt, cấp I, cấp II. </w:t>
      </w:r>
    </w:p>
    <w:p w14:paraId="4EE4C3B1"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Cơ quan có thẩm quyền cấp giấy phép xây dựng đối chiếu các điều kiện theo quy định của Luật Xây dựng để gửi văn bản lấy ý kiến của cơ quan quản lý nhà nước liên quan. Trong thời gian 12 ngày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xây dựng công trình cấp đặc biệt, cấp I, cấp II. </w:t>
      </w:r>
    </w:p>
    <w:p w14:paraId="251F5FA0"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Trong thời hạn 20 ngày kể từ ngày nhận đủ hồ sơ hợp lệ, cơ quan có thẩm quyền có trách nhiệm xem xét cấp giấy phép xây dựng công trình cấp đặc biệt, cấp I, cấp II.</w:t>
      </w:r>
    </w:p>
    <w:p w14:paraId="63B19849" w14:textId="393443F2" w:rsidR="005A373A" w:rsidRPr="004A5B6D" w:rsidRDefault="005A373A" w:rsidP="005A373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F2C2487"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B821A1F"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1E29A3E" w14:textId="0A4C726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92436">
        <w:rPr>
          <w:rFonts w:ascii="Times New Roman" w:hAnsi="Times New Roman" w:cs="Times New Roman"/>
          <w:color w:val="000000" w:themeColor="text1"/>
          <w:sz w:val="28"/>
          <w:szCs w:val="28"/>
        </w:rPr>
        <w:t>Đối với công trình không theo tuyến:</w:t>
      </w:r>
    </w:p>
    <w:p w14:paraId="202C1380" w14:textId="77777777" w:rsidR="00B92436"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B92436" w:rsidRPr="00B92436">
        <w:rPr>
          <w:rFonts w:ascii="Times New Roman" w:hAnsi="Times New Roman" w:cs="Times New Roman"/>
          <w:color w:val="000000" w:themeColor="text1"/>
          <w:sz w:val="28"/>
          <w:szCs w:val="28"/>
        </w:rPr>
        <w:t xml:space="preserve">Đơn đề nghị cấp giấy phép xây dựng theo Mẫu số 1 Phụ lục số II Nghị định số 175/2024/NĐ-CP ngày 30/12/2024 của Chính phủ. </w:t>
      </w:r>
    </w:p>
    <w:p w14:paraId="45A403DC" w14:textId="5976B446" w:rsidR="005A373A" w:rsidRDefault="005A373A" w:rsidP="00B9243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92436" w:rsidRPr="00B92436">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hoặc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r w:rsidRPr="003A4447">
        <w:rPr>
          <w:rFonts w:ascii="Times New Roman" w:hAnsi="Times New Roman" w:cs="Times New Roman"/>
          <w:color w:val="000000" w:themeColor="text1"/>
          <w:sz w:val="28"/>
          <w:szCs w:val="28"/>
        </w:rPr>
        <w:t>.</w:t>
      </w:r>
    </w:p>
    <w:p w14:paraId="2CD0F141" w14:textId="77777777" w:rsidR="00B92436"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92436" w:rsidRPr="00B92436">
        <w:rPr>
          <w:rFonts w:ascii="Times New Roman" w:hAnsi="Times New Roman" w:cs="Times New Roman"/>
          <w:color w:val="000000" w:themeColor="text1"/>
          <w:sz w:val="28"/>
          <w:szCs w:val="28"/>
        </w:rPr>
        <w:t>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16702509"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 </w:t>
      </w:r>
      <w:r w:rsidRPr="00B92436">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0DC807C1"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603CC735"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 Giấy chứng nhận quyền sở hữu nhà ở và quyền sử dụng đất ở được cấp theo quy định của pháp luật về đất đai, pháp luật về nhà ở qua các thời kỳ. </w:t>
      </w:r>
    </w:p>
    <w:p w14:paraId="6EF34D6F"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06173251"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56A9ABA7"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7C50BC1C"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7563B84F"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34D4C8F9"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lastRenderedPageBreak/>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397D1CD3"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78B0AAEF"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40636CBD"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1B638AF7"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21590109" w14:textId="77777777" w:rsidR="00FB7648"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4034E012" w14:textId="73A1CD97" w:rsidR="005A373A"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 xml:space="preserve">+ Các giấy tờ hợp pháp khác theo quy định của pháp luật về đất đai. </w:t>
      </w:r>
    </w:p>
    <w:p w14:paraId="3EB8C070" w14:textId="05152EB5"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5B6A91">
        <w:rPr>
          <w:rFonts w:ascii="Times New Roman" w:hAnsi="Times New Roman" w:cs="Times New Roman"/>
          <w:color w:val="000000" w:themeColor="text1"/>
          <w:sz w:val="28"/>
          <w:szCs w:val="28"/>
        </w:rPr>
        <w:t>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(nếu có) theo quy định tại khoản 5 Điều 43 Nghị định số 175/2024/NĐ-CP, Nghị định số 105/2025/NĐ-CP và Nghị định số 144/2025/NĐ-CP; kết quả thủ tục hành chính theo quy định của pháp luật về phòng cháy và chữa cháy đối với hồ sơ thiết kế đề nghị cấp giấy phép xây dựng;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0256DA6F" w14:textId="121829F9"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B6A91">
        <w:rPr>
          <w:rFonts w:ascii="Times New Roman" w:hAnsi="Times New Roman" w:cs="Times New Roman"/>
          <w:color w:val="000000" w:themeColor="text1"/>
          <w:sz w:val="28"/>
          <w:szCs w:val="28"/>
        </w:rPr>
        <w:t>Đối với công trình theo tuyến:</w:t>
      </w:r>
    </w:p>
    <w:p w14:paraId="6CB1F80C" w14:textId="5D1EA0D2"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Pr="005B6A91">
        <w:rPr>
          <w:rFonts w:ascii="Times New Roman" w:hAnsi="Times New Roman" w:cs="Times New Roman"/>
          <w:color w:val="000000" w:themeColor="text1"/>
          <w:sz w:val="28"/>
          <w:szCs w:val="28"/>
        </w:rPr>
        <w:t>Đơn đề nghị cấp giấy phép xây dựng theo Mẫu số 1 Phụ lục số II Nghị định số 175/2024/NĐ-CP ngày 30/12/2024 của Chính phủ.</w:t>
      </w:r>
    </w:p>
    <w:p w14:paraId="58248905" w14:textId="17568ED0"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B6A91">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14:paraId="5D3845EF" w14:textId="68F4C403"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B6A91">
        <w:rPr>
          <w:rFonts w:ascii="Times New Roman" w:hAnsi="Times New Roman" w:cs="Times New Roman"/>
          <w:color w:val="000000" w:themeColor="text1"/>
          <w:sz w:val="28"/>
          <w:szCs w:val="28"/>
        </w:rPr>
        <w:t>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295CCE0B"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5B6A91">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4261F0E7"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03D15308"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2251F485"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7723AC4E" w14:textId="733A656D"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14:paraId="4EB0E47D"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501A2F61"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w:t>
      </w:r>
      <w:r w:rsidRPr="005B6A91">
        <w:rPr>
          <w:rFonts w:ascii="Times New Roman" w:hAnsi="Times New Roman" w:cs="Times New Roman"/>
          <w:color w:val="000000" w:themeColor="text1"/>
          <w:sz w:val="28"/>
          <w:szCs w:val="28"/>
        </w:rPr>
        <w:lastRenderedPageBreak/>
        <w:t xml:space="preserve">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5027613A"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087C5F7D"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w:t>
      </w:r>
    </w:p>
    <w:p w14:paraId="7C27A99A"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285FA2F9"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16D0F0BA"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3E30031D"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7DF25919"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w:t>
      </w:r>
      <w:r w:rsidRPr="005B6A91">
        <w:rPr>
          <w:rFonts w:ascii="Times New Roman" w:hAnsi="Times New Roman" w:cs="Times New Roman"/>
          <w:color w:val="000000" w:themeColor="text1"/>
          <w:sz w:val="28"/>
          <w:szCs w:val="28"/>
        </w:rPr>
        <w:lastRenderedPageBreak/>
        <w:t xml:space="preserve">175/2024/NĐ-CP nhưng trên các giấy tờ đó không ghi rõ diện tích các loại đất để làm cơ sở cấp giấy phép xây dựng. </w:t>
      </w:r>
    </w:p>
    <w:p w14:paraId="23A93914"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14:paraId="3B750799"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xml:space="preserve"> + Các giấy tờ hợp pháp khác theo quy định của pháp luật về đất đai. </w:t>
      </w:r>
    </w:p>
    <w:p w14:paraId="3B0B5A12" w14:textId="2DFF6FE9"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sidRPr="005B6A91">
        <w:rPr>
          <w:rFonts w:ascii="Times New Roman" w:hAnsi="Times New Roman" w:cs="Times New Roman"/>
          <w:color w:val="000000" w:themeColor="text1"/>
          <w:sz w:val="28"/>
          <w:szCs w:val="28"/>
        </w:rPr>
        <w:t>+ Hoặc văn bản chấp thuận của cơ quan nhà nước có thẩm quyền về vị trí và phương án tuyến hoặc Quyết định thu hồi đất của cơ quan nhà nước có thẩm quyền theo quy định của pháp luật về đất đai..</w:t>
      </w:r>
    </w:p>
    <w:p w14:paraId="312B577E" w14:textId="33F58A85"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5B6A91">
        <w:rPr>
          <w:rFonts w:ascii="Times New Roman" w:hAnsi="Times New Roman" w:cs="Times New Roman"/>
          <w:color w:val="000000" w:themeColor="text1"/>
          <w:sz w:val="28"/>
          <w:szCs w:val="28"/>
        </w:rPr>
        <w:t>Quyết định phê duyệt dự án; văn bản thông báo kết quả thẩm định của cơ quan chuyên môn về xây dựng và hồ sơ bản vẽ thiết kế cơ sở được đóng dấu xác nhận kèm theo (nếu có); báo cáo kết quả thẩm tra thiết kế xây dựng (nếu có) theo quy định tại khoản 5 Điều 43 Nghị định số 175/2024/NĐ-CP, Nghị định số 105/2025/NĐ-CP và Nghị định số 144/2025/NĐ-CP; kết quả thực hiện thủ tục hành chính theo quy định của pháp luật về phòng cháy, chữa cháy đối với hồ sơ thiết kế đề nghị cấp giấy phép xây dựng; kết quả thực hiện thủ tục hành chính về bảo vệ môi trường theo quy định của pháp luật về bảo vệ môi trường (đối với trường hợp không thẩm định báo cáo nghiên cứu khả thi đầu tư xây dựng tại cơ quan chuyên môn về xây dựng).</w:t>
      </w:r>
    </w:p>
    <w:p w14:paraId="4A672029" w14:textId="56467224"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B6A91">
        <w:rPr>
          <w:rFonts w:ascii="Times New Roman" w:hAnsi="Times New Roman" w:cs="Times New Roman"/>
          <w:color w:val="000000" w:themeColor="text1"/>
          <w:sz w:val="28"/>
          <w:szCs w:val="28"/>
        </w:rPr>
        <w:t>Đối với công trình tôn giáo:</w:t>
      </w:r>
    </w:p>
    <w:p w14:paraId="27012B66" w14:textId="68B9A713"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B6A91">
        <w:rPr>
          <w:rFonts w:ascii="Times New Roman" w:hAnsi="Times New Roman" w:cs="Times New Roman"/>
          <w:color w:val="000000" w:themeColor="text1"/>
          <w:sz w:val="28"/>
          <w:szCs w:val="28"/>
        </w:rPr>
        <w:t>Đơn đề nghị cấp giấy phép xây dựng theo Mẫu số 1 Phụ lục số II Nghị định số 175/2024/NĐ-CP ngày 30/12/2024 của Chính phủ.</w:t>
      </w:r>
    </w:p>
    <w:p w14:paraId="5DACA25D" w14:textId="6DECD0F2"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B6A91">
        <w:rPr>
          <w:rFonts w:ascii="Times New Roman" w:hAnsi="Times New Roman" w:cs="Times New Roman"/>
          <w:color w:val="000000" w:themeColor="text1"/>
          <w:sz w:val="28"/>
          <w:szCs w:val="28"/>
        </w:rPr>
        <w:t>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048CAAED" w14:textId="2654ABE6" w:rsidR="005B6A91"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5B6A91">
        <w:rPr>
          <w:rFonts w:ascii="Times New Roman" w:hAnsi="Times New Roman" w:cs="Times New Roman"/>
          <w:color w:val="000000" w:themeColor="text1"/>
          <w:sz w:val="28"/>
          <w:szCs w:val="28"/>
        </w:rPr>
        <w:t>Công trình tôn giáo thuộc dự án bảo quản, tu bổ, phục hồi di tích lịch sử - văn hóa, danh lam thắng cảnh, phải bổ sung văn bản về sự cần thiết xây dựng và quy mô công trình của cơ quan quản lý nhà nước về văn hóa theo quy định của pháp luật về di sản văn hóa.</w:t>
      </w:r>
    </w:p>
    <w:p w14:paraId="164ED86A" w14:textId="77777777" w:rsidR="00FB7648" w:rsidRDefault="005B6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95103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00951031" w:rsidRPr="00951031">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17AD04B5"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3393F29C"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040EEB66"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1FACDC45" w14:textId="458B1770"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22EF2D55"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14:paraId="50E7039D"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30CCD50D"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167FE341"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3C0E48B9"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lastRenderedPageBreak/>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670B4367"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5FCC0FC1"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3EDAB84D"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2BC85DB2"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036B9B4B"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14:paraId="1570E994" w14:textId="40BF3BF2" w:rsidR="005B6A91"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 Các giấy tờ hợp pháp khác theo quy định của pháp luật về đất đai..</w:t>
      </w:r>
    </w:p>
    <w:p w14:paraId="4B99259F" w14:textId="646B7D5D"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951031">
        <w:rPr>
          <w:rFonts w:ascii="Times New Roman" w:hAnsi="Times New Roman" w:cs="Times New Roman"/>
          <w:color w:val="000000" w:themeColor="text1"/>
          <w:sz w:val="28"/>
          <w:szCs w:val="28"/>
        </w:rPr>
        <w:t>Văn bản chấp thuận về sự cần thiết xây dựng và quy mô công trình của cơ quan chuyên môn về tôn giáo thuộc Ủy ban nhân dân cấp tỉnh..</w:t>
      </w:r>
    </w:p>
    <w:p w14:paraId="6E3F785B" w14:textId="558DD0CC"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951031">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14:paraId="41C1B5F5" w14:textId="3B010185"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51031">
        <w:rPr>
          <w:rFonts w:ascii="Times New Roman" w:hAnsi="Times New Roman" w:cs="Times New Roman"/>
          <w:color w:val="000000" w:themeColor="text1"/>
          <w:sz w:val="28"/>
          <w:szCs w:val="28"/>
        </w:rPr>
        <w:t>Đối với công trình tín ngưỡng:</w:t>
      </w:r>
    </w:p>
    <w:p w14:paraId="5A048C10" w14:textId="756F5A72"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Pr="00951031">
        <w:rPr>
          <w:rFonts w:ascii="Times New Roman" w:hAnsi="Times New Roman" w:cs="Times New Roman"/>
          <w:color w:val="000000" w:themeColor="text1"/>
          <w:sz w:val="28"/>
          <w:szCs w:val="28"/>
        </w:rPr>
        <w:t>Đơn đề nghị cấp giấy phép xây dựng theo Mẫu số 1 Phụ lục số II Nghị định số 175/2024/NĐ-CP ngày 30/12/2024 của Chính phủ.</w:t>
      </w:r>
    </w:p>
    <w:p w14:paraId="46B19D2F" w14:textId="5A2A707B"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951031">
        <w:rPr>
          <w:rFonts w:ascii="Times New Roman" w:hAnsi="Times New Roman" w:cs="Times New Roman"/>
          <w:color w:val="000000" w:themeColor="text1"/>
          <w:sz w:val="28"/>
          <w:szCs w:val="28"/>
        </w:rPr>
        <w:t>Hồ sơ thiết kế xây dựng: 02 bộ bản vẽ thiết kế xây dựng kèm theo; kết quả thực hiện thủ tục hành chính theo quy định của pháp luật về phòng cháy, chữa cháy;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Đối với công trình xây dựng có công trình liền kề phải có bản cam kết bảo đảm an toàn đối với công trình liền kề (đối với công trình xây dựng có công trình liền kề)</w:t>
      </w:r>
    </w:p>
    <w:p w14:paraId="2AB42780" w14:textId="7EB09578"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951031">
        <w:rPr>
          <w:rFonts w:ascii="Times New Roman" w:hAnsi="Times New Roman" w:cs="Times New Roman"/>
          <w:color w:val="000000" w:themeColor="text1"/>
          <w:sz w:val="28"/>
          <w:szCs w:val="28"/>
        </w:rPr>
        <w:t>Ý kiến của cơ quan chuyên môn về tín ngưỡng, tôn giáo thuộc Ủy ban nhân dân cấp tỉnh (trường hợp pháp luật về tín ngưỡng, tôn giáo có quy định); báo cáo kết quả thẩm tra thiết kế xây dựng đối với các công trình tín ngưỡng ảnh hưởng lớn đến an toàn, lợi ích cộng đồng;</w:t>
      </w:r>
    </w:p>
    <w:p w14:paraId="36E1832C" w14:textId="0859E2AB"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951031">
        <w:rPr>
          <w:rFonts w:ascii="Times New Roman" w:hAnsi="Times New Roman" w:cs="Times New Roman"/>
          <w:color w:val="000000" w:themeColor="text1"/>
          <w:sz w:val="28"/>
          <w:szCs w:val="28"/>
        </w:rPr>
        <w:t>Đối với hồ sơ đề nghị cấp giấy phép xây dựng công trình tín ngưỡng, tôn giáo thuộc dự án bảo quản, tu bổ, phục hồi di tích lịch sử - văn hóa, danh lam thắng cảnh, ngoài các tài liệu quy định tại điểm a, điểm b khoản 3 Điều 55 Nghị định số 175/2024/NĐ-CP, phải bổ sung văn bản về sự cần thiết xây dựng và quy mô công trình của cơ quan quản lý nhà nước về văn hóa theo quy định của pháp luật về di sản văn hóa.</w:t>
      </w:r>
    </w:p>
    <w:p w14:paraId="070648BC" w14:textId="28940C70"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951031">
        <w:rPr>
          <w:rFonts w:ascii="Times New Roman" w:hAnsi="Times New Roman" w:cs="Times New Roman"/>
          <w:color w:val="000000" w:themeColor="text1"/>
          <w:sz w:val="28"/>
          <w:szCs w:val="28"/>
        </w:rPr>
        <w:t>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468BCC33"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951031">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474714D9"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15B214EE"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1B3C96CA"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lastRenderedPageBreak/>
        <w:t xml:space="preserve">+ Giấy chứng nhận quyền sở hữu nhà ở và quyền sử dụng đất ở được cấp theo quy định của pháp luật về đất đai, pháp luật về nhà ở qua các thời kỳ. </w:t>
      </w:r>
    </w:p>
    <w:p w14:paraId="6148AED6"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01E8A24A"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15728C54"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0FBDFBDF"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391ACB92"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311FA09C"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21C9118D"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247194E6"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lastRenderedPageBreak/>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610C202B"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5789DB75"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5EB56D7A" w14:textId="77777777" w:rsidR="00FB7648"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14:paraId="1AEF6789" w14:textId="5EB4F204" w:rsidR="00951031" w:rsidRDefault="00951031" w:rsidP="005A373A">
      <w:pPr>
        <w:spacing w:after="0" w:line="360" w:lineRule="exact"/>
        <w:ind w:firstLine="567"/>
        <w:jc w:val="both"/>
        <w:rPr>
          <w:rFonts w:ascii="Times New Roman" w:hAnsi="Times New Roman" w:cs="Times New Roman"/>
          <w:color w:val="000000" w:themeColor="text1"/>
          <w:sz w:val="28"/>
          <w:szCs w:val="28"/>
        </w:rPr>
      </w:pPr>
      <w:r w:rsidRPr="00951031">
        <w:rPr>
          <w:rFonts w:ascii="Times New Roman" w:hAnsi="Times New Roman" w:cs="Times New Roman"/>
          <w:color w:val="000000" w:themeColor="text1"/>
          <w:sz w:val="28"/>
          <w:szCs w:val="28"/>
        </w:rPr>
        <w:t xml:space="preserve"> + Các giấy tờ hợp pháp khác theo quy định của pháp luật về đất đai.</w:t>
      </w:r>
    </w:p>
    <w:p w14:paraId="0948D010" w14:textId="0DEC846D" w:rsidR="00951031"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87387">
        <w:rPr>
          <w:rFonts w:ascii="Times New Roman" w:hAnsi="Times New Roman" w:cs="Times New Roman"/>
          <w:color w:val="000000" w:themeColor="text1"/>
          <w:sz w:val="28"/>
          <w:szCs w:val="28"/>
        </w:rPr>
        <w:t>Đối với công trình tượng đài, tranh hoành tráng:</w:t>
      </w:r>
    </w:p>
    <w:p w14:paraId="5E196786" w14:textId="1D4415EB"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87387">
        <w:rPr>
          <w:rFonts w:ascii="Times New Roman" w:hAnsi="Times New Roman" w:cs="Times New Roman"/>
          <w:color w:val="000000" w:themeColor="text1"/>
          <w:sz w:val="28"/>
          <w:szCs w:val="28"/>
        </w:rPr>
        <w:t>Đơn đề nghị cấp giấy phép xây dựng theo Mẫu số 1 Phụ lục số II Nghị định số 175/2024/NĐ-CP ngày 30/12/2024 của Chính phủ.</w:t>
      </w:r>
    </w:p>
    <w:p w14:paraId="215ABB9D" w14:textId="7F9FAE30"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87387">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và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209953E6" w14:textId="250A8D15"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187387">
        <w:rPr>
          <w:rFonts w:ascii="Nunito" w:hAnsi="Nunito"/>
          <w:color w:val="1E2F41"/>
          <w:shd w:val="clear" w:color="auto" w:fill="FFFFFF"/>
        </w:rPr>
        <w:t xml:space="preserve"> </w:t>
      </w:r>
      <w:r w:rsidRPr="00187387">
        <w:rPr>
          <w:rFonts w:ascii="Times New Roman" w:hAnsi="Times New Roman" w:cs="Times New Roman"/>
          <w:color w:val="000000" w:themeColor="text1"/>
          <w:sz w:val="28"/>
          <w:szCs w:val="28"/>
        </w:rPr>
        <w:t>Văn bản chấp thuận về sự cần thiết xây dựng và quy mô công trình của cơ quan quản lý nhà nước về văn hóa.</w:t>
      </w:r>
    </w:p>
    <w:p w14:paraId="0CAD5B77" w14:textId="1892AC48"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187387">
        <w:rPr>
          <w:rFonts w:ascii="Times New Roman" w:hAnsi="Times New Roman" w:cs="Times New Roman"/>
          <w:color w:val="000000" w:themeColor="text1"/>
          <w:sz w:val="28"/>
          <w:szCs w:val="28"/>
        </w:rPr>
        <w:t xml:space="preserve">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w:t>
      </w:r>
      <w:r w:rsidRPr="00187387">
        <w:rPr>
          <w:rFonts w:ascii="Times New Roman" w:hAnsi="Times New Roman" w:cs="Times New Roman"/>
          <w:color w:val="000000" w:themeColor="text1"/>
          <w:sz w:val="28"/>
          <w:szCs w:val="28"/>
        </w:rPr>
        <w:lastRenderedPageBreak/>
        <w:t>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141EEC1F" w14:textId="3DF604D4"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187387">
        <w:rPr>
          <w:rFonts w:ascii="Times New Roman" w:hAnsi="Times New Roman" w:cs="Times New Roman"/>
          <w:color w:val="000000" w:themeColor="text1"/>
          <w:sz w:val="28"/>
          <w:szCs w:val="28"/>
        </w:rPr>
        <w:t>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(nếu có) theo quy định tại khoản 5 Điều 43 Nghị định số 175/2024/NĐ-CP, Nghị định số 105/2025/NĐ-CP và Nghị định số 144/2025/NĐ-CP ; kết quả thủ tục hành chính theo quy định của pháp luật về phòng cháy và chữa cháy đối với hồ sơ thiết kế đề nghị cấp giấy phép xây dựng;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35798425"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187387">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4BE7D5D8" w14:textId="77777777" w:rsidR="00E15F96"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59873D80" w14:textId="1DFE9D5E"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601B8622"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5FACDFD4"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3C7F85D9"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1753663F"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37BD08AB"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lastRenderedPageBreak/>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72CCEC26"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389BB218"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77F0B1FC" w14:textId="3A8C6F6E"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0FB9B947"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665BEAD1"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2E573D4A" w14:textId="630588BF"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 Các giấy tờ hợp pháp khác theo quy định của pháp luật về đất đai.</w:t>
      </w:r>
    </w:p>
    <w:p w14:paraId="23CC0A1E" w14:textId="077A9D99"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187387">
        <w:rPr>
          <w:rFonts w:ascii="Times New Roman" w:hAnsi="Times New Roman" w:cs="Times New Roman"/>
          <w:color w:val="000000" w:themeColor="text1"/>
          <w:sz w:val="28"/>
          <w:szCs w:val="28"/>
        </w:rPr>
        <w:t>Đối với công trình của các cơ quan ngoại giao và tổ chức quốc tế:</w:t>
      </w:r>
    </w:p>
    <w:p w14:paraId="70C7A1AE" w14:textId="63BC9A97"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87387">
        <w:rPr>
          <w:rFonts w:ascii="Times New Roman" w:hAnsi="Times New Roman" w:cs="Times New Roman"/>
          <w:color w:val="000000" w:themeColor="text1"/>
          <w:sz w:val="28"/>
          <w:szCs w:val="28"/>
        </w:rPr>
        <w:t>Đơn đề nghị cấp giấy phép xây dựng theo Mẫu số 1 Phụ lục số II Nghị định số 175/2024/NĐ-CP ngày 30/12/2024 của Chính phủ.</w:t>
      </w:r>
    </w:p>
    <w:p w14:paraId="420B0FAF" w14:textId="60104CD1"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87387">
        <w:rPr>
          <w:rFonts w:ascii="Times New Roman" w:hAnsi="Times New Roman" w:cs="Times New Roman"/>
          <w:color w:val="000000" w:themeColor="text1"/>
          <w:sz w:val="28"/>
          <w:szCs w:val="28"/>
        </w:rPr>
        <w:t>02 bộ bản vẽ thiết kế xây dựng trong hồ sơ thiết kế xây dựng triển khai sau thiết kế cơ sở được phê duyệt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5042FE19" w14:textId="639F1B15"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187387">
        <w:rPr>
          <w:rFonts w:ascii="Times New Roman" w:hAnsi="Times New Roman" w:cs="Times New Roman"/>
          <w:color w:val="000000" w:themeColor="text1"/>
          <w:sz w:val="28"/>
          <w:szCs w:val="28"/>
        </w:rPr>
        <w:t>Các điều khoản quy định của Hiệp định hoặc thỏa thuận đã được ký kết với Chính phủ Việt Nam.</w:t>
      </w:r>
    </w:p>
    <w:p w14:paraId="4A55378C" w14:textId="5F11024D"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187387">
        <w:rPr>
          <w:rFonts w:ascii="Times New Roman" w:hAnsi="Times New Roman" w:cs="Times New Roman"/>
          <w:color w:val="000000" w:themeColor="text1"/>
          <w:sz w:val="28"/>
          <w:szCs w:val="28"/>
        </w:rPr>
        <w:t>Ngoài các thành phần hồ sơ nêu trên, chủ đầu tư cần cung cấp dữ liệu BIM của công trình theo các định dạng gốc và định dạng chuẩn IFC 4.0 hoặc các định dạng mở khác phù hợp với đặc thù, tính chất của công trình bằng các thiết bị lưu trữ phổ biến theo quy định tại khoản 2 Điều 8 Nghị định số 175/2024/NĐ-CP. Dữ liệu BIM có thể bao gồm nhiều tệp tin nhưng dung lượng của mỗi tệp tin không quá 500 MB.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w:t>
      </w:r>
    </w:p>
    <w:p w14:paraId="58BB276B"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187387">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2DA41427"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 Giấy chứng nhận quyền sử dụng đất, quyền sở hữu tài sản gắn liền với đất được cấp theo quy định của pháp luật về đất đai qua các thời kỳ. </w:t>
      </w:r>
    </w:p>
    <w:p w14:paraId="1A998AE3"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1DDF82EF"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2448E756"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6C9C522E"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lastRenderedPageBreak/>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40A52E7B"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22143E00"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4757AAB9"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07ACB312"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1383E18C" w14:textId="45707E5E"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4AD417C8"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552CDDDB"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w:t>
      </w:r>
      <w:r w:rsidRPr="00187387">
        <w:rPr>
          <w:rFonts w:ascii="Times New Roman" w:hAnsi="Times New Roman" w:cs="Times New Roman"/>
          <w:color w:val="000000" w:themeColor="text1"/>
          <w:sz w:val="28"/>
          <w:szCs w:val="28"/>
        </w:rPr>
        <w:lastRenderedPageBreak/>
        <w:t xml:space="preserve">pháp về đất đai theo quy định tại các khoản 1, 2, 3, 4 và 5 Điều 53 Nghị định số 175/2024/NĐ-CP nhưng trên các giấy tờ đó không ghi rõ diện tích các loại đất để làm cơ sở cấp giấy phép xây dựng. </w:t>
      </w:r>
    </w:p>
    <w:p w14:paraId="27D617EE" w14:textId="77777777" w:rsidR="00FB7648"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46FF98A6" w14:textId="35480AE1" w:rsidR="00187387" w:rsidRDefault="00187387" w:rsidP="005A373A">
      <w:pPr>
        <w:spacing w:after="0" w:line="360" w:lineRule="exact"/>
        <w:ind w:firstLine="567"/>
        <w:jc w:val="both"/>
        <w:rPr>
          <w:rFonts w:ascii="Times New Roman" w:hAnsi="Times New Roman" w:cs="Times New Roman"/>
          <w:color w:val="000000" w:themeColor="text1"/>
          <w:sz w:val="28"/>
          <w:szCs w:val="28"/>
        </w:rPr>
      </w:pPr>
      <w:r w:rsidRPr="00187387">
        <w:rPr>
          <w:rFonts w:ascii="Times New Roman" w:hAnsi="Times New Roman" w:cs="Times New Roman"/>
          <w:color w:val="000000" w:themeColor="text1"/>
          <w:sz w:val="28"/>
          <w:szCs w:val="28"/>
        </w:rPr>
        <w:t>+ Các giấy tờ hợp pháp khác theo quy định của pháp luật về đất đai..</w:t>
      </w:r>
    </w:p>
    <w:p w14:paraId="4784E183"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FCC49A9"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23AB83F" w14:textId="77777777" w:rsidR="00B92436" w:rsidRDefault="00B92436" w:rsidP="005A373A">
      <w:pPr>
        <w:spacing w:after="0" w:line="360" w:lineRule="exact"/>
        <w:ind w:firstLine="567"/>
        <w:jc w:val="both"/>
        <w:rPr>
          <w:rFonts w:ascii="Times New Roman" w:hAnsi="Times New Roman" w:cs="Times New Roman"/>
          <w:color w:val="000000" w:themeColor="text1"/>
          <w:sz w:val="28"/>
          <w:szCs w:val="28"/>
        </w:rPr>
      </w:pPr>
      <w:r w:rsidRPr="00B92436">
        <w:rPr>
          <w:rFonts w:ascii="Times New Roman" w:hAnsi="Times New Roman" w:cs="Times New Roman"/>
          <w:color w:val="000000" w:themeColor="text1"/>
          <w:sz w:val="28"/>
          <w:szCs w:val="28"/>
        </w:rPr>
        <w:t>20 ngày kể từ ngày nhận đủ hồ sơ hợp lệ. Trường hợp cần phải xem xét thêm, cơ quan có thẩm quyền cấp giấy phép xây dựng phải thông báo bằng văn bản cho chủ đầu tư biết lý do nhưng không được quá 10 ngày kể từ ngày hết thời hạn quy định.</w:t>
      </w:r>
    </w:p>
    <w:p w14:paraId="649C168E" w14:textId="77777777" w:rsidR="00E15F96"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E15F96" w:rsidRPr="00E15F96">
        <w:rPr>
          <w:rFonts w:ascii="Times New Roman" w:hAnsi="Times New Roman" w:cs="Times New Roman"/>
          <w:color w:val="000000" w:themeColor="text1"/>
          <w:sz w:val="28"/>
          <w:szCs w:val="28"/>
        </w:rPr>
        <w:t>Công dân Việt Nam, Doanh nghiệp, Tổ chức</w:t>
      </w:r>
    </w:p>
    <w:p w14:paraId="51A0184F" w14:textId="77777777" w:rsidR="00E15F96"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15F96" w:rsidRPr="00E15F96">
        <w:rPr>
          <w:rFonts w:ascii="Times New Roman" w:hAnsi="Times New Roman" w:cs="Times New Roman"/>
          <w:color w:val="000000" w:themeColor="text1"/>
          <w:sz w:val="28"/>
          <w:szCs w:val="28"/>
        </w:rPr>
        <w:t>Sở Xây dựng, Ban Quản lý các Khu công nghiệp</w:t>
      </w:r>
    </w:p>
    <w:p w14:paraId="7A07013D" w14:textId="2B7A5EB2"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15F96" w:rsidRPr="00E15F96">
        <w:rPr>
          <w:rFonts w:ascii="Times New Roman" w:hAnsi="Times New Roman" w:cs="Times New Roman"/>
          <w:color w:val="000000" w:themeColor="text1"/>
          <w:sz w:val="28"/>
          <w:szCs w:val="28"/>
        </w:rPr>
        <w:t>Giấy phép xây dựng kèm theo hồ sơ thiết kế trình xin cấp giấy phép xây dựng có đóng dấu của cơ quan có thẩm quyền cấp giấy phép xây dựng. ..</w:t>
      </w:r>
    </w:p>
    <w:p w14:paraId="79C78136" w14:textId="06BD6D29"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2E5981">
        <w:rPr>
          <w:rFonts w:ascii="Times New Roman" w:hAnsi="Times New Roman" w:cs="Times New Roman"/>
          <w:color w:val="000000" w:themeColor="text1"/>
          <w:sz w:val="28"/>
          <w:szCs w:val="28"/>
        </w:rPr>
        <w:t>Theo quy định của HĐND cấp tỉnh</w:t>
      </w:r>
    </w:p>
    <w:p w14:paraId="75B4DECA"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6D3D40F"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117992">
        <w:rPr>
          <w:rFonts w:ascii="Times New Roman" w:hAnsi="Times New Roman" w:cs="Times New Roman"/>
          <w:color w:val="000000" w:themeColor="text1"/>
          <w:sz w:val="28"/>
          <w:szCs w:val="28"/>
        </w:rPr>
        <w:t>Đơn đề nghị cấp chuyển đổi chứng chỉ hành nghề theo Mẫu số 02 Phụ lục số IV Nghị định số 175/2024/NĐ-CP ngày 30/12/2024 là bản gốc trong trường hợp nộp trực tiếp hoặc thông qua dịch vụ bưu chính; tệp tin chụp từ bản gốc trong trường hợp nộp trực tuyến.</w:t>
      </w:r>
      <w:r w:rsidRPr="00522C2E">
        <w:rPr>
          <w:rFonts w:ascii="Times New Roman" w:hAnsi="Times New Roman" w:cs="Times New Roman"/>
          <w:color w:val="000000" w:themeColor="text1"/>
          <w:sz w:val="28"/>
          <w:szCs w:val="28"/>
        </w:rPr>
        <w:t>.</w:t>
      </w:r>
    </w:p>
    <w:p w14:paraId="777B13D8"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0C9913A"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w:t>
      </w:r>
    </w:p>
    <w:p w14:paraId="3B798042"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Phù hợp với mục đích sử dụng đất theo quy định của pháp luật về đất đai. - Bảo đảm an toàn cho công trình, công trình lân cận và yêu cầu về bảo vệ môi trường, phòng, chống cháy, nổ; bảo đảm an toàn hạ tầng kỹ thuật, hành lang bảo vệ công </w:t>
      </w:r>
      <w:r w:rsidRPr="00E15F96">
        <w:rPr>
          <w:rFonts w:ascii="Times New Roman" w:hAnsi="Times New Roman" w:cs="Times New Roman"/>
          <w:bCs/>
          <w:color w:val="000000" w:themeColor="text1"/>
          <w:sz w:val="28"/>
          <w:szCs w:val="28"/>
        </w:rPr>
        <w:lastRenderedPageBreak/>
        <w:t xml:space="preserve">trình thuỷ lợi, đê điều, năng lượng, giao thông, khu di sản văn hoá, di tích lịch sử - văn hóa; bảo đảm khoảng cách an toàn đến công trình dễ cháy, nổ, độc hại và công trình quan trọng có liên quan đến quốc phòng, an ninh. </w:t>
      </w:r>
    </w:p>
    <w:p w14:paraId="37A77501"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Thiết kế xây dựng công trình đã được thẩm định, phê duyệt theo quy định. - Các loại quy hoạch sử dụng làm căn cứ để lập dự án đầu tư xây dựng theo quy định tại khoản 2 Điều 13 Nghị định số 175/2024/NĐ-CP là cơ sở xem xét cấp giấy phép xây dựng. </w:t>
      </w:r>
    </w:p>
    <w:p w14:paraId="7B7E5B80"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Văn bản đã được cơ quan nhà nước có thẩm quyền chấp thuận về vị trí và tổng mặt bằng của dự án theo quy định tại khoản 1 Điều 92 Luật Xây dựng năm 2014 là một trong các loại giấy tờ sau: </w:t>
      </w:r>
    </w:p>
    <w:p w14:paraId="5EC3AEB9"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Quyết định phê duyệt quy hoạch chi tiết rút gọn và bản vẽ tổng mặt bằng, phương án kiến trúc công trình trong hồ sơ đồ án quy hoạch chi tiết rút gọn đã được phê duyệt;</w:t>
      </w:r>
    </w:p>
    <w:p w14:paraId="22705F91"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 </w:t>
      </w:r>
    </w:p>
    <w:p w14:paraId="31DCAA55" w14:textId="797F4469"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74DBB01D"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4183B3FB"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32D7DB23" w14:textId="77777777"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 </w:t>
      </w:r>
    </w:p>
    <w:p w14:paraId="1DE904A4" w14:textId="749C7F98" w:rsidR="00E15F96" w:rsidRDefault="00E15F96" w:rsidP="005A373A">
      <w:pPr>
        <w:spacing w:after="0" w:line="360" w:lineRule="exact"/>
        <w:ind w:firstLine="567"/>
        <w:jc w:val="both"/>
        <w:rPr>
          <w:rFonts w:ascii="Times New Roman" w:hAnsi="Times New Roman" w:cs="Times New Roman"/>
          <w:bCs/>
          <w:color w:val="000000" w:themeColor="text1"/>
          <w:sz w:val="28"/>
          <w:szCs w:val="28"/>
        </w:rPr>
      </w:pPr>
      <w:r w:rsidRPr="00E15F96">
        <w:rPr>
          <w:rFonts w:ascii="Times New Roman" w:hAnsi="Times New Roman" w:cs="Times New Roman"/>
          <w:bCs/>
          <w:color w:val="000000" w:themeColor="text1"/>
          <w:sz w:val="28"/>
          <w:szCs w:val="28"/>
        </w:rPr>
        <w:t xml:space="preserve">-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w:t>
      </w:r>
      <w:r w:rsidRPr="00E15F96">
        <w:rPr>
          <w:rFonts w:ascii="Times New Roman" w:hAnsi="Times New Roman" w:cs="Times New Roman"/>
          <w:bCs/>
          <w:color w:val="000000" w:themeColor="text1"/>
          <w:sz w:val="28"/>
          <w:szCs w:val="28"/>
        </w:rPr>
        <w:lastRenderedPageBreak/>
        <w:t>cầu an toàn công trình, sự tuân thủ tiêu chuẩn, quy chuẩn kỹ thuật của hồ sơ thiết kế xây dựng.</w:t>
      </w:r>
    </w:p>
    <w:p w14:paraId="63F18EA4" w14:textId="189EC49A"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4FA104E"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4DCB6014"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2C48431B" w14:textId="77777777" w:rsidR="005A373A" w:rsidRDefault="005A373A" w:rsidP="005A373A">
      <w:pPr>
        <w:rPr>
          <w:rFonts w:ascii="Times New Roman" w:hAnsi="Times New Roman" w:cs="Times New Roman"/>
          <w:sz w:val="28"/>
          <w:szCs w:val="28"/>
        </w:rPr>
      </w:pPr>
    </w:p>
    <w:p w14:paraId="58D07C3A" w14:textId="77777777" w:rsidR="00652225" w:rsidRDefault="00652225" w:rsidP="005A373A">
      <w:pPr>
        <w:rPr>
          <w:rFonts w:ascii="Times New Roman" w:hAnsi="Times New Roman" w:cs="Times New Roman"/>
          <w:sz w:val="28"/>
          <w:szCs w:val="28"/>
        </w:rPr>
      </w:pPr>
    </w:p>
    <w:p w14:paraId="518DE55D" w14:textId="77777777" w:rsidR="00652225" w:rsidRDefault="00652225" w:rsidP="005A373A">
      <w:pPr>
        <w:rPr>
          <w:rFonts w:ascii="Times New Roman" w:hAnsi="Times New Roman" w:cs="Times New Roman"/>
          <w:sz w:val="28"/>
          <w:szCs w:val="28"/>
        </w:rPr>
      </w:pPr>
    </w:p>
    <w:p w14:paraId="168DF700" w14:textId="77777777" w:rsidR="00652225" w:rsidRDefault="00652225" w:rsidP="005A373A">
      <w:pPr>
        <w:rPr>
          <w:rFonts w:ascii="Times New Roman" w:hAnsi="Times New Roman" w:cs="Times New Roman"/>
          <w:sz w:val="28"/>
          <w:szCs w:val="28"/>
        </w:rPr>
      </w:pPr>
    </w:p>
    <w:p w14:paraId="23811D8F" w14:textId="77777777" w:rsidR="00652225" w:rsidRDefault="00652225" w:rsidP="005A373A">
      <w:pPr>
        <w:rPr>
          <w:rFonts w:ascii="Times New Roman" w:hAnsi="Times New Roman" w:cs="Times New Roman"/>
          <w:sz w:val="28"/>
          <w:szCs w:val="28"/>
        </w:rPr>
      </w:pPr>
    </w:p>
    <w:p w14:paraId="5DBBE30F" w14:textId="77777777" w:rsidR="00652225" w:rsidRDefault="00652225" w:rsidP="005A373A">
      <w:pPr>
        <w:rPr>
          <w:rFonts w:ascii="Times New Roman" w:hAnsi="Times New Roman" w:cs="Times New Roman"/>
          <w:sz w:val="28"/>
          <w:szCs w:val="28"/>
        </w:rPr>
      </w:pPr>
    </w:p>
    <w:p w14:paraId="5E2EC176" w14:textId="77777777" w:rsidR="00652225" w:rsidRDefault="00652225" w:rsidP="005A373A">
      <w:pPr>
        <w:rPr>
          <w:rFonts w:ascii="Times New Roman" w:hAnsi="Times New Roman" w:cs="Times New Roman"/>
          <w:sz w:val="28"/>
          <w:szCs w:val="28"/>
        </w:rPr>
      </w:pPr>
    </w:p>
    <w:p w14:paraId="74EF536C" w14:textId="77777777" w:rsidR="00652225" w:rsidRDefault="00652225" w:rsidP="005A373A">
      <w:pPr>
        <w:rPr>
          <w:rFonts w:ascii="Times New Roman" w:hAnsi="Times New Roman" w:cs="Times New Roman"/>
          <w:sz w:val="28"/>
          <w:szCs w:val="28"/>
        </w:rPr>
      </w:pPr>
    </w:p>
    <w:p w14:paraId="342937BB" w14:textId="77777777" w:rsidR="00652225" w:rsidRDefault="00652225" w:rsidP="005A373A">
      <w:pPr>
        <w:rPr>
          <w:rFonts w:ascii="Times New Roman" w:hAnsi="Times New Roman" w:cs="Times New Roman"/>
          <w:sz w:val="28"/>
          <w:szCs w:val="28"/>
        </w:rPr>
      </w:pPr>
    </w:p>
    <w:p w14:paraId="7609049B" w14:textId="77777777" w:rsidR="00652225" w:rsidRDefault="00652225" w:rsidP="005A373A">
      <w:pPr>
        <w:rPr>
          <w:rFonts w:ascii="Times New Roman" w:hAnsi="Times New Roman" w:cs="Times New Roman"/>
          <w:sz w:val="28"/>
          <w:szCs w:val="28"/>
        </w:rPr>
      </w:pPr>
    </w:p>
    <w:p w14:paraId="281BD2DB" w14:textId="77777777" w:rsidR="00652225" w:rsidRDefault="00652225" w:rsidP="005A373A">
      <w:pPr>
        <w:rPr>
          <w:rFonts w:ascii="Times New Roman" w:hAnsi="Times New Roman" w:cs="Times New Roman"/>
          <w:sz w:val="28"/>
          <w:szCs w:val="28"/>
        </w:rPr>
      </w:pPr>
    </w:p>
    <w:p w14:paraId="7353F123" w14:textId="77777777" w:rsidR="00652225" w:rsidRDefault="00652225" w:rsidP="005A373A">
      <w:pPr>
        <w:rPr>
          <w:rFonts w:ascii="Times New Roman" w:hAnsi="Times New Roman" w:cs="Times New Roman"/>
          <w:sz w:val="28"/>
          <w:szCs w:val="28"/>
        </w:rPr>
      </w:pPr>
    </w:p>
    <w:p w14:paraId="772252D9" w14:textId="77777777" w:rsidR="00652225" w:rsidRDefault="00652225" w:rsidP="005A373A">
      <w:pPr>
        <w:rPr>
          <w:rFonts w:ascii="Times New Roman" w:hAnsi="Times New Roman" w:cs="Times New Roman"/>
          <w:sz w:val="28"/>
          <w:szCs w:val="28"/>
        </w:rPr>
      </w:pPr>
    </w:p>
    <w:p w14:paraId="4836FC05" w14:textId="77777777" w:rsidR="00652225" w:rsidRDefault="00652225" w:rsidP="005A373A">
      <w:pPr>
        <w:rPr>
          <w:rFonts w:ascii="Times New Roman" w:hAnsi="Times New Roman" w:cs="Times New Roman"/>
          <w:sz w:val="28"/>
          <w:szCs w:val="28"/>
        </w:rPr>
      </w:pPr>
    </w:p>
    <w:p w14:paraId="438E697F" w14:textId="77777777" w:rsidR="00652225" w:rsidRDefault="00652225" w:rsidP="005A373A">
      <w:pPr>
        <w:rPr>
          <w:rFonts w:ascii="Times New Roman" w:hAnsi="Times New Roman" w:cs="Times New Roman"/>
          <w:sz w:val="28"/>
          <w:szCs w:val="28"/>
        </w:rPr>
      </w:pPr>
    </w:p>
    <w:p w14:paraId="358B4D14" w14:textId="77777777" w:rsidR="00652225" w:rsidRDefault="00652225" w:rsidP="005A373A">
      <w:pPr>
        <w:rPr>
          <w:rFonts w:ascii="Times New Roman" w:hAnsi="Times New Roman" w:cs="Times New Roman"/>
          <w:sz w:val="28"/>
          <w:szCs w:val="28"/>
        </w:rPr>
      </w:pPr>
    </w:p>
    <w:p w14:paraId="1F5B0652" w14:textId="77777777" w:rsidR="00652225" w:rsidRDefault="00652225" w:rsidP="005A373A">
      <w:pPr>
        <w:rPr>
          <w:rFonts w:ascii="Times New Roman" w:hAnsi="Times New Roman" w:cs="Times New Roman"/>
          <w:sz w:val="28"/>
          <w:szCs w:val="28"/>
        </w:rPr>
      </w:pPr>
    </w:p>
    <w:p w14:paraId="74BE3FF3" w14:textId="77777777" w:rsidR="00652225" w:rsidRDefault="00652225" w:rsidP="005A373A">
      <w:pPr>
        <w:rPr>
          <w:rFonts w:ascii="Times New Roman" w:hAnsi="Times New Roman" w:cs="Times New Roman"/>
          <w:sz w:val="28"/>
          <w:szCs w:val="28"/>
        </w:rPr>
      </w:pPr>
    </w:p>
    <w:p w14:paraId="6F94BD3C" w14:textId="77777777" w:rsidR="00652225" w:rsidRDefault="00652225" w:rsidP="005A373A">
      <w:pPr>
        <w:rPr>
          <w:rFonts w:ascii="Times New Roman" w:hAnsi="Times New Roman" w:cs="Times New Roman"/>
          <w:sz w:val="28"/>
          <w:szCs w:val="28"/>
        </w:rPr>
      </w:pPr>
    </w:p>
    <w:p w14:paraId="21943968" w14:textId="77777777" w:rsidR="00652225" w:rsidRDefault="00652225" w:rsidP="005A373A">
      <w:pPr>
        <w:rPr>
          <w:rFonts w:ascii="Times New Roman" w:hAnsi="Times New Roman" w:cs="Times New Roman"/>
          <w:sz w:val="28"/>
          <w:szCs w:val="28"/>
        </w:rPr>
      </w:pPr>
    </w:p>
    <w:p w14:paraId="7A301591" w14:textId="77777777" w:rsidR="00652225" w:rsidRDefault="00652225" w:rsidP="005A373A">
      <w:pPr>
        <w:rPr>
          <w:rFonts w:ascii="Times New Roman" w:hAnsi="Times New Roman" w:cs="Times New Roman"/>
          <w:sz w:val="28"/>
          <w:szCs w:val="28"/>
        </w:rPr>
      </w:pPr>
    </w:p>
    <w:p w14:paraId="66C418B5" w14:textId="77777777" w:rsidR="00652225" w:rsidRDefault="00652225" w:rsidP="005A373A">
      <w:pPr>
        <w:rPr>
          <w:rFonts w:ascii="Times New Roman" w:hAnsi="Times New Roman" w:cs="Times New Roman"/>
          <w:sz w:val="28"/>
          <w:szCs w:val="28"/>
        </w:rPr>
      </w:pPr>
    </w:p>
    <w:p w14:paraId="2E2B5D53" w14:textId="77777777" w:rsidR="00652225" w:rsidRPr="00652225" w:rsidRDefault="00652225" w:rsidP="00652225">
      <w:pPr>
        <w:pStyle w:val="MuPL"/>
        <w:spacing w:before="0" w:after="0" w:afterAutospacing="0"/>
        <w:jc w:val="right"/>
        <w:rPr>
          <w:b w:val="0"/>
          <w:color w:val="auto"/>
          <w:sz w:val="24"/>
          <w:szCs w:val="24"/>
        </w:rPr>
      </w:pPr>
      <w:r w:rsidRPr="00652225">
        <w:rPr>
          <w:bCs/>
          <w:color w:val="auto"/>
          <w:sz w:val="24"/>
          <w:szCs w:val="24"/>
        </w:rPr>
        <w:lastRenderedPageBreak/>
        <w:t xml:space="preserve">Phụ lục II - </w:t>
      </w:r>
      <w:r w:rsidRPr="00652225">
        <w:rPr>
          <w:color w:val="auto"/>
          <w:sz w:val="24"/>
          <w:szCs w:val="24"/>
          <w:lang w:val="vi-VN"/>
        </w:rPr>
        <w:t>Mẫu số 01</w:t>
      </w:r>
    </w:p>
    <w:p w14:paraId="50A80DE5" w14:textId="77777777" w:rsidR="00652225" w:rsidRPr="00652225" w:rsidRDefault="00652225" w:rsidP="00652225">
      <w:pPr>
        <w:spacing w:after="0" w:line="240" w:lineRule="auto"/>
        <w:jc w:val="center"/>
        <w:rPr>
          <w:rFonts w:ascii="Times New Roman" w:hAnsi="Times New Roman" w:cs="Times New Roman"/>
          <w:b/>
          <w:sz w:val="24"/>
          <w:szCs w:val="24"/>
        </w:rPr>
      </w:pPr>
      <w:r w:rsidRPr="00652225">
        <w:rPr>
          <w:rFonts w:ascii="Times New Roman" w:hAnsi="Times New Roman" w:cs="Times New Roman"/>
          <w:b/>
          <w:sz w:val="24"/>
          <w:szCs w:val="24"/>
        </w:rPr>
        <w:t>CỘNG HÒA XÃ HỘI CHỦ NGHĨA VIỆT NAM</w:t>
      </w:r>
    </w:p>
    <w:p w14:paraId="5A29F4BD" w14:textId="77777777" w:rsidR="00652225" w:rsidRPr="00652225" w:rsidRDefault="00652225" w:rsidP="00652225">
      <w:pPr>
        <w:spacing w:after="0" w:line="240" w:lineRule="auto"/>
        <w:jc w:val="center"/>
        <w:rPr>
          <w:rFonts w:ascii="Times New Roman" w:hAnsi="Times New Roman" w:cs="Times New Roman"/>
          <w:b/>
          <w:bCs/>
          <w:sz w:val="24"/>
          <w:szCs w:val="24"/>
        </w:rPr>
      </w:pPr>
      <w:r w:rsidRPr="00652225">
        <w:rPr>
          <w:rFonts w:ascii="Times New Roman" w:hAnsi="Times New Roman" w:cs="Times New Roman"/>
          <w:b/>
          <w:bCs/>
          <w:sz w:val="24"/>
          <w:szCs w:val="24"/>
        </w:rPr>
        <w:t>Độc lập - Tự do - Hạnh phúc</w:t>
      </w:r>
    </w:p>
    <w:p w14:paraId="169EDBBE" w14:textId="77777777" w:rsidR="00652225" w:rsidRPr="00652225" w:rsidRDefault="00652225" w:rsidP="00652225">
      <w:pPr>
        <w:spacing w:after="0" w:line="240" w:lineRule="auto"/>
        <w:jc w:val="center"/>
        <w:rPr>
          <w:rFonts w:ascii="Times New Roman" w:hAnsi="Times New Roman" w:cs="Times New Roman"/>
          <w:sz w:val="24"/>
          <w:szCs w:val="24"/>
          <w:vertAlign w:val="superscript"/>
        </w:rPr>
      </w:pPr>
      <w:r w:rsidRPr="00652225">
        <w:rPr>
          <w:rFonts w:ascii="Times New Roman" w:hAnsi="Times New Roman" w:cs="Times New Roman"/>
          <w:sz w:val="24"/>
          <w:szCs w:val="24"/>
          <w:vertAlign w:val="superscript"/>
        </w:rPr>
        <w:t>_______________________________________</w:t>
      </w:r>
    </w:p>
    <w:p w14:paraId="6760BCC5" w14:textId="77777777" w:rsidR="00652225" w:rsidRPr="00652225" w:rsidRDefault="00652225" w:rsidP="00652225">
      <w:pPr>
        <w:spacing w:after="0" w:line="240" w:lineRule="auto"/>
        <w:jc w:val="center"/>
        <w:rPr>
          <w:rFonts w:ascii="Times New Roman" w:hAnsi="Times New Roman" w:cs="Times New Roman"/>
          <w:sz w:val="24"/>
          <w:szCs w:val="24"/>
          <w:vertAlign w:val="superscript"/>
        </w:rPr>
      </w:pPr>
    </w:p>
    <w:p w14:paraId="0536CCFA" w14:textId="77777777" w:rsidR="00652225" w:rsidRPr="00652225" w:rsidRDefault="00652225" w:rsidP="00652225">
      <w:pPr>
        <w:spacing w:after="0" w:line="240" w:lineRule="auto"/>
        <w:jc w:val="center"/>
        <w:rPr>
          <w:rFonts w:ascii="Times New Roman" w:hAnsi="Times New Roman" w:cs="Times New Roman"/>
          <w:b/>
          <w:bCs/>
          <w:sz w:val="24"/>
          <w:szCs w:val="24"/>
        </w:rPr>
      </w:pPr>
      <w:r w:rsidRPr="00652225">
        <w:rPr>
          <w:rFonts w:ascii="Times New Roman" w:hAnsi="Times New Roman" w:cs="Times New Roman"/>
          <w:b/>
          <w:bCs/>
          <w:sz w:val="24"/>
          <w:szCs w:val="24"/>
        </w:rPr>
        <w:t>ĐƠN ĐỀ NGHỊ CẤP GIẤY PHÉP XÂY DỰNG</w:t>
      </w:r>
    </w:p>
    <w:p w14:paraId="22624C84" w14:textId="77777777" w:rsidR="00652225" w:rsidRPr="00652225" w:rsidRDefault="00652225" w:rsidP="00652225">
      <w:pPr>
        <w:spacing w:after="0" w:line="240" w:lineRule="auto"/>
        <w:jc w:val="center"/>
        <w:rPr>
          <w:rFonts w:ascii="Times New Roman" w:hAnsi="Times New Roman" w:cs="Times New Roman"/>
          <w:i/>
          <w:iCs/>
          <w:sz w:val="24"/>
          <w:szCs w:val="24"/>
        </w:rPr>
      </w:pPr>
      <w:r w:rsidRPr="00652225">
        <w:rPr>
          <w:rFonts w:ascii="Times New Roman" w:hAnsi="Times New Roman" w:cs="Times New Roman"/>
          <w:i/>
          <w:iCs/>
          <w:sz w:val="24"/>
          <w:szCs w:val="24"/>
        </w:rPr>
        <w:t>(</w:t>
      </w:r>
      <w:r w:rsidRPr="00652225">
        <w:rPr>
          <w:rFonts w:ascii="Times New Roman" w:hAnsi="Times New Roman" w:cs="Times New Roman"/>
          <w:iCs/>
          <w:sz w:val="24"/>
          <w:szCs w:val="24"/>
        </w:rPr>
        <w:t>Sử dụng cho công trình:</w:t>
      </w:r>
      <w:r w:rsidRPr="00652225">
        <w:rPr>
          <w:rFonts w:ascii="Times New Roman" w:hAnsi="Times New Roman" w:cs="Times New Roman"/>
          <w:i/>
          <w:iCs/>
          <w:sz w:val="24"/>
          <w:szCs w:val="24"/>
        </w:rPr>
        <w:t xml:space="preserve"> Không theo tuyến/Theo tuyến trong đô thị/Tín </w:t>
      </w:r>
      <w:r w:rsidRPr="00652225">
        <w:rPr>
          <w:rFonts w:ascii="Times New Roman" w:hAnsi="Times New Roman" w:cs="Times New Roman"/>
          <w:i/>
          <w:iCs/>
          <w:spacing w:val="-6"/>
          <w:sz w:val="24"/>
          <w:szCs w:val="24"/>
        </w:rPr>
        <w:t>ngưỡng, tôn giáo/Tượng đài, tranh hoành tráng /Nhà ở riêng lẻ/Sửa chữa, cải tạo</w:t>
      </w:r>
      <w:r w:rsidRPr="00652225">
        <w:rPr>
          <w:rFonts w:ascii="Times New Roman" w:hAnsi="Times New Roman" w:cs="Times New Roman"/>
          <w:i/>
          <w:iCs/>
          <w:sz w:val="24"/>
          <w:szCs w:val="24"/>
        </w:rPr>
        <w:t>/</w:t>
      </w:r>
    </w:p>
    <w:p w14:paraId="301E388C" w14:textId="77777777" w:rsidR="00652225" w:rsidRPr="00652225" w:rsidRDefault="00652225" w:rsidP="00652225">
      <w:pPr>
        <w:spacing w:after="0" w:line="240" w:lineRule="auto"/>
        <w:jc w:val="center"/>
        <w:rPr>
          <w:rFonts w:ascii="Times New Roman" w:hAnsi="Times New Roman" w:cs="Times New Roman"/>
          <w:i/>
          <w:iCs/>
          <w:sz w:val="24"/>
          <w:szCs w:val="24"/>
        </w:rPr>
      </w:pPr>
      <w:r w:rsidRPr="00652225">
        <w:rPr>
          <w:rFonts w:ascii="Times New Roman" w:hAnsi="Times New Roman" w:cs="Times New Roman"/>
          <w:i/>
          <w:iCs/>
          <w:sz w:val="24"/>
          <w:szCs w:val="24"/>
        </w:rPr>
        <w:t>Theo giai đoạn cho công trình không theo tuyến/Theo giai đoạn cho công trình theo tuyến trong đô thị/Dự án/Di dời công trình)</w:t>
      </w:r>
    </w:p>
    <w:p w14:paraId="126C2F79" w14:textId="77777777" w:rsidR="00652225" w:rsidRPr="00652225" w:rsidRDefault="00652225" w:rsidP="00652225">
      <w:pPr>
        <w:spacing w:after="0" w:line="240" w:lineRule="auto"/>
        <w:jc w:val="center"/>
        <w:rPr>
          <w:rFonts w:ascii="Times New Roman" w:hAnsi="Times New Roman" w:cs="Times New Roman"/>
          <w:iCs/>
          <w:sz w:val="24"/>
          <w:szCs w:val="24"/>
          <w:vertAlign w:val="superscript"/>
        </w:rPr>
      </w:pPr>
      <w:r w:rsidRPr="00652225">
        <w:rPr>
          <w:rFonts w:ascii="Times New Roman" w:hAnsi="Times New Roman" w:cs="Times New Roman"/>
          <w:iCs/>
          <w:sz w:val="24"/>
          <w:szCs w:val="24"/>
          <w:vertAlign w:val="superscript"/>
        </w:rPr>
        <w:t>_______________</w:t>
      </w:r>
    </w:p>
    <w:p w14:paraId="5B65FBEA" w14:textId="77777777" w:rsidR="00652225" w:rsidRPr="00652225" w:rsidRDefault="00652225" w:rsidP="00652225">
      <w:pPr>
        <w:spacing w:after="0" w:line="240" w:lineRule="auto"/>
        <w:jc w:val="center"/>
        <w:rPr>
          <w:rFonts w:ascii="Times New Roman" w:hAnsi="Times New Roman" w:cs="Times New Roman"/>
          <w:sz w:val="24"/>
          <w:szCs w:val="24"/>
        </w:rPr>
      </w:pPr>
    </w:p>
    <w:p w14:paraId="727E1A5E" w14:textId="77777777" w:rsidR="00652225" w:rsidRPr="00652225" w:rsidRDefault="00652225" w:rsidP="00652225">
      <w:pPr>
        <w:spacing w:after="0" w:line="240" w:lineRule="auto"/>
        <w:jc w:val="center"/>
        <w:rPr>
          <w:rFonts w:ascii="Times New Roman" w:hAnsi="Times New Roman" w:cs="Times New Roman"/>
          <w:sz w:val="24"/>
          <w:szCs w:val="24"/>
        </w:rPr>
      </w:pPr>
      <w:r w:rsidRPr="00652225">
        <w:rPr>
          <w:rFonts w:ascii="Times New Roman" w:hAnsi="Times New Roman" w:cs="Times New Roman"/>
          <w:sz w:val="24"/>
          <w:szCs w:val="24"/>
        </w:rPr>
        <w:t>Kính gửi: .................................</w:t>
      </w:r>
    </w:p>
    <w:p w14:paraId="6AC68A99" w14:textId="77777777" w:rsidR="00652225" w:rsidRPr="00652225" w:rsidRDefault="00652225" w:rsidP="00652225">
      <w:pPr>
        <w:spacing w:after="0" w:line="240" w:lineRule="auto"/>
        <w:jc w:val="center"/>
        <w:rPr>
          <w:rFonts w:ascii="Times New Roman" w:hAnsi="Times New Roman" w:cs="Times New Roman"/>
          <w:sz w:val="24"/>
          <w:szCs w:val="24"/>
        </w:rPr>
      </w:pPr>
    </w:p>
    <w:p w14:paraId="5DBFF290"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1. Tên chủ đầu tư (Chủ hộ):...........................................................................; Số định danh cá nhân/Mã số doanh nghiệp:............................................................</w:t>
      </w:r>
    </w:p>
    <w:p w14:paraId="27C95635"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Người đại diện: .............................; Chức vụ: .............................................; </w:t>
      </w:r>
    </w:p>
    <w:p w14:paraId="71FCE533" w14:textId="77777777" w:rsidR="00652225" w:rsidRPr="00652225" w:rsidRDefault="00652225" w:rsidP="00652225">
      <w:pPr>
        <w:spacing w:after="0" w:line="240" w:lineRule="auto"/>
        <w:rPr>
          <w:rFonts w:ascii="Times New Roman" w:hAnsi="Times New Roman" w:cs="Times New Roman"/>
          <w:sz w:val="24"/>
          <w:szCs w:val="24"/>
        </w:rPr>
      </w:pPr>
      <w:r w:rsidRPr="00652225">
        <w:rPr>
          <w:rFonts w:ascii="Times New Roman" w:hAnsi="Times New Roman" w:cs="Times New Roman"/>
          <w:sz w:val="24"/>
          <w:szCs w:val="24"/>
        </w:rPr>
        <w:t>Số định danh cá nhân:................................Số điện thoại: .....................................</w:t>
      </w:r>
    </w:p>
    <w:p w14:paraId="0DF1CD5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2. Thông tin công trình: </w:t>
      </w:r>
    </w:p>
    <w:p w14:paraId="105F472B"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Địa điểm xây dựng: </w:t>
      </w:r>
    </w:p>
    <w:p w14:paraId="3239F7D1"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Lô đất số:..........................................Diện tích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 xml:space="preserve">. </w:t>
      </w:r>
    </w:p>
    <w:p w14:paraId="74E4D36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Tại số nhà: ............................... đường/phố ..................................................</w:t>
      </w:r>
    </w:p>
    <w:p w14:paraId="0990203F"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phường/xã: .......................................quận/huyện:.........................................</w:t>
      </w:r>
    </w:p>
    <w:p w14:paraId="7931B8F8"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tỉnh, thành phố: ............................................................................................. </w:t>
      </w:r>
    </w:p>
    <w:p w14:paraId="0392091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3. Tổ chức/cá nhân lập, thẩm tra thiết kế xây dựng:</w:t>
      </w:r>
    </w:p>
    <w:p w14:paraId="147483AA"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3.1. Tổ chức/cá nhân lập thiết kế xây dựng: </w:t>
      </w:r>
    </w:p>
    <w:p w14:paraId="54EBDA56"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Tên tổ chức/cá nhân: ....................................................................................</w:t>
      </w:r>
    </w:p>
    <w:p w14:paraId="7723FD51"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Mã số chứng chỉ năng lực/hành nghề:.............................................................</w:t>
      </w:r>
    </w:p>
    <w:p w14:paraId="3AB9F1BB" w14:textId="77777777" w:rsidR="00652225" w:rsidRPr="00652225" w:rsidRDefault="00652225" w:rsidP="00652225">
      <w:pPr>
        <w:spacing w:after="0" w:line="240" w:lineRule="auto"/>
        <w:ind w:firstLine="567"/>
        <w:rPr>
          <w:rFonts w:ascii="Times New Roman" w:hAnsi="Times New Roman" w:cs="Times New Roman"/>
          <w:spacing w:val="-8"/>
          <w:sz w:val="24"/>
          <w:szCs w:val="24"/>
        </w:rPr>
      </w:pPr>
      <w:r w:rsidRPr="00652225">
        <w:rPr>
          <w:rFonts w:ascii="Times New Roman" w:hAnsi="Times New Roman" w:cs="Times New Roman"/>
          <w:spacing w:val="-8"/>
          <w:sz w:val="24"/>
          <w:szCs w:val="24"/>
        </w:rPr>
        <w:t>- Tên và mã số chứng chỉ hành nghề của các chủ nhiệm, chủ trì thiết kế: ……......</w:t>
      </w:r>
    </w:p>
    <w:p w14:paraId="0A7B5C9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3.2. Tổ chức/cá nhân thẩm tra thiết kế xây dựng: </w:t>
      </w:r>
    </w:p>
    <w:p w14:paraId="399BD58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Tên tổ chức/cá nhân: ....................................................................................</w:t>
      </w:r>
    </w:p>
    <w:p w14:paraId="2A5BC9F4"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Mã số chứng chỉ năng lực/hành nghề:..........................................................</w:t>
      </w:r>
    </w:p>
    <w:p w14:paraId="1E5F5FAC"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Tên và mã số chứng chỉ hành nghề của các chủ trì thẩm tra thiết kế: ….....</w:t>
      </w:r>
    </w:p>
    <w:p w14:paraId="4BE60EA5"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 Nội dung đề nghị cấp phép:</w:t>
      </w:r>
    </w:p>
    <w:p w14:paraId="53CC9C84"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4.1. Đối với công trình không theo tuyến, tín ngưỡng, tôn giáo: </w:t>
      </w:r>
    </w:p>
    <w:p w14:paraId="6B9D663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Loại công trình: .....................................Cấp công trình: ............................. </w:t>
      </w:r>
    </w:p>
    <w:p w14:paraId="10674C43"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Diện tích xây dựng: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w:t>
      </w:r>
    </w:p>
    <w:p w14:paraId="65E5589D" w14:textId="77777777" w:rsidR="00652225" w:rsidRPr="00652225" w:rsidRDefault="00652225" w:rsidP="00652225">
      <w:pPr>
        <w:tabs>
          <w:tab w:val="left" w:pos="3800"/>
        </w:tabs>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Cốt xây dựng: …….m.</w:t>
      </w:r>
      <w:r w:rsidRPr="00652225">
        <w:rPr>
          <w:rFonts w:ascii="Times New Roman" w:hAnsi="Times New Roman" w:cs="Times New Roman"/>
          <w:sz w:val="24"/>
          <w:szCs w:val="24"/>
        </w:rPr>
        <w:tab/>
      </w:r>
    </w:p>
    <w:p w14:paraId="2A857AAB"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Khoảng lùi (nếu có): .....m.</w:t>
      </w:r>
    </w:p>
    <w:p w14:paraId="5DBFC0B8"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 Tổng diện tích sàn (đối với công trình dân dụng và công trình có kết cấu dạng nhà):………..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 xml:space="preserve"> </w:t>
      </w:r>
      <w:r w:rsidRPr="00652225">
        <w:rPr>
          <w:rFonts w:ascii="Times New Roman" w:hAnsi="Times New Roman" w:cs="Times New Roman"/>
          <w:i/>
          <w:sz w:val="24"/>
          <w:szCs w:val="24"/>
        </w:rPr>
        <w:t>(ghi rõ diện tích sàn các tầng hầm, tầng trên mặt đất, tầng kỹ thuật, tầng lửng, tum).</w:t>
      </w:r>
    </w:p>
    <w:p w14:paraId="20514171"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xml:space="preserve">- Chiều cao công trình: .....m </w:t>
      </w:r>
      <w:r w:rsidRPr="00652225">
        <w:rPr>
          <w:rFonts w:ascii="Times New Roman" w:hAnsi="Times New Roman" w:cs="Times New Roman"/>
          <w:i/>
          <w:sz w:val="24"/>
          <w:szCs w:val="24"/>
        </w:rPr>
        <w:t>(trong đó ghi rõ chiều cao các tầng hầm, tầng trên mặt đất, tầng lửng, tum - nếu có).</w:t>
      </w:r>
    </w:p>
    <w:p w14:paraId="6848436C"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 Số tầng: ………….</w:t>
      </w:r>
      <w:r w:rsidRPr="00652225">
        <w:rPr>
          <w:rFonts w:ascii="Times New Roman" w:hAnsi="Times New Roman" w:cs="Times New Roman"/>
          <w:i/>
          <w:sz w:val="24"/>
          <w:szCs w:val="24"/>
        </w:rPr>
        <w:t>(ghi rõ số tầng hầm, tầng trên mặt đất, tầng kỹ thuật, tầng lửng, tum - nếu có).</w:t>
      </w:r>
    </w:p>
    <w:p w14:paraId="374F68F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4.2. Đối với công trình theo tuyến trong đô thị:</w:t>
      </w:r>
    </w:p>
    <w:p w14:paraId="7C7B9B2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Loại công trình: ......................................Cấp công trình: ............................</w:t>
      </w:r>
    </w:p>
    <w:p w14:paraId="2CFD3BC8"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xml:space="preserve">- Tổng chiều dài công trình:………..m </w:t>
      </w:r>
      <w:r w:rsidRPr="00652225">
        <w:rPr>
          <w:rFonts w:ascii="Times New Roman" w:hAnsi="Times New Roman" w:cs="Times New Roman"/>
          <w:i/>
          <w:sz w:val="24"/>
          <w:szCs w:val="24"/>
        </w:rPr>
        <w:t>(ghi rõ chiều dài qua từng khu vực đặc thù, qua từng địa giới hành chính xã, phường, quận, huyện, tỉnh, thành phố).</w:t>
      </w:r>
    </w:p>
    <w:p w14:paraId="09EB3C1B" w14:textId="77777777" w:rsidR="00652225" w:rsidRPr="00652225" w:rsidRDefault="00652225" w:rsidP="00652225">
      <w:pPr>
        <w:spacing w:after="0" w:line="240" w:lineRule="auto"/>
        <w:ind w:firstLine="567"/>
        <w:rPr>
          <w:rFonts w:ascii="Times New Roman" w:hAnsi="Times New Roman" w:cs="Times New Roman"/>
          <w:i/>
          <w:sz w:val="24"/>
          <w:szCs w:val="24"/>
        </w:rPr>
      </w:pPr>
      <w:r w:rsidRPr="00652225">
        <w:rPr>
          <w:rFonts w:ascii="Times New Roman" w:hAnsi="Times New Roman" w:cs="Times New Roman"/>
          <w:sz w:val="24"/>
          <w:szCs w:val="24"/>
        </w:rPr>
        <w:lastRenderedPageBreak/>
        <w:t xml:space="preserve">- Cốt xây dựng: ........m </w:t>
      </w:r>
      <w:r w:rsidRPr="00652225">
        <w:rPr>
          <w:rFonts w:ascii="Times New Roman" w:hAnsi="Times New Roman" w:cs="Times New Roman"/>
          <w:i/>
          <w:sz w:val="24"/>
          <w:szCs w:val="24"/>
        </w:rPr>
        <w:t>(ghi rõ cốt qua từng khu vực).</w:t>
      </w:r>
    </w:p>
    <w:p w14:paraId="206D801F" w14:textId="77777777" w:rsidR="00652225" w:rsidRPr="00652225" w:rsidRDefault="00652225" w:rsidP="00652225">
      <w:pPr>
        <w:spacing w:after="0" w:line="240" w:lineRule="auto"/>
        <w:ind w:firstLine="567"/>
        <w:rPr>
          <w:rFonts w:ascii="Times New Roman" w:hAnsi="Times New Roman" w:cs="Times New Roman"/>
          <w:i/>
          <w:sz w:val="24"/>
          <w:szCs w:val="24"/>
        </w:rPr>
      </w:pPr>
      <w:r w:rsidRPr="00652225">
        <w:rPr>
          <w:rFonts w:ascii="Times New Roman" w:hAnsi="Times New Roman" w:cs="Times New Roman"/>
          <w:spacing w:val="-6"/>
          <w:sz w:val="24"/>
          <w:szCs w:val="24"/>
        </w:rPr>
        <w:t xml:space="preserve">- Chiều cao tĩnh không của tuyến: .....m </w:t>
      </w:r>
      <w:r w:rsidRPr="00652225">
        <w:rPr>
          <w:rFonts w:ascii="Times New Roman" w:hAnsi="Times New Roman" w:cs="Times New Roman"/>
          <w:i/>
          <w:spacing w:val="-6"/>
          <w:sz w:val="24"/>
          <w:szCs w:val="24"/>
        </w:rPr>
        <w:t>(ghi rõ chiều cao qua các khu vự</w:t>
      </w:r>
      <w:r w:rsidRPr="00652225">
        <w:rPr>
          <w:rFonts w:ascii="Times New Roman" w:hAnsi="Times New Roman" w:cs="Times New Roman"/>
          <w:i/>
          <w:sz w:val="24"/>
          <w:szCs w:val="24"/>
        </w:rPr>
        <w:t>c).</w:t>
      </w:r>
    </w:p>
    <w:p w14:paraId="23D8F47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Độ sâu công trình: .............m </w:t>
      </w:r>
      <w:r w:rsidRPr="00652225">
        <w:rPr>
          <w:rFonts w:ascii="Times New Roman" w:hAnsi="Times New Roman" w:cs="Times New Roman"/>
          <w:i/>
          <w:sz w:val="24"/>
          <w:szCs w:val="24"/>
        </w:rPr>
        <w:t>(ghi rõ độ sâu qua từng khu vực).</w:t>
      </w:r>
      <w:r w:rsidRPr="00652225">
        <w:rPr>
          <w:rFonts w:ascii="Times New Roman" w:hAnsi="Times New Roman" w:cs="Times New Roman"/>
          <w:sz w:val="24"/>
          <w:szCs w:val="24"/>
        </w:rPr>
        <w:t xml:space="preserve"> </w:t>
      </w:r>
    </w:p>
    <w:p w14:paraId="55272C7B" w14:textId="77777777" w:rsidR="00652225" w:rsidRPr="00652225" w:rsidRDefault="00652225" w:rsidP="00652225">
      <w:pPr>
        <w:spacing w:after="0" w:line="240" w:lineRule="auto"/>
        <w:ind w:firstLine="567"/>
        <w:rPr>
          <w:rFonts w:ascii="Times New Roman" w:hAnsi="Times New Roman" w:cs="Times New Roman"/>
          <w:iCs/>
          <w:sz w:val="24"/>
          <w:szCs w:val="24"/>
        </w:rPr>
      </w:pPr>
      <w:r w:rsidRPr="00652225">
        <w:rPr>
          <w:rFonts w:ascii="Times New Roman" w:hAnsi="Times New Roman" w:cs="Times New Roman"/>
          <w:sz w:val="24"/>
          <w:szCs w:val="24"/>
        </w:rPr>
        <w:t>4.3.</w:t>
      </w:r>
      <w:r w:rsidRPr="00652225">
        <w:rPr>
          <w:rFonts w:ascii="Times New Roman" w:hAnsi="Times New Roman" w:cs="Times New Roman"/>
          <w:iCs/>
          <w:sz w:val="24"/>
          <w:szCs w:val="24"/>
        </w:rPr>
        <w:t xml:space="preserve"> </w:t>
      </w:r>
      <w:r w:rsidRPr="00652225">
        <w:rPr>
          <w:rFonts w:ascii="Times New Roman" w:hAnsi="Times New Roman" w:cs="Times New Roman"/>
          <w:sz w:val="24"/>
          <w:szCs w:val="24"/>
        </w:rPr>
        <w:t>Đối với c</w:t>
      </w:r>
      <w:r w:rsidRPr="00652225">
        <w:rPr>
          <w:rFonts w:ascii="Times New Roman" w:hAnsi="Times New Roman" w:cs="Times New Roman"/>
          <w:iCs/>
          <w:sz w:val="24"/>
          <w:szCs w:val="24"/>
        </w:rPr>
        <w:t>ông trình tượng đài, tranh hoành tráng:</w:t>
      </w:r>
    </w:p>
    <w:p w14:paraId="5AE24DD0"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Loại công trình: .....................................Cấp công trình: .............................</w:t>
      </w:r>
    </w:p>
    <w:p w14:paraId="36D00A51"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Diện tích xây dựng: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  Cốt xây dựng:.......................m.</w:t>
      </w:r>
    </w:p>
    <w:p w14:paraId="66289286"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Khoảng lùi (nếu có): ........m.   Chiều cao công trình: ……...m.</w:t>
      </w:r>
    </w:p>
    <w:p w14:paraId="3D8A1B5C"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4.4. Đối với công trình nhà ở riêng lẻ:</w:t>
      </w:r>
    </w:p>
    <w:p w14:paraId="76487BD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Cấp công trình: ....................... </w:t>
      </w:r>
    </w:p>
    <w:p w14:paraId="55C43575"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Cốt xây dựng: …….m.</w:t>
      </w:r>
    </w:p>
    <w:p w14:paraId="6343ACA2"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Khoảng lùi (nếu có): .....m.</w:t>
      </w:r>
    </w:p>
    <w:p w14:paraId="3642A89B"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 Diện tích xây dựng tầng 1 (tầng trệt):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w:t>
      </w:r>
    </w:p>
    <w:p w14:paraId="364B0F69"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Tổng diện tích sàn:………..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 xml:space="preserve"> </w:t>
      </w:r>
      <w:r w:rsidRPr="00652225">
        <w:rPr>
          <w:rFonts w:ascii="Times New Roman" w:hAnsi="Times New Roman" w:cs="Times New Roman"/>
          <w:i/>
          <w:sz w:val="24"/>
          <w:szCs w:val="24"/>
        </w:rPr>
        <w:t>(trong đó ghi rõ diện tích sàn các tầng hầm, tầng trên mặt đất, tầng kỹ thuật, tầng lửng, tum).</w:t>
      </w:r>
    </w:p>
    <w:p w14:paraId="789B0575"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xml:space="preserve">- Chiều cao công trình: .....m </w:t>
      </w:r>
      <w:r w:rsidRPr="00652225">
        <w:rPr>
          <w:rFonts w:ascii="Times New Roman" w:hAnsi="Times New Roman" w:cs="Times New Roman"/>
          <w:i/>
          <w:sz w:val="24"/>
          <w:szCs w:val="24"/>
        </w:rPr>
        <w:t>(trong đó ghi rõ chiều cao các tầng hầm, tầng trên mặt đất, tầng lửng, tum).</w:t>
      </w:r>
    </w:p>
    <w:p w14:paraId="6E2D634B"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xml:space="preserve">- Số tầng: </w:t>
      </w:r>
      <w:r w:rsidRPr="00652225">
        <w:rPr>
          <w:rFonts w:ascii="Times New Roman" w:hAnsi="Times New Roman" w:cs="Times New Roman"/>
          <w:i/>
          <w:sz w:val="24"/>
          <w:szCs w:val="24"/>
        </w:rPr>
        <w:t>(trong đó ghi rõ số tầng hầm, tầng trên mặt đất, tầng kỹ thuật, tầng lửng, tum).</w:t>
      </w:r>
    </w:p>
    <w:p w14:paraId="5E4735F2"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4.5. Đối với trường hợp cải tạo, sửa chữa:</w:t>
      </w:r>
    </w:p>
    <w:p w14:paraId="6CED6EEF"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 Loại công trình: ......................................Cấp công trình: ............................</w:t>
      </w:r>
    </w:p>
    <w:p w14:paraId="6BC5C7D9" w14:textId="77777777" w:rsidR="00652225" w:rsidRPr="00652225" w:rsidRDefault="00652225" w:rsidP="00652225">
      <w:pPr>
        <w:spacing w:after="0" w:line="240" w:lineRule="auto"/>
        <w:ind w:firstLine="567"/>
        <w:jc w:val="both"/>
        <w:rPr>
          <w:rFonts w:ascii="Times New Roman" w:hAnsi="Times New Roman" w:cs="Times New Roman"/>
          <w:i/>
          <w:sz w:val="24"/>
          <w:szCs w:val="24"/>
        </w:rPr>
      </w:pPr>
      <w:r w:rsidRPr="00652225">
        <w:rPr>
          <w:rFonts w:ascii="Times New Roman" w:hAnsi="Times New Roman" w:cs="Times New Roman"/>
          <w:sz w:val="24"/>
          <w:szCs w:val="24"/>
        </w:rPr>
        <w:t>- Các nội dung theo quy định tại mục 4.1; 4.2; 4.3; 4.4 tương ứng với loại công trình.</w:t>
      </w:r>
    </w:p>
    <w:p w14:paraId="1D90C7F2"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4.6. Đối với trường hợp cấp giấy phép theo giai đoạn:</w:t>
      </w:r>
    </w:p>
    <w:p w14:paraId="565348FC"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Giai đoạn 1:</w:t>
      </w:r>
    </w:p>
    <w:p w14:paraId="5423BC9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Loại công trình: ......................................Cấp công trình: ...........................</w:t>
      </w:r>
    </w:p>
    <w:p w14:paraId="7A07E7C4" w14:textId="77777777" w:rsidR="00652225" w:rsidRPr="00652225" w:rsidRDefault="00652225" w:rsidP="00652225">
      <w:pPr>
        <w:spacing w:after="0" w:line="240" w:lineRule="auto"/>
        <w:ind w:firstLine="567"/>
        <w:rPr>
          <w:rFonts w:ascii="Times New Roman" w:hAnsi="Times New Roman" w:cs="Times New Roman"/>
          <w:i/>
          <w:sz w:val="24"/>
          <w:szCs w:val="24"/>
        </w:rPr>
      </w:pPr>
      <w:r w:rsidRPr="00652225">
        <w:rPr>
          <w:rFonts w:ascii="Times New Roman" w:hAnsi="Times New Roman" w:cs="Times New Roman"/>
          <w:sz w:val="24"/>
          <w:szCs w:val="24"/>
        </w:rPr>
        <w:t>+ Các nội dung theo quy định tại mục 4.1; 4.2; 4.3; 4.4 tương ứng với loại và giai đoạn 1 của công trình.</w:t>
      </w:r>
    </w:p>
    <w:p w14:paraId="1C533966"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Giai đoạn 2:</w:t>
      </w:r>
    </w:p>
    <w:p w14:paraId="3FCDC6CF"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Các nội dung theo quy định tại mục 4.1; 4.2; 4.3; 4.4 tương ứng với loại và giai đoạn 1 của công trình.</w:t>
      </w:r>
    </w:p>
    <w:p w14:paraId="5450DB5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Giai đoạn ……</w:t>
      </w:r>
    </w:p>
    <w:p w14:paraId="3CFBD19B"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4.7. Đối với trường hợp cấp cho Dự án:</w:t>
      </w:r>
    </w:p>
    <w:p w14:paraId="23A4ECD8"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Tên dự án:....................................................................................................</w:t>
      </w:r>
    </w:p>
    <w:p w14:paraId="091EE38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Đã được: ...........phê duyệt, theo Quyết định số: ...............ngày.....................</w:t>
      </w:r>
    </w:p>
    <w:p w14:paraId="010B6958"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Gồm: (</w:t>
      </w:r>
      <w:r w:rsidRPr="00652225">
        <w:rPr>
          <w:rFonts w:ascii="Times New Roman" w:hAnsi="Times New Roman" w:cs="Times New Roman"/>
          <w:i/>
          <w:iCs/>
          <w:sz w:val="24"/>
          <w:szCs w:val="24"/>
        </w:rPr>
        <w:t>n)</w:t>
      </w:r>
      <w:r w:rsidRPr="00652225">
        <w:rPr>
          <w:rFonts w:ascii="Times New Roman" w:hAnsi="Times New Roman" w:cs="Times New Roman"/>
          <w:sz w:val="24"/>
          <w:szCs w:val="24"/>
        </w:rPr>
        <w:t xml:space="preserve"> công trình</w:t>
      </w:r>
    </w:p>
    <w:p w14:paraId="2DD50A65"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Trong đó:</w:t>
      </w:r>
    </w:p>
    <w:p w14:paraId="60FC8BB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Công trình số </w:t>
      </w:r>
      <w:r w:rsidRPr="00652225">
        <w:rPr>
          <w:rFonts w:ascii="Times New Roman" w:hAnsi="Times New Roman" w:cs="Times New Roman"/>
          <w:i/>
          <w:iCs/>
          <w:sz w:val="24"/>
          <w:szCs w:val="24"/>
        </w:rPr>
        <w:t>(1-n)</w:t>
      </w:r>
      <w:r w:rsidRPr="00652225">
        <w:rPr>
          <w:rFonts w:ascii="Times New Roman" w:hAnsi="Times New Roman" w:cs="Times New Roman"/>
          <w:sz w:val="24"/>
          <w:szCs w:val="24"/>
        </w:rPr>
        <w:t xml:space="preserve">:   </w:t>
      </w:r>
      <w:r w:rsidRPr="00652225">
        <w:rPr>
          <w:rFonts w:ascii="Times New Roman" w:hAnsi="Times New Roman" w:cs="Times New Roman"/>
          <w:i/>
          <w:iCs/>
          <w:sz w:val="24"/>
          <w:szCs w:val="24"/>
        </w:rPr>
        <w:t>(tên công trình)</w:t>
      </w:r>
      <w:r w:rsidRPr="00652225">
        <w:rPr>
          <w:rFonts w:ascii="Times New Roman" w:hAnsi="Times New Roman" w:cs="Times New Roman"/>
          <w:sz w:val="24"/>
          <w:szCs w:val="24"/>
        </w:rPr>
        <w:t xml:space="preserve"> </w:t>
      </w:r>
    </w:p>
    <w:p w14:paraId="5389250A"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ab/>
        <w:t>* Loại công trình: ....................................Cấp công trình: ...........................</w:t>
      </w:r>
    </w:p>
    <w:p w14:paraId="4F5ED74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 Cốt xây dựng: …….m.</w:t>
      </w:r>
    </w:p>
    <w:p w14:paraId="0475DF85"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 Khoảng lùi (nếu có): .....m.</w:t>
      </w:r>
    </w:p>
    <w:p w14:paraId="390C962F"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ab/>
        <w:t>* Các thông tin chủ yếu của công trình: .......................................................</w:t>
      </w:r>
    </w:p>
    <w:p w14:paraId="32EA4AA3"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4.8. Đối với trường hợp di dời công trình:</w:t>
      </w:r>
    </w:p>
    <w:p w14:paraId="613E2694"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Công trình cần di dời:</w:t>
      </w:r>
    </w:p>
    <w:p w14:paraId="285AF40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Loại công trình: ......................................Cấp công trình: ............................</w:t>
      </w:r>
    </w:p>
    <w:p w14:paraId="44507879"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Diện tích xây dựng tầng 1 (tầng trệt):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w:t>
      </w:r>
    </w:p>
    <w:p w14:paraId="5E2AA22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Tổng diện tích sàn: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w:t>
      </w:r>
    </w:p>
    <w:p w14:paraId="249CB1F4"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Chiều cao công trình: ...............................................................................m.</w:t>
      </w:r>
    </w:p>
    <w:p w14:paraId="2A639F0E"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Địa điểm công trình di dời đến: </w:t>
      </w:r>
    </w:p>
    <w:p w14:paraId="4AD9A584"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Lô đất số:.........................................Diện tích ........................................ m</w:t>
      </w:r>
      <w:r w:rsidRPr="00652225">
        <w:rPr>
          <w:rFonts w:ascii="Times New Roman" w:hAnsi="Times New Roman" w:cs="Times New Roman"/>
          <w:sz w:val="24"/>
          <w:szCs w:val="24"/>
          <w:vertAlign w:val="superscript"/>
        </w:rPr>
        <w:t>2</w:t>
      </w:r>
      <w:r w:rsidRPr="00652225">
        <w:rPr>
          <w:rFonts w:ascii="Times New Roman" w:hAnsi="Times New Roman" w:cs="Times New Roman"/>
          <w:sz w:val="24"/>
          <w:szCs w:val="24"/>
        </w:rPr>
        <w:t xml:space="preserve">. </w:t>
      </w:r>
    </w:p>
    <w:p w14:paraId="1AAF9318"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Tại: ............................................. đường: .....................................................</w:t>
      </w:r>
    </w:p>
    <w:p w14:paraId="5CAAC6E6"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xml:space="preserve">  phường (xã) .................................quận (huyện) ...........................................</w:t>
      </w:r>
    </w:p>
    <w:p w14:paraId="1E9D54D3"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lastRenderedPageBreak/>
        <w:t xml:space="preserve">  tỉnh, thành phố: ............................................................................................. </w:t>
      </w:r>
    </w:p>
    <w:p w14:paraId="14CBF261"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Số tầng: ........................................................................................................</w:t>
      </w:r>
    </w:p>
    <w:p w14:paraId="6F1E30E7"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Cốt xây dựng: …….m.</w:t>
      </w:r>
    </w:p>
    <w:p w14:paraId="7446FA90"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 Khoảng lùi (nếu có): .....m.</w:t>
      </w:r>
    </w:p>
    <w:p w14:paraId="62074ED6" w14:textId="77777777" w:rsidR="00652225" w:rsidRPr="00652225" w:rsidRDefault="00652225" w:rsidP="00652225">
      <w:pPr>
        <w:spacing w:after="0" w:line="240" w:lineRule="auto"/>
        <w:ind w:firstLine="567"/>
        <w:rPr>
          <w:rFonts w:ascii="Times New Roman" w:hAnsi="Times New Roman" w:cs="Times New Roman"/>
          <w:sz w:val="24"/>
          <w:szCs w:val="24"/>
        </w:rPr>
      </w:pPr>
      <w:r w:rsidRPr="00652225">
        <w:rPr>
          <w:rFonts w:ascii="Times New Roman" w:hAnsi="Times New Roman" w:cs="Times New Roman"/>
          <w:sz w:val="24"/>
          <w:szCs w:val="24"/>
        </w:rPr>
        <w:t>5. Dự kiến thời gian hoàn thành công trình: ........................................ tháng.</w:t>
      </w:r>
    </w:p>
    <w:p w14:paraId="4D685091" w14:textId="77777777" w:rsidR="00652225" w:rsidRPr="00652225" w:rsidRDefault="00652225" w:rsidP="00652225">
      <w:pPr>
        <w:spacing w:after="0" w:line="240" w:lineRule="auto"/>
        <w:ind w:firstLine="567"/>
        <w:jc w:val="both"/>
        <w:rPr>
          <w:rFonts w:ascii="Times New Roman" w:hAnsi="Times New Roman" w:cs="Times New Roman"/>
          <w:sz w:val="24"/>
          <w:szCs w:val="24"/>
        </w:rPr>
      </w:pPr>
      <w:r w:rsidRPr="00652225">
        <w:rPr>
          <w:rFonts w:ascii="Times New Roman" w:hAnsi="Times New Roman" w:cs="Times New Roman"/>
          <w:sz w:val="24"/>
          <w:szCs w:val="24"/>
        </w:rPr>
        <w:t>6. Cam kết: Tôi xin cam đoan làm theo đúng giấy phép được cấp, nếu sai tôi xin hoàn toàn chịu trách nhiệm và bị xử lý theo quy định của pháp luật.</w:t>
      </w:r>
    </w:p>
    <w:p w14:paraId="35E7A8F0" w14:textId="77777777" w:rsidR="00652225" w:rsidRPr="00652225" w:rsidRDefault="00652225" w:rsidP="00652225">
      <w:pPr>
        <w:spacing w:after="0" w:line="240" w:lineRule="auto"/>
        <w:ind w:firstLine="567"/>
        <w:rPr>
          <w:rFonts w:ascii="Times New Roman" w:hAnsi="Times New Roman" w:cs="Times New Roman"/>
          <w:i/>
          <w:iCs/>
          <w:sz w:val="24"/>
          <w:szCs w:val="24"/>
        </w:rPr>
      </w:pPr>
      <w:r w:rsidRPr="00652225">
        <w:rPr>
          <w:rFonts w:ascii="Times New Roman" w:hAnsi="Times New Roman" w:cs="Times New Roman"/>
          <w:i/>
          <w:iCs/>
          <w:sz w:val="24"/>
          <w:szCs w:val="24"/>
        </w:rPr>
        <w:t>Gửi kèm theo Đơn này các tài liệu:</w:t>
      </w:r>
    </w:p>
    <w:p w14:paraId="1348C5FF" w14:textId="77777777" w:rsidR="00652225" w:rsidRPr="00652225" w:rsidRDefault="00652225" w:rsidP="00652225">
      <w:pPr>
        <w:spacing w:after="0" w:line="240" w:lineRule="auto"/>
        <w:ind w:firstLine="567"/>
        <w:rPr>
          <w:rFonts w:ascii="Times New Roman" w:hAnsi="Times New Roman" w:cs="Times New Roman"/>
          <w:iCs/>
          <w:sz w:val="24"/>
          <w:szCs w:val="24"/>
        </w:rPr>
      </w:pPr>
      <w:r w:rsidRPr="00652225">
        <w:rPr>
          <w:rFonts w:ascii="Times New Roman" w:hAnsi="Times New Roman" w:cs="Times New Roman"/>
          <w:iCs/>
          <w:sz w:val="24"/>
          <w:szCs w:val="24"/>
        </w:rPr>
        <w:t>1 -</w:t>
      </w:r>
    </w:p>
    <w:p w14:paraId="69E09410" w14:textId="77777777" w:rsidR="00652225" w:rsidRPr="00652225" w:rsidRDefault="00652225" w:rsidP="00652225">
      <w:pPr>
        <w:spacing w:after="0" w:line="240" w:lineRule="auto"/>
        <w:ind w:firstLine="567"/>
        <w:rPr>
          <w:rFonts w:ascii="Times New Roman" w:hAnsi="Times New Roman" w:cs="Times New Roman"/>
          <w:iCs/>
          <w:sz w:val="24"/>
          <w:szCs w:val="24"/>
        </w:rPr>
      </w:pPr>
      <w:r w:rsidRPr="00652225">
        <w:rPr>
          <w:rFonts w:ascii="Times New Roman" w:hAnsi="Times New Roman" w:cs="Times New Roman"/>
          <w:iCs/>
          <w:sz w:val="24"/>
          <w:szCs w:val="24"/>
        </w:rPr>
        <w:t xml:space="preserve">2 -                                                       </w:t>
      </w:r>
    </w:p>
    <w:tbl>
      <w:tblPr>
        <w:tblW w:w="9322" w:type="dxa"/>
        <w:tblLook w:val="04A0" w:firstRow="1" w:lastRow="0" w:firstColumn="1" w:lastColumn="0" w:noHBand="0" w:noVBand="1"/>
      </w:tblPr>
      <w:tblGrid>
        <w:gridCol w:w="3085"/>
        <w:gridCol w:w="6237"/>
      </w:tblGrid>
      <w:tr w:rsidR="00652225" w:rsidRPr="00652225" w14:paraId="745242B2" w14:textId="77777777" w:rsidTr="00F20E04">
        <w:tc>
          <w:tcPr>
            <w:tcW w:w="3085" w:type="dxa"/>
          </w:tcPr>
          <w:p w14:paraId="679D0E24" w14:textId="77777777" w:rsidR="00652225" w:rsidRPr="00652225" w:rsidRDefault="00652225" w:rsidP="00652225">
            <w:pPr>
              <w:spacing w:after="0" w:line="240" w:lineRule="auto"/>
              <w:jc w:val="center"/>
              <w:rPr>
                <w:rFonts w:ascii="Times New Roman" w:hAnsi="Times New Roman" w:cs="Times New Roman"/>
                <w:sz w:val="24"/>
                <w:szCs w:val="24"/>
              </w:rPr>
            </w:pPr>
          </w:p>
        </w:tc>
        <w:tc>
          <w:tcPr>
            <w:tcW w:w="6237" w:type="dxa"/>
          </w:tcPr>
          <w:p w14:paraId="0F345D3D" w14:textId="77777777" w:rsidR="00652225" w:rsidRPr="00652225" w:rsidRDefault="00652225" w:rsidP="00652225">
            <w:pPr>
              <w:spacing w:after="0" w:line="240" w:lineRule="auto"/>
              <w:jc w:val="center"/>
              <w:rPr>
                <w:rFonts w:ascii="Times New Roman" w:hAnsi="Times New Roman" w:cs="Times New Roman"/>
                <w:i/>
                <w:iCs/>
                <w:sz w:val="24"/>
                <w:szCs w:val="24"/>
              </w:rPr>
            </w:pPr>
            <w:r w:rsidRPr="00652225">
              <w:rPr>
                <w:rFonts w:ascii="Times New Roman" w:hAnsi="Times New Roman" w:cs="Times New Roman"/>
                <w:sz w:val="24"/>
                <w:szCs w:val="24"/>
              </w:rPr>
              <w:t>.....,</w:t>
            </w:r>
            <w:r w:rsidRPr="00652225">
              <w:rPr>
                <w:rFonts w:ascii="Times New Roman" w:hAnsi="Times New Roman" w:cs="Times New Roman"/>
                <w:i/>
                <w:iCs/>
                <w:sz w:val="24"/>
                <w:szCs w:val="24"/>
              </w:rPr>
              <w:t xml:space="preserve"> ngày </w:t>
            </w:r>
            <w:r w:rsidRPr="00652225">
              <w:rPr>
                <w:rFonts w:ascii="Times New Roman" w:hAnsi="Times New Roman" w:cs="Times New Roman"/>
                <w:sz w:val="24"/>
                <w:szCs w:val="24"/>
              </w:rPr>
              <w:t>.....</w:t>
            </w:r>
            <w:r w:rsidRPr="00652225">
              <w:rPr>
                <w:rFonts w:ascii="Times New Roman" w:hAnsi="Times New Roman" w:cs="Times New Roman"/>
                <w:i/>
                <w:iCs/>
                <w:sz w:val="24"/>
                <w:szCs w:val="24"/>
              </w:rPr>
              <w:t xml:space="preserve"> tháng </w:t>
            </w:r>
            <w:r w:rsidRPr="00652225">
              <w:rPr>
                <w:rFonts w:ascii="Times New Roman" w:hAnsi="Times New Roman" w:cs="Times New Roman"/>
                <w:sz w:val="24"/>
                <w:szCs w:val="24"/>
              </w:rPr>
              <w:t xml:space="preserve">..... </w:t>
            </w:r>
            <w:r w:rsidRPr="00652225">
              <w:rPr>
                <w:rFonts w:ascii="Times New Roman" w:hAnsi="Times New Roman" w:cs="Times New Roman"/>
                <w:i/>
                <w:iCs/>
                <w:sz w:val="24"/>
                <w:szCs w:val="24"/>
              </w:rPr>
              <w:t xml:space="preserve">năm </w:t>
            </w:r>
            <w:r w:rsidRPr="00652225">
              <w:rPr>
                <w:rFonts w:ascii="Times New Roman" w:hAnsi="Times New Roman" w:cs="Times New Roman"/>
                <w:sz w:val="24"/>
                <w:szCs w:val="24"/>
              </w:rPr>
              <w:t>.....</w:t>
            </w:r>
          </w:p>
          <w:p w14:paraId="66E99EB0" w14:textId="77777777" w:rsidR="00652225" w:rsidRPr="00652225" w:rsidRDefault="00652225" w:rsidP="00652225">
            <w:pPr>
              <w:spacing w:after="0" w:line="240" w:lineRule="auto"/>
              <w:jc w:val="center"/>
              <w:rPr>
                <w:rFonts w:ascii="Times New Roman" w:hAnsi="Times New Roman" w:cs="Times New Roman"/>
                <w:b/>
                <w:bCs/>
                <w:sz w:val="24"/>
                <w:szCs w:val="24"/>
              </w:rPr>
            </w:pPr>
            <w:r w:rsidRPr="00652225">
              <w:rPr>
                <w:rFonts w:ascii="Times New Roman" w:hAnsi="Times New Roman" w:cs="Times New Roman"/>
                <w:b/>
                <w:bCs/>
                <w:sz w:val="24"/>
                <w:szCs w:val="24"/>
              </w:rPr>
              <w:t>NGƯỜI LÀM ĐƠN/ĐẠI DIỆN CHỦ ĐẦU TƯ</w:t>
            </w:r>
          </w:p>
          <w:p w14:paraId="2B79A240" w14:textId="77777777" w:rsidR="00652225" w:rsidRPr="00652225" w:rsidRDefault="00652225" w:rsidP="00652225">
            <w:pPr>
              <w:spacing w:after="0" w:line="240" w:lineRule="auto"/>
              <w:jc w:val="center"/>
              <w:rPr>
                <w:rFonts w:ascii="Times New Roman" w:hAnsi="Times New Roman" w:cs="Times New Roman"/>
                <w:sz w:val="24"/>
                <w:szCs w:val="24"/>
              </w:rPr>
            </w:pPr>
            <w:r w:rsidRPr="00652225">
              <w:rPr>
                <w:rFonts w:ascii="Times New Roman" w:hAnsi="Times New Roman" w:cs="Times New Roman"/>
                <w:i/>
                <w:iCs/>
                <w:sz w:val="24"/>
                <w:szCs w:val="24"/>
              </w:rPr>
              <w:t>(Ký, ghi rõ họ tên, đóng dấu (nếu có)</w:t>
            </w:r>
          </w:p>
        </w:tc>
      </w:tr>
    </w:tbl>
    <w:p w14:paraId="78CD38CF" w14:textId="57C98227" w:rsidR="005A373A" w:rsidRDefault="005A373A" w:rsidP="00652225">
      <w:pPr>
        <w:spacing w:after="120"/>
        <w:rPr>
          <w:sz w:val="26"/>
          <w:szCs w:val="26"/>
        </w:rPr>
      </w:pPr>
    </w:p>
    <w:p w14:paraId="689FCCF2" w14:textId="77777777" w:rsidR="00652225" w:rsidRDefault="00652225" w:rsidP="00652225">
      <w:pPr>
        <w:spacing w:after="120"/>
        <w:rPr>
          <w:sz w:val="26"/>
          <w:szCs w:val="26"/>
        </w:rPr>
      </w:pPr>
    </w:p>
    <w:p w14:paraId="1E13FCBB" w14:textId="77777777" w:rsidR="00652225" w:rsidRDefault="00652225" w:rsidP="00652225">
      <w:pPr>
        <w:spacing w:after="120"/>
        <w:rPr>
          <w:sz w:val="26"/>
          <w:szCs w:val="26"/>
        </w:rPr>
      </w:pPr>
    </w:p>
    <w:p w14:paraId="67991920" w14:textId="77777777" w:rsidR="00652225" w:rsidRDefault="00652225" w:rsidP="00652225">
      <w:pPr>
        <w:spacing w:after="120"/>
        <w:rPr>
          <w:sz w:val="26"/>
          <w:szCs w:val="26"/>
        </w:rPr>
      </w:pPr>
    </w:p>
    <w:p w14:paraId="16362751" w14:textId="77777777" w:rsidR="00652225" w:rsidRDefault="00652225" w:rsidP="00652225">
      <w:pPr>
        <w:spacing w:after="120"/>
        <w:rPr>
          <w:sz w:val="26"/>
          <w:szCs w:val="26"/>
        </w:rPr>
      </w:pPr>
    </w:p>
    <w:p w14:paraId="297C333E" w14:textId="77777777" w:rsidR="00652225" w:rsidRDefault="00652225" w:rsidP="00652225">
      <w:pPr>
        <w:spacing w:after="120"/>
        <w:rPr>
          <w:sz w:val="26"/>
          <w:szCs w:val="26"/>
        </w:rPr>
      </w:pPr>
    </w:p>
    <w:p w14:paraId="0C4724DC" w14:textId="77777777" w:rsidR="00652225" w:rsidRDefault="00652225" w:rsidP="00652225">
      <w:pPr>
        <w:spacing w:after="120"/>
        <w:rPr>
          <w:sz w:val="26"/>
          <w:szCs w:val="26"/>
        </w:rPr>
      </w:pPr>
    </w:p>
    <w:p w14:paraId="45739586" w14:textId="77777777" w:rsidR="00652225" w:rsidRDefault="00652225" w:rsidP="00652225">
      <w:pPr>
        <w:spacing w:after="120"/>
        <w:rPr>
          <w:sz w:val="26"/>
          <w:szCs w:val="26"/>
        </w:rPr>
      </w:pPr>
    </w:p>
    <w:p w14:paraId="5FC20348" w14:textId="77777777" w:rsidR="00652225" w:rsidRDefault="00652225" w:rsidP="00652225">
      <w:pPr>
        <w:spacing w:after="120"/>
        <w:rPr>
          <w:sz w:val="26"/>
          <w:szCs w:val="26"/>
        </w:rPr>
      </w:pPr>
    </w:p>
    <w:p w14:paraId="2088F7A7" w14:textId="77777777" w:rsidR="00652225" w:rsidRDefault="00652225" w:rsidP="00652225">
      <w:pPr>
        <w:spacing w:after="120"/>
        <w:rPr>
          <w:sz w:val="26"/>
          <w:szCs w:val="26"/>
        </w:rPr>
      </w:pPr>
    </w:p>
    <w:p w14:paraId="056D10ED" w14:textId="77777777" w:rsidR="00652225" w:rsidRDefault="00652225" w:rsidP="00652225">
      <w:pPr>
        <w:spacing w:after="120"/>
        <w:rPr>
          <w:sz w:val="26"/>
          <w:szCs w:val="26"/>
        </w:rPr>
      </w:pPr>
    </w:p>
    <w:p w14:paraId="5B706201" w14:textId="77777777" w:rsidR="00652225" w:rsidRDefault="00652225" w:rsidP="00652225">
      <w:pPr>
        <w:spacing w:after="120"/>
        <w:rPr>
          <w:sz w:val="26"/>
          <w:szCs w:val="26"/>
        </w:rPr>
      </w:pPr>
    </w:p>
    <w:p w14:paraId="3FF13CB7" w14:textId="77777777" w:rsidR="00652225" w:rsidRDefault="00652225" w:rsidP="00652225">
      <w:pPr>
        <w:spacing w:after="120"/>
        <w:rPr>
          <w:sz w:val="26"/>
          <w:szCs w:val="26"/>
        </w:rPr>
      </w:pPr>
    </w:p>
    <w:p w14:paraId="05C42611" w14:textId="77777777" w:rsidR="00652225" w:rsidRDefault="00652225" w:rsidP="00652225">
      <w:pPr>
        <w:spacing w:after="120"/>
        <w:rPr>
          <w:sz w:val="26"/>
          <w:szCs w:val="26"/>
        </w:rPr>
      </w:pPr>
    </w:p>
    <w:p w14:paraId="62B24181" w14:textId="77777777" w:rsidR="00652225" w:rsidRDefault="00652225" w:rsidP="00652225">
      <w:pPr>
        <w:spacing w:after="120"/>
        <w:rPr>
          <w:sz w:val="26"/>
          <w:szCs w:val="26"/>
        </w:rPr>
      </w:pPr>
    </w:p>
    <w:p w14:paraId="5602CE84" w14:textId="77777777" w:rsidR="00652225" w:rsidRDefault="00652225" w:rsidP="00652225">
      <w:pPr>
        <w:spacing w:after="120"/>
        <w:rPr>
          <w:sz w:val="26"/>
          <w:szCs w:val="26"/>
        </w:rPr>
      </w:pPr>
    </w:p>
    <w:p w14:paraId="1AD6712E" w14:textId="77777777" w:rsidR="00652225" w:rsidRDefault="00652225" w:rsidP="00652225">
      <w:pPr>
        <w:spacing w:after="120"/>
        <w:rPr>
          <w:sz w:val="26"/>
          <w:szCs w:val="26"/>
        </w:rPr>
      </w:pPr>
    </w:p>
    <w:p w14:paraId="0C65B5EC" w14:textId="77777777" w:rsidR="00652225" w:rsidRDefault="00652225" w:rsidP="00652225">
      <w:pPr>
        <w:spacing w:after="120"/>
        <w:rPr>
          <w:sz w:val="26"/>
          <w:szCs w:val="26"/>
        </w:rPr>
      </w:pPr>
    </w:p>
    <w:p w14:paraId="7E6192B2" w14:textId="77777777" w:rsidR="00652225" w:rsidRDefault="00652225" w:rsidP="00652225">
      <w:pPr>
        <w:spacing w:after="120"/>
        <w:rPr>
          <w:sz w:val="26"/>
          <w:szCs w:val="26"/>
        </w:rPr>
      </w:pPr>
    </w:p>
    <w:p w14:paraId="0D0C79D5" w14:textId="77777777" w:rsidR="00652225" w:rsidRPr="00652225" w:rsidRDefault="00652225" w:rsidP="00652225">
      <w:pPr>
        <w:spacing w:after="120"/>
        <w:rPr>
          <w:spacing w:val="-6"/>
          <w:sz w:val="26"/>
          <w:szCs w:val="26"/>
        </w:rPr>
      </w:pPr>
    </w:p>
    <w:p w14:paraId="227436A8" w14:textId="77777777" w:rsidR="005A373A" w:rsidRDefault="005A373A" w:rsidP="005A373A">
      <w:pPr>
        <w:rPr>
          <w:rFonts w:ascii="Times New Roman" w:hAnsi="Times New Roman" w:cs="Times New Roman"/>
          <w:sz w:val="28"/>
          <w:szCs w:val="28"/>
        </w:rPr>
      </w:pPr>
    </w:p>
    <w:p w14:paraId="2248BC73" w14:textId="54BE6886" w:rsidR="005A373A" w:rsidRPr="00033974" w:rsidRDefault="005A373A" w:rsidP="005A373A">
      <w:pPr>
        <w:jc w:val="both"/>
        <w:rPr>
          <w:rFonts w:ascii="Times New Roman" w:eastAsia="Times New Roman" w:hAnsi="Times New Roman" w:cs="Times New Roman"/>
          <w:b/>
          <w:sz w:val="26"/>
          <w:szCs w:val="26"/>
        </w:rPr>
      </w:pPr>
      <w:r w:rsidRPr="00033974">
        <w:rPr>
          <w:rFonts w:ascii="Times New Roman Bold" w:hAnsi="Times New Roman Bold" w:cs="Times New Roman"/>
          <w:b/>
          <w:color w:val="000000" w:themeColor="text1"/>
          <w:spacing w:val="-4"/>
          <w:sz w:val="28"/>
          <w:szCs w:val="28"/>
        </w:rPr>
        <w:lastRenderedPageBreak/>
        <w:t>16</w:t>
      </w:r>
      <w:r w:rsidR="00BF19B8">
        <w:rPr>
          <w:rFonts w:ascii="Times New Roman Bold" w:hAnsi="Times New Roman Bold" w:cs="Times New Roman"/>
          <w:b/>
          <w:color w:val="000000" w:themeColor="text1"/>
          <w:spacing w:val="-4"/>
          <w:sz w:val="28"/>
          <w:szCs w:val="28"/>
        </w:rPr>
        <w:t>3</w:t>
      </w:r>
      <w:r w:rsidRPr="00033974">
        <w:rPr>
          <w:rFonts w:ascii="Times New Roman Bold" w:hAnsi="Times New Roman Bold" w:cs="Times New Roman"/>
          <w:b/>
          <w:color w:val="000000" w:themeColor="text1"/>
          <w:spacing w:val="-4"/>
          <w:sz w:val="28"/>
          <w:szCs w:val="28"/>
        </w:rPr>
        <w:t xml:space="preserve">. Thủ tục </w:t>
      </w:r>
      <w:r w:rsidR="00033974" w:rsidRPr="00033974">
        <w:rPr>
          <w:rFonts w:ascii="Times New Roman Bold" w:hAnsi="Times New Roman Bold" w:cs="Times New Roman"/>
          <w:b/>
          <w:color w:val="000000" w:themeColor="text1"/>
          <w:spacing w:val="-4"/>
          <w:sz w:val="28"/>
          <w:szCs w:val="28"/>
        </w:rPr>
        <w:t xml:space="preserve">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 </w:t>
      </w:r>
      <w:r w:rsidRPr="00033974">
        <w:rPr>
          <w:rFonts w:ascii="Times New Roman Bold" w:hAnsi="Times New Roman Bold" w:cs="Times New Roman"/>
          <w:b/>
          <w:color w:val="000000" w:themeColor="text1"/>
          <w:spacing w:val="-4"/>
          <w:sz w:val="28"/>
          <w:szCs w:val="28"/>
        </w:rPr>
        <w:t>(Số hồ sơ TTHC:</w:t>
      </w:r>
      <w:r w:rsidRPr="00033974">
        <w:rPr>
          <w:rFonts w:ascii="Nunito" w:hAnsi="Nunito"/>
          <w:b/>
          <w:color w:val="1E2F41"/>
          <w:sz w:val="27"/>
          <w:szCs w:val="27"/>
          <w:shd w:val="clear" w:color="auto" w:fill="FFFFFF"/>
        </w:rPr>
        <w:t xml:space="preserve"> </w:t>
      </w:r>
      <w:r w:rsidR="00033974" w:rsidRPr="00033974">
        <w:rPr>
          <w:rFonts w:ascii="Times New Roman" w:eastAsia="Times New Roman" w:hAnsi="Times New Roman" w:cs="Times New Roman"/>
          <w:b/>
          <w:sz w:val="26"/>
          <w:szCs w:val="26"/>
        </w:rPr>
        <w:t>1.013238</w:t>
      </w:r>
      <w:r w:rsidRPr="00033974">
        <w:rPr>
          <w:rFonts w:ascii="Times New Roman" w:eastAsia="Times New Roman" w:hAnsi="Times New Roman" w:cs="Times New Roman"/>
          <w:b/>
          <w:sz w:val="26"/>
          <w:szCs w:val="26"/>
        </w:rPr>
        <w:t>)</w:t>
      </w:r>
    </w:p>
    <w:p w14:paraId="5B72455E" w14:textId="77777777"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3574203" w14:textId="77777777" w:rsidR="00033974" w:rsidRDefault="00033974" w:rsidP="005A373A">
      <w:pPr>
        <w:spacing w:after="0" w:line="360" w:lineRule="exact"/>
        <w:ind w:firstLine="567"/>
        <w:jc w:val="both"/>
        <w:rPr>
          <w:rFonts w:ascii="Times New Roman" w:hAnsi="Times New Roman" w:cs="Times New Roman"/>
          <w:color w:val="000000" w:themeColor="text1"/>
          <w:sz w:val="28"/>
          <w:szCs w:val="28"/>
        </w:rPr>
      </w:pPr>
      <w:r w:rsidRPr="00033974">
        <w:rPr>
          <w:rFonts w:ascii="Times New Roman" w:hAnsi="Times New Roman" w:cs="Times New Roman"/>
          <w:color w:val="000000" w:themeColor="text1"/>
          <w:sz w:val="28"/>
          <w:szCs w:val="28"/>
        </w:rPr>
        <w:t>- Chủ đầu tư nộp hồ sơ đề nghị cấp giấy phép xây dựng sửa chữa, cải tạo công trình cho Trung tâm phục vụ hành chính công cấp tỉnh hoặc Ban quản lý khu công nghiệp, khu chế xuất, khu công nghệ cao, khu kinh tế theo phân cấp, ủy quyền của Ủy ban nhân dân cấp tỉnh.</w:t>
      </w:r>
    </w:p>
    <w:p w14:paraId="15D3F8BC" w14:textId="77777777" w:rsidR="00033974" w:rsidRDefault="00033974" w:rsidP="005A373A">
      <w:pPr>
        <w:spacing w:after="0" w:line="360" w:lineRule="exact"/>
        <w:ind w:firstLine="567"/>
        <w:jc w:val="both"/>
        <w:rPr>
          <w:rFonts w:ascii="Times New Roman" w:hAnsi="Times New Roman" w:cs="Times New Roman"/>
          <w:color w:val="000000" w:themeColor="text1"/>
          <w:sz w:val="28"/>
          <w:szCs w:val="28"/>
        </w:rPr>
      </w:pPr>
      <w:r w:rsidRPr="00033974">
        <w:rPr>
          <w:rFonts w:ascii="Times New Roman" w:hAnsi="Times New Roman" w:cs="Times New Roman"/>
          <w:color w:val="000000" w:themeColor="text1"/>
          <w:sz w:val="28"/>
          <w:szCs w:val="28"/>
        </w:rPr>
        <w:t xml:space="preserve"> - Trong thời hạn 07 ngày làm việc kể từ ngày tiếp nhận hồ sơ, cơ quan có thẩm quyền cấp giấy phép xây dựng sửa chữa, cải tạo công trình phải tổ chức thẩm định hồ sơ, kiểm tra thực địa, thông báo 1 lần bằng văn bản cho chủ đầu tư bổ sung, hoàn thiện hồ sơ nếu tài liệu còn thiếu, tài liệu không đúng quy định hoặc không đúng thực tế. </w:t>
      </w:r>
    </w:p>
    <w:p w14:paraId="335E3BB5" w14:textId="77777777" w:rsidR="00033974" w:rsidRDefault="00033974" w:rsidP="005A373A">
      <w:pPr>
        <w:spacing w:after="0" w:line="360" w:lineRule="exact"/>
        <w:ind w:firstLine="567"/>
        <w:jc w:val="both"/>
        <w:rPr>
          <w:rFonts w:ascii="Times New Roman" w:hAnsi="Times New Roman" w:cs="Times New Roman"/>
          <w:color w:val="000000" w:themeColor="text1"/>
          <w:sz w:val="28"/>
          <w:szCs w:val="28"/>
        </w:rPr>
      </w:pPr>
      <w:r w:rsidRPr="00033974">
        <w:rPr>
          <w:rFonts w:ascii="Times New Roman" w:hAnsi="Times New Roman" w:cs="Times New Roman"/>
          <w:color w:val="000000" w:themeColor="text1"/>
          <w:sz w:val="28"/>
          <w:szCs w:val="28"/>
        </w:rPr>
        <w:t xml:space="preserve">- Trong thời hạn 05 ngày làm việc kể từ ngày nhận bổ sung hồ sơ nhưng chưa đáp ứng được yêu cầu theo văn bản thông báo, cơ quan có thẩm quyền cấp giấy phép xây dựng sửa chữa, cải tạo công trình có trách nhiệm thông báo bằng văn bản hướng dẫn cho chủ đầu tư tiếp tục hoàn thiện hồ sơ. Trường hợp việc bổ sung hồ sơ vẫn không đáp ứng được các nội dung theo thông báo thì trong thời hạn 03 ngày làm việc kể từ ngày nhận hồ sơ bổ sung, cơ quan có thẩm quyền cấp giấy phép xây dựng có trách nhiệm thông báo đến chủ đầu tư về lý do không cấp giấy phép xây dựng. </w:t>
      </w:r>
    </w:p>
    <w:p w14:paraId="50B1FD57" w14:textId="77777777" w:rsidR="00033974" w:rsidRDefault="00033974" w:rsidP="005A373A">
      <w:pPr>
        <w:spacing w:after="0" w:line="360" w:lineRule="exact"/>
        <w:ind w:firstLine="567"/>
        <w:jc w:val="both"/>
        <w:rPr>
          <w:rFonts w:ascii="Times New Roman" w:hAnsi="Times New Roman" w:cs="Times New Roman"/>
          <w:color w:val="000000" w:themeColor="text1"/>
          <w:sz w:val="28"/>
          <w:szCs w:val="28"/>
        </w:rPr>
      </w:pPr>
      <w:r w:rsidRPr="00033974">
        <w:rPr>
          <w:rFonts w:ascii="Times New Roman" w:hAnsi="Times New Roman" w:cs="Times New Roman"/>
          <w:color w:val="000000" w:themeColor="text1"/>
          <w:sz w:val="28"/>
          <w:szCs w:val="28"/>
        </w:rPr>
        <w:t xml:space="preserve">- Cơ quan có thẩm quyền cấp giấy phép sửa chữa, cải tạo công trình xây dựng đối chiếu các điều kiện theo quy định của Luật Xây dựng để gửi văn bản lấy ý kiến của cơ quan quản lý nhà nước liên quan. Trong thời gian 12 ngày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sửa chữa, cải tạo công trình xây dựng. </w:t>
      </w:r>
    </w:p>
    <w:p w14:paraId="555219F6" w14:textId="77777777" w:rsidR="00033974" w:rsidRDefault="00033974" w:rsidP="005A373A">
      <w:pPr>
        <w:spacing w:after="0" w:line="360" w:lineRule="exact"/>
        <w:ind w:firstLine="567"/>
        <w:jc w:val="both"/>
        <w:rPr>
          <w:rFonts w:ascii="Times New Roman" w:hAnsi="Times New Roman" w:cs="Times New Roman"/>
          <w:color w:val="000000" w:themeColor="text1"/>
          <w:sz w:val="28"/>
          <w:szCs w:val="28"/>
        </w:rPr>
      </w:pPr>
      <w:r w:rsidRPr="00033974">
        <w:rPr>
          <w:rFonts w:ascii="Times New Roman" w:hAnsi="Times New Roman" w:cs="Times New Roman"/>
          <w:color w:val="000000" w:themeColor="text1"/>
          <w:sz w:val="28"/>
          <w:szCs w:val="28"/>
        </w:rPr>
        <w:t>- Trong thời hạn 20 ngày kể từ ngày nhận đủ hồ sơ hợp lệ, cơ quan có thẩm quyền có trách nhiệm xem xét cấp giấy phép sửa chữa, cải tạo công trình xây dựng.</w:t>
      </w:r>
    </w:p>
    <w:p w14:paraId="66DBB62F" w14:textId="5750E445" w:rsidR="005A373A" w:rsidRPr="004A5B6D" w:rsidRDefault="005A373A" w:rsidP="005A373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5E91D24" w14:textId="77777777" w:rsidR="005A373A" w:rsidRPr="00F455FC"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B0FAF6B"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28BE9F3" w14:textId="353BBFDE" w:rsidR="000B12E8" w:rsidRDefault="000B12E8"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0B12E8">
        <w:rPr>
          <w:rFonts w:ascii="Times New Roman" w:hAnsi="Times New Roman" w:cs="Times New Roman"/>
          <w:color w:val="000000" w:themeColor="text1"/>
          <w:sz w:val="28"/>
          <w:szCs w:val="28"/>
        </w:rPr>
        <w:t>Đối với công trình theo tuyến:</w:t>
      </w:r>
    </w:p>
    <w:p w14:paraId="13C95E56" w14:textId="6D609B38"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B12E8" w:rsidRPr="000B12E8">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46E908D5" w14:textId="7504AD37" w:rsidR="000B12E8" w:rsidRDefault="005A373A" w:rsidP="000B12E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B12E8" w:rsidRPr="000B12E8">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14:paraId="04D8F158" w14:textId="77777777" w:rsidR="00FB55FC"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0B12E8" w:rsidRPr="000B12E8">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10E16974"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70150108"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379EF370"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4A1DA9E7" w14:textId="6F0BED63"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2DF3A868"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77FFD1D5"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w:t>
      </w:r>
      <w:r w:rsidRPr="000B12E8">
        <w:rPr>
          <w:rFonts w:ascii="Times New Roman" w:hAnsi="Times New Roman" w:cs="Times New Roman"/>
          <w:color w:val="000000" w:themeColor="text1"/>
          <w:sz w:val="28"/>
          <w:szCs w:val="28"/>
        </w:rPr>
        <w:lastRenderedPageBreak/>
        <w:t xml:space="preserve">Ủy ban nhân dân cấp tỉnh nơi có đất kiểm tra thực tế sử dụng và xử lý theo quy định tại Điều 142, Điều 145 Luật Đất đai năm 2024. </w:t>
      </w:r>
    </w:p>
    <w:p w14:paraId="29A11C53"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38B40AD6"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0970DD32"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11E0A7BC"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085B5924"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057F4B9C"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12B5E7A2" w14:textId="77777777" w:rsidR="00FB55FC"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41F1BFFF" w14:textId="7F8454CB" w:rsidR="000B12E8"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t>+ Các giấy tờ hợp pháp khác theo quy định của pháp luật về đất đai..</w:t>
      </w:r>
    </w:p>
    <w:p w14:paraId="15E248E3" w14:textId="0427B837" w:rsidR="005A373A" w:rsidRDefault="000B12E8"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0B12E8">
        <w:rPr>
          <w:rFonts w:ascii="Times New Roman" w:hAnsi="Times New Roman" w:cs="Times New Roman"/>
          <w:color w:val="000000" w:themeColor="text1"/>
          <w:sz w:val="28"/>
          <w:szCs w:val="28"/>
        </w:rPr>
        <w:t xml:space="preserve">Quyết định phê duyệt dự án; văn bản thông báo kết quả thẩm định của cơ quan chuyên môn về xây dựng và hồ sơ bản vẽ thiết kế cơ sở được đóng dấu xác </w:t>
      </w:r>
      <w:r w:rsidRPr="000B12E8">
        <w:rPr>
          <w:rFonts w:ascii="Times New Roman" w:hAnsi="Times New Roman" w:cs="Times New Roman"/>
          <w:color w:val="000000" w:themeColor="text1"/>
          <w:sz w:val="28"/>
          <w:szCs w:val="28"/>
        </w:rPr>
        <w:lastRenderedPageBreak/>
        <w:t>nhận kèm theo (nếu có); báo cáo kết quả thẩm tra thiết kế xây dựng (nếu có) theo quy định tại khoản 5 Điều 43 Nghị định số 175/2024/NĐ-CP, Nghị định số 105/2025/NĐ-CP và Nghị định số 144/2025/NĐ-CP; kết quả thực hiện thủ tục hành chính theo quy định của pháp luật về phòng cháy, chữa cháy đối với hồ sơ thiết kế đề nghị cấp giấy phép xây dựng; kết quả thực hiện thủ tục hành chính về bảo vệ môi trường theo quy định của pháp luật về bảo vệ môi trường (đối với trường hợp không thẩm định báo cáo nghiên cứu khả thi đầu tư xây dựng tại cơ quan chuyên môn về xây dựng).</w:t>
      </w:r>
    </w:p>
    <w:p w14:paraId="69179B3D" w14:textId="54FCFD07" w:rsidR="00C62B1E" w:rsidRDefault="00C62B1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B1E">
        <w:rPr>
          <w:rFonts w:ascii="Times New Roman" w:hAnsi="Times New Roman" w:cs="Times New Roman"/>
          <w:color w:val="000000" w:themeColor="text1"/>
          <w:sz w:val="28"/>
          <w:szCs w:val="28"/>
        </w:rPr>
        <w:t>Đối với công trình tôn giáo:</w:t>
      </w:r>
    </w:p>
    <w:p w14:paraId="78308CAE" w14:textId="6F0D3B20" w:rsidR="00C62B1E" w:rsidRDefault="00C62B1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C62B1E">
        <w:rPr>
          <w:rFonts w:ascii="Nunito" w:hAnsi="Nunito"/>
          <w:color w:val="1E2F41"/>
          <w:shd w:val="clear" w:color="auto" w:fill="FFFFFF"/>
        </w:rPr>
        <w:t xml:space="preserve"> </w:t>
      </w:r>
      <w:r w:rsidRPr="00C62B1E">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267E7C97" w14:textId="711C5825" w:rsidR="00C62B1E" w:rsidRDefault="00C62B1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C62B1E">
        <w:rPr>
          <w:rFonts w:ascii="Times New Roman" w:hAnsi="Times New Roman" w:cs="Times New Roman"/>
          <w:color w:val="000000" w:themeColor="text1"/>
          <w:sz w:val="28"/>
          <w:szCs w:val="28"/>
        </w:rPr>
        <w:t>Công trình tôn giáo thuộc dự án bảo quản, tu bổ, phục hồi di tích lịch sử - văn hóa, danh lam thắng cảnh, phải bổ sung văn bản về sự cần thiết xây dựng và quy mô công trình của cơ quan quản lý nhà nước về văn hóa theo quy định của pháp luật về di sản văn hóa.</w:t>
      </w:r>
    </w:p>
    <w:p w14:paraId="4D996FCD"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C62B1E">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7A8A971F"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 Giấy chứng nhận quyền sử dụng đất, quyền sở hữu tài sản gắn liền với đất được cấp theo quy định của pháp luật về đất đai qua các thời kỳ. </w:t>
      </w:r>
    </w:p>
    <w:p w14:paraId="41CC95E8"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6B657A94"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70AB9E30"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7DAD5A51"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w:t>
      </w:r>
      <w:r w:rsidRPr="00C62B1E">
        <w:rPr>
          <w:rFonts w:ascii="Times New Roman" w:hAnsi="Times New Roman" w:cs="Times New Roman"/>
          <w:color w:val="000000" w:themeColor="text1"/>
          <w:sz w:val="28"/>
          <w:szCs w:val="28"/>
        </w:rPr>
        <w:lastRenderedPageBreak/>
        <w:t xml:space="preserve">quyền và hợp đồng thuê đất kèm theo (nếu có) hoặc giấy tờ về trúng đấu giá quyền sử dụng đất, đấu thầu dự án có sử dụng đất. </w:t>
      </w:r>
    </w:p>
    <w:p w14:paraId="7EC3F630"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30DF0572"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2448514D"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5CF33F69"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480940FD"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2A7F9DDF"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0CCE684F"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1FA4E1C8" w14:textId="77777777" w:rsidR="00FB55FC"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w:t>
      </w:r>
      <w:r w:rsidRPr="00C62B1E">
        <w:rPr>
          <w:rFonts w:ascii="Times New Roman" w:hAnsi="Times New Roman" w:cs="Times New Roman"/>
          <w:color w:val="000000" w:themeColor="text1"/>
          <w:sz w:val="28"/>
          <w:szCs w:val="28"/>
        </w:rPr>
        <w:lastRenderedPageBreak/>
        <w:t xml:space="preserve">giấy tờ nêu trên, người đề nghị cấp giấy phép xây dựng bổ sung hợp đồng hợp pháp về việc thuê đất hoặc thuê công trình, bộ phận công trình tương ứng. </w:t>
      </w:r>
    </w:p>
    <w:p w14:paraId="3805749C" w14:textId="65844DAD" w:rsidR="00C62B1E" w:rsidRDefault="00C62B1E" w:rsidP="005A373A">
      <w:pPr>
        <w:spacing w:after="0" w:line="360" w:lineRule="exact"/>
        <w:ind w:firstLine="567"/>
        <w:jc w:val="both"/>
        <w:rPr>
          <w:rFonts w:ascii="Times New Roman" w:hAnsi="Times New Roman" w:cs="Times New Roman"/>
          <w:color w:val="000000" w:themeColor="text1"/>
          <w:sz w:val="28"/>
          <w:szCs w:val="28"/>
        </w:rPr>
      </w:pPr>
      <w:r w:rsidRPr="00C62B1E">
        <w:rPr>
          <w:rFonts w:ascii="Times New Roman" w:hAnsi="Times New Roman" w:cs="Times New Roman"/>
          <w:color w:val="000000" w:themeColor="text1"/>
          <w:sz w:val="28"/>
          <w:szCs w:val="28"/>
        </w:rPr>
        <w:t>+ Các giấy tờ hợp pháp khác theo quy định của pháp luật về đất đai..</w:t>
      </w:r>
    </w:p>
    <w:p w14:paraId="64A13970" w14:textId="386355DA" w:rsidR="00C62B1E"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67DBF">
        <w:rPr>
          <w:rFonts w:ascii="Times New Roman" w:hAnsi="Times New Roman" w:cs="Times New Roman"/>
          <w:color w:val="000000" w:themeColor="text1"/>
          <w:sz w:val="28"/>
          <w:szCs w:val="28"/>
        </w:rPr>
        <w:t>Quyết định phê duyệt dự án; văn bản thông báo kết quả thẩm định của cơ quan chuyên môn về xây dựng và hồ sơ bản vẽ thiết kế cơ sở được đóng dấu xác nhận kèm theo (nếu có); báo cáo kết quả thẩm tra thiết kế xây dựng (nếu có) theo quy định tại khoản 5 Điều 43 Nghị định số 175/2024/NĐ-CP, Nghị định số 105/2025/NĐ-CP và Nghị định số 144/2025/NĐ-CP; kết quả thực hiện thủ tục hành chính theo quy định của pháp luật về phòng cháy, chữa cháy đối với hồ sơ thiết kế đề nghị cấp giấy phép xây dựng; kết quả thực hiện thủ tục hành chính về bảo vệ môi trường theo quy định của pháp luật về bảo vệ môi trường (đối với trường hợp không thẩm định báo cáo nghiên cứu khả thi đầu tư xây dựng tại cơ quan chuyên môn về xây dựng)..</w:t>
      </w:r>
    </w:p>
    <w:p w14:paraId="127E664E" w14:textId="691D2148"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367DBF">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14:paraId="1C34CE1B" w14:textId="03C74B49"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367DBF">
        <w:rPr>
          <w:rFonts w:ascii="Times New Roman" w:hAnsi="Times New Roman" w:cs="Times New Roman"/>
          <w:color w:val="000000" w:themeColor="text1"/>
          <w:sz w:val="28"/>
          <w:szCs w:val="28"/>
        </w:rPr>
        <w:t>Văn bản chấp thuận về sự cần thiết xây dựng và quy mô công trình của cơ quan chuyên môn về tôn giáo thuộc Ủy ban nhân dân cấp tỉnh..</w:t>
      </w:r>
    </w:p>
    <w:p w14:paraId="5A0FE506" w14:textId="21F96DD7"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67DBF">
        <w:rPr>
          <w:rFonts w:ascii="Times New Roman" w:hAnsi="Times New Roman" w:cs="Times New Roman"/>
          <w:color w:val="000000" w:themeColor="text1"/>
          <w:sz w:val="28"/>
          <w:szCs w:val="28"/>
        </w:rPr>
        <w:t>Đối với công trình tín ngưỡng:</w:t>
      </w:r>
    </w:p>
    <w:p w14:paraId="45D88B66" w14:textId="4F921D58"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67DBF">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161FA31D" w14:textId="0A8F18F5"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67DBF">
        <w:rPr>
          <w:rFonts w:ascii="Times New Roman" w:hAnsi="Times New Roman" w:cs="Times New Roman"/>
          <w:color w:val="000000" w:themeColor="text1"/>
          <w:sz w:val="28"/>
          <w:szCs w:val="28"/>
        </w:rPr>
        <w:t>Ý kiến của cơ q uan chuyên môn về tín ngưỡng, tôn giáo thuộc Ủy ban nhân dân cấp tỉnh (trường hợp pháp luật về tín ngưỡng, tôn giáo có quy định); báo cáo kết quả thẩm tra thiết kế xây dựng đối với các công trình tín ngưỡng ảnh hưởng lớn đến an toàn, lợi ích cộng đồng;</w:t>
      </w:r>
    </w:p>
    <w:p w14:paraId="03DA86CF" w14:textId="7B8AF77F"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67DBF">
        <w:rPr>
          <w:rFonts w:ascii="Times New Roman" w:hAnsi="Times New Roman" w:cs="Times New Roman"/>
          <w:color w:val="000000" w:themeColor="text1"/>
          <w:sz w:val="28"/>
          <w:szCs w:val="28"/>
        </w:rPr>
        <w:t>Đối với hồ sơ đề nghị cấp giấy phép xây dựng công trình tín ngưỡng, tôn giáo thuộc dự án bảo quản, tu bổ, phục hồi di tích lịch sử - văn hóa, danh lam thắng cảnh, ngoài các tài liệu quy định tại điểm a, điểm b khoản 3 Điều 55 Nghị định số 179/2024/NĐ-CP, phải bổ sung văn bản về sự cần thiết xây dựng và quy mô công trình của cơ quan quản lý nhà nước về văn hóa theo quy định của pháp luật về di sản văn hóa.</w:t>
      </w:r>
    </w:p>
    <w:p w14:paraId="54D36647"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(4) </w:t>
      </w:r>
      <w:r w:rsidRPr="00367DBF">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432A3250" w14:textId="44D9064C"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36FA46B6"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17B04020"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05ED2BD3"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609B6FB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46CF485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09F5536B"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16F58C6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4AD85189"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lastRenderedPageBreak/>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53B06CED"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340D8FA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14:paraId="0D993398"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132A77E7"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33B52BA3"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6AE38E42" w14:textId="5F46A1AC"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Các giấy tờ hợp pháp khác theo quy định của pháp luật về đất đai..</w:t>
      </w:r>
    </w:p>
    <w:p w14:paraId="77F39537" w14:textId="5CDC4949"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367DBF">
        <w:rPr>
          <w:rFonts w:ascii="Times New Roman" w:hAnsi="Times New Roman" w:cs="Times New Roman"/>
          <w:color w:val="000000" w:themeColor="text1"/>
          <w:sz w:val="28"/>
          <w:szCs w:val="28"/>
        </w:rPr>
        <w:t>02 bộ bản vẽ thiết kế xây dựng kèm theo kết quả thực hiện thủ tục hành chính theo quy định của pháp luật về phòng cháy, chữa cháy;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Đối với công trình xây dựng có công trình liền kề phải có bản cam kết bảo đảm an toàn đối với công trình liền kề (đối với công trình xây dựng có công trình liền kề).</w:t>
      </w:r>
    </w:p>
    <w:p w14:paraId="2AB60640" w14:textId="4FA2DD39"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67DBF">
        <w:rPr>
          <w:rFonts w:ascii="Times New Roman" w:hAnsi="Times New Roman" w:cs="Times New Roman"/>
          <w:color w:val="000000" w:themeColor="text1"/>
          <w:sz w:val="28"/>
          <w:szCs w:val="28"/>
        </w:rPr>
        <w:t>Đối với công trình tượng đài, tranh hoành tráng:</w:t>
      </w:r>
    </w:p>
    <w:p w14:paraId="462C4101" w14:textId="46FF5C3B"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Pr="00367DBF">
        <w:rPr>
          <w:rFonts w:ascii="Times New Roman" w:hAnsi="Times New Roman" w:cs="Times New Roman"/>
          <w:color w:val="000000" w:themeColor="text1"/>
          <w:sz w:val="28"/>
          <w:szCs w:val="28"/>
        </w:rPr>
        <w:t>Đơn đề nghị c ấp giấy phép sửa chữa, cải tạo công trình theo Mẫu số 1 Phụ lục số II Nghị định số 175/2024/NĐ-CP ngày 30/12/2024 của Chính phủ.</w:t>
      </w:r>
    </w:p>
    <w:p w14:paraId="4060EBC6" w14:textId="24EC86A0"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67DBF">
        <w:rPr>
          <w:rFonts w:ascii="Times New Roman" w:hAnsi="Times New Roman" w:cs="Times New Roman"/>
          <w:color w:val="000000" w:themeColor="text1"/>
          <w:sz w:val="28"/>
          <w:szCs w:val="28"/>
        </w:rPr>
        <w:t>02 bộ bản vẽ thiết kế xây dựng trong hồ sơ t hiết kế xây dựng triển khai sau thiết kế cơ sở (thiết kế bản vẽ thi công đối với dự án chỉ yêu cầu lập Báo cáo kinh tế - kỹ thuật) được phê duyệt và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0942EAC4" w14:textId="52862525"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67DBF">
        <w:rPr>
          <w:rFonts w:ascii="Times New Roman" w:hAnsi="Times New Roman" w:cs="Times New Roman"/>
          <w:color w:val="000000" w:themeColor="text1"/>
          <w:sz w:val="28"/>
          <w:szCs w:val="28"/>
        </w:rPr>
        <w:t>Văn bản chấp thuận về sự cần thiết xây dựng và quy mô công trình của cơ quan quản lý nhà nước về văn hóa.</w:t>
      </w:r>
    </w:p>
    <w:p w14:paraId="6C24DB28"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67DBF">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43DE5403"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 Giấy chứng nhận quyền sử dụng đất, quyền sở hữu tài sản gắn liền với đất được cấp theo quy định của pháp luật về đất đai qua các thời kỳ. </w:t>
      </w:r>
    </w:p>
    <w:p w14:paraId="03371CBF"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367B886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78E0BB80"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1445531B"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74055BA0"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lastRenderedPageBreak/>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w:t>
      </w:r>
    </w:p>
    <w:p w14:paraId="65809344"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29AD50B6"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4A34FF2B"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7280FDC7"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39F5485E"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41B4C7C8"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5D4AB092" w14:textId="77777777" w:rsidR="00FB55FC"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098E7C74" w14:textId="4F61280F"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sidRPr="00367DBF">
        <w:rPr>
          <w:rFonts w:ascii="Times New Roman" w:hAnsi="Times New Roman" w:cs="Times New Roman"/>
          <w:color w:val="000000" w:themeColor="text1"/>
          <w:sz w:val="28"/>
          <w:szCs w:val="28"/>
        </w:rPr>
        <w:lastRenderedPageBreak/>
        <w:t>+ Các giấy tờ hợp pháp khác theo quy định của pháp luật về đất đai..</w:t>
      </w:r>
    </w:p>
    <w:p w14:paraId="76581041" w14:textId="77E53E29" w:rsidR="00367DBF" w:rsidRDefault="00367DBF"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367DBF">
        <w:rPr>
          <w:rFonts w:ascii="Times New Roman" w:hAnsi="Times New Roman" w:cs="Times New Roman"/>
          <w:color w:val="000000" w:themeColor="text1"/>
          <w:sz w:val="28"/>
          <w:szCs w:val="28"/>
        </w:rPr>
        <w:t>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(nếu có) theo quy định tại khoản 5 Điều 43 Nghị định số 175/2024/NĐ-CP, Nghị định số 105/2025/NĐ-CP và Nghị định số 144/2025/NĐ-CP; kết quả thủ tục hành chính theo quy định của pháp luật về phòng cháy và chữa cháy đối với hồ sơ thiết kế đề nghị cấp giấy phép xây dựng;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352277A7" w14:textId="44F15495" w:rsidR="00367DBF"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7A91">
        <w:rPr>
          <w:rFonts w:ascii="Times New Roman" w:hAnsi="Times New Roman" w:cs="Times New Roman"/>
          <w:color w:val="000000" w:themeColor="text1"/>
          <w:sz w:val="28"/>
          <w:szCs w:val="28"/>
        </w:rPr>
        <w:t>Đối với công trình của các cơ quan ngoại giao và tổ chức quốc tế:</w:t>
      </w:r>
    </w:p>
    <w:p w14:paraId="1277F490" w14:textId="0C192915"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47A91">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0F58529A" w14:textId="1AFB3D27"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47A91">
        <w:rPr>
          <w:rFonts w:ascii="Times New Roman" w:hAnsi="Times New Roman" w:cs="Times New Roman"/>
          <w:color w:val="000000" w:themeColor="text1"/>
          <w:sz w:val="28"/>
          <w:szCs w:val="28"/>
        </w:rPr>
        <w:t>02 bộ bản vẽ thiết kế xây dựng trong hồ sơ thiết kế xây dựng triển khai sau thiết kế cơ sở được phê duyệt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2DB43AA4" w14:textId="7DC6B451"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47A91">
        <w:rPr>
          <w:rFonts w:ascii="Times New Roman" w:hAnsi="Times New Roman" w:cs="Times New Roman"/>
          <w:color w:val="000000" w:themeColor="text1"/>
          <w:sz w:val="28"/>
          <w:szCs w:val="28"/>
        </w:rPr>
        <w:t>Các điều khoản quy định của Hiệp định hoặc thỏa thuận đã được ký kết với Chính phủ Việt Nam.</w:t>
      </w:r>
    </w:p>
    <w:p w14:paraId="56D333AB"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47A91">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57926163"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Giấy chứng nhận quyền sử dụng đất được cấp theo quy định của Luật Đất đai qua các thời kỳ. + Giấy chứng nhận quyền sử dụng đất, quyền sở hữu tài sản gắn liền với đất được cấp theo quy định của pháp luật về đất đai qua các thời kỳ.</w:t>
      </w:r>
    </w:p>
    <w:p w14:paraId="4326E7DA"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 Giấy chứng nhận quyền sở hữu nhà ở và quyền sử dụng đất ở được cấp theo quy định của pháp luật về đất đai, pháp luật về nhà ở qua các thời kỳ. </w:t>
      </w:r>
    </w:p>
    <w:p w14:paraId="081E12ED"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2699E059"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w:t>
      </w:r>
      <w:r w:rsidRPr="00347A91">
        <w:rPr>
          <w:rFonts w:ascii="Times New Roman" w:hAnsi="Times New Roman" w:cs="Times New Roman"/>
          <w:color w:val="000000" w:themeColor="text1"/>
          <w:sz w:val="28"/>
          <w:szCs w:val="28"/>
        </w:rPr>
        <w:lastRenderedPageBreak/>
        <w:t xml:space="preserve">đủ điều kiện để cấp giấy chứng nhận quyền sử dụng đất, quyền sở hữu nhà ở và tài sản khác gắn liền với đất theo quy định của pháp luật về đất đai. </w:t>
      </w:r>
    </w:p>
    <w:p w14:paraId="5F917D89"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21650661"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48F3A649"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007BF1BB"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372D69B6"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1EF9BC3A"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16D32330"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w:t>
      </w:r>
      <w:r w:rsidRPr="00347A91">
        <w:rPr>
          <w:rFonts w:ascii="Times New Roman" w:hAnsi="Times New Roman" w:cs="Times New Roman"/>
          <w:color w:val="000000" w:themeColor="text1"/>
          <w:sz w:val="28"/>
          <w:szCs w:val="28"/>
        </w:rPr>
        <w:lastRenderedPageBreak/>
        <w:t xml:space="preserve">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4E8335D1"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17219BF2" w14:textId="3CF99984"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Các giấy tờ hợp pháp khác theo quy định của pháp luật về đất đai..</w:t>
      </w:r>
    </w:p>
    <w:p w14:paraId="6BA8A146" w14:textId="51DBD8F3"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347A91">
        <w:rPr>
          <w:rFonts w:ascii="Times New Roman" w:hAnsi="Times New Roman" w:cs="Times New Roman"/>
          <w:color w:val="000000" w:themeColor="text1"/>
          <w:sz w:val="28"/>
          <w:szCs w:val="28"/>
        </w:rPr>
        <w:t>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(nếu có) theo quy định tại khoản 5 Điều 43 Nghị định số 175/2024/NĐ-CP, Nghị định số 105/2025/NĐ-CP và Nghị định số 144/2025/NĐ-CP; kết quả thủ tục hành chính theo quy định của pháp luật về phòng cháy và chữa cháy đối với hồ sơ thiết kế đề nghị cấp giấy phép xây dựng;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5D047ECB" w14:textId="5291B526"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47A91">
        <w:rPr>
          <w:rFonts w:ascii="Times New Roman" w:hAnsi="Times New Roman" w:cs="Times New Roman"/>
          <w:color w:val="000000" w:themeColor="text1"/>
          <w:sz w:val="28"/>
          <w:szCs w:val="28"/>
        </w:rPr>
        <w:t>Đối với công trình không theo tuyến:</w:t>
      </w:r>
    </w:p>
    <w:p w14:paraId="4A274BB6" w14:textId="49246769"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47A91">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335DE57B" w14:textId="558A7CE6"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47A91">
        <w:rPr>
          <w:rFonts w:ascii="Times New Roman" w:hAnsi="Times New Roman" w:cs="Times New Roman"/>
          <w:color w:val="000000" w:themeColor="text1"/>
          <w:sz w:val="28"/>
          <w:szCs w:val="28"/>
        </w:rPr>
        <w:t>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 x 15 cm) hiện trạng công trình và công trình lân cận trước khi sửa chữa, cải tạo.</w:t>
      </w:r>
    </w:p>
    <w:p w14:paraId="03C11B47" w14:textId="6EC57A08"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47A91">
        <w:rPr>
          <w:rFonts w:ascii="Times New Roman" w:hAnsi="Times New Roman" w:cs="Times New Roman"/>
          <w:color w:val="000000" w:themeColor="text1"/>
          <w:sz w:val="28"/>
          <w:szCs w:val="28"/>
        </w:rPr>
        <w:t>02 bộ bản vẽ thiết kế xây dựng trong hồ sơ thiết kế xây dựng triển khai sau thiết kế cơ sở (thiết kế bản vẽ thi công đối với dự án chỉ yêu cầu lập Báo cáo kinh tế - kỹ thuật) được phê duyệt hoặc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14:paraId="181F5F41" w14:textId="0195F5C2"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47A91">
        <w:rPr>
          <w:rFonts w:ascii="Times New Roman" w:hAnsi="Times New Roman" w:cs="Times New Roman"/>
          <w:color w:val="000000" w:themeColor="text1"/>
          <w:sz w:val="28"/>
          <w:szCs w:val="28"/>
        </w:rPr>
        <w:t>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14:paraId="193010AF"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(5) </w:t>
      </w:r>
      <w:r w:rsidRPr="00347A91">
        <w:rPr>
          <w:rFonts w:ascii="Times New Roman" w:hAnsi="Times New Roman" w:cs="Times New Roman"/>
          <w:color w:val="000000" w:themeColor="text1"/>
          <w:sz w:val="28"/>
          <w:szCs w:val="28"/>
        </w:rPr>
        <w:t xml:space="preserve">Một trong những giấy tờ hợp pháp về đất đai chứng minh sự phù hợp mục đích sử dụng đất và sở hữu công trình để cấp phép xây dựng theo quy định tại Điều 53 của Nghị định số 175/2024/NĐ-CP bao gồm: </w:t>
      </w:r>
    </w:p>
    <w:p w14:paraId="6E919022"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sử dụng đất được cấp theo quy định của Luật Đất đai qua các thời kỳ. </w:t>
      </w:r>
    </w:p>
    <w:p w14:paraId="57ED409C"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sử dụng đất, quyền sở hữu tài sản gắn liền với đất được cấp theo quy định của pháp luật về đất đai qua các thời kỳ. </w:t>
      </w:r>
    </w:p>
    <w:p w14:paraId="7534C7A1" w14:textId="615368ED"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sở hữu nhà ở và quyền sử dụng đất ở được cấp theo quy định của pháp luật về đất đai, pháp luật về nhà ở qua các thời kỳ. </w:t>
      </w:r>
    </w:p>
    <w:p w14:paraId="4C04C763"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sở hữu nhà ở; giấy chứng nhận quyền sở hữu công trình xây dựng đã được cấp theo quy định của pháp luật về đất đai, pháp luật về nhà ở, pháp luật về xây dựng qua các thời kỳ. </w:t>
      </w:r>
    </w:p>
    <w:p w14:paraId="40DF5700"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 </w:t>
      </w:r>
    </w:p>
    <w:p w14:paraId="0F5CD38B" w14:textId="77777777" w:rsidR="00FB55FC"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 </w:t>
      </w:r>
    </w:p>
    <w:p w14:paraId="457741B2"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 +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14:paraId="6B3E1AB0"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Văn bản chấp thuận về địa điểm xây dựng của Ủy ban nhân dân cấp xã đối với công trình xây dựng biển quảng cáo, trạm viễn thông, cột ăng-ten và các công </w:t>
      </w:r>
      <w:r w:rsidRPr="00347A91">
        <w:rPr>
          <w:rFonts w:ascii="Times New Roman" w:hAnsi="Times New Roman" w:cs="Times New Roman"/>
          <w:color w:val="000000" w:themeColor="text1"/>
          <w:sz w:val="28"/>
          <w:szCs w:val="28"/>
        </w:rPr>
        <w:lastRenderedPageBreak/>
        <w:t xml:space="preserve">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14:paraId="416C99A8"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 </w:t>
      </w:r>
    </w:p>
    <w:p w14:paraId="4DEDB943"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 </w:t>
      </w:r>
    </w:p>
    <w:p w14:paraId="1204798A"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 </w:t>
      </w:r>
    </w:p>
    <w:p w14:paraId="2573E57B"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 </w:t>
      </w:r>
    </w:p>
    <w:p w14:paraId="6D0A1DAD" w14:textId="77777777" w:rsidR="005F3AC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xml:space="preserve">+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 </w:t>
      </w:r>
    </w:p>
    <w:p w14:paraId="42646E52" w14:textId="6A37782C"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sidRPr="00347A91">
        <w:rPr>
          <w:rFonts w:ascii="Times New Roman" w:hAnsi="Times New Roman" w:cs="Times New Roman"/>
          <w:color w:val="000000" w:themeColor="text1"/>
          <w:sz w:val="28"/>
          <w:szCs w:val="28"/>
        </w:rPr>
        <w:t>+ Các giấy tờ hợp pháp khác theo quy định của pháp luật về đất đai..</w:t>
      </w:r>
    </w:p>
    <w:p w14:paraId="2E3B54FD" w14:textId="188F8127" w:rsidR="00347A91" w:rsidRDefault="00347A9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347A91">
        <w:rPr>
          <w:rFonts w:ascii="Times New Roman" w:hAnsi="Times New Roman" w:cs="Times New Roman"/>
          <w:color w:val="000000" w:themeColor="text1"/>
          <w:sz w:val="28"/>
          <w:szCs w:val="28"/>
        </w:rPr>
        <w:t>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(nếu có) theo quy định tại khoản 5 Điều 43 Nghị định số 175/2024/NĐ-CP, Nghị định số 105/2025/NĐ-CP và Nghị định số 144/2025/NĐ-CP; kết quả thủ tục hành chính theo quy định của pháp luật về phòng cháy và chữa cháy đối với hồ sơ thiết kế đề nghị cấp giấy phép xây dựng; 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14:paraId="6D5DA3AE" w14:textId="3E1A2E3F" w:rsidR="000B12E8" w:rsidRPr="00F455FC" w:rsidRDefault="005A373A" w:rsidP="00367DBF">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r w:rsidR="000B12E8" w:rsidRPr="000B12E8">
        <w:rPr>
          <w:rFonts w:ascii="Times New Roman" w:hAnsi="Times New Roman" w:cs="Times New Roman"/>
          <w:color w:val="000000" w:themeColor="text1"/>
          <w:sz w:val="28"/>
          <w:szCs w:val="28"/>
        </w:rPr>
        <w:t>.</w:t>
      </w:r>
    </w:p>
    <w:p w14:paraId="63E32728" w14:textId="77777777"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82E9342" w14:textId="77777777" w:rsidR="000B12E8" w:rsidRDefault="000B12E8" w:rsidP="005A373A">
      <w:pPr>
        <w:spacing w:after="0" w:line="360" w:lineRule="exact"/>
        <w:ind w:firstLine="567"/>
        <w:jc w:val="both"/>
        <w:rPr>
          <w:rFonts w:ascii="Times New Roman" w:hAnsi="Times New Roman" w:cs="Times New Roman"/>
          <w:color w:val="000000" w:themeColor="text1"/>
          <w:sz w:val="28"/>
          <w:szCs w:val="28"/>
        </w:rPr>
      </w:pPr>
      <w:r w:rsidRPr="000B12E8">
        <w:rPr>
          <w:rFonts w:ascii="Times New Roman" w:hAnsi="Times New Roman" w:cs="Times New Roman"/>
          <w:color w:val="000000" w:themeColor="text1"/>
          <w:sz w:val="28"/>
          <w:szCs w:val="28"/>
        </w:rPr>
        <w:lastRenderedPageBreak/>
        <w:t>20 ngày kể từ ngày nhận đủ hồ sơ hợp lệ. Trường hợp cần phải xem xét thêm, cơ quan có thẩm quyền cấp giấy phép xây dựng phải thông báo bằng văn bản cho chủ đầu tư biết lý do nhưng không được quá 10 ngày kể từ ngày hết thời hạn quy định.</w:t>
      </w:r>
    </w:p>
    <w:p w14:paraId="786736D3" w14:textId="61F968FD"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347A91" w:rsidRPr="00347A91">
        <w:rPr>
          <w:rFonts w:ascii="Times New Roman" w:hAnsi="Times New Roman" w:cs="Times New Roman"/>
          <w:color w:val="000000" w:themeColor="text1"/>
          <w:sz w:val="28"/>
          <w:szCs w:val="28"/>
        </w:rPr>
        <w:t>Công dân Việt Nam, Doanh nghiệp, Tổ chức (không bao gồm doanh nghiệp, HTX)</w:t>
      </w:r>
    </w:p>
    <w:p w14:paraId="3FC08DFB" w14:textId="77777777" w:rsidR="00347A91"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347A91" w:rsidRPr="00347A91">
        <w:rPr>
          <w:rFonts w:ascii="Times New Roman" w:hAnsi="Times New Roman" w:cs="Times New Roman"/>
          <w:color w:val="000000" w:themeColor="text1"/>
          <w:sz w:val="28"/>
          <w:szCs w:val="28"/>
        </w:rPr>
        <w:t>Sở Xây dựng, Ban Quản lý các Khu công nghiệp</w:t>
      </w:r>
    </w:p>
    <w:p w14:paraId="38A18640" w14:textId="77777777" w:rsidR="00347A91"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47A91" w:rsidRPr="00347A91">
        <w:rPr>
          <w:rFonts w:ascii="Times New Roman" w:hAnsi="Times New Roman" w:cs="Times New Roman"/>
          <w:color w:val="000000" w:themeColor="text1"/>
          <w:sz w:val="28"/>
          <w:szCs w:val="28"/>
        </w:rPr>
        <w:t>Giấy phép sửa chữa, cải tạo công trình xây dựng kèm theo hồ sơ thiết kế trình xin cấp giấy phép xây dựng có đóng dấu của cơ quan có thẩm quyền cấp giấy phép xây dựng.</w:t>
      </w:r>
    </w:p>
    <w:p w14:paraId="1ED1AA38" w14:textId="3DF6406E" w:rsidR="005A373A" w:rsidRPr="00F455FC"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6C7BDA91"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0BD80B2" w14:textId="77777777" w:rsidR="00FB55FC" w:rsidRDefault="00FB55FC" w:rsidP="005A373A">
      <w:pPr>
        <w:spacing w:after="0" w:line="360" w:lineRule="exact"/>
        <w:ind w:firstLine="567"/>
        <w:jc w:val="both"/>
        <w:rPr>
          <w:rFonts w:ascii="Times New Roman" w:hAnsi="Times New Roman" w:cs="Times New Roman"/>
          <w:color w:val="000000" w:themeColor="text1"/>
          <w:sz w:val="28"/>
          <w:szCs w:val="28"/>
        </w:rPr>
      </w:pPr>
      <w:r w:rsidRPr="00FB55FC">
        <w:rPr>
          <w:rFonts w:ascii="Times New Roman" w:hAnsi="Times New Roman" w:cs="Times New Roman"/>
          <w:color w:val="000000" w:themeColor="text1"/>
          <w:sz w:val="28"/>
          <w:szCs w:val="28"/>
        </w:rPr>
        <w:t>Đơn đề nghị cấp giấy phép sửa chữa, cải tạo công trình theo Mẫu số 1 Phụ lục số II Nghị định số 175/2024/NĐ-CP ngày 30/12/2024 của Chính phủ.</w:t>
      </w:r>
    </w:p>
    <w:p w14:paraId="5F50BFA9" w14:textId="658314B0"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647A7A4"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w:t>
      </w:r>
    </w:p>
    <w:p w14:paraId="661F93C8"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Phù hợp với mục đích sử dụng đất theo quy định của pháp luật về đất đai. - Bảo đảm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 </w:t>
      </w:r>
    </w:p>
    <w:p w14:paraId="041101F0"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Thiết kế xây dựng công trình đã được thẩm định, phê duyệt theo quy định. </w:t>
      </w:r>
    </w:p>
    <w:p w14:paraId="31804971"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Các loại quy hoạch sử dụng làm căn cứ để lập dự án đầu tư xây dựng theo quy định tại khoản 2 Điều 13 Nghị định số 175/2024/NĐ-CP là cơ sở xem xét cấp giấy phép xây dựng. </w:t>
      </w:r>
    </w:p>
    <w:p w14:paraId="6A0A241D"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Văn bản đã được cơ quan nhà nước có thẩm quyền chấp thuận về vị trí và tổng mặt bằng của dự án theo quy định tại khoản 1 Điều 92 Luật Xây dựng năm 2014 là một trong các loại giấy tờ sau: </w:t>
      </w:r>
    </w:p>
    <w:p w14:paraId="190B7A25"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lastRenderedPageBreak/>
        <w:t xml:space="preserve">+ Quyết định phê duyệt quy hoạch chi tiết rút gọn và bản vẽ tổng mặt bằng, phương án kiến trúc công trình trong hồ sơ đồ án quy hoạch chi tiết rút gọn đã được phê duyệt; </w:t>
      </w:r>
    </w:p>
    <w:p w14:paraId="4F21F8A8"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 </w:t>
      </w:r>
    </w:p>
    <w:p w14:paraId="58BA98CC"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06B09C75"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42A07B48" w14:textId="21A65FA9"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78D204D8" w14:textId="77777777" w:rsidR="005F3AC1"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xml:space="preserve">-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 </w:t>
      </w:r>
    </w:p>
    <w:p w14:paraId="1F71D1CA" w14:textId="406EE19C" w:rsidR="00FB55FC" w:rsidRDefault="00FB55FC" w:rsidP="005A373A">
      <w:pPr>
        <w:spacing w:after="0" w:line="360" w:lineRule="exact"/>
        <w:ind w:firstLine="567"/>
        <w:jc w:val="both"/>
        <w:rPr>
          <w:rFonts w:ascii="Times New Roman" w:hAnsi="Times New Roman" w:cs="Times New Roman"/>
          <w:bCs/>
          <w:color w:val="000000" w:themeColor="text1"/>
          <w:sz w:val="28"/>
          <w:szCs w:val="28"/>
        </w:rPr>
      </w:pPr>
      <w:r w:rsidRPr="00FB55FC">
        <w:rPr>
          <w:rFonts w:ascii="Times New Roman" w:hAnsi="Times New Roman" w:cs="Times New Roman"/>
          <w:bCs/>
          <w:color w:val="000000" w:themeColor="text1"/>
          <w:sz w:val="28"/>
          <w:szCs w:val="28"/>
        </w:rPr>
        <w:t>-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5FE53F01" w14:textId="0A7E0426" w:rsidR="005A373A" w:rsidRDefault="005A373A" w:rsidP="005A373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D1E3A45" w14:textId="742D8251" w:rsidR="005F3AC1" w:rsidRDefault="005F3AC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F3AC1">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5F3AC1">
        <w:rPr>
          <w:rFonts w:ascii="Times New Roman" w:hAnsi="Times New Roman" w:cs="Times New Roman"/>
          <w:color w:val="000000" w:themeColor="text1"/>
          <w:sz w:val="28"/>
          <w:szCs w:val="28"/>
        </w:rPr>
        <w:t>50/2014/QH13</w:t>
      </w:r>
    </w:p>
    <w:p w14:paraId="78AF05E4" w14:textId="2C10D73E"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6D81F7AF"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2E07D828" w14:textId="77777777" w:rsidR="005A373A" w:rsidRDefault="005A373A"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5239F784" w14:textId="276C5E5C" w:rsidR="005F3AC1" w:rsidRDefault="005F3AC1" w:rsidP="005A373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5F3AC1">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5F3AC1">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0527DB13"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1B8ED4E8"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4969EB42"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00A652C3"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2DAFD0C6"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213EF2FC"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1B149580"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45C3FB4"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3A59C0E6"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398AC3A"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26B298A"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CCC475E"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19C2C7E5"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772D5376"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76B65D2F"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230DB9D2"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3785AA48"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0E9E39C6"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14A2CEB0"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60EA0C8F"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691DB09F"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31ED0EDC"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70761392"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4651AD65"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33763E18"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511E9BA"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5F9AF201"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62E87E7D"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773E20E6"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63B5C804"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27295E7E"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16A47D57"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41C9AF93"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425F0413" w14:textId="77777777" w:rsidR="005F3AC1" w:rsidRDefault="005F3AC1" w:rsidP="005A373A">
      <w:pPr>
        <w:spacing w:after="0" w:line="360" w:lineRule="exact"/>
        <w:ind w:firstLine="567"/>
        <w:jc w:val="both"/>
        <w:rPr>
          <w:rFonts w:ascii="Times New Roman" w:hAnsi="Times New Roman" w:cs="Times New Roman"/>
          <w:color w:val="000000" w:themeColor="text1"/>
          <w:sz w:val="28"/>
          <w:szCs w:val="28"/>
        </w:rPr>
      </w:pPr>
    </w:p>
    <w:p w14:paraId="7FFE8DC7" w14:textId="77777777" w:rsidR="005F3AC1" w:rsidRPr="005A03F4" w:rsidRDefault="005F3AC1" w:rsidP="005A03F4">
      <w:pPr>
        <w:pStyle w:val="MuPL"/>
        <w:spacing w:before="0" w:after="0" w:afterAutospacing="0"/>
        <w:jc w:val="right"/>
        <w:rPr>
          <w:b w:val="0"/>
          <w:color w:val="auto"/>
          <w:sz w:val="24"/>
          <w:szCs w:val="24"/>
        </w:rPr>
      </w:pPr>
      <w:r w:rsidRPr="005A03F4">
        <w:rPr>
          <w:bCs/>
          <w:color w:val="auto"/>
          <w:sz w:val="24"/>
          <w:szCs w:val="24"/>
        </w:rPr>
        <w:lastRenderedPageBreak/>
        <w:t xml:space="preserve">Phụ lục II - </w:t>
      </w:r>
      <w:r w:rsidRPr="005A03F4">
        <w:rPr>
          <w:color w:val="auto"/>
          <w:sz w:val="24"/>
          <w:szCs w:val="24"/>
          <w:lang w:val="vi-VN"/>
        </w:rPr>
        <w:t>Mẫu số 01</w:t>
      </w:r>
    </w:p>
    <w:p w14:paraId="63920E31" w14:textId="77777777" w:rsidR="005F3AC1" w:rsidRPr="005A03F4" w:rsidRDefault="005F3AC1" w:rsidP="005A03F4">
      <w:pPr>
        <w:spacing w:after="0" w:line="240" w:lineRule="auto"/>
        <w:jc w:val="center"/>
        <w:rPr>
          <w:rFonts w:ascii="Times New Roman" w:hAnsi="Times New Roman" w:cs="Times New Roman"/>
          <w:b/>
          <w:sz w:val="24"/>
          <w:szCs w:val="24"/>
        </w:rPr>
      </w:pPr>
      <w:r w:rsidRPr="005A03F4">
        <w:rPr>
          <w:rFonts w:ascii="Times New Roman" w:hAnsi="Times New Roman" w:cs="Times New Roman"/>
          <w:b/>
          <w:sz w:val="24"/>
          <w:szCs w:val="24"/>
        </w:rPr>
        <w:t>CỘNG HÒA XÃ HỘI CHỦ NGHĨA VIỆT NAM</w:t>
      </w:r>
    </w:p>
    <w:p w14:paraId="7537543A" w14:textId="77777777" w:rsidR="005F3AC1" w:rsidRPr="005A03F4" w:rsidRDefault="005F3AC1" w:rsidP="005A03F4">
      <w:pPr>
        <w:spacing w:after="0" w:line="240" w:lineRule="auto"/>
        <w:jc w:val="center"/>
        <w:rPr>
          <w:rFonts w:ascii="Times New Roman" w:hAnsi="Times New Roman" w:cs="Times New Roman"/>
          <w:b/>
          <w:bCs/>
          <w:sz w:val="24"/>
          <w:szCs w:val="24"/>
        </w:rPr>
      </w:pPr>
      <w:r w:rsidRPr="005A03F4">
        <w:rPr>
          <w:rFonts w:ascii="Times New Roman" w:hAnsi="Times New Roman" w:cs="Times New Roman"/>
          <w:b/>
          <w:bCs/>
          <w:sz w:val="24"/>
          <w:szCs w:val="24"/>
        </w:rPr>
        <w:t>Độc lập - Tự do - Hạnh phúc</w:t>
      </w:r>
    </w:p>
    <w:p w14:paraId="66A71A85" w14:textId="77777777" w:rsidR="005F3AC1" w:rsidRPr="005A03F4" w:rsidRDefault="005F3AC1" w:rsidP="005A03F4">
      <w:pPr>
        <w:spacing w:after="0" w:line="240" w:lineRule="auto"/>
        <w:jc w:val="center"/>
        <w:rPr>
          <w:rFonts w:ascii="Times New Roman" w:hAnsi="Times New Roman" w:cs="Times New Roman"/>
          <w:sz w:val="24"/>
          <w:szCs w:val="24"/>
          <w:vertAlign w:val="superscript"/>
        </w:rPr>
      </w:pPr>
      <w:r w:rsidRPr="005A03F4">
        <w:rPr>
          <w:rFonts w:ascii="Times New Roman" w:hAnsi="Times New Roman" w:cs="Times New Roman"/>
          <w:sz w:val="24"/>
          <w:szCs w:val="24"/>
          <w:vertAlign w:val="superscript"/>
        </w:rPr>
        <w:t>_______________________________________</w:t>
      </w:r>
    </w:p>
    <w:p w14:paraId="33B15E6C" w14:textId="77777777" w:rsidR="005F3AC1" w:rsidRPr="005A03F4" w:rsidRDefault="005F3AC1" w:rsidP="005A03F4">
      <w:pPr>
        <w:spacing w:after="0" w:line="240" w:lineRule="auto"/>
        <w:jc w:val="center"/>
        <w:rPr>
          <w:rFonts w:ascii="Times New Roman" w:hAnsi="Times New Roman" w:cs="Times New Roman"/>
          <w:sz w:val="24"/>
          <w:szCs w:val="24"/>
          <w:vertAlign w:val="superscript"/>
        </w:rPr>
      </w:pPr>
    </w:p>
    <w:p w14:paraId="3680239C" w14:textId="77777777" w:rsidR="005F3AC1" w:rsidRPr="005A03F4" w:rsidRDefault="005F3AC1" w:rsidP="005A03F4">
      <w:pPr>
        <w:spacing w:after="0" w:line="240" w:lineRule="auto"/>
        <w:jc w:val="center"/>
        <w:rPr>
          <w:rFonts w:ascii="Times New Roman" w:hAnsi="Times New Roman" w:cs="Times New Roman"/>
          <w:b/>
          <w:bCs/>
          <w:sz w:val="24"/>
          <w:szCs w:val="24"/>
        </w:rPr>
      </w:pPr>
      <w:r w:rsidRPr="005A03F4">
        <w:rPr>
          <w:rFonts w:ascii="Times New Roman" w:hAnsi="Times New Roman" w:cs="Times New Roman"/>
          <w:b/>
          <w:bCs/>
          <w:sz w:val="24"/>
          <w:szCs w:val="24"/>
        </w:rPr>
        <w:t>ĐƠN ĐỀ NGHỊ CẤP GIẤY PHÉP XÂY DỰNG</w:t>
      </w:r>
    </w:p>
    <w:p w14:paraId="6CE2F15C" w14:textId="77777777" w:rsidR="005F3AC1" w:rsidRPr="005A03F4" w:rsidRDefault="005F3AC1" w:rsidP="005A03F4">
      <w:pPr>
        <w:spacing w:after="0" w:line="240" w:lineRule="auto"/>
        <w:jc w:val="center"/>
        <w:rPr>
          <w:rFonts w:ascii="Times New Roman" w:hAnsi="Times New Roman" w:cs="Times New Roman"/>
          <w:i/>
          <w:iCs/>
          <w:sz w:val="24"/>
          <w:szCs w:val="24"/>
        </w:rPr>
      </w:pPr>
      <w:r w:rsidRPr="005A03F4">
        <w:rPr>
          <w:rFonts w:ascii="Times New Roman" w:hAnsi="Times New Roman" w:cs="Times New Roman"/>
          <w:i/>
          <w:iCs/>
          <w:sz w:val="24"/>
          <w:szCs w:val="24"/>
        </w:rPr>
        <w:t>(</w:t>
      </w:r>
      <w:r w:rsidRPr="005A03F4">
        <w:rPr>
          <w:rFonts w:ascii="Times New Roman" w:hAnsi="Times New Roman" w:cs="Times New Roman"/>
          <w:iCs/>
          <w:sz w:val="24"/>
          <w:szCs w:val="24"/>
        </w:rPr>
        <w:t>Sử dụng cho công trình:</w:t>
      </w:r>
      <w:r w:rsidRPr="005A03F4">
        <w:rPr>
          <w:rFonts w:ascii="Times New Roman" w:hAnsi="Times New Roman" w:cs="Times New Roman"/>
          <w:i/>
          <w:iCs/>
          <w:sz w:val="24"/>
          <w:szCs w:val="24"/>
        </w:rPr>
        <w:t xml:space="preserve"> Không theo tuyến/Theo tuyến trong đô thị/Tín </w:t>
      </w:r>
      <w:r w:rsidRPr="005A03F4">
        <w:rPr>
          <w:rFonts w:ascii="Times New Roman" w:hAnsi="Times New Roman" w:cs="Times New Roman"/>
          <w:i/>
          <w:iCs/>
          <w:spacing w:val="-6"/>
          <w:sz w:val="24"/>
          <w:szCs w:val="24"/>
        </w:rPr>
        <w:t>ngưỡng, tôn giáo/Tượng đài, tranh hoành tráng /Nhà ở riêng lẻ/Sửa chữa, cải tạo</w:t>
      </w:r>
      <w:r w:rsidRPr="005A03F4">
        <w:rPr>
          <w:rFonts w:ascii="Times New Roman" w:hAnsi="Times New Roman" w:cs="Times New Roman"/>
          <w:i/>
          <w:iCs/>
          <w:sz w:val="24"/>
          <w:szCs w:val="24"/>
        </w:rPr>
        <w:t>/</w:t>
      </w:r>
    </w:p>
    <w:p w14:paraId="59524085" w14:textId="77777777" w:rsidR="005F3AC1" w:rsidRPr="005A03F4" w:rsidRDefault="005F3AC1" w:rsidP="005A03F4">
      <w:pPr>
        <w:spacing w:after="0" w:line="240" w:lineRule="auto"/>
        <w:jc w:val="center"/>
        <w:rPr>
          <w:rFonts w:ascii="Times New Roman" w:hAnsi="Times New Roman" w:cs="Times New Roman"/>
          <w:i/>
          <w:iCs/>
          <w:sz w:val="24"/>
          <w:szCs w:val="24"/>
        </w:rPr>
      </w:pPr>
      <w:r w:rsidRPr="005A03F4">
        <w:rPr>
          <w:rFonts w:ascii="Times New Roman" w:hAnsi="Times New Roman" w:cs="Times New Roman"/>
          <w:i/>
          <w:iCs/>
          <w:sz w:val="24"/>
          <w:szCs w:val="24"/>
        </w:rPr>
        <w:t>Theo giai đoạn cho công trình không theo tuyến/Theo giai đoạn cho công trình theo tuyến trong đô thị/Dự án/Di dời công trình)</w:t>
      </w:r>
    </w:p>
    <w:p w14:paraId="43820FF3" w14:textId="77777777" w:rsidR="005F3AC1" w:rsidRPr="005A03F4" w:rsidRDefault="005F3AC1" w:rsidP="005A03F4">
      <w:pPr>
        <w:spacing w:after="0" w:line="240" w:lineRule="auto"/>
        <w:jc w:val="center"/>
        <w:rPr>
          <w:rFonts w:ascii="Times New Roman" w:hAnsi="Times New Roman" w:cs="Times New Roman"/>
          <w:iCs/>
          <w:sz w:val="24"/>
          <w:szCs w:val="24"/>
          <w:vertAlign w:val="superscript"/>
        </w:rPr>
      </w:pPr>
      <w:r w:rsidRPr="005A03F4">
        <w:rPr>
          <w:rFonts w:ascii="Times New Roman" w:hAnsi="Times New Roman" w:cs="Times New Roman"/>
          <w:iCs/>
          <w:sz w:val="24"/>
          <w:szCs w:val="24"/>
          <w:vertAlign w:val="superscript"/>
        </w:rPr>
        <w:t>_______________</w:t>
      </w:r>
    </w:p>
    <w:p w14:paraId="6FAAAAC0" w14:textId="77777777" w:rsidR="005F3AC1" w:rsidRPr="005A03F4" w:rsidRDefault="005F3AC1" w:rsidP="005A03F4">
      <w:pPr>
        <w:spacing w:after="0" w:line="240" w:lineRule="auto"/>
        <w:jc w:val="center"/>
        <w:rPr>
          <w:rFonts w:ascii="Times New Roman" w:hAnsi="Times New Roman" w:cs="Times New Roman"/>
          <w:sz w:val="24"/>
          <w:szCs w:val="24"/>
        </w:rPr>
      </w:pPr>
    </w:p>
    <w:p w14:paraId="016580EA" w14:textId="77777777" w:rsidR="005F3AC1" w:rsidRPr="005A03F4" w:rsidRDefault="005F3AC1" w:rsidP="005A03F4">
      <w:pPr>
        <w:spacing w:after="0" w:line="240" w:lineRule="auto"/>
        <w:jc w:val="center"/>
        <w:rPr>
          <w:rFonts w:ascii="Times New Roman" w:hAnsi="Times New Roman" w:cs="Times New Roman"/>
          <w:sz w:val="24"/>
          <w:szCs w:val="24"/>
        </w:rPr>
      </w:pPr>
      <w:r w:rsidRPr="005A03F4">
        <w:rPr>
          <w:rFonts w:ascii="Times New Roman" w:hAnsi="Times New Roman" w:cs="Times New Roman"/>
          <w:sz w:val="24"/>
          <w:szCs w:val="24"/>
        </w:rPr>
        <w:t>Kính gửi: .................................</w:t>
      </w:r>
    </w:p>
    <w:p w14:paraId="2E0F398C" w14:textId="77777777" w:rsidR="005F3AC1" w:rsidRPr="005A03F4" w:rsidRDefault="005F3AC1" w:rsidP="005A03F4">
      <w:pPr>
        <w:spacing w:after="0" w:line="240" w:lineRule="auto"/>
        <w:jc w:val="center"/>
        <w:rPr>
          <w:rFonts w:ascii="Times New Roman" w:hAnsi="Times New Roman" w:cs="Times New Roman"/>
          <w:sz w:val="24"/>
          <w:szCs w:val="24"/>
        </w:rPr>
      </w:pPr>
    </w:p>
    <w:p w14:paraId="191F6D9B"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1. Tên chủ đầu tư (Chủ hộ):...........................................................................; Số định danh cá nhân/Mã số doanh nghiệp:............................................................</w:t>
      </w:r>
    </w:p>
    <w:p w14:paraId="65BC85B2"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Người đại diện: .............................; Chức vụ: .............................................; </w:t>
      </w:r>
    </w:p>
    <w:p w14:paraId="0C61F092" w14:textId="77777777" w:rsidR="005F3AC1" w:rsidRPr="005A03F4" w:rsidRDefault="005F3AC1" w:rsidP="005A03F4">
      <w:pPr>
        <w:spacing w:after="0" w:line="240" w:lineRule="auto"/>
        <w:rPr>
          <w:rFonts w:ascii="Times New Roman" w:hAnsi="Times New Roman" w:cs="Times New Roman"/>
          <w:sz w:val="24"/>
          <w:szCs w:val="24"/>
        </w:rPr>
      </w:pPr>
      <w:r w:rsidRPr="005A03F4">
        <w:rPr>
          <w:rFonts w:ascii="Times New Roman" w:hAnsi="Times New Roman" w:cs="Times New Roman"/>
          <w:sz w:val="24"/>
          <w:szCs w:val="24"/>
        </w:rPr>
        <w:t>Số định danh cá nhân:................................Số điện thoại: .....................................</w:t>
      </w:r>
    </w:p>
    <w:p w14:paraId="2456C63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2. Thông tin công trình: </w:t>
      </w:r>
    </w:p>
    <w:p w14:paraId="2FFFEAA7"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Địa điểm xây dựng: </w:t>
      </w:r>
    </w:p>
    <w:p w14:paraId="07D9D001"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Lô đất số:..........................................Diện tích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 xml:space="preserve">. </w:t>
      </w:r>
    </w:p>
    <w:p w14:paraId="4A0D66D7"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Tại số nhà: ............................... đường/phố ..................................................</w:t>
      </w:r>
    </w:p>
    <w:p w14:paraId="7F2F33F2"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phường/xã: .......................................quận/huyện:.........................................</w:t>
      </w:r>
    </w:p>
    <w:p w14:paraId="50E8D60E"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tỉnh, thành phố: ............................................................................................. </w:t>
      </w:r>
    </w:p>
    <w:p w14:paraId="0F68BCC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3. Tổ chức/cá nhân lập, thẩm tra thiết kế xây dựng:</w:t>
      </w:r>
    </w:p>
    <w:p w14:paraId="401E7156"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3.1. Tổ chức/cá nhân lập thiết kế xây dựng: </w:t>
      </w:r>
    </w:p>
    <w:p w14:paraId="6AEECAAE"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Tên tổ chức/cá nhân: ....................................................................................</w:t>
      </w:r>
    </w:p>
    <w:p w14:paraId="65E2584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Mã số chứng chỉ năng lực/hành nghề:.............................................................</w:t>
      </w:r>
    </w:p>
    <w:p w14:paraId="376107A3" w14:textId="77777777" w:rsidR="005F3AC1" w:rsidRPr="005A03F4" w:rsidRDefault="005F3AC1" w:rsidP="005A03F4">
      <w:pPr>
        <w:spacing w:after="0" w:line="240" w:lineRule="auto"/>
        <w:ind w:firstLine="567"/>
        <w:rPr>
          <w:rFonts w:ascii="Times New Roman" w:hAnsi="Times New Roman" w:cs="Times New Roman"/>
          <w:spacing w:val="-8"/>
          <w:sz w:val="24"/>
          <w:szCs w:val="24"/>
        </w:rPr>
      </w:pPr>
      <w:r w:rsidRPr="005A03F4">
        <w:rPr>
          <w:rFonts w:ascii="Times New Roman" w:hAnsi="Times New Roman" w:cs="Times New Roman"/>
          <w:spacing w:val="-8"/>
          <w:sz w:val="24"/>
          <w:szCs w:val="24"/>
        </w:rPr>
        <w:t>- Tên và mã số chứng chỉ hành nghề của các chủ nhiệm, chủ trì thiết kế: ……......</w:t>
      </w:r>
    </w:p>
    <w:p w14:paraId="206ED76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3.2. Tổ chức/cá nhân thẩm tra thiết kế xây dựng: </w:t>
      </w:r>
    </w:p>
    <w:p w14:paraId="57494B93"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Tên tổ chức/cá nhân: ....................................................................................</w:t>
      </w:r>
    </w:p>
    <w:p w14:paraId="31E52E1B"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Mã số chứng chỉ năng lực/hành nghề:..........................................................</w:t>
      </w:r>
    </w:p>
    <w:p w14:paraId="40268445"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Tên và mã số chứng chỉ hành nghề của các chủ trì thẩm tra thiết kế: ….....</w:t>
      </w:r>
    </w:p>
    <w:p w14:paraId="20AD295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 Nội dung đề nghị cấp phép:</w:t>
      </w:r>
    </w:p>
    <w:p w14:paraId="2E174253"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4.1. Đối với công trình không theo tuyến, tín ngưỡng, tôn giáo: </w:t>
      </w:r>
    </w:p>
    <w:p w14:paraId="4D58369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Loại công trình: .....................................Cấp công trình: ............................. </w:t>
      </w:r>
    </w:p>
    <w:p w14:paraId="4C32B01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Diện tích xây dựng: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w:t>
      </w:r>
    </w:p>
    <w:p w14:paraId="4F9A6AE0" w14:textId="77777777" w:rsidR="005F3AC1" w:rsidRPr="005A03F4" w:rsidRDefault="005F3AC1" w:rsidP="005A03F4">
      <w:pPr>
        <w:tabs>
          <w:tab w:val="left" w:pos="3800"/>
        </w:tabs>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Cốt xây dựng: …….m.</w:t>
      </w:r>
      <w:r w:rsidRPr="005A03F4">
        <w:rPr>
          <w:rFonts w:ascii="Times New Roman" w:hAnsi="Times New Roman" w:cs="Times New Roman"/>
          <w:sz w:val="24"/>
          <w:szCs w:val="24"/>
        </w:rPr>
        <w:tab/>
      </w:r>
    </w:p>
    <w:p w14:paraId="7202EB43"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Khoảng lùi (nếu có): .....m.</w:t>
      </w:r>
    </w:p>
    <w:p w14:paraId="75086C03"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 Tổng diện tích sàn (đối với công trình dân dụng và công trình có kết cấu dạng nhà):………..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 xml:space="preserve"> </w:t>
      </w:r>
      <w:r w:rsidRPr="005A03F4">
        <w:rPr>
          <w:rFonts w:ascii="Times New Roman" w:hAnsi="Times New Roman" w:cs="Times New Roman"/>
          <w:i/>
          <w:sz w:val="24"/>
          <w:szCs w:val="24"/>
        </w:rPr>
        <w:t>(ghi rõ diện tích sàn các tầng hầm, tầng trên mặt đất, tầng kỹ thuật, tầng lửng, tum).</w:t>
      </w:r>
    </w:p>
    <w:p w14:paraId="5F24A6E6"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xml:space="preserve">- Chiều cao công trình: .....m </w:t>
      </w:r>
      <w:r w:rsidRPr="005A03F4">
        <w:rPr>
          <w:rFonts w:ascii="Times New Roman" w:hAnsi="Times New Roman" w:cs="Times New Roman"/>
          <w:i/>
          <w:sz w:val="24"/>
          <w:szCs w:val="24"/>
        </w:rPr>
        <w:t>(trong đó ghi rõ chiều cao các tầng hầm, tầng trên mặt đất, tầng lửng, tum - nếu có).</w:t>
      </w:r>
    </w:p>
    <w:p w14:paraId="1C23B07B"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 Số tầng: ………….</w:t>
      </w:r>
      <w:r w:rsidRPr="005A03F4">
        <w:rPr>
          <w:rFonts w:ascii="Times New Roman" w:hAnsi="Times New Roman" w:cs="Times New Roman"/>
          <w:i/>
          <w:sz w:val="24"/>
          <w:szCs w:val="24"/>
        </w:rPr>
        <w:t>(ghi rõ số tầng hầm, tầng trên mặt đất, tầng kỹ thuật, tầng lửng, tum - nếu có).</w:t>
      </w:r>
    </w:p>
    <w:p w14:paraId="203619E1"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4.2. Đối với công trình theo tuyến trong đô thị:</w:t>
      </w:r>
    </w:p>
    <w:p w14:paraId="568B933F"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Loại công trình: ......................................Cấp công trình: ............................</w:t>
      </w:r>
    </w:p>
    <w:p w14:paraId="439CAECE"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xml:space="preserve">- Tổng chiều dài công trình:………..m </w:t>
      </w:r>
      <w:r w:rsidRPr="005A03F4">
        <w:rPr>
          <w:rFonts w:ascii="Times New Roman" w:hAnsi="Times New Roman" w:cs="Times New Roman"/>
          <w:i/>
          <w:sz w:val="24"/>
          <w:szCs w:val="24"/>
        </w:rPr>
        <w:t>(ghi rõ chiều dài qua từng khu vực đặc thù, qua từng địa giới hành chính xã, phường, quận, huyện, tỉnh, thành phố).</w:t>
      </w:r>
    </w:p>
    <w:p w14:paraId="6CEAE349" w14:textId="77777777" w:rsidR="005F3AC1" w:rsidRPr="005A03F4" w:rsidRDefault="005F3AC1" w:rsidP="005A03F4">
      <w:pPr>
        <w:spacing w:after="0" w:line="240" w:lineRule="auto"/>
        <w:ind w:firstLine="567"/>
        <w:rPr>
          <w:rFonts w:ascii="Times New Roman" w:hAnsi="Times New Roman" w:cs="Times New Roman"/>
          <w:i/>
          <w:sz w:val="24"/>
          <w:szCs w:val="24"/>
        </w:rPr>
      </w:pPr>
      <w:r w:rsidRPr="005A03F4">
        <w:rPr>
          <w:rFonts w:ascii="Times New Roman" w:hAnsi="Times New Roman" w:cs="Times New Roman"/>
          <w:sz w:val="24"/>
          <w:szCs w:val="24"/>
        </w:rPr>
        <w:lastRenderedPageBreak/>
        <w:t xml:space="preserve">- Cốt xây dựng: ........m </w:t>
      </w:r>
      <w:r w:rsidRPr="005A03F4">
        <w:rPr>
          <w:rFonts w:ascii="Times New Roman" w:hAnsi="Times New Roman" w:cs="Times New Roman"/>
          <w:i/>
          <w:sz w:val="24"/>
          <w:szCs w:val="24"/>
        </w:rPr>
        <w:t>(ghi rõ cốt qua từng khu vực).</w:t>
      </w:r>
    </w:p>
    <w:p w14:paraId="0A1E482E" w14:textId="77777777" w:rsidR="005F3AC1" w:rsidRPr="005A03F4" w:rsidRDefault="005F3AC1" w:rsidP="005A03F4">
      <w:pPr>
        <w:spacing w:after="0" w:line="240" w:lineRule="auto"/>
        <w:ind w:firstLine="567"/>
        <w:rPr>
          <w:rFonts w:ascii="Times New Roman" w:hAnsi="Times New Roman" w:cs="Times New Roman"/>
          <w:i/>
          <w:sz w:val="24"/>
          <w:szCs w:val="24"/>
        </w:rPr>
      </w:pPr>
      <w:r w:rsidRPr="005A03F4">
        <w:rPr>
          <w:rFonts w:ascii="Times New Roman" w:hAnsi="Times New Roman" w:cs="Times New Roman"/>
          <w:spacing w:val="-6"/>
          <w:sz w:val="24"/>
          <w:szCs w:val="24"/>
        </w:rPr>
        <w:t xml:space="preserve">- Chiều cao tĩnh không của tuyến: .....m </w:t>
      </w:r>
      <w:r w:rsidRPr="005A03F4">
        <w:rPr>
          <w:rFonts w:ascii="Times New Roman" w:hAnsi="Times New Roman" w:cs="Times New Roman"/>
          <w:i/>
          <w:spacing w:val="-6"/>
          <w:sz w:val="24"/>
          <w:szCs w:val="24"/>
        </w:rPr>
        <w:t>(ghi rõ chiều cao qua các khu vự</w:t>
      </w:r>
      <w:r w:rsidRPr="005A03F4">
        <w:rPr>
          <w:rFonts w:ascii="Times New Roman" w:hAnsi="Times New Roman" w:cs="Times New Roman"/>
          <w:i/>
          <w:sz w:val="24"/>
          <w:szCs w:val="24"/>
        </w:rPr>
        <w:t>c).</w:t>
      </w:r>
    </w:p>
    <w:p w14:paraId="46C3CC7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Độ sâu công trình: .............m </w:t>
      </w:r>
      <w:r w:rsidRPr="005A03F4">
        <w:rPr>
          <w:rFonts w:ascii="Times New Roman" w:hAnsi="Times New Roman" w:cs="Times New Roman"/>
          <w:i/>
          <w:sz w:val="24"/>
          <w:szCs w:val="24"/>
        </w:rPr>
        <w:t>(ghi rõ độ sâu qua từng khu vực).</w:t>
      </w:r>
      <w:r w:rsidRPr="005A03F4">
        <w:rPr>
          <w:rFonts w:ascii="Times New Roman" w:hAnsi="Times New Roman" w:cs="Times New Roman"/>
          <w:sz w:val="24"/>
          <w:szCs w:val="24"/>
        </w:rPr>
        <w:t xml:space="preserve"> </w:t>
      </w:r>
    </w:p>
    <w:p w14:paraId="60882DE6" w14:textId="77777777" w:rsidR="005F3AC1" w:rsidRPr="005A03F4" w:rsidRDefault="005F3AC1" w:rsidP="005A03F4">
      <w:pPr>
        <w:spacing w:after="0" w:line="240" w:lineRule="auto"/>
        <w:ind w:firstLine="567"/>
        <w:rPr>
          <w:rFonts w:ascii="Times New Roman" w:hAnsi="Times New Roman" w:cs="Times New Roman"/>
          <w:iCs/>
          <w:sz w:val="24"/>
          <w:szCs w:val="24"/>
        </w:rPr>
      </w:pPr>
      <w:r w:rsidRPr="005A03F4">
        <w:rPr>
          <w:rFonts w:ascii="Times New Roman" w:hAnsi="Times New Roman" w:cs="Times New Roman"/>
          <w:sz w:val="24"/>
          <w:szCs w:val="24"/>
        </w:rPr>
        <w:t>4.3.</w:t>
      </w:r>
      <w:r w:rsidRPr="005A03F4">
        <w:rPr>
          <w:rFonts w:ascii="Times New Roman" w:hAnsi="Times New Roman" w:cs="Times New Roman"/>
          <w:iCs/>
          <w:sz w:val="24"/>
          <w:szCs w:val="24"/>
        </w:rPr>
        <w:t xml:space="preserve"> </w:t>
      </w:r>
      <w:r w:rsidRPr="005A03F4">
        <w:rPr>
          <w:rFonts w:ascii="Times New Roman" w:hAnsi="Times New Roman" w:cs="Times New Roman"/>
          <w:sz w:val="24"/>
          <w:szCs w:val="24"/>
        </w:rPr>
        <w:t>Đối với c</w:t>
      </w:r>
      <w:r w:rsidRPr="005A03F4">
        <w:rPr>
          <w:rFonts w:ascii="Times New Roman" w:hAnsi="Times New Roman" w:cs="Times New Roman"/>
          <w:iCs/>
          <w:sz w:val="24"/>
          <w:szCs w:val="24"/>
        </w:rPr>
        <w:t>ông trình tượng đài, tranh hoành tráng:</w:t>
      </w:r>
    </w:p>
    <w:p w14:paraId="6355B8A1"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Loại công trình: .....................................Cấp công trình: .............................</w:t>
      </w:r>
    </w:p>
    <w:p w14:paraId="6A98DDC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Diện tích xây dựng: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  Cốt xây dựng:.......................m.</w:t>
      </w:r>
    </w:p>
    <w:p w14:paraId="05817E6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Khoảng lùi (nếu có): ........m.   Chiều cao công trình: ……...m.</w:t>
      </w:r>
    </w:p>
    <w:p w14:paraId="53DAFE19"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4.4. Đối với công trình nhà ở riêng lẻ:</w:t>
      </w:r>
    </w:p>
    <w:p w14:paraId="1352E64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Cấp công trình: ....................... </w:t>
      </w:r>
    </w:p>
    <w:p w14:paraId="6E5888BB"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Cốt xây dựng: …….m.</w:t>
      </w:r>
    </w:p>
    <w:p w14:paraId="5582597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Khoảng lùi (nếu có): .....m.</w:t>
      </w:r>
    </w:p>
    <w:p w14:paraId="04AEAA29"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 Diện tích xây dựng tầng 1 (tầng trệt):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w:t>
      </w:r>
    </w:p>
    <w:p w14:paraId="3BC29367"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Tổng diện tích sàn:………..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 xml:space="preserve"> </w:t>
      </w:r>
      <w:r w:rsidRPr="005A03F4">
        <w:rPr>
          <w:rFonts w:ascii="Times New Roman" w:hAnsi="Times New Roman" w:cs="Times New Roman"/>
          <w:i/>
          <w:sz w:val="24"/>
          <w:szCs w:val="24"/>
        </w:rPr>
        <w:t>(trong đó ghi rõ diện tích sàn các tầng hầm, tầng trên mặt đất, tầng kỹ thuật, tầng lửng, tum).</w:t>
      </w:r>
    </w:p>
    <w:p w14:paraId="329DAC36"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xml:space="preserve">- Chiều cao công trình: .....m </w:t>
      </w:r>
      <w:r w:rsidRPr="005A03F4">
        <w:rPr>
          <w:rFonts w:ascii="Times New Roman" w:hAnsi="Times New Roman" w:cs="Times New Roman"/>
          <w:i/>
          <w:sz w:val="24"/>
          <w:szCs w:val="24"/>
        </w:rPr>
        <w:t>(trong đó ghi rõ chiều cao các tầng hầm, tầng trên mặt đất, tầng lửng, tum).</w:t>
      </w:r>
    </w:p>
    <w:p w14:paraId="65E46CA1"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xml:space="preserve">- Số tầng: </w:t>
      </w:r>
      <w:r w:rsidRPr="005A03F4">
        <w:rPr>
          <w:rFonts w:ascii="Times New Roman" w:hAnsi="Times New Roman" w:cs="Times New Roman"/>
          <w:i/>
          <w:sz w:val="24"/>
          <w:szCs w:val="24"/>
        </w:rPr>
        <w:t>(trong đó ghi rõ số tầng hầm, tầng trên mặt đất, tầng kỹ thuật, tầng lửng, tum).</w:t>
      </w:r>
    </w:p>
    <w:p w14:paraId="0728549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4.5. Đối với trường hợp cải tạo, sửa chữa:</w:t>
      </w:r>
    </w:p>
    <w:p w14:paraId="314251F1"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 Loại công trình: ......................................Cấp công trình: ............................</w:t>
      </w:r>
    </w:p>
    <w:p w14:paraId="584E54A7" w14:textId="77777777" w:rsidR="005F3AC1" w:rsidRPr="005A03F4" w:rsidRDefault="005F3AC1" w:rsidP="005A03F4">
      <w:pPr>
        <w:spacing w:after="0" w:line="240" w:lineRule="auto"/>
        <w:ind w:firstLine="567"/>
        <w:jc w:val="both"/>
        <w:rPr>
          <w:rFonts w:ascii="Times New Roman" w:hAnsi="Times New Roman" w:cs="Times New Roman"/>
          <w:i/>
          <w:sz w:val="24"/>
          <w:szCs w:val="24"/>
        </w:rPr>
      </w:pPr>
      <w:r w:rsidRPr="005A03F4">
        <w:rPr>
          <w:rFonts w:ascii="Times New Roman" w:hAnsi="Times New Roman" w:cs="Times New Roman"/>
          <w:sz w:val="24"/>
          <w:szCs w:val="24"/>
        </w:rPr>
        <w:t>- Các nội dung theo quy định tại mục 4.1; 4.2; 4.3; 4.4 tương ứng với loại công trình.</w:t>
      </w:r>
    </w:p>
    <w:p w14:paraId="50127D28"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4.6. Đối với trường hợp cấp giấy phép theo giai đoạn:</w:t>
      </w:r>
    </w:p>
    <w:p w14:paraId="70585659"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Giai đoạn 1:</w:t>
      </w:r>
    </w:p>
    <w:p w14:paraId="07F586F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Loại công trình: ......................................Cấp công trình: ...........................</w:t>
      </w:r>
    </w:p>
    <w:p w14:paraId="7147D4FF" w14:textId="77777777" w:rsidR="005F3AC1" w:rsidRPr="005A03F4" w:rsidRDefault="005F3AC1" w:rsidP="005A03F4">
      <w:pPr>
        <w:spacing w:after="0" w:line="240" w:lineRule="auto"/>
        <w:ind w:firstLine="567"/>
        <w:rPr>
          <w:rFonts w:ascii="Times New Roman" w:hAnsi="Times New Roman" w:cs="Times New Roman"/>
          <w:i/>
          <w:sz w:val="24"/>
          <w:szCs w:val="24"/>
        </w:rPr>
      </w:pPr>
      <w:r w:rsidRPr="005A03F4">
        <w:rPr>
          <w:rFonts w:ascii="Times New Roman" w:hAnsi="Times New Roman" w:cs="Times New Roman"/>
          <w:sz w:val="24"/>
          <w:szCs w:val="24"/>
        </w:rPr>
        <w:t>+ Các nội dung theo quy định tại mục 4.1; 4.2; 4.3; 4.4 tương ứng với loại và giai đoạn 1 của công trình.</w:t>
      </w:r>
    </w:p>
    <w:p w14:paraId="6BC332F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Giai đoạn 2:</w:t>
      </w:r>
    </w:p>
    <w:p w14:paraId="3A874982"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Các nội dung theo quy định tại mục 4.1; 4.2; 4.3; 4.4 tương ứng với loại và giai đoạn 1 của công trình.</w:t>
      </w:r>
    </w:p>
    <w:p w14:paraId="731BCBF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Giai đoạn ……</w:t>
      </w:r>
    </w:p>
    <w:p w14:paraId="0C6D282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4.7. Đối với trường hợp cấp cho Dự án:</w:t>
      </w:r>
    </w:p>
    <w:p w14:paraId="52AA8DE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Tên dự án:....................................................................................................</w:t>
      </w:r>
    </w:p>
    <w:p w14:paraId="74139F8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Đã được: ...........phê duyệt, theo Quyết định số: ...............ngày.....................</w:t>
      </w:r>
    </w:p>
    <w:p w14:paraId="2FDCD7F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Gồm: (</w:t>
      </w:r>
      <w:r w:rsidRPr="005A03F4">
        <w:rPr>
          <w:rFonts w:ascii="Times New Roman" w:hAnsi="Times New Roman" w:cs="Times New Roman"/>
          <w:i/>
          <w:iCs/>
          <w:sz w:val="24"/>
          <w:szCs w:val="24"/>
        </w:rPr>
        <w:t>n)</w:t>
      </w:r>
      <w:r w:rsidRPr="005A03F4">
        <w:rPr>
          <w:rFonts w:ascii="Times New Roman" w:hAnsi="Times New Roman" w:cs="Times New Roman"/>
          <w:sz w:val="24"/>
          <w:szCs w:val="24"/>
        </w:rPr>
        <w:t xml:space="preserve"> công trình</w:t>
      </w:r>
    </w:p>
    <w:p w14:paraId="4656D0D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Trong đó:</w:t>
      </w:r>
    </w:p>
    <w:p w14:paraId="0B95957B"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Công trình số </w:t>
      </w:r>
      <w:r w:rsidRPr="005A03F4">
        <w:rPr>
          <w:rFonts w:ascii="Times New Roman" w:hAnsi="Times New Roman" w:cs="Times New Roman"/>
          <w:i/>
          <w:iCs/>
          <w:sz w:val="24"/>
          <w:szCs w:val="24"/>
        </w:rPr>
        <w:t>(1-n)</w:t>
      </w:r>
      <w:r w:rsidRPr="005A03F4">
        <w:rPr>
          <w:rFonts w:ascii="Times New Roman" w:hAnsi="Times New Roman" w:cs="Times New Roman"/>
          <w:sz w:val="24"/>
          <w:szCs w:val="24"/>
        </w:rPr>
        <w:t xml:space="preserve">:   </w:t>
      </w:r>
      <w:r w:rsidRPr="005A03F4">
        <w:rPr>
          <w:rFonts w:ascii="Times New Roman" w:hAnsi="Times New Roman" w:cs="Times New Roman"/>
          <w:i/>
          <w:iCs/>
          <w:sz w:val="24"/>
          <w:szCs w:val="24"/>
        </w:rPr>
        <w:t>(tên công trình)</w:t>
      </w:r>
      <w:r w:rsidRPr="005A03F4">
        <w:rPr>
          <w:rFonts w:ascii="Times New Roman" w:hAnsi="Times New Roman" w:cs="Times New Roman"/>
          <w:sz w:val="24"/>
          <w:szCs w:val="24"/>
        </w:rPr>
        <w:t xml:space="preserve"> </w:t>
      </w:r>
    </w:p>
    <w:p w14:paraId="049441F7"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ab/>
        <w:t>* Loại công trình: ....................................Cấp công trình: ...........................</w:t>
      </w:r>
    </w:p>
    <w:p w14:paraId="46B34FA3"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 Cốt xây dựng: …….m.</w:t>
      </w:r>
    </w:p>
    <w:p w14:paraId="6802EED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 Khoảng lùi (nếu có): .....m.</w:t>
      </w:r>
    </w:p>
    <w:p w14:paraId="5390902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ab/>
        <w:t>* Các thông tin chủ yếu của công trình: .......................................................</w:t>
      </w:r>
    </w:p>
    <w:p w14:paraId="6BF72C44"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4.8. Đối với trường hợp di dời công trình:</w:t>
      </w:r>
    </w:p>
    <w:p w14:paraId="046A0F76"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Công trình cần di dời:</w:t>
      </w:r>
    </w:p>
    <w:p w14:paraId="73DFE4E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Loại công trình: ......................................Cấp công trình: ............................</w:t>
      </w:r>
    </w:p>
    <w:p w14:paraId="6F5E47BD"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Diện tích xây dựng tầng 1 (tầng trệt):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w:t>
      </w:r>
    </w:p>
    <w:p w14:paraId="0EF31061"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Tổng diện tích sàn: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w:t>
      </w:r>
    </w:p>
    <w:p w14:paraId="1DC8105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Chiều cao công trình: ...............................................................................m.</w:t>
      </w:r>
    </w:p>
    <w:p w14:paraId="1F2693F2"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Địa điểm công trình di dời đến: </w:t>
      </w:r>
    </w:p>
    <w:p w14:paraId="26067E5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Lô đất số:.........................................Diện tích ........................................ m</w:t>
      </w:r>
      <w:r w:rsidRPr="005A03F4">
        <w:rPr>
          <w:rFonts w:ascii="Times New Roman" w:hAnsi="Times New Roman" w:cs="Times New Roman"/>
          <w:sz w:val="24"/>
          <w:szCs w:val="24"/>
          <w:vertAlign w:val="superscript"/>
        </w:rPr>
        <w:t>2</w:t>
      </w:r>
      <w:r w:rsidRPr="005A03F4">
        <w:rPr>
          <w:rFonts w:ascii="Times New Roman" w:hAnsi="Times New Roman" w:cs="Times New Roman"/>
          <w:sz w:val="24"/>
          <w:szCs w:val="24"/>
        </w:rPr>
        <w:t xml:space="preserve">. </w:t>
      </w:r>
    </w:p>
    <w:p w14:paraId="62287CE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Tại: ............................................. đường: .....................................................</w:t>
      </w:r>
    </w:p>
    <w:p w14:paraId="464CB2D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xml:space="preserve">  phường (xã) .................................quận (huyện) ...........................................</w:t>
      </w:r>
    </w:p>
    <w:p w14:paraId="0774A9EF"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lastRenderedPageBreak/>
        <w:t xml:space="preserve">  tỉnh, thành phố: ............................................................................................. </w:t>
      </w:r>
    </w:p>
    <w:p w14:paraId="21A7FD88"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Số tầng: ........................................................................................................</w:t>
      </w:r>
    </w:p>
    <w:p w14:paraId="44B61DBA"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Cốt xây dựng: …….m.</w:t>
      </w:r>
    </w:p>
    <w:p w14:paraId="199F41D0"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 Khoảng lùi (nếu có): .....m.</w:t>
      </w:r>
    </w:p>
    <w:p w14:paraId="0DAC88DB" w14:textId="77777777" w:rsidR="005F3AC1" w:rsidRPr="005A03F4" w:rsidRDefault="005F3AC1" w:rsidP="005A03F4">
      <w:pPr>
        <w:spacing w:after="0" w:line="240" w:lineRule="auto"/>
        <w:ind w:firstLine="567"/>
        <w:rPr>
          <w:rFonts w:ascii="Times New Roman" w:hAnsi="Times New Roman" w:cs="Times New Roman"/>
          <w:sz w:val="24"/>
          <w:szCs w:val="24"/>
        </w:rPr>
      </w:pPr>
      <w:r w:rsidRPr="005A03F4">
        <w:rPr>
          <w:rFonts w:ascii="Times New Roman" w:hAnsi="Times New Roman" w:cs="Times New Roman"/>
          <w:sz w:val="24"/>
          <w:szCs w:val="24"/>
        </w:rPr>
        <w:t>5. Dự kiến thời gian hoàn thành công trình: ........................................ tháng.</w:t>
      </w:r>
    </w:p>
    <w:p w14:paraId="2F0AE731" w14:textId="77777777" w:rsidR="005F3AC1" w:rsidRPr="005A03F4" w:rsidRDefault="005F3AC1" w:rsidP="005A03F4">
      <w:pPr>
        <w:spacing w:after="0" w:line="240" w:lineRule="auto"/>
        <w:ind w:firstLine="567"/>
        <w:jc w:val="both"/>
        <w:rPr>
          <w:rFonts w:ascii="Times New Roman" w:hAnsi="Times New Roman" w:cs="Times New Roman"/>
          <w:sz w:val="24"/>
          <w:szCs w:val="24"/>
        </w:rPr>
      </w:pPr>
      <w:r w:rsidRPr="005A03F4">
        <w:rPr>
          <w:rFonts w:ascii="Times New Roman" w:hAnsi="Times New Roman" w:cs="Times New Roman"/>
          <w:sz w:val="24"/>
          <w:szCs w:val="24"/>
        </w:rPr>
        <w:t>6. Cam kết: Tôi xin cam đoan làm theo đúng giấy phép được cấp, nếu sai tôi xin hoàn toàn chịu trách nhiệm và bị xử lý theo quy định của pháp luật.</w:t>
      </w:r>
    </w:p>
    <w:p w14:paraId="50540E07" w14:textId="77777777" w:rsidR="005F3AC1" w:rsidRPr="005A03F4" w:rsidRDefault="005F3AC1" w:rsidP="005A03F4">
      <w:pPr>
        <w:spacing w:after="0" w:line="240" w:lineRule="auto"/>
        <w:ind w:firstLine="567"/>
        <w:rPr>
          <w:rFonts w:ascii="Times New Roman" w:hAnsi="Times New Roman" w:cs="Times New Roman"/>
          <w:i/>
          <w:iCs/>
          <w:sz w:val="24"/>
          <w:szCs w:val="24"/>
        </w:rPr>
      </w:pPr>
      <w:r w:rsidRPr="005A03F4">
        <w:rPr>
          <w:rFonts w:ascii="Times New Roman" w:hAnsi="Times New Roman" w:cs="Times New Roman"/>
          <w:i/>
          <w:iCs/>
          <w:sz w:val="24"/>
          <w:szCs w:val="24"/>
        </w:rPr>
        <w:t>Gửi kèm theo Đơn này các tài liệu:</w:t>
      </w:r>
    </w:p>
    <w:p w14:paraId="43AB0A78" w14:textId="77777777" w:rsidR="005F3AC1" w:rsidRPr="005A03F4" w:rsidRDefault="005F3AC1" w:rsidP="005A03F4">
      <w:pPr>
        <w:spacing w:after="0" w:line="240" w:lineRule="auto"/>
        <w:ind w:firstLine="567"/>
        <w:rPr>
          <w:rFonts w:ascii="Times New Roman" w:hAnsi="Times New Roman" w:cs="Times New Roman"/>
          <w:iCs/>
          <w:sz w:val="24"/>
          <w:szCs w:val="24"/>
        </w:rPr>
      </w:pPr>
      <w:r w:rsidRPr="005A03F4">
        <w:rPr>
          <w:rFonts w:ascii="Times New Roman" w:hAnsi="Times New Roman" w:cs="Times New Roman"/>
          <w:iCs/>
          <w:sz w:val="24"/>
          <w:szCs w:val="24"/>
        </w:rPr>
        <w:t>1 -</w:t>
      </w:r>
    </w:p>
    <w:p w14:paraId="13BD74F7" w14:textId="77777777" w:rsidR="005F3AC1" w:rsidRPr="005A03F4" w:rsidRDefault="005F3AC1" w:rsidP="005A03F4">
      <w:pPr>
        <w:spacing w:after="0" w:line="240" w:lineRule="auto"/>
        <w:ind w:firstLine="567"/>
        <w:rPr>
          <w:rFonts w:ascii="Times New Roman" w:hAnsi="Times New Roman" w:cs="Times New Roman"/>
          <w:iCs/>
          <w:sz w:val="24"/>
          <w:szCs w:val="24"/>
        </w:rPr>
      </w:pPr>
      <w:r w:rsidRPr="005A03F4">
        <w:rPr>
          <w:rFonts w:ascii="Times New Roman" w:hAnsi="Times New Roman" w:cs="Times New Roman"/>
          <w:iCs/>
          <w:sz w:val="24"/>
          <w:szCs w:val="24"/>
        </w:rPr>
        <w:t xml:space="preserve">2 -                                                       </w:t>
      </w:r>
    </w:p>
    <w:tbl>
      <w:tblPr>
        <w:tblW w:w="9322" w:type="dxa"/>
        <w:tblLook w:val="04A0" w:firstRow="1" w:lastRow="0" w:firstColumn="1" w:lastColumn="0" w:noHBand="0" w:noVBand="1"/>
      </w:tblPr>
      <w:tblGrid>
        <w:gridCol w:w="3085"/>
        <w:gridCol w:w="6237"/>
      </w:tblGrid>
      <w:tr w:rsidR="005F3AC1" w:rsidRPr="005A03F4" w14:paraId="4EBC6B01" w14:textId="77777777" w:rsidTr="00F20E04">
        <w:tc>
          <w:tcPr>
            <w:tcW w:w="3085" w:type="dxa"/>
          </w:tcPr>
          <w:p w14:paraId="663CD343" w14:textId="77777777" w:rsidR="005F3AC1" w:rsidRPr="005A03F4" w:rsidRDefault="005F3AC1" w:rsidP="005A03F4">
            <w:pPr>
              <w:spacing w:after="0" w:line="240" w:lineRule="auto"/>
              <w:jc w:val="center"/>
              <w:rPr>
                <w:rFonts w:ascii="Times New Roman" w:hAnsi="Times New Roman" w:cs="Times New Roman"/>
                <w:sz w:val="24"/>
                <w:szCs w:val="24"/>
              </w:rPr>
            </w:pPr>
          </w:p>
        </w:tc>
        <w:tc>
          <w:tcPr>
            <w:tcW w:w="6237" w:type="dxa"/>
          </w:tcPr>
          <w:p w14:paraId="46819FA2" w14:textId="77777777" w:rsidR="005F3AC1" w:rsidRPr="005A03F4" w:rsidRDefault="005F3AC1" w:rsidP="005A03F4">
            <w:pPr>
              <w:spacing w:after="0" w:line="240" w:lineRule="auto"/>
              <w:jc w:val="center"/>
              <w:rPr>
                <w:rFonts w:ascii="Times New Roman" w:hAnsi="Times New Roman" w:cs="Times New Roman"/>
                <w:i/>
                <w:iCs/>
                <w:sz w:val="24"/>
                <w:szCs w:val="24"/>
              </w:rPr>
            </w:pPr>
            <w:r w:rsidRPr="005A03F4">
              <w:rPr>
                <w:rFonts w:ascii="Times New Roman" w:hAnsi="Times New Roman" w:cs="Times New Roman"/>
                <w:sz w:val="24"/>
                <w:szCs w:val="24"/>
              </w:rPr>
              <w:t>.....,</w:t>
            </w:r>
            <w:r w:rsidRPr="005A03F4">
              <w:rPr>
                <w:rFonts w:ascii="Times New Roman" w:hAnsi="Times New Roman" w:cs="Times New Roman"/>
                <w:i/>
                <w:iCs/>
                <w:sz w:val="24"/>
                <w:szCs w:val="24"/>
              </w:rPr>
              <w:t xml:space="preserve"> ngày </w:t>
            </w:r>
            <w:r w:rsidRPr="005A03F4">
              <w:rPr>
                <w:rFonts w:ascii="Times New Roman" w:hAnsi="Times New Roman" w:cs="Times New Roman"/>
                <w:sz w:val="24"/>
                <w:szCs w:val="24"/>
              </w:rPr>
              <w:t>.....</w:t>
            </w:r>
            <w:r w:rsidRPr="005A03F4">
              <w:rPr>
                <w:rFonts w:ascii="Times New Roman" w:hAnsi="Times New Roman" w:cs="Times New Roman"/>
                <w:i/>
                <w:iCs/>
                <w:sz w:val="24"/>
                <w:szCs w:val="24"/>
              </w:rPr>
              <w:t xml:space="preserve"> tháng </w:t>
            </w:r>
            <w:r w:rsidRPr="005A03F4">
              <w:rPr>
                <w:rFonts w:ascii="Times New Roman" w:hAnsi="Times New Roman" w:cs="Times New Roman"/>
                <w:sz w:val="24"/>
                <w:szCs w:val="24"/>
              </w:rPr>
              <w:t xml:space="preserve">..... </w:t>
            </w:r>
            <w:r w:rsidRPr="005A03F4">
              <w:rPr>
                <w:rFonts w:ascii="Times New Roman" w:hAnsi="Times New Roman" w:cs="Times New Roman"/>
                <w:i/>
                <w:iCs/>
                <w:sz w:val="24"/>
                <w:szCs w:val="24"/>
              </w:rPr>
              <w:t xml:space="preserve">năm </w:t>
            </w:r>
            <w:r w:rsidRPr="005A03F4">
              <w:rPr>
                <w:rFonts w:ascii="Times New Roman" w:hAnsi="Times New Roman" w:cs="Times New Roman"/>
                <w:sz w:val="24"/>
                <w:szCs w:val="24"/>
              </w:rPr>
              <w:t>.....</w:t>
            </w:r>
          </w:p>
          <w:p w14:paraId="75D5F213" w14:textId="77777777" w:rsidR="005F3AC1" w:rsidRPr="005A03F4" w:rsidRDefault="005F3AC1" w:rsidP="005A03F4">
            <w:pPr>
              <w:spacing w:after="0" w:line="240" w:lineRule="auto"/>
              <w:jc w:val="center"/>
              <w:rPr>
                <w:rFonts w:ascii="Times New Roman" w:hAnsi="Times New Roman" w:cs="Times New Roman"/>
                <w:b/>
                <w:bCs/>
                <w:sz w:val="24"/>
                <w:szCs w:val="24"/>
              </w:rPr>
            </w:pPr>
            <w:r w:rsidRPr="005A03F4">
              <w:rPr>
                <w:rFonts w:ascii="Times New Roman" w:hAnsi="Times New Roman" w:cs="Times New Roman"/>
                <w:b/>
                <w:bCs/>
                <w:sz w:val="24"/>
                <w:szCs w:val="24"/>
              </w:rPr>
              <w:t>NGƯỜI LÀM ĐƠN/ĐẠI DIỆN CHỦ ĐẦU TƯ</w:t>
            </w:r>
          </w:p>
          <w:p w14:paraId="2BB4B625" w14:textId="77777777" w:rsidR="005F3AC1" w:rsidRPr="005A03F4" w:rsidRDefault="005F3AC1" w:rsidP="005A03F4">
            <w:pPr>
              <w:spacing w:after="0" w:line="240" w:lineRule="auto"/>
              <w:jc w:val="center"/>
              <w:rPr>
                <w:rFonts w:ascii="Times New Roman" w:hAnsi="Times New Roman" w:cs="Times New Roman"/>
                <w:sz w:val="24"/>
                <w:szCs w:val="24"/>
              </w:rPr>
            </w:pPr>
            <w:r w:rsidRPr="005A03F4">
              <w:rPr>
                <w:rFonts w:ascii="Times New Roman" w:hAnsi="Times New Roman" w:cs="Times New Roman"/>
                <w:i/>
                <w:iCs/>
                <w:sz w:val="24"/>
                <w:szCs w:val="24"/>
              </w:rPr>
              <w:t>(Ký, ghi rõ họ tên, đóng dấu (nếu có)</w:t>
            </w:r>
          </w:p>
        </w:tc>
      </w:tr>
    </w:tbl>
    <w:p w14:paraId="0A4A82D8" w14:textId="53ECA815" w:rsidR="00415E55" w:rsidRPr="005A03F4" w:rsidRDefault="005F3AC1" w:rsidP="005A03F4">
      <w:pPr>
        <w:spacing w:after="0" w:line="240" w:lineRule="auto"/>
        <w:ind w:firstLine="709"/>
        <w:rPr>
          <w:rFonts w:ascii="Times New Roman" w:hAnsi="Times New Roman" w:cs="Times New Roman"/>
          <w:spacing w:val="-6"/>
          <w:sz w:val="24"/>
          <w:szCs w:val="24"/>
        </w:rPr>
      </w:pPr>
      <w:r w:rsidRPr="005A03F4">
        <w:rPr>
          <w:rFonts w:ascii="Times New Roman" w:hAnsi="Times New Roman" w:cs="Times New Roman"/>
          <w:sz w:val="24"/>
          <w:szCs w:val="24"/>
          <w:lang w:val="vi-VN"/>
        </w:rPr>
        <w:br w:type="page"/>
      </w:r>
    </w:p>
    <w:p w14:paraId="12C6B3C1" w14:textId="11C92EEB" w:rsidR="00415E55" w:rsidRPr="00F23D95" w:rsidRDefault="00415E55" w:rsidP="00415E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BF19B8">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80461">
        <w:rPr>
          <w:rFonts w:ascii="Times New Roman Bold" w:hAnsi="Times New Roman Bold" w:cs="Times New Roman"/>
          <w:b/>
          <w:color w:val="000000" w:themeColor="text1"/>
          <w:spacing w:val="-4"/>
          <w:sz w:val="28"/>
          <w:szCs w:val="28"/>
        </w:rPr>
        <w:t>Thủ tục</w:t>
      </w:r>
      <w:r w:rsidR="00537388">
        <w:rPr>
          <w:rFonts w:ascii="Times New Roman Bold" w:hAnsi="Times New Roman Bold" w:cs="Times New Roman"/>
          <w:b/>
          <w:color w:val="000000" w:themeColor="text1"/>
          <w:spacing w:val="-4"/>
          <w:sz w:val="28"/>
          <w:szCs w:val="28"/>
        </w:rPr>
        <w:t xml:space="preserve"> </w:t>
      </w:r>
      <w:r w:rsidR="00537388" w:rsidRPr="00537388">
        <w:rPr>
          <w:rFonts w:ascii="Times New Roman Bold" w:hAnsi="Times New Roman Bold" w:cs="Times New Roman"/>
          <w:b/>
          <w:color w:val="000000" w:themeColor="text1"/>
          <w:spacing w:val="-4"/>
          <w:sz w:val="28"/>
          <w:szCs w:val="28"/>
        </w:rPr>
        <w:t>Cấp giấy phép di dời đối với công trình cấp đặc biệt, cấp I và cấp II (Công trình không theo tuyến/Theo tuyến trong đô thị/Tín ngưỡng, tôn giáo/Tượng đài, tranh hoành tráng/Theo giai đoạn cho công trình không theo tuyến/Theo giai đoạn cho công trình theo tuyến trong đô thị/Dự án)</w:t>
      </w:r>
      <w:r w:rsidRPr="00B80461">
        <w:rPr>
          <w:rFonts w:ascii="Times New Roman Bold" w:hAnsi="Times New Roman Bold" w:cs="Times New Roman"/>
          <w:b/>
          <w:color w:val="000000" w:themeColor="text1"/>
          <w:spacing w:val="-4"/>
          <w:sz w:val="28"/>
          <w:szCs w:val="28"/>
        </w:rPr>
        <w:t xml:space="preserve"> (Số hồ sơ TTHC:</w:t>
      </w:r>
      <w:r w:rsidRPr="00B80461">
        <w:rPr>
          <w:rFonts w:ascii="Nunito" w:hAnsi="Nunito"/>
          <w:b/>
          <w:color w:val="1E2F41"/>
          <w:sz w:val="27"/>
          <w:szCs w:val="27"/>
          <w:shd w:val="clear" w:color="auto" w:fill="FFFFFF"/>
        </w:rPr>
        <w:t xml:space="preserve"> </w:t>
      </w:r>
      <w:r w:rsidR="00537388" w:rsidRPr="00537388">
        <w:rPr>
          <w:rFonts w:ascii="Times New Roman" w:eastAsia="Times New Roman" w:hAnsi="Times New Roman" w:cs="Times New Roman"/>
          <w:sz w:val="26"/>
          <w:szCs w:val="26"/>
        </w:rPr>
        <w:t>1.013230</w:t>
      </w:r>
      <w:r w:rsidRPr="00B80461">
        <w:rPr>
          <w:rFonts w:ascii="Times New Roman" w:eastAsia="Times New Roman" w:hAnsi="Times New Roman" w:cs="Times New Roman"/>
          <w:b/>
          <w:sz w:val="26"/>
          <w:szCs w:val="26"/>
        </w:rPr>
        <w:t>)</w:t>
      </w:r>
    </w:p>
    <w:p w14:paraId="6BEAA7C9"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0482C13"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Chủ đầu tư nộp hồ sơ đề nghị cấp giấy phép di dời công trình xây dựng cho Trung tâm phục vụ hành chính công cấp tỉnh hoặc Ban quản lý khu công nghiệp, khu chế xuất, khu công nghệ cao, khu kinh tế theo phân cấp, ủy quyền của Ủy ban nhân dân cấp tỉnh.</w:t>
      </w:r>
    </w:p>
    <w:p w14:paraId="5A2D3829"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xml:space="preserve">- Trong thời hạn 07 ngày làm việc kể từ ngày tiếp nhận hồ sơ, cơ quan có thẩm quyền cấp giấy phép di dời công trình xây dựng phải tổ chức thẩm định hồ sơ, kiểm tra thực địa, thông báo 1 lần bằng văn bản cho chủ đầu tư bổ sung, hoàn thiện hồ sơ nếu tài liệu còn thiếu, tài liệu không đúng quy định hoặc không đúng thực tế. Cơ quan cấp giấy phép xây dựng có trách nhiệm kiểm tra các điều kiện cấp giấy phép xây dựng theo quy định tại tại Điều 50 Nghị định số 175/2024/NĐ-CP ngày 30/12/2024 của Chính phủ. Việc kiểm tra được thực hiện như sau: </w:t>
      </w:r>
    </w:p>
    <w:p w14:paraId="3A06C2B2"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xml:space="preserve">+ Đối chiếu sự phù hợp của bản vẽ thiết kế xây dựng tại hồ sơ đề nghị cấp phép xây dựng với thiết kế cơ sở được cơ quan chuyên môn về xây dựng thẩm định và đóng dấu xác nhận đối với các công trình thuộc dự án có yêu cầu thẩm định báo cáo nghiên cứu khả thi tại cơ quan chuyên môn về xây dựng; </w:t>
      </w:r>
    </w:p>
    <w:p w14:paraId="1E7582BB"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xml:space="preserve">+ Kiểm tra sự phù hợp của bản vẽ thiết kế xây dựng tại hồ sơ đề nghị cấp phép xây dựng với bản vẽ thiết kế xây dựng được thẩm duyệt về phòng cháy chữa cháy của cơ quan có thẩm quyền đối với các công trình xây dựng thuộc đối tượng có yêu cầu thẩm duyệt về phòng cháy, chữa cháy; </w:t>
      </w:r>
    </w:p>
    <w:p w14:paraId="41193893"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Kiểm tra tính đầy đủ, hợp lệ của báo cáo kết quả thẩm tra (nếu có) đối với công trình có yêu cầu phải thẩm tra thiết kế theo quy định tại Nghị định số 175/2024/NĐ-CP được sửa đổi bổ sung tại Nghị định số 105/2025/NĐ-CP và Nghị định số 144/2025/NĐ-CP.</w:t>
      </w:r>
    </w:p>
    <w:p w14:paraId="68C6C5D3"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Trong thời hạn 05 ngày làm việc kể từ ngày nhận bổ sung hồ sơ nhưng chưa đáp ứng được yêu cầu theo văn bản thông báo, cơ quan có thẩm quyền cấp giấy phép xây dựng có trách nhiệm thông báo bằng văn bản hướng dẫn cho chủ đầu tư tiếp tục hoàn thiện hồ sơ. Trường hợp việc bổ sung hồ sơ vẫn không đáp ứng được các nội dung theo thông báo thì trong thời hạn 03 ngày làm việc kể từ ngày nhận hồ sơ bổ sung, cơ quan có thẩm quyền cấp giấy phép xây dựng có trách nhiệm thông báo đến chủ đầu tư về lý do không cấp giấy phép di dời công trình xây dựng.</w:t>
      </w:r>
    </w:p>
    <w:p w14:paraId="14F0779D"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lastRenderedPageBreak/>
        <w:t>- Cơ quan có thẩm quyền cấp giấy phép xây dựng đối chiếu các điều kiện theo quy định của Luật Xây dựng để gửi văn bản lấy ý kiến của cơ quan quản lý nhà nước liên quan. Trong thời gian 12 ngày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di dời công trình xây dựng.</w:t>
      </w:r>
    </w:p>
    <w:p w14:paraId="1B4E6017"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Trong thời hạn 20 ngày kể từ ngày nhận đủ hồ sơ hợp lệ, cơ quan có thẩm quyền có trách nhiệm xem xét cấp giấy phép di dời công trình xây dựng.</w:t>
      </w:r>
    </w:p>
    <w:p w14:paraId="58A581FB" w14:textId="68298133" w:rsidR="00415E55" w:rsidRPr="004A5B6D" w:rsidRDefault="00415E55" w:rsidP="00415E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07865C7"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5E57D35"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1062859" w14:textId="77777777" w:rsidR="00537388"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37388" w:rsidRPr="00537388">
        <w:rPr>
          <w:rFonts w:ascii="Times New Roman" w:hAnsi="Times New Roman" w:cs="Times New Roman"/>
          <w:color w:val="000000" w:themeColor="text1"/>
          <w:sz w:val="28"/>
          <w:szCs w:val="28"/>
        </w:rPr>
        <w:t xml:space="preserve">Đơn đề nghị cấp giấy phép di dời công trình theo Mẫu số 1 Phụ lục số II Nghị định số 175/2024/NĐ-CP ngày 30/12/2024 của Chính phủ </w:t>
      </w:r>
    </w:p>
    <w:p w14:paraId="50C3CFC6" w14:textId="314040A5"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37388" w:rsidRPr="00537388">
        <w:rPr>
          <w:rFonts w:ascii="Times New Roman" w:hAnsi="Times New Roman" w:cs="Times New Roman"/>
          <w:color w:val="000000" w:themeColor="text1"/>
          <w:sz w:val="28"/>
          <w:szCs w:val="28"/>
        </w:rPr>
        <w:t>Các tài liệu quy định tại Khoản 2, Khoản 3, Khoản 4 và Khoản 5 Điều 97 Luật Xây dựng năm 2014 bao gồm:</w:t>
      </w:r>
      <w:r w:rsidRPr="003A4447">
        <w:rPr>
          <w:rFonts w:ascii="Times New Roman" w:hAnsi="Times New Roman" w:cs="Times New Roman"/>
          <w:color w:val="000000" w:themeColor="text1"/>
          <w:sz w:val="28"/>
          <w:szCs w:val="28"/>
        </w:rPr>
        <w:t>.</w:t>
      </w:r>
    </w:p>
    <w:p w14:paraId="3B4FE313" w14:textId="77777777" w:rsidR="00537388"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537388" w:rsidRPr="00537388">
        <w:rPr>
          <w:rFonts w:ascii="Times New Roman" w:hAnsi="Times New Roman" w:cs="Times New Roman"/>
          <w:color w:val="000000" w:themeColor="text1"/>
          <w:sz w:val="28"/>
          <w:szCs w:val="28"/>
        </w:rPr>
        <w:t>Bản sao giấy tờ chứng minh quyền sử dụng đất nơi công trình sẽ di dời đến và giấy tờ hợp pháp về sở hữu công trình theo quy định của pháp luật.</w:t>
      </w:r>
    </w:p>
    <w:p w14:paraId="0306B40D" w14:textId="50BB9F6C" w:rsidR="00415E55" w:rsidRDefault="00537388"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537388">
        <w:rPr>
          <w:rFonts w:ascii="Times New Roman" w:hAnsi="Times New Roman" w:cs="Times New Roman"/>
          <w:color w:val="000000" w:themeColor="text1"/>
          <w:sz w:val="28"/>
          <w:szCs w:val="28"/>
        </w:rPr>
        <w:t>Bản vẽ hoàn công công trình (nếu có) hoặc bản vẽ thiết kế mô tả thực trạng công trình được di dời, gồm mặt bằng, mặt cắt móng và bản vẽ kết cấu chịu lực chính; bản vẽ tổng mặt bằng địa điểm công trình sẽ được di dời tới; bản vẽ mặt bằng, mặt cắt móng tại địa điểm công trình sẽ di dời đến.</w:t>
      </w:r>
    </w:p>
    <w:p w14:paraId="45AE6336" w14:textId="7F8CE808"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537388">
        <w:rPr>
          <w:rFonts w:ascii="Times New Roman" w:hAnsi="Times New Roman" w:cs="Times New Roman"/>
          <w:color w:val="000000" w:themeColor="text1"/>
          <w:sz w:val="28"/>
          <w:szCs w:val="28"/>
        </w:rPr>
        <w:t>Báo cáo kết quả khảo sát đánh giá chất lượng hiện trạng của công trình do tổ chức, cá nhân có đủ điều kiện năng lực thực hiện.</w:t>
      </w:r>
    </w:p>
    <w:p w14:paraId="34AB4914" w14:textId="392C4A21"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537388">
        <w:rPr>
          <w:rFonts w:ascii="Times New Roman" w:hAnsi="Times New Roman" w:cs="Times New Roman"/>
          <w:color w:val="000000" w:themeColor="text1"/>
          <w:sz w:val="28"/>
          <w:szCs w:val="28"/>
        </w:rPr>
        <w:t>Phương án di dời do tổ chức, cá nhân có đủ điều kiện năng lực thực hiện gồm: Phần thuyết minh về hiện trạng công trình và khu vực công trình sẽ được di dời đến; giải pháp di dời, phương án bố trí sử dụng phương tiện, thiết bị, nhân lực; giải pháp bảo đảm an toàn cho công trình, người, máy móc, thiết bị và công trình lân cận; bảo đảm vệ sinh môi trường; tiến độ di dời; tổ chức, cá nhân thực hiện di dời công trình; phần bản vẽ biện pháp thi công di dời công trình.</w:t>
      </w:r>
    </w:p>
    <w:p w14:paraId="33361763"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D2C0171"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60DD574" w14:textId="77777777" w:rsidR="00537388" w:rsidRDefault="00537388" w:rsidP="00415E55">
      <w:pPr>
        <w:spacing w:after="0" w:line="360" w:lineRule="exact"/>
        <w:ind w:firstLine="567"/>
        <w:jc w:val="both"/>
        <w:rPr>
          <w:rFonts w:ascii="Times New Roman" w:hAnsi="Times New Roman" w:cs="Times New Roman"/>
          <w:color w:val="000000" w:themeColor="text1"/>
          <w:sz w:val="28"/>
          <w:szCs w:val="28"/>
        </w:rPr>
      </w:pPr>
      <w:r w:rsidRPr="00537388">
        <w:rPr>
          <w:rFonts w:ascii="Times New Roman" w:hAnsi="Times New Roman" w:cs="Times New Roman"/>
          <w:color w:val="000000" w:themeColor="text1"/>
          <w:sz w:val="28"/>
          <w:szCs w:val="28"/>
        </w:rPr>
        <w:t xml:space="preserve">20 ngày kể từ ngày nhận đủ hồ sơ hợp lệ. Trường hợp cần phải xem xét thêm, cơ quan có thẩm quyền cấp giấy phép xây dựng phải thông báo bằng văn bản cho </w:t>
      </w:r>
      <w:r w:rsidRPr="00537388">
        <w:rPr>
          <w:rFonts w:ascii="Times New Roman" w:hAnsi="Times New Roman" w:cs="Times New Roman"/>
          <w:color w:val="000000" w:themeColor="text1"/>
          <w:sz w:val="28"/>
          <w:szCs w:val="28"/>
        </w:rPr>
        <w:lastRenderedPageBreak/>
        <w:t>chủ đầu tư biết lý do nhưng không được quá 10 ngày kể từ ngày hết thời hạn quy định</w:t>
      </w:r>
    </w:p>
    <w:p w14:paraId="3AC1E258" w14:textId="77777777" w:rsidR="005A03F4"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5A03F4" w:rsidRPr="005A03F4">
        <w:rPr>
          <w:rFonts w:ascii="Times New Roman" w:hAnsi="Times New Roman" w:cs="Times New Roman"/>
          <w:color w:val="000000" w:themeColor="text1"/>
          <w:sz w:val="28"/>
          <w:szCs w:val="28"/>
        </w:rPr>
        <w:t>Công dân Việt Nam, Cán bộ, công chức, viên chức, Doanh nghiệp, Tổ chức (không bao gồm doanh nghiệp, HTX), Hợp tác xã</w:t>
      </w:r>
    </w:p>
    <w:p w14:paraId="7E04CF21" w14:textId="77777777" w:rsidR="005A03F4"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5A03F4" w:rsidRPr="005A03F4">
        <w:rPr>
          <w:rFonts w:ascii="Times New Roman" w:hAnsi="Times New Roman" w:cs="Times New Roman"/>
          <w:color w:val="000000" w:themeColor="text1"/>
          <w:sz w:val="28"/>
          <w:szCs w:val="28"/>
        </w:rPr>
        <w:t>Ban Quản lý Khu chế xuất- Khu công nghiệp, Ban QLDA đầu tư xây dựng khu kinh tế, Ban Quản lý các Khu công nghiệp, Bộ phận Một cửa Sở Xây dựng</w:t>
      </w:r>
    </w:p>
    <w:p w14:paraId="2680FD38" w14:textId="3D7F06E4" w:rsidR="005A03F4" w:rsidRDefault="00415E55" w:rsidP="005A03F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5A03F4" w:rsidRPr="005A03F4">
        <w:rPr>
          <w:rFonts w:ascii="Times New Roman" w:hAnsi="Times New Roman" w:cs="Times New Roman"/>
          <w:color w:val="000000" w:themeColor="text1"/>
          <w:sz w:val="28"/>
          <w:szCs w:val="28"/>
        </w:rPr>
        <w:t>Giấy phép xây dựng kèm theo hồ sơ thiết kế trình xin cấp giấy phép xây dựng có đóng dấu của cơ quan có thẩm quyền cấp giấy phép xây dựng..</w:t>
      </w:r>
    </w:p>
    <w:p w14:paraId="1608D8B2" w14:textId="03DE6194"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6C6DDF55"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550F467" w14:textId="77777777" w:rsidR="005A03F4" w:rsidRDefault="005A03F4" w:rsidP="00415E55">
      <w:pPr>
        <w:spacing w:after="0" w:line="360" w:lineRule="exact"/>
        <w:ind w:firstLine="567"/>
        <w:jc w:val="both"/>
        <w:rPr>
          <w:rFonts w:ascii="Times New Roman" w:hAnsi="Times New Roman" w:cs="Times New Roman"/>
          <w:color w:val="000000" w:themeColor="text1"/>
          <w:sz w:val="28"/>
          <w:szCs w:val="28"/>
        </w:rPr>
      </w:pPr>
      <w:r w:rsidRPr="005A03F4">
        <w:rPr>
          <w:rFonts w:ascii="Times New Roman" w:hAnsi="Times New Roman" w:cs="Times New Roman"/>
          <w:color w:val="000000" w:themeColor="text1"/>
          <w:sz w:val="28"/>
          <w:szCs w:val="28"/>
        </w:rPr>
        <w:t>Đơn đề nghị cấp giấy phép di dời công trình theo Mẫu số 1 Phụ lục số II Nghị định số 175/2024/NĐ-CP ngày 30/12/2024 của Chính phủ</w:t>
      </w:r>
    </w:p>
    <w:p w14:paraId="61E98ACB" w14:textId="043BCDC0"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33A13A6" w14:textId="77777777" w:rsidR="00F76AB9" w:rsidRDefault="005A03F4" w:rsidP="00415E55">
      <w:pPr>
        <w:spacing w:after="0" w:line="360" w:lineRule="exact"/>
        <w:ind w:firstLine="567"/>
        <w:jc w:val="both"/>
        <w:rPr>
          <w:rFonts w:ascii="Times New Roman" w:hAnsi="Times New Roman" w:cs="Times New Roman"/>
          <w:bCs/>
          <w:color w:val="000000" w:themeColor="text1"/>
          <w:sz w:val="28"/>
          <w:szCs w:val="28"/>
        </w:rPr>
      </w:pPr>
      <w:r w:rsidRPr="005A03F4">
        <w:rPr>
          <w:rFonts w:ascii="Times New Roman" w:hAnsi="Times New Roman" w:cs="Times New Roman"/>
          <w:bCs/>
          <w:color w:val="000000" w:themeColor="text1"/>
          <w:sz w:val="28"/>
          <w:szCs w:val="28"/>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 Phù hợp với mục đích sử dụng đất theo quy định của pháp luật về đất đai. - Bảo đảm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 - Thiết kế xây dựng công trình đã được thẩm định, phê duyệt theo quy định. - Các loại quy hoạch sử dụng làm căn cứ để lập dự án đầu tư xây dựng theo quy định tại khoản 2 Điều 13 Nghị định số 175/2024/NĐ-CP là cơ sở xem xét cấp giấy phép xây dựng. - Có văn bản đã được cơ quan nhà nước có thẩm quyền chấp thuận về vị trí và tổng mặt bằng của dự án theo quy định tại khoản 1 Điều 92 Luật Xây dựng năm 2014 là một trong các loại giấy tờ sau: + Quyết định phê duyệt quy hoạch chi tiết rút gọn và bản vẽ tổng mặt bằng, phương án kiến trúc công trình trong hồ sơ đồ án quy hoạch chi tiết rút gọn đã được phê duyệt; + Quyết định phê duyệt quy hoạch chi tiết xây dựng khu chức năng và Bản đồ quy hoạch tổng mặt bằng sử dụng đất và các bản đồ, </w:t>
      </w:r>
      <w:r w:rsidRPr="005A03F4">
        <w:rPr>
          <w:rFonts w:ascii="Times New Roman" w:hAnsi="Times New Roman" w:cs="Times New Roman"/>
          <w:bCs/>
          <w:color w:val="000000" w:themeColor="text1"/>
          <w:sz w:val="28"/>
          <w:szCs w:val="28"/>
        </w:rPr>
        <w:lastRenderedPageBreak/>
        <w:t xml:space="preserve">bản vẽ kèm theo trong hồ sơ đồ án quy hoạch chi tiết xây dựng khu chức năng đã được phê duyệt; </w:t>
      </w:r>
    </w:p>
    <w:p w14:paraId="07E8DD68" w14:textId="77777777" w:rsidR="00F76AB9" w:rsidRDefault="005A03F4" w:rsidP="00415E55">
      <w:pPr>
        <w:spacing w:after="0" w:line="360" w:lineRule="exact"/>
        <w:ind w:firstLine="567"/>
        <w:jc w:val="both"/>
        <w:rPr>
          <w:rFonts w:ascii="Times New Roman" w:hAnsi="Times New Roman" w:cs="Times New Roman"/>
          <w:bCs/>
          <w:color w:val="000000" w:themeColor="text1"/>
          <w:sz w:val="28"/>
          <w:szCs w:val="28"/>
        </w:rPr>
      </w:pPr>
      <w:r w:rsidRPr="005A03F4">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2DCCA1A5" w14:textId="77777777" w:rsidR="00F76AB9" w:rsidRDefault="005A03F4" w:rsidP="00415E55">
      <w:pPr>
        <w:spacing w:after="0" w:line="360" w:lineRule="exact"/>
        <w:ind w:firstLine="567"/>
        <w:jc w:val="both"/>
        <w:rPr>
          <w:rFonts w:ascii="Times New Roman" w:hAnsi="Times New Roman" w:cs="Times New Roman"/>
          <w:bCs/>
          <w:color w:val="000000" w:themeColor="text1"/>
          <w:sz w:val="28"/>
          <w:szCs w:val="28"/>
        </w:rPr>
      </w:pPr>
      <w:r w:rsidRPr="005A03F4">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338C55EF" w14:textId="77777777" w:rsidR="00F76AB9" w:rsidRDefault="005A03F4" w:rsidP="00415E55">
      <w:pPr>
        <w:spacing w:after="0" w:line="360" w:lineRule="exact"/>
        <w:ind w:firstLine="567"/>
        <w:jc w:val="both"/>
        <w:rPr>
          <w:rFonts w:ascii="Times New Roman" w:hAnsi="Times New Roman" w:cs="Times New Roman"/>
          <w:bCs/>
          <w:color w:val="000000" w:themeColor="text1"/>
          <w:sz w:val="28"/>
          <w:szCs w:val="28"/>
        </w:rPr>
      </w:pPr>
      <w:r w:rsidRPr="005A03F4">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1376638C" w14:textId="77777777" w:rsidR="00F76AB9" w:rsidRDefault="005A03F4" w:rsidP="00F76AB9">
      <w:pPr>
        <w:spacing w:after="0" w:line="360" w:lineRule="exact"/>
        <w:ind w:firstLine="567"/>
        <w:jc w:val="both"/>
        <w:rPr>
          <w:rFonts w:ascii="Times New Roman" w:hAnsi="Times New Roman" w:cs="Times New Roman"/>
          <w:bCs/>
          <w:color w:val="000000" w:themeColor="text1"/>
          <w:sz w:val="28"/>
          <w:szCs w:val="28"/>
        </w:rPr>
      </w:pPr>
      <w:r w:rsidRPr="005A03F4">
        <w:rPr>
          <w:rFonts w:ascii="Times New Roman" w:hAnsi="Times New Roman" w:cs="Times New Roman"/>
          <w:bCs/>
          <w:color w:val="000000" w:themeColor="text1"/>
          <w:sz w:val="28"/>
          <w:szCs w:val="28"/>
        </w:rPr>
        <w:t xml:space="preserve">-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 </w:t>
      </w:r>
    </w:p>
    <w:p w14:paraId="2EFE4096" w14:textId="7F3E48A8" w:rsidR="005A03F4" w:rsidRDefault="00F76AB9" w:rsidP="00F76AB9">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5A03F4" w:rsidRPr="005A03F4">
        <w:rPr>
          <w:rFonts w:ascii="Times New Roman" w:hAnsi="Times New Roman" w:cs="Times New Roman"/>
          <w:bCs/>
          <w:color w:val="000000" w:themeColor="text1"/>
          <w:sz w:val="28"/>
          <w:szCs w:val="28"/>
        </w:rPr>
        <w:t xml:space="preserve">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4FABD05A" w14:textId="17F50CF1"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3B5B322" w14:textId="77777777" w:rsidR="005A03F4" w:rsidRDefault="005A03F4" w:rsidP="005A03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F3AC1">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5F3AC1">
        <w:rPr>
          <w:rFonts w:ascii="Times New Roman" w:hAnsi="Times New Roman" w:cs="Times New Roman"/>
          <w:color w:val="000000" w:themeColor="text1"/>
          <w:sz w:val="28"/>
          <w:szCs w:val="28"/>
        </w:rPr>
        <w:t>50/2014/QH13</w:t>
      </w:r>
    </w:p>
    <w:p w14:paraId="6CA5C962" w14:textId="77777777" w:rsidR="005A03F4" w:rsidRDefault="005A03F4" w:rsidP="005A03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2F2BB0FC" w14:textId="77777777" w:rsidR="005A03F4" w:rsidRDefault="005A03F4" w:rsidP="005A03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3A317B1B" w14:textId="77777777" w:rsidR="005A03F4" w:rsidRDefault="005A03F4" w:rsidP="005A03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174C8032" w14:textId="77777777" w:rsidR="005A03F4" w:rsidRDefault="005A03F4" w:rsidP="005A03F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F3AC1">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5F3AC1">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423F55AD" w14:textId="77777777" w:rsidR="00415E55" w:rsidRDefault="00415E55" w:rsidP="005A373A">
      <w:pPr>
        <w:rPr>
          <w:rFonts w:ascii="Times New Roman" w:hAnsi="Times New Roman" w:cs="Times New Roman"/>
          <w:sz w:val="28"/>
          <w:szCs w:val="28"/>
        </w:rPr>
      </w:pPr>
    </w:p>
    <w:p w14:paraId="3A74598C" w14:textId="77777777" w:rsidR="00415E55" w:rsidRDefault="00415E55" w:rsidP="005A373A">
      <w:pPr>
        <w:rPr>
          <w:rFonts w:ascii="Times New Roman" w:hAnsi="Times New Roman" w:cs="Times New Roman"/>
          <w:sz w:val="28"/>
          <w:szCs w:val="28"/>
        </w:rPr>
      </w:pPr>
    </w:p>
    <w:p w14:paraId="3776E50F" w14:textId="77777777" w:rsidR="005A03F4" w:rsidRDefault="005A03F4" w:rsidP="005A373A">
      <w:pPr>
        <w:rPr>
          <w:rFonts w:ascii="Times New Roman" w:hAnsi="Times New Roman" w:cs="Times New Roman"/>
          <w:sz w:val="28"/>
          <w:szCs w:val="28"/>
        </w:rPr>
      </w:pPr>
    </w:p>
    <w:p w14:paraId="4732137E" w14:textId="77777777" w:rsidR="005A03F4" w:rsidRPr="009B5B97" w:rsidRDefault="005A03F4" w:rsidP="009B5B97">
      <w:pPr>
        <w:pStyle w:val="MuPL"/>
        <w:spacing w:before="0" w:after="0" w:afterAutospacing="0"/>
        <w:jc w:val="right"/>
        <w:rPr>
          <w:b w:val="0"/>
          <w:color w:val="auto"/>
          <w:sz w:val="24"/>
          <w:szCs w:val="24"/>
        </w:rPr>
      </w:pPr>
      <w:r w:rsidRPr="009B5B97">
        <w:rPr>
          <w:bCs/>
          <w:color w:val="auto"/>
          <w:sz w:val="24"/>
          <w:szCs w:val="24"/>
        </w:rPr>
        <w:lastRenderedPageBreak/>
        <w:t xml:space="preserve">Phụ lục II - </w:t>
      </w:r>
      <w:r w:rsidRPr="009B5B97">
        <w:rPr>
          <w:color w:val="auto"/>
          <w:sz w:val="24"/>
          <w:szCs w:val="24"/>
          <w:lang w:val="vi-VN"/>
        </w:rPr>
        <w:t>Mẫu số 01</w:t>
      </w:r>
    </w:p>
    <w:p w14:paraId="6722A502" w14:textId="77777777" w:rsidR="005A03F4" w:rsidRPr="009B5B97" w:rsidRDefault="005A03F4" w:rsidP="009B5B97">
      <w:pPr>
        <w:spacing w:after="0" w:line="240" w:lineRule="auto"/>
        <w:jc w:val="center"/>
        <w:rPr>
          <w:rFonts w:ascii="Times New Roman" w:hAnsi="Times New Roman" w:cs="Times New Roman"/>
          <w:b/>
          <w:sz w:val="24"/>
          <w:szCs w:val="24"/>
        </w:rPr>
      </w:pPr>
      <w:r w:rsidRPr="009B5B97">
        <w:rPr>
          <w:rFonts w:ascii="Times New Roman" w:hAnsi="Times New Roman" w:cs="Times New Roman"/>
          <w:b/>
          <w:sz w:val="24"/>
          <w:szCs w:val="24"/>
        </w:rPr>
        <w:t>CỘNG HÒA XÃ HỘI CHỦ NGHĨA VIỆT NAM</w:t>
      </w:r>
    </w:p>
    <w:p w14:paraId="37212E92" w14:textId="77777777" w:rsidR="005A03F4" w:rsidRPr="009B5B97" w:rsidRDefault="005A03F4" w:rsidP="009B5B97">
      <w:pPr>
        <w:spacing w:after="0" w:line="240" w:lineRule="auto"/>
        <w:jc w:val="center"/>
        <w:rPr>
          <w:rFonts w:ascii="Times New Roman" w:hAnsi="Times New Roman" w:cs="Times New Roman"/>
          <w:b/>
          <w:bCs/>
          <w:sz w:val="24"/>
          <w:szCs w:val="24"/>
        </w:rPr>
      </w:pPr>
      <w:r w:rsidRPr="009B5B97">
        <w:rPr>
          <w:rFonts w:ascii="Times New Roman" w:hAnsi="Times New Roman" w:cs="Times New Roman"/>
          <w:b/>
          <w:bCs/>
          <w:sz w:val="24"/>
          <w:szCs w:val="24"/>
        </w:rPr>
        <w:t>Độc lập - Tự do - Hạnh phúc</w:t>
      </w:r>
    </w:p>
    <w:p w14:paraId="0F045FA6" w14:textId="77777777" w:rsidR="005A03F4" w:rsidRPr="009B5B97" w:rsidRDefault="005A03F4" w:rsidP="009B5B97">
      <w:pPr>
        <w:spacing w:after="0" w:line="240" w:lineRule="auto"/>
        <w:jc w:val="center"/>
        <w:rPr>
          <w:rFonts w:ascii="Times New Roman" w:hAnsi="Times New Roman" w:cs="Times New Roman"/>
          <w:sz w:val="24"/>
          <w:szCs w:val="24"/>
          <w:vertAlign w:val="superscript"/>
        </w:rPr>
      </w:pPr>
      <w:r w:rsidRPr="009B5B97">
        <w:rPr>
          <w:rFonts w:ascii="Times New Roman" w:hAnsi="Times New Roman" w:cs="Times New Roman"/>
          <w:sz w:val="24"/>
          <w:szCs w:val="24"/>
          <w:vertAlign w:val="superscript"/>
        </w:rPr>
        <w:t>_______________________________________</w:t>
      </w:r>
    </w:p>
    <w:p w14:paraId="35D61728" w14:textId="77777777" w:rsidR="005A03F4" w:rsidRPr="009B5B97" w:rsidRDefault="005A03F4" w:rsidP="009B5B97">
      <w:pPr>
        <w:spacing w:after="0" w:line="240" w:lineRule="auto"/>
        <w:jc w:val="center"/>
        <w:rPr>
          <w:rFonts w:ascii="Times New Roman" w:hAnsi="Times New Roman" w:cs="Times New Roman"/>
          <w:sz w:val="24"/>
          <w:szCs w:val="24"/>
          <w:vertAlign w:val="superscript"/>
        </w:rPr>
      </w:pPr>
    </w:p>
    <w:p w14:paraId="714327AE" w14:textId="77777777" w:rsidR="005A03F4" w:rsidRPr="009B5B97" w:rsidRDefault="005A03F4" w:rsidP="009B5B97">
      <w:pPr>
        <w:spacing w:after="0" w:line="240" w:lineRule="auto"/>
        <w:jc w:val="center"/>
        <w:rPr>
          <w:rFonts w:ascii="Times New Roman" w:hAnsi="Times New Roman" w:cs="Times New Roman"/>
          <w:b/>
          <w:bCs/>
          <w:sz w:val="24"/>
          <w:szCs w:val="24"/>
        </w:rPr>
      </w:pPr>
      <w:r w:rsidRPr="009B5B97">
        <w:rPr>
          <w:rFonts w:ascii="Times New Roman" w:hAnsi="Times New Roman" w:cs="Times New Roman"/>
          <w:b/>
          <w:bCs/>
          <w:sz w:val="24"/>
          <w:szCs w:val="24"/>
        </w:rPr>
        <w:t>ĐƠN ĐỀ NGHỊ CẤP GIẤY PHÉP XÂY DỰNG</w:t>
      </w:r>
    </w:p>
    <w:p w14:paraId="3856295C" w14:textId="77777777" w:rsidR="005A03F4" w:rsidRPr="009B5B97" w:rsidRDefault="005A03F4" w:rsidP="009B5B97">
      <w:pPr>
        <w:spacing w:after="0" w:line="240" w:lineRule="auto"/>
        <w:jc w:val="center"/>
        <w:rPr>
          <w:rFonts w:ascii="Times New Roman" w:hAnsi="Times New Roman" w:cs="Times New Roman"/>
          <w:i/>
          <w:iCs/>
          <w:sz w:val="24"/>
          <w:szCs w:val="24"/>
        </w:rPr>
      </w:pPr>
      <w:r w:rsidRPr="009B5B97">
        <w:rPr>
          <w:rFonts w:ascii="Times New Roman" w:hAnsi="Times New Roman" w:cs="Times New Roman"/>
          <w:i/>
          <w:iCs/>
          <w:sz w:val="24"/>
          <w:szCs w:val="24"/>
        </w:rPr>
        <w:t>(</w:t>
      </w:r>
      <w:r w:rsidRPr="009B5B97">
        <w:rPr>
          <w:rFonts w:ascii="Times New Roman" w:hAnsi="Times New Roman" w:cs="Times New Roman"/>
          <w:iCs/>
          <w:sz w:val="24"/>
          <w:szCs w:val="24"/>
        </w:rPr>
        <w:t>Sử dụng cho công trình:</w:t>
      </w:r>
      <w:r w:rsidRPr="009B5B97">
        <w:rPr>
          <w:rFonts w:ascii="Times New Roman" w:hAnsi="Times New Roman" w:cs="Times New Roman"/>
          <w:i/>
          <w:iCs/>
          <w:sz w:val="24"/>
          <w:szCs w:val="24"/>
        </w:rPr>
        <w:t xml:space="preserve"> Không theo tuyến/Theo tuyến trong đô thị/Tín </w:t>
      </w:r>
      <w:r w:rsidRPr="009B5B97">
        <w:rPr>
          <w:rFonts w:ascii="Times New Roman" w:hAnsi="Times New Roman" w:cs="Times New Roman"/>
          <w:i/>
          <w:iCs/>
          <w:spacing w:val="-6"/>
          <w:sz w:val="24"/>
          <w:szCs w:val="24"/>
        </w:rPr>
        <w:t>ngưỡng, tôn giáo/Tượng đài, tranh hoành tráng /Nhà ở riêng lẻ/Sửa chữa, cải tạo</w:t>
      </w:r>
      <w:r w:rsidRPr="009B5B97">
        <w:rPr>
          <w:rFonts w:ascii="Times New Roman" w:hAnsi="Times New Roman" w:cs="Times New Roman"/>
          <w:i/>
          <w:iCs/>
          <w:sz w:val="24"/>
          <w:szCs w:val="24"/>
        </w:rPr>
        <w:t>/</w:t>
      </w:r>
    </w:p>
    <w:p w14:paraId="5C7D7EAB" w14:textId="77777777" w:rsidR="005A03F4" w:rsidRPr="009B5B97" w:rsidRDefault="005A03F4" w:rsidP="009B5B97">
      <w:pPr>
        <w:spacing w:after="0" w:line="240" w:lineRule="auto"/>
        <w:jc w:val="center"/>
        <w:rPr>
          <w:rFonts w:ascii="Times New Roman" w:hAnsi="Times New Roman" w:cs="Times New Roman"/>
          <w:i/>
          <w:iCs/>
          <w:sz w:val="24"/>
          <w:szCs w:val="24"/>
        </w:rPr>
      </w:pPr>
      <w:r w:rsidRPr="009B5B97">
        <w:rPr>
          <w:rFonts w:ascii="Times New Roman" w:hAnsi="Times New Roman" w:cs="Times New Roman"/>
          <w:i/>
          <w:iCs/>
          <w:sz w:val="24"/>
          <w:szCs w:val="24"/>
        </w:rPr>
        <w:t>Theo giai đoạn cho công trình không theo tuyến/Theo giai đoạn cho công trình theo tuyến trong đô thị/Dự án/Di dời công trình)</w:t>
      </w:r>
    </w:p>
    <w:p w14:paraId="55715490" w14:textId="77777777" w:rsidR="005A03F4" w:rsidRPr="009B5B97" w:rsidRDefault="005A03F4" w:rsidP="009B5B97">
      <w:pPr>
        <w:spacing w:after="0" w:line="240" w:lineRule="auto"/>
        <w:jc w:val="center"/>
        <w:rPr>
          <w:rFonts w:ascii="Times New Roman" w:hAnsi="Times New Roman" w:cs="Times New Roman"/>
          <w:iCs/>
          <w:sz w:val="24"/>
          <w:szCs w:val="24"/>
          <w:vertAlign w:val="superscript"/>
        </w:rPr>
      </w:pPr>
      <w:r w:rsidRPr="009B5B97">
        <w:rPr>
          <w:rFonts w:ascii="Times New Roman" w:hAnsi="Times New Roman" w:cs="Times New Roman"/>
          <w:iCs/>
          <w:sz w:val="24"/>
          <w:szCs w:val="24"/>
          <w:vertAlign w:val="superscript"/>
        </w:rPr>
        <w:t>_______________</w:t>
      </w:r>
    </w:p>
    <w:p w14:paraId="77C60E79" w14:textId="77777777" w:rsidR="005A03F4" w:rsidRPr="009B5B97" w:rsidRDefault="005A03F4" w:rsidP="009B5B97">
      <w:pPr>
        <w:spacing w:after="0" w:line="240" w:lineRule="auto"/>
        <w:jc w:val="center"/>
        <w:rPr>
          <w:rFonts w:ascii="Times New Roman" w:hAnsi="Times New Roman" w:cs="Times New Roman"/>
          <w:sz w:val="24"/>
          <w:szCs w:val="24"/>
        </w:rPr>
      </w:pPr>
    </w:p>
    <w:p w14:paraId="042622F5" w14:textId="77777777" w:rsidR="005A03F4" w:rsidRPr="009B5B97" w:rsidRDefault="005A03F4" w:rsidP="009B5B97">
      <w:pPr>
        <w:spacing w:after="0" w:line="240" w:lineRule="auto"/>
        <w:jc w:val="center"/>
        <w:rPr>
          <w:rFonts w:ascii="Times New Roman" w:hAnsi="Times New Roman" w:cs="Times New Roman"/>
          <w:sz w:val="24"/>
          <w:szCs w:val="24"/>
        </w:rPr>
      </w:pPr>
      <w:r w:rsidRPr="009B5B97">
        <w:rPr>
          <w:rFonts w:ascii="Times New Roman" w:hAnsi="Times New Roman" w:cs="Times New Roman"/>
          <w:sz w:val="24"/>
          <w:szCs w:val="24"/>
        </w:rPr>
        <w:t>Kính gửi: .................................</w:t>
      </w:r>
    </w:p>
    <w:p w14:paraId="4617D32A" w14:textId="77777777" w:rsidR="005A03F4" w:rsidRPr="009B5B97" w:rsidRDefault="005A03F4" w:rsidP="009B5B97">
      <w:pPr>
        <w:spacing w:after="0" w:line="240" w:lineRule="auto"/>
        <w:jc w:val="center"/>
        <w:rPr>
          <w:rFonts w:ascii="Times New Roman" w:hAnsi="Times New Roman" w:cs="Times New Roman"/>
          <w:sz w:val="24"/>
          <w:szCs w:val="24"/>
        </w:rPr>
      </w:pPr>
    </w:p>
    <w:p w14:paraId="1B0CDB03"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1. Tên chủ đầu tư (Chủ hộ):...........................................................................; Số định danh cá nhân/Mã số doanh nghiệp:............................................................</w:t>
      </w:r>
    </w:p>
    <w:p w14:paraId="573AB304"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Người đại diện: .............................; Chức vụ: .............................................; </w:t>
      </w:r>
    </w:p>
    <w:p w14:paraId="01F291C0" w14:textId="77777777" w:rsidR="005A03F4" w:rsidRPr="009B5B97" w:rsidRDefault="005A03F4" w:rsidP="009B5B97">
      <w:pPr>
        <w:spacing w:after="0" w:line="240" w:lineRule="auto"/>
        <w:rPr>
          <w:rFonts w:ascii="Times New Roman" w:hAnsi="Times New Roman" w:cs="Times New Roman"/>
          <w:sz w:val="24"/>
          <w:szCs w:val="24"/>
        </w:rPr>
      </w:pPr>
      <w:r w:rsidRPr="009B5B97">
        <w:rPr>
          <w:rFonts w:ascii="Times New Roman" w:hAnsi="Times New Roman" w:cs="Times New Roman"/>
          <w:sz w:val="24"/>
          <w:szCs w:val="24"/>
        </w:rPr>
        <w:t>Số định danh cá nhân:................................Số điện thoại: .....................................</w:t>
      </w:r>
    </w:p>
    <w:p w14:paraId="51CE1870"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2. Thông tin công trình: </w:t>
      </w:r>
    </w:p>
    <w:p w14:paraId="6A8C688A"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Địa điểm xây dựng: </w:t>
      </w:r>
    </w:p>
    <w:p w14:paraId="27935D89"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Lô đất số:..........................................Diện tích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 xml:space="preserve">. </w:t>
      </w:r>
    </w:p>
    <w:p w14:paraId="5B781DB8"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Tại số nhà: ............................... đường/phố ..................................................</w:t>
      </w:r>
    </w:p>
    <w:p w14:paraId="2A190A97"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phường/xã: .......................................quận/huyện:.........................................</w:t>
      </w:r>
    </w:p>
    <w:p w14:paraId="1DB8082B"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tỉnh, thành phố: ............................................................................................. </w:t>
      </w:r>
    </w:p>
    <w:p w14:paraId="381E0DC6"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3. Tổ chức/cá nhân lập, thẩm tra thiết kế xây dựng:</w:t>
      </w:r>
    </w:p>
    <w:p w14:paraId="74032896"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3.1. Tổ chức/cá nhân lập thiết kế xây dựng: </w:t>
      </w:r>
    </w:p>
    <w:p w14:paraId="38390385"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Tên tổ chức/cá nhân: ....................................................................................</w:t>
      </w:r>
    </w:p>
    <w:p w14:paraId="7E48D70F"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Mã số chứng chỉ năng lực/hành nghề:.............................................................</w:t>
      </w:r>
    </w:p>
    <w:p w14:paraId="4B6F612C" w14:textId="77777777" w:rsidR="005A03F4" w:rsidRPr="009B5B97" w:rsidRDefault="005A03F4" w:rsidP="009B5B97">
      <w:pPr>
        <w:spacing w:after="0" w:line="240" w:lineRule="auto"/>
        <w:ind w:firstLine="567"/>
        <w:rPr>
          <w:rFonts w:ascii="Times New Roman" w:hAnsi="Times New Roman" w:cs="Times New Roman"/>
          <w:spacing w:val="-8"/>
          <w:sz w:val="24"/>
          <w:szCs w:val="24"/>
        </w:rPr>
      </w:pPr>
      <w:r w:rsidRPr="009B5B97">
        <w:rPr>
          <w:rFonts w:ascii="Times New Roman" w:hAnsi="Times New Roman" w:cs="Times New Roman"/>
          <w:spacing w:val="-8"/>
          <w:sz w:val="24"/>
          <w:szCs w:val="24"/>
        </w:rPr>
        <w:t>- Tên và mã số chứng chỉ hành nghề của các chủ nhiệm, chủ trì thiết kế: ……......</w:t>
      </w:r>
    </w:p>
    <w:p w14:paraId="0AEF9F3E"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3.2. Tổ chức/cá nhân thẩm tra thiết kế xây dựng: </w:t>
      </w:r>
    </w:p>
    <w:p w14:paraId="25BCC13A"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Tên tổ chức/cá nhân: ....................................................................................</w:t>
      </w:r>
    </w:p>
    <w:p w14:paraId="554D8E48"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Mã số chứng chỉ năng lực/hành nghề:..........................................................</w:t>
      </w:r>
    </w:p>
    <w:p w14:paraId="1B58538C"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Tên và mã số chứng chỉ hành nghề của các chủ trì thẩm tra thiết kế: ….....</w:t>
      </w:r>
    </w:p>
    <w:p w14:paraId="2689F136"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 Nội dung đề nghị cấp phép:</w:t>
      </w:r>
    </w:p>
    <w:p w14:paraId="14F765CF"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4.1. Đối với công trình không theo tuyến, tín ngưỡng, tôn giáo: </w:t>
      </w:r>
    </w:p>
    <w:p w14:paraId="72096AB9"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Loại công trình: .....................................Cấp công trình: ............................. </w:t>
      </w:r>
    </w:p>
    <w:p w14:paraId="6E5021B5"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Diện tích xây dựng: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w:t>
      </w:r>
    </w:p>
    <w:p w14:paraId="132A092E" w14:textId="77777777" w:rsidR="005A03F4" w:rsidRPr="009B5B97" w:rsidRDefault="005A03F4" w:rsidP="009B5B97">
      <w:pPr>
        <w:tabs>
          <w:tab w:val="left" w:pos="3800"/>
        </w:tabs>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Cốt xây dựng: …….m.</w:t>
      </w:r>
      <w:r w:rsidRPr="009B5B97">
        <w:rPr>
          <w:rFonts w:ascii="Times New Roman" w:hAnsi="Times New Roman" w:cs="Times New Roman"/>
          <w:sz w:val="24"/>
          <w:szCs w:val="24"/>
        </w:rPr>
        <w:tab/>
      </w:r>
    </w:p>
    <w:p w14:paraId="4EAED6E4"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Khoảng lùi (nếu có): .....m.</w:t>
      </w:r>
    </w:p>
    <w:p w14:paraId="2476D6FA"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 Tổng diện tích sàn (đối với công trình dân dụng và công trình có kết cấu dạng nhà):………..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 xml:space="preserve"> </w:t>
      </w:r>
      <w:r w:rsidRPr="009B5B97">
        <w:rPr>
          <w:rFonts w:ascii="Times New Roman" w:hAnsi="Times New Roman" w:cs="Times New Roman"/>
          <w:i/>
          <w:sz w:val="24"/>
          <w:szCs w:val="24"/>
        </w:rPr>
        <w:t>(ghi rõ diện tích sàn các tầng hầm, tầng trên mặt đất, tầng kỹ thuật, tầng lửng, tum).</w:t>
      </w:r>
    </w:p>
    <w:p w14:paraId="7E21E8BE"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xml:space="preserve">- Chiều cao công trình: .....m </w:t>
      </w:r>
      <w:r w:rsidRPr="009B5B97">
        <w:rPr>
          <w:rFonts w:ascii="Times New Roman" w:hAnsi="Times New Roman" w:cs="Times New Roman"/>
          <w:i/>
          <w:sz w:val="24"/>
          <w:szCs w:val="24"/>
        </w:rPr>
        <w:t>(trong đó ghi rõ chiều cao các tầng hầm, tầng trên mặt đất, tầng lửng, tum - nếu có).</w:t>
      </w:r>
    </w:p>
    <w:p w14:paraId="75EABC81"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 Số tầng: ………….</w:t>
      </w:r>
      <w:r w:rsidRPr="009B5B97">
        <w:rPr>
          <w:rFonts w:ascii="Times New Roman" w:hAnsi="Times New Roman" w:cs="Times New Roman"/>
          <w:i/>
          <w:sz w:val="24"/>
          <w:szCs w:val="24"/>
        </w:rPr>
        <w:t>(ghi rõ số tầng hầm, tầng trên mặt đất, tầng kỹ thuật, tầng lửng, tum - nếu có).</w:t>
      </w:r>
    </w:p>
    <w:p w14:paraId="494E87E4"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4.2. Đối với công trình theo tuyến trong đô thị:</w:t>
      </w:r>
    </w:p>
    <w:p w14:paraId="64C00660"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Loại công trình: ......................................Cấp công trình: ............................</w:t>
      </w:r>
    </w:p>
    <w:p w14:paraId="35C174D5"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xml:space="preserve">- Tổng chiều dài công trình:………..m </w:t>
      </w:r>
      <w:r w:rsidRPr="009B5B97">
        <w:rPr>
          <w:rFonts w:ascii="Times New Roman" w:hAnsi="Times New Roman" w:cs="Times New Roman"/>
          <w:i/>
          <w:sz w:val="24"/>
          <w:szCs w:val="24"/>
        </w:rPr>
        <w:t>(ghi rõ chiều dài qua từng khu vực đặc thù, qua từng địa giới hành chính xã, phường, quận, huyện, tỉnh, thành phố).</w:t>
      </w:r>
    </w:p>
    <w:p w14:paraId="59ABCEB1" w14:textId="77777777" w:rsidR="005A03F4" w:rsidRPr="009B5B97" w:rsidRDefault="005A03F4" w:rsidP="009B5B97">
      <w:pPr>
        <w:spacing w:after="0" w:line="240" w:lineRule="auto"/>
        <w:ind w:firstLine="567"/>
        <w:rPr>
          <w:rFonts w:ascii="Times New Roman" w:hAnsi="Times New Roman" w:cs="Times New Roman"/>
          <w:i/>
          <w:sz w:val="24"/>
          <w:szCs w:val="24"/>
        </w:rPr>
      </w:pPr>
      <w:r w:rsidRPr="009B5B97">
        <w:rPr>
          <w:rFonts w:ascii="Times New Roman" w:hAnsi="Times New Roman" w:cs="Times New Roman"/>
          <w:sz w:val="24"/>
          <w:szCs w:val="24"/>
        </w:rPr>
        <w:lastRenderedPageBreak/>
        <w:t xml:space="preserve">- Cốt xây dựng: ........m </w:t>
      </w:r>
      <w:r w:rsidRPr="009B5B97">
        <w:rPr>
          <w:rFonts w:ascii="Times New Roman" w:hAnsi="Times New Roman" w:cs="Times New Roman"/>
          <w:i/>
          <w:sz w:val="24"/>
          <w:szCs w:val="24"/>
        </w:rPr>
        <w:t>(ghi rõ cốt qua từng khu vực).</w:t>
      </w:r>
    </w:p>
    <w:p w14:paraId="2F2548CC" w14:textId="77777777" w:rsidR="005A03F4" w:rsidRPr="009B5B97" w:rsidRDefault="005A03F4" w:rsidP="009B5B97">
      <w:pPr>
        <w:spacing w:after="0" w:line="240" w:lineRule="auto"/>
        <w:ind w:firstLine="567"/>
        <w:rPr>
          <w:rFonts w:ascii="Times New Roman" w:hAnsi="Times New Roman" w:cs="Times New Roman"/>
          <w:i/>
          <w:sz w:val="24"/>
          <w:szCs w:val="24"/>
        </w:rPr>
      </w:pPr>
      <w:r w:rsidRPr="009B5B97">
        <w:rPr>
          <w:rFonts w:ascii="Times New Roman" w:hAnsi="Times New Roman" w:cs="Times New Roman"/>
          <w:spacing w:val="-6"/>
          <w:sz w:val="24"/>
          <w:szCs w:val="24"/>
        </w:rPr>
        <w:t xml:space="preserve">- Chiều cao tĩnh không của tuyến: .....m </w:t>
      </w:r>
      <w:r w:rsidRPr="009B5B97">
        <w:rPr>
          <w:rFonts w:ascii="Times New Roman" w:hAnsi="Times New Roman" w:cs="Times New Roman"/>
          <w:i/>
          <w:spacing w:val="-6"/>
          <w:sz w:val="24"/>
          <w:szCs w:val="24"/>
        </w:rPr>
        <w:t>(ghi rõ chiều cao qua các khu vự</w:t>
      </w:r>
      <w:r w:rsidRPr="009B5B97">
        <w:rPr>
          <w:rFonts w:ascii="Times New Roman" w:hAnsi="Times New Roman" w:cs="Times New Roman"/>
          <w:i/>
          <w:sz w:val="24"/>
          <w:szCs w:val="24"/>
        </w:rPr>
        <w:t>c).</w:t>
      </w:r>
    </w:p>
    <w:p w14:paraId="4466948C"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Độ sâu công trình: .............m </w:t>
      </w:r>
      <w:r w:rsidRPr="009B5B97">
        <w:rPr>
          <w:rFonts w:ascii="Times New Roman" w:hAnsi="Times New Roman" w:cs="Times New Roman"/>
          <w:i/>
          <w:sz w:val="24"/>
          <w:szCs w:val="24"/>
        </w:rPr>
        <w:t>(ghi rõ độ sâu qua từng khu vực).</w:t>
      </w:r>
      <w:r w:rsidRPr="009B5B97">
        <w:rPr>
          <w:rFonts w:ascii="Times New Roman" w:hAnsi="Times New Roman" w:cs="Times New Roman"/>
          <w:sz w:val="24"/>
          <w:szCs w:val="24"/>
        </w:rPr>
        <w:t xml:space="preserve"> </w:t>
      </w:r>
    </w:p>
    <w:p w14:paraId="2E5DA1EA" w14:textId="77777777" w:rsidR="005A03F4" w:rsidRPr="009B5B97" w:rsidRDefault="005A03F4" w:rsidP="009B5B97">
      <w:pPr>
        <w:spacing w:after="0" w:line="240" w:lineRule="auto"/>
        <w:ind w:firstLine="567"/>
        <w:rPr>
          <w:rFonts w:ascii="Times New Roman" w:hAnsi="Times New Roman" w:cs="Times New Roman"/>
          <w:iCs/>
          <w:sz w:val="24"/>
          <w:szCs w:val="24"/>
        </w:rPr>
      </w:pPr>
      <w:r w:rsidRPr="009B5B97">
        <w:rPr>
          <w:rFonts w:ascii="Times New Roman" w:hAnsi="Times New Roman" w:cs="Times New Roman"/>
          <w:sz w:val="24"/>
          <w:szCs w:val="24"/>
        </w:rPr>
        <w:t>4.3.</w:t>
      </w:r>
      <w:r w:rsidRPr="009B5B97">
        <w:rPr>
          <w:rFonts w:ascii="Times New Roman" w:hAnsi="Times New Roman" w:cs="Times New Roman"/>
          <w:iCs/>
          <w:sz w:val="24"/>
          <w:szCs w:val="24"/>
        </w:rPr>
        <w:t xml:space="preserve"> </w:t>
      </w:r>
      <w:r w:rsidRPr="009B5B97">
        <w:rPr>
          <w:rFonts w:ascii="Times New Roman" w:hAnsi="Times New Roman" w:cs="Times New Roman"/>
          <w:sz w:val="24"/>
          <w:szCs w:val="24"/>
        </w:rPr>
        <w:t>Đối với c</w:t>
      </w:r>
      <w:r w:rsidRPr="009B5B97">
        <w:rPr>
          <w:rFonts w:ascii="Times New Roman" w:hAnsi="Times New Roman" w:cs="Times New Roman"/>
          <w:iCs/>
          <w:sz w:val="24"/>
          <w:szCs w:val="24"/>
        </w:rPr>
        <w:t>ông trình tượng đài, tranh hoành tráng:</w:t>
      </w:r>
    </w:p>
    <w:p w14:paraId="59196CCA"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Loại công trình: .....................................Cấp công trình: .............................</w:t>
      </w:r>
    </w:p>
    <w:p w14:paraId="3F6F78F8"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Diện tích xây dựng: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  Cốt xây dựng:.......................m.</w:t>
      </w:r>
    </w:p>
    <w:p w14:paraId="3280980A"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Khoảng lùi (nếu có): ........m.   Chiều cao công trình: ……...m.</w:t>
      </w:r>
    </w:p>
    <w:p w14:paraId="0A557839"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4.4. Đối với công trình nhà ở riêng lẻ:</w:t>
      </w:r>
    </w:p>
    <w:p w14:paraId="0BF1EC37"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Cấp công trình: ....................... </w:t>
      </w:r>
    </w:p>
    <w:p w14:paraId="5AFFB4B9"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Cốt xây dựng: …….m.</w:t>
      </w:r>
    </w:p>
    <w:p w14:paraId="1EC506A2"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Khoảng lùi (nếu có): .....m.</w:t>
      </w:r>
    </w:p>
    <w:p w14:paraId="079C3E23"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 Diện tích xây dựng tầng 1 (tầng trệt):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w:t>
      </w:r>
    </w:p>
    <w:p w14:paraId="10086A8F"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Tổng diện tích sàn:………..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 xml:space="preserve"> </w:t>
      </w:r>
      <w:r w:rsidRPr="009B5B97">
        <w:rPr>
          <w:rFonts w:ascii="Times New Roman" w:hAnsi="Times New Roman" w:cs="Times New Roman"/>
          <w:i/>
          <w:sz w:val="24"/>
          <w:szCs w:val="24"/>
        </w:rPr>
        <w:t>(trong đó ghi rõ diện tích sàn các tầng hầm, tầng trên mặt đất, tầng kỹ thuật, tầng lửng, tum).</w:t>
      </w:r>
    </w:p>
    <w:p w14:paraId="2DEC9903"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xml:space="preserve">- Chiều cao công trình: .....m </w:t>
      </w:r>
      <w:r w:rsidRPr="009B5B97">
        <w:rPr>
          <w:rFonts w:ascii="Times New Roman" w:hAnsi="Times New Roman" w:cs="Times New Roman"/>
          <w:i/>
          <w:sz w:val="24"/>
          <w:szCs w:val="24"/>
        </w:rPr>
        <w:t>(trong đó ghi rõ chiều cao các tầng hầm, tầng trên mặt đất, tầng lửng, tum).</w:t>
      </w:r>
    </w:p>
    <w:p w14:paraId="68B6D03E"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xml:space="preserve">- Số tầng: </w:t>
      </w:r>
      <w:r w:rsidRPr="009B5B97">
        <w:rPr>
          <w:rFonts w:ascii="Times New Roman" w:hAnsi="Times New Roman" w:cs="Times New Roman"/>
          <w:i/>
          <w:sz w:val="24"/>
          <w:szCs w:val="24"/>
        </w:rPr>
        <w:t>(trong đó ghi rõ số tầng hầm, tầng trên mặt đất, tầng kỹ thuật, tầng lửng, tum).</w:t>
      </w:r>
    </w:p>
    <w:p w14:paraId="485FD7A7"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4.5. Đối với trường hợp cải tạo, sửa chữa:</w:t>
      </w:r>
    </w:p>
    <w:p w14:paraId="1FE1088C"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 Loại công trình: ......................................Cấp công trình: ............................</w:t>
      </w:r>
    </w:p>
    <w:p w14:paraId="1711A566" w14:textId="77777777" w:rsidR="005A03F4" w:rsidRPr="009B5B97" w:rsidRDefault="005A03F4" w:rsidP="009B5B97">
      <w:pPr>
        <w:spacing w:after="0" w:line="240" w:lineRule="auto"/>
        <w:ind w:firstLine="567"/>
        <w:jc w:val="both"/>
        <w:rPr>
          <w:rFonts w:ascii="Times New Roman" w:hAnsi="Times New Roman" w:cs="Times New Roman"/>
          <w:i/>
          <w:sz w:val="24"/>
          <w:szCs w:val="24"/>
        </w:rPr>
      </w:pPr>
      <w:r w:rsidRPr="009B5B97">
        <w:rPr>
          <w:rFonts w:ascii="Times New Roman" w:hAnsi="Times New Roman" w:cs="Times New Roman"/>
          <w:sz w:val="24"/>
          <w:szCs w:val="24"/>
        </w:rPr>
        <w:t>- Các nội dung theo quy định tại mục 4.1; 4.2; 4.3; 4.4 tương ứng với loại công trình.</w:t>
      </w:r>
    </w:p>
    <w:p w14:paraId="1B02F8EC"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4.6. Đối với trường hợp cấp giấy phép theo giai đoạn:</w:t>
      </w:r>
    </w:p>
    <w:p w14:paraId="5C14386B"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Giai đoạn 1:</w:t>
      </w:r>
    </w:p>
    <w:p w14:paraId="0EC5540A"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Loại công trình: ......................................Cấp công trình: ...........................</w:t>
      </w:r>
    </w:p>
    <w:p w14:paraId="4335BE14" w14:textId="77777777" w:rsidR="005A03F4" w:rsidRPr="009B5B97" w:rsidRDefault="005A03F4" w:rsidP="009B5B97">
      <w:pPr>
        <w:spacing w:after="0" w:line="240" w:lineRule="auto"/>
        <w:ind w:firstLine="567"/>
        <w:rPr>
          <w:rFonts w:ascii="Times New Roman" w:hAnsi="Times New Roman" w:cs="Times New Roman"/>
          <w:i/>
          <w:sz w:val="24"/>
          <w:szCs w:val="24"/>
        </w:rPr>
      </w:pPr>
      <w:r w:rsidRPr="009B5B97">
        <w:rPr>
          <w:rFonts w:ascii="Times New Roman" w:hAnsi="Times New Roman" w:cs="Times New Roman"/>
          <w:sz w:val="24"/>
          <w:szCs w:val="24"/>
        </w:rPr>
        <w:t>+ Các nội dung theo quy định tại mục 4.1; 4.2; 4.3; 4.4 tương ứng với loại và giai đoạn 1 của công trình.</w:t>
      </w:r>
    </w:p>
    <w:p w14:paraId="7FC9D2D0"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Giai đoạn 2:</w:t>
      </w:r>
    </w:p>
    <w:p w14:paraId="7CA975B0"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Các nội dung theo quy định tại mục 4.1; 4.2; 4.3; 4.4 tương ứng với loại và giai đoạn 1 của công trình.</w:t>
      </w:r>
    </w:p>
    <w:p w14:paraId="0C14D228"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Giai đoạn ……</w:t>
      </w:r>
    </w:p>
    <w:p w14:paraId="15CF0DB1"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4.7. Đối với trường hợp cấp cho Dự án:</w:t>
      </w:r>
    </w:p>
    <w:p w14:paraId="434D0BE1"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Tên dự án:....................................................................................................</w:t>
      </w:r>
    </w:p>
    <w:p w14:paraId="7DCD82A3"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Đã được: ...........phê duyệt, theo Quyết định số: ...............ngày.....................</w:t>
      </w:r>
    </w:p>
    <w:p w14:paraId="5019A77E"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Gồm: (</w:t>
      </w:r>
      <w:r w:rsidRPr="009B5B97">
        <w:rPr>
          <w:rFonts w:ascii="Times New Roman" w:hAnsi="Times New Roman" w:cs="Times New Roman"/>
          <w:i/>
          <w:iCs/>
          <w:sz w:val="24"/>
          <w:szCs w:val="24"/>
        </w:rPr>
        <w:t>n)</w:t>
      </w:r>
      <w:r w:rsidRPr="009B5B97">
        <w:rPr>
          <w:rFonts w:ascii="Times New Roman" w:hAnsi="Times New Roman" w:cs="Times New Roman"/>
          <w:sz w:val="24"/>
          <w:szCs w:val="24"/>
        </w:rPr>
        <w:t xml:space="preserve"> công trình</w:t>
      </w:r>
    </w:p>
    <w:p w14:paraId="033B656B"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Trong đó:</w:t>
      </w:r>
    </w:p>
    <w:p w14:paraId="18AE68C7"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Công trình số </w:t>
      </w:r>
      <w:r w:rsidRPr="009B5B97">
        <w:rPr>
          <w:rFonts w:ascii="Times New Roman" w:hAnsi="Times New Roman" w:cs="Times New Roman"/>
          <w:i/>
          <w:iCs/>
          <w:sz w:val="24"/>
          <w:szCs w:val="24"/>
        </w:rPr>
        <w:t>(1-n)</w:t>
      </w:r>
      <w:r w:rsidRPr="009B5B97">
        <w:rPr>
          <w:rFonts w:ascii="Times New Roman" w:hAnsi="Times New Roman" w:cs="Times New Roman"/>
          <w:sz w:val="24"/>
          <w:szCs w:val="24"/>
        </w:rPr>
        <w:t xml:space="preserve">:   </w:t>
      </w:r>
      <w:r w:rsidRPr="009B5B97">
        <w:rPr>
          <w:rFonts w:ascii="Times New Roman" w:hAnsi="Times New Roman" w:cs="Times New Roman"/>
          <w:i/>
          <w:iCs/>
          <w:sz w:val="24"/>
          <w:szCs w:val="24"/>
        </w:rPr>
        <w:t>(tên công trình)</w:t>
      </w:r>
      <w:r w:rsidRPr="009B5B97">
        <w:rPr>
          <w:rFonts w:ascii="Times New Roman" w:hAnsi="Times New Roman" w:cs="Times New Roman"/>
          <w:sz w:val="24"/>
          <w:szCs w:val="24"/>
        </w:rPr>
        <w:t xml:space="preserve"> </w:t>
      </w:r>
    </w:p>
    <w:p w14:paraId="75F668E4"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ab/>
        <w:t>* Loại công trình: ....................................Cấp công trình: ...........................</w:t>
      </w:r>
    </w:p>
    <w:p w14:paraId="0922F86E"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 Cốt xây dựng: …….m.</w:t>
      </w:r>
    </w:p>
    <w:p w14:paraId="1DA14258"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 Khoảng lùi (nếu có): .....m.</w:t>
      </w:r>
    </w:p>
    <w:p w14:paraId="4E7AEE27"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ab/>
        <w:t>* Các thông tin chủ yếu của công trình: .......................................................</w:t>
      </w:r>
    </w:p>
    <w:p w14:paraId="5D0F333F"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4.8. Đối với trường hợp di dời công trình:</w:t>
      </w:r>
    </w:p>
    <w:p w14:paraId="2B2DD300"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Công trình cần di dời:</w:t>
      </w:r>
    </w:p>
    <w:p w14:paraId="18047C0C"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Loại công trình: ......................................Cấp công trình: ............................</w:t>
      </w:r>
    </w:p>
    <w:p w14:paraId="7F17920D"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Diện tích xây dựng tầng 1 (tầng trệt):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w:t>
      </w:r>
    </w:p>
    <w:p w14:paraId="464AF7AE"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Tổng diện tích sàn: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w:t>
      </w:r>
    </w:p>
    <w:p w14:paraId="450CAAE6"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Chiều cao công trình: ...............................................................................m.</w:t>
      </w:r>
    </w:p>
    <w:p w14:paraId="1205077C"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Địa điểm công trình di dời đến: </w:t>
      </w:r>
    </w:p>
    <w:p w14:paraId="65FCCFED"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Lô đất số:.........................................Diện tích ........................................ m</w:t>
      </w:r>
      <w:r w:rsidRPr="009B5B97">
        <w:rPr>
          <w:rFonts w:ascii="Times New Roman" w:hAnsi="Times New Roman" w:cs="Times New Roman"/>
          <w:sz w:val="24"/>
          <w:szCs w:val="24"/>
          <w:vertAlign w:val="superscript"/>
        </w:rPr>
        <w:t>2</w:t>
      </w:r>
      <w:r w:rsidRPr="009B5B97">
        <w:rPr>
          <w:rFonts w:ascii="Times New Roman" w:hAnsi="Times New Roman" w:cs="Times New Roman"/>
          <w:sz w:val="24"/>
          <w:szCs w:val="24"/>
        </w:rPr>
        <w:t xml:space="preserve">. </w:t>
      </w:r>
    </w:p>
    <w:p w14:paraId="2EC1938F"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Tại: ............................................. đường: .....................................................</w:t>
      </w:r>
    </w:p>
    <w:p w14:paraId="5346B455"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xml:space="preserve">  phường (xã) .................................quận (huyện) ...........................................</w:t>
      </w:r>
    </w:p>
    <w:p w14:paraId="5A81037C"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lastRenderedPageBreak/>
        <w:t xml:space="preserve">  tỉnh, thành phố: ............................................................................................. </w:t>
      </w:r>
    </w:p>
    <w:p w14:paraId="226F8763"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Số tầng: ........................................................................................................</w:t>
      </w:r>
    </w:p>
    <w:p w14:paraId="2BA9A48D"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Cốt xây dựng: …….m.</w:t>
      </w:r>
    </w:p>
    <w:p w14:paraId="261A88EB"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 Khoảng lùi (nếu có): .....m.</w:t>
      </w:r>
    </w:p>
    <w:p w14:paraId="63037516" w14:textId="77777777" w:rsidR="005A03F4" w:rsidRPr="009B5B97" w:rsidRDefault="005A03F4" w:rsidP="009B5B97">
      <w:pPr>
        <w:spacing w:after="0" w:line="240" w:lineRule="auto"/>
        <w:ind w:firstLine="567"/>
        <w:rPr>
          <w:rFonts w:ascii="Times New Roman" w:hAnsi="Times New Roman" w:cs="Times New Roman"/>
          <w:sz w:val="24"/>
          <w:szCs w:val="24"/>
        </w:rPr>
      </w:pPr>
      <w:r w:rsidRPr="009B5B97">
        <w:rPr>
          <w:rFonts w:ascii="Times New Roman" w:hAnsi="Times New Roman" w:cs="Times New Roman"/>
          <w:sz w:val="24"/>
          <w:szCs w:val="24"/>
        </w:rPr>
        <w:t>5. Dự kiến thời gian hoàn thành công trình: ........................................ tháng.</w:t>
      </w:r>
    </w:p>
    <w:p w14:paraId="16AFC568" w14:textId="77777777" w:rsidR="005A03F4" w:rsidRPr="009B5B97" w:rsidRDefault="005A03F4" w:rsidP="009B5B97">
      <w:pPr>
        <w:spacing w:after="0" w:line="240" w:lineRule="auto"/>
        <w:ind w:firstLine="567"/>
        <w:jc w:val="both"/>
        <w:rPr>
          <w:rFonts w:ascii="Times New Roman" w:hAnsi="Times New Roman" w:cs="Times New Roman"/>
          <w:sz w:val="24"/>
          <w:szCs w:val="24"/>
        </w:rPr>
      </w:pPr>
      <w:r w:rsidRPr="009B5B97">
        <w:rPr>
          <w:rFonts w:ascii="Times New Roman" w:hAnsi="Times New Roman" w:cs="Times New Roman"/>
          <w:sz w:val="24"/>
          <w:szCs w:val="24"/>
        </w:rPr>
        <w:t>6. Cam kết: Tôi xin cam đoan làm theo đúng giấy phép được cấp, nếu sai tôi xin hoàn toàn chịu trách nhiệm và bị xử lý theo quy định của pháp luật.</w:t>
      </w:r>
    </w:p>
    <w:p w14:paraId="7034D648" w14:textId="77777777" w:rsidR="005A03F4" w:rsidRPr="009B5B97" w:rsidRDefault="005A03F4" w:rsidP="009B5B97">
      <w:pPr>
        <w:spacing w:after="0" w:line="240" w:lineRule="auto"/>
        <w:ind w:firstLine="567"/>
        <w:rPr>
          <w:rFonts w:ascii="Times New Roman" w:hAnsi="Times New Roman" w:cs="Times New Roman"/>
          <w:i/>
          <w:iCs/>
          <w:sz w:val="24"/>
          <w:szCs w:val="24"/>
        </w:rPr>
      </w:pPr>
      <w:r w:rsidRPr="009B5B97">
        <w:rPr>
          <w:rFonts w:ascii="Times New Roman" w:hAnsi="Times New Roman" w:cs="Times New Roman"/>
          <w:i/>
          <w:iCs/>
          <w:sz w:val="24"/>
          <w:szCs w:val="24"/>
        </w:rPr>
        <w:t>Gửi kèm theo Đơn này các tài liệu:</w:t>
      </w:r>
    </w:p>
    <w:p w14:paraId="360D8E81" w14:textId="77777777" w:rsidR="005A03F4" w:rsidRPr="009B5B97" w:rsidRDefault="005A03F4" w:rsidP="009B5B97">
      <w:pPr>
        <w:spacing w:after="0" w:line="240" w:lineRule="auto"/>
        <w:ind w:firstLine="567"/>
        <w:rPr>
          <w:rFonts w:ascii="Times New Roman" w:hAnsi="Times New Roman" w:cs="Times New Roman"/>
          <w:iCs/>
          <w:sz w:val="24"/>
          <w:szCs w:val="24"/>
        </w:rPr>
      </w:pPr>
      <w:r w:rsidRPr="009B5B97">
        <w:rPr>
          <w:rFonts w:ascii="Times New Roman" w:hAnsi="Times New Roman" w:cs="Times New Roman"/>
          <w:iCs/>
          <w:sz w:val="24"/>
          <w:szCs w:val="24"/>
        </w:rPr>
        <w:t>1 -</w:t>
      </w:r>
    </w:p>
    <w:p w14:paraId="4120B890" w14:textId="77777777" w:rsidR="005A03F4" w:rsidRPr="009B5B97" w:rsidRDefault="005A03F4" w:rsidP="009B5B97">
      <w:pPr>
        <w:spacing w:after="0" w:line="240" w:lineRule="auto"/>
        <w:ind w:firstLine="567"/>
        <w:rPr>
          <w:rFonts w:ascii="Times New Roman" w:hAnsi="Times New Roman" w:cs="Times New Roman"/>
          <w:iCs/>
          <w:sz w:val="24"/>
          <w:szCs w:val="24"/>
        </w:rPr>
      </w:pPr>
      <w:r w:rsidRPr="009B5B97">
        <w:rPr>
          <w:rFonts w:ascii="Times New Roman" w:hAnsi="Times New Roman" w:cs="Times New Roman"/>
          <w:iCs/>
          <w:sz w:val="24"/>
          <w:szCs w:val="24"/>
        </w:rPr>
        <w:t xml:space="preserve">2 -                                                       </w:t>
      </w:r>
    </w:p>
    <w:tbl>
      <w:tblPr>
        <w:tblW w:w="9322" w:type="dxa"/>
        <w:tblLook w:val="04A0" w:firstRow="1" w:lastRow="0" w:firstColumn="1" w:lastColumn="0" w:noHBand="0" w:noVBand="1"/>
      </w:tblPr>
      <w:tblGrid>
        <w:gridCol w:w="3085"/>
        <w:gridCol w:w="6237"/>
      </w:tblGrid>
      <w:tr w:rsidR="005A03F4" w:rsidRPr="009B5B97" w14:paraId="4EC7E8CD" w14:textId="77777777" w:rsidTr="00F20E04">
        <w:tc>
          <w:tcPr>
            <w:tcW w:w="3085" w:type="dxa"/>
          </w:tcPr>
          <w:p w14:paraId="1F555404" w14:textId="77777777" w:rsidR="005A03F4" w:rsidRPr="009B5B97" w:rsidRDefault="005A03F4" w:rsidP="009B5B97">
            <w:pPr>
              <w:spacing w:after="0" w:line="240" w:lineRule="auto"/>
              <w:jc w:val="center"/>
              <w:rPr>
                <w:rFonts w:ascii="Times New Roman" w:hAnsi="Times New Roman" w:cs="Times New Roman"/>
                <w:sz w:val="24"/>
                <w:szCs w:val="24"/>
              </w:rPr>
            </w:pPr>
          </w:p>
        </w:tc>
        <w:tc>
          <w:tcPr>
            <w:tcW w:w="6237" w:type="dxa"/>
          </w:tcPr>
          <w:p w14:paraId="2784DFEB" w14:textId="77777777" w:rsidR="005A03F4" w:rsidRPr="009B5B97" w:rsidRDefault="005A03F4" w:rsidP="009B5B97">
            <w:pPr>
              <w:spacing w:after="0" w:line="240" w:lineRule="auto"/>
              <w:jc w:val="center"/>
              <w:rPr>
                <w:rFonts w:ascii="Times New Roman" w:hAnsi="Times New Roman" w:cs="Times New Roman"/>
                <w:i/>
                <w:iCs/>
                <w:sz w:val="24"/>
                <w:szCs w:val="24"/>
              </w:rPr>
            </w:pPr>
            <w:r w:rsidRPr="009B5B97">
              <w:rPr>
                <w:rFonts w:ascii="Times New Roman" w:hAnsi="Times New Roman" w:cs="Times New Roman"/>
                <w:sz w:val="24"/>
                <w:szCs w:val="24"/>
              </w:rPr>
              <w:t>.....,</w:t>
            </w:r>
            <w:r w:rsidRPr="009B5B97">
              <w:rPr>
                <w:rFonts w:ascii="Times New Roman" w:hAnsi="Times New Roman" w:cs="Times New Roman"/>
                <w:i/>
                <w:iCs/>
                <w:sz w:val="24"/>
                <w:szCs w:val="24"/>
              </w:rPr>
              <w:t xml:space="preserve"> ngày </w:t>
            </w:r>
            <w:r w:rsidRPr="009B5B97">
              <w:rPr>
                <w:rFonts w:ascii="Times New Roman" w:hAnsi="Times New Roman" w:cs="Times New Roman"/>
                <w:sz w:val="24"/>
                <w:szCs w:val="24"/>
              </w:rPr>
              <w:t>.....</w:t>
            </w:r>
            <w:r w:rsidRPr="009B5B97">
              <w:rPr>
                <w:rFonts w:ascii="Times New Roman" w:hAnsi="Times New Roman" w:cs="Times New Roman"/>
                <w:i/>
                <w:iCs/>
                <w:sz w:val="24"/>
                <w:szCs w:val="24"/>
              </w:rPr>
              <w:t xml:space="preserve"> tháng </w:t>
            </w:r>
            <w:r w:rsidRPr="009B5B97">
              <w:rPr>
                <w:rFonts w:ascii="Times New Roman" w:hAnsi="Times New Roman" w:cs="Times New Roman"/>
                <w:sz w:val="24"/>
                <w:szCs w:val="24"/>
              </w:rPr>
              <w:t xml:space="preserve">..... </w:t>
            </w:r>
            <w:r w:rsidRPr="009B5B97">
              <w:rPr>
                <w:rFonts w:ascii="Times New Roman" w:hAnsi="Times New Roman" w:cs="Times New Roman"/>
                <w:i/>
                <w:iCs/>
                <w:sz w:val="24"/>
                <w:szCs w:val="24"/>
              </w:rPr>
              <w:t xml:space="preserve">năm </w:t>
            </w:r>
            <w:r w:rsidRPr="009B5B97">
              <w:rPr>
                <w:rFonts w:ascii="Times New Roman" w:hAnsi="Times New Roman" w:cs="Times New Roman"/>
                <w:sz w:val="24"/>
                <w:szCs w:val="24"/>
              </w:rPr>
              <w:t>.....</w:t>
            </w:r>
          </w:p>
          <w:p w14:paraId="2F8EF245" w14:textId="77777777" w:rsidR="005A03F4" w:rsidRPr="009B5B97" w:rsidRDefault="005A03F4" w:rsidP="009B5B97">
            <w:pPr>
              <w:spacing w:after="0" w:line="240" w:lineRule="auto"/>
              <w:jc w:val="center"/>
              <w:rPr>
                <w:rFonts w:ascii="Times New Roman" w:hAnsi="Times New Roman" w:cs="Times New Roman"/>
                <w:b/>
                <w:bCs/>
                <w:sz w:val="24"/>
                <w:szCs w:val="24"/>
              </w:rPr>
            </w:pPr>
            <w:r w:rsidRPr="009B5B97">
              <w:rPr>
                <w:rFonts w:ascii="Times New Roman" w:hAnsi="Times New Roman" w:cs="Times New Roman"/>
                <w:b/>
                <w:bCs/>
                <w:sz w:val="24"/>
                <w:szCs w:val="24"/>
              </w:rPr>
              <w:t>NGƯỜI LÀM ĐƠN/ĐẠI DIỆN CHỦ ĐẦU TƯ</w:t>
            </w:r>
          </w:p>
          <w:p w14:paraId="19F107E0" w14:textId="77777777" w:rsidR="005A03F4" w:rsidRPr="009B5B97" w:rsidRDefault="005A03F4" w:rsidP="009B5B97">
            <w:pPr>
              <w:spacing w:after="0" w:line="240" w:lineRule="auto"/>
              <w:jc w:val="center"/>
              <w:rPr>
                <w:rFonts w:ascii="Times New Roman" w:hAnsi="Times New Roman" w:cs="Times New Roman"/>
                <w:sz w:val="24"/>
                <w:szCs w:val="24"/>
              </w:rPr>
            </w:pPr>
            <w:r w:rsidRPr="009B5B97">
              <w:rPr>
                <w:rFonts w:ascii="Times New Roman" w:hAnsi="Times New Roman" w:cs="Times New Roman"/>
                <w:i/>
                <w:iCs/>
                <w:sz w:val="24"/>
                <w:szCs w:val="24"/>
              </w:rPr>
              <w:t>(Ký, ghi rõ họ tên, đóng dấu (nếu có)</w:t>
            </w:r>
          </w:p>
        </w:tc>
      </w:tr>
    </w:tbl>
    <w:p w14:paraId="3345A4F2" w14:textId="77777777" w:rsidR="005A03F4" w:rsidRDefault="005A03F4" w:rsidP="005A03F4">
      <w:pPr>
        <w:spacing w:after="120"/>
        <w:rPr>
          <w:sz w:val="26"/>
          <w:szCs w:val="26"/>
        </w:rPr>
      </w:pPr>
    </w:p>
    <w:p w14:paraId="4E9264F7" w14:textId="77777777" w:rsidR="005A03F4" w:rsidRDefault="005A03F4" w:rsidP="005A03F4">
      <w:pPr>
        <w:spacing w:after="120"/>
        <w:rPr>
          <w:sz w:val="26"/>
          <w:szCs w:val="26"/>
        </w:rPr>
      </w:pPr>
    </w:p>
    <w:p w14:paraId="44B5957F" w14:textId="77777777" w:rsidR="005A03F4" w:rsidRDefault="005A03F4" w:rsidP="005A03F4">
      <w:pPr>
        <w:spacing w:after="120"/>
        <w:rPr>
          <w:sz w:val="26"/>
          <w:szCs w:val="26"/>
        </w:rPr>
      </w:pPr>
    </w:p>
    <w:p w14:paraId="5AE30378" w14:textId="77777777" w:rsidR="005A03F4" w:rsidRDefault="005A03F4" w:rsidP="005A03F4">
      <w:pPr>
        <w:spacing w:after="120"/>
        <w:rPr>
          <w:sz w:val="26"/>
          <w:szCs w:val="26"/>
        </w:rPr>
      </w:pPr>
    </w:p>
    <w:p w14:paraId="3D93B6C7" w14:textId="77777777" w:rsidR="005A03F4" w:rsidRDefault="005A03F4" w:rsidP="005A03F4">
      <w:pPr>
        <w:spacing w:after="120"/>
        <w:rPr>
          <w:sz w:val="26"/>
          <w:szCs w:val="26"/>
        </w:rPr>
      </w:pPr>
    </w:p>
    <w:p w14:paraId="7FAEA94E" w14:textId="77777777" w:rsidR="005A03F4" w:rsidRDefault="005A03F4" w:rsidP="005A03F4">
      <w:pPr>
        <w:spacing w:after="120"/>
        <w:rPr>
          <w:sz w:val="26"/>
          <w:szCs w:val="26"/>
        </w:rPr>
      </w:pPr>
    </w:p>
    <w:p w14:paraId="659752AC" w14:textId="77777777" w:rsidR="005A03F4" w:rsidRDefault="005A03F4" w:rsidP="005A03F4">
      <w:pPr>
        <w:spacing w:after="120"/>
        <w:rPr>
          <w:sz w:val="26"/>
          <w:szCs w:val="26"/>
        </w:rPr>
      </w:pPr>
    </w:p>
    <w:p w14:paraId="5D9F5F4C" w14:textId="77777777" w:rsidR="005A03F4" w:rsidRDefault="005A03F4" w:rsidP="005A03F4">
      <w:pPr>
        <w:spacing w:after="120"/>
        <w:rPr>
          <w:sz w:val="26"/>
          <w:szCs w:val="26"/>
        </w:rPr>
      </w:pPr>
    </w:p>
    <w:p w14:paraId="1991FE31" w14:textId="77777777" w:rsidR="005A03F4" w:rsidRDefault="005A03F4" w:rsidP="005A03F4">
      <w:pPr>
        <w:spacing w:after="120"/>
        <w:rPr>
          <w:sz w:val="26"/>
          <w:szCs w:val="26"/>
        </w:rPr>
      </w:pPr>
    </w:p>
    <w:p w14:paraId="4AF3CDC6" w14:textId="77777777" w:rsidR="005A03F4" w:rsidRDefault="005A03F4" w:rsidP="005A03F4">
      <w:pPr>
        <w:spacing w:after="120"/>
        <w:rPr>
          <w:sz w:val="26"/>
          <w:szCs w:val="26"/>
        </w:rPr>
      </w:pPr>
    </w:p>
    <w:p w14:paraId="12FA6A6F" w14:textId="77777777" w:rsidR="005A03F4" w:rsidRDefault="005A03F4" w:rsidP="005A03F4">
      <w:pPr>
        <w:spacing w:after="120"/>
        <w:rPr>
          <w:sz w:val="26"/>
          <w:szCs w:val="26"/>
        </w:rPr>
      </w:pPr>
    </w:p>
    <w:p w14:paraId="2C0028C4" w14:textId="77777777" w:rsidR="005A03F4" w:rsidRDefault="005A03F4" w:rsidP="005A03F4">
      <w:pPr>
        <w:spacing w:after="120"/>
        <w:rPr>
          <w:sz w:val="26"/>
          <w:szCs w:val="26"/>
        </w:rPr>
      </w:pPr>
    </w:p>
    <w:p w14:paraId="3F7CD4ED" w14:textId="77777777" w:rsidR="005A03F4" w:rsidRDefault="005A03F4" w:rsidP="005A03F4">
      <w:pPr>
        <w:spacing w:after="120"/>
        <w:rPr>
          <w:sz w:val="26"/>
          <w:szCs w:val="26"/>
        </w:rPr>
      </w:pPr>
    </w:p>
    <w:p w14:paraId="5841F869" w14:textId="77777777" w:rsidR="005A03F4" w:rsidRDefault="005A03F4" w:rsidP="005A03F4">
      <w:pPr>
        <w:spacing w:after="120"/>
        <w:rPr>
          <w:sz w:val="26"/>
          <w:szCs w:val="26"/>
        </w:rPr>
      </w:pPr>
    </w:p>
    <w:p w14:paraId="39883A60" w14:textId="77777777" w:rsidR="005A03F4" w:rsidRDefault="005A03F4" w:rsidP="005A03F4">
      <w:pPr>
        <w:spacing w:after="120"/>
        <w:rPr>
          <w:sz w:val="26"/>
          <w:szCs w:val="26"/>
        </w:rPr>
      </w:pPr>
    </w:p>
    <w:p w14:paraId="043B0E77" w14:textId="77777777" w:rsidR="005A03F4" w:rsidRDefault="005A03F4" w:rsidP="005A03F4">
      <w:pPr>
        <w:spacing w:after="120"/>
        <w:rPr>
          <w:sz w:val="26"/>
          <w:szCs w:val="26"/>
        </w:rPr>
      </w:pPr>
    </w:p>
    <w:p w14:paraId="5CA48618" w14:textId="77777777" w:rsidR="005A03F4" w:rsidRDefault="005A03F4" w:rsidP="005A03F4">
      <w:pPr>
        <w:spacing w:after="120"/>
        <w:rPr>
          <w:sz w:val="26"/>
          <w:szCs w:val="26"/>
        </w:rPr>
      </w:pPr>
    </w:p>
    <w:p w14:paraId="128CB84F" w14:textId="77777777" w:rsidR="005A03F4" w:rsidRDefault="005A03F4" w:rsidP="005A03F4">
      <w:pPr>
        <w:spacing w:after="120"/>
        <w:rPr>
          <w:sz w:val="26"/>
          <w:szCs w:val="26"/>
        </w:rPr>
      </w:pPr>
    </w:p>
    <w:p w14:paraId="55B6D408" w14:textId="77777777" w:rsidR="005A03F4" w:rsidRDefault="005A03F4" w:rsidP="005A03F4">
      <w:pPr>
        <w:spacing w:after="120"/>
        <w:rPr>
          <w:sz w:val="26"/>
          <w:szCs w:val="26"/>
        </w:rPr>
      </w:pPr>
    </w:p>
    <w:p w14:paraId="7C4990F2" w14:textId="77777777" w:rsidR="005A03F4" w:rsidRDefault="005A03F4" w:rsidP="005A03F4">
      <w:pPr>
        <w:spacing w:after="120"/>
        <w:rPr>
          <w:sz w:val="26"/>
          <w:szCs w:val="26"/>
        </w:rPr>
      </w:pPr>
    </w:p>
    <w:p w14:paraId="214952D6" w14:textId="77777777" w:rsidR="005A03F4" w:rsidRDefault="005A03F4" w:rsidP="005A03F4">
      <w:pPr>
        <w:spacing w:after="120"/>
        <w:rPr>
          <w:sz w:val="26"/>
          <w:szCs w:val="26"/>
        </w:rPr>
      </w:pPr>
    </w:p>
    <w:p w14:paraId="15865CEB" w14:textId="77777777" w:rsidR="005A03F4" w:rsidRDefault="005A03F4" w:rsidP="005A03F4">
      <w:pPr>
        <w:spacing w:after="120"/>
        <w:rPr>
          <w:sz w:val="26"/>
          <w:szCs w:val="26"/>
        </w:rPr>
      </w:pPr>
    </w:p>
    <w:p w14:paraId="49F38F20" w14:textId="04FD85D8" w:rsidR="00415E55" w:rsidRPr="005A03F4" w:rsidRDefault="00415E55" w:rsidP="005A03F4">
      <w:pPr>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F76AB9">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795224">
        <w:rPr>
          <w:rFonts w:ascii="Times New Roman Bold" w:hAnsi="Times New Roman Bold" w:cs="Times New Roman"/>
          <w:b/>
          <w:color w:val="000000" w:themeColor="text1"/>
          <w:spacing w:val="-4"/>
          <w:sz w:val="28"/>
          <w:szCs w:val="28"/>
        </w:rPr>
        <w:t xml:space="preserve">Thủ tục </w:t>
      </w:r>
      <w:r w:rsidR="00795224" w:rsidRPr="00795224">
        <w:rPr>
          <w:rFonts w:ascii="Times New Roman Bold" w:hAnsi="Times New Roman Bold" w:cs="Times New Roman"/>
          <w:b/>
          <w:color w:val="000000" w:themeColor="text1"/>
          <w:spacing w:val="-4"/>
          <w:sz w:val="28"/>
          <w:szCs w:val="28"/>
        </w:rPr>
        <w:t xml:space="preserve">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 </w:t>
      </w:r>
      <w:r w:rsidRPr="00795224">
        <w:rPr>
          <w:rFonts w:ascii="Times New Roman Bold" w:hAnsi="Times New Roman Bold" w:cs="Times New Roman"/>
          <w:b/>
          <w:color w:val="000000" w:themeColor="text1"/>
          <w:spacing w:val="-4"/>
          <w:sz w:val="28"/>
          <w:szCs w:val="28"/>
        </w:rPr>
        <w:t>(Số hồ sơ TTHC:</w:t>
      </w:r>
      <w:r w:rsidRPr="00795224">
        <w:rPr>
          <w:rFonts w:ascii="Nunito" w:hAnsi="Nunito"/>
          <w:b/>
          <w:color w:val="1E2F41"/>
          <w:sz w:val="27"/>
          <w:szCs w:val="27"/>
          <w:shd w:val="clear" w:color="auto" w:fill="FFFFFF"/>
        </w:rPr>
        <w:t xml:space="preserve"> </w:t>
      </w:r>
      <w:r w:rsidR="005A03F4" w:rsidRPr="00795224">
        <w:rPr>
          <w:rFonts w:ascii="Times New Roman" w:eastAsia="Times New Roman" w:hAnsi="Times New Roman" w:cs="Times New Roman"/>
          <w:b/>
          <w:sz w:val="26"/>
          <w:szCs w:val="26"/>
        </w:rPr>
        <w:t>1.013231</w:t>
      </w:r>
      <w:r w:rsidRPr="00795224">
        <w:rPr>
          <w:rFonts w:ascii="Times New Roman" w:eastAsia="Times New Roman" w:hAnsi="Times New Roman" w:cs="Times New Roman"/>
          <w:b/>
          <w:sz w:val="26"/>
          <w:szCs w:val="26"/>
        </w:rPr>
        <w:t>)</w:t>
      </w:r>
    </w:p>
    <w:p w14:paraId="1FC6A940"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881BF1B"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Chủ đầu tư nộp hồ sơ đề nghị cấp điều chỉnh giấy phép xây dựng cho Trung tâm phục vụ hành chính công cấp tỉnh hoặc Ban quản lý khu công nghiệp, khu chế xuất, khu công nghệ cao, khu kinh tế theo phân cấp, ủy quyền của Ủy ban nhân dân cấp tỉnh.</w:t>
      </w:r>
    </w:p>
    <w:p w14:paraId="178583E2"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xml:space="preserve">- Trong thời hạn 07 ngày làm việc kể từ ngày tiếp nhận hồ sơ, cơ quan có thẩm quyền cấp giấy phép xây dựng phải tổ chức thẩm định hồ sơ, kiểm tra thực địa, thông báo 1 lần bằng văn bản cho chủ đầu tư bổ sung, hoàn thiện hồ sơ nếu tài liệu còn thiếu, tài liệu không đúng quy định hoặc không đúng thực tế. Cơ quan cấp giấy phép xây dựng có trách nhiệm kiểm tra các điều kiện cấp giấy phép xây dựng theo quy định tại tại Điều 50 Nghị định số 175/2024/NĐ-CP ngày 30/12/2024 của Chính phủ. Việc kiểm tra được thực hiện như sau: </w:t>
      </w:r>
    </w:p>
    <w:p w14:paraId="29EDD526"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xml:space="preserve">+ Đối chiếu sự phù hợp của bản vẽ thiết kế xây dựng tại hồ sơ đề nghị cấp phép xây dựng với thiết kế cơ sở được cơ quan chuyên môn về xây dựng thẩm định và đóng dấu xác nhận đối với các công trình thuộc dự án có yêu cầu thẩm định báo cáo nghiên cứu khả thi tại cơ quan chuyên môn về xây dựng; </w:t>
      </w:r>
    </w:p>
    <w:p w14:paraId="1AE97100"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xml:space="preserve">+ Kiểm tra sự phù hợp của bản vẽ thiết kế xây dựng tại hồ sơ đề nghị cấp phép xây dựng với bản vẽ thiết kế xây dựng được thẩm duyệt về phòng cháy chữa cháy của cơ quan có thẩm quyền đối với các công trình xây dựng thuộc đối tượng có yêu cầu thẩm duyệt về phòng cháy, chữa cháy; </w:t>
      </w:r>
    </w:p>
    <w:p w14:paraId="6654AE53"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Kiểm tra tính đầy đủ, hợp lệ của báo cáo kết quả thẩm tra đối với công trình có yêu cầu phải thẩm tra thiết kế theo quy định tại Nghị định số 175/2024/NĐ-CP được sửa đổi bổ sung tại Nghị định số 105/2025/NĐ-CP và Nghị định số 144/2025/NĐ-CP.</w:t>
      </w:r>
    </w:p>
    <w:p w14:paraId="770795E3"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Trong thời hạn 05 ngày làm việc kể từ ngày nhận bổ sung hồ sơ nhưng chưa đáp ứng được yêu cầu theo văn bản thông báo, cơ quan có thẩm quyền cấp giấy phép xây dựng có trách nhiệm thông báo bằng văn bản hướng dẫn cho chủ đầu tư tiếp tục hoàn thiện hồ sơ. Trường hợp việc bổ sung hồ sơ vẫn không đáp ứng được các nội dung theo thông báo thì trong thời hạn 03 ngày làm việc kể từ ngày nhận hồ sơ bổ sung, cơ quan có thẩm quyền cấp giấy phép xây dựng có trách nhiệm thông báo đến chủ đầu tư về lý do không cấp điều chỉnh giấy phép xây dựng.</w:t>
      </w:r>
    </w:p>
    <w:p w14:paraId="7AE9411C" w14:textId="2F5550C0"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lastRenderedPageBreak/>
        <w:t>- Cơ quan có thẩm quyền cấp giấy phép xây dựng đối chiếu các điều kiện theo quy định của Luật Xây dựng để gửi văn bản lấy ý kiến của cơ quan quản lý nhà nước liên quan. Trong thời gian 12 ngày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điều chỉnh giấy phép xây dựng.</w:t>
      </w:r>
    </w:p>
    <w:p w14:paraId="661F02EE" w14:textId="445E90E4"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 Trong thời hạn 20 ngày kể từ ngày nhận đủ hồ sơ hợp lệ, cơ quan có thẩm quyền có trách nhiệm xem xét cấp điều chỉnh giấy phép xây dựng</w:t>
      </w:r>
    </w:p>
    <w:p w14:paraId="5E13BE77" w14:textId="59B093B2" w:rsidR="00415E55" w:rsidRPr="004A5B6D" w:rsidRDefault="00795224" w:rsidP="00415E55">
      <w:pPr>
        <w:spacing w:after="0" w:line="360" w:lineRule="exact"/>
        <w:ind w:firstLine="567"/>
        <w:jc w:val="both"/>
        <w:rPr>
          <w:rFonts w:ascii="Times New Roman" w:hAnsi="Times New Roman" w:cs="Times New Roman"/>
          <w:color w:val="000000"/>
          <w:sz w:val="28"/>
          <w:szCs w:val="28"/>
        </w:rPr>
      </w:pPr>
      <w:r w:rsidRPr="00795224">
        <w:rPr>
          <w:rFonts w:ascii="Times New Roman" w:hAnsi="Times New Roman" w:cs="Times New Roman"/>
          <w:color w:val="000000" w:themeColor="text1"/>
          <w:sz w:val="28"/>
          <w:szCs w:val="28"/>
        </w:rPr>
        <w:t>.</w:t>
      </w:r>
      <w:r w:rsidR="00415E55" w:rsidRPr="00F455FC">
        <w:rPr>
          <w:rFonts w:ascii="Times New Roman" w:hAnsi="Times New Roman" w:cs="Times New Roman"/>
          <w:b/>
          <w:color w:val="000000" w:themeColor="text1"/>
          <w:sz w:val="28"/>
          <w:szCs w:val="28"/>
        </w:rPr>
        <w:t xml:space="preserve">b) Cách thức thực hiện: </w:t>
      </w:r>
      <w:r w:rsidR="00415E55" w:rsidRPr="00CD4561">
        <w:rPr>
          <w:rFonts w:ascii="Times New Roman" w:hAnsi="Times New Roman" w:cs="Times New Roman"/>
          <w:color w:val="000000"/>
          <w:sz w:val="28"/>
          <w:szCs w:val="28"/>
        </w:rPr>
        <w:t>Trực tiếp, qua dịch vụ bưu chính hoặc qua hệ thống dịch vụ công trực tuyến</w:t>
      </w:r>
    </w:p>
    <w:p w14:paraId="367EB6F2"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63D21FB"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24D5945" w14:textId="4FCA4E65"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795224" w:rsidRPr="00795224">
        <w:rPr>
          <w:rFonts w:ascii="Times New Roman" w:hAnsi="Times New Roman" w:cs="Times New Roman"/>
          <w:color w:val="000000" w:themeColor="text1"/>
          <w:sz w:val="28"/>
          <w:szCs w:val="28"/>
        </w:rPr>
        <w:t>Đơn đề nghị điều chỉnh, gia hạn, cấp lại giấy phép xây dựng theo Mẫu số 02 Phụ lục II Nghị định số 175/2024/NĐ-CP</w:t>
      </w:r>
    </w:p>
    <w:p w14:paraId="3A8CDFA3" w14:textId="77777777" w:rsidR="00795224"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795224" w:rsidRPr="00795224">
        <w:rPr>
          <w:rFonts w:ascii="Times New Roman" w:hAnsi="Times New Roman" w:cs="Times New Roman"/>
          <w:color w:val="000000" w:themeColor="text1"/>
          <w:sz w:val="28"/>
          <w:szCs w:val="28"/>
        </w:rPr>
        <w:t xml:space="preserve">Bản chính giấy phép xây dựng đã được cấp kèm theo bản vẽ đã được cấp kèm theo giấy xây dựng; </w:t>
      </w:r>
    </w:p>
    <w:p w14:paraId="6DC2BB8B" w14:textId="77777777" w:rsidR="00795224"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795224" w:rsidRPr="00795224">
        <w:rPr>
          <w:rFonts w:ascii="Times New Roman" w:hAnsi="Times New Roman" w:cs="Times New Roman"/>
          <w:color w:val="000000" w:themeColor="text1"/>
          <w:sz w:val="28"/>
          <w:szCs w:val="28"/>
        </w:rPr>
        <w:t>02 bộ bản vẽ thiết kế xây dựng trong hồ sơ thiết kế xây dựng điều chỉnh triển khai sau thiết kế cơ sở được phê duyệt theo quy định của pháp luật về xây dựng tương ứng theo quy định tại Điều 55, Điều 56, Điều 57, Điều 58, Điều 59 Nghị định số 175/2024/NĐ-CP;</w:t>
      </w:r>
    </w:p>
    <w:p w14:paraId="077D802D"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795224">
        <w:rPr>
          <w:rFonts w:ascii="Times New Roman" w:hAnsi="Times New Roman" w:cs="Times New Roman"/>
          <w:color w:val="000000" w:themeColor="text1"/>
          <w:sz w:val="28"/>
          <w:szCs w:val="28"/>
        </w:rPr>
        <w:t>Báo cáo kết quả thẩm định và văn bản phê duyệt thiết kế xây dựng điều chỉnh (trừ nhà ở riêng lẻ) của chủ đầu tư, trong đó phải có nội dung về bảo đảm an toàn chịu lực, an toàn phòng, chống cháy, nổ, bảo vệ môi trường; kèm theo các hồ sơ theo quy định tại điểm c khoản 1 Điều 55 Nghị định số 175/2024/NĐ-CP tương ứng với phần điều chỉnh thiết kế;</w:t>
      </w:r>
    </w:p>
    <w:p w14:paraId="5C5DA5EA"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795224">
        <w:rPr>
          <w:rFonts w:ascii="Times New Roman" w:hAnsi="Times New Roman" w:cs="Times New Roman"/>
          <w:color w:val="000000" w:themeColor="text1"/>
          <w:sz w:val="28"/>
          <w:szCs w:val="28"/>
        </w:rPr>
        <w:t>Đối với trường hợp việc điều chỉnh thiết kế có thay đổi về diện tích sử dụng đất hoặc chức năng sử dụng đất của công trình đề nghị cấp giấy phép xây dựng thì phải có một trong các loại giấy tờ hợp pháp về đất đai để cấp giấy phép xây dựng theo quy định tại Điều 53 Nghị định số 175/2024/NĐ-CP bao gồm:</w:t>
      </w:r>
    </w:p>
    <w:p w14:paraId="37A475A1"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95224">
        <w:rPr>
          <w:rFonts w:ascii="Times New Roman" w:hAnsi="Times New Roman" w:cs="Times New Roman"/>
          <w:color w:val="000000" w:themeColor="text1"/>
          <w:sz w:val="28"/>
          <w:szCs w:val="28"/>
        </w:rPr>
        <w:t>Giấy chứng nhận quyền sử dụng đất được cấp theo quy định của Luật Đất đai qua các thời kỳ.</w:t>
      </w:r>
    </w:p>
    <w:p w14:paraId="120BBFD3"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95224">
        <w:rPr>
          <w:rFonts w:ascii="Times New Roman" w:hAnsi="Times New Roman" w:cs="Times New Roman"/>
          <w:color w:val="000000" w:themeColor="text1"/>
          <w:sz w:val="28"/>
          <w:szCs w:val="28"/>
        </w:rPr>
        <w:t>Giấy chứng nhận quyền sử dụng đất, quyền sở hữu tài sản gắn liền với đất được cấp theo quy định của pháp luật về đất đai qua các thời kỳ.</w:t>
      </w:r>
    </w:p>
    <w:p w14:paraId="21C62E2B"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95224">
        <w:rPr>
          <w:rFonts w:ascii="Times New Roman" w:hAnsi="Times New Roman" w:cs="Times New Roman"/>
          <w:color w:val="000000" w:themeColor="text1"/>
          <w:sz w:val="28"/>
          <w:szCs w:val="28"/>
        </w:rPr>
        <w:t>Giấy chứng nhận quyền sở hữu nhà ở và quyền sử dụng đất ở được cấp theo quy định của pháp luật về đất đai, pháp luật về nhà ở qua các thời kỳ.</w:t>
      </w:r>
    </w:p>
    <w:p w14:paraId="2AE225F0"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795224">
        <w:rPr>
          <w:rFonts w:ascii="Times New Roman" w:hAnsi="Times New Roman" w:cs="Times New Roman"/>
          <w:color w:val="000000" w:themeColor="text1"/>
          <w:sz w:val="28"/>
          <w:szCs w:val="28"/>
        </w:rPr>
        <w:t>Giấy chứng nhận quyền sở hữu nhà ở; giấy chứng nhận quyền sở hữu công trình xây dựng đã được cấp theo quy định của pháp luật về đất đai, pháp luật về nhà ở, pháp luật về xây dựng qua các thời kỳ.</w:t>
      </w:r>
    </w:p>
    <w:p w14:paraId="373AE09B"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95224">
        <w:rPr>
          <w:rFonts w:ascii="Times New Roman" w:hAnsi="Times New Roman" w:cs="Times New Roman"/>
          <w:color w:val="000000" w:themeColor="text1"/>
          <w:sz w:val="28"/>
          <w:szCs w:val="28"/>
        </w:rPr>
        <w:t>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14:paraId="6C5EA927" w14:textId="77777777" w:rsidR="001952A6" w:rsidRDefault="00795224"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952A6" w:rsidRPr="001952A6">
        <w:rPr>
          <w:rFonts w:ascii="Times New Roman" w:hAnsi="Times New Roman" w:cs="Times New Roman"/>
          <w:color w:val="000000" w:themeColor="text1"/>
          <w:sz w:val="28"/>
          <w:szCs w:val="28"/>
        </w:rPr>
        <w:t>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14:paraId="3F990FCE"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14:paraId="7489B3B4"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w:t>
      </w:r>
    </w:p>
    <w:p w14:paraId="7B7D9506"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14:paraId="188BB6A6"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14:paraId="3CAFB652"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 xml:space="preserve">Hợp đồng thuê đất được giữa chủ đầu tư xây dựng công trình và người quản lý, sử dụng công trình giao thông hoặc văn bản chấp thuận của cơ quan quản lý nhà </w:t>
      </w:r>
      <w:r w:rsidRPr="001952A6">
        <w:rPr>
          <w:rFonts w:ascii="Times New Roman" w:hAnsi="Times New Roman" w:cs="Times New Roman"/>
          <w:color w:val="000000" w:themeColor="text1"/>
          <w:sz w:val="28"/>
          <w:szCs w:val="28"/>
        </w:rPr>
        <w:lastRenderedPageBreak/>
        <w:t>nước có thẩm quyền về giao thông đối với công trình được phép xây dựng trong phạm vi đất dành cho giao thông theo quy định của pháp luật.</w:t>
      </w:r>
    </w:p>
    <w:p w14:paraId="2E986CB9"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14:paraId="69454171"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14:paraId="14DAB784" w14:textId="77777777" w:rsidR="001952A6"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Các giấy tờ hợp pháp khác theo quy định của pháp luật về đất đai.</w:t>
      </w:r>
    </w:p>
    <w:p w14:paraId="1995689F" w14:textId="5DF5C51F" w:rsidR="00415E55" w:rsidRDefault="001952A6"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952A6">
        <w:rPr>
          <w:rFonts w:ascii="Times New Roman" w:hAnsi="Times New Roman" w:cs="Times New Roman"/>
          <w:color w:val="000000" w:themeColor="text1"/>
          <w:sz w:val="28"/>
          <w:szCs w:val="28"/>
        </w:rPr>
        <w:t>Văn bản chấp thuận về địa điểm xây dựng của Ủy ban nhân dân cấp xã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w:t>
      </w:r>
      <w:r w:rsidR="00415E55" w:rsidRPr="003A4447">
        <w:rPr>
          <w:rFonts w:ascii="Times New Roman" w:hAnsi="Times New Roman" w:cs="Times New Roman"/>
          <w:color w:val="000000" w:themeColor="text1"/>
          <w:sz w:val="28"/>
          <w:szCs w:val="28"/>
        </w:rPr>
        <w:t>.</w:t>
      </w:r>
    </w:p>
    <w:p w14:paraId="13DB5755"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0B21ADD"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E5AD57C"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20 ngày kể từ ngày nhận đủ hồ sơ hợp lệ. Trường hợp cần phải xem xét thêm, cơ quan có thẩm quyền cấp giấy phép xây dựng phải thông báo bằng văn bản cho chủ đầu tư biết lý do nhưng không được quá 10 ngày kể từ ngày hết thời hạn quy định.</w:t>
      </w:r>
    </w:p>
    <w:p w14:paraId="13D5C131" w14:textId="77777777" w:rsidR="001952A6"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1952A6" w:rsidRPr="001952A6">
        <w:rPr>
          <w:rFonts w:ascii="Times New Roman" w:hAnsi="Times New Roman" w:cs="Times New Roman"/>
          <w:color w:val="000000" w:themeColor="text1"/>
          <w:sz w:val="28"/>
          <w:szCs w:val="28"/>
        </w:rPr>
        <w:t>Công dân Việt Nam, Cán bộ, công chức, viên chức, Doanh nghiệp, Tổ chức (không bao gồm doanh nghiệp, HTX)</w:t>
      </w:r>
    </w:p>
    <w:p w14:paraId="4B1089CF" w14:textId="77777777" w:rsidR="001952A6"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1952A6" w:rsidRPr="001952A6">
        <w:rPr>
          <w:rFonts w:ascii="Times New Roman" w:hAnsi="Times New Roman" w:cs="Times New Roman"/>
          <w:color w:val="000000" w:themeColor="text1"/>
          <w:sz w:val="28"/>
          <w:szCs w:val="28"/>
        </w:rPr>
        <w:t>Ban Quản lý Khu chế xuất- Khu công nghiệp, Văn phòng Ban chỉ đạo liên ngành hội nhập quốc tế về kinh tế, Ban Quản lý Khu công nghệ cao, Bộ phận Một cửa Sở Xây dựng</w:t>
      </w:r>
    </w:p>
    <w:p w14:paraId="312F5660" w14:textId="183DA172"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1952A6" w:rsidRPr="001952A6">
        <w:rPr>
          <w:rFonts w:ascii="Times New Roman" w:hAnsi="Times New Roman" w:cs="Times New Roman"/>
          <w:color w:val="000000" w:themeColor="text1"/>
          <w:sz w:val="28"/>
          <w:szCs w:val="28"/>
        </w:rPr>
        <w:t>Giấy phép xây dựng được điều chỉnh</w:t>
      </w:r>
    </w:p>
    <w:p w14:paraId="001165E3" w14:textId="3A987F9C"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367E741B"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81C15D5" w14:textId="77777777" w:rsidR="00795224" w:rsidRDefault="00795224" w:rsidP="00415E55">
      <w:pPr>
        <w:spacing w:after="0" w:line="360" w:lineRule="exact"/>
        <w:ind w:firstLine="567"/>
        <w:jc w:val="both"/>
        <w:rPr>
          <w:rFonts w:ascii="Times New Roman" w:hAnsi="Times New Roman" w:cs="Times New Roman"/>
          <w:color w:val="000000" w:themeColor="text1"/>
          <w:sz w:val="28"/>
          <w:szCs w:val="28"/>
        </w:rPr>
      </w:pPr>
      <w:r w:rsidRPr="00795224">
        <w:rPr>
          <w:rFonts w:ascii="Times New Roman" w:hAnsi="Times New Roman" w:cs="Times New Roman"/>
          <w:color w:val="000000" w:themeColor="text1"/>
          <w:sz w:val="28"/>
          <w:szCs w:val="28"/>
        </w:rPr>
        <w:t>Đơn đề nghị điều chỉnh, gia hạn, cấp lại giấy phép xây dựng theo Mẫu số 02 Phụ lục II Nghị định số 175/2024/NĐ-CP</w:t>
      </w:r>
    </w:p>
    <w:p w14:paraId="22598E72" w14:textId="3987C1A1"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92F3D3E"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Phù hợp với quy hoạch chi tiết xây dựng đã được cơ quan nhà nước có thẩm quyền phê duyệt. Đối với công trình xây dựng ở khu vực, tuyến phố trong đô thị đã </w:t>
      </w:r>
      <w:r w:rsidRPr="001952A6">
        <w:rPr>
          <w:rFonts w:ascii="Times New Roman" w:hAnsi="Times New Roman" w:cs="Times New Roman"/>
          <w:bCs/>
          <w:color w:val="000000" w:themeColor="text1"/>
          <w:sz w:val="28"/>
          <w:szCs w:val="28"/>
        </w:rPr>
        <w:lastRenderedPageBreak/>
        <w:t xml:space="preserve">ổn định nhưng chưa có quy hoạch chi tiết xây dựng thì phải phù hợp với quy chế 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w:t>
      </w:r>
    </w:p>
    <w:p w14:paraId="13BAA4AD"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Phù hợp với mục đích sử dụng đất theo quy định của pháp luật về đất đai. - Bảo đảm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 </w:t>
      </w:r>
    </w:p>
    <w:p w14:paraId="5B3AA666"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Thiết kế xây dựng công trình đã được thẩm định, phê duyệt theo quy định. - Các loại quy hoạch sử dụng làm căn cứ để lập dự án đầu tư xây dựng theo quy định tại khoản 2 Điều 13 Nghị định số 175/2024/NĐ-CP là cơ sở xem xét cấp giấy phép xây dựng. </w:t>
      </w:r>
    </w:p>
    <w:p w14:paraId="68671A5D"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Có văn bản đã được cơ quan nhà nước có thẩm quyền chấp thuận về vị trí và tổng mặt bằng của dự án theo quy định tại khoản 1 Điều 92 Luật Xây dựng năm 2014 là một trong các loại giấy tờ sau: </w:t>
      </w:r>
    </w:p>
    <w:p w14:paraId="6C1D2C4F"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Quyết định phê duyệt quy hoạch chi tiết rút gọn và bản vẽ tổng mặt bằng, phương án kiến trúc công trình trong hồ sơ đồ án quy hoạch chi tiết rút gọn đã được phê duyệt; </w:t>
      </w:r>
    </w:p>
    <w:p w14:paraId="631D7C82"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 </w:t>
      </w:r>
    </w:p>
    <w:p w14:paraId="602F578A"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55A1D028"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224BF768"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75A00DB6"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Đối với khu vực chưa có quy hoạch xây dựng thì quy hoạch có tính chất kỹ thuật, chuyên ngành khác có liên quan hoặc thiết kế đô thị hoặc quy chế quản lý kiến </w:t>
      </w:r>
      <w:r w:rsidRPr="001952A6">
        <w:rPr>
          <w:rFonts w:ascii="Times New Roman" w:hAnsi="Times New Roman" w:cs="Times New Roman"/>
          <w:bCs/>
          <w:color w:val="000000" w:themeColor="text1"/>
          <w:sz w:val="28"/>
          <w:szCs w:val="28"/>
        </w:rPr>
        <w:lastRenderedPageBreak/>
        <w:t xml:space="preserve">trúc hoặc văn bản của cơ quan nhà nước có thẩm quyền chấp thuận về vị trí và tổng mặt bằng (đối với công trình không theo tuyến ngoài đô thị) là cơ sở để xem xét cấp giấy phép xây dựng. </w:t>
      </w:r>
    </w:p>
    <w:p w14:paraId="29258CC3"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 </w:t>
      </w:r>
    </w:p>
    <w:p w14:paraId="32DE3BCA"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Trong quá trình xây dựng, trường hợp có điều chỉnh thiết kế làm thay đổi một trong các nội dung dưới đây: </w:t>
      </w:r>
    </w:p>
    <w:p w14:paraId="65E6A394"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xml:space="preserve">+ Thay đổi hình thức kiến trúc mặt ngoài của công trình đối với công trình trong đô thị thuộc khu vực có yêu cầu về quản lý kiến trúc; </w:t>
      </w:r>
    </w:p>
    <w:p w14:paraId="77397627" w14:textId="77777777"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Thay đổi một trong các yếu tố về vị trí, diện tích xây dựng; quy mô, chiều cao, số tầng của công trình và các yếu tố khác ảnh hưởng đến kết cấu chịu lực chính;</w:t>
      </w:r>
    </w:p>
    <w:p w14:paraId="46941070" w14:textId="10E9DFC0" w:rsidR="009B5B97" w:rsidRDefault="001952A6" w:rsidP="00415E55">
      <w:pPr>
        <w:spacing w:after="0" w:line="360" w:lineRule="exact"/>
        <w:ind w:firstLine="567"/>
        <w:jc w:val="both"/>
        <w:rPr>
          <w:rFonts w:ascii="Times New Roman" w:hAnsi="Times New Roman" w:cs="Times New Roman"/>
          <w:bCs/>
          <w:color w:val="000000" w:themeColor="text1"/>
          <w:sz w:val="28"/>
          <w:szCs w:val="28"/>
        </w:rPr>
      </w:pPr>
      <w:r w:rsidRPr="001952A6">
        <w:rPr>
          <w:rFonts w:ascii="Times New Roman" w:hAnsi="Times New Roman" w:cs="Times New Roman"/>
          <w:bCs/>
          <w:color w:val="000000" w:themeColor="text1"/>
          <w:sz w:val="28"/>
          <w:szCs w:val="28"/>
        </w:rPr>
        <w:t>+ Khi điều chỉnh thiết kế bên trong công trình làm thay đổi công năng sử dụng làm ảnh hưởng đến an toàn, phòng, chống cháy, nổ, bảo vệ môi trường.</w:t>
      </w:r>
    </w:p>
    <w:p w14:paraId="4E330EE3" w14:textId="03DCBEE5"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5DE5EA6" w14:textId="77777777" w:rsidR="009B5B97" w:rsidRDefault="009B5B97" w:rsidP="009B5B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F3AC1">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5F3AC1">
        <w:rPr>
          <w:rFonts w:ascii="Times New Roman" w:hAnsi="Times New Roman" w:cs="Times New Roman"/>
          <w:color w:val="000000" w:themeColor="text1"/>
          <w:sz w:val="28"/>
          <w:szCs w:val="28"/>
        </w:rPr>
        <w:t>50/2014/QH13</w:t>
      </w:r>
    </w:p>
    <w:p w14:paraId="1EE1E5C4" w14:textId="77777777" w:rsidR="009B5B97" w:rsidRDefault="009B5B97" w:rsidP="009B5B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5B38536A" w14:textId="77777777" w:rsidR="009B5B97" w:rsidRDefault="009B5B97" w:rsidP="009B5B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1AE4E0BA" w14:textId="77777777" w:rsidR="009B5B97" w:rsidRDefault="009B5B97" w:rsidP="009B5B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598E0387" w14:textId="77777777" w:rsidR="009B5B97" w:rsidRDefault="009B5B97" w:rsidP="009B5B9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F3AC1">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5F3AC1">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34235213" w14:textId="77777777" w:rsidR="00415E55" w:rsidRDefault="00415E55" w:rsidP="005A373A">
      <w:pPr>
        <w:rPr>
          <w:rFonts w:ascii="Times New Roman" w:hAnsi="Times New Roman" w:cs="Times New Roman"/>
          <w:sz w:val="28"/>
          <w:szCs w:val="28"/>
        </w:rPr>
      </w:pPr>
    </w:p>
    <w:p w14:paraId="72DC75BB" w14:textId="77777777" w:rsidR="00415E55" w:rsidRDefault="00415E55" w:rsidP="005A373A">
      <w:pPr>
        <w:rPr>
          <w:rFonts w:ascii="Times New Roman" w:hAnsi="Times New Roman" w:cs="Times New Roman"/>
          <w:sz w:val="28"/>
          <w:szCs w:val="28"/>
        </w:rPr>
      </w:pPr>
    </w:p>
    <w:p w14:paraId="4B02EAB9" w14:textId="77777777" w:rsidR="00415E55" w:rsidRDefault="00415E55" w:rsidP="005A373A">
      <w:pPr>
        <w:rPr>
          <w:rFonts w:ascii="Times New Roman" w:hAnsi="Times New Roman" w:cs="Times New Roman"/>
          <w:sz w:val="28"/>
          <w:szCs w:val="28"/>
        </w:rPr>
      </w:pPr>
    </w:p>
    <w:p w14:paraId="3D0DC7C2" w14:textId="77777777" w:rsidR="00415E55" w:rsidRPr="00415E55" w:rsidRDefault="00415E55" w:rsidP="00415E55">
      <w:pPr>
        <w:rPr>
          <w:rFonts w:ascii="Times New Roman" w:hAnsi="Times New Roman" w:cs="Times New Roman"/>
          <w:sz w:val="28"/>
          <w:szCs w:val="28"/>
        </w:rPr>
      </w:pPr>
    </w:p>
    <w:p w14:paraId="4923188F" w14:textId="77777777" w:rsidR="00415E55" w:rsidRPr="00415E55" w:rsidRDefault="00415E55" w:rsidP="00415E55">
      <w:pPr>
        <w:rPr>
          <w:rFonts w:ascii="Times New Roman" w:hAnsi="Times New Roman" w:cs="Times New Roman"/>
          <w:sz w:val="28"/>
          <w:szCs w:val="28"/>
        </w:rPr>
      </w:pPr>
    </w:p>
    <w:p w14:paraId="4CF29D16" w14:textId="77777777" w:rsidR="00415E55" w:rsidRPr="00415E55" w:rsidRDefault="00415E55" w:rsidP="00415E55">
      <w:pPr>
        <w:rPr>
          <w:rFonts w:ascii="Times New Roman" w:hAnsi="Times New Roman" w:cs="Times New Roman"/>
          <w:sz w:val="28"/>
          <w:szCs w:val="28"/>
        </w:rPr>
      </w:pPr>
    </w:p>
    <w:p w14:paraId="4B1EB99F" w14:textId="77777777" w:rsidR="00415E55" w:rsidRDefault="00415E55" w:rsidP="00415E55">
      <w:pPr>
        <w:rPr>
          <w:rFonts w:ascii="Times New Roman" w:hAnsi="Times New Roman" w:cs="Times New Roman"/>
          <w:sz w:val="28"/>
          <w:szCs w:val="28"/>
        </w:rPr>
      </w:pPr>
    </w:p>
    <w:p w14:paraId="714F5A75" w14:textId="77777777" w:rsidR="009B5B97" w:rsidRDefault="009B5B97" w:rsidP="00415E55">
      <w:pPr>
        <w:rPr>
          <w:rFonts w:ascii="Times New Roman" w:hAnsi="Times New Roman" w:cs="Times New Roman"/>
          <w:sz w:val="28"/>
          <w:szCs w:val="28"/>
        </w:rPr>
      </w:pPr>
    </w:p>
    <w:p w14:paraId="4088ACE9" w14:textId="77777777" w:rsidR="009B5B97" w:rsidRPr="00D364FA" w:rsidRDefault="009B5B97" w:rsidP="00D364FA">
      <w:pPr>
        <w:pStyle w:val="MuPL"/>
        <w:spacing w:before="0" w:after="0" w:afterAutospacing="0"/>
        <w:jc w:val="right"/>
        <w:rPr>
          <w:color w:val="auto"/>
          <w:sz w:val="24"/>
          <w:szCs w:val="24"/>
          <w:lang w:val="vi-VN"/>
        </w:rPr>
      </w:pPr>
      <w:r w:rsidRPr="00D364FA">
        <w:rPr>
          <w:bCs/>
          <w:color w:val="auto"/>
          <w:sz w:val="24"/>
          <w:szCs w:val="24"/>
        </w:rPr>
        <w:lastRenderedPageBreak/>
        <w:t>Phụ lục II -</w:t>
      </w:r>
      <w:r w:rsidRPr="00D364FA">
        <w:rPr>
          <w:b w:val="0"/>
          <w:bCs/>
          <w:color w:val="auto"/>
          <w:sz w:val="24"/>
          <w:szCs w:val="24"/>
        </w:rPr>
        <w:t xml:space="preserve"> </w:t>
      </w:r>
      <w:r w:rsidRPr="00D364FA">
        <w:rPr>
          <w:color w:val="auto"/>
          <w:sz w:val="24"/>
          <w:szCs w:val="24"/>
          <w:lang w:val="vi-VN"/>
        </w:rPr>
        <w:t>Mẫu số 02</w:t>
      </w:r>
    </w:p>
    <w:p w14:paraId="565E3970" w14:textId="77777777" w:rsidR="009B5B97" w:rsidRPr="00D364FA" w:rsidRDefault="009B5B97" w:rsidP="00D364FA">
      <w:pPr>
        <w:spacing w:after="0" w:line="240" w:lineRule="auto"/>
        <w:jc w:val="center"/>
        <w:rPr>
          <w:rFonts w:ascii="Times New Roman" w:hAnsi="Times New Roman" w:cs="Times New Roman"/>
          <w:b/>
          <w:sz w:val="24"/>
          <w:szCs w:val="24"/>
        </w:rPr>
      </w:pPr>
    </w:p>
    <w:p w14:paraId="77CE72DF" w14:textId="77777777" w:rsidR="009B5B97" w:rsidRPr="00D364FA" w:rsidRDefault="009B5B97" w:rsidP="00D364FA">
      <w:pPr>
        <w:spacing w:after="0" w:line="240" w:lineRule="auto"/>
        <w:jc w:val="center"/>
        <w:rPr>
          <w:rFonts w:ascii="Times New Roman" w:hAnsi="Times New Roman" w:cs="Times New Roman"/>
          <w:b/>
          <w:sz w:val="24"/>
          <w:szCs w:val="24"/>
        </w:rPr>
      </w:pPr>
      <w:r w:rsidRPr="00D364FA">
        <w:rPr>
          <w:rFonts w:ascii="Times New Roman" w:hAnsi="Times New Roman" w:cs="Times New Roman"/>
          <w:b/>
          <w:sz w:val="24"/>
          <w:szCs w:val="24"/>
        </w:rPr>
        <w:t>CỘNG HÒA XÃ HỘI CHỦ NGHĨA VIỆT NAM</w:t>
      </w:r>
    </w:p>
    <w:p w14:paraId="4619D883" w14:textId="77777777" w:rsidR="009B5B97" w:rsidRPr="00D364FA" w:rsidRDefault="009B5B97" w:rsidP="00D364FA">
      <w:pPr>
        <w:spacing w:after="0" w:line="240" w:lineRule="auto"/>
        <w:jc w:val="center"/>
        <w:rPr>
          <w:rFonts w:ascii="Times New Roman" w:hAnsi="Times New Roman" w:cs="Times New Roman"/>
          <w:b/>
          <w:bCs/>
          <w:sz w:val="24"/>
          <w:szCs w:val="24"/>
        </w:rPr>
      </w:pPr>
      <w:r w:rsidRPr="00D364FA">
        <w:rPr>
          <w:rFonts w:ascii="Times New Roman" w:hAnsi="Times New Roman" w:cs="Times New Roman"/>
          <w:b/>
          <w:bCs/>
          <w:sz w:val="24"/>
          <w:szCs w:val="24"/>
        </w:rPr>
        <w:t>Độc lập - Tự do - Hạnh phúc</w:t>
      </w:r>
    </w:p>
    <w:p w14:paraId="6893EB09" w14:textId="77777777" w:rsidR="009B5B97" w:rsidRPr="00D364FA" w:rsidRDefault="009B5B97" w:rsidP="00D364FA">
      <w:pPr>
        <w:spacing w:after="0" w:line="240" w:lineRule="auto"/>
        <w:jc w:val="center"/>
        <w:rPr>
          <w:rFonts w:ascii="Times New Roman" w:hAnsi="Times New Roman" w:cs="Times New Roman"/>
          <w:sz w:val="24"/>
          <w:szCs w:val="24"/>
          <w:vertAlign w:val="superscript"/>
        </w:rPr>
      </w:pPr>
      <w:r w:rsidRPr="00D364FA">
        <w:rPr>
          <w:rFonts w:ascii="Times New Roman" w:hAnsi="Times New Roman" w:cs="Times New Roman"/>
          <w:sz w:val="24"/>
          <w:szCs w:val="24"/>
          <w:vertAlign w:val="superscript"/>
        </w:rPr>
        <w:t>_______________________________</w:t>
      </w:r>
    </w:p>
    <w:p w14:paraId="0DACA31F" w14:textId="77777777" w:rsidR="009B5B97" w:rsidRPr="00D364FA" w:rsidRDefault="009B5B97" w:rsidP="00D364FA">
      <w:pPr>
        <w:spacing w:after="0" w:line="240" w:lineRule="auto"/>
        <w:jc w:val="center"/>
        <w:rPr>
          <w:rFonts w:ascii="Times New Roman" w:hAnsi="Times New Roman" w:cs="Times New Roman"/>
          <w:b/>
          <w:bCs/>
          <w:sz w:val="24"/>
          <w:szCs w:val="24"/>
        </w:rPr>
      </w:pPr>
    </w:p>
    <w:p w14:paraId="32FA907D" w14:textId="77777777" w:rsidR="009B5B97" w:rsidRPr="00D364FA" w:rsidRDefault="009B5B97" w:rsidP="00D364FA">
      <w:pPr>
        <w:spacing w:after="0" w:line="240" w:lineRule="auto"/>
        <w:jc w:val="center"/>
        <w:rPr>
          <w:rFonts w:ascii="Times New Roman" w:hAnsi="Times New Roman" w:cs="Times New Roman"/>
          <w:b/>
          <w:bCs/>
          <w:spacing w:val="-12"/>
          <w:sz w:val="24"/>
          <w:szCs w:val="24"/>
        </w:rPr>
      </w:pPr>
      <w:r w:rsidRPr="00D364FA">
        <w:rPr>
          <w:rFonts w:ascii="Times New Roman" w:hAnsi="Times New Roman" w:cs="Times New Roman"/>
          <w:b/>
          <w:bCs/>
          <w:spacing w:val="-12"/>
          <w:sz w:val="24"/>
          <w:szCs w:val="24"/>
        </w:rPr>
        <w:t>ĐƠN ĐỀ NGHỊ ĐI</w:t>
      </w:r>
      <w:r w:rsidRPr="00D364FA">
        <w:rPr>
          <w:rFonts w:ascii="Times New Roman" w:hAnsi="Times New Roman" w:cs="Times New Roman"/>
          <w:b/>
          <w:spacing w:val="-12"/>
          <w:sz w:val="24"/>
          <w:szCs w:val="24"/>
        </w:rPr>
        <w:t xml:space="preserve">ỀU CHỈNH/GIA HẠN/CẤP LẠI </w:t>
      </w:r>
      <w:r w:rsidRPr="00D364FA">
        <w:rPr>
          <w:rFonts w:ascii="Times New Roman" w:hAnsi="Times New Roman" w:cs="Times New Roman"/>
          <w:b/>
          <w:bCs/>
          <w:spacing w:val="-12"/>
          <w:sz w:val="24"/>
          <w:szCs w:val="24"/>
        </w:rPr>
        <w:t xml:space="preserve">GIẤY PHÉP XÂY DỰNG </w:t>
      </w:r>
    </w:p>
    <w:p w14:paraId="5185D60A" w14:textId="77777777" w:rsidR="009B5B97" w:rsidRPr="00D364FA" w:rsidRDefault="009B5B97" w:rsidP="00D364FA">
      <w:pPr>
        <w:spacing w:after="0" w:line="240" w:lineRule="auto"/>
        <w:jc w:val="center"/>
        <w:rPr>
          <w:rFonts w:ascii="Times New Roman" w:hAnsi="Times New Roman" w:cs="Times New Roman"/>
          <w:i/>
          <w:sz w:val="24"/>
          <w:szCs w:val="24"/>
        </w:rPr>
      </w:pPr>
      <w:r w:rsidRPr="00D364FA">
        <w:rPr>
          <w:rFonts w:ascii="Times New Roman" w:hAnsi="Times New Roman" w:cs="Times New Roman"/>
          <w:i/>
          <w:sz w:val="24"/>
          <w:szCs w:val="24"/>
        </w:rPr>
        <w:t>(Sử dụng cho: Công trình/Nhà ở riêng lẻ)</w:t>
      </w:r>
    </w:p>
    <w:p w14:paraId="1671142E" w14:textId="77777777" w:rsidR="009B5B97" w:rsidRPr="00D364FA" w:rsidRDefault="009B5B97" w:rsidP="00D364FA">
      <w:pPr>
        <w:spacing w:after="0" w:line="240" w:lineRule="auto"/>
        <w:jc w:val="center"/>
        <w:rPr>
          <w:rFonts w:ascii="Times New Roman" w:hAnsi="Times New Roman" w:cs="Times New Roman"/>
          <w:sz w:val="24"/>
          <w:szCs w:val="24"/>
          <w:vertAlign w:val="superscript"/>
        </w:rPr>
      </w:pPr>
      <w:r w:rsidRPr="00D364FA">
        <w:rPr>
          <w:rFonts w:ascii="Times New Roman" w:hAnsi="Times New Roman" w:cs="Times New Roman"/>
          <w:sz w:val="24"/>
          <w:szCs w:val="24"/>
          <w:vertAlign w:val="superscript"/>
        </w:rPr>
        <w:t>______________</w:t>
      </w:r>
    </w:p>
    <w:p w14:paraId="0B1FD453" w14:textId="77777777" w:rsidR="009B5B97" w:rsidRPr="00D364FA" w:rsidRDefault="009B5B97" w:rsidP="00D364FA">
      <w:pPr>
        <w:spacing w:after="0" w:line="240" w:lineRule="auto"/>
        <w:jc w:val="center"/>
        <w:rPr>
          <w:rFonts w:ascii="Times New Roman" w:hAnsi="Times New Roman" w:cs="Times New Roman"/>
          <w:sz w:val="24"/>
          <w:szCs w:val="24"/>
        </w:rPr>
      </w:pPr>
    </w:p>
    <w:p w14:paraId="5F211CB0" w14:textId="77777777" w:rsidR="009B5B97" w:rsidRPr="00D364FA" w:rsidRDefault="009B5B97" w:rsidP="00D364FA">
      <w:pPr>
        <w:spacing w:after="0" w:line="240" w:lineRule="auto"/>
        <w:jc w:val="center"/>
        <w:rPr>
          <w:rFonts w:ascii="Times New Roman" w:hAnsi="Times New Roman" w:cs="Times New Roman"/>
          <w:sz w:val="24"/>
          <w:szCs w:val="24"/>
        </w:rPr>
      </w:pPr>
      <w:r w:rsidRPr="00D364FA">
        <w:rPr>
          <w:rFonts w:ascii="Times New Roman" w:hAnsi="Times New Roman" w:cs="Times New Roman"/>
          <w:sz w:val="24"/>
          <w:szCs w:val="24"/>
        </w:rPr>
        <w:t>Kính gửi: ..............................</w:t>
      </w:r>
    </w:p>
    <w:p w14:paraId="1456700B" w14:textId="77777777" w:rsidR="009B5B97" w:rsidRPr="00D364FA" w:rsidRDefault="009B5B97" w:rsidP="00D364FA">
      <w:pPr>
        <w:spacing w:after="0" w:line="240" w:lineRule="auto"/>
        <w:jc w:val="center"/>
        <w:rPr>
          <w:rFonts w:ascii="Times New Roman" w:hAnsi="Times New Roman" w:cs="Times New Roman"/>
          <w:sz w:val="24"/>
          <w:szCs w:val="24"/>
        </w:rPr>
      </w:pPr>
    </w:p>
    <w:p w14:paraId="5315233F"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1. Tên chủ đầu tư (Chủ hộ):...; Số định danh cá nhân/Mã số doanh nghiệp:..</w:t>
      </w:r>
    </w:p>
    <w:p w14:paraId="6CF60C23"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Người đại diện: ............; Chức vụ: ...........; Số định danh cá nhân:..............</w:t>
      </w:r>
    </w:p>
    <w:p w14:paraId="363C9C44"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Số điện thoại: ...............................................................................................</w:t>
      </w:r>
    </w:p>
    <w:p w14:paraId="4E43B8CA"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xml:space="preserve">2. Địa điểm xây dựng: </w:t>
      </w:r>
    </w:p>
    <w:p w14:paraId="1715004A"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Lô đất số:.................................Diện tích     .................. m</w:t>
      </w:r>
      <w:r w:rsidRPr="00D364FA">
        <w:rPr>
          <w:rFonts w:ascii="Times New Roman" w:hAnsi="Times New Roman" w:cs="Times New Roman"/>
          <w:sz w:val="24"/>
          <w:szCs w:val="24"/>
          <w:vertAlign w:val="superscript"/>
        </w:rPr>
        <w:t>2</w:t>
      </w:r>
      <w:r w:rsidRPr="00D364FA">
        <w:rPr>
          <w:rFonts w:ascii="Times New Roman" w:hAnsi="Times New Roman" w:cs="Times New Roman"/>
          <w:sz w:val="24"/>
          <w:szCs w:val="24"/>
        </w:rPr>
        <w:t xml:space="preserve">. </w:t>
      </w:r>
    </w:p>
    <w:p w14:paraId="1BB8E7BC"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Tại: ............................................ đường: ....................................................</w:t>
      </w:r>
    </w:p>
    <w:p w14:paraId="1F9ECA66"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phường (xã) .................................quận (huyện) .........................................</w:t>
      </w:r>
    </w:p>
    <w:p w14:paraId="29C78040"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xml:space="preserve">tỉnh, thành phố: ........................................................................................... </w:t>
      </w:r>
    </w:p>
    <w:p w14:paraId="658FDEE1"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xml:space="preserve">3. Giấy phép xây dựng đã được cấp: </w:t>
      </w:r>
      <w:r w:rsidRPr="00D364FA">
        <w:rPr>
          <w:rFonts w:ascii="Times New Roman" w:hAnsi="Times New Roman" w:cs="Times New Roman"/>
          <w:i/>
          <w:sz w:val="24"/>
          <w:szCs w:val="24"/>
        </w:rPr>
        <w:t>(số, ngày, cơ quan cấp)</w:t>
      </w:r>
    </w:p>
    <w:p w14:paraId="5B665074"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Nội dung Giấy phép:</w:t>
      </w:r>
    </w:p>
    <w:p w14:paraId="7F294F7F" w14:textId="77777777" w:rsidR="009B5B97" w:rsidRPr="00D364FA" w:rsidRDefault="009B5B97" w:rsidP="00D364FA">
      <w:pPr>
        <w:tabs>
          <w:tab w:val="left" w:leader="dot" w:pos="8789"/>
        </w:tabs>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w:t>
      </w:r>
      <w:r w:rsidRPr="00D364FA">
        <w:rPr>
          <w:rFonts w:ascii="Times New Roman" w:hAnsi="Times New Roman" w:cs="Times New Roman"/>
          <w:sz w:val="24"/>
          <w:szCs w:val="24"/>
        </w:rPr>
        <w:tab/>
        <w:t>...</w:t>
      </w:r>
    </w:p>
    <w:p w14:paraId="6EDBC7C6" w14:textId="77777777" w:rsidR="009B5B97" w:rsidRPr="00D364FA" w:rsidRDefault="009B5B97" w:rsidP="00D364FA">
      <w:pPr>
        <w:tabs>
          <w:tab w:val="left" w:leader="dot" w:pos="8789"/>
        </w:tabs>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 xml:space="preserve">4. Nội dung đề nghị điều chỉnh so với Giấy phép đã được cấp </w:t>
      </w:r>
      <w:r w:rsidRPr="00D364FA">
        <w:rPr>
          <w:rFonts w:ascii="Times New Roman" w:hAnsi="Times New Roman" w:cs="Times New Roman"/>
          <w:i/>
          <w:sz w:val="24"/>
          <w:szCs w:val="24"/>
        </w:rPr>
        <w:t>(hoặc lý do đề nghị gia hạn/cấp lại)</w:t>
      </w:r>
      <w:r w:rsidRPr="00D364FA">
        <w:rPr>
          <w:rFonts w:ascii="Times New Roman" w:hAnsi="Times New Roman" w:cs="Times New Roman"/>
          <w:sz w:val="24"/>
          <w:szCs w:val="24"/>
        </w:rPr>
        <w:t>:</w:t>
      </w:r>
    </w:p>
    <w:p w14:paraId="008BF4E3" w14:textId="77777777" w:rsidR="009B5B97" w:rsidRPr="00D364FA" w:rsidRDefault="009B5B97" w:rsidP="00D364FA">
      <w:pPr>
        <w:tabs>
          <w:tab w:val="left" w:leader="dot" w:pos="8789"/>
        </w:tabs>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w:t>
      </w:r>
      <w:r w:rsidRPr="00D364FA">
        <w:rPr>
          <w:rFonts w:ascii="Times New Roman" w:hAnsi="Times New Roman" w:cs="Times New Roman"/>
          <w:sz w:val="24"/>
          <w:szCs w:val="24"/>
        </w:rPr>
        <w:tab/>
        <w:t>...</w:t>
      </w:r>
    </w:p>
    <w:p w14:paraId="143E68FB"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5. Dự kiến thời gian hoàn thành công trình theo thiết kế điều chỉnh/gia hạn: ....... tháng.</w:t>
      </w:r>
    </w:p>
    <w:p w14:paraId="394E27B9" w14:textId="77777777" w:rsidR="009B5B97" w:rsidRPr="00D364FA" w:rsidRDefault="009B5B97" w:rsidP="00D364FA">
      <w:pPr>
        <w:spacing w:after="0" w:line="240" w:lineRule="auto"/>
        <w:ind w:firstLine="567"/>
        <w:rPr>
          <w:rFonts w:ascii="Times New Roman" w:hAnsi="Times New Roman" w:cs="Times New Roman"/>
          <w:sz w:val="24"/>
          <w:szCs w:val="24"/>
        </w:rPr>
      </w:pPr>
      <w:r w:rsidRPr="00D364FA">
        <w:rPr>
          <w:rFonts w:ascii="Times New Roman" w:hAnsi="Times New Roman" w:cs="Times New Roman"/>
          <w:sz w:val="24"/>
          <w:szCs w:val="24"/>
        </w:rPr>
        <w:t>6. Cam kết: Tôi xin cam đoan làm theo đúng giấy phép điều chỉnh được cấp, nếu sai tôi xin hoàn toàn chịu trách nhiệm và bị xử lý theo quy định của pháp luật.</w:t>
      </w:r>
    </w:p>
    <w:p w14:paraId="0656AE94" w14:textId="77777777" w:rsidR="009B5B97" w:rsidRPr="00D364FA" w:rsidRDefault="009B5B97" w:rsidP="00D364FA">
      <w:pPr>
        <w:spacing w:after="0" w:line="240" w:lineRule="auto"/>
        <w:ind w:firstLine="567"/>
        <w:rPr>
          <w:rFonts w:ascii="Times New Roman" w:hAnsi="Times New Roman" w:cs="Times New Roman"/>
          <w:i/>
          <w:iCs/>
          <w:sz w:val="24"/>
          <w:szCs w:val="24"/>
        </w:rPr>
      </w:pPr>
      <w:r w:rsidRPr="00D364FA">
        <w:rPr>
          <w:rFonts w:ascii="Times New Roman" w:hAnsi="Times New Roman" w:cs="Times New Roman"/>
          <w:i/>
          <w:iCs/>
          <w:sz w:val="24"/>
          <w:szCs w:val="24"/>
        </w:rPr>
        <w:t>Gửi kèm theo Đơn này các tài liệu:</w:t>
      </w:r>
    </w:p>
    <w:p w14:paraId="46740EC6" w14:textId="77777777" w:rsidR="009B5B97" w:rsidRPr="00D364FA" w:rsidRDefault="009B5B97" w:rsidP="00D364FA">
      <w:pPr>
        <w:spacing w:after="0" w:line="240" w:lineRule="auto"/>
        <w:ind w:firstLine="567"/>
        <w:rPr>
          <w:rFonts w:ascii="Times New Roman" w:hAnsi="Times New Roman" w:cs="Times New Roman"/>
          <w:iCs/>
          <w:sz w:val="24"/>
          <w:szCs w:val="24"/>
        </w:rPr>
      </w:pPr>
      <w:r w:rsidRPr="00D364FA">
        <w:rPr>
          <w:rFonts w:ascii="Times New Roman" w:hAnsi="Times New Roman" w:cs="Times New Roman"/>
          <w:iCs/>
          <w:sz w:val="24"/>
          <w:szCs w:val="24"/>
        </w:rPr>
        <w:t>1 -</w:t>
      </w:r>
    </w:p>
    <w:p w14:paraId="6D67A5CF" w14:textId="77777777" w:rsidR="009B5B97" w:rsidRPr="00D364FA" w:rsidRDefault="009B5B97" w:rsidP="00D364FA">
      <w:pPr>
        <w:spacing w:after="0" w:line="240" w:lineRule="auto"/>
        <w:ind w:firstLine="567"/>
        <w:rPr>
          <w:rFonts w:ascii="Times New Roman" w:hAnsi="Times New Roman" w:cs="Times New Roman"/>
          <w:iCs/>
          <w:sz w:val="24"/>
          <w:szCs w:val="24"/>
        </w:rPr>
      </w:pPr>
      <w:r w:rsidRPr="00D364FA">
        <w:rPr>
          <w:rFonts w:ascii="Times New Roman" w:hAnsi="Times New Roman" w:cs="Times New Roman"/>
          <w:iCs/>
          <w:sz w:val="24"/>
          <w:szCs w:val="24"/>
        </w:rPr>
        <w:t xml:space="preserve">2 -                                                       </w:t>
      </w:r>
    </w:p>
    <w:tbl>
      <w:tblPr>
        <w:tblW w:w="9038" w:type="dxa"/>
        <w:jc w:val="center"/>
        <w:tblLook w:val="04A0" w:firstRow="1" w:lastRow="0" w:firstColumn="1" w:lastColumn="0" w:noHBand="0" w:noVBand="1"/>
      </w:tblPr>
      <w:tblGrid>
        <w:gridCol w:w="2819"/>
        <w:gridCol w:w="6219"/>
      </w:tblGrid>
      <w:tr w:rsidR="009B5B97" w:rsidRPr="00D364FA" w14:paraId="0718DBDA" w14:textId="77777777" w:rsidTr="00F20E04">
        <w:trPr>
          <w:jc w:val="center"/>
        </w:trPr>
        <w:tc>
          <w:tcPr>
            <w:tcW w:w="2819" w:type="dxa"/>
          </w:tcPr>
          <w:p w14:paraId="3C50D4E9" w14:textId="77777777" w:rsidR="009B5B97" w:rsidRPr="00D364FA" w:rsidRDefault="009B5B97" w:rsidP="00D364FA">
            <w:pPr>
              <w:spacing w:after="0" w:line="240" w:lineRule="auto"/>
              <w:jc w:val="center"/>
              <w:rPr>
                <w:rFonts w:ascii="Times New Roman" w:hAnsi="Times New Roman" w:cs="Times New Roman"/>
                <w:iCs/>
                <w:sz w:val="24"/>
                <w:szCs w:val="24"/>
              </w:rPr>
            </w:pPr>
          </w:p>
        </w:tc>
        <w:tc>
          <w:tcPr>
            <w:tcW w:w="6219" w:type="dxa"/>
          </w:tcPr>
          <w:p w14:paraId="0404B8E7" w14:textId="77777777" w:rsidR="009B5B97" w:rsidRPr="00D364FA" w:rsidRDefault="009B5B97" w:rsidP="00D364FA">
            <w:pPr>
              <w:spacing w:after="0" w:line="240" w:lineRule="auto"/>
              <w:jc w:val="center"/>
              <w:rPr>
                <w:rFonts w:ascii="Times New Roman" w:hAnsi="Times New Roman" w:cs="Times New Roman"/>
                <w:i/>
                <w:iCs/>
                <w:sz w:val="24"/>
                <w:szCs w:val="24"/>
              </w:rPr>
            </w:pPr>
            <w:r w:rsidRPr="00D364FA">
              <w:rPr>
                <w:rFonts w:ascii="Times New Roman" w:hAnsi="Times New Roman" w:cs="Times New Roman"/>
                <w:sz w:val="24"/>
                <w:szCs w:val="24"/>
              </w:rPr>
              <w:t>.....,</w:t>
            </w:r>
            <w:r w:rsidRPr="00D364FA">
              <w:rPr>
                <w:rFonts w:ascii="Times New Roman" w:hAnsi="Times New Roman" w:cs="Times New Roman"/>
                <w:i/>
                <w:iCs/>
                <w:sz w:val="24"/>
                <w:szCs w:val="24"/>
              </w:rPr>
              <w:t xml:space="preserve"> ngày </w:t>
            </w:r>
            <w:r w:rsidRPr="00D364FA">
              <w:rPr>
                <w:rFonts w:ascii="Times New Roman" w:hAnsi="Times New Roman" w:cs="Times New Roman"/>
                <w:sz w:val="24"/>
                <w:szCs w:val="24"/>
              </w:rPr>
              <w:t>.....</w:t>
            </w:r>
            <w:r w:rsidRPr="00D364FA">
              <w:rPr>
                <w:rFonts w:ascii="Times New Roman" w:hAnsi="Times New Roman" w:cs="Times New Roman"/>
                <w:i/>
                <w:iCs/>
                <w:sz w:val="24"/>
                <w:szCs w:val="24"/>
              </w:rPr>
              <w:t xml:space="preserve"> tháng </w:t>
            </w:r>
            <w:r w:rsidRPr="00D364FA">
              <w:rPr>
                <w:rFonts w:ascii="Times New Roman" w:hAnsi="Times New Roman" w:cs="Times New Roman"/>
                <w:sz w:val="24"/>
                <w:szCs w:val="24"/>
              </w:rPr>
              <w:t xml:space="preserve">...... </w:t>
            </w:r>
            <w:r w:rsidRPr="00D364FA">
              <w:rPr>
                <w:rFonts w:ascii="Times New Roman" w:hAnsi="Times New Roman" w:cs="Times New Roman"/>
                <w:i/>
                <w:iCs/>
                <w:sz w:val="24"/>
                <w:szCs w:val="24"/>
              </w:rPr>
              <w:t xml:space="preserve">năm </w:t>
            </w:r>
            <w:r w:rsidRPr="00D364FA">
              <w:rPr>
                <w:rFonts w:ascii="Times New Roman" w:hAnsi="Times New Roman" w:cs="Times New Roman"/>
                <w:sz w:val="24"/>
                <w:szCs w:val="24"/>
              </w:rPr>
              <w:t>......</w:t>
            </w:r>
          </w:p>
          <w:p w14:paraId="4436299E" w14:textId="77777777" w:rsidR="009B5B97" w:rsidRPr="00D364FA" w:rsidRDefault="009B5B97" w:rsidP="00D364FA">
            <w:pPr>
              <w:spacing w:after="0" w:line="240" w:lineRule="auto"/>
              <w:jc w:val="center"/>
              <w:rPr>
                <w:rFonts w:ascii="Times New Roman" w:hAnsi="Times New Roman" w:cs="Times New Roman"/>
                <w:b/>
                <w:bCs/>
                <w:sz w:val="24"/>
                <w:szCs w:val="24"/>
              </w:rPr>
            </w:pPr>
            <w:r w:rsidRPr="00D364FA">
              <w:rPr>
                <w:rFonts w:ascii="Times New Roman" w:hAnsi="Times New Roman" w:cs="Times New Roman"/>
                <w:b/>
                <w:bCs/>
                <w:sz w:val="24"/>
                <w:szCs w:val="24"/>
              </w:rPr>
              <w:t>NGƯỜI LÀM ĐƠN/ĐẠI DIỆN CHỦ ĐẦU TƯ</w:t>
            </w:r>
          </w:p>
          <w:p w14:paraId="6CE778F9" w14:textId="77777777" w:rsidR="009B5B97" w:rsidRPr="00D364FA" w:rsidRDefault="009B5B97" w:rsidP="00D364FA">
            <w:pPr>
              <w:spacing w:after="0" w:line="240" w:lineRule="auto"/>
              <w:jc w:val="center"/>
              <w:rPr>
                <w:rFonts w:ascii="Times New Roman" w:hAnsi="Times New Roman" w:cs="Times New Roman"/>
                <w:i/>
                <w:iCs/>
                <w:sz w:val="24"/>
                <w:szCs w:val="24"/>
              </w:rPr>
            </w:pPr>
            <w:r w:rsidRPr="00D364FA">
              <w:rPr>
                <w:rFonts w:ascii="Times New Roman" w:hAnsi="Times New Roman" w:cs="Times New Roman"/>
                <w:i/>
                <w:iCs/>
                <w:sz w:val="24"/>
                <w:szCs w:val="24"/>
              </w:rPr>
              <w:t>(Ký, ghi rõ họ tên, đóng dấu (nếu có)</w:t>
            </w:r>
          </w:p>
        </w:tc>
      </w:tr>
    </w:tbl>
    <w:p w14:paraId="2CFEA83B" w14:textId="75521045" w:rsidR="009B5B97" w:rsidRDefault="009B5B97" w:rsidP="00415E55">
      <w:pPr>
        <w:rPr>
          <w:rFonts w:ascii="Times New Roman" w:hAnsi="Times New Roman" w:cs="Times New Roman"/>
          <w:sz w:val="28"/>
          <w:szCs w:val="28"/>
        </w:rPr>
      </w:pPr>
    </w:p>
    <w:p w14:paraId="0AC06A94" w14:textId="77777777" w:rsidR="00D364FA" w:rsidRDefault="00D364FA" w:rsidP="00415E55">
      <w:pPr>
        <w:rPr>
          <w:rFonts w:ascii="Times New Roman" w:hAnsi="Times New Roman" w:cs="Times New Roman"/>
          <w:sz w:val="28"/>
          <w:szCs w:val="28"/>
        </w:rPr>
      </w:pPr>
    </w:p>
    <w:p w14:paraId="39ED2E27" w14:textId="77777777" w:rsidR="00D364FA" w:rsidRDefault="00D364FA" w:rsidP="00415E55">
      <w:pPr>
        <w:rPr>
          <w:rFonts w:ascii="Times New Roman" w:hAnsi="Times New Roman" w:cs="Times New Roman"/>
          <w:sz w:val="28"/>
          <w:szCs w:val="28"/>
        </w:rPr>
      </w:pPr>
    </w:p>
    <w:p w14:paraId="1E4AD3B9" w14:textId="77777777" w:rsidR="00D364FA" w:rsidRDefault="00D364FA" w:rsidP="00415E55">
      <w:pPr>
        <w:rPr>
          <w:rFonts w:ascii="Times New Roman" w:hAnsi="Times New Roman" w:cs="Times New Roman"/>
          <w:sz w:val="28"/>
          <w:szCs w:val="28"/>
        </w:rPr>
      </w:pPr>
    </w:p>
    <w:p w14:paraId="6CB28EC0" w14:textId="77777777" w:rsidR="00D364FA" w:rsidRDefault="00D364FA" w:rsidP="00415E55">
      <w:pPr>
        <w:rPr>
          <w:rFonts w:ascii="Times New Roman" w:hAnsi="Times New Roman" w:cs="Times New Roman"/>
          <w:sz w:val="28"/>
          <w:szCs w:val="28"/>
        </w:rPr>
      </w:pPr>
    </w:p>
    <w:p w14:paraId="4A24CB7E" w14:textId="77777777" w:rsidR="00D364FA" w:rsidRDefault="00D364FA" w:rsidP="00415E55">
      <w:pPr>
        <w:rPr>
          <w:rFonts w:ascii="Times New Roman" w:hAnsi="Times New Roman" w:cs="Times New Roman"/>
          <w:sz w:val="28"/>
          <w:szCs w:val="28"/>
        </w:rPr>
      </w:pPr>
    </w:p>
    <w:p w14:paraId="0212C07F" w14:textId="77777777" w:rsidR="00D364FA" w:rsidRDefault="00D364FA" w:rsidP="00415E55">
      <w:pPr>
        <w:rPr>
          <w:rFonts w:ascii="Times New Roman" w:hAnsi="Times New Roman" w:cs="Times New Roman"/>
          <w:sz w:val="28"/>
          <w:szCs w:val="28"/>
        </w:rPr>
      </w:pPr>
    </w:p>
    <w:p w14:paraId="6109142F" w14:textId="77777777" w:rsidR="00D364FA" w:rsidRDefault="00D364FA" w:rsidP="00415E55">
      <w:pPr>
        <w:rPr>
          <w:rFonts w:ascii="Times New Roman" w:hAnsi="Times New Roman" w:cs="Times New Roman"/>
          <w:sz w:val="28"/>
          <w:szCs w:val="28"/>
        </w:rPr>
      </w:pPr>
    </w:p>
    <w:p w14:paraId="5D1E2C8C" w14:textId="7E545890" w:rsidR="00415E55" w:rsidRPr="00F23D95" w:rsidRDefault="00415E55" w:rsidP="00415E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F76AB9">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80461">
        <w:rPr>
          <w:rFonts w:ascii="Times New Roman Bold" w:hAnsi="Times New Roman Bold" w:cs="Times New Roman"/>
          <w:b/>
          <w:color w:val="000000" w:themeColor="text1"/>
          <w:spacing w:val="-4"/>
          <w:sz w:val="28"/>
          <w:szCs w:val="28"/>
        </w:rPr>
        <w:t>Thủ tục</w:t>
      </w:r>
      <w:r w:rsidR="00E85CFE" w:rsidRPr="00E85CFE">
        <w:rPr>
          <w:rFonts w:ascii="Times New Roman Bold" w:hAnsi="Times New Roman Bold" w:cs="Times New Roman"/>
          <w:b/>
          <w:color w:val="000000" w:themeColor="text1"/>
          <w:spacing w:val="-4"/>
          <w:sz w:val="28"/>
          <w:szCs w:val="28"/>
        </w:rPr>
        <w:t>Gia hạn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r w:rsidRPr="00B80461">
        <w:rPr>
          <w:rFonts w:ascii="Times New Roman Bold" w:hAnsi="Times New Roman Bold" w:cs="Times New Roman"/>
          <w:b/>
          <w:color w:val="000000" w:themeColor="text1"/>
          <w:spacing w:val="-4"/>
          <w:sz w:val="28"/>
          <w:szCs w:val="28"/>
        </w:rPr>
        <w:t xml:space="preserve"> (Số hồ sơ TTHC</w:t>
      </w:r>
      <w:r w:rsidRPr="00F76AB9">
        <w:rPr>
          <w:rFonts w:ascii="Times New Roman Bold" w:hAnsi="Times New Roman Bold" w:cs="Times New Roman"/>
          <w:b/>
          <w:color w:val="000000" w:themeColor="text1"/>
          <w:spacing w:val="-4"/>
          <w:sz w:val="28"/>
          <w:szCs w:val="28"/>
        </w:rPr>
        <w:t>:</w:t>
      </w:r>
      <w:r w:rsidRPr="00F76AB9">
        <w:rPr>
          <w:rFonts w:ascii="Nunito" w:hAnsi="Nunito"/>
          <w:b/>
          <w:color w:val="1E2F41"/>
          <w:sz w:val="27"/>
          <w:szCs w:val="27"/>
          <w:shd w:val="clear" w:color="auto" w:fill="FFFFFF"/>
        </w:rPr>
        <w:t xml:space="preserve"> </w:t>
      </w:r>
      <w:r w:rsidR="00D364FA" w:rsidRPr="00F76AB9">
        <w:rPr>
          <w:rFonts w:ascii="Times New Roman" w:eastAsia="Times New Roman" w:hAnsi="Times New Roman" w:cs="Times New Roman"/>
          <w:b/>
          <w:sz w:val="26"/>
          <w:szCs w:val="26"/>
        </w:rPr>
        <w:t>1.013233</w:t>
      </w:r>
      <w:r w:rsidRPr="00F76AB9">
        <w:rPr>
          <w:rFonts w:ascii="Times New Roman" w:eastAsia="Times New Roman" w:hAnsi="Times New Roman" w:cs="Times New Roman"/>
          <w:b/>
          <w:sz w:val="26"/>
          <w:szCs w:val="26"/>
        </w:rPr>
        <w:t>)</w:t>
      </w:r>
    </w:p>
    <w:p w14:paraId="699FD8B7"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3B84EDC" w14:textId="77777777" w:rsidR="00E85CFE" w:rsidRDefault="00E85CFE" w:rsidP="00415E55">
      <w:pPr>
        <w:spacing w:after="0" w:line="360" w:lineRule="exact"/>
        <w:ind w:firstLine="567"/>
        <w:jc w:val="both"/>
        <w:rPr>
          <w:rFonts w:ascii="Times New Roman" w:hAnsi="Times New Roman" w:cs="Times New Roman"/>
          <w:color w:val="000000" w:themeColor="text1"/>
          <w:sz w:val="28"/>
          <w:szCs w:val="28"/>
        </w:rPr>
      </w:pPr>
      <w:r w:rsidRPr="00E85CFE">
        <w:rPr>
          <w:rFonts w:ascii="Times New Roman" w:hAnsi="Times New Roman" w:cs="Times New Roman"/>
          <w:color w:val="000000" w:themeColor="text1"/>
          <w:sz w:val="28"/>
          <w:szCs w:val="28"/>
        </w:rPr>
        <w:t>- Chủ đầu tư nộp 02 bộ hồ sơ đề nghị gia hạn giấy phép xây dựng cho Trung tâm phục vụ hành chính công hoặc Bộ phận tiếp nhận và trả kết quả giải quyết thủ tục hành chính của Sở Xây dựng hoặc Ban Quản lý khu công nghiệp, khu chế xuất, khu công nghệ cao, khu kinh tế theo phân cấp, ủy quyền của Ủy ban nhân dân cấp tỉnh.</w:t>
      </w:r>
    </w:p>
    <w:p w14:paraId="2D821EFB" w14:textId="7E4B2430" w:rsidR="00E85CFE" w:rsidRDefault="00E85CFE" w:rsidP="00415E55">
      <w:pPr>
        <w:spacing w:after="0" w:line="360" w:lineRule="exact"/>
        <w:ind w:firstLine="567"/>
        <w:jc w:val="both"/>
        <w:rPr>
          <w:rFonts w:ascii="Times New Roman" w:hAnsi="Times New Roman" w:cs="Times New Roman"/>
          <w:color w:val="000000" w:themeColor="text1"/>
          <w:sz w:val="28"/>
          <w:szCs w:val="28"/>
        </w:rPr>
      </w:pPr>
      <w:r w:rsidRPr="00E85CFE">
        <w:rPr>
          <w:rFonts w:ascii="Times New Roman" w:hAnsi="Times New Roman" w:cs="Times New Roman"/>
          <w:color w:val="000000" w:themeColor="text1"/>
          <w:sz w:val="28"/>
          <w:szCs w:val="28"/>
        </w:rPr>
        <w:t>- Trong thời hạn 05 ngày làm việc kể từ ngày nhận đủ hồ sơ hợp lệ, cơ quan có thẩm quyền có trách nhiệm xem xét gia hạn giấy phép xây dựng.</w:t>
      </w:r>
    </w:p>
    <w:p w14:paraId="58AB2A40" w14:textId="5BE64F6E" w:rsidR="00415E55" w:rsidRPr="004A5B6D" w:rsidRDefault="00415E55" w:rsidP="00415E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3980CFDD"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DB3195E"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EB0BD26" w14:textId="77777777" w:rsidR="00E85CFE"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85CFE" w:rsidRPr="00E85CFE">
        <w:rPr>
          <w:rFonts w:ascii="Times New Roman" w:hAnsi="Times New Roman" w:cs="Times New Roman"/>
          <w:color w:val="000000" w:themeColor="text1"/>
          <w:sz w:val="28"/>
          <w:szCs w:val="28"/>
        </w:rPr>
        <w:t xml:space="preserve">Đơn đề nghị gia hạn giấy phép xây dựng theo Mẫu số 2 Phụ lục số II Nghị định số 175/2024/NĐ-CP ngày 30/12/2024 của Chính phủ. </w:t>
      </w:r>
    </w:p>
    <w:p w14:paraId="0BACF6F8" w14:textId="77777777" w:rsidR="00E85CFE" w:rsidRDefault="00415E55"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85CFE" w:rsidRPr="00E85CFE">
        <w:rPr>
          <w:rFonts w:ascii="Times New Roman" w:hAnsi="Times New Roman" w:cs="Times New Roman"/>
          <w:color w:val="000000" w:themeColor="text1"/>
          <w:sz w:val="28"/>
          <w:szCs w:val="28"/>
        </w:rPr>
        <w:t>Bản chính giấy phép xây dựng đã được cấp.</w:t>
      </w:r>
    </w:p>
    <w:p w14:paraId="470D015F" w14:textId="3D7D5184" w:rsidR="00415E55" w:rsidRPr="00F455FC" w:rsidRDefault="00415E55" w:rsidP="00E85CF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8FA70CD"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62773FF" w14:textId="77777777" w:rsidR="00E85CFE" w:rsidRDefault="00E85CFE" w:rsidP="00415E55">
      <w:pPr>
        <w:spacing w:after="0" w:line="360" w:lineRule="exact"/>
        <w:ind w:firstLine="567"/>
        <w:jc w:val="both"/>
        <w:rPr>
          <w:rFonts w:ascii="Times New Roman" w:hAnsi="Times New Roman" w:cs="Times New Roman"/>
          <w:color w:val="000000" w:themeColor="text1"/>
          <w:sz w:val="28"/>
          <w:szCs w:val="28"/>
        </w:rPr>
      </w:pPr>
      <w:r w:rsidRPr="00E85CFE">
        <w:rPr>
          <w:rFonts w:ascii="Times New Roman" w:hAnsi="Times New Roman" w:cs="Times New Roman"/>
          <w:color w:val="000000" w:themeColor="text1"/>
          <w:sz w:val="28"/>
          <w:szCs w:val="28"/>
        </w:rPr>
        <w:t>- 05 ngày làm việc kể từ ngày nhận đủ hồ sơ hợp lệ.</w:t>
      </w:r>
    </w:p>
    <w:p w14:paraId="6AC42C0C" w14:textId="77777777" w:rsidR="00E85CFE"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E85CFE" w:rsidRPr="00E85CFE">
        <w:rPr>
          <w:rFonts w:ascii="Times New Roman" w:hAnsi="Times New Roman" w:cs="Times New Roman"/>
          <w:color w:val="000000" w:themeColor="text1"/>
          <w:sz w:val="28"/>
          <w:szCs w:val="28"/>
        </w:rPr>
        <w:t>Công dân Việt Nam, Cán bộ, công chức, viên chức, Doanh nghiệp, Tổ chức (không bao gồm doanh nghiệp, HTX), Hợp tác xã</w:t>
      </w:r>
    </w:p>
    <w:p w14:paraId="27438387" w14:textId="77777777" w:rsidR="00E85CFE"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85CFE" w:rsidRPr="00E85CFE">
        <w:rPr>
          <w:rFonts w:ascii="Times New Roman" w:hAnsi="Times New Roman" w:cs="Times New Roman"/>
          <w:color w:val="000000" w:themeColor="text1"/>
          <w:sz w:val="28"/>
          <w:szCs w:val="28"/>
        </w:rPr>
        <w:t>Ban Quản lý Khu chế xuất- Khu công nghiệp, Ban QLDA đầu tư xây dựng khu kinh tế, Ban Quản lý Khu công nghệ cao, Bộ phận Một cửa Sở Xây dựng</w:t>
      </w:r>
    </w:p>
    <w:p w14:paraId="301916A1" w14:textId="018AE7BF"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85CFE" w:rsidRPr="00E85CFE">
        <w:rPr>
          <w:rFonts w:ascii="Times New Roman" w:hAnsi="Times New Roman" w:cs="Times New Roman"/>
          <w:color w:val="000000" w:themeColor="text1"/>
          <w:sz w:val="28"/>
          <w:szCs w:val="28"/>
        </w:rPr>
        <w:t>Giấy phép xây dựng được gia hạn theo quy định</w:t>
      </w:r>
    </w:p>
    <w:p w14:paraId="4D85F481" w14:textId="2F7886DE"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2701E6C9"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4E1CFAE" w14:textId="77777777" w:rsidR="00E85CFE" w:rsidRDefault="00E85CFE" w:rsidP="00415E55">
      <w:pPr>
        <w:spacing w:after="0" w:line="360" w:lineRule="exact"/>
        <w:ind w:firstLine="567"/>
        <w:jc w:val="both"/>
        <w:rPr>
          <w:rFonts w:ascii="Times New Roman" w:hAnsi="Times New Roman" w:cs="Times New Roman"/>
          <w:color w:val="000000" w:themeColor="text1"/>
          <w:sz w:val="28"/>
          <w:szCs w:val="28"/>
        </w:rPr>
      </w:pPr>
      <w:r w:rsidRPr="00E85CFE">
        <w:rPr>
          <w:rFonts w:ascii="Times New Roman" w:hAnsi="Times New Roman" w:cs="Times New Roman"/>
          <w:color w:val="000000" w:themeColor="text1"/>
          <w:sz w:val="28"/>
          <w:szCs w:val="28"/>
        </w:rPr>
        <w:t>Đơn đề nghị gia hạn giấy phép xây dựng theo Mẫu số 2 Phụ lục số II Nghị định số 175/2024/NĐ-CP ngày 30/12/2024 của Chính phủ.</w:t>
      </w:r>
    </w:p>
    <w:p w14:paraId="78D4BAE6" w14:textId="54A7CFF5"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2A66533"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w:t>
      </w:r>
      <w:r w:rsidRPr="00E85CFE">
        <w:rPr>
          <w:rFonts w:ascii="Times New Roman" w:hAnsi="Times New Roman" w:cs="Times New Roman"/>
          <w:bCs/>
          <w:color w:val="000000" w:themeColor="text1"/>
          <w:sz w:val="28"/>
          <w:szCs w:val="28"/>
        </w:rPr>
        <w:lastRenderedPageBreak/>
        <w:t xml:space="preserve">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w:t>
      </w:r>
    </w:p>
    <w:p w14:paraId="74855A2C"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Phù hợp với mục đích sử dụng đất theo quy định của pháp luật về đất đai. </w:t>
      </w:r>
    </w:p>
    <w:p w14:paraId="6CC02999"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Bảo đảm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 </w:t>
      </w:r>
    </w:p>
    <w:p w14:paraId="21E1F97E"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Thiết kế xây dựng công trình đã được thẩm định, phê duyệt theo quy định.</w:t>
      </w:r>
    </w:p>
    <w:p w14:paraId="6097F540"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 Các loại quy hoạch sử dụng làm căn cứ để lập dự án đầu tư xây dựng theo quy định tại khoản 2 Điều 13 Nghị định số 175/2024/NĐ-CP là cơ sở xem xét cấp giấy phép xây dựng. </w:t>
      </w:r>
    </w:p>
    <w:p w14:paraId="1B8952DF"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Văn bản đã được cơ quan nhà nước có thẩm quyền chấp thuận về vị trí và tổng mặt bằng của dự án theo quy định tại khoản 1 Điều 92 Luật Xây dựng năm 2014 là một trong các loại giấy tờ sau: </w:t>
      </w:r>
    </w:p>
    <w:p w14:paraId="33A11A65"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Quyết định phê duyệt quy hoạch chi tiết rút gọn và bản vẽ tổng mặt bằng, phương án kiến trúc công trình trong hồ sơ đồ án quy hoạch chi tiết rút gọn đã được phê duyệt; +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 </w:t>
      </w:r>
    </w:p>
    <w:p w14:paraId="042838A2" w14:textId="1611601E"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76EB1C8C"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5672F3A1" w14:textId="77777777"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4529F1C7" w14:textId="77777777" w:rsidR="00060C0F"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xml:space="preserve">-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w:t>
      </w:r>
      <w:r w:rsidRPr="00E85CFE">
        <w:rPr>
          <w:rFonts w:ascii="Times New Roman" w:hAnsi="Times New Roman" w:cs="Times New Roman"/>
          <w:bCs/>
          <w:color w:val="000000" w:themeColor="text1"/>
          <w:sz w:val="28"/>
          <w:szCs w:val="28"/>
        </w:rPr>
        <w:lastRenderedPageBreak/>
        <w:t xml:space="preserve">mặt bằng (đối với công trình không theo tuyến ngoài đô thị) là cơ sở để xem xét cấp giấy phép xây dựng. </w:t>
      </w:r>
    </w:p>
    <w:p w14:paraId="696A78DF" w14:textId="58F83584" w:rsidR="00E85CFE" w:rsidRDefault="00E85CFE" w:rsidP="00415E55">
      <w:pPr>
        <w:spacing w:after="0" w:line="360" w:lineRule="exact"/>
        <w:ind w:firstLine="567"/>
        <w:jc w:val="both"/>
        <w:rPr>
          <w:rFonts w:ascii="Times New Roman" w:hAnsi="Times New Roman" w:cs="Times New Roman"/>
          <w:bCs/>
          <w:color w:val="000000" w:themeColor="text1"/>
          <w:sz w:val="28"/>
          <w:szCs w:val="28"/>
        </w:rPr>
      </w:pPr>
      <w:r w:rsidRPr="00E85CFE">
        <w:rPr>
          <w:rFonts w:ascii="Times New Roman" w:hAnsi="Times New Roman" w:cs="Times New Roman"/>
          <w:bCs/>
          <w:color w:val="000000" w:themeColor="text1"/>
          <w:sz w:val="28"/>
          <w:szCs w:val="28"/>
        </w:rPr>
        <w:t>-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67F0E08C" w14:textId="25848EE4"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14BFE1D" w14:textId="77777777" w:rsidR="00E85CFE" w:rsidRDefault="00E85CFE"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F3AC1">
        <w:rPr>
          <w:rFonts w:ascii="Times New Roman" w:hAnsi="Times New Roman" w:cs="Times New Roman"/>
          <w:color w:val="000000" w:themeColor="text1"/>
          <w:sz w:val="28"/>
          <w:szCs w:val="28"/>
        </w:rPr>
        <w:t>Luật Xây dựng năm 2014</w:t>
      </w:r>
      <w:r>
        <w:rPr>
          <w:rFonts w:ascii="Times New Roman" w:hAnsi="Times New Roman" w:cs="Times New Roman"/>
          <w:color w:val="000000" w:themeColor="text1"/>
          <w:sz w:val="28"/>
          <w:szCs w:val="28"/>
        </w:rPr>
        <w:t xml:space="preserve"> số </w:t>
      </w:r>
      <w:r w:rsidRPr="005F3AC1">
        <w:rPr>
          <w:rFonts w:ascii="Times New Roman" w:hAnsi="Times New Roman" w:cs="Times New Roman"/>
          <w:color w:val="000000" w:themeColor="text1"/>
          <w:sz w:val="28"/>
          <w:szCs w:val="28"/>
        </w:rPr>
        <w:t>50/2014/QH13</w:t>
      </w:r>
    </w:p>
    <w:p w14:paraId="3B607B26" w14:textId="77777777" w:rsidR="00E85CFE" w:rsidRDefault="00E85CFE"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7F6127C2" w14:textId="77777777" w:rsidR="00E85CFE" w:rsidRDefault="00E85CFE"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4D3F3E34" w14:textId="77777777" w:rsidR="00E85CFE" w:rsidRDefault="00E85CFE"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0E422D21" w14:textId="77777777" w:rsidR="00E85CFE" w:rsidRDefault="00E85CFE" w:rsidP="00E85CF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5F3AC1">
        <w:rPr>
          <w:rFonts w:ascii="Times New Roman" w:hAnsi="Times New Roman" w:cs="Times New Roman"/>
          <w:color w:val="000000" w:themeColor="text1"/>
          <w:sz w:val="28"/>
          <w:szCs w:val="28"/>
        </w:rPr>
        <w:t>105/2025/NĐ-CP</w:t>
      </w:r>
      <w:r>
        <w:rPr>
          <w:rFonts w:ascii="Times New Roman" w:hAnsi="Times New Roman" w:cs="Times New Roman"/>
          <w:color w:val="000000" w:themeColor="text1"/>
          <w:sz w:val="28"/>
          <w:szCs w:val="28"/>
        </w:rPr>
        <w:t xml:space="preserve"> ngày 15/5/2025 của Chính phủ </w:t>
      </w:r>
      <w:r w:rsidRPr="005F3AC1">
        <w:rPr>
          <w:rFonts w:ascii="Times New Roman" w:hAnsi="Times New Roman" w:cs="Times New Roman"/>
          <w:color w:val="000000" w:themeColor="text1"/>
          <w:sz w:val="28"/>
          <w:szCs w:val="28"/>
        </w:rPr>
        <w:t>quy định chi tiết một số điều và biện pháp thi hành luật phòng cháy, chữa cháy và cứu nạn, cứu hộ</w:t>
      </w:r>
    </w:p>
    <w:p w14:paraId="197D03C2" w14:textId="77777777" w:rsidR="00415E55" w:rsidRDefault="00415E55" w:rsidP="00415E55">
      <w:pPr>
        <w:rPr>
          <w:rFonts w:ascii="Times New Roman" w:hAnsi="Times New Roman" w:cs="Times New Roman"/>
          <w:sz w:val="28"/>
          <w:szCs w:val="28"/>
        </w:rPr>
      </w:pPr>
    </w:p>
    <w:p w14:paraId="3A72B1DD" w14:textId="77777777" w:rsidR="00415E55" w:rsidRDefault="00415E55" w:rsidP="00415E55">
      <w:pPr>
        <w:rPr>
          <w:rFonts w:ascii="Times New Roman" w:hAnsi="Times New Roman" w:cs="Times New Roman"/>
          <w:sz w:val="28"/>
          <w:szCs w:val="28"/>
        </w:rPr>
      </w:pPr>
    </w:p>
    <w:p w14:paraId="4B8D75FA" w14:textId="77777777" w:rsidR="00415E55" w:rsidRDefault="00415E55" w:rsidP="00415E55">
      <w:pPr>
        <w:rPr>
          <w:rFonts w:ascii="Times New Roman" w:hAnsi="Times New Roman" w:cs="Times New Roman"/>
          <w:sz w:val="28"/>
          <w:szCs w:val="28"/>
        </w:rPr>
      </w:pPr>
    </w:p>
    <w:p w14:paraId="7F9F9EFF" w14:textId="77777777" w:rsidR="00415E55" w:rsidRDefault="00415E55" w:rsidP="00415E55">
      <w:pPr>
        <w:rPr>
          <w:rFonts w:ascii="Times New Roman" w:hAnsi="Times New Roman" w:cs="Times New Roman"/>
          <w:sz w:val="28"/>
          <w:szCs w:val="28"/>
        </w:rPr>
      </w:pPr>
    </w:p>
    <w:p w14:paraId="033807B4" w14:textId="77777777" w:rsidR="00415E55" w:rsidRDefault="00415E55" w:rsidP="00415E55">
      <w:pPr>
        <w:rPr>
          <w:rFonts w:ascii="Times New Roman" w:hAnsi="Times New Roman" w:cs="Times New Roman"/>
          <w:sz w:val="28"/>
          <w:szCs w:val="28"/>
        </w:rPr>
      </w:pPr>
    </w:p>
    <w:p w14:paraId="793F71B5" w14:textId="77777777" w:rsidR="00415E55" w:rsidRDefault="00415E55" w:rsidP="00415E55">
      <w:pPr>
        <w:rPr>
          <w:rFonts w:ascii="Times New Roman" w:hAnsi="Times New Roman" w:cs="Times New Roman"/>
          <w:sz w:val="28"/>
          <w:szCs w:val="28"/>
        </w:rPr>
      </w:pPr>
    </w:p>
    <w:p w14:paraId="45174AB3" w14:textId="77777777" w:rsidR="00415E55" w:rsidRDefault="00415E55" w:rsidP="00415E55">
      <w:pPr>
        <w:rPr>
          <w:rFonts w:ascii="Times New Roman" w:hAnsi="Times New Roman" w:cs="Times New Roman"/>
          <w:sz w:val="28"/>
          <w:szCs w:val="28"/>
        </w:rPr>
      </w:pPr>
    </w:p>
    <w:p w14:paraId="03AE84F4" w14:textId="77777777" w:rsidR="00415E55" w:rsidRDefault="00415E55" w:rsidP="00415E55">
      <w:pPr>
        <w:rPr>
          <w:rFonts w:ascii="Times New Roman" w:hAnsi="Times New Roman" w:cs="Times New Roman"/>
          <w:sz w:val="28"/>
          <w:szCs w:val="28"/>
        </w:rPr>
      </w:pPr>
    </w:p>
    <w:p w14:paraId="02C2517F" w14:textId="77777777" w:rsidR="00415E55" w:rsidRDefault="00415E55" w:rsidP="00415E55">
      <w:pPr>
        <w:rPr>
          <w:rFonts w:ascii="Times New Roman" w:hAnsi="Times New Roman" w:cs="Times New Roman"/>
          <w:sz w:val="28"/>
          <w:szCs w:val="28"/>
        </w:rPr>
      </w:pPr>
    </w:p>
    <w:p w14:paraId="3D192633" w14:textId="77777777" w:rsidR="00415E55" w:rsidRDefault="00415E55" w:rsidP="00415E55">
      <w:pPr>
        <w:rPr>
          <w:rFonts w:ascii="Times New Roman" w:hAnsi="Times New Roman" w:cs="Times New Roman"/>
          <w:sz w:val="28"/>
          <w:szCs w:val="28"/>
        </w:rPr>
      </w:pPr>
    </w:p>
    <w:p w14:paraId="5D8F6087" w14:textId="77777777" w:rsidR="00415E55" w:rsidRDefault="00415E55" w:rsidP="00415E55">
      <w:pPr>
        <w:rPr>
          <w:rFonts w:ascii="Times New Roman" w:hAnsi="Times New Roman" w:cs="Times New Roman"/>
          <w:sz w:val="28"/>
          <w:szCs w:val="28"/>
        </w:rPr>
      </w:pPr>
    </w:p>
    <w:p w14:paraId="536B9C6C" w14:textId="77777777" w:rsidR="00415E55" w:rsidRDefault="00415E55" w:rsidP="00415E55">
      <w:pPr>
        <w:rPr>
          <w:rFonts w:ascii="Times New Roman" w:hAnsi="Times New Roman" w:cs="Times New Roman"/>
          <w:sz w:val="28"/>
          <w:szCs w:val="28"/>
        </w:rPr>
      </w:pPr>
    </w:p>
    <w:p w14:paraId="639F3764" w14:textId="77777777" w:rsidR="00060C0F" w:rsidRDefault="00060C0F" w:rsidP="00415E55">
      <w:pPr>
        <w:rPr>
          <w:rFonts w:ascii="Times New Roman" w:hAnsi="Times New Roman" w:cs="Times New Roman"/>
          <w:sz w:val="28"/>
          <w:szCs w:val="28"/>
        </w:rPr>
      </w:pPr>
    </w:p>
    <w:p w14:paraId="034A7892" w14:textId="77777777" w:rsidR="00060C0F" w:rsidRDefault="00060C0F" w:rsidP="00415E55">
      <w:pPr>
        <w:rPr>
          <w:rFonts w:ascii="Times New Roman" w:hAnsi="Times New Roman" w:cs="Times New Roman"/>
          <w:sz w:val="28"/>
          <w:szCs w:val="28"/>
        </w:rPr>
      </w:pPr>
    </w:p>
    <w:p w14:paraId="1E4396EE" w14:textId="77777777" w:rsidR="00060C0F" w:rsidRPr="00060C0F" w:rsidRDefault="00060C0F" w:rsidP="00060C0F">
      <w:pPr>
        <w:pStyle w:val="MuPL"/>
        <w:spacing w:before="0" w:after="0" w:afterAutospacing="0"/>
        <w:jc w:val="right"/>
        <w:rPr>
          <w:color w:val="auto"/>
          <w:sz w:val="24"/>
          <w:szCs w:val="24"/>
          <w:lang w:val="vi-VN"/>
        </w:rPr>
      </w:pPr>
      <w:r w:rsidRPr="00060C0F">
        <w:rPr>
          <w:bCs/>
          <w:color w:val="auto"/>
          <w:sz w:val="24"/>
          <w:szCs w:val="24"/>
        </w:rPr>
        <w:lastRenderedPageBreak/>
        <w:t>Phụ lục II -</w:t>
      </w:r>
      <w:r w:rsidRPr="00060C0F">
        <w:rPr>
          <w:b w:val="0"/>
          <w:bCs/>
          <w:color w:val="auto"/>
          <w:sz w:val="24"/>
          <w:szCs w:val="24"/>
        </w:rPr>
        <w:t xml:space="preserve"> </w:t>
      </w:r>
      <w:r w:rsidRPr="00060C0F">
        <w:rPr>
          <w:color w:val="auto"/>
          <w:sz w:val="24"/>
          <w:szCs w:val="24"/>
          <w:lang w:val="vi-VN"/>
        </w:rPr>
        <w:t>Mẫu số 02</w:t>
      </w:r>
    </w:p>
    <w:p w14:paraId="2201F590" w14:textId="77777777" w:rsidR="00060C0F" w:rsidRPr="00060C0F" w:rsidRDefault="00060C0F" w:rsidP="00060C0F">
      <w:pPr>
        <w:spacing w:after="0" w:line="240" w:lineRule="auto"/>
        <w:jc w:val="center"/>
        <w:rPr>
          <w:rFonts w:ascii="Times New Roman" w:hAnsi="Times New Roman" w:cs="Times New Roman"/>
          <w:b/>
          <w:sz w:val="24"/>
          <w:szCs w:val="24"/>
        </w:rPr>
      </w:pPr>
    </w:p>
    <w:p w14:paraId="40366BA1" w14:textId="77777777" w:rsidR="00060C0F" w:rsidRPr="00060C0F" w:rsidRDefault="00060C0F" w:rsidP="00060C0F">
      <w:pPr>
        <w:spacing w:after="0" w:line="240" w:lineRule="auto"/>
        <w:jc w:val="center"/>
        <w:rPr>
          <w:rFonts w:ascii="Times New Roman" w:hAnsi="Times New Roman" w:cs="Times New Roman"/>
          <w:b/>
          <w:sz w:val="24"/>
          <w:szCs w:val="24"/>
        </w:rPr>
      </w:pPr>
      <w:r w:rsidRPr="00060C0F">
        <w:rPr>
          <w:rFonts w:ascii="Times New Roman" w:hAnsi="Times New Roman" w:cs="Times New Roman"/>
          <w:b/>
          <w:sz w:val="24"/>
          <w:szCs w:val="24"/>
        </w:rPr>
        <w:t>CỘNG HÒA XÃ HỘI CHỦ NGHĨA VIỆT NAM</w:t>
      </w:r>
    </w:p>
    <w:p w14:paraId="02CBE2EC" w14:textId="77777777" w:rsidR="00060C0F" w:rsidRPr="00060C0F" w:rsidRDefault="00060C0F" w:rsidP="00060C0F">
      <w:pPr>
        <w:spacing w:after="0" w:line="240" w:lineRule="auto"/>
        <w:jc w:val="center"/>
        <w:rPr>
          <w:rFonts w:ascii="Times New Roman" w:hAnsi="Times New Roman" w:cs="Times New Roman"/>
          <w:b/>
          <w:bCs/>
          <w:sz w:val="24"/>
          <w:szCs w:val="24"/>
        </w:rPr>
      </w:pPr>
      <w:r w:rsidRPr="00060C0F">
        <w:rPr>
          <w:rFonts w:ascii="Times New Roman" w:hAnsi="Times New Roman" w:cs="Times New Roman"/>
          <w:b/>
          <w:bCs/>
          <w:sz w:val="24"/>
          <w:szCs w:val="24"/>
        </w:rPr>
        <w:t>Độc lập - Tự do - Hạnh phúc</w:t>
      </w:r>
    </w:p>
    <w:p w14:paraId="62CD2CA2" w14:textId="77777777" w:rsidR="00060C0F" w:rsidRPr="00060C0F" w:rsidRDefault="00060C0F" w:rsidP="00060C0F">
      <w:pPr>
        <w:spacing w:after="0" w:line="240" w:lineRule="auto"/>
        <w:jc w:val="center"/>
        <w:rPr>
          <w:rFonts w:ascii="Times New Roman" w:hAnsi="Times New Roman" w:cs="Times New Roman"/>
          <w:sz w:val="24"/>
          <w:szCs w:val="24"/>
          <w:vertAlign w:val="superscript"/>
        </w:rPr>
      </w:pPr>
      <w:r w:rsidRPr="00060C0F">
        <w:rPr>
          <w:rFonts w:ascii="Times New Roman" w:hAnsi="Times New Roman" w:cs="Times New Roman"/>
          <w:sz w:val="24"/>
          <w:szCs w:val="24"/>
          <w:vertAlign w:val="superscript"/>
        </w:rPr>
        <w:t>_______________________________</w:t>
      </w:r>
    </w:p>
    <w:p w14:paraId="743625D5" w14:textId="77777777" w:rsidR="00060C0F" w:rsidRPr="00060C0F" w:rsidRDefault="00060C0F" w:rsidP="00060C0F">
      <w:pPr>
        <w:spacing w:after="0" w:line="240" w:lineRule="auto"/>
        <w:jc w:val="center"/>
        <w:rPr>
          <w:rFonts w:ascii="Times New Roman" w:hAnsi="Times New Roman" w:cs="Times New Roman"/>
          <w:b/>
          <w:bCs/>
          <w:sz w:val="24"/>
          <w:szCs w:val="24"/>
        </w:rPr>
      </w:pPr>
    </w:p>
    <w:p w14:paraId="5C564B32" w14:textId="77777777" w:rsidR="00060C0F" w:rsidRPr="00060C0F" w:rsidRDefault="00060C0F" w:rsidP="00060C0F">
      <w:pPr>
        <w:spacing w:after="0" w:line="240" w:lineRule="auto"/>
        <w:jc w:val="center"/>
        <w:rPr>
          <w:rFonts w:ascii="Times New Roman" w:hAnsi="Times New Roman" w:cs="Times New Roman"/>
          <w:b/>
          <w:bCs/>
          <w:spacing w:val="-12"/>
          <w:sz w:val="24"/>
          <w:szCs w:val="24"/>
        </w:rPr>
      </w:pPr>
      <w:r w:rsidRPr="00060C0F">
        <w:rPr>
          <w:rFonts w:ascii="Times New Roman" w:hAnsi="Times New Roman" w:cs="Times New Roman"/>
          <w:b/>
          <w:bCs/>
          <w:spacing w:val="-12"/>
          <w:sz w:val="24"/>
          <w:szCs w:val="24"/>
        </w:rPr>
        <w:t>ĐƠN ĐỀ NGHỊ ĐI</w:t>
      </w:r>
      <w:r w:rsidRPr="00060C0F">
        <w:rPr>
          <w:rFonts w:ascii="Times New Roman" w:hAnsi="Times New Roman" w:cs="Times New Roman"/>
          <w:b/>
          <w:spacing w:val="-12"/>
          <w:sz w:val="24"/>
          <w:szCs w:val="24"/>
        </w:rPr>
        <w:t xml:space="preserve">ỀU CHỈNH/GIA HẠN/CẤP LẠI </w:t>
      </w:r>
      <w:r w:rsidRPr="00060C0F">
        <w:rPr>
          <w:rFonts w:ascii="Times New Roman" w:hAnsi="Times New Roman" w:cs="Times New Roman"/>
          <w:b/>
          <w:bCs/>
          <w:spacing w:val="-12"/>
          <w:sz w:val="24"/>
          <w:szCs w:val="24"/>
        </w:rPr>
        <w:t xml:space="preserve">GIẤY PHÉP XÂY DỰNG </w:t>
      </w:r>
    </w:p>
    <w:p w14:paraId="758FAFE0" w14:textId="77777777" w:rsidR="00060C0F" w:rsidRPr="00060C0F" w:rsidRDefault="00060C0F" w:rsidP="00060C0F">
      <w:pPr>
        <w:spacing w:after="0" w:line="240" w:lineRule="auto"/>
        <w:jc w:val="center"/>
        <w:rPr>
          <w:rFonts w:ascii="Times New Roman" w:hAnsi="Times New Roman" w:cs="Times New Roman"/>
          <w:i/>
          <w:sz w:val="24"/>
          <w:szCs w:val="24"/>
        </w:rPr>
      </w:pPr>
      <w:r w:rsidRPr="00060C0F">
        <w:rPr>
          <w:rFonts w:ascii="Times New Roman" w:hAnsi="Times New Roman" w:cs="Times New Roman"/>
          <w:i/>
          <w:sz w:val="24"/>
          <w:szCs w:val="24"/>
        </w:rPr>
        <w:t>(Sử dụng cho: Công trình/Nhà ở riêng lẻ)</w:t>
      </w:r>
    </w:p>
    <w:p w14:paraId="245B281A" w14:textId="77777777" w:rsidR="00060C0F" w:rsidRPr="00060C0F" w:rsidRDefault="00060C0F" w:rsidP="00060C0F">
      <w:pPr>
        <w:spacing w:after="0" w:line="240" w:lineRule="auto"/>
        <w:jc w:val="center"/>
        <w:rPr>
          <w:rFonts w:ascii="Times New Roman" w:hAnsi="Times New Roman" w:cs="Times New Roman"/>
          <w:sz w:val="24"/>
          <w:szCs w:val="24"/>
          <w:vertAlign w:val="superscript"/>
        </w:rPr>
      </w:pPr>
      <w:r w:rsidRPr="00060C0F">
        <w:rPr>
          <w:rFonts w:ascii="Times New Roman" w:hAnsi="Times New Roman" w:cs="Times New Roman"/>
          <w:sz w:val="24"/>
          <w:szCs w:val="24"/>
          <w:vertAlign w:val="superscript"/>
        </w:rPr>
        <w:t>______________</w:t>
      </w:r>
    </w:p>
    <w:p w14:paraId="581E2D82" w14:textId="77777777" w:rsidR="00060C0F" w:rsidRPr="00060C0F" w:rsidRDefault="00060C0F" w:rsidP="00060C0F">
      <w:pPr>
        <w:spacing w:after="0" w:line="240" w:lineRule="auto"/>
        <w:jc w:val="center"/>
        <w:rPr>
          <w:rFonts w:ascii="Times New Roman" w:hAnsi="Times New Roman" w:cs="Times New Roman"/>
          <w:sz w:val="24"/>
          <w:szCs w:val="24"/>
        </w:rPr>
      </w:pPr>
    </w:p>
    <w:p w14:paraId="18C4B9AF" w14:textId="77777777" w:rsidR="00060C0F" w:rsidRPr="00060C0F" w:rsidRDefault="00060C0F" w:rsidP="00060C0F">
      <w:pPr>
        <w:spacing w:after="0" w:line="240" w:lineRule="auto"/>
        <w:jc w:val="center"/>
        <w:rPr>
          <w:rFonts w:ascii="Times New Roman" w:hAnsi="Times New Roman" w:cs="Times New Roman"/>
          <w:sz w:val="24"/>
          <w:szCs w:val="24"/>
        </w:rPr>
      </w:pPr>
      <w:r w:rsidRPr="00060C0F">
        <w:rPr>
          <w:rFonts w:ascii="Times New Roman" w:hAnsi="Times New Roman" w:cs="Times New Roman"/>
          <w:sz w:val="24"/>
          <w:szCs w:val="24"/>
        </w:rPr>
        <w:t>Kính gửi: ..............................</w:t>
      </w:r>
    </w:p>
    <w:p w14:paraId="4E141FCD" w14:textId="77777777" w:rsidR="00060C0F" w:rsidRPr="00060C0F" w:rsidRDefault="00060C0F" w:rsidP="00060C0F">
      <w:pPr>
        <w:spacing w:after="0" w:line="240" w:lineRule="auto"/>
        <w:jc w:val="center"/>
        <w:rPr>
          <w:rFonts w:ascii="Times New Roman" w:hAnsi="Times New Roman" w:cs="Times New Roman"/>
          <w:sz w:val="24"/>
          <w:szCs w:val="24"/>
        </w:rPr>
      </w:pPr>
    </w:p>
    <w:p w14:paraId="7514E245"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1. Tên chủ đầu tư (Chủ hộ):...; Số định danh cá nhân/Mã số doanh nghiệp:..</w:t>
      </w:r>
    </w:p>
    <w:p w14:paraId="3D39795D"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Người đại diện: ............; Chức vụ: ...........; Số định danh cá nhân:..............</w:t>
      </w:r>
    </w:p>
    <w:p w14:paraId="60F1A7D8"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Số điện thoại: ...............................................................................................</w:t>
      </w:r>
    </w:p>
    <w:p w14:paraId="31C0F91D"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xml:space="preserve">2. Địa điểm xây dựng: </w:t>
      </w:r>
    </w:p>
    <w:p w14:paraId="532199BD"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Lô đất số:.................................Diện tích     .................. m</w:t>
      </w:r>
      <w:r w:rsidRPr="00060C0F">
        <w:rPr>
          <w:rFonts w:ascii="Times New Roman" w:hAnsi="Times New Roman" w:cs="Times New Roman"/>
          <w:sz w:val="24"/>
          <w:szCs w:val="24"/>
          <w:vertAlign w:val="superscript"/>
        </w:rPr>
        <w:t>2</w:t>
      </w:r>
      <w:r w:rsidRPr="00060C0F">
        <w:rPr>
          <w:rFonts w:ascii="Times New Roman" w:hAnsi="Times New Roman" w:cs="Times New Roman"/>
          <w:sz w:val="24"/>
          <w:szCs w:val="24"/>
        </w:rPr>
        <w:t xml:space="preserve">. </w:t>
      </w:r>
    </w:p>
    <w:p w14:paraId="4B13B715"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Tại: ............................................ đường: ....................................................</w:t>
      </w:r>
    </w:p>
    <w:p w14:paraId="4E638F26"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phường (xã) .................................quận (huyện) .........................................</w:t>
      </w:r>
    </w:p>
    <w:p w14:paraId="5C777B92"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xml:space="preserve">tỉnh, thành phố: ........................................................................................... </w:t>
      </w:r>
    </w:p>
    <w:p w14:paraId="6ECC76EA"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xml:space="preserve">3. Giấy phép xây dựng đã được cấp: </w:t>
      </w:r>
      <w:r w:rsidRPr="00060C0F">
        <w:rPr>
          <w:rFonts w:ascii="Times New Roman" w:hAnsi="Times New Roman" w:cs="Times New Roman"/>
          <w:i/>
          <w:sz w:val="24"/>
          <w:szCs w:val="24"/>
        </w:rPr>
        <w:t>(số, ngày, cơ quan cấp)</w:t>
      </w:r>
    </w:p>
    <w:p w14:paraId="34FAD7E9"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Nội dung Giấy phép:</w:t>
      </w:r>
    </w:p>
    <w:p w14:paraId="1639C483" w14:textId="77777777" w:rsidR="00060C0F" w:rsidRPr="00060C0F" w:rsidRDefault="00060C0F" w:rsidP="00060C0F">
      <w:pPr>
        <w:tabs>
          <w:tab w:val="left" w:leader="dot" w:pos="8789"/>
        </w:tabs>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w:t>
      </w:r>
      <w:r w:rsidRPr="00060C0F">
        <w:rPr>
          <w:rFonts w:ascii="Times New Roman" w:hAnsi="Times New Roman" w:cs="Times New Roman"/>
          <w:sz w:val="24"/>
          <w:szCs w:val="24"/>
        </w:rPr>
        <w:tab/>
        <w:t>...</w:t>
      </w:r>
    </w:p>
    <w:p w14:paraId="41349847" w14:textId="77777777" w:rsidR="00060C0F" w:rsidRPr="00060C0F" w:rsidRDefault="00060C0F" w:rsidP="00060C0F">
      <w:pPr>
        <w:tabs>
          <w:tab w:val="left" w:leader="dot" w:pos="8789"/>
        </w:tabs>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 xml:space="preserve">4. Nội dung đề nghị điều chỉnh so với Giấy phép đã được cấp </w:t>
      </w:r>
      <w:r w:rsidRPr="00060C0F">
        <w:rPr>
          <w:rFonts w:ascii="Times New Roman" w:hAnsi="Times New Roman" w:cs="Times New Roman"/>
          <w:i/>
          <w:sz w:val="24"/>
          <w:szCs w:val="24"/>
        </w:rPr>
        <w:t>(hoặc lý do đề nghị gia hạn/cấp lại)</w:t>
      </w:r>
      <w:r w:rsidRPr="00060C0F">
        <w:rPr>
          <w:rFonts w:ascii="Times New Roman" w:hAnsi="Times New Roman" w:cs="Times New Roman"/>
          <w:sz w:val="24"/>
          <w:szCs w:val="24"/>
        </w:rPr>
        <w:t>:</w:t>
      </w:r>
    </w:p>
    <w:p w14:paraId="19C2A899" w14:textId="77777777" w:rsidR="00060C0F" w:rsidRPr="00060C0F" w:rsidRDefault="00060C0F" w:rsidP="00060C0F">
      <w:pPr>
        <w:tabs>
          <w:tab w:val="left" w:leader="dot" w:pos="8789"/>
        </w:tabs>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w:t>
      </w:r>
      <w:r w:rsidRPr="00060C0F">
        <w:rPr>
          <w:rFonts w:ascii="Times New Roman" w:hAnsi="Times New Roman" w:cs="Times New Roman"/>
          <w:sz w:val="24"/>
          <w:szCs w:val="24"/>
        </w:rPr>
        <w:tab/>
        <w:t>...</w:t>
      </w:r>
    </w:p>
    <w:p w14:paraId="5BCAB006"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5. Dự kiến thời gian hoàn thành công trình theo thiết kế điều chỉnh/gia hạn: ....... tháng.</w:t>
      </w:r>
    </w:p>
    <w:p w14:paraId="09CFCA19" w14:textId="77777777" w:rsidR="00060C0F" w:rsidRPr="00060C0F" w:rsidRDefault="00060C0F" w:rsidP="00060C0F">
      <w:pPr>
        <w:spacing w:after="0" w:line="240" w:lineRule="auto"/>
        <w:ind w:firstLine="567"/>
        <w:rPr>
          <w:rFonts w:ascii="Times New Roman" w:hAnsi="Times New Roman" w:cs="Times New Roman"/>
          <w:sz w:val="24"/>
          <w:szCs w:val="24"/>
        </w:rPr>
      </w:pPr>
      <w:r w:rsidRPr="00060C0F">
        <w:rPr>
          <w:rFonts w:ascii="Times New Roman" w:hAnsi="Times New Roman" w:cs="Times New Roman"/>
          <w:sz w:val="24"/>
          <w:szCs w:val="24"/>
        </w:rPr>
        <w:t>6. Cam kết: Tôi xin cam đoan làm theo đúng giấy phép điều chỉnh được cấp, nếu sai tôi xin hoàn toàn chịu trách nhiệm và bị xử lý theo quy định của pháp luật.</w:t>
      </w:r>
    </w:p>
    <w:p w14:paraId="0388D47D" w14:textId="77777777" w:rsidR="00060C0F" w:rsidRPr="00060C0F" w:rsidRDefault="00060C0F" w:rsidP="00060C0F">
      <w:pPr>
        <w:spacing w:after="0" w:line="240" w:lineRule="auto"/>
        <w:ind w:firstLine="567"/>
        <w:rPr>
          <w:rFonts w:ascii="Times New Roman" w:hAnsi="Times New Roman" w:cs="Times New Roman"/>
          <w:i/>
          <w:iCs/>
          <w:sz w:val="24"/>
          <w:szCs w:val="24"/>
        </w:rPr>
      </w:pPr>
      <w:r w:rsidRPr="00060C0F">
        <w:rPr>
          <w:rFonts w:ascii="Times New Roman" w:hAnsi="Times New Roman" w:cs="Times New Roman"/>
          <w:i/>
          <w:iCs/>
          <w:sz w:val="24"/>
          <w:szCs w:val="24"/>
        </w:rPr>
        <w:t>Gửi kèm theo Đơn này các tài liệu:</w:t>
      </w:r>
    </w:p>
    <w:p w14:paraId="334C63C0" w14:textId="77777777" w:rsidR="00060C0F" w:rsidRPr="00060C0F" w:rsidRDefault="00060C0F" w:rsidP="00060C0F">
      <w:pPr>
        <w:spacing w:after="0" w:line="240" w:lineRule="auto"/>
        <w:ind w:firstLine="567"/>
        <w:rPr>
          <w:rFonts w:ascii="Times New Roman" w:hAnsi="Times New Roman" w:cs="Times New Roman"/>
          <w:iCs/>
          <w:sz w:val="24"/>
          <w:szCs w:val="24"/>
        </w:rPr>
      </w:pPr>
      <w:r w:rsidRPr="00060C0F">
        <w:rPr>
          <w:rFonts w:ascii="Times New Roman" w:hAnsi="Times New Roman" w:cs="Times New Roman"/>
          <w:iCs/>
          <w:sz w:val="24"/>
          <w:szCs w:val="24"/>
        </w:rPr>
        <w:t>1 -</w:t>
      </w:r>
    </w:p>
    <w:p w14:paraId="149B9A43" w14:textId="77777777" w:rsidR="00060C0F" w:rsidRPr="00060C0F" w:rsidRDefault="00060C0F" w:rsidP="00060C0F">
      <w:pPr>
        <w:spacing w:after="0" w:line="240" w:lineRule="auto"/>
        <w:ind w:firstLine="567"/>
        <w:rPr>
          <w:rFonts w:ascii="Times New Roman" w:hAnsi="Times New Roman" w:cs="Times New Roman"/>
          <w:iCs/>
          <w:sz w:val="24"/>
          <w:szCs w:val="24"/>
        </w:rPr>
      </w:pPr>
      <w:r w:rsidRPr="00060C0F">
        <w:rPr>
          <w:rFonts w:ascii="Times New Roman" w:hAnsi="Times New Roman" w:cs="Times New Roman"/>
          <w:iCs/>
          <w:sz w:val="24"/>
          <w:szCs w:val="24"/>
        </w:rPr>
        <w:t xml:space="preserve">2 -                                                       </w:t>
      </w:r>
    </w:p>
    <w:tbl>
      <w:tblPr>
        <w:tblW w:w="9038" w:type="dxa"/>
        <w:jc w:val="center"/>
        <w:tblLook w:val="04A0" w:firstRow="1" w:lastRow="0" w:firstColumn="1" w:lastColumn="0" w:noHBand="0" w:noVBand="1"/>
      </w:tblPr>
      <w:tblGrid>
        <w:gridCol w:w="2819"/>
        <w:gridCol w:w="6219"/>
      </w:tblGrid>
      <w:tr w:rsidR="00060C0F" w:rsidRPr="00060C0F" w14:paraId="41321137" w14:textId="77777777" w:rsidTr="00F20E04">
        <w:trPr>
          <w:jc w:val="center"/>
        </w:trPr>
        <w:tc>
          <w:tcPr>
            <w:tcW w:w="2819" w:type="dxa"/>
          </w:tcPr>
          <w:p w14:paraId="3079CA31" w14:textId="77777777" w:rsidR="00060C0F" w:rsidRPr="00060C0F" w:rsidRDefault="00060C0F" w:rsidP="00060C0F">
            <w:pPr>
              <w:spacing w:after="0" w:line="240" w:lineRule="auto"/>
              <w:jc w:val="center"/>
              <w:rPr>
                <w:rFonts w:ascii="Times New Roman" w:hAnsi="Times New Roman" w:cs="Times New Roman"/>
                <w:iCs/>
                <w:sz w:val="24"/>
                <w:szCs w:val="24"/>
              </w:rPr>
            </w:pPr>
          </w:p>
        </w:tc>
        <w:tc>
          <w:tcPr>
            <w:tcW w:w="6219" w:type="dxa"/>
          </w:tcPr>
          <w:p w14:paraId="4B4E8913" w14:textId="77777777" w:rsidR="00060C0F" w:rsidRPr="00060C0F" w:rsidRDefault="00060C0F" w:rsidP="00060C0F">
            <w:pPr>
              <w:spacing w:after="0" w:line="240" w:lineRule="auto"/>
              <w:jc w:val="center"/>
              <w:rPr>
                <w:rFonts w:ascii="Times New Roman" w:hAnsi="Times New Roman" w:cs="Times New Roman"/>
                <w:i/>
                <w:iCs/>
                <w:sz w:val="24"/>
                <w:szCs w:val="24"/>
              </w:rPr>
            </w:pPr>
            <w:r w:rsidRPr="00060C0F">
              <w:rPr>
                <w:rFonts w:ascii="Times New Roman" w:hAnsi="Times New Roman" w:cs="Times New Roman"/>
                <w:sz w:val="24"/>
                <w:szCs w:val="24"/>
              </w:rPr>
              <w:t>.....,</w:t>
            </w:r>
            <w:r w:rsidRPr="00060C0F">
              <w:rPr>
                <w:rFonts w:ascii="Times New Roman" w:hAnsi="Times New Roman" w:cs="Times New Roman"/>
                <w:i/>
                <w:iCs/>
                <w:sz w:val="24"/>
                <w:szCs w:val="24"/>
              </w:rPr>
              <w:t xml:space="preserve"> ngày </w:t>
            </w:r>
            <w:r w:rsidRPr="00060C0F">
              <w:rPr>
                <w:rFonts w:ascii="Times New Roman" w:hAnsi="Times New Roman" w:cs="Times New Roman"/>
                <w:sz w:val="24"/>
                <w:szCs w:val="24"/>
              </w:rPr>
              <w:t>.....</w:t>
            </w:r>
            <w:r w:rsidRPr="00060C0F">
              <w:rPr>
                <w:rFonts w:ascii="Times New Roman" w:hAnsi="Times New Roman" w:cs="Times New Roman"/>
                <w:i/>
                <w:iCs/>
                <w:sz w:val="24"/>
                <w:szCs w:val="24"/>
              </w:rPr>
              <w:t xml:space="preserve"> tháng </w:t>
            </w:r>
            <w:r w:rsidRPr="00060C0F">
              <w:rPr>
                <w:rFonts w:ascii="Times New Roman" w:hAnsi="Times New Roman" w:cs="Times New Roman"/>
                <w:sz w:val="24"/>
                <w:szCs w:val="24"/>
              </w:rPr>
              <w:t xml:space="preserve">...... </w:t>
            </w:r>
            <w:r w:rsidRPr="00060C0F">
              <w:rPr>
                <w:rFonts w:ascii="Times New Roman" w:hAnsi="Times New Roman" w:cs="Times New Roman"/>
                <w:i/>
                <w:iCs/>
                <w:sz w:val="24"/>
                <w:szCs w:val="24"/>
              </w:rPr>
              <w:t xml:space="preserve">năm </w:t>
            </w:r>
            <w:r w:rsidRPr="00060C0F">
              <w:rPr>
                <w:rFonts w:ascii="Times New Roman" w:hAnsi="Times New Roman" w:cs="Times New Roman"/>
                <w:sz w:val="24"/>
                <w:szCs w:val="24"/>
              </w:rPr>
              <w:t>......</w:t>
            </w:r>
          </w:p>
          <w:p w14:paraId="1EED7E7D" w14:textId="77777777" w:rsidR="00060C0F" w:rsidRPr="00060C0F" w:rsidRDefault="00060C0F" w:rsidP="00060C0F">
            <w:pPr>
              <w:spacing w:after="0" w:line="240" w:lineRule="auto"/>
              <w:jc w:val="center"/>
              <w:rPr>
                <w:rFonts w:ascii="Times New Roman" w:hAnsi="Times New Roman" w:cs="Times New Roman"/>
                <w:b/>
                <w:bCs/>
                <w:sz w:val="24"/>
                <w:szCs w:val="24"/>
              </w:rPr>
            </w:pPr>
            <w:r w:rsidRPr="00060C0F">
              <w:rPr>
                <w:rFonts w:ascii="Times New Roman" w:hAnsi="Times New Roman" w:cs="Times New Roman"/>
                <w:b/>
                <w:bCs/>
                <w:sz w:val="24"/>
                <w:szCs w:val="24"/>
              </w:rPr>
              <w:t>NGƯỜI LÀM ĐƠN/ĐẠI DIỆN CHỦ ĐẦU TƯ</w:t>
            </w:r>
          </w:p>
          <w:p w14:paraId="181A3A0F" w14:textId="77777777" w:rsidR="00060C0F" w:rsidRPr="00060C0F" w:rsidRDefault="00060C0F" w:rsidP="00060C0F">
            <w:pPr>
              <w:spacing w:after="0" w:line="240" w:lineRule="auto"/>
              <w:jc w:val="center"/>
              <w:rPr>
                <w:rFonts w:ascii="Times New Roman" w:hAnsi="Times New Roman" w:cs="Times New Roman"/>
                <w:i/>
                <w:iCs/>
                <w:sz w:val="24"/>
                <w:szCs w:val="24"/>
              </w:rPr>
            </w:pPr>
            <w:r w:rsidRPr="00060C0F">
              <w:rPr>
                <w:rFonts w:ascii="Times New Roman" w:hAnsi="Times New Roman" w:cs="Times New Roman"/>
                <w:i/>
                <w:iCs/>
                <w:sz w:val="24"/>
                <w:szCs w:val="24"/>
              </w:rPr>
              <w:t>(Ký, ghi rõ họ tên, đóng dấu (nếu có)</w:t>
            </w:r>
          </w:p>
        </w:tc>
      </w:tr>
    </w:tbl>
    <w:p w14:paraId="2DCD3741" w14:textId="77777777" w:rsidR="00060C0F" w:rsidRDefault="00060C0F" w:rsidP="00415E55">
      <w:pPr>
        <w:rPr>
          <w:rFonts w:ascii="Times New Roman" w:hAnsi="Times New Roman" w:cs="Times New Roman"/>
          <w:sz w:val="28"/>
          <w:szCs w:val="28"/>
        </w:rPr>
      </w:pPr>
    </w:p>
    <w:p w14:paraId="19ACAACD" w14:textId="77777777" w:rsidR="00415E55" w:rsidRDefault="00415E55" w:rsidP="00415E55">
      <w:pPr>
        <w:rPr>
          <w:rFonts w:ascii="Times New Roman" w:hAnsi="Times New Roman" w:cs="Times New Roman"/>
          <w:sz w:val="28"/>
          <w:szCs w:val="28"/>
        </w:rPr>
      </w:pPr>
    </w:p>
    <w:p w14:paraId="65E67E30" w14:textId="77777777" w:rsidR="00415E55" w:rsidRDefault="00415E55" w:rsidP="00415E55">
      <w:pPr>
        <w:rPr>
          <w:rFonts w:ascii="Times New Roman" w:hAnsi="Times New Roman" w:cs="Times New Roman"/>
          <w:sz w:val="28"/>
          <w:szCs w:val="28"/>
        </w:rPr>
      </w:pPr>
    </w:p>
    <w:p w14:paraId="64351E01" w14:textId="77777777" w:rsidR="00060C0F" w:rsidRDefault="00060C0F" w:rsidP="00415E55">
      <w:pPr>
        <w:rPr>
          <w:rFonts w:ascii="Times New Roman" w:hAnsi="Times New Roman" w:cs="Times New Roman"/>
          <w:sz w:val="28"/>
          <w:szCs w:val="28"/>
        </w:rPr>
      </w:pPr>
    </w:p>
    <w:p w14:paraId="26F8246A" w14:textId="77777777" w:rsidR="00060C0F" w:rsidRDefault="00060C0F" w:rsidP="00415E55">
      <w:pPr>
        <w:rPr>
          <w:rFonts w:ascii="Times New Roman" w:hAnsi="Times New Roman" w:cs="Times New Roman"/>
          <w:sz w:val="28"/>
          <w:szCs w:val="28"/>
        </w:rPr>
      </w:pPr>
    </w:p>
    <w:p w14:paraId="5BD2C66E" w14:textId="77777777" w:rsidR="00060C0F" w:rsidRDefault="00060C0F" w:rsidP="00415E55">
      <w:pPr>
        <w:rPr>
          <w:rFonts w:ascii="Times New Roman" w:hAnsi="Times New Roman" w:cs="Times New Roman"/>
          <w:sz w:val="28"/>
          <w:szCs w:val="28"/>
        </w:rPr>
      </w:pPr>
    </w:p>
    <w:p w14:paraId="414A5C8C" w14:textId="77777777" w:rsidR="00060C0F" w:rsidRDefault="00060C0F" w:rsidP="00415E55">
      <w:pPr>
        <w:rPr>
          <w:rFonts w:ascii="Times New Roman" w:hAnsi="Times New Roman" w:cs="Times New Roman"/>
          <w:sz w:val="28"/>
          <w:szCs w:val="28"/>
        </w:rPr>
      </w:pPr>
    </w:p>
    <w:p w14:paraId="1A791D09" w14:textId="77777777" w:rsidR="00415E55" w:rsidRDefault="00415E55" w:rsidP="00415E55">
      <w:pPr>
        <w:rPr>
          <w:rFonts w:ascii="Times New Roman" w:hAnsi="Times New Roman" w:cs="Times New Roman"/>
          <w:sz w:val="28"/>
          <w:szCs w:val="28"/>
        </w:rPr>
      </w:pPr>
    </w:p>
    <w:p w14:paraId="3806AEAB" w14:textId="3515FE7F" w:rsidR="00415E55" w:rsidRPr="00F23D95" w:rsidRDefault="00415E55" w:rsidP="00415E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16</w:t>
      </w:r>
      <w:r w:rsidR="00F76AB9">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060C0F">
        <w:rPr>
          <w:rFonts w:ascii="Times New Roman Bold" w:hAnsi="Times New Roman Bold" w:cs="Times New Roman"/>
          <w:b/>
          <w:color w:val="000000" w:themeColor="text1"/>
          <w:spacing w:val="-4"/>
          <w:sz w:val="28"/>
          <w:szCs w:val="28"/>
        </w:rPr>
        <w:t xml:space="preserve">Thủ tục </w:t>
      </w:r>
      <w:r w:rsidR="00060C0F" w:rsidRPr="00060C0F">
        <w:rPr>
          <w:rFonts w:ascii="Times New Roman Bold" w:hAnsi="Times New Roman Bold" w:cs="Times New Roman"/>
          <w:b/>
          <w:color w:val="000000" w:themeColor="text1"/>
          <w:spacing w:val="-4"/>
          <w:sz w:val="28"/>
          <w:szCs w:val="28"/>
        </w:rPr>
        <w:t xml:space="preserve">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 </w:t>
      </w:r>
      <w:r w:rsidRPr="00060C0F">
        <w:rPr>
          <w:rFonts w:ascii="Times New Roman Bold" w:hAnsi="Times New Roman Bold" w:cs="Times New Roman"/>
          <w:b/>
          <w:color w:val="000000" w:themeColor="text1"/>
          <w:spacing w:val="-4"/>
          <w:sz w:val="28"/>
          <w:szCs w:val="28"/>
        </w:rPr>
        <w:t>(Số hồ sơ TTHC:</w:t>
      </w:r>
      <w:r w:rsidRPr="00060C0F">
        <w:rPr>
          <w:rFonts w:ascii="Nunito" w:hAnsi="Nunito"/>
          <w:b/>
          <w:color w:val="1E2F41"/>
          <w:sz w:val="27"/>
          <w:szCs w:val="27"/>
          <w:shd w:val="clear" w:color="auto" w:fill="FFFFFF"/>
        </w:rPr>
        <w:t xml:space="preserve"> </w:t>
      </w:r>
      <w:r w:rsidR="00060C0F" w:rsidRPr="00060C0F">
        <w:rPr>
          <w:rFonts w:ascii="Times New Roman" w:eastAsia="Times New Roman" w:hAnsi="Times New Roman" w:cs="Times New Roman"/>
          <w:b/>
          <w:sz w:val="26"/>
          <w:szCs w:val="26"/>
        </w:rPr>
        <w:t>1.013235</w:t>
      </w:r>
      <w:r w:rsidRPr="00060C0F">
        <w:rPr>
          <w:rFonts w:ascii="Times New Roman" w:eastAsia="Times New Roman" w:hAnsi="Times New Roman" w:cs="Times New Roman"/>
          <w:b/>
          <w:sz w:val="26"/>
          <w:szCs w:val="26"/>
        </w:rPr>
        <w:t>)</w:t>
      </w:r>
    </w:p>
    <w:p w14:paraId="73679FFF"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FD9CBC5" w14:textId="77777777" w:rsidR="00060C0F" w:rsidRDefault="00060C0F" w:rsidP="00415E55">
      <w:pPr>
        <w:spacing w:after="0" w:line="360" w:lineRule="exact"/>
        <w:ind w:firstLine="567"/>
        <w:jc w:val="both"/>
        <w:rPr>
          <w:rFonts w:ascii="Times New Roman" w:hAnsi="Times New Roman" w:cs="Times New Roman"/>
          <w:color w:val="000000" w:themeColor="text1"/>
          <w:sz w:val="28"/>
          <w:szCs w:val="28"/>
        </w:rPr>
      </w:pPr>
      <w:r w:rsidRPr="00060C0F">
        <w:rPr>
          <w:rFonts w:ascii="Times New Roman" w:hAnsi="Times New Roman" w:cs="Times New Roman"/>
          <w:color w:val="000000" w:themeColor="text1"/>
          <w:sz w:val="28"/>
          <w:szCs w:val="28"/>
        </w:rPr>
        <w:t>- Chủ đầu tư nộp 02 bộ hồ sơ đề nghị cấp lại giấy phép xây dựng cho Trung tâm phục vụ hành chính công hoặc Bộ phận tiếp nhận và trả kết quả giải quyết thủ tục hành chính của Sở Xây dựng hoặc Ban Quản lý khu công nghiệp, khu chế xuất, khu công nghệ cao, khu kinh tế theo phân cấp, ủy quyền của Ủy ban nhân dân cấp tỉnh.</w:t>
      </w:r>
    </w:p>
    <w:p w14:paraId="2418BD5D" w14:textId="77777777" w:rsidR="00060C0F" w:rsidRDefault="00060C0F" w:rsidP="00415E55">
      <w:pPr>
        <w:spacing w:after="0" w:line="360" w:lineRule="exact"/>
        <w:ind w:firstLine="567"/>
        <w:jc w:val="both"/>
        <w:rPr>
          <w:rFonts w:ascii="Times New Roman" w:hAnsi="Times New Roman" w:cs="Times New Roman"/>
          <w:color w:val="000000" w:themeColor="text1"/>
          <w:sz w:val="28"/>
          <w:szCs w:val="28"/>
        </w:rPr>
      </w:pPr>
      <w:r w:rsidRPr="00060C0F">
        <w:rPr>
          <w:rFonts w:ascii="Times New Roman" w:hAnsi="Times New Roman" w:cs="Times New Roman"/>
          <w:color w:val="000000" w:themeColor="text1"/>
          <w:sz w:val="28"/>
          <w:szCs w:val="28"/>
        </w:rPr>
        <w:t>- Trong thời hạn 05 ngày làm việc kể từ ngày nhận đủ hồ sơ hợp lệ, cơ quan có thẩm quyền có trách nhiệm xem xét cấp lại giấy phép xây dựng.</w:t>
      </w:r>
    </w:p>
    <w:p w14:paraId="41160DBD" w14:textId="216B1531" w:rsidR="00415E55" w:rsidRPr="004A5B6D" w:rsidRDefault="00415E55" w:rsidP="00415E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619E8E0"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B078B5B"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886429" w14:textId="77777777" w:rsidR="00060C0F"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60C0F" w:rsidRPr="00060C0F">
        <w:rPr>
          <w:rFonts w:ascii="Times New Roman" w:hAnsi="Times New Roman" w:cs="Times New Roman"/>
          <w:color w:val="000000" w:themeColor="text1"/>
          <w:sz w:val="28"/>
          <w:szCs w:val="28"/>
        </w:rPr>
        <w:t xml:space="preserve">Đơn đề nghị điều chỉnh, gia hạn, cấp lại giấy phép xây dựng, trong đó giải trình rõ lý do đề nghị cấp lại theo Mẫu số 02 Phụ lục II Nghị định số 175/2024/NĐ-CP; </w:t>
      </w:r>
    </w:p>
    <w:p w14:paraId="211507CE" w14:textId="609D086E" w:rsidR="00415E55" w:rsidRDefault="00415E55" w:rsidP="00060C0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60C0F" w:rsidRPr="00060C0F">
        <w:rPr>
          <w:rFonts w:ascii="Times New Roman" w:hAnsi="Times New Roman" w:cs="Times New Roman"/>
          <w:color w:val="000000" w:themeColor="text1"/>
          <w:sz w:val="28"/>
          <w:szCs w:val="28"/>
        </w:rPr>
        <w:t>Bản chính giấy phép xây dựng đã được cấp (đối với trường hợp bị rách, nát).</w:t>
      </w:r>
    </w:p>
    <w:p w14:paraId="3ED92F4B"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CF838B3"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0B87296" w14:textId="77777777" w:rsidR="00060C0F" w:rsidRDefault="00060C0F" w:rsidP="00415E55">
      <w:pPr>
        <w:spacing w:after="0" w:line="360" w:lineRule="exact"/>
        <w:ind w:firstLine="567"/>
        <w:jc w:val="both"/>
        <w:rPr>
          <w:rFonts w:ascii="Times New Roman" w:hAnsi="Times New Roman" w:cs="Times New Roman"/>
          <w:color w:val="000000" w:themeColor="text1"/>
          <w:sz w:val="28"/>
          <w:szCs w:val="28"/>
        </w:rPr>
      </w:pPr>
      <w:r w:rsidRPr="00060C0F">
        <w:rPr>
          <w:rFonts w:ascii="Times New Roman" w:hAnsi="Times New Roman" w:cs="Times New Roman"/>
          <w:color w:val="000000" w:themeColor="text1"/>
          <w:sz w:val="28"/>
          <w:szCs w:val="28"/>
        </w:rPr>
        <w:t>05 ngày làm việc kể từ ngày nhận đủ hồ sơ hợp lệ.</w:t>
      </w:r>
    </w:p>
    <w:p w14:paraId="2C2C776D" w14:textId="77777777" w:rsidR="00270CA6"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270CA6" w:rsidRPr="00270CA6">
        <w:rPr>
          <w:rFonts w:ascii="Times New Roman" w:hAnsi="Times New Roman" w:cs="Times New Roman"/>
          <w:color w:val="000000" w:themeColor="text1"/>
          <w:sz w:val="28"/>
          <w:szCs w:val="28"/>
        </w:rPr>
        <w:t>Công dân Việt Nam, Cán bộ, công chức, viên chức, Doanh nghiệp, Tổ chức (không bao gồm doanh nghiệp, HTX), Hợp tác xã</w:t>
      </w:r>
    </w:p>
    <w:p w14:paraId="0A9B8FC5" w14:textId="77777777" w:rsidR="00270CA6"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270CA6" w:rsidRPr="00270CA6">
        <w:rPr>
          <w:rFonts w:ascii="Times New Roman" w:hAnsi="Times New Roman" w:cs="Times New Roman"/>
          <w:color w:val="000000" w:themeColor="text1"/>
          <w:sz w:val="28"/>
          <w:szCs w:val="28"/>
        </w:rPr>
        <w:t>Ban Quản lý Khu chế xuất- Khu công nghiệp, Ban QLDA đầu tư xây dựng khu kinh tế, Ban Quản lý Khu công nghệ cao, Bộ phận Một cửa Sở Xây dựng</w:t>
      </w:r>
    </w:p>
    <w:p w14:paraId="1A21919E" w14:textId="727F7723"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270CA6" w:rsidRPr="00270CA6">
        <w:rPr>
          <w:rFonts w:ascii="Times New Roman" w:hAnsi="Times New Roman" w:cs="Times New Roman"/>
          <w:color w:val="000000" w:themeColor="text1"/>
          <w:sz w:val="28"/>
          <w:szCs w:val="28"/>
        </w:rPr>
        <w:t>Giấy phép xây dựng được cấp lại theo quy định</w:t>
      </w:r>
    </w:p>
    <w:p w14:paraId="14DC0A21" w14:textId="0CB8B689"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587D6283"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8F6AC70" w14:textId="77777777" w:rsidR="00060C0F" w:rsidRDefault="00060C0F" w:rsidP="00415E55">
      <w:pPr>
        <w:spacing w:after="0" w:line="360" w:lineRule="exact"/>
        <w:ind w:firstLine="567"/>
        <w:jc w:val="both"/>
        <w:rPr>
          <w:rFonts w:ascii="Times New Roman" w:hAnsi="Times New Roman" w:cs="Times New Roman"/>
          <w:color w:val="000000" w:themeColor="text1"/>
          <w:sz w:val="28"/>
          <w:szCs w:val="28"/>
        </w:rPr>
      </w:pPr>
      <w:r w:rsidRPr="00060C0F">
        <w:rPr>
          <w:rFonts w:ascii="Times New Roman" w:hAnsi="Times New Roman" w:cs="Times New Roman"/>
          <w:color w:val="000000" w:themeColor="text1"/>
          <w:sz w:val="28"/>
          <w:szCs w:val="28"/>
        </w:rPr>
        <w:t>Đơn đề nghị điều chỉnh, gia hạn, cấp lại giấy phép xây dựng, trong đó giải trình rõ lý do đề nghị cấp lại theo Mẫu số 02 Phụ lục II Nghị định số 175/2024/NĐ-CP;</w:t>
      </w:r>
    </w:p>
    <w:p w14:paraId="7408D6D5" w14:textId="058F63DC"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57050A7"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lastRenderedPageBreak/>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(Đối với công trình không theo tuyến ngoài đô thị thì phù hợp với vị trí và tổng mặt bằng của dự án đã được cơ quan nhà nước có thẩm quyền chấp thuận bằng văn bản). </w:t>
      </w:r>
    </w:p>
    <w:p w14:paraId="4661A869"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Phù hợp với mục đích sử dụng đất theo quy định của pháp luật về đất đai. - Bảo đảm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 </w:t>
      </w:r>
    </w:p>
    <w:p w14:paraId="63CF9C17"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Thiết kế xây dựng công trình đã được thẩm định, phê duyệt theo quy định. - Các loại quy hoạch sử dụng làm căn cứ để lập dự án đầu tư xây dựng theo quy định tại khoản 2 Điều 13 Nghị định số 175/2024/NĐ-CP là cơ sở xem xét cấp giấy phép xây dựng. </w:t>
      </w:r>
    </w:p>
    <w:p w14:paraId="6812D2AE"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Văn bản đã được cơ quan nhà nước có thẩm quyền chấp thuận về vị trí và tổng mặt bằng của dự án theo quy định tại khoản 1 Điều 92 Luật Xây dựng năm 2014 là một trong các loại giấy tờ sau: </w:t>
      </w:r>
    </w:p>
    <w:p w14:paraId="0E02E7EB"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Quyết định phê duyệt quy hoạch chi tiết rút gọn và bản vẽ tổng mặt bằng, phương án kiến trúc công trình trong hồ sơ đồ án quy hoạch chi tiết rút gọn đã được phê duyệt; </w:t>
      </w:r>
    </w:p>
    <w:p w14:paraId="1596DDD8"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 </w:t>
      </w:r>
    </w:p>
    <w:p w14:paraId="642596E7"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Quyết định phê duyệt quy hoạch chi tiết xây dựng điểm dân cư nông thôn và các bản đồ, bản vẽ kèm theo trong hồ sơ đồ án quy hoạch chi tiết xây dựng điểm dân cư nông thôn đã được phê duyệt; </w:t>
      </w:r>
    </w:p>
    <w:p w14:paraId="53137C7C"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5 Điều 121 Nghị định 175/2024/NĐ-CP. </w:t>
      </w:r>
    </w:p>
    <w:p w14:paraId="3F9295FA"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xml:space="preserve">-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 </w:t>
      </w:r>
    </w:p>
    <w:p w14:paraId="3E6B7457" w14:textId="77777777"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lastRenderedPageBreak/>
        <w:t xml:space="preserve">-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 </w:t>
      </w:r>
    </w:p>
    <w:p w14:paraId="7FA793AC" w14:textId="75905DCD" w:rsidR="00270CA6" w:rsidRDefault="00270CA6" w:rsidP="00415E55">
      <w:pPr>
        <w:spacing w:after="0" w:line="360" w:lineRule="exact"/>
        <w:ind w:firstLine="567"/>
        <w:jc w:val="both"/>
        <w:rPr>
          <w:rFonts w:ascii="Times New Roman" w:hAnsi="Times New Roman" w:cs="Times New Roman"/>
          <w:bCs/>
          <w:color w:val="000000" w:themeColor="text1"/>
          <w:sz w:val="28"/>
          <w:szCs w:val="28"/>
        </w:rPr>
      </w:pPr>
      <w:r w:rsidRPr="00270CA6">
        <w:rPr>
          <w:rFonts w:ascii="Times New Roman" w:hAnsi="Times New Roman" w:cs="Times New Roman"/>
          <w:bCs/>
          <w:color w:val="000000" w:themeColor="text1"/>
          <w:sz w:val="28"/>
          <w:szCs w:val="28"/>
        </w:rPr>
        <w:t>-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5795DEB2" w14:textId="4B726C0A"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B8D3E56"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649D43C1"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003D2D24"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5E49F280" w14:textId="77777777" w:rsidR="00415E55" w:rsidRDefault="00415E55" w:rsidP="00415E55">
      <w:pPr>
        <w:rPr>
          <w:rFonts w:ascii="Times New Roman" w:hAnsi="Times New Roman" w:cs="Times New Roman"/>
          <w:sz w:val="28"/>
          <w:szCs w:val="28"/>
        </w:rPr>
      </w:pPr>
    </w:p>
    <w:p w14:paraId="691DD1CE" w14:textId="77777777" w:rsidR="00415E55" w:rsidRDefault="00415E55" w:rsidP="00415E55">
      <w:pPr>
        <w:rPr>
          <w:rFonts w:ascii="Times New Roman" w:hAnsi="Times New Roman" w:cs="Times New Roman"/>
          <w:sz w:val="28"/>
          <w:szCs w:val="28"/>
        </w:rPr>
      </w:pPr>
    </w:p>
    <w:p w14:paraId="7B3CBCC5" w14:textId="77777777" w:rsidR="00415E55" w:rsidRDefault="00415E55" w:rsidP="00415E55">
      <w:pPr>
        <w:rPr>
          <w:rFonts w:ascii="Times New Roman" w:hAnsi="Times New Roman" w:cs="Times New Roman"/>
          <w:sz w:val="28"/>
          <w:szCs w:val="28"/>
        </w:rPr>
      </w:pPr>
    </w:p>
    <w:p w14:paraId="26D36485" w14:textId="77777777" w:rsidR="00415E55" w:rsidRDefault="00415E55" w:rsidP="00415E55">
      <w:pPr>
        <w:rPr>
          <w:rFonts w:ascii="Times New Roman" w:hAnsi="Times New Roman" w:cs="Times New Roman"/>
          <w:sz w:val="28"/>
          <w:szCs w:val="28"/>
        </w:rPr>
      </w:pPr>
    </w:p>
    <w:p w14:paraId="795CC006" w14:textId="77777777" w:rsidR="00415E55" w:rsidRDefault="00415E55" w:rsidP="00415E55">
      <w:pPr>
        <w:rPr>
          <w:rFonts w:ascii="Times New Roman" w:hAnsi="Times New Roman" w:cs="Times New Roman"/>
          <w:sz w:val="28"/>
          <w:szCs w:val="28"/>
        </w:rPr>
      </w:pPr>
    </w:p>
    <w:p w14:paraId="01664038" w14:textId="77777777" w:rsidR="00415E55" w:rsidRDefault="00415E55" w:rsidP="00415E55">
      <w:pPr>
        <w:rPr>
          <w:rFonts w:ascii="Times New Roman" w:hAnsi="Times New Roman" w:cs="Times New Roman"/>
          <w:sz w:val="28"/>
          <w:szCs w:val="28"/>
        </w:rPr>
      </w:pPr>
    </w:p>
    <w:p w14:paraId="6A23E0D2" w14:textId="77777777" w:rsidR="00415E55" w:rsidRDefault="00415E55" w:rsidP="00415E55">
      <w:pPr>
        <w:rPr>
          <w:rFonts w:ascii="Times New Roman" w:hAnsi="Times New Roman" w:cs="Times New Roman"/>
          <w:sz w:val="28"/>
          <w:szCs w:val="28"/>
        </w:rPr>
      </w:pPr>
    </w:p>
    <w:p w14:paraId="05C4D568" w14:textId="77777777" w:rsidR="00415E55" w:rsidRDefault="00415E55" w:rsidP="00415E55">
      <w:pPr>
        <w:rPr>
          <w:rFonts w:ascii="Times New Roman" w:hAnsi="Times New Roman" w:cs="Times New Roman"/>
          <w:sz w:val="28"/>
          <w:szCs w:val="28"/>
        </w:rPr>
      </w:pPr>
    </w:p>
    <w:p w14:paraId="6C80A651" w14:textId="77777777" w:rsidR="00415E55" w:rsidRDefault="00415E55" w:rsidP="00415E55">
      <w:pPr>
        <w:rPr>
          <w:rFonts w:ascii="Times New Roman" w:hAnsi="Times New Roman" w:cs="Times New Roman"/>
          <w:sz w:val="28"/>
          <w:szCs w:val="28"/>
        </w:rPr>
      </w:pPr>
    </w:p>
    <w:p w14:paraId="31B31A23" w14:textId="77777777" w:rsidR="00415E55" w:rsidRDefault="00415E55" w:rsidP="00415E55">
      <w:pPr>
        <w:rPr>
          <w:rFonts w:ascii="Times New Roman" w:hAnsi="Times New Roman" w:cs="Times New Roman"/>
          <w:sz w:val="28"/>
          <w:szCs w:val="28"/>
        </w:rPr>
      </w:pPr>
    </w:p>
    <w:p w14:paraId="434A7B76" w14:textId="77777777" w:rsidR="00415E55" w:rsidRDefault="00415E55" w:rsidP="00415E55">
      <w:pPr>
        <w:rPr>
          <w:rFonts w:ascii="Times New Roman" w:hAnsi="Times New Roman" w:cs="Times New Roman"/>
          <w:sz w:val="28"/>
          <w:szCs w:val="28"/>
        </w:rPr>
      </w:pPr>
    </w:p>
    <w:p w14:paraId="1334DDE3" w14:textId="77777777" w:rsidR="00415E55" w:rsidRDefault="00415E55" w:rsidP="00415E55">
      <w:pPr>
        <w:rPr>
          <w:rFonts w:ascii="Times New Roman" w:hAnsi="Times New Roman" w:cs="Times New Roman"/>
          <w:sz w:val="28"/>
          <w:szCs w:val="28"/>
        </w:rPr>
      </w:pPr>
    </w:p>
    <w:p w14:paraId="6BCF6EC2" w14:textId="77777777" w:rsidR="00415E55" w:rsidRDefault="00415E55" w:rsidP="00415E55">
      <w:pPr>
        <w:rPr>
          <w:rFonts w:ascii="Times New Roman" w:hAnsi="Times New Roman" w:cs="Times New Roman"/>
          <w:sz w:val="28"/>
          <w:szCs w:val="28"/>
        </w:rPr>
      </w:pPr>
    </w:p>
    <w:p w14:paraId="14570B26" w14:textId="77777777" w:rsidR="00415E55" w:rsidRDefault="00415E55" w:rsidP="00415E55">
      <w:pPr>
        <w:rPr>
          <w:rFonts w:ascii="Times New Roman" w:hAnsi="Times New Roman" w:cs="Times New Roman"/>
          <w:sz w:val="28"/>
          <w:szCs w:val="28"/>
        </w:rPr>
      </w:pPr>
    </w:p>
    <w:p w14:paraId="2B1A560A" w14:textId="77777777" w:rsidR="00270CA6" w:rsidRDefault="00270CA6" w:rsidP="00415E55">
      <w:pPr>
        <w:rPr>
          <w:rFonts w:ascii="Times New Roman" w:hAnsi="Times New Roman" w:cs="Times New Roman"/>
          <w:sz w:val="28"/>
          <w:szCs w:val="28"/>
        </w:rPr>
      </w:pPr>
    </w:p>
    <w:p w14:paraId="1FE72240" w14:textId="77777777" w:rsidR="00270CA6" w:rsidRPr="00270CA6" w:rsidRDefault="00270CA6" w:rsidP="00270CA6">
      <w:pPr>
        <w:pStyle w:val="MuPL"/>
        <w:spacing w:before="0" w:after="0" w:afterAutospacing="0"/>
        <w:jc w:val="right"/>
        <w:rPr>
          <w:color w:val="auto"/>
          <w:sz w:val="24"/>
          <w:szCs w:val="24"/>
          <w:lang w:val="vi-VN"/>
        </w:rPr>
      </w:pPr>
      <w:r w:rsidRPr="00270CA6">
        <w:rPr>
          <w:bCs/>
          <w:color w:val="auto"/>
          <w:sz w:val="24"/>
          <w:szCs w:val="24"/>
        </w:rPr>
        <w:lastRenderedPageBreak/>
        <w:t>Phụ lục II -</w:t>
      </w:r>
      <w:r w:rsidRPr="00270CA6">
        <w:rPr>
          <w:b w:val="0"/>
          <w:bCs/>
          <w:color w:val="auto"/>
          <w:sz w:val="24"/>
          <w:szCs w:val="24"/>
        </w:rPr>
        <w:t xml:space="preserve"> </w:t>
      </w:r>
      <w:r w:rsidRPr="00270CA6">
        <w:rPr>
          <w:color w:val="auto"/>
          <w:sz w:val="24"/>
          <w:szCs w:val="24"/>
          <w:lang w:val="vi-VN"/>
        </w:rPr>
        <w:t>Mẫu số 02</w:t>
      </w:r>
    </w:p>
    <w:p w14:paraId="0119ADDF" w14:textId="77777777" w:rsidR="00270CA6" w:rsidRPr="00270CA6" w:rsidRDefault="00270CA6" w:rsidP="00270CA6">
      <w:pPr>
        <w:spacing w:after="0" w:line="240" w:lineRule="auto"/>
        <w:jc w:val="center"/>
        <w:rPr>
          <w:rFonts w:ascii="Times New Roman" w:hAnsi="Times New Roman" w:cs="Times New Roman"/>
          <w:b/>
          <w:sz w:val="24"/>
          <w:szCs w:val="24"/>
        </w:rPr>
      </w:pPr>
    </w:p>
    <w:p w14:paraId="512FF577" w14:textId="77777777" w:rsidR="00270CA6" w:rsidRPr="00270CA6" w:rsidRDefault="00270CA6" w:rsidP="00270CA6">
      <w:pPr>
        <w:spacing w:after="0" w:line="240" w:lineRule="auto"/>
        <w:jc w:val="center"/>
        <w:rPr>
          <w:rFonts w:ascii="Times New Roman" w:hAnsi="Times New Roman" w:cs="Times New Roman"/>
          <w:b/>
          <w:sz w:val="24"/>
          <w:szCs w:val="24"/>
        </w:rPr>
      </w:pPr>
      <w:r w:rsidRPr="00270CA6">
        <w:rPr>
          <w:rFonts w:ascii="Times New Roman" w:hAnsi="Times New Roman" w:cs="Times New Roman"/>
          <w:b/>
          <w:sz w:val="24"/>
          <w:szCs w:val="24"/>
        </w:rPr>
        <w:t>CỘNG HÒA XÃ HỘI CHỦ NGHĨA VIỆT NAM</w:t>
      </w:r>
    </w:p>
    <w:p w14:paraId="37E8AB93" w14:textId="77777777" w:rsidR="00270CA6" w:rsidRPr="00270CA6" w:rsidRDefault="00270CA6" w:rsidP="00270CA6">
      <w:pPr>
        <w:spacing w:after="0" w:line="240" w:lineRule="auto"/>
        <w:jc w:val="center"/>
        <w:rPr>
          <w:rFonts w:ascii="Times New Roman" w:hAnsi="Times New Roman" w:cs="Times New Roman"/>
          <w:b/>
          <w:bCs/>
          <w:sz w:val="24"/>
          <w:szCs w:val="24"/>
        </w:rPr>
      </w:pPr>
      <w:r w:rsidRPr="00270CA6">
        <w:rPr>
          <w:rFonts w:ascii="Times New Roman" w:hAnsi="Times New Roman" w:cs="Times New Roman"/>
          <w:b/>
          <w:bCs/>
          <w:sz w:val="24"/>
          <w:szCs w:val="24"/>
        </w:rPr>
        <w:t>Độc lập - Tự do - Hạnh phúc</w:t>
      </w:r>
    </w:p>
    <w:p w14:paraId="740B076E" w14:textId="77777777" w:rsidR="00270CA6" w:rsidRPr="00270CA6" w:rsidRDefault="00270CA6" w:rsidP="00270CA6">
      <w:pPr>
        <w:spacing w:after="0" w:line="240" w:lineRule="auto"/>
        <w:jc w:val="center"/>
        <w:rPr>
          <w:rFonts w:ascii="Times New Roman" w:hAnsi="Times New Roman" w:cs="Times New Roman"/>
          <w:sz w:val="24"/>
          <w:szCs w:val="24"/>
          <w:vertAlign w:val="superscript"/>
        </w:rPr>
      </w:pPr>
      <w:r w:rsidRPr="00270CA6">
        <w:rPr>
          <w:rFonts w:ascii="Times New Roman" w:hAnsi="Times New Roman" w:cs="Times New Roman"/>
          <w:sz w:val="24"/>
          <w:szCs w:val="24"/>
          <w:vertAlign w:val="superscript"/>
        </w:rPr>
        <w:t>_______________________________</w:t>
      </w:r>
    </w:p>
    <w:p w14:paraId="66290FC7" w14:textId="77777777" w:rsidR="00270CA6" w:rsidRPr="00270CA6" w:rsidRDefault="00270CA6" w:rsidP="00270CA6">
      <w:pPr>
        <w:spacing w:after="0" w:line="240" w:lineRule="auto"/>
        <w:jc w:val="center"/>
        <w:rPr>
          <w:rFonts w:ascii="Times New Roman" w:hAnsi="Times New Roman" w:cs="Times New Roman"/>
          <w:b/>
          <w:bCs/>
          <w:sz w:val="24"/>
          <w:szCs w:val="24"/>
        </w:rPr>
      </w:pPr>
    </w:p>
    <w:p w14:paraId="504F3935" w14:textId="77777777" w:rsidR="00270CA6" w:rsidRPr="00270CA6" w:rsidRDefault="00270CA6" w:rsidP="00270CA6">
      <w:pPr>
        <w:spacing w:after="0" w:line="240" w:lineRule="auto"/>
        <w:jc w:val="center"/>
        <w:rPr>
          <w:rFonts w:ascii="Times New Roman" w:hAnsi="Times New Roman" w:cs="Times New Roman"/>
          <w:b/>
          <w:bCs/>
          <w:spacing w:val="-12"/>
          <w:sz w:val="24"/>
          <w:szCs w:val="24"/>
        </w:rPr>
      </w:pPr>
      <w:r w:rsidRPr="00270CA6">
        <w:rPr>
          <w:rFonts w:ascii="Times New Roman" w:hAnsi="Times New Roman" w:cs="Times New Roman"/>
          <w:b/>
          <w:bCs/>
          <w:spacing w:val="-12"/>
          <w:sz w:val="24"/>
          <w:szCs w:val="24"/>
        </w:rPr>
        <w:t>ĐƠN ĐỀ NGHỊ ĐI</w:t>
      </w:r>
      <w:r w:rsidRPr="00270CA6">
        <w:rPr>
          <w:rFonts w:ascii="Times New Roman" w:hAnsi="Times New Roman" w:cs="Times New Roman"/>
          <w:b/>
          <w:spacing w:val="-12"/>
          <w:sz w:val="24"/>
          <w:szCs w:val="24"/>
        </w:rPr>
        <w:t xml:space="preserve">ỀU CHỈNH/GIA HẠN/CẤP LẠI </w:t>
      </w:r>
      <w:r w:rsidRPr="00270CA6">
        <w:rPr>
          <w:rFonts w:ascii="Times New Roman" w:hAnsi="Times New Roman" w:cs="Times New Roman"/>
          <w:b/>
          <w:bCs/>
          <w:spacing w:val="-12"/>
          <w:sz w:val="24"/>
          <w:szCs w:val="24"/>
        </w:rPr>
        <w:t xml:space="preserve">GIẤY PHÉP XÂY DỰNG </w:t>
      </w:r>
    </w:p>
    <w:p w14:paraId="0A528006" w14:textId="77777777" w:rsidR="00270CA6" w:rsidRPr="00270CA6" w:rsidRDefault="00270CA6" w:rsidP="00270CA6">
      <w:pPr>
        <w:spacing w:after="0" w:line="240" w:lineRule="auto"/>
        <w:jc w:val="center"/>
        <w:rPr>
          <w:rFonts w:ascii="Times New Roman" w:hAnsi="Times New Roman" w:cs="Times New Roman"/>
          <w:i/>
          <w:sz w:val="24"/>
          <w:szCs w:val="24"/>
        </w:rPr>
      </w:pPr>
      <w:r w:rsidRPr="00270CA6">
        <w:rPr>
          <w:rFonts w:ascii="Times New Roman" w:hAnsi="Times New Roman" w:cs="Times New Roman"/>
          <w:i/>
          <w:sz w:val="24"/>
          <w:szCs w:val="24"/>
        </w:rPr>
        <w:t>(Sử dụng cho: Công trình/Nhà ở riêng lẻ)</w:t>
      </w:r>
    </w:p>
    <w:p w14:paraId="1A060A86" w14:textId="77777777" w:rsidR="00270CA6" w:rsidRPr="00270CA6" w:rsidRDefault="00270CA6" w:rsidP="00270CA6">
      <w:pPr>
        <w:spacing w:after="0" w:line="240" w:lineRule="auto"/>
        <w:jc w:val="center"/>
        <w:rPr>
          <w:rFonts w:ascii="Times New Roman" w:hAnsi="Times New Roman" w:cs="Times New Roman"/>
          <w:sz w:val="24"/>
          <w:szCs w:val="24"/>
          <w:vertAlign w:val="superscript"/>
        </w:rPr>
      </w:pPr>
      <w:r w:rsidRPr="00270CA6">
        <w:rPr>
          <w:rFonts w:ascii="Times New Roman" w:hAnsi="Times New Roman" w:cs="Times New Roman"/>
          <w:sz w:val="24"/>
          <w:szCs w:val="24"/>
          <w:vertAlign w:val="superscript"/>
        </w:rPr>
        <w:t>______________</w:t>
      </w:r>
    </w:p>
    <w:p w14:paraId="74CE6DD3" w14:textId="77777777" w:rsidR="00270CA6" w:rsidRPr="00270CA6" w:rsidRDefault="00270CA6" w:rsidP="00270CA6">
      <w:pPr>
        <w:spacing w:after="0" w:line="240" w:lineRule="auto"/>
        <w:jc w:val="center"/>
        <w:rPr>
          <w:rFonts w:ascii="Times New Roman" w:hAnsi="Times New Roman" w:cs="Times New Roman"/>
          <w:sz w:val="24"/>
          <w:szCs w:val="24"/>
        </w:rPr>
      </w:pPr>
    </w:p>
    <w:p w14:paraId="2E582BDE" w14:textId="77777777" w:rsidR="00270CA6" w:rsidRPr="00270CA6" w:rsidRDefault="00270CA6" w:rsidP="00270CA6">
      <w:pPr>
        <w:spacing w:after="0" w:line="240" w:lineRule="auto"/>
        <w:jc w:val="center"/>
        <w:rPr>
          <w:rFonts w:ascii="Times New Roman" w:hAnsi="Times New Roman" w:cs="Times New Roman"/>
          <w:sz w:val="24"/>
          <w:szCs w:val="24"/>
        </w:rPr>
      </w:pPr>
      <w:r w:rsidRPr="00270CA6">
        <w:rPr>
          <w:rFonts w:ascii="Times New Roman" w:hAnsi="Times New Roman" w:cs="Times New Roman"/>
          <w:sz w:val="24"/>
          <w:szCs w:val="24"/>
        </w:rPr>
        <w:t>Kính gửi: ..............................</w:t>
      </w:r>
    </w:p>
    <w:p w14:paraId="0797B300" w14:textId="77777777" w:rsidR="00270CA6" w:rsidRPr="00270CA6" w:rsidRDefault="00270CA6" w:rsidP="00270CA6">
      <w:pPr>
        <w:spacing w:after="0" w:line="240" w:lineRule="auto"/>
        <w:jc w:val="center"/>
        <w:rPr>
          <w:rFonts w:ascii="Times New Roman" w:hAnsi="Times New Roman" w:cs="Times New Roman"/>
          <w:sz w:val="24"/>
          <w:szCs w:val="24"/>
        </w:rPr>
      </w:pPr>
    </w:p>
    <w:p w14:paraId="61BAC830"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1. Tên chủ đầu tư (Chủ hộ):...; Số định danh cá nhân/Mã số doanh nghiệp:..</w:t>
      </w:r>
    </w:p>
    <w:p w14:paraId="559EB453"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Người đại diện: ............; Chức vụ: ...........; Số định danh cá nhân:..............</w:t>
      </w:r>
    </w:p>
    <w:p w14:paraId="4478BAA8"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Số điện thoại: ...............................................................................................</w:t>
      </w:r>
    </w:p>
    <w:p w14:paraId="669D8516"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xml:space="preserve">2. Địa điểm xây dựng: </w:t>
      </w:r>
    </w:p>
    <w:p w14:paraId="440796D3"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Lô đất số:.................................Diện tích     .................. m</w:t>
      </w:r>
      <w:r w:rsidRPr="00270CA6">
        <w:rPr>
          <w:rFonts w:ascii="Times New Roman" w:hAnsi="Times New Roman" w:cs="Times New Roman"/>
          <w:sz w:val="24"/>
          <w:szCs w:val="24"/>
          <w:vertAlign w:val="superscript"/>
        </w:rPr>
        <w:t>2</w:t>
      </w:r>
      <w:r w:rsidRPr="00270CA6">
        <w:rPr>
          <w:rFonts w:ascii="Times New Roman" w:hAnsi="Times New Roman" w:cs="Times New Roman"/>
          <w:sz w:val="24"/>
          <w:szCs w:val="24"/>
        </w:rPr>
        <w:t xml:space="preserve">. </w:t>
      </w:r>
    </w:p>
    <w:p w14:paraId="723203D3"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Tại: ............................................ đường: ....................................................</w:t>
      </w:r>
    </w:p>
    <w:p w14:paraId="03C9BA6E"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phường (xã) .................................quận (huyện) .........................................</w:t>
      </w:r>
    </w:p>
    <w:p w14:paraId="6D01BC57"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xml:space="preserve">tỉnh, thành phố: ........................................................................................... </w:t>
      </w:r>
    </w:p>
    <w:p w14:paraId="76A34027"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xml:space="preserve">3. Giấy phép xây dựng đã được cấp: </w:t>
      </w:r>
      <w:r w:rsidRPr="00270CA6">
        <w:rPr>
          <w:rFonts w:ascii="Times New Roman" w:hAnsi="Times New Roman" w:cs="Times New Roman"/>
          <w:i/>
          <w:sz w:val="24"/>
          <w:szCs w:val="24"/>
        </w:rPr>
        <w:t>(số, ngày, cơ quan cấp)</w:t>
      </w:r>
    </w:p>
    <w:p w14:paraId="6FE0FD65"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Nội dung Giấy phép:</w:t>
      </w:r>
    </w:p>
    <w:p w14:paraId="2565F4D1" w14:textId="77777777" w:rsidR="00270CA6" w:rsidRPr="00270CA6" w:rsidRDefault="00270CA6" w:rsidP="00270CA6">
      <w:pPr>
        <w:tabs>
          <w:tab w:val="left" w:leader="dot" w:pos="8789"/>
        </w:tabs>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w:t>
      </w:r>
      <w:r w:rsidRPr="00270CA6">
        <w:rPr>
          <w:rFonts w:ascii="Times New Roman" w:hAnsi="Times New Roman" w:cs="Times New Roman"/>
          <w:sz w:val="24"/>
          <w:szCs w:val="24"/>
        </w:rPr>
        <w:tab/>
        <w:t>...</w:t>
      </w:r>
    </w:p>
    <w:p w14:paraId="536DC9C5" w14:textId="77777777" w:rsidR="00270CA6" w:rsidRPr="00270CA6" w:rsidRDefault="00270CA6" w:rsidP="00270CA6">
      <w:pPr>
        <w:tabs>
          <w:tab w:val="left" w:leader="dot" w:pos="8789"/>
        </w:tabs>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 xml:space="preserve">4. Nội dung đề nghị điều chỉnh so với Giấy phép đã được cấp </w:t>
      </w:r>
      <w:r w:rsidRPr="00270CA6">
        <w:rPr>
          <w:rFonts w:ascii="Times New Roman" w:hAnsi="Times New Roman" w:cs="Times New Roman"/>
          <w:i/>
          <w:sz w:val="24"/>
          <w:szCs w:val="24"/>
        </w:rPr>
        <w:t>(hoặc lý do đề nghị gia hạn/cấp lại)</w:t>
      </w:r>
      <w:r w:rsidRPr="00270CA6">
        <w:rPr>
          <w:rFonts w:ascii="Times New Roman" w:hAnsi="Times New Roman" w:cs="Times New Roman"/>
          <w:sz w:val="24"/>
          <w:szCs w:val="24"/>
        </w:rPr>
        <w:t>:</w:t>
      </w:r>
    </w:p>
    <w:p w14:paraId="35E26E39" w14:textId="77777777" w:rsidR="00270CA6" w:rsidRPr="00270CA6" w:rsidRDefault="00270CA6" w:rsidP="00270CA6">
      <w:pPr>
        <w:tabs>
          <w:tab w:val="left" w:leader="dot" w:pos="8789"/>
        </w:tabs>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w:t>
      </w:r>
      <w:r w:rsidRPr="00270CA6">
        <w:rPr>
          <w:rFonts w:ascii="Times New Roman" w:hAnsi="Times New Roman" w:cs="Times New Roman"/>
          <w:sz w:val="24"/>
          <w:szCs w:val="24"/>
        </w:rPr>
        <w:tab/>
        <w:t>...</w:t>
      </w:r>
    </w:p>
    <w:p w14:paraId="4AAB4A83"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5. Dự kiến thời gian hoàn thành công trình theo thiết kế điều chỉnh/gia hạn: ....... tháng.</w:t>
      </w:r>
    </w:p>
    <w:p w14:paraId="28565A35" w14:textId="77777777" w:rsidR="00270CA6" w:rsidRPr="00270CA6" w:rsidRDefault="00270CA6" w:rsidP="00270CA6">
      <w:pPr>
        <w:spacing w:after="0" w:line="240" w:lineRule="auto"/>
        <w:ind w:firstLine="567"/>
        <w:rPr>
          <w:rFonts w:ascii="Times New Roman" w:hAnsi="Times New Roman" w:cs="Times New Roman"/>
          <w:sz w:val="24"/>
          <w:szCs w:val="24"/>
        </w:rPr>
      </w:pPr>
      <w:r w:rsidRPr="00270CA6">
        <w:rPr>
          <w:rFonts w:ascii="Times New Roman" w:hAnsi="Times New Roman" w:cs="Times New Roman"/>
          <w:sz w:val="24"/>
          <w:szCs w:val="24"/>
        </w:rPr>
        <w:t>6. Cam kết: Tôi xin cam đoan làm theo đúng giấy phép điều chỉnh được cấp, nếu sai tôi xin hoàn toàn chịu trách nhiệm và bị xử lý theo quy định của pháp luật.</w:t>
      </w:r>
    </w:p>
    <w:p w14:paraId="13CF7C32" w14:textId="77777777" w:rsidR="00270CA6" w:rsidRPr="00270CA6" w:rsidRDefault="00270CA6" w:rsidP="00270CA6">
      <w:pPr>
        <w:spacing w:after="0" w:line="240" w:lineRule="auto"/>
        <w:ind w:firstLine="567"/>
        <w:rPr>
          <w:rFonts w:ascii="Times New Roman" w:hAnsi="Times New Roman" w:cs="Times New Roman"/>
          <w:i/>
          <w:iCs/>
          <w:sz w:val="24"/>
          <w:szCs w:val="24"/>
        </w:rPr>
      </w:pPr>
      <w:r w:rsidRPr="00270CA6">
        <w:rPr>
          <w:rFonts w:ascii="Times New Roman" w:hAnsi="Times New Roman" w:cs="Times New Roman"/>
          <w:i/>
          <w:iCs/>
          <w:sz w:val="24"/>
          <w:szCs w:val="24"/>
        </w:rPr>
        <w:t>Gửi kèm theo Đơn này các tài liệu:</w:t>
      </w:r>
    </w:p>
    <w:p w14:paraId="19DC54F2" w14:textId="77777777" w:rsidR="00270CA6" w:rsidRPr="00270CA6" w:rsidRDefault="00270CA6" w:rsidP="00270CA6">
      <w:pPr>
        <w:spacing w:after="0" w:line="240" w:lineRule="auto"/>
        <w:ind w:firstLine="567"/>
        <w:rPr>
          <w:rFonts w:ascii="Times New Roman" w:hAnsi="Times New Roman" w:cs="Times New Roman"/>
          <w:iCs/>
          <w:sz w:val="24"/>
          <w:szCs w:val="24"/>
        </w:rPr>
      </w:pPr>
      <w:r w:rsidRPr="00270CA6">
        <w:rPr>
          <w:rFonts w:ascii="Times New Roman" w:hAnsi="Times New Roman" w:cs="Times New Roman"/>
          <w:iCs/>
          <w:sz w:val="24"/>
          <w:szCs w:val="24"/>
        </w:rPr>
        <w:t>1 -</w:t>
      </w:r>
    </w:p>
    <w:p w14:paraId="34B38608" w14:textId="77777777" w:rsidR="00270CA6" w:rsidRPr="00270CA6" w:rsidRDefault="00270CA6" w:rsidP="00270CA6">
      <w:pPr>
        <w:spacing w:after="0" w:line="240" w:lineRule="auto"/>
        <w:ind w:firstLine="567"/>
        <w:rPr>
          <w:rFonts w:ascii="Times New Roman" w:hAnsi="Times New Roman" w:cs="Times New Roman"/>
          <w:iCs/>
          <w:sz w:val="24"/>
          <w:szCs w:val="24"/>
        </w:rPr>
      </w:pPr>
      <w:r w:rsidRPr="00270CA6">
        <w:rPr>
          <w:rFonts w:ascii="Times New Roman" w:hAnsi="Times New Roman" w:cs="Times New Roman"/>
          <w:iCs/>
          <w:sz w:val="24"/>
          <w:szCs w:val="24"/>
        </w:rPr>
        <w:t xml:space="preserve">2 -                                                       </w:t>
      </w:r>
    </w:p>
    <w:tbl>
      <w:tblPr>
        <w:tblW w:w="9038" w:type="dxa"/>
        <w:jc w:val="center"/>
        <w:tblLook w:val="04A0" w:firstRow="1" w:lastRow="0" w:firstColumn="1" w:lastColumn="0" w:noHBand="0" w:noVBand="1"/>
      </w:tblPr>
      <w:tblGrid>
        <w:gridCol w:w="2819"/>
        <w:gridCol w:w="6219"/>
      </w:tblGrid>
      <w:tr w:rsidR="00270CA6" w:rsidRPr="00270CA6" w14:paraId="60D3BD4C" w14:textId="77777777" w:rsidTr="00F20E04">
        <w:trPr>
          <w:jc w:val="center"/>
        </w:trPr>
        <w:tc>
          <w:tcPr>
            <w:tcW w:w="2819" w:type="dxa"/>
          </w:tcPr>
          <w:p w14:paraId="6629AAA2" w14:textId="77777777" w:rsidR="00270CA6" w:rsidRPr="00270CA6" w:rsidRDefault="00270CA6" w:rsidP="00270CA6">
            <w:pPr>
              <w:spacing w:after="0" w:line="240" w:lineRule="auto"/>
              <w:jc w:val="center"/>
              <w:rPr>
                <w:rFonts w:ascii="Times New Roman" w:hAnsi="Times New Roman" w:cs="Times New Roman"/>
                <w:iCs/>
                <w:sz w:val="24"/>
                <w:szCs w:val="24"/>
              </w:rPr>
            </w:pPr>
          </w:p>
        </w:tc>
        <w:tc>
          <w:tcPr>
            <w:tcW w:w="6219" w:type="dxa"/>
          </w:tcPr>
          <w:p w14:paraId="6783FEDD" w14:textId="77777777" w:rsidR="00270CA6" w:rsidRPr="00270CA6" w:rsidRDefault="00270CA6" w:rsidP="00270CA6">
            <w:pPr>
              <w:spacing w:after="0" w:line="240" w:lineRule="auto"/>
              <w:jc w:val="center"/>
              <w:rPr>
                <w:rFonts w:ascii="Times New Roman" w:hAnsi="Times New Roman" w:cs="Times New Roman"/>
                <w:i/>
                <w:iCs/>
                <w:sz w:val="24"/>
                <w:szCs w:val="24"/>
              </w:rPr>
            </w:pPr>
            <w:r w:rsidRPr="00270CA6">
              <w:rPr>
                <w:rFonts w:ascii="Times New Roman" w:hAnsi="Times New Roman" w:cs="Times New Roman"/>
                <w:sz w:val="24"/>
                <w:szCs w:val="24"/>
              </w:rPr>
              <w:t>.....,</w:t>
            </w:r>
            <w:r w:rsidRPr="00270CA6">
              <w:rPr>
                <w:rFonts w:ascii="Times New Roman" w:hAnsi="Times New Roman" w:cs="Times New Roman"/>
                <w:i/>
                <w:iCs/>
                <w:sz w:val="24"/>
                <w:szCs w:val="24"/>
              </w:rPr>
              <w:t xml:space="preserve"> ngày </w:t>
            </w:r>
            <w:r w:rsidRPr="00270CA6">
              <w:rPr>
                <w:rFonts w:ascii="Times New Roman" w:hAnsi="Times New Roman" w:cs="Times New Roman"/>
                <w:sz w:val="24"/>
                <w:szCs w:val="24"/>
              </w:rPr>
              <w:t>.....</w:t>
            </w:r>
            <w:r w:rsidRPr="00270CA6">
              <w:rPr>
                <w:rFonts w:ascii="Times New Roman" w:hAnsi="Times New Roman" w:cs="Times New Roman"/>
                <w:i/>
                <w:iCs/>
                <w:sz w:val="24"/>
                <w:szCs w:val="24"/>
              </w:rPr>
              <w:t xml:space="preserve"> tháng </w:t>
            </w:r>
            <w:r w:rsidRPr="00270CA6">
              <w:rPr>
                <w:rFonts w:ascii="Times New Roman" w:hAnsi="Times New Roman" w:cs="Times New Roman"/>
                <w:sz w:val="24"/>
                <w:szCs w:val="24"/>
              </w:rPr>
              <w:t xml:space="preserve">...... </w:t>
            </w:r>
            <w:r w:rsidRPr="00270CA6">
              <w:rPr>
                <w:rFonts w:ascii="Times New Roman" w:hAnsi="Times New Roman" w:cs="Times New Roman"/>
                <w:i/>
                <w:iCs/>
                <w:sz w:val="24"/>
                <w:szCs w:val="24"/>
              </w:rPr>
              <w:t xml:space="preserve">năm </w:t>
            </w:r>
            <w:r w:rsidRPr="00270CA6">
              <w:rPr>
                <w:rFonts w:ascii="Times New Roman" w:hAnsi="Times New Roman" w:cs="Times New Roman"/>
                <w:sz w:val="24"/>
                <w:szCs w:val="24"/>
              </w:rPr>
              <w:t>......</w:t>
            </w:r>
          </w:p>
          <w:p w14:paraId="4DD54158" w14:textId="77777777" w:rsidR="00270CA6" w:rsidRPr="00270CA6" w:rsidRDefault="00270CA6" w:rsidP="00270CA6">
            <w:pPr>
              <w:spacing w:after="0" w:line="240" w:lineRule="auto"/>
              <w:jc w:val="center"/>
              <w:rPr>
                <w:rFonts w:ascii="Times New Roman" w:hAnsi="Times New Roman" w:cs="Times New Roman"/>
                <w:b/>
                <w:bCs/>
                <w:sz w:val="24"/>
                <w:szCs w:val="24"/>
              </w:rPr>
            </w:pPr>
            <w:r w:rsidRPr="00270CA6">
              <w:rPr>
                <w:rFonts w:ascii="Times New Roman" w:hAnsi="Times New Roman" w:cs="Times New Roman"/>
                <w:b/>
                <w:bCs/>
                <w:sz w:val="24"/>
                <w:szCs w:val="24"/>
              </w:rPr>
              <w:t>NGƯỜI LÀM ĐƠN/ĐẠI DIỆN CHỦ ĐẦU TƯ</w:t>
            </w:r>
          </w:p>
          <w:p w14:paraId="0938BDBD" w14:textId="77777777" w:rsidR="00270CA6" w:rsidRPr="00270CA6" w:rsidRDefault="00270CA6" w:rsidP="00270CA6">
            <w:pPr>
              <w:spacing w:after="0" w:line="240" w:lineRule="auto"/>
              <w:jc w:val="center"/>
              <w:rPr>
                <w:rFonts w:ascii="Times New Roman" w:hAnsi="Times New Roman" w:cs="Times New Roman"/>
                <w:i/>
                <w:iCs/>
                <w:sz w:val="24"/>
                <w:szCs w:val="24"/>
              </w:rPr>
            </w:pPr>
            <w:r w:rsidRPr="00270CA6">
              <w:rPr>
                <w:rFonts w:ascii="Times New Roman" w:hAnsi="Times New Roman" w:cs="Times New Roman"/>
                <w:i/>
                <w:iCs/>
                <w:sz w:val="24"/>
                <w:szCs w:val="24"/>
              </w:rPr>
              <w:t>(Ký, ghi rõ họ tên, đóng dấu (nếu có)</w:t>
            </w:r>
          </w:p>
        </w:tc>
      </w:tr>
    </w:tbl>
    <w:p w14:paraId="3611EAF2" w14:textId="77777777" w:rsidR="00270CA6" w:rsidRPr="00F22C13" w:rsidRDefault="00270CA6" w:rsidP="00270CA6">
      <w:pPr>
        <w:jc w:val="both"/>
        <w:rPr>
          <w:b/>
          <w:sz w:val="28"/>
          <w:szCs w:val="28"/>
        </w:rPr>
      </w:pPr>
    </w:p>
    <w:p w14:paraId="02DC5876" w14:textId="77777777" w:rsidR="00270CA6" w:rsidRDefault="00270CA6" w:rsidP="00415E55">
      <w:pPr>
        <w:rPr>
          <w:rFonts w:ascii="Times New Roman" w:hAnsi="Times New Roman" w:cs="Times New Roman"/>
          <w:sz w:val="28"/>
          <w:szCs w:val="28"/>
        </w:rPr>
      </w:pPr>
    </w:p>
    <w:p w14:paraId="200F23BB" w14:textId="77777777" w:rsidR="00415E55" w:rsidRDefault="00415E55" w:rsidP="00415E55">
      <w:pPr>
        <w:rPr>
          <w:rFonts w:ascii="Times New Roman" w:hAnsi="Times New Roman" w:cs="Times New Roman"/>
          <w:sz w:val="28"/>
          <w:szCs w:val="28"/>
        </w:rPr>
      </w:pPr>
    </w:p>
    <w:p w14:paraId="2695A9C6" w14:textId="77777777" w:rsidR="00270CA6" w:rsidRDefault="00270CA6" w:rsidP="00415E55">
      <w:pPr>
        <w:rPr>
          <w:rFonts w:ascii="Times New Roman" w:hAnsi="Times New Roman" w:cs="Times New Roman"/>
          <w:sz w:val="28"/>
          <w:szCs w:val="28"/>
        </w:rPr>
      </w:pPr>
    </w:p>
    <w:p w14:paraId="24CD50DA" w14:textId="77777777" w:rsidR="00270CA6" w:rsidRDefault="00270CA6" w:rsidP="00415E55">
      <w:pPr>
        <w:rPr>
          <w:rFonts w:ascii="Times New Roman" w:hAnsi="Times New Roman" w:cs="Times New Roman"/>
          <w:sz w:val="28"/>
          <w:szCs w:val="28"/>
        </w:rPr>
      </w:pPr>
    </w:p>
    <w:p w14:paraId="60E20242" w14:textId="77777777" w:rsidR="00270CA6" w:rsidRDefault="00270CA6" w:rsidP="00415E55">
      <w:pPr>
        <w:rPr>
          <w:rFonts w:ascii="Times New Roman" w:hAnsi="Times New Roman" w:cs="Times New Roman"/>
          <w:sz w:val="28"/>
          <w:szCs w:val="28"/>
        </w:rPr>
      </w:pPr>
    </w:p>
    <w:p w14:paraId="3E0B575B" w14:textId="77777777" w:rsidR="00270CA6" w:rsidRDefault="00270CA6" w:rsidP="00415E55">
      <w:pPr>
        <w:rPr>
          <w:rFonts w:ascii="Times New Roman" w:hAnsi="Times New Roman" w:cs="Times New Roman"/>
          <w:sz w:val="28"/>
          <w:szCs w:val="28"/>
        </w:rPr>
      </w:pPr>
    </w:p>
    <w:p w14:paraId="61306609" w14:textId="77777777" w:rsidR="00270CA6" w:rsidRDefault="00270CA6" w:rsidP="00415E55">
      <w:pPr>
        <w:rPr>
          <w:rFonts w:ascii="Times New Roman" w:hAnsi="Times New Roman" w:cs="Times New Roman"/>
          <w:sz w:val="28"/>
          <w:szCs w:val="28"/>
        </w:rPr>
      </w:pPr>
    </w:p>
    <w:p w14:paraId="29C791B6" w14:textId="385C0CF1" w:rsidR="00415E55" w:rsidRPr="00F23D95" w:rsidRDefault="00415E55" w:rsidP="00415E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F76AB9">
        <w:rPr>
          <w:rFonts w:ascii="Times New Roman Bold" w:hAnsi="Times New Roman Bold" w:cs="Times New Roman"/>
          <w:b/>
          <w:color w:val="000000" w:themeColor="text1"/>
          <w:spacing w:val="-4"/>
          <w:sz w:val="28"/>
          <w:szCs w:val="28"/>
        </w:rPr>
        <w:t>68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270CA6">
        <w:rPr>
          <w:rFonts w:ascii="Times New Roman Bold" w:hAnsi="Times New Roman Bold" w:cs="Times New Roman"/>
          <w:b/>
          <w:color w:val="000000" w:themeColor="text1"/>
          <w:spacing w:val="-4"/>
          <w:sz w:val="28"/>
          <w:szCs w:val="28"/>
        </w:rPr>
        <w:t xml:space="preserve">Thủ tục </w:t>
      </w:r>
      <w:r w:rsidR="00270CA6" w:rsidRPr="00270CA6">
        <w:rPr>
          <w:rFonts w:ascii="Times New Roman Bold" w:hAnsi="Times New Roman Bold" w:cs="Times New Roman"/>
          <w:b/>
          <w:color w:val="000000" w:themeColor="text1"/>
          <w:spacing w:val="-4"/>
          <w:sz w:val="28"/>
          <w:szCs w:val="28"/>
        </w:rPr>
        <w:t xml:space="preserve">Cấp giấy phép hoạt động xây dựng cho nhà thầu nước ngoài </w:t>
      </w:r>
      <w:r w:rsidRPr="00270CA6">
        <w:rPr>
          <w:rFonts w:ascii="Times New Roman Bold" w:hAnsi="Times New Roman Bold" w:cs="Times New Roman"/>
          <w:b/>
          <w:color w:val="000000" w:themeColor="text1"/>
          <w:spacing w:val="-4"/>
          <w:sz w:val="28"/>
          <w:szCs w:val="28"/>
        </w:rPr>
        <w:t>(Số hồ sơ TTHC:</w:t>
      </w:r>
      <w:r w:rsidRPr="00270CA6">
        <w:rPr>
          <w:rFonts w:ascii="Nunito" w:hAnsi="Nunito"/>
          <w:b/>
          <w:color w:val="1E2F41"/>
          <w:sz w:val="27"/>
          <w:szCs w:val="27"/>
          <w:shd w:val="clear" w:color="auto" w:fill="FFFFFF"/>
        </w:rPr>
        <w:t xml:space="preserve"> </w:t>
      </w:r>
      <w:r w:rsidR="00270CA6" w:rsidRPr="00270CA6">
        <w:rPr>
          <w:rFonts w:ascii="Times New Roman" w:eastAsia="Times New Roman" w:hAnsi="Times New Roman" w:cs="Times New Roman"/>
          <w:b/>
          <w:sz w:val="26"/>
          <w:szCs w:val="26"/>
        </w:rPr>
        <w:t>1.013222</w:t>
      </w:r>
      <w:r w:rsidRPr="00270CA6">
        <w:rPr>
          <w:rFonts w:ascii="Times New Roman" w:eastAsia="Times New Roman" w:hAnsi="Times New Roman" w:cs="Times New Roman"/>
          <w:b/>
          <w:sz w:val="26"/>
          <w:szCs w:val="26"/>
        </w:rPr>
        <w:t>)</w:t>
      </w:r>
    </w:p>
    <w:p w14:paraId="682DB02E"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7B76B50" w14:textId="77777777" w:rsidR="00270CA6" w:rsidRDefault="00270CA6" w:rsidP="00415E55">
      <w:pPr>
        <w:spacing w:after="0" w:line="360" w:lineRule="exact"/>
        <w:ind w:firstLine="567"/>
        <w:jc w:val="both"/>
        <w:rPr>
          <w:rFonts w:ascii="Times New Roman" w:hAnsi="Times New Roman" w:cs="Times New Roman"/>
          <w:color w:val="000000" w:themeColor="text1"/>
          <w:sz w:val="28"/>
          <w:szCs w:val="28"/>
        </w:rPr>
      </w:pPr>
      <w:r w:rsidRPr="00270CA6">
        <w:rPr>
          <w:rFonts w:ascii="Times New Roman" w:hAnsi="Times New Roman" w:cs="Times New Roman"/>
          <w:color w:val="000000" w:themeColor="text1"/>
          <w:sz w:val="28"/>
          <w:szCs w:val="28"/>
        </w:rPr>
        <w:t>- Nhà thầu nước ngoài nộp trực tiếp, qua dịch vụ bưu chính hoặc trực tuyến 01 bộ hồ sơ đề nghị cấp giấy phép hoạt động xây dựng cho Trung tâm phục vụ hành chính công cấp tỉnh.</w:t>
      </w:r>
    </w:p>
    <w:p w14:paraId="70847288" w14:textId="188454D7" w:rsidR="00270CA6" w:rsidRDefault="00270CA6" w:rsidP="00415E55">
      <w:pPr>
        <w:spacing w:after="0" w:line="360" w:lineRule="exact"/>
        <w:ind w:firstLine="567"/>
        <w:jc w:val="both"/>
        <w:rPr>
          <w:rFonts w:ascii="Times New Roman" w:hAnsi="Times New Roman" w:cs="Times New Roman"/>
          <w:color w:val="000000" w:themeColor="text1"/>
          <w:sz w:val="28"/>
          <w:szCs w:val="28"/>
        </w:rPr>
      </w:pPr>
      <w:r w:rsidRPr="00270CA6">
        <w:rPr>
          <w:rFonts w:ascii="Times New Roman" w:hAnsi="Times New Roman" w:cs="Times New Roman"/>
          <w:color w:val="000000" w:themeColor="text1"/>
          <w:sz w:val="28"/>
          <w:szCs w:val="28"/>
        </w:rPr>
        <w:t>- Trong thời hạn 10 ngày kể từ ngày nhận đủ hồ sơ hợp lệ, Sở Xây dựng xem xét, cấp giấy phép hoạt động xây dựng cho nhà thầu nước ngoài theo Mẫu số 05 (đối với tổ chức), Mẫu số 06 (đối với cá nhân) Phụ lục III Nghị định số 175/2024/NĐ-CP. Trường hợp không cấp, Sở Xây dựng phải trả lời bằng văn bản cho nhà thầu và nêu rõ lý do.</w:t>
      </w:r>
    </w:p>
    <w:p w14:paraId="26FBE0DD" w14:textId="3827F8E6" w:rsidR="00415E55" w:rsidRPr="004A5B6D" w:rsidRDefault="00415E55" w:rsidP="00415E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7EE3609"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89BB023"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7E92B3" w14:textId="77777777" w:rsidR="00D32991"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D32991" w:rsidRPr="00D32991">
        <w:rPr>
          <w:rFonts w:ascii="Times New Roman" w:hAnsi="Times New Roman" w:cs="Times New Roman"/>
          <w:color w:val="000000" w:themeColor="text1"/>
          <w:sz w:val="28"/>
          <w:szCs w:val="28"/>
        </w:rPr>
        <w:t xml:space="preserve">Đơn đề nghị cấp giấy phép hoạt động xây dựng bằng tiếng Việt, theo Mẫu số 01 (đối với tổ chức) hoặc Mẫu số 04 (đối với cá nhân) Phụ lục số III Nghị định số 175/2024/NĐ-CP. </w:t>
      </w:r>
    </w:p>
    <w:p w14:paraId="186B681E" w14:textId="5C2A4B24"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32991" w:rsidRPr="00D32991">
        <w:rPr>
          <w:rFonts w:ascii="Times New Roman" w:hAnsi="Times New Roman" w:cs="Times New Roman"/>
          <w:color w:val="000000" w:themeColor="text1"/>
          <w:sz w:val="28"/>
          <w:szCs w:val="28"/>
        </w:rPr>
        <w:t>Bản sao có chứng thực hoặc bản sao điện tử được chứng thực theo quy định về kết quả đấu thầu hoặc quyết định chọn thầu hợp pháp (nếu bằng tiếng nước ngoài phải được dịch ra tiếng Việt và được công chứng, chứng thực theo quy định của pháp luật Việt Nam).</w:t>
      </w:r>
      <w:r w:rsidRPr="003A4447">
        <w:rPr>
          <w:rFonts w:ascii="Times New Roman" w:hAnsi="Times New Roman" w:cs="Times New Roman"/>
          <w:color w:val="000000" w:themeColor="text1"/>
          <w:sz w:val="28"/>
          <w:szCs w:val="28"/>
        </w:rPr>
        <w:t>.</w:t>
      </w:r>
    </w:p>
    <w:p w14:paraId="6B8617AB" w14:textId="3E7B44E2"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D32991" w:rsidRPr="00D32991">
        <w:rPr>
          <w:rFonts w:ascii="Times New Roman" w:hAnsi="Times New Roman" w:cs="Times New Roman"/>
          <w:color w:val="000000" w:themeColor="text1"/>
          <w:sz w:val="28"/>
          <w:szCs w:val="28"/>
        </w:rPr>
        <w:t>Bản sao có chứng thực hoặc bản sao điện tử được chứng thực theo quy định giấy phép thành lập hoặc Giấy chứng nhận đăng ký kinh doanh đối với tổ chức được hợp pháp hóa lãnh sự, trừ trường hợp Điều ước quốc tế mà Việt Nam và các nước có liên quan là thành viên có quy định về miễn trừ hợp pháp hóa lãnh sự; chứng chỉ hành nghề (nếu có) của nước nơi mà nhà thầu nước ngoài mang quốc tịch cấp được dịch ra tiếng Việt và được công chứng, chứng thực theo quy định của pháp luật Việt Nam.</w:t>
      </w:r>
    </w:p>
    <w:p w14:paraId="5EFFC5DF" w14:textId="313C05E3"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D32991">
        <w:rPr>
          <w:rFonts w:ascii="Times New Roman" w:hAnsi="Times New Roman" w:cs="Times New Roman"/>
          <w:color w:val="000000" w:themeColor="text1"/>
          <w:sz w:val="28"/>
          <w:szCs w:val="28"/>
        </w:rPr>
        <w:t>Biểu báo cáo kinh nghiệm hoạt động liên quan đến các công việc nhận thầu theo Mẫu số 02 Phụ lục III Nghị định số 175/2024/NĐ-CP và bản sao có chứng thực hoặc bản sao điện tử được chứng thực theo quy định báo cáo tổng hợp kiểm toán tài chính trong 03 năm gần nhất (đối với trường hợp không thực hiện theo quy định của pháp luật về đấu thầu); đối với nhà thầu thành lập dưới 03 năm thì nộp báo cáo tổng hợp kiểm toán tài chính theo số năm được thành lập.</w:t>
      </w:r>
    </w:p>
    <w:p w14:paraId="3BDB053D" w14:textId="378F828F"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32991">
        <w:rPr>
          <w:rFonts w:ascii="Times New Roman" w:hAnsi="Times New Roman" w:cs="Times New Roman"/>
          <w:color w:val="000000" w:themeColor="text1"/>
          <w:sz w:val="28"/>
          <w:szCs w:val="28"/>
        </w:rPr>
        <w:t xml:space="preserve">Bản sao có chứng thực hoặc bản sao điện tử được chứng thực theo quy định Hợp đồng liên danh với nhà thầu Việt Nam hoặc hợp đồng chính thức hoặc hợp đồng </w:t>
      </w:r>
      <w:r w:rsidRPr="00D32991">
        <w:rPr>
          <w:rFonts w:ascii="Times New Roman" w:hAnsi="Times New Roman" w:cs="Times New Roman"/>
          <w:color w:val="000000" w:themeColor="text1"/>
          <w:sz w:val="28"/>
          <w:szCs w:val="28"/>
        </w:rPr>
        <w:lastRenderedPageBreak/>
        <w:t>nguyên tắc với nhà thầu phụ Việt Nam để thực hiện công việc nhận thầu (đã có trong hồ sơ dự thầu hoặc hồ sơ chào thầu) nếu bằng tiếng nước ngoài phải được dịch ra tiếng Việt và được công chứng, chứng thực theo quy định của pháp luật Việt Nam.</w:t>
      </w:r>
    </w:p>
    <w:p w14:paraId="35BF5633" w14:textId="4B312DB5"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D32991">
        <w:rPr>
          <w:rFonts w:ascii="Times New Roman" w:hAnsi="Times New Roman" w:cs="Times New Roman"/>
          <w:color w:val="000000" w:themeColor="text1"/>
          <w:sz w:val="28"/>
          <w:szCs w:val="28"/>
        </w:rPr>
        <w:t>Giấy ủy quyền hợp pháp đối với người không phải là người đại diện theo pháp luật của nhà thầu nếu bằng tiếng nước ngoài phải được dịch ra tiếng Việt và được công chứng, chứng thực theo quy định của pháp luật Việt Nam 2</w:t>
      </w:r>
    </w:p>
    <w:p w14:paraId="1246F3FC"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70ABD93"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886EE93" w14:textId="77777777"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sidRPr="00D32991">
        <w:rPr>
          <w:rFonts w:ascii="Times New Roman" w:hAnsi="Times New Roman" w:cs="Times New Roman"/>
          <w:color w:val="000000" w:themeColor="text1"/>
          <w:sz w:val="28"/>
          <w:szCs w:val="28"/>
        </w:rPr>
        <w:t>10 ngày kể từ ngày nhận đủ hồ sơ hợp lệ</w:t>
      </w:r>
    </w:p>
    <w:p w14:paraId="11522159" w14:textId="77777777" w:rsidR="00D32991"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F455FC">
        <w:rPr>
          <w:rFonts w:ascii="Times New Roman" w:hAnsi="Times New Roman" w:cs="Times New Roman"/>
          <w:color w:val="000000" w:themeColor="text1"/>
          <w:sz w:val="28"/>
          <w:szCs w:val="28"/>
        </w:rPr>
        <w:t xml:space="preserve"> </w:t>
      </w:r>
      <w:r w:rsidR="00D32991" w:rsidRPr="00D32991">
        <w:rPr>
          <w:rFonts w:ascii="Times New Roman" w:hAnsi="Times New Roman" w:cs="Times New Roman"/>
          <w:color w:val="000000" w:themeColor="text1"/>
          <w:sz w:val="28"/>
          <w:szCs w:val="28"/>
        </w:rPr>
        <w:t>Người nước ngoài, Tổ chức nước ngoài</w:t>
      </w:r>
    </w:p>
    <w:p w14:paraId="17333E31" w14:textId="77777777" w:rsidR="00D32991"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32991" w:rsidRPr="00D32991">
        <w:rPr>
          <w:rFonts w:ascii="Times New Roman" w:hAnsi="Times New Roman" w:cs="Times New Roman"/>
          <w:color w:val="000000" w:themeColor="text1"/>
          <w:sz w:val="28"/>
          <w:szCs w:val="28"/>
        </w:rPr>
        <w:t>Sở Xây dựng</w:t>
      </w:r>
    </w:p>
    <w:p w14:paraId="1E88E663" w14:textId="47F24182"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32991" w:rsidRPr="00D32991">
        <w:rPr>
          <w:rFonts w:ascii="Times New Roman" w:hAnsi="Times New Roman" w:cs="Times New Roman"/>
          <w:color w:val="000000" w:themeColor="text1"/>
          <w:sz w:val="28"/>
          <w:szCs w:val="28"/>
        </w:rPr>
        <w:t>Quyết định cấp Giấy phép hoạt động xây dựng cho nhà thầu nước ngoài theo Nghị định 175</w:t>
      </w:r>
    </w:p>
    <w:p w14:paraId="04FB2F6C" w14:textId="0B3B4CF5"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AF4F34">
        <w:rPr>
          <w:rFonts w:ascii="Times New Roman" w:hAnsi="Times New Roman" w:cs="Times New Roman"/>
          <w:color w:val="000000" w:themeColor="text1"/>
          <w:sz w:val="28"/>
          <w:szCs w:val="28"/>
        </w:rPr>
        <w:t>Theo quy định của HĐND cấp tỉnh</w:t>
      </w:r>
    </w:p>
    <w:p w14:paraId="3356F257"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68DFA24" w14:textId="7BC62A24"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32991">
        <w:rPr>
          <w:rFonts w:ascii="Times New Roman" w:hAnsi="Times New Roman" w:cs="Times New Roman"/>
          <w:color w:val="000000" w:themeColor="text1"/>
          <w:sz w:val="28"/>
          <w:szCs w:val="28"/>
        </w:rPr>
        <w:t>Đơn đề nghị cấp giấy phép hoạt động xây dựng bằng tiếng Việt, theo Mẫu số 01 (đối với tổ chức) hoặc Mẫu số 04 (đối với cá nhân) Phụ lục số III Nghị định số 175/2024/NĐ-CP.</w:t>
      </w:r>
    </w:p>
    <w:p w14:paraId="7AF342A1" w14:textId="13F91160" w:rsidR="00D32991" w:rsidRDefault="00D32991"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32991">
        <w:rPr>
          <w:rFonts w:ascii="Times New Roman" w:hAnsi="Times New Roman" w:cs="Times New Roman"/>
          <w:color w:val="000000" w:themeColor="text1"/>
          <w:sz w:val="28"/>
          <w:szCs w:val="28"/>
        </w:rPr>
        <w:t>Biểu báo cáo kinh nghiệm hoạt động liên quan đến các công việc nhận thầu theo Mẫu số 02 Phụ lục III Nghị định số 175/2024/NĐ-CP và bản sao có chứng thực hoặc bản sao điện tử được chứng thực theo quy định báo cáo tổng hợp kiểm toán tài chính trong 03 năm gần nhất (đối với trường hợp không thực hiện theo quy định của pháp luật về đấu thầu); đối với nhà thầu thành lập dưới 03 năm thì nộp báo cáo tổng hợp kiểm toán tài chính theo số năm được thành lập.</w:t>
      </w:r>
    </w:p>
    <w:p w14:paraId="56EC39B1" w14:textId="1DBB53E3"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2EF36CD" w14:textId="77777777" w:rsidR="00D32991" w:rsidRDefault="00D32991" w:rsidP="00415E55">
      <w:pPr>
        <w:spacing w:after="0" w:line="360" w:lineRule="exact"/>
        <w:ind w:firstLine="567"/>
        <w:jc w:val="both"/>
        <w:rPr>
          <w:rFonts w:ascii="Times New Roman" w:hAnsi="Times New Roman" w:cs="Times New Roman"/>
          <w:bCs/>
          <w:color w:val="000000" w:themeColor="text1"/>
          <w:sz w:val="28"/>
          <w:szCs w:val="28"/>
        </w:rPr>
      </w:pPr>
      <w:r w:rsidRPr="00D32991">
        <w:rPr>
          <w:rFonts w:ascii="Times New Roman" w:hAnsi="Times New Roman" w:cs="Times New Roman"/>
          <w:bCs/>
          <w:color w:val="000000" w:themeColor="text1"/>
          <w:sz w:val="28"/>
          <w:szCs w:val="28"/>
        </w:rPr>
        <w:t>- Nhà thầu nước ngoài được cấp giấy phép hoạt động xây dựng khi có quyết định trúng thầu hoặc được chọn thầu của chủ đầu tư/nhà thầu chính (phụ). - Nhà thầu nước ngoài phải liên danh với nhà thầu Việt Nam hoặc sử dụng nhà thầu phụ Việt Nam, trừ trường hợp nhà thầu trong nước không đủ năng lực tham gia vào bất kỳ công việc nào của gói thầu. Khi liên danh hoặc sử dụng nhà thầu Việt Nam phải phân định rõ nội dung, khối lượng và giá trị phần công việc do nhà thầu Việt Nam trong liên danh; nhà thầu phụ Việt Nam thực hiện.</w:t>
      </w:r>
    </w:p>
    <w:p w14:paraId="180B1E3B" w14:textId="1E72BDFC"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D93716E"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1C738B6A"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17B81E21"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7C254625" w14:textId="77777777" w:rsidR="00415E55" w:rsidRDefault="00415E55" w:rsidP="00415E55">
      <w:pPr>
        <w:rPr>
          <w:rFonts w:ascii="Times New Roman" w:hAnsi="Times New Roman" w:cs="Times New Roman"/>
          <w:sz w:val="28"/>
          <w:szCs w:val="28"/>
        </w:rPr>
      </w:pPr>
    </w:p>
    <w:p w14:paraId="6B5EAAB3" w14:textId="77777777" w:rsidR="00415E55" w:rsidRDefault="00415E55" w:rsidP="00415E55">
      <w:pPr>
        <w:rPr>
          <w:rFonts w:ascii="Times New Roman" w:hAnsi="Times New Roman" w:cs="Times New Roman"/>
          <w:sz w:val="28"/>
          <w:szCs w:val="28"/>
        </w:rPr>
      </w:pPr>
    </w:p>
    <w:p w14:paraId="74357799" w14:textId="77777777" w:rsidR="00415E55" w:rsidRDefault="00415E55" w:rsidP="00415E55">
      <w:pPr>
        <w:rPr>
          <w:rFonts w:ascii="Times New Roman" w:hAnsi="Times New Roman" w:cs="Times New Roman"/>
          <w:sz w:val="28"/>
          <w:szCs w:val="28"/>
        </w:rPr>
      </w:pPr>
    </w:p>
    <w:p w14:paraId="49363BA1" w14:textId="77777777" w:rsidR="00415E55" w:rsidRDefault="00415E55" w:rsidP="00415E55">
      <w:pPr>
        <w:rPr>
          <w:rFonts w:ascii="Times New Roman" w:hAnsi="Times New Roman" w:cs="Times New Roman"/>
          <w:sz w:val="28"/>
          <w:szCs w:val="28"/>
        </w:rPr>
      </w:pPr>
    </w:p>
    <w:p w14:paraId="00349CC4" w14:textId="77777777" w:rsidR="00415E55" w:rsidRDefault="00415E55" w:rsidP="00415E55">
      <w:pPr>
        <w:rPr>
          <w:rFonts w:ascii="Times New Roman" w:hAnsi="Times New Roman" w:cs="Times New Roman"/>
          <w:sz w:val="28"/>
          <w:szCs w:val="28"/>
        </w:rPr>
      </w:pPr>
    </w:p>
    <w:p w14:paraId="1E92B3FF" w14:textId="77777777" w:rsidR="00415E55" w:rsidRDefault="00415E55" w:rsidP="00415E55">
      <w:pPr>
        <w:rPr>
          <w:rFonts w:ascii="Times New Roman" w:hAnsi="Times New Roman" w:cs="Times New Roman"/>
          <w:sz w:val="28"/>
          <w:szCs w:val="28"/>
        </w:rPr>
      </w:pPr>
    </w:p>
    <w:p w14:paraId="69A71FED" w14:textId="77777777" w:rsidR="00415E55" w:rsidRDefault="00415E55" w:rsidP="00415E55">
      <w:pPr>
        <w:rPr>
          <w:rFonts w:ascii="Times New Roman" w:hAnsi="Times New Roman" w:cs="Times New Roman"/>
          <w:sz w:val="28"/>
          <w:szCs w:val="28"/>
        </w:rPr>
      </w:pPr>
    </w:p>
    <w:p w14:paraId="2470BD68" w14:textId="77777777" w:rsidR="00415E55" w:rsidRDefault="00415E55" w:rsidP="00415E55">
      <w:pPr>
        <w:rPr>
          <w:rFonts w:ascii="Times New Roman" w:hAnsi="Times New Roman" w:cs="Times New Roman"/>
          <w:sz w:val="28"/>
          <w:szCs w:val="28"/>
        </w:rPr>
      </w:pPr>
    </w:p>
    <w:p w14:paraId="0765246C" w14:textId="77777777" w:rsidR="00415E55" w:rsidRDefault="00415E55" w:rsidP="00415E55">
      <w:pPr>
        <w:rPr>
          <w:rFonts w:ascii="Times New Roman" w:hAnsi="Times New Roman" w:cs="Times New Roman"/>
          <w:sz w:val="28"/>
          <w:szCs w:val="28"/>
        </w:rPr>
      </w:pPr>
    </w:p>
    <w:p w14:paraId="12F903C2" w14:textId="77777777" w:rsidR="00415E55" w:rsidRDefault="00415E55" w:rsidP="00415E55">
      <w:pPr>
        <w:rPr>
          <w:rFonts w:ascii="Times New Roman" w:hAnsi="Times New Roman" w:cs="Times New Roman"/>
          <w:sz w:val="28"/>
          <w:szCs w:val="28"/>
        </w:rPr>
      </w:pPr>
    </w:p>
    <w:p w14:paraId="29BA6742" w14:textId="77777777" w:rsidR="00415E55" w:rsidRDefault="00415E55" w:rsidP="00415E55">
      <w:pPr>
        <w:rPr>
          <w:rFonts w:ascii="Times New Roman" w:hAnsi="Times New Roman" w:cs="Times New Roman"/>
          <w:sz w:val="28"/>
          <w:szCs w:val="28"/>
        </w:rPr>
      </w:pPr>
    </w:p>
    <w:p w14:paraId="0A47C99B" w14:textId="77777777" w:rsidR="00415E55" w:rsidRDefault="00415E55" w:rsidP="00415E55">
      <w:pPr>
        <w:rPr>
          <w:rFonts w:ascii="Times New Roman" w:hAnsi="Times New Roman" w:cs="Times New Roman"/>
          <w:sz w:val="28"/>
          <w:szCs w:val="28"/>
        </w:rPr>
      </w:pPr>
    </w:p>
    <w:p w14:paraId="54A96061" w14:textId="77777777" w:rsidR="00415E55" w:rsidRDefault="00415E55" w:rsidP="00415E55">
      <w:pPr>
        <w:rPr>
          <w:rFonts w:ascii="Times New Roman" w:hAnsi="Times New Roman" w:cs="Times New Roman"/>
          <w:sz w:val="28"/>
          <w:szCs w:val="28"/>
        </w:rPr>
      </w:pPr>
    </w:p>
    <w:p w14:paraId="2DB2F859" w14:textId="77777777" w:rsidR="00415E55" w:rsidRDefault="00415E55" w:rsidP="00415E55">
      <w:pPr>
        <w:rPr>
          <w:rFonts w:ascii="Times New Roman" w:hAnsi="Times New Roman" w:cs="Times New Roman"/>
          <w:sz w:val="28"/>
          <w:szCs w:val="28"/>
        </w:rPr>
      </w:pPr>
    </w:p>
    <w:p w14:paraId="5E34811C" w14:textId="77777777" w:rsidR="00415E55" w:rsidRDefault="00415E55" w:rsidP="00415E55">
      <w:pPr>
        <w:rPr>
          <w:rFonts w:ascii="Times New Roman" w:hAnsi="Times New Roman" w:cs="Times New Roman"/>
          <w:sz w:val="28"/>
          <w:szCs w:val="28"/>
        </w:rPr>
      </w:pPr>
    </w:p>
    <w:p w14:paraId="35BCB25A" w14:textId="77777777" w:rsidR="00D32991" w:rsidRDefault="00D32991" w:rsidP="00415E55">
      <w:pPr>
        <w:rPr>
          <w:rFonts w:ascii="Times New Roman" w:hAnsi="Times New Roman" w:cs="Times New Roman"/>
          <w:sz w:val="28"/>
          <w:szCs w:val="28"/>
        </w:rPr>
      </w:pPr>
    </w:p>
    <w:p w14:paraId="28173B54" w14:textId="77777777" w:rsidR="00D32991" w:rsidRDefault="00D32991" w:rsidP="00415E55">
      <w:pPr>
        <w:rPr>
          <w:rFonts w:ascii="Times New Roman" w:hAnsi="Times New Roman" w:cs="Times New Roman"/>
          <w:sz w:val="28"/>
          <w:szCs w:val="28"/>
        </w:rPr>
      </w:pPr>
    </w:p>
    <w:p w14:paraId="5AC83126" w14:textId="77777777" w:rsidR="00D32991" w:rsidRDefault="00D32991" w:rsidP="00415E55">
      <w:pPr>
        <w:rPr>
          <w:rFonts w:ascii="Times New Roman" w:hAnsi="Times New Roman" w:cs="Times New Roman"/>
          <w:sz w:val="28"/>
          <w:szCs w:val="28"/>
        </w:rPr>
      </w:pPr>
    </w:p>
    <w:p w14:paraId="57CD9659" w14:textId="77777777" w:rsidR="00D32991" w:rsidRDefault="00D32991" w:rsidP="00415E55">
      <w:pPr>
        <w:rPr>
          <w:rFonts w:ascii="Times New Roman" w:hAnsi="Times New Roman" w:cs="Times New Roman"/>
          <w:sz w:val="28"/>
          <w:szCs w:val="28"/>
        </w:rPr>
      </w:pPr>
    </w:p>
    <w:p w14:paraId="7B1E85CA" w14:textId="77777777" w:rsidR="00D32991" w:rsidRDefault="00D32991" w:rsidP="00415E55">
      <w:pPr>
        <w:rPr>
          <w:rFonts w:ascii="Times New Roman" w:hAnsi="Times New Roman" w:cs="Times New Roman"/>
          <w:sz w:val="28"/>
          <w:szCs w:val="28"/>
        </w:rPr>
      </w:pPr>
    </w:p>
    <w:p w14:paraId="5166AB16" w14:textId="77777777" w:rsidR="00D32991" w:rsidRDefault="00D32991" w:rsidP="00415E55">
      <w:pPr>
        <w:rPr>
          <w:rFonts w:ascii="Times New Roman" w:hAnsi="Times New Roman" w:cs="Times New Roman"/>
          <w:sz w:val="28"/>
          <w:szCs w:val="28"/>
        </w:rPr>
      </w:pPr>
    </w:p>
    <w:p w14:paraId="230132EB" w14:textId="77777777" w:rsidR="00D32991" w:rsidRDefault="00D32991" w:rsidP="00415E55">
      <w:pPr>
        <w:rPr>
          <w:rFonts w:ascii="Times New Roman" w:hAnsi="Times New Roman" w:cs="Times New Roman"/>
          <w:sz w:val="28"/>
          <w:szCs w:val="28"/>
        </w:rPr>
      </w:pPr>
    </w:p>
    <w:p w14:paraId="49AEFB01" w14:textId="77777777" w:rsidR="00D32991" w:rsidRDefault="00D32991" w:rsidP="00415E55">
      <w:pPr>
        <w:rPr>
          <w:rFonts w:ascii="Times New Roman" w:hAnsi="Times New Roman" w:cs="Times New Roman"/>
          <w:sz w:val="28"/>
          <w:szCs w:val="28"/>
        </w:rPr>
      </w:pPr>
    </w:p>
    <w:p w14:paraId="2CE70D09" w14:textId="77777777" w:rsidR="00D32991" w:rsidRDefault="00D32991" w:rsidP="00415E55">
      <w:pPr>
        <w:rPr>
          <w:rFonts w:ascii="Times New Roman" w:hAnsi="Times New Roman" w:cs="Times New Roman"/>
          <w:sz w:val="28"/>
          <w:szCs w:val="28"/>
        </w:rPr>
      </w:pPr>
    </w:p>
    <w:p w14:paraId="119D3911" w14:textId="77777777" w:rsidR="00D32991" w:rsidRDefault="00D32991" w:rsidP="00415E55">
      <w:pPr>
        <w:rPr>
          <w:rFonts w:ascii="Times New Roman" w:hAnsi="Times New Roman" w:cs="Times New Roman"/>
          <w:sz w:val="28"/>
          <w:szCs w:val="28"/>
        </w:rPr>
      </w:pPr>
    </w:p>
    <w:p w14:paraId="07EB489B"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lastRenderedPageBreak/>
        <w:t>ĐƠN ĐỀ NGHỊ CẤP GIẤY PHÉP HOẠT ĐỘNG XÂY DỰNG</w:t>
      </w:r>
      <w:r w:rsidRPr="00E71138">
        <w:rPr>
          <w:rFonts w:ascii="Times New Roman" w:hAnsi="Times New Roman" w:cs="Times New Roman"/>
          <w:b/>
          <w:sz w:val="24"/>
          <w:szCs w:val="24"/>
        </w:rPr>
        <w:br/>
      </w:r>
      <w:r w:rsidRPr="00E71138">
        <w:rPr>
          <w:rFonts w:ascii="Times New Roman" w:hAnsi="Times New Roman" w:cs="Times New Roman"/>
          <w:i/>
          <w:sz w:val="24"/>
          <w:szCs w:val="24"/>
        </w:rPr>
        <w:t>(Đối với nhà thầu là tổ chức)</w:t>
      </w:r>
    </w:p>
    <w:p w14:paraId="684D242B"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sz w:val="24"/>
          <w:szCs w:val="24"/>
        </w:rPr>
        <w:t>Văn bản số: …</w:t>
      </w:r>
      <w:r w:rsidRPr="00E71138">
        <w:rPr>
          <w:rFonts w:ascii="Times New Roman" w:hAnsi="Times New Roman" w:cs="Times New Roman"/>
          <w:sz w:val="24"/>
          <w:szCs w:val="24"/>
        </w:rPr>
        <w:br/>
      </w:r>
      <w:r w:rsidRPr="00E71138">
        <w:rPr>
          <w:rFonts w:ascii="Times New Roman" w:hAnsi="Times New Roman" w:cs="Times New Roman"/>
          <w:i/>
          <w:sz w:val="24"/>
          <w:szCs w:val="24"/>
        </w:rPr>
        <w:t>… , ngày… tháng… năm…</w:t>
      </w:r>
    </w:p>
    <w:p w14:paraId="727178DC"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p>
    <w:p w14:paraId="063677B4"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sz w:val="24"/>
          <w:szCs w:val="24"/>
        </w:rPr>
        <w:t>Kính gửi: Sở Xây dựng…………</w:t>
      </w:r>
    </w:p>
    <w:p w14:paraId="729AD787"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p>
    <w:p w14:paraId="394B5D84"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Tôi: …………(Họ tên) Chức vụ: …………………………………………</w:t>
      </w:r>
    </w:p>
    <w:p w14:paraId="1B4F5404"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Được ủy quyền của ông (bà): theo giấy ủy quyền: (kèm theo đơn này)</w:t>
      </w:r>
    </w:p>
    <w:p w14:paraId="4D56E6BC"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Đại diện cho: ………………………………………………………………</w:t>
      </w:r>
    </w:p>
    <w:p w14:paraId="19DE8680"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Địa chỉ đăng ký tại chính quốc: ……………………………………………</w:t>
      </w:r>
    </w:p>
    <w:p w14:paraId="08DAABED"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Số điện thoại:..................... Fax:……………. E.mail: ……………………</w:t>
      </w:r>
    </w:p>
    <w:p w14:paraId="48026B41"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Địa chỉ văn phòng đại diện tại Việt Nam (nếu có): …………………………</w:t>
      </w:r>
    </w:p>
    <w:p w14:paraId="1FD97362"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Số điện thoại:……………… Fax:…………….. E.mail: …………………</w:t>
      </w:r>
    </w:p>
    <w:p w14:paraId="742C371D"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Công ty (hoặc Liên danh) chúng tôi đã được chủ đầu tư (hoặc thầu chính, trường hợp là thầu phụ làm đơn) là :………. thông báo trúng thầu (hoặc được chọn thầu) để làm thầu chính (hoặc thầu phụ) thực hiện công việc ……thuộc Dự án……… tại ………trong thời gian từ… …đến ……</w:t>
      </w:r>
    </w:p>
    <w:p w14:paraId="5F4B3C6F"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Chúng tôi đề nghị Sở Xây dựng .... cấp Giấy phép hoạt động xây dựng cho Công ty chúng tôi để thực hiện công việc nêu trên.</w:t>
      </w:r>
    </w:p>
    <w:p w14:paraId="645A538D"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Hồ sơ gửi kèm theo gồm:</w:t>
      </w:r>
    </w:p>
    <w:p w14:paraId="78443145"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i/>
          <w:sz w:val="24"/>
          <w:szCs w:val="24"/>
        </w:rPr>
        <w:t>(Các tài liệu được quy định tại Điều 115 Nghị định số 175/2024/NĐ-CP)</w:t>
      </w:r>
    </w:p>
    <w:p w14:paraId="6B23173B"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Nếu hồ sơ của chúng tôi cần phải bổ sung hoặc làm rõ thêm nội dung gì, xin báo cho ông (bà)……… có địa chỉ tại Việt Nam………… số điện thoại ………….Fax……….. E.mail ………….</w:t>
      </w:r>
    </w:p>
    <w:p w14:paraId="3C3F1351" w14:textId="77777777" w:rsidR="00D32991" w:rsidRPr="00E71138" w:rsidRDefault="00D32991"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Khi được cấp Giấy phép hoạt động xây dựng, chúng tôi xin cam đoan thực hiện đầy đủ các quy định trong Giấy phép và các quy định của pháp luật Việt Nam có liên quan.</w:t>
      </w:r>
    </w:p>
    <w:tbl>
      <w:tblPr>
        <w:tblpPr w:leftFromText="180" w:rightFromText="180" w:vertAnchor="text" w:tblpY="201"/>
        <w:tblW w:w="9072" w:type="dxa"/>
        <w:tblLayout w:type="fixed"/>
        <w:tblLook w:val="0000" w:firstRow="0" w:lastRow="0" w:firstColumn="0" w:lastColumn="0" w:noHBand="0" w:noVBand="0"/>
      </w:tblPr>
      <w:tblGrid>
        <w:gridCol w:w="3119"/>
        <w:gridCol w:w="5953"/>
      </w:tblGrid>
      <w:tr w:rsidR="00D32991" w:rsidRPr="00E71138" w14:paraId="4EFD05EB" w14:textId="77777777" w:rsidTr="00F20E04">
        <w:trPr>
          <w:trHeight w:val="1470"/>
        </w:trPr>
        <w:tc>
          <w:tcPr>
            <w:tcW w:w="3119" w:type="dxa"/>
            <w:tcMar>
              <w:top w:w="0" w:type="dxa"/>
              <w:left w:w="108" w:type="dxa"/>
              <w:bottom w:w="0" w:type="dxa"/>
              <w:right w:w="108" w:type="dxa"/>
            </w:tcMar>
          </w:tcPr>
          <w:p w14:paraId="5AD4DF05" w14:textId="77777777" w:rsidR="00D32991" w:rsidRPr="00E71138" w:rsidRDefault="00D32991" w:rsidP="00E71138">
            <w:pPr>
              <w:spacing w:after="0" w:line="240" w:lineRule="auto"/>
              <w:ind w:hanging="2"/>
              <w:rPr>
                <w:rFonts w:ascii="Times New Roman" w:hAnsi="Times New Roman" w:cs="Times New Roman"/>
                <w:sz w:val="24"/>
                <w:szCs w:val="24"/>
              </w:rPr>
            </w:pPr>
            <w:r w:rsidRPr="00E71138">
              <w:rPr>
                <w:rFonts w:ascii="Times New Roman" w:hAnsi="Times New Roman" w:cs="Times New Roman"/>
                <w:b/>
                <w:i/>
                <w:sz w:val="24"/>
                <w:szCs w:val="24"/>
              </w:rPr>
              <w:t>Nơi nhận:</w:t>
            </w:r>
            <w:r w:rsidRPr="00E71138">
              <w:rPr>
                <w:rFonts w:ascii="Times New Roman" w:hAnsi="Times New Roman" w:cs="Times New Roman"/>
                <w:b/>
                <w:i/>
                <w:sz w:val="24"/>
                <w:szCs w:val="24"/>
              </w:rPr>
              <w:br/>
            </w:r>
            <w:r w:rsidRPr="00E71138">
              <w:rPr>
                <w:rFonts w:ascii="Times New Roman" w:hAnsi="Times New Roman" w:cs="Times New Roman"/>
                <w:sz w:val="24"/>
                <w:szCs w:val="24"/>
              </w:rPr>
              <w:t>- Như trên;</w:t>
            </w:r>
            <w:r w:rsidRPr="00E71138">
              <w:rPr>
                <w:rFonts w:ascii="Times New Roman" w:hAnsi="Times New Roman" w:cs="Times New Roman"/>
                <w:sz w:val="24"/>
                <w:szCs w:val="24"/>
              </w:rPr>
              <w:br/>
              <w:t>- Lưu: ...</w:t>
            </w:r>
          </w:p>
        </w:tc>
        <w:tc>
          <w:tcPr>
            <w:tcW w:w="5953" w:type="dxa"/>
            <w:tcMar>
              <w:top w:w="0" w:type="dxa"/>
              <w:left w:w="108" w:type="dxa"/>
              <w:bottom w:w="0" w:type="dxa"/>
              <w:right w:w="108" w:type="dxa"/>
            </w:tcMar>
          </w:tcPr>
          <w:p w14:paraId="337C9F6E" w14:textId="77777777" w:rsidR="00D32991" w:rsidRPr="00E71138" w:rsidRDefault="00D32991"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THAY MẶT (HOẶC THỪA ỦY QUYỀN)…</w:t>
            </w:r>
            <w:r w:rsidRPr="00E71138">
              <w:rPr>
                <w:rFonts w:ascii="Times New Roman" w:hAnsi="Times New Roman" w:cs="Times New Roman"/>
                <w:b/>
                <w:sz w:val="24"/>
                <w:szCs w:val="24"/>
              </w:rPr>
              <w:br/>
            </w:r>
            <w:r w:rsidRPr="00E71138">
              <w:rPr>
                <w:rFonts w:ascii="Times New Roman" w:hAnsi="Times New Roman" w:cs="Times New Roman"/>
                <w:i/>
                <w:sz w:val="24"/>
                <w:szCs w:val="24"/>
              </w:rPr>
              <w:t>(Ký, ghi rõ họ tên, chức vụ và đóng dấu Công ty)</w:t>
            </w:r>
          </w:p>
        </w:tc>
      </w:tr>
    </w:tbl>
    <w:p w14:paraId="2131A09C" w14:textId="77777777" w:rsidR="00D32991" w:rsidRPr="00E71138" w:rsidRDefault="00D32991" w:rsidP="00E71138">
      <w:pPr>
        <w:spacing w:after="0" w:line="240" w:lineRule="auto"/>
        <w:rPr>
          <w:rFonts w:ascii="Times New Roman" w:hAnsi="Times New Roman" w:cs="Times New Roman"/>
          <w:sz w:val="24"/>
          <w:szCs w:val="24"/>
        </w:rPr>
      </w:pPr>
    </w:p>
    <w:p w14:paraId="3A714680" w14:textId="77777777" w:rsidR="00D32991" w:rsidRPr="00E71138" w:rsidRDefault="00D32991" w:rsidP="00E71138">
      <w:pPr>
        <w:spacing w:after="0" w:line="240" w:lineRule="auto"/>
        <w:rPr>
          <w:rFonts w:ascii="Times New Roman" w:hAnsi="Times New Roman" w:cs="Times New Roman"/>
          <w:sz w:val="24"/>
          <w:szCs w:val="24"/>
        </w:rPr>
      </w:pPr>
    </w:p>
    <w:p w14:paraId="75D26A88" w14:textId="77777777" w:rsidR="00D32991" w:rsidRPr="00E71138" w:rsidRDefault="00D32991" w:rsidP="00E71138">
      <w:pPr>
        <w:spacing w:after="0" w:line="240" w:lineRule="auto"/>
        <w:rPr>
          <w:rFonts w:ascii="Times New Roman" w:hAnsi="Times New Roman" w:cs="Times New Roman"/>
          <w:sz w:val="24"/>
          <w:szCs w:val="24"/>
        </w:rPr>
      </w:pPr>
    </w:p>
    <w:p w14:paraId="59A63A7D" w14:textId="77777777" w:rsidR="00D32991" w:rsidRPr="00E71138" w:rsidRDefault="00D32991" w:rsidP="00E71138">
      <w:pPr>
        <w:spacing w:after="0" w:line="240" w:lineRule="auto"/>
        <w:rPr>
          <w:rFonts w:ascii="Times New Roman" w:hAnsi="Times New Roman" w:cs="Times New Roman"/>
          <w:sz w:val="24"/>
          <w:szCs w:val="24"/>
        </w:rPr>
      </w:pPr>
    </w:p>
    <w:p w14:paraId="0A059CC7" w14:textId="77777777" w:rsidR="00D32991" w:rsidRPr="00E71138" w:rsidRDefault="00D32991" w:rsidP="00E71138">
      <w:pPr>
        <w:spacing w:after="0" w:line="240" w:lineRule="auto"/>
        <w:rPr>
          <w:rFonts w:ascii="Times New Roman" w:hAnsi="Times New Roman" w:cs="Times New Roman"/>
          <w:sz w:val="24"/>
          <w:szCs w:val="24"/>
        </w:rPr>
      </w:pPr>
    </w:p>
    <w:p w14:paraId="2E8C9426" w14:textId="77777777" w:rsidR="00D32991" w:rsidRPr="00E71138" w:rsidRDefault="00D32991" w:rsidP="00E71138">
      <w:pPr>
        <w:spacing w:after="0" w:line="240" w:lineRule="auto"/>
        <w:rPr>
          <w:rFonts w:ascii="Times New Roman" w:hAnsi="Times New Roman" w:cs="Times New Roman"/>
          <w:sz w:val="24"/>
          <w:szCs w:val="24"/>
        </w:rPr>
      </w:pPr>
    </w:p>
    <w:p w14:paraId="6E909381" w14:textId="77777777" w:rsidR="00D32991" w:rsidRPr="00E71138" w:rsidRDefault="00D32991" w:rsidP="00E71138">
      <w:pPr>
        <w:spacing w:after="0" w:line="240" w:lineRule="auto"/>
        <w:rPr>
          <w:rFonts w:ascii="Times New Roman" w:hAnsi="Times New Roman" w:cs="Times New Roman"/>
          <w:sz w:val="24"/>
          <w:szCs w:val="24"/>
        </w:rPr>
      </w:pPr>
    </w:p>
    <w:p w14:paraId="7B068EE3" w14:textId="77777777" w:rsidR="00D32991" w:rsidRPr="00E71138" w:rsidRDefault="00D32991" w:rsidP="00E71138">
      <w:pPr>
        <w:spacing w:after="0" w:line="240" w:lineRule="auto"/>
        <w:rPr>
          <w:rFonts w:ascii="Times New Roman" w:hAnsi="Times New Roman" w:cs="Times New Roman"/>
          <w:sz w:val="24"/>
          <w:szCs w:val="24"/>
        </w:rPr>
      </w:pPr>
    </w:p>
    <w:p w14:paraId="57D3F82C" w14:textId="77777777" w:rsidR="00D32991" w:rsidRPr="00E71138" w:rsidRDefault="00D32991" w:rsidP="00E71138">
      <w:pPr>
        <w:spacing w:after="0" w:line="240" w:lineRule="auto"/>
        <w:rPr>
          <w:rFonts w:ascii="Times New Roman" w:hAnsi="Times New Roman" w:cs="Times New Roman"/>
          <w:sz w:val="24"/>
          <w:szCs w:val="24"/>
        </w:rPr>
      </w:pPr>
    </w:p>
    <w:p w14:paraId="52D82F2C" w14:textId="77777777" w:rsidR="00D32991" w:rsidRPr="00E71138" w:rsidRDefault="00D32991" w:rsidP="00E71138">
      <w:pPr>
        <w:spacing w:after="0" w:line="240" w:lineRule="auto"/>
        <w:rPr>
          <w:rFonts w:ascii="Times New Roman" w:hAnsi="Times New Roman" w:cs="Times New Roman"/>
          <w:sz w:val="24"/>
          <w:szCs w:val="24"/>
        </w:rPr>
      </w:pPr>
    </w:p>
    <w:p w14:paraId="0D2D1069" w14:textId="77777777" w:rsidR="00D32991" w:rsidRPr="00E71138" w:rsidRDefault="00D32991" w:rsidP="00E71138">
      <w:pPr>
        <w:spacing w:after="0" w:line="240" w:lineRule="auto"/>
        <w:rPr>
          <w:rFonts w:ascii="Times New Roman" w:hAnsi="Times New Roman" w:cs="Times New Roman"/>
          <w:sz w:val="24"/>
          <w:szCs w:val="24"/>
        </w:rPr>
      </w:pPr>
    </w:p>
    <w:p w14:paraId="3CB3EAF3" w14:textId="77777777" w:rsidR="00D32991" w:rsidRPr="00E71138" w:rsidRDefault="00D32991" w:rsidP="00E71138">
      <w:pPr>
        <w:spacing w:after="0" w:line="240" w:lineRule="auto"/>
        <w:rPr>
          <w:rFonts w:ascii="Times New Roman" w:hAnsi="Times New Roman" w:cs="Times New Roman"/>
          <w:sz w:val="24"/>
          <w:szCs w:val="24"/>
        </w:rPr>
      </w:pPr>
    </w:p>
    <w:p w14:paraId="5C2E1FEF" w14:textId="77777777" w:rsidR="00D32991" w:rsidRPr="00E71138" w:rsidRDefault="00D32991" w:rsidP="00E71138">
      <w:pPr>
        <w:spacing w:after="0" w:line="240" w:lineRule="auto"/>
        <w:rPr>
          <w:rFonts w:ascii="Times New Roman" w:hAnsi="Times New Roman" w:cs="Times New Roman"/>
          <w:sz w:val="24"/>
          <w:szCs w:val="24"/>
        </w:rPr>
      </w:pPr>
    </w:p>
    <w:p w14:paraId="473435DF" w14:textId="77777777" w:rsidR="00D32991" w:rsidRPr="00E71138" w:rsidRDefault="00D32991" w:rsidP="00E71138">
      <w:pPr>
        <w:spacing w:after="0" w:line="240" w:lineRule="auto"/>
        <w:rPr>
          <w:rFonts w:ascii="Times New Roman" w:hAnsi="Times New Roman" w:cs="Times New Roman"/>
          <w:sz w:val="24"/>
          <w:szCs w:val="24"/>
        </w:rPr>
      </w:pPr>
    </w:p>
    <w:p w14:paraId="590A38A8" w14:textId="77777777" w:rsidR="00D32991" w:rsidRPr="00E71138" w:rsidRDefault="00D32991" w:rsidP="00E71138">
      <w:pPr>
        <w:spacing w:after="0" w:line="240" w:lineRule="auto"/>
        <w:rPr>
          <w:rFonts w:ascii="Times New Roman" w:hAnsi="Times New Roman" w:cs="Times New Roman"/>
          <w:sz w:val="24"/>
          <w:szCs w:val="24"/>
        </w:rPr>
      </w:pPr>
    </w:p>
    <w:p w14:paraId="5B628A1C" w14:textId="77777777" w:rsidR="00D32991" w:rsidRPr="00E71138" w:rsidRDefault="00D32991" w:rsidP="00E71138">
      <w:pPr>
        <w:spacing w:after="0" w:line="240" w:lineRule="auto"/>
        <w:rPr>
          <w:rFonts w:ascii="Times New Roman" w:hAnsi="Times New Roman" w:cs="Times New Roman"/>
          <w:sz w:val="24"/>
          <w:szCs w:val="24"/>
        </w:rPr>
      </w:pPr>
    </w:p>
    <w:p w14:paraId="31B51ADD" w14:textId="77777777" w:rsidR="00D32991" w:rsidRPr="00E71138" w:rsidRDefault="00D32991" w:rsidP="00E71138">
      <w:pPr>
        <w:spacing w:after="0" w:line="240" w:lineRule="auto"/>
        <w:rPr>
          <w:rFonts w:ascii="Times New Roman" w:hAnsi="Times New Roman" w:cs="Times New Roman"/>
          <w:sz w:val="24"/>
          <w:szCs w:val="24"/>
        </w:rPr>
      </w:pPr>
    </w:p>
    <w:p w14:paraId="6E430771" w14:textId="77777777" w:rsidR="00D32991" w:rsidRPr="00E71138" w:rsidRDefault="00D32991" w:rsidP="00E71138">
      <w:pPr>
        <w:spacing w:after="0" w:line="240" w:lineRule="auto"/>
        <w:rPr>
          <w:rFonts w:ascii="Times New Roman" w:hAnsi="Times New Roman" w:cs="Times New Roman"/>
          <w:sz w:val="24"/>
          <w:szCs w:val="24"/>
        </w:rPr>
      </w:pPr>
    </w:p>
    <w:p w14:paraId="2CD4919A" w14:textId="77777777" w:rsidR="00D32991" w:rsidRPr="00E71138" w:rsidRDefault="00D32991" w:rsidP="00E71138">
      <w:pPr>
        <w:spacing w:after="0" w:line="240" w:lineRule="auto"/>
        <w:rPr>
          <w:rFonts w:ascii="Times New Roman" w:hAnsi="Times New Roman" w:cs="Times New Roman"/>
          <w:sz w:val="24"/>
          <w:szCs w:val="24"/>
        </w:rPr>
      </w:pPr>
    </w:p>
    <w:p w14:paraId="352C2DB0" w14:textId="77777777" w:rsidR="00E71138" w:rsidRPr="00E71138" w:rsidRDefault="00E71138" w:rsidP="00E71138">
      <w:pPr>
        <w:spacing w:after="0" w:line="240" w:lineRule="auto"/>
        <w:ind w:left="1" w:right="567" w:hanging="3"/>
        <w:jc w:val="both"/>
        <w:rPr>
          <w:rFonts w:ascii="Times New Roman" w:hAnsi="Times New Roman" w:cs="Times New Roman"/>
          <w:sz w:val="24"/>
          <w:szCs w:val="24"/>
        </w:rPr>
      </w:pPr>
      <w:r w:rsidRPr="00E71138">
        <w:rPr>
          <w:rFonts w:ascii="Times New Roman" w:hAnsi="Times New Roman" w:cs="Times New Roman"/>
          <w:b/>
          <w:sz w:val="24"/>
          <w:szCs w:val="24"/>
        </w:rPr>
        <w:t xml:space="preserve">CÔNG TY/CÁ NHÂN                                    </w:t>
      </w:r>
      <w:r w:rsidRPr="00E71138">
        <w:rPr>
          <w:rFonts w:ascii="Times New Roman" w:hAnsi="Times New Roman" w:cs="Times New Roman"/>
          <w:i/>
          <w:sz w:val="24"/>
          <w:szCs w:val="24"/>
        </w:rPr>
        <w:t>... , ngày ... tháng ... năm ...</w:t>
      </w:r>
      <w:r w:rsidRPr="00E71138">
        <w:rPr>
          <w:rFonts w:ascii="Times New Roman" w:hAnsi="Times New Roman" w:cs="Times New Roman"/>
          <w:b/>
          <w:sz w:val="24"/>
          <w:szCs w:val="24"/>
        </w:rPr>
        <w:br/>
      </w:r>
    </w:p>
    <w:p w14:paraId="7AE17E51"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p>
    <w:p w14:paraId="37B7F146"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BÁO CÁO</w:t>
      </w:r>
    </w:p>
    <w:p w14:paraId="26AFCA0C"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CÁC CÔNG VIỆC/DỰ ÁN ĐÃ THỰC HIỆN TRONG 3 NĂM GẦN NHẤT</w:t>
      </w:r>
    </w:p>
    <w:p w14:paraId="40E6EA01" w14:textId="77777777" w:rsidR="00E71138" w:rsidRPr="00E71138" w:rsidRDefault="00E71138" w:rsidP="00E71138">
      <w:pPr>
        <w:spacing w:after="0" w:line="240" w:lineRule="auto"/>
        <w:ind w:left="1" w:hanging="3"/>
        <w:jc w:val="center"/>
        <w:rPr>
          <w:rFonts w:ascii="Times New Roman" w:hAnsi="Times New Roman" w:cs="Times New Roman"/>
          <w:sz w:val="24"/>
          <w:szCs w:val="24"/>
          <w:vertAlign w:val="superscript"/>
        </w:rPr>
      </w:pPr>
      <w:r w:rsidRPr="00E71138">
        <w:rPr>
          <w:rFonts w:ascii="Times New Roman" w:hAnsi="Times New Roman" w:cs="Times New Roman"/>
          <w:sz w:val="24"/>
          <w:szCs w:val="24"/>
          <w:vertAlign w:val="superscript"/>
        </w:rPr>
        <w:t>______________</w:t>
      </w:r>
    </w:p>
    <w:p w14:paraId="75ABF251" w14:textId="77777777" w:rsidR="00E71138" w:rsidRPr="00E71138" w:rsidRDefault="00E71138" w:rsidP="00E71138">
      <w:pPr>
        <w:spacing w:after="0" w:line="240" w:lineRule="auto"/>
        <w:ind w:left="1" w:hanging="3"/>
        <w:jc w:val="center"/>
        <w:rPr>
          <w:rFonts w:ascii="Times New Roman" w:hAnsi="Times New Roman" w:cs="Times New Roman"/>
          <w:sz w:val="24"/>
          <w:szCs w:val="24"/>
          <w:vertAlign w:val="superscript"/>
        </w:rPr>
      </w:pPr>
    </w:p>
    <w:tbl>
      <w:tblPr>
        <w:tblW w:w="92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
        <w:gridCol w:w="1389"/>
        <w:gridCol w:w="63"/>
        <w:gridCol w:w="1311"/>
        <w:gridCol w:w="1570"/>
        <w:gridCol w:w="1585"/>
        <w:gridCol w:w="1865"/>
      </w:tblGrid>
      <w:tr w:rsidR="00E71138" w:rsidRPr="00E71138" w14:paraId="31533384" w14:textId="77777777" w:rsidTr="00F20E04">
        <w:tc>
          <w:tcPr>
            <w:tcW w:w="1452" w:type="dxa"/>
            <w:shd w:val="clear" w:color="auto" w:fill="FFFFFF"/>
            <w:vAlign w:val="center"/>
          </w:tcPr>
          <w:p w14:paraId="607BF1FA"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Chủ đầu tư hoặc </w:t>
            </w:r>
          </w:p>
          <w:p w14:paraId="0DFEFB09"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Bên thuê</w:t>
            </w:r>
          </w:p>
        </w:tc>
        <w:tc>
          <w:tcPr>
            <w:tcW w:w="1452" w:type="dxa"/>
            <w:gridSpan w:val="2"/>
            <w:shd w:val="clear" w:color="auto" w:fill="FFFFFF"/>
            <w:vAlign w:val="center"/>
          </w:tcPr>
          <w:p w14:paraId="09F13B60"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Tên Dự án, địa điểm, quốc gia</w:t>
            </w:r>
          </w:p>
        </w:tc>
        <w:tc>
          <w:tcPr>
            <w:tcW w:w="1311" w:type="dxa"/>
            <w:shd w:val="clear" w:color="auto" w:fill="FFFFFF"/>
            <w:vAlign w:val="center"/>
          </w:tcPr>
          <w:p w14:paraId="067F80B6"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Nội dung hợp đồng nhận thầu</w:t>
            </w:r>
          </w:p>
        </w:tc>
        <w:tc>
          <w:tcPr>
            <w:tcW w:w="1570" w:type="dxa"/>
            <w:shd w:val="clear" w:color="auto" w:fill="FFFFFF"/>
            <w:vAlign w:val="center"/>
          </w:tcPr>
          <w:p w14:paraId="64796762"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Giá trị </w:t>
            </w:r>
          </w:p>
          <w:p w14:paraId="20800D52"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hợp đồng và ngày ký </w:t>
            </w:r>
          </w:p>
          <w:p w14:paraId="6B8BB9C9"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hợp đồng (USD)</w:t>
            </w:r>
          </w:p>
        </w:tc>
        <w:tc>
          <w:tcPr>
            <w:tcW w:w="1585" w:type="dxa"/>
            <w:shd w:val="clear" w:color="auto" w:fill="FFFFFF"/>
            <w:vAlign w:val="center"/>
          </w:tcPr>
          <w:p w14:paraId="6A633A4B"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Tỷ lệ % </w:t>
            </w:r>
          </w:p>
          <w:p w14:paraId="7BC04D32"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giá trị </w:t>
            </w:r>
          </w:p>
          <w:p w14:paraId="1B5E8455"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công việc phải giao thầu phụ</w:t>
            </w:r>
          </w:p>
        </w:tc>
        <w:tc>
          <w:tcPr>
            <w:tcW w:w="1865" w:type="dxa"/>
            <w:shd w:val="clear" w:color="auto" w:fill="FFFFFF"/>
            <w:vAlign w:val="center"/>
          </w:tcPr>
          <w:p w14:paraId="14076C73" w14:textId="77777777" w:rsidR="00E71138" w:rsidRPr="00E71138" w:rsidRDefault="00E71138" w:rsidP="00E71138">
            <w:pPr>
              <w:tabs>
                <w:tab w:val="left" w:pos="156"/>
              </w:tabs>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 xml:space="preserve">Thời gian thực hiện </w:t>
            </w:r>
          </w:p>
          <w:p w14:paraId="7BD83AC3" w14:textId="77777777" w:rsidR="00E71138" w:rsidRPr="00E71138" w:rsidRDefault="00E71138" w:rsidP="00E71138">
            <w:pPr>
              <w:tabs>
                <w:tab w:val="left" w:pos="156"/>
              </w:tabs>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hợp đồng (từ.... đến...)</w:t>
            </w:r>
          </w:p>
        </w:tc>
      </w:tr>
      <w:tr w:rsidR="00E71138" w:rsidRPr="00E71138" w14:paraId="6B824EC2" w14:textId="77777777" w:rsidTr="00F20E04">
        <w:tc>
          <w:tcPr>
            <w:tcW w:w="1452" w:type="dxa"/>
            <w:shd w:val="clear" w:color="auto" w:fill="FFFFFF"/>
          </w:tcPr>
          <w:p w14:paraId="5FEC1F59"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1</w:t>
            </w:r>
          </w:p>
        </w:tc>
        <w:tc>
          <w:tcPr>
            <w:tcW w:w="1452" w:type="dxa"/>
            <w:gridSpan w:val="2"/>
            <w:shd w:val="clear" w:color="auto" w:fill="FFFFFF"/>
          </w:tcPr>
          <w:p w14:paraId="007B95B8"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2</w:t>
            </w:r>
          </w:p>
        </w:tc>
        <w:tc>
          <w:tcPr>
            <w:tcW w:w="1311" w:type="dxa"/>
            <w:shd w:val="clear" w:color="auto" w:fill="FFFFFF"/>
          </w:tcPr>
          <w:p w14:paraId="202B550A"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3</w:t>
            </w:r>
          </w:p>
        </w:tc>
        <w:tc>
          <w:tcPr>
            <w:tcW w:w="1570" w:type="dxa"/>
            <w:shd w:val="clear" w:color="auto" w:fill="FFFFFF"/>
          </w:tcPr>
          <w:p w14:paraId="396A2605"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4</w:t>
            </w:r>
          </w:p>
        </w:tc>
        <w:tc>
          <w:tcPr>
            <w:tcW w:w="1585" w:type="dxa"/>
            <w:shd w:val="clear" w:color="auto" w:fill="FFFFFF"/>
          </w:tcPr>
          <w:p w14:paraId="38415470"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5</w:t>
            </w:r>
          </w:p>
        </w:tc>
        <w:tc>
          <w:tcPr>
            <w:tcW w:w="1865" w:type="dxa"/>
            <w:shd w:val="clear" w:color="auto" w:fill="FFFFFF"/>
          </w:tcPr>
          <w:p w14:paraId="3D511AEA" w14:textId="77777777" w:rsidR="00E71138" w:rsidRPr="00E71138" w:rsidRDefault="00E71138" w:rsidP="00E71138">
            <w:pPr>
              <w:spacing w:after="0" w:line="240" w:lineRule="auto"/>
              <w:ind w:hanging="2"/>
              <w:jc w:val="center"/>
              <w:rPr>
                <w:rFonts w:ascii="Times New Roman" w:hAnsi="Times New Roman" w:cs="Times New Roman"/>
                <w:sz w:val="24"/>
                <w:szCs w:val="24"/>
              </w:rPr>
            </w:pPr>
            <w:r w:rsidRPr="00E71138">
              <w:rPr>
                <w:rFonts w:ascii="Times New Roman" w:hAnsi="Times New Roman" w:cs="Times New Roman"/>
                <w:sz w:val="24"/>
                <w:szCs w:val="24"/>
              </w:rPr>
              <w:t>6</w:t>
            </w:r>
          </w:p>
        </w:tc>
      </w:tr>
      <w:tr w:rsidR="00E71138" w:rsidRPr="00E71138" w14:paraId="5E04BB2C" w14:textId="77777777" w:rsidTr="00F20E04">
        <w:tc>
          <w:tcPr>
            <w:tcW w:w="1452" w:type="dxa"/>
            <w:shd w:val="clear" w:color="auto" w:fill="FFFFFF"/>
          </w:tcPr>
          <w:p w14:paraId="01145AD2"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c>
          <w:tcPr>
            <w:tcW w:w="1452" w:type="dxa"/>
            <w:gridSpan w:val="2"/>
            <w:shd w:val="clear" w:color="auto" w:fill="FFFFFF"/>
          </w:tcPr>
          <w:p w14:paraId="04ECE4F6"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c>
          <w:tcPr>
            <w:tcW w:w="1311" w:type="dxa"/>
            <w:shd w:val="clear" w:color="auto" w:fill="FFFFFF"/>
          </w:tcPr>
          <w:p w14:paraId="0F186D77"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c>
          <w:tcPr>
            <w:tcW w:w="1570" w:type="dxa"/>
            <w:shd w:val="clear" w:color="auto" w:fill="FFFFFF"/>
          </w:tcPr>
          <w:p w14:paraId="372C20C4"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c>
          <w:tcPr>
            <w:tcW w:w="1585" w:type="dxa"/>
            <w:shd w:val="clear" w:color="auto" w:fill="FFFFFF"/>
          </w:tcPr>
          <w:p w14:paraId="32F1D20E"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c>
          <w:tcPr>
            <w:tcW w:w="1865" w:type="dxa"/>
            <w:shd w:val="clear" w:color="auto" w:fill="FFFFFF"/>
          </w:tcPr>
          <w:p w14:paraId="021440C0"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sz w:val="24"/>
                <w:szCs w:val="24"/>
              </w:rPr>
              <w:t> </w:t>
            </w:r>
          </w:p>
        </w:tc>
      </w:tr>
      <w:tr w:rsidR="00E71138" w:rsidRPr="00E71138" w14:paraId="6BF7C02D" w14:textId="77777777" w:rsidTr="00F20E04">
        <w:tc>
          <w:tcPr>
            <w:tcW w:w="1452" w:type="dxa"/>
            <w:shd w:val="clear" w:color="auto" w:fill="FFFFFF"/>
          </w:tcPr>
          <w:p w14:paraId="768D746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2BB6A593"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18FAC77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67C278D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2AA1D54D"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1D80A99D"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4378B870" w14:textId="77777777" w:rsidTr="00F20E04">
        <w:tc>
          <w:tcPr>
            <w:tcW w:w="1452" w:type="dxa"/>
            <w:shd w:val="clear" w:color="auto" w:fill="FFFFFF"/>
          </w:tcPr>
          <w:p w14:paraId="1A947DE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4DADDA3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2199094F"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0706DE50"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2D8B68E6"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5843FE1E"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530B72A5" w14:textId="77777777" w:rsidTr="00F20E04">
        <w:tc>
          <w:tcPr>
            <w:tcW w:w="1452" w:type="dxa"/>
            <w:shd w:val="clear" w:color="auto" w:fill="FFFFFF"/>
          </w:tcPr>
          <w:p w14:paraId="09487DFA"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3D1598C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009272D8"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0D4C819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4B135AE3"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4092992F"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328FDE10" w14:textId="77777777" w:rsidTr="00F20E04">
        <w:tc>
          <w:tcPr>
            <w:tcW w:w="1452" w:type="dxa"/>
            <w:shd w:val="clear" w:color="auto" w:fill="FFFFFF"/>
          </w:tcPr>
          <w:p w14:paraId="793A043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41C0E83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2099098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2A0E61F2"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04D050B7"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46B5411D"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68C0F4F3" w14:textId="77777777" w:rsidTr="00F20E04">
        <w:tc>
          <w:tcPr>
            <w:tcW w:w="1452" w:type="dxa"/>
            <w:shd w:val="clear" w:color="auto" w:fill="FFFFFF"/>
          </w:tcPr>
          <w:p w14:paraId="5446CE33"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3B6151D2"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1F8CB038"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7351206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0A54AA8C"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6D1F670B"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36A92BE4" w14:textId="77777777" w:rsidTr="00F20E04">
        <w:tc>
          <w:tcPr>
            <w:tcW w:w="1452" w:type="dxa"/>
            <w:shd w:val="clear" w:color="auto" w:fill="FFFFFF"/>
          </w:tcPr>
          <w:p w14:paraId="4D81F41B"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0D7E83E2"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499620EF"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1F7A54A2"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330D7C3B"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2763B1CF"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13488662" w14:textId="77777777" w:rsidTr="00F20E04">
        <w:tc>
          <w:tcPr>
            <w:tcW w:w="1452" w:type="dxa"/>
            <w:shd w:val="clear" w:color="auto" w:fill="FFFFFF"/>
          </w:tcPr>
          <w:p w14:paraId="13058D9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5714AEF1"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4F88476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3A279A20"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1C508C7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5928F4E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5E8D87E5" w14:textId="77777777" w:rsidTr="00F20E04">
        <w:tc>
          <w:tcPr>
            <w:tcW w:w="1452" w:type="dxa"/>
            <w:shd w:val="clear" w:color="auto" w:fill="FFFFFF"/>
          </w:tcPr>
          <w:p w14:paraId="60581B1E"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2F152C9C"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5A5D26ED"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42AB2C2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3BCA077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508D79FC"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559452DD" w14:textId="77777777" w:rsidTr="00F20E04">
        <w:tc>
          <w:tcPr>
            <w:tcW w:w="1452" w:type="dxa"/>
            <w:shd w:val="clear" w:color="auto" w:fill="FFFFFF"/>
          </w:tcPr>
          <w:p w14:paraId="76A343BD"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706AAAE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472B9339"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6DBBBECE"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5693E18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023F6863"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5A88CC7E" w14:textId="77777777" w:rsidTr="00F20E04">
        <w:tc>
          <w:tcPr>
            <w:tcW w:w="1452" w:type="dxa"/>
            <w:shd w:val="clear" w:color="auto" w:fill="FFFFFF"/>
          </w:tcPr>
          <w:p w14:paraId="363BCB4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2EF1DE86"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0FF286F6"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66303B6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63637C16"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7A9C557E"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388FEBA9" w14:textId="77777777" w:rsidTr="00F20E04">
        <w:tc>
          <w:tcPr>
            <w:tcW w:w="1452" w:type="dxa"/>
            <w:shd w:val="clear" w:color="auto" w:fill="FFFFFF"/>
          </w:tcPr>
          <w:p w14:paraId="4D19D238"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452" w:type="dxa"/>
            <w:gridSpan w:val="2"/>
            <w:shd w:val="clear" w:color="auto" w:fill="FFFFFF"/>
          </w:tcPr>
          <w:p w14:paraId="72A27D0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311" w:type="dxa"/>
            <w:shd w:val="clear" w:color="auto" w:fill="FFFFFF"/>
          </w:tcPr>
          <w:p w14:paraId="5EA2F804"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70" w:type="dxa"/>
            <w:shd w:val="clear" w:color="auto" w:fill="FFFFFF"/>
          </w:tcPr>
          <w:p w14:paraId="2D118B25"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585" w:type="dxa"/>
            <w:shd w:val="clear" w:color="auto" w:fill="FFFFFF"/>
          </w:tcPr>
          <w:p w14:paraId="1513CE2E"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c>
          <w:tcPr>
            <w:tcW w:w="1865" w:type="dxa"/>
            <w:shd w:val="clear" w:color="auto" w:fill="FFFFFF"/>
          </w:tcPr>
          <w:p w14:paraId="33D975FB" w14:textId="77777777" w:rsidR="00E71138" w:rsidRPr="00E71138" w:rsidRDefault="00E71138" w:rsidP="00E71138">
            <w:pPr>
              <w:spacing w:after="0" w:line="240" w:lineRule="auto"/>
              <w:ind w:hanging="2"/>
              <w:jc w:val="both"/>
              <w:rPr>
                <w:rFonts w:ascii="Times New Roman" w:hAnsi="Times New Roman" w:cs="Times New Roman"/>
                <w:sz w:val="24"/>
                <w:szCs w:val="24"/>
              </w:rPr>
            </w:pPr>
          </w:p>
        </w:tc>
      </w:tr>
      <w:tr w:rsidR="00E71138" w:rsidRPr="00E71138" w14:paraId="7A2B0716" w14:textId="77777777" w:rsidTr="00F20E04">
        <w:tc>
          <w:tcPr>
            <w:tcW w:w="2841" w:type="dxa"/>
            <w:gridSpan w:val="2"/>
            <w:tcMar>
              <w:top w:w="0" w:type="dxa"/>
              <w:left w:w="108" w:type="dxa"/>
              <w:bottom w:w="0" w:type="dxa"/>
              <w:right w:w="108" w:type="dxa"/>
            </w:tcMar>
          </w:tcPr>
          <w:p w14:paraId="04508532" w14:textId="77777777" w:rsidR="00E71138" w:rsidRPr="00E71138" w:rsidRDefault="00E71138" w:rsidP="00E71138">
            <w:pPr>
              <w:spacing w:after="0" w:line="240" w:lineRule="auto"/>
              <w:ind w:hanging="2"/>
              <w:rPr>
                <w:rFonts w:ascii="Times New Roman" w:hAnsi="Times New Roman" w:cs="Times New Roman"/>
                <w:sz w:val="24"/>
                <w:szCs w:val="24"/>
              </w:rPr>
            </w:pPr>
          </w:p>
          <w:p w14:paraId="201277A1" w14:textId="77777777" w:rsidR="00E71138" w:rsidRPr="00E71138" w:rsidRDefault="00E71138" w:rsidP="00E71138">
            <w:pPr>
              <w:spacing w:after="0" w:line="240" w:lineRule="auto"/>
              <w:ind w:hanging="2"/>
              <w:rPr>
                <w:rFonts w:ascii="Times New Roman" w:hAnsi="Times New Roman" w:cs="Times New Roman"/>
                <w:sz w:val="24"/>
                <w:szCs w:val="24"/>
              </w:rPr>
            </w:pPr>
            <w:r w:rsidRPr="00E71138">
              <w:rPr>
                <w:rFonts w:ascii="Times New Roman" w:hAnsi="Times New Roman" w:cs="Times New Roman"/>
                <w:b/>
                <w:i/>
                <w:sz w:val="24"/>
                <w:szCs w:val="24"/>
              </w:rPr>
              <w:t>Nơi nhận:</w:t>
            </w:r>
            <w:r w:rsidRPr="00E71138">
              <w:rPr>
                <w:rFonts w:ascii="Times New Roman" w:hAnsi="Times New Roman" w:cs="Times New Roman"/>
                <w:b/>
                <w:i/>
                <w:sz w:val="24"/>
                <w:szCs w:val="24"/>
              </w:rPr>
              <w:br/>
            </w:r>
            <w:r w:rsidRPr="00E71138">
              <w:rPr>
                <w:rFonts w:ascii="Times New Roman" w:hAnsi="Times New Roman" w:cs="Times New Roman"/>
                <w:sz w:val="24"/>
                <w:szCs w:val="24"/>
              </w:rPr>
              <w:t>- Sở Xây dựng ...;</w:t>
            </w:r>
            <w:r w:rsidRPr="00E71138">
              <w:rPr>
                <w:rFonts w:ascii="Times New Roman" w:hAnsi="Times New Roman" w:cs="Times New Roman"/>
                <w:sz w:val="24"/>
                <w:szCs w:val="24"/>
              </w:rPr>
              <w:br/>
              <w:t>- Lưu: ...</w:t>
            </w:r>
          </w:p>
        </w:tc>
        <w:tc>
          <w:tcPr>
            <w:tcW w:w="6394" w:type="dxa"/>
            <w:gridSpan w:val="5"/>
            <w:tcMar>
              <w:top w:w="0" w:type="dxa"/>
              <w:left w:w="108" w:type="dxa"/>
              <w:bottom w:w="0" w:type="dxa"/>
              <w:right w:w="108" w:type="dxa"/>
            </w:tcMar>
          </w:tcPr>
          <w:p w14:paraId="7F841242" w14:textId="77777777" w:rsidR="00E71138" w:rsidRPr="00E71138" w:rsidRDefault="00E71138" w:rsidP="00E71138">
            <w:pPr>
              <w:spacing w:after="0" w:line="240" w:lineRule="auto"/>
              <w:ind w:hanging="2"/>
              <w:jc w:val="center"/>
              <w:rPr>
                <w:rFonts w:ascii="Times New Roman" w:hAnsi="Times New Roman" w:cs="Times New Roman"/>
                <w:sz w:val="24"/>
                <w:szCs w:val="24"/>
              </w:rPr>
            </w:pPr>
          </w:p>
          <w:p w14:paraId="08BD65B7"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b/>
                <w:sz w:val="24"/>
                <w:szCs w:val="24"/>
              </w:rPr>
              <w:t>THAY MẶT (HOẶC THỪA ỦY QUYỀN)…</w:t>
            </w:r>
            <w:r w:rsidRPr="00E71138">
              <w:rPr>
                <w:rFonts w:ascii="Times New Roman" w:hAnsi="Times New Roman" w:cs="Times New Roman"/>
                <w:b/>
                <w:sz w:val="24"/>
                <w:szCs w:val="24"/>
              </w:rPr>
              <w:br/>
            </w:r>
            <w:r w:rsidRPr="00E71138">
              <w:rPr>
                <w:rFonts w:ascii="Times New Roman" w:hAnsi="Times New Roman" w:cs="Times New Roman"/>
                <w:i/>
                <w:sz w:val="24"/>
                <w:szCs w:val="24"/>
              </w:rPr>
              <w:t>(Ký, ghi rõ họ tên, chức vụ nếu là cá nhân</w:t>
            </w:r>
          </w:p>
          <w:p w14:paraId="64F3DB25" w14:textId="77777777" w:rsidR="00E71138" w:rsidRPr="00E71138" w:rsidRDefault="00E71138" w:rsidP="00E71138">
            <w:pPr>
              <w:spacing w:after="0" w:line="240" w:lineRule="auto"/>
              <w:ind w:left="1" w:hanging="3"/>
              <w:jc w:val="center"/>
              <w:rPr>
                <w:rFonts w:ascii="Times New Roman" w:hAnsi="Times New Roman" w:cs="Times New Roman"/>
                <w:sz w:val="24"/>
                <w:szCs w:val="24"/>
              </w:rPr>
            </w:pPr>
            <w:r w:rsidRPr="00E71138">
              <w:rPr>
                <w:rFonts w:ascii="Times New Roman" w:hAnsi="Times New Roman" w:cs="Times New Roman"/>
                <w:i/>
                <w:sz w:val="24"/>
                <w:szCs w:val="24"/>
              </w:rPr>
              <w:t xml:space="preserve"> và đóng dấu Công ty)</w:t>
            </w:r>
          </w:p>
        </w:tc>
      </w:tr>
      <w:tr w:rsidR="00E71138" w:rsidRPr="00E71138" w14:paraId="3B09C3C6" w14:textId="77777777" w:rsidTr="00F20E04">
        <w:tc>
          <w:tcPr>
            <w:tcW w:w="2841" w:type="dxa"/>
            <w:gridSpan w:val="2"/>
            <w:tcMar>
              <w:top w:w="0" w:type="dxa"/>
              <w:left w:w="108" w:type="dxa"/>
              <w:bottom w:w="0" w:type="dxa"/>
              <w:right w:w="108" w:type="dxa"/>
            </w:tcMar>
          </w:tcPr>
          <w:p w14:paraId="5FBBBF5E"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b/>
                <w:i/>
                <w:sz w:val="24"/>
                <w:szCs w:val="24"/>
              </w:rPr>
              <w:t> </w:t>
            </w:r>
          </w:p>
        </w:tc>
        <w:tc>
          <w:tcPr>
            <w:tcW w:w="6394" w:type="dxa"/>
            <w:gridSpan w:val="5"/>
            <w:tcMar>
              <w:top w:w="0" w:type="dxa"/>
              <w:left w:w="108" w:type="dxa"/>
              <w:bottom w:w="0" w:type="dxa"/>
              <w:right w:w="108" w:type="dxa"/>
            </w:tcMar>
          </w:tcPr>
          <w:p w14:paraId="40A95409" w14:textId="77777777" w:rsidR="00E71138" w:rsidRPr="00E71138" w:rsidRDefault="00E71138" w:rsidP="00E71138">
            <w:pPr>
              <w:spacing w:after="0" w:line="240" w:lineRule="auto"/>
              <w:ind w:left="1" w:hanging="3"/>
              <w:jc w:val="both"/>
              <w:rPr>
                <w:rFonts w:ascii="Times New Roman" w:hAnsi="Times New Roman" w:cs="Times New Roman"/>
                <w:sz w:val="24"/>
                <w:szCs w:val="24"/>
              </w:rPr>
            </w:pPr>
            <w:r w:rsidRPr="00E71138">
              <w:rPr>
                <w:rFonts w:ascii="Times New Roman" w:hAnsi="Times New Roman" w:cs="Times New Roman"/>
                <w:b/>
                <w:sz w:val="24"/>
                <w:szCs w:val="24"/>
              </w:rPr>
              <w:t> </w:t>
            </w:r>
          </w:p>
        </w:tc>
      </w:tr>
    </w:tbl>
    <w:p w14:paraId="00A848FE" w14:textId="77777777" w:rsidR="00E71138" w:rsidRDefault="00E71138" w:rsidP="00E71138">
      <w:pPr>
        <w:spacing w:before="120"/>
        <w:ind w:left="1" w:hanging="3"/>
        <w:jc w:val="both"/>
        <w:rPr>
          <w:sz w:val="28"/>
          <w:szCs w:val="28"/>
        </w:rPr>
      </w:pPr>
    </w:p>
    <w:p w14:paraId="2385C27C" w14:textId="77777777" w:rsidR="00D32991" w:rsidRDefault="00D32991" w:rsidP="00415E55">
      <w:pPr>
        <w:rPr>
          <w:rFonts w:ascii="Times New Roman" w:hAnsi="Times New Roman" w:cs="Times New Roman"/>
          <w:sz w:val="28"/>
          <w:szCs w:val="28"/>
        </w:rPr>
      </w:pPr>
    </w:p>
    <w:p w14:paraId="76434B46" w14:textId="77777777" w:rsidR="00E71138" w:rsidRDefault="00E71138" w:rsidP="00415E55">
      <w:pPr>
        <w:rPr>
          <w:rFonts w:ascii="Times New Roman" w:hAnsi="Times New Roman" w:cs="Times New Roman"/>
          <w:sz w:val="28"/>
          <w:szCs w:val="28"/>
        </w:rPr>
      </w:pPr>
    </w:p>
    <w:p w14:paraId="6E02FE13" w14:textId="77777777" w:rsidR="00E71138" w:rsidRDefault="00E71138" w:rsidP="00415E55">
      <w:pPr>
        <w:rPr>
          <w:rFonts w:ascii="Times New Roman" w:hAnsi="Times New Roman" w:cs="Times New Roman"/>
          <w:sz w:val="28"/>
          <w:szCs w:val="28"/>
        </w:rPr>
      </w:pPr>
    </w:p>
    <w:p w14:paraId="612D4909" w14:textId="77777777" w:rsidR="00E71138" w:rsidRDefault="00E71138" w:rsidP="00415E55">
      <w:pPr>
        <w:rPr>
          <w:rFonts w:ascii="Times New Roman" w:hAnsi="Times New Roman" w:cs="Times New Roman"/>
          <w:sz w:val="28"/>
          <w:szCs w:val="28"/>
        </w:rPr>
      </w:pPr>
    </w:p>
    <w:p w14:paraId="3F2A65BB" w14:textId="77777777" w:rsidR="00E71138" w:rsidRDefault="00E71138" w:rsidP="00415E55">
      <w:pPr>
        <w:rPr>
          <w:rFonts w:ascii="Times New Roman" w:hAnsi="Times New Roman" w:cs="Times New Roman"/>
          <w:sz w:val="28"/>
          <w:szCs w:val="28"/>
        </w:rPr>
      </w:pPr>
    </w:p>
    <w:p w14:paraId="47C746D2" w14:textId="77777777" w:rsidR="00E71138" w:rsidRDefault="00E71138" w:rsidP="00415E55">
      <w:pPr>
        <w:rPr>
          <w:rFonts w:ascii="Times New Roman" w:hAnsi="Times New Roman" w:cs="Times New Roman"/>
          <w:sz w:val="28"/>
          <w:szCs w:val="28"/>
        </w:rPr>
      </w:pPr>
    </w:p>
    <w:p w14:paraId="421CA7EE" w14:textId="77777777" w:rsidR="00E71138" w:rsidRDefault="00E71138" w:rsidP="00415E55">
      <w:pPr>
        <w:rPr>
          <w:rFonts w:ascii="Times New Roman" w:hAnsi="Times New Roman" w:cs="Times New Roman"/>
          <w:sz w:val="28"/>
          <w:szCs w:val="28"/>
        </w:rPr>
      </w:pPr>
    </w:p>
    <w:p w14:paraId="556B6D8D" w14:textId="77777777" w:rsidR="00E71138" w:rsidRDefault="00E71138" w:rsidP="00415E55">
      <w:pPr>
        <w:rPr>
          <w:rFonts w:ascii="Times New Roman" w:hAnsi="Times New Roman" w:cs="Times New Roman"/>
          <w:sz w:val="28"/>
          <w:szCs w:val="28"/>
        </w:rPr>
      </w:pPr>
    </w:p>
    <w:p w14:paraId="670FDC0E" w14:textId="27CF261D" w:rsidR="00415E55" w:rsidRPr="00F23D95" w:rsidRDefault="00415E55" w:rsidP="00415E5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F76AB9">
        <w:rPr>
          <w:rFonts w:ascii="Times New Roman Bold" w:hAnsi="Times New Roman Bold" w:cs="Times New Roman"/>
          <w:b/>
          <w:color w:val="000000" w:themeColor="text1"/>
          <w:spacing w:val="-4"/>
          <w:sz w:val="28"/>
          <w:szCs w:val="28"/>
        </w:rPr>
        <w:t>69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71138">
        <w:rPr>
          <w:rFonts w:ascii="Times New Roman Bold" w:hAnsi="Times New Roman Bold" w:cs="Times New Roman"/>
          <w:b/>
          <w:color w:val="000000" w:themeColor="text1"/>
          <w:spacing w:val="-4"/>
          <w:sz w:val="28"/>
          <w:szCs w:val="28"/>
        </w:rPr>
        <w:t xml:space="preserve">Thủ tục </w:t>
      </w:r>
      <w:r w:rsidR="00E71138" w:rsidRPr="00E71138">
        <w:rPr>
          <w:rFonts w:ascii="Times New Roman Bold" w:hAnsi="Times New Roman Bold" w:cs="Times New Roman"/>
          <w:b/>
          <w:color w:val="000000" w:themeColor="text1"/>
          <w:spacing w:val="-4"/>
          <w:sz w:val="28"/>
          <w:szCs w:val="28"/>
        </w:rPr>
        <w:t xml:space="preserve">Cấp điều chỉnh giấy phép hoạt động xây dựng cho nhà thầu nước ngoài. </w:t>
      </w:r>
      <w:r w:rsidRPr="00E71138">
        <w:rPr>
          <w:rFonts w:ascii="Times New Roman Bold" w:hAnsi="Times New Roman Bold" w:cs="Times New Roman"/>
          <w:b/>
          <w:color w:val="000000" w:themeColor="text1"/>
          <w:spacing w:val="-4"/>
          <w:sz w:val="28"/>
          <w:szCs w:val="28"/>
        </w:rPr>
        <w:t>(Số hồ sơ TTHC:</w:t>
      </w:r>
      <w:r w:rsidRPr="00E71138">
        <w:rPr>
          <w:rFonts w:ascii="Nunito" w:hAnsi="Nunito"/>
          <w:b/>
          <w:color w:val="1E2F41"/>
          <w:sz w:val="27"/>
          <w:szCs w:val="27"/>
          <w:shd w:val="clear" w:color="auto" w:fill="FFFFFF"/>
        </w:rPr>
        <w:t xml:space="preserve"> </w:t>
      </w:r>
      <w:r w:rsidR="00E71138" w:rsidRPr="00E71138">
        <w:rPr>
          <w:rFonts w:ascii="Times New Roman" w:eastAsia="Times New Roman" w:hAnsi="Times New Roman" w:cs="Times New Roman"/>
          <w:b/>
          <w:sz w:val="26"/>
          <w:szCs w:val="26"/>
        </w:rPr>
        <w:t>1.013224</w:t>
      </w:r>
      <w:r w:rsidRPr="00E71138">
        <w:rPr>
          <w:rFonts w:ascii="Times New Roman" w:eastAsia="Times New Roman" w:hAnsi="Times New Roman" w:cs="Times New Roman"/>
          <w:b/>
          <w:sz w:val="26"/>
          <w:szCs w:val="26"/>
        </w:rPr>
        <w:t>)</w:t>
      </w:r>
    </w:p>
    <w:p w14:paraId="6679FAA5"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67FBF6F" w14:textId="77777777" w:rsidR="00E71138" w:rsidRDefault="00E71138" w:rsidP="00415E55">
      <w:pPr>
        <w:spacing w:after="0" w:line="360" w:lineRule="exact"/>
        <w:ind w:firstLine="567"/>
        <w:jc w:val="both"/>
        <w:rPr>
          <w:rFonts w:ascii="Times New Roman" w:hAnsi="Times New Roman" w:cs="Times New Roman"/>
          <w:color w:val="000000" w:themeColor="text1"/>
          <w:sz w:val="28"/>
          <w:szCs w:val="28"/>
        </w:rPr>
      </w:pPr>
      <w:r w:rsidRPr="00E71138">
        <w:rPr>
          <w:rFonts w:ascii="Times New Roman" w:hAnsi="Times New Roman" w:cs="Times New Roman"/>
          <w:color w:val="000000" w:themeColor="text1"/>
          <w:sz w:val="28"/>
          <w:szCs w:val="28"/>
        </w:rPr>
        <w:t>- Nhà thầu nước ngoài nộp trực tiếp hoặc qua dịch vụ bưu chính hoặc trực tuyến 01 bộ hồ sơ đề nghị cấp điều chỉnh giấy phép hoạt động xây dựng cho Trung tâm phục vụ hành chính công cấp tỉnh.</w:t>
      </w:r>
    </w:p>
    <w:p w14:paraId="464BE9B7" w14:textId="0949FD1C" w:rsidR="00E71138" w:rsidRDefault="00E71138" w:rsidP="00415E55">
      <w:pPr>
        <w:spacing w:after="0" w:line="360" w:lineRule="exact"/>
        <w:ind w:firstLine="567"/>
        <w:jc w:val="both"/>
        <w:rPr>
          <w:rFonts w:ascii="Times New Roman" w:hAnsi="Times New Roman" w:cs="Times New Roman"/>
          <w:color w:val="000000" w:themeColor="text1"/>
          <w:sz w:val="28"/>
          <w:szCs w:val="28"/>
        </w:rPr>
      </w:pPr>
      <w:r w:rsidRPr="00E71138">
        <w:rPr>
          <w:rFonts w:ascii="Times New Roman" w:hAnsi="Times New Roman" w:cs="Times New Roman"/>
          <w:color w:val="000000" w:themeColor="text1"/>
          <w:sz w:val="28"/>
          <w:szCs w:val="28"/>
        </w:rPr>
        <w:t>- Sở Xây dựng cấp Quyết định điều chỉnh giấy phép hoạt động xây dựng cho nhà thầu nước ngoài trong thời hạn 10 ngày kể từ ngày nhận đủ hồ sơ hợp lệ.</w:t>
      </w:r>
    </w:p>
    <w:p w14:paraId="474566D1" w14:textId="0EFACB0A" w:rsidR="00415E55" w:rsidRPr="004A5B6D" w:rsidRDefault="00415E55" w:rsidP="00415E5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C863EA3" w14:textId="77777777" w:rsidR="00415E55" w:rsidRPr="00F455FC"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51DCB1B"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267F54E" w14:textId="77777777" w:rsidR="00E71138"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71138" w:rsidRPr="00E71138">
        <w:rPr>
          <w:rFonts w:ascii="Times New Roman" w:hAnsi="Times New Roman" w:cs="Times New Roman"/>
          <w:color w:val="000000" w:themeColor="text1"/>
          <w:sz w:val="28"/>
          <w:szCs w:val="28"/>
        </w:rPr>
        <w:t xml:space="preserve">Đơn đề nghị điều chỉnh giấy phép hoạt động xây dựng theo Mẫu số 08 Phụ lục số III Nghị định số 175/2024/NĐ-CP. </w:t>
      </w:r>
    </w:p>
    <w:p w14:paraId="1CBF07AE" w14:textId="410C2E6C" w:rsidR="00415E55" w:rsidRDefault="00415E55" w:rsidP="00E7113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71138" w:rsidRPr="00E71138">
        <w:rPr>
          <w:rFonts w:ascii="Times New Roman" w:hAnsi="Times New Roman" w:cs="Times New Roman"/>
          <w:color w:val="000000" w:themeColor="text1"/>
          <w:sz w:val="28"/>
          <w:szCs w:val="28"/>
        </w:rPr>
        <w:t>Các tài liệu chứng minh cho nội dung đề nghị điều chỉnh. Các tài liệu phải được dịch ra tiếng Việt và được công chứng, chứng thực theo quy định của pháp luật Việt Nam</w:t>
      </w:r>
    </w:p>
    <w:p w14:paraId="67965967"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DF0B14B" w14:textId="77777777"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DACC04D" w14:textId="77777777" w:rsidR="00E71138" w:rsidRDefault="00E71138" w:rsidP="00415E55">
      <w:pPr>
        <w:spacing w:after="0" w:line="360" w:lineRule="exact"/>
        <w:ind w:firstLine="567"/>
        <w:jc w:val="both"/>
        <w:rPr>
          <w:rFonts w:ascii="Times New Roman" w:hAnsi="Times New Roman" w:cs="Times New Roman"/>
          <w:color w:val="000000" w:themeColor="text1"/>
          <w:sz w:val="28"/>
          <w:szCs w:val="28"/>
        </w:rPr>
      </w:pPr>
      <w:r w:rsidRPr="00E71138">
        <w:rPr>
          <w:rFonts w:ascii="Times New Roman" w:hAnsi="Times New Roman" w:cs="Times New Roman"/>
          <w:color w:val="000000" w:themeColor="text1"/>
          <w:sz w:val="28"/>
          <w:szCs w:val="28"/>
        </w:rPr>
        <w:t>10 ngày kể từ ngày nhận đủ hồ sơ hợp lệ</w:t>
      </w:r>
    </w:p>
    <w:p w14:paraId="6C6E4B1A" w14:textId="77777777" w:rsidR="00E71138"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00E71138" w:rsidRPr="00E71138">
        <w:rPr>
          <w:rFonts w:ascii="Nunito" w:hAnsi="Nunito"/>
          <w:color w:val="1E2F41"/>
          <w:sz w:val="27"/>
          <w:szCs w:val="27"/>
          <w:shd w:val="clear" w:color="auto" w:fill="FFFFFF"/>
        </w:rPr>
        <w:t xml:space="preserve"> </w:t>
      </w:r>
      <w:r w:rsidR="00E71138" w:rsidRPr="00E71138">
        <w:rPr>
          <w:rFonts w:ascii="Times New Roman" w:hAnsi="Times New Roman" w:cs="Times New Roman"/>
          <w:bCs/>
          <w:color w:val="000000" w:themeColor="text1"/>
          <w:sz w:val="28"/>
          <w:szCs w:val="28"/>
        </w:rPr>
        <w:t>Người nước ngoài, Tổ chức nước ngoài</w:t>
      </w:r>
    </w:p>
    <w:p w14:paraId="65A17664" w14:textId="5E441463"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A4447">
        <w:rPr>
          <w:rFonts w:ascii="Times New Roman" w:hAnsi="Times New Roman" w:cs="Times New Roman"/>
          <w:color w:val="000000" w:themeColor="text1"/>
          <w:sz w:val="28"/>
          <w:szCs w:val="28"/>
        </w:rPr>
        <w:t>Sở Xây dựng</w:t>
      </w:r>
    </w:p>
    <w:p w14:paraId="7E47C04D" w14:textId="3A67D29F"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C48A7" w:rsidRPr="000C48A7">
        <w:rPr>
          <w:rFonts w:ascii="Times New Roman" w:hAnsi="Times New Roman" w:cs="Times New Roman"/>
          <w:color w:val="000000" w:themeColor="text1"/>
          <w:sz w:val="28"/>
          <w:szCs w:val="28"/>
        </w:rPr>
        <w:t>Quyết định điều chỉnh Giấy phép hoạt động xây dựng cho nhà thầu nước ngoài theo Nghị định số 175/2024/NĐ-CP.</w:t>
      </w:r>
    </w:p>
    <w:p w14:paraId="21A95258" w14:textId="48010644" w:rsidR="00415E55" w:rsidRPr="00F455FC"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sidR="00591C94">
        <w:rPr>
          <w:rFonts w:ascii="Times New Roman" w:hAnsi="Times New Roman" w:cs="Times New Roman"/>
          <w:color w:val="000000" w:themeColor="text1"/>
          <w:sz w:val="28"/>
          <w:szCs w:val="28"/>
        </w:rPr>
        <w:t>Theo quy định của HĐND cấp tỉnh</w:t>
      </w:r>
    </w:p>
    <w:p w14:paraId="77C8C3EB"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6002927" w14:textId="77777777" w:rsidR="00E71138" w:rsidRDefault="00E71138" w:rsidP="00415E55">
      <w:pPr>
        <w:spacing w:after="0" w:line="360" w:lineRule="exact"/>
        <w:ind w:firstLine="567"/>
        <w:jc w:val="both"/>
        <w:rPr>
          <w:rFonts w:ascii="Times New Roman" w:hAnsi="Times New Roman" w:cs="Times New Roman"/>
          <w:color w:val="000000" w:themeColor="text1"/>
          <w:sz w:val="28"/>
          <w:szCs w:val="28"/>
        </w:rPr>
      </w:pPr>
      <w:r w:rsidRPr="00E71138">
        <w:rPr>
          <w:rFonts w:ascii="Times New Roman" w:hAnsi="Times New Roman" w:cs="Times New Roman"/>
          <w:color w:val="000000" w:themeColor="text1"/>
          <w:sz w:val="28"/>
          <w:szCs w:val="28"/>
        </w:rPr>
        <w:t>Đơn đề nghị điều chỉnh giấy phép hoạt động xây dựng theo Mẫu số 08 Phụ lục số III Nghị định số 175/2024/NĐ-CP.</w:t>
      </w:r>
    </w:p>
    <w:p w14:paraId="6703FCBA" w14:textId="14DB23FC"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2665D3A" w14:textId="77777777" w:rsidR="00415E55" w:rsidRDefault="00415E55" w:rsidP="00415E5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C134B11"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Luật sửa đổi, bổ sung một số điều của Luật Xây dựng</w:t>
      </w:r>
      <w:r>
        <w:rPr>
          <w:rFonts w:ascii="Times New Roman" w:hAnsi="Times New Roman" w:cs="Times New Roman"/>
          <w:color w:val="000000" w:themeColor="text1"/>
          <w:sz w:val="28"/>
          <w:szCs w:val="28"/>
        </w:rPr>
        <w:t xml:space="preserve"> số </w:t>
      </w:r>
      <w:r w:rsidRPr="00944ACF">
        <w:rPr>
          <w:rFonts w:ascii="Times New Roman" w:hAnsi="Times New Roman" w:cs="Times New Roman"/>
          <w:color w:val="000000" w:themeColor="text1"/>
          <w:sz w:val="28"/>
          <w:szCs w:val="28"/>
        </w:rPr>
        <w:t>62/2020/QH14</w:t>
      </w:r>
    </w:p>
    <w:p w14:paraId="3B33B294"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Nghị định số 175/2024/NĐ-CP của Chính phủ quy định chi tiết một số điều và biện pháp thi hành Luật Xây dựng về quản lý hoạt động xây dựng</w:t>
      </w:r>
    </w:p>
    <w:p w14:paraId="4956A4B7" w14:textId="77777777" w:rsidR="00415E55" w:rsidRDefault="00415E55" w:rsidP="00415E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0E5567">
        <w:rPr>
          <w:rFonts w:ascii="Times New Roman" w:hAnsi="Times New Roman" w:cs="Times New Roman"/>
          <w:color w:val="000000" w:themeColor="text1"/>
          <w:sz w:val="28"/>
          <w:szCs w:val="28"/>
        </w:rPr>
        <w:t>144/2025/NĐ-CP</w:t>
      </w:r>
      <w:r>
        <w:rPr>
          <w:rFonts w:ascii="Times New Roman" w:hAnsi="Times New Roman" w:cs="Times New Roman"/>
          <w:color w:val="000000" w:themeColor="text1"/>
          <w:sz w:val="28"/>
          <w:szCs w:val="28"/>
        </w:rPr>
        <w:t xml:space="preserve"> của Chính phủ </w:t>
      </w:r>
      <w:r w:rsidRPr="000E5567">
        <w:rPr>
          <w:rFonts w:ascii="Times New Roman" w:hAnsi="Times New Roman" w:cs="Times New Roman"/>
          <w:color w:val="000000" w:themeColor="text1"/>
          <w:sz w:val="28"/>
          <w:szCs w:val="28"/>
        </w:rPr>
        <w:t>quy định về phân quyền, phân cấp trong lĩnh vực quản lý nhà nước của Bộ Xây dựng</w:t>
      </w:r>
    </w:p>
    <w:p w14:paraId="1F59D031" w14:textId="77777777" w:rsidR="00E15F96" w:rsidRDefault="00E15F96" w:rsidP="00415E55">
      <w:pPr>
        <w:spacing w:after="0" w:line="360" w:lineRule="exact"/>
        <w:ind w:firstLine="567"/>
        <w:jc w:val="both"/>
        <w:rPr>
          <w:rFonts w:ascii="Times New Roman" w:hAnsi="Times New Roman" w:cs="Times New Roman"/>
          <w:color w:val="000000" w:themeColor="text1"/>
          <w:sz w:val="28"/>
          <w:szCs w:val="28"/>
        </w:rPr>
      </w:pPr>
    </w:p>
    <w:p w14:paraId="1BFADE82" w14:textId="77777777" w:rsidR="000C48A7" w:rsidRDefault="000C48A7" w:rsidP="00415E55">
      <w:pPr>
        <w:spacing w:after="0" w:line="360" w:lineRule="exact"/>
        <w:ind w:firstLine="567"/>
        <w:jc w:val="both"/>
        <w:rPr>
          <w:rFonts w:ascii="Times New Roman" w:hAnsi="Times New Roman" w:cs="Times New Roman"/>
          <w:color w:val="000000" w:themeColor="text1"/>
          <w:sz w:val="28"/>
          <w:szCs w:val="28"/>
        </w:rPr>
      </w:pPr>
    </w:p>
    <w:p w14:paraId="1340B9A4" w14:textId="77777777" w:rsidR="000C48A7" w:rsidRPr="000C48A7" w:rsidRDefault="000C48A7" w:rsidP="000C48A7">
      <w:pPr>
        <w:spacing w:after="0" w:line="240" w:lineRule="auto"/>
        <w:jc w:val="right"/>
        <w:rPr>
          <w:rFonts w:ascii="Times New Roman" w:hAnsi="Times New Roman" w:cs="Times New Roman"/>
          <w:sz w:val="24"/>
          <w:szCs w:val="24"/>
        </w:rPr>
      </w:pPr>
      <w:r w:rsidRPr="000C48A7">
        <w:rPr>
          <w:rFonts w:ascii="Times New Roman" w:hAnsi="Times New Roman" w:cs="Times New Roman"/>
          <w:b/>
          <w:bCs/>
          <w:sz w:val="24"/>
          <w:szCs w:val="24"/>
        </w:rPr>
        <w:lastRenderedPageBreak/>
        <w:t>Phụ lục III - Mẫu số 08</w:t>
      </w:r>
    </w:p>
    <w:p w14:paraId="351E71DD" w14:textId="77777777" w:rsidR="000C48A7" w:rsidRPr="000C48A7" w:rsidRDefault="000C48A7" w:rsidP="000C48A7">
      <w:pPr>
        <w:spacing w:after="0" w:line="240" w:lineRule="auto"/>
        <w:jc w:val="center"/>
        <w:rPr>
          <w:rFonts w:ascii="Times New Roman" w:hAnsi="Times New Roman" w:cs="Times New Roman"/>
          <w:b/>
          <w:bCs/>
          <w:sz w:val="24"/>
          <w:szCs w:val="24"/>
        </w:rPr>
      </w:pPr>
    </w:p>
    <w:p w14:paraId="6C030858" w14:textId="77777777" w:rsidR="000C48A7" w:rsidRPr="000C48A7" w:rsidRDefault="000C48A7" w:rsidP="000C48A7">
      <w:pPr>
        <w:spacing w:after="0" w:line="240" w:lineRule="auto"/>
        <w:jc w:val="center"/>
        <w:rPr>
          <w:rFonts w:ascii="Times New Roman" w:hAnsi="Times New Roman" w:cs="Times New Roman"/>
          <w:sz w:val="24"/>
          <w:szCs w:val="24"/>
        </w:rPr>
      </w:pPr>
      <w:r w:rsidRPr="000C48A7">
        <w:rPr>
          <w:rFonts w:ascii="Times New Roman" w:hAnsi="Times New Roman" w:cs="Times New Roman"/>
          <w:b/>
          <w:bCs/>
          <w:sz w:val="24"/>
          <w:szCs w:val="24"/>
        </w:rPr>
        <w:t>ĐƠN ĐỀ NGHỊ ĐIỀU CHỈNH GIẤY PHÉP HOẠT ĐỘNG XÂY DỰNG</w:t>
      </w:r>
    </w:p>
    <w:p w14:paraId="4B6408BC" w14:textId="77777777" w:rsidR="000C48A7" w:rsidRPr="000C48A7" w:rsidRDefault="000C48A7" w:rsidP="000C48A7">
      <w:pPr>
        <w:spacing w:after="0" w:line="240" w:lineRule="auto"/>
        <w:jc w:val="center"/>
        <w:rPr>
          <w:rFonts w:ascii="Times New Roman" w:hAnsi="Times New Roman" w:cs="Times New Roman"/>
          <w:sz w:val="24"/>
          <w:szCs w:val="24"/>
        </w:rPr>
      </w:pPr>
      <w:r w:rsidRPr="000C48A7">
        <w:rPr>
          <w:rFonts w:ascii="Times New Roman" w:hAnsi="Times New Roman" w:cs="Times New Roman"/>
          <w:sz w:val="24"/>
          <w:szCs w:val="24"/>
        </w:rPr>
        <w:t>Văn bản số:………</w:t>
      </w:r>
    </w:p>
    <w:p w14:paraId="57AFFC5F" w14:textId="77777777" w:rsidR="000C48A7" w:rsidRPr="000C48A7" w:rsidRDefault="000C48A7" w:rsidP="000C48A7">
      <w:pPr>
        <w:spacing w:after="0" w:line="240" w:lineRule="auto"/>
        <w:jc w:val="center"/>
        <w:rPr>
          <w:rFonts w:ascii="Times New Roman" w:hAnsi="Times New Roman" w:cs="Times New Roman"/>
          <w:i/>
          <w:iCs/>
          <w:sz w:val="24"/>
          <w:szCs w:val="24"/>
        </w:rPr>
      </w:pPr>
      <w:r w:rsidRPr="000C48A7">
        <w:rPr>
          <w:rFonts w:ascii="Times New Roman" w:hAnsi="Times New Roman" w:cs="Times New Roman"/>
          <w:sz w:val="24"/>
          <w:szCs w:val="24"/>
        </w:rPr>
        <w:t xml:space="preserve">…, </w:t>
      </w:r>
      <w:r w:rsidRPr="000C48A7">
        <w:rPr>
          <w:rFonts w:ascii="Times New Roman" w:hAnsi="Times New Roman" w:cs="Times New Roman"/>
          <w:i/>
          <w:iCs/>
          <w:sz w:val="24"/>
          <w:szCs w:val="24"/>
        </w:rPr>
        <w:t>ngày …tháng… năm …</w:t>
      </w:r>
    </w:p>
    <w:p w14:paraId="1571ADD1" w14:textId="77777777" w:rsidR="000C48A7" w:rsidRPr="000C48A7" w:rsidRDefault="000C48A7" w:rsidP="000C48A7">
      <w:pPr>
        <w:spacing w:after="0" w:line="240" w:lineRule="auto"/>
        <w:jc w:val="center"/>
        <w:rPr>
          <w:rFonts w:ascii="Times New Roman" w:hAnsi="Times New Roman" w:cs="Times New Roman"/>
          <w:sz w:val="24"/>
          <w:szCs w:val="24"/>
          <w:vertAlign w:val="superscript"/>
        </w:rPr>
      </w:pPr>
      <w:r w:rsidRPr="000C48A7">
        <w:rPr>
          <w:rFonts w:ascii="Times New Roman" w:hAnsi="Times New Roman" w:cs="Times New Roman"/>
          <w:sz w:val="24"/>
          <w:szCs w:val="24"/>
          <w:vertAlign w:val="superscript"/>
        </w:rPr>
        <w:t>______________</w:t>
      </w:r>
    </w:p>
    <w:p w14:paraId="4525F495" w14:textId="77777777" w:rsidR="000C48A7" w:rsidRPr="000C48A7" w:rsidRDefault="000C48A7" w:rsidP="000C48A7">
      <w:pPr>
        <w:spacing w:after="0" w:line="240" w:lineRule="auto"/>
        <w:jc w:val="center"/>
        <w:rPr>
          <w:rFonts w:ascii="Times New Roman" w:hAnsi="Times New Roman" w:cs="Times New Roman"/>
          <w:sz w:val="24"/>
          <w:szCs w:val="24"/>
        </w:rPr>
      </w:pPr>
    </w:p>
    <w:p w14:paraId="5C24C0CF" w14:textId="77777777" w:rsidR="000C48A7" w:rsidRPr="000C48A7" w:rsidRDefault="000C48A7" w:rsidP="000C48A7">
      <w:pPr>
        <w:spacing w:after="0" w:line="240" w:lineRule="auto"/>
        <w:jc w:val="center"/>
        <w:rPr>
          <w:rFonts w:ascii="Times New Roman" w:hAnsi="Times New Roman" w:cs="Times New Roman"/>
          <w:sz w:val="24"/>
          <w:szCs w:val="24"/>
        </w:rPr>
      </w:pPr>
      <w:r w:rsidRPr="000C48A7">
        <w:rPr>
          <w:rFonts w:ascii="Times New Roman" w:hAnsi="Times New Roman" w:cs="Times New Roman"/>
          <w:sz w:val="24"/>
          <w:szCs w:val="24"/>
        </w:rPr>
        <w:t xml:space="preserve">Kính gửi: Sở Xây dựng…………… </w:t>
      </w:r>
    </w:p>
    <w:p w14:paraId="0905A663" w14:textId="77777777" w:rsidR="000C48A7" w:rsidRPr="000C48A7" w:rsidRDefault="000C48A7" w:rsidP="000C48A7">
      <w:pPr>
        <w:spacing w:after="0" w:line="240" w:lineRule="auto"/>
        <w:jc w:val="center"/>
        <w:rPr>
          <w:rFonts w:ascii="Times New Roman" w:hAnsi="Times New Roman" w:cs="Times New Roman"/>
          <w:sz w:val="24"/>
          <w:szCs w:val="24"/>
        </w:rPr>
      </w:pPr>
    </w:p>
    <w:p w14:paraId="38CCC7A2"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Tôi: ……............…(Họ tên) Chức vụ: ……………………………………..</w:t>
      </w:r>
    </w:p>
    <w:p w14:paraId="23135703"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Được ủy quyền của ông (bà):…… theo giấy ủy quyền:...(kèm theo đơn này)</w:t>
      </w:r>
    </w:p>
    <w:p w14:paraId="37FDDAAB"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Đại diện cho: ……………………………………..…………………………</w:t>
      </w:r>
    </w:p>
    <w:p w14:paraId="20BA9E07"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Địa chỉ đăng ký tại chính quốc: …………………………………………..</w:t>
      </w:r>
    </w:p>
    <w:p w14:paraId="324D2618"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Số điện thoại:……………….. Fax:………….. E.mail: ………………….</w:t>
      </w:r>
    </w:p>
    <w:p w14:paraId="54BB3F5C"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Địa chỉ văn phòng đại diện tại Việt Nam: ……………………………….</w:t>
      </w:r>
    </w:p>
    <w:p w14:paraId="2E7A81B1"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Số điện thoại: ………………..Fax:…………...E.mail: .........................</w:t>
      </w:r>
    </w:p>
    <w:p w14:paraId="2CCE31E7"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Công ty (hoặc Liên danh) chúng tôi đã được Sở Xây dựng… cấp giấy phép hoạt động xây dựng số……………., ngày……… để thực hiện công việc thuộc dự án ………….Đề nghị điều chỉnh giấy phép hoạt động xây dựng đã cấp với nội dung: ……………………………………</w:t>
      </w:r>
    </w:p>
    <w:p w14:paraId="7D5D3325"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Lý do đề nghị điều chỉnh: ……………………………………………………</w:t>
      </w:r>
    </w:p>
    <w:p w14:paraId="7B801689"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Chúng tôi đề nghị Sở Xây dựng .... điều chỉnh Giấy phép hoạt động xây dựng đã cấp cho Công ty chúng tôi với nội dung nêu trên.</w:t>
      </w:r>
    </w:p>
    <w:p w14:paraId="7BED8EF6"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Hồ sơ gửi kèm theo gồm:</w:t>
      </w:r>
    </w:p>
    <w:p w14:paraId="639263AF"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1. Bản sao Giấy phép hoạt động xây dựng đã được cấp</w:t>
      </w:r>
    </w:p>
    <w:p w14:paraId="02071535"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2. Bản sao các văn bản chứng minh cho nội dung điều chỉnh: .......................</w:t>
      </w:r>
    </w:p>
    <w:p w14:paraId="64C5438E"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3. Văn bản chấp thuận của chủ đầu tư (thầu chính trường hợp nhà thầu đề nghị điều chỉnh là thầu phụ)</w:t>
      </w:r>
    </w:p>
    <w:p w14:paraId="7EBD8C5B"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Nếu hồ sơ của chúng tôi cần phải bổ sung hoặc làm rõ thêm nội dung gì, xin báo cho ông (bà) có địa chỉ tại Việt Nam………….. số điện thoại…………. Fax………… E.mail ………………</w:t>
      </w:r>
    </w:p>
    <w:p w14:paraId="48BE73DF" w14:textId="77777777" w:rsidR="000C48A7" w:rsidRPr="000C48A7" w:rsidRDefault="000C48A7" w:rsidP="000C48A7">
      <w:pPr>
        <w:spacing w:after="0" w:line="240" w:lineRule="auto"/>
        <w:ind w:firstLine="567"/>
        <w:jc w:val="both"/>
        <w:rPr>
          <w:rFonts w:ascii="Times New Roman" w:hAnsi="Times New Roman" w:cs="Times New Roman"/>
          <w:sz w:val="24"/>
          <w:szCs w:val="24"/>
        </w:rPr>
      </w:pPr>
      <w:r w:rsidRPr="000C48A7">
        <w:rPr>
          <w:rFonts w:ascii="Times New Roman" w:hAnsi="Times New Roman" w:cs="Times New Roman"/>
          <w:sz w:val="24"/>
          <w:szCs w:val="24"/>
        </w:rPr>
        <w:t>Khi được cấp Giấy phép hoạt động xây dựng điều chỉnh, chúng tôi xin cam đoan thực hiện đầy đủ các quy định trong Giấy phép và các quy định của pháp luật Việt Nam có liên quan.</w:t>
      </w:r>
    </w:p>
    <w:tbl>
      <w:tblPr>
        <w:tblW w:w="0" w:type="auto"/>
        <w:tblCellMar>
          <w:left w:w="0" w:type="dxa"/>
          <w:right w:w="0" w:type="dxa"/>
        </w:tblCellMar>
        <w:tblLook w:val="0000" w:firstRow="0" w:lastRow="0" w:firstColumn="0" w:lastColumn="0" w:noHBand="0" w:noVBand="0"/>
      </w:tblPr>
      <w:tblGrid>
        <w:gridCol w:w="2410"/>
        <w:gridCol w:w="6662"/>
      </w:tblGrid>
      <w:tr w:rsidR="000C48A7" w:rsidRPr="000C48A7" w14:paraId="1681DAFB" w14:textId="77777777" w:rsidTr="00F20E04">
        <w:trPr>
          <w:trHeight w:val="1319"/>
        </w:trPr>
        <w:tc>
          <w:tcPr>
            <w:tcW w:w="2410" w:type="dxa"/>
            <w:tcMar>
              <w:top w:w="0" w:type="dxa"/>
              <w:left w:w="108" w:type="dxa"/>
              <w:bottom w:w="0" w:type="dxa"/>
              <w:right w:w="108" w:type="dxa"/>
            </w:tcMar>
          </w:tcPr>
          <w:p w14:paraId="4D7012BE" w14:textId="77777777" w:rsidR="000C48A7" w:rsidRPr="000C48A7" w:rsidRDefault="000C48A7" w:rsidP="000C48A7">
            <w:pPr>
              <w:spacing w:after="0" w:line="240" w:lineRule="auto"/>
              <w:ind w:left="-108"/>
              <w:rPr>
                <w:rFonts w:ascii="Times New Roman" w:hAnsi="Times New Roman" w:cs="Times New Roman"/>
                <w:sz w:val="24"/>
                <w:szCs w:val="24"/>
              </w:rPr>
            </w:pPr>
            <w:r w:rsidRPr="000C48A7">
              <w:rPr>
                <w:rFonts w:ascii="Times New Roman" w:hAnsi="Times New Roman" w:cs="Times New Roman"/>
                <w:sz w:val="24"/>
                <w:szCs w:val="24"/>
              </w:rPr>
              <w:t> </w:t>
            </w:r>
            <w:r w:rsidRPr="000C48A7">
              <w:rPr>
                <w:rFonts w:ascii="Times New Roman" w:hAnsi="Times New Roman" w:cs="Times New Roman"/>
                <w:b/>
                <w:bCs/>
                <w:i/>
                <w:iCs/>
                <w:sz w:val="24"/>
                <w:szCs w:val="24"/>
              </w:rPr>
              <w:t>Nơi nhận:</w:t>
            </w:r>
            <w:r w:rsidRPr="000C48A7">
              <w:rPr>
                <w:rFonts w:ascii="Times New Roman" w:hAnsi="Times New Roman" w:cs="Times New Roman"/>
                <w:b/>
                <w:bCs/>
                <w:i/>
                <w:iCs/>
                <w:sz w:val="24"/>
                <w:szCs w:val="24"/>
              </w:rPr>
              <w:br/>
            </w:r>
            <w:r w:rsidRPr="000C48A7">
              <w:rPr>
                <w:rFonts w:ascii="Times New Roman" w:hAnsi="Times New Roman" w:cs="Times New Roman"/>
                <w:sz w:val="24"/>
                <w:szCs w:val="24"/>
              </w:rPr>
              <w:t>- Như trên;</w:t>
            </w:r>
            <w:r w:rsidRPr="000C48A7">
              <w:rPr>
                <w:rFonts w:ascii="Times New Roman" w:hAnsi="Times New Roman" w:cs="Times New Roman"/>
                <w:sz w:val="24"/>
                <w:szCs w:val="24"/>
              </w:rPr>
              <w:br/>
              <w:t>- Lưu: …</w:t>
            </w:r>
          </w:p>
        </w:tc>
        <w:tc>
          <w:tcPr>
            <w:tcW w:w="6662" w:type="dxa"/>
            <w:tcMar>
              <w:top w:w="0" w:type="dxa"/>
              <w:left w:w="108" w:type="dxa"/>
              <w:bottom w:w="0" w:type="dxa"/>
              <w:right w:w="108" w:type="dxa"/>
            </w:tcMar>
          </w:tcPr>
          <w:p w14:paraId="5F8BEFF8" w14:textId="77777777" w:rsidR="000C48A7" w:rsidRPr="000C48A7" w:rsidRDefault="000C48A7" w:rsidP="000C48A7">
            <w:pPr>
              <w:spacing w:after="0" w:line="240" w:lineRule="auto"/>
              <w:jc w:val="center"/>
              <w:rPr>
                <w:rFonts w:ascii="Times New Roman" w:hAnsi="Times New Roman" w:cs="Times New Roman"/>
                <w:sz w:val="24"/>
                <w:szCs w:val="24"/>
              </w:rPr>
            </w:pPr>
            <w:r w:rsidRPr="000C48A7">
              <w:rPr>
                <w:rFonts w:ascii="Times New Roman" w:hAnsi="Times New Roman" w:cs="Times New Roman"/>
                <w:b/>
                <w:bCs/>
                <w:sz w:val="24"/>
                <w:szCs w:val="24"/>
              </w:rPr>
              <w:t>THAY MẶT (HOẶC THỪA ỦY QUYỀN)…</w:t>
            </w:r>
            <w:r w:rsidRPr="000C48A7">
              <w:rPr>
                <w:rFonts w:ascii="Times New Roman" w:hAnsi="Times New Roman" w:cs="Times New Roman"/>
                <w:b/>
                <w:bCs/>
                <w:sz w:val="24"/>
                <w:szCs w:val="24"/>
              </w:rPr>
              <w:br/>
            </w:r>
            <w:r w:rsidRPr="000C48A7">
              <w:rPr>
                <w:rFonts w:ascii="Times New Roman" w:hAnsi="Times New Roman" w:cs="Times New Roman"/>
                <w:i/>
                <w:iCs/>
                <w:sz w:val="24"/>
                <w:szCs w:val="24"/>
              </w:rPr>
              <w:t>(Ký, ghi rõ họ tên, chức vụ và đóng dấu Công ty)</w:t>
            </w:r>
          </w:p>
        </w:tc>
      </w:tr>
    </w:tbl>
    <w:p w14:paraId="0EBA9984" w14:textId="77777777" w:rsidR="000C48A7" w:rsidRPr="000C48A7" w:rsidRDefault="000C48A7" w:rsidP="000C48A7">
      <w:pPr>
        <w:spacing w:after="0" w:line="240" w:lineRule="auto"/>
        <w:rPr>
          <w:rFonts w:ascii="Times New Roman" w:hAnsi="Times New Roman" w:cs="Times New Roman"/>
          <w:sz w:val="24"/>
          <w:szCs w:val="24"/>
        </w:rPr>
      </w:pPr>
    </w:p>
    <w:p w14:paraId="0D5CA5A0" w14:textId="77777777" w:rsidR="000C48A7" w:rsidRDefault="000C48A7" w:rsidP="00415E55">
      <w:pPr>
        <w:spacing w:after="0" w:line="360" w:lineRule="exact"/>
        <w:ind w:firstLine="567"/>
        <w:jc w:val="both"/>
        <w:rPr>
          <w:rFonts w:ascii="Times New Roman" w:hAnsi="Times New Roman" w:cs="Times New Roman"/>
          <w:color w:val="000000" w:themeColor="text1"/>
          <w:sz w:val="28"/>
          <w:szCs w:val="28"/>
        </w:rPr>
      </w:pPr>
    </w:p>
    <w:p w14:paraId="72D2FA5E" w14:textId="77777777" w:rsidR="00415E55" w:rsidRDefault="00415E55" w:rsidP="00415E55">
      <w:pPr>
        <w:rPr>
          <w:rFonts w:ascii="Times New Roman" w:hAnsi="Times New Roman" w:cs="Times New Roman"/>
          <w:sz w:val="28"/>
          <w:szCs w:val="28"/>
        </w:rPr>
      </w:pPr>
    </w:p>
    <w:p w14:paraId="6A9B68C9" w14:textId="77777777" w:rsidR="00415E55" w:rsidRDefault="00415E55" w:rsidP="00415E55">
      <w:pPr>
        <w:rPr>
          <w:rFonts w:ascii="Times New Roman" w:hAnsi="Times New Roman" w:cs="Times New Roman"/>
          <w:sz w:val="28"/>
          <w:szCs w:val="28"/>
        </w:rPr>
      </w:pPr>
    </w:p>
    <w:p w14:paraId="2995E03A" w14:textId="77777777" w:rsidR="00E15F96" w:rsidRDefault="00E15F96" w:rsidP="00415E55">
      <w:pPr>
        <w:rPr>
          <w:rFonts w:ascii="Times New Roman" w:hAnsi="Times New Roman" w:cs="Times New Roman"/>
          <w:sz w:val="28"/>
          <w:szCs w:val="28"/>
        </w:rPr>
      </w:pPr>
    </w:p>
    <w:p w14:paraId="0E2A853F" w14:textId="77777777" w:rsidR="00E15F96" w:rsidRDefault="00E15F96" w:rsidP="00415E55">
      <w:pPr>
        <w:rPr>
          <w:rFonts w:ascii="Times New Roman" w:hAnsi="Times New Roman" w:cs="Times New Roman"/>
          <w:sz w:val="28"/>
          <w:szCs w:val="28"/>
        </w:rPr>
      </w:pPr>
    </w:p>
    <w:p w14:paraId="7BEE6CFC" w14:textId="77777777" w:rsidR="00E15F96" w:rsidRDefault="00E15F96" w:rsidP="00415E55">
      <w:pPr>
        <w:rPr>
          <w:rFonts w:ascii="Times New Roman" w:hAnsi="Times New Roman" w:cs="Times New Roman"/>
          <w:sz w:val="28"/>
          <w:szCs w:val="28"/>
        </w:rPr>
      </w:pPr>
    </w:p>
    <w:p w14:paraId="4246C0BD" w14:textId="5136E623" w:rsidR="00E2500D" w:rsidRPr="00F23D95" w:rsidRDefault="00E2500D" w:rsidP="00E2500D">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F76AB9">
        <w:rPr>
          <w:rFonts w:ascii="Times New Roman Bold" w:hAnsi="Times New Roman Bold" w:cs="Times New Roman"/>
          <w:b/>
          <w:color w:val="000000" w:themeColor="text1"/>
          <w:spacing w:val="-4"/>
          <w:sz w:val="28"/>
          <w:szCs w:val="28"/>
        </w:rPr>
        <w:t>0.</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xác định xe kinh doanh vận tải thuộc doanh nghiệp tạm dừng lưu hành liên tục từ 30 ngày trở lên (Số hồ sơ TTHC: </w:t>
      </w:r>
      <w:r w:rsidRPr="00E2500D">
        <w:rPr>
          <w:rFonts w:ascii="Times New Roman" w:eastAsia="Times New Roman" w:hAnsi="Times New Roman" w:cs="Times New Roman"/>
          <w:b/>
          <w:sz w:val="26"/>
          <w:szCs w:val="26"/>
        </w:rPr>
        <w:t>3.000252)</w:t>
      </w:r>
    </w:p>
    <w:p w14:paraId="2F5CD978" w14:textId="77777777" w:rsidR="00E2500D" w:rsidRDefault="00E2500D" w:rsidP="00E2500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4B18CCB" w14:textId="45B1077A"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Doanh nghiệp gửi hồ sơ cho Sở Giao thông vận tải </w:t>
      </w:r>
      <w:r>
        <w:rPr>
          <w:rFonts w:ascii="Times New Roman" w:hAnsi="Times New Roman" w:cs="Times New Roman"/>
          <w:color w:val="000000" w:themeColor="text1"/>
          <w:sz w:val="28"/>
          <w:szCs w:val="28"/>
        </w:rPr>
        <w:t xml:space="preserve">( nay là Sở Xây dựng) </w:t>
      </w:r>
      <w:r w:rsidRPr="001E11C8">
        <w:rPr>
          <w:rFonts w:ascii="Times New Roman" w:hAnsi="Times New Roman" w:cs="Times New Roman"/>
          <w:color w:val="000000" w:themeColor="text1"/>
          <w:sz w:val="28"/>
          <w:szCs w:val="28"/>
        </w:rPr>
        <w:t xml:space="preserve">nơi quản lý, cấp phép hoạt động kinh doanh vận tải hoặc nơi sử dụng phương tiện (đối với trường hợp mang phương tiện đến địa phương khác sử dụng). </w:t>
      </w:r>
    </w:p>
    <w:p w14:paraId="101E7139"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Sở Giao thông vận tải </w:t>
      </w:r>
      <w:r>
        <w:rPr>
          <w:rFonts w:ascii="Times New Roman" w:hAnsi="Times New Roman" w:cs="Times New Roman"/>
          <w:color w:val="000000" w:themeColor="text1"/>
          <w:sz w:val="28"/>
          <w:szCs w:val="28"/>
        </w:rPr>
        <w:t xml:space="preserve">( nay là Sở Xây dựng) </w:t>
      </w:r>
      <w:r w:rsidRPr="001E11C8">
        <w:rPr>
          <w:rFonts w:ascii="Times New Roman" w:hAnsi="Times New Roman" w:cs="Times New Roman"/>
          <w:color w:val="000000" w:themeColor="text1"/>
          <w:sz w:val="28"/>
          <w:szCs w:val="28"/>
        </w:rPr>
        <w:t xml:space="preserve">có trách nhiệm tiếp nhận và kiểm tra hồ sơ (kiểm tra các điều kiện: Các xe xin tạm dừng lưu hành là xe kinh doanh vận tải và thuộc sở hữu của doanh nghiệp; thời gian xin tạm dừng lưu hành của từng xe phải liên tục từ 30 ngày trở lên): </w:t>
      </w:r>
    </w:p>
    <w:p w14:paraId="1D48A176"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Trường hợp chưa đủ điều kiện thì ra Thông báo về việc không đủ điều kiện đăng ký tạm dừng lưu hành và trả lại doanh nghiệp để hoàn thiện lại hồ sơ. </w:t>
      </w:r>
    </w:p>
    <w:p w14:paraId="36C63FC9"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Trường hợp đủ điều kiện, Sở Giao thông vận tải </w:t>
      </w:r>
      <w:r>
        <w:rPr>
          <w:rFonts w:ascii="Times New Roman" w:hAnsi="Times New Roman" w:cs="Times New Roman"/>
          <w:color w:val="000000" w:themeColor="text1"/>
          <w:sz w:val="28"/>
          <w:szCs w:val="28"/>
        </w:rPr>
        <w:t xml:space="preserve">( nay là Sở Xây dựng) </w:t>
      </w:r>
      <w:r w:rsidRPr="001E11C8">
        <w:rPr>
          <w:rFonts w:ascii="Times New Roman" w:hAnsi="Times New Roman" w:cs="Times New Roman"/>
          <w:color w:val="000000" w:themeColor="text1"/>
          <w:sz w:val="28"/>
          <w:szCs w:val="28"/>
        </w:rPr>
        <w:t xml:space="preserve">ký xác nhận vào Đơn xin tạm dừng lưu hành, đồng thời lập Biên bản tạm giữ phù hiệu, biển hiệu kinh doanh vận tải. </w:t>
      </w:r>
    </w:p>
    <w:p w14:paraId="22E3F87D"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Doanh nghiệp lập hồ sơ nộp cho đơn vị đăng kiểm xe cơ giới trong vòng 02 ngày làm việc kể từ khi được Sở Giao thông vận tải </w:t>
      </w:r>
      <w:r>
        <w:rPr>
          <w:rFonts w:ascii="Times New Roman" w:hAnsi="Times New Roman" w:cs="Times New Roman"/>
          <w:color w:val="000000" w:themeColor="text1"/>
          <w:sz w:val="28"/>
          <w:szCs w:val="28"/>
        </w:rPr>
        <w:t xml:space="preserve">( nay là Sở Xây dựng) </w:t>
      </w:r>
      <w:r w:rsidRPr="001E11C8">
        <w:rPr>
          <w:rFonts w:ascii="Times New Roman" w:hAnsi="Times New Roman" w:cs="Times New Roman"/>
          <w:color w:val="000000" w:themeColor="text1"/>
          <w:sz w:val="28"/>
          <w:szCs w:val="28"/>
        </w:rPr>
        <w:t xml:space="preserve">xác nhận vào đơn. </w:t>
      </w:r>
    </w:p>
    <w:p w14:paraId="3629A21C" w14:textId="49DC48DC"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Đơn vị đăng kiểm nhận và kiểm tra hồ sơ: </w:t>
      </w:r>
    </w:p>
    <w:p w14:paraId="7E6EADBF"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Trường hợp hồ sơ chưa phù hợp thì ra Thông báo về việc chưa đủ điều kiện thuộc diện không chịu phí sử dụng đường bộ và trả lại doanh nghiệp để hoàn thiện lại hồ sơ. </w:t>
      </w:r>
    </w:p>
    <w:p w14:paraId="34D426AB"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Trường hợp đủ điều kiện thì lập Biên bản thu Tem kiểm định và Tem nộp phí sử dụng đường bộ</w:t>
      </w:r>
    </w:p>
    <w:p w14:paraId="038A469A" w14:textId="770C7AE9" w:rsidR="00E2500D" w:rsidRPr="004A5B6D" w:rsidRDefault="001E11C8" w:rsidP="00E2500D">
      <w:pPr>
        <w:spacing w:after="0" w:line="360" w:lineRule="exact"/>
        <w:ind w:firstLine="567"/>
        <w:jc w:val="both"/>
        <w:rPr>
          <w:rFonts w:ascii="Times New Roman" w:hAnsi="Times New Roman" w:cs="Times New Roman"/>
          <w:color w:val="000000"/>
          <w:sz w:val="28"/>
          <w:szCs w:val="28"/>
        </w:rPr>
      </w:pPr>
      <w:r w:rsidRPr="001E11C8">
        <w:rPr>
          <w:rFonts w:ascii="Times New Roman" w:hAnsi="Times New Roman" w:cs="Times New Roman"/>
          <w:color w:val="000000" w:themeColor="text1"/>
          <w:sz w:val="28"/>
          <w:szCs w:val="28"/>
        </w:rPr>
        <w:t>.</w:t>
      </w:r>
      <w:r w:rsidR="00E2500D" w:rsidRPr="00F455FC">
        <w:rPr>
          <w:rFonts w:ascii="Times New Roman" w:hAnsi="Times New Roman" w:cs="Times New Roman"/>
          <w:b/>
          <w:color w:val="000000" w:themeColor="text1"/>
          <w:sz w:val="28"/>
          <w:szCs w:val="28"/>
        </w:rPr>
        <w:t xml:space="preserve">b) Cách thức thực hiện: </w:t>
      </w:r>
      <w:r w:rsidR="00E2500D" w:rsidRPr="00CD4561">
        <w:rPr>
          <w:rFonts w:ascii="Times New Roman" w:hAnsi="Times New Roman" w:cs="Times New Roman"/>
          <w:color w:val="000000"/>
          <w:sz w:val="28"/>
          <w:szCs w:val="28"/>
        </w:rPr>
        <w:t>Trực tiếp, qua dịch vụ bưu chính hoặc qua hệ thống dịch vụ công trực tuyến</w:t>
      </w:r>
    </w:p>
    <w:p w14:paraId="6AC33378" w14:textId="77777777" w:rsidR="00E2500D" w:rsidRPr="00F455FC" w:rsidRDefault="00E2500D" w:rsidP="00E2500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D9A8544" w14:textId="77777777" w:rsidR="00E2500D"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E91F1BA" w14:textId="1676D59F" w:rsidR="008B6391" w:rsidRDefault="008B6391" w:rsidP="008B639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B6391">
        <w:rPr>
          <w:rFonts w:ascii="Times New Roman" w:hAnsi="Times New Roman" w:cs="Times New Roman"/>
          <w:color w:val="000000" w:themeColor="text1"/>
          <w:sz w:val="28"/>
          <w:szCs w:val="28"/>
        </w:rPr>
        <w:t xml:space="preserve">Tại Sở </w:t>
      </w:r>
      <w:r>
        <w:rPr>
          <w:rFonts w:ascii="Times New Roman" w:hAnsi="Times New Roman" w:cs="Times New Roman"/>
          <w:color w:val="000000" w:themeColor="text1"/>
          <w:sz w:val="28"/>
          <w:szCs w:val="28"/>
        </w:rPr>
        <w:t>G</w:t>
      </w:r>
      <w:r w:rsidRPr="008B6391">
        <w:rPr>
          <w:rFonts w:ascii="Times New Roman" w:hAnsi="Times New Roman" w:cs="Times New Roman"/>
          <w:color w:val="000000" w:themeColor="text1"/>
          <w:sz w:val="28"/>
          <w:szCs w:val="28"/>
        </w:rPr>
        <w:t>iao thông vận tải</w:t>
      </w:r>
      <w:r>
        <w:rPr>
          <w:rFonts w:ascii="Times New Roman" w:hAnsi="Times New Roman" w:cs="Times New Roman"/>
          <w:color w:val="000000" w:themeColor="text1"/>
          <w:sz w:val="28"/>
          <w:szCs w:val="28"/>
        </w:rPr>
        <w:t xml:space="preserve"> ( nay là Sở Xây dựng)</w:t>
      </w:r>
    </w:p>
    <w:p w14:paraId="0BF77984" w14:textId="3FF37910" w:rsidR="00E2500D" w:rsidRDefault="00E2500D" w:rsidP="008B639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B6391" w:rsidRPr="008B6391">
        <w:rPr>
          <w:rFonts w:ascii="Times New Roman" w:hAnsi="Times New Roman" w:cs="Times New Roman"/>
          <w:color w:val="000000" w:themeColor="text1"/>
          <w:sz w:val="28"/>
          <w:szCs w:val="28"/>
        </w:rPr>
        <w:t>Đơn xin tạm dừng lưu hành theo Mẫu số 05 tại Phụ lục II ban hành kèm theo Nghị định số 90/2023/NĐ-CP</w:t>
      </w:r>
    </w:p>
    <w:p w14:paraId="379E71F7" w14:textId="77777777" w:rsidR="008B6391" w:rsidRDefault="00E2500D"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B6391" w:rsidRPr="008B6391">
        <w:rPr>
          <w:rFonts w:ascii="Times New Roman" w:hAnsi="Times New Roman" w:cs="Times New Roman"/>
          <w:color w:val="000000" w:themeColor="text1"/>
          <w:sz w:val="28"/>
          <w:szCs w:val="28"/>
        </w:rPr>
        <w:t>Giấy phép kinh doanh vận tải bằng ô tô (bản chụp).</w:t>
      </w:r>
    </w:p>
    <w:p w14:paraId="53441E5A" w14:textId="3F847651" w:rsidR="008B6391" w:rsidRDefault="008B6391"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B6391">
        <w:rPr>
          <w:rFonts w:ascii="Times New Roman" w:hAnsi="Times New Roman" w:cs="Times New Roman"/>
          <w:color w:val="000000" w:themeColor="text1"/>
          <w:sz w:val="28"/>
          <w:szCs w:val="28"/>
        </w:rPr>
        <w:t>Tại đơn vị đăng kiểm</w:t>
      </w:r>
    </w:p>
    <w:p w14:paraId="2EBF2924" w14:textId="4D637093" w:rsidR="008B6391" w:rsidRDefault="008B6391"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8B6391">
        <w:rPr>
          <w:rFonts w:ascii="Times New Roman" w:hAnsi="Times New Roman" w:cs="Times New Roman"/>
          <w:color w:val="000000" w:themeColor="text1"/>
          <w:sz w:val="28"/>
          <w:szCs w:val="28"/>
        </w:rPr>
        <w:t>Đơn xin tạm dừng lưu hành bản chính (có xác nhận của Sở Giao thông vận tải).</w:t>
      </w:r>
    </w:p>
    <w:p w14:paraId="6E394118" w14:textId="5F4730DC" w:rsidR="008B6391" w:rsidRDefault="008B6391"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B6391">
        <w:rPr>
          <w:rFonts w:ascii="Times New Roman" w:hAnsi="Times New Roman" w:cs="Times New Roman"/>
          <w:color w:val="000000" w:themeColor="text1"/>
          <w:sz w:val="28"/>
          <w:szCs w:val="28"/>
        </w:rPr>
        <w:t>Biên bản tạm giữ phù hiệu, biển hiệu (đối với xe thuộc diện cấp phù hiệu, biển hiệu).</w:t>
      </w:r>
    </w:p>
    <w:p w14:paraId="7C7F6F03" w14:textId="21988AA2" w:rsidR="008B6391" w:rsidRDefault="008B6391"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sidRPr="008B6391">
        <w:rPr>
          <w:rFonts w:ascii="Times New Roman" w:hAnsi="Times New Roman" w:cs="Times New Roman"/>
          <w:color w:val="000000" w:themeColor="text1"/>
          <w:sz w:val="28"/>
          <w:szCs w:val="28"/>
        </w:rPr>
        <w:t>Biên lai thu phí sử dụng đường bộ (bản chụp).</w:t>
      </w:r>
    </w:p>
    <w:p w14:paraId="2B5B8047" w14:textId="55D3C0F6" w:rsidR="00E2500D" w:rsidRPr="00F455FC"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054EE6B" w14:textId="77777777" w:rsidR="00E2500D" w:rsidRPr="00F455FC"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1A4B4A5A"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Tại Sở Giao thông vận tải </w:t>
      </w:r>
      <w:r>
        <w:rPr>
          <w:rFonts w:ascii="Times New Roman" w:hAnsi="Times New Roman" w:cs="Times New Roman"/>
          <w:color w:val="000000" w:themeColor="text1"/>
          <w:sz w:val="28"/>
          <w:szCs w:val="28"/>
        </w:rPr>
        <w:t xml:space="preserve">( nay là Sở Xây dựng) </w:t>
      </w:r>
    </w:p>
    <w:p w14:paraId="478732E1"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Trường hợp chưa đủ điều kiện thì ra Thông báo về việc không đủ điều kiện đăng ký tạm dừng lưu hành theo Mẫu số 06 tại Phụ lục II ban hành kèm theo Nghị định số 90/2023/NĐ-CP và trả lại doanh nghiệp để hoàn thiện lại hồ sơ; thời gian thực hiện 02 ngày làm việc kể từ ngày nhận đơn.</w:t>
      </w:r>
    </w:p>
    <w:p w14:paraId="2D9DD7AD" w14:textId="47740E6A"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 Trường hợp đủ điều kiện, Sở Giao thông vận tải </w:t>
      </w:r>
      <w:r>
        <w:rPr>
          <w:rFonts w:ascii="Times New Roman" w:hAnsi="Times New Roman" w:cs="Times New Roman"/>
          <w:color w:val="000000" w:themeColor="text1"/>
          <w:sz w:val="28"/>
          <w:szCs w:val="28"/>
        </w:rPr>
        <w:t xml:space="preserve">( nay là Sở Xây dựng) </w:t>
      </w:r>
      <w:r w:rsidRPr="001E11C8">
        <w:rPr>
          <w:rFonts w:ascii="Times New Roman" w:hAnsi="Times New Roman" w:cs="Times New Roman"/>
          <w:color w:val="000000" w:themeColor="text1"/>
          <w:sz w:val="28"/>
          <w:szCs w:val="28"/>
        </w:rPr>
        <w:t xml:space="preserve">ký xác nhận vào Đơn xin tạm dừng lưu hành, đồng thời lập Biên bản tạm giữ phù hiệu, biển hiệu kinh doanh vận tải theo Mẫu số 07 tại Phụ lục II ban hành kèm theo Nghị định số 90/2023/NĐ-CP; thời gian thực hiện 03 ngày làm việc kể từ ngày nhận đơn. </w:t>
      </w:r>
    </w:p>
    <w:p w14:paraId="7BC2A92D"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Tại đơn vị đăng kiểm </w:t>
      </w:r>
    </w:p>
    <w:p w14:paraId="561B4CA1"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xml:space="preserve">- Trường hợp hồ sơ chưa phù hợp thì ra Thông báo về việc chưa đủ điều kiện thuộc diện không chịu phí sử dụng đường bộ theo Mẫu số 08 tại Phụ lục II ban hành kèm theo Nghị định số 90/2023/NĐ-CP và trả lại doanh nghiệp để hoàn thiện lại hồ sơ; thời gian thực hiện 01 ngày làm việc. </w:t>
      </w:r>
    </w:p>
    <w:p w14:paraId="6AF568C6" w14:textId="77777777" w:rsidR="001E11C8" w:rsidRDefault="001E11C8" w:rsidP="00E2500D">
      <w:pPr>
        <w:spacing w:after="0" w:line="360" w:lineRule="exact"/>
        <w:ind w:firstLine="567"/>
        <w:jc w:val="both"/>
        <w:rPr>
          <w:rFonts w:ascii="Times New Roman" w:hAnsi="Times New Roman" w:cs="Times New Roman"/>
          <w:color w:val="000000" w:themeColor="text1"/>
          <w:sz w:val="28"/>
          <w:szCs w:val="28"/>
        </w:rPr>
      </w:pPr>
      <w:r w:rsidRPr="001E11C8">
        <w:rPr>
          <w:rFonts w:ascii="Times New Roman" w:hAnsi="Times New Roman" w:cs="Times New Roman"/>
          <w:color w:val="000000" w:themeColor="text1"/>
          <w:sz w:val="28"/>
          <w:szCs w:val="28"/>
        </w:rPr>
        <w:t>- Trường hợp đủ điều kiện thì lập Biên bản thu Tem kiểm định và Tem nộp phí sử dụng đường bộ theo Mẫu số 12 tại Phụ lục II ban hành kèm theo Nghị định số 90/2023/NĐ-CP; thời gian thực hiện 01 ngày làm việc.</w:t>
      </w:r>
    </w:p>
    <w:p w14:paraId="4B8D1425" w14:textId="77777777" w:rsidR="008B6391" w:rsidRDefault="00E2500D" w:rsidP="00E2500D">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8B6391" w:rsidRPr="008B6391">
        <w:rPr>
          <w:rFonts w:ascii="Times New Roman" w:hAnsi="Times New Roman" w:cs="Times New Roman"/>
          <w:bCs/>
          <w:color w:val="000000" w:themeColor="text1"/>
          <w:sz w:val="28"/>
          <w:szCs w:val="28"/>
        </w:rPr>
        <w:t>Doanh nghiệp</w:t>
      </w:r>
    </w:p>
    <w:p w14:paraId="75020678" w14:textId="23C0048C" w:rsidR="00E2500D"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A4447">
        <w:rPr>
          <w:rFonts w:ascii="Times New Roman" w:hAnsi="Times New Roman" w:cs="Times New Roman"/>
          <w:color w:val="000000" w:themeColor="text1"/>
          <w:sz w:val="28"/>
          <w:szCs w:val="28"/>
        </w:rPr>
        <w:t>Sở Xây dựng</w:t>
      </w:r>
      <w:r w:rsidR="008B6391">
        <w:rPr>
          <w:rFonts w:ascii="Times New Roman" w:hAnsi="Times New Roman" w:cs="Times New Roman"/>
          <w:color w:val="000000" w:themeColor="text1"/>
          <w:sz w:val="28"/>
          <w:szCs w:val="28"/>
        </w:rPr>
        <w:t xml:space="preserve">, </w:t>
      </w:r>
      <w:r w:rsidR="008B6391" w:rsidRPr="008B6391">
        <w:rPr>
          <w:rFonts w:ascii="Times New Roman" w:hAnsi="Times New Roman" w:cs="Times New Roman"/>
          <w:color w:val="000000" w:themeColor="text1"/>
          <w:sz w:val="28"/>
          <w:szCs w:val="28"/>
        </w:rPr>
        <w:t>Các đơn vị đăng kiểm</w:t>
      </w:r>
    </w:p>
    <w:p w14:paraId="3C255288" w14:textId="77777777" w:rsidR="008B6391"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B6391" w:rsidRPr="008B6391">
        <w:rPr>
          <w:rFonts w:ascii="Times New Roman" w:hAnsi="Times New Roman" w:cs="Times New Roman"/>
          <w:color w:val="000000" w:themeColor="text1"/>
          <w:sz w:val="28"/>
          <w:szCs w:val="28"/>
        </w:rPr>
        <w:t>Thông báo về việc không đủ điều kiện đăng ký tạm dừng lưu hành theo Mẫu số 06 tại Phụ lục II ban hành kèm theo Nghị định số 90/2023/NĐ-CP, Biên bản tạm giữ phù hiệu, biển hiệu kinh doanh vận tải theo Mẫu số 07 tại Phụ lục II ban hành kèm theo Nghị định số 90/2023/NĐ-CP, Thông báo về việc chưa đủ điều kiện thuộc diện không chịu phí sử dụng đường bộ theo Mẫu số 08 tại Phụ lục II ban hành kèm theo Nghị định số 90/2023/NĐ-CP, Biên bản thu Tem kiểm định và Tem nộp phí sử dụng đường bộ theo Mẫu số 12 tại Phụ lục II ban hành kèm theo Nghị định số 90/2023/NĐ-CP</w:t>
      </w:r>
    </w:p>
    <w:p w14:paraId="669EFE40" w14:textId="64FC3FB8" w:rsidR="00E2500D" w:rsidRPr="00F455FC"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7C8CC4F3" w14:textId="77777777" w:rsidR="00E2500D" w:rsidRDefault="00E2500D" w:rsidP="00E2500D">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FD5EFBD" w14:textId="77777777" w:rsidR="008B6391" w:rsidRDefault="008B6391" w:rsidP="00E2500D">
      <w:pPr>
        <w:spacing w:after="0" w:line="360" w:lineRule="exact"/>
        <w:ind w:firstLine="567"/>
        <w:jc w:val="both"/>
        <w:rPr>
          <w:rFonts w:ascii="Times New Roman" w:hAnsi="Times New Roman" w:cs="Times New Roman"/>
          <w:color w:val="000000" w:themeColor="text1"/>
          <w:sz w:val="28"/>
          <w:szCs w:val="28"/>
        </w:rPr>
      </w:pPr>
      <w:r w:rsidRPr="008B6391">
        <w:rPr>
          <w:rFonts w:ascii="Times New Roman" w:hAnsi="Times New Roman" w:cs="Times New Roman"/>
          <w:color w:val="000000" w:themeColor="text1"/>
          <w:sz w:val="28"/>
          <w:szCs w:val="28"/>
        </w:rPr>
        <w:t>Đơn xin tạm dừng lưu hành theo Mẫu số 05 tại Phụ lục II ban hành kèm theo Nghị định số 90/2023/NĐ-CP</w:t>
      </w:r>
    </w:p>
    <w:p w14:paraId="4187CEC8" w14:textId="2AF83A01" w:rsidR="00E2500D" w:rsidRDefault="00E2500D" w:rsidP="00E2500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7F9081F" w14:textId="79017038" w:rsidR="008B6391" w:rsidRPr="008B6391" w:rsidRDefault="008B6391" w:rsidP="00E2500D">
      <w:pPr>
        <w:spacing w:after="0" w:line="360" w:lineRule="exact"/>
        <w:ind w:firstLine="567"/>
        <w:jc w:val="both"/>
        <w:rPr>
          <w:rFonts w:ascii="Times New Roman" w:hAnsi="Times New Roman" w:cs="Times New Roman"/>
          <w:bCs/>
          <w:color w:val="000000" w:themeColor="text1"/>
          <w:sz w:val="28"/>
          <w:szCs w:val="28"/>
        </w:rPr>
      </w:pPr>
      <w:r w:rsidRPr="008B6391">
        <w:rPr>
          <w:rFonts w:ascii="Times New Roman" w:hAnsi="Times New Roman" w:cs="Times New Roman"/>
          <w:bCs/>
          <w:color w:val="000000" w:themeColor="text1"/>
          <w:sz w:val="28"/>
          <w:szCs w:val="28"/>
        </w:rPr>
        <w:t>Xe kinh doanh vận tải thuộc doanh nghiệp, hợp tác xã, liên hiệp hợp tác xã kinh doanh vận tải tạm dừng lưu hành liên tục từ 30 ngày trở lên.</w:t>
      </w:r>
    </w:p>
    <w:p w14:paraId="12149C6F" w14:textId="77777777" w:rsidR="00E2500D" w:rsidRDefault="00E2500D" w:rsidP="00E2500D">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l) Căn cứ pháp lý của TTHC:</w:t>
      </w:r>
    </w:p>
    <w:p w14:paraId="3BC216A1" w14:textId="026A28A5" w:rsidR="00E2500D" w:rsidRDefault="00E2500D" w:rsidP="00E2500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 xml:space="preserve">Luật </w:t>
      </w:r>
      <w:r w:rsidR="00E87F7E">
        <w:rPr>
          <w:rFonts w:ascii="Times New Roman" w:hAnsi="Times New Roman" w:cs="Times New Roman"/>
          <w:color w:val="000000" w:themeColor="text1"/>
          <w:sz w:val="28"/>
          <w:szCs w:val="28"/>
        </w:rPr>
        <w:t>Đường bộ, Luật trật tự An toàn giao thông đường bộ</w:t>
      </w:r>
    </w:p>
    <w:p w14:paraId="6E613026" w14:textId="649322D7" w:rsidR="00E15F96" w:rsidRDefault="00E2500D" w:rsidP="00E87F7E">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E87F7E" w:rsidRPr="00E87F7E">
        <w:rPr>
          <w:rFonts w:ascii="Times New Roman" w:hAnsi="Times New Roman" w:cs="Times New Roman"/>
          <w:color w:val="000000" w:themeColor="text1"/>
          <w:sz w:val="28"/>
          <w:szCs w:val="28"/>
        </w:rPr>
        <w:t>Luật phí và lệ phí</w:t>
      </w:r>
      <w:r w:rsidR="00E87F7E">
        <w:rPr>
          <w:rFonts w:ascii="Times New Roman" w:hAnsi="Times New Roman" w:cs="Times New Roman"/>
          <w:color w:val="000000" w:themeColor="text1"/>
          <w:sz w:val="28"/>
          <w:szCs w:val="28"/>
        </w:rPr>
        <w:t xml:space="preserve"> số </w:t>
      </w:r>
      <w:r w:rsidR="00E87F7E" w:rsidRPr="00E87F7E">
        <w:rPr>
          <w:rFonts w:ascii="Times New Roman" w:hAnsi="Times New Roman" w:cs="Times New Roman"/>
          <w:color w:val="000000" w:themeColor="text1"/>
          <w:sz w:val="28"/>
          <w:szCs w:val="28"/>
        </w:rPr>
        <w:t>97/2015/QH13</w:t>
      </w:r>
      <w:r w:rsidR="00E87F7E">
        <w:rPr>
          <w:rFonts w:ascii="Times New Roman" w:hAnsi="Times New Roman" w:cs="Times New Roman"/>
          <w:color w:val="000000" w:themeColor="text1"/>
          <w:sz w:val="28"/>
          <w:szCs w:val="28"/>
        </w:rPr>
        <w:t>.</w:t>
      </w:r>
    </w:p>
    <w:p w14:paraId="6F92B49C" w14:textId="77777777" w:rsidR="00E15F96" w:rsidRDefault="00E15F96" w:rsidP="00415E55">
      <w:pPr>
        <w:rPr>
          <w:rFonts w:ascii="Times New Roman" w:hAnsi="Times New Roman" w:cs="Times New Roman"/>
          <w:sz w:val="28"/>
          <w:szCs w:val="28"/>
        </w:rPr>
      </w:pPr>
    </w:p>
    <w:p w14:paraId="10C74D93" w14:textId="77777777" w:rsidR="00E15F96" w:rsidRDefault="00E15F96" w:rsidP="00415E55">
      <w:pPr>
        <w:rPr>
          <w:rFonts w:ascii="Times New Roman" w:hAnsi="Times New Roman" w:cs="Times New Roman"/>
          <w:sz w:val="28"/>
          <w:szCs w:val="28"/>
        </w:rPr>
      </w:pPr>
    </w:p>
    <w:p w14:paraId="615DB4AD" w14:textId="77777777" w:rsidR="00E15F96" w:rsidRDefault="00E15F96" w:rsidP="00415E55">
      <w:pPr>
        <w:rPr>
          <w:rFonts w:ascii="Times New Roman" w:hAnsi="Times New Roman" w:cs="Times New Roman"/>
          <w:sz w:val="28"/>
          <w:szCs w:val="28"/>
        </w:rPr>
      </w:pPr>
    </w:p>
    <w:p w14:paraId="2928304E" w14:textId="77777777" w:rsidR="00E15F96" w:rsidRDefault="00E15F96" w:rsidP="00415E55">
      <w:pPr>
        <w:rPr>
          <w:rFonts w:ascii="Times New Roman" w:hAnsi="Times New Roman" w:cs="Times New Roman"/>
          <w:sz w:val="28"/>
          <w:szCs w:val="28"/>
        </w:rPr>
      </w:pPr>
    </w:p>
    <w:p w14:paraId="61861864" w14:textId="77777777" w:rsidR="00E15F96" w:rsidRDefault="00E15F96" w:rsidP="00415E55">
      <w:pPr>
        <w:rPr>
          <w:rFonts w:ascii="Times New Roman" w:hAnsi="Times New Roman" w:cs="Times New Roman"/>
          <w:sz w:val="28"/>
          <w:szCs w:val="28"/>
        </w:rPr>
      </w:pPr>
    </w:p>
    <w:p w14:paraId="133F1367" w14:textId="77777777" w:rsidR="00E15F96" w:rsidRDefault="00E15F96" w:rsidP="00415E55">
      <w:pPr>
        <w:rPr>
          <w:rFonts w:ascii="Times New Roman" w:hAnsi="Times New Roman" w:cs="Times New Roman"/>
          <w:sz w:val="28"/>
          <w:szCs w:val="28"/>
        </w:rPr>
      </w:pPr>
    </w:p>
    <w:p w14:paraId="7EF745B8" w14:textId="77777777" w:rsidR="00E15F96" w:rsidRDefault="00E15F96" w:rsidP="00415E55">
      <w:pPr>
        <w:rPr>
          <w:rFonts w:ascii="Times New Roman" w:hAnsi="Times New Roman" w:cs="Times New Roman"/>
          <w:sz w:val="28"/>
          <w:szCs w:val="28"/>
        </w:rPr>
      </w:pPr>
    </w:p>
    <w:p w14:paraId="3597CA6C" w14:textId="77777777" w:rsidR="00E15F96" w:rsidRDefault="00E15F96" w:rsidP="00415E55">
      <w:pPr>
        <w:rPr>
          <w:rFonts w:ascii="Times New Roman" w:hAnsi="Times New Roman" w:cs="Times New Roman"/>
          <w:sz w:val="28"/>
          <w:szCs w:val="28"/>
        </w:rPr>
      </w:pPr>
    </w:p>
    <w:p w14:paraId="1A9E337A" w14:textId="77777777" w:rsidR="00E15F96" w:rsidRDefault="00E15F96" w:rsidP="00415E55">
      <w:pPr>
        <w:rPr>
          <w:rFonts w:ascii="Times New Roman" w:hAnsi="Times New Roman" w:cs="Times New Roman"/>
          <w:sz w:val="28"/>
          <w:szCs w:val="28"/>
        </w:rPr>
      </w:pPr>
    </w:p>
    <w:p w14:paraId="521AA946" w14:textId="77777777" w:rsidR="00E15F96" w:rsidRDefault="00E15F96" w:rsidP="00415E55">
      <w:pPr>
        <w:rPr>
          <w:rFonts w:ascii="Times New Roman" w:hAnsi="Times New Roman" w:cs="Times New Roman"/>
          <w:sz w:val="28"/>
          <w:szCs w:val="28"/>
        </w:rPr>
      </w:pPr>
    </w:p>
    <w:p w14:paraId="28575BE9" w14:textId="77777777" w:rsidR="00E15F96" w:rsidRDefault="00E15F96" w:rsidP="00415E55">
      <w:pPr>
        <w:rPr>
          <w:rFonts w:ascii="Times New Roman" w:hAnsi="Times New Roman" w:cs="Times New Roman"/>
          <w:sz w:val="28"/>
          <w:szCs w:val="28"/>
        </w:rPr>
      </w:pPr>
    </w:p>
    <w:p w14:paraId="1EADF7E2" w14:textId="77777777" w:rsidR="00E15F96" w:rsidRDefault="00E15F96" w:rsidP="00415E55">
      <w:pPr>
        <w:rPr>
          <w:rFonts w:ascii="Times New Roman" w:hAnsi="Times New Roman" w:cs="Times New Roman"/>
          <w:sz w:val="28"/>
          <w:szCs w:val="28"/>
        </w:rPr>
      </w:pPr>
    </w:p>
    <w:p w14:paraId="33A2B5B9" w14:textId="77777777" w:rsidR="0007134D" w:rsidRPr="0007134D" w:rsidRDefault="0007134D" w:rsidP="0007134D">
      <w:pPr>
        <w:spacing w:after="0" w:line="240" w:lineRule="auto"/>
        <w:ind w:firstLine="709"/>
        <w:rPr>
          <w:rFonts w:ascii="Times New Roman" w:hAnsi="Times New Roman" w:cs="Times New Roman"/>
          <w:spacing w:val="-6"/>
          <w:sz w:val="24"/>
          <w:szCs w:val="24"/>
        </w:rPr>
      </w:pPr>
      <w:r w:rsidRPr="0007134D">
        <w:rPr>
          <w:rFonts w:ascii="Times New Roman" w:hAnsi="Times New Roman" w:cs="Times New Roman"/>
          <w:sz w:val="24"/>
          <w:szCs w:val="24"/>
          <w:lang w:val="vi-VN"/>
        </w:rPr>
        <w:br w:type="page"/>
      </w:r>
    </w:p>
    <w:p w14:paraId="5CAE14E2" w14:textId="77777777" w:rsidR="00E87F7E" w:rsidRPr="00E87F7E" w:rsidRDefault="00E87F7E" w:rsidP="00E87F7E">
      <w:pPr>
        <w:spacing w:after="0" w:line="240" w:lineRule="auto"/>
        <w:jc w:val="right"/>
        <w:rPr>
          <w:rFonts w:ascii="Times New Roman" w:hAnsi="Times New Roman" w:cs="Times New Roman"/>
          <w:b/>
          <w:sz w:val="24"/>
          <w:szCs w:val="24"/>
          <w:lang w:val="pt-BR"/>
        </w:rPr>
      </w:pPr>
      <w:r w:rsidRPr="00E87F7E">
        <w:rPr>
          <w:rFonts w:ascii="Times New Roman" w:hAnsi="Times New Roman" w:cs="Times New Roman"/>
          <w:b/>
          <w:sz w:val="24"/>
          <w:szCs w:val="24"/>
          <w:lang w:val="pt-BR"/>
        </w:rPr>
        <w:lastRenderedPageBreak/>
        <w:t>Mẫu số 05</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670"/>
      </w:tblGrid>
      <w:tr w:rsidR="00E87F7E" w:rsidRPr="00E87F7E" w14:paraId="4FAE02B3" w14:textId="77777777" w:rsidTr="00F20E04">
        <w:tc>
          <w:tcPr>
            <w:tcW w:w="3618" w:type="dxa"/>
          </w:tcPr>
          <w:p w14:paraId="1D6413C5" w14:textId="77777777" w:rsidR="00E87F7E" w:rsidRPr="00E87F7E" w:rsidRDefault="00E87F7E" w:rsidP="00E87F7E">
            <w:pPr>
              <w:jc w:val="center"/>
              <w:rPr>
                <w:b/>
                <w:sz w:val="24"/>
                <w:szCs w:val="24"/>
                <w:lang w:val="pt-BR"/>
              </w:rPr>
            </w:pPr>
            <w:r w:rsidRPr="00E87F7E">
              <w:rPr>
                <w:b/>
                <w:sz w:val="24"/>
                <w:szCs w:val="24"/>
                <w:lang w:val="pt-BR"/>
              </w:rPr>
              <w:t>TÊN ĐƠN VỊ ĐĂNG KIỂM</w:t>
            </w:r>
          </w:p>
          <w:p w14:paraId="23573519" w14:textId="38F7AB6B" w:rsidR="00E87F7E" w:rsidRPr="00E87F7E" w:rsidRDefault="00E87F7E" w:rsidP="00E87F7E">
            <w:pPr>
              <w:jc w:val="center"/>
              <w:rPr>
                <w:sz w:val="24"/>
                <w:szCs w:val="24"/>
                <w:lang w:val="pt-BR"/>
              </w:rPr>
            </w:pPr>
            <w:r w:rsidRPr="00E87F7E">
              <w:rPr>
                <w:noProof/>
                <w:sz w:val="24"/>
                <w:szCs w:val="24"/>
              </w:rPr>
              <mc:AlternateContent>
                <mc:Choice Requires="wps">
                  <w:drawing>
                    <wp:anchor distT="0" distB="0" distL="114300" distR="114300" simplePos="0" relativeHeight="251766784" behindDoc="0" locked="0" layoutInCell="1" allowOverlap="1" wp14:anchorId="518FFD44" wp14:editId="482E72D2">
                      <wp:simplePos x="0" y="0"/>
                      <wp:positionH relativeFrom="column">
                        <wp:posOffset>715010</wp:posOffset>
                      </wp:positionH>
                      <wp:positionV relativeFrom="paragraph">
                        <wp:posOffset>67310</wp:posOffset>
                      </wp:positionV>
                      <wp:extent cx="614045" cy="0"/>
                      <wp:effectExtent l="12065" t="5080" r="12065" b="13970"/>
                      <wp:wrapNone/>
                      <wp:docPr id="16888207"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73DDA" id="Straight Arrow Connector 70" o:spid="_x0000_s1026" type="#_x0000_t32" style="position:absolute;margin-left:56.3pt;margin-top:5.3pt;width:48.3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"/>
                  </w:pict>
                </mc:Fallback>
              </mc:AlternateContent>
            </w:r>
          </w:p>
          <w:p w14:paraId="639CD353" w14:textId="77777777" w:rsidR="00E87F7E" w:rsidRPr="00E87F7E" w:rsidRDefault="00E87F7E" w:rsidP="00E87F7E">
            <w:pPr>
              <w:jc w:val="center"/>
              <w:rPr>
                <w:sz w:val="24"/>
                <w:szCs w:val="24"/>
                <w:lang w:val="pt-BR"/>
              </w:rPr>
            </w:pPr>
          </w:p>
          <w:p w14:paraId="12640FCA" w14:textId="77777777" w:rsidR="00E87F7E" w:rsidRPr="00E87F7E" w:rsidRDefault="00E87F7E" w:rsidP="00E87F7E">
            <w:pPr>
              <w:jc w:val="center"/>
              <w:rPr>
                <w:b/>
                <w:sz w:val="24"/>
                <w:szCs w:val="24"/>
                <w:lang w:val="nl-NL"/>
              </w:rPr>
            </w:pPr>
            <w:r w:rsidRPr="00E87F7E">
              <w:rPr>
                <w:sz w:val="24"/>
                <w:szCs w:val="24"/>
                <w:lang w:val="pt-BR"/>
              </w:rPr>
              <w:t>Số: ………</w:t>
            </w:r>
          </w:p>
        </w:tc>
        <w:tc>
          <w:tcPr>
            <w:tcW w:w="5670" w:type="dxa"/>
          </w:tcPr>
          <w:p w14:paraId="23BE7CCB" w14:textId="77777777" w:rsidR="00E87F7E" w:rsidRPr="00E87F7E" w:rsidRDefault="00E87F7E" w:rsidP="00E87F7E">
            <w:pPr>
              <w:jc w:val="center"/>
              <w:rPr>
                <w:b/>
                <w:sz w:val="24"/>
                <w:szCs w:val="24"/>
                <w:lang w:val="pt-BR"/>
              </w:rPr>
            </w:pPr>
            <w:r w:rsidRPr="00E87F7E">
              <w:rPr>
                <w:b/>
                <w:sz w:val="24"/>
                <w:szCs w:val="24"/>
                <w:lang w:val="pt-BR"/>
              </w:rPr>
              <w:t xml:space="preserve">CỘNG HOÀ XÃ HỘI CHỦ NGHĨA VIỆT NAM </w:t>
            </w:r>
          </w:p>
          <w:p w14:paraId="5DC64B5D" w14:textId="77777777" w:rsidR="00E87F7E" w:rsidRPr="00E87F7E" w:rsidRDefault="00E87F7E" w:rsidP="00E87F7E">
            <w:pPr>
              <w:jc w:val="center"/>
              <w:rPr>
                <w:b/>
                <w:sz w:val="24"/>
                <w:szCs w:val="24"/>
                <w:lang w:val="pt-BR"/>
              </w:rPr>
            </w:pPr>
            <w:r w:rsidRPr="00E87F7E">
              <w:rPr>
                <w:b/>
                <w:sz w:val="24"/>
                <w:szCs w:val="24"/>
                <w:lang w:val="pt-BR"/>
              </w:rPr>
              <w:t>Độc lập - Tự do - Hạnh phúc</w:t>
            </w:r>
          </w:p>
          <w:p w14:paraId="1B4623E7" w14:textId="167879E9" w:rsidR="00E87F7E" w:rsidRPr="00E87F7E" w:rsidRDefault="00E87F7E" w:rsidP="00E87F7E">
            <w:pPr>
              <w:jc w:val="center"/>
              <w:rPr>
                <w:i/>
                <w:sz w:val="24"/>
                <w:szCs w:val="24"/>
                <w:lang w:val="pt-BR"/>
              </w:rPr>
            </w:pPr>
            <w:r w:rsidRPr="00E87F7E">
              <w:rPr>
                <w:i/>
                <w:noProof/>
                <w:sz w:val="24"/>
                <w:szCs w:val="24"/>
              </w:rPr>
              <mc:AlternateContent>
                <mc:Choice Requires="wps">
                  <w:drawing>
                    <wp:anchor distT="0" distB="0" distL="114300" distR="114300" simplePos="0" relativeHeight="251767808" behindDoc="0" locked="0" layoutInCell="1" allowOverlap="1" wp14:anchorId="1BF3F2F2" wp14:editId="4598EAE7">
                      <wp:simplePos x="0" y="0"/>
                      <wp:positionH relativeFrom="column">
                        <wp:posOffset>677545</wp:posOffset>
                      </wp:positionH>
                      <wp:positionV relativeFrom="paragraph">
                        <wp:posOffset>97155</wp:posOffset>
                      </wp:positionV>
                      <wp:extent cx="2077720" cy="0"/>
                      <wp:effectExtent l="5080" t="10795" r="12700" b="8255"/>
                      <wp:wrapNone/>
                      <wp:docPr id="1374728122"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9924B" id="Straight Arrow Connector 69" o:spid="_x0000_s1026" type="#_x0000_t32" style="position:absolute;margin-left:53.35pt;margin-top:7.65pt;width:163.6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"/>
                  </w:pict>
                </mc:Fallback>
              </mc:AlternateContent>
            </w:r>
          </w:p>
          <w:p w14:paraId="6CDC04B8" w14:textId="77777777" w:rsidR="00E87F7E" w:rsidRPr="00E87F7E" w:rsidRDefault="00E87F7E" w:rsidP="00E87F7E">
            <w:pPr>
              <w:jc w:val="center"/>
              <w:rPr>
                <w:b/>
                <w:sz w:val="24"/>
                <w:szCs w:val="24"/>
                <w:lang w:val="nl-NL"/>
              </w:rPr>
            </w:pPr>
            <w:r w:rsidRPr="00E87F7E">
              <w:rPr>
                <w:i/>
                <w:sz w:val="24"/>
                <w:szCs w:val="24"/>
                <w:lang w:val="pt-BR"/>
              </w:rPr>
              <w:t>........., ngày.... tháng.... năm 20...</w:t>
            </w:r>
          </w:p>
        </w:tc>
      </w:tr>
    </w:tbl>
    <w:p w14:paraId="61AA709B" w14:textId="77777777" w:rsidR="00E87F7E" w:rsidRPr="00E87F7E" w:rsidRDefault="00E87F7E" w:rsidP="00E87F7E">
      <w:pPr>
        <w:spacing w:after="0" w:line="240" w:lineRule="auto"/>
        <w:jc w:val="center"/>
        <w:rPr>
          <w:rFonts w:ascii="Times New Roman" w:hAnsi="Times New Roman" w:cs="Times New Roman"/>
          <w:b/>
          <w:sz w:val="24"/>
          <w:szCs w:val="24"/>
        </w:rPr>
      </w:pPr>
    </w:p>
    <w:p w14:paraId="62AED382" w14:textId="77777777" w:rsidR="00E87F7E" w:rsidRPr="00E87F7E" w:rsidRDefault="00E87F7E" w:rsidP="00E87F7E">
      <w:pPr>
        <w:spacing w:after="0" w:line="240" w:lineRule="auto"/>
        <w:jc w:val="center"/>
        <w:rPr>
          <w:rFonts w:ascii="Times New Roman" w:hAnsi="Times New Roman" w:cs="Times New Roman"/>
          <w:b/>
          <w:sz w:val="24"/>
          <w:szCs w:val="24"/>
        </w:rPr>
      </w:pPr>
      <w:r w:rsidRPr="00E87F7E">
        <w:rPr>
          <w:rFonts w:ascii="Times New Roman" w:hAnsi="Times New Roman" w:cs="Times New Roman"/>
          <w:b/>
          <w:sz w:val="24"/>
          <w:szCs w:val="24"/>
        </w:rPr>
        <w:t>ĐƠN XIN TẠM DỪNG LƯU HÀNH</w:t>
      </w:r>
    </w:p>
    <w:p w14:paraId="67F4FCF6" w14:textId="6F34AC94" w:rsidR="00E87F7E" w:rsidRPr="00E87F7E" w:rsidRDefault="00E87F7E" w:rsidP="00E87F7E">
      <w:pPr>
        <w:spacing w:after="0" w:line="240" w:lineRule="auto"/>
        <w:ind w:left="1440" w:firstLine="720"/>
        <w:rPr>
          <w:rFonts w:ascii="Times New Roman" w:hAnsi="Times New Roman" w:cs="Times New Roman"/>
          <w:b/>
          <w:sz w:val="24"/>
          <w:szCs w:val="24"/>
        </w:rPr>
      </w:pPr>
      <w:r w:rsidRPr="00E87F7E">
        <w:rPr>
          <w:rFonts w:ascii="Times New Roman" w:hAnsi="Times New Roman" w:cs="Times New Roman"/>
          <w:b/>
          <w:noProof/>
          <w:sz w:val="24"/>
          <w:szCs w:val="24"/>
        </w:rPr>
        <mc:AlternateContent>
          <mc:Choice Requires="wps">
            <w:drawing>
              <wp:anchor distT="0" distB="0" distL="114300" distR="114300" simplePos="0" relativeHeight="251768832" behindDoc="0" locked="0" layoutInCell="1" allowOverlap="1" wp14:anchorId="78BBEE33" wp14:editId="40ED6B28">
                <wp:simplePos x="0" y="0"/>
                <wp:positionH relativeFrom="column">
                  <wp:posOffset>2432685</wp:posOffset>
                </wp:positionH>
                <wp:positionV relativeFrom="paragraph">
                  <wp:posOffset>44450</wp:posOffset>
                </wp:positionV>
                <wp:extent cx="889000" cy="0"/>
                <wp:effectExtent l="7620" t="13970" r="8255" b="5080"/>
                <wp:wrapNone/>
                <wp:docPr id="1634881280"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1108B" id="Straight Arrow Connector 68" o:spid="_x0000_s1026" type="#_x0000_t32" style="position:absolute;margin-left:191.55pt;margin-top:3.5pt;width:70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"/>
            </w:pict>
          </mc:Fallback>
        </mc:AlternateContent>
      </w:r>
    </w:p>
    <w:p w14:paraId="3C99684C" w14:textId="12EC9999" w:rsidR="00E87F7E" w:rsidRPr="00E87F7E" w:rsidRDefault="00E87F7E" w:rsidP="00E87F7E">
      <w:pPr>
        <w:spacing w:after="0" w:line="240" w:lineRule="auto"/>
        <w:ind w:left="1440" w:firstLine="720"/>
        <w:rPr>
          <w:rFonts w:ascii="Times New Roman" w:hAnsi="Times New Roman" w:cs="Times New Roman"/>
          <w:sz w:val="24"/>
          <w:szCs w:val="24"/>
          <w:lang w:bidi="he-IL"/>
        </w:rPr>
      </w:pPr>
      <w:r w:rsidRPr="00E87F7E">
        <w:rPr>
          <w:rFonts w:ascii="Times New Roman" w:hAnsi="Times New Roman" w:cs="Times New Roman"/>
          <w:sz w:val="24"/>
          <w:szCs w:val="24"/>
          <w:lang w:bidi="he-IL"/>
        </w:rPr>
        <w:t xml:space="preserve">Kính gửi: </w:t>
      </w:r>
      <w:r w:rsidR="00336806" w:rsidRPr="003A4447">
        <w:rPr>
          <w:rFonts w:ascii="Times New Roman" w:hAnsi="Times New Roman" w:cs="Times New Roman"/>
          <w:color w:val="000000" w:themeColor="text1"/>
          <w:sz w:val="28"/>
          <w:szCs w:val="28"/>
        </w:rPr>
        <w:t>Sở Xây dựng</w:t>
      </w:r>
      <w:r w:rsidR="00336806" w:rsidRPr="00E87F7E">
        <w:rPr>
          <w:rFonts w:ascii="Times New Roman" w:hAnsi="Times New Roman" w:cs="Times New Roman"/>
          <w:sz w:val="24"/>
          <w:szCs w:val="24"/>
          <w:lang w:bidi="he-IL"/>
        </w:rPr>
        <w:t xml:space="preserve"> </w:t>
      </w:r>
      <w:r w:rsidRPr="00E87F7E">
        <w:rPr>
          <w:rFonts w:ascii="Times New Roman" w:hAnsi="Times New Roman" w:cs="Times New Roman"/>
          <w:sz w:val="24"/>
          <w:szCs w:val="24"/>
          <w:lang w:bidi="he-IL"/>
        </w:rPr>
        <w:t>…..</w:t>
      </w:r>
    </w:p>
    <w:p w14:paraId="6442F9E8" w14:textId="77777777" w:rsidR="00E87F7E" w:rsidRPr="00E87F7E" w:rsidRDefault="00E87F7E" w:rsidP="00E87F7E">
      <w:pPr>
        <w:spacing w:after="0" w:line="240" w:lineRule="auto"/>
        <w:ind w:firstLine="567"/>
        <w:rPr>
          <w:rFonts w:ascii="Times New Roman" w:hAnsi="Times New Roman" w:cs="Times New Roman"/>
          <w:sz w:val="24"/>
          <w:szCs w:val="24"/>
        </w:rPr>
      </w:pPr>
      <w:r w:rsidRPr="00E87F7E">
        <w:rPr>
          <w:rFonts w:ascii="Times New Roman" w:hAnsi="Times New Roman" w:cs="Times New Roman"/>
          <w:sz w:val="24"/>
          <w:szCs w:val="24"/>
        </w:rPr>
        <w:t xml:space="preserve">Tên:… </w:t>
      </w:r>
      <w:r w:rsidRPr="00E87F7E">
        <w:rPr>
          <w:rFonts w:ascii="Times New Roman" w:hAnsi="Times New Roman" w:cs="Times New Roman"/>
          <w:i/>
          <w:sz w:val="24"/>
          <w:szCs w:val="24"/>
        </w:rPr>
        <w:t>Doanh nghiệp, hợp tác xã, liên liệp hợp tác xã (gọi chung là doanh nghiệp)...</w:t>
      </w:r>
    </w:p>
    <w:p w14:paraId="787A325D" w14:textId="77777777" w:rsidR="00E87F7E" w:rsidRPr="00E87F7E" w:rsidRDefault="00E87F7E" w:rsidP="00E87F7E">
      <w:pPr>
        <w:spacing w:after="0" w:line="240" w:lineRule="auto"/>
        <w:ind w:firstLine="567"/>
        <w:rPr>
          <w:rFonts w:ascii="Times New Roman" w:hAnsi="Times New Roman" w:cs="Times New Roman"/>
          <w:sz w:val="24"/>
          <w:szCs w:val="24"/>
        </w:rPr>
      </w:pPr>
      <w:r w:rsidRPr="00E87F7E">
        <w:rPr>
          <w:rFonts w:ascii="Times New Roman" w:hAnsi="Times New Roman" w:cs="Times New Roman"/>
          <w:sz w:val="24"/>
          <w:szCs w:val="24"/>
        </w:rPr>
        <w:t>Số ĐKKD:....................... cấp ngày:.............................................................</w:t>
      </w:r>
    </w:p>
    <w:p w14:paraId="02EB0802" w14:textId="77777777" w:rsidR="00E87F7E" w:rsidRPr="00E87F7E" w:rsidRDefault="00E87F7E" w:rsidP="00E87F7E">
      <w:pPr>
        <w:spacing w:after="0" w:line="240" w:lineRule="auto"/>
        <w:ind w:firstLine="567"/>
        <w:rPr>
          <w:rFonts w:ascii="Times New Roman" w:hAnsi="Times New Roman" w:cs="Times New Roman"/>
          <w:sz w:val="24"/>
          <w:szCs w:val="24"/>
        </w:rPr>
      </w:pPr>
      <w:r w:rsidRPr="00E87F7E">
        <w:rPr>
          <w:rFonts w:ascii="Times New Roman" w:hAnsi="Times New Roman" w:cs="Times New Roman"/>
          <w:sz w:val="24"/>
          <w:szCs w:val="24"/>
        </w:rPr>
        <w:t>Địa chỉ cơ quan:............................................................................................</w:t>
      </w:r>
    </w:p>
    <w:p w14:paraId="0D9EEFB3" w14:textId="77777777" w:rsidR="00E87F7E" w:rsidRPr="00E87F7E" w:rsidRDefault="00E87F7E" w:rsidP="00E87F7E">
      <w:pPr>
        <w:spacing w:after="0" w:line="240" w:lineRule="auto"/>
        <w:ind w:firstLine="567"/>
        <w:rPr>
          <w:rFonts w:ascii="Times New Roman" w:hAnsi="Times New Roman" w:cs="Times New Roman"/>
          <w:sz w:val="24"/>
          <w:szCs w:val="24"/>
        </w:rPr>
      </w:pPr>
      <w:r w:rsidRPr="00E87F7E">
        <w:rPr>
          <w:rFonts w:ascii="Times New Roman" w:hAnsi="Times New Roman" w:cs="Times New Roman"/>
          <w:sz w:val="24"/>
          <w:szCs w:val="24"/>
        </w:rPr>
        <w:t xml:space="preserve">Đề nghị Sở </w:t>
      </w:r>
      <w:r w:rsidRPr="00E87F7E">
        <w:rPr>
          <w:rFonts w:ascii="Times New Roman" w:hAnsi="Times New Roman" w:cs="Times New Roman"/>
          <w:sz w:val="24"/>
          <w:szCs w:val="24"/>
          <w:lang w:bidi="he-IL"/>
        </w:rPr>
        <w:t>Giao thông vận tải</w:t>
      </w:r>
      <w:r w:rsidRPr="00E87F7E">
        <w:rPr>
          <w:rFonts w:ascii="Times New Roman" w:hAnsi="Times New Roman" w:cs="Times New Roman"/>
          <w:sz w:val="24"/>
          <w:szCs w:val="24"/>
        </w:rPr>
        <w:t xml:space="preserve"> xem xét, chấp thuận và thực hiện tạm giữ phù hiệu, biển hiệu làm cơ sở cho… </w:t>
      </w:r>
      <w:r w:rsidRPr="00E87F7E">
        <w:rPr>
          <w:rFonts w:ascii="Times New Roman" w:hAnsi="Times New Roman" w:cs="Times New Roman"/>
          <w:i/>
          <w:sz w:val="24"/>
          <w:szCs w:val="24"/>
        </w:rPr>
        <w:t xml:space="preserve">(Tên doanh nghiệp)... </w:t>
      </w:r>
      <w:r w:rsidRPr="00E87F7E">
        <w:rPr>
          <w:rFonts w:ascii="Times New Roman" w:hAnsi="Times New Roman" w:cs="Times New Roman"/>
          <w:sz w:val="24"/>
          <w:szCs w:val="24"/>
        </w:rPr>
        <w:t>để làm căn cứ xác định thuộc diện không chịu phí sử dụng đường bộ đối với các phương tiện nêu dưới đây: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395"/>
        <w:gridCol w:w="1276"/>
        <w:gridCol w:w="2268"/>
        <w:gridCol w:w="3685"/>
      </w:tblGrid>
      <w:tr w:rsidR="00E87F7E" w:rsidRPr="00E87F7E" w14:paraId="37034B0D" w14:textId="77777777" w:rsidTr="00F20E04">
        <w:trPr>
          <w:trHeight w:val="694"/>
        </w:trPr>
        <w:tc>
          <w:tcPr>
            <w:tcW w:w="590" w:type="dxa"/>
            <w:vAlign w:val="center"/>
          </w:tcPr>
          <w:p w14:paraId="255E57A2" w14:textId="77777777" w:rsidR="00E87F7E" w:rsidRPr="00E87F7E" w:rsidRDefault="00E87F7E" w:rsidP="00E87F7E">
            <w:pPr>
              <w:spacing w:after="0" w:line="240" w:lineRule="auto"/>
              <w:jc w:val="center"/>
              <w:rPr>
                <w:rFonts w:ascii="Times New Roman" w:hAnsi="Times New Roman" w:cs="Times New Roman"/>
                <w:b/>
                <w:sz w:val="24"/>
                <w:szCs w:val="24"/>
              </w:rPr>
            </w:pPr>
            <w:r w:rsidRPr="00E87F7E">
              <w:rPr>
                <w:rFonts w:ascii="Times New Roman" w:hAnsi="Times New Roman" w:cs="Times New Roman"/>
                <w:b/>
                <w:sz w:val="24"/>
                <w:szCs w:val="24"/>
              </w:rPr>
              <w:t>Số TT</w:t>
            </w:r>
          </w:p>
        </w:tc>
        <w:tc>
          <w:tcPr>
            <w:tcW w:w="1395" w:type="dxa"/>
            <w:vAlign w:val="center"/>
          </w:tcPr>
          <w:p w14:paraId="2F54B5C6" w14:textId="77777777" w:rsidR="00E87F7E" w:rsidRPr="00E87F7E" w:rsidRDefault="00E87F7E" w:rsidP="00E87F7E">
            <w:pPr>
              <w:spacing w:after="0" w:line="240" w:lineRule="auto"/>
              <w:jc w:val="center"/>
              <w:rPr>
                <w:rFonts w:ascii="Times New Roman" w:hAnsi="Times New Roman" w:cs="Times New Roman"/>
                <w:b/>
                <w:sz w:val="24"/>
                <w:szCs w:val="24"/>
              </w:rPr>
            </w:pPr>
            <w:r w:rsidRPr="00E87F7E">
              <w:rPr>
                <w:rFonts w:ascii="Times New Roman" w:hAnsi="Times New Roman" w:cs="Times New Roman"/>
                <w:b/>
                <w:sz w:val="24"/>
                <w:szCs w:val="24"/>
              </w:rPr>
              <w:t>Loại xe</w:t>
            </w:r>
          </w:p>
        </w:tc>
        <w:tc>
          <w:tcPr>
            <w:tcW w:w="1276" w:type="dxa"/>
            <w:vAlign w:val="center"/>
          </w:tcPr>
          <w:p w14:paraId="5FCE3130" w14:textId="77777777" w:rsidR="00E87F7E" w:rsidRPr="00E87F7E" w:rsidRDefault="00E87F7E" w:rsidP="00E87F7E">
            <w:pPr>
              <w:spacing w:after="0" w:line="240" w:lineRule="auto"/>
              <w:jc w:val="center"/>
              <w:rPr>
                <w:rFonts w:ascii="Times New Roman" w:hAnsi="Times New Roman" w:cs="Times New Roman"/>
                <w:b/>
                <w:sz w:val="24"/>
                <w:szCs w:val="24"/>
              </w:rPr>
            </w:pPr>
            <w:r w:rsidRPr="00E87F7E">
              <w:rPr>
                <w:rFonts w:ascii="Times New Roman" w:hAnsi="Times New Roman" w:cs="Times New Roman"/>
                <w:b/>
                <w:sz w:val="24"/>
                <w:szCs w:val="24"/>
              </w:rPr>
              <w:t>Biển số xe</w:t>
            </w:r>
          </w:p>
        </w:tc>
        <w:tc>
          <w:tcPr>
            <w:tcW w:w="2268" w:type="dxa"/>
            <w:vAlign w:val="center"/>
          </w:tcPr>
          <w:p w14:paraId="0441EA7D" w14:textId="77777777" w:rsidR="00E87F7E" w:rsidRPr="00E87F7E" w:rsidRDefault="00E87F7E" w:rsidP="00E87F7E">
            <w:pPr>
              <w:spacing w:after="0" w:line="240" w:lineRule="auto"/>
              <w:ind w:left="-99" w:right="-108" w:hanging="25"/>
              <w:jc w:val="center"/>
              <w:rPr>
                <w:rFonts w:ascii="Times New Roman" w:hAnsi="Times New Roman" w:cs="Times New Roman"/>
                <w:b/>
                <w:sz w:val="24"/>
                <w:szCs w:val="24"/>
              </w:rPr>
            </w:pPr>
            <w:r w:rsidRPr="00E87F7E">
              <w:rPr>
                <w:rFonts w:ascii="Times New Roman" w:hAnsi="Times New Roman" w:cs="Times New Roman"/>
                <w:b/>
                <w:sz w:val="24"/>
                <w:szCs w:val="24"/>
              </w:rPr>
              <w:t xml:space="preserve">Số phù hiệu, biển hiệu </w:t>
            </w:r>
            <w:r w:rsidRPr="00E87F7E">
              <w:rPr>
                <w:rFonts w:ascii="Times New Roman" w:hAnsi="Times New Roman" w:cs="Times New Roman"/>
                <w:sz w:val="24"/>
                <w:szCs w:val="24"/>
              </w:rPr>
              <w:t>(nếu có)</w:t>
            </w:r>
          </w:p>
        </w:tc>
        <w:tc>
          <w:tcPr>
            <w:tcW w:w="3685" w:type="dxa"/>
            <w:vAlign w:val="center"/>
          </w:tcPr>
          <w:p w14:paraId="6FCD6E09" w14:textId="77777777" w:rsidR="00E87F7E" w:rsidRPr="00E87F7E" w:rsidRDefault="00E87F7E" w:rsidP="00E87F7E">
            <w:pPr>
              <w:spacing w:after="0" w:line="240" w:lineRule="auto"/>
              <w:jc w:val="center"/>
              <w:rPr>
                <w:rFonts w:ascii="Times New Roman" w:hAnsi="Times New Roman" w:cs="Times New Roman"/>
                <w:b/>
                <w:sz w:val="24"/>
                <w:szCs w:val="24"/>
              </w:rPr>
            </w:pPr>
            <w:r w:rsidRPr="00E87F7E">
              <w:rPr>
                <w:rFonts w:ascii="Times New Roman" w:hAnsi="Times New Roman" w:cs="Times New Roman"/>
                <w:b/>
                <w:sz w:val="24"/>
                <w:szCs w:val="24"/>
              </w:rPr>
              <w:t>Thời gian dự kiến tạm dừng hoạt động</w:t>
            </w:r>
          </w:p>
        </w:tc>
      </w:tr>
      <w:tr w:rsidR="00E87F7E" w:rsidRPr="00E87F7E" w14:paraId="13CCD1F4" w14:textId="77777777" w:rsidTr="00F20E04">
        <w:trPr>
          <w:trHeight w:val="408"/>
        </w:trPr>
        <w:tc>
          <w:tcPr>
            <w:tcW w:w="590" w:type="dxa"/>
          </w:tcPr>
          <w:p w14:paraId="14630E43" w14:textId="77777777" w:rsidR="00E87F7E" w:rsidRPr="00E87F7E" w:rsidRDefault="00E87F7E" w:rsidP="00E87F7E">
            <w:pPr>
              <w:spacing w:after="0" w:line="240" w:lineRule="auto"/>
              <w:jc w:val="center"/>
              <w:rPr>
                <w:rFonts w:ascii="Times New Roman" w:hAnsi="Times New Roman" w:cs="Times New Roman"/>
                <w:sz w:val="24"/>
                <w:szCs w:val="24"/>
                <w:lang w:val="pt-BR"/>
              </w:rPr>
            </w:pPr>
            <w:r w:rsidRPr="00E87F7E">
              <w:rPr>
                <w:rFonts w:ascii="Times New Roman" w:hAnsi="Times New Roman" w:cs="Times New Roman"/>
                <w:sz w:val="24"/>
                <w:szCs w:val="24"/>
                <w:lang w:val="pt-BR"/>
              </w:rPr>
              <w:t>1</w:t>
            </w:r>
          </w:p>
        </w:tc>
        <w:tc>
          <w:tcPr>
            <w:tcW w:w="1395" w:type="dxa"/>
          </w:tcPr>
          <w:p w14:paraId="3726E054" w14:textId="77777777" w:rsidR="00E87F7E" w:rsidRPr="00E87F7E" w:rsidRDefault="00E87F7E" w:rsidP="00E87F7E">
            <w:pPr>
              <w:spacing w:after="0" w:line="240" w:lineRule="auto"/>
              <w:jc w:val="center"/>
              <w:rPr>
                <w:rFonts w:ascii="Times New Roman" w:hAnsi="Times New Roman" w:cs="Times New Roman"/>
                <w:sz w:val="24"/>
                <w:szCs w:val="24"/>
                <w:lang w:val="pt-BR"/>
              </w:rPr>
            </w:pPr>
            <w:r w:rsidRPr="00E87F7E">
              <w:rPr>
                <w:rFonts w:ascii="Times New Roman" w:hAnsi="Times New Roman" w:cs="Times New Roman"/>
                <w:sz w:val="24"/>
                <w:szCs w:val="24"/>
                <w:lang w:val="pt-BR"/>
              </w:rPr>
              <w:t>...</w:t>
            </w:r>
          </w:p>
        </w:tc>
        <w:tc>
          <w:tcPr>
            <w:tcW w:w="1276" w:type="dxa"/>
          </w:tcPr>
          <w:p w14:paraId="6978D4FF" w14:textId="77777777" w:rsidR="00E87F7E" w:rsidRPr="00E87F7E" w:rsidRDefault="00E87F7E" w:rsidP="00E87F7E">
            <w:pPr>
              <w:spacing w:after="0" w:line="240" w:lineRule="auto"/>
              <w:jc w:val="center"/>
              <w:rPr>
                <w:rFonts w:ascii="Times New Roman" w:hAnsi="Times New Roman" w:cs="Times New Roman"/>
                <w:sz w:val="24"/>
                <w:szCs w:val="24"/>
                <w:lang w:val="pt-BR"/>
              </w:rPr>
            </w:pPr>
            <w:r w:rsidRPr="00E87F7E">
              <w:rPr>
                <w:rFonts w:ascii="Times New Roman" w:hAnsi="Times New Roman" w:cs="Times New Roman"/>
                <w:sz w:val="24"/>
                <w:szCs w:val="24"/>
                <w:lang w:val="pt-BR"/>
              </w:rPr>
              <w:t>...</w:t>
            </w:r>
          </w:p>
        </w:tc>
        <w:tc>
          <w:tcPr>
            <w:tcW w:w="2268" w:type="dxa"/>
          </w:tcPr>
          <w:p w14:paraId="5B903CB6" w14:textId="77777777" w:rsidR="00E87F7E" w:rsidRPr="00E87F7E" w:rsidRDefault="00E87F7E" w:rsidP="00E87F7E">
            <w:pPr>
              <w:spacing w:after="0" w:line="240" w:lineRule="auto"/>
              <w:jc w:val="center"/>
              <w:rPr>
                <w:rFonts w:ascii="Times New Roman" w:hAnsi="Times New Roman" w:cs="Times New Roman"/>
                <w:sz w:val="24"/>
                <w:szCs w:val="24"/>
                <w:lang w:val="pt-BR"/>
              </w:rPr>
            </w:pPr>
            <w:r w:rsidRPr="00E87F7E">
              <w:rPr>
                <w:rFonts w:ascii="Times New Roman" w:hAnsi="Times New Roman" w:cs="Times New Roman"/>
                <w:sz w:val="24"/>
                <w:szCs w:val="24"/>
                <w:lang w:val="pt-BR"/>
              </w:rPr>
              <w:t>...</w:t>
            </w:r>
          </w:p>
        </w:tc>
        <w:tc>
          <w:tcPr>
            <w:tcW w:w="3685" w:type="dxa"/>
          </w:tcPr>
          <w:p w14:paraId="4775F88B" w14:textId="77777777" w:rsidR="00E87F7E" w:rsidRPr="00E87F7E" w:rsidRDefault="00E87F7E" w:rsidP="00E87F7E">
            <w:pPr>
              <w:spacing w:after="0" w:line="240" w:lineRule="auto"/>
              <w:rPr>
                <w:rFonts w:ascii="Times New Roman" w:hAnsi="Times New Roman" w:cs="Times New Roman"/>
                <w:sz w:val="24"/>
                <w:szCs w:val="24"/>
                <w:lang w:val="pt-BR"/>
              </w:rPr>
            </w:pPr>
            <w:r w:rsidRPr="00E87F7E">
              <w:rPr>
                <w:rFonts w:ascii="Times New Roman" w:hAnsi="Times New Roman" w:cs="Times New Roman"/>
                <w:sz w:val="24"/>
                <w:szCs w:val="24"/>
                <w:lang w:val="pt-BR"/>
              </w:rPr>
              <w:t xml:space="preserve">Từ ngày ... đến ngày ...   </w:t>
            </w:r>
          </w:p>
        </w:tc>
      </w:tr>
      <w:tr w:rsidR="00E87F7E" w:rsidRPr="00E87F7E" w14:paraId="027D087B" w14:textId="77777777" w:rsidTr="00F20E04">
        <w:tc>
          <w:tcPr>
            <w:tcW w:w="590" w:type="dxa"/>
          </w:tcPr>
          <w:p w14:paraId="339F2EDF" w14:textId="77777777" w:rsidR="00E87F7E" w:rsidRPr="00E87F7E" w:rsidRDefault="00E87F7E" w:rsidP="00E87F7E">
            <w:pPr>
              <w:spacing w:after="0" w:line="240" w:lineRule="auto"/>
              <w:jc w:val="center"/>
              <w:rPr>
                <w:rFonts w:ascii="Times New Roman" w:hAnsi="Times New Roman" w:cs="Times New Roman"/>
                <w:sz w:val="24"/>
                <w:szCs w:val="24"/>
                <w:lang w:val="pt-BR"/>
              </w:rPr>
            </w:pPr>
            <w:r w:rsidRPr="00E87F7E">
              <w:rPr>
                <w:rFonts w:ascii="Times New Roman" w:hAnsi="Times New Roman" w:cs="Times New Roman"/>
                <w:sz w:val="24"/>
                <w:szCs w:val="24"/>
                <w:lang w:val="pt-BR"/>
              </w:rPr>
              <w:t>2</w:t>
            </w:r>
          </w:p>
        </w:tc>
        <w:tc>
          <w:tcPr>
            <w:tcW w:w="1395" w:type="dxa"/>
          </w:tcPr>
          <w:p w14:paraId="7CD5E172"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1276" w:type="dxa"/>
          </w:tcPr>
          <w:p w14:paraId="3436DAB6"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2268" w:type="dxa"/>
          </w:tcPr>
          <w:p w14:paraId="37713B2E"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3685" w:type="dxa"/>
          </w:tcPr>
          <w:p w14:paraId="0DF81CFF" w14:textId="77777777" w:rsidR="00E87F7E" w:rsidRPr="00E87F7E" w:rsidRDefault="00E87F7E" w:rsidP="00E87F7E">
            <w:pPr>
              <w:spacing w:after="0" w:line="240" w:lineRule="auto"/>
              <w:rPr>
                <w:rFonts w:ascii="Times New Roman" w:hAnsi="Times New Roman" w:cs="Times New Roman"/>
                <w:sz w:val="24"/>
                <w:szCs w:val="24"/>
                <w:lang w:val="pt-BR"/>
              </w:rPr>
            </w:pPr>
          </w:p>
        </w:tc>
      </w:tr>
      <w:tr w:rsidR="00E87F7E" w:rsidRPr="00E87F7E" w14:paraId="18D65338" w14:textId="77777777" w:rsidTr="00F20E04">
        <w:tc>
          <w:tcPr>
            <w:tcW w:w="590" w:type="dxa"/>
          </w:tcPr>
          <w:p w14:paraId="11BAFFBF" w14:textId="77777777" w:rsidR="00E87F7E" w:rsidRPr="00E87F7E" w:rsidRDefault="00E87F7E" w:rsidP="00E87F7E">
            <w:pPr>
              <w:spacing w:after="0" w:line="240" w:lineRule="auto"/>
              <w:jc w:val="center"/>
              <w:rPr>
                <w:rFonts w:ascii="Times New Roman" w:hAnsi="Times New Roman" w:cs="Times New Roman"/>
                <w:sz w:val="24"/>
                <w:szCs w:val="24"/>
                <w:lang w:val="pt-BR"/>
              </w:rPr>
            </w:pPr>
          </w:p>
        </w:tc>
        <w:tc>
          <w:tcPr>
            <w:tcW w:w="1395" w:type="dxa"/>
          </w:tcPr>
          <w:p w14:paraId="4DF20A8B"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1276" w:type="dxa"/>
          </w:tcPr>
          <w:p w14:paraId="598B6444"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2268" w:type="dxa"/>
          </w:tcPr>
          <w:p w14:paraId="53926283" w14:textId="77777777" w:rsidR="00E87F7E" w:rsidRPr="00E87F7E" w:rsidRDefault="00E87F7E" w:rsidP="00E87F7E">
            <w:pPr>
              <w:spacing w:after="0" w:line="240" w:lineRule="auto"/>
              <w:rPr>
                <w:rFonts w:ascii="Times New Roman" w:hAnsi="Times New Roman" w:cs="Times New Roman"/>
                <w:sz w:val="24"/>
                <w:szCs w:val="24"/>
                <w:lang w:val="pt-BR"/>
              </w:rPr>
            </w:pPr>
          </w:p>
        </w:tc>
        <w:tc>
          <w:tcPr>
            <w:tcW w:w="3685" w:type="dxa"/>
          </w:tcPr>
          <w:p w14:paraId="31DA2551" w14:textId="77777777" w:rsidR="00E87F7E" w:rsidRPr="00E87F7E" w:rsidRDefault="00E87F7E" w:rsidP="00E87F7E">
            <w:pPr>
              <w:spacing w:after="0" w:line="240" w:lineRule="auto"/>
              <w:rPr>
                <w:rFonts w:ascii="Times New Roman" w:hAnsi="Times New Roman" w:cs="Times New Roman"/>
                <w:sz w:val="24"/>
                <w:szCs w:val="24"/>
                <w:lang w:val="pt-BR"/>
              </w:rPr>
            </w:pPr>
          </w:p>
        </w:tc>
      </w:tr>
    </w:tbl>
    <w:p w14:paraId="7143470F" w14:textId="48A17B20" w:rsidR="00E87F7E" w:rsidRPr="00E87F7E" w:rsidRDefault="00E87F7E" w:rsidP="00E87F7E">
      <w:pPr>
        <w:tabs>
          <w:tab w:val="left" w:pos="426"/>
          <w:tab w:val="left" w:pos="851"/>
          <w:tab w:val="center" w:pos="1440"/>
          <w:tab w:val="center" w:pos="4440"/>
          <w:tab w:val="center" w:pos="7560"/>
        </w:tabs>
        <w:spacing w:after="0" w:line="240" w:lineRule="auto"/>
        <w:ind w:firstLine="567"/>
        <w:rPr>
          <w:rFonts w:ascii="Times New Roman" w:hAnsi="Times New Roman" w:cs="Times New Roman"/>
          <w:sz w:val="24"/>
          <w:szCs w:val="24"/>
          <w:lang w:val="pt-BR"/>
        </w:rPr>
      </w:pPr>
      <w:r w:rsidRPr="00E87F7E">
        <w:rPr>
          <w:rFonts w:ascii="Times New Roman" w:hAnsi="Times New Roman" w:cs="Times New Roman"/>
          <w:sz w:val="24"/>
          <w:szCs w:val="24"/>
          <w:lang w:val="pt-BR"/>
        </w:rPr>
        <w:t xml:space="preserve">Sở </w:t>
      </w:r>
      <w:r w:rsidR="00336806" w:rsidRPr="003A4447">
        <w:rPr>
          <w:rFonts w:ascii="Times New Roman" w:hAnsi="Times New Roman" w:cs="Times New Roman"/>
          <w:color w:val="000000" w:themeColor="text1"/>
          <w:sz w:val="28"/>
          <w:szCs w:val="28"/>
        </w:rPr>
        <w:t>Xây dựng</w:t>
      </w:r>
      <w:r w:rsidR="00336806" w:rsidRPr="00E87F7E">
        <w:rPr>
          <w:rFonts w:ascii="Times New Roman" w:hAnsi="Times New Roman" w:cs="Times New Roman"/>
          <w:sz w:val="24"/>
          <w:szCs w:val="24"/>
          <w:lang w:val="pt-BR"/>
        </w:rPr>
        <w:t xml:space="preserve"> </w:t>
      </w:r>
      <w:r w:rsidRPr="00E87F7E">
        <w:rPr>
          <w:rFonts w:ascii="Times New Roman" w:hAnsi="Times New Roman" w:cs="Times New Roman"/>
          <w:sz w:val="24"/>
          <w:szCs w:val="24"/>
          <w:lang w:val="pt-BR"/>
        </w:rPr>
        <w:t xml:space="preserve">tỉnh……………………. xác nhận các xe nêu trên đúng là xe thuộc sở hữu của doanh nghiệp; doanh nghiệp xin tạm dừng lưu hành từ ngày... tháng... năm.... </w:t>
      </w:r>
    </w:p>
    <w:p w14:paraId="3D0A01BC" w14:textId="75FD51B0" w:rsidR="00E87F7E" w:rsidRPr="00E87F7E" w:rsidRDefault="00E87F7E" w:rsidP="00E87F7E">
      <w:pPr>
        <w:spacing w:after="0" w:line="240" w:lineRule="auto"/>
        <w:ind w:firstLine="567"/>
        <w:rPr>
          <w:rFonts w:ascii="Times New Roman" w:hAnsi="Times New Roman" w:cs="Times New Roman"/>
          <w:sz w:val="24"/>
          <w:szCs w:val="24"/>
          <w:lang w:val="pt-BR"/>
        </w:rPr>
      </w:pPr>
      <w:r w:rsidRPr="00E87F7E">
        <w:rPr>
          <w:rFonts w:ascii="Times New Roman" w:hAnsi="Times New Roman" w:cs="Times New Roman"/>
          <w:sz w:val="24"/>
          <w:szCs w:val="24"/>
          <w:lang w:val="pt-BR"/>
        </w:rPr>
        <w:t xml:space="preserve">Sở </w:t>
      </w:r>
      <w:r w:rsidR="00336806" w:rsidRPr="003A4447">
        <w:rPr>
          <w:rFonts w:ascii="Times New Roman" w:hAnsi="Times New Roman" w:cs="Times New Roman"/>
          <w:color w:val="000000" w:themeColor="text1"/>
          <w:sz w:val="28"/>
          <w:szCs w:val="28"/>
        </w:rPr>
        <w:t>Xây dựng</w:t>
      </w:r>
      <w:r w:rsidR="00336806" w:rsidRPr="00E87F7E">
        <w:rPr>
          <w:rFonts w:ascii="Times New Roman" w:hAnsi="Times New Roman" w:cs="Times New Roman"/>
          <w:sz w:val="24"/>
          <w:szCs w:val="24"/>
          <w:lang w:val="pt-BR"/>
        </w:rPr>
        <w:t xml:space="preserve"> </w:t>
      </w:r>
      <w:r w:rsidR="00336806">
        <w:rPr>
          <w:rFonts w:ascii="Times New Roman" w:hAnsi="Times New Roman" w:cs="Times New Roman"/>
          <w:sz w:val="24"/>
          <w:szCs w:val="24"/>
          <w:lang w:val="pt-BR"/>
        </w:rPr>
        <w:t xml:space="preserve"> </w:t>
      </w:r>
      <w:r w:rsidRPr="00E87F7E">
        <w:rPr>
          <w:rFonts w:ascii="Times New Roman" w:hAnsi="Times New Roman" w:cs="Times New Roman"/>
          <w:sz w:val="24"/>
          <w:szCs w:val="24"/>
          <w:lang w:val="pt-BR"/>
        </w:rPr>
        <w:t xml:space="preserve">đã lập biên bản tạm giữ phù hiệu, biển hiệu của xe kể từ ngày ... tháng ...  năm .... </w:t>
      </w:r>
    </w:p>
    <w:p w14:paraId="43F169BB" w14:textId="280714C5" w:rsidR="00E87F7E" w:rsidRPr="00E87F7E" w:rsidRDefault="00E87F7E" w:rsidP="00E87F7E">
      <w:pPr>
        <w:spacing w:after="0" w:line="240" w:lineRule="auto"/>
        <w:ind w:firstLine="567"/>
        <w:rPr>
          <w:rFonts w:ascii="Times New Roman" w:hAnsi="Times New Roman" w:cs="Times New Roman"/>
          <w:sz w:val="24"/>
          <w:szCs w:val="24"/>
          <w:lang w:val="pt-BR"/>
        </w:rPr>
      </w:pPr>
      <w:r w:rsidRPr="00E87F7E">
        <w:rPr>
          <w:rFonts w:ascii="Times New Roman" w:hAnsi="Times New Roman" w:cs="Times New Roman"/>
          <w:sz w:val="24"/>
          <w:szCs w:val="24"/>
          <w:lang w:val="pt-BR"/>
        </w:rPr>
        <w:t xml:space="preserve">Đơn này được lập thành 03 bản, 02 bản giao cho chủ phương tiện (01 bản lưu, 01 bản để kèm hồ sơ gửi đơn vị đăng kiểm trong vòng 02 ngày làm việc kể từ ngày </w:t>
      </w:r>
      <w:r w:rsidR="00336806" w:rsidRPr="00336806">
        <w:rPr>
          <w:rFonts w:ascii="Times New Roman" w:hAnsi="Times New Roman" w:cs="Times New Roman"/>
          <w:color w:val="000000" w:themeColor="text1"/>
          <w:sz w:val="24"/>
          <w:szCs w:val="24"/>
        </w:rPr>
        <w:t>Sở Xây dựng</w:t>
      </w:r>
      <w:r w:rsidR="00336806" w:rsidRPr="00336806">
        <w:rPr>
          <w:rFonts w:ascii="Times New Roman" w:hAnsi="Times New Roman" w:cs="Times New Roman"/>
          <w:sz w:val="24"/>
          <w:szCs w:val="24"/>
          <w:lang w:val="pt-BR"/>
        </w:rPr>
        <w:t xml:space="preserve"> </w:t>
      </w:r>
      <w:r w:rsidRPr="00336806">
        <w:rPr>
          <w:rFonts w:ascii="Times New Roman" w:hAnsi="Times New Roman" w:cs="Times New Roman"/>
          <w:sz w:val="24"/>
          <w:szCs w:val="24"/>
          <w:lang w:val="pt-BR"/>
        </w:rPr>
        <w:t xml:space="preserve">xác nhận vào đơn làm thủ tục xác định xe dừng sử dụng), 01 bản lưu tại </w:t>
      </w:r>
      <w:r w:rsidR="00336806" w:rsidRPr="00336806">
        <w:rPr>
          <w:rFonts w:ascii="Times New Roman" w:hAnsi="Times New Roman" w:cs="Times New Roman"/>
          <w:color w:val="000000" w:themeColor="text1"/>
          <w:sz w:val="24"/>
          <w:szCs w:val="24"/>
        </w:rPr>
        <w:t>Sở Xây dựng</w:t>
      </w:r>
      <w:r w:rsidRPr="00336806">
        <w:rPr>
          <w:rFonts w:ascii="Times New Roman" w:hAnsi="Times New Roman" w:cs="Times New Roman"/>
          <w:sz w:val="24"/>
          <w:szCs w:val="24"/>
          <w:lang w:val="pt-BR"/>
        </w:rPr>
        <w:t>.</w:t>
      </w:r>
    </w:p>
    <w:p w14:paraId="1F71FC02" w14:textId="77777777" w:rsidR="00E87F7E" w:rsidRPr="00E87F7E" w:rsidRDefault="00E87F7E" w:rsidP="00E87F7E">
      <w:pPr>
        <w:tabs>
          <w:tab w:val="center" w:pos="1440"/>
          <w:tab w:val="center" w:pos="4440"/>
          <w:tab w:val="center" w:pos="7560"/>
        </w:tabs>
        <w:spacing w:after="0" w:line="240" w:lineRule="auto"/>
        <w:jc w:val="center"/>
        <w:rPr>
          <w:rFonts w:ascii="Times New Roman" w:hAnsi="Times New Roman" w:cs="Times New Roman"/>
          <w:b/>
          <w:sz w:val="24"/>
          <w:szCs w:val="24"/>
          <w:lang w:val="pt-BR"/>
        </w:rPr>
      </w:pPr>
      <w:r w:rsidRPr="00E87F7E">
        <w:rPr>
          <w:rFonts w:ascii="Times New Roman" w:hAnsi="Times New Roman" w:cs="Times New Roman"/>
          <w:b/>
          <w:sz w:val="24"/>
          <w:szCs w:val="24"/>
          <w:lang w:val="pt-BR"/>
        </w:rPr>
        <w:t xml:space="preserve">   LÃNH ĐẠO SỞ                                                      ĐẠI DIỆN DOANH NGHIỆP</w:t>
      </w:r>
    </w:p>
    <w:p w14:paraId="72DDA0BB" w14:textId="77777777" w:rsidR="00E87F7E" w:rsidRPr="00E87F7E" w:rsidRDefault="00E87F7E" w:rsidP="00E87F7E">
      <w:pPr>
        <w:tabs>
          <w:tab w:val="center" w:pos="1440"/>
          <w:tab w:val="center" w:pos="4440"/>
          <w:tab w:val="center" w:pos="7560"/>
        </w:tabs>
        <w:spacing w:after="0" w:line="240" w:lineRule="auto"/>
        <w:rPr>
          <w:rFonts w:ascii="Times New Roman" w:hAnsi="Times New Roman" w:cs="Times New Roman"/>
          <w:b/>
          <w:sz w:val="24"/>
          <w:szCs w:val="24"/>
          <w:lang w:val="pt-BR"/>
        </w:rPr>
      </w:pPr>
      <w:r w:rsidRPr="00E87F7E">
        <w:rPr>
          <w:rFonts w:ascii="Times New Roman" w:hAnsi="Times New Roman" w:cs="Times New Roman"/>
          <w:sz w:val="24"/>
          <w:szCs w:val="24"/>
          <w:lang w:val="pt-BR"/>
        </w:rPr>
        <w:tab/>
        <w:t xml:space="preserve">  </w:t>
      </w:r>
      <w:r w:rsidRPr="00E87F7E">
        <w:rPr>
          <w:rFonts w:ascii="Times New Roman" w:hAnsi="Times New Roman" w:cs="Times New Roman"/>
          <w:i/>
          <w:sz w:val="24"/>
          <w:szCs w:val="24"/>
          <w:lang w:val="pt-BR"/>
        </w:rPr>
        <w:t xml:space="preserve">    (Ký tên, đóng dấu)                                                                    (Ký tên, đóng dấu)</w:t>
      </w:r>
      <w:r w:rsidRPr="00E87F7E">
        <w:rPr>
          <w:rFonts w:ascii="Times New Roman" w:hAnsi="Times New Roman" w:cs="Times New Roman"/>
          <w:sz w:val="24"/>
          <w:szCs w:val="24"/>
          <w:lang w:val="pt-BR"/>
        </w:rPr>
        <w:tab/>
      </w:r>
      <w:r w:rsidRPr="00E87F7E">
        <w:rPr>
          <w:rFonts w:ascii="Times New Roman" w:hAnsi="Times New Roman" w:cs="Times New Roman"/>
          <w:b/>
          <w:i/>
          <w:sz w:val="24"/>
          <w:szCs w:val="24"/>
          <w:lang w:val="pt-BR"/>
        </w:rPr>
        <w:tab/>
      </w:r>
      <w:r w:rsidRPr="00E87F7E">
        <w:rPr>
          <w:rFonts w:ascii="Times New Roman" w:hAnsi="Times New Roman" w:cs="Times New Roman"/>
          <w:b/>
          <w:i/>
          <w:sz w:val="24"/>
          <w:szCs w:val="24"/>
          <w:lang w:val="pt-BR"/>
        </w:rPr>
        <w:tab/>
        <w:t xml:space="preserve"> </w:t>
      </w:r>
    </w:p>
    <w:p w14:paraId="3B6C1521" w14:textId="77777777" w:rsidR="00E87F7E" w:rsidRDefault="00E87F7E" w:rsidP="00E87F7E">
      <w:pPr>
        <w:spacing w:after="0"/>
        <w:jc w:val="center"/>
        <w:rPr>
          <w:b/>
          <w:szCs w:val="28"/>
          <w:lang w:val="pt-BR"/>
        </w:rPr>
      </w:pPr>
    </w:p>
    <w:p w14:paraId="3C735BBF" w14:textId="77777777" w:rsidR="00E87F7E" w:rsidRDefault="00E87F7E" w:rsidP="00E87F7E">
      <w:pPr>
        <w:spacing w:after="0"/>
        <w:jc w:val="center"/>
        <w:rPr>
          <w:b/>
          <w:szCs w:val="28"/>
          <w:lang w:val="pt-BR"/>
        </w:rPr>
      </w:pPr>
    </w:p>
    <w:p w14:paraId="3093702D" w14:textId="77777777" w:rsidR="00E87F7E" w:rsidRDefault="00E87F7E" w:rsidP="00E87F7E"/>
    <w:p w14:paraId="645D8A44" w14:textId="77777777" w:rsidR="0007134D" w:rsidRDefault="0007134D" w:rsidP="00415E55">
      <w:pPr>
        <w:rPr>
          <w:rFonts w:ascii="Times New Roman" w:hAnsi="Times New Roman" w:cs="Times New Roman"/>
          <w:sz w:val="28"/>
          <w:szCs w:val="28"/>
        </w:rPr>
      </w:pPr>
    </w:p>
    <w:p w14:paraId="21649B83" w14:textId="77777777" w:rsidR="00E87F7E" w:rsidRDefault="00E87F7E" w:rsidP="00415E55">
      <w:pPr>
        <w:rPr>
          <w:rFonts w:ascii="Times New Roman" w:hAnsi="Times New Roman" w:cs="Times New Roman"/>
          <w:sz w:val="28"/>
          <w:szCs w:val="28"/>
        </w:rPr>
      </w:pPr>
    </w:p>
    <w:p w14:paraId="675D0BE3" w14:textId="77777777" w:rsidR="00E87F7E" w:rsidRDefault="00E87F7E" w:rsidP="00415E55">
      <w:pPr>
        <w:rPr>
          <w:rFonts w:ascii="Times New Roman" w:hAnsi="Times New Roman" w:cs="Times New Roman"/>
          <w:sz w:val="28"/>
          <w:szCs w:val="28"/>
        </w:rPr>
      </w:pPr>
    </w:p>
    <w:p w14:paraId="033D817D" w14:textId="77777777" w:rsidR="00E87F7E" w:rsidRDefault="00E87F7E" w:rsidP="00415E55">
      <w:pPr>
        <w:rPr>
          <w:rFonts w:ascii="Times New Roman" w:hAnsi="Times New Roman" w:cs="Times New Roman"/>
          <w:sz w:val="28"/>
          <w:szCs w:val="28"/>
        </w:rPr>
      </w:pPr>
    </w:p>
    <w:p w14:paraId="534F8B4F" w14:textId="77777777" w:rsidR="00E87F7E" w:rsidRDefault="00E87F7E" w:rsidP="00415E55">
      <w:pPr>
        <w:rPr>
          <w:rFonts w:ascii="Times New Roman" w:hAnsi="Times New Roman" w:cs="Times New Roman"/>
          <w:sz w:val="28"/>
          <w:szCs w:val="28"/>
        </w:rPr>
      </w:pPr>
    </w:p>
    <w:p w14:paraId="77BC56BD" w14:textId="77777777" w:rsidR="00E87F7E" w:rsidRDefault="00E87F7E" w:rsidP="00415E55">
      <w:pPr>
        <w:rPr>
          <w:rFonts w:ascii="Times New Roman" w:hAnsi="Times New Roman" w:cs="Times New Roman"/>
          <w:sz w:val="28"/>
          <w:szCs w:val="28"/>
        </w:rPr>
      </w:pPr>
    </w:p>
    <w:p w14:paraId="5298DA3E" w14:textId="77777777" w:rsidR="00E87F7E" w:rsidRDefault="00E87F7E" w:rsidP="00415E55">
      <w:pPr>
        <w:rPr>
          <w:rFonts w:ascii="Times New Roman" w:hAnsi="Times New Roman" w:cs="Times New Roman"/>
          <w:sz w:val="28"/>
          <w:szCs w:val="28"/>
        </w:rPr>
      </w:pPr>
    </w:p>
    <w:p w14:paraId="510C949E" w14:textId="0971E1A1" w:rsidR="00E87F7E" w:rsidRPr="00F23D95" w:rsidRDefault="00E87F7E" w:rsidP="00E87F7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F76AB9">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5202F8" w:rsidRPr="005202F8">
        <w:rPr>
          <w:rFonts w:ascii="Times New Roman Bold" w:hAnsi="Times New Roman Bold" w:cs="Times New Roman"/>
          <w:b/>
          <w:color w:val="000000" w:themeColor="text1"/>
          <w:spacing w:val="-4"/>
          <w:sz w:val="28"/>
          <w:szCs w:val="28"/>
        </w:rPr>
        <w:t xml:space="preserve">đề nghị trả lại phù hiệu, biển hiệu </w:t>
      </w:r>
      <w:r w:rsidRPr="00E2500D">
        <w:rPr>
          <w:rFonts w:ascii="Times New Roman Bold" w:hAnsi="Times New Roman Bold" w:cs="Times New Roman"/>
          <w:b/>
          <w:color w:val="000000" w:themeColor="text1"/>
          <w:spacing w:val="-4"/>
          <w:sz w:val="28"/>
          <w:szCs w:val="28"/>
        </w:rPr>
        <w:t xml:space="preserve">(Số hồ sơ TTHC: </w:t>
      </w:r>
      <w:r w:rsidRPr="00E2500D">
        <w:rPr>
          <w:rFonts w:ascii="Times New Roman" w:eastAsia="Times New Roman" w:hAnsi="Times New Roman" w:cs="Times New Roman"/>
          <w:b/>
          <w:sz w:val="26"/>
          <w:szCs w:val="26"/>
        </w:rPr>
        <w:t>3.000252)</w:t>
      </w:r>
    </w:p>
    <w:p w14:paraId="6AAE49BD" w14:textId="7777777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BA55094" w14:textId="77777777" w:rsidR="005202F8" w:rsidRDefault="005202F8" w:rsidP="00E87F7E">
      <w:pPr>
        <w:spacing w:after="0" w:line="360" w:lineRule="exact"/>
        <w:ind w:firstLine="567"/>
        <w:jc w:val="both"/>
        <w:rPr>
          <w:rFonts w:ascii="Times New Roman" w:hAnsi="Times New Roman" w:cs="Times New Roman"/>
          <w:color w:val="000000" w:themeColor="text1"/>
          <w:sz w:val="28"/>
          <w:szCs w:val="28"/>
        </w:rPr>
      </w:pPr>
      <w:r w:rsidRPr="005202F8">
        <w:rPr>
          <w:rFonts w:ascii="Times New Roman" w:hAnsi="Times New Roman" w:cs="Times New Roman"/>
          <w:color w:val="000000" w:themeColor="text1"/>
          <w:sz w:val="28"/>
          <w:szCs w:val="28"/>
        </w:rPr>
        <w:t xml:space="preserve">- Doanh nghiệp nộp hồ sơ xin cấp lại phù hiệu, biển hiệu cho Sở Giao thông vận tải (nơi tạm giữ phù hiệu, biển hiệu). </w:t>
      </w:r>
    </w:p>
    <w:p w14:paraId="7251E131" w14:textId="48D03BF1" w:rsidR="005202F8" w:rsidRDefault="005202F8" w:rsidP="00E87F7E">
      <w:pPr>
        <w:spacing w:after="0" w:line="360" w:lineRule="exact"/>
        <w:ind w:firstLine="567"/>
        <w:jc w:val="both"/>
        <w:rPr>
          <w:rFonts w:ascii="Times New Roman" w:hAnsi="Times New Roman" w:cs="Times New Roman"/>
          <w:color w:val="000000" w:themeColor="text1"/>
          <w:sz w:val="28"/>
          <w:szCs w:val="28"/>
        </w:rPr>
      </w:pPr>
      <w:r w:rsidRPr="005202F8">
        <w:rPr>
          <w:rFonts w:ascii="Times New Roman" w:hAnsi="Times New Roman" w:cs="Times New Roman"/>
          <w:color w:val="000000" w:themeColor="text1"/>
          <w:sz w:val="28"/>
          <w:szCs w:val="28"/>
        </w:rPr>
        <w:t xml:space="preserve">- Sở Giao thông vận tải </w:t>
      </w:r>
      <w:r>
        <w:rPr>
          <w:rFonts w:ascii="Times New Roman" w:hAnsi="Times New Roman" w:cs="Times New Roman"/>
          <w:color w:val="000000" w:themeColor="text1"/>
          <w:sz w:val="28"/>
          <w:szCs w:val="28"/>
        </w:rPr>
        <w:t xml:space="preserve">( nay là Sở Xây dựng) </w:t>
      </w:r>
      <w:r w:rsidRPr="005202F8">
        <w:rPr>
          <w:rFonts w:ascii="Times New Roman" w:hAnsi="Times New Roman" w:cs="Times New Roman"/>
          <w:color w:val="000000" w:themeColor="text1"/>
          <w:sz w:val="28"/>
          <w:szCs w:val="28"/>
        </w:rPr>
        <w:t>xem xét hồ sơ, cấp lại phù hiệu, biển hiệu (nếu có) cho doanh nghiệp.</w:t>
      </w:r>
    </w:p>
    <w:p w14:paraId="33184FF4" w14:textId="1E104C75" w:rsidR="00E87F7E" w:rsidRPr="004A5B6D" w:rsidRDefault="00E87F7E" w:rsidP="00E87F7E">
      <w:pPr>
        <w:spacing w:after="0" w:line="360" w:lineRule="exact"/>
        <w:ind w:firstLine="567"/>
        <w:jc w:val="both"/>
        <w:rPr>
          <w:rFonts w:ascii="Times New Roman" w:hAnsi="Times New Roman" w:cs="Times New Roman"/>
          <w:color w:val="000000"/>
          <w:sz w:val="28"/>
          <w:szCs w:val="28"/>
        </w:rPr>
      </w:pPr>
      <w:r w:rsidRPr="001E11C8">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6C019BC" w14:textId="77777777" w:rsidR="00E87F7E" w:rsidRPr="00F455FC"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2A80FD2"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A6F3CDD" w14:textId="39F1E20B"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202F8" w:rsidRPr="005202F8">
        <w:rPr>
          <w:rFonts w:ascii="Times New Roman" w:hAnsi="Times New Roman" w:cs="Times New Roman"/>
          <w:color w:val="000000" w:themeColor="text1"/>
          <w:sz w:val="28"/>
          <w:szCs w:val="28"/>
        </w:rPr>
        <w:t>Đơn đề nghị trả lại phù hiệu, biển hiệu theo Mẫu số 09 tại Phụ lục II ban hành kèm theo Nghị định số 90/2023/NĐ-CP</w:t>
      </w:r>
    </w:p>
    <w:p w14:paraId="4B9769E2" w14:textId="77777777" w:rsidR="00336806" w:rsidRDefault="00E87F7E" w:rsidP="0033680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336806" w:rsidRPr="00336806">
        <w:rPr>
          <w:rFonts w:ascii="Times New Roman" w:hAnsi="Times New Roman" w:cs="Times New Roman"/>
          <w:color w:val="000000" w:themeColor="text1"/>
          <w:sz w:val="28"/>
          <w:szCs w:val="28"/>
        </w:rPr>
        <w:t>Quyết định về việc bù trừ phí sử dụng đường bộ hoặc Biên lai thu phí trong trường hợp chưa nộp phí cho thời gian dừng lưu hành (nộp bản chụp và mang bản chính để đối chiếu).</w:t>
      </w:r>
    </w:p>
    <w:p w14:paraId="0E0E91B5" w14:textId="11B0ED97" w:rsidR="00E87F7E" w:rsidRPr="00F455FC" w:rsidRDefault="00E87F7E" w:rsidP="0033680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FF894C2" w14:textId="7777777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E6FC5AB" w14:textId="1B7E584E" w:rsidR="00E87F7E" w:rsidRDefault="005202F8" w:rsidP="005202F8">
      <w:pPr>
        <w:spacing w:after="0" w:line="360" w:lineRule="exact"/>
        <w:ind w:firstLine="567"/>
        <w:jc w:val="both"/>
        <w:rPr>
          <w:rFonts w:ascii="Times New Roman" w:hAnsi="Times New Roman" w:cs="Times New Roman"/>
          <w:color w:val="000000" w:themeColor="text1"/>
          <w:sz w:val="28"/>
          <w:szCs w:val="28"/>
        </w:rPr>
      </w:pPr>
      <w:r w:rsidRPr="005202F8">
        <w:rPr>
          <w:rFonts w:ascii="Times New Roman" w:hAnsi="Times New Roman" w:cs="Times New Roman"/>
          <w:color w:val="000000" w:themeColor="text1"/>
          <w:sz w:val="28"/>
          <w:szCs w:val="28"/>
        </w:rPr>
        <w:t xml:space="preserve">Sở Giao thông vận tải </w:t>
      </w:r>
      <w:r>
        <w:rPr>
          <w:rFonts w:ascii="Times New Roman" w:hAnsi="Times New Roman" w:cs="Times New Roman"/>
          <w:color w:val="000000" w:themeColor="text1"/>
          <w:sz w:val="28"/>
          <w:szCs w:val="28"/>
        </w:rPr>
        <w:t xml:space="preserve">( nay là Sở Xây dựng) </w:t>
      </w:r>
      <w:r w:rsidRPr="005202F8">
        <w:rPr>
          <w:rFonts w:ascii="Times New Roman" w:hAnsi="Times New Roman" w:cs="Times New Roman"/>
          <w:color w:val="000000" w:themeColor="text1"/>
          <w:sz w:val="28"/>
          <w:szCs w:val="28"/>
        </w:rPr>
        <w:t>xem xét hồ sơ, cấp lại phù hiệu, biển hiệu cho doanh nghiệp, thời gian thực hiện 02 ngày làm việc</w:t>
      </w:r>
    </w:p>
    <w:p w14:paraId="38414573" w14:textId="77777777" w:rsidR="00E87F7E" w:rsidRDefault="00E87F7E" w:rsidP="00E87F7E">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Pr="008B6391">
        <w:rPr>
          <w:rFonts w:ascii="Times New Roman" w:hAnsi="Times New Roman" w:cs="Times New Roman"/>
          <w:bCs/>
          <w:color w:val="000000" w:themeColor="text1"/>
          <w:sz w:val="28"/>
          <w:szCs w:val="28"/>
        </w:rPr>
        <w:t>Doanh nghiệp</w:t>
      </w:r>
    </w:p>
    <w:p w14:paraId="3B121529" w14:textId="0AC5ED81"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A4447">
        <w:rPr>
          <w:rFonts w:ascii="Times New Roman" w:hAnsi="Times New Roman" w:cs="Times New Roman"/>
          <w:color w:val="000000" w:themeColor="text1"/>
          <w:sz w:val="28"/>
          <w:szCs w:val="28"/>
        </w:rPr>
        <w:t>Sở Xây dựng</w:t>
      </w:r>
    </w:p>
    <w:p w14:paraId="0591C96D" w14:textId="77777777" w:rsidR="00336806"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336806" w:rsidRPr="00336806">
        <w:rPr>
          <w:rFonts w:ascii="Times New Roman" w:hAnsi="Times New Roman" w:cs="Times New Roman"/>
          <w:color w:val="000000" w:themeColor="text1"/>
          <w:sz w:val="28"/>
          <w:szCs w:val="28"/>
        </w:rPr>
        <w:t>Cấp lại phù hiệu, biển hiệu.</w:t>
      </w:r>
    </w:p>
    <w:p w14:paraId="25632468" w14:textId="4361449B" w:rsidR="00E87F7E" w:rsidRPr="00F455FC"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67786D70"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91338E5" w14:textId="77777777" w:rsidR="005202F8" w:rsidRDefault="005202F8" w:rsidP="00E87F7E">
      <w:pPr>
        <w:spacing w:after="0" w:line="360" w:lineRule="exact"/>
        <w:ind w:firstLine="567"/>
        <w:jc w:val="both"/>
        <w:rPr>
          <w:rFonts w:ascii="Times New Roman" w:hAnsi="Times New Roman" w:cs="Times New Roman"/>
          <w:color w:val="000000" w:themeColor="text1"/>
          <w:sz w:val="28"/>
          <w:szCs w:val="28"/>
        </w:rPr>
      </w:pPr>
      <w:r w:rsidRPr="005202F8">
        <w:rPr>
          <w:rFonts w:ascii="Times New Roman" w:hAnsi="Times New Roman" w:cs="Times New Roman"/>
          <w:color w:val="000000" w:themeColor="text1"/>
          <w:sz w:val="28"/>
          <w:szCs w:val="28"/>
        </w:rPr>
        <w:t>Đơn đề nghị trả lại phù hiệu, biển hiệu theo Mẫu số 09 tại Phụ lục II ban hành kèm theo Nghị định số 90/2023/NĐ-CP</w:t>
      </w:r>
    </w:p>
    <w:p w14:paraId="59D6D813" w14:textId="51FFB01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9594EB4" w14:textId="77777777" w:rsidR="00336806" w:rsidRDefault="00336806" w:rsidP="00E87F7E">
      <w:pPr>
        <w:spacing w:after="0" w:line="360" w:lineRule="exact"/>
        <w:ind w:firstLine="567"/>
        <w:jc w:val="both"/>
        <w:rPr>
          <w:rFonts w:ascii="Times New Roman" w:hAnsi="Times New Roman" w:cs="Times New Roman"/>
          <w:bCs/>
          <w:color w:val="000000" w:themeColor="text1"/>
          <w:sz w:val="28"/>
          <w:szCs w:val="28"/>
        </w:rPr>
      </w:pPr>
      <w:r w:rsidRPr="00336806">
        <w:rPr>
          <w:rFonts w:ascii="Times New Roman" w:hAnsi="Times New Roman" w:cs="Times New Roman"/>
          <w:bCs/>
          <w:color w:val="000000" w:themeColor="text1"/>
          <w:sz w:val="28"/>
          <w:szCs w:val="28"/>
        </w:rPr>
        <w:t xml:space="preserve">Xe kinh doanh vận tải thuộc doanh nghiệp, hợp tác xã, liên hiệp hợp tác xã kinh doanh vận tải tạm dừng lưu hành liên tục từ 30 ngày trở lên khi đáp ứng các yêu cầu sau: </w:t>
      </w:r>
    </w:p>
    <w:p w14:paraId="4FAC6808" w14:textId="77777777" w:rsidR="00336806" w:rsidRDefault="00336806" w:rsidP="00E87F7E">
      <w:pPr>
        <w:spacing w:after="0" w:line="360" w:lineRule="exact"/>
        <w:ind w:firstLine="567"/>
        <w:jc w:val="both"/>
        <w:rPr>
          <w:rFonts w:ascii="Times New Roman" w:hAnsi="Times New Roman" w:cs="Times New Roman"/>
          <w:bCs/>
          <w:color w:val="000000" w:themeColor="text1"/>
          <w:sz w:val="28"/>
          <w:szCs w:val="28"/>
        </w:rPr>
      </w:pPr>
      <w:r w:rsidRPr="00336806">
        <w:rPr>
          <w:rFonts w:ascii="Times New Roman" w:hAnsi="Times New Roman" w:cs="Times New Roman"/>
          <w:bCs/>
          <w:color w:val="000000" w:themeColor="text1"/>
          <w:sz w:val="28"/>
          <w:szCs w:val="28"/>
        </w:rPr>
        <w:t xml:space="preserve">- Chủ phương tiện đã nộp Đơn xin tạm dừng lưu hành. </w:t>
      </w:r>
    </w:p>
    <w:p w14:paraId="0910E613" w14:textId="77777777" w:rsidR="00336806" w:rsidRDefault="00336806" w:rsidP="00E87F7E">
      <w:pPr>
        <w:spacing w:after="0" w:line="360" w:lineRule="exact"/>
        <w:ind w:firstLine="567"/>
        <w:jc w:val="both"/>
        <w:rPr>
          <w:rFonts w:ascii="Times New Roman" w:hAnsi="Times New Roman" w:cs="Times New Roman"/>
          <w:bCs/>
          <w:color w:val="000000" w:themeColor="text1"/>
          <w:sz w:val="28"/>
          <w:szCs w:val="28"/>
        </w:rPr>
      </w:pPr>
      <w:r w:rsidRPr="00336806">
        <w:rPr>
          <w:rFonts w:ascii="Times New Roman" w:hAnsi="Times New Roman" w:cs="Times New Roman"/>
          <w:bCs/>
          <w:color w:val="000000" w:themeColor="text1"/>
          <w:sz w:val="28"/>
          <w:szCs w:val="28"/>
        </w:rPr>
        <w:t xml:space="preserve">- Sở Giao thông vận tải </w:t>
      </w:r>
      <w:r>
        <w:rPr>
          <w:rFonts w:ascii="Times New Roman" w:hAnsi="Times New Roman" w:cs="Times New Roman"/>
          <w:bCs/>
          <w:color w:val="000000" w:themeColor="text1"/>
          <w:sz w:val="28"/>
          <w:szCs w:val="28"/>
        </w:rPr>
        <w:t>( nay là Sở Xây dựng)</w:t>
      </w:r>
      <w:r w:rsidRPr="00336806">
        <w:rPr>
          <w:rFonts w:ascii="Times New Roman" w:hAnsi="Times New Roman" w:cs="Times New Roman"/>
          <w:bCs/>
          <w:color w:val="000000" w:themeColor="text1"/>
          <w:sz w:val="28"/>
          <w:szCs w:val="28"/>
        </w:rPr>
        <w:t xml:space="preserve">đã xác nhận vào Đơn xin tạm dừng lưu hành. </w:t>
      </w:r>
    </w:p>
    <w:p w14:paraId="222C49B0" w14:textId="692F7183" w:rsidR="00E87F7E" w:rsidRPr="008B6391" w:rsidRDefault="00336806" w:rsidP="00336806">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36806">
        <w:rPr>
          <w:rFonts w:ascii="Times New Roman" w:hAnsi="Times New Roman" w:cs="Times New Roman"/>
          <w:bCs/>
          <w:color w:val="000000" w:themeColor="text1"/>
          <w:sz w:val="28"/>
          <w:szCs w:val="28"/>
        </w:rPr>
        <w:t>Đơn vị đăng kiểm đã lập Biên bản thu Tem kiểm định và Tem nộp phí sử dụng đường bộ, ban hành Quyết định về việc bù trừ phí sử dụng đường bộ hoặc lập Biên lai thu phí trong trường hợp chưa nộp phí cho thời gian dừng lưu hành.</w:t>
      </w:r>
      <w:r w:rsidR="00E87F7E" w:rsidRPr="008B6391">
        <w:rPr>
          <w:rFonts w:ascii="Times New Roman" w:hAnsi="Times New Roman" w:cs="Times New Roman"/>
          <w:bCs/>
          <w:color w:val="000000" w:themeColor="text1"/>
          <w:sz w:val="28"/>
          <w:szCs w:val="28"/>
        </w:rPr>
        <w:t>.</w:t>
      </w:r>
    </w:p>
    <w:p w14:paraId="1813B749" w14:textId="7777777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76B36E6"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944ACF">
        <w:rPr>
          <w:rFonts w:ascii="Times New Roman" w:hAnsi="Times New Roman" w:cs="Times New Roman"/>
          <w:color w:val="000000" w:themeColor="text1"/>
          <w:sz w:val="28"/>
          <w:szCs w:val="28"/>
        </w:rPr>
        <w:t xml:space="preserve">Luật </w:t>
      </w:r>
      <w:r>
        <w:rPr>
          <w:rFonts w:ascii="Times New Roman" w:hAnsi="Times New Roman" w:cs="Times New Roman"/>
          <w:color w:val="000000" w:themeColor="text1"/>
          <w:sz w:val="28"/>
          <w:szCs w:val="28"/>
        </w:rPr>
        <w:t>Đường bộ, Luật trật tự An toàn giao thông đường bộ</w:t>
      </w:r>
    </w:p>
    <w:p w14:paraId="7725E50D" w14:textId="77777777" w:rsidR="00E87F7E" w:rsidRDefault="00E87F7E" w:rsidP="00E87F7E">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87F7E">
        <w:rPr>
          <w:rFonts w:ascii="Times New Roman" w:hAnsi="Times New Roman" w:cs="Times New Roman"/>
          <w:color w:val="000000" w:themeColor="text1"/>
          <w:sz w:val="28"/>
          <w:szCs w:val="28"/>
        </w:rPr>
        <w:t>Luật phí và lệ phí</w:t>
      </w:r>
      <w:r>
        <w:rPr>
          <w:rFonts w:ascii="Times New Roman" w:hAnsi="Times New Roman" w:cs="Times New Roman"/>
          <w:color w:val="000000" w:themeColor="text1"/>
          <w:sz w:val="28"/>
          <w:szCs w:val="28"/>
        </w:rPr>
        <w:t xml:space="preserve"> số </w:t>
      </w:r>
      <w:r w:rsidRPr="00E87F7E">
        <w:rPr>
          <w:rFonts w:ascii="Times New Roman" w:hAnsi="Times New Roman" w:cs="Times New Roman"/>
          <w:color w:val="000000" w:themeColor="text1"/>
          <w:sz w:val="28"/>
          <w:szCs w:val="28"/>
        </w:rPr>
        <w:t>97/2015/QH13</w:t>
      </w:r>
      <w:r>
        <w:rPr>
          <w:rFonts w:ascii="Times New Roman" w:hAnsi="Times New Roman" w:cs="Times New Roman"/>
          <w:color w:val="000000" w:themeColor="text1"/>
          <w:sz w:val="28"/>
          <w:szCs w:val="28"/>
        </w:rPr>
        <w:t>.</w:t>
      </w:r>
    </w:p>
    <w:p w14:paraId="134AECC8" w14:textId="77777777" w:rsidR="00E87F7E" w:rsidRDefault="00E87F7E" w:rsidP="00415E55">
      <w:pPr>
        <w:rPr>
          <w:rFonts w:ascii="Times New Roman" w:hAnsi="Times New Roman" w:cs="Times New Roman"/>
          <w:sz w:val="28"/>
          <w:szCs w:val="28"/>
        </w:rPr>
      </w:pPr>
    </w:p>
    <w:p w14:paraId="59774E88" w14:textId="77777777" w:rsidR="00E87F7E" w:rsidRDefault="00E87F7E" w:rsidP="00415E55">
      <w:pPr>
        <w:rPr>
          <w:rFonts w:ascii="Times New Roman" w:hAnsi="Times New Roman" w:cs="Times New Roman"/>
          <w:sz w:val="28"/>
          <w:szCs w:val="28"/>
        </w:rPr>
      </w:pPr>
    </w:p>
    <w:p w14:paraId="7D7C1DFE" w14:textId="77777777" w:rsidR="00E87F7E" w:rsidRPr="00E87F7E" w:rsidRDefault="00E87F7E" w:rsidP="00E87F7E">
      <w:pPr>
        <w:rPr>
          <w:rFonts w:ascii="Times New Roman" w:hAnsi="Times New Roman" w:cs="Times New Roman"/>
          <w:sz w:val="28"/>
          <w:szCs w:val="28"/>
        </w:rPr>
      </w:pPr>
    </w:p>
    <w:p w14:paraId="5A4F816E" w14:textId="77777777" w:rsidR="00E87F7E" w:rsidRPr="00E87F7E" w:rsidRDefault="00E87F7E" w:rsidP="00E87F7E">
      <w:pPr>
        <w:rPr>
          <w:rFonts w:ascii="Times New Roman" w:hAnsi="Times New Roman" w:cs="Times New Roman"/>
          <w:sz w:val="28"/>
          <w:szCs w:val="28"/>
        </w:rPr>
      </w:pPr>
    </w:p>
    <w:p w14:paraId="2B8A7815" w14:textId="77777777" w:rsidR="00E87F7E" w:rsidRPr="00E87F7E" w:rsidRDefault="00E87F7E" w:rsidP="00E87F7E">
      <w:pPr>
        <w:rPr>
          <w:rFonts w:ascii="Times New Roman" w:hAnsi="Times New Roman" w:cs="Times New Roman"/>
          <w:sz w:val="28"/>
          <w:szCs w:val="28"/>
        </w:rPr>
      </w:pPr>
    </w:p>
    <w:p w14:paraId="403E5D9B" w14:textId="77777777" w:rsidR="00E87F7E" w:rsidRPr="00E87F7E" w:rsidRDefault="00E87F7E" w:rsidP="00E87F7E">
      <w:pPr>
        <w:rPr>
          <w:rFonts w:ascii="Times New Roman" w:hAnsi="Times New Roman" w:cs="Times New Roman"/>
          <w:sz w:val="28"/>
          <w:szCs w:val="28"/>
        </w:rPr>
      </w:pPr>
    </w:p>
    <w:p w14:paraId="2F221F5C" w14:textId="77777777" w:rsidR="00E87F7E" w:rsidRPr="00E87F7E" w:rsidRDefault="00E87F7E" w:rsidP="00E87F7E">
      <w:pPr>
        <w:rPr>
          <w:rFonts w:ascii="Times New Roman" w:hAnsi="Times New Roman" w:cs="Times New Roman"/>
          <w:sz w:val="28"/>
          <w:szCs w:val="28"/>
        </w:rPr>
      </w:pPr>
    </w:p>
    <w:p w14:paraId="39C07FBD" w14:textId="77777777" w:rsidR="00E87F7E" w:rsidRPr="00E87F7E" w:rsidRDefault="00E87F7E" w:rsidP="00E87F7E">
      <w:pPr>
        <w:rPr>
          <w:rFonts w:ascii="Times New Roman" w:hAnsi="Times New Roman" w:cs="Times New Roman"/>
          <w:sz w:val="28"/>
          <w:szCs w:val="28"/>
        </w:rPr>
      </w:pPr>
    </w:p>
    <w:p w14:paraId="4CB770D8" w14:textId="77777777" w:rsidR="00E87F7E" w:rsidRPr="00E87F7E" w:rsidRDefault="00E87F7E" w:rsidP="00E87F7E">
      <w:pPr>
        <w:rPr>
          <w:rFonts w:ascii="Times New Roman" w:hAnsi="Times New Roman" w:cs="Times New Roman"/>
          <w:sz w:val="28"/>
          <w:szCs w:val="28"/>
        </w:rPr>
      </w:pPr>
    </w:p>
    <w:p w14:paraId="6ADD6CBF" w14:textId="77777777" w:rsidR="00E87F7E" w:rsidRPr="00E87F7E" w:rsidRDefault="00E87F7E" w:rsidP="00E87F7E">
      <w:pPr>
        <w:rPr>
          <w:rFonts w:ascii="Times New Roman" w:hAnsi="Times New Roman" w:cs="Times New Roman"/>
          <w:sz w:val="28"/>
          <w:szCs w:val="28"/>
        </w:rPr>
      </w:pPr>
    </w:p>
    <w:p w14:paraId="1B5542E6" w14:textId="77777777" w:rsidR="00E87F7E" w:rsidRDefault="00E87F7E" w:rsidP="00E87F7E">
      <w:pPr>
        <w:rPr>
          <w:rFonts w:ascii="Times New Roman" w:hAnsi="Times New Roman" w:cs="Times New Roman"/>
          <w:sz w:val="28"/>
          <w:szCs w:val="28"/>
        </w:rPr>
      </w:pPr>
    </w:p>
    <w:p w14:paraId="22A4C56A" w14:textId="26363C7D" w:rsidR="00E87F7E" w:rsidRDefault="00E87F7E" w:rsidP="00E87F7E">
      <w:pPr>
        <w:tabs>
          <w:tab w:val="left" w:pos="1343"/>
        </w:tabs>
        <w:rPr>
          <w:rFonts w:ascii="Times New Roman" w:hAnsi="Times New Roman" w:cs="Times New Roman"/>
          <w:sz w:val="28"/>
          <w:szCs w:val="28"/>
        </w:rPr>
      </w:pPr>
      <w:r>
        <w:rPr>
          <w:rFonts w:ascii="Times New Roman" w:hAnsi="Times New Roman" w:cs="Times New Roman"/>
          <w:sz w:val="28"/>
          <w:szCs w:val="28"/>
        </w:rPr>
        <w:tab/>
      </w:r>
    </w:p>
    <w:p w14:paraId="7415EB5A" w14:textId="77777777" w:rsidR="00E87F7E" w:rsidRDefault="00E87F7E" w:rsidP="00E87F7E">
      <w:pPr>
        <w:tabs>
          <w:tab w:val="left" w:pos="1343"/>
        </w:tabs>
        <w:rPr>
          <w:rFonts w:ascii="Times New Roman" w:hAnsi="Times New Roman" w:cs="Times New Roman"/>
          <w:sz w:val="28"/>
          <w:szCs w:val="28"/>
        </w:rPr>
      </w:pPr>
    </w:p>
    <w:p w14:paraId="080AF96A" w14:textId="77777777" w:rsidR="00E87F7E" w:rsidRDefault="00E87F7E" w:rsidP="00E87F7E">
      <w:pPr>
        <w:tabs>
          <w:tab w:val="left" w:pos="1343"/>
        </w:tabs>
        <w:rPr>
          <w:rFonts w:ascii="Times New Roman" w:hAnsi="Times New Roman" w:cs="Times New Roman"/>
          <w:sz w:val="28"/>
          <w:szCs w:val="28"/>
        </w:rPr>
      </w:pPr>
    </w:p>
    <w:p w14:paraId="623F6D13" w14:textId="77777777" w:rsidR="00E87F7E" w:rsidRDefault="00E87F7E" w:rsidP="00E87F7E">
      <w:pPr>
        <w:tabs>
          <w:tab w:val="left" w:pos="1343"/>
        </w:tabs>
        <w:rPr>
          <w:rFonts w:ascii="Times New Roman" w:hAnsi="Times New Roman" w:cs="Times New Roman"/>
          <w:sz w:val="28"/>
          <w:szCs w:val="28"/>
        </w:rPr>
      </w:pPr>
    </w:p>
    <w:p w14:paraId="0F606042" w14:textId="77777777" w:rsidR="00E87F7E" w:rsidRDefault="00E87F7E" w:rsidP="00E87F7E">
      <w:pPr>
        <w:tabs>
          <w:tab w:val="left" w:pos="1343"/>
        </w:tabs>
        <w:rPr>
          <w:rFonts w:ascii="Times New Roman" w:hAnsi="Times New Roman" w:cs="Times New Roman"/>
          <w:sz w:val="28"/>
          <w:szCs w:val="28"/>
        </w:rPr>
      </w:pPr>
    </w:p>
    <w:p w14:paraId="2720051D" w14:textId="77777777" w:rsidR="00E87F7E" w:rsidRDefault="00E87F7E" w:rsidP="00E87F7E">
      <w:pPr>
        <w:tabs>
          <w:tab w:val="left" w:pos="1343"/>
        </w:tabs>
        <w:rPr>
          <w:rFonts w:ascii="Times New Roman" w:hAnsi="Times New Roman" w:cs="Times New Roman"/>
          <w:sz w:val="28"/>
          <w:szCs w:val="28"/>
        </w:rPr>
      </w:pPr>
    </w:p>
    <w:p w14:paraId="14398FF2" w14:textId="77777777" w:rsidR="00E87F7E" w:rsidRDefault="00E87F7E" w:rsidP="00E87F7E">
      <w:pPr>
        <w:tabs>
          <w:tab w:val="left" w:pos="1343"/>
        </w:tabs>
        <w:rPr>
          <w:rFonts w:ascii="Times New Roman" w:hAnsi="Times New Roman" w:cs="Times New Roman"/>
          <w:sz w:val="28"/>
          <w:szCs w:val="28"/>
        </w:rPr>
      </w:pPr>
    </w:p>
    <w:p w14:paraId="5502A595" w14:textId="77777777" w:rsidR="00E87F7E" w:rsidRDefault="00E87F7E" w:rsidP="00E87F7E">
      <w:pPr>
        <w:tabs>
          <w:tab w:val="left" w:pos="1343"/>
        </w:tabs>
        <w:rPr>
          <w:rFonts w:ascii="Times New Roman" w:hAnsi="Times New Roman" w:cs="Times New Roman"/>
          <w:sz w:val="28"/>
          <w:szCs w:val="28"/>
        </w:rPr>
      </w:pPr>
    </w:p>
    <w:p w14:paraId="7C2771CC" w14:textId="77777777" w:rsidR="00E87F7E" w:rsidRDefault="00E87F7E" w:rsidP="00E87F7E">
      <w:pPr>
        <w:tabs>
          <w:tab w:val="left" w:pos="1343"/>
        </w:tabs>
        <w:rPr>
          <w:rFonts w:ascii="Times New Roman" w:hAnsi="Times New Roman" w:cs="Times New Roman"/>
          <w:sz w:val="28"/>
          <w:szCs w:val="28"/>
        </w:rPr>
      </w:pPr>
    </w:p>
    <w:p w14:paraId="5BC3BD60" w14:textId="77777777" w:rsidR="00E87F7E" w:rsidRDefault="00E87F7E" w:rsidP="00E87F7E">
      <w:pPr>
        <w:tabs>
          <w:tab w:val="left" w:pos="1343"/>
        </w:tabs>
        <w:rPr>
          <w:rFonts w:ascii="Times New Roman" w:hAnsi="Times New Roman" w:cs="Times New Roman"/>
          <w:sz w:val="28"/>
          <w:szCs w:val="28"/>
        </w:rPr>
      </w:pPr>
    </w:p>
    <w:p w14:paraId="124FC218" w14:textId="77777777" w:rsidR="00E87F7E" w:rsidRDefault="00E87F7E" w:rsidP="00E87F7E">
      <w:pPr>
        <w:tabs>
          <w:tab w:val="left" w:pos="1343"/>
        </w:tabs>
        <w:rPr>
          <w:rFonts w:ascii="Times New Roman" w:hAnsi="Times New Roman" w:cs="Times New Roman"/>
          <w:sz w:val="28"/>
          <w:szCs w:val="28"/>
        </w:rPr>
      </w:pPr>
    </w:p>
    <w:p w14:paraId="5CF03486" w14:textId="77777777" w:rsidR="00E87F7E" w:rsidRDefault="00E87F7E" w:rsidP="00E87F7E">
      <w:pPr>
        <w:tabs>
          <w:tab w:val="left" w:pos="1343"/>
        </w:tabs>
        <w:rPr>
          <w:rFonts w:ascii="Times New Roman" w:hAnsi="Times New Roman" w:cs="Times New Roman"/>
          <w:sz w:val="28"/>
          <w:szCs w:val="28"/>
        </w:rPr>
      </w:pPr>
    </w:p>
    <w:p w14:paraId="75DDB92C" w14:textId="77777777" w:rsidR="00E87F7E" w:rsidRDefault="00E87F7E" w:rsidP="00E87F7E">
      <w:pPr>
        <w:tabs>
          <w:tab w:val="left" w:pos="1343"/>
        </w:tabs>
        <w:rPr>
          <w:rFonts w:ascii="Times New Roman" w:hAnsi="Times New Roman" w:cs="Times New Roman"/>
          <w:sz w:val="28"/>
          <w:szCs w:val="28"/>
        </w:rPr>
      </w:pPr>
    </w:p>
    <w:p w14:paraId="4C896E16" w14:textId="77777777" w:rsidR="00336806" w:rsidRDefault="00336806" w:rsidP="00E87F7E">
      <w:pPr>
        <w:tabs>
          <w:tab w:val="left" w:pos="1343"/>
        </w:tabs>
        <w:rPr>
          <w:rFonts w:ascii="Times New Roman" w:hAnsi="Times New Roman" w:cs="Times New Roman"/>
          <w:sz w:val="28"/>
          <w:szCs w:val="28"/>
        </w:rPr>
      </w:pPr>
    </w:p>
    <w:p w14:paraId="6B0C3E02" w14:textId="77777777" w:rsidR="00336806" w:rsidRPr="00336806" w:rsidRDefault="00336806" w:rsidP="00336806">
      <w:pPr>
        <w:jc w:val="right"/>
        <w:rPr>
          <w:rFonts w:ascii="Times New Roman" w:hAnsi="Times New Roman" w:cs="Times New Roman"/>
          <w:b/>
          <w:sz w:val="26"/>
          <w:szCs w:val="28"/>
          <w:lang w:val="pt-BR"/>
        </w:rPr>
      </w:pPr>
      <w:r w:rsidRPr="00336806">
        <w:rPr>
          <w:rFonts w:ascii="Times New Roman" w:hAnsi="Times New Roman" w:cs="Times New Roman"/>
          <w:b/>
          <w:sz w:val="26"/>
          <w:lang w:val="pt-BR"/>
        </w:rPr>
        <w:lastRenderedPageBreak/>
        <w:t>Mẫu số 09</w:t>
      </w:r>
    </w:p>
    <w:tbl>
      <w:tblPr>
        <w:tblW w:w="6038" w:type="dxa"/>
        <w:jc w:val="center"/>
        <w:tblLook w:val="01E0" w:firstRow="1" w:lastRow="1" w:firstColumn="1" w:lastColumn="1" w:noHBand="0" w:noVBand="0"/>
      </w:tblPr>
      <w:tblGrid>
        <w:gridCol w:w="6038"/>
      </w:tblGrid>
      <w:tr w:rsidR="00336806" w:rsidRPr="00336806" w14:paraId="5321C60F" w14:textId="77777777" w:rsidTr="00F20E04">
        <w:trPr>
          <w:jc w:val="center"/>
        </w:trPr>
        <w:tc>
          <w:tcPr>
            <w:tcW w:w="6038" w:type="dxa"/>
          </w:tcPr>
          <w:p w14:paraId="4FB3D4BA" w14:textId="77777777" w:rsidR="00336806" w:rsidRPr="00336806" w:rsidRDefault="00336806" w:rsidP="00F20E04">
            <w:pPr>
              <w:spacing w:after="0"/>
              <w:jc w:val="center"/>
              <w:rPr>
                <w:rFonts w:ascii="Times New Roman" w:hAnsi="Times New Roman" w:cs="Times New Roman"/>
                <w:b/>
                <w:sz w:val="26"/>
                <w:lang w:val="pt-BR"/>
              </w:rPr>
            </w:pPr>
            <w:r w:rsidRPr="00336806">
              <w:rPr>
                <w:rFonts w:ascii="Times New Roman" w:hAnsi="Times New Roman" w:cs="Times New Roman"/>
                <w:b/>
                <w:sz w:val="28"/>
                <w:szCs w:val="28"/>
                <w:lang w:val="pt-BR"/>
              </w:rPr>
              <w:br w:type="page"/>
            </w:r>
            <w:r w:rsidRPr="00336806">
              <w:rPr>
                <w:rFonts w:ascii="Times New Roman" w:hAnsi="Times New Roman" w:cs="Times New Roman"/>
                <w:b/>
                <w:sz w:val="26"/>
                <w:lang w:val="pt-BR"/>
              </w:rPr>
              <w:t xml:space="preserve">CỘNG HOÀ XÃ HỘI CHỦ NGHĨA VIỆT NAM </w:t>
            </w:r>
          </w:p>
          <w:p w14:paraId="40F4C31B" w14:textId="77777777" w:rsidR="00336806" w:rsidRPr="00336806" w:rsidRDefault="00336806" w:rsidP="00F20E04">
            <w:pPr>
              <w:spacing w:after="0"/>
              <w:jc w:val="center"/>
              <w:rPr>
                <w:rFonts w:ascii="Times New Roman" w:hAnsi="Times New Roman" w:cs="Times New Roman"/>
                <w:b/>
                <w:sz w:val="28"/>
                <w:szCs w:val="28"/>
              </w:rPr>
            </w:pPr>
            <w:r w:rsidRPr="00336806">
              <w:rPr>
                <w:rFonts w:ascii="Times New Roman" w:hAnsi="Times New Roman" w:cs="Times New Roman"/>
                <w:b/>
                <w:sz w:val="28"/>
                <w:szCs w:val="28"/>
              </w:rPr>
              <w:t>Độc lập - Tự do - Hạnh phúc</w:t>
            </w:r>
          </w:p>
          <w:p w14:paraId="08EDACFE" w14:textId="5378D038" w:rsidR="00336806" w:rsidRPr="00336806" w:rsidRDefault="00336806" w:rsidP="00F20E04">
            <w:pPr>
              <w:spacing w:after="0"/>
              <w:jc w:val="center"/>
              <w:rPr>
                <w:rFonts w:ascii="Times New Roman" w:hAnsi="Times New Roman" w:cs="Times New Roman"/>
                <w:i/>
                <w:sz w:val="28"/>
                <w:szCs w:val="28"/>
              </w:rPr>
            </w:pPr>
            <w:r w:rsidRPr="00336806">
              <w:rPr>
                <w:rFonts w:ascii="Times New Roman" w:hAnsi="Times New Roman" w:cs="Times New Roman"/>
                <w:i/>
                <w:noProof/>
                <w:sz w:val="28"/>
                <w:szCs w:val="28"/>
              </w:rPr>
              <mc:AlternateContent>
                <mc:Choice Requires="wps">
                  <w:drawing>
                    <wp:anchor distT="4294967295" distB="4294967295" distL="114300" distR="114300" simplePos="0" relativeHeight="251770880" behindDoc="0" locked="0" layoutInCell="1" allowOverlap="1" wp14:anchorId="1EC8E738" wp14:editId="639B2F77">
                      <wp:simplePos x="0" y="0"/>
                      <wp:positionH relativeFrom="column">
                        <wp:posOffset>784860</wp:posOffset>
                      </wp:positionH>
                      <wp:positionV relativeFrom="paragraph">
                        <wp:posOffset>66674</wp:posOffset>
                      </wp:positionV>
                      <wp:extent cx="2152015" cy="0"/>
                      <wp:effectExtent l="0" t="0" r="0" b="0"/>
                      <wp:wrapNone/>
                      <wp:docPr id="1326485348"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1BA82" id="Straight Arrow Connector 72" o:spid="_x0000_s1026" type="#_x0000_t32" style="position:absolute;margin-left:61.8pt;margin-top:5.25pt;width:169.45pt;height:0;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"/>
                  </w:pict>
                </mc:Fallback>
              </mc:AlternateContent>
            </w:r>
          </w:p>
          <w:p w14:paraId="21123902" w14:textId="77777777" w:rsidR="00336806" w:rsidRPr="00336806" w:rsidRDefault="00336806" w:rsidP="00F20E04">
            <w:pPr>
              <w:spacing w:after="0"/>
              <w:jc w:val="center"/>
              <w:rPr>
                <w:rFonts w:ascii="Times New Roman" w:hAnsi="Times New Roman" w:cs="Times New Roman"/>
              </w:rPr>
            </w:pPr>
            <w:r w:rsidRPr="00336806">
              <w:rPr>
                <w:rFonts w:ascii="Times New Roman" w:hAnsi="Times New Roman" w:cs="Times New Roman"/>
                <w:i/>
                <w:sz w:val="28"/>
                <w:szCs w:val="28"/>
              </w:rPr>
              <w:t>........, ngày  ... tháng ..  năm 20..</w:t>
            </w:r>
          </w:p>
        </w:tc>
      </w:tr>
    </w:tbl>
    <w:p w14:paraId="51B82077" w14:textId="77777777" w:rsidR="00336806" w:rsidRPr="00336806" w:rsidRDefault="00336806" w:rsidP="00336806">
      <w:pPr>
        <w:jc w:val="center"/>
        <w:rPr>
          <w:rFonts w:ascii="Times New Roman" w:hAnsi="Times New Roman" w:cs="Times New Roman"/>
          <w:b/>
          <w:sz w:val="28"/>
          <w:szCs w:val="28"/>
        </w:rPr>
      </w:pPr>
    </w:p>
    <w:p w14:paraId="1FC2481A" w14:textId="77777777" w:rsidR="00336806" w:rsidRPr="00336806" w:rsidRDefault="00336806" w:rsidP="00336806">
      <w:pPr>
        <w:jc w:val="center"/>
        <w:rPr>
          <w:rFonts w:ascii="Times New Roman" w:hAnsi="Times New Roman" w:cs="Times New Roman"/>
          <w:b/>
          <w:sz w:val="28"/>
          <w:szCs w:val="28"/>
        </w:rPr>
      </w:pPr>
      <w:r w:rsidRPr="00336806">
        <w:rPr>
          <w:rFonts w:ascii="Times New Roman" w:hAnsi="Times New Roman" w:cs="Times New Roman"/>
          <w:b/>
          <w:sz w:val="28"/>
          <w:szCs w:val="28"/>
        </w:rPr>
        <w:t xml:space="preserve">ĐƠN ĐỀ NGHỊ </w:t>
      </w:r>
    </w:p>
    <w:p w14:paraId="7B54E33C" w14:textId="77777777" w:rsidR="00336806" w:rsidRPr="00336806" w:rsidRDefault="00336806" w:rsidP="00336806">
      <w:pPr>
        <w:jc w:val="center"/>
        <w:rPr>
          <w:rFonts w:ascii="Times New Roman" w:hAnsi="Times New Roman" w:cs="Times New Roman"/>
          <w:b/>
          <w:sz w:val="28"/>
          <w:szCs w:val="28"/>
        </w:rPr>
      </w:pPr>
      <w:r w:rsidRPr="00336806">
        <w:rPr>
          <w:rFonts w:ascii="Times New Roman" w:hAnsi="Times New Roman" w:cs="Times New Roman"/>
          <w:b/>
          <w:sz w:val="28"/>
          <w:szCs w:val="28"/>
        </w:rPr>
        <w:t>Trả lại phù hiệu, biển hiệu</w:t>
      </w:r>
    </w:p>
    <w:p w14:paraId="029E742E" w14:textId="57573760" w:rsidR="00336806" w:rsidRPr="00336806" w:rsidRDefault="00336806" w:rsidP="00336806">
      <w:pPr>
        <w:jc w:val="center"/>
        <w:rPr>
          <w:rFonts w:ascii="Times New Roman" w:hAnsi="Times New Roman" w:cs="Times New Roman"/>
          <w:b/>
          <w:sz w:val="28"/>
          <w:szCs w:val="28"/>
        </w:rPr>
      </w:pPr>
      <w:r w:rsidRPr="00336806">
        <w:rPr>
          <w:rFonts w:ascii="Times New Roman" w:hAnsi="Times New Roman" w:cs="Times New Roman"/>
          <w:b/>
          <w:noProof/>
          <w:sz w:val="28"/>
          <w:szCs w:val="28"/>
        </w:rPr>
        <mc:AlternateContent>
          <mc:Choice Requires="wps">
            <w:drawing>
              <wp:anchor distT="0" distB="0" distL="114300" distR="114300" simplePos="0" relativeHeight="251771904" behindDoc="0" locked="0" layoutInCell="1" allowOverlap="1" wp14:anchorId="1C5B0645" wp14:editId="4017424C">
                <wp:simplePos x="0" y="0"/>
                <wp:positionH relativeFrom="column">
                  <wp:posOffset>2502535</wp:posOffset>
                </wp:positionH>
                <wp:positionV relativeFrom="paragraph">
                  <wp:posOffset>55880</wp:posOffset>
                </wp:positionV>
                <wp:extent cx="863600" cy="0"/>
                <wp:effectExtent l="6985" t="8255" r="5715" b="10795"/>
                <wp:wrapNone/>
                <wp:docPr id="53032259"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4BC0C" id="Straight Arrow Connector 71" o:spid="_x0000_s1026" type="#_x0000_t32" style="position:absolute;margin-left:197.05pt;margin-top:4.4pt;width:68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"/>
            </w:pict>
          </mc:Fallback>
        </mc:AlternateContent>
      </w:r>
    </w:p>
    <w:p w14:paraId="13DBB419" w14:textId="77777777" w:rsidR="00336806" w:rsidRPr="00336806" w:rsidRDefault="00336806" w:rsidP="00336806">
      <w:pPr>
        <w:jc w:val="center"/>
        <w:rPr>
          <w:rFonts w:ascii="Times New Roman" w:hAnsi="Times New Roman" w:cs="Times New Roman"/>
          <w:b/>
          <w:sz w:val="28"/>
          <w:szCs w:val="28"/>
        </w:rPr>
      </w:pPr>
      <w:r w:rsidRPr="00336806">
        <w:rPr>
          <w:rFonts w:ascii="Times New Roman" w:hAnsi="Times New Roman" w:cs="Times New Roman"/>
          <w:b/>
          <w:sz w:val="28"/>
          <w:szCs w:val="28"/>
        </w:rPr>
        <w:t xml:space="preserve"> </w:t>
      </w:r>
    </w:p>
    <w:p w14:paraId="6E98DD14" w14:textId="5386E977" w:rsidR="00336806" w:rsidRPr="00336806" w:rsidRDefault="00336806" w:rsidP="00336806">
      <w:pPr>
        <w:spacing w:line="320" w:lineRule="exact"/>
        <w:ind w:left="1440" w:firstLine="720"/>
        <w:rPr>
          <w:rFonts w:ascii="Times New Roman" w:hAnsi="Times New Roman" w:cs="Times New Roman"/>
          <w:sz w:val="28"/>
          <w:szCs w:val="28"/>
          <w:lang w:bidi="he-IL"/>
        </w:rPr>
      </w:pPr>
      <w:r w:rsidRPr="00336806">
        <w:rPr>
          <w:rFonts w:ascii="Times New Roman" w:hAnsi="Times New Roman" w:cs="Times New Roman"/>
          <w:sz w:val="28"/>
          <w:szCs w:val="28"/>
          <w:lang w:bidi="he-IL"/>
        </w:rPr>
        <w:t>Kính gửi:  Sở Xây dựng.......</w:t>
      </w:r>
    </w:p>
    <w:p w14:paraId="7966295F" w14:textId="77777777" w:rsidR="00336806" w:rsidRPr="00336806" w:rsidRDefault="00336806" w:rsidP="00336806">
      <w:pPr>
        <w:tabs>
          <w:tab w:val="left" w:pos="709"/>
        </w:tabs>
        <w:spacing w:line="320" w:lineRule="exact"/>
        <w:ind w:firstLine="720"/>
        <w:rPr>
          <w:rFonts w:ascii="Times New Roman" w:hAnsi="Times New Roman" w:cs="Times New Roman"/>
          <w:sz w:val="28"/>
          <w:szCs w:val="28"/>
        </w:rPr>
      </w:pPr>
    </w:p>
    <w:p w14:paraId="5F4E0AEF" w14:textId="77777777" w:rsidR="00336806" w:rsidRPr="00336806" w:rsidRDefault="00336806" w:rsidP="00336806">
      <w:pPr>
        <w:spacing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Tên tôi là:...........................................................................................................</w:t>
      </w:r>
    </w:p>
    <w:p w14:paraId="5006628B" w14:textId="77777777" w:rsidR="00336806" w:rsidRPr="00336806" w:rsidRDefault="00336806" w:rsidP="00336806">
      <w:pPr>
        <w:spacing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 xml:space="preserve">Số </w:t>
      </w:r>
      <w:r w:rsidRPr="00336806">
        <w:rPr>
          <w:rFonts w:ascii="Times New Roman" w:hAnsi="Times New Roman" w:cs="Times New Roman"/>
          <w:sz w:val="28"/>
          <w:szCs w:val="28"/>
          <w:lang w:val="pt-BR"/>
        </w:rPr>
        <w:t>hộ chiếu/CCCD/CMND hoặc số định danh cá nhân</w:t>
      </w:r>
      <w:r w:rsidRPr="00336806">
        <w:rPr>
          <w:rFonts w:ascii="Times New Roman" w:hAnsi="Times New Roman" w:cs="Times New Roman"/>
          <w:sz w:val="28"/>
          <w:szCs w:val="28"/>
        </w:rPr>
        <w:t>:.......... cấp ngày:................... tại:.................................................................................................</w:t>
      </w:r>
    </w:p>
    <w:p w14:paraId="1FFF41AB" w14:textId="77777777" w:rsidR="00336806" w:rsidRPr="00336806" w:rsidRDefault="00336806" w:rsidP="00336806">
      <w:pPr>
        <w:spacing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Đại diện cho:.....................................................................................................</w:t>
      </w:r>
    </w:p>
    <w:p w14:paraId="1E87086D" w14:textId="77777777" w:rsidR="00336806" w:rsidRPr="00336806" w:rsidRDefault="00336806" w:rsidP="00336806">
      <w:pPr>
        <w:spacing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Giấy giới thiệu số:.............................................................................................</w:t>
      </w:r>
    </w:p>
    <w:p w14:paraId="3D5B0621" w14:textId="77777777" w:rsidR="00336806" w:rsidRPr="00336806" w:rsidRDefault="00336806" w:rsidP="00336806">
      <w:pPr>
        <w:spacing w:after="240"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Ngày…/…/202.. , tôi đã có Đơn xin tạm dừng lưu hành và đã nộp phù hiệu, biển hiệu để làm căn cứ xác định thời gian tạm dừng hoạt động của các phương tiện. Nay tôi làm đơn này đề nghị quý Sở xem xét trả lại phù hiệu, biển hiệu cho các phương tiện sau đây để được tiếp tục lưu hành, bao gồm: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1701"/>
        <w:gridCol w:w="1559"/>
        <w:gridCol w:w="3260"/>
      </w:tblGrid>
      <w:tr w:rsidR="00336806" w:rsidRPr="00336806" w14:paraId="78805864" w14:textId="77777777" w:rsidTr="00F20E04">
        <w:trPr>
          <w:trHeight w:val="551"/>
        </w:trPr>
        <w:tc>
          <w:tcPr>
            <w:tcW w:w="993" w:type="dxa"/>
            <w:vAlign w:val="center"/>
          </w:tcPr>
          <w:p w14:paraId="6806F33B" w14:textId="77777777" w:rsidR="00336806" w:rsidRPr="00336806" w:rsidRDefault="00336806" w:rsidP="00F20E04">
            <w:pPr>
              <w:ind w:firstLine="12"/>
              <w:jc w:val="center"/>
              <w:rPr>
                <w:rFonts w:ascii="Times New Roman" w:hAnsi="Times New Roman" w:cs="Times New Roman"/>
                <w:b/>
                <w:sz w:val="28"/>
                <w:szCs w:val="28"/>
              </w:rPr>
            </w:pPr>
            <w:r w:rsidRPr="00336806">
              <w:rPr>
                <w:rFonts w:ascii="Times New Roman" w:hAnsi="Times New Roman" w:cs="Times New Roman"/>
                <w:b/>
                <w:sz w:val="28"/>
                <w:szCs w:val="28"/>
              </w:rPr>
              <w:t>Số TT</w:t>
            </w:r>
          </w:p>
        </w:tc>
        <w:tc>
          <w:tcPr>
            <w:tcW w:w="1701" w:type="dxa"/>
            <w:vAlign w:val="center"/>
          </w:tcPr>
          <w:p w14:paraId="6DAE1711" w14:textId="77777777" w:rsidR="00336806" w:rsidRPr="00336806" w:rsidRDefault="00336806" w:rsidP="00F20E04">
            <w:pPr>
              <w:jc w:val="center"/>
              <w:rPr>
                <w:rFonts w:ascii="Times New Roman" w:hAnsi="Times New Roman" w:cs="Times New Roman"/>
                <w:b/>
                <w:sz w:val="28"/>
                <w:szCs w:val="28"/>
              </w:rPr>
            </w:pPr>
            <w:r w:rsidRPr="00336806">
              <w:rPr>
                <w:rFonts w:ascii="Times New Roman" w:hAnsi="Times New Roman" w:cs="Times New Roman"/>
                <w:b/>
                <w:sz w:val="28"/>
                <w:szCs w:val="28"/>
              </w:rPr>
              <w:t>Loại xe</w:t>
            </w:r>
          </w:p>
        </w:tc>
        <w:tc>
          <w:tcPr>
            <w:tcW w:w="1701" w:type="dxa"/>
            <w:vAlign w:val="center"/>
          </w:tcPr>
          <w:p w14:paraId="4AB7D1F3" w14:textId="77777777" w:rsidR="00336806" w:rsidRPr="00336806" w:rsidRDefault="00336806" w:rsidP="00F20E04">
            <w:pPr>
              <w:jc w:val="center"/>
              <w:rPr>
                <w:rFonts w:ascii="Times New Roman" w:hAnsi="Times New Roman" w:cs="Times New Roman"/>
                <w:b/>
                <w:sz w:val="28"/>
                <w:szCs w:val="28"/>
              </w:rPr>
            </w:pPr>
            <w:r w:rsidRPr="00336806">
              <w:rPr>
                <w:rFonts w:ascii="Times New Roman" w:hAnsi="Times New Roman" w:cs="Times New Roman"/>
                <w:b/>
                <w:sz w:val="28"/>
                <w:szCs w:val="28"/>
              </w:rPr>
              <w:t>Biển số xe</w:t>
            </w:r>
          </w:p>
        </w:tc>
        <w:tc>
          <w:tcPr>
            <w:tcW w:w="1559" w:type="dxa"/>
            <w:vAlign w:val="center"/>
          </w:tcPr>
          <w:p w14:paraId="08FE2AFA" w14:textId="77777777" w:rsidR="00336806" w:rsidRPr="00336806" w:rsidRDefault="00336806" w:rsidP="00F20E04">
            <w:pPr>
              <w:jc w:val="center"/>
              <w:rPr>
                <w:rFonts w:ascii="Times New Roman" w:hAnsi="Times New Roman" w:cs="Times New Roman"/>
                <w:b/>
                <w:sz w:val="28"/>
                <w:szCs w:val="28"/>
              </w:rPr>
            </w:pPr>
            <w:r w:rsidRPr="00336806">
              <w:rPr>
                <w:rFonts w:ascii="Times New Roman" w:hAnsi="Times New Roman" w:cs="Times New Roman"/>
                <w:b/>
                <w:sz w:val="28"/>
                <w:szCs w:val="28"/>
              </w:rPr>
              <w:t>Đơn vị cấp</w:t>
            </w:r>
          </w:p>
        </w:tc>
        <w:tc>
          <w:tcPr>
            <w:tcW w:w="3260" w:type="dxa"/>
            <w:vAlign w:val="center"/>
          </w:tcPr>
          <w:p w14:paraId="19C3682D" w14:textId="77777777" w:rsidR="00336806" w:rsidRPr="00336806" w:rsidRDefault="00336806" w:rsidP="00F20E04">
            <w:pPr>
              <w:ind w:left="-108" w:right="-108"/>
              <w:jc w:val="center"/>
              <w:rPr>
                <w:rFonts w:ascii="Times New Roman" w:hAnsi="Times New Roman" w:cs="Times New Roman"/>
                <w:b/>
                <w:sz w:val="28"/>
                <w:szCs w:val="28"/>
              </w:rPr>
            </w:pPr>
            <w:r w:rsidRPr="00336806">
              <w:rPr>
                <w:rFonts w:ascii="Times New Roman" w:hAnsi="Times New Roman" w:cs="Times New Roman"/>
                <w:b/>
                <w:sz w:val="28"/>
                <w:szCs w:val="28"/>
              </w:rPr>
              <w:t>Số phù hiệu, biển hiệu</w:t>
            </w:r>
          </w:p>
        </w:tc>
      </w:tr>
      <w:tr w:rsidR="00336806" w:rsidRPr="00336806" w14:paraId="07935BE4" w14:textId="77777777" w:rsidTr="00F20E04">
        <w:tc>
          <w:tcPr>
            <w:tcW w:w="993" w:type="dxa"/>
          </w:tcPr>
          <w:p w14:paraId="6ECBF08F" w14:textId="77777777" w:rsidR="00336806" w:rsidRPr="00336806" w:rsidRDefault="00336806" w:rsidP="00F20E04">
            <w:pPr>
              <w:rPr>
                <w:rFonts w:ascii="Times New Roman" w:hAnsi="Times New Roman" w:cs="Times New Roman"/>
                <w:sz w:val="28"/>
                <w:szCs w:val="28"/>
              </w:rPr>
            </w:pPr>
          </w:p>
        </w:tc>
        <w:tc>
          <w:tcPr>
            <w:tcW w:w="1701" w:type="dxa"/>
          </w:tcPr>
          <w:p w14:paraId="20D87E16" w14:textId="77777777" w:rsidR="00336806" w:rsidRPr="00336806" w:rsidRDefault="00336806" w:rsidP="00F20E04">
            <w:pPr>
              <w:rPr>
                <w:rFonts w:ascii="Times New Roman" w:hAnsi="Times New Roman" w:cs="Times New Roman"/>
                <w:sz w:val="28"/>
                <w:szCs w:val="28"/>
              </w:rPr>
            </w:pPr>
          </w:p>
        </w:tc>
        <w:tc>
          <w:tcPr>
            <w:tcW w:w="1701" w:type="dxa"/>
          </w:tcPr>
          <w:p w14:paraId="2C69C745" w14:textId="77777777" w:rsidR="00336806" w:rsidRPr="00336806" w:rsidRDefault="00336806" w:rsidP="00F20E04">
            <w:pPr>
              <w:rPr>
                <w:rFonts w:ascii="Times New Roman" w:hAnsi="Times New Roman" w:cs="Times New Roman"/>
                <w:sz w:val="28"/>
                <w:szCs w:val="28"/>
              </w:rPr>
            </w:pPr>
          </w:p>
        </w:tc>
        <w:tc>
          <w:tcPr>
            <w:tcW w:w="1559" w:type="dxa"/>
          </w:tcPr>
          <w:p w14:paraId="710E5B29" w14:textId="77777777" w:rsidR="00336806" w:rsidRPr="00336806" w:rsidRDefault="00336806" w:rsidP="00F20E04">
            <w:pPr>
              <w:rPr>
                <w:rFonts w:ascii="Times New Roman" w:hAnsi="Times New Roman" w:cs="Times New Roman"/>
                <w:sz w:val="28"/>
                <w:szCs w:val="28"/>
              </w:rPr>
            </w:pPr>
          </w:p>
        </w:tc>
        <w:tc>
          <w:tcPr>
            <w:tcW w:w="3260" w:type="dxa"/>
          </w:tcPr>
          <w:p w14:paraId="4ECC1D78" w14:textId="77777777" w:rsidR="00336806" w:rsidRPr="00336806" w:rsidRDefault="00336806" w:rsidP="00F20E04">
            <w:pPr>
              <w:rPr>
                <w:rFonts w:ascii="Times New Roman" w:hAnsi="Times New Roman" w:cs="Times New Roman"/>
                <w:sz w:val="28"/>
                <w:szCs w:val="28"/>
              </w:rPr>
            </w:pPr>
          </w:p>
        </w:tc>
      </w:tr>
      <w:tr w:rsidR="00336806" w:rsidRPr="00336806" w14:paraId="50DAEBD5" w14:textId="77777777" w:rsidTr="00F20E04">
        <w:tc>
          <w:tcPr>
            <w:tcW w:w="993" w:type="dxa"/>
          </w:tcPr>
          <w:p w14:paraId="3B38DE65" w14:textId="77777777" w:rsidR="00336806" w:rsidRPr="00336806" w:rsidRDefault="00336806" w:rsidP="00F20E04">
            <w:pPr>
              <w:rPr>
                <w:rFonts w:ascii="Times New Roman" w:hAnsi="Times New Roman" w:cs="Times New Roman"/>
                <w:sz w:val="28"/>
                <w:szCs w:val="28"/>
              </w:rPr>
            </w:pPr>
          </w:p>
        </w:tc>
        <w:tc>
          <w:tcPr>
            <w:tcW w:w="1701" w:type="dxa"/>
          </w:tcPr>
          <w:p w14:paraId="0FB894BF" w14:textId="77777777" w:rsidR="00336806" w:rsidRPr="00336806" w:rsidRDefault="00336806" w:rsidP="00F20E04">
            <w:pPr>
              <w:rPr>
                <w:rFonts w:ascii="Times New Roman" w:hAnsi="Times New Roman" w:cs="Times New Roman"/>
                <w:sz w:val="28"/>
                <w:szCs w:val="28"/>
              </w:rPr>
            </w:pPr>
          </w:p>
        </w:tc>
        <w:tc>
          <w:tcPr>
            <w:tcW w:w="1701" w:type="dxa"/>
          </w:tcPr>
          <w:p w14:paraId="372F24E0" w14:textId="77777777" w:rsidR="00336806" w:rsidRPr="00336806" w:rsidRDefault="00336806" w:rsidP="00F20E04">
            <w:pPr>
              <w:rPr>
                <w:rFonts w:ascii="Times New Roman" w:hAnsi="Times New Roman" w:cs="Times New Roman"/>
                <w:sz w:val="28"/>
                <w:szCs w:val="28"/>
              </w:rPr>
            </w:pPr>
          </w:p>
        </w:tc>
        <w:tc>
          <w:tcPr>
            <w:tcW w:w="1559" w:type="dxa"/>
          </w:tcPr>
          <w:p w14:paraId="26A675C6" w14:textId="77777777" w:rsidR="00336806" w:rsidRPr="00336806" w:rsidRDefault="00336806" w:rsidP="00F20E04">
            <w:pPr>
              <w:rPr>
                <w:rFonts w:ascii="Times New Roman" w:hAnsi="Times New Roman" w:cs="Times New Roman"/>
                <w:sz w:val="28"/>
                <w:szCs w:val="28"/>
              </w:rPr>
            </w:pPr>
          </w:p>
        </w:tc>
        <w:tc>
          <w:tcPr>
            <w:tcW w:w="3260" w:type="dxa"/>
          </w:tcPr>
          <w:p w14:paraId="5B0102F2" w14:textId="77777777" w:rsidR="00336806" w:rsidRPr="00336806" w:rsidRDefault="00336806" w:rsidP="00F20E04">
            <w:pPr>
              <w:rPr>
                <w:rFonts w:ascii="Times New Roman" w:hAnsi="Times New Roman" w:cs="Times New Roman"/>
                <w:sz w:val="28"/>
                <w:szCs w:val="28"/>
              </w:rPr>
            </w:pPr>
          </w:p>
        </w:tc>
      </w:tr>
    </w:tbl>
    <w:p w14:paraId="7996361F" w14:textId="77777777" w:rsidR="00336806" w:rsidRPr="00336806" w:rsidRDefault="00336806" w:rsidP="00336806">
      <w:pPr>
        <w:spacing w:line="320" w:lineRule="exact"/>
        <w:ind w:firstLine="567"/>
        <w:rPr>
          <w:rFonts w:ascii="Times New Roman" w:hAnsi="Times New Roman" w:cs="Times New Roman"/>
          <w:sz w:val="28"/>
          <w:szCs w:val="28"/>
        </w:rPr>
      </w:pPr>
      <w:r w:rsidRPr="00336806">
        <w:rPr>
          <w:rFonts w:ascii="Times New Roman" w:hAnsi="Times New Roman" w:cs="Times New Roman"/>
          <w:sz w:val="28"/>
          <w:szCs w:val="28"/>
        </w:rPr>
        <w:t>Tôi xin cảm ơn!</w:t>
      </w:r>
    </w:p>
    <w:p w14:paraId="12A74B1C" w14:textId="77777777" w:rsidR="00336806" w:rsidRPr="00E70ADB" w:rsidRDefault="00336806" w:rsidP="00336806">
      <w:pPr>
        <w:spacing w:after="0" w:line="320" w:lineRule="exact"/>
        <w:ind w:left="4320" w:firstLine="720"/>
        <w:jc w:val="center"/>
        <w:rPr>
          <w:sz w:val="28"/>
          <w:szCs w:val="28"/>
        </w:rPr>
      </w:pPr>
      <w:r w:rsidRPr="00336806">
        <w:rPr>
          <w:rFonts w:ascii="Times New Roman" w:hAnsi="Times New Roman" w:cs="Times New Roman"/>
          <w:b/>
          <w:sz w:val="28"/>
          <w:szCs w:val="28"/>
        </w:rPr>
        <w:t>Người làm đơn</w:t>
      </w:r>
      <w:r w:rsidRPr="00336806">
        <w:rPr>
          <w:rFonts w:ascii="Times New Roman" w:hAnsi="Times New Roman" w:cs="Times New Roman"/>
          <w:sz w:val="26"/>
          <w:szCs w:val="28"/>
        </w:rPr>
        <w:t xml:space="preserve">     </w:t>
      </w:r>
    </w:p>
    <w:p w14:paraId="36F930C9" w14:textId="77777777" w:rsidR="00336806" w:rsidRPr="00E70ADB" w:rsidRDefault="00336806" w:rsidP="00336806">
      <w:pPr>
        <w:spacing w:after="0"/>
        <w:ind w:left="5040" w:firstLine="720"/>
        <w:rPr>
          <w:i/>
          <w:sz w:val="28"/>
          <w:szCs w:val="28"/>
        </w:rPr>
      </w:pPr>
      <w:r w:rsidRPr="00E70ADB">
        <w:rPr>
          <w:sz w:val="28"/>
          <w:szCs w:val="28"/>
        </w:rPr>
        <w:t xml:space="preserve">      </w:t>
      </w:r>
      <w:r w:rsidRPr="00E70ADB">
        <w:rPr>
          <w:i/>
          <w:szCs w:val="28"/>
        </w:rPr>
        <w:t>(Ký tên, đóng dấu)</w:t>
      </w:r>
    </w:p>
    <w:p w14:paraId="10D17107" w14:textId="77777777" w:rsidR="00336806" w:rsidRPr="00E70ADB" w:rsidRDefault="00336806" w:rsidP="00336806">
      <w:pPr>
        <w:spacing w:line="320" w:lineRule="exact"/>
        <w:ind w:firstLine="720"/>
        <w:rPr>
          <w:sz w:val="28"/>
          <w:szCs w:val="28"/>
        </w:rPr>
      </w:pPr>
    </w:p>
    <w:p w14:paraId="1D8FFAA3" w14:textId="77777777" w:rsidR="00E87F7E" w:rsidRDefault="00E87F7E" w:rsidP="00E87F7E">
      <w:pPr>
        <w:tabs>
          <w:tab w:val="left" w:pos="1343"/>
        </w:tabs>
      </w:pPr>
    </w:p>
    <w:p w14:paraId="09BF211A" w14:textId="77777777" w:rsidR="00336806" w:rsidRDefault="00336806" w:rsidP="00E87F7E">
      <w:pPr>
        <w:tabs>
          <w:tab w:val="left" w:pos="1343"/>
        </w:tabs>
        <w:rPr>
          <w:rFonts w:ascii="Times New Roman" w:hAnsi="Times New Roman" w:cs="Times New Roman"/>
          <w:sz w:val="28"/>
          <w:szCs w:val="28"/>
        </w:rPr>
      </w:pPr>
    </w:p>
    <w:p w14:paraId="66A86E68" w14:textId="77777777" w:rsidR="00336806" w:rsidRDefault="00336806" w:rsidP="00E87F7E">
      <w:pPr>
        <w:tabs>
          <w:tab w:val="left" w:pos="1343"/>
        </w:tabs>
        <w:rPr>
          <w:rFonts w:ascii="Times New Roman" w:hAnsi="Times New Roman" w:cs="Times New Roman"/>
          <w:sz w:val="28"/>
          <w:szCs w:val="28"/>
        </w:rPr>
      </w:pPr>
    </w:p>
    <w:p w14:paraId="3E858B84" w14:textId="49DB9761" w:rsidR="00E87F7E" w:rsidRPr="00F23D95" w:rsidRDefault="00E87F7E" w:rsidP="00E87F7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F76AB9">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E96FE3" w:rsidRPr="00E96FE3">
        <w:rPr>
          <w:rFonts w:ascii="Times New Roman Bold" w:hAnsi="Times New Roman Bold" w:cs="Times New Roman"/>
          <w:b/>
          <w:color w:val="000000" w:themeColor="text1"/>
          <w:spacing w:val="-4"/>
          <w:sz w:val="28"/>
          <w:szCs w:val="28"/>
        </w:rPr>
        <w:t xml:space="preserve">xác định xe ô tô không tham gia giao thông, không sử dụng đường thuộc hệ thống giao thông đường bộ </w:t>
      </w:r>
      <w:r w:rsidRPr="00E2500D">
        <w:rPr>
          <w:rFonts w:ascii="Times New Roman Bold" w:hAnsi="Times New Roman Bold" w:cs="Times New Roman"/>
          <w:b/>
          <w:color w:val="000000" w:themeColor="text1"/>
          <w:spacing w:val="-4"/>
          <w:sz w:val="28"/>
          <w:szCs w:val="28"/>
        </w:rPr>
        <w:t xml:space="preserve">(Số hồ sơ TTHC: </w:t>
      </w:r>
      <w:r w:rsidR="00336806" w:rsidRPr="00F76AB9">
        <w:rPr>
          <w:rFonts w:ascii="Times New Roman" w:eastAsia="Times New Roman" w:hAnsi="Times New Roman" w:cs="Times New Roman"/>
          <w:b/>
          <w:bCs/>
          <w:sz w:val="26"/>
          <w:szCs w:val="26"/>
        </w:rPr>
        <w:t>3.000255</w:t>
      </w:r>
      <w:r w:rsidRPr="00F76AB9">
        <w:rPr>
          <w:rFonts w:ascii="Times New Roman" w:eastAsia="Times New Roman" w:hAnsi="Times New Roman" w:cs="Times New Roman"/>
          <w:b/>
          <w:bCs/>
          <w:sz w:val="26"/>
          <w:szCs w:val="26"/>
        </w:rPr>
        <w:t>)</w:t>
      </w:r>
    </w:p>
    <w:p w14:paraId="244624B1" w14:textId="7777777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792F35D" w14:textId="77777777"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Doanh nghiệp gửi hồ sơ cho Sở Giao thông vận tải</w:t>
      </w:r>
      <w:r>
        <w:rPr>
          <w:rFonts w:ascii="Times New Roman" w:hAnsi="Times New Roman" w:cs="Times New Roman"/>
          <w:color w:val="000000" w:themeColor="text1"/>
          <w:sz w:val="28"/>
          <w:szCs w:val="28"/>
        </w:rPr>
        <w:t xml:space="preserve"> ( nay là Sở Xây dựng) </w:t>
      </w:r>
    </w:p>
    <w:p w14:paraId="143FF9EA" w14:textId="77777777"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Sở Xây dựng</w:t>
      </w:r>
      <w:r w:rsidRPr="00E96FE3">
        <w:rPr>
          <w:rFonts w:ascii="Times New Roman" w:hAnsi="Times New Roman" w:cs="Times New Roman"/>
          <w:color w:val="000000" w:themeColor="text1"/>
          <w:sz w:val="28"/>
          <w:szCs w:val="28"/>
        </w:rPr>
        <w:t xml:space="preserve"> có trách nhiệm tiếp nhận và kiểm tra hồ sơ. </w:t>
      </w:r>
    </w:p>
    <w:p w14:paraId="26D485F5" w14:textId="41026741"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xml:space="preserve">+ Trường hợp hồ sơ chưa đầy đủ, </w:t>
      </w:r>
      <w:r>
        <w:rPr>
          <w:rFonts w:ascii="Times New Roman" w:hAnsi="Times New Roman" w:cs="Times New Roman"/>
          <w:color w:val="000000" w:themeColor="text1"/>
          <w:sz w:val="28"/>
          <w:szCs w:val="28"/>
        </w:rPr>
        <w:t>Sở Xây dựng</w:t>
      </w:r>
      <w:r w:rsidRPr="00E96F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96FE3">
        <w:rPr>
          <w:rFonts w:ascii="Times New Roman" w:hAnsi="Times New Roman" w:cs="Times New Roman"/>
          <w:color w:val="000000" w:themeColor="text1"/>
          <w:sz w:val="28"/>
          <w:szCs w:val="28"/>
        </w:rPr>
        <w:t xml:space="preserve">thông báo cho doanh nghiệp bổ sung hồ sơ. </w:t>
      </w:r>
    </w:p>
    <w:p w14:paraId="75A76C9F" w14:textId="04C62DB5"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xml:space="preserve">+ Trường hợp hồ sơ đủ điều kiện xem xét, </w:t>
      </w:r>
      <w:r>
        <w:rPr>
          <w:rFonts w:ascii="Times New Roman" w:hAnsi="Times New Roman" w:cs="Times New Roman"/>
          <w:color w:val="000000" w:themeColor="text1"/>
          <w:sz w:val="28"/>
          <w:szCs w:val="28"/>
        </w:rPr>
        <w:t>Sở Xây dựng</w:t>
      </w:r>
      <w:r w:rsidRPr="00E96FE3">
        <w:rPr>
          <w:rFonts w:ascii="Times New Roman" w:hAnsi="Times New Roman" w:cs="Times New Roman"/>
          <w:color w:val="000000" w:themeColor="text1"/>
          <w:sz w:val="28"/>
          <w:szCs w:val="28"/>
        </w:rPr>
        <w:t xml:space="preserve"> tiến hành kiểm tra thực tế doanh nghiệp và xác nhận vào Đơn xin xác nhận ô tô không tham gia giao thông nếu các phương tiện đủ điều kiện theo nội dung kê khai của doanh nghiệp.</w:t>
      </w:r>
    </w:p>
    <w:p w14:paraId="7B8AA5B4" w14:textId="02F9AD63"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xml:space="preserve"> - Doanh nghiệp nộp 01 bản Đơn xin xác nhận ô tô không tham gia giao thông (có xác nhận của </w:t>
      </w:r>
      <w:r>
        <w:rPr>
          <w:rFonts w:ascii="Times New Roman" w:hAnsi="Times New Roman" w:cs="Times New Roman"/>
          <w:color w:val="000000" w:themeColor="text1"/>
          <w:sz w:val="28"/>
          <w:szCs w:val="28"/>
        </w:rPr>
        <w:t>Sở Xây dựng</w:t>
      </w:r>
      <w:r w:rsidRPr="00E96FE3">
        <w:rPr>
          <w:rFonts w:ascii="Times New Roman" w:hAnsi="Times New Roman" w:cs="Times New Roman"/>
          <w:color w:val="000000" w:themeColor="text1"/>
          <w:sz w:val="28"/>
          <w:szCs w:val="28"/>
        </w:rPr>
        <w:t xml:space="preserve">) cho đơn vị đăng kiểm, nơi doanh nghiệp đưa xe đến kiểm định. </w:t>
      </w:r>
    </w:p>
    <w:p w14:paraId="7CFA1EC3" w14:textId="476D23C7" w:rsidR="00E96FE3" w:rsidRDefault="00E96FE3" w:rsidP="00E87F7E">
      <w:pPr>
        <w:spacing w:after="0" w:line="360" w:lineRule="exact"/>
        <w:ind w:firstLine="567"/>
        <w:jc w:val="both"/>
        <w:rPr>
          <w:rFonts w:ascii="Times New Roman" w:hAnsi="Times New Roman" w:cs="Times New Roman"/>
          <w:color w:val="000000" w:themeColor="text1"/>
          <w:sz w:val="28"/>
          <w:szCs w:val="28"/>
        </w:rPr>
      </w:pPr>
      <w:r w:rsidRPr="00E96FE3">
        <w:rPr>
          <w:rFonts w:ascii="Times New Roman" w:hAnsi="Times New Roman" w:cs="Times New Roman"/>
          <w:color w:val="000000" w:themeColor="text1"/>
          <w:sz w:val="28"/>
          <w:szCs w:val="28"/>
        </w:rPr>
        <w:t xml:space="preserve">- Đơn vị đăng kiểm kiểm tra, đối chiếu với Đơn xin xác nhận ô tô không tham gia giao thông có dấu xác nhận của </w:t>
      </w:r>
      <w:r>
        <w:rPr>
          <w:rFonts w:ascii="Times New Roman" w:hAnsi="Times New Roman" w:cs="Times New Roman"/>
          <w:color w:val="000000" w:themeColor="text1"/>
          <w:sz w:val="28"/>
          <w:szCs w:val="28"/>
        </w:rPr>
        <w:t>Sở Xây dựng</w:t>
      </w:r>
      <w:r w:rsidRPr="00E96FE3">
        <w:rPr>
          <w:rFonts w:ascii="Times New Roman" w:hAnsi="Times New Roman" w:cs="Times New Roman"/>
          <w:color w:val="000000" w:themeColor="text1"/>
          <w:sz w:val="28"/>
          <w:szCs w:val="28"/>
        </w:rPr>
        <w:t>.</w:t>
      </w:r>
    </w:p>
    <w:p w14:paraId="62FFD9DC" w14:textId="073E52C6" w:rsidR="00E87F7E" w:rsidRPr="004A5B6D" w:rsidRDefault="00E87F7E" w:rsidP="00E87F7E">
      <w:pPr>
        <w:spacing w:after="0" w:line="360" w:lineRule="exact"/>
        <w:ind w:firstLine="567"/>
        <w:jc w:val="both"/>
        <w:rPr>
          <w:rFonts w:ascii="Times New Roman" w:hAnsi="Times New Roman" w:cs="Times New Roman"/>
          <w:color w:val="000000"/>
          <w:sz w:val="28"/>
          <w:szCs w:val="28"/>
        </w:rPr>
      </w:pPr>
      <w:r w:rsidRPr="001E11C8">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C55BB38" w14:textId="77777777" w:rsidR="00E87F7E" w:rsidRPr="00F455FC"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FFC1534"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E430523" w14:textId="1F0BF88E" w:rsidR="00685855" w:rsidRDefault="00685855"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Tại Sở Xây dựng</w:t>
      </w:r>
    </w:p>
    <w:p w14:paraId="193C5CC4" w14:textId="1E106C0E"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85855" w:rsidRPr="00685855">
        <w:rPr>
          <w:rFonts w:ascii="Times New Roman" w:hAnsi="Times New Roman" w:cs="Times New Roman"/>
          <w:color w:val="000000" w:themeColor="text1"/>
          <w:sz w:val="28"/>
          <w:szCs w:val="28"/>
        </w:rPr>
        <w:t>Đơn xin xác nhận xe ô tô không tham gia giao thông, không sử dụng đường thuộc hệ thống giao thông đường bộ theo Mẫu số 10 tại Phụ lục II ban hành kèm theo Nghị định số 90/2023/NĐ-CP.</w:t>
      </w:r>
    </w:p>
    <w:p w14:paraId="0899B77A" w14:textId="77777777" w:rsidR="00685855"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85855" w:rsidRPr="00685855">
        <w:rPr>
          <w:rFonts w:ascii="Times New Roman" w:hAnsi="Times New Roman" w:cs="Times New Roman"/>
          <w:color w:val="000000" w:themeColor="text1"/>
          <w:sz w:val="28"/>
          <w:szCs w:val="28"/>
        </w:rPr>
        <w:t xml:space="preserve">Bản chụp giấy đăng ký kinh doanh hoặc giấy chứng nhận Trung tâm sát hạch lái xe đủ điều kiện hoạt động. </w:t>
      </w:r>
    </w:p>
    <w:p w14:paraId="06793BDF" w14:textId="7F75B800"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85855" w:rsidRPr="00685855">
        <w:rPr>
          <w:rFonts w:ascii="Times New Roman" w:hAnsi="Times New Roman" w:cs="Times New Roman"/>
          <w:color w:val="000000" w:themeColor="text1"/>
          <w:sz w:val="28"/>
          <w:szCs w:val="28"/>
        </w:rPr>
        <w:t>Bản chụp giấy đăng ký xe (của từng xe xin xác nhận)</w:t>
      </w:r>
    </w:p>
    <w:p w14:paraId="41B6AC82" w14:textId="2738297B" w:rsidR="00685855" w:rsidRDefault="00685855"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Tại đơn vị đăng kiểm</w:t>
      </w:r>
    </w:p>
    <w:p w14:paraId="71C20867" w14:textId="6906C8BB" w:rsidR="00685855" w:rsidRDefault="00685855" w:rsidP="0068585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685855">
        <w:rPr>
          <w:rFonts w:ascii="Times New Roman" w:hAnsi="Times New Roman" w:cs="Times New Roman"/>
          <w:color w:val="000000" w:themeColor="text1"/>
          <w:sz w:val="28"/>
          <w:szCs w:val="28"/>
        </w:rPr>
        <w:t xml:space="preserve">Đơn xin xác nhận ô tô không tham gia giao thông (có xác nhận của Sở </w:t>
      </w:r>
      <w:r>
        <w:rPr>
          <w:rFonts w:ascii="Times New Roman" w:hAnsi="Times New Roman" w:cs="Times New Roman"/>
          <w:color w:val="000000" w:themeColor="text1"/>
          <w:sz w:val="28"/>
          <w:szCs w:val="28"/>
        </w:rPr>
        <w:t>Xây dựng</w:t>
      </w:r>
      <w:r w:rsidRPr="00685855">
        <w:rPr>
          <w:rFonts w:ascii="Times New Roman" w:hAnsi="Times New Roman" w:cs="Times New Roman"/>
          <w:color w:val="000000" w:themeColor="text1"/>
          <w:sz w:val="28"/>
          <w:szCs w:val="28"/>
        </w:rPr>
        <w:t>) cho đơn vị đăng kiểm, nơi doanh nghiệp đưa xe đến kiểm định.</w:t>
      </w:r>
    </w:p>
    <w:p w14:paraId="73FA97AD" w14:textId="77777777" w:rsidR="00E87F7E" w:rsidRPr="00F455FC"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F99B47E" w14:textId="77777777" w:rsidR="00E87F7E" w:rsidRPr="00F455FC"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111293D" w14:textId="77777777" w:rsidR="00685855" w:rsidRDefault="00E87D1D" w:rsidP="00E87F7E">
      <w:pPr>
        <w:spacing w:after="0" w:line="360" w:lineRule="exact"/>
        <w:ind w:firstLine="567"/>
        <w:jc w:val="both"/>
        <w:rPr>
          <w:rFonts w:ascii="Times New Roman" w:hAnsi="Times New Roman" w:cs="Times New Roman"/>
          <w:color w:val="000000" w:themeColor="text1"/>
          <w:sz w:val="28"/>
          <w:szCs w:val="28"/>
        </w:rPr>
      </w:pPr>
      <w:r w:rsidRPr="00E87D1D">
        <w:rPr>
          <w:rFonts w:ascii="Times New Roman" w:hAnsi="Times New Roman" w:cs="Times New Roman"/>
          <w:color w:val="000000" w:themeColor="text1"/>
          <w:sz w:val="28"/>
          <w:szCs w:val="28"/>
        </w:rPr>
        <w:t xml:space="preserve">* Tại Sở </w:t>
      </w:r>
      <w:r w:rsidR="00685855">
        <w:rPr>
          <w:rFonts w:ascii="Times New Roman" w:hAnsi="Times New Roman" w:cs="Times New Roman"/>
          <w:color w:val="000000" w:themeColor="text1"/>
          <w:sz w:val="28"/>
          <w:szCs w:val="28"/>
        </w:rPr>
        <w:t>Xây dựng</w:t>
      </w:r>
      <w:r w:rsidRPr="00E87D1D">
        <w:rPr>
          <w:rFonts w:ascii="Times New Roman" w:hAnsi="Times New Roman" w:cs="Times New Roman"/>
          <w:color w:val="000000" w:themeColor="text1"/>
          <w:sz w:val="28"/>
          <w:szCs w:val="28"/>
        </w:rPr>
        <w:t xml:space="preserve"> </w:t>
      </w:r>
    </w:p>
    <w:p w14:paraId="06B160D9" w14:textId="77777777" w:rsidR="00685855" w:rsidRDefault="00E87D1D" w:rsidP="00E87F7E">
      <w:pPr>
        <w:spacing w:after="0" w:line="360" w:lineRule="exact"/>
        <w:ind w:firstLine="567"/>
        <w:jc w:val="both"/>
        <w:rPr>
          <w:rFonts w:ascii="Times New Roman" w:hAnsi="Times New Roman" w:cs="Times New Roman"/>
          <w:color w:val="000000" w:themeColor="text1"/>
          <w:sz w:val="28"/>
          <w:szCs w:val="28"/>
        </w:rPr>
      </w:pPr>
      <w:r w:rsidRPr="00E87D1D">
        <w:rPr>
          <w:rFonts w:ascii="Times New Roman" w:hAnsi="Times New Roman" w:cs="Times New Roman"/>
          <w:color w:val="000000" w:themeColor="text1"/>
          <w:sz w:val="28"/>
          <w:szCs w:val="28"/>
        </w:rPr>
        <w:t xml:space="preserve">- Trường hợp hồ sơ chưa đầy đủ, </w:t>
      </w:r>
      <w:r w:rsidR="00685855" w:rsidRPr="00E87D1D">
        <w:rPr>
          <w:rFonts w:ascii="Times New Roman" w:hAnsi="Times New Roman" w:cs="Times New Roman"/>
          <w:color w:val="000000" w:themeColor="text1"/>
          <w:sz w:val="28"/>
          <w:szCs w:val="28"/>
        </w:rPr>
        <w:t xml:space="preserve">Sở </w:t>
      </w:r>
      <w:r w:rsidR="00685855">
        <w:rPr>
          <w:rFonts w:ascii="Times New Roman" w:hAnsi="Times New Roman" w:cs="Times New Roman"/>
          <w:color w:val="000000" w:themeColor="text1"/>
          <w:sz w:val="28"/>
          <w:szCs w:val="28"/>
        </w:rPr>
        <w:t>Xây dựng</w:t>
      </w:r>
      <w:r w:rsidR="00685855" w:rsidRPr="00E87D1D">
        <w:rPr>
          <w:rFonts w:ascii="Times New Roman" w:hAnsi="Times New Roman" w:cs="Times New Roman"/>
          <w:color w:val="000000" w:themeColor="text1"/>
          <w:sz w:val="28"/>
          <w:szCs w:val="28"/>
        </w:rPr>
        <w:t xml:space="preserve"> </w:t>
      </w:r>
      <w:r w:rsidRPr="00E87D1D">
        <w:rPr>
          <w:rFonts w:ascii="Times New Roman" w:hAnsi="Times New Roman" w:cs="Times New Roman"/>
          <w:color w:val="000000" w:themeColor="text1"/>
          <w:sz w:val="28"/>
          <w:szCs w:val="28"/>
        </w:rPr>
        <w:t xml:space="preserve">thông báo cho doanh nghiệp bổ sung hồ sơ chậm nhất trong 03 ngày làm việc kể từ ngày nhận hồ sơ. </w:t>
      </w:r>
    </w:p>
    <w:p w14:paraId="06BAF7B6" w14:textId="77777777" w:rsidR="00685855" w:rsidRDefault="00E87D1D" w:rsidP="00E87F7E">
      <w:pPr>
        <w:spacing w:after="0" w:line="360" w:lineRule="exact"/>
        <w:ind w:firstLine="567"/>
        <w:jc w:val="both"/>
        <w:rPr>
          <w:rFonts w:ascii="Times New Roman" w:hAnsi="Times New Roman" w:cs="Times New Roman"/>
          <w:color w:val="000000" w:themeColor="text1"/>
          <w:sz w:val="28"/>
          <w:szCs w:val="28"/>
        </w:rPr>
      </w:pPr>
      <w:r w:rsidRPr="00E87D1D">
        <w:rPr>
          <w:rFonts w:ascii="Times New Roman" w:hAnsi="Times New Roman" w:cs="Times New Roman"/>
          <w:color w:val="000000" w:themeColor="text1"/>
          <w:sz w:val="28"/>
          <w:szCs w:val="28"/>
        </w:rPr>
        <w:t xml:space="preserve">- Trường hợp hồ sơ đủ điều kiện xem xét, </w:t>
      </w:r>
      <w:r w:rsidR="00685855" w:rsidRPr="00E87D1D">
        <w:rPr>
          <w:rFonts w:ascii="Times New Roman" w:hAnsi="Times New Roman" w:cs="Times New Roman"/>
          <w:color w:val="000000" w:themeColor="text1"/>
          <w:sz w:val="28"/>
          <w:szCs w:val="28"/>
        </w:rPr>
        <w:t xml:space="preserve">Sở </w:t>
      </w:r>
      <w:r w:rsidR="00685855">
        <w:rPr>
          <w:rFonts w:ascii="Times New Roman" w:hAnsi="Times New Roman" w:cs="Times New Roman"/>
          <w:color w:val="000000" w:themeColor="text1"/>
          <w:sz w:val="28"/>
          <w:szCs w:val="28"/>
        </w:rPr>
        <w:t>Xây dựng</w:t>
      </w:r>
      <w:r w:rsidR="00685855" w:rsidRPr="00E87D1D">
        <w:rPr>
          <w:rFonts w:ascii="Times New Roman" w:hAnsi="Times New Roman" w:cs="Times New Roman"/>
          <w:color w:val="000000" w:themeColor="text1"/>
          <w:sz w:val="28"/>
          <w:szCs w:val="28"/>
        </w:rPr>
        <w:t xml:space="preserve"> </w:t>
      </w:r>
      <w:r w:rsidRPr="00E87D1D">
        <w:rPr>
          <w:rFonts w:ascii="Times New Roman" w:hAnsi="Times New Roman" w:cs="Times New Roman"/>
          <w:color w:val="000000" w:themeColor="text1"/>
          <w:sz w:val="28"/>
          <w:szCs w:val="28"/>
        </w:rPr>
        <w:t xml:space="preserve">tiến hành kiểm tra thực tế doanh nghiệp và xác nhận vào Đơn xin xác nhận ô tô không tham gia giao thông </w:t>
      </w:r>
      <w:r w:rsidRPr="00E87D1D">
        <w:rPr>
          <w:rFonts w:ascii="Times New Roman" w:hAnsi="Times New Roman" w:cs="Times New Roman"/>
          <w:color w:val="000000" w:themeColor="text1"/>
          <w:sz w:val="28"/>
          <w:szCs w:val="28"/>
        </w:rPr>
        <w:lastRenderedPageBreak/>
        <w:t xml:space="preserve">nếu các phương tiện đủ điều kiện theo nội dung kê khai của doanh nghiệp; thời gian thực hiện chậm nhất là 10 ngày làm việc kể từ khi nhận đủ hồ sơ. </w:t>
      </w:r>
    </w:p>
    <w:p w14:paraId="1B79B391" w14:textId="5DDD1D54" w:rsidR="00E87D1D" w:rsidRDefault="00E87D1D" w:rsidP="00E87F7E">
      <w:pPr>
        <w:spacing w:after="0" w:line="360" w:lineRule="exact"/>
        <w:ind w:firstLine="567"/>
        <w:jc w:val="both"/>
        <w:rPr>
          <w:rFonts w:ascii="Times New Roman" w:hAnsi="Times New Roman" w:cs="Times New Roman"/>
          <w:b/>
          <w:color w:val="000000" w:themeColor="text1"/>
          <w:sz w:val="28"/>
          <w:szCs w:val="28"/>
        </w:rPr>
      </w:pPr>
      <w:r w:rsidRPr="00E87D1D">
        <w:rPr>
          <w:rFonts w:ascii="Times New Roman" w:hAnsi="Times New Roman" w:cs="Times New Roman"/>
          <w:color w:val="000000" w:themeColor="text1"/>
          <w:sz w:val="28"/>
          <w:szCs w:val="28"/>
        </w:rPr>
        <w:t>* Tại đơn vị đăng kiểm Đơn vị đăng kiểm tính, thu phí sử dụng đường bộ hoặc trả lại phí cho chủ phương tiện trong 01 ngày làm việc kể từ ngày nhận Đơn xin xác nhận ô tô không tham gia giao thông.</w:t>
      </w:r>
      <w:r w:rsidRPr="00E87D1D">
        <w:rPr>
          <w:rFonts w:ascii="Times New Roman" w:hAnsi="Times New Roman" w:cs="Times New Roman"/>
          <w:b/>
          <w:color w:val="000000" w:themeColor="text1"/>
          <w:sz w:val="28"/>
          <w:szCs w:val="28"/>
        </w:rPr>
        <w:t xml:space="preserve"> </w:t>
      </w:r>
    </w:p>
    <w:p w14:paraId="4FFEE720" w14:textId="745FD4F5" w:rsidR="00E87F7E" w:rsidRDefault="00E87F7E" w:rsidP="00E87F7E">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Pr="008B6391">
        <w:rPr>
          <w:rFonts w:ascii="Times New Roman" w:hAnsi="Times New Roman" w:cs="Times New Roman"/>
          <w:bCs/>
          <w:color w:val="000000" w:themeColor="text1"/>
          <w:sz w:val="28"/>
          <w:szCs w:val="28"/>
        </w:rPr>
        <w:t>Doanh nghiệp</w:t>
      </w:r>
    </w:p>
    <w:p w14:paraId="00F5A05A"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3A4447">
        <w:rPr>
          <w:rFonts w:ascii="Times New Roman" w:hAnsi="Times New Roman" w:cs="Times New Roman"/>
          <w:color w:val="000000" w:themeColor="text1"/>
          <w:sz w:val="28"/>
          <w:szCs w:val="28"/>
        </w:rPr>
        <w:t>Sở Xây dựng</w:t>
      </w:r>
      <w:r>
        <w:rPr>
          <w:rFonts w:ascii="Times New Roman" w:hAnsi="Times New Roman" w:cs="Times New Roman"/>
          <w:color w:val="000000" w:themeColor="text1"/>
          <w:sz w:val="28"/>
          <w:szCs w:val="28"/>
        </w:rPr>
        <w:t xml:space="preserve">, </w:t>
      </w:r>
      <w:r w:rsidRPr="008B6391">
        <w:rPr>
          <w:rFonts w:ascii="Times New Roman" w:hAnsi="Times New Roman" w:cs="Times New Roman"/>
          <w:color w:val="000000" w:themeColor="text1"/>
          <w:sz w:val="28"/>
          <w:szCs w:val="28"/>
        </w:rPr>
        <w:t>Các đơn vị đăng kiểm</w:t>
      </w:r>
    </w:p>
    <w:p w14:paraId="11DB2FF7" w14:textId="77777777" w:rsidR="00685855"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85855" w:rsidRPr="00685855">
        <w:rPr>
          <w:rFonts w:ascii="Times New Roman" w:hAnsi="Times New Roman" w:cs="Times New Roman"/>
          <w:color w:val="000000" w:themeColor="text1"/>
          <w:sz w:val="28"/>
          <w:szCs w:val="28"/>
        </w:rPr>
        <w:t>Biên bản thu Tem kiểm định và Tem nộp phí sử dụng đường bộ theo Mẫu số 12 tại Phụ lục II ban hành kèm theo Nghị định số 90/2023/NĐ-CP</w:t>
      </w:r>
      <w:r w:rsidR="00685855" w:rsidRPr="00685855">
        <w:rPr>
          <w:rFonts w:ascii="Times New Roman" w:hAnsi="Times New Roman" w:cs="Times New Roman"/>
          <w:b/>
          <w:color w:val="000000" w:themeColor="text1"/>
          <w:sz w:val="28"/>
          <w:szCs w:val="28"/>
        </w:rPr>
        <w:t xml:space="preserve"> </w:t>
      </w:r>
    </w:p>
    <w:p w14:paraId="50638621" w14:textId="633C0D68" w:rsidR="00E87F7E" w:rsidRPr="00F455FC"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51D7C61"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739474B"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sidRPr="008B6391">
        <w:rPr>
          <w:rFonts w:ascii="Times New Roman" w:hAnsi="Times New Roman" w:cs="Times New Roman"/>
          <w:color w:val="000000" w:themeColor="text1"/>
          <w:sz w:val="28"/>
          <w:szCs w:val="28"/>
        </w:rPr>
        <w:t>Đơn xin tạm dừng lưu hành theo Mẫu số 05 tại Phụ lục II ban hành kèm theo Nghị định số 90/2023/NĐ-CP</w:t>
      </w:r>
    </w:p>
    <w:p w14:paraId="5B70C89C" w14:textId="77777777"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639F858" w14:textId="0EC40E41" w:rsidR="00685855" w:rsidRDefault="00685855" w:rsidP="00E87F7E">
      <w:pPr>
        <w:spacing w:after="0" w:line="360" w:lineRule="exact"/>
        <w:ind w:firstLine="567"/>
        <w:jc w:val="both"/>
        <w:rPr>
          <w:rFonts w:ascii="Times New Roman" w:hAnsi="Times New Roman" w:cs="Times New Roman"/>
          <w:b/>
          <w:bCs/>
          <w:color w:val="000000" w:themeColor="text1"/>
          <w:sz w:val="28"/>
          <w:szCs w:val="28"/>
        </w:rPr>
      </w:pPr>
      <w:r w:rsidRPr="00685855">
        <w:rPr>
          <w:rFonts w:ascii="Times New Roman" w:hAnsi="Times New Roman" w:cs="Times New Roman"/>
          <w:bCs/>
          <w:color w:val="000000" w:themeColor="text1"/>
          <w:sz w:val="28"/>
          <w:szCs w:val="28"/>
        </w:rPr>
        <w:t xml:space="preserve">Xe ô tô của doanh nghiệp không tham gia giao thông, không sử dụng đường thuộc hệ thống giao thông đường bộ (chỉ được cấp Giấy chứng nhận kiểm định và không cấp Tem kiểm định theo quy định về kiểm định an toàn kỹ thuật và bảo vệ môi trường phương tiện giao thông cơ giới đường bộ của Bộ </w:t>
      </w:r>
      <w:r>
        <w:rPr>
          <w:rFonts w:ascii="Times New Roman" w:hAnsi="Times New Roman" w:cs="Times New Roman"/>
          <w:bCs/>
          <w:color w:val="000000" w:themeColor="text1"/>
          <w:sz w:val="28"/>
          <w:szCs w:val="28"/>
        </w:rPr>
        <w:t>Xây dựng</w:t>
      </w:r>
      <w:r w:rsidRPr="00685855">
        <w:rPr>
          <w:rFonts w:ascii="Times New Roman" w:hAnsi="Times New Roman" w:cs="Times New Roman"/>
          <w:bCs/>
          <w:color w:val="000000" w:themeColor="text1"/>
          <w:sz w:val="28"/>
          <w:szCs w:val="28"/>
        </w:rPr>
        <w:t>), chỉ sử dụng trong phạm vi Trung tâm sát hạch lái xe, nhà ga, cảng, khu khai thác khoáng sản, nông, lâm, ngư nghiệp, công trường xây dựng (giao thông, thủy lợi, năng lượng).</w:t>
      </w:r>
      <w:r w:rsidRPr="00685855">
        <w:rPr>
          <w:rFonts w:ascii="Times New Roman" w:hAnsi="Times New Roman" w:cs="Times New Roman"/>
          <w:b/>
          <w:bCs/>
          <w:color w:val="000000" w:themeColor="text1"/>
          <w:sz w:val="28"/>
          <w:szCs w:val="28"/>
        </w:rPr>
        <w:t xml:space="preserve"> </w:t>
      </w:r>
    </w:p>
    <w:p w14:paraId="1F45AB53" w14:textId="2F20BE86" w:rsidR="00E87F7E" w:rsidRDefault="00E87F7E" w:rsidP="00E87F7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ECA5117" w14:textId="77777777" w:rsidR="00E87F7E" w:rsidRDefault="00E87F7E" w:rsidP="00E87F7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 xml:space="preserve">Luật </w:t>
      </w:r>
      <w:r>
        <w:rPr>
          <w:rFonts w:ascii="Times New Roman" w:hAnsi="Times New Roman" w:cs="Times New Roman"/>
          <w:color w:val="000000" w:themeColor="text1"/>
          <w:sz w:val="28"/>
          <w:szCs w:val="28"/>
        </w:rPr>
        <w:t>Đường bộ, Luật trật tự An toàn giao thông đường bộ</w:t>
      </w:r>
    </w:p>
    <w:p w14:paraId="4295B333" w14:textId="77777777" w:rsidR="00E87F7E" w:rsidRDefault="00E87F7E" w:rsidP="00E87F7E">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87F7E">
        <w:rPr>
          <w:rFonts w:ascii="Times New Roman" w:hAnsi="Times New Roman" w:cs="Times New Roman"/>
          <w:color w:val="000000" w:themeColor="text1"/>
          <w:sz w:val="28"/>
          <w:szCs w:val="28"/>
        </w:rPr>
        <w:t>Luật phí và lệ phí</w:t>
      </w:r>
      <w:r>
        <w:rPr>
          <w:rFonts w:ascii="Times New Roman" w:hAnsi="Times New Roman" w:cs="Times New Roman"/>
          <w:color w:val="000000" w:themeColor="text1"/>
          <w:sz w:val="28"/>
          <w:szCs w:val="28"/>
        </w:rPr>
        <w:t xml:space="preserve"> số </w:t>
      </w:r>
      <w:r w:rsidRPr="00E87F7E">
        <w:rPr>
          <w:rFonts w:ascii="Times New Roman" w:hAnsi="Times New Roman" w:cs="Times New Roman"/>
          <w:color w:val="000000" w:themeColor="text1"/>
          <w:sz w:val="28"/>
          <w:szCs w:val="28"/>
        </w:rPr>
        <w:t>97/2015/QH13</w:t>
      </w:r>
      <w:r>
        <w:rPr>
          <w:rFonts w:ascii="Times New Roman" w:hAnsi="Times New Roman" w:cs="Times New Roman"/>
          <w:color w:val="000000" w:themeColor="text1"/>
          <w:sz w:val="28"/>
          <w:szCs w:val="28"/>
        </w:rPr>
        <w:t>.</w:t>
      </w:r>
    </w:p>
    <w:p w14:paraId="0151E9DE" w14:textId="77777777" w:rsidR="00E87F7E" w:rsidRDefault="00E87F7E" w:rsidP="00E87F7E">
      <w:pPr>
        <w:tabs>
          <w:tab w:val="left" w:pos="1343"/>
        </w:tabs>
        <w:rPr>
          <w:rFonts w:ascii="Times New Roman" w:hAnsi="Times New Roman" w:cs="Times New Roman"/>
          <w:sz w:val="28"/>
          <w:szCs w:val="28"/>
        </w:rPr>
      </w:pPr>
    </w:p>
    <w:p w14:paraId="7C3FB6E2" w14:textId="77777777" w:rsidR="005202F8" w:rsidRPr="005202F8" w:rsidRDefault="005202F8" w:rsidP="005202F8">
      <w:pPr>
        <w:rPr>
          <w:rFonts w:ascii="Times New Roman" w:hAnsi="Times New Roman" w:cs="Times New Roman"/>
          <w:sz w:val="28"/>
          <w:szCs w:val="28"/>
        </w:rPr>
      </w:pPr>
    </w:p>
    <w:p w14:paraId="4E0A2798" w14:textId="77777777" w:rsidR="005202F8" w:rsidRPr="005202F8" w:rsidRDefault="005202F8" w:rsidP="005202F8">
      <w:pPr>
        <w:rPr>
          <w:rFonts w:ascii="Times New Roman" w:hAnsi="Times New Roman" w:cs="Times New Roman"/>
          <w:sz w:val="28"/>
          <w:szCs w:val="28"/>
        </w:rPr>
      </w:pPr>
    </w:p>
    <w:p w14:paraId="220B6632" w14:textId="77777777" w:rsidR="005202F8" w:rsidRPr="005202F8" w:rsidRDefault="005202F8" w:rsidP="005202F8">
      <w:pPr>
        <w:rPr>
          <w:rFonts w:ascii="Times New Roman" w:hAnsi="Times New Roman" w:cs="Times New Roman"/>
          <w:sz w:val="28"/>
          <w:szCs w:val="28"/>
        </w:rPr>
      </w:pPr>
    </w:p>
    <w:p w14:paraId="33C81CCC" w14:textId="77777777" w:rsidR="005202F8" w:rsidRPr="005202F8" w:rsidRDefault="005202F8" w:rsidP="005202F8">
      <w:pPr>
        <w:rPr>
          <w:rFonts w:ascii="Times New Roman" w:hAnsi="Times New Roman" w:cs="Times New Roman"/>
          <w:sz w:val="28"/>
          <w:szCs w:val="28"/>
        </w:rPr>
      </w:pPr>
    </w:p>
    <w:p w14:paraId="3407DDEF" w14:textId="77777777" w:rsidR="005202F8" w:rsidRPr="005202F8" w:rsidRDefault="005202F8" w:rsidP="005202F8">
      <w:pPr>
        <w:rPr>
          <w:rFonts w:ascii="Times New Roman" w:hAnsi="Times New Roman" w:cs="Times New Roman"/>
          <w:sz w:val="28"/>
          <w:szCs w:val="28"/>
        </w:rPr>
      </w:pPr>
    </w:p>
    <w:p w14:paraId="3F2F2066" w14:textId="77777777" w:rsidR="005202F8" w:rsidRPr="005202F8" w:rsidRDefault="005202F8" w:rsidP="005202F8">
      <w:pPr>
        <w:rPr>
          <w:rFonts w:ascii="Times New Roman" w:hAnsi="Times New Roman" w:cs="Times New Roman"/>
          <w:sz w:val="28"/>
          <w:szCs w:val="28"/>
        </w:rPr>
      </w:pPr>
    </w:p>
    <w:p w14:paraId="65B7F805" w14:textId="77777777" w:rsidR="005202F8" w:rsidRPr="005202F8" w:rsidRDefault="005202F8" w:rsidP="005202F8">
      <w:pPr>
        <w:rPr>
          <w:rFonts w:ascii="Times New Roman" w:hAnsi="Times New Roman" w:cs="Times New Roman"/>
          <w:sz w:val="28"/>
          <w:szCs w:val="28"/>
        </w:rPr>
      </w:pPr>
    </w:p>
    <w:p w14:paraId="2E7B277E" w14:textId="77777777" w:rsidR="005202F8" w:rsidRDefault="005202F8" w:rsidP="005202F8">
      <w:pPr>
        <w:rPr>
          <w:rFonts w:ascii="Times New Roman" w:hAnsi="Times New Roman" w:cs="Times New Roman"/>
          <w:sz w:val="28"/>
          <w:szCs w:val="28"/>
        </w:rPr>
      </w:pPr>
    </w:p>
    <w:p w14:paraId="2E65ACA8" w14:textId="0D9D802D" w:rsidR="005202F8" w:rsidRDefault="005202F8" w:rsidP="005202F8">
      <w:pPr>
        <w:tabs>
          <w:tab w:val="left" w:pos="1219"/>
        </w:tabs>
        <w:rPr>
          <w:rFonts w:ascii="Times New Roman" w:hAnsi="Times New Roman" w:cs="Times New Roman"/>
          <w:sz w:val="28"/>
          <w:szCs w:val="28"/>
        </w:rPr>
      </w:pPr>
      <w:r>
        <w:rPr>
          <w:rFonts w:ascii="Times New Roman" w:hAnsi="Times New Roman" w:cs="Times New Roman"/>
          <w:sz w:val="28"/>
          <w:szCs w:val="28"/>
        </w:rPr>
        <w:tab/>
      </w:r>
    </w:p>
    <w:p w14:paraId="6F4E5A0F" w14:textId="77777777" w:rsidR="00072C70" w:rsidRPr="00F76AB9" w:rsidRDefault="00072C70" w:rsidP="00072C70">
      <w:pPr>
        <w:jc w:val="right"/>
        <w:rPr>
          <w:rFonts w:ascii="Times New Roman" w:hAnsi="Times New Roman" w:cs="Times New Roman"/>
          <w:b/>
          <w:sz w:val="28"/>
          <w:szCs w:val="28"/>
          <w:lang w:val="pt-BR"/>
        </w:rPr>
      </w:pPr>
      <w:r w:rsidRPr="00F76AB9">
        <w:rPr>
          <w:rFonts w:ascii="Times New Roman" w:hAnsi="Times New Roman" w:cs="Times New Roman"/>
          <w:b/>
          <w:sz w:val="26"/>
          <w:lang w:val="pt-BR"/>
        </w:rPr>
        <w:lastRenderedPageBreak/>
        <w:t>Mẫu số 10</w:t>
      </w:r>
    </w:p>
    <w:tbl>
      <w:tblPr>
        <w:tblW w:w="9442" w:type="dxa"/>
        <w:jc w:val="center"/>
        <w:tblLook w:val="01E0" w:firstRow="1" w:lastRow="1" w:firstColumn="1" w:lastColumn="1" w:noHBand="0" w:noVBand="0"/>
      </w:tblPr>
      <w:tblGrid>
        <w:gridCol w:w="3384"/>
        <w:gridCol w:w="20"/>
        <w:gridCol w:w="6038"/>
      </w:tblGrid>
      <w:tr w:rsidR="00072C70" w:rsidRPr="00F76AB9" w14:paraId="38017FD1" w14:textId="77777777" w:rsidTr="00F20E04">
        <w:trPr>
          <w:jc w:val="center"/>
        </w:trPr>
        <w:tc>
          <w:tcPr>
            <w:tcW w:w="3384" w:type="dxa"/>
          </w:tcPr>
          <w:p w14:paraId="2BE1DDB9" w14:textId="206E7E18" w:rsidR="00072C70" w:rsidRPr="00F76AB9" w:rsidRDefault="00072C70" w:rsidP="00F20E04">
            <w:pPr>
              <w:spacing w:after="0"/>
              <w:jc w:val="center"/>
              <w:rPr>
                <w:rFonts w:ascii="Times New Roman" w:hAnsi="Times New Roman" w:cs="Times New Roman"/>
                <w:b/>
                <w:sz w:val="26"/>
                <w:szCs w:val="26"/>
                <w:lang w:val="pt-BR"/>
              </w:rPr>
            </w:pPr>
            <w:r w:rsidRPr="00F76AB9">
              <w:rPr>
                <w:rFonts w:ascii="Times New Roman" w:hAnsi="Times New Roman" w:cs="Times New Roman"/>
                <w:noProof/>
                <w:sz w:val="26"/>
                <w:szCs w:val="26"/>
              </w:rPr>
              <mc:AlternateContent>
                <mc:Choice Requires="wps">
                  <w:drawing>
                    <wp:anchor distT="0" distB="0" distL="114300" distR="114300" simplePos="0" relativeHeight="251774976" behindDoc="0" locked="0" layoutInCell="1" allowOverlap="1" wp14:anchorId="79EBD5A4" wp14:editId="30900722">
                      <wp:simplePos x="0" y="0"/>
                      <wp:positionH relativeFrom="column">
                        <wp:posOffset>691515</wp:posOffset>
                      </wp:positionH>
                      <wp:positionV relativeFrom="paragraph">
                        <wp:posOffset>278765</wp:posOffset>
                      </wp:positionV>
                      <wp:extent cx="673100" cy="0"/>
                      <wp:effectExtent l="5715" t="12065" r="6985" b="6985"/>
                      <wp:wrapNone/>
                      <wp:docPr id="505385009"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2877A" id="Straight Arrow Connector 75" o:spid="_x0000_s1026" type="#_x0000_t32" style="position:absolute;margin-left:54.45pt;margin-top:21.95pt;width:53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TetwEAAFUDAAAOAAAAZHJzL2Uyb0RvYy54bWysU8Fu2zAMvQ/YPwi6L7YztNu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"/>
                  </w:pict>
                </mc:Fallback>
              </mc:AlternateContent>
            </w:r>
            <w:r w:rsidRPr="00F76AB9">
              <w:rPr>
                <w:rFonts w:ascii="Times New Roman" w:hAnsi="Times New Roman" w:cs="Times New Roman"/>
                <w:b/>
                <w:sz w:val="26"/>
                <w:szCs w:val="26"/>
                <w:lang w:val="pt-BR"/>
              </w:rPr>
              <w:t>TÊN ĐƠN VỊ ĐỀ NGHỊ</w:t>
            </w:r>
          </w:p>
        </w:tc>
        <w:tc>
          <w:tcPr>
            <w:tcW w:w="6058" w:type="dxa"/>
            <w:gridSpan w:val="2"/>
          </w:tcPr>
          <w:p w14:paraId="1303C7D2" w14:textId="77777777" w:rsidR="00072C70" w:rsidRPr="00F76AB9" w:rsidRDefault="00072C70" w:rsidP="00F20E04">
            <w:pPr>
              <w:spacing w:after="0"/>
              <w:jc w:val="center"/>
              <w:rPr>
                <w:rFonts w:ascii="Times New Roman" w:hAnsi="Times New Roman" w:cs="Times New Roman"/>
                <w:b/>
                <w:lang w:val="pt-BR"/>
              </w:rPr>
            </w:pPr>
            <w:r w:rsidRPr="00F76AB9">
              <w:rPr>
                <w:rFonts w:ascii="Times New Roman" w:hAnsi="Times New Roman" w:cs="Times New Roman"/>
                <w:b/>
                <w:sz w:val="26"/>
                <w:lang w:val="pt-BR"/>
              </w:rPr>
              <w:t>CỘNG HOÀ XÃ HỘI CHỦ NGHĨA VIỆT NA</w:t>
            </w:r>
            <w:r w:rsidRPr="00F76AB9">
              <w:rPr>
                <w:rFonts w:ascii="Times New Roman" w:hAnsi="Times New Roman" w:cs="Times New Roman"/>
                <w:b/>
                <w:lang w:val="pt-BR"/>
              </w:rPr>
              <w:t xml:space="preserve">M </w:t>
            </w:r>
          </w:p>
          <w:p w14:paraId="13156CF4" w14:textId="77777777" w:rsidR="00072C70" w:rsidRPr="00F76AB9" w:rsidRDefault="00072C70" w:rsidP="00F20E04">
            <w:pPr>
              <w:spacing w:after="0"/>
              <w:jc w:val="center"/>
              <w:rPr>
                <w:rFonts w:ascii="Times New Roman" w:hAnsi="Times New Roman" w:cs="Times New Roman"/>
                <w:sz w:val="28"/>
                <w:szCs w:val="28"/>
                <w:lang w:val="pt-BR"/>
              </w:rPr>
            </w:pPr>
            <w:r w:rsidRPr="00F76AB9">
              <w:rPr>
                <w:rFonts w:ascii="Times New Roman" w:hAnsi="Times New Roman" w:cs="Times New Roman"/>
                <w:b/>
                <w:sz w:val="28"/>
                <w:szCs w:val="28"/>
                <w:lang w:val="pt-BR"/>
              </w:rPr>
              <w:t>Độc lập - Tự do - Hạnh phúc</w:t>
            </w:r>
          </w:p>
        </w:tc>
      </w:tr>
      <w:tr w:rsidR="00072C70" w:rsidRPr="00F76AB9" w14:paraId="61A08D27" w14:textId="77777777" w:rsidTr="00F20E04">
        <w:trPr>
          <w:trHeight w:val="80"/>
          <w:jc w:val="center"/>
        </w:trPr>
        <w:tc>
          <w:tcPr>
            <w:tcW w:w="3404" w:type="dxa"/>
            <w:gridSpan w:val="2"/>
          </w:tcPr>
          <w:p w14:paraId="2C915117" w14:textId="77777777" w:rsidR="00072C70" w:rsidRPr="00F76AB9" w:rsidRDefault="00072C70" w:rsidP="00F20E04">
            <w:pPr>
              <w:spacing w:after="0"/>
              <w:rPr>
                <w:rFonts w:ascii="Times New Roman" w:hAnsi="Times New Roman" w:cs="Times New Roman"/>
                <w:sz w:val="26"/>
                <w:szCs w:val="26"/>
              </w:rPr>
            </w:pPr>
          </w:p>
          <w:p w14:paraId="5DE0A2DD" w14:textId="77777777" w:rsidR="00072C70" w:rsidRPr="00F76AB9" w:rsidRDefault="00072C70" w:rsidP="00F20E04">
            <w:pPr>
              <w:spacing w:after="0"/>
              <w:rPr>
                <w:rFonts w:ascii="Times New Roman" w:hAnsi="Times New Roman" w:cs="Times New Roman"/>
                <w:b/>
                <w:sz w:val="26"/>
                <w:szCs w:val="26"/>
              </w:rPr>
            </w:pPr>
            <w:r w:rsidRPr="00F76AB9">
              <w:rPr>
                <w:rFonts w:ascii="Times New Roman" w:hAnsi="Times New Roman" w:cs="Times New Roman"/>
              </w:rPr>
              <w:t xml:space="preserve">                  Số: ..........</w:t>
            </w:r>
          </w:p>
        </w:tc>
        <w:tc>
          <w:tcPr>
            <w:tcW w:w="6038" w:type="dxa"/>
          </w:tcPr>
          <w:p w14:paraId="0DD4EB61" w14:textId="0316CA8E" w:rsidR="00072C70" w:rsidRPr="00F76AB9" w:rsidRDefault="00072C70" w:rsidP="00F20E04">
            <w:pPr>
              <w:spacing w:after="0"/>
              <w:jc w:val="center"/>
              <w:rPr>
                <w:rFonts w:ascii="Times New Roman" w:hAnsi="Times New Roman" w:cs="Times New Roman"/>
                <w:i/>
              </w:rPr>
            </w:pPr>
            <w:r w:rsidRPr="00F76AB9">
              <w:rPr>
                <w:rFonts w:ascii="Times New Roman" w:hAnsi="Times New Roman" w:cs="Times New Roman"/>
                <w:i/>
                <w:noProof/>
              </w:rPr>
              <mc:AlternateContent>
                <mc:Choice Requires="wps">
                  <w:drawing>
                    <wp:anchor distT="4294967295" distB="4294967295" distL="114300" distR="114300" simplePos="0" relativeHeight="251773952" behindDoc="0" locked="0" layoutInCell="1" allowOverlap="1" wp14:anchorId="676FE56B" wp14:editId="027CA6C7">
                      <wp:simplePos x="0" y="0"/>
                      <wp:positionH relativeFrom="column">
                        <wp:posOffset>784225</wp:posOffset>
                      </wp:positionH>
                      <wp:positionV relativeFrom="paragraph">
                        <wp:posOffset>61594</wp:posOffset>
                      </wp:positionV>
                      <wp:extent cx="2127250" cy="0"/>
                      <wp:effectExtent l="0" t="0" r="0" b="0"/>
                      <wp:wrapNone/>
                      <wp:docPr id="1799276429"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A0FE46" id="Straight Arrow Connector 74" o:spid="_x0000_s1026" type="#_x0000_t32" style="position:absolute;margin-left:61.75pt;margin-top:4.85pt;width:167.5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"/>
                  </w:pict>
                </mc:Fallback>
              </mc:AlternateContent>
            </w:r>
          </w:p>
          <w:p w14:paraId="3C569BB7" w14:textId="77777777" w:rsidR="00072C70" w:rsidRPr="00F76AB9" w:rsidRDefault="00072C70" w:rsidP="00F20E04">
            <w:pPr>
              <w:spacing w:after="0"/>
              <w:jc w:val="center"/>
              <w:rPr>
                <w:rFonts w:ascii="Times New Roman" w:hAnsi="Times New Roman" w:cs="Times New Roman"/>
                <w:i/>
                <w:sz w:val="28"/>
                <w:szCs w:val="28"/>
              </w:rPr>
            </w:pPr>
            <w:r w:rsidRPr="00F76AB9">
              <w:rPr>
                <w:rFonts w:ascii="Times New Roman" w:hAnsi="Times New Roman" w:cs="Times New Roman"/>
                <w:i/>
                <w:sz w:val="28"/>
                <w:szCs w:val="28"/>
              </w:rPr>
              <w:t>............, ngày… tháng… năm 20…</w:t>
            </w:r>
          </w:p>
        </w:tc>
      </w:tr>
      <w:tr w:rsidR="00072C70" w:rsidRPr="00F76AB9" w14:paraId="3610101A" w14:textId="77777777" w:rsidTr="00F20E04">
        <w:trPr>
          <w:jc w:val="center"/>
        </w:trPr>
        <w:tc>
          <w:tcPr>
            <w:tcW w:w="3404" w:type="dxa"/>
            <w:gridSpan w:val="2"/>
          </w:tcPr>
          <w:p w14:paraId="6753EA8E" w14:textId="77777777" w:rsidR="00072C70" w:rsidRPr="00F76AB9" w:rsidRDefault="00072C70" w:rsidP="00F20E04">
            <w:pPr>
              <w:jc w:val="center"/>
              <w:rPr>
                <w:rFonts w:ascii="Times New Roman" w:hAnsi="Times New Roman" w:cs="Times New Roman"/>
              </w:rPr>
            </w:pPr>
          </w:p>
        </w:tc>
        <w:tc>
          <w:tcPr>
            <w:tcW w:w="6038" w:type="dxa"/>
          </w:tcPr>
          <w:p w14:paraId="195A3E2D" w14:textId="77777777" w:rsidR="00072C70" w:rsidRPr="00F76AB9" w:rsidRDefault="00072C70" w:rsidP="00F20E04">
            <w:pPr>
              <w:jc w:val="center"/>
              <w:rPr>
                <w:rFonts w:ascii="Times New Roman" w:hAnsi="Times New Roman" w:cs="Times New Roman"/>
              </w:rPr>
            </w:pPr>
          </w:p>
        </w:tc>
      </w:tr>
    </w:tbl>
    <w:p w14:paraId="2146816D" w14:textId="77777777" w:rsidR="00072C70" w:rsidRPr="00F76AB9" w:rsidRDefault="00072C70" w:rsidP="00072C70">
      <w:pPr>
        <w:spacing w:after="0"/>
        <w:jc w:val="center"/>
        <w:rPr>
          <w:rFonts w:ascii="Times New Roman" w:hAnsi="Times New Roman" w:cs="Times New Roman"/>
          <w:b/>
          <w:sz w:val="28"/>
          <w:szCs w:val="28"/>
        </w:rPr>
      </w:pPr>
      <w:r w:rsidRPr="00F76AB9">
        <w:rPr>
          <w:rFonts w:ascii="Times New Roman" w:hAnsi="Times New Roman" w:cs="Times New Roman"/>
          <w:b/>
          <w:sz w:val="28"/>
          <w:szCs w:val="28"/>
        </w:rPr>
        <w:t xml:space="preserve">      ĐƠN XIN XÁC NHẬN </w:t>
      </w:r>
    </w:p>
    <w:p w14:paraId="28DFED1E" w14:textId="77777777" w:rsidR="00072C70" w:rsidRPr="00F76AB9" w:rsidRDefault="00072C70" w:rsidP="00072C70">
      <w:pPr>
        <w:tabs>
          <w:tab w:val="left" w:pos="540"/>
        </w:tabs>
        <w:spacing w:after="0"/>
        <w:jc w:val="center"/>
        <w:rPr>
          <w:rFonts w:ascii="Times New Roman" w:hAnsi="Times New Roman" w:cs="Times New Roman"/>
          <w:b/>
          <w:i/>
          <w:sz w:val="28"/>
          <w:szCs w:val="28"/>
          <w:lang w:val="pt-BR"/>
        </w:rPr>
      </w:pPr>
      <w:r w:rsidRPr="00F76AB9">
        <w:rPr>
          <w:rFonts w:ascii="Times New Roman" w:hAnsi="Times New Roman" w:cs="Times New Roman"/>
          <w:b/>
          <w:sz w:val="28"/>
          <w:szCs w:val="28"/>
          <w:lang w:val="pt-BR"/>
        </w:rPr>
        <w:t>Xe ô tô không tham gia giao thông</w:t>
      </w:r>
      <w:r w:rsidRPr="00F76AB9">
        <w:rPr>
          <w:rFonts w:ascii="Times New Roman" w:hAnsi="Times New Roman" w:cs="Times New Roman"/>
          <w:b/>
          <w:i/>
          <w:sz w:val="28"/>
          <w:szCs w:val="28"/>
          <w:lang w:val="pt-BR"/>
        </w:rPr>
        <w:t xml:space="preserve">, </w:t>
      </w:r>
    </w:p>
    <w:p w14:paraId="31986C6B" w14:textId="77777777" w:rsidR="00072C70" w:rsidRPr="00F76AB9" w:rsidRDefault="00072C70" w:rsidP="00072C70">
      <w:pPr>
        <w:tabs>
          <w:tab w:val="left" w:pos="540"/>
        </w:tabs>
        <w:spacing w:after="0"/>
        <w:jc w:val="center"/>
        <w:rPr>
          <w:rFonts w:ascii="Times New Roman" w:hAnsi="Times New Roman" w:cs="Times New Roman"/>
          <w:b/>
          <w:sz w:val="28"/>
          <w:szCs w:val="28"/>
          <w:lang w:val="pt-BR"/>
        </w:rPr>
      </w:pPr>
      <w:r w:rsidRPr="00F76AB9">
        <w:rPr>
          <w:rFonts w:ascii="Times New Roman" w:hAnsi="Times New Roman" w:cs="Times New Roman"/>
          <w:b/>
          <w:sz w:val="28"/>
          <w:szCs w:val="28"/>
          <w:lang w:val="pt-BR"/>
        </w:rPr>
        <w:t>không sử dụng đường thuộc hệ thống giao thông đường bộ</w:t>
      </w:r>
    </w:p>
    <w:p w14:paraId="3F841A84" w14:textId="6FEF4577" w:rsidR="00072C70" w:rsidRPr="00F76AB9" w:rsidRDefault="00072C70" w:rsidP="00072C70">
      <w:pPr>
        <w:spacing w:after="240"/>
        <w:ind w:left="1440" w:firstLine="720"/>
        <w:rPr>
          <w:rFonts w:ascii="Times New Roman" w:hAnsi="Times New Roman" w:cs="Times New Roman"/>
          <w:b/>
          <w:sz w:val="28"/>
          <w:szCs w:val="28"/>
          <w:lang w:val="pt-BR"/>
        </w:rPr>
      </w:pPr>
      <w:r w:rsidRPr="00F76AB9">
        <w:rPr>
          <w:rFonts w:ascii="Times New Roman" w:hAnsi="Times New Roman" w:cs="Times New Roman"/>
          <w:b/>
          <w:noProof/>
          <w:sz w:val="28"/>
          <w:szCs w:val="28"/>
        </w:rPr>
        <mc:AlternateContent>
          <mc:Choice Requires="wps">
            <w:drawing>
              <wp:anchor distT="0" distB="0" distL="114300" distR="114300" simplePos="0" relativeHeight="251776000" behindDoc="0" locked="0" layoutInCell="1" allowOverlap="1" wp14:anchorId="4AC128FD" wp14:editId="5389FE58">
                <wp:simplePos x="0" y="0"/>
                <wp:positionH relativeFrom="column">
                  <wp:posOffset>2375535</wp:posOffset>
                </wp:positionH>
                <wp:positionV relativeFrom="paragraph">
                  <wp:posOffset>29845</wp:posOffset>
                </wp:positionV>
                <wp:extent cx="1130300" cy="0"/>
                <wp:effectExtent l="13335" t="10795" r="8890" b="8255"/>
                <wp:wrapNone/>
                <wp:docPr id="145336994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43A5F" id="Straight Arrow Connector 73" o:spid="_x0000_s1026" type="#_x0000_t32" style="position:absolute;margin-left:187.05pt;margin-top:2.35pt;width:89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xatwEAAFYDAAAOAAAAZHJzL2Uyb0RvYy54bWysU8Fu2zAMvQ/YPwi6L7ZTdN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"/>
            </w:pict>
          </mc:Fallback>
        </mc:AlternateContent>
      </w:r>
    </w:p>
    <w:p w14:paraId="49FA0508" w14:textId="61B8338F" w:rsidR="00072C70" w:rsidRPr="00F76AB9" w:rsidRDefault="00072C70" w:rsidP="00072C70">
      <w:pPr>
        <w:spacing w:after="240"/>
        <w:ind w:left="1440" w:firstLine="720"/>
        <w:rPr>
          <w:rFonts w:ascii="Times New Roman" w:hAnsi="Times New Roman" w:cs="Times New Roman"/>
          <w:sz w:val="28"/>
          <w:szCs w:val="28"/>
          <w:lang w:val="pt-BR" w:bidi="he-IL"/>
        </w:rPr>
      </w:pPr>
      <w:r w:rsidRPr="00F76AB9">
        <w:rPr>
          <w:rFonts w:ascii="Times New Roman" w:hAnsi="Times New Roman" w:cs="Times New Roman"/>
          <w:sz w:val="28"/>
          <w:szCs w:val="28"/>
          <w:lang w:val="pt-BR" w:bidi="he-IL"/>
        </w:rPr>
        <w:t>Kính gửi: Sở Xây dựng…..</w:t>
      </w:r>
    </w:p>
    <w:p w14:paraId="179FDDE6" w14:textId="77777777" w:rsidR="00072C70" w:rsidRPr="00F76AB9" w:rsidRDefault="00072C70" w:rsidP="00072C70">
      <w:pPr>
        <w:tabs>
          <w:tab w:val="left" w:pos="709"/>
        </w:tabs>
        <w:spacing w:line="320" w:lineRule="exact"/>
        <w:ind w:firstLine="567"/>
        <w:rPr>
          <w:rFonts w:ascii="Times New Roman" w:hAnsi="Times New Roman" w:cs="Times New Roman"/>
          <w:sz w:val="28"/>
          <w:szCs w:val="28"/>
          <w:lang w:val="pt-BR"/>
        </w:rPr>
      </w:pPr>
      <w:r w:rsidRPr="00F76AB9">
        <w:rPr>
          <w:rFonts w:ascii="Times New Roman" w:hAnsi="Times New Roman" w:cs="Times New Roman"/>
          <w:sz w:val="28"/>
          <w:szCs w:val="28"/>
          <w:lang w:val="pt-BR"/>
        </w:rPr>
        <w:t>Tên đơn vị đề nghị:............................................................................................</w:t>
      </w:r>
    </w:p>
    <w:p w14:paraId="6B1079CC" w14:textId="77777777" w:rsidR="00072C70" w:rsidRPr="00F76AB9" w:rsidRDefault="00072C70" w:rsidP="00072C70">
      <w:pPr>
        <w:spacing w:line="320" w:lineRule="exact"/>
        <w:ind w:firstLine="567"/>
        <w:rPr>
          <w:rFonts w:ascii="Times New Roman" w:hAnsi="Times New Roman" w:cs="Times New Roman"/>
          <w:sz w:val="28"/>
          <w:szCs w:val="28"/>
          <w:lang w:val="pt-BR"/>
        </w:rPr>
      </w:pPr>
      <w:r w:rsidRPr="00F76AB9">
        <w:rPr>
          <w:rFonts w:ascii="Times New Roman" w:hAnsi="Times New Roman" w:cs="Times New Roman"/>
          <w:sz w:val="28"/>
          <w:szCs w:val="28"/>
          <w:lang w:val="pt-BR"/>
        </w:rPr>
        <w:t>Số ĐKKD: ........................... cấp ngày:.............................................................</w:t>
      </w:r>
    </w:p>
    <w:p w14:paraId="721D7E9E" w14:textId="77777777" w:rsidR="00072C70" w:rsidRPr="00F76AB9" w:rsidRDefault="00072C70" w:rsidP="00072C70">
      <w:pPr>
        <w:spacing w:line="320" w:lineRule="exact"/>
        <w:ind w:firstLine="567"/>
        <w:rPr>
          <w:rFonts w:ascii="Times New Roman" w:hAnsi="Times New Roman" w:cs="Times New Roman"/>
          <w:sz w:val="28"/>
          <w:szCs w:val="28"/>
          <w:lang w:val="pt-BR"/>
        </w:rPr>
      </w:pPr>
      <w:r w:rsidRPr="00F76AB9">
        <w:rPr>
          <w:rFonts w:ascii="Times New Roman" w:hAnsi="Times New Roman" w:cs="Times New Roman"/>
          <w:sz w:val="28"/>
          <w:szCs w:val="28"/>
          <w:lang w:val="pt-BR"/>
        </w:rPr>
        <w:t>Địa chỉ:..............................................................................................................</w:t>
      </w:r>
    </w:p>
    <w:p w14:paraId="708F68CF" w14:textId="77777777" w:rsidR="00072C70" w:rsidRPr="00F76AB9" w:rsidRDefault="00072C70" w:rsidP="00072C70">
      <w:pPr>
        <w:spacing w:line="320" w:lineRule="exact"/>
        <w:ind w:firstLine="567"/>
        <w:rPr>
          <w:rFonts w:ascii="Times New Roman" w:hAnsi="Times New Roman" w:cs="Times New Roman"/>
          <w:sz w:val="28"/>
          <w:szCs w:val="28"/>
          <w:lang w:val="pt-BR"/>
        </w:rPr>
      </w:pPr>
      <w:r w:rsidRPr="00F76AB9">
        <w:rPr>
          <w:rFonts w:ascii="Times New Roman" w:hAnsi="Times New Roman" w:cs="Times New Roman"/>
          <w:sz w:val="28"/>
          <w:szCs w:val="28"/>
          <w:lang w:val="pt-BR"/>
        </w:rPr>
        <w:t>1. Đề nghị của đơn vị</w:t>
      </w:r>
    </w:p>
    <w:p w14:paraId="48B4BF51" w14:textId="0AD3D74E" w:rsidR="00072C70" w:rsidRPr="00F76AB9" w:rsidRDefault="00072C70" w:rsidP="00072C70">
      <w:pPr>
        <w:spacing w:after="240"/>
        <w:ind w:firstLine="567"/>
        <w:rPr>
          <w:rFonts w:ascii="Times New Roman" w:hAnsi="Times New Roman" w:cs="Times New Roman"/>
          <w:sz w:val="28"/>
          <w:szCs w:val="28"/>
          <w:lang w:val="pt-BR"/>
        </w:rPr>
      </w:pPr>
      <w:r w:rsidRPr="00F76AB9">
        <w:rPr>
          <w:rFonts w:ascii="Times New Roman" w:hAnsi="Times New Roman" w:cs="Times New Roman"/>
          <w:sz w:val="28"/>
          <w:szCs w:val="28"/>
          <w:lang w:val="pt-BR"/>
        </w:rPr>
        <w:t xml:space="preserve">Đề nghị Sở </w:t>
      </w:r>
      <w:r w:rsidRPr="00F76AB9">
        <w:rPr>
          <w:rFonts w:ascii="Times New Roman" w:hAnsi="Times New Roman" w:cs="Times New Roman"/>
          <w:sz w:val="28"/>
          <w:szCs w:val="28"/>
          <w:lang w:val="pt-BR" w:bidi="he-IL"/>
        </w:rPr>
        <w:t>Xây dựng</w:t>
      </w:r>
      <w:r w:rsidRPr="00F76AB9">
        <w:rPr>
          <w:rFonts w:ascii="Times New Roman" w:hAnsi="Times New Roman" w:cs="Times New Roman"/>
          <w:sz w:val="28"/>
          <w:szCs w:val="28"/>
          <w:lang w:val="pt-BR"/>
        </w:rPr>
        <w:t xml:space="preserve"> kiểm tra và xác nhận phương tiện thuộc sở hữu của doanh nghiệp chúng tôi là xe dùng để........, để làm căn cứ xác định thuộc diện không chịu phí sử dụng đường bộ đối với các phương tiện nêu dưới đây: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843"/>
        <w:gridCol w:w="1717"/>
        <w:gridCol w:w="4803"/>
      </w:tblGrid>
      <w:tr w:rsidR="00072C70" w:rsidRPr="00F76AB9" w14:paraId="121F7652" w14:textId="77777777" w:rsidTr="00F20E04">
        <w:tc>
          <w:tcPr>
            <w:tcW w:w="851" w:type="dxa"/>
          </w:tcPr>
          <w:p w14:paraId="591C527A" w14:textId="77777777" w:rsidR="00072C70" w:rsidRPr="00F76AB9" w:rsidRDefault="00072C70" w:rsidP="00F20E04">
            <w:pPr>
              <w:spacing w:line="320" w:lineRule="exact"/>
              <w:ind w:left="-108"/>
              <w:jc w:val="center"/>
              <w:rPr>
                <w:rFonts w:ascii="Times New Roman" w:hAnsi="Times New Roman" w:cs="Times New Roman"/>
                <w:b/>
                <w:sz w:val="28"/>
                <w:szCs w:val="28"/>
              </w:rPr>
            </w:pPr>
            <w:r w:rsidRPr="00F76AB9">
              <w:rPr>
                <w:rFonts w:ascii="Times New Roman" w:hAnsi="Times New Roman" w:cs="Times New Roman"/>
                <w:b/>
                <w:sz w:val="28"/>
                <w:szCs w:val="28"/>
              </w:rPr>
              <w:t>Số TT</w:t>
            </w:r>
          </w:p>
        </w:tc>
        <w:tc>
          <w:tcPr>
            <w:tcW w:w="1843" w:type="dxa"/>
          </w:tcPr>
          <w:p w14:paraId="2E94FA2C" w14:textId="77777777" w:rsidR="00072C70" w:rsidRPr="00F76AB9" w:rsidRDefault="00072C70" w:rsidP="00F20E04">
            <w:pPr>
              <w:spacing w:line="320" w:lineRule="exact"/>
              <w:jc w:val="center"/>
              <w:rPr>
                <w:rFonts w:ascii="Times New Roman" w:hAnsi="Times New Roman" w:cs="Times New Roman"/>
                <w:b/>
                <w:sz w:val="28"/>
                <w:szCs w:val="28"/>
              </w:rPr>
            </w:pPr>
            <w:r w:rsidRPr="00F76AB9">
              <w:rPr>
                <w:rFonts w:ascii="Times New Roman" w:hAnsi="Times New Roman" w:cs="Times New Roman"/>
                <w:b/>
                <w:sz w:val="28"/>
                <w:szCs w:val="28"/>
              </w:rPr>
              <w:t>Loại xe</w:t>
            </w:r>
          </w:p>
        </w:tc>
        <w:tc>
          <w:tcPr>
            <w:tcW w:w="1717" w:type="dxa"/>
          </w:tcPr>
          <w:p w14:paraId="244E3A62" w14:textId="77777777" w:rsidR="00072C70" w:rsidRPr="00F76AB9" w:rsidRDefault="00072C70" w:rsidP="00F20E04">
            <w:pPr>
              <w:spacing w:line="320" w:lineRule="exact"/>
              <w:jc w:val="center"/>
              <w:rPr>
                <w:rFonts w:ascii="Times New Roman" w:hAnsi="Times New Roman" w:cs="Times New Roman"/>
                <w:b/>
                <w:sz w:val="28"/>
                <w:szCs w:val="28"/>
              </w:rPr>
            </w:pPr>
            <w:r w:rsidRPr="00F76AB9">
              <w:rPr>
                <w:rFonts w:ascii="Times New Roman" w:hAnsi="Times New Roman" w:cs="Times New Roman"/>
                <w:b/>
                <w:sz w:val="28"/>
                <w:szCs w:val="28"/>
              </w:rPr>
              <w:t>Biển số xe</w:t>
            </w:r>
          </w:p>
        </w:tc>
        <w:tc>
          <w:tcPr>
            <w:tcW w:w="4803" w:type="dxa"/>
          </w:tcPr>
          <w:p w14:paraId="6822979E" w14:textId="77777777" w:rsidR="00072C70" w:rsidRPr="00F76AB9" w:rsidRDefault="00072C70" w:rsidP="00F20E04">
            <w:pPr>
              <w:spacing w:line="320" w:lineRule="exact"/>
              <w:jc w:val="center"/>
              <w:rPr>
                <w:rFonts w:ascii="Times New Roman" w:hAnsi="Times New Roman" w:cs="Times New Roman"/>
                <w:b/>
                <w:sz w:val="28"/>
                <w:szCs w:val="28"/>
              </w:rPr>
            </w:pPr>
            <w:r w:rsidRPr="00F76AB9">
              <w:rPr>
                <w:rFonts w:ascii="Times New Roman" w:hAnsi="Times New Roman" w:cs="Times New Roman"/>
                <w:b/>
                <w:sz w:val="28"/>
                <w:szCs w:val="28"/>
              </w:rPr>
              <w:t>Tuyến đường/khu vực hoạt động</w:t>
            </w:r>
          </w:p>
        </w:tc>
      </w:tr>
      <w:tr w:rsidR="00072C70" w:rsidRPr="00F76AB9" w14:paraId="3E12BE7B" w14:textId="77777777" w:rsidTr="00F20E04">
        <w:tc>
          <w:tcPr>
            <w:tcW w:w="851" w:type="dxa"/>
          </w:tcPr>
          <w:p w14:paraId="5C0AED2C" w14:textId="77777777" w:rsidR="00072C70" w:rsidRPr="00F76AB9" w:rsidRDefault="00072C70" w:rsidP="00F20E04">
            <w:pPr>
              <w:spacing w:line="320" w:lineRule="exact"/>
              <w:jc w:val="center"/>
              <w:rPr>
                <w:rFonts w:ascii="Times New Roman" w:hAnsi="Times New Roman" w:cs="Times New Roman"/>
                <w:sz w:val="28"/>
                <w:szCs w:val="28"/>
                <w:lang w:val="pt-BR"/>
              </w:rPr>
            </w:pPr>
            <w:r w:rsidRPr="00F76AB9">
              <w:rPr>
                <w:rFonts w:ascii="Times New Roman" w:hAnsi="Times New Roman" w:cs="Times New Roman"/>
                <w:sz w:val="28"/>
                <w:szCs w:val="28"/>
                <w:lang w:val="pt-BR"/>
              </w:rPr>
              <w:t>1</w:t>
            </w:r>
          </w:p>
        </w:tc>
        <w:tc>
          <w:tcPr>
            <w:tcW w:w="1843" w:type="dxa"/>
          </w:tcPr>
          <w:p w14:paraId="2A399278" w14:textId="77777777" w:rsidR="00072C70" w:rsidRPr="00F76AB9" w:rsidRDefault="00072C70" w:rsidP="00F20E04">
            <w:pPr>
              <w:spacing w:line="320" w:lineRule="exact"/>
              <w:rPr>
                <w:rFonts w:ascii="Times New Roman" w:hAnsi="Times New Roman" w:cs="Times New Roman"/>
                <w:i/>
                <w:sz w:val="28"/>
                <w:szCs w:val="28"/>
                <w:lang w:val="pt-BR"/>
              </w:rPr>
            </w:pPr>
            <w:r w:rsidRPr="00F76AB9">
              <w:rPr>
                <w:rFonts w:ascii="Times New Roman" w:hAnsi="Times New Roman" w:cs="Times New Roman"/>
                <w:i/>
                <w:sz w:val="28"/>
                <w:szCs w:val="28"/>
                <w:lang w:val="pt-BR"/>
              </w:rPr>
              <w:t xml:space="preserve">Ví dụ: Xe tải </w:t>
            </w:r>
          </w:p>
        </w:tc>
        <w:tc>
          <w:tcPr>
            <w:tcW w:w="1717" w:type="dxa"/>
          </w:tcPr>
          <w:p w14:paraId="7DB4C521" w14:textId="77777777" w:rsidR="00072C70" w:rsidRPr="00F76AB9" w:rsidRDefault="00072C70" w:rsidP="00F20E04">
            <w:pPr>
              <w:spacing w:line="320" w:lineRule="exact"/>
              <w:rPr>
                <w:rFonts w:ascii="Times New Roman" w:hAnsi="Times New Roman" w:cs="Times New Roman"/>
                <w:i/>
                <w:sz w:val="28"/>
                <w:szCs w:val="28"/>
                <w:lang w:val="pt-BR"/>
              </w:rPr>
            </w:pPr>
            <w:r w:rsidRPr="00F76AB9">
              <w:rPr>
                <w:rFonts w:ascii="Times New Roman" w:hAnsi="Times New Roman" w:cs="Times New Roman"/>
                <w:i/>
                <w:sz w:val="28"/>
                <w:szCs w:val="28"/>
                <w:lang w:val="pt-BR"/>
              </w:rPr>
              <w:t>14M-1234</w:t>
            </w:r>
          </w:p>
        </w:tc>
        <w:tc>
          <w:tcPr>
            <w:tcW w:w="4803" w:type="dxa"/>
          </w:tcPr>
          <w:p w14:paraId="1AFB8464" w14:textId="77777777" w:rsidR="00072C70" w:rsidRPr="00F76AB9" w:rsidRDefault="00072C70" w:rsidP="00F20E04">
            <w:pPr>
              <w:spacing w:line="320" w:lineRule="exact"/>
              <w:rPr>
                <w:rFonts w:ascii="Times New Roman" w:hAnsi="Times New Roman" w:cs="Times New Roman"/>
                <w:i/>
                <w:sz w:val="28"/>
                <w:szCs w:val="28"/>
                <w:lang w:val="pt-BR"/>
              </w:rPr>
            </w:pPr>
            <w:r w:rsidRPr="00F76AB9">
              <w:rPr>
                <w:rFonts w:ascii="Times New Roman" w:hAnsi="Times New Roman" w:cs="Times New Roman"/>
                <w:i/>
                <w:sz w:val="28"/>
                <w:szCs w:val="28"/>
                <w:lang w:val="pt-BR"/>
              </w:rPr>
              <w:t>Mỏ Than Mông Dương</w:t>
            </w:r>
          </w:p>
        </w:tc>
      </w:tr>
      <w:tr w:rsidR="00072C70" w:rsidRPr="00F76AB9" w14:paraId="456B372B" w14:textId="77777777" w:rsidTr="00F20E04">
        <w:tc>
          <w:tcPr>
            <w:tcW w:w="851" w:type="dxa"/>
          </w:tcPr>
          <w:p w14:paraId="70223977" w14:textId="77777777" w:rsidR="00072C70" w:rsidRPr="00F76AB9" w:rsidRDefault="00072C70" w:rsidP="00F20E04">
            <w:pPr>
              <w:spacing w:line="320" w:lineRule="exact"/>
              <w:jc w:val="center"/>
              <w:rPr>
                <w:rFonts w:ascii="Times New Roman" w:hAnsi="Times New Roman" w:cs="Times New Roman"/>
                <w:sz w:val="28"/>
                <w:szCs w:val="28"/>
                <w:lang w:val="pt-BR"/>
              </w:rPr>
            </w:pPr>
            <w:r w:rsidRPr="00F76AB9">
              <w:rPr>
                <w:rFonts w:ascii="Times New Roman" w:hAnsi="Times New Roman" w:cs="Times New Roman"/>
                <w:sz w:val="28"/>
                <w:szCs w:val="28"/>
                <w:lang w:val="pt-BR"/>
              </w:rPr>
              <w:t>2</w:t>
            </w:r>
          </w:p>
        </w:tc>
        <w:tc>
          <w:tcPr>
            <w:tcW w:w="1843" w:type="dxa"/>
          </w:tcPr>
          <w:p w14:paraId="6C0380B1" w14:textId="77777777" w:rsidR="00072C70" w:rsidRPr="00F76AB9" w:rsidRDefault="00072C70" w:rsidP="00F20E04">
            <w:pPr>
              <w:spacing w:line="320" w:lineRule="exact"/>
              <w:rPr>
                <w:rFonts w:ascii="Times New Roman" w:hAnsi="Times New Roman" w:cs="Times New Roman"/>
                <w:sz w:val="28"/>
                <w:szCs w:val="28"/>
                <w:lang w:val="pt-BR"/>
              </w:rPr>
            </w:pPr>
          </w:p>
        </w:tc>
        <w:tc>
          <w:tcPr>
            <w:tcW w:w="1717" w:type="dxa"/>
          </w:tcPr>
          <w:p w14:paraId="5D6CE6E2" w14:textId="77777777" w:rsidR="00072C70" w:rsidRPr="00F76AB9" w:rsidRDefault="00072C70" w:rsidP="00F20E04">
            <w:pPr>
              <w:spacing w:line="320" w:lineRule="exact"/>
              <w:rPr>
                <w:rFonts w:ascii="Times New Roman" w:hAnsi="Times New Roman" w:cs="Times New Roman"/>
                <w:sz w:val="28"/>
                <w:szCs w:val="28"/>
                <w:lang w:val="pt-BR"/>
              </w:rPr>
            </w:pPr>
          </w:p>
        </w:tc>
        <w:tc>
          <w:tcPr>
            <w:tcW w:w="4803" w:type="dxa"/>
          </w:tcPr>
          <w:p w14:paraId="35E24B30" w14:textId="77777777" w:rsidR="00072C70" w:rsidRPr="00F76AB9" w:rsidRDefault="00072C70" w:rsidP="00F20E04">
            <w:pPr>
              <w:spacing w:line="320" w:lineRule="exact"/>
              <w:rPr>
                <w:rFonts w:ascii="Times New Roman" w:hAnsi="Times New Roman" w:cs="Times New Roman"/>
                <w:sz w:val="28"/>
                <w:szCs w:val="28"/>
                <w:lang w:val="pt-BR"/>
              </w:rPr>
            </w:pPr>
          </w:p>
        </w:tc>
      </w:tr>
    </w:tbl>
    <w:p w14:paraId="3D305872" w14:textId="6C92D01A" w:rsidR="00072C70" w:rsidRPr="00F76AB9" w:rsidRDefault="00072C70" w:rsidP="00072C70">
      <w:pPr>
        <w:spacing w:line="320" w:lineRule="exact"/>
        <w:ind w:firstLine="567"/>
        <w:rPr>
          <w:rFonts w:ascii="Times New Roman" w:hAnsi="Times New Roman" w:cs="Times New Roman"/>
          <w:sz w:val="28"/>
          <w:szCs w:val="28"/>
        </w:rPr>
      </w:pPr>
      <w:r w:rsidRPr="00F76AB9">
        <w:rPr>
          <w:rFonts w:ascii="Times New Roman" w:hAnsi="Times New Roman" w:cs="Times New Roman"/>
          <w:sz w:val="28"/>
          <w:szCs w:val="28"/>
        </w:rPr>
        <w:t xml:space="preserve">2. Sở </w:t>
      </w:r>
      <w:r w:rsidRPr="00F76AB9">
        <w:rPr>
          <w:rFonts w:ascii="Times New Roman" w:hAnsi="Times New Roman" w:cs="Times New Roman"/>
          <w:sz w:val="28"/>
          <w:szCs w:val="28"/>
          <w:lang w:bidi="he-IL"/>
        </w:rPr>
        <w:t>Xây dựng</w:t>
      </w:r>
      <w:r w:rsidRPr="00F76AB9">
        <w:rPr>
          <w:rFonts w:ascii="Times New Roman" w:hAnsi="Times New Roman" w:cs="Times New Roman"/>
          <w:sz w:val="28"/>
          <w:szCs w:val="28"/>
        </w:rPr>
        <w:t xml:space="preserve"> đã kiểm tra và xác nhận các phương tiện nêu trên là các xe dùng để.....; theo đúng nội dung đã kê khai. Đơn vị phải chịu trách nhiệm trước pháp luật về việc kê khai và sử dụng phương tiện.</w:t>
      </w:r>
    </w:p>
    <w:p w14:paraId="02BDCF81" w14:textId="63EC6704" w:rsidR="00072C70" w:rsidRPr="00F76AB9" w:rsidRDefault="00072C70" w:rsidP="00072C70">
      <w:pPr>
        <w:tabs>
          <w:tab w:val="center" w:pos="1440"/>
          <w:tab w:val="center" w:pos="4440"/>
          <w:tab w:val="center" w:pos="7560"/>
        </w:tabs>
        <w:ind w:firstLine="567"/>
        <w:rPr>
          <w:rFonts w:ascii="Times New Roman" w:hAnsi="Times New Roman" w:cs="Times New Roman"/>
          <w:szCs w:val="28"/>
        </w:rPr>
      </w:pPr>
      <w:r w:rsidRPr="00F76AB9">
        <w:rPr>
          <w:rFonts w:ascii="Times New Roman" w:hAnsi="Times New Roman" w:cs="Times New Roman"/>
          <w:sz w:val="28"/>
          <w:szCs w:val="28"/>
        </w:rPr>
        <w:tab/>
        <w:t xml:space="preserve">Đơn này được lập thành 03 bản, 02 bản giao cho chủ phương tiện (01 bản lưu, 01 bản để kèm hồ sơ gửi đơn vị đăng kiểm làm thủ tục xác định xe dừng sử dụng), 01 bản lưu tại Sở </w:t>
      </w:r>
      <w:r w:rsidRPr="00F76AB9">
        <w:rPr>
          <w:rFonts w:ascii="Times New Roman" w:hAnsi="Times New Roman" w:cs="Times New Roman"/>
          <w:sz w:val="28"/>
          <w:szCs w:val="28"/>
          <w:lang w:bidi="he-IL"/>
        </w:rPr>
        <w:t>Xây dựng</w:t>
      </w:r>
      <w:r w:rsidRPr="00F76AB9">
        <w:rPr>
          <w:rFonts w:ascii="Times New Roman" w:hAnsi="Times New Roman" w:cs="Times New Roman"/>
          <w:sz w:val="28"/>
          <w:szCs w:val="28"/>
        </w:rPr>
        <w:t>./.</w:t>
      </w:r>
    </w:p>
    <w:p w14:paraId="46CE4348" w14:textId="00C90F34" w:rsidR="00072C70" w:rsidRPr="00F76AB9" w:rsidRDefault="00072C70" w:rsidP="00072C70">
      <w:pPr>
        <w:tabs>
          <w:tab w:val="center" w:pos="1440"/>
          <w:tab w:val="center" w:pos="4440"/>
          <w:tab w:val="center" w:pos="7560"/>
        </w:tabs>
        <w:spacing w:after="0"/>
        <w:jc w:val="center"/>
        <w:rPr>
          <w:rFonts w:ascii="Times New Roman" w:hAnsi="Times New Roman" w:cs="Times New Roman"/>
          <w:b/>
          <w:szCs w:val="28"/>
        </w:rPr>
      </w:pPr>
      <w:r w:rsidRPr="00F76AB9">
        <w:rPr>
          <w:rFonts w:ascii="Times New Roman" w:hAnsi="Times New Roman" w:cs="Times New Roman"/>
          <w:b/>
          <w:sz w:val="26"/>
          <w:szCs w:val="28"/>
        </w:rPr>
        <w:t>LÃNH ĐẠO SỞ XÂY DỰNG                                                 ĐẠI DIỆN ĐƠN VỊ</w:t>
      </w:r>
    </w:p>
    <w:p w14:paraId="71F7FC92" w14:textId="77777777" w:rsidR="00072C70" w:rsidRPr="00F76AB9" w:rsidRDefault="00072C70" w:rsidP="00072C70">
      <w:pPr>
        <w:tabs>
          <w:tab w:val="center" w:pos="1440"/>
          <w:tab w:val="center" w:pos="4440"/>
          <w:tab w:val="center" w:pos="7560"/>
        </w:tabs>
        <w:spacing w:after="0"/>
        <w:jc w:val="center"/>
        <w:rPr>
          <w:rFonts w:ascii="Times New Roman" w:hAnsi="Times New Roman" w:cs="Times New Roman"/>
          <w:b/>
        </w:rPr>
      </w:pPr>
      <w:r w:rsidRPr="00F76AB9">
        <w:rPr>
          <w:rFonts w:ascii="Times New Roman" w:hAnsi="Times New Roman" w:cs="Times New Roman"/>
          <w:szCs w:val="28"/>
        </w:rPr>
        <w:tab/>
      </w:r>
      <w:r w:rsidRPr="00F76AB9">
        <w:rPr>
          <w:rFonts w:ascii="Times New Roman" w:hAnsi="Times New Roman" w:cs="Times New Roman"/>
          <w:i/>
          <w:szCs w:val="28"/>
        </w:rPr>
        <w:t xml:space="preserve">          (Ký tên, đóng dấu)                                                               </w:t>
      </w:r>
      <w:r w:rsidRPr="00F76AB9">
        <w:rPr>
          <w:rFonts w:ascii="Times New Roman" w:hAnsi="Times New Roman" w:cs="Times New Roman"/>
          <w:i/>
        </w:rPr>
        <w:t>(Ký tên, đóng dấu)</w:t>
      </w:r>
      <w:r w:rsidRPr="00F76AB9">
        <w:rPr>
          <w:rFonts w:ascii="Times New Roman" w:hAnsi="Times New Roman" w:cs="Times New Roman"/>
          <w:szCs w:val="28"/>
        </w:rPr>
        <w:tab/>
      </w:r>
      <w:r w:rsidRPr="00F76AB9">
        <w:rPr>
          <w:rFonts w:ascii="Times New Roman" w:hAnsi="Times New Roman" w:cs="Times New Roman"/>
          <w:b/>
          <w:i/>
          <w:szCs w:val="28"/>
        </w:rPr>
        <w:tab/>
      </w:r>
      <w:r w:rsidRPr="00F76AB9">
        <w:rPr>
          <w:rFonts w:ascii="Times New Roman" w:hAnsi="Times New Roman" w:cs="Times New Roman"/>
          <w:b/>
          <w:i/>
          <w:szCs w:val="28"/>
        </w:rPr>
        <w:tab/>
      </w:r>
    </w:p>
    <w:p w14:paraId="51A14E98" w14:textId="77777777" w:rsidR="00072C70" w:rsidRDefault="00072C70" w:rsidP="00072C70">
      <w:pPr>
        <w:spacing w:after="200" w:line="276" w:lineRule="auto"/>
        <w:rPr>
          <w:lang w:val="pt-BR"/>
        </w:rPr>
      </w:pPr>
    </w:p>
    <w:p w14:paraId="4C7F6F38" w14:textId="77777777" w:rsidR="005202F8" w:rsidRDefault="005202F8" w:rsidP="005202F8">
      <w:pPr>
        <w:tabs>
          <w:tab w:val="left" w:pos="1219"/>
        </w:tabs>
        <w:rPr>
          <w:rFonts w:ascii="Times New Roman" w:hAnsi="Times New Roman" w:cs="Times New Roman"/>
          <w:sz w:val="28"/>
          <w:szCs w:val="28"/>
        </w:rPr>
      </w:pPr>
    </w:p>
    <w:p w14:paraId="65EF867B" w14:textId="49265C1C" w:rsidR="005202F8" w:rsidRPr="00F23D95" w:rsidRDefault="005202F8" w:rsidP="005202F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F76AB9">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072C70" w:rsidRPr="00072C70">
        <w:rPr>
          <w:rFonts w:ascii="Times New Roman Bold" w:hAnsi="Times New Roman Bold" w:cs="Times New Roman"/>
          <w:b/>
          <w:color w:val="000000" w:themeColor="text1"/>
          <w:spacing w:val="-4"/>
          <w:sz w:val="28"/>
          <w:szCs w:val="28"/>
        </w:rPr>
        <w:t xml:space="preserve">đề nghị cấp/cấp lại Tem kiểm định và Tem nộp phí sử dụng đường bộ </w:t>
      </w:r>
      <w:r w:rsidRPr="00E2500D">
        <w:rPr>
          <w:rFonts w:ascii="Times New Roman Bold" w:hAnsi="Times New Roman Bold" w:cs="Times New Roman"/>
          <w:b/>
          <w:color w:val="000000" w:themeColor="text1"/>
          <w:spacing w:val="-4"/>
          <w:sz w:val="28"/>
          <w:szCs w:val="28"/>
        </w:rPr>
        <w:t xml:space="preserve">(Số hồ sơ TTHC: </w:t>
      </w:r>
      <w:r w:rsidR="00072C70" w:rsidRPr="00F76AB9">
        <w:rPr>
          <w:rFonts w:ascii="Times New Roman" w:eastAsia="Times New Roman" w:hAnsi="Times New Roman" w:cs="Times New Roman"/>
          <w:b/>
          <w:bCs/>
          <w:sz w:val="26"/>
          <w:szCs w:val="26"/>
        </w:rPr>
        <w:t>3.000253</w:t>
      </w:r>
      <w:r w:rsidRPr="00F76AB9">
        <w:rPr>
          <w:rFonts w:ascii="Times New Roman" w:eastAsia="Times New Roman" w:hAnsi="Times New Roman" w:cs="Times New Roman"/>
          <w:b/>
          <w:bCs/>
          <w:sz w:val="26"/>
          <w:szCs w:val="26"/>
        </w:rPr>
        <w:t>)</w:t>
      </w:r>
    </w:p>
    <w:p w14:paraId="31070151" w14:textId="77777777"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D694FFF" w14:textId="77777777" w:rsidR="00072C70" w:rsidRDefault="00072C70" w:rsidP="005202F8">
      <w:pPr>
        <w:spacing w:after="0" w:line="360" w:lineRule="exact"/>
        <w:ind w:firstLine="567"/>
        <w:jc w:val="both"/>
        <w:rPr>
          <w:rFonts w:ascii="Times New Roman" w:hAnsi="Times New Roman" w:cs="Times New Roman"/>
          <w:color w:val="000000" w:themeColor="text1"/>
          <w:sz w:val="28"/>
          <w:szCs w:val="28"/>
        </w:rPr>
      </w:pPr>
      <w:r w:rsidRPr="00072C70">
        <w:rPr>
          <w:rFonts w:ascii="Times New Roman" w:hAnsi="Times New Roman" w:cs="Times New Roman"/>
          <w:color w:val="000000" w:themeColor="text1"/>
          <w:sz w:val="28"/>
          <w:szCs w:val="28"/>
        </w:rPr>
        <w:t>- Doanh nghiệp gửi đơn vị đăng kiểm (nơi đã nộp hồ sơ đề nghị tạm dừng lưu hành) hồ sơ đề nghị cấp lại Tem kiểm định và Tem nộp phí sử dụng đường bộ. - Đơn vị đăng kiểm nhận, kiểm tra hồ sơ và trả kết quả cho doanh nghiệp.</w:t>
      </w:r>
    </w:p>
    <w:p w14:paraId="7630DC7F" w14:textId="678B131E" w:rsidR="005202F8" w:rsidRPr="004A5B6D" w:rsidRDefault="005202F8" w:rsidP="005202F8">
      <w:pPr>
        <w:spacing w:after="0" w:line="360" w:lineRule="exact"/>
        <w:ind w:firstLine="567"/>
        <w:jc w:val="both"/>
        <w:rPr>
          <w:rFonts w:ascii="Times New Roman" w:hAnsi="Times New Roman" w:cs="Times New Roman"/>
          <w:color w:val="000000"/>
          <w:sz w:val="28"/>
          <w:szCs w:val="28"/>
        </w:rPr>
      </w:pPr>
      <w:r w:rsidRPr="001E11C8">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4B87E0A2" w14:textId="77777777" w:rsidR="005202F8" w:rsidRPr="00F455FC"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6C1814A"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B0793F9" w14:textId="0CDBDA53"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72C70" w:rsidRPr="00072C70">
        <w:rPr>
          <w:rFonts w:ascii="Times New Roman" w:hAnsi="Times New Roman" w:cs="Times New Roman"/>
          <w:color w:val="000000" w:themeColor="text1"/>
          <w:sz w:val="28"/>
          <w:szCs w:val="28"/>
        </w:rPr>
        <w:t>Đơn đề nghị cấp/cấp lại Tem kiểm định và Tem nộp phí sử dụng đường bộ theo Mẫu số 13 tại Phụ lục II ban hành kèm theo Nghị định số 90/2023/NĐ-CP.</w:t>
      </w:r>
    </w:p>
    <w:p w14:paraId="0CC488AF" w14:textId="1F876834"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72C70" w:rsidRPr="00072C70">
        <w:rPr>
          <w:rFonts w:ascii="Times New Roman" w:hAnsi="Times New Roman" w:cs="Times New Roman"/>
          <w:color w:val="000000" w:themeColor="text1"/>
          <w:sz w:val="28"/>
          <w:szCs w:val="28"/>
        </w:rPr>
        <w:t>Biên bản thu Tem kiểm định và Tem nộp phí sử dụng đường bộ (bản chính).</w:t>
      </w:r>
    </w:p>
    <w:p w14:paraId="11C23A20" w14:textId="77777777"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33CA6E7" w14:textId="77777777"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28F6C8A" w14:textId="77777777" w:rsidR="00C916AB" w:rsidRDefault="00072C70" w:rsidP="005202F8">
      <w:pPr>
        <w:spacing w:after="0" w:line="360" w:lineRule="exact"/>
        <w:ind w:firstLine="567"/>
        <w:jc w:val="both"/>
        <w:rPr>
          <w:rFonts w:ascii="Times New Roman" w:hAnsi="Times New Roman" w:cs="Times New Roman"/>
          <w:color w:val="000000" w:themeColor="text1"/>
          <w:sz w:val="28"/>
          <w:szCs w:val="28"/>
        </w:rPr>
      </w:pPr>
      <w:r w:rsidRPr="00072C70">
        <w:rPr>
          <w:rFonts w:ascii="Times New Roman" w:hAnsi="Times New Roman" w:cs="Times New Roman"/>
          <w:color w:val="000000" w:themeColor="text1"/>
          <w:sz w:val="28"/>
          <w:szCs w:val="28"/>
        </w:rPr>
        <w:t xml:space="preserve">- Trường hợp hồ sơ chưa đảm bảo hoặc số ngày thực tế xe tạm dừng lưu hành (tính từ thời điểm tạm dừng lưu hành đến ngày đề nghị lưu hành trở lại) chưa đảm bảo thời gian liên tục từ 30 ngày trở lên thì đơn vị đăng kiểm ra Thông báo chưa đủ điều kiện xét thuộc diện không chịu phí; thời gian thực hiện 01 ngày làm việc. </w:t>
      </w:r>
    </w:p>
    <w:p w14:paraId="2ED307F8" w14:textId="379E64D7" w:rsidR="00072C70" w:rsidRDefault="00072C70" w:rsidP="005202F8">
      <w:pPr>
        <w:spacing w:after="0" w:line="360" w:lineRule="exact"/>
        <w:ind w:firstLine="567"/>
        <w:jc w:val="both"/>
        <w:rPr>
          <w:rFonts w:ascii="Times New Roman" w:hAnsi="Times New Roman" w:cs="Times New Roman"/>
          <w:color w:val="000000" w:themeColor="text1"/>
          <w:sz w:val="28"/>
          <w:szCs w:val="28"/>
        </w:rPr>
      </w:pPr>
      <w:r w:rsidRPr="00072C70">
        <w:rPr>
          <w:rFonts w:ascii="Times New Roman" w:hAnsi="Times New Roman" w:cs="Times New Roman"/>
          <w:color w:val="000000" w:themeColor="text1"/>
          <w:sz w:val="28"/>
          <w:szCs w:val="28"/>
        </w:rPr>
        <w:t xml:space="preserve">- Trường hợp hồ sơ đảm bảo, số ngày thực tế xe tạm dừng lưu hành liên tục từ 30 ngày trở lên và có đủ xác nhận của Sở </w:t>
      </w:r>
      <w:r w:rsidR="00C916AB">
        <w:rPr>
          <w:rFonts w:ascii="Times New Roman" w:hAnsi="Times New Roman" w:cs="Times New Roman"/>
          <w:bCs/>
          <w:color w:val="000000" w:themeColor="text1"/>
          <w:sz w:val="28"/>
          <w:szCs w:val="28"/>
        </w:rPr>
        <w:t>Xây dựng</w:t>
      </w:r>
      <w:r w:rsidRPr="00072C70">
        <w:rPr>
          <w:rFonts w:ascii="Times New Roman" w:hAnsi="Times New Roman" w:cs="Times New Roman"/>
          <w:color w:val="000000" w:themeColor="text1"/>
          <w:sz w:val="28"/>
          <w:szCs w:val="28"/>
        </w:rPr>
        <w:t>, đơn vị đăng kiểm tính toán số phí sử dụng đường bộ được bù trừ, số phí phải nộp bổ sung (nếu có) trên cơ sở mức thu của một tháng chia cho 30 ngày và nhân với số ngày nghỉ lưu hành; thời gian thực hiện 01 ngày làm việc.</w:t>
      </w:r>
    </w:p>
    <w:p w14:paraId="3880AB2A" w14:textId="55D38646" w:rsidR="005202F8" w:rsidRDefault="005202F8" w:rsidP="005202F8">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Pr="008B6391">
        <w:rPr>
          <w:rFonts w:ascii="Times New Roman" w:hAnsi="Times New Roman" w:cs="Times New Roman"/>
          <w:bCs/>
          <w:color w:val="000000" w:themeColor="text1"/>
          <w:sz w:val="28"/>
          <w:szCs w:val="28"/>
        </w:rPr>
        <w:t>Doanh nghiệp</w:t>
      </w:r>
    </w:p>
    <w:p w14:paraId="3B332CF2" w14:textId="775BC2A5"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8B6391">
        <w:rPr>
          <w:rFonts w:ascii="Times New Roman" w:hAnsi="Times New Roman" w:cs="Times New Roman"/>
          <w:color w:val="000000" w:themeColor="text1"/>
          <w:sz w:val="28"/>
          <w:szCs w:val="28"/>
        </w:rPr>
        <w:t>Các đơn vị đăng kiểm</w:t>
      </w:r>
    </w:p>
    <w:p w14:paraId="2CC30F76" w14:textId="77777777" w:rsidR="00072C70"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72C70" w:rsidRPr="00072C70">
        <w:rPr>
          <w:rFonts w:ascii="Times New Roman" w:hAnsi="Times New Roman" w:cs="Times New Roman"/>
          <w:color w:val="000000" w:themeColor="text1"/>
          <w:sz w:val="28"/>
          <w:szCs w:val="28"/>
        </w:rPr>
        <w:t>Cấp lại Tem kiểm định đối với trường hợp Tem kiểm định còn thời hạn. Trường hợp Tem kiểm định hết hạn thì thực hiện kiểm định và cấp Tem kiểm định cho chu kỳ kiểm định mới., Thông báo chưa đủ điều kiện xét thuộc diện không chịu phí theo Mẫu số 08 tại Phụ lục II ban hành kèm theo Nghị định số 90/2023/NĐ-CP, Quyết định về việc trả lại/bù trừ phí sử dụng đường bộ theo Mẫu số 03 tại Phụ lục II ban hành kèm theo Nghị định số 90/2023/NĐ-CP</w:t>
      </w:r>
    </w:p>
    <w:p w14:paraId="5B04A949" w14:textId="58A0D2C7"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5CDF496F"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9A0F8E1" w14:textId="77777777" w:rsidR="00C916AB" w:rsidRDefault="00C916AB" w:rsidP="005202F8">
      <w:pPr>
        <w:spacing w:after="0" w:line="360" w:lineRule="exact"/>
        <w:ind w:firstLine="567"/>
        <w:jc w:val="both"/>
        <w:rPr>
          <w:rFonts w:ascii="Times New Roman" w:hAnsi="Times New Roman" w:cs="Times New Roman"/>
          <w:color w:val="000000" w:themeColor="text1"/>
          <w:sz w:val="28"/>
          <w:szCs w:val="28"/>
        </w:rPr>
      </w:pPr>
      <w:r w:rsidRPr="00072C70">
        <w:rPr>
          <w:rFonts w:ascii="Times New Roman" w:hAnsi="Times New Roman" w:cs="Times New Roman"/>
          <w:color w:val="000000" w:themeColor="text1"/>
          <w:sz w:val="28"/>
          <w:szCs w:val="28"/>
        </w:rPr>
        <w:t>Đơn đề nghị cấp/cấp lại Tem kiểm định và Tem nộp phí sử dụng đường bộ theo Mẫu số 13 tại Phụ lục II ban hành kèm theo Nghị định số 90/2023/NĐ-CP.</w:t>
      </w:r>
    </w:p>
    <w:p w14:paraId="10639A10" w14:textId="3EC2937D"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88CEC2A" w14:textId="77777777" w:rsidR="00C916AB" w:rsidRDefault="00C916AB" w:rsidP="00C916AB">
      <w:pPr>
        <w:spacing w:after="0" w:line="360" w:lineRule="exact"/>
        <w:ind w:firstLine="567"/>
        <w:jc w:val="both"/>
        <w:rPr>
          <w:rFonts w:ascii="Times New Roman" w:hAnsi="Times New Roman" w:cs="Times New Roman"/>
          <w:bCs/>
          <w:color w:val="000000" w:themeColor="text1"/>
          <w:sz w:val="28"/>
          <w:szCs w:val="28"/>
        </w:rPr>
      </w:pPr>
      <w:r w:rsidRPr="00C916AB">
        <w:rPr>
          <w:rFonts w:ascii="Times New Roman" w:hAnsi="Times New Roman" w:cs="Times New Roman"/>
          <w:bCs/>
          <w:color w:val="000000" w:themeColor="text1"/>
          <w:sz w:val="28"/>
          <w:szCs w:val="28"/>
        </w:rPr>
        <w:lastRenderedPageBreak/>
        <w:t xml:space="preserve">Xe kinh doanh vận tải thuộc doanh nghiệp, hợp tác xã, liên hiệp hợp tác xã kinh doanh vận tải tạm dừng lưu hành liên tục từ 30 ngày trở lên khi đáp ứng các yêu cầu sau: </w:t>
      </w:r>
    </w:p>
    <w:p w14:paraId="2BF1F657" w14:textId="28A4E25E" w:rsidR="00C916AB" w:rsidRDefault="00C916AB" w:rsidP="00C916AB">
      <w:pPr>
        <w:spacing w:after="0" w:line="360" w:lineRule="exact"/>
        <w:ind w:firstLine="567"/>
        <w:jc w:val="both"/>
        <w:rPr>
          <w:rFonts w:ascii="Times New Roman" w:hAnsi="Times New Roman" w:cs="Times New Roman"/>
          <w:bCs/>
          <w:color w:val="000000" w:themeColor="text1"/>
          <w:sz w:val="28"/>
          <w:szCs w:val="28"/>
        </w:rPr>
      </w:pPr>
      <w:r w:rsidRPr="00C916AB">
        <w:rPr>
          <w:rFonts w:ascii="Times New Roman" w:hAnsi="Times New Roman" w:cs="Times New Roman"/>
          <w:bCs/>
          <w:color w:val="000000" w:themeColor="text1"/>
          <w:sz w:val="28"/>
          <w:szCs w:val="28"/>
        </w:rPr>
        <w:t xml:space="preserve">- Chủ phương tiện đã nộp Đơn xin tạm dừng lưu hành. </w:t>
      </w:r>
    </w:p>
    <w:p w14:paraId="75460CD2" w14:textId="44A58472" w:rsidR="00C916AB" w:rsidRDefault="00C916AB" w:rsidP="005202F8">
      <w:pPr>
        <w:spacing w:after="0" w:line="360" w:lineRule="exact"/>
        <w:ind w:firstLine="567"/>
        <w:jc w:val="both"/>
        <w:rPr>
          <w:rFonts w:ascii="Times New Roman" w:hAnsi="Times New Roman" w:cs="Times New Roman"/>
          <w:bCs/>
          <w:color w:val="000000" w:themeColor="text1"/>
          <w:sz w:val="28"/>
          <w:szCs w:val="28"/>
        </w:rPr>
      </w:pPr>
      <w:r w:rsidRPr="00C916AB">
        <w:rPr>
          <w:rFonts w:ascii="Times New Roman" w:hAnsi="Times New Roman" w:cs="Times New Roman"/>
          <w:bCs/>
          <w:color w:val="000000" w:themeColor="text1"/>
          <w:sz w:val="28"/>
          <w:szCs w:val="28"/>
        </w:rPr>
        <w:t xml:space="preserve">- Sở </w:t>
      </w:r>
      <w:r>
        <w:rPr>
          <w:rFonts w:ascii="Times New Roman" w:hAnsi="Times New Roman" w:cs="Times New Roman"/>
          <w:bCs/>
          <w:color w:val="000000" w:themeColor="text1"/>
          <w:sz w:val="28"/>
          <w:szCs w:val="28"/>
        </w:rPr>
        <w:t>Xây dựng</w:t>
      </w:r>
      <w:r w:rsidRPr="00C916AB">
        <w:rPr>
          <w:rFonts w:ascii="Times New Roman" w:hAnsi="Times New Roman" w:cs="Times New Roman"/>
          <w:bCs/>
          <w:color w:val="000000" w:themeColor="text1"/>
          <w:sz w:val="28"/>
          <w:szCs w:val="28"/>
        </w:rPr>
        <w:t xml:space="preserve"> đã xác nhận vào Đơn xin tạm dừng lưu hành. </w:t>
      </w:r>
    </w:p>
    <w:p w14:paraId="581A0F09" w14:textId="7C8429D7" w:rsidR="005202F8" w:rsidRPr="008B6391" w:rsidRDefault="00C916AB" w:rsidP="005202F8">
      <w:pPr>
        <w:spacing w:after="0" w:line="360" w:lineRule="exact"/>
        <w:ind w:firstLine="567"/>
        <w:jc w:val="both"/>
        <w:rPr>
          <w:rFonts w:ascii="Times New Roman" w:hAnsi="Times New Roman" w:cs="Times New Roman"/>
          <w:bCs/>
          <w:color w:val="000000" w:themeColor="text1"/>
          <w:sz w:val="28"/>
          <w:szCs w:val="28"/>
        </w:rPr>
      </w:pPr>
      <w:r w:rsidRPr="00C916AB">
        <w:rPr>
          <w:rFonts w:ascii="Times New Roman" w:hAnsi="Times New Roman" w:cs="Times New Roman"/>
          <w:bCs/>
          <w:color w:val="000000" w:themeColor="text1"/>
          <w:sz w:val="28"/>
          <w:szCs w:val="28"/>
        </w:rPr>
        <w:t>- Đơn vị đăng kiểm đã lập Biên bản thu Tem kiểm định và Tem nộp phí sử dụng đường bộ.</w:t>
      </w:r>
      <w:r w:rsidR="005202F8" w:rsidRPr="008B6391">
        <w:rPr>
          <w:rFonts w:ascii="Times New Roman" w:hAnsi="Times New Roman" w:cs="Times New Roman"/>
          <w:bCs/>
          <w:color w:val="000000" w:themeColor="text1"/>
          <w:sz w:val="28"/>
          <w:szCs w:val="28"/>
        </w:rPr>
        <w:t>.</w:t>
      </w:r>
    </w:p>
    <w:p w14:paraId="7ABFA116" w14:textId="77777777"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493BA83"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 xml:space="preserve">Luật </w:t>
      </w:r>
      <w:r>
        <w:rPr>
          <w:rFonts w:ascii="Times New Roman" w:hAnsi="Times New Roman" w:cs="Times New Roman"/>
          <w:color w:val="000000" w:themeColor="text1"/>
          <w:sz w:val="28"/>
          <w:szCs w:val="28"/>
        </w:rPr>
        <w:t>Đường bộ, Luật trật tự An toàn giao thông đường bộ</w:t>
      </w:r>
    </w:p>
    <w:p w14:paraId="5266EE42" w14:textId="77777777" w:rsidR="005202F8" w:rsidRDefault="005202F8" w:rsidP="005202F8">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87F7E">
        <w:rPr>
          <w:rFonts w:ascii="Times New Roman" w:hAnsi="Times New Roman" w:cs="Times New Roman"/>
          <w:color w:val="000000" w:themeColor="text1"/>
          <w:sz w:val="28"/>
          <w:szCs w:val="28"/>
        </w:rPr>
        <w:t>Luật phí và lệ phí</w:t>
      </w:r>
      <w:r>
        <w:rPr>
          <w:rFonts w:ascii="Times New Roman" w:hAnsi="Times New Roman" w:cs="Times New Roman"/>
          <w:color w:val="000000" w:themeColor="text1"/>
          <w:sz w:val="28"/>
          <w:szCs w:val="28"/>
        </w:rPr>
        <w:t xml:space="preserve"> số </w:t>
      </w:r>
      <w:r w:rsidRPr="00E87F7E">
        <w:rPr>
          <w:rFonts w:ascii="Times New Roman" w:hAnsi="Times New Roman" w:cs="Times New Roman"/>
          <w:color w:val="000000" w:themeColor="text1"/>
          <w:sz w:val="28"/>
          <w:szCs w:val="28"/>
        </w:rPr>
        <w:t>97/2015/QH13</w:t>
      </w:r>
      <w:r>
        <w:rPr>
          <w:rFonts w:ascii="Times New Roman" w:hAnsi="Times New Roman" w:cs="Times New Roman"/>
          <w:color w:val="000000" w:themeColor="text1"/>
          <w:sz w:val="28"/>
          <w:szCs w:val="28"/>
        </w:rPr>
        <w:t>.</w:t>
      </w:r>
    </w:p>
    <w:p w14:paraId="0FDDDFCB" w14:textId="77777777" w:rsidR="005202F8" w:rsidRDefault="005202F8" w:rsidP="005202F8">
      <w:pPr>
        <w:tabs>
          <w:tab w:val="left" w:pos="1219"/>
        </w:tabs>
        <w:rPr>
          <w:rFonts w:ascii="Times New Roman" w:hAnsi="Times New Roman" w:cs="Times New Roman"/>
          <w:sz w:val="28"/>
          <w:szCs w:val="28"/>
        </w:rPr>
      </w:pPr>
    </w:p>
    <w:p w14:paraId="028FE923" w14:textId="77777777" w:rsidR="005202F8" w:rsidRDefault="005202F8" w:rsidP="005202F8">
      <w:pPr>
        <w:tabs>
          <w:tab w:val="left" w:pos="1219"/>
        </w:tabs>
        <w:rPr>
          <w:rFonts w:ascii="Times New Roman" w:hAnsi="Times New Roman" w:cs="Times New Roman"/>
          <w:sz w:val="28"/>
          <w:szCs w:val="28"/>
        </w:rPr>
      </w:pPr>
    </w:p>
    <w:p w14:paraId="4C3F8E00" w14:textId="77777777" w:rsidR="005202F8" w:rsidRPr="005202F8" w:rsidRDefault="005202F8" w:rsidP="005202F8">
      <w:pPr>
        <w:rPr>
          <w:rFonts w:ascii="Times New Roman" w:hAnsi="Times New Roman" w:cs="Times New Roman"/>
          <w:sz w:val="28"/>
          <w:szCs w:val="28"/>
        </w:rPr>
      </w:pPr>
    </w:p>
    <w:p w14:paraId="133A77BD" w14:textId="77777777" w:rsidR="005202F8" w:rsidRPr="005202F8" w:rsidRDefault="005202F8" w:rsidP="005202F8">
      <w:pPr>
        <w:rPr>
          <w:rFonts w:ascii="Times New Roman" w:hAnsi="Times New Roman" w:cs="Times New Roman"/>
          <w:sz w:val="28"/>
          <w:szCs w:val="28"/>
        </w:rPr>
      </w:pPr>
    </w:p>
    <w:p w14:paraId="1A779AB6" w14:textId="77777777" w:rsidR="005202F8" w:rsidRPr="005202F8" w:rsidRDefault="005202F8" w:rsidP="005202F8">
      <w:pPr>
        <w:rPr>
          <w:rFonts w:ascii="Times New Roman" w:hAnsi="Times New Roman" w:cs="Times New Roman"/>
          <w:sz w:val="28"/>
          <w:szCs w:val="28"/>
        </w:rPr>
      </w:pPr>
    </w:p>
    <w:p w14:paraId="62869466" w14:textId="77777777" w:rsidR="005202F8" w:rsidRPr="005202F8" w:rsidRDefault="005202F8" w:rsidP="005202F8">
      <w:pPr>
        <w:rPr>
          <w:rFonts w:ascii="Times New Roman" w:hAnsi="Times New Roman" w:cs="Times New Roman"/>
          <w:sz w:val="28"/>
          <w:szCs w:val="28"/>
        </w:rPr>
      </w:pPr>
    </w:p>
    <w:p w14:paraId="44E5EAEA" w14:textId="77777777" w:rsidR="005202F8" w:rsidRPr="005202F8" w:rsidRDefault="005202F8" w:rsidP="005202F8">
      <w:pPr>
        <w:rPr>
          <w:rFonts w:ascii="Times New Roman" w:hAnsi="Times New Roman" w:cs="Times New Roman"/>
          <w:sz w:val="28"/>
          <w:szCs w:val="28"/>
        </w:rPr>
      </w:pPr>
    </w:p>
    <w:p w14:paraId="04DD0F67" w14:textId="77777777" w:rsidR="005202F8" w:rsidRPr="005202F8" w:rsidRDefault="005202F8" w:rsidP="005202F8">
      <w:pPr>
        <w:rPr>
          <w:rFonts w:ascii="Times New Roman" w:hAnsi="Times New Roman" w:cs="Times New Roman"/>
          <w:sz w:val="28"/>
          <w:szCs w:val="28"/>
        </w:rPr>
      </w:pPr>
    </w:p>
    <w:p w14:paraId="5A72E8B4" w14:textId="77777777" w:rsidR="005202F8" w:rsidRPr="005202F8" w:rsidRDefault="005202F8" w:rsidP="005202F8">
      <w:pPr>
        <w:rPr>
          <w:rFonts w:ascii="Times New Roman" w:hAnsi="Times New Roman" w:cs="Times New Roman"/>
          <w:sz w:val="28"/>
          <w:szCs w:val="28"/>
        </w:rPr>
      </w:pPr>
    </w:p>
    <w:p w14:paraId="55D7DBA7" w14:textId="77777777" w:rsidR="005202F8" w:rsidRDefault="005202F8" w:rsidP="005202F8">
      <w:pPr>
        <w:rPr>
          <w:rFonts w:ascii="Times New Roman" w:hAnsi="Times New Roman" w:cs="Times New Roman"/>
          <w:sz w:val="28"/>
          <w:szCs w:val="28"/>
        </w:rPr>
      </w:pPr>
    </w:p>
    <w:p w14:paraId="4157C85D" w14:textId="5FAE5C0B" w:rsidR="005202F8" w:rsidRDefault="005202F8" w:rsidP="005202F8">
      <w:pPr>
        <w:tabs>
          <w:tab w:val="left" w:pos="1016"/>
        </w:tabs>
        <w:rPr>
          <w:rFonts w:ascii="Times New Roman" w:hAnsi="Times New Roman" w:cs="Times New Roman"/>
          <w:sz w:val="28"/>
          <w:szCs w:val="28"/>
        </w:rPr>
      </w:pPr>
      <w:r>
        <w:rPr>
          <w:rFonts w:ascii="Times New Roman" w:hAnsi="Times New Roman" w:cs="Times New Roman"/>
          <w:sz w:val="28"/>
          <w:szCs w:val="28"/>
        </w:rPr>
        <w:tab/>
      </w:r>
    </w:p>
    <w:p w14:paraId="16D7C2FE" w14:textId="77777777" w:rsidR="005202F8" w:rsidRDefault="005202F8" w:rsidP="005202F8">
      <w:pPr>
        <w:tabs>
          <w:tab w:val="left" w:pos="1016"/>
        </w:tabs>
        <w:rPr>
          <w:rFonts w:ascii="Times New Roman" w:hAnsi="Times New Roman" w:cs="Times New Roman"/>
          <w:sz w:val="28"/>
          <w:szCs w:val="28"/>
        </w:rPr>
      </w:pPr>
    </w:p>
    <w:p w14:paraId="7C84280C" w14:textId="77777777" w:rsidR="005202F8" w:rsidRDefault="005202F8" w:rsidP="005202F8">
      <w:pPr>
        <w:tabs>
          <w:tab w:val="left" w:pos="1016"/>
        </w:tabs>
        <w:rPr>
          <w:rFonts w:ascii="Times New Roman" w:hAnsi="Times New Roman" w:cs="Times New Roman"/>
          <w:sz w:val="28"/>
          <w:szCs w:val="28"/>
        </w:rPr>
      </w:pPr>
    </w:p>
    <w:p w14:paraId="50F8D455" w14:textId="77777777" w:rsidR="005202F8" w:rsidRDefault="005202F8" w:rsidP="005202F8">
      <w:pPr>
        <w:tabs>
          <w:tab w:val="left" w:pos="1016"/>
        </w:tabs>
        <w:rPr>
          <w:rFonts w:ascii="Times New Roman" w:hAnsi="Times New Roman" w:cs="Times New Roman"/>
          <w:sz w:val="28"/>
          <w:szCs w:val="28"/>
        </w:rPr>
      </w:pPr>
    </w:p>
    <w:p w14:paraId="34524E3D" w14:textId="77777777" w:rsidR="005202F8" w:rsidRDefault="005202F8" w:rsidP="005202F8">
      <w:pPr>
        <w:tabs>
          <w:tab w:val="left" w:pos="1016"/>
        </w:tabs>
        <w:rPr>
          <w:rFonts w:ascii="Times New Roman" w:hAnsi="Times New Roman" w:cs="Times New Roman"/>
          <w:sz w:val="28"/>
          <w:szCs w:val="28"/>
        </w:rPr>
      </w:pPr>
    </w:p>
    <w:p w14:paraId="409FCDEA" w14:textId="77777777" w:rsidR="005202F8" w:rsidRDefault="005202F8" w:rsidP="005202F8">
      <w:pPr>
        <w:tabs>
          <w:tab w:val="left" w:pos="1016"/>
        </w:tabs>
        <w:rPr>
          <w:rFonts w:ascii="Times New Roman" w:hAnsi="Times New Roman" w:cs="Times New Roman"/>
          <w:sz w:val="28"/>
          <w:szCs w:val="28"/>
        </w:rPr>
      </w:pPr>
    </w:p>
    <w:p w14:paraId="4081ABC4" w14:textId="77777777" w:rsidR="005202F8" w:rsidRDefault="005202F8" w:rsidP="005202F8">
      <w:pPr>
        <w:tabs>
          <w:tab w:val="left" w:pos="1016"/>
        </w:tabs>
        <w:rPr>
          <w:rFonts w:ascii="Times New Roman" w:hAnsi="Times New Roman" w:cs="Times New Roman"/>
          <w:sz w:val="28"/>
          <w:szCs w:val="28"/>
        </w:rPr>
      </w:pPr>
    </w:p>
    <w:p w14:paraId="34A16764" w14:textId="77777777" w:rsidR="005202F8" w:rsidRDefault="005202F8" w:rsidP="005202F8">
      <w:pPr>
        <w:tabs>
          <w:tab w:val="left" w:pos="1016"/>
        </w:tabs>
        <w:rPr>
          <w:rFonts w:ascii="Times New Roman" w:hAnsi="Times New Roman" w:cs="Times New Roman"/>
          <w:sz w:val="28"/>
          <w:szCs w:val="28"/>
        </w:rPr>
      </w:pPr>
    </w:p>
    <w:p w14:paraId="6B5F98CA" w14:textId="77777777" w:rsidR="005202F8" w:rsidRDefault="005202F8" w:rsidP="005202F8">
      <w:pPr>
        <w:tabs>
          <w:tab w:val="left" w:pos="1016"/>
        </w:tabs>
        <w:rPr>
          <w:rFonts w:ascii="Times New Roman" w:hAnsi="Times New Roman" w:cs="Times New Roman"/>
          <w:sz w:val="28"/>
          <w:szCs w:val="28"/>
        </w:rPr>
      </w:pPr>
    </w:p>
    <w:p w14:paraId="03877048" w14:textId="77777777" w:rsidR="005202F8" w:rsidRDefault="005202F8" w:rsidP="005202F8">
      <w:pPr>
        <w:tabs>
          <w:tab w:val="left" w:pos="1016"/>
        </w:tabs>
        <w:rPr>
          <w:rFonts w:ascii="Times New Roman" w:hAnsi="Times New Roman" w:cs="Times New Roman"/>
          <w:sz w:val="28"/>
          <w:szCs w:val="28"/>
        </w:rPr>
      </w:pPr>
    </w:p>
    <w:p w14:paraId="55B6ABFC" w14:textId="77777777" w:rsidR="00C916AB" w:rsidRPr="00C916AB" w:rsidRDefault="00C916AB" w:rsidP="00C916AB">
      <w:pPr>
        <w:jc w:val="right"/>
        <w:rPr>
          <w:rFonts w:ascii="Times New Roman" w:hAnsi="Times New Roman" w:cs="Times New Roman"/>
          <w:b/>
          <w:strike/>
          <w:sz w:val="26"/>
          <w:lang w:val="pt-BR"/>
        </w:rPr>
      </w:pPr>
      <w:r w:rsidRPr="00C916AB">
        <w:rPr>
          <w:rFonts w:ascii="Times New Roman" w:hAnsi="Times New Roman" w:cs="Times New Roman"/>
          <w:b/>
          <w:sz w:val="26"/>
          <w:lang w:val="pt-BR"/>
        </w:rPr>
        <w:lastRenderedPageBreak/>
        <w:t>Mẫu số 13</w:t>
      </w:r>
    </w:p>
    <w:tbl>
      <w:tblPr>
        <w:tblW w:w="9442" w:type="dxa"/>
        <w:jc w:val="center"/>
        <w:tblLook w:val="01E0" w:firstRow="1" w:lastRow="1" w:firstColumn="1" w:lastColumn="1" w:noHBand="0" w:noVBand="0"/>
      </w:tblPr>
      <w:tblGrid>
        <w:gridCol w:w="3384"/>
        <w:gridCol w:w="6058"/>
      </w:tblGrid>
      <w:tr w:rsidR="00C916AB" w:rsidRPr="00C916AB" w14:paraId="5AD2A68F" w14:textId="77777777" w:rsidTr="00F20E04">
        <w:trPr>
          <w:jc w:val="center"/>
        </w:trPr>
        <w:tc>
          <w:tcPr>
            <w:tcW w:w="3384" w:type="dxa"/>
          </w:tcPr>
          <w:p w14:paraId="5BF0BC62" w14:textId="77777777" w:rsidR="00C916AB" w:rsidRPr="00C916AB" w:rsidRDefault="00C916AB" w:rsidP="00F20E04">
            <w:pPr>
              <w:spacing w:after="0"/>
              <w:jc w:val="center"/>
              <w:rPr>
                <w:rFonts w:ascii="Times New Roman" w:hAnsi="Times New Roman" w:cs="Times New Roman"/>
                <w:b/>
                <w:szCs w:val="26"/>
              </w:rPr>
            </w:pPr>
            <w:r w:rsidRPr="00C916AB">
              <w:rPr>
                <w:rFonts w:ascii="Times New Roman" w:hAnsi="Times New Roman" w:cs="Times New Roman"/>
                <w:b/>
                <w:sz w:val="26"/>
                <w:szCs w:val="26"/>
              </w:rPr>
              <w:t>TÊN ĐƠN VỊ</w:t>
            </w:r>
          </w:p>
          <w:p w14:paraId="3D77F3A3" w14:textId="487301A6" w:rsidR="00C916AB" w:rsidRPr="00C916AB" w:rsidRDefault="00C916AB" w:rsidP="00F20E04">
            <w:pPr>
              <w:spacing w:after="0"/>
              <w:jc w:val="center"/>
              <w:rPr>
                <w:rFonts w:ascii="Times New Roman" w:hAnsi="Times New Roman" w:cs="Times New Roman"/>
              </w:rPr>
            </w:pPr>
            <w:r w:rsidRPr="00C916AB">
              <w:rPr>
                <w:rFonts w:ascii="Times New Roman" w:hAnsi="Times New Roman" w:cs="Times New Roman"/>
                <w:noProof/>
              </w:rPr>
              <mc:AlternateContent>
                <mc:Choice Requires="wps">
                  <w:drawing>
                    <wp:anchor distT="4294967295" distB="4294967295" distL="114300" distR="114300" simplePos="0" relativeHeight="251778048" behindDoc="0" locked="0" layoutInCell="1" allowOverlap="1" wp14:anchorId="16DC2CBE" wp14:editId="300B9C2C">
                      <wp:simplePos x="0" y="0"/>
                      <wp:positionH relativeFrom="column">
                        <wp:posOffset>848995</wp:posOffset>
                      </wp:positionH>
                      <wp:positionV relativeFrom="paragraph">
                        <wp:posOffset>54609</wp:posOffset>
                      </wp:positionV>
                      <wp:extent cx="322580" cy="0"/>
                      <wp:effectExtent l="0" t="0" r="0" b="0"/>
                      <wp:wrapNone/>
                      <wp:docPr id="10"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F95AA" id="Straight Arrow Connector 79" o:spid="_x0000_s1026" type="#_x0000_t32" style="position:absolute;margin-left:66.85pt;margin-top:4.3pt;width:25.4pt;height:0;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"/>
                  </w:pict>
                </mc:Fallback>
              </mc:AlternateContent>
            </w:r>
          </w:p>
          <w:p w14:paraId="3DCA8D9B" w14:textId="77777777" w:rsidR="00C916AB" w:rsidRPr="00C916AB" w:rsidRDefault="00C916AB" w:rsidP="00F20E04">
            <w:pPr>
              <w:spacing w:after="0"/>
              <w:jc w:val="center"/>
              <w:rPr>
                <w:rFonts w:ascii="Times New Roman" w:hAnsi="Times New Roman" w:cs="Times New Roman"/>
              </w:rPr>
            </w:pPr>
          </w:p>
          <w:p w14:paraId="1EA74189" w14:textId="77777777" w:rsidR="00C916AB" w:rsidRPr="00C916AB" w:rsidRDefault="00C916AB" w:rsidP="00F20E04">
            <w:pPr>
              <w:spacing w:after="0"/>
              <w:jc w:val="center"/>
              <w:rPr>
                <w:rFonts w:ascii="Times New Roman" w:hAnsi="Times New Roman" w:cs="Times New Roman"/>
                <w:b/>
                <w:sz w:val="20"/>
                <w:szCs w:val="26"/>
              </w:rPr>
            </w:pPr>
            <w:r w:rsidRPr="00C916AB">
              <w:rPr>
                <w:rFonts w:ascii="Times New Roman" w:hAnsi="Times New Roman" w:cs="Times New Roman"/>
              </w:rPr>
              <w:t>Số: .......</w:t>
            </w:r>
          </w:p>
        </w:tc>
        <w:tc>
          <w:tcPr>
            <w:tcW w:w="6058" w:type="dxa"/>
          </w:tcPr>
          <w:p w14:paraId="1189F086" w14:textId="77777777" w:rsidR="00C916AB" w:rsidRPr="00C916AB" w:rsidRDefault="00C916AB" w:rsidP="00F20E04">
            <w:pPr>
              <w:spacing w:after="0"/>
              <w:jc w:val="center"/>
              <w:rPr>
                <w:rFonts w:ascii="Times New Roman" w:hAnsi="Times New Roman" w:cs="Times New Roman"/>
                <w:b/>
                <w:sz w:val="26"/>
                <w:lang w:val="pt-BR"/>
              </w:rPr>
            </w:pPr>
            <w:r w:rsidRPr="00C916AB">
              <w:rPr>
                <w:rFonts w:ascii="Times New Roman" w:hAnsi="Times New Roman" w:cs="Times New Roman"/>
                <w:b/>
                <w:sz w:val="26"/>
                <w:lang w:val="pt-BR"/>
              </w:rPr>
              <w:t xml:space="preserve">CỘNG HOÀ XÃ HỘI CHỦ NGHĨA VIỆT NAM </w:t>
            </w:r>
          </w:p>
          <w:p w14:paraId="73DD10A7" w14:textId="77777777" w:rsidR="00C916AB" w:rsidRPr="00C916AB" w:rsidRDefault="00C916AB" w:rsidP="00F20E04">
            <w:pPr>
              <w:spacing w:after="0"/>
              <w:jc w:val="center"/>
              <w:rPr>
                <w:rFonts w:ascii="Times New Roman" w:hAnsi="Times New Roman" w:cs="Times New Roman"/>
                <w:b/>
                <w:sz w:val="28"/>
                <w:szCs w:val="28"/>
                <w:lang w:val="pt-BR"/>
              </w:rPr>
            </w:pPr>
            <w:r w:rsidRPr="00C916AB">
              <w:rPr>
                <w:rFonts w:ascii="Times New Roman" w:hAnsi="Times New Roman" w:cs="Times New Roman"/>
                <w:b/>
                <w:sz w:val="28"/>
                <w:szCs w:val="28"/>
                <w:lang w:val="pt-BR"/>
              </w:rPr>
              <w:t>Độc lập - Tự do - Hạnh phúc</w:t>
            </w:r>
          </w:p>
          <w:p w14:paraId="02D4DDEB" w14:textId="16225D0F" w:rsidR="00C916AB" w:rsidRPr="00C916AB" w:rsidRDefault="00C916AB" w:rsidP="00F20E04">
            <w:pPr>
              <w:spacing w:after="0"/>
              <w:jc w:val="center"/>
              <w:rPr>
                <w:rFonts w:ascii="Times New Roman" w:hAnsi="Times New Roman" w:cs="Times New Roman"/>
                <w:i/>
                <w:sz w:val="28"/>
                <w:szCs w:val="28"/>
                <w:lang w:val="pt-BR"/>
              </w:rPr>
            </w:pPr>
            <w:r w:rsidRPr="00C916AB">
              <w:rPr>
                <w:rFonts w:ascii="Times New Roman" w:hAnsi="Times New Roman" w:cs="Times New Roman"/>
                <w:i/>
                <w:noProof/>
                <w:sz w:val="28"/>
                <w:szCs w:val="28"/>
              </w:rPr>
              <mc:AlternateContent>
                <mc:Choice Requires="wps">
                  <w:drawing>
                    <wp:anchor distT="0" distB="0" distL="114300" distR="114300" simplePos="0" relativeHeight="251779072" behindDoc="0" locked="0" layoutInCell="1" allowOverlap="1" wp14:anchorId="17AD2AD3" wp14:editId="727F3BB4">
                      <wp:simplePos x="0" y="0"/>
                      <wp:positionH relativeFrom="column">
                        <wp:posOffset>677545</wp:posOffset>
                      </wp:positionH>
                      <wp:positionV relativeFrom="paragraph">
                        <wp:posOffset>97155</wp:posOffset>
                      </wp:positionV>
                      <wp:extent cx="2077720" cy="0"/>
                      <wp:effectExtent l="10795" t="11430" r="6985" b="7620"/>
                      <wp:wrapNone/>
                      <wp:docPr id="133481928"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E1552" id="Straight Arrow Connector 77" o:spid="_x0000_s1026" type="#_x0000_t32" style="position:absolute;margin-left:53.35pt;margin-top:7.65pt;width:163.6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"/>
                  </w:pict>
                </mc:Fallback>
              </mc:AlternateContent>
            </w:r>
          </w:p>
          <w:p w14:paraId="3B522E9A" w14:textId="77777777" w:rsidR="00C916AB" w:rsidRPr="00C916AB" w:rsidRDefault="00C916AB" w:rsidP="00F20E04">
            <w:pPr>
              <w:spacing w:after="0"/>
              <w:jc w:val="center"/>
              <w:rPr>
                <w:rFonts w:ascii="Times New Roman" w:hAnsi="Times New Roman" w:cs="Times New Roman"/>
                <w:sz w:val="28"/>
                <w:szCs w:val="28"/>
              </w:rPr>
            </w:pPr>
            <w:r w:rsidRPr="00C916AB">
              <w:rPr>
                <w:rFonts w:ascii="Times New Roman" w:hAnsi="Times New Roman" w:cs="Times New Roman"/>
                <w:i/>
                <w:sz w:val="28"/>
                <w:szCs w:val="28"/>
                <w:lang w:val="pt-BR"/>
              </w:rPr>
              <w:t>........., ngày.... tháng.... năm 20...</w:t>
            </w:r>
          </w:p>
        </w:tc>
      </w:tr>
    </w:tbl>
    <w:p w14:paraId="5E4C99E8" w14:textId="77777777" w:rsidR="00C916AB" w:rsidRPr="00C916AB" w:rsidRDefault="00C916AB" w:rsidP="00C916AB">
      <w:pPr>
        <w:jc w:val="right"/>
        <w:rPr>
          <w:rFonts w:ascii="Times New Roman" w:hAnsi="Times New Roman" w:cs="Times New Roman"/>
          <w:b/>
          <w:strike/>
          <w:sz w:val="26"/>
          <w:lang w:val="pt-BR"/>
        </w:rPr>
      </w:pPr>
    </w:p>
    <w:p w14:paraId="3BB950F1" w14:textId="77777777" w:rsidR="00C916AB" w:rsidRPr="00C916AB" w:rsidRDefault="00C916AB" w:rsidP="00C916AB">
      <w:pPr>
        <w:jc w:val="center"/>
        <w:rPr>
          <w:rFonts w:ascii="Times New Roman" w:hAnsi="Times New Roman" w:cs="Times New Roman"/>
          <w:b/>
          <w:sz w:val="28"/>
          <w:szCs w:val="28"/>
        </w:rPr>
      </w:pPr>
    </w:p>
    <w:p w14:paraId="4F630A76" w14:textId="77777777" w:rsidR="00C916AB" w:rsidRPr="00C916AB" w:rsidRDefault="00C916AB" w:rsidP="00C916AB">
      <w:pPr>
        <w:jc w:val="center"/>
        <w:rPr>
          <w:rFonts w:ascii="Times New Roman" w:hAnsi="Times New Roman" w:cs="Times New Roman"/>
          <w:b/>
          <w:sz w:val="28"/>
          <w:szCs w:val="28"/>
        </w:rPr>
      </w:pPr>
      <w:r w:rsidRPr="00C916AB">
        <w:rPr>
          <w:rFonts w:ascii="Times New Roman" w:hAnsi="Times New Roman" w:cs="Times New Roman"/>
          <w:b/>
          <w:sz w:val="28"/>
          <w:szCs w:val="28"/>
        </w:rPr>
        <w:t xml:space="preserve">ĐƠN ĐỀ NGHỊ </w:t>
      </w:r>
    </w:p>
    <w:p w14:paraId="259533B3" w14:textId="77777777" w:rsidR="00C916AB" w:rsidRPr="00C916AB" w:rsidRDefault="00C916AB" w:rsidP="00C916AB">
      <w:pPr>
        <w:jc w:val="center"/>
        <w:rPr>
          <w:rFonts w:ascii="Times New Roman" w:hAnsi="Times New Roman" w:cs="Times New Roman"/>
          <w:b/>
          <w:sz w:val="26"/>
          <w:szCs w:val="28"/>
        </w:rPr>
      </w:pPr>
      <w:r w:rsidRPr="00C916AB">
        <w:rPr>
          <w:rFonts w:ascii="Times New Roman" w:hAnsi="Times New Roman" w:cs="Times New Roman"/>
          <w:b/>
          <w:sz w:val="28"/>
          <w:szCs w:val="28"/>
        </w:rPr>
        <w:t>Cấp/cấp lại Tem kiểm định và</w:t>
      </w:r>
      <w:r w:rsidRPr="00C916AB">
        <w:rPr>
          <w:rFonts w:ascii="Times New Roman" w:hAnsi="Times New Roman" w:cs="Times New Roman"/>
          <w:b/>
          <w:i/>
          <w:sz w:val="28"/>
          <w:szCs w:val="28"/>
        </w:rPr>
        <w:t xml:space="preserve"> </w:t>
      </w:r>
      <w:r w:rsidRPr="00C916AB">
        <w:rPr>
          <w:rFonts w:ascii="Times New Roman" w:hAnsi="Times New Roman" w:cs="Times New Roman"/>
          <w:b/>
          <w:sz w:val="28"/>
          <w:szCs w:val="28"/>
        </w:rPr>
        <w:t>Tem nộp phí sử dụng đường bộ</w:t>
      </w:r>
    </w:p>
    <w:p w14:paraId="67ED23E8" w14:textId="3BCAB2CC" w:rsidR="00C916AB" w:rsidRPr="00C916AB" w:rsidRDefault="00C916AB" w:rsidP="00C916AB">
      <w:pPr>
        <w:spacing w:line="320" w:lineRule="exact"/>
        <w:ind w:left="1440" w:firstLine="720"/>
        <w:rPr>
          <w:rFonts w:ascii="Times New Roman" w:hAnsi="Times New Roman" w:cs="Times New Roman"/>
          <w:sz w:val="28"/>
          <w:szCs w:val="28"/>
          <w:lang w:bidi="he-IL"/>
        </w:rPr>
      </w:pPr>
      <w:r w:rsidRPr="00C916AB">
        <w:rPr>
          <w:rFonts w:ascii="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6950A429" wp14:editId="2C791295">
                <wp:simplePos x="0" y="0"/>
                <wp:positionH relativeFrom="column">
                  <wp:posOffset>2431415</wp:posOffset>
                </wp:positionH>
                <wp:positionV relativeFrom="paragraph">
                  <wp:posOffset>21590</wp:posOffset>
                </wp:positionV>
                <wp:extent cx="826135" cy="0"/>
                <wp:effectExtent l="12065" t="12065" r="9525" b="6985"/>
                <wp:wrapNone/>
                <wp:docPr id="333240598"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995F9" id="Straight Arrow Connector 76" o:spid="_x0000_s1026" type="#_x0000_t32" style="position:absolute;margin-left:191.45pt;margin-top:1.7pt;width:65.0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dYtwEAAFU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"/>
            </w:pict>
          </mc:Fallback>
        </mc:AlternateContent>
      </w:r>
    </w:p>
    <w:p w14:paraId="0F8758DF" w14:textId="77777777" w:rsidR="00C916AB" w:rsidRPr="00C916AB" w:rsidRDefault="00C916AB" w:rsidP="00C916AB">
      <w:pPr>
        <w:spacing w:line="320" w:lineRule="exact"/>
        <w:ind w:left="1440" w:firstLine="720"/>
        <w:rPr>
          <w:rFonts w:ascii="Times New Roman" w:hAnsi="Times New Roman" w:cs="Times New Roman"/>
          <w:sz w:val="28"/>
          <w:szCs w:val="28"/>
          <w:lang w:bidi="he-IL"/>
        </w:rPr>
      </w:pPr>
    </w:p>
    <w:p w14:paraId="56691177" w14:textId="77777777" w:rsidR="00C916AB" w:rsidRPr="00C916AB" w:rsidRDefault="00C916AB" w:rsidP="00C916AB">
      <w:pPr>
        <w:spacing w:line="320" w:lineRule="exact"/>
        <w:ind w:left="1440" w:firstLine="720"/>
        <w:rPr>
          <w:rFonts w:ascii="Times New Roman" w:hAnsi="Times New Roman" w:cs="Times New Roman"/>
          <w:sz w:val="28"/>
          <w:szCs w:val="28"/>
          <w:lang w:bidi="he-IL"/>
        </w:rPr>
      </w:pPr>
      <w:r w:rsidRPr="00C916AB">
        <w:rPr>
          <w:rFonts w:ascii="Times New Roman" w:hAnsi="Times New Roman" w:cs="Times New Roman"/>
          <w:sz w:val="28"/>
          <w:szCs w:val="28"/>
          <w:lang w:bidi="he-IL"/>
        </w:rPr>
        <w:t xml:space="preserve">Kính gửi:  </w:t>
      </w:r>
      <w:r w:rsidRPr="00C916AB">
        <w:rPr>
          <w:rFonts w:ascii="Times New Roman" w:hAnsi="Times New Roman" w:cs="Times New Roman"/>
          <w:sz w:val="28"/>
          <w:szCs w:val="28"/>
        </w:rPr>
        <w:t xml:space="preserve">Đơn vị </w:t>
      </w:r>
      <w:r w:rsidRPr="00C916AB">
        <w:rPr>
          <w:rFonts w:ascii="Times New Roman" w:hAnsi="Times New Roman" w:cs="Times New Roman"/>
          <w:sz w:val="28"/>
          <w:szCs w:val="28"/>
          <w:lang w:bidi="he-IL"/>
        </w:rPr>
        <w:t>đăng kiểm xe cơ giới....................</w:t>
      </w:r>
    </w:p>
    <w:p w14:paraId="17CFF3C0" w14:textId="77777777" w:rsidR="00C916AB" w:rsidRPr="00C916AB" w:rsidRDefault="00C916AB" w:rsidP="00C916AB">
      <w:pPr>
        <w:spacing w:line="320" w:lineRule="exact"/>
        <w:ind w:firstLine="720"/>
        <w:rPr>
          <w:rFonts w:ascii="Times New Roman" w:hAnsi="Times New Roman" w:cs="Times New Roman"/>
          <w:sz w:val="28"/>
          <w:szCs w:val="28"/>
        </w:rPr>
      </w:pPr>
    </w:p>
    <w:p w14:paraId="1FC6C759" w14:textId="77777777" w:rsidR="00C916AB" w:rsidRPr="00C916AB" w:rsidRDefault="00C916AB" w:rsidP="00C916AB">
      <w:pPr>
        <w:spacing w:before="240" w:line="320" w:lineRule="exact"/>
        <w:ind w:firstLine="567"/>
        <w:rPr>
          <w:rFonts w:ascii="Times New Roman" w:hAnsi="Times New Roman" w:cs="Times New Roman"/>
          <w:sz w:val="28"/>
          <w:szCs w:val="28"/>
        </w:rPr>
      </w:pPr>
      <w:r w:rsidRPr="00C916AB">
        <w:rPr>
          <w:rFonts w:ascii="Times New Roman" w:hAnsi="Times New Roman" w:cs="Times New Roman"/>
          <w:sz w:val="28"/>
          <w:szCs w:val="28"/>
        </w:rPr>
        <w:t>Tên tôi là:  ............, đại diện cho ...</w:t>
      </w:r>
      <w:r w:rsidRPr="00C916AB">
        <w:rPr>
          <w:rFonts w:ascii="Times New Roman" w:hAnsi="Times New Roman" w:cs="Times New Roman"/>
          <w:i/>
          <w:sz w:val="28"/>
          <w:szCs w:val="28"/>
        </w:rPr>
        <w:t>(doanh nghiệp)</w:t>
      </w:r>
      <w:r w:rsidRPr="00C916AB">
        <w:rPr>
          <w:rFonts w:ascii="Times New Roman" w:hAnsi="Times New Roman" w:cs="Times New Roman"/>
          <w:sz w:val="28"/>
          <w:szCs w:val="28"/>
        </w:rPr>
        <w:t>................................</w:t>
      </w:r>
    </w:p>
    <w:p w14:paraId="27DA5675" w14:textId="77777777" w:rsidR="00C916AB" w:rsidRPr="00C916AB" w:rsidRDefault="00C916AB" w:rsidP="00C916AB">
      <w:pPr>
        <w:spacing w:line="320" w:lineRule="exact"/>
        <w:ind w:firstLine="567"/>
        <w:rPr>
          <w:rFonts w:ascii="Times New Roman" w:hAnsi="Times New Roman" w:cs="Times New Roman"/>
          <w:sz w:val="28"/>
          <w:szCs w:val="28"/>
        </w:rPr>
      </w:pPr>
      <w:r w:rsidRPr="00C916AB">
        <w:rPr>
          <w:rFonts w:ascii="Times New Roman" w:hAnsi="Times New Roman" w:cs="Times New Roman"/>
          <w:sz w:val="28"/>
          <w:szCs w:val="28"/>
        </w:rPr>
        <w:t xml:space="preserve">Số </w:t>
      </w:r>
      <w:r w:rsidRPr="00C916AB">
        <w:rPr>
          <w:rFonts w:ascii="Times New Roman" w:hAnsi="Times New Roman" w:cs="Times New Roman"/>
          <w:sz w:val="28"/>
          <w:szCs w:val="28"/>
          <w:lang w:val="pt-BR"/>
        </w:rPr>
        <w:t>hộ chiếu/CCCD/CMND hoặc số định danh cá nhân</w:t>
      </w:r>
      <w:r w:rsidRPr="00C916AB">
        <w:rPr>
          <w:rFonts w:ascii="Times New Roman" w:hAnsi="Times New Roman" w:cs="Times New Roman"/>
          <w:sz w:val="28"/>
          <w:szCs w:val="28"/>
        </w:rPr>
        <w:t>:............... cấp ngày:................ tại:............................................................................................</w:t>
      </w:r>
    </w:p>
    <w:p w14:paraId="7E339806" w14:textId="77777777" w:rsidR="00C916AB" w:rsidRPr="00C916AB" w:rsidRDefault="00C916AB" w:rsidP="00C916AB">
      <w:pPr>
        <w:spacing w:line="320" w:lineRule="exact"/>
        <w:ind w:firstLine="567"/>
        <w:rPr>
          <w:rFonts w:ascii="Times New Roman" w:hAnsi="Times New Roman" w:cs="Times New Roman"/>
          <w:sz w:val="28"/>
          <w:szCs w:val="28"/>
        </w:rPr>
      </w:pPr>
      <w:r w:rsidRPr="00C916AB">
        <w:rPr>
          <w:rFonts w:ascii="Times New Roman" w:hAnsi="Times New Roman" w:cs="Times New Roman"/>
          <w:sz w:val="28"/>
          <w:szCs w:val="28"/>
        </w:rPr>
        <w:t>Địa chỉ (theo hộ khẩu thường trú):...............................................................</w:t>
      </w:r>
    </w:p>
    <w:p w14:paraId="1C5C1000" w14:textId="77777777" w:rsidR="00C916AB" w:rsidRPr="00C916AB" w:rsidRDefault="00C916AB" w:rsidP="00C916AB">
      <w:pPr>
        <w:spacing w:line="320" w:lineRule="exact"/>
        <w:ind w:firstLine="567"/>
        <w:rPr>
          <w:rFonts w:ascii="Times New Roman" w:hAnsi="Times New Roman" w:cs="Times New Roman"/>
          <w:sz w:val="28"/>
          <w:szCs w:val="28"/>
        </w:rPr>
      </w:pPr>
      <w:r w:rsidRPr="00C916AB">
        <w:rPr>
          <w:rFonts w:ascii="Times New Roman" w:hAnsi="Times New Roman" w:cs="Times New Roman"/>
          <w:sz w:val="28"/>
          <w:szCs w:val="28"/>
        </w:rPr>
        <w:t>Ngày…/…/20.., Tôi đã có Đơn và đã nộp Tem kiểm định và Tem nộp phí sử dụng đường bộ để làm căn cứ xác định thời gian tạm dừng hoạt động của các phương tiện. Nay đề nghị được cấp lại Tem kiểm định và Tem nộp phí sử dụng đường bộ cho các phương tiện sau đây để được tiếp tục lưu hành, bao gồm: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714"/>
        <w:gridCol w:w="2416"/>
        <w:gridCol w:w="2808"/>
      </w:tblGrid>
      <w:tr w:rsidR="00C916AB" w:rsidRPr="00C916AB" w14:paraId="07819703" w14:textId="77777777" w:rsidTr="00F20E04">
        <w:tc>
          <w:tcPr>
            <w:tcW w:w="1276" w:type="dxa"/>
          </w:tcPr>
          <w:p w14:paraId="12DE802F" w14:textId="77777777" w:rsidR="00C916AB" w:rsidRPr="00C916AB" w:rsidRDefault="00C916AB" w:rsidP="00F20E04">
            <w:pPr>
              <w:spacing w:line="320" w:lineRule="exact"/>
              <w:jc w:val="center"/>
              <w:rPr>
                <w:rFonts w:ascii="Times New Roman" w:hAnsi="Times New Roman" w:cs="Times New Roman"/>
                <w:b/>
                <w:sz w:val="28"/>
                <w:szCs w:val="28"/>
              </w:rPr>
            </w:pPr>
            <w:r w:rsidRPr="00C916AB">
              <w:rPr>
                <w:rFonts w:ascii="Times New Roman" w:hAnsi="Times New Roman" w:cs="Times New Roman"/>
                <w:b/>
                <w:sz w:val="28"/>
                <w:szCs w:val="28"/>
              </w:rPr>
              <w:t>Số TT</w:t>
            </w:r>
          </w:p>
        </w:tc>
        <w:tc>
          <w:tcPr>
            <w:tcW w:w="2714" w:type="dxa"/>
          </w:tcPr>
          <w:p w14:paraId="7CE836AE" w14:textId="77777777" w:rsidR="00C916AB" w:rsidRPr="00C916AB" w:rsidRDefault="00C916AB" w:rsidP="00F20E04">
            <w:pPr>
              <w:spacing w:line="320" w:lineRule="exact"/>
              <w:jc w:val="center"/>
              <w:rPr>
                <w:rFonts w:ascii="Times New Roman" w:hAnsi="Times New Roman" w:cs="Times New Roman"/>
                <w:b/>
                <w:sz w:val="28"/>
                <w:szCs w:val="28"/>
              </w:rPr>
            </w:pPr>
            <w:r w:rsidRPr="00C916AB">
              <w:rPr>
                <w:rFonts w:ascii="Times New Roman" w:hAnsi="Times New Roman" w:cs="Times New Roman"/>
                <w:b/>
                <w:sz w:val="28"/>
                <w:szCs w:val="28"/>
              </w:rPr>
              <w:t>Loại xe</w:t>
            </w:r>
          </w:p>
        </w:tc>
        <w:tc>
          <w:tcPr>
            <w:tcW w:w="2416" w:type="dxa"/>
          </w:tcPr>
          <w:p w14:paraId="7386A679" w14:textId="77777777" w:rsidR="00C916AB" w:rsidRPr="00C916AB" w:rsidRDefault="00C916AB" w:rsidP="00F20E04">
            <w:pPr>
              <w:spacing w:line="320" w:lineRule="exact"/>
              <w:jc w:val="center"/>
              <w:rPr>
                <w:rFonts w:ascii="Times New Roman" w:hAnsi="Times New Roman" w:cs="Times New Roman"/>
                <w:b/>
                <w:sz w:val="28"/>
                <w:szCs w:val="28"/>
              </w:rPr>
            </w:pPr>
            <w:r w:rsidRPr="00C916AB">
              <w:rPr>
                <w:rFonts w:ascii="Times New Roman" w:hAnsi="Times New Roman" w:cs="Times New Roman"/>
                <w:b/>
                <w:sz w:val="28"/>
                <w:szCs w:val="28"/>
              </w:rPr>
              <w:t>Biển số xe</w:t>
            </w:r>
          </w:p>
        </w:tc>
        <w:tc>
          <w:tcPr>
            <w:tcW w:w="2808" w:type="dxa"/>
          </w:tcPr>
          <w:p w14:paraId="0FAD5424" w14:textId="77777777" w:rsidR="00C916AB" w:rsidRPr="00C916AB" w:rsidRDefault="00C916AB" w:rsidP="00F20E04">
            <w:pPr>
              <w:spacing w:line="320" w:lineRule="exact"/>
              <w:jc w:val="center"/>
              <w:rPr>
                <w:rFonts w:ascii="Times New Roman" w:hAnsi="Times New Roman" w:cs="Times New Roman"/>
                <w:b/>
                <w:sz w:val="28"/>
                <w:szCs w:val="28"/>
              </w:rPr>
            </w:pPr>
            <w:r w:rsidRPr="00C916AB">
              <w:rPr>
                <w:rFonts w:ascii="Times New Roman" w:hAnsi="Times New Roman" w:cs="Times New Roman"/>
                <w:b/>
                <w:sz w:val="28"/>
                <w:szCs w:val="28"/>
              </w:rPr>
              <w:t>Ghi chú</w:t>
            </w:r>
          </w:p>
        </w:tc>
      </w:tr>
      <w:tr w:rsidR="00C916AB" w:rsidRPr="00C916AB" w14:paraId="0846D578" w14:textId="77777777" w:rsidTr="00F20E04">
        <w:tc>
          <w:tcPr>
            <w:tcW w:w="1276" w:type="dxa"/>
          </w:tcPr>
          <w:p w14:paraId="118B0ED5" w14:textId="77777777" w:rsidR="00C916AB" w:rsidRPr="00C916AB" w:rsidRDefault="00C916AB" w:rsidP="00F20E04">
            <w:pPr>
              <w:spacing w:line="320" w:lineRule="exact"/>
              <w:jc w:val="center"/>
              <w:rPr>
                <w:rFonts w:ascii="Times New Roman" w:hAnsi="Times New Roman" w:cs="Times New Roman"/>
                <w:sz w:val="28"/>
                <w:szCs w:val="28"/>
                <w:lang w:val="pt-BR"/>
              </w:rPr>
            </w:pPr>
            <w:r w:rsidRPr="00C916AB">
              <w:rPr>
                <w:rFonts w:ascii="Times New Roman" w:hAnsi="Times New Roman" w:cs="Times New Roman"/>
                <w:sz w:val="28"/>
                <w:szCs w:val="28"/>
                <w:lang w:val="pt-BR"/>
              </w:rPr>
              <w:t>1</w:t>
            </w:r>
          </w:p>
        </w:tc>
        <w:tc>
          <w:tcPr>
            <w:tcW w:w="2714" w:type="dxa"/>
          </w:tcPr>
          <w:p w14:paraId="1EC4B276" w14:textId="77777777" w:rsidR="00C916AB" w:rsidRPr="00C916AB" w:rsidRDefault="00C916AB" w:rsidP="00F20E04">
            <w:pPr>
              <w:spacing w:line="320" w:lineRule="exact"/>
              <w:rPr>
                <w:rFonts w:ascii="Times New Roman" w:hAnsi="Times New Roman" w:cs="Times New Roman"/>
                <w:sz w:val="28"/>
                <w:szCs w:val="28"/>
                <w:lang w:val="pt-BR"/>
              </w:rPr>
            </w:pPr>
          </w:p>
        </w:tc>
        <w:tc>
          <w:tcPr>
            <w:tcW w:w="2416" w:type="dxa"/>
          </w:tcPr>
          <w:p w14:paraId="7AFF0B5E" w14:textId="77777777" w:rsidR="00C916AB" w:rsidRPr="00C916AB" w:rsidRDefault="00C916AB" w:rsidP="00F20E04">
            <w:pPr>
              <w:spacing w:line="320" w:lineRule="exact"/>
              <w:rPr>
                <w:rFonts w:ascii="Times New Roman" w:hAnsi="Times New Roman" w:cs="Times New Roman"/>
                <w:sz w:val="28"/>
                <w:szCs w:val="28"/>
                <w:lang w:val="pt-BR"/>
              </w:rPr>
            </w:pPr>
          </w:p>
        </w:tc>
        <w:tc>
          <w:tcPr>
            <w:tcW w:w="2808" w:type="dxa"/>
          </w:tcPr>
          <w:p w14:paraId="2563FF53" w14:textId="77777777" w:rsidR="00C916AB" w:rsidRPr="00C916AB" w:rsidRDefault="00C916AB" w:rsidP="00F20E04">
            <w:pPr>
              <w:spacing w:line="320" w:lineRule="exact"/>
              <w:rPr>
                <w:rFonts w:ascii="Times New Roman" w:hAnsi="Times New Roman" w:cs="Times New Roman"/>
                <w:sz w:val="28"/>
                <w:szCs w:val="28"/>
                <w:lang w:val="pt-BR"/>
              </w:rPr>
            </w:pPr>
          </w:p>
        </w:tc>
      </w:tr>
      <w:tr w:rsidR="00C916AB" w:rsidRPr="00C916AB" w14:paraId="6245D387" w14:textId="77777777" w:rsidTr="00F20E04">
        <w:tc>
          <w:tcPr>
            <w:tcW w:w="1276" w:type="dxa"/>
          </w:tcPr>
          <w:p w14:paraId="2078068E" w14:textId="77777777" w:rsidR="00C916AB" w:rsidRPr="00C916AB" w:rsidRDefault="00C916AB" w:rsidP="00F20E04">
            <w:pPr>
              <w:spacing w:line="320" w:lineRule="exact"/>
              <w:jc w:val="center"/>
              <w:rPr>
                <w:rFonts w:ascii="Times New Roman" w:hAnsi="Times New Roman" w:cs="Times New Roman"/>
                <w:sz w:val="28"/>
                <w:szCs w:val="28"/>
                <w:lang w:val="pt-BR"/>
              </w:rPr>
            </w:pPr>
            <w:r w:rsidRPr="00C916AB">
              <w:rPr>
                <w:rFonts w:ascii="Times New Roman" w:hAnsi="Times New Roman" w:cs="Times New Roman"/>
                <w:sz w:val="28"/>
                <w:szCs w:val="28"/>
                <w:lang w:val="pt-BR"/>
              </w:rPr>
              <w:t>2</w:t>
            </w:r>
          </w:p>
        </w:tc>
        <w:tc>
          <w:tcPr>
            <w:tcW w:w="2714" w:type="dxa"/>
          </w:tcPr>
          <w:p w14:paraId="37A044A3" w14:textId="77777777" w:rsidR="00C916AB" w:rsidRPr="00C916AB" w:rsidRDefault="00C916AB" w:rsidP="00F20E04">
            <w:pPr>
              <w:spacing w:line="320" w:lineRule="exact"/>
              <w:rPr>
                <w:rFonts w:ascii="Times New Roman" w:hAnsi="Times New Roman" w:cs="Times New Roman"/>
                <w:sz w:val="28"/>
                <w:szCs w:val="28"/>
                <w:lang w:val="pt-BR"/>
              </w:rPr>
            </w:pPr>
          </w:p>
        </w:tc>
        <w:tc>
          <w:tcPr>
            <w:tcW w:w="2416" w:type="dxa"/>
          </w:tcPr>
          <w:p w14:paraId="1A75ECE5" w14:textId="77777777" w:rsidR="00C916AB" w:rsidRPr="00C916AB" w:rsidRDefault="00C916AB" w:rsidP="00F20E04">
            <w:pPr>
              <w:spacing w:line="320" w:lineRule="exact"/>
              <w:rPr>
                <w:rFonts w:ascii="Times New Roman" w:hAnsi="Times New Roman" w:cs="Times New Roman"/>
                <w:sz w:val="28"/>
                <w:szCs w:val="28"/>
                <w:lang w:val="pt-BR"/>
              </w:rPr>
            </w:pPr>
          </w:p>
        </w:tc>
        <w:tc>
          <w:tcPr>
            <w:tcW w:w="2808" w:type="dxa"/>
          </w:tcPr>
          <w:p w14:paraId="390DD233" w14:textId="77777777" w:rsidR="00C916AB" w:rsidRPr="00C916AB" w:rsidRDefault="00C916AB" w:rsidP="00F20E04">
            <w:pPr>
              <w:spacing w:line="320" w:lineRule="exact"/>
              <w:rPr>
                <w:rFonts w:ascii="Times New Roman" w:hAnsi="Times New Roman" w:cs="Times New Roman"/>
                <w:sz w:val="28"/>
                <w:szCs w:val="28"/>
                <w:lang w:val="pt-BR"/>
              </w:rPr>
            </w:pPr>
          </w:p>
        </w:tc>
      </w:tr>
      <w:tr w:rsidR="00C916AB" w:rsidRPr="00C916AB" w14:paraId="48846D16" w14:textId="77777777" w:rsidTr="00F20E04">
        <w:tc>
          <w:tcPr>
            <w:tcW w:w="1276" w:type="dxa"/>
          </w:tcPr>
          <w:p w14:paraId="2BD0DC8D" w14:textId="77777777" w:rsidR="00C916AB" w:rsidRPr="00C916AB" w:rsidRDefault="00C916AB" w:rsidP="00F20E04">
            <w:pPr>
              <w:spacing w:line="320" w:lineRule="exact"/>
              <w:rPr>
                <w:rFonts w:ascii="Times New Roman" w:hAnsi="Times New Roman" w:cs="Times New Roman"/>
                <w:sz w:val="28"/>
                <w:szCs w:val="28"/>
                <w:lang w:val="pt-BR"/>
              </w:rPr>
            </w:pPr>
          </w:p>
        </w:tc>
        <w:tc>
          <w:tcPr>
            <w:tcW w:w="2714" w:type="dxa"/>
          </w:tcPr>
          <w:p w14:paraId="06A9E664" w14:textId="77777777" w:rsidR="00C916AB" w:rsidRPr="00C916AB" w:rsidRDefault="00C916AB" w:rsidP="00F20E04">
            <w:pPr>
              <w:spacing w:line="320" w:lineRule="exact"/>
              <w:rPr>
                <w:rFonts w:ascii="Times New Roman" w:hAnsi="Times New Roman" w:cs="Times New Roman"/>
                <w:sz w:val="28"/>
                <w:szCs w:val="28"/>
                <w:lang w:val="pt-BR"/>
              </w:rPr>
            </w:pPr>
          </w:p>
        </w:tc>
        <w:tc>
          <w:tcPr>
            <w:tcW w:w="2416" w:type="dxa"/>
          </w:tcPr>
          <w:p w14:paraId="3EF843A6" w14:textId="77777777" w:rsidR="00C916AB" w:rsidRPr="00C916AB" w:rsidRDefault="00C916AB" w:rsidP="00F20E04">
            <w:pPr>
              <w:spacing w:line="320" w:lineRule="exact"/>
              <w:rPr>
                <w:rFonts w:ascii="Times New Roman" w:hAnsi="Times New Roman" w:cs="Times New Roman"/>
                <w:sz w:val="28"/>
                <w:szCs w:val="28"/>
                <w:lang w:val="pt-BR"/>
              </w:rPr>
            </w:pPr>
          </w:p>
        </w:tc>
        <w:tc>
          <w:tcPr>
            <w:tcW w:w="2808" w:type="dxa"/>
          </w:tcPr>
          <w:p w14:paraId="55480F6B" w14:textId="77777777" w:rsidR="00C916AB" w:rsidRPr="00C916AB" w:rsidRDefault="00C916AB" w:rsidP="00F20E04">
            <w:pPr>
              <w:spacing w:line="320" w:lineRule="exact"/>
              <w:rPr>
                <w:rFonts w:ascii="Times New Roman" w:hAnsi="Times New Roman" w:cs="Times New Roman"/>
                <w:sz w:val="28"/>
                <w:szCs w:val="28"/>
                <w:lang w:val="pt-BR"/>
              </w:rPr>
            </w:pPr>
          </w:p>
        </w:tc>
      </w:tr>
    </w:tbl>
    <w:p w14:paraId="1B59D071" w14:textId="77777777" w:rsidR="00C916AB" w:rsidRPr="00C916AB" w:rsidRDefault="00C916AB" w:rsidP="00C916AB">
      <w:pPr>
        <w:ind w:firstLine="567"/>
        <w:rPr>
          <w:rFonts w:ascii="Times New Roman" w:hAnsi="Times New Roman" w:cs="Times New Roman"/>
          <w:sz w:val="28"/>
          <w:szCs w:val="28"/>
        </w:rPr>
      </w:pPr>
      <w:r w:rsidRPr="00C916AB">
        <w:rPr>
          <w:rFonts w:ascii="Times New Roman" w:hAnsi="Times New Roman" w:cs="Times New Roman"/>
          <w:sz w:val="28"/>
          <w:szCs w:val="28"/>
        </w:rPr>
        <w:t>Đơn đề nghị này được lập thành 02 bản, 01 bản giao cho chủ phương tiện, 01 bản lưu tại đơn vị đăng kiểm./.</w:t>
      </w:r>
    </w:p>
    <w:p w14:paraId="5F9E44A8" w14:textId="77777777" w:rsidR="00C916AB" w:rsidRPr="00C916AB" w:rsidRDefault="00C916AB" w:rsidP="00C916AB">
      <w:pPr>
        <w:tabs>
          <w:tab w:val="center" w:pos="1440"/>
          <w:tab w:val="center" w:pos="4440"/>
          <w:tab w:val="center" w:pos="7560"/>
        </w:tabs>
        <w:spacing w:after="0"/>
        <w:rPr>
          <w:rFonts w:ascii="Times New Roman" w:hAnsi="Times New Roman" w:cs="Times New Roman"/>
          <w:szCs w:val="28"/>
        </w:rPr>
      </w:pPr>
      <w:r w:rsidRPr="00C916AB">
        <w:rPr>
          <w:rFonts w:ascii="Times New Roman" w:hAnsi="Times New Roman" w:cs="Times New Roman"/>
          <w:szCs w:val="28"/>
        </w:rPr>
        <w:t xml:space="preserve">     </w:t>
      </w:r>
      <w:r w:rsidRPr="00C916AB">
        <w:rPr>
          <w:rFonts w:ascii="Times New Roman" w:hAnsi="Times New Roman" w:cs="Times New Roman"/>
          <w:b/>
          <w:sz w:val="26"/>
          <w:szCs w:val="28"/>
        </w:rPr>
        <w:t xml:space="preserve">  DOANH NGHIỆP</w:t>
      </w:r>
      <w:r w:rsidRPr="00C916AB">
        <w:rPr>
          <w:rFonts w:ascii="Times New Roman" w:hAnsi="Times New Roman" w:cs="Times New Roman"/>
          <w:szCs w:val="28"/>
        </w:rPr>
        <w:tab/>
        <w:t xml:space="preserve">     </w:t>
      </w:r>
      <w:r w:rsidRPr="00C916AB">
        <w:rPr>
          <w:rFonts w:ascii="Times New Roman" w:hAnsi="Times New Roman" w:cs="Times New Roman"/>
          <w:b/>
          <w:sz w:val="26"/>
          <w:szCs w:val="28"/>
        </w:rPr>
        <w:t>NHÂN VIÊN ĐƠN VỊ</w:t>
      </w:r>
      <w:r w:rsidRPr="00C916AB">
        <w:rPr>
          <w:rFonts w:ascii="Times New Roman" w:hAnsi="Times New Roman" w:cs="Times New Roman"/>
          <w:b/>
          <w:sz w:val="26"/>
          <w:szCs w:val="28"/>
        </w:rPr>
        <w:tab/>
        <w:t>THỦ TRƯỞNG ĐƠN VỊ</w:t>
      </w:r>
    </w:p>
    <w:p w14:paraId="55BCD76B" w14:textId="77777777" w:rsidR="00C916AB" w:rsidRPr="00C916AB" w:rsidRDefault="00C916AB" w:rsidP="00C916AB">
      <w:pPr>
        <w:tabs>
          <w:tab w:val="center" w:pos="1440"/>
          <w:tab w:val="center" w:pos="4440"/>
          <w:tab w:val="center" w:pos="7560"/>
        </w:tabs>
        <w:spacing w:after="0"/>
        <w:rPr>
          <w:rFonts w:ascii="Times New Roman" w:hAnsi="Times New Roman" w:cs="Times New Roman"/>
          <w:szCs w:val="28"/>
        </w:rPr>
      </w:pPr>
      <w:r w:rsidRPr="00C916AB">
        <w:rPr>
          <w:rFonts w:ascii="Times New Roman" w:hAnsi="Times New Roman" w:cs="Times New Roman"/>
          <w:szCs w:val="28"/>
        </w:rPr>
        <w:tab/>
      </w:r>
      <w:r w:rsidRPr="00C916AB">
        <w:rPr>
          <w:rFonts w:ascii="Times New Roman" w:hAnsi="Times New Roman" w:cs="Times New Roman"/>
          <w:i/>
          <w:szCs w:val="28"/>
        </w:rPr>
        <w:t>(Ký tên và đóng dấu)</w:t>
      </w:r>
      <w:r w:rsidRPr="00C916AB">
        <w:rPr>
          <w:rFonts w:ascii="Times New Roman" w:hAnsi="Times New Roman" w:cs="Times New Roman"/>
          <w:szCs w:val="28"/>
        </w:rPr>
        <w:tab/>
      </w:r>
      <w:r w:rsidRPr="00C916AB">
        <w:rPr>
          <w:rFonts w:ascii="Times New Roman" w:hAnsi="Times New Roman" w:cs="Times New Roman"/>
          <w:b/>
          <w:sz w:val="26"/>
          <w:szCs w:val="28"/>
        </w:rPr>
        <w:t>ĐĂNG KIỂM</w:t>
      </w:r>
      <w:r w:rsidRPr="00C916AB">
        <w:rPr>
          <w:rFonts w:ascii="Times New Roman" w:hAnsi="Times New Roman" w:cs="Times New Roman"/>
          <w:szCs w:val="28"/>
        </w:rPr>
        <w:tab/>
      </w:r>
      <w:r w:rsidRPr="00C916AB">
        <w:rPr>
          <w:rFonts w:ascii="Times New Roman" w:hAnsi="Times New Roman" w:cs="Times New Roman"/>
          <w:b/>
          <w:sz w:val="26"/>
          <w:szCs w:val="28"/>
        </w:rPr>
        <w:t>ĐĂNG KIỂM</w:t>
      </w:r>
    </w:p>
    <w:p w14:paraId="48A0FD69" w14:textId="77777777" w:rsidR="00C916AB" w:rsidRPr="00C916AB" w:rsidRDefault="00C916AB" w:rsidP="00C916AB">
      <w:pPr>
        <w:tabs>
          <w:tab w:val="center" w:pos="1440"/>
          <w:tab w:val="center" w:pos="4440"/>
          <w:tab w:val="center" w:pos="7560"/>
        </w:tabs>
        <w:spacing w:after="0"/>
        <w:rPr>
          <w:rFonts w:ascii="Times New Roman" w:hAnsi="Times New Roman" w:cs="Times New Roman"/>
          <w:i/>
        </w:rPr>
      </w:pPr>
      <w:r w:rsidRPr="00C916AB">
        <w:rPr>
          <w:rFonts w:ascii="Times New Roman" w:hAnsi="Times New Roman" w:cs="Times New Roman"/>
          <w:i/>
          <w:szCs w:val="28"/>
        </w:rPr>
        <w:tab/>
      </w:r>
      <w:r w:rsidRPr="00C916AB">
        <w:rPr>
          <w:rFonts w:ascii="Times New Roman" w:hAnsi="Times New Roman" w:cs="Times New Roman"/>
          <w:i/>
          <w:szCs w:val="28"/>
        </w:rPr>
        <w:tab/>
      </w:r>
      <w:r w:rsidRPr="00C916AB">
        <w:rPr>
          <w:rFonts w:ascii="Times New Roman" w:hAnsi="Times New Roman" w:cs="Times New Roman"/>
          <w:i/>
        </w:rPr>
        <w:t>(Ký và ghi rõ họ tên)</w:t>
      </w:r>
      <w:r w:rsidRPr="00C916AB">
        <w:rPr>
          <w:rFonts w:ascii="Times New Roman" w:hAnsi="Times New Roman" w:cs="Times New Roman"/>
          <w:i/>
        </w:rPr>
        <w:tab/>
        <w:t>(Ký, ghi rõ họ tên và đóng dấu)</w:t>
      </w:r>
    </w:p>
    <w:p w14:paraId="6326814E" w14:textId="77777777" w:rsidR="00C916AB" w:rsidRPr="00EA1659" w:rsidRDefault="00C916AB" w:rsidP="00C916AB"/>
    <w:p w14:paraId="1C81F4AE" w14:textId="77777777" w:rsidR="005202F8" w:rsidRDefault="005202F8" w:rsidP="005202F8">
      <w:pPr>
        <w:tabs>
          <w:tab w:val="left" w:pos="1016"/>
        </w:tabs>
        <w:rPr>
          <w:rFonts w:ascii="Times New Roman" w:hAnsi="Times New Roman" w:cs="Times New Roman"/>
          <w:sz w:val="28"/>
          <w:szCs w:val="28"/>
        </w:rPr>
      </w:pPr>
    </w:p>
    <w:p w14:paraId="03A63CDF" w14:textId="377151E7" w:rsidR="005202F8" w:rsidRPr="00F23D95" w:rsidRDefault="005202F8" w:rsidP="005202F8">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BA7138">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C916AB" w:rsidRPr="00C916AB">
        <w:rPr>
          <w:rFonts w:ascii="Times New Roman Bold" w:hAnsi="Times New Roman Bold" w:cs="Times New Roman"/>
          <w:b/>
          <w:color w:val="000000" w:themeColor="text1"/>
          <w:spacing w:val="-4"/>
          <w:sz w:val="28"/>
          <w:szCs w:val="28"/>
        </w:rPr>
        <w:t xml:space="preserve">xác định xe thuộc diện không chịu phí, được bù trừ hoặc trả lại tiền phí đã nộp </w:t>
      </w:r>
      <w:r w:rsidRPr="00E2500D">
        <w:rPr>
          <w:rFonts w:ascii="Times New Roman Bold" w:hAnsi="Times New Roman Bold" w:cs="Times New Roman"/>
          <w:b/>
          <w:color w:val="000000" w:themeColor="text1"/>
          <w:spacing w:val="-4"/>
          <w:sz w:val="28"/>
          <w:szCs w:val="28"/>
        </w:rPr>
        <w:t xml:space="preserve">(Số hồ sơ TTHC: </w:t>
      </w:r>
      <w:r w:rsidR="00C916AB" w:rsidRPr="00BA7138">
        <w:rPr>
          <w:rFonts w:ascii="Times New Roman" w:eastAsia="Times New Roman" w:hAnsi="Times New Roman" w:cs="Times New Roman"/>
          <w:b/>
          <w:bCs/>
          <w:sz w:val="26"/>
          <w:szCs w:val="26"/>
        </w:rPr>
        <w:t>3.000251</w:t>
      </w:r>
      <w:r w:rsidRPr="00BA7138">
        <w:rPr>
          <w:rFonts w:ascii="Times New Roman" w:eastAsia="Times New Roman" w:hAnsi="Times New Roman" w:cs="Times New Roman"/>
          <w:b/>
          <w:bCs/>
          <w:sz w:val="26"/>
          <w:szCs w:val="26"/>
        </w:rPr>
        <w:t>)</w:t>
      </w:r>
    </w:p>
    <w:p w14:paraId="1B79F0EF" w14:textId="77777777"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E55BDBE" w14:textId="77777777" w:rsidR="00C916AB" w:rsidRDefault="00C916AB" w:rsidP="005202F8">
      <w:pPr>
        <w:spacing w:after="0" w:line="360" w:lineRule="exact"/>
        <w:ind w:firstLine="567"/>
        <w:jc w:val="both"/>
        <w:rPr>
          <w:rFonts w:ascii="Times New Roman" w:hAnsi="Times New Roman" w:cs="Times New Roman"/>
          <w:color w:val="000000" w:themeColor="text1"/>
          <w:sz w:val="28"/>
          <w:szCs w:val="28"/>
        </w:rPr>
      </w:pPr>
      <w:r w:rsidRPr="00C916AB">
        <w:rPr>
          <w:rFonts w:ascii="Times New Roman" w:hAnsi="Times New Roman" w:cs="Times New Roman"/>
          <w:color w:val="000000" w:themeColor="text1"/>
          <w:sz w:val="28"/>
          <w:szCs w:val="28"/>
        </w:rPr>
        <w:t>Đối với xe ô tô quy định tại các điểm a, b, c, e và g khoản 2 Điều 2 Nghị định số 90/2023/NĐ-CP, chủ phương tiện lập hồ sơ đề nghị trả lại/bù trừ phí sử dụng đường bộ gửi đơn vị đăng kiểm. Đơn vị đăng kiểm kiểm tra và tiếp nhận hồ sơ, đóng dấu tiếp nhận hồ sơ, ghi thời gian nhận hồ sơ, ghi nhận các tài liệu trong hồ sơ, tính và trả lại/bù trừ phí cho chủ phương tiện</w:t>
      </w:r>
    </w:p>
    <w:p w14:paraId="4DD5BC99" w14:textId="1E77A085" w:rsidR="005202F8" w:rsidRPr="004A5B6D" w:rsidRDefault="005202F8" w:rsidP="005202F8">
      <w:pPr>
        <w:spacing w:after="0" w:line="360" w:lineRule="exact"/>
        <w:ind w:firstLine="567"/>
        <w:jc w:val="both"/>
        <w:rPr>
          <w:rFonts w:ascii="Times New Roman" w:hAnsi="Times New Roman" w:cs="Times New Roman"/>
          <w:color w:val="000000"/>
          <w:sz w:val="28"/>
          <w:szCs w:val="28"/>
        </w:rPr>
      </w:pPr>
      <w:r w:rsidRPr="001E11C8">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BB105A3" w14:textId="77777777" w:rsidR="005202F8" w:rsidRPr="00F455FC"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131FFB3"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99A8F05" w14:textId="38A5CFA4"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760BE">
        <w:rPr>
          <w:rFonts w:ascii="Times New Roman" w:hAnsi="Times New Roman" w:cs="Times New Roman"/>
          <w:color w:val="000000" w:themeColor="text1"/>
          <w:sz w:val="28"/>
          <w:szCs w:val="28"/>
        </w:rPr>
        <w:t>Trường hợp xe bị hủy hoại do tai nạn hoặc thiên tai; bị tịch thu hoặc bị thu hồi giấy chứng nhận đăng ký xe, biển số xe; bị tai nạn đến mức không thể tiếp tục lưu hành phải sửa chữa từ 30 ngày trở lên</w:t>
      </w:r>
    </w:p>
    <w:p w14:paraId="6AF95779" w14:textId="442264EE"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760BE" w:rsidRPr="00C760BE">
        <w:rPr>
          <w:rFonts w:ascii="Times New Roman" w:hAnsi="Times New Roman" w:cs="Times New Roman"/>
          <w:color w:val="000000" w:themeColor="text1"/>
          <w:sz w:val="28"/>
          <w:szCs w:val="28"/>
        </w:rPr>
        <w:t>Giấy đề nghị trả lại/bù trừ phí sử dụng đường bộ theo Mẫu số 01 tại Phụ lục II ban hành kèm theo Nghị định số 90/2023/NĐ-CP</w:t>
      </w:r>
    </w:p>
    <w:p w14:paraId="7A9DB1D8"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B6391">
        <w:rPr>
          <w:rFonts w:ascii="Times New Roman" w:hAnsi="Times New Roman" w:cs="Times New Roman"/>
          <w:color w:val="000000" w:themeColor="text1"/>
          <w:sz w:val="28"/>
          <w:szCs w:val="28"/>
        </w:rPr>
        <w:t>Giấy phép kinh doanh vận tải bằng ô tô (bản chụp).</w:t>
      </w:r>
    </w:p>
    <w:p w14:paraId="0EBC9319"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B6391">
        <w:rPr>
          <w:rFonts w:ascii="Times New Roman" w:hAnsi="Times New Roman" w:cs="Times New Roman"/>
          <w:color w:val="000000" w:themeColor="text1"/>
          <w:sz w:val="28"/>
          <w:szCs w:val="28"/>
        </w:rPr>
        <w:t>Tại đơn vị đăng kiểm</w:t>
      </w:r>
    </w:p>
    <w:p w14:paraId="7363E1A6" w14:textId="399DFDAA"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8B6391">
        <w:rPr>
          <w:rFonts w:ascii="Times New Roman" w:hAnsi="Times New Roman" w:cs="Times New Roman"/>
          <w:color w:val="000000" w:themeColor="text1"/>
          <w:sz w:val="28"/>
          <w:szCs w:val="28"/>
        </w:rPr>
        <w:t xml:space="preserve">Đơn xin tạm dừng lưu hành bản chính (có xác nhận của </w:t>
      </w:r>
      <w:r w:rsidR="00F81B1C">
        <w:rPr>
          <w:rFonts w:ascii="Times New Roman" w:hAnsi="Times New Roman" w:cs="Times New Roman"/>
          <w:color w:val="000000" w:themeColor="text1"/>
          <w:sz w:val="28"/>
          <w:szCs w:val="28"/>
        </w:rPr>
        <w:t>Xây dựng</w:t>
      </w:r>
      <w:r w:rsidRPr="008B6391">
        <w:rPr>
          <w:rFonts w:ascii="Times New Roman" w:hAnsi="Times New Roman" w:cs="Times New Roman"/>
          <w:color w:val="000000" w:themeColor="text1"/>
          <w:sz w:val="28"/>
          <w:szCs w:val="28"/>
        </w:rPr>
        <w:t>).</w:t>
      </w:r>
    </w:p>
    <w:p w14:paraId="0750946A" w14:textId="77777777" w:rsidR="00C760BE"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C760BE" w:rsidRPr="00C760BE">
        <w:rPr>
          <w:rFonts w:ascii="Times New Roman" w:hAnsi="Times New Roman" w:cs="Times New Roman"/>
          <w:color w:val="000000" w:themeColor="text1"/>
          <w:sz w:val="28"/>
          <w:szCs w:val="28"/>
        </w:rPr>
        <w:t xml:space="preserve">Bản chụp các giấy tờ chứng minh thời gian không được sử dụng phương tiện (như: Quyết định tịch thu hoặc thu hồi xe của cơ quan có thẩm quyền, văn bản thu hồi giấy đăng ký và biển số xe). </w:t>
      </w:r>
    </w:p>
    <w:p w14:paraId="4E5A40BD" w14:textId="77777777" w:rsidR="00C760BE"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C760BE" w:rsidRPr="00C760BE">
        <w:rPr>
          <w:rFonts w:ascii="Times New Roman" w:hAnsi="Times New Roman" w:cs="Times New Roman"/>
          <w:color w:val="000000" w:themeColor="text1"/>
          <w:sz w:val="28"/>
          <w:szCs w:val="28"/>
        </w:rPr>
        <w:t xml:space="preserve">Bản chụp biên lai thu phí sử dụng đường bộ. Trường hợp bị mất biên lai thu phí, chủ phương tiện đề nghị đơn vị đăng kiểm nơi nộp phí cấp lại bản chụp biên lai thu phí </w:t>
      </w:r>
    </w:p>
    <w:p w14:paraId="7E45BED0" w14:textId="58EF8475"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C760BE">
        <w:rPr>
          <w:rFonts w:ascii="Nunito" w:hAnsi="Nunito"/>
          <w:color w:val="1E2F41"/>
          <w:shd w:val="clear" w:color="auto" w:fill="FFFFFF"/>
        </w:rPr>
        <w:t xml:space="preserve"> </w:t>
      </w:r>
      <w:r w:rsidRPr="00C760BE">
        <w:rPr>
          <w:rFonts w:ascii="Times New Roman" w:hAnsi="Times New Roman" w:cs="Times New Roman"/>
          <w:color w:val="000000" w:themeColor="text1"/>
          <w:sz w:val="28"/>
          <w:szCs w:val="28"/>
        </w:rPr>
        <w:t>Riêng đối với xe ô tô bị tai nạn đến mức không thể tiếp tục lưu hành phải sửa chữa từ 30 ngày trở lên thì ngoài các giấy tờ nêu trên, chủ phương tiện còn phải cung cấp Biên bản thu Tem và Giấy chứng nhận kiểm định theo Mẫu số 02 tại Phụ lục II ban hành kèm theo Nghị định số 90/2023/NĐ-CP</w:t>
      </w:r>
    </w:p>
    <w:p w14:paraId="707CA9EB" w14:textId="639EE410"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760BE">
        <w:rPr>
          <w:rFonts w:ascii="Times New Roman" w:hAnsi="Times New Roman" w:cs="Times New Roman"/>
          <w:color w:val="000000" w:themeColor="text1"/>
          <w:sz w:val="28"/>
          <w:szCs w:val="28"/>
        </w:rPr>
        <w:t>Trường hợp xe ô tô bị mất trộm trong thời gian từ 30 ngày trở lên</w:t>
      </w:r>
    </w:p>
    <w:p w14:paraId="57D6600B" w14:textId="280F0094"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C760BE">
        <w:rPr>
          <w:rFonts w:ascii="Times New Roman" w:hAnsi="Times New Roman" w:cs="Times New Roman"/>
          <w:color w:val="000000" w:themeColor="text1"/>
          <w:sz w:val="28"/>
          <w:szCs w:val="28"/>
        </w:rPr>
        <w:t>Chủ phương tiện phải xuất trình Đơn trình báo về việc mất tài sản có xác nhận của cơ quan công an. Trường hợp tìm thấy phương tiện thì chủ phương tiện phải cung cấp cho đơn vị đăng kiểm Biên bản bàn giao tài sản do cơ quan công an thu hồi giao cho chủ phương tiện</w:t>
      </w:r>
    </w:p>
    <w:p w14:paraId="30A037A1" w14:textId="12BC9337"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760BE">
        <w:rPr>
          <w:rFonts w:ascii="Times New Roman" w:hAnsi="Times New Roman" w:cs="Times New Roman"/>
          <w:color w:val="000000" w:themeColor="text1"/>
          <w:sz w:val="28"/>
          <w:szCs w:val="28"/>
        </w:rPr>
        <w:t>Trường hợp xe ô tô đăng ký, đăng kiểm tại Việt Nam nhưng hoạt động tại nước ngoài liên tục từ 30 ngày trở lên</w:t>
      </w:r>
    </w:p>
    <w:p w14:paraId="02B58596" w14:textId="45BD1919"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Pr="00C760BE">
        <w:rPr>
          <w:rFonts w:ascii="Times New Roman" w:hAnsi="Times New Roman" w:cs="Times New Roman"/>
          <w:color w:val="000000" w:themeColor="text1"/>
          <w:sz w:val="28"/>
          <w:szCs w:val="28"/>
        </w:rPr>
        <w:t>Chủ phương tiện cung cấp giấy tờ chứng minh xe được xuất cảnh, nhập cảnh theo quy định của pháp luật cho đơn vị đăng điểm khi đăng kiểm.</w:t>
      </w:r>
    </w:p>
    <w:p w14:paraId="022CC90A" w14:textId="77727D81"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B292515" w14:textId="77777777"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AF5B3B6" w14:textId="77777777" w:rsidR="00F81B1C" w:rsidRDefault="00C760BE" w:rsidP="005202F8">
      <w:pPr>
        <w:spacing w:after="0" w:line="360" w:lineRule="exact"/>
        <w:ind w:firstLine="567"/>
        <w:jc w:val="both"/>
        <w:rPr>
          <w:rFonts w:ascii="Times New Roman" w:hAnsi="Times New Roman" w:cs="Times New Roman"/>
          <w:color w:val="000000" w:themeColor="text1"/>
          <w:sz w:val="28"/>
          <w:szCs w:val="28"/>
        </w:rPr>
      </w:pPr>
      <w:r w:rsidRPr="00C760BE">
        <w:rPr>
          <w:rFonts w:ascii="Times New Roman" w:hAnsi="Times New Roman" w:cs="Times New Roman"/>
          <w:color w:val="000000" w:themeColor="text1"/>
          <w:sz w:val="28"/>
          <w:szCs w:val="28"/>
        </w:rPr>
        <w:t xml:space="preserve">- Trường hợp xe bị hủy hoại do tai nạn hoặc thiên tai; bị tịch thu hoặc bị thu hồi giấy chứng nhận đăng ký xe, biển số xe; bị tai nạn đến mức không thể tiếp tục lưu hành phải sửa chữa từ 30 ngày trở lên </w:t>
      </w:r>
    </w:p>
    <w:p w14:paraId="4BEAC59B" w14:textId="77777777" w:rsidR="00F81B1C" w:rsidRDefault="00C760BE" w:rsidP="005202F8">
      <w:pPr>
        <w:spacing w:after="0" w:line="360" w:lineRule="exact"/>
        <w:ind w:firstLine="567"/>
        <w:jc w:val="both"/>
        <w:rPr>
          <w:rFonts w:ascii="Times New Roman" w:hAnsi="Times New Roman" w:cs="Times New Roman"/>
          <w:color w:val="000000" w:themeColor="text1"/>
          <w:sz w:val="28"/>
          <w:szCs w:val="28"/>
        </w:rPr>
      </w:pPr>
      <w:r w:rsidRPr="00C760BE">
        <w:rPr>
          <w:rFonts w:ascii="Times New Roman" w:hAnsi="Times New Roman" w:cs="Times New Roman"/>
          <w:color w:val="000000" w:themeColor="text1"/>
          <w:sz w:val="28"/>
          <w:szCs w:val="28"/>
        </w:rPr>
        <w:t xml:space="preserve">+ Trường hợp hồ sơ trả lại phí sử dụng đường bộ chưa đầy đủ, trong thời hạn 03 ngày làm việc kể từ ngày tiếp nhận hồ sơ, đơn vị đăng kiểm phải thông báo cho người nộp hồ sơ để hoàn chỉnh. </w:t>
      </w:r>
    </w:p>
    <w:p w14:paraId="1FD03AB4" w14:textId="1EFC30D9" w:rsidR="00F81B1C" w:rsidRDefault="00C760BE" w:rsidP="005202F8">
      <w:pPr>
        <w:spacing w:after="0" w:line="360" w:lineRule="exact"/>
        <w:ind w:firstLine="567"/>
        <w:jc w:val="both"/>
        <w:rPr>
          <w:rFonts w:ascii="Times New Roman" w:hAnsi="Times New Roman" w:cs="Times New Roman"/>
          <w:color w:val="000000" w:themeColor="text1"/>
          <w:sz w:val="28"/>
          <w:szCs w:val="28"/>
        </w:rPr>
      </w:pPr>
      <w:r w:rsidRPr="00C760BE">
        <w:rPr>
          <w:rFonts w:ascii="Times New Roman" w:hAnsi="Times New Roman" w:cs="Times New Roman"/>
          <w:color w:val="000000" w:themeColor="text1"/>
          <w:sz w:val="28"/>
          <w:szCs w:val="28"/>
        </w:rPr>
        <w:t xml:space="preserve">+ Chậm nhất là 03 ngày làm việc, kể từ ngày nhận được đủ hồ sơ đề nghị trả lại phí sử dụng đường bộ, căn cứ hồ sơ đề nghị trả lại phí của chủ phương tiện, thủ trưởng đơn vị đăng kiểm ra Quyết định về việc trả lại/bù trừ phí sử dụng đường bộ theo Mẫu số 03 tại Phụ lục II hoặc Thông báo về việc không được trả lại/bù trừ tiền phí theo Mẫu số 04 tại Phụ lục II ban hành kèm theo Nghị định số 90/2023/NĐ-CP gửi người đề nghị trả lại phí. </w:t>
      </w:r>
    </w:p>
    <w:p w14:paraId="5703D657" w14:textId="4942B96C" w:rsidR="00F81B1C" w:rsidRDefault="00C760BE" w:rsidP="005202F8">
      <w:pPr>
        <w:spacing w:after="0" w:line="360" w:lineRule="exact"/>
        <w:ind w:firstLine="567"/>
        <w:jc w:val="both"/>
        <w:rPr>
          <w:rFonts w:ascii="Times New Roman" w:hAnsi="Times New Roman" w:cs="Times New Roman"/>
          <w:color w:val="000000" w:themeColor="text1"/>
          <w:sz w:val="28"/>
          <w:szCs w:val="28"/>
        </w:rPr>
      </w:pPr>
      <w:r w:rsidRPr="00C760BE">
        <w:rPr>
          <w:rFonts w:ascii="Times New Roman" w:hAnsi="Times New Roman" w:cs="Times New Roman"/>
          <w:color w:val="000000" w:themeColor="text1"/>
          <w:sz w:val="28"/>
          <w:szCs w:val="28"/>
        </w:rPr>
        <w:t xml:space="preserve">- Trường hợp xe ô tô đăng ký, đăng kiểm tại Việt Nam nhưng hoạt động tại nước ngoài liên tục từ 30 ngày trở lên: Đơn vị đăng kiểm tính bù trừ số phí phải nộp của kỳ tiếp theo, thời gian thực hiện 01 ngày làm việc. </w:t>
      </w:r>
    </w:p>
    <w:p w14:paraId="6D9689EC" w14:textId="7522E6F9" w:rsidR="00C760BE" w:rsidRDefault="00C760BE" w:rsidP="005202F8">
      <w:pPr>
        <w:spacing w:after="0" w:line="360" w:lineRule="exact"/>
        <w:ind w:firstLine="567"/>
        <w:jc w:val="both"/>
        <w:rPr>
          <w:rFonts w:ascii="Times New Roman" w:hAnsi="Times New Roman" w:cs="Times New Roman"/>
          <w:b/>
          <w:color w:val="000000" w:themeColor="text1"/>
          <w:sz w:val="28"/>
          <w:szCs w:val="28"/>
        </w:rPr>
      </w:pPr>
      <w:r w:rsidRPr="00C760BE">
        <w:rPr>
          <w:rFonts w:ascii="Times New Roman" w:hAnsi="Times New Roman" w:cs="Times New Roman"/>
          <w:color w:val="000000" w:themeColor="text1"/>
          <w:sz w:val="28"/>
          <w:szCs w:val="28"/>
        </w:rPr>
        <w:t>- Trường hợp xe ô tô bị mất trộm trong thời gian từ 30 ngày trở lên: Đơn vị đăng kiểm tính trả lại (hoặc bù trừ số phí phải nộp của kỳ tiếp theo nếu tìm lại được phương tiện), thời gian thực hiện 01 ngày làm việc.</w:t>
      </w:r>
      <w:r w:rsidRPr="00C760BE">
        <w:rPr>
          <w:rFonts w:ascii="Times New Roman" w:hAnsi="Times New Roman" w:cs="Times New Roman"/>
          <w:b/>
          <w:color w:val="000000" w:themeColor="text1"/>
          <w:sz w:val="28"/>
          <w:szCs w:val="28"/>
        </w:rPr>
        <w:t xml:space="preserve"> </w:t>
      </w:r>
    </w:p>
    <w:p w14:paraId="142DFC63" w14:textId="4E6F1268" w:rsidR="005202F8" w:rsidRDefault="005202F8" w:rsidP="005202F8">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C760BE" w:rsidRPr="00C760BE">
        <w:rPr>
          <w:rFonts w:ascii="Times New Roman" w:hAnsi="Times New Roman" w:cs="Times New Roman"/>
          <w:bCs/>
          <w:color w:val="000000" w:themeColor="text1"/>
          <w:sz w:val="28"/>
          <w:szCs w:val="28"/>
        </w:rPr>
        <w:t>Công dân Việt Nam, Doanh nghiệp, Tổ chức (không bao gồm doanh nghiệp, HTX), Hợp tác xã</w:t>
      </w:r>
    </w:p>
    <w:p w14:paraId="43382BB2" w14:textId="46A6F65D"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C760BE" w:rsidRPr="00C760BE">
        <w:rPr>
          <w:rFonts w:ascii="Times New Roman" w:hAnsi="Times New Roman" w:cs="Times New Roman"/>
          <w:color w:val="000000" w:themeColor="text1"/>
          <w:sz w:val="28"/>
          <w:szCs w:val="28"/>
        </w:rPr>
        <w:t>Các đơn vị đăng kiểm</w:t>
      </w:r>
    </w:p>
    <w:p w14:paraId="6AD53338" w14:textId="77777777" w:rsidR="00C760BE"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C760BE" w:rsidRPr="00C760BE">
        <w:rPr>
          <w:rFonts w:ascii="Times New Roman" w:hAnsi="Times New Roman" w:cs="Times New Roman"/>
          <w:color w:val="000000" w:themeColor="text1"/>
          <w:sz w:val="28"/>
          <w:szCs w:val="28"/>
        </w:rPr>
        <w:t>Quyết định về việc trả lại/bù trừ phí sử dụng đường bộ theo Mẫu số 03 tại Phụ lục II ban hành kèm theo Nghị định số 90/2023/NĐ-CP, Thông báo về việc không được trả lại/bù trừ tiền phí theo Mẫu số 04 tại Phụ lục II ban hành kèm theo Nghị định số 90/2023/NĐ-CP</w:t>
      </w:r>
      <w:r w:rsidR="00C760BE" w:rsidRPr="00C760BE">
        <w:rPr>
          <w:rFonts w:ascii="Times New Roman" w:hAnsi="Times New Roman" w:cs="Times New Roman"/>
          <w:b/>
          <w:color w:val="000000" w:themeColor="text1"/>
          <w:sz w:val="28"/>
          <w:szCs w:val="28"/>
        </w:rPr>
        <w:t xml:space="preserve"> </w:t>
      </w:r>
    </w:p>
    <w:p w14:paraId="28B1A920" w14:textId="7298CBF4" w:rsidR="005202F8" w:rsidRPr="00F455FC"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2B1FB07"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CF13A3A" w14:textId="77777777" w:rsidR="00C760BE" w:rsidRDefault="00C760BE" w:rsidP="005202F8">
      <w:pPr>
        <w:spacing w:after="0" w:line="360" w:lineRule="exact"/>
        <w:ind w:firstLine="567"/>
        <w:jc w:val="both"/>
        <w:rPr>
          <w:rFonts w:ascii="Times New Roman" w:hAnsi="Times New Roman" w:cs="Times New Roman"/>
          <w:color w:val="000000" w:themeColor="text1"/>
          <w:sz w:val="28"/>
          <w:szCs w:val="28"/>
        </w:rPr>
      </w:pPr>
      <w:r w:rsidRPr="00C760BE">
        <w:rPr>
          <w:rFonts w:ascii="Times New Roman" w:hAnsi="Times New Roman" w:cs="Times New Roman"/>
          <w:color w:val="000000" w:themeColor="text1"/>
          <w:sz w:val="28"/>
          <w:szCs w:val="28"/>
        </w:rPr>
        <w:t>Giấy đề nghị trả lại/bù trừ phí sử dụng đường bộ theo Mẫu số 01 tại Phụ lục II ban hành kèm theo Nghị định số 90/2023/NĐ-CP</w:t>
      </w:r>
    </w:p>
    <w:p w14:paraId="42B30E59" w14:textId="7704540C" w:rsidR="00C760BE" w:rsidRPr="00C760BE" w:rsidRDefault="00C760BE" w:rsidP="005202F8">
      <w:pPr>
        <w:spacing w:after="0" w:line="360" w:lineRule="exact"/>
        <w:ind w:firstLine="567"/>
        <w:jc w:val="both"/>
        <w:rPr>
          <w:rFonts w:ascii="Times New Roman" w:hAnsi="Times New Roman" w:cs="Times New Roman"/>
          <w:bCs/>
          <w:color w:val="000000" w:themeColor="text1"/>
          <w:sz w:val="28"/>
          <w:szCs w:val="28"/>
        </w:rPr>
      </w:pPr>
      <w:r w:rsidRPr="00C760BE">
        <w:rPr>
          <w:rFonts w:ascii="Times New Roman" w:hAnsi="Times New Roman" w:cs="Times New Roman"/>
          <w:bCs/>
          <w:color w:val="000000" w:themeColor="text1"/>
          <w:sz w:val="28"/>
          <w:szCs w:val="28"/>
        </w:rPr>
        <w:t xml:space="preserve">Biên bản thu Tem và Giấy chứng nhận kiểm định theo Mẫu số 02 tại Phụ lục II ban hành kèm theo Nghị định số 90/2023/NĐ-CP </w:t>
      </w:r>
    </w:p>
    <w:p w14:paraId="0A7869D6" w14:textId="3862D5DB"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9FF6AE1" w14:textId="77777777" w:rsidR="00F81B1C"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lastRenderedPageBreak/>
        <w:t xml:space="preserve">Xe ô tô (trừ xe ô tô của lực lượng quốc phòng và công an) trong các trường hợp quy định tại các điểm a, b, c, e và g khoản 2 Điều 2 Nghị định số 90/2023/NĐ-CP đã nộp phí sử dụng đường bộ thì chủ phương tiện được trả lại phí đã nộp hoặc trừ vào số phí phải nộp kỳ sau, cụ thể: </w:t>
      </w:r>
    </w:p>
    <w:p w14:paraId="45EF9FF9" w14:textId="77777777" w:rsidR="00F81B1C"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t xml:space="preserve">- Bị hủy hoại do tai nạn hoặc thiên tai. </w:t>
      </w:r>
    </w:p>
    <w:p w14:paraId="5EE0E7A1" w14:textId="77777777" w:rsidR="00F81B1C"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t xml:space="preserve">- Bị tịch thu hoặc bị thu hồi giấy chứng nhận đăng ký xe, biển số xe. </w:t>
      </w:r>
    </w:p>
    <w:p w14:paraId="5A2BF891" w14:textId="14D8DE9D" w:rsidR="00F81B1C"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t xml:space="preserve">- Bị tai nạn đến mức không thể tiếp tục lưu hành phải sửa chữa từ 30 ngày trở lên (trước khi mang xe đi sửa chữa, chủ phương tiện phải xuất trình Biên bản hiện trường tai nạn có xác nhận của cơ quan công an và nộp lại Tem kiểm định, Giấy chứng nhận kiểm định cho đơn vị đăng kiểm gần nhất để có căn cứ trả lại phí sau khi phương tiện hoàn thành việc sửa chữa và kiểm định lại để tiếp tục lưu hành). </w:t>
      </w:r>
    </w:p>
    <w:p w14:paraId="67BE2227" w14:textId="77777777" w:rsidR="00F81B1C"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t xml:space="preserve">- Xe đăng ký, đăng kiểm tại Việt Nam nhưng hoạt động tại nước ngoài liên tục từ 30 ngày trở lên. </w:t>
      </w:r>
    </w:p>
    <w:p w14:paraId="4880DE27" w14:textId="63EBCA56" w:rsidR="005202F8" w:rsidRPr="008B6391" w:rsidRDefault="00F81B1C" w:rsidP="005202F8">
      <w:pPr>
        <w:spacing w:after="0" w:line="360" w:lineRule="exact"/>
        <w:ind w:firstLine="567"/>
        <w:jc w:val="both"/>
        <w:rPr>
          <w:rFonts w:ascii="Times New Roman" w:hAnsi="Times New Roman" w:cs="Times New Roman"/>
          <w:bCs/>
          <w:color w:val="000000" w:themeColor="text1"/>
          <w:sz w:val="28"/>
          <w:szCs w:val="28"/>
        </w:rPr>
      </w:pPr>
      <w:r w:rsidRPr="00F81B1C">
        <w:rPr>
          <w:rFonts w:ascii="Times New Roman" w:hAnsi="Times New Roman" w:cs="Times New Roman"/>
          <w:bCs/>
          <w:color w:val="000000" w:themeColor="text1"/>
          <w:sz w:val="28"/>
          <w:szCs w:val="28"/>
        </w:rPr>
        <w:t>- Xe bị mất trộm trong thời gian từ 30 ngày trở lên.</w:t>
      </w:r>
      <w:r w:rsidR="005202F8" w:rsidRPr="008B6391">
        <w:rPr>
          <w:rFonts w:ascii="Times New Roman" w:hAnsi="Times New Roman" w:cs="Times New Roman"/>
          <w:bCs/>
          <w:color w:val="000000" w:themeColor="text1"/>
          <w:sz w:val="28"/>
          <w:szCs w:val="28"/>
        </w:rPr>
        <w:t>.</w:t>
      </w:r>
    </w:p>
    <w:p w14:paraId="12D76CD7" w14:textId="77777777" w:rsidR="005202F8" w:rsidRDefault="005202F8" w:rsidP="005202F8">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D773272" w14:textId="77777777" w:rsidR="005202F8" w:rsidRDefault="005202F8" w:rsidP="005202F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44ACF">
        <w:rPr>
          <w:rFonts w:ascii="Times New Roman" w:hAnsi="Times New Roman" w:cs="Times New Roman"/>
          <w:color w:val="000000" w:themeColor="text1"/>
          <w:sz w:val="28"/>
          <w:szCs w:val="28"/>
        </w:rPr>
        <w:t xml:space="preserve">Luật </w:t>
      </w:r>
      <w:r>
        <w:rPr>
          <w:rFonts w:ascii="Times New Roman" w:hAnsi="Times New Roman" w:cs="Times New Roman"/>
          <w:color w:val="000000" w:themeColor="text1"/>
          <w:sz w:val="28"/>
          <w:szCs w:val="28"/>
        </w:rPr>
        <w:t>Đường bộ, Luật trật tự An toàn giao thông đường bộ</w:t>
      </w:r>
    </w:p>
    <w:p w14:paraId="10D71E0D" w14:textId="77777777" w:rsidR="005202F8" w:rsidRDefault="005202F8" w:rsidP="005202F8">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E87F7E">
        <w:rPr>
          <w:rFonts w:ascii="Times New Roman" w:hAnsi="Times New Roman" w:cs="Times New Roman"/>
          <w:color w:val="000000" w:themeColor="text1"/>
          <w:sz w:val="28"/>
          <w:szCs w:val="28"/>
        </w:rPr>
        <w:t>Luật phí và lệ phí</w:t>
      </w:r>
      <w:r>
        <w:rPr>
          <w:rFonts w:ascii="Times New Roman" w:hAnsi="Times New Roman" w:cs="Times New Roman"/>
          <w:color w:val="000000" w:themeColor="text1"/>
          <w:sz w:val="28"/>
          <w:szCs w:val="28"/>
        </w:rPr>
        <w:t xml:space="preserve"> số </w:t>
      </w:r>
      <w:r w:rsidRPr="00E87F7E">
        <w:rPr>
          <w:rFonts w:ascii="Times New Roman" w:hAnsi="Times New Roman" w:cs="Times New Roman"/>
          <w:color w:val="000000" w:themeColor="text1"/>
          <w:sz w:val="28"/>
          <w:szCs w:val="28"/>
        </w:rPr>
        <w:t>97/2015/QH13</w:t>
      </w:r>
      <w:r>
        <w:rPr>
          <w:rFonts w:ascii="Times New Roman" w:hAnsi="Times New Roman" w:cs="Times New Roman"/>
          <w:color w:val="000000" w:themeColor="text1"/>
          <w:sz w:val="28"/>
          <w:szCs w:val="28"/>
        </w:rPr>
        <w:t>.</w:t>
      </w:r>
    </w:p>
    <w:p w14:paraId="1A0145C6" w14:textId="77777777" w:rsidR="005202F8" w:rsidRDefault="005202F8" w:rsidP="005202F8">
      <w:pPr>
        <w:tabs>
          <w:tab w:val="left" w:pos="1016"/>
        </w:tabs>
        <w:rPr>
          <w:rFonts w:ascii="Times New Roman" w:hAnsi="Times New Roman" w:cs="Times New Roman"/>
          <w:sz w:val="28"/>
          <w:szCs w:val="28"/>
        </w:rPr>
      </w:pPr>
    </w:p>
    <w:p w14:paraId="1C6256BC" w14:textId="77777777" w:rsidR="005202F8" w:rsidRDefault="005202F8" w:rsidP="005202F8">
      <w:pPr>
        <w:tabs>
          <w:tab w:val="left" w:pos="1016"/>
        </w:tabs>
        <w:rPr>
          <w:rFonts w:ascii="Times New Roman" w:hAnsi="Times New Roman" w:cs="Times New Roman"/>
          <w:sz w:val="28"/>
          <w:szCs w:val="28"/>
        </w:rPr>
      </w:pPr>
    </w:p>
    <w:p w14:paraId="7BBFB298" w14:textId="77777777" w:rsidR="00F81B1C" w:rsidRPr="00F81B1C" w:rsidRDefault="00F81B1C" w:rsidP="00F81B1C">
      <w:pPr>
        <w:rPr>
          <w:rFonts w:ascii="Times New Roman" w:hAnsi="Times New Roman" w:cs="Times New Roman"/>
          <w:sz w:val="28"/>
          <w:szCs w:val="28"/>
        </w:rPr>
      </w:pPr>
    </w:p>
    <w:p w14:paraId="44A44D35" w14:textId="77777777" w:rsidR="00F81B1C" w:rsidRPr="00F81B1C" w:rsidRDefault="00F81B1C" w:rsidP="00F81B1C">
      <w:pPr>
        <w:rPr>
          <w:rFonts w:ascii="Times New Roman" w:hAnsi="Times New Roman" w:cs="Times New Roman"/>
          <w:sz w:val="28"/>
          <w:szCs w:val="28"/>
        </w:rPr>
      </w:pPr>
    </w:p>
    <w:p w14:paraId="29DF1DD2" w14:textId="77777777" w:rsidR="00F81B1C" w:rsidRPr="00F81B1C" w:rsidRDefault="00F81B1C" w:rsidP="00F81B1C">
      <w:pPr>
        <w:rPr>
          <w:rFonts w:ascii="Times New Roman" w:hAnsi="Times New Roman" w:cs="Times New Roman"/>
          <w:sz w:val="28"/>
          <w:szCs w:val="28"/>
        </w:rPr>
      </w:pPr>
    </w:p>
    <w:p w14:paraId="44B88EAB" w14:textId="77777777" w:rsidR="00F81B1C" w:rsidRPr="00F81B1C" w:rsidRDefault="00F81B1C" w:rsidP="00F81B1C">
      <w:pPr>
        <w:rPr>
          <w:rFonts w:ascii="Times New Roman" w:hAnsi="Times New Roman" w:cs="Times New Roman"/>
          <w:sz w:val="28"/>
          <w:szCs w:val="28"/>
        </w:rPr>
      </w:pPr>
    </w:p>
    <w:p w14:paraId="54EDACE7" w14:textId="77777777" w:rsidR="00F81B1C" w:rsidRPr="00F81B1C" w:rsidRDefault="00F81B1C" w:rsidP="00F81B1C">
      <w:pPr>
        <w:rPr>
          <w:rFonts w:ascii="Times New Roman" w:hAnsi="Times New Roman" w:cs="Times New Roman"/>
          <w:sz w:val="28"/>
          <w:szCs w:val="28"/>
        </w:rPr>
      </w:pPr>
    </w:p>
    <w:p w14:paraId="01C12A1E" w14:textId="77777777" w:rsidR="00F81B1C" w:rsidRPr="00F81B1C" w:rsidRDefault="00F81B1C" w:rsidP="00F81B1C">
      <w:pPr>
        <w:rPr>
          <w:rFonts w:ascii="Times New Roman" w:hAnsi="Times New Roman" w:cs="Times New Roman"/>
          <w:sz w:val="28"/>
          <w:szCs w:val="28"/>
        </w:rPr>
      </w:pPr>
    </w:p>
    <w:p w14:paraId="51301003" w14:textId="77777777" w:rsidR="00F81B1C" w:rsidRPr="00F81B1C" w:rsidRDefault="00F81B1C" w:rsidP="00F81B1C">
      <w:pPr>
        <w:rPr>
          <w:rFonts w:ascii="Times New Roman" w:hAnsi="Times New Roman" w:cs="Times New Roman"/>
          <w:sz w:val="28"/>
          <w:szCs w:val="28"/>
        </w:rPr>
      </w:pPr>
    </w:p>
    <w:p w14:paraId="15B6A728" w14:textId="77777777" w:rsidR="00F81B1C" w:rsidRDefault="00F81B1C" w:rsidP="00F81B1C">
      <w:pPr>
        <w:rPr>
          <w:rFonts w:ascii="Times New Roman" w:hAnsi="Times New Roman" w:cs="Times New Roman"/>
          <w:sz w:val="28"/>
          <w:szCs w:val="28"/>
        </w:rPr>
      </w:pPr>
    </w:p>
    <w:p w14:paraId="39649FF4" w14:textId="64593618" w:rsidR="00F81B1C" w:rsidRDefault="00F81B1C" w:rsidP="00F81B1C">
      <w:pPr>
        <w:tabs>
          <w:tab w:val="left" w:pos="2103"/>
        </w:tabs>
        <w:rPr>
          <w:rFonts w:ascii="Times New Roman" w:hAnsi="Times New Roman" w:cs="Times New Roman"/>
          <w:sz w:val="28"/>
          <w:szCs w:val="28"/>
        </w:rPr>
      </w:pPr>
      <w:r>
        <w:rPr>
          <w:rFonts w:ascii="Times New Roman" w:hAnsi="Times New Roman" w:cs="Times New Roman"/>
          <w:sz w:val="28"/>
          <w:szCs w:val="28"/>
        </w:rPr>
        <w:tab/>
      </w:r>
    </w:p>
    <w:p w14:paraId="55D3A2E0" w14:textId="77777777" w:rsidR="00F81B1C" w:rsidRDefault="00F81B1C" w:rsidP="00F81B1C">
      <w:pPr>
        <w:tabs>
          <w:tab w:val="left" w:pos="2103"/>
        </w:tabs>
        <w:rPr>
          <w:rFonts w:ascii="Times New Roman" w:hAnsi="Times New Roman" w:cs="Times New Roman"/>
          <w:sz w:val="28"/>
          <w:szCs w:val="28"/>
        </w:rPr>
      </w:pPr>
    </w:p>
    <w:p w14:paraId="5D8FAC8C" w14:textId="77777777" w:rsidR="00F81B1C" w:rsidRDefault="00F81B1C" w:rsidP="00F81B1C">
      <w:pPr>
        <w:tabs>
          <w:tab w:val="left" w:pos="2103"/>
        </w:tabs>
        <w:rPr>
          <w:rFonts w:ascii="Times New Roman" w:hAnsi="Times New Roman" w:cs="Times New Roman"/>
          <w:sz w:val="28"/>
          <w:szCs w:val="28"/>
        </w:rPr>
      </w:pPr>
    </w:p>
    <w:p w14:paraId="5CB5BB05" w14:textId="77777777" w:rsidR="00F81B1C" w:rsidRDefault="00F81B1C" w:rsidP="00F81B1C">
      <w:pPr>
        <w:tabs>
          <w:tab w:val="left" w:pos="2103"/>
        </w:tabs>
        <w:rPr>
          <w:rFonts w:ascii="Times New Roman" w:hAnsi="Times New Roman" w:cs="Times New Roman"/>
          <w:sz w:val="28"/>
          <w:szCs w:val="28"/>
        </w:rPr>
      </w:pPr>
    </w:p>
    <w:p w14:paraId="689F177A" w14:textId="77777777" w:rsidR="00F81B1C" w:rsidRDefault="00F81B1C" w:rsidP="00F81B1C">
      <w:pPr>
        <w:tabs>
          <w:tab w:val="left" w:pos="2103"/>
        </w:tabs>
        <w:rPr>
          <w:rFonts w:ascii="Times New Roman" w:hAnsi="Times New Roman" w:cs="Times New Roman"/>
          <w:sz w:val="28"/>
          <w:szCs w:val="28"/>
        </w:rPr>
      </w:pPr>
    </w:p>
    <w:p w14:paraId="0C1623D1" w14:textId="77777777" w:rsidR="00F81B1C" w:rsidRPr="00F81B1C" w:rsidRDefault="00F81B1C" w:rsidP="00F81B1C">
      <w:pPr>
        <w:spacing w:after="0" w:line="240" w:lineRule="auto"/>
        <w:jc w:val="right"/>
        <w:rPr>
          <w:rFonts w:ascii="Times New Roman" w:hAnsi="Times New Roman" w:cs="Times New Roman"/>
          <w:b/>
          <w:sz w:val="24"/>
          <w:szCs w:val="24"/>
          <w:lang w:val="pt-BR"/>
        </w:rPr>
      </w:pPr>
      <w:r w:rsidRPr="00F81B1C">
        <w:rPr>
          <w:rFonts w:ascii="Times New Roman" w:hAnsi="Times New Roman" w:cs="Times New Roman"/>
          <w:b/>
          <w:sz w:val="24"/>
          <w:szCs w:val="24"/>
          <w:lang w:val="pt-BR"/>
        </w:rPr>
        <w:lastRenderedPageBreak/>
        <w:t>Mẫu số 01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F81B1C" w:rsidRPr="00F81B1C" w14:paraId="074D3A92" w14:textId="77777777" w:rsidTr="00F20E04">
        <w:tc>
          <w:tcPr>
            <w:tcW w:w="9288" w:type="dxa"/>
          </w:tcPr>
          <w:p w14:paraId="4868B74E" w14:textId="77777777" w:rsidR="00F81B1C" w:rsidRPr="00F81B1C" w:rsidRDefault="00F81B1C" w:rsidP="00F81B1C">
            <w:pPr>
              <w:jc w:val="center"/>
              <w:rPr>
                <w:b/>
                <w:sz w:val="24"/>
                <w:szCs w:val="24"/>
                <w:lang w:val="pt-BR"/>
              </w:rPr>
            </w:pPr>
            <w:r w:rsidRPr="00F81B1C">
              <w:rPr>
                <w:b/>
                <w:sz w:val="24"/>
                <w:szCs w:val="24"/>
                <w:lang w:val="pt-BR"/>
              </w:rPr>
              <w:t xml:space="preserve">CỘNG HOÀ XÃ HỘI CHỦ NGHĨA VIỆT NAM </w:t>
            </w:r>
          </w:p>
          <w:p w14:paraId="744D15E2" w14:textId="77777777" w:rsidR="00F81B1C" w:rsidRPr="00F81B1C" w:rsidRDefault="00F81B1C" w:rsidP="00F81B1C">
            <w:pPr>
              <w:jc w:val="center"/>
              <w:rPr>
                <w:b/>
                <w:sz w:val="24"/>
                <w:szCs w:val="24"/>
                <w:lang w:val="pt-BR"/>
              </w:rPr>
            </w:pPr>
            <w:r w:rsidRPr="00F81B1C">
              <w:rPr>
                <w:b/>
                <w:sz w:val="24"/>
                <w:szCs w:val="24"/>
                <w:lang w:val="pt-BR"/>
              </w:rPr>
              <w:t>Độc lập - Tự do - Hạnh phúc</w:t>
            </w:r>
          </w:p>
          <w:p w14:paraId="4C4D642E" w14:textId="75AB1EB0" w:rsidR="00F81B1C" w:rsidRPr="00F81B1C" w:rsidRDefault="00F81B1C" w:rsidP="00F81B1C">
            <w:pPr>
              <w:jc w:val="center"/>
              <w:rPr>
                <w:i/>
                <w:sz w:val="24"/>
                <w:szCs w:val="24"/>
                <w:lang w:val="pt-BR"/>
              </w:rPr>
            </w:pPr>
            <w:r w:rsidRPr="00F81B1C">
              <w:rPr>
                <w:i/>
                <w:noProof/>
                <w:sz w:val="24"/>
                <w:szCs w:val="24"/>
              </w:rPr>
              <mc:AlternateContent>
                <mc:Choice Requires="wps">
                  <w:drawing>
                    <wp:anchor distT="0" distB="0" distL="114300" distR="114300" simplePos="0" relativeHeight="251782144" behindDoc="0" locked="0" layoutInCell="1" allowOverlap="1" wp14:anchorId="4A5AAA9E" wp14:editId="1A84D9FA">
                      <wp:simplePos x="0" y="0"/>
                      <wp:positionH relativeFrom="column">
                        <wp:posOffset>1856105</wp:posOffset>
                      </wp:positionH>
                      <wp:positionV relativeFrom="paragraph">
                        <wp:posOffset>92710</wp:posOffset>
                      </wp:positionV>
                      <wp:extent cx="2011680" cy="7620"/>
                      <wp:effectExtent l="6350" t="6350" r="10795" b="5080"/>
                      <wp:wrapNone/>
                      <wp:docPr id="5931263"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6E310" id="Straight Arrow Connector 81" o:spid="_x0000_s1026" type="#_x0000_t32" style="position:absolute;margin-left:146.15pt;margin-top:7.3pt;width:158.4pt;height:.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"/>
                  </w:pict>
                </mc:Fallback>
              </mc:AlternateContent>
            </w:r>
          </w:p>
          <w:p w14:paraId="500913E6" w14:textId="77777777" w:rsidR="00F81B1C" w:rsidRPr="00F81B1C" w:rsidRDefault="00F81B1C" w:rsidP="00F81B1C">
            <w:pPr>
              <w:jc w:val="center"/>
              <w:rPr>
                <w:b/>
                <w:sz w:val="24"/>
                <w:szCs w:val="24"/>
                <w:lang w:val="nl-NL"/>
              </w:rPr>
            </w:pPr>
            <w:r w:rsidRPr="00F81B1C">
              <w:rPr>
                <w:i/>
                <w:sz w:val="24"/>
                <w:szCs w:val="24"/>
                <w:lang w:val="pt-BR"/>
              </w:rPr>
              <w:t>........., ngày.... tháng.... năm 20...</w:t>
            </w:r>
          </w:p>
        </w:tc>
      </w:tr>
    </w:tbl>
    <w:p w14:paraId="38CCA89D" w14:textId="77777777" w:rsidR="00F81B1C" w:rsidRPr="00F81B1C" w:rsidRDefault="00F81B1C" w:rsidP="00F81B1C">
      <w:pPr>
        <w:spacing w:after="0" w:line="240" w:lineRule="auto"/>
        <w:jc w:val="center"/>
        <w:rPr>
          <w:rFonts w:ascii="Times New Roman" w:hAnsi="Times New Roman" w:cs="Times New Roman"/>
          <w:b/>
          <w:sz w:val="24"/>
          <w:szCs w:val="24"/>
        </w:rPr>
      </w:pPr>
    </w:p>
    <w:p w14:paraId="1E6D6402"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GIẤY ĐỀ NGHỊ</w:t>
      </w:r>
    </w:p>
    <w:p w14:paraId="65A25373" w14:textId="265FB82E"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noProof/>
          <w:sz w:val="24"/>
          <w:szCs w:val="24"/>
        </w:rPr>
        <mc:AlternateContent>
          <mc:Choice Requires="wps">
            <w:drawing>
              <wp:anchor distT="0" distB="0" distL="114300" distR="114300" simplePos="0" relativeHeight="251783168" behindDoc="0" locked="0" layoutInCell="1" allowOverlap="1" wp14:anchorId="13505694" wp14:editId="4354C6E9">
                <wp:simplePos x="0" y="0"/>
                <wp:positionH relativeFrom="column">
                  <wp:posOffset>2419985</wp:posOffset>
                </wp:positionH>
                <wp:positionV relativeFrom="paragraph">
                  <wp:posOffset>254000</wp:posOffset>
                </wp:positionV>
                <wp:extent cx="806450" cy="0"/>
                <wp:effectExtent l="10160" t="13970" r="12065" b="5080"/>
                <wp:wrapNone/>
                <wp:docPr id="623901312"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77781" id="Straight Arrow Connector 80" o:spid="_x0000_s1026" type="#_x0000_t32" style="position:absolute;margin-left:190.55pt;margin-top:20pt;width:63.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lftwEAAFUDAAAOAAAAZHJzL2Uyb0RvYy54bWysU8Fu2zAMvQ/YPwi6L3aCpei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"/>
            </w:pict>
          </mc:Fallback>
        </mc:AlternateContent>
      </w:r>
      <w:r w:rsidRPr="00F81B1C">
        <w:rPr>
          <w:rFonts w:ascii="Times New Roman" w:hAnsi="Times New Roman" w:cs="Times New Roman"/>
          <w:b/>
          <w:sz w:val="24"/>
          <w:szCs w:val="24"/>
        </w:rPr>
        <w:t>Trả lại/bù trừ phí sử dụng đường bộ</w:t>
      </w:r>
    </w:p>
    <w:p w14:paraId="1F6861DC" w14:textId="77777777" w:rsidR="00F81B1C" w:rsidRPr="00F81B1C" w:rsidRDefault="00F81B1C" w:rsidP="00F81B1C">
      <w:pPr>
        <w:tabs>
          <w:tab w:val="left" w:pos="0"/>
          <w:tab w:val="left" w:pos="567"/>
          <w:tab w:val="left" w:pos="2800"/>
          <w:tab w:val="left" w:leader="dot" w:pos="8820"/>
        </w:tabs>
        <w:spacing w:after="0" w:line="240" w:lineRule="auto"/>
        <w:rPr>
          <w:rFonts w:ascii="Times New Roman" w:hAnsi="Times New Roman" w:cs="Times New Roman"/>
          <w:b/>
          <w:sz w:val="24"/>
          <w:szCs w:val="24"/>
        </w:rPr>
      </w:pPr>
    </w:p>
    <w:p w14:paraId="027EEACD" w14:textId="77777777" w:rsidR="00F81B1C" w:rsidRPr="00F81B1C" w:rsidRDefault="00F81B1C" w:rsidP="00F81B1C">
      <w:pPr>
        <w:tabs>
          <w:tab w:val="left" w:pos="0"/>
          <w:tab w:val="left" w:pos="567"/>
          <w:tab w:val="left" w:pos="2800"/>
          <w:tab w:val="left" w:leader="dot" w:pos="8820"/>
        </w:tabs>
        <w:spacing w:after="0" w:line="240" w:lineRule="auto"/>
        <w:rPr>
          <w:rFonts w:ascii="Times New Roman" w:hAnsi="Times New Roman" w:cs="Times New Roman"/>
          <w:sz w:val="24"/>
          <w:szCs w:val="24"/>
        </w:rPr>
      </w:pPr>
      <w:r w:rsidRPr="00F81B1C">
        <w:rPr>
          <w:rFonts w:ascii="Times New Roman" w:hAnsi="Times New Roman" w:cs="Times New Roman"/>
          <w:sz w:val="24"/>
          <w:szCs w:val="24"/>
        </w:rPr>
        <w:tab/>
        <w:t xml:space="preserve">Kính gửi: </w:t>
      </w:r>
      <w:r w:rsidRPr="00F81B1C">
        <w:rPr>
          <w:rFonts w:ascii="Times New Roman" w:hAnsi="Times New Roman" w:cs="Times New Roman"/>
          <w:i/>
          <w:iCs/>
          <w:sz w:val="24"/>
          <w:szCs w:val="24"/>
        </w:rPr>
        <w:t>.......(tên cơ quan trả lại/bù trừ phí)..................................................</w:t>
      </w:r>
    </w:p>
    <w:p w14:paraId="5A025E96" w14:textId="77777777" w:rsidR="00F81B1C" w:rsidRPr="00F81B1C" w:rsidRDefault="00F81B1C" w:rsidP="00F81B1C">
      <w:pPr>
        <w:tabs>
          <w:tab w:val="left" w:pos="567"/>
          <w:tab w:val="left" w:leader="dot" w:pos="5880"/>
          <w:tab w:val="left" w:leader="dot" w:pos="9380"/>
        </w:tabs>
        <w:spacing w:after="0" w:line="240" w:lineRule="auto"/>
        <w:rPr>
          <w:rFonts w:ascii="Times New Roman" w:hAnsi="Times New Roman" w:cs="Times New Roman"/>
          <w:b/>
          <w:bCs/>
          <w:sz w:val="24"/>
          <w:szCs w:val="24"/>
        </w:rPr>
      </w:pPr>
      <w:r w:rsidRPr="00F81B1C">
        <w:rPr>
          <w:rFonts w:ascii="Times New Roman" w:hAnsi="Times New Roman" w:cs="Times New Roman"/>
          <w:b/>
          <w:bCs/>
          <w:sz w:val="24"/>
          <w:szCs w:val="24"/>
        </w:rPr>
        <w:tab/>
        <w:t>I. Thông tin về tổ chức, cá nhân đề nghị trả lại/bù trừ phí</w:t>
      </w:r>
    </w:p>
    <w:p w14:paraId="27F38F77" w14:textId="77777777" w:rsidR="00F81B1C" w:rsidRPr="00F81B1C" w:rsidRDefault="00F81B1C" w:rsidP="00F81B1C">
      <w:pPr>
        <w:tabs>
          <w:tab w:val="left" w:pos="567"/>
          <w:tab w:val="left" w:leader="dot" w:pos="924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Tên tổ chức, cá nhân: ........................................................................................</w:t>
      </w:r>
    </w:p>
    <w:p w14:paraId="45D39315" w14:textId="77777777" w:rsidR="00F81B1C" w:rsidRPr="00F81B1C" w:rsidRDefault="00F81B1C" w:rsidP="00F81B1C">
      <w:pPr>
        <w:tabs>
          <w:tab w:val="left" w:pos="567"/>
          <w:tab w:val="left" w:leader="dot" w:pos="924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Số hộ chiếu/CCCD/CMND hoặc số định danh cá nhân: ....................... cấp ngày:......................... tại:...........................................................................................</w:t>
      </w:r>
    </w:p>
    <w:p w14:paraId="60BE7813" w14:textId="77777777" w:rsidR="00F81B1C" w:rsidRPr="00F81B1C" w:rsidRDefault="00F81B1C" w:rsidP="00F81B1C">
      <w:pPr>
        <w:tabs>
          <w:tab w:val="left" w:pos="567"/>
          <w:tab w:val="left" w:leader="dot" w:pos="924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xml:space="preserve">Điện thoại: ........................................................................................................  </w:t>
      </w:r>
    </w:p>
    <w:p w14:paraId="06115CE1" w14:textId="77777777" w:rsidR="00F81B1C" w:rsidRPr="00F81B1C" w:rsidRDefault="00F81B1C" w:rsidP="00F81B1C">
      <w:pPr>
        <w:tabs>
          <w:tab w:val="left" w:pos="567"/>
          <w:tab w:val="left" w:leader="dot" w:pos="924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Địa chỉ :.................Quận/huyện: ....................Tỉnh/thành phố: ........................</w:t>
      </w:r>
    </w:p>
    <w:p w14:paraId="6324CD66" w14:textId="77777777" w:rsidR="00F81B1C" w:rsidRPr="00F81B1C" w:rsidRDefault="00F81B1C" w:rsidP="00F81B1C">
      <w:pPr>
        <w:tabs>
          <w:tab w:val="left" w:pos="567"/>
          <w:tab w:val="left" w:leader="dot" w:pos="5103"/>
        </w:tabs>
        <w:spacing w:after="0" w:line="240" w:lineRule="auto"/>
        <w:rPr>
          <w:rFonts w:ascii="Times New Roman" w:hAnsi="Times New Roman" w:cs="Times New Roman"/>
          <w:b/>
          <w:bCs/>
          <w:sz w:val="24"/>
          <w:szCs w:val="24"/>
          <w:lang w:val="pt-BR"/>
        </w:rPr>
      </w:pPr>
      <w:r w:rsidRPr="00F81B1C">
        <w:rPr>
          <w:rFonts w:ascii="Times New Roman" w:hAnsi="Times New Roman" w:cs="Times New Roman"/>
          <w:b/>
          <w:bCs/>
          <w:sz w:val="24"/>
          <w:szCs w:val="24"/>
          <w:lang w:val="pt-BR"/>
        </w:rPr>
        <w:tab/>
        <w:t>II. Nội dung đề nghị trả lại/bù trừ phí sử dụng đường bộ</w:t>
      </w:r>
    </w:p>
    <w:p w14:paraId="15E89B99" w14:textId="77777777" w:rsidR="00F81B1C" w:rsidRPr="00F81B1C" w:rsidRDefault="00F81B1C" w:rsidP="00F81B1C">
      <w:pPr>
        <w:tabs>
          <w:tab w:val="left" w:pos="567"/>
          <w:tab w:val="left" w:leader="dot" w:pos="5103"/>
        </w:tabs>
        <w:spacing w:after="0" w:line="240" w:lineRule="auto"/>
        <w:rPr>
          <w:rFonts w:ascii="Times New Roman" w:hAnsi="Times New Roman" w:cs="Times New Roman"/>
          <w:bCs/>
          <w:sz w:val="24"/>
          <w:szCs w:val="24"/>
          <w:lang w:val="pt-BR"/>
        </w:rPr>
      </w:pPr>
      <w:r w:rsidRPr="00F81B1C">
        <w:rPr>
          <w:rFonts w:ascii="Times New Roman" w:hAnsi="Times New Roman" w:cs="Times New Roman"/>
          <w:bCs/>
          <w:sz w:val="24"/>
          <w:szCs w:val="24"/>
          <w:lang w:val="pt-BR"/>
        </w:rPr>
        <w:tab/>
        <w:t>1. Thông tin về khoản phí đề nghị trả lại/bù trừ:</w:t>
      </w:r>
    </w:p>
    <w:p w14:paraId="17A5F262" w14:textId="77777777" w:rsidR="00F81B1C" w:rsidRPr="00F81B1C" w:rsidRDefault="00F81B1C" w:rsidP="00F81B1C">
      <w:pPr>
        <w:tabs>
          <w:tab w:val="left" w:pos="567"/>
          <w:tab w:val="left" w:leader="dot" w:pos="5103"/>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Phương tiện đã nộp phí</w:t>
      </w:r>
      <w:r w:rsidRPr="00F81B1C">
        <w:rPr>
          <w:rFonts w:ascii="Times New Roman" w:hAnsi="Times New Roman" w:cs="Times New Roman"/>
          <w:iCs/>
          <w:sz w:val="24"/>
          <w:szCs w:val="24"/>
          <w:lang w:val="pt-BR"/>
        </w:rPr>
        <w:t xml:space="preserve">:….. </w:t>
      </w:r>
      <w:r w:rsidRPr="00F81B1C">
        <w:rPr>
          <w:rFonts w:ascii="Times New Roman" w:hAnsi="Times New Roman" w:cs="Times New Roman"/>
          <w:i/>
          <w:iCs/>
          <w:sz w:val="24"/>
          <w:szCs w:val="24"/>
          <w:lang w:val="pt-BR"/>
        </w:rPr>
        <w:t>(loại xe, biển số xe)............................................</w:t>
      </w:r>
    </w:p>
    <w:p w14:paraId="54505D1C" w14:textId="77777777" w:rsidR="00F81B1C" w:rsidRPr="00F81B1C" w:rsidRDefault="00F81B1C" w:rsidP="00F81B1C">
      <w:pPr>
        <w:tabs>
          <w:tab w:val="left" w:pos="567"/>
          <w:tab w:val="left" w:leader="dot" w:pos="5103"/>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Thời gian đã nộp phí: Từ ngày ……/…../…… đến ngày ……./…/…....…...</w:t>
      </w:r>
    </w:p>
    <w:p w14:paraId="2A10EE43" w14:textId="77777777" w:rsidR="00F81B1C" w:rsidRPr="00F81B1C" w:rsidRDefault="00F81B1C" w:rsidP="00F81B1C">
      <w:pPr>
        <w:tabs>
          <w:tab w:val="left" w:pos="567"/>
          <w:tab w:val="left" w:leader="dot" w:pos="5103"/>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Số tiền phí đã nộp:..........................................................................................</w:t>
      </w:r>
    </w:p>
    <w:p w14:paraId="66915A2D" w14:textId="77777777" w:rsidR="00F81B1C" w:rsidRPr="00F81B1C" w:rsidRDefault="00F81B1C" w:rsidP="00F81B1C">
      <w:pPr>
        <w:tabs>
          <w:tab w:val="left" w:pos="567"/>
          <w:tab w:val="left" w:leader="dot" w:pos="5103"/>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Số tiền phí đề nghị trả lại/bù trừ:....................................................................</w:t>
      </w:r>
    </w:p>
    <w:p w14:paraId="713D6861" w14:textId="77777777" w:rsidR="00F81B1C" w:rsidRPr="00F81B1C" w:rsidRDefault="00F81B1C" w:rsidP="00F81B1C">
      <w:pPr>
        <w:tabs>
          <w:tab w:val="left" w:pos="567"/>
          <w:tab w:val="left" w:leader="dot" w:pos="5103"/>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 Lý do đề nghị trả lại/bù trừ:............................................................................</w:t>
      </w:r>
    </w:p>
    <w:p w14:paraId="5BDA50FD" w14:textId="77777777" w:rsidR="00F81B1C" w:rsidRPr="00F81B1C" w:rsidRDefault="00F81B1C" w:rsidP="00F81B1C">
      <w:pPr>
        <w:tabs>
          <w:tab w:val="left" w:pos="567"/>
          <w:tab w:val="left" w:leader="dot" w:pos="5040"/>
          <w:tab w:val="left" w:leader="dot" w:pos="9380"/>
        </w:tabs>
        <w:spacing w:after="0" w:line="240" w:lineRule="auto"/>
        <w:rPr>
          <w:rFonts w:ascii="Times New Roman" w:hAnsi="Times New Roman" w:cs="Times New Roman"/>
          <w:bCs/>
          <w:sz w:val="24"/>
          <w:szCs w:val="24"/>
          <w:lang w:val="pt-BR"/>
        </w:rPr>
      </w:pPr>
      <w:r w:rsidRPr="00F81B1C">
        <w:rPr>
          <w:rFonts w:ascii="Times New Roman" w:hAnsi="Times New Roman" w:cs="Times New Roman"/>
          <w:bCs/>
          <w:sz w:val="24"/>
          <w:szCs w:val="24"/>
          <w:lang w:val="pt-BR"/>
        </w:rPr>
        <w:tab/>
        <w:t>2. Hình thức đề nghị trả phí</w:t>
      </w:r>
    </w:p>
    <w:p w14:paraId="6161EE92" w14:textId="77777777" w:rsidR="00F81B1C" w:rsidRPr="00F81B1C" w:rsidRDefault="00F81B1C" w:rsidP="00F81B1C">
      <w:pPr>
        <w:tabs>
          <w:tab w:val="left" w:pos="567"/>
          <w:tab w:val="left" w:leader="dot" w:pos="5040"/>
          <w:tab w:val="left" w:leader="dot" w:pos="9380"/>
        </w:tabs>
        <w:spacing w:after="0" w:line="240" w:lineRule="auto"/>
        <w:rPr>
          <w:rFonts w:ascii="Times New Roman" w:hAnsi="Times New Roman" w:cs="Times New Roman"/>
          <w:bCs/>
          <w:sz w:val="24"/>
          <w:szCs w:val="24"/>
          <w:lang w:val="pt-BR"/>
        </w:rPr>
      </w:pPr>
      <w:r w:rsidRPr="00F81B1C">
        <w:rPr>
          <w:rFonts w:ascii="Times New Roman" w:hAnsi="Times New Roman" w:cs="Times New Roman"/>
          <w:bCs/>
          <w:sz w:val="24"/>
          <w:szCs w:val="24"/>
          <w:lang w:val="pt-BR"/>
        </w:rPr>
        <w:tab/>
        <w:t xml:space="preserve">2.1. Bù trừ:  </w:t>
      </w:r>
      <w:r w:rsidRPr="00F81B1C">
        <w:rPr>
          <w:rFonts w:ascii="Times New Roman" w:hAnsi="Times New Roman" w:cs="Times New Roman"/>
          <w:bCs/>
          <w:sz w:val="24"/>
          <w:szCs w:val="24"/>
        </w:rPr>
        <w:sym w:font="Wingdings 2" w:char="F0A3"/>
      </w:r>
    </w:p>
    <w:p w14:paraId="050A5021" w14:textId="77777777" w:rsidR="00F81B1C" w:rsidRPr="00F81B1C" w:rsidRDefault="00F81B1C" w:rsidP="00F81B1C">
      <w:pPr>
        <w:tabs>
          <w:tab w:val="left" w:pos="567"/>
          <w:tab w:val="left" w:leader="dot" w:pos="5040"/>
          <w:tab w:val="left" w:leader="dot" w:pos="9356"/>
        </w:tabs>
        <w:spacing w:after="0" w:line="240" w:lineRule="auto"/>
        <w:rPr>
          <w:rFonts w:ascii="Times New Roman" w:hAnsi="Times New Roman" w:cs="Times New Roman"/>
          <w:sz w:val="24"/>
          <w:szCs w:val="24"/>
          <w:lang w:val="pt-BR"/>
        </w:rPr>
      </w:pPr>
      <w:r w:rsidRPr="00F81B1C">
        <w:rPr>
          <w:rFonts w:ascii="Times New Roman" w:hAnsi="Times New Roman" w:cs="Times New Roman"/>
          <w:bCs/>
          <w:sz w:val="24"/>
          <w:szCs w:val="24"/>
          <w:lang w:val="pt-BR"/>
        </w:rPr>
        <w:tab/>
        <w:t>2.2. Trả lại tiền phí:</w:t>
      </w:r>
      <w:r w:rsidRPr="00F81B1C">
        <w:rPr>
          <w:rFonts w:ascii="Times New Roman" w:hAnsi="Times New Roman" w:cs="Times New Roman"/>
          <w:sz w:val="24"/>
          <w:szCs w:val="24"/>
          <w:lang w:val="pt-BR"/>
        </w:rPr>
        <w:t xml:space="preserve">  Tiền mặt:  </w:t>
      </w:r>
      <w:r w:rsidRPr="00F81B1C">
        <w:rPr>
          <w:rFonts w:ascii="Times New Roman" w:hAnsi="Times New Roman" w:cs="Times New Roman"/>
          <w:sz w:val="24"/>
          <w:szCs w:val="24"/>
        </w:rPr>
        <w:sym w:font="Wingdings 2" w:char="F0A3"/>
      </w:r>
      <w:r w:rsidRPr="00F81B1C">
        <w:rPr>
          <w:rFonts w:ascii="Times New Roman" w:hAnsi="Times New Roman" w:cs="Times New Roman"/>
          <w:sz w:val="24"/>
          <w:szCs w:val="24"/>
          <w:lang w:val="pt-BR"/>
        </w:rPr>
        <w:t xml:space="preserve">                          Chuyển khoản:   </w:t>
      </w:r>
      <w:r w:rsidRPr="00F81B1C">
        <w:rPr>
          <w:rFonts w:ascii="Times New Roman" w:hAnsi="Times New Roman" w:cs="Times New Roman"/>
          <w:sz w:val="24"/>
          <w:szCs w:val="24"/>
        </w:rPr>
        <w:sym w:font="Wingdings 2" w:char="F0A3"/>
      </w:r>
    </w:p>
    <w:p w14:paraId="77B0A37A" w14:textId="77777777" w:rsidR="00F81B1C" w:rsidRPr="00F81B1C" w:rsidRDefault="00F81B1C" w:rsidP="00F81B1C">
      <w:pPr>
        <w:tabs>
          <w:tab w:val="left" w:pos="567"/>
          <w:tab w:val="left" w:leader="dot" w:pos="462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Chuyển tiền vào tài khoản số: .............................tại ngân hàng:……...............</w:t>
      </w:r>
    </w:p>
    <w:p w14:paraId="4E7C86F1" w14:textId="77777777" w:rsidR="00F81B1C" w:rsidRPr="00F81B1C" w:rsidRDefault="00F81B1C" w:rsidP="00F81B1C">
      <w:pPr>
        <w:tabs>
          <w:tab w:val="left" w:leader="dot" w:pos="4620"/>
          <w:tab w:val="left" w:leader="dot" w:pos="6860"/>
          <w:tab w:val="left" w:leader="dot" w:pos="8260"/>
          <w:tab w:val="left" w:leader="dot" w:pos="9380"/>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 xml:space="preserve">(hoặc) Người nhận tiền: </w:t>
      </w:r>
      <w:r w:rsidRPr="00F81B1C">
        <w:rPr>
          <w:rFonts w:ascii="Times New Roman" w:hAnsi="Times New Roman" w:cs="Times New Roman"/>
          <w:sz w:val="24"/>
          <w:szCs w:val="24"/>
          <w:lang w:val="pt-BR"/>
        </w:rPr>
        <w:tab/>
        <w:t xml:space="preserve"> Số hộ chiếu/CCCD/CMND hoặc số định danh cá nhân: ..................... cấp ngày:............. tại:...........................................</w:t>
      </w:r>
    </w:p>
    <w:p w14:paraId="1A519CB3" w14:textId="77777777" w:rsidR="00F81B1C" w:rsidRPr="00F81B1C" w:rsidRDefault="00F81B1C" w:rsidP="00F81B1C">
      <w:pPr>
        <w:tabs>
          <w:tab w:val="left" w:pos="567"/>
        </w:tabs>
        <w:spacing w:after="0" w:line="240" w:lineRule="auto"/>
        <w:rPr>
          <w:rFonts w:ascii="Times New Roman" w:hAnsi="Times New Roman" w:cs="Times New Roman"/>
          <w:bCs/>
          <w:sz w:val="24"/>
          <w:szCs w:val="24"/>
          <w:lang w:val="pt-BR"/>
        </w:rPr>
      </w:pPr>
      <w:r w:rsidRPr="00F81B1C">
        <w:rPr>
          <w:rFonts w:ascii="Times New Roman" w:hAnsi="Times New Roman" w:cs="Times New Roman"/>
          <w:b/>
          <w:bCs/>
          <w:sz w:val="24"/>
          <w:szCs w:val="24"/>
          <w:lang w:val="pt-BR"/>
        </w:rPr>
        <w:tab/>
        <w:t>III. Tài liệu gửi kèm</w:t>
      </w:r>
      <w:r w:rsidRPr="00F81B1C">
        <w:rPr>
          <w:rFonts w:ascii="Times New Roman" w:hAnsi="Times New Roman" w:cs="Times New Roman"/>
          <w:bCs/>
          <w:sz w:val="24"/>
          <w:szCs w:val="24"/>
          <w:lang w:val="pt-BR"/>
        </w:rPr>
        <w:t xml:space="preserve"> (ghi rõ tên tài liệu, bản chính, bản </w:t>
      </w:r>
      <w:r w:rsidRPr="00F81B1C">
        <w:rPr>
          <w:rFonts w:ascii="Times New Roman" w:hAnsi="Times New Roman" w:cs="Times New Roman"/>
          <w:sz w:val="24"/>
          <w:szCs w:val="24"/>
        </w:rPr>
        <w:t>chụp</w:t>
      </w:r>
      <w:r w:rsidRPr="00F81B1C">
        <w:rPr>
          <w:rFonts w:ascii="Times New Roman" w:hAnsi="Times New Roman" w:cs="Times New Roman"/>
          <w:bCs/>
          <w:sz w:val="24"/>
          <w:szCs w:val="24"/>
          <w:lang w:val="pt-BR"/>
        </w:rPr>
        <w:t>)</w:t>
      </w:r>
    </w:p>
    <w:p w14:paraId="47F54E00" w14:textId="77777777" w:rsidR="00F81B1C" w:rsidRPr="00F81B1C" w:rsidRDefault="00F81B1C" w:rsidP="00F81B1C">
      <w:pPr>
        <w:tabs>
          <w:tab w:val="left" w:pos="567"/>
          <w:tab w:val="left" w:leader="dot" w:pos="9356"/>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1.........................................................................................................................</w:t>
      </w:r>
    </w:p>
    <w:p w14:paraId="28BE4113" w14:textId="77777777" w:rsidR="00F81B1C" w:rsidRPr="00F81B1C" w:rsidRDefault="00F81B1C" w:rsidP="00F81B1C">
      <w:pPr>
        <w:tabs>
          <w:tab w:val="left" w:pos="567"/>
          <w:tab w:val="left" w:leader="dot" w:pos="9356"/>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pt-BR"/>
        </w:rPr>
        <w:tab/>
        <w:t>2.........................................................................................................................</w:t>
      </w:r>
    </w:p>
    <w:p w14:paraId="25D33F09" w14:textId="77777777" w:rsidR="00F81B1C" w:rsidRPr="00F81B1C" w:rsidRDefault="00F81B1C" w:rsidP="00F81B1C">
      <w:pPr>
        <w:tabs>
          <w:tab w:val="left" w:pos="567"/>
          <w:tab w:val="left" w:leader="dot" w:pos="9356"/>
        </w:tabs>
        <w:spacing w:after="0" w:line="240" w:lineRule="auto"/>
        <w:rPr>
          <w:rFonts w:ascii="Times New Roman" w:hAnsi="Times New Roman" w:cs="Times New Roman"/>
          <w:sz w:val="24"/>
          <w:szCs w:val="24"/>
          <w:lang w:val="pt-BR"/>
        </w:rPr>
      </w:pPr>
      <w:r w:rsidRPr="00F81B1C">
        <w:rPr>
          <w:rFonts w:ascii="Times New Roman" w:hAnsi="Times New Roman" w:cs="Times New Roman"/>
          <w:sz w:val="24"/>
          <w:szCs w:val="24"/>
          <w:lang w:val="vi-VN"/>
        </w:rPr>
        <w:tab/>
        <w:t>Tôi cam đoan số liệu khai trên là đúng và chịu trách nhiệm trước pháp luật về những số liệu đã khai./.</w:t>
      </w:r>
    </w:p>
    <w:tbl>
      <w:tblPr>
        <w:tblW w:w="0" w:type="auto"/>
        <w:tblLook w:val="01E0" w:firstRow="1" w:lastRow="1" w:firstColumn="1" w:lastColumn="1" w:noHBand="0" w:noVBand="0"/>
      </w:tblPr>
      <w:tblGrid>
        <w:gridCol w:w="3369"/>
        <w:gridCol w:w="5528"/>
      </w:tblGrid>
      <w:tr w:rsidR="00F81B1C" w:rsidRPr="00F81B1C" w14:paraId="67923F87" w14:textId="77777777" w:rsidTr="00F20E04">
        <w:tc>
          <w:tcPr>
            <w:tcW w:w="3369" w:type="dxa"/>
          </w:tcPr>
          <w:p w14:paraId="3425FA89" w14:textId="77777777" w:rsidR="00F81B1C" w:rsidRPr="00F81B1C" w:rsidRDefault="00F81B1C" w:rsidP="00F81B1C">
            <w:pPr>
              <w:spacing w:after="0" w:line="240" w:lineRule="auto"/>
              <w:rPr>
                <w:rFonts w:ascii="Times New Roman" w:hAnsi="Times New Roman" w:cs="Times New Roman"/>
                <w:b/>
                <w:sz w:val="24"/>
                <w:szCs w:val="24"/>
                <w:lang w:val="pt-BR"/>
              </w:rPr>
            </w:pPr>
          </w:p>
        </w:tc>
        <w:tc>
          <w:tcPr>
            <w:tcW w:w="5528" w:type="dxa"/>
          </w:tcPr>
          <w:p w14:paraId="30093170" w14:textId="77777777" w:rsidR="00F81B1C" w:rsidRPr="00F81B1C" w:rsidRDefault="00F81B1C" w:rsidP="00F81B1C">
            <w:pPr>
              <w:spacing w:after="0" w:line="240" w:lineRule="auto"/>
              <w:jc w:val="center"/>
              <w:rPr>
                <w:rFonts w:ascii="Times New Roman" w:hAnsi="Times New Roman" w:cs="Times New Roman"/>
                <w:b/>
                <w:sz w:val="24"/>
                <w:szCs w:val="24"/>
                <w:lang w:val="pt-BR"/>
              </w:rPr>
            </w:pPr>
            <w:r w:rsidRPr="00F81B1C">
              <w:rPr>
                <w:rFonts w:ascii="Times New Roman" w:hAnsi="Times New Roman" w:cs="Times New Roman"/>
                <w:b/>
                <w:sz w:val="24"/>
                <w:szCs w:val="24"/>
                <w:lang w:val="pt-BR"/>
              </w:rPr>
              <w:t>Người đề nghị</w:t>
            </w:r>
          </w:p>
          <w:p w14:paraId="6BBA5D18" w14:textId="77777777" w:rsidR="00F81B1C" w:rsidRPr="00F81B1C" w:rsidRDefault="00F81B1C" w:rsidP="00F81B1C">
            <w:pPr>
              <w:spacing w:after="0" w:line="240" w:lineRule="auto"/>
              <w:jc w:val="center"/>
              <w:rPr>
                <w:rFonts w:ascii="Times New Roman" w:hAnsi="Times New Roman" w:cs="Times New Roman"/>
                <w:b/>
                <w:sz w:val="24"/>
                <w:szCs w:val="24"/>
                <w:lang w:val="pt-BR"/>
              </w:rPr>
            </w:pPr>
            <w:r w:rsidRPr="00F81B1C">
              <w:rPr>
                <w:rFonts w:ascii="Times New Roman" w:hAnsi="Times New Roman" w:cs="Times New Roman"/>
                <w:i/>
                <w:sz w:val="24"/>
                <w:szCs w:val="24"/>
                <w:lang w:val="pt-BR"/>
              </w:rPr>
              <w:t>Ký, ghi rõ họ tên, chức vụ và đóng dấu (nếu có)</w:t>
            </w:r>
          </w:p>
        </w:tc>
      </w:tr>
    </w:tbl>
    <w:p w14:paraId="5BB061BF" w14:textId="77777777" w:rsidR="00F81B1C" w:rsidRPr="00F81B1C" w:rsidRDefault="00F81B1C" w:rsidP="00F81B1C">
      <w:pPr>
        <w:tabs>
          <w:tab w:val="left" w:pos="2103"/>
        </w:tabs>
        <w:spacing w:after="0" w:line="240" w:lineRule="auto"/>
        <w:rPr>
          <w:rFonts w:ascii="Times New Roman" w:hAnsi="Times New Roman" w:cs="Times New Roman"/>
          <w:sz w:val="24"/>
          <w:szCs w:val="24"/>
        </w:rPr>
      </w:pPr>
    </w:p>
    <w:p w14:paraId="233BA6A3" w14:textId="77777777" w:rsidR="00F81B1C" w:rsidRPr="00F81B1C" w:rsidRDefault="00F81B1C" w:rsidP="00F81B1C">
      <w:pPr>
        <w:spacing w:after="0" w:line="240" w:lineRule="auto"/>
        <w:rPr>
          <w:rFonts w:ascii="Times New Roman" w:hAnsi="Times New Roman" w:cs="Times New Roman"/>
          <w:sz w:val="24"/>
          <w:szCs w:val="24"/>
        </w:rPr>
      </w:pPr>
    </w:p>
    <w:p w14:paraId="09B8979A" w14:textId="77777777" w:rsidR="00F81B1C" w:rsidRPr="00F81B1C" w:rsidRDefault="00F81B1C" w:rsidP="00F81B1C">
      <w:pPr>
        <w:spacing w:after="0" w:line="240" w:lineRule="auto"/>
        <w:rPr>
          <w:rFonts w:ascii="Times New Roman" w:hAnsi="Times New Roman" w:cs="Times New Roman"/>
          <w:sz w:val="24"/>
          <w:szCs w:val="24"/>
        </w:rPr>
      </w:pPr>
    </w:p>
    <w:p w14:paraId="5B62E022" w14:textId="77777777" w:rsidR="00F81B1C" w:rsidRPr="00F81B1C" w:rsidRDefault="00F81B1C" w:rsidP="00F81B1C">
      <w:pPr>
        <w:spacing w:after="0" w:line="240" w:lineRule="auto"/>
        <w:rPr>
          <w:rFonts w:ascii="Times New Roman" w:hAnsi="Times New Roman" w:cs="Times New Roman"/>
          <w:sz w:val="24"/>
          <w:szCs w:val="24"/>
        </w:rPr>
      </w:pPr>
    </w:p>
    <w:p w14:paraId="7ED9A1AE" w14:textId="77777777" w:rsidR="00F81B1C" w:rsidRPr="00F81B1C" w:rsidRDefault="00F81B1C" w:rsidP="00F81B1C">
      <w:pPr>
        <w:spacing w:after="0" w:line="240" w:lineRule="auto"/>
        <w:rPr>
          <w:rFonts w:ascii="Times New Roman" w:hAnsi="Times New Roman" w:cs="Times New Roman"/>
          <w:sz w:val="24"/>
          <w:szCs w:val="24"/>
        </w:rPr>
      </w:pPr>
    </w:p>
    <w:p w14:paraId="26C09C92" w14:textId="77777777" w:rsidR="00F81B1C" w:rsidRPr="00F81B1C" w:rsidRDefault="00F81B1C" w:rsidP="00F81B1C">
      <w:pPr>
        <w:spacing w:after="0" w:line="240" w:lineRule="auto"/>
        <w:rPr>
          <w:rFonts w:ascii="Times New Roman" w:hAnsi="Times New Roman" w:cs="Times New Roman"/>
          <w:sz w:val="24"/>
          <w:szCs w:val="24"/>
        </w:rPr>
      </w:pPr>
    </w:p>
    <w:p w14:paraId="1F2B4150" w14:textId="77777777" w:rsidR="00F81B1C" w:rsidRPr="00F81B1C" w:rsidRDefault="00F81B1C" w:rsidP="00F81B1C">
      <w:pPr>
        <w:spacing w:after="0" w:line="240" w:lineRule="auto"/>
        <w:rPr>
          <w:rFonts w:ascii="Times New Roman" w:hAnsi="Times New Roman" w:cs="Times New Roman"/>
          <w:sz w:val="24"/>
          <w:szCs w:val="24"/>
        </w:rPr>
      </w:pPr>
    </w:p>
    <w:p w14:paraId="08BB844D" w14:textId="77777777" w:rsidR="00F81B1C" w:rsidRPr="00F81B1C" w:rsidRDefault="00F81B1C" w:rsidP="00F81B1C">
      <w:pPr>
        <w:spacing w:after="0" w:line="240" w:lineRule="auto"/>
        <w:rPr>
          <w:rFonts w:ascii="Times New Roman" w:hAnsi="Times New Roman" w:cs="Times New Roman"/>
          <w:sz w:val="24"/>
          <w:szCs w:val="24"/>
        </w:rPr>
      </w:pPr>
    </w:p>
    <w:p w14:paraId="55D0C19E" w14:textId="77777777" w:rsidR="00F81B1C" w:rsidRPr="00F81B1C" w:rsidRDefault="00F81B1C" w:rsidP="00F81B1C">
      <w:pPr>
        <w:spacing w:after="0" w:line="240" w:lineRule="auto"/>
        <w:rPr>
          <w:rFonts w:ascii="Times New Roman" w:hAnsi="Times New Roman" w:cs="Times New Roman"/>
          <w:sz w:val="24"/>
          <w:szCs w:val="24"/>
        </w:rPr>
      </w:pPr>
    </w:p>
    <w:p w14:paraId="63E031C7" w14:textId="77777777" w:rsidR="00F81B1C" w:rsidRPr="00F81B1C" w:rsidRDefault="00F81B1C" w:rsidP="00F81B1C">
      <w:pPr>
        <w:spacing w:after="0" w:line="240" w:lineRule="auto"/>
        <w:rPr>
          <w:rFonts w:ascii="Times New Roman" w:hAnsi="Times New Roman" w:cs="Times New Roman"/>
          <w:sz w:val="24"/>
          <w:szCs w:val="24"/>
        </w:rPr>
      </w:pPr>
    </w:p>
    <w:p w14:paraId="19553320" w14:textId="324679F1" w:rsidR="00F81B1C" w:rsidRDefault="00F81B1C" w:rsidP="00F81B1C">
      <w:pPr>
        <w:tabs>
          <w:tab w:val="left" w:pos="2120"/>
        </w:tabs>
        <w:spacing w:after="0" w:line="240" w:lineRule="auto"/>
        <w:rPr>
          <w:rFonts w:ascii="Times New Roman" w:hAnsi="Times New Roman" w:cs="Times New Roman"/>
          <w:sz w:val="24"/>
          <w:szCs w:val="24"/>
        </w:rPr>
      </w:pPr>
      <w:r w:rsidRPr="00F81B1C">
        <w:rPr>
          <w:rFonts w:ascii="Times New Roman" w:hAnsi="Times New Roman" w:cs="Times New Roman"/>
          <w:sz w:val="24"/>
          <w:szCs w:val="24"/>
        </w:rPr>
        <w:tab/>
      </w:r>
    </w:p>
    <w:p w14:paraId="2450F540" w14:textId="77777777" w:rsidR="00BA7138" w:rsidRDefault="00BA7138" w:rsidP="00F81B1C">
      <w:pPr>
        <w:tabs>
          <w:tab w:val="left" w:pos="2120"/>
        </w:tabs>
        <w:spacing w:after="0" w:line="240" w:lineRule="auto"/>
        <w:rPr>
          <w:rFonts w:ascii="Times New Roman" w:hAnsi="Times New Roman" w:cs="Times New Roman"/>
          <w:sz w:val="24"/>
          <w:szCs w:val="24"/>
        </w:rPr>
      </w:pPr>
    </w:p>
    <w:p w14:paraId="5597C5C4" w14:textId="77777777" w:rsidR="00BA7138" w:rsidRPr="00F81B1C" w:rsidRDefault="00BA7138" w:rsidP="00F81B1C">
      <w:pPr>
        <w:tabs>
          <w:tab w:val="left" w:pos="2120"/>
        </w:tabs>
        <w:spacing w:after="0" w:line="240" w:lineRule="auto"/>
        <w:rPr>
          <w:rFonts w:ascii="Times New Roman" w:hAnsi="Times New Roman" w:cs="Times New Roman"/>
          <w:sz w:val="24"/>
          <w:szCs w:val="24"/>
        </w:rPr>
      </w:pPr>
    </w:p>
    <w:p w14:paraId="06C695D8" w14:textId="77777777" w:rsidR="00F81B1C" w:rsidRPr="00F81B1C" w:rsidRDefault="00F81B1C" w:rsidP="00F81B1C">
      <w:pPr>
        <w:spacing w:after="0" w:line="240" w:lineRule="auto"/>
        <w:jc w:val="right"/>
        <w:rPr>
          <w:rFonts w:ascii="Times New Roman" w:hAnsi="Times New Roman" w:cs="Times New Roman"/>
          <w:b/>
          <w:sz w:val="24"/>
          <w:szCs w:val="24"/>
          <w:lang w:val="pt-BR"/>
        </w:rPr>
      </w:pPr>
      <w:r w:rsidRPr="00F81B1C">
        <w:rPr>
          <w:rFonts w:ascii="Times New Roman" w:hAnsi="Times New Roman" w:cs="Times New Roman"/>
          <w:b/>
          <w:sz w:val="24"/>
          <w:szCs w:val="24"/>
          <w:lang w:val="pt-BR"/>
        </w:rPr>
        <w:lastRenderedPageBreak/>
        <w:t>Mẫu số 02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670"/>
      </w:tblGrid>
      <w:tr w:rsidR="00F81B1C" w:rsidRPr="00F81B1C" w14:paraId="3AC6E439" w14:textId="77777777" w:rsidTr="00F20E04">
        <w:tc>
          <w:tcPr>
            <w:tcW w:w="3618" w:type="dxa"/>
          </w:tcPr>
          <w:p w14:paraId="0B6F39D7" w14:textId="77777777" w:rsidR="00F81B1C" w:rsidRPr="00F81B1C" w:rsidRDefault="00F81B1C" w:rsidP="00F81B1C">
            <w:pPr>
              <w:jc w:val="center"/>
              <w:rPr>
                <w:b/>
                <w:sz w:val="24"/>
                <w:szCs w:val="24"/>
                <w:lang w:val="pt-BR"/>
              </w:rPr>
            </w:pPr>
            <w:r w:rsidRPr="00F81B1C">
              <w:rPr>
                <w:b/>
                <w:sz w:val="24"/>
                <w:szCs w:val="24"/>
                <w:lang w:val="pt-BR"/>
              </w:rPr>
              <w:t>TÊN ĐƠN VỊ ĐĂNG KIỂM</w:t>
            </w:r>
          </w:p>
          <w:p w14:paraId="450AB3B0" w14:textId="2F8B5DA1" w:rsidR="00F81B1C" w:rsidRPr="00F81B1C" w:rsidRDefault="00F81B1C" w:rsidP="00F81B1C">
            <w:pPr>
              <w:jc w:val="center"/>
              <w:rPr>
                <w:sz w:val="24"/>
                <w:szCs w:val="24"/>
                <w:lang w:val="pt-BR"/>
              </w:rPr>
            </w:pPr>
            <w:r w:rsidRPr="00F81B1C">
              <w:rPr>
                <w:noProof/>
                <w:sz w:val="24"/>
                <w:szCs w:val="24"/>
              </w:rPr>
              <mc:AlternateContent>
                <mc:Choice Requires="wps">
                  <w:drawing>
                    <wp:anchor distT="0" distB="0" distL="114300" distR="114300" simplePos="0" relativeHeight="251785216" behindDoc="0" locked="0" layoutInCell="1" allowOverlap="1" wp14:anchorId="65D4EE78" wp14:editId="51C9388D">
                      <wp:simplePos x="0" y="0"/>
                      <wp:positionH relativeFrom="column">
                        <wp:posOffset>715010</wp:posOffset>
                      </wp:positionH>
                      <wp:positionV relativeFrom="paragraph">
                        <wp:posOffset>67310</wp:posOffset>
                      </wp:positionV>
                      <wp:extent cx="614045" cy="0"/>
                      <wp:effectExtent l="12065" t="5080" r="12065" b="13970"/>
                      <wp:wrapNone/>
                      <wp:docPr id="2133478610"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171D4" id="Straight Arrow Connector 84" o:spid="_x0000_s1026" type="#_x0000_t32" style="position:absolute;margin-left:56.3pt;margin-top:5.3pt;width:48.3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"/>
                  </w:pict>
                </mc:Fallback>
              </mc:AlternateContent>
            </w:r>
          </w:p>
          <w:p w14:paraId="469C44D3" w14:textId="77777777" w:rsidR="00F81B1C" w:rsidRPr="00F81B1C" w:rsidRDefault="00F81B1C" w:rsidP="00F81B1C">
            <w:pPr>
              <w:jc w:val="center"/>
              <w:rPr>
                <w:sz w:val="24"/>
                <w:szCs w:val="24"/>
                <w:lang w:val="pt-BR"/>
              </w:rPr>
            </w:pPr>
          </w:p>
          <w:p w14:paraId="74091CFA" w14:textId="77777777" w:rsidR="00F81B1C" w:rsidRPr="00F81B1C" w:rsidRDefault="00F81B1C" w:rsidP="00F81B1C">
            <w:pPr>
              <w:jc w:val="center"/>
              <w:rPr>
                <w:b/>
                <w:sz w:val="24"/>
                <w:szCs w:val="24"/>
                <w:lang w:val="nl-NL"/>
              </w:rPr>
            </w:pPr>
            <w:r w:rsidRPr="00F81B1C">
              <w:rPr>
                <w:sz w:val="24"/>
                <w:szCs w:val="24"/>
                <w:lang w:val="pt-BR"/>
              </w:rPr>
              <w:t>Số: ………</w:t>
            </w:r>
          </w:p>
        </w:tc>
        <w:tc>
          <w:tcPr>
            <w:tcW w:w="5670" w:type="dxa"/>
          </w:tcPr>
          <w:p w14:paraId="1CA9AA38" w14:textId="77777777" w:rsidR="00F81B1C" w:rsidRPr="00F81B1C" w:rsidRDefault="00F81B1C" w:rsidP="00F81B1C">
            <w:pPr>
              <w:jc w:val="center"/>
              <w:rPr>
                <w:b/>
                <w:sz w:val="24"/>
                <w:szCs w:val="24"/>
                <w:lang w:val="pt-BR"/>
              </w:rPr>
            </w:pPr>
            <w:r w:rsidRPr="00F81B1C">
              <w:rPr>
                <w:b/>
                <w:sz w:val="24"/>
                <w:szCs w:val="24"/>
                <w:lang w:val="pt-BR"/>
              </w:rPr>
              <w:t xml:space="preserve">CỘNG HOÀ XÃ HỘI CHỦ NGHĨA VIỆT NAM </w:t>
            </w:r>
          </w:p>
          <w:p w14:paraId="33F3E283" w14:textId="77777777" w:rsidR="00F81B1C" w:rsidRPr="00F81B1C" w:rsidRDefault="00F81B1C" w:rsidP="00F81B1C">
            <w:pPr>
              <w:jc w:val="center"/>
              <w:rPr>
                <w:b/>
                <w:sz w:val="24"/>
                <w:szCs w:val="24"/>
                <w:lang w:val="pt-BR"/>
              </w:rPr>
            </w:pPr>
            <w:r w:rsidRPr="00F81B1C">
              <w:rPr>
                <w:b/>
                <w:sz w:val="24"/>
                <w:szCs w:val="24"/>
                <w:lang w:val="pt-BR"/>
              </w:rPr>
              <w:t>Độc lập - Tự do - Hạnh phúc</w:t>
            </w:r>
          </w:p>
          <w:p w14:paraId="2E458FF6" w14:textId="3891D96C" w:rsidR="00F81B1C" w:rsidRPr="00F81B1C" w:rsidRDefault="00F81B1C" w:rsidP="00F81B1C">
            <w:pPr>
              <w:jc w:val="center"/>
              <w:rPr>
                <w:i/>
                <w:sz w:val="24"/>
                <w:szCs w:val="24"/>
                <w:lang w:val="pt-BR"/>
              </w:rPr>
            </w:pPr>
            <w:r w:rsidRPr="00F81B1C">
              <w:rPr>
                <w:i/>
                <w:noProof/>
                <w:sz w:val="24"/>
                <w:szCs w:val="24"/>
              </w:rPr>
              <mc:AlternateContent>
                <mc:Choice Requires="wps">
                  <w:drawing>
                    <wp:anchor distT="0" distB="0" distL="114300" distR="114300" simplePos="0" relativeHeight="251786240" behindDoc="0" locked="0" layoutInCell="1" allowOverlap="1" wp14:anchorId="34CD6DD3" wp14:editId="049739D2">
                      <wp:simplePos x="0" y="0"/>
                      <wp:positionH relativeFrom="column">
                        <wp:posOffset>677545</wp:posOffset>
                      </wp:positionH>
                      <wp:positionV relativeFrom="paragraph">
                        <wp:posOffset>97155</wp:posOffset>
                      </wp:positionV>
                      <wp:extent cx="2077720" cy="0"/>
                      <wp:effectExtent l="5080" t="10795" r="12700" b="8255"/>
                      <wp:wrapNone/>
                      <wp:docPr id="922580726"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07423" id="Straight Arrow Connector 83" o:spid="_x0000_s1026" type="#_x0000_t32" style="position:absolute;margin-left:53.35pt;margin-top:7.65pt;width:163.6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"/>
                  </w:pict>
                </mc:Fallback>
              </mc:AlternateContent>
            </w:r>
          </w:p>
          <w:p w14:paraId="3DB09813" w14:textId="77777777" w:rsidR="00F81B1C" w:rsidRPr="00F81B1C" w:rsidRDefault="00F81B1C" w:rsidP="00F81B1C">
            <w:pPr>
              <w:jc w:val="center"/>
              <w:rPr>
                <w:b/>
                <w:sz w:val="24"/>
                <w:szCs w:val="24"/>
                <w:lang w:val="nl-NL"/>
              </w:rPr>
            </w:pPr>
            <w:r w:rsidRPr="00F81B1C">
              <w:rPr>
                <w:i/>
                <w:sz w:val="24"/>
                <w:szCs w:val="24"/>
                <w:lang w:val="pt-BR"/>
              </w:rPr>
              <w:t>........., ngày.... tháng.... năm 20...</w:t>
            </w:r>
          </w:p>
        </w:tc>
      </w:tr>
    </w:tbl>
    <w:p w14:paraId="7B2E37F1" w14:textId="77777777" w:rsidR="00F81B1C" w:rsidRPr="00F81B1C" w:rsidRDefault="00F81B1C" w:rsidP="00F81B1C">
      <w:pPr>
        <w:spacing w:after="0" w:line="240" w:lineRule="auto"/>
        <w:jc w:val="center"/>
        <w:rPr>
          <w:rFonts w:ascii="Times New Roman" w:hAnsi="Times New Roman" w:cs="Times New Roman"/>
          <w:b/>
          <w:sz w:val="24"/>
          <w:szCs w:val="24"/>
        </w:rPr>
      </w:pPr>
    </w:p>
    <w:p w14:paraId="37252591"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BIÊN BẢN</w:t>
      </w:r>
    </w:p>
    <w:p w14:paraId="271EFFD2"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Thu Tem và Giấy chứng nhận kiểm định</w:t>
      </w:r>
    </w:p>
    <w:p w14:paraId="6B48F474" w14:textId="1C398F0A" w:rsidR="00F81B1C" w:rsidRPr="00F81B1C" w:rsidRDefault="00F81B1C" w:rsidP="00F81B1C">
      <w:pPr>
        <w:spacing w:after="0" w:line="240" w:lineRule="auto"/>
        <w:ind w:firstLine="567"/>
        <w:rPr>
          <w:rFonts w:ascii="Times New Roman" w:hAnsi="Times New Roman" w:cs="Times New Roman"/>
          <w:i/>
          <w:sz w:val="24"/>
          <w:szCs w:val="24"/>
        </w:rPr>
      </w:pPr>
      <w:r w:rsidRPr="00F81B1C">
        <w:rPr>
          <w:rFonts w:ascii="Times New Roman" w:hAnsi="Times New Roman" w:cs="Times New Roman"/>
          <w:b/>
          <w:noProof/>
          <w:sz w:val="24"/>
          <w:szCs w:val="24"/>
        </w:rPr>
        <mc:AlternateContent>
          <mc:Choice Requires="wps">
            <w:drawing>
              <wp:anchor distT="0" distB="0" distL="114300" distR="114300" simplePos="0" relativeHeight="251787264" behindDoc="0" locked="0" layoutInCell="1" allowOverlap="1" wp14:anchorId="47FB17A3" wp14:editId="4974ADBA">
                <wp:simplePos x="0" y="0"/>
                <wp:positionH relativeFrom="column">
                  <wp:posOffset>2357755</wp:posOffset>
                </wp:positionH>
                <wp:positionV relativeFrom="paragraph">
                  <wp:posOffset>25400</wp:posOffset>
                </wp:positionV>
                <wp:extent cx="1097280" cy="0"/>
                <wp:effectExtent l="8890" t="8890" r="8255" b="10160"/>
                <wp:wrapNone/>
                <wp:docPr id="2040106256"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855FB" id="Straight Arrow Connector 82" o:spid="_x0000_s1026" type="#_x0000_t32" style="position:absolute;margin-left:185.65pt;margin-top:2pt;width:86.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8bduAEAAFYDAAAOAAAAZHJzL2Uyb0RvYy54bWysU8Fu2zAMvQ/YPwi6L3YCdGuNOD2k6y7d&#10;FqDdBzCSbAuTRYFUYufvJ6lJVmy3YT4IlEg+Pj7S6/t5dOJoiC36Vi4XtRTGK9TW96388fL44VY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"/>
            </w:pict>
          </mc:Fallback>
        </mc:AlternateContent>
      </w:r>
    </w:p>
    <w:p w14:paraId="68D6E5D2" w14:textId="77777777" w:rsidR="00F81B1C" w:rsidRPr="00F81B1C" w:rsidRDefault="00F81B1C" w:rsidP="00F81B1C">
      <w:pPr>
        <w:spacing w:after="0" w:line="240" w:lineRule="auto"/>
        <w:ind w:firstLine="567"/>
        <w:rPr>
          <w:rFonts w:ascii="Times New Roman" w:hAnsi="Times New Roman" w:cs="Times New Roman"/>
          <w:sz w:val="24"/>
          <w:szCs w:val="24"/>
          <w:lang w:bidi="he-IL"/>
        </w:rPr>
      </w:pPr>
      <w:r w:rsidRPr="00F81B1C">
        <w:rPr>
          <w:rFonts w:ascii="Times New Roman" w:hAnsi="Times New Roman" w:cs="Times New Roman"/>
          <w:sz w:val="24"/>
          <w:szCs w:val="24"/>
          <w:lang w:bidi="he-IL"/>
        </w:rPr>
        <w:t>Vào hồi …. giờ…. ngày … tháng … năm 20….</w:t>
      </w:r>
    </w:p>
    <w:p w14:paraId="173BA7D9" w14:textId="77777777" w:rsidR="00F81B1C" w:rsidRPr="00F81B1C" w:rsidRDefault="00F81B1C" w:rsidP="00F81B1C">
      <w:pPr>
        <w:spacing w:after="0" w:line="240" w:lineRule="auto"/>
        <w:ind w:firstLine="567"/>
        <w:rPr>
          <w:rFonts w:ascii="Times New Roman" w:hAnsi="Times New Roman" w:cs="Times New Roman"/>
          <w:sz w:val="24"/>
          <w:szCs w:val="24"/>
          <w:lang w:bidi="he-IL"/>
        </w:rPr>
      </w:pPr>
      <w:r w:rsidRPr="00F81B1C">
        <w:rPr>
          <w:rFonts w:ascii="Times New Roman" w:hAnsi="Times New Roman" w:cs="Times New Roman"/>
          <w:sz w:val="24"/>
          <w:szCs w:val="24"/>
          <w:lang w:bidi="he-IL"/>
        </w:rPr>
        <w:t>Tại đơn vị đăng kiểm xe cơ giới:………………, địa chỉ:……………….                      điện thoại:…………………………………………………………………………</w:t>
      </w:r>
    </w:p>
    <w:p w14:paraId="66A2DB4A"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Chúng tôi gồm:</w:t>
      </w:r>
    </w:p>
    <w:p w14:paraId="10C38D36" w14:textId="77777777" w:rsidR="00F81B1C" w:rsidRPr="00F81B1C" w:rsidRDefault="00F81B1C" w:rsidP="00F81B1C">
      <w:pPr>
        <w:pStyle w:val="ListParagraph"/>
        <w:spacing w:before="0" w:after="0" w:line="240" w:lineRule="auto"/>
        <w:ind w:left="567"/>
        <w:rPr>
          <w:rFonts w:cs="Times New Roman"/>
          <w:b/>
          <w:sz w:val="24"/>
          <w:szCs w:val="24"/>
        </w:rPr>
      </w:pPr>
      <w:r w:rsidRPr="00F81B1C">
        <w:rPr>
          <w:rFonts w:cs="Times New Roman"/>
          <w:b/>
          <w:sz w:val="24"/>
          <w:szCs w:val="24"/>
        </w:rPr>
        <w:t>I. Đại diện cho đơn vị đăng kiểm xe cơ giới</w:t>
      </w:r>
    </w:p>
    <w:p w14:paraId="390D169A" w14:textId="77777777" w:rsidR="00F81B1C" w:rsidRPr="00F81B1C" w:rsidRDefault="00F81B1C" w:rsidP="00F81B1C">
      <w:pPr>
        <w:pStyle w:val="ListParagraph"/>
        <w:spacing w:before="0" w:after="0" w:line="240" w:lineRule="auto"/>
        <w:ind w:left="567"/>
        <w:rPr>
          <w:rFonts w:cs="Times New Roman"/>
          <w:sz w:val="24"/>
          <w:szCs w:val="24"/>
        </w:rPr>
      </w:pPr>
      <w:r w:rsidRPr="00F81B1C">
        <w:rPr>
          <w:rFonts w:cs="Times New Roman"/>
          <w:sz w:val="24"/>
          <w:szCs w:val="24"/>
        </w:rPr>
        <w:t>1. Ông (bà): ……………………, Chức vụ: Lãnh đạo.</w:t>
      </w:r>
    </w:p>
    <w:p w14:paraId="4628DE72" w14:textId="77777777" w:rsidR="00F81B1C" w:rsidRPr="00F81B1C" w:rsidRDefault="00F81B1C" w:rsidP="00F81B1C">
      <w:pPr>
        <w:pStyle w:val="ListParagraph"/>
        <w:spacing w:before="0" w:after="0" w:line="240" w:lineRule="auto"/>
        <w:ind w:left="567"/>
        <w:rPr>
          <w:rFonts w:cs="Times New Roman"/>
          <w:sz w:val="24"/>
          <w:szCs w:val="24"/>
        </w:rPr>
      </w:pPr>
      <w:r w:rsidRPr="00F81B1C">
        <w:rPr>
          <w:rFonts w:cs="Times New Roman"/>
          <w:sz w:val="24"/>
          <w:szCs w:val="24"/>
        </w:rPr>
        <w:t>2. Ông (bà): ……………………, Chức vụ: nhân viên.</w:t>
      </w:r>
    </w:p>
    <w:p w14:paraId="28EAA6B7" w14:textId="77777777" w:rsidR="00F81B1C" w:rsidRPr="00F81B1C" w:rsidRDefault="00F81B1C" w:rsidP="00F81B1C">
      <w:pPr>
        <w:tabs>
          <w:tab w:val="num" w:pos="1080"/>
        </w:tabs>
        <w:spacing w:after="0" w:line="240" w:lineRule="auto"/>
        <w:ind w:firstLine="567"/>
        <w:rPr>
          <w:rFonts w:ascii="Times New Roman" w:hAnsi="Times New Roman" w:cs="Times New Roman"/>
          <w:sz w:val="24"/>
          <w:szCs w:val="24"/>
        </w:rPr>
      </w:pPr>
      <w:r w:rsidRPr="00F81B1C">
        <w:rPr>
          <w:rFonts w:ascii="Times New Roman" w:hAnsi="Times New Roman" w:cs="Times New Roman"/>
          <w:b/>
          <w:sz w:val="24"/>
          <w:szCs w:val="24"/>
        </w:rPr>
        <w:t xml:space="preserve">II. Đại diện cho chủ phương tiện có biển số phương tiện: </w:t>
      </w:r>
      <w:r w:rsidRPr="00F81B1C">
        <w:rPr>
          <w:rFonts w:ascii="Times New Roman" w:hAnsi="Times New Roman" w:cs="Times New Roman"/>
          <w:sz w:val="24"/>
          <w:szCs w:val="24"/>
        </w:rPr>
        <w:t>………………</w:t>
      </w:r>
    </w:p>
    <w:p w14:paraId="4D0A7227"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 xml:space="preserve">Ông (bà): ……………………, là chủ phương tiện/lái xe. Số điện thoại:………… Số </w:t>
      </w:r>
      <w:r w:rsidRPr="00F81B1C">
        <w:rPr>
          <w:rFonts w:ascii="Times New Roman" w:hAnsi="Times New Roman" w:cs="Times New Roman"/>
          <w:sz w:val="24"/>
          <w:szCs w:val="24"/>
          <w:lang w:val="pt-BR"/>
        </w:rPr>
        <w:t>hộ chiếu/CCCD/CMND hoặc số định danh cá nhân</w:t>
      </w:r>
      <w:r w:rsidRPr="00F81B1C">
        <w:rPr>
          <w:rFonts w:ascii="Times New Roman" w:hAnsi="Times New Roman" w:cs="Times New Roman"/>
          <w:sz w:val="24"/>
          <w:szCs w:val="24"/>
        </w:rPr>
        <w:t>/Giấy phép lái xe:………;                                                cấp ngày:…………, tại:………………………………………………</w:t>
      </w:r>
    </w:p>
    <w:p w14:paraId="24CA1A6F"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 xml:space="preserve">Cùng nhau lập Biên bản xác nhận thời điểm thu Tem kiểm định và Giấy chứng nhận kiểm định làm cơ sở để tính trả lại phí hoặc bù trừ phí sử dụng đường bộ trong thời gian sửa chữa, phục hồi tình trạng kỹ thuật sau tai nạn, cụ thể: </w:t>
      </w:r>
    </w:p>
    <w:p w14:paraId="7864ED1C"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 xml:space="preserve">Ông (bà) ……………………… đã nộp lại Tem và Giấy chứng nhận kiểm định có số sê ri: ….. do… </w:t>
      </w:r>
      <w:r w:rsidRPr="00F81B1C">
        <w:rPr>
          <w:rFonts w:ascii="Times New Roman" w:hAnsi="Times New Roman" w:cs="Times New Roman"/>
          <w:i/>
          <w:sz w:val="24"/>
          <w:szCs w:val="24"/>
        </w:rPr>
        <w:t xml:space="preserve">(đơn vị </w:t>
      </w:r>
      <w:r w:rsidRPr="00F81B1C">
        <w:rPr>
          <w:rFonts w:ascii="Times New Roman" w:hAnsi="Times New Roman" w:cs="Times New Roman"/>
          <w:i/>
          <w:iCs/>
          <w:sz w:val="24"/>
          <w:szCs w:val="24"/>
        </w:rPr>
        <w:t>đăng kiểm xe cơ giới)</w:t>
      </w:r>
      <w:r w:rsidRPr="00F81B1C">
        <w:rPr>
          <w:rFonts w:ascii="Times New Roman" w:hAnsi="Times New Roman" w:cs="Times New Roman"/>
          <w:sz w:val="24"/>
          <w:szCs w:val="24"/>
        </w:rPr>
        <w:t xml:space="preserve"> … cấp ngày:…/…/20… có hiệu lực đến ngày …/…/20….                                                                            </w:t>
      </w:r>
    </w:p>
    <w:p w14:paraId="52E954BD"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Lý do: Xe bị tai nạn giao thông không thể lưu hành được phải sửa chữa.</w:t>
      </w:r>
    </w:p>
    <w:p w14:paraId="5C64C361" w14:textId="77777777" w:rsidR="00F81B1C" w:rsidRPr="00F81B1C" w:rsidRDefault="00F81B1C" w:rsidP="00F81B1C">
      <w:pPr>
        <w:spacing w:after="0" w:line="240" w:lineRule="auto"/>
        <w:ind w:firstLine="567"/>
        <w:rPr>
          <w:rFonts w:ascii="Times New Roman" w:hAnsi="Times New Roman" w:cs="Times New Roman"/>
          <w:sz w:val="24"/>
          <w:szCs w:val="24"/>
        </w:rPr>
      </w:pPr>
      <w:r w:rsidRPr="00F81B1C">
        <w:rPr>
          <w:rFonts w:ascii="Times New Roman" w:hAnsi="Times New Roman" w:cs="Times New Roman"/>
          <w:sz w:val="24"/>
          <w:szCs w:val="24"/>
        </w:rPr>
        <w:t>Biên bản được lập thành hai bản có giá trị như nhau, 01 bản giao cho chủ phương tiện, 01 bản lưu tại đơn vị đăng kiểm thu Tem và Giấy chứng nhận kiểm định./.</w:t>
      </w:r>
    </w:p>
    <w:tbl>
      <w:tblPr>
        <w:tblW w:w="9576" w:type="dxa"/>
        <w:tblLook w:val="01E0" w:firstRow="1" w:lastRow="1" w:firstColumn="1" w:lastColumn="1" w:noHBand="0" w:noVBand="0"/>
      </w:tblPr>
      <w:tblGrid>
        <w:gridCol w:w="2628"/>
        <w:gridCol w:w="2970"/>
        <w:gridCol w:w="3978"/>
      </w:tblGrid>
      <w:tr w:rsidR="00F81B1C" w:rsidRPr="00F81B1C" w14:paraId="3804CCE3" w14:textId="77777777" w:rsidTr="00F20E04">
        <w:tc>
          <w:tcPr>
            <w:tcW w:w="2628" w:type="dxa"/>
          </w:tcPr>
          <w:p w14:paraId="20A84F95"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CHỦ PHƯƠNG TIỆN</w:t>
            </w:r>
          </w:p>
          <w:p w14:paraId="7401DDD1" w14:textId="77777777" w:rsidR="00F81B1C" w:rsidRPr="00F81B1C" w:rsidRDefault="00F81B1C" w:rsidP="00F81B1C">
            <w:pPr>
              <w:spacing w:after="0" w:line="240" w:lineRule="auto"/>
              <w:jc w:val="center"/>
              <w:rPr>
                <w:rFonts w:ascii="Times New Roman" w:hAnsi="Times New Roman" w:cs="Times New Roman"/>
                <w:i/>
                <w:sz w:val="24"/>
                <w:szCs w:val="24"/>
              </w:rPr>
            </w:pPr>
            <w:r w:rsidRPr="00F81B1C">
              <w:rPr>
                <w:rFonts w:ascii="Times New Roman" w:hAnsi="Times New Roman" w:cs="Times New Roman"/>
                <w:i/>
                <w:sz w:val="24"/>
                <w:szCs w:val="24"/>
              </w:rPr>
              <w:t>(Ký và ghi rõ họ tên)</w:t>
            </w:r>
          </w:p>
          <w:p w14:paraId="06A7A133" w14:textId="77777777" w:rsidR="00F81B1C" w:rsidRPr="00F81B1C" w:rsidRDefault="00F81B1C" w:rsidP="00F81B1C">
            <w:pPr>
              <w:spacing w:after="0" w:line="240" w:lineRule="auto"/>
              <w:rPr>
                <w:rFonts w:ascii="Times New Roman" w:hAnsi="Times New Roman" w:cs="Times New Roman"/>
                <w:b/>
                <w:sz w:val="24"/>
                <w:szCs w:val="24"/>
                <w:u w:val="single"/>
              </w:rPr>
            </w:pPr>
          </w:p>
        </w:tc>
        <w:tc>
          <w:tcPr>
            <w:tcW w:w="2970" w:type="dxa"/>
          </w:tcPr>
          <w:p w14:paraId="67DFE82F"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NHÂN VIÊN ĐƠN VỊ ĐĂNG KIỂM</w:t>
            </w:r>
          </w:p>
          <w:p w14:paraId="13DB37EE"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i/>
                <w:sz w:val="24"/>
                <w:szCs w:val="24"/>
              </w:rPr>
              <w:t>(Ký và ghi rõ họ tên)</w:t>
            </w:r>
          </w:p>
        </w:tc>
        <w:tc>
          <w:tcPr>
            <w:tcW w:w="3978" w:type="dxa"/>
          </w:tcPr>
          <w:p w14:paraId="5BFD6BAB"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THỦ TRƯỞNG ĐƠN VỊ</w:t>
            </w:r>
          </w:p>
          <w:p w14:paraId="24186088"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b/>
                <w:sz w:val="24"/>
                <w:szCs w:val="24"/>
              </w:rPr>
              <w:t xml:space="preserve"> ĐĂNG KIỂM</w:t>
            </w:r>
          </w:p>
          <w:p w14:paraId="563BF9FA" w14:textId="77777777" w:rsidR="00F81B1C" w:rsidRPr="00F81B1C" w:rsidRDefault="00F81B1C" w:rsidP="00F81B1C">
            <w:pPr>
              <w:spacing w:after="0" w:line="240" w:lineRule="auto"/>
              <w:jc w:val="center"/>
              <w:rPr>
                <w:rFonts w:ascii="Times New Roman" w:hAnsi="Times New Roman" w:cs="Times New Roman"/>
                <w:i/>
                <w:sz w:val="24"/>
                <w:szCs w:val="24"/>
              </w:rPr>
            </w:pPr>
            <w:r w:rsidRPr="00F81B1C">
              <w:rPr>
                <w:rFonts w:ascii="Times New Roman" w:hAnsi="Times New Roman" w:cs="Times New Roman"/>
                <w:i/>
                <w:sz w:val="24"/>
                <w:szCs w:val="24"/>
              </w:rPr>
              <w:t xml:space="preserve">(Ký, ghi rõ họ tên, chức vụ </w:t>
            </w:r>
          </w:p>
          <w:p w14:paraId="55F1CAFA" w14:textId="77777777" w:rsidR="00F81B1C" w:rsidRPr="00F81B1C" w:rsidRDefault="00F81B1C" w:rsidP="00F81B1C">
            <w:pPr>
              <w:spacing w:after="0" w:line="240" w:lineRule="auto"/>
              <w:jc w:val="center"/>
              <w:rPr>
                <w:rFonts w:ascii="Times New Roman" w:hAnsi="Times New Roman" w:cs="Times New Roman"/>
                <w:b/>
                <w:sz w:val="24"/>
                <w:szCs w:val="24"/>
              </w:rPr>
            </w:pPr>
            <w:r w:rsidRPr="00F81B1C">
              <w:rPr>
                <w:rFonts w:ascii="Times New Roman" w:hAnsi="Times New Roman" w:cs="Times New Roman"/>
                <w:i/>
                <w:sz w:val="24"/>
                <w:szCs w:val="24"/>
              </w:rPr>
              <w:t>và đóng dấu)</w:t>
            </w:r>
          </w:p>
        </w:tc>
      </w:tr>
    </w:tbl>
    <w:p w14:paraId="656F4FF6" w14:textId="77777777" w:rsidR="00F81B1C" w:rsidRPr="00F81B1C" w:rsidRDefault="00F81B1C" w:rsidP="00F81B1C">
      <w:pPr>
        <w:tabs>
          <w:tab w:val="left" w:pos="2120"/>
        </w:tabs>
        <w:spacing w:after="0" w:line="240" w:lineRule="auto"/>
        <w:rPr>
          <w:rFonts w:ascii="Times New Roman" w:hAnsi="Times New Roman" w:cs="Times New Roman"/>
          <w:sz w:val="24"/>
          <w:szCs w:val="24"/>
        </w:rPr>
      </w:pPr>
    </w:p>
    <w:p w14:paraId="24DA4D51" w14:textId="77777777" w:rsidR="00F81B1C" w:rsidRDefault="00F81B1C" w:rsidP="00F81B1C">
      <w:pPr>
        <w:tabs>
          <w:tab w:val="left" w:pos="2120"/>
        </w:tabs>
        <w:rPr>
          <w:rFonts w:ascii="Times New Roman" w:hAnsi="Times New Roman" w:cs="Times New Roman"/>
          <w:sz w:val="28"/>
          <w:szCs w:val="28"/>
        </w:rPr>
      </w:pPr>
    </w:p>
    <w:p w14:paraId="03F81B05" w14:textId="77777777" w:rsidR="00F81B1C" w:rsidRPr="00F81B1C" w:rsidRDefault="00F81B1C" w:rsidP="00F81B1C">
      <w:pPr>
        <w:rPr>
          <w:rFonts w:ascii="Times New Roman" w:hAnsi="Times New Roman" w:cs="Times New Roman"/>
          <w:sz w:val="28"/>
          <w:szCs w:val="28"/>
        </w:rPr>
      </w:pPr>
    </w:p>
    <w:p w14:paraId="5B113CB4" w14:textId="77777777" w:rsidR="00F81B1C" w:rsidRPr="00F81B1C" w:rsidRDefault="00F81B1C" w:rsidP="00F81B1C">
      <w:pPr>
        <w:rPr>
          <w:rFonts w:ascii="Times New Roman" w:hAnsi="Times New Roman" w:cs="Times New Roman"/>
          <w:sz w:val="28"/>
          <w:szCs w:val="28"/>
        </w:rPr>
      </w:pPr>
    </w:p>
    <w:p w14:paraId="6223300A" w14:textId="77777777" w:rsidR="00F81B1C" w:rsidRPr="00F81B1C" w:rsidRDefault="00F81B1C" w:rsidP="00F81B1C">
      <w:pPr>
        <w:rPr>
          <w:rFonts w:ascii="Times New Roman" w:hAnsi="Times New Roman" w:cs="Times New Roman"/>
          <w:sz w:val="28"/>
          <w:szCs w:val="28"/>
        </w:rPr>
      </w:pPr>
    </w:p>
    <w:p w14:paraId="6C816BC0" w14:textId="77777777" w:rsidR="00F81B1C" w:rsidRPr="00F81B1C" w:rsidRDefault="00F81B1C" w:rsidP="00F81B1C">
      <w:pPr>
        <w:rPr>
          <w:rFonts w:ascii="Times New Roman" w:hAnsi="Times New Roman" w:cs="Times New Roman"/>
          <w:sz w:val="28"/>
          <w:szCs w:val="28"/>
        </w:rPr>
      </w:pPr>
    </w:p>
    <w:p w14:paraId="3D944945" w14:textId="77777777" w:rsidR="00F81B1C" w:rsidRPr="00F81B1C" w:rsidRDefault="00F81B1C" w:rsidP="00F81B1C">
      <w:pPr>
        <w:rPr>
          <w:rFonts w:ascii="Times New Roman" w:hAnsi="Times New Roman" w:cs="Times New Roman"/>
          <w:sz w:val="28"/>
          <w:szCs w:val="28"/>
        </w:rPr>
      </w:pPr>
    </w:p>
    <w:p w14:paraId="2D36C0A7" w14:textId="77777777" w:rsidR="00F81B1C" w:rsidRDefault="00F81B1C" w:rsidP="00F81B1C">
      <w:pPr>
        <w:rPr>
          <w:rFonts w:ascii="Times New Roman" w:hAnsi="Times New Roman" w:cs="Times New Roman"/>
          <w:sz w:val="28"/>
          <w:szCs w:val="28"/>
        </w:rPr>
      </w:pPr>
    </w:p>
    <w:p w14:paraId="432469CB" w14:textId="77777777" w:rsidR="00F81B1C" w:rsidRDefault="00F81B1C" w:rsidP="00F81B1C">
      <w:pPr>
        <w:ind w:firstLine="720"/>
        <w:rPr>
          <w:rFonts w:ascii="Times New Roman" w:hAnsi="Times New Roman" w:cs="Times New Roman"/>
          <w:sz w:val="28"/>
          <w:szCs w:val="28"/>
        </w:rPr>
      </w:pPr>
    </w:p>
    <w:p w14:paraId="5FEDF154" w14:textId="7B1C66A7" w:rsidR="00F81B1C" w:rsidRPr="00F23D95" w:rsidRDefault="00F81B1C" w:rsidP="00F81B1C">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BA7138">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DF3604" w:rsidRPr="00DF3604">
        <w:rPr>
          <w:rFonts w:ascii="Times New Roman Bold" w:hAnsi="Times New Roman Bold" w:cs="Times New Roman"/>
          <w:b/>
          <w:color w:val="000000" w:themeColor="text1"/>
          <w:spacing w:val="-4"/>
          <w:sz w:val="28"/>
          <w:szCs w:val="28"/>
        </w:rPr>
        <w:t xml:space="preserve">cấp biển hiệu phương tiện vận tải khách du lịch bằng đường thủy nội địa (thẩm quyền của Sở Xây dựng) </w:t>
      </w:r>
      <w:r w:rsidRPr="00E2500D">
        <w:rPr>
          <w:rFonts w:ascii="Times New Roman Bold" w:hAnsi="Times New Roman Bold" w:cs="Times New Roman"/>
          <w:b/>
          <w:color w:val="000000" w:themeColor="text1"/>
          <w:spacing w:val="-4"/>
          <w:sz w:val="28"/>
          <w:szCs w:val="28"/>
        </w:rPr>
        <w:t xml:space="preserve">(Số hồ sơ TTHC: </w:t>
      </w:r>
      <w:r w:rsidR="00DF3604" w:rsidRPr="00DF3604">
        <w:rPr>
          <w:rFonts w:ascii="Times New Roman" w:eastAsia="Times New Roman" w:hAnsi="Times New Roman" w:cs="Times New Roman"/>
          <w:sz w:val="26"/>
          <w:szCs w:val="26"/>
        </w:rPr>
        <w:t>1.014190</w:t>
      </w:r>
      <w:r w:rsidRPr="00E2500D">
        <w:rPr>
          <w:rFonts w:ascii="Times New Roman" w:eastAsia="Times New Roman" w:hAnsi="Times New Roman" w:cs="Times New Roman"/>
          <w:b/>
          <w:sz w:val="26"/>
          <w:szCs w:val="26"/>
        </w:rPr>
        <w:t>)</w:t>
      </w:r>
    </w:p>
    <w:p w14:paraId="46500F90" w14:textId="77777777" w:rsidR="00F81B1C" w:rsidRDefault="00F81B1C" w:rsidP="00F81B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1B6E4F7"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 Đơn vị kinh doanh vận tải khách du lịch bằng đường thủy nội địa gửi trực tiếp, trực tuyến hoặc qua bưu điện 01 bộ hồ sơ đến Sở Xây dựng tỉnh/thành phố trực thuộc Trung ương nơi đơn vị kinh doanh đặt trụ sở chính hoặc chi nhánh;</w:t>
      </w:r>
    </w:p>
    <w:p w14:paraId="317BD75D"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 xml:space="preserve"> - Trong thời hạn 07 ngày làm việc kể từ ngày nhận được hồ sơ hợp lệ, Sở Xây dựng tổ chức thẩm định, cấp biển hiệu cho phương tiện vận tải khách du lịch bằng đường thủy nội địa. Trường hợp từ chối, phải thông báo bằng văn bản hoặc qua địa chỉ giao dịch điện tử của đơn vị và nêu rõ lý do; </w:t>
      </w:r>
    </w:p>
    <w:p w14:paraId="1FD57C21"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 xml:space="preserve">- Trong quá trình thẩm định, Sở Xây dựng kiểm tra thông tin về giấy chứng nhận kiểm định an toàn kỹ thuật và bảo vệ môi trường đối với phương tiện trên hệ thống đăng kiểm Việt Nam; giấy phép kinh doanh vận tải đã cấp cho đơn vị kinh doanh vận tải; cập nhật thông tin trên hệ thống dữ liệu giám sát hành trình và chỉ cấp biển hiệu khi thiết bị giám sát hành trình của phương tiện đáp ứng đầy đủ các quy định về lắp đặt, truyền dẫn dữ liệu theo quy định của Bộ Xây dựng (hoặc Bộ Giao thông vận tải cũ). </w:t>
      </w:r>
    </w:p>
    <w:p w14:paraId="1BAA4275" w14:textId="6DC453F3"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 Biển hiệu phương tiện vận tải khách du lịch có giá trị 07 năm và không quá niên hạn sử dụng còn lại của phương tiện.</w:t>
      </w:r>
      <w:r w:rsidR="00F81B1C" w:rsidRPr="001E11C8">
        <w:rPr>
          <w:rFonts w:ascii="Times New Roman" w:hAnsi="Times New Roman" w:cs="Times New Roman"/>
          <w:color w:val="000000" w:themeColor="text1"/>
          <w:sz w:val="28"/>
          <w:szCs w:val="28"/>
        </w:rPr>
        <w:t>.</w:t>
      </w:r>
    </w:p>
    <w:p w14:paraId="136A2BC2" w14:textId="7701D08A" w:rsidR="00F81B1C" w:rsidRPr="004A5B6D" w:rsidRDefault="00F81B1C" w:rsidP="00F81B1C">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B1D67A6" w14:textId="77777777" w:rsidR="00F81B1C" w:rsidRPr="00F455FC" w:rsidRDefault="00F81B1C" w:rsidP="00F81B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21E31A8" w14:textId="77777777" w:rsidR="00F81B1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5873DB6"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(1) Đơn đề nghị cấp biển hiệu phương tiện vận tải khách du lịch theo Mẫu số 02 quy định tại Phụ lục kèm theo Nghị định 168/2017/NĐ-CP;</w:t>
      </w:r>
    </w:p>
    <w:p w14:paraId="12F7DD53"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(2) Bảng kê thông tin về trang thiết bị của từng phương tiện, chất lượng dịch vụ, nhân viên phục vụ trên phương tiện vận tải khách du lịch đáp ứng điều kiện theo quy định tại Thông tư số 42/2017/TT-BGTVT ngày 15/11/2017 của Bộ trưởng Bộ Giao thông vận tải;</w:t>
      </w:r>
    </w:p>
    <w:p w14:paraId="224CB368" w14:textId="74865534" w:rsidR="00F81B1C"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3) Bản sao giấy đăng ký phương tiện hoặc giấy hẹn nhận giấy đăng ký phương tiện của cơ quan có thẩm quyền, bản sao giấy chứng nhận kiểm định an toàn kỹ thuật và bảo vệ môi trường. Trường hợp phương tiện không thuộc quyền sở hữu của đơn vị kinh doanh vận tải thì xuất trình thêm bản sao hợp đồng thuê phương tiện với tổ chức, cá nhân sở hữu phương tiện vận tải hoặc bản sao hợp đồng dịch vụ giữa thành viên và hợp tác xã.</w:t>
      </w:r>
      <w:r w:rsidR="00F81B1C" w:rsidRPr="00C760BE">
        <w:rPr>
          <w:rFonts w:ascii="Times New Roman" w:hAnsi="Times New Roman" w:cs="Times New Roman"/>
          <w:color w:val="000000" w:themeColor="text1"/>
          <w:sz w:val="28"/>
          <w:szCs w:val="28"/>
        </w:rPr>
        <w:t>.</w:t>
      </w:r>
    </w:p>
    <w:p w14:paraId="738B5367" w14:textId="77777777" w:rsidR="00F81B1C" w:rsidRPr="00F455F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30B8038" w14:textId="77777777" w:rsidR="00F81B1C" w:rsidRPr="00F455F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E3917B3" w14:textId="77777777" w:rsidR="00DF3604" w:rsidRDefault="00DF3604" w:rsidP="00F81B1C">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lastRenderedPageBreak/>
        <w:t>07 Ngày làm việc</w:t>
      </w:r>
      <w:r>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Kể từ ngày nhận được hồ sơ hợp lệ.</w:t>
      </w:r>
    </w:p>
    <w:p w14:paraId="55B47F97" w14:textId="0C6DAC06" w:rsidR="00F81B1C" w:rsidRDefault="00F81B1C" w:rsidP="00F81B1C">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DF3604" w:rsidRPr="00DF3604">
        <w:rPr>
          <w:rFonts w:ascii="Times New Roman" w:hAnsi="Times New Roman" w:cs="Times New Roman"/>
          <w:bCs/>
          <w:color w:val="000000" w:themeColor="text1"/>
          <w:sz w:val="28"/>
          <w:szCs w:val="28"/>
        </w:rPr>
        <w:t>Doanh nghiệp, Hợp tác xã</w:t>
      </w:r>
    </w:p>
    <w:p w14:paraId="088FA172" w14:textId="7DB1A013" w:rsidR="00F81B1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F3604" w:rsidRPr="00DF3604">
        <w:rPr>
          <w:rFonts w:ascii="Times New Roman" w:hAnsi="Times New Roman" w:cs="Times New Roman"/>
          <w:color w:val="000000" w:themeColor="text1"/>
          <w:sz w:val="28"/>
          <w:szCs w:val="28"/>
        </w:rPr>
        <w:t>Các Sở quản lý chuyên ngành</w:t>
      </w:r>
    </w:p>
    <w:p w14:paraId="093140E0" w14:textId="682D8596" w:rsidR="00F81B1C" w:rsidRDefault="00F81B1C" w:rsidP="00F81B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F3604" w:rsidRPr="00DF3604">
        <w:rPr>
          <w:rFonts w:ascii="Times New Roman" w:hAnsi="Times New Roman" w:cs="Times New Roman"/>
          <w:color w:val="000000" w:themeColor="text1"/>
          <w:sz w:val="28"/>
          <w:szCs w:val="28"/>
        </w:rPr>
        <w:t>Biển hiệu phương tiện vận tải khách du lịch</w:t>
      </w:r>
    </w:p>
    <w:p w14:paraId="4192762A" w14:textId="77777777" w:rsidR="00F81B1C" w:rsidRPr="00F455F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2ACC0A37" w14:textId="77777777" w:rsidR="00F81B1C" w:rsidRDefault="00F81B1C" w:rsidP="00F81B1C">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5DC5A6F" w14:textId="77777777" w:rsidR="00DF3604" w:rsidRDefault="00DF3604" w:rsidP="00F81B1C">
      <w:pPr>
        <w:spacing w:after="0" w:line="360" w:lineRule="exact"/>
        <w:ind w:firstLine="567"/>
        <w:jc w:val="both"/>
        <w:rPr>
          <w:rFonts w:ascii="Times New Roman" w:hAnsi="Times New Roman" w:cs="Times New Roman"/>
          <w:b/>
          <w:color w:val="000000" w:themeColor="text1"/>
          <w:sz w:val="28"/>
          <w:szCs w:val="28"/>
        </w:rPr>
      </w:pPr>
      <w:r w:rsidRPr="00DF3604">
        <w:rPr>
          <w:rFonts w:ascii="Times New Roman" w:hAnsi="Times New Roman" w:cs="Times New Roman"/>
          <w:color w:val="000000" w:themeColor="text1"/>
          <w:sz w:val="28"/>
          <w:szCs w:val="28"/>
        </w:rPr>
        <w:t>Đơn đề nghị cấp biển hiệu phương tiện vận tải khách du lịch theo Mẫu số 02 quy định tại Phụ lục kèm theo Nghị định 168/2017/NĐ-CP</w:t>
      </w:r>
      <w:r w:rsidRPr="00F455FC">
        <w:rPr>
          <w:rFonts w:ascii="Times New Roman" w:hAnsi="Times New Roman" w:cs="Times New Roman"/>
          <w:b/>
          <w:color w:val="000000" w:themeColor="text1"/>
          <w:sz w:val="28"/>
          <w:szCs w:val="28"/>
        </w:rPr>
        <w:t xml:space="preserve"> </w:t>
      </w:r>
    </w:p>
    <w:p w14:paraId="0181965B" w14:textId="34929149" w:rsidR="00F81B1C" w:rsidRDefault="00F81B1C" w:rsidP="00F81B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7123A354" w14:textId="77777777" w:rsidR="00DF3604" w:rsidRDefault="00DF3604" w:rsidP="00F81B1C">
      <w:pPr>
        <w:spacing w:after="0" w:line="360" w:lineRule="exact"/>
        <w:ind w:firstLine="567"/>
        <w:jc w:val="both"/>
        <w:rPr>
          <w:rFonts w:ascii="Times New Roman" w:hAnsi="Times New Roman" w:cs="Times New Roman"/>
          <w:b/>
          <w:bCs/>
          <w:color w:val="000000" w:themeColor="text1"/>
          <w:sz w:val="28"/>
          <w:szCs w:val="28"/>
        </w:rPr>
      </w:pPr>
      <w:r w:rsidRPr="00DF3604">
        <w:rPr>
          <w:rFonts w:ascii="Times New Roman" w:hAnsi="Times New Roman" w:cs="Times New Roman"/>
          <w:bCs/>
          <w:color w:val="000000" w:themeColor="text1"/>
          <w:sz w:val="28"/>
          <w:szCs w:val="28"/>
        </w:rPr>
        <w:t>Người điều khiển phương tiện, nhân viên phục vụ, trang thiết bị, chất lượng dịch vụ trên phương tiện vận tải khách du lịch bằng đường thủy nội địa đáp ứng điều kiện quy định tại Thông tư số 42/2017/TT-BGTVT ngày 15/11/2017 của Bộ trưởng Bộ Giao thông vận tải</w:t>
      </w:r>
      <w:r w:rsidRPr="00DF3604">
        <w:rPr>
          <w:rFonts w:ascii="Times New Roman" w:hAnsi="Times New Roman" w:cs="Times New Roman"/>
          <w:b/>
          <w:bCs/>
          <w:color w:val="000000" w:themeColor="text1"/>
          <w:sz w:val="28"/>
          <w:szCs w:val="28"/>
        </w:rPr>
        <w:t xml:space="preserve"> </w:t>
      </w:r>
    </w:p>
    <w:p w14:paraId="49480A21" w14:textId="7EDFF76A" w:rsidR="00F81B1C" w:rsidRDefault="00F81B1C" w:rsidP="00F81B1C">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5A89051" w14:textId="04A7C093" w:rsidR="00F81B1C" w:rsidRDefault="00F81B1C" w:rsidP="00DF36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F3604" w:rsidRPr="00DF3604">
        <w:rPr>
          <w:rFonts w:ascii="Times New Roman" w:hAnsi="Times New Roman" w:cs="Times New Roman"/>
          <w:color w:val="000000" w:themeColor="text1"/>
          <w:sz w:val="28"/>
          <w:szCs w:val="28"/>
        </w:rPr>
        <w:t xml:space="preserve">Nghị định </w:t>
      </w:r>
      <w:r w:rsidR="00DF3604">
        <w:rPr>
          <w:rFonts w:ascii="Times New Roman" w:hAnsi="Times New Roman" w:cs="Times New Roman"/>
          <w:color w:val="000000" w:themeColor="text1"/>
          <w:sz w:val="28"/>
          <w:szCs w:val="28"/>
        </w:rPr>
        <w:t xml:space="preserve">số </w:t>
      </w:r>
      <w:r w:rsidR="00DF3604" w:rsidRPr="00DF3604">
        <w:rPr>
          <w:rFonts w:ascii="Times New Roman" w:hAnsi="Times New Roman" w:cs="Times New Roman"/>
          <w:color w:val="000000" w:themeColor="text1"/>
          <w:sz w:val="28"/>
          <w:szCs w:val="28"/>
        </w:rPr>
        <w:t>168/2017/NĐ-CP</w:t>
      </w:r>
      <w:r w:rsidR="00DF3604">
        <w:rPr>
          <w:rFonts w:ascii="Times New Roman" w:hAnsi="Times New Roman" w:cs="Times New Roman"/>
          <w:color w:val="000000" w:themeColor="text1"/>
          <w:sz w:val="28"/>
          <w:szCs w:val="28"/>
        </w:rPr>
        <w:t xml:space="preserve"> ngày 31/12/2017 của Chính phủ </w:t>
      </w:r>
      <w:r w:rsidR="008D211D" w:rsidRPr="008D211D">
        <w:rPr>
          <w:rFonts w:ascii="Times New Roman" w:hAnsi="Times New Roman" w:cs="Times New Roman"/>
          <w:color w:val="000000" w:themeColor="text1"/>
          <w:sz w:val="28"/>
          <w:szCs w:val="28"/>
        </w:rPr>
        <w:t>quy định chi tiết một số điều của </w:t>
      </w:r>
      <w:bookmarkStart w:id="119" w:name="tvpllink_gwjshhbwvy_2"/>
      <w:r w:rsidR="008D211D" w:rsidRPr="008D211D">
        <w:rPr>
          <w:rFonts w:ascii="Times New Roman" w:hAnsi="Times New Roman" w:cs="Times New Roman"/>
          <w:color w:val="000000" w:themeColor="text1"/>
          <w:sz w:val="28"/>
          <w:szCs w:val="28"/>
        </w:rPr>
        <w:fldChar w:fldCharType="begin"/>
      </w:r>
      <w:r w:rsidR="008D211D" w:rsidRPr="008D211D">
        <w:rPr>
          <w:rFonts w:ascii="Times New Roman" w:hAnsi="Times New Roman" w:cs="Times New Roman"/>
          <w:color w:val="000000" w:themeColor="text1"/>
          <w:sz w:val="28"/>
          <w:szCs w:val="28"/>
        </w:rPr>
        <w:instrText>HYPERLINK "https://thuvienphapluat.vn/van-ban/Van-hoa-Xa-hoi/Luat-du-lich-2017-322936.aspx" \t "_blank"</w:instrText>
      </w:r>
      <w:r w:rsidR="008D211D" w:rsidRPr="008D211D">
        <w:rPr>
          <w:rFonts w:ascii="Times New Roman" w:hAnsi="Times New Roman" w:cs="Times New Roman"/>
          <w:color w:val="000000" w:themeColor="text1"/>
          <w:sz w:val="28"/>
          <w:szCs w:val="28"/>
        </w:rPr>
      </w:r>
      <w:r w:rsidR="008D211D" w:rsidRPr="008D211D">
        <w:rPr>
          <w:rFonts w:ascii="Times New Roman" w:hAnsi="Times New Roman" w:cs="Times New Roman"/>
          <w:color w:val="000000" w:themeColor="text1"/>
          <w:sz w:val="28"/>
          <w:szCs w:val="28"/>
        </w:rPr>
        <w:fldChar w:fldCharType="separate"/>
      </w:r>
      <w:r w:rsidR="008D211D" w:rsidRPr="008D211D">
        <w:rPr>
          <w:rFonts w:ascii="Times New Roman" w:hAnsi="Times New Roman" w:cs="Times New Roman"/>
          <w:color w:val="000000" w:themeColor="text1"/>
          <w:sz w:val="28"/>
          <w:szCs w:val="28"/>
        </w:rPr>
        <w:t>Luật Du lịch</w:t>
      </w:r>
      <w:r w:rsidR="008D211D" w:rsidRPr="008D211D">
        <w:rPr>
          <w:rFonts w:ascii="Times New Roman" w:hAnsi="Times New Roman" w:cs="Times New Roman"/>
          <w:color w:val="000000" w:themeColor="text1"/>
          <w:sz w:val="28"/>
          <w:szCs w:val="28"/>
        </w:rPr>
        <w:fldChar w:fldCharType="end"/>
      </w:r>
      <w:bookmarkEnd w:id="119"/>
      <w:r w:rsidR="008D211D">
        <w:rPr>
          <w:rFonts w:ascii="Times New Roman" w:hAnsi="Times New Roman" w:cs="Times New Roman"/>
          <w:color w:val="000000" w:themeColor="text1"/>
          <w:sz w:val="28"/>
          <w:szCs w:val="28"/>
        </w:rPr>
        <w:t>.</w:t>
      </w:r>
    </w:p>
    <w:p w14:paraId="5C3A59CD" w14:textId="748A9B44" w:rsidR="008D211D" w:rsidRDefault="008D211D" w:rsidP="00DF36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Luật Du lịch</w:t>
      </w:r>
      <w:r>
        <w:rPr>
          <w:rFonts w:ascii="Times New Roman" w:hAnsi="Times New Roman" w:cs="Times New Roman"/>
          <w:color w:val="000000" w:themeColor="text1"/>
          <w:sz w:val="28"/>
          <w:szCs w:val="28"/>
        </w:rPr>
        <w:t xml:space="preserve"> số </w:t>
      </w:r>
      <w:r w:rsidRPr="008D211D">
        <w:rPr>
          <w:rFonts w:ascii="Times New Roman" w:hAnsi="Times New Roman" w:cs="Times New Roman"/>
          <w:color w:val="000000" w:themeColor="text1"/>
          <w:sz w:val="28"/>
          <w:szCs w:val="28"/>
        </w:rPr>
        <w:t>09/2017/QH14</w:t>
      </w:r>
    </w:p>
    <w:p w14:paraId="0AE693CB" w14:textId="1C325766" w:rsidR="008D211D" w:rsidRDefault="008D211D" w:rsidP="00DF36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211D">
        <w:rPr>
          <w:rFonts w:ascii="Times New Roman" w:hAnsi="Times New Roman" w:cs="Times New Roman"/>
          <w:color w:val="000000" w:themeColor="text1"/>
          <w:sz w:val="28"/>
          <w:szCs w:val="28"/>
        </w:rPr>
        <w:t>42/2017/TT-BGTVT</w:t>
      </w:r>
      <w:r>
        <w:rPr>
          <w:rFonts w:ascii="Times New Roman" w:hAnsi="Times New Roman" w:cs="Times New Roman"/>
          <w:color w:val="000000" w:themeColor="text1"/>
          <w:sz w:val="28"/>
          <w:szCs w:val="28"/>
        </w:rPr>
        <w:t xml:space="preserve"> ngày 15/1/2017 của Bộ Giao thông vận tải </w:t>
      </w:r>
      <w:r w:rsidRPr="008D211D">
        <w:rPr>
          <w:rFonts w:ascii="Times New Roman" w:hAnsi="Times New Roman" w:cs="Times New Roman"/>
          <w:color w:val="000000" w:themeColor="text1"/>
          <w:sz w:val="28"/>
          <w:szCs w:val="28"/>
        </w:rPr>
        <w:t>Quy định điều kiện của người điều khiển phương tiện, nhân viên phục vụ, trang thiết bị, chất lượng dịch vụ trên phương tiện vận tải khách du lịch.</w:t>
      </w:r>
    </w:p>
    <w:p w14:paraId="31713A97" w14:textId="1BD2BD80" w:rsidR="008D211D" w:rsidRPr="008D211D" w:rsidRDefault="008D211D" w:rsidP="00DF3604">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8D211D">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ngày 18/12/2024 </w:t>
      </w:r>
      <w:r w:rsidRPr="008D211D">
        <w:rPr>
          <w:rFonts w:ascii="Times New Roman" w:hAnsi="Times New Roman" w:cs="Times New Roman"/>
          <w:color w:val="000000" w:themeColor="text1"/>
          <w:sz w:val="28"/>
          <w:szCs w:val="28"/>
        </w:rPr>
        <w:t>Quy định về hoạt động vận tải đường bộ</w:t>
      </w:r>
    </w:p>
    <w:p w14:paraId="423AAC39" w14:textId="77777777" w:rsidR="00F81B1C" w:rsidRDefault="00F81B1C" w:rsidP="00F81B1C">
      <w:pPr>
        <w:ind w:firstLine="720"/>
        <w:rPr>
          <w:rFonts w:ascii="Times New Roman" w:hAnsi="Times New Roman" w:cs="Times New Roman"/>
          <w:color w:val="000000" w:themeColor="text1"/>
          <w:sz w:val="28"/>
          <w:szCs w:val="28"/>
        </w:rPr>
      </w:pPr>
    </w:p>
    <w:p w14:paraId="08AC4AC4" w14:textId="77777777" w:rsidR="005159DA" w:rsidRPr="005159DA" w:rsidRDefault="005159DA" w:rsidP="005159DA">
      <w:pPr>
        <w:rPr>
          <w:rFonts w:ascii="Times New Roman" w:hAnsi="Times New Roman" w:cs="Times New Roman"/>
          <w:sz w:val="28"/>
          <w:szCs w:val="28"/>
        </w:rPr>
      </w:pPr>
    </w:p>
    <w:p w14:paraId="6E4BBCAB" w14:textId="77777777" w:rsidR="005159DA" w:rsidRPr="005159DA" w:rsidRDefault="005159DA" w:rsidP="005159DA">
      <w:pPr>
        <w:rPr>
          <w:rFonts w:ascii="Times New Roman" w:hAnsi="Times New Roman" w:cs="Times New Roman"/>
          <w:sz w:val="28"/>
          <w:szCs w:val="28"/>
        </w:rPr>
      </w:pPr>
    </w:p>
    <w:p w14:paraId="77D403F9" w14:textId="77777777" w:rsidR="005159DA" w:rsidRPr="005159DA" w:rsidRDefault="005159DA" w:rsidP="005159DA">
      <w:pPr>
        <w:rPr>
          <w:rFonts w:ascii="Times New Roman" w:hAnsi="Times New Roman" w:cs="Times New Roman"/>
          <w:sz w:val="28"/>
          <w:szCs w:val="28"/>
        </w:rPr>
      </w:pPr>
    </w:p>
    <w:p w14:paraId="4B20458E" w14:textId="77777777" w:rsidR="005159DA" w:rsidRPr="005159DA" w:rsidRDefault="005159DA" w:rsidP="005159DA">
      <w:pPr>
        <w:rPr>
          <w:rFonts w:ascii="Times New Roman" w:hAnsi="Times New Roman" w:cs="Times New Roman"/>
          <w:sz w:val="28"/>
          <w:szCs w:val="28"/>
        </w:rPr>
      </w:pPr>
    </w:p>
    <w:p w14:paraId="52206C3A" w14:textId="77777777" w:rsidR="005159DA" w:rsidRPr="005159DA" w:rsidRDefault="005159DA" w:rsidP="005159DA">
      <w:pPr>
        <w:rPr>
          <w:rFonts w:ascii="Times New Roman" w:hAnsi="Times New Roman" w:cs="Times New Roman"/>
          <w:sz w:val="28"/>
          <w:szCs w:val="28"/>
        </w:rPr>
      </w:pPr>
    </w:p>
    <w:p w14:paraId="228797A4" w14:textId="77777777" w:rsidR="005159DA" w:rsidRPr="005159DA" w:rsidRDefault="005159DA" w:rsidP="005159DA">
      <w:pPr>
        <w:rPr>
          <w:rFonts w:ascii="Times New Roman" w:hAnsi="Times New Roman" w:cs="Times New Roman"/>
          <w:sz w:val="28"/>
          <w:szCs w:val="28"/>
        </w:rPr>
      </w:pPr>
    </w:p>
    <w:p w14:paraId="6061E144" w14:textId="77777777" w:rsidR="005159DA" w:rsidRDefault="005159DA" w:rsidP="005159DA">
      <w:pPr>
        <w:rPr>
          <w:rFonts w:ascii="Times New Roman" w:hAnsi="Times New Roman" w:cs="Times New Roman"/>
          <w:color w:val="000000" w:themeColor="text1"/>
          <w:sz w:val="28"/>
          <w:szCs w:val="28"/>
        </w:rPr>
      </w:pPr>
    </w:p>
    <w:p w14:paraId="2D744B5A" w14:textId="617B7517" w:rsidR="005159DA" w:rsidRDefault="005159DA" w:rsidP="005159DA">
      <w:pPr>
        <w:tabs>
          <w:tab w:val="left" w:pos="1187"/>
        </w:tabs>
        <w:rPr>
          <w:rFonts w:ascii="Times New Roman" w:hAnsi="Times New Roman" w:cs="Times New Roman"/>
          <w:sz w:val="28"/>
          <w:szCs w:val="28"/>
        </w:rPr>
      </w:pPr>
      <w:r>
        <w:rPr>
          <w:rFonts w:ascii="Times New Roman" w:hAnsi="Times New Roman" w:cs="Times New Roman"/>
          <w:sz w:val="28"/>
          <w:szCs w:val="28"/>
        </w:rPr>
        <w:tab/>
      </w:r>
    </w:p>
    <w:p w14:paraId="5660FFC8" w14:textId="77777777" w:rsidR="005159DA" w:rsidRDefault="005159DA" w:rsidP="005159DA">
      <w:pPr>
        <w:tabs>
          <w:tab w:val="left" w:pos="1187"/>
        </w:tabs>
        <w:rPr>
          <w:rFonts w:ascii="Times New Roman" w:hAnsi="Times New Roman" w:cs="Times New Roman"/>
          <w:sz w:val="28"/>
          <w:szCs w:val="28"/>
        </w:rPr>
      </w:pPr>
    </w:p>
    <w:p w14:paraId="06F73BC6" w14:textId="77777777" w:rsidR="005159DA" w:rsidRDefault="005159DA" w:rsidP="005159DA">
      <w:pPr>
        <w:tabs>
          <w:tab w:val="left" w:pos="1187"/>
        </w:tabs>
        <w:rPr>
          <w:rFonts w:ascii="Times New Roman" w:hAnsi="Times New Roman" w:cs="Times New Roman"/>
          <w:sz w:val="28"/>
          <w:szCs w:val="28"/>
        </w:rPr>
      </w:pPr>
    </w:p>
    <w:p w14:paraId="3C353CF1" w14:textId="77777777" w:rsidR="005159DA" w:rsidRPr="005159DA" w:rsidRDefault="005159DA" w:rsidP="005159DA">
      <w:pPr>
        <w:spacing w:after="0" w:line="240" w:lineRule="auto"/>
        <w:jc w:val="right"/>
        <w:rPr>
          <w:rFonts w:ascii="Times New Roman" w:eastAsia="SimSun" w:hAnsi="Times New Roman" w:cs="Times New Roman"/>
          <w:color w:val="000000"/>
          <w:sz w:val="24"/>
          <w:szCs w:val="24"/>
        </w:rPr>
      </w:pPr>
      <w:r w:rsidRPr="005159DA">
        <w:rPr>
          <w:rFonts w:ascii="Times New Roman" w:eastAsia="SimSun" w:hAnsi="Times New Roman" w:cs="Times New Roman"/>
          <w:b/>
          <w:color w:val="000000"/>
          <w:sz w:val="24"/>
          <w:szCs w:val="24"/>
        </w:rPr>
        <w:lastRenderedPageBreak/>
        <w:t>Mẫu số 02</w:t>
      </w:r>
    </w:p>
    <w:tbl>
      <w:tblPr>
        <w:tblW w:w="9923" w:type="dxa"/>
        <w:tblLook w:val="01E0" w:firstRow="1" w:lastRow="1" w:firstColumn="1" w:lastColumn="1" w:noHBand="0" w:noVBand="0"/>
      </w:tblPr>
      <w:tblGrid>
        <w:gridCol w:w="3708"/>
        <w:gridCol w:w="6215"/>
      </w:tblGrid>
      <w:tr w:rsidR="005159DA" w:rsidRPr="005159DA" w14:paraId="11C31F5F" w14:textId="77777777" w:rsidTr="00F20E04">
        <w:tc>
          <w:tcPr>
            <w:tcW w:w="3708" w:type="dxa"/>
          </w:tcPr>
          <w:p w14:paraId="616FB91F" w14:textId="77777777" w:rsidR="005159DA" w:rsidRPr="005159DA" w:rsidRDefault="005159DA" w:rsidP="005159DA">
            <w:pPr>
              <w:spacing w:after="0" w:line="240" w:lineRule="auto"/>
              <w:ind w:hanging="105"/>
              <w:jc w:val="center"/>
              <w:rPr>
                <w:rFonts w:ascii="Times New Roman" w:hAnsi="Times New Roman" w:cs="Times New Roman"/>
                <w:b/>
                <w:color w:val="000000"/>
                <w:sz w:val="24"/>
                <w:szCs w:val="24"/>
              </w:rPr>
            </w:pPr>
            <w:r w:rsidRPr="005159DA">
              <w:rPr>
                <w:rFonts w:ascii="Times New Roman" w:hAnsi="Times New Roman" w:cs="Times New Roman"/>
                <w:b/>
                <w:color w:val="000000"/>
                <w:sz w:val="24"/>
                <w:szCs w:val="24"/>
              </w:rPr>
              <w:t>TÊN ĐƠN VỊ</w:t>
            </w:r>
            <w:r w:rsidRPr="005159DA">
              <w:rPr>
                <w:rFonts w:ascii="Times New Roman" w:hAnsi="Times New Roman" w:cs="Times New Roman"/>
                <w:b/>
                <w:color w:val="000000"/>
                <w:sz w:val="24"/>
                <w:szCs w:val="24"/>
              </w:rPr>
              <w:br/>
              <w:t>KINH DOANH VẬN TẢI</w:t>
            </w:r>
            <w:r w:rsidRPr="005159DA">
              <w:rPr>
                <w:rFonts w:ascii="Times New Roman" w:hAnsi="Times New Roman" w:cs="Times New Roman"/>
                <w:b/>
                <w:color w:val="000000"/>
                <w:sz w:val="24"/>
                <w:szCs w:val="24"/>
              </w:rPr>
              <w:br/>
              <w:t>-------</w:t>
            </w:r>
          </w:p>
        </w:tc>
        <w:tc>
          <w:tcPr>
            <w:tcW w:w="6215" w:type="dxa"/>
          </w:tcPr>
          <w:p w14:paraId="161DD6B8" w14:textId="77777777" w:rsidR="005159DA" w:rsidRPr="005159DA" w:rsidRDefault="005159DA" w:rsidP="005159DA">
            <w:pPr>
              <w:spacing w:after="0" w:line="240" w:lineRule="auto"/>
              <w:ind w:hanging="549"/>
              <w:jc w:val="center"/>
              <w:rPr>
                <w:rFonts w:ascii="Times New Roman" w:hAnsi="Times New Roman" w:cs="Times New Roman"/>
                <w:color w:val="000000"/>
                <w:sz w:val="24"/>
                <w:szCs w:val="24"/>
              </w:rPr>
            </w:pPr>
            <w:r w:rsidRPr="005159DA">
              <w:rPr>
                <w:rFonts w:ascii="Times New Roman" w:hAnsi="Times New Roman" w:cs="Times New Roman"/>
                <w:b/>
                <w:color w:val="000000"/>
                <w:sz w:val="24"/>
                <w:szCs w:val="24"/>
              </w:rPr>
              <w:t>CỘNG HÒA XÃ HỘI CHỦ NGHĨA VIỆT NAM</w:t>
            </w:r>
            <w:r w:rsidRPr="005159DA">
              <w:rPr>
                <w:rFonts w:ascii="Times New Roman" w:hAnsi="Times New Roman" w:cs="Times New Roman"/>
                <w:b/>
                <w:color w:val="000000"/>
                <w:sz w:val="24"/>
                <w:szCs w:val="24"/>
              </w:rPr>
              <w:br/>
              <w:t xml:space="preserve">Độc lập - Tự do - Hạnh phúc </w:t>
            </w:r>
            <w:r w:rsidRPr="005159DA">
              <w:rPr>
                <w:rFonts w:ascii="Times New Roman" w:hAnsi="Times New Roman" w:cs="Times New Roman"/>
                <w:b/>
                <w:color w:val="000000"/>
                <w:sz w:val="24"/>
                <w:szCs w:val="24"/>
              </w:rPr>
              <w:br/>
              <w:t>---------------</w:t>
            </w:r>
          </w:p>
        </w:tc>
      </w:tr>
      <w:tr w:rsidR="005159DA" w:rsidRPr="005159DA" w14:paraId="188F7A67" w14:textId="77777777" w:rsidTr="00F20E04">
        <w:tc>
          <w:tcPr>
            <w:tcW w:w="3708" w:type="dxa"/>
          </w:tcPr>
          <w:p w14:paraId="059740C7" w14:textId="77777777" w:rsidR="005159DA" w:rsidRPr="005159DA" w:rsidRDefault="005159DA" w:rsidP="005159DA">
            <w:pPr>
              <w:spacing w:after="0" w:line="240" w:lineRule="auto"/>
              <w:ind w:firstLine="37"/>
              <w:jc w:val="center"/>
              <w:rPr>
                <w:rFonts w:ascii="Times New Roman" w:hAnsi="Times New Roman" w:cs="Times New Roman"/>
                <w:color w:val="000000"/>
                <w:sz w:val="24"/>
                <w:szCs w:val="24"/>
              </w:rPr>
            </w:pPr>
            <w:r w:rsidRPr="005159DA">
              <w:rPr>
                <w:rFonts w:ascii="Times New Roman" w:hAnsi="Times New Roman" w:cs="Times New Roman"/>
                <w:color w:val="000000"/>
                <w:sz w:val="24"/>
                <w:szCs w:val="24"/>
              </w:rPr>
              <w:t>Số: ……/…….</w:t>
            </w:r>
          </w:p>
        </w:tc>
        <w:tc>
          <w:tcPr>
            <w:tcW w:w="6215" w:type="dxa"/>
          </w:tcPr>
          <w:p w14:paraId="169CCDCA" w14:textId="77777777" w:rsidR="005159DA" w:rsidRPr="005159DA" w:rsidRDefault="005159DA" w:rsidP="005159DA">
            <w:pPr>
              <w:spacing w:after="0" w:line="240" w:lineRule="auto"/>
              <w:ind w:firstLine="720"/>
              <w:jc w:val="center"/>
              <w:rPr>
                <w:rFonts w:ascii="Times New Roman" w:hAnsi="Times New Roman" w:cs="Times New Roman"/>
                <w:i/>
                <w:color w:val="000000"/>
                <w:sz w:val="24"/>
                <w:szCs w:val="24"/>
              </w:rPr>
            </w:pPr>
            <w:r w:rsidRPr="005159DA">
              <w:rPr>
                <w:rFonts w:ascii="Times New Roman" w:hAnsi="Times New Roman" w:cs="Times New Roman"/>
                <w:i/>
                <w:color w:val="000000"/>
                <w:sz w:val="24"/>
                <w:szCs w:val="24"/>
              </w:rPr>
              <w:t>……., ngày…. tháng…. năm………</w:t>
            </w:r>
          </w:p>
        </w:tc>
      </w:tr>
    </w:tbl>
    <w:p w14:paraId="535787DA"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 </w:t>
      </w:r>
    </w:p>
    <w:p w14:paraId="60038624" w14:textId="77777777" w:rsidR="005159DA" w:rsidRPr="005159DA" w:rsidRDefault="005159DA" w:rsidP="005159DA">
      <w:pPr>
        <w:spacing w:after="0" w:line="240" w:lineRule="auto"/>
        <w:ind w:firstLine="720"/>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ĐƠN ĐỀ NGHỊ</w:t>
      </w:r>
    </w:p>
    <w:p w14:paraId="023E0C04" w14:textId="77777777" w:rsidR="005159DA" w:rsidRPr="005159DA" w:rsidRDefault="005159DA" w:rsidP="005159DA">
      <w:pPr>
        <w:spacing w:after="0" w:line="240" w:lineRule="auto"/>
        <w:ind w:firstLine="720"/>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CẤP, CẤP ĐỔI, CẤP LẠI BIỂN HIỆU PHƯƠNG TIỆN</w:t>
      </w:r>
    </w:p>
    <w:p w14:paraId="215FAF60" w14:textId="77777777" w:rsidR="005159DA" w:rsidRPr="005159DA" w:rsidRDefault="005159DA" w:rsidP="005159DA">
      <w:pPr>
        <w:spacing w:after="0" w:line="240" w:lineRule="auto"/>
        <w:ind w:firstLine="720"/>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VẬN TẢI KHÁCH DU LỊCH</w:t>
      </w:r>
    </w:p>
    <w:p w14:paraId="6ED7B903" w14:textId="77777777" w:rsidR="005159DA" w:rsidRPr="005159DA" w:rsidRDefault="005159DA" w:rsidP="005159DA">
      <w:pPr>
        <w:spacing w:after="0" w:line="240" w:lineRule="auto"/>
        <w:ind w:firstLine="720"/>
        <w:jc w:val="center"/>
        <w:rPr>
          <w:rFonts w:ascii="Times New Roman" w:eastAsia="SimSun" w:hAnsi="Times New Roman" w:cs="Times New Roman"/>
          <w:b/>
          <w:color w:val="000000"/>
          <w:sz w:val="24"/>
          <w:szCs w:val="24"/>
        </w:rPr>
      </w:pPr>
    </w:p>
    <w:p w14:paraId="64E18F57"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Kính gửi: Sở Xây dựng………………………..</w:t>
      </w:r>
    </w:p>
    <w:p w14:paraId="3C44E222"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p w14:paraId="39A410E9"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Tên đơn vị kinh doanh vận tải khách du lịch:</w:t>
      </w:r>
      <w:r w:rsidRPr="005159DA">
        <w:rPr>
          <w:rFonts w:ascii="Times New Roman" w:eastAsia="SimSun" w:hAnsi="Times New Roman" w:cs="Times New Roman"/>
          <w:color w:val="000000"/>
          <w:sz w:val="24"/>
          <w:szCs w:val="24"/>
        </w:rPr>
        <w:tab/>
      </w:r>
    </w:p>
    <w:p w14:paraId="66299D53"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ab/>
      </w:r>
    </w:p>
    <w:p w14:paraId="65855B75"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Tên giao dịch quốc tế (nếu có):</w:t>
      </w:r>
      <w:r w:rsidRPr="005159DA">
        <w:rPr>
          <w:rFonts w:ascii="Times New Roman" w:eastAsia="SimSun" w:hAnsi="Times New Roman" w:cs="Times New Roman"/>
          <w:color w:val="000000"/>
          <w:sz w:val="24"/>
          <w:szCs w:val="24"/>
        </w:rPr>
        <w:tab/>
      </w:r>
    </w:p>
    <w:p w14:paraId="48127D55"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ab/>
      </w:r>
    </w:p>
    <w:p w14:paraId="085EF9F4"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Địa chỉ trụ sở:</w:t>
      </w:r>
      <w:r w:rsidRPr="005159DA">
        <w:rPr>
          <w:rFonts w:ascii="Times New Roman" w:eastAsia="SimSun" w:hAnsi="Times New Roman" w:cs="Times New Roman"/>
          <w:color w:val="000000"/>
          <w:sz w:val="24"/>
          <w:szCs w:val="24"/>
        </w:rPr>
        <w:tab/>
      </w:r>
    </w:p>
    <w:p w14:paraId="3EA7B179"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ab/>
      </w:r>
    </w:p>
    <w:p w14:paraId="425052C3"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Trang thông tin điện tử: </w:t>
      </w:r>
      <w:r w:rsidRPr="005159DA">
        <w:rPr>
          <w:rFonts w:ascii="Times New Roman" w:eastAsia="SimSun" w:hAnsi="Times New Roman" w:cs="Times New Roman"/>
          <w:color w:val="000000"/>
          <w:sz w:val="24"/>
          <w:szCs w:val="24"/>
        </w:rPr>
        <w:tab/>
      </w:r>
    </w:p>
    <w:p w14:paraId="1E83DA95"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Số điện thoại: </w:t>
      </w:r>
      <w:r w:rsidRPr="005159DA">
        <w:rPr>
          <w:rFonts w:ascii="Times New Roman" w:eastAsia="SimSun" w:hAnsi="Times New Roman" w:cs="Times New Roman"/>
          <w:color w:val="000000"/>
          <w:sz w:val="24"/>
          <w:szCs w:val="24"/>
        </w:rPr>
        <w:tab/>
      </w:r>
    </w:p>
    <w:p w14:paraId="43655481"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Fax: </w:t>
      </w:r>
      <w:r w:rsidRPr="005159DA">
        <w:rPr>
          <w:rFonts w:ascii="Times New Roman" w:eastAsia="SimSun" w:hAnsi="Times New Roman" w:cs="Times New Roman"/>
          <w:color w:val="000000"/>
          <w:sz w:val="24"/>
          <w:szCs w:val="24"/>
        </w:rPr>
        <w:tab/>
      </w:r>
    </w:p>
    <w:p w14:paraId="2167B28E"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Email: </w:t>
      </w:r>
      <w:r w:rsidRPr="005159DA">
        <w:rPr>
          <w:rFonts w:ascii="Times New Roman" w:eastAsia="SimSun" w:hAnsi="Times New Roman" w:cs="Times New Roman"/>
          <w:color w:val="000000"/>
          <w:sz w:val="24"/>
          <w:szCs w:val="24"/>
        </w:rPr>
        <w:tab/>
      </w:r>
    </w:p>
    <w:p w14:paraId="2239B553"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Giấy phép kinh doanh vận tải số: </w:t>
      </w:r>
      <w:r w:rsidRPr="005159DA">
        <w:rPr>
          <w:rFonts w:ascii="Times New Roman" w:eastAsia="SimSun" w:hAnsi="Times New Roman" w:cs="Times New Roman"/>
          <w:color w:val="000000"/>
          <w:sz w:val="24"/>
          <w:szCs w:val="24"/>
        </w:rPr>
        <w:tab/>
      </w:r>
      <w:r w:rsidRPr="005159DA">
        <w:rPr>
          <w:rFonts w:ascii="Times New Roman" w:eastAsia="SimSun" w:hAnsi="Times New Roman" w:cs="Times New Roman"/>
          <w:color w:val="000000"/>
          <w:sz w:val="24"/>
          <w:szCs w:val="24"/>
        </w:rPr>
        <w:br/>
        <w:t>do ……………………………………………cấp ngày ……/…./……..</w:t>
      </w:r>
    </w:p>
    <w:p w14:paraId="1AEDEC6C"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Lĩnh vực kinh doanh: </w:t>
      </w:r>
      <w:r w:rsidRPr="005159DA">
        <w:rPr>
          <w:rFonts w:ascii="Times New Roman" w:eastAsia="SimSun" w:hAnsi="Times New Roman" w:cs="Times New Roman"/>
          <w:color w:val="000000"/>
          <w:sz w:val="24"/>
          <w:szCs w:val="24"/>
        </w:rPr>
        <w:tab/>
      </w:r>
    </w:p>
    <w:p w14:paraId="3493B8B6"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Phương tiện đề nghị cấp biển hiệu: ...(danh sách phương tiện kèm theo) </w:t>
      </w:r>
    </w:p>
    <w:p w14:paraId="2221F0EA"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Đối với phương tiện thủy nội địa vận tải khách du lịch</w:t>
      </w:r>
    </w:p>
    <w:tbl>
      <w:tblPr>
        <w:tblW w:w="5076" w:type="pct"/>
        <w:tblCellMar>
          <w:left w:w="0" w:type="dxa"/>
          <w:right w:w="0" w:type="dxa"/>
        </w:tblCellMar>
        <w:tblLook w:val="0000" w:firstRow="0" w:lastRow="0" w:firstColumn="0" w:lastColumn="0" w:noHBand="0" w:noVBand="0"/>
      </w:tblPr>
      <w:tblGrid>
        <w:gridCol w:w="667"/>
        <w:gridCol w:w="1331"/>
        <w:gridCol w:w="934"/>
        <w:gridCol w:w="1556"/>
        <w:gridCol w:w="1884"/>
        <w:gridCol w:w="1275"/>
        <w:gridCol w:w="992"/>
        <w:gridCol w:w="848"/>
      </w:tblGrid>
      <w:tr w:rsidR="005159DA" w:rsidRPr="005159DA" w14:paraId="7EF25DB0" w14:textId="77777777" w:rsidTr="00F20E04">
        <w:tc>
          <w:tcPr>
            <w:tcW w:w="351" w:type="pct"/>
            <w:tcBorders>
              <w:top w:val="single" w:sz="4" w:space="0" w:color="auto"/>
              <w:left w:val="single" w:sz="4" w:space="0" w:color="auto"/>
              <w:bottom w:val="nil"/>
              <w:right w:val="nil"/>
            </w:tcBorders>
            <w:shd w:val="clear" w:color="auto" w:fill="FFFFFF"/>
          </w:tcPr>
          <w:p w14:paraId="0B240FD6" w14:textId="77777777" w:rsidR="005159DA" w:rsidRPr="005159DA" w:rsidRDefault="005159DA" w:rsidP="005159DA">
            <w:pPr>
              <w:spacing w:after="0" w:line="240" w:lineRule="auto"/>
              <w:ind w:firstLine="142"/>
              <w:jc w:val="center"/>
              <w:rPr>
                <w:rFonts w:ascii="Times New Roman" w:eastAsia="SimSun" w:hAnsi="Times New Roman" w:cs="Times New Roman"/>
                <w:b/>
                <w:color w:val="000000"/>
                <w:sz w:val="24"/>
                <w:szCs w:val="24"/>
              </w:rPr>
            </w:pPr>
          </w:p>
        </w:tc>
        <w:tc>
          <w:tcPr>
            <w:tcW w:w="701" w:type="pct"/>
            <w:tcBorders>
              <w:top w:val="single" w:sz="4" w:space="0" w:color="auto"/>
              <w:left w:val="single" w:sz="4" w:space="0" w:color="auto"/>
              <w:bottom w:val="nil"/>
              <w:right w:val="nil"/>
            </w:tcBorders>
            <w:shd w:val="clear" w:color="auto" w:fill="FFFFFF"/>
          </w:tcPr>
          <w:p w14:paraId="01803B85" w14:textId="77777777" w:rsidR="005159DA" w:rsidRPr="005159DA" w:rsidRDefault="005159DA" w:rsidP="005159DA">
            <w:pPr>
              <w:spacing w:after="0" w:line="240" w:lineRule="auto"/>
              <w:ind w:firstLine="42"/>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Tên phương tiện</w:t>
            </w:r>
          </w:p>
        </w:tc>
        <w:tc>
          <w:tcPr>
            <w:tcW w:w="492" w:type="pct"/>
            <w:tcBorders>
              <w:top w:val="single" w:sz="4" w:space="0" w:color="auto"/>
              <w:left w:val="single" w:sz="4" w:space="0" w:color="auto"/>
              <w:bottom w:val="nil"/>
              <w:right w:val="nil"/>
            </w:tcBorders>
            <w:shd w:val="clear" w:color="auto" w:fill="FFFFFF"/>
          </w:tcPr>
          <w:p w14:paraId="2F780854" w14:textId="77777777" w:rsidR="005159DA" w:rsidRPr="005159DA" w:rsidRDefault="005159DA" w:rsidP="005159DA">
            <w:pPr>
              <w:spacing w:after="0" w:line="240" w:lineRule="auto"/>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Số đăng ký</w:t>
            </w:r>
          </w:p>
        </w:tc>
        <w:tc>
          <w:tcPr>
            <w:tcW w:w="820" w:type="pct"/>
            <w:tcBorders>
              <w:top w:val="single" w:sz="4" w:space="0" w:color="auto"/>
              <w:left w:val="single" w:sz="4" w:space="0" w:color="auto"/>
              <w:bottom w:val="nil"/>
              <w:right w:val="nil"/>
            </w:tcBorders>
            <w:shd w:val="clear" w:color="auto" w:fill="FFFFFF"/>
          </w:tcPr>
          <w:p w14:paraId="2AE43C09" w14:textId="77777777" w:rsidR="005159DA" w:rsidRPr="005159DA" w:rsidRDefault="005159DA" w:rsidP="005159DA">
            <w:pPr>
              <w:spacing w:after="0" w:line="240" w:lineRule="auto"/>
              <w:ind w:firstLine="54"/>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Sức chở của phương tiện (người)</w:t>
            </w:r>
          </w:p>
        </w:tc>
        <w:tc>
          <w:tcPr>
            <w:tcW w:w="993" w:type="pct"/>
            <w:tcBorders>
              <w:top w:val="single" w:sz="4" w:space="0" w:color="auto"/>
              <w:left w:val="single" w:sz="4" w:space="0" w:color="auto"/>
              <w:bottom w:val="nil"/>
              <w:right w:val="nil"/>
            </w:tcBorders>
            <w:shd w:val="clear" w:color="auto" w:fill="FFFFFF"/>
          </w:tcPr>
          <w:p w14:paraId="10DFE91F" w14:textId="77777777" w:rsidR="005159DA" w:rsidRPr="005159DA" w:rsidRDefault="005159DA" w:rsidP="005159DA">
            <w:pPr>
              <w:spacing w:after="0" w:line="240" w:lineRule="auto"/>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Kích thước (chiều dài, chiều rộng, chiều chìm) (m)</w:t>
            </w:r>
          </w:p>
        </w:tc>
        <w:tc>
          <w:tcPr>
            <w:tcW w:w="672" w:type="pct"/>
            <w:tcBorders>
              <w:top w:val="single" w:sz="4" w:space="0" w:color="auto"/>
              <w:left w:val="single" w:sz="4" w:space="0" w:color="auto"/>
              <w:bottom w:val="nil"/>
              <w:right w:val="nil"/>
            </w:tcBorders>
            <w:shd w:val="clear" w:color="auto" w:fill="FFFFFF"/>
          </w:tcPr>
          <w:p w14:paraId="78FEFCCC" w14:textId="77777777" w:rsidR="005159DA" w:rsidRPr="005159DA" w:rsidRDefault="005159DA" w:rsidP="005159DA">
            <w:pPr>
              <w:spacing w:after="0" w:line="240" w:lineRule="auto"/>
              <w:ind w:firstLine="45"/>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Tổng công suất máy (sức ngựa)</w:t>
            </w:r>
          </w:p>
        </w:tc>
        <w:tc>
          <w:tcPr>
            <w:tcW w:w="523" w:type="pct"/>
            <w:tcBorders>
              <w:top w:val="single" w:sz="4" w:space="0" w:color="auto"/>
              <w:left w:val="single" w:sz="4" w:space="0" w:color="auto"/>
              <w:bottom w:val="nil"/>
              <w:right w:val="nil"/>
            </w:tcBorders>
            <w:shd w:val="clear" w:color="auto" w:fill="FFFFFF"/>
          </w:tcPr>
          <w:p w14:paraId="69351EF2" w14:textId="77777777" w:rsidR="005159DA" w:rsidRPr="005159DA" w:rsidRDefault="005159DA" w:rsidP="005159DA">
            <w:pPr>
              <w:spacing w:after="0" w:line="240" w:lineRule="auto"/>
              <w:ind w:firstLine="2"/>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Tốc độ tối đa (km/h)</w:t>
            </w:r>
          </w:p>
        </w:tc>
        <w:tc>
          <w:tcPr>
            <w:tcW w:w="447" w:type="pct"/>
            <w:tcBorders>
              <w:top w:val="single" w:sz="4" w:space="0" w:color="auto"/>
              <w:left w:val="single" w:sz="4" w:space="0" w:color="auto"/>
              <w:bottom w:val="nil"/>
              <w:right w:val="single" w:sz="4" w:space="0" w:color="auto"/>
            </w:tcBorders>
            <w:shd w:val="clear" w:color="auto" w:fill="FFFFFF"/>
          </w:tcPr>
          <w:p w14:paraId="35F123AC" w14:textId="77777777" w:rsidR="005159DA" w:rsidRPr="005159DA" w:rsidRDefault="005159DA" w:rsidP="005159DA">
            <w:pPr>
              <w:spacing w:after="0" w:line="240" w:lineRule="auto"/>
              <w:ind w:hanging="5"/>
              <w:jc w:val="center"/>
              <w:rPr>
                <w:rFonts w:ascii="Times New Roman" w:eastAsia="SimSun" w:hAnsi="Times New Roman" w:cs="Times New Roman"/>
                <w:b/>
                <w:color w:val="000000"/>
                <w:sz w:val="24"/>
                <w:szCs w:val="24"/>
              </w:rPr>
            </w:pPr>
            <w:r w:rsidRPr="005159DA">
              <w:rPr>
                <w:rFonts w:ascii="Times New Roman" w:eastAsia="SimSun" w:hAnsi="Times New Roman" w:cs="Times New Roman"/>
                <w:b/>
                <w:color w:val="000000"/>
                <w:sz w:val="24"/>
                <w:szCs w:val="24"/>
              </w:rPr>
              <w:t>Năm đóng</w:t>
            </w:r>
          </w:p>
        </w:tc>
      </w:tr>
      <w:tr w:rsidR="005159DA" w:rsidRPr="005159DA" w14:paraId="7B27D188" w14:textId="77777777" w:rsidTr="00F20E04">
        <w:tc>
          <w:tcPr>
            <w:tcW w:w="351" w:type="pct"/>
            <w:tcBorders>
              <w:top w:val="single" w:sz="4" w:space="0" w:color="auto"/>
              <w:left w:val="single" w:sz="4" w:space="0" w:color="auto"/>
              <w:bottom w:val="nil"/>
              <w:right w:val="nil"/>
            </w:tcBorders>
            <w:shd w:val="clear" w:color="auto" w:fill="FFFFFF"/>
          </w:tcPr>
          <w:p w14:paraId="330131D5" w14:textId="77777777" w:rsidR="005159DA" w:rsidRPr="005159DA" w:rsidRDefault="005159DA" w:rsidP="005159DA">
            <w:pPr>
              <w:spacing w:after="0" w:line="240" w:lineRule="auto"/>
              <w:ind w:firstLine="142"/>
              <w:jc w:val="center"/>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1</w:t>
            </w:r>
          </w:p>
        </w:tc>
        <w:tc>
          <w:tcPr>
            <w:tcW w:w="701" w:type="pct"/>
            <w:tcBorders>
              <w:top w:val="single" w:sz="4" w:space="0" w:color="auto"/>
              <w:left w:val="single" w:sz="4" w:space="0" w:color="auto"/>
              <w:bottom w:val="nil"/>
              <w:right w:val="nil"/>
            </w:tcBorders>
            <w:shd w:val="clear" w:color="auto" w:fill="FFFFFF"/>
          </w:tcPr>
          <w:p w14:paraId="4FE18CD3"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1AE44954"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42DDEAB7"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56824818"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5F14A3D9"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35DEA196"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38E9C498"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r>
      <w:tr w:rsidR="005159DA" w:rsidRPr="005159DA" w14:paraId="7C5AD78E" w14:textId="77777777" w:rsidTr="00F20E04">
        <w:tc>
          <w:tcPr>
            <w:tcW w:w="351" w:type="pct"/>
            <w:tcBorders>
              <w:top w:val="single" w:sz="4" w:space="0" w:color="auto"/>
              <w:left w:val="single" w:sz="4" w:space="0" w:color="auto"/>
              <w:bottom w:val="nil"/>
              <w:right w:val="nil"/>
            </w:tcBorders>
            <w:shd w:val="clear" w:color="auto" w:fill="FFFFFF"/>
          </w:tcPr>
          <w:p w14:paraId="419E5833" w14:textId="77777777" w:rsidR="005159DA" w:rsidRPr="005159DA" w:rsidRDefault="005159DA" w:rsidP="005159DA">
            <w:pPr>
              <w:spacing w:after="0" w:line="240" w:lineRule="auto"/>
              <w:ind w:firstLine="142"/>
              <w:jc w:val="center"/>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nil"/>
              <w:right w:val="nil"/>
            </w:tcBorders>
            <w:shd w:val="clear" w:color="auto" w:fill="FFFFFF"/>
          </w:tcPr>
          <w:p w14:paraId="72AA77DD"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10C5433D"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7AB128A3"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7970FF3B"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7EFC6ABF"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34982C61"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4CEB5CFB"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r>
      <w:tr w:rsidR="005159DA" w:rsidRPr="005159DA" w14:paraId="15BF36DE" w14:textId="77777777" w:rsidTr="00F20E04">
        <w:tc>
          <w:tcPr>
            <w:tcW w:w="351" w:type="pct"/>
            <w:tcBorders>
              <w:top w:val="single" w:sz="4" w:space="0" w:color="auto"/>
              <w:left w:val="single" w:sz="4" w:space="0" w:color="auto"/>
              <w:bottom w:val="single" w:sz="4" w:space="0" w:color="auto"/>
              <w:right w:val="nil"/>
            </w:tcBorders>
            <w:shd w:val="clear" w:color="auto" w:fill="FFFFFF"/>
          </w:tcPr>
          <w:p w14:paraId="440C62A3" w14:textId="77777777" w:rsidR="005159DA" w:rsidRPr="005159DA" w:rsidRDefault="005159DA" w:rsidP="005159DA">
            <w:pPr>
              <w:spacing w:after="0" w:line="240" w:lineRule="auto"/>
              <w:ind w:firstLine="142"/>
              <w:jc w:val="center"/>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single" w:sz="4" w:space="0" w:color="auto"/>
              <w:right w:val="nil"/>
            </w:tcBorders>
            <w:shd w:val="clear" w:color="auto" w:fill="FFFFFF"/>
          </w:tcPr>
          <w:p w14:paraId="2A30F164"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single" w:sz="4" w:space="0" w:color="auto"/>
              <w:right w:val="nil"/>
            </w:tcBorders>
            <w:shd w:val="clear" w:color="auto" w:fill="FFFFFF"/>
          </w:tcPr>
          <w:p w14:paraId="32A94B91"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single" w:sz="4" w:space="0" w:color="auto"/>
              <w:right w:val="nil"/>
            </w:tcBorders>
            <w:shd w:val="clear" w:color="auto" w:fill="FFFFFF"/>
          </w:tcPr>
          <w:p w14:paraId="23C4C308"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single" w:sz="4" w:space="0" w:color="auto"/>
              <w:right w:val="nil"/>
            </w:tcBorders>
            <w:shd w:val="clear" w:color="auto" w:fill="FFFFFF"/>
          </w:tcPr>
          <w:p w14:paraId="4E7ADD13"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single" w:sz="4" w:space="0" w:color="auto"/>
              <w:right w:val="nil"/>
            </w:tcBorders>
            <w:shd w:val="clear" w:color="auto" w:fill="FFFFFF"/>
          </w:tcPr>
          <w:p w14:paraId="5A801391"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single" w:sz="4" w:space="0" w:color="auto"/>
              <w:right w:val="nil"/>
            </w:tcBorders>
            <w:shd w:val="clear" w:color="auto" w:fill="FFFFFF"/>
          </w:tcPr>
          <w:p w14:paraId="7E7B9091"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FFFFFF"/>
          </w:tcPr>
          <w:p w14:paraId="65660448" w14:textId="77777777" w:rsidR="005159DA" w:rsidRPr="005159DA" w:rsidRDefault="005159DA" w:rsidP="005159DA">
            <w:pPr>
              <w:spacing w:after="0" w:line="240" w:lineRule="auto"/>
              <w:ind w:firstLine="720"/>
              <w:jc w:val="center"/>
              <w:rPr>
                <w:rFonts w:ascii="Times New Roman" w:eastAsia="SimSun" w:hAnsi="Times New Roman" w:cs="Times New Roman"/>
                <w:color w:val="000000"/>
                <w:sz w:val="24"/>
                <w:szCs w:val="24"/>
              </w:rPr>
            </w:pPr>
          </w:p>
        </w:tc>
      </w:tr>
    </w:tbl>
    <w:p w14:paraId="63A8AE06"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Các giấy tờ liên quan kèm theo:</w:t>
      </w:r>
    </w:p>
    <w:p w14:paraId="5929120A"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1. </w:t>
      </w:r>
      <w:r w:rsidRPr="005159DA">
        <w:rPr>
          <w:rFonts w:ascii="Times New Roman" w:eastAsia="SimSun" w:hAnsi="Times New Roman" w:cs="Times New Roman"/>
          <w:color w:val="000000"/>
          <w:sz w:val="24"/>
          <w:szCs w:val="24"/>
        </w:rPr>
        <w:tab/>
      </w:r>
    </w:p>
    <w:p w14:paraId="17A5FF20"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2. </w:t>
      </w:r>
      <w:r w:rsidRPr="005159DA">
        <w:rPr>
          <w:rFonts w:ascii="Times New Roman" w:eastAsia="SimSun" w:hAnsi="Times New Roman" w:cs="Times New Roman"/>
          <w:color w:val="000000"/>
          <w:sz w:val="24"/>
          <w:szCs w:val="24"/>
        </w:rPr>
        <w:tab/>
      </w:r>
    </w:p>
    <w:p w14:paraId="56391AE8" w14:textId="77777777" w:rsidR="005159DA" w:rsidRPr="005159DA" w:rsidRDefault="005159DA" w:rsidP="005159DA">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 xml:space="preserve">3. </w:t>
      </w:r>
      <w:r w:rsidRPr="005159DA">
        <w:rPr>
          <w:rFonts w:ascii="Times New Roman" w:eastAsia="SimSun" w:hAnsi="Times New Roman" w:cs="Times New Roman"/>
          <w:color w:val="000000"/>
          <w:sz w:val="24"/>
          <w:szCs w:val="24"/>
        </w:rPr>
        <w:tab/>
      </w:r>
    </w:p>
    <w:p w14:paraId="67CA1D88"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Lý do đề nghị: (cấp mới, cấp lại, cấp đổi do mất hoặc hỏng).</w:t>
      </w:r>
    </w:p>
    <w:p w14:paraId="4FDBCFC9" w14:textId="77777777" w:rsidR="005159DA" w:rsidRPr="005159DA" w:rsidRDefault="005159DA" w:rsidP="005159DA">
      <w:pPr>
        <w:spacing w:after="0" w:line="240" w:lineRule="auto"/>
        <w:ind w:firstLine="720"/>
        <w:jc w:val="both"/>
        <w:rPr>
          <w:rFonts w:ascii="Times New Roman" w:eastAsia="SimSun" w:hAnsi="Times New Roman" w:cs="Times New Roman"/>
          <w:color w:val="000000"/>
          <w:sz w:val="24"/>
          <w:szCs w:val="24"/>
        </w:rPr>
      </w:pPr>
      <w:r w:rsidRPr="005159DA">
        <w:rPr>
          <w:rFonts w:ascii="Times New Roman" w:eastAsia="SimSun" w:hAnsi="Times New Roman" w:cs="Times New Roman"/>
          <w:color w:val="000000"/>
          <w:sz w:val="24"/>
          <w:szCs w:val="24"/>
        </w:rPr>
        <w:t>Đơn vị kinh doanh cam kết chịu trách nhiệm về nội dung số liệu trong hồ sơ đề nghị cấp biển hiệu đính kèm./.</w:t>
      </w:r>
    </w:p>
    <w:p w14:paraId="3EBF22A5" w14:textId="77777777" w:rsidR="005159DA" w:rsidRPr="005159DA" w:rsidRDefault="005159DA" w:rsidP="005159DA">
      <w:pPr>
        <w:autoSpaceDE w:val="0"/>
        <w:autoSpaceDN w:val="0"/>
        <w:adjustRightInd w:val="0"/>
        <w:spacing w:after="0" w:line="240" w:lineRule="auto"/>
        <w:ind w:right="-10" w:firstLine="720"/>
        <w:jc w:val="both"/>
        <w:rPr>
          <w:rFonts w:ascii="Times New Roman" w:eastAsia="SimSun" w:hAnsi="Times New Roman" w:cs="Times New Roman"/>
          <w:color w:val="000000"/>
          <w:sz w:val="24"/>
          <w:szCs w:val="24"/>
        </w:rPr>
      </w:pPr>
    </w:p>
    <w:tbl>
      <w:tblPr>
        <w:tblW w:w="0" w:type="auto"/>
        <w:tblLook w:val="01E0" w:firstRow="1" w:lastRow="1" w:firstColumn="1" w:lastColumn="1" w:noHBand="0" w:noVBand="0"/>
      </w:tblPr>
      <w:tblGrid>
        <w:gridCol w:w="3969"/>
        <w:gridCol w:w="5103"/>
      </w:tblGrid>
      <w:tr w:rsidR="005159DA" w:rsidRPr="005159DA" w14:paraId="4AD66DF5" w14:textId="77777777" w:rsidTr="00F20E04">
        <w:tc>
          <w:tcPr>
            <w:tcW w:w="3969" w:type="dxa"/>
          </w:tcPr>
          <w:p w14:paraId="45A0D880" w14:textId="77777777" w:rsidR="005159DA" w:rsidRPr="005159DA" w:rsidRDefault="005159DA" w:rsidP="005159DA">
            <w:pPr>
              <w:spacing w:after="0" w:line="240" w:lineRule="auto"/>
              <w:rPr>
                <w:rFonts w:ascii="Times New Roman" w:hAnsi="Times New Roman" w:cs="Times New Roman"/>
                <w:color w:val="000000"/>
                <w:sz w:val="24"/>
                <w:szCs w:val="24"/>
              </w:rPr>
            </w:pPr>
            <w:r w:rsidRPr="005159DA">
              <w:rPr>
                <w:rFonts w:ascii="Times New Roman" w:hAnsi="Times New Roman" w:cs="Times New Roman"/>
                <w:b/>
                <w:i/>
                <w:color w:val="000000"/>
                <w:sz w:val="24"/>
                <w:szCs w:val="24"/>
              </w:rPr>
              <w:t>Nơi nhận:</w:t>
            </w:r>
            <w:r w:rsidRPr="005159DA">
              <w:rPr>
                <w:rFonts w:ascii="Times New Roman" w:hAnsi="Times New Roman" w:cs="Times New Roman"/>
                <w:b/>
                <w:i/>
                <w:color w:val="000000"/>
                <w:sz w:val="24"/>
                <w:szCs w:val="24"/>
              </w:rPr>
              <w:br/>
            </w:r>
            <w:r w:rsidRPr="005159DA">
              <w:rPr>
                <w:rFonts w:ascii="Times New Roman" w:hAnsi="Times New Roman" w:cs="Times New Roman"/>
                <w:color w:val="000000"/>
                <w:sz w:val="24"/>
                <w:szCs w:val="24"/>
              </w:rPr>
              <w:t>- Như trên;</w:t>
            </w:r>
            <w:r w:rsidRPr="005159DA">
              <w:rPr>
                <w:rFonts w:ascii="Times New Roman" w:hAnsi="Times New Roman" w:cs="Times New Roman"/>
                <w:color w:val="000000"/>
                <w:sz w:val="24"/>
                <w:szCs w:val="24"/>
              </w:rPr>
              <w:br/>
              <w:t>- Lưu: VT.</w:t>
            </w:r>
          </w:p>
        </w:tc>
        <w:tc>
          <w:tcPr>
            <w:tcW w:w="5103" w:type="dxa"/>
          </w:tcPr>
          <w:p w14:paraId="469E880E" w14:textId="77777777" w:rsidR="005159DA" w:rsidRPr="005159DA" w:rsidRDefault="005159DA" w:rsidP="005159DA">
            <w:pPr>
              <w:spacing w:after="0" w:line="240" w:lineRule="auto"/>
              <w:jc w:val="center"/>
              <w:rPr>
                <w:rFonts w:ascii="Times New Roman" w:hAnsi="Times New Roman" w:cs="Times New Roman"/>
                <w:b/>
                <w:color w:val="000000"/>
                <w:sz w:val="24"/>
                <w:szCs w:val="24"/>
              </w:rPr>
            </w:pPr>
            <w:r w:rsidRPr="005159DA">
              <w:rPr>
                <w:rFonts w:ascii="Times New Roman" w:hAnsi="Times New Roman" w:cs="Times New Roman"/>
                <w:b/>
                <w:color w:val="000000"/>
                <w:sz w:val="24"/>
                <w:szCs w:val="24"/>
              </w:rPr>
              <w:t>NGƯỜI ĐẠI DIỆN THEO PHÁP LUẬT</w:t>
            </w:r>
            <w:r w:rsidRPr="005159DA">
              <w:rPr>
                <w:rFonts w:ascii="Times New Roman" w:hAnsi="Times New Roman" w:cs="Times New Roman"/>
                <w:b/>
                <w:color w:val="000000"/>
                <w:sz w:val="24"/>
                <w:szCs w:val="24"/>
              </w:rPr>
              <w:br/>
            </w:r>
            <w:r w:rsidRPr="005159DA">
              <w:rPr>
                <w:rFonts w:ascii="Times New Roman" w:hAnsi="Times New Roman" w:cs="Times New Roman"/>
                <w:i/>
                <w:color w:val="000000"/>
                <w:sz w:val="24"/>
                <w:szCs w:val="24"/>
              </w:rPr>
              <w:t>(Ký, ghi rõ họ tên và đóng dấu)</w:t>
            </w:r>
          </w:p>
        </w:tc>
      </w:tr>
    </w:tbl>
    <w:p w14:paraId="1F4526EC" w14:textId="77777777" w:rsidR="005159DA" w:rsidRPr="005159DA" w:rsidRDefault="005159DA" w:rsidP="005159DA">
      <w:pPr>
        <w:spacing w:after="0" w:line="240" w:lineRule="auto"/>
        <w:rPr>
          <w:rFonts w:ascii="Times New Roman" w:hAnsi="Times New Roman" w:cs="Times New Roman"/>
          <w:sz w:val="24"/>
          <w:szCs w:val="24"/>
        </w:rPr>
      </w:pPr>
    </w:p>
    <w:p w14:paraId="4877EFBF" w14:textId="77777777" w:rsidR="005159DA" w:rsidRDefault="005159DA" w:rsidP="005159DA">
      <w:pPr>
        <w:tabs>
          <w:tab w:val="left" w:pos="1187"/>
        </w:tabs>
        <w:rPr>
          <w:rFonts w:ascii="Times New Roman" w:hAnsi="Times New Roman" w:cs="Times New Roman"/>
          <w:sz w:val="28"/>
          <w:szCs w:val="28"/>
        </w:rPr>
      </w:pPr>
    </w:p>
    <w:p w14:paraId="26D8F7FC" w14:textId="77777777" w:rsidR="005159DA" w:rsidRDefault="005159DA" w:rsidP="005159DA">
      <w:pPr>
        <w:tabs>
          <w:tab w:val="left" w:pos="1187"/>
        </w:tabs>
        <w:rPr>
          <w:rFonts w:ascii="Times New Roman" w:hAnsi="Times New Roman" w:cs="Times New Roman"/>
          <w:sz w:val="28"/>
          <w:szCs w:val="28"/>
        </w:rPr>
      </w:pPr>
    </w:p>
    <w:p w14:paraId="51218171" w14:textId="589ED39F" w:rsidR="005159DA" w:rsidRPr="00F23D95" w:rsidRDefault="005159DA" w:rsidP="005159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BA7138">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Thủ tục</w:t>
      </w:r>
      <w:r w:rsidRPr="005159DA">
        <w:rPr>
          <w:rFonts w:ascii="Times New Roman Bold" w:hAnsi="Times New Roman Bold" w:cs="Times New Roman"/>
          <w:b/>
          <w:color w:val="000000" w:themeColor="text1"/>
          <w:spacing w:val="-4"/>
          <w:sz w:val="28"/>
          <w:szCs w:val="28"/>
        </w:rPr>
        <w:t xml:space="preserve"> cấp đổi biển hiệu phương tiện vận tải khách du lịch bằng đường thủy nội địa (thẩm quyền của Sở Xây dựng).</w:t>
      </w:r>
      <w:r w:rsidRPr="00E2500D">
        <w:rPr>
          <w:rFonts w:ascii="Times New Roman Bold" w:hAnsi="Times New Roman Bold" w:cs="Times New Roman"/>
          <w:b/>
          <w:color w:val="000000" w:themeColor="text1"/>
          <w:spacing w:val="-4"/>
          <w:sz w:val="28"/>
          <w:szCs w:val="28"/>
        </w:rPr>
        <w:t xml:space="preserve"> (Số hồ sơ TTHC: </w:t>
      </w:r>
      <w:r w:rsidRPr="00BA7138">
        <w:rPr>
          <w:rFonts w:ascii="Times New Roman" w:eastAsia="Times New Roman" w:hAnsi="Times New Roman" w:cs="Times New Roman"/>
          <w:b/>
          <w:bCs/>
          <w:sz w:val="26"/>
          <w:szCs w:val="26"/>
        </w:rPr>
        <w:t>1.014191)</w:t>
      </w:r>
    </w:p>
    <w:p w14:paraId="0D6FA1EC" w14:textId="77777777"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AD87F79"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xml:space="preserve">- Trong các trường hợp </w:t>
      </w:r>
    </w:p>
    <w:p w14:paraId="7ADD503A"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xml:space="preserve">(1) thay đổi chủ sở hữu phương tiện vận tải khách du lịch hoặc thay đổi đơn vị kinh doanh vận tải khách du lịch; </w:t>
      </w:r>
    </w:p>
    <w:p w14:paraId="36154BF9"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xml:space="preserve">(2) Biển hiệu hết hạn. Đơn vị kinh doanh vận tải khách du lịch bằng đường thủy nội địa gửi trực tiếp, trực tuyến hoặc qua bưu điện 01 bộ hồ sơ đến Sở Xây dựng tỉnh/thành phố trực thuộc Trung ương nơi đơn vị kinh doanh đặt trụ sở chính hoặc chi nhánh; </w:t>
      </w:r>
    </w:p>
    <w:p w14:paraId="11F5022C"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xml:space="preserve">- Trong thời hạn 07 ngày làm việc kể từ ngày nhận được hồ sơ hợp lệ, Sở Xây dựng tổ chức thẩm định, cấp đổi biển hiệu cho phương tiện vận tải khách du lịch bằng đường thủy nội địa. Trường hợp từ chối, phải thông báo bằng văn bản hoặc qua địa chỉ giao dịch điện tử của đơn vị và nêu rõ lý do; </w:t>
      </w:r>
    </w:p>
    <w:p w14:paraId="4B378DB7"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xml:space="preserve">- Trong quá trình thẩm định, Sở Xây dựng kiểm tra thông tin về giấy chứng nhận kiểm định an toàn kỹ thuật và bảo vệ môi trường đối với phương tiện trên hệ thống đăng kiểm Việt Nam; giấy phép kinh doanh vận tải đã cấp cho đơn vị kinh doanh vận tải; cập nhật thông tin trên hệ thống dữ liệu giám sát hành trình và chỉ cấp biển hiệu khi thiết bị giám sát hành trình của phương tiện đáp ứng đầy đủ các quy định về lắp đặt, truyền dẫn dữ liệu theo quy định của Bộ Xây dựng (hoặc Bộ Giao thông vận tải cũ). </w:t>
      </w:r>
    </w:p>
    <w:p w14:paraId="0B1A1807" w14:textId="7F611A36"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 Biển hiệu phương tiện vận tải khách du lịch có giá trị 07 năm và không quá niên hạn sử dụng còn lại của phương tiện.</w:t>
      </w:r>
    </w:p>
    <w:p w14:paraId="73581F0A" w14:textId="2EABAD0A" w:rsidR="005159DA" w:rsidRPr="004A5B6D" w:rsidRDefault="005159DA" w:rsidP="005159D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6ABB354" w14:textId="77777777" w:rsidR="005159DA" w:rsidRPr="00F455FC"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40B582F"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242E587" w14:textId="084BC0AA"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(1) Đơn đề nghị cấp đổi biển hiệu phương tiện vận tải khách du lịch theo Mẫu số 02 quy định tại Phụ lục kèm theo Nghị định 168/2017/NĐ-CP;</w:t>
      </w:r>
    </w:p>
    <w:p w14:paraId="5C93CB67"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(2) Bảng kê thông tin về trang thiết bị của từng phương tiện, chất lượng dịch vụ, nhân viên phục vụ trên phương tiện vận tải khách du lịch đáp ứng điều kiện theo quy định tại Thông tư số 42/2017/TT-BGTVT ngày 15/11/2017 của Bộ trưởng Bộ Giao thông vận tải</w:t>
      </w:r>
    </w:p>
    <w:p w14:paraId="4E556A4B" w14:textId="77777777" w:rsidR="00E90527" w:rsidRDefault="00E90527" w:rsidP="005159DA">
      <w:pPr>
        <w:spacing w:after="0" w:line="360" w:lineRule="exact"/>
        <w:ind w:firstLine="567"/>
        <w:jc w:val="both"/>
        <w:rPr>
          <w:rFonts w:ascii="Times New Roman" w:hAnsi="Times New Roman" w:cs="Times New Roman"/>
          <w:color w:val="000000" w:themeColor="text1"/>
          <w:sz w:val="28"/>
          <w:szCs w:val="28"/>
        </w:rPr>
      </w:pPr>
      <w:r w:rsidRPr="00E90527">
        <w:rPr>
          <w:rFonts w:ascii="Times New Roman" w:hAnsi="Times New Roman" w:cs="Times New Roman"/>
          <w:color w:val="000000" w:themeColor="text1"/>
          <w:sz w:val="28"/>
          <w:szCs w:val="28"/>
        </w:rPr>
        <w:t xml:space="preserve">(3) Bản sao giấy đăng ký phương tiện hoặc giấy hẹn nhận giấy đăng ký phương tiện của cơ quan có thẩm quyền, bản sao giấy chứng nhận kiểm định an toàn kỹ thuật và bảo vệ môi trường. Trường hợp phương tiện không thuộc quyền sở hữu của đơn vị kinh doanh vận tải thì xuất trình thêm bản sao hợp đồng thuê phương tiện với tổ </w:t>
      </w:r>
      <w:r w:rsidRPr="00E90527">
        <w:rPr>
          <w:rFonts w:ascii="Times New Roman" w:hAnsi="Times New Roman" w:cs="Times New Roman"/>
          <w:color w:val="000000" w:themeColor="text1"/>
          <w:sz w:val="28"/>
          <w:szCs w:val="28"/>
        </w:rPr>
        <w:lastRenderedPageBreak/>
        <w:t>chức, cá nhân sở hữu phương tiện vận tải hoặc bản sao hợp đồng dịch vụ giữa thành viên và hợp tác xã</w:t>
      </w:r>
    </w:p>
    <w:p w14:paraId="2CD48F6F" w14:textId="56F715D7" w:rsidR="00E90527" w:rsidRDefault="00E90527" w:rsidP="005159DA">
      <w:pPr>
        <w:spacing w:after="0" w:line="360" w:lineRule="exact"/>
        <w:ind w:firstLine="567"/>
        <w:jc w:val="both"/>
        <w:rPr>
          <w:rFonts w:ascii="Times New Roman" w:hAnsi="Times New Roman" w:cs="Times New Roman"/>
          <w:color w:val="000000" w:themeColor="text1"/>
          <w:sz w:val="28"/>
          <w:szCs w:val="28"/>
        </w:rPr>
      </w:pPr>
      <w:r w:rsidRPr="00E90527">
        <w:rPr>
          <w:rFonts w:ascii="Times New Roman" w:hAnsi="Times New Roman" w:cs="Times New Roman"/>
          <w:color w:val="000000" w:themeColor="text1"/>
          <w:sz w:val="28"/>
          <w:szCs w:val="28"/>
        </w:rPr>
        <w:t>Trường hợp khi đã hoàn thành việc liên thông, tái sử dụng cơ sở dữ liệu chuyên ngành, đơn vị kinh doanh vận tải khách du lịch không phải nộp thành phần hồ sơ tại các mục (2), (3), nêu trên</w:t>
      </w:r>
    </w:p>
    <w:p w14:paraId="3638637D" w14:textId="3DDB9AF5"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C4D8F2C" w14:textId="77777777"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67A5FE1"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DF3604">
        <w:rPr>
          <w:rFonts w:ascii="Times New Roman" w:hAnsi="Times New Roman" w:cs="Times New Roman"/>
          <w:color w:val="000000" w:themeColor="text1"/>
          <w:sz w:val="28"/>
          <w:szCs w:val="28"/>
        </w:rPr>
        <w:t>07 Ngày làm việc</w:t>
      </w:r>
      <w:r>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Kể từ ngày nhận được hồ sơ hợp lệ.</w:t>
      </w:r>
    </w:p>
    <w:p w14:paraId="0FBD0CDD" w14:textId="77777777" w:rsidR="005159DA" w:rsidRDefault="005159DA" w:rsidP="005159DA">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Pr="00DF3604">
        <w:rPr>
          <w:rFonts w:ascii="Times New Roman" w:hAnsi="Times New Roman" w:cs="Times New Roman"/>
          <w:bCs/>
          <w:color w:val="000000" w:themeColor="text1"/>
          <w:sz w:val="28"/>
          <w:szCs w:val="28"/>
        </w:rPr>
        <w:t>Doanh nghiệp, Hợp tác xã</w:t>
      </w:r>
    </w:p>
    <w:p w14:paraId="62A330C2"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Các Sở quản lý chuyên ngành</w:t>
      </w:r>
    </w:p>
    <w:p w14:paraId="29925E57" w14:textId="6771DB24"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90527" w:rsidRPr="00E90527">
        <w:rPr>
          <w:rFonts w:ascii="Times New Roman" w:hAnsi="Times New Roman" w:cs="Times New Roman"/>
          <w:color w:val="000000" w:themeColor="text1"/>
          <w:sz w:val="28"/>
          <w:szCs w:val="28"/>
        </w:rPr>
        <w:t>Biển hiệu phương tiện vận tải khách du lịch</w:t>
      </w:r>
    </w:p>
    <w:p w14:paraId="6F39FD9A" w14:textId="77777777"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1EC30086"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E095D44" w14:textId="77777777" w:rsidR="00E90527" w:rsidRDefault="00E90527" w:rsidP="00E90527">
      <w:pPr>
        <w:spacing w:after="0" w:line="360" w:lineRule="exact"/>
        <w:ind w:firstLine="567"/>
        <w:jc w:val="both"/>
        <w:rPr>
          <w:rFonts w:ascii="Times New Roman" w:hAnsi="Times New Roman" w:cs="Times New Roman"/>
          <w:color w:val="000000" w:themeColor="text1"/>
          <w:sz w:val="28"/>
          <w:szCs w:val="28"/>
        </w:rPr>
      </w:pPr>
      <w:r w:rsidRPr="005159DA">
        <w:rPr>
          <w:rFonts w:ascii="Times New Roman" w:hAnsi="Times New Roman" w:cs="Times New Roman"/>
          <w:color w:val="000000" w:themeColor="text1"/>
          <w:sz w:val="28"/>
          <w:szCs w:val="28"/>
        </w:rPr>
        <w:t>Đơn đề nghị cấp đổi biển hiệu phương tiện vận tải khách du lịch theo Mẫu số 02 quy định tại Phụ lục kèm theo Nghị định 168/2017/NĐ-CP;</w:t>
      </w:r>
    </w:p>
    <w:p w14:paraId="718CFAC9" w14:textId="77777777"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DAEE488" w14:textId="77777777" w:rsidR="00E90527" w:rsidRDefault="00E90527" w:rsidP="005159DA">
      <w:pPr>
        <w:spacing w:after="0" w:line="360" w:lineRule="exact"/>
        <w:ind w:firstLine="567"/>
        <w:jc w:val="both"/>
        <w:rPr>
          <w:rFonts w:ascii="Times New Roman" w:hAnsi="Times New Roman" w:cs="Times New Roman"/>
          <w:bCs/>
          <w:color w:val="000000" w:themeColor="text1"/>
          <w:sz w:val="28"/>
          <w:szCs w:val="28"/>
        </w:rPr>
      </w:pPr>
      <w:r w:rsidRPr="00E90527">
        <w:rPr>
          <w:rFonts w:ascii="Times New Roman" w:hAnsi="Times New Roman" w:cs="Times New Roman"/>
          <w:bCs/>
          <w:color w:val="000000" w:themeColor="text1"/>
          <w:sz w:val="28"/>
          <w:szCs w:val="28"/>
        </w:rPr>
        <w:t>- Người điều khiển phương tiện, nhân viên phục vụ, trang thiết bị, chất lượng dịch vụ trên phương tiện vận tải khách du lịch bằng đường thủy nội địa đáp ứng điều kiện quy định tại Thông tư số 42/2017/TT-BGTVT ngày 15/11/2017 của Bộ trưởng Bộ Giao thông vận tải.</w:t>
      </w:r>
    </w:p>
    <w:p w14:paraId="2A9FD254" w14:textId="5054BBA1" w:rsidR="00E90527" w:rsidRDefault="00E90527" w:rsidP="005159DA">
      <w:pPr>
        <w:spacing w:after="0" w:line="360" w:lineRule="exact"/>
        <w:ind w:firstLine="567"/>
        <w:jc w:val="both"/>
        <w:rPr>
          <w:rFonts w:ascii="Times New Roman" w:hAnsi="Times New Roman" w:cs="Times New Roman"/>
          <w:bCs/>
          <w:color w:val="000000" w:themeColor="text1"/>
          <w:sz w:val="28"/>
          <w:szCs w:val="28"/>
        </w:rPr>
      </w:pPr>
      <w:r w:rsidRPr="00E90527">
        <w:rPr>
          <w:rFonts w:ascii="Times New Roman" w:hAnsi="Times New Roman" w:cs="Times New Roman"/>
          <w:bCs/>
          <w:color w:val="000000" w:themeColor="text1"/>
          <w:sz w:val="28"/>
          <w:szCs w:val="28"/>
        </w:rPr>
        <w:t xml:space="preserve"> - Thay đổi chủ sở hữu phương tiện vận tải khách du lịch hoặc thay đổi đơn vị kinh doanh vận tải khách du lịch bằng đường thủy nội địa. - Biển hiệu hết hạn.</w:t>
      </w:r>
    </w:p>
    <w:p w14:paraId="23652067" w14:textId="03AD4E41"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998DBD7"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 xml:space="preserve">Nghị định </w:t>
      </w:r>
      <w:r>
        <w:rPr>
          <w:rFonts w:ascii="Times New Roman" w:hAnsi="Times New Roman" w:cs="Times New Roman"/>
          <w:color w:val="000000" w:themeColor="text1"/>
          <w:sz w:val="28"/>
          <w:szCs w:val="28"/>
        </w:rPr>
        <w:t xml:space="preserve">số </w:t>
      </w:r>
      <w:r w:rsidRPr="00DF3604">
        <w:rPr>
          <w:rFonts w:ascii="Times New Roman" w:hAnsi="Times New Roman" w:cs="Times New Roman"/>
          <w:color w:val="000000" w:themeColor="text1"/>
          <w:sz w:val="28"/>
          <w:szCs w:val="28"/>
        </w:rPr>
        <w:t>168/2017/NĐ-CP</w:t>
      </w:r>
      <w:r>
        <w:rPr>
          <w:rFonts w:ascii="Times New Roman" w:hAnsi="Times New Roman" w:cs="Times New Roman"/>
          <w:color w:val="000000" w:themeColor="text1"/>
          <w:sz w:val="28"/>
          <w:szCs w:val="28"/>
        </w:rPr>
        <w:t xml:space="preserve"> ngày 31/12/2017 của Chính phủ </w:t>
      </w:r>
      <w:r w:rsidRPr="008D211D">
        <w:rPr>
          <w:rFonts w:ascii="Times New Roman" w:hAnsi="Times New Roman" w:cs="Times New Roman"/>
          <w:color w:val="000000" w:themeColor="text1"/>
          <w:sz w:val="28"/>
          <w:szCs w:val="28"/>
        </w:rPr>
        <w:t>quy định chi tiết một số điều của </w:t>
      </w:r>
      <w:hyperlink r:id="rId19" w:tgtFrame="_blank" w:history="1">
        <w:r w:rsidRPr="008D211D">
          <w:rPr>
            <w:rFonts w:ascii="Times New Roman" w:hAnsi="Times New Roman" w:cs="Times New Roman"/>
            <w:color w:val="000000" w:themeColor="text1"/>
            <w:sz w:val="28"/>
            <w:szCs w:val="28"/>
          </w:rPr>
          <w:t>Luật Du lịch</w:t>
        </w:r>
      </w:hyperlink>
      <w:r>
        <w:rPr>
          <w:rFonts w:ascii="Times New Roman" w:hAnsi="Times New Roman" w:cs="Times New Roman"/>
          <w:color w:val="000000" w:themeColor="text1"/>
          <w:sz w:val="28"/>
          <w:szCs w:val="28"/>
        </w:rPr>
        <w:t>.</w:t>
      </w:r>
    </w:p>
    <w:p w14:paraId="7836D1CB"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Luật Du lịch</w:t>
      </w:r>
      <w:r>
        <w:rPr>
          <w:rFonts w:ascii="Times New Roman" w:hAnsi="Times New Roman" w:cs="Times New Roman"/>
          <w:color w:val="000000" w:themeColor="text1"/>
          <w:sz w:val="28"/>
          <w:szCs w:val="28"/>
        </w:rPr>
        <w:t xml:space="preserve"> số </w:t>
      </w:r>
      <w:r w:rsidRPr="008D211D">
        <w:rPr>
          <w:rFonts w:ascii="Times New Roman" w:hAnsi="Times New Roman" w:cs="Times New Roman"/>
          <w:color w:val="000000" w:themeColor="text1"/>
          <w:sz w:val="28"/>
          <w:szCs w:val="28"/>
        </w:rPr>
        <w:t>09/2017/QH14</w:t>
      </w:r>
    </w:p>
    <w:p w14:paraId="6A1B6157"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211D">
        <w:rPr>
          <w:rFonts w:ascii="Times New Roman" w:hAnsi="Times New Roman" w:cs="Times New Roman"/>
          <w:color w:val="000000" w:themeColor="text1"/>
          <w:sz w:val="28"/>
          <w:szCs w:val="28"/>
        </w:rPr>
        <w:t>42/2017/TT-BGTVT</w:t>
      </w:r>
      <w:r>
        <w:rPr>
          <w:rFonts w:ascii="Times New Roman" w:hAnsi="Times New Roman" w:cs="Times New Roman"/>
          <w:color w:val="000000" w:themeColor="text1"/>
          <w:sz w:val="28"/>
          <w:szCs w:val="28"/>
        </w:rPr>
        <w:t xml:space="preserve"> ngày 15/1/2017 của Bộ Giao thông vận tải </w:t>
      </w:r>
      <w:r w:rsidRPr="008D211D">
        <w:rPr>
          <w:rFonts w:ascii="Times New Roman" w:hAnsi="Times New Roman" w:cs="Times New Roman"/>
          <w:color w:val="000000" w:themeColor="text1"/>
          <w:sz w:val="28"/>
          <w:szCs w:val="28"/>
        </w:rPr>
        <w:t>Quy định điều kiện của người điều khiển phương tiện, nhân viên phục vụ, trang thiết bị, chất lượng dịch vụ trên phương tiện vận tải khách du lịch.</w:t>
      </w:r>
    </w:p>
    <w:p w14:paraId="3772258A" w14:textId="77777777" w:rsidR="005159DA" w:rsidRPr="008D211D"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8D211D">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ngày 18/12/2024 </w:t>
      </w:r>
      <w:r w:rsidRPr="008D211D">
        <w:rPr>
          <w:rFonts w:ascii="Times New Roman" w:hAnsi="Times New Roman" w:cs="Times New Roman"/>
          <w:color w:val="000000" w:themeColor="text1"/>
          <w:sz w:val="28"/>
          <w:szCs w:val="28"/>
        </w:rPr>
        <w:t>Quy định về hoạt động vận tải đường bộ</w:t>
      </w:r>
    </w:p>
    <w:p w14:paraId="6947932C" w14:textId="77777777" w:rsidR="005159DA" w:rsidRDefault="005159DA" w:rsidP="005159DA">
      <w:pPr>
        <w:tabs>
          <w:tab w:val="left" w:pos="1187"/>
        </w:tabs>
        <w:rPr>
          <w:rFonts w:ascii="Times New Roman" w:hAnsi="Times New Roman" w:cs="Times New Roman"/>
          <w:sz w:val="28"/>
          <w:szCs w:val="28"/>
        </w:rPr>
      </w:pPr>
    </w:p>
    <w:p w14:paraId="0EAEC141" w14:textId="77777777" w:rsidR="005159DA" w:rsidRPr="005159DA" w:rsidRDefault="005159DA" w:rsidP="005159DA">
      <w:pPr>
        <w:rPr>
          <w:rFonts w:ascii="Times New Roman" w:hAnsi="Times New Roman" w:cs="Times New Roman"/>
          <w:sz w:val="28"/>
          <w:szCs w:val="28"/>
        </w:rPr>
      </w:pPr>
    </w:p>
    <w:p w14:paraId="50EC62D2" w14:textId="77777777" w:rsidR="005159DA" w:rsidRPr="005159DA" w:rsidRDefault="005159DA" w:rsidP="005159DA">
      <w:pPr>
        <w:rPr>
          <w:rFonts w:ascii="Times New Roman" w:hAnsi="Times New Roman" w:cs="Times New Roman"/>
          <w:sz w:val="28"/>
          <w:szCs w:val="28"/>
        </w:rPr>
      </w:pPr>
    </w:p>
    <w:p w14:paraId="3BF9AC43" w14:textId="77777777" w:rsidR="005159DA" w:rsidRPr="005159DA" w:rsidRDefault="005159DA" w:rsidP="005159DA">
      <w:pPr>
        <w:rPr>
          <w:rFonts w:ascii="Times New Roman" w:hAnsi="Times New Roman" w:cs="Times New Roman"/>
          <w:sz w:val="28"/>
          <w:szCs w:val="28"/>
        </w:rPr>
      </w:pPr>
    </w:p>
    <w:p w14:paraId="16889EAA" w14:textId="77777777" w:rsidR="005159DA" w:rsidRPr="005159DA" w:rsidRDefault="005159DA" w:rsidP="005159DA">
      <w:pPr>
        <w:rPr>
          <w:rFonts w:ascii="Times New Roman" w:hAnsi="Times New Roman" w:cs="Times New Roman"/>
          <w:sz w:val="28"/>
          <w:szCs w:val="28"/>
        </w:rPr>
      </w:pPr>
    </w:p>
    <w:p w14:paraId="0C64645F" w14:textId="77777777" w:rsidR="00E90527" w:rsidRPr="00E90527" w:rsidRDefault="00E90527" w:rsidP="00E90527">
      <w:pPr>
        <w:spacing w:after="0" w:line="240" w:lineRule="auto"/>
        <w:jc w:val="right"/>
        <w:rPr>
          <w:rFonts w:ascii="Times New Roman" w:eastAsia="SimSun" w:hAnsi="Times New Roman" w:cs="Times New Roman"/>
          <w:color w:val="000000"/>
          <w:sz w:val="24"/>
          <w:szCs w:val="24"/>
        </w:rPr>
      </w:pPr>
      <w:r w:rsidRPr="00E90527">
        <w:rPr>
          <w:rFonts w:ascii="Times New Roman" w:eastAsia="SimSun" w:hAnsi="Times New Roman" w:cs="Times New Roman"/>
          <w:b/>
          <w:color w:val="000000"/>
          <w:sz w:val="24"/>
          <w:szCs w:val="24"/>
        </w:rPr>
        <w:lastRenderedPageBreak/>
        <w:t>Mẫu số 02</w:t>
      </w:r>
    </w:p>
    <w:tbl>
      <w:tblPr>
        <w:tblW w:w="9923" w:type="dxa"/>
        <w:tblLook w:val="01E0" w:firstRow="1" w:lastRow="1" w:firstColumn="1" w:lastColumn="1" w:noHBand="0" w:noVBand="0"/>
      </w:tblPr>
      <w:tblGrid>
        <w:gridCol w:w="3708"/>
        <w:gridCol w:w="6215"/>
      </w:tblGrid>
      <w:tr w:rsidR="00E90527" w:rsidRPr="00E90527" w14:paraId="574C7FB4" w14:textId="77777777" w:rsidTr="00F20E04">
        <w:tc>
          <w:tcPr>
            <w:tcW w:w="3708" w:type="dxa"/>
          </w:tcPr>
          <w:p w14:paraId="026B38E7" w14:textId="77777777" w:rsidR="00E90527" w:rsidRPr="00E90527" w:rsidRDefault="00E90527" w:rsidP="00E90527">
            <w:pPr>
              <w:spacing w:after="0" w:line="240" w:lineRule="auto"/>
              <w:ind w:hanging="105"/>
              <w:jc w:val="center"/>
              <w:rPr>
                <w:rFonts w:ascii="Times New Roman" w:hAnsi="Times New Roman" w:cs="Times New Roman"/>
                <w:b/>
                <w:color w:val="000000"/>
                <w:sz w:val="24"/>
                <w:szCs w:val="24"/>
              </w:rPr>
            </w:pPr>
            <w:r w:rsidRPr="00E90527">
              <w:rPr>
                <w:rFonts w:ascii="Times New Roman" w:hAnsi="Times New Roman" w:cs="Times New Roman"/>
                <w:b/>
                <w:color w:val="000000"/>
                <w:sz w:val="24"/>
                <w:szCs w:val="24"/>
              </w:rPr>
              <w:t>TÊN ĐƠN VỊ</w:t>
            </w:r>
            <w:r w:rsidRPr="00E90527">
              <w:rPr>
                <w:rFonts w:ascii="Times New Roman" w:hAnsi="Times New Roman" w:cs="Times New Roman"/>
                <w:b/>
                <w:color w:val="000000"/>
                <w:sz w:val="24"/>
                <w:szCs w:val="24"/>
              </w:rPr>
              <w:br/>
              <w:t>KINH DOANH VẬN TẢI</w:t>
            </w:r>
            <w:r w:rsidRPr="00E90527">
              <w:rPr>
                <w:rFonts w:ascii="Times New Roman" w:hAnsi="Times New Roman" w:cs="Times New Roman"/>
                <w:b/>
                <w:color w:val="000000"/>
                <w:sz w:val="24"/>
                <w:szCs w:val="24"/>
              </w:rPr>
              <w:br/>
              <w:t>-------</w:t>
            </w:r>
          </w:p>
        </w:tc>
        <w:tc>
          <w:tcPr>
            <w:tcW w:w="6215" w:type="dxa"/>
          </w:tcPr>
          <w:p w14:paraId="6672A5B8" w14:textId="77777777" w:rsidR="00E90527" w:rsidRPr="00E90527" w:rsidRDefault="00E90527" w:rsidP="00E90527">
            <w:pPr>
              <w:spacing w:after="0" w:line="240" w:lineRule="auto"/>
              <w:ind w:hanging="549"/>
              <w:jc w:val="center"/>
              <w:rPr>
                <w:rFonts w:ascii="Times New Roman" w:hAnsi="Times New Roman" w:cs="Times New Roman"/>
                <w:color w:val="000000"/>
                <w:sz w:val="24"/>
                <w:szCs w:val="24"/>
              </w:rPr>
            </w:pPr>
            <w:r w:rsidRPr="00E90527">
              <w:rPr>
                <w:rFonts w:ascii="Times New Roman" w:hAnsi="Times New Roman" w:cs="Times New Roman"/>
                <w:b/>
                <w:color w:val="000000"/>
                <w:sz w:val="24"/>
                <w:szCs w:val="24"/>
              </w:rPr>
              <w:t>CỘNG HÒA XÃ HỘI CHỦ NGHĨA VIỆT NAM</w:t>
            </w:r>
            <w:r w:rsidRPr="00E90527">
              <w:rPr>
                <w:rFonts w:ascii="Times New Roman" w:hAnsi="Times New Roman" w:cs="Times New Roman"/>
                <w:b/>
                <w:color w:val="000000"/>
                <w:sz w:val="24"/>
                <w:szCs w:val="24"/>
              </w:rPr>
              <w:br/>
              <w:t xml:space="preserve">Độc lập - Tự do - Hạnh phúc </w:t>
            </w:r>
            <w:r w:rsidRPr="00E90527">
              <w:rPr>
                <w:rFonts w:ascii="Times New Roman" w:hAnsi="Times New Roman" w:cs="Times New Roman"/>
                <w:b/>
                <w:color w:val="000000"/>
                <w:sz w:val="24"/>
                <w:szCs w:val="24"/>
              </w:rPr>
              <w:br/>
              <w:t>---------------</w:t>
            </w:r>
          </w:p>
        </w:tc>
      </w:tr>
      <w:tr w:rsidR="00E90527" w:rsidRPr="00E90527" w14:paraId="36E00082" w14:textId="77777777" w:rsidTr="00F20E04">
        <w:tc>
          <w:tcPr>
            <w:tcW w:w="3708" w:type="dxa"/>
          </w:tcPr>
          <w:p w14:paraId="2CCBF089" w14:textId="77777777" w:rsidR="00E90527" w:rsidRPr="00E90527" w:rsidRDefault="00E90527" w:rsidP="00E90527">
            <w:pPr>
              <w:spacing w:after="0" w:line="240" w:lineRule="auto"/>
              <w:ind w:firstLine="37"/>
              <w:jc w:val="center"/>
              <w:rPr>
                <w:rFonts w:ascii="Times New Roman" w:hAnsi="Times New Roman" w:cs="Times New Roman"/>
                <w:color w:val="000000"/>
                <w:sz w:val="24"/>
                <w:szCs w:val="24"/>
              </w:rPr>
            </w:pPr>
            <w:r w:rsidRPr="00E90527">
              <w:rPr>
                <w:rFonts w:ascii="Times New Roman" w:hAnsi="Times New Roman" w:cs="Times New Roman"/>
                <w:color w:val="000000"/>
                <w:sz w:val="24"/>
                <w:szCs w:val="24"/>
              </w:rPr>
              <w:t>Số: ……/…….</w:t>
            </w:r>
          </w:p>
        </w:tc>
        <w:tc>
          <w:tcPr>
            <w:tcW w:w="6215" w:type="dxa"/>
          </w:tcPr>
          <w:p w14:paraId="26D790F0" w14:textId="77777777" w:rsidR="00E90527" w:rsidRPr="00E90527" w:rsidRDefault="00E90527" w:rsidP="00E90527">
            <w:pPr>
              <w:spacing w:after="0" w:line="240" w:lineRule="auto"/>
              <w:ind w:firstLine="720"/>
              <w:jc w:val="center"/>
              <w:rPr>
                <w:rFonts w:ascii="Times New Roman" w:hAnsi="Times New Roman" w:cs="Times New Roman"/>
                <w:i/>
                <w:color w:val="000000"/>
                <w:sz w:val="24"/>
                <w:szCs w:val="24"/>
              </w:rPr>
            </w:pPr>
            <w:r w:rsidRPr="00E90527">
              <w:rPr>
                <w:rFonts w:ascii="Times New Roman" w:hAnsi="Times New Roman" w:cs="Times New Roman"/>
                <w:i/>
                <w:color w:val="000000"/>
                <w:sz w:val="24"/>
                <w:szCs w:val="24"/>
              </w:rPr>
              <w:t>……., ngày…. tháng…. năm………</w:t>
            </w:r>
          </w:p>
        </w:tc>
      </w:tr>
    </w:tbl>
    <w:p w14:paraId="4A805358"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 </w:t>
      </w:r>
    </w:p>
    <w:p w14:paraId="380A21D3" w14:textId="77777777" w:rsidR="00E90527" w:rsidRPr="00E90527" w:rsidRDefault="00E90527" w:rsidP="00E90527">
      <w:pPr>
        <w:spacing w:after="0" w:line="240" w:lineRule="auto"/>
        <w:ind w:firstLine="720"/>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ĐƠN ĐỀ NGHỊ</w:t>
      </w:r>
    </w:p>
    <w:p w14:paraId="77C060BC" w14:textId="77777777" w:rsidR="00E90527" w:rsidRPr="00E90527" w:rsidRDefault="00E90527" w:rsidP="00E90527">
      <w:pPr>
        <w:spacing w:after="0" w:line="240" w:lineRule="auto"/>
        <w:ind w:firstLine="720"/>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CẤP, CẤP ĐỔI, CẤP LẠI BIỂN HIỆU PHƯƠNG TIỆN</w:t>
      </w:r>
    </w:p>
    <w:p w14:paraId="2A4BF845" w14:textId="77777777" w:rsidR="00E90527" w:rsidRPr="00E90527" w:rsidRDefault="00E90527" w:rsidP="00E90527">
      <w:pPr>
        <w:spacing w:after="0" w:line="240" w:lineRule="auto"/>
        <w:ind w:firstLine="720"/>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VẬN TẢI KHÁCH DU LỊCH</w:t>
      </w:r>
    </w:p>
    <w:p w14:paraId="3F803F2A" w14:textId="77777777" w:rsidR="00E90527" w:rsidRPr="00E90527" w:rsidRDefault="00E90527" w:rsidP="00E90527">
      <w:pPr>
        <w:spacing w:after="0" w:line="240" w:lineRule="auto"/>
        <w:ind w:firstLine="720"/>
        <w:jc w:val="center"/>
        <w:rPr>
          <w:rFonts w:ascii="Times New Roman" w:eastAsia="SimSun" w:hAnsi="Times New Roman" w:cs="Times New Roman"/>
          <w:b/>
          <w:color w:val="000000"/>
          <w:sz w:val="24"/>
          <w:szCs w:val="24"/>
        </w:rPr>
      </w:pPr>
    </w:p>
    <w:p w14:paraId="36040EC4"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Kính gửi: Sở Xây dựng………………………..</w:t>
      </w:r>
    </w:p>
    <w:p w14:paraId="54B74D3E"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p w14:paraId="171B2DC6"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Tên đơn vị kinh doanh vận tải khách du lịch:</w:t>
      </w:r>
      <w:r w:rsidRPr="00E90527">
        <w:rPr>
          <w:rFonts w:ascii="Times New Roman" w:eastAsia="SimSun" w:hAnsi="Times New Roman" w:cs="Times New Roman"/>
          <w:color w:val="000000"/>
          <w:sz w:val="24"/>
          <w:szCs w:val="24"/>
        </w:rPr>
        <w:tab/>
      </w:r>
    </w:p>
    <w:p w14:paraId="08B7CE23"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ab/>
      </w:r>
    </w:p>
    <w:p w14:paraId="0E6BD9F4"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Tên giao dịch quốc tế (nếu có):</w:t>
      </w:r>
      <w:r w:rsidRPr="00E90527">
        <w:rPr>
          <w:rFonts w:ascii="Times New Roman" w:eastAsia="SimSun" w:hAnsi="Times New Roman" w:cs="Times New Roman"/>
          <w:color w:val="000000"/>
          <w:sz w:val="24"/>
          <w:szCs w:val="24"/>
        </w:rPr>
        <w:tab/>
      </w:r>
    </w:p>
    <w:p w14:paraId="5A9512D2"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ab/>
      </w:r>
    </w:p>
    <w:p w14:paraId="23FFF070"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Địa chỉ trụ sở:</w:t>
      </w:r>
      <w:r w:rsidRPr="00E90527">
        <w:rPr>
          <w:rFonts w:ascii="Times New Roman" w:eastAsia="SimSun" w:hAnsi="Times New Roman" w:cs="Times New Roman"/>
          <w:color w:val="000000"/>
          <w:sz w:val="24"/>
          <w:szCs w:val="24"/>
        </w:rPr>
        <w:tab/>
      </w:r>
    </w:p>
    <w:p w14:paraId="2CB7AC9D"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ab/>
      </w:r>
    </w:p>
    <w:p w14:paraId="1D65D828"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Trang thông tin điện tử: </w:t>
      </w:r>
      <w:r w:rsidRPr="00E90527">
        <w:rPr>
          <w:rFonts w:ascii="Times New Roman" w:eastAsia="SimSun" w:hAnsi="Times New Roman" w:cs="Times New Roman"/>
          <w:color w:val="000000"/>
          <w:sz w:val="24"/>
          <w:szCs w:val="24"/>
        </w:rPr>
        <w:tab/>
      </w:r>
    </w:p>
    <w:p w14:paraId="67223731"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Số điện thoại: </w:t>
      </w:r>
      <w:r w:rsidRPr="00E90527">
        <w:rPr>
          <w:rFonts w:ascii="Times New Roman" w:eastAsia="SimSun" w:hAnsi="Times New Roman" w:cs="Times New Roman"/>
          <w:color w:val="000000"/>
          <w:sz w:val="24"/>
          <w:szCs w:val="24"/>
        </w:rPr>
        <w:tab/>
      </w:r>
    </w:p>
    <w:p w14:paraId="26AC49A4"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Fax: </w:t>
      </w:r>
      <w:r w:rsidRPr="00E90527">
        <w:rPr>
          <w:rFonts w:ascii="Times New Roman" w:eastAsia="SimSun" w:hAnsi="Times New Roman" w:cs="Times New Roman"/>
          <w:color w:val="000000"/>
          <w:sz w:val="24"/>
          <w:szCs w:val="24"/>
        </w:rPr>
        <w:tab/>
      </w:r>
    </w:p>
    <w:p w14:paraId="3A91CF34"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Email: </w:t>
      </w:r>
      <w:r w:rsidRPr="00E90527">
        <w:rPr>
          <w:rFonts w:ascii="Times New Roman" w:eastAsia="SimSun" w:hAnsi="Times New Roman" w:cs="Times New Roman"/>
          <w:color w:val="000000"/>
          <w:sz w:val="24"/>
          <w:szCs w:val="24"/>
        </w:rPr>
        <w:tab/>
      </w:r>
    </w:p>
    <w:p w14:paraId="06C6C154"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Giấy phép kinh doanh vận tải số: </w:t>
      </w:r>
      <w:r w:rsidRPr="00E90527">
        <w:rPr>
          <w:rFonts w:ascii="Times New Roman" w:eastAsia="SimSun" w:hAnsi="Times New Roman" w:cs="Times New Roman"/>
          <w:color w:val="000000"/>
          <w:sz w:val="24"/>
          <w:szCs w:val="24"/>
        </w:rPr>
        <w:tab/>
      </w:r>
      <w:r w:rsidRPr="00E90527">
        <w:rPr>
          <w:rFonts w:ascii="Times New Roman" w:eastAsia="SimSun" w:hAnsi="Times New Roman" w:cs="Times New Roman"/>
          <w:color w:val="000000"/>
          <w:sz w:val="24"/>
          <w:szCs w:val="24"/>
        </w:rPr>
        <w:br/>
        <w:t>do ……………………………………………cấp ngày ……/…./……..</w:t>
      </w:r>
    </w:p>
    <w:p w14:paraId="11F37947"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Lĩnh vực kinh doanh: </w:t>
      </w:r>
      <w:r w:rsidRPr="00E90527">
        <w:rPr>
          <w:rFonts w:ascii="Times New Roman" w:eastAsia="SimSun" w:hAnsi="Times New Roman" w:cs="Times New Roman"/>
          <w:color w:val="000000"/>
          <w:sz w:val="24"/>
          <w:szCs w:val="24"/>
        </w:rPr>
        <w:tab/>
      </w:r>
    </w:p>
    <w:p w14:paraId="44805064"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Phương tiện đề nghị cấp biển hiệu: ...(danh sách phương tiện kèm theo) </w:t>
      </w:r>
    </w:p>
    <w:p w14:paraId="0998DDA1"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Đối với phương tiện thủy nội địa vận tải khách du lịch</w:t>
      </w:r>
    </w:p>
    <w:tbl>
      <w:tblPr>
        <w:tblW w:w="5076" w:type="pct"/>
        <w:tblCellMar>
          <w:left w:w="0" w:type="dxa"/>
          <w:right w:w="0" w:type="dxa"/>
        </w:tblCellMar>
        <w:tblLook w:val="0000" w:firstRow="0" w:lastRow="0" w:firstColumn="0" w:lastColumn="0" w:noHBand="0" w:noVBand="0"/>
      </w:tblPr>
      <w:tblGrid>
        <w:gridCol w:w="667"/>
        <w:gridCol w:w="1331"/>
        <w:gridCol w:w="934"/>
        <w:gridCol w:w="1556"/>
        <w:gridCol w:w="1884"/>
        <w:gridCol w:w="1275"/>
        <w:gridCol w:w="992"/>
        <w:gridCol w:w="848"/>
      </w:tblGrid>
      <w:tr w:rsidR="00E90527" w:rsidRPr="00E90527" w14:paraId="45A8317A" w14:textId="77777777" w:rsidTr="00F20E04">
        <w:tc>
          <w:tcPr>
            <w:tcW w:w="351" w:type="pct"/>
            <w:tcBorders>
              <w:top w:val="single" w:sz="4" w:space="0" w:color="auto"/>
              <w:left w:val="single" w:sz="4" w:space="0" w:color="auto"/>
              <w:bottom w:val="nil"/>
              <w:right w:val="nil"/>
            </w:tcBorders>
            <w:shd w:val="clear" w:color="auto" w:fill="FFFFFF"/>
          </w:tcPr>
          <w:p w14:paraId="487B2009" w14:textId="77777777" w:rsidR="00E90527" w:rsidRPr="00E90527" w:rsidRDefault="00E90527" w:rsidP="00E90527">
            <w:pPr>
              <w:spacing w:after="0" w:line="240" w:lineRule="auto"/>
              <w:ind w:firstLine="142"/>
              <w:jc w:val="center"/>
              <w:rPr>
                <w:rFonts w:ascii="Times New Roman" w:eastAsia="SimSun" w:hAnsi="Times New Roman" w:cs="Times New Roman"/>
                <w:b/>
                <w:color w:val="000000"/>
                <w:sz w:val="24"/>
                <w:szCs w:val="24"/>
              </w:rPr>
            </w:pPr>
          </w:p>
        </w:tc>
        <w:tc>
          <w:tcPr>
            <w:tcW w:w="701" w:type="pct"/>
            <w:tcBorders>
              <w:top w:val="single" w:sz="4" w:space="0" w:color="auto"/>
              <w:left w:val="single" w:sz="4" w:space="0" w:color="auto"/>
              <w:bottom w:val="nil"/>
              <w:right w:val="nil"/>
            </w:tcBorders>
            <w:shd w:val="clear" w:color="auto" w:fill="FFFFFF"/>
          </w:tcPr>
          <w:p w14:paraId="3688DC1A" w14:textId="77777777" w:rsidR="00E90527" w:rsidRPr="00E90527" w:rsidRDefault="00E90527" w:rsidP="00E90527">
            <w:pPr>
              <w:spacing w:after="0" w:line="240" w:lineRule="auto"/>
              <w:ind w:firstLine="42"/>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Tên phương tiện</w:t>
            </w:r>
          </w:p>
        </w:tc>
        <w:tc>
          <w:tcPr>
            <w:tcW w:w="492" w:type="pct"/>
            <w:tcBorders>
              <w:top w:val="single" w:sz="4" w:space="0" w:color="auto"/>
              <w:left w:val="single" w:sz="4" w:space="0" w:color="auto"/>
              <w:bottom w:val="nil"/>
              <w:right w:val="nil"/>
            </w:tcBorders>
            <w:shd w:val="clear" w:color="auto" w:fill="FFFFFF"/>
          </w:tcPr>
          <w:p w14:paraId="3B709B53" w14:textId="77777777" w:rsidR="00E90527" w:rsidRPr="00E90527" w:rsidRDefault="00E90527" w:rsidP="00E90527">
            <w:pPr>
              <w:spacing w:after="0" w:line="240" w:lineRule="auto"/>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Số đăng ký</w:t>
            </w:r>
          </w:p>
        </w:tc>
        <w:tc>
          <w:tcPr>
            <w:tcW w:w="820" w:type="pct"/>
            <w:tcBorders>
              <w:top w:val="single" w:sz="4" w:space="0" w:color="auto"/>
              <w:left w:val="single" w:sz="4" w:space="0" w:color="auto"/>
              <w:bottom w:val="nil"/>
              <w:right w:val="nil"/>
            </w:tcBorders>
            <w:shd w:val="clear" w:color="auto" w:fill="FFFFFF"/>
          </w:tcPr>
          <w:p w14:paraId="6A039CBC" w14:textId="77777777" w:rsidR="00E90527" w:rsidRPr="00E90527" w:rsidRDefault="00E90527" w:rsidP="00E90527">
            <w:pPr>
              <w:spacing w:after="0" w:line="240" w:lineRule="auto"/>
              <w:ind w:firstLine="54"/>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Sức chở của phương tiện (người)</w:t>
            </w:r>
          </w:p>
        </w:tc>
        <w:tc>
          <w:tcPr>
            <w:tcW w:w="993" w:type="pct"/>
            <w:tcBorders>
              <w:top w:val="single" w:sz="4" w:space="0" w:color="auto"/>
              <w:left w:val="single" w:sz="4" w:space="0" w:color="auto"/>
              <w:bottom w:val="nil"/>
              <w:right w:val="nil"/>
            </w:tcBorders>
            <w:shd w:val="clear" w:color="auto" w:fill="FFFFFF"/>
          </w:tcPr>
          <w:p w14:paraId="27A0D37B" w14:textId="77777777" w:rsidR="00E90527" w:rsidRPr="00E90527" w:rsidRDefault="00E90527" w:rsidP="00E90527">
            <w:pPr>
              <w:spacing w:after="0" w:line="240" w:lineRule="auto"/>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Kích thước (chiều dài, chiều rộng, chiều chìm) (m)</w:t>
            </w:r>
          </w:p>
        </w:tc>
        <w:tc>
          <w:tcPr>
            <w:tcW w:w="672" w:type="pct"/>
            <w:tcBorders>
              <w:top w:val="single" w:sz="4" w:space="0" w:color="auto"/>
              <w:left w:val="single" w:sz="4" w:space="0" w:color="auto"/>
              <w:bottom w:val="nil"/>
              <w:right w:val="nil"/>
            </w:tcBorders>
            <w:shd w:val="clear" w:color="auto" w:fill="FFFFFF"/>
          </w:tcPr>
          <w:p w14:paraId="5FDDE0D6" w14:textId="77777777" w:rsidR="00E90527" w:rsidRPr="00E90527" w:rsidRDefault="00E90527" w:rsidP="00E90527">
            <w:pPr>
              <w:spacing w:after="0" w:line="240" w:lineRule="auto"/>
              <w:ind w:firstLine="45"/>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Tổng công suất máy (sức ngựa)</w:t>
            </w:r>
          </w:p>
        </w:tc>
        <w:tc>
          <w:tcPr>
            <w:tcW w:w="523" w:type="pct"/>
            <w:tcBorders>
              <w:top w:val="single" w:sz="4" w:space="0" w:color="auto"/>
              <w:left w:val="single" w:sz="4" w:space="0" w:color="auto"/>
              <w:bottom w:val="nil"/>
              <w:right w:val="nil"/>
            </w:tcBorders>
            <w:shd w:val="clear" w:color="auto" w:fill="FFFFFF"/>
          </w:tcPr>
          <w:p w14:paraId="5E0752B3" w14:textId="77777777" w:rsidR="00E90527" w:rsidRPr="00E90527" w:rsidRDefault="00E90527" w:rsidP="00E90527">
            <w:pPr>
              <w:spacing w:after="0" w:line="240" w:lineRule="auto"/>
              <w:ind w:firstLine="2"/>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Tốc độ tối đa (km/h)</w:t>
            </w:r>
          </w:p>
        </w:tc>
        <w:tc>
          <w:tcPr>
            <w:tcW w:w="447" w:type="pct"/>
            <w:tcBorders>
              <w:top w:val="single" w:sz="4" w:space="0" w:color="auto"/>
              <w:left w:val="single" w:sz="4" w:space="0" w:color="auto"/>
              <w:bottom w:val="nil"/>
              <w:right w:val="single" w:sz="4" w:space="0" w:color="auto"/>
            </w:tcBorders>
            <w:shd w:val="clear" w:color="auto" w:fill="FFFFFF"/>
          </w:tcPr>
          <w:p w14:paraId="59FC7883" w14:textId="77777777" w:rsidR="00E90527" w:rsidRPr="00E90527" w:rsidRDefault="00E90527" w:rsidP="00E90527">
            <w:pPr>
              <w:spacing w:after="0" w:line="240" w:lineRule="auto"/>
              <w:ind w:hanging="5"/>
              <w:jc w:val="center"/>
              <w:rPr>
                <w:rFonts w:ascii="Times New Roman" w:eastAsia="SimSun" w:hAnsi="Times New Roman" w:cs="Times New Roman"/>
                <w:b/>
                <w:color w:val="000000"/>
                <w:sz w:val="24"/>
                <w:szCs w:val="24"/>
              </w:rPr>
            </w:pPr>
            <w:r w:rsidRPr="00E90527">
              <w:rPr>
                <w:rFonts w:ascii="Times New Roman" w:eastAsia="SimSun" w:hAnsi="Times New Roman" w:cs="Times New Roman"/>
                <w:b/>
                <w:color w:val="000000"/>
                <w:sz w:val="24"/>
                <w:szCs w:val="24"/>
              </w:rPr>
              <w:t>Năm đóng</w:t>
            </w:r>
          </w:p>
        </w:tc>
      </w:tr>
      <w:tr w:rsidR="00E90527" w:rsidRPr="00E90527" w14:paraId="56A4C5EF" w14:textId="77777777" w:rsidTr="00F20E04">
        <w:tc>
          <w:tcPr>
            <w:tcW w:w="351" w:type="pct"/>
            <w:tcBorders>
              <w:top w:val="single" w:sz="4" w:space="0" w:color="auto"/>
              <w:left w:val="single" w:sz="4" w:space="0" w:color="auto"/>
              <w:bottom w:val="nil"/>
              <w:right w:val="nil"/>
            </w:tcBorders>
            <w:shd w:val="clear" w:color="auto" w:fill="FFFFFF"/>
          </w:tcPr>
          <w:p w14:paraId="607EE0C5" w14:textId="77777777" w:rsidR="00E90527" w:rsidRPr="00E90527" w:rsidRDefault="00E90527" w:rsidP="00E90527">
            <w:pPr>
              <w:spacing w:after="0" w:line="240" w:lineRule="auto"/>
              <w:ind w:firstLine="142"/>
              <w:jc w:val="center"/>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1</w:t>
            </w:r>
          </w:p>
        </w:tc>
        <w:tc>
          <w:tcPr>
            <w:tcW w:w="701" w:type="pct"/>
            <w:tcBorders>
              <w:top w:val="single" w:sz="4" w:space="0" w:color="auto"/>
              <w:left w:val="single" w:sz="4" w:space="0" w:color="auto"/>
              <w:bottom w:val="nil"/>
              <w:right w:val="nil"/>
            </w:tcBorders>
            <w:shd w:val="clear" w:color="auto" w:fill="FFFFFF"/>
          </w:tcPr>
          <w:p w14:paraId="7E81E265"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57D72E0F"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750EC88B"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53306731"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02F3B5D2"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5A92E5CC"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508698E7"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r>
      <w:tr w:rsidR="00E90527" w:rsidRPr="00E90527" w14:paraId="2F0B6E6D" w14:textId="77777777" w:rsidTr="00F20E04">
        <w:tc>
          <w:tcPr>
            <w:tcW w:w="351" w:type="pct"/>
            <w:tcBorders>
              <w:top w:val="single" w:sz="4" w:space="0" w:color="auto"/>
              <w:left w:val="single" w:sz="4" w:space="0" w:color="auto"/>
              <w:bottom w:val="nil"/>
              <w:right w:val="nil"/>
            </w:tcBorders>
            <w:shd w:val="clear" w:color="auto" w:fill="FFFFFF"/>
          </w:tcPr>
          <w:p w14:paraId="0A4A50DF" w14:textId="77777777" w:rsidR="00E90527" w:rsidRPr="00E90527" w:rsidRDefault="00E90527" w:rsidP="00E90527">
            <w:pPr>
              <w:spacing w:after="0" w:line="240" w:lineRule="auto"/>
              <w:ind w:firstLine="142"/>
              <w:jc w:val="center"/>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nil"/>
              <w:right w:val="nil"/>
            </w:tcBorders>
            <w:shd w:val="clear" w:color="auto" w:fill="FFFFFF"/>
          </w:tcPr>
          <w:p w14:paraId="600D35D4"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75D6F668"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52B7DF4D"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72FE7FFC"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2880DFC8"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7315D199"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2716C189"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r>
      <w:tr w:rsidR="00E90527" w:rsidRPr="00E90527" w14:paraId="486DAA0D" w14:textId="77777777" w:rsidTr="00F20E04">
        <w:tc>
          <w:tcPr>
            <w:tcW w:w="351" w:type="pct"/>
            <w:tcBorders>
              <w:top w:val="single" w:sz="4" w:space="0" w:color="auto"/>
              <w:left w:val="single" w:sz="4" w:space="0" w:color="auto"/>
              <w:bottom w:val="single" w:sz="4" w:space="0" w:color="auto"/>
              <w:right w:val="nil"/>
            </w:tcBorders>
            <w:shd w:val="clear" w:color="auto" w:fill="FFFFFF"/>
          </w:tcPr>
          <w:p w14:paraId="64981447" w14:textId="77777777" w:rsidR="00E90527" w:rsidRPr="00E90527" w:rsidRDefault="00E90527" w:rsidP="00E90527">
            <w:pPr>
              <w:spacing w:after="0" w:line="240" w:lineRule="auto"/>
              <w:ind w:firstLine="142"/>
              <w:jc w:val="center"/>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single" w:sz="4" w:space="0" w:color="auto"/>
              <w:right w:val="nil"/>
            </w:tcBorders>
            <w:shd w:val="clear" w:color="auto" w:fill="FFFFFF"/>
          </w:tcPr>
          <w:p w14:paraId="394EC8FA"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single" w:sz="4" w:space="0" w:color="auto"/>
              <w:right w:val="nil"/>
            </w:tcBorders>
            <w:shd w:val="clear" w:color="auto" w:fill="FFFFFF"/>
          </w:tcPr>
          <w:p w14:paraId="1E80E8DA"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single" w:sz="4" w:space="0" w:color="auto"/>
              <w:right w:val="nil"/>
            </w:tcBorders>
            <w:shd w:val="clear" w:color="auto" w:fill="FFFFFF"/>
          </w:tcPr>
          <w:p w14:paraId="5271B85A"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single" w:sz="4" w:space="0" w:color="auto"/>
              <w:right w:val="nil"/>
            </w:tcBorders>
            <w:shd w:val="clear" w:color="auto" w:fill="FFFFFF"/>
          </w:tcPr>
          <w:p w14:paraId="6FBA47A2"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single" w:sz="4" w:space="0" w:color="auto"/>
              <w:right w:val="nil"/>
            </w:tcBorders>
            <w:shd w:val="clear" w:color="auto" w:fill="FFFFFF"/>
          </w:tcPr>
          <w:p w14:paraId="585B041E"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single" w:sz="4" w:space="0" w:color="auto"/>
              <w:right w:val="nil"/>
            </w:tcBorders>
            <w:shd w:val="clear" w:color="auto" w:fill="FFFFFF"/>
          </w:tcPr>
          <w:p w14:paraId="36B9CCE3"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FFFFFF"/>
          </w:tcPr>
          <w:p w14:paraId="10F60014" w14:textId="77777777" w:rsidR="00E90527" w:rsidRPr="00E90527" w:rsidRDefault="00E90527" w:rsidP="00E90527">
            <w:pPr>
              <w:spacing w:after="0" w:line="240" w:lineRule="auto"/>
              <w:ind w:firstLine="720"/>
              <w:jc w:val="center"/>
              <w:rPr>
                <w:rFonts w:ascii="Times New Roman" w:eastAsia="SimSun" w:hAnsi="Times New Roman" w:cs="Times New Roman"/>
                <w:color w:val="000000"/>
                <w:sz w:val="24"/>
                <w:szCs w:val="24"/>
              </w:rPr>
            </w:pPr>
          </w:p>
        </w:tc>
      </w:tr>
    </w:tbl>
    <w:p w14:paraId="322183B3"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Các giấy tờ liên quan kèm theo:</w:t>
      </w:r>
    </w:p>
    <w:p w14:paraId="4AC62EBC"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1. </w:t>
      </w:r>
      <w:r w:rsidRPr="00E90527">
        <w:rPr>
          <w:rFonts w:ascii="Times New Roman" w:eastAsia="SimSun" w:hAnsi="Times New Roman" w:cs="Times New Roman"/>
          <w:color w:val="000000"/>
          <w:sz w:val="24"/>
          <w:szCs w:val="24"/>
        </w:rPr>
        <w:tab/>
      </w:r>
    </w:p>
    <w:p w14:paraId="2FFBD1CB"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2. </w:t>
      </w:r>
      <w:r w:rsidRPr="00E90527">
        <w:rPr>
          <w:rFonts w:ascii="Times New Roman" w:eastAsia="SimSun" w:hAnsi="Times New Roman" w:cs="Times New Roman"/>
          <w:color w:val="000000"/>
          <w:sz w:val="24"/>
          <w:szCs w:val="24"/>
        </w:rPr>
        <w:tab/>
      </w:r>
    </w:p>
    <w:p w14:paraId="6AAC1702" w14:textId="77777777" w:rsidR="00E90527" w:rsidRPr="00E90527" w:rsidRDefault="00E90527" w:rsidP="00E90527">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 xml:space="preserve">3. </w:t>
      </w:r>
      <w:r w:rsidRPr="00E90527">
        <w:rPr>
          <w:rFonts w:ascii="Times New Roman" w:eastAsia="SimSun" w:hAnsi="Times New Roman" w:cs="Times New Roman"/>
          <w:color w:val="000000"/>
          <w:sz w:val="24"/>
          <w:szCs w:val="24"/>
        </w:rPr>
        <w:tab/>
      </w:r>
    </w:p>
    <w:p w14:paraId="66FBA5C1"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Lý do đề nghị: (cấp mới, cấp lại, cấp đổi do mất hoặc hỏng).</w:t>
      </w:r>
    </w:p>
    <w:p w14:paraId="5F12CAE2" w14:textId="77777777" w:rsidR="00E90527" w:rsidRPr="00E90527" w:rsidRDefault="00E90527" w:rsidP="00E90527">
      <w:pPr>
        <w:spacing w:after="0" w:line="240" w:lineRule="auto"/>
        <w:ind w:firstLine="720"/>
        <w:jc w:val="both"/>
        <w:rPr>
          <w:rFonts w:ascii="Times New Roman" w:eastAsia="SimSun" w:hAnsi="Times New Roman" w:cs="Times New Roman"/>
          <w:color w:val="000000"/>
          <w:sz w:val="24"/>
          <w:szCs w:val="24"/>
        </w:rPr>
      </w:pPr>
      <w:r w:rsidRPr="00E90527">
        <w:rPr>
          <w:rFonts w:ascii="Times New Roman" w:eastAsia="SimSun" w:hAnsi="Times New Roman" w:cs="Times New Roman"/>
          <w:color w:val="000000"/>
          <w:sz w:val="24"/>
          <w:szCs w:val="24"/>
        </w:rPr>
        <w:t>Đơn vị kinh doanh cam kết chịu trách nhiệm về nội dung số liệu trong hồ sơ đề nghị cấp biển hiệu đính kèm./.</w:t>
      </w:r>
    </w:p>
    <w:p w14:paraId="6EFE1DE9" w14:textId="77777777" w:rsidR="00E90527" w:rsidRPr="00E90527" w:rsidRDefault="00E90527" w:rsidP="00E90527">
      <w:pPr>
        <w:autoSpaceDE w:val="0"/>
        <w:autoSpaceDN w:val="0"/>
        <w:adjustRightInd w:val="0"/>
        <w:spacing w:after="0" w:line="240" w:lineRule="auto"/>
        <w:ind w:right="-10" w:firstLine="720"/>
        <w:jc w:val="both"/>
        <w:rPr>
          <w:rFonts w:ascii="Times New Roman" w:eastAsia="SimSun" w:hAnsi="Times New Roman" w:cs="Times New Roman"/>
          <w:color w:val="000000"/>
          <w:sz w:val="24"/>
          <w:szCs w:val="24"/>
        </w:rPr>
      </w:pPr>
    </w:p>
    <w:tbl>
      <w:tblPr>
        <w:tblW w:w="0" w:type="auto"/>
        <w:tblLook w:val="01E0" w:firstRow="1" w:lastRow="1" w:firstColumn="1" w:lastColumn="1" w:noHBand="0" w:noVBand="0"/>
      </w:tblPr>
      <w:tblGrid>
        <w:gridCol w:w="3969"/>
        <w:gridCol w:w="5103"/>
      </w:tblGrid>
      <w:tr w:rsidR="00E90527" w:rsidRPr="00E90527" w14:paraId="61DA7FEC" w14:textId="77777777" w:rsidTr="00F20E04">
        <w:tc>
          <w:tcPr>
            <w:tcW w:w="3969" w:type="dxa"/>
          </w:tcPr>
          <w:p w14:paraId="25CE5D5F" w14:textId="77777777" w:rsidR="00E90527" w:rsidRPr="00E90527" w:rsidRDefault="00E90527" w:rsidP="00E90527">
            <w:pPr>
              <w:spacing w:after="0" w:line="240" w:lineRule="auto"/>
              <w:rPr>
                <w:rFonts w:ascii="Times New Roman" w:hAnsi="Times New Roman" w:cs="Times New Roman"/>
                <w:color w:val="000000"/>
                <w:sz w:val="24"/>
                <w:szCs w:val="24"/>
              </w:rPr>
            </w:pPr>
            <w:r w:rsidRPr="00E90527">
              <w:rPr>
                <w:rFonts w:ascii="Times New Roman" w:hAnsi="Times New Roman" w:cs="Times New Roman"/>
                <w:b/>
                <w:i/>
                <w:color w:val="000000"/>
                <w:sz w:val="24"/>
                <w:szCs w:val="24"/>
              </w:rPr>
              <w:t>Nơi nhận:</w:t>
            </w:r>
            <w:r w:rsidRPr="00E90527">
              <w:rPr>
                <w:rFonts w:ascii="Times New Roman" w:hAnsi="Times New Roman" w:cs="Times New Roman"/>
                <w:b/>
                <w:i/>
                <w:color w:val="000000"/>
                <w:sz w:val="24"/>
                <w:szCs w:val="24"/>
              </w:rPr>
              <w:br/>
            </w:r>
            <w:r w:rsidRPr="00E90527">
              <w:rPr>
                <w:rFonts w:ascii="Times New Roman" w:hAnsi="Times New Roman" w:cs="Times New Roman"/>
                <w:color w:val="000000"/>
                <w:sz w:val="24"/>
                <w:szCs w:val="24"/>
              </w:rPr>
              <w:t>- Như trên;</w:t>
            </w:r>
            <w:r w:rsidRPr="00E90527">
              <w:rPr>
                <w:rFonts w:ascii="Times New Roman" w:hAnsi="Times New Roman" w:cs="Times New Roman"/>
                <w:color w:val="000000"/>
                <w:sz w:val="24"/>
                <w:szCs w:val="24"/>
              </w:rPr>
              <w:br/>
              <w:t>- Lưu: VT.</w:t>
            </w:r>
          </w:p>
        </w:tc>
        <w:tc>
          <w:tcPr>
            <w:tcW w:w="5103" w:type="dxa"/>
          </w:tcPr>
          <w:p w14:paraId="78E0C460" w14:textId="77777777" w:rsidR="00E90527" w:rsidRPr="00E90527" w:rsidRDefault="00E90527" w:rsidP="00E90527">
            <w:pPr>
              <w:spacing w:after="0" w:line="240" w:lineRule="auto"/>
              <w:jc w:val="center"/>
              <w:rPr>
                <w:rFonts w:ascii="Times New Roman" w:hAnsi="Times New Roman" w:cs="Times New Roman"/>
                <w:b/>
                <w:color w:val="000000"/>
                <w:sz w:val="24"/>
                <w:szCs w:val="24"/>
              </w:rPr>
            </w:pPr>
            <w:r w:rsidRPr="00E90527">
              <w:rPr>
                <w:rFonts w:ascii="Times New Roman" w:hAnsi="Times New Roman" w:cs="Times New Roman"/>
                <w:b/>
                <w:color w:val="000000"/>
                <w:sz w:val="24"/>
                <w:szCs w:val="24"/>
              </w:rPr>
              <w:t>NGƯỜI ĐẠI DIỆN THEO PHÁP LUẬT</w:t>
            </w:r>
            <w:r w:rsidRPr="00E90527">
              <w:rPr>
                <w:rFonts w:ascii="Times New Roman" w:hAnsi="Times New Roman" w:cs="Times New Roman"/>
                <w:b/>
                <w:color w:val="000000"/>
                <w:sz w:val="24"/>
                <w:szCs w:val="24"/>
              </w:rPr>
              <w:br/>
            </w:r>
            <w:r w:rsidRPr="00E90527">
              <w:rPr>
                <w:rFonts w:ascii="Times New Roman" w:hAnsi="Times New Roman" w:cs="Times New Roman"/>
                <w:i/>
                <w:color w:val="000000"/>
                <w:sz w:val="24"/>
                <w:szCs w:val="24"/>
              </w:rPr>
              <w:t>(Ký, ghi rõ họ tên và đóng dấu)</w:t>
            </w:r>
          </w:p>
        </w:tc>
      </w:tr>
    </w:tbl>
    <w:p w14:paraId="166A740D" w14:textId="77777777" w:rsidR="00E90527" w:rsidRPr="00E90527" w:rsidRDefault="00E90527" w:rsidP="00E90527">
      <w:pPr>
        <w:spacing w:after="0" w:line="240" w:lineRule="auto"/>
        <w:rPr>
          <w:rFonts w:ascii="Times New Roman" w:hAnsi="Times New Roman" w:cs="Times New Roman"/>
          <w:sz w:val="24"/>
          <w:szCs w:val="24"/>
        </w:rPr>
      </w:pPr>
    </w:p>
    <w:p w14:paraId="11C8BF44" w14:textId="77777777" w:rsidR="005159DA" w:rsidRPr="005159DA" w:rsidRDefault="005159DA" w:rsidP="005159DA">
      <w:pPr>
        <w:rPr>
          <w:rFonts w:ascii="Times New Roman" w:hAnsi="Times New Roman" w:cs="Times New Roman"/>
          <w:sz w:val="28"/>
          <w:szCs w:val="28"/>
        </w:rPr>
      </w:pPr>
    </w:p>
    <w:p w14:paraId="5D1B71EB" w14:textId="13276679" w:rsidR="005159DA" w:rsidRDefault="005159DA" w:rsidP="005159DA">
      <w:pPr>
        <w:tabs>
          <w:tab w:val="left" w:pos="1606"/>
        </w:tabs>
        <w:rPr>
          <w:rFonts w:ascii="Times New Roman" w:hAnsi="Times New Roman" w:cs="Times New Roman"/>
          <w:sz w:val="28"/>
          <w:szCs w:val="28"/>
        </w:rPr>
      </w:pPr>
    </w:p>
    <w:p w14:paraId="243EA7E1" w14:textId="2D6B8070" w:rsidR="005159DA" w:rsidRPr="00F23D95" w:rsidRDefault="005159DA" w:rsidP="005159DA">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17</w:t>
      </w:r>
      <w:r w:rsidR="00BA7138">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7E38F1" w:rsidRPr="007E38F1">
        <w:rPr>
          <w:rFonts w:ascii="Times New Roman Bold" w:hAnsi="Times New Roman Bold" w:cs="Times New Roman"/>
          <w:b/>
          <w:color w:val="000000" w:themeColor="text1"/>
          <w:spacing w:val="-4"/>
          <w:sz w:val="28"/>
          <w:szCs w:val="28"/>
        </w:rPr>
        <w:t xml:space="preserve">cấp lại biển hiệu phương tiện vận tải khách du lịch bằng đường thủy nội địa (thẩm quyền của Sở Xây dựng) </w:t>
      </w:r>
      <w:r w:rsidRPr="00E2500D">
        <w:rPr>
          <w:rFonts w:ascii="Times New Roman Bold" w:hAnsi="Times New Roman Bold" w:cs="Times New Roman"/>
          <w:b/>
          <w:color w:val="000000" w:themeColor="text1"/>
          <w:spacing w:val="-4"/>
          <w:sz w:val="28"/>
          <w:szCs w:val="28"/>
        </w:rPr>
        <w:t xml:space="preserve">(Số hồ sơ TTHC: </w:t>
      </w:r>
      <w:r w:rsidR="00E90527" w:rsidRPr="00BA7138">
        <w:rPr>
          <w:rFonts w:ascii="Times New Roman" w:eastAsia="Times New Roman" w:hAnsi="Times New Roman" w:cs="Times New Roman"/>
          <w:b/>
          <w:bCs/>
          <w:sz w:val="26"/>
          <w:szCs w:val="26"/>
        </w:rPr>
        <w:t>1.014192</w:t>
      </w:r>
      <w:r w:rsidRPr="00BA7138">
        <w:rPr>
          <w:rFonts w:ascii="Times New Roman" w:eastAsia="Times New Roman" w:hAnsi="Times New Roman" w:cs="Times New Roman"/>
          <w:b/>
          <w:bCs/>
          <w:sz w:val="26"/>
          <w:szCs w:val="26"/>
        </w:rPr>
        <w:t>)</w:t>
      </w:r>
    </w:p>
    <w:p w14:paraId="12BB1984" w14:textId="77777777"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4D09DFE" w14:textId="77777777" w:rsidR="007E38F1" w:rsidRDefault="007E38F1" w:rsidP="005159DA">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 Trong các trường hợp biển hiệu bị mất hoặc hư hỏng, đơn vị kinh doanh vận tải khách du lịch bằng đường thủy nội địa gửi trực tiếp, trực tuyến hoặc qua bưu điện 01 bộ hồ sơ đến Sở Xây dựng tỉnh/thành phố trực thuộc Trung ương nơi đã cấp biển hiệu cho phương tiện; </w:t>
      </w:r>
    </w:p>
    <w:p w14:paraId="282066CE" w14:textId="77777777" w:rsidR="007E38F1" w:rsidRDefault="007E38F1" w:rsidP="005159DA">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 Trong thời hạn 02 ngày làm việc kể từ ngày nhận được đơn đề nghị cấp lại biển hiệu, Sở Xây dựng xem xét, cấp lại biển hiệu cho phương tiện vận tải khách du lịch bằng đường thủy nội địa. Trường hợp từ chối, phải thông báo bằng văn bản hoặc qua địa chỉ giao dịch điện tử của đơn vị và nêu rõ lý do; </w:t>
      </w:r>
    </w:p>
    <w:p w14:paraId="1FDAF02B" w14:textId="4249E69A" w:rsidR="007E38F1" w:rsidRDefault="007E38F1" w:rsidP="005159DA">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Thời hạn sử dụng biển hiệu cấp lại được tính theo thời hạn còn lại của biển hiệu đã bị mất hoặc hư hỏng.</w:t>
      </w:r>
    </w:p>
    <w:p w14:paraId="1AD569CF" w14:textId="5E55E264" w:rsidR="005159DA" w:rsidRPr="004A5B6D" w:rsidRDefault="005159DA" w:rsidP="005159DA">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848EA6B" w14:textId="77777777" w:rsidR="005159DA" w:rsidRPr="00F455FC"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055B188"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450F80A" w14:textId="77777777" w:rsidR="007E38F1" w:rsidRDefault="007E38F1" w:rsidP="005159DA">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(1) Đơn đề nghị cấp lại biển hiệu phương tiện vận tải khách du lịch theo Mẫu số 02 quy định tại Phụ lục kèm theo Nghị định 168/2017/NĐ-CP</w:t>
      </w:r>
    </w:p>
    <w:p w14:paraId="2661124D" w14:textId="576978ED"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507E857" w14:textId="77777777"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B693FAD" w14:textId="69AD0AF0" w:rsidR="005159DA" w:rsidRDefault="007E38F1"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w:t>
      </w:r>
      <w:r w:rsidRPr="007E38F1">
        <w:rPr>
          <w:rFonts w:ascii="Times New Roman" w:hAnsi="Times New Roman" w:cs="Times New Roman"/>
          <w:color w:val="000000" w:themeColor="text1"/>
          <w:sz w:val="28"/>
          <w:szCs w:val="28"/>
        </w:rPr>
        <w:t>2 Ngày làm việc</w:t>
      </w:r>
      <w:r w:rsidR="005159DA" w:rsidRPr="00DF3604">
        <w:rPr>
          <w:rFonts w:ascii="Times New Roman" w:hAnsi="Times New Roman" w:cs="Times New Roman"/>
          <w:color w:val="000000" w:themeColor="text1"/>
          <w:sz w:val="28"/>
          <w:szCs w:val="28"/>
        </w:rPr>
        <w:t>.</w:t>
      </w:r>
      <w:r w:rsidRPr="007E38F1">
        <w:rPr>
          <w:rFonts w:ascii="Nunito" w:hAnsi="Nunito"/>
          <w:color w:val="1E2F41"/>
          <w:shd w:val="clear" w:color="auto" w:fill="FFFFFF"/>
        </w:rPr>
        <w:t xml:space="preserve"> </w:t>
      </w:r>
      <w:r>
        <w:rPr>
          <w:rFonts w:ascii="Times New Roman" w:hAnsi="Times New Roman" w:cs="Times New Roman"/>
          <w:color w:val="000000" w:themeColor="text1"/>
          <w:sz w:val="28"/>
          <w:szCs w:val="28"/>
        </w:rPr>
        <w:t>k</w:t>
      </w:r>
      <w:r w:rsidRPr="007E38F1">
        <w:rPr>
          <w:rFonts w:ascii="Times New Roman" w:hAnsi="Times New Roman" w:cs="Times New Roman"/>
          <w:color w:val="000000" w:themeColor="text1"/>
          <w:sz w:val="28"/>
          <w:szCs w:val="28"/>
        </w:rPr>
        <w:t>ể từ ngày nhận được hồ sơ hợp lệ.</w:t>
      </w:r>
    </w:p>
    <w:p w14:paraId="1FBCA33F" w14:textId="77777777" w:rsidR="005159DA" w:rsidRDefault="005159DA" w:rsidP="005159DA">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Pr="00DF3604">
        <w:rPr>
          <w:rFonts w:ascii="Times New Roman" w:hAnsi="Times New Roman" w:cs="Times New Roman"/>
          <w:bCs/>
          <w:color w:val="000000" w:themeColor="text1"/>
          <w:sz w:val="28"/>
          <w:szCs w:val="28"/>
        </w:rPr>
        <w:t>Doanh nghiệp, Hợp tác xã</w:t>
      </w:r>
    </w:p>
    <w:p w14:paraId="22CF61BC"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Các Sở quản lý chuyên ngành</w:t>
      </w:r>
    </w:p>
    <w:p w14:paraId="08E52578" w14:textId="77777777"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Biển hiệu phương tiện vận tải khách du lịch</w:t>
      </w:r>
    </w:p>
    <w:p w14:paraId="59DB1A99" w14:textId="77777777" w:rsidR="005159DA" w:rsidRPr="00F455FC"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Không</w:t>
      </w:r>
    </w:p>
    <w:p w14:paraId="45984DA7"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5229005" w14:textId="77777777" w:rsidR="007E38F1" w:rsidRDefault="007E38F1" w:rsidP="005159DA">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Đơn đề nghị cấp lại biển hiệu phương tiện vận tải khách du lịch theo Mẫu số 02 quy định tại Phụ lục kèm theo Nghị định 168/2017/NĐ-CP</w:t>
      </w:r>
    </w:p>
    <w:p w14:paraId="1E960D27" w14:textId="69C5678E"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85CC4A4" w14:textId="77777777" w:rsidR="007E38F1" w:rsidRDefault="007E38F1" w:rsidP="005159DA">
      <w:pPr>
        <w:spacing w:after="0" w:line="360" w:lineRule="exact"/>
        <w:ind w:firstLine="567"/>
        <w:jc w:val="both"/>
        <w:rPr>
          <w:rFonts w:ascii="Times New Roman" w:hAnsi="Times New Roman" w:cs="Times New Roman"/>
          <w:bCs/>
          <w:color w:val="000000" w:themeColor="text1"/>
          <w:sz w:val="28"/>
          <w:szCs w:val="28"/>
        </w:rPr>
      </w:pPr>
      <w:r w:rsidRPr="007E38F1">
        <w:rPr>
          <w:rFonts w:ascii="Times New Roman" w:hAnsi="Times New Roman" w:cs="Times New Roman"/>
          <w:bCs/>
          <w:color w:val="000000" w:themeColor="text1"/>
          <w:sz w:val="28"/>
          <w:szCs w:val="28"/>
        </w:rPr>
        <w:t>Biển hiệu được cấp lại khi bị mất hoặc hư hỏng.</w:t>
      </w:r>
    </w:p>
    <w:p w14:paraId="31DBA95F" w14:textId="6C33C015" w:rsidR="005159DA" w:rsidRDefault="005159DA" w:rsidP="005159DA">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2FD68C5"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F3604">
        <w:rPr>
          <w:rFonts w:ascii="Times New Roman" w:hAnsi="Times New Roman" w:cs="Times New Roman"/>
          <w:color w:val="000000" w:themeColor="text1"/>
          <w:sz w:val="28"/>
          <w:szCs w:val="28"/>
        </w:rPr>
        <w:t xml:space="preserve">Nghị định </w:t>
      </w:r>
      <w:r>
        <w:rPr>
          <w:rFonts w:ascii="Times New Roman" w:hAnsi="Times New Roman" w:cs="Times New Roman"/>
          <w:color w:val="000000" w:themeColor="text1"/>
          <w:sz w:val="28"/>
          <w:szCs w:val="28"/>
        </w:rPr>
        <w:t xml:space="preserve">số </w:t>
      </w:r>
      <w:r w:rsidRPr="00DF3604">
        <w:rPr>
          <w:rFonts w:ascii="Times New Roman" w:hAnsi="Times New Roman" w:cs="Times New Roman"/>
          <w:color w:val="000000" w:themeColor="text1"/>
          <w:sz w:val="28"/>
          <w:szCs w:val="28"/>
        </w:rPr>
        <w:t>168/2017/NĐ-CP</w:t>
      </w:r>
      <w:r>
        <w:rPr>
          <w:rFonts w:ascii="Times New Roman" w:hAnsi="Times New Roman" w:cs="Times New Roman"/>
          <w:color w:val="000000" w:themeColor="text1"/>
          <w:sz w:val="28"/>
          <w:szCs w:val="28"/>
        </w:rPr>
        <w:t xml:space="preserve"> ngày 31/12/2017 của Chính phủ </w:t>
      </w:r>
      <w:r w:rsidRPr="008D211D">
        <w:rPr>
          <w:rFonts w:ascii="Times New Roman" w:hAnsi="Times New Roman" w:cs="Times New Roman"/>
          <w:color w:val="000000" w:themeColor="text1"/>
          <w:sz w:val="28"/>
          <w:szCs w:val="28"/>
        </w:rPr>
        <w:t>quy định chi tiết một số điều của </w:t>
      </w:r>
      <w:hyperlink r:id="rId20" w:tgtFrame="_blank" w:history="1">
        <w:r w:rsidRPr="008D211D">
          <w:rPr>
            <w:rFonts w:ascii="Times New Roman" w:hAnsi="Times New Roman" w:cs="Times New Roman"/>
            <w:color w:val="000000" w:themeColor="text1"/>
            <w:sz w:val="28"/>
            <w:szCs w:val="28"/>
          </w:rPr>
          <w:t>Luật Du lịch</w:t>
        </w:r>
      </w:hyperlink>
      <w:r>
        <w:rPr>
          <w:rFonts w:ascii="Times New Roman" w:hAnsi="Times New Roman" w:cs="Times New Roman"/>
          <w:color w:val="000000" w:themeColor="text1"/>
          <w:sz w:val="28"/>
          <w:szCs w:val="28"/>
        </w:rPr>
        <w:t>.</w:t>
      </w:r>
    </w:p>
    <w:p w14:paraId="5EA91D70"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Luật Du lịch</w:t>
      </w:r>
      <w:r>
        <w:rPr>
          <w:rFonts w:ascii="Times New Roman" w:hAnsi="Times New Roman" w:cs="Times New Roman"/>
          <w:color w:val="000000" w:themeColor="text1"/>
          <w:sz w:val="28"/>
          <w:szCs w:val="28"/>
        </w:rPr>
        <w:t xml:space="preserve"> số </w:t>
      </w:r>
      <w:r w:rsidRPr="008D211D">
        <w:rPr>
          <w:rFonts w:ascii="Times New Roman" w:hAnsi="Times New Roman" w:cs="Times New Roman"/>
          <w:color w:val="000000" w:themeColor="text1"/>
          <w:sz w:val="28"/>
          <w:szCs w:val="28"/>
        </w:rPr>
        <w:t>09/2017/QH14</w:t>
      </w:r>
    </w:p>
    <w:p w14:paraId="18DB43A8" w14:textId="77777777" w:rsidR="005159DA"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211D">
        <w:rPr>
          <w:rFonts w:ascii="Times New Roman" w:hAnsi="Times New Roman" w:cs="Times New Roman"/>
          <w:color w:val="000000" w:themeColor="text1"/>
          <w:sz w:val="28"/>
          <w:szCs w:val="28"/>
        </w:rPr>
        <w:t>42/2017/TT-BGTVT</w:t>
      </w:r>
      <w:r>
        <w:rPr>
          <w:rFonts w:ascii="Times New Roman" w:hAnsi="Times New Roman" w:cs="Times New Roman"/>
          <w:color w:val="000000" w:themeColor="text1"/>
          <w:sz w:val="28"/>
          <w:szCs w:val="28"/>
        </w:rPr>
        <w:t xml:space="preserve"> ngày 15/1/2017 của Bộ Giao thông vận tải </w:t>
      </w:r>
      <w:r w:rsidRPr="008D211D">
        <w:rPr>
          <w:rFonts w:ascii="Times New Roman" w:hAnsi="Times New Roman" w:cs="Times New Roman"/>
          <w:color w:val="000000" w:themeColor="text1"/>
          <w:sz w:val="28"/>
          <w:szCs w:val="28"/>
        </w:rPr>
        <w:t>Quy định điều kiện của người điều khiển phương tiện, nhân viên phục vụ, trang thiết bị, chất lượng dịch vụ trên phương tiện vận tải khách du lịch.</w:t>
      </w:r>
    </w:p>
    <w:p w14:paraId="2EBF4213" w14:textId="77777777" w:rsidR="005159DA" w:rsidRPr="008D211D" w:rsidRDefault="005159DA" w:rsidP="005159D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8D211D">
        <w:rPr>
          <w:rFonts w:ascii="Times New Roman" w:hAnsi="Times New Roman" w:cs="Times New Roman"/>
          <w:color w:val="000000" w:themeColor="text1"/>
          <w:sz w:val="28"/>
          <w:szCs w:val="28"/>
        </w:rPr>
        <w:t>158/2024/NĐ-CP</w:t>
      </w:r>
      <w:r>
        <w:rPr>
          <w:rFonts w:ascii="Times New Roman" w:hAnsi="Times New Roman" w:cs="Times New Roman"/>
          <w:color w:val="000000" w:themeColor="text1"/>
          <w:sz w:val="28"/>
          <w:szCs w:val="28"/>
        </w:rPr>
        <w:t xml:space="preserve"> ngày 18/12/2024 </w:t>
      </w:r>
      <w:r w:rsidRPr="008D211D">
        <w:rPr>
          <w:rFonts w:ascii="Times New Roman" w:hAnsi="Times New Roman" w:cs="Times New Roman"/>
          <w:color w:val="000000" w:themeColor="text1"/>
          <w:sz w:val="28"/>
          <w:szCs w:val="28"/>
        </w:rPr>
        <w:t>Quy định về hoạt động vận tải đường bộ</w:t>
      </w:r>
    </w:p>
    <w:p w14:paraId="4C70F39D" w14:textId="77777777" w:rsidR="005159DA" w:rsidRDefault="005159DA" w:rsidP="005159DA">
      <w:pPr>
        <w:tabs>
          <w:tab w:val="left" w:pos="1606"/>
        </w:tabs>
        <w:rPr>
          <w:rFonts w:ascii="Times New Roman" w:hAnsi="Times New Roman" w:cs="Times New Roman"/>
          <w:sz w:val="28"/>
          <w:szCs w:val="28"/>
        </w:rPr>
      </w:pPr>
    </w:p>
    <w:p w14:paraId="20E5BE4F" w14:textId="77777777" w:rsidR="007E38F1" w:rsidRDefault="007E38F1" w:rsidP="005159DA">
      <w:pPr>
        <w:tabs>
          <w:tab w:val="left" w:pos="1606"/>
        </w:tabs>
        <w:rPr>
          <w:rFonts w:ascii="Times New Roman" w:hAnsi="Times New Roman" w:cs="Times New Roman"/>
          <w:sz w:val="28"/>
          <w:szCs w:val="28"/>
        </w:rPr>
      </w:pPr>
    </w:p>
    <w:p w14:paraId="4B7DDBE1" w14:textId="77777777" w:rsidR="007E38F1" w:rsidRDefault="007E38F1" w:rsidP="005159DA">
      <w:pPr>
        <w:tabs>
          <w:tab w:val="left" w:pos="1606"/>
        </w:tabs>
        <w:rPr>
          <w:rFonts w:ascii="Times New Roman" w:hAnsi="Times New Roman" w:cs="Times New Roman"/>
          <w:sz w:val="28"/>
          <w:szCs w:val="28"/>
        </w:rPr>
      </w:pPr>
    </w:p>
    <w:p w14:paraId="7D3E3AF7" w14:textId="77777777" w:rsidR="007E38F1" w:rsidRDefault="007E38F1" w:rsidP="005159DA">
      <w:pPr>
        <w:tabs>
          <w:tab w:val="left" w:pos="1606"/>
        </w:tabs>
        <w:rPr>
          <w:rFonts w:ascii="Times New Roman" w:hAnsi="Times New Roman" w:cs="Times New Roman"/>
          <w:sz w:val="28"/>
          <w:szCs w:val="28"/>
        </w:rPr>
      </w:pPr>
    </w:p>
    <w:p w14:paraId="73BAD7BE" w14:textId="77777777" w:rsidR="007E38F1" w:rsidRDefault="007E38F1" w:rsidP="005159DA">
      <w:pPr>
        <w:tabs>
          <w:tab w:val="left" w:pos="1606"/>
        </w:tabs>
        <w:rPr>
          <w:rFonts w:ascii="Times New Roman" w:hAnsi="Times New Roman" w:cs="Times New Roman"/>
          <w:sz w:val="28"/>
          <w:szCs w:val="28"/>
        </w:rPr>
      </w:pPr>
    </w:p>
    <w:p w14:paraId="581FEBAD" w14:textId="77777777" w:rsidR="007E38F1" w:rsidRDefault="007E38F1" w:rsidP="005159DA">
      <w:pPr>
        <w:tabs>
          <w:tab w:val="left" w:pos="1606"/>
        </w:tabs>
        <w:rPr>
          <w:rFonts w:ascii="Times New Roman" w:hAnsi="Times New Roman" w:cs="Times New Roman"/>
          <w:sz w:val="28"/>
          <w:szCs w:val="28"/>
        </w:rPr>
      </w:pPr>
    </w:p>
    <w:p w14:paraId="520FAD03" w14:textId="77777777" w:rsidR="007E38F1" w:rsidRDefault="007E38F1" w:rsidP="005159DA">
      <w:pPr>
        <w:tabs>
          <w:tab w:val="left" w:pos="1606"/>
        </w:tabs>
        <w:rPr>
          <w:rFonts w:ascii="Times New Roman" w:hAnsi="Times New Roman" w:cs="Times New Roman"/>
          <w:sz w:val="28"/>
          <w:szCs w:val="28"/>
        </w:rPr>
      </w:pPr>
    </w:p>
    <w:p w14:paraId="7C9CC9E5" w14:textId="77777777" w:rsidR="007E38F1" w:rsidRDefault="007E38F1" w:rsidP="005159DA">
      <w:pPr>
        <w:tabs>
          <w:tab w:val="left" w:pos="1606"/>
        </w:tabs>
        <w:rPr>
          <w:rFonts w:ascii="Times New Roman" w:hAnsi="Times New Roman" w:cs="Times New Roman"/>
          <w:sz w:val="28"/>
          <w:szCs w:val="28"/>
        </w:rPr>
      </w:pPr>
    </w:p>
    <w:p w14:paraId="118EBE79" w14:textId="77777777" w:rsidR="007E38F1" w:rsidRDefault="007E38F1" w:rsidP="005159DA">
      <w:pPr>
        <w:tabs>
          <w:tab w:val="left" w:pos="1606"/>
        </w:tabs>
        <w:rPr>
          <w:rFonts w:ascii="Times New Roman" w:hAnsi="Times New Roman" w:cs="Times New Roman"/>
          <w:sz w:val="28"/>
          <w:szCs w:val="28"/>
        </w:rPr>
      </w:pPr>
    </w:p>
    <w:p w14:paraId="749036C8" w14:textId="77777777" w:rsidR="007E38F1" w:rsidRDefault="007E38F1" w:rsidP="005159DA">
      <w:pPr>
        <w:tabs>
          <w:tab w:val="left" w:pos="1606"/>
        </w:tabs>
        <w:rPr>
          <w:rFonts w:ascii="Times New Roman" w:hAnsi="Times New Roman" w:cs="Times New Roman"/>
          <w:sz w:val="28"/>
          <w:szCs w:val="28"/>
        </w:rPr>
      </w:pPr>
    </w:p>
    <w:p w14:paraId="1E624DBF" w14:textId="77777777" w:rsidR="007E38F1" w:rsidRDefault="007E38F1" w:rsidP="005159DA">
      <w:pPr>
        <w:tabs>
          <w:tab w:val="left" w:pos="1606"/>
        </w:tabs>
        <w:rPr>
          <w:rFonts w:ascii="Times New Roman" w:hAnsi="Times New Roman" w:cs="Times New Roman"/>
          <w:sz w:val="28"/>
          <w:szCs w:val="28"/>
        </w:rPr>
      </w:pPr>
    </w:p>
    <w:p w14:paraId="0049A216" w14:textId="77777777" w:rsidR="007E38F1" w:rsidRDefault="007E38F1" w:rsidP="005159DA">
      <w:pPr>
        <w:tabs>
          <w:tab w:val="left" w:pos="1606"/>
        </w:tabs>
        <w:rPr>
          <w:rFonts w:ascii="Times New Roman" w:hAnsi="Times New Roman" w:cs="Times New Roman"/>
          <w:sz w:val="28"/>
          <w:szCs w:val="28"/>
        </w:rPr>
      </w:pPr>
    </w:p>
    <w:p w14:paraId="428C1547" w14:textId="77777777" w:rsidR="007E38F1" w:rsidRDefault="007E38F1" w:rsidP="005159DA">
      <w:pPr>
        <w:tabs>
          <w:tab w:val="left" w:pos="1606"/>
        </w:tabs>
        <w:rPr>
          <w:rFonts w:ascii="Times New Roman" w:hAnsi="Times New Roman" w:cs="Times New Roman"/>
          <w:sz w:val="28"/>
          <w:szCs w:val="28"/>
        </w:rPr>
      </w:pPr>
    </w:p>
    <w:p w14:paraId="469C144E" w14:textId="77777777" w:rsidR="007E38F1" w:rsidRDefault="007E38F1" w:rsidP="005159DA">
      <w:pPr>
        <w:tabs>
          <w:tab w:val="left" w:pos="1606"/>
        </w:tabs>
        <w:rPr>
          <w:rFonts w:ascii="Times New Roman" w:hAnsi="Times New Roman" w:cs="Times New Roman"/>
          <w:sz w:val="28"/>
          <w:szCs w:val="28"/>
        </w:rPr>
      </w:pPr>
    </w:p>
    <w:p w14:paraId="31AC24C9" w14:textId="77777777" w:rsidR="007E38F1" w:rsidRDefault="007E38F1" w:rsidP="005159DA">
      <w:pPr>
        <w:tabs>
          <w:tab w:val="left" w:pos="1606"/>
        </w:tabs>
        <w:rPr>
          <w:rFonts w:ascii="Times New Roman" w:hAnsi="Times New Roman" w:cs="Times New Roman"/>
          <w:sz w:val="28"/>
          <w:szCs w:val="28"/>
        </w:rPr>
      </w:pPr>
    </w:p>
    <w:p w14:paraId="49C9CE76" w14:textId="77777777" w:rsidR="007E38F1" w:rsidRDefault="007E38F1" w:rsidP="005159DA">
      <w:pPr>
        <w:tabs>
          <w:tab w:val="left" w:pos="1606"/>
        </w:tabs>
        <w:rPr>
          <w:rFonts w:ascii="Times New Roman" w:hAnsi="Times New Roman" w:cs="Times New Roman"/>
          <w:sz w:val="28"/>
          <w:szCs w:val="28"/>
        </w:rPr>
      </w:pPr>
    </w:p>
    <w:p w14:paraId="1B965BD3" w14:textId="77777777" w:rsidR="007E38F1" w:rsidRDefault="007E38F1" w:rsidP="005159DA">
      <w:pPr>
        <w:tabs>
          <w:tab w:val="left" w:pos="1606"/>
        </w:tabs>
        <w:rPr>
          <w:rFonts w:ascii="Times New Roman" w:hAnsi="Times New Roman" w:cs="Times New Roman"/>
          <w:sz w:val="28"/>
          <w:szCs w:val="28"/>
        </w:rPr>
      </w:pPr>
    </w:p>
    <w:p w14:paraId="2142D63E" w14:textId="77777777" w:rsidR="007E38F1" w:rsidRDefault="007E38F1" w:rsidP="005159DA">
      <w:pPr>
        <w:tabs>
          <w:tab w:val="left" w:pos="1606"/>
        </w:tabs>
        <w:rPr>
          <w:rFonts w:ascii="Times New Roman" w:hAnsi="Times New Roman" w:cs="Times New Roman"/>
          <w:sz w:val="28"/>
          <w:szCs w:val="28"/>
        </w:rPr>
      </w:pPr>
    </w:p>
    <w:p w14:paraId="59916B7E" w14:textId="77777777" w:rsidR="007E38F1" w:rsidRDefault="007E38F1" w:rsidP="005159DA">
      <w:pPr>
        <w:tabs>
          <w:tab w:val="left" w:pos="1606"/>
        </w:tabs>
        <w:rPr>
          <w:rFonts w:ascii="Times New Roman" w:hAnsi="Times New Roman" w:cs="Times New Roman"/>
          <w:sz w:val="28"/>
          <w:szCs w:val="28"/>
        </w:rPr>
      </w:pPr>
    </w:p>
    <w:p w14:paraId="315F7646" w14:textId="77777777" w:rsidR="007E38F1" w:rsidRDefault="007E38F1" w:rsidP="005159DA">
      <w:pPr>
        <w:tabs>
          <w:tab w:val="left" w:pos="1606"/>
        </w:tabs>
        <w:rPr>
          <w:rFonts w:ascii="Times New Roman" w:hAnsi="Times New Roman" w:cs="Times New Roman"/>
          <w:sz w:val="28"/>
          <w:szCs w:val="28"/>
        </w:rPr>
      </w:pPr>
    </w:p>
    <w:p w14:paraId="31A468B4" w14:textId="77777777" w:rsidR="007E38F1" w:rsidRDefault="007E38F1" w:rsidP="005159DA">
      <w:pPr>
        <w:tabs>
          <w:tab w:val="left" w:pos="1606"/>
        </w:tabs>
        <w:rPr>
          <w:rFonts w:ascii="Times New Roman" w:hAnsi="Times New Roman" w:cs="Times New Roman"/>
          <w:sz w:val="28"/>
          <w:szCs w:val="28"/>
        </w:rPr>
      </w:pPr>
    </w:p>
    <w:p w14:paraId="557AAF92" w14:textId="77777777" w:rsidR="007E38F1" w:rsidRDefault="007E38F1" w:rsidP="005159DA">
      <w:pPr>
        <w:tabs>
          <w:tab w:val="left" w:pos="1606"/>
        </w:tabs>
        <w:rPr>
          <w:rFonts w:ascii="Times New Roman" w:hAnsi="Times New Roman" w:cs="Times New Roman"/>
          <w:sz w:val="28"/>
          <w:szCs w:val="28"/>
        </w:rPr>
      </w:pPr>
    </w:p>
    <w:p w14:paraId="6113B33E" w14:textId="77777777" w:rsidR="007E38F1" w:rsidRDefault="007E38F1" w:rsidP="005159DA">
      <w:pPr>
        <w:tabs>
          <w:tab w:val="left" w:pos="1606"/>
        </w:tabs>
        <w:rPr>
          <w:rFonts w:ascii="Times New Roman" w:hAnsi="Times New Roman" w:cs="Times New Roman"/>
          <w:sz w:val="28"/>
          <w:szCs w:val="28"/>
        </w:rPr>
      </w:pPr>
    </w:p>
    <w:p w14:paraId="133ED515" w14:textId="77777777" w:rsidR="007E38F1" w:rsidRPr="007E38F1" w:rsidRDefault="007E38F1" w:rsidP="007E38F1">
      <w:pPr>
        <w:spacing w:after="0" w:line="240" w:lineRule="auto"/>
        <w:jc w:val="right"/>
        <w:rPr>
          <w:rFonts w:ascii="Times New Roman" w:eastAsia="SimSun" w:hAnsi="Times New Roman" w:cs="Times New Roman"/>
          <w:color w:val="000000"/>
          <w:sz w:val="24"/>
          <w:szCs w:val="24"/>
        </w:rPr>
      </w:pPr>
      <w:r w:rsidRPr="007E38F1">
        <w:rPr>
          <w:rFonts w:ascii="Times New Roman" w:eastAsia="SimSun" w:hAnsi="Times New Roman" w:cs="Times New Roman"/>
          <w:b/>
          <w:color w:val="000000"/>
          <w:sz w:val="24"/>
          <w:szCs w:val="24"/>
        </w:rPr>
        <w:lastRenderedPageBreak/>
        <w:t>Mẫu số 02</w:t>
      </w:r>
    </w:p>
    <w:tbl>
      <w:tblPr>
        <w:tblW w:w="9923" w:type="dxa"/>
        <w:tblLook w:val="01E0" w:firstRow="1" w:lastRow="1" w:firstColumn="1" w:lastColumn="1" w:noHBand="0" w:noVBand="0"/>
      </w:tblPr>
      <w:tblGrid>
        <w:gridCol w:w="3708"/>
        <w:gridCol w:w="6215"/>
      </w:tblGrid>
      <w:tr w:rsidR="007E38F1" w:rsidRPr="007E38F1" w14:paraId="384E4EBA" w14:textId="77777777" w:rsidTr="00F20E04">
        <w:tc>
          <w:tcPr>
            <w:tcW w:w="3708" w:type="dxa"/>
          </w:tcPr>
          <w:p w14:paraId="6C81366F" w14:textId="77777777" w:rsidR="007E38F1" w:rsidRPr="007E38F1" w:rsidRDefault="007E38F1" w:rsidP="007E38F1">
            <w:pPr>
              <w:spacing w:after="0" w:line="240" w:lineRule="auto"/>
              <w:ind w:hanging="105"/>
              <w:jc w:val="center"/>
              <w:rPr>
                <w:rFonts w:ascii="Times New Roman" w:hAnsi="Times New Roman" w:cs="Times New Roman"/>
                <w:b/>
                <w:color w:val="000000"/>
                <w:sz w:val="24"/>
                <w:szCs w:val="24"/>
              </w:rPr>
            </w:pPr>
            <w:r w:rsidRPr="007E38F1">
              <w:rPr>
                <w:rFonts w:ascii="Times New Roman" w:hAnsi="Times New Roman" w:cs="Times New Roman"/>
                <w:b/>
                <w:color w:val="000000"/>
                <w:sz w:val="24"/>
                <w:szCs w:val="24"/>
              </w:rPr>
              <w:t>TÊN ĐƠN VỊ</w:t>
            </w:r>
            <w:r w:rsidRPr="007E38F1">
              <w:rPr>
                <w:rFonts w:ascii="Times New Roman" w:hAnsi="Times New Roman" w:cs="Times New Roman"/>
                <w:b/>
                <w:color w:val="000000"/>
                <w:sz w:val="24"/>
                <w:szCs w:val="24"/>
              </w:rPr>
              <w:br/>
              <w:t>KINH DOANH VẬN TẢI</w:t>
            </w:r>
            <w:r w:rsidRPr="007E38F1">
              <w:rPr>
                <w:rFonts w:ascii="Times New Roman" w:hAnsi="Times New Roman" w:cs="Times New Roman"/>
                <w:b/>
                <w:color w:val="000000"/>
                <w:sz w:val="24"/>
                <w:szCs w:val="24"/>
              </w:rPr>
              <w:br/>
              <w:t>-------</w:t>
            </w:r>
          </w:p>
        </w:tc>
        <w:tc>
          <w:tcPr>
            <w:tcW w:w="6215" w:type="dxa"/>
          </w:tcPr>
          <w:p w14:paraId="34122CD2" w14:textId="77777777" w:rsidR="007E38F1" w:rsidRPr="007E38F1" w:rsidRDefault="007E38F1" w:rsidP="007E38F1">
            <w:pPr>
              <w:spacing w:after="0" w:line="240" w:lineRule="auto"/>
              <w:ind w:hanging="549"/>
              <w:jc w:val="center"/>
              <w:rPr>
                <w:rFonts w:ascii="Times New Roman" w:hAnsi="Times New Roman" w:cs="Times New Roman"/>
                <w:color w:val="000000"/>
                <w:sz w:val="24"/>
                <w:szCs w:val="24"/>
              </w:rPr>
            </w:pPr>
            <w:r w:rsidRPr="007E38F1">
              <w:rPr>
                <w:rFonts w:ascii="Times New Roman" w:hAnsi="Times New Roman" w:cs="Times New Roman"/>
                <w:b/>
                <w:color w:val="000000"/>
                <w:sz w:val="24"/>
                <w:szCs w:val="24"/>
              </w:rPr>
              <w:t>CỘNG HÒA XÃ HỘI CHỦ NGHĨA VIỆT NAM</w:t>
            </w:r>
            <w:r w:rsidRPr="007E38F1">
              <w:rPr>
                <w:rFonts w:ascii="Times New Roman" w:hAnsi="Times New Roman" w:cs="Times New Roman"/>
                <w:b/>
                <w:color w:val="000000"/>
                <w:sz w:val="24"/>
                <w:szCs w:val="24"/>
              </w:rPr>
              <w:br/>
              <w:t xml:space="preserve">Độc lập - Tự do - Hạnh phúc </w:t>
            </w:r>
            <w:r w:rsidRPr="007E38F1">
              <w:rPr>
                <w:rFonts w:ascii="Times New Roman" w:hAnsi="Times New Roman" w:cs="Times New Roman"/>
                <w:b/>
                <w:color w:val="000000"/>
                <w:sz w:val="24"/>
                <w:szCs w:val="24"/>
              </w:rPr>
              <w:br/>
              <w:t>---------------</w:t>
            </w:r>
          </w:p>
        </w:tc>
      </w:tr>
      <w:tr w:rsidR="007E38F1" w:rsidRPr="007E38F1" w14:paraId="28540BDE" w14:textId="77777777" w:rsidTr="00F20E04">
        <w:tc>
          <w:tcPr>
            <w:tcW w:w="3708" w:type="dxa"/>
          </w:tcPr>
          <w:p w14:paraId="2F2F18A0" w14:textId="77777777" w:rsidR="007E38F1" w:rsidRPr="007E38F1" w:rsidRDefault="007E38F1" w:rsidP="007E38F1">
            <w:pPr>
              <w:spacing w:after="0" w:line="240" w:lineRule="auto"/>
              <w:ind w:firstLine="37"/>
              <w:jc w:val="center"/>
              <w:rPr>
                <w:rFonts w:ascii="Times New Roman" w:hAnsi="Times New Roman" w:cs="Times New Roman"/>
                <w:color w:val="000000"/>
                <w:sz w:val="24"/>
                <w:szCs w:val="24"/>
              </w:rPr>
            </w:pPr>
            <w:r w:rsidRPr="007E38F1">
              <w:rPr>
                <w:rFonts w:ascii="Times New Roman" w:hAnsi="Times New Roman" w:cs="Times New Roman"/>
                <w:color w:val="000000"/>
                <w:sz w:val="24"/>
                <w:szCs w:val="24"/>
              </w:rPr>
              <w:t>Số: ……/…….</w:t>
            </w:r>
          </w:p>
        </w:tc>
        <w:tc>
          <w:tcPr>
            <w:tcW w:w="6215" w:type="dxa"/>
          </w:tcPr>
          <w:p w14:paraId="3CD090E9" w14:textId="77777777" w:rsidR="007E38F1" w:rsidRPr="007E38F1" w:rsidRDefault="007E38F1" w:rsidP="007E38F1">
            <w:pPr>
              <w:spacing w:after="0" w:line="240" w:lineRule="auto"/>
              <w:ind w:firstLine="720"/>
              <w:jc w:val="center"/>
              <w:rPr>
                <w:rFonts w:ascii="Times New Roman" w:hAnsi="Times New Roman" w:cs="Times New Roman"/>
                <w:i/>
                <w:color w:val="000000"/>
                <w:sz w:val="24"/>
                <w:szCs w:val="24"/>
              </w:rPr>
            </w:pPr>
            <w:r w:rsidRPr="007E38F1">
              <w:rPr>
                <w:rFonts w:ascii="Times New Roman" w:hAnsi="Times New Roman" w:cs="Times New Roman"/>
                <w:i/>
                <w:color w:val="000000"/>
                <w:sz w:val="24"/>
                <w:szCs w:val="24"/>
              </w:rPr>
              <w:t>……., ngày…. tháng…. năm………</w:t>
            </w:r>
          </w:p>
        </w:tc>
      </w:tr>
    </w:tbl>
    <w:p w14:paraId="3B581998"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 </w:t>
      </w:r>
    </w:p>
    <w:p w14:paraId="3DDA9CCF" w14:textId="77777777" w:rsidR="007E38F1" w:rsidRPr="007E38F1" w:rsidRDefault="007E38F1" w:rsidP="007E38F1">
      <w:pPr>
        <w:spacing w:after="0" w:line="240" w:lineRule="auto"/>
        <w:ind w:firstLine="720"/>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ĐƠN ĐỀ NGHỊ</w:t>
      </w:r>
    </w:p>
    <w:p w14:paraId="06BE7AB5" w14:textId="77777777" w:rsidR="007E38F1" w:rsidRPr="007E38F1" w:rsidRDefault="007E38F1" w:rsidP="007E38F1">
      <w:pPr>
        <w:spacing w:after="0" w:line="240" w:lineRule="auto"/>
        <w:ind w:firstLine="720"/>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CẤP, CẤP ĐỔI, CẤP LẠI BIỂN HIỆU PHƯƠNG TIỆN</w:t>
      </w:r>
    </w:p>
    <w:p w14:paraId="54762C7F" w14:textId="77777777" w:rsidR="007E38F1" w:rsidRPr="007E38F1" w:rsidRDefault="007E38F1" w:rsidP="007E38F1">
      <w:pPr>
        <w:spacing w:after="0" w:line="240" w:lineRule="auto"/>
        <w:ind w:firstLine="720"/>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VẬN TẢI KHÁCH DU LỊCH</w:t>
      </w:r>
    </w:p>
    <w:p w14:paraId="5495ED8F" w14:textId="77777777" w:rsidR="007E38F1" w:rsidRPr="007E38F1" w:rsidRDefault="007E38F1" w:rsidP="007E38F1">
      <w:pPr>
        <w:spacing w:after="0" w:line="240" w:lineRule="auto"/>
        <w:ind w:firstLine="720"/>
        <w:jc w:val="center"/>
        <w:rPr>
          <w:rFonts w:ascii="Times New Roman" w:eastAsia="SimSun" w:hAnsi="Times New Roman" w:cs="Times New Roman"/>
          <w:b/>
          <w:color w:val="000000"/>
          <w:sz w:val="24"/>
          <w:szCs w:val="24"/>
        </w:rPr>
      </w:pPr>
    </w:p>
    <w:p w14:paraId="16C77698"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Kính gửi: Sở Xây dựng………………………..</w:t>
      </w:r>
    </w:p>
    <w:p w14:paraId="7D1D716B"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p w14:paraId="6D950BA8"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Tên đơn vị kinh doanh vận tải khách du lịch:</w:t>
      </w:r>
      <w:r w:rsidRPr="007E38F1">
        <w:rPr>
          <w:rFonts w:ascii="Times New Roman" w:eastAsia="SimSun" w:hAnsi="Times New Roman" w:cs="Times New Roman"/>
          <w:color w:val="000000"/>
          <w:sz w:val="24"/>
          <w:szCs w:val="24"/>
        </w:rPr>
        <w:tab/>
      </w:r>
    </w:p>
    <w:p w14:paraId="09ED1A8E"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ab/>
      </w:r>
    </w:p>
    <w:p w14:paraId="68206A10"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Tên giao dịch quốc tế (nếu có):</w:t>
      </w:r>
      <w:r w:rsidRPr="007E38F1">
        <w:rPr>
          <w:rFonts w:ascii="Times New Roman" w:eastAsia="SimSun" w:hAnsi="Times New Roman" w:cs="Times New Roman"/>
          <w:color w:val="000000"/>
          <w:sz w:val="24"/>
          <w:szCs w:val="24"/>
        </w:rPr>
        <w:tab/>
      </w:r>
    </w:p>
    <w:p w14:paraId="3E91D5A8"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ab/>
      </w:r>
    </w:p>
    <w:p w14:paraId="7BBE72CE"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Địa chỉ trụ sở:</w:t>
      </w:r>
      <w:r w:rsidRPr="007E38F1">
        <w:rPr>
          <w:rFonts w:ascii="Times New Roman" w:eastAsia="SimSun" w:hAnsi="Times New Roman" w:cs="Times New Roman"/>
          <w:color w:val="000000"/>
          <w:sz w:val="24"/>
          <w:szCs w:val="24"/>
        </w:rPr>
        <w:tab/>
      </w:r>
    </w:p>
    <w:p w14:paraId="544754CD"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ab/>
      </w:r>
    </w:p>
    <w:p w14:paraId="4F8D2200"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Trang thông tin điện tử: </w:t>
      </w:r>
      <w:r w:rsidRPr="007E38F1">
        <w:rPr>
          <w:rFonts w:ascii="Times New Roman" w:eastAsia="SimSun" w:hAnsi="Times New Roman" w:cs="Times New Roman"/>
          <w:color w:val="000000"/>
          <w:sz w:val="24"/>
          <w:szCs w:val="24"/>
        </w:rPr>
        <w:tab/>
      </w:r>
    </w:p>
    <w:p w14:paraId="745E388E"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Số điện thoại: </w:t>
      </w:r>
      <w:r w:rsidRPr="007E38F1">
        <w:rPr>
          <w:rFonts w:ascii="Times New Roman" w:eastAsia="SimSun" w:hAnsi="Times New Roman" w:cs="Times New Roman"/>
          <w:color w:val="000000"/>
          <w:sz w:val="24"/>
          <w:szCs w:val="24"/>
        </w:rPr>
        <w:tab/>
      </w:r>
    </w:p>
    <w:p w14:paraId="5DACA8A1"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Fax: </w:t>
      </w:r>
      <w:r w:rsidRPr="007E38F1">
        <w:rPr>
          <w:rFonts w:ascii="Times New Roman" w:eastAsia="SimSun" w:hAnsi="Times New Roman" w:cs="Times New Roman"/>
          <w:color w:val="000000"/>
          <w:sz w:val="24"/>
          <w:szCs w:val="24"/>
        </w:rPr>
        <w:tab/>
      </w:r>
    </w:p>
    <w:p w14:paraId="43CE0ADF"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Email: </w:t>
      </w:r>
      <w:r w:rsidRPr="007E38F1">
        <w:rPr>
          <w:rFonts w:ascii="Times New Roman" w:eastAsia="SimSun" w:hAnsi="Times New Roman" w:cs="Times New Roman"/>
          <w:color w:val="000000"/>
          <w:sz w:val="24"/>
          <w:szCs w:val="24"/>
        </w:rPr>
        <w:tab/>
      </w:r>
    </w:p>
    <w:p w14:paraId="5283D372"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Giấy phép kinh doanh vận tải số: </w:t>
      </w:r>
      <w:r w:rsidRPr="007E38F1">
        <w:rPr>
          <w:rFonts w:ascii="Times New Roman" w:eastAsia="SimSun" w:hAnsi="Times New Roman" w:cs="Times New Roman"/>
          <w:color w:val="000000"/>
          <w:sz w:val="24"/>
          <w:szCs w:val="24"/>
        </w:rPr>
        <w:tab/>
      </w:r>
      <w:r w:rsidRPr="007E38F1">
        <w:rPr>
          <w:rFonts w:ascii="Times New Roman" w:eastAsia="SimSun" w:hAnsi="Times New Roman" w:cs="Times New Roman"/>
          <w:color w:val="000000"/>
          <w:sz w:val="24"/>
          <w:szCs w:val="24"/>
        </w:rPr>
        <w:br/>
        <w:t>do ……………………………………………cấp ngày ……/…./……..</w:t>
      </w:r>
    </w:p>
    <w:p w14:paraId="26538C5D"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Lĩnh vực kinh doanh: </w:t>
      </w:r>
      <w:r w:rsidRPr="007E38F1">
        <w:rPr>
          <w:rFonts w:ascii="Times New Roman" w:eastAsia="SimSun" w:hAnsi="Times New Roman" w:cs="Times New Roman"/>
          <w:color w:val="000000"/>
          <w:sz w:val="24"/>
          <w:szCs w:val="24"/>
        </w:rPr>
        <w:tab/>
      </w:r>
    </w:p>
    <w:p w14:paraId="6E3C9E5B"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Phương tiện đề nghị cấp biển hiệu: ...(danh sách phương tiện kèm theo) </w:t>
      </w:r>
    </w:p>
    <w:p w14:paraId="2693E958"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Đối với phương tiện thủy nội địa vận tải khách du lịch</w:t>
      </w:r>
    </w:p>
    <w:tbl>
      <w:tblPr>
        <w:tblW w:w="5076" w:type="pct"/>
        <w:tblCellMar>
          <w:left w:w="0" w:type="dxa"/>
          <w:right w:w="0" w:type="dxa"/>
        </w:tblCellMar>
        <w:tblLook w:val="0000" w:firstRow="0" w:lastRow="0" w:firstColumn="0" w:lastColumn="0" w:noHBand="0" w:noVBand="0"/>
      </w:tblPr>
      <w:tblGrid>
        <w:gridCol w:w="667"/>
        <w:gridCol w:w="1331"/>
        <w:gridCol w:w="934"/>
        <w:gridCol w:w="1556"/>
        <w:gridCol w:w="1884"/>
        <w:gridCol w:w="1275"/>
        <w:gridCol w:w="992"/>
        <w:gridCol w:w="848"/>
      </w:tblGrid>
      <w:tr w:rsidR="007E38F1" w:rsidRPr="007E38F1" w14:paraId="26E3F467" w14:textId="77777777" w:rsidTr="00F20E04">
        <w:tc>
          <w:tcPr>
            <w:tcW w:w="351" w:type="pct"/>
            <w:tcBorders>
              <w:top w:val="single" w:sz="4" w:space="0" w:color="auto"/>
              <w:left w:val="single" w:sz="4" w:space="0" w:color="auto"/>
              <w:bottom w:val="nil"/>
              <w:right w:val="nil"/>
            </w:tcBorders>
            <w:shd w:val="clear" w:color="auto" w:fill="FFFFFF"/>
          </w:tcPr>
          <w:p w14:paraId="136B982F" w14:textId="77777777" w:rsidR="007E38F1" w:rsidRPr="007E38F1" w:rsidRDefault="007E38F1" w:rsidP="007E38F1">
            <w:pPr>
              <w:spacing w:after="0" w:line="240" w:lineRule="auto"/>
              <w:ind w:firstLine="142"/>
              <w:jc w:val="center"/>
              <w:rPr>
                <w:rFonts w:ascii="Times New Roman" w:eastAsia="SimSun" w:hAnsi="Times New Roman" w:cs="Times New Roman"/>
                <w:b/>
                <w:color w:val="000000"/>
                <w:sz w:val="24"/>
                <w:szCs w:val="24"/>
              </w:rPr>
            </w:pPr>
          </w:p>
        </w:tc>
        <w:tc>
          <w:tcPr>
            <w:tcW w:w="701" w:type="pct"/>
            <w:tcBorders>
              <w:top w:val="single" w:sz="4" w:space="0" w:color="auto"/>
              <w:left w:val="single" w:sz="4" w:space="0" w:color="auto"/>
              <w:bottom w:val="nil"/>
              <w:right w:val="nil"/>
            </w:tcBorders>
            <w:shd w:val="clear" w:color="auto" w:fill="FFFFFF"/>
          </w:tcPr>
          <w:p w14:paraId="21B9F3EE" w14:textId="77777777" w:rsidR="007E38F1" w:rsidRPr="007E38F1" w:rsidRDefault="007E38F1" w:rsidP="007E38F1">
            <w:pPr>
              <w:spacing w:after="0" w:line="240" w:lineRule="auto"/>
              <w:ind w:firstLine="42"/>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Tên phương tiện</w:t>
            </w:r>
          </w:p>
        </w:tc>
        <w:tc>
          <w:tcPr>
            <w:tcW w:w="492" w:type="pct"/>
            <w:tcBorders>
              <w:top w:val="single" w:sz="4" w:space="0" w:color="auto"/>
              <w:left w:val="single" w:sz="4" w:space="0" w:color="auto"/>
              <w:bottom w:val="nil"/>
              <w:right w:val="nil"/>
            </w:tcBorders>
            <w:shd w:val="clear" w:color="auto" w:fill="FFFFFF"/>
          </w:tcPr>
          <w:p w14:paraId="75CFB56B" w14:textId="77777777" w:rsidR="007E38F1" w:rsidRPr="007E38F1" w:rsidRDefault="007E38F1" w:rsidP="007E38F1">
            <w:pPr>
              <w:spacing w:after="0" w:line="240" w:lineRule="auto"/>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Số đăng ký</w:t>
            </w:r>
          </w:p>
        </w:tc>
        <w:tc>
          <w:tcPr>
            <w:tcW w:w="820" w:type="pct"/>
            <w:tcBorders>
              <w:top w:val="single" w:sz="4" w:space="0" w:color="auto"/>
              <w:left w:val="single" w:sz="4" w:space="0" w:color="auto"/>
              <w:bottom w:val="nil"/>
              <w:right w:val="nil"/>
            </w:tcBorders>
            <w:shd w:val="clear" w:color="auto" w:fill="FFFFFF"/>
          </w:tcPr>
          <w:p w14:paraId="3C6FC069" w14:textId="77777777" w:rsidR="007E38F1" w:rsidRPr="007E38F1" w:rsidRDefault="007E38F1" w:rsidP="007E38F1">
            <w:pPr>
              <w:spacing w:after="0" w:line="240" w:lineRule="auto"/>
              <w:ind w:firstLine="54"/>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Sức chở của phương tiện (người)</w:t>
            </w:r>
          </w:p>
        </w:tc>
        <w:tc>
          <w:tcPr>
            <w:tcW w:w="993" w:type="pct"/>
            <w:tcBorders>
              <w:top w:val="single" w:sz="4" w:space="0" w:color="auto"/>
              <w:left w:val="single" w:sz="4" w:space="0" w:color="auto"/>
              <w:bottom w:val="nil"/>
              <w:right w:val="nil"/>
            </w:tcBorders>
            <w:shd w:val="clear" w:color="auto" w:fill="FFFFFF"/>
          </w:tcPr>
          <w:p w14:paraId="26353D69" w14:textId="77777777" w:rsidR="007E38F1" w:rsidRPr="007E38F1" w:rsidRDefault="007E38F1" w:rsidP="007E38F1">
            <w:pPr>
              <w:spacing w:after="0" w:line="240" w:lineRule="auto"/>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Kích thước (chiều dài, chiều rộng, chiều chìm) (m)</w:t>
            </w:r>
          </w:p>
        </w:tc>
        <w:tc>
          <w:tcPr>
            <w:tcW w:w="672" w:type="pct"/>
            <w:tcBorders>
              <w:top w:val="single" w:sz="4" w:space="0" w:color="auto"/>
              <w:left w:val="single" w:sz="4" w:space="0" w:color="auto"/>
              <w:bottom w:val="nil"/>
              <w:right w:val="nil"/>
            </w:tcBorders>
            <w:shd w:val="clear" w:color="auto" w:fill="FFFFFF"/>
          </w:tcPr>
          <w:p w14:paraId="6381A0A3" w14:textId="77777777" w:rsidR="007E38F1" w:rsidRPr="007E38F1" w:rsidRDefault="007E38F1" w:rsidP="007E38F1">
            <w:pPr>
              <w:spacing w:after="0" w:line="240" w:lineRule="auto"/>
              <w:ind w:firstLine="45"/>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Tổng công suất máy (sức ngựa)</w:t>
            </w:r>
          </w:p>
        </w:tc>
        <w:tc>
          <w:tcPr>
            <w:tcW w:w="523" w:type="pct"/>
            <w:tcBorders>
              <w:top w:val="single" w:sz="4" w:space="0" w:color="auto"/>
              <w:left w:val="single" w:sz="4" w:space="0" w:color="auto"/>
              <w:bottom w:val="nil"/>
              <w:right w:val="nil"/>
            </w:tcBorders>
            <w:shd w:val="clear" w:color="auto" w:fill="FFFFFF"/>
          </w:tcPr>
          <w:p w14:paraId="7EFC6F98" w14:textId="77777777" w:rsidR="007E38F1" w:rsidRPr="007E38F1" w:rsidRDefault="007E38F1" w:rsidP="007E38F1">
            <w:pPr>
              <w:spacing w:after="0" w:line="240" w:lineRule="auto"/>
              <w:ind w:firstLine="2"/>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Tốc độ tối đa (km/h)</w:t>
            </w:r>
          </w:p>
        </w:tc>
        <w:tc>
          <w:tcPr>
            <w:tcW w:w="447" w:type="pct"/>
            <w:tcBorders>
              <w:top w:val="single" w:sz="4" w:space="0" w:color="auto"/>
              <w:left w:val="single" w:sz="4" w:space="0" w:color="auto"/>
              <w:bottom w:val="nil"/>
              <w:right w:val="single" w:sz="4" w:space="0" w:color="auto"/>
            </w:tcBorders>
            <w:shd w:val="clear" w:color="auto" w:fill="FFFFFF"/>
          </w:tcPr>
          <w:p w14:paraId="35520704" w14:textId="77777777" w:rsidR="007E38F1" w:rsidRPr="007E38F1" w:rsidRDefault="007E38F1" w:rsidP="007E38F1">
            <w:pPr>
              <w:spacing w:after="0" w:line="240" w:lineRule="auto"/>
              <w:ind w:hanging="5"/>
              <w:jc w:val="center"/>
              <w:rPr>
                <w:rFonts w:ascii="Times New Roman" w:eastAsia="SimSun" w:hAnsi="Times New Roman" w:cs="Times New Roman"/>
                <w:b/>
                <w:color w:val="000000"/>
                <w:sz w:val="24"/>
                <w:szCs w:val="24"/>
              </w:rPr>
            </w:pPr>
            <w:r w:rsidRPr="007E38F1">
              <w:rPr>
                <w:rFonts w:ascii="Times New Roman" w:eastAsia="SimSun" w:hAnsi="Times New Roman" w:cs="Times New Roman"/>
                <w:b/>
                <w:color w:val="000000"/>
                <w:sz w:val="24"/>
                <w:szCs w:val="24"/>
              </w:rPr>
              <w:t>Năm đóng</w:t>
            </w:r>
          </w:p>
        </w:tc>
      </w:tr>
      <w:tr w:rsidR="007E38F1" w:rsidRPr="007E38F1" w14:paraId="6591988A" w14:textId="77777777" w:rsidTr="00F20E04">
        <w:tc>
          <w:tcPr>
            <w:tcW w:w="351" w:type="pct"/>
            <w:tcBorders>
              <w:top w:val="single" w:sz="4" w:space="0" w:color="auto"/>
              <w:left w:val="single" w:sz="4" w:space="0" w:color="auto"/>
              <w:bottom w:val="nil"/>
              <w:right w:val="nil"/>
            </w:tcBorders>
            <w:shd w:val="clear" w:color="auto" w:fill="FFFFFF"/>
          </w:tcPr>
          <w:p w14:paraId="1223E5FE" w14:textId="77777777" w:rsidR="007E38F1" w:rsidRPr="007E38F1" w:rsidRDefault="007E38F1" w:rsidP="007E38F1">
            <w:pPr>
              <w:spacing w:after="0" w:line="240" w:lineRule="auto"/>
              <w:ind w:firstLine="142"/>
              <w:jc w:val="center"/>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1</w:t>
            </w:r>
          </w:p>
        </w:tc>
        <w:tc>
          <w:tcPr>
            <w:tcW w:w="701" w:type="pct"/>
            <w:tcBorders>
              <w:top w:val="single" w:sz="4" w:space="0" w:color="auto"/>
              <w:left w:val="single" w:sz="4" w:space="0" w:color="auto"/>
              <w:bottom w:val="nil"/>
              <w:right w:val="nil"/>
            </w:tcBorders>
            <w:shd w:val="clear" w:color="auto" w:fill="FFFFFF"/>
          </w:tcPr>
          <w:p w14:paraId="063AFB32"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1FC3704D"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27B80A39"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5A6CF4C9"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20F7B92F"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5A8804B5"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2F297C48"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r>
      <w:tr w:rsidR="007E38F1" w:rsidRPr="007E38F1" w14:paraId="4884FB96" w14:textId="77777777" w:rsidTr="00F20E04">
        <w:tc>
          <w:tcPr>
            <w:tcW w:w="351" w:type="pct"/>
            <w:tcBorders>
              <w:top w:val="single" w:sz="4" w:space="0" w:color="auto"/>
              <w:left w:val="single" w:sz="4" w:space="0" w:color="auto"/>
              <w:bottom w:val="nil"/>
              <w:right w:val="nil"/>
            </w:tcBorders>
            <w:shd w:val="clear" w:color="auto" w:fill="FFFFFF"/>
          </w:tcPr>
          <w:p w14:paraId="1D95E3CA" w14:textId="77777777" w:rsidR="007E38F1" w:rsidRPr="007E38F1" w:rsidRDefault="007E38F1" w:rsidP="007E38F1">
            <w:pPr>
              <w:spacing w:after="0" w:line="240" w:lineRule="auto"/>
              <w:ind w:firstLine="142"/>
              <w:jc w:val="center"/>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nil"/>
              <w:right w:val="nil"/>
            </w:tcBorders>
            <w:shd w:val="clear" w:color="auto" w:fill="FFFFFF"/>
          </w:tcPr>
          <w:p w14:paraId="1A508750"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nil"/>
              <w:right w:val="nil"/>
            </w:tcBorders>
            <w:shd w:val="clear" w:color="auto" w:fill="FFFFFF"/>
          </w:tcPr>
          <w:p w14:paraId="1E63D41E"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nil"/>
              <w:right w:val="nil"/>
            </w:tcBorders>
            <w:shd w:val="clear" w:color="auto" w:fill="FFFFFF"/>
          </w:tcPr>
          <w:p w14:paraId="76CD4462"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nil"/>
              <w:right w:val="nil"/>
            </w:tcBorders>
            <w:shd w:val="clear" w:color="auto" w:fill="FFFFFF"/>
          </w:tcPr>
          <w:p w14:paraId="3BC55A5D"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nil"/>
              <w:right w:val="nil"/>
            </w:tcBorders>
            <w:shd w:val="clear" w:color="auto" w:fill="FFFFFF"/>
          </w:tcPr>
          <w:p w14:paraId="1D2877E1"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nil"/>
              <w:right w:val="nil"/>
            </w:tcBorders>
            <w:shd w:val="clear" w:color="auto" w:fill="FFFFFF"/>
          </w:tcPr>
          <w:p w14:paraId="348BC144"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nil"/>
              <w:right w:val="single" w:sz="4" w:space="0" w:color="auto"/>
            </w:tcBorders>
            <w:shd w:val="clear" w:color="auto" w:fill="FFFFFF"/>
          </w:tcPr>
          <w:p w14:paraId="70820EF7"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r>
      <w:tr w:rsidR="007E38F1" w:rsidRPr="007E38F1" w14:paraId="5C06356E" w14:textId="77777777" w:rsidTr="00F20E04">
        <w:tc>
          <w:tcPr>
            <w:tcW w:w="351" w:type="pct"/>
            <w:tcBorders>
              <w:top w:val="single" w:sz="4" w:space="0" w:color="auto"/>
              <w:left w:val="single" w:sz="4" w:space="0" w:color="auto"/>
              <w:bottom w:val="single" w:sz="4" w:space="0" w:color="auto"/>
              <w:right w:val="nil"/>
            </w:tcBorders>
            <w:shd w:val="clear" w:color="auto" w:fill="FFFFFF"/>
          </w:tcPr>
          <w:p w14:paraId="30B48C06" w14:textId="77777777" w:rsidR="007E38F1" w:rsidRPr="007E38F1" w:rsidRDefault="007E38F1" w:rsidP="007E38F1">
            <w:pPr>
              <w:spacing w:after="0" w:line="240" w:lineRule="auto"/>
              <w:ind w:firstLine="142"/>
              <w:jc w:val="center"/>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w:t>
            </w:r>
          </w:p>
        </w:tc>
        <w:tc>
          <w:tcPr>
            <w:tcW w:w="701" w:type="pct"/>
            <w:tcBorders>
              <w:top w:val="single" w:sz="4" w:space="0" w:color="auto"/>
              <w:left w:val="single" w:sz="4" w:space="0" w:color="auto"/>
              <w:bottom w:val="single" w:sz="4" w:space="0" w:color="auto"/>
              <w:right w:val="nil"/>
            </w:tcBorders>
            <w:shd w:val="clear" w:color="auto" w:fill="FFFFFF"/>
          </w:tcPr>
          <w:p w14:paraId="196C968D"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92" w:type="pct"/>
            <w:tcBorders>
              <w:top w:val="single" w:sz="4" w:space="0" w:color="auto"/>
              <w:left w:val="single" w:sz="4" w:space="0" w:color="auto"/>
              <w:bottom w:val="single" w:sz="4" w:space="0" w:color="auto"/>
              <w:right w:val="nil"/>
            </w:tcBorders>
            <w:shd w:val="clear" w:color="auto" w:fill="FFFFFF"/>
          </w:tcPr>
          <w:p w14:paraId="75D866ED"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820" w:type="pct"/>
            <w:tcBorders>
              <w:top w:val="single" w:sz="4" w:space="0" w:color="auto"/>
              <w:left w:val="single" w:sz="4" w:space="0" w:color="auto"/>
              <w:bottom w:val="single" w:sz="4" w:space="0" w:color="auto"/>
              <w:right w:val="nil"/>
            </w:tcBorders>
            <w:shd w:val="clear" w:color="auto" w:fill="FFFFFF"/>
          </w:tcPr>
          <w:p w14:paraId="09F18BC9"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993" w:type="pct"/>
            <w:tcBorders>
              <w:top w:val="single" w:sz="4" w:space="0" w:color="auto"/>
              <w:left w:val="single" w:sz="4" w:space="0" w:color="auto"/>
              <w:bottom w:val="single" w:sz="4" w:space="0" w:color="auto"/>
              <w:right w:val="nil"/>
            </w:tcBorders>
            <w:shd w:val="clear" w:color="auto" w:fill="FFFFFF"/>
          </w:tcPr>
          <w:p w14:paraId="128C50E6"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672" w:type="pct"/>
            <w:tcBorders>
              <w:top w:val="single" w:sz="4" w:space="0" w:color="auto"/>
              <w:left w:val="single" w:sz="4" w:space="0" w:color="auto"/>
              <w:bottom w:val="single" w:sz="4" w:space="0" w:color="auto"/>
              <w:right w:val="nil"/>
            </w:tcBorders>
            <w:shd w:val="clear" w:color="auto" w:fill="FFFFFF"/>
          </w:tcPr>
          <w:p w14:paraId="2C0847D8"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523" w:type="pct"/>
            <w:tcBorders>
              <w:top w:val="single" w:sz="4" w:space="0" w:color="auto"/>
              <w:left w:val="single" w:sz="4" w:space="0" w:color="auto"/>
              <w:bottom w:val="single" w:sz="4" w:space="0" w:color="auto"/>
              <w:right w:val="nil"/>
            </w:tcBorders>
            <w:shd w:val="clear" w:color="auto" w:fill="FFFFFF"/>
          </w:tcPr>
          <w:p w14:paraId="54B8FD76"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FFFFFF"/>
          </w:tcPr>
          <w:p w14:paraId="57E08975" w14:textId="77777777" w:rsidR="007E38F1" w:rsidRPr="007E38F1" w:rsidRDefault="007E38F1" w:rsidP="007E38F1">
            <w:pPr>
              <w:spacing w:after="0" w:line="240" w:lineRule="auto"/>
              <w:ind w:firstLine="720"/>
              <w:jc w:val="center"/>
              <w:rPr>
                <w:rFonts w:ascii="Times New Roman" w:eastAsia="SimSun" w:hAnsi="Times New Roman" w:cs="Times New Roman"/>
                <w:color w:val="000000"/>
                <w:sz w:val="24"/>
                <w:szCs w:val="24"/>
              </w:rPr>
            </w:pPr>
          </w:p>
        </w:tc>
      </w:tr>
    </w:tbl>
    <w:p w14:paraId="753C9453"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Các giấy tờ liên quan kèm theo:</w:t>
      </w:r>
    </w:p>
    <w:p w14:paraId="30132C6A"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1. </w:t>
      </w:r>
      <w:r w:rsidRPr="007E38F1">
        <w:rPr>
          <w:rFonts w:ascii="Times New Roman" w:eastAsia="SimSun" w:hAnsi="Times New Roman" w:cs="Times New Roman"/>
          <w:color w:val="000000"/>
          <w:sz w:val="24"/>
          <w:szCs w:val="24"/>
        </w:rPr>
        <w:tab/>
      </w:r>
    </w:p>
    <w:p w14:paraId="6A9BA683"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2. </w:t>
      </w:r>
      <w:r w:rsidRPr="007E38F1">
        <w:rPr>
          <w:rFonts w:ascii="Times New Roman" w:eastAsia="SimSun" w:hAnsi="Times New Roman" w:cs="Times New Roman"/>
          <w:color w:val="000000"/>
          <w:sz w:val="24"/>
          <w:szCs w:val="24"/>
        </w:rPr>
        <w:tab/>
      </w:r>
    </w:p>
    <w:p w14:paraId="704FDEC8" w14:textId="77777777" w:rsidR="007E38F1" w:rsidRPr="007E38F1" w:rsidRDefault="007E38F1" w:rsidP="007E38F1">
      <w:pPr>
        <w:tabs>
          <w:tab w:val="left" w:leader="dot" w:pos="8160"/>
        </w:tabs>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 xml:space="preserve">3. </w:t>
      </w:r>
      <w:r w:rsidRPr="007E38F1">
        <w:rPr>
          <w:rFonts w:ascii="Times New Roman" w:eastAsia="SimSun" w:hAnsi="Times New Roman" w:cs="Times New Roman"/>
          <w:color w:val="000000"/>
          <w:sz w:val="24"/>
          <w:szCs w:val="24"/>
        </w:rPr>
        <w:tab/>
      </w:r>
    </w:p>
    <w:p w14:paraId="43228DC6"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Lý do đề nghị: (cấp mới, cấp lại, cấp đổi do mất hoặc hỏng).</w:t>
      </w:r>
    </w:p>
    <w:p w14:paraId="1FA5CD28" w14:textId="77777777" w:rsidR="007E38F1" w:rsidRPr="007E38F1" w:rsidRDefault="007E38F1" w:rsidP="007E38F1">
      <w:pPr>
        <w:spacing w:after="0" w:line="240" w:lineRule="auto"/>
        <w:ind w:firstLine="720"/>
        <w:jc w:val="both"/>
        <w:rPr>
          <w:rFonts w:ascii="Times New Roman" w:eastAsia="SimSun" w:hAnsi="Times New Roman" w:cs="Times New Roman"/>
          <w:color w:val="000000"/>
          <w:sz w:val="24"/>
          <w:szCs w:val="24"/>
        </w:rPr>
      </w:pPr>
      <w:r w:rsidRPr="007E38F1">
        <w:rPr>
          <w:rFonts w:ascii="Times New Roman" w:eastAsia="SimSun" w:hAnsi="Times New Roman" w:cs="Times New Roman"/>
          <w:color w:val="000000"/>
          <w:sz w:val="24"/>
          <w:szCs w:val="24"/>
        </w:rPr>
        <w:t>Đơn vị kinh doanh cam kết chịu trách nhiệm về nội dung số liệu trong hồ sơ đề nghị cấp biển hiệu đính kèm./.</w:t>
      </w:r>
    </w:p>
    <w:p w14:paraId="36BC4469" w14:textId="77777777" w:rsidR="007E38F1" w:rsidRPr="007E38F1" w:rsidRDefault="007E38F1" w:rsidP="007E38F1">
      <w:pPr>
        <w:autoSpaceDE w:val="0"/>
        <w:autoSpaceDN w:val="0"/>
        <w:adjustRightInd w:val="0"/>
        <w:spacing w:after="0" w:line="240" w:lineRule="auto"/>
        <w:ind w:right="-10" w:firstLine="720"/>
        <w:jc w:val="both"/>
        <w:rPr>
          <w:rFonts w:ascii="Times New Roman" w:eastAsia="SimSun" w:hAnsi="Times New Roman" w:cs="Times New Roman"/>
          <w:color w:val="000000"/>
          <w:sz w:val="24"/>
          <w:szCs w:val="24"/>
        </w:rPr>
      </w:pPr>
    </w:p>
    <w:tbl>
      <w:tblPr>
        <w:tblW w:w="0" w:type="auto"/>
        <w:tblLook w:val="01E0" w:firstRow="1" w:lastRow="1" w:firstColumn="1" w:lastColumn="1" w:noHBand="0" w:noVBand="0"/>
      </w:tblPr>
      <w:tblGrid>
        <w:gridCol w:w="3969"/>
        <w:gridCol w:w="5103"/>
      </w:tblGrid>
      <w:tr w:rsidR="007E38F1" w:rsidRPr="007E38F1" w14:paraId="5227D760" w14:textId="77777777" w:rsidTr="00F20E04">
        <w:tc>
          <w:tcPr>
            <w:tcW w:w="3969" w:type="dxa"/>
          </w:tcPr>
          <w:p w14:paraId="6F99318E" w14:textId="77777777" w:rsidR="007E38F1" w:rsidRPr="007E38F1" w:rsidRDefault="007E38F1" w:rsidP="007E38F1">
            <w:pPr>
              <w:spacing w:after="0" w:line="240" w:lineRule="auto"/>
              <w:rPr>
                <w:rFonts w:ascii="Times New Roman" w:hAnsi="Times New Roman" w:cs="Times New Roman"/>
                <w:color w:val="000000"/>
                <w:sz w:val="24"/>
                <w:szCs w:val="24"/>
              </w:rPr>
            </w:pPr>
            <w:r w:rsidRPr="007E38F1">
              <w:rPr>
                <w:rFonts w:ascii="Times New Roman" w:hAnsi="Times New Roman" w:cs="Times New Roman"/>
                <w:b/>
                <w:i/>
                <w:color w:val="000000"/>
                <w:sz w:val="24"/>
                <w:szCs w:val="24"/>
              </w:rPr>
              <w:t>Nơi nhận:</w:t>
            </w:r>
            <w:r w:rsidRPr="007E38F1">
              <w:rPr>
                <w:rFonts w:ascii="Times New Roman" w:hAnsi="Times New Roman" w:cs="Times New Roman"/>
                <w:b/>
                <w:i/>
                <w:color w:val="000000"/>
                <w:sz w:val="24"/>
                <w:szCs w:val="24"/>
              </w:rPr>
              <w:br/>
            </w:r>
            <w:r w:rsidRPr="007E38F1">
              <w:rPr>
                <w:rFonts w:ascii="Times New Roman" w:hAnsi="Times New Roman" w:cs="Times New Roman"/>
                <w:color w:val="000000"/>
                <w:sz w:val="24"/>
                <w:szCs w:val="24"/>
              </w:rPr>
              <w:t>- Như trên;</w:t>
            </w:r>
            <w:r w:rsidRPr="007E38F1">
              <w:rPr>
                <w:rFonts w:ascii="Times New Roman" w:hAnsi="Times New Roman" w:cs="Times New Roman"/>
                <w:color w:val="000000"/>
                <w:sz w:val="24"/>
                <w:szCs w:val="24"/>
              </w:rPr>
              <w:br/>
              <w:t>- Lưu: VT.</w:t>
            </w:r>
          </w:p>
        </w:tc>
        <w:tc>
          <w:tcPr>
            <w:tcW w:w="5103" w:type="dxa"/>
          </w:tcPr>
          <w:p w14:paraId="630F0461" w14:textId="77777777" w:rsidR="007E38F1" w:rsidRPr="007E38F1" w:rsidRDefault="007E38F1" w:rsidP="007E38F1">
            <w:pPr>
              <w:spacing w:after="0" w:line="240" w:lineRule="auto"/>
              <w:jc w:val="center"/>
              <w:rPr>
                <w:rFonts w:ascii="Times New Roman" w:hAnsi="Times New Roman" w:cs="Times New Roman"/>
                <w:b/>
                <w:color w:val="000000"/>
                <w:sz w:val="24"/>
                <w:szCs w:val="24"/>
              </w:rPr>
            </w:pPr>
            <w:r w:rsidRPr="007E38F1">
              <w:rPr>
                <w:rFonts w:ascii="Times New Roman" w:hAnsi="Times New Roman" w:cs="Times New Roman"/>
                <w:b/>
                <w:color w:val="000000"/>
                <w:sz w:val="24"/>
                <w:szCs w:val="24"/>
              </w:rPr>
              <w:t>NGƯỜI ĐẠI DIỆN THEO PHÁP LUẬT</w:t>
            </w:r>
            <w:r w:rsidRPr="007E38F1">
              <w:rPr>
                <w:rFonts w:ascii="Times New Roman" w:hAnsi="Times New Roman" w:cs="Times New Roman"/>
                <w:b/>
                <w:color w:val="000000"/>
                <w:sz w:val="24"/>
                <w:szCs w:val="24"/>
              </w:rPr>
              <w:br/>
            </w:r>
            <w:r w:rsidRPr="007E38F1">
              <w:rPr>
                <w:rFonts w:ascii="Times New Roman" w:hAnsi="Times New Roman" w:cs="Times New Roman"/>
                <w:i/>
                <w:color w:val="000000"/>
                <w:sz w:val="24"/>
                <w:szCs w:val="24"/>
              </w:rPr>
              <w:t>(Ký, ghi rõ họ tên và đóng dấu)</w:t>
            </w:r>
          </w:p>
        </w:tc>
      </w:tr>
    </w:tbl>
    <w:p w14:paraId="5D7E6B6B" w14:textId="77777777" w:rsidR="007E38F1" w:rsidRDefault="007E38F1" w:rsidP="007E38F1"/>
    <w:p w14:paraId="47E68503" w14:textId="6CC8EDEE" w:rsidR="007E38F1" w:rsidRPr="00F23D95" w:rsidRDefault="007E38F1" w:rsidP="007E38F1">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t>1</w:t>
      </w:r>
      <w:r w:rsidR="00BA7138">
        <w:rPr>
          <w:rFonts w:ascii="Times New Roman Bold" w:hAnsi="Times New Roman Bold" w:cs="Times New Roman"/>
          <w:b/>
          <w:color w:val="000000" w:themeColor="text1"/>
          <w:spacing w:val="-4"/>
          <w:sz w:val="28"/>
          <w:szCs w:val="28"/>
        </w:rPr>
        <w:t>78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1314DC" w:rsidRPr="001314DC">
        <w:rPr>
          <w:rFonts w:ascii="Times New Roman Bold" w:hAnsi="Times New Roman Bold" w:cs="Times New Roman"/>
          <w:b/>
          <w:color w:val="000000" w:themeColor="text1"/>
          <w:spacing w:val="-4"/>
          <w:sz w:val="28"/>
          <w:szCs w:val="28"/>
        </w:rPr>
        <w:t>Cấp mới Giấy chứng nhận đủ điều kiện hoạt động kiểm định khí thải xe mô tô, xe gắn máy</w:t>
      </w:r>
      <w:r w:rsidRPr="007E38F1">
        <w:rPr>
          <w:rFonts w:ascii="Times New Roman Bold" w:hAnsi="Times New Roman Bold" w:cs="Times New Roman"/>
          <w:b/>
          <w:color w:val="000000" w:themeColor="text1"/>
          <w:spacing w:val="-4"/>
          <w:sz w:val="28"/>
          <w:szCs w:val="28"/>
        </w:rPr>
        <w:t xml:space="preserve"> (thẩm quyền của Sở Xây dựng) </w:t>
      </w:r>
      <w:r w:rsidRPr="00E2500D">
        <w:rPr>
          <w:rFonts w:ascii="Times New Roman Bold" w:hAnsi="Times New Roman Bold" w:cs="Times New Roman"/>
          <w:b/>
          <w:color w:val="000000" w:themeColor="text1"/>
          <w:spacing w:val="-4"/>
          <w:sz w:val="28"/>
          <w:szCs w:val="28"/>
        </w:rPr>
        <w:t xml:space="preserve">(Số hồ sơ TTHC: </w:t>
      </w:r>
      <w:r w:rsidR="001314DC" w:rsidRPr="001314DC">
        <w:rPr>
          <w:rFonts w:ascii="Times New Roman" w:eastAsia="Times New Roman" w:hAnsi="Times New Roman" w:cs="Times New Roman"/>
          <w:sz w:val="26"/>
          <w:szCs w:val="26"/>
        </w:rPr>
        <w:t>1.013105</w:t>
      </w:r>
      <w:r w:rsidRPr="00E2500D">
        <w:rPr>
          <w:rFonts w:ascii="Times New Roman" w:eastAsia="Times New Roman" w:hAnsi="Times New Roman" w:cs="Times New Roman"/>
          <w:b/>
          <w:sz w:val="26"/>
          <w:szCs w:val="26"/>
        </w:rPr>
        <w:t>)</w:t>
      </w:r>
    </w:p>
    <w:p w14:paraId="7189A02D" w14:textId="77777777" w:rsidR="007E38F1" w:rsidRDefault="007E38F1" w:rsidP="007E38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a) Trình tự thực hiện: </w:t>
      </w:r>
    </w:p>
    <w:p w14:paraId="381953A0"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314DC">
        <w:rPr>
          <w:rFonts w:ascii="Times New Roman" w:hAnsi="Times New Roman" w:cs="Times New Roman"/>
          <w:color w:val="000000" w:themeColor="text1"/>
          <w:sz w:val="28"/>
          <w:szCs w:val="28"/>
        </w:rPr>
        <w:t xml:space="preserve"> Nộp hồ sơ TTHC: </w:t>
      </w:r>
    </w:p>
    <w:p w14:paraId="773CB85C"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Tổ chức thành lập cơ sở kiểm định khí thải xe mô tô, xe gắn máy (sau đây gọi tắt là cơ sở kiểm định khí thải) nộp bộ hồ sơ đề nghị cấp mới giấy chứng nhận đủ điều kiện hoạt động kiểm định khí thải xe mô tô, xe gắn máy tới Sở Xây dựng.</w:t>
      </w:r>
    </w:p>
    <w:p w14:paraId="27E12CCF"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314DC">
        <w:rPr>
          <w:rFonts w:ascii="Times New Roman" w:hAnsi="Times New Roman" w:cs="Times New Roman"/>
          <w:color w:val="000000" w:themeColor="text1"/>
          <w:sz w:val="28"/>
          <w:szCs w:val="28"/>
        </w:rPr>
        <w:t xml:space="preserve">Giải quyết TTHC: </w:t>
      </w:r>
    </w:p>
    <w:p w14:paraId="5A778D4F"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Tiếp nhận hồ sơ </w:t>
      </w:r>
    </w:p>
    <w:p w14:paraId="1D524C3C"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Trường hợp nộp trực tiếp: Sở Xây dựng kiểm tra thành phần hồ sơ trong ngày làm việc; nếu chưa đầy đủ theo quy định thì hướng dẫn tổ chức thành lập cơ sở kiểm định khí thải hoàn thiện hồ sơ; nếu đầy đủ theo quy định, lập phiếu kiểm soát, trong thời hạn 03 ngày làm việc kể từ ngày nhận được hồ sơ, lập thông báo tiếp nhận hồ sơ, trong đó ghi rõ thông tin về lịch kiểm tra, đánh giá thực tế; </w:t>
      </w:r>
    </w:p>
    <w:p w14:paraId="294B21D3"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Trường hợp nộp qua hệ thống bưu chính hoặc qua hệ thống dịch vụ công trực tuyến: trong thời hạn 01 ngày làm việc kể từ thời điểm nhận hồ sơ, Sở Xây dựng kiểm tra thành phần hồ sơ; nếu chưa đầy đủ theo quy định, thông báo cho tổ chức thành lập cơ sở kiểm định khí thải; nếu đầy đủ theo quy định, lập phiếu kiểm soát, trong thời hạn 03 ngày làm việc kể từ ngày nhận được hồ sơ, lập thông báo tiếp nhận hồ sơ, trong đó ghi rõ thông tin về lịch kiểm tra, đánh giá thực tế. </w:t>
      </w:r>
    </w:p>
    <w:p w14:paraId="11D0E9BB"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Kiểm tra, đánh giá thực tế Việc kiểm tra, đánh giá thực tế được thực hiện trong thời hạn 15 ngày kể từ ngày lập thông báo tiếp nhận hồ sơ như sau: </w:t>
      </w:r>
    </w:p>
    <w:p w14:paraId="453A9533"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Kiểm tra, đánh giá cơ sở kiểm định khí thải phù hợp với yêu cầu kỹ thuật quy định tại Quy chuẩn kỹ thuật quốc gia về cơ sở vật chất kỹ thuật và vị trí cơ sở đăng kiểm xe cơ giới, cơ sở kiểm định khí thải xe mô tô, xe gắn máy để ghi nhận vào biên bản; </w:t>
      </w:r>
    </w:p>
    <w:p w14:paraId="15D3E386" w14:textId="7CCC5089"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Kiểm tra, đánh giá cơ sở kiểm định khí thải theo quy định tại Nghị định quy định về điều kiện kinh doanh dịch vụ kiểm định xe cơ giới; tổ chức, hoạt động của cơ sở đăng kiểm; niên hạn sử dụng của xe cơ giới và tổng hợp kết quả kiểm tra, đánh giá, ghi nhận các nội dung tương ứng vào biên bản.</w:t>
      </w:r>
    </w:p>
    <w:p w14:paraId="42A8262A"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 Xử lý kết quả kiểm tra, đánh giá thực tế </w:t>
      </w:r>
    </w:p>
    <w:p w14:paraId="1D4ECF7B"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Trường hợp kết quả kiểm tra, đánh giá thực tế đạt yêu cầu: Sở Xây dựng thực hiện cấp giấy chứng nhận đủ điều kiện hoạt động kiểm định khí thải xe mô tô, xe gắn máy; </w:t>
      </w:r>
    </w:p>
    <w:p w14:paraId="37C89011"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Trường hợp kết quả kiểm tra, đánh giá thực tế không đạt yêu cầu: Sở Xây dựng ghi rõ lý do vào biên bản và gửi cho tổ chức thành lập cơ sở kiểm định khí thải để khắc phục các nội dung không đạt yêu cầu. </w:t>
      </w:r>
    </w:p>
    <w:p w14:paraId="062E192A"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Cấp giấy chứng nhận đủ điều kiện hoạt động kiểm định khí thải xe mô tô, xe gắn máy Trong thời hạn 05 ngày làm việc kể từ ngày kết thúc việc kiểm tra, đánh </w:t>
      </w:r>
      <w:r w:rsidRPr="001314DC">
        <w:rPr>
          <w:rFonts w:ascii="Times New Roman" w:hAnsi="Times New Roman" w:cs="Times New Roman"/>
          <w:color w:val="000000" w:themeColor="text1"/>
          <w:sz w:val="28"/>
          <w:szCs w:val="28"/>
        </w:rPr>
        <w:lastRenderedPageBreak/>
        <w:t xml:space="preserve">giá thực tế đạt yêu cầu, Sở Xây dựng cấp giấy chứng nhận đủ điều kiện hoạt động kiểm định khí thải xe mô tô, xe gắn máy; mã số cơ sở kiểm định khí thải. </w:t>
      </w:r>
    </w:p>
    <w:p w14:paraId="24F73236"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Khắc phục đối với trường hợp kết quả kiểm tra, đánh giá không đạt yêu cầu</w:t>
      </w:r>
    </w:p>
    <w:p w14:paraId="5D21FB7B"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Việc khắc phục và kiểm tra, đánh giá lại được thực hiện trong thời hạn 03 tháng kể từ ngày thông báo các nội dung không đạt yêu cầu. Quá thời hạn này, để tiếp tục, tổ chức thành lập cơ sở kiểm định khí thải thực hiện trình tự, thủ tục lại từ đầu; </w:t>
      </w:r>
    </w:p>
    <w:p w14:paraId="19A04E03"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Sau khi khắc phục các nội dung không đạt, tổ chức thành lập cơ sở kiểm định khí thải gửi văn bản đề nghị theo mẫu tới Sở Xây dựng. Trong thời hạn 03 ngày làm việc kể từ ngày nhận được văn bản đề nghị, Sở Xây dựng thực hiện các bước kiểm tra, đánh giá, cấp giấy chứng nhận (theo các bước nêu trên). Trường hợp kết quả kiểm tra, đánh giá lại không đạt yêu cầu, nêu rõ lý do không đạt và kết luận cơ sở kiểm định khí thải không đủ điều kiện hoạt động, dừng thủ tục cấp giấy chứng nhận đủ điều kiện hoạt động kiểm định khí thải xe mô tô, xe gắn máy</w:t>
      </w:r>
    </w:p>
    <w:p w14:paraId="7BD23D38" w14:textId="7BB99544" w:rsidR="007E38F1" w:rsidRPr="004A5B6D" w:rsidRDefault="001314DC" w:rsidP="007E38F1">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007E38F1" w:rsidRPr="00F455FC">
        <w:rPr>
          <w:rFonts w:ascii="Times New Roman" w:hAnsi="Times New Roman" w:cs="Times New Roman"/>
          <w:b/>
          <w:color w:val="000000" w:themeColor="text1"/>
          <w:sz w:val="28"/>
          <w:szCs w:val="28"/>
        </w:rPr>
        <w:t xml:space="preserve">b) Cách thức thực hiện: </w:t>
      </w:r>
      <w:r w:rsidR="007E38F1" w:rsidRPr="00CD4561">
        <w:rPr>
          <w:rFonts w:ascii="Times New Roman" w:hAnsi="Times New Roman" w:cs="Times New Roman"/>
          <w:color w:val="000000"/>
          <w:sz w:val="28"/>
          <w:szCs w:val="28"/>
        </w:rPr>
        <w:t>Trực tiếp, qua dịch vụ bưu chính hoặc qua hệ thống dịch vụ công trực tuyến</w:t>
      </w:r>
    </w:p>
    <w:p w14:paraId="4B838946" w14:textId="77777777" w:rsidR="007E38F1" w:rsidRPr="00F455FC" w:rsidRDefault="007E38F1" w:rsidP="007E38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10362D0E" w14:textId="77777777" w:rsidR="007E38F1" w:rsidRDefault="007E38F1" w:rsidP="007E38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207AD87" w14:textId="213B1678" w:rsidR="001314DC" w:rsidRDefault="001314DC" w:rsidP="001314DC">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Trường hợp đề nghị cấp mới Giấy chứng nhận</w:t>
      </w:r>
    </w:p>
    <w:p w14:paraId="096B37C6" w14:textId="20363AC4" w:rsidR="007E38F1" w:rsidRDefault="007E38F1" w:rsidP="007E38F1">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1314DC" w:rsidRPr="001314DC">
        <w:rPr>
          <w:rFonts w:ascii="Times New Roman" w:hAnsi="Times New Roman" w:cs="Times New Roman"/>
          <w:color w:val="000000" w:themeColor="text1"/>
          <w:sz w:val="28"/>
          <w:szCs w:val="28"/>
        </w:rPr>
        <w:t>Văn bản đề nghị theo mẫu kèm theo bản thông tin về cơ sở kiểm định khí thải</w:t>
      </w:r>
    </w:p>
    <w:p w14:paraId="072787F1" w14:textId="7E3AAF65"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F20E04">
        <w:rPr>
          <w:rFonts w:ascii="Times New Roman" w:hAnsi="Times New Roman" w:cs="Times New Roman"/>
          <w:color w:val="000000" w:themeColor="text1"/>
          <w:sz w:val="28"/>
          <w:szCs w:val="28"/>
        </w:rPr>
        <w:t>Bản vẽ bố trí chung của cơ sở kiểm định khí thải thể hiện được vị trí kiểm tra</w:t>
      </w:r>
    </w:p>
    <w:p w14:paraId="6E31B6E9" w14:textId="3C0BF15D"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F20E04">
        <w:rPr>
          <w:rFonts w:ascii="Times New Roman" w:hAnsi="Times New Roman" w:cs="Times New Roman"/>
          <w:color w:val="000000" w:themeColor="text1"/>
          <w:sz w:val="28"/>
          <w:szCs w:val="28"/>
        </w:rPr>
        <w:t>Danh sách trích ngang nhân lực theo mẫu</w:t>
      </w:r>
    </w:p>
    <w:p w14:paraId="70B9AD2B" w14:textId="6D928221"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F20E04">
        <w:rPr>
          <w:rFonts w:ascii="Times New Roman" w:hAnsi="Times New Roman" w:cs="Times New Roman"/>
          <w:color w:val="000000" w:themeColor="text1"/>
          <w:sz w:val="28"/>
          <w:szCs w:val="28"/>
        </w:rPr>
        <w:t>Danh sách thiết bị kiểm tra theo mẫu</w:t>
      </w:r>
    </w:p>
    <w:p w14:paraId="37CF7B82" w14:textId="3C184DC9"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Trường hợp phải đánh giá lại</w:t>
      </w:r>
    </w:p>
    <w:p w14:paraId="6F5EC162" w14:textId="33420E2C"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20E04">
        <w:rPr>
          <w:rFonts w:ascii="Times New Roman" w:hAnsi="Times New Roman" w:cs="Times New Roman"/>
          <w:color w:val="000000" w:themeColor="text1"/>
          <w:sz w:val="28"/>
          <w:szCs w:val="28"/>
        </w:rPr>
        <w:t>Văn bản đề nghị kiểm tra, đánh giá lạ</w:t>
      </w:r>
    </w:p>
    <w:p w14:paraId="7147578E" w14:textId="77777777" w:rsidR="007E38F1" w:rsidRPr="00F455FC" w:rsidRDefault="007E38F1" w:rsidP="007E38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8F6DE5E" w14:textId="77777777" w:rsidR="007E38F1" w:rsidRPr="00F455FC" w:rsidRDefault="007E38F1" w:rsidP="007E38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2906C62" w14:textId="77777777"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Tiếp nhận hồ sơ: 03 ngày làm việc kể từ ngày nhận được hồ sơ.</w:t>
      </w:r>
    </w:p>
    <w:p w14:paraId="14B46DC6" w14:textId="48CC6D59"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Kiểm tra, đánh giá thực tế: 15 ngày kể từ ngày lập thông báo tiếp nhận hồ sơ (hồ sơ đầy đủ).</w:t>
      </w:r>
    </w:p>
    <w:p w14:paraId="6A233AF8" w14:textId="21F2227B" w:rsidR="001314DC" w:rsidRDefault="001314DC"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314DC">
        <w:rPr>
          <w:rFonts w:ascii="Times New Roman" w:hAnsi="Times New Roman" w:cs="Times New Roman"/>
          <w:color w:val="000000" w:themeColor="text1"/>
          <w:sz w:val="28"/>
          <w:szCs w:val="28"/>
        </w:rPr>
        <w:t>Cấp Giấy chứng nhận: 05 ngày làm việc kể từ ngày kết thúc việc kiểm tra, đánh giá thực tế đạt yêu cầu.</w:t>
      </w:r>
    </w:p>
    <w:p w14:paraId="319757ED" w14:textId="524A496E" w:rsidR="007E38F1" w:rsidRDefault="007E38F1" w:rsidP="007E38F1">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F20E04" w:rsidRPr="00F20E04">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1614FD96" w14:textId="692FE68A" w:rsidR="007E38F1" w:rsidRDefault="007E38F1" w:rsidP="007E38F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00F20E04" w:rsidRPr="00F20E04">
        <w:rPr>
          <w:rFonts w:ascii="Times New Roman" w:hAnsi="Times New Roman" w:cs="Times New Roman"/>
          <w:color w:val="000000" w:themeColor="text1"/>
          <w:sz w:val="28"/>
          <w:szCs w:val="28"/>
        </w:rPr>
        <w:t>Sở Xây dựng</w:t>
      </w:r>
    </w:p>
    <w:p w14:paraId="05AE6689" w14:textId="6B67F3AF" w:rsidR="00F20E04" w:rsidRDefault="007E38F1" w:rsidP="00F20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20E04" w:rsidRPr="00F20E04">
        <w:rPr>
          <w:rFonts w:ascii="Times New Roman" w:hAnsi="Times New Roman" w:cs="Times New Roman"/>
          <w:color w:val="000000" w:themeColor="text1"/>
          <w:sz w:val="28"/>
          <w:szCs w:val="28"/>
        </w:rPr>
        <w:t>Giấy chứng nhận đủ điều kiện hoạt động kiểm định xe cơ giới</w:t>
      </w:r>
    </w:p>
    <w:p w14:paraId="615D04DC" w14:textId="23DD8E72" w:rsidR="007E38F1" w:rsidRDefault="007E38F1" w:rsidP="00F20E04">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8904383" w14:textId="7A70DA54" w:rsidR="007E38F1"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Văn bản đề nghị theo mẫu kèm theo bản thông tin về cơ sở kiểm định khí thải</w:t>
      </w:r>
    </w:p>
    <w:p w14:paraId="666EA026" w14:textId="1238E42E"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trích ngang nhân lực theo mẫu</w:t>
      </w:r>
    </w:p>
    <w:p w14:paraId="5E6BEC19" w14:textId="10025D7B" w:rsidR="00F20E04" w:rsidRDefault="00F20E04"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thiết bị kiểm tra theo mẫu</w:t>
      </w:r>
    </w:p>
    <w:p w14:paraId="617ADF64" w14:textId="77777777" w:rsidR="007E38F1" w:rsidRDefault="007E38F1" w:rsidP="007E38F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B62B559" w14:textId="77777777" w:rsidR="00F20E04" w:rsidRDefault="00F20E04" w:rsidP="007E38F1">
      <w:pPr>
        <w:spacing w:after="0" w:line="360" w:lineRule="exact"/>
        <w:ind w:firstLine="567"/>
        <w:jc w:val="both"/>
        <w:rPr>
          <w:rFonts w:ascii="Times New Roman" w:hAnsi="Times New Roman" w:cs="Times New Roman"/>
          <w:bCs/>
          <w:color w:val="000000" w:themeColor="text1"/>
          <w:sz w:val="28"/>
          <w:szCs w:val="28"/>
        </w:rPr>
      </w:pPr>
      <w:r w:rsidRPr="00F20E04">
        <w:rPr>
          <w:rFonts w:ascii="Times New Roman" w:hAnsi="Times New Roman" w:cs="Times New Roman"/>
          <w:bCs/>
          <w:color w:val="000000" w:themeColor="text1"/>
          <w:sz w:val="28"/>
          <w:szCs w:val="28"/>
        </w:rPr>
        <w:t xml:space="preserve">- Cơ sở đăng kiểm là đơn vị sự nghiệp công lập, doanh nghiệp hoặc hợp tác xã được thành lập theo quy định của pháp luật. </w:t>
      </w:r>
    </w:p>
    <w:p w14:paraId="41D8E142" w14:textId="04D3F093" w:rsidR="007E38F1" w:rsidRDefault="00F20E04" w:rsidP="007E38F1">
      <w:pPr>
        <w:spacing w:after="0" w:line="360" w:lineRule="exact"/>
        <w:ind w:firstLine="567"/>
        <w:jc w:val="both"/>
        <w:rPr>
          <w:rFonts w:ascii="Times New Roman" w:hAnsi="Times New Roman" w:cs="Times New Roman"/>
          <w:bCs/>
          <w:color w:val="000000" w:themeColor="text1"/>
          <w:sz w:val="28"/>
          <w:szCs w:val="28"/>
        </w:rPr>
      </w:pPr>
      <w:r w:rsidRPr="00F20E04">
        <w:rPr>
          <w:rFonts w:ascii="Times New Roman" w:hAnsi="Times New Roman" w:cs="Times New Roman"/>
          <w:bCs/>
          <w:color w:val="000000" w:themeColor="text1"/>
          <w:sz w:val="28"/>
          <w:szCs w:val="28"/>
        </w:rPr>
        <w:t>- Đáp ứng các yêu cầu kỹ thuật quy định tại Quy chuẩn kỹ thuật quốc gia về cơ sở vật chất kỹ thuật và vị trí cơ sở đăng kiểm xe cơ giới, cơ sở kiểm định khí thải xe mô tô, xe gắn máy.</w:t>
      </w:r>
    </w:p>
    <w:p w14:paraId="6FB5E756" w14:textId="7047E25E" w:rsidR="007E38F1" w:rsidRPr="00F20E04" w:rsidRDefault="007E38F1" w:rsidP="00F20E04">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078C3A8" w14:textId="4BA30DB0" w:rsidR="007E38F1" w:rsidRDefault="007E38F1" w:rsidP="007E38F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00F20E04" w:rsidRPr="00F20E04">
        <w:rPr>
          <w:rFonts w:ascii="Times New Roman" w:hAnsi="Times New Roman" w:cs="Times New Roman"/>
          <w:color w:val="000000" w:themeColor="text1"/>
          <w:sz w:val="28"/>
          <w:szCs w:val="28"/>
        </w:rPr>
        <w:t xml:space="preserve">46/2024/TT-BGTVT </w:t>
      </w:r>
      <w:r>
        <w:rPr>
          <w:rFonts w:ascii="Times New Roman" w:hAnsi="Times New Roman" w:cs="Times New Roman"/>
          <w:color w:val="000000" w:themeColor="text1"/>
          <w:sz w:val="28"/>
          <w:szCs w:val="28"/>
        </w:rPr>
        <w:t xml:space="preserve">ngày 15/1/2017 của Bộ Giao thông vận tải </w:t>
      </w:r>
      <w:r w:rsidR="00F20E04" w:rsidRPr="00F20E04">
        <w:rPr>
          <w:rFonts w:ascii="Times New Roman" w:hAnsi="Times New Roman" w:cs="Times New Roman"/>
          <w:color w:val="000000" w:themeColor="text1"/>
          <w:sz w:val="28"/>
          <w:szCs w:val="28"/>
        </w:rPr>
        <w:t>Quy định trình tự, thủ tục cấp mới, cấp lại, tạm đình chỉ hoạt động, thu hồi giấy chứng nhận đủ điều kiện hoạt động kiểm định xe cơ giới của cơ sở đăng kiểm xe cơ giới, cơ sở kiểm định khí thải xe mô tô, xe gắn máy.</w:t>
      </w:r>
      <w:r w:rsidRPr="008D211D">
        <w:rPr>
          <w:rFonts w:ascii="Times New Roman" w:hAnsi="Times New Roman" w:cs="Times New Roman"/>
          <w:color w:val="000000" w:themeColor="text1"/>
          <w:sz w:val="28"/>
          <w:szCs w:val="28"/>
        </w:rPr>
        <w:t>.</w:t>
      </w:r>
    </w:p>
    <w:p w14:paraId="10DF29A0" w14:textId="77777777" w:rsidR="007E38F1" w:rsidRDefault="007E38F1" w:rsidP="005159DA">
      <w:pPr>
        <w:tabs>
          <w:tab w:val="left" w:pos="1606"/>
        </w:tabs>
        <w:rPr>
          <w:rFonts w:ascii="Times New Roman" w:hAnsi="Times New Roman" w:cs="Times New Roman"/>
          <w:sz w:val="28"/>
          <w:szCs w:val="28"/>
        </w:rPr>
      </w:pPr>
    </w:p>
    <w:p w14:paraId="464C746D" w14:textId="77777777" w:rsidR="007E38F1" w:rsidRDefault="007E38F1" w:rsidP="005159DA">
      <w:pPr>
        <w:tabs>
          <w:tab w:val="left" w:pos="1606"/>
        </w:tabs>
        <w:rPr>
          <w:rFonts w:ascii="Times New Roman" w:hAnsi="Times New Roman" w:cs="Times New Roman"/>
          <w:sz w:val="28"/>
          <w:szCs w:val="28"/>
        </w:rPr>
      </w:pPr>
    </w:p>
    <w:p w14:paraId="2F4D1DA3" w14:textId="77777777" w:rsidR="007E38F1" w:rsidRDefault="007E38F1" w:rsidP="005159DA">
      <w:pPr>
        <w:tabs>
          <w:tab w:val="left" w:pos="1606"/>
        </w:tabs>
        <w:rPr>
          <w:rFonts w:ascii="Times New Roman" w:hAnsi="Times New Roman" w:cs="Times New Roman"/>
          <w:sz w:val="28"/>
          <w:szCs w:val="28"/>
        </w:rPr>
      </w:pPr>
    </w:p>
    <w:p w14:paraId="032A9265" w14:textId="77777777" w:rsidR="007E38F1" w:rsidRDefault="007E38F1" w:rsidP="005159DA">
      <w:pPr>
        <w:tabs>
          <w:tab w:val="left" w:pos="1606"/>
        </w:tabs>
        <w:rPr>
          <w:rFonts w:ascii="Times New Roman" w:hAnsi="Times New Roman" w:cs="Times New Roman"/>
          <w:sz w:val="28"/>
          <w:szCs w:val="28"/>
        </w:rPr>
      </w:pPr>
    </w:p>
    <w:p w14:paraId="1C6101C5" w14:textId="77777777" w:rsidR="00F20E04" w:rsidRDefault="00F20E04" w:rsidP="005159DA">
      <w:pPr>
        <w:tabs>
          <w:tab w:val="left" w:pos="1606"/>
        </w:tabs>
        <w:rPr>
          <w:rFonts w:ascii="Times New Roman" w:hAnsi="Times New Roman" w:cs="Times New Roman"/>
          <w:sz w:val="28"/>
          <w:szCs w:val="28"/>
        </w:rPr>
      </w:pPr>
    </w:p>
    <w:p w14:paraId="65B5F3A7" w14:textId="77777777" w:rsidR="00F20E04" w:rsidRDefault="00F20E04" w:rsidP="005159DA">
      <w:pPr>
        <w:tabs>
          <w:tab w:val="left" w:pos="1606"/>
        </w:tabs>
        <w:rPr>
          <w:rFonts w:ascii="Times New Roman" w:hAnsi="Times New Roman" w:cs="Times New Roman"/>
          <w:sz w:val="28"/>
          <w:szCs w:val="28"/>
        </w:rPr>
      </w:pPr>
    </w:p>
    <w:p w14:paraId="18A12725" w14:textId="77777777" w:rsidR="00F20E04" w:rsidRDefault="00F20E04" w:rsidP="005159DA">
      <w:pPr>
        <w:tabs>
          <w:tab w:val="left" w:pos="1606"/>
        </w:tabs>
        <w:rPr>
          <w:rFonts w:ascii="Times New Roman" w:hAnsi="Times New Roman" w:cs="Times New Roman"/>
          <w:sz w:val="28"/>
          <w:szCs w:val="28"/>
        </w:rPr>
      </w:pPr>
    </w:p>
    <w:p w14:paraId="1228AD96" w14:textId="77777777" w:rsidR="00F20E04" w:rsidRDefault="00F20E04" w:rsidP="005159DA">
      <w:pPr>
        <w:tabs>
          <w:tab w:val="left" w:pos="1606"/>
        </w:tabs>
        <w:rPr>
          <w:rFonts w:ascii="Times New Roman" w:hAnsi="Times New Roman" w:cs="Times New Roman"/>
          <w:sz w:val="28"/>
          <w:szCs w:val="28"/>
        </w:rPr>
      </w:pPr>
    </w:p>
    <w:p w14:paraId="0C7867F5" w14:textId="77777777" w:rsidR="00F20E04" w:rsidRDefault="00F20E04" w:rsidP="005159DA">
      <w:pPr>
        <w:tabs>
          <w:tab w:val="left" w:pos="1606"/>
        </w:tabs>
        <w:rPr>
          <w:rFonts w:ascii="Times New Roman" w:hAnsi="Times New Roman" w:cs="Times New Roman"/>
          <w:sz w:val="28"/>
          <w:szCs w:val="28"/>
        </w:rPr>
      </w:pPr>
    </w:p>
    <w:p w14:paraId="5EDBB91B" w14:textId="77777777" w:rsidR="00F20E04" w:rsidRDefault="00F20E04" w:rsidP="005159DA">
      <w:pPr>
        <w:tabs>
          <w:tab w:val="left" w:pos="1606"/>
        </w:tabs>
        <w:rPr>
          <w:rFonts w:ascii="Times New Roman" w:hAnsi="Times New Roman" w:cs="Times New Roman"/>
          <w:sz w:val="28"/>
          <w:szCs w:val="28"/>
        </w:rPr>
      </w:pPr>
    </w:p>
    <w:p w14:paraId="3A6609C3" w14:textId="77777777" w:rsidR="00FF5764" w:rsidRDefault="00FF5764" w:rsidP="005159DA">
      <w:pPr>
        <w:tabs>
          <w:tab w:val="left" w:pos="1606"/>
        </w:tabs>
        <w:rPr>
          <w:rFonts w:ascii="Times New Roman" w:hAnsi="Times New Roman" w:cs="Times New Roman"/>
          <w:sz w:val="28"/>
          <w:szCs w:val="28"/>
        </w:rPr>
      </w:pPr>
    </w:p>
    <w:p w14:paraId="1B11C016" w14:textId="77777777" w:rsidR="00FF5764" w:rsidRDefault="00FF5764" w:rsidP="005159DA">
      <w:pPr>
        <w:tabs>
          <w:tab w:val="left" w:pos="1606"/>
        </w:tabs>
        <w:rPr>
          <w:rFonts w:ascii="Times New Roman" w:hAnsi="Times New Roman" w:cs="Times New Roman"/>
          <w:sz w:val="28"/>
          <w:szCs w:val="28"/>
        </w:rPr>
      </w:pPr>
    </w:p>
    <w:p w14:paraId="2506B4D7" w14:textId="77777777" w:rsidR="00591C94" w:rsidRDefault="00591C94" w:rsidP="005159DA">
      <w:pPr>
        <w:tabs>
          <w:tab w:val="left" w:pos="1606"/>
        </w:tabs>
        <w:rPr>
          <w:rFonts w:ascii="Times New Roman" w:hAnsi="Times New Roman" w:cs="Times New Roman"/>
          <w:sz w:val="28"/>
          <w:szCs w:val="28"/>
        </w:rPr>
      </w:pPr>
    </w:p>
    <w:p w14:paraId="7BA53D70" w14:textId="77777777" w:rsidR="00591C94" w:rsidRDefault="00591C94" w:rsidP="005159DA">
      <w:pPr>
        <w:tabs>
          <w:tab w:val="left" w:pos="1606"/>
        </w:tabs>
        <w:rPr>
          <w:rFonts w:ascii="Times New Roman" w:hAnsi="Times New Roman" w:cs="Times New Roman"/>
          <w:sz w:val="28"/>
          <w:szCs w:val="28"/>
        </w:rPr>
      </w:pPr>
    </w:p>
    <w:p w14:paraId="4420C3BF" w14:textId="77777777" w:rsidR="00850084" w:rsidRPr="007649DF" w:rsidRDefault="00850084" w:rsidP="00850084">
      <w:pPr>
        <w:jc w:val="center"/>
        <w:rPr>
          <w:rFonts w:ascii="Times New Roman" w:hAnsi="Times New Roman" w:cs="Times New Roman"/>
          <w:b/>
          <w:sz w:val="26"/>
          <w:szCs w:val="26"/>
          <w:lang w:val="vi-VN"/>
        </w:rPr>
      </w:pPr>
      <w:r w:rsidRPr="007649DF">
        <w:rPr>
          <w:rFonts w:ascii="Times New Roman" w:hAnsi="Times New Roman" w:cs="Times New Roman"/>
          <w:b/>
          <w:sz w:val="26"/>
          <w:szCs w:val="26"/>
          <w:lang w:val="vi-VN"/>
        </w:rPr>
        <w:lastRenderedPageBreak/>
        <w:t>MẪU VĂN BẢN ĐỀ NGHỊ</w:t>
      </w:r>
    </w:p>
    <w:tbl>
      <w:tblPr>
        <w:tblW w:w="9498" w:type="dxa"/>
        <w:tblCellMar>
          <w:left w:w="0" w:type="dxa"/>
          <w:right w:w="0" w:type="dxa"/>
        </w:tblCellMar>
        <w:tblLook w:val="04A0" w:firstRow="1" w:lastRow="0" w:firstColumn="1" w:lastColumn="0" w:noHBand="0" w:noVBand="1"/>
      </w:tblPr>
      <w:tblGrid>
        <w:gridCol w:w="3823"/>
        <w:gridCol w:w="5675"/>
      </w:tblGrid>
      <w:tr w:rsidR="00850084" w:rsidRPr="007649DF" w14:paraId="255CE669" w14:textId="77777777" w:rsidTr="001E6D18">
        <w:trPr>
          <w:trHeight w:val="499"/>
        </w:trPr>
        <w:tc>
          <w:tcPr>
            <w:tcW w:w="3823" w:type="dxa"/>
            <w:hideMark/>
          </w:tcPr>
          <w:p w14:paraId="38024211" w14:textId="77777777" w:rsidR="00850084" w:rsidRPr="007649DF" w:rsidRDefault="00850084" w:rsidP="001E6D18">
            <w:pPr>
              <w:spacing w:before="6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 xml:space="preserve">TÊN TỔ CHỨC THÀNH LẬP CƠ SỞ ĐĂNG KIỂM/CƠ SỞ ĐĂNG KIỂM </w:t>
            </w:r>
            <w:r w:rsidRPr="007649DF">
              <w:rPr>
                <w:rFonts w:ascii="Times New Roman" w:hAnsi="Times New Roman" w:cs="Times New Roman"/>
                <w:b/>
                <w:bCs/>
                <w:sz w:val="26"/>
                <w:szCs w:val="26"/>
                <w:vertAlign w:val="superscript"/>
              </w:rPr>
              <w:t>(1)</w:t>
            </w:r>
          </w:p>
          <w:p w14:paraId="49AD4B2F" w14:textId="77777777" w:rsidR="00850084" w:rsidRPr="007649DF" w:rsidRDefault="00850084" w:rsidP="001E6D18">
            <w:pPr>
              <w:spacing w:line="240" w:lineRule="auto"/>
              <w:jc w:val="center"/>
              <w:rPr>
                <w:rFonts w:ascii="Times New Roman" w:hAnsi="Times New Roman" w:cs="Times New Roman"/>
                <w:sz w:val="26"/>
                <w:szCs w:val="26"/>
              </w:rPr>
            </w:pPr>
            <w:r w:rsidRPr="007649DF">
              <w:rPr>
                <w:noProof/>
              </w:rPr>
              <mc:AlternateContent>
                <mc:Choice Requires="wps">
                  <w:drawing>
                    <wp:anchor distT="0" distB="0" distL="114300" distR="114300" simplePos="0" relativeHeight="251790336" behindDoc="0" locked="0" layoutInCell="1" allowOverlap="1" wp14:anchorId="54DE131A" wp14:editId="668FBB56">
                      <wp:simplePos x="0" y="0"/>
                      <wp:positionH relativeFrom="column">
                        <wp:posOffset>481965</wp:posOffset>
                      </wp:positionH>
                      <wp:positionV relativeFrom="paragraph">
                        <wp:posOffset>4445</wp:posOffset>
                      </wp:positionV>
                      <wp:extent cx="1473200" cy="0"/>
                      <wp:effectExtent l="0" t="0" r="31750" b="19050"/>
                      <wp:wrapNone/>
                      <wp:docPr id="1252395979" name="Straight Connector 1252395979"/>
                      <wp:cNvGraphicFramePr/>
                      <a:graphic xmlns:a="http://schemas.openxmlformats.org/drawingml/2006/main">
                        <a:graphicData uri="http://schemas.microsoft.com/office/word/2010/wordprocessingShape">
                          <wps:wsp>
                            <wps:cNvCnPr/>
                            <wps:spPr>
                              <a:xfrm>
                                <a:off x="0" y="0"/>
                                <a:ext cx="1473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33834C" id="Straight Connector 125239597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35pt" to="15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XrsgEAAFkDAAAOAAAAZHJzL2Uyb0RvYy54bWysU8tuGzEMvBfoPwi617KTNg0W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" strokecolor="windowText" strokeweight=".5pt">
                      <v:stroke joinstyle="miter"/>
                    </v:line>
                  </w:pict>
                </mc:Fallback>
              </mc:AlternateContent>
            </w:r>
            <w:r w:rsidRPr="007649DF">
              <w:rPr>
                <w:rFonts w:ascii="Times New Roman" w:hAnsi="Times New Roman" w:cs="Times New Roman"/>
                <w:sz w:val="26"/>
                <w:szCs w:val="26"/>
              </w:rPr>
              <w:t>Số: ............</w:t>
            </w:r>
          </w:p>
        </w:tc>
        <w:tc>
          <w:tcPr>
            <w:tcW w:w="5675" w:type="dxa"/>
            <w:tcMar>
              <w:top w:w="0" w:type="dxa"/>
              <w:left w:w="108" w:type="dxa"/>
              <w:bottom w:w="0" w:type="dxa"/>
              <w:right w:w="108" w:type="dxa"/>
            </w:tcMar>
            <w:hideMark/>
          </w:tcPr>
          <w:p w14:paraId="182A2F15" w14:textId="77777777" w:rsidR="00850084" w:rsidRPr="007649DF" w:rsidRDefault="00850084" w:rsidP="001E6D18">
            <w:pPr>
              <w:spacing w:line="240" w:lineRule="auto"/>
              <w:jc w:val="center"/>
              <w:rPr>
                <w:rFonts w:ascii="Times New Roman" w:hAnsi="Times New Roman" w:cs="Times New Roman"/>
                <w:sz w:val="26"/>
                <w:szCs w:val="26"/>
                <w:lang w:val="vi-VN"/>
              </w:rPr>
            </w:pPr>
            <w:r w:rsidRPr="007649DF">
              <w:rPr>
                <w:noProof/>
              </w:rPr>
              <mc:AlternateContent>
                <mc:Choice Requires="wps">
                  <w:drawing>
                    <wp:anchor distT="0" distB="0" distL="114300" distR="114300" simplePos="0" relativeHeight="251789312" behindDoc="0" locked="0" layoutInCell="1" allowOverlap="1" wp14:anchorId="3312CBDA" wp14:editId="73233C77">
                      <wp:simplePos x="0" y="0"/>
                      <wp:positionH relativeFrom="column">
                        <wp:posOffset>757555</wp:posOffset>
                      </wp:positionH>
                      <wp:positionV relativeFrom="paragraph">
                        <wp:posOffset>518795</wp:posOffset>
                      </wp:positionV>
                      <wp:extent cx="1949450" cy="0"/>
                      <wp:effectExtent l="0" t="0" r="31750" b="19050"/>
                      <wp:wrapNone/>
                      <wp:docPr id="1563316569" name="Straight Connector 1563316569"/>
                      <wp:cNvGraphicFramePr/>
                      <a:graphic xmlns:a="http://schemas.openxmlformats.org/drawingml/2006/main">
                        <a:graphicData uri="http://schemas.microsoft.com/office/word/2010/wordprocessingShape">
                          <wps:wsp>
                            <wps:cNvCnPr/>
                            <wps:spPr>
                              <a:xfrm>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51A90C" id="Straight Connector 15633165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40.85pt" to="213.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" strokecolor="windowText" strokeweight=".5pt">
                      <v:stroke joinstyle="miter"/>
                    </v:line>
                  </w:pict>
                </mc:Fallback>
              </mc:AlternateContent>
            </w:r>
            <w:r w:rsidRPr="007649DF">
              <w:rPr>
                <w:rFonts w:ascii="Times New Roman" w:hAnsi="Times New Roman" w:cs="Times New Roman"/>
                <w:b/>
                <w:bCs/>
                <w:sz w:val="26"/>
                <w:szCs w:val="26"/>
                <w:lang w:val="vi-VN"/>
              </w:rPr>
              <w:t>CỘNG HÒA XÃ HỘI CHỦ NGHĨA VIỆT NAM</w:t>
            </w:r>
            <w:r w:rsidRPr="007649DF">
              <w:rPr>
                <w:rFonts w:ascii="Times New Roman" w:hAnsi="Times New Roman" w:cs="Times New Roman"/>
                <w:b/>
                <w:bCs/>
                <w:sz w:val="26"/>
                <w:szCs w:val="26"/>
                <w:lang w:val="vi-VN"/>
              </w:rPr>
              <w:br/>
              <w:t xml:space="preserve">Độc lập - Tự do - Hạnh phúc </w:t>
            </w:r>
            <w:r w:rsidRPr="007649DF">
              <w:rPr>
                <w:rFonts w:ascii="Times New Roman" w:hAnsi="Times New Roman" w:cs="Times New Roman"/>
                <w:b/>
                <w:bCs/>
                <w:sz w:val="26"/>
                <w:szCs w:val="26"/>
                <w:lang w:val="vi-VN"/>
              </w:rPr>
              <w:br/>
            </w:r>
          </w:p>
        </w:tc>
      </w:tr>
    </w:tbl>
    <w:p w14:paraId="7800234E" w14:textId="77777777" w:rsidR="00850084" w:rsidRPr="007649DF" w:rsidRDefault="00850084" w:rsidP="00850084">
      <w:pPr>
        <w:spacing w:before="60" w:after="60" w:line="240" w:lineRule="auto"/>
        <w:jc w:val="center"/>
        <w:rPr>
          <w:rFonts w:ascii="Times New Roman" w:hAnsi="Times New Roman" w:cs="Times New Roman"/>
          <w:b/>
          <w:sz w:val="26"/>
          <w:szCs w:val="26"/>
        </w:rPr>
      </w:pPr>
      <w:r w:rsidRPr="007649DF">
        <w:rPr>
          <w:rFonts w:ascii="Times New Roman" w:hAnsi="Times New Roman" w:cs="Times New Roman"/>
          <w:b/>
          <w:sz w:val="26"/>
          <w:szCs w:val="26"/>
          <w:lang w:val="vi-VN"/>
        </w:rPr>
        <w:t xml:space="preserve">VĂN BẢN ĐỀ NGHỊ CẤP GIẤY CHỨNG NHẬN </w:t>
      </w:r>
      <w:r w:rsidRPr="007649DF">
        <w:rPr>
          <w:rFonts w:ascii="Times New Roman" w:hAnsi="Times New Roman" w:cs="Times New Roman"/>
          <w:b/>
          <w:sz w:val="26"/>
          <w:szCs w:val="26"/>
          <w:lang w:val="vi-VN"/>
        </w:rPr>
        <w:br/>
        <w:t xml:space="preserve">ĐỦ ĐIỀU KIỆN HOẠT ĐỘNG </w:t>
      </w:r>
    </w:p>
    <w:tbl>
      <w:tblPr>
        <w:tblpPr w:leftFromText="180" w:rightFromText="180" w:bottomFromText="160" w:vertAnchor="text" w:horzAnchor="margin" w:tblpY="62"/>
        <w:tblW w:w="8794" w:type="dxa"/>
        <w:tblLook w:val="04A0" w:firstRow="1" w:lastRow="0" w:firstColumn="1" w:lastColumn="0" w:noHBand="0" w:noVBand="1"/>
      </w:tblPr>
      <w:tblGrid>
        <w:gridCol w:w="3832"/>
        <w:gridCol w:w="4962"/>
      </w:tblGrid>
      <w:tr w:rsidR="00850084" w:rsidRPr="007649DF" w14:paraId="2552DD92" w14:textId="77777777" w:rsidTr="001E6D18">
        <w:tc>
          <w:tcPr>
            <w:tcW w:w="3832" w:type="dxa"/>
            <w:hideMark/>
          </w:tcPr>
          <w:p w14:paraId="38576D62" w14:textId="77777777" w:rsidR="00850084" w:rsidRPr="007649DF" w:rsidRDefault="00850084" w:rsidP="001E6D18">
            <w:pPr>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xe cơ giới</w:t>
            </w:r>
          </w:p>
        </w:tc>
        <w:tc>
          <w:tcPr>
            <w:tcW w:w="4962" w:type="dxa"/>
            <w:hideMark/>
          </w:tcPr>
          <w:p w14:paraId="0D0C20CC" w14:textId="77777777" w:rsidR="00850084" w:rsidRPr="007649DF" w:rsidRDefault="00850084" w:rsidP="001E6D18">
            <w:pPr>
              <w:widowControl w:val="0"/>
              <w:autoSpaceDE w:val="0"/>
              <w:autoSpaceDN w:val="0"/>
              <w:adjustRightInd w:val="0"/>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khí thải xe mô tô, xe gắn máy</w:t>
            </w:r>
          </w:p>
        </w:tc>
      </w:tr>
    </w:tbl>
    <w:p w14:paraId="770AEB00" w14:textId="77777777" w:rsidR="00850084" w:rsidRPr="007649DF" w:rsidRDefault="00850084" w:rsidP="00850084">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sz w:val="26"/>
          <w:szCs w:val="26"/>
          <w:lang w:val="vi-VN"/>
        </w:rPr>
        <w:t>Kính gửi: ……………</w:t>
      </w:r>
      <w:r w:rsidRPr="007649DF">
        <w:rPr>
          <w:rFonts w:ascii="Times New Roman" w:hAnsi="Times New Roman" w:cs="Times New Roman"/>
          <w:sz w:val="26"/>
          <w:szCs w:val="26"/>
          <w:vertAlign w:val="superscript"/>
          <w:lang w:val="vi-VN"/>
        </w:rPr>
        <w:t>(2)</w:t>
      </w:r>
      <w:r w:rsidRPr="007649DF">
        <w:rPr>
          <w:rFonts w:ascii="Times New Roman" w:hAnsi="Times New Roman" w:cs="Times New Roman"/>
          <w:sz w:val="26"/>
          <w:szCs w:val="26"/>
          <w:lang w:val="vi-VN"/>
        </w:rPr>
        <w:t>………………</w:t>
      </w:r>
    </w:p>
    <w:p w14:paraId="78E64B58" w14:textId="77777777" w:rsidR="00850084" w:rsidRPr="007649DF" w:rsidRDefault="00850084" w:rsidP="00850084">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1. Tên tổ chức thành lập cơ sở đăng kiểm/cơ sở đăng kiểm: …………………………</w:t>
      </w:r>
    </w:p>
    <w:p w14:paraId="35E561FC" w14:textId="77777777" w:rsidR="00850084" w:rsidRPr="007649DF" w:rsidRDefault="00850084" w:rsidP="00850084">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2. Địa chỉ: …………………………………………………………………….…………</w:t>
      </w:r>
    </w:p>
    <w:p w14:paraId="3BECD37E" w14:textId="77777777" w:rsidR="00850084" w:rsidRPr="007649DF" w:rsidRDefault="00850084" w:rsidP="00850084">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3. Số điện thoại: ...................................................Email: .................................................</w:t>
      </w:r>
    </w:p>
    <w:p w14:paraId="077A658A" w14:textId="77777777" w:rsidR="00850084" w:rsidRPr="007649DF" w:rsidRDefault="00850084" w:rsidP="00850084">
      <w:pPr>
        <w:widowControl w:val="0"/>
        <w:autoSpaceDE w:val="0"/>
        <w:autoSpaceDN w:val="0"/>
        <w:adjustRightInd w:val="0"/>
        <w:spacing w:before="60" w:after="60" w:line="240" w:lineRule="auto"/>
        <w:rPr>
          <w:rFonts w:ascii="Times New Roman" w:hAnsi="Times New Roman" w:cs="Times New Roman"/>
          <w:sz w:val="26"/>
          <w:szCs w:val="26"/>
        </w:rPr>
      </w:pPr>
      <w:r w:rsidRPr="007649DF">
        <w:rPr>
          <w:rFonts w:ascii="Times New Roman" w:hAnsi="Times New Roman" w:cs="Times New Roman"/>
          <w:sz w:val="26"/>
          <w:szCs w:val="26"/>
        </w:rPr>
        <w:t xml:space="preserve">4. Đề nghị: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1512"/>
        <w:gridCol w:w="1255"/>
        <w:gridCol w:w="4399"/>
      </w:tblGrid>
      <w:tr w:rsidR="00850084" w:rsidRPr="007649DF" w14:paraId="3CA30893" w14:textId="77777777" w:rsidTr="001E6D18">
        <w:trPr>
          <w:trHeight w:val="20"/>
        </w:trPr>
        <w:tc>
          <w:tcPr>
            <w:tcW w:w="2052" w:type="dxa"/>
            <w:hideMark/>
          </w:tcPr>
          <w:p w14:paraId="7D960DA9"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xml:space="preserve">□ Cấp mới   </w:t>
            </w:r>
          </w:p>
        </w:tc>
        <w:tc>
          <w:tcPr>
            <w:tcW w:w="7166" w:type="dxa"/>
            <w:gridSpan w:val="3"/>
          </w:tcPr>
          <w:p w14:paraId="009704E2" w14:textId="77777777" w:rsidR="00850084" w:rsidRPr="007649DF" w:rsidRDefault="00850084" w:rsidP="001E6D18">
            <w:pPr>
              <w:widowControl w:val="0"/>
              <w:autoSpaceDE w:val="0"/>
              <w:autoSpaceDN w:val="0"/>
              <w:adjustRightInd w:val="0"/>
              <w:spacing w:before="60" w:after="60"/>
              <w:rPr>
                <w:sz w:val="26"/>
                <w:szCs w:val="26"/>
              </w:rPr>
            </w:pPr>
          </w:p>
        </w:tc>
      </w:tr>
      <w:tr w:rsidR="00850084" w:rsidRPr="007649DF" w14:paraId="70584BD0" w14:textId="77777777" w:rsidTr="001E6D18">
        <w:trPr>
          <w:trHeight w:val="20"/>
        </w:trPr>
        <w:tc>
          <w:tcPr>
            <w:tcW w:w="2052" w:type="dxa"/>
            <w:hideMark/>
          </w:tcPr>
          <w:p w14:paraId="558CCB44"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xml:space="preserve">□ Cấp lại                        </w:t>
            </w:r>
          </w:p>
        </w:tc>
        <w:tc>
          <w:tcPr>
            <w:tcW w:w="7166" w:type="dxa"/>
            <w:gridSpan w:val="3"/>
          </w:tcPr>
          <w:p w14:paraId="155EC92C" w14:textId="77777777" w:rsidR="00850084" w:rsidRPr="007649DF" w:rsidRDefault="00850084" w:rsidP="001E6D18">
            <w:pPr>
              <w:widowControl w:val="0"/>
              <w:autoSpaceDE w:val="0"/>
              <w:autoSpaceDN w:val="0"/>
              <w:adjustRightInd w:val="0"/>
              <w:spacing w:before="60" w:after="60"/>
              <w:rPr>
                <w:sz w:val="26"/>
                <w:szCs w:val="26"/>
              </w:rPr>
            </w:pPr>
          </w:p>
        </w:tc>
      </w:tr>
      <w:tr w:rsidR="00850084" w:rsidRPr="007649DF" w14:paraId="5F8F324D" w14:textId="77777777" w:rsidTr="001E6D18">
        <w:trPr>
          <w:trHeight w:val="20"/>
        </w:trPr>
        <w:tc>
          <w:tcPr>
            <w:tcW w:w="9218" w:type="dxa"/>
            <w:gridSpan w:val="4"/>
            <w:hideMark/>
          </w:tcPr>
          <w:p w14:paraId="06615890"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Số giấy chứng nhận lần gần nhất: .........................</w:t>
            </w:r>
          </w:p>
        </w:tc>
      </w:tr>
      <w:tr w:rsidR="00850084" w:rsidRPr="007649DF" w14:paraId="45374FDA" w14:textId="77777777" w:rsidTr="001E6D18">
        <w:trPr>
          <w:trHeight w:val="20"/>
        </w:trPr>
        <w:tc>
          <w:tcPr>
            <w:tcW w:w="2052" w:type="dxa"/>
            <w:hideMark/>
          </w:tcPr>
          <w:p w14:paraId="13899156"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xml:space="preserve">- Lý do cấp lại:       </w:t>
            </w:r>
          </w:p>
        </w:tc>
        <w:tc>
          <w:tcPr>
            <w:tcW w:w="1512" w:type="dxa"/>
            <w:hideMark/>
          </w:tcPr>
          <w:p w14:paraId="1F995029"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xml:space="preserve">□ Mất               </w:t>
            </w:r>
          </w:p>
        </w:tc>
        <w:tc>
          <w:tcPr>
            <w:tcW w:w="1255" w:type="dxa"/>
            <w:hideMark/>
          </w:tcPr>
          <w:p w14:paraId="57A4E60C"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xml:space="preserve">□ Hỏng         </w:t>
            </w:r>
          </w:p>
        </w:tc>
        <w:tc>
          <w:tcPr>
            <w:tcW w:w="4399" w:type="dxa"/>
            <w:hideMark/>
          </w:tcPr>
          <w:p w14:paraId="6C1A3A31" w14:textId="77777777" w:rsidR="00850084" w:rsidRPr="007649DF" w:rsidRDefault="00850084" w:rsidP="001E6D18">
            <w:pPr>
              <w:widowControl w:val="0"/>
              <w:autoSpaceDE w:val="0"/>
              <w:autoSpaceDN w:val="0"/>
              <w:adjustRightInd w:val="0"/>
              <w:spacing w:before="60" w:after="60"/>
              <w:rPr>
                <w:sz w:val="26"/>
                <w:szCs w:val="26"/>
              </w:rPr>
            </w:pPr>
            <w:r w:rsidRPr="007649DF">
              <w:rPr>
                <w:sz w:val="26"/>
                <w:szCs w:val="26"/>
              </w:rPr>
              <w:t>□ Thay đổi nội dung giấy chứng nhận</w:t>
            </w:r>
          </w:p>
        </w:tc>
      </w:tr>
      <w:tr w:rsidR="00850084" w:rsidRPr="007649DF" w14:paraId="443104E2" w14:textId="77777777" w:rsidTr="001E6D18">
        <w:trPr>
          <w:trHeight w:val="20"/>
        </w:trPr>
        <w:tc>
          <w:tcPr>
            <w:tcW w:w="3564" w:type="dxa"/>
            <w:gridSpan w:val="2"/>
            <w:hideMark/>
          </w:tcPr>
          <w:p w14:paraId="75FF4751" w14:textId="77777777" w:rsidR="00850084" w:rsidRPr="007649DF" w:rsidRDefault="00850084" w:rsidP="001E6D18">
            <w:pPr>
              <w:widowControl w:val="0"/>
              <w:autoSpaceDE w:val="0"/>
              <w:autoSpaceDN w:val="0"/>
              <w:adjustRightInd w:val="0"/>
              <w:spacing w:before="60" w:after="60"/>
              <w:ind w:right="49"/>
              <w:jc w:val="both"/>
              <w:rPr>
                <w:sz w:val="26"/>
                <w:szCs w:val="26"/>
              </w:rPr>
            </w:pPr>
            <w:r w:rsidRPr="007649DF">
              <w:rPr>
                <w:sz w:val="26"/>
                <w:szCs w:val="26"/>
              </w:rPr>
              <w:t>□ Kiểm tra, đánh giá lại</w:t>
            </w:r>
          </w:p>
        </w:tc>
        <w:tc>
          <w:tcPr>
            <w:tcW w:w="1255" w:type="dxa"/>
          </w:tcPr>
          <w:p w14:paraId="5D5FE88F" w14:textId="77777777" w:rsidR="00850084" w:rsidRPr="007649DF" w:rsidRDefault="00850084" w:rsidP="001E6D18">
            <w:pPr>
              <w:widowControl w:val="0"/>
              <w:autoSpaceDE w:val="0"/>
              <w:autoSpaceDN w:val="0"/>
              <w:adjustRightInd w:val="0"/>
              <w:spacing w:before="60" w:after="60"/>
              <w:rPr>
                <w:sz w:val="26"/>
                <w:szCs w:val="26"/>
              </w:rPr>
            </w:pPr>
          </w:p>
        </w:tc>
        <w:tc>
          <w:tcPr>
            <w:tcW w:w="4399" w:type="dxa"/>
          </w:tcPr>
          <w:p w14:paraId="436992C9" w14:textId="77777777" w:rsidR="00850084" w:rsidRPr="007649DF" w:rsidRDefault="00850084" w:rsidP="001E6D18">
            <w:pPr>
              <w:widowControl w:val="0"/>
              <w:autoSpaceDE w:val="0"/>
              <w:autoSpaceDN w:val="0"/>
              <w:adjustRightInd w:val="0"/>
              <w:spacing w:before="60" w:after="60"/>
              <w:rPr>
                <w:sz w:val="26"/>
                <w:szCs w:val="26"/>
              </w:rPr>
            </w:pPr>
          </w:p>
        </w:tc>
      </w:tr>
    </w:tbl>
    <w:p w14:paraId="2795201B" w14:textId="77777777" w:rsidR="00850084" w:rsidRPr="007649DF" w:rsidRDefault="00850084" w:rsidP="00850084">
      <w:pPr>
        <w:widowControl w:val="0"/>
        <w:autoSpaceDE w:val="0"/>
        <w:autoSpaceDN w:val="0"/>
        <w:adjustRightInd w:val="0"/>
        <w:spacing w:before="60" w:after="60" w:line="240" w:lineRule="auto"/>
        <w:ind w:right="49"/>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 Các nội dung đã khắc phục (theo kết luận tại biên bản kiểm tra, đánh giá điều kiện hoạt động số ....):…………………………………………………………….…………</w:t>
      </w:r>
    </w:p>
    <w:p w14:paraId="1EFD62A9" w14:textId="77777777" w:rsidR="00850084" w:rsidRPr="007649DF" w:rsidRDefault="00850084" w:rsidP="00850084">
      <w:pPr>
        <w:widowControl w:val="0"/>
        <w:autoSpaceDE w:val="0"/>
        <w:autoSpaceDN w:val="0"/>
        <w:adjustRightInd w:val="0"/>
        <w:spacing w:before="60" w:after="60" w:line="240" w:lineRule="auto"/>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w:t>
      </w:r>
      <w:r w:rsidRPr="007649DF">
        <w:rPr>
          <w:rFonts w:ascii="Times New Roman" w:hAnsi="Times New Roman" w:cs="Times New Roman"/>
          <w:sz w:val="26"/>
          <w:szCs w:val="26"/>
          <w:vertAlign w:val="superscript"/>
          <w:lang w:val="vi-VN"/>
        </w:rPr>
        <w:t>(1)</w:t>
      </w:r>
      <w:r w:rsidRPr="007649DF">
        <w:rPr>
          <w:rFonts w:ascii="Times New Roman" w:hAnsi="Times New Roman" w:cs="Times New Roman"/>
          <w:sz w:val="26"/>
          <w:szCs w:val="26"/>
          <w:lang w:val="vi-VN"/>
        </w:rPr>
        <w:t>…………</w:t>
      </w:r>
      <w:r w:rsidRPr="007649DF">
        <w:rPr>
          <w:rFonts w:ascii="Times New Roman" w:hAnsi="Times New Roman" w:cs="Times New Roman"/>
          <w:i/>
          <w:iCs/>
          <w:sz w:val="26"/>
          <w:szCs w:val="26"/>
          <w:lang w:val="vi-VN"/>
        </w:rPr>
        <w:t xml:space="preserve"> </w:t>
      </w:r>
      <w:r w:rsidRPr="007649DF">
        <w:rPr>
          <w:rFonts w:ascii="Times New Roman" w:hAnsi="Times New Roman" w:cs="Times New Roman"/>
          <w:sz w:val="26"/>
          <w:szCs w:val="26"/>
          <w:lang w:val="vi-VN"/>
        </w:rPr>
        <w:t>cam kết các thông tin trên là chính xác.</w:t>
      </w:r>
    </w:p>
    <w:tbl>
      <w:tblPr>
        <w:tblW w:w="0" w:type="auto"/>
        <w:tblBorders>
          <w:insideH w:val="nil"/>
          <w:insideV w:val="nil"/>
        </w:tblBorders>
        <w:tblCellMar>
          <w:left w:w="0" w:type="dxa"/>
          <w:right w:w="0" w:type="dxa"/>
        </w:tblCellMar>
        <w:tblLook w:val="04A0" w:firstRow="1" w:lastRow="0" w:firstColumn="1" w:lastColumn="0" w:noHBand="0" w:noVBand="1"/>
      </w:tblPr>
      <w:tblGrid>
        <w:gridCol w:w="4077"/>
        <w:gridCol w:w="5137"/>
      </w:tblGrid>
      <w:tr w:rsidR="00850084" w:rsidRPr="007649DF" w14:paraId="030B5E50" w14:textId="77777777" w:rsidTr="001E6D18">
        <w:tc>
          <w:tcPr>
            <w:tcW w:w="4077" w:type="dxa"/>
            <w:tcBorders>
              <w:top w:val="nil"/>
              <w:left w:val="nil"/>
              <w:bottom w:val="nil"/>
              <w:right w:val="nil"/>
            </w:tcBorders>
            <w:tcMar>
              <w:top w:w="0" w:type="dxa"/>
              <w:left w:w="108" w:type="dxa"/>
              <w:bottom w:w="0" w:type="dxa"/>
              <w:right w:w="108" w:type="dxa"/>
            </w:tcMar>
          </w:tcPr>
          <w:p w14:paraId="79BE9F5E" w14:textId="77777777" w:rsidR="00850084" w:rsidRPr="007649DF" w:rsidRDefault="00850084" w:rsidP="001E6D18">
            <w:pPr>
              <w:spacing w:before="60" w:after="60" w:line="240" w:lineRule="auto"/>
              <w:rPr>
                <w:rFonts w:ascii="Times New Roman" w:hAnsi="Times New Roman" w:cs="Times New Roman"/>
                <w:b/>
                <w:bCs/>
                <w:i/>
                <w:iCs/>
                <w:sz w:val="26"/>
                <w:szCs w:val="26"/>
                <w:lang w:val="vi-VN"/>
              </w:rPr>
            </w:pPr>
          </w:p>
          <w:p w14:paraId="20F4DF46" w14:textId="77777777" w:rsidR="00850084" w:rsidRPr="007649DF" w:rsidRDefault="00850084" w:rsidP="001E6D18">
            <w:pPr>
              <w:spacing w:before="60" w:after="60" w:line="240" w:lineRule="auto"/>
              <w:contextualSpacing/>
              <w:rPr>
                <w:rFonts w:ascii="Times New Roman" w:hAnsi="Times New Roman" w:cs="Times New Roman"/>
                <w:sz w:val="26"/>
                <w:szCs w:val="26"/>
                <w:lang w:val="vi-VN"/>
              </w:rPr>
            </w:pPr>
            <w:r w:rsidRPr="007649DF">
              <w:rPr>
                <w:rFonts w:ascii="Times New Roman" w:hAnsi="Times New Roman" w:cs="Times New Roman"/>
                <w:b/>
                <w:bCs/>
                <w:i/>
                <w:iCs/>
                <w:sz w:val="26"/>
                <w:szCs w:val="26"/>
                <w:lang w:val="vi-VN"/>
              </w:rPr>
              <w:t>Nơi nhận:</w:t>
            </w:r>
            <w:r w:rsidRPr="007649DF">
              <w:rPr>
                <w:rFonts w:ascii="Times New Roman" w:hAnsi="Times New Roman" w:cs="Times New Roman"/>
                <w:b/>
                <w:bCs/>
                <w:i/>
                <w:iCs/>
                <w:sz w:val="26"/>
                <w:szCs w:val="26"/>
                <w:lang w:val="vi-VN"/>
              </w:rPr>
              <w:br/>
            </w:r>
            <w:r w:rsidRPr="007649DF">
              <w:rPr>
                <w:rFonts w:ascii="Times New Roman" w:hAnsi="Times New Roman" w:cs="Times New Roman"/>
                <w:sz w:val="26"/>
                <w:szCs w:val="26"/>
                <w:lang w:val="vi-VN"/>
              </w:rPr>
              <w:t>- Như kính gửi;</w:t>
            </w:r>
            <w:r w:rsidRPr="007649DF">
              <w:rPr>
                <w:rFonts w:ascii="Times New Roman" w:hAnsi="Times New Roman" w:cs="Times New Roman"/>
                <w:sz w:val="26"/>
                <w:szCs w:val="26"/>
                <w:lang w:val="vi-VN"/>
              </w:rPr>
              <w:br/>
              <w:t>- Lưu…</w:t>
            </w:r>
          </w:p>
        </w:tc>
        <w:tc>
          <w:tcPr>
            <w:tcW w:w="5137" w:type="dxa"/>
            <w:tcBorders>
              <w:top w:val="nil"/>
              <w:left w:val="nil"/>
              <w:bottom w:val="nil"/>
              <w:right w:val="nil"/>
            </w:tcBorders>
            <w:tcMar>
              <w:top w:w="0" w:type="dxa"/>
              <w:left w:w="108" w:type="dxa"/>
              <w:bottom w:w="0" w:type="dxa"/>
              <w:right w:w="108" w:type="dxa"/>
            </w:tcMar>
            <w:hideMark/>
          </w:tcPr>
          <w:p w14:paraId="6D26394C" w14:textId="77777777" w:rsidR="00850084" w:rsidRPr="007649DF" w:rsidRDefault="00850084" w:rsidP="001E6D18">
            <w:pPr>
              <w:spacing w:before="60" w:after="60" w:line="240" w:lineRule="auto"/>
              <w:jc w:val="center"/>
              <w:rPr>
                <w:rFonts w:ascii="Times New Roman" w:hAnsi="Times New Roman" w:cs="Times New Roman"/>
                <w:i/>
                <w:iCs/>
                <w:sz w:val="26"/>
                <w:szCs w:val="26"/>
                <w:lang w:val="vi-VN"/>
              </w:rPr>
            </w:pPr>
            <w:r w:rsidRPr="007649DF">
              <w:rPr>
                <w:rFonts w:ascii="Times New Roman" w:hAnsi="Times New Roman" w:cs="Times New Roman"/>
                <w:i/>
                <w:iCs/>
                <w:sz w:val="26"/>
                <w:szCs w:val="26"/>
                <w:lang w:val="vi-VN"/>
              </w:rPr>
              <w:t>……, ngày …… tháng …… năm ……</w:t>
            </w:r>
          </w:p>
          <w:p w14:paraId="6E7113A4" w14:textId="77777777" w:rsidR="00850084" w:rsidRPr="007649DF" w:rsidRDefault="00850084" w:rsidP="001E6D18">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b/>
                <w:bCs/>
                <w:sz w:val="26"/>
                <w:szCs w:val="26"/>
                <w:lang w:val="vi-VN"/>
              </w:rPr>
              <w:t>TỔ CHỨC THÀNH LẬP CƠ SỞ ĐĂNG KIỂM/CƠ SỞ</w:t>
            </w:r>
            <w:r w:rsidRPr="007649DF">
              <w:rPr>
                <w:rFonts w:ascii="Times New Roman" w:hAnsi="Times New Roman" w:cs="Times New Roman"/>
                <w:sz w:val="26"/>
                <w:szCs w:val="26"/>
                <w:lang w:val="vi-VN"/>
              </w:rPr>
              <w:t xml:space="preserve"> </w:t>
            </w:r>
            <w:r w:rsidRPr="007649DF">
              <w:rPr>
                <w:rFonts w:ascii="Times New Roman" w:hAnsi="Times New Roman" w:cs="Times New Roman"/>
                <w:b/>
                <w:bCs/>
                <w:sz w:val="26"/>
                <w:szCs w:val="26"/>
                <w:lang w:val="vi-VN"/>
              </w:rPr>
              <w:t>ĐĂNG KIỂM</w:t>
            </w:r>
            <w:r w:rsidRPr="007649DF">
              <w:rPr>
                <w:rFonts w:ascii="Times New Roman" w:hAnsi="Times New Roman" w:cs="Times New Roman"/>
                <w:b/>
                <w:bCs/>
                <w:sz w:val="26"/>
                <w:szCs w:val="26"/>
                <w:vertAlign w:val="superscript"/>
                <w:lang w:val="vi-VN"/>
              </w:rPr>
              <w:t>(1)</w:t>
            </w:r>
            <w:r w:rsidRPr="007649DF">
              <w:rPr>
                <w:rFonts w:ascii="Times New Roman" w:hAnsi="Times New Roman" w:cs="Times New Roman"/>
                <w:b/>
                <w:bCs/>
                <w:sz w:val="26"/>
                <w:szCs w:val="26"/>
                <w:lang w:val="vi-VN"/>
              </w:rPr>
              <w:br/>
            </w:r>
            <w:r w:rsidRPr="007649DF">
              <w:rPr>
                <w:rFonts w:ascii="Times New Roman" w:hAnsi="Times New Roman" w:cs="Times New Roman"/>
                <w:i/>
                <w:iCs/>
                <w:sz w:val="26"/>
                <w:szCs w:val="26"/>
                <w:lang w:val="vi-VN"/>
              </w:rPr>
              <w:t>(Ký, ghi rõ họ tên, đóng dấu)</w:t>
            </w:r>
          </w:p>
        </w:tc>
      </w:tr>
    </w:tbl>
    <w:p w14:paraId="662DCD8B" w14:textId="77777777" w:rsidR="00850084" w:rsidRPr="007649DF" w:rsidRDefault="00850084" w:rsidP="00850084">
      <w:pPr>
        <w:widowControl w:val="0"/>
        <w:autoSpaceDE w:val="0"/>
        <w:autoSpaceDN w:val="0"/>
        <w:adjustRightInd w:val="0"/>
        <w:spacing w:before="60" w:after="60" w:line="240" w:lineRule="auto"/>
        <w:rPr>
          <w:rFonts w:ascii="Times New Roman" w:hAnsi="Times New Roman" w:cs="Times New Roman"/>
          <w:b/>
          <w:i/>
          <w:iCs/>
          <w:sz w:val="26"/>
          <w:szCs w:val="26"/>
          <w:lang w:val="vi-VN"/>
        </w:rPr>
      </w:pPr>
      <w:r w:rsidRPr="007649DF">
        <w:rPr>
          <w:rFonts w:ascii="Times New Roman" w:hAnsi="Times New Roman" w:cs="Times New Roman"/>
          <w:b/>
          <w:i/>
          <w:iCs/>
          <w:sz w:val="26"/>
          <w:szCs w:val="26"/>
          <w:lang w:val="vi-VN"/>
        </w:rPr>
        <w:t>Hướng dẫn ghi:</w:t>
      </w:r>
    </w:p>
    <w:p w14:paraId="06334D54" w14:textId="77777777" w:rsidR="00850084" w:rsidRPr="007649DF" w:rsidRDefault="00850084" w:rsidP="00850084">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 xml:space="preserve">(1) </w:t>
      </w:r>
      <w:r w:rsidRPr="007649DF">
        <w:rPr>
          <w:rFonts w:ascii="Times New Roman" w:hAnsi="Times New Roman" w:cs="Times New Roman"/>
          <w:i/>
          <w:iCs/>
          <w:sz w:val="26"/>
          <w:szCs w:val="26"/>
          <w:lang w:val="vi-VN"/>
        </w:rPr>
        <w:t>Tổ chức thành lập cơ sở đăng kiểm đối với trường hợp cấp mới;</w:t>
      </w:r>
    </w:p>
    <w:p w14:paraId="792A5558" w14:textId="77777777" w:rsidR="00850084" w:rsidRPr="007649DF" w:rsidRDefault="00850084" w:rsidP="00850084">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(2)</w:t>
      </w:r>
      <w:r w:rsidRPr="007649DF">
        <w:rPr>
          <w:rFonts w:ascii="Times New Roman" w:hAnsi="Times New Roman" w:cs="Times New Roman"/>
          <w:i/>
          <w:iCs/>
          <w:sz w:val="26"/>
          <w:szCs w:val="26"/>
          <w:lang w:val="vi-VN"/>
        </w:rPr>
        <w:t xml:space="preserve"> Cơ quan thực hiện kiểm tra, đánh giá.</w:t>
      </w:r>
    </w:p>
    <w:p w14:paraId="68191C42" w14:textId="77777777" w:rsidR="00850084" w:rsidRDefault="00850084" w:rsidP="00850084">
      <w:r>
        <w:br w:type="page"/>
      </w:r>
    </w:p>
    <w:p w14:paraId="265E0398" w14:textId="77777777" w:rsidR="00850084" w:rsidRPr="007649DF" w:rsidRDefault="00850084" w:rsidP="00850084">
      <w:pPr>
        <w:spacing w:before="60" w:line="360" w:lineRule="atLeast"/>
        <w:jc w:val="center"/>
        <w:rPr>
          <w:rFonts w:ascii="Times New Roman" w:eastAsia="Times New Roman" w:hAnsi="Times New Roman" w:cs="Times New Roman"/>
          <w:b/>
          <w:sz w:val="28"/>
          <w:szCs w:val="28"/>
          <w:lang w:val="vi-VN"/>
        </w:rPr>
      </w:pPr>
      <w:r w:rsidRPr="007649DF">
        <w:rPr>
          <w:rFonts w:ascii="Times New Roman" w:eastAsia="Times New Roman" w:hAnsi="Times New Roman" w:cs="Times New Roman"/>
          <w:b/>
          <w:sz w:val="28"/>
          <w:szCs w:val="28"/>
          <w:lang w:val="vi-VN"/>
        </w:rPr>
        <w:lastRenderedPageBreak/>
        <w:t>BẢN THÔNG TIN VỀ CƠ SỞ KIỂM ĐỊNH KHÍ THẢI</w:t>
      </w:r>
    </w:p>
    <w:p w14:paraId="7FBC9C1B" w14:textId="77777777" w:rsidR="00850084" w:rsidRPr="007649DF" w:rsidRDefault="00850084" w:rsidP="00850084">
      <w:pPr>
        <w:widowControl w:val="0"/>
        <w:autoSpaceDE w:val="0"/>
        <w:autoSpaceDN w:val="0"/>
        <w:adjustRightInd w:val="0"/>
        <w:spacing w:before="60" w:after="0" w:line="360" w:lineRule="atLeast"/>
        <w:jc w:val="center"/>
        <w:rPr>
          <w:rFonts w:ascii="Times New Roman" w:eastAsia="Times New Roman" w:hAnsi="Times New Roman" w:cs="Times New Roman"/>
          <w:i/>
          <w:sz w:val="26"/>
          <w:szCs w:val="26"/>
          <w:lang w:val="vi-VN"/>
        </w:rPr>
      </w:pPr>
      <w:r w:rsidRPr="007649DF">
        <w:rPr>
          <w:rFonts w:ascii="Times New Roman" w:eastAsia="Times New Roman" w:hAnsi="Times New Roman" w:cs="Times New Roman"/>
          <w:i/>
          <w:sz w:val="26"/>
          <w:szCs w:val="26"/>
          <w:lang w:val="vi-VN"/>
        </w:rPr>
        <w:t>(Kèm theo Văn bản đề nghị cấp giấy chứng nhận đủ điều kiện hoạt động kiểm định ngày ... tháng ... năm của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27"/>
        <w:gridCol w:w="5533"/>
        <w:gridCol w:w="1692"/>
        <w:gridCol w:w="1597"/>
      </w:tblGrid>
      <w:tr w:rsidR="00850084" w:rsidRPr="007649DF" w14:paraId="292EAB4A"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01BDB95D"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TT</w:t>
            </w:r>
          </w:p>
        </w:tc>
        <w:tc>
          <w:tcPr>
            <w:tcW w:w="2959" w:type="pct"/>
            <w:tcBorders>
              <w:top w:val="single" w:sz="2" w:space="0" w:color="auto"/>
              <w:left w:val="single" w:sz="2" w:space="0" w:color="auto"/>
              <w:bottom w:val="single" w:sz="2" w:space="0" w:color="auto"/>
              <w:right w:val="single" w:sz="2" w:space="0" w:color="auto"/>
            </w:tcBorders>
            <w:vAlign w:val="center"/>
            <w:hideMark/>
          </w:tcPr>
          <w:p w14:paraId="667CDA82"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Nội dung</w:t>
            </w:r>
          </w:p>
        </w:tc>
        <w:tc>
          <w:tcPr>
            <w:tcW w:w="905" w:type="pct"/>
            <w:tcBorders>
              <w:top w:val="single" w:sz="2" w:space="0" w:color="auto"/>
              <w:left w:val="single" w:sz="2" w:space="0" w:color="auto"/>
              <w:bottom w:val="single" w:sz="2" w:space="0" w:color="auto"/>
              <w:right w:val="single" w:sz="2" w:space="0" w:color="auto"/>
            </w:tcBorders>
            <w:vAlign w:val="center"/>
            <w:hideMark/>
          </w:tcPr>
          <w:p w14:paraId="5ED79022"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Quy định</w:t>
            </w:r>
          </w:p>
        </w:tc>
        <w:tc>
          <w:tcPr>
            <w:tcW w:w="854" w:type="pct"/>
            <w:tcBorders>
              <w:top w:val="single" w:sz="2" w:space="0" w:color="auto"/>
              <w:left w:val="single" w:sz="2" w:space="0" w:color="auto"/>
              <w:bottom w:val="single" w:sz="2" w:space="0" w:color="auto"/>
              <w:right w:val="single" w:sz="2" w:space="0" w:color="auto"/>
            </w:tcBorders>
            <w:vAlign w:val="center"/>
            <w:hideMark/>
          </w:tcPr>
          <w:p w14:paraId="0EC15035"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Theo thực tế</w:t>
            </w:r>
          </w:p>
        </w:tc>
      </w:tr>
      <w:tr w:rsidR="00850084" w:rsidRPr="007649DF" w14:paraId="685E15CD"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7E6E0BE6"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1</w:t>
            </w:r>
          </w:p>
        </w:tc>
        <w:tc>
          <w:tcPr>
            <w:tcW w:w="2959" w:type="pct"/>
            <w:tcBorders>
              <w:top w:val="single" w:sz="2" w:space="0" w:color="auto"/>
              <w:left w:val="single" w:sz="2" w:space="0" w:color="auto"/>
              <w:bottom w:val="single" w:sz="2" w:space="0" w:color="auto"/>
              <w:right w:val="single" w:sz="2" w:space="0" w:color="auto"/>
            </w:tcBorders>
            <w:vAlign w:val="center"/>
            <w:hideMark/>
          </w:tcPr>
          <w:p w14:paraId="5ECB6479" w14:textId="77777777" w:rsidR="00850084" w:rsidRPr="007649DF" w:rsidRDefault="00850084" w:rsidP="001E6D18">
            <w:pPr>
              <w:widowControl w:val="0"/>
              <w:autoSpaceDE w:val="0"/>
              <w:autoSpaceDN w:val="0"/>
              <w:adjustRightInd w:val="0"/>
              <w:spacing w:before="20" w:after="20" w:line="240" w:lineRule="auto"/>
              <w:ind w:left="57" w:right="57"/>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Diện tích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3BDA61C8"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 15m</w:t>
            </w:r>
            <w:r w:rsidRPr="007649DF">
              <w:rPr>
                <w:rFonts w:ascii="Times New Roman" w:eastAsia="Times New Roman" w:hAnsi="Times New Roman" w:cs="Times New Roman"/>
                <w:sz w:val="26"/>
                <w:szCs w:val="26"/>
                <w:vertAlign w:val="superscript"/>
                <w:lang w:val="vi-VN"/>
              </w:rPr>
              <w:t xml:space="preserve">2 </w:t>
            </w:r>
            <w:r w:rsidRPr="007649DF">
              <w:rPr>
                <w:rFonts w:ascii="Times New Roman" w:eastAsia="Times New Roman" w:hAnsi="Times New Roman" w:cs="Times New Roman"/>
                <w:sz w:val="26"/>
                <w:szCs w:val="26"/>
                <w:lang w:val="vi-VN"/>
              </w:rPr>
              <w:t>tương ứng với 01 phương tiện đo khí thải</w:t>
            </w:r>
          </w:p>
        </w:tc>
        <w:tc>
          <w:tcPr>
            <w:tcW w:w="854" w:type="pct"/>
            <w:tcBorders>
              <w:top w:val="single" w:sz="2" w:space="0" w:color="auto"/>
              <w:left w:val="single" w:sz="2" w:space="0" w:color="auto"/>
              <w:bottom w:val="single" w:sz="2" w:space="0" w:color="auto"/>
              <w:right w:val="single" w:sz="2" w:space="0" w:color="auto"/>
            </w:tcBorders>
            <w:vAlign w:val="center"/>
          </w:tcPr>
          <w:p w14:paraId="43E5F7BE"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850084" w:rsidRPr="007649DF" w14:paraId="00713495" w14:textId="77777777" w:rsidTr="001E6D18">
        <w:trPr>
          <w:trHeight w:val="305"/>
        </w:trPr>
        <w:tc>
          <w:tcPr>
            <w:tcW w:w="282" w:type="pct"/>
            <w:tcBorders>
              <w:top w:val="single" w:sz="2" w:space="0" w:color="auto"/>
              <w:left w:val="single" w:sz="2" w:space="0" w:color="auto"/>
              <w:bottom w:val="single" w:sz="2" w:space="0" w:color="auto"/>
              <w:right w:val="single" w:sz="2" w:space="0" w:color="auto"/>
            </w:tcBorders>
            <w:vAlign w:val="center"/>
            <w:hideMark/>
          </w:tcPr>
          <w:p w14:paraId="7C775B3F"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2</w:t>
            </w:r>
          </w:p>
        </w:tc>
        <w:tc>
          <w:tcPr>
            <w:tcW w:w="2959" w:type="pct"/>
            <w:tcBorders>
              <w:top w:val="single" w:sz="2" w:space="0" w:color="auto"/>
              <w:left w:val="single" w:sz="2" w:space="0" w:color="auto"/>
              <w:bottom w:val="single" w:sz="2" w:space="0" w:color="auto"/>
              <w:right w:val="single" w:sz="2" w:space="0" w:color="auto"/>
            </w:tcBorders>
            <w:hideMark/>
          </w:tcPr>
          <w:p w14:paraId="09F470CF" w14:textId="77777777" w:rsidR="00850084" w:rsidRPr="007649DF" w:rsidRDefault="00850084" w:rsidP="001E6D18">
            <w:pPr>
              <w:widowControl w:val="0"/>
              <w:autoSpaceDE w:val="0"/>
              <w:autoSpaceDN w:val="0"/>
              <w:adjustRightInd w:val="0"/>
              <w:spacing w:before="20" w:after="20" w:line="240" w:lineRule="auto"/>
              <w:ind w:left="57" w:right="57"/>
              <w:jc w:val="both"/>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 xml:space="preserve">Các thông tin niêm yết theo quy định tại Quy chuẩn kỹ thuật quốc gia </w:t>
            </w:r>
            <w:r w:rsidRPr="007649DF">
              <w:rPr>
                <w:rFonts w:ascii="Times New Roman" w:eastAsia="Times New Roman" w:hAnsi="Times New Roman" w:cs="Times New Roman"/>
                <w:iCs/>
                <w:sz w:val="26"/>
                <w:szCs w:val="26"/>
                <w:lang w:val="vi-VN"/>
              </w:rPr>
              <w:t>về cơ sở vật chất kỹ thuật và vị trí cơ sở đăng kiểm xe cơ giới, cơ sở kiểm định khí thải xe mô tô, xe gắn máy</w:t>
            </w:r>
          </w:p>
        </w:tc>
        <w:tc>
          <w:tcPr>
            <w:tcW w:w="905" w:type="pct"/>
            <w:tcBorders>
              <w:top w:val="single" w:sz="2" w:space="0" w:color="auto"/>
              <w:left w:val="single" w:sz="2" w:space="0" w:color="auto"/>
              <w:bottom w:val="single" w:sz="2" w:space="0" w:color="auto"/>
              <w:right w:val="single" w:sz="2" w:space="0" w:color="auto"/>
            </w:tcBorders>
            <w:vAlign w:val="center"/>
            <w:hideMark/>
          </w:tcPr>
          <w:p w14:paraId="01985E7D"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4D6D981B"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850084" w:rsidRPr="007649DF" w14:paraId="4444EEAA"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11FADEDF"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3</w:t>
            </w:r>
          </w:p>
        </w:tc>
        <w:tc>
          <w:tcPr>
            <w:tcW w:w="2959" w:type="pct"/>
            <w:tcBorders>
              <w:top w:val="single" w:sz="2" w:space="0" w:color="auto"/>
              <w:left w:val="single" w:sz="2" w:space="0" w:color="auto"/>
              <w:bottom w:val="single" w:sz="2" w:space="0" w:color="auto"/>
              <w:right w:val="single" w:sz="2" w:space="0" w:color="auto"/>
            </w:tcBorders>
            <w:hideMark/>
          </w:tcPr>
          <w:p w14:paraId="6044C0F7" w14:textId="77777777" w:rsidR="00850084" w:rsidRPr="007649DF" w:rsidRDefault="00850084" w:rsidP="001E6D18">
            <w:pPr>
              <w:widowControl w:val="0"/>
              <w:autoSpaceDE w:val="0"/>
              <w:autoSpaceDN w:val="0"/>
              <w:adjustRightInd w:val="0"/>
              <w:spacing w:before="20" w:after="20" w:line="240" w:lineRule="auto"/>
              <w:ind w:left="57" w:right="57"/>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Khu vực chờ và trả kết quả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48ABB2A9"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7DF1E757"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850084" w:rsidRPr="007649DF" w14:paraId="7E8C05AE"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2384C58E"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4</w:t>
            </w:r>
          </w:p>
        </w:tc>
        <w:tc>
          <w:tcPr>
            <w:tcW w:w="2959" w:type="pct"/>
            <w:tcBorders>
              <w:top w:val="single" w:sz="2" w:space="0" w:color="auto"/>
              <w:left w:val="single" w:sz="2" w:space="0" w:color="auto"/>
              <w:bottom w:val="single" w:sz="2" w:space="0" w:color="auto"/>
              <w:right w:val="single" w:sz="2" w:space="0" w:color="auto"/>
            </w:tcBorders>
            <w:vAlign w:val="center"/>
            <w:hideMark/>
          </w:tcPr>
          <w:p w14:paraId="379B8B3D" w14:textId="77777777" w:rsidR="00850084" w:rsidRPr="007649DF" w:rsidRDefault="00850084"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rPr>
              <w:t>Khu vực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653974E8"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6846C8A3"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r w:rsidR="00850084" w:rsidRPr="007649DF" w14:paraId="3A9D7AB6"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5CC2D6B3"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5</w:t>
            </w:r>
          </w:p>
        </w:tc>
        <w:tc>
          <w:tcPr>
            <w:tcW w:w="2959" w:type="pct"/>
            <w:tcBorders>
              <w:top w:val="single" w:sz="2" w:space="0" w:color="auto"/>
              <w:left w:val="single" w:sz="2" w:space="0" w:color="auto"/>
              <w:bottom w:val="single" w:sz="2" w:space="0" w:color="auto"/>
              <w:right w:val="single" w:sz="2" w:space="0" w:color="auto"/>
            </w:tcBorders>
            <w:vAlign w:val="center"/>
            <w:hideMark/>
          </w:tcPr>
          <w:p w14:paraId="39B37FD9" w14:textId="77777777" w:rsidR="00850084" w:rsidRPr="007649DF" w:rsidRDefault="00850084"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Camera giám sát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363C741C"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483F2C90" w14:textId="77777777" w:rsidR="00850084" w:rsidRPr="007649DF" w:rsidRDefault="00850084"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bl>
    <w:p w14:paraId="46796F42" w14:textId="77777777" w:rsidR="00850084" w:rsidRPr="007649DF" w:rsidRDefault="00850084" w:rsidP="00850084">
      <w:pPr>
        <w:widowControl w:val="0"/>
        <w:autoSpaceDE w:val="0"/>
        <w:autoSpaceDN w:val="0"/>
        <w:adjustRightInd w:val="0"/>
        <w:spacing w:before="60" w:after="0" w:line="360" w:lineRule="atLeast"/>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r w:rsidRPr="007649DF">
        <w:rPr>
          <w:rFonts w:ascii="Times New Roman" w:eastAsia="Times New Roman" w:hAnsi="Times New Roman" w:cs="Times New Roman"/>
          <w:sz w:val="26"/>
          <w:szCs w:val="26"/>
          <w:lang w:val="vi-VN"/>
        </w:rPr>
        <w:t xml:space="preserve"> </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vertAlign w:val="superscript"/>
          <w:lang w:val="vi-VN"/>
        </w:rPr>
        <w:t>1</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rPr>
        <w:t>.... cam kết những nội dung trên là đúng thực tế.</w:t>
      </w:r>
    </w:p>
    <w:p w14:paraId="3BAE1A55" w14:textId="77777777" w:rsidR="00850084" w:rsidRPr="007649DF" w:rsidRDefault="00850084" w:rsidP="00850084">
      <w:pPr>
        <w:widowControl w:val="0"/>
        <w:autoSpaceDE w:val="0"/>
        <w:autoSpaceDN w:val="0"/>
        <w:adjustRightInd w:val="0"/>
        <w:spacing w:before="60" w:after="0" w:line="360" w:lineRule="atLeast"/>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7"/>
        <w:gridCol w:w="4928"/>
      </w:tblGrid>
      <w:tr w:rsidR="00850084" w:rsidRPr="007649DF" w14:paraId="469EF830" w14:textId="77777777" w:rsidTr="001E6D18">
        <w:trPr>
          <w:trHeight w:val="2094"/>
        </w:trPr>
        <w:tc>
          <w:tcPr>
            <w:tcW w:w="4428" w:type="dxa"/>
          </w:tcPr>
          <w:p w14:paraId="2135032D" w14:textId="77777777" w:rsidR="00850084" w:rsidRPr="007649DF" w:rsidRDefault="00850084" w:rsidP="001E6D18">
            <w:pPr>
              <w:spacing w:before="60" w:after="0" w:line="360" w:lineRule="atLeast"/>
              <w:rPr>
                <w:rFonts w:ascii="Times New Roman" w:eastAsia="Arial Unicode MS" w:hAnsi="Times New Roman" w:cs="Times New Roman"/>
                <w:sz w:val="26"/>
                <w:szCs w:val="26"/>
              </w:rPr>
            </w:pPr>
          </w:p>
          <w:p w14:paraId="09C79617" w14:textId="77777777" w:rsidR="00850084" w:rsidRPr="007649DF" w:rsidRDefault="00850084" w:rsidP="001E6D18">
            <w:pPr>
              <w:spacing w:before="60" w:after="0" w:line="360" w:lineRule="atLeast"/>
              <w:rPr>
                <w:rFonts w:ascii="Times New Roman" w:eastAsia="Arial Unicode MS" w:hAnsi="Times New Roman" w:cs="Times New Roman"/>
                <w:sz w:val="26"/>
                <w:szCs w:val="26"/>
              </w:rPr>
            </w:pPr>
          </w:p>
        </w:tc>
        <w:tc>
          <w:tcPr>
            <w:tcW w:w="4928" w:type="dxa"/>
            <w:hideMark/>
          </w:tcPr>
          <w:p w14:paraId="48D5A16F" w14:textId="77777777" w:rsidR="00850084" w:rsidRPr="007649DF" w:rsidRDefault="00850084"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 xml:space="preserve">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rPr>
              <w:t xml:space="preserve">/Tổ chức </w:t>
            </w:r>
            <w:r w:rsidRPr="007649DF">
              <w:rPr>
                <w:rFonts w:ascii="Times New Roman" w:eastAsia="Arial Unicode MS" w:hAnsi="Times New Roman" w:cs="Times New Roman"/>
                <w:b/>
                <w:sz w:val="26"/>
                <w:szCs w:val="26"/>
              </w:rPr>
              <w:br/>
              <w:t xml:space="preserve">thành lập 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b/>
                <w:sz w:val="26"/>
                <w:szCs w:val="26"/>
                <w:vertAlign w:val="superscript"/>
                <w:lang w:val="vi-VN"/>
              </w:rPr>
              <w:t>2</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i/>
                <w:sz w:val="26"/>
                <w:szCs w:val="26"/>
                <w:vertAlign w:val="superscript"/>
              </w:rPr>
              <w:br/>
            </w:r>
            <w:r w:rsidRPr="007649DF">
              <w:rPr>
                <w:rFonts w:ascii="Times New Roman" w:eastAsia="Arial Unicode MS" w:hAnsi="Times New Roman" w:cs="Times New Roman"/>
                <w:i/>
                <w:sz w:val="26"/>
                <w:szCs w:val="26"/>
              </w:rPr>
              <w:t>(Ký tên, đóng dấu)</w:t>
            </w:r>
          </w:p>
        </w:tc>
      </w:tr>
    </w:tbl>
    <w:p w14:paraId="5BA4339C" w14:textId="77777777" w:rsidR="00850084" w:rsidRPr="007649DF" w:rsidRDefault="00850084" w:rsidP="00850084">
      <w:pPr>
        <w:widowControl w:val="0"/>
        <w:autoSpaceDE w:val="0"/>
        <w:autoSpaceDN w:val="0"/>
        <w:adjustRightInd w:val="0"/>
        <w:spacing w:before="60" w:after="0" w:line="240" w:lineRule="auto"/>
        <w:jc w:val="both"/>
        <w:rPr>
          <w:rFonts w:ascii="Times New Roman" w:eastAsia="Times New Roman" w:hAnsi="Times New Roman" w:cs="Times New Roman"/>
          <w:b/>
          <w:i/>
          <w:iCs/>
          <w:sz w:val="24"/>
          <w:szCs w:val="26"/>
        </w:rPr>
      </w:pPr>
      <w:r w:rsidRPr="007649DF">
        <w:rPr>
          <w:rFonts w:ascii="Times New Roman" w:eastAsia="Times New Roman" w:hAnsi="Times New Roman" w:cs="Times New Roman"/>
          <w:b/>
          <w:i/>
          <w:iCs/>
          <w:sz w:val="24"/>
          <w:szCs w:val="26"/>
        </w:rPr>
        <w:t>Hướng dẫn ghi:</w:t>
      </w:r>
    </w:p>
    <w:p w14:paraId="455CD046" w14:textId="77777777" w:rsidR="00850084" w:rsidRPr="007649DF" w:rsidRDefault="00850084" w:rsidP="00850084">
      <w:pPr>
        <w:widowControl w:val="0"/>
        <w:autoSpaceDE w:val="0"/>
        <w:autoSpaceDN w:val="0"/>
        <w:adjustRightInd w:val="0"/>
        <w:spacing w:before="60" w:after="0" w:line="240" w:lineRule="auto"/>
        <w:jc w:val="both"/>
        <w:rPr>
          <w:rFonts w:ascii="Times New Roman" w:eastAsia="Times New Roman" w:hAnsi="Times New Roman" w:cs="Times New Roman"/>
          <w:i/>
          <w:sz w:val="24"/>
          <w:szCs w:val="26"/>
          <w:lang w:val="vi-VN"/>
        </w:rPr>
      </w:pPr>
      <w:r w:rsidRPr="007649DF">
        <w:rPr>
          <w:rFonts w:ascii="Times New Roman" w:eastAsia="Times New Roman" w:hAnsi="Times New Roman" w:cs="Times New Roman"/>
          <w:i/>
          <w:sz w:val="24"/>
          <w:szCs w:val="26"/>
          <w:vertAlign w:val="superscript"/>
        </w:rPr>
        <w:t xml:space="preserve"> (</w:t>
      </w: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vertAlign w:val="superscript"/>
        </w:rPr>
        <w:t>)</w:t>
      </w:r>
      <w:r w:rsidRPr="007649DF">
        <w:rPr>
          <w:rFonts w:ascii="Times New Roman" w:eastAsia="Times New Roman" w:hAnsi="Times New Roman" w:cs="Times New Roman"/>
          <w:i/>
          <w:sz w:val="24"/>
          <w:szCs w:val="26"/>
        </w:rPr>
        <w:t xml:space="preserve"> Cơ sở </w:t>
      </w:r>
      <w:r w:rsidRPr="007649DF">
        <w:rPr>
          <w:rFonts w:ascii="Times New Roman" w:eastAsia="Times New Roman" w:hAnsi="Times New Roman" w:cs="Times New Roman"/>
          <w:i/>
          <w:sz w:val="24"/>
          <w:szCs w:val="26"/>
          <w:lang w:val="vi-VN"/>
        </w:rPr>
        <w:t>kiểm định khí thải</w:t>
      </w:r>
      <w:r w:rsidRPr="007649DF">
        <w:rPr>
          <w:rFonts w:ascii="Times New Roman" w:eastAsia="Times New Roman" w:hAnsi="Times New Roman" w:cs="Times New Roman"/>
          <w:i/>
          <w:sz w:val="24"/>
          <w:szCs w:val="26"/>
        </w:rPr>
        <w:t xml:space="preserve">/Tổ chức thành lập cơ sở kiểm định khí </w:t>
      </w:r>
      <w:r w:rsidRPr="007649DF">
        <w:rPr>
          <w:rFonts w:ascii="Times New Roman" w:eastAsia="Times New Roman" w:hAnsi="Times New Roman" w:cs="Times New Roman"/>
          <w:i/>
          <w:sz w:val="24"/>
          <w:szCs w:val="26"/>
          <w:lang w:val="vi-VN"/>
        </w:rPr>
        <w:t>thải;</w:t>
      </w:r>
    </w:p>
    <w:p w14:paraId="14AED6CA" w14:textId="77777777" w:rsidR="00850084" w:rsidRPr="007649DF" w:rsidRDefault="00850084" w:rsidP="00850084">
      <w:pPr>
        <w:widowControl w:val="0"/>
        <w:autoSpaceDE w:val="0"/>
        <w:autoSpaceDN w:val="0"/>
        <w:adjustRightInd w:val="0"/>
        <w:spacing w:before="60" w:after="0" w:line="240" w:lineRule="auto"/>
        <w:jc w:val="both"/>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(2)</w:t>
      </w:r>
      <w:r w:rsidRPr="007649DF">
        <w:rPr>
          <w:rFonts w:ascii="Times New Roman" w:eastAsia="Times New Roman" w:hAnsi="Times New Roman" w:cs="Times New Roman"/>
          <w:i/>
          <w:sz w:val="24"/>
          <w:szCs w:val="26"/>
          <w:lang w:val="vi-VN"/>
        </w:rPr>
        <w:t xml:space="preserve"> Tổ chức thành lập cơ sở kiểm định khí thải đối với trường hợp kiểm tra, đánh giá cấp mới giấy chứng nhận.</w:t>
      </w:r>
    </w:p>
    <w:p w14:paraId="1272B031" w14:textId="77777777" w:rsidR="00850084" w:rsidRPr="00A3744B" w:rsidRDefault="00850084" w:rsidP="00850084"/>
    <w:p w14:paraId="2D0C70B5" w14:textId="77777777" w:rsidR="00F20E04" w:rsidRDefault="00F20E04" w:rsidP="005159DA">
      <w:pPr>
        <w:tabs>
          <w:tab w:val="left" w:pos="1606"/>
        </w:tabs>
        <w:rPr>
          <w:rFonts w:ascii="Times New Roman" w:hAnsi="Times New Roman" w:cs="Times New Roman"/>
          <w:sz w:val="28"/>
          <w:szCs w:val="28"/>
        </w:rPr>
      </w:pPr>
    </w:p>
    <w:p w14:paraId="251983E8" w14:textId="77777777" w:rsidR="00850084" w:rsidRDefault="00850084" w:rsidP="005159DA">
      <w:pPr>
        <w:tabs>
          <w:tab w:val="left" w:pos="1606"/>
        </w:tabs>
        <w:rPr>
          <w:rFonts w:ascii="Times New Roman" w:hAnsi="Times New Roman" w:cs="Times New Roman"/>
          <w:sz w:val="28"/>
          <w:szCs w:val="28"/>
        </w:rPr>
      </w:pPr>
    </w:p>
    <w:p w14:paraId="3BD3AE82" w14:textId="77777777" w:rsidR="00850084" w:rsidRDefault="00850084" w:rsidP="005159DA">
      <w:pPr>
        <w:tabs>
          <w:tab w:val="left" w:pos="1606"/>
        </w:tabs>
        <w:rPr>
          <w:rFonts w:ascii="Times New Roman" w:hAnsi="Times New Roman" w:cs="Times New Roman"/>
          <w:sz w:val="28"/>
          <w:szCs w:val="28"/>
        </w:rPr>
      </w:pPr>
    </w:p>
    <w:p w14:paraId="56ED47A3" w14:textId="77777777" w:rsidR="00850084" w:rsidRDefault="00850084" w:rsidP="005159DA">
      <w:pPr>
        <w:tabs>
          <w:tab w:val="left" w:pos="1606"/>
        </w:tabs>
        <w:rPr>
          <w:rFonts w:ascii="Times New Roman" w:hAnsi="Times New Roman" w:cs="Times New Roman"/>
          <w:sz w:val="28"/>
          <w:szCs w:val="28"/>
        </w:rPr>
      </w:pPr>
    </w:p>
    <w:p w14:paraId="68FD9C2F" w14:textId="77777777" w:rsidR="00850084" w:rsidRDefault="00850084" w:rsidP="005159DA">
      <w:pPr>
        <w:tabs>
          <w:tab w:val="left" w:pos="1606"/>
        </w:tabs>
        <w:rPr>
          <w:rFonts w:ascii="Times New Roman" w:hAnsi="Times New Roman" w:cs="Times New Roman"/>
          <w:sz w:val="28"/>
          <w:szCs w:val="28"/>
        </w:rPr>
      </w:pPr>
    </w:p>
    <w:p w14:paraId="77E00C65" w14:textId="77777777" w:rsidR="00850084" w:rsidRDefault="00850084" w:rsidP="005159DA">
      <w:pPr>
        <w:tabs>
          <w:tab w:val="left" w:pos="1606"/>
        </w:tabs>
        <w:rPr>
          <w:rFonts w:ascii="Times New Roman" w:hAnsi="Times New Roman" w:cs="Times New Roman"/>
          <w:sz w:val="28"/>
          <w:szCs w:val="28"/>
        </w:rPr>
      </w:pPr>
    </w:p>
    <w:p w14:paraId="35160F36" w14:textId="77777777" w:rsidR="00850084" w:rsidRDefault="00850084" w:rsidP="005159DA">
      <w:pPr>
        <w:tabs>
          <w:tab w:val="left" w:pos="1606"/>
        </w:tabs>
        <w:rPr>
          <w:rFonts w:ascii="Times New Roman" w:hAnsi="Times New Roman" w:cs="Times New Roman"/>
          <w:sz w:val="28"/>
          <w:szCs w:val="28"/>
        </w:rPr>
      </w:pPr>
    </w:p>
    <w:p w14:paraId="786636D1" w14:textId="77777777" w:rsidR="00850084" w:rsidRDefault="00850084" w:rsidP="005159DA">
      <w:pPr>
        <w:tabs>
          <w:tab w:val="left" w:pos="1606"/>
        </w:tabs>
        <w:rPr>
          <w:rFonts w:ascii="Times New Roman" w:hAnsi="Times New Roman" w:cs="Times New Roman"/>
          <w:sz w:val="28"/>
          <w:szCs w:val="28"/>
        </w:rPr>
      </w:pPr>
    </w:p>
    <w:p w14:paraId="342F6E67" w14:textId="77777777" w:rsidR="00850084" w:rsidRPr="007649DF" w:rsidRDefault="00850084" w:rsidP="00850084">
      <w:pPr>
        <w:jc w:val="center"/>
        <w:rPr>
          <w:rFonts w:ascii="Times New Roman" w:eastAsia="Times New Roman" w:hAnsi="Times New Roman" w:cs="Times New Roman"/>
          <w:b/>
          <w:bCs/>
          <w:sz w:val="26"/>
          <w:szCs w:val="26"/>
        </w:rPr>
      </w:pPr>
      <w:r w:rsidRPr="007649DF">
        <w:rPr>
          <w:rFonts w:ascii="Times New Roman" w:eastAsia="Times New Roman" w:hAnsi="Times New Roman" w:cs="Times New Roman"/>
          <w:b/>
          <w:bCs/>
          <w:sz w:val="26"/>
          <w:szCs w:val="26"/>
        </w:rPr>
        <w:t>MẪU DANH SÁCH TRÍCH NGANG NHÂN LỰC CỦA CƠ SỞ ĐĂNG KIỂM</w:t>
      </w:r>
    </w:p>
    <w:p w14:paraId="1AAB40AF" w14:textId="77777777" w:rsidR="00850084" w:rsidRPr="007649DF" w:rsidRDefault="00850084" w:rsidP="00850084">
      <w:pPr>
        <w:spacing w:after="0" w:line="240" w:lineRule="auto"/>
        <w:jc w:val="center"/>
        <w:rPr>
          <w:rFonts w:ascii="Times New Roman" w:eastAsia="Times New Roman" w:hAnsi="Times New Roman" w:cs="Times New Roman"/>
          <w:i/>
          <w:iCs/>
          <w:sz w:val="26"/>
          <w:szCs w:val="26"/>
        </w:rPr>
      </w:pPr>
    </w:p>
    <w:tbl>
      <w:tblPr>
        <w:tblW w:w="10206" w:type="dxa"/>
        <w:tblLook w:val="01E0" w:firstRow="1" w:lastRow="1" w:firstColumn="1" w:lastColumn="1" w:noHBand="0" w:noVBand="0"/>
      </w:tblPr>
      <w:tblGrid>
        <w:gridCol w:w="2694"/>
        <w:gridCol w:w="7512"/>
      </w:tblGrid>
      <w:tr w:rsidR="00850084" w:rsidRPr="007649DF" w14:paraId="1F00FBBE" w14:textId="77777777" w:rsidTr="001E6D18">
        <w:tc>
          <w:tcPr>
            <w:tcW w:w="2694" w:type="dxa"/>
            <w:hideMark/>
          </w:tcPr>
          <w:p w14:paraId="36DD3631" w14:textId="77777777" w:rsidR="00850084" w:rsidRPr="007649DF" w:rsidRDefault="00850084" w:rsidP="001E6D18">
            <w:pPr>
              <w:spacing w:before="60" w:after="0" w:line="360" w:lineRule="atLeast"/>
              <w:jc w:val="center"/>
              <w:rPr>
                <w:rFonts w:ascii="Times New Roman" w:eastAsia="Arial Unicode MS" w:hAnsi="Times New Roman" w:cs="Times New Roman"/>
                <w:b/>
                <w:sz w:val="26"/>
                <w:szCs w:val="26"/>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7512" w:type="dxa"/>
            <w:hideMark/>
          </w:tcPr>
          <w:p w14:paraId="5F74CD9D" w14:textId="77777777" w:rsidR="00850084" w:rsidRPr="007649DF" w:rsidRDefault="00850084"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CỘNG HÒA XÃ HỘI CHỦ NGHĨA VIỆT NAM</w:t>
            </w:r>
            <w:r w:rsidRPr="007649DF">
              <w:rPr>
                <w:rFonts w:ascii="Times New Roman" w:eastAsia="Arial Unicode MS" w:hAnsi="Times New Roman" w:cs="Times New Roman"/>
                <w:b/>
                <w:sz w:val="26"/>
                <w:szCs w:val="26"/>
              </w:rPr>
              <w:br/>
              <w:t xml:space="preserve">Độc lập - Tự do - Hạnh phúc </w:t>
            </w:r>
            <w:r w:rsidRPr="007649DF">
              <w:rPr>
                <w:rFonts w:ascii="Times New Roman" w:eastAsia="Arial Unicode MS" w:hAnsi="Times New Roman" w:cs="Times New Roman"/>
                <w:b/>
                <w:sz w:val="26"/>
                <w:szCs w:val="26"/>
              </w:rPr>
              <w:br/>
              <w:t>---------------</w:t>
            </w:r>
          </w:p>
        </w:tc>
      </w:tr>
    </w:tbl>
    <w:p w14:paraId="03C67D98" w14:textId="77777777" w:rsidR="00850084" w:rsidRPr="007649DF" w:rsidRDefault="00850084" w:rsidP="00850084">
      <w:pPr>
        <w:spacing w:before="60" w:after="240" w:line="360" w:lineRule="atLeast"/>
        <w:jc w:val="center"/>
        <w:rPr>
          <w:rFonts w:ascii="Times New Roman" w:eastAsia="Times New Roman" w:hAnsi="Times New Roman" w:cs="Times New Roman"/>
          <w:b/>
          <w:bCs/>
          <w:sz w:val="26"/>
          <w:szCs w:val="26"/>
          <w:lang w:val="vi-VN"/>
        </w:rPr>
      </w:pPr>
      <w:r w:rsidRPr="007649DF">
        <w:rPr>
          <w:rFonts w:ascii="Times New Roman" w:eastAsia="Times New Roman" w:hAnsi="Times New Roman" w:cs="Times New Roman"/>
          <w:b/>
          <w:bCs/>
          <w:sz w:val="26"/>
          <w:szCs w:val="26"/>
        </w:rPr>
        <w:t>DANH SÁCH TRÍCH NGANG NHÂN LỰC CỦA CƠ SỞ ĐĂNG KIỂM</w:t>
      </w:r>
    </w:p>
    <w:tbl>
      <w:tblPr>
        <w:tblW w:w="5050"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1882"/>
        <w:gridCol w:w="736"/>
        <w:gridCol w:w="1010"/>
        <w:gridCol w:w="917"/>
        <w:gridCol w:w="1010"/>
        <w:gridCol w:w="1289"/>
        <w:gridCol w:w="1140"/>
        <w:gridCol w:w="1078"/>
      </w:tblGrid>
      <w:tr w:rsidR="00850084" w:rsidRPr="007649DF" w14:paraId="7D7735E6" w14:textId="77777777" w:rsidTr="001E6D18">
        <w:trPr>
          <w:trHeight w:val="1152"/>
        </w:trPr>
        <w:tc>
          <w:tcPr>
            <w:tcW w:w="199" w:type="pct"/>
            <w:tcBorders>
              <w:top w:val="single" w:sz="4" w:space="0" w:color="auto"/>
              <w:left w:val="single" w:sz="4" w:space="0" w:color="auto"/>
              <w:bottom w:val="single" w:sz="4" w:space="0" w:color="auto"/>
              <w:right w:val="single" w:sz="4" w:space="0" w:color="auto"/>
            </w:tcBorders>
            <w:vAlign w:val="center"/>
            <w:hideMark/>
          </w:tcPr>
          <w:p w14:paraId="70CCF453"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TT</w:t>
            </w:r>
          </w:p>
        </w:tc>
        <w:tc>
          <w:tcPr>
            <w:tcW w:w="997" w:type="pct"/>
            <w:tcBorders>
              <w:top w:val="single" w:sz="4" w:space="0" w:color="auto"/>
              <w:left w:val="single" w:sz="4" w:space="0" w:color="auto"/>
              <w:bottom w:val="single" w:sz="4" w:space="0" w:color="auto"/>
              <w:right w:val="single" w:sz="4" w:space="0" w:color="auto"/>
            </w:tcBorders>
            <w:vAlign w:val="center"/>
            <w:hideMark/>
          </w:tcPr>
          <w:p w14:paraId="01C618A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Họ và tên</w:t>
            </w:r>
          </w:p>
        </w:tc>
        <w:tc>
          <w:tcPr>
            <w:tcW w:w="390" w:type="pct"/>
            <w:tcBorders>
              <w:top w:val="single" w:sz="4" w:space="0" w:color="auto"/>
              <w:left w:val="single" w:sz="4" w:space="0" w:color="auto"/>
              <w:bottom w:val="single" w:sz="4" w:space="0" w:color="auto"/>
              <w:right w:val="single" w:sz="4" w:space="0" w:color="auto"/>
            </w:tcBorders>
            <w:vAlign w:val="center"/>
            <w:hideMark/>
          </w:tcPr>
          <w:p w14:paraId="27AB915C"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Năm sinh</w:t>
            </w:r>
          </w:p>
        </w:tc>
        <w:tc>
          <w:tcPr>
            <w:tcW w:w="535" w:type="pct"/>
            <w:tcBorders>
              <w:top w:val="single" w:sz="4" w:space="0" w:color="auto"/>
              <w:left w:val="single" w:sz="4" w:space="0" w:color="auto"/>
              <w:bottom w:val="single" w:sz="4" w:space="0" w:color="auto"/>
              <w:right w:val="single" w:sz="4" w:space="0" w:color="auto"/>
            </w:tcBorders>
            <w:vAlign w:val="center"/>
            <w:hideMark/>
          </w:tcPr>
          <w:p w14:paraId="7BF44B17"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CCCD/</w:t>
            </w:r>
          </w:p>
          <w:p w14:paraId="65F1ABF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Căn cước/</w:t>
            </w:r>
            <w:r w:rsidRPr="007649DF">
              <w:rPr>
                <w:rFonts w:ascii="Times New Roman" w:eastAsia="Times New Roman" w:hAnsi="Times New Roman" w:cs="Times New Roman"/>
                <w:b/>
                <w:sz w:val="24"/>
                <w:szCs w:val="26"/>
                <w:lang w:val="vi-VN"/>
              </w:rPr>
              <w:br/>
              <w:t xml:space="preserve">Số hộ chiếu </w:t>
            </w:r>
          </w:p>
        </w:tc>
        <w:tc>
          <w:tcPr>
            <w:tcW w:w="486" w:type="pct"/>
            <w:tcBorders>
              <w:top w:val="single" w:sz="4" w:space="0" w:color="auto"/>
              <w:left w:val="single" w:sz="4" w:space="0" w:color="auto"/>
              <w:bottom w:val="single" w:sz="4" w:space="0" w:color="auto"/>
              <w:right w:val="single" w:sz="4" w:space="0" w:color="auto"/>
            </w:tcBorders>
            <w:vAlign w:val="center"/>
            <w:hideMark/>
          </w:tcPr>
          <w:p w14:paraId="035DF653"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Chức danh/</w:t>
            </w:r>
            <w:r w:rsidRPr="007649DF">
              <w:rPr>
                <w:rFonts w:ascii="Times New Roman" w:eastAsia="Times New Roman" w:hAnsi="Times New Roman" w:cs="Times New Roman"/>
                <w:b/>
                <w:sz w:val="24"/>
                <w:szCs w:val="26"/>
                <w:lang w:val="vi-VN"/>
              </w:rPr>
              <w:br/>
              <w:t>chức vụ</w:t>
            </w:r>
          </w:p>
        </w:tc>
        <w:tc>
          <w:tcPr>
            <w:tcW w:w="535" w:type="pct"/>
            <w:tcBorders>
              <w:top w:val="single" w:sz="4" w:space="0" w:color="auto"/>
              <w:left w:val="single" w:sz="4" w:space="0" w:color="auto"/>
              <w:bottom w:val="single" w:sz="4" w:space="0" w:color="auto"/>
              <w:right w:val="single" w:sz="4" w:space="0" w:color="auto"/>
            </w:tcBorders>
            <w:vAlign w:val="center"/>
            <w:hideMark/>
          </w:tcPr>
          <w:p w14:paraId="46BF835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 xml:space="preserve">Số </w:t>
            </w:r>
            <w:r w:rsidRPr="007649DF">
              <w:rPr>
                <w:rFonts w:ascii="Times New Roman" w:eastAsia="Times New Roman" w:hAnsi="Times New Roman" w:cs="Times New Roman"/>
                <w:b/>
                <w:sz w:val="24"/>
                <w:szCs w:val="26"/>
                <w:lang w:val="vi-VN"/>
              </w:rPr>
              <w:t xml:space="preserve">Chứng chỉ </w:t>
            </w:r>
          </w:p>
          <w:p w14:paraId="3C1EEC3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ĐKV</w:t>
            </w:r>
          </w:p>
        </w:tc>
        <w:tc>
          <w:tcPr>
            <w:tcW w:w="683" w:type="pct"/>
            <w:tcBorders>
              <w:top w:val="single" w:sz="4" w:space="0" w:color="auto"/>
              <w:left w:val="single" w:sz="4" w:space="0" w:color="auto"/>
              <w:bottom w:val="single" w:sz="4" w:space="0" w:color="auto"/>
              <w:right w:val="single" w:sz="4" w:space="0" w:color="auto"/>
            </w:tcBorders>
            <w:vAlign w:val="center"/>
            <w:hideMark/>
          </w:tcPr>
          <w:p w14:paraId="0957B4C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Kỷ luật (Có/</w:t>
            </w:r>
            <w:r w:rsidRPr="007649DF">
              <w:rPr>
                <w:rFonts w:ascii="Times New Roman" w:eastAsia="Times New Roman" w:hAnsi="Times New Roman" w:cs="Times New Roman"/>
                <w:b/>
                <w:sz w:val="24"/>
                <w:szCs w:val="26"/>
                <w:lang w:val="vi-VN"/>
              </w:rPr>
              <w:t>K</w:t>
            </w:r>
            <w:r w:rsidRPr="007649DF">
              <w:rPr>
                <w:rFonts w:ascii="Times New Roman" w:eastAsia="Times New Roman" w:hAnsi="Times New Roman" w:cs="Times New Roman"/>
                <w:b/>
                <w:sz w:val="24"/>
                <w:szCs w:val="26"/>
              </w:rPr>
              <w:t>hông/</w:t>
            </w:r>
            <w:r w:rsidRPr="007649DF">
              <w:rPr>
                <w:rFonts w:ascii="Times New Roman" w:eastAsia="Times New Roman" w:hAnsi="Times New Roman" w:cs="Times New Roman"/>
                <w:b/>
                <w:sz w:val="24"/>
                <w:szCs w:val="26"/>
              </w:rPr>
              <w:br/>
            </w:r>
            <w:r w:rsidRPr="007649DF">
              <w:rPr>
                <w:rFonts w:ascii="Times New Roman" w:eastAsia="Times New Roman" w:hAnsi="Times New Roman" w:cs="Times New Roman"/>
                <w:b/>
                <w:sz w:val="24"/>
                <w:szCs w:val="26"/>
                <w:lang w:val="vi-VN"/>
              </w:rPr>
              <w:t>T</w:t>
            </w:r>
            <w:r w:rsidRPr="007649DF">
              <w:rPr>
                <w:rFonts w:ascii="Times New Roman" w:eastAsia="Times New Roman" w:hAnsi="Times New Roman" w:cs="Times New Roman"/>
                <w:b/>
                <w:sz w:val="24"/>
                <w:szCs w:val="26"/>
              </w:rPr>
              <w:t>hời hạn)</w:t>
            </w:r>
          </w:p>
        </w:tc>
        <w:tc>
          <w:tcPr>
            <w:tcW w:w="604" w:type="pct"/>
            <w:tcBorders>
              <w:top w:val="single" w:sz="4" w:space="0" w:color="auto"/>
              <w:left w:val="single" w:sz="4" w:space="0" w:color="auto"/>
              <w:bottom w:val="single" w:sz="4" w:space="0" w:color="auto"/>
              <w:right w:val="single" w:sz="4" w:space="0" w:color="auto"/>
            </w:tcBorders>
            <w:vAlign w:val="center"/>
            <w:hideMark/>
          </w:tcPr>
          <w:p w14:paraId="04BEC06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Điện thoại</w:t>
            </w:r>
          </w:p>
        </w:tc>
        <w:tc>
          <w:tcPr>
            <w:tcW w:w="571" w:type="pct"/>
            <w:tcBorders>
              <w:top w:val="single" w:sz="4" w:space="0" w:color="auto"/>
              <w:left w:val="single" w:sz="4" w:space="0" w:color="auto"/>
              <w:bottom w:val="single" w:sz="4" w:space="0" w:color="auto"/>
              <w:right w:val="single" w:sz="4" w:space="0" w:color="auto"/>
            </w:tcBorders>
            <w:vAlign w:val="center"/>
            <w:hideMark/>
          </w:tcPr>
          <w:p w14:paraId="24E843A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Ghi chú</w:t>
            </w:r>
          </w:p>
        </w:tc>
      </w:tr>
      <w:tr w:rsidR="00850084" w:rsidRPr="007649DF" w14:paraId="188F07D9"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15BC485" w14:textId="77777777" w:rsidR="00850084" w:rsidRPr="007649DF" w:rsidRDefault="00850084"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 Bộ phận lãnh đạo</w:t>
            </w:r>
          </w:p>
        </w:tc>
      </w:tr>
      <w:tr w:rsidR="00850084" w:rsidRPr="007649DF" w14:paraId="5BACEC33"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422CC807"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4B029739"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3D704803"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178780EC"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44698B7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2017404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370894B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5F3D220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474FCE5F"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850084" w:rsidRPr="007649DF" w14:paraId="77F2F7BC"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13EE4AA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37B1BDC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38C988F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2697CB7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2864568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2C57BCB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3CEFFCF1"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5DC78D6E"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4B8993AB"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850084" w:rsidRPr="007649DF" w14:paraId="6CC48AEE"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F16E7B9" w14:textId="77777777" w:rsidR="00850084" w:rsidRPr="007649DF" w:rsidRDefault="00850084"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 Bộ phận kiểm định</w:t>
            </w:r>
          </w:p>
        </w:tc>
      </w:tr>
      <w:tr w:rsidR="00850084" w:rsidRPr="007649DF" w14:paraId="6F39FA68"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4B12CDC9"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2B6D85A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23ACB47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339391BF"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3F4B0A6D"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3CDBE0B9"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A48ECF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AB80F8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4237BC27"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850084" w:rsidRPr="007649DF" w14:paraId="1DD17AF6"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1E486A9C"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5B2E9BD7"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261D77A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5383EE6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075DA9C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2F461DC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2FF0BB13"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41459DB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26BF8EAE"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850084" w:rsidRPr="007649DF" w14:paraId="6F135EE3"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866E95E" w14:textId="77777777" w:rsidR="00850084" w:rsidRPr="007649DF" w:rsidRDefault="00850084"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III. Bộ phận văn phòng</w:t>
            </w:r>
          </w:p>
        </w:tc>
      </w:tr>
      <w:tr w:rsidR="00850084" w:rsidRPr="007649DF" w14:paraId="447E872C"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552C1CF4"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185FAB7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29419A25"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54C353D5"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6473FCC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50B5356F"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2CFC6AE"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0805D58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62DC9CF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850084" w:rsidRPr="007649DF" w14:paraId="37642D86"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45147BD9"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3DE01E02"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59EBF4F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4C217116"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39FC2C2A"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1A37129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4DCFE6D8"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BD7BFB7"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5EE2A1C0" w14:textId="77777777" w:rsidR="00850084" w:rsidRPr="007649DF" w:rsidRDefault="00850084"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tbl>
      <w:tblPr>
        <w:tblStyle w:val="nhudoancuoitrongcuonphimbuonNguoidadennhulagiacmoroiradichoanhbatngohttpnhatquanglanxlphpnet1"/>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1246"/>
        <w:gridCol w:w="3582"/>
      </w:tblGrid>
      <w:tr w:rsidR="00850084" w:rsidRPr="007649DF" w14:paraId="59F261A7" w14:textId="77777777" w:rsidTr="001E6D18">
        <w:tc>
          <w:tcPr>
            <w:tcW w:w="4283" w:type="dxa"/>
          </w:tcPr>
          <w:p w14:paraId="1933414D" w14:textId="77777777" w:rsidR="00850084" w:rsidRPr="007649DF" w:rsidRDefault="00850084" w:rsidP="001E6D18">
            <w:pPr>
              <w:spacing w:before="60" w:line="360" w:lineRule="atLeast"/>
              <w:jc w:val="right"/>
              <w:rPr>
                <w:b/>
                <w:bCs/>
                <w:sz w:val="26"/>
                <w:szCs w:val="26"/>
              </w:rPr>
            </w:pPr>
          </w:p>
        </w:tc>
        <w:tc>
          <w:tcPr>
            <w:tcW w:w="1246" w:type="dxa"/>
          </w:tcPr>
          <w:p w14:paraId="5E5CF5B9" w14:textId="77777777" w:rsidR="00850084" w:rsidRPr="007649DF" w:rsidRDefault="00850084" w:rsidP="001E6D18">
            <w:pPr>
              <w:spacing w:before="60" w:line="360" w:lineRule="atLeast"/>
              <w:jc w:val="right"/>
              <w:rPr>
                <w:b/>
                <w:bCs/>
                <w:sz w:val="26"/>
                <w:szCs w:val="26"/>
              </w:rPr>
            </w:pPr>
          </w:p>
        </w:tc>
        <w:tc>
          <w:tcPr>
            <w:tcW w:w="3582" w:type="dxa"/>
            <w:vAlign w:val="center"/>
            <w:hideMark/>
          </w:tcPr>
          <w:p w14:paraId="2F4B9060" w14:textId="77777777" w:rsidR="00850084" w:rsidRPr="007649DF" w:rsidRDefault="00850084" w:rsidP="001E6D18">
            <w:pPr>
              <w:spacing w:before="60" w:line="360" w:lineRule="atLeast"/>
              <w:jc w:val="center"/>
              <w:rPr>
                <w:i/>
                <w:iCs/>
                <w:sz w:val="26"/>
                <w:szCs w:val="26"/>
              </w:rPr>
            </w:pPr>
            <w:r w:rsidRPr="007649DF">
              <w:rPr>
                <w:i/>
                <w:iCs/>
                <w:sz w:val="26"/>
                <w:szCs w:val="26"/>
              </w:rPr>
              <w:t>..........ngày.....tháng.....năm........</w:t>
            </w:r>
          </w:p>
          <w:p w14:paraId="00EE885F" w14:textId="77777777" w:rsidR="00850084" w:rsidRPr="007649DF" w:rsidRDefault="00850084"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32A033D0" w14:textId="77777777" w:rsidR="00850084" w:rsidRDefault="00850084" w:rsidP="005159DA">
      <w:pPr>
        <w:tabs>
          <w:tab w:val="left" w:pos="1606"/>
        </w:tabs>
        <w:rPr>
          <w:rFonts w:ascii="Times New Roman" w:hAnsi="Times New Roman" w:cs="Times New Roman"/>
          <w:sz w:val="28"/>
          <w:szCs w:val="28"/>
        </w:rPr>
      </w:pPr>
    </w:p>
    <w:p w14:paraId="756E9609" w14:textId="77777777" w:rsidR="00850084" w:rsidRDefault="00850084" w:rsidP="005159DA">
      <w:pPr>
        <w:tabs>
          <w:tab w:val="left" w:pos="1606"/>
        </w:tabs>
        <w:rPr>
          <w:rFonts w:ascii="Times New Roman" w:hAnsi="Times New Roman" w:cs="Times New Roman"/>
          <w:sz w:val="28"/>
          <w:szCs w:val="28"/>
        </w:rPr>
      </w:pPr>
    </w:p>
    <w:p w14:paraId="4ED8BFD9" w14:textId="77777777" w:rsidR="00850084" w:rsidRDefault="00850084" w:rsidP="005159DA">
      <w:pPr>
        <w:tabs>
          <w:tab w:val="left" w:pos="1606"/>
        </w:tabs>
        <w:rPr>
          <w:rFonts w:ascii="Times New Roman" w:hAnsi="Times New Roman" w:cs="Times New Roman"/>
          <w:sz w:val="28"/>
          <w:szCs w:val="28"/>
        </w:rPr>
      </w:pPr>
    </w:p>
    <w:p w14:paraId="24B855CE" w14:textId="77777777" w:rsidR="00850084" w:rsidRDefault="00850084" w:rsidP="005159DA">
      <w:pPr>
        <w:tabs>
          <w:tab w:val="left" w:pos="1606"/>
        </w:tabs>
        <w:rPr>
          <w:rFonts w:ascii="Times New Roman" w:hAnsi="Times New Roman" w:cs="Times New Roman"/>
          <w:sz w:val="28"/>
          <w:szCs w:val="28"/>
        </w:rPr>
      </w:pPr>
    </w:p>
    <w:p w14:paraId="4B1CB2D1" w14:textId="77777777" w:rsidR="00850084" w:rsidRDefault="00850084" w:rsidP="005159DA">
      <w:pPr>
        <w:tabs>
          <w:tab w:val="left" w:pos="1606"/>
        </w:tabs>
        <w:rPr>
          <w:rFonts w:ascii="Times New Roman" w:hAnsi="Times New Roman" w:cs="Times New Roman"/>
          <w:sz w:val="28"/>
          <w:szCs w:val="28"/>
        </w:rPr>
      </w:pPr>
    </w:p>
    <w:p w14:paraId="7F7292E8" w14:textId="77777777" w:rsidR="00850084" w:rsidRDefault="00850084" w:rsidP="005159DA">
      <w:pPr>
        <w:tabs>
          <w:tab w:val="left" w:pos="1606"/>
        </w:tabs>
        <w:rPr>
          <w:rFonts w:ascii="Times New Roman" w:hAnsi="Times New Roman" w:cs="Times New Roman"/>
          <w:sz w:val="28"/>
          <w:szCs w:val="28"/>
        </w:rPr>
      </w:pPr>
    </w:p>
    <w:p w14:paraId="7F70A277" w14:textId="77777777" w:rsidR="00850084" w:rsidRDefault="00850084" w:rsidP="005159DA">
      <w:pPr>
        <w:tabs>
          <w:tab w:val="left" w:pos="1606"/>
        </w:tabs>
        <w:rPr>
          <w:rFonts w:ascii="Times New Roman" w:hAnsi="Times New Roman" w:cs="Times New Roman"/>
          <w:sz w:val="28"/>
          <w:szCs w:val="28"/>
        </w:rPr>
      </w:pPr>
    </w:p>
    <w:p w14:paraId="5E5EE870" w14:textId="77777777" w:rsidR="00850084" w:rsidRPr="007649DF" w:rsidRDefault="00850084" w:rsidP="00850084">
      <w:pPr>
        <w:jc w:val="center"/>
        <w:rPr>
          <w:i/>
          <w:iCs/>
          <w:szCs w:val="26"/>
          <w:lang w:val="vi-VN"/>
        </w:rPr>
      </w:pPr>
      <w:r w:rsidRPr="007649DF">
        <w:rPr>
          <w:rFonts w:ascii="Times New Roman" w:eastAsia="Times New Roman" w:hAnsi="Times New Roman" w:cs="Times New Roman"/>
          <w:b/>
          <w:sz w:val="26"/>
          <w:szCs w:val="26"/>
          <w:lang w:val="vi-VN"/>
        </w:rPr>
        <w:lastRenderedPageBreak/>
        <w:t>MẪU DANH SÁCH THIẾT BỊ KIỂM TRA CỦA CƠ SỞ ĐĂNG KIỂM</w:t>
      </w:r>
      <w:r w:rsidRPr="007649DF">
        <w:rPr>
          <w:szCs w:val="26"/>
        </w:rPr>
        <w:t xml:space="preserve"> </w:t>
      </w:r>
      <w:r w:rsidRPr="007649DF">
        <w:rPr>
          <w:szCs w:val="26"/>
        </w:rPr>
        <w:br/>
      </w:r>
    </w:p>
    <w:tbl>
      <w:tblPr>
        <w:tblW w:w="9781" w:type="dxa"/>
        <w:tblLook w:val="01E0" w:firstRow="1" w:lastRow="1" w:firstColumn="1" w:lastColumn="1" w:noHBand="0" w:noVBand="0"/>
      </w:tblPr>
      <w:tblGrid>
        <w:gridCol w:w="1560"/>
        <w:gridCol w:w="8221"/>
      </w:tblGrid>
      <w:tr w:rsidR="00850084" w:rsidRPr="007649DF" w14:paraId="353F8250" w14:textId="77777777" w:rsidTr="001E6D18">
        <w:tc>
          <w:tcPr>
            <w:tcW w:w="1560" w:type="dxa"/>
            <w:hideMark/>
          </w:tcPr>
          <w:p w14:paraId="7A07F53D" w14:textId="77777777" w:rsidR="00850084" w:rsidRPr="007649DF" w:rsidRDefault="00850084" w:rsidP="001E6D18">
            <w:pPr>
              <w:spacing w:before="60" w:after="0" w:line="360" w:lineRule="atLeast"/>
              <w:jc w:val="center"/>
              <w:rPr>
                <w:rFonts w:ascii="Times New Roman" w:eastAsia="Arial Unicode MS" w:hAnsi="Times New Roman" w:cs="Times New Roman"/>
                <w:b/>
                <w:sz w:val="26"/>
                <w:szCs w:val="26"/>
                <w:lang w:val="vi-VN"/>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8221" w:type="dxa"/>
            <w:hideMark/>
          </w:tcPr>
          <w:p w14:paraId="1E581C39" w14:textId="77777777" w:rsidR="00850084" w:rsidRPr="007649DF" w:rsidRDefault="00850084" w:rsidP="001E6D18">
            <w:pPr>
              <w:spacing w:before="60" w:after="0" w:line="360" w:lineRule="atLeast"/>
              <w:jc w:val="center"/>
              <w:rPr>
                <w:rFonts w:ascii="Times New Roman" w:eastAsia="Arial Unicode MS" w:hAnsi="Times New Roman" w:cs="Times New Roman"/>
                <w:sz w:val="26"/>
                <w:szCs w:val="26"/>
                <w:lang w:val="vi-VN"/>
              </w:rPr>
            </w:pPr>
            <w:r w:rsidRPr="007649DF">
              <w:rPr>
                <w:rFonts w:ascii="Times New Roman" w:eastAsia="Arial Unicode MS" w:hAnsi="Times New Roman" w:cs="Times New Roman"/>
                <w:b/>
                <w:sz w:val="26"/>
                <w:szCs w:val="26"/>
                <w:lang w:val="vi-VN"/>
              </w:rPr>
              <w:t>CỘNG HÒA XÃ HỘI CHỦ NGHĨA VIỆT NAM</w:t>
            </w:r>
            <w:r w:rsidRPr="007649DF">
              <w:rPr>
                <w:rFonts w:ascii="Times New Roman" w:eastAsia="Arial Unicode MS" w:hAnsi="Times New Roman" w:cs="Times New Roman"/>
                <w:b/>
                <w:sz w:val="26"/>
                <w:szCs w:val="26"/>
                <w:lang w:val="vi-VN"/>
              </w:rPr>
              <w:br/>
              <w:t xml:space="preserve">Độc lập - Tự do - Hạnh phúc </w:t>
            </w:r>
            <w:r w:rsidRPr="007649DF">
              <w:rPr>
                <w:rFonts w:ascii="Times New Roman" w:eastAsia="Arial Unicode MS" w:hAnsi="Times New Roman" w:cs="Times New Roman"/>
                <w:b/>
                <w:sz w:val="26"/>
                <w:szCs w:val="26"/>
                <w:lang w:val="vi-VN"/>
              </w:rPr>
              <w:br/>
              <w:t>---------------</w:t>
            </w:r>
          </w:p>
        </w:tc>
      </w:tr>
    </w:tbl>
    <w:p w14:paraId="6076F51A" w14:textId="77777777" w:rsidR="00850084" w:rsidRPr="007649DF" w:rsidRDefault="00850084" w:rsidP="00850084">
      <w:pPr>
        <w:widowControl w:val="0"/>
        <w:autoSpaceDE w:val="0"/>
        <w:autoSpaceDN w:val="0"/>
        <w:adjustRightInd w:val="0"/>
        <w:spacing w:before="60" w:after="240" w:line="360" w:lineRule="atLeast"/>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 xml:space="preserve">DANH SÁCH THIẾT BỊ KIỂM TRA CỦA CƠ SỞ ĐĂNG KIỂM </w:t>
      </w:r>
    </w:p>
    <w:tbl>
      <w:tblPr>
        <w:tblW w:w="431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1353"/>
        <w:gridCol w:w="1008"/>
        <w:gridCol w:w="1182"/>
        <w:gridCol w:w="807"/>
        <w:gridCol w:w="909"/>
        <w:gridCol w:w="1107"/>
        <w:gridCol w:w="1284"/>
      </w:tblGrid>
      <w:tr w:rsidR="00850084" w:rsidRPr="007649DF" w14:paraId="58EE6917"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4EA5CF92"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TT</w:t>
            </w:r>
          </w:p>
        </w:tc>
        <w:tc>
          <w:tcPr>
            <w:tcW w:w="840" w:type="pct"/>
            <w:tcBorders>
              <w:top w:val="single" w:sz="4" w:space="0" w:color="auto"/>
              <w:left w:val="single" w:sz="4" w:space="0" w:color="auto"/>
              <w:bottom w:val="single" w:sz="4" w:space="0" w:color="auto"/>
              <w:right w:val="single" w:sz="4" w:space="0" w:color="auto"/>
            </w:tcBorders>
            <w:vAlign w:val="center"/>
            <w:hideMark/>
          </w:tcPr>
          <w:p w14:paraId="4A18E7CF"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Tên thiết bị</w:t>
            </w:r>
          </w:p>
        </w:tc>
        <w:tc>
          <w:tcPr>
            <w:tcW w:w="626" w:type="pct"/>
            <w:tcBorders>
              <w:top w:val="single" w:sz="4" w:space="0" w:color="auto"/>
              <w:left w:val="single" w:sz="4" w:space="0" w:color="auto"/>
              <w:bottom w:val="single" w:sz="4" w:space="0" w:color="auto"/>
              <w:right w:val="single" w:sz="4" w:space="0" w:color="auto"/>
            </w:tcBorders>
            <w:vAlign w:val="center"/>
            <w:hideMark/>
          </w:tcPr>
          <w:p w14:paraId="3881CCE3"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Nhãn hiệu</w:t>
            </w:r>
          </w:p>
        </w:tc>
        <w:tc>
          <w:tcPr>
            <w:tcW w:w="734" w:type="pct"/>
            <w:tcBorders>
              <w:top w:val="single" w:sz="4" w:space="0" w:color="auto"/>
              <w:left w:val="single" w:sz="4" w:space="0" w:color="auto"/>
              <w:bottom w:val="single" w:sz="4" w:space="0" w:color="auto"/>
              <w:right w:val="single" w:sz="4" w:space="0" w:color="auto"/>
            </w:tcBorders>
            <w:vAlign w:val="center"/>
            <w:hideMark/>
          </w:tcPr>
          <w:p w14:paraId="669DEE63"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 xml:space="preserve">Số </w:t>
            </w:r>
            <w:r w:rsidRPr="007649DF">
              <w:rPr>
                <w:rFonts w:ascii="Times New Roman" w:eastAsia="Times New Roman" w:hAnsi="Times New Roman" w:cs="Times New Roman"/>
                <w:b/>
                <w:sz w:val="24"/>
                <w:szCs w:val="24"/>
                <w:lang w:val="vi-VN"/>
              </w:rPr>
              <w:t>seri</w:t>
            </w:r>
          </w:p>
        </w:tc>
        <w:tc>
          <w:tcPr>
            <w:tcW w:w="501" w:type="pct"/>
            <w:tcBorders>
              <w:top w:val="single" w:sz="4" w:space="0" w:color="auto"/>
              <w:left w:val="single" w:sz="4" w:space="0" w:color="auto"/>
              <w:bottom w:val="single" w:sz="4" w:space="0" w:color="auto"/>
              <w:right w:val="single" w:sz="4" w:space="0" w:color="auto"/>
            </w:tcBorders>
            <w:vAlign w:val="center"/>
            <w:hideMark/>
          </w:tcPr>
          <w:p w14:paraId="53CF4892"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rPr>
              <w:t>Năm sản xuất</w:t>
            </w:r>
          </w:p>
        </w:tc>
        <w:tc>
          <w:tcPr>
            <w:tcW w:w="564" w:type="pct"/>
            <w:tcBorders>
              <w:top w:val="single" w:sz="4" w:space="0" w:color="auto"/>
              <w:left w:val="single" w:sz="4" w:space="0" w:color="auto"/>
              <w:bottom w:val="single" w:sz="4" w:space="0" w:color="auto"/>
              <w:right w:val="single" w:sz="4" w:space="0" w:color="auto"/>
            </w:tcBorders>
            <w:vAlign w:val="center"/>
            <w:hideMark/>
          </w:tcPr>
          <w:p w14:paraId="521FE580"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Xuất xứ</w:t>
            </w:r>
          </w:p>
        </w:tc>
        <w:tc>
          <w:tcPr>
            <w:tcW w:w="687" w:type="pct"/>
            <w:tcBorders>
              <w:top w:val="single" w:sz="4" w:space="0" w:color="auto"/>
              <w:left w:val="single" w:sz="4" w:space="0" w:color="auto"/>
              <w:bottom w:val="single" w:sz="4" w:space="0" w:color="auto"/>
              <w:right w:val="single" w:sz="4" w:space="0" w:color="auto"/>
            </w:tcBorders>
            <w:vAlign w:val="center"/>
            <w:hideMark/>
          </w:tcPr>
          <w:p w14:paraId="2CB43EE3"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Tình trạng</w:t>
            </w:r>
            <w:r w:rsidRPr="007649DF">
              <w:rPr>
                <w:rFonts w:ascii="Times New Roman" w:eastAsia="Times New Roman" w:hAnsi="Times New Roman" w:cs="Times New Roman"/>
                <w:b/>
                <w:sz w:val="24"/>
                <w:szCs w:val="24"/>
                <w:vertAlign w:val="superscript"/>
              </w:rPr>
              <w:t>(1)</w:t>
            </w:r>
          </w:p>
        </w:tc>
        <w:tc>
          <w:tcPr>
            <w:tcW w:w="797" w:type="pct"/>
            <w:tcBorders>
              <w:top w:val="single" w:sz="4" w:space="0" w:color="auto"/>
              <w:left w:val="single" w:sz="4" w:space="0" w:color="auto"/>
              <w:bottom w:val="single" w:sz="4" w:space="0" w:color="auto"/>
              <w:right w:val="single" w:sz="4" w:space="0" w:color="auto"/>
            </w:tcBorders>
            <w:vAlign w:val="center"/>
            <w:hideMark/>
          </w:tcPr>
          <w:p w14:paraId="19DD46B6"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Ghi chú</w:t>
            </w:r>
          </w:p>
        </w:tc>
      </w:tr>
      <w:tr w:rsidR="00850084" w:rsidRPr="007649DF" w14:paraId="61038D4B"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4D42814E"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0B676109"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180245A1"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2A35DD2C"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6F72B6DA"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1EDDA92E"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38B0176A"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567EFED8"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850084" w:rsidRPr="007649DF" w14:paraId="632EA855"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60505481"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p>
        </w:tc>
        <w:tc>
          <w:tcPr>
            <w:tcW w:w="840" w:type="pct"/>
            <w:tcBorders>
              <w:top w:val="single" w:sz="4" w:space="0" w:color="auto"/>
              <w:left w:val="single" w:sz="4" w:space="0" w:color="auto"/>
              <w:bottom w:val="single" w:sz="4" w:space="0" w:color="auto"/>
              <w:right w:val="single" w:sz="4" w:space="0" w:color="auto"/>
            </w:tcBorders>
            <w:vAlign w:val="center"/>
          </w:tcPr>
          <w:p w14:paraId="04C6C60A"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58A813B2"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430877FE"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36F02D6E"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370BACDA"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55F30382"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66DA63AC"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850084" w:rsidRPr="007649DF" w14:paraId="0B6ED020"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0FFC9F78"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840" w:type="pct"/>
            <w:tcBorders>
              <w:top w:val="single" w:sz="4" w:space="0" w:color="auto"/>
              <w:left w:val="single" w:sz="4" w:space="0" w:color="auto"/>
              <w:bottom w:val="single" w:sz="4" w:space="0" w:color="auto"/>
              <w:right w:val="single" w:sz="4" w:space="0" w:color="auto"/>
            </w:tcBorders>
            <w:vAlign w:val="center"/>
          </w:tcPr>
          <w:p w14:paraId="697E8938"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36632640"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14BF3739"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06B6549C"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1BD8A26A"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60DB89C2"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6140BBBB" w14:textId="77777777" w:rsidR="00850084" w:rsidRPr="007649DF" w:rsidRDefault="00850084"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bl>
    <w:tbl>
      <w:tblPr>
        <w:tblStyle w:val="nhudoancuoitrongcuonphimbuonNguoidadennhulagiacmoroiradichoanhbatngohttpnhatquanglanxlphpnet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44"/>
        <w:gridCol w:w="5277"/>
      </w:tblGrid>
      <w:tr w:rsidR="00850084" w:rsidRPr="007649DF" w14:paraId="3A8F95A1" w14:textId="77777777" w:rsidTr="001E6D18">
        <w:tc>
          <w:tcPr>
            <w:tcW w:w="2835" w:type="dxa"/>
          </w:tcPr>
          <w:p w14:paraId="35331146" w14:textId="77777777" w:rsidR="00850084" w:rsidRPr="007649DF" w:rsidRDefault="00850084" w:rsidP="001E6D18">
            <w:pPr>
              <w:spacing w:before="60" w:line="360" w:lineRule="atLeast"/>
              <w:jc w:val="right"/>
              <w:rPr>
                <w:b/>
                <w:bCs/>
                <w:sz w:val="26"/>
                <w:szCs w:val="26"/>
              </w:rPr>
            </w:pPr>
          </w:p>
        </w:tc>
        <w:tc>
          <w:tcPr>
            <w:tcW w:w="1244" w:type="dxa"/>
          </w:tcPr>
          <w:p w14:paraId="032A865F" w14:textId="77777777" w:rsidR="00850084" w:rsidRPr="007649DF" w:rsidRDefault="00850084" w:rsidP="001E6D18">
            <w:pPr>
              <w:spacing w:before="60" w:line="360" w:lineRule="atLeast"/>
              <w:jc w:val="right"/>
              <w:rPr>
                <w:b/>
                <w:bCs/>
                <w:sz w:val="26"/>
                <w:szCs w:val="26"/>
              </w:rPr>
            </w:pPr>
          </w:p>
        </w:tc>
        <w:tc>
          <w:tcPr>
            <w:tcW w:w="5277" w:type="dxa"/>
            <w:vAlign w:val="center"/>
            <w:hideMark/>
          </w:tcPr>
          <w:p w14:paraId="1171991F" w14:textId="77777777" w:rsidR="00850084" w:rsidRPr="007649DF" w:rsidRDefault="00850084" w:rsidP="001E6D18">
            <w:pPr>
              <w:spacing w:before="60" w:line="360" w:lineRule="atLeast"/>
              <w:jc w:val="center"/>
              <w:rPr>
                <w:i/>
                <w:iCs/>
                <w:sz w:val="26"/>
                <w:szCs w:val="26"/>
              </w:rPr>
            </w:pPr>
            <w:r w:rsidRPr="007649DF">
              <w:rPr>
                <w:i/>
                <w:iCs/>
                <w:sz w:val="26"/>
                <w:szCs w:val="26"/>
              </w:rPr>
              <w:t>..........ngày.....tháng.....năm........</w:t>
            </w:r>
          </w:p>
          <w:p w14:paraId="4E0BECFD" w14:textId="77777777" w:rsidR="00850084" w:rsidRPr="007649DF" w:rsidRDefault="00850084"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316C14A9" w14:textId="77777777" w:rsidR="00850084" w:rsidRPr="007649DF" w:rsidRDefault="00850084" w:rsidP="00850084">
      <w:pPr>
        <w:widowControl w:val="0"/>
        <w:autoSpaceDE w:val="0"/>
        <w:autoSpaceDN w:val="0"/>
        <w:adjustRightInd w:val="0"/>
        <w:spacing w:before="60" w:after="0" w:line="240" w:lineRule="auto"/>
        <w:rPr>
          <w:rFonts w:ascii="Times New Roman" w:eastAsia="Times New Roman" w:hAnsi="Times New Roman" w:cs="Times New Roman"/>
          <w:b/>
          <w:i/>
          <w:sz w:val="24"/>
          <w:szCs w:val="26"/>
          <w:lang w:val="vi-VN"/>
        </w:rPr>
      </w:pPr>
      <w:r w:rsidRPr="007649DF">
        <w:rPr>
          <w:rFonts w:ascii="Times New Roman" w:eastAsia="Times New Roman" w:hAnsi="Times New Roman" w:cs="Times New Roman"/>
          <w:b/>
          <w:i/>
          <w:sz w:val="24"/>
          <w:szCs w:val="26"/>
          <w:lang w:val="vi-VN"/>
        </w:rPr>
        <w:t>Hướng dẫn ghi:</w:t>
      </w:r>
    </w:p>
    <w:p w14:paraId="1A6162B3" w14:textId="77777777" w:rsidR="00850084" w:rsidRPr="007649DF" w:rsidRDefault="00850084" w:rsidP="00850084">
      <w:pPr>
        <w:spacing w:before="120" w:after="0" w:line="240" w:lineRule="auto"/>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lang w:val="vi-VN"/>
        </w:rPr>
        <w:t xml:space="preserve"> - Chưa qua sử dụng/đã qua sử dụng.</w:t>
      </w:r>
    </w:p>
    <w:p w14:paraId="2514358F" w14:textId="77777777" w:rsidR="00850084" w:rsidRPr="00510396" w:rsidRDefault="00850084" w:rsidP="00850084"/>
    <w:p w14:paraId="1D0971BC" w14:textId="77777777" w:rsidR="00850084" w:rsidRDefault="00850084" w:rsidP="005159DA">
      <w:pPr>
        <w:tabs>
          <w:tab w:val="left" w:pos="1606"/>
        </w:tabs>
        <w:rPr>
          <w:rFonts w:ascii="Times New Roman" w:hAnsi="Times New Roman" w:cs="Times New Roman"/>
          <w:sz w:val="28"/>
          <w:szCs w:val="28"/>
        </w:rPr>
      </w:pPr>
    </w:p>
    <w:p w14:paraId="2FFD9825" w14:textId="77777777" w:rsidR="00F81967" w:rsidRDefault="00F81967" w:rsidP="005159DA">
      <w:pPr>
        <w:tabs>
          <w:tab w:val="left" w:pos="1606"/>
        </w:tabs>
        <w:rPr>
          <w:rFonts w:ascii="Times New Roman" w:hAnsi="Times New Roman" w:cs="Times New Roman"/>
          <w:sz w:val="28"/>
          <w:szCs w:val="28"/>
        </w:rPr>
      </w:pPr>
    </w:p>
    <w:p w14:paraId="785B4461" w14:textId="77777777" w:rsidR="00F81967" w:rsidRDefault="00F81967" w:rsidP="005159DA">
      <w:pPr>
        <w:tabs>
          <w:tab w:val="left" w:pos="1606"/>
        </w:tabs>
        <w:rPr>
          <w:rFonts w:ascii="Times New Roman" w:hAnsi="Times New Roman" w:cs="Times New Roman"/>
          <w:sz w:val="28"/>
          <w:szCs w:val="28"/>
        </w:rPr>
      </w:pPr>
    </w:p>
    <w:p w14:paraId="28761C9C" w14:textId="77777777" w:rsidR="00F81967" w:rsidRDefault="00F81967" w:rsidP="005159DA">
      <w:pPr>
        <w:tabs>
          <w:tab w:val="left" w:pos="1606"/>
        </w:tabs>
        <w:rPr>
          <w:rFonts w:ascii="Times New Roman" w:hAnsi="Times New Roman" w:cs="Times New Roman"/>
          <w:sz w:val="28"/>
          <w:szCs w:val="28"/>
        </w:rPr>
      </w:pPr>
    </w:p>
    <w:p w14:paraId="2EC71562" w14:textId="77777777" w:rsidR="00F81967" w:rsidRDefault="00F81967" w:rsidP="005159DA">
      <w:pPr>
        <w:tabs>
          <w:tab w:val="left" w:pos="1606"/>
        </w:tabs>
        <w:rPr>
          <w:rFonts w:ascii="Times New Roman" w:hAnsi="Times New Roman" w:cs="Times New Roman"/>
          <w:sz w:val="28"/>
          <w:szCs w:val="28"/>
        </w:rPr>
      </w:pPr>
    </w:p>
    <w:p w14:paraId="66205271" w14:textId="77777777" w:rsidR="00F81967" w:rsidRDefault="00F81967" w:rsidP="005159DA">
      <w:pPr>
        <w:tabs>
          <w:tab w:val="left" w:pos="1606"/>
        </w:tabs>
        <w:rPr>
          <w:rFonts w:ascii="Times New Roman" w:hAnsi="Times New Roman" w:cs="Times New Roman"/>
          <w:sz w:val="28"/>
          <w:szCs w:val="28"/>
        </w:rPr>
      </w:pPr>
    </w:p>
    <w:p w14:paraId="1E35BCFD" w14:textId="77777777" w:rsidR="00F81967" w:rsidRDefault="00F81967" w:rsidP="005159DA">
      <w:pPr>
        <w:tabs>
          <w:tab w:val="left" w:pos="1606"/>
        </w:tabs>
        <w:rPr>
          <w:rFonts w:ascii="Times New Roman" w:hAnsi="Times New Roman" w:cs="Times New Roman"/>
          <w:sz w:val="28"/>
          <w:szCs w:val="28"/>
        </w:rPr>
      </w:pPr>
    </w:p>
    <w:p w14:paraId="2AB1D6A5" w14:textId="77777777" w:rsidR="00F81967" w:rsidRDefault="00F81967" w:rsidP="005159DA">
      <w:pPr>
        <w:tabs>
          <w:tab w:val="left" w:pos="1606"/>
        </w:tabs>
        <w:rPr>
          <w:rFonts w:ascii="Times New Roman" w:hAnsi="Times New Roman" w:cs="Times New Roman"/>
          <w:sz w:val="28"/>
          <w:szCs w:val="28"/>
        </w:rPr>
      </w:pPr>
    </w:p>
    <w:p w14:paraId="03A8C545" w14:textId="77777777" w:rsidR="00F81967" w:rsidRDefault="00F81967" w:rsidP="005159DA">
      <w:pPr>
        <w:tabs>
          <w:tab w:val="left" w:pos="1606"/>
        </w:tabs>
        <w:rPr>
          <w:rFonts w:ascii="Times New Roman" w:hAnsi="Times New Roman" w:cs="Times New Roman"/>
          <w:sz w:val="28"/>
          <w:szCs w:val="28"/>
        </w:rPr>
      </w:pPr>
    </w:p>
    <w:p w14:paraId="6FB6BF61" w14:textId="77777777" w:rsidR="00FF5764" w:rsidRDefault="00FF5764" w:rsidP="005159DA">
      <w:pPr>
        <w:tabs>
          <w:tab w:val="left" w:pos="1606"/>
        </w:tabs>
        <w:rPr>
          <w:rFonts w:ascii="Times New Roman" w:hAnsi="Times New Roman" w:cs="Times New Roman"/>
          <w:sz w:val="28"/>
          <w:szCs w:val="28"/>
        </w:rPr>
      </w:pPr>
    </w:p>
    <w:p w14:paraId="296725AB" w14:textId="77777777" w:rsidR="00FF5764" w:rsidRDefault="00FF5764" w:rsidP="005159DA">
      <w:pPr>
        <w:tabs>
          <w:tab w:val="left" w:pos="1606"/>
        </w:tabs>
        <w:rPr>
          <w:rFonts w:ascii="Times New Roman" w:hAnsi="Times New Roman" w:cs="Times New Roman"/>
          <w:sz w:val="28"/>
          <w:szCs w:val="28"/>
        </w:rPr>
      </w:pPr>
    </w:p>
    <w:p w14:paraId="1ACFC92C" w14:textId="7556C873" w:rsidR="00F81967" w:rsidRPr="00F23D95" w:rsidRDefault="00F81967" w:rsidP="00F81967">
      <w:pPr>
        <w:jc w:val="both"/>
        <w:rPr>
          <w:rFonts w:ascii="Times New Roman" w:eastAsia="Times New Roman" w:hAnsi="Times New Roman" w:cs="Times New Roman"/>
          <w:sz w:val="26"/>
          <w:szCs w:val="26"/>
        </w:rPr>
      </w:pPr>
      <w:bookmarkStart w:id="120" w:name="_Hlk210379683"/>
      <w:r>
        <w:rPr>
          <w:rFonts w:ascii="Times New Roman Bold" w:hAnsi="Times New Roman Bold" w:cs="Times New Roman"/>
          <w:b/>
          <w:color w:val="000000" w:themeColor="text1"/>
          <w:spacing w:val="-4"/>
          <w:sz w:val="28"/>
          <w:szCs w:val="28"/>
        </w:rPr>
        <w:lastRenderedPageBreak/>
        <w:t>1</w:t>
      </w:r>
      <w:r w:rsidR="00FF5764">
        <w:rPr>
          <w:rFonts w:ascii="Times New Roman Bold" w:hAnsi="Times New Roman Bold" w:cs="Times New Roman"/>
          <w:b/>
          <w:color w:val="000000" w:themeColor="text1"/>
          <w:spacing w:val="-4"/>
          <w:sz w:val="28"/>
          <w:szCs w:val="28"/>
        </w:rPr>
        <w:t>79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731EB0" w:rsidRPr="00731EB0">
        <w:rPr>
          <w:rFonts w:ascii="Times New Roman Bold" w:hAnsi="Times New Roman Bold" w:cs="Times New Roman"/>
          <w:b/>
          <w:color w:val="000000" w:themeColor="text1"/>
          <w:spacing w:val="-4"/>
          <w:sz w:val="28"/>
          <w:szCs w:val="28"/>
        </w:rPr>
        <w:t xml:space="preserve">Cấp lại Giấy chứng nhận đủ điều kiện hoạt động kiểm định khí thải xe mô tô, xe gắn máy </w:t>
      </w:r>
      <w:r w:rsidRPr="00E2500D">
        <w:rPr>
          <w:rFonts w:ascii="Times New Roman Bold" w:hAnsi="Times New Roman Bold" w:cs="Times New Roman"/>
          <w:b/>
          <w:color w:val="000000" w:themeColor="text1"/>
          <w:spacing w:val="-4"/>
          <w:sz w:val="28"/>
          <w:szCs w:val="28"/>
        </w:rPr>
        <w:t xml:space="preserve">(Số hồ sơ TTHC: </w:t>
      </w:r>
      <w:r w:rsidR="00731EB0" w:rsidRPr="00FF5764">
        <w:rPr>
          <w:rFonts w:ascii="Times New Roman" w:eastAsia="Times New Roman" w:hAnsi="Times New Roman" w:cs="Times New Roman"/>
          <w:b/>
          <w:bCs/>
          <w:sz w:val="26"/>
          <w:szCs w:val="26"/>
        </w:rPr>
        <w:t>1.013110</w:t>
      </w:r>
      <w:r w:rsidRPr="00FF5764">
        <w:rPr>
          <w:rFonts w:ascii="Times New Roman" w:eastAsia="Times New Roman" w:hAnsi="Times New Roman" w:cs="Times New Roman"/>
          <w:b/>
          <w:bCs/>
          <w:sz w:val="26"/>
          <w:szCs w:val="26"/>
        </w:rPr>
        <w:t>)</w:t>
      </w:r>
    </w:p>
    <w:p w14:paraId="30655A21"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002BA0F"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31EB0">
        <w:rPr>
          <w:rFonts w:ascii="Times New Roman" w:hAnsi="Times New Roman" w:cs="Times New Roman"/>
          <w:color w:val="000000" w:themeColor="text1"/>
          <w:sz w:val="28"/>
          <w:szCs w:val="28"/>
        </w:rPr>
        <w:t xml:space="preserve">Nộp hồ sơ TTHC : </w:t>
      </w:r>
    </w:p>
    <w:p w14:paraId="27833571"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Cơ sở kiểm định khí thải nộp hồ sơ đề nghị cấp mới giấy chứng nhận đủ điều kiện hoạt động kiểm định khí thải xe mô tô, xe gắn máy tới Sở Xây dựng</w:t>
      </w:r>
    </w:p>
    <w:p w14:paraId="065BC31B" w14:textId="1913BB1A"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31EB0">
        <w:rPr>
          <w:rFonts w:ascii="Times New Roman" w:hAnsi="Times New Roman" w:cs="Times New Roman"/>
          <w:color w:val="000000" w:themeColor="text1"/>
          <w:sz w:val="28"/>
          <w:szCs w:val="28"/>
        </w:rPr>
        <w:t xml:space="preserve"> Giải quyết TTHC:</w:t>
      </w:r>
    </w:p>
    <w:p w14:paraId="7236A18C"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31EB0">
        <w:rPr>
          <w:rFonts w:ascii="Times New Roman" w:hAnsi="Times New Roman" w:cs="Times New Roman"/>
          <w:color w:val="000000" w:themeColor="text1"/>
          <w:sz w:val="28"/>
          <w:szCs w:val="28"/>
        </w:rPr>
        <w:t xml:space="preserve">Trường hợp cấp lại do giấy chứng nhận đủ điều kiện hoạt động kiểm định khí thải xe mô tô, xe gắn máy bị mất, bị hỏng, thay đổi thông tin địa giới hành chính: </w:t>
      </w:r>
    </w:p>
    <w:p w14:paraId="1429C720" w14:textId="74ADCC1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31EB0">
        <w:rPr>
          <w:rFonts w:ascii="Times New Roman" w:hAnsi="Times New Roman" w:cs="Times New Roman"/>
          <w:color w:val="000000" w:themeColor="text1"/>
          <w:sz w:val="28"/>
          <w:szCs w:val="28"/>
        </w:rPr>
        <w:t xml:space="preserve"> Trường hợp nộp hồ sơ trực tiếp: Sở Xây dựng kiểm tra thành phần hồ sơ trong ngày làm việc; nếu chưa đầy đủ theo quy định thì hướng dẫn cơ sở kiểm định khí thải hoàn thiện hồ sơ; nếu đầy đủ theo quy định trong thời hạn 05 ngày làm việc kể từ ngày nhận được hồ sơ đề nghị, căn cứ hồ sơ lưu trữ Sở Xây dựng thực hiện cấp lại giấy chứng nhận đủ điều kiện hoạt động kiểm định khí thải xe mô tô, xe gắn máy;</w:t>
      </w:r>
    </w:p>
    <w:p w14:paraId="58C69102"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31EB0">
        <w:rPr>
          <w:rFonts w:ascii="Times New Roman" w:hAnsi="Times New Roman" w:cs="Times New Roman"/>
          <w:color w:val="000000" w:themeColor="text1"/>
          <w:sz w:val="28"/>
          <w:szCs w:val="28"/>
        </w:rPr>
        <w:t xml:space="preserve">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lập thông báo cho cơ sở kiểm định khí thải; nếu đầy đủ theo quy định, trong thời hạn 05 ngày làm việc kể từ ngày tiếp nhận hồ sơ đề nghị, căn cứ hồ sơ lưu trữ Sở Xây dựng thực hiện cấp lại giấy chứng nhận đủ điều kiện hoạt động kiểm định khí thải xe mô tô, xe gắn máy.</w:t>
      </w:r>
    </w:p>
    <w:p w14:paraId="4F11D618"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31EB0">
        <w:rPr>
          <w:rFonts w:ascii="Times New Roman" w:hAnsi="Times New Roman" w:cs="Times New Roman"/>
          <w:color w:val="000000" w:themeColor="text1"/>
          <w:sz w:val="28"/>
          <w:szCs w:val="28"/>
        </w:rPr>
        <w:t xml:space="preserve">Trường hợp cấp lại do cơ sở kiểm định khí thải thay đổi vị trí (địa điểm); tăng thêm số lượng thiết bị kiểm tra; bị thu hồi giấy chứng nhận đủ điều kiện hoạt động kiểm định khí thải xe mô tô, xe gắn máy: </w:t>
      </w:r>
    </w:p>
    <w:p w14:paraId="4E7C07CA"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31EB0">
        <w:rPr>
          <w:rFonts w:ascii="Times New Roman" w:hAnsi="Times New Roman" w:cs="Times New Roman"/>
          <w:color w:val="000000" w:themeColor="text1"/>
          <w:sz w:val="28"/>
          <w:szCs w:val="28"/>
        </w:rPr>
        <w:t xml:space="preserve"> Tiếp nhận hồ sơ: </w:t>
      </w:r>
    </w:p>
    <w:p w14:paraId="495C2496"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Trường hợp nộp hồ sơ trực tiếp: Sở Xây dựng kiểm tra thành phần hồ sơ trong ngày làm việc; nếu chưa đầy đủ theo quy định, hướng dẫn cơ sở kiểm định khí thải hoàn thiện hồ sơ; nếu đầy đủ theo quy định, lập thông báo tiếp nhận hồ sơ, trong đó ghi rõ thông tin về lịch kiểm tra, đánh giá thực tế; +</w:t>
      </w:r>
    </w:p>
    <w:p w14:paraId="32280CFB"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thông báo cho cơ sở kiểm định khí thải; nếu đầy đủ theo quy định, lập thông báo tiếp nhận hồ sơ, trong đó ghi rõ thông tin về lịch kiểm tra, đánh giá thực tế. </w:t>
      </w:r>
    </w:p>
    <w:p w14:paraId="6093DC43"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Kiểm tra, đánh giá thực tế Việc kiểm tra, đánh giá thực tế được thực hiện trong thời hạn 15 ngày kể từ ngày lập thông báo tiếp nhận hồ sơ như sau: </w:t>
      </w:r>
    </w:p>
    <w:p w14:paraId="7E944EC5"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Kiểm tra, đánh giá cơ sở kiểm định khí thải phù hợp với yêu cầu kỹ thuật quy định tại Quy chuẩn kỹ thuật quốc gia về cơ sở vật chất kỹ thuật và vị trí cơ sở đăng </w:t>
      </w:r>
      <w:r w:rsidRPr="00731EB0">
        <w:rPr>
          <w:rFonts w:ascii="Times New Roman" w:hAnsi="Times New Roman" w:cs="Times New Roman"/>
          <w:color w:val="000000" w:themeColor="text1"/>
          <w:sz w:val="28"/>
          <w:szCs w:val="28"/>
        </w:rPr>
        <w:lastRenderedPageBreak/>
        <w:t xml:space="preserve">kiểm xe cơ giới, cơ sở kiểm định khí thải xe mô tô, xe gắn máy để ghi nhận vào biên bản; </w:t>
      </w:r>
    </w:p>
    <w:p w14:paraId="5A36F3C3"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Kiểm tra, đánh giá cơ sở kiểm định khí thải theo quy định tại Nghị định quy định về điều kiện kinh doanh dịch vụ kiểm định xe cơ giới; tổ chức, hoạt động của cơ sở đăng kiểm; niên hạn sử dụng của xe cơ giới và tổng hợp kết quả kiểm tra, đánh giá, ghi nhận các nội dung tương ứng vào biên bản. </w:t>
      </w:r>
    </w:p>
    <w:p w14:paraId="6D9E4340"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Xử lý kết quả kiểm tra, đánh giá thực tế </w:t>
      </w:r>
    </w:p>
    <w:p w14:paraId="2DCDBF7C"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Trường hợp kết quả kiểm tra, đánh giá thực tế đạt yêu cầu: Sở Xây dựng thực hiện cấp giấy chứng nhận đủ điều kiện hoạt động kiểm định khí thải xe mô tô, xe gắn máy; </w:t>
      </w:r>
    </w:p>
    <w:p w14:paraId="7B035F96"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Trường hợp kết quả kiểm tra, đánh giá thực tế không đạt yêu cầu: Sở Xây dựng ghi rõ lý do vào biên bản và gửi cho tổ chức thành lập cơ sở kiểm định khí thải để khắc phục các nội dung không đạt yêu cầu. </w:t>
      </w:r>
    </w:p>
    <w:p w14:paraId="2CC1C080"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Cấp giấy chứng nhận đủ điều kiện hoạt động kiểm định khí thải xe mô tô, xe gắn máy Trong thời hạn 05 ngày làm việc kể từ ngày kết thúc việc kiểm tra, đánh giá thực tế đạt yêu cầu, Sở Xây dựng cấp giấy chứng nhận đủ điều kiện hoạt động kiểm định khí thải xe mô tô, xe gắn máy; mã số cơ sở kiểm định khí thải (Mã số cơ sở kiểm định khí thải ghi trong giấy chứng nhận đủ điều kiện là mã số được cấp trước đây). </w:t>
      </w:r>
    </w:p>
    <w:p w14:paraId="593525A2"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Khắc phục đối với trường hợp kết quả kiểm tra, đánh giá không đạt yêu cầu</w:t>
      </w:r>
    </w:p>
    <w:p w14:paraId="60B91392"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xml:space="preserve">+ Việc khắc phục và kiểm tra, đánh giá lại được thực hiện trong thời hạn 03 tháng kể từ ngày thông báo các nội dung không đạt yêu cầu. Quá thời hạn này, để tiếp tục, tổ chức thành lập cơ sở kiểm định khí thải thực hiện trình tự, thủ tục lại từ đầu; </w:t>
      </w:r>
    </w:p>
    <w:p w14:paraId="5F7A0983" w14:textId="77777777" w:rsidR="00731EB0" w:rsidRDefault="00731EB0" w:rsidP="00F81967">
      <w:pPr>
        <w:spacing w:after="0" w:line="360" w:lineRule="exact"/>
        <w:ind w:firstLine="567"/>
        <w:jc w:val="both"/>
        <w:rPr>
          <w:rFonts w:ascii="Times New Roman" w:hAnsi="Times New Roman" w:cs="Times New Roman"/>
          <w:color w:val="000000" w:themeColor="text1"/>
          <w:sz w:val="28"/>
          <w:szCs w:val="28"/>
        </w:rPr>
      </w:pPr>
      <w:r w:rsidRPr="00731EB0">
        <w:rPr>
          <w:rFonts w:ascii="Times New Roman" w:hAnsi="Times New Roman" w:cs="Times New Roman"/>
          <w:color w:val="000000" w:themeColor="text1"/>
          <w:sz w:val="28"/>
          <w:szCs w:val="28"/>
        </w:rPr>
        <w:t>+ Sau khi khắc phục các nội dung không đạt, tổ chức thành lập cơ sở kiểm định khí thải gửi văn bản đề nghị theo mẫu tới Sở Xây dựng. Trong thời hạn 03 ngày làm việc kể từ ngày nhận được văn bản đề nghị, Sở Xây dựng thực hiện các bước kiểm tra, đánh giá, cấp giấy chứng nhận (theo các bước nêu trên). Trường hợp kết quả kiểm tra, đánh giá lại không đạt yêu cầu, nêu rõ lý do không đạt và kết luận cơ sở kiểm định khí thải không đủ điều kiện hoạt động, dừng thủ tục cấp giấy chứng nhận đủ điều kiện hoạt động kiểm định khí thải xe mô tô, xe gắn máy.</w:t>
      </w:r>
      <w:r w:rsidR="00F81967" w:rsidRPr="001314DC">
        <w:rPr>
          <w:rFonts w:ascii="Times New Roman" w:hAnsi="Times New Roman" w:cs="Times New Roman"/>
          <w:color w:val="000000" w:themeColor="text1"/>
          <w:sz w:val="28"/>
          <w:szCs w:val="28"/>
        </w:rPr>
        <w:t>.</w:t>
      </w:r>
    </w:p>
    <w:p w14:paraId="5553AC6F" w14:textId="3730A015"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60B03EE"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FA2809F"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82D58AF" w14:textId="4DA778A5"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lastRenderedPageBreak/>
        <w:t xml:space="preserve">* </w:t>
      </w:r>
      <w:r w:rsidR="00142258" w:rsidRPr="00142258">
        <w:rPr>
          <w:rFonts w:ascii="Times New Roman" w:hAnsi="Times New Roman" w:cs="Times New Roman"/>
          <w:color w:val="000000" w:themeColor="text1"/>
          <w:sz w:val="28"/>
          <w:szCs w:val="28"/>
        </w:rPr>
        <w:t xml:space="preserve"> Trường hợp cấp lại do cơ sở kiểm định khí thải thay đổi thông tin địa giới hành chính ghi trên giấy chứng nhận đủ điều kiện hoạt động kiểm định khí thải xe mô tô, xe gắn máy:</w:t>
      </w:r>
    </w:p>
    <w:p w14:paraId="230E3F19" w14:textId="77777777" w:rsidR="00142258"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142258" w:rsidRPr="00142258">
        <w:rPr>
          <w:rFonts w:ascii="Times New Roman" w:hAnsi="Times New Roman" w:cs="Times New Roman"/>
          <w:color w:val="000000" w:themeColor="text1"/>
          <w:sz w:val="28"/>
          <w:szCs w:val="28"/>
        </w:rPr>
        <w:t xml:space="preserve">Tài liệu có liên quan đối với trường hợp thay đổi thông tin địa giới hành chính </w:t>
      </w:r>
    </w:p>
    <w:p w14:paraId="1D9267FB" w14:textId="231B3BC0" w:rsidR="00F81967" w:rsidRDefault="001422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42258">
        <w:rPr>
          <w:rFonts w:ascii="Times New Roman" w:hAnsi="Times New Roman" w:cs="Times New Roman"/>
          <w:color w:val="000000" w:themeColor="text1"/>
          <w:sz w:val="28"/>
          <w:szCs w:val="28"/>
        </w:rPr>
        <w:t xml:space="preserve">Trường hợp cấp lại do cơ sở kiểm định khí thải thay đổi vị trí (địa điểm); tăng thêm số lượng thiết bị kiểm tra; bị thu hồi giấy chứng nhận đủ điều kiện hoạt động kiểm định khí thải xe mô tô, xe gắn máy: </w:t>
      </w:r>
    </w:p>
    <w:p w14:paraId="204A3A85" w14:textId="2ADB1032" w:rsidR="00F81967" w:rsidRDefault="001422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42258">
        <w:rPr>
          <w:rFonts w:ascii="Times New Roman" w:hAnsi="Times New Roman" w:cs="Times New Roman"/>
          <w:color w:val="000000" w:themeColor="text1"/>
          <w:sz w:val="28"/>
          <w:szCs w:val="28"/>
        </w:rPr>
        <w:t>Bản vẽ bố trí chung của cơ sở kiểm định khí thải thể hiện được vị trí kiểm tra</w:t>
      </w:r>
    </w:p>
    <w:p w14:paraId="3380872B" w14:textId="77777777" w:rsidR="00142258"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42258">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142258" w:rsidRPr="00142258">
        <w:rPr>
          <w:rFonts w:ascii="Times New Roman" w:hAnsi="Times New Roman" w:cs="Times New Roman"/>
          <w:color w:val="000000" w:themeColor="text1"/>
          <w:sz w:val="28"/>
          <w:szCs w:val="28"/>
        </w:rPr>
        <w:t>Danh sách trích ngang nhân lực theo mẫu</w:t>
      </w:r>
    </w:p>
    <w:p w14:paraId="5B113BF4" w14:textId="0B1D8D3E"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142258">
        <w:rPr>
          <w:rFonts w:ascii="Times New Roman" w:hAnsi="Times New Roman" w:cs="Times New Roman"/>
          <w:color w:val="000000" w:themeColor="text1"/>
          <w:sz w:val="28"/>
          <w:szCs w:val="28"/>
        </w:rPr>
        <w:t>Danh sách thiết bị kiểm tra theo mẫu</w:t>
      </w:r>
    </w:p>
    <w:p w14:paraId="77048A66" w14:textId="3BF3889C"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42258">
        <w:rPr>
          <w:rFonts w:ascii="Times New Roman" w:hAnsi="Times New Roman" w:cs="Times New Roman"/>
          <w:color w:val="000000" w:themeColor="text1"/>
          <w:sz w:val="28"/>
          <w:szCs w:val="28"/>
        </w:rPr>
        <w:t>Trường hợp cấp lại do giấy chứng nhận đủ điều kiện hoạt động kiểm định khí thải xe mô tô, xe gắn máy bị hỏng:</w:t>
      </w:r>
    </w:p>
    <w:p w14:paraId="3A7D618C" w14:textId="0B6BC1DF" w:rsidR="00142258" w:rsidRDefault="00142258" w:rsidP="001D45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42258">
        <w:rPr>
          <w:rFonts w:ascii="Times New Roman" w:hAnsi="Times New Roman" w:cs="Times New Roman"/>
          <w:color w:val="000000" w:themeColor="text1"/>
          <w:sz w:val="28"/>
          <w:szCs w:val="28"/>
        </w:rPr>
        <w:t>Giấy chứng nhận đủ điều kiện hoạt động kiểm định khí thải xe mô tô, xe gắn máy bị hỏng</w:t>
      </w:r>
    </w:p>
    <w:p w14:paraId="37094C5A" w14:textId="1F80D8F1"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42258">
        <w:rPr>
          <w:rFonts w:ascii="Times New Roman" w:hAnsi="Times New Roman" w:cs="Times New Roman"/>
          <w:color w:val="000000" w:themeColor="text1"/>
          <w:sz w:val="28"/>
          <w:szCs w:val="28"/>
        </w:rPr>
        <w:t>Trường hợp cấp lại do giấy chứng nhận đủ điều kiện hoạt động kiểm định khí thải xe mô tô, xe gắn máy bị mất:</w:t>
      </w:r>
    </w:p>
    <w:p w14:paraId="5649A925" w14:textId="03709CB4" w:rsidR="001D4598" w:rsidRDefault="001D459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D4598">
        <w:rPr>
          <w:rFonts w:ascii="Times New Roman" w:hAnsi="Times New Roman" w:cs="Times New Roman"/>
          <w:color w:val="000000" w:themeColor="text1"/>
          <w:sz w:val="28"/>
          <w:szCs w:val="28"/>
        </w:rPr>
        <w:t>Văn bản đề nghị theo mẫu kèm theo bản thông tin về cơ sở kiểm định khí thải</w:t>
      </w:r>
    </w:p>
    <w:p w14:paraId="3C165822" w14:textId="6B22DCE1"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03FE1E0"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AAF5033" w14:textId="100442A0" w:rsidR="00F81967" w:rsidRDefault="00142258" w:rsidP="00F81967">
      <w:pPr>
        <w:spacing w:after="0" w:line="360" w:lineRule="exact"/>
        <w:ind w:firstLine="567"/>
        <w:jc w:val="both"/>
        <w:rPr>
          <w:rFonts w:ascii="Times New Roman" w:hAnsi="Times New Roman" w:cs="Times New Roman"/>
          <w:color w:val="000000" w:themeColor="text1"/>
          <w:sz w:val="28"/>
          <w:szCs w:val="28"/>
        </w:rPr>
      </w:pPr>
      <w:r w:rsidRPr="00142258">
        <w:rPr>
          <w:rFonts w:ascii="Times New Roman" w:hAnsi="Times New Roman" w:cs="Times New Roman"/>
          <w:color w:val="000000" w:themeColor="text1"/>
          <w:sz w:val="28"/>
          <w:szCs w:val="28"/>
        </w:rPr>
        <w:t>- Trường hợp cấp lại do giấy chứng nhận đủ điều kiện hoạt động kiểm định khí thải xe mô tô, xe gắn máy bị mất, bị hỏng, thay đổi thông tin địa giới hành chính: 05 ngày làm việc kể từ ngày nhận được hồ sơ đề nghị.</w:t>
      </w:r>
      <w:r w:rsidR="00F81967" w:rsidRPr="001314DC">
        <w:rPr>
          <w:rFonts w:ascii="Times New Roman" w:hAnsi="Times New Roman" w:cs="Times New Roman"/>
          <w:color w:val="000000" w:themeColor="text1"/>
          <w:sz w:val="28"/>
          <w:szCs w:val="28"/>
        </w:rPr>
        <w:t>.</w:t>
      </w:r>
    </w:p>
    <w:p w14:paraId="6D636F88" w14:textId="77777777"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sidRPr="00142258">
        <w:rPr>
          <w:rFonts w:ascii="Times New Roman" w:hAnsi="Times New Roman" w:cs="Times New Roman"/>
          <w:color w:val="000000" w:themeColor="text1"/>
          <w:sz w:val="28"/>
          <w:szCs w:val="28"/>
        </w:rPr>
        <w:t xml:space="preserve">- Trường hợp cấp lại cơ sở kiểm định khí thải thay đổi vị trí (địa điểm); tăng thêm số lượng thiết bị kiểm tra; bị thu hồi giấy chứng nhận đủ điều kiện hoạt động kiểm định khí thải xe mô tô, xe gắn máy: </w:t>
      </w:r>
    </w:p>
    <w:p w14:paraId="03C183B0" w14:textId="77777777"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sidRPr="00142258">
        <w:rPr>
          <w:rFonts w:ascii="Times New Roman" w:hAnsi="Times New Roman" w:cs="Times New Roman"/>
          <w:color w:val="000000" w:themeColor="text1"/>
          <w:sz w:val="28"/>
          <w:szCs w:val="28"/>
        </w:rPr>
        <w:t xml:space="preserve">+ Tiếp nhận hồ sơ: 03 ngày làm việc kể từ ngày nhận được hồ sơ. </w:t>
      </w:r>
    </w:p>
    <w:p w14:paraId="51716592" w14:textId="77777777"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sidRPr="00142258">
        <w:rPr>
          <w:rFonts w:ascii="Times New Roman" w:hAnsi="Times New Roman" w:cs="Times New Roman"/>
          <w:color w:val="000000" w:themeColor="text1"/>
          <w:sz w:val="28"/>
          <w:szCs w:val="28"/>
        </w:rPr>
        <w:t xml:space="preserve">+ Kiểm tra, đánh giá thực tế: 15 ngày kể từ ngày lập thông báo tiếp nhận hồ sơ (hồ sơ đầy đủ). </w:t>
      </w:r>
    </w:p>
    <w:p w14:paraId="2A76D066" w14:textId="31E5A17F" w:rsidR="00142258" w:rsidRDefault="00142258" w:rsidP="00F81967">
      <w:pPr>
        <w:spacing w:after="0" w:line="360" w:lineRule="exact"/>
        <w:ind w:firstLine="567"/>
        <w:jc w:val="both"/>
        <w:rPr>
          <w:rFonts w:ascii="Times New Roman" w:hAnsi="Times New Roman" w:cs="Times New Roman"/>
          <w:color w:val="000000" w:themeColor="text1"/>
          <w:sz w:val="28"/>
          <w:szCs w:val="28"/>
        </w:rPr>
      </w:pPr>
      <w:r w:rsidRPr="00142258">
        <w:rPr>
          <w:rFonts w:ascii="Times New Roman" w:hAnsi="Times New Roman" w:cs="Times New Roman"/>
          <w:color w:val="000000" w:themeColor="text1"/>
          <w:sz w:val="28"/>
          <w:szCs w:val="28"/>
        </w:rPr>
        <w:t>+ Cấp Giấy chứng nhận: 05 ngày làm việc kể từ ngày kết thúc việc kiểm tra, đánh giá thực tế đạt yêu cầu.</w:t>
      </w:r>
    </w:p>
    <w:p w14:paraId="0993B99F" w14:textId="77777777" w:rsidR="001D4598"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1D4598" w:rsidRPr="001D4598">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5F079188" w14:textId="7134970D"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Sở Xây dựng</w:t>
      </w:r>
    </w:p>
    <w:p w14:paraId="004339C9" w14:textId="77777777" w:rsidR="001D4598"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1D4598" w:rsidRPr="001D4598">
        <w:rPr>
          <w:rFonts w:ascii="Times New Roman" w:hAnsi="Times New Roman" w:cs="Times New Roman"/>
          <w:color w:val="000000" w:themeColor="text1"/>
          <w:sz w:val="28"/>
          <w:szCs w:val="28"/>
        </w:rPr>
        <w:t>Giấy chứng nhận chứng nhận đủ điều kiện hoạt động kiểm định khí thải xe mô tô, xe gắn máy</w:t>
      </w:r>
    </w:p>
    <w:p w14:paraId="4B6936B3" w14:textId="7EB4FC6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E64477F" w14:textId="5AF76C1F"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D4598" w:rsidRPr="001D4598">
        <w:rPr>
          <w:rFonts w:ascii="Times New Roman" w:hAnsi="Times New Roman" w:cs="Times New Roman"/>
          <w:color w:val="000000" w:themeColor="text1"/>
          <w:sz w:val="28"/>
          <w:szCs w:val="28"/>
        </w:rPr>
        <w:t>Văn bản đề nghị theo mẫu kèm theo bản thông tin về cơ sở kiểm định khí thải</w:t>
      </w:r>
    </w:p>
    <w:p w14:paraId="08179E25" w14:textId="4A2AB109"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D4598" w:rsidRPr="001D4598">
        <w:rPr>
          <w:rFonts w:ascii="Times New Roman" w:hAnsi="Times New Roman" w:cs="Times New Roman"/>
          <w:color w:val="000000" w:themeColor="text1"/>
          <w:sz w:val="28"/>
          <w:szCs w:val="28"/>
        </w:rPr>
        <w:t>Danh sách thiết bị kiểm tra theo mẫu</w:t>
      </w:r>
    </w:p>
    <w:p w14:paraId="0D1A9E1A" w14:textId="0A8CF44D"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D4598" w:rsidRPr="001D4598">
        <w:rPr>
          <w:rFonts w:ascii="Times New Roman" w:hAnsi="Times New Roman" w:cs="Times New Roman"/>
          <w:color w:val="000000" w:themeColor="text1"/>
          <w:sz w:val="28"/>
          <w:szCs w:val="28"/>
        </w:rPr>
        <w:t>Danh sách trích ngang nhân lực theo mẫu</w:t>
      </w:r>
    </w:p>
    <w:p w14:paraId="513008D0"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BC9E3BE" w14:textId="77777777" w:rsidR="001D4598" w:rsidRDefault="001D4598" w:rsidP="00F81967">
      <w:pPr>
        <w:spacing w:after="0" w:line="360" w:lineRule="exact"/>
        <w:ind w:firstLine="567"/>
        <w:jc w:val="both"/>
        <w:rPr>
          <w:rFonts w:ascii="Times New Roman" w:hAnsi="Times New Roman" w:cs="Times New Roman"/>
          <w:bCs/>
          <w:color w:val="000000" w:themeColor="text1"/>
          <w:sz w:val="28"/>
          <w:szCs w:val="28"/>
        </w:rPr>
      </w:pPr>
      <w:r w:rsidRPr="001D4598">
        <w:rPr>
          <w:rFonts w:ascii="Times New Roman" w:hAnsi="Times New Roman" w:cs="Times New Roman"/>
          <w:bCs/>
          <w:color w:val="000000" w:themeColor="text1"/>
          <w:sz w:val="28"/>
          <w:szCs w:val="28"/>
        </w:rPr>
        <w:t xml:space="preserve">- Cơ sở đăng kiểm là đơn vị sự nghiệp công lập, doanh nghiệp hoặc hợp tác xã được thành lập theo quy định của pháp luật; </w:t>
      </w:r>
    </w:p>
    <w:p w14:paraId="41EAC956" w14:textId="77777777" w:rsidR="001D4598" w:rsidRDefault="001D4598" w:rsidP="00F81967">
      <w:pPr>
        <w:spacing w:after="0" w:line="360" w:lineRule="exact"/>
        <w:ind w:firstLine="567"/>
        <w:jc w:val="both"/>
        <w:rPr>
          <w:rFonts w:ascii="Times New Roman" w:hAnsi="Times New Roman" w:cs="Times New Roman"/>
          <w:bCs/>
          <w:color w:val="000000" w:themeColor="text1"/>
          <w:sz w:val="28"/>
          <w:szCs w:val="28"/>
        </w:rPr>
      </w:pPr>
      <w:r w:rsidRPr="001D4598">
        <w:rPr>
          <w:rFonts w:ascii="Times New Roman" w:hAnsi="Times New Roman" w:cs="Times New Roman"/>
          <w:bCs/>
          <w:color w:val="000000" w:themeColor="text1"/>
          <w:sz w:val="28"/>
          <w:szCs w:val="28"/>
        </w:rPr>
        <w:t>- Đáp ứng các yêu cầu kỹ thuật quy định tại Quy chuẩn kỹ thuật quốc gia về cơ sở vật chất kỹ thuật và vị trí cơ sở đăng kiểm xe cơ giới, cơ sở kiểm định khí thải xe mô tô, xe gắn máy.</w:t>
      </w:r>
    </w:p>
    <w:p w14:paraId="4B22F0F9" w14:textId="5B32AB84"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6836E14"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F20E04">
        <w:rPr>
          <w:rFonts w:ascii="Times New Roman" w:hAnsi="Times New Roman" w:cs="Times New Roman"/>
          <w:color w:val="000000" w:themeColor="text1"/>
          <w:sz w:val="28"/>
          <w:szCs w:val="28"/>
        </w:rPr>
        <w:t xml:space="preserve">46/2024/TT-BGTVT </w:t>
      </w:r>
      <w:r>
        <w:rPr>
          <w:rFonts w:ascii="Times New Roman" w:hAnsi="Times New Roman" w:cs="Times New Roman"/>
          <w:color w:val="000000" w:themeColor="text1"/>
          <w:sz w:val="28"/>
          <w:szCs w:val="28"/>
        </w:rPr>
        <w:t xml:space="preserve">ngày 15/1/2017 của Bộ Giao thông vận tải </w:t>
      </w:r>
      <w:r w:rsidRPr="00F20E04">
        <w:rPr>
          <w:rFonts w:ascii="Times New Roman" w:hAnsi="Times New Roman" w:cs="Times New Roman"/>
          <w:color w:val="000000" w:themeColor="text1"/>
          <w:sz w:val="28"/>
          <w:szCs w:val="28"/>
        </w:rPr>
        <w:t>Quy định trình tự, thủ tục cấp mới, cấp lại, tạm đình chỉ hoạt động, thu hồi giấy chứng nhận đủ điều kiện hoạt động kiểm định xe cơ giới của cơ sở đăng kiểm xe cơ giới, cơ sở kiểm định khí thải xe mô tô, xe gắn máy.</w:t>
      </w:r>
      <w:r w:rsidRPr="008D211D">
        <w:rPr>
          <w:rFonts w:ascii="Times New Roman" w:hAnsi="Times New Roman" w:cs="Times New Roman"/>
          <w:color w:val="000000" w:themeColor="text1"/>
          <w:sz w:val="28"/>
          <w:szCs w:val="28"/>
        </w:rPr>
        <w:t>.</w:t>
      </w:r>
    </w:p>
    <w:bookmarkEnd w:id="120"/>
    <w:p w14:paraId="53FC8D91" w14:textId="77777777" w:rsidR="00F81967" w:rsidRDefault="00F81967" w:rsidP="005159DA">
      <w:pPr>
        <w:tabs>
          <w:tab w:val="left" w:pos="1606"/>
        </w:tabs>
        <w:rPr>
          <w:rFonts w:ascii="Times New Roman" w:hAnsi="Times New Roman" w:cs="Times New Roman"/>
          <w:sz w:val="28"/>
          <w:szCs w:val="28"/>
        </w:rPr>
      </w:pPr>
    </w:p>
    <w:p w14:paraId="15CF46B7" w14:textId="77777777" w:rsidR="00F81967" w:rsidRDefault="00F81967" w:rsidP="005159DA">
      <w:pPr>
        <w:tabs>
          <w:tab w:val="left" w:pos="1606"/>
        </w:tabs>
        <w:rPr>
          <w:rFonts w:ascii="Times New Roman" w:hAnsi="Times New Roman" w:cs="Times New Roman"/>
          <w:sz w:val="28"/>
          <w:szCs w:val="28"/>
        </w:rPr>
      </w:pPr>
    </w:p>
    <w:p w14:paraId="4C8E8FE7" w14:textId="77777777" w:rsidR="00F81967" w:rsidRDefault="00F81967" w:rsidP="005159DA">
      <w:pPr>
        <w:tabs>
          <w:tab w:val="left" w:pos="1606"/>
        </w:tabs>
        <w:rPr>
          <w:rFonts w:ascii="Times New Roman" w:hAnsi="Times New Roman" w:cs="Times New Roman"/>
          <w:sz w:val="28"/>
          <w:szCs w:val="28"/>
        </w:rPr>
      </w:pPr>
    </w:p>
    <w:p w14:paraId="1273F316" w14:textId="77777777" w:rsidR="00F81967" w:rsidRDefault="00F81967" w:rsidP="005159DA">
      <w:pPr>
        <w:tabs>
          <w:tab w:val="left" w:pos="1606"/>
        </w:tabs>
        <w:rPr>
          <w:rFonts w:ascii="Times New Roman" w:hAnsi="Times New Roman" w:cs="Times New Roman"/>
          <w:sz w:val="28"/>
          <w:szCs w:val="28"/>
        </w:rPr>
      </w:pPr>
    </w:p>
    <w:p w14:paraId="32AC8D1D" w14:textId="77777777" w:rsidR="00F81967" w:rsidRDefault="00F81967" w:rsidP="005159DA">
      <w:pPr>
        <w:tabs>
          <w:tab w:val="left" w:pos="1606"/>
        </w:tabs>
        <w:rPr>
          <w:rFonts w:ascii="Times New Roman" w:hAnsi="Times New Roman" w:cs="Times New Roman"/>
          <w:sz w:val="28"/>
          <w:szCs w:val="28"/>
        </w:rPr>
      </w:pPr>
    </w:p>
    <w:p w14:paraId="5D461FF6" w14:textId="77777777" w:rsidR="00F81967" w:rsidRDefault="00F81967" w:rsidP="005159DA">
      <w:pPr>
        <w:tabs>
          <w:tab w:val="left" w:pos="1606"/>
        </w:tabs>
        <w:rPr>
          <w:rFonts w:ascii="Times New Roman" w:hAnsi="Times New Roman" w:cs="Times New Roman"/>
          <w:sz w:val="28"/>
          <w:szCs w:val="28"/>
        </w:rPr>
      </w:pPr>
    </w:p>
    <w:p w14:paraId="00FA4104" w14:textId="77777777" w:rsidR="00F81967" w:rsidRDefault="00F81967" w:rsidP="005159DA">
      <w:pPr>
        <w:tabs>
          <w:tab w:val="left" w:pos="1606"/>
        </w:tabs>
        <w:rPr>
          <w:rFonts w:ascii="Times New Roman" w:hAnsi="Times New Roman" w:cs="Times New Roman"/>
          <w:sz w:val="28"/>
          <w:szCs w:val="28"/>
        </w:rPr>
      </w:pPr>
    </w:p>
    <w:p w14:paraId="6A96C5DC" w14:textId="77777777" w:rsidR="00F81967" w:rsidRDefault="00F81967" w:rsidP="005159DA">
      <w:pPr>
        <w:tabs>
          <w:tab w:val="left" w:pos="1606"/>
        </w:tabs>
        <w:rPr>
          <w:rFonts w:ascii="Times New Roman" w:hAnsi="Times New Roman" w:cs="Times New Roman"/>
          <w:sz w:val="28"/>
          <w:szCs w:val="28"/>
        </w:rPr>
      </w:pPr>
    </w:p>
    <w:p w14:paraId="4739FFD9" w14:textId="77777777" w:rsidR="00F81967" w:rsidRDefault="00F81967" w:rsidP="005159DA">
      <w:pPr>
        <w:tabs>
          <w:tab w:val="left" w:pos="1606"/>
        </w:tabs>
        <w:rPr>
          <w:rFonts w:ascii="Times New Roman" w:hAnsi="Times New Roman" w:cs="Times New Roman"/>
          <w:sz w:val="28"/>
          <w:szCs w:val="28"/>
        </w:rPr>
      </w:pPr>
    </w:p>
    <w:p w14:paraId="372260FB" w14:textId="77777777" w:rsidR="00F81967" w:rsidRDefault="00F81967" w:rsidP="005159DA">
      <w:pPr>
        <w:tabs>
          <w:tab w:val="left" w:pos="1606"/>
        </w:tabs>
        <w:rPr>
          <w:rFonts w:ascii="Times New Roman" w:hAnsi="Times New Roman" w:cs="Times New Roman"/>
          <w:sz w:val="28"/>
          <w:szCs w:val="28"/>
        </w:rPr>
      </w:pPr>
    </w:p>
    <w:p w14:paraId="514BF2CC" w14:textId="77777777" w:rsidR="001D4598" w:rsidRDefault="001D4598" w:rsidP="005159DA">
      <w:pPr>
        <w:tabs>
          <w:tab w:val="left" w:pos="1606"/>
        </w:tabs>
        <w:rPr>
          <w:rFonts w:ascii="Times New Roman" w:hAnsi="Times New Roman" w:cs="Times New Roman"/>
          <w:sz w:val="28"/>
          <w:szCs w:val="28"/>
        </w:rPr>
      </w:pPr>
    </w:p>
    <w:p w14:paraId="5F0D497E" w14:textId="77777777" w:rsidR="001D4598" w:rsidRDefault="001D4598" w:rsidP="005159DA">
      <w:pPr>
        <w:tabs>
          <w:tab w:val="left" w:pos="1606"/>
        </w:tabs>
        <w:rPr>
          <w:rFonts w:ascii="Times New Roman" w:hAnsi="Times New Roman" w:cs="Times New Roman"/>
          <w:sz w:val="28"/>
          <w:szCs w:val="28"/>
        </w:rPr>
      </w:pPr>
    </w:p>
    <w:p w14:paraId="15195DAE" w14:textId="77777777" w:rsidR="001D4598" w:rsidRDefault="001D4598" w:rsidP="005159DA">
      <w:pPr>
        <w:tabs>
          <w:tab w:val="left" w:pos="1606"/>
        </w:tabs>
        <w:rPr>
          <w:rFonts w:ascii="Times New Roman" w:hAnsi="Times New Roman" w:cs="Times New Roman"/>
          <w:sz w:val="28"/>
          <w:szCs w:val="28"/>
        </w:rPr>
      </w:pPr>
    </w:p>
    <w:p w14:paraId="77AF1A36" w14:textId="77777777" w:rsidR="001D4598" w:rsidRDefault="001D4598" w:rsidP="005159DA">
      <w:pPr>
        <w:tabs>
          <w:tab w:val="left" w:pos="1606"/>
        </w:tabs>
        <w:rPr>
          <w:rFonts w:ascii="Times New Roman" w:hAnsi="Times New Roman" w:cs="Times New Roman"/>
          <w:sz w:val="28"/>
          <w:szCs w:val="28"/>
        </w:rPr>
      </w:pPr>
    </w:p>
    <w:p w14:paraId="53E6E9E4" w14:textId="77777777" w:rsidR="005041A9" w:rsidRDefault="005041A9" w:rsidP="005159DA">
      <w:pPr>
        <w:tabs>
          <w:tab w:val="left" w:pos="1606"/>
        </w:tabs>
        <w:rPr>
          <w:rFonts w:ascii="Times New Roman" w:hAnsi="Times New Roman" w:cs="Times New Roman"/>
          <w:sz w:val="28"/>
          <w:szCs w:val="28"/>
        </w:rPr>
      </w:pPr>
    </w:p>
    <w:p w14:paraId="11A89972" w14:textId="77777777" w:rsidR="001D4598" w:rsidRPr="007649DF" w:rsidRDefault="001D4598" w:rsidP="001D4598">
      <w:pPr>
        <w:jc w:val="center"/>
        <w:rPr>
          <w:rFonts w:ascii="Times New Roman" w:hAnsi="Times New Roman" w:cs="Times New Roman"/>
          <w:b/>
          <w:sz w:val="26"/>
          <w:szCs w:val="26"/>
          <w:lang w:val="vi-VN"/>
        </w:rPr>
      </w:pPr>
      <w:r w:rsidRPr="007649DF">
        <w:rPr>
          <w:rFonts w:ascii="Times New Roman" w:hAnsi="Times New Roman" w:cs="Times New Roman"/>
          <w:b/>
          <w:sz w:val="26"/>
          <w:szCs w:val="26"/>
          <w:lang w:val="vi-VN"/>
        </w:rPr>
        <w:lastRenderedPageBreak/>
        <w:t>MẪU VĂN BẢN ĐỀ NGHỊ</w:t>
      </w:r>
    </w:p>
    <w:tbl>
      <w:tblPr>
        <w:tblW w:w="9498" w:type="dxa"/>
        <w:tblCellMar>
          <w:left w:w="0" w:type="dxa"/>
          <w:right w:w="0" w:type="dxa"/>
        </w:tblCellMar>
        <w:tblLook w:val="04A0" w:firstRow="1" w:lastRow="0" w:firstColumn="1" w:lastColumn="0" w:noHBand="0" w:noVBand="1"/>
      </w:tblPr>
      <w:tblGrid>
        <w:gridCol w:w="3823"/>
        <w:gridCol w:w="5675"/>
      </w:tblGrid>
      <w:tr w:rsidR="001D4598" w:rsidRPr="007649DF" w14:paraId="5C538154" w14:textId="77777777" w:rsidTr="001E6D18">
        <w:trPr>
          <w:trHeight w:val="499"/>
        </w:trPr>
        <w:tc>
          <w:tcPr>
            <w:tcW w:w="3823" w:type="dxa"/>
            <w:hideMark/>
          </w:tcPr>
          <w:p w14:paraId="0C1375A5" w14:textId="77777777" w:rsidR="001D4598" w:rsidRPr="007649DF" w:rsidRDefault="001D4598" w:rsidP="001E6D18">
            <w:pPr>
              <w:spacing w:before="6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 xml:space="preserve">TÊN TỔ CHỨC THÀNH LẬP CƠ SỞ ĐĂNG KIỂM/CƠ SỞ ĐĂNG KIỂM </w:t>
            </w:r>
            <w:r w:rsidRPr="007649DF">
              <w:rPr>
                <w:rFonts w:ascii="Times New Roman" w:hAnsi="Times New Roman" w:cs="Times New Roman"/>
                <w:b/>
                <w:bCs/>
                <w:sz w:val="26"/>
                <w:szCs w:val="26"/>
                <w:vertAlign w:val="superscript"/>
              </w:rPr>
              <w:t>(1)</w:t>
            </w:r>
          </w:p>
          <w:p w14:paraId="6194FC80" w14:textId="77777777" w:rsidR="001D4598" w:rsidRPr="007649DF" w:rsidRDefault="001D4598" w:rsidP="001E6D18">
            <w:pPr>
              <w:spacing w:line="240" w:lineRule="auto"/>
              <w:jc w:val="center"/>
              <w:rPr>
                <w:rFonts w:ascii="Times New Roman" w:hAnsi="Times New Roman" w:cs="Times New Roman"/>
                <w:sz w:val="26"/>
                <w:szCs w:val="26"/>
              </w:rPr>
            </w:pPr>
            <w:r w:rsidRPr="007649DF">
              <w:rPr>
                <w:noProof/>
              </w:rPr>
              <mc:AlternateContent>
                <mc:Choice Requires="wps">
                  <w:drawing>
                    <wp:anchor distT="0" distB="0" distL="114300" distR="114300" simplePos="0" relativeHeight="251793408" behindDoc="0" locked="0" layoutInCell="1" allowOverlap="1" wp14:anchorId="6BBC6D11" wp14:editId="36B10443">
                      <wp:simplePos x="0" y="0"/>
                      <wp:positionH relativeFrom="column">
                        <wp:posOffset>481965</wp:posOffset>
                      </wp:positionH>
                      <wp:positionV relativeFrom="paragraph">
                        <wp:posOffset>4445</wp:posOffset>
                      </wp:positionV>
                      <wp:extent cx="1473200" cy="0"/>
                      <wp:effectExtent l="0" t="0" r="31750" b="19050"/>
                      <wp:wrapNone/>
                      <wp:docPr id="1639691116" name="Straight Connector 1639691116"/>
                      <wp:cNvGraphicFramePr/>
                      <a:graphic xmlns:a="http://schemas.openxmlformats.org/drawingml/2006/main">
                        <a:graphicData uri="http://schemas.microsoft.com/office/word/2010/wordprocessingShape">
                          <wps:wsp>
                            <wps:cNvCnPr/>
                            <wps:spPr>
                              <a:xfrm>
                                <a:off x="0" y="0"/>
                                <a:ext cx="1473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04EBC5" id="Straight Connector 163969111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35pt" to="15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XrsgEAAFkDAAAOAAAAZHJzL2Uyb0RvYy54bWysU8tuGzEMvBfoPwi617KTNg0W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" strokecolor="windowText" strokeweight=".5pt">
                      <v:stroke joinstyle="miter"/>
                    </v:line>
                  </w:pict>
                </mc:Fallback>
              </mc:AlternateContent>
            </w:r>
            <w:r w:rsidRPr="007649DF">
              <w:rPr>
                <w:rFonts w:ascii="Times New Roman" w:hAnsi="Times New Roman" w:cs="Times New Roman"/>
                <w:sz w:val="26"/>
                <w:szCs w:val="26"/>
              </w:rPr>
              <w:t>Số: ............</w:t>
            </w:r>
          </w:p>
        </w:tc>
        <w:tc>
          <w:tcPr>
            <w:tcW w:w="5675" w:type="dxa"/>
            <w:tcMar>
              <w:top w:w="0" w:type="dxa"/>
              <w:left w:w="108" w:type="dxa"/>
              <w:bottom w:w="0" w:type="dxa"/>
              <w:right w:w="108" w:type="dxa"/>
            </w:tcMar>
            <w:hideMark/>
          </w:tcPr>
          <w:p w14:paraId="2BA7B83B" w14:textId="77777777" w:rsidR="001D4598" w:rsidRPr="007649DF" w:rsidRDefault="001D4598" w:rsidP="001E6D18">
            <w:pPr>
              <w:spacing w:line="240" w:lineRule="auto"/>
              <w:jc w:val="center"/>
              <w:rPr>
                <w:rFonts w:ascii="Times New Roman" w:hAnsi="Times New Roman" w:cs="Times New Roman"/>
                <w:sz w:val="26"/>
                <w:szCs w:val="26"/>
                <w:lang w:val="vi-VN"/>
              </w:rPr>
            </w:pPr>
            <w:r w:rsidRPr="007649DF">
              <w:rPr>
                <w:noProof/>
              </w:rPr>
              <mc:AlternateContent>
                <mc:Choice Requires="wps">
                  <w:drawing>
                    <wp:anchor distT="0" distB="0" distL="114300" distR="114300" simplePos="0" relativeHeight="251792384" behindDoc="0" locked="0" layoutInCell="1" allowOverlap="1" wp14:anchorId="3FFD4526" wp14:editId="72528F3B">
                      <wp:simplePos x="0" y="0"/>
                      <wp:positionH relativeFrom="column">
                        <wp:posOffset>757555</wp:posOffset>
                      </wp:positionH>
                      <wp:positionV relativeFrom="paragraph">
                        <wp:posOffset>518795</wp:posOffset>
                      </wp:positionV>
                      <wp:extent cx="1949450" cy="0"/>
                      <wp:effectExtent l="0" t="0" r="31750" b="19050"/>
                      <wp:wrapNone/>
                      <wp:docPr id="1750212932" name="Straight Connector 1750212932"/>
                      <wp:cNvGraphicFramePr/>
                      <a:graphic xmlns:a="http://schemas.openxmlformats.org/drawingml/2006/main">
                        <a:graphicData uri="http://schemas.microsoft.com/office/word/2010/wordprocessingShape">
                          <wps:wsp>
                            <wps:cNvCnPr/>
                            <wps:spPr>
                              <a:xfrm>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9255EB" id="Straight Connector 1750212932"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40.85pt" to="213.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" strokecolor="windowText" strokeweight=".5pt">
                      <v:stroke joinstyle="miter"/>
                    </v:line>
                  </w:pict>
                </mc:Fallback>
              </mc:AlternateContent>
            </w:r>
            <w:r w:rsidRPr="007649DF">
              <w:rPr>
                <w:rFonts w:ascii="Times New Roman" w:hAnsi="Times New Roman" w:cs="Times New Roman"/>
                <w:b/>
                <w:bCs/>
                <w:sz w:val="26"/>
                <w:szCs w:val="26"/>
                <w:lang w:val="vi-VN"/>
              </w:rPr>
              <w:t>CỘNG HÒA XÃ HỘI CHỦ NGHĨA VIỆT NAM</w:t>
            </w:r>
            <w:r w:rsidRPr="007649DF">
              <w:rPr>
                <w:rFonts w:ascii="Times New Roman" w:hAnsi="Times New Roman" w:cs="Times New Roman"/>
                <w:b/>
                <w:bCs/>
                <w:sz w:val="26"/>
                <w:szCs w:val="26"/>
                <w:lang w:val="vi-VN"/>
              </w:rPr>
              <w:br/>
              <w:t xml:space="preserve">Độc lập - Tự do - Hạnh phúc </w:t>
            </w:r>
            <w:r w:rsidRPr="007649DF">
              <w:rPr>
                <w:rFonts w:ascii="Times New Roman" w:hAnsi="Times New Roman" w:cs="Times New Roman"/>
                <w:b/>
                <w:bCs/>
                <w:sz w:val="26"/>
                <w:szCs w:val="26"/>
                <w:lang w:val="vi-VN"/>
              </w:rPr>
              <w:br/>
            </w:r>
          </w:p>
        </w:tc>
      </w:tr>
    </w:tbl>
    <w:p w14:paraId="0A9561D0" w14:textId="77777777" w:rsidR="001D4598" w:rsidRPr="007649DF" w:rsidRDefault="001D4598" w:rsidP="001D4598">
      <w:pPr>
        <w:spacing w:before="60" w:after="60" w:line="240" w:lineRule="auto"/>
        <w:jc w:val="center"/>
        <w:rPr>
          <w:rFonts w:ascii="Times New Roman" w:hAnsi="Times New Roman" w:cs="Times New Roman"/>
          <w:b/>
          <w:sz w:val="26"/>
          <w:szCs w:val="26"/>
        </w:rPr>
      </w:pPr>
      <w:r w:rsidRPr="007649DF">
        <w:rPr>
          <w:rFonts w:ascii="Times New Roman" w:hAnsi="Times New Roman" w:cs="Times New Roman"/>
          <w:b/>
          <w:sz w:val="26"/>
          <w:szCs w:val="26"/>
          <w:lang w:val="vi-VN"/>
        </w:rPr>
        <w:t xml:space="preserve">VĂN BẢN ĐỀ NGHỊ CẤP GIẤY CHỨNG NHẬN </w:t>
      </w:r>
      <w:r w:rsidRPr="007649DF">
        <w:rPr>
          <w:rFonts w:ascii="Times New Roman" w:hAnsi="Times New Roman" w:cs="Times New Roman"/>
          <w:b/>
          <w:sz w:val="26"/>
          <w:szCs w:val="26"/>
          <w:lang w:val="vi-VN"/>
        </w:rPr>
        <w:br/>
        <w:t xml:space="preserve">ĐỦ ĐIỀU KIỆN HOẠT ĐỘNG </w:t>
      </w:r>
    </w:p>
    <w:tbl>
      <w:tblPr>
        <w:tblpPr w:leftFromText="180" w:rightFromText="180" w:bottomFromText="160" w:vertAnchor="text" w:horzAnchor="margin" w:tblpY="62"/>
        <w:tblW w:w="8794" w:type="dxa"/>
        <w:tblLook w:val="04A0" w:firstRow="1" w:lastRow="0" w:firstColumn="1" w:lastColumn="0" w:noHBand="0" w:noVBand="1"/>
      </w:tblPr>
      <w:tblGrid>
        <w:gridCol w:w="3832"/>
        <w:gridCol w:w="4962"/>
      </w:tblGrid>
      <w:tr w:rsidR="001D4598" w:rsidRPr="007649DF" w14:paraId="39E95DBC" w14:textId="77777777" w:rsidTr="001E6D18">
        <w:tc>
          <w:tcPr>
            <w:tcW w:w="3832" w:type="dxa"/>
            <w:hideMark/>
          </w:tcPr>
          <w:p w14:paraId="1FD62A6D" w14:textId="77777777" w:rsidR="001D4598" w:rsidRPr="007649DF" w:rsidRDefault="001D4598" w:rsidP="001E6D18">
            <w:pPr>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xe cơ giới</w:t>
            </w:r>
          </w:p>
        </w:tc>
        <w:tc>
          <w:tcPr>
            <w:tcW w:w="4962" w:type="dxa"/>
            <w:hideMark/>
          </w:tcPr>
          <w:p w14:paraId="76266479" w14:textId="77777777" w:rsidR="001D4598" w:rsidRPr="007649DF" w:rsidRDefault="001D4598" w:rsidP="001E6D18">
            <w:pPr>
              <w:widowControl w:val="0"/>
              <w:autoSpaceDE w:val="0"/>
              <w:autoSpaceDN w:val="0"/>
              <w:adjustRightInd w:val="0"/>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khí thải xe mô tô, xe gắn máy</w:t>
            </w:r>
          </w:p>
        </w:tc>
      </w:tr>
    </w:tbl>
    <w:p w14:paraId="48BDBECD" w14:textId="77777777" w:rsidR="001D4598" w:rsidRPr="007649DF" w:rsidRDefault="001D4598" w:rsidP="001D4598">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sz w:val="26"/>
          <w:szCs w:val="26"/>
          <w:lang w:val="vi-VN"/>
        </w:rPr>
        <w:t>Kính gửi: ……………</w:t>
      </w:r>
      <w:r w:rsidRPr="007649DF">
        <w:rPr>
          <w:rFonts w:ascii="Times New Roman" w:hAnsi="Times New Roman" w:cs="Times New Roman"/>
          <w:sz w:val="26"/>
          <w:szCs w:val="26"/>
          <w:vertAlign w:val="superscript"/>
          <w:lang w:val="vi-VN"/>
        </w:rPr>
        <w:t>(2)</w:t>
      </w:r>
      <w:r w:rsidRPr="007649DF">
        <w:rPr>
          <w:rFonts w:ascii="Times New Roman" w:hAnsi="Times New Roman" w:cs="Times New Roman"/>
          <w:sz w:val="26"/>
          <w:szCs w:val="26"/>
          <w:lang w:val="vi-VN"/>
        </w:rPr>
        <w:t>………………</w:t>
      </w:r>
    </w:p>
    <w:p w14:paraId="324D9F95" w14:textId="77777777" w:rsidR="001D4598" w:rsidRPr="007649DF" w:rsidRDefault="001D4598" w:rsidP="001D4598">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1. Tên tổ chức thành lập cơ sở đăng kiểm/cơ sở đăng kiểm: …………………………</w:t>
      </w:r>
    </w:p>
    <w:p w14:paraId="66EFDA30" w14:textId="77777777" w:rsidR="001D4598" w:rsidRPr="007649DF" w:rsidRDefault="001D4598" w:rsidP="001D4598">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2. Địa chỉ: …………………………………………………………………….…………</w:t>
      </w:r>
    </w:p>
    <w:p w14:paraId="1A925315" w14:textId="77777777" w:rsidR="001D4598" w:rsidRPr="007649DF" w:rsidRDefault="001D4598" w:rsidP="001D4598">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3. Số điện thoại: ...................................................Email: .................................................</w:t>
      </w:r>
    </w:p>
    <w:p w14:paraId="7A8A18D4" w14:textId="77777777" w:rsidR="001D4598" w:rsidRPr="007649DF" w:rsidRDefault="001D4598" w:rsidP="001D4598">
      <w:pPr>
        <w:widowControl w:val="0"/>
        <w:autoSpaceDE w:val="0"/>
        <w:autoSpaceDN w:val="0"/>
        <w:adjustRightInd w:val="0"/>
        <w:spacing w:before="60" w:after="60" w:line="240" w:lineRule="auto"/>
        <w:rPr>
          <w:rFonts w:ascii="Times New Roman" w:hAnsi="Times New Roman" w:cs="Times New Roman"/>
          <w:sz w:val="26"/>
          <w:szCs w:val="26"/>
        </w:rPr>
      </w:pPr>
      <w:r w:rsidRPr="007649DF">
        <w:rPr>
          <w:rFonts w:ascii="Times New Roman" w:hAnsi="Times New Roman" w:cs="Times New Roman"/>
          <w:sz w:val="26"/>
          <w:szCs w:val="26"/>
        </w:rPr>
        <w:t xml:space="preserve">4. Đề nghị: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1512"/>
        <w:gridCol w:w="1255"/>
        <w:gridCol w:w="4399"/>
      </w:tblGrid>
      <w:tr w:rsidR="001D4598" w:rsidRPr="007649DF" w14:paraId="2594B70B" w14:textId="77777777" w:rsidTr="001E6D18">
        <w:trPr>
          <w:trHeight w:val="20"/>
        </w:trPr>
        <w:tc>
          <w:tcPr>
            <w:tcW w:w="2052" w:type="dxa"/>
            <w:hideMark/>
          </w:tcPr>
          <w:p w14:paraId="1EE772CE"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xml:space="preserve">□ Cấp mới   </w:t>
            </w:r>
          </w:p>
        </w:tc>
        <w:tc>
          <w:tcPr>
            <w:tcW w:w="7166" w:type="dxa"/>
            <w:gridSpan w:val="3"/>
          </w:tcPr>
          <w:p w14:paraId="302C10FE" w14:textId="77777777" w:rsidR="001D4598" w:rsidRPr="007649DF" w:rsidRDefault="001D4598" w:rsidP="001E6D18">
            <w:pPr>
              <w:widowControl w:val="0"/>
              <w:autoSpaceDE w:val="0"/>
              <w:autoSpaceDN w:val="0"/>
              <w:adjustRightInd w:val="0"/>
              <w:spacing w:before="60" w:after="60"/>
              <w:rPr>
                <w:sz w:val="26"/>
                <w:szCs w:val="26"/>
              </w:rPr>
            </w:pPr>
          </w:p>
        </w:tc>
      </w:tr>
      <w:tr w:rsidR="001D4598" w:rsidRPr="007649DF" w14:paraId="7E29ADDA" w14:textId="77777777" w:rsidTr="001E6D18">
        <w:trPr>
          <w:trHeight w:val="20"/>
        </w:trPr>
        <w:tc>
          <w:tcPr>
            <w:tcW w:w="2052" w:type="dxa"/>
            <w:hideMark/>
          </w:tcPr>
          <w:p w14:paraId="553EE182"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xml:space="preserve">□ Cấp lại                        </w:t>
            </w:r>
          </w:p>
        </w:tc>
        <w:tc>
          <w:tcPr>
            <w:tcW w:w="7166" w:type="dxa"/>
            <w:gridSpan w:val="3"/>
          </w:tcPr>
          <w:p w14:paraId="685E2120" w14:textId="77777777" w:rsidR="001D4598" w:rsidRPr="007649DF" w:rsidRDefault="001D4598" w:rsidP="001E6D18">
            <w:pPr>
              <w:widowControl w:val="0"/>
              <w:autoSpaceDE w:val="0"/>
              <w:autoSpaceDN w:val="0"/>
              <w:adjustRightInd w:val="0"/>
              <w:spacing w:before="60" w:after="60"/>
              <w:rPr>
                <w:sz w:val="26"/>
                <w:szCs w:val="26"/>
              </w:rPr>
            </w:pPr>
          </w:p>
        </w:tc>
      </w:tr>
      <w:tr w:rsidR="001D4598" w:rsidRPr="007649DF" w14:paraId="250ED6D7" w14:textId="77777777" w:rsidTr="001E6D18">
        <w:trPr>
          <w:trHeight w:val="20"/>
        </w:trPr>
        <w:tc>
          <w:tcPr>
            <w:tcW w:w="9218" w:type="dxa"/>
            <w:gridSpan w:val="4"/>
            <w:hideMark/>
          </w:tcPr>
          <w:p w14:paraId="1FFF6D3F"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Số giấy chứng nhận lần gần nhất: .........................</w:t>
            </w:r>
          </w:p>
        </w:tc>
      </w:tr>
      <w:tr w:rsidR="001D4598" w:rsidRPr="007649DF" w14:paraId="79186C4A" w14:textId="77777777" w:rsidTr="001E6D18">
        <w:trPr>
          <w:trHeight w:val="20"/>
        </w:trPr>
        <w:tc>
          <w:tcPr>
            <w:tcW w:w="2052" w:type="dxa"/>
            <w:hideMark/>
          </w:tcPr>
          <w:p w14:paraId="4554BE7C"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xml:space="preserve">- Lý do cấp lại:       </w:t>
            </w:r>
          </w:p>
        </w:tc>
        <w:tc>
          <w:tcPr>
            <w:tcW w:w="1512" w:type="dxa"/>
            <w:hideMark/>
          </w:tcPr>
          <w:p w14:paraId="5F1C86B8"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xml:space="preserve">□ Mất               </w:t>
            </w:r>
          </w:p>
        </w:tc>
        <w:tc>
          <w:tcPr>
            <w:tcW w:w="1255" w:type="dxa"/>
            <w:hideMark/>
          </w:tcPr>
          <w:p w14:paraId="64691B5B"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xml:space="preserve">□ Hỏng         </w:t>
            </w:r>
          </w:p>
        </w:tc>
        <w:tc>
          <w:tcPr>
            <w:tcW w:w="4399" w:type="dxa"/>
            <w:hideMark/>
          </w:tcPr>
          <w:p w14:paraId="2F4B5C15" w14:textId="77777777" w:rsidR="001D4598" w:rsidRPr="007649DF" w:rsidRDefault="001D4598" w:rsidP="001E6D18">
            <w:pPr>
              <w:widowControl w:val="0"/>
              <w:autoSpaceDE w:val="0"/>
              <w:autoSpaceDN w:val="0"/>
              <w:adjustRightInd w:val="0"/>
              <w:spacing w:before="60" w:after="60"/>
              <w:rPr>
                <w:sz w:val="26"/>
                <w:szCs w:val="26"/>
              </w:rPr>
            </w:pPr>
            <w:r w:rsidRPr="007649DF">
              <w:rPr>
                <w:sz w:val="26"/>
                <w:szCs w:val="26"/>
              </w:rPr>
              <w:t>□ Thay đổi nội dung giấy chứng nhận</w:t>
            </w:r>
          </w:p>
        </w:tc>
      </w:tr>
      <w:tr w:rsidR="001D4598" w:rsidRPr="007649DF" w14:paraId="72B0FE9D" w14:textId="77777777" w:rsidTr="001E6D18">
        <w:trPr>
          <w:trHeight w:val="20"/>
        </w:trPr>
        <w:tc>
          <w:tcPr>
            <w:tcW w:w="3564" w:type="dxa"/>
            <w:gridSpan w:val="2"/>
            <w:hideMark/>
          </w:tcPr>
          <w:p w14:paraId="38FF4AD8" w14:textId="77777777" w:rsidR="001D4598" w:rsidRPr="007649DF" w:rsidRDefault="001D4598" w:rsidP="001E6D18">
            <w:pPr>
              <w:widowControl w:val="0"/>
              <w:autoSpaceDE w:val="0"/>
              <w:autoSpaceDN w:val="0"/>
              <w:adjustRightInd w:val="0"/>
              <w:spacing w:before="60" w:after="60"/>
              <w:ind w:right="49"/>
              <w:jc w:val="both"/>
              <w:rPr>
                <w:sz w:val="26"/>
                <w:szCs w:val="26"/>
              </w:rPr>
            </w:pPr>
            <w:r w:rsidRPr="007649DF">
              <w:rPr>
                <w:sz w:val="26"/>
                <w:szCs w:val="26"/>
              </w:rPr>
              <w:t>□ Kiểm tra, đánh giá lại</w:t>
            </w:r>
          </w:p>
        </w:tc>
        <w:tc>
          <w:tcPr>
            <w:tcW w:w="1255" w:type="dxa"/>
          </w:tcPr>
          <w:p w14:paraId="34E712F7" w14:textId="77777777" w:rsidR="001D4598" w:rsidRPr="007649DF" w:rsidRDefault="001D4598" w:rsidP="001E6D18">
            <w:pPr>
              <w:widowControl w:val="0"/>
              <w:autoSpaceDE w:val="0"/>
              <w:autoSpaceDN w:val="0"/>
              <w:adjustRightInd w:val="0"/>
              <w:spacing w:before="60" w:after="60"/>
              <w:rPr>
                <w:sz w:val="26"/>
                <w:szCs w:val="26"/>
              </w:rPr>
            </w:pPr>
          </w:p>
        </w:tc>
        <w:tc>
          <w:tcPr>
            <w:tcW w:w="4399" w:type="dxa"/>
          </w:tcPr>
          <w:p w14:paraId="1FCF670C" w14:textId="77777777" w:rsidR="001D4598" w:rsidRPr="007649DF" w:rsidRDefault="001D4598" w:rsidP="001E6D18">
            <w:pPr>
              <w:widowControl w:val="0"/>
              <w:autoSpaceDE w:val="0"/>
              <w:autoSpaceDN w:val="0"/>
              <w:adjustRightInd w:val="0"/>
              <w:spacing w:before="60" w:after="60"/>
              <w:rPr>
                <w:sz w:val="26"/>
                <w:szCs w:val="26"/>
              </w:rPr>
            </w:pPr>
          </w:p>
        </w:tc>
      </w:tr>
    </w:tbl>
    <w:p w14:paraId="0B24C347" w14:textId="77777777" w:rsidR="001D4598" w:rsidRPr="007649DF" w:rsidRDefault="001D4598" w:rsidP="001D4598">
      <w:pPr>
        <w:widowControl w:val="0"/>
        <w:autoSpaceDE w:val="0"/>
        <w:autoSpaceDN w:val="0"/>
        <w:adjustRightInd w:val="0"/>
        <w:spacing w:before="60" w:after="60" w:line="240" w:lineRule="auto"/>
        <w:ind w:right="49"/>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 Các nội dung đã khắc phục (theo kết luận tại biên bản kiểm tra, đánh giá điều kiện hoạt động số ....):…………………………………………………………….…………</w:t>
      </w:r>
    </w:p>
    <w:p w14:paraId="1C64202F" w14:textId="77777777" w:rsidR="001D4598" w:rsidRPr="007649DF" w:rsidRDefault="001D4598" w:rsidP="001D4598">
      <w:pPr>
        <w:widowControl w:val="0"/>
        <w:autoSpaceDE w:val="0"/>
        <w:autoSpaceDN w:val="0"/>
        <w:adjustRightInd w:val="0"/>
        <w:spacing w:before="60" w:after="60" w:line="240" w:lineRule="auto"/>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w:t>
      </w:r>
      <w:r w:rsidRPr="007649DF">
        <w:rPr>
          <w:rFonts w:ascii="Times New Roman" w:hAnsi="Times New Roman" w:cs="Times New Roman"/>
          <w:sz w:val="26"/>
          <w:szCs w:val="26"/>
          <w:vertAlign w:val="superscript"/>
          <w:lang w:val="vi-VN"/>
        </w:rPr>
        <w:t>(1)</w:t>
      </w:r>
      <w:r w:rsidRPr="007649DF">
        <w:rPr>
          <w:rFonts w:ascii="Times New Roman" w:hAnsi="Times New Roman" w:cs="Times New Roman"/>
          <w:sz w:val="26"/>
          <w:szCs w:val="26"/>
          <w:lang w:val="vi-VN"/>
        </w:rPr>
        <w:t>…………</w:t>
      </w:r>
      <w:r w:rsidRPr="007649DF">
        <w:rPr>
          <w:rFonts w:ascii="Times New Roman" w:hAnsi="Times New Roman" w:cs="Times New Roman"/>
          <w:i/>
          <w:iCs/>
          <w:sz w:val="26"/>
          <w:szCs w:val="26"/>
          <w:lang w:val="vi-VN"/>
        </w:rPr>
        <w:t xml:space="preserve"> </w:t>
      </w:r>
      <w:r w:rsidRPr="007649DF">
        <w:rPr>
          <w:rFonts w:ascii="Times New Roman" w:hAnsi="Times New Roman" w:cs="Times New Roman"/>
          <w:sz w:val="26"/>
          <w:szCs w:val="26"/>
          <w:lang w:val="vi-VN"/>
        </w:rPr>
        <w:t>cam kết các thông tin trên là chính xác.</w:t>
      </w:r>
    </w:p>
    <w:tbl>
      <w:tblPr>
        <w:tblW w:w="0" w:type="auto"/>
        <w:tblBorders>
          <w:insideH w:val="nil"/>
          <w:insideV w:val="nil"/>
        </w:tblBorders>
        <w:tblCellMar>
          <w:left w:w="0" w:type="dxa"/>
          <w:right w:w="0" w:type="dxa"/>
        </w:tblCellMar>
        <w:tblLook w:val="04A0" w:firstRow="1" w:lastRow="0" w:firstColumn="1" w:lastColumn="0" w:noHBand="0" w:noVBand="1"/>
      </w:tblPr>
      <w:tblGrid>
        <w:gridCol w:w="4077"/>
        <w:gridCol w:w="5137"/>
      </w:tblGrid>
      <w:tr w:rsidR="001D4598" w:rsidRPr="007649DF" w14:paraId="04E2547A" w14:textId="77777777" w:rsidTr="001E6D18">
        <w:tc>
          <w:tcPr>
            <w:tcW w:w="4077" w:type="dxa"/>
            <w:tcBorders>
              <w:top w:val="nil"/>
              <w:left w:val="nil"/>
              <w:bottom w:val="nil"/>
              <w:right w:val="nil"/>
            </w:tcBorders>
            <w:tcMar>
              <w:top w:w="0" w:type="dxa"/>
              <w:left w:w="108" w:type="dxa"/>
              <w:bottom w:w="0" w:type="dxa"/>
              <w:right w:w="108" w:type="dxa"/>
            </w:tcMar>
          </w:tcPr>
          <w:p w14:paraId="4833770D" w14:textId="77777777" w:rsidR="001D4598" w:rsidRPr="007649DF" w:rsidRDefault="001D4598" w:rsidP="001E6D18">
            <w:pPr>
              <w:spacing w:before="60" w:after="60" w:line="240" w:lineRule="auto"/>
              <w:rPr>
                <w:rFonts w:ascii="Times New Roman" w:hAnsi="Times New Roman" w:cs="Times New Roman"/>
                <w:b/>
                <w:bCs/>
                <w:i/>
                <w:iCs/>
                <w:sz w:val="26"/>
                <w:szCs w:val="26"/>
                <w:lang w:val="vi-VN"/>
              </w:rPr>
            </w:pPr>
          </w:p>
          <w:p w14:paraId="796B0E9A" w14:textId="77777777" w:rsidR="001D4598" w:rsidRPr="007649DF" w:rsidRDefault="001D4598" w:rsidP="001E6D18">
            <w:pPr>
              <w:spacing w:before="60" w:after="60" w:line="240" w:lineRule="auto"/>
              <w:contextualSpacing/>
              <w:rPr>
                <w:rFonts w:ascii="Times New Roman" w:hAnsi="Times New Roman" w:cs="Times New Roman"/>
                <w:sz w:val="26"/>
                <w:szCs w:val="26"/>
                <w:lang w:val="vi-VN"/>
              </w:rPr>
            </w:pPr>
            <w:r w:rsidRPr="007649DF">
              <w:rPr>
                <w:rFonts w:ascii="Times New Roman" w:hAnsi="Times New Roman" w:cs="Times New Roman"/>
                <w:b/>
                <w:bCs/>
                <w:i/>
                <w:iCs/>
                <w:sz w:val="26"/>
                <w:szCs w:val="26"/>
                <w:lang w:val="vi-VN"/>
              </w:rPr>
              <w:t>Nơi nhận:</w:t>
            </w:r>
            <w:r w:rsidRPr="007649DF">
              <w:rPr>
                <w:rFonts w:ascii="Times New Roman" w:hAnsi="Times New Roman" w:cs="Times New Roman"/>
                <w:b/>
                <w:bCs/>
                <w:i/>
                <w:iCs/>
                <w:sz w:val="26"/>
                <w:szCs w:val="26"/>
                <w:lang w:val="vi-VN"/>
              </w:rPr>
              <w:br/>
            </w:r>
            <w:r w:rsidRPr="007649DF">
              <w:rPr>
                <w:rFonts w:ascii="Times New Roman" w:hAnsi="Times New Roman" w:cs="Times New Roman"/>
                <w:sz w:val="26"/>
                <w:szCs w:val="26"/>
                <w:lang w:val="vi-VN"/>
              </w:rPr>
              <w:t>- Như kính gửi;</w:t>
            </w:r>
            <w:r w:rsidRPr="007649DF">
              <w:rPr>
                <w:rFonts w:ascii="Times New Roman" w:hAnsi="Times New Roman" w:cs="Times New Roman"/>
                <w:sz w:val="26"/>
                <w:szCs w:val="26"/>
                <w:lang w:val="vi-VN"/>
              </w:rPr>
              <w:br/>
              <w:t>- Lưu…</w:t>
            </w:r>
          </w:p>
        </w:tc>
        <w:tc>
          <w:tcPr>
            <w:tcW w:w="5137" w:type="dxa"/>
            <w:tcBorders>
              <w:top w:val="nil"/>
              <w:left w:val="nil"/>
              <w:bottom w:val="nil"/>
              <w:right w:val="nil"/>
            </w:tcBorders>
            <w:tcMar>
              <w:top w:w="0" w:type="dxa"/>
              <w:left w:w="108" w:type="dxa"/>
              <w:bottom w:w="0" w:type="dxa"/>
              <w:right w:w="108" w:type="dxa"/>
            </w:tcMar>
            <w:hideMark/>
          </w:tcPr>
          <w:p w14:paraId="1B1C24D5" w14:textId="77777777" w:rsidR="001D4598" w:rsidRPr="007649DF" w:rsidRDefault="001D4598" w:rsidP="001E6D18">
            <w:pPr>
              <w:spacing w:before="60" w:after="60" w:line="240" w:lineRule="auto"/>
              <w:jc w:val="center"/>
              <w:rPr>
                <w:rFonts w:ascii="Times New Roman" w:hAnsi="Times New Roman" w:cs="Times New Roman"/>
                <w:i/>
                <w:iCs/>
                <w:sz w:val="26"/>
                <w:szCs w:val="26"/>
                <w:lang w:val="vi-VN"/>
              </w:rPr>
            </w:pPr>
            <w:r w:rsidRPr="007649DF">
              <w:rPr>
                <w:rFonts w:ascii="Times New Roman" w:hAnsi="Times New Roman" w:cs="Times New Roman"/>
                <w:i/>
                <w:iCs/>
                <w:sz w:val="26"/>
                <w:szCs w:val="26"/>
                <w:lang w:val="vi-VN"/>
              </w:rPr>
              <w:t>……, ngày …… tháng …… năm ……</w:t>
            </w:r>
          </w:p>
          <w:p w14:paraId="21BDAEA9" w14:textId="77777777" w:rsidR="001D4598" w:rsidRPr="007649DF" w:rsidRDefault="001D4598" w:rsidP="001E6D18">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b/>
                <w:bCs/>
                <w:sz w:val="26"/>
                <w:szCs w:val="26"/>
                <w:lang w:val="vi-VN"/>
              </w:rPr>
              <w:t>TỔ CHỨC THÀNH LẬP CƠ SỞ ĐĂNG KIỂM/CƠ SỞ</w:t>
            </w:r>
            <w:r w:rsidRPr="007649DF">
              <w:rPr>
                <w:rFonts w:ascii="Times New Roman" w:hAnsi="Times New Roman" w:cs="Times New Roman"/>
                <w:sz w:val="26"/>
                <w:szCs w:val="26"/>
                <w:lang w:val="vi-VN"/>
              </w:rPr>
              <w:t xml:space="preserve"> </w:t>
            </w:r>
            <w:r w:rsidRPr="007649DF">
              <w:rPr>
                <w:rFonts w:ascii="Times New Roman" w:hAnsi="Times New Roman" w:cs="Times New Roman"/>
                <w:b/>
                <w:bCs/>
                <w:sz w:val="26"/>
                <w:szCs w:val="26"/>
                <w:lang w:val="vi-VN"/>
              </w:rPr>
              <w:t>ĐĂNG KIỂM</w:t>
            </w:r>
            <w:r w:rsidRPr="007649DF">
              <w:rPr>
                <w:rFonts w:ascii="Times New Roman" w:hAnsi="Times New Roman" w:cs="Times New Roman"/>
                <w:b/>
                <w:bCs/>
                <w:sz w:val="26"/>
                <w:szCs w:val="26"/>
                <w:vertAlign w:val="superscript"/>
                <w:lang w:val="vi-VN"/>
              </w:rPr>
              <w:t>(1)</w:t>
            </w:r>
            <w:r w:rsidRPr="007649DF">
              <w:rPr>
                <w:rFonts w:ascii="Times New Roman" w:hAnsi="Times New Roman" w:cs="Times New Roman"/>
                <w:b/>
                <w:bCs/>
                <w:sz w:val="26"/>
                <w:szCs w:val="26"/>
                <w:lang w:val="vi-VN"/>
              </w:rPr>
              <w:br/>
            </w:r>
            <w:r w:rsidRPr="007649DF">
              <w:rPr>
                <w:rFonts w:ascii="Times New Roman" w:hAnsi="Times New Roman" w:cs="Times New Roman"/>
                <w:i/>
                <w:iCs/>
                <w:sz w:val="26"/>
                <w:szCs w:val="26"/>
                <w:lang w:val="vi-VN"/>
              </w:rPr>
              <w:t>(Ký, ghi rõ họ tên, đóng dấu)</w:t>
            </w:r>
          </w:p>
        </w:tc>
      </w:tr>
    </w:tbl>
    <w:p w14:paraId="79CF7FF1" w14:textId="77777777" w:rsidR="001D4598" w:rsidRPr="007649DF" w:rsidRDefault="001D4598" w:rsidP="001D4598">
      <w:pPr>
        <w:widowControl w:val="0"/>
        <w:autoSpaceDE w:val="0"/>
        <w:autoSpaceDN w:val="0"/>
        <w:adjustRightInd w:val="0"/>
        <w:spacing w:before="60" w:after="60" w:line="240" w:lineRule="auto"/>
        <w:rPr>
          <w:rFonts w:ascii="Times New Roman" w:hAnsi="Times New Roman" w:cs="Times New Roman"/>
          <w:b/>
          <w:i/>
          <w:iCs/>
          <w:sz w:val="26"/>
          <w:szCs w:val="26"/>
          <w:lang w:val="vi-VN"/>
        </w:rPr>
      </w:pPr>
      <w:r w:rsidRPr="007649DF">
        <w:rPr>
          <w:rFonts w:ascii="Times New Roman" w:hAnsi="Times New Roman" w:cs="Times New Roman"/>
          <w:b/>
          <w:i/>
          <w:iCs/>
          <w:sz w:val="26"/>
          <w:szCs w:val="26"/>
          <w:lang w:val="vi-VN"/>
        </w:rPr>
        <w:t>Hướng dẫn ghi:</w:t>
      </w:r>
    </w:p>
    <w:p w14:paraId="286C4686" w14:textId="77777777" w:rsidR="001D4598" w:rsidRPr="007649DF" w:rsidRDefault="001D4598" w:rsidP="001D4598">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 xml:space="preserve">(1) </w:t>
      </w:r>
      <w:r w:rsidRPr="007649DF">
        <w:rPr>
          <w:rFonts w:ascii="Times New Roman" w:hAnsi="Times New Roman" w:cs="Times New Roman"/>
          <w:i/>
          <w:iCs/>
          <w:sz w:val="26"/>
          <w:szCs w:val="26"/>
          <w:lang w:val="vi-VN"/>
        </w:rPr>
        <w:t>Tổ chức thành lập cơ sở đăng kiểm đối với trường hợp cấp mới;</w:t>
      </w:r>
    </w:p>
    <w:p w14:paraId="5CDA53D3" w14:textId="77777777" w:rsidR="001D4598" w:rsidRPr="007649DF" w:rsidRDefault="001D4598" w:rsidP="001D4598">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(2)</w:t>
      </w:r>
      <w:r w:rsidRPr="007649DF">
        <w:rPr>
          <w:rFonts w:ascii="Times New Roman" w:hAnsi="Times New Roman" w:cs="Times New Roman"/>
          <w:i/>
          <w:iCs/>
          <w:sz w:val="26"/>
          <w:szCs w:val="26"/>
          <w:lang w:val="vi-VN"/>
        </w:rPr>
        <w:t xml:space="preserve"> Cơ quan thực hiện kiểm tra, đánh giá.</w:t>
      </w:r>
    </w:p>
    <w:p w14:paraId="3ECEBAFE" w14:textId="77777777" w:rsidR="001D4598" w:rsidRDefault="001D4598" w:rsidP="001D4598">
      <w:r>
        <w:br w:type="page"/>
      </w:r>
    </w:p>
    <w:p w14:paraId="1BE866FC" w14:textId="77777777" w:rsidR="001D4598" w:rsidRPr="007649DF" w:rsidRDefault="001D4598" w:rsidP="001D4598">
      <w:pPr>
        <w:spacing w:before="60" w:line="360" w:lineRule="atLeast"/>
        <w:jc w:val="center"/>
        <w:rPr>
          <w:rFonts w:ascii="Times New Roman" w:eastAsia="Times New Roman" w:hAnsi="Times New Roman" w:cs="Times New Roman"/>
          <w:b/>
          <w:sz w:val="28"/>
          <w:szCs w:val="28"/>
          <w:lang w:val="vi-VN"/>
        </w:rPr>
      </w:pPr>
      <w:r w:rsidRPr="007649DF">
        <w:rPr>
          <w:rFonts w:ascii="Times New Roman" w:eastAsia="Times New Roman" w:hAnsi="Times New Roman" w:cs="Times New Roman"/>
          <w:b/>
          <w:sz w:val="28"/>
          <w:szCs w:val="28"/>
          <w:lang w:val="vi-VN"/>
        </w:rPr>
        <w:lastRenderedPageBreak/>
        <w:t>BẢN THÔNG TIN VỀ CƠ SỞ KIỂM ĐỊNH KHÍ THẢI</w:t>
      </w:r>
    </w:p>
    <w:p w14:paraId="3DC39AAD" w14:textId="77777777" w:rsidR="001D4598" w:rsidRPr="007649DF" w:rsidRDefault="001D4598" w:rsidP="001D4598">
      <w:pPr>
        <w:widowControl w:val="0"/>
        <w:autoSpaceDE w:val="0"/>
        <w:autoSpaceDN w:val="0"/>
        <w:adjustRightInd w:val="0"/>
        <w:spacing w:before="60" w:after="0" w:line="360" w:lineRule="atLeast"/>
        <w:jc w:val="center"/>
        <w:rPr>
          <w:rFonts w:ascii="Times New Roman" w:eastAsia="Times New Roman" w:hAnsi="Times New Roman" w:cs="Times New Roman"/>
          <w:i/>
          <w:sz w:val="26"/>
          <w:szCs w:val="26"/>
          <w:lang w:val="vi-VN"/>
        </w:rPr>
      </w:pPr>
      <w:r w:rsidRPr="007649DF">
        <w:rPr>
          <w:rFonts w:ascii="Times New Roman" w:eastAsia="Times New Roman" w:hAnsi="Times New Roman" w:cs="Times New Roman"/>
          <w:i/>
          <w:sz w:val="26"/>
          <w:szCs w:val="26"/>
          <w:lang w:val="vi-VN"/>
        </w:rPr>
        <w:t>(Kèm theo Văn bản đề nghị cấp giấy chứng nhận đủ điều kiện hoạt động kiểm định ngày ... tháng ... năm của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27"/>
        <w:gridCol w:w="5533"/>
        <w:gridCol w:w="1692"/>
        <w:gridCol w:w="1597"/>
      </w:tblGrid>
      <w:tr w:rsidR="001D4598" w:rsidRPr="007649DF" w14:paraId="4C940B85"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1411C37B"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TT</w:t>
            </w:r>
          </w:p>
        </w:tc>
        <w:tc>
          <w:tcPr>
            <w:tcW w:w="2959" w:type="pct"/>
            <w:tcBorders>
              <w:top w:val="single" w:sz="2" w:space="0" w:color="auto"/>
              <w:left w:val="single" w:sz="2" w:space="0" w:color="auto"/>
              <w:bottom w:val="single" w:sz="2" w:space="0" w:color="auto"/>
              <w:right w:val="single" w:sz="2" w:space="0" w:color="auto"/>
            </w:tcBorders>
            <w:vAlign w:val="center"/>
            <w:hideMark/>
          </w:tcPr>
          <w:p w14:paraId="0884F6FD"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Nội dung</w:t>
            </w:r>
          </w:p>
        </w:tc>
        <w:tc>
          <w:tcPr>
            <w:tcW w:w="905" w:type="pct"/>
            <w:tcBorders>
              <w:top w:val="single" w:sz="2" w:space="0" w:color="auto"/>
              <w:left w:val="single" w:sz="2" w:space="0" w:color="auto"/>
              <w:bottom w:val="single" w:sz="2" w:space="0" w:color="auto"/>
              <w:right w:val="single" w:sz="2" w:space="0" w:color="auto"/>
            </w:tcBorders>
            <w:vAlign w:val="center"/>
            <w:hideMark/>
          </w:tcPr>
          <w:p w14:paraId="70040F50"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Quy định</w:t>
            </w:r>
          </w:p>
        </w:tc>
        <w:tc>
          <w:tcPr>
            <w:tcW w:w="854" w:type="pct"/>
            <w:tcBorders>
              <w:top w:val="single" w:sz="2" w:space="0" w:color="auto"/>
              <w:left w:val="single" w:sz="2" w:space="0" w:color="auto"/>
              <w:bottom w:val="single" w:sz="2" w:space="0" w:color="auto"/>
              <w:right w:val="single" w:sz="2" w:space="0" w:color="auto"/>
            </w:tcBorders>
            <w:vAlign w:val="center"/>
            <w:hideMark/>
          </w:tcPr>
          <w:p w14:paraId="66CC743C"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Theo thực tế</w:t>
            </w:r>
          </w:p>
        </w:tc>
      </w:tr>
      <w:tr w:rsidR="001D4598" w:rsidRPr="007649DF" w14:paraId="4FA10712"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668AD278"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1</w:t>
            </w:r>
          </w:p>
        </w:tc>
        <w:tc>
          <w:tcPr>
            <w:tcW w:w="2959" w:type="pct"/>
            <w:tcBorders>
              <w:top w:val="single" w:sz="2" w:space="0" w:color="auto"/>
              <w:left w:val="single" w:sz="2" w:space="0" w:color="auto"/>
              <w:bottom w:val="single" w:sz="2" w:space="0" w:color="auto"/>
              <w:right w:val="single" w:sz="2" w:space="0" w:color="auto"/>
            </w:tcBorders>
            <w:vAlign w:val="center"/>
            <w:hideMark/>
          </w:tcPr>
          <w:p w14:paraId="76B927AC" w14:textId="77777777" w:rsidR="001D4598" w:rsidRPr="007649DF" w:rsidRDefault="001D4598" w:rsidP="001E6D18">
            <w:pPr>
              <w:widowControl w:val="0"/>
              <w:autoSpaceDE w:val="0"/>
              <w:autoSpaceDN w:val="0"/>
              <w:adjustRightInd w:val="0"/>
              <w:spacing w:before="20" w:after="20" w:line="240" w:lineRule="auto"/>
              <w:ind w:left="57" w:right="57"/>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Diện tích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3833E8C5"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 15m</w:t>
            </w:r>
            <w:r w:rsidRPr="007649DF">
              <w:rPr>
                <w:rFonts w:ascii="Times New Roman" w:eastAsia="Times New Roman" w:hAnsi="Times New Roman" w:cs="Times New Roman"/>
                <w:sz w:val="26"/>
                <w:szCs w:val="26"/>
                <w:vertAlign w:val="superscript"/>
                <w:lang w:val="vi-VN"/>
              </w:rPr>
              <w:t xml:space="preserve">2 </w:t>
            </w:r>
            <w:r w:rsidRPr="007649DF">
              <w:rPr>
                <w:rFonts w:ascii="Times New Roman" w:eastAsia="Times New Roman" w:hAnsi="Times New Roman" w:cs="Times New Roman"/>
                <w:sz w:val="26"/>
                <w:szCs w:val="26"/>
                <w:lang w:val="vi-VN"/>
              </w:rPr>
              <w:t>tương ứng với 01 phương tiện đo khí thải</w:t>
            </w:r>
          </w:p>
        </w:tc>
        <w:tc>
          <w:tcPr>
            <w:tcW w:w="854" w:type="pct"/>
            <w:tcBorders>
              <w:top w:val="single" w:sz="2" w:space="0" w:color="auto"/>
              <w:left w:val="single" w:sz="2" w:space="0" w:color="auto"/>
              <w:bottom w:val="single" w:sz="2" w:space="0" w:color="auto"/>
              <w:right w:val="single" w:sz="2" w:space="0" w:color="auto"/>
            </w:tcBorders>
            <w:vAlign w:val="center"/>
          </w:tcPr>
          <w:p w14:paraId="3A75AE00"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1D4598" w:rsidRPr="007649DF" w14:paraId="217EEEFF" w14:textId="77777777" w:rsidTr="001E6D18">
        <w:trPr>
          <w:trHeight w:val="305"/>
        </w:trPr>
        <w:tc>
          <w:tcPr>
            <w:tcW w:w="282" w:type="pct"/>
            <w:tcBorders>
              <w:top w:val="single" w:sz="2" w:space="0" w:color="auto"/>
              <w:left w:val="single" w:sz="2" w:space="0" w:color="auto"/>
              <w:bottom w:val="single" w:sz="2" w:space="0" w:color="auto"/>
              <w:right w:val="single" w:sz="2" w:space="0" w:color="auto"/>
            </w:tcBorders>
            <w:vAlign w:val="center"/>
            <w:hideMark/>
          </w:tcPr>
          <w:p w14:paraId="6F992BE8"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2</w:t>
            </w:r>
          </w:p>
        </w:tc>
        <w:tc>
          <w:tcPr>
            <w:tcW w:w="2959" w:type="pct"/>
            <w:tcBorders>
              <w:top w:val="single" w:sz="2" w:space="0" w:color="auto"/>
              <w:left w:val="single" w:sz="2" w:space="0" w:color="auto"/>
              <w:bottom w:val="single" w:sz="2" w:space="0" w:color="auto"/>
              <w:right w:val="single" w:sz="2" w:space="0" w:color="auto"/>
            </w:tcBorders>
            <w:hideMark/>
          </w:tcPr>
          <w:p w14:paraId="62365279" w14:textId="77777777" w:rsidR="001D4598" w:rsidRPr="007649DF" w:rsidRDefault="001D4598" w:rsidP="001E6D18">
            <w:pPr>
              <w:widowControl w:val="0"/>
              <w:autoSpaceDE w:val="0"/>
              <w:autoSpaceDN w:val="0"/>
              <w:adjustRightInd w:val="0"/>
              <w:spacing w:before="20" w:after="20" w:line="240" w:lineRule="auto"/>
              <w:ind w:left="57" w:right="57"/>
              <w:jc w:val="both"/>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 xml:space="preserve">Các thông tin niêm yết theo quy định tại Quy chuẩn kỹ thuật quốc gia </w:t>
            </w:r>
            <w:r w:rsidRPr="007649DF">
              <w:rPr>
                <w:rFonts w:ascii="Times New Roman" w:eastAsia="Times New Roman" w:hAnsi="Times New Roman" w:cs="Times New Roman"/>
                <w:iCs/>
                <w:sz w:val="26"/>
                <w:szCs w:val="26"/>
                <w:lang w:val="vi-VN"/>
              </w:rPr>
              <w:t>về cơ sở vật chất kỹ thuật và vị trí cơ sở đăng kiểm xe cơ giới, cơ sở kiểm định khí thải xe mô tô, xe gắn máy</w:t>
            </w:r>
          </w:p>
        </w:tc>
        <w:tc>
          <w:tcPr>
            <w:tcW w:w="905" w:type="pct"/>
            <w:tcBorders>
              <w:top w:val="single" w:sz="2" w:space="0" w:color="auto"/>
              <w:left w:val="single" w:sz="2" w:space="0" w:color="auto"/>
              <w:bottom w:val="single" w:sz="2" w:space="0" w:color="auto"/>
              <w:right w:val="single" w:sz="2" w:space="0" w:color="auto"/>
            </w:tcBorders>
            <w:vAlign w:val="center"/>
            <w:hideMark/>
          </w:tcPr>
          <w:p w14:paraId="5906DB13"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770F500D"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1D4598" w:rsidRPr="007649DF" w14:paraId="1C8D08AC"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1DA3723F"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3</w:t>
            </w:r>
          </w:p>
        </w:tc>
        <w:tc>
          <w:tcPr>
            <w:tcW w:w="2959" w:type="pct"/>
            <w:tcBorders>
              <w:top w:val="single" w:sz="2" w:space="0" w:color="auto"/>
              <w:left w:val="single" w:sz="2" w:space="0" w:color="auto"/>
              <w:bottom w:val="single" w:sz="2" w:space="0" w:color="auto"/>
              <w:right w:val="single" w:sz="2" w:space="0" w:color="auto"/>
            </w:tcBorders>
            <w:hideMark/>
          </w:tcPr>
          <w:p w14:paraId="2262AAEA" w14:textId="77777777" w:rsidR="001D4598" w:rsidRPr="007649DF" w:rsidRDefault="001D4598" w:rsidP="001E6D18">
            <w:pPr>
              <w:widowControl w:val="0"/>
              <w:autoSpaceDE w:val="0"/>
              <w:autoSpaceDN w:val="0"/>
              <w:adjustRightInd w:val="0"/>
              <w:spacing w:before="20" w:after="20" w:line="240" w:lineRule="auto"/>
              <w:ind w:left="57" w:right="57"/>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Khu vực chờ và trả kết quả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3E43862F"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3F7F953D"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1D4598" w:rsidRPr="007649DF" w14:paraId="39BBC5E3"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69927B35"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4</w:t>
            </w:r>
          </w:p>
        </w:tc>
        <w:tc>
          <w:tcPr>
            <w:tcW w:w="2959" w:type="pct"/>
            <w:tcBorders>
              <w:top w:val="single" w:sz="2" w:space="0" w:color="auto"/>
              <w:left w:val="single" w:sz="2" w:space="0" w:color="auto"/>
              <w:bottom w:val="single" w:sz="2" w:space="0" w:color="auto"/>
              <w:right w:val="single" w:sz="2" w:space="0" w:color="auto"/>
            </w:tcBorders>
            <w:vAlign w:val="center"/>
            <w:hideMark/>
          </w:tcPr>
          <w:p w14:paraId="338DA075" w14:textId="77777777" w:rsidR="001D4598" w:rsidRPr="007649DF" w:rsidRDefault="001D4598"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rPr>
              <w:t>Khu vực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5B517A2D"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5FC8E9BC"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r w:rsidR="001D4598" w:rsidRPr="007649DF" w14:paraId="29B939CA"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73A36137"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5</w:t>
            </w:r>
          </w:p>
        </w:tc>
        <w:tc>
          <w:tcPr>
            <w:tcW w:w="2959" w:type="pct"/>
            <w:tcBorders>
              <w:top w:val="single" w:sz="2" w:space="0" w:color="auto"/>
              <w:left w:val="single" w:sz="2" w:space="0" w:color="auto"/>
              <w:bottom w:val="single" w:sz="2" w:space="0" w:color="auto"/>
              <w:right w:val="single" w:sz="2" w:space="0" w:color="auto"/>
            </w:tcBorders>
            <w:vAlign w:val="center"/>
            <w:hideMark/>
          </w:tcPr>
          <w:p w14:paraId="5DD56D52" w14:textId="77777777" w:rsidR="001D4598" w:rsidRPr="007649DF" w:rsidRDefault="001D4598"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Camera giám sát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5FCFC3D2"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409831BF" w14:textId="77777777" w:rsidR="001D4598" w:rsidRPr="007649DF" w:rsidRDefault="001D4598"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bl>
    <w:p w14:paraId="41EAC636" w14:textId="77777777" w:rsidR="001D4598" w:rsidRPr="007649DF" w:rsidRDefault="001D4598" w:rsidP="001D4598">
      <w:pPr>
        <w:widowControl w:val="0"/>
        <w:autoSpaceDE w:val="0"/>
        <w:autoSpaceDN w:val="0"/>
        <w:adjustRightInd w:val="0"/>
        <w:spacing w:before="60" w:after="0" w:line="360" w:lineRule="atLeast"/>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r w:rsidRPr="007649DF">
        <w:rPr>
          <w:rFonts w:ascii="Times New Roman" w:eastAsia="Times New Roman" w:hAnsi="Times New Roman" w:cs="Times New Roman"/>
          <w:sz w:val="26"/>
          <w:szCs w:val="26"/>
          <w:lang w:val="vi-VN"/>
        </w:rPr>
        <w:t xml:space="preserve"> </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vertAlign w:val="superscript"/>
          <w:lang w:val="vi-VN"/>
        </w:rPr>
        <w:t>1</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rPr>
        <w:t>.... cam kết những nội dung trên là đúng thực tế.</w:t>
      </w:r>
    </w:p>
    <w:p w14:paraId="66C2D890" w14:textId="77777777" w:rsidR="001D4598" w:rsidRPr="007649DF" w:rsidRDefault="001D4598" w:rsidP="001D4598">
      <w:pPr>
        <w:widowControl w:val="0"/>
        <w:autoSpaceDE w:val="0"/>
        <w:autoSpaceDN w:val="0"/>
        <w:adjustRightInd w:val="0"/>
        <w:spacing w:before="60" w:after="0" w:line="360" w:lineRule="atLeast"/>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7"/>
        <w:gridCol w:w="4928"/>
      </w:tblGrid>
      <w:tr w:rsidR="001D4598" w:rsidRPr="007649DF" w14:paraId="2CA76A45" w14:textId="77777777" w:rsidTr="001E6D18">
        <w:trPr>
          <w:trHeight w:val="2094"/>
        </w:trPr>
        <w:tc>
          <w:tcPr>
            <w:tcW w:w="4428" w:type="dxa"/>
          </w:tcPr>
          <w:p w14:paraId="5BFAE913" w14:textId="77777777" w:rsidR="001D4598" w:rsidRPr="007649DF" w:rsidRDefault="001D4598" w:rsidP="001E6D18">
            <w:pPr>
              <w:spacing w:before="60" w:after="0" w:line="360" w:lineRule="atLeast"/>
              <w:rPr>
                <w:rFonts w:ascii="Times New Roman" w:eastAsia="Arial Unicode MS" w:hAnsi="Times New Roman" w:cs="Times New Roman"/>
                <w:sz w:val="26"/>
                <w:szCs w:val="26"/>
              </w:rPr>
            </w:pPr>
          </w:p>
          <w:p w14:paraId="43CC52CC" w14:textId="77777777" w:rsidR="001D4598" w:rsidRPr="007649DF" w:rsidRDefault="001D4598" w:rsidP="001E6D18">
            <w:pPr>
              <w:spacing w:before="60" w:after="0" w:line="360" w:lineRule="atLeast"/>
              <w:rPr>
                <w:rFonts w:ascii="Times New Roman" w:eastAsia="Arial Unicode MS" w:hAnsi="Times New Roman" w:cs="Times New Roman"/>
                <w:sz w:val="26"/>
                <w:szCs w:val="26"/>
              </w:rPr>
            </w:pPr>
          </w:p>
        </w:tc>
        <w:tc>
          <w:tcPr>
            <w:tcW w:w="4928" w:type="dxa"/>
            <w:hideMark/>
          </w:tcPr>
          <w:p w14:paraId="10912E3C" w14:textId="77777777" w:rsidR="001D4598" w:rsidRPr="007649DF" w:rsidRDefault="001D4598"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 xml:space="preserve">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rPr>
              <w:t xml:space="preserve">/Tổ chức </w:t>
            </w:r>
            <w:r w:rsidRPr="007649DF">
              <w:rPr>
                <w:rFonts w:ascii="Times New Roman" w:eastAsia="Arial Unicode MS" w:hAnsi="Times New Roman" w:cs="Times New Roman"/>
                <w:b/>
                <w:sz w:val="26"/>
                <w:szCs w:val="26"/>
              </w:rPr>
              <w:br/>
              <w:t xml:space="preserve">thành lập 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b/>
                <w:sz w:val="26"/>
                <w:szCs w:val="26"/>
                <w:vertAlign w:val="superscript"/>
                <w:lang w:val="vi-VN"/>
              </w:rPr>
              <w:t>2</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i/>
                <w:sz w:val="26"/>
                <w:szCs w:val="26"/>
                <w:vertAlign w:val="superscript"/>
              </w:rPr>
              <w:br/>
            </w:r>
            <w:r w:rsidRPr="007649DF">
              <w:rPr>
                <w:rFonts w:ascii="Times New Roman" w:eastAsia="Arial Unicode MS" w:hAnsi="Times New Roman" w:cs="Times New Roman"/>
                <w:i/>
                <w:sz w:val="26"/>
                <w:szCs w:val="26"/>
              </w:rPr>
              <w:t>(Ký tên, đóng dấu)</w:t>
            </w:r>
          </w:p>
        </w:tc>
      </w:tr>
    </w:tbl>
    <w:p w14:paraId="2DA4B4EE" w14:textId="77777777" w:rsidR="001D4598" w:rsidRPr="007649DF" w:rsidRDefault="001D4598" w:rsidP="001D4598">
      <w:pPr>
        <w:widowControl w:val="0"/>
        <w:autoSpaceDE w:val="0"/>
        <w:autoSpaceDN w:val="0"/>
        <w:adjustRightInd w:val="0"/>
        <w:spacing w:before="60" w:after="0" w:line="240" w:lineRule="auto"/>
        <w:jc w:val="both"/>
        <w:rPr>
          <w:rFonts w:ascii="Times New Roman" w:eastAsia="Times New Roman" w:hAnsi="Times New Roman" w:cs="Times New Roman"/>
          <w:b/>
          <w:i/>
          <w:iCs/>
          <w:sz w:val="24"/>
          <w:szCs w:val="26"/>
        </w:rPr>
      </w:pPr>
      <w:r w:rsidRPr="007649DF">
        <w:rPr>
          <w:rFonts w:ascii="Times New Roman" w:eastAsia="Times New Roman" w:hAnsi="Times New Roman" w:cs="Times New Roman"/>
          <w:b/>
          <w:i/>
          <w:iCs/>
          <w:sz w:val="24"/>
          <w:szCs w:val="26"/>
        </w:rPr>
        <w:t>Hướng dẫn ghi:</w:t>
      </w:r>
    </w:p>
    <w:p w14:paraId="22BDDC77" w14:textId="77777777" w:rsidR="001D4598" w:rsidRPr="007649DF" w:rsidRDefault="001D4598" w:rsidP="001D4598">
      <w:pPr>
        <w:widowControl w:val="0"/>
        <w:autoSpaceDE w:val="0"/>
        <w:autoSpaceDN w:val="0"/>
        <w:adjustRightInd w:val="0"/>
        <w:spacing w:before="60" w:after="0" w:line="240" w:lineRule="auto"/>
        <w:jc w:val="both"/>
        <w:rPr>
          <w:rFonts w:ascii="Times New Roman" w:eastAsia="Times New Roman" w:hAnsi="Times New Roman" w:cs="Times New Roman"/>
          <w:i/>
          <w:sz w:val="24"/>
          <w:szCs w:val="26"/>
          <w:lang w:val="vi-VN"/>
        </w:rPr>
      </w:pPr>
      <w:r w:rsidRPr="007649DF">
        <w:rPr>
          <w:rFonts w:ascii="Times New Roman" w:eastAsia="Times New Roman" w:hAnsi="Times New Roman" w:cs="Times New Roman"/>
          <w:i/>
          <w:sz w:val="24"/>
          <w:szCs w:val="26"/>
          <w:vertAlign w:val="superscript"/>
        </w:rPr>
        <w:t xml:space="preserve"> (</w:t>
      </w: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vertAlign w:val="superscript"/>
        </w:rPr>
        <w:t>)</w:t>
      </w:r>
      <w:r w:rsidRPr="007649DF">
        <w:rPr>
          <w:rFonts w:ascii="Times New Roman" w:eastAsia="Times New Roman" w:hAnsi="Times New Roman" w:cs="Times New Roman"/>
          <w:i/>
          <w:sz w:val="24"/>
          <w:szCs w:val="26"/>
        </w:rPr>
        <w:t xml:space="preserve"> Cơ sở </w:t>
      </w:r>
      <w:r w:rsidRPr="007649DF">
        <w:rPr>
          <w:rFonts w:ascii="Times New Roman" w:eastAsia="Times New Roman" w:hAnsi="Times New Roman" w:cs="Times New Roman"/>
          <w:i/>
          <w:sz w:val="24"/>
          <w:szCs w:val="26"/>
          <w:lang w:val="vi-VN"/>
        </w:rPr>
        <w:t>kiểm định khí thải</w:t>
      </w:r>
      <w:r w:rsidRPr="007649DF">
        <w:rPr>
          <w:rFonts w:ascii="Times New Roman" w:eastAsia="Times New Roman" w:hAnsi="Times New Roman" w:cs="Times New Roman"/>
          <w:i/>
          <w:sz w:val="24"/>
          <w:szCs w:val="26"/>
        </w:rPr>
        <w:t xml:space="preserve">/Tổ chức thành lập cơ sở kiểm định khí </w:t>
      </w:r>
      <w:r w:rsidRPr="007649DF">
        <w:rPr>
          <w:rFonts w:ascii="Times New Roman" w:eastAsia="Times New Roman" w:hAnsi="Times New Roman" w:cs="Times New Roman"/>
          <w:i/>
          <w:sz w:val="24"/>
          <w:szCs w:val="26"/>
          <w:lang w:val="vi-VN"/>
        </w:rPr>
        <w:t>thải;</w:t>
      </w:r>
    </w:p>
    <w:p w14:paraId="68BF7813" w14:textId="77777777" w:rsidR="001D4598" w:rsidRPr="007649DF" w:rsidRDefault="001D4598" w:rsidP="001D4598">
      <w:pPr>
        <w:widowControl w:val="0"/>
        <w:autoSpaceDE w:val="0"/>
        <w:autoSpaceDN w:val="0"/>
        <w:adjustRightInd w:val="0"/>
        <w:spacing w:before="60" w:after="0" w:line="240" w:lineRule="auto"/>
        <w:jc w:val="both"/>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(2)</w:t>
      </w:r>
      <w:r w:rsidRPr="007649DF">
        <w:rPr>
          <w:rFonts w:ascii="Times New Roman" w:eastAsia="Times New Roman" w:hAnsi="Times New Roman" w:cs="Times New Roman"/>
          <w:i/>
          <w:sz w:val="24"/>
          <w:szCs w:val="26"/>
          <w:lang w:val="vi-VN"/>
        </w:rPr>
        <w:t xml:space="preserve"> Tổ chức thành lập cơ sở kiểm định khí thải đối với trường hợp kiểm tra, đánh giá cấp mới giấy chứng nhận.</w:t>
      </w:r>
    </w:p>
    <w:p w14:paraId="146E6F9C" w14:textId="77777777" w:rsidR="001D4598" w:rsidRPr="00A3744B" w:rsidRDefault="001D4598" w:rsidP="001D4598"/>
    <w:p w14:paraId="35B108B3" w14:textId="77777777" w:rsidR="001D4598" w:rsidRDefault="001D4598" w:rsidP="005159DA">
      <w:pPr>
        <w:tabs>
          <w:tab w:val="left" w:pos="1606"/>
        </w:tabs>
        <w:rPr>
          <w:rFonts w:ascii="Times New Roman" w:hAnsi="Times New Roman" w:cs="Times New Roman"/>
          <w:sz w:val="28"/>
          <w:szCs w:val="28"/>
        </w:rPr>
      </w:pPr>
    </w:p>
    <w:p w14:paraId="463D8397" w14:textId="77777777" w:rsidR="00F81967" w:rsidRDefault="00F81967" w:rsidP="005159DA">
      <w:pPr>
        <w:tabs>
          <w:tab w:val="left" w:pos="1606"/>
        </w:tabs>
        <w:rPr>
          <w:rFonts w:ascii="Times New Roman" w:hAnsi="Times New Roman" w:cs="Times New Roman"/>
          <w:sz w:val="28"/>
          <w:szCs w:val="28"/>
        </w:rPr>
      </w:pPr>
    </w:p>
    <w:p w14:paraId="2B2FA83D" w14:textId="77777777" w:rsidR="005041A9" w:rsidRDefault="005041A9" w:rsidP="005159DA">
      <w:pPr>
        <w:tabs>
          <w:tab w:val="left" w:pos="1606"/>
        </w:tabs>
        <w:rPr>
          <w:rFonts w:ascii="Times New Roman" w:hAnsi="Times New Roman" w:cs="Times New Roman"/>
          <w:sz w:val="28"/>
          <w:szCs w:val="28"/>
        </w:rPr>
      </w:pPr>
    </w:p>
    <w:p w14:paraId="2142ECF0" w14:textId="77777777" w:rsidR="005041A9" w:rsidRDefault="005041A9" w:rsidP="005159DA">
      <w:pPr>
        <w:tabs>
          <w:tab w:val="left" w:pos="1606"/>
        </w:tabs>
        <w:rPr>
          <w:rFonts w:ascii="Times New Roman" w:hAnsi="Times New Roman" w:cs="Times New Roman"/>
          <w:sz w:val="28"/>
          <w:szCs w:val="28"/>
        </w:rPr>
      </w:pPr>
    </w:p>
    <w:p w14:paraId="5235B2A2" w14:textId="77777777" w:rsidR="005041A9" w:rsidRDefault="005041A9" w:rsidP="005159DA">
      <w:pPr>
        <w:tabs>
          <w:tab w:val="left" w:pos="1606"/>
        </w:tabs>
        <w:rPr>
          <w:rFonts w:ascii="Times New Roman" w:hAnsi="Times New Roman" w:cs="Times New Roman"/>
          <w:sz w:val="28"/>
          <w:szCs w:val="28"/>
        </w:rPr>
      </w:pPr>
    </w:p>
    <w:p w14:paraId="779809BF" w14:textId="77777777" w:rsidR="005041A9" w:rsidRDefault="005041A9" w:rsidP="005159DA">
      <w:pPr>
        <w:tabs>
          <w:tab w:val="left" w:pos="1606"/>
        </w:tabs>
        <w:rPr>
          <w:rFonts w:ascii="Times New Roman" w:hAnsi="Times New Roman" w:cs="Times New Roman"/>
          <w:sz w:val="28"/>
          <w:szCs w:val="28"/>
        </w:rPr>
      </w:pPr>
    </w:p>
    <w:p w14:paraId="036A4066" w14:textId="77777777" w:rsidR="005041A9" w:rsidRDefault="005041A9" w:rsidP="005159DA">
      <w:pPr>
        <w:tabs>
          <w:tab w:val="left" w:pos="1606"/>
        </w:tabs>
        <w:rPr>
          <w:rFonts w:ascii="Times New Roman" w:hAnsi="Times New Roman" w:cs="Times New Roman"/>
          <w:sz w:val="28"/>
          <w:szCs w:val="28"/>
        </w:rPr>
      </w:pPr>
    </w:p>
    <w:p w14:paraId="74A1FE94" w14:textId="77777777" w:rsidR="00591C94" w:rsidRDefault="00591C94" w:rsidP="005159DA">
      <w:pPr>
        <w:tabs>
          <w:tab w:val="left" w:pos="1606"/>
        </w:tabs>
        <w:rPr>
          <w:rFonts w:ascii="Times New Roman" w:hAnsi="Times New Roman" w:cs="Times New Roman"/>
          <w:sz w:val="28"/>
          <w:szCs w:val="28"/>
        </w:rPr>
      </w:pPr>
    </w:p>
    <w:p w14:paraId="30B660E4" w14:textId="77777777" w:rsidR="005041A9" w:rsidRPr="007649DF" w:rsidRDefault="005041A9" w:rsidP="005041A9">
      <w:pPr>
        <w:jc w:val="center"/>
        <w:rPr>
          <w:rFonts w:ascii="Times New Roman" w:eastAsia="Times New Roman" w:hAnsi="Times New Roman" w:cs="Times New Roman"/>
          <w:b/>
          <w:bCs/>
          <w:sz w:val="26"/>
          <w:szCs w:val="26"/>
        </w:rPr>
      </w:pPr>
      <w:r w:rsidRPr="007649DF">
        <w:rPr>
          <w:rFonts w:ascii="Times New Roman" w:eastAsia="Times New Roman" w:hAnsi="Times New Roman" w:cs="Times New Roman"/>
          <w:b/>
          <w:bCs/>
          <w:sz w:val="26"/>
          <w:szCs w:val="26"/>
        </w:rPr>
        <w:t>MẪU DANH SÁCH TRÍCH NGANG NHÂN LỰC CỦA CƠ SỞ ĐĂNG KIỂM</w:t>
      </w:r>
    </w:p>
    <w:p w14:paraId="5FAFDBAD" w14:textId="77777777" w:rsidR="005041A9" w:rsidRPr="007649DF" w:rsidRDefault="005041A9" w:rsidP="005041A9">
      <w:pPr>
        <w:spacing w:after="0" w:line="240" w:lineRule="auto"/>
        <w:jc w:val="center"/>
        <w:rPr>
          <w:rFonts w:ascii="Times New Roman" w:eastAsia="Times New Roman" w:hAnsi="Times New Roman" w:cs="Times New Roman"/>
          <w:i/>
          <w:iCs/>
          <w:sz w:val="26"/>
          <w:szCs w:val="26"/>
        </w:rPr>
      </w:pPr>
    </w:p>
    <w:tbl>
      <w:tblPr>
        <w:tblW w:w="10206" w:type="dxa"/>
        <w:tblLook w:val="01E0" w:firstRow="1" w:lastRow="1" w:firstColumn="1" w:lastColumn="1" w:noHBand="0" w:noVBand="0"/>
      </w:tblPr>
      <w:tblGrid>
        <w:gridCol w:w="2694"/>
        <w:gridCol w:w="7512"/>
      </w:tblGrid>
      <w:tr w:rsidR="005041A9" w:rsidRPr="007649DF" w14:paraId="106DB2B0" w14:textId="77777777" w:rsidTr="001E6D18">
        <w:tc>
          <w:tcPr>
            <w:tcW w:w="2694" w:type="dxa"/>
            <w:hideMark/>
          </w:tcPr>
          <w:p w14:paraId="788B554F" w14:textId="77777777" w:rsidR="005041A9" w:rsidRPr="007649DF" w:rsidRDefault="005041A9" w:rsidP="001E6D18">
            <w:pPr>
              <w:spacing w:before="60" w:after="0" w:line="360" w:lineRule="atLeast"/>
              <w:jc w:val="center"/>
              <w:rPr>
                <w:rFonts w:ascii="Times New Roman" w:eastAsia="Arial Unicode MS" w:hAnsi="Times New Roman" w:cs="Times New Roman"/>
                <w:b/>
                <w:sz w:val="26"/>
                <w:szCs w:val="26"/>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7512" w:type="dxa"/>
            <w:hideMark/>
          </w:tcPr>
          <w:p w14:paraId="1454B342" w14:textId="77777777" w:rsidR="005041A9" w:rsidRPr="007649DF" w:rsidRDefault="005041A9"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CỘNG HÒA XÃ HỘI CHỦ NGHĨA VIỆT NAM</w:t>
            </w:r>
            <w:r w:rsidRPr="007649DF">
              <w:rPr>
                <w:rFonts w:ascii="Times New Roman" w:eastAsia="Arial Unicode MS" w:hAnsi="Times New Roman" w:cs="Times New Roman"/>
                <w:b/>
                <w:sz w:val="26"/>
                <w:szCs w:val="26"/>
              </w:rPr>
              <w:br/>
              <w:t xml:space="preserve">Độc lập - Tự do - Hạnh phúc </w:t>
            </w:r>
            <w:r w:rsidRPr="007649DF">
              <w:rPr>
                <w:rFonts w:ascii="Times New Roman" w:eastAsia="Arial Unicode MS" w:hAnsi="Times New Roman" w:cs="Times New Roman"/>
                <w:b/>
                <w:sz w:val="26"/>
                <w:szCs w:val="26"/>
              </w:rPr>
              <w:br/>
              <w:t>---------------</w:t>
            </w:r>
          </w:p>
        </w:tc>
      </w:tr>
    </w:tbl>
    <w:p w14:paraId="5B6CB6E5" w14:textId="77777777" w:rsidR="005041A9" w:rsidRPr="007649DF" w:rsidRDefault="005041A9" w:rsidP="005041A9">
      <w:pPr>
        <w:spacing w:before="60" w:after="240" w:line="360" w:lineRule="atLeast"/>
        <w:jc w:val="center"/>
        <w:rPr>
          <w:rFonts w:ascii="Times New Roman" w:eastAsia="Times New Roman" w:hAnsi="Times New Roman" w:cs="Times New Roman"/>
          <w:b/>
          <w:bCs/>
          <w:sz w:val="26"/>
          <w:szCs w:val="26"/>
          <w:lang w:val="vi-VN"/>
        </w:rPr>
      </w:pPr>
      <w:r w:rsidRPr="007649DF">
        <w:rPr>
          <w:rFonts w:ascii="Times New Roman" w:eastAsia="Times New Roman" w:hAnsi="Times New Roman" w:cs="Times New Roman"/>
          <w:b/>
          <w:bCs/>
          <w:sz w:val="26"/>
          <w:szCs w:val="26"/>
        </w:rPr>
        <w:t>DANH SÁCH TRÍCH NGANG NHÂN LỰC CỦA CƠ SỞ ĐĂNG KIỂM</w:t>
      </w:r>
    </w:p>
    <w:tbl>
      <w:tblPr>
        <w:tblW w:w="5050"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1882"/>
        <w:gridCol w:w="736"/>
        <w:gridCol w:w="1010"/>
        <w:gridCol w:w="917"/>
        <w:gridCol w:w="1010"/>
        <w:gridCol w:w="1289"/>
        <w:gridCol w:w="1140"/>
        <w:gridCol w:w="1078"/>
      </w:tblGrid>
      <w:tr w:rsidR="005041A9" w:rsidRPr="007649DF" w14:paraId="495087EB" w14:textId="77777777" w:rsidTr="001E6D18">
        <w:trPr>
          <w:trHeight w:val="1152"/>
        </w:trPr>
        <w:tc>
          <w:tcPr>
            <w:tcW w:w="199" w:type="pct"/>
            <w:tcBorders>
              <w:top w:val="single" w:sz="4" w:space="0" w:color="auto"/>
              <w:left w:val="single" w:sz="4" w:space="0" w:color="auto"/>
              <w:bottom w:val="single" w:sz="4" w:space="0" w:color="auto"/>
              <w:right w:val="single" w:sz="4" w:space="0" w:color="auto"/>
            </w:tcBorders>
            <w:vAlign w:val="center"/>
            <w:hideMark/>
          </w:tcPr>
          <w:p w14:paraId="74B1486E"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TT</w:t>
            </w:r>
          </w:p>
        </w:tc>
        <w:tc>
          <w:tcPr>
            <w:tcW w:w="997" w:type="pct"/>
            <w:tcBorders>
              <w:top w:val="single" w:sz="4" w:space="0" w:color="auto"/>
              <w:left w:val="single" w:sz="4" w:space="0" w:color="auto"/>
              <w:bottom w:val="single" w:sz="4" w:space="0" w:color="auto"/>
              <w:right w:val="single" w:sz="4" w:space="0" w:color="auto"/>
            </w:tcBorders>
            <w:vAlign w:val="center"/>
            <w:hideMark/>
          </w:tcPr>
          <w:p w14:paraId="50348A9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Họ và tên</w:t>
            </w:r>
          </w:p>
        </w:tc>
        <w:tc>
          <w:tcPr>
            <w:tcW w:w="390" w:type="pct"/>
            <w:tcBorders>
              <w:top w:val="single" w:sz="4" w:space="0" w:color="auto"/>
              <w:left w:val="single" w:sz="4" w:space="0" w:color="auto"/>
              <w:bottom w:val="single" w:sz="4" w:space="0" w:color="auto"/>
              <w:right w:val="single" w:sz="4" w:space="0" w:color="auto"/>
            </w:tcBorders>
            <w:vAlign w:val="center"/>
            <w:hideMark/>
          </w:tcPr>
          <w:p w14:paraId="0AB67D2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Năm sinh</w:t>
            </w:r>
          </w:p>
        </w:tc>
        <w:tc>
          <w:tcPr>
            <w:tcW w:w="535" w:type="pct"/>
            <w:tcBorders>
              <w:top w:val="single" w:sz="4" w:space="0" w:color="auto"/>
              <w:left w:val="single" w:sz="4" w:space="0" w:color="auto"/>
              <w:bottom w:val="single" w:sz="4" w:space="0" w:color="auto"/>
              <w:right w:val="single" w:sz="4" w:space="0" w:color="auto"/>
            </w:tcBorders>
            <w:vAlign w:val="center"/>
            <w:hideMark/>
          </w:tcPr>
          <w:p w14:paraId="15ED26E1"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CCCD/</w:t>
            </w:r>
          </w:p>
          <w:p w14:paraId="45F93F0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Căn cước/</w:t>
            </w:r>
            <w:r w:rsidRPr="007649DF">
              <w:rPr>
                <w:rFonts w:ascii="Times New Roman" w:eastAsia="Times New Roman" w:hAnsi="Times New Roman" w:cs="Times New Roman"/>
                <w:b/>
                <w:sz w:val="24"/>
                <w:szCs w:val="26"/>
                <w:lang w:val="vi-VN"/>
              </w:rPr>
              <w:br/>
              <w:t xml:space="preserve">Số hộ chiếu </w:t>
            </w:r>
          </w:p>
        </w:tc>
        <w:tc>
          <w:tcPr>
            <w:tcW w:w="486" w:type="pct"/>
            <w:tcBorders>
              <w:top w:val="single" w:sz="4" w:space="0" w:color="auto"/>
              <w:left w:val="single" w:sz="4" w:space="0" w:color="auto"/>
              <w:bottom w:val="single" w:sz="4" w:space="0" w:color="auto"/>
              <w:right w:val="single" w:sz="4" w:space="0" w:color="auto"/>
            </w:tcBorders>
            <w:vAlign w:val="center"/>
            <w:hideMark/>
          </w:tcPr>
          <w:p w14:paraId="05F4FA9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Chức danh/</w:t>
            </w:r>
            <w:r w:rsidRPr="007649DF">
              <w:rPr>
                <w:rFonts w:ascii="Times New Roman" w:eastAsia="Times New Roman" w:hAnsi="Times New Roman" w:cs="Times New Roman"/>
                <w:b/>
                <w:sz w:val="24"/>
                <w:szCs w:val="26"/>
                <w:lang w:val="vi-VN"/>
              </w:rPr>
              <w:br/>
              <w:t>chức vụ</w:t>
            </w:r>
          </w:p>
        </w:tc>
        <w:tc>
          <w:tcPr>
            <w:tcW w:w="535" w:type="pct"/>
            <w:tcBorders>
              <w:top w:val="single" w:sz="4" w:space="0" w:color="auto"/>
              <w:left w:val="single" w:sz="4" w:space="0" w:color="auto"/>
              <w:bottom w:val="single" w:sz="4" w:space="0" w:color="auto"/>
              <w:right w:val="single" w:sz="4" w:space="0" w:color="auto"/>
            </w:tcBorders>
            <w:vAlign w:val="center"/>
            <w:hideMark/>
          </w:tcPr>
          <w:p w14:paraId="223D5788"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 xml:space="preserve">Số </w:t>
            </w:r>
            <w:r w:rsidRPr="007649DF">
              <w:rPr>
                <w:rFonts w:ascii="Times New Roman" w:eastAsia="Times New Roman" w:hAnsi="Times New Roman" w:cs="Times New Roman"/>
                <w:b/>
                <w:sz w:val="24"/>
                <w:szCs w:val="26"/>
                <w:lang w:val="vi-VN"/>
              </w:rPr>
              <w:t xml:space="preserve">Chứng chỉ </w:t>
            </w:r>
          </w:p>
          <w:p w14:paraId="2653C17E"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ĐKV</w:t>
            </w:r>
          </w:p>
        </w:tc>
        <w:tc>
          <w:tcPr>
            <w:tcW w:w="683" w:type="pct"/>
            <w:tcBorders>
              <w:top w:val="single" w:sz="4" w:space="0" w:color="auto"/>
              <w:left w:val="single" w:sz="4" w:space="0" w:color="auto"/>
              <w:bottom w:val="single" w:sz="4" w:space="0" w:color="auto"/>
              <w:right w:val="single" w:sz="4" w:space="0" w:color="auto"/>
            </w:tcBorders>
            <w:vAlign w:val="center"/>
            <w:hideMark/>
          </w:tcPr>
          <w:p w14:paraId="7632C461"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Kỷ luật (Có/</w:t>
            </w:r>
            <w:r w:rsidRPr="007649DF">
              <w:rPr>
                <w:rFonts w:ascii="Times New Roman" w:eastAsia="Times New Roman" w:hAnsi="Times New Roman" w:cs="Times New Roman"/>
                <w:b/>
                <w:sz w:val="24"/>
                <w:szCs w:val="26"/>
                <w:lang w:val="vi-VN"/>
              </w:rPr>
              <w:t>K</w:t>
            </w:r>
            <w:r w:rsidRPr="007649DF">
              <w:rPr>
                <w:rFonts w:ascii="Times New Roman" w:eastAsia="Times New Roman" w:hAnsi="Times New Roman" w:cs="Times New Roman"/>
                <w:b/>
                <w:sz w:val="24"/>
                <w:szCs w:val="26"/>
              </w:rPr>
              <w:t>hông/</w:t>
            </w:r>
            <w:r w:rsidRPr="007649DF">
              <w:rPr>
                <w:rFonts w:ascii="Times New Roman" w:eastAsia="Times New Roman" w:hAnsi="Times New Roman" w:cs="Times New Roman"/>
                <w:b/>
                <w:sz w:val="24"/>
                <w:szCs w:val="26"/>
              </w:rPr>
              <w:br/>
            </w:r>
            <w:r w:rsidRPr="007649DF">
              <w:rPr>
                <w:rFonts w:ascii="Times New Roman" w:eastAsia="Times New Roman" w:hAnsi="Times New Roman" w:cs="Times New Roman"/>
                <w:b/>
                <w:sz w:val="24"/>
                <w:szCs w:val="26"/>
                <w:lang w:val="vi-VN"/>
              </w:rPr>
              <w:t>T</w:t>
            </w:r>
            <w:r w:rsidRPr="007649DF">
              <w:rPr>
                <w:rFonts w:ascii="Times New Roman" w:eastAsia="Times New Roman" w:hAnsi="Times New Roman" w:cs="Times New Roman"/>
                <w:b/>
                <w:sz w:val="24"/>
                <w:szCs w:val="26"/>
              </w:rPr>
              <w:t>hời hạn)</w:t>
            </w:r>
          </w:p>
        </w:tc>
        <w:tc>
          <w:tcPr>
            <w:tcW w:w="604" w:type="pct"/>
            <w:tcBorders>
              <w:top w:val="single" w:sz="4" w:space="0" w:color="auto"/>
              <w:left w:val="single" w:sz="4" w:space="0" w:color="auto"/>
              <w:bottom w:val="single" w:sz="4" w:space="0" w:color="auto"/>
              <w:right w:val="single" w:sz="4" w:space="0" w:color="auto"/>
            </w:tcBorders>
            <w:vAlign w:val="center"/>
            <w:hideMark/>
          </w:tcPr>
          <w:p w14:paraId="14A4B3A1"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Điện thoại</w:t>
            </w:r>
          </w:p>
        </w:tc>
        <w:tc>
          <w:tcPr>
            <w:tcW w:w="571" w:type="pct"/>
            <w:tcBorders>
              <w:top w:val="single" w:sz="4" w:space="0" w:color="auto"/>
              <w:left w:val="single" w:sz="4" w:space="0" w:color="auto"/>
              <w:bottom w:val="single" w:sz="4" w:space="0" w:color="auto"/>
              <w:right w:val="single" w:sz="4" w:space="0" w:color="auto"/>
            </w:tcBorders>
            <w:vAlign w:val="center"/>
            <w:hideMark/>
          </w:tcPr>
          <w:p w14:paraId="0D8BDAAB"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Ghi chú</w:t>
            </w:r>
          </w:p>
        </w:tc>
      </w:tr>
      <w:tr w:rsidR="005041A9" w:rsidRPr="007649DF" w14:paraId="5D5D399D"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17B2C3F" w14:textId="77777777" w:rsidR="005041A9" w:rsidRPr="007649DF" w:rsidRDefault="005041A9"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 Bộ phận lãnh đạo</w:t>
            </w:r>
          </w:p>
        </w:tc>
      </w:tr>
      <w:tr w:rsidR="005041A9" w:rsidRPr="007649DF" w14:paraId="60FEDA6B"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5C7815D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05EC040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4A6419C0"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7D3CA8F9"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B2B4A93"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66D8B574"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22B60AFE"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CD082AC"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2631D681"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5041A9" w:rsidRPr="007649DF" w14:paraId="7D1CB75E"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2C0E269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35EC5CE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47B409A4"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60E2B39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74118279"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5EC7402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1CF45303"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64215AD3"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6EA64E74"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5041A9" w:rsidRPr="007649DF" w14:paraId="6D94A134"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1B37B79" w14:textId="77777777" w:rsidR="005041A9" w:rsidRPr="007649DF" w:rsidRDefault="005041A9"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 Bộ phận kiểm định</w:t>
            </w:r>
          </w:p>
        </w:tc>
      </w:tr>
      <w:tr w:rsidR="005041A9" w:rsidRPr="007649DF" w14:paraId="7A405E47"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79F93655"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68A65130"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4F85977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530FD7AA"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21D17A23"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7C476156"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96E0B2A"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6DAF2BE3"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7433974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5041A9" w:rsidRPr="007649DF" w14:paraId="61200AC8"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126DCCF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195E0837"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476DD496"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5B815795"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0C09C7D9"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6E4485B4"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5CA3B3B"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4A4F358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5BC64A5F"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5041A9" w:rsidRPr="007649DF" w14:paraId="3718BEA4"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54A868E" w14:textId="77777777" w:rsidR="005041A9" w:rsidRPr="007649DF" w:rsidRDefault="005041A9"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III. Bộ phận văn phòng</w:t>
            </w:r>
          </w:p>
        </w:tc>
      </w:tr>
      <w:tr w:rsidR="005041A9" w:rsidRPr="007649DF" w14:paraId="11E53714"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4B56773D"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4F293AF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7BC7434E"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266E0F08"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67437DF2"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2343972A"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730AEF76"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05916D78"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372141C7"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5041A9" w:rsidRPr="007649DF" w14:paraId="193C0F11"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217EAE31"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13ED62EC"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14F8B867"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24C6F188"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7F2CA507"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6EC3E757"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C8EE0B9"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40501D9B"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5C8C9BA6" w14:textId="77777777" w:rsidR="005041A9" w:rsidRPr="007649DF" w:rsidRDefault="005041A9"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tbl>
      <w:tblPr>
        <w:tblStyle w:val="nhudoancuoitrongcuonphimbuonNguoidadennhulagiacmoroiradichoanhbatngohttpnhatquanglanxlphpnet1"/>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1246"/>
        <w:gridCol w:w="3582"/>
      </w:tblGrid>
      <w:tr w:rsidR="005041A9" w:rsidRPr="007649DF" w14:paraId="445C3DDE" w14:textId="77777777" w:rsidTr="001E6D18">
        <w:tc>
          <w:tcPr>
            <w:tcW w:w="4283" w:type="dxa"/>
          </w:tcPr>
          <w:p w14:paraId="301AB7E6" w14:textId="77777777" w:rsidR="005041A9" w:rsidRPr="007649DF" w:rsidRDefault="005041A9" w:rsidP="001E6D18">
            <w:pPr>
              <w:spacing w:before="60" w:line="360" w:lineRule="atLeast"/>
              <w:jc w:val="right"/>
              <w:rPr>
                <w:b/>
                <w:bCs/>
                <w:sz w:val="26"/>
                <w:szCs w:val="26"/>
              </w:rPr>
            </w:pPr>
          </w:p>
        </w:tc>
        <w:tc>
          <w:tcPr>
            <w:tcW w:w="1246" w:type="dxa"/>
          </w:tcPr>
          <w:p w14:paraId="0C0DB94A" w14:textId="77777777" w:rsidR="005041A9" w:rsidRPr="007649DF" w:rsidRDefault="005041A9" w:rsidP="001E6D18">
            <w:pPr>
              <w:spacing w:before="60" w:line="360" w:lineRule="atLeast"/>
              <w:jc w:val="right"/>
              <w:rPr>
                <w:b/>
                <w:bCs/>
                <w:sz w:val="26"/>
                <w:szCs w:val="26"/>
              </w:rPr>
            </w:pPr>
          </w:p>
        </w:tc>
        <w:tc>
          <w:tcPr>
            <w:tcW w:w="3582" w:type="dxa"/>
            <w:vAlign w:val="center"/>
            <w:hideMark/>
          </w:tcPr>
          <w:p w14:paraId="058A1158" w14:textId="77777777" w:rsidR="005041A9" w:rsidRPr="007649DF" w:rsidRDefault="005041A9" w:rsidP="001E6D18">
            <w:pPr>
              <w:spacing w:before="60" w:line="360" w:lineRule="atLeast"/>
              <w:jc w:val="center"/>
              <w:rPr>
                <w:i/>
                <w:iCs/>
                <w:sz w:val="26"/>
                <w:szCs w:val="26"/>
              </w:rPr>
            </w:pPr>
            <w:r w:rsidRPr="007649DF">
              <w:rPr>
                <w:i/>
                <w:iCs/>
                <w:sz w:val="26"/>
                <w:szCs w:val="26"/>
              </w:rPr>
              <w:t>..........ngày.....tháng.....năm........</w:t>
            </w:r>
          </w:p>
          <w:p w14:paraId="1CC81F0F" w14:textId="77777777" w:rsidR="005041A9" w:rsidRPr="007649DF" w:rsidRDefault="005041A9"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21BE4910" w14:textId="77777777" w:rsidR="005041A9" w:rsidRDefault="005041A9" w:rsidP="005041A9">
      <w:pPr>
        <w:tabs>
          <w:tab w:val="left" w:pos="1606"/>
        </w:tabs>
        <w:rPr>
          <w:rFonts w:ascii="Times New Roman" w:hAnsi="Times New Roman" w:cs="Times New Roman"/>
          <w:sz w:val="28"/>
          <w:szCs w:val="28"/>
        </w:rPr>
      </w:pPr>
    </w:p>
    <w:p w14:paraId="1C05B55E" w14:textId="77777777" w:rsidR="005041A9" w:rsidRDefault="005041A9" w:rsidP="005041A9">
      <w:pPr>
        <w:tabs>
          <w:tab w:val="left" w:pos="1606"/>
        </w:tabs>
        <w:rPr>
          <w:rFonts w:ascii="Times New Roman" w:hAnsi="Times New Roman" w:cs="Times New Roman"/>
          <w:sz w:val="28"/>
          <w:szCs w:val="28"/>
        </w:rPr>
      </w:pPr>
    </w:p>
    <w:p w14:paraId="220BA6B9" w14:textId="77777777" w:rsidR="005041A9" w:rsidRDefault="005041A9" w:rsidP="005041A9">
      <w:pPr>
        <w:tabs>
          <w:tab w:val="left" w:pos="1606"/>
        </w:tabs>
        <w:rPr>
          <w:rFonts w:ascii="Times New Roman" w:hAnsi="Times New Roman" w:cs="Times New Roman"/>
          <w:sz w:val="28"/>
          <w:szCs w:val="28"/>
        </w:rPr>
      </w:pPr>
    </w:p>
    <w:p w14:paraId="3407DD4D" w14:textId="77777777" w:rsidR="005041A9" w:rsidRDefault="005041A9" w:rsidP="005041A9">
      <w:pPr>
        <w:tabs>
          <w:tab w:val="left" w:pos="1606"/>
        </w:tabs>
        <w:rPr>
          <w:rFonts w:ascii="Times New Roman" w:hAnsi="Times New Roman" w:cs="Times New Roman"/>
          <w:sz w:val="28"/>
          <w:szCs w:val="28"/>
        </w:rPr>
      </w:pPr>
    </w:p>
    <w:p w14:paraId="2CC1A180" w14:textId="77777777" w:rsidR="005041A9" w:rsidRDefault="005041A9" w:rsidP="005041A9">
      <w:pPr>
        <w:tabs>
          <w:tab w:val="left" w:pos="1606"/>
        </w:tabs>
        <w:rPr>
          <w:rFonts w:ascii="Times New Roman" w:hAnsi="Times New Roman" w:cs="Times New Roman"/>
          <w:sz w:val="28"/>
          <w:szCs w:val="28"/>
        </w:rPr>
      </w:pPr>
    </w:p>
    <w:p w14:paraId="1B5D6CC4" w14:textId="77777777" w:rsidR="005041A9" w:rsidRDefault="005041A9" w:rsidP="005041A9">
      <w:pPr>
        <w:tabs>
          <w:tab w:val="left" w:pos="1606"/>
        </w:tabs>
        <w:rPr>
          <w:rFonts w:ascii="Times New Roman" w:hAnsi="Times New Roman" w:cs="Times New Roman"/>
          <w:sz w:val="28"/>
          <w:szCs w:val="28"/>
        </w:rPr>
      </w:pPr>
    </w:p>
    <w:p w14:paraId="301B0BCB" w14:textId="77777777" w:rsidR="005041A9" w:rsidRDefault="005041A9" w:rsidP="005041A9">
      <w:pPr>
        <w:tabs>
          <w:tab w:val="left" w:pos="1606"/>
        </w:tabs>
        <w:rPr>
          <w:rFonts w:ascii="Times New Roman" w:hAnsi="Times New Roman" w:cs="Times New Roman"/>
          <w:sz w:val="28"/>
          <w:szCs w:val="28"/>
        </w:rPr>
      </w:pPr>
    </w:p>
    <w:p w14:paraId="18A03AB3" w14:textId="77777777" w:rsidR="005041A9" w:rsidRPr="007649DF" w:rsidRDefault="005041A9" w:rsidP="005041A9">
      <w:pPr>
        <w:jc w:val="center"/>
        <w:rPr>
          <w:i/>
          <w:iCs/>
          <w:szCs w:val="26"/>
          <w:lang w:val="vi-VN"/>
        </w:rPr>
      </w:pPr>
      <w:r w:rsidRPr="007649DF">
        <w:rPr>
          <w:rFonts w:ascii="Times New Roman" w:eastAsia="Times New Roman" w:hAnsi="Times New Roman" w:cs="Times New Roman"/>
          <w:b/>
          <w:sz w:val="26"/>
          <w:szCs w:val="26"/>
          <w:lang w:val="vi-VN"/>
        </w:rPr>
        <w:lastRenderedPageBreak/>
        <w:t>MẪU DANH SÁCH THIẾT BỊ KIỂM TRA CỦA CƠ SỞ ĐĂNG KIỂM</w:t>
      </w:r>
      <w:r w:rsidRPr="007649DF">
        <w:rPr>
          <w:szCs w:val="26"/>
        </w:rPr>
        <w:t xml:space="preserve"> </w:t>
      </w:r>
      <w:r w:rsidRPr="007649DF">
        <w:rPr>
          <w:szCs w:val="26"/>
        </w:rPr>
        <w:br/>
      </w:r>
    </w:p>
    <w:tbl>
      <w:tblPr>
        <w:tblW w:w="9781" w:type="dxa"/>
        <w:tblLook w:val="01E0" w:firstRow="1" w:lastRow="1" w:firstColumn="1" w:lastColumn="1" w:noHBand="0" w:noVBand="0"/>
      </w:tblPr>
      <w:tblGrid>
        <w:gridCol w:w="1560"/>
        <w:gridCol w:w="8221"/>
      </w:tblGrid>
      <w:tr w:rsidR="005041A9" w:rsidRPr="007649DF" w14:paraId="632C67C3" w14:textId="77777777" w:rsidTr="001E6D18">
        <w:tc>
          <w:tcPr>
            <w:tcW w:w="1560" w:type="dxa"/>
            <w:hideMark/>
          </w:tcPr>
          <w:p w14:paraId="55F8913C" w14:textId="77777777" w:rsidR="005041A9" w:rsidRPr="007649DF" w:rsidRDefault="005041A9" w:rsidP="001E6D18">
            <w:pPr>
              <w:spacing w:before="60" w:after="0" w:line="360" w:lineRule="atLeast"/>
              <w:jc w:val="center"/>
              <w:rPr>
                <w:rFonts w:ascii="Times New Roman" w:eastAsia="Arial Unicode MS" w:hAnsi="Times New Roman" w:cs="Times New Roman"/>
                <w:b/>
                <w:sz w:val="26"/>
                <w:szCs w:val="26"/>
                <w:lang w:val="vi-VN"/>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8221" w:type="dxa"/>
            <w:hideMark/>
          </w:tcPr>
          <w:p w14:paraId="3BE88B15" w14:textId="77777777" w:rsidR="005041A9" w:rsidRPr="007649DF" w:rsidRDefault="005041A9" w:rsidP="001E6D18">
            <w:pPr>
              <w:spacing w:before="60" w:after="0" w:line="360" w:lineRule="atLeast"/>
              <w:jc w:val="center"/>
              <w:rPr>
                <w:rFonts w:ascii="Times New Roman" w:eastAsia="Arial Unicode MS" w:hAnsi="Times New Roman" w:cs="Times New Roman"/>
                <w:sz w:val="26"/>
                <w:szCs w:val="26"/>
                <w:lang w:val="vi-VN"/>
              </w:rPr>
            </w:pPr>
            <w:r w:rsidRPr="007649DF">
              <w:rPr>
                <w:rFonts w:ascii="Times New Roman" w:eastAsia="Arial Unicode MS" w:hAnsi="Times New Roman" w:cs="Times New Roman"/>
                <w:b/>
                <w:sz w:val="26"/>
                <w:szCs w:val="26"/>
                <w:lang w:val="vi-VN"/>
              </w:rPr>
              <w:t>CỘNG HÒA XÃ HỘI CHỦ NGHĨA VIỆT NAM</w:t>
            </w:r>
            <w:r w:rsidRPr="007649DF">
              <w:rPr>
                <w:rFonts w:ascii="Times New Roman" w:eastAsia="Arial Unicode MS" w:hAnsi="Times New Roman" w:cs="Times New Roman"/>
                <w:b/>
                <w:sz w:val="26"/>
                <w:szCs w:val="26"/>
                <w:lang w:val="vi-VN"/>
              </w:rPr>
              <w:br/>
              <w:t xml:space="preserve">Độc lập - Tự do - Hạnh phúc </w:t>
            </w:r>
            <w:r w:rsidRPr="007649DF">
              <w:rPr>
                <w:rFonts w:ascii="Times New Roman" w:eastAsia="Arial Unicode MS" w:hAnsi="Times New Roman" w:cs="Times New Roman"/>
                <w:b/>
                <w:sz w:val="26"/>
                <w:szCs w:val="26"/>
                <w:lang w:val="vi-VN"/>
              </w:rPr>
              <w:br/>
              <w:t>---------------</w:t>
            </w:r>
          </w:p>
        </w:tc>
      </w:tr>
    </w:tbl>
    <w:p w14:paraId="39959A74" w14:textId="77777777" w:rsidR="005041A9" w:rsidRPr="007649DF" w:rsidRDefault="005041A9" w:rsidP="005041A9">
      <w:pPr>
        <w:widowControl w:val="0"/>
        <w:autoSpaceDE w:val="0"/>
        <w:autoSpaceDN w:val="0"/>
        <w:adjustRightInd w:val="0"/>
        <w:spacing w:before="60" w:after="240" w:line="360" w:lineRule="atLeast"/>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 xml:space="preserve">DANH SÁCH THIẾT BỊ KIỂM TRA CỦA CƠ SỞ ĐĂNG KIỂM </w:t>
      </w:r>
    </w:p>
    <w:tbl>
      <w:tblPr>
        <w:tblW w:w="431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1353"/>
        <w:gridCol w:w="1008"/>
        <w:gridCol w:w="1182"/>
        <w:gridCol w:w="807"/>
        <w:gridCol w:w="909"/>
        <w:gridCol w:w="1107"/>
        <w:gridCol w:w="1284"/>
      </w:tblGrid>
      <w:tr w:rsidR="005041A9" w:rsidRPr="007649DF" w14:paraId="46099090"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3B531C39"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TT</w:t>
            </w:r>
          </w:p>
        </w:tc>
        <w:tc>
          <w:tcPr>
            <w:tcW w:w="840" w:type="pct"/>
            <w:tcBorders>
              <w:top w:val="single" w:sz="4" w:space="0" w:color="auto"/>
              <w:left w:val="single" w:sz="4" w:space="0" w:color="auto"/>
              <w:bottom w:val="single" w:sz="4" w:space="0" w:color="auto"/>
              <w:right w:val="single" w:sz="4" w:space="0" w:color="auto"/>
            </w:tcBorders>
            <w:vAlign w:val="center"/>
            <w:hideMark/>
          </w:tcPr>
          <w:p w14:paraId="7E6E8681"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Tên thiết bị</w:t>
            </w:r>
          </w:p>
        </w:tc>
        <w:tc>
          <w:tcPr>
            <w:tcW w:w="626" w:type="pct"/>
            <w:tcBorders>
              <w:top w:val="single" w:sz="4" w:space="0" w:color="auto"/>
              <w:left w:val="single" w:sz="4" w:space="0" w:color="auto"/>
              <w:bottom w:val="single" w:sz="4" w:space="0" w:color="auto"/>
              <w:right w:val="single" w:sz="4" w:space="0" w:color="auto"/>
            </w:tcBorders>
            <w:vAlign w:val="center"/>
            <w:hideMark/>
          </w:tcPr>
          <w:p w14:paraId="712AEDDC"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Nhãn hiệu</w:t>
            </w:r>
          </w:p>
        </w:tc>
        <w:tc>
          <w:tcPr>
            <w:tcW w:w="734" w:type="pct"/>
            <w:tcBorders>
              <w:top w:val="single" w:sz="4" w:space="0" w:color="auto"/>
              <w:left w:val="single" w:sz="4" w:space="0" w:color="auto"/>
              <w:bottom w:val="single" w:sz="4" w:space="0" w:color="auto"/>
              <w:right w:val="single" w:sz="4" w:space="0" w:color="auto"/>
            </w:tcBorders>
            <w:vAlign w:val="center"/>
            <w:hideMark/>
          </w:tcPr>
          <w:p w14:paraId="16F3F973"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 xml:space="preserve">Số </w:t>
            </w:r>
            <w:r w:rsidRPr="007649DF">
              <w:rPr>
                <w:rFonts w:ascii="Times New Roman" w:eastAsia="Times New Roman" w:hAnsi="Times New Roman" w:cs="Times New Roman"/>
                <w:b/>
                <w:sz w:val="24"/>
                <w:szCs w:val="24"/>
                <w:lang w:val="vi-VN"/>
              </w:rPr>
              <w:t>seri</w:t>
            </w:r>
          </w:p>
        </w:tc>
        <w:tc>
          <w:tcPr>
            <w:tcW w:w="501" w:type="pct"/>
            <w:tcBorders>
              <w:top w:val="single" w:sz="4" w:space="0" w:color="auto"/>
              <w:left w:val="single" w:sz="4" w:space="0" w:color="auto"/>
              <w:bottom w:val="single" w:sz="4" w:space="0" w:color="auto"/>
              <w:right w:val="single" w:sz="4" w:space="0" w:color="auto"/>
            </w:tcBorders>
            <w:vAlign w:val="center"/>
            <w:hideMark/>
          </w:tcPr>
          <w:p w14:paraId="28B5733E"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rPr>
              <w:t>Năm sản xuất</w:t>
            </w:r>
          </w:p>
        </w:tc>
        <w:tc>
          <w:tcPr>
            <w:tcW w:w="564" w:type="pct"/>
            <w:tcBorders>
              <w:top w:val="single" w:sz="4" w:space="0" w:color="auto"/>
              <w:left w:val="single" w:sz="4" w:space="0" w:color="auto"/>
              <w:bottom w:val="single" w:sz="4" w:space="0" w:color="auto"/>
              <w:right w:val="single" w:sz="4" w:space="0" w:color="auto"/>
            </w:tcBorders>
            <w:vAlign w:val="center"/>
            <w:hideMark/>
          </w:tcPr>
          <w:p w14:paraId="5412C96B"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Xuất xứ</w:t>
            </w:r>
          </w:p>
        </w:tc>
        <w:tc>
          <w:tcPr>
            <w:tcW w:w="687" w:type="pct"/>
            <w:tcBorders>
              <w:top w:val="single" w:sz="4" w:space="0" w:color="auto"/>
              <w:left w:val="single" w:sz="4" w:space="0" w:color="auto"/>
              <w:bottom w:val="single" w:sz="4" w:space="0" w:color="auto"/>
              <w:right w:val="single" w:sz="4" w:space="0" w:color="auto"/>
            </w:tcBorders>
            <w:vAlign w:val="center"/>
            <w:hideMark/>
          </w:tcPr>
          <w:p w14:paraId="6FC5FB0A"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Tình trạng</w:t>
            </w:r>
            <w:r w:rsidRPr="007649DF">
              <w:rPr>
                <w:rFonts w:ascii="Times New Roman" w:eastAsia="Times New Roman" w:hAnsi="Times New Roman" w:cs="Times New Roman"/>
                <w:b/>
                <w:sz w:val="24"/>
                <w:szCs w:val="24"/>
                <w:vertAlign w:val="superscript"/>
              </w:rPr>
              <w:t>(1)</w:t>
            </w:r>
          </w:p>
        </w:tc>
        <w:tc>
          <w:tcPr>
            <w:tcW w:w="797" w:type="pct"/>
            <w:tcBorders>
              <w:top w:val="single" w:sz="4" w:space="0" w:color="auto"/>
              <w:left w:val="single" w:sz="4" w:space="0" w:color="auto"/>
              <w:bottom w:val="single" w:sz="4" w:space="0" w:color="auto"/>
              <w:right w:val="single" w:sz="4" w:space="0" w:color="auto"/>
            </w:tcBorders>
            <w:vAlign w:val="center"/>
            <w:hideMark/>
          </w:tcPr>
          <w:p w14:paraId="193CA16D"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Ghi chú</w:t>
            </w:r>
          </w:p>
        </w:tc>
      </w:tr>
      <w:tr w:rsidR="005041A9" w:rsidRPr="007649DF" w14:paraId="2BB9A6AB"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77FBC677"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10F9C17D"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58808E6F"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56E510BD"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2CC00963"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5E34F5ED"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30CB7292"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07F70CFB"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5041A9" w:rsidRPr="007649DF" w14:paraId="233FEC89"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0C3BAB6A"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p>
        </w:tc>
        <w:tc>
          <w:tcPr>
            <w:tcW w:w="840" w:type="pct"/>
            <w:tcBorders>
              <w:top w:val="single" w:sz="4" w:space="0" w:color="auto"/>
              <w:left w:val="single" w:sz="4" w:space="0" w:color="auto"/>
              <w:bottom w:val="single" w:sz="4" w:space="0" w:color="auto"/>
              <w:right w:val="single" w:sz="4" w:space="0" w:color="auto"/>
            </w:tcBorders>
            <w:vAlign w:val="center"/>
          </w:tcPr>
          <w:p w14:paraId="682BCB4F"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732392AD"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36BEF627"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56F60105"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36920844"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1B53DE50"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7B847315"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5041A9" w:rsidRPr="007649DF" w14:paraId="1BC82494"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6661F9A4"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840" w:type="pct"/>
            <w:tcBorders>
              <w:top w:val="single" w:sz="4" w:space="0" w:color="auto"/>
              <w:left w:val="single" w:sz="4" w:space="0" w:color="auto"/>
              <w:bottom w:val="single" w:sz="4" w:space="0" w:color="auto"/>
              <w:right w:val="single" w:sz="4" w:space="0" w:color="auto"/>
            </w:tcBorders>
            <w:vAlign w:val="center"/>
          </w:tcPr>
          <w:p w14:paraId="57B2F96B"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08176CD8"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05B74E53"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64446DF0"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303A7B56"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4E9A6257"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13BB841E" w14:textId="77777777" w:rsidR="005041A9" w:rsidRPr="007649DF" w:rsidRDefault="005041A9"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bl>
    <w:tbl>
      <w:tblPr>
        <w:tblStyle w:val="nhudoancuoitrongcuonphimbuonNguoidadennhulagiacmoroiradichoanhbatngohttpnhatquanglanxlphpnet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44"/>
        <w:gridCol w:w="5277"/>
      </w:tblGrid>
      <w:tr w:rsidR="005041A9" w:rsidRPr="007649DF" w14:paraId="3D7FB620" w14:textId="77777777" w:rsidTr="001E6D18">
        <w:tc>
          <w:tcPr>
            <w:tcW w:w="2835" w:type="dxa"/>
          </w:tcPr>
          <w:p w14:paraId="683005A6" w14:textId="77777777" w:rsidR="005041A9" w:rsidRPr="007649DF" w:rsidRDefault="005041A9" w:rsidP="001E6D18">
            <w:pPr>
              <w:spacing w:before="60" w:line="360" w:lineRule="atLeast"/>
              <w:jc w:val="right"/>
              <w:rPr>
                <w:b/>
                <w:bCs/>
                <w:sz w:val="26"/>
                <w:szCs w:val="26"/>
              </w:rPr>
            </w:pPr>
          </w:p>
        </w:tc>
        <w:tc>
          <w:tcPr>
            <w:tcW w:w="1244" w:type="dxa"/>
          </w:tcPr>
          <w:p w14:paraId="1555A0E0" w14:textId="77777777" w:rsidR="005041A9" w:rsidRPr="007649DF" w:rsidRDefault="005041A9" w:rsidP="001E6D18">
            <w:pPr>
              <w:spacing w:before="60" w:line="360" w:lineRule="atLeast"/>
              <w:jc w:val="right"/>
              <w:rPr>
                <w:b/>
                <w:bCs/>
                <w:sz w:val="26"/>
                <w:szCs w:val="26"/>
              </w:rPr>
            </w:pPr>
          </w:p>
        </w:tc>
        <w:tc>
          <w:tcPr>
            <w:tcW w:w="5277" w:type="dxa"/>
            <w:vAlign w:val="center"/>
            <w:hideMark/>
          </w:tcPr>
          <w:p w14:paraId="1109769D" w14:textId="77777777" w:rsidR="005041A9" w:rsidRPr="007649DF" w:rsidRDefault="005041A9" w:rsidP="001E6D18">
            <w:pPr>
              <w:spacing w:before="60" w:line="360" w:lineRule="atLeast"/>
              <w:jc w:val="center"/>
              <w:rPr>
                <w:i/>
                <w:iCs/>
                <w:sz w:val="26"/>
                <w:szCs w:val="26"/>
              </w:rPr>
            </w:pPr>
            <w:r w:rsidRPr="007649DF">
              <w:rPr>
                <w:i/>
                <w:iCs/>
                <w:sz w:val="26"/>
                <w:szCs w:val="26"/>
              </w:rPr>
              <w:t>..........ngày.....tháng.....năm........</w:t>
            </w:r>
          </w:p>
          <w:p w14:paraId="33181238" w14:textId="77777777" w:rsidR="005041A9" w:rsidRPr="007649DF" w:rsidRDefault="005041A9"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677AC3E9" w14:textId="77777777" w:rsidR="005041A9" w:rsidRPr="007649DF" w:rsidRDefault="005041A9" w:rsidP="005041A9">
      <w:pPr>
        <w:widowControl w:val="0"/>
        <w:autoSpaceDE w:val="0"/>
        <w:autoSpaceDN w:val="0"/>
        <w:adjustRightInd w:val="0"/>
        <w:spacing w:before="60" w:after="0" w:line="240" w:lineRule="auto"/>
        <w:rPr>
          <w:rFonts w:ascii="Times New Roman" w:eastAsia="Times New Roman" w:hAnsi="Times New Roman" w:cs="Times New Roman"/>
          <w:b/>
          <w:i/>
          <w:sz w:val="24"/>
          <w:szCs w:val="26"/>
          <w:lang w:val="vi-VN"/>
        </w:rPr>
      </w:pPr>
      <w:r w:rsidRPr="007649DF">
        <w:rPr>
          <w:rFonts w:ascii="Times New Roman" w:eastAsia="Times New Roman" w:hAnsi="Times New Roman" w:cs="Times New Roman"/>
          <w:b/>
          <w:i/>
          <w:sz w:val="24"/>
          <w:szCs w:val="26"/>
          <w:lang w:val="vi-VN"/>
        </w:rPr>
        <w:t>Hướng dẫn ghi:</w:t>
      </w:r>
    </w:p>
    <w:p w14:paraId="6BBABD20" w14:textId="77777777" w:rsidR="005041A9" w:rsidRPr="007649DF" w:rsidRDefault="005041A9" w:rsidP="005041A9">
      <w:pPr>
        <w:spacing w:before="120" w:after="0" w:line="240" w:lineRule="auto"/>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lang w:val="vi-VN"/>
        </w:rPr>
        <w:t xml:space="preserve"> - Chưa qua sử dụng/đã qua sử dụng.</w:t>
      </w:r>
    </w:p>
    <w:p w14:paraId="75F65BA6" w14:textId="77777777" w:rsidR="005041A9" w:rsidRPr="00510396" w:rsidRDefault="005041A9" w:rsidP="005041A9"/>
    <w:p w14:paraId="0726E638" w14:textId="77777777" w:rsidR="005041A9" w:rsidRDefault="005041A9" w:rsidP="005041A9">
      <w:pPr>
        <w:tabs>
          <w:tab w:val="left" w:pos="1606"/>
        </w:tabs>
        <w:rPr>
          <w:rFonts w:ascii="Times New Roman" w:hAnsi="Times New Roman" w:cs="Times New Roman"/>
          <w:sz w:val="28"/>
          <w:szCs w:val="28"/>
        </w:rPr>
      </w:pPr>
    </w:p>
    <w:p w14:paraId="7A5AB002" w14:textId="77777777" w:rsidR="005041A9" w:rsidRDefault="005041A9" w:rsidP="005041A9">
      <w:pPr>
        <w:tabs>
          <w:tab w:val="left" w:pos="1606"/>
        </w:tabs>
        <w:rPr>
          <w:rFonts w:ascii="Times New Roman" w:hAnsi="Times New Roman" w:cs="Times New Roman"/>
          <w:sz w:val="28"/>
          <w:szCs w:val="28"/>
        </w:rPr>
      </w:pPr>
    </w:p>
    <w:p w14:paraId="7B741E2B" w14:textId="77777777" w:rsidR="005041A9" w:rsidRDefault="005041A9" w:rsidP="005159DA">
      <w:pPr>
        <w:tabs>
          <w:tab w:val="left" w:pos="1606"/>
        </w:tabs>
        <w:rPr>
          <w:rFonts w:ascii="Times New Roman" w:hAnsi="Times New Roman" w:cs="Times New Roman"/>
          <w:sz w:val="28"/>
          <w:szCs w:val="28"/>
        </w:rPr>
      </w:pPr>
    </w:p>
    <w:p w14:paraId="3A830A0A" w14:textId="77777777" w:rsidR="005041A9" w:rsidRDefault="005041A9" w:rsidP="005159DA">
      <w:pPr>
        <w:tabs>
          <w:tab w:val="left" w:pos="1606"/>
        </w:tabs>
        <w:rPr>
          <w:rFonts w:ascii="Times New Roman" w:hAnsi="Times New Roman" w:cs="Times New Roman"/>
          <w:sz w:val="28"/>
          <w:szCs w:val="28"/>
        </w:rPr>
      </w:pPr>
    </w:p>
    <w:p w14:paraId="324C6B1C" w14:textId="77777777" w:rsidR="005041A9" w:rsidRDefault="005041A9" w:rsidP="005159DA">
      <w:pPr>
        <w:tabs>
          <w:tab w:val="left" w:pos="1606"/>
        </w:tabs>
        <w:rPr>
          <w:rFonts w:ascii="Times New Roman" w:hAnsi="Times New Roman" w:cs="Times New Roman"/>
          <w:sz w:val="28"/>
          <w:szCs w:val="28"/>
        </w:rPr>
      </w:pPr>
    </w:p>
    <w:p w14:paraId="33C99D80" w14:textId="77777777" w:rsidR="005041A9" w:rsidRDefault="005041A9" w:rsidP="005159DA">
      <w:pPr>
        <w:tabs>
          <w:tab w:val="left" w:pos="1606"/>
        </w:tabs>
        <w:rPr>
          <w:rFonts w:ascii="Times New Roman" w:hAnsi="Times New Roman" w:cs="Times New Roman"/>
          <w:sz w:val="28"/>
          <w:szCs w:val="28"/>
        </w:rPr>
      </w:pPr>
    </w:p>
    <w:p w14:paraId="587BD24F" w14:textId="77777777" w:rsidR="005041A9" w:rsidRDefault="005041A9" w:rsidP="005159DA">
      <w:pPr>
        <w:tabs>
          <w:tab w:val="left" w:pos="1606"/>
        </w:tabs>
        <w:rPr>
          <w:rFonts w:ascii="Times New Roman" w:hAnsi="Times New Roman" w:cs="Times New Roman"/>
          <w:sz w:val="28"/>
          <w:szCs w:val="28"/>
        </w:rPr>
      </w:pPr>
    </w:p>
    <w:p w14:paraId="2DE8B867" w14:textId="77777777" w:rsidR="005041A9" w:rsidRDefault="005041A9" w:rsidP="005159DA">
      <w:pPr>
        <w:tabs>
          <w:tab w:val="left" w:pos="1606"/>
        </w:tabs>
        <w:rPr>
          <w:rFonts w:ascii="Times New Roman" w:hAnsi="Times New Roman" w:cs="Times New Roman"/>
          <w:sz w:val="28"/>
          <w:szCs w:val="28"/>
        </w:rPr>
      </w:pPr>
    </w:p>
    <w:p w14:paraId="47B2F5F4" w14:textId="77777777" w:rsidR="005041A9" w:rsidRDefault="005041A9" w:rsidP="005159DA">
      <w:pPr>
        <w:tabs>
          <w:tab w:val="left" w:pos="1606"/>
        </w:tabs>
        <w:rPr>
          <w:rFonts w:ascii="Times New Roman" w:hAnsi="Times New Roman" w:cs="Times New Roman"/>
          <w:sz w:val="28"/>
          <w:szCs w:val="28"/>
        </w:rPr>
      </w:pPr>
    </w:p>
    <w:p w14:paraId="3D60DDA6" w14:textId="77777777" w:rsidR="005041A9" w:rsidRDefault="005041A9" w:rsidP="005159DA">
      <w:pPr>
        <w:tabs>
          <w:tab w:val="left" w:pos="1606"/>
        </w:tabs>
        <w:rPr>
          <w:rFonts w:ascii="Times New Roman" w:hAnsi="Times New Roman" w:cs="Times New Roman"/>
          <w:sz w:val="28"/>
          <w:szCs w:val="28"/>
        </w:rPr>
      </w:pPr>
    </w:p>
    <w:p w14:paraId="09F596A6" w14:textId="77777777" w:rsidR="00F81967" w:rsidRDefault="00F81967" w:rsidP="005159DA">
      <w:pPr>
        <w:tabs>
          <w:tab w:val="left" w:pos="1606"/>
        </w:tabs>
        <w:rPr>
          <w:rFonts w:ascii="Times New Roman" w:hAnsi="Times New Roman" w:cs="Times New Roman"/>
          <w:sz w:val="28"/>
          <w:szCs w:val="28"/>
        </w:rPr>
      </w:pPr>
    </w:p>
    <w:p w14:paraId="11A3B506" w14:textId="014AA765" w:rsidR="00F81967" w:rsidRPr="00F23D95" w:rsidRDefault="00F81967" w:rsidP="00F81967">
      <w:pPr>
        <w:jc w:val="both"/>
        <w:rPr>
          <w:rFonts w:ascii="Times New Roman" w:eastAsia="Times New Roman" w:hAnsi="Times New Roman" w:cs="Times New Roman"/>
          <w:sz w:val="26"/>
          <w:szCs w:val="26"/>
        </w:rPr>
      </w:pPr>
      <w:bookmarkStart w:id="121" w:name="_Hlk210380816"/>
      <w:r>
        <w:rPr>
          <w:rFonts w:ascii="Times New Roman Bold" w:hAnsi="Times New Roman Bold" w:cs="Times New Roman"/>
          <w:b/>
          <w:color w:val="000000" w:themeColor="text1"/>
          <w:spacing w:val="-4"/>
          <w:sz w:val="28"/>
          <w:szCs w:val="28"/>
        </w:rPr>
        <w:lastRenderedPageBreak/>
        <w:t>18</w:t>
      </w:r>
      <w:r w:rsidR="00FF5764">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C0201A">
        <w:rPr>
          <w:rFonts w:ascii="Times New Roman Bold" w:hAnsi="Times New Roman Bold" w:cs="Times New Roman"/>
          <w:b/>
          <w:color w:val="000000" w:themeColor="text1"/>
          <w:spacing w:val="-4"/>
          <w:sz w:val="28"/>
          <w:szCs w:val="28"/>
        </w:rPr>
        <w:t xml:space="preserve">Thủ tục </w:t>
      </w:r>
      <w:r w:rsidR="00C0201A" w:rsidRPr="00C0201A">
        <w:rPr>
          <w:rFonts w:ascii="Times New Roman Bold" w:hAnsi="Times New Roman Bold" w:cs="Times New Roman"/>
          <w:b/>
          <w:color w:val="000000" w:themeColor="text1"/>
          <w:spacing w:val="-4"/>
          <w:sz w:val="28"/>
          <w:szCs w:val="28"/>
        </w:rPr>
        <w:t xml:space="preserve">Cấp mới Giấy chứng nhận đủ điều kiện hoạt động kiểm định xe cơ giới </w:t>
      </w:r>
      <w:r w:rsidRPr="00C0201A">
        <w:rPr>
          <w:rFonts w:ascii="Times New Roman Bold" w:hAnsi="Times New Roman Bold" w:cs="Times New Roman"/>
          <w:b/>
          <w:color w:val="000000" w:themeColor="text1"/>
          <w:spacing w:val="-4"/>
          <w:sz w:val="28"/>
          <w:szCs w:val="28"/>
        </w:rPr>
        <w:t xml:space="preserve">(Số hồ sơ TTHC: </w:t>
      </w:r>
      <w:r w:rsidR="00FF5764">
        <w:rPr>
          <w:rFonts w:ascii="Times New Roman" w:eastAsia="Times New Roman" w:hAnsi="Times New Roman" w:cs="Times New Roman"/>
          <w:b/>
          <w:sz w:val="26"/>
          <w:szCs w:val="26"/>
        </w:rPr>
        <w:t>1.001322</w:t>
      </w:r>
      <w:r w:rsidRPr="00C0201A">
        <w:rPr>
          <w:rFonts w:ascii="Times New Roman" w:eastAsia="Times New Roman" w:hAnsi="Times New Roman" w:cs="Times New Roman"/>
          <w:b/>
          <w:sz w:val="26"/>
          <w:szCs w:val="26"/>
        </w:rPr>
        <w:t>)</w:t>
      </w:r>
    </w:p>
    <w:p w14:paraId="506474A8"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CD14E51"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0201A">
        <w:rPr>
          <w:rFonts w:ascii="Times New Roman" w:hAnsi="Times New Roman" w:cs="Times New Roman"/>
          <w:color w:val="000000" w:themeColor="text1"/>
          <w:sz w:val="28"/>
          <w:szCs w:val="28"/>
        </w:rPr>
        <w:t xml:space="preserve">Nộp hồ sơ TTHC: </w:t>
      </w:r>
    </w:p>
    <w:p w14:paraId="62777957"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Tổ chức thành lập cơ sở đăng kiểm xe cơ giới nộp hồ sơ đề nghị cấp mới giấy chứng nhận đủ điều kiện hoạt động kiểm định xe cơ giới đến Sở Xây dựng.</w:t>
      </w:r>
    </w:p>
    <w:p w14:paraId="1938CE15"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201A">
        <w:rPr>
          <w:rFonts w:ascii="Times New Roman" w:hAnsi="Times New Roman" w:cs="Times New Roman"/>
          <w:color w:val="000000" w:themeColor="text1"/>
          <w:sz w:val="28"/>
          <w:szCs w:val="28"/>
        </w:rPr>
        <w:t xml:space="preserve">Giải quyết TTHC: </w:t>
      </w:r>
    </w:p>
    <w:p w14:paraId="3D5BC694"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Tiếp nhận hồ sơ </w:t>
      </w:r>
    </w:p>
    <w:p w14:paraId="533240D3"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Trường hợp nộp trực tiếp: Sở Giao thông vận tải kiểm tra thành phần hồ sơ trong ngày làm việc, nếu chưa đầy đủ theo quy định thì hướng dẫn tổ chức thành lập cơ sở đăng kiểm xe cơ giới hoàn thiện hồ sơ; nếu đầy đủ theo quy định, lập phiếu kiểm soát quá trình kiểm tra, đánh giá, trong thời hạn 03 ngày làm việc kể từ ngày nhận được hồ sơ, lập thông báo tiếp nhận hồ sơ, trong đó ghi rõ thông tin về lịch kiểm tra, đánh giá thực tế; </w:t>
      </w:r>
    </w:p>
    <w:p w14:paraId="3F1CBAB5"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Trường hợp nộp qua hệ thống bưu chính hoặc qua hệ thống dịch vụ công trực tuyến: trong thời hạn 01 ngày làm việc kể từ thời điểm nhận được hồ sơ, nếu chưa đầy đủ theo quy định, Sở Giao thông vận tải thông báo cho tổ chức thành lập cơ sở đăng kiểm xe cơ giới; nếu đầy đủ theo quy định, lập phiếu kiểm soát quá trình kiểm tra, đánh giá, trong thời hạn 03 ngày làm việc kể từ ngày nhận được hồ sơ, lập thông báo tiếp nhận hồ sơ, trong đó ghi rõ thông tin về lịch kiểm tra, đánh giá thực tế. </w:t>
      </w:r>
    </w:p>
    <w:p w14:paraId="3F2A92B0" w14:textId="5F4A43ED"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Kiểm tra, đánh giá thực tế Việc kiểm tra, đánh giá thực tế được thực hiện trong thời hạn 15 ngày kể từ ngày lập thông báo tiếp nhận hồ sơ, cụ thể như sau: </w:t>
      </w:r>
    </w:p>
    <w:p w14:paraId="6F31A6E4"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Sở Xây dựng kiểm tra, đánh giá điều kiện kinh doanh dịch vụ kiểm định xe cơ giới của cơ sở đăng kiểm xe cơ giới theo quy định tại Nghị định quy định về điều kiện kinh doanh dịch vụ kiểm định xe cơ giới; tổ chức, hoạt động của cơ sở đăng kiểm; niên hạn sử dụng của xe cơ giới và lập biên bản; </w:t>
      </w:r>
    </w:p>
    <w:p w14:paraId="47F15E1F"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Sở Xây dựng đề nghị Cục Đăng kiểm Việt Nam tham gia kiểm tra, đánh giá cơ sở đăng kiểm xe cơ giới theo yêu cầu kỹ thuật quy định tại Quy chuẩn kỹ thuật quốc gia về cơ sở vật chất kỹ thuật và vị trí cơ sở đăng kiểm xe cơ giới, cơ sở kiểm định khí thải xe mô tô, xe gắn máy. Nội dung kiểm tra, đánh giá ghi nhận vào biên bản. Khi có tổ chức đánh giá sự phù hợp, việc kiểm tra, đánh giá được thay thế bằng kết quả đánh giá, chứng nhận cơ sở đăng kiểm xe cơ giới phù hợp với Quy chuẩn kỹ thuật quốc gia về cơ sở vật chất kỹ thuật và vị trí cơ sở đăng kiểm xe cơ giới, cơ sở kiểm định khí thải xe mô tô, xe gắn máy của tổ chức đánh giá sự phù hợp; </w:t>
      </w:r>
    </w:p>
    <w:p w14:paraId="5CD7E977"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Tổng hợp kết quả và ghi nhận các nội dung. - Xử lý kết quả kiểm tra, đánh giá thực tế </w:t>
      </w:r>
    </w:p>
    <w:p w14:paraId="29C5052A"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lastRenderedPageBreak/>
        <w:t xml:space="preserve">+ Trường hợp kết quả kiểm tra, đánh giá thực tế đạt yêu cầu: Sở Xây dựng thực hiện cấp giấy chứng nhận đủ điều kiện hoạt động kiểm định xe cơ giới; </w:t>
      </w:r>
    </w:p>
    <w:p w14:paraId="432FD6E7"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Trường hợp kết quả kiểm tra, đánh giá thực tế không đạt yêu cầu: Sở Xây dựng ghi rõ lý do vào biên bản gửi tổ chức thành lập cơ sở đăng kiểm xe cơ giới để khắc phục các nội dung không đạt yêu cầu. </w:t>
      </w:r>
    </w:p>
    <w:p w14:paraId="4137D550"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Cấp giấy chứng nhận đủ điều kiện hoạt động kiểm định xe cơ giới: Trong thời hạn 05 ngày làm việc kể từ ngày kết thúc việc kiểm tra, đánh giá thực tế đạt yêu cầu, Sở Xây dựng cấp giấy chứng nhận đủ điều kiện hoạt động kiểm định xe cơ giới; mã số cơ sở đăng kiểm. </w:t>
      </w:r>
    </w:p>
    <w:p w14:paraId="3EC27B53"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Khắc phục đối với trường hợp kết quả kiểm tra, đánh giá không đạt yêu cầu</w:t>
      </w:r>
    </w:p>
    <w:p w14:paraId="7D74AF0A" w14:textId="6754E42D"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Việc khắc phục các nội dung không đạt và việc kiểm tra, đánh giá lại được thực hiện trong thời hạn 06 tháng kể từ ngày có thông báo các nội dung không đạt yêu cầu. Quá thời hạn này, tổ chức thành lập cơ sở đăng kiểm xe cơ giới thực hiện trình tự, thủ tục lại từ đầu; </w:t>
      </w:r>
    </w:p>
    <w:p w14:paraId="4DB98673"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Sau khi khắc phục các nội dung không đạt, tổ chức thành lập cơ sở đăng kiểm xe cơ giới gửi văn bản đề nghị kiểm tra, đánh giá lại đến Sở Xây dựng. Trong thời hạn 03 ngày làm việc kể từ ngày nhận được văn bản đề nghị, Sở Xây dựng thực hiện kiểm tra, đánh giá, cấp giấy chứng nhận (theo các bước nêu trên). Trường hợp kết quả kiểm tra, đánh giá lại không đạt yêu cầu, kết luận cơ sở đăng kiểm xe cơ giới không đủ điều kiện hoạt động đồng thời dừng thủ tục cấp giấy chứng nhận đủ điều kiện hoạt động kiểm định xe cơ giới.</w:t>
      </w:r>
    </w:p>
    <w:p w14:paraId="5A18478C" w14:textId="006C16F6"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07DAD2F"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069DBE3"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8255807" w14:textId="68E9E378"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C0201A" w:rsidRPr="00C0201A">
        <w:rPr>
          <w:rFonts w:ascii="Times New Roman" w:hAnsi="Times New Roman" w:cs="Times New Roman"/>
          <w:color w:val="000000" w:themeColor="text1"/>
          <w:sz w:val="28"/>
          <w:szCs w:val="28"/>
        </w:rPr>
        <w:t>Trường hợp phải đánh giá lại</w:t>
      </w:r>
    </w:p>
    <w:p w14:paraId="16D41584" w14:textId="77777777" w:rsidR="00C0201A"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C0201A" w:rsidRPr="00C0201A">
        <w:rPr>
          <w:rFonts w:ascii="Times New Roman" w:hAnsi="Times New Roman" w:cs="Times New Roman"/>
          <w:color w:val="000000" w:themeColor="text1"/>
          <w:sz w:val="28"/>
          <w:szCs w:val="28"/>
        </w:rPr>
        <w:t xml:space="preserve">Văn bản đề nghị kiểm tra, đánh giá lại </w:t>
      </w:r>
    </w:p>
    <w:p w14:paraId="704A6A35" w14:textId="77777777" w:rsidR="00C0201A" w:rsidRDefault="00C0201A" w:rsidP="00F81967">
      <w:pPr>
        <w:spacing w:after="0" w:line="360" w:lineRule="exact"/>
        <w:ind w:firstLine="567"/>
        <w:jc w:val="both"/>
        <w:rPr>
          <w:rFonts w:ascii="Times New Roman" w:hAnsi="Times New Roman" w:cs="Times New Roman"/>
          <w:color w:val="000000" w:themeColor="text1"/>
          <w:sz w:val="28"/>
          <w:szCs w:val="28"/>
        </w:rPr>
      </w:pPr>
      <w:r w:rsidRPr="00C0201A">
        <w:rPr>
          <w:rFonts w:ascii="Times New Roman" w:hAnsi="Times New Roman" w:cs="Times New Roman"/>
          <w:color w:val="000000" w:themeColor="text1"/>
          <w:sz w:val="28"/>
          <w:szCs w:val="28"/>
        </w:rPr>
        <w:t xml:space="preserve">* Trường hợp đề nghị cấp mới Giấy chứng nhận </w:t>
      </w:r>
    </w:p>
    <w:p w14:paraId="22EE549D" w14:textId="5907B56D"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0201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C0201A" w:rsidRPr="00C0201A">
        <w:rPr>
          <w:rFonts w:ascii="Times New Roman" w:hAnsi="Times New Roman" w:cs="Times New Roman"/>
          <w:color w:val="000000" w:themeColor="text1"/>
          <w:sz w:val="28"/>
          <w:szCs w:val="28"/>
        </w:rPr>
        <w:t>Văn bản đề nghị theo mẫu kèm theo bản thông tin về cơ sở đăng kiểm xe cơ giới</w:t>
      </w:r>
    </w:p>
    <w:p w14:paraId="26D0338D" w14:textId="1C567015" w:rsidR="00B24BDD" w:rsidRDefault="00F81967" w:rsidP="00B24BD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24BDD">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B24BDD" w:rsidRPr="00B24BDD">
        <w:rPr>
          <w:rFonts w:ascii="Times New Roman" w:hAnsi="Times New Roman" w:cs="Times New Roman"/>
          <w:color w:val="000000" w:themeColor="text1"/>
          <w:sz w:val="28"/>
          <w:szCs w:val="28"/>
        </w:rPr>
        <w:t>Bản vẽ mặt bằng tổng thể, mặt bằng nhà xưởng có bố trí dây chuyền kiểm định thể hiện đầy đủ vị trí kiểm tra, thiết bị kiểm tra, thiết bị hỗ trợ kiểm tra</w:t>
      </w:r>
    </w:p>
    <w:p w14:paraId="14152B18" w14:textId="77777777" w:rsidR="00B24BDD" w:rsidRDefault="00B24BDD" w:rsidP="00B24BD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B24BDD">
        <w:rPr>
          <w:rFonts w:ascii="Times New Roman" w:hAnsi="Times New Roman" w:cs="Times New Roman"/>
          <w:color w:val="000000" w:themeColor="text1"/>
          <w:sz w:val="28"/>
          <w:szCs w:val="28"/>
        </w:rPr>
        <w:t>Danh sách trích ngang nhân lực theo mẫu</w:t>
      </w:r>
    </w:p>
    <w:p w14:paraId="5A173933" w14:textId="50818697" w:rsidR="00F81967" w:rsidRDefault="00B24BDD" w:rsidP="00B24BDD">
      <w:pPr>
        <w:spacing w:after="0" w:line="360" w:lineRule="exact"/>
        <w:ind w:firstLine="567"/>
        <w:jc w:val="both"/>
        <w:rPr>
          <w:rFonts w:ascii="Times New Roman" w:hAnsi="Times New Roman" w:cs="Times New Roman"/>
          <w:color w:val="000000" w:themeColor="text1"/>
          <w:sz w:val="28"/>
          <w:szCs w:val="28"/>
        </w:rPr>
      </w:pPr>
      <w:r w:rsidRPr="00B24BDD">
        <w:rPr>
          <w:rFonts w:ascii="Times New Roman" w:hAnsi="Times New Roman" w:cs="Times New Roman"/>
          <w:color w:val="000000" w:themeColor="text1"/>
          <w:sz w:val="28"/>
          <w:szCs w:val="28"/>
        </w:rPr>
        <w:t xml:space="preserve"> </w:t>
      </w:r>
      <w:r w:rsidR="00F819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w:t>
      </w:r>
      <w:r w:rsidR="00F81967">
        <w:rPr>
          <w:rFonts w:ascii="Times New Roman" w:hAnsi="Times New Roman" w:cs="Times New Roman"/>
          <w:color w:val="000000" w:themeColor="text1"/>
          <w:sz w:val="28"/>
          <w:szCs w:val="28"/>
        </w:rPr>
        <w:t xml:space="preserve">) </w:t>
      </w:r>
      <w:r w:rsidRPr="00B24BDD">
        <w:rPr>
          <w:rFonts w:ascii="Times New Roman" w:hAnsi="Times New Roman" w:cs="Times New Roman"/>
          <w:color w:val="000000" w:themeColor="text1"/>
          <w:sz w:val="28"/>
          <w:szCs w:val="28"/>
        </w:rPr>
        <w:t>Danh sách thiết bị kiểm tra theo mẫu</w:t>
      </w:r>
    </w:p>
    <w:p w14:paraId="59182722" w14:textId="06802FF1" w:rsidR="00B24BDD" w:rsidRDefault="00B24BDD" w:rsidP="00B24BD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B24BDD">
        <w:rPr>
          <w:rFonts w:ascii="Times New Roman" w:hAnsi="Times New Roman" w:cs="Times New Roman"/>
          <w:color w:val="000000" w:themeColor="text1"/>
          <w:sz w:val="28"/>
          <w:szCs w:val="28"/>
        </w:rPr>
        <w:t xml:space="preserve">Kết quả đánh giá, chứng nhận cơ sở đăng kiểm xe cơ giới phù hợp với Quy chuẩn kỹ thuật quốc gia về cơ sở vật chất kỹ thuật và vị trí cơ sở đăng kiểm xe cơ </w:t>
      </w:r>
      <w:r w:rsidRPr="00B24BDD">
        <w:rPr>
          <w:rFonts w:ascii="Times New Roman" w:hAnsi="Times New Roman" w:cs="Times New Roman"/>
          <w:color w:val="000000" w:themeColor="text1"/>
          <w:sz w:val="28"/>
          <w:szCs w:val="28"/>
        </w:rPr>
        <w:lastRenderedPageBreak/>
        <w:t>giới, cơ sở kiểm định khí thải xe mô tô, xe gắn máy của tổ chức đánh giá sự phù hợp (thành phần hồ sơ này được áp dụng khi có tổ chức đánh giá sự phù hợp)</w:t>
      </w:r>
    </w:p>
    <w:p w14:paraId="47FA3803"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543A6CD"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6A46C35" w14:textId="77777777" w:rsidR="00B24BDD" w:rsidRDefault="00B24BDD" w:rsidP="00F81967">
      <w:pPr>
        <w:spacing w:after="0" w:line="360" w:lineRule="exact"/>
        <w:ind w:firstLine="567"/>
        <w:jc w:val="both"/>
        <w:rPr>
          <w:rFonts w:ascii="Times New Roman" w:hAnsi="Times New Roman" w:cs="Times New Roman"/>
          <w:color w:val="000000" w:themeColor="text1"/>
          <w:sz w:val="28"/>
          <w:szCs w:val="28"/>
        </w:rPr>
      </w:pPr>
      <w:r w:rsidRPr="00B24BDD">
        <w:rPr>
          <w:rFonts w:ascii="Times New Roman" w:hAnsi="Times New Roman" w:cs="Times New Roman"/>
          <w:color w:val="000000" w:themeColor="text1"/>
          <w:sz w:val="28"/>
          <w:szCs w:val="28"/>
        </w:rPr>
        <w:t>- Tiếp nhận hồ sơ: 03 ngày làm việc kể từ ngày nhận được hồ sơ.</w:t>
      </w:r>
    </w:p>
    <w:p w14:paraId="19861383" w14:textId="74C80900" w:rsidR="00B24BDD" w:rsidRDefault="00B24BDD" w:rsidP="00F81967">
      <w:pPr>
        <w:spacing w:after="0" w:line="360" w:lineRule="exact"/>
        <w:ind w:firstLine="567"/>
        <w:jc w:val="both"/>
        <w:rPr>
          <w:rFonts w:ascii="Times New Roman" w:hAnsi="Times New Roman" w:cs="Times New Roman"/>
          <w:color w:val="000000" w:themeColor="text1"/>
          <w:sz w:val="28"/>
          <w:szCs w:val="28"/>
        </w:rPr>
      </w:pPr>
      <w:r w:rsidRPr="00B24BDD">
        <w:rPr>
          <w:rFonts w:ascii="Times New Roman" w:hAnsi="Times New Roman" w:cs="Times New Roman"/>
          <w:color w:val="000000" w:themeColor="text1"/>
          <w:sz w:val="28"/>
          <w:szCs w:val="28"/>
        </w:rPr>
        <w:t>- Kiểm tra, đánh giá thực tế: 15 ngày kể từ ngày lập thông báo tiếp nhận hồ sơ (hồ sơ đầy đủ).</w:t>
      </w:r>
    </w:p>
    <w:p w14:paraId="7D8A5902" w14:textId="74331929" w:rsidR="00B24BDD" w:rsidRDefault="00B24BDD" w:rsidP="00F81967">
      <w:pPr>
        <w:spacing w:after="0" w:line="360" w:lineRule="exact"/>
        <w:ind w:firstLine="567"/>
        <w:jc w:val="both"/>
        <w:rPr>
          <w:rFonts w:ascii="Times New Roman" w:hAnsi="Times New Roman" w:cs="Times New Roman"/>
          <w:color w:val="000000" w:themeColor="text1"/>
          <w:sz w:val="28"/>
          <w:szCs w:val="28"/>
        </w:rPr>
      </w:pPr>
      <w:r w:rsidRPr="00B24BDD">
        <w:rPr>
          <w:rFonts w:ascii="Times New Roman" w:hAnsi="Times New Roman" w:cs="Times New Roman"/>
          <w:color w:val="000000" w:themeColor="text1"/>
          <w:sz w:val="28"/>
          <w:szCs w:val="28"/>
        </w:rPr>
        <w:t>- Cấp Giấy chứng nhận: 05 ngày làm việc kể từ ngày kết thúc việc kiểm tra, đánh giá thực tế đạt yêu cầu.</w:t>
      </w:r>
    </w:p>
    <w:p w14:paraId="03B1067E" w14:textId="4CD81AB9" w:rsidR="00B24BDD"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B24BDD" w:rsidRPr="00B24BDD">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4067C9C9" w14:textId="3E4BF98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Sở Xây dựng</w:t>
      </w:r>
    </w:p>
    <w:p w14:paraId="14B75A20" w14:textId="77777777" w:rsidR="00B24BDD"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24BDD" w:rsidRPr="00B24BDD">
        <w:rPr>
          <w:rFonts w:ascii="Times New Roman" w:hAnsi="Times New Roman" w:cs="Times New Roman"/>
          <w:color w:val="000000" w:themeColor="text1"/>
          <w:sz w:val="28"/>
          <w:szCs w:val="28"/>
        </w:rPr>
        <w:t>Giấy chứng nhận đủ điều kiện hoạt động kiểm định xe cơ giới</w:t>
      </w:r>
    </w:p>
    <w:p w14:paraId="7F2BB8BE" w14:textId="03F2CD3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B5B44DD"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Văn bản đề nghị theo mẫu kèm theo bản thông tin về cơ sở kiểm định khí thải</w:t>
      </w:r>
    </w:p>
    <w:p w14:paraId="076DA53C"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trích ngang nhân lực theo mẫu</w:t>
      </w:r>
    </w:p>
    <w:p w14:paraId="1468A533"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thiết bị kiểm tra theo mẫu</w:t>
      </w:r>
    </w:p>
    <w:p w14:paraId="0D964410"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B473BDD" w14:textId="77777777" w:rsidR="00B24BDD" w:rsidRDefault="00B24BDD" w:rsidP="00F81967">
      <w:pPr>
        <w:spacing w:after="0" w:line="360" w:lineRule="exact"/>
        <w:ind w:firstLine="567"/>
        <w:jc w:val="both"/>
        <w:rPr>
          <w:rFonts w:ascii="Times New Roman" w:hAnsi="Times New Roman" w:cs="Times New Roman"/>
          <w:bCs/>
          <w:color w:val="000000" w:themeColor="text1"/>
          <w:sz w:val="28"/>
          <w:szCs w:val="28"/>
        </w:rPr>
      </w:pPr>
      <w:r w:rsidRPr="00B24BDD">
        <w:rPr>
          <w:rFonts w:ascii="Times New Roman" w:hAnsi="Times New Roman" w:cs="Times New Roman"/>
          <w:bCs/>
          <w:color w:val="000000" w:themeColor="text1"/>
          <w:sz w:val="28"/>
          <w:szCs w:val="28"/>
        </w:rPr>
        <w:t>- Cơ sở đăng kiểm là đơn vị sự nghiệp công lập, doanh nghiệp hoặc hợp tác xã được thành lập theo quy định của pháp luật.</w:t>
      </w:r>
    </w:p>
    <w:p w14:paraId="169D8AF1" w14:textId="77777777" w:rsidR="00B24BDD" w:rsidRDefault="00B24BDD" w:rsidP="00F81967">
      <w:pPr>
        <w:spacing w:after="0" w:line="360" w:lineRule="exact"/>
        <w:ind w:firstLine="567"/>
        <w:jc w:val="both"/>
        <w:rPr>
          <w:rFonts w:ascii="Times New Roman" w:hAnsi="Times New Roman" w:cs="Times New Roman"/>
          <w:bCs/>
          <w:color w:val="000000" w:themeColor="text1"/>
          <w:sz w:val="28"/>
          <w:szCs w:val="28"/>
        </w:rPr>
      </w:pPr>
      <w:r w:rsidRPr="00B24BDD">
        <w:rPr>
          <w:rFonts w:ascii="Times New Roman" w:hAnsi="Times New Roman" w:cs="Times New Roman"/>
          <w:bCs/>
          <w:color w:val="000000" w:themeColor="text1"/>
          <w:sz w:val="28"/>
          <w:szCs w:val="28"/>
        </w:rPr>
        <w:t xml:space="preserve"> - Đáp ứng các yêu cầu kỹ thuật quy định tại Quy chuẩn kỹ thuật quốc gia về cơ sở vật chất kỹ thuật và vị trí cơ sở đăng kiểm xe cơ giới, cơ sở kiểm định khí thải xe mô tô, xe gắn máy.</w:t>
      </w:r>
    </w:p>
    <w:p w14:paraId="614BC33C" w14:textId="56D07822"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28DC92A"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F20E04">
        <w:rPr>
          <w:rFonts w:ascii="Times New Roman" w:hAnsi="Times New Roman" w:cs="Times New Roman"/>
          <w:color w:val="000000" w:themeColor="text1"/>
          <w:sz w:val="28"/>
          <w:szCs w:val="28"/>
        </w:rPr>
        <w:t xml:space="preserve">46/2024/TT-BGTVT </w:t>
      </w:r>
      <w:r>
        <w:rPr>
          <w:rFonts w:ascii="Times New Roman" w:hAnsi="Times New Roman" w:cs="Times New Roman"/>
          <w:color w:val="000000" w:themeColor="text1"/>
          <w:sz w:val="28"/>
          <w:szCs w:val="28"/>
        </w:rPr>
        <w:t xml:space="preserve">ngày 15/1/2017 của Bộ Giao thông vận tải </w:t>
      </w:r>
      <w:r w:rsidRPr="00F20E04">
        <w:rPr>
          <w:rFonts w:ascii="Times New Roman" w:hAnsi="Times New Roman" w:cs="Times New Roman"/>
          <w:color w:val="000000" w:themeColor="text1"/>
          <w:sz w:val="28"/>
          <w:szCs w:val="28"/>
        </w:rPr>
        <w:t>Quy định trình tự, thủ tục cấp mới, cấp lại, tạm đình chỉ hoạt động, thu hồi giấy chứng nhận đủ điều kiện hoạt động kiểm định xe cơ giới của cơ sở đăng kiểm xe cơ giới, cơ sở kiểm định khí thải xe mô tô, xe gắn máy.</w:t>
      </w:r>
      <w:r w:rsidRPr="008D211D">
        <w:rPr>
          <w:rFonts w:ascii="Times New Roman" w:hAnsi="Times New Roman" w:cs="Times New Roman"/>
          <w:color w:val="000000" w:themeColor="text1"/>
          <w:sz w:val="28"/>
          <w:szCs w:val="28"/>
        </w:rPr>
        <w:t>.</w:t>
      </w:r>
    </w:p>
    <w:bookmarkEnd w:id="121"/>
    <w:p w14:paraId="160EC486" w14:textId="77777777" w:rsidR="00F81967" w:rsidRDefault="00F81967" w:rsidP="005159DA">
      <w:pPr>
        <w:tabs>
          <w:tab w:val="left" w:pos="1606"/>
        </w:tabs>
        <w:rPr>
          <w:rFonts w:ascii="Times New Roman" w:hAnsi="Times New Roman" w:cs="Times New Roman"/>
          <w:sz w:val="28"/>
          <w:szCs w:val="28"/>
        </w:rPr>
      </w:pPr>
    </w:p>
    <w:p w14:paraId="47A6DFD3" w14:textId="77777777" w:rsidR="00F81967" w:rsidRDefault="00F81967" w:rsidP="005159DA">
      <w:pPr>
        <w:tabs>
          <w:tab w:val="left" w:pos="1606"/>
        </w:tabs>
        <w:rPr>
          <w:rFonts w:ascii="Times New Roman" w:hAnsi="Times New Roman" w:cs="Times New Roman"/>
          <w:sz w:val="28"/>
          <w:szCs w:val="28"/>
        </w:rPr>
      </w:pPr>
    </w:p>
    <w:p w14:paraId="69B9A2B4" w14:textId="77777777" w:rsidR="00F81967" w:rsidRDefault="00F81967" w:rsidP="005159DA">
      <w:pPr>
        <w:tabs>
          <w:tab w:val="left" w:pos="1606"/>
        </w:tabs>
        <w:rPr>
          <w:rFonts w:ascii="Times New Roman" w:hAnsi="Times New Roman" w:cs="Times New Roman"/>
          <w:sz w:val="28"/>
          <w:szCs w:val="28"/>
        </w:rPr>
      </w:pPr>
    </w:p>
    <w:p w14:paraId="00C13958" w14:textId="77777777" w:rsidR="00B24BDD" w:rsidRDefault="00B24BDD" w:rsidP="005159DA">
      <w:pPr>
        <w:tabs>
          <w:tab w:val="left" w:pos="1606"/>
        </w:tabs>
        <w:rPr>
          <w:rFonts w:ascii="Times New Roman" w:hAnsi="Times New Roman" w:cs="Times New Roman"/>
          <w:sz w:val="28"/>
          <w:szCs w:val="28"/>
        </w:rPr>
      </w:pPr>
    </w:p>
    <w:p w14:paraId="5D907931" w14:textId="77777777" w:rsidR="00F81967" w:rsidRDefault="00F81967" w:rsidP="005159DA">
      <w:pPr>
        <w:tabs>
          <w:tab w:val="left" w:pos="1606"/>
        </w:tabs>
        <w:rPr>
          <w:rFonts w:ascii="Times New Roman" w:hAnsi="Times New Roman" w:cs="Times New Roman"/>
          <w:sz w:val="28"/>
          <w:szCs w:val="28"/>
        </w:rPr>
      </w:pPr>
    </w:p>
    <w:p w14:paraId="5A7B0427" w14:textId="77777777" w:rsidR="00591C94" w:rsidRDefault="00591C94" w:rsidP="005159DA">
      <w:pPr>
        <w:tabs>
          <w:tab w:val="left" w:pos="1606"/>
        </w:tabs>
        <w:rPr>
          <w:rFonts w:ascii="Times New Roman" w:hAnsi="Times New Roman" w:cs="Times New Roman"/>
          <w:sz w:val="28"/>
          <w:szCs w:val="28"/>
        </w:rPr>
      </w:pPr>
    </w:p>
    <w:p w14:paraId="77BD3059" w14:textId="77777777" w:rsidR="00B24BDD" w:rsidRPr="007649DF" w:rsidRDefault="00B24BDD" w:rsidP="00B24BDD">
      <w:pPr>
        <w:jc w:val="center"/>
        <w:rPr>
          <w:rFonts w:ascii="Times New Roman" w:hAnsi="Times New Roman" w:cs="Times New Roman"/>
          <w:b/>
          <w:sz w:val="26"/>
          <w:szCs w:val="26"/>
          <w:lang w:val="vi-VN"/>
        </w:rPr>
      </w:pPr>
      <w:r w:rsidRPr="007649DF">
        <w:rPr>
          <w:rFonts w:ascii="Times New Roman" w:hAnsi="Times New Roman" w:cs="Times New Roman"/>
          <w:b/>
          <w:sz w:val="26"/>
          <w:szCs w:val="26"/>
          <w:lang w:val="vi-VN"/>
        </w:rPr>
        <w:t>MẪU VĂN BẢN ĐỀ NGHỊ</w:t>
      </w:r>
    </w:p>
    <w:tbl>
      <w:tblPr>
        <w:tblW w:w="9498" w:type="dxa"/>
        <w:tblCellMar>
          <w:left w:w="0" w:type="dxa"/>
          <w:right w:w="0" w:type="dxa"/>
        </w:tblCellMar>
        <w:tblLook w:val="04A0" w:firstRow="1" w:lastRow="0" w:firstColumn="1" w:lastColumn="0" w:noHBand="0" w:noVBand="1"/>
      </w:tblPr>
      <w:tblGrid>
        <w:gridCol w:w="3823"/>
        <w:gridCol w:w="5675"/>
      </w:tblGrid>
      <w:tr w:rsidR="00B24BDD" w:rsidRPr="007649DF" w14:paraId="0E45B538" w14:textId="77777777" w:rsidTr="001E6D18">
        <w:trPr>
          <w:trHeight w:val="499"/>
        </w:trPr>
        <w:tc>
          <w:tcPr>
            <w:tcW w:w="3823" w:type="dxa"/>
            <w:hideMark/>
          </w:tcPr>
          <w:p w14:paraId="2FF4AF3C" w14:textId="77777777" w:rsidR="00B24BDD" w:rsidRPr="007649DF" w:rsidRDefault="00B24BDD" w:rsidP="001E6D18">
            <w:pPr>
              <w:spacing w:before="6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 xml:space="preserve">TÊN TỔ CHỨC THÀNH LẬP CƠ SỞ ĐĂNG KIỂM/CƠ SỞ ĐĂNG KIỂM </w:t>
            </w:r>
            <w:r w:rsidRPr="007649DF">
              <w:rPr>
                <w:rFonts w:ascii="Times New Roman" w:hAnsi="Times New Roman" w:cs="Times New Roman"/>
                <w:b/>
                <w:bCs/>
                <w:sz w:val="26"/>
                <w:szCs w:val="26"/>
                <w:vertAlign w:val="superscript"/>
              </w:rPr>
              <w:t>(1)</w:t>
            </w:r>
          </w:p>
          <w:p w14:paraId="58F34FA9" w14:textId="77777777" w:rsidR="00B24BDD" w:rsidRPr="007649DF" w:rsidRDefault="00B24BDD" w:rsidP="001E6D18">
            <w:pPr>
              <w:spacing w:line="240" w:lineRule="auto"/>
              <w:jc w:val="center"/>
              <w:rPr>
                <w:rFonts w:ascii="Times New Roman" w:hAnsi="Times New Roman" w:cs="Times New Roman"/>
                <w:sz w:val="26"/>
                <w:szCs w:val="26"/>
              </w:rPr>
            </w:pPr>
            <w:r w:rsidRPr="007649DF">
              <w:rPr>
                <w:noProof/>
              </w:rPr>
              <mc:AlternateContent>
                <mc:Choice Requires="wps">
                  <w:drawing>
                    <wp:anchor distT="0" distB="0" distL="114300" distR="114300" simplePos="0" relativeHeight="251796480" behindDoc="0" locked="0" layoutInCell="1" allowOverlap="1" wp14:anchorId="01C93F7B" wp14:editId="2094FF64">
                      <wp:simplePos x="0" y="0"/>
                      <wp:positionH relativeFrom="column">
                        <wp:posOffset>481965</wp:posOffset>
                      </wp:positionH>
                      <wp:positionV relativeFrom="paragraph">
                        <wp:posOffset>4445</wp:posOffset>
                      </wp:positionV>
                      <wp:extent cx="1473200" cy="0"/>
                      <wp:effectExtent l="0" t="0" r="31750" b="19050"/>
                      <wp:wrapNone/>
                      <wp:docPr id="719567528" name="Straight Connector 719567528"/>
                      <wp:cNvGraphicFramePr/>
                      <a:graphic xmlns:a="http://schemas.openxmlformats.org/drawingml/2006/main">
                        <a:graphicData uri="http://schemas.microsoft.com/office/word/2010/wordprocessingShape">
                          <wps:wsp>
                            <wps:cNvCnPr/>
                            <wps:spPr>
                              <a:xfrm>
                                <a:off x="0" y="0"/>
                                <a:ext cx="1473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F22BEE" id="Straight Connector 719567528"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35pt" to="15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XrsgEAAFkDAAAOAAAAZHJzL2Uyb0RvYy54bWysU8tuGzEMvBfoPwi617KTNg0W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" strokecolor="windowText" strokeweight=".5pt">
                      <v:stroke joinstyle="miter"/>
                    </v:line>
                  </w:pict>
                </mc:Fallback>
              </mc:AlternateContent>
            </w:r>
            <w:r w:rsidRPr="007649DF">
              <w:rPr>
                <w:rFonts w:ascii="Times New Roman" w:hAnsi="Times New Roman" w:cs="Times New Roman"/>
                <w:sz w:val="26"/>
                <w:szCs w:val="26"/>
              </w:rPr>
              <w:t>Số: ............</w:t>
            </w:r>
          </w:p>
        </w:tc>
        <w:tc>
          <w:tcPr>
            <w:tcW w:w="5675" w:type="dxa"/>
            <w:tcMar>
              <w:top w:w="0" w:type="dxa"/>
              <w:left w:w="108" w:type="dxa"/>
              <w:bottom w:w="0" w:type="dxa"/>
              <w:right w:w="108" w:type="dxa"/>
            </w:tcMar>
            <w:hideMark/>
          </w:tcPr>
          <w:p w14:paraId="0943EF73" w14:textId="77777777" w:rsidR="00B24BDD" w:rsidRPr="007649DF" w:rsidRDefault="00B24BDD" w:rsidP="001E6D18">
            <w:pPr>
              <w:spacing w:line="240" w:lineRule="auto"/>
              <w:jc w:val="center"/>
              <w:rPr>
                <w:rFonts w:ascii="Times New Roman" w:hAnsi="Times New Roman" w:cs="Times New Roman"/>
                <w:sz w:val="26"/>
                <w:szCs w:val="26"/>
                <w:lang w:val="vi-VN"/>
              </w:rPr>
            </w:pPr>
            <w:r w:rsidRPr="007649DF">
              <w:rPr>
                <w:noProof/>
              </w:rPr>
              <mc:AlternateContent>
                <mc:Choice Requires="wps">
                  <w:drawing>
                    <wp:anchor distT="0" distB="0" distL="114300" distR="114300" simplePos="0" relativeHeight="251795456" behindDoc="0" locked="0" layoutInCell="1" allowOverlap="1" wp14:anchorId="0F167188" wp14:editId="6B0E1C7C">
                      <wp:simplePos x="0" y="0"/>
                      <wp:positionH relativeFrom="column">
                        <wp:posOffset>757555</wp:posOffset>
                      </wp:positionH>
                      <wp:positionV relativeFrom="paragraph">
                        <wp:posOffset>518795</wp:posOffset>
                      </wp:positionV>
                      <wp:extent cx="1949450" cy="0"/>
                      <wp:effectExtent l="0" t="0" r="31750" b="19050"/>
                      <wp:wrapNone/>
                      <wp:docPr id="1741935518" name="Straight Connector 1741935518"/>
                      <wp:cNvGraphicFramePr/>
                      <a:graphic xmlns:a="http://schemas.openxmlformats.org/drawingml/2006/main">
                        <a:graphicData uri="http://schemas.microsoft.com/office/word/2010/wordprocessingShape">
                          <wps:wsp>
                            <wps:cNvCnPr/>
                            <wps:spPr>
                              <a:xfrm>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8D76B4" id="Straight Connector 174193551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40.85pt" to="213.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" strokecolor="windowText" strokeweight=".5pt">
                      <v:stroke joinstyle="miter"/>
                    </v:line>
                  </w:pict>
                </mc:Fallback>
              </mc:AlternateContent>
            </w:r>
            <w:r w:rsidRPr="007649DF">
              <w:rPr>
                <w:rFonts w:ascii="Times New Roman" w:hAnsi="Times New Roman" w:cs="Times New Roman"/>
                <w:b/>
                <w:bCs/>
                <w:sz w:val="26"/>
                <w:szCs w:val="26"/>
                <w:lang w:val="vi-VN"/>
              </w:rPr>
              <w:t>CỘNG HÒA XÃ HỘI CHỦ NGHĨA VIỆT NAM</w:t>
            </w:r>
            <w:r w:rsidRPr="007649DF">
              <w:rPr>
                <w:rFonts w:ascii="Times New Roman" w:hAnsi="Times New Roman" w:cs="Times New Roman"/>
                <w:b/>
                <w:bCs/>
                <w:sz w:val="26"/>
                <w:szCs w:val="26"/>
                <w:lang w:val="vi-VN"/>
              </w:rPr>
              <w:br/>
              <w:t xml:space="preserve">Độc lập - Tự do - Hạnh phúc </w:t>
            </w:r>
            <w:r w:rsidRPr="007649DF">
              <w:rPr>
                <w:rFonts w:ascii="Times New Roman" w:hAnsi="Times New Roman" w:cs="Times New Roman"/>
                <w:b/>
                <w:bCs/>
                <w:sz w:val="26"/>
                <w:szCs w:val="26"/>
                <w:lang w:val="vi-VN"/>
              </w:rPr>
              <w:br/>
            </w:r>
          </w:p>
        </w:tc>
      </w:tr>
    </w:tbl>
    <w:p w14:paraId="2345DFCA" w14:textId="77777777" w:rsidR="00B24BDD" w:rsidRPr="007649DF" w:rsidRDefault="00B24BDD" w:rsidP="00B24BDD">
      <w:pPr>
        <w:spacing w:before="60" w:after="60" w:line="240" w:lineRule="auto"/>
        <w:jc w:val="center"/>
        <w:rPr>
          <w:rFonts w:ascii="Times New Roman" w:hAnsi="Times New Roman" w:cs="Times New Roman"/>
          <w:b/>
          <w:sz w:val="26"/>
          <w:szCs w:val="26"/>
        </w:rPr>
      </w:pPr>
      <w:r w:rsidRPr="007649DF">
        <w:rPr>
          <w:rFonts w:ascii="Times New Roman" w:hAnsi="Times New Roman" w:cs="Times New Roman"/>
          <w:b/>
          <w:sz w:val="26"/>
          <w:szCs w:val="26"/>
          <w:lang w:val="vi-VN"/>
        </w:rPr>
        <w:t xml:space="preserve">VĂN BẢN ĐỀ NGHỊ CẤP GIẤY CHỨNG NHẬN </w:t>
      </w:r>
      <w:r w:rsidRPr="007649DF">
        <w:rPr>
          <w:rFonts w:ascii="Times New Roman" w:hAnsi="Times New Roman" w:cs="Times New Roman"/>
          <w:b/>
          <w:sz w:val="26"/>
          <w:szCs w:val="26"/>
          <w:lang w:val="vi-VN"/>
        </w:rPr>
        <w:br/>
        <w:t xml:space="preserve">ĐỦ ĐIỀU KIỆN HOẠT ĐỘNG </w:t>
      </w:r>
    </w:p>
    <w:tbl>
      <w:tblPr>
        <w:tblpPr w:leftFromText="180" w:rightFromText="180" w:bottomFromText="160" w:vertAnchor="text" w:horzAnchor="margin" w:tblpY="62"/>
        <w:tblW w:w="8794" w:type="dxa"/>
        <w:tblLook w:val="04A0" w:firstRow="1" w:lastRow="0" w:firstColumn="1" w:lastColumn="0" w:noHBand="0" w:noVBand="1"/>
      </w:tblPr>
      <w:tblGrid>
        <w:gridCol w:w="3832"/>
        <w:gridCol w:w="4962"/>
      </w:tblGrid>
      <w:tr w:rsidR="00B24BDD" w:rsidRPr="007649DF" w14:paraId="57BDAA8F" w14:textId="77777777" w:rsidTr="001E6D18">
        <w:tc>
          <w:tcPr>
            <w:tcW w:w="3832" w:type="dxa"/>
            <w:hideMark/>
          </w:tcPr>
          <w:p w14:paraId="4AA715EF" w14:textId="77777777" w:rsidR="00B24BDD" w:rsidRPr="007649DF" w:rsidRDefault="00B24BDD" w:rsidP="001E6D18">
            <w:pPr>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xe cơ giới</w:t>
            </w:r>
          </w:p>
        </w:tc>
        <w:tc>
          <w:tcPr>
            <w:tcW w:w="4962" w:type="dxa"/>
            <w:hideMark/>
          </w:tcPr>
          <w:p w14:paraId="07014B98" w14:textId="77777777" w:rsidR="00B24BDD" w:rsidRPr="007649DF" w:rsidRDefault="00B24BDD" w:rsidP="001E6D18">
            <w:pPr>
              <w:widowControl w:val="0"/>
              <w:autoSpaceDE w:val="0"/>
              <w:autoSpaceDN w:val="0"/>
              <w:adjustRightInd w:val="0"/>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khí thải xe mô tô, xe gắn máy</w:t>
            </w:r>
          </w:p>
        </w:tc>
      </w:tr>
    </w:tbl>
    <w:p w14:paraId="22450D76" w14:textId="77777777" w:rsidR="00B24BDD" w:rsidRPr="007649DF" w:rsidRDefault="00B24BDD" w:rsidP="00B24BDD">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sz w:val="26"/>
          <w:szCs w:val="26"/>
          <w:lang w:val="vi-VN"/>
        </w:rPr>
        <w:t>Kính gửi: ……………</w:t>
      </w:r>
      <w:r w:rsidRPr="007649DF">
        <w:rPr>
          <w:rFonts w:ascii="Times New Roman" w:hAnsi="Times New Roman" w:cs="Times New Roman"/>
          <w:sz w:val="26"/>
          <w:szCs w:val="26"/>
          <w:vertAlign w:val="superscript"/>
          <w:lang w:val="vi-VN"/>
        </w:rPr>
        <w:t>(2)</w:t>
      </w:r>
      <w:r w:rsidRPr="007649DF">
        <w:rPr>
          <w:rFonts w:ascii="Times New Roman" w:hAnsi="Times New Roman" w:cs="Times New Roman"/>
          <w:sz w:val="26"/>
          <w:szCs w:val="26"/>
          <w:lang w:val="vi-VN"/>
        </w:rPr>
        <w:t>………………</w:t>
      </w:r>
    </w:p>
    <w:p w14:paraId="4E2235B8" w14:textId="77777777" w:rsidR="00B24BDD" w:rsidRPr="007649DF" w:rsidRDefault="00B24BDD" w:rsidP="00B24BDD">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1. Tên tổ chức thành lập cơ sở đăng kiểm/cơ sở đăng kiểm: …………………………</w:t>
      </w:r>
    </w:p>
    <w:p w14:paraId="1173A31F" w14:textId="77777777" w:rsidR="00B24BDD" w:rsidRPr="007649DF" w:rsidRDefault="00B24BDD" w:rsidP="00B24BDD">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2. Địa chỉ: …………………………………………………………………….…………</w:t>
      </w:r>
    </w:p>
    <w:p w14:paraId="1C45967C" w14:textId="77777777" w:rsidR="00B24BDD" w:rsidRPr="007649DF" w:rsidRDefault="00B24BDD" w:rsidP="00B24BDD">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3. Số điện thoại: ...................................................Email: .................................................</w:t>
      </w:r>
    </w:p>
    <w:p w14:paraId="34AACBB2" w14:textId="77777777" w:rsidR="00B24BDD" w:rsidRPr="007649DF" w:rsidRDefault="00B24BDD" w:rsidP="00B24BDD">
      <w:pPr>
        <w:widowControl w:val="0"/>
        <w:autoSpaceDE w:val="0"/>
        <w:autoSpaceDN w:val="0"/>
        <w:adjustRightInd w:val="0"/>
        <w:spacing w:before="60" w:after="60" w:line="240" w:lineRule="auto"/>
        <w:rPr>
          <w:rFonts w:ascii="Times New Roman" w:hAnsi="Times New Roman" w:cs="Times New Roman"/>
          <w:sz w:val="26"/>
          <w:szCs w:val="26"/>
        </w:rPr>
      </w:pPr>
      <w:r w:rsidRPr="007649DF">
        <w:rPr>
          <w:rFonts w:ascii="Times New Roman" w:hAnsi="Times New Roman" w:cs="Times New Roman"/>
          <w:sz w:val="26"/>
          <w:szCs w:val="26"/>
        </w:rPr>
        <w:t xml:space="preserve">4. Đề nghị: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1512"/>
        <w:gridCol w:w="1255"/>
        <w:gridCol w:w="4399"/>
      </w:tblGrid>
      <w:tr w:rsidR="00B24BDD" w:rsidRPr="007649DF" w14:paraId="149F6A36" w14:textId="77777777" w:rsidTr="001E6D18">
        <w:trPr>
          <w:trHeight w:val="20"/>
        </w:trPr>
        <w:tc>
          <w:tcPr>
            <w:tcW w:w="2052" w:type="dxa"/>
            <w:hideMark/>
          </w:tcPr>
          <w:p w14:paraId="17552B6E"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xml:space="preserve">□ Cấp mới   </w:t>
            </w:r>
          </w:p>
        </w:tc>
        <w:tc>
          <w:tcPr>
            <w:tcW w:w="7166" w:type="dxa"/>
            <w:gridSpan w:val="3"/>
          </w:tcPr>
          <w:p w14:paraId="396FE48B" w14:textId="77777777" w:rsidR="00B24BDD" w:rsidRPr="007649DF" w:rsidRDefault="00B24BDD" w:rsidP="001E6D18">
            <w:pPr>
              <w:widowControl w:val="0"/>
              <w:autoSpaceDE w:val="0"/>
              <w:autoSpaceDN w:val="0"/>
              <w:adjustRightInd w:val="0"/>
              <w:spacing w:before="60" w:after="60"/>
              <w:rPr>
                <w:sz w:val="26"/>
                <w:szCs w:val="26"/>
              </w:rPr>
            </w:pPr>
          </w:p>
        </w:tc>
      </w:tr>
      <w:tr w:rsidR="00B24BDD" w:rsidRPr="007649DF" w14:paraId="2A0315FE" w14:textId="77777777" w:rsidTr="001E6D18">
        <w:trPr>
          <w:trHeight w:val="20"/>
        </w:trPr>
        <w:tc>
          <w:tcPr>
            <w:tcW w:w="2052" w:type="dxa"/>
            <w:hideMark/>
          </w:tcPr>
          <w:p w14:paraId="42BA588F"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xml:space="preserve">□ Cấp lại                        </w:t>
            </w:r>
          </w:p>
        </w:tc>
        <w:tc>
          <w:tcPr>
            <w:tcW w:w="7166" w:type="dxa"/>
            <w:gridSpan w:val="3"/>
          </w:tcPr>
          <w:p w14:paraId="01E42F9C" w14:textId="77777777" w:rsidR="00B24BDD" w:rsidRPr="007649DF" w:rsidRDefault="00B24BDD" w:rsidP="001E6D18">
            <w:pPr>
              <w:widowControl w:val="0"/>
              <w:autoSpaceDE w:val="0"/>
              <w:autoSpaceDN w:val="0"/>
              <w:adjustRightInd w:val="0"/>
              <w:spacing w:before="60" w:after="60"/>
              <w:rPr>
                <w:sz w:val="26"/>
                <w:szCs w:val="26"/>
              </w:rPr>
            </w:pPr>
          </w:p>
        </w:tc>
      </w:tr>
      <w:tr w:rsidR="00B24BDD" w:rsidRPr="007649DF" w14:paraId="7492B5BF" w14:textId="77777777" w:rsidTr="001E6D18">
        <w:trPr>
          <w:trHeight w:val="20"/>
        </w:trPr>
        <w:tc>
          <w:tcPr>
            <w:tcW w:w="9218" w:type="dxa"/>
            <w:gridSpan w:val="4"/>
            <w:hideMark/>
          </w:tcPr>
          <w:p w14:paraId="536F6C18"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Số giấy chứng nhận lần gần nhất: .........................</w:t>
            </w:r>
          </w:p>
        </w:tc>
      </w:tr>
      <w:tr w:rsidR="00B24BDD" w:rsidRPr="007649DF" w14:paraId="227C4AD1" w14:textId="77777777" w:rsidTr="001E6D18">
        <w:trPr>
          <w:trHeight w:val="20"/>
        </w:trPr>
        <w:tc>
          <w:tcPr>
            <w:tcW w:w="2052" w:type="dxa"/>
            <w:hideMark/>
          </w:tcPr>
          <w:p w14:paraId="3B536935"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xml:space="preserve">- Lý do cấp lại:       </w:t>
            </w:r>
          </w:p>
        </w:tc>
        <w:tc>
          <w:tcPr>
            <w:tcW w:w="1512" w:type="dxa"/>
            <w:hideMark/>
          </w:tcPr>
          <w:p w14:paraId="09F7E3CF"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xml:space="preserve">□ Mất               </w:t>
            </w:r>
          </w:p>
        </w:tc>
        <w:tc>
          <w:tcPr>
            <w:tcW w:w="1255" w:type="dxa"/>
            <w:hideMark/>
          </w:tcPr>
          <w:p w14:paraId="05EB2F9B"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xml:space="preserve">□ Hỏng         </w:t>
            </w:r>
          </w:p>
        </w:tc>
        <w:tc>
          <w:tcPr>
            <w:tcW w:w="4399" w:type="dxa"/>
            <w:hideMark/>
          </w:tcPr>
          <w:p w14:paraId="2A8DF1A7" w14:textId="77777777" w:rsidR="00B24BDD" w:rsidRPr="007649DF" w:rsidRDefault="00B24BDD" w:rsidP="001E6D18">
            <w:pPr>
              <w:widowControl w:val="0"/>
              <w:autoSpaceDE w:val="0"/>
              <w:autoSpaceDN w:val="0"/>
              <w:adjustRightInd w:val="0"/>
              <w:spacing w:before="60" w:after="60"/>
              <w:rPr>
                <w:sz w:val="26"/>
                <w:szCs w:val="26"/>
              </w:rPr>
            </w:pPr>
            <w:r w:rsidRPr="007649DF">
              <w:rPr>
                <w:sz w:val="26"/>
                <w:szCs w:val="26"/>
              </w:rPr>
              <w:t>□ Thay đổi nội dung giấy chứng nhận</w:t>
            </w:r>
          </w:p>
        </w:tc>
      </w:tr>
      <w:tr w:rsidR="00B24BDD" w:rsidRPr="007649DF" w14:paraId="7C537FFB" w14:textId="77777777" w:rsidTr="001E6D18">
        <w:trPr>
          <w:trHeight w:val="20"/>
        </w:trPr>
        <w:tc>
          <w:tcPr>
            <w:tcW w:w="3564" w:type="dxa"/>
            <w:gridSpan w:val="2"/>
            <w:hideMark/>
          </w:tcPr>
          <w:p w14:paraId="154F01C7" w14:textId="77777777" w:rsidR="00B24BDD" w:rsidRPr="007649DF" w:rsidRDefault="00B24BDD" w:rsidP="001E6D18">
            <w:pPr>
              <w:widowControl w:val="0"/>
              <w:autoSpaceDE w:val="0"/>
              <w:autoSpaceDN w:val="0"/>
              <w:adjustRightInd w:val="0"/>
              <w:spacing w:before="60" w:after="60"/>
              <w:ind w:right="49"/>
              <w:jc w:val="both"/>
              <w:rPr>
                <w:sz w:val="26"/>
                <w:szCs w:val="26"/>
              </w:rPr>
            </w:pPr>
            <w:r w:rsidRPr="007649DF">
              <w:rPr>
                <w:sz w:val="26"/>
                <w:szCs w:val="26"/>
              </w:rPr>
              <w:t>□ Kiểm tra, đánh giá lại</w:t>
            </w:r>
          </w:p>
        </w:tc>
        <w:tc>
          <w:tcPr>
            <w:tcW w:w="1255" w:type="dxa"/>
          </w:tcPr>
          <w:p w14:paraId="1303FE92" w14:textId="77777777" w:rsidR="00B24BDD" w:rsidRPr="007649DF" w:rsidRDefault="00B24BDD" w:rsidP="001E6D18">
            <w:pPr>
              <w:widowControl w:val="0"/>
              <w:autoSpaceDE w:val="0"/>
              <w:autoSpaceDN w:val="0"/>
              <w:adjustRightInd w:val="0"/>
              <w:spacing w:before="60" w:after="60"/>
              <w:rPr>
                <w:sz w:val="26"/>
                <w:szCs w:val="26"/>
              </w:rPr>
            </w:pPr>
          </w:p>
        </w:tc>
        <w:tc>
          <w:tcPr>
            <w:tcW w:w="4399" w:type="dxa"/>
          </w:tcPr>
          <w:p w14:paraId="1B49E143" w14:textId="77777777" w:rsidR="00B24BDD" w:rsidRPr="007649DF" w:rsidRDefault="00B24BDD" w:rsidP="001E6D18">
            <w:pPr>
              <w:widowControl w:val="0"/>
              <w:autoSpaceDE w:val="0"/>
              <w:autoSpaceDN w:val="0"/>
              <w:adjustRightInd w:val="0"/>
              <w:spacing w:before="60" w:after="60"/>
              <w:rPr>
                <w:sz w:val="26"/>
                <w:szCs w:val="26"/>
              </w:rPr>
            </w:pPr>
          </w:p>
        </w:tc>
      </w:tr>
    </w:tbl>
    <w:p w14:paraId="2A61CCAD" w14:textId="77777777" w:rsidR="00B24BDD" w:rsidRPr="007649DF" w:rsidRDefault="00B24BDD" w:rsidP="00B24BDD">
      <w:pPr>
        <w:widowControl w:val="0"/>
        <w:autoSpaceDE w:val="0"/>
        <w:autoSpaceDN w:val="0"/>
        <w:adjustRightInd w:val="0"/>
        <w:spacing w:before="60" w:after="60" w:line="240" w:lineRule="auto"/>
        <w:ind w:right="49"/>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 Các nội dung đã khắc phục (theo kết luận tại biên bản kiểm tra, đánh giá điều kiện hoạt động số ....):…………………………………………………………….…………</w:t>
      </w:r>
    </w:p>
    <w:p w14:paraId="04F5D282" w14:textId="77777777" w:rsidR="00B24BDD" w:rsidRPr="007649DF" w:rsidRDefault="00B24BDD" w:rsidP="00B24BDD">
      <w:pPr>
        <w:widowControl w:val="0"/>
        <w:autoSpaceDE w:val="0"/>
        <w:autoSpaceDN w:val="0"/>
        <w:adjustRightInd w:val="0"/>
        <w:spacing w:before="60" w:after="60" w:line="240" w:lineRule="auto"/>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w:t>
      </w:r>
      <w:r w:rsidRPr="007649DF">
        <w:rPr>
          <w:rFonts w:ascii="Times New Roman" w:hAnsi="Times New Roman" w:cs="Times New Roman"/>
          <w:sz w:val="26"/>
          <w:szCs w:val="26"/>
          <w:vertAlign w:val="superscript"/>
          <w:lang w:val="vi-VN"/>
        </w:rPr>
        <w:t>(1)</w:t>
      </w:r>
      <w:r w:rsidRPr="007649DF">
        <w:rPr>
          <w:rFonts w:ascii="Times New Roman" w:hAnsi="Times New Roman" w:cs="Times New Roman"/>
          <w:sz w:val="26"/>
          <w:szCs w:val="26"/>
          <w:lang w:val="vi-VN"/>
        </w:rPr>
        <w:t>…………</w:t>
      </w:r>
      <w:r w:rsidRPr="007649DF">
        <w:rPr>
          <w:rFonts w:ascii="Times New Roman" w:hAnsi="Times New Roman" w:cs="Times New Roman"/>
          <w:i/>
          <w:iCs/>
          <w:sz w:val="26"/>
          <w:szCs w:val="26"/>
          <w:lang w:val="vi-VN"/>
        </w:rPr>
        <w:t xml:space="preserve"> </w:t>
      </w:r>
      <w:r w:rsidRPr="007649DF">
        <w:rPr>
          <w:rFonts w:ascii="Times New Roman" w:hAnsi="Times New Roman" w:cs="Times New Roman"/>
          <w:sz w:val="26"/>
          <w:szCs w:val="26"/>
          <w:lang w:val="vi-VN"/>
        </w:rPr>
        <w:t>cam kết các thông tin trên là chính xác.</w:t>
      </w:r>
    </w:p>
    <w:tbl>
      <w:tblPr>
        <w:tblW w:w="0" w:type="auto"/>
        <w:tblBorders>
          <w:insideH w:val="nil"/>
          <w:insideV w:val="nil"/>
        </w:tblBorders>
        <w:tblCellMar>
          <w:left w:w="0" w:type="dxa"/>
          <w:right w:w="0" w:type="dxa"/>
        </w:tblCellMar>
        <w:tblLook w:val="04A0" w:firstRow="1" w:lastRow="0" w:firstColumn="1" w:lastColumn="0" w:noHBand="0" w:noVBand="1"/>
      </w:tblPr>
      <w:tblGrid>
        <w:gridCol w:w="4077"/>
        <w:gridCol w:w="5137"/>
      </w:tblGrid>
      <w:tr w:rsidR="00B24BDD" w:rsidRPr="007649DF" w14:paraId="34CF9E27" w14:textId="77777777" w:rsidTr="001E6D18">
        <w:tc>
          <w:tcPr>
            <w:tcW w:w="4077" w:type="dxa"/>
            <w:tcBorders>
              <w:top w:val="nil"/>
              <w:left w:val="nil"/>
              <w:bottom w:val="nil"/>
              <w:right w:val="nil"/>
            </w:tcBorders>
            <w:tcMar>
              <w:top w:w="0" w:type="dxa"/>
              <w:left w:w="108" w:type="dxa"/>
              <w:bottom w:w="0" w:type="dxa"/>
              <w:right w:w="108" w:type="dxa"/>
            </w:tcMar>
          </w:tcPr>
          <w:p w14:paraId="6599678B" w14:textId="77777777" w:rsidR="00B24BDD" w:rsidRPr="007649DF" w:rsidRDefault="00B24BDD" w:rsidP="001E6D18">
            <w:pPr>
              <w:spacing w:before="60" w:after="60" w:line="240" w:lineRule="auto"/>
              <w:rPr>
                <w:rFonts w:ascii="Times New Roman" w:hAnsi="Times New Roman" w:cs="Times New Roman"/>
                <w:b/>
                <w:bCs/>
                <w:i/>
                <w:iCs/>
                <w:sz w:val="26"/>
                <w:szCs w:val="26"/>
                <w:lang w:val="vi-VN"/>
              </w:rPr>
            </w:pPr>
          </w:p>
          <w:p w14:paraId="492620AE" w14:textId="77777777" w:rsidR="00B24BDD" w:rsidRPr="007649DF" w:rsidRDefault="00B24BDD" w:rsidP="001E6D18">
            <w:pPr>
              <w:spacing w:before="60" w:after="60" w:line="240" w:lineRule="auto"/>
              <w:contextualSpacing/>
              <w:rPr>
                <w:rFonts w:ascii="Times New Roman" w:hAnsi="Times New Roman" w:cs="Times New Roman"/>
                <w:sz w:val="26"/>
                <w:szCs w:val="26"/>
                <w:lang w:val="vi-VN"/>
              </w:rPr>
            </w:pPr>
            <w:r w:rsidRPr="007649DF">
              <w:rPr>
                <w:rFonts w:ascii="Times New Roman" w:hAnsi="Times New Roman" w:cs="Times New Roman"/>
                <w:b/>
                <w:bCs/>
                <w:i/>
                <w:iCs/>
                <w:sz w:val="26"/>
                <w:szCs w:val="26"/>
                <w:lang w:val="vi-VN"/>
              </w:rPr>
              <w:t>Nơi nhận:</w:t>
            </w:r>
            <w:r w:rsidRPr="007649DF">
              <w:rPr>
                <w:rFonts w:ascii="Times New Roman" w:hAnsi="Times New Roman" w:cs="Times New Roman"/>
                <w:b/>
                <w:bCs/>
                <w:i/>
                <w:iCs/>
                <w:sz w:val="26"/>
                <w:szCs w:val="26"/>
                <w:lang w:val="vi-VN"/>
              </w:rPr>
              <w:br/>
            </w:r>
            <w:r w:rsidRPr="007649DF">
              <w:rPr>
                <w:rFonts w:ascii="Times New Roman" w:hAnsi="Times New Roman" w:cs="Times New Roman"/>
                <w:sz w:val="26"/>
                <w:szCs w:val="26"/>
                <w:lang w:val="vi-VN"/>
              </w:rPr>
              <w:t>- Như kính gửi;</w:t>
            </w:r>
            <w:r w:rsidRPr="007649DF">
              <w:rPr>
                <w:rFonts w:ascii="Times New Roman" w:hAnsi="Times New Roman" w:cs="Times New Roman"/>
                <w:sz w:val="26"/>
                <w:szCs w:val="26"/>
                <w:lang w:val="vi-VN"/>
              </w:rPr>
              <w:br/>
              <w:t>- Lưu…</w:t>
            </w:r>
          </w:p>
        </w:tc>
        <w:tc>
          <w:tcPr>
            <w:tcW w:w="5137" w:type="dxa"/>
            <w:tcBorders>
              <w:top w:val="nil"/>
              <w:left w:val="nil"/>
              <w:bottom w:val="nil"/>
              <w:right w:val="nil"/>
            </w:tcBorders>
            <w:tcMar>
              <w:top w:w="0" w:type="dxa"/>
              <w:left w:w="108" w:type="dxa"/>
              <w:bottom w:w="0" w:type="dxa"/>
              <w:right w:w="108" w:type="dxa"/>
            </w:tcMar>
            <w:hideMark/>
          </w:tcPr>
          <w:p w14:paraId="56C07D3D" w14:textId="77777777" w:rsidR="00B24BDD" w:rsidRPr="007649DF" w:rsidRDefault="00B24BDD" w:rsidP="001E6D18">
            <w:pPr>
              <w:spacing w:before="60" w:after="60" w:line="240" w:lineRule="auto"/>
              <w:jc w:val="center"/>
              <w:rPr>
                <w:rFonts w:ascii="Times New Roman" w:hAnsi="Times New Roman" w:cs="Times New Roman"/>
                <w:i/>
                <w:iCs/>
                <w:sz w:val="26"/>
                <w:szCs w:val="26"/>
                <w:lang w:val="vi-VN"/>
              </w:rPr>
            </w:pPr>
            <w:r w:rsidRPr="007649DF">
              <w:rPr>
                <w:rFonts w:ascii="Times New Roman" w:hAnsi="Times New Roman" w:cs="Times New Roman"/>
                <w:i/>
                <w:iCs/>
                <w:sz w:val="26"/>
                <w:szCs w:val="26"/>
                <w:lang w:val="vi-VN"/>
              </w:rPr>
              <w:t>……, ngày …… tháng …… năm ……</w:t>
            </w:r>
          </w:p>
          <w:p w14:paraId="319178AF" w14:textId="77777777" w:rsidR="00B24BDD" w:rsidRPr="007649DF" w:rsidRDefault="00B24BDD" w:rsidP="001E6D18">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b/>
                <w:bCs/>
                <w:sz w:val="26"/>
                <w:szCs w:val="26"/>
                <w:lang w:val="vi-VN"/>
              </w:rPr>
              <w:t>TỔ CHỨC THÀNH LẬP CƠ SỞ ĐĂNG KIỂM/CƠ SỞ</w:t>
            </w:r>
            <w:r w:rsidRPr="007649DF">
              <w:rPr>
                <w:rFonts w:ascii="Times New Roman" w:hAnsi="Times New Roman" w:cs="Times New Roman"/>
                <w:sz w:val="26"/>
                <w:szCs w:val="26"/>
                <w:lang w:val="vi-VN"/>
              </w:rPr>
              <w:t xml:space="preserve"> </w:t>
            </w:r>
            <w:r w:rsidRPr="007649DF">
              <w:rPr>
                <w:rFonts w:ascii="Times New Roman" w:hAnsi="Times New Roman" w:cs="Times New Roman"/>
                <w:b/>
                <w:bCs/>
                <w:sz w:val="26"/>
                <w:szCs w:val="26"/>
                <w:lang w:val="vi-VN"/>
              </w:rPr>
              <w:t>ĐĂNG KIỂM</w:t>
            </w:r>
            <w:r w:rsidRPr="007649DF">
              <w:rPr>
                <w:rFonts w:ascii="Times New Roman" w:hAnsi="Times New Roman" w:cs="Times New Roman"/>
                <w:b/>
                <w:bCs/>
                <w:sz w:val="26"/>
                <w:szCs w:val="26"/>
                <w:vertAlign w:val="superscript"/>
                <w:lang w:val="vi-VN"/>
              </w:rPr>
              <w:t>(1)</w:t>
            </w:r>
            <w:r w:rsidRPr="007649DF">
              <w:rPr>
                <w:rFonts w:ascii="Times New Roman" w:hAnsi="Times New Roman" w:cs="Times New Roman"/>
                <w:b/>
                <w:bCs/>
                <w:sz w:val="26"/>
                <w:szCs w:val="26"/>
                <w:lang w:val="vi-VN"/>
              </w:rPr>
              <w:br/>
            </w:r>
            <w:r w:rsidRPr="007649DF">
              <w:rPr>
                <w:rFonts w:ascii="Times New Roman" w:hAnsi="Times New Roman" w:cs="Times New Roman"/>
                <w:i/>
                <w:iCs/>
                <w:sz w:val="26"/>
                <w:szCs w:val="26"/>
                <w:lang w:val="vi-VN"/>
              </w:rPr>
              <w:t>(Ký, ghi rõ họ tên, đóng dấu)</w:t>
            </w:r>
          </w:p>
        </w:tc>
      </w:tr>
    </w:tbl>
    <w:p w14:paraId="1BF30A13" w14:textId="77777777" w:rsidR="00B24BDD" w:rsidRPr="007649DF" w:rsidRDefault="00B24BDD" w:rsidP="00B24BDD">
      <w:pPr>
        <w:widowControl w:val="0"/>
        <w:autoSpaceDE w:val="0"/>
        <w:autoSpaceDN w:val="0"/>
        <w:adjustRightInd w:val="0"/>
        <w:spacing w:before="60" w:after="60" w:line="240" w:lineRule="auto"/>
        <w:rPr>
          <w:rFonts w:ascii="Times New Roman" w:hAnsi="Times New Roman" w:cs="Times New Roman"/>
          <w:b/>
          <w:i/>
          <w:iCs/>
          <w:sz w:val="26"/>
          <w:szCs w:val="26"/>
          <w:lang w:val="vi-VN"/>
        </w:rPr>
      </w:pPr>
      <w:r w:rsidRPr="007649DF">
        <w:rPr>
          <w:rFonts w:ascii="Times New Roman" w:hAnsi="Times New Roman" w:cs="Times New Roman"/>
          <w:b/>
          <w:i/>
          <w:iCs/>
          <w:sz w:val="26"/>
          <w:szCs w:val="26"/>
          <w:lang w:val="vi-VN"/>
        </w:rPr>
        <w:t>Hướng dẫn ghi:</w:t>
      </w:r>
    </w:p>
    <w:p w14:paraId="55D62E74" w14:textId="77777777" w:rsidR="00B24BDD" w:rsidRPr="007649DF" w:rsidRDefault="00B24BDD" w:rsidP="00B24BDD">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 xml:space="preserve">(1) </w:t>
      </w:r>
      <w:r w:rsidRPr="007649DF">
        <w:rPr>
          <w:rFonts w:ascii="Times New Roman" w:hAnsi="Times New Roman" w:cs="Times New Roman"/>
          <w:i/>
          <w:iCs/>
          <w:sz w:val="26"/>
          <w:szCs w:val="26"/>
          <w:lang w:val="vi-VN"/>
        </w:rPr>
        <w:t>Tổ chức thành lập cơ sở đăng kiểm đối với trường hợp cấp mới;</w:t>
      </w:r>
    </w:p>
    <w:p w14:paraId="14C0F0C9" w14:textId="77777777" w:rsidR="00B24BDD" w:rsidRPr="007649DF" w:rsidRDefault="00B24BDD" w:rsidP="00B24BDD">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(2)</w:t>
      </w:r>
      <w:r w:rsidRPr="007649DF">
        <w:rPr>
          <w:rFonts w:ascii="Times New Roman" w:hAnsi="Times New Roman" w:cs="Times New Roman"/>
          <w:i/>
          <w:iCs/>
          <w:sz w:val="26"/>
          <w:szCs w:val="26"/>
          <w:lang w:val="vi-VN"/>
        </w:rPr>
        <w:t xml:space="preserve"> Cơ quan thực hiện kiểm tra, đánh giá.</w:t>
      </w:r>
    </w:p>
    <w:p w14:paraId="48E1FDED" w14:textId="77777777" w:rsidR="00B24BDD" w:rsidRDefault="00B24BDD" w:rsidP="00B24BDD">
      <w:r>
        <w:br w:type="page"/>
      </w:r>
    </w:p>
    <w:p w14:paraId="20D73BB3" w14:textId="77777777" w:rsidR="00B24BDD" w:rsidRPr="007649DF" w:rsidRDefault="00B24BDD" w:rsidP="00B24BDD">
      <w:pPr>
        <w:spacing w:before="60" w:line="360" w:lineRule="atLeast"/>
        <w:jc w:val="center"/>
        <w:rPr>
          <w:rFonts w:ascii="Times New Roman" w:eastAsia="Times New Roman" w:hAnsi="Times New Roman" w:cs="Times New Roman"/>
          <w:b/>
          <w:sz w:val="28"/>
          <w:szCs w:val="28"/>
          <w:lang w:val="vi-VN"/>
        </w:rPr>
      </w:pPr>
      <w:r w:rsidRPr="007649DF">
        <w:rPr>
          <w:rFonts w:ascii="Times New Roman" w:eastAsia="Times New Roman" w:hAnsi="Times New Roman" w:cs="Times New Roman"/>
          <w:b/>
          <w:sz w:val="28"/>
          <w:szCs w:val="28"/>
          <w:lang w:val="vi-VN"/>
        </w:rPr>
        <w:lastRenderedPageBreak/>
        <w:t>BẢN THÔNG TIN VỀ CƠ SỞ KIỂM ĐỊNH KHÍ THẢI</w:t>
      </w:r>
    </w:p>
    <w:p w14:paraId="7C1A0A41" w14:textId="77777777" w:rsidR="00B24BDD" w:rsidRPr="007649DF" w:rsidRDefault="00B24BDD" w:rsidP="00B24BDD">
      <w:pPr>
        <w:widowControl w:val="0"/>
        <w:autoSpaceDE w:val="0"/>
        <w:autoSpaceDN w:val="0"/>
        <w:adjustRightInd w:val="0"/>
        <w:spacing w:before="60" w:after="0" w:line="360" w:lineRule="atLeast"/>
        <w:jc w:val="center"/>
        <w:rPr>
          <w:rFonts w:ascii="Times New Roman" w:eastAsia="Times New Roman" w:hAnsi="Times New Roman" w:cs="Times New Roman"/>
          <w:i/>
          <w:sz w:val="26"/>
          <w:szCs w:val="26"/>
          <w:lang w:val="vi-VN"/>
        </w:rPr>
      </w:pPr>
      <w:r w:rsidRPr="007649DF">
        <w:rPr>
          <w:rFonts w:ascii="Times New Roman" w:eastAsia="Times New Roman" w:hAnsi="Times New Roman" w:cs="Times New Roman"/>
          <w:i/>
          <w:sz w:val="26"/>
          <w:szCs w:val="26"/>
          <w:lang w:val="vi-VN"/>
        </w:rPr>
        <w:t>(Kèm theo Văn bản đề nghị cấp giấy chứng nhận đủ điều kiện hoạt động kiểm định ngày ... tháng ... năm của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27"/>
        <w:gridCol w:w="5533"/>
        <w:gridCol w:w="1692"/>
        <w:gridCol w:w="1597"/>
      </w:tblGrid>
      <w:tr w:rsidR="00B24BDD" w:rsidRPr="007649DF" w14:paraId="4A556E76"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0E0863B7"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TT</w:t>
            </w:r>
          </w:p>
        </w:tc>
        <w:tc>
          <w:tcPr>
            <w:tcW w:w="2959" w:type="pct"/>
            <w:tcBorders>
              <w:top w:val="single" w:sz="2" w:space="0" w:color="auto"/>
              <w:left w:val="single" w:sz="2" w:space="0" w:color="auto"/>
              <w:bottom w:val="single" w:sz="2" w:space="0" w:color="auto"/>
              <w:right w:val="single" w:sz="2" w:space="0" w:color="auto"/>
            </w:tcBorders>
            <w:vAlign w:val="center"/>
            <w:hideMark/>
          </w:tcPr>
          <w:p w14:paraId="72E61FF2"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Nội dung</w:t>
            </w:r>
          </w:p>
        </w:tc>
        <w:tc>
          <w:tcPr>
            <w:tcW w:w="905" w:type="pct"/>
            <w:tcBorders>
              <w:top w:val="single" w:sz="2" w:space="0" w:color="auto"/>
              <w:left w:val="single" w:sz="2" w:space="0" w:color="auto"/>
              <w:bottom w:val="single" w:sz="2" w:space="0" w:color="auto"/>
              <w:right w:val="single" w:sz="2" w:space="0" w:color="auto"/>
            </w:tcBorders>
            <w:vAlign w:val="center"/>
            <w:hideMark/>
          </w:tcPr>
          <w:p w14:paraId="01647729"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Quy định</w:t>
            </w:r>
          </w:p>
        </w:tc>
        <w:tc>
          <w:tcPr>
            <w:tcW w:w="854" w:type="pct"/>
            <w:tcBorders>
              <w:top w:val="single" w:sz="2" w:space="0" w:color="auto"/>
              <w:left w:val="single" w:sz="2" w:space="0" w:color="auto"/>
              <w:bottom w:val="single" w:sz="2" w:space="0" w:color="auto"/>
              <w:right w:val="single" w:sz="2" w:space="0" w:color="auto"/>
            </w:tcBorders>
            <w:vAlign w:val="center"/>
            <w:hideMark/>
          </w:tcPr>
          <w:p w14:paraId="063C1745"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Theo thực tế</w:t>
            </w:r>
          </w:p>
        </w:tc>
      </w:tr>
      <w:tr w:rsidR="00B24BDD" w:rsidRPr="007649DF" w14:paraId="2E11F32C"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4A7B7346"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1</w:t>
            </w:r>
          </w:p>
        </w:tc>
        <w:tc>
          <w:tcPr>
            <w:tcW w:w="2959" w:type="pct"/>
            <w:tcBorders>
              <w:top w:val="single" w:sz="2" w:space="0" w:color="auto"/>
              <w:left w:val="single" w:sz="2" w:space="0" w:color="auto"/>
              <w:bottom w:val="single" w:sz="2" w:space="0" w:color="auto"/>
              <w:right w:val="single" w:sz="2" w:space="0" w:color="auto"/>
            </w:tcBorders>
            <w:vAlign w:val="center"/>
            <w:hideMark/>
          </w:tcPr>
          <w:p w14:paraId="7D022D2D" w14:textId="77777777" w:rsidR="00B24BDD" w:rsidRPr="007649DF" w:rsidRDefault="00B24BDD" w:rsidP="001E6D18">
            <w:pPr>
              <w:widowControl w:val="0"/>
              <w:autoSpaceDE w:val="0"/>
              <w:autoSpaceDN w:val="0"/>
              <w:adjustRightInd w:val="0"/>
              <w:spacing w:before="20" w:after="20" w:line="240" w:lineRule="auto"/>
              <w:ind w:left="57" w:right="57"/>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Diện tích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578C1500"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 15m</w:t>
            </w:r>
            <w:r w:rsidRPr="007649DF">
              <w:rPr>
                <w:rFonts w:ascii="Times New Roman" w:eastAsia="Times New Roman" w:hAnsi="Times New Roman" w:cs="Times New Roman"/>
                <w:sz w:val="26"/>
                <w:szCs w:val="26"/>
                <w:vertAlign w:val="superscript"/>
                <w:lang w:val="vi-VN"/>
              </w:rPr>
              <w:t xml:space="preserve">2 </w:t>
            </w:r>
            <w:r w:rsidRPr="007649DF">
              <w:rPr>
                <w:rFonts w:ascii="Times New Roman" w:eastAsia="Times New Roman" w:hAnsi="Times New Roman" w:cs="Times New Roman"/>
                <w:sz w:val="26"/>
                <w:szCs w:val="26"/>
                <w:lang w:val="vi-VN"/>
              </w:rPr>
              <w:t>tương ứng với 01 phương tiện đo khí thải</w:t>
            </w:r>
          </w:p>
        </w:tc>
        <w:tc>
          <w:tcPr>
            <w:tcW w:w="854" w:type="pct"/>
            <w:tcBorders>
              <w:top w:val="single" w:sz="2" w:space="0" w:color="auto"/>
              <w:left w:val="single" w:sz="2" w:space="0" w:color="auto"/>
              <w:bottom w:val="single" w:sz="2" w:space="0" w:color="auto"/>
              <w:right w:val="single" w:sz="2" w:space="0" w:color="auto"/>
            </w:tcBorders>
            <w:vAlign w:val="center"/>
          </w:tcPr>
          <w:p w14:paraId="340E925E"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24BDD" w:rsidRPr="007649DF" w14:paraId="25A4840F" w14:textId="77777777" w:rsidTr="001E6D18">
        <w:trPr>
          <w:trHeight w:val="305"/>
        </w:trPr>
        <w:tc>
          <w:tcPr>
            <w:tcW w:w="282" w:type="pct"/>
            <w:tcBorders>
              <w:top w:val="single" w:sz="2" w:space="0" w:color="auto"/>
              <w:left w:val="single" w:sz="2" w:space="0" w:color="auto"/>
              <w:bottom w:val="single" w:sz="2" w:space="0" w:color="auto"/>
              <w:right w:val="single" w:sz="2" w:space="0" w:color="auto"/>
            </w:tcBorders>
            <w:vAlign w:val="center"/>
            <w:hideMark/>
          </w:tcPr>
          <w:p w14:paraId="01AA9C5B"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2</w:t>
            </w:r>
          </w:p>
        </w:tc>
        <w:tc>
          <w:tcPr>
            <w:tcW w:w="2959" w:type="pct"/>
            <w:tcBorders>
              <w:top w:val="single" w:sz="2" w:space="0" w:color="auto"/>
              <w:left w:val="single" w:sz="2" w:space="0" w:color="auto"/>
              <w:bottom w:val="single" w:sz="2" w:space="0" w:color="auto"/>
              <w:right w:val="single" w:sz="2" w:space="0" w:color="auto"/>
            </w:tcBorders>
            <w:hideMark/>
          </w:tcPr>
          <w:p w14:paraId="093CF979" w14:textId="77777777" w:rsidR="00B24BDD" w:rsidRPr="007649DF" w:rsidRDefault="00B24BDD" w:rsidP="001E6D18">
            <w:pPr>
              <w:widowControl w:val="0"/>
              <w:autoSpaceDE w:val="0"/>
              <w:autoSpaceDN w:val="0"/>
              <w:adjustRightInd w:val="0"/>
              <w:spacing w:before="20" w:after="20" w:line="240" w:lineRule="auto"/>
              <w:ind w:left="57" w:right="57"/>
              <w:jc w:val="both"/>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 xml:space="preserve">Các thông tin niêm yết theo quy định tại Quy chuẩn kỹ thuật quốc gia </w:t>
            </w:r>
            <w:r w:rsidRPr="007649DF">
              <w:rPr>
                <w:rFonts w:ascii="Times New Roman" w:eastAsia="Times New Roman" w:hAnsi="Times New Roman" w:cs="Times New Roman"/>
                <w:iCs/>
                <w:sz w:val="26"/>
                <w:szCs w:val="26"/>
                <w:lang w:val="vi-VN"/>
              </w:rPr>
              <w:t>về cơ sở vật chất kỹ thuật và vị trí cơ sở đăng kiểm xe cơ giới, cơ sở kiểm định khí thải xe mô tô, xe gắn máy</w:t>
            </w:r>
          </w:p>
        </w:tc>
        <w:tc>
          <w:tcPr>
            <w:tcW w:w="905" w:type="pct"/>
            <w:tcBorders>
              <w:top w:val="single" w:sz="2" w:space="0" w:color="auto"/>
              <w:left w:val="single" w:sz="2" w:space="0" w:color="auto"/>
              <w:bottom w:val="single" w:sz="2" w:space="0" w:color="auto"/>
              <w:right w:val="single" w:sz="2" w:space="0" w:color="auto"/>
            </w:tcBorders>
            <w:vAlign w:val="center"/>
            <w:hideMark/>
          </w:tcPr>
          <w:p w14:paraId="033B4319"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1389B9AB"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24BDD" w:rsidRPr="007649DF" w14:paraId="29A66DDC"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336AFA17"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3</w:t>
            </w:r>
          </w:p>
        </w:tc>
        <w:tc>
          <w:tcPr>
            <w:tcW w:w="2959" w:type="pct"/>
            <w:tcBorders>
              <w:top w:val="single" w:sz="2" w:space="0" w:color="auto"/>
              <w:left w:val="single" w:sz="2" w:space="0" w:color="auto"/>
              <w:bottom w:val="single" w:sz="2" w:space="0" w:color="auto"/>
              <w:right w:val="single" w:sz="2" w:space="0" w:color="auto"/>
            </w:tcBorders>
            <w:hideMark/>
          </w:tcPr>
          <w:p w14:paraId="2A090AB7" w14:textId="77777777" w:rsidR="00B24BDD" w:rsidRPr="007649DF" w:rsidRDefault="00B24BDD" w:rsidP="001E6D18">
            <w:pPr>
              <w:widowControl w:val="0"/>
              <w:autoSpaceDE w:val="0"/>
              <w:autoSpaceDN w:val="0"/>
              <w:adjustRightInd w:val="0"/>
              <w:spacing w:before="20" w:after="20" w:line="240" w:lineRule="auto"/>
              <w:ind w:left="57" w:right="57"/>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Khu vực chờ và trả kết quả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37ECD776"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1412A090"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24BDD" w:rsidRPr="007649DF" w14:paraId="3AD66237"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70D15794"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4</w:t>
            </w:r>
          </w:p>
        </w:tc>
        <w:tc>
          <w:tcPr>
            <w:tcW w:w="2959" w:type="pct"/>
            <w:tcBorders>
              <w:top w:val="single" w:sz="2" w:space="0" w:color="auto"/>
              <w:left w:val="single" w:sz="2" w:space="0" w:color="auto"/>
              <w:bottom w:val="single" w:sz="2" w:space="0" w:color="auto"/>
              <w:right w:val="single" w:sz="2" w:space="0" w:color="auto"/>
            </w:tcBorders>
            <w:vAlign w:val="center"/>
            <w:hideMark/>
          </w:tcPr>
          <w:p w14:paraId="2A19AD9F" w14:textId="77777777" w:rsidR="00B24BDD" w:rsidRPr="007649DF" w:rsidRDefault="00B24BDD"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rPr>
              <w:t>Khu vực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3626731F"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7C1B353D"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r w:rsidR="00B24BDD" w:rsidRPr="007649DF" w14:paraId="7057F566"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4D82B7F7"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5</w:t>
            </w:r>
          </w:p>
        </w:tc>
        <w:tc>
          <w:tcPr>
            <w:tcW w:w="2959" w:type="pct"/>
            <w:tcBorders>
              <w:top w:val="single" w:sz="2" w:space="0" w:color="auto"/>
              <w:left w:val="single" w:sz="2" w:space="0" w:color="auto"/>
              <w:bottom w:val="single" w:sz="2" w:space="0" w:color="auto"/>
              <w:right w:val="single" w:sz="2" w:space="0" w:color="auto"/>
            </w:tcBorders>
            <w:vAlign w:val="center"/>
            <w:hideMark/>
          </w:tcPr>
          <w:p w14:paraId="2AD84C5C" w14:textId="77777777" w:rsidR="00B24BDD" w:rsidRPr="007649DF" w:rsidRDefault="00B24BDD"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Camera giám sát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46F61FCA"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6B2E7554" w14:textId="77777777" w:rsidR="00B24BDD" w:rsidRPr="007649DF" w:rsidRDefault="00B24BDD"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bl>
    <w:p w14:paraId="796E3AD2" w14:textId="77777777" w:rsidR="00B24BDD" w:rsidRPr="007649DF" w:rsidRDefault="00B24BDD" w:rsidP="00B24BDD">
      <w:pPr>
        <w:widowControl w:val="0"/>
        <w:autoSpaceDE w:val="0"/>
        <w:autoSpaceDN w:val="0"/>
        <w:adjustRightInd w:val="0"/>
        <w:spacing w:before="60" w:after="0" w:line="360" w:lineRule="atLeast"/>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r w:rsidRPr="007649DF">
        <w:rPr>
          <w:rFonts w:ascii="Times New Roman" w:eastAsia="Times New Roman" w:hAnsi="Times New Roman" w:cs="Times New Roman"/>
          <w:sz w:val="26"/>
          <w:szCs w:val="26"/>
          <w:lang w:val="vi-VN"/>
        </w:rPr>
        <w:t xml:space="preserve"> </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vertAlign w:val="superscript"/>
          <w:lang w:val="vi-VN"/>
        </w:rPr>
        <w:t>1</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rPr>
        <w:t>.... cam kết những nội dung trên là đúng thực tế.</w:t>
      </w:r>
    </w:p>
    <w:p w14:paraId="14D3725E" w14:textId="77777777" w:rsidR="00B24BDD" w:rsidRPr="007649DF" w:rsidRDefault="00B24BDD" w:rsidP="00B24BDD">
      <w:pPr>
        <w:widowControl w:val="0"/>
        <w:autoSpaceDE w:val="0"/>
        <w:autoSpaceDN w:val="0"/>
        <w:adjustRightInd w:val="0"/>
        <w:spacing w:before="60" w:after="0" w:line="360" w:lineRule="atLeast"/>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7"/>
        <w:gridCol w:w="4928"/>
      </w:tblGrid>
      <w:tr w:rsidR="00B24BDD" w:rsidRPr="007649DF" w14:paraId="497E7D07" w14:textId="77777777" w:rsidTr="001E6D18">
        <w:trPr>
          <w:trHeight w:val="2094"/>
        </w:trPr>
        <w:tc>
          <w:tcPr>
            <w:tcW w:w="4428" w:type="dxa"/>
          </w:tcPr>
          <w:p w14:paraId="0ED73F2B" w14:textId="77777777" w:rsidR="00B24BDD" w:rsidRPr="007649DF" w:rsidRDefault="00B24BDD" w:rsidP="001E6D18">
            <w:pPr>
              <w:spacing w:before="60" w:after="0" w:line="360" w:lineRule="atLeast"/>
              <w:rPr>
                <w:rFonts w:ascii="Times New Roman" w:eastAsia="Arial Unicode MS" w:hAnsi="Times New Roman" w:cs="Times New Roman"/>
                <w:sz w:val="26"/>
                <w:szCs w:val="26"/>
              </w:rPr>
            </w:pPr>
          </w:p>
          <w:p w14:paraId="729EFEE1" w14:textId="77777777" w:rsidR="00B24BDD" w:rsidRPr="007649DF" w:rsidRDefault="00B24BDD" w:rsidP="001E6D18">
            <w:pPr>
              <w:spacing w:before="60" w:after="0" w:line="360" w:lineRule="atLeast"/>
              <w:rPr>
                <w:rFonts w:ascii="Times New Roman" w:eastAsia="Arial Unicode MS" w:hAnsi="Times New Roman" w:cs="Times New Roman"/>
                <w:sz w:val="26"/>
                <w:szCs w:val="26"/>
              </w:rPr>
            </w:pPr>
          </w:p>
        </w:tc>
        <w:tc>
          <w:tcPr>
            <w:tcW w:w="4928" w:type="dxa"/>
            <w:hideMark/>
          </w:tcPr>
          <w:p w14:paraId="58A4E8A9" w14:textId="77777777" w:rsidR="00B24BDD" w:rsidRPr="007649DF" w:rsidRDefault="00B24BDD"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 xml:space="preserve">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rPr>
              <w:t xml:space="preserve">/Tổ chức </w:t>
            </w:r>
            <w:r w:rsidRPr="007649DF">
              <w:rPr>
                <w:rFonts w:ascii="Times New Roman" w:eastAsia="Arial Unicode MS" w:hAnsi="Times New Roman" w:cs="Times New Roman"/>
                <w:b/>
                <w:sz w:val="26"/>
                <w:szCs w:val="26"/>
              </w:rPr>
              <w:br/>
              <w:t xml:space="preserve">thành lập 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b/>
                <w:sz w:val="26"/>
                <w:szCs w:val="26"/>
                <w:vertAlign w:val="superscript"/>
                <w:lang w:val="vi-VN"/>
              </w:rPr>
              <w:t>2</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i/>
                <w:sz w:val="26"/>
                <w:szCs w:val="26"/>
                <w:vertAlign w:val="superscript"/>
              </w:rPr>
              <w:br/>
            </w:r>
            <w:r w:rsidRPr="007649DF">
              <w:rPr>
                <w:rFonts w:ascii="Times New Roman" w:eastAsia="Arial Unicode MS" w:hAnsi="Times New Roman" w:cs="Times New Roman"/>
                <w:i/>
                <w:sz w:val="26"/>
                <w:szCs w:val="26"/>
              </w:rPr>
              <w:t>(Ký tên, đóng dấu)</w:t>
            </w:r>
          </w:p>
        </w:tc>
      </w:tr>
    </w:tbl>
    <w:p w14:paraId="148F4306" w14:textId="77777777" w:rsidR="00B24BDD" w:rsidRPr="007649DF" w:rsidRDefault="00B24BDD" w:rsidP="00B24BDD">
      <w:pPr>
        <w:widowControl w:val="0"/>
        <w:autoSpaceDE w:val="0"/>
        <w:autoSpaceDN w:val="0"/>
        <w:adjustRightInd w:val="0"/>
        <w:spacing w:before="60" w:after="0" w:line="240" w:lineRule="auto"/>
        <w:jc w:val="both"/>
        <w:rPr>
          <w:rFonts w:ascii="Times New Roman" w:eastAsia="Times New Roman" w:hAnsi="Times New Roman" w:cs="Times New Roman"/>
          <w:b/>
          <w:i/>
          <w:iCs/>
          <w:sz w:val="24"/>
          <w:szCs w:val="26"/>
        </w:rPr>
      </w:pPr>
      <w:r w:rsidRPr="007649DF">
        <w:rPr>
          <w:rFonts w:ascii="Times New Roman" w:eastAsia="Times New Roman" w:hAnsi="Times New Roman" w:cs="Times New Roman"/>
          <w:b/>
          <w:i/>
          <w:iCs/>
          <w:sz w:val="24"/>
          <w:szCs w:val="26"/>
        </w:rPr>
        <w:t>Hướng dẫn ghi:</w:t>
      </w:r>
    </w:p>
    <w:p w14:paraId="570AE99C" w14:textId="77777777" w:rsidR="00B24BDD" w:rsidRPr="007649DF" w:rsidRDefault="00B24BDD" w:rsidP="00B24BDD">
      <w:pPr>
        <w:widowControl w:val="0"/>
        <w:autoSpaceDE w:val="0"/>
        <w:autoSpaceDN w:val="0"/>
        <w:adjustRightInd w:val="0"/>
        <w:spacing w:before="60" w:after="0" w:line="240" w:lineRule="auto"/>
        <w:jc w:val="both"/>
        <w:rPr>
          <w:rFonts w:ascii="Times New Roman" w:eastAsia="Times New Roman" w:hAnsi="Times New Roman" w:cs="Times New Roman"/>
          <w:i/>
          <w:sz w:val="24"/>
          <w:szCs w:val="26"/>
          <w:lang w:val="vi-VN"/>
        </w:rPr>
      </w:pPr>
      <w:r w:rsidRPr="007649DF">
        <w:rPr>
          <w:rFonts w:ascii="Times New Roman" w:eastAsia="Times New Roman" w:hAnsi="Times New Roman" w:cs="Times New Roman"/>
          <w:i/>
          <w:sz w:val="24"/>
          <w:szCs w:val="26"/>
          <w:vertAlign w:val="superscript"/>
        </w:rPr>
        <w:t xml:space="preserve"> (</w:t>
      </w: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vertAlign w:val="superscript"/>
        </w:rPr>
        <w:t>)</w:t>
      </w:r>
      <w:r w:rsidRPr="007649DF">
        <w:rPr>
          <w:rFonts w:ascii="Times New Roman" w:eastAsia="Times New Roman" w:hAnsi="Times New Roman" w:cs="Times New Roman"/>
          <w:i/>
          <w:sz w:val="24"/>
          <w:szCs w:val="26"/>
        </w:rPr>
        <w:t xml:space="preserve"> Cơ sở </w:t>
      </w:r>
      <w:r w:rsidRPr="007649DF">
        <w:rPr>
          <w:rFonts w:ascii="Times New Roman" w:eastAsia="Times New Roman" w:hAnsi="Times New Roman" w:cs="Times New Roman"/>
          <w:i/>
          <w:sz w:val="24"/>
          <w:szCs w:val="26"/>
          <w:lang w:val="vi-VN"/>
        </w:rPr>
        <w:t>kiểm định khí thải</w:t>
      </w:r>
      <w:r w:rsidRPr="007649DF">
        <w:rPr>
          <w:rFonts w:ascii="Times New Roman" w:eastAsia="Times New Roman" w:hAnsi="Times New Roman" w:cs="Times New Roman"/>
          <w:i/>
          <w:sz w:val="24"/>
          <w:szCs w:val="26"/>
        </w:rPr>
        <w:t xml:space="preserve">/Tổ chức thành lập cơ sở kiểm định khí </w:t>
      </w:r>
      <w:r w:rsidRPr="007649DF">
        <w:rPr>
          <w:rFonts w:ascii="Times New Roman" w:eastAsia="Times New Roman" w:hAnsi="Times New Roman" w:cs="Times New Roman"/>
          <w:i/>
          <w:sz w:val="24"/>
          <w:szCs w:val="26"/>
          <w:lang w:val="vi-VN"/>
        </w:rPr>
        <w:t>thải;</w:t>
      </w:r>
    </w:p>
    <w:p w14:paraId="58B0FADC" w14:textId="77777777" w:rsidR="00B24BDD" w:rsidRPr="007649DF" w:rsidRDefault="00B24BDD" w:rsidP="00B24BDD">
      <w:pPr>
        <w:widowControl w:val="0"/>
        <w:autoSpaceDE w:val="0"/>
        <w:autoSpaceDN w:val="0"/>
        <w:adjustRightInd w:val="0"/>
        <w:spacing w:before="60" w:after="0" w:line="240" w:lineRule="auto"/>
        <w:jc w:val="both"/>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(2)</w:t>
      </w:r>
      <w:r w:rsidRPr="007649DF">
        <w:rPr>
          <w:rFonts w:ascii="Times New Roman" w:eastAsia="Times New Roman" w:hAnsi="Times New Roman" w:cs="Times New Roman"/>
          <w:i/>
          <w:sz w:val="24"/>
          <w:szCs w:val="26"/>
          <w:lang w:val="vi-VN"/>
        </w:rPr>
        <w:t xml:space="preserve"> Tổ chức thành lập cơ sở kiểm định khí thải đối với trường hợp kiểm tra, đánh giá cấp mới giấy chứng nhận.</w:t>
      </w:r>
    </w:p>
    <w:p w14:paraId="1894A70F" w14:textId="77777777" w:rsidR="00B24BDD" w:rsidRPr="00A3744B" w:rsidRDefault="00B24BDD" w:rsidP="00B24BDD"/>
    <w:p w14:paraId="19D9BBD3" w14:textId="77777777" w:rsidR="00B24BDD" w:rsidRDefault="00B24BDD" w:rsidP="00B24BDD">
      <w:pPr>
        <w:tabs>
          <w:tab w:val="left" w:pos="1606"/>
        </w:tabs>
        <w:rPr>
          <w:rFonts w:ascii="Times New Roman" w:hAnsi="Times New Roman" w:cs="Times New Roman"/>
          <w:sz w:val="28"/>
          <w:szCs w:val="28"/>
        </w:rPr>
      </w:pPr>
    </w:p>
    <w:p w14:paraId="51074B2B" w14:textId="77777777" w:rsidR="00B24BDD" w:rsidRDefault="00B24BDD" w:rsidP="00B24BDD">
      <w:pPr>
        <w:tabs>
          <w:tab w:val="left" w:pos="1606"/>
        </w:tabs>
        <w:rPr>
          <w:rFonts w:ascii="Times New Roman" w:hAnsi="Times New Roman" w:cs="Times New Roman"/>
          <w:sz w:val="28"/>
          <w:szCs w:val="28"/>
        </w:rPr>
      </w:pPr>
    </w:p>
    <w:p w14:paraId="1FDB8F55" w14:textId="77777777" w:rsidR="00B24BDD" w:rsidRDefault="00B24BDD" w:rsidP="00B24BDD">
      <w:pPr>
        <w:tabs>
          <w:tab w:val="left" w:pos="1606"/>
        </w:tabs>
        <w:rPr>
          <w:rFonts w:ascii="Times New Roman" w:hAnsi="Times New Roman" w:cs="Times New Roman"/>
          <w:sz w:val="28"/>
          <w:szCs w:val="28"/>
        </w:rPr>
      </w:pPr>
    </w:p>
    <w:p w14:paraId="45167A22" w14:textId="77777777" w:rsidR="00B24BDD" w:rsidRDefault="00B24BDD" w:rsidP="00B24BDD">
      <w:pPr>
        <w:tabs>
          <w:tab w:val="left" w:pos="1606"/>
        </w:tabs>
        <w:rPr>
          <w:rFonts w:ascii="Times New Roman" w:hAnsi="Times New Roman" w:cs="Times New Roman"/>
          <w:sz w:val="28"/>
          <w:szCs w:val="28"/>
        </w:rPr>
      </w:pPr>
    </w:p>
    <w:p w14:paraId="0A58446B" w14:textId="77777777" w:rsidR="00B24BDD" w:rsidRDefault="00B24BDD" w:rsidP="00B24BDD">
      <w:pPr>
        <w:tabs>
          <w:tab w:val="left" w:pos="1606"/>
        </w:tabs>
        <w:rPr>
          <w:rFonts w:ascii="Times New Roman" w:hAnsi="Times New Roman" w:cs="Times New Roman"/>
          <w:sz w:val="28"/>
          <w:szCs w:val="28"/>
        </w:rPr>
      </w:pPr>
    </w:p>
    <w:p w14:paraId="77457D15" w14:textId="77777777" w:rsidR="00B24BDD" w:rsidRDefault="00B24BDD" w:rsidP="00B24BDD">
      <w:pPr>
        <w:tabs>
          <w:tab w:val="left" w:pos="1606"/>
        </w:tabs>
        <w:rPr>
          <w:rFonts w:ascii="Times New Roman" w:hAnsi="Times New Roman" w:cs="Times New Roman"/>
          <w:sz w:val="28"/>
          <w:szCs w:val="28"/>
        </w:rPr>
      </w:pPr>
    </w:p>
    <w:p w14:paraId="1310276C" w14:textId="77777777" w:rsidR="00B24BDD" w:rsidRDefault="00B24BDD" w:rsidP="00B24BDD">
      <w:pPr>
        <w:tabs>
          <w:tab w:val="left" w:pos="1606"/>
        </w:tabs>
        <w:rPr>
          <w:rFonts w:ascii="Times New Roman" w:hAnsi="Times New Roman" w:cs="Times New Roman"/>
          <w:sz w:val="28"/>
          <w:szCs w:val="28"/>
        </w:rPr>
      </w:pPr>
    </w:p>
    <w:p w14:paraId="3FDC8205" w14:textId="77777777" w:rsidR="00B24BDD" w:rsidRDefault="00B24BDD" w:rsidP="00B24BDD">
      <w:pPr>
        <w:tabs>
          <w:tab w:val="left" w:pos="1606"/>
        </w:tabs>
        <w:rPr>
          <w:rFonts w:ascii="Times New Roman" w:hAnsi="Times New Roman" w:cs="Times New Roman"/>
          <w:sz w:val="28"/>
          <w:szCs w:val="28"/>
        </w:rPr>
      </w:pPr>
    </w:p>
    <w:p w14:paraId="0974C92B" w14:textId="77777777" w:rsidR="00B24BDD" w:rsidRPr="007649DF" w:rsidRDefault="00B24BDD" w:rsidP="00B24BDD">
      <w:pPr>
        <w:jc w:val="center"/>
        <w:rPr>
          <w:rFonts w:ascii="Times New Roman" w:eastAsia="Times New Roman" w:hAnsi="Times New Roman" w:cs="Times New Roman"/>
          <w:b/>
          <w:bCs/>
          <w:sz w:val="26"/>
          <w:szCs w:val="26"/>
        </w:rPr>
      </w:pPr>
      <w:r w:rsidRPr="007649DF">
        <w:rPr>
          <w:rFonts w:ascii="Times New Roman" w:eastAsia="Times New Roman" w:hAnsi="Times New Roman" w:cs="Times New Roman"/>
          <w:b/>
          <w:bCs/>
          <w:sz w:val="26"/>
          <w:szCs w:val="26"/>
        </w:rPr>
        <w:t>MẪU DANH SÁCH TRÍCH NGANG NHÂN LỰC CỦA CƠ SỞ ĐĂNG KIỂM</w:t>
      </w:r>
    </w:p>
    <w:p w14:paraId="605637CF" w14:textId="77777777" w:rsidR="00B24BDD" w:rsidRPr="007649DF" w:rsidRDefault="00B24BDD" w:rsidP="00B24BDD">
      <w:pPr>
        <w:spacing w:after="0" w:line="240" w:lineRule="auto"/>
        <w:jc w:val="center"/>
        <w:rPr>
          <w:rFonts w:ascii="Times New Roman" w:eastAsia="Times New Roman" w:hAnsi="Times New Roman" w:cs="Times New Roman"/>
          <w:i/>
          <w:iCs/>
          <w:sz w:val="26"/>
          <w:szCs w:val="26"/>
        </w:rPr>
      </w:pPr>
    </w:p>
    <w:tbl>
      <w:tblPr>
        <w:tblW w:w="10206" w:type="dxa"/>
        <w:tblLook w:val="01E0" w:firstRow="1" w:lastRow="1" w:firstColumn="1" w:lastColumn="1" w:noHBand="0" w:noVBand="0"/>
      </w:tblPr>
      <w:tblGrid>
        <w:gridCol w:w="2694"/>
        <w:gridCol w:w="7512"/>
      </w:tblGrid>
      <w:tr w:rsidR="00B24BDD" w:rsidRPr="007649DF" w14:paraId="42E7EB32" w14:textId="77777777" w:rsidTr="001E6D18">
        <w:tc>
          <w:tcPr>
            <w:tcW w:w="2694" w:type="dxa"/>
            <w:hideMark/>
          </w:tcPr>
          <w:p w14:paraId="66A7DB16" w14:textId="77777777" w:rsidR="00B24BDD" w:rsidRPr="007649DF" w:rsidRDefault="00B24BDD" w:rsidP="001E6D18">
            <w:pPr>
              <w:spacing w:before="60" w:after="0" w:line="360" w:lineRule="atLeast"/>
              <w:jc w:val="center"/>
              <w:rPr>
                <w:rFonts w:ascii="Times New Roman" w:eastAsia="Arial Unicode MS" w:hAnsi="Times New Roman" w:cs="Times New Roman"/>
                <w:b/>
                <w:sz w:val="26"/>
                <w:szCs w:val="26"/>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7512" w:type="dxa"/>
            <w:hideMark/>
          </w:tcPr>
          <w:p w14:paraId="508CC17E" w14:textId="77777777" w:rsidR="00B24BDD" w:rsidRPr="007649DF" w:rsidRDefault="00B24BDD"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CỘNG HÒA XÃ HỘI CHỦ NGHĨA VIỆT NAM</w:t>
            </w:r>
            <w:r w:rsidRPr="007649DF">
              <w:rPr>
                <w:rFonts w:ascii="Times New Roman" w:eastAsia="Arial Unicode MS" w:hAnsi="Times New Roman" w:cs="Times New Roman"/>
                <w:b/>
                <w:sz w:val="26"/>
                <w:szCs w:val="26"/>
              </w:rPr>
              <w:br/>
              <w:t xml:space="preserve">Độc lập - Tự do - Hạnh phúc </w:t>
            </w:r>
            <w:r w:rsidRPr="007649DF">
              <w:rPr>
                <w:rFonts w:ascii="Times New Roman" w:eastAsia="Arial Unicode MS" w:hAnsi="Times New Roman" w:cs="Times New Roman"/>
                <w:b/>
                <w:sz w:val="26"/>
                <w:szCs w:val="26"/>
              </w:rPr>
              <w:br/>
              <w:t>---------------</w:t>
            </w:r>
          </w:p>
        </w:tc>
      </w:tr>
    </w:tbl>
    <w:p w14:paraId="5636B0A2" w14:textId="77777777" w:rsidR="00B24BDD" w:rsidRPr="007649DF" w:rsidRDefault="00B24BDD" w:rsidP="00B24BDD">
      <w:pPr>
        <w:spacing w:before="60" w:after="240" w:line="360" w:lineRule="atLeast"/>
        <w:jc w:val="center"/>
        <w:rPr>
          <w:rFonts w:ascii="Times New Roman" w:eastAsia="Times New Roman" w:hAnsi="Times New Roman" w:cs="Times New Roman"/>
          <w:b/>
          <w:bCs/>
          <w:sz w:val="26"/>
          <w:szCs w:val="26"/>
          <w:lang w:val="vi-VN"/>
        </w:rPr>
      </w:pPr>
      <w:r w:rsidRPr="007649DF">
        <w:rPr>
          <w:rFonts w:ascii="Times New Roman" w:eastAsia="Times New Roman" w:hAnsi="Times New Roman" w:cs="Times New Roman"/>
          <w:b/>
          <w:bCs/>
          <w:sz w:val="26"/>
          <w:szCs w:val="26"/>
        </w:rPr>
        <w:t>DANH SÁCH TRÍCH NGANG NHÂN LỰC CỦA CƠ SỞ ĐĂNG KIỂM</w:t>
      </w:r>
    </w:p>
    <w:tbl>
      <w:tblPr>
        <w:tblW w:w="5050"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1882"/>
        <w:gridCol w:w="736"/>
        <w:gridCol w:w="1010"/>
        <w:gridCol w:w="917"/>
        <w:gridCol w:w="1010"/>
        <w:gridCol w:w="1289"/>
        <w:gridCol w:w="1140"/>
        <w:gridCol w:w="1078"/>
      </w:tblGrid>
      <w:tr w:rsidR="00B24BDD" w:rsidRPr="007649DF" w14:paraId="2625C44D" w14:textId="77777777" w:rsidTr="001E6D18">
        <w:trPr>
          <w:trHeight w:val="1152"/>
        </w:trPr>
        <w:tc>
          <w:tcPr>
            <w:tcW w:w="199" w:type="pct"/>
            <w:tcBorders>
              <w:top w:val="single" w:sz="4" w:space="0" w:color="auto"/>
              <w:left w:val="single" w:sz="4" w:space="0" w:color="auto"/>
              <w:bottom w:val="single" w:sz="4" w:space="0" w:color="auto"/>
              <w:right w:val="single" w:sz="4" w:space="0" w:color="auto"/>
            </w:tcBorders>
            <w:vAlign w:val="center"/>
            <w:hideMark/>
          </w:tcPr>
          <w:p w14:paraId="0B231E08"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TT</w:t>
            </w:r>
          </w:p>
        </w:tc>
        <w:tc>
          <w:tcPr>
            <w:tcW w:w="997" w:type="pct"/>
            <w:tcBorders>
              <w:top w:val="single" w:sz="4" w:space="0" w:color="auto"/>
              <w:left w:val="single" w:sz="4" w:space="0" w:color="auto"/>
              <w:bottom w:val="single" w:sz="4" w:space="0" w:color="auto"/>
              <w:right w:val="single" w:sz="4" w:space="0" w:color="auto"/>
            </w:tcBorders>
            <w:vAlign w:val="center"/>
            <w:hideMark/>
          </w:tcPr>
          <w:p w14:paraId="5D43D0F3"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Họ và tên</w:t>
            </w:r>
          </w:p>
        </w:tc>
        <w:tc>
          <w:tcPr>
            <w:tcW w:w="390" w:type="pct"/>
            <w:tcBorders>
              <w:top w:val="single" w:sz="4" w:space="0" w:color="auto"/>
              <w:left w:val="single" w:sz="4" w:space="0" w:color="auto"/>
              <w:bottom w:val="single" w:sz="4" w:space="0" w:color="auto"/>
              <w:right w:val="single" w:sz="4" w:space="0" w:color="auto"/>
            </w:tcBorders>
            <w:vAlign w:val="center"/>
            <w:hideMark/>
          </w:tcPr>
          <w:p w14:paraId="0DB3F563"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Năm sinh</w:t>
            </w:r>
          </w:p>
        </w:tc>
        <w:tc>
          <w:tcPr>
            <w:tcW w:w="535" w:type="pct"/>
            <w:tcBorders>
              <w:top w:val="single" w:sz="4" w:space="0" w:color="auto"/>
              <w:left w:val="single" w:sz="4" w:space="0" w:color="auto"/>
              <w:bottom w:val="single" w:sz="4" w:space="0" w:color="auto"/>
              <w:right w:val="single" w:sz="4" w:space="0" w:color="auto"/>
            </w:tcBorders>
            <w:vAlign w:val="center"/>
            <w:hideMark/>
          </w:tcPr>
          <w:p w14:paraId="4BD99B26"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CCCD/</w:t>
            </w:r>
          </w:p>
          <w:p w14:paraId="7621E5E1"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Căn cước/</w:t>
            </w:r>
            <w:r w:rsidRPr="007649DF">
              <w:rPr>
                <w:rFonts w:ascii="Times New Roman" w:eastAsia="Times New Roman" w:hAnsi="Times New Roman" w:cs="Times New Roman"/>
                <w:b/>
                <w:sz w:val="24"/>
                <w:szCs w:val="26"/>
                <w:lang w:val="vi-VN"/>
              </w:rPr>
              <w:br/>
              <w:t xml:space="preserve">Số hộ chiếu </w:t>
            </w:r>
          </w:p>
        </w:tc>
        <w:tc>
          <w:tcPr>
            <w:tcW w:w="486" w:type="pct"/>
            <w:tcBorders>
              <w:top w:val="single" w:sz="4" w:space="0" w:color="auto"/>
              <w:left w:val="single" w:sz="4" w:space="0" w:color="auto"/>
              <w:bottom w:val="single" w:sz="4" w:space="0" w:color="auto"/>
              <w:right w:val="single" w:sz="4" w:space="0" w:color="auto"/>
            </w:tcBorders>
            <w:vAlign w:val="center"/>
            <w:hideMark/>
          </w:tcPr>
          <w:p w14:paraId="0D7CEA38"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Chức danh/</w:t>
            </w:r>
            <w:r w:rsidRPr="007649DF">
              <w:rPr>
                <w:rFonts w:ascii="Times New Roman" w:eastAsia="Times New Roman" w:hAnsi="Times New Roman" w:cs="Times New Roman"/>
                <w:b/>
                <w:sz w:val="24"/>
                <w:szCs w:val="26"/>
                <w:lang w:val="vi-VN"/>
              </w:rPr>
              <w:br/>
              <w:t>chức vụ</w:t>
            </w:r>
          </w:p>
        </w:tc>
        <w:tc>
          <w:tcPr>
            <w:tcW w:w="535" w:type="pct"/>
            <w:tcBorders>
              <w:top w:val="single" w:sz="4" w:space="0" w:color="auto"/>
              <w:left w:val="single" w:sz="4" w:space="0" w:color="auto"/>
              <w:bottom w:val="single" w:sz="4" w:space="0" w:color="auto"/>
              <w:right w:val="single" w:sz="4" w:space="0" w:color="auto"/>
            </w:tcBorders>
            <w:vAlign w:val="center"/>
            <w:hideMark/>
          </w:tcPr>
          <w:p w14:paraId="0C321507"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 xml:space="preserve">Số </w:t>
            </w:r>
            <w:r w:rsidRPr="007649DF">
              <w:rPr>
                <w:rFonts w:ascii="Times New Roman" w:eastAsia="Times New Roman" w:hAnsi="Times New Roman" w:cs="Times New Roman"/>
                <w:b/>
                <w:sz w:val="24"/>
                <w:szCs w:val="26"/>
                <w:lang w:val="vi-VN"/>
              </w:rPr>
              <w:t xml:space="preserve">Chứng chỉ </w:t>
            </w:r>
          </w:p>
          <w:p w14:paraId="785D673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ĐKV</w:t>
            </w:r>
          </w:p>
        </w:tc>
        <w:tc>
          <w:tcPr>
            <w:tcW w:w="683" w:type="pct"/>
            <w:tcBorders>
              <w:top w:val="single" w:sz="4" w:space="0" w:color="auto"/>
              <w:left w:val="single" w:sz="4" w:space="0" w:color="auto"/>
              <w:bottom w:val="single" w:sz="4" w:space="0" w:color="auto"/>
              <w:right w:val="single" w:sz="4" w:space="0" w:color="auto"/>
            </w:tcBorders>
            <w:vAlign w:val="center"/>
            <w:hideMark/>
          </w:tcPr>
          <w:p w14:paraId="324E63C1"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Kỷ luật (Có/</w:t>
            </w:r>
            <w:r w:rsidRPr="007649DF">
              <w:rPr>
                <w:rFonts w:ascii="Times New Roman" w:eastAsia="Times New Roman" w:hAnsi="Times New Roman" w:cs="Times New Roman"/>
                <w:b/>
                <w:sz w:val="24"/>
                <w:szCs w:val="26"/>
                <w:lang w:val="vi-VN"/>
              </w:rPr>
              <w:t>K</w:t>
            </w:r>
            <w:r w:rsidRPr="007649DF">
              <w:rPr>
                <w:rFonts w:ascii="Times New Roman" w:eastAsia="Times New Roman" w:hAnsi="Times New Roman" w:cs="Times New Roman"/>
                <w:b/>
                <w:sz w:val="24"/>
                <w:szCs w:val="26"/>
              </w:rPr>
              <w:t>hông/</w:t>
            </w:r>
            <w:r w:rsidRPr="007649DF">
              <w:rPr>
                <w:rFonts w:ascii="Times New Roman" w:eastAsia="Times New Roman" w:hAnsi="Times New Roman" w:cs="Times New Roman"/>
                <w:b/>
                <w:sz w:val="24"/>
                <w:szCs w:val="26"/>
              </w:rPr>
              <w:br/>
            </w:r>
            <w:r w:rsidRPr="007649DF">
              <w:rPr>
                <w:rFonts w:ascii="Times New Roman" w:eastAsia="Times New Roman" w:hAnsi="Times New Roman" w:cs="Times New Roman"/>
                <w:b/>
                <w:sz w:val="24"/>
                <w:szCs w:val="26"/>
                <w:lang w:val="vi-VN"/>
              </w:rPr>
              <w:t>T</w:t>
            </w:r>
            <w:r w:rsidRPr="007649DF">
              <w:rPr>
                <w:rFonts w:ascii="Times New Roman" w:eastAsia="Times New Roman" w:hAnsi="Times New Roman" w:cs="Times New Roman"/>
                <w:b/>
                <w:sz w:val="24"/>
                <w:szCs w:val="26"/>
              </w:rPr>
              <w:t>hời hạn)</w:t>
            </w:r>
          </w:p>
        </w:tc>
        <w:tc>
          <w:tcPr>
            <w:tcW w:w="604" w:type="pct"/>
            <w:tcBorders>
              <w:top w:val="single" w:sz="4" w:space="0" w:color="auto"/>
              <w:left w:val="single" w:sz="4" w:space="0" w:color="auto"/>
              <w:bottom w:val="single" w:sz="4" w:space="0" w:color="auto"/>
              <w:right w:val="single" w:sz="4" w:space="0" w:color="auto"/>
            </w:tcBorders>
            <w:vAlign w:val="center"/>
            <w:hideMark/>
          </w:tcPr>
          <w:p w14:paraId="0455BFC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Điện thoại</w:t>
            </w:r>
          </w:p>
        </w:tc>
        <w:tc>
          <w:tcPr>
            <w:tcW w:w="571" w:type="pct"/>
            <w:tcBorders>
              <w:top w:val="single" w:sz="4" w:space="0" w:color="auto"/>
              <w:left w:val="single" w:sz="4" w:space="0" w:color="auto"/>
              <w:bottom w:val="single" w:sz="4" w:space="0" w:color="auto"/>
              <w:right w:val="single" w:sz="4" w:space="0" w:color="auto"/>
            </w:tcBorders>
            <w:vAlign w:val="center"/>
            <w:hideMark/>
          </w:tcPr>
          <w:p w14:paraId="68ABE965"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Ghi chú</w:t>
            </w:r>
          </w:p>
        </w:tc>
      </w:tr>
      <w:tr w:rsidR="00B24BDD" w:rsidRPr="007649DF" w14:paraId="1DB9B5ED"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1E87413" w14:textId="77777777" w:rsidR="00B24BDD" w:rsidRPr="007649DF" w:rsidRDefault="00B24BDD"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 Bộ phận lãnh đạo</w:t>
            </w:r>
          </w:p>
        </w:tc>
      </w:tr>
      <w:tr w:rsidR="00B24BDD" w:rsidRPr="007649DF" w14:paraId="6EFE86E3"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78850156"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219141F2"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5C9BA493"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5A057610"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E8F3BC6"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77F4ED59"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0A42680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09E3973"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410EC73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24BDD" w:rsidRPr="007649DF" w14:paraId="54772E20"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3589ABDA"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7D92878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79677015"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1043CEA4"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45B2A8B"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087BDC7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12C62730"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56DA215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093F178D"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24BDD" w:rsidRPr="007649DF" w14:paraId="2F6677B7"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B315A69" w14:textId="77777777" w:rsidR="00B24BDD" w:rsidRPr="007649DF" w:rsidRDefault="00B24BDD"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 Bộ phận kiểm định</w:t>
            </w:r>
          </w:p>
        </w:tc>
      </w:tr>
      <w:tr w:rsidR="00B24BDD" w:rsidRPr="007649DF" w14:paraId="56EDDE41"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090B6DD8"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16819A17"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050114B0"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15835D7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6BA624B4"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5FDAF23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D8C213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3E436D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5519B97D"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24BDD" w:rsidRPr="007649DF" w14:paraId="0480598B"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7E744863"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4E0A09E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722BD4F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1696CC79"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322EFA6D"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4F49F17A"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2C1B2E7"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BF9431A"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64900799"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24BDD" w:rsidRPr="007649DF" w14:paraId="22244B49"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AF7DE9F" w14:textId="77777777" w:rsidR="00B24BDD" w:rsidRPr="007649DF" w:rsidRDefault="00B24BDD"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III. Bộ phận văn phòng</w:t>
            </w:r>
          </w:p>
        </w:tc>
      </w:tr>
      <w:tr w:rsidR="00B24BDD" w:rsidRPr="007649DF" w14:paraId="19B202B1"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6568FAF8"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0770F8EE"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140A671B"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6E222377"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2EB76FF6"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4E4F0137"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47EE7472"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21F60E9C"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779B3E4D"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24BDD" w:rsidRPr="007649DF" w14:paraId="4C2E920F"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5D1DF75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61A7E4C1"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00FFB9E0"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6D8A8038"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7565C6D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5C8B5F5B"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9D61A1F"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55B4FEF6"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1BA60C32" w14:textId="77777777" w:rsidR="00B24BDD" w:rsidRPr="007649DF" w:rsidRDefault="00B24BDD"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tbl>
      <w:tblPr>
        <w:tblStyle w:val="nhudoancuoitrongcuonphimbuonNguoidadennhulagiacmoroiradichoanhbatngohttpnhatquanglanxlphpnet1"/>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1246"/>
        <w:gridCol w:w="3582"/>
      </w:tblGrid>
      <w:tr w:rsidR="00B24BDD" w:rsidRPr="007649DF" w14:paraId="2D82F150" w14:textId="77777777" w:rsidTr="001E6D18">
        <w:tc>
          <w:tcPr>
            <w:tcW w:w="4283" w:type="dxa"/>
          </w:tcPr>
          <w:p w14:paraId="31A6369F" w14:textId="77777777" w:rsidR="00B24BDD" w:rsidRPr="007649DF" w:rsidRDefault="00B24BDD" w:rsidP="001E6D18">
            <w:pPr>
              <w:spacing w:before="60" w:line="360" w:lineRule="atLeast"/>
              <w:jc w:val="right"/>
              <w:rPr>
                <w:b/>
                <w:bCs/>
                <w:sz w:val="26"/>
                <w:szCs w:val="26"/>
              </w:rPr>
            </w:pPr>
          </w:p>
        </w:tc>
        <w:tc>
          <w:tcPr>
            <w:tcW w:w="1246" w:type="dxa"/>
          </w:tcPr>
          <w:p w14:paraId="508A3E30" w14:textId="77777777" w:rsidR="00B24BDD" w:rsidRPr="007649DF" w:rsidRDefault="00B24BDD" w:rsidP="001E6D18">
            <w:pPr>
              <w:spacing w:before="60" w:line="360" w:lineRule="atLeast"/>
              <w:jc w:val="right"/>
              <w:rPr>
                <w:b/>
                <w:bCs/>
                <w:sz w:val="26"/>
                <w:szCs w:val="26"/>
              </w:rPr>
            </w:pPr>
          </w:p>
        </w:tc>
        <w:tc>
          <w:tcPr>
            <w:tcW w:w="3582" w:type="dxa"/>
            <w:vAlign w:val="center"/>
            <w:hideMark/>
          </w:tcPr>
          <w:p w14:paraId="62809BC4" w14:textId="77777777" w:rsidR="00B24BDD" w:rsidRPr="007649DF" w:rsidRDefault="00B24BDD" w:rsidP="001E6D18">
            <w:pPr>
              <w:spacing w:before="60" w:line="360" w:lineRule="atLeast"/>
              <w:jc w:val="center"/>
              <w:rPr>
                <w:i/>
                <w:iCs/>
                <w:sz w:val="26"/>
                <w:szCs w:val="26"/>
              </w:rPr>
            </w:pPr>
            <w:r w:rsidRPr="007649DF">
              <w:rPr>
                <w:i/>
                <w:iCs/>
                <w:sz w:val="26"/>
                <w:szCs w:val="26"/>
              </w:rPr>
              <w:t>..........ngày.....tháng.....năm........</w:t>
            </w:r>
          </w:p>
          <w:p w14:paraId="7AE4905B" w14:textId="77777777" w:rsidR="00B24BDD" w:rsidRPr="007649DF" w:rsidRDefault="00B24BDD"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13706674" w14:textId="77777777" w:rsidR="00B24BDD" w:rsidRDefault="00B24BDD" w:rsidP="00B24BDD">
      <w:pPr>
        <w:tabs>
          <w:tab w:val="left" w:pos="1606"/>
        </w:tabs>
        <w:rPr>
          <w:rFonts w:ascii="Times New Roman" w:hAnsi="Times New Roman" w:cs="Times New Roman"/>
          <w:sz w:val="28"/>
          <w:szCs w:val="28"/>
        </w:rPr>
      </w:pPr>
    </w:p>
    <w:p w14:paraId="5A172231" w14:textId="77777777" w:rsidR="00B24BDD" w:rsidRDefault="00B24BDD" w:rsidP="00B24BDD">
      <w:pPr>
        <w:tabs>
          <w:tab w:val="left" w:pos="1606"/>
        </w:tabs>
        <w:rPr>
          <w:rFonts w:ascii="Times New Roman" w:hAnsi="Times New Roman" w:cs="Times New Roman"/>
          <w:sz w:val="28"/>
          <w:szCs w:val="28"/>
        </w:rPr>
      </w:pPr>
    </w:p>
    <w:p w14:paraId="44879887" w14:textId="77777777" w:rsidR="00B24BDD" w:rsidRDefault="00B24BDD" w:rsidP="00B24BDD">
      <w:pPr>
        <w:tabs>
          <w:tab w:val="left" w:pos="1606"/>
        </w:tabs>
        <w:rPr>
          <w:rFonts w:ascii="Times New Roman" w:hAnsi="Times New Roman" w:cs="Times New Roman"/>
          <w:sz w:val="28"/>
          <w:szCs w:val="28"/>
        </w:rPr>
      </w:pPr>
    </w:p>
    <w:p w14:paraId="20F34E02" w14:textId="77777777" w:rsidR="00B24BDD" w:rsidRDefault="00B24BDD" w:rsidP="00B24BDD">
      <w:pPr>
        <w:tabs>
          <w:tab w:val="left" w:pos="1606"/>
        </w:tabs>
        <w:rPr>
          <w:rFonts w:ascii="Times New Roman" w:hAnsi="Times New Roman" w:cs="Times New Roman"/>
          <w:sz w:val="28"/>
          <w:szCs w:val="28"/>
        </w:rPr>
      </w:pPr>
    </w:p>
    <w:p w14:paraId="310469D6" w14:textId="77777777" w:rsidR="00B24BDD" w:rsidRDefault="00B24BDD" w:rsidP="00B24BDD">
      <w:pPr>
        <w:tabs>
          <w:tab w:val="left" w:pos="1606"/>
        </w:tabs>
        <w:rPr>
          <w:rFonts w:ascii="Times New Roman" w:hAnsi="Times New Roman" w:cs="Times New Roman"/>
          <w:sz w:val="28"/>
          <w:szCs w:val="28"/>
        </w:rPr>
      </w:pPr>
    </w:p>
    <w:p w14:paraId="115CF8AF" w14:textId="77777777" w:rsidR="00B24BDD" w:rsidRDefault="00B24BDD" w:rsidP="00B24BDD">
      <w:pPr>
        <w:tabs>
          <w:tab w:val="left" w:pos="1606"/>
        </w:tabs>
        <w:rPr>
          <w:rFonts w:ascii="Times New Roman" w:hAnsi="Times New Roman" w:cs="Times New Roman"/>
          <w:sz w:val="28"/>
          <w:szCs w:val="28"/>
        </w:rPr>
      </w:pPr>
    </w:p>
    <w:p w14:paraId="6CAA05D3" w14:textId="77777777" w:rsidR="00B24BDD" w:rsidRDefault="00B24BDD" w:rsidP="00B24BDD">
      <w:pPr>
        <w:tabs>
          <w:tab w:val="left" w:pos="1606"/>
        </w:tabs>
        <w:rPr>
          <w:rFonts w:ascii="Times New Roman" w:hAnsi="Times New Roman" w:cs="Times New Roman"/>
          <w:sz w:val="28"/>
          <w:szCs w:val="28"/>
        </w:rPr>
      </w:pPr>
    </w:p>
    <w:p w14:paraId="51AE6CA2" w14:textId="77777777" w:rsidR="00B24BDD" w:rsidRPr="007649DF" w:rsidRDefault="00B24BDD" w:rsidP="00B24BDD">
      <w:pPr>
        <w:jc w:val="center"/>
        <w:rPr>
          <w:i/>
          <w:iCs/>
          <w:szCs w:val="26"/>
          <w:lang w:val="vi-VN"/>
        </w:rPr>
      </w:pPr>
      <w:r w:rsidRPr="007649DF">
        <w:rPr>
          <w:rFonts w:ascii="Times New Roman" w:eastAsia="Times New Roman" w:hAnsi="Times New Roman" w:cs="Times New Roman"/>
          <w:b/>
          <w:sz w:val="26"/>
          <w:szCs w:val="26"/>
          <w:lang w:val="vi-VN"/>
        </w:rPr>
        <w:lastRenderedPageBreak/>
        <w:t>MẪU DANH SÁCH THIẾT BỊ KIỂM TRA CỦA CƠ SỞ ĐĂNG KIỂM</w:t>
      </w:r>
      <w:r w:rsidRPr="007649DF">
        <w:rPr>
          <w:szCs w:val="26"/>
        </w:rPr>
        <w:t xml:space="preserve"> </w:t>
      </w:r>
      <w:r w:rsidRPr="007649DF">
        <w:rPr>
          <w:szCs w:val="26"/>
        </w:rPr>
        <w:br/>
      </w:r>
    </w:p>
    <w:tbl>
      <w:tblPr>
        <w:tblW w:w="9781" w:type="dxa"/>
        <w:tblLook w:val="01E0" w:firstRow="1" w:lastRow="1" w:firstColumn="1" w:lastColumn="1" w:noHBand="0" w:noVBand="0"/>
      </w:tblPr>
      <w:tblGrid>
        <w:gridCol w:w="1560"/>
        <w:gridCol w:w="8221"/>
      </w:tblGrid>
      <w:tr w:rsidR="00B24BDD" w:rsidRPr="007649DF" w14:paraId="1DA80A29" w14:textId="77777777" w:rsidTr="001E6D18">
        <w:tc>
          <w:tcPr>
            <w:tcW w:w="1560" w:type="dxa"/>
            <w:hideMark/>
          </w:tcPr>
          <w:p w14:paraId="2B8A5BCB" w14:textId="77777777" w:rsidR="00B24BDD" w:rsidRPr="007649DF" w:rsidRDefault="00B24BDD" w:rsidP="001E6D18">
            <w:pPr>
              <w:spacing w:before="60" w:after="0" w:line="360" w:lineRule="atLeast"/>
              <w:jc w:val="center"/>
              <w:rPr>
                <w:rFonts w:ascii="Times New Roman" w:eastAsia="Arial Unicode MS" w:hAnsi="Times New Roman" w:cs="Times New Roman"/>
                <w:b/>
                <w:sz w:val="26"/>
                <w:szCs w:val="26"/>
                <w:lang w:val="vi-VN"/>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8221" w:type="dxa"/>
            <w:hideMark/>
          </w:tcPr>
          <w:p w14:paraId="75F04586" w14:textId="77777777" w:rsidR="00B24BDD" w:rsidRPr="007649DF" w:rsidRDefault="00B24BDD" w:rsidP="001E6D18">
            <w:pPr>
              <w:spacing w:before="60" w:after="0" w:line="360" w:lineRule="atLeast"/>
              <w:jc w:val="center"/>
              <w:rPr>
                <w:rFonts w:ascii="Times New Roman" w:eastAsia="Arial Unicode MS" w:hAnsi="Times New Roman" w:cs="Times New Roman"/>
                <w:sz w:val="26"/>
                <w:szCs w:val="26"/>
                <w:lang w:val="vi-VN"/>
              </w:rPr>
            </w:pPr>
            <w:r w:rsidRPr="007649DF">
              <w:rPr>
                <w:rFonts w:ascii="Times New Roman" w:eastAsia="Arial Unicode MS" w:hAnsi="Times New Roman" w:cs="Times New Roman"/>
                <w:b/>
                <w:sz w:val="26"/>
                <w:szCs w:val="26"/>
                <w:lang w:val="vi-VN"/>
              </w:rPr>
              <w:t>CỘNG HÒA XÃ HỘI CHỦ NGHĨA VIỆT NAM</w:t>
            </w:r>
            <w:r w:rsidRPr="007649DF">
              <w:rPr>
                <w:rFonts w:ascii="Times New Roman" w:eastAsia="Arial Unicode MS" w:hAnsi="Times New Roman" w:cs="Times New Roman"/>
                <w:b/>
                <w:sz w:val="26"/>
                <w:szCs w:val="26"/>
                <w:lang w:val="vi-VN"/>
              </w:rPr>
              <w:br/>
              <w:t xml:space="preserve">Độc lập - Tự do - Hạnh phúc </w:t>
            </w:r>
            <w:r w:rsidRPr="007649DF">
              <w:rPr>
                <w:rFonts w:ascii="Times New Roman" w:eastAsia="Arial Unicode MS" w:hAnsi="Times New Roman" w:cs="Times New Roman"/>
                <w:b/>
                <w:sz w:val="26"/>
                <w:szCs w:val="26"/>
                <w:lang w:val="vi-VN"/>
              </w:rPr>
              <w:br/>
              <w:t>---------------</w:t>
            </w:r>
          </w:p>
        </w:tc>
      </w:tr>
    </w:tbl>
    <w:p w14:paraId="529A90B3" w14:textId="77777777" w:rsidR="00B24BDD" w:rsidRPr="007649DF" w:rsidRDefault="00B24BDD" w:rsidP="00B24BDD">
      <w:pPr>
        <w:widowControl w:val="0"/>
        <w:autoSpaceDE w:val="0"/>
        <w:autoSpaceDN w:val="0"/>
        <w:adjustRightInd w:val="0"/>
        <w:spacing w:before="60" w:after="240" w:line="360" w:lineRule="atLeast"/>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 xml:space="preserve">DANH SÁCH THIẾT BỊ KIỂM TRA CỦA CƠ SỞ ĐĂNG KIỂM </w:t>
      </w:r>
    </w:p>
    <w:tbl>
      <w:tblPr>
        <w:tblW w:w="431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1353"/>
        <w:gridCol w:w="1008"/>
        <w:gridCol w:w="1182"/>
        <w:gridCol w:w="807"/>
        <w:gridCol w:w="909"/>
        <w:gridCol w:w="1107"/>
        <w:gridCol w:w="1284"/>
      </w:tblGrid>
      <w:tr w:rsidR="00B24BDD" w:rsidRPr="007649DF" w14:paraId="2A6582BD"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0EADF9A6"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TT</w:t>
            </w:r>
          </w:p>
        </w:tc>
        <w:tc>
          <w:tcPr>
            <w:tcW w:w="840" w:type="pct"/>
            <w:tcBorders>
              <w:top w:val="single" w:sz="4" w:space="0" w:color="auto"/>
              <w:left w:val="single" w:sz="4" w:space="0" w:color="auto"/>
              <w:bottom w:val="single" w:sz="4" w:space="0" w:color="auto"/>
              <w:right w:val="single" w:sz="4" w:space="0" w:color="auto"/>
            </w:tcBorders>
            <w:vAlign w:val="center"/>
            <w:hideMark/>
          </w:tcPr>
          <w:p w14:paraId="434F07E2"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Tên thiết bị</w:t>
            </w:r>
          </w:p>
        </w:tc>
        <w:tc>
          <w:tcPr>
            <w:tcW w:w="626" w:type="pct"/>
            <w:tcBorders>
              <w:top w:val="single" w:sz="4" w:space="0" w:color="auto"/>
              <w:left w:val="single" w:sz="4" w:space="0" w:color="auto"/>
              <w:bottom w:val="single" w:sz="4" w:space="0" w:color="auto"/>
              <w:right w:val="single" w:sz="4" w:space="0" w:color="auto"/>
            </w:tcBorders>
            <w:vAlign w:val="center"/>
            <w:hideMark/>
          </w:tcPr>
          <w:p w14:paraId="49EE33E1"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Nhãn hiệu</w:t>
            </w:r>
          </w:p>
        </w:tc>
        <w:tc>
          <w:tcPr>
            <w:tcW w:w="734" w:type="pct"/>
            <w:tcBorders>
              <w:top w:val="single" w:sz="4" w:space="0" w:color="auto"/>
              <w:left w:val="single" w:sz="4" w:space="0" w:color="auto"/>
              <w:bottom w:val="single" w:sz="4" w:space="0" w:color="auto"/>
              <w:right w:val="single" w:sz="4" w:space="0" w:color="auto"/>
            </w:tcBorders>
            <w:vAlign w:val="center"/>
            <w:hideMark/>
          </w:tcPr>
          <w:p w14:paraId="52492337"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 xml:space="preserve">Số </w:t>
            </w:r>
            <w:r w:rsidRPr="007649DF">
              <w:rPr>
                <w:rFonts w:ascii="Times New Roman" w:eastAsia="Times New Roman" w:hAnsi="Times New Roman" w:cs="Times New Roman"/>
                <w:b/>
                <w:sz w:val="24"/>
                <w:szCs w:val="24"/>
                <w:lang w:val="vi-VN"/>
              </w:rPr>
              <w:t>seri</w:t>
            </w:r>
          </w:p>
        </w:tc>
        <w:tc>
          <w:tcPr>
            <w:tcW w:w="501" w:type="pct"/>
            <w:tcBorders>
              <w:top w:val="single" w:sz="4" w:space="0" w:color="auto"/>
              <w:left w:val="single" w:sz="4" w:space="0" w:color="auto"/>
              <w:bottom w:val="single" w:sz="4" w:space="0" w:color="auto"/>
              <w:right w:val="single" w:sz="4" w:space="0" w:color="auto"/>
            </w:tcBorders>
            <w:vAlign w:val="center"/>
            <w:hideMark/>
          </w:tcPr>
          <w:p w14:paraId="5AD8E512"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rPr>
              <w:t>Năm sản xuất</w:t>
            </w:r>
          </w:p>
        </w:tc>
        <w:tc>
          <w:tcPr>
            <w:tcW w:w="564" w:type="pct"/>
            <w:tcBorders>
              <w:top w:val="single" w:sz="4" w:space="0" w:color="auto"/>
              <w:left w:val="single" w:sz="4" w:space="0" w:color="auto"/>
              <w:bottom w:val="single" w:sz="4" w:space="0" w:color="auto"/>
              <w:right w:val="single" w:sz="4" w:space="0" w:color="auto"/>
            </w:tcBorders>
            <w:vAlign w:val="center"/>
            <w:hideMark/>
          </w:tcPr>
          <w:p w14:paraId="4DD8D98D"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Xuất xứ</w:t>
            </w:r>
          </w:p>
        </w:tc>
        <w:tc>
          <w:tcPr>
            <w:tcW w:w="687" w:type="pct"/>
            <w:tcBorders>
              <w:top w:val="single" w:sz="4" w:space="0" w:color="auto"/>
              <w:left w:val="single" w:sz="4" w:space="0" w:color="auto"/>
              <w:bottom w:val="single" w:sz="4" w:space="0" w:color="auto"/>
              <w:right w:val="single" w:sz="4" w:space="0" w:color="auto"/>
            </w:tcBorders>
            <w:vAlign w:val="center"/>
            <w:hideMark/>
          </w:tcPr>
          <w:p w14:paraId="131ED349"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Tình trạng</w:t>
            </w:r>
            <w:r w:rsidRPr="007649DF">
              <w:rPr>
                <w:rFonts w:ascii="Times New Roman" w:eastAsia="Times New Roman" w:hAnsi="Times New Roman" w:cs="Times New Roman"/>
                <w:b/>
                <w:sz w:val="24"/>
                <w:szCs w:val="24"/>
                <w:vertAlign w:val="superscript"/>
              </w:rPr>
              <w:t>(1)</w:t>
            </w:r>
          </w:p>
        </w:tc>
        <w:tc>
          <w:tcPr>
            <w:tcW w:w="797" w:type="pct"/>
            <w:tcBorders>
              <w:top w:val="single" w:sz="4" w:space="0" w:color="auto"/>
              <w:left w:val="single" w:sz="4" w:space="0" w:color="auto"/>
              <w:bottom w:val="single" w:sz="4" w:space="0" w:color="auto"/>
              <w:right w:val="single" w:sz="4" w:space="0" w:color="auto"/>
            </w:tcBorders>
            <w:vAlign w:val="center"/>
            <w:hideMark/>
          </w:tcPr>
          <w:p w14:paraId="209C61ED"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Ghi chú</w:t>
            </w:r>
          </w:p>
        </w:tc>
      </w:tr>
      <w:tr w:rsidR="00B24BDD" w:rsidRPr="007649DF" w14:paraId="43B67E4E"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135544A2"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4936C8A0"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55BB90CB"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17AEA074"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214E3A6A"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5123B7CB"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624EC4EE"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02E5C4AB"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B24BDD" w:rsidRPr="007649DF" w14:paraId="459DF7C4"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4B185A4B"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p>
        </w:tc>
        <w:tc>
          <w:tcPr>
            <w:tcW w:w="840" w:type="pct"/>
            <w:tcBorders>
              <w:top w:val="single" w:sz="4" w:space="0" w:color="auto"/>
              <w:left w:val="single" w:sz="4" w:space="0" w:color="auto"/>
              <w:bottom w:val="single" w:sz="4" w:space="0" w:color="auto"/>
              <w:right w:val="single" w:sz="4" w:space="0" w:color="auto"/>
            </w:tcBorders>
            <w:vAlign w:val="center"/>
          </w:tcPr>
          <w:p w14:paraId="004CC591"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1C4408BF"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79103C49"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7EE5ADE2"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4C4CB08F"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351E48B9"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65D8B4D3"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B24BDD" w:rsidRPr="007649DF" w14:paraId="498E8B53"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5836F05F"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840" w:type="pct"/>
            <w:tcBorders>
              <w:top w:val="single" w:sz="4" w:space="0" w:color="auto"/>
              <w:left w:val="single" w:sz="4" w:space="0" w:color="auto"/>
              <w:bottom w:val="single" w:sz="4" w:space="0" w:color="auto"/>
              <w:right w:val="single" w:sz="4" w:space="0" w:color="auto"/>
            </w:tcBorders>
            <w:vAlign w:val="center"/>
          </w:tcPr>
          <w:p w14:paraId="4EB04201"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5AE103DE"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055E3DE2"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0B78BF9A"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325B28C6"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6E3805C0"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76417E13" w14:textId="77777777" w:rsidR="00B24BDD" w:rsidRPr="007649DF" w:rsidRDefault="00B24BDD"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bl>
    <w:tbl>
      <w:tblPr>
        <w:tblStyle w:val="nhudoancuoitrongcuonphimbuonNguoidadennhulagiacmoroiradichoanhbatngohttpnhatquanglanxlphpnet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44"/>
        <w:gridCol w:w="5277"/>
      </w:tblGrid>
      <w:tr w:rsidR="00B24BDD" w:rsidRPr="007649DF" w14:paraId="6C4FC0D9" w14:textId="77777777" w:rsidTr="001E6D18">
        <w:tc>
          <w:tcPr>
            <w:tcW w:w="2835" w:type="dxa"/>
          </w:tcPr>
          <w:p w14:paraId="7C83C2B2" w14:textId="77777777" w:rsidR="00B24BDD" w:rsidRPr="007649DF" w:rsidRDefault="00B24BDD" w:rsidP="001E6D18">
            <w:pPr>
              <w:spacing w:before="60" w:line="360" w:lineRule="atLeast"/>
              <w:jc w:val="right"/>
              <w:rPr>
                <w:b/>
                <w:bCs/>
                <w:sz w:val="26"/>
                <w:szCs w:val="26"/>
              </w:rPr>
            </w:pPr>
          </w:p>
        </w:tc>
        <w:tc>
          <w:tcPr>
            <w:tcW w:w="1244" w:type="dxa"/>
          </w:tcPr>
          <w:p w14:paraId="65D114CF" w14:textId="77777777" w:rsidR="00B24BDD" w:rsidRPr="007649DF" w:rsidRDefault="00B24BDD" w:rsidP="001E6D18">
            <w:pPr>
              <w:spacing w:before="60" w:line="360" w:lineRule="atLeast"/>
              <w:jc w:val="right"/>
              <w:rPr>
                <w:b/>
                <w:bCs/>
                <w:sz w:val="26"/>
                <w:szCs w:val="26"/>
              </w:rPr>
            </w:pPr>
          </w:p>
        </w:tc>
        <w:tc>
          <w:tcPr>
            <w:tcW w:w="5277" w:type="dxa"/>
            <w:vAlign w:val="center"/>
            <w:hideMark/>
          </w:tcPr>
          <w:p w14:paraId="211823A4" w14:textId="77777777" w:rsidR="00B24BDD" w:rsidRPr="007649DF" w:rsidRDefault="00B24BDD" w:rsidP="001E6D18">
            <w:pPr>
              <w:spacing w:before="60" w:line="360" w:lineRule="atLeast"/>
              <w:jc w:val="center"/>
              <w:rPr>
                <w:i/>
                <w:iCs/>
                <w:sz w:val="26"/>
                <w:szCs w:val="26"/>
              </w:rPr>
            </w:pPr>
            <w:r w:rsidRPr="007649DF">
              <w:rPr>
                <w:i/>
                <w:iCs/>
                <w:sz w:val="26"/>
                <w:szCs w:val="26"/>
              </w:rPr>
              <w:t>..........ngày.....tháng.....năm........</w:t>
            </w:r>
          </w:p>
          <w:p w14:paraId="361C0745" w14:textId="77777777" w:rsidR="00B24BDD" w:rsidRPr="007649DF" w:rsidRDefault="00B24BDD"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4AA63C6B" w14:textId="77777777" w:rsidR="00B24BDD" w:rsidRPr="007649DF" w:rsidRDefault="00B24BDD" w:rsidP="00B24BDD">
      <w:pPr>
        <w:widowControl w:val="0"/>
        <w:autoSpaceDE w:val="0"/>
        <w:autoSpaceDN w:val="0"/>
        <w:adjustRightInd w:val="0"/>
        <w:spacing w:before="60" w:after="0" w:line="240" w:lineRule="auto"/>
        <w:rPr>
          <w:rFonts w:ascii="Times New Roman" w:eastAsia="Times New Roman" w:hAnsi="Times New Roman" w:cs="Times New Roman"/>
          <w:b/>
          <w:i/>
          <w:sz w:val="24"/>
          <w:szCs w:val="26"/>
          <w:lang w:val="vi-VN"/>
        </w:rPr>
      </w:pPr>
      <w:r w:rsidRPr="007649DF">
        <w:rPr>
          <w:rFonts w:ascii="Times New Roman" w:eastAsia="Times New Roman" w:hAnsi="Times New Roman" w:cs="Times New Roman"/>
          <w:b/>
          <w:i/>
          <w:sz w:val="24"/>
          <w:szCs w:val="26"/>
          <w:lang w:val="vi-VN"/>
        </w:rPr>
        <w:t>Hướng dẫn ghi:</w:t>
      </w:r>
    </w:p>
    <w:p w14:paraId="6668AAD0" w14:textId="77777777" w:rsidR="00B24BDD" w:rsidRPr="007649DF" w:rsidRDefault="00B24BDD" w:rsidP="00B24BDD">
      <w:pPr>
        <w:spacing w:before="120" w:after="0" w:line="240" w:lineRule="auto"/>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lang w:val="vi-VN"/>
        </w:rPr>
        <w:t xml:space="preserve"> - Chưa qua sử dụng/đã qua sử dụng.</w:t>
      </w:r>
    </w:p>
    <w:p w14:paraId="586DD483" w14:textId="77777777" w:rsidR="00B24BDD" w:rsidRPr="00510396" w:rsidRDefault="00B24BDD" w:rsidP="00B24BDD"/>
    <w:p w14:paraId="087E9576" w14:textId="77777777" w:rsidR="00B24BDD" w:rsidRDefault="00B24BDD" w:rsidP="00B24BDD">
      <w:pPr>
        <w:tabs>
          <w:tab w:val="left" w:pos="1606"/>
        </w:tabs>
        <w:rPr>
          <w:rFonts w:ascii="Times New Roman" w:hAnsi="Times New Roman" w:cs="Times New Roman"/>
          <w:sz w:val="28"/>
          <w:szCs w:val="28"/>
        </w:rPr>
      </w:pPr>
    </w:p>
    <w:p w14:paraId="7B388A9C" w14:textId="77777777" w:rsidR="00B24BDD" w:rsidRDefault="00B24BDD" w:rsidP="00B24BDD">
      <w:pPr>
        <w:tabs>
          <w:tab w:val="left" w:pos="1606"/>
        </w:tabs>
        <w:rPr>
          <w:rFonts w:ascii="Times New Roman" w:hAnsi="Times New Roman" w:cs="Times New Roman"/>
          <w:sz w:val="28"/>
          <w:szCs w:val="28"/>
        </w:rPr>
      </w:pPr>
    </w:p>
    <w:p w14:paraId="432A6C19" w14:textId="77777777" w:rsidR="00B24BDD" w:rsidRDefault="00B24BDD" w:rsidP="00B24BDD">
      <w:pPr>
        <w:tabs>
          <w:tab w:val="left" w:pos="1606"/>
        </w:tabs>
        <w:rPr>
          <w:rFonts w:ascii="Times New Roman" w:hAnsi="Times New Roman" w:cs="Times New Roman"/>
          <w:sz w:val="28"/>
          <w:szCs w:val="28"/>
        </w:rPr>
      </w:pPr>
    </w:p>
    <w:p w14:paraId="4D81C470" w14:textId="77777777" w:rsidR="00B24BDD" w:rsidRDefault="00B24BDD" w:rsidP="00B24BDD">
      <w:pPr>
        <w:tabs>
          <w:tab w:val="left" w:pos="1606"/>
        </w:tabs>
        <w:rPr>
          <w:rFonts w:ascii="Times New Roman" w:hAnsi="Times New Roman" w:cs="Times New Roman"/>
          <w:sz w:val="28"/>
          <w:szCs w:val="28"/>
        </w:rPr>
      </w:pPr>
    </w:p>
    <w:p w14:paraId="0659CFDD" w14:textId="77777777" w:rsidR="00B24BDD" w:rsidRDefault="00B24BDD" w:rsidP="00B24BDD">
      <w:pPr>
        <w:tabs>
          <w:tab w:val="left" w:pos="1606"/>
        </w:tabs>
        <w:rPr>
          <w:rFonts w:ascii="Times New Roman" w:hAnsi="Times New Roman" w:cs="Times New Roman"/>
          <w:sz w:val="28"/>
          <w:szCs w:val="28"/>
        </w:rPr>
      </w:pPr>
    </w:p>
    <w:p w14:paraId="3E87F63A" w14:textId="77777777" w:rsidR="00B24BDD" w:rsidRDefault="00B24BDD" w:rsidP="00B24BDD">
      <w:pPr>
        <w:tabs>
          <w:tab w:val="left" w:pos="1606"/>
        </w:tabs>
        <w:rPr>
          <w:rFonts w:ascii="Times New Roman" w:hAnsi="Times New Roman" w:cs="Times New Roman"/>
          <w:sz w:val="28"/>
          <w:szCs w:val="28"/>
        </w:rPr>
      </w:pPr>
    </w:p>
    <w:p w14:paraId="00FDD79B" w14:textId="77777777" w:rsidR="00B24BDD" w:rsidRDefault="00B24BDD" w:rsidP="00B24BDD">
      <w:pPr>
        <w:tabs>
          <w:tab w:val="left" w:pos="1606"/>
        </w:tabs>
        <w:rPr>
          <w:rFonts w:ascii="Times New Roman" w:hAnsi="Times New Roman" w:cs="Times New Roman"/>
          <w:sz w:val="28"/>
          <w:szCs w:val="28"/>
        </w:rPr>
      </w:pPr>
    </w:p>
    <w:p w14:paraId="25450231" w14:textId="77777777" w:rsidR="00B24BDD" w:rsidRDefault="00B24BDD" w:rsidP="00B24BDD">
      <w:pPr>
        <w:tabs>
          <w:tab w:val="left" w:pos="1606"/>
        </w:tabs>
        <w:rPr>
          <w:rFonts w:ascii="Times New Roman" w:hAnsi="Times New Roman" w:cs="Times New Roman"/>
          <w:sz w:val="28"/>
          <w:szCs w:val="28"/>
        </w:rPr>
      </w:pPr>
    </w:p>
    <w:p w14:paraId="6371E412" w14:textId="77777777" w:rsidR="00B24BDD" w:rsidRDefault="00B24BDD" w:rsidP="00B24BDD">
      <w:pPr>
        <w:tabs>
          <w:tab w:val="left" w:pos="1606"/>
        </w:tabs>
        <w:rPr>
          <w:rFonts w:ascii="Times New Roman" w:hAnsi="Times New Roman" w:cs="Times New Roman"/>
          <w:sz w:val="28"/>
          <w:szCs w:val="28"/>
        </w:rPr>
      </w:pPr>
    </w:p>
    <w:p w14:paraId="23477CD1" w14:textId="77777777" w:rsidR="00B24BDD" w:rsidRDefault="00B24BDD" w:rsidP="00B24BDD">
      <w:pPr>
        <w:tabs>
          <w:tab w:val="left" w:pos="1606"/>
        </w:tabs>
        <w:rPr>
          <w:rFonts w:ascii="Times New Roman" w:hAnsi="Times New Roman" w:cs="Times New Roman"/>
          <w:sz w:val="28"/>
          <w:szCs w:val="28"/>
        </w:rPr>
      </w:pPr>
    </w:p>
    <w:p w14:paraId="73A22479" w14:textId="77777777" w:rsidR="00F81967" w:rsidRDefault="00F81967" w:rsidP="005159DA">
      <w:pPr>
        <w:tabs>
          <w:tab w:val="left" w:pos="1606"/>
        </w:tabs>
        <w:rPr>
          <w:rFonts w:ascii="Times New Roman" w:hAnsi="Times New Roman" w:cs="Times New Roman"/>
          <w:sz w:val="28"/>
          <w:szCs w:val="28"/>
        </w:rPr>
      </w:pPr>
    </w:p>
    <w:p w14:paraId="45CC385A" w14:textId="0676DDBF"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7549C8" w:rsidRPr="007549C8">
        <w:rPr>
          <w:rFonts w:ascii="Times New Roman Bold" w:hAnsi="Times New Roman Bold" w:cs="Times New Roman"/>
          <w:b/>
          <w:color w:val="000000" w:themeColor="text1"/>
          <w:spacing w:val="-4"/>
          <w:sz w:val="28"/>
          <w:szCs w:val="28"/>
        </w:rPr>
        <w:t xml:space="preserve">Cấp lại Giấy chứng nhận đủ điều kiện hoạt động kiểm định xe cơ giới </w:t>
      </w:r>
      <w:r w:rsidRPr="00E2500D">
        <w:rPr>
          <w:rFonts w:ascii="Times New Roman Bold" w:hAnsi="Times New Roman Bold" w:cs="Times New Roman"/>
          <w:b/>
          <w:color w:val="000000" w:themeColor="text1"/>
          <w:spacing w:val="-4"/>
          <w:sz w:val="28"/>
          <w:szCs w:val="28"/>
        </w:rPr>
        <w:t xml:space="preserve">(Số hồ sơ TTHC: </w:t>
      </w:r>
      <w:r w:rsidR="007549C8" w:rsidRPr="00C3577A">
        <w:rPr>
          <w:rFonts w:ascii="Times New Roman" w:eastAsia="Times New Roman" w:hAnsi="Times New Roman" w:cs="Times New Roman"/>
          <w:b/>
          <w:bCs/>
          <w:sz w:val="26"/>
          <w:szCs w:val="26"/>
        </w:rPr>
        <w:t>1.001296</w:t>
      </w:r>
      <w:r w:rsidRPr="00C3577A">
        <w:rPr>
          <w:rFonts w:ascii="Times New Roman" w:eastAsia="Times New Roman" w:hAnsi="Times New Roman" w:cs="Times New Roman"/>
          <w:b/>
          <w:bCs/>
          <w:sz w:val="26"/>
          <w:szCs w:val="26"/>
        </w:rPr>
        <w:t>)</w:t>
      </w:r>
    </w:p>
    <w:p w14:paraId="469AA9AA"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67ABBFED" w14:textId="65A5C47C"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549C8">
        <w:rPr>
          <w:rFonts w:ascii="Times New Roman" w:hAnsi="Times New Roman" w:cs="Times New Roman"/>
          <w:color w:val="000000" w:themeColor="text1"/>
          <w:sz w:val="28"/>
          <w:szCs w:val="28"/>
        </w:rPr>
        <w:t>Nộp hồ sơ TTHC:</w:t>
      </w:r>
    </w:p>
    <w:p w14:paraId="1B20E856"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 Cơ sở đăng kiểm xe cơ giới nộp hồ sơ đề nghị cấp lại giấy chứng nhận đủ điều kiện hoạt động kiểm định xe cơ giới tới Sở Xây dựng</w:t>
      </w:r>
    </w:p>
    <w:p w14:paraId="0F9D0F8D"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7549C8">
        <w:rPr>
          <w:rFonts w:ascii="Times New Roman" w:hAnsi="Times New Roman" w:cs="Times New Roman"/>
          <w:color w:val="000000" w:themeColor="text1"/>
          <w:sz w:val="28"/>
          <w:szCs w:val="28"/>
        </w:rPr>
        <w:t xml:space="preserve">Giải quyết TTHC: </w:t>
      </w:r>
    </w:p>
    <w:p w14:paraId="62D4B521"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Cấp lại giấy chứng nhận đủ điều kiện hoạt động kiểm định xe cơ giới do Giấy chứng nhận bị mất, bị hỏng, thay đổi thông tin địa giới hành chính; cơ sở đăng kiểm xe cơ giới giảm số lượng dây chuyền kiểm định so với nội dung đã được chứng nhận nhưng các dây chuyền kiểm định còn lại vẫn đảm bảo điều kiện hoạt động: </w:t>
      </w:r>
    </w:p>
    <w:p w14:paraId="45485194"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nộp hồ sơ trực tiếp: Sở Xây dựng kiểm tra thành phần hồ sơ trong ngày làm việc, nếu chưa đầy đủ theo quy định thì hướng dẫn cơ sở đăng kiểm xe cơ giới hoàn thiện hồ sơ; nếu đầy đủ theo quy định, trong thời hạn 05 ngày làm việc kể từ ngày nhận được hồ sơ đề nghị, căn cứ hồ sơ lưu trữ, Sở Xây dựng thực hiện cấp lại giấy chứng nhận đủ điều kiện hoạt động kiểm định xe cơ giới; </w:t>
      </w:r>
    </w:p>
    <w:p w14:paraId="654ACFA6"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thông báo cho cơ sở đăng kiểm xe cơ giới; nếu đầy đủ theo quy định, trong thời hạn 05 ngày làm việc kể từ ngày tiếp nhận hồ sơ đề nghị, căn cứ hồ sơ lưu trữ, Sở Xây dựng thực hiện cấp lại giấy chứng nhận đủ điều kiện hoạt động kiểm định xe cơ giới. </w:t>
      </w:r>
    </w:p>
    <w:p w14:paraId="45B60452"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cấp lại do cơ sở đăng kiểm xe cơ giới thay đổi vị trí (địa điểm); tăng thêm số lượng dây chuyền kiểm định; thay đổi loại dây chuyền kiểm định; thay đổi thiết bị kiểm tra làm thay đổi loại phương tiện được kiểm định; bị thu hồi giấy chứng nhận đủ điều kiện hoạt động kiểm định xe cơ giới: </w:t>
      </w:r>
    </w:p>
    <w:p w14:paraId="49E8268C"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Tiếp nhận hồ sơ: </w:t>
      </w:r>
    </w:p>
    <w:p w14:paraId="4223745A"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nộp hồ sơ trực tiếp: Sở Xây dựng kiểm tra thành phần hồ sơ trong ngày làm việc, nếu chưa đầy đủ theo quy định, hướng dẫn cơ sở đăng kiểm xe cơ giới hoàn thiện hồ sơ; nếu hồ sơ đầy đủ theo quy định, lập thông báo tiếp nhận hồ sơ, trong đó ghi rõ thông tin về lịch kiểm tra, đánh giá thực tế. </w:t>
      </w:r>
    </w:p>
    <w:p w14:paraId="05355152"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nộp hồ sơ qua hệ thống bưu chính hoặc qua hệ thống dịch vụ công trực tuyến: trong thời hạn 01 ngày làm việc kể từ thời điểm nhận hồ sơ, Sở Xây dựng kiểm tra thành phần hồ sơ; nếu chưa đầy đủ theo quy định, thông báo cho cơ sở đăng kiểm xe cơ giới; nếu đầy đủ theo quy định, lập thông báo tiếp nhận hồ sơ, trong đó ghi rõ thông tin về lịch kiểm tra, đánh giá thực tế. </w:t>
      </w:r>
    </w:p>
    <w:p w14:paraId="0D0BF13D"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lastRenderedPageBreak/>
        <w:t xml:space="preserve">- Kiểm tra, đánh giá thực tế Việc kiểm tra, đánh giá thực tế được thực hiện trong thời hạn 15 ngày kể từ ngày lập thông báo tiếp nhận hồ sơ, cụ thể như sau: + Sở Xây dựng kiểm tra, đánh giá điều kiện kinh doanh dịch vụ kiểm định xe cơ giới của cơ sở đăng kiểm xe cơ giới theo quy định tại Nghị định quy định về điều kiện kinh doanh dịch vụ kiểm định xe cơ giới; tổ chức, hoạt động của cơ sở đăng kiểm; niên hạn sử dụng của xe cơ giới và lập biên bản; </w:t>
      </w:r>
    </w:p>
    <w:p w14:paraId="79D7F41C"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Sở Xây dựng đề nghị Cục Đăng kiểm Việt Nam tham gia kiểm tra, đánh giá cơ sở đăng kiểm xe cơ giới theo yêu cầu kỹ thuật quy định tại Quy chuẩn kỹ thuật quốc gia về cơ sở vật chất kỹ thuật và vị trí cơ sở đăng kiểm xe cơ giới, cơ sở kiểm định khí thải xe mô tô, xe gắn máy. Nội dung kiểm tra, đánh giá ghi nhận vào biên bản. Khi có tổ chức đánh giá sự phù hợp, việc kiểm tra, đánh giá được thay thế bằng kết quả đánh giá, chứng nhận cơ sở đăng kiểm xe cơ giới phù hợp với Quy chuẩn kỹ thuật quốc gia về cơ sở vật chất kỹ thuật và vị trí cơ sở đăng kiểm xe cơ giới, cơ sở kiểm định khí thải xe mô tô, xe gắn máy của tổ chức đánh giá sự phù hợp; </w:t>
      </w:r>
    </w:p>
    <w:p w14:paraId="0ECFCCF1" w14:textId="54F5EED3"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Tổng hợp kết quả và ghi nhận các nội dung. </w:t>
      </w:r>
    </w:p>
    <w:p w14:paraId="2014D9AE"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Xử lý kết quả kiểm tra, đánh giá thực tế </w:t>
      </w:r>
    </w:p>
    <w:p w14:paraId="38BB1800"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kết quả kiểm tra, đánh giá thực tế đạt yêu cầu: Sở Xây dựng thực hiện cấp giấy chứng nhận đủ điều kiện hoạt động kiểm định xe cơ giới; </w:t>
      </w:r>
    </w:p>
    <w:p w14:paraId="6C2725B4"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Trường hợp kết quả kiểm tra, đánh giá thực tế không đạt yêu cầu: Sở Xây dựng ghi rõ lý do vào biên bản gửi tổ chức thành lập cơ sở đăng kiểm xe cơ giới để khắc phục các nội dung không đạt yêu cầu. </w:t>
      </w:r>
    </w:p>
    <w:p w14:paraId="52982761"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Cấp giấy chứng nhận đủ điều kiện hoạt động kiểm định xe cơ giới: Trong thời hạn 05 ngày làm việc kể từ ngày kết thúc việc kiểm tra, đánh giá thực tế đạt yêu cầu, Sở Xây dựng cấp giấy chứng nhận đủ điều kiện hoạt động kiểm định xe cơ giới; mã số cơ sở đăng kiểm (Mã số cơ sở đăng kiểm ghi trong giấy chứng nhận đủ điều kiện là mã số được cấp trước đây. </w:t>
      </w:r>
    </w:p>
    <w:p w14:paraId="2DBD252B"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Khắc phục đối với trường hợp kết quả kiểm tra, đánh giá không đạt yêu cầu</w:t>
      </w:r>
    </w:p>
    <w:p w14:paraId="4EBC66FE" w14:textId="11240414"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Việc khắc phục các nội dung không đạt và việc kiểm tra, đánh giá lại được thực hiện trong thời hạn 06 tháng kể từ ngày có thông báo các nội dung không đạt yêu cầu. Quá thời hạn này, tổ chức thành lập cơ sở đăng kiểm xe cơ giới thực hiện trình tự, thủ tục lại từ đầu; </w:t>
      </w:r>
    </w:p>
    <w:p w14:paraId="76ED8E59" w14:textId="77777777" w:rsidR="007549C8" w:rsidRDefault="007549C8" w:rsidP="00F81967">
      <w:pPr>
        <w:spacing w:after="0" w:line="360" w:lineRule="exact"/>
        <w:ind w:firstLine="567"/>
        <w:jc w:val="both"/>
        <w:rPr>
          <w:rFonts w:ascii="Times New Roman" w:hAnsi="Times New Roman" w:cs="Times New Roman"/>
          <w:color w:val="000000" w:themeColor="text1"/>
          <w:sz w:val="28"/>
          <w:szCs w:val="28"/>
        </w:rPr>
      </w:pPr>
      <w:r w:rsidRPr="007549C8">
        <w:rPr>
          <w:rFonts w:ascii="Times New Roman" w:hAnsi="Times New Roman" w:cs="Times New Roman"/>
          <w:color w:val="000000" w:themeColor="text1"/>
          <w:sz w:val="28"/>
          <w:szCs w:val="28"/>
        </w:rPr>
        <w:t xml:space="preserve">+ Sau khi khắc phục các nội dung không đạt, tổ chức thành lập cơ sở đăng kiểm xe cơ giới gửi văn bản đề nghị kiểm tra, đánh giá lại đến Sở Xây dựng. Trong thời hạn 03 ngày làm việc kể từ ngày nhận được văn bản đề nghị, Sở Xây dựng thực hiện kiểm tra, đánh giá, cấp giấy chứng nhận (theo các bước nêu trên). Trường hợp kết quả kiểm tra, đánh giá lại không đạt yêu cầu, kết luận cơ sở đăng kiểm xe cơ giới </w:t>
      </w:r>
      <w:r w:rsidRPr="007549C8">
        <w:rPr>
          <w:rFonts w:ascii="Times New Roman" w:hAnsi="Times New Roman" w:cs="Times New Roman"/>
          <w:color w:val="000000" w:themeColor="text1"/>
          <w:sz w:val="28"/>
          <w:szCs w:val="28"/>
        </w:rPr>
        <w:lastRenderedPageBreak/>
        <w:t>không đủ điều kiện hoạt động đồng thời dừng thủ tục cấp giấy chứng nhận đủ điều kiện hoạt động kiểm định xe cơ giới.</w:t>
      </w:r>
      <w:r w:rsidR="00F81967" w:rsidRPr="001314DC">
        <w:rPr>
          <w:rFonts w:ascii="Times New Roman" w:hAnsi="Times New Roman" w:cs="Times New Roman"/>
          <w:color w:val="000000" w:themeColor="text1"/>
          <w:sz w:val="28"/>
          <w:szCs w:val="28"/>
        </w:rPr>
        <w:t>.</w:t>
      </w:r>
    </w:p>
    <w:p w14:paraId="45010364" w14:textId="4C47BB69"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2EBF0C3"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0805616"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A909252" w14:textId="77777777" w:rsidR="00BA6F4F"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BA6F4F" w:rsidRPr="00BA6F4F">
        <w:rPr>
          <w:rFonts w:ascii="Times New Roman" w:hAnsi="Times New Roman" w:cs="Times New Roman"/>
          <w:color w:val="000000" w:themeColor="text1"/>
          <w:sz w:val="28"/>
          <w:szCs w:val="28"/>
        </w:rPr>
        <w:t xml:space="preserve">Văn bản đề nghị theo mẫu kèm theo bản thông tin về cơ sở đăng kiểm xe cơ giới </w:t>
      </w:r>
    </w:p>
    <w:p w14:paraId="70E8819B" w14:textId="77777777" w:rsidR="00BA6F4F"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A6F4F" w:rsidRPr="00BA6F4F">
        <w:rPr>
          <w:rFonts w:ascii="Times New Roman" w:hAnsi="Times New Roman" w:cs="Times New Roman"/>
          <w:color w:val="000000" w:themeColor="text1"/>
          <w:sz w:val="28"/>
          <w:szCs w:val="28"/>
        </w:rPr>
        <w:t xml:space="preserve">Bản vẽ mặt bằng tổng thể, mặt bằng nhà xưởng có bố trí dây chuyền kiểm định thể hiện đầy đủ vị trí kiểm tra, thiết bị kiểm tra, thiết bị hỗ trợ kiểm tra </w:t>
      </w:r>
    </w:p>
    <w:p w14:paraId="26B36B90" w14:textId="4C324116" w:rsidR="00BA6F4F" w:rsidRDefault="00F81967" w:rsidP="00BA6F4F">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A6F4F" w:rsidRPr="00BA6F4F">
        <w:rPr>
          <w:rFonts w:ascii="Times New Roman" w:hAnsi="Times New Roman" w:cs="Times New Roman"/>
          <w:color w:val="000000" w:themeColor="text1"/>
          <w:sz w:val="28"/>
          <w:szCs w:val="28"/>
        </w:rPr>
        <w:t>Kết quả đánh giá, chứng nhận cơ sở đăng kiểm xe cơ giới phù hợp với Quy chuẩn kỹ thuật quốc gia về cơ sở vật chất kỹ thuật và vị trí cơ sở đăng kiểm xe cơ giới, cơ sở kiểm định khí thải xe mô tô, xe gắn máy của tổ chức đánh giá sự phù hợp (thành phần hồ sơ này được áp dụng từ ngày 01 tháng 01 năm 2026)</w:t>
      </w:r>
    </w:p>
    <w:p w14:paraId="04CB28DD" w14:textId="2CFCD3BC"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BA6F4F" w:rsidRPr="00BA6F4F">
        <w:rPr>
          <w:rFonts w:ascii="Times New Roman" w:hAnsi="Times New Roman" w:cs="Times New Roman"/>
          <w:color w:val="000000" w:themeColor="text1"/>
          <w:sz w:val="28"/>
          <w:szCs w:val="28"/>
        </w:rPr>
        <w:t>Danh sách trích ngang nhân lực theo mẫu</w:t>
      </w:r>
    </w:p>
    <w:p w14:paraId="6C6E8969" w14:textId="5B6152E6" w:rsidR="00BA6F4F" w:rsidRDefault="00BA6F4F"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BA6F4F">
        <w:rPr>
          <w:rFonts w:ascii="Times New Roman" w:hAnsi="Times New Roman" w:cs="Times New Roman"/>
          <w:color w:val="000000" w:themeColor="text1"/>
          <w:sz w:val="28"/>
          <w:szCs w:val="28"/>
        </w:rPr>
        <w:t>Danh sách thiết bị kiểm tra theo mẫu</w:t>
      </w:r>
    </w:p>
    <w:p w14:paraId="5EE54AC3" w14:textId="4A2874C6"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A6F4F">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00BA6F4F" w:rsidRPr="00BA6F4F">
        <w:rPr>
          <w:rFonts w:ascii="Times New Roman" w:hAnsi="Times New Roman" w:cs="Times New Roman"/>
          <w:color w:val="000000" w:themeColor="text1"/>
          <w:sz w:val="28"/>
          <w:szCs w:val="28"/>
        </w:rPr>
        <w:t>Tài liệu có liên quan đối với trường hợp thay đổi thông tin địa giới hành chính</w:t>
      </w:r>
    </w:p>
    <w:p w14:paraId="1D72017F"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9B01E3C"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69ADDE0" w14:textId="536A172A" w:rsidR="00F81967" w:rsidRDefault="00BA6F4F"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549C8" w:rsidRPr="007549C8">
        <w:rPr>
          <w:rFonts w:ascii="Times New Roman" w:hAnsi="Times New Roman" w:cs="Times New Roman"/>
          <w:color w:val="000000" w:themeColor="text1"/>
          <w:sz w:val="28"/>
          <w:szCs w:val="28"/>
        </w:rPr>
        <w:t>Trường hợp Cấp lại giấy chứng nhận đủ điều kiện hoạt động kiểm định xe cơ giới do Giấy chứng nhận bị mất, bị hỏng, thay đổi thông tin địa giới hành chính; cơ sở đăng kiểm xe cơ giới giảm số lượng dây chuyền kiểm định so với nội dung đã được chứng nhận nhưng các dây chuyền kiểm định còn lại vẫn đảm bảo điều kiện hoạt động: 05 ngày làm việc kể từ ngày nhận được hồ sơ đề nghị.</w:t>
      </w:r>
    </w:p>
    <w:p w14:paraId="454B13EA" w14:textId="77777777" w:rsidR="00BA6F4F" w:rsidRDefault="00BA6F4F" w:rsidP="00F81967">
      <w:pPr>
        <w:spacing w:after="0" w:line="360" w:lineRule="exact"/>
        <w:ind w:firstLine="567"/>
        <w:jc w:val="both"/>
        <w:rPr>
          <w:rFonts w:ascii="Times New Roman" w:hAnsi="Times New Roman" w:cs="Times New Roman"/>
          <w:color w:val="000000" w:themeColor="text1"/>
          <w:sz w:val="28"/>
          <w:szCs w:val="28"/>
        </w:rPr>
      </w:pPr>
      <w:r w:rsidRPr="00BA6F4F">
        <w:rPr>
          <w:rFonts w:ascii="Times New Roman" w:hAnsi="Times New Roman" w:cs="Times New Roman"/>
          <w:color w:val="000000" w:themeColor="text1"/>
          <w:sz w:val="28"/>
          <w:szCs w:val="28"/>
        </w:rPr>
        <w:t xml:space="preserve">- Trường hợp cấp lại do cơ sở đăng kiểm xe cơ giới thay đổi vị trí (địa điểm); tăng thêm số lượng dây chuyền kiểm định; thay đổi loại dây chuyền kiểm định; thay đổi thiết bị kiểm tra làm thay đổi loại phương tiện được kiểm định; bị thu hồi giấy chứng nhận đủ điều kiện hoạt động kiểm định xe cơ giới: </w:t>
      </w:r>
    </w:p>
    <w:p w14:paraId="1A7B214F" w14:textId="77777777" w:rsidR="00BA6F4F" w:rsidRDefault="00BA6F4F" w:rsidP="00F81967">
      <w:pPr>
        <w:spacing w:after="0" w:line="360" w:lineRule="exact"/>
        <w:ind w:firstLine="567"/>
        <w:jc w:val="both"/>
        <w:rPr>
          <w:rFonts w:ascii="Times New Roman" w:hAnsi="Times New Roman" w:cs="Times New Roman"/>
          <w:color w:val="000000" w:themeColor="text1"/>
          <w:sz w:val="28"/>
          <w:szCs w:val="28"/>
        </w:rPr>
      </w:pPr>
      <w:r w:rsidRPr="00BA6F4F">
        <w:rPr>
          <w:rFonts w:ascii="Times New Roman" w:hAnsi="Times New Roman" w:cs="Times New Roman"/>
          <w:color w:val="000000" w:themeColor="text1"/>
          <w:sz w:val="28"/>
          <w:szCs w:val="28"/>
        </w:rPr>
        <w:t xml:space="preserve">+ Tiếp nhận hồ sơ: 03 ngày làm việc kể từ ngày nhận được hồ sơ. </w:t>
      </w:r>
    </w:p>
    <w:p w14:paraId="69751027" w14:textId="77777777" w:rsidR="00BA6F4F" w:rsidRDefault="00BA6F4F" w:rsidP="00F81967">
      <w:pPr>
        <w:spacing w:after="0" w:line="360" w:lineRule="exact"/>
        <w:ind w:firstLine="567"/>
        <w:jc w:val="both"/>
        <w:rPr>
          <w:rFonts w:ascii="Times New Roman" w:hAnsi="Times New Roman" w:cs="Times New Roman"/>
          <w:color w:val="000000" w:themeColor="text1"/>
          <w:sz w:val="28"/>
          <w:szCs w:val="28"/>
        </w:rPr>
      </w:pPr>
      <w:r w:rsidRPr="00BA6F4F">
        <w:rPr>
          <w:rFonts w:ascii="Times New Roman" w:hAnsi="Times New Roman" w:cs="Times New Roman"/>
          <w:color w:val="000000" w:themeColor="text1"/>
          <w:sz w:val="28"/>
          <w:szCs w:val="28"/>
        </w:rPr>
        <w:t xml:space="preserve">+ Kiểm tra, đánh giá thực tế: 15 ngày kể từ ngày lập thông báo tiếp nhận hồ sơ (hồ sơ đầy đủ). </w:t>
      </w:r>
    </w:p>
    <w:p w14:paraId="5C65EED2" w14:textId="00B98D79" w:rsidR="00BA6F4F" w:rsidRDefault="00BA6F4F" w:rsidP="00F81967">
      <w:pPr>
        <w:spacing w:after="0" w:line="360" w:lineRule="exact"/>
        <w:ind w:firstLine="567"/>
        <w:jc w:val="both"/>
        <w:rPr>
          <w:rFonts w:ascii="Times New Roman" w:hAnsi="Times New Roman" w:cs="Times New Roman"/>
          <w:color w:val="000000" w:themeColor="text1"/>
          <w:sz w:val="28"/>
          <w:szCs w:val="28"/>
        </w:rPr>
      </w:pPr>
      <w:r w:rsidRPr="00BA6F4F">
        <w:rPr>
          <w:rFonts w:ascii="Times New Roman" w:hAnsi="Times New Roman" w:cs="Times New Roman"/>
          <w:color w:val="000000" w:themeColor="text1"/>
          <w:sz w:val="28"/>
          <w:szCs w:val="28"/>
        </w:rPr>
        <w:t>+ Cấp Giấy chứng nhận: 05 ngày làm việc kể từ ngày kết thúc việc kiểm tra, đánh giá thực tế đạt yêu cầu.</w:t>
      </w:r>
    </w:p>
    <w:p w14:paraId="5FC35191" w14:textId="77777777" w:rsidR="00BA6F4F"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BA6F4F" w:rsidRPr="00BA6F4F">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6521A455" w14:textId="4EA66025"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e) Cơ quan giải quyết TTHC:</w:t>
      </w:r>
      <w:r w:rsidRPr="00F455FC">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Sở Xây dựng</w:t>
      </w:r>
    </w:p>
    <w:p w14:paraId="59509F89" w14:textId="77777777" w:rsidR="00BA6F4F"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BA6F4F" w:rsidRPr="00BA6F4F">
        <w:rPr>
          <w:rFonts w:ascii="Times New Roman" w:hAnsi="Times New Roman" w:cs="Times New Roman"/>
          <w:color w:val="000000" w:themeColor="text1"/>
          <w:sz w:val="28"/>
          <w:szCs w:val="28"/>
        </w:rPr>
        <w:t>Giấy chứng nhận đủ điều kiện hoạt động kiểm định xe cơ giới</w:t>
      </w:r>
    </w:p>
    <w:p w14:paraId="5E124E84" w14:textId="57A7BED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F5B09FF"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Văn bản đề nghị theo mẫu kèm theo bản thông tin về cơ sở kiểm định khí thải</w:t>
      </w:r>
    </w:p>
    <w:p w14:paraId="629B78FD"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trích ngang nhân lực theo mẫu</w:t>
      </w:r>
    </w:p>
    <w:p w14:paraId="017D7DC5"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thiết bị kiểm tra theo mẫu</w:t>
      </w:r>
    </w:p>
    <w:p w14:paraId="464EABB5"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43E5A75" w14:textId="77777777" w:rsidR="00BA6F4F" w:rsidRDefault="00BA6F4F" w:rsidP="00F81967">
      <w:pPr>
        <w:spacing w:after="0" w:line="360" w:lineRule="exact"/>
        <w:ind w:firstLine="567"/>
        <w:jc w:val="both"/>
        <w:rPr>
          <w:rFonts w:ascii="Times New Roman" w:hAnsi="Times New Roman" w:cs="Times New Roman"/>
          <w:bCs/>
          <w:color w:val="000000" w:themeColor="text1"/>
          <w:sz w:val="28"/>
          <w:szCs w:val="28"/>
        </w:rPr>
      </w:pPr>
      <w:r w:rsidRPr="00BA6F4F">
        <w:rPr>
          <w:rFonts w:ascii="Times New Roman" w:hAnsi="Times New Roman" w:cs="Times New Roman"/>
          <w:bCs/>
          <w:color w:val="000000" w:themeColor="text1"/>
          <w:sz w:val="28"/>
          <w:szCs w:val="28"/>
        </w:rPr>
        <w:t xml:space="preserve">- Cơ sở đăng kiểm là đơn vị sự nghiệp công lập, doanh nghiệp hoặc hợp tác xã được thành lập theo quy định của pháp luật. </w:t>
      </w:r>
    </w:p>
    <w:p w14:paraId="154548A2" w14:textId="77777777" w:rsidR="00BA6F4F" w:rsidRDefault="00BA6F4F" w:rsidP="00F81967">
      <w:pPr>
        <w:spacing w:after="0" w:line="360" w:lineRule="exact"/>
        <w:ind w:firstLine="567"/>
        <w:jc w:val="both"/>
        <w:rPr>
          <w:rFonts w:ascii="Times New Roman" w:hAnsi="Times New Roman" w:cs="Times New Roman"/>
          <w:bCs/>
          <w:color w:val="000000" w:themeColor="text1"/>
          <w:sz w:val="28"/>
          <w:szCs w:val="28"/>
        </w:rPr>
      </w:pPr>
      <w:r w:rsidRPr="00BA6F4F">
        <w:rPr>
          <w:rFonts w:ascii="Times New Roman" w:hAnsi="Times New Roman" w:cs="Times New Roman"/>
          <w:bCs/>
          <w:color w:val="000000" w:themeColor="text1"/>
          <w:sz w:val="28"/>
          <w:szCs w:val="28"/>
        </w:rPr>
        <w:t>- Đáp ứng các yêu cầu kỹ thuật quy định tại Quy chuẩn kỹ thuật quốc gia về cơ sở vật chất kỹ thuật và vị trí cơ sở đăng kiểm xe cơ giới, cơ sở kiểm định khí thải xe mô tô, xe gắn máy.</w:t>
      </w:r>
    </w:p>
    <w:p w14:paraId="628C342F" w14:textId="0720ED89"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7BAD68D"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F20E04">
        <w:rPr>
          <w:rFonts w:ascii="Times New Roman" w:hAnsi="Times New Roman" w:cs="Times New Roman"/>
          <w:color w:val="000000" w:themeColor="text1"/>
          <w:sz w:val="28"/>
          <w:szCs w:val="28"/>
        </w:rPr>
        <w:t xml:space="preserve">46/2024/TT-BGTVT </w:t>
      </w:r>
      <w:r>
        <w:rPr>
          <w:rFonts w:ascii="Times New Roman" w:hAnsi="Times New Roman" w:cs="Times New Roman"/>
          <w:color w:val="000000" w:themeColor="text1"/>
          <w:sz w:val="28"/>
          <w:szCs w:val="28"/>
        </w:rPr>
        <w:t xml:space="preserve">ngày 15/1/2017 của Bộ Giao thông vận tải </w:t>
      </w:r>
      <w:r w:rsidRPr="00F20E04">
        <w:rPr>
          <w:rFonts w:ascii="Times New Roman" w:hAnsi="Times New Roman" w:cs="Times New Roman"/>
          <w:color w:val="000000" w:themeColor="text1"/>
          <w:sz w:val="28"/>
          <w:szCs w:val="28"/>
        </w:rPr>
        <w:t>Quy định trình tự, thủ tục cấp mới, cấp lại, tạm đình chỉ hoạt động, thu hồi giấy chứng nhận đủ điều kiện hoạt động kiểm định xe cơ giới của cơ sở đăng kiểm xe cơ giới, cơ sở kiểm định khí thải xe mô tô, xe gắn máy.</w:t>
      </w:r>
      <w:r w:rsidRPr="008D211D">
        <w:rPr>
          <w:rFonts w:ascii="Times New Roman" w:hAnsi="Times New Roman" w:cs="Times New Roman"/>
          <w:color w:val="000000" w:themeColor="text1"/>
          <w:sz w:val="28"/>
          <w:szCs w:val="28"/>
        </w:rPr>
        <w:t>.</w:t>
      </w:r>
    </w:p>
    <w:p w14:paraId="6B45C332" w14:textId="77777777" w:rsidR="00F81967" w:rsidRDefault="00F81967" w:rsidP="005159DA">
      <w:pPr>
        <w:tabs>
          <w:tab w:val="left" w:pos="1606"/>
        </w:tabs>
        <w:rPr>
          <w:rFonts w:ascii="Times New Roman" w:hAnsi="Times New Roman" w:cs="Times New Roman"/>
          <w:sz w:val="28"/>
          <w:szCs w:val="28"/>
        </w:rPr>
      </w:pPr>
    </w:p>
    <w:p w14:paraId="3314F372" w14:textId="77777777" w:rsidR="00F81967" w:rsidRDefault="00F81967" w:rsidP="005159DA">
      <w:pPr>
        <w:tabs>
          <w:tab w:val="left" w:pos="1606"/>
        </w:tabs>
        <w:rPr>
          <w:rFonts w:ascii="Times New Roman" w:hAnsi="Times New Roman" w:cs="Times New Roman"/>
          <w:sz w:val="28"/>
          <w:szCs w:val="28"/>
        </w:rPr>
      </w:pPr>
    </w:p>
    <w:p w14:paraId="7F4198E4" w14:textId="77777777" w:rsidR="00F81967" w:rsidRDefault="00F81967" w:rsidP="005159DA">
      <w:pPr>
        <w:tabs>
          <w:tab w:val="left" w:pos="1606"/>
        </w:tabs>
        <w:rPr>
          <w:rFonts w:ascii="Times New Roman" w:hAnsi="Times New Roman" w:cs="Times New Roman"/>
          <w:sz w:val="28"/>
          <w:szCs w:val="28"/>
        </w:rPr>
      </w:pPr>
    </w:p>
    <w:p w14:paraId="3AA16335" w14:textId="77777777" w:rsidR="00F81967" w:rsidRDefault="00F81967" w:rsidP="005159DA">
      <w:pPr>
        <w:tabs>
          <w:tab w:val="left" w:pos="1606"/>
        </w:tabs>
        <w:rPr>
          <w:rFonts w:ascii="Times New Roman" w:hAnsi="Times New Roman" w:cs="Times New Roman"/>
          <w:sz w:val="28"/>
          <w:szCs w:val="28"/>
        </w:rPr>
      </w:pPr>
    </w:p>
    <w:p w14:paraId="156DEECC" w14:textId="77777777" w:rsidR="00F81967" w:rsidRDefault="00F81967" w:rsidP="005159DA">
      <w:pPr>
        <w:tabs>
          <w:tab w:val="left" w:pos="1606"/>
        </w:tabs>
        <w:rPr>
          <w:rFonts w:ascii="Times New Roman" w:hAnsi="Times New Roman" w:cs="Times New Roman"/>
          <w:sz w:val="28"/>
          <w:szCs w:val="28"/>
        </w:rPr>
      </w:pPr>
    </w:p>
    <w:p w14:paraId="746717EE" w14:textId="77777777" w:rsidR="00F81967" w:rsidRDefault="00F81967" w:rsidP="005159DA">
      <w:pPr>
        <w:tabs>
          <w:tab w:val="left" w:pos="1606"/>
        </w:tabs>
        <w:rPr>
          <w:rFonts w:ascii="Times New Roman" w:hAnsi="Times New Roman" w:cs="Times New Roman"/>
          <w:sz w:val="28"/>
          <w:szCs w:val="28"/>
        </w:rPr>
      </w:pPr>
    </w:p>
    <w:p w14:paraId="5AF9EABF" w14:textId="77777777" w:rsidR="00F81967" w:rsidRDefault="00F81967" w:rsidP="005159DA">
      <w:pPr>
        <w:tabs>
          <w:tab w:val="left" w:pos="1606"/>
        </w:tabs>
        <w:rPr>
          <w:rFonts w:ascii="Times New Roman" w:hAnsi="Times New Roman" w:cs="Times New Roman"/>
          <w:sz w:val="28"/>
          <w:szCs w:val="28"/>
        </w:rPr>
      </w:pPr>
    </w:p>
    <w:p w14:paraId="2B1F2351" w14:textId="77777777" w:rsidR="00F81967" w:rsidRDefault="00F81967" w:rsidP="005159DA">
      <w:pPr>
        <w:tabs>
          <w:tab w:val="left" w:pos="1606"/>
        </w:tabs>
        <w:rPr>
          <w:rFonts w:ascii="Times New Roman" w:hAnsi="Times New Roman" w:cs="Times New Roman"/>
          <w:sz w:val="28"/>
          <w:szCs w:val="28"/>
        </w:rPr>
      </w:pPr>
    </w:p>
    <w:p w14:paraId="1AB26C87" w14:textId="77777777" w:rsidR="00F81967" w:rsidRDefault="00F81967" w:rsidP="005159DA">
      <w:pPr>
        <w:tabs>
          <w:tab w:val="left" w:pos="1606"/>
        </w:tabs>
        <w:rPr>
          <w:rFonts w:ascii="Times New Roman" w:hAnsi="Times New Roman" w:cs="Times New Roman"/>
          <w:sz w:val="28"/>
          <w:szCs w:val="28"/>
        </w:rPr>
      </w:pPr>
    </w:p>
    <w:p w14:paraId="09D5184A" w14:textId="77777777" w:rsidR="00BA6F4F" w:rsidRDefault="00BA6F4F" w:rsidP="005159DA">
      <w:pPr>
        <w:tabs>
          <w:tab w:val="left" w:pos="1606"/>
        </w:tabs>
        <w:rPr>
          <w:rFonts w:ascii="Times New Roman" w:hAnsi="Times New Roman" w:cs="Times New Roman"/>
          <w:sz w:val="28"/>
          <w:szCs w:val="28"/>
        </w:rPr>
      </w:pPr>
    </w:p>
    <w:p w14:paraId="6ED108EF" w14:textId="77777777" w:rsidR="00BA6F4F" w:rsidRDefault="00BA6F4F" w:rsidP="005159DA">
      <w:pPr>
        <w:tabs>
          <w:tab w:val="left" w:pos="1606"/>
        </w:tabs>
        <w:rPr>
          <w:rFonts w:ascii="Times New Roman" w:hAnsi="Times New Roman" w:cs="Times New Roman"/>
          <w:sz w:val="28"/>
          <w:szCs w:val="28"/>
        </w:rPr>
      </w:pPr>
    </w:p>
    <w:p w14:paraId="3DFC9918" w14:textId="77777777" w:rsidR="00BA6F4F" w:rsidRDefault="00BA6F4F" w:rsidP="005159DA">
      <w:pPr>
        <w:tabs>
          <w:tab w:val="left" w:pos="1606"/>
        </w:tabs>
        <w:rPr>
          <w:rFonts w:ascii="Times New Roman" w:hAnsi="Times New Roman" w:cs="Times New Roman"/>
          <w:sz w:val="28"/>
          <w:szCs w:val="28"/>
        </w:rPr>
      </w:pPr>
    </w:p>
    <w:p w14:paraId="2FCF7071" w14:textId="77777777" w:rsidR="00BA6F4F" w:rsidRDefault="00BA6F4F" w:rsidP="005159DA">
      <w:pPr>
        <w:tabs>
          <w:tab w:val="left" w:pos="1606"/>
        </w:tabs>
        <w:rPr>
          <w:rFonts w:ascii="Times New Roman" w:hAnsi="Times New Roman" w:cs="Times New Roman"/>
          <w:sz w:val="28"/>
          <w:szCs w:val="28"/>
        </w:rPr>
      </w:pPr>
    </w:p>
    <w:p w14:paraId="54EEC811" w14:textId="77777777" w:rsidR="00BA6F4F" w:rsidRDefault="00BA6F4F" w:rsidP="00BA6F4F">
      <w:pPr>
        <w:tabs>
          <w:tab w:val="left" w:pos="1606"/>
        </w:tabs>
        <w:rPr>
          <w:rFonts w:ascii="Times New Roman" w:hAnsi="Times New Roman" w:cs="Times New Roman"/>
          <w:sz w:val="28"/>
          <w:szCs w:val="28"/>
        </w:rPr>
      </w:pPr>
    </w:p>
    <w:p w14:paraId="677E16DB" w14:textId="77777777" w:rsidR="00BA6F4F" w:rsidRPr="007649DF" w:rsidRDefault="00BA6F4F" w:rsidP="00BA6F4F">
      <w:pPr>
        <w:jc w:val="center"/>
        <w:rPr>
          <w:rFonts w:ascii="Times New Roman" w:hAnsi="Times New Roman" w:cs="Times New Roman"/>
          <w:b/>
          <w:sz w:val="26"/>
          <w:szCs w:val="26"/>
          <w:lang w:val="vi-VN"/>
        </w:rPr>
      </w:pPr>
      <w:r w:rsidRPr="007649DF">
        <w:rPr>
          <w:rFonts w:ascii="Times New Roman" w:hAnsi="Times New Roman" w:cs="Times New Roman"/>
          <w:b/>
          <w:sz w:val="26"/>
          <w:szCs w:val="26"/>
          <w:lang w:val="vi-VN"/>
        </w:rPr>
        <w:lastRenderedPageBreak/>
        <w:t>MẪU VĂN BẢN ĐỀ NGHỊ</w:t>
      </w:r>
    </w:p>
    <w:tbl>
      <w:tblPr>
        <w:tblW w:w="9498" w:type="dxa"/>
        <w:tblCellMar>
          <w:left w:w="0" w:type="dxa"/>
          <w:right w:w="0" w:type="dxa"/>
        </w:tblCellMar>
        <w:tblLook w:val="04A0" w:firstRow="1" w:lastRow="0" w:firstColumn="1" w:lastColumn="0" w:noHBand="0" w:noVBand="1"/>
      </w:tblPr>
      <w:tblGrid>
        <w:gridCol w:w="3823"/>
        <w:gridCol w:w="5675"/>
      </w:tblGrid>
      <w:tr w:rsidR="00BA6F4F" w:rsidRPr="007649DF" w14:paraId="06878161" w14:textId="77777777" w:rsidTr="001E6D18">
        <w:trPr>
          <w:trHeight w:val="499"/>
        </w:trPr>
        <w:tc>
          <w:tcPr>
            <w:tcW w:w="3823" w:type="dxa"/>
            <w:hideMark/>
          </w:tcPr>
          <w:p w14:paraId="6B3FB1DD" w14:textId="77777777" w:rsidR="00BA6F4F" w:rsidRPr="007649DF" w:rsidRDefault="00BA6F4F" w:rsidP="001E6D18">
            <w:pPr>
              <w:spacing w:before="6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 xml:space="preserve">TÊN TỔ CHỨC THÀNH LẬP CƠ SỞ ĐĂNG KIỂM/CƠ SỞ ĐĂNG KIỂM </w:t>
            </w:r>
            <w:r w:rsidRPr="007649DF">
              <w:rPr>
                <w:rFonts w:ascii="Times New Roman" w:hAnsi="Times New Roman" w:cs="Times New Roman"/>
                <w:b/>
                <w:bCs/>
                <w:sz w:val="26"/>
                <w:szCs w:val="26"/>
                <w:vertAlign w:val="superscript"/>
              </w:rPr>
              <w:t>(1)</w:t>
            </w:r>
          </w:p>
          <w:p w14:paraId="0597511E" w14:textId="77777777" w:rsidR="00BA6F4F" w:rsidRPr="007649DF" w:rsidRDefault="00BA6F4F" w:rsidP="001E6D18">
            <w:pPr>
              <w:spacing w:line="240" w:lineRule="auto"/>
              <w:jc w:val="center"/>
              <w:rPr>
                <w:rFonts w:ascii="Times New Roman" w:hAnsi="Times New Roman" w:cs="Times New Roman"/>
                <w:sz w:val="26"/>
                <w:szCs w:val="26"/>
              </w:rPr>
            </w:pPr>
            <w:r w:rsidRPr="007649DF">
              <w:rPr>
                <w:noProof/>
              </w:rPr>
              <mc:AlternateContent>
                <mc:Choice Requires="wps">
                  <w:drawing>
                    <wp:anchor distT="0" distB="0" distL="114300" distR="114300" simplePos="0" relativeHeight="251799552" behindDoc="0" locked="0" layoutInCell="1" allowOverlap="1" wp14:anchorId="132C1B7F" wp14:editId="1E2782BF">
                      <wp:simplePos x="0" y="0"/>
                      <wp:positionH relativeFrom="column">
                        <wp:posOffset>481965</wp:posOffset>
                      </wp:positionH>
                      <wp:positionV relativeFrom="paragraph">
                        <wp:posOffset>4445</wp:posOffset>
                      </wp:positionV>
                      <wp:extent cx="1473200" cy="0"/>
                      <wp:effectExtent l="0" t="0" r="31750" b="19050"/>
                      <wp:wrapNone/>
                      <wp:docPr id="775229589" name="Straight Connector 775229589"/>
                      <wp:cNvGraphicFramePr/>
                      <a:graphic xmlns:a="http://schemas.openxmlformats.org/drawingml/2006/main">
                        <a:graphicData uri="http://schemas.microsoft.com/office/word/2010/wordprocessingShape">
                          <wps:wsp>
                            <wps:cNvCnPr/>
                            <wps:spPr>
                              <a:xfrm>
                                <a:off x="0" y="0"/>
                                <a:ext cx="1473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AA9934" id="Straight Connector 775229589"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35pt" to="15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XrsgEAAFkDAAAOAAAAZHJzL2Uyb0RvYy54bWysU8tuGzEMvBfoPwi617KTNg0W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" strokecolor="windowText" strokeweight=".5pt">
                      <v:stroke joinstyle="miter"/>
                    </v:line>
                  </w:pict>
                </mc:Fallback>
              </mc:AlternateContent>
            </w:r>
            <w:r w:rsidRPr="007649DF">
              <w:rPr>
                <w:rFonts w:ascii="Times New Roman" w:hAnsi="Times New Roman" w:cs="Times New Roman"/>
                <w:sz w:val="26"/>
                <w:szCs w:val="26"/>
              </w:rPr>
              <w:t>Số: ............</w:t>
            </w:r>
          </w:p>
        </w:tc>
        <w:tc>
          <w:tcPr>
            <w:tcW w:w="5675" w:type="dxa"/>
            <w:tcMar>
              <w:top w:w="0" w:type="dxa"/>
              <w:left w:w="108" w:type="dxa"/>
              <w:bottom w:w="0" w:type="dxa"/>
              <w:right w:w="108" w:type="dxa"/>
            </w:tcMar>
            <w:hideMark/>
          </w:tcPr>
          <w:p w14:paraId="190F99AF" w14:textId="77777777" w:rsidR="00BA6F4F" w:rsidRPr="007649DF" w:rsidRDefault="00BA6F4F" w:rsidP="001E6D18">
            <w:pPr>
              <w:spacing w:line="240" w:lineRule="auto"/>
              <w:jc w:val="center"/>
              <w:rPr>
                <w:rFonts w:ascii="Times New Roman" w:hAnsi="Times New Roman" w:cs="Times New Roman"/>
                <w:sz w:val="26"/>
                <w:szCs w:val="26"/>
                <w:lang w:val="vi-VN"/>
              </w:rPr>
            </w:pPr>
            <w:r w:rsidRPr="007649DF">
              <w:rPr>
                <w:noProof/>
              </w:rPr>
              <mc:AlternateContent>
                <mc:Choice Requires="wps">
                  <w:drawing>
                    <wp:anchor distT="0" distB="0" distL="114300" distR="114300" simplePos="0" relativeHeight="251798528" behindDoc="0" locked="0" layoutInCell="1" allowOverlap="1" wp14:anchorId="6CCFA849" wp14:editId="7577DC9F">
                      <wp:simplePos x="0" y="0"/>
                      <wp:positionH relativeFrom="column">
                        <wp:posOffset>757555</wp:posOffset>
                      </wp:positionH>
                      <wp:positionV relativeFrom="paragraph">
                        <wp:posOffset>518795</wp:posOffset>
                      </wp:positionV>
                      <wp:extent cx="1949450" cy="0"/>
                      <wp:effectExtent l="0" t="0" r="31750" b="19050"/>
                      <wp:wrapNone/>
                      <wp:docPr id="318861919" name="Straight Connector 318861919"/>
                      <wp:cNvGraphicFramePr/>
                      <a:graphic xmlns:a="http://schemas.openxmlformats.org/drawingml/2006/main">
                        <a:graphicData uri="http://schemas.microsoft.com/office/word/2010/wordprocessingShape">
                          <wps:wsp>
                            <wps:cNvCnPr/>
                            <wps:spPr>
                              <a:xfrm>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68F84F" id="Straight Connector 318861919"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40.85pt" to="213.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" strokecolor="windowText" strokeweight=".5pt">
                      <v:stroke joinstyle="miter"/>
                    </v:line>
                  </w:pict>
                </mc:Fallback>
              </mc:AlternateContent>
            </w:r>
            <w:r w:rsidRPr="007649DF">
              <w:rPr>
                <w:rFonts w:ascii="Times New Roman" w:hAnsi="Times New Roman" w:cs="Times New Roman"/>
                <w:b/>
                <w:bCs/>
                <w:sz w:val="26"/>
                <w:szCs w:val="26"/>
                <w:lang w:val="vi-VN"/>
              </w:rPr>
              <w:t>CỘNG HÒA XÃ HỘI CHỦ NGHĨA VIỆT NAM</w:t>
            </w:r>
            <w:r w:rsidRPr="007649DF">
              <w:rPr>
                <w:rFonts w:ascii="Times New Roman" w:hAnsi="Times New Roman" w:cs="Times New Roman"/>
                <w:b/>
                <w:bCs/>
                <w:sz w:val="26"/>
                <w:szCs w:val="26"/>
                <w:lang w:val="vi-VN"/>
              </w:rPr>
              <w:br/>
              <w:t xml:space="preserve">Độc lập - Tự do - Hạnh phúc </w:t>
            </w:r>
            <w:r w:rsidRPr="007649DF">
              <w:rPr>
                <w:rFonts w:ascii="Times New Roman" w:hAnsi="Times New Roman" w:cs="Times New Roman"/>
                <w:b/>
                <w:bCs/>
                <w:sz w:val="26"/>
                <w:szCs w:val="26"/>
                <w:lang w:val="vi-VN"/>
              </w:rPr>
              <w:br/>
            </w:r>
          </w:p>
        </w:tc>
      </w:tr>
    </w:tbl>
    <w:p w14:paraId="177B1F90" w14:textId="77777777" w:rsidR="00BA6F4F" w:rsidRPr="007649DF" w:rsidRDefault="00BA6F4F" w:rsidP="00BA6F4F">
      <w:pPr>
        <w:spacing w:before="60" w:after="60" w:line="240" w:lineRule="auto"/>
        <w:jc w:val="center"/>
        <w:rPr>
          <w:rFonts w:ascii="Times New Roman" w:hAnsi="Times New Roman" w:cs="Times New Roman"/>
          <w:b/>
          <w:sz w:val="26"/>
          <w:szCs w:val="26"/>
        </w:rPr>
      </w:pPr>
      <w:r w:rsidRPr="007649DF">
        <w:rPr>
          <w:rFonts w:ascii="Times New Roman" w:hAnsi="Times New Roman" w:cs="Times New Roman"/>
          <w:b/>
          <w:sz w:val="26"/>
          <w:szCs w:val="26"/>
          <w:lang w:val="vi-VN"/>
        </w:rPr>
        <w:t xml:space="preserve">VĂN BẢN ĐỀ NGHỊ CẤP GIẤY CHỨNG NHẬN </w:t>
      </w:r>
      <w:r w:rsidRPr="007649DF">
        <w:rPr>
          <w:rFonts w:ascii="Times New Roman" w:hAnsi="Times New Roman" w:cs="Times New Roman"/>
          <w:b/>
          <w:sz w:val="26"/>
          <w:szCs w:val="26"/>
          <w:lang w:val="vi-VN"/>
        </w:rPr>
        <w:br/>
        <w:t xml:space="preserve">ĐỦ ĐIỀU KIỆN HOẠT ĐỘNG </w:t>
      </w:r>
    </w:p>
    <w:tbl>
      <w:tblPr>
        <w:tblpPr w:leftFromText="180" w:rightFromText="180" w:bottomFromText="160" w:vertAnchor="text" w:horzAnchor="margin" w:tblpY="62"/>
        <w:tblW w:w="8794" w:type="dxa"/>
        <w:tblLook w:val="04A0" w:firstRow="1" w:lastRow="0" w:firstColumn="1" w:lastColumn="0" w:noHBand="0" w:noVBand="1"/>
      </w:tblPr>
      <w:tblGrid>
        <w:gridCol w:w="3832"/>
        <w:gridCol w:w="4962"/>
      </w:tblGrid>
      <w:tr w:rsidR="00BA6F4F" w:rsidRPr="007649DF" w14:paraId="3EC123FE" w14:textId="77777777" w:rsidTr="001E6D18">
        <w:tc>
          <w:tcPr>
            <w:tcW w:w="3832" w:type="dxa"/>
            <w:hideMark/>
          </w:tcPr>
          <w:p w14:paraId="69768910" w14:textId="77777777" w:rsidR="00BA6F4F" w:rsidRPr="007649DF" w:rsidRDefault="00BA6F4F" w:rsidP="001E6D18">
            <w:pPr>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xe cơ giới</w:t>
            </w:r>
          </w:p>
        </w:tc>
        <w:tc>
          <w:tcPr>
            <w:tcW w:w="4962" w:type="dxa"/>
            <w:hideMark/>
          </w:tcPr>
          <w:p w14:paraId="03751C08" w14:textId="77777777" w:rsidR="00BA6F4F" w:rsidRPr="007649DF" w:rsidRDefault="00BA6F4F" w:rsidP="001E6D18">
            <w:pPr>
              <w:widowControl w:val="0"/>
              <w:autoSpaceDE w:val="0"/>
              <w:autoSpaceDN w:val="0"/>
              <w:adjustRightInd w:val="0"/>
              <w:spacing w:before="60" w:after="60" w:line="240" w:lineRule="auto"/>
              <w:rPr>
                <w:rFonts w:ascii="Times New Roman" w:hAnsi="Times New Roman" w:cs="Times New Roman"/>
                <w:b/>
                <w:bCs/>
                <w:sz w:val="26"/>
                <w:szCs w:val="26"/>
                <w:lang w:val="vi-VN"/>
              </w:rPr>
            </w:pPr>
            <w:r w:rsidRPr="007649DF">
              <w:rPr>
                <w:rFonts w:ascii="Times New Roman" w:hAnsi="Times New Roman" w:cs="Times New Roman"/>
                <w:b/>
                <w:bCs/>
                <w:sz w:val="26"/>
                <w:szCs w:val="26"/>
                <w:lang w:val="vi-VN"/>
              </w:rPr>
              <w:t>□ Kiểm định khí thải xe mô tô, xe gắn máy</w:t>
            </w:r>
          </w:p>
        </w:tc>
      </w:tr>
    </w:tbl>
    <w:p w14:paraId="128E8CE3" w14:textId="77777777" w:rsidR="00BA6F4F" w:rsidRPr="007649DF" w:rsidRDefault="00BA6F4F" w:rsidP="00BA6F4F">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sz w:val="26"/>
          <w:szCs w:val="26"/>
          <w:lang w:val="vi-VN"/>
        </w:rPr>
        <w:t>Kính gửi: ……………</w:t>
      </w:r>
      <w:r w:rsidRPr="007649DF">
        <w:rPr>
          <w:rFonts w:ascii="Times New Roman" w:hAnsi="Times New Roman" w:cs="Times New Roman"/>
          <w:sz w:val="26"/>
          <w:szCs w:val="26"/>
          <w:vertAlign w:val="superscript"/>
          <w:lang w:val="vi-VN"/>
        </w:rPr>
        <w:t>(2)</w:t>
      </w:r>
      <w:r w:rsidRPr="007649DF">
        <w:rPr>
          <w:rFonts w:ascii="Times New Roman" w:hAnsi="Times New Roman" w:cs="Times New Roman"/>
          <w:sz w:val="26"/>
          <w:szCs w:val="26"/>
          <w:lang w:val="vi-VN"/>
        </w:rPr>
        <w:t>………………</w:t>
      </w:r>
    </w:p>
    <w:p w14:paraId="01BF8A21" w14:textId="77777777" w:rsidR="00BA6F4F" w:rsidRPr="007649DF" w:rsidRDefault="00BA6F4F" w:rsidP="00BA6F4F">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1. Tên tổ chức thành lập cơ sở đăng kiểm/cơ sở đăng kiểm: …………………………</w:t>
      </w:r>
    </w:p>
    <w:p w14:paraId="2C22C72A" w14:textId="77777777" w:rsidR="00BA6F4F" w:rsidRPr="007649DF" w:rsidRDefault="00BA6F4F" w:rsidP="00BA6F4F">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2. Địa chỉ: …………………………………………………………………….…………</w:t>
      </w:r>
    </w:p>
    <w:p w14:paraId="4D3F726C" w14:textId="77777777" w:rsidR="00BA6F4F" w:rsidRPr="007649DF" w:rsidRDefault="00BA6F4F" w:rsidP="00BA6F4F">
      <w:pPr>
        <w:spacing w:before="60" w:after="60" w:line="240" w:lineRule="auto"/>
        <w:rPr>
          <w:rFonts w:ascii="Times New Roman" w:hAnsi="Times New Roman" w:cs="Times New Roman"/>
          <w:sz w:val="26"/>
          <w:szCs w:val="26"/>
          <w:lang w:val="vi-VN"/>
        </w:rPr>
      </w:pPr>
      <w:r w:rsidRPr="007649DF">
        <w:rPr>
          <w:rFonts w:ascii="Times New Roman" w:hAnsi="Times New Roman" w:cs="Times New Roman"/>
          <w:sz w:val="26"/>
          <w:szCs w:val="26"/>
          <w:lang w:val="vi-VN"/>
        </w:rPr>
        <w:t>3. Số điện thoại: ...................................................Email: .................................................</w:t>
      </w:r>
    </w:p>
    <w:p w14:paraId="161573C0" w14:textId="77777777" w:rsidR="00BA6F4F" w:rsidRPr="007649DF" w:rsidRDefault="00BA6F4F" w:rsidP="00BA6F4F">
      <w:pPr>
        <w:widowControl w:val="0"/>
        <w:autoSpaceDE w:val="0"/>
        <w:autoSpaceDN w:val="0"/>
        <w:adjustRightInd w:val="0"/>
        <w:spacing w:before="60" w:after="60" w:line="240" w:lineRule="auto"/>
        <w:rPr>
          <w:rFonts w:ascii="Times New Roman" w:hAnsi="Times New Roman" w:cs="Times New Roman"/>
          <w:sz w:val="26"/>
          <w:szCs w:val="26"/>
        </w:rPr>
      </w:pPr>
      <w:r w:rsidRPr="007649DF">
        <w:rPr>
          <w:rFonts w:ascii="Times New Roman" w:hAnsi="Times New Roman" w:cs="Times New Roman"/>
          <w:sz w:val="26"/>
          <w:szCs w:val="26"/>
        </w:rPr>
        <w:t xml:space="preserve">4. Đề nghị: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1512"/>
        <w:gridCol w:w="1255"/>
        <w:gridCol w:w="4399"/>
      </w:tblGrid>
      <w:tr w:rsidR="00BA6F4F" w:rsidRPr="007649DF" w14:paraId="60D724CB" w14:textId="77777777" w:rsidTr="001E6D18">
        <w:trPr>
          <w:trHeight w:val="20"/>
        </w:trPr>
        <w:tc>
          <w:tcPr>
            <w:tcW w:w="2052" w:type="dxa"/>
            <w:hideMark/>
          </w:tcPr>
          <w:p w14:paraId="50065069"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xml:space="preserve">□ Cấp mới   </w:t>
            </w:r>
          </w:p>
        </w:tc>
        <w:tc>
          <w:tcPr>
            <w:tcW w:w="7166" w:type="dxa"/>
            <w:gridSpan w:val="3"/>
          </w:tcPr>
          <w:p w14:paraId="1D47A6CF" w14:textId="77777777" w:rsidR="00BA6F4F" w:rsidRPr="007649DF" w:rsidRDefault="00BA6F4F" w:rsidP="001E6D18">
            <w:pPr>
              <w:widowControl w:val="0"/>
              <w:autoSpaceDE w:val="0"/>
              <w:autoSpaceDN w:val="0"/>
              <w:adjustRightInd w:val="0"/>
              <w:spacing w:before="60" w:after="60"/>
              <w:rPr>
                <w:sz w:val="26"/>
                <w:szCs w:val="26"/>
              </w:rPr>
            </w:pPr>
          </w:p>
        </w:tc>
      </w:tr>
      <w:tr w:rsidR="00BA6F4F" w:rsidRPr="007649DF" w14:paraId="0204767F" w14:textId="77777777" w:rsidTr="001E6D18">
        <w:trPr>
          <w:trHeight w:val="20"/>
        </w:trPr>
        <w:tc>
          <w:tcPr>
            <w:tcW w:w="2052" w:type="dxa"/>
            <w:hideMark/>
          </w:tcPr>
          <w:p w14:paraId="38AB7888"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xml:space="preserve">□ Cấp lại                        </w:t>
            </w:r>
          </w:p>
        </w:tc>
        <w:tc>
          <w:tcPr>
            <w:tcW w:w="7166" w:type="dxa"/>
            <w:gridSpan w:val="3"/>
          </w:tcPr>
          <w:p w14:paraId="253BCBC1" w14:textId="77777777" w:rsidR="00BA6F4F" w:rsidRPr="007649DF" w:rsidRDefault="00BA6F4F" w:rsidP="001E6D18">
            <w:pPr>
              <w:widowControl w:val="0"/>
              <w:autoSpaceDE w:val="0"/>
              <w:autoSpaceDN w:val="0"/>
              <w:adjustRightInd w:val="0"/>
              <w:spacing w:before="60" w:after="60"/>
              <w:rPr>
                <w:sz w:val="26"/>
                <w:szCs w:val="26"/>
              </w:rPr>
            </w:pPr>
          </w:p>
        </w:tc>
      </w:tr>
      <w:tr w:rsidR="00BA6F4F" w:rsidRPr="007649DF" w14:paraId="147F3F8F" w14:textId="77777777" w:rsidTr="001E6D18">
        <w:trPr>
          <w:trHeight w:val="20"/>
        </w:trPr>
        <w:tc>
          <w:tcPr>
            <w:tcW w:w="9218" w:type="dxa"/>
            <w:gridSpan w:val="4"/>
            <w:hideMark/>
          </w:tcPr>
          <w:p w14:paraId="00428F47"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Số giấy chứng nhận lần gần nhất: .........................</w:t>
            </w:r>
          </w:p>
        </w:tc>
      </w:tr>
      <w:tr w:rsidR="00BA6F4F" w:rsidRPr="007649DF" w14:paraId="6F16E5BA" w14:textId="77777777" w:rsidTr="001E6D18">
        <w:trPr>
          <w:trHeight w:val="20"/>
        </w:trPr>
        <w:tc>
          <w:tcPr>
            <w:tcW w:w="2052" w:type="dxa"/>
            <w:hideMark/>
          </w:tcPr>
          <w:p w14:paraId="70B6143A"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xml:space="preserve">- Lý do cấp lại:       </w:t>
            </w:r>
          </w:p>
        </w:tc>
        <w:tc>
          <w:tcPr>
            <w:tcW w:w="1512" w:type="dxa"/>
            <w:hideMark/>
          </w:tcPr>
          <w:p w14:paraId="1432E95D"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xml:space="preserve">□ Mất               </w:t>
            </w:r>
          </w:p>
        </w:tc>
        <w:tc>
          <w:tcPr>
            <w:tcW w:w="1255" w:type="dxa"/>
            <w:hideMark/>
          </w:tcPr>
          <w:p w14:paraId="002F44AB"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xml:space="preserve">□ Hỏng         </w:t>
            </w:r>
          </w:p>
        </w:tc>
        <w:tc>
          <w:tcPr>
            <w:tcW w:w="4399" w:type="dxa"/>
            <w:hideMark/>
          </w:tcPr>
          <w:p w14:paraId="306A0A38" w14:textId="77777777" w:rsidR="00BA6F4F" w:rsidRPr="007649DF" w:rsidRDefault="00BA6F4F" w:rsidP="001E6D18">
            <w:pPr>
              <w:widowControl w:val="0"/>
              <w:autoSpaceDE w:val="0"/>
              <w:autoSpaceDN w:val="0"/>
              <w:adjustRightInd w:val="0"/>
              <w:spacing w:before="60" w:after="60"/>
              <w:rPr>
                <w:sz w:val="26"/>
                <w:szCs w:val="26"/>
              </w:rPr>
            </w:pPr>
            <w:r w:rsidRPr="007649DF">
              <w:rPr>
                <w:sz w:val="26"/>
                <w:szCs w:val="26"/>
              </w:rPr>
              <w:t>□ Thay đổi nội dung giấy chứng nhận</w:t>
            </w:r>
          </w:p>
        </w:tc>
      </w:tr>
      <w:tr w:rsidR="00BA6F4F" w:rsidRPr="007649DF" w14:paraId="6F4EA64E" w14:textId="77777777" w:rsidTr="001E6D18">
        <w:trPr>
          <w:trHeight w:val="20"/>
        </w:trPr>
        <w:tc>
          <w:tcPr>
            <w:tcW w:w="3564" w:type="dxa"/>
            <w:gridSpan w:val="2"/>
            <w:hideMark/>
          </w:tcPr>
          <w:p w14:paraId="5C780190" w14:textId="77777777" w:rsidR="00BA6F4F" w:rsidRPr="007649DF" w:rsidRDefault="00BA6F4F" w:rsidP="001E6D18">
            <w:pPr>
              <w:widowControl w:val="0"/>
              <w:autoSpaceDE w:val="0"/>
              <w:autoSpaceDN w:val="0"/>
              <w:adjustRightInd w:val="0"/>
              <w:spacing w:before="60" w:after="60"/>
              <w:ind w:right="49"/>
              <w:jc w:val="both"/>
              <w:rPr>
                <w:sz w:val="26"/>
                <w:szCs w:val="26"/>
              </w:rPr>
            </w:pPr>
            <w:r w:rsidRPr="007649DF">
              <w:rPr>
                <w:sz w:val="26"/>
                <w:szCs w:val="26"/>
              </w:rPr>
              <w:t>□ Kiểm tra, đánh giá lại</w:t>
            </w:r>
          </w:p>
        </w:tc>
        <w:tc>
          <w:tcPr>
            <w:tcW w:w="1255" w:type="dxa"/>
          </w:tcPr>
          <w:p w14:paraId="02E0C7DC" w14:textId="77777777" w:rsidR="00BA6F4F" w:rsidRPr="007649DF" w:rsidRDefault="00BA6F4F" w:rsidP="001E6D18">
            <w:pPr>
              <w:widowControl w:val="0"/>
              <w:autoSpaceDE w:val="0"/>
              <w:autoSpaceDN w:val="0"/>
              <w:adjustRightInd w:val="0"/>
              <w:spacing w:before="60" w:after="60"/>
              <w:rPr>
                <w:sz w:val="26"/>
                <w:szCs w:val="26"/>
              </w:rPr>
            </w:pPr>
          </w:p>
        </w:tc>
        <w:tc>
          <w:tcPr>
            <w:tcW w:w="4399" w:type="dxa"/>
          </w:tcPr>
          <w:p w14:paraId="045FEE89" w14:textId="77777777" w:rsidR="00BA6F4F" w:rsidRPr="007649DF" w:rsidRDefault="00BA6F4F" w:rsidP="001E6D18">
            <w:pPr>
              <w:widowControl w:val="0"/>
              <w:autoSpaceDE w:val="0"/>
              <w:autoSpaceDN w:val="0"/>
              <w:adjustRightInd w:val="0"/>
              <w:spacing w:before="60" w:after="60"/>
              <w:rPr>
                <w:sz w:val="26"/>
                <w:szCs w:val="26"/>
              </w:rPr>
            </w:pPr>
          </w:p>
        </w:tc>
      </w:tr>
    </w:tbl>
    <w:p w14:paraId="374EF96F" w14:textId="77777777" w:rsidR="00BA6F4F" w:rsidRPr="007649DF" w:rsidRDefault="00BA6F4F" w:rsidP="00BA6F4F">
      <w:pPr>
        <w:widowControl w:val="0"/>
        <w:autoSpaceDE w:val="0"/>
        <w:autoSpaceDN w:val="0"/>
        <w:adjustRightInd w:val="0"/>
        <w:spacing w:before="60" w:after="60" w:line="240" w:lineRule="auto"/>
        <w:ind w:right="49"/>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 Các nội dung đã khắc phục (theo kết luận tại biên bản kiểm tra, đánh giá điều kiện hoạt động số ....):…………………………………………………………….…………</w:t>
      </w:r>
    </w:p>
    <w:p w14:paraId="6BC3F2A9" w14:textId="77777777" w:rsidR="00BA6F4F" w:rsidRPr="007649DF" w:rsidRDefault="00BA6F4F" w:rsidP="00BA6F4F">
      <w:pPr>
        <w:widowControl w:val="0"/>
        <w:autoSpaceDE w:val="0"/>
        <w:autoSpaceDN w:val="0"/>
        <w:adjustRightInd w:val="0"/>
        <w:spacing w:before="60" w:after="60" w:line="240" w:lineRule="auto"/>
        <w:jc w:val="both"/>
        <w:rPr>
          <w:rFonts w:ascii="Times New Roman" w:hAnsi="Times New Roman" w:cs="Times New Roman"/>
          <w:sz w:val="26"/>
          <w:szCs w:val="26"/>
          <w:lang w:val="vi-VN"/>
        </w:rPr>
      </w:pPr>
      <w:r w:rsidRPr="007649DF">
        <w:rPr>
          <w:rFonts w:ascii="Times New Roman" w:hAnsi="Times New Roman" w:cs="Times New Roman"/>
          <w:sz w:val="26"/>
          <w:szCs w:val="26"/>
          <w:lang w:val="vi-VN"/>
        </w:rPr>
        <w:t>…………</w:t>
      </w:r>
      <w:r w:rsidRPr="007649DF">
        <w:rPr>
          <w:rFonts w:ascii="Times New Roman" w:hAnsi="Times New Roman" w:cs="Times New Roman"/>
          <w:sz w:val="26"/>
          <w:szCs w:val="26"/>
          <w:vertAlign w:val="superscript"/>
          <w:lang w:val="vi-VN"/>
        </w:rPr>
        <w:t>(1)</w:t>
      </w:r>
      <w:r w:rsidRPr="007649DF">
        <w:rPr>
          <w:rFonts w:ascii="Times New Roman" w:hAnsi="Times New Roman" w:cs="Times New Roman"/>
          <w:sz w:val="26"/>
          <w:szCs w:val="26"/>
          <w:lang w:val="vi-VN"/>
        </w:rPr>
        <w:t>…………</w:t>
      </w:r>
      <w:r w:rsidRPr="007649DF">
        <w:rPr>
          <w:rFonts w:ascii="Times New Roman" w:hAnsi="Times New Roman" w:cs="Times New Roman"/>
          <w:i/>
          <w:iCs/>
          <w:sz w:val="26"/>
          <w:szCs w:val="26"/>
          <w:lang w:val="vi-VN"/>
        </w:rPr>
        <w:t xml:space="preserve"> </w:t>
      </w:r>
      <w:r w:rsidRPr="007649DF">
        <w:rPr>
          <w:rFonts w:ascii="Times New Roman" w:hAnsi="Times New Roman" w:cs="Times New Roman"/>
          <w:sz w:val="26"/>
          <w:szCs w:val="26"/>
          <w:lang w:val="vi-VN"/>
        </w:rPr>
        <w:t>cam kết các thông tin trên là chính xác.</w:t>
      </w:r>
    </w:p>
    <w:tbl>
      <w:tblPr>
        <w:tblW w:w="0" w:type="auto"/>
        <w:tblBorders>
          <w:insideH w:val="nil"/>
          <w:insideV w:val="nil"/>
        </w:tblBorders>
        <w:tblCellMar>
          <w:left w:w="0" w:type="dxa"/>
          <w:right w:w="0" w:type="dxa"/>
        </w:tblCellMar>
        <w:tblLook w:val="04A0" w:firstRow="1" w:lastRow="0" w:firstColumn="1" w:lastColumn="0" w:noHBand="0" w:noVBand="1"/>
      </w:tblPr>
      <w:tblGrid>
        <w:gridCol w:w="4077"/>
        <w:gridCol w:w="5137"/>
      </w:tblGrid>
      <w:tr w:rsidR="00BA6F4F" w:rsidRPr="007649DF" w14:paraId="4A04AB2A" w14:textId="77777777" w:rsidTr="001E6D18">
        <w:tc>
          <w:tcPr>
            <w:tcW w:w="4077" w:type="dxa"/>
            <w:tcBorders>
              <w:top w:val="nil"/>
              <w:left w:val="nil"/>
              <w:bottom w:val="nil"/>
              <w:right w:val="nil"/>
            </w:tcBorders>
            <w:tcMar>
              <w:top w:w="0" w:type="dxa"/>
              <w:left w:w="108" w:type="dxa"/>
              <w:bottom w:w="0" w:type="dxa"/>
              <w:right w:w="108" w:type="dxa"/>
            </w:tcMar>
          </w:tcPr>
          <w:p w14:paraId="57412758" w14:textId="77777777" w:rsidR="00BA6F4F" w:rsidRPr="007649DF" w:rsidRDefault="00BA6F4F" w:rsidP="001E6D18">
            <w:pPr>
              <w:spacing w:before="60" w:after="60" w:line="240" w:lineRule="auto"/>
              <w:rPr>
                <w:rFonts w:ascii="Times New Roman" w:hAnsi="Times New Roman" w:cs="Times New Roman"/>
                <w:b/>
                <w:bCs/>
                <w:i/>
                <w:iCs/>
                <w:sz w:val="26"/>
                <w:szCs w:val="26"/>
                <w:lang w:val="vi-VN"/>
              </w:rPr>
            </w:pPr>
          </w:p>
          <w:p w14:paraId="798F2ECF" w14:textId="77777777" w:rsidR="00BA6F4F" w:rsidRPr="007649DF" w:rsidRDefault="00BA6F4F" w:rsidP="001E6D18">
            <w:pPr>
              <w:spacing w:before="60" w:after="60" w:line="240" w:lineRule="auto"/>
              <w:contextualSpacing/>
              <w:rPr>
                <w:rFonts w:ascii="Times New Roman" w:hAnsi="Times New Roman" w:cs="Times New Roman"/>
                <w:sz w:val="26"/>
                <w:szCs w:val="26"/>
                <w:lang w:val="vi-VN"/>
              </w:rPr>
            </w:pPr>
            <w:r w:rsidRPr="007649DF">
              <w:rPr>
                <w:rFonts w:ascii="Times New Roman" w:hAnsi="Times New Roman" w:cs="Times New Roman"/>
                <w:b/>
                <w:bCs/>
                <w:i/>
                <w:iCs/>
                <w:sz w:val="26"/>
                <w:szCs w:val="26"/>
                <w:lang w:val="vi-VN"/>
              </w:rPr>
              <w:t>Nơi nhận:</w:t>
            </w:r>
            <w:r w:rsidRPr="007649DF">
              <w:rPr>
                <w:rFonts w:ascii="Times New Roman" w:hAnsi="Times New Roman" w:cs="Times New Roman"/>
                <w:b/>
                <w:bCs/>
                <w:i/>
                <w:iCs/>
                <w:sz w:val="26"/>
                <w:szCs w:val="26"/>
                <w:lang w:val="vi-VN"/>
              </w:rPr>
              <w:br/>
            </w:r>
            <w:r w:rsidRPr="007649DF">
              <w:rPr>
                <w:rFonts w:ascii="Times New Roman" w:hAnsi="Times New Roman" w:cs="Times New Roman"/>
                <w:sz w:val="26"/>
                <w:szCs w:val="26"/>
                <w:lang w:val="vi-VN"/>
              </w:rPr>
              <w:t>- Như kính gửi;</w:t>
            </w:r>
            <w:r w:rsidRPr="007649DF">
              <w:rPr>
                <w:rFonts w:ascii="Times New Roman" w:hAnsi="Times New Roman" w:cs="Times New Roman"/>
                <w:sz w:val="26"/>
                <w:szCs w:val="26"/>
                <w:lang w:val="vi-VN"/>
              </w:rPr>
              <w:br/>
              <w:t>- Lưu…</w:t>
            </w:r>
          </w:p>
        </w:tc>
        <w:tc>
          <w:tcPr>
            <w:tcW w:w="5137" w:type="dxa"/>
            <w:tcBorders>
              <w:top w:val="nil"/>
              <w:left w:val="nil"/>
              <w:bottom w:val="nil"/>
              <w:right w:val="nil"/>
            </w:tcBorders>
            <w:tcMar>
              <w:top w:w="0" w:type="dxa"/>
              <w:left w:w="108" w:type="dxa"/>
              <w:bottom w:w="0" w:type="dxa"/>
              <w:right w:w="108" w:type="dxa"/>
            </w:tcMar>
            <w:hideMark/>
          </w:tcPr>
          <w:p w14:paraId="0503C539" w14:textId="77777777" w:rsidR="00BA6F4F" w:rsidRPr="007649DF" w:rsidRDefault="00BA6F4F" w:rsidP="001E6D18">
            <w:pPr>
              <w:spacing w:before="60" w:after="60" w:line="240" w:lineRule="auto"/>
              <w:jc w:val="center"/>
              <w:rPr>
                <w:rFonts w:ascii="Times New Roman" w:hAnsi="Times New Roman" w:cs="Times New Roman"/>
                <w:i/>
                <w:iCs/>
                <w:sz w:val="26"/>
                <w:szCs w:val="26"/>
                <w:lang w:val="vi-VN"/>
              </w:rPr>
            </w:pPr>
            <w:r w:rsidRPr="007649DF">
              <w:rPr>
                <w:rFonts w:ascii="Times New Roman" w:hAnsi="Times New Roman" w:cs="Times New Roman"/>
                <w:i/>
                <w:iCs/>
                <w:sz w:val="26"/>
                <w:szCs w:val="26"/>
                <w:lang w:val="vi-VN"/>
              </w:rPr>
              <w:t>……, ngày …… tháng …… năm ……</w:t>
            </w:r>
          </w:p>
          <w:p w14:paraId="7CB1BF4B" w14:textId="77777777" w:rsidR="00BA6F4F" w:rsidRPr="007649DF" w:rsidRDefault="00BA6F4F" w:rsidP="001E6D18">
            <w:pPr>
              <w:spacing w:before="60" w:after="60" w:line="240" w:lineRule="auto"/>
              <w:jc w:val="center"/>
              <w:rPr>
                <w:rFonts w:ascii="Times New Roman" w:hAnsi="Times New Roman" w:cs="Times New Roman"/>
                <w:sz w:val="26"/>
                <w:szCs w:val="26"/>
                <w:lang w:val="vi-VN"/>
              </w:rPr>
            </w:pPr>
            <w:r w:rsidRPr="007649DF">
              <w:rPr>
                <w:rFonts w:ascii="Times New Roman" w:hAnsi="Times New Roman" w:cs="Times New Roman"/>
                <w:b/>
                <w:bCs/>
                <w:sz w:val="26"/>
                <w:szCs w:val="26"/>
                <w:lang w:val="vi-VN"/>
              </w:rPr>
              <w:t>TỔ CHỨC THÀNH LẬP CƠ SỞ ĐĂNG KIỂM/CƠ SỞ</w:t>
            </w:r>
            <w:r w:rsidRPr="007649DF">
              <w:rPr>
                <w:rFonts w:ascii="Times New Roman" w:hAnsi="Times New Roman" w:cs="Times New Roman"/>
                <w:sz w:val="26"/>
                <w:szCs w:val="26"/>
                <w:lang w:val="vi-VN"/>
              </w:rPr>
              <w:t xml:space="preserve"> </w:t>
            </w:r>
            <w:r w:rsidRPr="007649DF">
              <w:rPr>
                <w:rFonts w:ascii="Times New Roman" w:hAnsi="Times New Roman" w:cs="Times New Roman"/>
                <w:b/>
                <w:bCs/>
                <w:sz w:val="26"/>
                <w:szCs w:val="26"/>
                <w:lang w:val="vi-VN"/>
              </w:rPr>
              <w:t>ĐĂNG KIỂM</w:t>
            </w:r>
            <w:r w:rsidRPr="007649DF">
              <w:rPr>
                <w:rFonts w:ascii="Times New Roman" w:hAnsi="Times New Roman" w:cs="Times New Roman"/>
                <w:b/>
                <w:bCs/>
                <w:sz w:val="26"/>
                <w:szCs w:val="26"/>
                <w:vertAlign w:val="superscript"/>
                <w:lang w:val="vi-VN"/>
              </w:rPr>
              <w:t>(1)</w:t>
            </w:r>
            <w:r w:rsidRPr="007649DF">
              <w:rPr>
                <w:rFonts w:ascii="Times New Roman" w:hAnsi="Times New Roman" w:cs="Times New Roman"/>
                <w:b/>
                <w:bCs/>
                <w:sz w:val="26"/>
                <w:szCs w:val="26"/>
                <w:lang w:val="vi-VN"/>
              </w:rPr>
              <w:br/>
            </w:r>
            <w:r w:rsidRPr="007649DF">
              <w:rPr>
                <w:rFonts w:ascii="Times New Roman" w:hAnsi="Times New Roman" w:cs="Times New Roman"/>
                <w:i/>
                <w:iCs/>
                <w:sz w:val="26"/>
                <w:szCs w:val="26"/>
                <w:lang w:val="vi-VN"/>
              </w:rPr>
              <w:t>(Ký, ghi rõ họ tên, đóng dấu)</w:t>
            </w:r>
          </w:p>
        </w:tc>
      </w:tr>
    </w:tbl>
    <w:p w14:paraId="30273B1B" w14:textId="77777777" w:rsidR="00BA6F4F" w:rsidRPr="007649DF" w:rsidRDefault="00BA6F4F" w:rsidP="00BA6F4F">
      <w:pPr>
        <w:widowControl w:val="0"/>
        <w:autoSpaceDE w:val="0"/>
        <w:autoSpaceDN w:val="0"/>
        <w:adjustRightInd w:val="0"/>
        <w:spacing w:before="60" w:after="60" w:line="240" w:lineRule="auto"/>
        <w:rPr>
          <w:rFonts w:ascii="Times New Roman" w:hAnsi="Times New Roman" w:cs="Times New Roman"/>
          <w:b/>
          <w:i/>
          <w:iCs/>
          <w:sz w:val="26"/>
          <w:szCs w:val="26"/>
          <w:lang w:val="vi-VN"/>
        </w:rPr>
      </w:pPr>
      <w:r w:rsidRPr="007649DF">
        <w:rPr>
          <w:rFonts w:ascii="Times New Roman" w:hAnsi="Times New Roman" w:cs="Times New Roman"/>
          <w:b/>
          <w:i/>
          <w:iCs/>
          <w:sz w:val="26"/>
          <w:szCs w:val="26"/>
          <w:lang w:val="vi-VN"/>
        </w:rPr>
        <w:t>Hướng dẫn ghi:</w:t>
      </w:r>
    </w:p>
    <w:p w14:paraId="6C135445" w14:textId="77777777" w:rsidR="00BA6F4F" w:rsidRPr="007649DF" w:rsidRDefault="00BA6F4F" w:rsidP="00BA6F4F">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 xml:space="preserve">(1) </w:t>
      </w:r>
      <w:r w:rsidRPr="007649DF">
        <w:rPr>
          <w:rFonts w:ascii="Times New Roman" w:hAnsi="Times New Roman" w:cs="Times New Roman"/>
          <w:i/>
          <w:iCs/>
          <w:sz w:val="26"/>
          <w:szCs w:val="26"/>
          <w:lang w:val="vi-VN"/>
        </w:rPr>
        <w:t>Tổ chức thành lập cơ sở đăng kiểm đối với trường hợp cấp mới;</w:t>
      </w:r>
    </w:p>
    <w:p w14:paraId="3C94D6A0" w14:textId="77777777" w:rsidR="00BA6F4F" w:rsidRPr="007649DF" w:rsidRDefault="00BA6F4F" w:rsidP="00BA6F4F">
      <w:pPr>
        <w:widowControl w:val="0"/>
        <w:autoSpaceDE w:val="0"/>
        <w:autoSpaceDN w:val="0"/>
        <w:adjustRightInd w:val="0"/>
        <w:spacing w:before="60" w:after="60" w:line="240" w:lineRule="auto"/>
        <w:rPr>
          <w:rFonts w:ascii="Times New Roman" w:hAnsi="Times New Roman" w:cs="Times New Roman"/>
          <w:i/>
          <w:iCs/>
          <w:sz w:val="26"/>
          <w:szCs w:val="26"/>
          <w:lang w:val="vi-VN"/>
        </w:rPr>
      </w:pPr>
      <w:r w:rsidRPr="007649DF">
        <w:rPr>
          <w:rFonts w:ascii="Times New Roman" w:hAnsi="Times New Roman" w:cs="Times New Roman"/>
          <w:i/>
          <w:iCs/>
          <w:sz w:val="26"/>
          <w:szCs w:val="26"/>
          <w:vertAlign w:val="superscript"/>
          <w:lang w:val="vi-VN"/>
        </w:rPr>
        <w:t>(2)</w:t>
      </w:r>
      <w:r w:rsidRPr="007649DF">
        <w:rPr>
          <w:rFonts w:ascii="Times New Roman" w:hAnsi="Times New Roman" w:cs="Times New Roman"/>
          <w:i/>
          <w:iCs/>
          <w:sz w:val="26"/>
          <w:szCs w:val="26"/>
          <w:lang w:val="vi-VN"/>
        </w:rPr>
        <w:t xml:space="preserve"> Cơ quan thực hiện kiểm tra, đánh giá.</w:t>
      </w:r>
    </w:p>
    <w:p w14:paraId="34FA7FD5" w14:textId="77777777" w:rsidR="00BA6F4F" w:rsidRDefault="00BA6F4F" w:rsidP="00BA6F4F">
      <w:r>
        <w:br w:type="page"/>
      </w:r>
    </w:p>
    <w:p w14:paraId="0906E1B4" w14:textId="77777777" w:rsidR="00BA6F4F" w:rsidRPr="007649DF" w:rsidRDefault="00BA6F4F" w:rsidP="00BA6F4F">
      <w:pPr>
        <w:spacing w:before="60" w:line="360" w:lineRule="atLeast"/>
        <w:jc w:val="center"/>
        <w:rPr>
          <w:rFonts w:ascii="Times New Roman" w:eastAsia="Times New Roman" w:hAnsi="Times New Roman" w:cs="Times New Roman"/>
          <w:b/>
          <w:sz w:val="28"/>
          <w:szCs w:val="28"/>
          <w:lang w:val="vi-VN"/>
        </w:rPr>
      </w:pPr>
      <w:r w:rsidRPr="007649DF">
        <w:rPr>
          <w:rFonts w:ascii="Times New Roman" w:eastAsia="Times New Roman" w:hAnsi="Times New Roman" w:cs="Times New Roman"/>
          <w:b/>
          <w:sz w:val="28"/>
          <w:szCs w:val="28"/>
          <w:lang w:val="vi-VN"/>
        </w:rPr>
        <w:lastRenderedPageBreak/>
        <w:t>BẢN THÔNG TIN VỀ CƠ SỞ KIỂM ĐỊNH KHÍ THẢI</w:t>
      </w:r>
    </w:p>
    <w:p w14:paraId="680D6944" w14:textId="77777777" w:rsidR="00BA6F4F" w:rsidRPr="007649DF" w:rsidRDefault="00BA6F4F" w:rsidP="00BA6F4F">
      <w:pPr>
        <w:widowControl w:val="0"/>
        <w:autoSpaceDE w:val="0"/>
        <w:autoSpaceDN w:val="0"/>
        <w:adjustRightInd w:val="0"/>
        <w:spacing w:before="60" w:after="0" w:line="360" w:lineRule="atLeast"/>
        <w:jc w:val="center"/>
        <w:rPr>
          <w:rFonts w:ascii="Times New Roman" w:eastAsia="Times New Roman" w:hAnsi="Times New Roman" w:cs="Times New Roman"/>
          <w:i/>
          <w:sz w:val="26"/>
          <w:szCs w:val="26"/>
          <w:lang w:val="vi-VN"/>
        </w:rPr>
      </w:pPr>
      <w:r w:rsidRPr="007649DF">
        <w:rPr>
          <w:rFonts w:ascii="Times New Roman" w:eastAsia="Times New Roman" w:hAnsi="Times New Roman" w:cs="Times New Roman"/>
          <w:i/>
          <w:sz w:val="26"/>
          <w:szCs w:val="26"/>
          <w:lang w:val="vi-VN"/>
        </w:rPr>
        <w:t>(Kèm theo Văn bản đề nghị cấp giấy chứng nhận đủ điều kiện hoạt động kiểm định ngày ... tháng ... năm của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27"/>
        <w:gridCol w:w="5533"/>
        <w:gridCol w:w="1692"/>
        <w:gridCol w:w="1597"/>
      </w:tblGrid>
      <w:tr w:rsidR="00BA6F4F" w:rsidRPr="007649DF" w14:paraId="1B37E847"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658C3C5A"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TT</w:t>
            </w:r>
          </w:p>
        </w:tc>
        <w:tc>
          <w:tcPr>
            <w:tcW w:w="2959" w:type="pct"/>
            <w:tcBorders>
              <w:top w:val="single" w:sz="2" w:space="0" w:color="auto"/>
              <w:left w:val="single" w:sz="2" w:space="0" w:color="auto"/>
              <w:bottom w:val="single" w:sz="2" w:space="0" w:color="auto"/>
              <w:right w:val="single" w:sz="2" w:space="0" w:color="auto"/>
            </w:tcBorders>
            <w:vAlign w:val="center"/>
            <w:hideMark/>
          </w:tcPr>
          <w:p w14:paraId="4FF4430D"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Nội dung</w:t>
            </w:r>
          </w:p>
        </w:tc>
        <w:tc>
          <w:tcPr>
            <w:tcW w:w="905" w:type="pct"/>
            <w:tcBorders>
              <w:top w:val="single" w:sz="2" w:space="0" w:color="auto"/>
              <w:left w:val="single" w:sz="2" w:space="0" w:color="auto"/>
              <w:bottom w:val="single" w:sz="2" w:space="0" w:color="auto"/>
              <w:right w:val="single" w:sz="2" w:space="0" w:color="auto"/>
            </w:tcBorders>
            <w:vAlign w:val="center"/>
            <w:hideMark/>
          </w:tcPr>
          <w:p w14:paraId="68BD3B50"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Quy định</w:t>
            </w:r>
          </w:p>
        </w:tc>
        <w:tc>
          <w:tcPr>
            <w:tcW w:w="854" w:type="pct"/>
            <w:tcBorders>
              <w:top w:val="single" w:sz="2" w:space="0" w:color="auto"/>
              <w:left w:val="single" w:sz="2" w:space="0" w:color="auto"/>
              <w:bottom w:val="single" w:sz="2" w:space="0" w:color="auto"/>
              <w:right w:val="single" w:sz="2" w:space="0" w:color="auto"/>
            </w:tcBorders>
            <w:vAlign w:val="center"/>
            <w:hideMark/>
          </w:tcPr>
          <w:p w14:paraId="3E9953FD"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b/>
                <w:sz w:val="26"/>
                <w:szCs w:val="26"/>
              </w:rPr>
            </w:pPr>
            <w:r w:rsidRPr="007649DF">
              <w:rPr>
                <w:rFonts w:ascii="Times New Roman" w:eastAsia="Times New Roman" w:hAnsi="Times New Roman" w:cs="Times New Roman"/>
                <w:b/>
                <w:sz w:val="26"/>
                <w:szCs w:val="26"/>
              </w:rPr>
              <w:t>Theo thực tế</w:t>
            </w:r>
          </w:p>
        </w:tc>
      </w:tr>
      <w:tr w:rsidR="00BA6F4F" w:rsidRPr="007649DF" w14:paraId="19D6A8D8"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4AD6BDB0"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1</w:t>
            </w:r>
          </w:p>
        </w:tc>
        <w:tc>
          <w:tcPr>
            <w:tcW w:w="2959" w:type="pct"/>
            <w:tcBorders>
              <w:top w:val="single" w:sz="2" w:space="0" w:color="auto"/>
              <w:left w:val="single" w:sz="2" w:space="0" w:color="auto"/>
              <w:bottom w:val="single" w:sz="2" w:space="0" w:color="auto"/>
              <w:right w:val="single" w:sz="2" w:space="0" w:color="auto"/>
            </w:tcBorders>
            <w:vAlign w:val="center"/>
            <w:hideMark/>
          </w:tcPr>
          <w:p w14:paraId="2B37F73C" w14:textId="77777777" w:rsidR="00BA6F4F" w:rsidRPr="007649DF" w:rsidRDefault="00BA6F4F" w:rsidP="001E6D18">
            <w:pPr>
              <w:widowControl w:val="0"/>
              <w:autoSpaceDE w:val="0"/>
              <w:autoSpaceDN w:val="0"/>
              <w:adjustRightInd w:val="0"/>
              <w:spacing w:before="20" w:after="20" w:line="240" w:lineRule="auto"/>
              <w:ind w:left="57" w:right="57"/>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Diện tích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1D147AA9"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 15m</w:t>
            </w:r>
            <w:r w:rsidRPr="007649DF">
              <w:rPr>
                <w:rFonts w:ascii="Times New Roman" w:eastAsia="Times New Roman" w:hAnsi="Times New Roman" w:cs="Times New Roman"/>
                <w:sz w:val="26"/>
                <w:szCs w:val="26"/>
                <w:vertAlign w:val="superscript"/>
                <w:lang w:val="vi-VN"/>
              </w:rPr>
              <w:t xml:space="preserve">2 </w:t>
            </w:r>
            <w:r w:rsidRPr="007649DF">
              <w:rPr>
                <w:rFonts w:ascii="Times New Roman" w:eastAsia="Times New Roman" w:hAnsi="Times New Roman" w:cs="Times New Roman"/>
                <w:sz w:val="26"/>
                <w:szCs w:val="26"/>
                <w:lang w:val="vi-VN"/>
              </w:rPr>
              <w:t>tương ứng với 01 phương tiện đo khí thải</w:t>
            </w:r>
          </w:p>
        </w:tc>
        <w:tc>
          <w:tcPr>
            <w:tcW w:w="854" w:type="pct"/>
            <w:tcBorders>
              <w:top w:val="single" w:sz="2" w:space="0" w:color="auto"/>
              <w:left w:val="single" w:sz="2" w:space="0" w:color="auto"/>
              <w:bottom w:val="single" w:sz="2" w:space="0" w:color="auto"/>
              <w:right w:val="single" w:sz="2" w:space="0" w:color="auto"/>
            </w:tcBorders>
            <w:vAlign w:val="center"/>
          </w:tcPr>
          <w:p w14:paraId="35B27246"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A6F4F" w:rsidRPr="007649DF" w14:paraId="2EC85A76" w14:textId="77777777" w:rsidTr="001E6D18">
        <w:trPr>
          <w:trHeight w:val="305"/>
        </w:trPr>
        <w:tc>
          <w:tcPr>
            <w:tcW w:w="282" w:type="pct"/>
            <w:tcBorders>
              <w:top w:val="single" w:sz="2" w:space="0" w:color="auto"/>
              <w:left w:val="single" w:sz="2" w:space="0" w:color="auto"/>
              <w:bottom w:val="single" w:sz="2" w:space="0" w:color="auto"/>
              <w:right w:val="single" w:sz="2" w:space="0" w:color="auto"/>
            </w:tcBorders>
            <w:vAlign w:val="center"/>
            <w:hideMark/>
          </w:tcPr>
          <w:p w14:paraId="5B182FE6"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2</w:t>
            </w:r>
          </w:p>
        </w:tc>
        <w:tc>
          <w:tcPr>
            <w:tcW w:w="2959" w:type="pct"/>
            <w:tcBorders>
              <w:top w:val="single" w:sz="2" w:space="0" w:color="auto"/>
              <w:left w:val="single" w:sz="2" w:space="0" w:color="auto"/>
              <w:bottom w:val="single" w:sz="2" w:space="0" w:color="auto"/>
              <w:right w:val="single" w:sz="2" w:space="0" w:color="auto"/>
            </w:tcBorders>
            <w:hideMark/>
          </w:tcPr>
          <w:p w14:paraId="49F264B1" w14:textId="77777777" w:rsidR="00BA6F4F" w:rsidRPr="007649DF" w:rsidRDefault="00BA6F4F" w:rsidP="001E6D18">
            <w:pPr>
              <w:widowControl w:val="0"/>
              <w:autoSpaceDE w:val="0"/>
              <w:autoSpaceDN w:val="0"/>
              <w:adjustRightInd w:val="0"/>
              <w:spacing w:before="20" w:after="20" w:line="240" w:lineRule="auto"/>
              <w:ind w:left="57" w:right="57"/>
              <w:jc w:val="both"/>
              <w:rPr>
                <w:rFonts w:ascii="Times New Roman" w:eastAsia="Times New Roman" w:hAnsi="Times New Roman" w:cs="Times New Roman"/>
                <w:bCs/>
                <w:sz w:val="26"/>
                <w:szCs w:val="26"/>
                <w:lang w:val="vi-VN"/>
              </w:rPr>
            </w:pPr>
            <w:r w:rsidRPr="007649DF">
              <w:rPr>
                <w:rFonts w:ascii="Times New Roman" w:eastAsia="Times New Roman" w:hAnsi="Times New Roman" w:cs="Times New Roman"/>
                <w:bCs/>
                <w:sz w:val="26"/>
                <w:szCs w:val="26"/>
                <w:lang w:val="vi-VN"/>
              </w:rPr>
              <w:t xml:space="preserve">Các thông tin niêm yết theo quy định tại Quy chuẩn kỹ thuật quốc gia </w:t>
            </w:r>
            <w:r w:rsidRPr="007649DF">
              <w:rPr>
                <w:rFonts w:ascii="Times New Roman" w:eastAsia="Times New Roman" w:hAnsi="Times New Roman" w:cs="Times New Roman"/>
                <w:iCs/>
                <w:sz w:val="26"/>
                <w:szCs w:val="26"/>
                <w:lang w:val="vi-VN"/>
              </w:rPr>
              <w:t>về cơ sở vật chất kỹ thuật và vị trí cơ sở đăng kiểm xe cơ giới, cơ sở kiểm định khí thải xe mô tô, xe gắn máy</w:t>
            </w:r>
          </w:p>
        </w:tc>
        <w:tc>
          <w:tcPr>
            <w:tcW w:w="905" w:type="pct"/>
            <w:tcBorders>
              <w:top w:val="single" w:sz="2" w:space="0" w:color="auto"/>
              <w:left w:val="single" w:sz="2" w:space="0" w:color="auto"/>
              <w:bottom w:val="single" w:sz="2" w:space="0" w:color="auto"/>
              <w:right w:val="single" w:sz="2" w:space="0" w:color="auto"/>
            </w:tcBorders>
            <w:vAlign w:val="center"/>
            <w:hideMark/>
          </w:tcPr>
          <w:p w14:paraId="730DC7D8"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72B898BC"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A6F4F" w:rsidRPr="007649DF" w14:paraId="46C8D169"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57432593"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3</w:t>
            </w:r>
          </w:p>
        </w:tc>
        <w:tc>
          <w:tcPr>
            <w:tcW w:w="2959" w:type="pct"/>
            <w:tcBorders>
              <w:top w:val="single" w:sz="2" w:space="0" w:color="auto"/>
              <w:left w:val="single" w:sz="2" w:space="0" w:color="auto"/>
              <w:bottom w:val="single" w:sz="2" w:space="0" w:color="auto"/>
              <w:right w:val="single" w:sz="2" w:space="0" w:color="auto"/>
            </w:tcBorders>
            <w:hideMark/>
          </w:tcPr>
          <w:p w14:paraId="460567E5" w14:textId="77777777" w:rsidR="00BA6F4F" w:rsidRPr="007649DF" w:rsidRDefault="00BA6F4F" w:rsidP="001E6D18">
            <w:pPr>
              <w:widowControl w:val="0"/>
              <w:autoSpaceDE w:val="0"/>
              <w:autoSpaceDN w:val="0"/>
              <w:adjustRightInd w:val="0"/>
              <w:spacing w:before="20" w:after="20" w:line="240" w:lineRule="auto"/>
              <w:ind w:left="57" w:right="57"/>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Khu vực chờ và trả kết quả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586FA0D2"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4D796FF4"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trike/>
                <w:sz w:val="26"/>
                <w:szCs w:val="26"/>
                <w:lang w:val="vi-VN"/>
              </w:rPr>
            </w:pPr>
          </w:p>
        </w:tc>
      </w:tr>
      <w:tr w:rsidR="00BA6F4F" w:rsidRPr="007649DF" w14:paraId="0F3AF8BC"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211686F5"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4</w:t>
            </w:r>
          </w:p>
        </w:tc>
        <w:tc>
          <w:tcPr>
            <w:tcW w:w="2959" w:type="pct"/>
            <w:tcBorders>
              <w:top w:val="single" w:sz="2" w:space="0" w:color="auto"/>
              <w:left w:val="single" w:sz="2" w:space="0" w:color="auto"/>
              <w:bottom w:val="single" w:sz="2" w:space="0" w:color="auto"/>
              <w:right w:val="single" w:sz="2" w:space="0" w:color="auto"/>
            </w:tcBorders>
            <w:vAlign w:val="center"/>
            <w:hideMark/>
          </w:tcPr>
          <w:p w14:paraId="7844285D" w14:textId="77777777" w:rsidR="00BA6F4F" w:rsidRPr="007649DF" w:rsidRDefault="00BA6F4F"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rPr>
              <w:t>Khu vực kiểm định</w:t>
            </w:r>
          </w:p>
        </w:tc>
        <w:tc>
          <w:tcPr>
            <w:tcW w:w="905" w:type="pct"/>
            <w:tcBorders>
              <w:top w:val="single" w:sz="2" w:space="0" w:color="auto"/>
              <w:left w:val="single" w:sz="2" w:space="0" w:color="auto"/>
              <w:bottom w:val="single" w:sz="2" w:space="0" w:color="auto"/>
              <w:right w:val="single" w:sz="2" w:space="0" w:color="auto"/>
            </w:tcBorders>
            <w:vAlign w:val="center"/>
            <w:hideMark/>
          </w:tcPr>
          <w:p w14:paraId="69CD5CF0"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0673456C"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r w:rsidR="00BA6F4F" w:rsidRPr="007649DF" w14:paraId="1060BF62" w14:textId="77777777" w:rsidTr="001E6D18">
        <w:tc>
          <w:tcPr>
            <w:tcW w:w="282" w:type="pct"/>
            <w:tcBorders>
              <w:top w:val="single" w:sz="2" w:space="0" w:color="auto"/>
              <w:left w:val="single" w:sz="2" w:space="0" w:color="auto"/>
              <w:bottom w:val="single" w:sz="2" w:space="0" w:color="auto"/>
              <w:right w:val="single" w:sz="2" w:space="0" w:color="auto"/>
            </w:tcBorders>
            <w:vAlign w:val="center"/>
            <w:hideMark/>
          </w:tcPr>
          <w:p w14:paraId="6464F61F"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5</w:t>
            </w:r>
          </w:p>
        </w:tc>
        <w:tc>
          <w:tcPr>
            <w:tcW w:w="2959" w:type="pct"/>
            <w:tcBorders>
              <w:top w:val="single" w:sz="2" w:space="0" w:color="auto"/>
              <w:left w:val="single" w:sz="2" w:space="0" w:color="auto"/>
              <w:bottom w:val="single" w:sz="2" w:space="0" w:color="auto"/>
              <w:right w:val="single" w:sz="2" w:space="0" w:color="auto"/>
            </w:tcBorders>
            <w:vAlign w:val="center"/>
            <w:hideMark/>
          </w:tcPr>
          <w:p w14:paraId="1042FB73" w14:textId="77777777" w:rsidR="00BA6F4F" w:rsidRPr="007649DF" w:rsidRDefault="00BA6F4F" w:rsidP="001E6D18">
            <w:pPr>
              <w:spacing w:before="20" w:after="20" w:line="240" w:lineRule="auto"/>
              <w:ind w:left="57" w:right="57"/>
              <w:jc w:val="both"/>
              <w:rPr>
                <w:rFonts w:ascii="Times New Roman" w:eastAsia="Times New Roman" w:hAnsi="Times New Roman" w:cs="Times New Roman"/>
                <w:sz w:val="26"/>
                <w:szCs w:val="26"/>
                <w:lang w:val="vi-VN"/>
              </w:rPr>
            </w:pPr>
            <w:r w:rsidRPr="007649DF">
              <w:rPr>
                <w:rFonts w:ascii="Times New Roman" w:eastAsia="Times New Roman" w:hAnsi="Times New Roman" w:cs="Times New Roman"/>
                <w:bCs/>
                <w:sz w:val="26"/>
                <w:szCs w:val="26"/>
                <w:lang w:val="vi-VN"/>
              </w:rPr>
              <w:t>Camera giám sát khu vực kiểm định khí thải</w:t>
            </w:r>
          </w:p>
        </w:tc>
        <w:tc>
          <w:tcPr>
            <w:tcW w:w="905" w:type="pct"/>
            <w:tcBorders>
              <w:top w:val="single" w:sz="2" w:space="0" w:color="auto"/>
              <w:left w:val="single" w:sz="2" w:space="0" w:color="auto"/>
              <w:bottom w:val="single" w:sz="2" w:space="0" w:color="auto"/>
              <w:right w:val="single" w:sz="2" w:space="0" w:color="auto"/>
            </w:tcBorders>
            <w:vAlign w:val="center"/>
            <w:hideMark/>
          </w:tcPr>
          <w:p w14:paraId="74B52BBD"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Có</w:t>
            </w:r>
          </w:p>
        </w:tc>
        <w:tc>
          <w:tcPr>
            <w:tcW w:w="854" w:type="pct"/>
            <w:tcBorders>
              <w:top w:val="single" w:sz="2" w:space="0" w:color="auto"/>
              <w:left w:val="single" w:sz="2" w:space="0" w:color="auto"/>
              <w:bottom w:val="single" w:sz="2" w:space="0" w:color="auto"/>
              <w:right w:val="single" w:sz="2" w:space="0" w:color="auto"/>
            </w:tcBorders>
            <w:vAlign w:val="center"/>
          </w:tcPr>
          <w:p w14:paraId="655BDE01" w14:textId="77777777" w:rsidR="00BA6F4F" w:rsidRPr="007649DF" w:rsidRDefault="00BA6F4F" w:rsidP="001E6D18">
            <w:pPr>
              <w:widowControl w:val="0"/>
              <w:autoSpaceDE w:val="0"/>
              <w:autoSpaceDN w:val="0"/>
              <w:adjustRightInd w:val="0"/>
              <w:spacing w:before="20" w:after="20" w:line="240" w:lineRule="auto"/>
              <w:ind w:left="57" w:right="57"/>
              <w:jc w:val="center"/>
              <w:rPr>
                <w:rFonts w:ascii="Times New Roman" w:eastAsia="Times New Roman" w:hAnsi="Times New Roman" w:cs="Times New Roman"/>
                <w:sz w:val="26"/>
                <w:szCs w:val="26"/>
                <w:lang w:val="vi-VN"/>
              </w:rPr>
            </w:pPr>
          </w:p>
        </w:tc>
      </w:tr>
    </w:tbl>
    <w:p w14:paraId="6A9ABF1B" w14:textId="77777777" w:rsidR="00BA6F4F" w:rsidRPr="007649DF" w:rsidRDefault="00BA6F4F" w:rsidP="00BA6F4F">
      <w:pPr>
        <w:widowControl w:val="0"/>
        <w:autoSpaceDE w:val="0"/>
        <w:autoSpaceDN w:val="0"/>
        <w:adjustRightInd w:val="0"/>
        <w:spacing w:before="60" w:after="0" w:line="360" w:lineRule="atLeast"/>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r w:rsidRPr="007649DF">
        <w:rPr>
          <w:rFonts w:ascii="Times New Roman" w:eastAsia="Times New Roman" w:hAnsi="Times New Roman" w:cs="Times New Roman"/>
          <w:sz w:val="26"/>
          <w:szCs w:val="26"/>
          <w:lang w:val="vi-VN"/>
        </w:rPr>
        <w:t xml:space="preserve"> </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vertAlign w:val="superscript"/>
          <w:lang w:val="vi-VN"/>
        </w:rPr>
        <w:t>1</w:t>
      </w:r>
      <w:r w:rsidRPr="007649DF">
        <w:rPr>
          <w:rFonts w:ascii="Times New Roman" w:eastAsia="Times New Roman" w:hAnsi="Times New Roman" w:cs="Times New Roman"/>
          <w:sz w:val="26"/>
          <w:szCs w:val="26"/>
          <w:vertAlign w:val="superscript"/>
        </w:rPr>
        <w:t>)</w:t>
      </w:r>
      <w:r w:rsidRPr="007649DF">
        <w:rPr>
          <w:rFonts w:ascii="Times New Roman" w:eastAsia="Times New Roman" w:hAnsi="Times New Roman" w:cs="Times New Roman"/>
          <w:sz w:val="26"/>
          <w:szCs w:val="26"/>
        </w:rPr>
        <w:t>.... cam kết những nội dung trên là đúng thực tế.</w:t>
      </w:r>
    </w:p>
    <w:p w14:paraId="4DA26AF7" w14:textId="77777777" w:rsidR="00BA6F4F" w:rsidRPr="007649DF" w:rsidRDefault="00BA6F4F" w:rsidP="00BA6F4F">
      <w:pPr>
        <w:widowControl w:val="0"/>
        <w:autoSpaceDE w:val="0"/>
        <w:autoSpaceDN w:val="0"/>
        <w:adjustRightInd w:val="0"/>
        <w:spacing w:before="60" w:after="0" w:line="360" w:lineRule="atLeast"/>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427"/>
        <w:gridCol w:w="4928"/>
      </w:tblGrid>
      <w:tr w:rsidR="00BA6F4F" w:rsidRPr="007649DF" w14:paraId="20909718" w14:textId="77777777" w:rsidTr="001E6D18">
        <w:trPr>
          <w:trHeight w:val="2094"/>
        </w:trPr>
        <w:tc>
          <w:tcPr>
            <w:tcW w:w="4428" w:type="dxa"/>
          </w:tcPr>
          <w:p w14:paraId="6AEE5EBE" w14:textId="77777777" w:rsidR="00BA6F4F" w:rsidRPr="007649DF" w:rsidRDefault="00BA6F4F" w:rsidP="001E6D18">
            <w:pPr>
              <w:spacing w:before="60" w:after="0" w:line="360" w:lineRule="atLeast"/>
              <w:rPr>
                <w:rFonts w:ascii="Times New Roman" w:eastAsia="Arial Unicode MS" w:hAnsi="Times New Roman" w:cs="Times New Roman"/>
                <w:sz w:val="26"/>
                <w:szCs w:val="26"/>
              </w:rPr>
            </w:pPr>
          </w:p>
          <w:p w14:paraId="55B59722" w14:textId="77777777" w:rsidR="00BA6F4F" w:rsidRPr="007649DF" w:rsidRDefault="00BA6F4F" w:rsidP="001E6D18">
            <w:pPr>
              <w:spacing w:before="60" w:after="0" w:line="360" w:lineRule="atLeast"/>
              <w:rPr>
                <w:rFonts w:ascii="Times New Roman" w:eastAsia="Arial Unicode MS" w:hAnsi="Times New Roman" w:cs="Times New Roman"/>
                <w:sz w:val="26"/>
                <w:szCs w:val="26"/>
              </w:rPr>
            </w:pPr>
          </w:p>
        </w:tc>
        <w:tc>
          <w:tcPr>
            <w:tcW w:w="4928" w:type="dxa"/>
            <w:hideMark/>
          </w:tcPr>
          <w:p w14:paraId="3273D3C9" w14:textId="77777777" w:rsidR="00BA6F4F" w:rsidRPr="007649DF" w:rsidRDefault="00BA6F4F"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 xml:space="preserve">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rPr>
              <w:t xml:space="preserve">/Tổ chức </w:t>
            </w:r>
            <w:r w:rsidRPr="007649DF">
              <w:rPr>
                <w:rFonts w:ascii="Times New Roman" w:eastAsia="Arial Unicode MS" w:hAnsi="Times New Roman" w:cs="Times New Roman"/>
                <w:b/>
                <w:sz w:val="26"/>
                <w:szCs w:val="26"/>
              </w:rPr>
              <w:br/>
              <w:t xml:space="preserve">thành lập cơ sở </w:t>
            </w:r>
            <w:r w:rsidRPr="007649DF">
              <w:rPr>
                <w:rFonts w:ascii="Times New Roman" w:eastAsia="Arial Unicode MS" w:hAnsi="Times New Roman" w:cs="Times New Roman"/>
                <w:b/>
                <w:sz w:val="26"/>
                <w:szCs w:val="26"/>
                <w:lang w:val="vi-VN"/>
              </w:rPr>
              <w:t>kiểm định khí thải</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b/>
                <w:sz w:val="26"/>
                <w:szCs w:val="26"/>
                <w:vertAlign w:val="superscript"/>
                <w:lang w:val="vi-VN"/>
              </w:rPr>
              <w:t>2</w:t>
            </w:r>
            <w:r w:rsidRPr="007649DF">
              <w:rPr>
                <w:rFonts w:ascii="Times New Roman" w:eastAsia="Arial Unicode MS" w:hAnsi="Times New Roman" w:cs="Times New Roman"/>
                <w:b/>
                <w:sz w:val="26"/>
                <w:szCs w:val="26"/>
                <w:vertAlign w:val="superscript"/>
              </w:rPr>
              <w:t>)</w:t>
            </w:r>
            <w:r w:rsidRPr="007649DF">
              <w:rPr>
                <w:rFonts w:ascii="Times New Roman" w:eastAsia="Arial Unicode MS" w:hAnsi="Times New Roman" w:cs="Times New Roman"/>
                <w:i/>
                <w:sz w:val="26"/>
                <w:szCs w:val="26"/>
                <w:vertAlign w:val="superscript"/>
              </w:rPr>
              <w:br/>
            </w:r>
            <w:r w:rsidRPr="007649DF">
              <w:rPr>
                <w:rFonts w:ascii="Times New Roman" w:eastAsia="Arial Unicode MS" w:hAnsi="Times New Roman" w:cs="Times New Roman"/>
                <w:i/>
                <w:sz w:val="26"/>
                <w:szCs w:val="26"/>
              </w:rPr>
              <w:t>(Ký tên, đóng dấu)</w:t>
            </w:r>
          </w:p>
        </w:tc>
      </w:tr>
    </w:tbl>
    <w:p w14:paraId="66013BB9" w14:textId="77777777" w:rsidR="00BA6F4F" w:rsidRPr="007649DF" w:rsidRDefault="00BA6F4F" w:rsidP="00BA6F4F">
      <w:pPr>
        <w:widowControl w:val="0"/>
        <w:autoSpaceDE w:val="0"/>
        <w:autoSpaceDN w:val="0"/>
        <w:adjustRightInd w:val="0"/>
        <w:spacing w:before="60" w:after="0" w:line="240" w:lineRule="auto"/>
        <w:jc w:val="both"/>
        <w:rPr>
          <w:rFonts w:ascii="Times New Roman" w:eastAsia="Times New Roman" w:hAnsi="Times New Roman" w:cs="Times New Roman"/>
          <w:b/>
          <w:i/>
          <w:iCs/>
          <w:sz w:val="24"/>
          <w:szCs w:val="26"/>
        </w:rPr>
      </w:pPr>
      <w:r w:rsidRPr="007649DF">
        <w:rPr>
          <w:rFonts w:ascii="Times New Roman" w:eastAsia="Times New Roman" w:hAnsi="Times New Roman" w:cs="Times New Roman"/>
          <w:b/>
          <w:i/>
          <w:iCs/>
          <w:sz w:val="24"/>
          <w:szCs w:val="26"/>
        </w:rPr>
        <w:t>Hướng dẫn ghi:</w:t>
      </w:r>
    </w:p>
    <w:p w14:paraId="585D1766" w14:textId="77777777" w:rsidR="00BA6F4F" w:rsidRPr="007649DF" w:rsidRDefault="00BA6F4F" w:rsidP="00BA6F4F">
      <w:pPr>
        <w:widowControl w:val="0"/>
        <w:autoSpaceDE w:val="0"/>
        <w:autoSpaceDN w:val="0"/>
        <w:adjustRightInd w:val="0"/>
        <w:spacing w:before="60" w:after="0" w:line="240" w:lineRule="auto"/>
        <w:jc w:val="both"/>
        <w:rPr>
          <w:rFonts w:ascii="Times New Roman" w:eastAsia="Times New Roman" w:hAnsi="Times New Roman" w:cs="Times New Roman"/>
          <w:i/>
          <w:sz w:val="24"/>
          <w:szCs w:val="26"/>
          <w:lang w:val="vi-VN"/>
        </w:rPr>
      </w:pPr>
      <w:r w:rsidRPr="007649DF">
        <w:rPr>
          <w:rFonts w:ascii="Times New Roman" w:eastAsia="Times New Roman" w:hAnsi="Times New Roman" w:cs="Times New Roman"/>
          <w:i/>
          <w:sz w:val="24"/>
          <w:szCs w:val="26"/>
          <w:vertAlign w:val="superscript"/>
        </w:rPr>
        <w:t xml:space="preserve"> (</w:t>
      </w: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vertAlign w:val="superscript"/>
        </w:rPr>
        <w:t>)</w:t>
      </w:r>
      <w:r w:rsidRPr="007649DF">
        <w:rPr>
          <w:rFonts w:ascii="Times New Roman" w:eastAsia="Times New Roman" w:hAnsi="Times New Roman" w:cs="Times New Roman"/>
          <w:i/>
          <w:sz w:val="24"/>
          <w:szCs w:val="26"/>
        </w:rPr>
        <w:t xml:space="preserve"> Cơ sở </w:t>
      </w:r>
      <w:r w:rsidRPr="007649DF">
        <w:rPr>
          <w:rFonts w:ascii="Times New Roman" w:eastAsia="Times New Roman" w:hAnsi="Times New Roman" w:cs="Times New Roman"/>
          <w:i/>
          <w:sz w:val="24"/>
          <w:szCs w:val="26"/>
          <w:lang w:val="vi-VN"/>
        </w:rPr>
        <w:t>kiểm định khí thải</w:t>
      </w:r>
      <w:r w:rsidRPr="007649DF">
        <w:rPr>
          <w:rFonts w:ascii="Times New Roman" w:eastAsia="Times New Roman" w:hAnsi="Times New Roman" w:cs="Times New Roman"/>
          <w:i/>
          <w:sz w:val="24"/>
          <w:szCs w:val="26"/>
        </w:rPr>
        <w:t xml:space="preserve">/Tổ chức thành lập cơ sở kiểm định khí </w:t>
      </w:r>
      <w:r w:rsidRPr="007649DF">
        <w:rPr>
          <w:rFonts w:ascii="Times New Roman" w:eastAsia="Times New Roman" w:hAnsi="Times New Roman" w:cs="Times New Roman"/>
          <w:i/>
          <w:sz w:val="24"/>
          <w:szCs w:val="26"/>
          <w:lang w:val="vi-VN"/>
        </w:rPr>
        <w:t>thải;</w:t>
      </w:r>
    </w:p>
    <w:p w14:paraId="0657932D" w14:textId="77777777" w:rsidR="00BA6F4F" w:rsidRPr="007649DF" w:rsidRDefault="00BA6F4F" w:rsidP="00BA6F4F">
      <w:pPr>
        <w:widowControl w:val="0"/>
        <w:autoSpaceDE w:val="0"/>
        <w:autoSpaceDN w:val="0"/>
        <w:adjustRightInd w:val="0"/>
        <w:spacing w:before="60" w:after="0" w:line="240" w:lineRule="auto"/>
        <w:jc w:val="both"/>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(2)</w:t>
      </w:r>
      <w:r w:rsidRPr="007649DF">
        <w:rPr>
          <w:rFonts w:ascii="Times New Roman" w:eastAsia="Times New Roman" w:hAnsi="Times New Roman" w:cs="Times New Roman"/>
          <w:i/>
          <w:sz w:val="24"/>
          <w:szCs w:val="26"/>
          <w:lang w:val="vi-VN"/>
        </w:rPr>
        <w:t xml:space="preserve"> Tổ chức thành lập cơ sở kiểm định khí thải đối với trường hợp kiểm tra, đánh giá cấp mới giấy chứng nhận.</w:t>
      </w:r>
    </w:p>
    <w:p w14:paraId="68B5E722" w14:textId="77777777" w:rsidR="00BA6F4F" w:rsidRPr="00A3744B" w:rsidRDefault="00BA6F4F" w:rsidP="00BA6F4F"/>
    <w:p w14:paraId="2570EFA0" w14:textId="77777777" w:rsidR="00BA6F4F" w:rsidRDefault="00BA6F4F" w:rsidP="00BA6F4F">
      <w:pPr>
        <w:tabs>
          <w:tab w:val="left" w:pos="1606"/>
        </w:tabs>
        <w:rPr>
          <w:rFonts w:ascii="Times New Roman" w:hAnsi="Times New Roman" w:cs="Times New Roman"/>
          <w:sz w:val="28"/>
          <w:szCs w:val="28"/>
        </w:rPr>
      </w:pPr>
    </w:p>
    <w:p w14:paraId="78A592A8" w14:textId="77777777" w:rsidR="00BA6F4F" w:rsidRDefault="00BA6F4F" w:rsidP="00BA6F4F">
      <w:pPr>
        <w:tabs>
          <w:tab w:val="left" w:pos="1606"/>
        </w:tabs>
        <w:rPr>
          <w:rFonts w:ascii="Times New Roman" w:hAnsi="Times New Roman" w:cs="Times New Roman"/>
          <w:sz w:val="28"/>
          <w:szCs w:val="28"/>
        </w:rPr>
      </w:pPr>
    </w:p>
    <w:p w14:paraId="02F82674" w14:textId="77777777" w:rsidR="00BA6F4F" w:rsidRDefault="00BA6F4F" w:rsidP="00BA6F4F">
      <w:pPr>
        <w:tabs>
          <w:tab w:val="left" w:pos="1606"/>
        </w:tabs>
        <w:rPr>
          <w:rFonts w:ascii="Times New Roman" w:hAnsi="Times New Roman" w:cs="Times New Roman"/>
          <w:sz w:val="28"/>
          <w:szCs w:val="28"/>
        </w:rPr>
      </w:pPr>
    </w:p>
    <w:p w14:paraId="04E7E784" w14:textId="77777777" w:rsidR="00BA6F4F" w:rsidRDefault="00BA6F4F" w:rsidP="00BA6F4F">
      <w:pPr>
        <w:tabs>
          <w:tab w:val="left" w:pos="1606"/>
        </w:tabs>
        <w:rPr>
          <w:rFonts w:ascii="Times New Roman" w:hAnsi="Times New Roman" w:cs="Times New Roman"/>
          <w:sz w:val="28"/>
          <w:szCs w:val="28"/>
        </w:rPr>
      </w:pPr>
    </w:p>
    <w:p w14:paraId="4FA96F59" w14:textId="77777777" w:rsidR="00BA6F4F" w:rsidRDefault="00BA6F4F" w:rsidP="00BA6F4F">
      <w:pPr>
        <w:tabs>
          <w:tab w:val="left" w:pos="1606"/>
        </w:tabs>
        <w:rPr>
          <w:rFonts w:ascii="Times New Roman" w:hAnsi="Times New Roman" w:cs="Times New Roman"/>
          <w:sz w:val="28"/>
          <w:szCs w:val="28"/>
        </w:rPr>
      </w:pPr>
    </w:p>
    <w:p w14:paraId="3221833D" w14:textId="77777777" w:rsidR="00BA6F4F" w:rsidRDefault="00BA6F4F" w:rsidP="00BA6F4F">
      <w:pPr>
        <w:tabs>
          <w:tab w:val="left" w:pos="1606"/>
        </w:tabs>
        <w:rPr>
          <w:rFonts w:ascii="Times New Roman" w:hAnsi="Times New Roman" w:cs="Times New Roman"/>
          <w:sz w:val="28"/>
          <w:szCs w:val="28"/>
        </w:rPr>
      </w:pPr>
    </w:p>
    <w:p w14:paraId="0A4C8F21" w14:textId="77777777" w:rsidR="00BA6F4F" w:rsidRDefault="00BA6F4F" w:rsidP="00BA6F4F">
      <w:pPr>
        <w:tabs>
          <w:tab w:val="left" w:pos="1606"/>
        </w:tabs>
        <w:rPr>
          <w:rFonts w:ascii="Times New Roman" w:hAnsi="Times New Roman" w:cs="Times New Roman"/>
          <w:sz w:val="28"/>
          <w:szCs w:val="28"/>
        </w:rPr>
      </w:pPr>
    </w:p>
    <w:p w14:paraId="53DED330" w14:textId="77777777" w:rsidR="00C3577A" w:rsidRDefault="00C3577A" w:rsidP="00BA6F4F">
      <w:pPr>
        <w:tabs>
          <w:tab w:val="left" w:pos="1606"/>
        </w:tabs>
        <w:rPr>
          <w:rFonts w:ascii="Times New Roman" w:hAnsi="Times New Roman" w:cs="Times New Roman"/>
          <w:sz w:val="28"/>
          <w:szCs w:val="28"/>
        </w:rPr>
      </w:pPr>
    </w:p>
    <w:p w14:paraId="361B89EE" w14:textId="77777777" w:rsidR="00BA6F4F" w:rsidRPr="007649DF" w:rsidRDefault="00BA6F4F" w:rsidP="00BA6F4F">
      <w:pPr>
        <w:jc w:val="center"/>
        <w:rPr>
          <w:rFonts w:ascii="Times New Roman" w:eastAsia="Times New Roman" w:hAnsi="Times New Roman" w:cs="Times New Roman"/>
          <w:b/>
          <w:bCs/>
          <w:sz w:val="26"/>
          <w:szCs w:val="26"/>
        </w:rPr>
      </w:pPr>
      <w:r w:rsidRPr="007649DF">
        <w:rPr>
          <w:rFonts w:ascii="Times New Roman" w:eastAsia="Times New Roman" w:hAnsi="Times New Roman" w:cs="Times New Roman"/>
          <w:b/>
          <w:bCs/>
          <w:sz w:val="26"/>
          <w:szCs w:val="26"/>
        </w:rPr>
        <w:t>MẪU DANH SÁCH TRÍCH NGANG NHÂN LỰC CỦA CƠ SỞ ĐĂNG KIỂM</w:t>
      </w:r>
    </w:p>
    <w:p w14:paraId="598737FE" w14:textId="77777777" w:rsidR="00BA6F4F" w:rsidRPr="007649DF" w:rsidRDefault="00BA6F4F" w:rsidP="00BA6F4F">
      <w:pPr>
        <w:spacing w:after="0" w:line="240" w:lineRule="auto"/>
        <w:jc w:val="center"/>
        <w:rPr>
          <w:rFonts w:ascii="Times New Roman" w:eastAsia="Times New Roman" w:hAnsi="Times New Roman" w:cs="Times New Roman"/>
          <w:i/>
          <w:iCs/>
          <w:sz w:val="26"/>
          <w:szCs w:val="26"/>
        </w:rPr>
      </w:pPr>
    </w:p>
    <w:tbl>
      <w:tblPr>
        <w:tblW w:w="10206" w:type="dxa"/>
        <w:tblLook w:val="01E0" w:firstRow="1" w:lastRow="1" w:firstColumn="1" w:lastColumn="1" w:noHBand="0" w:noVBand="0"/>
      </w:tblPr>
      <w:tblGrid>
        <w:gridCol w:w="2694"/>
        <w:gridCol w:w="7512"/>
      </w:tblGrid>
      <w:tr w:rsidR="00BA6F4F" w:rsidRPr="007649DF" w14:paraId="53B07344" w14:textId="77777777" w:rsidTr="001E6D18">
        <w:tc>
          <w:tcPr>
            <w:tcW w:w="2694" w:type="dxa"/>
            <w:hideMark/>
          </w:tcPr>
          <w:p w14:paraId="337BDE85" w14:textId="77777777" w:rsidR="00BA6F4F" w:rsidRPr="007649DF" w:rsidRDefault="00BA6F4F" w:rsidP="001E6D18">
            <w:pPr>
              <w:spacing w:before="60" w:after="0" w:line="360" w:lineRule="atLeast"/>
              <w:jc w:val="center"/>
              <w:rPr>
                <w:rFonts w:ascii="Times New Roman" w:eastAsia="Arial Unicode MS" w:hAnsi="Times New Roman" w:cs="Times New Roman"/>
                <w:b/>
                <w:sz w:val="26"/>
                <w:szCs w:val="26"/>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7512" w:type="dxa"/>
            <w:hideMark/>
          </w:tcPr>
          <w:p w14:paraId="32146697" w14:textId="77777777" w:rsidR="00BA6F4F" w:rsidRPr="007649DF" w:rsidRDefault="00BA6F4F" w:rsidP="001E6D18">
            <w:pPr>
              <w:spacing w:before="60" w:after="0" w:line="360" w:lineRule="atLeast"/>
              <w:jc w:val="center"/>
              <w:rPr>
                <w:rFonts w:ascii="Times New Roman" w:eastAsia="Arial Unicode MS" w:hAnsi="Times New Roman" w:cs="Times New Roman"/>
                <w:sz w:val="26"/>
                <w:szCs w:val="26"/>
              </w:rPr>
            </w:pPr>
            <w:r w:rsidRPr="007649DF">
              <w:rPr>
                <w:rFonts w:ascii="Times New Roman" w:eastAsia="Arial Unicode MS" w:hAnsi="Times New Roman" w:cs="Times New Roman"/>
                <w:b/>
                <w:sz w:val="26"/>
                <w:szCs w:val="26"/>
              </w:rPr>
              <w:t>CỘNG HÒA XÃ HỘI CHỦ NGHĨA VIỆT NAM</w:t>
            </w:r>
            <w:r w:rsidRPr="007649DF">
              <w:rPr>
                <w:rFonts w:ascii="Times New Roman" w:eastAsia="Arial Unicode MS" w:hAnsi="Times New Roman" w:cs="Times New Roman"/>
                <w:b/>
                <w:sz w:val="26"/>
                <w:szCs w:val="26"/>
              </w:rPr>
              <w:br/>
              <w:t xml:space="preserve">Độc lập - Tự do - Hạnh phúc </w:t>
            </w:r>
            <w:r w:rsidRPr="007649DF">
              <w:rPr>
                <w:rFonts w:ascii="Times New Roman" w:eastAsia="Arial Unicode MS" w:hAnsi="Times New Roman" w:cs="Times New Roman"/>
                <w:b/>
                <w:sz w:val="26"/>
                <w:szCs w:val="26"/>
              </w:rPr>
              <w:br/>
              <w:t>---------------</w:t>
            </w:r>
          </w:p>
        </w:tc>
      </w:tr>
    </w:tbl>
    <w:p w14:paraId="3342CB53" w14:textId="77777777" w:rsidR="00BA6F4F" w:rsidRPr="007649DF" w:rsidRDefault="00BA6F4F" w:rsidP="00BA6F4F">
      <w:pPr>
        <w:spacing w:before="60" w:after="240" w:line="360" w:lineRule="atLeast"/>
        <w:jc w:val="center"/>
        <w:rPr>
          <w:rFonts w:ascii="Times New Roman" w:eastAsia="Times New Roman" w:hAnsi="Times New Roman" w:cs="Times New Roman"/>
          <w:b/>
          <w:bCs/>
          <w:sz w:val="26"/>
          <w:szCs w:val="26"/>
          <w:lang w:val="vi-VN"/>
        </w:rPr>
      </w:pPr>
      <w:r w:rsidRPr="007649DF">
        <w:rPr>
          <w:rFonts w:ascii="Times New Roman" w:eastAsia="Times New Roman" w:hAnsi="Times New Roman" w:cs="Times New Roman"/>
          <w:b/>
          <w:bCs/>
          <w:sz w:val="26"/>
          <w:szCs w:val="26"/>
        </w:rPr>
        <w:t>DANH SÁCH TRÍCH NGANG NHÂN LỰC CỦA CƠ SỞ ĐĂNG KIỂM</w:t>
      </w:r>
    </w:p>
    <w:tbl>
      <w:tblPr>
        <w:tblW w:w="5050"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1882"/>
        <w:gridCol w:w="736"/>
        <w:gridCol w:w="1010"/>
        <w:gridCol w:w="917"/>
        <w:gridCol w:w="1010"/>
        <w:gridCol w:w="1289"/>
        <w:gridCol w:w="1140"/>
        <w:gridCol w:w="1078"/>
      </w:tblGrid>
      <w:tr w:rsidR="00BA6F4F" w:rsidRPr="007649DF" w14:paraId="0776171C" w14:textId="77777777" w:rsidTr="001E6D18">
        <w:trPr>
          <w:trHeight w:val="1152"/>
        </w:trPr>
        <w:tc>
          <w:tcPr>
            <w:tcW w:w="199" w:type="pct"/>
            <w:tcBorders>
              <w:top w:val="single" w:sz="4" w:space="0" w:color="auto"/>
              <w:left w:val="single" w:sz="4" w:space="0" w:color="auto"/>
              <w:bottom w:val="single" w:sz="4" w:space="0" w:color="auto"/>
              <w:right w:val="single" w:sz="4" w:space="0" w:color="auto"/>
            </w:tcBorders>
            <w:vAlign w:val="center"/>
            <w:hideMark/>
          </w:tcPr>
          <w:p w14:paraId="247EFDE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TT</w:t>
            </w:r>
          </w:p>
        </w:tc>
        <w:tc>
          <w:tcPr>
            <w:tcW w:w="997" w:type="pct"/>
            <w:tcBorders>
              <w:top w:val="single" w:sz="4" w:space="0" w:color="auto"/>
              <w:left w:val="single" w:sz="4" w:space="0" w:color="auto"/>
              <w:bottom w:val="single" w:sz="4" w:space="0" w:color="auto"/>
              <w:right w:val="single" w:sz="4" w:space="0" w:color="auto"/>
            </w:tcBorders>
            <w:vAlign w:val="center"/>
            <w:hideMark/>
          </w:tcPr>
          <w:p w14:paraId="36DF5D1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Họ và tên</w:t>
            </w:r>
          </w:p>
        </w:tc>
        <w:tc>
          <w:tcPr>
            <w:tcW w:w="390" w:type="pct"/>
            <w:tcBorders>
              <w:top w:val="single" w:sz="4" w:space="0" w:color="auto"/>
              <w:left w:val="single" w:sz="4" w:space="0" w:color="auto"/>
              <w:bottom w:val="single" w:sz="4" w:space="0" w:color="auto"/>
              <w:right w:val="single" w:sz="4" w:space="0" w:color="auto"/>
            </w:tcBorders>
            <w:vAlign w:val="center"/>
            <w:hideMark/>
          </w:tcPr>
          <w:p w14:paraId="3202EA7D"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Năm sinh</w:t>
            </w:r>
          </w:p>
        </w:tc>
        <w:tc>
          <w:tcPr>
            <w:tcW w:w="535" w:type="pct"/>
            <w:tcBorders>
              <w:top w:val="single" w:sz="4" w:space="0" w:color="auto"/>
              <w:left w:val="single" w:sz="4" w:space="0" w:color="auto"/>
              <w:bottom w:val="single" w:sz="4" w:space="0" w:color="auto"/>
              <w:right w:val="single" w:sz="4" w:space="0" w:color="auto"/>
            </w:tcBorders>
            <w:vAlign w:val="center"/>
            <w:hideMark/>
          </w:tcPr>
          <w:p w14:paraId="34EA7A8D"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CCCD/</w:t>
            </w:r>
          </w:p>
          <w:p w14:paraId="226C5575"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Số Căn cước/</w:t>
            </w:r>
            <w:r w:rsidRPr="007649DF">
              <w:rPr>
                <w:rFonts w:ascii="Times New Roman" w:eastAsia="Times New Roman" w:hAnsi="Times New Roman" w:cs="Times New Roman"/>
                <w:b/>
                <w:sz w:val="24"/>
                <w:szCs w:val="26"/>
                <w:lang w:val="vi-VN"/>
              </w:rPr>
              <w:br/>
              <w:t xml:space="preserve">Số hộ chiếu </w:t>
            </w:r>
          </w:p>
        </w:tc>
        <w:tc>
          <w:tcPr>
            <w:tcW w:w="486" w:type="pct"/>
            <w:tcBorders>
              <w:top w:val="single" w:sz="4" w:space="0" w:color="auto"/>
              <w:left w:val="single" w:sz="4" w:space="0" w:color="auto"/>
              <w:bottom w:val="single" w:sz="4" w:space="0" w:color="auto"/>
              <w:right w:val="single" w:sz="4" w:space="0" w:color="auto"/>
            </w:tcBorders>
            <w:vAlign w:val="center"/>
            <w:hideMark/>
          </w:tcPr>
          <w:p w14:paraId="31172200"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lang w:val="vi-VN"/>
              </w:rPr>
            </w:pPr>
            <w:r w:rsidRPr="007649DF">
              <w:rPr>
                <w:rFonts w:ascii="Times New Roman" w:eastAsia="Times New Roman" w:hAnsi="Times New Roman" w:cs="Times New Roman"/>
                <w:b/>
                <w:sz w:val="24"/>
                <w:szCs w:val="26"/>
                <w:lang w:val="vi-VN"/>
              </w:rPr>
              <w:t>Chức danh/</w:t>
            </w:r>
            <w:r w:rsidRPr="007649DF">
              <w:rPr>
                <w:rFonts w:ascii="Times New Roman" w:eastAsia="Times New Roman" w:hAnsi="Times New Roman" w:cs="Times New Roman"/>
                <w:b/>
                <w:sz w:val="24"/>
                <w:szCs w:val="26"/>
                <w:lang w:val="vi-VN"/>
              </w:rPr>
              <w:br/>
              <w:t>chức vụ</w:t>
            </w:r>
          </w:p>
        </w:tc>
        <w:tc>
          <w:tcPr>
            <w:tcW w:w="535" w:type="pct"/>
            <w:tcBorders>
              <w:top w:val="single" w:sz="4" w:space="0" w:color="auto"/>
              <w:left w:val="single" w:sz="4" w:space="0" w:color="auto"/>
              <w:bottom w:val="single" w:sz="4" w:space="0" w:color="auto"/>
              <w:right w:val="single" w:sz="4" w:space="0" w:color="auto"/>
            </w:tcBorders>
            <w:vAlign w:val="center"/>
            <w:hideMark/>
          </w:tcPr>
          <w:p w14:paraId="5F803230"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 xml:space="preserve">Số </w:t>
            </w:r>
            <w:r w:rsidRPr="007649DF">
              <w:rPr>
                <w:rFonts w:ascii="Times New Roman" w:eastAsia="Times New Roman" w:hAnsi="Times New Roman" w:cs="Times New Roman"/>
                <w:b/>
                <w:sz w:val="24"/>
                <w:szCs w:val="26"/>
                <w:lang w:val="vi-VN"/>
              </w:rPr>
              <w:t xml:space="preserve">Chứng chỉ </w:t>
            </w:r>
          </w:p>
          <w:p w14:paraId="5412539F"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ĐKV</w:t>
            </w:r>
          </w:p>
        </w:tc>
        <w:tc>
          <w:tcPr>
            <w:tcW w:w="683" w:type="pct"/>
            <w:tcBorders>
              <w:top w:val="single" w:sz="4" w:space="0" w:color="auto"/>
              <w:left w:val="single" w:sz="4" w:space="0" w:color="auto"/>
              <w:bottom w:val="single" w:sz="4" w:space="0" w:color="auto"/>
              <w:right w:val="single" w:sz="4" w:space="0" w:color="auto"/>
            </w:tcBorders>
            <w:vAlign w:val="center"/>
            <w:hideMark/>
          </w:tcPr>
          <w:p w14:paraId="5E1EE21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Kỷ luật (Có/</w:t>
            </w:r>
            <w:r w:rsidRPr="007649DF">
              <w:rPr>
                <w:rFonts w:ascii="Times New Roman" w:eastAsia="Times New Roman" w:hAnsi="Times New Roman" w:cs="Times New Roman"/>
                <w:b/>
                <w:sz w:val="24"/>
                <w:szCs w:val="26"/>
                <w:lang w:val="vi-VN"/>
              </w:rPr>
              <w:t>K</w:t>
            </w:r>
            <w:r w:rsidRPr="007649DF">
              <w:rPr>
                <w:rFonts w:ascii="Times New Roman" w:eastAsia="Times New Roman" w:hAnsi="Times New Roman" w:cs="Times New Roman"/>
                <w:b/>
                <w:sz w:val="24"/>
                <w:szCs w:val="26"/>
              </w:rPr>
              <w:t>hông/</w:t>
            </w:r>
            <w:r w:rsidRPr="007649DF">
              <w:rPr>
                <w:rFonts w:ascii="Times New Roman" w:eastAsia="Times New Roman" w:hAnsi="Times New Roman" w:cs="Times New Roman"/>
                <w:b/>
                <w:sz w:val="24"/>
                <w:szCs w:val="26"/>
              </w:rPr>
              <w:br/>
            </w:r>
            <w:r w:rsidRPr="007649DF">
              <w:rPr>
                <w:rFonts w:ascii="Times New Roman" w:eastAsia="Times New Roman" w:hAnsi="Times New Roman" w:cs="Times New Roman"/>
                <w:b/>
                <w:sz w:val="24"/>
                <w:szCs w:val="26"/>
                <w:lang w:val="vi-VN"/>
              </w:rPr>
              <w:t>T</w:t>
            </w:r>
            <w:r w:rsidRPr="007649DF">
              <w:rPr>
                <w:rFonts w:ascii="Times New Roman" w:eastAsia="Times New Roman" w:hAnsi="Times New Roman" w:cs="Times New Roman"/>
                <w:b/>
                <w:sz w:val="24"/>
                <w:szCs w:val="26"/>
              </w:rPr>
              <w:t>hời hạn)</w:t>
            </w:r>
          </w:p>
        </w:tc>
        <w:tc>
          <w:tcPr>
            <w:tcW w:w="604" w:type="pct"/>
            <w:tcBorders>
              <w:top w:val="single" w:sz="4" w:space="0" w:color="auto"/>
              <w:left w:val="single" w:sz="4" w:space="0" w:color="auto"/>
              <w:bottom w:val="single" w:sz="4" w:space="0" w:color="auto"/>
              <w:right w:val="single" w:sz="4" w:space="0" w:color="auto"/>
            </w:tcBorders>
            <w:vAlign w:val="center"/>
            <w:hideMark/>
          </w:tcPr>
          <w:p w14:paraId="61D4525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Điện thoại</w:t>
            </w:r>
          </w:p>
        </w:tc>
        <w:tc>
          <w:tcPr>
            <w:tcW w:w="571" w:type="pct"/>
            <w:tcBorders>
              <w:top w:val="single" w:sz="4" w:space="0" w:color="auto"/>
              <w:left w:val="single" w:sz="4" w:space="0" w:color="auto"/>
              <w:bottom w:val="single" w:sz="4" w:space="0" w:color="auto"/>
              <w:right w:val="single" w:sz="4" w:space="0" w:color="auto"/>
            </w:tcBorders>
            <w:vAlign w:val="center"/>
            <w:hideMark/>
          </w:tcPr>
          <w:p w14:paraId="2967A01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b/>
                <w:sz w:val="24"/>
                <w:szCs w:val="26"/>
              </w:rPr>
            </w:pPr>
            <w:r w:rsidRPr="007649DF">
              <w:rPr>
                <w:rFonts w:ascii="Times New Roman" w:eastAsia="Times New Roman" w:hAnsi="Times New Roman" w:cs="Times New Roman"/>
                <w:b/>
                <w:sz w:val="24"/>
                <w:szCs w:val="26"/>
              </w:rPr>
              <w:t>Ghi chú</w:t>
            </w:r>
          </w:p>
        </w:tc>
      </w:tr>
      <w:tr w:rsidR="00BA6F4F" w:rsidRPr="007649DF" w14:paraId="269AEABC"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86144D8" w14:textId="77777777" w:rsidR="00BA6F4F" w:rsidRPr="007649DF" w:rsidRDefault="00BA6F4F"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 Bộ phận lãnh đạo</w:t>
            </w:r>
          </w:p>
        </w:tc>
      </w:tr>
      <w:tr w:rsidR="00BA6F4F" w:rsidRPr="007649DF" w14:paraId="3F7830DF"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202C071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5418BA32"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53ABFCE2"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08115973"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CA1411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714B88B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79C8C17F"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25B4306E"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0CB2B93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A6F4F" w:rsidRPr="007649DF" w14:paraId="422C4B76"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00F7B634"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3A159E8A"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6A6FF012"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6359C2F8"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05999B89"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70F07869"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448435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734C295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4BDB9692"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A6F4F" w:rsidRPr="007649DF" w14:paraId="19A0E76C"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857C157" w14:textId="77777777" w:rsidR="00BA6F4F" w:rsidRPr="007649DF" w:rsidRDefault="00BA6F4F"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 Bộ phận kiểm định</w:t>
            </w:r>
          </w:p>
        </w:tc>
      </w:tr>
      <w:tr w:rsidR="00BA6F4F" w:rsidRPr="007649DF" w14:paraId="11575354"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4CDAD248"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01C1E8E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0710AA1B"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255A8C8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DCDE2CA"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7E821C1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07D539F"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42FDDD25"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20199AE0"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A6F4F" w:rsidRPr="007649DF" w14:paraId="67666531"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5E2469B9"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35F8BE7E"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22B0AAE9"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6E997CE4"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1159254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23F7BE61"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724F61CE"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6A68227B"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37FFB242"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A6F4F" w:rsidRPr="007649DF" w14:paraId="162FE2CD" w14:textId="77777777" w:rsidTr="001E6D18">
        <w:trPr>
          <w:trHeight w:val="40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E44F31F" w14:textId="77777777" w:rsidR="00BA6F4F" w:rsidRPr="007649DF" w:rsidRDefault="00BA6F4F" w:rsidP="001E6D18">
            <w:pPr>
              <w:widowControl w:val="0"/>
              <w:autoSpaceDE w:val="0"/>
              <w:autoSpaceDN w:val="0"/>
              <w:adjustRightInd w:val="0"/>
              <w:spacing w:after="0" w:line="240" w:lineRule="auto"/>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III. Bộ phận văn phòng</w:t>
            </w:r>
          </w:p>
        </w:tc>
      </w:tr>
      <w:tr w:rsidR="00BA6F4F" w:rsidRPr="007649DF" w14:paraId="18D1AC9E" w14:textId="77777777" w:rsidTr="001E6D18">
        <w:trPr>
          <w:trHeight w:val="393"/>
        </w:trPr>
        <w:tc>
          <w:tcPr>
            <w:tcW w:w="199" w:type="pct"/>
            <w:tcBorders>
              <w:top w:val="single" w:sz="4" w:space="0" w:color="auto"/>
              <w:left w:val="single" w:sz="4" w:space="0" w:color="auto"/>
              <w:bottom w:val="single" w:sz="4" w:space="0" w:color="auto"/>
              <w:right w:val="single" w:sz="4" w:space="0" w:color="auto"/>
            </w:tcBorders>
            <w:vAlign w:val="center"/>
            <w:hideMark/>
          </w:tcPr>
          <w:p w14:paraId="461C939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lang w:val="vi-VN"/>
              </w:rPr>
              <w:t>1</w:t>
            </w:r>
          </w:p>
        </w:tc>
        <w:tc>
          <w:tcPr>
            <w:tcW w:w="997" w:type="pct"/>
            <w:tcBorders>
              <w:top w:val="single" w:sz="4" w:space="0" w:color="auto"/>
              <w:left w:val="single" w:sz="4" w:space="0" w:color="auto"/>
              <w:bottom w:val="single" w:sz="4" w:space="0" w:color="auto"/>
              <w:right w:val="single" w:sz="4" w:space="0" w:color="auto"/>
            </w:tcBorders>
            <w:vAlign w:val="center"/>
          </w:tcPr>
          <w:p w14:paraId="5156B569"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067A67C5"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20EBB640"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0DBB8C3F"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6EFFFBF0"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6D71291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2942176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67894966"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BA6F4F" w:rsidRPr="007649DF" w14:paraId="10AF2E4F" w14:textId="77777777" w:rsidTr="001E6D18">
        <w:trPr>
          <w:trHeight w:val="406"/>
        </w:trPr>
        <w:tc>
          <w:tcPr>
            <w:tcW w:w="199" w:type="pct"/>
            <w:tcBorders>
              <w:top w:val="single" w:sz="4" w:space="0" w:color="auto"/>
              <w:left w:val="single" w:sz="4" w:space="0" w:color="auto"/>
              <w:bottom w:val="single" w:sz="4" w:space="0" w:color="auto"/>
              <w:right w:val="single" w:sz="4" w:space="0" w:color="auto"/>
            </w:tcBorders>
            <w:vAlign w:val="center"/>
            <w:hideMark/>
          </w:tcPr>
          <w:p w14:paraId="3ED7E5B7"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997" w:type="pct"/>
            <w:tcBorders>
              <w:top w:val="single" w:sz="4" w:space="0" w:color="auto"/>
              <w:left w:val="single" w:sz="4" w:space="0" w:color="auto"/>
              <w:bottom w:val="single" w:sz="4" w:space="0" w:color="auto"/>
              <w:right w:val="single" w:sz="4" w:space="0" w:color="auto"/>
            </w:tcBorders>
            <w:vAlign w:val="center"/>
          </w:tcPr>
          <w:p w14:paraId="7B947FC8"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390" w:type="pct"/>
            <w:tcBorders>
              <w:top w:val="single" w:sz="4" w:space="0" w:color="auto"/>
              <w:left w:val="single" w:sz="4" w:space="0" w:color="auto"/>
              <w:bottom w:val="single" w:sz="4" w:space="0" w:color="auto"/>
              <w:right w:val="single" w:sz="4" w:space="0" w:color="auto"/>
            </w:tcBorders>
            <w:vAlign w:val="center"/>
          </w:tcPr>
          <w:p w14:paraId="0AF727DA"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6"/>
                <w:szCs w:val="26"/>
              </w:rPr>
            </w:pPr>
          </w:p>
        </w:tc>
        <w:tc>
          <w:tcPr>
            <w:tcW w:w="535" w:type="pct"/>
            <w:tcBorders>
              <w:top w:val="single" w:sz="4" w:space="0" w:color="auto"/>
              <w:left w:val="single" w:sz="4" w:space="0" w:color="auto"/>
              <w:bottom w:val="single" w:sz="4" w:space="0" w:color="auto"/>
              <w:right w:val="single" w:sz="4" w:space="0" w:color="auto"/>
            </w:tcBorders>
            <w:vAlign w:val="center"/>
          </w:tcPr>
          <w:p w14:paraId="46C083FA"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486" w:type="pct"/>
            <w:tcBorders>
              <w:top w:val="single" w:sz="4" w:space="0" w:color="auto"/>
              <w:left w:val="single" w:sz="4" w:space="0" w:color="auto"/>
              <w:bottom w:val="single" w:sz="4" w:space="0" w:color="auto"/>
              <w:right w:val="single" w:sz="4" w:space="0" w:color="auto"/>
            </w:tcBorders>
            <w:vAlign w:val="center"/>
          </w:tcPr>
          <w:p w14:paraId="6293E6FC"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5F11313B"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319A7C8D"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0EA8F814"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571" w:type="pct"/>
            <w:tcBorders>
              <w:top w:val="single" w:sz="4" w:space="0" w:color="auto"/>
              <w:left w:val="single" w:sz="4" w:space="0" w:color="auto"/>
              <w:bottom w:val="single" w:sz="4" w:space="0" w:color="auto"/>
              <w:right w:val="single" w:sz="4" w:space="0" w:color="auto"/>
            </w:tcBorders>
            <w:vAlign w:val="center"/>
          </w:tcPr>
          <w:p w14:paraId="0341DC5B" w14:textId="77777777" w:rsidR="00BA6F4F" w:rsidRPr="007649DF" w:rsidRDefault="00BA6F4F" w:rsidP="001E6D1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tbl>
      <w:tblPr>
        <w:tblStyle w:val="nhudoancuoitrongcuonphimbuonNguoidadennhulagiacmoroiradichoanhbatngohttpnhatquanglanxlphpnet1"/>
        <w:tblW w:w="9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gridCol w:w="1246"/>
        <w:gridCol w:w="3582"/>
      </w:tblGrid>
      <w:tr w:rsidR="00BA6F4F" w:rsidRPr="007649DF" w14:paraId="1F40C759" w14:textId="77777777" w:rsidTr="001E6D18">
        <w:tc>
          <w:tcPr>
            <w:tcW w:w="4283" w:type="dxa"/>
          </w:tcPr>
          <w:p w14:paraId="2B90365D" w14:textId="77777777" w:rsidR="00BA6F4F" w:rsidRPr="007649DF" w:rsidRDefault="00BA6F4F" w:rsidP="001E6D18">
            <w:pPr>
              <w:spacing w:before="60" w:line="360" w:lineRule="atLeast"/>
              <w:jc w:val="right"/>
              <w:rPr>
                <w:b/>
                <w:bCs/>
                <w:sz w:val="26"/>
                <w:szCs w:val="26"/>
              </w:rPr>
            </w:pPr>
          </w:p>
        </w:tc>
        <w:tc>
          <w:tcPr>
            <w:tcW w:w="1246" w:type="dxa"/>
          </w:tcPr>
          <w:p w14:paraId="568257F7" w14:textId="77777777" w:rsidR="00BA6F4F" w:rsidRPr="007649DF" w:rsidRDefault="00BA6F4F" w:rsidP="001E6D18">
            <w:pPr>
              <w:spacing w:before="60" w:line="360" w:lineRule="atLeast"/>
              <w:jc w:val="right"/>
              <w:rPr>
                <w:b/>
                <w:bCs/>
                <w:sz w:val="26"/>
                <w:szCs w:val="26"/>
              </w:rPr>
            </w:pPr>
          </w:p>
        </w:tc>
        <w:tc>
          <w:tcPr>
            <w:tcW w:w="3582" w:type="dxa"/>
            <w:vAlign w:val="center"/>
            <w:hideMark/>
          </w:tcPr>
          <w:p w14:paraId="617571D3" w14:textId="77777777" w:rsidR="00BA6F4F" w:rsidRPr="007649DF" w:rsidRDefault="00BA6F4F" w:rsidP="001E6D18">
            <w:pPr>
              <w:spacing w:before="60" w:line="360" w:lineRule="atLeast"/>
              <w:jc w:val="center"/>
              <w:rPr>
                <w:i/>
                <w:iCs/>
                <w:sz w:val="26"/>
                <w:szCs w:val="26"/>
              </w:rPr>
            </w:pPr>
            <w:r w:rsidRPr="007649DF">
              <w:rPr>
                <w:i/>
                <w:iCs/>
                <w:sz w:val="26"/>
                <w:szCs w:val="26"/>
              </w:rPr>
              <w:t>..........ngày.....tháng.....năm........</w:t>
            </w:r>
          </w:p>
          <w:p w14:paraId="719C9659" w14:textId="77777777" w:rsidR="00BA6F4F" w:rsidRPr="007649DF" w:rsidRDefault="00BA6F4F"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132C7448" w14:textId="77777777" w:rsidR="00BA6F4F" w:rsidRDefault="00BA6F4F" w:rsidP="00BA6F4F">
      <w:pPr>
        <w:tabs>
          <w:tab w:val="left" w:pos="1606"/>
        </w:tabs>
        <w:rPr>
          <w:rFonts w:ascii="Times New Roman" w:hAnsi="Times New Roman" w:cs="Times New Roman"/>
          <w:sz w:val="28"/>
          <w:szCs w:val="28"/>
        </w:rPr>
      </w:pPr>
    </w:p>
    <w:p w14:paraId="2B75A48E" w14:textId="77777777" w:rsidR="00BA6F4F" w:rsidRDefault="00BA6F4F" w:rsidP="00BA6F4F">
      <w:pPr>
        <w:tabs>
          <w:tab w:val="left" w:pos="1606"/>
        </w:tabs>
        <w:rPr>
          <w:rFonts w:ascii="Times New Roman" w:hAnsi="Times New Roman" w:cs="Times New Roman"/>
          <w:sz w:val="28"/>
          <w:szCs w:val="28"/>
        </w:rPr>
      </w:pPr>
    </w:p>
    <w:p w14:paraId="5B36B07A" w14:textId="77777777" w:rsidR="00BA6F4F" w:rsidRDefault="00BA6F4F" w:rsidP="00BA6F4F">
      <w:pPr>
        <w:tabs>
          <w:tab w:val="left" w:pos="1606"/>
        </w:tabs>
        <w:rPr>
          <w:rFonts w:ascii="Times New Roman" w:hAnsi="Times New Roman" w:cs="Times New Roman"/>
          <w:sz w:val="28"/>
          <w:szCs w:val="28"/>
        </w:rPr>
      </w:pPr>
    </w:p>
    <w:p w14:paraId="5C1D30CE" w14:textId="77777777" w:rsidR="00BA6F4F" w:rsidRDefault="00BA6F4F" w:rsidP="00BA6F4F">
      <w:pPr>
        <w:tabs>
          <w:tab w:val="left" w:pos="1606"/>
        </w:tabs>
        <w:rPr>
          <w:rFonts w:ascii="Times New Roman" w:hAnsi="Times New Roman" w:cs="Times New Roman"/>
          <w:sz w:val="28"/>
          <w:szCs w:val="28"/>
        </w:rPr>
      </w:pPr>
    </w:p>
    <w:p w14:paraId="66E62BAC" w14:textId="77777777" w:rsidR="00BA6F4F" w:rsidRDefault="00BA6F4F" w:rsidP="00BA6F4F">
      <w:pPr>
        <w:tabs>
          <w:tab w:val="left" w:pos="1606"/>
        </w:tabs>
        <w:rPr>
          <w:rFonts w:ascii="Times New Roman" w:hAnsi="Times New Roman" w:cs="Times New Roman"/>
          <w:sz w:val="28"/>
          <w:szCs w:val="28"/>
        </w:rPr>
      </w:pPr>
    </w:p>
    <w:p w14:paraId="27264159" w14:textId="77777777" w:rsidR="00BA6F4F" w:rsidRDefault="00BA6F4F" w:rsidP="00BA6F4F">
      <w:pPr>
        <w:tabs>
          <w:tab w:val="left" w:pos="1606"/>
        </w:tabs>
        <w:rPr>
          <w:rFonts w:ascii="Times New Roman" w:hAnsi="Times New Roman" w:cs="Times New Roman"/>
          <w:sz w:val="28"/>
          <w:szCs w:val="28"/>
        </w:rPr>
      </w:pPr>
    </w:p>
    <w:p w14:paraId="01A5C156" w14:textId="77777777" w:rsidR="00BA6F4F" w:rsidRDefault="00BA6F4F" w:rsidP="00BA6F4F">
      <w:pPr>
        <w:tabs>
          <w:tab w:val="left" w:pos="1606"/>
        </w:tabs>
        <w:rPr>
          <w:rFonts w:ascii="Times New Roman" w:hAnsi="Times New Roman" w:cs="Times New Roman"/>
          <w:sz w:val="28"/>
          <w:szCs w:val="28"/>
        </w:rPr>
      </w:pPr>
    </w:p>
    <w:p w14:paraId="4EF6B717" w14:textId="77777777" w:rsidR="00BA6F4F" w:rsidRPr="007649DF" w:rsidRDefault="00BA6F4F" w:rsidP="00BA6F4F">
      <w:pPr>
        <w:jc w:val="center"/>
        <w:rPr>
          <w:i/>
          <w:iCs/>
          <w:szCs w:val="26"/>
          <w:lang w:val="vi-VN"/>
        </w:rPr>
      </w:pPr>
      <w:r w:rsidRPr="007649DF">
        <w:rPr>
          <w:rFonts w:ascii="Times New Roman" w:eastAsia="Times New Roman" w:hAnsi="Times New Roman" w:cs="Times New Roman"/>
          <w:b/>
          <w:sz w:val="26"/>
          <w:szCs w:val="26"/>
          <w:lang w:val="vi-VN"/>
        </w:rPr>
        <w:lastRenderedPageBreak/>
        <w:t>MẪU DANH SÁCH THIẾT BỊ KIỂM TRA CỦA CƠ SỞ ĐĂNG KIỂM</w:t>
      </w:r>
      <w:r w:rsidRPr="007649DF">
        <w:rPr>
          <w:szCs w:val="26"/>
        </w:rPr>
        <w:t xml:space="preserve"> </w:t>
      </w:r>
      <w:r w:rsidRPr="007649DF">
        <w:rPr>
          <w:szCs w:val="26"/>
        </w:rPr>
        <w:br/>
      </w:r>
    </w:p>
    <w:tbl>
      <w:tblPr>
        <w:tblW w:w="9781" w:type="dxa"/>
        <w:tblLook w:val="01E0" w:firstRow="1" w:lastRow="1" w:firstColumn="1" w:lastColumn="1" w:noHBand="0" w:noVBand="0"/>
      </w:tblPr>
      <w:tblGrid>
        <w:gridCol w:w="1560"/>
        <w:gridCol w:w="8221"/>
      </w:tblGrid>
      <w:tr w:rsidR="00BA6F4F" w:rsidRPr="007649DF" w14:paraId="74306387" w14:textId="77777777" w:rsidTr="001E6D18">
        <w:tc>
          <w:tcPr>
            <w:tcW w:w="1560" w:type="dxa"/>
            <w:hideMark/>
          </w:tcPr>
          <w:p w14:paraId="69DAC5B2" w14:textId="77777777" w:rsidR="00BA6F4F" w:rsidRPr="007649DF" w:rsidRDefault="00BA6F4F" w:rsidP="001E6D18">
            <w:pPr>
              <w:spacing w:before="60" w:after="0" w:line="360" w:lineRule="atLeast"/>
              <w:jc w:val="center"/>
              <w:rPr>
                <w:rFonts w:ascii="Times New Roman" w:eastAsia="Arial Unicode MS" w:hAnsi="Times New Roman" w:cs="Times New Roman"/>
                <w:b/>
                <w:sz w:val="26"/>
                <w:szCs w:val="26"/>
                <w:lang w:val="vi-VN"/>
              </w:rPr>
            </w:pPr>
            <w:r w:rsidRPr="007649DF">
              <w:rPr>
                <w:rFonts w:ascii="Times New Roman" w:eastAsia="Arial Unicode MS" w:hAnsi="Times New Roman" w:cs="Times New Roman"/>
                <w:b/>
                <w:sz w:val="26"/>
                <w:szCs w:val="26"/>
              </w:rPr>
              <w:t>Tổ chức/Cơ sở đăng kiểm</w:t>
            </w:r>
            <w:r w:rsidRPr="007649DF">
              <w:rPr>
                <w:rFonts w:ascii="Times New Roman" w:eastAsia="Arial Unicode MS" w:hAnsi="Times New Roman" w:cs="Times New Roman"/>
                <w:b/>
                <w:sz w:val="26"/>
                <w:szCs w:val="26"/>
              </w:rPr>
              <w:br/>
              <w:t>-------</w:t>
            </w:r>
          </w:p>
        </w:tc>
        <w:tc>
          <w:tcPr>
            <w:tcW w:w="8221" w:type="dxa"/>
            <w:hideMark/>
          </w:tcPr>
          <w:p w14:paraId="08DF28E4" w14:textId="77777777" w:rsidR="00BA6F4F" w:rsidRPr="007649DF" w:rsidRDefault="00BA6F4F" w:rsidP="001E6D18">
            <w:pPr>
              <w:spacing w:before="60" w:after="0" w:line="360" w:lineRule="atLeast"/>
              <w:jc w:val="center"/>
              <w:rPr>
                <w:rFonts w:ascii="Times New Roman" w:eastAsia="Arial Unicode MS" w:hAnsi="Times New Roman" w:cs="Times New Roman"/>
                <w:sz w:val="26"/>
                <w:szCs w:val="26"/>
                <w:lang w:val="vi-VN"/>
              </w:rPr>
            </w:pPr>
            <w:r w:rsidRPr="007649DF">
              <w:rPr>
                <w:rFonts w:ascii="Times New Roman" w:eastAsia="Arial Unicode MS" w:hAnsi="Times New Roman" w:cs="Times New Roman"/>
                <w:b/>
                <w:sz w:val="26"/>
                <w:szCs w:val="26"/>
                <w:lang w:val="vi-VN"/>
              </w:rPr>
              <w:t>CỘNG HÒA XÃ HỘI CHỦ NGHĨA VIỆT NAM</w:t>
            </w:r>
            <w:r w:rsidRPr="007649DF">
              <w:rPr>
                <w:rFonts w:ascii="Times New Roman" w:eastAsia="Arial Unicode MS" w:hAnsi="Times New Roman" w:cs="Times New Roman"/>
                <w:b/>
                <w:sz w:val="26"/>
                <w:szCs w:val="26"/>
                <w:lang w:val="vi-VN"/>
              </w:rPr>
              <w:br/>
              <w:t xml:space="preserve">Độc lập - Tự do - Hạnh phúc </w:t>
            </w:r>
            <w:r w:rsidRPr="007649DF">
              <w:rPr>
                <w:rFonts w:ascii="Times New Roman" w:eastAsia="Arial Unicode MS" w:hAnsi="Times New Roman" w:cs="Times New Roman"/>
                <w:b/>
                <w:sz w:val="26"/>
                <w:szCs w:val="26"/>
                <w:lang w:val="vi-VN"/>
              </w:rPr>
              <w:br/>
              <w:t>---------------</w:t>
            </w:r>
          </w:p>
        </w:tc>
      </w:tr>
    </w:tbl>
    <w:p w14:paraId="7F6734CA" w14:textId="77777777" w:rsidR="00BA6F4F" w:rsidRPr="007649DF" w:rsidRDefault="00BA6F4F" w:rsidP="00BA6F4F">
      <w:pPr>
        <w:widowControl w:val="0"/>
        <w:autoSpaceDE w:val="0"/>
        <w:autoSpaceDN w:val="0"/>
        <w:adjustRightInd w:val="0"/>
        <w:spacing w:before="60" w:after="240" w:line="360" w:lineRule="atLeast"/>
        <w:jc w:val="center"/>
        <w:rPr>
          <w:rFonts w:ascii="Times New Roman" w:eastAsia="Times New Roman" w:hAnsi="Times New Roman" w:cs="Times New Roman"/>
          <w:b/>
          <w:sz w:val="26"/>
          <w:szCs w:val="26"/>
          <w:lang w:val="vi-VN"/>
        </w:rPr>
      </w:pPr>
      <w:r w:rsidRPr="007649DF">
        <w:rPr>
          <w:rFonts w:ascii="Times New Roman" w:eastAsia="Times New Roman" w:hAnsi="Times New Roman" w:cs="Times New Roman"/>
          <w:b/>
          <w:sz w:val="26"/>
          <w:szCs w:val="26"/>
          <w:lang w:val="vi-VN"/>
        </w:rPr>
        <w:t xml:space="preserve">DANH SÁCH THIẾT BỊ KIỂM TRA CỦA CƠ SỞ ĐĂNG KIỂM </w:t>
      </w:r>
    </w:p>
    <w:tbl>
      <w:tblPr>
        <w:tblW w:w="431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5"/>
        <w:gridCol w:w="1353"/>
        <w:gridCol w:w="1008"/>
        <w:gridCol w:w="1182"/>
        <w:gridCol w:w="807"/>
        <w:gridCol w:w="909"/>
        <w:gridCol w:w="1107"/>
        <w:gridCol w:w="1284"/>
      </w:tblGrid>
      <w:tr w:rsidR="00BA6F4F" w:rsidRPr="007649DF" w14:paraId="2EEA0053"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3561283D"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TT</w:t>
            </w:r>
          </w:p>
        </w:tc>
        <w:tc>
          <w:tcPr>
            <w:tcW w:w="840" w:type="pct"/>
            <w:tcBorders>
              <w:top w:val="single" w:sz="4" w:space="0" w:color="auto"/>
              <w:left w:val="single" w:sz="4" w:space="0" w:color="auto"/>
              <w:bottom w:val="single" w:sz="4" w:space="0" w:color="auto"/>
              <w:right w:val="single" w:sz="4" w:space="0" w:color="auto"/>
            </w:tcBorders>
            <w:vAlign w:val="center"/>
            <w:hideMark/>
          </w:tcPr>
          <w:p w14:paraId="6B517391"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Tên thiết bị</w:t>
            </w:r>
          </w:p>
        </w:tc>
        <w:tc>
          <w:tcPr>
            <w:tcW w:w="626" w:type="pct"/>
            <w:tcBorders>
              <w:top w:val="single" w:sz="4" w:space="0" w:color="auto"/>
              <w:left w:val="single" w:sz="4" w:space="0" w:color="auto"/>
              <w:bottom w:val="single" w:sz="4" w:space="0" w:color="auto"/>
              <w:right w:val="single" w:sz="4" w:space="0" w:color="auto"/>
            </w:tcBorders>
            <w:vAlign w:val="center"/>
            <w:hideMark/>
          </w:tcPr>
          <w:p w14:paraId="2ECB5F7D"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Nhãn hiệu</w:t>
            </w:r>
          </w:p>
        </w:tc>
        <w:tc>
          <w:tcPr>
            <w:tcW w:w="734" w:type="pct"/>
            <w:tcBorders>
              <w:top w:val="single" w:sz="4" w:space="0" w:color="auto"/>
              <w:left w:val="single" w:sz="4" w:space="0" w:color="auto"/>
              <w:bottom w:val="single" w:sz="4" w:space="0" w:color="auto"/>
              <w:right w:val="single" w:sz="4" w:space="0" w:color="auto"/>
            </w:tcBorders>
            <w:vAlign w:val="center"/>
            <w:hideMark/>
          </w:tcPr>
          <w:p w14:paraId="4B1B01C5"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 xml:space="preserve">Số </w:t>
            </w:r>
            <w:r w:rsidRPr="007649DF">
              <w:rPr>
                <w:rFonts w:ascii="Times New Roman" w:eastAsia="Times New Roman" w:hAnsi="Times New Roman" w:cs="Times New Roman"/>
                <w:b/>
                <w:sz w:val="24"/>
                <w:szCs w:val="24"/>
                <w:lang w:val="vi-VN"/>
              </w:rPr>
              <w:t>seri</w:t>
            </w:r>
          </w:p>
        </w:tc>
        <w:tc>
          <w:tcPr>
            <w:tcW w:w="501" w:type="pct"/>
            <w:tcBorders>
              <w:top w:val="single" w:sz="4" w:space="0" w:color="auto"/>
              <w:left w:val="single" w:sz="4" w:space="0" w:color="auto"/>
              <w:bottom w:val="single" w:sz="4" w:space="0" w:color="auto"/>
              <w:right w:val="single" w:sz="4" w:space="0" w:color="auto"/>
            </w:tcBorders>
            <w:vAlign w:val="center"/>
            <w:hideMark/>
          </w:tcPr>
          <w:p w14:paraId="661FC7B8"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rPr>
              <w:t>Năm sản xuất</w:t>
            </w:r>
          </w:p>
        </w:tc>
        <w:tc>
          <w:tcPr>
            <w:tcW w:w="564" w:type="pct"/>
            <w:tcBorders>
              <w:top w:val="single" w:sz="4" w:space="0" w:color="auto"/>
              <w:left w:val="single" w:sz="4" w:space="0" w:color="auto"/>
              <w:bottom w:val="single" w:sz="4" w:space="0" w:color="auto"/>
              <w:right w:val="single" w:sz="4" w:space="0" w:color="auto"/>
            </w:tcBorders>
            <w:vAlign w:val="center"/>
            <w:hideMark/>
          </w:tcPr>
          <w:p w14:paraId="6C3DBFEC"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lang w:val="vi-VN"/>
              </w:rPr>
            </w:pPr>
            <w:r w:rsidRPr="007649DF">
              <w:rPr>
                <w:rFonts w:ascii="Times New Roman" w:eastAsia="Times New Roman" w:hAnsi="Times New Roman" w:cs="Times New Roman"/>
                <w:b/>
                <w:sz w:val="24"/>
                <w:szCs w:val="24"/>
                <w:lang w:val="vi-VN"/>
              </w:rPr>
              <w:t>Xuất xứ</w:t>
            </w:r>
          </w:p>
        </w:tc>
        <w:tc>
          <w:tcPr>
            <w:tcW w:w="687" w:type="pct"/>
            <w:tcBorders>
              <w:top w:val="single" w:sz="4" w:space="0" w:color="auto"/>
              <w:left w:val="single" w:sz="4" w:space="0" w:color="auto"/>
              <w:bottom w:val="single" w:sz="4" w:space="0" w:color="auto"/>
              <w:right w:val="single" w:sz="4" w:space="0" w:color="auto"/>
            </w:tcBorders>
            <w:vAlign w:val="center"/>
            <w:hideMark/>
          </w:tcPr>
          <w:p w14:paraId="17F8B806"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Tình trạng</w:t>
            </w:r>
            <w:r w:rsidRPr="007649DF">
              <w:rPr>
                <w:rFonts w:ascii="Times New Roman" w:eastAsia="Times New Roman" w:hAnsi="Times New Roman" w:cs="Times New Roman"/>
                <w:b/>
                <w:sz w:val="24"/>
                <w:szCs w:val="24"/>
                <w:vertAlign w:val="superscript"/>
              </w:rPr>
              <w:t>(1)</w:t>
            </w:r>
          </w:p>
        </w:tc>
        <w:tc>
          <w:tcPr>
            <w:tcW w:w="797" w:type="pct"/>
            <w:tcBorders>
              <w:top w:val="single" w:sz="4" w:space="0" w:color="auto"/>
              <w:left w:val="single" w:sz="4" w:space="0" w:color="auto"/>
              <w:bottom w:val="single" w:sz="4" w:space="0" w:color="auto"/>
              <w:right w:val="single" w:sz="4" w:space="0" w:color="auto"/>
            </w:tcBorders>
            <w:vAlign w:val="center"/>
            <w:hideMark/>
          </w:tcPr>
          <w:p w14:paraId="3BB87840"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b/>
                <w:sz w:val="24"/>
                <w:szCs w:val="24"/>
              </w:rPr>
            </w:pPr>
            <w:r w:rsidRPr="007649DF">
              <w:rPr>
                <w:rFonts w:ascii="Times New Roman" w:eastAsia="Times New Roman" w:hAnsi="Times New Roman" w:cs="Times New Roman"/>
                <w:b/>
                <w:sz w:val="24"/>
                <w:szCs w:val="24"/>
              </w:rPr>
              <w:t>Ghi chú</w:t>
            </w:r>
          </w:p>
        </w:tc>
      </w:tr>
      <w:tr w:rsidR="00BA6F4F" w:rsidRPr="007649DF" w14:paraId="7C92F948"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621B3828"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494645B9"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27EDB954"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65EB8D4D"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1898AF3F"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3487C96C"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5846FD4A"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366FDD8B"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BA6F4F" w:rsidRPr="007649DF" w14:paraId="1E875812"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2D722C8E"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r w:rsidRPr="007649DF">
              <w:rPr>
                <w:rFonts w:ascii="Times New Roman" w:eastAsia="Times New Roman" w:hAnsi="Times New Roman" w:cs="Times New Roman"/>
                <w:sz w:val="26"/>
                <w:szCs w:val="26"/>
              </w:rPr>
              <w:t>...</w:t>
            </w:r>
          </w:p>
        </w:tc>
        <w:tc>
          <w:tcPr>
            <w:tcW w:w="840" w:type="pct"/>
            <w:tcBorders>
              <w:top w:val="single" w:sz="4" w:space="0" w:color="auto"/>
              <w:left w:val="single" w:sz="4" w:space="0" w:color="auto"/>
              <w:bottom w:val="single" w:sz="4" w:space="0" w:color="auto"/>
              <w:right w:val="single" w:sz="4" w:space="0" w:color="auto"/>
            </w:tcBorders>
            <w:vAlign w:val="center"/>
          </w:tcPr>
          <w:p w14:paraId="1023FE8F"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4FE9658D"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47E9B581"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6BE4E330"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46EC93A9"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7CE99188"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27811820"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r w:rsidR="00BA6F4F" w:rsidRPr="007649DF" w14:paraId="7C411D8C" w14:textId="77777777" w:rsidTr="001E6D18">
        <w:tc>
          <w:tcPr>
            <w:tcW w:w="251" w:type="pct"/>
            <w:tcBorders>
              <w:top w:val="single" w:sz="4" w:space="0" w:color="auto"/>
              <w:left w:val="single" w:sz="4" w:space="0" w:color="auto"/>
              <w:bottom w:val="single" w:sz="4" w:space="0" w:color="auto"/>
              <w:right w:val="single" w:sz="4" w:space="0" w:color="auto"/>
            </w:tcBorders>
            <w:vAlign w:val="center"/>
            <w:hideMark/>
          </w:tcPr>
          <w:p w14:paraId="494A7937"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lang w:val="vi-VN"/>
              </w:rPr>
            </w:pPr>
            <w:r w:rsidRPr="007649DF">
              <w:rPr>
                <w:rFonts w:ascii="Times New Roman" w:eastAsia="Times New Roman" w:hAnsi="Times New Roman" w:cs="Times New Roman"/>
                <w:sz w:val="26"/>
                <w:szCs w:val="26"/>
                <w:lang w:val="vi-VN"/>
              </w:rPr>
              <w:t>...</w:t>
            </w:r>
          </w:p>
        </w:tc>
        <w:tc>
          <w:tcPr>
            <w:tcW w:w="840" w:type="pct"/>
            <w:tcBorders>
              <w:top w:val="single" w:sz="4" w:space="0" w:color="auto"/>
              <w:left w:val="single" w:sz="4" w:space="0" w:color="auto"/>
              <w:bottom w:val="single" w:sz="4" w:space="0" w:color="auto"/>
              <w:right w:val="single" w:sz="4" w:space="0" w:color="auto"/>
            </w:tcBorders>
            <w:vAlign w:val="center"/>
          </w:tcPr>
          <w:p w14:paraId="4919022E"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26" w:type="pct"/>
            <w:tcBorders>
              <w:top w:val="single" w:sz="4" w:space="0" w:color="auto"/>
              <w:left w:val="single" w:sz="4" w:space="0" w:color="auto"/>
              <w:bottom w:val="single" w:sz="4" w:space="0" w:color="auto"/>
              <w:right w:val="single" w:sz="4" w:space="0" w:color="auto"/>
            </w:tcBorders>
            <w:vAlign w:val="center"/>
          </w:tcPr>
          <w:p w14:paraId="5F757853"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34" w:type="pct"/>
            <w:tcBorders>
              <w:top w:val="single" w:sz="4" w:space="0" w:color="auto"/>
              <w:left w:val="single" w:sz="4" w:space="0" w:color="auto"/>
              <w:bottom w:val="single" w:sz="4" w:space="0" w:color="auto"/>
              <w:right w:val="single" w:sz="4" w:space="0" w:color="auto"/>
            </w:tcBorders>
          </w:tcPr>
          <w:p w14:paraId="3895EB49"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01" w:type="pct"/>
            <w:tcBorders>
              <w:top w:val="single" w:sz="4" w:space="0" w:color="auto"/>
              <w:left w:val="single" w:sz="4" w:space="0" w:color="auto"/>
              <w:bottom w:val="single" w:sz="4" w:space="0" w:color="auto"/>
              <w:right w:val="single" w:sz="4" w:space="0" w:color="auto"/>
            </w:tcBorders>
            <w:vAlign w:val="center"/>
          </w:tcPr>
          <w:p w14:paraId="6A700EE8"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564" w:type="pct"/>
            <w:tcBorders>
              <w:top w:val="single" w:sz="4" w:space="0" w:color="auto"/>
              <w:left w:val="single" w:sz="4" w:space="0" w:color="auto"/>
              <w:bottom w:val="single" w:sz="4" w:space="0" w:color="auto"/>
              <w:right w:val="single" w:sz="4" w:space="0" w:color="auto"/>
            </w:tcBorders>
          </w:tcPr>
          <w:p w14:paraId="67F8CDBE"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687" w:type="pct"/>
            <w:tcBorders>
              <w:top w:val="single" w:sz="4" w:space="0" w:color="auto"/>
              <w:left w:val="single" w:sz="4" w:space="0" w:color="auto"/>
              <w:bottom w:val="single" w:sz="4" w:space="0" w:color="auto"/>
              <w:right w:val="single" w:sz="4" w:space="0" w:color="auto"/>
            </w:tcBorders>
            <w:vAlign w:val="center"/>
          </w:tcPr>
          <w:p w14:paraId="4EF9EEB4"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c>
          <w:tcPr>
            <w:tcW w:w="797" w:type="pct"/>
            <w:tcBorders>
              <w:top w:val="single" w:sz="4" w:space="0" w:color="auto"/>
              <w:left w:val="single" w:sz="4" w:space="0" w:color="auto"/>
              <w:bottom w:val="single" w:sz="4" w:space="0" w:color="auto"/>
              <w:right w:val="single" w:sz="4" w:space="0" w:color="auto"/>
            </w:tcBorders>
          </w:tcPr>
          <w:p w14:paraId="654752D2" w14:textId="77777777" w:rsidR="00BA6F4F" w:rsidRPr="007649DF" w:rsidRDefault="00BA6F4F" w:rsidP="001E6D18">
            <w:pPr>
              <w:widowControl w:val="0"/>
              <w:autoSpaceDE w:val="0"/>
              <w:autoSpaceDN w:val="0"/>
              <w:adjustRightInd w:val="0"/>
              <w:spacing w:before="60" w:after="0" w:line="360" w:lineRule="atLeast"/>
              <w:jc w:val="center"/>
              <w:rPr>
                <w:rFonts w:ascii="Times New Roman" w:eastAsia="Times New Roman" w:hAnsi="Times New Roman" w:cs="Times New Roman"/>
                <w:sz w:val="26"/>
                <w:szCs w:val="26"/>
              </w:rPr>
            </w:pPr>
          </w:p>
        </w:tc>
      </w:tr>
    </w:tbl>
    <w:tbl>
      <w:tblPr>
        <w:tblStyle w:val="nhudoancuoitrongcuonphimbuonNguoidadennhulagiacmoroiradichoanhbatngohttpnhatquanglanxlphpnet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244"/>
        <w:gridCol w:w="5277"/>
      </w:tblGrid>
      <w:tr w:rsidR="00BA6F4F" w:rsidRPr="007649DF" w14:paraId="189C82FC" w14:textId="77777777" w:rsidTr="001E6D18">
        <w:tc>
          <w:tcPr>
            <w:tcW w:w="2835" w:type="dxa"/>
          </w:tcPr>
          <w:p w14:paraId="69178D33" w14:textId="77777777" w:rsidR="00BA6F4F" w:rsidRPr="007649DF" w:rsidRDefault="00BA6F4F" w:rsidP="001E6D18">
            <w:pPr>
              <w:spacing w:before="60" w:line="360" w:lineRule="atLeast"/>
              <w:jc w:val="right"/>
              <w:rPr>
                <w:b/>
                <w:bCs/>
                <w:sz w:val="26"/>
                <w:szCs w:val="26"/>
              </w:rPr>
            </w:pPr>
          </w:p>
        </w:tc>
        <w:tc>
          <w:tcPr>
            <w:tcW w:w="1244" w:type="dxa"/>
          </w:tcPr>
          <w:p w14:paraId="4790DBC8" w14:textId="77777777" w:rsidR="00BA6F4F" w:rsidRPr="007649DF" w:rsidRDefault="00BA6F4F" w:rsidP="001E6D18">
            <w:pPr>
              <w:spacing w:before="60" w:line="360" w:lineRule="atLeast"/>
              <w:jc w:val="right"/>
              <w:rPr>
                <w:b/>
                <w:bCs/>
                <w:sz w:val="26"/>
                <w:szCs w:val="26"/>
              </w:rPr>
            </w:pPr>
          </w:p>
        </w:tc>
        <w:tc>
          <w:tcPr>
            <w:tcW w:w="5277" w:type="dxa"/>
            <w:vAlign w:val="center"/>
            <w:hideMark/>
          </w:tcPr>
          <w:p w14:paraId="1B4C63F8" w14:textId="77777777" w:rsidR="00BA6F4F" w:rsidRPr="007649DF" w:rsidRDefault="00BA6F4F" w:rsidP="001E6D18">
            <w:pPr>
              <w:spacing w:before="60" w:line="360" w:lineRule="atLeast"/>
              <w:jc w:val="center"/>
              <w:rPr>
                <w:i/>
                <w:iCs/>
                <w:sz w:val="26"/>
                <w:szCs w:val="26"/>
              </w:rPr>
            </w:pPr>
            <w:r w:rsidRPr="007649DF">
              <w:rPr>
                <w:i/>
                <w:iCs/>
                <w:sz w:val="26"/>
                <w:szCs w:val="26"/>
              </w:rPr>
              <w:t>..........ngày.....tháng.....năm........</w:t>
            </w:r>
          </w:p>
          <w:p w14:paraId="5CA3F28A" w14:textId="77777777" w:rsidR="00BA6F4F" w:rsidRPr="007649DF" w:rsidRDefault="00BA6F4F" w:rsidP="001E6D18">
            <w:pPr>
              <w:spacing w:before="60" w:line="360" w:lineRule="atLeast"/>
              <w:jc w:val="center"/>
              <w:rPr>
                <w:b/>
                <w:bCs/>
                <w:sz w:val="26"/>
                <w:szCs w:val="26"/>
              </w:rPr>
            </w:pPr>
            <w:r w:rsidRPr="007649DF">
              <w:rPr>
                <w:b/>
                <w:bCs/>
                <w:sz w:val="26"/>
                <w:szCs w:val="26"/>
              </w:rPr>
              <w:t>TỔ CHỨC/CƠ SỞ</w:t>
            </w:r>
            <w:r w:rsidRPr="007649DF">
              <w:rPr>
                <w:sz w:val="26"/>
                <w:szCs w:val="26"/>
              </w:rPr>
              <w:t xml:space="preserve"> </w:t>
            </w:r>
            <w:r w:rsidRPr="007649DF">
              <w:rPr>
                <w:b/>
                <w:bCs/>
                <w:sz w:val="26"/>
                <w:szCs w:val="26"/>
              </w:rPr>
              <w:t>ĐĂNG KIỂM</w:t>
            </w:r>
            <w:r w:rsidRPr="007649DF">
              <w:rPr>
                <w:b/>
                <w:bCs/>
                <w:sz w:val="26"/>
                <w:szCs w:val="26"/>
              </w:rPr>
              <w:br/>
            </w:r>
            <w:r w:rsidRPr="007649DF">
              <w:rPr>
                <w:i/>
                <w:iCs/>
                <w:sz w:val="26"/>
                <w:szCs w:val="26"/>
              </w:rPr>
              <w:t>(</w:t>
            </w:r>
            <w:r w:rsidRPr="007649DF">
              <w:rPr>
                <w:rFonts w:eastAsia="Arial Unicode MS"/>
                <w:i/>
                <w:sz w:val="26"/>
                <w:szCs w:val="26"/>
              </w:rPr>
              <w:t>Ký, ghi rõ họ tên</w:t>
            </w:r>
            <w:r w:rsidRPr="007649DF">
              <w:rPr>
                <w:i/>
                <w:iCs/>
                <w:sz w:val="26"/>
                <w:szCs w:val="26"/>
              </w:rPr>
              <w:t>, đóng dấu)</w:t>
            </w:r>
          </w:p>
        </w:tc>
      </w:tr>
    </w:tbl>
    <w:p w14:paraId="4759B1C6" w14:textId="77777777" w:rsidR="00BA6F4F" w:rsidRPr="007649DF" w:rsidRDefault="00BA6F4F" w:rsidP="00BA6F4F">
      <w:pPr>
        <w:widowControl w:val="0"/>
        <w:autoSpaceDE w:val="0"/>
        <w:autoSpaceDN w:val="0"/>
        <w:adjustRightInd w:val="0"/>
        <w:spacing w:before="60" w:after="0" w:line="240" w:lineRule="auto"/>
        <w:rPr>
          <w:rFonts w:ascii="Times New Roman" w:eastAsia="Times New Roman" w:hAnsi="Times New Roman" w:cs="Times New Roman"/>
          <w:b/>
          <w:i/>
          <w:sz w:val="24"/>
          <w:szCs w:val="26"/>
          <w:lang w:val="vi-VN"/>
        </w:rPr>
      </w:pPr>
      <w:r w:rsidRPr="007649DF">
        <w:rPr>
          <w:rFonts w:ascii="Times New Roman" w:eastAsia="Times New Roman" w:hAnsi="Times New Roman" w:cs="Times New Roman"/>
          <w:b/>
          <w:i/>
          <w:sz w:val="24"/>
          <w:szCs w:val="26"/>
          <w:lang w:val="vi-VN"/>
        </w:rPr>
        <w:t>Hướng dẫn ghi:</w:t>
      </w:r>
    </w:p>
    <w:p w14:paraId="5705C38F" w14:textId="77777777" w:rsidR="00BA6F4F" w:rsidRPr="007649DF" w:rsidRDefault="00BA6F4F" w:rsidP="00BA6F4F">
      <w:pPr>
        <w:spacing w:before="120" w:after="0" w:line="240" w:lineRule="auto"/>
        <w:rPr>
          <w:rFonts w:ascii="Times New Roman" w:eastAsia="Times New Roman" w:hAnsi="Times New Roman" w:cs="Times New Roman"/>
          <w:sz w:val="26"/>
          <w:szCs w:val="24"/>
          <w:lang w:val="vi-VN"/>
        </w:rPr>
      </w:pPr>
      <w:r w:rsidRPr="007649DF">
        <w:rPr>
          <w:rFonts w:ascii="Times New Roman" w:eastAsia="Times New Roman" w:hAnsi="Times New Roman" w:cs="Times New Roman"/>
          <w:i/>
          <w:sz w:val="24"/>
          <w:szCs w:val="26"/>
          <w:vertAlign w:val="superscript"/>
          <w:lang w:val="vi-VN"/>
        </w:rPr>
        <w:t>(1)</w:t>
      </w:r>
      <w:r w:rsidRPr="007649DF">
        <w:rPr>
          <w:rFonts w:ascii="Times New Roman" w:eastAsia="Times New Roman" w:hAnsi="Times New Roman" w:cs="Times New Roman"/>
          <w:i/>
          <w:sz w:val="24"/>
          <w:szCs w:val="26"/>
          <w:lang w:val="vi-VN"/>
        </w:rPr>
        <w:t xml:space="preserve"> - Chưa qua sử dụng/đã qua sử dụng.</w:t>
      </w:r>
    </w:p>
    <w:p w14:paraId="38EA359A" w14:textId="77777777" w:rsidR="00BA6F4F" w:rsidRDefault="00BA6F4F" w:rsidP="005159DA">
      <w:pPr>
        <w:tabs>
          <w:tab w:val="left" w:pos="1606"/>
        </w:tabs>
        <w:rPr>
          <w:rFonts w:ascii="Times New Roman" w:hAnsi="Times New Roman" w:cs="Times New Roman"/>
          <w:sz w:val="28"/>
          <w:szCs w:val="28"/>
        </w:rPr>
      </w:pPr>
    </w:p>
    <w:p w14:paraId="49894E34" w14:textId="77777777" w:rsidR="00BA6F4F" w:rsidRDefault="00BA6F4F" w:rsidP="005159DA">
      <w:pPr>
        <w:tabs>
          <w:tab w:val="left" w:pos="1606"/>
        </w:tabs>
        <w:rPr>
          <w:rFonts w:ascii="Times New Roman" w:hAnsi="Times New Roman" w:cs="Times New Roman"/>
          <w:sz w:val="28"/>
          <w:szCs w:val="28"/>
        </w:rPr>
      </w:pPr>
    </w:p>
    <w:p w14:paraId="50A3BB40" w14:textId="77777777" w:rsidR="00BA6F4F" w:rsidRDefault="00BA6F4F" w:rsidP="005159DA">
      <w:pPr>
        <w:tabs>
          <w:tab w:val="left" w:pos="1606"/>
        </w:tabs>
        <w:rPr>
          <w:rFonts w:ascii="Times New Roman" w:hAnsi="Times New Roman" w:cs="Times New Roman"/>
          <w:sz w:val="28"/>
          <w:szCs w:val="28"/>
        </w:rPr>
      </w:pPr>
    </w:p>
    <w:p w14:paraId="7DF8FFC2" w14:textId="77777777" w:rsidR="00BA6F4F" w:rsidRDefault="00BA6F4F" w:rsidP="005159DA">
      <w:pPr>
        <w:tabs>
          <w:tab w:val="left" w:pos="1606"/>
        </w:tabs>
        <w:rPr>
          <w:rFonts w:ascii="Times New Roman" w:hAnsi="Times New Roman" w:cs="Times New Roman"/>
          <w:sz w:val="28"/>
          <w:szCs w:val="28"/>
        </w:rPr>
      </w:pPr>
    </w:p>
    <w:p w14:paraId="32AB6AE4" w14:textId="77777777" w:rsidR="00BA6F4F" w:rsidRDefault="00BA6F4F" w:rsidP="005159DA">
      <w:pPr>
        <w:tabs>
          <w:tab w:val="left" w:pos="1606"/>
        </w:tabs>
        <w:rPr>
          <w:rFonts w:ascii="Times New Roman" w:hAnsi="Times New Roman" w:cs="Times New Roman"/>
          <w:sz w:val="28"/>
          <w:szCs w:val="28"/>
        </w:rPr>
      </w:pPr>
    </w:p>
    <w:p w14:paraId="617A41FD" w14:textId="77777777" w:rsidR="00BA6F4F" w:rsidRDefault="00BA6F4F" w:rsidP="005159DA">
      <w:pPr>
        <w:tabs>
          <w:tab w:val="left" w:pos="1606"/>
        </w:tabs>
        <w:rPr>
          <w:rFonts w:ascii="Times New Roman" w:hAnsi="Times New Roman" w:cs="Times New Roman"/>
          <w:sz w:val="28"/>
          <w:szCs w:val="28"/>
        </w:rPr>
      </w:pPr>
    </w:p>
    <w:p w14:paraId="5438015D" w14:textId="77777777" w:rsidR="00BA6F4F" w:rsidRDefault="00BA6F4F" w:rsidP="005159DA">
      <w:pPr>
        <w:tabs>
          <w:tab w:val="left" w:pos="1606"/>
        </w:tabs>
        <w:rPr>
          <w:rFonts w:ascii="Times New Roman" w:hAnsi="Times New Roman" w:cs="Times New Roman"/>
          <w:sz w:val="28"/>
          <w:szCs w:val="28"/>
        </w:rPr>
      </w:pPr>
    </w:p>
    <w:p w14:paraId="25EA141C" w14:textId="77777777" w:rsidR="00BA6F4F" w:rsidRDefault="00BA6F4F" w:rsidP="005159DA">
      <w:pPr>
        <w:tabs>
          <w:tab w:val="left" w:pos="1606"/>
        </w:tabs>
        <w:rPr>
          <w:rFonts w:ascii="Times New Roman" w:hAnsi="Times New Roman" w:cs="Times New Roman"/>
          <w:sz w:val="28"/>
          <w:szCs w:val="28"/>
        </w:rPr>
      </w:pPr>
    </w:p>
    <w:p w14:paraId="7555C5A5" w14:textId="77777777" w:rsidR="00BA6F4F" w:rsidRDefault="00BA6F4F" w:rsidP="005159DA">
      <w:pPr>
        <w:tabs>
          <w:tab w:val="left" w:pos="1606"/>
        </w:tabs>
        <w:rPr>
          <w:rFonts w:ascii="Times New Roman" w:hAnsi="Times New Roman" w:cs="Times New Roman"/>
          <w:sz w:val="28"/>
          <w:szCs w:val="28"/>
        </w:rPr>
      </w:pPr>
    </w:p>
    <w:p w14:paraId="2123751D" w14:textId="77777777" w:rsidR="00F81967" w:rsidRDefault="00F81967" w:rsidP="005159DA">
      <w:pPr>
        <w:tabs>
          <w:tab w:val="left" w:pos="1606"/>
        </w:tabs>
        <w:rPr>
          <w:rFonts w:ascii="Times New Roman" w:hAnsi="Times New Roman" w:cs="Times New Roman"/>
          <w:sz w:val="28"/>
          <w:szCs w:val="28"/>
        </w:rPr>
      </w:pPr>
    </w:p>
    <w:p w14:paraId="7957AE8E" w14:textId="77777777" w:rsidR="00F81967" w:rsidRDefault="00F81967" w:rsidP="005159DA">
      <w:pPr>
        <w:tabs>
          <w:tab w:val="left" w:pos="1606"/>
        </w:tabs>
        <w:rPr>
          <w:rFonts w:ascii="Times New Roman" w:hAnsi="Times New Roman" w:cs="Times New Roman"/>
          <w:sz w:val="28"/>
          <w:szCs w:val="28"/>
        </w:rPr>
      </w:pPr>
    </w:p>
    <w:p w14:paraId="5F31AED1" w14:textId="77777777" w:rsidR="00F81967" w:rsidRDefault="00F81967" w:rsidP="005159DA">
      <w:pPr>
        <w:tabs>
          <w:tab w:val="left" w:pos="1606"/>
        </w:tabs>
        <w:rPr>
          <w:rFonts w:ascii="Times New Roman" w:hAnsi="Times New Roman" w:cs="Times New Roman"/>
          <w:sz w:val="28"/>
          <w:szCs w:val="28"/>
        </w:rPr>
      </w:pPr>
    </w:p>
    <w:p w14:paraId="2FF92568" w14:textId="34F5715F"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B92A77">
        <w:rPr>
          <w:rFonts w:ascii="Times New Roman Bold" w:hAnsi="Times New Roman Bold" w:cs="Times New Roman"/>
          <w:b/>
          <w:color w:val="000000" w:themeColor="text1"/>
          <w:spacing w:val="-4"/>
          <w:sz w:val="28"/>
          <w:szCs w:val="28"/>
        </w:rPr>
        <w:t xml:space="preserve">Thủ tục </w:t>
      </w:r>
      <w:r w:rsidR="007E6609" w:rsidRPr="00B92A77">
        <w:rPr>
          <w:rFonts w:ascii="Times New Roman Bold" w:hAnsi="Times New Roman Bold" w:cs="Times New Roman"/>
          <w:b/>
          <w:color w:val="000000" w:themeColor="text1"/>
          <w:spacing w:val="-4"/>
          <w:sz w:val="28"/>
          <w:szCs w:val="28"/>
        </w:rPr>
        <w:t xml:space="preserve">Cấp giấy chứng nhận an toàn kỹ thuật và bảo vệ môi trường cho phương tiện nhập khẩu </w:t>
      </w:r>
      <w:r w:rsidRPr="00B92A77">
        <w:rPr>
          <w:rFonts w:ascii="Times New Roman Bold" w:hAnsi="Times New Roman Bold" w:cs="Times New Roman"/>
          <w:b/>
          <w:color w:val="000000" w:themeColor="text1"/>
          <w:spacing w:val="-4"/>
          <w:sz w:val="28"/>
          <w:szCs w:val="28"/>
        </w:rPr>
        <w:t xml:space="preserve">(Số hồ sơ TTHC: </w:t>
      </w:r>
      <w:r w:rsidR="007E6609" w:rsidRPr="00B92A77">
        <w:rPr>
          <w:rFonts w:ascii="Times New Roman" w:eastAsia="Times New Roman" w:hAnsi="Times New Roman" w:cs="Times New Roman"/>
          <w:b/>
          <w:sz w:val="26"/>
          <w:szCs w:val="26"/>
        </w:rPr>
        <w:t>1.001131</w:t>
      </w:r>
      <w:r w:rsidRPr="00B92A77">
        <w:rPr>
          <w:rFonts w:ascii="Times New Roman" w:eastAsia="Times New Roman" w:hAnsi="Times New Roman" w:cs="Times New Roman"/>
          <w:b/>
          <w:sz w:val="26"/>
          <w:szCs w:val="26"/>
        </w:rPr>
        <w:t>)</w:t>
      </w:r>
    </w:p>
    <w:p w14:paraId="041CE0D9"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C2CCAAA" w14:textId="404FD5EC" w:rsidR="007E6609" w:rsidRPr="007E6609" w:rsidRDefault="007E6609" w:rsidP="007E660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E6609">
        <w:rPr>
          <w:rFonts w:ascii="Times New Roman" w:hAnsi="Times New Roman" w:cs="Times New Roman"/>
          <w:color w:val="000000" w:themeColor="text1"/>
          <w:sz w:val="28"/>
          <w:szCs w:val="28"/>
        </w:rPr>
        <w:t>Nộp hồ sơ TTHC:</w:t>
      </w:r>
    </w:p>
    <w:p w14:paraId="19A6BA32" w14:textId="51CE9846" w:rsidR="007E6609" w:rsidRP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Tổ chức, cá nhân gửi hồ sơ đề nghị đến đơn vị đăng kiểm (Chi cục Đăng kiểm trực thuộc Cục Đăng kiểm Việt Nam hoặc Đơn vị đăng kiểm trực thuộc Sở Xây dựng).</w:t>
      </w:r>
    </w:p>
    <w:p w14:paraId="2C41C7FD" w14:textId="134237BB" w:rsidR="007E6609" w:rsidRPr="007E6609" w:rsidRDefault="007E6609" w:rsidP="007E660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E6609">
        <w:rPr>
          <w:rFonts w:ascii="Times New Roman" w:hAnsi="Times New Roman" w:cs="Times New Roman"/>
          <w:color w:val="000000" w:themeColor="text1"/>
          <w:sz w:val="28"/>
          <w:szCs w:val="28"/>
        </w:rPr>
        <w:t>Giải quyết TTHC:</w:t>
      </w:r>
    </w:p>
    <w:p w14:paraId="2542875D" w14:textId="77777777"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Đơn vị đăng kiểm tiếp nhận hồ sơ và xác nhận vào phiếu; trường hợp hồ sơ không đầy đủ theo quy định thì hướng dẫn hoàn thiện ngay trong ngày làm việc (đối với trường hợp nộp trực tiếp) hoặc hướng dẫn hoàn thiện trong 02 (hai) ngày làm việc (đối với trường hợp nộp hồ sơ qua hệ thống bưu chính hoặc cổng dịch vụ công trực tuyến hoặc hình thức phù hợp khác); nếu hồ sơ đầy đủ thì thống nhất thời gian kiểm tra thực tế tại địa điểm do người nộp hồ sơ yêu cầu.</w:t>
      </w:r>
    </w:p>
    <w:p w14:paraId="7FDA3223" w14:textId="77777777"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xml:space="preserve">- Đơn vị đăng kiểm thực hiện kiểm tra như sau: </w:t>
      </w:r>
    </w:p>
    <w:p w14:paraId="6DCCAAB4" w14:textId="77777777"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xml:space="preserve">+ Đối với phương tiện nhập khẩu đã được tổ chức đăng kiểm nước ngoài kiểm tra, chứng nhận an toàn kỹ thuật: tiến hành kiểm tra thực tế để xác nhận tình trạng kỹ thuật của phương tiện phù hợp với hồ sơ chứng nhận của tổ chức đăng kiểm nước ngoài cấp cho phương tiện và hồ sơ thiết kế được thẩm định; </w:t>
      </w:r>
    </w:p>
    <w:p w14:paraId="35350665" w14:textId="77777777"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Đối với phương tiện nhập khẩu chưa được tổ chức đăng kiểm nước ngoài kiểm tra và cấp giấy chứng nhận an toàn kỹ thuật: tiến hành kiểm tra thực tế phương tiện với loại hình kiểm tra lần đầu phù hợp với hồ sơ thiết kế được thẩm định; + Đối với mô tô nước: tiến hành kiểm tra thực tế phương tiện ở trạng thái hoạt động phù hợp với tài liệu hướng dẫn vận hành.</w:t>
      </w:r>
    </w:p>
    <w:p w14:paraId="5DCA8130" w14:textId="77777777"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Trong thời hạn 01 (một) ngày làm việc (đối với việc kiểm tra phương tiện cách trụ sở làm việc dưới 70 km) và 02 (hai) ngày làm việc (đối với việc kiểm tra phương tiện cách trụ sở làm việc từ 70 km trở lên hoặc kiểm tra phương tiện ở vùng biển, đảo), kể từ khi kết thúc kiểm tra tại hiện trường, đơn vị đăng kiểm cấp giấy chứng nhận an toàn kỹ thuật và bảo vệ môi trường phương tiện thủy nội địa theo quy định nếu kết quả kiểm tra phương tiện thỏa mãn các quy định của quy chuẩn kỹ thuật quốc gia, tiêu chuẩn quốc gia; thông báo cho tổ chức, cá nhân đề nghị nếu kết quả kiểm tra không đạt yêu cầu.</w:t>
      </w:r>
    </w:p>
    <w:p w14:paraId="72A1F4BF" w14:textId="030B2657" w:rsidR="007E6609" w:rsidRPr="007E6609" w:rsidRDefault="007E6609" w:rsidP="007E6609">
      <w:pPr>
        <w:spacing w:after="0" w:line="360" w:lineRule="exact"/>
        <w:ind w:firstLine="567"/>
        <w:jc w:val="both"/>
        <w:rPr>
          <w:rFonts w:ascii="Times New Roman" w:hAnsi="Times New Roman" w:cs="Times New Roman"/>
          <w:color w:val="000000" w:themeColor="text1"/>
          <w:sz w:val="28"/>
          <w:szCs w:val="28"/>
        </w:rPr>
      </w:pPr>
      <w:r w:rsidRPr="007E6609">
        <w:rPr>
          <w:rFonts w:ascii="Times New Roman" w:hAnsi="Times New Roman" w:cs="Times New Roman"/>
          <w:color w:val="000000" w:themeColor="text1"/>
          <w:sz w:val="28"/>
          <w:szCs w:val="28"/>
        </w:rPr>
        <w:t>- Tổ chức, cá nhân đề nghị kiểm tra phương tiện nhập khẩu nộp giá dịch vụ, lệ phí theo quy định và có thể nhận kết quả trực tiếp tại đơn vị đăng kiểm hoặc qua hệ thống bưu chính hoặc hình thức phù hợp khác.</w:t>
      </w:r>
    </w:p>
    <w:p w14:paraId="65A58100" w14:textId="78609478" w:rsidR="00F81967" w:rsidRDefault="00F81967" w:rsidP="00F81967">
      <w:pPr>
        <w:spacing w:after="0" w:line="360" w:lineRule="exact"/>
        <w:ind w:firstLine="567"/>
        <w:jc w:val="both"/>
        <w:rPr>
          <w:rFonts w:ascii="Times New Roman" w:hAnsi="Times New Roman" w:cs="Times New Roman"/>
          <w:color w:val="000000" w:themeColor="text1"/>
          <w:sz w:val="28"/>
          <w:szCs w:val="28"/>
        </w:rPr>
      </w:pPr>
    </w:p>
    <w:p w14:paraId="1952C89A" w14:textId="77777777"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lastRenderedPageBreak/>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7E66921"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D5BDEC4"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87E05DB" w14:textId="2A77679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7E6609" w:rsidRPr="007E6609">
        <w:rPr>
          <w:rFonts w:ascii="Times New Roman" w:hAnsi="Times New Roman" w:cs="Times New Roman"/>
          <w:color w:val="000000" w:themeColor="text1"/>
          <w:sz w:val="28"/>
          <w:szCs w:val="28"/>
        </w:rPr>
        <w:t>Hồ sơ kỹ thuật của phương tiện nhập khẩu. Hồ sơ kỹ thuật của phương tiện nhập khẩu quy định như sau:</w:t>
      </w:r>
    </w:p>
    <w:p w14:paraId="23A1A91C" w14:textId="77777777" w:rsidR="007E6609"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7E6609" w:rsidRPr="007E6609">
        <w:rPr>
          <w:rFonts w:ascii="Times New Roman" w:hAnsi="Times New Roman" w:cs="Times New Roman"/>
          <w:color w:val="000000" w:themeColor="text1"/>
          <w:sz w:val="28"/>
          <w:szCs w:val="28"/>
        </w:rPr>
        <w:t xml:space="preserve">01 (một) bản chính hoặc biểu mẫu điện tử Giấy đề nghị kiểm tra theo mẫu quy định; </w:t>
      </w:r>
    </w:p>
    <w:p w14:paraId="2DFFE376" w14:textId="77777777" w:rsidR="00E52D6E"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52D6E" w:rsidRPr="00E52D6E">
        <w:rPr>
          <w:rFonts w:ascii="Times New Roman" w:hAnsi="Times New Roman" w:cs="Times New Roman"/>
          <w:color w:val="000000" w:themeColor="text1"/>
          <w:sz w:val="28"/>
          <w:szCs w:val="28"/>
        </w:rPr>
        <w:t xml:space="preserve">Bản sao có xác nhận của đơn vị nhập khẩu hoặc bản sao điện tử có giá trị pháp lý hồ sơ xác định tuổi của phương tiện (thể hiện trên hồ sơ đăng kiểm hoặc trên giấy chứng nhận xuất xứ hàng hóa (CO) do cơ quan quản lý quốc gia hoặc tổ chức được cơ quan quản lý quốc gia ủy quyền hoặc phòng thương mại quốc tế hoặc các hồ sơ khác do cơ quan quản lý của quốc gia mà phương tiện được đóng đã cấp cho phương tiện); </w:t>
      </w:r>
    </w:p>
    <w:p w14:paraId="0BA4E1BE" w14:textId="1D9CB80C"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E52D6E" w:rsidRPr="00E52D6E">
        <w:rPr>
          <w:rFonts w:ascii="Times New Roman" w:hAnsi="Times New Roman" w:cs="Times New Roman"/>
          <w:color w:val="000000" w:themeColor="text1"/>
          <w:sz w:val="28"/>
          <w:szCs w:val="28"/>
        </w:rPr>
        <w:t>Các tài liệu theo quy định của pháp luật kiểm tra chuyên ngành đối với hàng hóa nhập khẩu và hồ sơ kỹ thuật của phương tiện nhập khẩu. Hồ sơ kỹ thuật của phương tiện nhập khẩu quy định như sau:</w:t>
      </w:r>
    </w:p>
    <w:p w14:paraId="5626786E" w14:textId="1A9889EF" w:rsidR="00E52D6E" w:rsidRDefault="00E52D6E" w:rsidP="00F81967">
      <w:pPr>
        <w:spacing w:after="0" w:line="360" w:lineRule="exact"/>
        <w:ind w:firstLine="567"/>
        <w:jc w:val="both"/>
        <w:rPr>
          <w:rFonts w:ascii="Times New Roman" w:hAnsi="Times New Roman" w:cs="Times New Roman"/>
          <w:color w:val="000000" w:themeColor="text1"/>
          <w:sz w:val="28"/>
          <w:szCs w:val="28"/>
        </w:rPr>
      </w:pPr>
      <w:r w:rsidRPr="00E52D6E">
        <w:rPr>
          <w:rFonts w:ascii="Times New Roman" w:hAnsi="Times New Roman" w:cs="Times New Roman"/>
          <w:color w:val="000000" w:themeColor="text1"/>
          <w:sz w:val="28"/>
          <w:szCs w:val="28"/>
        </w:rPr>
        <w:t>+ Đối với phương tiện nhập khẩu đã được tổ chức đăng kiểm nước ngoài kiểm tra, chứng nhận an toàn kỹ thuật: tài liệu kỹ thuật liên quan đến phương tiện (nếu có), hồ sơ chứng nhận do tổ chức đăng kiểm nước ngoài cấp cho phương tiện (bản sao có xác nhận của đơn vị nhập khẩu);</w:t>
      </w:r>
    </w:p>
    <w:p w14:paraId="08AD267A" w14:textId="6C868AEB" w:rsidR="00E52D6E" w:rsidRDefault="00E52D6E" w:rsidP="00F81967">
      <w:pPr>
        <w:spacing w:after="0" w:line="360" w:lineRule="exact"/>
        <w:ind w:firstLine="567"/>
        <w:jc w:val="both"/>
        <w:rPr>
          <w:rFonts w:ascii="Times New Roman" w:hAnsi="Times New Roman" w:cs="Times New Roman"/>
          <w:color w:val="000000" w:themeColor="text1"/>
          <w:sz w:val="28"/>
          <w:szCs w:val="28"/>
        </w:rPr>
      </w:pPr>
      <w:r w:rsidRPr="00E52D6E">
        <w:rPr>
          <w:rFonts w:ascii="Times New Roman" w:hAnsi="Times New Roman" w:cs="Times New Roman"/>
          <w:color w:val="000000" w:themeColor="text1"/>
          <w:sz w:val="28"/>
          <w:szCs w:val="28"/>
        </w:rPr>
        <w:t>+ Đối với phương tiện nhập khẩu chưa được tổ chức đăng kiểm nước ngoài kiểm tra và cấp giấy chứng nhận an toàn kỹ thuật: bản sao có xác nhận của đơn vị nhập khẩu các tài liệu kỹ thuật liên quan đến phương tiện (nếu có);</w:t>
      </w:r>
    </w:p>
    <w:p w14:paraId="53B89EF7" w14:textId="49B60BB2" w:rsidR="00F81967" w:rsidRDefault="00E52D6E" w:rsidP="00F81967">
      <w:pPr>
        <w:spacing w:after="0" w:line="360" w:lineRule="exact"/>
        <w:ind w:firstLine="567"/>
        <w:jc w:val="both"/>
        <w:rPr>
          <w:rFonts w:ascii="Times New Roman" w:hAnsi="Times New Roman" w:cs="Times New Roman"/>
          <w:color w:val="000000" w:themeColor="text1"/>
          <w:sz w:val="28"/>
          <w:szCs w:val="28"/>
        </w:rPr>
      </w:pPr>
      <w:r w:rsidRPr="00E52D6E">
        <w:rPr>
          <w:rFonts w:ascii="Times New Roman" w:hAnsi="Times New Roman" w:cs="Times New Roman"/>
          <w:color w:val="000000" w:themeColor="text1"/>
          <w:sz w:val="28"/>
          <w:szCs w:val="28"/>
        </w:rPr>
        <w:t>+ Đối với mô tô nước: bản sao có xác nhận của đơn vị nhập khẩu tài liệu hướng dẫn vận hành và bản sao các tài liệu kỹ thuật khác (nếu có).</w:t>
      </w:r>
      <w:r w:rsidR="00F81967">
        <w:rPr>
          <w:rFonts w:ascii="Times New Roman" w:hAnsi="Times New Roman" w:cs="Times New Roman"/>
          <w:color w:val="000000" w:themeColor="text1"/>
          <w:sz w:val="28"/>
          <w:szCs w:val="28"/>
        </w:rPr>
        <w:t xml:space="preserve">* </w:t>
      </w:r>
      <w:r w:rsidR="00F81967" w:rsidRPr="00F20E04">
        <w:rPr>
          <w:rFonts w:ascii="Times New Roman" w:hAnsi="Times New Roman" w:cs="Times New Roman"/>
          <w:color w:val="000000" w:themeColor="text1"/>
          <w:sz w:val="28"/>
          <w:szCs w:val="28"/>
        </w:rPr>
        <w:t>Trường hợp phải đánh giá lại</w:t>
      </w:r>
    </w:p>
    <w:p w14:paraId="79C22E13" w14:textId="0F559477" w:rsidR="00E52D6E"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52D6E">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00E52D6E" w:rsidRPr="00E52D6E">
        <w:rPr>
          <w:rFonts w:ascii="Times New Roman" w:hAnsi="Times New Roman" w:cs="Times New Roman"/>
          <w:color w:val="000000" w:themeColor="text1"/>
          <w:sz w:val="28"/>
          <w:szCs w:val="28"/>
        </w:rPr>
        <w:t>Giấy đề nghị kiểm tra theo mẫu (trừ trường hợp đề nghị trực tiếp, gọi điện thoại)</w:t>
      </w:r>
    </w:p>
    <w:p w14:paraId="4CB0D4D5" w14:textId="00C3FCB4"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36E1D1E9"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ABAD969" w14:textId="297F2D01" w:rsidR="007E6609" w:rsidRDefault="007E660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E6609">
        <w:rPr>
          <w:rFonts w:ascii="Times New Roman" w:hAnsi="Times New Roman" w:cs="Times New Roman"/>
          <w:color w:val="000000" w:themeColor="text1"/>
          <w:sz w:val="28"/>
          <w:szCs w:val="28"/>
        </w:rPr>
        <w:t>Đối với việc kiểm tra phương tiện cách trụ sở làm việc dưới 70 km: trong thời hạn 01 (một) ngày làm việc, kể từ khi kết thúc kiểm tra tại hiện trường;</w:t>
      </w:r>
    </w:p>
    <w:p w14:paraId="10EAC460" w14:textId="197C41D0" w:rsidR="007E6609" w:rsidRDefault="007E6609" w:rsidP="007E660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E6609">
        <w:rPr>
          <w:rFonts w:ascii="Times New Roman" w:hAnsi="Times New Roman" w:cs="Times New Roman"/>
          <w:color w:val="000000" w:themeColor="text1"/>
          <w:sz w:val="28"/>
          <w:szCs w:val="28"/>
        </w:rPr>
        <w:t>Đối với việc kiểm tra phương tiện cách trụ sở làm việc từ 70 km trở lên hoặc kiểm tra phương tiện ở vùng biển, đảo: Trong thời hạn 02 (hai) ngày làm việc, kể từ khi kết thúc kiểm tra tại hiện trường</w:t>
      </w:r>
    </w:p>
    <w:p w14:paraId="05545837" w14:textId="77777777" w:rsidR="00E52D6E"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E71138">
        <w:rPr>
          <w:rFonts w:ascii="Nunito" w:hAnsi="Nunito"/>
          <w:color w:val="1E2F41"/>
          <w:sz w:val="27"/>
          <w:szCs w:val="27"/>
          <w:shd w:val="clear" w:color="auto" w:fill="FFFFFF"/>
        </w:rPr>
        <w:t xml:space="preserve"> </w:t>
      </w:r>
      <w:r w:rsidR="00E52D6E" w:rsidRPr="00E52D6E">
        <w:rPr>
          <w:rFonts w:ascii="Times New Roman"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468EAEFF" w14:textId="44456110"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52D6E" w:rsidRPr="00E52D6E">
        <w:rPr>
          <w:rFonts w:ascii="Times New Roman" w:hAnsi="Times New Roman" w:cs="Times New Roman"/>
          <w:color w:val="000000" w:themeColor="text1"/>
          <w:sz w:val="28"/>
          <w:szCs w:val="28"/>
        </w:rPr>
        <w:t>Các đơn vị đăng kiểm</w:t>
      </w:r>
    </w:p>
    <w:p w14:paraId="1BBB42EC" w14:textId="77777777" w:rsidR="00E52D6E"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52D6E" w:rsidRPr="00E52D6E">
        <w:rPr>
          <w:rFonts w:ascii="Times New Roman" w:hAnsi="Times New Roman" w:cs="Times New Roman"/>
          <w:color w:val="000000" w:themeColor="text1"/>
          <w:sz w:val="28"/>
          <w:szCs w:val="28"/>
        </w:rPr>
        <w:t>Giấy chứng nhận an toàn kỹ thuật và bảo vệ môi trường cho phương tiện thủy nội địa</w:t>
      </w:r>
    </w:p>
    <w:p w14:paraId="2DB6AEF6" w14:textId="52F867DD" w:rsidR="00C86D0A" w:rsidRDefault="00C86D0A"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color w:val="000000" w:themeColor="text1"/>
          <w:sz w:val="28"/>
          <w:szCs w:val="28"/>
        </w:rPr>
        <w:t xml:space="preserve"> 50.000 đồng/ giấy chứng nhận</w:t>
      </w:r>
    </w:p>
    <w:p w14:paraId="1EA85215" w14:textId="72FE2AC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3A61B131" w14:textId="28354A51"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52D6E" w:rsidRPr="00E52D6E">
        <w:rPr>
          <w:rFonts w:ascii="Times New Roman" w:hAnsi="Times New Roman" w:cs="Times New Roman"/>
          <w:color w:val="000000" w:themeColor="text1"/>
          <w:sz w:val="28"/>
          <w:szCs w:val="28"/>
        </w:rPr>
        <w:t>Giấy đề nghị kiểm tra theo mẫu (trừ trường hợp đề nghị trực tiếp, gọi điện thoại)</w:t>
      </w:r>
    </w:p>
    <w:p w14:paraId="60CE693F"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3BB560C" w14:textId="321DF005" w:rsidR="00E52D6E" w:rsidRDefault="00E52D6E" w:rsidP="00E52D6E">
      <w:pPr>
        <w:spacing w:after="0" w:line="360" w:lineRule="exact"/>
        <w:ind w:firstLine="567"/>
        <w:jc w:val="both"/>
        <w:rPr>
          <w:rFonts w:ascii="Times New Roman" w:hAnsi="Times New Roman" w:cs="Times New Roman"/>
          <w:bCs/>
          <w:color w:val="000000" w:themeColor="text1"/>
          <w:sz w:val="28"/>
          <w:szCs w:val="28"/>
        </w:rPr>
      </w:pPr>
      <w:r w:rsidRPr="00E52D6E">
        <w:rPr>
          <w:rFonts w:ascii="Times New Roman" w:hAnsi="Times New Roman" w:cs="Times New Roman"/>
          <w:bCs/>
          <w:color w:val="000000" w:themeColor="text1"/>
          <w:sz w:val="28"/>
          <w:szCs w:val="28"/>
        </w:rPr>
        <w:t>- Thỏa mãn các quy chuẩn, tiêu chuẩn tương ứng: Sửa đổi 1:2016 QCVN 01:2008/BGTVT,</w:t>
      </w:r>
      <w:r>
        <w:rPr>
          <w:rFonts w:ascii="Times New Roman" w:hAnsi="Times New Roman" w:cs="Times New Roman"/>
          <w:bCs/>
          <w:color w:val="000000" w:themeColor="text1"/>
          <w:sz w:val="28"/>
          <w:szCs w:val="28"/>
        </w:rPr>
        <w:t xml:space="preserve"> </w:t>
      </w:r>
      <w:r w:rsidRPr="00E52D6E">
        <w:rPr>
          <w:rFonts w:ascii="Times New Roman" w:hAnsi="Times New Roman" w:cs="Times New Roman"/>
          <w:bCs/>
          <w:color w:val="000000" w:themeColor="text1"/>
          <w:sz w:val="28"/>
          <w:szCs w:val="28"/>
        </w:rPr>
        <w:t>Sửa đổi 2:2016 QCVN 17:2011/BGTVT, QCVN 25:2015/BGTVT, QCVN50:2012/BGTVT, QCVN51:2012/BGTVT, QCVN 54:2013/BGTVT, QCVN56:2013/BGTVT, Sửa đổi 1:2015 QCVN 72:2013/BGTVT, QCVN 72:2014/BGTVT, QCVN 84:2014/BGTVT, QCVN 85:2014/BGTVT, QCVN 95:2015/BGTVT, QCVN 96:2016/BGTVT.</w:t>
      </w:r>
    </w:p>
    <w:p w14:paraId="582602EB" w14:textId="6447DB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32AE752" w14:textId="79044183" w:rsidR="00F81967" w:rsidRDefault="00F81967" w:rsidP="005450D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005450D3" w:rsidRPr="005450D3">
        <w:rPr>
          <w:rFonts w:ascii="Times New Roman" w:hAnsi="Times New Roman" w:cs="Times New Roman"/>
          <w:color w:val="000000" w:themeColor="text1"/>
          <w:sz w:val="28"/>
          <w:szCs w:val="28"/>
        </w:rPr>
        <w:t>48/2015/TT-BGTVT</w:t>
      </w:r>
      <w:r w:rsidR="005450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5450D3">
        <w:rPr>
          <w:rFonts w:ascii="Times New Roman" w:hAnsi="Times New Roman" w:cs="Times New Roman"/>
          <w:color w:val="000000" w:themeColor="text1"/>
          <w:sz w:val="28"/>
          <w:szCs w:val="28"/>
        </w:rPr>
        <w:t xml:space="preserve">22/9/2015 </w:t>
      </w:r>
      <w:r>
        <w:rPr>
          <w:rFonts w:ascii="Times New Roman" w:hAnsi="Times New Roman" w:cs="Times New Roman"/>
          <w:color w:val="000000" w:themeColor="text1"/>
          <w:sz w:val="28"/>
          <w:szCs w:val="28"/>
        </w:rPr>
        <w:t xml:space="preserve"> của Bộ Giao thông vận tải </w:t>
      </w:r>
      <w:r w:rsidR="005450D3" w:rsidRPr="005450D3">
        <w:rPr>
          <w:rFonts w:ascii="Times New Roman" w:hAnsi="Times New Roman" w:cs="Times New Roman"/>
          <w:color w:val="000000" w:themeColor="text1"/>
          <w:sz w:val="28"/>
          <w:szCs w:val="28"/>
        </w:rPr>
        <w:t>Quy định về đăng kiểm phương tiện thủy nội địa</w:t>
      </w:r>
    </w:p>
    <w:p w14:paraId="7A263DB4" w14:textId="7E74057F" w:rsidR="005450D3" w:rsidRDefault="005450D3" w:rsidP="005450D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50D3">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5450D3">
        <w:rPr>
          <w:rFonts w:ascii="Times New Roman" w:hAnsi="Times New Roman" w:cs="Times New Roman"/>
          <w:color w:val="000000" w:themeColor="text1"/>
          <w:sz w:val="28"/>
          <w:szCs w:val="28"/>
        </w:rPr>
        <w:t>237/2016/TT-BTC</w:t>
      </w:r>
      <w:r>
        <w:rPr>
          <w:rFonts w:ascii="Times New Roman" w:hAnsi="Times New Roman" w:cs="Times New Roman"/>
          <w:color w:val="000000" w:themeColor="text1"/>
          <w:sz w:val="28"/>
          <w:szCs w:val="28"/>
        </w:rPr>
        <w:t xml:space="preserve"> ngày 11/11/2016 của Bộ Tài chính </w:t>
      </w:r>
      <w:r w:rsidRPr="005450D3">
        <w:rPr>
          <w:rFonts w:ascii="Times New Roman" w:hAnsi="Times New Roman" w:cs="Times New Roman"/>
          <w:color w:val="000000" w:themeColor="text1"/>
          <w:sz w:val="28"/>
          <w:szCs w:val="28"/>
        </w:rPr>
        <w:t>quy định về giá kiểm định an toàn kỹ thuật và chất lượng phương tiện thủy nội địa.</w:t>
      </w:r>
    </w:p>
    <w:p w14:paraId="74766C40" w14:textId="5128BF35" w:rsidR="005450D3" w:rsidRDefault="005450D3" w:rsidP="005450D3">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Thông tư số </w:t>
      </w:r>
      <w:r w:rsidRPr="005450D3">
        <w:rPr>
          <w:rFonts w:ascii="Times New Roman" w:hAnsi="Times New Roman" w:cs="Times New Roman"/>
          <w:color w:val="000000" w:themeColor="text1"/>
          <w:sz w:val="28"/>
          <w:szCs w:val="28"/>
        </w:rPr>
        <w:t>199/2016/TT-BTC</w:t>
      </w:r>
      <w:r>
        <w:rPr>
          <w:rFonts w:ascii="Times New Roman" w:hAnsi="Times New Roman" w:cs="Times New Roman"/>
          <w:color w:val="000000" w:themeColor="text1"/>
          <w:sz w:val="28"/>
          <w:szCs w:val="28"/>
        </w:rPr>
        <w:t xml:space="preserve"> ngày 06/11/2016 của Bộ Tài chính </w:t>
      </w:r>
      <w:r w:rsidRPr="005450D3">
        <w:rPr>
          <w:rFonts w:ascii="Times New Roman" w:hAnsi="Times New Roman" w:cs="Times New Roman"/>
          <w:color w:val="000000" w:themeColor="text1"/>
          <w:sz w:val="28"/>
          <w:szCs w:val="28"/>
        </w:rPr>
        <w:t>Quy định mức thu, chế độ thu, nộp, quản lý lệ phí cấp giấy chứng nhận bảo đảm chất lượng, an toàn kỹ thuật đối với máy móc, thiết bị, phương tiện giao thông vận tải có yêu cầu nghiêm ngặt về an toàn</w:t>
      </w:r>
    </w:p>
    <w:p w14:paraId="789E4644" w14:textId="77777777" w:rsidR="00F81967" w:rsidRDefault="00F81967" w:rsidP="005159DA">
      <w:pPr>
        <w:tabs>
          <w:tab w:val="left" w:pos="1606"/>
        </w:tabs>
        <w:rPr>
          <w:rFonts w:ascii="Times New Roman" w:hAnsi="Times New Roman" w:cs="Times New Roman"/>
          <w:sz w:val="28"/>
          <w:szCs w:val="28"/>
        </w:rPr>
      </w:pPr>
    </w:p>
    <w:p w14:paraId="2A224DE0" w14:textId="77777777" w:rsidR="00F81967" w:rsidRDefault="00F81967" w:rsidP="005159DA">
      <w:pPr>
        <w:tabs>
          <w:tab w:val="left" w:pos="1606"/>
        </w:tabs>
        <w:rPr>
          <w:rFonts w:ascii="Times New Roman" w:hAnsi="Times New Roman" w:cs="Times New Roman"/>
          <w:sz w:val="28"/>
          <w:szCs w:val="28"/>
        </w:rPr>
      </w:pPr>
    </w:p>
    <w:p w14:paraId="3995A3E9" w14:textId="77777777" w:rsidR="00F81967" w:rsidRDefault="00F81967" w:rsidP="005159DA">
      <w:pPr>
        <w:tabs>
          <w:tab w:val="left" w:pos="1606"/>
        </w:tabs>
        <w:rPr>
          <w:rFonts w:ascii="Times New Roman" w:hAnsi="Times New Roman" w:cs="Times New Roman"/>
          <w:sz w:val="28"/>
          <w:szCs w:val="28"/>
        </w:rPr>
      </w:pPr>
    </w:p>
    <w:p w14:paraId="609093BB" w14:textId="77777777" w:rsidR="00F81967" w:rsidRDefault="00F81967" w:rsidP="005159DA">
      <w:pPr>
        <w:tabs>
          <w:tab w:val="left" w:pos="1606"/>
        </w:tabs>
        <w:rPr>
          <w:rFonts w:ascii="Times New Roman" w:hAnsi="Times New Roman" w:cs="Times New Roman"/>
          <w:sz w:val="28"/>
          <w:szCs w:val="28"/>
        </w:rPr>
      </w:pPr>
    </w:p>
    <w:p w14:paraId="48A5E362" w14:textId="77777777" w:rsidR="00F81967" w:rsidRDefault="00F81967" w:rsidP="005159DA">
      <w:pPr>
        <w:tabs>
          <w:tab w:val="left" w:pos="1606"/>
        </w:tabs>
        <w:rPr>
          <w:rFonts w:ascii="Times New Roman" w:hAnsi="Times New Roman" w:cs="Times New Roman"/>
          <w:sz w:val="28"/>
          <w:szCs w:val="28"/>
        </w:rPr>
      </w:pPr>
    </w:p>
    <w:p w14:paraId="67E0BC87" w14:textId="77777777" w:rsidR="00F81967" w:rsidRDefault="00F81967" w:rsidP="005159DA">
      <w:pPr>
        <w:tabs>
          <w:tab w:val="left" w:pos="1606"/>
        </w:tabs>
        <w:rPr>
          <w:rFonts w:ascii="Times New Roman" w:hAnsi="Times New Roman" w:cs="Times New Roman"/>
          <w:sz w:val="28"/>
          <w:szCs w:val="28"/>
        </w:rPr>
      </w:pPr>
    </w:p>
    <w:p w14:paraId="1DE62A37" w14:textId="77777777" w:rsidR="00F81967" w:rsidRDefault="00F81967" w:rsidP="005159DA">
      <w:pPr>
        <w:tabs>
          <w:tab w:val="left" w:pos="1606"/>
        </w:tabs>
        <w:rPr>
          <w:rFonts w:ascii="Times New Roman" w:hAnsi="Times New Roman" w:cs="Times New Roman"/>
          <w:sz w:val="28"/>
          <w:szCs w:val="28"/>
        </w:rPr>
      </w:pPr>
    </w:p>
    <w:p w14:paraId="4C5828BC" w14:textId="77777777" w:rsidR="00F81967" w:rsidRDefault="00F81967" w:rsidP="005159DA">
      <w:pPr>
        <w:tabs>
          <w:tab w:val="left" w:pos="1606"/>
        </w:tabs>
        <w:rPr>
          <w:rFonts w:ascii="Times New Roman" w:hAnsi="Times New Roman" w:cs="Times New Roman"/>
          <w:sz w:val="28"/>
          <w:szCs w:val="28"/>
        </w:rPr>
      </w:pPr>
    </w:p>
    <w:p w14:paraId="284A5C03" w14:textId="77777777" w:rsidR="005450D3" w:rsidRPr="005450D3" w:rsidRDefault="005450D3" w:rsidP="005450D3">
      <w:pPr>
        <w:keepLines/>
        <w:widowControl w:val="0"/>
        <w:tabs>
          <w:tab w:val="left" w:pos="8364"/>
        </w:tabs>
        <w:spacing w:after="0" w:line="240" w:lineRule="auto"/>
        <w:ind w:right="9"/>
        <w:jc w:val="both"/>
        <w:rPr>
          <w:rFonts w:ascii="Times New Roman" w:hAnsi="Times New Roman" w:cs="Times New Roman"/>
          <w:b/>
          <w:color w:val="000000"/>
          <w:sz w:val="24"/>
          <w:szCs w:val="24"/>
          <w:lang w:val="sv-SE"/>
        </w:rPr>
      </w:pPr>
      <w:r w:rsidRPr="005450D3">
        <w:rPr>
          <w:rFonts w:ascii="Times New Roman" w:hAnsi="Times New Roman" w:cs="Times New Roman"/>
          <w:b/>
          <w:color w:val="000000"/>
          <w:sz w:val="24"/>
          <w:szCs w:val="24"/>
          <w:lang w:val="sv-SE"/>
        </w:rPr>
        <w:lastRenderedPageBreak/>
        <w:t>Mẫu Giấy đề nghị:</w:t>
      </w:r>
    </w:p>
    <w:tbl>
      <w:tblPr>
        <w:tblW w:w="9180" w:type="dxa"/>
        <w:tblCellMar>
          <w:left w:w="0" w:type="dxa"/>
          <w:right w:w="0" w:type="dxa"/>
        </w:tblCellMar>
        <w:tblLook w:val="0000" w:firstRow="0" w:lastRow="0" w:firstColumn="0" w:lastColumn="0" w:noHBand="0" w:noVBand="0"/>
      </w:tblPr>
      <w:tblGrid>
        <w:gridCol w:w="1809"/>
        <w:gridCol w:w="1539"/>
        <w:gridCol w:w="5436"/>
        <w:gridCol w:w="396"/>
      </w:tblGrid>
      <w:tr w:rsidR="005450D3" w:rsidRPr="005450D3" w14:paraId="595C711C" w14:textId="77777777" w:rsidTr="001E6D18">
        <w:tc>
          <w:tcPr>
            <w:tcW w:w="1809" w:type="dxa"/>
            <w:tcMar>
              <w:top w:w="0" w:type="dxa"/>
              <w:left w:w="108" w:type="dxa"/>
              <w:bottom w:w="0" w:type="dxa"/>
              <w:right w:w="108" w:type="dxa"/>
            </w:tcMar>
          </w:tcPr>
          <w:p w14:paraId="47B8B123" w14:textId="77777777" w:rsidR="005450D3" w:rsidRPr="005450D3" w:rsidRDefault="005450D3" w:rsidP="005450D3">
            <w:pPr>
              <w:spacing w:after="0" w:line="240" w:lineRule="auto"/>
              <w:jc w:val="center"/>
              <w:rPr>
                <w:rFonts w:ascii="Times New Roman" w:hAnsi="Times New Roman" w:cs="Times New Roman"/>
                <w:sz w:val="24"/>
                <w:szCs w:val="24"/>
                <w:lang w:val="vi-VN"/>
              </w:rPr>
            </w:pPr>
          </w:p>
        </w:tc>
        <w:tc>
          <w:tcPr>
            <w:tcW w:w="7371" w:type="dxa"/>
            <w:gridSpan w:val="3"/>
            <w:tcMar>
              <w:top w:w="0" w:type="dxa"/>
              <w:left w:w="108" w:type="dxa"/>
              <w:bottom w:w="0" w:type="dxa"/>
              <w:right w:w="108" w:type="dxa"/>
            </w:tcMar>
          </w:tcPr>
          <w:p w14:paraId="13706196" w14:textId="200E2DFA" w:rsidR="005450D3" w:rsidRPr="005450D3" w:rsidRDefault="005450D3" w:rsidP="005450D3">
            <w:pPr>
              <w:spacing w:after="0" w:line="240" w:lineRule="auto"/>
              <w:jc w:val="center"/>
              <w:rPr>
                <w:rFonts w:ascii="Times New Roman" w:hAnsi="Times New Roman" w:cs="Times New Roman"/>
                <w:sz w:val="24"/>
                <w:szCs w:val="24"/>
                <w:lang w:val="vi-VN"/>
              </w:rPr>
            </w:pPr>
            <w:r w:rsidRPr="005450D3">
              <w:rPr>
                <w:rFonts w:ascii="Times New Roman" w:hAnsi="Times New Roman" w:cs="Times New Roman"/>
                <w:b/>
                <w:bCs/>
                <w:noProof/>
                <w:sz w:val="24"/>
                <w:szCs w:val="24"/>
              </w:rPr>
              <mc:AlternateContent>
                <mc:Choice Requires="wps">
                  <w:drawing>
                    <wp:anchor distT="0" distB="0" distL="114300" distR="114300" simplePos="0" relativeHeight="251801600" behindDoc="0" locked="0" layoutInCell="1" allowOverlap="1" wp14:anchorId="21BB44C7" wp14:editId="53FCB08F">
                      <wp:simplePos x="0" y="0"/>
                      <wp:positionH relativeFrom="column">
                        <wp:posOffset>1708785</wp:posOffset>
                      </wp:positionH>
                      <wp:positionV relativeFrom="paragraph">
                        <wp:posOffset>433705</wp:posOffset>
                      </wp:positionV>
                      <wp:extent cx="1200150" cy="0"/>
                      <wp:effectExtent l="13335" t="5080" r="5715" b="13970"/>
                      <wp:wrapNone/>
                      <wp:docPr id="1116363261"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750C5" id="_x0000_t32" coordsize="21600,21600" o:spt="32" o:oned="t" path="m,l21600,21600e" filled="f">
                      <v:path arrowok="t" fillok="f" o:connecttype="none"/>
                      <o:lock v:ext="edit" shapetype="t"/>
                    </v:shapetype>
                    <v:shape id="Straight Arrow Connector 84" o:spid="_x0000_s1026" type="#_x0000_t32" style="position:absolute;margin-left:134.55pt;margin-top:34.15pt;width:94.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"/>
                  </w:pict>
                </mc:Fallback>
              </mc:AlternateContent>
            </w:r>
            <w:r w:rsidRPr="005450D3">
              <w:rPr>
                <w:rFonts w:ascii="Times New Roman" w:hAnsi="Times New Roman" w:cs="Times New Roman"/>
                <w:b/>
                <w:bCs/>
                <w:sz w:val="24"/>
                <w:szCs w:val="24"/>
                <w:lang w:val="vi-VN"/>
              </w:rPr>
              <w:t>CỘNG HÒA XÃ HỘI CHỦ NGHĨA VIỆT NAM</w:t>
            </w:r>
            <w:r w:rsidRPr="005450D3">
              <w:rPr>
                <w:rFonts w:ascii="Times New Roman" w:hAnsi="Times New Roman" w:cs="Times New Roman"/>
                <w:b/>
                <w:bCs/>
                <w:sz w:val="24"/>
                <w:szCs w:val="24"/>
                <w:lang w:val="vi-VN"/>
              </w:rPr>
              <w:br/>
              <w:t>Độc lập – Tự do – Hạnh phúc</w:t>
            </w:r>
            <w:r w:rsidRPr="005450D3">
              <w:rPr>
                <w:rFonts w:ascii="Times New Roman" w:hAnsi="Times New Roman" w:cs="Times New Roman"/>
                <w:b/>
                <w:bCs/>
                <w:sz w:val="24"/>
                <w:szCs w:val="24"/>
                <w:lang w:val="vi-VN"/>
              </w:rPr>
              <w:br/>
            </w:r>
          </w:p>
        </w:tc>
      </w:tr>
      <w:tr w:rsidR="005450D3" w:rsidRPr="005450D3" w14:paraId="2166C313" w14:textId="77777777" w:rsidTr="001E6D18">
        <w:trPr>
          <w:gridAfter w:val="1"/>
          <w:wAfter w:w="396" w:type="dxa"/>
        </w:trPr>
        <w:tc>
          <w:tcPr>
            <w:tcW w:w="3348" w:type="dxa"/>
            <w:gridSpan w:val="2"/>
            <w:tcMar>
              <w:top w:w="0" w:type="dxa"/>
              <w:left w:w="108" w:type="dxa"/>
              <w:bottom w:w="0" w:type="dxa"/>
              <w:right w:w="108" w:type="dxa"/>
            </w:tcMar>
          </w:tcPr>
          <w:p w14:paraId="4A6C3329" w14:textId="77777777" w:rsidR="005450D3" w:rsidRPr="005450D3" w:rsidRDefault="005450D3" w:rsidP="005450D3">
            <w:pPr>
              <w:spacing w:after="0" w:line="240" w:lineRule="auto"/>
              <w:jc w:val="center"/>
              <w:rPr>
                <w:rFonts w:ascii="Times New Roman" w:hAnsi="Times New Roman" w:cs="Times New Roman"/>
                <w:sz w:val="24"/>
                <w:szCs w:val="24"/>
                <w:lang w:val="sv-SE"/>
              </w:rPr>
            </w:pPr>
            <w:r w:rsidRPr="005450D3">
              <w:rPr>
                <w:rFonts w:ascii="Times New Roman" w:hAnsi="Times New Roman" w:cs="Times New Roman"/>
                <w:sz w:val="24"/>
                <w:szCs w:val="24"/>
                <w:lang w:val="sv-SE"/>
              </w:rPr>
              <w:t>Số: ………………</w:t>
            </w:r>
          </w:p>
        </w:tc>
        <w:tc>
          <w:tcPr>
            <w:tcW w:w="5436" w:type="dxa"/>
            <w:tcMar>
              <w:top w:w="0" w:type="dxa"/>
              <w:left w:w="108" w:type="dxa"/>
              <w:bottom w:w="0" w:type="dxa"/>
              <w:right w:w="108" w:type="dxa"/>
            </w:tcMar>
          </w:tcPr>
          <w:p w14:paraId="33F38CA1" w14:textId="77777777" w:rsidR="005450D3" w:rsidRPr="005450D3" w:rsidRDefault="005450D3" w:rsidP="005450D3">
            <w:pPr>
              <w:spacing w:after="0" w:line="240" w:lineRule="auto"/>
              <w:jc w:val="right"/>
              <w:rPr>
                <w:rFonts w:ascii="Times New Roman" w:hAnsi="Times New Roman" w:cs="Times New Roman"/>
                <w:sz w:val="24"/>
                <w:szCs w:val="24"/>
                <w:lang w:val="sv-SE"/>
              </w:rPr>
            </w:pPr>
            <w:r w:rsidRPr="005450D3">
              <w:rPr>
                <w:rFonts w:ascii="Times New Roman" w:hAnsi="Times New Roman" w:cs="Times New Roman"/>
                <w:i/>
                <w:iCs/>
                <w:sz w:val="24"/>
                <w:szCs w:val="24"/>
                <w:lang w:val="sv-SE"/>
              </w:rPr>
              <w:t>………….., ngày … tháng … năm …….</w:t>
            </w:r>
          </w:p>
        </w:tc>
      </w:tr>
      <w:tr w:rsidR="005450D3" w:rsidRPr="005450D3" w14:paraId="1C408722" w14:textId="77777777" w:rsidTr="001E6D18">
        <w:trPr>
          <w:gridAfter w:val="1"/>
          <w:wAfter w:w="396" w:type="dxa"/>
        </w:trPr>
        <w:tc>
          <w:tcPr>
            <w:tcW w:w="3348" w:type="dxa"/>
            <w:gridSpan w:val="2"/>
            <w:tcMar>
              <w:top w:w="0" w:type="dxa"/>
              <w:left w:w="108" w:type="dxa"/>
              <w:bottom w:w="0" w:type="dxa"/>
              <w:right w:w="108" w:type="dxa"/>
            </w:tcMar>
          </w:tcPr>
          <w:p w14:paraId="7E56676C" w14:textId="77777777" w:rsidR="005450D3" w:rsidRPr="005450D3" w:rsidRDefault="005450D3" w:rsidP="005450D3">
            <w:pPr>
              <w:spacing w:after="0" w:line="240" w:lineRule="auto"/>
              <w:jc w:val="center"/>
              <w:rPr>
                <w:rFonts w:ascii="Times New Roman" w:hAnsi="Times New Roman" w:cs="Times New Roman"/>
                <w:sz w:val="24"/>
                <w:szCs w:val="24"/>
                <w:lang w:val="sv-SE"/>
              </w:rPr>
            </w:pPr>
          </w:p>
        </w:tc>
        <w:tc>
          <w:tcPr>
            <w:tcW w:w="5436" w:type="dxa"/>
            <w:tcMar>
              <w:top w:w="0" w:type="dxa"/>
              <w:left w:w="108" w:type="dxa"/>
              <w:bottom w:w="0" w:type="dxa"/>
              <w:right w:w="108" w:type="dxa"/>
            </w:tcMar>
          </w:tcPr>
          <w:p w14:paraId="53CA8AED" w14:textId="77777777" w:rsidR="005450D3" w:rsidRPr="005450D3" w:rsidRDefault="005450D3" w:rsidP="005450D3">
            <w:pPr>
              <w:spacing w:after="0" w:line="240" w:lineRule="auto"/>
              <w:jc w:val="right"/>
              <w:rPr>
                <w:rFonts w:ascii="Times New Roman" w:hAnsi="Times New Roman" w:cs="Times New Roman"/>
                <w:i/>
                <w:iCs/>
                <w:sz w:val="24"/>
                <w:szCs w:val="24"/>
                <w:lang w:val="sv-SE"/>
              </w:rPr>
            </w:pPr>
          </w:p>
        </w:tc>
      </w:tr>
    </w:tbl>
    <w:p w14:paraId="728CDF71" w14:textId="77777777" w:rsidR="005450D3" w:rsidRPr="005450D3" w:rsidRDefault="005450D3" w:rsidP="005450D3">
      <w:pPr>
        <w:spacing w:after="0" w:line="240" w:lineRule="auto"/>
        <w:jc w:val="center"/>
        <w:rPr>
          <w:rFonts w:ascii="Times New Roman" w:hAnsi="Times New Roman" w:cs="Times New Roman"/>
          <w:b/>
          <w:bCs/>
          <w:sz w:val="24"/>
          <w:szCs w:val="24"/>
          <w:lang w:val="sv-SE"/>
        </w:rPr>
      </w:pPr>
      <w:r w:rsidRPr="005450D3">
        <w:rPr>
          <w:rFonts w:ascii="Times New Roman" w:hAnsi="Times New Roman" w:cs="Times New Roman"/>
          <w:b/>
          <w:bCs/>
          <w:sz w:val="24"/>
          <w:szCs w:val="24"/>
          <w:lang w:val="vi-VN"/>
        </w:rPr>
        <w:t>GIẤY ĐỀ NGHỊ KIỂM TRA PHƯƠNG TIỆN</w:t>
      </w:r>
      <w:r w:rsidRPr="005450D3">
        <w:rPr>
          <w:rFonts w:ascii="Times New Roman" w:hAnsi="Times New Roman" w:cs="Times New Roman"/>
          <w:b/>
          <w:bCs/>
          <w:sz w:val="24"/>
          <w:szCs w:val="24"/>
          <w:lang w:val="sv-SE"/>
        </w:rPr>
        <w:t xml:space="preserve">/SẢN PHẨM CÔNG NGHIỆP </w:t>
      </w:r>
    </w:p>
    <w:p w14:paraId="2164E5D1" w14:textId="77777777" w:rsidR="005450D3" w:rsidRPr="005450D3" w:rsidRDefault="005450D3" w:rsidP="005450D3">
      <w:pPr>
        <w:spacing w:after="0" w:line="240" w:lineRule="auto"/>
        <w:jc w:val="center"/>
        <w:rPr>
          <w:rFonts w:ascii="Times New Roman" w:hAnsi="Times New Roman" w:cs="Times New Roman"/>
          <w:b/>
          <w:bCs/>
          <w:sz w:val="24"/>
          <w:szCs w:val="24"/>
          <w:lang w:val="sv-SE"/>
        </w:rPr>
      </w:pPr>
      <w:r w:rsidRPr="005450D3">
        <w:rPr>
          <w:rFonts w:ascii="Times New Roman" w:hAnsi="Times New Roman" w:cs="Times New Roman"/>
          <w:b/>
          <w:bCs/>
          <w:sz w:val="24"/>
          <w:szCs w:val="24"/>
          <w:lang w:val="sv-SE"/>
        </w:rPr>
        <w:t>SỬ DỤNG CHO PHƯƠNG TIỆN THỦY NỘI ĐỊA</w:t>
      </w:r>
      <w:r w:rsidRPr="005450D3">
        <w:rPr>
          <w:rFonts w:ascii="Times New Roman" w:hAnsi="Times New Roman" w:cs="Times New Roman"/>
          <w:b/>
          <w:bCs/>
          <w:sz w:val="24"/>
          <w:szCs w:val="24"/>
          <w:lang w:val="vi-VN"/>
        </w:rPr>
        <w:t xml:space="preserve"> </w:t>
      </w:r>
    </w:p>
    <w:p w14:paraId="36D14ED4" w14:textId="77777777" w:rsidR="005450D3" w:rsidRPr="005450D3" w:rsidRDefault="005450D3" w:rsidP="005450D3">
      <w:pPr>
        <w:spacing w:after="0" w:line="240" w:lineRule="auto"/>
        <w:jc w:val="center"/>
        <w:rPr>
          <w:rFonts w:ascii="Times New Roman" w:hAnsi="Times New Roman" w:cs="Times New Roman"/>
          <w:sz w:val="24"/>
          <w:szCs w:val="24"/>
          <w:lang w:val="sv-SE"/>
        </w:rPr>
      </w:pPr>
    </w:p>
    <w:p w14:paraId="16C9F4EF" w14:textId="77777777" w:rsidR="005450D3" w:rsidRPr="005450D3" w:rsidRDefault="005450D3" w:rsidP="005450D3">
      <w:pPr>
        <w:spacing w:after="0" w:line="240" w:lineRule="auto"/>
        <w:jc w:val="center"/>
        <w:rPr>
          <w:rFonts w:ascii="Times New Roman" w:hAnsi="Times New Roman" w:cs="Times New Roman"/>
          <w:sz w:val="24"/>
          <w:szCs w:val="24"/>
          <w:lang w:val="vi-VN"/>
        </w:rPr>
      </w:pPr>
      <w:r w:rsidRPr="005450D3">
        <w:rPr>
          <w:rFonts w:ascii="Times New Roman" w:hAnsi="Times New Roman" w:cs="Times New Roman"/>
          <w:sz w:val="24"/>
          <w:szCs w:val="24"/>
          <w:lang w:val="vi-VN"/>
        </w:rPr>
        <w:t>Kính gửi: ………………………………………………….</w:t>
      </w:r>
    </w:p>
    <w:p w14:paraId="5CC6271A" w14:textId="77777777" w:rsidR="005450D3" w:rsidRPr="005450D3" w:rsidRDefault="005450D3" w:rsidP="005450D3">
      <w:pPr>
        <w:spacing w:after="0" w:line="240" w:lineRule="auto"/>
        <w:rPr>
          <w:rFonts w:ascii="Times New Roman" w:hAnsi="Times New Roman" w:cs="Times New Roman"/>
          <w:sz w:val="24"/>
          <w:szCs w:val="24"/>
          <w:lang w:val="vi-VN"/>
        </w:rPr>
      </w:pPr>
      <w:r w:rsidRPr="005450D3">
        <w:rPr>
          <w:rFonts w:ascii="Times New Roman" w:hAnsi="Times New Roman" w:cs="Times New Roman"/>
          <w:sz w:val="24"/>
          <w:szCs w:val="24"/>
          <w:lang w:val="vi-VN"/>
        </w:rPr>
        <w:t xml:space="preserve">Tổ chức, cá nhân đề nghị: .......................................................................................................... </w:t>
      </w:r>
    </w:p>
    <w:p w14:paraId="38D6E5B7"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 xml:space="preserve">Địa chỉ: ........................................................................................................................................ </w:t>
      </w:r>
    </w:p>
    <w:p w14:paraId="27376C15"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Số điện thoại: …………………………….. Số Fax: ................................................................</w:t>
      </w:r>
    </w:p>
    <w:p w14:paraId="143A29DD"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Đề nghị Cơ quan Đăng kiểm kiểm tra và cấp giấy chứng nhận an toàn kỹ thuật và bảo vệ môi trường cho phương tiện thủy nội địa/ giấy chứng nhận chất lượng an toàn kỹ thuật sản phẩm công nghiệp sử dụng cho phương tiện sau:</w:t>
      </w:r>
    </w:p>
    <w:p w14:paraId="1664BAA9" w14:textId="77777777" w:rsidR="005450D3" w:rsidRPr="005450D3" w:rsidRDefault="005450D3" w:rsidP="005450D3">
      <w:pPr>
        <w:spacing w:after="0" w:line="240" w:lineRule="auto"/>
        <w:rPr>
          <w:rFonts w:ascii="Times New Roman" w:hAnsi="Times New Roman" w:cs="Times New Roman"/>
          <w:sz w:val="24"/>
          <w:szCs w:val="24"/>
          <w:lang w:val="vi-VN"/>
        </w:rPr>
      </w:pPr>
      <w:r w:rsidRPr="005450D3">
        <w:rPr>
          <w:rFonts w:ascii="Times New Roman" w:hAnsi="Times New Roman" w:cs="Times New Roman"/>
          <w:sz w:val="24"/>
          <w:szCs w:val="24"/>
          <w:lang w:val="vi-VN"/>
        </w:rPr>
        <w:t>Tên tàu/tên sản phẩm công nghiệp: ………………. /................................................................</w:t>
      </w:r>
    </w:p>
    <w:p w14:paraId="3159A1CA" w14:textId="77777777" w:rsidR="005450D3" w:rsidRPr="005450D3" w:rsidRDefault="005450D3" w:rsidP="005450D3">
      <w:pPr>
        <w:spacing w:after="0" w:line="240" w:lineRule="auto"/>
        <w:rPr>
          <w:rFonts w:ascii="Times New Roman" w:hAnsi="Times New Roman" w:cs="Times New Roman"/>
          <w:sz w:val="24"/>
          <w:szCs w:val="24"/>
          <w:lang w:val="vi-VN"/>
        </w:rPr>
      </w:pPr>
      <w:r w:rsidRPr="005450D3">
        <w:rPr>
          <w:rFonts w:ascii="Times New Roman" w:hAnsi="Times New Roman" w:cs="Times New Roman"/>
          <w:sz w:val="24"/>
          <w:szCs w:val="24"/>
          <w:lang w:val="vi-VN"/>
        </w:rPr>
        <w:t>Số thẩm định thiết kế:...................................................................................................................</w:t>
      </w:r>
    </w:p>
    <w:p w14:paraId="56A0854B"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Số ĐKHC/ Số Đăng kiểm (*): ……………...…………../………...........................………….</w:t>
      </w:r>
    </w:p>
    <w:p w14:paraId="67266FF3"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Nội dung kiểm tra:</w:t>
      </w:r>
    </w:p>
    <w:p w14:paraId="48A1B816"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 xml:space="preserve">...................................................................................................................................................... </w:t>
      </w:r>
    </w:p>
    <w:p w14:paraId="7F1FF2AA"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Tên, địa chỉ nhà sản xuất (**): ....................................................................................................</w:t>
      </w:r>
    </w:p>
    <w:p w14:paraId="07AD5953"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Thời gian dự kiến kiểm tra: .........................................................................................................</w:t>
      </w:r>
    </w:p>
    <w:p w14:paraId="2048787B"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Địa điểm kiểm tra: .......................................................................................................................</w:t>
      </w:r>
    </w:p>
    <w:p w14:paraId="1742CA6C"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Tên tổ chức/cá nhân trả phí đăng kiểm: .....................................................................................</w:t>
      </w:r>
    </w:p>
    <w:p w14:paraId="785C4C80"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Địa chỉ, số điện thoại, số fax:.......................................................................................................</w:t>
      </w:r>
    </w:p>
    <w:p w14:paraId="07EFBE58"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Mã số thuế:...................................................................................................................................</w:t>
      </w:r>
    </w:p>
    <w:p w14:paraId="1365E28E" w14:textId="77777777" w:rsidR="005450D3" w:rsidRPr="005450D3" w:rsidRDefault="005450D3" w:rsidP="005450D3">
      <w:pPr>
        <w:spacing w:after="0" w:line="240" w:lineRule="auto"/>
        <w:jc w:val="both"/>
        <w:rPr>
          <w:rFonts w:ascii="Times New Roman" w:hAnsi="Times New Roman" w:cs="Times New Roman"/>
          <w:sz w:val="24"/>
          <w:szCs w:val="24"/>
          <w:lang w:val="vi-VN"/>
        </w:rPr>
      </w:pPr>
      <w:r w:rsidRPr="005450D3">
        <w:rPr>
          <w:rFonts w:ascii="Times New Roman" w:hAnsi="Times New Roman" w:cs="Times New Roman"/>
          <w:sz w:val="24"/>
          <w:szCs w:val="24"/>
          <w:lang w:val="vi-VN"/>
        </w:rPr>
        <w:t>Chúng tôi đồng ý trả đầy đủ phí và lệ phí cấp giấy chứng nhận theo quy định hiện hành.</w:t>
      </w:r>
    </w:p>
    <w:p w14:paraId="46B117FC" w14:textId="77777777" w:rsidR="005450D3" w:rsidRPr="005450D3" w:rsidRDefault="005450D3" w:rsidP="005450D3">
      <w:pPr>
        <w:spacing w:after="0" w:line="240" w:lineRule="auto"/>
        <w:jc w:val="both"/>
        <w:rPr>
          <w:rFonts w:ascii="Times New Roman" w:hAnsi="Times New Roman" w:cs="Times New Roman"/>
          <w:sz w:val="24"/>
          <w:szCs w:val="24"/>
          <w:lang w:val="vi-VN"/>
        </w:rPr>
      </w:pPr>
    </w:p>
    <w:tbl>
      <w:tblPr>
        <w:tblW w:w="0" w:type="auto"/>
        <w:tblCellMar>
          <w:left w:w="0" w:type="dxa"/>
          <w:right w:w="0" w:type="dxa"/>
        </w:tblCellMar>
        <w:tblLook w:val="0000" w:firstRow="0" w:lastRow="0" w:firstColumn="0" w:lastColumn="0" w:noHBand="0" w:noVBand="0"/>
      </w:tblPr>
      <w:tblGrid>
        <w:gridCol w:w="4428"/>
        <w:gridCol w:w="4428"/>
      </w:tblGrid>
      <w:tr w:rsidR="005450D3" w:rsidRPr="005450D3" w14:paraId="4338662B" w14:textId="77777777" w:rsidTr="001E6D18">
        <w:tc>
          <w:tcPr>
            <w:tcW w:w="4428" w:type="dxa"/>
            <w:tcMar>
              <w:top w:w="0" w:type="dxa"/>
              <w:left w:w="108" w:type="dxa"/>
              <w:bottom w:w="0" w:type="dxa"/>
              <w:right w:w="108" w:type="dxa"/>
            </w:tcMar>
          </w:tcPr>
          <w:p w14:paraId="12F1F372" w14:textId="77777777" w:rsidR="005450D3" w:rsidRPr="005450D3" w:rsidRDefault="005450D3" w:rsidP="005450D3">
            <w:pPr>
              <w:spacing w:after="0" w:line="240" w:lineRule="auto"/>
              <w:jc w:val="center"/>
              <w:rPr>
                <w:rFonts w:ascii="Times New Roman" w:hAnsi="Times New Roman" w:cs="Times New Roman"/>
                <w:sz w:val="24"/>
                <w:szCs w:val="24"/>
                <w:lang w:val="vi-VN"/>
              </w:rPr>
            </w:pPr>
          </w:p>
        </w:tc>
        <w:tc>
          <w:tcPr>
            <w:tcW w:w="4428" w:type="dxa"/>
            <w:tcMar>
              <w:top w:w="0" w:type="dxa"/>
              <w:left w:w="108" w:type="dxa"/>
              <w:bottom w:w="0" w:type="dxa"/>
              <w:right w:w="108" w:type="dxa"/>
            </w:tcMar>
          </w:tcPr>
          <w:p w14:paraId="6715082C" w14:textId="77777777" w:rsidR="005450D3" w:rsidRPr="005450D3" w:rsidRDefault="005450D3" w:rsidP="005450D3">
            <w:pPr>
              <w:spacing w:after="0" w:line="240" w:lineRule="auto"/>
              <w:jc w:val="center"/>
              <w:rPr>
                <w:rFonts w:ascii="Times New Roman" w:hAnsi="Times New Roman" w:cs="Times New Roman"/>
                <w:i/>
                <w:iCs/>
                <w:sz w:val="24"/>
                <w:szCs w:val="24"/>
                <w:lang w:val="vi-VN"/>
              </w:rPr>
            </w:pPr>
            <w:r w:rsidRPr="005450D3">
              <w:rPr>
                <w:rFonts w:ascii="Times New Roman" w:hAnsi="Times New Roman" w:cs="Times New Roman"/>
                <w:b/>
                <w:bCs/>
                <w:sz w:val="24"/>
                <w:szCs w:val="24"/>
                <w:lang w:val="vi-VN"/>
              </w:rPr>
              <w:t>Đơn vị đề nghị</w:t>
            </w:r>
            <w:r w:rsidRPr="005450D3">
              <w:rPr>
                <w:rFonts w:ascii="Times New Roman" w:hAnsi="Times New Roman" w:cs="Times New Roman"/>
                <w:b/>
                <w:bCs/>
                <w:sz w:val="24"/>
                <w:szCs w:val="24"/>
                <w:lang w:val="vi-VN"/>
              </w:rPr>
              <w:br/>
            </w:r>
            <w:r w:rsidRPr="005450D3">
              <w:rPr>
                <w:rFonts w:ascii="Times New Roman" w:hAnsi="Times New Roman" w:cs="Times New Roman"/>
                <w:i/>
                <w:iCs/>
                <w:sz w:val="24"/>
                <w:szCs w:val="24"/>
                <w:lang w:val="vi-VN"/>
              </w:rPr>
              <w:t>(</w:t>
            </w:r>
            <w:r w:rsidRPr="005450D3">
              <w:rPr>
                <w:rFonts w:ascii="Times New Roman" w:hAnsi="Times New Roman" w:cs="Times New Roman"/>
                <w:i/>
                <w:iCs/>
                <w:color w:val="000000"/>
                <w:sz w:val="24"/>
                <w:szCs w:val="24"/>
                <w:lang w:val="vi-VN"/>
              </w:rPr>
              <w:t>Ký, ghi rõ họ tên &amp; đóng dấu nếu có</w:t>
            </w:r>
            <w:r w:rsidRPr="005450D3">
              <w:rPr>
                <w:rFonts w:ascii="Times New Roman" w:hAnsi="Times New Roman" w:cs="Times New Roman"/>
                <w:i/>
                <w:iCs/>
                <w:sz w:val="24"/>
                <w:szCs w:val="24"/>
                <w:lang w:val="vi-VN"/>
              </w:rPr>
              <w:t>)</w:t>
            </w:r>
          </w:p>
          <w:p w14:paraId="2CE75CD2" w14:textId="77777777" w:rsidR="005450D3" w:rsidRPr="005450D3" w:rsidRDefault="005450D3" w:rsidP="005450D3">
            <w:pPr>
              <w:spacing w:after="0" w:line="240" w:lineRule="auto"/>
              <w:jc w:val="center"/>
              <w:rPr>
                <w:rFonts w:ascii="Times New Roman" w:hAnsi="Times New Roman" w:cs="Times New Roman"/>
                <w:i/>
                <w:iCs/>
                <w:sz w:val="24"/>
                <w:szCs w:val="24"/>
                <w:lang w:val="vi-VN"/>
              </w:rPr>
            </w:pPr>
          </w:p>
          <w:p w14:paraId="42E0C027" w14:textId="77777777" w:rsidR="005450D3" w:rsidRPr="005450D3" w:rsidRDefault="005450D3" w:rsidP="005450D3">
            <w:pPr>
              <w:spacing w:after="0" w:line="240" w:lineRule="auto"/>
              <w:jc w:val="center"/>
              <w:rPr>
                <w:rFonts w:ascii="Times New Roman" w:hAnsi="Times New Roman" w:cs="Times New Roman"/>
                <w:sz w:val="24"/>
                <w:szCs w:val="24"/>
                <w:lang w:val="vi-VN"/>
              </w:rPr>
            </w:pPr>
          </w:p>
        </w:tc>
      </w:tr>
    </w:tbl>
    <w:p w14:paraId="65B45CD4" w14:textId="77777777" w:rsidR="005450D3" w:rsidRPr="005450D3" w:rsidRDefault="005450D3" w:rsidP="005450D3">
      <w:pPr>
        <w:spacing w:after="0" w:line="240" w:lineRule="auto"/>
        <w:jc w:val="both"/>
        <w:rPr>
          <w:rFonts w:ascii="Times New Roman" w:hAnsi="Times New Roman" w:cs="Times New Roman"/>
          <w:i/>
          <w:iCs/>
          <w:sz w:val="24"/>
          <w:szCs w:val="24"/>
          <w:lang w:val="vi-VN"/>
        </w:rPr>
      </w:pPr>
      <w:r w:rsidRPr="005450D3">
        <w:rPr>
          <w:rFonts w:ascii="Times New Roman" w:hAnsi="Times New Roman" w:cs="Times New Roman"/>
          <w:i/>
          <w:iCs/>
          <w:sz w:val="24"/>
          <w:szCs w:val="24"/>
          <w:lang w:val="vi-VN"/>
        </w:rPr>
        <w:t>(*) Áp dụng cho phương tiện đang khai thác.</w:t>
      </w:r>
    </w:p>
    <w:p w14:paraId="535A2FB8" w14:textId="77777777" w:rsidR="005450D3" w:rsidRPr="005450D3" w:rsidRDefault="005450D3" w:rsidP="005450D3">
      <w:pPr>
        <w:spacing w:after="0" w:line="240" w:lineRule="auto"/>
        <w:jc w:val="both"/>
        <w:rPr>
          <w:rFonts w:ascii="Times New Roman" w:hAnsi="Times New Roman" w:cs="Times New Roman"/>
          <w:i/>
          <w:iCs/>
          <w:sz w:val="24"/>
          <w:szCs w:val="24"/>
          <w:lang w:val="vi-VN"/>
        </w:rPr>
      </w:pPr>
      <w:r w:rsidRPr="005450D3">
        <w:rPr>
          <w:rFonts w:ascii="Times New Roman" w:hAnsi="Times New Roman" w:cs="Times New Roman"/>
          <w:i/>
          <w:iCs/>
          <w:sz w:val="24"/>
          <w:szCs w:val="24"/>
          <w:lang w:val="vi-VN"/>
        </w:rPr>
        <w:t>(**) Áp dụng cho kiểm tra sản phẩm công nghiệp sử dụng cho phương tiện.</w:t>
      </w:r>
    </w:p>
    <w:p w14:paraId="45E5859A" w14:textId="77777777" w:rsidR="005450D3" w:rsidRPr="009343F0" w:rsidRDefault="005450D3" w:rsidP="005450D3">
      <w:pPr>
        <w:jc w:val="center"/>
        <w:rPr>
          <w:i/>
          <w:sz w:val="28"/>
          <w:szCs w:val="28"/>
          <w:lang w:val="vi-VN"/>
        </w:rPr>
      </w:pPr>
    </w:p>
    <w:p w14:paraId="11434408" w14:textId="77777777" w:rsidR="005450D3" w:rsidRPr="00C75160" w:rsidRDefault="005450D3" w:rsidP="005450D3">
      <w:pPr>
        <w:jc w:val="center"/>
        <w:rPr>
          <w:i/>
          <w:sz w:val="28"/>
          <w:szCs w:val="28"/>
          <w:lang w:val="pl-PL"/>
        </w:rPr>
      </w:pPr>
    </w:p>
    <w:p w14:paraId="5C95ADA3" w14:textId="77777777" w:rsidR="005450D3" w:rsidRPr="00315E8D" w:rsidRDefault="005450D3" w:rsidP="005450D3">
      <w:pPr>
        <w:rPr>
          <w:lang w:val="pl-PL"/>
        </w:rPr>
      </w:pPr>
    </w:p>
    <w:p w14:paraId="6CCDDB35" w14:textId="77777777" w:rsidR="00F81967" w:rsidRDefault="00F81967" w:rsidP="005159DA">
      <w:pPr>
        <w:tabs>
          <w:tab w:val="left" w:pos="1606"/>
        </w:tabs>
        <w:rPr>
          <w:rFonts w:ascii="Times New Roman" w:hAnsi="Times New Roman" w:cs="Times New Roman"/>
          <w:sz w:val="28"/>
          <w:szCs w:val="28"/>
        </w:rPr>
      </w:pPr>
    </w:p>
    <w:p w14:paraId="56B3C995" w14:textId="77777777" w:rsidR="00F81967" w:rsidRDefault="00F81967" w:rsidP="005159DA">
      <w:pPr>
        <w:tabs>
          <w:tab w:val="left" w:pos="1606"/>
        </w:tabs>
        <w:rPr>
          <w:rFonts w:ascii="Times New Roman" w:hAnsi="Times New Roman" w:cs="Times New Roman"/>
          <w:sz w:val="28"/>
          <w:szCs w:val="28"/>
        </w:rPr>
      </w:pPr>
    </w:p>
    <w:p w14:paraId="330DD198" w14:textId="77777777" w:rsidR="005450D3" w:rsidRDefault="005450D3" w:rsidP="005159DA">
      <w:pPr>
        <w:tabs>
          <w:tab w:val="left" w:pos="1606"/>
        </w:tabs>
        <w:rPr>
          <w:rFonts w:ascii="Times New Roman" w:hAnsi="Times New Roman" w:cs="Times New Roman"/>
          <w:sz w:val="28"/>
          <w:szCs w:val="28"/>
        </w:rPr>
      </w:pPr>
    </w:p>
    <w:p w14:paraId="74F93610" w14:textId="77777777" w:rsidR="005450D3" w:rsidRDefault="005450D3" w:rsidP="005159DA">
      <w:pPr>
        <w:tabs>
          <w:tab w:val="left" w:pos="1606"/>
        </w:tabs>
        <w:rPr>
          <w:rFonts w:ascii="Times New Roman" w:hAnsi="Times New Roman" w:cs="Times New Roman"/>
          <w:sz w:val="28"/>
          <w:szCs w:val="28"/>
        </w:rPr>
      </w:pPr>
    </w:p>
    <w:p w14:paraId="57390070" w14:textId="77777777" w:rsidR="005450D3" w:rsidRDefault="005450D3" w:rsidP="005159DA">
      <w:pPr>
        <w:tabs>
          <w:tab w:val="left" w:pos="1606"/>
        </w:tabs>
        <w:rPr>
          <w:rFonts w:ascii="Times New Roman" w:hAnsi="Times New Roman" w:cs="Times New Roman"/>
          <w:sz w:val="28"/>
          <w:szCs w:val="28"/>
        </w:rPr>
      </w:pPr>
    </w:p>
    <w:p w14:paraId="5573A85E" w14:textId="0D335518"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Thủ tục</w:t>
      </w:r>
      <w:r w:rsidR="00B92A77">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 </w:t>
      </w:r>
      <w:r w:rsidR="00B92A77" w:rsidRPr="00B92A77">
        <w:rPr>
          <w:rFonts w:ascii="Times New Roman Bold" w:hAnsi="Times New Roman Bold" w:cs="Times New Roman"/>
          <w:b/>
          <w:color w:val="000000" w:themeColor="text1"/>
          <w:spacing w:val="-4"/>
          <w:sz w:val="28"/>
          <w:szCs w:val="28"/>
        </w:rPr>
        <w:t xml:space="preserve">Cấp giấy chứng nhận sản phẩm công nghiệp sử dụng cho phương tiện thủy nội địa </w:t>
      </w:r>
      <w:r w:rsidR="00B92A77">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(Số hồ sơ TTHC: </w:t>
      </w:r>
      <w:r w:rsidR="00B92A77" w:rsidRPr="00B92A77">
        <w:rPr>
          <w:rFonts w:ascii="Times New Roman" w:eastAsia="Times New Roman" w:hAnsi="Times New Roman" w:cs="Times New Roman"/>
          <w:sz w:val="26"/>
          <w:szCs w:val="26"/>
        </w:rPr>
        <w:t>1.005091</w:t>
      </w:r>
      <w:r w:rsidRPr="00E2500D">
        <w:rPr>
          <w:rFonts w:ascii="Times New Roman" w:eastAsia="Times New Roman" w:hAnsi="Times New Roman" w:cs="Times New Roman"/>
          <w:b/>
          <w:sz w:val="26"/>
          <w:szCs w:val="26"/>
        </w:rPr>
        <w:t>)</w:t>
      </w:r>
    </w:p>
    <w:p w14:paraId="510EFD15"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098C529" w14:textId="4EA92AF8" w:rsidR="00B92A77" w:rsidRPr="00B92A77" w:rsidRDefault="00B92A77" w:rsidP="00B92A7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92A77">
        <w:rPr>
          <w:rFonts w:ascii="Times New Roman" w:hAnsi="Times New Roman" w:cs="Times New Roman"/>
          <w:color w:val="000000" w:themeColor="text1"/>
          <w:sz w:val="28"/>
          <w:szCs w:val="28"/>
        </w:rPr>
        <w:t>Nộp hồ sơ TTHC</w:t>
      </w:r>
    </w:p>
    <w:p w14:paraId="3E88D815" w14:textId="711027E6" w:rsidR="00B92A77" w:rsidRPr="00B92A77" w:rsidRDefault="00B92A77" w:rsidP="00B92A77">
      <w:pPr>
        <w:spacing w:after="0" w:line="360" w:lineRule="exact"/>
        <w:ind w:firstLine="567"/>
        <w:jc w:val="both"/>
        <w:rPr>
          <w:rFonts w:ascii="Times New Roman" w:hAnsi="Times New Roman" w:cs="Times New Roman"/>
          <w:color w:val="000000" w:themeColor="text1"/>
          <w:sz w:val="28"/>
          <w:szCs w:val="28"/>
        </w:rPr>
      </w:pPr>
      <w:r w:rsidRPr="00B92A77">
        <w:rPr>
          <w:rFonts w:ascii="Times New Roman" w:hAnsi="Times New Roman" w:cs="Times New Roman"/>
          <w:color w:val="000000" w:themeColor="text1"/>
          <w:sz w:val="28"/>
          <w:szCs w:val="28"/>
        </w:rPr>
        <w:t>- Tổ chức, cá nhân gửi hồ sơ đề nghị đến đơn vị đăng kiểm (Chi cục Đăng kiểm trực thuộc Cục Đăng kiểm Việt Nam hoặc Đơn vị đăng kiểm trực thuộc Sở Xây dựng).</w:t>
      </w:r>
    </w:p>
    <w:p w14:paraId="22D67380" w14:textId="6792FD1F" w:rsidR="00B92A77" w:rsidRPr="00B92A77" w:rsidRDefault="00B92A77" w:rsidP="00B92A7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92A77">
        <w:rPr>
          <w:rFonts w:ascii="Times New Roman" w:hAnsi="Times New Roman" w:cs="Times New Roman"/>
          <w:color w:val="000000" w:themeColor="text1"/>
          <w:sz w:val="28"/>
          <w:szCs w:val="28"/>
        </w:rPr>
        <w:t>Giải quyết TTHC</w:t>
      </w:r>
    </w:p>
    <w:p w14:paraId="65441AA7" w14:textId="77777777" w:rsidR="00B92A77" w:rsidRDefault="00B92A77" w:rsidP="00B92A77">
      <w:pPr>
        <w:spacing w:after="0" w:line="360" w:lineRule="exact"/>
        <w:ind w:firstLine="567"/>
        <w:jc w:val="both"/>
        <w:rPr>
          <w:rFonts w:ascii="Times New Roman" w:hAnsi="Times New Roman" w:cs="Times New Roman"/>
          <w:color w:val="000000" w:themeColor="text1"/>
          <w:sz w:val="28"/>
          <w:szCs w:val="28"/>
        </w:rPr>
      </w:pPr>
      <w:r w:rsidRPr="00B92A77">
        <w:rPr>
          <w:rFonts w:ascii="Times New Roman" w:hAnsi="Times New Roman" w:cs="Times New Roman"/>
          <w:color w:val="000000" w:themeColor="text1"/>
          <w:sz w:val="28"/>
          <w:szCs w:val="28"/>
        </w:rPr>
        <w:t>- Đơn vị đăng kiểm tiếp nhận hồ sơ, kiểm tra thành phần hồ sơ, trong trường hợp sản phẩm công nghiệp nhập khẩu thì xác nhận vào phiếu: nếu hồ sơ không đầy đủ thì ngay trong ngày làm việc hướng dẫn tổ chức, cá nhân hoàn thiện (đối với trường hợp nộp hồ sơ trực tiếp) hoặc trong 02 (hai) ngày làm việc hướng dẫn hoàn thiện, kể từ ngày nhận được hồ sơ (đối với trường hợp nộp hồ sơ qua hệ thống bưu chính hoặc qua cổng dịch vụ công trực tuyến hoặc hình thức phù hợp khác); nếu hồ sơ đầy đủ thì thống nhất thời gian kiểm tra thực tế tại địa điểm do người nộp hồ sơ yêu cầu.</w:t>
      </w:r>
    </w:p>
    <w:p w14:paraId="4A2C86B6" w14:textId="77777777" w:rsidR="00B92A77" w:rsidRDefault="00B92A77" w:rsidP="00B92A77">
      <w:pPr>
        <w:spacing w:after="0" w:line="360" w:lineRule="exact"/>
        <w:ind w:firstLine="567"/>
        <w:jc w:val="both"/>
        <w:rPr>
          <w:rFonts w:ascii="Times New Roman" w:hAnsi="Times New Roman" w:cs="Times New Roman"/>
          <w:color w:val="000000" w:themeColor="text1"/>
          <w:sz w:val="28"/>
          <w:szCs w:val="28"/>
        </w:rPr>
      </w:pPr>
      <w:r w:rsidRPr="00B92A77">
        <w:rPr>
          <w:rFonts w:ascii="Times New Roman" w:hAnsi="Times New Roman" w:cs="Times New Roman"/>
          <w:color w:val="000000" w:themeColor="text1"/>
          <w:sz w:val="28"/>
          <w:szCs w:val="28"/>
        </w:rPr>
        <w:t>- Đơn vị đăng kiểm tiến hành kiểm tra thực tế tại địa điểm do người nộp hồ sơ yêu cầu. Kể từ khi kết thúc kiểm tra tại hiện trường, trong thời hạn 01 (một) ngày làm việc (đối với việc kiểm tra sản phẩm công nghiệp cách trụ sở làm việc dưới 70 km) và 02 (hai) ngày làm việc (đối với việc kiểm tra sản phẩm công nghiệp cách trụ sở làm việc từ 70 km trở lên hoặc kiểm tra ở vùng biển, đảo), đơn vị đăng kiểm cấp giấy chứng nhận sản phẩm công nghiệp sử dụng cho phương tiện thủy nội địa theo quy định nếu kết quả kiểm tra thỏa mãn các quy định của quy chuẩn kỹ thuật quốc gia hoặc thông báo cho tổ chức, cá nhân đề nghị nếu kết quả kiểm tra không đạt yêu cầu.</w:t>
      </w:r>
    </w:p>
    <w:p w14:paraId="1819AF1F" w14:textId="4AEEE74E" w:rsidR="00B92A77" w:rsidRPr="00B92A77" w:rsidRDefault="00B92A77" w:rsidP="00B92A77">
      <w:pPr>
        <w:spacing w:after="0" w:line="360" w:lineRule="exact"/>
        <w:ind w:firstLine="567"/>
        <w:jc w:val="both"/>
        <w:rPr>
          <w:rFonts w:ascii="Times New Roman" w:hAnsi="Times New Roman" w:cs="Times New Roman"/>
          <w:color w:val="000000" w:themeColor="text1"/>
          <w:sz w:val="28"/>
          <w:szCs w:val="28"/>
        </w:rPr>
      </w:pPr>
      <w:r w:rsidRPr="00B92A77">
        <w:rPr>
          <w:rFonts w:ascii="Times New Roman" w:hAnsi="Times New Roman" w:cs="Times New Roman"/>
          <w:color w:val="000000" w:themeColor="text1"/>
          <w:sz w:val="28"/>
          <w:szCs w:val="28"/>
        </w:rPr>
        <w:t>- Tổ chức, cá nhân đề nghị kiểm tra sản phẩm công nghiệp nộp giá dịch vụ, lệ phí theo quy định và nhận kết quả trực tiếp tại đơn vị đăng kiểm hoặc qua hệ thống bưu chính hoặc qua cổng dịch vụ công trực tuyến hoặc hình thức phù hợp khác.</w:t>
      </w:r>
    </w:p>
    <w:p w14:paraId="7E2181ED" w14:textId="77777777"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6682692A"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4096B11"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3D5028CD"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894CEC" w:rsidRPr="00894CEC">
        <w:rPr>
          <w:rFonts w:ascii="Times New Roman" w:hAnsi="Times New Roman" w:cs="Times New Roman"/>
          <w:color w:val="000000" w:themeColor="text1"/>
          <w:sz w:val="28"/>
          <w:szCs w:val="28"/>
        </w:rPr>
        <w:t xml:space="preserve">01 (một) bản chính hoặc biểu mẫu điện tử giấy đề nghị theo mẫu quy định; </w:t>
      </w:r>
    </w:p>
    <w:p w14:paraId="5C48FBA2"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94CEC" w:rsidRPr="00894CEC">
        <w:rPr>
          <w:rFonts w:ascii="Times New Roman" w:hAnsi="Times New Roman" w:cs="Times New Roman"/>
          <w:color w:val="000000" w:themeColor="text1"/>
          <w:sz w:val="28"/>
          <w:szCs w:val="28"/>
        </w:rPr>
        <w:t xml:space="preserve">Các tài liệu theo quy định của pháp luật kiểm tra chuyên ngành đối với hàng hóa nhập khẩu; </w:t>
      </w:r>
    </w:p>
    <w:p w14:paraId="43773FF1" w14:textId="77777777" w:rsidR="00894CEC" w:rsidRDefault="00F81967" w:rsidP="00894C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894CEC" w:rsidRPr="00894CEC">
        <w:rPr>
          <w:rFonts w:ascii="Times New Roman" w:hAnsi="Times New Roman" w:cs="Times New Roman"/>
          <w:color w:val="000000" w:themeColor="text1"/>
          <w:sz w:val="28"/>
          <w:szCs w:val="28"/>
        </w:rPr>
        <w:t>01 (một) bản sao hoặc bản sao điện tử bộ hồ sơ kỹ thuật bao gồm thông số kỹ thuật, các báo cáo kiểm tra thử sản phẩm công nghiệp (nếu có).</w:t>
      </w:r>
    </w:p>
    <w:p w14:paraId="27C38432"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lastRenderedPageBreak/>
        <w:t>- Số lượng hồ sơ: 01 bộ.</w:t>
      </w:r>
    </w:p>
    <w:p w14:paraId="12B3445D"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C0061A8" w14:textId="70098A08" w:rsidR="00B92A77" w:rsidRDefault="00B92A7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92A77">
        <w:rPr>
          <w:rFonts w:ascii="Times New Roman" w:hAnsi="Times New Roman" w:cs="Times New Roman"/>
          <w:color w:val="000000" w:themeColor="text1"/>
          <w:sz w:val="28"/>
          <w:szCs w:val="28"/>
        </w:rPr>
        <w:t>Đối với việc kiểm tra sản phẩm công nghiệp cách trụ sở làm việc dưới 70 km: trong thời hạn 01 (một) ngày làm việc, kể từ khi kết thúc kiểm tra tại hiện trường;</w:t>
      </w:r>
    </w:p>
    <w:p w14:paraId="02696105" w14:textId="01987707" w:rsidR="00B92A77" w:rsidRDefault="00B92A7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92A77">
        <w:rPr>
          <w:rFonts w:ascii="Times New Roman" w:hAnsi="Times New Roman" w:cs="Times New Roman"/>
          <w:color w:val="000000" w:themeColor="text1"/>
          <w:sz w:val="28"/>
          <w:szCs w:val="28"/>
        </w:rPr>
        <w:t>Đối với việc kiểm tra sản phẩm công nghiệp cách trụ sở làm việc từ 70 km trở lên hoặc kiểm tra ở vùng biển, đảo: trong thời hạn 02 (hai) ngày làm việc, kể từ khi kết thúc kiểm tra tại hiện trường</w:t>
      </w:r>
    </w:p>
    <w:p w14:paraId="0B8E8D92" w14:textId="77777777" w:rsidR="00894CEC"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894CEC" w:rsidRPr="00894CEC">
        <w:rPr>
          <w:rFonts w:ascii="Times New Roman" w:hAnsi="Times New Roman" w:cs="Times New Roman"/>
          <w:bCs/>
          <w:color w:val="000000" w:themeColor="text1"/>
          <w:sz w:val="28"/>
          <w:szCs w:val="28"/>
        </w:rPr>
        <w:t>Công dân Việt Nam, Người Việt Nam định cư ở nước ngoài, Người nước ngoài, Tổ chức (không bao gồm doanh nghiệp, HTX), Tổ chức nước ngoài</w:t>
      </w:r>
    </w:p>
    <w:p w14:paraId="6D8BDDC5" w14:textId="2603BCF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94CEC" w:rsidRPr="00894CEC">
        <w:rPr>
          <w:rFonts w:ascii="Times New Roman" w:hAnsi="Times New Roman" w:cs="Times New Roman"/>
          <w:color w:val="000000" w:themeColor="text1"/>
          <w:sz w:val="28"/>
          <w:szCs w:val="28"/>
        </w:rPr>
        <w:t>Các đơn vị đăng kiểm</w:t>
      </w:r>
    </w:p>
    <w:p w14:paraId="29C7B119"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Giấy chứng nhận đủ điều kiện hoạt động kiểm định xe cơ giới</w:t>
      </w:r>
    </w:p>
    <w:p w14:paraId="325D5521" w14:textId="7C9AE7E8" w:rsidR="00C86D0A" w:rsidRDefault="00C86D0A"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color w:val="000000" w:themeColor="text1"/>
          <w:sz w:val="28"/>
          <w:szCs w:val="28"/>
        </w:rPr>
        <w:t xml:space="preserve"> 50.000 đồng/ giấy chứng nhận</w:t>
      </w:r>
    </w:p>
    <w:p w14:paraId="6CE1E086"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8A8FB8E" w14:textId="7A614C58" w:rsidR="00894CEC" w:rsidRDefault="00894CEC"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w:t>
      </w:r>
      <w:r w:rsidRPr="00894CEC">
        <w:rPr>
          <w:rFonts w:ascii="Times New Roman" w:hAnsi="Times New Roman" w:cs="Times New Roman"/>
          <w:color w:val="000000" w:themeColor="text1"/>
          <w:sz w:val="28"/>
          <w:szCs w:val="28"/>
        </w:rPr>
        <w:t>iấy đề nghị theo mẫu quy định;</w:t>
      </w:r>
    </w:p>
    <w:p w14:paraId="3B133995" w14:textId="3FDC7CB5"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BB9DFE9" w14:textId="149605BC" w:rsidR="00F81967" w:rsidRDefault="00894CEC" w:rsidP="00F81967">
      <w:pPr>
        <w:spacing w:after="0" w:line="360" w:lineRule="exact"/>
        <w:ind w:firstLine="567"/>
        <w:jc w:val="both"/>
        <w:rPr>
          <w:rFonts w:ascii="Times New Roman" w:hAnsi="Times New Roman" w:cs="Times New Roman"/>
          <w:bCs/>
          <w:color w:val="000000" w:themeColor="text1"/>
          <w:sz w:val="28"/>
          <w:szCs w:val="28"/>
        </w:rPr>
      </w:pPr>
      <w:r w:rsidRPr="00894CEC">
        <w:rPr>
          <w:rFonts w:ascii="Times New Roman" w:hAnsi="Times New Roman" w:cs="Times New Roman"/>
          <w:bCs/>
          <w:color w:val="000000" w:themeColor="text1"/>
          <w:sz w:val="28"/>
          <w:szCs w:val="28"/>
        </w:rPr>
        <w:t>- Thỏa mãn các quy chuẩn, tiêu chuẩn tương ứng: Sửa đổi 1:2016 QCVN 01:2008/BGTVT, Sửa đổi 2:2016 QCVN 17:2011/BGTVT, QCVN 25:2015/BGTVT, QCVN50:2012/BGTVT, QCVN51:2012/BGTVT, QCVN 54:2013/BGTVT, QCVN56:2013/BGTVT, Sửa đổi 1:2015 QCVN 72:2013/BGTVT, QCVN 72:2014/BGTVT, QCVN 84:2014/BGTVT, QCVN 85:2014/BGTVT, QCVN 95:2015/BGTVT, QCVN 96:2016/BGTVT.</w:t>
      </w:r>
      <w:r w:rsidR="00F81967" w:rsidRPr="00F20E04">
        <w:rPr>
          <w:rFonts w:ascii="Times New Roman" w:hAnsi="Times New Roman" w:cs="Times New Roman"/>
          <w:bCs/>
          <w:color w:val="000000" w:themeColor="text1"/>
          <w:sz w:val="28"/>
          <w:szCs w:val="28"/>
        </w:rPr>
        <w:t>.</w:t>
      </w:r>
    </w:p>
    <w:p w14:paraId="34CFC131"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92A7495" w14:textId="77777777" w:rsidR="00894CEC" w:rsidRDefault="00894CEC" w:rsidP="00894C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5450D3">
        <w:rPr>
          <w:rFonts w:ascii="Times New Roman" w:hAnsi="Times New Roman" w:cs="Times New Roman"/>
          <w:color w:val="000000" w:themeColor="text1"/>
          <w:sz w:val="28"/>
          <w:szCs w:val="28"/>
        </w:rPr>
        <w:t>48/2015/TT-BGTVT</w:t>
      </w:r>
      <w:r>
        <w:rPr>
          <w:rFonts w:ascii="Times New Roman" w:hAnsi="Times New Roman" w:cs="Times New Roman"/>
          <w:color w:val="000000" w:themeColor="text1"/>
          <w:sz w:val="28"/>
          <w:szCs w:val="28"/>
        </w:rPr>
        <w:t xml:space="preserve"> ngày 22/9/2015  của Bộ Giao thông vận tải </w:t>
      </w:r>
      <w:r w:rsidRPr="005450D3">
        <w:rPr>
          <w:rFonts w:ascii="Times New Roman" w:hAnsi="Times New Roman" w:cs="Times New Roman"/>
          <w:color w:val="000000" w:themeColor="text1"/>
          <w:sz w:val="28"/>
          <w:szCs w:val="28"/>
        </w:rPr>
        <w:t>Quy định về đăng kiểm phương tiện thủy nội địa</w:t>
      </w:r>
    </w:p>
    <w:p w14:paraId="6CC77E2C" w14:textId="77777777" w:rsidR="00894CEC" w:rsidRDefault="00894CEC" w:rsidP="00894C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50D3">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5450D3">
        <w:rPr>
          <w:rFonts w:ascii="Times New Roman" w:hAnsi="Times New Roman" w:cs="Times New Roman"/>
          <w:color w:val="000000" w:themeColor="text1"/>
          <w:sz w:val="28"/>
          <w:szCs w:val="28"/>
        </w:rPr>
        <w:t>237/2016/TT-BTC</w:t>
      </w:r>
      <w:r>
        <w:rPr>
          <w:rFonts w:ascii="Times New Roman" w:hAnsi="Times New Roman" w:cs="Times New Roman"/>
          <w:color w:val="000000" w:themeColor="text1"/>
          <w:sz w:val="28"/>
          <w:szCs w:val="28"/>
        </w:rPr>
        <w:t xml:space="preserve"> ngày 11/11/2016 của Bộ Tài chính </w:t>
      </w:r>
      <w:r w:rsidRPr="005450D3">
        <w:rPr>
          <w:rFonts w:ascii="Times New Roman" w:hAnsi="Times New Roman" w:cs="Times New Roman"/>
          <w:color w:val="000000" w:themeColor="text1"/>
          <w:sz w:val="28"/>
          <w:szCs w:val="28"/>
        </w:rPr>
        <w:t>quy định về giá kiểm định an toàn kỹ thuật và chất lượng phương tiện thủy nội địa.</w:t>
      </w:r>
    </w:p>
    <w:p w14:paraId="3C405C8A" w14:textId="77777777" w:rsidR="00894CEC" w:rsidRDefault="00894CEC" w:rsidP="00894CEC">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Thông tư số </w:t>
      </w:r>
      <w:r w:rsidRPr="005450D3">
        <w:rPr>
          <w:rFonts w:ascii="Times New Roman" w:hAnsi="Times New Roman" w:cs="Times New Roman"/>
          <w:color w:val="000000" w:themeColor="text1"/>
          <w:sz w:val="28"/>
          <w:szCs w:val="28"/>
        </w:rPr>
        <w:t>199/2016/TT-BTC</w:t>
      </w:r>
      <w:r>
        <w:rPr>
          <w:rFonts w:ascii="Times New Roman" w:hAnsi="Times New Roman" w:cs="Times New Roman"/>
          <w:color w:val="000000" w:themeColor="text1"/>
          <w:sz w:val="28"/>
          <w:szCs w:val="28"/>
        </w:rPr>
        <w:t xml:space="preserve"> ngày 06/11/2016 của Bộ Tài chính </w:t>
      </w:r>
      <w:r w:rsidRPr="005450D3">
        <w:rPr>
          <w:rFonts w:ascii="Times New Roman" w:hAnsi="Times New Roman" w:cs="Times New Roman"/>
          <w:color w:val="000000" w:themeColor="text1"/>
          <w:sz w:val="28"/>
          <w:szCs w:val="28"/>
        </w:rPr>
        <w:t>Quy định mức thu, chế độ thu, nộp, quản lý lệ phí cấp giấy chứng nhận bảo đảm chất lượng, an toàn kỹ thuật đối với máy móc, thiết bị, phương tiện giao thông vận tải có yêu cầu nghiêm ngặt về an toàn</w:t>
      </w:r>
    </w:p>
    <w:p w14:paraId="28F0BEAA" w14:textId="77777777" w:rsidR="00F81967" w:rsidRDefault="00F81967" w:rsidP="005159DA">
      <w:pPr>
        <w:tabs>
          <w:tab w:val="left" w:pos="1606"/>
        </w:tabs>
        <w:rPr>
          <w:rFonts w:ascii="Times New Roman" w:hAnsi="Times New Roman" w:cs="Times New Roman"/>
          <w:sz w:val="28"/>
          <w:szCs w:val="28"/>
        </w:rPr>
      </w:pPr>
    </w:p>
    <w:p w14:paraId="466BD0C7" w14:textId="77777777" w:rsidR="00F81967" w:rsidRDefault="00F81967" w:rsidP="005159DA">
      <w:pPr>
        <w:tabs>
          <w:tab w:val="left" w:pos="1606"/>
        </w:tabs>
        <w:rPr>
          <w:rFonts w:ascii="Times New Roman" w:hAnsi="Times New Roman" w:cs="Times New Roman"/>
          <w:sz w:val="28"/>
          <w:szCs w:val="28"/>
        </w:rPr>
      </w:pPr>
    </w:p>
    <w:p w14:paraId="63D1E4B1" w14:textId="77777777" w:rsidR="00F81967" w:rsidRDefault="00F81967" w:rsidP="005159DA">
      <w:pPr>
        <w:tabs>
          <w:tab w:val="left" w:pos="1606"/>
        </w:tabs>
        <w:rPr>
          <w:rFonts w:ascii="Times New Roman" w:hAnsi="Times New Roman" w:cs="Times New Roman"/>
          <w:sz w:val="28"/>
          <w:szCs w:val="28"/>
        </w:rPr>
      </w:pPr>
    </w:p>
    <w:p w14:paraId="4529F36F" w14:textId="77777777" w:rsidR="00F81967" w:rsidRDefault="00F81967" w:rsidP="005159DA">
      <w:pPr>
        <w:tabs>
          <w:tab w:val="left" w:pos="1606"/>
        </w:tabs>
        <w:rPr>
          <w:rFonts w:ascii="Times New Roman" w:hAnsi="Times New Roman" w:cs="Times New Roman"/>
          <w:sz w:val="28"/>
          <w:szCs w:val="28"/>
        </w:rPr>
      </w:pPr>
    </w:p>
    <w:p w14:paraId="6A709DF1" w14:textId="77777777" w:rsidR="00F81967" w:rsidRDefault="00F81967" w:rsidP="005159DA">
      <w:pPr>
        <w:tabs>
          <w:tab w:val="left" w:pos="1606"/>
        </w:tabs>
        <w:rPr>
          <w:rFonts w:ascii="Times New Roman" w:hAnsi="Times New Roman" w:cs="Times New Roman"/>
          <w:sz w:val="28"/>
          <w:szCs w:val="28"/>
        </w:rPr>
      </w:pPr>
    </w:p>
    <w:p w14:paraId="19F13F9C" w14:textId="77777777" w:rsidR="00894CEC" w:rsidRPr="00894CEC" w:rsidRDefault="00894CEC" w:rsidP="00894CEC">
      <w:pPr>
        <w:shd w:val="clear" w:color="auto" w:fill="FFFFFF"/>
        <w:spacing w:after="0" w:line="240" w:lineRule="auto"/>
        <w:jc w:val="center"/>
        <w:rPr>
          <w:rFonts w:ascii="Times New Roman" w:hAnsi="Times New Roman" w:cs="Times New Roman"/>
          <w:sz w:val="24"/>
          <w:szCs w:val="24"/>
        </w:rPr>
      </w:pPr>
      <w:r w:rsidRPr="00894CEC">
        <w:rPr>
          <w:rFonts w:ascii="Times New Roman" w:hAnsi="Times New Roman" w:cs="Times New Roman"/>
          <w:sz w:val="24"/>
          <w:szCs w:val="24"/>
        </w:rPr>
        <w:t>MẪU GIẤY ĐỀ NGHỊ KIỂM TRA PHƯƠNG TIỆN /SẢN PHẨM CÔNG NGHIỆP SỬ DỤNG CHO PHƯƠNG TIỆN THỦY NỘI ĐỊA</w:t>
      </w:r>
      <w:r w:rsidRPr="00894CEC">
        <w:rPr>
          <w:rFonts w:ascii="Times New Roman" w:hAnsi="Times New Roman" w:cs="Times New Roman"/>
          <w:sz w:val="24"/>
          <w:szCs w:val="24"/>
        </w:rPr>
        <w:br/>
      </w:r>
    </w:p>
    <w:p w14:paraId="5721FCEA" w14:textId="77777777" w:rsidR="00894CEC" w:rsidRPr="00894CEC" w:rsidRDefault="00894CEC" w:rsidP="00894CEC">
      <w:pPr>
        <w:shd w:val="clear" w:color="auto" w:fill="FFFFFF"/>
        <w:spacing w:after="0" w:line="240" w:lineRule="auto"/>
        <w:jc w:val="center"/>
        <w:rPr>
          <w:rFonts w:ascii="Times New Roman" w:hAnsi="Times New Roman" w:cs="Times New Roman"/>
          <w:sz w:val="24"/>
          <w:szCs w:val="24"/>
        </w:rPr>
      </w:pPr>
      <w:r w:rsidRPr="00894CEC">
        <w:rPr>
          <w:rFonts w:ascii="Times New Roman" w:hAnsi="Times New Roman" w:cs="Times New Roman"/>
          <w:b/>
          <w:bCs/>
          <w:sz w:val="24"/>
          <w:szCs w:val="24"/>
        </w:rPr>
        <w:t>CỘNG HÒA XÃ HỘI CHỦ NGHĨA VIỆT NAM</w:t>
      </w:r>
      <w:r w:rsidRPr="00894CEC">
        <w:rPr>
          <w:rFonts w:ascii="Times New Roman" w:hAnsi="Times New Roman" w:cs="Times New Roman"/>
          <w:b/>
          <w:bCs/>
          <w:sz w:val="24"/>
          <w:szCs w:val="24"/>
        </w:rPr>
        <w:br/>
        <w:t>Độc lập - Tự do - Hạnh phúc</w:t>
      </w:r>
      <w:r w:rsidRPr="00894CEC">
        <w:rPr>
          <w:rFonts w:ascii="Times New Roman" w:hAnsi="Times New Roman" w:cs="Times New Roman"/>
          <w:b/>
          <w:bCs/>
          <w:sz w:val="24"/>
          <w:szCs w:val="24"/>
        </w:rPr>
        <w:b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94CEC" w:rsidRPr="00894CEC" w14:paraId="0D32DEF5" w14:textId="77777777" w:rsidTr="001E6D18">
        <w:trPr>
          <w:tblCellSpacing w:w="0" w:type="dxa"/>
        </w:trPr>
        <w:tc>
          <w:tcPr>
            <w:tcW w:w="4428" w:type="dxa"/>
            <w:shd w:val="clear" w:color="auto" w:fill="FFFFFF"/>
            <w:tcMar>
              <w:top w:w="0" w:type="dxa"/>
              <w:left w:w="108" w:type="dxa"/>
              <w:bottom w:w="0" w:type="dxa"/>
              <w:right w:w="108" w:type="dxa"/>
            </w:tcMar>
            <w:hideMark/>
          </w:tcPr>
          <w:p w14:paraId="4DF09485" w14:textId="77777777" w:rsidR="00894CEC" w:rsidRPr="00894CEC" w:rsidRDefault="00894CEC" w:rsidP="00894CEC">
            <w:pPr>
              <w:spacing w:after="0" w:line="240" w:lineRule="auto"/>
              <w:rPr>
                <w:rFonts w:ascii="Times New Roman" w:hAnsi="Times New Roman" w:cs="Times New Roman"/>
                <w:sz w:val="24"/>
                <w:szCs w:val="24"/>
              </w:rPr>
            </w:pPr>
            <w:r w:rsidRPr="00894CEC">
              <w:rPr>
                <w:rFonts w:ascii="Times New Roman" w:hAnsi="Times New Roman" w:cs="Times New Roman"/>
                <w:sz w:val="24"/>
                <w:szCs w:val="24"/>
              </w:rPr>
              <w:t>Số: ………………</w:t>
            </w:r>
          </w:p>
        </w:tc>
        <w:tc>
          <w:tcPr>
            <w:tcW w:w="4428" w:type="dxa"/>
            <w:shd w:val="clear" w:color="auto" w:fill="FFFFFF"/>
            <w:tcMar>
              <w:top w:w="0" w:type="dxa"/>
              <w:left w:w="108" w:type="dxa"/>
              <w:bottom w:w="0" w:type="dxa"/>
              <w:right w:w="108" w:type="dxa"/>
            </w:tcMar>
            <w:hideMark/>
          </w:tcPr>
          <w:p w14:paraId="217E814B" w14:textId="77777777" w:rsidR="00894CEC" w:rsidRPr="00894CEC" w:rsidRDefault="00894CEC" w:rsidP="00894CEC">
            <w:pPr>
              <w:spacing w:after="0" w:line="240" w:lineRule="auto"/>
              <w:jc w:val="right"/>
              <w:rPr>
                <w:rFonts w:ascii="Times New Roman" w:hAnsi="Times New Roman" w:cs="Times New Roman"/>
                <w:sz w:val="24"/>
                <w:szCs w:val="24"/>
              </w:rPr>
            </w:pPr>
            <w:r w:rsidRPr="00894CEC">
              <w:rPr>
                <w:rFonts w:ascii="Times New Roman" w:hAnsi="Times New Roman" w:cs="Times New Roman"/>
                <w:i/>
                <w:iCs/>
                <w:sz w:val="24"/>
                <w:szCs w:val="24"/>
              </w:rPr>
              <w:t>…………, ngày … tháng … năm …….</w:t>
            </w:r>
          </w:p>
        </w:tc>
      </w:tr>
    </w:tbl>
    <w:p w14:paraId="73A02622" w14:textId="77777777" w:rsidR="00894CEC" w:rsidRPr="00894CEC" w:rsidRDefault="00894CEC" w:rsidP="00894CEC">
      <w:pPr>
        <w:shd w:val="clear" w:color="auto" w:fill="FFFFFF"/>
        <w:spacing w:after="0" w:line="240" w:lineRule="auto"/>
        <w:jc w:val="center"/>
        <w:rPr>
          <w:rFonts w:ascii="Times New Roman" w:hAnsi="Times New Roman" w:cs="Times New Roman"/>
          <w:sz w:val="24"/>
          <w:szCs w:val="24"/>
        </w:rPr>
      </w:pPr>
      <w:r w:rsidRPr="00894CEC">
        <w:rPr>
          <w:rFonts w:ascii="Times New Roman" w:hAnsi="Times New Roman" w:cs="Times New Roman"/>
          <w:b/>
          <w:bCs/>
          <w:sz w:val="24"/>
          <w:szCs w:val="24"/>
        </w:rPr>
        <w:t>GIẤY ĐỀ NGHỊ KIỂM TRA PHƯƠNG TIỆN/SẢN PHẨM CÔNG NGHIỆP SỬ DỤNG CHO PHƯƠNG TIỆN THỦY NỘI ĐỊA</w:t>
      </w:r>
    </w:p>
    <w:p w14:paraId="61E3CAFB" w14:textId="77777777" w:rsidR="00894CEC" w:rsidRPr="00894CEC" w:rsidRDefault="00894CEC" w:rsidP="00894CEC">
      <w:pPr>
        <w:shd w:val="clear" w:color="auto" w:fill="FFFFFF"/>
        <w:spacing w:after="0" w:line="240" w:lineRule="auto"/>
        <w:jc w:val="center"/>
        <w:rPr>
          <w:rFonts w:ascii="Times New Roman" w:hAnsi="Times New Roman" w:cs="Times New Roman"/>
          <w:sz w:val="24"/>
          <w:szCs w:val="24"/>
        </w:rPr>
      </w:pPr>
      <w:r w:rsidRPr="00894CEC">
        <w:rPr>
          <w:rFonts w:ascii="Times New Roman" w:hAnsi="Times New Roman" w:cs="Times New Roman"/>
          <w:sz w:val="24"/>
          <w:szCs w:val="24"/>
        </w:rPr>
        <w:t>Kính gửi: ………………………………………………….</w:t>
      </w:r>
    </w:p>
    <w:p w14:paraId="7AEED6EC"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Tổ chức, cá nhân đề nghị: ..................................................................................................</w:t>
      </w:r>
    </w:p>
    <w:p w14:paraId="37B81079"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Địa chỉ: ..............................................................................................................................</w:t>
      </w:r>
    </w:p>
    <w:p w14:paraId="2B5CCBCC"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Số điện thoại: ……………..…………….. Số Fax: ..........................................................</w:t>
      </w:r>
    </w:p>
    <w:p w14:paraId="220322C9"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Đề nghị Cơ quan Đăng kiểm kiểm tra và cấp giấy chứng nhận an toàn kỹ thuật và bảo vệ môi trường cho phương tiện thủy nội địa/ giấy chứng nhận chất lượng an toàn kỹ thuật sản phẩm công nghiệp sử dụng cho phương tiện sau:</w:t>
      </w:r>
    </w:p>
    <w:p w14:paraId="6D5A2C0B"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Tên tàu/tên sản phẩm công nghiệp: ………………. /.........................................................</w:t>
      </w:r>
    </w:p>
    <w:p w14:paraId="37589696"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Số thẩm định thiết kế:.........................................................................................................</w:t>
      </w:r>
    </w:p>
    <w:p w14:paraId="5C95C43E"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Số ĐKHC/ Số Đăng kiểm (*): ……………...…………../………....................………….</w:t>
      </w:r>
    </w:p>
    <w:p w14:paraId="789670DC"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Nội dung kiểm tra:…………………….............................................................................</w:t>
      </w:r>
    </w:p>
    <w:p w14:paraId="3E74AF2B"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Tên, địa chỉ cơ sở đóng tàu/nhà sản xuất (**): ..................................................................</w:t>
      </w:r>
    </w:p>
    <w:p w14:paraId="1D70D938"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Thời gian dự kiến kiểm tra: ................................................................................................</w:t>
      </w:r>
    </w:p>
    <w:p w14:paraId="0D49EF98"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Địa điểm kiểm tra: .............................................................................................................</w:t>
      </w:r>
    </w:p>
    <w:p w14:paraId="6879612C"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Tên Tổ chức/cá nhân trả phí đăng kiểm: ............................................................................</w:t>
      </w:r>
    </w:p>
    <w:p w14:paraId="1391D5B7"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Địa chỉ, số điện thoại, số fax:.............................................................................................</w:t>
      </w:r>
    </w:p>
    <w:p w14:paraId="5CC08334"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Mã số thuế:.........................................................................................................................</w:t>
      </w:r>
    </w:p>
    <w:p w14:paraId="607644CB"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Nội dung khác (nếu có):</w:t>
      </w:r>
    </w:p>
    <w:p w14:paraId="343A16F5" w14:textId="77777777" w:rsidR="00894CEC" w:rsidRPr="00894CEC" w:rsidRDefault="00894CEC" w:rsidP="00894CEC">
      <w:pPr>
        <w:shd w:val="clear" w:color="auto" w:fill="FFFFFF"/>
        <w:spacing w:after="0" w:line="240" w:lineRule="auto"/>
        <w:jc w:val="both"/>
        <w:rPr>
          <w:rFonts w:ascii="Times New Roman" w:hAnsi="Times New Roman" w:cs="Times New Roman"/>
          <w:sz w:val="24"/>
          <w:szCs w:val="24"/>
        </w:rPr>
      </w:pPr>
      <w:r w:rsidRPr="00894CEC">
        <w:rPr>
          <w:rFonts w:ascii="Times New Roman" w:hAnsi="Times New Roman" w:cs="Times New Roman"/>
          <w:sz w:val="24"/>
          <w:szCs w:val="24"/>
        </w:rPr>
        <w:t>Chúng tôi đồng ý trả đầy đủ giá và lệ phí cấp giấy chứng nhận theo quy định hiện hành và xin cam đoan và chịu trách nhiệm về tính hợp lệ, hợp pháp của các nội dung nêu trên về hồ sơ thiết kế và tài liệu hướng dẫn, về tính hợp lệ, hợp pháp của các hồ sơ, tài liệu gửi kèm theo, đồng thời cam kết hồ sơ thiết kế phù hợp với quy chuẩn kỹ thuật quốc gia, tiêu chuẩn quốc gia mà phương tiện/sản phẩm công nghiệp áp dụng.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94CEC" w:rsidRPr="00894CEC" w14:paraId="71C91B03" w14:textId="77777777" w:rsidTr="001E6D18">
        <w:trPr>
          <w:tblCellSpacing w:w="0" w:type="dxa"/>
        </w:trPr>
        <w:tc>
          <w:tcPr>
            <w:tcW w:w="4428" w:type="dxa"/>
            <w:shd w:val="clear" w:color="auto" w:fill="FFFFFF"/>
            <w:tcMar>
              <w:top w:w="0" w:type="dxa"/>
              <w:left w:w="108" w:type="dxa"/>
              <w:bottom w:w="0" w:type="dxa"/>
              <w:right w:w="108" w:type="dxa"/>
            </w:tcMar>
            <w:hideMark/>
          </w:tcPr>
          <w:p w14:paraId="338F8E78" w14:textId="77777777" w:rsidR="00894CEC" w:rsidRPr="00894CEC" w:rsidRDefault="00894CEC" w:rsidP="00894CEC">
            <w:pPr>
              <w:spacing w:after="0" w:line="240" w:lineRule="auto"/>
              <w:rPr>
                <w:rFonts w:ascii="Times New Roman" w:hAnsi="Times New Roman" w:cs="Times New Roman"/>
                <w:sz w:val="24"/>
                <w:szCs w:val="24"/>
              </w:rPr>
            </w:pPr>
          </w:p>
        </w:tc>
        <w:tc>
          <w:tcPr>
            <w:tcW w:w="4428" w:type="dxa"/>
            <w:shd w:val="clear" w:color="auto" w:fill="FFFFFF"/>
            <w:tcMar>
              <w:top w:w="0" w:type="dxa"/>
              <w:left w:w="108" w:type="dxa"/>
              <w:bottom w:w="0" w:type="dxa"/>
              <w:right w:w="108" w:type="dxa"/>
            </w:tcMar>
            <w:hideMark/>
          </w:tcPr>
          <w:p w14:paraId="255966CA" w14:textId="77777777" w:rsidR="00894CEC" w:rsidRPr="00894CEC" w:rsidRDefault="00894CEC" w:rsidP="00894CEC">
            <w:pPr>
              <w:spacing w:after="0" w:line="240" w:lineRule="auto"/>
              <w:jc w:val="center"/>
              <w:rPr>
                <w:rFonts w:ascii="Times New Roman" w:hAnsi="Times New Roman" w:cs="Times New Roman"/>
                <w:sz w:val="24"/>
                <w:szCs w:val="24"/>
              </w:rPr>
            </w:pPr>
            <w:r w:rsidRPr="00894CEC">
              <w:rPr>
                <w:rFonts w:ascii="Times New Roman" w:hAnsi="Times New Roman" w:cs="Times New Roman"/>
                <w:b/>
                <w:bCs/>
                <w:sz w:val="24"/>
                <w:szCs w:val="24"/>
              </w:rPr>
              <w:t>Đơn vị đề nghị</w:t>
            </w:r>
            <w:r w:rsidRPr="00894CEC">
              <w:rPr>
                <w:rFonts w:ascii="Times New Roman" w:hAnsi="Times New Roman" w:cs="Times New Roman"/>
                <w:sz w:val="24"/>
                <w:szCs w:val="24"/>
              </w:rPr>
              <w:br/>
            </w:r>
            <w:r w:rsidRPr="00894CEC">
              <w:rPr>
                <w:rFonts w:ascii="Times New Roman" w:hAnsi="Times New Roman" w:cs="Times New Roman"/>
                <w:i/>
                <w:iCs/>
                <w:sz w:val="24"/>
                <w:szCs w:val="24"/>
              </w:rPr>
              <w:t>(Ký, ghi rõ họ tên &amp; đóng dấu nếu có)</w:t>
            </w:r>
          </w:p>
        </w:tc>
      </w:tr>
    </w:tbl>
    <w:p w14:paraId="4B1E34CE" w14:textId="77777777" w:rsidR="00894CEC" w:rsidRPr="00894CEC" w:rsidRDefault="00894CEC" w:rsidP="00894CEC">
      <w:pPr>
        <w:shd w:val="clear" w:color="auto" w:fill="FFFFFF"/>
        <w:spacing w:after="0" w:line="240" w:lineRule="auto"/>
        <w:rPr>
          <w:rFonts w:ascii="Times New Roman" w:hAnsi="Times New Roman" w:cs="Times New Roman"/>
          <w:sz w:val="24"/>
          <w:szCs w:val="24"/>
        </w:rPr>
      </w:pPr>
      <w:r w:rsidRPr="00894CEC">
        <w:rPr>
          <w:rFonts w:ascii="Times New Roman" w:hAnsi="Times New Roman" w:cs="Times New Roman"/>
          <w:i/>
          <w:iCs/>
          <w:sz w:val="24"/>
          <w:szCs w:val="24"/>
        </w:rPr>
        <w:t>(*) Áp dụng cho phương tiện đang khai thác.</w:t>
      </w:r>
    </w:p>
    <w:p w14:paraId="60DCA045" w14:textId="77777777" w:rsidR="00894CEC" w:rsidRPr="00894CEC" w:rsidRDefault="00894CEC" w:rsidP="00894CEC">
      <w:pPr>
        <w:shd w:val="clear" w:color="auto" w:fill="FFFFFF"/>
        <w:spacing w:after="0" w:line="240" w:lineRule="auto"/>
        <w:rPr>
          <w:rFonts w:ascii="Times New Roman" w:hAnsi="Times New Roman" w:cs="Times New Roman"/>
          <w:sz w:val="24"/>
          <w:szCs w:val="24"/>
        </w:rPr>
      </w:pPr>
      <w:r w:rsidRPr="00894CEC">
        <w:rPr>
          <w:rFonts w:ascii="Times New Roman" w:hAnsi="Times New Roman" w:cs="Times New Roman"/>
          <w:i/>
          <w:iCs/>
          <w:sz w:val="24"/>
          <w:szCs w:val="24"/>
        </w:rPr>
        <w:t>(**) Áp dụng cho kiểm tra sản phẩm công nghiệp sử dụng cho phương tiện.</w:t>
      </w:r>
    </w:p>
    <w:p w14:paraId="0AFD6451" w14:textId="77777777" w:rsidR="00894CEC" w:rsidRPr="00D85CA3" w:rsidRDefault="00894CEC" w:rsidP="00894CEC"/>
    <w:p w14:paraId="1E111DE5" w14:textId="77777777" w:rsidR="00F81967" w:rsidRDefault="00F81967" w:rsidP="005159DA">
      <w:pPr>
        <w:tabs>
          <w:tab w:val="left" w:pos="1606"/>
        </w:tabs>
        <w:rPr>
          <w:rFonts w:ascii="Times New Roman" w:hAnsi="Times New Roman" w:cs="Times New Roman"/>
          <w:sz w:val="28"/>
          <w:szCs w:val="28"/>
        </w:rPr>
      </w:pPr>
    </w:p>
    <w:p w14:paraId="56D9A8B9" w14:textId="77777777" w:rsidR="00F81967" w:rsidRDefault="00F81967" w:rsidP="005159DA">
      <w:pPr>
        <w:tabs>
          <w:tab w:val="left" w:pos="1606"/>
        </w:tabs>
        <w:rPr>
          <w:rFonts w:ascii="Times New Roman" w:hAnsi="Times New Roman" w:cs="Times New Roman"/>
          <w:sz w:val="28"/>
          <w:szCs w:val="28"/>
        </w:rPr>
      </w:pPr>
    </w:p>
    <w:p w14:paraId="3A179B2F" w14:textId="77777777" w:rsidR="00F81967" w:rsidRDefault="00F81967" w:rsidP="005159DA">
      <w:pPr>
        <w:tabs>
          <w:tab w:val="left" w:pos="1606"/>
        </w:tabs>
        <w:rPr>
          <w:rFonts w:ascii="Times New Roman" w:hAnsi="Times New Roman" w:cs="Times New Roman"/>
          <w:sz w:val="28"/>
          <w:szCs w:val="28"/>
        </w:rPr>
      </w:pPr>
    </w:p>
    <w:p w14:paraId="152ADED2" w14:textId="77777777" w:rsidR="00F81967" w:rsidRDefault="00F81967" w:rsidP="005159DA">
      <w:pPr>
        <w:tabs>
          <w:tab w:val="left" w:pos="1606"/>
        </w:tabs>
        <w:rPr>
          <w:rFonts w:ascii="Times New Roman" w:hAnsi="Times New Roman" w:cs="Times New Roman"/>
          <w:sz w:val="28"/>
          <w:szCs w:val="28"/>
        </w:rPr>
      </w:pPr>
    </w:p>
    <w:p w14:paraId="2EBAD0DB" w14:textId="77777777" w:rsidR="00F81967" w:rsidRDefault="00F81967" w:rsidP="005159DA">
      <w:pPr>
        <w:tabs>
          <w:tab w:val="left" w:pos="1606"/>
        </w:tabs>
        <w:rPr>
          <w:rFonts w:ascii="Times New Roman" w:hAnsi="Times New Roman" w:cs="Times New Roman"/>
          <w:sz w:val="28"/>
          <w:szCs w:val="28"/>
        </w:rPr>
      </w:pPr>
    </w:p>
    <w:p w14:paraId="22802B50" w14:textId="0731A18A"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94CEC">
        <w:rPr>
          <w:rFonts w:ascii="Times New Roman Bold" w:hAnsi="Times New Roman Bold" w:cs="Times New Roman"/>
          <w:b/>
          <w:color w:val="000000" w:themeColor="text1"/>
          <w:spacing w:val="-4"/>
          <w:sz w:val="28"/>
          <w:szCs w:val="28"/>
        </w:rPr>
        <w:t xml:space="preserve">Thủ tục </w:t>
      </w:r>
      <w:r w:rsidR="00894CEC" w:rsidRPr="00894CEC">
        <w:rPr>
          <w:rFonts w:ascii="Times New Roman Bold" w:hAnsi="Times New Roman Bold" w:cs="Times New Roman"/>
          <w:b/>
          <w:color w:val="000000" w:themeColor="text1"/>
          <w:spacing w:val="-4"/>
          <w:sz w:val="28"/>
          <w:szCs w:val="28"/>
        </w:rPr>
        <w:t xml:space="preserve">Cấp Giấy chứng nhận an toàn kỹ thuật và bảo vệ môi trường cho phương tiện thủy nội địa </w:t>
      </w:r>
      <w:r w:rsidRPr="00894CEC">
        <w:rPr>
          <w:rFonts w:ascii="Times New Roman Bold" w:hAnsi="Times New Roman Bold" w:cs="Times New Roman"/>
          <w:b/>
          <w:color w:val="000000" w:themeColor="text1"/>
          <w:spacing w:val="-4"/>
          <w:sz w:val="28"/>
          <w:szCs w:val="28"/>
        </w:rPr>
        <w:t xml:space="preserve">(Số hồ sơ TTHC: </w:t>
      </w:r>
      <w:r w:rsidR="00894CEC" w:rsidRPr="00894CEC">
        <w:rPr>
          <w:rFonts w:ascii="Times New Roman" w:eastAsia="Times New Roman" w:hAnsi="Times New Roman" w:cs="Times New Roman"/>
          <w:b/>
          <w:sz w:val="26"/>
          <w:szCs w:val="26"/>
        </w:rPr>
        <w:t>1.001284</w:t>
      </w:r>
      <w:r w:rsidRPr="00894CEC">
        <w:rPr>
          <w:rFonts w:ascii="Times New Roman" w:eastAsia="Times New Roman" w:hAnsi="Times New Roman" w:cs="Times New Roman"/>
          <w:b/>
          <w:sz w:val="26"/>
          <w:szCs w:val="26"/>
        </w:rPr>
        <w:t>)</w:t>
      </w:r>
    </w:p>
    <w:p w14:paraId="2A0A60D9"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377D2D4" w14:textId="42169C7F" w:rsidR="00894CEC" w:rsidRPr="00894CEC" w:rsidRDefault="00894CEC" w:rsidP="00894C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94CEC">
        <w:rPr>
          <w:rFonts w:ascii="Times New Roman" w:hAnsi="Times New Roman" w:cs="Times New Roman"/>
          <w:color w:val="000000" w:themeColor="text1"/>
          <w:sz w:val="28"/>
          <w:szCs w:val="28"/>
        </w:rPr>
        <w:t>Nộp hồ sơ TTHC:</w:t>
      </w:r>
    </w:p>
    <w:p w14:paraId="234BD565" w14:textId="787E8EF2" w:rsidR="00894CEC" w:rsidRPr="00894CEC" w:rsidRDefault="00894CEC" w:rsidP="00894CEC">
      <w:pPr>
        <w:spacing w:after="0" w:line="360" w:lineRule="exact"/>
        <w:ind w:firstLine="567"/>
        <w:jc w:val="both"/>
        <w:rPr>
          <w:rFonts w:ascii="Times New Roman" w:hAnsi="Times New Roman" w:cs="Times New Roman"/>
          <w:color w:val="000000" w:themeColor="text1"/>
          <w:sz w:val="28"/>
          <w:szCs w:val="28"/>
        </w:rPr>
      </w:pPr>
      <w:r w:rsidRPr="00894CEC">
        <w:rPr>
          <w:rFonts w:ascii="Times New Roman" w:hAnsi="Times New Roman" w:cs="Times New Roman"/>
          <w:color w:val="000000" w:themeColor="text1"/>
          <w:sz w:val="28"/>
          <w:szCs w:val="28"/>
        </w:rPr>
        <w:t>- Tổ chức, cá nhân gửi hồ sơ đề nghị đến đơn vị đăng kiểm (Chi cục Đăng kiểm trực thuộc Cục Đăng kiểm Việt Nam hoặc Đơn vị đăng kiểm trực thuộc Sở Xây dựng).</w:t>
      </w:r>
    </w:p>
    <w:p w14:paraId="2F463778" w14:textId="491CF8D1" w:rsidR="00894CEC" w:rsidRPr="00894CEC" w:rsidRDefault="00894CEC" w:rsidP="00894CEC">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94CEC">
        <w:rPr>
          <w:rFonts w:ascii="Times New Roman" w:hAnsi="Times New Roman" w:cs="Times New Roman"/>
          <w:color w:val="000000" w:themeColor="text1"/>
          <w:sz w:val="28"/>
          <w:szCs w:val="28"/>
        </w:rPr>
        <w:t>Giải quyết TTHC:</w:t>
      </w:r>
    </w:p>
    <w:p w14:paraId="0532B384" w14:textId="77777777" w:rsidR="00894CEC" w:rsidRDefault="00894CEC" w:rsidP="00894CEC">
      <w:pPr>
        <w:spacing w:after="0" w:line="360" w:lineRule="exact"/>
        <w:ind w:firstLine="567"/>
        <w:jc w:val="both"/>
        <w:rPr>
          <w:rFonts w:ascii="Times New Roman" w:hAnsi="Times New Roman" w:cs="Times New Roman"/>
          <w:color w:val="000000" w:themeColor="text1"/>
          <w:sz w:val="28"/>
          <w:szCs w:val="28"/>
        </w:rPr>
      </w:pPr>
      <w:r w:rsidRPr="00894CEC">
        <w:rPr>
          <w:rFonts w:ascii="Times New Roman" w:hAnsi="Times New Roman" w:cs="Times New Roman"/>
          <w:color w:val="000000" w:themeColor="text1"/>
          <w:sz w:val="28"/>
          <w:szCs w:val="28"/>
        </w:rPr>
        <w:t>- Đơn vị đăng kiểm tiếp nhận, kiểm tra hồ sơ, trường hợp hồ sơ không đầy đủ theo quy định thì hướng dẫn hoàn thiện ngay trong ngày làm việc (đối với trường hợp nộp trực tiếp) hoặc hướng dẫn hoàn thiện trong 02 (hai) ngày làm việc (đối với trường hợp nộp hồ sơ qua hệ thống bưu chính hoặc qua cổng dịch vụ công trực tuyến hoặc hình thức phù hợp khác); nếu hồ sơ đầy đủ thì thống nhất thời gian, địa điểm kiểm tra.</w:t>
      </w:r>
    </w:p>
    <w:p w14:paraId="5A6FBA61" w14:textId="77777777" w:rsidR="00894CEC" w:rsidRDefault="00894CEC" w:rsidP="00894CEC">
      <w:pPr>
        <w:spacing w:after="0" w:line="360" w:lineRule="exact"/>
        <w:ind w:firstLine="567"/>
        <w:jc w:val="both"/>
        <w:rPr>
          <w:rFonts w:ascii="Times New Roman" w:hAnsi="Times New Roman" w:cs="Times New Roman"/>
          <w:color w:val="000000" w:themeColor="text1"/>
          <w:sz w:val="28"/>
          <w:szCs w:val="28"/>
        </w:rPr>
      </w:pPr>
      <w:r w:rsidRPr="00894CEC">
        <w:rPr>
          <w:rFonts w:ascii="Times New Roman" w:hAnsi="Times New Roman" w:cs="Times New Roman"/>
          <w:color w:val="000000" w:themeColor="text1"/>
          <w:sz w:val="28"/>
          <w:szCs w:val="28"/>
        </w:rPr>
        <w:t>- Đơn vị đăng kiểm tiến hành kiểm tra, trong thời hạn 01 (một) ngày làm việc (đối với việc kiểm tra phương tiện cách trụ sở làm việc dưới 70 km) và 02 (hai) ngày làm việc (đối với việc kiểm tra phương tiện cách trụ sở làm việc từ 70 km trở lên hoặc kiểm tra phương tiện ở vùng biển, đảo), kể từ khi kết thúc kiểm tra tại hiện trường, đơn vị đăng kiểm cấp giấy chứng nhận an toàn kỹ thuật và bảo vệ môi trường phương tiện thủy nội địa theo quy định nếu kết quả kiểm tra phương tiện thỏa mãn các quy định của quy chuẩn kỹ thuật quốc gia, tiêu chuẩn quốc gia; thông báo cho tổ chức, cá nhân đề nghị nếu kết quả kiểm tra không đạt yêu cầu.</w:t>
      </w:r>
    </w:p>
    <w:p w14:paraId="33CABDC7" w14:textId="579A6DB6" w:rsidR="00894CEC" w:rsidRPr="00894CEC" w:rsidRDefault="00894CEC" w:rsidP="00894CEC">
      <w:pPr>
        <w:spacing w:after="0" w:line="360" w:lineRule="exact"/>
        <w:ind w:firstLine="567"/>
        <w:jc w:val="both"/>
        <w:rPr>
          <w:rFonts w:ascii="Times New Roman" w:hAnsi="Times New Roman" w:cs="Times New Roman"/>
          <w:color w:val="000000" w:themeColor="text1"/>
          <w:sz w:val="28"/>
          <w:szCs w:val="28"/>
        </w:rPr>
      </w:pPr>
      <w:r w:rsidRPr="00894CEC">
        <w:rPr>
          <w:rFonts w:ascii="Times New Roman" w:hAnsi="Times New Roman" w:cs="Times New Roman"/>
          <w:color w:val="000000" w:themeColor="text1"/>
          <w:sz w:val="28"/>
          <w:szCs w:val="28"/>
        </w:rPr>
        <w:t>- Tổ chức, cá nhân đề nghị kiểm tra phương tiện nộp giá dịch vụ, lệ phí theo quy định và có thể nhận kết quả trực tiếp tại đơn vị đăng kiểm hoặc qua hệ thống bưu chính hoặc qua cổng dịch vụ công trực tuyến hoặc các hình thức phù hợp khác.</w:t>
      </w:r>
    </w:p>
    <w:p w14:paraId="7FC246B0" w14:textId="77777777"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B1ECE4A"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7DCCC91"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CA0AECA" w14:textId="49FE133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894CEC" w:rsidRPr="00894CEC">
        <w:rPr>
          <w:rFonts w:ascii="Times New Roman" w:hAnsi="Times New Roman" w:cs="Times New Roman"/>
          <w:color w:val="000000" w:themeColor="text1"/>
          <w:sz w:val="28"/>
          <w:szCs w:val="28"/>
        </w:rPr>
        <w:t>Đối với kiểm tra và cấp giấy chứng nhận an toàn kỹ thuật và bảo vệ môi trường cho phương tiện đang khai thác:</w:t>
      </w:r>
    </w:p>
    <w:p w14:paraId="65AB3065"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894CEC" w:rsidRPr="00894CEC">
        <w:rPr>
          <w:rFonts w:ascii="Times New Roman" w:hAnsi="Times New Roman" w:cs="Times New Roman"/>
          <w:color w:val="000000" w:themeColor="text1"/>
          <w:sz w:val="28"/>
          <w:szCs w:val="28"/>
        </w:rPr>
        <w:t xml:space="preserve">Giấy đề nghị kiểm tra theo mẫu quy định </w:t>
      </w:r>
    </w:p>
    <w:p w14:paraId="224DB5CD"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94CEC" w:rsidRPr="00894CEC">
        <w:rPr>
          <w:rFonts w:ascii="Times New Roman" w:hAnsi="Times New Roman" w:cs="Times New Roman"/>
          <w:color w:val="000000" w:themeColor="text1"/>
          <w:sz w:val="28"/>
          <w:szCs w:val="28"/>
        </w:rPr>
        <w:t xml:space="preserve">Bản sao có chứng thực hợp đồng mua bán phương tiện (đối với trường hợp thay đổi chủ sở hữu phương tiện). </w:t>
      </w:r>
    </w:p>
    <w:p w14:paraId="2C2D4C19"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94CEC" w:rsidRPr="00894CEC">
        <w:rPr>
          <w:rFonts w:ascii="Times New Roman" w:hAnsi="Times New Roman" w:cs="Times New Roman"/>
          <w:color w:val="000000" w:themeColor="text1"/>
          <w:sz w:val="28"/>
          <w:szCs w:val="28"/>
        </w:rPr>
        <w:t xml:space="preserve">Đối với kiểm tra và cấp giấy chứng nhận an toàn kỹ thuật và bảo vệ môi trường cho phương tiện đóng mới, hoán cải, sửa chữa phục hồi (bao gồm các loại tàu thuyền không phải là phương tiện thủy nội địa chuyển đổi thành phương tiện </w:t>
      </w:r>
      <w:r w:rsidR="00894CEC" w:rsidRPr="00894CEC">
        <w:rPr>
          <w:rFonts w:ascii="Times New Roman" w:hAnsi="Times New Roman" w:cs="Times New Roman"/>
          <w:color w:val="000000" w:themeColor="text1"/>
          <w:sz w:val="28"/>
          <w:szCs w:val="28"/>
        </w:rPr>
        <w:lastRenderedPageBreak/>
        <w:t xml:space="preserve">thủy nội địa); phương tiện đã đóng không có sự giám sát của đăng kiểm (bao gồm tàu làm nhiệm vụ quốc phòng, an ninh, tàu cá chuyển đổi thành phương tiện thủy nội địa): </w:t>
      </w:r>
    </w:p>
    <w:p w14:paraId="1A7F9C19" w14:textId="77777777" w:rsidR="00894CEC"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94CEC" w:rsidRPr="00894CEC">
        <w:rPr>
          <w:rFonts w:ascii="Times New Roman" w:hAnsi="Times New Roman" w:cs="Times New Roman"/>
          <w:color w:val="000000" w:themeColor="text1"/>
          <w:sz w:val="28"/>
          <w:szCs w:val="28"/>
        </w:rPr>
        <w:t>Giấy đề nghị kiểm tra theo mẫu quy định;</w:t>
      </w:r>
    </w:p>
    <w:p w14:paraId="48E98B2F" w14:textId="611EC6A1" w:rsidR="00894CEC" w:rsidRDefault="00894CEC"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94CEC">
        <w:rPr>
          <w:rFonts w:ascii="Times New Roman" w:hAnsi="Times New Roman" w:cs="Times New Roman"/>
          <w:color w:val="000000" w:themeColor="text1"/>
          <w:sz w:val="28"/>
          <w:szCs w:val="28"/>
        </w:rPr>
        <w:t>Bản sao giấy xóa đăng ký (đối với tàu biển, tàu cá chuyển đổi thành phương tiện thủy nội địa);</w:t>
      </w:r>
    </w:p>
    <w:p w14:paraId="7D5388BD" w14:textId="5E7668A4" w:rsidR="00894CEC" w:rsidRDefault="00894CEC"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894CEC">
        <w:rPr>
          <w:rFonts w:ascii="Times New Roman" w:hAnsi="Times New Roman" w:cs="Times New Roman"/>
          <w:color w:val="000000" w:themeColor="text1"/>
          <w:sz w:val="28"/>
          <w:szCs w:val="28"/>
        </w:rPr>
        <w:t>Văn bản chấp thuận sử dụng thiết kế của đơn vị thiết kế (đối với phương tiện đóng theo loạt).</w:t>
      </w:r>
    </w:p>
    <w:p w14:paraId="19951DE9" w14:textId="2C941B56"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8A9423F"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481A09C" w14:textId="4E75ABF6" w:rsidR="00F81967" w:rsidRDefault="00894CEC"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94CEC">
        <w:rPr>
          <w:rFonts w:ascii="Times New Roman" w:hAnsi="Times New Roman" w:cs="Times New Roman"/>
          <w:color w:val="000000" w:themeColor="text1"/>
          <w:sz w:val="28"/>
          <w:szCs w:val="28"/>
        </w:rPr>
        <w:t>Đối với việc kiểm tra phương tiện cách trụ sở làm việc dưới 70 km: trong thời hạn 01 (một) ngày làm việc kể từ khi kết thúc kiểm tra tại hiện trường;</w:t>
      </w:r>
      <w:r w:rsidR="00F81967" w:rsidRPr="001314DC">
        <w:rPr>
          <w:rFonts w:ascii="Times New Roman" w:hAnsi="Times New Roman" w:cs="Times New Roman"/>
          <w:color w:val="000000" w:themeColor="text1"/>
          <w:sz w:val="28"/>
          <w:szCs w:val="28"/>
        </w:rPr>
        <w:t>.</w:t>
      </w:r>
    </w:p>
    <w:p w14:paraId="6C88DA12" w14:textId="750A5CA5" w:rsidR="00894CEC" w:rsidRDefault="00894CEC"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94CEC">
        <w:rPr>
          <w:rFonts w:ascii="Times New Roman" w:hAnsi="Times New Roman" w:cs="Times New Roman"/>
          <w:color w:val="000000" w:themeColor="text1"/>
          <w:sz w:val="28"/>
          <w:szCs w:val="28"/>
        </w:rPr>
        <w:t>Đối với việc kiểm tra phương tiện cách trụ sở làm việc từ 70 km trở lên hoặc kiểm tra phương tiện ở vùng biển, đảo: trong thời hạn 02 (hai) ngày làm việc kể từ khi kết thúc kiểm tra tại hiện trường.</w:t>
      </w:r>
    </w:p>
    <w:p w14:paraId="42EEEC03" w14:textId="77777777" w:rsidR="00894CEC"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00894CEC">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894CEC" w:rsidRPr="00894CEC">
        <w:rPr>
          <w:rFonts w:ascii="Times New Roman"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715C8CD5" w14:textId="6951FA0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96CA6" w:rsidRPr="00E96CA6">
        <w:rPr>
          <w:rFonts w:ascii="Times New Roman" w:hAnsi="Times New Roman" w:cs="Times New Roman"/>
          <w:color w:val="000000" w:themeColor="text1"/>
          <w:sz w:val="28"/>
          <w:szCs w:val="28"/>
        </w:rPr>
        <w:t>Các đơn vị đăng kiểm</w:t>
      </w:r>
    </w:p>
    <w:p w14:paraId="148020B8" w14:textId="77777777" w:rsidR="00E96CA6"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96CA6" w:rsidRPr="00E96CA6">
        <w:rPr>
          <w:rFonts w:ascii="Times New Roman" w:hAnsi="Times New Roman" w:cs="Times New Roman"/>
          <w:color w:val="000000" w:themeColor="text1"/>
          <w:sz w:val="28"/>
          <w:szCs w:val="28"/>
        </w:rPr>
        <w:t>Giấy chứng nhận an toàn kỹ thuật và bảo vệ môi trường cho phương tiện thủy nội địa</w:t>
      </w:r>
    </w:p>
    <w:p w14:paraId="2F2FE92E" w14:textId="6CC647E6" w:rsidR="00C86D0A" w:rsidRPr="00310A3E" w:rsidRDefault="00C86D0A"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310A3E">
        <w:rPr>
          <w:rFonts w:ascii="Times New Roman" w:hAnsi="Times New Roman" w:cs="Times New Roman"/>
          <w:color w:val="000000" w:themeColor="text1"/>
          <w:sz w:val="28"/>
          <w:szCs w:val="28"/>
        </w:rPr>
        <w:t xml:space="preserve">50.000 đồng/ giấy chứng nhận </w:t>
      </w:r>
    </w:p>
    <w:p w14:paraId="6D8D7A2F" w14:textId="2E73333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795599A"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Văn bản đề nghị theo mẫu kèm theo bản thông tin về cơ sở kiểm định khí thải</w:t>
      </w:r>
    </w:p>
    <w:p w14:paraId="679B64F3"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trích ngang nhân lực theo mẫu</w:t>
      </w:r>
    </w:p>
    <w:p w14:paraId="4F7CAFB8"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20E04">
        <w:rPr>
          <w:rFonts w:ascii="Times New Roman" w:hAnsi="Times New Roman" w:cs="Times New Roman"/>
          <w:color w:val="000000" w:themeColor="text1"/>
          <w:sz w:val="28"/>
          <w:szCs w:val="28"/>
        </w:rPr>
        <w:t>Danh sách thiết bị kiểm tra theo mẫu</w:t>
      </w:r>
    </w:p>
    <w:p w14:paraId="7D6DFFD4"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2145410" w14:textId="17636593" w:rsidR="00F81967" w:rsidRDefault="00F81967" w:rsidP="00E96CA6">
      <w:pPr>
        <w:spacing w:after="0" w:line="360" w:lineRule="exact"/>
        <w:ind w:firstLine="567"/>
        <w:jc w:val="both"/>
        <w:rPr>
          <w:rFonts w:ascii="Times New Roman" w:hAnsi="Times New Roman" w:cs="Times New Roman"/>
          <w:bCs/>
          <w:color w:val="000000" w:themeColor="text1"/>
          <w:sz w:val="28"/>
          <w:szCs w:val="28"/>
        </w:rPr>
      </w:pPr>
      <w:r w:rsidRPr="00F20E04">
        <w:rPr>
          <w:rFonts w:ascii="Times New Roman" w:hAnsi="Times New Roman" w:cs="Times New Roman"/>
          <w:bCs/>
          <w:color w:val="000000" w:themeColor="text1"/>
          <w:sz w:val="28"/>
          <w:szCs w:val="28"/>
        </w:rPr>
        <w:t xml:space="preserve">- </w:t>
      </w:r>
      <w:r w:rsidR="00E96CA6" w:rsidRPr="00E96CA6">
        <w:rPr>
          <w:rFonts w:ascii="Times New Roman" w:hAnsi="Times New Roman" w:cs="Times New Roman"/>
          <w:bCs/>
          <w:color w:val="000000" w:themeColor="text1"/>
          <w:sz w:val="28"/>
          <w:szCs w:val="28"/>
        </w:rPr>
        <w:t>Thỏa mãn các quy chuẩn, tiêu chuẩn tương ứng: Sửa đổi 1:2016 QCVN 01:2008/BGTVT, Sửa đổi 2:2016 QCVN 17:2011/BGTVT, QCVN 25:2015/BGTVT, QCVN50:2012/BGTVT, QCVN51:2012/BGTVT, QCVN 54:2013/BGTVT, QCVN56:2013/BGTVT, Sửa đổi 1:2015 QCVN 72:2013/BGTVT, QCVN 72:2014/BGTVT, QCVN 84:2014/BGTVT, QCVN 85:2014/BGTVT, QCVN 95:2015/BGTVT, QCVN 96:2016/BGTVT.</w:t>
      </w:r>
      <w:r w:rsidRPr="00F20E04">
        <w:rPr>
          <w:rFonts w:ascii="Times New Roman" w:hAnsi="Times New Roman" w:cs="Times New Roman"/>
          <w:bCs/>
          <w:color w:val="000000" w:themeColor="text1"/>
          <w:sz w:val="28"/>
          <w:szCs w:val="28"/>
        </w:rPr>
        <w:t>.</w:t>
      </w:r>
    </w:p>
    <w:p w14:paraId="30E99280"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0BAB20A9"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5450D3">
        <w:rPr>
          <w:rFonts w:ascii="Times New Roman" w:hAnsi="Times New Roman" w:cs="Times New Roman"/>
          <w:color w:val="000000" w:themeColor="text1"/>
          <w:sz w:val="28"/>
          <w:szCs w:val="28"/>
        </w:rPr>
        <w:t>48/2015/TT-BGTVT</w:t>
      </w:r>
      <w:r>
        <w:rPr>
          <w:rFonts w:ascii="Times New Roman" w:hAnsi="Times New Roman" w:cs="Times New Roman"/>
          <w:color w:val="000000" w:themeColor="text1"/>
          <w:sz w:val="28"/>
          <w:szCs w:val="28"/>
        </w:rPr>
        <w:t xml:space="preserve"> ngày 22/9/2015  của Bộ Giao thông vận tải </w:t>
      </w:r>
      <w:r w:rsidRPr="005450D3">
        <w:rPr>
          <w:rFonts w:ascii="Times New Roman" w:hAnsi="Times New Roman" w:cs="Times New Roman"/>
          <w:color w:val="000000" w:themeColor="text1"/>
          <w:sz w:val="28"/>
          <w:szCs w:val="28"/>
        </w:rPr>
        <w:t>Quy định về đăng kiểm phương tiện thủy nội địa</w:t>
      </w:r>
    </w:p>
    <w:p w14:paraId="3F10B4BB"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5450D3">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5450D3">
        <w:rPr>
          <w:rFonts w:ascii="Times New Roman" w:hAnsi="Times New Roman" w:cs="Times New Roman"/>
          <w:color w:val="000000" w:themeColor="text1"/>
          <w:sz w:val="28"/>
          <w:szCs w:val="28"/>
        </w:rPr>
        <w:t>237/2016/TT-BTC</w:t>
      </w:r>
      <w:r>
        <w:rPr>
          <w:rFonts w:ascii="Times New Roman" w:hAnsi="Times New Roman" w:cs="Times New Roman"/>
          <w:color w:val="000000" w:themeColor="text1"/>
          <w:sz w:val="28"/>
          <w:szCs w:val="28"/>
        </w:rPr>
        <w:t xml:space="preserve"> ngày 11/11/2016 của Bộ Tài chính </w:t>
      </w:r>
      <w:r w:rsidRPr="005450D3">
        <w:rPr>
          <w:rFonts w:ascii="Times New Roman" w:hAnsi="Times New Roman" w:cs="Times New Roman"/>
          <w:color w:val="000000" w:themeColor="text1"/>
          <w:sz w:val="28"/>
          <w:szCs w:val="28"/>
        </w:rPr>
        <w:t>quy định về giá kiểm định an toàn kỹ thuật và chất lượng phương tiện thủy nội địa.</w:t>
      </w:r>
    </w:p>
    <w:p w14:paraId="7EF252C1" w14:textId="77777777" w:rsidR="00E96CA6" w:rsidRDefault="00E96CA6" w:rsidP="00E96CA6">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Thông tư số </w:t>
      </w:r>
      <w:r w:rsidRPr="005450D3">
        <w:rPr>
          <w:rFonts w:ascii="Times New Roman" w:hAnsi="Times New Roman" w:cs="Times New Roman"/>
          <w:color w:val="000000" w:themeColor="text1"/>
          <w:sz w:val="28"/>
          <w:szCs w:val="28"/>
        </w:rPr>
        <w:t>199/2016/TT-BTC</w:t>
      </w:r>
      <w:r>
        <w:rPr>
          <w:rFonts w:ascii="Times New Roman" w:hAnsi="Times New Roman" w:cs="Times New Roman"/>
          <w:color w:val="000000" w:themeColor="text1"/>
          <w:sz w:val="28"/>
          <w:szCs w:val="28"/>
        </w:rPr>
        <w:t xml:space="preserve"> ngày 06/11/2016 của Bộ Tài chính </w:t>
      </w:r>
      <w:r w:rsidRPr="005450D3">
        <w:rPr>
          <w:rFonts w:ascii="Times New Roman" w:hAnsi="Times New Roman" w:cs="Times New Roman"/>
          <w:color w:val="000000" w:themeColor="text1"/>
          <w:sz w:val="28"/>
          <w:szCs w:val="28"/>
        </w:rPr>
        <w:t>Quy định mức thu, chế độ thu, nộp, quản lý lệ phí cấp giấy chứng nhận bảo đảm chất lượng, an toàn kỹ thuật đối với máy móc, thiết bị, phương tiện giao thông vận tải có yêu cầu nghiêm ngặt về an toàn</w:t>
      </w:r>
    </w:p>
    <w:p w14:paraId="0B41CD09" w14:textId="77777777" w:rsidR="00F81967" w:rsidRDefault="00F81967" w:rsidP="005159DA">
      <w:pPr>
        <w:tabs>
          <w:tab w:val="left" w:pos="1606"/>
        </w:tabs>
        <w:rPr>
          <w:rFonts w:ascii="Times New Roman" w:hAnsi="Times New Roman" w:cs="Times New Roman"/>
          <w:sz w:val="28"/>
          <w:szCs w:val="28"/>
        </w:rPr>
      </w:pPr>
    </w:p>
    <w:p w14:paraId="64DD8D3C" w14:textId="77777777" w:rsidR="00F81967" w:rsidRDefault="00F81967" w:rsidP="005159DA">
      <w:pPr>
        <w:tabs>
          <w:tab w:val="left" w:pos="1606"/>
        </w:tabs>
        <w:rPr>
          <w:rFonts w:ascii="Times New Roman" w:hAnsi="Times New Roman" w:cs="Times New Roman"/>
          <w:sz w:val="28"/>
          <w:szCs w:val="28"/>
        </w:rPr>
      </w:pPr>
    </w:p>
    <w:p w14:paraId="2DEB47FD" w14:textId="77777777" w:rsidR="00F81967" w:rsidRDefault="00F81967" w:rsidP="005159DA">
      <w:pPr>
        <w:tabs>
          <w:tab w:val="left" w:pos="1606"/>
        </w:tabs>
        <w:rPr>
          <w:rFonts w:ascii="Times New Roman" w:hAnsi="Times New Roman" w:cs="Times New Roman"/>
          <w:sz w:val="28"/>
          <w:szCs w:val="28"/>
        </w:rPr>
      </w:pPr>
    </w:p>
    <w:p w14:paraId="3AD2A58D" w14:textId="77777777" w:rsidR="00F81967" w:rsidRDefault="00F81967" w:rsidP="005159DA">
      <w:pPr>
        <w:tabs>
          <w:tab w:val="left" w:pos="1606"/>
        </w:tabs>
        <w:rPr>
          <w:rFonts w:ascii="Times New Roman" w:hAnsi="Times New Roman" w:cs="Times New Roman"/>
          <w:sz w:val="28"/>
          <w:szCs w:val="28"/>
        </w:rPr>
      </w:pPr>
    </w:p>
    <w:p w14:paraId="4D9F0D59" w14:textId="77777777" w:rsidR="00F81967" w:rsidRDefault="00F81967" w:rsidP="005159DA">
      <w:pPr>
        <w:tabs>
          <w:tab w:val="left" w:pos="1606"/>
        </w:tabs>
        <w:rPr>
          <w:rFonts w:ascii="Times New Roman" w:hAnsi="Times New Roman" w:cs="Times New Roman"/>
          <w:sz w:val="28"/>
          <w:szCs w:val="28"/>
        </w:rPr>
      </w:pPr>
    </w:p>
    <w:p w14:paraId="6AE8AF5B" w14:textId="77777777" w:rsidR="00F81967" w:rsidRDefault="00F81967" w:rsidP="005159DA">
      <w:pPr>
        <w:tabs>
          <w:tab w:val="left" w:pos="1606"/>
        </w:tabs>
        <w:rPr>
          <w:rFonts w:ascii="Times New Roman" w:hAnsi="Times New Roman" w:cs="Times New Roman"/>
          <w:sz w:val="28"/>
          <w:szCs w:val="28"/>
        </w:rPr>
      </w:pPr>
    </w:p>
    <w:p w14:paraId="32CEFA9B" w14:textId="77777777" w:rsidR="00F81967" w:rsidRDefault="00F81967" w:rsidP="005159DA">
      <w:pPr>
        <w:tabs>
          <w:tab w:val="left" w:pos="1606"/>
        </w:tabs>
        <w:rPr>
          <w:rFonts w:ascii="Times New Roman" w:hAnsi="Times New Roman" w:cs="Times New Roman"/>
          <w:sz w:val="28"/>
          <w:szCs w:val="28"/>
        </w:rPr>
      </w:pPr>
    </w:p>
    <w:p w14:paraId="08EFABDD" w14:textId="77777777" w:rsidR="00F81967" w:rsidRDefault="00F81967" w:rsidP="005159DA">
      <w:pPr>
        <w:tabs>
          <w:tab w:val="left" w:pos="1606"/>
        </w:tabs>
        <w:rPr>
          <w:rFonts w:ascii="Times New Roman" w:hAnsi="Times New Roman" w:cs="Times New Roman"/>
          <w:sz w:val="28"/>
          <w:szCs w:val="28"/>
        </w:rPr>
      </w:pPr>
    </w:p>
    <w:p w14:paraId="51B180FA" w14:textId="77777777" w:rsidR="00F81967" w:rsidRDefault="00F81967" w:rsidP="005159DA">
      <w:pPr>
        <w:tabs>
          <w:tab w:val="left" w:pos="1606"/>
        </w:tabs>
        <w:rPr>
          <w:rFonts w:ascii="Times New Roman" w:hAnsi="Times New Roman" w:cs="Times New Roman"/>
          <w:sz w:val="28"/>
          <w:szCs w:val="28"/>
        </w:rPr>
      </w:pPr>
    </w:p>
    <w:p w14:paraId="263B9D46" w14:textId="77777777" w:rsidR="00F81967" w:rsidRDefault="00F81967" w:rsidP="005159DA">
      <w:pPr>
        <w:tabs>
          <w:tab w:val="left" w:pos="1606"/>
        </w:tabs>
        <w:rPr>
          <w:rFonts w:ascii="Times New Roman" w:hAnsi="Times New Roman" w:cs="Times New Roman"/>
          <w:sz w:val="28"/>
          <w:szCs w:val="28"/>
        </w:rPr>
      </w:pPr>
    </w:p>
    <w:p w14:paraId="0FBAFC37" w14:textId="77777777" w:rsidR="00F81967" w:rsidRDefault="00F81967" w:rsidP="005159DA">
      <w:pPr>
        <w:tabs>
          <w:tab w:val="left" w:pos="1606"/>
        </w:tabs>
        <w:rPr>
          <w:rFonts w:ascii="Times New Roman" w:hAnsi="Times New Roman" w:cs="Times New Roman"/>
          <w:sz w:val="28"/>
          <w:szCs w:val="28"/>
        </w:rPr>
      </w:pPr>
    </w:p>
    <w:p w14:paraId="2DC6B110" w14:textId="77777777" w:rsidR="00E96CA6" w:rsidRDefault="00E96CA6" w:rsidP="005159DA">
      <w:pPr>
        <w:tabs>
          <w:tab w:val="left" w:pos="1606"/>
        </w:tabs>
        <w:rPr>
          <w:rFonts w:ascii="Times New Roman" w:hAnsi="Times New Roman" w:cs="Times New Roman"/>
          <w:sz w:val="28"/>
          <w:szCs w:val="28"/>
        </w:rPr>
      </w:pPr>
    </w:p>
    <w:p w14:paraId="62E8BDA6" w14:textId="77777777" w:rsidR="00E96CA6" w:rsidRDefault="00E96CA6" w:rsidP="005159DA">
      <w:pPr>
        <w:tabs>
          <w:tab w:val="left" w:pos="1606"/>
        </w:tabs>
        <w:rPr>
          <w:rFonts w:ascii="Times New Roman" w:hAnsi="Times New Roman" w:cs="Times New Roman"/>
          <w:sz w:val="28"/>
          <w:szCs w:val="28"/>
        </w:rPr>
      </w:pPr>
    </w:p>
    <w:p w14:paraId="14CFE444" w14:textId="77777777" w:rsidR="00E96CA6" w:rsidRDefault="00E96CA6" w:rsidP="005159DA">
      <w:pPr>
        <w:tabs>
          <w:tab w:val="left" w:pos="1606"/>
        </w:tabs>
        <w:rPr>
          <w:rFonts w:ascii="Times New Roman" w:hAnsi="Times New Roman" w:cs="Times New Roman"/>
          <w:sz w:val="28"/>
          <w:szCs w:val="28"/>
        </w:rPr>
      </w:pPr>
    </w:p>
    <w:p w14:paraId="482EFE59" w14:textId="77777777" w:rsidR="00E96CA6" w:rsidRDefault="00E96CA6" w:rsidP="005159DA">
      <w:pPr>
        <w:tabs>
          <w:tab w:val="left" w:pos="1606"/>
        </w:tabs>
        <w:rPr>
          <w:rFonts w:ascii="Times New Roman" w:hAnsi="Times New Roman" w:cs="Times New Roman"/>
          <w:sz w:val="28"/>
          <w:szCs w:val="28"/>
        </w:rPr>
      </w:pPr>
    </w:p>
    <w:p w14:paraId="35399DA5" w14:textId="77777777" w:rsidR="00E96CA6" w:rsidRDefault="00E96CA6" w:rsidP="005159DA">
      <w:pPr>
        <w:tabs>
          <w:tab w:val="left" w:pos="1606"/>
        </w:tabs>
        <w:rPr>
          <w:rFonts w:ascii="Times New Roman" w:hAnsi="Times New Roman" w:cs="Times New Roman"/>
          <w:sz w:val="28"/>
          <w:szCs w:val="28"/>
        </w:rPr>
      </w:pPr>
    </w:p>
    <w:p w14:paraId="7D78A7FC" w14:textId="77777777" w:rsidR="00E96CA6" w:rsidRDefault="00E96CA6" w:rsidP="005159DA">
      <w:pPr>
        <w:tabs>
          <w:tab w:val="left" w:pos="1606"/>
        </w:tabs>
        <w:rPr>
          <w:rFonts w:ascii="Times New Roman" w:hAnsi="Times New Roman" w:cs="Times New Roman"/>
          <w:sz w:val="28"/>
          <w:szCs w:val="28"/>
        </w:rPr>
      </w:pPr>
    </w:p>
    <w:p w14:paraId="36F6FD76" w14:textId="77777777" w:rsidR="00E96CA6" w:rsidRDefault="00E96CA6" w:rsidP="005159DA">
      <w:pPr>
        <w:tabs>
          <w:tab w:val="left" w:pos="1606"/>
        </w:tabs>
        <w:rPr>
          <w:rFonts w:ascii="Times New Roman" w:hAnsi="Times New Roman" w:cs="Times New Roman"/>
          <w:sz w:val="28"/>
          <w:szCs w:val="28"/>
        </w:rPr>
      </w:pPr>
    </w:p>
    <w:p w14:paraId="4047A862" w14:textId="77777777" w:rsidR="00E96CA6" w:rsidRDefault="00E96CA6" w:rsidP="005159DA">
      <w:pPr>
        <w:tabs>
          <w:tab w:val="left" w:pos="1606"/>
        </w:tabs>
        <w:rPr>
          <w:rFonts w:ascii="Times New Roman" w:hAnsi="Times New Roman" w:cs="Times New Roman"/>
          <w:sz w:val="28"/>
          <w:szCs w:val="28"/>
        </w:rPr>
      </w:pPr>
    </w:p>
    <w:p w14:paraId="433DBC86" w14:textId="77777777" w:rsidR="00E96CA6" w:rsidRDefault="00E96CA6" w:rsidP="005159DA">
      <w:pPr>
        <w:tabs>
          <w:tab w:val="left" w:pos="1606"/>
        </w:tabs>
        <w:rPr>
          <w:rFonts w:ascii="Times New Roman" w:hAnsi="Times New Roman" w:cs="Times New Roman"/>
          <w:sz w:val="28"/>
          <w:szCs w:val="28"/>
        </w:rPr>
      </w:pPr>
    </w:p>
    <w:p w14:paraId="7AF805C6" w14:textId="77777777" w:rsidR="00E96CA6" w:rsidRDefault="00E96CA6" w:rsidP="005159DA">
      <w:pPr>
        <w:tabs>
          <w:tab w:val="left" w:pos="1606"/>
        </w:tabs>
        <w:rPr>
          <w:rFonts w:ascii="Times New Roman" w:hAnsi="Times New Roman" w:cs="Times New Roman"/>
          <w:sz w:val="28"/>
          <w:szCs w:val="28"/>
        </w:rPr>
      </w:pPr>
    </w:p>
    <w:p w14:paraId="2F37592D" w14:textId="77777777" w:rsidR="00E96CA6" w:rsidRDefault="00E96CA6" w:rsidP="005159DA">
      <w:pPr>
        <w:tabs>
          <w:tab w:val="left" w:pos="1606"/>
        </w:tabs>
        <w:rPr>
          <w:rFonts w:ascii="Times New Roman" w:hAnsi="Times New Roman" w:cs="Times New Roman"/>
          <w:sz w:val="28"/>
          <w:szCs w:val="28"/>
        </w:rPr>
      </w:pPr>
    </w:p>
    <w:p w14:paraId="7C9CF7AC" w14:textId="77777777" w:rsidR="00E96CA6" w:rsidRPr="00E96CA6" w:rsidRDefault="00E96CA6" w:rsidP="00E96CA6">
      <w:pPr>
        <w:shd w:val="clear" w:color="auto" w:fill="FFFFFF"/>
        <w:spacing w:after="0" w:line="240" w:lineRule="auto"/>
        <w:jc w:val="center"/>
        <w:rPr>
          <w:rFonts w:ascii="Times New Roman" w:hAnsi="Times New Roman" w:cs="Times New Roman"/>
          <w:sz w:val="24"/>
          <w:szCs w:val="24"/>
        </w:rPr>
      </w:pPr>
      <w:bookmarkStart w:id="122" w:name="chuong_pl2_name"/>
      <w:r w:rsidRPr="00E96CA6">
        <w:rPr>
          <w:rFonts w:ascii="Times New Roman" w:hAnsi="Times New Roman" w:cs="Times New Roman"/>
          <w:sz w:val="24"/>
          <w:szCs w:val="24"/>
        </w:rPr>
        <w:lastRenderedPageBreak/>
        <w:t>MẪU GIẤY ĐỀ NGHỊ KIỂM TRA PHƯƠNG TIỆN /SẢN PHẨM CÔNG NGHIỆP SỬ DỤNG CHO PHƯƠNG TIỆN THỦY NỘI ĐỊA</w:t>
      </w:r>
      <w:bookmarkEnd w:id="122"/>
      <w:r w:rsidRPr="00E96CA6">
        <w:rPr>
          <w:rFonts w:ascii="Times New Roman" w:hAnsi="Times New Roman" w:cs="Times New Roman"/>
          <w:sz w:val="24"/>
          <w:szCs w:val="24"/>
        </w:rPr>
        <w:br/>
      </w:r>
    </w:p>
    <w:p w14:paraId="2CD68BF4" w14:textId="77777777" w:rsidR="00E96CA6" w:rsidRPr="00E96CA6" w:rsidRDefault="00E96CA6" w:rsidP="00E96CA6">
      <w:pPr>
        <w:shd w:val="clear" w:color="auto" w:fill="FFFFFF"/>
        <w:spacing w:after="0" w:line="240" w:lineRule="auto"/>
        <w:jc w:val="center"/>
        <w:rPr>
          <w:rFonts w:ascii="Times New Roman" w:hAnsi="Times New Roman" w:cs="Times New Roman"/>
          <w:sz w:val="24"/>
          <w:szCs w:val="24"/>
        </w:rPr>
      </w:pPr>
      <w:r w:rsidRPr="00E96CA6">
        <w:rPr>
          <w:rFonts w:ascii="Times New Roman" w:hAnsi="Times New Roman" w:cs="Times New Roman"/>
          <w:b/>
          <w:bCs/>
          <w:sz w:val="24"/>
          <w:szCs w:val="24"/>
        </w:rPr>
        <w:t>CỘNG HÒA XÃ HỘI CHỦ NGHĨA VIỆT NAM</w:t>
      </w:r>
      <w:r w:rsidRPr="00E96CA6">
        <w:rPr>
          <w:rFonts w:ascii="Times New Roman" w:hAnsi="Times New Roman" w:cs="Times New Roman"/>
          <w:b/>
          <w:bCs/>
          <w:sz w:val="24"/>
          <w:szCs w:val="24"/>
        </w:rPr>
        <w:br/>
        <w:t>Độc lập - Tự do - Hạnh phúc</w:t>
      </w:r>
      <w:r w:rsidRPr="00E96CA6">
        <w:rPr>
          <w:rFonts w:ascii="Times New Roman" w:hAnsi="Times New Roman" w:cs="Times New Roman"/>
          <w:b/>
          <w:bCs/>
          <w:sz w:val="24"/>
          <w:szCs w:val="24"/>
        </w:rPr>
        <w:b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96CA6" w:rsidRPr="00E96CA6" w14:paraId="33962FD1" w14:textId="77777777" w:rsidTr="001E6D18">
        <w:trPr>
          <w:tblCellSpacing w:w="0" w:type="dxa"/>
        </w:trPr>
        <w:tc>
          <w:tcPr>
            <w:tcW w:w="4428" w:type="dxa"/>
            <w:shd w:val="clear" w:color="auto" w:fill="FFFFFF"/>
            <w:tcMar>
              <w:top w:w="0" w:type="dxa"/>
              <w:left w:w="108" w:type="dxa"/>
              <w:bottom w:w="0" w:type="dxa"/>
              <w:right w:w="108" w:type="dxa"/>
            </w:tcMar>
            <w:hideMark/>
          </w:tcPr>
          <w:p w14:paraId="3DC3DCE4" w14:textId="77777777" w:rsidR="00E96CA6" w:rsidRPr="00E96CA6" w:rsidRDefault="00E96CA6" w:rsidP="00E96CA6">
            <w:pPr>
              <w:spacing w:after="0" w:line="240" w:lineRule="auto"/>
              <w:rPr>
                <w:rFonts w:ascii="Times New Roman" w:hAnsi="Times New Roman" w:cs="Times New Roman"/>
                <w:sz w:val="24"/>
                <w:szCs w:val="24"/>
              </w:rPr>
            </w:pPr>
            <w:r w:rsidRPr="00E96CA6">
              <w:rPr>
                <w:rFonts w:ascii="Times New Roman" w:hAnsi="Times New Roman" w:cs="Times New Roman"/>
                <w:sz w:val="24"/>
                <w:szCs w:val="24"/>
              </w:rPr>
              <w:t>Số: ………………</w:t>
            </w:r>
          </w:p>
        </w:tc>
        <w:tc>
          <w:tcPr>
            <w:tcW w:w="4428" w:type="dxa"/>
            <w:shd w:val="clear" w:color="auto" w:fill="FFFFFF"/>
            <w:tcMar>
              <w:top w:w="0" w:type="dxa"/>
              <w:left w:w="108" w:type="dxa"/>
              <w:bottom w:w="0" w:type="dxa"/>
              <w:right w:w="108" w:type="dxa"/>
            </w:tcMar>
            <w:hideMark/>
          </w:tcPr>
          <w:p w14:paraId="1DFDFB16" w14:textId="77777777" w:rsidR="00E96CA6" w:rsidRPr="00E96CA6" w:rsidRDefault="00E96CA6" w:rsidP="00E96CA6">
            <w:pPr>
              <w:spacing w:after="0" w:line="240" w:lineRule="auto"/>
              <w:jc w:val="right"/>
              <w:rPr>
                <w:rFonts w:ascii="Times New Roman" w:hAnsi="Times New Roman" w:cs="Times New Roman"/>
                <w:sz w:val="24"/>
                <w:szCs w:val="24"/>
              </w:rPr>
            </w:pPr>
            <w:r w:rsidRPr="00E96CA6">
              <w:rPr>
                <w:rFonts w:ascii="Times New Roman" w:hAnsi="Times New Roman" w:cs="Times New Roman"/>
                <w:i/>
                <w:iCs/>
                <w:sz w:val="24"/>
                <w:szCs w:val="24"/>
              </w:rPr>
              <w:t>…………, ngày … tháng … năm …….</w:t>
            </w:r>
          </w:p>
        </w:tc>
      </w:tr>
    </w:tbl>
    <w:p w14:paraId="23B540F1" w14:textId="77777777" w:rsidR="00E96CA6" w:rsidRPr="00E96CA6" w:rsidRDefault="00E96CA6" w:rsidP="00E96CA6">
      <w:pPr>
        <w:shd w:val="clear" w:color="auto" w:fill="FFFFFF"/>
        <w:spacing w:after="0" w:line="240" w:lineRule="auto"/>
        <w:jc w:val="center"/>
        <w:rPr>
          <w:rFonts w:ascii="Times New Roman" w:hAnsi="Times New Roman" w:cs="Times New Roman"/>
          <w:sz w:val="24"/>
          <w:szCs w:val="24"/>
        </w:rPr>
      </w:pPr>
      <w:r w:rsidRPr="00E96CA6">
        <w:rPr>
          <w:rFonts w:ascii="Times New Roman" w:hAnsi="Times New Roman" w:cs="Times New Roman"/>
          <w:b/>
          <w:bCs/>
          <w:sz w:val="24"/>
          <w:szCs w:val="24"/>
        </w:rPr>
        <w:t>GIẤY ĐỀ NGHỊ KIỂM TRA PHƯƠNG TIỆN/SẢN PHẨM CÔNG NGHIỆP SỬ DỤNG CHO PHƯƠNG TIỆN THỦY NỘI ĐỊA</w:t>
      </w:r>
    </w:p>
    <w:p w14:paraId="7B89131F" w14:textId="77777777" w:rsidR="00E96CA6" w:rsidRPr="00E96CA6" w:rsidRDefault="00E96CA6" w:rsidP="00E96CA6">
      <w:pPr>
        <w:shd w:val="clear" w:color="auto" w:fill="FFFFFF"/>
        <w:spacing w:after="0" w:line="240" w:lineRule="auto"/>
        <w:jc w:val="center"/>
        <w:rPr>
          <w:rFonts w:ascii="Times New Roman" w:hAnsi="Times New Roman" w:cs="Times New Roman"/>
          <w:sz w:val="24"/>
          <w:szCs w:val="24"/>
        </w:rPr>
      </w:pPr>
      <w:r w:rsidRPr="00E96CA6">
        <w:rPr>
          <w:rFonts w:ascii="Times New Roman" w:hAnsi="Times New Roman" w:cs="Times New Roman"/>
          <w:sz w:val="24"/>
          <w:szCs w:val="24"/>
        </w:rPr>
        <w:t>Kính gửi: ………………………………………………….</w:t>
      </w:r>
    </w:p>
    <w:p w14:paraId="54AF8798"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Tổ chức, cá nhân đề nghị: ..................................................................................................</w:t>
      </w:r>
    </w:p>
    <w:p w14:paraId="6CF1AB75"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Địa chỉ: ..............................................................................................................................</w:t>
      </w:r>
    </w:p>
    <w:p w14:paraId="0E4B8E29"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Số điện thoại: ……………..…………….. Số Fax: ..........................................................</w:t>
      </w:r>
    </w:p>
    <w:p w14:paraId="039968AE"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Đề nghị Cơ quan Đăng kiểm kiểm tra và cấp giấy chứng nhận an toàn kỹ thuật và bảo vệ môi trường cho phương tiện thủy nội địa/ giấy chứng nhận chất lượng an toàn kỹ thuật sản phẩm công nghiệp sử dụng cho phương tiện sau:</w:t>
      </w:r>
    </w:p>
    <w:p w14:paraId="2F518E03"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Tên tàu/tên sản phẩm công nghiệp: ………………. /.........................................................</w:t>
      </w:r>
    </w:p>
    <w:p w14:paraId="66C1E8C5"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Số thẩm định thiết kế:.........................................................................................................</w:t>
      </w:r>
    </w:p>
    <w:p w14:paraId="380BCC0C"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Số ĐKHC/ Số Đăng kiểm (*): ……………...…………../………....................………….</w:t>
      </w:r>
    </w:p>
    <w:p w14:paraId="379FB337"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Nội dung kiểm tra:…………………….............................................................................</w:t>
      </w:r>
    </w:p>
    <w:p w14:paraId="04AB0A11"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Tên, địa chỉ cơ sở đóng tàu/nhà sản xuất (**): ..................................................................</w:t>
      </w:r>
    </w:p>
    <w:p w14:paraId="30ADF3C9"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Thời gian dự kiến kiểm tra: ................................................................................................</w:t>
      </w:r>
    </w:p>
    <w:p w14:paraId="1C6E360C"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Địa điểm kiểm tra: .............................................................................................................</w:t>
      </w:r>
    </w:p>
    <w:p w14:paraId="4B1C1D89"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Tên Tổ chức/cá nhân trả phí đăng kiểm: ............................................................................</w:t>
      </w:r>
    </w:p>
    <w:p w14:paraId="10A5ECEF"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Địa chỉ, số điện thoại, số fax:.............................................................................................</w:t>
      </w:r>
    </w:p>
    <w:p w14:paraId="487F5056"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Mã số thuế:.........................................................................................................................</w:t>
      </w:r>
    </w:p>
    <w:p w14:paraId="5739BFF8"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Nội dung khác (nếu có):</w:t>
      </w:r>
    </w:p>
    <w:p w14:paraId="5D8666EE" w14:textId="77777777" w:rsidR="00E96CA6" w:rsidRPr="00E96CA6" w:rsidRDefault="00E96CA6" w:rsidP="00E96CA6">
      <w:pPr>
        <w:shd w:val="clear" w:color="auto" w:fill="FFFFFF"/>
        <w:spacing w:after="0" w:line="240" w:lineRule="auto"/>
        <w:jc w:val="both"/>
        <w:rPr>
          <w:rFonts w:ascii="Times New Roman" w:hAnsi="Times New Roman" w:cs="Times New Roman"/>
          <w:sz w:val="24"/>
          <w:szCs w:val="24"/>
        </w:rPr>
      </w:pPr>
      <w:r w:rsidRPr="00E96CA6">
        <w:rPr>
          <w:rFonts w:ascii="Times New Roman" w:hAnsi="Times New Roman" w:cs="Times New Roman"/>
          <w:sz w:val="24"/>
          <w:szCs w:val="24"/>
        </w:rPr>
        <w:t>Chúng tôi đồng ý trả đầy đủ giá và lệ phí cấp giấy chứng nhận theo quy định hiện hành và xin cam đoan và chịu trách nhiệm về tính hợp lệ, hợp pháp của các nội dung nêu trên về hồ sơ thiết kế và tài liệu hướng dẫn, về tính hợp lệ, hợp pháp của các hồ sơ, tài liệu gửi kèm theo, đồng thời cam kết hồ sơ thiết kế phù hợp với quy chuẩn kỹ thuật quốc gia, tiêu chuẩn quốc gia mà phương tiện/sản phẩm công nghiệp áp dụng.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96CA6" w:rsidRPr="00E96CA6" w14:paraId="3534F645" w14:textId="77777777" w:rsidTr="001E6D18">
        <w:trPr>
          <w:tblCellSpacing w:w="0" w:type="dxa"/>
        </w:trPr>
        <w:tc>
          <w:tcPr>
            <w:tcW w:w="4428" w:type="dxa"/>
            <w:shd w:val="clear" w:color="auto" w:fill="FFFFFF"/>
            <w:tcMar>
              <w:top w:w="0" w:type="dxa"/>
              <w:left w:w="108" w:type="dxa"/>
              <w:bottom w:w="0" w:type="dxa"/>
              <w:right w:w="108" w:type="dxa"/>
            </w:tcMar>
            <w:hideMark/>
          </w:tcPr>
          <w:p w14:paraId="0827B080" w14:textId="77777777" w:rsidR="00E96CA6" w:rsidRPr="00E96CA6" w:rsidRDefault="00E96CA6" w:rsidP="00E96CA6">
            <w:pPr>
              <w:spacing w:after="0" w:line="240" w:lineRule="auto"/>
              <w:rPr>
                <w:rFonts w:ascii="Times New Roman" w:hAnsi="Times New Roman" w:cs="Times New Roman"/>
                <w:sz w:val="24"/>
                <w:szCs w:val="24"/>
              </w:rPr>
            </w:pPr>
          </w:p>
        </w:tc>
        <w:tc>
          <w:tcPr>
            <w:tcW w:w="4428" w:type="dxa"/>
            <w:shd w:val="clear" w:color="auto" w:fill="FFFFFF"/>
            <w:tcMar>
              <w:top w:w="0" w:type="dxa"/>
              <w:left w:w="108" w:type="dxa"/>
              <w:bottom w:w="0" w:type="dxa"/>
              <w:right w:w="108" w:type="dxa"/>
            </w:tcMar>
            <w:hideMark/>
          </w:tcPr>
          <w:p w14:paraId="75AAD186" w14:textId="77777777" w:rsidR="00E96CA6" w:rsidRPr="00E96CA6" w:rsidRDefault="00E96CA6" w:rsidP="00E96CA6">
            <w:pPr>
              <w:spacing w:after="0" w:line="240" w:lineRule="auto"/>
              <w:jc w:val="center"/>
              <w:rPr>
                <w:rFonts w:ascii="Times New Roman" w:hAnsi="Times New Roman" w:cs="Times New Roman"/>
                <w:sz w:val="24"/>
                <w:szCs w:val="24"/>
              </w:rPr>
            </w:pPr>
            <w:r w:rsidRPr="00E96CA6">
              <w:rPr>
                <w:rFonts w:ascii="Times New Roman" w:hAnsi="Times New Roman" w:cs="Times New Roman"/>
                <w:b/>
                <w:bCs/>
                <w:sz w:val="24"/>
                <w:szCs w:val="24"/>
              </w:rPr>
              <w:t>Đơn vị đề nghị</w:t>
            </w:r>
            <w:r w:rsidRPr="00E96CA6">
              <w:rPr>
                <w:rFonts w:ascii="Times New Roman" w:hAnsi="Times New Roman" w:cs="Times New Roman"/>
                <w:sz w:val="24"/>
                <w:szCs w:val="24"/>
              </w:rPr>
              <w:br/>
            </w:r>
            <w:r w:rsidRPr="00E96CA6">
              <w:rPr>
                <w:rFonts w:ascii="Times New Roman" w:hAnsi="Times New Roman" w:cs="Times New Roman"/>
                <w:i/>
                <w:iCs/>
                <w:sz w:val="24"/>
                <w:szCs w:val="24"/>
              </w:rPr>
              <w:t>(Ký, ghi rõ họ tên &amp; đóng dấu nếu có)</w:t>
            </w:r>
          </w:p>
        </w:tc>
      </w:tr>
    </w:tbl>
    <w:p w14:paraId="4BD880D2" w14:textId="77777777" w:rsidR="00E96CA6" w:rsidRPr="00E96CA6" w:rsidRDefault="00E96CA6" w:rsidP="00E96CA6">
      <w:pPr>
        <w:shd w:val="clear" w:color="auto" w:fill="FFFFFF"/>
        <w:spacing w:after="0" w:line="240" w:lineRule="auto"/>
        <w:rPr>
          <w:rFonts w:ascii="Times New Roman" w:hAnsi="Times New Roman" w:cs="Times New Roman"/>
          <w:sz w:val="24"/>
          <w:szCs w:val="24"/>
        </w:rPr>
      </w:pPr>
      <w:r w:rsidRPr="00E96CA6">
        <w:rPr>
          <w:rFonts w:ascii="Times New Roman" w:hAnsi="Times New Roman" w:cs="Times New Roman"/>
          <w:i/>
          <w:iCs/>
          <w:sz w:val="24"/>
          <w:szCs w:val="24"/>
        </w:rPr>
        <w:t>(*) Áp dụng cho phương tiện đang khai thác.</w:t>
      </w:r>
    </w:p>
    <w:p w14:paraId="4BD2C444" w14:textId="77777777" w:rsidR="00E96CA6" w:rsidRPr="00E96CA6" w:rsidRDefault="00E96CA6" w:rsidP="00E96CA6">
      <w:pPr>
        <w:shd w:val="clear" w:color="auto" w:fill="FFFFFF"/>
        <w:spacing w:after="0" w:line="240" w:lineRule="auto"/>
        <w:rPr>
          <w:rFonts w:ascii="Times New Roman" w:hAnsi="Times New Roman" w:cs="Times New Roman"/>
          <w:sz w:val="24"/>
          <w:szCs w:val="24"/>
        </w:rPr>
      </w:pPr>
      <w:r w:rsidRPr="00E96CA6">
        <w:rPr>
          <w:rFonts w:ascii="Times New Roman" w:hAnsi="Times New Roman" w:cs="Times New Roman"/>
          <w:i/>
          <w:iCs/>
          <w:sz w:val="24"/>
          <w:szCs w:val="24"/>
        </w:rPr>
        <w:t>(**) Áp dụng cho kiểm tra sản phẩm công nghiệp sử dụng cho phương tiện.</w:t>
      </w:r>
    </w:p>
    <w:p w14:paraId="6FC04595" w14:textId="77777777" w:rsidR="00E96CA6" w:rsidRPr="0006687D" w:rsidRDefault="00E96CA6" w:rsidP="00E96CA6"/>
    <w:p w14:paraId="2E11D173" w14:textId="77777777" w:rsidR="00E96CA6" w:rsidRDefault="00E96CA6" w:rsidP="005159DA">
      <w:pPr>
        <w:tabs>
          <w:tab w:val="left" w:pos="1606"/>
        </w:tabs>
        <w:rPr>
          <w:rFonts w:ascii="Times New Roman" w:hAnsi="Times New Roman" w:cs="Times New Roman"/>
          <w:sz w:val="28"/>
          <w:szCs w:val="28"/>
        </w:rPr>
      </w:pPr>
    </w:p>
    <w:p w14:paraId="09CCD757" w14:textId="77777777" w:rsidR="00E96CA6" w:rsidRDefault="00E96CA6" w:rsidP="005159DA">
      <w:pPr>
        <w:tabs>
          <w:tab w:val="left" w:pos="1606"/>
        </w:tabs>
        <w:rPr>
          <w:rFonts w:ascii="Times New Roman" w:hAnsi="Times New Roman" w:cs="Times New Roman"/>
          <w:sz w:val="28"/>
          <w:szCs w:val="28"/>
        </w:rPr>
      </w:pPr>
    </w:p>
    <w:p w14:paraId="18D408A7" w14:textId="77777777" w:rsidR="00E96CA6" w:rsidRDefault="00E96CA6" w:rsidP="005159DA">
      <w:pPr>
        <w:tabs>
          <w:tab w:val="left" w:pos="1606"/>
        </w:tabs>
        <w:rPr>
          <w:rFonts w:ascii="Times New Roman" w:hAnsi="Times New Roman" w:cs="Times New Roman"/>
          <w:sz w:val="28"/>
          <w:szCs w:val="28"/>
        </w:rPr>
      </w:pPr>
    </w:p>
    <w:p w14:paraId="12047445" w14:textId="77777777" w:rsidR="00E96CA6" w:rsidRDefault="00E96CA6" w:rsidP="005159DA">
      <w:pPr>
        <w:tabs>
          <w:tab w:val="left" w:pos="1606"/>
        </w:tabs>
        <w:rPr>
          <w:rFonts w:ascii="Times New Roman" w:hAnsi="Times New Roman" w:cs="Times New Roman"/>
          <w:sz w:val="28"/>
          <w:szCs w:val="28"/>
        </w:rPr>
      </w:pPr>
    </w:p>
    <w:p w14:paraId="5CB732C8" w14:textId="77777777" w:rsidR="00E96CA6" w:rsidRDefault="00E96CA6" w:rsidP="005159DA">
      <w:pPr>
        <w:tabs>
          <w:tab w:val="left" w:pos="1606"/>
        </w:tabs>
        <w:rPr>
          <w:rFonts w:ascii="Times New Roman" w:hAnsi="Times New Roman" w:cs="Times New Roman"/>
          <w:sz w:val="28"/>
          <w:szCs w:val="28"/>
        </w:rPr>
      </w:pPr>
    </w:p>
    <w:p w14:paraId="75E0543E" w14:textId="77777777" w:rsidR="00F81967" w:rsidRDefault="00F81967" w:rsidP="005159DA">
      <w:pPr>
        <w:tabs>
          <w:tab w:val="left" w:pos="1606"/>
        </w:tabs>
        <w:rPr>
          <w:rFonts w:ascii="Times New Roman" w:hAnsi="Times New Roman" w:cs="Times New Roman"/>
          <w:sz w:val="28"/>
          <w:szCs w:val="28"/>
        </w:rPr>
      </w:pPr>
    </w:p>
    <w:p w14:paraId="48F2A161" w14:textId="566756D9"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96CA6">
        <w:rPr>
          <w:rFonts w:ascii="Times New Roman Bold" w:hAnsi="Times New Roman Bold" w:cs="Times New Roman"/>
          <w:b/>
          <w:color w:val="000000" w:themeColor="text1"/>
          <w:spacing w:val="-4"/>
          <w:sz w:val="28"/>
          <w:szCs w:val="28"/>
        </w:rPr>
        <w:t xml:space="preserve">Thủ tục </w:t>
      </w:r>
      <w:r w:rsidR="00E96CA6" w:rsidRPr="00E96CA6">
        <w:rPr>
          <w:rFonts w:ascii="Times New Roman Bold" w:hAnsi="Times New Roman Bold" w:cs="Times New Roman"/>
          <w:b/>
          <w:color w:val="000000" w:themeColor="text1"/>
          <w:spacing w:val="-4"/>
          <w:sz w:val="28"/>
          <w:szCs w:val="28"/>
        </w:rPr>
        <w:t xml:space="preserve">Cấp Giấy chứng nhận chất lượng an toàn kỹ thuật cho thiết bị xếp dỡ, nồi hơi và thiết bị áp lực đang khai thác sử dụng trong giao thông vận tải </w:t>
      </w:r>
      <w:r w:rsidRPr="00E96CA6">
        <w:rPr>
          <w:rFonts w:ascii="Times New Roman Bold" w:hAnsi="Times New Roman Bold" w:cs="Times New Roman"/>
          <w:b/>
          <w:color w:val="000000" w:themeColor="text1"/>
          <w:spacing w:val="-4"/>
          <w:sz w:val="28"/>
          <w:szCs w:val="28"/>
        </w:rPr>
        <w:t xml:space="preserve">(Số hồ sơ TTHC: </w:t>
      </w:r>
      <w:r w:rsidR="00E96CA6" w:rsidRPr="00E96CA6">
        <w:rPr>
          <w:rFonts w:ascii="Times New Roman" w:eastAsia="Times New Roman" w:hAnsi="Times New Roman" w:cs="Times New Roman"/>
          <w:b/>
          <w:sz w:val="26"/>
          <w:szCs w:val="26"/>
        </w:rPr>
        <w:t>1.004337</w:t>
      </w:r>
      <w:r w:rsidRPr="00E96CA6">
        <w:rPr>
          <w:rFonts w:ascii="Times New Roman" w:eastAsia="Times New Roman" w:hAnsi="Times New Roman" w:cs="Times New Roman"/>
          <w:b/>
          <w:sz w:val="26"/>
          <w:szCs w:val="26"/>
        </w:rPr>
        <w:t>)</w:t>
      </w:r>
    </w:p>
    <w:p w14:paraId="1F25F090"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1722A46C" w14:textId="152D2474" w:rsidR="00E96CA6" w:rsidRPr="00E96CA6" w:rsidRDefault="00E96CA6" w:rsidP="00E96C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96CA6">
        <w:rPr>
          <w:rFonts w:ascii="Times New Roman" w:hAnsi="Times New Roman" w:cs="Times New Roman"/>
          <w:color w:val="000000" w:themeColor="text1"/>
          <w:sz w:val="28"/>
          <w:szCs w:val="28"/>
        </w:rPr>
        <w:t>Nộp hồ sơ TTHC:</w:t>
      </w:r>
    </w:p>
    <w:p w14:paraId="36F5BB1F"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sidRPr="00E96CA6">
        <w:rPr>
          <w:rFonts w:ascii="Times New Roman" w:hAnsi="Times New Roman" w:cs="Times New Roman"/>
          <w:color w:val="000000" w:themeColor="text1"/>
          <w:sz w:val="28"/>
          <w:szCs w:val="28"/>
        </w:rPr>
        <w:t>- Tổ chức, cá nhân lập 01 bộ hồ sơ đến Tổ chức kiểm định (là tổ chức được cấp giấy chứng nhận đủ điều kiện hoạt động kiểm định kỹ thuật an toàn lao động theo quy định tại Nghị định số 44/2016/NĐ-CP ngày 15/5/2016 của Chính phủ quy định chi tiết một số điều của Luật An toàn, vệ sinh lao động về hoạt động kiểm định kỹ thuật an toàn lao động, huấn luyện an toàn, vệ sinh lao động và quan trắc môi trường lao động và Nghị định số 140/2018/NĐ-CP ngày 08/10/2018 của Chính phủ sửa đổi, bổ sung các Nghị định liên quan đến điều kiện đầu tư kinh doanh và thủ tục hành chính thuộc phạm vi quản lý nhà nước của Bộ Lao động - Thương binh và xã hội)</w:t>
      </w:r>
    </w:p>
    <w:p w14:paraId="3E3211B9" w14:textId="1CFD52E2" w:rsidR="00E96CA6" w:rsidRPr="00E96CA6" w:rsidRDefault="00E96CA6" w:rsidP="00E96CA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96CA6">
        <w:rPr>
          <w:rFonts w:ascii="Times New Roman" w:hAnsi="Times New Roman" w:cs="Times New Roman"/>
          <w:color w:val="000000" w:themeColor="text1"/>
          <w:sz w:val="28"/>
          <w:szCs w:val="28"/>
        </w:rPr>
        <w:t>Giải quyết TTHC:</w:t>
      </w:r>
    </w:p>
    <w:p w14:paraId="055D002E"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sidRPr="00E96CA6">
        <w:rPr>
          <w:rFonts w:ascii="Times New Roman" w:hAnsi="Times New Roman" w:cs="Times New Roman"/>
          <w:color w:val="000000" w:themeColor="text1"/>
          <w:sz w:val="28"/>
          <w:szCs w:val="28"/>
        </w:rPr>
        <w:t>- Tổ chức kiểm định tiếp nhận, kiểm tra hồ sơ: Nếu hồ sơ không đầy đủ theo quy định thì hướng dẫn hoàn thiện ngay trong ngày làm việc (đối với trường hợp nộp trực tiếp) hoặc hướng dẫn hoàn thiện trong 02 (hai) ngày làm việc (đối với trường hợp nộp hồ sơ qua hệ thống bưu chính hoặc qua cổng dịch vụ công); nếu hồ sơ đầy đủ theo quy định thì xác nhận và thông báo với tổ chức, cá nhân về thời gian và địa điểm kiểm định;</w:t>
      </w:r>
    </w:p>
    <w:p w14:paraId="7B09FDFD"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sidRPr="00E96CA6">
        <w:rPr>
          <w:rFonts w:ascii="Times New Roman" w:hAnsi="Times New Roman" w:cs="Times New Roman"/>
          <w:color w:val="000000" w:themeColor="text1"/>
          <w:sz w:val="28"/>
          <w:szCs w:val="28"/>
        </w:rPr>
        <w:t>- Tổ chức kiểm định tiến hành kiểm định tại địa điểm đã được thống nhất: Nếu không đạt thì lập biên bản kiểm định ghi rõ lý do thiết bị không đạt yêu cầu kiểm định và thông báo tới tổ chức, cá nhân; nếu đạt thì dán Tem kiểm định và cấp Giấy chứng nhận kết quả kiểm định;</w:t>
      </w:r>
    </w:p>
    <w:p w14:paraId="420C7B94" w14:textId="77777777" w:rsidR="00E96CA6" w:rsidRDefault="00E96CA6" w:rsidP="00E96CA6">
      <w:pPr>
        <w:spacing w:after="0" w:line="360" w:lineRule="exact"/>
        <w:ind w:firstLine="567"/>
        <w:jc w:val="both"/>
        <w:rPr>
          <w:rFonts w:ascii="Times New Roman" w:hAnsi="Times New Roman" w:cs="Times New Roman"/>
          <w:color w:val="000000" w:themeColor="text1"/>
          <w:sz w:val="28"/>
          <w:szCs w:val="28"/>
        </w:rPr>
      </w:pPr>
      <w:r w:rsidRPr="00E96CA6">
        <w:rPr>
          <w:rFonts w:ascii="Times New Roman" w:hAnsi="Times New Roman" w:cs="Times New Roman"/>
          <w:color w:val="000000" w:themeColor="text1"/>
          <w:sz w:val="28"/>
          <w:szCs w:val="28"/>
        </w:rPr>
        <w:t>- Giấy chứng nhận được cấp trong thời hạn không quá 03 (ba) ngày làm việc, kể từ ngày hoàn thành kiểm định theo quy định.</w:t>
      </w:r>
    </w:p>
    <w:p w14:paraId="21DEC3B8" w14:textId="49544CA0" w:rsidR="00E96CA6" w:rsidRPr="00E96CA6" w:rsidRDefault="00E96CA6" w:rsidP="00E96CA6">
      <w:pPr>
        <w:spacing w:after="0" w:line="360" w:lineRule="exact"/>
        <w:ind w:firstLine="567"/>
        <w:jc w:val="both"/>
        <w:rPr>
          <w:rFonts w:ascii="Times New Roman" w:hAnsi="Times New Roman" w:cs="Times New Roman"/>
          <w:color w:val="000000" w:themeColor="text1"/>
          <w:sz w:val="28"/>
          <w:szCs w:val="28"/>
        </w:rPr>
      </w:pPr>
      <w:r w:rsidRPr="00E96CA6">
        <w:rPr>
          <w:rFonts w:ascii="Times New Roman" w:hAnsi="Times New Roman" w:cs="Times New Roman"/>
          <w:color w:val="000000" w:themeColor="text1"/>
          <w:sz w:val="28"/>
          <w:szCs w:val="28"/>
        </w:rPr>
        <w:t>- Tổ chức, cá nhân nhận kết quả trực tiếp tại Tổ chức kiểm định hoặc qua hệ thống bưu chính hoặc qua cổng dịch vụ công.</w:t>
      </w:r>
    </w:p>
    <w:p w14:paraId="2E877D61" w14:textId="77777777"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1EE1C509"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650B918"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1CDCC86" w14:textId="77777777" w:rsidR="00EB316E"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EB316E" w:rsidRPr="00EB316E">
        <w:rPr>
          <w:rFonts w:ascii="Times New Roman" w:hAnsi="Times New Roman" w:cs="Times New Roman"/>
          <w:color w:val="000000" w:themeColor="text1"/>
          <w:sz w:val="28"/>
          <w:szCs w:val="28"/>
        </w:rPr>
        <w:t xml:space="preserve">01 (một) bản chính hoặc bản khai biểu mẫu điện tử Giấy đề nghị kiểm định theo mẫu quy định </w:t>
      </w:r>
    </w:p>
    <w:p w14:paraId="6C1F3C2A" w14:textId="77777777" w:rsidR="00EB316E"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EB316E" w:rsidRPr="00EB316E">
        <w:rPr>
          <w:rFonts w:ascii="Times New Roman" w:hAnsi="Times New Roman" w:cs="Times New Roman"/>
          <w:color w:val="000000" w:themeColor="text1"/>
          <w:sz w:val="28"/>
          <w:szCs w:val="28"/>
        </w:rPr>
        <w:t xml:space="preserve">01 (một) bản sao điện tử (đối với trường hợp nộp qua cổng dịch vụ công) hoặc 01 (một) bản sao (đối với trường hợp nộp trực tiếp hoặc qua hệ thống bưu chính) Giấy chứng nhận chất lượng an toàn kỹ thuật thiết bị nhập khẩu hoặc Giấy </w:t>
      </w:r>
      <w:r w:rsidR="00EB316E" w:rsidRPr="00EB316E">
        <w:rPr>
          <w:rFonts w:ascii="Times New Roman" w:hAnsi="Times New Roman" w:cs="Times New Roman"/>
          <w:color w:val="000000" w:themeColor="text1"/>
          <w:sz w:val="28"/>
          <w:szCs w:val="28"/>
        </w:rPr>
        <w:lastRenderedPageBreak/>
        <w:t xml:space="preserve">chứng nhận chất lượng an toàn kỹ thuật thiết bị sản xuất, hoán cải hoặc Giấy chứng nhận kết quả kiểm định của lần kiểm định trước. Đối với những thiết bị đang sử dụng trước ngày Thông tư này có hiệu lực mà không có các giấy tờ theo quy định tại khoản này thì nộp tài liệu kỹ thuật hoặc hồ sơ kỹ thuật của thiết bị được cơ sở thiết kế lập. </w:t>
      </w:r>
    </w:p>
    <w:p w14:paraId="6FC4B574"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8721CF9"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64582637" w14:textId="77777777" w:rsidR="00EB316E" w:rsidRDefault="00EB316E" w:rsidP="00F81967">
      <w:pPr>
        <w:spacing w:after="0" w:line="360" w:lineRule="exact"/>
        <w:ind w:firstLine="567"/>
        <w:jc w:val="both"/>
        <w:rPr>
          <w:rFonts w:ascii="Times New Roman" w:hAnsi="Times New Roman" w:cs="Times New Roman"/>
          <w:color w:val="000000" w:themeColor="text1"/>
          <w:sz w:val="28"/>
          <w:szCs w:val="28"/>
        </w:rPr>
      </w:pPr>
      <w:r w:rsidRPr="00EB316E">
        <w:rPr>
          <w:rFonts w:ascii="Times New Roman" w:hAnsi="Times New Roman" w:cs="Times New Roman"/>
          <w:color w:val="000000" w:themeColor="text1"/>
          <w:sz w:val="28"/>
          <w:szCs w:val="28"/>
        </w:rPr>
        <w:t>- Thời hạn xác nhận và thông báo với tổ chức, cá nhân về thời gian và địa điểm kiểm định: nếu hồ sơ đầy đủ theo quy định</w:t>
      </w:r>
    </w:p>
    <w:p w14:paraId="11C2DF05" w14:textId="720C1B5A" w:rsidR="00F81967" w:rsidRDefault="00EB316E" w:rsidP="00F81967">
      <w:pPr>
        <w:spacing w:after="0" w:line="360" w:lineRule="exact"/>
        <w:ind w:firstLine="567"/>
        <w:jc w:val="both"/>
        <w:rPr>
          <w:rFonts w:ascii="Times New Roman" w:hAnsi="Times New Roman" w:cs="Times New Roman"/>
          <w:color w:val="000000" w:themeColor="text1"/>
          <w:sz w:val="28"/>
          <w:szCs w:val="28"/>
        </w:rPr>
      </w:pPr>
      <w:r w:rsidRPr="00EB316E">
        <w:rPr>
          <w:rFonts w:ascii="Times New Roman" w:hAnsi="Times New Roman" w:cs="Times New Roman"/>
          <w:color w:val="000000" w:themeColor="text1"/>
          <w:sz w:val="28"/>
          <w:szCs w:val="28"/>
        </w:rPr>
        <w:t>- Thời hạn cấp Giấy chứng nhận: trong thời hạn không quá 03 (ba) ngày làm việc, kể từ ngày hoàn thành kiểm định theo quy định.</w:t>
      </w:r>
      <w:r w:rsidR="00F81967" w:rsidRPr="001314DC">
        <w:rPr>
          <w:rFonts w:ascii="Times New Roman" w:hAnsi="Times New Roman" w:cs="Times New Roman"/>
          <w:color w:val="000000" w:themeColor="text1"/>
          <w:sz w:val="28"/>
          <w:szCs w:val="28"/>
        </w:rPr>
        <w:t>.</w:t>
      </w:r>
    </w:p>
    <w:p w14:paraId="02B46B13" w14:textId="77777777" w:rsidR="00EB316E"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EB316E" w:rsidRPr="00EB316E">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1EA598F3" w14:textId="7B0103E9"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B316E" w:rsidRPr="00EB316E">
        <w:rPr>
          <w:rFonts w:ascii="Times New Roman" w:hAnsi="Times New Roman" w:cs="Times New Roman"/>
          <w:color w:val="000000" w:themeColor="text1"/>
          <w:sz w:val="28"/>
          <w:szCs w:val="28"/>
        </w:rPr>
        <w:t>Các đơn vị đăng kiểm</w:t>
      </w:r>
    </w:p>
    <w:p w14:paraId="495E044E" w14:textId="77777777" w:rsidR="00EB316E"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B316E" w:rsidRPr="00EB316E">
        <w:rPr>
          <w:rFonts w:ascii="Times New Roman" w:hAnsi="Times New Roman" w:cs="Times New Roman"/>
          <w:color w:val="000000" w:themeColor="text1"/>
          <w:sz w:val="28"/>
          <w:szCs w:val="28"/>
        </w:rPr>
        <w:t>Giấy chứng nhận kết quả kiểm định và tem kiểm định, Biên bản kiểm định ghi rõ lý do thiết bị không đạt yêu cầu kiểm định</w:t>
      </w:r>
    </w:p>
    <w:p w14:paraId="6E68BBF4" w14:textId="38B2D4A8" w:rsidR="00310A3E" w:rsidRPr="00310A3E" w:rsidRDefault="00310A3E"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310A3E">
        <w:rPr>
          <w:rFonts w:ascii="Times New Roman" w:hAnsi="Times New Roman" w:cs="Times New Roman"/>
          <w:color w:val="000000" w:themeColor="text1"/>
          <w:sz w:val="28"/>
          <w:szCs w:val="28"/>
        </w:rPr>
        <w:t>50.000 đồng/ giấy chứng nhận</w:t>
      </w:r>
    </w:p>
    <w:p w14:paraId="7F6EE013" w14:textId="5ED26AF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7FD5819" w14:textId="77777777" w:rsidR="00EB316E" w:rsidRDefault="00F81967" w:rsidP="00EB316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B316E" w:rsidRPr="00EB316E">
        <w:rPr>
          <w:rFonts w:ascii="Times New Roman" w:hAnsi="Times New Roman" w:cs="Times New Roman"/>
          <w:color w:val="000000" w:themeColor="text1"/>
          <w:sz w:val="28"/>
          <w:szCs w:val="28"/>
        </w:rPr>
        <w:t>Giấy đề nghị kiểm định theo mẫu quy định</w:t>
      </w:r>
    </w:p>
    <w:p w14:paraId="71CFE181" w14:textId="24367398" w:rsidR="00F81967" w:rsidRDefault="00F81967" w:rsidP="00EB316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0142CDC" w14:textId="77777777" w:rsidR="00EB316E" w:rsidRDefault="00EB316E" w:rsidP="00F81967">
      <w:pPr>
        <w:spacing w:after="0" w:line="360" w:lineRule="exact"/>
        <w:ind w:firstLine="567"/>
        <w:jc w:val="both"/>
        <w:rPr>
          <w:rFonts w:ascii="Times New Roman" w:hAnsi="Times New Roman" w:cs="Times New Roman"/>
          <w:bCs/>
          <w:color w:val="000000" w:themeColor="text1"/>
          <w:sz w:val="28"/>
          <w:szCs w:val="28"/>
        </w:rPr>
      </w:pPr>
      <w:r w:rsidRPr="00EB316E">
        <w:rPr>
          <w:rFonts w:ascii="Times New Roman" w:hAnsi="Times New Roman" w:cs="Times New Roman"/>
          <w:bCs/>
          <w:color w:val="000000" w:themeColor="text1"/>
          <w:sz w:val="28"/>
          <w:szCs w:val="28"/>
        </w:rPr>
        <w:t>Thỏa mãn các quy định, tiêu chuẩn tương ứng: QCVN 22 : 2018/BGTVT; QCVN 67:2018/BGTVT</w:t>
      </w:r>
    </w:p>
    <w:p w14:paraId="5602D3BB" w14:textId="3CF5E30D"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3A580D0" w14:textId="0F341AE5" w:rsidR="00EB316E" w:rsidRDefault="00F81967" w:rsidP="00EB316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B316E" w:rsidRPr="008D211D">
        <w:rPr>
          <w:rFonts w:ascii="Times New Roman" w:hAnsi="Times New Roman" w:cs="Times New Roman"/>
          <w:color w:val="000000" w:themeColor="text1"/>
          <w:sz w:val="28"/>
          <w:szCs w:val="28"/>
        </w:rPr>
        <w:t xml:space="preserve">Thông tư </w:t>
      </w:r>
      <w:r w:rsidR="00EB316E">
        <w:rPr>
          <w:rFonts w:ascii="Times New Roman" w:hAnsi="Times New Roman" w:cs="Times New Roman"/>
          <w:color w:val="000000" w:themeColor="text1"/>
          <w:sz w:val="28"/>
          <w:szCs w:val="28"/>
        </w:rPr>
        <w:t xml:space="preserve">số </w:t>
      </w:r>
      <w:r w:rsidR="0048439B" w:rsidRPr="0048439B">
        <w:rPr>
          <w:rFonts w:ascii="Times New Roman" w:hAnsi="Times New Roman" w:cs="Times New Roman"/>
          <w:color w:val="000000" w:themeColor="text1"/>
          <w:sz w:val="28"/>
          <w:szCs w:val="28"/>
        </w:rPr>
        <w:t>35/2011/TT-BGTVT</w:t>
      </w:r>
      <w:r w:rsidR="0048439B">
        <w:rPr>
          <w:rFonts w:ascii="Times New Roman" w:hAnsi="Times New Roman" w:cs="Times New Roman"/>
          <w:color w:val="000000" w:themeColor="text1"/>
          <w:sz w:val="28"/>
          <w:szCs w:val="28"/>
        </w:rPr>
        <w:t xml:space="preserve"> </w:t>
      </w:r>
      <w:r w:rsidR="00EB316E">
        <w:rPr>
          <w:rFonts w:ascii="Times New Roman" w:hAnsi="Times New Roman" w:cs="Times New Roman"/>
          <w:color w:val="000000" w:themeColor="text1"/>
          <w:sz w:val="28"/>
          <w:szCs w:val="28"/>
        </w:rPr>
        <w:t xml:space="preserve">ngày </w:t>
      </w:r>
      <w:r w:rsidR="0048439B">
        <w:rPr>
          <w:rFonts w:ascii="Times New Roman" w:hAnsi="Times New Roman" w:cs="Times New Roman"/>
          <w:color w:val="000000" w:themeColor="text1"/>
          <w:sz w:val="28"/>
          <w:szCs w:val="28"/>
        </w:rPr>
        <w:t>06/5/2011</w:t>
      </w:r>
      <w:r w:rsidR="00EB316E">
        <w:rPr>
          <w:rFonts w:ascii="Times New Roman" w:hAnsi="Times New Roman" w:cs="Times New Roman"/>
          <w:color w:val="000000" w:themeColor="text1"/>
          <w:sz w:val="28"/>
          <w:szCs w:val="28"/>
        </w:rPr>
        <w:t xml:space="preserve"> của Bộ Giao thông vận tải </w:t>
      </w:r>
      <w:r w:rsidR="0048439B" w:rsidRPr="0048439B">
        <w:rPr>
          <w:rFonts w:ascii="Times New Roman" w:hAnsi="Times New Roman" w:cs="Times New Roman"/>
          <w:color w:val="000000" w:themeColor="text1"/>
          <w:sz w:val="28"/>
          <w:szCs w:val="28"/>
        </w:rPr>
        <w:t>Quy định về thủ tục cấp giấy chứng nhận chất lượng an toàn kỹ thuật thiết bị xếp dỡ, nồi hơi, thiết bị áp lực sử dụng trong giao thông vận tải</w:t>
      </w:r>
    </w:p>
    <w:p w14:paraId="3F4B7704" w14:textId="2560D326" w:rsidR="00EB316E" w:rsidRDefault="00EB316E" w:rsidP="00EB316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50D3">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0048439B" w:rsidRPr="0048439B">
        <w:rPr>
          <w:rFonts w:ascii="Times New Roman" w:hAnsi="Times New Roman" w:cs="Times New Roman"/>
          <w:color w:val="000000" w:themeColor="text1"/>
          <w:sz w:val="28"/>
          <w:szCs w:val="28"/>
        </w:rPr>
        <w:t>21/2023/TT-BGTVT</w:t>
      </w:r>
      <w:r>
        <w:rPr>
          <w:rFonts w:ascii="Times New Roman" w:hAnsi="Times New Roman" w:cs="Times New Roman"/>
          <w:color w:val="000000" w:themeColor="text1"/>
          <w:sz w:val="28"/>
          <w:szCs w:val="28"/>
        </w:rPr>
        <w:t xml:space="preserve">ngày 11/11/2016 của </w:t>
      </w:r>
      <w:r w:rsidR="0048439B">
        <w:rPr>
          <w:rFonts w:ascii="Times New Roman" w:hAnsi="Times New Roman" w:cs="Times New Roman"/>
          <w:color w:val="000000" w:themeColor="text1"/>
          <w:sz w:val="28"/>
          <w:szCs w:val="28"/>
        </w:rPr>
        <w:t xml:space="preserve">Bộ Giao thông vận tải </w:t>
      </w:r>
      <w:r w:rsidR="0048439B" w:rsidRPr="0048439B">
        <w:rPr>
          <w:rFonts w:ascii="Times New Roman" w:hAnsi="Times New Roman" w:cs="Times New Roman"/>
          <w:color w:val="000000" w:themeColor="text1"/>
          <w:sz w:val="28"/>
          <w:szCs w:val="28"/>
        </w:rPr>
        <w:t>Sửa đổi, bổ sung một số điều của Thông tư số 35/2011/TT-BGTVT ngày 06 tháng 5 năm 2011 của Bộ trưởng Bộ Giao thông vận tải quy định về thủ tục cấp giấy chứng nhận chất lượng an toàn kỹ thuật thiết bị xếp dỡ, nồi hơi, thiết bị áp lực sử dụng trong giao thông vận tải.</w:t>
      </w:r>
      <w:r w:rsidRPr="005450D3">
        <w:rPr>
          <w:rFonts w:ascii="Times New Roman" w:hAnsi="Times New Roman" w:cs="Times New Roman"/>
          <w:color w:val="000000" w:themeColor="text1"/>
          <w:sz w:val="28"/>
          <w:szCs w:val="28"/>
        </w:rPr>
        <w:t>.</w:t>
      </w:r>
    </w:p>
    <w:p w14:paraId="4D21AAEB" w14:textId="77777777" w:rsidR="00EB316E" w:rsidRDefault="00EB316E" w:rsidP="00EB316E">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Thông tư số </w:t>
      </w:r>
      <w:r w:rsidRPr="005450D3">
        <w:rPr>
          <w:rFonts w:ascii="Times New Roman" w:hAnsi="Times New Roman" w:cs="Times New Roman"/>
          <w:color w:val="000000" w:themeColor="text1"/>
          <w:sz w:val="28"/>
          <w:szCs w:val="28"/>
        </w:rPr>
        <w:t>199/2016/TT-BTC</w:t>
      </w:r>
      <w:r>
        <w:rPr>
          <w:rFonts w:ascii="Times New Roman" w:hAnsi="Times New Roman" w:cs="Times New Roman"/>
          <w:color w:val="000000" w:themeColor="text1"/>
          <w:sz w:val="28"/>
          <w:szCs w:val="28"/>
        </w:rPr>
        <w:t xml:space="preserve"> ngày 06/11/2016 của Bộ Tài chính </w:t>
      </w:r>
      <w:r w:rsidRPr="005450D3">
        <w:rPr>
          <w:rFonts w:ascii="Times New Roman" w:hAnsi="Times New Roman" w:cs="Times New Roman"/>
          <w:color w:val="000000" w:themeColor="text1"/>
          <w:sz w:val="28"/>
          <w:szCs w:val="28"/>
        </w:rPr>
        <w:t>Quy định mức thu, chế độ thu, nộp, quản lý lệ phí cấp giấy chứng nhận bảo đảm chất lượng, an toàn kỹ thuật đối với máy móc, thiết bị, phương tiện giao thông vận tải có yêu cầu nghiêm ngặt về an toàn</w:t>
      </w:r>
    </w:p>
    <w:p w14:paraId="195ABC33" w14:textId="1FA6EABD" w:rsidR="00F81967" w:rsidRDefault="00F81967" w:rsidP="00EB316E">
      <w:pPr>
        <w:spacing w:after="0" w:line="360" w:lineRule="exact"/>
        <w:ind w:firstLine="567"/>
        <w:jc w:val="both"/>
        <w:rPr>
          <w:rFonts w:ascii="Times New Roman" w:hAnsi="Times New Roman" w:cs="Times New Roman"/>
          <w:sz w:val="28"/>
          <w:szCs w:val="28"/>
        </w:rPr>
      </w:pPr>
    </w:p>
    <w:p w14:paraId="48EE9726" w14:textId="77777777" w:rsidR="00F81967" w:rsidRDefault="00F81967" w:rsidP="005159DA">
      <w:pPr>
        <w:tabs>
          <w:tab w:val="left" w:pos="1606"/>
        </w:tabs>
        <w:rPr>
          <w:rFonts w:ascii="Times New Roman" w:hAnsi="Times New Roman" w:cs="Times New Roman"/>
          <w:sz w:val="28"/>
          <w:szCs w:val="28"/>
        </w:rPr>
      </w:pPr>
    </w:p>
    <w:p w14:paraId="453F2380" w14:textId="77777777" w:rsidR="00F81967" w:rsidRDefault="00F81967" w:rsidP="005159DA">
      <w:pPr>
        <w:tabs>
          <w:tab w:val="left" w:pos="1606"/>
        </w:tabs>
        <w:rPr>
          <w:rFonts w:ascii="Times New Roman" w:hAnsi="Times New Roman" w:cs="Times New Roman"/>
          <w:sz w:val="28"/>
          <w:szCs w:val="28"/>
        </w:rPr>
      </w:pPr>
    </w:p>
    <w:p w14:paraId="3A377BCD" w14:textId="77777777" w:rsidR="00963598" w:rsidRPr="00963598" w:rsidRDefault="00963598" w:rsidP="00963598">
      <w:pPr>
        <w:shd w:val="clear" w:color="auto" w:fill="FFFFFF"/>
        <w:spacing w:after="0" w:line="240" w:lineRule="auto"/>
        <w:jc w:val="center"/>
        <w:rPr>
          <w:rFonts w:ascii="Times New Roman" w:eastAsia="Times New Roman" w:hAnsi="Times New Roman" w:cs="Times New Roman"/>
          <w:color w:val="000000"/>
          <w:szCs w:val="26"/>
        </w:rPr>
      </w:pPr>
      <w:bookmarkStart w:id="123" w:name="chuong_pl_10_name"/>
      <w:r w:rsidRPr="00963598">
        <w:rPr>
          <w:rFonts w:ascii="Times New Roman" w:eastAsia="Times New Roman" w:hAnsi="Times New Roman" w:cs="Times New Roman"/>
          <w:b/>
          <w:bCs/>
          <w:color w:val="000000"/>
          <w:szCs w:val="26"/>
        </w:rPr>
        <w:t>MẪU GIẤY ĐỀ NGHỊ KIỂM TRA, KIỂM ĐỊNH</w:t>
      </w:r>
      <w:bookmarkEnd w:id="123"/>
    </w:p>
    <w:p w14:paraId="7D954820" w14:textId="77777777" w:rsidR="00963598" w:rsidRPr="00963598" w:rsidRDefault="00963598" w:rsidP="00963598">
      <w:pPr>
        <w:shd w:val="clear" w:color="auto" w:fill="FFFFFF"/>
        <w:spacing w:before="120" w:after="0" w:line="240" w:lineRule="auto"/>
        <w:jc w:val="center"/>
        <w:rPr>
          <w:rFonts w:ascii="Times New Roman" w:eastAsia="Times New Roman" w:hAnsi="Times New Roman" w:cs="Times New Roman"/>
          <w:color w:val="000000"/>
          <w:szCs w:val="26"/>
        </w:rPr>
      </w:pPr>
      <w:r w:rsidRPr="00963598">
        <w:rPr>
          <w:rFonts w:ascii="Times New Roman" w:eastAsia="Times New Roman" w:hAnsi="Times New Roman" w:cs="Times New Roman"/>
          <w:b/>
          <w:bCs/>
          <w:color w:val="000000"/>
          <w:szCs w:val="26"/>
        </w:rPr>
        <w:t>CỘNG HÒA XÃ HỘI CHỦ NGHĨA VIỆT NAM</w:t>
      </w:r>
      <w:r w:rsidRPr="00963598">
        <w:rPr>
          <w:rFonts w:ascii="Times New Roman" w:eastAsia="Times New Roman" w:hAnsi="Times New Roman" w:cs="Times New Roman"/>
          <w:b/>
          <w:bCs/>
          <w:color w:val="000000"/>
          <w:szCs w:val="26"/>
        </w:rPr>
        <w:br/>
        <w:t>Độc lập - Tự do - Hạnh phúc</w:t>
      </w:r>
      <w:r w:rsidRPr="00963598">
        <w:rPr>
          <w:rFonts w:ascii="Times New Roman" w:eastAsia="Times New Roman" w:hAnsi="Times New Roman" w:cs="Times New Roman"/>
          <w:b/>
          <w:bCs/>
          <w:color w:val="000000"/>
          <w:szCs w:val="26"/>
        </w:rPr>
        <w:br/>
        <w:t>------------------</w:t>
      </w:r>
    </w:p>
    <w:p w14:paraId="62FCFFF7" w14:textId="77777777" w:rsidR="00963598" w:rsidRPr="00963598" w:rsidRDefault="00963598" w:rsidP="00963598">
      <w:pPr>
        <w:shd w:val="clear" w:color="auto" w:fill="FFFFFF"/>
        <w:spacing w:before="120" w:after="0" w:line="240" w:lineRule="auto"/>
        <w:jc w:val="center"/>
        <w:rPr>
          <w:rFonts w:ascii="Times New Roman" w:eastAsia="Times New Roman" w:hAnsi="Times New Roman" w:cs="Times New Roman"/>
          <w:color w:val="000000"/>
          <w:szCs w:val="26"/>
        </w:rPr>
      </w:pPr>
      <w:r w:rsidRPr="00963598">
        <w:rPr>
          <w:rFonts w:ascii="Times New Roman" w:eastAsia="Times New Roman" w:hAnsi="Times New Roman" w:cs="Times New Roman"/>
          <w:b/>
          <w:bCs/>
          <w:color w:val="000000"/>
          <w:szCs w:val="26"/>
        </w:rPr>
        <w:t>GIẤY ĐỀ NGHỊ KIỂM TRA, KIỂM ĐỊNH </w:t>
      </w:r>
      <w:r w:rsidRPr="00963598">
        <w:rPr>
          <w:rFonts w:ascii="Times New Roman" w:eastAsia="Times New Roman" w:hAnsi="Times New Roman" w:cs="Times New Roman"/>
          <w:b/>
          <w:bCs/>
          <w:color w:val="000000"/>
          <w:szCs w:val="26"/>
          <w:vertAlign w:val="superscript"/>
        </w:rPr>
        <w:t>(*)</w:t>
      </w:r>
    </w:p>
    <w:p w14:paraId="1EF488D0" w14:textId="77777777" w:rsidR="00963598" w:rsidRPr="00963598" w:rsidRDefault="00963598" w:rsidP="00963598">
      <w:pPr>
        <w:shd w:val="clear" w:color="auto" w:fill="FFFFFF"/>
        <w:spacing w:before="120" w:after="0" w:line="240" w:lineRule="auto"/>
        <w:jc w:val="center"/>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Kính gửi: ..............................................................................................................</w:t>
      </w:r>
    </w:p>
    <w:p w14:paraId="2631647D"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Tổ chức/Cá nhân</w:t>
      </w:r>
      <w:r w:rsidRPr="00963598">
        <w:rPr>
          <w:rFonts w:ascii="Times New Roman" w:eastAsia="Times New Roman" w:hAnsi="Times New Roman" w:cs="Times New Roman"/>
          <w:i/>
          <w:iCs/>
          <w:color w:val="000000"/>
          <w:szCs w:val="26"/>
        </w:rPr>
        <w:t>: ..............................................................................................</w:t>
      </w:r>
    </w:p>
    <w:p w14:paraId="4FE8C97B"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Địa chỉ: ...............................................................................................................</w:t>
      </w:r>
    </w:p>
    <w:p w14:paraId="308644C2"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Điện thoại: ......................... Fax: ........................................................................</w:t>
      </w:r>
    </w:p>
    <w:p w14:paraId="2A088E7C"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Đề nghị kiểm tra/kiểm định thiết bị </w:t>
      </w:r>
      <w:r w:rsidRPr="00963598">
        <w:rPr>
          <w:rFonts w:ascii="Times New Roman" w:eastAsia="Times New Roman" w:hAnsi="Times New Roman" w:cs="Times New Roman"/>
          <w:color w:val="000000"/>
          <w:szCs w:val="26"/>
          <w:vertAlign w:val="superscript"/>
        </w:rPr>
        <w:t>(*)</w:t>
      </w:r>
      <w:r w:rsidRPr="00963598">
        <w:rPr>
          <w:rFonts w:ascii="Times New Roman" w:eastAsia="Times New Roman" w:hAnsi="Times New Roman" w:cs="Times New Roman"/>
          <w:color w:val="000000"/>
          <w:szCs w:val="26"/>
        </w:rPr>
        <w:t>: ..............................................................</w:t>
      </w:r>
    </w:p>
    <w:p w14:paraId="254EF3E1"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w:t>
      </w:r>
    </w:p>
    <w:p w14:paraId="60EEC77E"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w:t>
      </w:r>
    </w:p>
    <w:p w14:paraId="436814ED"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w:t>
      </w:r>
    </w:p>
    <w:p w14:paraId="0AF78E02"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Hồ sơ gửi kèm: ...................................................................................................</w:t>
      </w:r>
    </w:p>
    <w:p w14:paraId="560FA842"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color w:val="000000"/>
          <w:szCs w:val="26"/>
        </w:rPr>
        <w:t>Thời gian và địa điểm kiểm tra/kiểm định dự kiến </w:t>
      </w:r>
      <w:r w:rsidRPr="00963598">
        <w:rPr>
          <w:rFonts w:ascii="Times New Roman" w:eastAsia="Times New Roman" w:hAnsi="Times New Roman" w:cs="Times New Roman"/>
          <w:color w:val="000000"/>
          <w:szCs w:val="26"/>
          <w:vertAlign w:val="superscript"/>
        </w:rPr>
        <w:t>(*)</w:t>
      </w:r>
      <w:r w:rsidRPr="00963598">
        <w:rPr>
          <w:rFonts w:ascii="Times New Roman" w:eastAsia="Times New Roman" w:hAnsi="Times New Roman" w:cs="Times New Roman"/>
          <w:color w:val="000000"/>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678"/>
      </w:tblGrid>
      <w:tr w:rsidR="00963598" w:rsidRPr="00963598" w14:paraId="09874B7C" w14:textId="77777777" w:rsidTr="001E6D18">
        <w:trPr>
          <w:tblCellSpacing w:w="0" w:type="dxa"/>
        </w:trPr>
        <w:tc>
          <w:tcPr>
            <w:tcW w:w="4428" w:type="dxa"/>
            <w:shd w:val="clear" w:color="auto" w:fill="FFFFFF"/>
            <w:tcMar>
              <w:top w:w="0" w:type="dxa"/>
              <w:left w:w="108" w:type="dxa"/>
              <w:bottom w:w="0" w:type="dxa"/>
              <w:right w:w="108" w:type="dxa"/>
            </w:tcMar>
            <w:hideMark/>
          </w:tcPr>
          <w:p w14:paraId="31B6DB65" w14:textId="77777777" w:rsidR="00963598" w:rsidRPr="00963598" w:rsidRDefault="00963598" w:rsidP="001E6D18">
            <w:pPr>
              <w:spacing w:after="0" w:line="240" w:lineRule="auto"/>
              <w:rPr>
                <w:rFonts w:ascii="Times New Roman" w:eastAsia="Times New Roman" w:hAnsi="Times New Roman" w:cs="Times New Roman"/>
                <w:color w:val="000000"/>
                <w:szCs w:val="26"/>
              </w:rPr>
            </w:pPr>
          </w:p>
        </w:tc>
        <w:tc>
          <w:tcPr>
            <w:tcW w:w="4428" w:type="dxa"/>
            <w:shd w:val="clear" w:color="auto" w:fill="FFFFFF"/>
            <w:tcMar>
              <w:top w:w="0" w:type="dxa"/>
              <w:left w:w="108" w:type="dxa"/>
              <w:bottom w:w="0" w:type="dxa"/>
              <w:right w:w="108" w:type="dxa"/>
            </w:tcMar>
            <w:hideMark/>
          </w:tcPr>
          <w:p w14:paraId="4F0B8F5A" w14:textId="77777777" w:rsidR="00963598" w:rsidRPr="00963598" w:rsidRDefault="00963598" w:rsidP="001E6D18">
            <w:pPr>
              <w:spacing w:before="120" w:after="0" w:line="240" w:lineRule="auto"/>
              <w:jc w:val="center"/>
              <w:rPr>
                <w:rFonts w:ascii="Times New Roman" w:eastAsia="Times New Roman" w:hAnsi="Times New Roman" w:cs="Times New Roman"/>
                <w:color w:val="000000"/>
                <w:szCs w:val="26"/>
              </w:rPr>
            </w:pPr>
            <w:r w:rsidRPr="00963598">
              <w:rPr>
                <w:rFonts w:ascii="Times New Roman" w:eastAsia="Times New Roman" w:hAnsi="Times New Roman" w:cs="Times New Roman"/>
                <w:i/>
                <w:iCs/>
                <w:color w:val="000000"/>
                <w:szCs w:val="26"/>
              </w:rPr>
              <w:t>..........., ngày ........ tháng ........ năm ........</w:t>
            </w:r>
            <w:r w:rsidRPr="00963598">
              <w:rPr>
                <w:rFonts w:ascii="Times New Roman" w:eastAsia="Times New Roman" w:hAnsi="Times New Roman" w:cs="Times New Roman"/>
                <w:i/>
                <w:iCs/>
                <w:color w:val="000000"/>
                <w:szCs w:val="26"/>
              </w:rPr>
              <w:br/>
            </w:r>
            <w:r w:rsidRPr="00963598">
              <w:rPr>
                <w:rFonts w:ascii="Times New Roman" w:eastAsia="Times New Roman" w:hAnsi="Times New Roman" w:cs="Times New Roman"/>
                <w:b/>
                <w:bCs/>
                <w:color w:val="000000"/>
                <w:szCs w:val="26"/>
              </w:rPr>
              <w:t>TỔ CHỨC / CÁ NHÂN</w:t>
            </w:r>
          </w:p>
        </w:tc>
      </w:tr>
    </w:tbl>
    <w:p w14:paraId="26679B15" w14:textId="77777777" w:rsidR="00963598" w:rsidRPr="00963598" w:rsidRDefault="00963598" w:rsidP="00963598">
      <w:pPr>
        <w:shd w:val="clear" w:color="auto" w:fill="FFFFFF"/>
        <w:spacing w:before="120" w:after="0" w:line="240" w:lineRule="auto"/>
        <w:rPr>
          <w:rFonts w:ascii="Times New Roman" w:eastAsia="Times New Roman" w:hAnsi="Times New Roman" w:cs="Times New Roman"/>
          <w:color w:val="000000"/>
          <w:szCs w:val="26"/>
        </w:rPr>
      </w:pPr>
      <w:r w:rsidRPr="00963598">
        <w:rPr>
          <w:rFonts w:ascii="Times New Roman" w:eastAsia="Times New Roman" w:hAnsi="Times New Roman" w:cs="Times New Roman"/>
          <w:i/>
          <w:iCs/>
          <w:color w:val="000000"/>
          <w:szCs w:val="26"/>
          <w:vertAlign w:val="superscript"/>
        </w:rPr>
        <w:t>(*) </w:t>
      </w:r>
      <w:r w:rsidRPr="00963598">
        <w:rPr>
          <w:rFonts w:ascii="Times New Roman" w:eastAsia="Times New Roman" w:hAnsi="Times New Roman" w:cs="Times New Roman"/>
          <w:i/>
          <w:iCs/>
          <w:color w:val="000000"/>
          <w:szCs w:val="26"/>
        </w:rPr>
        <w:t>Gạch bỏ nếu không phù hợp.</w:t>
      </w:r>
    </w:p>
    <w:p w14:paraId="6FB52F98" w14:textId="77777777" w:rsidR="00963598" w:rsidRPr="00963598" w:rsidRDefault="00963598" w:rsidP="00963598">
      <w:pPr>
        <w:rPr>
          <w:rFonts w:ascii="Times New Roman" w:hAnsi="Times New Roman" w:cs="Times New Roman"/>
        </w:rPr>
      </w:pPr>
    </w:p>
    <w:p w14:paraId="4D25B77F" w14:textId="77777777" w:rsidR="00F81967" w:rsidRDefault="00F81967" w:rsidP="005159DA">
      <w:pPr>
        <w:tabs>
          <w:tab w:val="left" w:pos="1606"/>
        </w:tabs>
        <w:rPr>
          <w:rFonts w:ascii="Times New Roman" w:hAnsi="Times New Roman" w:cs="Times New Roman"/>
          <w:sz w:val="28"/>
          <w:szCs w:val="28"/>
        </w:rPr>
      </w:pPr>
    </w:p>
    <w:p w14:paraId="2485D8C3" w14:textId="77777777" w:rsidR="00F81967" w:rsidRDefault="00F81967" w:rsidP="005159DA">
      <w:pPr>
        <w:tabs>
          <w:tab w:val="left" w:pos="1606"/>
        </w:tabs>
        <w:rPr>
          <w:rFonts w:ascii="Times New Roman" w:hAnsi="Times New Roman" w:cs="Times New Roman"/>
          <w:sz w:val="28"/>
          <w:szCs w:val="28"/>
        </w:rPr>
      </w:pPr>
    </w:p>
    <w:p w14:paraId="5AFB05CA" w14:textId="77777777" w:rsidR="00F81967" w:rsidRDefault="00F81967" w:rsidP="005159DA">
      <w:pPr>
        <w:tabs>
          <w:tab w:val="left" w:pos="1606"/>
        </w:tabs>
        <w:rPr>
          <w:rFonts w:ascii="Times New Roman" w:hAnsi="Times New Roman" w:cs="Times New Roman"/>
          <w:sz w:val="28"/>
          <w:szCs w:val="28"/>
        </w:rPr>
      </w:pPr>
    </w:p>
    <w:p w14:paraId="60F00089" w14:textId="77777777" w:rsidR="00F81967" w:rsidRDefault="00F81967" w:rsidP="005159DA">
      <w:pPr>
        <w:tabs>
          <w:tab w:val="left" w:pos="1606"/>
        </w:tabs>
        <w:rPr>
          <w:rFonts w:ascii="Times New Roman" w:hAnsi="Times New Roman" w:cs="Times New Roman"/>
          <w:sz w:val="28"/>
          <w:szCs w:val="28"/>
        </w:rPr>
      </w:pPr>
    </w:p>
    <w:p w14:paraId="3A678953" w14:textId="77777777" w:rsidR="00F81967" w:rsidRDefault="00F81967" w:rsidP="005159DA">
      <w:pPr>
        <w:tabs>
          <w:tab w:val="left" w:pos="1606"/>
        </w:tabs>
        <w:rPr>
          <w:rFonts w:ascii="Times New Roman" w:hAnsi="Times New Roman" w:cs="Times New Roman"/>
          <w:sz w:val="28"/>
          <w:szCs w:val="28"/>
        </w:rPr>
      </w:pPr>
    </w:p>
    <w:p w14:paraId="333E1F43" w14:textId="77777777" w:rsidR="00F81967" w:rsidRDefault="00F81967" w:rsidP="005159DA">
      <w:pPr>
        <w:tabs>
          <w:tab w:val="left" w:pos="1606"/>
        </w:tabs>
        <w:rPr>
          <w:rFonts w:ascii="Times New Roman" w:hAnsi="Times New Roman" w:cs="Times New Roman"/>
          <w:sz w:val="28"/>
          <w:szCs w:val="28"/>
        </w:rPr>
      </w:pPr>
    </w:p>
    <w:p w14:paraId="0FDAB8EC" w14:textId="77777777" w:rsidR="00F81967" w:rsidRDefault="00F81967" w:rsidP="005159DA">
      <w:pPr>
        <w:tabs>
          <w:tab w:val="left" w:pos="1606"/>
        </w:tabs>
        <w:rPr>
          <w:rFonts w:ascii="Times New Roman" w:hAnsi="Times New Roman" w:cs="Times New Roman"/>
          <w:sz w:val="28"/>
          <w:szCs w:val="28"/>
        </w:rPr>
      </w:pPr>
    </w:p>
    <w:p w14:paraId="55BCEA98" w14:textId="77777777" w:rsidR="00F81967" w:rsidRDefault="00F81967" w:rsidP="005159DA">
      <w:pPr>
        <w:tabs>
          <w:tab w:val="left" w:pos="1606"/>
        </w:tabs>
        <w:rPr>
          <w:rFonts w:ascii="Times New Roman" w:hAnsi="Times New Roman" w:cs="Times New Roman"/>
          <w:sz w:val="28"/>
          <w:szCs w:val="28"/>
        </w:rPr>
      </w:pPr>
    </w:p>
    <w:p w14:paraId="0F01B2F8" w14:textId="77777777" w:rsidR="00963598" w:rsidRDefault="00963598" w:rsidP="005159DA">
      <w:pPr>
        <w:tabs>
          <w:tab w:val="left" w:pos="1606"/>
        </w:tabs>
        <w:rPr>
          <w:rFonts w:ascii="Times New Roman" w:hAnsi="Times New Roman" w:cs="Times New Roman"/>
          <w:sz w:val="28"/>
          <w:szCs w:val="28"/>
        </w:rPr>
      </w:pPr>
    </w:p>
    <w:p w14:paraId="3D8712C6" w14:textId="77777777" w:rsidR="00963598" w:rsidRDefault="00963598" w:rsidP="005159DA">
      <w:pPr>
        <w:tabs>
          <w:tab w:val="left" w:pos="1606"/>
        </w:tabs>
        <w:rPr>
          <w:rFonts w:ascii="Times New Roman" w:hAnsi="Times New Roman" w:cs="Times New Roman"/>
          <w:sz w:val="28"/>
          <w:szCs w:val="28"/>
        </w:rPr>
      </w:pPr>
    </w:p>
    <w:p w14:paraId="408EF4C5" w14:textId="77777777" w:rsidR="00963598" w:rsidRDefault="00963598" w:rsidP="005159DA">
      <w:pPr>
        <w:tabs>
          <w:tab w:val="left" w:pos="1606"/>
        </w:tabs>
        <w:rPr>
          <w:rFonts w:ascii="Times New Roman" w:hAnsi="Times New Roman" w:cs="Times New Roman"/>
          <w:sz w:val="28"/>
          <w:szCs w:val="28"/>
        </w:rPr>
      </w:pPr>
    </w:p>
    <w:p w14:paraId="0AE28B1D" w14:textId="77777777" w:rsidR="00963598" w:rsidRDefault="00963598" w:rsidP="005159DA">
      <w:pPr>
        <w:tabs>
          <w:tab w:val="left" w:pos="1606"/>
        </w:tabs>
        <w:rPr>
          <w:rFonts w:ascii="Times New Roman" w:hAnsi="Times New Roman" w:cs="Times New Roman"/>
          <w:sz w:val="28"/>
          <w:szCs w:val="28"/>
        </w:rPr>
      </w:pPr>
    </w:p>
    <w:p w14:paraId="7A6D9948" w14:textId="77777777" w:rsidR="00963598" w:rsidRDefault="00963598" w:rsidP="005159DA">
      <w:pPr>
        <w:tabs>
          <w:tab w:val="left" w:pos="1606"/>
        </w:tabs>
        <w:rPr>
          <w:rFonts w:ascii="Times New Roman" w:hAnsi="Times New Roman" w:cs="Times New Roman"/>
          <w:sz w:val="28"/>
          <w:szCs w:val="28"/>
        </w:rPr>
      </w:pPr>
    </w:p>
    <w:p w14:paraId="22F0719F" w14:textId="77777777" w:rsidR="00F81967" w:rsidRDefault="00F81967" w:rsidP="005159DA">
      <w:pPr>
        <w:tabs>
          <w:tab w:val="left" w:pos="1606"/>
        </w:tabs>
        <w:rPr>
          <w:rFonts w:ascii="Times New Roman" w:hAnsi="Times New Roman" w:cs="Times New Roman"/>
          <w:sz w:val="28"/>
          <w:szCs w:val="28"/>
        </w:rPr>
      </w:pPr>
    </w:p>
    <w:p w14:paraId="58A6D94C" w14:textId="032A992B"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t>18</w:t>
      </w:r>
      <w:r w:rsidR="00C3577A">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Thủ tục</w:t>
      </w:r>
      <w:r w:rsidR="00963598">
        <w:rPr>
          <w:rFonts w:ascii="Times New Roman Bold" w:hAnsi="Times New Roman Bold" w:cs="Times New Roman"/>
          <w:b/>
          <w:color w:val="000000" w:themeColor="text1"/>
          <w:spacing w:val="-4"/>
          <w:sz w:val="28"/>
          <w:szCs w:val="28"/>
        </w:rPr>
        <w:t xml:space="preserve"> </w:t>
      </w:r>
      <w:r w:rsidR="00963598" w:rsidRPr="00963598">
        <w:rPr>
          <w:rFonts w:ascii="Times New Roman Bold" w:hAnsi="Times New Roman Bold" w:cs="Times New Roman"/>
          <w:b/>
          <w:color w:val="000000" w:themeColor="text1"/>
          <w:spacing w:val="-4"/>
          <w:sz w:val="28"/>
          <w:szCs w:val="28"/>
        </w:rPr>
        <w:t>Cấp Giấy chứng nhận kiểm định, Tem kiểm định an toàn kỹ thuật và bảo vệ môi trường phương tiện giao thông cơ giới đường bộ trong trường hợp còn hiệu lực nhưng bị mất, hư hỏng, rách hoặc có sự sai khác về thông tin</w:t>
      </w:r>
      <w:r w:rsidRPr="00E2500D">
        <w:rPr>
          <w:rFonts w:ascii="Times New Roman Bold" w:hAnsi="Times New Roman Bold" w:cs="Times New Roman"/>
          <w:b/>
          <w:color w:val="000000" w:themeColor="text1"/>
          <w:spacing w:val="-4"/>
          <w:sz w:val="28"/>
          <w:szCs w:val="28"/>
        </w:rPr>
        <w:t xml:space="preserve"> (Số hồ sơ TTHC: </w:t>
      </w:r>
      <w:r w:rsidR="00963598" w:rsidRPr="00C3577A">
        <w:rPr>
          <w:rFonts w:ascii="Times New Roman" w:eastAsia="Times New Roman" w:hAnsi="Times New Roman" w:cs="Times New Roman"/>
          <w:b/>
          <w:bCs/>
          <w:sz w:val="26"/>
          <w:szCs w:val="26"/>
        </w:rPr>
        <w:t>1.012875</w:t>
      </w:r>
      <w:r w:rsidRPr="00C3577A">
        <w:rPr>
          <w:rFonts w:ascii="Times New Roman" w:eastAsia="Times New Roman" w:hAnsi="Times New Roman" w:cs="Times New Roman"/>
          <w:b/>
          <w:bCs/>
          <w:sz w:val="26"/>
          <w:szCs w:val="26"/>
        </w:rPr>
        <w:t>)</w:t>
      </w:r>
    </w:p>
    <w:p w14:paraId="13EB275B"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BA9D057" w14:textId="6576CFB2" w:rsidR="00963598" w:rsidRPr="00963598" w:rsidRDefault="00963598" w:rsidP="009635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63598">
        <w:rPr>
          <w:rFonts w:ascii="Times New Roman" w:hAnsi="Times New Roman" w:cs="Times New Roman"/>
          <w:color w:val="000000" w:themeColor="text1"/>
          <w:sz w:val="28"/>
          <w:szCs w:val="28"/>
        </w:rPr>
        <w:t>Nộp hồ sơ TTHC:</w:t>
      </w:r>
    </w:p>
    <w:p w14:paraId="3016455E" w14:textId="1A0AC352" w:rsidR="00963598" w:rsidRPr="00963598" w:rsidRDefault="00963598" w:rsidP="00963598">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Chủ sở hữu phương tiện hoặc người được ủy quyền theo quy định của pháp luật nộp hồ sơ đến Đơn vị đăng kiểm.</w:t>
      </w:r>
    </w:p>
    <w:p w14:paraId="616FE736" w14:textId="0D7B9FD7" w:rsidR="00963598" w:rsidRPr="00963598" w:rsidRDefault="00963598" w:rsidP="0096359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63598">
        <w:rPr>
          <w:rFonts w:ascii="Times New Roman" w:hAnsi="Times New Roman" w:cs="Times New Roman"/>
          <w:color w:val="000000" w:themeColor="text1"/>
          <w:sz w:val="28"/>
          <w:szCs w:val="28"/>
        </w:rPr>
        <w:t>Giải quyết TTHC:</w:t>
      </w:r>
    </w:p>
    <w:p w14:paraId="3C86AA2D" w14:textId="77777777" w:rsidR="00963598" w:rsidRDefault="00963598" w:rsidP="00963598">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Trường hợp Giấy chứng nhận kiểm định lần đầu hoặc Tem kiểm định lần đầu của xe cơ giới thuộc đối tượng miễn kiểm định bị mất: Trong vòng 07 ngày làm việc kể từ ngày cấp Giấy chứng nhận kiểm định lần đầu, Tem kiểm định lần đầu, chủ sở hữu phương tiện hoặc người được ủy quyền theo quy định của pháp luật đến đơn vị đăng kiểm khai báo theo mẫu Phiếu theo dõi hồ sơ để được in lại 01 lần duy nhất Giấy chứng nhận kiểm định, Tem kiểm định. Chủ xe không phải mang xe đến đơn vị đăng kiểm nhưng phải trả chi phí cho dịch vụ in lại Giấy chứng nhận kiểm định và Tem kiểm định theo quy định.</w:t>
      </w:r>
    </w:p>
    <w:p w14:paraId="6FB0DE11" w14:textId="77777777" w:rsidR="00963598" w:rsidRDefault="00963598" w:rsidP="00963598">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Trường hợp Giấy chứng nhận kiểm định hoặc Tem kiểm định của xe cơ giới bị mất (trừ trường hợp mất đồng thời Giấy chứng nhận kiểm định và Tem kiểm định của xe cơ giới và trường hợp mất Giấy chứng nhận kiểm định lần đầu hoặc Tem kiểm định lần đầu của xe cơ giới thuộc đối tượng miễn kiểm định), hư hỏng, rách: Chủ xe mang Giấy chứng nhận kiểm định hoặc Tem kiểm định chưa mất, mang đồng thời Giấy chứng nhận kiểm định và Tem kiểm định trong trường hợp bị hư hỏng, rách đến đơn vị đăng kiểm đã cấp Giấy chứng nhận kiểm định, Tem kiểm định trước đó để nộp lại và khai báo theo mẫu Phiếu theo dõi hồ sơ để được in lại Giấy chứng nhận kiểm định và Tem kiểm định trong 01 ngày làm việc kể từ ngày khai báo. Chủ xe không phải mang xe đến đơn vị đăng kiểm nhưng phải trả chi phí cho dịch vụ in lại Giấy chứng nhận kiểm định và Tem kiểm định theo quy định.</w:t>
      </w:r>
    </w:p>
    <w:p w14:paraId="1D05E813" w14:textId="1E95B0EB" w:rsidR="00963598" w:rsidRPr="00963598" w:rsidRDefault="00963598" w:rsidP="00963598">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xml:space="preserve">- Trường hợp Giấy chứng nhận kiểm định và Tem kiểm định có thông tin sai khác so với hồ sơ phương tiện của xe do đơn vị đăng kiểm in sai: Chủ xe mang Giấy chứng nhận kiểm định và Tem kiểm định đến đơn vị đăng kiểm đã cấp Giấy chứng nhận kiểm định, Tem kiểm định nộp lại để được in lại Giấy chứng nhận kiểm định và Tem kiểm định trong 01 ngày làm việc kể từ thời điểm nộp. Chủ xe không phải mang xe đến đơn vị đăng kiểm, không phải trả chi phí cho dịch vụ in lại Giấy chứng nhận kiểm định và Tem kiểm định và không phải nộp lệ phí cấp giấy chứng nhận kiểm định an toàn kỹ thuật và bảo vệ môi trường đối với xe cơ giới. Đơn vị đăng </w:t>
      </w:r>
      <w:r w:rsidRPr="00963598">
        <w:rPr>
          <w:rFonts w:ascii="Times New Roman" w:hAnsi="Times New Roman" w:cs="Times New Roman"/>
          <w:color w:val="000000" w:themeColor="text1"/>
          <w:sz w:val="28"/>
          <w:szCs w:val="28"/>
        </w:rPr>
        <w:lastRenderedPageBreak/>
        <w:t>kiểm có trách nhiệm thu hồi Giấy chứng nhận kiểm định, Tem kiểm định đã được cấp cho xe cơ giới và thông báo bằng văn bản về Cục Đăng kiểm Việt Nam, Sở Giao thông vận tải tại địa phương.</w:t>
      </w:r>
    </w:p>
    <w:p w14:paraId="2BBD69AE" w14:textId="6F4422F1"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p>
    <w:p w14:paraId="1C8BF355"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002C36B"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8A2B31F" w14:textId="77777777" w:rsidR="00963598"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963598" w:rsidRPr="00963598">
        <w:rPr>
          <w:rFonts w:ascii="Times New Roman" w:hAnsi="Times New Roman" w:cs="Times New Roman"/>
          <w:color w:val="000000" w:themeColor="text1"/>
          <w:sz w:val="28"/>
          <w:szCs w:val="28"/>
        </w:rPr>
        <w:t xml:space="preserve">Trường hợp Giấy chứng nhận kiểm định hoặc Tem kiểm định của xe cơ giới bị mất (trừ trường hợp mất đồng thời Giấy chứng nhận kiểm định và Tem kiểm định của xe cơ giới và trường hợp mất Giấy chứng nhận kiểm định lần đầu hoặc Tem kiểm định lần đầu của xe cơ giới thuộc đối tượng miễn kiểm định), hư hỏng, rách </w:t>
      </w:r>
    </w:p>
    <w:p w14:paraId="0701913C" w14:textId="77777777" w:rsidR="00963598"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963598" w:rsidRPr="00963598">
        <w:rPr>
          <w:rFonts w:ascii="Times New Roman" w:hAnsi="Times New Roman" w:cs="Times New Roman"/>
          <w:color w:val="000000" w:themeColor="text1"/>
          <w:sz w:val="28"/>
          <w:szCs w:val="28"/>
        </w:rPr>
        <w:t xml:space="preserve">Giấy chứng nhận kiểm định hoặc Tem kiểm định chưa mất (trường hợp bị mất) </w:t>
      </w:r>
    </w:p>
    <w:p w14:paraId="2BFDA89F" w14:textId="77777777" w:rsidR="00BB0D99"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B0D99" w:rsidRPr="00BB0D99">
        <w:rPr>
          <w:rFonts w:ascii="Times New Roman" w:hAnsi="Times New Roman" w:cs="Times New Roman"/>
          <w:color w:val="000000" w:themeColor="text1"/>
          <w:sz w:val="28"/>
          <w:szCs w:val="28"/>
        </w:rPr>
        <w:t xml:space="preserve">Giấy chứng nhận kiểm định và Tem kiểm định (trường hợp bị hư hỏng, rách). </w:t>
      </w:r>
    </w:p>
    <w:p w14:paraId="46590F66" w14:textId="79D1C9AD"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BB0D99" w:rsidRPr="00BB0D99">
        <w:rPr>
          <w:rFonts w:ascii="Times New Roman" w:hAnsi="Times New Roman" w:cs="Times New Roman"/>
          <w:color w:val="000000" w:themeColor="text1"/>
          <w:sz w:val="28"/>
          <w:szCs w:val="28"/>
        </w:rPr>
        <w:t>Mẫu Phiếu theo dõi hồ sơ.</w:t>
      </w:r>
    </w:p>
    <w:p w14:paraId="179841E4" w14:textId="77777777" w:rsidR="00BB0D99" w:rsidRDefault="00BB0D9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BB0D99">
        <w:rPr>
          <w:rFonts w:ascii="Times New Roman" w:hAnsi="Times New Roman" w:cs="Times New Roman"/>
          <w:color w:val="000000" w:themeColor="text1"/>
          <w:sz w:val="28"/>
          <w:szCs w:val="28"/>
        </w:rPr>
        <w:t>rường hợp Giấy chứng nhận kiểm định lần đầu hoặc Tem kiểm định lần đầu của xe cơ giới thuộc đối tượng miễn kiểm định bị mất</w:t>
      </w:r>
    </w:p>
    <w:p w14:paraId="5D02D7DC" w14:textId="24878A2D" w:rsidR="00BB0D99" w:rsidRDefault="00BB0D99" w:rsidP="00BB0D9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BB0D99">
        <w:rPr>
          <w:rFonts w:ascii="Times New Roman" w:hAnsi="Times New Roman" w:cs="Times New Roman"/>
          <w:color w:val="000000" w:themeColor="text1"/>
          <w:sz w:val="28"/>
          <w:szCs w:val="28"/>
        </w:rPr>
        <w:t>Mẫu Phiếu theo dõi hồ sơ.</w:t>
      </w:r>
    </w:p>
    <w:p w14:paraId="0CBC8FE2" w14:textId="4A415BFB" w:rsidR="00BB0D99" w:rsidRDefault="00BB0D99" w:rsidP="00BB0D9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B0D99">
        <w:rPr>
          <w:rFonts w:ascii="Times New Roman" w:hAnsi="Times New Roman" w:cs="Times New Roman"/>
          <w:color w:val="000000" w:themeColor="text1"/>
          <w:sz w:val="28"/>
          <w:szCs w:val="28"/>
        </w:rPr>
        <w:t>Trường hợp Giấy chứng nhận kiểm định và Tem kiểm định có thông tin sai khác so với hồ sơ phương tiện của xe do đơn vị đăng kiểm in sai</w:t>
      </w:r>
    </w:p>
    <w:p w14:paraId="6B33755E" w14:textId="0D5DEA1D" w:rsidR="00BB0D99" w:rsidRDefault="00BB0D99" w:rsidP="00BB0D9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BB0D99">
        <w:rPr>
          <w:rFonts w:ascii="Times New Roman" w:hAnsi="Times New Roman" w:cs="Times New Roman"/>
          <w:color w:val="000000" w:themeColor="text1"/>
          <w:sz w:val="28"/>
          <w:szCs w:val="28"/>
        </w:rPr>
        <w:t>Giấy chứng nhận kiểm định và Tem kiểm định</w:t>
      </w:r>
    </w:p>
    <w:p w14:paraId="1084621C" w14:textId="11F5A3C4"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1B47CA7"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987D43E" w14:textId="77777777" w:rsidR="00963598" w:rsidRDefault="00963598" w:rsidP="00F81967">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Trường hợp Giấy chứng nhận kiểm định lần đầu hoặc Tem kiểm định lần đầu của xe cơ giới thuộc đối tượng miễn kiểm định bị mất: Trong ngày làm việc.</w:t>
      </w:r>
    </w:p>
    <w:p w14:paraId="575FEF38" w14:textId="77777777" w:rsidR="00963598" w:rsidRDefault="00963598" w:rsidP="00F81967">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xml:space="preserve"> - Trường hợp Giấy chứng nhận kiểm định hoặc Tem kiểm định của xe cơ giới bị mất (trừ trường hợp mất đồng thời Giấy chứng nhận kiểm định và Tem kiểm định của xe cơ giới và trường hợp mất Giấy chứng nhận kiểm định lần đầu hoặc Tem kiểm định lần đầu của xe cơ giới thuộc đối tượng miễn kiểm định), hư hỏng, rách: Trong 01 ngày làm việc kể từ ngày khai báo. </w:t>
      </w:r>
    </w:p>
    <w:p w14:paraId="3B61A79F" w14:textId="2AE6127C" w:rsidR="00963598" w:rsidRDefault="00963598" w:rsidP="00F81967">
      <w:pPr>
        <w:spacing w:after="0" w:line="360" w:lineRule="exact"/>
        <w:ind w:firstLine="567"/>
        <w:jc w:val="both"/>
        <w:rPr>
          <w:rFonts w:ascii="Times New Roman" w:hAnsi="Times New Roman" w:cs="Times New Roman"/>
          <w:color w:val="000000" w:themeColor="text1"/>
          <w:sz w:val="28"/>
          <w:szCs w:val="28"/>
        </w:rPr>
      </w:pPr>
      <w:r w:rsidRPr="00963598">
        <w:rPr>
          <w:rFonts w:ascii="Times New Roman" w:hAnsi="Times New Roman" w:cs="Times New Roman"/>
          <w:color w:val="000000" w:themeColor="text1"/>
          <w:sz w:val="28"/>
          <w:szCs w:val="28"/>
        </w:rPr>
        <w:t>- Trường hợp Giấy chứng nhận kiểm định và Tem kiểm định có thông tin sai khác so với hồ sơ phương tiện của xe do đơn vị đăng kiểm in sai: 01 ngày làm việc kể từ thời điểm nộp.</w:t>
      </w:r>
    </w:p>
    <w:p w14:paraId="3D96CF91" w14:textId="77777777" w:rsidR="00BB0D99"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BB0D99" w:rsidRPr="00BB0D99">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580D956D" w14:textId="2CCC092F"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BB0D99" w:rsidRPr="00BB0D99">
        <w:rPr>
          <w:rFonts w:ascii="Times New Roman" w:hAnsi="Times New Roman" w:cs="Times New Roman"/>
          <w:color w:val="000000" w:themeColor="text1"/>
          <w:sz w:val="28"/>
          <w:szCs w:val="28"/>
        </w:rPr>
        <w:t>Các đơn vị đăng kiểm</w:t>
      </w:r>
    </w:p>
    <w:p w14:paraId="3B9C1A88" w14:textId="77777777" w:rsidR="00BB0D99"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BB0D99" w:rsidRPr="00BB0D99">
        <w:rPr>
          <w:rFonts w:ascii="Times New Roman" w:hAnsi="Times New Roman" w:cs="Times New Roman"/>
          <w:color w:val="000000" w:themeColor="text1"/>
          <w:sz w:val="28"/>
          <w:szCs w:val="28"/>
        </w:rPr>
        <w:t>Giấy chứng nhận, Tem kiểm định an toàn kỹ thuật và bảo vệ môi trường đối với phương tiện giao thông cơ giới đường bộ</w:t>
      </w:r>
    </w:p>
    <w:p w14:paraId="550270D8" w14:textId="586BADA8" w:rsidR="00310A3E" w:rsidRDefault="00310A3E"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310A3E">
        <w:rPr>
          <w:rFonts w:ascii="Times New Roman" w:hAnsi="Times New Roman" w:cs="Times New Roman"/>
          <w:color w:val="000000" w:themeColor="text1"/>
          <w:sz w:val="28"/>
          <w:szCs w:val="28"/>
        </w:rPr>
        <w:t>23.000 đồng/lần/xe</w:t>
      </w:r>
    </w:p>
    <w:p w14:paraId="1FAFDB1A" w14:textId="547F8848"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472C83E" w14:textId="77777777" w:rsidR="00BB0D99" w:rsidRDefault="00BB0D99" w:rsidP="00F81967">
      <w:pPr>
        <w:spacing w:after="0" w:line="360" w:lineRule="exact"/>
        <w:ind w:firstLine="567"/>
        <w:jc w:val="both"/>
        <w:rPr>
          <w:rFonts w:ascii="Times New Roman" w:hAnsi="Times New Roman" w:cs="Times New Roman"/>
          <w:b/>
          <w:color w:val="000000" w:themeColor="text1"/>
          <w:sz w:val="28"/>
          <w:szCs w:val="28"/>
        </w:rPr>
      </w:pPr>
      <w:r w:rsidRPr="00BB0D99">
        <w:rPr>
          <w:rFonts w:ascii="Times New Roman" w:hAnsi="Times New Roman" w:cs="Times New Roman"/>
          <w:color w:val="000000" w:themeColor="text1"/>
          <w:sz w:val="28"/>
          <w:szCs w:val="28"/>
        </w:rPr>
        <w:t>Mẫu Phiếu theo dõi hồ sơ</w:t>
      </w:r>
      <w:r w:rsidRPr="00F455FC">
        <w:rPr>
          <w:rFonts w:ascii="Times New Roman" w:hAnsi="Times New Roman" w:cs="Times New Roman"/>
          <w:b/>
          <w:color w:val="000000" w:themeColor="text1"/>
          <w:sz w:val="28"/>
          <w:szCs w:val="28"/>
        </w:rPr>
        <w:t xml:space="preserve"> </w:t>
      </w:r>
    </w:p>
    <w:p w14:paraId="7EDD83A7" w14:textId="00505252"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47020D33"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4A54B297" w14:textId="51B7EA19" w:rsidR="0092133D" w:rsidRDefault="00F81967" w:rsidP="0092133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B0D99" w:rsidRPr="00BB0D99">
        <w:rPr>
          <w:rFonts w:ascii="Times New Roman" w:hAnsi="Times New Roman" w:cs="Times New Roman"/>
          <w:color w:val="000000" w:themeColor="text1"/>
          <w:sz w:val="28"/>
          <w:szCs w:val="28"/>
        </w:rPr>
        <w:t>Thông tư số 16/2021/TT-BGTVT ngày 12</w:t>
      </w:r>
      <w:r w:rsidR="0092133D">
        <w:rPr>
          <w:rFonts w:ascii="Times New Roman" w:hAnsi="Times New Roman" w:cs="Times New Roman"/>
          <w:color w:val="000000" w:themeColor="text1"/>
          <w:sz w:val="28"/>
          <w:szCs w:val="28"/>
        </w:rPr>
        <w:t>/8/</w:t>
      </w:r>
      <w:r w:rsidR="00BB0D99" w:rsidRPr="00BB0D99">
        <w:rPr>
          <w:rFonts w:ascii="Times New Roman" w:hAnsi="Times New Roman" w:cs="Times New Roman"/>
          <w:color w:val="000000" w:themeColor="text1"/>
          <w:sz w:val="28"/>
          <w:szCs w:val="28"/>
        </w:rPr>
        <w:t>2021 của Bộ trưởng Bộ Giao thông vận tải quy định về kiểm định an toàn kỹ thuật và bảo vệ môi trường phương tiện giao thông cơ giới đường bộ</w:t>
      </w:r>
    </w:p>
    <w:p w14:paraId="5D0ED227" w14:textId="77777777" w:rsidR="00B152D0" w:rsidRDefault="0092133D" w:rsidP="00B152D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92133D">
        <w:rPr>
          <w:rFonts w:ascii="Times New Roman" w:hAnsi="Times New Roman" w:cs="Times New Roman"/>
          <w:color w:val="000000" w:themeColor="text1"/>
          <w:sz w:val="28"/>
          <w:szCs w:val="28"/>
        </w:rPr>
        <w:t>30/2024/TT-BGTVT</w:t>
      </w:r>
      <w:r>
        <w:rPr>
          <w:rFonts w:ascii="Times New Roman" w:hAnsi="Times New Roman" w:cs="Times New Roman"/>
          <w:color w:val="000000" w:themeColor="text1"/>
          <w:sz w:val="28"/>
          <w:szCs w:val="28"/>
        </w:rPr>
        <w:t xml:space="preserve"> ngày 12/8/2024 của Bộ Giao thông vận tải </w:t>
      </w:r>
      <w:r w:rsidRPr="0092133D">
        <w:rPr>
          <w:rFonts w:ascii="Times New Roman" w:hAnsi="Times New Roman" w:cs="Times New Roman"/>
          <w:color w:val="000000" w:themeColor="text1"/>
          <w:sz w:val="28"/>
          <w:szCs w:val="28"/>
        </w:rPr>
        <w:t>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và Thông tư số 03/2018/TT-BGTVT ngày 10 tháng 01 năm 2018 của Bộ trưởng Bộ Giao thông vận tải quy định về kiểm tra chất lượng an toàn kỹ thuật và bảo vệ môi trường đối với ô tô nhập khẩu thuộc đối tượng của Nghị định số 116/2017/NĐ-CP.</w:t>
      </w:r>
    </w:p>
    <w:p w14:paraId="50A87016" w14:textId="46AFB064" w:rsidR="00B152D0" w:rsidRDefault="00B152D0" w:rsidP="00B152D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Thông tư số </w:t>
      </w:r>
      <w:r w:rsidRPr="00B152D0">
        <w:rPr>
          <w:rFonts w:ascii="Times New Roman" w:hAnsi="Times New Roman" w:cs="Times New Roman"/>
          <w:sz w:val="28"/>
          <w:szCs w:val="28"/>
        </w:rPr>
        <w:t>08/2023/TT-BGTVT</w:t>
      </w:r>
      <w:r>
        <w:rPr>
          <w:rFonts w:ascii="Times New Roman" w:hAnsi="Times New Roman" w:cs="Times New Roman"/>
          <w:sz w:val="28"/>
          <w:szCs w:val="28"/>
        </w:rPr>
        <w:t xml:space="preserve"> ngày </w:t>
      </w:r>
      <w:r>
        <w:rPr>
          <w:rFonts w:ascii="Times New Roman" w:hAnsi="Times New Roman" w:cs="Times New Roman"/>
          <w:color w:val="000000" w:themeColor="text1"/>
          <w:sz w:val="28"/>
          <w:szCs w:val="28"/>
        </w:rPr>
        <w:t xml:space="preserve">02/6/2023 của Bộ Giao thông vận tải </w:t>
      </w:r>
      <w:r w:rsidRPr="00B152D0">
        <w:rPr>
          <w:rFonts w:ascii="Times New Roman" w:hAnsi="Times New Roman" w:cs="Times New Roman"/>
          <w:color w:val="000000" w:themeColor="text1"/>
          <w:sz w:val="28"/>
          <w:szCs w:val="28"/>
        </w:rPr>
        <w:t>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w:t>
      </w:r>
    </w:p>
    <w:p w14:paraId="1B6BD2E3" w14:textId="4F521AD7" w:rsidR="00B152D0" w:rsidRPr="00B152D0" w:rsidRDefault="00B152D0" w:rsidP="00B152D0">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Thông tư số </w:t>
      </w:r>
      <w:r w:rsidRPr="00B152D0">
        <w:rPr>
          <w:rFonts w:ascii="Times New Roman" w:hAnsi="Times New Roman" w:cs="Times New Roman"/>
          <w:sz w:val="28"/>
          <w:szCs w:val="28"/>
        </w:rPr>
        <w:t>11/2024/TT-BGTVT</w:t>
      </w:r>
      <w:r>
        <w:rPr>
          <w:rFonts w:ascii="Times New Roman" w:hAnsi="Times New Roman" w:cs="Times New Roman"/>
          <w:sz w:val="28"/>
          <w:szCs w:val="28"/>
        </w:rPr>
        <w:t xml:space="preserve"> ngày </w:t>
      </w:r>
      <w:r>
        <w:rPr>
          <w:rFonts w:ascii="Times New Roman" w:hAnsi="Times New Roman" w:cs="Times New Roman"/>
          <w:color w:val="000000" w:themeColor="text1"/>
          <w:sz w:val="28"/>
          <w:szCs w:val="28"/>
        </w:rPr>
        <w:t xml:space="preserve">26/4/2024 của Bộ Giao thông vận tải </w:t>
      </w:r>
      <w:r w:rsidRPr="00B152D0">
        <w:rPr>
          <w:rFonts w:ascii="Times New Roman" w:hAnsi="Times New Roman" w:cs="Times New Roman"/>
          <w:color w:val="000000" w:themeColor="text1"/>
          <w:sz w:val="28"/>
          <w:szCs w:val="28"/>
        </w:rPr>
        <w:t>Quy định về giá dịch vụ lập hồ sơ phương tiện đối với xe cơ giới được miễn kiểm định lần đầu và dịch vụ in lại Giấy chứng nhận kiểm định và Tem kiểm định đối với xe cơ giới.</w:t>
      </w:r>
    </w:p>
    <w:p w14:paraId="4B0F14ED" w14:textId="6195032B" w:rsidR="0092133D" w:rsidRDefault="0092133D" w:rsidP="0092133D">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2133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92133D">
        <w:rPr>
          <w:rFonts w:ascii="Times New Roman" w:hAnsi="Times New Roman" w:cs="Times New Roman"/>
          <w:color w:val="000000" w:themeColor="text1"/>
          <w:sz w:val="28"/>
          <w:szCs w:val="28"/>
        </w:rPr>
        <w:t>02/2023/TT-BGTVT</w:t>
      </w:r>
      <w:r>
        <w:rPr>
          <w:rFonts w:ascii="Times New Roman" w:hAnsi="Times New Roman" w:cs="Times New Roman"/>
          <w:color w:val="000000" w:themeColor="text1"/>
          <w:sz w:val="28"/>
          <w:szCs w:val="28"/>
        </w:rPr>
        <w:t xml:space="preserve"> ngày 21/3/2023 của Bộ Giao thông vận tải</w:t>
      </w:r>
    </w:p>
    <w:p w14:paraId="2D006C86" w14:textId="77777777" w:rsidR="00B152D0" w:rsidRDefault="0092133D" w:rsidP="0092133D">
      <w:pPr>
        <w:tabs>
          <w:tab w:val="left" w:pos="1606"/>
        </w:tabs>
        <w:jc w:val="both"/>
        <w:rPr>
          <w:rFonts w:ascii="Times New Roman" w:hAnsi="Times New Roman" w:cs="Times New Roman"/>
          <w:sz w:val="28"/>
          <w:szCs w:val="28"/>
        </w:rPr>
      </w:pPr>
      <w:r w:rsidRPr="0092133D">
        <w:rPr>
          <w:rFonts w:ascii="Times New Roman" w:hAnsi="Times New Roman" w:cs="Times New Roman"/>
          <w:sz w:val="28"/>
          <w:szCs w:val="28"/>
        </w:rPr>
        <w:t>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w:t>
      </w:r>
    </w:p>
    <w:p w14:paraId="7CE468CA" w14:textId="77777777" w:rsidR="0092133D" w:rsidRPr="0092133D" w:rsidRDefault="0092133D" w:rsidP="0092133D">
      <w:pPr>
        <w:tabs>
          <w:tab w:val="left" w:pos="1606"/>
        </w:tabs>
        <w:jc w:val="both"/>
        <w:rPr>
          <w:rFonts w:ascii="Times New Roman" w:hAnsi="Times New Roman" w:cs="Times New Roman"/>
          <w:sz w:val="28"/>
          <w:szCs w:val="28"/>
        </w:rPr>
      </w:pPr>
    </w:p>
    <w:p w14:paraId="264FA62D" w14:textId="77777777" w:rsidR="00F81967" w:rsidRDefault="00F81967" w:rsidP="005159DA">
      <w:pPr>
        <w:tabs>
          <w:tab w:val="left" w:pos="1606"/>
        </w:tabs>
        <w:rPr>
          <w:rFonts w:ascii="Times New Roman" w:hAnsi="Times New Roman" w:cs="Times New Roman"/>
          <w:sz w:val="28"/>
          <w:szCs w:val="28"/>
        </w:rPr>
      </w:pPr>
    </w:p>
    <w:p w14:paraId="33A98A4E" w14:textId="77777777" w:rsidR="00F81967" w:rsidRDefault="00F81967" w:rsidP="005159DA">
      <w:pPr>
        <w:tabs>
          <w:tab w:val="left" w:pos="1606"/>
        </w:tabs>
        <w:rPr>
          <w:rFonts w:ascii="Times New Roman" w:hAnsi="Times New Roman" w:cs="Times New Roman"/>
          <w:sz w:val="28"/>
          <w:szCs w:val="28"/>
        </w:rPr>
      </w:pPr>
    </w:p>
    <w:p w14:paraId="446E3A94" w14:textId="77777777" w:rsidR="00F81967" w:rsidRDefault="00F81967" w:rsidP="005159DA">
      <w:pPr>
        <w:tabs>
          <w:tab w:val="left" w:pos="1606"/>
        </w:tabs>
        <w:rPr>
          <w:rFonts w:ascii="Times New Roman" w:hAnsi="Times New Roman" w:cs="Times New Roman"/>
          <w:sz w:val="28"/>
          <w:szCs w:val="28"/>
        </w:rPr>
      </w:pPr>
    </w:p>
    <w:p w14:paraId="0950F77D" w14:textId="77777777" w:rsidR="00F81967" w:rsidRDefault="00F81967" w:rsidP="005159DA">
      <w:pPr>
        <w:tabs>
          <w:tab w:val="left" w:pos="1606"/>
        </w:tabs>
        <w:rPr>
          <w:rFonts w:ascii="Times New Roman" w:hAnsi="Times New Roman" w:cs="Times New Roman"/>
          <w:sz w:val="28"/>
          <w:szCs w:val="28"/>
        </w:rPr>
      </w:pPr>
    </w:p>
    <w:p w14:paraId="7E035058" w14:textId="77777777" w:rsidR="00F81967" w:rsidRDefault="00F81967" w:rsidP="005159DA">
      <w:pPr>
        <w:tabs>
          <w:tab w:val="left" w:pos="1606"/>
        </w:tabs>
        <w:rPr>
          <w:rFonts w:ascii="Times New Roman" w:hAnsi="Times New Roman" w:cs="Times New Roman"/>
          <w:sz w:val="28"/>
          <w:szCs w:val="28"/>
        </w:rPr>
      </w:pPr>
    </w:p>
    <w:p w14:paraId="671C1AC8" w14:textId="77777777" w:rsidR="00F81967" w:rsidRDefault="00F81967" w:rsidP="005159DA">
      <w:pPr>
        <w:tabs>
          <w:tab w:val="left" w:pos="1606"/>
        </w:tabs>
        <w:rPr>
          <w:rFonts w:ascii="Times New Roman" w:hAnsi="Times New Roman" w:cs="Times New Roman"/>
          <w:sz w:val="28"/>
          <w:szCs w:val="28"/>
        </w:rPr>
      </w:pPr>
    </w:p>
    <w:p w14:paraId="5AD0511F" w14:textId="77777777" w:rsidR="00B152D0" w:rsidRPr="006957F2" w:rsidRDefault="00B152D0" w:rsidP="00B152D0">
      <w:pPr>
        <w:spacing w:before="120" w:after="120" w:line="240" w:lineRule="auto"/>
        <w:jc w:val="center"/>
        <w:rPr>
          <w:rFonts w:ascii="Times New Roman" w:hAnsi="Times New Roman" w:cs="Times New Roman"/>
          <w:sz w:val="26"/>
          <w:szCs w:val="26"/>
        </w:rPr>
      </w:pPr>
      <w:r w:rsidRPr="006957F2">
        <w:rPr>
          <w:rFonts w:ascii="Times New Roman" w:hAnsi="Times New Roman" w:cs="Times New Roman"/>
          <w:b/>
          <w:sz w:val="26"/>
          <w:szCs w:val="26"/>
        </w:rPr>
        <w:t>MẪU PHIẾU THEO DÕI HỒ SƠ</w:t>
      </w:r>
      <w:r w:rsidRPr="006957F2">
        <w:rPr>
          <w:rFonts w:ascii="Times New Roman" w:hAnsi="Times New Roman" w:cs="Times New Roman"/>
          <w:b/>
          <w:sz w:val="26"/>
          <w:szCs w:val="26"/>
        </w:rPr>
        <w:br/>
      </w:r>
      <w:r w:rsidRPr="006957F2">
        <w:rPr>
          <w:rFonts w:ascii="Times New Roman" w:hAnsi="Times New Roman" w:cs="Times New Roman"/>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68"/>
        <w:gridCol w:w="4777"/>
      </w:tblGrid>
      <w:tr w:rsidR="00B152D0" w:rsidRPr="006957F2" w14:paraId="2B715A91" w14:textId="77777777" w:rsidTr="001E6D18">
        <w:tc>
          <w:tcPr>
            <w:tcW w:w="5158" w:type="dxa"/>
            <w:tcBorders>
              <w:top w:val="nil"/>
              <w:left w:val="nil"/>
              <w:bottom w:val="nil"/>
              <w:right w:val="single" w:sz="8" w:space="0" w:color="auto"/>
              <w:tl2br w:val="nil"/>
              <w:tr2bl w:val="nil"/>
            </w:tcBorders>
            <w:tcMar>
              <w:top w:w="0" w:type="dxa"/>
              <w:left w:w="108" w:type="dxa"/>
              <w:bottom w:w="0" w:type="dxa"/>
              <w:right w:w="108" w:type="dxa"/>
            </w:tcMar>
          </w:tcPr>
          <w:p w14:paraId="04C50129"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w:t>
            </w:r>
          </w:p>
        </w:tc>
        <w:tc>
          <w:tcPr>
            <w:tcW w:w="515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14CA2EC8"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Ngày ….... tháng ..... năm …....</w:t>
            </w:r>
          </w:p>
        </w:tc>
      </w:tr>
      <w:tr w:rsidR="00B152D0" w:rsidRPr="006957F2" w14:paraId="70F911C8" w14:textId="77777777" w:rsidTr="001E6D18">
        <w:tblPrEx>
          <w:tblBorders>
            <w:top w:val="none" w:sz="0" w:space="0" w:color="auto"/>
            <w:bottom w:val="none" w:sz="0" w:space="0" w:color="auto"/>
            <w:insideH w:val="none" w:sz="0" w:space="0" w:color="auto"/>
            <w:insideV w:val="none" w:sz="0" w:space="0" w:color="auto"/>
          </w:tblBorders>
        </w:tblPrEx>
        <w:tc>
          <w:tcPr>
            <w:tcW w:w="5158" w:type="dxa"/>
            <w:tcBorders>
              <w:top w:val="nil"/>
              <w:left w:val="nil"/>
              <w:bottom w:val="nil"/>
              <w:right w:val="single" w:sz="8" w:space="0" w:color="auto"/>
              <w:tl2br w:val="nil"/>
              <w:tr2bl w:val="nil"/>
            </w:tcBorders>
            <w:tcMar>
              <w:top w:w="0" w:type="dxa"/>
              <w:left w:w="108" w:type="dxa"/>
              <w:bottom w:w="0" w:type="dxa"/>
              <w:right w:w="108" w:type="dxa"/>
            </w:tcMar>
          </w:tcPr>
          <w:p w14:paraId="36AC3116" w14:textId="77777777" w:rsidR="00B152D0" w:rsidRPr="006957F2" w:rsidRDefault="00B152D0" w:rsidP="001E6D18">
            <w:pPr>
              <w:spacing w:before="120" w:after="120" w:line="240" w:lineRule="auto"/>
              <w:jc w:val="center"/>
              <w:rPr>
                <w:rFonts w:ascii="Times New Roman" w:hAnsi="Times New Roman" w:cs="Times New Roman"/>
                <w:sz w:val="26"/>
                <w:szCs w:val="26"/>
              </w:rPr>
            </w:pPr>
            <w:r w:rsidRPr="006957F2">
              <w:rPr>
                <w:rFonts w:ascii="Times New Roman" w:hAnsi="Times New Roman" w:cs="Times New Roman"/>
                <w:b/>
                <w:bCs/>
                <w:sz w:val="26"/>
                <w:szCs w:val="26"/>
              </w:rPr>
              <w:t>PHIẾU THEO DÕI HỒ SƠ</w:t>
            </w:r>
          </w:p>
        </w:tc>
        <w:tc>
          <w:tcPr>
            <w:tcW w:w="515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6E3EC9E"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xml:space="preserve">Số thứ tự </w:t>
            </w:r>
            <w:r w:rsidRPr="006957F2">
              <w:rPr>
                <w:rFonts w:ascii="Times New Roman" w:hAnsi="Times New Roman" w:cs="Times New Roman"/>
                <w:sz w:val="26"/>
                <w:szCs w:val="26"/>
                <w:vertAlign w:val="superscript"/>
              </w:rPr>
              <w:t>(1)</w:t>
            </w:r>
            <w:r w:rsidRPr="006957F2">
              <w:rPr>
                <w:rFonts w:ascii="Times New Roman" w:hAnsi="Times New Roman" w:cs="Times New Roman"/>
                <w:sz w:val="26"/>
                <w:szCs w:val="26"/>
              </w:rPr>
              <w:t>:  .............................</w:t>
            </w:r>
          </w:p>
        </w:tc>
      </w:tr>
      <w:tr w:rsidR="00B152D0" w:rsidRPr="006957F2" w14:paraId="0E212DB6" w14:textId="77777777" w:rsidTr="001E6D18">
        <w:tblPrEx>
          <w:tblBorders>
            <w:top w:val="none" w:sz="0" w:space="0" w:color="auto"/>
            <w:bottom w:val="none" w:sz="0" w:space="0" w:color="auto"/>
            <w:insideH w:val="none" w:sz="0" w:space="0" w:color="auto"/>
            <w:insideV w:val="none" w:sz="0" w:space="0" w:color="auto"/>
          </w:tblBorders>
        </w:tblPrEx>
        <w:tc>
          <w:tcPr>
            <w:tcW w:w="5158" w:type="dxa"/>
            <w:tcBorders>
              <w:top w:val="nil"/>
              <w:left w:val="nil"/>
              <w:bottom w:val="nil"/>
              <w:right w:val="single" w:sz="8" w:space="0" w:color="auto"/>
              <w:tl2br w:val="nil"/>
              <w:tr2bl w:val="nil"/>
            </w:tcBorders>
            <w:tcMar>
              <w:top w:w="0" w:type="dxa"/>
              <w:left w:w="108" w:type="dxa"/>
              <w:bottom w:w="0" w:type="dxa"/>
              <w:right w:w="108" w:type="dxa"/>
            </w:tcMar>
          </w:tcPr>
          <w:p w14:paraId="1E2C2231"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w:t>
            </w:r>
          </w:p>
        </w:tc>
        <w:tc>
          <w:tcPr>
            <w:tcW w:w="515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E286115"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Biển số Đăng ký: .......................</w:t>
            </w:r>
          </w:p>
        </w:tc>
      </w:tr>
    </w:tbl>
    <w:p w14:paraId="29E352BF" w14:textId="77777777" w:rsidR="00B152D0" w:rsidRPr="006957F2" w:rsidRDefault="00B152D0" w:rsidP="00B152D0">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3"/>
        <w:gridCol w:w="435"/>
        <w:gridCol w:w="3100"/>
        <w:gridCol w:w="946"/>
        <w:gridCol w:w="839"/>
        <w:gridCol w:w="951"/>
        <w:gridCol w:w="1291"/>
      </w:tblGrid>
      <w:tr w:rsidR="00B152D0" w:rsidRPr="006957F2" w14:paraId="35679388" w14:textId="77777777" w:rsidTr="001E6D18">
        <w:tc>
          <w:tcPr>
            <w:tcW w:w="5166" w:type="dxa"/>
            <w:gridSpan w:val="3"/>
            <w:vMerge w:val="restar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0EA22A3"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Danh mục</w:t>
            </w:r>
          </w:p>
        </w:tc>
        <w:tc>
          <w:tcPr>
            <w:tcW w:w="2630" w:type="dxa"/>
            <w:gridSpan w:val="3"/>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13F7201"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Các lần kiểm định trong ngày</w:t>
            </w:r>
          </w:p>
        </w:tc>
        <w:tc>
          <w:tcPr>
            <w:tcW w:w="1256" w:type="dxa"/>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A0538F9"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Ghi chú</w:t>
            </w:r>
          </w:p>
        </w:tc>
      </w:tr>
      <w:tr w:rsidR="00B152D0" w:rsidRPr="006957F2" w14:paraId="1720F174" w14:textId="77777777" w:rsidTr="001E6D18">
        <w:tblPrEx>
          <w:tblBorders>
            <w:top w:val="none" w:sz="0" w:space="0" w:color="auto"/>
            <w:bottom w:val="none" w:sz="0" w:space="0" w:color="auto"/>
            <w:insideH w:val="none" w:sz="0" w:space="0" w:color="auto"/>
            <w:insideV w:val="none" w:sz="0" w:space="0" w:color="auto"/>
          </w:tblBorders>
        </w:tblPrEx>
        <w:tc>
          <w:tcPr>
            <w:tcW w:w="0" w:type="auto"/>
            <w:gridSpan w:val="3"/>
            <w:vMerge/>
            <w:tcBorders>
              <w:top w:val="single" w:sz="8" w:space="0" w:color="auto"/>
              <w:left w:val="single" w:sz="8" w:space="0" w:color="auto"/>
              <w:bottom w:val="single" w:sz="8" w:space="0" w:color="auto"/>
              <w:right w:val="single" w:sz="8" w:space="0" w:color="auto"/>
              <w:tl2br w:val="nil"/>
              <w:tr2bl w:val="nil"/>
            </w:tcBorders>
            <w:vAlign w:val="center"/>
          </w:tcPr>
          <w:p w14:paraId="61939D26" w14:textId="77777777" w:rsidR="00B152D0" w:rsidRPr="006957F2" w:rsidRDefault="00B152D0" w:rsidP="001E6D18">
            <w:pPr>
              <w:spacing w:before="120" w:after="120" w:line="240" w:lineRule="auto"/>
              <w:jc w:val="center"/>
              <w:rPr>
                <w:rFonts w:ascii="Times New Roman" w:hAnsi="Times New Roman" w:cs="Times New Roman"/>
                <w:sz w:val="24"/>
                <w:szCs w:val="24"/>
              </w:rPr>
            </w:pP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00A55A"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Lần 1</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D452C5"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Lần 2</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78511E"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Lần…</w:t>
            </w:r>
          </w:p>
        </w:tc>
        <w:tc>
          <w:tcPr>
            <w:tcW w:w="0" w:type="auto"/>
            <w:tcBorders>
              <w:top w:val="single" w:sz="8" w:space="0" w:color="auto"/>
              <w:left w:val="nil"/>
              <w:bottom w:val="single" w:sz="8" w:space="0" w:color="auto"/>
              <w:right w:val="single" w:sz="8" w:space="0" w:color="auto"/>
              <w:tl2br w:val="nil"/>
              <w:tr2bl w:val="nil"/>
            </w:tcBorders>
            <w:vAlign w:val="center"/>
          </w:tcPr>
          <w:p w14:paraId="3CCCC7FC" w14:textId="77777777" w:rsidR="00B152D0" w:rsidRPr="006957F2" w:rsidRDefault="00B152D0" w:rsidP="001E6D18">
            <w:pPr>
              <w:spacing w:before="120" w:after="120" w:line="240" w:lineRule="auto"/>
              <w:jc w:val="center"/>
              <w:rPr>
                <w:rFonts w:ascii="Times New Roman" w:hAnsi="Times New Roman" w:cs="Times New Roman"/>
                <w:sz w:val="24"/>
                <w:szCs w:val="24"/>
              </w:rPr>
            </w:pPr>
          </w:p>
        </w:tc>
      </w:tr>
      <w:tr w:rsidR="00B152D0" w:rsidRPr="006957F2" w14:paraId="0924104D" w14:textId="77777777" w:rsidTr="001E6D18">
        <w:tblPrEx>
          <w:tblBorders>
            <w:top w:val="none" w:sz="0" w:space="0" w:color="auto"/>
            <w:bottom w:val="none" w:sz="0" w:space="0" w:color="auto"/>
            <w:insideH w:val="none" w:sz="0" w:space="0" w:color="auto"/>
            <w:insideV w:val="none" w:sz="0" w:space="0" w:color="auto"/>
          </w:tblBorders>
        </w:tblPrEx>
        <w:tc>
          <w:tcPr>
            <w:tcW w:w="1726" w:type="dxa"/>
            <w:vMerge w:val="restar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5DBBFFC"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HỒ SƠ CỦA XE CƠ GIỚI</w:t>
            </w:r>
          </w:p>
        </w:tc>
        <w:tc>
          <w:tcPr>
            <w:tcW w:w="424" w:type="dxa"/>
            <w:vMerge w:val="restar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A612660"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1</w:t>
            </w: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C0A0612"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Đăng ký/ giấy hẹn</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797A82B"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401B6C56"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717FC9A"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E428638"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74396476"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7921A7C"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l2br w:val="nil"/>
              <w:tr2bl w:val="nil"/>
            </w:tcBorders>
            <w:vAlign w:val="center"/>
          </w:tcPr>
          <w:p w14:paraId="4B0EEFF2"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717FC25"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Bản sao Đăng ký có xác nhận của tổ chức cho thuê tài chính</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E30DA22"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32CF0CB"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E1E5630"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CDD635B"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0A2BCDB9"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58CFEADE"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l2br w:val="nil"/>
              <w:tr2bl w:val="nil"/>
            </w:tcBorders>
            <w:vAlign w:val="center"/>
          </w:tcPr>
          <w:p w14:paraId="3B7224FC"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2501A553"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Giấy biên nhận giữ bản chính giấy Đăng ký + Bản sao Giấy Đăng ký</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4B302975"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1B35236"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276599E4"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FCD831C"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263F90E4"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4D7FF21F"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424"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7866C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2</w:t>
            </w: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60BC020"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Bản sao Phiếu kiểm tra chất lượng xuất xưởng đối với xe cơ giới sản xuất, lắp ráp trong nước(2)</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BD671AD"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CD3E2D3"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7B17E90"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F511FD9"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2C61C1DE"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FA6321F"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424"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DDD169"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3</w:t>
            </w: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9B7969E"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Bản chính Giấy chứng nhận chất lượng an toàn kỹ thuật và bảo vệ môi trường xe cơ giới cải tạo hoặc Bản chính Giấy chứng nhận an toàn kỹ thuật và bảo vệ môi trường xe cơ giới cải tạo</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5319ED56"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24B2D01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AE5BFA5"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5AF60D1C"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318F7FF4"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3D571B32"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424"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1BB13D2"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4</w:t>
            </w: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0F44425"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Bản cà số khung, số động cơ</w:t>
            </w:r>
            <w:r w:rsidRPr="006957F2">
              <w:rPr>
                <w:rFonts w:ascii="Times New Roman" w:hAnsi="Times New Roman" w:cs="Times New Roman"/>
                <w:sz w:val="24"/>
                <w:szCs w:val="24"/>
                <w:vertAlign w:val="superscript"/>
              </w:rPr>
              <w:t>(2)</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5E705A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AD092B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E992F0C"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55AEE4E1"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531E7F56" w14:textId="77777777" w:rsidTr="001E6D1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692C82EA" w14:textId="77777777" w:rsidR="00B152D0" w:rsidRPr="006957F2" w:rsidRDefault="00B152D0" w:rsidP="001E6D18">
            <w:pPr>
              <w:spacing w:before="120" w:after="120" w:line="240" w:lineRule="auto"/>
              <w:rPr>
                <w:rFonts w:ascii="Times New Roman" w:hAnsi="Times New Roman" w:cs="Times New Roman"/>
                <w:sz w:val="24"/>
                <w:szCs w:val="24"/>
              </w:rPr>
            </w:pPr>
          </w:p>
        </w:tc>
        <w:tc>
          <w:tcPr>
            <w:tcW w:w="424"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A72B9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5</w:t>
            </w:r>
          </w:p>
        </w:tc>
        <w:tc>
          <w:tcPr>
            <w:tcW w:w="301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07401EDE"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Các giấy tờ khác (GCN…)</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41ECEA6A"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8E9AE1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7C86A11"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5E99F37A"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7D8825BF" w14:textId="77777777" w:rsidTr="001E6D18">
        <w:tblPrEx>
          <w:tblBorders>
            <w:top w:val="none" w:sz="0" w:space="0" w:color="auto"/>
            <w:bottom w:val="none" w:sz="0" w:space="0" w:color="auto"/>
            <w:insideH w:val="none" w:sz="0" w:space="0" w:color="auto"/>
            <w:insideV w:val="none" w:sz="0" w:space="0" w:color="auto"/>
          </w:tblBorders>
        </w:tblPrEx>
        <w:tc>
          <w:tcPr>
            <w:tcW w:w="1726"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07F549"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t>HỒ SƠ KIỂM ĐỊNH</w:t>
            </w:r>
          </w:p>
        </w:tc>
        <w:tc>
          <w:tcPr>
            <w:tcW w:w="3440" w:type="dxa"/>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5059D2B3"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Số Phiếu kiểm định</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20F50D6C"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410AD64"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ED8C845"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1D87CB1F"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r w:rsidR="00B152D0" w:rsidRPr="006957F2" w14:paraId="6C67DDF4" w14:textId="77777777" w:rsidTr="001E6D18">
        <w:tblPrEx>
          <w:tblBorders>
            <w:top w:val="none" w:sz="0" w:space="0" w:color="auto"/>
            <w:bottom w:val="none" w:sz="0" w:space="0" w:color="auto"/>
            <w:insideH w:val="none" w:sz="0" w:space="0" w:color="auto"/>
            <w:insideV w:val="none" w:sz="0" w:space="0" w:color="auto"/>
          </w:tblBorders>
        </w:tblPrEx>
        <w:tc>
          <w:tcPr>
            <w:tcW w:w="1726"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1D0725"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b/>
                <w:bCs/>
                <w:sz w:val="24"/>
                <w:szCs w:val="24"/>
              </w:rPr>
              <w:lastRenderedPageBreak/>
              <w:t>CHỨNG CHỈ KIỂM ĐỊNH</w:t>
            </w:r>
          </w:p>
        </w:tc>
        <w:tc>
          <w:tcPr>
            <w:tcW w:w="3440" w:type="dxa"/>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53A812E5"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xml:space="preserve">Giấy chứng nhận kiểm định và Tem kiểm định </w:t>
            </w:r>
            <w:r w:rsidRPr="006957F2">
              <w:rPr>
                <w:rFonts w:ascii="Times New Roman" w:hAnsi="Times New Roman" w:cs="Times New Roman"/>
                <w:sz w:val="24"/>
                <w:szCs w:val="24"/>
                <w:vertAlign w:val="superscript"/>
              </w:rPr>
              <w:t>(3)</w:t>
            </w:r>
          </w:p>
        </w:tc>
        <w:tc>
          <w:tcPr>
            <w:tcW w:w="92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1E9D027"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78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31E356C3"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925"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79845492" w14:textId="77777777" w:rsidR="00B152D0" w:rsidRPr="006957F2" w:rsidRDefault="00B152D0" w:rsidP="001E6D18">
            <w:pPr>
              <w:spacing w:before="120" w:after="120" w:line="240" w:lineRule="auto"/>
              <w:jc w:val="center"/>
              <w:rPr>
                <w:rFonts w:ascii="Times New Roman" w:hAnsi="Times New Roman" w:cs="Times New Roman"/>
                <w:sz w:val="24"/>
                <w:szCs w:val="24"/>
              </w:rPr>
            </w:pPr>
            <w:r w:rsidRPr="006957F2">
              <w:rPr>
                <w:rFonts w:ascii="Times New Roman" w:hAnsi="Times New Roman" w:cs="Times New Roman"/>
                <w:sz w:val="24"/>
                <w:szCs w:val="24"/>
              </w:rPr>
              <w:t> </w:t>
            </w:r>
          </w:p>
        </w:tc>
        <w:tc>
          <w:tcPr>
            <w:tcW w:w="1256"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4AD6E28" w14:textId="77777777" w:rsidR="00B152D0" w:rsidRPr="006957F2" w:rsidRDefault="00B152D0" w:rsidP="001E6D18">
            <w:pPr>
              <w:spacing w:before="120" w:after="120" w:line="240" w:lineRule="auto"/>
              <w:rPr>
                <w:rFonts w:ascii="Times New Roman" w:hAnsi="Times New Roman" w:cs="Times New Roman"/>
                <w:sz w:val="24"/>
                <w:szCs w:val="24"/>
              </w:rPr>
            </w:pPr>
            <w:r w:rsidRPr="006957F2">
              <w:rPr>
                <w:rFonts w:ascii="Times New Roman" w:hAnsi="Times New Roman" w:cs="Times New Roman"/>
                <w:sz w:val="24"/>
                <w:szCs w:val="24"/>
              </w:rPr>
              <w:t> </w:t>
            </w:r>
          </w:p>
        </w:tc>
      </w:tr>
    </w:tbl>
    <w:p w14:paraId="67BAC948" w14:textId="77777777" w:rsidR="00B152D0" w:rsidRPr="006957F2" w:rsidRDefault="00B152D0" w:rsidP="00B152D0">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66"/>
        <w:gridCol w:w="2261"/>
        <w:gridCol w:w="2048"/>
      </w:tblGrid>
      <w:tr w:rsidR="00B152D0" w:rsidRPr="006957F2" w14:paraId="3244C3E6" w14:textId="77777777" w:rsidTr="001E6D18">
        <w:tc>
          <w:tcPr>
            <w:tcW w:w="3766" w:type="dxa"/>
            <w:tcBorders>
              <w:top w:val="nil"/>
              <w:left w:val="nil"/>
              <w:bottom w:val="nil"/>
              <w:right w:val="nil"/>
              <w:tl2br w:val="nil"/>
              <w:tr2bl w:val="nil"/>
            </w:tcBorders>
            <w:tcMar>
              <w:top w:w="0" w:type="dxa"/>
              <w:left w:w="0" w:type="dxa"/>
              <w:bottom w:w="0" w:type="dxa"/>
              <w:right w:w="0" w:type="dxa"/>
            </w:tcMar>
          </w:tcPr>
          <w:p w14:paraId="03C8C1E0"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Kinh doanh vận tải</w:t>
            </w:r>
            <w:r w:rsidRPr="006957F2">
              <w:rPr>
                <w:rFonts w:ascii="Times New Roman" w:hAnsi="Times New Roman" w:cs="Times New Roman"/>
                <w:sz w:val="26"/>
                <w:szCs w:val="26"/>
                <w:vertAlign w:val="superscript"/>
              </w:rPr>
              <w:t>(4)</w:t>
            </w:r>
            <w:r w:rsidRPr="006957F2">
              <w:rPr>
                <w:rFonts w:ascii="Times New Roman" w:hAnsi="Times New Roman" w:cs="Times New Roman"/>
                <w:sz w:val="26"/>
                <w:szCs w:val="26"/>
              </w:rPr>
              <w:t>:</w:t>
            </w:r>
          </w:p>
        </w:tc>
        <w:tc>
          <w:tcPr>
            <w:tcW w:w="2261" w:type="dxa"/>
            <w:tcBorders>
              <w:top w:val="nil"/>
              <w:left w:val="nil"/>
              <w:bottom w:val="nil"/>
              <w:right w:val="nil"/>
              <w:tl2br w:val="nil"/>
              <w:tr2bl w:val="nil"/>
            </w:tcBorders>
            <w:tcMar>
              <w:top w:w="0" w:type="dxa"/>
              <w:left w:w="0" w:type="dxa"/>
              <w:bottom w:w="0" w:type="dxa"/>
              <w:right w:w="0" w:type="dxa"/>
            </w:tcMar>
          </w:tcPr>
          <w:p w14:paraId="47C2655F"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Có □</w:t>
            </w:r>
          </w:p>
        </w:tc>
        <w:tc>
          <w:tcPr>
            <w:tcW w:w="2048" w:type="dxa"/>
            <w:tcBorders>
              <w:top w:val="nil"/>
              <w:left w:val="nil"/>
              <w:bottom w:val="nil"/>
              <w:right w:val="nil"/>
              <w:tl2br w:val="nil"/>
              <w:tr2bl w:val="nil"/>
            </w:tcBorders>
            <w:tcMar>
              <w:top w:w="0" w:type="dxa"/>
              <w:left w:w="0" w:type="dxa"/>
              <w:bottom w:w="0" w:type="dxa"/>
              <w:right w:w="0" w:type="dxa"/>
            </w:tcMar>
          </w:tcPr>
          <w:p w14:paraId="07B7D3CB"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Không □</w:t>
            </w:r>
          </w:p>
        </w:tc>
      </w:tr>
      <w:tr w:rsidR="00B152D0" w:rsidRPr="006957F2" w14:paraId="4460FDCB" w14:textId="77777777" w:rsidTr="001E6D18">
        <w:tblPrEx>
          <w:tblBorders>
            <w:top w:val="none" w:sz="0" w:space="0" w:color="auto"/>
            <w:bottom w:val="none" w:sz="0" w:space="0" w:color="auto"/>
            <w:insideH w:val="none" w:sz="0" w:space="0" w:color="auto"/>
            <w:insideV w:val="none" w:sz="0" w:space="0" w:color="auto"/>
          </w:tblBorders>
        </w:tblPrEx>
        <w:tc>
          <w:tcPr>
            <w:tcW w:w="3766" w:type="dxa"/>
            <w:tcBorders>
              <w:top w:val="nil"/>
              <w:left w:val="nil"/>
              <w:bottom w:val="nil"/>
              <w:right w:val="nil"/>
              <w:tl2br w:val="nil"/>
              <w:tr2bl w:val="nil"/>
            </w:tcBorders>
            <w:tcMar>
              <w:top w:w="0" w:type="dxa"/>
              <w:left w:w="0" w:type="dxa"/>
              <w:bottom w:w="0" w:type="dxa"/>
              <w:right w:w="0" w:type="dxa"/>
            </w:tcMar>
          </w:tcPr>
          <w:p w14:paraId="131C2E64"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Thiết bị giám sát hành trình</w:t>
            </w:r>
            <w:r w:rsidRPr="006957F2">
              <w:rPr>
                <w:rFonts w:ascii="Times New Roman" w:hAnsi="Times New Roman" w:cs="Times New Roman"/>
                <w:sz w:val="26"/>
                <w:szCs w:val="26"/>
                <w:vertAlign w:val="superscript"/>
              </w:rPr>
              <w:t>(5)</w:t>
            </w:r>
            <w:r w:rsidRPr="006957F2">
              <w:rPr>
                <w:rFonts w:ascii="Times New Roman" w:hAnsi="Times New Roman" w:cs="Times New Roman"/>
                <w:sz w:val="26"/>
                <w:szCs w:val="26"/>
              </w:rPr>
              <w:t>:</w:t>
            </w:r>
          </w:p>
        </w:tc>
        <w:tc>
          <w:tcPr>
            <w:tcW w:w="2261" w:type="dxa"/>
            <w:tcBorders>
              <w:top w:val="nil"/>
              <w:left w:val="nil"/>
              <w:bottom w:val="nil"/>
              <w:right w:val="nil"/>
              <w:tl2br w:val="nil"/>
              <w:tr2bl w:val="nil"/>
            </w:tcBorders>
            <w:tcMar>
              <w:top w:w="0" w:type="dxa"/>
              <w:left w:w="0" w:type="dxa"/>
              <w:bottom w:w="0" w:type="dxa"/>
              <w:right w:w="0" w:type="dxa"/>
            </w:tcMar>
          </w:tcPr>
          <w:p w14:paraId="3B2C7205"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Có □</w:t>
            </w:r>
          </w:p>
        </w:tc>
        <w:tc>
          <w:tcPr>
            <w:tcW w:w="2048" w:type="dxa"/>
            <w:tcBorders>
              <w:top w:val="nil"/>
              <w:left w:val="nil"/>
              <w:bottom w:val="nil"/>
              <w:right w:val="nil"/>
              <w:tl2br w:val="nil"/>
              <w:tr2bl w:val="nil"/>
            </w:tcBorders>
            <w:tcMar>
              <w:top w:w="0" w:type="dxa"/>
              <w:left w:w="0" w:type="dxa"/>
              <w:bottom w:w="0" w:type="dxa"/>
              <w:right w:w="0" w:type="dxa"/>
            </w:tcMar>
          </w:tcPr>
          <w:p w14:paraId="331EEC6E"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Không □</w:t>
            </w:r>
          </w:p>
        </w:tc>
      </w:tr>
      <w:tr w:rsidR="00B152D0" w:rsidRPr="006957F2" w14:paraId="701CB29D" w14:textId="77777777" w:rsidTr="001E6D18">
        <w:tblPrEx>
          <w:tblBorders>
            <w:top w:val="none" w:sz="0" w:space="0" w:color="auto"/>
            <w:bottom w:val="none" w:sz="0" w:space="0" w:color="auto"/>
            <w:insideH w:val="none" w:sz="0" w:space="0" w:color="auto"/>
            <w:insideV w:val="none" w:sz="0" w:space="0" w:color="auto"/>
          </w:tblBorders>
        </w:tblPrEx>
        <w:tc>
          <w:tcPr>
            <w:tcW w:w="3766" w:type="dxa"/>
            <w:tcBorders>
              <w:top w:val="nil"/>
              <w:left w:val="nil"/>
              <w:bottom w:val="nil"/>
              <w:right w:val="nil"/>
              <w:tl2br w:val="nil"/>
              <w:tr2bl w:val="nil"/>
            </w:tcBorders>
            <w:tcMar>
              <w:top w:w="0" w:type="dxa"/>
              <w:left w:w="0" w:type="dxa"/>
              <w:bottom w:w="0" w:type="dxa"/>
              <w:right w:w="0" w:type="dxa"/>
            </w:tcMar>
          </w:tcPr>
          <w:p w14:paraId="57F539AC"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Thiết bị camera</w:t>
            </w:r>
            <w:r w:rsidRPr="006957F2">
              <w:rPr>
                <w:rFonts w:ascii="Times New Roman" w:hAnsi="Times New Roman" w:cs="Times New Roman"/>
                <w:sz w:val="26"/>
                <w:szCs w:val="26"/>
                <w:vertAlign w:val="superscript"/>
              </w:rPr>
              <w:t>(5)</w:t>
            </w:r>
            <w:r w:rsidRPr="006957F2">
              <w:rPr>
                <w:rFonts w:ascii="Times New Roman" w:hAnsi="Times New Roman" w:cs="Times New Roman"/>
                <w:sz w:val="26"/>
                <w:szCs w:val="26"/>
              </w:rPr>
              <w:t>:</w:t>
            </w:r>
          </w:p>
        </w:tc>
        <w:tc>
          <w:tcPr>
            <w:tcW w:w="2261" w:type="dxa"/>
            <w:tcBorders>
              <w:top w:val="nil"/>
              <w:left w:val="nil"/>
              <w:bottom w:val="nil"/>
              <w:right w:val="nil"/>
              <w:tl2br w:val="nil"/>
              <w:tr2bl w:val="nil"/>
            </w:tcBorders>
            <w:tcMar>
              <w:top w:w="0" w:type="dxa"/>
              <w:left w:w="0" w:type="dxa"/>
              <w:bottom w:w="0" w:type="dxa"/>
              <w:right w:w="0" w:type="dxa"/>
            </w:tcMar>
          </w:tcPr>
          <w:p w14:paraId="75B26F05"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Có □</w:t>
            </w:r>
          </w:p>
        </w:tc>
        <w:tc>
          <w:tcPr>
            <w:tcW w:w="2048" w:type="dxa"/>
            <w:tcBorders>
              <w:top w:val="nil"/>
              <w:left w:val="nil"/>
              <w:bottom w:val="nil"/>
              <w:right w:val="nil"/>
              <w:tl2br w:val="nil"/>
              <w:tr2bl w:val="nil"/>
            </w:tcBorders>
            <w:tcMar>
              <w:top w:w="0" w:type="dxa"/>
              <w:left w:w="0" w:type="dxa"/>
              <w:bottom w:w="0" w:type="dxa"/>
              <w:right w:w="0" w:type="dxa"/>
            </w:tcMar>
          </w:tcPr>
          <w:p w14:paraId="595A1677" w14:textId="77777777" w:rsidR="00B152D0" w:rsidRPr="006957F2" w:rsidRDefault="00B152D0" w:rsidP="001E6D18">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Không □</w:t>
            </w:r>
          </w:p>
        </w:tc>
      </w:tr>
    </w:tbl>
    <w:p w14:paraId="17FD13A5" w14:textId="77777777" w:rsidR="00B152D0" w:rsidRPr="006957F2" w:rsidRDefault="00B152D0" w:rsidP="00B152D0">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Kiểm định để cấp giấy chứng nhận kiểm định thời hạn 15 ngày(6)</w:t>
      </w:r>
    </w:p>
    <w:p w14:paraId="62E755EA" w14:textId="77777777" w:rsidR="00B152D0" w:rsidRPr="006957F2" w:rsidRDefault="00B152D0" w:rsidP="00B152D0">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 Khai báo thông tin đối với trường hợp cấp lại Giấy chứng nhận, Tem kiểm định:</w:t>
      </w:r>
    </w:p>
    <w:p w14:paraId="5FD7DBF4" w14:textId="77777777" w:rsidR="00B152D0" w:rsidRPr="006957F2" w:rsidRDefault="00B152D0" w:rsidP="00B152D0">
      <w:pPr>
        <w:spacing w:before="120" w:after="120" w:line="240" w:lineRule="auto"/>
        <w:jc w:val="center"/>
        <w:rPr>
          <w:rFonts w:ascii="Times New Roman" w:hAnsi="Times New Roman" w:cs="Times New Roman"/>
          <w:sz w:val="26"/>
          <w:szCs w:val="26"/>
        </w:rPr>
      </w:pPr>
      <w:r w:rsidRPr="006957F2">
        <w:rPr>
          <w:rFonts w:ascii="Times New Roman" w:hAnsi="Times New Roman" w:cs="Times New Roman"/>
          <w:sz w:val="26"/>
          <w:szCs w:val="26"/>
        </w:rPr>
        <w:t>Mất  □                           Hư hỏng  □                      Bị thu hồi   □                        Khác  □</w:t>
      </w:r>
    </w:p>
    <w:p w14:paraId="771E19B2" w14:textId="77777777" w:rsidR="00B152D0" w:rsidRPr="006957F2" w:rsidRDefault="00B152D0" w:rsidP="00B152D0">
      <w:pPr>
        <w:spacing w:before="120" w:after="120" w:line="240" w:lineRule="auto"/>
        <w:rPr>
          <w:rFonts w:ascii="Times New Roman" w:hAnsi="Times New Roman" w:cs="Times New Roman"/>
          <w:sz w:val="26"/>
          <w:szCs w:val="26"/>
        </w:rPr>
      </w:pPr>
      <w:r w:rsidRPr="006957F2">
        <w:rPr>
          <w:rFonts w:ascii="Times New Roman" w:hAnsi="Times New Roman" w:cs="Times New Roman"/>
          <w:sz w:val="26"/>
          <w:szCs w:val="26"/>
        </w:rPr>
        <w:t>Lý do: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08"/>
        <w:gridCol w:w="4348"/>
      </w:tblGrid>
      <w:tr w:rsidR="00B152D0" w:rsidRPr="006957F2" w14:paraId="033AEA32" w14:textId="77777777" w:rsidTr="001E6D18">
        <w:tc>
          <w:tcPr>
            <w:tcW w:w="4508" w:type="dxa"/>
            <w:tcBorders>
              <w:top w:val="nil"/>
              <w:left w:val="nil"/>
              <w:bottom w:val="nil"/>
              <w:right w:val="nil"/>
              <w:tl2br w:val="nil"/>
              <w:tr2bl w:val="nil"/>
            </w:tcBorders>
            <w:tcMar>
              <w:top w:w="0" w:type="dxa"/>
              <w:left w:w="108" w:type="dxa"/>
              <w:bottom w:w="0" w:type="dxa"/>
              <w:right w:w="108" w:type="dxa"/>
            </w:tcMar>
          </w:tcPr>
          <w:p w14:paraId="58CCBDBE" w14:textId="77777777" w:rsidR="00B152D0" w:rsidRPr="006957F2" w:rsidRDefault="00B152D0" w:rsidP="001E6D18">
            <w:pPr>
              <w:spacing w:before="120" w:after="120" w:line="240" w:lineRule="auto"/>
              <w:jc w:val="center"/>
              <w:rPr>
                <w:rFonts w:ascii="Times New Roman" w:hAnsi="Times New Roman" w:cs="Times New Roman"/>
                <w:sz w:val="26"/>
                <w:szCs w:val="26"/>
              </w:rPr>
            </w:pPr>
            <w:r w:rsidRPr="006957F2">
              <w:rPr>
                <w:rFonts w:ascii="Times New Roman" w:hAnsi="Times New Roman" w:cs="Times New Roman"/>
                <w:sz w:val="26"/>
                <w:szCs w:val="26"/>
              </w:rPr>
              <w:t> </w:t>
            </w:r>
            <w:r w:rsidRPr="006957F2">
              <w:rPr>
                <w:rFonts w:ascii="Times New Roman" w:hAnsi="Times New Roman" w:cs="Times New Roman"/>
                <w:b/>
                <w:bCs/>
                <w:sz w:val="26"/>
                <w:szCs w:val="26"/>
              </w:rPr>
              <w:t>Chủ xe/ lái xe/ Chủ sở hữu phương tiện/ Người được ủy quyền theo quy định của pháp luật</w:t>
            </w:r>
            <w:r w:rsidRPr="006957F2">
              <w:rPr>
                <w:rFonts w:ascii="Times New Roman" w:hAnsi="Times New Roman" w:cs="Times New Roman"/>
                <w:b/>
                <w:bCs/>
                <w:sz w:val="26"/>
                <w:szCs w:val="26"/>
              </w:rPr>
              <w:br/>
            </w:r>
            <w:r w:rsidRPr="006957F2">
              <w:rPr>
                <w:rFonts w:ascii="Times New Roman" w:hAnsi="Times New Roman" w:cs="Times New Roman"/>
                <w:i/>
                <w:iCs/>
                <w:sz w:val="26"/>
                <w:szCs w:val="26"/>
              </w:rPr>
              <w:t>(ký và ghi rõ họ tên)</w:t>
            </w:r>
          </w:p>
        </w:tc>
        <w:tc>
          <w:tcPr>
            <w:tcW w:w="4348" w:type="dxa"/>
            <w:tcBorders>
              <w:top w:val="nil"/>
              <w:left w:val="nil"/>
              <w:bottom w:val="nil"/>
              <w:right w:val="nil"/>
              <w:tl2br w:val="nil"/>
              <w:tr2bl w:val="nil"/>
            </w:tcBorders>
            <w:tcMar>
              <w:top w:w="0" w:type="dxa"/>
              <w:left w:w="108" w:type="dxa"/>
              <w:bottom w:w="0" w:type="dxa"/>
              <w:right w:w="108" w:type="dxa"/>
            </w:tcMar>
          </w:tcPr>
          <w:p w14:paraId="41981A6F" w14:textId="77777777" w:rsidR="00B152D0" w:rsidRPr="006957F2" w:rsidRDefault="00B152D0" w:rsidP="001E6D18">
            <w:pPr>
              <w:spacing w:before="120" w:after="120" w:line="240" w:lineRule="auto"/>
              <w:jc w:val="center"/>
              <w:rPr>
                <w:rFonts w:ascii="Times New Roman" w:hAnsi="Times New Roman" w:cs="Times New Roman"/>
                <w:sz w:val="26"/>
                <w:szCs w:val="26"/>
              </w:rPr>
            </w:pPr>
            <w:r w:rsidRPr="006957F2">
              <w:rPr>
                <w:rFonts w:ascii="Times New Roman" w:hAnsi="Times New Roman" w:cs="Times New Roman"/>
                <w:b/>
                <w:bCs/>
                <w:sz w:val="26"/>
                <w:szCs w:val="26"/>
              </w:rPr>
              <w:t>Người lập Phiếu</w:t>
            </w:r>
            <w:r w:rsidRPr="006957F2">
              <w:rPr>
                <w:rFonts w:ascii="Times New Roman" w:hAnsi="Times New Roman" w:cs="Times New Roman"/>
                <w:b/>
                <w:bCs/>
                <w:sz w:val="26"/>
                <w:szCs w:val="26"/>
              </w:rPr>
              <w:br/>
            </w:r>
            <w:r w:rsidRPr="006957F2">
              <w:rPr>
                <w:rFonts w:ascii="Times New Roman" w:hAnsi="Times New Roman" w:cs="Times New Roman"/>
                <w:i/>
                <w:iCs/>
                <w:sz w:val="26"/>
                <w:szCs w:val="26"/>
              </w:rPr>
              <w:t>(ký và ghi rõ họ tên)</w:t>
            </w:r>
          </w:p>
        </w:tc>
      </w:tr>
    </w:tbl>
    <w:p w14:paraId="063739CA"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w:t>
      </w:r>
    </w:p>
    <w:p w14:paraId="0FB0A1A7"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b/>
          <w:bCs/>
          <w:sz w:val="26"/>
          <w:szCs w:val="26"/>
        </w:rPr>
        <w:t>Điện thoại</w:t>
      </w:r>
      <w:r w:rsidRPr="006957F2">
        <w:rPr>
          <w:rFonts w:ascii="Times New Roman" w:hAnsi="Times New Roman" w:cs="Times New Roman"/>
          <w:i/>
          <w:iCs/>
          <w:sz w:val="26"/>
          <w:szCs w:val="26"/>
        </w:rPr>
        <w:t xml:space="preserve"> (nếu có): ........................................</w:t>
      </w:r>
    </w:p>
    <w:p w14:paraId="06362EAC"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w:t>
      </w:r>
    </w:p>
    <w:p w14:paraId="67A92AC0"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b/>
          <w:bCs/>
          <w:sz w:val="26"/>
          <w:szCs w:val="26"/>
          <w:u w:val="single"/>
        </w:rPr>
        <w:t>Chú ý:</w:t>
      </w:r>
      <w:r w:rsidRPr="006957F2">
        <w:rPr>
          <w:rFonts w:ascii="Times New Roman" w:hAnsi="Times New Roman" w:cs="Times New Roman"/>
          <w:sz w:val="26"/>
          <w:szCs w:val="26"/>
        </w:rPr>
        <w:t xml:space="preserve"> </w:t>
      </w:r>
    </w:p>
    <w:p w14:paraId="5FD9FB07"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Ghi đầy đủ các nội dung trong Phiếu vào các ô tương ứng. Cấp chứng chỉ kiểm định ở lần nào, đánh dấu “X” vào ô tương ứng với lần đó.</w:t>
      </w:r>
    </w:p>
    <w:p w14:paraId="488013A9"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(1): Số Phiếu được lấy theo số thứ tự xe cơ giới vào kiểm định trong ngày. Đối với trường hợp kiểm định lại trong ngày làm việc thì các đơn vị đăng kiểm ghi tuần tự thứ tự các lần kiểm định theo định dạng: (Số thứ tự lần 1)/(Số thứ tự lần 2)/…</w:t>
      </w:r>
    </w:p>
    <w:p w14:paraId="747F053F"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(2): Chỉ áp dụng với trường hợp xe Lập Hồ sơ phương tiện</w:t>
      </w:r>
    </w:p>
    <w:p w14:paraId="47F92D55"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xml:space="preserve">- (3): Nếu được cấp chứng chỉ kiểm định thì đánh dấu “X”; nếu không được cấp thì đánh dấu “O” ở lần kiểm định tương ứng. Trường hợp xe cơ giới được cấp Giấy chứng nhận kiểm định và không được cấp Tem kiểm định (theo quy định tại điểm b, điểm c khoản 1 Điều 9 Thông tư số </w:t>
      </w:r>
      <w:bookmarkStart w:id="124" w:name="tvpllink_nnezoenhom_5"/>
      <w:r w:rsidRPr="006957F2">
        <w:rPr>
          <w:rFonts w:ascii="Times New Roman" w:hAnsi="Times New Roman" w:cs="Times New Roman"/>
          <w:sz w:val="26"/>
          <w:szCs w:val="26"/>
        </w:rPr>
        <w:t>16/2021/TT-BGTVT</w:t>
      </w:r>
      <w:bookmarkEnd w:id="124"/>
      <w:r w:rsidRPr="006957F2">
        <w:rPr>
          <w:rFonts w:ascii="Times New Roman" w:hAnsi="Times New Roman" w:cs="Times New Roman"/>
          <w:sz w:val="26"/>
          <w:szCs w:val="26"/>
        </w:rPr>
        <w:t xml:space="preserve">) thì đánh dấu “X” ở lần kiểm định tương ứng và ghi vào cột ghi chú </w:t>
      </w:r>
      <w:r w:rsidRPr="006957F2">
        <w:rPr>
          <w:rFonts w:ascii="Times New Roman" w:hAnsi="Times New Roman" w:cs="Times New Roman"/>
          <w:i/>
          <w:iCs/>
          <w:sz w:val="26"/>
          <w:szCs w:val="26"/>
        </w:rPr>
        <w:t>"không cấp Tem KĐ"</w:t>
      </w:r>
      <w:r w:rsidRPr="006957F2">
        <w:rPr>
          <w:rFonts w:ascii="Times New Roman" w:hAnsi="Times New Roman" w:cs="Times New Roman"/>
          <w:sz w:val="26"/>
          <w:szCs w:val="26"/>
        </w:rPr>
        <w:t>.</w:t>
      </w:r>
    </w:p>
    <w:p w14:paraId="3D4D0200"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xml:space="preserve">- (4): xe có biển số màu vàng, chữ và số màu đen sê ri biển số sử dụng lần lượt một trong 20 chữ cái sau đây: A, B, C, D, E, F, G, H, K, L, M, N, P, S, T, U, V, X, Y, Z thì đánh dấu “X” vào có kinh doanh vận tải; trường hợp khác theo khai báo của chủ xe (theo quy định tại điểm a, khoản 1 Điều 9 Thông tư số </w:t>
      </w:r>
      <w:bookmarkStart w:id="125" w:name="tvpllink_nnezoenhom_6"/>
      <w:r w:rsidRPr="006957F2">
        <w:rPr>
          <w:rFonts w:ascii="Times New Roman" w:hAnsi="Times New Roman" w:cs="Times New Roman"/>
          <w:sz w:val="26"/>
          <w:szCs w:val="26"/>
        </w:rPr>
        <w:t>16/2021/TT-BGTVT</w:t>
      </w:r>
      <w:bookmarkEnd w:id="125"/>
      <w:r w:rsidRPr="006957F2">
        <w:rPr>
          <w:rFonts w:ascii="Times New Roman" w:hAnsi="Times New Roman" w:cs="Times New Roman"/>
          <w:sz w:val="26"/>
          <w:szCs w:val="26"/>
        </w:rPr>
        <w:t>).</w:t>
      </w:r>
    </w:p>
    <w:p w14:paraId="4E5297F6" w14:textId="77777777" w:rsidR="00B152D0" w:rsidRPr="006957F2"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(5): Chỉ ghi nhận và khai báo đối với xe cơ giới thuộc đối tượng phải lắp thiết bị giám sát hành trình, camera theo quy định.</w:t>
      </w:r>
    </w:p>
    <w:p w14:paraId="40C3010F" w14:textId="7B549D03" w:rsidR="00B152D0" w:rsidRPr="00C3577A" w:rsidRDefault="00B152D0" w:rsidP="00C3577A">
      <w:pPr>
        <w:spacing w:after="0" w:line="240" w:lineRule="auto"/>
        <w:rPr>
          <w:rFonts w:ascii="Times New Roman" w:hAnsi="Times New Roman" w:cs="Times New Roman"/>
          <w:sz w:val="26"/>
          <w:szCs w:val="26"/>
        </w:rPr>
      </w:pPr>
      <w:r w:rsidRPr="006957F2">
        <w:rPr>
          <w:rFonts w:ascii="Times New Roman" w:hAnsi="Times New Roman" w:cs="Times New Roman"/>
          <w:sz w:val="26"/>
          <w:szCs w:val="26"/>
        </w:rPr>
        <w:t>- (6): Chỉ đánh dấu “X” trong trường hợp kiểm định để cấp Giấy chứng nhận kiểm định có thời hạn 15 ngày.</w:t>
      </w:r>
    </w:p>
    <w:p w14:paraId="5E416FCF" w14:textId="5B7F7C5C"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18</w:t>
      </w:r>
      <w:r w:rsidR="00C3577A">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003277" w:rsidRPr="00003277">
        <w:rPr>
          <w:rFonts w:ascii="Times New Roman Bold" w:hAnsi="Times New Roman Bold" w:cs="Times New Roman"/>
          <w:b/>
          <w:color w:val="000000" w:themeColor="text1"/>
          <w:spacing w:val="-4"/>
          <w:sz w:val="28"/>
          <w:szCs w:val="28"/>
        </w:rPr>
        <w:t xml:space="preserve">Cấp Giấy chứng nhận kiểm định, Tem kiểm định an toàn kỹ thuật và bảo vệ môi trường cho xe cơ giới (trừ xe mô tô, xe gắn máy), xe máy chuyên dùng trong trường hợp miễn kiểm định lần đầu </w:t>
      </w:r>
      <w:r w:rsidRPr="00E2500D">
        <w:rPr>
          <w:rFonts w:ascii="Times New Roman Bold" w:hAnsi="Times New Roman Bold" w:cs="Times New Roman"/>
          <w:b/>
          <w:color w:val="000000" w:themeColor="text1"/>
          <w:spacing w:val="-4"/>
          <w:sz w:val="28"/>
          <w:szCs w:val="28"/>
        </w:rPr>
        <w:t xml:space="preserve">(Số hồ sơ TTHC: </w:t>
      </w:r>
      <w:r w:rsidR="00003277" w:rsidRPr="00C3577A">
        <w:rPr>
          <w:rFonts w:ascii="Times New Roman" w:eastAsia="Times New Roman" w:hAnsi="Times New Roman" w:cs="Times New Roman"/>
          <w:b/>
          <w:bCs/>
          <w:sz w:val="26"/>
          <w:szCs w:val="26"/>
        </w:rPr>
        <w:t>1.013089</w:t>
      </w:r>
      <w:r w:rsidRPr="00C3577A">
        <w:rPr>
          <w:rFonts w:ascii="Times New Roman" w:eastAsia="Times New Roman" w:hAnsi="Times New Roman" w:cs="Times New Roman"/>
          <w:b/>
          <w:bCs/>
          <w:sz w:val="26"/>
          <w:szCs w:val="26"/>
        </w:rPr>
        <w:t>)</w:t>
      </w:r>
    </w:p>
    <w:p w14:paraId="0F6B3A6F"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BC13E84"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03277">
        <w:rPr>
          <w:rFonts w:ascii="Times New Roman" w:hAnsi="Times New Roman" w:cs="Times New Roman"/>
          <w:color w:val="000000" w:themeColor="text1"/>
          <w:sz w:val="28"/>
          <w:szCs w:val="28"/>
        </w:rPr>
        <w:t xml:space="preserve">Nộp hồ sơ TTHC: </w:t>
      </w:r>
    </w:p>
    <w:p w14:paraId="5F276D19" w14:textId="6D37C031"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 xml:space="preserve">- Chủ xe nộp hồ sơ bằng hình thức trực tiếp tại cơ sở đăng kiểm hoặc qua hệ thống trực tuyến tại địa chỉ: </w:t>
      </w:r>
      <w:hyperlink r:id="rId21" w:history="1">
        <w:r w:rsidRPr="00B40AB0">
          <w:rPr>
            <w:rStyle w:val="Hyperlink"/>
            <w:rFonts w:ascii="Times New Roman" w:hAnsi="Times New Roman" w:cs="Times New Roman"/>
            <w:sz w:val="28"/>
            <w:szCs w:val="28"/>
          </w:rPr>
          <w:t>https://mienkd.vr.org.vn</w:t>
        </w:r>
      </w:hyperlink>
      <w:r w:rsidRPr="00003277">
        <w:rPr>
          <w:rFonts w:ascii="Times New Roman" w:hAnsi="Times New Roman" w:cs="Times New Roman"/>
          <w:color w:val="000000" w:themeColor="text1"/>
          <w:sz w:val="28"/>
          <w:szCs w:val="28"/>
        </w:rPr>
        <w:t>.</w:t>
      </w:r>
    </w:p>
    <w:p w14:paraId="7E762463"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03277">
        <w:rPr>
          <w:rFonts w:ascii="Times New Roman" w:hAnsi="Times New Roman" w:cs="Times New Roman"/>
          <w:color w:val="000000" w:themeColor="text1"/>
          <w:sz w:val="28"/>
          <w:szCs w:val="28"/>
        </w:rPr>
        <w:t xml:space="preserve">Giải quyết TTHC: </w:t>
      </w:r>
    </w:p>
    <w:p w14:paraId="75614455"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 xml:space="preserve">- Cơ sở đăng kiểm thực hiện kiểm tra hồ sơ như sau: </w:t>
      </w:r>
    </w:p>
    <w:p w14:paraId="7613521A"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 xml:space="preserve">+ Trường hợp nhận hồ sơ trực tiếp: nếu không đầy đủ thì hướng dẫn chủ xe hoàn thiện hồ sơ; nếu xe thuộc trường hợp bị từ chối kiểm định theo quy định của Nghị định về điều kiện kinh doanh dịch vụ kiểm định xe cơ giới; tổ chức, hoạt động của cơ sở đăng kiểm; niên hạn sử dụng của xe cơ giới (sau đây gọi là xe bị từ chối kiểm định) hoặc đã được cấp miễn kiểm định lần đầu, thông báo gửi trực tiếp cho chủ xe. Nếu hồ sơ đầy đủ, xe không bị từ chối kiểm định và xe chưa được cấp miễn kiểm định lần đầu, lập phiếu kiểm soát kiểm định. </w:t>
      </w:r>
    </w:p>
    <w:p w14:paraId="14CC155E" w14:textId="1ADD51FF"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 xml:space="preserve">+ Trường hợp nhận hồ sơ qua hệ thống trực tuyến: cơ sở đăng kiểm thực hiện như với trường hợp nhận trực tiếp nhưng trên hệ thống trực tuyến. - Cơ sở đăng kiểm lập phiếu hồ sơ phương tiện. </w:t>
      </w:r>
      <w:r>
        <w:rPr>
          <w:rFonts w:ascii="Times New Roman" w:hAnsi="Times New Roman" w:cs="Times New Roman"/>
          <w:color w:val="000000" w:themeColor="text1"/>
          <w:sz w:val="28"/>
          <w:szCs w:val="28"/>
        </w:rPr>
        <w:t>–</w:t>
      </w:r>
    </w:p>
    <w:p w14:paraId="76428C30"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 xml:space="preserve"> Cơ sở đăng kiểm cấp giấy chứng nhận kiểm định, tem kiểm định ngay trong ngày nhận đủ hồ sơ theo quy định. Trường hợp xe chỉ có giấy hẹn cấp chứng nhận đăng ký xe, cơ sở đăng kiểm cấp tem kiểm định và giấy hẹn trả giấy chứng nhận kiểm định cho chủ xe và chỉ thực hiện cấp giấy chứng nhận kiểm định sau khi chủ xe xuất trình giấy tờ về đăng ký xe.</w:t>
      </w:r>
      <w:r w:rsidR="00F81967" w:rsidRPr="001314DC">
        <w:rPr>
          <w:rFonts w:ascii="Times New Roman" w:hAnsi="Times New Roman" w:cs="Times New Roman"/>
          <w:color w:val="000000" w:themeColor="text1"/>
          <w:sz w:val="28"/>
          <w:szCs w:val="28"/>
        </w:rPr>
        <w:t>.</w:t>
      </w:r>
    </w:p>
    <w:p w14:paraId="15FB66BE" w14:textId="2EC1F74D"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hệ thống dịch vụ công trực tuyến</w:t>
      </w:r>
    </w:p>
    <w:p w14:paraId="68A139D3"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0C343357"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49A2425C" w14:textId="511370B3"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003277" w:rsidRPr="00003277">
        <w:rPr>
          <w:rFonts w:ascii="Times New Roman" w:hAnsi="Times New Roman" w:cs="Times New Roman"/>
          <w:color w:val="000000" w:themeColor="text1"/>
          <w:sz w:val="28"/>
          <w:szCs w:val="28"/>
        </w:rPr>
        <w:t>Giấy tờ phải nộp</w:t>
      </w:r>
    </w:p>
    <w:p w14:paraId="71287EE8" w14:textId="77777777" w:rsidR="00003277"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003277" w:rsidRPr="00003277">
        <w:rPr>
          <w:rFonts w:ascii="Times New Roman" w:hAnsi="Times New Roman" w:cs="Times New Roman"/>
          <w:color w:val="000000" w:themeColor="text1"/>
          <w:sz w:val="28"/>
          <w:szCs w:val="28"/>
        </w:rPr>
        <w:t xml:space="preserve">Bản chà số khung, số động cơ của xe </w:t>
      </w:r>
    </w:p>
    <w:p w14:paraId="0D19064B" w14:textId="77777777" w:rsidR="0000327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003277" w:rsidRPr="00003277">
        <w:rPr>
          <w:rFonts w:ascii="Times New Roman" w:hAnsi="Times New Roman" w:cs="Times New Roman"/>
          <w:color w:val="000000" w:themeColor="text1"/>
          <w:sz w:val="28"/>
          <w:szCs w:val="28"/>
        </w:rPr>
        <w:t xml:space="preserve">Bản sao phiếu kiểm tra chất lượng xuất xưởng (đối với xe sản xuất, lắp ráp trong nước) </w:t>
      </w:r>
    </w:p>
    <w:p w14:paraId="29373962" w14:textId="4EAA3F18"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03277" w:rsidRPr="00003277">
        <w:rPr>
          <w:rFonts w:ascii="Times New Roman" w:hAnsi="Times New Roman" w:cs="Times New Roman"/>
          <w:color w:val="000000" w:themeColor="text1"/>
          <w:sz w:val="28"/>
          <w:szCs w:val="28"/>
        </w:rPr>
        <w:t>Giấy tờ phải xuất trình</w:t>
      </w:r>
    </w:p>
    <w:p w14:paraId="46A11B39" w14:textId="1635159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003277" w:rsidRPr="00003277">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4F4B4A84" w14:textId="67CCA8B8"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8D650A" w:rsidRPr="008D650A">
        <w:rPr>
          <w:rFonts w:ascii="Times New Roman" w:hAnsi="Times New Roman" w:cs="Times New Roman"/>
          <w:color w:val="000000" w:themeColor="text1"/>
          <w:sz w:val="28"/>
          <w:szCs w:val="28"/>
        </w:rPr>
        <w:t xml:space="preserve">Giấy chứng nhận kết quả kiểm định còn hiệu lực (bản chính hoặc bản sao có chứng thực hoặc bản sao điện tử được chứng thực từ bản chính) đối với: thiết bị </w:t>
      </w:r>
      <w:r w:rsidR="008D650A" w:rsidRPr="008D650A">
        <w:rPr>
          <w:rFonts w:ascii="Times New Roman" w:hAnsi="Times New Roman" w:cs="Times New Roman"/>
          <w:color w:val="000000" w:themeColor="text1"/>
          <w:sz w:val="28"/>
          <w:szCs w:val="28"/>
        </w:rPr>
        <w:lastRenderedPageBreak/>
        <w:t>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 ngày 15 tháng 5 năm 2016 của Chính phủ quy định chi tiết một số điều của Luật An toàn, vệ sinh lao động</w:t>
      </w:r>
    </w:p>
    <w:p w14:paraId="2D9E4382"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B9097FD"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8F5DD37" w14:textId="77777777" w:rsidR="00003277" w:rsidRDefault="00003277" w:rsidP="00F81967">
      <w:pPr>
        <w:spacing w:after="0" w:line="360" w:lineRule="exact"/>
        <w:ind w:firstLine="567"/>
        <w:jc w:val="both"/>
        <w:rPr>
          <w:rFonts w:ascii="Times New Roman" w:hAnsi="Times New Roman" w:cs="Times New Roman"/>
          <w:color w:val="000000" w:themeColor="text1"/>
          <w:sz w:val="28"/>
          <w:szCs w:val="28"/>
        </w:rPr>
      </w:pPr>
      <w:r w:rsidRPr="00003277">
        <w:rPr>
          <w:rFonts w:ascii="Times New Roman" w:hAnsi="Times New Roman" w:cs="Times New Roman"/>
          <w:color w:val="000000" w:themeColor="text1"/>
          <w:sz w:val="28"/>
          <w:szCs w:val="28"/>
        </w:rPr>
        <w:t>Ngay trong ngày nhận đủ hồ sơ theo quy định</w:t>
      </w:r>
    </w:p>
    <w:p w14:paraId="00869D46" w14:textId="77777777" w:rsidR="008D650A"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8D650A" w:rsidRPr="008D650A">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6A27B1D1" w14:textId="129C84AD"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D650A" w:rsidRPr="008D650A">
        <w:rPr>
          <w:rFonts w:ascii="Times New Roman" w:hAnsi="Times New Roman" w:cs="Times New Roman"/>
          <w:color w:val="000000" w:themeColor="text1"/>
          <w:sz w:val="28"/>
          <w:szCs w:val="28"/>
        </w:rPr>
        <w:t>Cơ sở đăng kiểm (xe cơ giới, xe máy chuyên dùng)</w:t>
      </w:r>
    </w:p>
    <w:p w14:paraId="660291F9" w14:textId="77777777" w:rsidR="008D650A"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8D650A" w:rsidRPr="008D650A">
        <w:rPr>
          <w:rFonts w:ascii="Times New Roman" w:hAnsi="Times New Roman" w:cs="Times New Roman"/>
          <w:color w:val="000000" w:themeColor="text1"/>
          <w:sz w:val="28"/>
          <w:szCs w:val="28"/>
        </w:rPr>
        <w:t>Giấy chứng nhận kiểm định, tem kiểm định (xe cơ giới, xe máy chuyên dùng)</w:t>
      </w:r>
    </w:p>
    <w:p w14:paraId="5C59D2F8" w14:textId="100B96C3" w:rsidR="00D622A7" w:rsidRPr="00D622A7" w:rsidRDefault="00D622A7"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D622A7">
        <w:rPr>
          <w:rFonts w:ascii="Times New Roman" w:hAnsi="Times New Roman" w:cs="Times New Roman"/>
          <w:color w:val="000000" w:themeColor="text1"/>
          <w:sz w:val="28"/>
          <w:szCs w:val="28"/>
        </w:rPr>
        <w:t>Lệ phí cấp giấy chứng nhận: 40.000 đồng/01 giấy chứng nhận kiểm định, riêng đối với ô tô dưới 10 chỗ ngồi (không bao gồm xe cứu thương): 90.000 đồng/01 Giấy chứng nhận kiểm định</w:t>
      </w:r>
      <w:r>
        <w:rPr>
          <w:rFonts w:ascii="Times New Roman" w:hAnsi="Times New Roman" w:cs="Times New Roman"/>
          <w:color w:val="000000" w:themeColor="text1"/>
          <w:sz w:val="28"/>
          <w:szCs w:val="28"/>
        </w:rPr>
        <w:t>.</w:t>
      </w:r>
    </w:p>
    <w:p w14:paraId="3EFE8269" w14:textId="4800E94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2F45C3C8"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72A32F3" w14:textId="77777777" w:rsidR="008D650A" w:rsidRDefault="008D650A" w:rsidP="00F81967">
      <w:pPr>
        <w:spacing w:after="0" w:line="360" w:lineRule="exact"/>
        <w:ind w:firstLine="567"/>
        <w:jc w:val="both"/>
        <w:rPr>
          <w:rFonts w:ascii="Times New Roman" w:hAnsi="Times New Roman" w:cs="Times New Roman"/>
          <w:bCs/>
          <w:color w:val="000000" w:themeColor="text1"/>
          <w:sz w:val="28"/>
          <w:szCs w:val="28"/>
        </w:rPr>
      </w:pPr>
      <w:r w:rsidRPr="008D650A">
        <w:rPr>
          <w:rFonts w:ascii="Times New Roman" w:hAnsi="Times New Roman" w:cs="Times New Roman"/>
          <w:bCs/>
          <w:color w:val="000000" w:themeColor="text1"/>
          <w:sz w:val="28"/>
          <w:szCs w:val="28"/>
        </w:rPr>
        <w:t xml:space="preserve">- Đối tượng miễn kiểm định lần đầu là xe chưa qua sử dụng có năm sản xuất đến năm nộp hồ sơ đề nghị cấp giấy chứng nhận kiểm định dưới 02 năm (năm sản xuất cộng 01 năm) và không bao gồm: xe đã cải tạo; xe không có trong cơ sở dữ liệu xe sản xuất, lắp ráp và nhập khẩu của Cục Đăng kiểm Việt Nam; </w:t>
      </w:r>
    </w:p>
    <w:p w14:paraId="6E6F57A3" w14:textId="3ADB3918" w:rsidR="00F81967" w:rsidRDefault="008D650A" w:rsidP="00F81967">
      <w:pPr>
        <w:spacing w:after="0" w:line="360" w:lineRule="exact"/>
        <w:ind w:firstLine="567"/>
        <w:jc w:val="both"/>
        <w:rPr>
          <w:rFonts w:ascii="Times New Roman" w:hAnsi="Times New Roman" w:cs="Times New Roman"/>
          <w:bCs/>
          <w:color w:val="000000" w:themeColor="text1"/>
          <w:sz w:val="28"/>
          <w:szCs w:val="28"/>
        </w:rPr>
      </w:pPr>
      <w:r w:rsidRPr="008D650A">
        <w:rPr>
          <w:rFonts w:ascii="Times New Roman" w:hAnsi="Times New Roman" w:cs="Times New Roman"/>
          <w:bCs/>
          <w:color w:val="000000" w:themeColor="text1"/>
          <w:sz w:val="28"/>
          <w:szCs w:val="28"/>
        </w:rPr>
        <w:t>- Không áp dụng với đối tượng xe mô tô, xe gắn máy.</w:t>
      </w:r>
      <w:r w:rsidR="00F81967" w:rsidRPr="00F20E04">
        <w:rPr>
          <w:rFonts w:ascii="Times New Roman" w:hAnsi="Times New Roman" w:cs="Times New Roman"/>
          <w:bCs/>
          <w:color w:val="000000" w:themeColor="text1"/>
          <w:sz w:val="28"/>
          <w:szCs w:val="28"/>
        </w:rPr>
        <w:t>.</w:t>
      </w:r>
    </w:p>
    <w:p w14:paraId="4081F995"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19FBC10" w14:textId="0D34AD27" w:rsidR="008D650A" w:rsidRDefault="008D650A" w:rsidP="008D650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650A">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50A">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37FE7CE5" w14:textId="7178E9E5" w:rsidR="008D650A" w:rsidRDefault="008D650A" w:rsidP="008D650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450D3">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650A">
        <w:rPr>
          <w:rFonts w:ascii="Times New Roman" w:hAnsi="Times New Roman" w:cs="Times New Roman"/>
          <w:color w:val="000000" w:themeColor="text1"/>
          <w:sz w:val="28"/>
          <w:szCs w:val="28"/>
        </w:rPr>
        <w:t>36/2022/TT-BTC</w:t>
      </w:r>
      <w:r>
        <w:rPr>
          <w:rFonts w:ascii="Times New Roman" w:hAnsi="Times New Roman" w:cs="Times New Roman"/>
          <w:color w:val="000000" w:themeColor="text1"/>
          <w:sz w:val="28"/>
          <w:szCs w:val="28"/>
        </w:rPr>
        <w:t xml:space="preserve">ngày 16/6/2022 của Bộ Tài chính </w:t>
      </w:r>
      <w:r w:rsidRPr="008D650A">
        <w:rPr>
          <w:rFonts w:ascii="Times New Roman" w:hAnsi="Times New Roman" w:cs="Times New Roman"/>
          <w:color w:val="000000" w:themeColor="text1"/>
          <w:sz w:val="28"/>
          <w:szCs w:val="28"/>
        </w:rPr>
        <w:t>ửa đổi, bổ sung một số điều của Thông tư số </w:t>
      </w:r>
      <w:bookmarkStart w:id="126" w:name="tvpllink_vllupavoef"/>
      <w:r w:rsidRPr="008D650A">
        <w:rPr>
          <w:rFonts w:ascii="Times New Roman" w:hAnsi="Times New Roman" w:cs="Times New Roman"/>
          <w:color w:val="000000" w:themeColor="text1"/>
          <w:sz w:val="28"/>
          <w:szCs w:val="28"/>
        </w:rPr>
        <w:fldChar w:fldCharType="begin"/>
      </w:r>
      <w:r w:rsidRPr="008D650A">
        <w:rPr>
          <w:rFonts w:ascii="Times New Roman" w:hAnsi="Times New Roman" w:cs="Times New Roman"/>
          <w:color w:val="000000" w:themeColor="text1"/>
          <w:sz w:val="28"/>
          <w:szCs w:val="28"/>
        </w:rPr>
        <w:instrText>HYPERLINK "https://thuvienphapluat.vn/van-ban/Thue-Phi-Le-Phi/Thong-tu-199-2016-TT-BTC-muc-thu-che-do-thu-nop-quan-ly-le-phi-cap-giay-chung-nhan-bao-dam-chat-luong-322046.aspx" \t "_blank"</w:instrText>
      </w:r>
      <w:r w:rsidRPr="008D650A">
        <w:rPr>
          <w:rFonts w:ascii="Times New Roman" w:hAnsi="Times New Roman" w:cs="Times New Roman"/>
          <w:color w:val="000000" w:themeColor="text1"/>
          <w:sz w:val="28"/>
          <w:szCs w:val="28"/>
        </w:rPr>
      </w:r>
      <w:r w:rsidRPr="008D650A">
        <w:rPr>
          <w:rFonts w:ascii="Times New Roman" w:hAnsi="Times New Roman" w:cs="Times New Roman"/>
          <w:color w:val="000000" w:themeColor="text1"/>
          <w:sz w:val="28"/>
          <w:szCs w:val="28"/>
        </w:rPr>
        <w:fldChar w:fldCharType="separate"/>
      </w:r>
      <w:r w:rsidRPr="008D650A">
        <w:rPr>
          <w:rFonts w:ascii="Times New Roman" w:hAnsi="Times New Roman" w:cs="Times New Roman"/>
          <w:color w:val="000000" w:themeColor="text1"/>
          <w:sz w:val="28"/>
          <w:szCs w:val="28"/>
        </w:rPr>
        <w:t>199/2016/TT-BTC</w:t>
      </w:r>
      <w:r w:rsidRPr="008D650A">
        <w:rPr>
          <w:rFonts w:ascii="Times New Roman" w:hAnsi="Times New Roman" w:cs="Times New Roman"/>
          <w:color w:val="000000" w:themeColor="text1"/>
          <w:sz w:val="28"/>
          <w:szCs w:val="28"/>
        </w:rPr>
        <w:fldChar w:fldCharType="end"/>
      </w:r>
      <w:bookmarkEnd w:id="126"/>
      <w:r w:rsidRPr="008D650A">
        <w:rPr>
          <w:rFonts w:ascii="Times New Roman" w:hAnsi="Times New Roman" w:cs="Times New Roman"/>
          <w:color w:val="000000" w:themeColor="text1"/>
          <w:sz w:val="28"/>
          <w:szCs w:val="28"/>
        </w:rPr>
        <w:t xml:space="preserve"> ngày 08 tháng 11 năm 2016 quy định mức thu, chế độ thu, nộp, quản lý lệ phí cấp giấy chứng nhận bảo đảm chất </w:t>
      </w:r>
      <w:r w:rsidRPr="008D650A">
        <w:rPr>
          <w:rFonts w:ascii="Times New Roman" w:hAnsi="Times New Roman" w:cs="Times New Roman"/>
          <w:color w:val="000000" w:themeColor="text1"/>
          <w:sz w:val="28"/>
          <w:szCs w:val="28"/>
        </w:rPr>
        <w:lastRenderedPageBreak/>
        <w:t>lượng, an toàn kỹ thuật đối với máy, thiết bị, phương tiện giao thông vận tải có yêu cầu nghiêm ngặt về an toàn.</w:t>
      </w:r>
    </w:p>
    <w:p w14:paraId="390A1C52" w14:textId="77777777" w:rsidR="008D650A" w:rsidRDefault="008D650A" w:rsidP="008D650A">
      <w:pPr>
        <w:spacing w:after="0" w:line="360" w:lineRule="exact"/>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Thông tư số </w:t>
      </w:r>
      <w:r w:rsidRPr="005450D3">
        <w:rPr>
          <w:rFonts w:ascii="Times New Roman" w:hAnsi="Times New Roman" w:cs="Times New Roman"/>
          <w:color w:val="000000" w:themeColor="text1"/>
          <w:sz w:val="28"/>
          <w:szCs w:val="28"/>
        </w:rPr>
        <w:t>199/2016/TT-BTC</w:t>
      </w:r>
      <w:r>
        <w:rPr>
          <w:rFonts w:ascii="Times New Roman" w:hAnsi="Times New Roman" w:cs="Times New Roman"/>
          <w:color w:val="000000" w:themeColor="text1"/>
          <w:sz w:val="28"/>
          <w:szCs w:val="28"/>
        </w:rPr>
        <w:t xml:space="preserve"> ngày 06/11/2016 của Bộ Tài chính </w:t>
      </w:r>
      <w:r w:rsidRPr="005450D3">
        <w:rPr>
          <w:rFonts w:ascii="Times New Roman" w:hAnsi="Times New Roman" w:cs="Times New Roman"/>
          <w:color w:val="000000" w:themeColor="text1"/>
          <w:sz w:val="28"/>
          <w:szCs w:val="28"/>
        </w:rPr>
        <w:t>Quy định mức thu, chế độ thu, nộp, quản lý lệ phí cấp giấy chứng nhận bảo đảm chất lượng, an toàn kỹ thuật đối với máy móc, thiết bị, phương tiện giao thông vận tải có yêu cầu nghiêm ngặt về an toàn</w:t>
      </w:r>
    </w:p>
    <w:p w14:paraId="50A9EBC1" w14:textId="77777777" w:rsidR="00F81967" w:rsidRDefault="00F81967" w:rsidP="005159DA">
      <w:pPr>
        <w:tabs>
          <w:tab w:val="left" w:pos="1606"/>
        </w:tabs>
        <w:rPr>
          <w:rFonts w:ascii="Times New Roman" w:hAnsi="Times New Roman" w:cs="Times New Roman"/>
          <w:sz w:val="28"/>
          <w:szCs w:val="28"/>
        </w:rPr>
      </w:pPr>
    </w:p>
    <w:p w14:paraId="48F79CA6" w14:textId="77777777" w:rsidR="00F81967" w:rsidRDefault="00F81967" w:rsidP="005159DA">
      <w:pPr>
        <w:tabs>
          <w:tab w:val="left" w:pos="1606"/>
        </w:tabs>
        <w:rPr>
          <w:rFonts w:ascii="Times New Roman" w:hAnsi="Times New Roman" w:cs="Times New Roman"/>
          <w:sz w:val="28"/>
          <w:szCs w:val="28"/>
        </w:rPr>
      </w:pPr>
    </w:p>
    <w:p w14:paraId="7F2F6BF4" w14:textId="77777777" w:rsidR="00F81967" w:rsidRDefault="00F81967" w:rsidP="005159DA">
      <w:pPr>
        <w:tabs>
          <w:tab w:val="left" w:pos="1606"/>
        </w:tabs>
        <w:rPr>
          <w:rFonts w:ascii="Times New Roman" w:hAnsi="Times New Roman" w:cs="Times New Roman"/>
          <w:sz w:val="28"/>
          <w:szCs w:val="28"/>
        </w:rPr>
      </w:pPr>
    </w:p>
    <w:p w14:paraId="0AA8E491" w14:textId="77777777" w:rsidR="00F81967" w:rsidRDefault="00F81967" w:rsidP="005159DA">
      <w:pPr>
        <w:tabs>
          <w:tab w:val="left" w:pos="1606"/>
        </w:tabs>
        <w:rPr>
          <w:rFonts w:ascii="Times New Roman" w:hAnsi="Times New Roman" w:cs="Times New Roman"/>
          <w:sz w:val="28"/>
          <w:szCs w:val="28"/>
        </w:rPr>
      </w:pPr>
    </w:p>
    <w:p w14:paraId="3ED1B897" w14:textId="77777777" w:rsidR="00F81967" w:rsidRDefault="00F81967" w:rsidP="005159DA">
      <w:pPr>
        <w:tabs>
          <w:tab w:val="left" w:pos="1606"/>
        </w:tabs>
        <w:rPr>
          <w:rFonts w:ascii="Times New Roman" w:hAnsi="Times New Roman" w:cs="Times New Roman"/>
          <w:sz w:val="28"/>
          <w:szCs w:val="28"/>
        </w:rPr>
      </w:pPr>
    </w:p>
    <w:p w14:paraId="289A4001" w14:textId="77777777" w:rsidR="00F81967" w:rsidRDefault="00F81967" w:rsidP="005159DA">
      <w:pPr>
        <w:tabs>
          <w:tab w:val="left" w:pos="1606"/>
        </w:tabs>
        <w:rPr>
          <w:rFonts w:ascii="Times New Roman" w:hAnsi="Times New Roman" w:cs="Times New Roman"/>
          <w:sz w:val="28"/>
          <w:szCs w:val="28"/>
        </w:rPr>
      </w:pPr>
    </w:p>
    <w:p w14:paraId="5D2193F8" w14:textId="77777777" w:rsidR="00F81967" w:rsidRDefault="00F81967" w:rsidP="005159DA">
      <w:pPr>
        <w:tabs>
          <w:tab w:val="left" w:pos="1606"/>
        </w:tabs>
        <w:rPr>
          <w:rFonts w:ascii="Times New Roman" w:hAnsi="Times New Roman" w:cs="Times New Roman"/>
          <w:sz w:val="28"/>
          <w:szCs w:val="28"/>
        </w:rPr>
      </w:pPr>
    </w:p>
    <w:p w14:paraId="012C67EB" w14:textId="77777777" w:rsidR="00F81967" w:rsidRDefault="00F81967" w:rsidP="005159DA">
      <w:pPr>
        <w:tabs>
          <w:tab w:val="left" w:pos="1606"/>
        </w:tabs>
        <w:rPr>
          <w:rFonts w:ascii="Times New Roman" w:hAnsi="Times New Roman" w:cs="Times New Roman"/>
          <w:sz w:val="28"/>
          <w:szCs w:val="28"/>
        </w:rPr>
      </w:pPr>
    </w:p>
    <w:p w14:paraId="26A926F4" w14:textId="77777777" w:rsidR="00F81967" w:rsidRDefault="00F81967" w:rsidP="005159DA">
      <w:pPr>
        <w:tabs>
          <w:tab w:val="left" w:pos="1606"/>
        </w:tabs>
        <w:rPr>
          <w:rFonts w:ascii="Times New Roman" w:hAnsi="Times New Roman" w:cs="Times New Roman"/>
          <w:sz w:val="28"/>
          <w:szCs w:val="28"/>
        </w:rPr>
      </w:pPr>
    </w:p>
    <w:p w14:paraId="6503C6F0" w14:textId="77777777" w:rsidR="00F81967" w:rsidRDefault="00F81967" w:rsidP="005159DA">
      <w:pPr>
        <w:tabs>
          <w:tab w:val="left" w:pos="1606"/>
        </w:tabs>
        <w:rPr>
          <w:rFonts w:ascii="Times New Roman" w:hAnsi="Times New Roman" w:cs="Times New Roman"/>
          <w:sz w:val="28"/>
          <w:szCs w:val="28"/>
        </w:rPr>
      </w:pPr>
    </w:p>
    <w:p w14:paraId="1315E61E" w14:textId="77777777" w:rsidR="00F81967" w:rsidRDefault="00F81967" w:rsidP="005159DA">
      <w:pPr>
        <w:tabs>
          <w:tab w:val="left" w:pos="1606"/>
        </w:tabs>
        <w:rPr>
          <w:rFonts w:ascii="Times New Roman" w:hAnsi="Times New Roman" w:cs="Times New Roman"/>
          <w:sz w:val="28"/>
          <w:szCs w:val="28"/>
        </w:rPr>
      </w:pPr>
    </w:p>
    <w:p w14:paraId="3E2D9B67" w14:textId="77777777" w:rsidR="00F81967" w:rsidRDefault="00F81967" w:rsidP="005159DA">
      <w:pPr>
        <w:tabs>
          <w:tab w:val="left" w:pos="1606"/>
        </w:tabs>
        <w:rPr>
          <w:rFonts w:ascii="Times New Roman" w:hAnsi="Times New Roman" w:cs="Times New Roman"/>
          <w:sz w:val="28"/>
          <w:szCs w:val="28"/>
        </w:rPr>
      </w:pPr>
    </w:p>
    <w:p w14:paraId="6EEFA719" w14:textId="77777777" w:rsidR="0066068B" w:rsidRDefault="0066068B" w:rsidP="005159DA">
      <w:pPr>
        <w:tabs>
          <w:tab w:val="left" w:pos="1606"/>
        </w:tabs>
        <w:rPr>
          <w:rFonts w:ascii="Times New Roman" w:hAnsi="Times New Roman" w:cs="Times New Roman"/>
          <w:sz w:val="28"/>
          <w:szCs w:val="28"/>
        </w:rPr>
      </w:pPr>
    </w:p>
    <w:p w14:paraId="0AC34950" w14:textId="77777777" w:rsidR="0066068B" w:rsidRDefault="0066068B" w:rsidP="005159DA">
      <w:pPr>
        <w:tabs>
          <w:tab w:val="left" w:pos="1606"/>
        </w:tabs>
        <w:rPr>
          <w:rFonts w:ascii="Times New Roman" w:hAnsi="Times New Roman" w:cs="Times New Roman"/>
          <w:sz w:val="28"/>
          <w:szCs w:val="28"/>
        </w:rPr>
      </w:pPr>
    </w:p>
    <w:p w14:paraId="336A4CB4" w14:textId="77777777" w:rsidR="0066068B" w:rsidRDefault="0066068B" w:rsidP="005159DA">
      <w:pPr>
        <w:tabs>
          <w:tab w:val="left" w:pos="1606"/>
        </w:tabs>
        <w:rPr>
          <w:rFonts w:ascii="Times New Roman" w:hAnsi="Times New Roman" w:cs="Times New Roman"/>
          <w:sz w:val="28"/>
          <w:szCs w:val="28"/>
        </w:rPr>
      </w:pPr>
    </w:p>
    <w:p w14:paraId="6DB35024" w14:textId="77777777" w:rsidR="0066068B" w:rsidRDefault="0066068B" w:rsidP="005159DA">
      <w:pPr>
        <w:tabs>
          <w:tab w:val="left" w:pos="1606"/>
        </w:tabs>
        <w:rPr>
          <w:rFonts w:ascii="Times New Roman" w:hAnsi="Times New Roman" w:cs="Times New Roman"/>
          <w:sz w:val="28"/>
          <w:szCs w:val="28"/>
        </w:rPr>
      </w:pPr>
    </w:p>
    <w:p w14:paraId="5C8350B3" w14:textId="77777777" w:rsidR="0066068B" w:rsidRDefault="0066068B" w:rsidP="005159DA">
      <w:pPr>
        <w:tabs>
          <w:tab w:val="left" w:pos="1606"/>
        </w:tabs>
        <w:rPr>
          <w:rFonts w:ascii="Times New Roman" w:hAnsi="Times New Roman" w:cs="Times New Roman"/>
          <w:sz w:val="28"/>
          <w:szCs w:val="28"/>
        </w:rPr>
      </w:pPr>
    </w:p>
    <w:p w14:paraId="2112C4C8" w14:textId="77777777" w:rsidR="0066068B" w:rsidRDefault="0066068B" w:rsidP="005159DA">
      <w:pPr>
        <w:tabs>
          <w:tab w:val="left" w:pos="1606"/>
        </w:tabs>
        <w:rPr>
          <w:rFonts w:ascii="Times New Roman" w:hAnsi="Times New Roman" w:cs="Times New Roman"/>
          <w:sz w:val="28"/>
          <w:szCs w:val="28"/>
        </w:rPr>
      </w:pPr>
    </w:p>
    <w:p w14:paraId="5DB56815" w14:textId="77777777" w:rsidR="0066068B" w:rsidRDefault="0066068B" w:rsidP="005159DA">
      <w:pPr>
        <w:tabs>
          <w:tab w:val="left" w:pos="1606"/>
        </w:tabs>
        <w:rPr>
          <w:rFonts w:ascii="Times New Roman" w:hAnsi="Times New Roman" w:cs="Times New Roman"/>
          <w:sz w:val="28"/>
          <w:szCs w:val="28"/>
        </w:rPr>
      </w:pPr>
    </w:p>
    <w:p w14:paraId="6B29DF4E" w14:textId="77777777" w:rsidR="0066068B" w:rsidRDefault="0066068B" w:rsidP="005159DA">
      <w:pPr>
        <w:tabs>
          <w:tab w:val="left" w:pos="1606"/>
        </w:tabs>
        <w:rPr>
          <w:rFonts w:ascii="Times New Roman" w:hAnsi="Times New Roman" w:cs="Times New Roman"/>
          <w:sz w:val="28"/>
          <w:szCs w:val="28"/>
        </w:rPr>
      </w:pPr>
    </w:p>
    <w:p w14:paraId="10C3A256" w14:textId="77777777" w:rsidR="0066068B" w:rsidRDefault="0066068B" w:rsidP="005159DA">
      <w:pPr>
        <w:tabs>
          <w:tab w:val="left" w:pos="1606"/>
        </w:tabs>
        <w:rPr>
          <w:rFonts w:ascii="Times New Roman" w:hAnsi="Times New Roman" w:cs="Times New Roman"/>
          <w:sz w:val="28"/>
          <w:szCs w:val="28"/>
        </w:rPr>
      </w:pPr>
    </w:p>
    <w:p w14:paraId="7350D06D" w14:textId="77777777" w:rsidR="0066068B" w:rsidRDefault="0066068B" w:rsidP="005159DA">
      <w:pPr>
        <w:tabs>
          <w:tab w:val="left" w:pos="1606"/>
        </w:tabs>
        <w:rPr>
          <w:rFonts w:ascii="Times New Roman" w:hAnsi="Times New Roman" w:cs="Times New Roman"/>
          <w:sz w:val="28"/>
          <w:szCs w:val="28"/>
        </w:rPr>
      </w:pPr>
    </w:p>
    <w:p w14:paraId="55846697" w14:textId="27A371BC"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C95E2C">
        <w:rPr>
          <w:rFonts w:ascii="Times New Roman Bold" w:hAnsi="Times New Roman Bold" w:cs="Times New Roman"/>
          <w:b/>
          <w:color w:val="000000" w:themeColor="text1"/>
          <w:spacing w:val="-4"/>
          <w:sz w:val="28"/>
          <w:szCs w:val="28"/>
        </w:rPr>
        <w:t>88</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4A47B3" w:rsidRPr="004A47B3">
        <w:rPr>
          <w:rFonts w:ascii="Times New Roman Bold" w:hAnsi="Times New Roman Bold" w:cs="Times New Roman"/>
          <w:b/>
          <w:color w:val="000000" w:themeColor="text1"/>
          <w:spacing w:val="-4"/>
          <w:sz w:val="28"/>
          <w:szCs w:val="28"/>
        </w:rPr>
        <w:t xml:space="preserve">Cấp lại Giấy chứng nhận kiểm định, Tem kiểm định an toàn kỹ thuật và bảo vệ môi trường cho xe cơ giới (trừ xe mô tô, xe gắn máy), xe máy chuyên dùng </w:t>
      </w:r>
      <w:r w:rsidRPr="00E2500D">
        <w:rPr>
          <w:rFonts w:ascii="Times New Roman Bold" w:hAnsi="Times New Roman Bold" w:cs="Times New Roman"/>
          <w:b/>
          <w:color w:val="000000" w:themeColor="text1"/>
          <w:spacing w:val="-4"/>
          <w:sz w:val="28"/>
          <w:szCs w:val="28"/>
        </w:rPr>
        <w:t xml:space="preserve">(Số hồ sơ TTHC: </w:t>
      </w:r>
      <w:r w:rsidR="004A47B3" w:rsidRPr="00C95E2C">
        <w:rPr>
          <w:rFonts w:ascii="Times New Roman" w:eastAsia="Times New Roman" w:hAnsi="Times New Roman" w:cs="Times New Roman"/>
          <w:b/>
          <w:bCs/>
          <w:sz w:val="26"/>
          <w:szCs w:val="26"/>
        </w:rPr>
        <w:t>1.013092</w:t>
      </w:r>
      <w:r w:rsidRPr="00C95E2C">
        <w:rPr>
          <w:rFonts w:ascii="Times New Roman" w:eastAsia="Times New Roman" w:hAnsi="Times New Roman" w:cs="Times New Roman"/>
          <w:b/>
          <w:bCs/>
          <w:sz w:val="26"/>
          <w:szCs w:val="26"/>
        </w:rPr>
        <w:t>)</w:t>
      </w:r>
    </w:p>
    <w:p w14:paraId="536093B5"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6D9EFD5"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A47B3">
        <w:rPr>
          <w:rFonts w:ascii="Times New Roman" w:hAnsi="Times New Roman" w:cs="Times New Roman"/>
          <w:color w:val="000000" w:themeColor="text1"/>
          <w:sz w:val="28"/>
          <w:szCs w:val="28"/>
        </w:rPr>
        <w:t xml:space="preserve">Nộp hồ sơ TTHC: </w:t>
      </w:r>
    </w:p>
    <w:p w14:paraId="0A7BF1C4"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Chủ xe nộp hồ sơ tại cơ sở đăng kiểm.</w:t>
      </w:r>
    </w:p>
    <w:p w14:paraId="43B1C3E0"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A47B3">
        <w:rPr>
          <w:rFonts w:ascii="Times New Roman" w:hAnsi="Times New Roman" w:cs="Times New Roman"/>
          <w:color w:val="000000" w:themeColor="text1"/>
          <w:sz w:val="28"/>
          <w:szCs w:val="28"/>
        </w:rPr>
        <w:t xml:space="preserve">Giải quyết TTHC: Trình tự, thủ tục cấp lại thực hiện như sau </w:t>
      </w:r>
    </w:p>
    <w:p w14:paraId="0D25C232"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Trường hợp giấy chứng nhận kiểm định, tem kiểm định bị sai thông tin, cơ sở đăng kiểm cấp lại giấy chứng nhận kiểm định, tem kiểm định trong ngày kể từ khi nhận được hồ sơ đồng thời thu lại giấy chứng nhận kiểm định, tem kiểm định bị sai;</w:t>
      </w:r>
    </w:p>
    <w:p w14:paraId="618F4506"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xml:space="preserve">- Trường hợp tem kiểm định bị hỏng nhưng có đủ thông tin để xác định số sê ri hoặc biển số xe hoặc giấy chứng nhận kiểm định bị mất, bị hỏng, cơ sở đăng kiểm cấp lại giấy chứng nhận kiểm định, tem kiểm định trong ngày kể từ khi nhận được hồ sơ; đồng thời thu lại giấy chứng nhận kiểm định (trừ trường hợp giấy chứng nhận kiểm định bị mất); </w:t>
      </w:r>
    </w:p>
    <w:p w14:paraId="579DD496"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Trường hợp tem kiểm định bị mất hoặc tem kiểm định và giấy chứng nhận bị mất, cơ sở đăng kiểm lập giấy tiếp nhận thông tin báo mất tem kiểm định, đăng tải thông tin báo mất trên phần mềm quản lý kiểm định. Sau 15 ngày kể từ ngày đăng cảnh báo, nếu tem kiểm định không được tìm thấy, chủ xe mang theo giấy tiếp nhận thông tin báo mất tem kiểm định tới cơ sở đăng kiểm để được cấp lại giấy chứng nhận kiểm định và tem kiểm định trong ngày.</w:t>
      </w:r>
      <w:r w:rsidR="00F81967" w:rsidRPr="001314DC">
        <w:rPr>
          <w:rFonts w:ascii="Times New Roman" w:hAnsi="Times New Roman" w:cs="Times New Roman"/>
          <w:color w:val="000000" w:themeColor="text1"/>
          <w:sz w:val="28"/>
          <w:szCs w:val="28"/>
        </w:rPr>
        <w:t>.</w:t>
      </w:r>
    </w:p>
    <w:p w14:paraId="0D95506F" w14:textId="5CF15F5F"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hệ thống dịch vụ công trực tuyến</w:t>
      </w:r>
    </w:p>
    <w:p w14:paraId="343B692C"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663E9553"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F3F15E6" w14:textId="77777777" w:rsidR="004A47B3" w:rsidRDefault="00F81967" w:rsidP="004A47B3">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4A47B3" w:rsidRPr="004A47B3">
        <w:rPr>
          <w:rFonts w:ascii="Times New Roman" w:hAnsi="Times New Roman" w:cs="Times New Roman"/>
          <w:color w:val="000000" w:themeColor="text1"/>
          <w:sz w:val="28"/>
          <w:szCs w:val="28"/>
        </w:rPr>
        <w:t>Đơn đề nghị cấp lại giấy chứng nhận kiểm định, tem kiểm định theo mẫu</w:t>
      </w:r>
    </w:p>
    <w:p w14:paraId="1FC2B32B" w14:textId="7E571EA2" w:rsidR="00F81967" w:rsidRPr="00F455FC" w:rsidRDefault="00F81967" w:rsidP="004A47B3">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B604833"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7A322F16" w14:textId="77777777"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xml:space="preserve">- Trường hợp bị sai thông tin, bị hỏng: ngay trong ngày nhận được hồ sơ; </w:t>
      </w:r>
    </w:p>
    <w:p w14:paraId="3EE1707B" w14:textId="69A5015D" w:rsidR="004A47B3" w:rsidRDefault="004A47B3" w:rsidP="00F81967">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 Trường hợp tem kiểm định bị mất hoặc tem kiểm định và giấy chứng nhận bị mất: Sau 15 ngày kể từ ngày đăng cảnh báo, nếu tem kiểm định không được tìm thấy, chủ xe mang theo giấy tiếp nhận thông tin báo mất tem kiểm định tới cơ sở đăng kiểm để được cấp lại giấy chứng nhận kiểm định và tem kiểm định trong ngày.</w:t>
      </w:r>
    </w:p>
    <w:p w14:paraId="04EE2228" w14:textId="77777777" w:rsidR="00405045"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405045" w:rsidRPr="00405045">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65912610" w14:textId="5E175EB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405045" w:rsidRPr="00405045">
        <w:rPr>
          <w:rFonts w:ascii="Times New Roman" w:hAnsi="Times New Roman" w:cs="Times New Roman"/>
          <w:color w:val="000000" w:themeColor="text1"/>
          <w:sz w:val="28"/>
          <w:szCs w:val="28"/>
        </w:rPr>
        <w:t>Cơ sở đăng kiểm (xe cơ giới, xe máy chuyên dùng)</w:t>
      </w:r>
    </w:p>
    <w:p w14:paraId="45A132C6" w14:textId="77777777" w:rsidR="00405045"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405045" w:rsidRPr="00405045">
        <w:rPr>
          <w:rFonts w:ascii="Times New Roman" w:hAnsi="Times New Roman" w:cs="Times New Roman"/>
          <w:color w:val="000000" w:themeColor="text1"/>
          <w:sz w:val="28"/>
          <w:szCs w:val="28"/>
        </w:rPr>
        <w:t>Giấy chứng nhận kiểm định, tem kiểm định (xe cơ giới, xe máy chuyên dùng)</w:t>
      </w:r>
    </w:p>
    <w:p w14:paraId="274AC6A6" w14:textId="4C32F268" w:rsidR="00D622A7" w:rsidRDefault="00D622A7"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D622A7">
        <w:rPr>
          <w:rFonts w:ascii="Times New Roman" w:hAnsi="Times New Roman" w:cs="Times New Roman"/>
          <w:color w:val="000000" w:themeColor="text1"/>
          <w:sz w:val="28"/>
          <w:szCs w:val="28"/>
        </w:rPr>
        <w:t>23.000 đồng/lần/xe</w:t>
      </w:r>
    </w:p>
    <w:p w14:paraId="77E5D09E" w14:textId="275A133F"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0998F1E0" w14:textId="77777777" w:rsidR="004A47B3" w:rsidRDefault="004A47B3" w:rsidP="004A47B3">
      <w:pPr>
        <w:spacing w:after="0" w:line="360" w:lineRule="exact"/>
        <w:ind w:firstLine="567"/>
        <w:jc w:val="both"/>
        <w:rPr>
          <w:rFonts w:ascii="Times New Roman" w:hAnsi="Times New Roman" w:cs="Times New Roman"/>
          <w:color w:val="000000" w:themeColor="text1"/>
          <w:sz w:val="28"/>
          <w:szCs w:val="28"/>
        </w:rPr>
      </w:pPr>
      <w:r w:rsidRPr="004A47B3">
        <w:rPr>
          <w:rFonts w:ascii="Times New Roman" w:hAnsi="Times New Roman" w:cs="Times New Roman"/>
          <w:color w:val="000000" w:themeColor="text1"/>
          <w:sz w:val="28"/>
          <w:szCs w:val="28"/>
        </w:rPr>
        <w:t>Đơn đề nghị cấp lại giấy chứng nhận kiểm định, tem kiểm định theo mẫu</w:t>
      </w:r>
    </w:p>
    <w:p w14:paraId="49642FB8"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387950A" w14:textId="77777777" w:rsidR="00F81967"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20E04">
        <w:rPr>
          <w:rFonts w:ascii="Times New Roman" w:hAnsi="Times New Roman" w:cs="Times New Roman"/>
          <w:bCs/>
          <w:color w:val="000000" w:themeColor="text1"/>
          <w:sz w:val="28"/>
          <w:szCs w:val="28"/>
        </w:rPr>
        <w:t xml:space="preserve">- Cơ sở đăng kiểm là đơn vị sự nghiệp công lập, doanh nghiệp hoặc hợp tác xã được thành lập theo quy định của pháp luật. </w:t>
      </w:r>
    </w:p>
    <w:p w14:paraId="236D6964" w14:textId="77777777" w:rsidR="00F81967"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20E04">
        <w:rPr>
          <w:rFonts w:ascii="Times New Roman" w:hAnsi="Times New Roman" w:cs="Times New Roman"/>
          <w:bCs/>
          <w:color w:val="000000" w:themeColor="text1"/>
          <w:sz w:val="28"/>
          <w:szCs w:val="28"/>
        </w:rPr>
        <w:t>- Đáp ứng các yêu cầu kỹ thuật quy định tại Quy chuẩn kỹ thuật quốc gia về cơ sở vật chất kỹ thuật và vị trí cơ sở đăng kiểm xe cơ giới, cơ sở kiểm định khí thải xe mô tô, xe gắn máy.</w:t>
      </w:r>
    </w:p>
    <w:p w14:paraId="3770E31E"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4FB84B7" w14:textId="39BC8593" w:rsidR="00405045" w:rsidRDefault="00405045" w:rsidP="0040504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8D650A">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50A">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00C5BBD0" w14:textId="5C78110F"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00405045" w:rsidRPr="00405045">
        <w:rPr>
          <w:rFonts w:ascii="Times New Roman" w:hAnsi="Times New Roman" w:cs="Times New Roman"/>
          <w:color w:val="000000" w:themeColor="text1"/>
          <w:sz w:val="28"/>
          <w:szCs w:val="28"/>
        </w:rPr>
        <w:t>11/2024/TT-BGTVT</w:t>
      </w:r>
      <w:r w:rsidR="0040504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405045">
        <w:rPr>
          <w:rFonts w:ascii="Times New Roman" w:hAnsi="Times New Roman" w:cs="Times New Roman"/>
          <w:color w:val="000000" w:themeColor="text1"/>
          <w:sz w:val="28"/>
          <w:szCs w:val="28"/>
        </w:rPr>
        <w:t xml:space="preserve">26/4/2024 </w:t>
      </w:r>
      <w:r>
        <w:rPr>
          <w:rFonts w:ascii="Times New Roman" w:hAnsi="Times New Roman" w:cs="Times New Roman"/>
          <w:color w:val="000000" w:themeColor="text1"/>
          <w:sz w:val="28"/>
          <w:szCs w:val="28"/>
        </w:rPr>
        <w:t xml:space="preserve"> của Bộ Giao thông vận tải </w:t>
      </w:r>
      <w:r w:rsidR="00405045" w:rsidRPr="00405045">
        <w:rPr>
          <w:rFonts w:ascii="Times New Roman" w:hAnsi="Times New Roman" w:cs="Times New Roman"/>
          <w:color w:val="000000" w:themeColor="text1"/>
          <w:sz w:val="28"/>
          <w:szCs w:val="28"/>
        </w:rPr>
        <w:t>Quy định về giá dịch vụ lập hồ sơ phương tiện đối với xe cơ giới được miễn kiểm định lần đầu và dịch vụ in lại Giấy chứng nhận kiểm định và Tem kiểm định đối với xe cơ giới</w:t>
      </w:r>
      <w:r w:rsidR="00405045">
        <w:rPr>
          <w:rFonts w:ascii="Times New Roman" w:hAnsi="Times New Roman" w:cs="Times New Roman"/>
          <w:color w:val="000000" w:themeColor="text1"/>
          <w:sz w:val="28"/>
          <w:szCs w:val="28"/>
        </w:rPr>
        <w:t>.</w:t>
      </w:r>
    </w:p>
    <w:p w14:paraId="1EE50AF9"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3D8AFF61"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345C72FC"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68786A8F"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14E9C306"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74DA05D5"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1574AF09"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12C280BC"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604ADE75"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7DFB7FFF"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6B9006AF"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091BE064"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6D123103"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0C5D479F"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71F81E34"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1411B355"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32B67A12"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6BE7ED5A" w14:textId="77777777" w:rsidR="00405045" w:rsidRPr="007649DF" w:rsidRDefault="00405045" w:rsidP="00405045">
      <w:pPr>
        <w:autoSpaceDE w:val="0"/>
        <w:autoSpaceDN w:val="0"/>
        <w:spacing w:before="120" w:after="120" w:line="240" w:lineRule="auto"/>
        <w:jc w:val="center"/>
        <w:rPr>
          <w:rFonts w:ascii="Times New Roman" w:hAnsi="Times New Roman" w:cs="Times New Roman"/>
          <w:b/>
          <w:sz w:val="26"/>
          <w:szCs w:val="26"/>
        </w:rPr>
      </w:pPr>
      <w:r w:rsidRPr="007649DF">
        <w:rPr>
          <w:rFonts w:ascii="Times New Roman" w:hAnsi="Times New Roman" w:cs="Times New Roman"/>
          <w:b/>
          <w:sz w:val="26"/>
          <w:szCs w:val="26"/>
        </w:rPr>
        <w:t>MẪU ĐƠN ĐỀ NGHỊ CẤP LẠI GIẤY CHỨNG NHẬN KIỂM ĐỊNH, TEM KIỂM ĐỊNH</w:t>
      </w:r>
    </w:p>
    <w:p w14:paraId="3B8986B0" w14:textId="77777777" w:rsidR="00405045" w:rsidRPr="007649DF" w:rsidRDefault="00405045" w:rsidP="00405045">
      <w:pPr>
        <w:autoSpaceDE w:val="0"/>
        <w:autoSpaceDN w:val="0"/>
        <w:spacing w:before="120" w:after="120" w:line="240" w:lineRule="auto"/>
        <w:jc w:val="center"/>
        <w:rPr>
          <w:rFonts w:ascii="Times New Roman" w:hAnsi="Times New Roman" w:cs="Times New Roman"/>
          <w:b/>
          <w:sz w:val="26"/>
          <w:szCs w:val="26"/>
        </w:rPr>
      </w:pPr>
    </w:p>
    <w:tbl>
      <w:tblPr>
        <w:tblW w:w="0" w:type="auto"/>
        <w:tblBorders>
          <w:insideH w:val="nil"/>
          <w:insideV w:val="nil"/>
        </w:tblBorders>
        <w:tblCellMar>
          <w:left w:w="0" w:type="dxa"/>
          <w:right w:w="0" w:type="dxa"/>
        </w:tblCellMar>
        <w:tblLook w:val="04A0" w:firstRow="1" w:lastRow="0" w:firstColumn="1" w:lastColumn="0" w:noHBand="0" w:noVBand="1"/>
      </w:tblPr>
      <w:tblGrid>
        <w:gridCol w:w="9355"/>
      </w:tblGrid>
      <w:tr w:rsidR="00405045" w:rsidRPr="007649DF" w14:paraId="0B4A14A9" w14:textId="77777777" w:rsidTr="001E6D18">
        <w:trPr>
          <w:trHeight w:val="288"/>
        </w:trPr>
        <w:tc>
          <w:tcPr>
            <w:tcW w:w="9498" w:type="dxa"/>
            <w:tcMar>
              <w:top w:w="0" w:type="dxa"/>
              <w:left w:w="108" w:type="dxa"/>
              <w:bottom w:w="0" w:type="dxa"/>
              <w:right w:w="108" w:type="dxa"/>
            </w:tcMar>
            <w:hideMark/>
          </w:tcPr>
          <w:p w14:paraId="2600E47B" w14:textId="77777777" w:rsidR="00405045" w:rsidRPr="007649DF" w:rsidRDefault="00405045" w:rsidP="001E6D18">
            <w:pPr>
              <w:autoSpaceDE w:val="0"/>
              <w:autoSpaceDN w:val="0"/>
              <w:spacing w:after="120" w:line="240" w:lineRule="auto"/>
              <w:jc w:val="center"/>
              <w:rPr>
                <w:rFonts w:ascii="Times New Roman" w:hAnsi="Times New Roman" w:cs="Times New Roman"/>
                <w:sz w:val="26"/>
                <w:szCs w:val="26"/>
              </w:rPr>
            </w:pPr>
            <w:r w:rsidRPr="007649DF">
              <w:rPr>
                <w:noProof/>
              </w:rPr>
              <mc:AlternateContent>
                <mc:Choice Requires="wps">
                  <w:drawing>
                    <wp:anchor distT="4294967294" distB="4294967294" distL="114300" distR="114300" simplePos="0" relativeHeight="251803648" behindDoc="0" locked="0" layoutInCell="1" allowOverlap="1" wp14:anchorId="49281BFE" wp14:editId="22C6C9F9">
                      <wp:simplePos x="0" y="0"/>
                      <wp:positionH relativeFrom="column">
                        <wp:posOffset>1708150</wp:posOffset>
                      </wp:positionH>
                      <wp:positionV relativeFrom="paragraph">
                        <wp:posOffset>511810</wp:posOffset>
                      </wp:positionV>
                      <wp:extent cx="2094230" cy="0"/>
                      <wp:effectExtent l="0" t="0" r="20320" b="19050"/>
                      <wp:wrapNone/>
                      <wp:docPr id="98123156" name="Straight Arrow Connector 98123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2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2871A2" id="Straight Arrow Connector 98123156" o:spid="_x0000_s1026" type="#_x0000_t32" style="position:absolute;margin-left:134.5pt;margin-top:40.3pt;width:164.9pt;height:0;z-index:251803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"/>
                  </w:pict>
                </mc:Fallback>
              </mc:AlternateContent>
            </w:r>
            <w:r w:rsidRPr="007649DF">
              <w:rPr>
                <w:rFonts w:ascii="Times New Roman" w:hAnsi="Times New Roman" w:cs="Times New Roman"/>
                <w:b/>
                <w:bCs/>
                <w:sz w:val="26"/>
                <w:szCs w:val="26"/>
              </w:rPr>
              <w:t>CỘNG HÒA XÃ HỘI CHỦ NGHĨA VIỆT NAM</w:t>
            </w:r>
            <w:r w:rsidRPr="007649DF">
              <w:rPr>
                <w:rFonts w:ascii="Times New Roman" w:hAnsi="Times New Roman" w:cs="Times New Roman"/>
                <w:b/>
                <w:bCs/>
                <w:sz w:val="26"/>
                <w:szCs w:val="26"/>
              </w:rPr>
              <w:br/>
              <w:t xml:space="preserve">Độc lập - Tự do - Hạnh phúc </w:t>
            </w:r>
            <w:r w:rsidRPr="007649DF">
              <w:rPr>
                <w:rFonts w:ascii="Times New Roman" w:hAnsi="Times New Roman" w:cs="Times New Roman"/>
                <w:b/>
                <w:bCs/>
                <w:sz w:val="26"/>
                <w:szCs w:val="26"/>
              </w:rPr>
              <w:br/>
            </w:r>
          </w:p>
        </w:tc>
      </w:tr>
      <w:tr w:rsidR="00405045" w:rsidRPr="007649DF" w14:paraId="152C7191" w14:textId="77777777" w:rsidTr="001E6D18">
        <w:trPr>
          <w:trHeight w:val="256"/>
        </w:trPr>
        <w:tc>
          <w:tcPr>
            <w:tcW w:w="9498" w:type="dxa"/>
            <w:tcMar>
              <w:top w:w="0" w:type="dxa"/>
              <w:left w:w="108" w:type="dxa"/>
              <w:bottom w:w="0" w:type="dxa"/>
              <w:right w:w="108" w:type="dxa"/>
            </w:tcMar>
            <w:hideMark/>
          </w:tcPr>
          <w:p w14:paraId="34073FEF" w14:textId="77777777" w:rsidR="00405045" w:rsidRPr="007649DF" w:rsidRDefault="00405045" w:rsidP="001E6D18">
            <w:pPr>
              <w:autoSpaceDE w:val="0"/>
              <w:autoSpaceDN w:val="0"/>
              <w:spacing w:before="120" w:after="120" w:line="240" w:lineRule="auto"/>
              <w:jc w:val="right"/>
              <w:rPr>
                <w:rFonts w:ascii="Times New Roman" w:hAnsi="Times New Roman" w:cs="Times New Roman"/>
                <w:sz w:val="26"/>
                <w:szCs w:val="26"/>
              </w:rPr>
            </w:pPr>
            <w:r w:rsidRPr="007649DF">
              <w:rPr>
                <w:rFonts w:ascii="Times New Roman" w:hAnsi="Times New Roman" w:cs="Times New Roman"/>
                <w:i/>
                <w:iCs/>
                <w:sz w:val="26"/>
                <w:szCs w:val="26"/>
              </w:rPr>
              <w:t>……., ngày…. tháng …. năm ….</w:t>
            </w:r>
          </w:p>
        </w:tc>
      </w:tr>
    </w:tbl>
    <w:p w14:paraId="650D94ED" w14:textId="77777777" w:rsidR="00405045" w:rsidRPr="007649DF" w:rsidRDefault="00405045" w:rsidP="00405045">
      <w:pPr>
        <w:autoSpaceDE w:val="0"/>
        <w:autoSpaceDN w:val="0"/>
        <w:spacing w:before="120" w:after="12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ĐƠN ĐỀ NGHỊ CẤP LẠI GIẤY CHỨNG NHẬN KIỂM ĐỊNH, TEM KIỂM ĐỊNH; GIẤY CHỨNG NHẬN CẢI TẠO</w:t>
      </w:r>
    </w:p>
    <w:tbl>
      <w:tblPr>
        <w:tblStyle w:val="TableGrid"/>
        <w:tblW w:w="109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693"/>
        <w:gridCol w:w="3969"/>
      </w:tblGrid>
      <w:tr w:rsidR="00405045" w:rsidRPr="007649DF" w14:paraId="1563F17A" w14:textId="77777777" w:rsidTr="001E6D18">
        <w:trPr>
          <w:trHeight w:val="307"/>
        </w:trPr>
        <w:tc>
          <w:tcPr>
            <w:tcW w:w="4253" w:type="dxa"/>
            <w:hideMark/>
          </w:tcPr>
          <w:p w14:paraId="55172C5A" w14:textId="77777777" w:rsidR="00405045" w:rsidRPr="007649DF" w:rsidRDefault="00405045"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w:t>
            </w:r>
            <w:r w:rsidRPr="007649DF">
              <w:rPr>
                <w:spacing w:val="-10"/>
                <w:sz w:val="26"/>
                <w:szCs w:val="26"/>
              </w:rPr>
              <w:t>Giấy chứng nhận (GCN) kiểm định</w:t>
            </w:r>
          </w:p>
        </w:tc>
        <w:tc>
          <w:tcPr>
            <w:tcW w:w="2693" w:type="dxa"/>
            <w:hideMark/>
          </w:tcPr>
          <w:p w14:paraId="750D53E1" w14:textId="77777777" w:rsidR="00405045" w:rsidRPr="007649DF" w:rsidRDefault="00405045"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Tem kiểm định</w:t>
            </w:r>
          </w:p>
        </w:tc>
        <w:tc>
          <w:tcPr>
            <w:tcW w:w="3969" w:type="dxa"/>
            <w:hideMark/>
          </w:tcPr>
          <w:p w14:paraId="1B57E11E" w14:textId="77777777" w:rsidR="00405045" w:rsidRPr="007649DF" w:rsidRDefault="00405045"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GCN cải tạo</w:t>
            </w:r>
          </w:p>
        </w:tc>
      </w:tr>
    </w:tbl>
    <w:p w14:paraId="363383ED" w14:textId="77777777" w:rsidR="00405045" w:rsidRPr="007649DF" w:rsidRDefault="00405045" w:rsidP="00405045">
      <w:pPr>
        <w:autoSpaceDE w:val="0"/>
        <w:autoSpaceDN w:val="0"/>
        <w:spacing w:before="120" w:after="120" w:line="240" w:lineRule="auto"/>
        <w:ind w:left="1440" w:firstLine="720"/>
        <w:rPr>
          <w:rFonts w:ascii="Times New Roman" w:hAnsi="Times New Roman" w:cs="Times New Roman"/>
          <w:sz w:val="26"/>
          <w:szCs w:val="26"/>
        </w:rPr>
      </w:pPr>
    </w:p>
    <w:p w14:paraId="7158F42F" w14:textId="77777777" w:rsidR="00405045" w:rsidRPr="007649DF" w:rsidRDefault="00405045" w:rsidP="00405045">
      <w:pPr>
        <w:autoSpaceDE w:val="0"/>
        <w:autoSpaceDN w:val="0"/>
        <w:spacing w:before="120" w:after="120" w:line="240" w:lineRule="auto"/>
        <w:ind w:left="1440" w:firstLine="720"/>
        <w:rPr>
          <w:rFonts w:ascii="Times New Roman" w:hAnsi="Times New Roman" w:cs="Times New Roman"/>
          <w:sz w:val="26"/>
          <w:szCs w:val="26"/>
        </w:rPr>
      </w:pPr>
      <w:r w:rsidRPr="007649DF">
        <w:rPr>
          <w:rFonts w:ascii="Times New Roman" w:hAnsi="Times New Roman" w:cs="Times New Roman"/>
          <w:sz w:val="26"/>
          <w:szCs w:val="26"/>
        </w:rPr>
        <w:t>Kính gửi: …………………………………………………………</w:t>
      </w:r>
    </w:p>
    <w:p w14:paraId="7C9CAE26"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p>
    <w:p w14:paraId="21D1EA68"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Chủ xe: ............................................................................................................................</w:t>
      </w:r>
    </w:p>
    <w:p w14:paraId="0D1A6257"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Địa chỉ: ............................................................................................................................</w:t>
      </w:r>
    </w:p>
    <w:p w14:paraId="483B4CD1"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Người đại diện chủ xe/Tổ chức: ......................................................................................</w:t>
      </w:r>
    </w:p>
    <w:p w14:paraId="25FEC405"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Số điện thoại: ..................................................................................................................</w:t>
      </w:r>
    </w:p>
    <w:p w14:paraId="39B2C258"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Thông tin của xe:</w:t>
      </w:r>
    </w:p>
    <w:p w14:paraId="19D66B3C" w14:textId="77777777" w:rsidR="00405045" w:rsidRPr="007649DF" w:rsidRDefault="00405045" w:rsidP="00405045">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 Biển số đăng ký hoặc số khung: ……………………………………………….............</w:t>
      </w:r>
    </w:p>
    <w:p w14:paraId="51DC984A"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 Số giấy chứng nhận cải tạo đã cấp: ……………………………………………………</w:t>
      </w:r>
    </w:p>
    <w:p w14:paraId="16CB3144" w14:textId="77777777" w:rsidR="00405045" w:rsidRPr="007649DF" w:rsidRDefault="00405045" w:rsidP="00405045">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 Ký hiệu thiết kế: ………………………………………………………………………</w:t>
      </w:r>
    </w:p>
    <w:p w14:paraId="0C2DC424" w14:textId="77777777" w:rsidR="00405045" w:rsidRPr="007649DF" w:rsidRDefault="00405045" w:rsidP="00405045">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 Loại phương tiện: ………………………………………………..……………….........</w:t>
      </w:r>
    </w:p>
    <w:p w14:paraId="52CA42AA" w14:textId="77777777" w:rsidR="00405045" w:rsidRPr="007649DF" w:rsidRDefault="00405045" w:rsidP="00405045">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Lý do đề nghị cấp lại: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538"/>
        <w:gridCol w:w="1086"/>
        <w:gridCol w:w="698"/>
        <w:gridCol w:w="2329"/>
        <w:gridCol w:w="2053"/>
      </w:tblGrid>
      <w:tr w:rsidR="00405045" w:rsidRPr="007649DF" w14:paraId="54A69CD1" w14:textId="77777777" w:rsidTr="001E6D18">
        <w:trPr>
          <w:jc w:val="center"/>
        </w:trPr>
        <w:tc>
          <w:tcPr>
            <w:tcW w:w="1702" w:type="dxa"/>
            <w:hideMark/>
          </w:tcPr>
          <w:p w14:paraId="346C4654" w14:textId="77777777" w:rsidR="00405045" w:rsidRPr="007649DF" w:rsidRDefault="00405045" w:rsidP="001E6D18">
            <w:pPr>
              <w:autoSpaceDE w:val="0"/>
              <w:autoSpaceDN w:val="0"/>
              <w:spacing w:before="120" w:after="120"/>
              <w:rPr>
                <w:sz w:val="26"/>
                <w:szCs w:val="26"/>
              </w:rPr>
            </w:pPr>
            <w:r w:rsidRPr="007649DF">
              <w:rPr>
                <w:sz w:val="26"/>
                <w:szCs w:val="26"/>
              </w:rPr>
              <w:t>Kiểm định:</w:t>
            </w:r>
          </w:p>
        </w:tc>
        <w:tc>
          <w:tcPr>
            <w:tcW w:w="2675" w:type="dxa"/>
            <w:gridSpan w:val="2"/>
            <w:hideMark/>
          </w:tcPr>
          <w:p w14:paraId="38D2E4CD" w14:textId="77777777" w:rsidR="00405045" w:rsidRPr="007649DF" w:rsidRDefault="00405045" w:rsidP="001E6D18">
            <w:pPr>
              <w:autoSpaceDE w:val="0"/>
              <w:autoSpaceDN w:val="0"/>
              <w:spacing w:before="120" w:after="120"/>
              <w:rPr>
                <w:sz w:val="26"/>
                <w:szCs w:val="26"/>
              </w:rPr>
            </w:pPr>
            <w:r w:rsidRPr="007649DF">
              <w:rPr>
                <w:sz w:val="26"/>
                <w:szCs w:val="26"/>
              </w:rPr>
              <w:t xml:space="preserve">Mất (Tem </w:t>
            </w:r>
            <w:r w:rsidRPr="007649DF">
              <w:rPr>
                <w:sz w:val="26"/>
                <w:szCs w:val="26"/>
              </w:rPr>
              <w:sym w:font="Wingdings" w:char="F06F"/>
            </w:r>
            <w:r w:rsidRPr="007649DF">
              <w:rPr>
                <w:sz w:val="26"/>
                <w:szCs w:val="26"/>
              </w:rPr>
              <w:t>GCN</w:t>
            </w:r>
            <w:r w:rsidRPr="007649DF">
              <w:rPr>
                <w:sz w:val="26"/>
                <w:szCs w:val="26"/>
              </w:rPr>
              <w:sym w:font="Wingdings" w:char="F06F"/>
            </w:r>
            <w:r w:rsidRPr="007649DF">
              <w:rPr>
                <w:sz w:val="26"/>
                <w:szCs w:val="26"/>
              </w:rPr>
              <w:t>)</w:t>
            </w:r>
          </w:p>
        </w:tc>
        <w:tc>
          <w:tcPr>
            <w:tcW w:w="3137" w:type="dxa"/>
            <w:gridSpan w:val="2"/>
            <w:hideMark/>
          </w:tcPr>
          <w:p w14:paraId="0DA04F9D"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Hỏng (Tem </w:t>
            </w:r>
            <w:r w:rsidRPr="007649DF">
              <w:rPr>
                <w:sz w:val="26"/>
                <w:szCs w:val="26"/>
              </w:rPr>
              <w:sym w:font="Wingdings" w:char="F06F"/>
            </w:r>
            <w:r w:rsidRPr="007649DF">
              <w:rPr>
                <w:sz w:val="26"/>
                <w:szCs w:val="26"/>
              </w:rPr>
              <w:t xml:space="preserve">GCN </w:t>
            </w:r>
            <w:r w:rsidRPr="007649DF">
              <w:rPr>
                <w:sz w:val="26"/>
                <w:szCs w:val="26"/>
              </w:rPr>
              <w:sym w:font="Wingdings" w:char="F06F"/>
            </w:r>
            <w:r w:rsidRPr="007649DF">
              <w:rPr>
                <w:sz w:val="26"/>
                <w:szCs w:val="26"/>
              </w:rPr>
              <w:t>)</w:t>
            </w:r>
          </w:p>
        </w:tc>
        <w:tc>
          <w:tcPr>
            <w:tcW w:w="2126" w:type="dxa"/>
            <w:hideMark/>
          </w:tcPr>
          <w:p w14:paraId="5A1AE3EB"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Sai thông tin </w:t>
            </w:r>
            <w:r w:rsidRPr="007649DF">
              <w:rPr>
                <w:sz w:val="26"/>
                <w:szCs w:val="26"/>
              </w:rPr>
              <w:sym w:font="Wingdings" w:char="F06F"/>
            </w:r>
          </w:p>
        </w:tc>
      </w:tr>
      <w:tr w:rsidR="00405045" w:rsidRPr="007649DF" w14:paraId="42205FBC" w14:textId="77777777" w:rsidTr="001E6D18">
        <w:trPr>
          <w:jc w:val="center"/>
        </w:trPr>
        <w:tc>
          <w:tcPr>
            <w:tcW w:w="1702" w:type="dxa"/>
            <w:hideMark/>
          </w:tcPr>
          <w:p w14:paraId="16DACDBA" w14:textId="77777777" w:rsidR="00405045" w:rsidRPr="007649DF" w:rsidRDefault="00405045" w:rsidP="001E6D18">
            <w:pPr>
              <w:autoSpaceDE w:val="0"/>
              <w:autoSpaceDN w:val="0"/>
              <w:spacing w:before="120" w:after="120"/>
              <w:rPr>
                <w:sz w:val="26"/>
                <w:szCs w:val="26"/>
              </w:rPr>
            </w:pPr>
            <w:r w:rsidRPr="007649DF">
              <w:rPr>
                <w:sz w:val="26"/>
                <w:szCs w:val="26"/>
              </w:rPr>
              <w:t>GCN cải tạo:</w:t>
            </w:r>
          </w:p>
        </w:tc>
        <w:tc>
          <w:tcPr>
            <w:tcW w:w="1560" w:type="dxa"/>
            <w:hideMark/>
          </w:tcPr>
          <w:p w14:paraId="63131D34"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Mất </w:t>
            </w:r>
            <w:r w:rsidRPr="007649DF">
              <w:rPr>
                <w:sz w:val="26"/>
                <w:szCs w:val="26"/>
              </w:rPr>
              <w:sym w:font="Wingdings" w:char="F06F"/>
            </w:r>
          </w:p>
        </w:tc>
        <w:tc>
          <w:tcPr>
            <w:tcW w:w="1842" w:type="dxa"/>
            <w:gridSpan w:val="2"/>
            <w:hideMark/>
          </w:tcPr>
          <w:p w14:paraId="6F543C6A"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Hỏng </w:t>
            </w:r>
            <w:r w:rsidRPr="007649DF">
              <w:rPr>
                <w:sz w:val="26"/>
                <w:szCs w:val="26"/>
              </w:rPr>
              <w:sym w:font="Wingdings" w:char="F06F"/>
            </w:r>
          </w:p>
        </w:tc>
        <w:tc>
          <w:tcPr>
            <w:tcW w:w="2410" w:type="dxa"/>
            <w:hideMark/>
          </w:tcPr>
          <w:p w14:paraId="0D9E9743"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Sai thông tin </w:t>
            </w:r>
            <w:r w:rsidRPr="007649DF">
              <w:rPr>
                <w:sz w:val="26"/>
                <w:szCs w:val="26"/>
              </w:rPr>
              <w:sym w:font="Wingdings" w:char="F06F"/>
            </w:r>
          </w:p>
        </w:tc>
        <w:tc>
          <w:tcPr>
            <w:tcW w:w="2126" w:type="dxa"/>
            <w:hideMark/>
          </w:tcPr>
          <w:p w14:paraId="181D966C" w14:textId="77777777" w:rsidR="00405045" w:rsidRPr="007649DF" w:rsidRDefault="00405045" w:rsidP="001E6D18">
            <w:pPr>
              <w:autoSpaceDE w:val="0"/>
              <w:autoSpaceDN w:val="0"/>
              <w:spacing w:before="120" w:after="120"/>
              <w:jc w:val="center"/>
              <w:rPr>
                <w:sz w:val="26"/>
                <w:szCs w:val="26"/>
              </w:rPr>
            </w:pPr>
            <w:r w:rsidRPr="007649DF">
              <w:rPr>
                <w:sz w:val="26"/>
                <w:szCs w:val="26"/>
              </w:rPr>
              <w:t xml:space="preserve">Hết hiệu lực </w:t>
            </w:r>
            <w:r w:rsidRPr="007649DF">
              <w:rPr>
                <w:sz w:val="26"/>
                <w:szCs w:val="26"/>
              </w:rPr>
              <w:sym w:font="Wingdings" w:char="F06F"/>
            </w:r>
          </w:p>
        </w:tc>
      </w:tr>
    </w:tbl>
    <w:p w14:paraId="6F059978" w14:textId="77777777" w:rsidR="00405045" w:rsidRPr="007649DF" w:rsidRDefault="00405045" w:rsidP="00405045">
      <w:pPr>
        <w:autoSpaceDE w:val="0"/>
        <w:autoSpaceDN w:val="0"/>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Tôi (Chủ xe/Tên tổ chức) hoàn toàn chịu trách nhiệm trước pháp luật về tính hợp pháp, chính xác, trung thực của nội dung đơn đề nghị này.</w:t>
      </w:r>
    </w:p>
    <w:tbl>
      <w:tblPr>
        <w:tblW w:w="9106" w:type="dxa"/>
        <w:tblBorders>
          <w:insideH w:val="nil"/>
          <w:insideV w:val="nil"/>
        </w:tblBorders>
        <w:tblCellMar>
          <w:left w:w="0" w:type="dxa"/>
          <w:right w:w="0" w:type="dxa"/>
        </w:tblCellMar>
        <w:tblLook w:val="04A0" w:firstRow="1" w:lastRow="0" w:firstColumn="1" w:lastColumn="0" w:noHBand="0" w:noVBand="1"/>
      </w:tblPr>
      <w:tblGrid>
        <w:gridCol w:w="4678"/>
        <w:gridCol w:w="4428"/>
      </w:tblGrid>
      <w:tr w:rsidR="00405045" w:rsidRPr="007649DF" w14:paraId="5231521E" w14:textId="77777777" w:rsidTr="001E6D18">
        <w:tc>
          <w:tcPr>
            <w:tcW w:w="4678" w:type="dxa"/>
            <w:tcMar>
              <w:top w:w="0" w:type="dxa"/>
              <w:left w:w="108" w:type="dxa"/>
              <w:bottom w:w="0" w:type="dxa"/>
              <w:right w:w="108" w:type="dxa"/>
            </w:tcMar>
            <w:hideMark/>
          </w:tcPr>
          <w:p w14:paraId="44DD7932" w14:textId="77777777" w:rsidR="00405045" w:rsidRPr="007649DF" w:rsidRDefault="00405045" w:rsidP="001E6D18">
            <w:pPr>
              <w:autoSpaceDE w:val="0"/>
              <w:autoSpaceDN w:val="0"/>
              <w:spacing w:after="0" w:line="240" w:lineRule="auto"/>
              <w:jc w:val="both"/>
              <w:rPr>
                <w:rFonts w:ascii="Times New Roman" w:hAnsi="Times New Roman" w:cs="Times New Roman"/>
                <w:b/>
                <w:bCs/>
                <w:i/>
                <w:snapToGrid w:val="0"/>
                <w:sz w:val="26"/>
                <w:szCs w:val="26"/>
              </w:rPr>
            </w:pPr>
            <w:r w:rsidRPr="007649DF">
              <w:rPr>
                <w:rFonts w:ascii="Times New Roman" w:hAnsi="Times New Roman" w:cs="Times New Roman"/>
                <w:b/>
                <w:bCs/>
                <w:i/>
                <w:snapToGrid w:val="0"/>
                <w:sz w:val="26"/>
                <w:szCs w:val="26"/>
              </w:rPr>
              <w:t>Nơi nhận</w:t>
            </w:r>
          </w:p>
          <w:p w14:paraId="7F7F3C84" w14:textId="77777777" w:rsidR="00405045" w:rsidRPr="007649DF" w:rsidRDefault="00405045" w:rsidP="001E6D18">
            <w:pPr>
              <w:autoSpaceDE w:val="0"/>
              <w:autoSpaceDN w:val="0"/>
              <w:spacing w:after="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Như kính gửi;</w:t>
            </w:r>
          </w:p>
          <w:p w14:paraId="4F418D7C" w14:textId="77777777" w:rsidR="00405045" w:rsidRPr="007649DF" w:rsidRDefault="00405045" w:rsidP="001E6D18">
            <w:pPr>
              <w:autoSpaceDE w:val="0"/>
              <w:autoSpaceDN w:val="0"/>
              <w:spacing w:after="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w:t>
            </w:r>
          </w:p>
          <w:p w14:paraId="20DDBFDD" w14:textId="77777777" w:rsidR="00405045" w:rsidRPr="007649DF" w:rsidRDefault="00405045" w:rsidP="001E6D18">
            <w:pPr>
              <w:autoSpaceDE w:val="0"/>
              <w:autoSpaceDN w:val="0"/>
              <w:spacing w:after="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Lưu: ……….</w:t>
            </w:r>
          </w:p>
        </w:tc>
        <w:tc>
          <w:tcPr>
            <w:tcW w:w="4428" w:type="dxa"/>
            <w:tcMar>
              <w:top w:w="0" w:type="dxa"/>
              <w:left w:w="108" w:type="dxa"/>
              <w:bottom w:w="0" w:type="dxa"/>
              <w:right w:w="108" w:type="dxa"/>
            </w:tcMar>
            <w:hideMark/>
          </w:tcPr>
          <w:p w14:paraId="761657C0" w14:textId="77777777" w:rsidR="00405045" w:rsidRPr="007649DF" w:rsidRDefault="00405045" w:rsidP="001E6D18">
            <w:pPr>
              <w:autoSpaceDE w:val="0"/>
              <w:autoSpaceDN w:val="0"/>
              <w:spacing w:before="120" w:after="120" w:line="240" w:lineRule="auto"/>
              <w:jc w:val="center"/>
              <w:rPr>
                <w:rFonts w:ascii="Times New Roman" w:hAnsi="Times New Roman" w:cs="Times New Roman"/>
                <w:sz w:val="26"/>
                <w:szCs w:val="26"/>
              </w:rPr>
            </w:pPr>
            <w:r w:rsidRPr="007649DF">
              <w:rPr>
                <w:rFonts w:ascii="Times New Roman" w:hAnsi="Times New Roman" w:cs="Times New Roman"/>
                <w:b/>
                <w:bCs/>
                <w:sz w:val="26"/>
                <w:szCs w:val="26"/>
              </w:rPr>
              <w:t xml:space="preserve">Chủ xe/đại diện tổ chức </w:t>
            </w:r>
            <w:r w:rsidRPr="007649DF">
              <w:rPr>
                <w:rFonts w:ascii="Times New Roman" w:hAnsi="Times New Roman" w:cs="Times New Roman"/>
                <w:sz w:val="26"/>
                <w:szCs w:val="26"/>
              </w:rPr>
              <w:br/>
            </w:r>
            <w:r w:rsidRPr="007649DF">
              <w:rPr>
                <w:rFonts w:ascii="Times New Roman" w:hAnsi="Times New Roman" w:cs="Times New Roman"/>
                <w:i/>
                <w:iCs/>
                <w:sz w:val="26"/>
                <w:szCs w:val="26"/>
              </w:rPr>
              <w:t>(Ký, ghi rõ họ tên)</w:t>
            </w:r>
          </w:p>
        </w:tc>
      </w:tr>
    </w:tbl>
    <w:p w14:paraId="4AFB6247" w14:textId="77777777" w:rsidR="00405045" w:rsidRDefault="00405045" w:rsidP="00F81967">
      <w:pPr>
        <w:spacing w:after="0" w:line="360" w:lineRule="exact"/>
        <w:ind w:firstLine="567"/>
        <w:jc w:val="both"/>
        <w:rPr>
          <w:rFonts w:ascii="Times New Roman" w:hAnsi="Times New Roman" w:cs="Times New Roman"/>
          <w:color w:val="000000" w:themeColor="text1"/>
          <w:sz w:val="28"/>
          <w:szCs w:val="28"/>
        </w:rPr>
      </w:pPr>
    </w:p>
    <w:p w14:paraId="7F1FFA24" w14:textId="77777777" w:rsidR="00F81967" w:rsidRDefault="00F81967" w:rsidP="005159DA">
      <w:pPr>
        <w:tabs>
          <w:tab w:val="left" w:pos="1606"/>
        </w:tabs>
        <w:rPr>
          <w:rFonts w:ascii="Times New Roman" w:hAnsi="Times New Roman" w:cs="Times New Roman"/>
          <w:sz w:val="28"/>
          <w:szCs w:val="28"/>
        </w:rPr>
      </w:pPr>
    </w:p>
    <w:p w14:paraId="56EAD707" w14:textId="6BCCD879"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w:t>
      </w:r>
      <w:r w:rsidR="00C95E2C">
        <w:rPr>
          <w:rFonts w:ascii="Times New Roman Bold" w:hAnsi="Times New Roman Bold" w:cs="Times New Roman"/>
          <w:b/>
          <w:color w:val="000000" w:themeColor="text1"/>
          <w:spacing w:val="-4"/>
          <w:sz w:val="28"/>
          <w:szCs w:val="28"/>
        </w:rPr>
        <w:t>89</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BF228F" w:rsidRPr="00BF228F">
        <w:rPr>
          <w:rFonts w:ascii="Times New Roman Bold" w:hAnsi="Times New Roman Bold" w:cs="Times New Roman"/>
          <w:b/>
          <w:color w:val="000000" w:themeColor="text1"/>
          <w:spacing w:val="-4"/>
          <w:sz w:val="28"/>
          <w:szCs w:val="28"/>
        </w:rPr>
        <w:t xml:space="preserve">Cấp lại giấy chứng nhận cải tạo </w:t>
      </w:r>
      <w:r w:rsidRPr="00E2500D">
        <w:rPr>
          <w:rFonts w:ascii="Times New Roman Bold" w:hAnsi="Times New Roman Bold" w:cs="Times New Roman"/>
          <w:b/>
          <w:color w:val="000000" w:themeColor="text1"/>
          <w:spacing w:val="-4"/>
          <w:sz w:val="28"/>
          <w:szCs w:val="28"/>
        </w:rPr>
        <w:t xml:space="preserve">(Số hồ sơ TTHC: </w:t>
      </w:r>
      <w:r w:rsidR="00BF228F" w:rsidRPr="00C95E2C">
        <w:rPr>
          <w:rFonts w:ascii="Times New Roman" w:eastAsia="Times New Roman" w:hAnsi="Times New Roman" w:cs="Times New Roman"/>
          <w:b/>
          <w:bCs/>
          <w:sz w:val="26"/>
          <w:szCs w:val="26"/>
        </w:rPr>
        <w:t>1.013.097</w:t>
      </w:r>
      <w:r w:rsidRPr="00C95E2C">
        <w:rPr>
          <w:rFonts w:ascii="Times New Roman" w:eastAsia="Times New Roman" w:hAnsi="Times New Roman" w:cs="Times New Roman"/>
          <w:b/>
          <w:bCs/>
          <w:sz w:val="26"/>
          <w:szCs w:val="26"/>
        </w:rPr>
        <w:t>)</w:t>
      </w:r>
    </w:p>
    <w:p w14:paraId="0A4803A2"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8F9C647" w14:textId="1FB2DBFC"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xml:space="preserve">Nộp hồ sơ TTHC: </w:t>
      </w:r>
    </w:p>
    <w:p w14:paraId="0149C055"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Chủ xe nộp hồ sơ đề nghị cấp lại đến Cơ sở đăng kiểm.</w:t>
      </w:r>
    </w:p>
    <w:p w14:paraId="6C6CA996"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xml:space="preserve">Giải quyết TTHC: </w:t>
      </w:r>
    </w:p>
    <w:p w14:paraId="4EB99F62"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xml:space="preserve">* Trường hợp Giấy chứng nhận cải tạo bị mất, hỏng, sai thông tin - Cơ sở đăng kiểm thực hiện việc cấp lại giấy chứng nhận cải tạo trong thời hạn 01 ngày làm việc kể từ thời điểm nhận được hồ sơ đối với trường hợp hồ sơ lưu trữ tại cơ sở đăng kiểm; trong thời hạn 03 ngày làm việc kể từ thời điểm nhận được hồ sơ đối với trường hợp hồ sơ lưu trữ tại cơ sở đăng kiểm khác. </w:t>
      </w:r>
    </w:p>
    <w:p w14:paraId="0921B3DC"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xml:space="preserve">* Trường hợp giấy chứng nhận xe cơ giới cải tạo có thời hạn theo các quy định của pháp luật </w:t>
      </w:r>
    </w:p>
    <w:p w14:paraId="3FB1344E" w14:textId="4224641E"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Cơ sở đăng kiểm tiến hành kiểm tra đối chiếu các thông số kỹ thuật của xe cơ giới thực tế với giấy chứng nhận xe cơ giới cải tạo (hoặc dữ liệu lưu trữ trong phần mềm quản lý cải tạo xe nếu chủ xe không xuất trình được giấy chứng nhận xe cơ giới cải tạo đã được cấp), trường hợp phù hợp thì cấp lại giấy chứng nhận xe cơ giới cải tạo cho chủ xe; trường hợp không phù hợp, cơ sở đăng kiểm cấp thông báo kết quả kiểm tra, đánh giá.</w:t>
      </w:r>
    </w:p>
    <w:p w14:paraId="5133F34D" w14:textId="3D8202C6"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5109C14A"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E49186F"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53B5162" w14:textId="1C2C1116"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BF228F" w:rsidRPr="00BF228F">
        <w:rPr>
          <w:rFonts w:ascii="Times New Roman" w:hAnsi="Times New Roman" w:cs="Times New Roman"/>
          <w:color w:val="000000" w:themeColor="text1"/>
          <w:sz w:val="28"/>
          <w:szCs w:val="28"/>
        </w:rPr>
        <w:t>Trường hợp Giấy chứng nhận cải tạo bị mất, hỏng, sai thông tin</w:t>
      </w:r>
    </w:p>
    <w:p w14:paraId="0F9EF7D6" w14:textId="77777777" w:rsidR="00BF228F"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BF228F" w:rsidRPr="00BF228F">
        <w:rPr>
          <w:rFonts w:ascii="Times New Roman" w:hAnsi="Times New Roman" w:cs="Times New Roman"/>
          <w:color w:val="000000" w:themeColor="text1"/>
          <w:sz w:val="28"/>
          <w:szCs w:val="28"/>
        </w:rPr>
        <w:t xml:space="preserve">Giấy tờ phải nộp </w:t>
      </w:r>
    </w:p>
    <w:p w14:paraId="648A2088" w14:textId="77777777" w:rsidR="00BF228F"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F228F" w:rsidRPr="00BF228F">
        <w:rPr>
          <w:rFonts w:ascii="Times New Roman" w:hAnsi="Times New Roman" w:cs="Times New Roman"/>
          <w:color w:val="000000" w:themeColor="text1"/>
          <w:sz w:val="28"/>
          <w:szCs w:val="28"/>
        </w:rPr>
        <w:t xml:space="preserve">Giấy chứng nhận cải tạo bị hỏng hoặc bị sai thông tin </w:t>
      </w:r>
    </w:p>
    <w:p w14:paraId="2C3CA964" w14:textId="6AB2A1D3"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E94DE6" w:rsidRPr="00E94DE6">
        <w:rPr>
          <w:rFonts w:ascii="Times New Roman" w:hAnsi="Times New Roman" w:cs="Times New Roman"/>
          <w:color w:val="000000" w:themeColor="text1"/>
          <w:sz w:val="28"/>
          <w:szCs w:val="28"/>
        </w:rPr>
        <w:t>Đơn đề nghị theo mẫu quy định;</w:t>
      </w:r>
    </w:p>
    <w:p w14:paraId="41C6E81F" w14:textId="77777777"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E94DE6">
        <w:rPr>
          <w:rFonts w:ascii="Times New Roman" w:hAnsi="Times New Roman" w:cs="Times New Roman"/>
          <w:color w:val="000000" w:themeColor="text1"/>
          <w:sz w:val="28"/>
          <w:szCs w:val="28"/>
        </w:rPr>
        <w:t>Giấy tờ phải xuất trình:</w:t>
      </w:r>
    </w:p>
    <w:p w14:paraId="1FC5819A" w14:textId="208403E5"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94DE6">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 hoặc bản chính chứng nhận thu hồi chứng nhận đăng ký xe, biển số xe</w:t>
      </w:r>
    </w:p>
    <w:p w14:paraId="3070DCC5" w14:textId="130685D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94DE6" w:rsidRPr="00E94DE6">
        <w:rPr>
          <w:rFonts w:ascii="Times New Roman" w:hAnsi="Times New Roman" w:cs="Times New Roman"/>
          <w:color w:val="000000" w:themeColor="text1"/>
          <w:sz w:val="28"/>
          <w:szCs w:val="28"/>
        </w:rPr>
        <w:t>Trường hợp giấy chứng nhận xe cơ giới cải tạo có thời hạn theo các quy định của pháp luật</w:t>
      </w:r>
    </w:p>
    <w:p w14:paraId="74D23F7D" w14:textId="0FE9EFD8"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E94DE6" w:rsidRPr="00E94DE6">
        <w:rPr>
          <w:rFonts w:ascii="Times New Roman" w:hAnsi="Times New Roman" w:cs="Times New Roman"/>
          <w:color w:val="000000" w:themeColor="text1"/>
          <w:sz w:val="28"/>
          <w:szCs w:val="28"/>
        </w:rPr>
        <w:t>Đơn đề nghị theo mẫu quy định;</w:t>
      </w:r>
    </w:p>
    <w:p w14:paraId="2BF5C09A" w14:textId="4B5B8EE4"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E94DE6">
        <w:rPr>
          <w:rFonts w:ascii="Times New Roman" w:hAnsi="Times New Roman" w:cs="Times New Roman"/>
          <w:color w:val="000000" w:themeColor="text1"/>
          <w:sz w:val="28"/>
          <w:szCs w:val="28"/>
        </w:rPr>
        <w:t>Giấy chứng nhận xe cơ giới cải tạo được cơ quan có thẩm quyền cấp.</w:t>
      </w:r>
    </w:p>
    <w:p w14:paraId="4CC8781C" w14:textId="01394522"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94DE6">
        <w:rPr>
          <w:rFonts w:ascii="Times New Roman" w:hAnsi="Times New Roman" w:cs="Times New Roman"/>
          <w:color w:val="000000" w:themeColor="text1"/>
          <w:sz w:val="28"/>
          <w:szCs w:val="28"/>
        </w:rPr>
        <w:t xml:space="preserve">Giấy tờ về đăng ký xe (gồm một trong các giấy tờ sau: bản chính chứng nhận đăng ký xe; bản sao có chứng thực hoặc bản sao điện tử được chứng thực từ bản </w:t>
      </w:r>
      <w:r w:rsidRPr="00E94DE6">
        <w:rPr>
          <w:rFonts w:ascii="Times New Roman" w:hAnsi="Times New Roman" w:cs="Times New Roman"/>
          <w:color w:val="000000" w:themeColor="text1"/>
          <w:sz w:val="28"/>
          <w:szCs w:val="28"/>
        </w:rPr>
        <w:lastRenderedPageBreak/>
        <w:t>chính chứng nhận đăng ký xe; bản chính giấy hẹn cấp chứng nhận đăng ký xe) hoặc bản chính chứng nhận thu hồi chứng nhận đăng ký xe, biển số xe.</w:t>
      </w:r>
    </w:p>
    <w:p w14:paraId="40DA9B04"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D79C4FE"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D826892"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xml:space="preserve">- Trường hợp Giấy chứng nhận cải tạo bị mất, hỏng, sai thông tin: trong thời hạn 01 ngày làm việc kể từ thời điểm nhận được hồ sơ đối với trường hợp hồ sơ lưu trữ tại cơ sở đăng kiểm; trong thời hạn 03 ngày làm việc kể từ thời điểm nhận được hồ sơ đối với trường hợp hồ sơ lưu trữ tại cơ sở đăng kiểm khác. </w:t>
      </w:r>
    </w:p>
    <w:p w14:paraId="4A377087" w14:textId="77777777" w:rsidR="00BF228F" w:rsidRDefault="00BF228F" w:rsidP="00F81967">
      <w:pPr>
        <w:spacing w:after="0" w:line="360" w:lineRule="exact"/>
        <w:ind w:firstLine="567"/>
        <w:jc w:val="both"/>
        <w:rPr>
          <w:rFonts w:ascii="Times New Roman" w:hAnsi="Times New Roman" w:cs="Times New Roman"/>
          <w:color w:val="000000" w:themeColor="text1"/>
          <w:sz w:val="28"/>
          <w:szCs w:val="28"/>
        </w:rPr>
      </w:pPr>
      <w:r w:rsidRPr="00BF228F">
        <w:rPr>
          <w:rFonts w:ascii="Times New Roman" w:hAnsi="Times New Roman" w:cs="Times New Roman"/>
          <w:color w:val="000000" w:themeColor="text1"/>
          <w:sz w:val="28"/>
          <w:szCs w:val="28"/>
        </w:rPr>
        <w:t>- Trường hợp giấy chứng nhận xe cơ giới cải tạo có thời hạn theo các quy định của pháp luật: ngay trong ngày nhận đủ hồ sơ và kết quả kiểm tra, đánh giá xe thực tế đạt yêu cầu.</w:t>
      </w:r>
    </w:p>
    <w:p w14:paraId="156DAB5D" w14:textId="77777777" w:rsidR="00E94DE6"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Pr="00E71138">
        <w:rPr>
          <w:rFonts w:ascii="Nunito" w:hAnsi="Nunito"/>
          <w:color w:val="1E2F41"/>
          <w:sz w:val="27"/>
          <w:szCs w:val="27"/>
          <w:shd w:val="clear" w:color="auto" w:fill="FFFFFF"/>
        </w:rPr>
        <w:t xml:space="preserve"> </w:t>
      </w:r>
      <w:r w:rsidR="00E94DE6" w:rsidRPr="00E94DE6">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5A1F5112" w14:textId="038D0A4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E94DE6" w:rsidRPr="00E94DE6">
        <w:rPr>
          <w:rFonts w:ascii="Times New Roman" w:hAnsi="Times New Roman" w:cs="Times New Roman"/>
          <w:color w:val="000000" w:themeColor="text1"/>
          <w:sz w:val="28"/>
          <w:szCs w:val="28"/>
        </w:rPr>
        <w:t>Cơ sở đăng kiểm (xe cơ giới, xe máy chuyên dùng)</w:t>
      </w:r>
    </w:p>
    <w:p w14:paraId="394BF21A" w14:textId="77777777" w:rsidR="00E94DE6"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E94DE6" w:rsidRPr="00E94DE6">
        <w:rPr>
          <w:rFonts w:ascii="Times New Roman" w:hAnsi="Times New Roman" w:cs="Times New Roman"/>
          <w:color w:val="000000" w:themeColor="text1"/>
          <w:sz w:val="28"/>
          <w:szCs w:val="28"/>
        </w:rPr>
        <w:t>Giấy chứng nhận cải tạo (xe cơ giới, xe máy chuyên dùng)</w:t>
      </w:r>
    </w:p>
    <w:p w14:paraId="1F8647BB" w14:textId="6AB8EE13" w:rsidR="005362D6" w:rsidRDefault="005362D6"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5362D6">
        <w:rPr>
          <w:rFonts w:ascii="Times New Roman" w:hAnsi="Times New Roman" w:cs="Times New Roman"/>
          <w:color w:val="000000" w:themeColor="text1"/>
          <w:sz w:val="28"/>
          <w:szCs w:val="28"/>
        </w:rPr>
        <w:t>Lệ phí cấp giấy chứng nhận: 40.000 đồng/01 giấy chứng nhận kiểm định, riêng đối với ô tô dưới 10 chỗ ngồi (không bao gồm xe cứu thương): 90.000 đồng/01 Giấy chứng nhận kiểm định)</w:t>
      </w:r>
    </w:p>
    <w:p w14:paraId="0E9693CB" w14:textId="59EB7748"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2CC5E96" w14:textId="77777777"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sidRPr="00E94DE6">
        <w:rPr>
          <w:rFonts w:ascii="Times New Roman" w:hAnsi="Times New Roman" w:cs="Times New Roman"/>
          <w:color w:val="000000" w:themeColor="text1"/>
          <w:sz w:val="28"/>
          <w:szCs w:val="28"/>
        </w:rPr>
        <w:t>Đơn đề nghị theo mẫu quy định;</w:t>
      </w:r>
    </w:p>
    <w:p w14:paraId="38A9389D" w14:textId="0E15BBA5"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F8EE01B" w14:textId="77777777" w:rsidR="00E94DE6" w:rsidRDefault="00E94DE6" w:rsidP="00F81967">
      <w:pPr>
        <w:spacing w:after="0" w:line="360" w:lineRule="exact"/>
        <w:ind w:firstLine="567"/>
        <w:jc w:val="both"/>
        <w:rPr>
          <w:rFonts w:ascii="Times New Roman" w:hAnsi="Times New Roman" w:cs="Times New Roman"/>
          <w:bCs/>
          <w:color w:val="000000" w:themeColor="text1"/>
          <w:sz w:val="28"/>
          <w:szCs w:val="28"/>
        </w:rPr>
      </w:pPr>
      <w:r w:rsidRPr="00E94DE6">
        <w:rPr>
          <w:rFonts w:ascii="Times New Roman" w:hAnsi="Times New Roman" w:cs="Times New Roman"/>
          <w:bCs/>
          <w:color w:val="000000" w:themeColor="text1"/>
          <w:sz w:val="28"/>
          <w:szCs w:val="28"/>
        </w:rPr>
        <w:t xml:space="preserve">- Giấy chứng nhận cải tạo được cấp lại trong các trường hợp: bị mất, hỏng, sai thông tin. Chủ xe không phải mang xe đến cơ sở đăng kiểm để kiểm tra, đánh giá lại. </w:t>
      </w:r>
    </w:p>
    <w:p w14:paraId="0F3C4DAC" w14:textId="05A895FE" w:rsidR="00F81967" w:rsidRDefault="00E94DE6" w:rsidP="00F81967">
      <w:pPr>
        <w:spacing w:after="0" w:line="360" w:lineRule="exact"/>
        <w:ind w:firstLine="567"/>
        <w:jc w:val="both"/>
        <w:rPr>
          <w:rFonts w:ascii="Times New Roman" w:hAnsi="Times New Roman" w:cs="Times New Roman"/>
          <w:bCs/>
          <w:color w:val="000000" w:themeColor="text1"/>
          <w:sz w:val="28"/>
          <w:szCs w:val="28"/>
        </w:rPr>
      </w:pPr>
      <w:r w:rsidRPr="00E94DE6">
        <w:rPr>
          <w:rFonts w:ascii="Times New Roman" w:hAnsi="Times New Roman" w:cs="Times New Roman"/>
          <w:bCs/>
          <w:color w:val="000000" w:themeColor="text1"/>
          <w:sz w:val="28"/>
          <w:szCs w:val="28"/>
        </w:rPr>
        <w:t>- Giấy chứng nhận xe cơ giới cải tạo có thời hạn theo các quy định của pháp luật tại thời điểm cấp giấy chứng nhận cải tạo, chủ xe có nhu cầu cấp lại để thực hiện việc cấp đổi chứng nhận đăng ký. Chủ xe phải mang xe đến cơ sở đăng kiểm để kiểm tra đối chiếu với giấy chứng nhận cải tạo.</w:t>
      </w:r>
      <w:r w:rsidR="00F81967" w:rsidRPr="00F20E04">
        <w:rPr>
          <w:rFonts w:ascii="Times New Roman" w:hAnsi="Times New Roman" w:cs="Times New Roman"/>
          <w:bCs/>
          <w:color w:val="000000" w:themeColor="text1"/>
          <w:sz w:val="28"/>
          <w:szCs w:val="28"/>
        </w:rPr>
        <w:t>.</w:t>
      </w:r>
    </w:p>
    <w:p w14:paraId="177C847F"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5796EBF" w14:textId="6226655A" w:rsidR="00D775F3" w:rsidRDefault="00D775F3" w:rsidP="00D775F3">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color w:val="000000" w:themeColor="text1"/>
          <w:sz w:val="28"/>
          <w:szCs w:val="28"/>
        </w:rPr>
        <w:t>Thông tư số </w:t>
      </w:r>
      <w:hyperlink r:id="rId22"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621A4267" w14:textId="0850F952" w:rsidR="00E94DE6" w:rsidRDefault="00E94DE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T</w:t>
      </w:r>
      <w:r w:rsidRPr="00E94DE6">
        <w:rPr>
          <w:rFonts w:ascii="Times New Roman" w:hAnsi="Times New Roman" w:cs="Times New Roman"/>
          <w:color w:val="000000" w:themeColor="text1"/>
          <w:sz w:val="28"/>
          <w:szCs w:val="28"/>
        </w:rPr>
        <w:t xml:space="preserve">hông tư </w:t>
      </w:r>
      <w:r>
        <w:rPr>
          <w:rFonts w:ascii="Times New Roman" w:hAnsi="Times New Roman" w:cs="Times New Roman"/>
          <w:color w:val="000000" w:themeColor="text1"/>
          <w:sz w:val="28"/>
          <w:szCs w:val="28"/>
        </w:rPr>
        <w:t xml:space="preserve">số </w:t>
      </w:r>
      <w:r w:rsidRPr="00E94DE6">
        <w:rPr>
          <w:rFonts w:ascii="Times New Roman" w:hAnsi="Times New Roman" w:cs="Times New Roman"/>
          <w:color w:val="000000" w:themeColor="text1"/>
          <w:sz w:val="28"/>
          <w:szCs w:val="28"/>
        </w:rPr>
        <w:t>36/2022/TT-BTC</w:t>
      </w:r>
      <w:r>
        <w:rPr>
          <w:rFonts w:ascii="Times New Roman" w:hAnsi="Times New Roman" w:cs="Times New Roman"/>
          <w:color w:val="000000" w:themeColor="text1"/>
          <w:sz w:val="28"/>
          <w:szCs w:val="28"/>
        </w:rPr>
        <w:t xml:space="preserve"> ngày 16/6/2022 của Bộ Tài chính </w:t>
      </w:r>
      <w:r w:rsidR="00D775F3" w:rsidRPr="00D775F3">
        <w:rPr>
          <w:rFonts w:ascii="Times New Roman" w:hAnsi="Times New Roman" w:cs="Times New Roman"/>
          <w:color w:val="000000" w:themeColor="text1"/>
          <w:sz w:val="28"/>
          <w:szCs w:val="28"/>
        </w:rPr>
        <w:t>sửa đổi, bổ sung một số điều của Thông tư số </w:t>
      </w:r>
      <w:hyperlink r:id="rId23" w:tgtFrame="_blank" w:history="1">
        <w:r w:rsidR="00D775F3" w:rsidRPr="00D775F3">
          <w:rPr>
            <w:rStyle w:val="Hyperlink"/>
            <w:rFonts w:ascii="Times New Roman" w:hAnsi="Times New Roman" w:cs="Times New Roman"/>
            <w:color w:val="auto"/>
            <w:sz w:val="28"/>
            <w:szCs w:val="28"/>
            <w:u w:val="none"/>
          </w:rPr>
          <w:t>199/2016/TT-BTC</w:t>
        </w:r>
      </w:hyperlink>
      <w:r w:rsidR="00D775F3"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2548C99A" w14:textId="1A592D27" w:rsidR="00D775F3" w:rsidRDefault="00D775F3"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D775F3">
        <w:rPr>
          <w:rFonts w:ascii="Times New Roman" w:hAnsi="Times New Roman" w:cs="Times New Roman"/>
          <w:color w:val="000000" w:themeColor="text1"/>
          <w:sz w:val="28"/>
          <w:szCs w:val="28"/>
        </w:rPr>
        <w:t>238/2016/TT-BTC</w:t>
      </w:r>
      <w:r>
        <w:rPr>
          <w:rFonts w:ascii="Times New Roman" w:hAnsi="Times New Roman" w:cs="Times New Roman"/>
          <w:color w:val="000000" w:themeColor="text1"/>
          <w:sz w:val="28"/>
          <w:szCs w:val="28"/>
        </w:rPr>
        <w:t xml:space="preserve"> ngày 11/11/2016 của Bộ Tài chính </w:t>
      </w:r>
      <w:r w:rsidRPr="00D775F3">
        <w:rPr>
          <w:rFonts w:ascii="Times New Roman" w:hAnsi="Times New Roman" w:cs="Times New Roman"/>
          <w:color w:val="000000" w:themeColor="text1"/>
          <w:sz w:val="28"/>
          <w:szCs w:val="28"/>
        </w:rPr>
        <w:t>Quy định giá dịch vụ kiểm định an toàn kỹ thuật và bảo vệ môi trường đối với xe cơ giới, thiết bị và xe máy chuyên dùng đang lưu hành; đánh giá, hiệu chuẩn thiết bị kiểm tra xe cơ giới</w:t>
      </w:r>
    </w:p>
    <w:p w14:paraId="7AFC7F38" w14:textId="49C62935" w:rsidR="00D775F3" w:rsidRDefault="00D775F3"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sz w:val="28"/>
          <w:szCs w:val="28"/>
        </w:rPr>
        <w:t>Thông tư 55/2022/TT-BTC ngày 24/8/2022 cuả Bộ Tài chính sửa đổi, bổ sung một số điều của Thông tư số </w:t>
      </w:r>
      <w:bookmarkStart w:id="127" w:name="tvpllink_fhqxdeulyp"/>
      <w:r w:rsidRPr="00D775F3">
        <w:rPr>
          <w:rFonts w:ascii="Times New Roman" w:hAnsi="Times New Roman" w:cs="Times New Roman"/>
          <w:sz w:val="28"/>
          <w:szCs w:val="28"/>
        </w:rPr>
        <w:fldChar w:fldCharType="begin"/>
      </w:r>
      <w:r w:rsidRPr="00D775F3">
        <w:rPr>
          <w:rFonts w:ascii="Times New Roman" w:hAnsi="Times New Roman" w:cs="Times New Roman"/>
          <w:sz w:val="28"/>
          <w:szCs w:val="28"/>
        </w:rPr>
        <w:instrText>HYPERLINK "https://thuvienphapluat.vn/van-ban/tai-chinh-nha-nuoc/thong-tu-238-2016-tt-btc-gia-kiem-dinh-an-toan-ky-thuat-bao-ve-moi-truong-xe-co-gioi-hieu-chuan-thiet-bi-326171.aspx" \t "_blank"</w:instrText>
      </w:r>
      <w:r w:rsidRPr="00D775F3">
        <w:rPr>
          <w:rFonts w:ascii="Times New Roman" w:hAnsi="Times New Roman" w:cs="Times New Roman"/>
          <w:sz w:val="28"/>
          <w:szCs w:val="28"/>
        </w:rPr>
      </w:r>
      <w:r w:rsidRPr="00D775F3">
        <w:rPr>
          <w:rFonts w:ascii="Times New Roman" w:hAnsi="Times New Roman" w:cs="Times New Roman"/>
          <w:sz w:val="28"/>
          <w:szCs w:val="28"/>
        </w:rPr>
        <w:fldChar w:fldCharType="separate"/>
      </w:r>
      <w:r w:rsidRPr="00D775F3">
        <w:rPr>
          <w:rStyle w:val="Hyperlink"/>
          <w:rFonts w:ascii="Times New Roman" w:hAnsi="Times New Roman" w:cs="Times New Roman"/>
          <w:color w:val="auto"/>
          <w:sz w:val="28"/>
          <w:szCs w:val="28"/>
          <w:u w:val="none"/>
        </w:rPr>
        <w:t>238/2016/TT-BTC</w:t>
      </w:r>
      <w:r w:rsidRPr="00D775F3">
        <w:rPr>
          <w:rFonts w:ascii="Times New Roman" w:hAnsi="Times New Roman" w:cs="Times New Roman"/>
          <w:sz w:val="28"/>
          <w:szCs w:val="28"/>
        </w:rPr>
        <w:fldChar w:fldCharType="end"/>
      </w:r>
      <w:bookmarkEnd w:id="127"/>
      <w:r w:rsidRPr="00D775F3">
        <w:rPr>
          <w:rFonts w:ascii="Times New Roman" w:hAnsi="Times New Roman" w:cs="Times New Roman"/>
          <w:sz w:val="28"/>
          <w:szCs w:val="28"/>
        </w:rPr>
        <w:t> ngày 11 tháng 11 năm 2016 của Bộ Tài chính quy định về giá dịch vụ kiểm định an toàn kỹ thuật và bảo vệ môi trường đối với xe cơ giới, thiết bị và xe máy chuyên dùng đang lưu hành; đánh giá, hiệu chuẩn thiết bị kiểm tra xe cơ giới.</w:t>
      </w:r>
    </w:p>
    <w:p w14:paraId="1EF3BAC7" w14:textId="503565E6"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00D775F3" w:rsidRPr="00D775F3">
        <w:rPr>
          <w:rFonts w:ascii="Times New Roman" w:hAnsi="Times New Roman" w:cs="Times New Roman"/>
          <w:color w:val="000000" w:themeColor="text1"/>
          <w:sz w:val="28"/>
          <w:szCs w:val="28"/>
        </w:rPr>
        <w:t>47/2024/TT-BGTVT</w:t>
      </w:r>
      <w:r w:rsidR="00D775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ngày </w:t>
      </w:r>
      <w:r w:rsidR="00D775F3">
        <w:rPr>
          <w:rFonts w:ascii="Times New Roman" w:hAnsi="Times New Roman" w:cs="Times New Roman"/>
          <w:color w:val="000000" w:themeColor="text1"/>
          <w:sz w:val="28"/>
          <w:szCs w:val="28"/>
        </w:rPr>
        <w:t xml:space="preserve">15/11/2024 </w:t>
      </w:r>
      <w:r>
        <w:rPr>
          <w:rFonts w:ascii="Times New Roman" w:hAnsi="Times New Roman" w:cs="Times New Roman"/>
          <w:color w:val="000000" w:themeColor="text1"/>
          <w:sz w:val="28"/>
          <w:szCs w:val="28"/>
        </w:rPr>
        <w:t xml:space="preserve"> của Bộ Giao thông vận tải </w:t>
      </w:r>
      <w:r w:rsidR="008D6B17" w:rsidRPr="008D6B17">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1DFB90B3" w14:textId="77777777" w:rsidR="00F81967" w:rsidRDefault="00F81967" w:rsidP="005159DA">
      <w:pPr>
        <w:tabs>
          <w:tab w:val="left" w:pos="1606"/>
        </w:tabs>
        <w:rPr>
          <w:rFonts w:ascii="Times New Roman" w:hAnsi="Times New Roman" w:cs="Times New Roman"/>
          <w:sz w:val="28"/>
          <w:szCs w:val="28"/>
        </w:rPr>
      </w:pPr>
    </w:p>
    <w:p w14:paraId="46AC32DB" w14:textId="77777777" w:rsidR="00F81967" w:rsidRDefault="00F81967" w:rsidP="005159DA">
      <w:pPr>
        <w:tabs>
          <w:tab w:val="left" w:pos="1606"/>
        </w:tabs>
        <w:rPr>
          <w:rFonts w:ascii="Times New Roman" w:hAnsi="Times New Roman" w:cs="Times New Roman"/>
          <w:sz w:val="28"/>
          <w:szCs w:val="28"/>
        </w:rPr>
      </w:pPr>
    </w:p>
    <w:p w14:paraId="2BF39598" w14:textId="77777777" w:rsidR="00F81967" w:rsidRDefault="00F81967" w:rsidP="005159DA">
      <w:pPr>
        <w:tabs>
          <w:tab w:val="left" w:pos="1606"/>
        </w:tabs>
        <w:rPr>
          <w:rFonts w:ascii="Times New Roman" w:hAnsi="Times New Roman" w:cs="Times New Roman"/>
          <w:sz w:val="28"/>
          <w:szCs w:val="28"/>
        </w:rPr>
      </w:pPr>
    </w:p>
    <w:p w14:paraId="401F6E0A" w14:textId="77777777" w:rsidR="00F81967" w:rsidRDefault="00F81967" w:rsidP="005159DA">
      <w:pPr>
        <w:tabs>
          <w:tab w:val="left" w:pos="1606"/>
        </w:tabs>
        <w:rPr>
          <w:rFonts w:ascii="Times New Roman" w:hAnsi="Times New Roman" w:cs="Times New Roman"/>
          <w:sz w:val="28"/>
          <w:szCs w:val="28"/>
        </w:rPr>
      </w:pPr>
    </w:p>
    <w:p w14:paraId="2F632726" w14:textId="77777777" w:rsidR="00F81967" w:rsidRDefault="00F81967" w:rsidP="005159DA">
      <w:pPr>
        <w:tabs>
          <w:tab w:val="left" w:pos="1606"/>
        </w:tabs>
        <w:rPr>
          <w:rFonts w:ascii="Times New Roman" w:hAnsi="Times New Roman" w:cs="Times New Roman"/>
          <w:sz w:val="28"/>
          <w:szCs w:val="28"/>
        </w:rPr>
      </w:pPr>
    </w:p>
    <w:p w14:paraId="2FD01027" w14:textId="77777777" w:rsidR="00F81967" w:rsidRDefault="00F81967" w:rsidP="005159DA">
      <w:pPr>
        <w:tabs>
          <w:tab w:val="left" w:pos="1606"/>
        </w:tabs>
        <w:rPr>
          <w:rFonts w:ascii="Times New Roman" w:hAnsi="Times New Roman" w:cs="Times New Roman"/>
          <w:sz w:val="28"/>
          <w:szCs w:val="28"/>
        </w:rPr>
      </w:pPr>
    </w:p>
    <w:p w14:paraId="4D705866" w14:textId="77777777" w:rsidR="00F81967" w:rsidRDefault="00F81967" w:rsidP="005159DA">
      <w:pPr>
        <w:tabs>
          <w:tab w:val="left" w:pos="1606"/>
        </w:tabs>
        <w:rPr>
          <w:rFonts w:ascii="Times New Roman" w:hAnsi="Times New Roman" w:cs="Times New Roman"/>
          <w:sz w:val="28"/>
          <w:szCs w:val="28"/>
        </w:rPr>
      </w:pPr>
    </w:p>
    <w:p w14:paraId="078F55A5" w14:textId="77777777" w:rsidR="00F81967" w:rsidRDefault="00F81967" w:rsidP="005159DA">
      <w:pPr>
        <w:tabs>
          <w:tab w:val="left" w:pos="1606"/>
        </w:tabs>
        <w:rPr>
          <w:rFonts w:ascii="Times New Roman" w:hAnsi="Times New Roman" w:cs="Times New Roman"/>
          <w:sz w:val="28"/>
          <w:szCs w:val="28"/>
        </w:rPr>
      </w:pPr>
    </w:p>
    <w:p w14:paraId="3011C8DC" w14:textId="77777777" w:rsidR="00F81967" w:rsidRDefault="00F81967" w:rsidP="005159DA">
      <w:pPr>
        <w:tabs>
          <w:tab w:val="left" w:pos="1606"/>
        </w:tabs>
        <w:rPr>
          <w:rFonts w:ascii="Times New Roman" w:hAnsi="Times New Roman" w:cs="Times New Roman"/>
          <w:sz w:val="28"/>
          <w:szCs w:val="28"/>
        </w:rPr>
      </w:pPr>
    </w:p>
    <w:p w14:paraId="59C17592" w14:textId="77777777" w:rsidR="00F81967" w:rsidRDefault="00F81967" w:rsidP="005159DA">
      <w:pPr>
        <w:tabs>
          <w:tab w:val="left" w:pos="1606"/>
        </w:tabs>
        <w:rPr>
          <w:rFonts w:ascii="Times New Roman" w:hAnsi="Times New Roman" w:cs="Times New Roman"/>
          <w:sz w:val="28"/>
          <w:szCs w:val="28"/>
        </w:rPr>
      </w:pPr>
    </w:p>
    <w:p w14:paraId="350CFFA7" w14:textId="77777777" w:rsidR="00F81967" w:rsidRDefault="00F81967" w:rsidP="005159DA">
      <w:pPr>
        <w:tabs>
          <w:tab w:val="left" w:pos="1606"/>
        </w:tabs>
        <w:rPr>
          <w:rFonts w:ascii="Times New Roman" w:hAnsi="Times New Roman" w:cs="Times New Roman"/>
          <w:sz w:val="28"/>
          <w:szCs w:val="28"/>
        </w:rPr>
      </w:pPr>
    </w:p>
    <w:p w14:paraId="57BF7E36" w14:textId="77777777" w:rsidR="008D6B17" w:rsidRDefault="008D6B17" w:rsidP="005159DA">
      <w:pPr>
        <w:tabs>
          <w:tab w:val="left" w:pos="1606"/>
        </w:tabs>
        <w:rPr>
          <w:rFonts w:ascii="Times New Roman" w:hAnsi="Times New Roman" w:cs="Times New Roman"/>
          <w:sz w:val="28"/>
          <w:szCs w:val="28"/>
        </w:rPr>
      </w:pPr>
    </w:p>
    <w:p w14:paraId="53E5C06D" w14:textId="77777777" w:rsidR="008D6B17" w:rsidRDefault="008D6B17" w:rsidP="005159DA">
      <w:pPr>
        <w:tabs>
          <w:tab w:val="left" w:pos="1606"/>
        </w:tabs>
        <w:rPr>
          <w:rFonts w:ascii="Times New Roman" w:hAnsi="Times New Roman" w:cs="Times New Roman"/>
          <w:sz w:val="28"/>
          <w:szCs w:val="28"/>
        </w:rPr>
      </w:pPr>
    </w:p>
    <w:p w14:paraId="48E680EE" w14:textId="77777777" w:rsidR="008D6B17" w:rsidRPr="007649DF" w:rsidRDefault="008D6B17" w:rsidP="008D6B17">
      <w:pPr>
        <w:autoSpaceDE w:val="0"/>
        <w:autoSpaceDN w:val="0"/>
        <w:spacing w:before="120" w:after="120" w:line="240" w:lineRule="auto"/>
        <w:jc w:val="center"/>
        <w:rPr>
          <w:rFonts w:ascii="Times New Roman" w:eastAsia="Times New Roman" w:hAnsi="Times New Roman" w:cs="Times New Roman"/>
          <w:b/>
          <w:sz w:val="26"/>
          <w:szCs w:val="26"/>
        </w:rPr>
      </w:pPr>
      <w:r w:rsidRPr="007649DF">
        <w:rPr>
          <w:rFonts w:ascii="Times New Roman" w:hAnsi="Times New Roman" w:cs="Times New Roman"/>
          <w:b/>
          <w:sz w:val="26"/>
          <w:szCs w:val="26"/>
        </w:rPr>
        <w:lastRenderedPageBreak/>
        <w:t>MẪU ĐƠN ĐỀ NGHỊ CẤP LẠI GIẤY CHỨNG NHẬN KIỂM ĐỊNH, TEM KIỂM ĐỊNH; GIẤY CHỨNG NHẬN CẢI TẠO</w:t>
      </w:r>
    </w:p>
    <w:p w14:paraId="4DED0AE5" w14:textId="77777777" w:rsidR="008D6B17" w:rsidRPr="007649DF" w:rsidRDefault="008D6B17" w:rsidP="008D6B17">
      <w:pPr>
        <w:autoSpaceDE w:val="0"/>
        <w:autoSpaceDN w:val="0"/>
        <w:spacing w:before="120" w:after="120" w:line="240" w:lineRule="auto"/>
        <w:jc w:val="center"/>
        <w:rPr>
          <w:rFonts w:ascii="Times New Roman" w:hAnsi="Times New Roman" w:cs="Times New Roman"/>
          <w:b/>
          <w:sz w:val="26"/>
          <w:szCs w:val="26"/>
        </w:rPr>
      </w:pPr>
    </w:p>
    <w:tbl>
      <w:tblPr>
        <w:tblW w:w="0" w:type="auto"/>
        <w:tblBorders>
          <w:insideH w:val="nil"/>
          <w:insideV w:val="nil"/>
        </w:tblBorders>
        <w:tblCellMar>
          <w:left w:w="0" w:type="dxa"/>
          <w:right w:w="0" w:type="dxa"/>
        </w:tblCellMar>
        <w:tblLook w:val="04A0" w:firstRow="1" w:lastRow="0" w:firstColumn="1" w:lastColumn="0" w:noHBand="0" w:noVBand="1"/>
      </w:tblPr>
      <w:tblGrid>
        <w:gridCol w:w="9355"/>
      </w:tblGrid>
      <w:tr w:rsidR="008D6B17" w:rsidRPr="007649DF" w14:paraId="1FC12CB6" w14:textId="77777777" w:rsidTr="001E6D18">
        <w:trPr>
          <w:trHeight w:val="288"/>
        </w:trPr>
        <w:tc>
          <w:tcPr>
            <w:tcW w:w="9498" w:type="dxa"/>
            <w:tcMar>
              <w:top w:w="0" w:type="dxa"/>
              <w:left w:w="108" w:type="dxa"/>
              <w:bottom w:w="0" w:type="dxa"/>
              <w:right w:w="108" w:type="dxa"/>
            </w:tcMar>
            <w:hideMark/>
          </w:tcPr>
          <w:p w14:paraId="19C7C444" w14:textId="77777777" w:rsidR="008D6B17" w:rsidRPr="007649DF" w:rsidRDefault="008D6B17" w:rsidP="001E6D18">
            <w:pPr>
              <w:autoSpaceDE w:val="0"/>
              <w:autoSpaceDN w:val="0"/>
              <w:spacing w:before="120" w:after="120" w:line="240" w:lineRule="auto"/>
              <w:jc w:val="center"/>
              <w:rPr>
                <w:rFonts w:ascii="Times New Roman" w:hAnsi="Times New Roman" w:cs="Times New Roman"/>
                <w:sz w:val="26"/>
                <w:szCs w:val="26"/>
              </w:rPr>
            </w:pPr>
            <w:r w:rsidRPr="007649DF">
              <w:rPr>
                <w:rFonts w:ascii="Times New Roman" w:hAnsi="Times New Roman" w:cs="Times New Roman"/>
                <w:noProof/>
                <w:sz w:val="26"/>
                <w:szCs w:val="26"/>
              </w:rPr>
              <mc:AlternateContent>
                <mc:Choice Requires="wps">
                  <w:drawing>
                    <wp:anchor distT="4294967294" distB="4294967294" distL="114300" distR="114300" simplePos="0" relativeHeight="251805696" behindDoc="0" locked="0" layoutInCell="1" allowOverlap="1" wp14:anchorId="55D00619" wp14:editId="2886CC64">
                      <wp:simplePos x="0" y="0"/>
                      <wp:positionH relativeFrom="column">
                        <wp:posOffset>1708150</wp:posOffset>
                      </wp:positionH>
                      <wp:positionV relativeFrom="paragraph">
                        <wp:posOffset>511810</wp:posOffset>
                      </wp:positionV>
                      <wp:extent cx="2094230" cy="0"/>
                      <wp:effectExtent l="0" t="0" r="20320" b="19050"/>
                      <wp:wrapNone/>
                      <wp:docPr id="1824007375" name="Straight Arrow Connector 182400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2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B8E4E3" id="Straight Arrow Connector 1824007375" o:spid="_x0000_s1026" type="#_x0000_t32" style="position:absolute;margin-left:134.5pt;margin-top:40.3pt;width:164.9pt;height:0;z-index:251805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"/>
                  </w:pict>
                </mc:Fallback>
              </mc:AlternateContent>
            </w:r>
            <w:r w:rsidRPr="007649DF">
              <w:rPr>
                <w:rFonts w:ascii="Times New Roman" w:hAnsi="Times New Roman" w:cs="Times New Roman"/>
                <w:b/>
                <w:bCs/>
                <w:sz w:val="26"/>
                <w:szCs w:val="26"/>
              </w:rPr>
              <w:t>CỘNG HÒA XÃ HỘI CHỦ NGHĨA VIỆT NAM</w:t>
            </w:r>
            <w:r w:rsidRPr="007649DF">
              <w:rPr>
                <w:rFonts w:ascii="Times New Roman" w:hAnsi="Times New Roman" w:cs="Times New Roman"/>
                <w:b/>
                <w:bCs/>
                <w:sz w:val="26"/>
                <w:szCs w:val="26"/>
              </w:rPr>
              <w:br/>
              <w:t xml:space="preserve">Độc lập - Tự do - Hạnh phúc </w:t>
            </w:r>
            <w:r w:rsidRPr="007649DF">
              <w:rPr>
                <w:rFonts w:ascii="Times New Roman" w:hAnsi="Times New Roman" w:cs="Times New Roman"/>
                <w:b/>
                <w:bCs/>
                <w:sz w:val="26"/>
                <w:szCs w:val="26"/>
              </w:rPr>
              <w:br/>
            </w:r>
          </w:p>
        </w:tc>
      </w:tr>
      <w:tr w:rsidR="008D6B17" w:rsidRPr="007649DF" w14:paraId="4AF9D508" w14:textId="77777777" w:rsidTr="001E6D18">
        <w:trPr>
          <w:trHeight w:val="256"/>
        </w:trPr>
        <w:tc>
          <w:tcPr>
            <w:tcW w:w="9498" w:type="dxa"/>
            <w:tcMar>
              <w:top w:w="0" w:type="dxa"/>
              <w:left w:w="108" w:type="dxa"/>
              <w:bottom w:w="0" w:type="dxa"/>
              <w:right w:w="108" w:type="dxa"/>
            </w:tcMar>
            <w:hideMark/>
          </w:tcPr>
          <w:p w14:paraId="50DD0AF2" w14:textId="77777777" w:rsidR="008D6B17" w:rsidRPr="007649DF" w:rsidRDefault="008D6B17" w:rsidP="001E6D18">
            <w:pPr>
              <w:autoSpaceDE w:val="0"/>
              <w:autoSpaceDN w:val="0"/>
              <w:spacing w:before="120" w:after="120" w:line="240" w:lineRule="auto"/>
              <w:jc w:val="right"/>
              <w:rPr>
                <w:rFonts w:ascii="Times New Roman" w:hAnsi="Times New Roman" w:cs="Times New Roman"/>
                <w:sz w:val="26"/>
                <w:szCs w:val="26"/>
              </w:rPr>
            </w:pPr>
            <w:r w:rsidRPr="007649DF">
              <w:rPr>
                <w:rFonts w:ascii="Times New Roman" w:hAnsi="Times New Roman" w:cs="Times New Roman"/>
                <w:i/>
                <w:iCs/>
                <w:sz w:val="26"/>
                <w:szCs w:val="26"/>
              </w:rPr>
              <w:t>……., ngày…. tháng …. năm ….</w:t>
            </w:r>
          </w:p>
        </w:tc>
      </w:tr>
    </w:tbl>
    <w:p w14:paraId="6D6E7C0E" w14:textId="77777777" w:rsidR="008D6B17" w:rsidRPr="007649DF" w:rsidRDefault="008D6B17" w:rsidP="008D6B17">
      <w:pPr>
        <w:autoSpaceDE w:val="0"/>
        <w:autoSpaceDN w:val="0"/>
        <w:spacing w:before="120" w:after="120" w:line="240" w:lineRule="auto"/>
        <w:jc w:val="center"/>
        <w:rPr>
          <w:rFonts w:ascii="Times New Roman" w:eastAsia="Times New Roman" w:hAnsi="Times New Roman" w:cs="Times New Roman"/>
          <w:b/>
          <w:bCs/>
          <w:sz w:val="26"/>
          <w:szCs w:val="26"/>
        </w:rPr>
      </w:pPr>
      <w:r w:rsidRPr="007649DF">
        <w:rPr>
          <w:rFonts w:ascii="Times New Roman" w:hAnsi="Times New Roman" w:cs="Times New Roman"/>
          <w:b/>
          <w:bCs/>
          <w:sz w:val="26"/>
          <w:szCs w:val="26"/>
        </w:rPr>
        <w:t>ĐƠN ĐỀ NGHỊ CẤP LẠI GIẤY CHỨNG NHẬN KIỂM ĐỊNH, TEM KIỂM ĐỊNH; GIẤY CHỨNG NHẬN CẢI TẠO</w:t>
      </w:r>
    </w:p>
    <w:tbl>
      <w:tblPr>
        <w:tblStyle w:val="TableGrid"/>
        <w:tblW w:w="109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693"/>
        <w:gridCol w:w="3969"/>
      </w:tblGrid>
      <w:tr w:rsidR="008D6B17" w:rsidRPr="007649DF" w14:paraId="454ADA00" w14:textId="77777777" w:rsidTr="001E6D18">
        <w:trPr>
          <w:trHeight w:val="307"/>
        </w:trPr>
        <w:tc>
          <w:tcPr>
            <w:tcW w:w="4253" w:type="dxa"/>
            <w:hideMark/>
          </w:tcPr>
          <w:p w14:paraId="429A115C" w14:textId="77777777" w:rsidR="008D6B17" w:rsidRPr="007649DF" w:rsidRDefault="008D6B17"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w:t>
            </w:r>
            <w:r w:rsidRPr="007649DF">
              <w:rPr>
                <w:spacing w:val="-10"/>
                <w:sz w:val="26"/>
                <w:szCs w:val="26"/>
              </w:rPr>
              <w:t>Giấy chứng nhận (GCN) kiểm định</w:t>
            </w:r>
          </w:p>
        </w:tc>
        <w:tc>
          <w:tcPr>
            <w:tcW w:w="2693" w:type="dxa"/>
            <w:hideMark/>
          </w:tcPr>
          <w:p w14:paraId="2B98BC08" w14:textId="77777777" w:rsidR="008D6B17" w:rsidRPr="007649DF" w:rsidRDefault="008D6B17"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Tem kiểm định</w:t>
            </w:r>
          </w:p>
        </w:tc>
        <w:tc>
          <w:tcPr>
            <w:tcW w:w="3969" w:type="dxa"/>
            <w:hideMark/>
          </w:tcPr>
          <w:p w14:paraId="1D724EEF" w14:textId="77777777" w:rsidR="008D6B17" w:rsidRPr="007649DF" w:rsidRDefault="008D6B17" w:rsidP="001E6D18">
            <w:pPr>
              <w:autoSpaceDE w:val="0"/>
              <w:autoSpaceDN w:val="0"/>
              <w:spacing w:before="120" w:after="120"/>
              <w:ind w:left="108"/>
              <w:rPr>
                <w:sz w:val="26"/>
                <w:szCs w:val="26"/>
              </w:rPr>
            </w:pPr>
            <w:r w:rsidRPr="007649DF">
              <w:rPr>
                <w:sz w:val="26"/>
                <w:szCs w:val="26"/>
              </w:rPr>
              <w:sym w:font="Symbol" w:char="F0A0"/>
            </w:r>
            <w:r w:rsidRPr="007649DF">
              <w:rPr>
                <w:sz w:val="26"/>
                <w:szCs w:val="26"/>
              </w:rPr>
              <w:t xml:space="preserve"> GCN cải tạo</w:t>
            </w:r>
          </w:p>
        </w:tc>
      </w:tr>
    </w:tbl>
    <w:p w14:paraId="639A0E29" w14:textId="77777777" w:rsidR="008D6B17" w:rsidRPr="007649DF" w:rsidRDefault="008D6B17" w:rsidP="008D6B17">
      <w:pPr>
        <w:autoSpaceDE w:val="0"/>
        <w:autoSpaceDN w:val="0"/>
        <w:spacing w:before="120" w:after="120" w:line="240" w:lineRule="auto"/>
        <w:ind w:left="1440" w:firstLine="720"/>
        <w:rPr>
          <w:rFonts w:ascii="Times New Roman" w:eastAsia="Times New Roman" w:hAnsi="Times New Roman" w:cs="Times New Roman"/>
          <w:sz w:val="26"/>
          <w:szCs w:val="26"/>
        </w:rPr>
      </w:pPr>
    </w:p>
    <w:p w14:paraId="281E24C5" w14:textId="77777777" w:rsidR="008D6B17" w:rsidRPr="007649DF" w:rsidRDefault="008D6B17" w:rsidP="008D6B17">
      <w:pPr>
        <w:autoSpaceDE w:val="0"/>
        <w:autoSpaceDN w:val="0"/>
        <w:spacing w:before="120" w:after="120" w:line="240" w:lineRule="auto"/>
        <w:ind w:left="1440" w:firstLine="720"/>
        <w:rPr>
          <w:rFonts w:ascii="Times New Roman" w:hAnsi="Times New Roman" w:cs="Times New Roman"/>
          <w:sz w:val="26"/>
          <w:szCs w:val="26"/>
        </w:rPr>
      </w:pPr>
      <w:r w:rsidRPr="007649DF">
        <w:rPr>
          <w:rFonts w:ascii="Times New Roman" w:hAnsi="Times New Roman" w:cs="Times New Roman"/>
          <w:sz w:val="26"/>
          <w:szCs w:val="26"/>
        </w:rPr>
        <w:t>Kính gửi: …………………………………………………………</w:t>
      </w:r>
    </w:p>
    <w:p w14:paraId="2775664B"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p>
    <w:p w14:paraId="5DE22515"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Chủ xe: ............................................................................................................................</w:t>
      </w:r>
    </w:p>
    <w:p w14:paraId="47B58EAA"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Địa chỉ: ............................................................................................................................</w:t>
      </w:r>
    </w:p>
    <w:p w14:paraId="1B2EE926"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Người đại diện chủ xe/Tổ chức: ......................................................................................</w:t>
      </w:r>
    </w:p>
    <w:p w14:paraId="71B32507"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Số điện thoại: ..................................................................................................................</w:t>
      </w:r>
    </w:p>
    <w:p w14:paraId="00A06FAA"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Thông tin của xe:</w:t>
      </w:r>
    </w:p>
    <w:p w14:paraId="25E87273" w14:textId="77777777" w:rsidR="008D6B17" w:rsidRPr="007649DF" w:rsidRDefault="008D6B17" w:rsidP="008D6B17">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 Biển số đăng ký hoặc số khung: ……………………………………………….............</w:t>
      </w:r>
    </w:p>
    <w:p w14:paraId="617B6744"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 Số giấy chứng nhận cải tạo đã cấp: …………………………………………………</w:t>
      </w:r>
    </w:p>
    <w:p w14:paraId="5635779A" w14:textId="77777777" w:rsidR="008D6B17" w:rsidRPr="007649DF" w:rsidRDefault="008D6B17" w:rsidP="008D6B17">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 Ký hiệu thiết kế: ………………………………………………………………………</w:t>
      </w:r>
    </w:p>
    <w:p w14:paraId="5C3A33A6" w14:textId="77777777" w:rsidR="008D6B17" w:rsidRPr="007649DF" w:rsidRDefault="008D6B17" w:rsidP="008D6B17">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 Loại phương tiện: ………………………………………………….…………….........</w:t>
      </w:r>
    </w:p>
    <w:p w14:paraId="3FDC45F1" w14:textId="77777777" w:rsidR="008D6B17" w:rsidRPr="007649DF" w:rsidRDefault="008D6B17" w:rsidP="008D6B17">
      <w:pPr>
        <w:autoSpaceDE w:val="0"/>
        <w:autoSpaceDN w:val="0"/>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Lý do đề nghị cấp lại: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538"/>
        <w:gridCol w:w="1086"/>
        <w:gridCol w:w="698"/>
        <w:gridCol w:w="2329"/>
        <w:gridCol w:w="2053"/>
      </w:tblGrid>
      <w:tr w:rsidR="008D6B17" w:rsidRPr="007649DF" w14:paraId="038CD65C" w14:textId="77777777" w:rsidTr="001E6D18">
        <w:trPr>
          <w:jc w:val="center"/>
        </w:trPr>
        <w:tc>
          <w:tcPr>
            <w:tcW w:w="1702" w:type="dxa"/>
            <w:hideMark/>
          </w:tcPr>
          <w:p w14:paraId="0073F1D7" w14:textId="77777777" w:rsidR="008D6B17" w:rsidRPr="007649DF" w:rsidRDefault="008D6B17" w:rsidP="001E6D18">
            <w:pPr>
              <w:autoSpaceDE w:val="0"/>
              <w:autoSpaceDN w:val="0"/>
              <w:spacing w:before="120" w:after="120"/>
              <w:rPr>
                <w:sz w:val="26"/>
                <w:szCs w:val="26"/>
              </w:rPr>
            </w:pPr>
            <w:r w:rsidRPr="007649DF">
              <w:rPr>
                <w:sz w:val="26"/>
                <w:szCs w:val="26"/>
              </w:rPr>
              <w:t>Kiểm định:</w:t>
            </w:r>
          </w:p>
        </w:tc>
        <w:tc>
          <w:tcPr>
            <w:tcW w:w="2675" w:type="dxa"/>
            <w:gridSpan w:val="2"/>
            <w:hideMark/>
          </w:tcPr>
          <w:p w14:paraId="7B117CEC" w14:textId="77777777" w:rsidR="008D6B17" w:rsidRPr="007649DF" w:rsidRDefault="008D6B17" w:rsidP="001E6D18">
            <w:pPr>
              <w:autoSpaceDE w:val="0"/>
              <w:autoSpaceDN w:val="0"/>
              <w:spacing w:before="120" w:after="120"/>
              <w:rPr>
                <w:sz w:val="26"/>
                <w:szCs w:val="26"/>
              </w:rPr>
            </w:pPr>
            <w:r w:rsidRPr="007649DF">
              <w:rPr>
                <w:sz w:val="26"/>
                <w:szCs w:val="26"/>
              </w:rPr>
              <w:t xml:space="preserve">Mất (Tem </w:t>
            </w:r>
            <w:r w:rsidRPr="007649DF">
              <w:rPr>
                <w:sz w:val="26"/>
                <w:szCs w:val="26"/>
              </w:rPr>
              <w:sym w:font="Wingdings" w:char="F06F"/>
            </w:r>
            <w:r w:rsidRPr="007649DF">
              <w:rPr>
                <w:sz w:val="26"/>
                <w:szCs w:val="26"/>
              </w:rPr>
              <w:t>GCN</w:t>
            </w:r>
            <w:r w:rsidRPr="007649DF">
              <w:rPr>
                <w:sz w:val="26"/>
                <w:szCs w:val="26"/>
              </w:rPr>
              <w:sym w:font="Wingdings" w:char="F06F"/>
            </w:r>
            <w:r w:rsidRPr="007649DF">
              <w:rPr>
                <w:sz w:val="26"/>
                <w:szCs w:val="26"/>
              </w:rPr>
              <w:t>)</w:t>
            </w:r>
          </w:p>
        </w:tc>
        <w:tc>
          <w:tcPr>
            <w:tcW w:w="3137" w:type="dxa"/>
            <w:gridSpan w:val="2"/>
            <w:hideMark/>
          </w:tcPr>
          <w:p w14:paraId="68F2764D"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Hỏng (Tem </w:t>
            </w:r>
            <w:r w:rsidRPr="007649DF">
              <w:rPr>
                <w:sz w:val="26"/>
                <w:szCs w:val="26"/>
              </w:rPr>
              <w:sym w:font="Wingdings" w:char="F06F"/>
            </w:r>
            <w:r w:rsidRPr="007649DF">
              <w:rPr>
                <w:sz w:val="26"/>
                <w:szCs w:val="26"/>
              </w:rPr>
              <w:t xml:space="preserve">GCN </w:t>
            </w:r>
            <w:r w:rsidRPr="007649DF">
              <w:rPr>
                <w:sz w:val="26"/>
                <w:szCs w:val="26"/>
              </w:rPr>
              <w:sym w:font="Wingdings" w:char="F06F"/>
            </w:r>
            <w:r w:rsidRPr="007649DF">
              <w:rPr>
                <w:sz w:val="26"/>
                <w:szCs w:val="26"/>
              </w:rPr>
              <w:t>)</w:t>
            </w:r>
          </w:p>
        </w:tc>
        <w:tc>
          <w:tcPr>
            <w:tcW w:w="2126" w:type="dxa"/>
            <w:hideMark/>
          </w:tcPr>
          <w:p w14:paraId="38B1440F"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Sai thông tin </w:t>
            </w:r>
            <w:r w:rsidRPr="007649DF">
              <w:rPr>
                <w:sz w:val="26"/>
                <w:szCs w:val="26"/>
              </w:rPr>
              <w:sym w:font="Wingdings" w:char="F06F"/>
            </w:r>
          </w:p>
        </w:tc>
      </w:tr>
      <w:tr w:rsidR="008D6B17" w:rsidRPr="007649DF" w14:paraId="37A0072A" w14:textId="77777777" w:rsidTr="001E6D18">
        <w:trPr>
          <w:jc w:val="center"/>
        </w:trPr>
        <w:tc>
          <w:tcPr>
            <w:tcW w:w="1702" w:type="dxa"/>
            <w:hideMark/>
          </w:tcPr>
          <w:p w14:paraId="4D0831E8" w14:textId="77777777" w:rsidR="008D6B17" w:rsidRPr="007649DF" w:rsidRDefault="008D6B17" w:rsidP="001E6D18">
            <w:pPr>
              <w:autoSpaceDE w:val="0"/>
              <w:autoSpaceDN w:val="0"/>
              <w:spacing w:before="120" w:after="120"/>
              <w:rPr>
                <w:sz w:val="26"/>
                <w:szCs w:val="26"/>
              </w:rPr>
            </w:pPr>
            <w:r w:rsidRPr="007649DF">
              <w:rPr>
                <w:sz w:val="26"/>
                <w:szCs w:val="26"/>
              </w:rPr>
              <w:t>GCN cải tạo:</w:t>
            </w:r>
          </w:p>
        </w:tc>
        <w:tc>
          <w:tcPr>
            <w:tcW w:w="1560" w:type="dxa"/>
            <w:hideMark/>
          </w:tcPr>
          <w:p w14:paraId="4E6F6ABF"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Mất </w:t>
            </w:r>
            <w:r w:rsidRPr="007649DF">
              <w:rPr>
                <w:sz w:val="26"/>
                <w:szCs w:val="26"/>
              </w:rPr>
              <w:sym w:font="Wingdings" w:char="F06F"/>
            </w:r>
          </w:p>
        </w:tc>
        <w:tc>
          <w:tcPr>
            <w:tcW w:w="1842" w:type="dxa"/>
            <w:gridSpan w:val="2"/>
            <w:hideMark/>
          </w:tcPr>
          <w:p w14:paraId="235EF695"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Hỏng </w:t>
            </w:r>
            <w:r w:rsidRPr="007649DF">
              <w:rPr>
                <w:sz w:val="26"/>
                <w:szCs w:val="26"/>
              </w:rPr>
              <w:sym w:font="Wingdings" w:char="F06F"/>
            </w:r>
          </w:p>
        </w:tc>
        <w:tc>
          <w:tcPr>
            <w:tcW w:w="2410" w:type="dxa"/>
            <w:hideMark/>
          </w:tcPr>
          <w:p w14:paraId="0D2679C4"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Sai thông tin </w:t>
            </w:r>
            <w:r w:rsidRPr="007649DF">
              <w:rPr>
                <w:sz w:val="26"/>
                <w:szCs w:val="26"/>
              </w:rPr>
              <w:sym w:font="Wingdings" w:char="F06F"/>
            </w:r>
          </w:p>
        </w:tc>
        <w:tc>
          <w:tcPr>
            <w:tcW w:w="2126" w:type="dxa"/>
            <w:hideMark/>
          </w:tcPr>
          <w:p w14:paraId="1819FA32" w14:textId="77777777" w:rsidR="008D6B17" w:rsidRPr="007649DF" w:rsidRDefault="008D6B17" w:rsidP="001E6D18">
            <w:pPr>
              <w:autoSpaceDE w:val="0"/>
              <w:autoSpaceDN w:val="0"/>
              <w:spacing w:before="120" w:after="120"/>
              <w:jc w:val="center"/>
              <w:rPr>
                <w:sz w:val="26"/>
                <w:szCs w:val="26"/>
              </w:rPr>
            </w:pPr>
            <w:r w:rsidRPr="007649DF">
              <w:rPr>
                <w:sz w:val="26"/>
                <w:szCs w:val="26"/>
              </w:rPr>
              <w:t xml:space="preserve">Hết hiệu lực </w:t>
            </w:r>
            <w:r w:rsidRPr="007649DF">
              <w:rPr>
                <w:sz w:val="26"/>
                <w:szCs w:val="26"/>
              </w:rPr>
              <w:sym w:font="Wingdings" w:char="F06F"/>
            </w:r>
          </w:p>
        </w:tc>
      </w:tr>
    </w:tbl>
    <w:p w14:paraId="113F962D" w14:textId="77777777" w:rsidR="008D6B17" w:rsidRPr="007649DF" w:rsidRDefault="008D6B17" w:rsidP="008D6B17">
      <w:pPr>
        <w:autoSpaceDE w:val="0"/>
        <w:autoSpaceDN w:val="0"/>
        <w:spacing w:before="120" w:after="120" w:line="240" w:lineRule="auto"/>
        <w:ind w:firstLine="567"/>
        <w:jc w:val="both"/>
        <w:rPr>
          <w:rFonts w:ascii="Times New Roman" w:eastAsia="Times New Roman" w:hAnsi="Times New Roman" w:cs="Times New Roman"/>
          <w:sz w:val="26"/>
          <w:szCs w:val="26"/>
        </w:rPr>
      </w:pPr>
      <w:r w:rsidRPr="007649DF">
        <w:rPr>
          <w:rFonts w:ascii="Times New Roman" w:hAnsi="Times New Roman" w:cs="Times New Roman"/>
          <w:sz w:val="26"/>
          <w:szCs w:val="26"/>
        </w:rPr>
        <w:t>Tôi (Chủ xe/Tên tổ chức) hoàn toàn chịu trách nhiệm trước pháp luật về tính hợp pháp, chính xác, trung thực của nội dung đơn đề nghị này.</w:t>
      </w:r>
    </w:p>
    <w:tbl>
      <w:tblPr>
        <w:tblW w:w="9957" w:type="dxa"/>
        <w:tblBorders>
          <w:insideH w:val="nil"/>
          <w:insideV w:val="nil"/>
        </w:tblBorders>
        <w:tblCellMar>
          <w:left w:w="0" w:type="dxa"/>
          <w:right w:w="0" w:type="dxa"/>
        </w:tblCellMar>
        <w:tblLook w:val="04A0" w:firstRow="1" w:lastRow="0" w:firstColumn="1" w:lastColumn="0" w:noHBand="0" w:noVBand="1"/>
      </w:tblPr>
      <w:tblGrid>
        <w:gridCol w:w="5529"/>
        <w:gridCol w:w="4428"/>
      </w:tblGrid>
      <w:tr w:rsidR="008D6B17" w:rsidRPr="007649DF" w14:paraId="2910D53F" w14:textId="77777777" w:rsidTr="001E6D18">
        <w:tc>
          <w:tcPr>
            <w:tcW w:w="5529" w:type="dxa"/>
            <w:tcMar>
              <w:top w:w="0" w:type="dxa"/>
              <w:left w:w="108" w:type="dxa"/>
              <w:bottom w:w="0" w:type="dxa"/>
              <w:right w:w="108" w:type="dxa"/>
            </w:tcMar>
            <w:hideMark/>
          </w:tcPr>
          <w:p w14:paraId="4F70ED80" w14:textId="77777777" w:rsidR="008D6B17" w:rsidRPr="007649DF" w:rsidRDefault="008D6B17" w:rsidP="001E6D18">
            <w:pPr>
              <w:autoSpaceDE w:val="0"/>
              <w:autoSpaceDN w:val="0"/>
              <w:spacing w:before="120" w:after="120" w:line="240" w:lineRule="auto"/>
              <w:jc w:val="both"/>
              <w:rPr>
                <w:rFonts w:ascii="Times New Roman" w:hAnsi="Times New Roman" w:cs="Times New Roman"/>
                <w:b/>
                <w:bCs/>
                <w:i/>
                <w:snapToGrid w:val="0"/>
                <w:sz w:val="26"/>
                <w:szCs w:val="26"/>
              </w:rPr>
            </w:pPr>
            <w:r w:rsidRPr="007649DF">
              <w:rPr>
                <w:rFonts w:ascii="Times New Roman" w:hAnsi="Times New Roman" w:cs="Times New Roman"/>
                <w:b/>
                <w:bCs/>
                <w:i/>
                <w:snapToGrid w:val="0"/>
                <w:sz w:val="26"/>
                <w:szCs w:val="26"/>
              </w:rPr>
              <w:t>Nơi nhận</w:t>
            </w:r>
          </w:p>
          <w:p w14:paraId="3A542755" w14:textId="77777777" w:rsidR="008D6B17" w:rsidRPr="007649DF" w:rsidRDefault="008D6B17" w:rsidP="001E6D18">
            <w:pPr>
              <w:autoSpaceDE w:val="0"/>
              <w:autoSpaceDN w:val="0"/>
              <w:spacing w:before="120" w:after="12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Như kính gửi;</w:t>
            </w:r>
          </w:p>
          <w:p w14:paraId="4975CDEE" w14:textId="77777777" w:rsidR="008D6B17" w:rsidRPr="007649DF" w:rsidRDefault="008D6B17" w:rsidP="001E6D18">
            <w:pPr>
              <w:autoSpaceDE w:val="0"/>
              <w:autoSpaceDN w:val="0"/>
              <w:spacing w:before="120" w:after="12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w:t>
            </w:r>
          </w:p>
          <w:p w14:paraId="476A0C6F" w14:textId="77777777" w:rsidR="008D6B17" w:rsidRPr="007649DF" w:rsidRDefault="008D6B17" w:rsidP="001E6D18">
            <w:pPr>
              <w:autoSpaceDE w:val="0"/>
              <w:autoSpaceDN w:val="0"/>
              <w:spacing w:before="120" w:after="120" w:line="240" w:lineRule="auto"/>
              <w:jc w:val="both"/>
              <w:rPr>
                <w:rFonts w:ascii="Times New Roman" w:hAnsi="Times New Roman" w:cs="Times New Roman"/>
                <w:iCs/>
                <w:snapToGrid w:val="0"/>
                <w:sz w:val="26"/>
                <w:szCs w:val="26"/>
              </w:rPr>
            </w:pPr>
            <w:r w:rsidRPr="007649DF">
              <w:rPr>
                <w:rFonts w:ascii="Times New Roman" w:hAnsi="Times New Roman" w:cs="Times New Roman"/>
                <w:iCs/>
                <w:snapToGrid w:val="0"/>
                <w:sz w:val="26"/>
                <w:szCs w:val="26"/>
              </w:rPr>
              <w:t>Lưu: ……….</w:t>
            </w:r>
          </w:p>
        </w:tc>
        <w:tc>
          <w:tcPr>
            <w:tcW w:w="4428" w:type="dxa"/>
            <w:tcMar>
              <w:top w:w="0" w:type="dxa"/>
              <w:left w:w="108" w:type="dxa"/>
              <w:bottom w:w="0" w:type="dxa"/>
              <w:right w:w="108" w:type="dxa"/>
            </w:tcMar>
            <w:hideMark/>
          </w:tcPr>
          <w:p w14:paraId="4A6BEA85" w14:textId="77777777" w:rsidR="008D6B17" w:rsidRPr="007649DF" w:rsidRDefault="008D6B17" w:rsidP="001E6D18">
            <w:pPr>
              <w:autoSpaceDE w:val="0"/>
              <w:autoSpaceDN w:val="0"/>
              <w:spacing w:before="120" w:after="120" w:line="240" w:lineRule="auto"/>
              <w:jc w:val="center"/>
              <w:rPr>
                <w:rFonts w:ascii="Times New Roman" w:hAnsi="Times New Roman" w:cs="Times New Roman"/>
                <w:sz w:val="26"/>
                <w:szCs w:val="26"/>
              </w:rPr>
            </w:pPr>
            <w:r w:rsidRPr="007649DF">
              <w:rPr>
                <w:rFonts w:ascii="Times New Roman" w:hAnsi="Times New Roman" w:cs="Times New Roman"/>
                <w:b/>
                <w:bCs/>
                <w:sz w:val="26"/>
                <w:szCs w:val="26"/>
              </w:rPr>
              <w:t xml:space="preserve">Chủ xe/đại diện tổ chức </w:t>
            </w:r>
            <w:r w:rsidRPr="007649DF">
              <w:rPr>
                <w:rFonts w:ascii="Times New Roman" w:hAnsi="Times New Roman" w:cs="Times New Roman"/>
                <w:sz w:val="26"/>
                <w:szCs w:val="26"/>
              </w:rPr>
              <w:br/>
            </w:r>
            <w:r w:rsidRPr="007649DF">
              <w:rPr>
                <w:rFonts w:ascii="Times New Roman" w:hAnsi="Times New Roman" w:cs="Times New Roman"/>
                <w:i/>
                <w:iCs/>
                <w:sz w:val="26"/>
                <w:szCs w:val="26"/>
              </w:rPr>
              <w:t>(Ký, ghi rõ họ tên)</w:t>
            </w:r>
          </w:p>
        </w:tc>
      </w:tr>
    </w:tbl>
    <w:p w14:paraId="17A56362" w14:textId="77777777" w:rsidR="00F81967" w:rsidRDefault="00F81967" w:rsidP="005159DA">
      <w:pPr>
        <w:tabs>
          <w:tab w:val="left" w:pos="1606"/>
        </w:tabs>
        <w:rPr>
          <w:rFonts w:ascii="Times New Roman" w:hAnsi="Times New Roman" w:cs="Times New Roman"/>
          <w:sz w:val="28"/>
          <w:szCs w:val="28"/>
        </w:rPr>
      </w:pPr>
    </w:p>
    <w:p w14:paraId="1DA4574F" w14:textId="1915872A"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8D6B17">
        <w:rPr>
          <w:rFonts w:ascii="Times New Roman Bold" w:hAnsi="Times New Roman Bold" w:cs="Times New Roman"/>
          <w:b/>
          <w:color w:val="000000" w:themeColor="text1"/>
          <w:spacing w:val="-4"/>
          <w:sz w:val="28"/>
          <w:szCs w:val="28"/>
        </w:rPr>
        <w:t xml:space="preserve">Thủ tục </w:t>
      </w:r>
      <w:r w:rsidR="008D6B17" w:rsidRPr="008D6B17">
        <w:rPr>
          <w:rFonts w:ascii="Times New Roman Bold" w:hAnsi="Times New Roman Bold" w:cs="Times New Roman"/>
          <w:b/>
          <w:color w:val="000000" w:themeColor="text1"/>
          <w:spacing w:val="-4"/>
          <w:sz w:val="28"/>
          <w:szCs w:val="28"/>
        </w:rPr>
        <w:t xml:space="preserve">Chứng nhận kiểm định khí thải xe mô tô, xe gắn máy </w:t>
      </w:r>
      <w:r w:rsidRPr="008D6B17">
        <w:rPr>
          <w:rFonts w:ascii="Times New Roman Bold" w:hAnsi="Times New Roman Bold" w:cs="Times New Roman"/>
          <w:b/>
          <w:color w:val="000000" w:themeColor="text1"/>
          <w:spacing w:val="-4"/>
          <w:sz w:val="28"/>
          <w:szCs w:val="28"/>
        </w:rPr>
        <w:t xml:space="preserve">(Số hồ sơ TTHC: </w:t>
      </w:r>
      <w:r w:rsidR="008D6B17" w:rsidRPr="008D6B17">
        <w:rPr>
          <w:rFonts w:ascii="Times New Roman" w:eastAsia="Times New Roman" w:hAnsi="Times New Roman" w:cs="Times New Roman"/>
          <w:b/>
          <w:sz w:val="26"/>
          <w:szCs w:val="26"/>
        </w:rPr>
        <w:t>1.013101</w:t>
      </w:r>
      <w:r w:rsidRPr="008D6B17">
        <w:rPr>
          <w:rFonts w:ascii="Times New Roman" w:eastAsia="Times New Roman" w:hAnsi="Times New Roman" w:cs="Times New Roman"/>
          <w:b/>
          <w:sz w:val="26"/>
          <w:szCs w:val="26"/>
        </w:rPr>
        <w:t>)</w:t>
      </w:r>
    </w:p>
    <w:p w14:paraId="44B637FB"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B80EFD9"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6B17">
        <w:rPr>
          <w:rFonts w:ascii="Times New Roman" w:hAnsi="Times New Roman" w:cs="Times New Roman"/>
          <w:color w:val="000000" w:themeColor="text1"/>
          <w:sz w:val="28"/>
          <w:szCs w:val="28"/>
        </w:rPr>
        <w:t xml:space="preserve">Nộp hồ sơ TTHC: </w:t>
      </w:r>
    </w:p>
    <w:p w14:paraId="5012DD05"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Chủ xe nộp hồ sơ tại Cơ sở đăng kiểm</w:t>
      </w:r>
      <w:r>
        <w:rPr>
          <w:rFonts w:ascii="Times New Roman" w:hAnsi="Times New Roman" w:cs="Times New Roman"/>
          <w:color w:val="000000" w:themeColor="text1"/>
          <w:sz w:val="28"/>
          <w:szCs w:val="28"/>
        </w:rPr>
        <w:t xml:space="preserve"> </w:t>
      </w:r>
    </w:p>
    <w:p w14:paraId="246BA5B2"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6B17">
        <w:rPr>
          <w:rFonts w:ascii="Times New Roman" w:hAnsi="Times New Roman" w:cs="Times New Roman"/>
          <w:color w:val="000000" w:themeColor="text1"/>
          <w:sz w:val="28"/>
          <w:szCs w:val="28"/>
        </w:rPr>
        <w:t xml:space="preserve">Giải quyết TTHC: </w:t>
      </w:r>
    </w:p>
    <w:p w14:paraId="7E1AD68E"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xml:space="preserve">- Cơ sở đăng kiểm tiếp nhận hồ sơ, tra cứu thông tin của xe mô tô, xe gắn máy trên phần mềm quản lý kiểm định và đối chiếu chứng nhận đăng ký xe với xe mô tô, xe gắn máy thực tế: trường hợp xe thuộc trường hợp bị từ chối kiểm định cơ sở đăng kiểm lập thông báo gửi cho chủ xe; trường hợp xe không thuộc trường hợp bị từ chối kiểm định, lập phiếu kiểm soát kiểm định. </w:t>
      </w:r>
    </w:p>
    <w:p w14:paraId="0A66E610"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xml:space="preserve">+ Trường hợp nộp hồ sơ trực tiếp: cơ sở đăng kiểm thực hiện kiểm định khí thải ngay trong ngày nhận đủ hồ sơ, nếu kết quả kiểm định không đạt yêu cầu, cơ sở đăng kiểm lập thông báo gửi cho chủ xe; trường hợp kết quả đạt yêu cầu thì cơ sở đăng kiểm cấp giấy chứng nhận kiểm định khí thải theo thời hạn hiệu lực của giấy chứng nhận kiểm định khí thải đối với xe mô tô, xe gắn máy. </w:t>
      </w:r>
    </w:p>
    <w:p w14:paraId="6C7A95AE"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xml:space="preserve">+ Trường hợp nộp hồ sơ qua hệ thống trực tuyến: cơ sở đăng kiểm xác nhận lịch hẹn kiểm định khí thải đồng thời thông báo với chủ xe về thời gian thực hiện kiểm định khí thải xe mô tô, xe gắn máy. Khi chủ xe đưa xe mô tô, xe gắn máy đến thì cơ sở đăng kiểm thực hiện với trường hợp nhận trực tiếp. </w:t>
      </w:r>
    </w:p>
    <w:p w14:paraId="17A0AEE3"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xml:space="preserve">- Chứng nhận kiểm định khí thải cấp cho xe mô tô, xe gắn máy là bản điện tử được tích hợp dữ liệu với tài khoản định danh điện tử của chủ xe, cụ thể như sau: + Chứng nhận kiểm định khí thải xe mô tô, xe gắn máy lần đầu. </w:t>
      </w:r>
    </w:p>
    <w:p w14:paraId="3D08E296" w14:textId="35CD14B8"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Chứng nhận kiểm định khí thải xe mô tô, xe gắn máy định kỳ.</w:t>
      </w:r>
    </w:p>
    <w:p w14:paraId="00128698" w14:textId="66CBCE81"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hệ thống dịch vụ công trực tuyến</w:t>
      </w:r>
    </w:p>
    <w:p w14:paraId="61C22D6A"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71551E30"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9740761" w14:textId="07E45AC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8D6B17" w:rsidRPr="008D6B17">
        <w:rPr>
          <w:rFonts w:ascii="Times New Roman" w:hAnsi="Times New Roman" w:cs="Times New Roman"/>
          <w:color w:val="000000" w:themeColor="text1"/>
          <w:sz w:val="28"/>
          <w:szCs w:val="28"/>
        </w:rPr>
        <w:t>Chủ xe xuất trình một trong các giấy tờ sau</w:t>
      </w:r>
    </w:p>
    <w:p w14:paraId="0D09757C" w14:textId="20182788" w:rsidR="008D6B17" w:rsidRDefault="00F81967" w:rsidP="008D6B1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8D6B17">
        <w:rPr>
          <w:rFonts w:ascii="Times New Roman" w:hAnsi="Times New Roman" w:cs="Times New Roman"/>
          <w:color w:val="000000" w:themeColor="text1"/>
          <w:sz w:val="28"/>
          <w:szCs w:val="28"/>
        </w:rPr>
        <w:t>B</w:t>
      </w:r>
      <w:r w:rsidR="008D6B17" w:rsidRPr="008D6B17">
        <w:rPr>
          <w:rFonts w:ascii="Times New Roman" w:hAnsi="Times New Roman" w:cs="Times New Roman"/>
          <w:color w:val="000000" w:themeColor="text1"/>
          <w:sz w:val="28"/>
          <w:szCs w:val="28"/>
        </w:rPr>
        <w:t>ản chính chứng nhận đăng ký xe; bản sao có chứng thực hoặc bản sao điện tử được chứng thực từ bản chính chứng nhận đăng ký xe; bản chính giấy hẹn cấp chứng nhận đăng ký xe.</w:t>
      </w:r>
    </w:p>
    <w:p w14:paraId="3FA485BA" w14:textId="257ED04A" w:rsidR="00F81967" w:rsidRPr="00F455FC" w:rsidRDefault="00F81967" w:rsidP="008D6B1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5AAFC53"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EA68F14" w14:textId="77777777"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xml:space="preserve">- Trường hợp nộp trực tiếp: ngay trong ngày nhận đủ hồ sơ. </w:t>
      </w:r>
    </w:p>
    <w:p w14:paraId="2B4B4FF2" w14:textId="0346D002" w:rsidR="008D6B17" w:rsidRDefault="008D6B17" w:rsidP="00F81967">
      <w:pPr>
        <w:spacing w:after="0" w:line="360" w:lineRule="exact"/>
        <w:ind w:firstLine="567"/>
        <w:jc w:val="both"/>
        <w:rPr>
          <w:rFonts w:ascii="Times New Roman" w:hAnsi="Times New Roman" w:cs="Times New Roman"/>
          <w:color w:val="000000" w:themeColor="text1"/>
          <w:sz w:val="28"/>
          <w:szCs w:val="28"/>
        </w:rPr>
      </w:pPr>
      <w:r w:rsidRPr="008D6B17">
        <w:rPr>
          <w:rFonts w:ascii="Times New Roman" w:hAnsi="Times New Roman" w:cs="Times New Roman"/>
          <w:color w:val="000000" w:themeColor="text1"/>
          <w:sz w:val="28"/>
          <w:szCs w:val="28"/>
        </w:rPr>
        <w:t>- Trường hợp qua hệ thống trực tuyến: ngay trong ngày khi chủ xe đưa xe mô tô, xe gắn máy đến.</w:t>
      </w:r>
    </w:p>
    <w:p w14:paraId="2FA53526" w14:textId="77777777" w:rsidR="008D6B17"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sidRPr="00E71138">
        <w:rPr>
          <w:rFonts w:ascii="Nunito" w:hAnsi="Nunito"/>
          <w:color w:val="1E2F41"/>
          <w:sz w:val="27"/>
          <w:szCs w:val="27"/>
          <w:shd w:val="clear" w:color="auto" w:fill="FFFFFF"/>
        </w:rPr>
        <w:t xml:space="preserve"> </w:t>
      </w:r>
      <w:r w:rsidR="008D6B17" w:rsidRPr="008D6B17">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699E91CC" w14:textId="5EC877E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D6B17" w:rsidRPr="008D6B17">
        <w:rPr>
          <w:rFonts w:ascii="Times New Roman" w:hAnsi="Times New Roman" w:cs="Times New Roman"/>
          <w:color w:val="000000" w:themeColor="text1"/>
          <w:sz w:val="28"/>
          <w:szCs w:val="28"/>
        </w:rPr>
        <w:t>Cơ sở đăng kiểm (xe cơ giới, xe máy chuyên dùng)</w:t>
      </w:r>
    </w:p>
    <w:p w14:paraId="0A9252B6" w14:textId="77777777" w:rsidR="00A21B5E"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21B5E" w:rsidRPr="00A21B5E">
        <w:rPr>
          <w:rFonts w:ascii="Times New Roman" w:hAnsi="Times New Roman" w:cs="Times New Roman"/>
          <w:color w:val="000000" w:themeColor="text1"/>
          <w:sz w:val="28"/>
          <w:szCs w:val="28"/>
        </w:rPr>
        <w:t>Chứng nhận kiểm định khí thải xe mô tô, xe gắn máy</w:t>
      </w:r>
    </w:p>
    <w:p w14:paraId="2CA72ADD" w14:textId="4DC58977" w:rsidR="005362D6" w:rsidRDefault="005362D6" w:rsidP="00F81967">
      <w:pPr>
        <w:spacing w:after="0" w:line="360" w:lineRule="exact"/>
        <w:ind w:firstLine="567"/>
        <w:jc w:val="both"/>
        <w:rPr>
          <w:rFonts w:ascii="Times New Roman" w:hAnsi="Times New Roman" w:cs="Times New Roman"/>
          <w:color w:val="000000" w:themeColor="text1"/>
          <w:sz w:val="28"/>
          <w:szCs w:val="28"/>
        </w:rPr>
      </w:pPr>
      <w:r w:rsidRPr="00C86D0A">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5362D6">
        <w:rPr>
          <w:rFonts w:ascii="Times New Roman" w:hAnsi="Times New Roman" w:cs="Times New Roman"/>
          <w:color w:val="000000" w:themeColor="text1"/>
          <w:sz w:val="28"/>
          <w:szCs w:val="28"/>
        </w:rPr>
        <w:t>Theo quy định của Bộ trưởng Bộ Tài chính</w:t>
      </w:r>
    </w:p>
    <w:p w14:paraId="1F2B717A" w14:textId="73AE8E3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110ED451"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0CA0652" w14:textId="77777777" w:rsidR="00A21B5E" w:rsidRDefault="00A21B5E" w:rsidP="00F81967">
      <w:pPr>
        <w:spacing w:after="0" w:line="360" w:lineRule="exact"/>
        <w:ind w:firstLine="567"/>
        <w:jc w:val="both"/>
        <w:rPr>
          <w:rFonts w:ascii="Times New Roman" w:hAnsi="Times New Roman" w:cs="Times New Roman"/>
          <w:bCs/>
          <w:color w:val="000000" w:themeColor="text1"/>
          <w:sz w:val="28"/>
          <w:szCs w:val="28"/>
        </w:rPr>
      </w:pPr>
      <w:r w:rsidRPr="00A21B5E">
        <w:rPr>
          <w:rFonts w:ascii="Times New Roman" w:hAnsi="Times New Roman" w:cs="Times New Roman"/>
          <w:bCs/>
          <w:color w:val="000000" w:themeColor="text1"/>
          <w:sz w:val="28"/>
          <w:szCs w:val="28"/>
        </w:rPr>
        <w:t xml:space="preserve">- Đối với các xe mô tô, xe gắn máy có thời gian tính từ năm sản xuất đến 05 năm, chủ xe không phải nộp hồ sơ kiểm định khí thải và không phải mang xe đến cơ sở đăng kiểm để kiểm định khí thải. Giấy chứng nhận kiểm định khí thải đối với các xe mô tô, xe gắn máy được Cục Đăng kiểm Việt Nam thực hiện cấp trên phần mềm quản lý kiểm định trên cơ sở kết quả chứng nhận chất lượng an toàn kỹ thuật và bảo vệ môi trường xe mô tô, xe gắn máy trong sản xuất, lắp ráp và nhập khẩu lấy từ dữ liệu lưu trữ của Cục Đăng kiểm Việt Nam kết hợp cơ sở dữ liệu về đăng ký, quản lý xe cơ giới của Bộ Công an. </w:t>
      </w:r>
    </w:p>
    <w:p w14:paraId="27BCAF19" w14:textId="15A61D98" w:rsidR="00F81967" w:rsidRDefault="00A21B5E" w:rsidP="00F81967">
      <w:pPr>
        <w:spacing w:after="0" w:line="360" w:lineRule="exact"/>
        <w:ind w:firstLine="567"/>
        <w:jc w:val="both"/>
        <w:rPr>
          <w:rFonts w:ascii="Times New Roman" w:hAnsi="Times New Roman" w:cs="Times New Roman"/>
          <w:bCs/>
          <w:color w:val="000000" w:themeColor="text1"/>
          <w:sz w:val="28"/>
          <w:szCs w:val="28"/>
        </w:rPr>
      </w:pPr>
      <w:r w:rsidRPr="00A21B5E">
        <w:rPr>
          <w:rFonts w:ascii="Times New Roman" w:hAnsi="Times New Roman" w:cs="Times New Roman"/>
          <w:bCs/>
          <w:color w:val="000000" w:themeColor="text1"/>
          <w:sz w:val="28"/>
          <w:szCs w:val="28"/>
        </w:rPr>
        <w:t>- Áp dụng đối với xe mô tô, xe gắn máy có thời gian tính từ năm sản xuất trên 05 năm.</w:t>
      </w:r>
      <w:r w:rsidR="00F81967" w:rsidRPr="00F20E04">
        <w:rPr>
          <w:rFonts w:ascii="Times New Roman" w:hAnsi="Times New Roman" w:cs="Times New Roman"/>
          <w:bCs/>
          <w:color w:val="000000" w:themeColor="text1"/>
          <w:sz w:val="28"/>
          <w:szCs w:val="28"/>
        </w:rPr>
        <w:t>.</w:t>
      </w:r>
    </w:p>
    <w:p w14:paraId="0C961D9D"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916C840" w14:textId="77777777" w:rsidR="00A21B5E" w:rsidRDefault="00A21B5E" w:rsidP="00A21B5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D775F3">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B17">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3A0D2471" w14:textId="77777777" w:rsidR="00A21B5E" w:rsidRDefault="00A21B5E" w:rsidP="00A21B5E">
      <w:pPr>
        <w:tabs>
          <w:tab w:val="left" w:pos="1606"/>
        </w:tabs>
        <w:rPr>
          <w:rFonts w:ascii="Times New Roman" w:hAnsi="Times New Roman" w:cs="Times New Roman"/>
          <w:sz w:val="28"/>
          <w:szCs w:val="28"/>
        </w:rPr>
      </w:pPr>
    </w:p>
    <w:p w14:paraId="0FDC9DF4" w14:textId="77777777" w:rsidR="00F81967" w:rsidRDefault="00F81967" w:rsidP="005159DA">
      <w:pPr>
        <w:tabs>
          <w:tab w:val="left" w:pos="1606"/>
        </w:tabs>
        <w:rPr>
          <w:rFonts w:ascii="Times New Roman" w:hAnsi="Times New Roman" w:cs="Times New Roman"/>
          <w:sz w:val="28"/>
          <w:szCs w:val="28"/>
        </w:rPr>
      </w:pPr>
    </w:p>
    <w:p w14:paraId="4B5F3AD9" w14:textId="77777777" w:rsidR="00F81967" w:rsidRDefault="00F81967" w:rsidP="005159DA">
      <w:pPr>
        <w:tabs>
          <w:tab w:val="left" w:pos="1606"/>
        </w:tabs>
        <w:rPr>
          <w:rFonts w:ascii="Times New Roman" w:hAnsi="Times New Roman" w:cs="Times New Roman"/>
          <w:sz w:val="28"/>
          <w:szCs w:val="28"/>
        </w:rPr>
      </w:pPr>
    </w:p>
    <w:p w14:paraId="75EA8226" w14:textId="77777777" w:rsidR="00F81967" w:rsidRDefault="00F81967" w:rsidP="005159DA">
      <w:pPr>
        <w:tabs>
          <w:tab w:val="left" w:pos="1606"/>
        </w:tabs>
        <w:rPr>
          <w:rFonts w:ascii="Times New Roman" w:hAnsi="Times New Roman" w:cs="Times New Roman"/>
          <w:sz w:val="28"/>
          <w:szCs w:val="28"/>
        </w:rPr>
      </w:pPr>
    </w:p>
    <w:p w14:paraId="69F3D634" w14:textId="77777777" w:rsidR="00F81967" w:rsidRDefault="00F81967" w:rsidP="005159DA">
      <w:pPr>
        <w:tabs>
          <w:tab w:val="left" w:pos="1606"/>
        </w:tabs>
        <w:rPr>
          <w:rFonts w:ascii="Times New Roman" w:hAnsi="Times New Roman" w:cs="Times New Roman"/>
          <w:sz w:val="28"/>
          <w:szCs w:val="28"/>
        </w:rPr>
      </w:pPr>
    </w:p>
    <w:p w14:paraId="61ED0C0B" w14:textId="77777777" w:rsidR="00F81967" w:rsidRDefault="00F81967" w:rsidP="005159DA">
      <w:pPr>
        <w:tabs>
          <w:tab w:val="left" w:pos="1606"/>
        </w:tabs>
        <w:rPr>
          <w:rFonts w:ascii="Times New Roman" w:hAnsi="Times New Roman" w:cs="Times New Roman"/>
          <w:sz w:val="28"/>
          <w:szCs w:val="28"/>
        </w:rPr>
      </w:pPr>
    </w:p>
    <w:p w14:paraId="7164B9F8" w14:textId="77777777" w:rsidR="00F81967" w:rsidRDefault="00F81967" w:rsidP="005159DA">
      <w:pPr>
        <w:tabs>
          <w:tab w:val="left" w:pos="1606"/>
        </w:tabs>
        <w:rPr>
          <w:rFonts w:ascii="Times New Roman" w:hAnsi="Times New Roman" w:cs="Times New Roman"/>
          <w:sz w:val="28"/>
          <w:szCs w:val="28"/>
        </w:rPr>
      </w:pPr>
    </w:p>
    <w:p w14:paraId="5868ED40" w14:textId="77777777" w:rsidR="00F81967" w:rsidRDefault="00F81967" w:rsidP="005159DA">
      <w:pPr>
        <w:tabs>
          <w:tab w:val="left" w:pos="1606"/>
        </w:tabs>
        <w:rPr>
          <w:rFonts w:ascii="Times New Roman" w:hAnsi="Times New Roman" w:cs="Times New Roman"/>
          <w:sz w:val="28"/>
          <w:szCs w:val="28"/>
        </w:rPr>
      </w:pPr>
    </w:p>
    <w:p w14:paraId="05E97A02" w14:textId="77777777" w:rsidR="00F81967" w:rsidRDefault="00F81967" w:rsidP="005159DA">
      <w:pPr>
        <w:tabs>
          <w:tab w:val="left" w:pos="1606"/>
        </w:tabs>
        <w:rPr>
          <w:rFonts w:ascii="Times New Roman" w:hAnsi="Times New Roman" w:cs="Times New Roman"/>
          <w:sz w:val="28"/>
          <w:szCs w:val="28"/>
        </w:rPr>
      </w:pPr>
    </w:p>
    <w:p w14:paraId="55DDAA35" w14:textId="1554C071"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t>19</w:t>
      </w:r>
      <w:r w:rsidR="00C95E2C">
        <w:rPr>
          <w:rFonts w:ascii="Times New Roman Bold" w:hAnsi="Times New Roman Bold" w:cs="Times New Roman"/>
          <w:b/>
          <w:color w:val="000000" w:themeColor="text1"/>
          <w:spacing w:val="-4"/>
          <w:sz w:val="28"/>
          <w:szCs w:val="28"/>
        </w:rPr>
        <w:t>1</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977601">
        <w:rPr>
          <w:rFonts w:ascii="Times New Roman Bold" w:hAnsi="Times New Roman Bold" w:cs="Times New Roman"/>
          <w:b/>
          <w:color w:val="000000" w:themeColor="text1"/>
          <w:spacing w:val="-4"/>
          <w:sz w:val="28"/>
          <w:szCs w:val="28"/>
        </w:rPr>
        <w:t xml:space="preserve">Thủ tục </w:t>
      </w:r>
      <w:r w:rsidR="00977601" w:rsidRPr="00977601">
        <w:rPr>
          <w:rFonts w:ascii="Times New Roman Bold" w:hAnsi="Times New Roman Bold" w:cs="Times New Roman"/>
          <w:b/>
          <w:color w:val="000000" w:themeColor="text1"/>
          <w:spacing w:val="-4"/>
          <w:sz w:val="28"/>
          <w:szCs w:val="28"/>
        </w:rPr>
        <w:t xml:space="preserve">Cấp Giấy chứng nhận kiểm định, Tem kiểm định an toàn kỹ thuật và bảo vệ môi trường cho xe cơ giới (trừ xe mô tô, xe gắn máy) </w:t>
      </w:r>
      <w:r w:rsidRPr="00977601">
        <w:rPr>
          <w:rFonts w:ascii="Times New Roman Bold" w:hAnsi="Times New Roman Bold" w:cs="Times New Roman"/>
          <w:b/>
          <w:color w:val="000000" w:themeColor="text1"/>
          <w:spacing w:val="-4"/>
          <w:sz w:val="28"/>
          <w:szCs w:val="28"/>
        </w:rPr>
        <w:t xml:space="preserve">(Số hồ sơ TTHC: </w:t>
      </w:r>
      <w:r w:rsidR="00977601" w:rsidRPr="00977601">
        <w:rPr>
          <w:rFonts w:ascii="Times New Roman" w:eastAsia="Times New Roman" w:hAnsi="Times New Roman" w:cs="Times New Roman"/>
          <w:b/>
          <w:sz w:val="26"/>
          <w:szCs w:val="26"/>
        </w:rPr>
        <w:t>1.005103</w:t>
      </w:r>
      <w:r w:rsidRPr="00977601">
        <w:rPr>
          <w:rFonts w:ascii="Times New Roman" w:eastAsia="Times New Roman" w:hAnsi="Times New Roman" w:cs="Times New Roman"/>
          <w:b/>
          <w:sz w:val="26"/>
          <w:szCs w:val="26"/>
        </w:rPr>
        <w:t>)</w:t>
      </w:r>
    </w:p>
    <w:p w14:paraId="33D7970F"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74D072AB" w14:textId="32A23455"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Nộp hồ sơ TTHC: </w:t>
      </w:r>
    </w:p>
    <w:p w14:paraId="44B36E7B"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Chủ xe nộp hồ sơ tại cơ sở đăng kiểm.</w:t>
      </w:r>
    </w:p>
    <w:p w14:paraId="241888A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Giải quyết TTHC: </w:t>
      </w:r>
    </w:p>
    <w:p w14:paraId="723AB3C8"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Thực hiện kiểm tra, đánh giá hồ sơ </w:t>
      </w:r>
    </w:p>
    <w:p w14:paraId="6B36CAEE"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nhận hồ sơ trực tiếp: cơ sở đăng kiểm tiến hành kiểm tra, đánh giá hồ sơ ngay trong ngày nhận được hồ sơ, cụ thể như sau: </w:t>
      </w:r>
    </w:p>
    <w:p w14:paraId="083A3558"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Kiểm định tại cơ sở đăng kiểm: trường hợp không đầy đủ thì hướng dẫn chủ xe hoàn thiện hồ sơ; trường hợp xe bị từ chối kiểm định thì lập thông báo gửi cho chủ xe; trường hợp hồ sơ đầy đủ, xe không bị từ chối kiểm định thì lập phiếu kiểm soát kiểm định; tiến hành kiểm tra, đánh giá xe; </w:t>
      </w:r>
    </w:p>
    <w:p w14:paraId="45C112F0"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Kiểm định ngoài cơ sở đăng kiểm: trường hợp không đầy đủ thì hướng dẫn chủ xe hoàn thiện hồ sơ; đối với xe bị từ chối kiểm định, xe không thuộc đối tượng kiểm định, địa điểm kiểm định ngoài cơ sở đăng kiểm không đáp ứng quy định, lập thông báo gửi cho chủ xe; trường hợp hồ sơ đầy đủ, xe không bị từ chối kiểm định, xe thuộc đối tượng kiểm định ngoài cơ sở đăng kiểm, địa điểm kiểm định ngoài cơ sở đăng kiểm đáp ứng quy định, lập giấy hẹn lịch kiểm định gửi cho chủ xe; lập phiếu kiểm soát kiểm định; tiến hành kiểm tra, đánh giá xe theo lịch. </w:t>
      </w:r>
    </w:p>
    <w:p w14:paraId="73C0E1CC"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nhận hồ sơ qua hệ thống bưu chính hoặc hệ thống trực tuyến: cơ sở đăng kiểm thực hiện như với trường hợp nhận trực tiếp nhưng trên hệ thống trực tuyến và gửi thông báo kết quả kiểm tra, đánh giá hồ sơ hoặc lịch hẹn đưa xe đến kiểm định cho chủ xe qua hệ thống bưu chính hoặc trên hệ thống trực tuyến. </w:t>
      </w:r>
    </w:p>
    <w:p w14:paraId="78F5BE99" w14:textId="069DEE05"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xe chưa có dữ liệu trong cơ sở dữ liệu của Cục Đăng kiểm Việt Nam thì cơ sở đăng kiểm lập bản xác nhận thông số kỹ thuật của xe để làm căn cứ lập hồ sơ phương tiện. </w:t>
      </w:r>
    </w:p>
    <w:p w14:paraId="16FBBAD9"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Thực hiện kiểm tra, đánh giá xe cơ giới </w:t>
      </w:r>
    </w:p>
    <w:p w14:paraId="5B48A4CF"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Cơ sở đăng kiểm kiểm tra, đối chiếu xe thực tế với giấy tờ về đăng ký xe: trường hợp có sự sai khác, thông báo cho chủ xe; trường hợp không có sự sai khác, lập phiếu hồ sơ phương tiện đối với trường hợp kiểm định lần đầu và thực hiện việc kiểm tra, đánh giá xe. </w:t>
      </w:r>
    </w:p>
    <w:p w14:paraId="28545FDD"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Việc kiểm tra, đánh giá tình trạng an toàn kỹ thuật và bảo vệ môi trường của xe cơ giới phải được thực hiện đầy đủ các hạng mục quy định tại Quy chuẩn về kiểm định xe cơ giới và thực hiện theo 05 công đoạn sau: </w:t>
      </w:r>
    </w:p>
    <w:p w14:paraId="2127811F"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lastRenderedPageBreak/>
        <w:t xml:space="preserve">+ Công đoạn 1: kiểm tra nhận dạng, tổng quát; </w:t>
      </w:r>
    </w:p>
    <w:p w14:paraId="76683294"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Công đoạn 2: kiểm tra phần trên của phương tiện; + Công đoạn 3: kiểm tra hiệu quả phanh và trượt ngang; </w:t>
      </w:r>
    </w:p>
    <w:p w14:paraId="5EFF5DD7"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Công đoạn 4: kiểm tra môi trường; </w:t>
      </w:r>
    </w:p>
    <w:p w14:paraId="30303A32"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Công đoạn 5: kiểm tra phần dưới của phương tiện. Việc kiểm tra, đánh giá hạng mục kiểm tra hiệu quả phanh, trượt ngang đối với trường hợp kiểm định ngoài cơ sở đăng kiểm được thực hiện trên đường, cơ sở đăng kiểm ghi nhận kết quả trong phiếu kiểm tra phanh, trượt ngang và đính kèm cùng với phiếu kiểm định xe cơ giới khi kết thúc kiểm tra. </w:t>
      </w:r>
    </w:p>
    <w:p w14:paraId="1B751B3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Cơ sở đăng kiểm thực hiện chụp ảnh xe cơ giới tại địa điểm thực hiện kiểm định, đảm bảo ảnh chụp có độ phân giải tối thiểu 1280x720 pixels, rõ nét, thể hiện thời gian thực khi chụp (gồm ngày, tháng, năm, giờ, phút chụp ảnh). </w:t>
      </w:r>
    </w:p>
    <w:p w14:paraId="2CBBE94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Kết quả kiểm định được thể hiện trên phiếu kiểm định xe cơ giới và được xử lý như sau: </w:t>
      </w:r>
    </w:p>
    <w:p w14:paraId="1112279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Xe được thực hiện các quy trình để cấp giấy chứng nhận kiểm định khi không có khiếm khuyết hoặc chỉ có khiếm khuyết, hư hỏng không quan trọng (MiD); </w:t>
      </w:r>
    </w:p>
    <w:p w14:paraId="1320DCE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Xe phải sửa chữa để kiểm định lại khi có khiếm khuyết, hư hỏng quan trọng (MaD); </w:t>
      </w:r>
    </w:p>
    <w:p w14:paraId="29118980" w14:textId="00854125"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Xe không được tham gia giao thông và phải sửa chữa để kiểm định lại khi có khiếm khuyết, hư hỏng nguy hiểm (DD). </w:t>
      </w:r>
    </w:p>
    <w:p w14:paraId="61E62377"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Cấp giấy chứng nhận kiểm định, tem kiểm định hoặc thông báo kết quả không đạt đối với trường hợp kiểm định tại cơ sở đăng kiểm: + Trường hợp xe cơ giới có kết quả kiểm định không đạt yêu cầu: cơ sở đăng kiểm thực hiện lập thông báo kết quả kiểm tra, đánh giá, nhập nội dung không đạt vào phần mềm quản lý kiểm định để cảnh báo ngay sau khi kết thúc việc kiểm tra, đánh giá. Trường hợp thực hiện kiểm định lại ngay trong ngày thì cơ sở đăng kiểm chỉ kiểm tra, đánh giá lại các hạng mục không đạt trước đó; đối với xe cơ giới có kết quả kiểm tra, đánh giá ở các hạng mục liên quan đến hệ thống phanh, hệ thống lái, đăng kiểm viên thực hiện kiểm tra, đánh giá lại toàn bộ các hạng mục thuộc hệ thống phanh, hệ thống lái. Trường hợp kiểm định lại vào ngày khác hoặc bởi cơ sở đăng kiểm khác thì tiến hành lại từ đầu trình tự, thủ tục kiểm định. + Trường hợp xe cơ giới có kết quả kiểm định đạt yêu cầu: cơ sở đăng kiểm cấp giấy chứng nhận kiểm định, dán tem kiểm định; thực hiện việc gỡ cảnh báo kiểm định không đạt đối với trường hợp có cảnh báo về kết quả kiểm định không đạt trước đó ngay sau khi kết thúc việc kiểm tra, đánh giá. Trường hợp xe chỉ có giấy hẹn cấp chứng nhận đăng ký xe, cơ sở đăng kiểm cấp tem kiểm định và giấy hẹn trả giấy chứng nhận kiểm định cho chủ xe và chỉ thực hiện cấp giấy chứng nhận kiểm định sau khi chủ xe xuất trình giấy tờ về đăng ký xe. - Cấp giấy </w:t>
      </w:r>
      <w:r w:rsidRPr="0025615E">
        <w:rPr>
          <w:rFonts w:ascii="Times New Roman" w:hAnsi="Times New Roman" w:cs="Times New Roman"/>
          <w:color w:val="000000" w:themeColor="text1"/>
          <w:sz w:val="28"/>
          <w:szCs w:val="28"/>
        </w:rPr>
        <w:lastRenderedPageBreak/>
        <w:t xml:space="preserve">chứng nhận kiểm định, tem kiểm định hoặc thông báo kết quả không đạt đối với trường hợp kiểm định ngoài cơ sở đăng kiểm </w:t>
      </w:r>
    </w:p>
    <w:p w14:paraId="66E84480"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xe cơ giới có kết quả kiểm định không đạt yêu cầu: cơ sở đăng kiểm thực hiện lập thông báo kết quả kiểm tra, đánh giá, nhập nội dung không đạt vào phần mềm quản lý kiểm định để cảnh báo ngay sau khi kết thúc việc kiểm tra, đánh giá. Trường hợp thực hiện kiểm định lại ngay trong ngày, cơ sở đăng kiểm chỉ kiểm tra, đánh giá lại các hạng mục không đạt trước đó; đối với xe cơ giới có kết quả kiểm tra, đánh giá ở các hạng mục liên quan đến hệ thống phanh, hệ thống lái, đăng kiểm viên thực hiện kiểm tra, đánh giá lại toàn bộ các hạng mục thuộc hệ thống phanh, hệ thống lái. Trường hợp kiểm định lại vào ngày khác hoặc bởi cơ sở đăng kiểm khác thì tiến hành lại từ đầu trình tự, thủ tục kiểm định. </w:t>
      </w:r>
    </w:p>
    <w:p w14:paraId="3CF37F72"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Trường hợp xe cơ giới có kết quả kiểm định đạt yêu cầu: trong thời hạn 03 ngày làm việc kể từ khi kết thúc kiểm tra, cơ sở đăng kiểm cấp giấy chứng nhận kiểm định, tem kiểm định và gửi cho chủ xe; thực hiện việc gỡ cảnh báo kiểm định không đạt đối với trường hợp có cảnh báo về kết quả kiểm định không đạt trước đó ngay sau khi kết thúc việc kiểm tra, đánh giá. Trường hợp xe chỉ có giấy hẹn cấp chứng nhận đăng ký xe, cơ sở đăng kiểm cấp tem kiểm định và giấy hẹn trả giấy chứng nhận kiểm định cho chủ xe và chỉ thực hiện cấp giấy chứng nhận kiểm định sau khi chủ xe xuất trình giấy tờ về đăng ký xe.</w:t>
      </w:r>
      <w:r w:rsidR="00F81967" w:rsidRPr="001314DC">
        <w:rPr>
          <w:rFonts w:ascii="Times New Roman" w:hAnsi="Times New Roman" w:cs="Times New Roman"/>
          <w:color w:val="000000" w:themeColor="text1"/>
          <w:sz w:val="28"/>
          <w:szCs w:val="28"/>
        </w:rPr>
        <w:t>.</w:t>
      </w:r>
    </w:p>
    <w:p w14:paraId="7F2761CF" w14:textId="7798D36A"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24E031B2"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7DF37EE"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9717D20" w14:textId="7BEC97AE"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25615E" w:rsidRPr="0025615E">
        <w:rPr>
          <w:rFonts w:ascii="Times New Roman" w:hAnsi="Times New Roman" w:cs="Times New Roman"/>
          <w:color w:val="000000" w:themeColor="text1"/>
          <w:sz w:val="28"/>
          <w:szCs w:val="28"/>
        </w:rPr>
        <w:t>Trường hợp kiểm định lần đầu</w:t>
      </w:r>
    </w:p>
    <w:p w14:paraId="70E458C3" w14:textId="76E80F75" w:rsidR="0025615E" w:rsidRDefault="00B467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5615E" w:rsidRPr="0025615E">
        <w:rPr>
          <w:rFonts w:ascii="Times New Roman" w:hAnsi="Times New Roman" w:cs="Times New Roman"/>
          <w:color w:val="000000" w:themeColor="text1"/>
          <w:sz w:val="28"/>
          <w:szCs w:val="28"/>
        </w:rPr>
        <w:t>Giấy tờ phải nộp:</w:t>
      </w:r>
    </w:p>
    <w:p w14:paraId="3617CAFA" w14:textId="70F4A4CF"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25615E">
        <w:rPr>
          <w:rFonts w:ascii="Times New Roman" w:hAnsi="Times New Roman" w:cs="Times New Roman"/>
          <w:color w:val="000000" w:themeColor="text1"/>
          <w:sz w:val="28"/>
          <w:szCs w:val="28"/>
        </w:rPr>
        <w:t>Văn bản đề nghị kiểm định ngoài cơ sở đăng kiểm (đối với trường hợp chủ xe có đề nghị</w:t>
      </w:r>
    </w:p>
    <w:p w14:paraId="31E2780A" w14:textId="4A56EA4B" w:rsidR="0025615E" w:rsidRDefault="00B467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B46758">
        <w:rPr>
          <w:rFonts w:ascii="Times New Roman" w:hAnsi="Times New Roman" w:cs="Times New Roman"/>
          <w:color w:val="000000" w:themeColor="text1"/>
          <w:sz w:val="28"/>
          <w:szCs w:val="28"/>
        </w:rPr>
        <w:t>Bản chà số khung, số động cơ của xe</w:t>
      </w:r>
    </w:p>
    <w:p w14:paraId="2D5AFD7B" w14:textId="7457F64C" w:rsidR="00B46758" w:rsidRDefault="00B467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B46758">
        <w:rPr>
          <w:rFonts w:ascii="Times New Roman" w:hAnsi="Times New Roman" w:cs="Times New Roman"/>
          <w:color w:val="000000" w:themeColor="text1"/>
          <w:sz w:val="28"/>
          <w:szCs w:val="28"/>
        </w:rPr>
        <w:t>Bản sao phiếu kiểm tra chất lượng xuất xưởng (đối với xe sản xuất, lắp ráp trong nước).</w:t>
      </w:r>
    </w:p>
    <w:p w14:paraId="0BEAE919" w14:textId="7B913031" w:rsidR="00B46758" w:rsidRDefault="00B46758"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B46758">
        <w:rPr>
          <w:rFonts w:ascii="Times New Roman" w:hAnsi="Times New Roman" w:cs="Times New Roman"/>
          <w:color w:val="000000" w:themeColor="text1"/>
          <w:sz w:val="28"/>
          <w:szCs w:val="28"/>
        </w:rPr>
        <w:t>Bản chính giấy chứng nhận cải tạo của xe (đối với xe cải tạo)</w:t>
      </w:r>
    </w:p>
    <w:p w14:paraId="34DFC4F9" w14:textId="607CAC18" w:rsidR="00B46758" w:rsidRDefault="00B46758" w:rsidP="00B4675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46758">
        <w:rPr>
          <w:rFonts w:ascii="Times New Roman" w:hAnsi="Times New Roman" w:cs="Times New Roman"/>
          <w:color w:val="000000" w:themeColor="text1"/>
          <w:sz w:val="28"/>
          <w:szCs w:val="28"/>
        </w:rPr>
        <w:t xml:space="preserve"> Giấy tờ phải xuất trình:</w:t>
      </w:r>
    </w:p>
    <w:p w14:paraId="28B218BD" w14:textId="77777777" w:rsidR="00B46758"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B46758" w:rsidRPr="00B46758">
        <w:rPr>
          <w:rFonts w:ascii="Times New Roman" w:hAnsi="Times New Roman" w:cs="Times New Roman"/>
          <w:color w:val="000000" w:themeColor="text1"/>
          <w:sz w:val="28"/>
          <w:szCs w:val="28"/>
        </w:rPr>
        <w:t xml:space="preserve">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 </w:t>
      </w:r>
    </w:p>
    <w:p w14:paraId="682FFDB7" w14:textId="77777777" w:rsidR="00B46758" w:rsidRDefault="00F81967" w:rsidP="00B4675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B46758" w:rsidRPr="00B46758">
        <w:rPr>
          <w:rFonts w:ascii="Times New Roman" w:hAnsi="Times New Roman" w:cs="Times New Roman"/>
          <w:color w:val="000000" w:themeColor="text1"/>
          <w:sz w:val="28"/>
          <w:szCs w:val="28"/>
        </w:rPr>
        <w:t xml:space="preserve">Giấy chứng nhận kết quả kiểm định còn hiệu lực (bản chính hoặc bản sao có chứng thực hoặc bản sao điện tử được chứng thực từ bản chính) đối với: thiết bị </w:t>
      </w:r>
      <w:r w:rsidR="00B46758" w:rsidRPr="00B46758">
        <w:rPr>
          <w:rFonts w:ascii="Times New Roman" w:hAnsi="Times New Roman" w:cs="Times New Roman"/>
          <w:color w:val="000000" w:themeColor="text1"/>
          <w:sz w:val="28"/>
          <w:szCs w:val="28"/>
        </w:rPr>
        <w:lastRenderedPageBreak/>
        <w:t>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64ABC700" w14:textId="1A5DF570" w:rsidR="00F81967" w:rsidRDefault="00F81967" w:rsidP="00B4675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46758" w:rsidRPr="00B46758">
        <w:rPr>
          <w:rFonts w:ascii="Times New Roman" w:hAnsi="Times New Roman" w:cs="Times New Roman"/>
          <w:color w:val="000000" w:themeColor="text1"/>
          <w:sz w:val="28"/>
          <w:szCs w:val="28"/>
        </w:rPr>
        <w:t>Trường hợp kiểm định định kỳ</w:t>
      </w:r>
    </w:p>
    <w:p w14:paraId="014B229D" w14:textId="4ACB8670" w:rsidR="00AA1766" w:rsidRDefault="00AA1766" w:rsidP="00B46758">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1766">
        <w:rPr>
          <w:rFonts w:ascii="Times New Roman" w:hAnsi="Times New Roman" w:cs="Times New Roman"/>
          <w:color w:val="000000" w:themeColor="text1"/>
          <w:sz w:val="28"/>
          <w:szCs w:val="28"/>
        </w:rPr>
        <w:t>Giấy tờ phải nộp:</w:t>
      </w:r>
    </w:p>
    <w:p w14:paraId="2CFE424A" w14:textId="0E09484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A1766">
        <w:rPr>
          <w:rFonts w:ascii="Times New Roman" w:hAnsi="Times New Roman" w:cs="Times New Roman"/>
          <w:color w:val="000000" w:themeColor="text1"/>
          <w:sz w:val="28"/>
          <w:szCs w:val="28"/>
        </w:rPr>
        <w:t>\</w:t>
      </w:r>
      <w:r w:rsidR="00AA1766" w:rsidRPr="00AA1766">
        <w:rPr>
          <w:rFonts w:ascii="Times New Roman" w:hAnsi="Times New Roman" w:cs="Times New Roman"/>
          <w:color w:val="000000" w:themeColor="text1"/>
          <w:sz w:val="28"/>
          <w:szCs w:val="28"/>
        </w:rPr>
        <w:t>Bản chà số khung, số động cơ của xe (đối với xe có thay đổi số khung, số động cơ)</w:t>
      </w:r>
    </w:p>
    <w:p w14:paraId="422A3D9E" w14:textId="7C040145"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A1766">
        <w:rPr>
          <w:rFonts w:ascii="Times New Roman" w:hAnsi="Times New Roman" w:cs="Times New Roman"/>
          <w:color w:val="000000" w:themeColor="text1"/>
          <w:sz w:val="28"/>
          <w:szCs w:val="28"/>
        </w:rPr>
        <w:t>Giấy tờ phải xuất trình:</w:t>
      </w:r>
    </w:p>
    <w:p w14:paraId="4B005E50" w14:textId="0A04D498"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A1766">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54C8CC18" w14:textId="2CD0F7D1"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 Trường hợp kiểm định đối với xe có chứng nhận đăng ký xe tạm thời</w:t>
      </w:r>
    </w:p>
    <w:p w14:paraId="6C883238" w14:textId="2BA0DA68"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Xe sản xuất, lắp ráp trong nước, xe thuộc đối tượng nghiên cứu, phát triển có nhu cầu tham gia giao thông đường bộ: xuất trình bản chính chứng nhận đăng ký xe tạm thời và nộp bản sao phiếu kiểm tra chất lượng xuất xưởng.</w:t>
      </w:r>
    </w:p>
    <w:p w14:paraId="780301ED" w14:textId="50959775"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Xe cơ giới nhập khẩu chạy rà trước khi thử nghiệm khí thải:</w:t>
      </w:r>
    </w:p>
    <w:p w14:paraId="421DE8A3" w14:textId="3D1D8CF7"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 Giấy tờ xuất trình: bản chính chứng nhận đăng ký xe tạm thời;</w:t>
      </w:r>
    </w:p>
    <w:p w14:paraId="028A46ED" w14:textId="4E6859ED"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 Giấy tờ phải nộp</w:t>
      </w:r>
    </w:p>
    <w:p w14:paraId="56CC2892" w14:textId="7D630B50"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(1) Văn bản đề nghị kiểm định an toàn kỹ thuật và bảo vệ môi trường xe cơ giới nhập khẩu chạy rà trước khi thử nghiệm khí thải, bản thông số kỹ thuật xe cơ giới nhập khẩu chạy rà trước khi thử nghiệm khí thải theo mẫu</w:t>
      </w:r>
    </w:p>
    <w:p w14:paraId="13BC28FB" w14:textId="78FB557E"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(2) Bản dịch thuật tiếng việt có chứng thực phiếu kiểm tra chất lượng xuất xưởng của nhà sản xuất nước ngoài.</w:t>
      </w:r>
    </w:p>
    <w:p w14:paraId="5506764D" w14:textId="1F211885" w:rsidR="00AA1766" w:rsidRDefault="00AA1766" w:rsidP="00F81967">
      <w:pPr>
        <w:spacing w:after="0" w:line="360" w:lineRule="exact"/>
        <w:ind w:firstLine="567"/>
        <w:jc w:val="both"/>
        <w:rPr>
          <w:rFonts w:ascii="Times New Roman" w:hAnsi="Times New Roman" w:cs="Times New Roman"/>
          <w:color w:val="000000" w:themeColor="text1"/>
          <w:sz w:val="28"/>
          <w:szCs w:val="28"/>
        </w:rPr>
      </w:pPr>
      <w:r w:rsidRPr="00AA1766">
        <w:rPr>
          <w:rFonts w:ascii="Times New Roman" w:hAnsi="Times New Roman" w:cs="Times New Roman"/>
          <w:color w:val="000000" w:themeColor="text1"/>
          <w:sz w:val="28"/>
          <w:szCs w:val="28"/>
        </w:rPr>
        <w:t>Xe nhập khẩu (không thuộc trường hợp: xe sản xuất, lắp ráp trong nước, xe thuộc đối tượng nghiên cứu, phát triển có nhu cầu tham gia giao thông đường bộ; xe cơ giới nhập khẩu chạy rà trước khi thử nghiệm khí thải): xuất trình bản chính chứng nhận đăng ký xe tạm thời và nộp bản sao phiếu kiểm tra chất lượng xuất xưởng của nhà sản xuất nước ngoài.</w:t>
      </w:r>
    </w:p>
    <w:p w14:paraId="3141CAF4"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413C3B7"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51D191B3"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Thời hạn kiểm tra, đánh giá hồ sơ: ngay trong ngày nhận được hồ sơ; </w:t>
      </w:r>
    </w:p>
    <w:p w14:paraId="525AF28B" w14:textId="06179591"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Thời hạn kiểm tra, đánh giá xe: </w:t>
      </w:r>
    </w:p>
    <w:p w14:paraId="0080CDC8"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kiểm định tại cơ sở đăng kiểm: ngay khi nhận được hồ sơ đầy đủ, xe không bị từ chối kiểm định. </w:t>
      </w:r>
    </w:p>
    <w:p w14:paraId="3EC258F5"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lastRenderedPageBreak/>
        <w:t xml:space="preserve">+ Trường hợp kiểm định ngoài đơn vị đăng kiểm: trường hợp hồ sơ đầy đủ, xe không bị từ chối kiểm định, tiến hành kiểm tra, đánh giá xe theo lịch hẹn. </w:t>
      </w:r>
    </w:p>
    <w:p w14:paraId="3EA254B9"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Thời hạn trả kết quả: </w:t>
      </w:r>
    </w:p>
    <w:p w14:paraId="2E866B02" w14:textId="77777777"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xml:space="preserve">+ Trường hợp kiểm định tại cơ sở đăng kiểm: ngay sau khi kết thúc việc kiểm tra, đánh giá; </w:t>
      </w:r>
    </w:p>
    <w:p w14:paraId="3F80E653" w14:textId="74990CA1" w:rsidR="0025615E" w:rsidRDefault="0025615E" w:rsidP="00F81967">
      <w:pPr>
        <w:spacing w:after="0" w:line="360" w:lineRule="exact"/>
        <w:ind w:firstLine="567"/>
        <w:jc w:val="both"/>
        <w:rPr>
          <w:rFonts w:ascii="Times New Roman" w:hAnsi="Times New Roman" w:cs="Times New Roman"/>
          <w:color w:val="000000" w:themeColor="text1"/>
          <w:sz w:val="28"/>
          <w:szCs w:val="28"/>
        </w:rPr>
      </w:pPr>
      <w:r w:rsidRPr="0025615E">
        <w:rPr>
          <w:rFonts w:ascii="Times New Roman" w:hAnsi="Times New Roman" w:cs="Times New Roman"/>
          <w:color w:val="000000" w:themeColor="text1"/>
          <w:sz w:val="28"/>
          <w:szCs w:val="28"/>
        </w:rPr>
        <w:t>+ Trường hợp kiểm định ngoài đơn vị đăng kiểm: 03 ngày làm việc kể từ khi kết thúc kiểm tra.</w:t>
      </w:r>
    </w:p>
    <w:p w14:paraId="6F81A576" w14:textId="77777777" w:rsidR="00AA1766"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00AA1766">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AA1766" w:rsidRPr="00AA1766">
        <w:rPr>
          <w:rFonts w:ascii="Times New Roman"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0DBAE2C5" w14:textId="040F9F1E"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DC2DE1" w:rsidRPr="00DC2DE1">
        <w:rPr>
          <w:rFonts w:ascii="Times New Roman" w:hAnsi="Times New Roman" w:cs="Times New Roman"/>
          <w:color w:val="000000" w:themeColor="text1"/>
          <w:sz w:val="28"/>
          <w:szCs w:val="28"/>
        </w:rPr>
        <w:t>Cơ sở đăng kiểm (xe cơ giới, xe máy chuyên dùng)</w:t>
      </w:r>
    </w:p>
    <w:p w14:paraId="47E94CBA" w14:textId="77777777" w:rsidR="00DC2DE1"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C2DE1" w:rsidRPr="00DC2DE1">
        <w:rPr>
          <w:rFonts w:ascii="Times New Roman" w:hAnsi="Times New Roman" w:cs="Times New Roman"/>
          <w:color w:val="000000" w:themeColor="text1"/>
          <w:sz w:val="28"/>
          <w:szCs w:val="28"/>
        </w:rPr>
        <w:t>Giấy chứng nhận kiểm tra an toàn kỹ thuật và bảo vệ môi trường xe máy chuyên dùng trong khai thác sử dụng, Thông báo kết quả kiểm tra, đánh giá, Giấy hẹn trả Giấy chứng nhận kiểm định</w:t>
      </w:r>
    </w:p>
    <w:p w14:paraId="6220CF7D" w14:textId="6595FDF5" w:rsidR="00B46A47" w:rsidRDefault="00B46A47" w:rsidP="00B46A47">
      <w:pPr>
        <w:spacing w:after="0" w:line="360" w:lineRule="exact"/>
        <w:ind w:firstLine="567"/>
        <w:jc w:val="both"/>
        <w:rPr>
          <w:rFonts w:ascii="Times New Roman" w:hAnsi="Times New Roman" w:cs="Times New Roman"/>
          <w:color w:val="000000" w:themeColor="text1"/>
          <w:sz w:val="28"/>
          <w:szCs w:val="28"/>
        </w:rPr>
      </w:pPr>
      <w:r w:rsidRPr="00B46A47">
        <w:rPr>
          <w:rFonts w:ascii="Times New Roman" w:hAnsi="Times New Roman" w:cs="Times New Roman"/>
          <w:b/>
          <w:bCs/>
          <w:color w:val="000000" w:themeColor="text1"/>
          <w:sz w:val="28"/>
          <w:szCs w:val="28"/>
        </w:rPr>
        <w:t>h) Phí, lệ phí:</w:t>
      </w:r>
      <w:r>
        <w:rPr>
          <w:rFonts w:ascii="Times New Roman" w:hAnsi="Times New Roman" w:cs="Times New Roman"/>
          <w:color w:val="000000" w:themeColor="text1"/>
          <w:sz w:val="28"/>
          <w:szCs w:val="28"/>
        </w:rPr>
        <w:t xml:space="preserve"> </w:t>
      </w:r>
      <w:r w:rsidRPr="005362D6">
        <w:rPr>
          <w:rFonts w:ascii="Times New Roman" w:hAnsi="Times New Roman" w:cs="Times New Roman"/>
          <w:color w:val="000000" w:themeColor="text1"/>
          <w:sz w:val="28"/>
          <w:szCs w:val="28"/>
        </w:rPr>
        <w:t>Lệ phí cấp giấy chứng nhận: 40.000 đồng/01 giấy chứng nhận kiểm định, riêng đối với ô tô dưới 10 chỗ ngồi (không bao gồm xe cứu thương): 90.000 đồng/01 Giấy chứng nhận kiểm định)</w:t>
      </w:r>
    </w:p>
    <w:p w14:paraId="1F957A76" w14:textId="0FC306D1"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498716FF" w14:textId="7908F6D0" w:rsidR="00F81967" w:rsidRDefault="00F81967"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C2DE1" w:rsidRPr="00DC2DE1">
        <w:rPr>
          <w:rFonts w:ascii="Times New Roman" w:hAnsi="Times New Roman" w:cs="Times New Roman"/>
          <w:color w:val="000000" w:themeColor="text1"/>
          <w:sz w:val="28"/>
          <w:szCs w:val="28"/>
        </w:rPr>
        <w:t>Văn bản đề nghị kiểm định ngoài cơ sở đăng kiểm (đối với trường hợp chủ xe có đề nghị)</w:t>
      </w:r>
    </w:p>
    <w:p w14:paraId="5F53EE40" w14:textId="66C7E0D8"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C2DE1">
        <w:rPr>
          <w:rFonts w:ascii="Times New Roman" w:hAnsi="Times New Roman" w:cs="Times New Roman"/>
          <w:color w:val="000000" w:themeColor="text1"/>
          <w:sz w:val="28"/>
          <w:szCs w:val="28"/>
        </w:rPr>
        <w:t>Văn bản đề nghị kiểm định an toàn kỹ thuật và bảo vệ môi trường xe cơ giới nhập khẩu chạy rà trước khi thử nghiệm khí thải, bản thông số kỹ thuật xe cơ giới nhập khẩu chạy rà trước khi thử nghiệm khí thải theo mẫu</w:t>
      </w:r>
    </w:p>
    <w:p w14:paraId="5E8A17FD"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645BFC5E" w14:textId="77777777" w:rsidR="00DC2DE1" w:rsidRDefault="00DC2DE1" w:rsidP="00F81967">
      <w:pPr>
        <w:spacing w:after="0" w:line="360" w:lineRule="exact"/>
        <w:ind w:firstLine="567"/>
        <w:jc w:val="both"/>
        <w:rPr>
          <w:rFonts w:ascii="Times New Roman" w:hAnsi="Times New Roman" w:cs="Times New Roman"/>
          <w:bCs/>
          <w:color w:val="000000" w:themeColor="text1"/>
          <w:sz w:val="28"/>
          <w:szCs w:val="28"/>
        </w:rPr>
      </w:pPr>
      <w:r w:rsidRPr="00DC2DE1">
        <w:rPr>
          <w:rFonts w:ascii="Times New Roman" w:hAnsi="Times New Roman" w:cs="Times New Roman"/>
          <w:bCs/>
          <w:color w:val="000000" w:themeColor="text1"/>
          <w:sz w:val="28"/>
          <w:szCs w:val="28"/>
        </w:rPr>
        <w:t>- Xe cơ giới đáp ứng các yêu cầu về an toàn kỹ thuật và bảo vệ môi trường theo Quy chuẩn về kiểm định xe cơ giới; - Không áp dụng với đối tượng xe mô tô, xe gắn máy.</w:t>
      </w:r>
    </w:p>
    <w:p w14:paraId="53989DBC" w14:textId="5775FC46"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9C3013D" w14:textId="77777777"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color w:val="000000" w:themeColor="text1"/>
          <w:sz w:val="28"/>
          <w:szCs w:val="28"/>
        </w:rPr>
        <w:t>Thông tư số </w:t>
      </w:r>
      <w:hyperlink r:id="rId24"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29135B27" w14:textId="77777777"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E94DE6">
        <w:rPr>
          <w:rFonts w:ascii="Times New Roman" w:hAnsi="Times New Roman" w:cs="Times New Roman"/>
          <w:color w:val="000000" w:themeColor="text1"/>
          <w:sz w:val="28"/>
          <w:szCs w:val="28"/>
        </w:rPr>
        <w:t xml:space="preserve">hông tư </w:t>
      </w:r>
      <w:r>
        <w:rPr>
          <w:rFonts w:ascii="Times New Roman" w:hAnsi="Times New Roman" w:cs="Times New Roman"/>
          <w:color w:val="000000" w:themeColor="text1"/>
          <w:sz w:val="28"/>
          <w:szCs w:val="28"/>
        </w:rPr>
        <w:t xml:space="preserve">số </w:t>
      </w:r>
      <w:r w:rsidRPr="00E94DE6">
        <w:rPr>
          <w:rFonts w:ascii="Times New Roman" w:hAnsi="Times New Roman" w:cs="Times New Roman"/>
          <w:color w:val="000000" w:themeColor="text1"/>
          <w:sz w:val="28"/>
          <w:szCs w:val="28"/>
        </w:rPr>
        <w:t>36/2022/TT-BTC</w:t>
      </w:r>
      <w:r>
        <w:rPr>
          <w:rFonts w:ascii="Times New Roman" w:hAnsi="Times New Roman" w:cs="Times New Roman"/>
          <w:color w:val="000000" w:themeColor="text1"/>
          <w:sz w:val="28"/>
          <w:szCs w:val="28"/>
        </w:rPr>
        <w:t xml:space="preserve"> ngày 16/6/2022 của Bộ Tài chính </w:t>
      </w:r>
      <w:r w:rsidRPr="00D775F3">
        <w:rPr>
          <w:rFonts w:ascii="Times New Roman" w:hAnsi="Times New Roman" w:cs="Times New Roman"/>
          <w:color w:val="000000" w:themeColor="text1"/>
          <w:sz w:val="28"/>
          <w:szCs w:val="28"/>
        </w:rPr>
        <w:t>sửa đổi, bổ sung một số điều của Thông tư số </w:t>
      </w:r>
      <w:hyperlink r:id="rId25"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xml:space="preserve"> ngày 08 tháng 11 năm 2016 quy định mức thu, chế độ thu, nộp, quản lý lệ phí cấp giấy chứng nhận bảo đảm chất </w:t>
      </w:r>
      <w:r w:rsidRPr="00D775F3">
        <w:rPr>
          <w:rFonts w:ascii="Times New Roman" w:hAnsi="Times New Roman" w:cs="Times New Roman"/>
          <w:color w:val="000000" w:themeColor="text1"/>
          <w:sz w:val="28"/>
          <w:szCs w:val="28"/>
        </w:rPr>
        <w:lastRenderedPageBreak/>
        <w:t>lượng, an toàn kỹ thuật đối với máy, thiết bị, phương tiện giao thông vận tải có yêu cầu nghiêm ngặt về an toàn.</w:t>
      </w:r>
    </w:p>
    <w:p w14:paraId="669CA069" w14:textId="77777777"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D775F3">
        <w:rPr>
          <w:rFonts w:ascii="Times New Roman" w:hAnsi="Times New Roman" w:cs="Times New Roman"/>
          <w:color w:val="000000" w:themeColor="text1"/>
          <w:sz w:val="28"/>
          <w:szCs w:val="28"/>
        </w:rPr>
        <w:t>238/2016/TT-BTC</w:t>
      </w:r>
      <w:r>
        <w:rPr>
          <w:rFonts w:ascii="Times New Roman" w:hAnsi="Times New Roman" w:cs="Times New Roman"/>
          <w:color w:val="000000" w:themeColor="text1"/>
          <w:sz w:val="28"/>
          <w:szCs w:val="28"/>
        </w:rPr>
        <w:t xml:space="preserve"> ngày 11/11/2016 của Bộ Tài chính </w:t>
      </w:r>
      <w:r w:rsidRPr="00D775F3">
        <w:rPr>
          <w:rFonts w:ascii="Times New Roman" w:hAnsi="Times New Roman" w:cs="Times New Roman"/>
          <w:color w:val="000000" w:themeColor="text1"/>
          <w:sz w:val="28"/>
          <w:szCs w:val="28"/>
        </w:rPr>
        <w:t>Quy định giá dịch vụ kiểm định an toàn kỹ thuật và bảo vệ môi trường đối với xe cơ giới, thiết bị và xe máy chuyên dùng đang lưu hành; đánh giá, hiệu chuẩn thiết bị kiểm tra xe cơ giới</w:t>
      </w:r>
    </w:p>
    <w:p w14:paraId="21C2D3A8" w14:textId="77777777"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sz w:val="28"/>
          <w:szCs w:val="28"/>
        </w:rPr>
        <w:t>Thông tư 55/2022/TT-BTC ngày 24/8/2022 cuả Bộ Tài chính sửa đổi, bổ sung một số điều của Thông tư số </w:t>
      </w:r>
      <w:hyperlink r:id="rId26" w:tgtFrame="_blank" w:history="1">
        <w:r w:rsidRPr="00D775F3">
          <w:rPr>
            <w:rStyle w:val="Hyperlink"/>
            <w:rFonts w:ascii="Times New Roman" w:hAnsi="Times New Roman" w:cs="Times New Roman"/>
            <w:color w:val="auto"/>
            <w:sz w:val="28"/>
            <w:szCs w:val="28"/>
            <w:u w:val="none"/>
          </w:rPr>
          <w:t>238/2016/TT-BTC</w:t>
        </w:r>
      </w:hyperlink>
      <w:r w:rsidRPr="00D775F3">
        <w:rPr>
          <w:rFonts w:ascii="Times New Roman" w:hAnsi="Times New Roman" w:cs="Times New Roman"/>
          <w:sz w:val="28"/>
          <w:szCs w:val="28"/>
        </w:rPr>
        <w:t> ngày 11 tháng 11 năm 2016 của Bộ Tài chính quy định về giá dịch vụ kiểm định an toàn kỹ thuật và bảo vệ môi trường đối với xe cơ giới, thiết bị và xe máy chuyên dùng đang lưu hành; đánh giá, hiệu chuẩn thiết bị kiểm tra xe cơ giới.</w:t>
      </w:r>
    </w:p>
    <w:p w14:paraId="4A3EA301" w14:textId="77777777" w:rsidR="00DC2DE1" w:rsidRDefault="00DC2DE1" w:rsidP="00DC2DE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D775F3">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B17">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67FC51DE" w14:textId="77777777" w:rsidR="00F81967" w:rsidRDefault="00F81967" w:rsidP="005159DA">
      <w:pPr>
        <w:tabs>
          <w:tab w:val="left" w:pos="1606"/>
        </w:tabs>
        <w:rPr>
          <w:rFonts w:ascii="Times New Roman" w:hAnsi="Times New Roman" w:cs="Times New Roman"/>
          <w:sz w:val="28"/>
          <w:szCs w:val="28"/>
        </w:rPr>
      </w:pPr>
    </w:p>
    <w:p w14:paraId="57FF79ED" w14:textId="77777777" w:rsidR="00F81967" w:rsidRDefault="00F81967" w:rsidP="005159DA">
      <w:pPr>
        <w:tabs>
          <w:tab w:val="left" w:pos="1606"/>
        </w:tabs>
        <w:rPr>
          <w:rFonts w:ascii="Times New Roman" w:hAnsi="Times New Roman" w:cs="Times New Roman"/>
          <w:sz w:val="28"/>
          <w:szCs w:val="28"/>
        </w:rPr>
      </w:pPr>
    </w:p>
    <w:p w14:paraId="2655DD86" w14:textId="77777777" w:rsidR="00F81967" w:rsidRDefault="00F81967" w:rsidP="005159DA">
      <w:pPr>
        <w:tabs>
          <w:tab w:val="left" w:pos="1606"/>
        </w:tabs>
        <w:rPr>
          <w:rFonts w:ascii="Times New Roman" w:hAnsi="Times New Roman" w:cs="Times New Roman"/>
          <w:sz w:val="28"/>
          <w:szCs w:val="28"/>
        </w:rPr>
      </w:pPr>
    </w:p>
    <w:p w14:paraId="35C5EB9E" w14:textId="77777777" w:rsidR="00F81967" w:rsidRDefault="00F81967" w:rsidP="005159DA">
      <w:pPr>
        <w:tabs>
          <w:tab w:val="left" w:pos="1606"/>
        </w:tabs>
        <w:rPr>
          <w:rFonts w:ascii="Times New Roman" w:hAnsi="Times New Roman" w:cs="Times New Roman"/>
          <w:sz w:val="28"/>
          <w:szCs w:val="28"/>
        </w:rPr>
      </w:pPr>
    </w:p>
    <w:p w14:paraId="0BB76CF6" w14:textId="77777777" w:rsidR="00F81967" w:rsidRDefault="00F81967" w:rsidP="005159DA">
      <w:pPr>
        <w:tabs>
          <w:tab w:val="left" w:pos="1606"/>
        </w:tabs>
        <w:rPr>
          <w:rFonts w:ascii="Times New Roman" w:hAnsi="Times New Roman" w:cs="Times New Roman"/>
          <w:sz w:val="28"/>
          <w:szCs w:val="28"/>
        </w:rPr>
      </w:pPr>
    </w:p>
    <w:p w14:paraId="0A28C251" w14:textId="77777777" w:rsidR="00F81967" w:rsidRDefault="00F81967" w:rsidP="005159DA">
      <w:pPr>
        <w:tabs>
          <w:tab w:val="left" w:pos="1606"/>
        </w:tabs>
        <w:rPr>
          <w:rFonts w:ascii="Times New Roman" w:hAnsi="Times New Roman" w:cs="Times New Roman"/>
          <w:sz w:val="28"/>
          <w:szCs w:val="28"/>
        </w:rPr>
      </w:pPr>
    </w:p>
    <w:p w14:paraId="7130CB3A" w14:textId="77777777" w:rsidR="00F81967" w:rsidRDefault="00F81967" w:rsidP="005159DA">
      <w:pPr>
        <w:tabs>
          <w:tab w:val="left" w:pos="1606"/>
        </w:tabs>
        <w:rPr>
          <w:rFonts w:ascii="Times New Roman" w:hAnsi="Times New Roman" w:cs="Times New Roman"/>
          <w:sz w:val="28"/>
          <w:szCs w:val="28"/>
        </w:rPr>
      </w:pPr>
    </w:p>
    <w:p w14:paraId="027315F1" w14:textId="77777777" w:rsidR="00F81967" w:rsidRDefault="00F81967" w:rsidP="005159DA">
      <w:pPr>
        <w:tabs>
          <w:tab w:val="left" w:pos="1606"/>
        </w:tabs>
        <w:rPr>
          <w:rFonts w:ascii="Times New Roman" w:hAnsi="Times New Roman" w:cs="Times New Roman"/>
          <w:sz w:val="28"/>
          <w:szCs w:val="28"/>
        </w:rPr>
      </w:pPr>
    </w:p>
    <w:p w14:paraId="491F430B" w14:textId="77777777" w:rsidR="00F81967" w:rsidRDefault="00F81967" w:rsidP="005159DA">
      <w:pPr>
        <w:tabs>
          <w:tab w:val="left" w:pos="1606"/>
        </w:tabs>
        <w:rPr>
          <w:rFonts w:ascii="Times New Roman" w:hAnsi="Times New Roman" w:cs="Times New Roman"/>
          <w:sz w:val="28"/>
          <w:szCs w:val="28"/>
        </w:rPr>
      </w:pPr>
    </w:p>
    <w:p w14:paraId="33E1B778" w14:textId="77777777" w:rsidR="00DC2DE1" w:rsidRDefault="00DC2DE1" w:rsidP="005159DA">
      <w:pPr>
        <w:tabs>
          <w:tab w:val="left" w:pos="1606"/>
        </w:tabs>
        <w:rPr>
          <w:rFonts w:ascii="Times New Roman" w:hAnsi="Times New Roman" w:cs="Times New Roman"/>
          <w:sz w:val="28"/>
          <w:szCs w:val="28"/>
        </w:rPr>
      </w:pPr>
    </w:p>
    <w:p w14:paraId="7220058C" w14:textId="77777777" w:rsidR="00DC2DE1" w:rsidRDefault="00DC2DE1" w:rsidP="005159DA">
      <w:pPr>
        <w:tabs>
          <w:tab w:val="left" w:pos="1606"/>
        </w:tabs>
        <w:rPr>
          <w:rFonts w:ascii="Times New Roman" w:hAnsi="Times New Roman" w:cs="Times New Roman"/>
          <w:sz w:val="28"/>
          <w:szCs w:val="28"/>
        </w:rPr>
      </w:pPr>
    </w:p>
    <w:p w14:paraId="775C8326" w14:textId="77777777" w:rsidR="00DC2DE1" w:rsidRDefault="00DC2DE1" w:rsidP="005159DA">
      <w:pPr>
        <w:tabs>
          <w:tab w:val="left" w:pos="1606"/>
        </w:tabs>
        <w:rPr>
          <w:rFonts w:ascii="Times New Roman" w:hAnsi="Times New Roman" w:cs="Times New Roman"/>
          <w:sz w:val="28"/>
          <w:szCs w:val="28"/>
        </w:rPr>
      </w:pPr>
    </w:p>
    <w:p w14:paraId="76E5D755" w14:textId="77777777" w:rsidR="00DC2DE1" w:rsidRDefault="00DC2DE1" w:rsidP="005159DA">
      <w:pPr>
        <w:tabs>
          <w:tab w:val="left" w:pos="1606"/>
        </w:tabs>
        <w:rPr>
          <w:rFonts w:ascii="Times New Roman" w:hAnsi="Times New Roman" w:cs="Times New Roman"/>
          <w:sz w:val="28"/>
          <w:szCs w:val="28"/>
        </w:rPr>
      </w:pPr>
    </w:p>
    <w:p w14:paraId="376F1D8C" w14:textId="77777777" w:rsidR="00DC2DE1" w:rsidRDefault="00DC2DE1" w:rsidP="005159DA">
      <w:pPr>
        <w:tabs>
          <w:tab w:val="left" w:pos="1606"/>
        </w:tabs>
        <w:rPr>
          <w:rFonts w:ascii="Times New Roman" w:hAnsi="Times New Roman" w:cs="Times New Roman"/>
          <w:sz w:val="28"/>
          <w:szCs w:val="28"/>
        </w:rPr>
      </w:pPr>
    </w:p>
    <w:p w14:paraId="5F5A21C3" w14:textId="77777777" w:rsidR="00DC2DE1" w:rsidRDefault="00DC2DE1" w:rsidP="005159DA">
      <w:pPr>
        <w:tabs>
          <w:tab w:val="left" w:pos="1606"/>
        </w:tabs>
        <w:rPr>
          <w:rFonts w:ascii="Times New Roman" w:hAnsi="Times New Roman" w:cs="Times New Roman"/>
          <w:sz w:val="28"/>
          <w:szCs w:val="28"/>
        </w:rPr>
      </w:pPr>
    </w:p>
    <w:p w14:paraId="2FA9B54E" w14:textId="77777777" w:rsidR="00DC2DE1" w:rsidRPr="007649DF" w:rsidRDefault="00DC2DE1" w:rsidP="00DC2DE1">
      <w:pPr>
        <w:spacing w:after="120"/>
        <w:jc w:val="center"/>
        <w:rPr>
          <w:rFonts w:ascii="Times New Roman" w:hAnsi="Times New Roman" w:cs="Times New Roman"/>
          <w:sz w:val="26"/>
          <w:szCs w:val="26"/>
        </w:rPr>
      </w:pPr>
      <w:r w:rsidRPr="007649DF">
        <w:rPr>
          <w:rFonts w:ascii="Times New Roman" w:hAnsi="Times New Roman" w:cs="Times New Roman"/>
          <w:b/>
          <w:bCs/>
          <w:sz w:val="26"/>
          <w:szCs w:val="26"/>
        </w:rPr>
        <w:lastRenderedPageBreak/>
        <w:t>MẪU V</w:t>
      </w:r>
      <w:r w:rsidRPr="007649DF">
        <w:rPr>
          <w:rFonts w:ascii="Times New Roman" w:hAnsi="Times New Roman" w:cs="Times New Roman"/>
          <w:b/>
          <w:sz w:val="26"/>
          <w:szCs w:val="26"/>
        </w:rPr>
        <w:t>ĂN BẢN ĐỀ NGHỊ KIỂM ĐỊNH NGOÀI CƠ SỞ ĐĂNG KIỂM</w:t>
      </w:r>
    </w:p>
    <w:tbl>
      <w:tblPr>
        <w:tblW w:w="9753" w:type="dxa"/>
        <w:tblLook w:val="04A0" w:firstRow="1" w:lastRow="0" w:firstColumn="1" w:lastColumn="0" w:noHBand="0" w:noVBand="1"/>
      </w:tblPr>
      <w:tblGrid>
        <w:gridCol w:w="9753"/>
      </w:tblGrid>
      <w:tr w:rsidR="00DC2DE1" w:rsidRPr="007649DF" w14:paraId="56CA6C81" w14:textId="77777777" w:rsidTr="001E6D18">
        <w:trPr>
          <w:trHeight w:val="70"/>
        </w:trPr>
        <w:tc>
          <w:tcPr>
            <w:tcW w:w="9753" w:type="dxa"/>
            <w:hideMark/>
          </w:tcPr>
          <w:p w14:paraId="1C9D3A18" w14:textId="77777777" w:rsidR="00DC2DE1" w:rsidRPr="007649DF" w:rsidRDefault="00DC2DE1" w:rsidP="001E6D18">
            <w:pPr>
              <w:spacing w:after="120"/>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CỘNG HÒA XÃ HỘI CHỦ NGHĨA VIỆT NAM</w:t>
            </w:r>
            <w:r w:rsidRPr="007649DF">
              <w:rPr>
                <w:rFonts w:ascii="Times New Roman" w:hAnsi="Times New Roman" w:cs="Times New Roman"/>
                <w:b/>
                <w:bCs/>
                <w:sz w:val="26"/>
                <w:szCs w:val="26"/>
                <w:lang w:val="en-GB" w:eastAsia="en-GB"/>
              </w:rPr>
              <w:br/>
              <w:t>Độc lập - Tự do - Hạnh phúc</w:t>
            </w:r>
            <w:r w:rsidRPr="007649DF">
              <w:rPr>
                <w:rFonts w:ascii="Times New Roman" w:hAnsi="Times New Roman" w:cs="Times New Roman"/>
                <w:b/>
                <w:bCs/>
                <w:sz w:val="26"/>
                <w:szCs w:val="26"/>
                <w:lang w:val="en-GB" w:eastAsia="en-GB"/>
              </w:rPr>
              <w:br/>
              <w:t>---------------</w:t>
            </w:r>
          </w:p>
        </w:tc>
      </w:tr>
    </w:tbl>
    <w:p w14:paraId="2EB17D23" w14:textId="77777777" w:rsidR="00DC2DE1" w:rsidRPr="007649DF" w:rsidRDefault="00DC2DE1" w:rsidP="00DC2DE1">
      <w:pPr>
        <w:shd w:val="clear" w:color="auto" w:fill="FFFFFF"/>
        <w:spacing w:before="120" w:after="120"/>
        <w:ind w:firstLine="567"/>
        <w:jc w:val="center"/>
        <w:rPr>
          <w:rFonts w:ascii="Times New Roman" w:hAnsi="Times New Roman" w:cs="Times New Roman"/>
          <w:sz w:val="26"/>
          <w:szCs w:val="26"/>
        </w:rPr>
      </w:pPr>
      <w:r w:rsidRPr="007649DF">
        <w:rPr>
          <w:rFonts w:ascii="Times New Roman" w:hAnsi="Times New Roman" w:cs="Times New Roman"/>
          <w:b/>
          <w:sz w:val="26"/>
          <w:szCs w:val="26"/>
        </w:rPr>
        <w:t>ĐỀ NGHỊ KIỂM ĐỊNH NGOÀI CƠ SỞ ĐĂNG KIỂM</w:t>
      </w:r>
    </w:p>
    <w:p w14:paraId="6A1A6D3F" w14:textId="77777777" w:rsidR="00DC2DE1" w:rsidRPr="007649DF" w:rsidRDefault="00DC2DE1" w:rsidP="00DC2DE1">
      <w:pPr>
        <w:shd w:val="clear" w:color="auto" w:fill="FFFFFF"/>
        <w:spacing w:before="60" w:after="60"/>
        <w:ind w:firstLine="567"/>
        <w:jc w:val="center"/>
        <w:rPr>
          <w:rFonts w:ascii="Times New Roman" w:hAnsi="Times New Roman" w:cs="Times New Roman"/>
          <w:sz w:val="26"/>
          <w:szCs w:val="26"/>
        </w:rPr>
      </w:pPr>
      <w:r w:rsidRPr="007649DF">
        <w:rPr>
          <w:rFonts w:ascii="Times New Roman" w:hAnsi="Times New Roman" w:cs="Times New Roman"/>
          <w:sz w:val="26"/>
          <w:szCs w:val="26"/>
        </w:rPr>
        <w:t>K</w:t>
      </w:r>
      <w:r w:rsidRPr="007649DF">
        <w:rPr>
          <w:rFonts w:ascii="Times New Roman" w:hAnsi="Times New Roman" w:cs="Times New Roman"/>
          <w:sz w:val="26"/>
          <w:szCs w:val="26"/>
          <w:lang w:val="vi-VN"/>
        </w:rPr>
        <w:t>ính gửi: Cơ sở đăng kiểm</w:t>
      </w:r>
      <w:r w:rsidRPr="007649DF">
        <w:rPr>
          <w:rFonts w:ascii="Times New Roman" w:hAnsi="Times New Roman" w:cs="Times New Roman"/>
          <w:sz w:val="26"/>
          <w:szCs w:val="26"/>
        </w:rPr>
        <w:t xml:space="preserve"> (mã số)</w:t>
      </w:r>
    </w:p>
    <w:p w14:paraId="12DDF94F" w14:textId="77777777" w:rsidR="00DC2DE1" w:rsidRPr="007649DF" w:rsidRDefault="00DC2DE1" w:rsidP="00DC2DE1">
      <w:pPr>
        <w:shd w:val="clear" w:color="auto" w:fill="FFFFFF"/>
        <w:spacing w:before="60" w:after="60"/>
        <w:ind w:firstLine="567"/>
        <w:jc w:val="both"/>
        <w:rPr>
          <w:rFonts w:ascii="Times New Roman" w:hAnsi="Times New Roman" w:cs="Times New Roman"/>
          <w:i/>
          <w:iCs/>
          <w:strike/>
          <w:sz w:val="26"/>
          <w:szCs w:val="26"/>
        </w:rPr>
      </w:pPr>
      <w:r w:rsidRPr="007649DF">
        <w:rPr>
          <w:rFonts w:ascii="Times New Roman" w:hAnsi="Times New Roman" w:cs="Times New Roman"/>
          <w:i/>
          <w:iCs/>
          <w:sz w:val="26"/>
          <w:szCs w:val="26"/>
          <w:lang w:val="vi-VN"/>
        </w:rPr>
        <w:t>Căn cứ Thông tư số 47/2024/TT-BGTVT ngày 15 tháng 11 năm 2024 của Bộ trưởng Bộ Giao thông vận tải</w:t>
      </w:r>
      <w:r w:rsidRPr="007649DF">
        <w:rPr>
          <w:rFonts w:ascii="Times New Roman" w:hAnsi="Times New Roman" w:cs="Times New Roman"/>
          <w:i/>
          <w:iCs/>
          <w:sz w:val="26"/>
          <w:szCs w:val="26"/>
        </w:rPr>
        <w:t>.</w:t>
      </w:r>
    </w:p>
    <w:p w14:paraId="68B202FF" w14:textId="77777777" w:rsidR="00DC2DE1" w:rsidRPr="007649DF" w:rsidRDefault="00DC2DE1" w:rsidP="00DC2DE1">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rPr>
        <w:t>Người đề nghị: ……………………………….……………………………………</w:t>
      </w:r>
    </w:p>
    <w:p w14:paraId="1029CC6D" w14:textId="77777777" w:rsidR="00DC2DE1" w:rsidRPr="007649DF" w:rsidRDefault="00DC2DE1" w:rsidP="00DC2DE1">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lang w:val="vi-VN"/>
        </w:rPr>
        <w:t>Địa chỉ: ………………………………………………………………………</w:t>
      </w:r>
      <w:r w:rsidRPr="007649DF">
        <w:rPr>
          <w:rFonts w:ascii="Times New Roman" w:hAnsi="Times New Roman" w:cs="Times New Roman"/>
          <w:sz w:val="26"/>
          <w:szCs w:val="26"/>
        </w:rPr>
        <w:t>.……</w:t>
      </w:r>
    </w:p>
    <w:p w14:paraId="2E9438A2" w14:textId="77777777" w:rsidR="00DC2DE1" w:rsidRPr="007649DF" w:rsidRDefault="00DC2DE1" w:rsidP="00DC2DE1">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lang w:val="vi-VN"/>
        </w:rPr>
        <w:t>Điện thoại: ………………………; Email:</w:t>
      </w:r>
      <w:r w:rsidRPr="007649DF">
        <w:rPr>
          <w:rFonts w:ascii="Times New Roman" w:hAnsi="Times New Roman" w:cs="Times New Roman"/>
          <w:sz w:val="26"/>
          <w:szCs w:val="26"/>
        </w:rPr>
        <w:t>………………………………………...</w:t>
      </w:r>
    </w:p>
    <w:p w14:paraId="074D59D3" w14:textId="77777777" w:rsidR="00DC2DE1" w:rsidRPr="007649DF" w:rsidRDefault="00DC2DE1" w:rsidP="00DC2DE1">
      <w:pPr>
        <w:shd w:val="clear" w:color="auto" w:fill="FFFFFF"/>
        <w:spacing w:before="60" w:after="60"/>
        <w:ind w:firstLine="567"/>
        <w:jc w:val="both"/>
        <w:rPr>
          <w:rFonts w:ascii="Times New Roman" w:hAnsi="Times New Roman" w:cs="Times New Roman"/>
          <w:b/>
          <w:bCs/>
          <w:sz w:val="26"/>
          <w:szCs w:val="26"/>
        </w:rPr>
      </w:pPr>
      <w:r w:rsidRPr="007649DF">
        <w:rPr>
          <w:rFonts w:ascii="Times New Roman" w:hAnsi="Times New Roman" w:cs="Times New Roman"/>
          <w:sz w:val="26"/>
          <w:szCs w:val="26"/>
        </w:rPr>
        <w:t>Đề</w:t>
      </w:r>
      <w:r w:rsidRPr="007649DF">
        <w:rPr>
          <w:rFonts w:ascii="Times New Roman" w:hAnsi="Times New Roman" w:cs="Times New Roman"/>
          <w:sz w:val="26"/>
          <w:szCs w:val="26"/>
          <w:lang w:val="vi-VN"/>
        </w:rPr>
        <w:t xml:space="preserve"> nghị </w:t>
      </w:r>
      <w:r w:rsidRPr="007649DF">
        <w:rPr>
          <w:rFonts w:ascii="Times New Roman" w:hAnsi="Times New Roman" w:cs="Times New Roman"/>
          <w:sz w:val="26"/>
          <w:szCs w:val="26"/>
        </w:rPr>
        <w:t>cơ sở đăng kiểm (mã số) đến kiểm định cho các phương tiện được liệt kê ở bảng sau:</w:t>
      </w:r>
      <w:r w:rsidRPr="007649DF">
        <w:rPr>
          <w:rFonts w:ascii="Times New Roman" w:hAnsi="Times New Roman" w:cs="Times New Roman"/>
          <w:sz w:val="26"/>
          <w:szCs w:val="26"/>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78"/>
        <w:gridCol w:w="2123"/>
        <w:gridCol w:w="1843"/>
        <w:gridCol w:w="2835"/>
      </w:tblGrid>
      <w:tr w:rsidR="00DC2DE1" w:rsidRPr="007649DF" w14:paraId="7F0641C3"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3D7BA541"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STT</w:t>
            </w:r>
          </w:p>
        </w:tc>
        <w:tc>
          <w:tcPr>
            <w:tcW w:w="1978" w:type="dxa"/>
            <w:tcBorders>
              <w:top w:val="single" w:sz="4" w:space="0" w:color="auto"/>
              <w:left w:val="single" w:sz="4" w:space="0" w:color="auto"/>
              <w:bottom w:val="single" w:sz="4" w:space="0" w:color="auto"/>
              <w:right w:val="single" w:sz="4" w:space="0" w:color="auto"/>
            </w:tcBorders>
            <w:hideMark/>
          </w:tcPr>
          <w:p w14:paraId="4B7F91E5"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Biển số</w:t>
            </w:r>
          </w:p>
        </w:tc>
        <w:tc>
          <w:tcPr>
            <w:tcW w:w="2123" w:type="dxa"/>
            <w:tcBorders>
              <w:top w:val="single" w:sz="4" w:space="0" w:color="auto"/>
              <w:left w:val="single" w:sz="4" w:space="0" w:color="auto"/>
              <w:bottom w:val="single" w:sz="4" w:space="0" w:color="auto"/>
              <w:right w:val="single" w:sz="4" w:space="0" w:color="auto"/>
            </w:tcBorders>
            <w:hideMark/>
          </w:tcPr>
          <w:p w14:paraId="780CCB84"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khung</w:t>
            </w:r>
          </w:p>
        </w:tc>
        <w:tc>
          <w:tcPr>
            <w:tcW w:w="1843" w:type="dxa"/>
            <w:tcBorders>
              <w:top w:val="single" w:sz="4" w:space="0" w:color="auto"/>
              <w:left w:val="single" w:sz="4" w:space="0" w:color="auto"/>
              <w:bottom w:val="single" w:sz="4" w:space="0" w:color="auto"/>
              <w:right w:val="single" w:sz="4" w:space="0" w:color="auto"/>
            </w:tcBorders>
            <w:hideMark/>
          </w:tcPr>
          <w:p w14:paraId="1DE8722E"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máy</w:t>
            </w:r>
          </w:p>
        </w:tc>
        <w:tc>
          <w:tcPr>
            <w:tcW w:w="2835" w:type="dxa"/>
            <w:tcBorders>
              <w:top w:val="single" w:sz="4" w:space="0" w:color="auto"/>
              <w:left w:val="single" w:sz="4" w:space="0" w:color="auto"/>
              <w:bottom w:val="single" w:sz="4" w:space="0" w:color="auto"/>
              <w:right w:val="single" w:sz="4" w:space="0" w:color="auto"/>
            </w:tcBorders>
            <w:hideMark/>
          </w:tcPr>
          <w:p w14:paraId="7970FF7C"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Ngày hết hạn kiểm định</w:t>
            </w:r>
          </w:p>
        </w:tc>
      </w:tr>
      <w:tr w:rsidR="00DC2DE1" w:rsidRPr="007649DF" w14:paraId="011B374C"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2E15D0A6"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1</w:t>
            </w:r>
          </w:p>
        </w:tc>
        <w:tc>
          <w:tcPr>
            <w:tcW w:w="1978" w:type="dxa"/>
            <w:tcBorders>
              <w:top w:val="single" w:sz="4" w:space="0" w:color="auto"/>
              <w:left w:val="single" w:sz="4" w:space="0" w:color="auto"/>
              <w:bottom w:val="single" w:sz="4" w:space="0" w:color="auto"/>
              <w:right w:val="single" w:sz="4" w:space="0" w:color="auto"/>
            </w:tcBorders>
            <w:hideMark/>
          </w:tcPr>
          <w:p w14:paraId="15F23F0F"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29C-12345</w:t>
            </w:r>
          </w:p>
        </w:tc>
        <w:tc>
          <w:tcPr>
            <w:tcW w:w="2123" w:type="dxa"/>
            <w:tcBorders>
              <w:top w:val="single" w:sz="4" w:space="0" w:color="auto"/>
              <w:left w:val="single" w:sz="4" w:space="0" w:color="auto"/>
              <w:bottom w:val="single" w:sz="4" w:space="0" w:color="auto"/>
              <w:right w:val="single" w:sz="4" w:space="0" w:color="auto"/>
            </w:tcBorders>
          </w:tcPr>
          <w:p w14:paraId="0969D242"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c>
          <w:tcPr>
            <w:tcW w:w="1843" w:type="dxa"/>
            <w:tcBorders>
              <w:top w:val="single" w:sz="4" w:space="0" w:color="auto"/>
              <w:left w:val="single" w:sz="4" w:space="0" w:color="auto"/>
              <w:bottom w:val="single" w:sz="4" w:space="0" w:color="auto"/>
              <w:right w:val="single" w:sz="4" w:space="0" w:color="auto"/>
            </w:tcBorders>
          </w:tcPr>
          <w:p w14:paraId="3BB3DD1B"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c>
          <w:tcPr>
            <w:tcW w:w="2835" w:type="dxa"/>
            <w:tcBorders>
              <w:top w:val="single" w:sz="4" w:space="0" w:color="auto"/>
              <w:left w:val="single" w:sz="4" w:space="0" w:color="auto"/>
              <w:bottom w:val="single" w:sz="4" w:space="0" w:color="auto"/>
              <w:right w:val="single" w:sz="4" w:space="0" w:color="auto"/>
            </w:tcBorders>
          </w:tcPr>
          <w:p w14:paraId="7E36384F"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r>
      <w:tr w:rsidR="00DC2DE1" w:rsidRPr="007649DF" w14:paraId="2B572812"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0C25172F" w14:textId="77777777" w:rsidR="00DC2DE1" w:rsidRPr="007649DF" w:rsidRDefault="00DC2DE1"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2</w:t>
            </w:r>
          </w:p>
        </w:tc>
        <w:tc>
          <w:tcPr>
            <w:tcW w:w="1978" w:type="dxa"/>
            <w:tcBorders>
              <w:top w:val="single" w:sz="4" w:space="0" w:color="auto"/>
              <w:left w:val="single" w:sz="4" w:space="0" w:color="auto"/>
              <w:bottom w:val="single" w:sz="4" w:space="0" w:color="auto"/>
              <w:right w:val="single" w:sz="4" w:space="0" w:color="auto"/>
            </w:tcBorders>
          </w:tcPr>
          <w:p w14:paraId="05F71EE0"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c>
          <w:tcPr>
            <w:tcW w:w="2123" w:type="dxa"/>
            <w:tcBorders>
              <w:top w:val="single" w:sz="4" w:space="0" w:color="auto"/>
              <w:left w:val="single" w:sz="4" w:space="0" w:color="auto"/>
              <w:bottom w:val="single" w:sz="4" w:space="0" w:color="auto"/>
              <w:right w:val="single" w:sz="4" w:space="0" w:color="auto"/>
            </w:tcBorders>
          </w:tcPr>
          <w:p w14:paraId="74682A36"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c>
          <w:tcPr>
            <w:tcW w:w="1843" w:type="dxa"/>
            <w:tcBorders>
              <w:top w:val="single" w:sz="4" w:space="0" w:color="auto"/>
              <w:left w:val="single" w:sz="4" w:space="0" w:color="auto"/>
              <w:bottom w:val="single" w:sz="4" w:space="0" w:color="auto"/>
              <w:right w:val="single" w:sz="4" w:space="0" w:color="auto"/>
            </w:tcBorders>
          </w:tcPr>
          <w:p w14:paraId="5B284FF7"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c>
          <w:tcPr>
            <w:tcW w:w="2835" w:type="dxa"/>
            <w:tcBorders>
              <w:top w:val="single" w:sz="4" w:space="0" w:color="auto"/>
              <w:left w:val="single" w:sz="4" w:space="0" w:color="auto"/>
              <w:bottom w:val="single" w:sz="4" w:space="0" w:color="auto"/>
              <w:right w:val="single" w:sz="4" w:space="0" w:color="auto"/>
            </w:tcBorders>
          </w:tcPr>
          <w:p w14:paraId="3490A001" w14:textId="77777777" w:rsidR="00DC2DE1" w:rsidRPr="007649DF" w:rsidRDefault="00DC2DE1" w:rsidP="001E6D18">
            <w:pPr>
              <w:spacing w:before="60" w:after="60"/>
              <w:jc w:val="both"/>
              <w:rPr>
                <w:rFonts w:ascii="Times New Roman" w:hAnsi="Times New Roman" w:cs="Times New Roman"/>
                <w:sz w:val="26"/>
                <w:szCs w:val="26"/>
                <w:lang w:val="en-GB" w:eastAsia="en-GB"/>
              </w:rPr>
            </w:pPr>
          </w:p>
        </w:tc>
      </w:tr>
    </w:tbl>
    <w:p w14:paraId="49A90EFC" w14:textId="77777777" w:rsidR="00DC2DE1" w:rsidRPr="007649DF" w:rsidRDefault="00DC2DE1" w:rsidP="00DC2DE1">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Đường kiểm tra phanh</w:t>
      </w:r>
      <w:r w:rsidRPr="007649DF">
        <w:rPr>
          <w:rFonts w:ascii="Times New Roman" w:hAnsi="Times New Roman" w:cs="Times New Roman"/>
          <w:sz w:val="26"/>
          <w:szCs w:val="26"/>
          <w:vertAlign w:val="superscript"/>
        </w:rPr>
        <w:t>(1)</w:t>
      </w:r>
      <w:r w:rsidRPr="007649DF">
        <w:rPr>
          <w:rFonts w:ascii="Times New Roman" w:hAnsi="Times New Roman" w:cs="Times New Roman"/>
          <w:sz w:val="26"/>
          <w:szCs w:val="26"/>
        </w:rPr>
        <w:t>:</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p w14:paraId="75B0A838" w14:textId="77777777" w:rsidR="00DC2DE1" w:rsidRPr="007649DF" w:rsidRDefault="00DC2DE1" w:rsidP="00DC2DE1">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Thời gian kiểm định:</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p w14:paraId="153261E9" w14:textId="77777777" w:rsidR="00DC2DE1" w:rsidRPr="007649DF" w:rsidRDefault="00DC2DE1" w:rsidP="00DC2DE1">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Địa điểm kiểm định:</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5387"/>
        <w:gridCol w:w="4394"/>
      </w:tblGrid>
      <w:tr w:rsidR="00DC2DE1" w:rsidRPr="007649DF" w14:paraId="35D0FD45" w14:textId="77777777" w:rsidTr="001E6D18">
        <w:trPr>
          <w:trHeight w:val="1046"/>
          <w:tblCellSpacing w:w="0" w:type="dxa"/>
        </w:trPr>
        <w:tc>
          <w:tcPr>
            <w:tcW w:w="5387" w:type="dxa"/>
            <w:shd w:val="clear" w:color="auto" w:fill="FFFFFF"/>
            <w:tcMar>
              <w:top w:w="0" w:type="dxa"/>
              <w:left w:w="108" w:type="dxa"/>
              <w:bottom w:w="0" w:type="dxa"/>
              <w:right w:w="108" w:type="dxa"/>
            </w:tcMar>
          </w:tcPr>
          <w:p w14:paraId="48E2DAF8" w14:textId="77777777" w:rsidR="00DC2DE1" w:rsidRPr="007649DF" w:rsidRDefault="00DC2DE1" w:rsidP="001E6D18">
            <w:pPr>
              <w:spacing w:before="120" w:after="120" w:line="234" w:lineRule="atLeast"/>
              <w:rPr>
                <w:rFonts w:ascii="Times New Roman" w:hAnsi="Times New Roman" w:cs="Times New Roman"/>
                <w:sz w:val="26"/>
                <w:szCs w:val="26"/>
                <w:lang w:val="en-GB" w:eastAsia="en-GB"/>
              </w:rPr>
            </w:pPr>
            <w:r w:rsidRPr="007649DF">
              <w:rPr>
                <w:rFonts w:ascii="Times New Roman" w:hAnsi="Times New Roman" w:cs="Times New Roman"/>
                <w:sz w:val="26"/>
                <w:szCs w:val="26"/>
                <w:lang w:val="vi-VN" w:eastAsia="en-GB"/>
              </w:rPr>
              <w:t> </w:t>
            </w:r>
          </w:p>
          <w:p w14:paraId="41F74631" w14:textId="77777777" w:rsidR="00DC2DE1" w:rsidRPr="007649DF" w:rsidRDefault="00DC2DE1" w:rsidP="001E6D18">
            <w:pPr>
              <w:spacing w:before="120" w:after="120" w:line="234" w:lineRule="atLeast"/>
              <w:rPr>
                <w:rFonts w:ascii="Times New Roman" w:hAnsi="Times New Roman" w:cs="Times New Roman"/>
                <w:sz w:val="26"/>
                <w:szCs w:val="26"/>
                <w:lang w:val="en-GB" w:eastAsia="en-GB"/>
              </w:rPr>
            </w:pPr>
          </w:p>
          <w:p w14:paraId="464CA76F" w14:textId="77777777" w:rsidR="00DC2DE1" w:rsidRPr="007649DF" w:rsidRDefault="00DC2DE1" w:rsidP="001E6D18">
            <w:pPr>
              <w:spacing w:before="120" w:after="120" w:line="234" w:lineRule="atLeast"/>
              <w:rPr>
                <w:rFonts w:ascii="Times New Roman" w:hAnsi="Times New Roman" w:cs="Times New Roman"/>
                <w:sz w:val="26"/>
                <w:szCs w:val="26"/>
                <w:lang w:val="en-GB" w:eastAsia="en-GB"/>
              </w:rPr>
            </w:pPr>
          </w:p>
        </w:tc>
        <w:tc>
          <w:tcPr>
            <w:tcW w:w="4394" w:type="dxa"/>
            <w:shd w:val="clear" w:color="auto" w:fill="FFFFFF"/>
            <w:tcMar>
              <w:top w:w="0" w:type="dxa"/>
              <w:left w:w="108" w:type="dxa"/>
              <w:bottom w:w="0" w:type="dxa"/>
              <w:right w:w="108" w:type="dxa"/>
            </w:tcMar>
            <w:hideMark/>
          </w:tcPr>
          <w:p w14:paraId="05C01ACE" w14:textId="77777777" w:rsidR="00DC2DE1" w:rsidRPr="007649DF" w:rsidRDefault="00DC2DE1" w:rsidP="001E6D18">
            <w:pPr>
              <w:spacing w:before="120" w:after="120" w:line="234" w:lineRule="atLeast"/>
              <w:jc w:val="center"/>
              <w:rPr>
                <w:rFonts w:ascii="Times New Roman" w:hAnsi="Times New Roman" w:cs="Times New Roman"/>
                <w:sz w:val="26"/>
                <w:szCs w:val="26"/>
                <w:lang w:val="en-GB" w:eastAsia="en-GB"/>
              </w:rPr>
            </w:pPr>
            <w:r w:rsidRPr="007649DF">
              <w:rPr>
                <w:rFonts w:ascii="Times New Roman" w:hAnsi="Times New Roman" w:cs="Times New Roman"/>
                <w:i/>
                <w:sz w:val="26"/>
                <w:szCs w:val="26"/>
                <w:lang w:val="en-GB" w:eastAsia="en-GB"/>
              </w:rPr>
              <w:t>……., ngày… tháng… năm ....</w:t>
            </w:r>
            <w:r w:rsidRPr="007649DF">
              <w:rPr>
                <w:rFonts w:ascii="Times New Roman" w:hAnsi="Times New Roman" w:cs="Times New Roman"/>
                <w:i/>
                <w:sz w:val="26"/>
                <w:szCs w:val="26"/>
                <w:lang w:val="en-GB" w:eastAsia="en-GB"/>
              </w:rPr>
              <w:br/>
            </w:r>
            <w:r w:rsidRPr="007649DF">
              <w:rPr>
                <w:rFonts w:ascii="Times New Roman" w:hAnsi="Times New Roman" w:cs="Times New Roman"/>
                <w:b/>
                <w:sz w:val="26"/>
                <w:szCs w:val="26"/>
                <w:lang w:val="en-GB" w:eastAsia="en-GB"/>
              </w:rPr>
              <w:t>Người đề nghị</w:t>
            </w:r>
            <w:r w:rsidRPr="007649DF">
              <w:rPr>
                <w:rFonts w:ascii="Times New Roman" w:hAnsi="Times New Roman" w:cs="Times New Roman"/>
                <w:b/>
                <w:sz w:val="26"/>
                <w:szCs w:val="26"/>
                <w:lang w:val="en-GB" w:eastAsia="en-GB"/>
              </w:rPr>
              <w:br/>
            </w:r>
            <w:r w:rsidRPr="007649DF">
              <w:rPr>
                <w:rFonts w:ascii="Times New Roman" w:hAnsi="Times New Roman" w:cs="Times New Roman"/>
                <w:i/>
                <w:sz w:val="26"/>
                <w:szCs w:val="26"/>
                <w:lang w:val="en-GB" w:eastAsia="en-GB"/>
              </w:rPr>
              <w:t>(ký và ghi rõ họ tên)</w:t>
            </w:r>
          </w:p>
        </w:tc>
      </w:tr>
    </w:tbl>
    <w:p w14:paraId="2D910EE4" w14:textId="77777777" w:rsidR="00DC2DE1" w:rsidRPr="007649DF" w:rsidRDefault="00DC2DE1" w:rsidP="00DC2DE1">
      <w:pPr>
        <w:spacing w:before="60" w:after="60"/>
        <w:jc w:val="both"/>
        <w:rPr>
          <w:rFonts w:ascii="Times New Roman" w:hAnsi="Times New Roman" w:cs="Times New Roman"/>
          <w:i/>
          <w:iCs/>
          <w:sz w:val="26"/>
          <w:szCs w:val="26"/>
        </w:rPr>
      </w:pPr>
      <w:r w:rsidRPr="007649DF">
        <w:rPr>
          <w:rFonts w:ascii="Times New Roman" w:hAnsi="Times New Roman" w:cs="Times New Roman"/>
          <w:bCs/>
          <w:i/>
          <w:sz w:val="26"/>
          <w:szCs w:val="26"/>
          <w:vertAlign w:val="superscript"/>
        </w:rPr>
        <w:t>(1)</w:t>
      </w:r>
      <w:r w:rsidRPr="007649DF">
        <w:rPr>
          <w:rFonts w:ascii="Times New Roman" w:hAnsi="Times New Roman" w:cs="Times New Roman"/>
          <w:bCs/>
          <w:i/>
          <w:sz w:val="26"/>
          <w:szCs w:val="26"/>
        </w:rPr>
        <w:t>Người đề nghị mô tả thông tin</w:t>
      </w:r>
      <w:r w:rsidRPr="007649DF">
        <w:rPr>
          <w:rFonts w:ascii="Times New Roman" w:hAnsi="Times New Roman" w:cs="Times New Roman"/>
          <w:bCs/>
          <w:i/>
        </w:rPr>
        <w:t xml:space="preserve"> về đường kiểm tra phanh gồm: chiều dài, chiều rộng, loại mặt đường.</w:t>
      </w:r>
    </w:p>
    <w:p w14:paraId="43ABC4CD" w14:textId="77777777" w:rsidR="00DC2DE1" w:rsidRDefault="00DC2DE1" w:rsidP="005159DA">
      <w:pPr>
        <w:tabs>
          <w:tab w:val="left" w:pos="1606"/>
        </w:tabs>
        <w:rPr>
          <w:rFonts w:ascii="Times New Roman" w:hAnsi="Times New Roman" w:cs="Times New Roman"/>
          <w:sz w:val="28"/>
          <w:szCs w:val="28"/>
        </w:rPr>
      </w:pPr>
    </w:p>
    <w:p w14:paraId="12F8ADF8" w14:textId="77777777" w:rsidR="00DC2DE1" w:rsidRDefault="00DC2DE1" w:rsidP="005159DA">
      <w:pPr>
        <w:tabs>
          <w:tab w:val="left" w:pos="1606"/>
        </w:tabs>
        <w:rPr>
          <w:rFonts w:ascii="Times New Roman" w:hAnsi="Times New Roman" w:cs="Times New Roman"/>
          <w:sz w:val="28"/>
          <w:szCs w:val="28"/>
        </w:rPr>
      </w:pPr>
    </w:p>
    <w:p w14:paraId="753FF71A" w14:textId="77777777" w:rsidR="00DC2DE1" w:rsidRDefault="00DC2DE1" w:rsidP="005159DA">
      <w:pPr>
        <w:tabs>
          <w:tab w:val="left" w:pos="1606"/>
        </w:tabs>
        <w:rPr>
          <w:rFonts w:ascii="Times New Roman" w:hAnsi="Times New Roman" w:cs="Times New Roman"/>
          <w:sz w:val="28"/>
          <w:szCs w:val="28"/>
        </w:rPr>
      </w:pPr>
    </w:p>
    <w:p w14:paraId="023CE4AE" w14:textId="77777777" w:rsidR="00DC2DE1" w:rsidRDefault="00DC2DE1" w:rsidP="005159DA">
      <w:pPr>
        <w:tabs>
          <w:tab w:val="left" w:pos="1606"/>
        </w:tabs>
        <w:rPr>
          <w:rFonts w:ascii="Times New Roman" w:hAnsi="Times New Roman" w:cs="Times New Roman"/>
          <w:sz w:val="28"/>
          <w:szCs w:val="28"/>
        </w:rPr>
      </w:pPr>
    </w:p>
    <w:p w14:paraId="09B05B8A" w14:textId="77777777" w:rsidR="00DC2DE1" w:rsidRDefault="00DC2DE1" w:rsidP="005159DA">
      <w:pPr>
        <w:tabs>
          <w:tab w:val="left" w:pos="1606"/>
        </w:tabs>
        <w:rPr>
          <w:rFonts w:ascii="Times New Roman" w:hAnsi="Times New Roman" w:cs="Times New Roman"/>
          <w:sz w:val="28"/>
          <w:szCs w:val="28"/>
        </w:rPr>
      </w:pPr>
    </w:p>
    <w:p w14:paraId="20F743D3" w14:textId="77777777" w:rsidR="00DC2DE1" w:rsidRDefault="00DC2DE1" w:rsidP="005159DA">
      <w:pPr>
        <w:tabs>
          <w:tab w:val="left" w:pos="1606"/>
        </w:tabs>
        <w:rPr>
          <w:rFonts w:ascii="Times New Roman" w:hAnsi="Times New Roman" w:cs="Times New Roman"/>
          <w:sz w:val="28"/>
          <w:szCs w:val="28"/>
        </w:rPr>
      </w:pPr>
    </w:p>
    <w:p w14:paraId="7D9B3E7F" w14:textId="77777777" w:rsidR="00DC2DE1" w:rsidRDefault="00DC2DE1" w:rsidP="005159DA">
      <w:pPr>
        <w:tabs>
          <w:tab w:val="left" w:pos="1606"/>
        </w:tabs>
        <w:rPr>
          <w:rFonts w:ascii="Times New Roman" w:hAnsi="Times New Roman" w:cs="Times New Roman"/>
          <w:sz w:val="28"/>
          <w:szCs w:val="28"/>
        </w:rPr>
      </w:pPr>
    </w:p>
    <w:p w14:paraId="533761F2" w14:textId="77777777" w:rsidR="00DC2DE1" w:rsidRDefault="00DC2DE1" w:rsidP="005159DA">
      <w:pPr>
        <w:tabs>
          <w:tab w:val="left" w:pos="1606"/>
        </w:tabs>
        <w:rPr>
          <w:rFonts w:ascii="Times New Roman" w:hAnsi="Times New Roman" w:cs="Times New Roman"/>
          <w:sz w:val="28"/>
          <w:szCs w:val="28"/>
        </w:rPr>
      </w:pPr>
    </w:p>
    <w:p w14:paraId="32E8E726" w14:textId="77777777" w:rsidR="003C2DEF" w:rsidRPr="007649DF" w:rsidRDefault="003C2DEF" w:rsidP="003C2DEF">
      <w:pPr>
        <w:spacing w:before="120" w:after="12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lastRenderedPageBreak/>
        <w:t>MẪU VĂN BẢN ĐỀ NGHỊ KIỂM ĐỊNH AN TOÀN KỸ THUẬT VÀ BẢO VỆ MÔI TRƯỜNG XE CƠ GIỚI NHẬP KHẨU CHẠY RÀ TRƯỚC KHI THỬ NGHIỆM KHÍ THẢI</w:t>
      </w:r>
    </w:p>
    <w:tbl>
      <w:tblPr>
        <w:tblW w:w="9351" w:type="dxa"/>
        <w:tblLook w:val="04A0" w:firstRow="1" w:lastRow="0" w:firstColumn="1" w:lastColumn="0" w:noHBand="0" w:noVBand="1"/>
      </w:tblPr>
      <w:tblGrid>
        <w:gridCol w:w="2830"/>
        <w:gridCol w:w="6521"/>
      </w:tblGrid>
      <w:tr w:rsidR="003C2DEF" w:rsidRPr="007649DF" w14:paraId="1EDD3A81" w14:textId="77777777" w:rsidTr="001E6D18">
        <w:trPr>
          <w:trHeight w:val="504"/>
        </w:trPr>
        <w:tc>
          <w:tcPr>
            <w:tcW w:w="2830" w:type="dxa"/>
            <w:hideMark/>
          </w:tcPr>
          <w:p w14:paraId="2BF86111" w14:textId="77777777" w:rsidR="003C2DEF" w:rsidRPr="007649DF" w:rsidRDefault="003C2DEF" w:rsidP="001E6D18">
            <w:pPr>
              <w:spacing w:before="120" w:after="120" w:line="240" w:lineRule="auto"/>
              <w:jc w:val="center"/>
              <w:rPr>
                <w:rFonts w:ascii="Times New Roman" w:hAnsi="Times New Roman" w:cs="Times New Roman"/>
                <w:b/>
                <w:bCs/>
                <w:sz w:val="26"/>
                <w:szCs w:val="26"/>
                <w:lang w:val="en-GB" w:eastAsia="en-GB"/>
              </w:rPr>
            </w:pPr>
            <w:r w:rsidRPr="007649DF">
              <w:rPr>
                <w:rFonts w:ascii="Times New Roman" w:hAnsi="Times New Roman" w:cs="Times New Roman"/>
                <w:b/>
                <w:bCs/>
                <w:sz w:val="26"/>
                <w:szCs w:val="26"/>
                <w:lang w:val="en-GB" w:eastAsia="en-GB"/>
              </w:rPr>
              <w:t>CƠ SỞ NHẬP KHẨU</w:t>
            </w:r>
          </w:p>
          <w:p w14:paraId="72B08EDB" w14:textId="77777777" w:rsidR="003C2DEF" w:rsidRPr="007649DF" w:rsidRDefault="003C2DEF" w:rsidP="001E6D18">
            <w:pPr>
              <w:spacing w:before="120" w:after="120" w:line="240" w:lineRule="auto"/>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w:t>
            </w:r>
          </w:p>
        </w:tc>
        <w:tc>
          <w:tcPr>
            <w:tcW w:w="6521" w:type="dxa"/>
            <w:hideMark/>
          </w:tcPr>
          <w:p w14:paraId="7A6564E9" w14:textId="77777777" w:rsidR="003C2DEF" w:rsidRPr="007649DF" w:rsidRDefault="003C2DEF" w:rsidP="001E6D18">
            <w:pPr>
              <w:tabs>
                <w:tab w:val="left" w:pos="37"/>
              </w:tabs>
              <w:spacing w:after="120" w:line="240" w:lineRule="auto"/>
              <w:ind w:left="604"/>
              <w:jc w:val="center"/>
              <w:rPr>
                <w:rFonts w:ascii="Times New Roman" w:hAnsi="Times New Roman" w:cs="Times New Roman"/>
                <w:sz w:val="26"/>
                <w:szCs w:val="26"/>
                <w:lang w:val="en-GB" w:eastAsia="en-GB"/>
              </w:rPr>
            </w:pPr>
            <w:r w:rsidRPr="007649DF">
              <w:rPr>
                <w:noProof/>
              </w:rPr>
              <mc:AlternateContent>
                <mc:Choice Requires="wps">
                  <w:drawing>
                    <wp:anchor distT="0" distB="0" distL="114300" distR="114300" simplePos="0" relativeHeight="251807744" behindDoc="0" locked="0" layoutInCell="1" allowOverlap="1" wp14:anchorId="1641CB70" wp14:editId="7526547C">
                      <wp:simplePos x="0" y="0"/>
                      <wp:positionH relativeFrom="column">
                        <wp:posOffset>1202055</wp:posOffset>
                      </wp:positionH>
                      <wp:positionV relativeFrom="paragraph">
                        <wp:posOffset>478155</wp:posOffset>
                      </wp:positionV>
                      <wp:extent cx="1996440" cy="0"/>
                      <wp:effectExtent l="0" t="0" r="22860" b="19050"/>
                      <wp:wrapNone/>
                      <wp:docPr id="1368013822" name="Straight Connector 1368013822"/>
                      <wp:cNvGraphicFramePr/>
                      <a:graphic xmlns:a="http://schemas.openxmlformats.org/drawingml/2006/main">
                        <a:graphicData uri="http://schemas.microsoft.com/office/word/2010/wordprocessingShape">
                          <wps:wsp>
                            <wps:cNvCnPr/>
                            <wps:spPr>
                              <a:xfrm>
                                <a:off x="0" y="0"/>
                                <a:ext cx="1995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BF3428" id="Straight Connector 1368013822"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5pt,37.65pt" to="251.8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" strokecolor="black [3200]" strokeweight=".5pt">
                      <v:stroke joinstyle="miter"/>
                    </v:line>
                  </w:pict>
                </mc:Fallback>
              </mc:AlternateContent>
            </w:r>
            <w:r w:rsidRPr="007649DF">
              <w:rPr>
                <w:rFonts w:ascii="Times New Roman" w:hAnsi="Times New Roman" w:cs="Times New Roman"/>
                <w:b/>
                <w:bCs/>
                <w:sz w:val="26"/>
                <w:szCs w:val="26"/>
                <w:lang w:val="en-GB" w:eastAsia="en-GB"/>
              </w:rPr>
              <w:t>CỘNG HÒA XÃ HỘI CHỦ NGHĨA VIỆT NAM</w:t>
            </w:r>
            <w:r w:rsidRPr="007649DF">
              <w:rPr>
                <w:rFonts w:ascii="Times New Roman" w:hAnsi="Times New Roman" w:cs="Times New Roman"/>
                <w:b/>
                <w:bCs/>
                <w:sz w:val="26"/>
                <w:szCs w:val="26"/>
                <w:lang w:val="en-GB" w:eastAsia="en-GB"/>
              </w:rPr>
              <w:br/>
              <w:t>Độc lập - Tự do - Hạnh phúc</w:t>
            </w:r>
            <w:r w:rsidRPr="007649DF">
              <w:rPr>
                <w:rFonts w:ascii="Times New Roman" w:hAnsi="Times New Roman" w:cs="Times New Roman"/>
                <w:b/>
                <w:bCs/>
                <w:sz w:val="26"/>
                <w:szCs w:val="26"/>
                <w:lang w:val="en-GB" w:eastAsia="en-GB"/>
              </w:rPr>
              <w:br/>
            </w:r>
          </w:p>
        </w:tc>
      </w:tr>
    </w:tbl>
    <w:p w14:paraId="281A2415" w14:textId="77777777" w:rsidR="003C2DEF" w:rsidRPr="007649DF" w:rsidRDefault="003C2DEF" w:rsidP="003C2DEF">
      <w:pPr>
        <w:spacing w:before="120" w:after="12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ĐỀ NGHỊ KIỂM ĐỊNH AN TOÀN KỸ THUẬT VÀ BẢO VỆ MÔI TRƯỜNG XE CƠ GIỚI NHẬP KHẨU CHẠY RÀ TRƯỚC KHI THỬ NGHIỆM KHÍ THẢI</w:t>
      </w:r>
    </w:p>
    <w:p w14:paraId="0DE6FC78" w14:textId="77777777" w:rsidR="003C2DEF" w:rsidRPr="007649DF" w:rsidRDefault="003C2DEF" w:rsidP="003C2DEF">
      <w:pPr>
        <w:spacing w:before="120" w:after="120" w:line="240" w:lineRule="auto"/>
        <w:jc w:val="center"/>
        <w:rPr>
          <w:rFonts w:ascii="Times New Roman" w:hAnsi="Times New Roman" w:cs="Times New Roman"/>
          <w:sz w:val="26"/>
          <w:szCs w:val="26"/>
        </w:rPr>
      </w:pPr>
    </w:p>
    <w:p w14:paraId="71703BF7" w14:textId="77777777" w:rsidR="003C2DEF" w:rsidRPr="007649DF" w:rsidRDefault="003C2DEF" w:rsidP="003C2DEF">
      <w:pPr>
        <w:spacing w:before="120" w:after="120" w:line="240" w:lineRule="auto"/>
        <w:jc w:val="center"/>
        <w:rPr>
          <w:rFonts w:ascii="Times New Roman" w:hAnsi="Times New Roman" w:cs="Times New Roman"/>
          <w:sz w:val="26"/>
          <w:szCs w:val="26"/>
        </w:rPr>
      </w:pPr>
      <w:r w:rsidRPr="007649DF">
        <w:rPr>
          <w:rFonts w:ascii="Times New Roman" w:hAnsi="Times New Roman" w:cs="Times New Roman"/>
          <w:sz w:val="26"/>
          <w:szCs w:val="26"/>
        </w:rPr>
        <w:t xml:space="preserve">Kính gửi: Cơ sở đăng kiểm (mã số) </w:t>
      </w:r>
    </w:p>
    <w:p w14:paraId="79B971A8" w14:textId="77777777" w:rsidR="003C2DEF" w:rsidRPr="007649DF" w:rsidRDefault="003C2DEF" w:rsidP="003C2DEF">
      <w:pPr>
        <w:spacing w:before="120" w:after="120" w:line="240" w:lineRule="auto"/>
        <w:jc w:val="center"/>
        <w:rPr>
          <w:rFonts w:ascii="Times New Roman" w:hAnsi="Times New Roman" w:cs="Times New Roman"/>
          <w:sz w:val="26"/>
          <w:szCs w:val="26"/>
        </w:rPr>
      </w:pPr>
    </w:p>
    <w:p w14:paraId="5A4A2ED8" w14:textId="77777777" w:rsidR="003C2DEF" w:rsidRPr="007649DF" w:rsidRDefault="003C2DEF" w:rsidP="003C2DEF">
      <w:pPr>
        <w:spacing w:before="120" w:after="120" w:line="240" w:lineRule="auto"/>
        <w:ind w:firstLine="567"/>
        <w:jc w:val="both"/>
        <w:rPr>
          <w:rFonts w:ascii="Times New Roman" w:hAnsi="Times New Roman" w:cs="Times New Roman"/>
          <w:i/>
          <w:iCs/>
          <w:sz w:val="26"/>
          <w:szCs w:val="26"/>
        </w:rPr>
      </w:pPr>
      <w:r w:rsidRPr="007649DF">
        <w:rPr>
          <w:rFonts w:ascii="Times New Roman" w:hAnsi="Times New Roman" w:cs="Times New Roman"/>
          <w:i/>
          <w:iCs/>
          <w:sz w:val="26"/>
          <w:szCs w:val="26"/>
        </w:rPr>
        <w:t>Căn cứ Thông tư số 47/2024/TT-BGTVT ngày 15 tháng 11 năm 2024 của Bộ trưởng Bộ Giao thông vận tải 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6AF3F533"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Cơ sở nhập khẩu: ………………………………………………..............................</w:t>
      </w:r>
    </w:p>
    <w:p w14:paraId="2C12927A"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Địa chỉ: ……………………………………………………………………………</w:t>
      </w:r>
    </w:p>
    <w:p w14:paraId="5F8A09FE"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Số điện thoại: ………………………… Email: ………………………....................</w:t>
      </w:r>
    </w:p>
    <w:p w14:paraId="4DAE2D8A"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Người liên hệ: ....................................... Số điện thoại: .............................................</w:t>
      </w:r>
    </w:p>
    <w:p w14:paraId="2E15DFED"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Đề nghị cơ sở đăng kiểm (mã số) kiểm định, cấp giấy chứng nhận kiểm định, tem kiểm định an toàn kỹ thuật và bảo vệ môi trường cho xe cơ giới do công ty chúng tôi nhập khẩu chạy rà trước khi thử nghiệm khí thải.</w:t>
      </w:r>
    </w:p>
    <w:p w14:paraId="183C43F1"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Chúng tôi xin gửi kèm văn bản này bản thông số kỹ thuật xe cơ giới nhập khẩu chạy rà trước khi thử nghiệm khí thải và bản dịch thuật có chứng thực giấy chứng nhận xuất xưởng của nhà sản xuất chiếc xe này.</w:t>
      </w:r>
    </w:p>
    <w:p w14:paraId="5B073AE8"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Chúng tôi cam kết các thông tin cung cấp là hoàn toàn chính xác, đồng thời cam kết tuân thủ các quy định của pháp luật để đảm bảo an toàn trong quá trình di chuyển trên đường./.</w:t>
      </w:r>
    </w:p>
    <w:p w14:paraId="3F6BC5A0" w14:textId="77777777" w:rsidR="003C2DEF" w:rsidRPr="007649DF" w:rsidRDefault="003C2DEF" w:rsidP="003C2DEF">
      <w:pPr>
        <w:spacing w:before="120" w:after="120" w:line="240" w:lineRule="auto"/>
        <w:ind w:firstLine="567"/>
        <w:jc w:val="both"/>
        <w:rPr>
          <w:rFonts w:ascii="Times New Roman" w:hAnsi="Times New Roman" w:cs="Times New Roman"/>
          <w:sz w:val="26"/>
          <w:szCs w:val="26"/>
        </w:rPr>
      </w:pPr>
    </w:p>
    <w:tbl>
      <w:tblPr>
        <w:tblW w:w="9498" w:type="dxa"/>
        <w:tblBorders>
          <w:insideH w:val="nil"/>
          <w:insideV w:val="nil"/>
        </w:tblBorders>
        <w:tblCellMar>
          <w:left w:w="0" w:type="dxa"/>
          <w:right w:w="0" w:type="dxa"/>
        </w:tblCellMar>
        <w:tblLook w:val="04A0" w:firstRow="1" w:lastRow="0" w:firstColumn="1" w:lastColumn="0" w:noHBand="0" w:noVBand="1"/>
      </w:tblPr>
      <w:tblGrid>
        <w:gridCol w:w="4536"/>
        <w:gridCol w:w="4962"/>
      </w:tblGrid>
      <w:tr w:rsidR="003C2DEF" w:rsidRPr="007649DF" w14:paraId="681BC7DA" w14:textId="77777777" w:rsidTr="001E6D18">
        <w:tc>
          <w:tcPr>
            <w:tcW w:w="4536" w:type="dxa"/>
            <w:tcMar>
              <w:top w:w="0" w:type="dxa"/>
              <w:left w:w="108" w:type="dxa"/>
              <w:bottom w:w="0" w:type="dxa"/>
              <w:right w:w="108" w:type="dxa"/>
            </w:tcMar>
            <w:hideMark/>
          </w:tcPr>
          <w:p w14:paraId="248961D2" w14:textId="77777777" w:rsidR="003C2DEF" w:rsidRPr="007649DF" w:rsidRDefault="003C2DEF" w:rsidP="001E6D18">
            <w:pPr>
              <w:spacing w:before="120" w:after="120" w:line="240" w:lineRule="auto"/>
              <w:rPr>
                <w:rFonts w:ascii="Times New Roman" w:hAnsi="Times New Roman" w:cs="Times New Roman"/>
                <w:b/>
                <w:bCs/>
                <w:i/>
                <w:iCs/>
                <w:sz w:val="26"/>
                <w:szCs w:val="26"/>
                <w:lang w:val="en-GB" w:eastAsia="en-GB"/>
              </w:rPr>
            </w:pPr>
            <w:r w:rsidRPr="007649DF">
              <w:rPr>
                <w:rFonts w:ascii="Times New Roman" w:hAnsi="Times New Roman" w:cs="Times New Roman"/>
                <w:b/>
                <w:bCs/>
                <w:i/>
                <w:iCs/>
                <w:sz w:val="26"/>
                <w:szCs w:val="26"/>
                <w:lang w:val="en-GB" w:eastAsia="en-GB"/>
              </w:rPr>
              <w:t>Nơi nhận:</w:t>
            </w:r>
          </w:p>
          <w:p w14:paraId="457A6ED6" w14:textId="77777777" w:rsidR="003C2DEF" w:rsidRPr="007649DF" w:rsidRDefault="003C2DEF" w:rsidP="001E6D18">
            <w:pPr>
              <w:spacing w:before="120" w:after="12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Như trên;</w:t>
            </w:r>
          </w:p>
          <w:p w14:paraId="04FACE67" w14:textId="77777777" w:rsidR="003C2DEF" w:rsidRPr="007649DF" w:rsidRDefault="003C2DEF" w:rsidP="001E6D18">
            <w:pPr>
              <w:spacing w:before="120" w:after="12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Lưu.</w:t>
            </w:r>
          </w:p>
        </w:tc>
        <w:tc>
          <w:tcPr>
            <w:tcW w:w="4962" w:type="dxa"/>
            <w:tcMar>
              <w:top w:w="0" w:type="dxa"/>
              <w:left w:w="108" w:type="dxa"/>
              <w:bottom w:w="0" w:type="dxa"/>
              <w:right w:w="108" w:type="dxa"/>
            </w:tcMar>
            <w:hideMark/>
          </w:tcPr>
          <w:p w14:paraId="24CD03E9" w14:textId="77777777" w:rsidR="003C2DEF" w:rsidRPr="007649DF" w:rsidRDefault="003C2DEF" w:rsidP="001E6D18">
            <w:pPr>
              <w:spacing w:before="120" w:after="120" w:line="240" w:lineRule="auto"/>
              <w:jc w:val="center"/>
              <w:rPr>
                <w:rFonts w:ascii="Times New Roman" w:hAnsi="Times New Roman" w:cs="Times New Roman"/>
                <w:sz w:val="26"/>
                <w:szCs w:val="26"/>
                <w:lang w:val="en-GB" w:eastAsia="en-GB"/>
              </w:rPr>
            </w:pPr>
            <w:r w:rsidRPr="007649DF">
              <w:rPr>
                <w:rFonts w:ascii="Times New Roman" w:hAnsi="Times New Roman" w:cs="Times New Roman"/>
                <w:i/>
                <w:iCs/>
                <w:sz w:val="26"/>
                <w:szCs w:val="26"/>
                <w:lang w:val="en-GB" w:eastAsia="en-GB"/>
              </w:rPr>
              <w:t>……, ngày …. tháng…..năm…..</w:t>
            </w:r>
            <w:r w:rsidRPr="007649DF">
              <w:rPr>
                <w:rFonts w:ascii="Times New Roman" w:hAnsi="Times New Roman" w:cs="Times New Roman"/>
                <w:i/>
                <w:iCs/>
                <w:sz w:val="26"/>
                <w:szCs w:val="26"/>
                <w:lang w:val="en-GB" w:eastAsia="en-GB"/>
              </w:rPr>
              <w:br/>
            </w:r>
            <w:r w:rsidRPr="007649DF">
              <w:rPr>
                <w:rFonts w:ascii="Times New Roman" w:hAnsi="Times New Roman" w:cs="Times New Roman"/>
                <w:b/>
                <w:bCs/>
                <w:sz w:val="26"/>
                <w:szCs w:val="26"/>
                <w:lang w:val="en-GB" w:eastAsia="en-GB"/>
              </w:rPr>
              <w:t>Cơ sở nhập khẩu</w:t>
            </w:r>
            <w:r w:rsidRPr="007649DF">
              <w:rPr>
                <w:rFonts w:ascii="Times New Roman" w:hAnsi="Times New Roman" w:cs="Times New Roman"/>
                <w:b/>
                <w:bCs/>
                <w:sz w:val="26"/>
                <w:szCs w:val="26"/>
                <w:lang w:val="en-GB" w:eastAsia="en-GB"/>
              </w:rPr>
              <w:br/>
            </w:r>
            <w:r w:rsidRPr="007649DF">
              <w:rPr>
                <w:rFonts w:ascii="Times New Roman" w:hAnsi="Times New Roman" w:cs="Times New Roman"/>
                <w:i/>
                <w:iCs/>
                <w:sz w:val="26"/>
                <w:szCs w:val="26"/>
                <w:lang w:val="en-GB" w:eastAsia="en-GB"/>
              </w:rPr>
              <w:t>(Ký, ghi rõ họ tên và đóng dấu)</w:t>
            </w:r>
          </w:p>
        </w:tc>
      </w:tr>
    </w:tbl>
    <w:p w14:paraId="0CCED79B" w14:textId="77777777" w:rsidR="003C2DEF" w:rsidRPr="007649DF" w:rsidRDefault="003C2DEF" w:rsidP="003C2DEF">
      <w:pPr>
        <w:spacing w:before="120" w:after="120" w:line="240" w:lineRule="auto"/>
        <w:jc w:val="center"/>
        <w:rPr>
          <w:rFonts w:ascii="Times New Roman" w:hAnsi="Times New Roman" w:cs="Times New Roman"/>
          <w:b/>
          <w:bCs/>
          <w:sz w:val="26"/>
          <w:szCs w:val="26"/>
        </w:rPr>
      </w:pPr>
    </w:p>
    <w:p w14:paraId="76320DE0" w14:textId="77777777" w:rsidR="003C2DEF" w:rsidRPr="007649DF" w:rsidRDefault="003C2DEF" w:rsidP="003C2DEF">
      <w:pPr>
        <w:spacing w:before="120" w:after="120" w:line="240" w:lineRule="auto"/>
        <w:jc w:val="center"/>
        <w:rPr>
          <w:rFonts w:ascii="Times New Roman" w:hAnsi="Times New Roman" w:cs="Times New Roman"/>
          <w:sz w:val="26"/>
          <w:szCs w:val="26"/>
        </w:rPr>
      </w:pPr>
      <w:r w:rsidRPr="007649DF">
        <w:rPr>
          <w:rFonts w:ascii="Times New Roman" w:hAnsi="Times New Roman" w:cs="Times New Roman"/>
          <w:b/>
          <w:bCs/>
          <w:sz w:val="26"/>
          <w:szCs w:val="26"/>
        </w:rPr>
        <w:br w:type="page"/>
      </w:r>
      <w:r w:rsidRPr="007649DF">
        <w:rPr>
          <w:rFonts w:ascii="Times New Roman" w:hAnsi="Times New Roman" w:cs="Times New Roman"/>
          <w:b/>
          <w:bCs/>
          <w:sz w:val="26"/>
          <w:szCs w:val="26"/>
        </w:rPr>
        <w:lastRenderedPageBreak/>
        <w:t>BẢN THÔNG SỐ KỸ THUẬT</w:t>
      </w:r>
      <w:r w:rsidRPr="007649DF">
        <w:rPr>
          <w:rFonts w:ascii="Times New Roman" w:hAnsi="Times New Roman" w:cs="Times New Roman"/>
          <w:b/>
          <w:bCs/>
          <w:sz w:val="26"/>
          <w:szCs w:val="26"/>
        </w:rPr>
        <w:br/>
        <w:t>XE CƠ GIỚI NHẬP KHẨU CHẠY RÀ TRƯỚC KHI THỬ NGHIỆM KHÍ THẢI</w:t>
      </w:r>
    </w:p>
    <w:p w14:paraId="794B4FE5" w14:textId="77777777" w:rsidR="003C2DEF" w:rsidRPr="007649DF" w:rsidRDefault="003C2DEF" w:rsidP="003C2DEF">
      <w:pPr>
        <w:spacing w:before="120" w:after="120" w:line="240" w:lineRule="auto"/>
        <w:jc w:val="center"/>
        <w:rPr>
          <w:rFonts w:ascii="Times New Roman" w:hAnsi="Times New Roman" w:cs="Times New Roman"/>
          <w:i/>
          <w:iCs/>
          <w:sz w:val="26"/>
          <w:szCs w:val="26"/>
        </w:rPr>
      </w:pPr>
      <w:r w:rsidRPr="007649DF">
        <w:rPr>
          <w:rFonts w:ascii="Times New Roman" w:hAnsi="Times New Roman" w:cs="Times New Roman"/>
          <w:i/>
          <w:iCs/>
          <w:sz w:val="26"/>
          <w:szCs w:val="26"/>
        </w:rPr>
        <w:t>(Kèm theo văn bản đề nghị kiểm định an toàn kỹ thuật và bảo vệ môi trường xe cơ giới nhập khẩu chạy rà trước khi thử nghiệm khí thải số ......... ngày...../......./........)</w:t>
      </w:r>
    </w:p>
    <w:p w14:paraId="5944F867" w14:textId="77777777" w:rsidR="003C2DEF" w:rsidRPr="007649DF" w:rsidRDefault="003C2DEF" w:rsidP="003C2DEF">
      <w:pPr>
        <w:spacing w:before="120" w:after="120" w:line="240" w:lineRule="auto"/>
        <w:jc w:val="center"/>
        <w:rPr>
          <w:rFonts w:ascii="Times New Roman" w:hAnsi="Times New Roman" w:cs="Times New Roman"/>
          <w:sz w:val="26"/>
          <w:szCs w:val="26"/>
        </w:rPr>
      </w:pPr>
      <w:r w:rsidRPr="007649DF">
        <w:rPr>
          <w:rFonts w:ascii="Times New Roman" w:hAnsi="Times New Roman" w:cs="Times New Roman"/>
          <w:b/>
          <w:bCs/>
          <w:sz w:val="26"/>
          <w:szCs w:val="26"/>
        </w:rPr>
        <w:t>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7"/>
        <w:gridCol w:w="4738"/>
      </w:tblGrid>
      <w:tr w:rsidR="003C2DEF" w:rsidRPr="007649DF" w14:paraId="39C88306"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5FA7D2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Cơ sở nhập khẩu:</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59F428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Điện thoại:</w:t>
            </w:r>
          </w:p>
        </w:tc>
      </w:tr>
      <w:tr w:rsidR="003C2DEF" w:rsidRPr="007649DF" w14:paraId="19D838DA" w14:textId="77777777" w:rsidTr="001E6D18">
        <w:tc>
          <w:tcPr>
            <w:tcW w:w="9493"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C573D5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Địa chỉ:</w:t>
            </w:r>
          </w:p>
        </w:tc>
      </w:tr>
      <w:tr w:rsidR="003C2DEF" w:rsidRPr="007649DF" w14:paraId="2144CD37"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709B04E"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phương tiện:</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9BD612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Mã số VIN:</w:t>
            </w:r>
          </w:p>
        </w:tc>
      </w:tr>
      <w:tr w:rsidR="003C2DEF" w:rsidRPr="007649DF" w14:paraId="1E742B32"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7818BB9"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Sử dụng năng lượng sạch, năng lượng xanh, thân thiện môi trường:</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FDA22C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iCs/>
                <w:spacing w:val="-10"/>
                <w:sz w:val="26"/>
                <w:szCs w:val="26"/>
                <w:lang w:val="en-GB" w:eastAsia="en-GB"/>
              </w:rPr>
              <w:sym w:font="Wingdings" w:char="F06F"/>
            </w:r>
            <w:r w:rsidRPr="007649DF">
              <w:rPr>
                <w:rFonts w:ascii="Times New Roman" w:hAnsi="Times New Roman" w:cs="Times New Roman"/>
                <w:spacing w:val="-10"/>
                <w:sz w:val="26"/>
                <w:szCs w:val="26"/>
                <w:lang w:val="en-GB" w:eastAsia="en-GB"/>
              </w:rPr>
              <w:t xml:space="preserve"> </w:t>
            </w:r>
          </w:p>
        </w:tc>
      </w:tr>
      <w:tr w:rsidR="003C2DEF" w:rsidRPr="007649DF" w14:paraId="4A81E3AC"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9A9D1FC"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Cho phép tự động hóa:</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2E9B2EC"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iCs/>
                <w:spacing w:val="-10"/>
                <w:sz w:val="26"/>
                <w:szCs w:val="26"/>
                <w:lang w:val="en-GB" w:eastAsia="en-GB"/>
              </w:rPr>
              <w:sym w:font="Wingdings" w:char="F06F"/>
            </w:r>
            <w:r w:rsidRPr="007649DF">
              <w:rPr>
                <w:rFonts w:ascii="Times New Roman" w:hAnsi="Times New Roman" w:cs="Times New Roman"/>
                <w:spacing w:val="-10"/>
                <w:sz w:val="26"/>
                <w:szCs w:val="26"/>
                <w:lang w:val="en-GB" w:eastAsia="en-GB"/>
              </w:rPr>
              <w:t xml:space="preserve">Một phần       /      </w:t>
            </w:r>
            <w:r w:rsidRPr="007649DF">
              <w:rPr>
                <w:rFonts w:ascii="Times New Roman" w:hAnsi="Times New Roman" w:cs="Times New Roman"/>
                <w:iCs/>
                <w:spacing w:val="-10"/>
                <w:sz w:val="26"/>
                <w:szCs w:val="26"/>
                <w:lang w:val="en-GB" w:eastAsia="en-GB"/>
              </w:rPr>
              <w:sym w:font="Wingdings" w:char="F06F"/>
            </w:r>
            <w:r w:rsidRPr="007649DF">
              <w:rPr>
                <w:rFonts w:ascii="Times New Roman" w:hAnsi="Times New Roman" w:cs="Times New Roman"/>
                <w:spacing w:val="-10"/>
                <w:sz w:val="26"/>
                <w:szCs w:val="26"/>
                <w:lang w:val="en-GB" w:eastAsia="en-GB"/>
              </w:rPr>
              <w:t xml:space="preserve"> Toàn phần </w:t>
            </w:r>
          </w:p>
        </w:tc>
      </w:tr>
      <w:tr w:rsidR="003C2DEF" w:rsidRPr="007649DF" w14:paraId="339A0AFD"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408127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Nhãn hiệu/Tên thương mại:</w:t>
            </w:r>
          </w:p>
          <w:p w14:paraId="74B8C53A" w14:textId="77777777" w:rsidR="003C2DEF" w:rsidRPr="007649DF" w:rsidRDefault="003C2DEF" w:rsidP="001E6D18">
            <w:pPr>
              <w:spacing w:after="0" w:line="240" w:lineRule="auto"/>
              <w:rPr>
                <w:rFonts w:ascii="Times New Roman" w:hAnsi="Times New Roman" w:cs="Times New Roman"/>
                <w:sz w:val="26"/>
                <w:szCs w:val="26"/>
                <w:lang w:val="en-GB" w:eastAsia="en-GB"/>
              </w:rPr>
            </w:pP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F734139"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Mã kiểu loại:</w:t>
            </w:r>
          </w:p>
        </w:tc>
      </w:tr>
      <w:tr w:rsidR="003C2DEF" w:rsidRPr="007649DF" w14:paraId="0D9E86C7"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7A4595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khung:</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7031DE4"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Vị trí:</w:t>
            </w:r>
          </w:p>
        </w:tc>
      </w:tr>
      <w:tr w:rsidR="003C2DEF" w:rsidRPr="007649DF" w14:paraId="1177C54A"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5A536B2"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động cơ:</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E2FF93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Vị trí:</w:t>
            </w:r>
          </w:p>
        </w:tc>
      </w:tr>
      <w:tr w:rsidR="003C2DEF" w:rsidRPr="007649DF" w14:paraId="75CBBFBB" w14:textId="77777777" w:rsidTr="001E6D18">
        <w:tc>
          <w:tcPr>
            <w:tcW w:w="46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AD85E5B"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Năm sản xuất:</w:t>
            </w:r>
          </w:p>
        </w:tc>
        <w:tc>
          <w:tcPr>
            <w:tcW w:w="481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9A8A4EC"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Nước sản xuất:</w:t>
            </w:r>
          </w:p>
        </w:tc>
      </w:tr>
    </w:tbl>
    <w:p w14:paraId="24876C82" w14:textId="77777777" w:rsidR="003C2DEF" w:rsidRPr="007649DF" w:rsidRDefault="003C2DEF" w:rsidP="003C2DEF">
      <w:pPr>
        <w:spacing w:before="120" w:after="120" w:line="240" w:lineRule="auto"/>
        <w:jc w:val="center"/>
        <w:rPr>
          <w:rFonts w:ascii="Times New Roman" w:hAnsi="Times New Roman" w:cs="Times New Roman"/>
          <w:b/>
          <w:bCs/>
          <w:sz w:val="26"/>
          <w:szCs w:val="26"/>
        </w:rPr>
      </w:pPr>
      <w:r w:rsidRPr="007649DF">
        <w:rPr>
          <w:rFonts w:ascii="Times New Roman" w:hAnsi="Times New Roman" w:cs="Times New Roman"/>
          <w:b/>
          <w:bCs/>
          <w:sz w:val="26"/>
          <w:szCs w:val="26"/>
        </w:rPr>
        <w:t>THÔNG SỐ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1"/>
        <w:gridCol w:w="2327"/>
        <w:gridCol w:w="1077"/>
        <w:gridCol w:w="3600"/>
      </w:tblGrid>
      <w:tr w:rsidR="003C2DEF" w:rsidRPr="007649DF" w14:paraId="7F428D6E"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A5A8F9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Thông số kích thước, khối lượng cơ bản</w:t>
            </w:r>
          </w:p>
        </w:tc>
      </w:tr>
      <w:tr w:rsidR="003C2DEF" w:rsidRPr="007649DF" w14:paraId="1659D4B2"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738BA8F"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Kích thước bao (DxRxC) (mm):</w:t>
            </w:r>
          </w:p>
        </w:tc>
      </w:tr>
      <w:tr w:rsidR="003C2DEF" w:rsidRPr="007649DF" w14:paraId="5D2C8DE9"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F4174D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Kích thước lòng/bao thùng xe/ bao ngoài xi téc (mm):</w:t>
            </w:r>
          </w:p>
        </w:tc>
      </w:tr>
      <w:tr w:rsidR="003C2DEF" w:rsidRPr="007649DF" w14:paraId="209D2760"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14CFEC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Công thức bánh xe:</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1D62D85"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Vết bánh xe (mm):</w:t>
            </w:r>
          </w:p>
        </w:tc>
      </w:tr>
      <w:tr w:rsidR="003C2DEF" w:rsidRPr="007649DF" w14:paraId="18194BFC"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7FC6278"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Khoảng cách trục (mm):</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85A7235"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người cho phép chở (ngồi/đứng/nằm):</w:t>
            </w:r>
          </w:p>
          <w:p w14:paraId="00DC2237"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(không bao gồm người lái)</w:t>
            </w:r>
          </w:p>
        </w:tc>
      </w:tr>
      <w:tr w:rsidR="003C2DEF" w:rsidRPr="007649DF" w14:paraId="57DD8A74"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D84B84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Khối lượng bản thân (kg):</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79E1D7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Khối lượng kéo theo thiết kế/cho phép lớn nhất (kg)</w:t>
            </w:r>
            <w:r w:rsidRPr="007649DF">
              <w:rPr>
                <w:rFonts w:ascii="Times New Roman" w:hAnsi="Times New Roman" w:cs="Times New Roman"/>
                <w:sz w:val="26"/>
                <w:szCs w:val="26"/>
                <w:lang w:val="vi-VN" w:eastAsia="en-GB"/>
              </w:rPr>
              <w:t xml:space="preserve">:       </w:t>
            </w:r>
            <w:r w:rsidRPr="007649DF">
              <w:rPr>
                <w:rFonts w:ascii="Times New Roman" w:hAnsi="Times New Roman" w:cs="Times New Roman"/>
                <w:sz w:val="26"/>
                <w:szCs w:val="26"/>
                <w:lang w:val="en-GB" w:eastAsia="en-GB"/>
              </w:rPr>
              <w:t> </w:t>
            </w:r>
            <w:r w:rsidRPr="007649DF">
              <w:rPr>
                <w:rFonts w:ascii="Times New Roman" w:hAnsi="Times New Roman" w:cs="Times New Roman"/>
                <w:sz w:val="26"/>
                <w:szCs w:val="26"/>
                <w:lang w:val="vi-VN" w:eastAsia="en-GB"/>
              </w:rPr>
              <w:t xml:space="preserve">                     </w:t>
            </w:r>
            <w:r w:rsidRPr="007649DF">
              <w:rPr>
                <w:rFonts w:ascii="Times New Roman" w:hAnsi="Times New Roman" w:cs="Times New Roman"/>
                <w:sz w:val="26"/>
                <w:szCs w:val="26"/>
                <w:lang w:val="en-GB" w:eastAsia="en-GB"/>
              </w:rPr>
              <w:t>/</w:t>
            </w:r>
          </w:p>
        </w:tc>
      </w:tr>
      <w:tr w:rsidR="003C2DEF" w:rsidRPr="007649DF" w14:paraId="5A646AF5"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9155E04"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Khối lượng hàng chuyên chở theo thiết kế (kg):</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3C4A7C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Khối lượng hàng chuyên chở cho phép lớn nhất (kg):</w:t>
            </w:r>
          </w:p>
        </w:tc>
      </w:tr>
      <w:tr w:rsidR="003C2DEF" w:rsidRPr="007649DF" w14:paraId="3F4FB496"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9681CBB"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Khối lượng toàn bộ theo thiết kế (kg):</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A23291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xml:space="preserve">Khối lượng toàn bộ cho phép lớn nhất </w:t>
            </w:r>
          </w:p>
          <w:p w14:paraId="01EB6A0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(kg):</w:t>
            </w:r>
          </w:p>
        </w:tc>
      </w:tr>
      <w:tr w:rsidR="003C2DEF" w:rsidRPr="007649DF" w14:paraId="0C169DA1"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FCFA5C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Động cơ đốt trong</w:t>
            </w:r>
          </w:p>
        </w:tc>
      </w:tr>
      <w:tr w:rsidR="003C2DEF" w:rsidRPr="007649DF" w14:paraId="202DF3B9"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AA9EC19"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Ký hiệu:</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3D36747"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động cơ:</w:t>
            </w:r>
          </w:p>
        </w:tc>
      </w:tr>
      <w:tr w:rsidR="003C2DEF" w:rsidRPr="007649DF" w14:paraId="1275B4C7"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DEBCD6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nhiên liệu:</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A3305E2"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Thể tích làm việc (cm³):</w:t>
            </w:r>
          </w:p>
        </w:tc>
      </w:tr>
      <w:tr w:rsidR="003C2DEF" w:rsidRPr="007649DF" w14:paraId="397B76ED"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8A4EB9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Xe hybrid:</w:t>
            </w:r>
            <w:r w:rsidRPr="007649DF">
              <w:rPr>
                <w:rFonts w:ascii="Times New Roman" w:hAnsi="Times New Roman" w:cs="Times New Roman"/>
                <w:iCs/>
                <w:spacing w:val="-10"/>
                <w:sz w:val="26"/>
                <w:szCs w:val="26"/>
                <w:lang w:val="en-GB" w:eastAsia="en-GB"/>
              </w:rPr>
              <w:t xml:space="preserve"> </w:t>
            </w:r>
            <w:r w:rsidRPr="007649DF">
              <w:rPr>
                <w:rFonts w:ascii="Times New Roman" w:hAnsi="Times New Roman" w:cs="Times New Roman"/>
                <w:iCs/>
                <w:spacing w:val="-10"/>
                <w:sz w:val="26"/>
                <w:szCs w:val="26"/>
                <w:lang w:val="en-GB" w:eastAsia="en-GB"/>
              </w:rPr>
              <w:sym w:font="Wingdings" w:char="F06F"/>
            </w:r>
            <w:r w:rsidRPr="007649DF">
              <w:rPr>
                <w:rFonts w:ascii="Times New Roman" w:hAnsi="Times New Roman" w:cs="Times New Roman"/>
                <w:spacing w:val="-10"/>
                <w:sz w:val="26"/>
                <w:szCs w:val="26"/>
                <w:lang w:val="en-GB" w:eastAsia="en-GB"/>
              </w:rPr>
              <w:t xml:space="preserve"> Có </w:t>
            </w:r>
            <w:r w:rsidRPr="007649DF">
              <w:rPr>
                <w:rFonts w:ascii="Times New Roman" w:hAnsi="Times New Roman" w:cs="Times New Roman"/>
                <w:sz w:val="26"/>
                <w:szCs w:val="26"/>
                <w:lang w:val="en-GB" w:eastAsia="en-GB"/>
              </w:rPr>
              <w:t>sạc ngoài</w:t>
            </w:r>
            <w:r w:rsidRPr="007649DF">
              <w:rPr>
                <w:rFonts w:ascii="Times New Roman" w:hAnsi="Times New Roman" w:cs="Times New Roman"/>
                <w:spacing w:val="-10"/>
                <w:sz w:val="26"/>
                <w:szCs w:val="26"/>
                <w:lang w:val="en-GB" w:eastAsia="en-GB"/>
              </w:rPr>
              <w:t xml:space="preserve"> /  </w:t>
            </w:r>
            <w:r w:rsidRPr="007649DF">
              <w:rPr>
                <w:rFonts w:ascii="Times New Roman" w:hAnsi="Times New Roman" w:cs="Times New Roman"/>
                <w:iCs/>
                <w:spacing w:val="-10"/>
                <w:sz w:val="26"/>
                <w:szCs w:val="26"/>
                <w:lang w:val="en-GB" w:eastAsia="en-GB"/>
              </w:rPr>
              <w:sym w:font="Wingdings" w:char="F06F"/>
            </w:r>
            <w:r w:rsidRPr="007649DF">
              <w:rPr>
                <w:rFonts w:ascii="Times New Roman" w:hAnsi="Times New Roman" w:cs="Times New Roman"/>
                <w:spacing w:val="-10"/>
                <w:sz w:val="26"/>
                <w:szCs w:val="26"/>
                <w:lang w:val="en-GB" w:eastAsia="en-GB"/>
              </w:rPr>
              <w:t xml:space="preserve"> Không</w:t>
            </w:r>
            <w:r w:rsidRPr="007649DF">
              <w:rPr>
                <w:rFonts w:ascii="Times New Roman" w:hAnsi="Times New Roman" w:cs="Times New Roman"/>
                <w:sz w:val="26"/>
                <w:szCs w:val="26"/>
                <w:lang w:val="en-GB" w:eastAsia="en-GB"/>
              </w:rPr>
              <w:t xml:space="preserve"> có sạc ngoài</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9EDF922"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Mô men xoắn lớn nhất/Tốc độ quay (N.m/rpm):</w:t>
            </w:r>
          </w:p>
        </w:tc>
      </w:tr>
      <w:tr w:rsidR="003C2DEF" w:rsidRPr="007649DF" w14:paraId="5A77BC07"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08E396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Công suất lớn nhất/Tốc độ quay (kW/rpm):</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B3C7C4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r>
      <w:tr w:rsidR="003C2DEF" w:rsidRPr="007649DF" w14:paraId="333712F6"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E754078" w14:textId="77777777" w:rsidR="003C2DEF" w:rsidRPr="007649DF" w:rsidRDefault="003C2DEF" w:rsidP="001E6D18">
            <w:pPr>
              <w:spacing w:after="0" w:line="240" w:lineRule="auto"/>
              <w:rPr>
                <w:rFonts w:ascii="Times New Roman" w:hAnsi="Times New Roman" w:cs="Times New Roman"/>
                <w:b/>
                <w:bCs/>
                <w:sz w:val="26"/>
                <w:szCs w:val="26"/>
                <w:lang w:val="en-GB" w:eastAsia="en-GB"/>
              </w:rPr>
            </w:pPr>
            <w:r w:rsidRPr="007649DF">
              <w:rPr>
                <w:rFonts w:ascii="Times New Roman" w:hAnsi="Times New Roman" w:cs="Times New Roman"/>
                <w:b/>
                <w:bCs/>
                <w:sz w:val="26"/>
                <w:szCs w:val="26"/>
                <w:lang w:val="en-GB" w:eastAsia="en-GB"/>
              </w:rPr>
              <w:t>Động cơ điện</w:t>
            </w:r>
          </w:p>
        </w:tc>
      </w:tr>
      <w:tr w:rsidR="003C2DEF" w:rsidRPr="007649DF" w14:paraId="50A60813"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2DF394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Ký hiệu:</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8A4ADA3"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động cơ:</w:t>
            </w:r>
          </w:p>
        </w:tc>
      </w:tr>
      <w:tr w:rsidR="003C2DEF" w:rsidRPr="007649DF" w14:paraId="269C8AFD"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C90B425" w14:textId="77777777" w:rsidR="003C2DEF" w:rsidRPr="007649DF" w:rsidRDefault="003C2DEF" w:rsidP="001E6D18">
            <w:pPr>
              <w:spacing w:after="0" w:line="240" w:lineRule="auto"/>
              <w:rPr>
                <w:rFonts w:ascii="Times New Roman" w:hAnsi="Times New Roman" w:cs="Times New Roman"/>
                <w:spacing w:val="-8"/>
                <w:sz w:val="26"/>
                <w:szCs w:val="26"/>
                <w:lang w:val="en-GB" w:eastAsia="en-GB"/>
              </w:rPr>
            </w:pPr>
            <w:r w:rsidRPr="007649DF">
              <w:rPr>
                <w:rFonts w:ascii="Times New Roman" w:hAnsi="Times New Roman" w:cs="Times New Roman"/>
                <w:spacing w:val="-8"/>
                <w:sz w:val="26"/>
                <w:szCs w:val="26"/>
                <w:lang w:val="en-GB" w:eastAsia="en-GB"/>
              </w:rPr>
              <w:lastRenderedPageBreak/>
              <w:t>Công suất lớn nhất của động cơ điện (kW):</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65BB0DB" w14:textId="77777777" w:rsidR="003C2DEF" w:rsidRPr="007649DF" w:rsidRDefault="003C2DEF" w:rsidP="001E6D18">
            <w:pPr>
              <w:spacing w:after="0" w:line="240" w:lineRule="auto"/>
              <w:rPr>
                <w:rFonts w:ascii="Times New Roman" w:hAnsi="Times New Roman" w:cs="Times New Roman"/>
                <w:spacing w:val="-8"/>
                <w:sz w:val="26"/>
                <w:szCs w:val="26"/>
                <w:lang w:val="en-GB" w:eastAsia="en-GB"/>
              </w:rPr>
            </w:pPr>
            <w:r w:rsidRPr="007649DF">
              <w:rPr>
                <w:rFonts w:ascii="Times New Roman" w:hAnsi="Times New Roman" w:cs="Times New Roman"/>
                <w:spacing w:val="-8"/>
                <w:sz w:val="26"/>
                <w:szCs w:val="26"/>
                <w:lang w:val="en-GB" w:eastAsia="en-GB"/>
              </w:rPr>
              <w:t>Loại ắc quy/điện áp-dung lượng (V-Ah):</w:t>
            </w:r>
          </w:p>
        </w:tc>
      </w:tr>
      <w:tr w:rsidR="003C2DEF" w:rsidRPr="007649DF" w14:paraId="5E6247E7"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E8CE60C"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Hệ thống truyền lực</w:t>
            </w:r>
          </w:p>
        </w:tc>
      </w:tr>
      <w:tr w:rsidR="003C2DEF" w:rsidRPr="007649DF" w14:paraId="344F7DED"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B6D582F"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Kiểu ly hợp:</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CDCF92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Dẫn động ly hợp:</w:t>
            </w:r>
          </w:p>
        </w:tc>
      </w:tr>
      <w:tr w:rsidR="003C2DEF" w:rsidRPr="007649DF" w14:paraId="62A3F9D9"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89EB361"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Kiểu hộp số chính:                      Số cấp tiến:</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B54789D"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Có hộp số phụ:                     Số cấp tiến:</w:t>
            </w:r>
          </w:p>
        </w:tc>
      </w:tr>
      <w:tr w:rsidR="003C2DEF" w:rsidRPr="007649DF" w14:paraId="29502A9D"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7B4D95E"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xml:space="preserve">Trục dẫn hướng: </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03B555"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xml:space="preserve">Trục chủ động: </w:t>
            </w:r>
          </w:p>
        </w:tc>
      </w:tr>
      <w:tr w:rsidR="003C2DEF" w:rsidRPr="007649DF" w14:paraId="4F5F4FFD"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7F8D6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Hệ thống lái</w:t>
            </w:r>
          </w:p>
        </w:tc>
      </w:tr>
      <w:tr w:rsidR="003C2DEF" w:rsidRPr="007649DF" w14:paraId="54403204"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68C7045"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Kiểu cơ cấu lái:</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4BBD0A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Kiểu dẫn động:</w:t>
            </w:r>
          </w:p>
        </w:tc>
      </w:tr>
      <w:tr w:rsidR="003C2DEF" w:rsidRPr="007649DF" w14:paraId="4915E421"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DCBA8C2"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Hệ thống phanh</w:t>
            </w:r>
          </w:p>
        </w:tc>
      </w:tr>
      <w:tr w:rsidR="003C2DEF" w:rsidRPr="007649DF" w14:paraId="4CD99D62"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7DDB508"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Cơ cấu phanh: (trục 1, trục 2, …)</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F76D517"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Kiểu dẫn động phanh chính:</w:t>
            </w:r>
          </w:p>
        </w:tc>
      </w:tr>
      <w:tr w:rsidR="003C2DEF" w:rsidRPr="007649DF" w14:paraId="460C92CB" w14:textId="77777777" w:rsidTr="001E6D18">
        <w:tc>
          <w:tcPr>
            <w:tcW w:w="4694"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377A41F"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phanh đỗ:</w:t>
            </w:r>
          </w:p>
        </w:tc>
        <w:tc>
          <w:tcPr>
            <w:tcW w:w="4701"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FE02C34"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Loại phanh bổ trợ:</w:t>
            </w:r>
          </w:p>
        </w:tc>
      </w:tr>
      <w:tr w:rsidR="003C2DEF" w:rsidRPr="007649DF" w14:paraId="1BC4DF0A"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B684FA8"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Thông tin các trục</w:t>
            </w:r>
          </w:p>
        </w:tc>
      </w:tr>
      <w:tr w:rsidR="003C2DEF" w:rsidRPr="007649DF" w14:paraId="4C50456B" w14:textId="77777777" w:rsidTr="001E6D18">
        <w:tc>
          <w:tcPr>
            <w:tcW w:w="235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AAD319C" w14:textId="77777777" w:rsidR="003C2DEF" w:rsidRPr="007649DF" w:rsidRDefault="003C2DEF" w:rsidP="001E6D18">
            <w:pPr>
              <w:spacing w:after="0" w:line="240" w:lineRule="auto"/>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Kiểu treo</w:t>
            </w:r>
          </w:p>
        </w:tc>
        <w:tc>
          <w:tcPr>
            <w:tcW w:w="234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155299B" w14:textId="77777777" w:rsidR="003C2DEF" w:rsidRPr="007649DF" w:rsidRDefault="003C2DEF" w:rsidP="001E6D18">
            <w:pPr>
              <w:spacing w:after="0" w:line="240" w:lineRule="auto"/>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Kiểu giảm chấn</w:t>
            </w:r>
          </w:p>
        </w:tc>
        <w:tc>
          <w:tcPr>
            <w:tcW w:w="10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B29E36C" w14:textId="77777777" w:rsidR="003C2DEF" w:rsidRPr="007649DF" w:rsidRDefault="003C2DEF" w:rsidP="001E6D18">
            <w:pPr>
              <w:spacing w:after="0" w:line="240" w:lineRule="auto"/>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Số lốp</w:t>
            </w:r>
          </w:p>
        </w:tc>
        <w:tc>
          <w:tcPr>
            <w:tcW w:w="36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065DFB" w14:textId="77777777" w:rsidR="003C2DEF" w:rsidRPr="007649DF" w:rsidRDefault="003C2DEF" w:rsidP="001E6D18">
            <w:pPr>
              <w:spacing w:after="0" w:line="240" w:lineRule="auto"/>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Cỡ lốp</w:t>
            </w:r>
          </w:p>
        </w:tc>
      </w:tr>
      <w:tr w:rsidR="003C2DEF" w:rsidRPr="007649DF" w14:paraId="598273D3" w14:textId="77777777" w:rsidTr="001E6D18">
        <w:tc>
          <w:tcPr>
            <w:tcW w:w="235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E83EE8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234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66307B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10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2BBA52"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36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897902A"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r>
      <w:tr w:rsidR="003C2DEF" w:rsidRPr="007649DF" w14:paraId="22F8AE76" w14:textId="77777777" w:rsidTr="001E6D18">
        <w:tc>
          <w:tcPr>
            <w:tcW w:w="235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CA2425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234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7D7D187"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10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D8E24A6"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c>
          <w:tcPr>
            <w:tcW w:w="36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120D0D7"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 </w:t>
            </w:r>
          </w:p>
        </w:tc>
      </w:tr>
      <w:tr w:rsidR="003C2DEF" w:rsidRPr="007649DF" w14:paraId="5818719F"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9499CFD"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Thiết bị đặc trưng:</w:t>
            </w:r>
          </w:p>
        </w:tc>
      </w:tr>
      <w:tr w:rsidR="003C2DEF" w:rsidRPr="007649DF" w14:paraId="70A561E3" w14:textId="77777777" w:rsidTr="001E6D18">
        <w:tc>
          <w:tcPr>
            <w:tcW w:w="9395"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CCBC730" w14:textId="77777777" w:rsidR="003C2DEF" w:rsidRPr="007649DF" w:rsidRDefault="003C2DEF" w:rsidP="001E6D18">
            <w:pPr>
              <w:spacing w:after="0" w:line="240" w:lineRule="auto"/>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(Mô tả thiết bị đặc trưng nếu có)</w:t>
            </w:r>
          </w:p>
        </w:tc>
      </w:tr>
    </w:tbl>
    <w:p w14:paraId="13A93F6C" w14:textId="77777777" w:rsidR="003C2DEF" w:rsidRPr="007649DF" w:rsidRDefault="003C2DEF" w:rsidP="003C2DEF">
      <w:pPr>
        <w:spacing w:before="120" w:after="120" w:line="240" w:lineRule="auto"/>
        <w:jc w:val="center"/>
        <w:rPr>
          <w:rFonts w:ascii="Times New Roman" w:hAnsi="Times New Roman" w:cs="Times New Roman"/>
          <w:b/>
          <w:bCs/>
          <w:sz w:val="26"/>
          <w:szCs w:val="26"/>
        </w:rPr>
      </w:pPr>
    </w:p>
    <w:p w14:paraId="5EF2D2BF" w14:textId="77777777" w:rsidR="003C2DEF" w:rsidRPr="007649DF" w:rsidRDefault="003C2DEF" w:rsidP="003C2DEF">
      <w:pPr>
        <w:spacing w:before="120" w:after="120" w:line="240" w:lineRule="auto"/>
        <w:jc w:val="both"/>
        <w:rPr>
          <w:rFonts w:ascii="Times New Roman" w:hAnsi="Times New Roman" w:cs="Times New Roman"/>
          <w:sz w:val="26"/>
          <w:szCs w:val="26"/>
        </w:rPr>
      </w:pPr>
      <w:r w:rsidRPr="007649DF">
        <w:rPr>
          <w:rFonts w:ascii="Times New Roman" w:hAnsi="Times New Roman" w:cs="Times New Roman"/>
          <w:sz w:val="26"/>
          <w:szCs w:val="26"/>
        </w:rPr>
        <w:t xml:space="preserve">     Chúng tôi cam kết bản thông số kỹ thuật này phù hợp với kiểu loại xe cơ giới đã đăng ký và chịu hoàn toàn trách nhiệm về các vấn đề phát sinh liên quan đến bản thông số này.</w:t>
      </w:r>
    </w:p>
    <w:p w14:paraId="248BD24A" w14:textId="77777777" w:rsidR="003C2DEF" w:rsidRPr="007649DF" w:rsidRDefault="003C2DEF" w:rsidP="003C2DEF">
      <w:pPr>
        <w:spacing w:before="120" w:after="120" w:line="240" w:lineRule="auto"/>
        <w:jc w:val="both"/>
        <w:rPr>
          <w:rFonts w:ascii="Times New Roman" w:hAnsi="Times New Roman"/>
          <w:sz w:val="28"/>
          <w:szCs w:val="28"/>
        </w:rPr>
      </w:pPr>
    </w:p>
    <w:p w14:paraId="230F1FC0" w14:textId="77777777" w:rsidR="003C2DEF" w:rsidRPr="000A5BAC" w:rsidRDefault="003C2DEF" w:rsidP="003C2DEF"/>
    <w:p w14:paraId="5F0B4869" w14:textId="77777777" w:rsidR="00DC2DE1" w:rsidRDefault="00DC2DE1" w:rsidP="005159DA">
      <w:pPr>
        <w:tabs>
          <w:tab w:val="left" w:pos="1606"/>
        </w:tabs>
        <w:rPr>
          <w:rFonts w:ascii="Times New Roman" w:hAnsi="Times New Roman" w:cs="Times New Roman"/>
          <w:sz w:val="28"/>
          <w:szCs w:val="28"/>
        </w:rPr>
      </w:pPr>
    </w:p>
    <w:p w14:paraId="12F9EE26" w14:textId="77777777" w:rsidR="00F81967" w:rsidRDefault="00F81967" w:rsidP="005159DA">
      <w:pPr>
        <w:tabs>
          <w:tab w:val="left" w:pos="1606"/>
        </w:tabs>
        <w:rPr>
          <w:rFonts w:ascii="Times New Roman" w:hAnsi="Times New Roman" w:cs="Times New Roman"/>
          <w:sz w:val="28"/>
          <w:szCs w:val="28"/>
        </w:rPr>
      </w:pPr>
    </w:p>
    <w:p w14:paraId="289C4BFE" w14:textId="77777777" w:rsidR="00F81967" w:rsidRDefault="00F81967" w:rsidP="005159DA">
      <w:pPr>
        <w:tabs>
          <w:tab w:val="left" w:pos="1606"/>
        </w:tabs>
        <w:rPr>
          <w:rFonts w:ascii="Times New Roman" w:hAnsi="Times New Roman" w:cs="Times New Roman"/>
          <w:sz w:val="28"/>
          <w:szCs w:val="28"/>
        </w:rPr>
      </w:pPr>
    </w:p>
    <w:p w14:paraId="461FF22E" w14:textId="77777777" w:rsidR="00F81967" w:rsidRDefault="00F81967" w:rsidP="005159DA">
      <w:pPr>
        <w:tabs>
          <w:tab w:val="left" w:pos="1606"/>
        </w:tabs>
        <w:rPr>
          <w:rFonts w:ascii="Times New Roman" w:hAnsi="Times New Roman" w:cs="Times New Roman"/>
          <w:sz w:val="28"/>
          <w:szCs w:val="28"/>
        </w:rPr>
      </w:pPr>
    </w:p>
    <w:p w14:paraId="0F9E9A96" w14:textId="77777777" w:rsidR="003C2DEF" w:rsidRDefault="003C2DEF" w:rsidP="005159DA">
      <w:pPr>
        <w:tabs>
          <w:tab w:val="left" w:pos="1606"/>
        </w:tabs>
        <w:rPr>
          <w:rFonts w:ascii="Times New Roman" w:hAnsi="Times New Roman" w:cs="Times New Roman"/>
          <w:sz w:val="28"/>
          <w:szCs w:val="28"/>
        </w:rPr>
      </w:pPr>
    </w:p>
    <w:p w14:paraId="6F53909C" w14:textId="77777777" w:rsidR="003C2DEF" w:rsidRDefault="003C2DEF" w:rsidP="005159DA">
      <w:pPr>
        <w:tabs>
          <w:tab w:val="left" w:pos="1606"/>
        </w:tabs>
        <w:rPr>
          <w:rFonts w:ascii="Times New Roman" w:hAnsi="Times New Roman" w:cs="Times New Roman"/>
          <w:sz w:val="28"/>
          <w:szCs w:val="28"/>
        </w:rPr>
      </w:pPr>
    </w:p>
    <w:p w14:paraId="667D5F89" w14:textId="77777777" w:rsidR="003C2DEF" w:rsidRDefault="003C2DEF" w:rsidP="005159DA">
      <w:pPr>
        <w:tabs>
          <w:tab w:val="left" w:pos="1606"/>
        </w:tabs>
        <w:rPr>
          <w:rFonts w:ascii="Times New Roman" w:hAnsi="Times New Roman" w:cs="Times New Roman"/>
          <w:sz w:val="28"/>
          <w:szCs w:val="28"/>
        </w:rPr>
      </w:pPr>
    </w:p>
    <w:p w14:paraId="5605E645" w14:textId="77777777" w:rsidR="003C2DEF" w:rsidRDefault="003C2DEF" w:rsidP="005159DA">
      <w:pPr>
        <w:tabs>
          <w:tab w:val="left" w:pos="1606"/>
        </w:tabs>
        <w:rPr>
          <w:rFonts w:ascii="Times New Roman" w:hAnsi="Times New Roman" w:cs="Times New Roman"/>
          <w:sz w:val="28"/>
          <w:szCs w:val="28"/>
        </w:rPr>
      </w:pPr>
    </w:p>
    <w:p w14:paraId="653104AC" w14:textId="77777777" w:rsidR="003C2DEF" w:rsidRDefault="003C2DEF" w:rsidP="005159DA">
      <w:pPr>
        <w:tabs>
          <w:tab w:val="left" w:pos="1606"/>
        </w:tabs>
        <w:rPr>
          <w:rFonts w:ascii="Times New Roman" w:hAnsi="Times New Roman" w:cs="Times New Roman"/>
          <w:sz w:val="28"/>
          <w:szCs w:val="28"/>
        </w:rPr>
      </w:pPr>
    </w:p>
    <w:p w14:paraId="57119AA1" w14:textId="77777777" w:rsidR="003C2DEF" w:rsidRDefault="003C2DEF" w:rsidP="005159DA">
      <w:pPr>
        <w:tabs>
          <w:tab w:val="left" w:pos="1606"/>
        </w:tabs>
        <w:rPr>
          <w:rFonts w:ascii="Times New Roman" w:hAnsi="Times New Roman" w:cs="Times New Roman"/>
          <w:sz w:val="28"/>
          <w:szCs w:val="28"/>
        </w:rPr>
      </w:pPr>
    </w:p>
    <w:p w14:paraId="1C8930E4" w14:textId="6DFEF268"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2</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Thủ tục</w:t>
      </w:r>
      <w:r w:rsidR="003C2DEF">
        <w:rPr>
          <w:rFonts w:ascii="Times New Roman Bold" w:hAnsi="Times New Roman Bold" w:cs="Times New Roman"/>
          <w:b/>
          <w:color w:val="000000" w:themeColor="text1"/>
          <w:spacing w:val="-4"/>
          <w:sz w:val="28"/>
          <w:szCs w:val="28"/>
        </w:rPr>
        <w:t xml:space="preserve"> </w:t>
      </w:r>
      <w:r w:rsidR="003C2DEF" w:rsidRPr="003C2DEF">
        <w:rPr>
          <w:rFonts w:ascii="Times New Roman Bold" w:hAnsi="Times New Roman Bold" w:cs="Times New Roman"/>
          <w:b/>
          <w:color w:val="000000" w:themeColor="text1"/>
          <w:spacing w:val="-4"/>
          <w:sz w:val="28"/>
          <w:szCs w:val="28"/>
        </w:rPr>
        <w:t>Cấp Giấy chứng nhận kiểm định, Tem kiểm định an toàn kỹ thuật và bảo vệ môi trường cho xe máy chuyên dùng</w:t>
      </w:r>
      <w:r w:rsidRPr="00E2500D">
        <w:rPr>
          <w:rFonts w:ascii="Times New Roman Bold" w:hAnsi="Times New Roman Bold" w:cs="Times New Roman"/>
          <w:b/>
          <w:color w:val="000000" w:themeColor="text1"/>
          <w:spacing w:val="-4"/>
          <w:sz w:val="28"/>
          <w:szCs w:val="28"/>
        </w:rPr>
        <w:t xml:space="preserve"> (Số hồ sơ TTHC</w:t>
      </w:r>
      <w:r w:rsidRPr="00C95E2C">
        <w:rPr>
          <w:rFonts w:ascii="Times New Roman Bold" w:hAnsi="Times New Roman Bold" w:cs="Times New Roman"/>
          <w:b/>
          <w:color w:val="000000" w:themeColor="text1"/>
          <w:spacing w:val="-4"/>
          <w:sz w:val="28"/>
          <w:szCs w:val="28"/>
        </w:rPr>
        <w:t xml:space="preserve">: </w:t>
      </w:r>
      <w:r w:rsidR="003C2DEF" w:rsidRPr="00C95E2C">
        <w:rPr>
          <w:rFonts w:ascii="Times New Roman" w:eastAsia="Times New Roman" w:hAnsi="Times New Roman" w:cs="Times New Roman"/>
          <w:b/>
          <w:sz w:val="26"/>
          <w:szCs w:val="26"/>
        </w:rPr>
        <w:t>1.013205</w:t>
      </w:r>
      <w:r w:rsidRPr="00C95E2C">
        <w:rPr>
          <w:rFonts w:ascii="Times New Roman" w:eastAsia="Times New Roman" w:hAnsi="Times New Roman" w:cs="Times New Roman"/>
          <w:b/>
          <w:sz w:val="26"/>
          <w:szCs w:val="26"/>
        </w:rPr>
        <w:t>)</w:t>
      </w:r>
    </w:p>
    <w:p w14:paraId="56254E01"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234A9CF" w14:textId="009555C1"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Nộp hồ sơ TTHC: </w:t>
      </w:r>
    </w:p>
    <w:p w14:paraId="4A7F2E57"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Chủ xe nộp hồ sơ tại cơ sở đăng kiểm.</w:t>
      </w:r>
    </w:p>
    <w:p w14:paraId="4547A4C3"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Giải quyết TTHC: </w:t>
      </w:r>
    </w:p>
    <w:p w14:paraId="5FF315EA"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Thực hiện kiểm tra, đánh giá hồ sơ </w:t>
      </w:r>
    </w:p>
    <w:p w14:paraId="0F409A6C"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nhận hồ sơ trực tiếp: cơ sở đăng kiểm tiến hành kiểm tra, đánh giá hồ sơ ngay trong ngày nhận được hồ sơ, cụ thể như sau: </w:t>
      </w:r>
    </w:p>
    <w:p w14:paraId="50049722"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Kiểm định tại cơ sở đăng kiểm: trường hợp không đầy đủ thì hướng dẫn chủ xe hoàn thiện hồ sơ; trường hợp xe bị từ chối kiểm định thì lập thông báo gửi cho chủ xe; trường hợp hồ sơ đầy đủ, xe không bị từ chối kiểm định thì lập phiếu kiểm soát kiểm định; tiến hành kiểm tra, đánh giá xe; </w:t>
      </w:r>
    </w:p>
    <w:p w14:paraId="7B4CDA73"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Kiểm định ngoài cơ sở đăng kiểm: trường hợp không đầy đủ thì hướng dẫn chủ xe hoàn thiện hồ sơ; đối với xe bị từ chối kiểm định, xe không thuộc đối tượng kiểm định, địa điểm kiểm định ngoài cơ sở đăng kiểm không đáp ứng quy định, lập thông báo gửi cho chủ xe; trường hợp hồ sơ đầy đủ, xe không bị từ chối kiểm định, xe thuộc đối tượng kiểm định ngoài cơ sở đăng kiểm, địa điểm kiểm định ngoài cơ sở đăng kiểm đáp ứng quy định, lập giấy hẹn lịch kiểm định gửi cho chủ xe; lập phiếu kiểm soát kiểm định; tiến hành kiểm tra, đánh giá xe theo lịch. </w:t>
      </w:r>
    </w:p>
    <w:p w14:paraId="261BF235"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nhận hồ sơ qua hệ thống bưu chính hoặc hệ thống trực tuyến: cơ sở đăng kiểm thực hiện như với trường hợp nhận trực tiếp nhưng trên hệ thống trực tuyến và gửi thông báo kết quả kiểm tra, đánh giá hồ sơ hoặc lịch hẹn đưa xe đến kiểm định cho chủ xe qua hệ thống bưu chính hoặc trên hệ thống trực tuyến. - Trường hợp xe chưa có dữ liệu trong cơ sở dữ liệu của Cục Đăng kiểm Việt Nam thì cơ sở đăng kiểm lập bản xác nhận thông số kỹ thuật của xe để làm căn cứ lập hồ sơ phương tiện. </w:t>
      </w:r>
    </w:p>
    <w:p w14:paraId="1E508576"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Thực hiện kiểm tra, đánh giá xe máy chuyên dùng </w:t>
      </w:r>
    </w:p>
    <w:p w14:paraId="735DDA06"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Việc kiểm tra, đánh giá tình trạng an toàn kỹ thuật và bảo vệ môi trường của xe máy chuyên dùng tại cơ sở đăng kiểm phải bao gồm các hạng mục kiểm tra, đối chiếu theo quy định tại Quy chuẩn về xe máy chuyên dùng. Kết quả kiểm định được thể hiện trên phiếu kiểm định xe máy chuyên dùng. </w:t>
      </w:r>
    </w:p>
    <w:p w14:paraId="0310E363"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Việc kiểm tra, đánh giá tình trạng an toàn kỹ thuật và bảo vệ môi trường của xe máy chuyên dùng ngoài cơ sở đăng kiểm phải được thực hiện theo Quy chuẩn về xe máy chuyên dùng. Đối với các xe máy chuyên dùng có yêu cầu kiểm tra hiệu quả phanh trên đường thì tiến hành kiểm tra, ghi nhận kết quả vào phiếu và đính kèm cùng với phiếu kiểm định xe máy chuyên dùng khi kết thúc kiểm tra. </w:t>
      </w:r>
    </w:p>
    <w:p w14:paraId="4525D98E"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lastRenderedPageBreak/>
        <w:t>- Cơ sở đăng kiểm thực hiện chụp ảnh xe máy chuyên dùng tại địa điểm thực hiện kiểm định, đảm bảo ảnh chụp có độ phân giải tối thiểu 1280x720 pixels, rõ nét, thể hiện thời gian thực khi chụp (gồm ngày, tháng, năm, giờ, phút chụp ảnh).</w:t>
      </w:r>
    </w:p>
    <w:p w14:paraId="2B8ED72D"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 Cấp giấy chứng nhận kiểm định, tem kiểm định hoặc thông báo kết quả không đạt đối với trường hợp kiểm định tại cơ sở đăng kiểm: </w:t>
      </w:r>
    </w:p>
    <w:p w14:paraId="667F59D4"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xe máy chuyên dùng có kết quả kiểm định không đạt yêu cầu: cơ sở đăng kiểm lập thông báo kết quả kiểm tra đánh giá, nhập nội dung không đạt vào phần mềm quản lý kiểm định để cảnh báo ngay sau khi kết thúc việc kiểm tra, đánh giá; Trường hợp thực hiện kiểm định lại ngay trong ngày, cơ sở đăng kiểm chỉ kiểm tra, đánh giá lại các hạng mục không đạt trước đó; đối với xe máy chuyên dùng có kết quả kiểm tra, đánh giá ở các hạng mục liên quan đến hệ thống phanh, hệ thống lái, đăng kiểm viên thực hiện kiểm tra, đánh giá lại toàn bộ các hạng mục thuộc hệ thống phanh, hệ thống lái. Trường hợp kiểm định lại vào ngày khác hoặc tại cơ sở đăng kiểm khác thì tiến hành lại từ đầu trình tự, thủ tục kiểm định. </w:t>
      </w:r>
    </w:p>
    <w:p w14:paraId="0323A0B9"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xe máy chuyên dùng có kết quả kiểm định đạt yêu cầu: cơ sở đăng kiểm cấp giấy chứng nhận kiểm định, dán tem kiểm định; thực hiện việc gỡ cảnh báo kiểm định không đạt đối với trường hợp có cảnh báo về kết quả kiểm định không đạt trước đó ngay sau khi kết thúc việc kiểm tra, đánh giá. Trường hợp xe chỉ có giấy hẹn cấp chứng nhận đăng ký xe, cơ sở đăng kiểm cấp tem kiểm định và giấy hẹn trả giấy chứng nhận kiểm định cho chủ xe và chỉ thực hiện cấp giấy chứng nhận kiểm định sau khi chủ xe xuất trình giấy tờ về đăng ký xe. </w:t>
      </w:r>
    </w:p>
    <w:p w14:paraId="1A1FA7F8"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Cấp giấy chứng nhận kiểm định, tem kiểm định hoặc thông báo kết quả không đạt đối với trường hợp kiểm định ngoài cơ sở đăng kiểm </w:t>
      </w:r>
    </w:p>
    <w:p w14:paraId="61998C0A"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xe máy chuyên dùng có kết quả kiểm định không đạt yêu cầu: cơ sở đăng kiểm lập thông báo kết quả kiểm tra, đánh giá, nhập nội dung không đạt vào phần mềm quản lý kiểm định để cảnh báo ngay sau khi kết thúc việc kiểm tra, đánh giá. Trường hợp thực hiện kiểm định lại ngay trong ngày cơ sở đăng kiểm chỉ kiểm tra, đánh giá lại các hạng mục không đạt trước đó; trường hợp kiểm định lại vào ngày khác hoặc bởi cơ sở đăng kiểm khác thì tiến hành lại trình tự, thủ tục kiểm định. </w:t>
      </w:r>
    </w:p>
    <w:p w14:paraId="04DA7916"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xe máy chuyên dùng có kết quả kiểm định đạt yêu cầu: trong thời hạn 03 ngày làm việc kể từ khi kết thúc kiểm tra, cơ sở đăng kiểm cấp giấy chứng nhận kiểm định, tem kiểm định; thực hiện việc gỡ cảnh báo kiểm định không đạt đối với trường hợp có cảnh báo về kết quả kiểm định không đạt trước đó ngay sau khi kết thúc việc kiểm tra, đánh giá. Trường hợp xe chỉ có giấy hẹn cấp chứng nhận đăng ký xe, cơ sở đăng kiểm cấp tem kiểm định và giấy hẹn trả giấy chứng </w:t>
      </w:r>
      <w:r w:rsidRPr="003C2DEF">
        <w:rPr>
          <w:rFonts w:ascii="Times New Roman" w:hAnsi="Times New Roman" w:cs="Times New Roman"/>
          <w:color w:val="000000" w:themeColor="text1"/>
          <w:sz w:val="28"/>
          <w:szCs w:val="28"/>
        </w:rPr>
        <w:lastRenderedPageBreak/>
        <w:t>nhận kiểm định cho chủ xe và chỉ thực hiện cấp giấy chứng nhận kiểm định sau khi chủ xe xuất trình giấy tờ về đăng ký xe.</w:t>
      </w:r>
      <w:r w:rsidR="00F81967" w:rsidRPr="001314DC">
        <w:rPr>
          <w:rFonts w:ascii="Times New Roman" w:hAnsi="Times New Roman" w:cs="Times New Roman"/>
          <w:color w:val="000000" w:themeColor="text1"/>
          <w:sz w:val="28"/>
          <w:szCs w:val="28"/>
        </w:rPr>
        <w:t>.</w:t>
      </w:r>
    </w:p>
    <w:p w14:paraId="1D2A2C2F" w14:textId="5A9E456E"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75EDD080"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F64BF01"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2F5F13C" w14:textId="30343356" w:rsidR="003C2DEF"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3C2DEF" w:rsidRPr="003C2DEF">
        <w:rPr>
          <w:rFonts w:ascii="Times New Roman" w:hAnsi="Times New Roman" w:cs="Times New Roman"/>
          <w:color w:val="000000" w:themeColor="text1"/>
          <w:sz w:val="28"/>
          <w:szCs w:val="28"/>
        </w:rPr>
        <w:t xml:space="preserve"> Trường hợp kiểm định lần đầu </w:t>
      </w:r>
    </w:p>
    <w:p w14:paraId="30E4D2CD" w14:textId="58EA5946"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C2DEF">
        <w:rPr>
          <w:rFonts w:ascii="Times New Roman" w:hAnsi="Times New Roman" w:cs="Times New Roman"/>
          <w:color w:val="000000" w:themeColor="text1"/>
          <w:sz w:val="28"/>
          <w:szCs w:val="28"/>
        </w:rPr>
        <w:t xml:space="preserve"> Giấy tờ phải nộp:</w:t>
      </w:r>
    </w:p>
    <w:p w14:paraId="7A67BD22" w14:textId="77777777" w:rsidR="005039D7"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5039D7" w:rsidRPr="005039D7">
        <w:rPr>
          <w:rFonts w:ascii="Times New Roman" w:hAnsi="Times New Roman" w:cs="Times New Roman"/>
          <w:color w:val="000000" w:themeColor="text1"/>
          <w:sz w:val="28"/>
          <w:szCs w:val="28"/>
        </w:rPr>
        <w:t xml:space="preserve">Văn bản đề nghị kiểm định ngoài cơ sở đăng kiểm (đối với trường hợp chủ xe có đề nghị) </w:t>
      </w:r>
    </w:p>
    <w:p w14:paraId="19CCDB2C" w14:textId="77777777" w:rsidR="005039D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5039D7" w:rsidRPr="005039D7">
        <w:rPr>
          <w:rFonts w:ascii="Times New Roman" w:hAnsi="Times New Roman" w:cs="Times New Roman"/>
          <w:color w:val="000000" w:themeColor="text1"/>
          <w:sz w:val="28"/>
          <w:szCs w:val="28"/>
        </w:rPr>
        <w:t xml:space="preserve">Bản chà số khung, số động cơ của xe </w:t>
      </w:r>
    </w:p>
    <w:p w14:paraId="798EAC74" w14:textId="717AD2A7" w:rsidR="005039D7" w:rsidRDefault="00F81967" w:rsidP="005039D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5039D7" w:rsidRPr="005039D7">
        <w:rPr>
          <w:rFonts w:ascii="Times New Roman" w:hAnsi="Times New Roman" w:cs="Times New Roman"/>
          <w:color w:val="000000" w:themeColor="text1"/>
          <w:sz w:val="28"/>
          <w:szCs w:val="28"/>
        </w:rPr>
        <w:t>Bản sao phiếu kiểm tra chất lượng xuất xưởng (đối với xe sản xuất, lắp ráp trong nước)</w:t>
      </w:r>
    </w:p>
    <w:p w14:paraId="043EABA6" w14:textId="6BBBB69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5039D7" w:rsidRPr="005039D7">
        <w:rPr>
          <w:rFonts w:ascii="Times New Roman" w:hAnsi="Times New Roman" w:cs="Times New Roman"/>
          <w:color w:val="000000" w:themeColor="text1"/>
          <w:sz w:val="28"/>
          <w:szCs w:val="28"/>
        </w:rPr>
        <w:t>Bản chính giấy chứng nhận cải tạo của xe (đối với xe cải tạo)</w:t>
      </w:r>
    </w:p>
    <w:p w14:paraId="4D9E8C47" w14:textId="138ED3BC"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sidRPr="005039D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5039D7">
        <w:rPr>
          <w:rFonts w:ascii="Times New Roman" w:hAnsi="Times New Roman" w:cs="Times New Roman"/>
          <w:color w:val="000000" w:themeColor="text1"/>
          <w:sz w:val="28"/>
          <w:szCs w:val="28"/>
        </w:rPr>
        <w:t>Giấy tờ phải xuất trình</w:t>
      </w:r>
    </w:p>
    <w:p w14:paraId="42BABA9A" w14:textId="253F9FBB"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039D7">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4E84F43F" w14:textId="504A2F97"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039D7">
        <w:rPr>
          <w:rFonts w:ascii="Times New Roman" w:hAnsi="Times New Roman" w:cs="Times New Roman"/>
          <w:color w:val="000000" w:themeColor="text1"/>
          <w:sz w:val="28"/>
          <w:szCs w:val="28"/>
        </w:rPr>
        <w:t>Giấy chứng nhận kết quả kiểm định còn hiệu lực (bản chính hoặc bản sao có chứng thực hoặc bản sao điện tử được chứng thực từ bản chính) đối với: thiết bị 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734BA3A4" w14:textId="5AB289B3"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039D7" w:rsidRPr="005039D7">
        <w:rPr>
          <w:rFonts w:ascii="Times New Roman" w:hAnsi="Times New Roman" w:cs="Times New Roman"/>
          <w:color w:val="000000" w:themeColor="text1"/>
          <w:sz w:val="28"/>
          <w:szCs w:val="28"/>
        </w:rPr>
        <w:t>Trường hợp kiểm định định kỳ</w:t>
      </w:r>
    </w:p>
    <w:p w14:paraId="61FCAB42" w14:textId="105D2C72"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039D7">
        <w:rPr>
          <w:rFonts w:ascii="Times New Roman" w:hAnsi="Times New Roman" w:cs="Times New Roman"/>
          <w:color w:val="000000" w:themeColor="text1"/>
          <w:sz w:val="28"/>
          <w:szCs w:val="28"/>
        </w:rPr>
        <w:t xml:space="preserve"> Giấy tờ phải nộp:</w:t>
      </w:r>
    </w:p>
    <w:p w14:paraId="37D1CE74" w14:textId="060C5A05"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5039D7" w:rsidRPr="005039D7">
        <w:rPr>
          <w:rFonts w:ascii="Times New Roman" w:hAnsi="Times New Roman" w:cs="Times New Roman"/>
          <w:color w:val="000000" w:themeColor="text1"/>
          <w:sz w:val="28"/>
          <w:szCs w:val="28"/>
        </w:rPr>
        <w:t>Văn bản đề nghị kiểm định ngoài cơ sở đăng kiểm (đối với trường hợp chủ xe có đề nghị)</w:t>
      </w:r>
    </w:p>
    <w:p w14:paraId="4D2926A6" w14:textId="564CA035"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039D7">
        <w:rPr>
          <w:rFonts w:ascii="Times New Roman" w:hAnsi="Times New Roman" w:cs="Times New Roman"/>
          <w:color w:val="000000" w:themeColor="text1"/>
          <w:sz w:val="28"/>
          <w:szCs w:val="28"/>
        </w:rPr>
        <w:t>Bản chà số khung, số động cơ của xe (đối với xe có thay đổi số khung, số động cơ)</w:t>
      </w:r>
    </w:p>
    <w:p w14:paraId="53EF2C44" w14:textId="79383ADD"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039D7">
        <w:rPr>
          <w:rFonts w:ascii="Times New Roman" w:hAnsi="Times New Roman" w:cs="Times New Roman"/>
          <w:color w:val="000000" w:themeColor="text1"/>
          <w:sz w:val="28"/>
          <w:szCs w:val="28"/>
        </w:rPr>
        <w:t xml:space="preserve"> Giấy tờ phải xuất trình:</w:t>
      </w:r>
    </w:p>
    <w:p w14:paraId="49070043" w14:textId="1DDECE67"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5039D7">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314BBBAB" w14:textId="75B314A7"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5039D7">
        <w:rPr>
          <w:rFonts w:ascii="Times New Roman" w:hAnsi="Times New Roman" w:cs="Times New Roman"/>
          <w:color w:val="000000" w:themeColor="text1"/>
          <w:sz w:val="28"/>
          <w:szCs w:val="28"/>
        </w:rPr>
        <w:t xml:space="preserve">Giấy chứng nhận kết quả kiểm định còn hiệu lực (bản chính hoặc bản sao có chứng thực hoặc bản sao điện tử được chứng thực từ bản chính) đối với: thiết bị </w:t>
      </w:r>
      <w:r w:rsidRPr="005039D7">
        <w:rPr>
          <w:rFonts w:ascii="Times New Roman" w:hAnsi="Times New Roman" w:cs="Times New Roman"/>
          <w:color w:val="000000" w:themeColor="text1"/>
          <w:sz w:val="28"/>
          <w:szCs w:val="28"/>
        </w:rPr>
        <w:lastRenderedPageBreak/>
        <w:t>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6816AD92" w14:textId="5C2BF6DD"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sidRPr="005039D7">
        <w:rPr>
          <w:rFonts w:ascii="Times New Roman" w:hAnsi="Times New Roman" w:cs="Times New Roman"/>
          <w:color w:val="000000" w:themeColor="text1"/>
          <w:sz w:val="28"/>
          <w:szCs w:val="28"/>
        </w:rPr>
        <w:t>* Trường hợp kiểm định đối với xe có chứng nhận đăng ký xe tạm thời</w:t>
      </w:r>
    </w:p>
    <w:p w14:paraId="5F970BEF" w14:textId="55362B73"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039D7">
        <w:rPr>
          <w:rFonts w:ascii="Times New Roman" w:hAnsi="Times New Roman" w:cs="Times New Roman"/>
          <w:color w:val="000000" w:themeColor="text1"/>
          <w:sz w:val="28"/>
          <w:szCs w:val="28"/>
        </w:rPr>
        <w:t xml:space="preserve"> Xe sản xuất, lắp ráp trong nước, xe thuộc đối tượng nghiên cứu, phát triển có nhu cầu tham gia giao thông đường bộ: xuất trình bản chính chứng nhận đăng ký xe tạm thời và nộp bản sao phiếu kiểm tra chất lượng xuất xưởng.</w:t>
      </w:r>
    </w:p>
    <w:p w14:paraId="65EFC926" w14:textId="2C17436D" w:rsidR="005039D7" w:rsidRDefault="005039D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5039D7">
        <w:rPr>
          <w:rFonts w:ascii="Times New Roman" w:hAnsi="Times New Roman" w:cs="Times New Roman"/>
          <w:color w:val="000000" w:themeColor="text1"/>
          <w:sz w:val="28"/>
          <w:szCs w:val="28"/>
        </w:rPr>
        <w:t xml:space="preserve"> Xe nhập khẩu (không thuộc trường hợp: xe sản xuất, lắp ráp trong nước, xe thuộc đối tượng nghiên cứu, phát triển có nhu cầu tham gia giao thông đường bộ): xuất trình bản chính chứng nhận đăng ký xe tạm thời và nộp bản sao phiếu kiểm tra chất lượng xuất xưởng của nhà sản xuất nước ngoài.</w:t>
      </w:r>
    </w:p>
    <w:p w14:paraId="06EA05FF"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5AF4B08C"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0A4184E4"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Thời hạn kiểm tra, đánh giá hồ sơ: ngay trong ngày nhận được hồ sơ; - Thời hạn kiểm tra, đánh giá xe: </w:t>
      </w:r>
    </w:p>
    <w:p w14:paraId="5895E4E5"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kiểm định tại cơ sở đăng kiểm: ngay khi nhận được hồ sơ đầy đủ, xe không bị từ chối kiểm định. </w:t>
      </w:r>
    </w:p>
    <w:p w14:paraId="4F0C8246"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kiểm định ngoài đơn vị đăng kiểm: trường hợp hồ sơ đầy đủ, xe không bị từ chối kiểm định, tiến hành kiểm tra, đánh giá xe theo lịch hẹn. - Thời hạn trả kết quả: </w:t>
      </w:r>
    </w:p>
    <w:p w14:paraId="37A34F12"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xml:space="preserve">+ Trường hợp kiểm định tại cơ sở đăng kiểm: ngay sau khi kết thúc việc kiểm tra, đánh giá; </w:t>
      </w:r>
    </w:p>
    <w:p w14:paraId="6F54A693" w14:textId="77777777" w:rsidR="003C2DEF" w:rsidRDefault="003C2DEF" w:rsidP="00F81967">
      <w:pPr>
        <w:spacing w:after="0" w:line="360" w:lineRule="exact"/>
        <w:ind w:firstLine="567"/>
        <w:jc w:val="both"/>
        <w:rPr>
          <w:rFonts w:ascii="Times New Roman" w:hAnsi="Times New Roman" w:cs="Times New Roman"/>
          <w:color w:val="000000" w:themeColor="text1"/>
          <w:sz w:val="28"/>
          <w:szCs w:val="28"/>
        </w:rPr>
      </w:pPr>
      <w:r w:rsidRPr="003C2DEF">
        <w:rPr>
          <w:rFonts w:ascii="Times New Roman" w:hAnsi="Times New Roman" w:cs="Times New Roman"/>
          <w:color w:val="000000" w:themeColor="text1"/>
          <w:sz w:val="28"/>
          <w:szCs w:val="28"/>
        </w:rPr>
        <w:t>+ Trường hợp kiểm định ngoài đơn vị đăng kiểm: 03 ngày làm việc kể từ khi kết thúc kiểm tra.</w:t>
      </w:r>
    </w:p>
    <w:p w14:paraId="2A42FE3B" w14:textId="77777777" w:rsidR="005039D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005039D7">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5039D7" w:rsidRPr="005039D7">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r w:rsidRPr="00F455FC">
        <w:rPr>
          <w:rFonts w:ascii="Times New Roman" w:hAnsi="Times New Roman" w:cs="Times New Roman"/>
          <w:b/>
          <w:color w:val="000000" w:themeColor="text1"/>
          <w:sz w:val="28"/>
          <w:szCs w:val="28"/>
        </w:rPr>
        <w:t xml:space="preserve">e) </w:t>
      </w:r>
    </w:p>
    <w:p w14:paraId="75B9A10B" w14:textId="06C6A75E"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Cơ quan giải quyết TTHC:</w:t>
      </w:r>
      <w:r w:rsidRPr="00F455FC">
        <w:rPr>
          <w:rFonts w:ascii="Times New Roman" w:hAnsi="Times New Roman" w:cs="Times New Roman"/>
          <w:color w:val="000000" w:themeColor="text1"/>
          <w:sz w:val="28"/>
          <w:szCs w:val="28"/>
        </w:rPr>
        <w:t xml:space="preserve"> </w:t>
      </w:r>
      <w:r w:rsidR="00D42D2A" w:rsidRPr="00D42D2A">
        <w:rPr>
          <w:rFonts w:ascii="Times New Roman" w:hAnsi="Times New Roman" w:cs="Times New Roman"/>
          <w:color w:val="000000" w:themeColor="text1"/>
          <w:sz w:val="28"/>
          <w:szCs w:val="28"/>
        </w:rPr>
        <w:t>Cơ sở đăng kiểm (xe cơ giới, xe máy chuyên dùng)</w:t>
      </w:r>
    </w:p>
    <w:p w14:paraId="259831F8" w14:textId="77777777" w:rsidR="00D42D2A"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D42D2A" w:rsidRPr="00D42D2A">
        <w:rPr>
          <w:rFonts w:ascii="Times New Roman" w:hAnsi="Times New Roman" w:cs="Times New Roman"/>
          <w:color w:val="000000" w:themeColor="text1"/>
          <w:sz w:val="28"/>
          <w:szCs w:val="28"/>
        </w:rPr>
        <w:t>Giấy chứng nhận kiểm định, tem kiểm định (xe cơ giới, xe máy chuyên dùng)</w:t>
      </w:r>
    </w:p>
    <w:p w14:paraId="178A286B" w14:textId="72B7193F" w:rsidR="00B46A47" w:rsidRDefault="00B46A47" w:rsidP="00F81967">
      <w:pPr>
        <w:spacing w:after="0" w:line="360" w:lineRule="exact"/>
        <w:ind w:firstLine="567"/>
        <w:jc w:val="both"/>
        <w:rPr>
          <w:rFonts w:ascii="Times New Roman" w:hAnsi="Times New Roman" w:cs="Times New Roman"/>
          <w:color w:val="000000" w:themeColor="text1"/>
          <w:sz w:val="28"/>
          <w:szCs w:val="28"/>
        </w:rPr>
      </w:pPr>
      <w:r w:rsidRPr="00B46A47">
        <w:rPr>
          <w:rFonts w:ascii="Times New Roman" w:hAnsi="Times New Roman" w:cs="Times New Roman"/>
          <w:b/>
          <w:bCs/>
          <w:color w:val="000000" w:themeColor="text1"/>
          <w:sz w:val="28"/>
          <w:szCs w:val="28"/>
        </w:rPr>
        <w:t>h) Phí, lệ phí:</w:t>
      </w:r>
      <w:r>
        <w:rPr>
          <w:rFonts w:ascii="Times New Roman" w:hAnsi="Times New Roman" w:cs="Times New Roman"/>
          <w:b/>
          <w:bCs/>
          <w:color w:val="000000" w:themeColor="text1"/>
          <w:sz w:val="28"/>
          <w:szCs w:val="28"/>
        </w:rPr>
        <w:t xml:space="preserve"> </w:t>
      </w:r>
      <w:r w:rsidRPr="00B46A47">
        <w:rPr>
          <w:rFonts w:ascii="Times New Roman" w:hAnsi="Times New Roman" w:cs="Times New Roman"/>
          <w:color w:val="000000" w:themeColor="text1"/>
          <w:sz w:val="28"/>
          <w:szCs w:val="28"/>
        </w:rPr>
        <w:t>40.000 đồng Lệ phí cấp giấy chứng nhận</w:t>
      </w:r>
    </w:p>
    <w:p w14:paraId="319F3BA1" w14:textId="1B40F232"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56855A7" w14:textId="5E772493"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Văn bản đề nghị kiểm định ngoài cơ sở đăng kiểm (đối với trường hợp chủ xe có đề nghị)</w:t>
      </w:r>
    </w:p>
    <w:p w14:paraId="08787C17"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lastRenderedPageBreak/>
        <w:t xml:space="preserve">k) Yêu cầu, điều kiện thực hiện TTHC: </w:t>
      </w:r>
    </w:p>
    <w:p w14:paraId="63171547" w14:textId="77777777" w:rsidR="00D42D2A" w:rsidRDefault="00D42D2A" w:rsidP="00F81967">
      <w:pPr>
        <w:spacing w:after="0" w:line="360" w:lineRule="exact"/>
        <w:ind w:firstLine="567"/>
        <w:jc w:val="both"/>
        <w:rPr>
          <w:rFonts w:ascii="Times New Roman" w:hAnsi="Times New Roman" w:cs="Times New Roman"/>
          <w:bCs/>
          <w:color w:val="000000" w:themeColor="text1"/>
          <w:sz w:val="28"/>
          <w:szCs w:val="28"/>
        </w:rPr>
      </w:pPr>
      <w:r w:rsidRPr="00D42D2A">
        <w:rPr>
          <w:rFonts w:ascii="Times New Roman" w:hAnsi="Times New Roman" w:cs="Times New Roman"/>
          <w:bCs/>
          <w:color w:val="000000" w:themeColor="text1"/>
          <w:sz w:val="28"/>
          <w:szCs w:val="28"/>
        </w:rPr>
        <w:t>Xe máy chuyên dùng đáp ứng các yêu cầu về an toàn kỹ thuật và bảo vệ môi trường theo Quy chuẩn về xe máy chuyên dùng.</w:t>
      </w:r>
    </w:p>
    <w:p w14:paraId="758DBE6F" w14:textId="6ED7AD0F"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DF2A367" w14:textId="77777777" w:rsidR="00D42D2A" w:rsidRDefault="00D42D2A"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color w:val="000000" w:themeColor="text1"/>
          <w:sz w:val="28"/>
          <w:szCs w:val="28"/>
        </w:rPr>
        <w:t>Thông tư số </w:t>
      </w:r>
      <w:hyperlink r:id="rId27"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50738008" w14:textId="77777777" w:rsidR="00D42D2A" w:rsidRDefault="00D42D2A"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E94DE6">
        <w:rPr>
          <w:rFonts w:ascii="Times New Roman" w:hAnsi="Times New Roman" w:cs="Times New Roman"/>
          <w:color w:val="000000" w:themeColor="text1"/>
          <w:sz w:val="28"/>
          <w:szCs w:val="28"/>
        </w:rPr>
        <w:t xml:space="preserve">hông tư </w:t>
      </w:r>
      <w:r>
        <w:rPr>
          <w:rFonts w:ascii="Times New Roman" w:hAnsi="Times New Roman" w:cs="Times New Roman"/>
          <w:color w:val="000000" w:themeColor="text1"/>
          <w:sz w:val="28"/>
          <w:szCs w:val="28"/>
        </w:rPr>
        <w:t xml:space="preserve">số </w:t>
      </w:r>
      <w:r w:rsidRPr="00E94DE6">
        <w:rPr>
          <w:rFonts w:ascii="Times New Roman" w:hAnsi="Times New Roman" w:cs="Times New Roman"/>
          <w:color w:val="000000" w:themeColor="text1"/>
          <w:sz w:val="28"/>
          <w:szCs w:val="28"/>
        </w:rPr>
        <w:t>36/2022/TT-BTC</w:t>
      </w:r>
      <w:r>
        <w:rPr>
          <w:rFonts w:ascii="Times New Roman" w:hAnsi="Times New Roman" w:cs="Times New Roman"/>
          <w:color w:val="000000" w:themeColor="text1"/>
          <w:sz w:val="28"/>
          <w:szCs w:val="28"/>
        </w:rPr>
        <w:t xml:space="preserve"> ngày 16/6/2022 của Bộ Tài chính </w:t>
      </w:r>
      <w:r w:rsidRPr="00D775F3">
        <w:rPr>
          <w:rFonts w:ascii="Times New Roman" w:hAnsi="Times New Roman" w:cs="Times New Roman"/>
          <w:color w:val="000000" w:themeColor="text1"/>
          <w:sz w:val="28"/>
          <w:szCs w:val="28"/>
        </w:rPr>
        <w:t>sửa đổi, bổ sung một số điều của Thông tư số </w:t>
      </w:r>
      <w:hyperlink r:id="rId28"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7A039608" w14:textId="77777777" w:rsidR="00D42D2A" w:rsidRDefault="00D42D2A"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D775F3">
        <w:rPr>
          <w:rFonts w:ascii="Times New Roman" w:hAnsi="Times New Roman" w:cs="Times New Roman"/>
          <w:color w:val="000000" w:themeColor="text1"/>
          <w:sz w:val="28"/>
          <w:szCs w:val="28"/>
        </w:rPr>
        <w:t>238/2016/TT-BTC</w:t>
      </w:r>
      <w:r>
        <w:rPr>
          <w:rFonts w:ascii="Times New Roman" w:hAnsi="Times New Roman" w:cs="Times New Roman"/>
          <w:color w:val="000000" w:themeColor="text1"/>
          <w:sz w:val="28"/>
          <w:szCs w:val="28"/>
        </w:rPr>
        <w:t xml:space="preserve"> ngày 11/11/2016 của Bộ Tài chính </w:t>
      </w:r>
      <w:r w:rsidRPr="00D775F3">
        <w:rPr>
          <w:rFonts w:ascii="Times New Roman" w:hAnsi="Times New Roman" w:cs="Times New Roman"/>
          <w:color w:val="000000" w:themeColor="text1"/>
          <w:sz w:val="28"/>
          <w:szCs w:val="28"/>
        </w:rPr>
        <w:t>Quy định giá dịch vụ kiểm định an toàn kỹ thuật và bảo vệ môi trường đối với xe cơ giới, thiết bị và xe máy chuyên dùng đang lưu hành; đánh giá, hiệu chuẩn thiết bị kiểm tra xe cơ giới</w:t>
      </w:r>
    </w:p>
    <w:p w14:paraId="769FBD05" w14:textId="77777777" w:rsidR="00D42D2A" w:rsidRDefault="00D42D2A"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sz w:val="28"/>
          <w:szCs w:val="28"/>
        </w:rPr>
        <w:t>Thông tư 55/2022/TT-BTC ngày 24/8/2022 cuả Bộ Tài chính sửa đổi, bổ sung một số điều của Thông tư số </w:t>
      </w:r>
      <w:hyperlink r:id="rId29" w:tgtFrame="_blank" w:history="1">
        <w:r w:rsidRPr="00D775F3">
          <w:rPr>
            <w:rStyle w:val="Hyperlink"/>
            <w:rFonts w:ascii="Times New Roman" w:hAnsi="Times New Roman" w:cs="Times New Roman"/>
            <w:color w:val="auto"/>
            <w:sz w:val="28"/>
            <w:szCs w:val="28"/>
            <w:u w:val="none"/>
          </w:rPr>
          <w:t>238/2016/TT-BTC</w:t>
        </w:r>
      </w:hyperlink>
      <w:r w:rsidRPr="00D775F3">
        <w:rPr>
          <w:rFonts w:ascii="Times New Roman" w:hAnsi="Times New Roman" w:cs="Times New Roman"/>
          <w:sz w:val="28"/>
          <w:szCs w:val="28"/>
        </w:rPr>
        <w:t> ngày 11 tháng 11 năm 2016 của Bộ Tài chính quy định về giá dịch vụ kiểm định an toàn kỹ thuật và bảo vệ môi trường đối với xe cơ giới, thiết bị và xe máy chuyên dùng đang lưu hành; đánh giá, hiệu chuẩn thiết bị kiểm tra xe cơ giới.</w:t>
      </w:r>
    </w:p>
    <w:p w14:paraId="69235C6E" w14:textId="77777777" w:rsidR="00D42D2A" w:rsidRDefault="00D42D2A"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D775F3">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B17">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14E47C82" w14:textId="77777777" w:rsidR="00F81967" w:rsidRDefault="00F81967" w:rsidP="005159DA">
      <w:pPr>
        <w:tabs>
          <w:tab w:val="left" w:pos="1606"/>
        </w:tabs>
        <w:rPr>
          <w:rFonts w:ascii="Times New Roman" w:hAnsi="Times New Roman" w:cs="Times New Roman"/>
          <w:sz w:val="28"/>
          <w:szCs w:val="28"/>
        </w:rPr>
      </w:pPr>
    </w:p>
    <w:p w14:paraId="4493429E" w14:textId="77777777" w:rsidR="00F81967" w:rsidRDefault="00F81967" w:rsidP="005159DA">
      <w:pPr>
        <w:tabs>
          <w:tab w:val="left" w:pos="1606"/>
        </w:tabs>
        <w:rPr>
          <w:rFonts w:ascii="Times New Roman" w:hAnsi="Times New Roman" w:cs="Times New Roman"/>
          <w:sz w:val="28"/>
          <w:szCs w:val="28"/>
        </w:rPr>
      </w:pPr>
    </w:p>
    <w:p w14:paraId="2F6AA218" w14:textId="77777777" w:rsidR="00F81967" w:rsidRDefault="00F81967" w:rsidP="005159DA">
      <w:pPr>
        <w:tabs>
          <w:tab w:val="left" w:pos="1606"/>
        </w:tabs>
        <w:rPr>
          <w:rFonts w:ascii="Times New Roman" w:hAnsi="Times New Roman" w:cs="Times New Roman"/>
          <w:sz w:val="28"/>
          <w:szCs w:val="28"/>
        </w:rPr>
      </w:pPr>
    </w:p>
    <w:p w14:paraId="316C71DE" w14:textId="77777777" w:rsidR="00F81967" w:rsidRDefault="00F81967" w:rsidP="005159DA">
      <w:pPr>
        <w:tabs>
          <w:tab w:val="left" w:pos="1606"/>
        </w:tabs>
        <w:rPr>
          <w:rFonts w:ascii="Times New Roman" w:hAnsi="Times New Roman" w:cs="Times New Roman"/>
          <w:sz w:val="28"/>
          <w:szCs w:val="28"/>
        </w:rPr>
      </w:pPr>
    </w:p>
    <w:p w14:paraId="7CD28F84" w14:textId="77777777" w:rsidR="00F81967" w:rsidRDefault="00F81967" w:rsidP="005159DA">
      <w:pPr>
        <w:tabs>
          <w:tab w:val="left" w:pos="1606"/>
        </w:tabs>
        <w:rPr>
          <w:rFonts w:ascii="Times New Roman" w:hAnsi="Times New Roman" w:cs="Times New Roman"/>
          <w:sz w:val="28"/>
          <w:szCs w:val="28"/>
        </w:rPr>
      </w:pPr>
    </w:p>
    <w:p w14:paraId="763DE58E" w14:textId="77777777" w:rsidR="00F81967" w:rsidRDefault="00F81967" w:rsidP="005159DA">
      <w:pPr>
        <w:tabs>
          <w:tab w:val="left" w:pos="1606"/>
        </w:tabs>
        <w:rPr>
          <w:rFonts w:ascii="Times New Roman" w:hAnsi="Times New Roman" w:cs="Times New Roman"/>
          <w:sz w:val="28"/>
          <w:szCs w:val="28"/>
        </w:rPr>
      </w:pPr>
    </w:p>
    <w:p w14:paraId="70A1D167" w14:textId="77777777" w:rsidR="00F81967" w:rsidRDefault="00F81967" w:rsidP="005159DA">
      <w:pPr>
        <w:tabs>
          <w:tab w:val="left" w:pos="1606"/>
        </w:tabs>
        <w:rPr>
          <w:rFonts w:ascii="Times New Roman" w:hAnsi="Times New Roman" w:cs="Times New Roman"/>
          <w:sz w:val="28"/>
          <w:szCs w:val="28"/>
        </w:rPr>
      </w:pPr>
    </w:p>
    <w:p w14:paraId="7D92E807" w14:textId="77777777" w:rsidR="00F81967" w:rsidRDefault="00F81967" w:rsidP="005159DA">
      <w:pPr>
        <w:tabs>
          <w:tab w:val="left" w:pos="1606"/>
        </w:tabs>
        <w:rPr>
          <w:rFonts w:ascii="Times New Roman" w:hAnsi="Times New Roman" w:cs="Times New Roman"/>
          <w:sz w:val="28"/>
          <w:szCs w:val="28"/>
        </w:rPr>
      </w:pPr>
    </w:p>
    <w:p w14:paraId="3D6E5368" w14:textId="77777777" w:rsidR="00D42D2A" w:rsidRPr="007649DF" w:rsidRDefault="00D42D2A" w:rsidP="00D42D2A">
      <w:pPr>
        <w:spacing w:after="120"/>
        <w:jc w:val="center"/>
        <w:rPr>
          <w:rFonts w:ascii="Times New Roman" w:hAnsi="Times New Roman" w:cs="Times New Roman"/>
          <w:sz w:val="26"/>
          <w:szCs w:val="26"/>
        </w:rPr>
      </w:pPr>
      <w:r w:rsidRPr="007649DF">
        <w:rPr>
          <w:rFonts w:ascii="Times New Roman" w:hAnsi="Times New Roman" w:cs="Times New Roman"/>
          <w:b/>
          <w:bCs/>
          <w:sz w:val="26"/>
          <w:szCs w:val="26"/>
        </w:rPr>
        <w:lastRenderedPageBreak/>
        <w:t>MẪU V</w:t>
      </w:r>
      <w:r w:rsidRPr="007649DF">
        <w:rPr>
          <w:rFonts w:ascii="Times New Roman" w:hAnsi="Times New Roman" w:cs="Times New Roman"/>
          <w:b/>
          <w:sz w:val="26"/>
          <w:szCs w:val="26"/>
        </w:rPr>
        <w:t>ĂN BẢN ĐỀ NGHỊ KIỂM ĐỊNH NGOÀI CƠ SỞ ĐĂNG KIỂM</w:t>
      </w:r>
    </w:p>
    <w:tbl>
      <w:tblPr>
        <w:tblW w:w="9753" w:type="dxa"/>
        <w:tblLook w:val="04A0" w:firstRow="1" w:lastRow="0" w:firstColumn="1" w:lastColumn="0" w:noHBand="0" w:noVBand="1"/>
      </w:tblPr>
      <w:tblGrid>
        <w:gridCol w:w="9753"/>
      </w:tblGrid>
      <w:tr w:rsidR="00D42D2A" w:rsidRPr="007649DF" w14:paraId="47523506" w14:textId="77777777" w:rsidTr="001E6D18">
        <w:trPr>
          <w:trHeight w:val="70"/>
        </w:trPr>
        <w:tc>
          <w:tcPr>
            <w:tcW w:w="9753" w:type="dxa"/>
            <w:hideMark/>
          </w:tcPr>
          <w:p w14:paraId="4C828C6E" w14:textId="77777777" w:rsidR="00D42D2A" w:rsidRPr="007649DF" w:rsidRDefault="00D42D2A" w:rsidP="001E6D18">
            <w:pPr>
              <w:spacing w:after="120"/>
              <w:jc w:val="center"/>
              <w:rPr>
                <w:rFonts w:ascii="Times New Roman" w:hAnsi="Times New Roman" w:cs="Times New Roman"/>
                <w:sz w:val="26"/>
                <w:szCs w:val="26"/>
                <w:lang w:val="en-GB" w:eastAsia="en-GB"/>
              </w:rPr>
            </w:pPr>
            <w:r w:rsidRPr="007649DF">
              <w:rPr>
                <w:rFonts w:ascii="Times New Roman" w:hAnsi="Times New Roman" w:cs="Times New Roman"/>
                <w:b/>
                <w:bCs/>
                <w:sz w:val="26"/>
                <w:szCs w:val="26"/>
                <w:lang w:val="en-GB" w:eastAsia="en-GB"/>
              </w:rPr>
              <w:t>CỘNG HÒA XÃ HỘI CHỦ NGHĨA VIỆT NAM</w:t>
            </w:r>
            <w:r w:rsidRPr="007649DF">
              <w:rPr>
                <w:rFonts w:ascii="Times New Roman" w:hAnsi="Times New Roman" w:cs="Times New Roman"/>
                <w:b/>
                <w:bCs/>
                <w:sz w:val="26"/>
                <w:szCs w:val="26"/>
                <w:lang w:val="en-GB" w:eastAsia="en-GB"/>
              </w:rPr>
              <w:br/>
              <w:t>Độc lập - Tự do - Hạnh phúc</w:t>
            </w:r>
            <w:r w:rsidRPr="007649DF">
              <w:rPr>
                <w:rFonts w:ascii="Times New Roman" w:hAnsi="Times New Roman" w:cs="Times New Roman"/>
                <w:b/>
                <w:bCs/>
                <w:sz w:val="26"/>
                <w:szCs w:val="26"/>
                <w:lang w:val="en-GB" w:eastAsia="en-GB"/>
              </w:rPr>
              <w:br/>
              <w:t>---------------</w:t>
            </w:r>
          </w:p>
        </w:tc>
      </w:tr>
    </w:tbl>
    <w:p w14:paraId="37C8F196" w14:textId="77777777" w:rsidR="00D42D2A" w:rsidRPr="007649DF" w:rsidRDefault="00D42D2A" w:rsidP="00D42D2A">
      <w:pPr>
        <w:shd w:val="clear" w:color="auto" w:fill="FFFFFF"/>
        <w:spacing w:before="120" w:after="120"/>
        <w:ind w:firstLine="567"/>
        <w:jc w:val="center"/>
        <w:rPr>
          <w:rFonts w:ascii="Times New Roman" w:hAnsi="Times New Roman" w:cs="Times New Roman"/>
          <w:sz w:val="26"/>
          <w:szCs w:val="26"/>
        </w:rPr>
      </w:pPr>
      <w:r w:rsidRPr="007649DF">
        <w:rPr>
          <w:rFonts w:ascii="Times New Roman" w:hAnsi="Times New Roman" w:cs="Times New Roman"/>
          <w:b/>
          <w:sz w:val="26"/>
          <w:szCs w:val="26"/>
        </w:rPr>
        <w:t>ĐỀ NGHỊ KIỂM ĐỊNH NGOÀI CƠ SỞ ĐĂNG KIỂM</w:t>
      </w:r>
    </w:p>
    <w:p w14:paraId="32E8C921" w14:textId="77777777" w:rsidR="00D42D2A" w:rsidRPr="007649DF" w:rsidRDefault="00D42D2A" w:rsidP="00D42D2A">
      <w:pPr>
        <w:shd w:val="clear" w:color="auto" w:fill="FFFFFF"/>
        <w:spacing w:before="60" w:after="60"/>
        <w:ind w:firstLine="567"/>
        <w:jc w:val="center"/>
        <w:rPr>
          <w:rFonts w:ascii="Times New Roman" w:hAnsi="Times New Roman" w:cs="Times New Roman"/>
          <w:sz w:val="26"/>
          <w:szCs w:val="26"/>
        </w:rPr>
      </w:pPr>
      <w:r w:rsidRPr="007649DF">
        <w:rPr>
          <w:rFonts w:ascii="Times New Roman" w:hAnsi="Times New Roman" w:cs="Times New Roman"/>
          <w:sz w:val="26"/>
          <w:szCs w:val="26"/>
        </w:rPr>
        <w:t>K</w:t>
      </w:r>
      <w:r w:rsidRPr="007649DF">
        <w:rPr>
          <w:rFonts w:ascii="Times New Roman" w:hAnsi="Times New Roman" w:cs="Times New Roman"/>
          <w:sz w:val="26"/>
          <w:szCs w:val="26"/>
          <w:lang w:val="vi-VN"/>
        </w:rPr>
        <w:t>ính gửi: Cơ sở đăng kiểm</w:t>
      </w:r>
      <w:r w:rsidRPr="007649DF">
        <w:rPr>
          <w:rFonts w:ascii="Times New Roman" w:hAnsi="Times New Roman" w:cs="Times New Roman"/>
          <w:sz w:val="26"/>
          <w:szCs w:val="26"/>
        </w:rPr>
        <w:t xml:space="preserve"> (mã số)</w:t>
      </w:r>
    </w:p>
    <w:p w14:paraId="2778D553" w14:textId="77777777" w:rsidR="00D42D2A" w:rsidRPr="007649DF" w:rsidRDefault="00D42D2A" w:rsidP="00D42D2A">
      <w:pPr>
        <w:shd w:val="clear" w:color="auto" w:fill="FFFFFF"/>
        <w:spacing w:before="60" w:after="60"/>
        <w:ind w:firstLine="567"/>
        <w:jc w:val="both"/>
        <w:rPr>
          <w:rFonts w:ascii="Times New Roman" w:hAnsi="Times New Roman" w:cs="Times New Roman"/>
          <w:i/>
          <w:iCs/>
          <w:strike/>
          <w:sz w:val="26"/>
          <w:szCs w:val="26"/>
        </w:rPr>
      </w:pPr>
      <w:r w:rsidRPr="007649DF">
        <w:rPr>
          <w:rFonts w:ascii="Times New Roman" w:hAnsi="Times New Roman" w:cs="Times New Roman"/>
          <w:i/>
          <w:iCs/>
          <w:sz w:val="26"/>
          <w:szCs w:val="26"/>
          <w:lang w:val="vi-VN"/>
        </w:rPr>
        <w:t>Căn cứ Thông tư số 47/2024/TT-BGTVT ngày 15 tháng 11 năm 2024 của Bộ trưởng Bộ Giao thông vận tải</w:t>
      </w:r>
      <w:r w:rsidRPr="007649DF">
        <w:rPr>
          <w:rFonts w:ascii="Times New Roman" w:hAnsi="Times New Roman" w:cs="Times New Roman"/>
          <w:i/>
          <w:iCs/>
          <w:sz w:val="26"/>
          <w:szCs w:val="26"/>
        </w:rPr>
        <w:t>.</w:t>
      </w:r>
    </w:p>
    <w:p w14:paraId="619C9EED" w14:textId="77777777" w:rsidR="00D42D2A" w:rsidRPr="007649DF" w:rsidRDefault="00D42D2A" w:rsidP="00D42D2A">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rPr>
        <w:t>Người đề nghị: ……………………………….……………………………………</w:t>
      </w:r>
    </w:p>
    <w:p w14:paraId="5089D8C4" w14:textId="77777777" w:rsidR="00D42D2A" w:rsidRPr="007649DF" w:rsidRDefault="00D42D2A" w:rsidP="00D42D2A">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lang w:val="vi-VN"/>
        </w:rPr>
        <w:t>Địa chỉ: ………………………………………………………………………</w:t>
      </w:r>
      <w:r w:rsidRPr="007649DF">
        <w:rPr>
          <w:rFonts w:ascii="Times New Roman" w:hAnsi="Times New Roman" w:cs="Times New Roman"/>
          <w:sz w:val="26"/>
          <w:szCs w:val="26"/>
        </w:rPr>
        <w:t>.……</w:t>
      </w:r>
    </w:p>
    <w:p w14:paraId="534DBBE8" w14:textId="77777777" w:rsidR="00D42D2A" w:rsidRPr="007649DF" w:rsidRDefault="00D42D2A" w:rsidP="00D42D2A">
      <w:pPr>
        <w:shd w:val="clear" w:color="auto" w:fill="FFFFFF"/>
        <w:spacing w:before="60" w:after="60"/>
        <w:ind w:firstLine="567"/>
        <w:jc w:val="both"/>
        <w:rPr>
          <w:rFonts w:ascii="Times New Roman" w:hAnsi="Times New Roman" w:cs="Times New Roman"/>
          <w:sz w:val="26"/>
          <w:szCs w:val="26"/>
        </w:rPr>
      </w:pPr>
      <w:r w:rsidRPr="007649DF">
        <w:rPr>
          <w:rFonts w:ascii="Times New Roman" w:hAnsi="Times New Roman" w:cs="Times New Roman"/>
          <w:sz w:val="26"/>
          <w:szCs w:val="26"/>
          <w:lang w:val="vi-VN"/>
        </w:rPr>
        <w:t>Điện thoại: ………………………; Email:</w:t>
      </w:r>
      <w:r w:rsidRPr="007649DF">
        <w:rPr>
          <w:rFonts w:ascii="Times New Roman" w:hAnsi="Times New Roman" w:cs="Times New Roman"/>
          <w:sz w:val="26"/>
          <w:szCs w:val="26"/>
        </w:rPr>
        <w:t>………………………………………...</w:t>
      </w:r>
    </w:p>
    <w:p w14:paraId="682E91EA" w14:textId="77777777" w:rsidR="00D42D2A" w:rsidRPr="007649DF" w:rsidRDefault="00D42D2A" w:rsidP="00D42D2A">
      <w:pPr>
        <w:shd w:val="clear" w:color="auto" w:fill="FFFFFF"/>
        <w:spacing w:before="60" w:after="60"/>
        <w:ind w:firstLine="567"/>
        <w:jc w:val="both"/>
        <w:rPr>
          <w:rFonts w:ascii="Times New Roman" w:hAnsi="Times New Roman" w:cs="Times New Roman"/>
          <w:b/>
          <w:bCs/>
          <w:sz w:val="26"/>
          <w:szCs w:val="26"/>
        </w:rPr>
      </w:pPr>
      <w:r w:rsidRPr="007649DF">
        <w:rPr>
          <w:rFonts w:ascii="Times New Roman" w:hAnsi="Times New Roman" w:cs="Times New Roman"/>
          <w:sz w:val="26"/>
          <w:szCs w:val="26"/>
        </w:rPr>
        <w:t>Đề</w:t>
      </w:r>
      <w:r w:rsidRPr="007649DF">
        <w:rPr>
          <w:rFonts w:ascii="Times New Roman" w:hAnsi="Times New Roman" w:cs="Times New Roman"/>
          <w:sz w:val="26"/>
          <w:szCs w:val="26"/>
          <w:lang w:val="vi-VN"/>
        </w:rPr>
        <w:t xml:space="preserve"> nghị </w:t>
      </w:r>
      <w:r w:rsidRPr="007649DF">
        <w:rPr>
          <w:rFonts w:ascii="Times New Roman" w:hAnsi="Times New Roman" w:cs="Times New Roman"/>
          <w:sz w:val="26"/>
          <w:szCs w:val="26"/>
        </w:rPr>
        <w:t>cơ sở đăng kiểm (mã số) đến kiểm định cho các phương tiện được liệt kê ở bảng sau:</w:t>
      </w:r>
      <w:r w:rsidRPr="007649DF">
        <w:rPr>
          <w:rFonts w:ascii="Times New Roman" w:hAnsi="Times New Roman" w:cs="Times New Roman"/>
          <w:sz w:val="26"/>
          <w:szCs w:val="26"/>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78"/>
        <w:gridCol w:w="2123"/>
        <w:gridCol w:w="1843"/>
        <w:gridCol w:w="2835"/>
      </w:tblGrid>
      <w:tr w:rsidR="00D42D2A" w:rsidRPr="007649DF" w14:paraId="75530A28"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5DA0A7A8"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STT</w:t>
            </w:r>
          </w:p>
        </w:tc>
        <w:tc>
          <w:tcPr>
            <w:tcW w:w="1978" w:type="dxa"/>
            <w:tcBorders>
              <w:top w:val="single" w:sz="4" w:space="0" w:color="auto"/>
              <w:left w:val="single" w:sz="4" w:space="0" w:color="auto"/>
              <w:bottom w:val="single" w:sz="4" w:space="0" w:color="auto"/>
              <w:right w:val="single" w:sz="4" w:space="0" w:color="auto"/>
            </w:tcBorders>
            <w:hideMark/>
          </w:tcPr>
          <w:p w14:paraId="774CB637"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Biển số</w:t>
            </w:r>
          </w:p>
        </w:tc>
        <w:tc>
          <w:tcPr>
            <w:tcW w:w="2123" w:type="dxa"/>
            <w:tcBorders>
              <w:top w:val="single" w:sz="4" w:space="0" w:color="auto"/>
              <w:left w:val="single" w:sz="4" w:space="0" w:color="auto"/>
              <w:bottom w:val="single" w:sz="4" w:space="0" w:color="auto"/>
              <w:right w:val="single" w:sz="4" w:space="0" w:color="auto"/>
            </w:tcBorders>
            <w:hideMark/>
          </w:tcPr>
          <w:p w14:paraId="54F7422F"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khung</w:t>
            </w:r>
          </w:p>
        </w:tc>
        <w:tc>
          <w:tcPr>
            <w:tcW w:w="1843" w:type="dxa"/>
            <w:tcBorders>
              <w:top w:val="single" w:sz="4" w:space="0" w:color="auto"/>
              <w:left w:val="single" w:sz="4" w:space="0" w:color="auto"/>
              <w:bottom w:val="single" w:sz="4" w:space="0" w:color="auto"/>
              <w:right w:val="single" w:sz="4" w:space="0" w:color="auto"/>
            </w:tcBorders>
            <w:hideMark/>
          </w:tcPr>
          <w:p w14:paraId="2CB2D5A0"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Số máy</w:t>
            </w:r>
          </w:p>
        </w:tc>
        <w:tc>
          <w:tcPr>
            <w:tcW w:w="2835" w:type="dxa"/>
            <w:tcBorders>
              <w:top w:val="single" w:sz="4" w:space="0" w:color="auto"/>
              <w:left w:val="single" w:sz="4" w:space="0" w:color="auto"/>
              <w:bottom w:val="single" w:sz="4" w:space="0" w:color="auto"/>
              <w:right w:val="single" w:sz="4" w:space="0" w:color="auto"/>
            </w:tcBorders>
            <w:hideMark/>
          </w:tcPr>
          <w:p w14:paraId="63BA18B7"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Ngày hết hạn kiểm định</w:t>
            </w:r>
          </w:p>
        </w:tc>
      </w:tr>
      <w:tr w:rsidR="00D42D2A" w:rsidRPr="007649DF" w14:paraId="7EFBF686"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0DB98D08"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1</w:t>
            </w:r>
          </w:p>
        </w:tc>
        <w:tc>
          <w:tcPr>
            <w:tcW w:w="1978" w:type="dxa"/>
            <w:tcBorders>
              <w:top w:val="single" w:sz="4" w:space="0" w:color="auto"/>
              <w:left w:val="single" w:sz="4" w:space="0" w:color="auto"/>
              <w:bottom w:val="single" w:sz="4" w:space="0" w:color="auto"/>
              <w:right w:val="single" w:sz="4" w:space="0" w:color="auto"/>
            </w:tcBorders>
            <w:hideMark/>
          </w:tcPr>
          <w:p w14:paraId="22641FFC"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29C-12345</w:t>
            </w:r>
          </w:p>
        </w:tc>
        <w:tc>
          <w:tcPr>
            <w:tcW w:w="2123" w:type="dxa"/>
            <w:tcBorders>
              <w:top w:val="single" w:sz="4" w:space="0" w:color="auto"/>
              <w:left w:val="single" w:sz="4" w:space="0" w:color="auto"/>
              <w:bottom w:val="single" w:sz="4" w:space="0" w:color="auto"/>
              <w:right w:val="single" w:sz="4" w:space="0" w:color="auto"/>
            </w:tcBorders>
          </w:tcPr>
          <w:p w14:paraId="762BC33C"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c>
          <w:tcPr>
            <w:tcW w:w="1843" w:type="dxa"/>
            <w:tcBorders>
              <w:top w:val="single" w:sz="4" w:space="0" w:color="auto"/>
              <w:left w:val="single" w:sz="4" w:space="0" w:color="auto"/>
              <w:bottom w:val="single" w:sz="4" w:space="0" w:color="auto"/>
              <w:right w:val="single" w:sz="4" w:space="0" w:color="auto"/>
            </w:tcBorders>
          </w:tcPr>
          <w:p w14:paraId="07EDD9F3"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c>
          <w:tcPr>
            <w:tcW w:w="2835" w:type="dxa"/>
            <w:tcBorders>
              <w:top w:val="single" w:sz="4" w:space="0" w:color="auto"/>
              <w:left w:val="single" w:sz="4" w:space="0" w:color="auto"/>
              <w:bottom w:val="single" w:sz="4" w:space="0" w:color="auto"/>
              <w:right w:val="single" w:sz="4" w:space="0" w:color="auto"/>
            </w:tcBorders>
          </w:tcPr>
          <w:p w14:paraId="4ACEEA36"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r>
      <w:tr w:rsidR="00D42D2A" w:rsidRPr="007649DF" w14:paraId="3CF97C60" w14:textId="77777777" w:rsidTr="001E6D18">
        <w:trPr>
          <w:trHeight w:val="113"/>
        </w:trPr>
        <w:tc>
          <w:tcPr>
            <w:tcW w:w="714" w:type="dxa"/>
            <w:tcBorders>
              <w:top w:val="single" w:sz="4" w:space="0" w:color="auto"/>
              <w:left w:val="single" w:sz="4" w:space="0" w:color="auto"/>
              <w:bottom w:val="single" w:sz="4" w:space="0" w:color="auto"/>
              <w:right w:val="single" w:sz="4" w:space="0" w:color="auto"/>
            </w:tcBorders>
            <w:hideMark/>
          </w:tcPr>
          <w:p w14:paraId="232D7BE0" w14:textId="77777777" w:rsidR="00D42D2A" w:rsidRPr="007649DF" w:rsidRDefault="00D42D2A" w:rsidP="001E6D18">
            <w:pPr>
              <w:spacing w:before="60" w:after="60"/>
              <w:jc w:val="center"/>
              <w:rPr>
                <w:rFonts w:ascii="Times New Roman" w:hAnsi="Times New Roman" w:cs="Times New Roman"/>
                <w:sz w:val="26"/>
                <w:szCs w:val="26"/>
                <w:lang w:val="en-GB" w:eastAsia="en-GB"/>
              </w:rPr>
            </w:pPr>
            <w:r w:rsidRPr="007649DF">
              <w:rPr>
                <w:rFonts w:ascii="Times New Roman" w:hAnsi="Times New Roman" w:cs="Times New Roman"/>
                <w:sz w:val="26"/>
                <w:szCs w:val="26"/>
                <w:lang w:val="en-GB" w:eastAsia="en-GB"/>
              </w:rPr>
              <w:t>2</w:t>
            </w:r>
          </w:p>
        </w:tc>
        <w:tc>
          <w:tcPr>
            <w:tcW w:w="1978" w:type="dxa"/>
            <w:tcBorders>
              <w:top w:val="single" w:sz="4" w:space="0" w:color="auto"/>
              <w:left w:val="single" w:sz="4" w:space="0" w:color="auto"/>
              <w:bottom w:val="single" w:sz="4" w:space="0" w:color="auto"/>
              <w:right w:val="single" w:sz="4" w:space="0" w:color="auto"/>
            </w:tcBorders>
          </w:tcPr>
          <w:p w14:paraId="22F60A55"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c>
          <w:tcPr>
            <w:tcW w:w="2123" w:type="dxa"/>
            <w:tcBorders>
              <w:top w:val="single" w:sz="4" w:space="0" w:color="auto"/>
              <w:left w:val="single" w:sz="4" w:space="0" w:color="auto"/>
              <w:bottom w:val="single" w:sz="4" w:space="0" w:color="auto"/>
              <w:right w:val="single" w:sz="4" w:space="0" w:color="auto"/>
            </w:tcBorders>
          </w:tcPr>
          <w:p w14:paraId="53F71D12"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c>
          <w:tcPr>
            <w:tcW w:w="1843" w:type="dxa"/>
            <w:tcBorders>
              <w:top w:val="single" w:sz="4" w:space="0" w:color="auto"/>
              <w:left w:val="single" w:sz="4" w:space="0" w:color="auto"/>
              <w:bottom w:val="single" w:sz="4" w:space="0" w:color="auto"/>
              <w:right w:val="single" w:sz="4" w:space="0" w:color="auto"/>
            </w:tcBorders>
          </w:tcPr>
          <w:p w14:paraId="4A230C3D"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c>
          <w:tcPr>
            <w:tcW w:w="2835" w:type="dxa"/>
            <w:tcBorders>
              <w:top w:val="single" w:sz="4" w:space="0" w:color="auto"/>
              <w:left w:val="single" w:sz="4" w:space="0" w:color="auto"/>
              <w:bottom w:val="single" w:sz="4" w:space="0" w:color="auto"/>
              <w:right w:val="single" w:sz="4" w:space="0" w:color="auto"/>
            </w:tcBorders>
          </w:tcPr>
          <w:p w14:paraId="3D994BB0" w14:textId="77777777" w:rsidR="00D42D2A" w:rsidRPr="007649DF" w:rsidRDefault="00D42D2A" w:rsidP="001E6D18">
            <w:pPr>
              <w:spacing w:before="60" w:after="60"/>
              <w:jc w:val="both"/>
              <w:rPr>
                <w:rFonts w:ascii="Times New Roman" w:hAnsi="Times New Roman" w:cs="Times New Roman"/>
                <w:sz w:val="26"/>
                <w:szCs w:val="26"/>
                <w:lang w:val="en-GB" w:eastAsia="en-GB"/>
              </w:rPr>
            </w:pPr>
          </w:p>
        </w:tc>
      </w:tr>
    </w:tbl>
    <w:p w14:paraId="4A2535C2" w14:textId="77777777" w:rsidR="00D42D2A" w:rsidRPr="007649DF" w:rsidRDefault="00D42D2A" w:rsidP="00D42D2A">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Đường kiểm tra phanh</w:t>
      </w:r>
      <w:r w:rsidRPr="007649DF">
        <w:rPr>
          <w:rFonts w:ascii="Times New Roman" w:hAnsi="Times New Roman" w:cs="Times New Roman"/>
          <w:sz w:val="26"/>
          <w:szCs w:val="26"/>
          <w:vertAlign w:val="superscript"/>
        </w:rPr>
        <w:t>(1)</w:t>
      </w:r>
      <w:r w:rsidRPr="007649DF">
        <w:rPr>
          <w:rFonts w:ascii="Times New Roman" w:hAnsi="Times New Roman" w:cs="Times New Roman"/>
          <w:sz w:val="26"/>
          <w:szCs w:val="26"/>
        </w:rPr>
        <w:t>:</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p w14:paraId="108C26E0" w14:textId="77777777" w:rsidR="00D42D2A" w:rsidRPr="007649DF" w:rsidRDefault="00D42D2A" w:rsidP="00D42D2A">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Thời gian kiểm định:</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p w14:paraId="6BBC1938" w14:textId="77777777" w:rsidR="00D42D2A" w:rsidRPr="007649DF" w:rsidRDefault="00D42D2A" w:rsidP="00D42D2A">
      <w:pPr>
        <w:shd w:val="clear" w:color="auto" w:fill="FFFFFF"/>
        <w:spacing w:before="120" w:after="60"/>
        <w:jc w:val="both"/>
        <w:rPr>
          <w:rFonts w:ascii="Times New Roman" w:hAnsi="Times New Roman" w:cs="Times New Roman"/>
          <w:sz w:val="26"/>
          <w:szCs w:val="26"/>
        </w:rPr>
      </w:pPr>
      <w:r w:rsidRPr="007649DF">
        <w:rPr>
          <w:rFonts w:ascii="Times New Roman" w:hAnsi="Times New Roman" w:cs="Times New Roman"/>
          <w:sz w:val="26"/>
          <w:szCs w:val="26"/>
        </w:rPr>
        <w:t>Địa điểm kiểm định:</w:t>
      </w:r>
      <w:r w:rsidRPr="007649DF">
        <w:rPr>
          <w:rFonts w:ascii="Times New Roman" w:hAnsi="Times New Roman" w:cs="Times New Roman"/>
          <w:sz w:val="26"/>
          <w:szCs w:val="26"/>
          <w:lang w:val="vi-VN"/>
        </w:rPr>
        <w:t xml:space="preserve"> ………………………………………………………………</w:t>
      </w:r>
      <w:r w:rsidRPr="007649DF">
        <w:rPr>
          <w:rFonts w:ascii="Times New Roman" w:hAnsi="Times New Roman" w:cs="Times New Roman"/>
          <w:sz w:val="26"/>
          <w:szCs w:val="26"/>
        </w:rPr>
        <w:t>….</w:t>
      </w: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5387"/>
        <w:gridCol w:w="4394"/>
      </w:tblGrid>
      <w:tr w:rsidR="00D42D2A" w:rsidRPr="007649DF" w14:paraId="6FBE0813" w14:textId="77777777" w:rsidTr="001E6D18">
        <w:trPr>
          <w:trHeight w:val="1046"/>
          <w:tblCellSpacing w:w="0" w:type="dxa"/>
        </w:trPr>
        <w:tc>
          <w:tcPr>
            <w:tcW w:w="5387" w:type="dxa"/>
            <w:shd w:val="clear" w:color="auto" w:fill="FFFFFF"/>
            <w:tcMar>
              <w:top w:w="0" w:type="dxa"/>
              <w:left w:w="108" w:type="dxa"/>
              <w:bottom w:w="0" w:type="dxa"/>
              <w:right w:w="108" w:type="dxa"/>
            </w:tcMar>
          </w:tcPr>
          <w:p w14:paraId="2A205BE0" w14:textId="77777777" w:rsidR="00D42D2A" w:rsidRPr="007649DF" w:rsidRDefault="00D42D2A" w:rsidP="001E6D18">
            <w:pPr>
              <w:spacing w:before="120" w:after="120" w:line="234" w:lineRule="atLeast"/>
              <w:rPr>
                <w:rFonts w:ascii="Times New Roman" w:hAnsi="Times New Roman" w:cs="Times New Roman"/>
                <w:sz w:val="26"/>
                <w:szCs w:val="26"/>
                <w:lang w:val="en-GB" w:eastAsia="en-GB"/>
              </w:rPr>
            </w:pPr>
            <w:r w:rsidRPr="007649DF">
              <w:rPr>
                <w:rFonts w:ascii="Times New Roman" w:hAnsi="Times New Roman" w:cs="Times New Roman"/>
                <w:sz w:val="26"/>
                <w:szCs w:val="26"/>
                <w:lang w:val="vi-VN" w:eastAsia="en-GB"/>
              </w:rPr>
              <w:t> </w:t>
            </w:r>
          </w:p>
          <w:p w14:paraId="367174D2" w14:textId="77777777" w:rsidR="00D42D2A" w:rsidRPr="007649DF" w:rsidRDefault="00D42D2A" w:rsidP="001E6D18">
            <w:pPr>
              <w:spacing w:before="120" w:after="120" w:line="234" w:lineRule="atLeast"/>
              <w:rPr>
                <w:rFonts w:ascii="Times New Roman" w:hAnsi="Times New Roman" w:cs="Times New Roman"/>
                <w:sz w:val="26"/>
                <w:szCs w:val="26"/>
                <w:lang w:val="en-GB" w:eastAsia="en-GB"/>
              </w:rPr>
            </w:pPr>
          </w:p>
          <w:p w14:paraId="399B6AF7" w14:textId="77777777" w:rsidR="00D42D2A" w:rsidRPr="007649DF" w:rsidRDefault="00D42D2A" w:rsidP="001E6D18">
            <w:pPr>
              <w:spacing w:before="120" w:after="120" w:line="234" w:lineRule="atLeast"/>
              <w:rPr>
                <w:rFonts w:ascii="Times New Roman" w:hAnsi="Times New Roman" w:cs="Times New Roman"/>
                <w:sz w:val="26"/>
                <w:szCs w:val="26"/>
                <w:lang w:val="en-GB" w:eastAsia="en-GB"/>
              </w:rPr>
            </w:pPr>
          </w:p>
        </w:tc>
        <w:tc>
          <w:tcPr>
            <w:tcW w:w="4394" w:type="dxa"/>
            <w:shd w:val="clear" w:color="auto" w:fill="FFFFFF"/>
            <w:tcMar>
              <w:top w:w="0" w:type="dxa"/>
              <w:left w:w="108" w:type="dxa"/>
              <w:bottom w:w="0" w:type="dxa"/>
              <w:right w:w="108" w:type="dxa"/>
            </w:tcMar>
            <w:hideMark/>
          </w:tcPr>
          <w:p w14:paraId="1A6354EF" w14:textId="77777777" w:rsidR="00D42D2A" w:rsidRPr="007649DF" w:rsidRDefault="00D42D2A" w:rsidP="001E6D18">
            <w:pPr>
              <w:spacing w:before="120" w:after="120" w:line="234" w:lineRule="atLeast"/>
              <w:jc w:val="center"/>
              <w:rPr>
                <w:rFonts w:ascii="Times New Roman" w:hAnsi="Times New Roman" w:cs="Times New Roman"/>
                <w:sz w:val="26"/>
                <w:szCs w:val="26"/>
                <w:lang w:val="en-GB" w:eastAsia="en-GB"/>
              </w:rPr>
            </w:pPr>
            <w:r w:rsidRPr="007649DF">
              <w:rPr>
                <w:rFonts w:ascii="Times New Roman" w:hAnsi="Times New Roman" w:cs="Times New Roman"/>
                <w:i/>
                <w:sz w:val="26"/>
                <w:szCs w:val="26"/>
                <w:lang w:val="en-GB" w:eastAsia="en-GB"/>
              </w:rPr>
              <w:t>……., ngày… tháng… năm ....</w:t>
            </w:r>
            <w:r w:rsidRPr="007649DF">
              <w:rPr>
                <w:rFonts w:ascii="Times New Roman" w:hAnsi="Times New Roman" w:cs="Times New Roman"/>
                <w:i/>
                <w:sz w:val="26"/>
                <w:szCs w:val="26"/>
                <w:lang w:val="en-GB" w:eastAsia="en-GB"/>
              </w:rPr>
              <w:br/>
            </w:r>
            <w:r w:rsidRPr="007649DF">
              <w:rPr>
                <w:rFonts w:ascii="Times New Roman" w:hAnsi="Times New Roman" w:cs="Times New Roman"/>
                <w:b/>
                <w:sz w:val="26"/>
                <w:szCs w:val="26"/>
                <w:lang w:val="en-GB" w:eastAsia="en-GB"/>
              </w:rPr>
              <w:t>Người đề nghị</w:t>
            </w:r>
            <w:r w:rsidRPr="007649DF">
              <w:rPr>
                <w:rFonts w:ascii="Times New Roman" w:hAnsi="Times New Roman" w:cs="Times New Roman"/>
                <w:b/>
                <w:sz w:val="26"/>
                <w:szCs w:val="26"/>
                <w:lang w:val="en-GB" w:eastAsia="en-GB"/>
              </w:rPr>
              <w:br/>
            </w:r>
            <w:r w:rsidRPr="007649DF">
              <w:rPr>
                <w:rFonts w:ascii="Times New Roman" w:hAnsi="Times New Roman" w:cs="Times New Roman"/>
                <w:i/>
                <w:sz w:val="26"/>
                <w:szCs w:val="26"/>
                <w:lang w:val="en-GB" w:eastAsia="en-GB"/>
              </w:rPr>
              <w:t>(ký và ghi rõ họ tên)</w:t>
            </w:r>
          </w:p>
        </w:tc>
      </w:tr>
    </w:tbl>
    <w:p w14:paraId="6848A408" w14:textId="77777777" w:rsidR="00D42D2A" w:rsidRPr="007649DF" w:rsidRDefault="00D42D2A" w:rsidP="00D42D2A">
      <w:pPr>
        <w:spacing w:before="60" w:after="60"/>
        <w:jc w:val="both"/>
        <w:rPr>
          <w:rFonts w:ascii="Times New Roman" w:hAnsi="Times New Roman" w:cs="Times New Roman"/>
          <w:i/>
          <w:iCs/>
          <w:sz w:val="26"/>
          <w:szCs w:val="26"/>
        </w:rPr>
      </w:pPr>
      <w:r w:rsidRPr="007649DF">
        <w:rPr>
          <w:rFonts w:ascii="Times New Roman" w:hAnsi="Times New Roman" w:cs="Times New Roman"/>
          <w:bCs/>
          <w:i/>
          <w:sz w:val="26"/>
          <w:szCs w:val="26"/>
          <w:vertAlign w:val="superscript"/>
        </w:rPr>
        <w:t>(1)</w:t>
      </w:r>
      <w:r w:rsidRPr="007649DF">
        <w:rPr>
          <w:rFonts w:ascii="Times New Roman" w:hAnsi="Times New Roman" w:cs="Times New Roman"/>
          <w:bCs/>
          <w:i/>
          <w:sz w:val="26"/>
          <w:szCs w:val="26"/>
        </w:rPr>
        <w:t>Người đề nghị mô tả thông tin</w:t>
      </w:r>
      <w:r w:rsidRPr="007649DF">
        <w:rPr>
          <w:rFonts w:ascii="Times New Roman" w:hAnsi="Times New Roman" w:cs="Times New Roman"/>
          <w:bCs/>
          <w:i/>
        </w:rPr>
        <w:t xml:space="preserve"> về đường kiểm tra phanh gồm: chiều dài, chiều rộng, loại mặt đường.</w:t>
      </w:r>
    </w:p>
    <w:p w14:paraId="283C3146" w14:textId="77777777" w:rsidR="00F81967" w:rsidRDefault="00F81967" w:rsidP="005159DA">
      <w:pPr>
        <w:tabs>
          <w:tab w:val="left" w:pos="1606"/>
        </w:tabs>
        <w:rPr>
          <w:rFonts w:ascii="Times New Roman" w:hAnsi="Times New Roman" w:cs="Times New Roman"/>
          <w:sz w:val="28"/>
          <w:szCs w:val="28"/>
        </w:rPr>
      </w:pPr>
    </w:p>
    <w:p w14:paraId="7DF9F31C" w14:textId="77777777" w:rsidR="00F81967" w:rsidRDefault="00F81967" w:rsidP="005159DA">
      <w:pPr>
        <w:tabs>
          <w:tab w:val="left" w:pos="1606"/>
        </w:tabs>
        <w:rPr>
          <w:rFonts w:ascii="Times New Roman" w:hAnsi="Times New Roman" w:cs="Times New Roman"/>
          <w:sz w:val="28"/>
          <w:szCs w:val="28"/>
        </w:rPr>
      </w:pPr>
    </w:p>
    <w:p w14:paraId="39F7A5DF" w14:textId="77777777" w:rsidR="00F81967" w:rsidRDefault="00F81967" w:rsidP="005159DA">
      <w:pPr>
        <w:tabs>
          <w:tab w:val="left" w:pos="1606"/>
        </w:tabs>
        <w:rPr>
          <w:rFonts w:ascii="Times New Roman" w:hAnsi="Times New Roman" w:cs="Times New Roman"/>
          <w:sz w:val="28"/>
          <w:szCs w:val="28"/>
        </w:rPr>
      </w:pPr>
    </w:p>
    <w:p w14:paraId="6C270B0C" w14:textId="77777777" w:rsidR="00D42D2A" w:rsidRDefault="00D42D2A" w:rsidP="005159DA">
      <w:pPr>
        <w:tabs>
          <w:tab w:val="left" w:pos="1606"/>
        </w:tabs>
        <w:rPr>
          <w:rFonts w:ascii="Times New Roman" w:hAnsi="Times New Roman" w:cs="Times New Roman"/>
          <w:sz w:val="28"/>
          <w:szCs w:val="28"/>
        </w:rPr>
      </w:pPr>
    </w:p>
    <w:p w14:paraId="118BFEDB" w14:textId="77777777" w:rsidR="00D42D2A" w:rsidRDefault="00D42D2A" w:rsidP="005159DA">
      <w:pPr>
        <w:tabs>
          <w:tab w:val="left" w:pos="1606"/>
        </w:tabs>
        <w:rPr>
          <w:rFonts w:ascii="Times New Roman" w:hAnsi="Times New Roman" w:cs="Times New Roman"/>
          <w:sz w:val="28"/>
          <w:szCs w:val="28"/>
        </w:rPr>
      </w:pPr>
    </w:p>
    <w:p w14:paraId="5ECBD531" w14:textId="77777777" w:rsidR="00D42D2A" w:rsidRDefault="00D42D2A" w:rsidP="005159DA">
      <w:pPr>
        <w:tabs>
          <w:tab w:val="left" w:pos="1606"/>
        </w:tabs>
        <w:rPr>
          <w:rFonts w:ascii="Times New Roman" w:hAnsi="Times New Roman" w:cs="Times New Roman"/>
          <w:sz w:val="28"/>
          <w:szCs w:val="28"/>
        </w:rPr>
      </w:pPr>
    </w:p>
    <w:p w14:paraId="47F7F923" w14:textId="77777777" w:rsidR="00D42D2A" w:rsidRDefault="00D42D2A" w:rsidP="005159DA">
      <w:pPr>
        <w:tabs>
          <w:tab w:val="left" w:pos="1606"/>
        </w:tabs>
        <w:rPr>
          <w:rFonts w:ascii="Times New Roman" w:hAnsi="Times New Roman" w:cs="Times New Roman"/>
          <w:sz w:val="28"/>
          <w:szCs w:val="28"/>
        </w:rPr>
      </w:pPr>
    </w:p>
    <w:p w14:paraId="498CDDF1" w14:textId="77777777" w:rsidR="00F81967" w:rsidRDefault="00F81967" w:rsidP="005159DA">
      <w:pPr>
        <w:tabs>
          <w:tab w:val="left" w:pos="1606"/>
        </w:tabs>
        <w:rPr>
          <w:rFonts w:ascii="Times New Roman" w:hAnsi="Times New Roman" w:cs="Times New Roman"/>
          <w:sz w:val="28"/>
          <w:szCs w:val="28"/>
        </w:rPr>
      </w:pPr>
    </w:p>
    <w:p w14:paraId="66EDF2F7" w14:textId="5740B004" w:rsidR="00F81967" w:rsidRPr="00F23D95" w:rsidRDefault="00F81967" w:rsidP="00F81967">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3</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00D42D2A" w:rsidRPr="00D42D2A">
        <w:rPr>
          <w:rFonts w:ascii="Times New Roman Bold" w:hAnsi="Times New Roman Bold" w:cs="Times New Roman"/>
          <w:b/>
          <w:color w:val="000000" w:themeColor="text1"/>
          <w:spacing w:val="-4"/>
          <w:sz w:val="28"/>
          <w:szCs w:val="28"/>
        </w:rPr>
        <w:t xml:space="preserve">Chứng nhận an toàn kỹ thuật và bảo vệ môi trường đối với xe cơ giới cải tạo, xe máy chuyên dùng cải tạo </w:t>
      </w:r>
      <w:r w:rsidRPr="00E2500D">
        <w:rPr>
          <w:rFonts w:ascii="Times New Roman Bold" w:hAnsi="Times New Roman Bold" w:cs="Times New Roman"/>
          <w:b/>
          <w:color w:val="000000" w:themeColor="text1"/>
          <w:spacing w:val="-4"/>
          <w:sz w:val="28"/>
          <w:szCs w:val="28"/>
        </w:rPr>
        <w:t xml:space="preserve">(Số hồ sơ TTHC: </w:t>
      </w:r>
      <w:r w:rsidR="00D42D2A" w:rsidRPr="00C95E2C">
        <w:rPr>
          <w:rFonts w:ascii="Times New Roman" w:eastAsia="Times New Roman" w:hAnsi="Times New Roman" w:cs="Times New Roman"/>
          <w:b/>
          <w:bCs/>
          <w:sz w:val="26"/>
          <w:szCs w:val="26"/>
        </w:rPr>
        <w:t>1.013206</w:t>
      </w:r>
      <w:r w:rsidRPr="00C95E2C">
        <w:rPr>
          <w:rFonts w:ascii="Times New Roman" w:eastAsia="Times New Roman" w:hAnsi="Times New Roman" w:cs="Times New Roman"/>
          <w:b/>
          <w:bCs/>
          <w:sz w:val="26"/>
          <w:szCs w:val="26"/>
        </w:rPr>
        <w:t>)</w:t>
      </w:r>
    </w:p>
    <w:p w14:paraId="518EDF2C"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3240AD0"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42D2A">
        <w:rPr>
          <w:rFonts w:ascii="Times New Roman" w:hAnsi="Times New Roman" w:cs="Times New Roman"/>
          <w:color w:val="000000" w:themeColor="text1"/>
          <w:sz w:val="28"/>
          <w:szCs w:val="28"/>
        </w:rPr>
        <w:t xml:space="preserve">Nộp hồ sơ TTHC: </w:t>
      </w:r>
    </w:p>
    <w:p w14:paraId="7AFABD89"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Chủ xe nộp hồ sơ đến Cơ sở đăng kiểm</w:t>
      </w:r>
    </w:p>
    <w:p w14:paraId="1D844CCB"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42D2A">
        <w:rPr>
          <w:rFonts w:ascii="Times New Roman" w:hAnsi="Times New Roman" w:cs="Times New Roman"/>
          <w:color w:val="000000" w:themeColor="text1"/>
          <w:sz w:val="28"/>
          <w:szCs w:val="28"/>
        </w:rPr>
        <w:t xml:space="preserve">Giải quyết TTHC: </w:t>
      </w:r>
    </w:p>
    <w:p w14:paraId="6F7A6110"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Tiếp nhận hồ sơ: </w:t>
      </w:r>
    </w:p>
    <w:p w14:paraId="74BC8D64"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Trong thời hạn 01 ngày làm việc kể từ ngày nhận được hồ sơ, cơ sở đăng kiểm thực hiện kiểm tra thành phần hồ sơ. Trường hợp không đầy đủ hướng dẫn chủ xe bổ sung, hoàn thiện hồ sơ. Trường hợp đầy đủ, lập phiếu tiếp nhận hồ sơ, thực hiện kiểm tra, đánh giá hồ sơ thiết kế cải tạo. </w:t>
      </w:r>
    </w:p>
    <w:p w14:paraId="5C3967D3"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Kiểm tra, đánh giá hồ sơ thiết kế cải tạo: Trong thời hạn 05 ngày làm việc kể từ ngày tiếp nhận hồ sơ (trừ các trường hợp không phải lập hồ sơ thiết kế cải tạo theo quy định khoản 5 Điều 20 Thông tư số 47/2024/TT-BGTVT), cơ sở đăng kiểm thực hiện như sau: </w:t>
      </w:r>
    </w:p>
    <w:p w14:paraId="2B1F50D9" w14:textId="6B6D53EC"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Trường hợp nội dung hồ sơ thiết kế cải tạo đáp ứng theo quy định và nội dung thiết kế phù hợp các quy chuẩn về chất lượng an toàn kỹ thuật và bảo vệ môi trường xe cơ giới, xe máy chuyên dùng, phụ tùng xe cơ giới, cơ sở đăng kiểm lập thông báo gửi cho chủ xe thông tin về thời gian và địa điểm kiểm tra, đánh giá thực tế xe cải tạo; </w:t>
      </w:r>
    </w:p>
    <w:p w14:paraId="3B5BBA98"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Trường hợp nội dung hồ sơ thiết kế cải tạo không đủ nội dung theo quy định, hoặc có nội dung không phù hợp với các quy chuẩn về chất lượng an toàn kỹ thuật và bảo vệ môi trường xe cơ giới, xe máy chuyên dùng, phụ tùng xe cơ giới, cơ sở đăng kiểm lập thông báo gửi cho chủ xe ghi rõ nội dung cần bổ sung, sửa đổi. Trong thời hạn 30 ngày kể từ ngày thông báo, chủ xe có trách nhiệm bổ sung, hoàn thiện hồ sơ thiết kế cải tạo; khi nhận được hồ sơ thiết kế bổ sung, sửa đổi, cơ sở đăng kiểm thực hiện kiểm tra, đánh giá hồ sơ thiết kế cải tạo theo quy định tại điểm a khoản này; quá thời hạn trên, thủ tục chứng nhận được thực hiện lại từ đầu.</w:t>
      </w:r>
    </w:p>
    <w:p w14:paraId="5BA20815"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 Kiểm tra, đánh giá thực tế xe cải tạo </w:t>
      </w:r>
    </w:p>
    <w:p w14:paraId="5DBFCC09"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Đối với xe cải tạo phải lập hồ sơ thiết kế cải tạo: trong thời hạn 05 ngày kể từ ngày thông báo kiểm tra, đánh giá xe thực tế, cơ sở đăng kiểm thực hiện việc kiểm tra, đánh giá xe cải tạo theo yêu cầu kỹ thuật quy định tại Quy chuẩn quốc gia về kiểm định xe cơ giới, kiểm tra, đánh giá các hạng mục cải tạo của xe đáp ứng Quy chuẩn kỹ thuật quốc gia về chất lượng an toàn kỹ thuật và bảo vệ môi trường xe cơ giới, xe máy chuyên dùng; lập biên bản kiểm tra, đánh giá. </w:t>
      </w:r>
    </w:p>
    <w:p w14:paraId="756EA649"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Đối với xe cải tạo không phải lập hồ sơ thiết kế cải tạo: ngay trong ngày nhận đủ hồ sơ, cơ sở đăng kiểm thực hiện việc kiểm tra, đánh giá xe cải tạo theo Quy </w:t>
      </w:r>
      <w:r w:rsidRPr="00D42D2A">
        <w:rPr>
          <w:rFonts w:ascii="Times New Roman" w:hAnsi="Times New Roman" w:cs="Times New Roman"/>
          <w:color w:val="000000" w:themeColor="text1"/>
          <w:sz w:val="28"/>
          <w:szCs w:val="28"/>
        </w:rPr>
        <w:lastRenderedPageBreak/>
        <w:t xml:space="preserve">chuẩn quốc gia về kiểm định xe cơ giới, đảm bảo các hạng mục cải tạo của xe đáp ứng Quy chuẩn kỹ thuật quốc gia về chất lượng an toàn kỹ thuật và bảo vệ môi trường xe cơ giới; lập biên bản kiểm tra, đánh giá. </w:t>
      </w:r>
    </w:p>
    <w:p w14:paraId="4047C12D"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Xử lý kết quả kiểm tra, đánh giá thực tế </w:t>
      </w:r>
    </w:p>
    <w:p w14:paraId="4AF49FD7"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Trường hợp kết quả kiểm tra, đánh giá đạt yêu cầu: cấp giấy chứng nhận cải tạo đồng thời cấp giấy chứng nhận kiểm định, tem kiểm định cho xe; </w:t>
      </w:r>
    </w:p>
    <w:p w14:paraId="56FAC2F8" w14:textId="1BCAB7A9"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Trường hợp kết quả kiểm tra, đánh giá không đạt yêu cầu: lập thông báo. Chủ xe được khắc phục các nội dung không đạt trong thời hạn 30 ngày kể từ ngày thông báo; quá thời hạn nêu trên, chủ xe không khắc phục hoặc kết quả kiểm tra, đánh giá lại không đạt, thực hiện thủ tục lại từ đầu.</w:t>
      </w:r>
    </w:p>
    <w:p w14:paraId="27693898" w14:textId="0F9EB7B8" w:rsidR="00F81967" w:rsidRPr="004A5B6D" w:rsidRDefault="00F81967" w:rsidP="00F81967">
      <w:pPr>
        <w:spacing w:after="0" w:line="360" w:lineRule="exact"/>
        <w:ind w:firstLine="567"/>
        <w:jc w:val="both"/>
        <w:rPr>
          <w:rFonts w:ascii="Times New Roman" w:hAnsi="Times New Roman" w:cs="Times New Roman"/>
          <w:color w:val="000000"/>
          <w:sz w:val="28"/>
          <w:szCs w:val="28"/>
        </w:rPr>
      </w:pPr>
      <w:r w:rsidRPr="001314DC">
        <w:rPr>
          <w:rFonts w:ascii="Times New Roman" w:hAnsi="Times New Roman" w:cs="Times New Roman"/>
          <w:color w:val="000000" w:themeColor="text1"/>
          <w:sz w:val="28"/>
          <w:szCs w:val="28"/>
        </w:rPr>
        <w:t>.</w:t>
      </w: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 qua dịch vụ bưu chính hoặc qua hệ thống dịch vụ công trực tuyến</w:t>
      </w:r>
    </w:p>
    <w:p w14:paraId="0AACE9ED" w14:textId="77777777" w:rsidR="00F81967" w:rsidRPr="00F455FC"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696E03F" w14:textId="7777777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5259EBE" w14:textId="4D3708EA"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1314DC">
        <w:rPr>
          <w:rFonts w:ascii="Times New Roman" w:hAnsi="Times New Roman" w:cs="Times New Roman"/>
          <w:color w:val="000000" w:themeColor="text1"/>
          <w:sz w:val="28"/>
          <w:szCs w:val="28"/>
        </w:rPr>
        <w:t xml:space="preserve">* </w:t>
      </w:r>
      <w:r w:rsidR="00D42D2A" w:rsidRPr="00D42D2A">
        <w:rPr>
          <w:rFonts w:ascii="Times New Roman" w:hAnsi="Times New Roman" w:cs="Times New Roman"/>
          <w:color w:val="000000" w:themeColor="text1"/>
          <w:sz w:val="28"/>
          <w:szCs w:val="28"/>
        </w:rPr>
        <w:t>Hồ sơ đề nghị chứng nhận Xe cơ giới (trừ xe mô tô, xe gắn máy) có: khối lượng bản thân; kết cấu, kích thước thùng hàng; kích thước bao của xe khác với giấy chứng nhận kiểm định lần gần nhất trước ngày 01/01/2025</w:t>
      </w:r>
    </w:p>
    <w:p w14:paraId="52F58EEA" w14:textId="0836C23E"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42D2A">
        <w:rPr>
          <w:rFonts w:ascii="Times New Roman" w:hAnsi="Times New Roman" w:cs="Times New Roman"/>
          <w:color w:val="000000" w:themeColor="text1"/>
          <w:sz w:val="28"/>
          <w:szCs w:val="28"/>
        </w:rPr>
        <w:t xml:space="preserve"> Giấy tờ phải nộp:</w:t>
      </w:r>
    </w:p>
    <w:p w14:paraId="35BB16FB" w14:textId="77777777" w:rsidR="00D42D2A" w:rsidRDefault="00F81967" w:rsidP="00F81967">
      <w:pPr>
        <w:spacing w:after="0" w:line="360" w:lineRule="exact"/>
        <w:ind w:firstLine="567"/>
        <w:jc w:val="both"/>
        <w:rPr>
          <w:rFonts w:ascii="Times New Roman" w:hAnsi="Times New Roman" w:cs="Times New Roman"/>
          <w:color w:val="000000" w:themeColor="text1"/>
          <w:sz w:val="28"/>
          <w:szCs w:val="28"/>
        </w:rPr>
      </w:pPr>
      <w:r w:rsidRPr="007E38F1">
        <w:rPr>
          <w:rFonts w:ascii="Times New Roman" w:hAnsi="Times New Roman" w:cs="Times New Roman"/>
          <w:color w:val="000000" w:themeColor="text1"/>
          <w:sz w:val="28"/>
          <w:szCs w:val="28"/>
        </w:rPr>
        <w:t xml:space="preserve">(1) </w:t>
      </w:r>
      <w:r w:rsidR="00D42D2A" w:rsidRPr="00D42D2A">
        <w:rPr>
          <w:rFonts w:ascii="Times New Roman" w:hAnsi="Times New Roman" w:cs="Times New Roman"/>
          <w:color w:val="000000" w:themeColor="text1"/>
          <w:sz w:val="28"/>
          <w:szCs w:val="28"/>
        </w:rPr>
        <w:t xml:space="preserve">Văn bản đề nghị chứng nhận cải tạo theo mẫu </w:t>
      </w:r>
    </w:p>
    <w:p w14:paraId="37AE5790" w14:textId="77777777" w:rsidR="00D42D2A"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42D2A" w:rsidRPr="00D42D2A">
        <w:rPr>
          <w:rFonts w:ascii="Times New Roman" w:hAnsi="Times New Roman" w:cs="Times New Roman"/>
          <w:color w:val="000000" w:themeColor="text1"/>
          <w:sz w:val="28"/>
          <w:szCs w:val="28"/>
        </w:rPr>
        <w:t xml:space="preserve">Hồ sơ thiết kế cải tạo </w:t>
      </w:r>
    </w:p>
    <w:p w14:paraId="3CE6C0CA" w14:textId="4767D7C0"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D42D2A" w:rsidRPr="00D42D2A">
        <w:rPr>
          <w:rFonts w:ascii="Times New Roman" w:hAnsi="Times New Roman" w:cs="Times New Roman"/>
          <w:color w:val="000000" w:themeColor="text1"/>
          <w:sz w:val="28"/>
          <w:szCs w:val="28"/>
        </w:rPr>
        <w:t>Văn bản chấp thuận sử dụng chung hồ sơ thiết kế xe cơ giới của cơ sở thiết kế theo mẫu đối với trường hợp xe cơ giới cải tạo được sử dụng chung hồ sơ thiết kế</w:t>
      </w:r>
    </w:p>
    <w:p w14:paraId="7B7EEB82" w14:textId="0ADA935B"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D42D2A" w:rsidRPr="00D42D2A">
        <w:rPr>
          <w:rFonts w:ascii="Times New Roman" w:hAnsi="Times New Roman" w:cs="Times New Roman"/>
          <w:color w:val="000000" w:themeColor="text1"/>
          <w:sz w:val="28"/>
          <w:szCs w:val="28"/>
        </w:rPr>
        <w:t>Bản chính phiếu cân khối lượng bản thân và phân bố khối lượng bản thân lên các trục của xe sau cải tạo được thực hiện bởi tổ chức đáp ứng quy định về pháp luật đo lường (trừ các trường hợp: Xe được lắp đặt, thay thế hoặc tháo bỏ bàn đạp phanh phụ bằng cách liên kết với bàn đạp phanh chính thông qua một thanh đòn dẫn động cơ khí của ô tô; Xe được lắp, thay thế hoặc tháo bỏ giá nóc của ô tô con tuân thủ hướng dẫn của nhà sản xuất mà không làm thay đổi chiều rộng toàn bộ của xe)</w:t>
      </w:r>
    </w:p>
    <w:p w14:paraId="0E311EDF" w14:textId="40545193"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D42D2A">
        <w:rPr>
          <w:rFonts w:ascii="Times New Roman" w:hAnsi="Times New Roman" w:cs="Times New Roman"/>
          <w:color w:val="000000" w:themeColor="text1"/>
          <w:sz w:val="28"/>
          <w:szCs w:val="28"/>
        </w:rPr>
        <w:t>Giấy ủy quyền của chủ sở hữu xe theo quy định của pháp luật đối với trường hợp người đi làm thủ tục chứng nhận cải tạo không phải là chủ sở hữu</w:t>
      </w:r>
    </w:p>
    <w:p w14:paraId="3E9089E4" w14:textId="4A06B7D5" w:rsidR="00CC08CE" w:rsidRDefault="00CC08CE" w:rsidP="00CC08C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C08CE">
        <w:rPr>
          <w:rFonts w:ascii="Times New Roman" w:hAnsi="Times New Roman" w:cs="Times New Roman"/>
          <w:color w:val="000000" w:themeColor="text1"/>
          <w:sz w:val="28"/>
          <w:szCs w:val="28"/>
        </w:rPr>
        <w:t>Giấy tờ phải xuất trình:</w:t>
      </w:r>
    </w:p>
    <w:p w14:paraId="402AB128" w14:textId="74295856" w:rsidR="00CC08CE" w:rsidRDefault="00CC08CE" w:rsidP="00CC08C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CC08CE">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4F573483" w14:textId="48D8E959" w:rsidR="00CC08CE" w:rsidRDefault="00CC08CE" w:rsidP="00CC08C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CC08CE">
        <w:rPr>
          <w:rFonts w:ascii="Times New Roman" w:hAnsi="Times New Roman" w:cs="Times New Roman"/>
          <w:color w:val="000000" w:themeColor="text1"/>
          <w:sz w:val="28"/>
          <w:szCs w:val="28"/>
        </w:rPr>
        <w:t xml:space="preserve">Giấy chứng nhận kết quả kiểm định còn hiệu lực (bản chính hoặc bản sao có chứng thực hoặc bản sao điện tử được chứng thực từ bản chính) đối với: thiết bị </w:t>
      </w:r>
      <w:r w:rsidRPr="00CC08CE">
        <w:rPr>
          <w:rFonts w:ascii="Times New Roman" w:hAnsi="Times New Roman" w:cs="Times New Roman"/>
          <w:color w:val="000000" w:themeColor="text1"/>
          <w:sz w:val="28"/>
          <w:szCs w:val="28"/>
        </w:rPr>
        <w:lastRenderedPageBreak/>
        <w:t>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4F1DCA2B" w14:textId="1A00C12F"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08CE" w:rsidRPr="00CC08CE">
        <w:rPr>
          <w:rFonts w:ascii="Times New Roman" w:hAnsi="Times New Roman" w:cs="Times New Roman"/>
          <w:color w:val="000000" w:themeColor="text1"/>
          <w:sz w:val="28"/>
          <w:szCs w:val="28"/>
        </w:rPr>
        <w:t xml:space="preserve"> Hồ sơ đề nghị chứng nhận xe cơ giới cải tạo (trừ xe mô tô, xe gắn máy)</w:t>
      </w:r>
    </w:p>
    <w:p w14:paraId="44B2CA1E" w14:textId="6ADCDE6C"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C08CE">
        <w:rPr>
          <w:rFonts w:ascii="Times New Roman" w:hAnsi="Times New Roman" w:cs="Times New Roman"/>
          <w:color w:val="000000" w:themeColor="text1"/>
          <w:sz w:val="28"/>
          <w:szCs w:val="28"/>
        </w:rPr>
        <w:t xml:space="preserve"> Giấy tờ phải nộp:</w:t>
      </w:r>
    </w:p>
    <w:p w14:paraId="44E1BBD9" w14:textId="75D40620"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CC08CE" w:rsidRPr="00CC08CE">
        <w:rPr>
          <w:rFonts w:ascii="Times New Roman" w:hAnsi="Times New Roman" w:cs="Times New Roman"/>
          <w:color w:val="000000" w:themeColor="text1"/>
          <w:sz w:val="28"/>
          <w:szCs w:val="28"/>
        </w:rPr>
        <w:t>Văn bản đề nghị chứng nhận cải tạo theo mẫu</w:t>
      </w:r>
    </w:p>
    <w:p w14:paraId="79B5E1A7" w14:textId="46CF2180"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CC08CE">
        <w:rPr>
          <w:rFonts w:ascii="Times New Roman" w:hAnsi="Times New Roman" w:cs="Times New Roman"/>
          <w:color w:val="000000" w:themeColor="text1"/>
          <w:sz w:val="28"/>
          <w:szCs w:val="28"/>
        </w:rPr>
        <w:t>Hồ sơ thiết kế cải tạo</w:t>
      </w:r>
    </w:p>
    <w:p w14:paraId="69807173" w14:textId="0B1C709B"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CC08CE">
        <w:rPr>
          <w:rFonts w:ascii="Times New Roman" w:hAnsi="Times New Roman" w:cs="Times New Roman"/>
          <w:color w:val="000000" w:themeColor="text1"/>
          <w:sz w:val="28"/>
          <w:szCs w:val="28"/>
        </w:rPr>
        <w:t>Ảnh chụp tại xưởng của cơ sở cải tạo gồm: 01 ảnh chụp tổng thể được chụp chéo góc khoảng 45 độ phía trước, 01 ảnh chụp chéo góc khoảng 45 độ phía sau góc đối diện của xe cải tạo; ảnh chụp chi tiết các hệ thống, tổng thành của xe cải tạo; ảnh chụp kết cấu khung xương ở trạng thái chưa bọc vật liệu phủ của xe cơ giới đối với các trường hợp: cải tạo toàn bộ buồng lái, thân xe, khoang chở khách của xe chở người, cải tạo lắp mới thùng xe tải thành xe tải thùng kín (có hai mặt của vách thùng xe được bọc kín), xe tải bảo ôn, xe tải đông lạnh</w:t>
      </w:r>
    </w:p>
    <w:p w14:paraId="207E1B56" w14:textId="3B3B7CDF"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CC08CE">
        <w:rPr>
          <w:rFonts w:ascii="Times New Roman" w:hAnsi="Times New Roman" w:cs="Times New Roman"/>
          <w:color w:val="000000" w:themeColor="text1"/>
          <w:sz w:val="28"/>
          <w:szCs w:val="28"/>
        </w:rPr>
        <w:t>Biên bản kiểm tra, đánh giá xuất xưởng xe cải tạo (bản chính hoặc bản điện tử) của cơ sở cải tạo xe theo mẫu</w:t>
      </w:r>
    </w:p>
    <w:p w14:paraId="33D258C9" w14:textId="5BE69B8B"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CC08CE">
        <w:rPr>
          <w:rFonts w:ascii="Times New Roman" w:hAnsi="Times New Roman" w:cs="Times New Roman"/>
          <w:color w:val="000000" w:themeColor="text1"/>
          <w:sz w:val="28"/>
          <w:szCs w:val="28"/>
        </w:rPr>
        <w:t>Bảng kê các hệ thống, tổng thành thay thế của xe cải tạo theo mẫu</w:t>
      </w:r>
    </w:p>
    <w:p w14:paraId="766CB6C8" w14:textId="03A66DF3"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CC08CE">
        <w:rPr>
          <w:rFonts w:ascii="Times New Roman" w:hAnsi="Times New Roman" w:cs="Times New Roman"/>
          <w:color w:val="000000" w:themeColor="text1"/>
          <w:sz w:val="28"/>
          <w:szCs w:val="28"/>
        </w:rPr>
        <w:t>Các tài liệu thông số, tính năng kỹ thuật của xe cơ giới trước cải tạo và các tổng thành, hệ thống cải tạo và tài liệu xác nhận nguồn gốc của các hệ thống, tổng thành của xe sử dụng để cải tạo</w:t>
      </w:r>
    </w:p>
    <w:p w14:paraId="1203E9D4" w14:textId="1813872E"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CC08CE">
        <w:rPr>
          <w:rFonts w:ascii="Times New Roman" w:hAnsi="Times New Roman" w:cs="Times New Roman"/>
          <w:color w:val="000000" w:themeColor="text1"/>
          <w:sz w:val="28"/>
          <w:szCs w:val="28"/>
        </w:rPr>
        <w:t>Văn bản chấp thuận sử dụng chung hồ sơ thiết kế xe cơ giới của cơ sở thiết kế theo mẫu đối với trường hợp xe cơ giới cải tạo được sử dụng chung hồ sơ thiết kế</w:t>
      </w:r>
    </w:p>
    <w:p w14:paraId="54D17860" w14:textId="72ECBE23"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CC08CE">
        <w:rPr>
          <w:rFonts w:ascii="Times New Roman" w:hAnsi="Times New Roman" w:cs="Times New Roman"/>
          <w:color w:val="000000" w:themeColor="text1"/>
          <w:sz w:val="28"/>
          <w:szCs w:val="28"/>
        </w:rPr>
        <w:t>Bản chính phiếu cân khối lượng bản thân và phân bố khối lượng bản thân lên các trục của xe sau cải tạo được thực hiện bởi tổ chức đáp ứng quy định về pháp luật đo lường (trừ các trường hợp: Xe được lắp đặt, thay thế hoặc tháo bỏ bàn đạp phanh phụ bằng cách liên kết với bàn đạp phanh chính thông qua một thanh đòn dẫn động cơ khí của ô tô; Xe được lắp, thay thế hoặc tháo bỏ giá nóc của ô tô con tuân thủ hướng dẫn của nhà sản xuất mà không làm thay đổi chiều rộng toàn bộ của xe)</w:t>
      </w:r>
    </w:p>
    <w:p w14:paraId="437B2145" w14:textId="73C90E11"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CC08CE">
        <w:rPr>
          <w:rFonts w:ascii="Times New Roman" w:hAnsi="Times New Roman" w:cs="Times New Roman"/>
          <w:color w:val="000000" w:themeColor="text1"/>
          <w:sz w:val="28"/>
          <w:szCs w:val="28"/>
        </w:rPr>
        <w:t>Giấy ủy quyền của chủ sở hữu xe theo quy định của pháp luật đối với trường hợp người đi làm thủ tục chứng nhận cải tạo không phải là chủ sở hữu</w:t>
      </w:r>
    </w:p>
    <w:p w14:paraId="2DF2D756" w14:textId="11168674" w:rsidR="00CC08CE" w:rsidRDefault="00CC08CE"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sidR="004414F6" w:rsidRPr="004414F6">
        <w:rPr>
          <w:rFonts w:ascii="Times New Roman" w:hAnsi="Times New Roman" w:cs="Times New Roman"/>
          <w:color w:val="000000" w:themeColor="text1"/>
          <w:sz w:val="28"/>
          <w:szCs w:val="28"/>
        </w:rPr>
        <w:t xml:space="preserve">Các giấy tờ: Hồ sơ thiết kế cải tạo; Ảnh chụp tại xưởng của cơ sở cải tạo; Biên bản kiểm tra, đánh giá xuất xưởng xe cải tạo; Bảng kê các hệ thống, tổng thành thay thế của xe cải tạo; Các tài liệu thông số, tính năng kỹ thuật của xe cơ giới trước cải tạo và các tổng thành, hệ thống cải tạo và tài liệu xác nhận nguồn gốc của các hệ </w:t>
      </w:r>
      <w:r w:rsidR="004414F6" w:rsidRPr="004414F6">
        <w:rPr>
          <w:rFonts w:ascii="Times New Roman" w:hAnsi="Times New Roman" w:cs="Times New Roman"/>
          <w:color w:val="000000" w:themeColor="text1"/>
          <w:sz w:val="28"/>
          <w:szCs w:val="28"/>
        </w:rPr>
        <w:lastRenderedPageBreak/>
        <w:t>thống, tổng thành của xe sử dụng để cải tạo; Văn bản chấp thuận sử dụng chung hồ sơ thiết kế xe cơ giới của cơ sở thiết kế không áp dụng đối với trường hợp xe cải tạo không phải lập hồ sơ thiết kế cải tạo</w:t>
      </w:r>
    </w:p>
    <w:p w14:paraId="10F22D73" w14:textId="0B23F77F"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414F6">
        <w:rPr>
          <w:rFonts w:ascii="Times New Roman" w:hAnsi="Times New Roman" w:cs="Times New Roman"/>
          <w:color w:val="000000" w:themeColor="text1"/>
          <w:sz w:val="28"/>
          <w:szCs w:val="28"/>
        </w:rPr>
        <w:t xml:space="preserve"> Giấy tờ phải xuất trình:</w:t>
      </w:r>
    </w:p>
    <w:p w14:paraId="418970C2" w14:textId="35467F05"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414F6">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166F4C29" w14:textId="6DAA2878"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414F6">
        <w:rPr>
          <w:rFonts w:ascii="Times New Roman" w:hAnsi="Times New Roman" w:cs="Times New Roman"/>
          <w:color w:val="000000" w:themeColor="text1"/>
          <w:sz w:val="28"/>
          <w:szCs w:val="28"/>
        </w:rPr>
        <w:t>Giấy chứng nhận kết quả kiểm định còn hiệu lực (bản chính hoặc bản sao có chứng thực hoặc bản sao điện tử được chứng thực từ bản chính) đối với: thiết bị 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738BB597" w14:textId="77777777"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sidRPr="004414F6">
        <w:rPr>
          <w:rFonts w:ascii="Times New Roman" w:hAnsi="Times New Roman" w:cs="Times New Roman"/>
          <w:color w:val="000000" w:themeColor="text1"/>
          <w:sz w:val="28"/>
          <w:szCs w:val="28"/>
        </w:rPr>
        <w:t>* Hồ sơ đề nghị chứng nhận xe máy chuyên dùng cải tạo; xe mô tô, xe gắn máy cải tạo</w:t>
      </w:r>
    </w:p>
    <w:p w14:paraId="26644BCA" w14:textId="7BB121C8"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4414F6">
        <w:rPr>
          <w:rFonts w:ascii="Times New Roman" w:hAnsi="Times New Roman" w:cs="Times New Roman"/>
          <w:color w:val="000000" w:themeColor="text1"/>
          <w:sz w:val="28"/>
          <w:szCs w:val="28"/>
        </w:rPr>
        <w:t xml:space="preserve"> Giấy tờ phải nộp:</w:t>
      </w:r>
    </w:p>
    <w:p w14:paraId="5A40EABD" w14:textId="09587DDA"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414F6">
        <w:rPr>
          <w:rFonts w:ascii="Times New Roman" w:hAnsi="Times New Roman" w:cs="Times New Roman"/>
          <w:color w:val="000000" w:themeColor="text1"/>
          <w:sz w:val="28"/>
          <w:szCs w:val="28"/>
        </w:rPr>
        <w:t>Văn bản đề nghị chứng nhận cải tạo theo mẫu</w:t>
      </w:r>
    </w:p>
    <w:p w14:paraId="2C336174" w14:textId="3902F306"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4414F6">
        <w:rPr>
          <w:rFonts w:ascii="Times New Roman" w:hAnsi="Times New Roman" w:cs="Times New Roman"/>
          <w:color w:val="000000" w:themeColor="text1"/>
          <w:sz w:val="28"/>
          <w:szCs w:val="28"/>
        </w:rPr>
        <w:t>Hồ sơ thiết kế cải tạo</w:t>
      </w:r>
    </w:p>
    <w:p w14:paraId="36B25CA1" w14:textId="5883068D"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4414F6">
        <w:rPr>
          <w:rFonts w:ascii="Times New Roman" w:hAnsi="Times New Roman" w:cs="Times New Roman"/>
          <w:color w:val="000000" w:themeColor="text1"/>
          <w:sz w:val="28"/>
          <w:szCs w:val="28"/>
        </w:rPr>
        <w:t>Ảnh chụp tại xưởng của cơ sở cải tạo gồm: 01 ảnh chụp tổng thể được chụp chéo góc khoảng 45 độ phía trước, 01 ảnh chụp chéo góc khoảng 45 độ phía sau góc đối diện của xe cải tạo; ảnh chụp chi tiết các hệ thống, tổng thành của xe cải tạo</w:t>
      </w:r>
    </w:p>
    <w:p w14:paraId="5B354021" w14:textId="1F7D1321"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4414F6">
        <w:rPr>
          <w:rFonts w:ascii="Times New Roman" w:hAnsi="Times New Roman" w:cs="Times New Roman"/>
          <w:color w:val="000000" w:themeColor="text1"/>
          <w:sz w:val="28"/>
          <w:szCs w:val="28"/>
        </w:rPr>
        <w:t>Biên bản kiểm tra, đánh giá xuất xưởng xe cải tạo (bản chính hoặc bản điện tử) của cơ sở cải tạo xe theo mẫu</w:t>
      </w:r>
    </w:p>
    <w:p w14:paraId="7D1BDDAA" w14:textId="766F501A" w:rsidR="004414F6" w:rsidRDefault="004414F6"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4414F6">
        <w:rPr>
          <w:rFonts w:ascii="Times New Roman" w:hAnsi="Times New Roman" w:cs="Times New Roman"/>
          <w:color w:val="000000" w:themeColor="text1"/>
          <w:sz w:val="28"/>
          <w:szCs w:val="28"/>
        </w:rPr>
        <w:t>Bảng kê các hệ thống, tổng thành của xe cải tạo theo mẫu</w:t>
      </w:r>
    </w:p>
    <w:p w14:paraId="08F57ED8" w14:textId="29363764" w:rsidR="004414F6"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Pr="000957A9">
        <w:rPr>
          <w:rFonts w:ascii="Times New Roman" w:hAnsi="Times New Roman" w:cs="Times New Roman"/>
          <w:color w:val="000000" w:themeColor="text1"/>
          <w:sz w:val="28"/>
          <w:szCs w:val="28"/>
        </w:rPr>
        <w:t>Các tài liệu thông số, tính năng kỹ thuật của xe trước cải tạo và các tổng thành, hệ thống cải tạo; tài liệu xác nhận nguồn gốc của các hệ thống, tổng thành của xe sử dụng để cải tạo</w:t>
      </w:r>
    </w:p>
    <w:p w14:paraId="76ABA8BC" w14:textId="610329A9" w:rsidR="000957A9"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0957A9">
        <w:rPr>
          <w:rFonts w:ascii="Times New Roman" w:hAnsi="Times New Roman" w:cs="Times New Roman"/>
          <w:color w:val="000000" w:themeColor="text1"/>
          <w:sz w:val="28"/>
          <w:szCs w:val="28"/>
        </w:rPr>
        <w:t>Bản chính phiếu cân khối lượng bản thân và phân bố khối lượng bản thân lên các trục (không áp dụng với xe máy chuyên dùng) của xe sau cải tạo được thực hiện bởi tổ chức đáp ứng quy định về pháp luật đo lường</w:t>
      </w:r>
    </w:p>
    <w:p w14:paraId="2E72E84F" w14:textId="6A7E5C54" w:rsidR="000957A9"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0957A9">
        <w:rPr>
          <w:rFonts w:ascii="Times New Roman" w:hAnsi="Times New Roman" w:cs="Times New Roman"/>
          <w:color w:val="000000" w:themeColor="text1"/>
          <w:sz w:val="28"/>
          <w:szCs w:val="28"/>
        </w:rPr>
        <w:t>Giấy ủy quyền của chủ sở hữu xe theo quy định của pháp luật đối với trường hợp người đi làm thủ tục chứng nhận xe cải tạo không phải là chủ sở hữu</w:t>
      </w:r>
    </w:p>
    <w:p w14:paraId="54B39F3F" w14:textId="5FB6CF76" w:rsidR="000957A9"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57A9">
        <w:rPr>
          <w:rFonts w:ascii="Times New Roman" w:hAnsi="Times New Roman" w:cs="Times New Roman"/>
          <w:color w:val="000000" w:themeColor="text1"/>
          <w:sz w:val="28"/>
          <w:szCs w:val="28"/>
        </w:rPr>
        <w:t xml:space="preserve"> Giấy tờ phải xuất trình</w:t>
      </w:r>
      <w:r>
        <w:rPr>
          <w:rFonts w:ascii="Times New Roman" w:hAnsi="Times New Roman" w:cs="Times New Roman"/>
          <w:color w:val="000000" w:themeColor="text1"/>
          <w:sz w:val="28"/>
          <w:szCs w:val="28"/>
        </w:rPr>
        <w:t>:</w:t>
      </w:r>
    </w:p>
    <w:p w14:paraId="0C7A388A" w14:textId="01DB8031" w:rsidR="000957A9"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0957A9">
        <w:rPr>
          <w:rFonts w:ascii="Times New Roman" w:hAnsi="Times New Roman" w:cs="Times New Roman"/>
          <w:color w:val="000000" w:themeColor="text1"/>
          <w:sz w:val="28"/>
          <w:szCs w:val="28"/>
        </w:rPr>
        <w:t>Giấy tờ về đăng ký xe gồm một trong các giấy tờ sau: bản chính chứng nhận đăng ký xe; bản sao có chứng thực hoặc bản sao điện tử được chứng thực từ bản chính chứng nhận đăng ký xe; bản chính giấy hẹn cấp chứng nhận đăng ký xe</w:t>
      </w:r>
    </w:p>
    <w:p w14:paraId="1BE8AE3C" w14:textId="6DEB74FC" w:rsidR="000957A9" w:rsidRDefault="000957A9" w:rsidP="00F81967">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0957A9">
        <w:rPr>
          <w:rFonts w:ascii="Times New Roman" w:hAnsi="Times New Roman" w:cs="Times New Roman"/>
          <w:color w:val="000000" w:themeColor="text1"/>
          <w:sz w:val="28"/>
          <w:szCs w:val="28"/>
        </w:rPr>
        <w:t>Giấy chứng nhận kết quả kiểm định còn hiệu lực (bản chính hoặc bản sao có chứng thực hoặc bản sao điện tử được chứng thực từ bản chính) đối với: thiết bị nâng hàng có sức nâng theo thiết kế từ 1.000 (kg) trở lên; thiết bị nâng người có chiều cao nâng lớn nhất lớn hơn 2,0 (m); xi téc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quy định tại Nghị định số 44/2016/NĐ-CP.</w:t>
      </w:r>
    </w:p>
    <w:p w14:paraId="22F040B6" w14:textId="51C24F2D"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5EF4787" w14:textId="77777777" w:rsidR="00F81967" w:rsidRPr="00F455FC"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9A4A51A"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Kiểm tra, đánh giá hồ sơ thiết kế cải tạo (trường hợp phải lập hồ sơ thiết kế): 05 ngày làm việc kể từ ngày tiếp nhận hồ sơ (hồ sơ đầy đủ theo quy định); - Cấp Giấy chứng nhận: </w:t>
      </w:r>
    </w:p>
    <w:p w14:paraId="57EB4EB3" w14:textId="77777777"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xml:space="preserve">+ Trường hợp xe phải lập hồ sơ thiết kế: 05 ngày kể từ ngày thông báo kiểm tra, đánh giá xe thực tế và kết quả kiểm tra, đánh giá thực tế xe đạt yêu cầu. </w:t>
      </w:r>
    </w:p>
    <w:p w14:paraId="665B7D78" w14:textId="7C5EB24E" w:rsidR="00D42D2A" w:rsidRDefault="00D42D2A" w:rsidP="00F81967">
      <w:pPr>
        <w:spacing w:after="0" w:line="360" w:lineRule="exact"/>
        <w:ind w:firstLine="567"/>
        <w:jc w:val="both"/>
        <w:rPr>
          <w:rFonts w:ascii="Times New Roman" w:hAnsi="Times New Roman" w:cs="Times New Roman"/>
          <w:color w:val="000000" w:themeColor="text1"/>
          <w:sz w:val="28"/>
          <w:szCs w:val="28"/>
        </w:rPr>
      </w:pPr>
      <w:r w:rsidRPr="00D42D2A">
        <w:rPr>
          <w:rFonts w:ascii="Times New Roman" w:hAnsi="Times New Roman" w:cs="Times New Roman"/>
          <w:color w:val="000000" w:themeColor="text1"/>
          <w:sz w:val="28"/>
          <w:szCs w:val="28"/>
        </w:rPr>
        <w:t>+ Trường hợp không phải lập hồ sơ thiết kế: ngay trong ngày nhận đủ hồ sơ và kết quả kiểm tra, đánh giá thực tế xe đạt yêu cầu.</w:t>
      </w:r>
    </w:p>
    <w:p w14:paraId="63843444" w14:textId="77777777" w:rsidR="000957A9" w:rsidRDefault="00F81967" w:rsidP="00F81967">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sidR="000957A9">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0957A9" w:rsidRPr="000957A9">
        <w:rPr>
          <w:rFonts w:ascii="Times New Roman" w:hAnsi="Times New Roman" w:cs="Times New Roman"/>
          <w:bCs/>
          <w:color w:val="000000" w:themeColor="text1"/>
          <w:sz w:val="28"/>
          <w:szCs w:val="28"/>
        </w:rPr>
        <w:t>Công dân Việt Nam, Người nước ngoài, Doanh nghiệp, Doanh nghiệp có vốn đầu tư nước ngoài, Tổ chức (không bao gồm doanh nghiệp, HTX), Tổ chức nước ngoài, Hợp tác xã</w:t>
      </w:r>
    </w:p>
    <w:p w14:paraId="0002ED37" w14:textId="75311E67"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0957A9" w:rsidRPr="000957A9">
        <w:rPr>
          <w:rFonts w:ascii="Times New Roman" w:hAnsi="Times New Roman" w:cs="Times New Roman"/>
          <w:color w:val="000000" w:themeColor="text1"/>
          <w:sz w:val="28"/>
          <w:szCs w:val="28"/>
        </w:rPr>
        <w:t>Cơ sở đăng kiểm (xe cơ giới, xe máy chuyên dùng)</w:t>
      </w:r>
    </w:p>
    <w:p w14:paraId="6052FC3C" w14:textId="77777777" w:rsidR="000957A9"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0957A9" w:rsidRPr="000957A9">
        <w:rPr>
          <w:rFonts w:ascii="Times New Roman" w:hAnsi="Times New Roman" w:cs="Times New Roman"/>
          <w:color w:val="000000" w:themeColor="text1"/>
          <w:sz w:val="28"/>
          <w:szCs w:val="28"/>
        </w:rPr>
        <w:t>Giấy chứng nhận kiểm định, tem kiểm định (xe cơ giới, xe máy chuyên dùng), Giấy chứng nhận cải tạo</w:t>
      </w:r>
    </w:p>
    <w:p w14:paraId="0D5A49F2" w14:textId="48E6FBB4" w:rsidR="00F81967" w:rsidRDefault="00F81967" w:rsidP="00F81967">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7934C53" w14:textId="107DB3FB" w:rsidR="00F81967" w:rsidRDefault="00F81967"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42D2A" w:rsidRPr="00D42D2A">
        <w:rPr>
          <w:rFonts w:ascii="Times New Roman" w:hAnsi="Times New Roman" w:cs="Times New Roman"/>
          <w:color w:val="000000" w:themeColor="text1"/>
          <w:sz w:val="28"/>
          <w:szCs w:val="28"/>
        </w:rPr>
        <w:t>Văn bản đề nghị chứng nhận cải tạo theo mẫu</w:t>
      </w:r>
    </w:p>
    <w:p w14:paraId="496B54D7" w14:textId="7FA5904C" w:rsidR="00CC08CE" w:rsidRDefault="00CC08CE" w:rsidP="00D42D2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C08CE">
        <w:rPr>
          <w:rFonts w:ascii="Times New Roman" w:hAnsi="Times New Roman" w:cs="Times New Roman"/>
          <w:color w:val="000000" w:themeColor="text1"/>
          <w:sz w:val="28"/>
          <w:szCs w:val="28"/>
        </w:rPr>
        <w:t>Bảng kê các hệ thống, tổng thành thay thế của xe cải tạo theo mẫu</w:t>
      </w:r>
    </w:p>
    <w:p w14:paraId="68E3F354" w14:textId="77777777" w:rsidR="00F81967"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0EDD8F47"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cơ giới, xe máy chuyên dùng đã được cấp chứng nhận đăng ký xe, biển số xe hoặc xe đã qua sử dụng được nhập khẩu có sự thay đổi đặc điểm dẫn đến thay đổi về kiểu loại xe theo quy định về sản phẩm cùng kiểu loại của Bộ trưởng Bộ Giao thông vận tải phải thực hiện thủ tục chứng nhận an toàn kỹ thuật và bảo vệ môi trường xe cơ giới cải tạo, xe máy chuyên dùng cải tạo (sau đây viết tắt là chứng nhận cải tạo). </w:t>
      </w:r>
    </w:p>
    <w:p w14:paraId="5C5124B7"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Khối lượng toàn bộ cho phép lớn nhất của xe cải tạo không vượt quá giá trị khối lượng toàn bộ theo thiết kế của nhà sản xuất xe (khối lượng toàn bộ của xe trước cải tạo), giá trị phân bố của khối lượng toàn bộ cho phép lớn nhất lên các trục </w:t>
      </w:r>
      <w:r w:rsidRPr="000957A9">
        <w:rPr>
          <w:rFonts w:ascii="Times New Roman" w:hAnsi="Times New Roman" w:cs="Times New Roman"/>
          <w:bCs/>
          <w:color w:val="000000" w:themeColor="text1"/>
          <w:sz w:val="28"/>
          <w:szCs w:val="28"/>
        </w:rPr>
        <w:lastRenderedPageBreak/>
        <w:t xml:space="preserve">không vượt quá tải trọng trục lớn nhất của nhà sản xuất và quy định về tải trọng, khổ giới hạn của đường bộ của Bộ trưởng Bộ Giao thông vận tải. </w:t>
      </w:r>
    </w:p>
    <w:p w14:paraId="34BDB290"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Trường hợp cải tạo động cơ thì động cơ cải tạo phải có giá trị công suất lớn nhất theo công bố của nhà sản xuất động cơ nằm trong khoảng từ 90% đến 120% so với giá trị công suất lớn nhất của động cơ theo thiết kế của nhà sản xuất xe. </w:t>
      </w:r>
    </w:p>
    <w:p w14:paraId="54383960"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Các trường hợp cải tạo xe cơ giới phải được thiết kế và thi công bởi nhà sản xuất xe hoặc đại diện ủy quyền hợp pháp của nhà sản xuất gồm: </w:t>
      </w:r>
    </w:p>
    <w:p w14:paraId="2B482776"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Cải tạo thay đổi kích cỡ lốp, số trục và vết bánh xe của xe cơ giới; + Cải tạo thay đổi khoảng cách giữa các trục của xe cơ giới; </w:t>
      </w:r>
    </w:p>
    <w:p w14:paraId="53156423"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Cải tạo thay thế khung xe; cải tạo nối dầm sát xi; </w:t>
      </w:r>
    </w:p>
    <w:p w14:paraId="4499419A"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Cải tạo các hệ thống phanh, hệ thống treo và hệ thống lái của xe cơ giới (trừ trường hợp: cải tạo lắp đặt hoặc tháo bỏ bàn đạp phanh phụ trên xe tập lái, xe sát hạch lái xe; cải tạo để cung cấp năng lượng và điều khiển hệ thống phanh của rơ moóc, sơ mi rơ moóc; cải tạo các cơ cấu điều khiển và ghế ngồi phù hợp với chức năng vận động của người khuyết tật điều khiển xe). </w:t>
      </w:r>
    </w:p>
    <w:p w14:paraId="4AC8A8EF"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cải tạo phải lập hồ sơ thiết kế, trừ các trường hợp không phải lập hồ sơ thiết kế cải tạo sau đây: </w:t>
      </w:r>
    </w:p>
    <w:p w14:paraId="5FEF1941"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được lắp đặt, thay thế hoặc tháo bỏ bàn đạp phanh phụ bằng cách liên kết với bàn đạp phanh chính thông qua một thanh đòn dẫn động cơ khí của ô tô; </w:t>
      </w:r>
    </w:p>
    <w:p w14:paraId="6B5016A6" w14:textId="7A81C853"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ô tô PICKUP được lắp đặt hoặc thay thế, tháo bỏ nắp che khoang chở hàng, hành lý làm thay đổi kích thước lòng thùng hàng vượt quá sai số cho phép theo Quy chuẩn kỹ thuật quốc gia về sai số cho phép và làm tròn số nhưng không làm thay đổi kích thước bao của xe; </w:t>
      </w:r>
    </w:p>
    <w:p w14:paraId="4BBEB1E2"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được tháo bỏ hệ thống cung cấp nhiên liệu sử dụng khí dầu mỏ hóa lỏng (LPG) hoặc khí thiên nhiên nén (CNG) cho động cơ của xe đối với xe cơ giới đã cải tạo lắp đặt thêm hệ thống cung cấp nhiên liệu (LPG, CNG) trở về chỉ sử dụng hệ thống cung cấp nhiên liệu của ô tô trước khi cải tạo hệ thống cung cấp nhiên liệu; + Xe được lắp, thay thế hoặc tháo bỏ giá nóc của ô tô con tuân thủ hướng dẫn của nhà sản xuất mà không làm thay đổi chiều rộng toàn bộ của xe; </w:t>
      </w:r>
    </w:p>
    <w:p w14:paraId="390FF65D"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được lắp, thay thế hoặc tháo bỏ bơm, thùng dầu và hệ thống đường ống thủy lực của ô tô đầu kéo để dẫn động cho hệ thống nâng hạ thùng hàng của sơ mi rơ moóc tải tự đổ; </w:t>
      </w:r>
    </w:p>
    <w:p w14:paraId="0D3AFE0B"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được thay đổi số lượng, vị trí, kết cấu cửa xếp dỡ hàng hóa của thùng hàng hoặc vật liệu bọc, lót thùng hàng của ô tô, rơ moóc, sơ mi rơ moóc vượt quá sai số cho phép theo Quy chuẩn kỹ thuật quốc gia về sai số cho phép và làm tròn số nhưng không làm thay đổi kích thước bao của xe; </w:t>
      </w:r>
    </w:p>
    <w:p w14:paraId="03687660"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lastRenderedPageBreak/>
        <w:t xml:space="preserve">+ Xe được lắp thêm hoặc tháo bỏ hoặc thay thế thiết bị nâng hạ hàng hóa của thùng hàng của xe ô tô đã có giấy chứng nhận kiểm định an toàn của cơ quan có thẩm quyền; </w:t>
      </w:r>
    </w:p>
    <w:p w14:paraId="4E0A815E" w14:textId="77777777" w:rsidR="000957A9"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ml:space="preserve">+ Xe được lắp, thay thế hoặc tháo bỏ mui gió trên nóc ca bin ô tô đầu kéo; </w:t>
      </w:r>
    </w:p>
    <w:p w14:paraId="2D0B27B7" w14:textId="5991EBA8" w:rsidR="00F81967" w:rsidRDefault="000957A9" w:rsidP="00F81967">
      <w:pPr>
        <w:spacing w:after="0" w:line="360" w:lineRule="exact"/>
        <w:ind w:firstLine="567"/>
        <w:jc w:val="both"/>
        <w:rPr>
          <w:rFonts w:ascii="Times New Roman" w:hAnsi="Times New Roman" w:cs="Times New Roman"/>
          <w:bCs/>
          <w:color w:val="000000" w:themeColor="text1"/>
          <w:sz w:val="28"/>
          <w:szCs w:val="28"/>
        </w:rPr>
      </w:pPr>
      <w:r w:rsidRPr="000957A9">
        <w:rPr>
          <w:rFonts w:ascii="Times New Roman" w:hAnsi="Times New Roman" w:cs="Times New Roman"/>
          <w:bCs/>
          <w:color w:val="000000" w:themeColor="text1"/>
          <w:sz w:val="28"/>
          <w:szCs w:val="28"/>
        </w:rPr>
        <w:t>+ Xe có thay đổi về khối lượng bản thân, khối lượng hàng chuyên chở khác với chứng nhận đăng ký xe nhưng có các thông số kỹ thuật và hình ảnh phù hợp với giấy chứng nhận kiểm định được cấp ở lần gần nhất.</w:t>
      </w:r>
      <w:r w:rsidR="00F81967" w:rsidRPr="00F20E04">
        <w:rPr>
          <w:rFonts w:ascii="Times New Roman" w:hAnsi="Times New Roman" w:cs="Times New Roman"/>
          <w:bCs/>
          <w:color w:val="000000" w:themeColor="text1"/>
          <w:sz w:val="28"/>
          <w:szCs w:val="28"/>
        </w:rPr>
        <w:t>.</w:t>
      </w:r>
    </w:p>
    <w:p w14:paraId="1FFF578C" w14:textId="77777777" w:rsidR="00F81967" w:rsidRPr="00F20E04" w:rsidRDefault="00F81967" w:rsidP="00F81967">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833407B" w14:textId="77777777" w:rsidR="000957A9" w:rsidRDefault="000957A9" w:rsidP="000957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color w:val="000000" w:themeColor="text1"/>
          <w:sz w:val="28"/>
          <w:szCs w:val="28"/>
        </w:rPr>
        <w:t>Thông tư số </w:t>
      </w:r>
      <w:hyperlink r:id="rId30"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213D6D7A" w14:textId="77777777" w:rsidR="000957A9" w:rsidRDefault="000957A9" w:rsidP="000957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E94DE6">
        <w:rPr>
          <w:rFonts w:ascii="Times New Roman" w:hAnsi="Times New Roman" w:cs="Times New Roman"/>
          <w:color w:val="000000" w:themeColor="text1"/>
          <w:sz w:val="28"/>
          <w:szCs w:val="28"/>
        </w:rPr>
        <w:t xml:space="preserve">hông tư </w:t>
      </w:r>
      <w:r>
        <w:rPr>
          <w:rFonts w:ascii="Times New Roman" w:hAnsi="Times New Roman" w:cs="Times New Roman"/>
          <w:color w:val="000000" w:themeColor="text1"/>
          <w:sz w:val="28"/>
          <w:szCs w:val="28"/>
        </w:rPr>
        <w:t xml:space="preserve">số </w:t>
      </w:r>
      <w:r w:rsidRPr="00E94DE6">
        <w:rPr>
          <w:rFonts w:ascii="Times New Roman" w:hAnsi="Times New Roman" w:cs="Times New Roman"/>
          <w:color w:val="000000" w:themeColor="text1"/>
          <w:sz w:val="28"/>
          <w:szCs w:val="28"/>
        </w:rPr>
        <w:t>36/2022/TT-BTC</w:t>
      </w:r>
      <w:r>
        <w:rPr>
          <w:rFonts w:ascii="Times New Roman" w:hAnsi="Times New Roman" w:cs="Times New Roman"/>
          <w:color w:val="000000" w:themeColor="text1"/>
          <w:sz w:val="28"/>
          <w:szCs w:val="28"/>
        </w:rPr>
        <w:t xml:space="preserve"> ngày 16/6/2022 của Bộ Tài chính </w:t>
      </w:r>
      <w:r w:rsidRPr="00D775F3">
        <w:rPr>
          <w:rFonts w:ascii="Times New Roman" w:hAnsi="Times New Roman" w:cs="Times New Roman"/>
          <w:color w:val="000000" w:themeColor="text1"/>
          <w:sz w:val="28"/>
          <w:szCs w:val="28"/>
        </w:rPr>
        <w:t>sửa đổi, bổ sung một số điều của Thông tư số </w:t>
      </w:r>
      <w:hyperlink r:id="rId31" w:tgtFrame="_blank" w:history="1">
        <w:r w:rsidRPr="00D775F3">
          <w:rPr>
            <w:rStyle w:val="Hyperlink"/>
            <w:rFonts w:ascii="Times New Roman" w:hAnsi="Times New Roman" w:cs="Times New Roman"/>
            <w:color w:val="auto"/>
            <w:sz w:val="28"/>
            <w:szCs w:val="28"/>
            <w:u w:val="none"/>
          </w:rPr>
          <w:t>199/2016/TT-BTC</w:t>
        </w:r>
      </w:hyperlink>
      <w:r w:rsidRPr="00D775F3">
        <w:rPr>
          <w:rFonts w:ascii="Times New Roman" w:hAnsi="Times New Roman" w:cs="Times New Roman"/>
          <w:color w:val="000000" w:themeColor="text1"/>
          <w:sz w:val="28"/>
          <w:szCs w:val="28"/>
        </w:rPr>
        <w:t> ngày 08 tháng 11 năm 2016 quy định mức thu, chế độ thu, nộp, quản lý lệ phí cấp giấy chứng nhận bảo đảm chất lượng, an toàn kỹ thuật đối với máy, thiết bị, phương tiện giao thông vận tải có yêu cầu nghiêm ngặt về an toàn.</w:t>
      </w:r>
    </w:p>
    <w:p w14:paraId="4C9D9D0A" w14:textId="77777777" w:rsidR="000957A9" w:rsidRDefault="000957A9" w:rsidP="000957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D775F3">
        <w:rPr>
          <w:rFonts w:ascii="Times New Roman" w:hAnsi="Times New Roman" w:cs="Times New Roman"/>
          <w:color w:val="000000" w:themeColor="text1"/>
          <w:sz w:val="28"/>
          <w:szCs w:val="28"/>
        </w:rPr>
        <w:t>238/2016/TT-BTC</w:t>
      </w:r>
      <w:r>
        <w:rPr>
          <w:rFonts w:ascii="Times New Roman" w:hAnsi="Times New Roman" w:cs="Times New Roman"/>
          <w:color w:val="000000" w:themeColor="text1"/>
          <w:sz w:val="28"/>
          <w:szCs w:val="28"/>
        </w:rPr>
        <w:t xml:space="preserve"> ngày 11/11/2016 của Bộ Tài chính </w:t>
      </w:r>
      <w:r w:rsidRPr="00D775F3">
        <w:rPr>
          <w:rFonts w:ascii="Times New Roman" w:hAnsi="Times New Roman" w:cs="Times New Roman"/>
          <w:color w:val="000000" w:themeColor="text1"/>
          <w:sz w:val="28"/>
          <w:szCs w:val="28"/>
        </w:rPr>
        <w:t>Quy định giá dịch vụ kiểm định an toàn kỹ thuật và bảo vệ môi trường đối với xe cơ giới, thiết bị và xe máy chuyên dùng đang lưu hành; đánh giá, hiệu chuẩn thiết bị kiểm tra xe cơ giới</w:t>
      </w:r>
    </w:p>
    <w:p w14:paraId="559E598E" w14:textId="77777777" w:rsidR="000957A9" w:rsidRDefault="000957A9" w:rsidP="000957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775F3">
        <w:rPr>
          <w:rFonts w:ascii="Times New Roman" w:hAnsi="Times New Roman" w:cs="Times New Roman"/>
          <w:sz w:val="28"/>
          <w:szCs w:val="28"/>
        </w:rPr>
        <w:t>Thông tư 55/2022/TT-BTC ngày 24/8/2022 cuả Bộ Tài chính sửa đổi, bổ sung một số điều của Thông tư số </w:t>
      </w:r>
      <w:hyperlink r:id="rId32" w:tgtFrame="_blank" w:history="1">
        <w:r w:rsidRPr="00D775F3">
          <w:rPr>
            <w:rStyle w:val="Hyperlink"/>
            <w:rFonts w:ascii="Times New Roman" w:hAnsi="Times New Roman" w:cs="Times New Roman"/>
            <w:color w:val="auto"/>
            <w:sz w:val="28"/>
            <w:szCs w:val="28"/>
            <w:u w:val="none"/>
          </w:rPr>
          <w:t>238/2016/TT-BTC</w:t>
        </w:r>
      </w:hyperlink>
      <w:r w:rsidRPr="00D775F3">
        <w:rPr>
          <w:rFonts w:ascii="Times New Roman" w:hAnsi="Times New Roman" w:cs="Times New Roman"/>
          <w:sz w:val="28"/>
          <w:szCs w:val="28"/>
        </w:rPr>
        <w:t> ngày 11 tháng 11 năm 2016 của Bộ Tài chính quy định về giá dịch vụ kiểm định an toàn kỹ thuật và bảo vệ môi trường đối với xe cơ giới, thiết bị và xe máy chuyên dùng đang lưu hành; đánh giá, hiệu chuẩn thiết bị kiểm tra xe cơ giới.</w:t>
      </w:r>
    </w:p>
    <w:p w14:paraId="36DE7D05" w14:textId="77777777" w:rsidR="000957A9" w:rsidRDefault="000957A9" w:rsidP="000957A9">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D211D">
        <w:rPr>
          <w:rFonts w:ascii="Times New Roman" w:hAnsi="Times New Roman" w:cs="Times New Roman"/>
          <w:color w:val="000000" w:themeColor="text1"/>
          <w:sz w:val="28"/>
          <w:szCs w:val="28"/>
        </w:rPr>
        <w:t xml:space="preserve">Thông tư </w:t>
      </w:r>
      <w:r>
        <w:rPr>
          <w:rFonts w:ascii="Times New Roman" w:hAnsi="Times New Roman" w:cs="Times New Roman"/>
          <w:color w:val="000000" w:themeColor="text1"/>
          <w:sz w:val="28"/>
          <w:szCs w:val="28"/>
        </w:rPr>
        <w:t xml:space="preserve">số </w:t>
      </w:r>
      <w:r w:rsidRPr="00D775F3">
        <w:rPr>
          <w:rFonts w:ascii="Times New Roman" w:hAnsi="Times New Roman" w:cs="Times New Roman"/>
          <w:color w:val="000000" w:themeColor="text1"/>
          <w:sz w:val="28"/>
          <w:szCs w:val="28"/>
        </w:rPr>
        <w:t>47/2024/TT-BGTVT</w:t>
      </w:r>
      <w:r>
        <w:rPr>
          <w:rFonts w:ascii="Times New Roman" w:hAnsi="Times New Roman" w:cs="Times New Roman"/>
          <w:color w:val="000000" w:themeColor="text1"/>
          <w:sz w:val="28"/>
          <w:szCs w:val="28"/>
        </w:rPr>
        <w:t xml:space="preserve"> ngày 15/11/2024  của Bộ Giao thông vận tải </w:t>
      </w:r>
      <w:r w:rsidRPr="008D6B17">
        <w:rPr>
          <w:rFonts w:ascii="Times New Roman" w:hAnsi="Times New Roman" w:cs="Times New Roman"/>
          <w:color w:val="000000" w:themeColor="text1"/>
          <w:sz w:val="28"/>
          <w:szCs w:val="28"/>
        </w:rPr>
        <w:t>Quy định trình tự, thủ tục kiểm định, miễn kiểm định lần đầu cho xe cơ giới, xe máy chuyên dùng; trình tự, thủ tục chứng nhận an toàn kỹ thuật và bảo vệ môi trường đối với xe cơ giới cải tạo, xe máy chuyên dùng cải tạo; trình tự, thủ tục kiểm định khí thải xe mô tô, xe gắn máy</w:t>
      </w:r>
    </w:p>
    <w:p w14:paraId="6035A650" w14:textId="77777777" w:rsidR="00F81967" w:rsidRDefault="00F81967" w:rsidP="005159DA">
      <w:pPr>
        <w:tabs>
          <w:tab w:val="left" w:pos="1606"/>
        </w:tabs>
        <w:rPr>
          <w:rFonts w:ascii="Times New Roman" w:hAnsi="Times New Roman" w:cs="Times New Roman"/>
          <w:sz w:val="28"/>
          <w:szCs w:val="28"/>
        </w:rPr>
      </w:pPr>
    </w:p>
    <w:p w14:paraId="0C7567D6" w14:textId="77777777" w:rsidR="000957A9" w:rsidRDefault="000957A9" w:rsidP="005159DA">
      <w:pPr>
        <w:tabs>
          <w:tab w:val="left" w:pos="1606"/>
        </w:tabs>
        <w:rPr>
          <w:rFonts w:ascii="Times New Roman" w:hAnsi="Times New Roman" w:cs="Times New Roman"/>
          <w:sz w:val="28"/>
          <w:szCs w:val="28"/>
        </w:rPr>
      </w:pPr>
    </w:p>
    <w:p w14:paraId="7102E128" w14:textId="77777777" w:rsidR="000957A9" w:rsidRDefault="000957A9" w:rsidP="005159DA">
      <w:pPr>
        <w:tabs>
          <w:tab w:val="left" w:pos="1606"/>
        </w:tabs>
        <w:rPr>
          <w:rFonts w:ascii="Times New Roman" w:hAnsi="Times New Roman" w:cs="Times New Roman"/>
          <w:sz w:val="28"/>
          <w:szCs w:val="28"/>
        </w:rPr>
      </w:pPr>
    </w:p>
    <w:p w14:paraId="798836A1" w14:textId="77777777" w:rsidR="000957A9" w:rsidRDefault="000957A9" w:rsidP="005159DA">
      <w:pPr>
        <w:tabs>
          <w:tab w:val="left" w:pos="1606"/>
        </w:tabs>
        <w:rPr>
          <w:rFonts w:ascii="Times New Roman" w:hAnsi="Times New Roman" w:cs="Times New Roman"/>
          <w:sz w:val="28"/>
          <w:szCs w:val="28"/>
        </w:rPr>
      </w:pPr>
    </w:p>
    <w:p w14:paraId="3F40091E" w14:textId="77777777" w:rsidR="000957A9" w:rsidRDefault="000957A9" w:rsidP="005159DA">
      <w:pPr>
        <w:tabs>
          <w:tab w:val="left" w:pos="1606"/>
        </w:tabs>
        <w:rPr>
          <w:rFonts w:ascii="Times New Roman" w:hAnsi="Times New Roman" w:cs="Times New Roman"/>
          <w:sz w:val="28"/>
          <w:szCs w:val="28"/>
        </w:rPr>
      </w:pPr>
    </w:p>
    <w:p w14:paraId="0F96AACB" w14:textId="77777777" w:rsidR="00606456" w:rsidRPr="007649DF" w:rsidRDefault="00606456" w:rsidP="00606456">
      <w:pPr>
        <w:pStyle w:val="NoSpacing"/>
        <w:jc w:val="center"/>
        <w:rPr>
          <w:rFonts w:eastAsia="Wingdings"/>
          <w:b/>
          <w:bCs/>
          <w:sz w:val="26"/>
          <w:szCs w:val="26"/>
        </w:rPr>
      </w:pPr>
      <w:r w:rsidRPr="007649DF">
        <w:rPr>
          <w:rFonts w:eastAsia="Wingdings"/>
          <w:b/>
          <w:bCs/>
          <w:sz w:val="26"/>
          <w:szCs w:val="26"/>
        </w:rPr>
        <w:lastRenderedPageBreak/>
        <w:t>MẪU VĂN BẢN ĐỀ NGHỊ CHỨNG NHẬN XE CẢI TẠO</w:t>
      </w:r>
    </w:p>
    <w:p w14:paraId="2222E86B" w14:textId="77777777" w:rsidR="00606456" w:rsidRPr="007649DF" w:rsidRDefault="00606456" w:rsidP="00606456">
      <w:pPr>
        <w:autoSpaceDE w:val="0"/>
        <w:autoSpaceDN w:val="0"/>
        <w:spacing w:before="120" w:after="120" w:line="240" w:lineRule="auto"/>
        <w:jc w:val="center"/>
        <w:rPr>
          <w:rFonts w:ascii="Times New Roman" w:hAnsi="Times New Roman" w:cs="Times New Roman"/>
          <w:b/>
          <w:sz w:val="26"/>
          <w:szCs w:val="26"/>
        </w:rPr>
      </w:pPr>
    </w:p>
    <w:tbl>
      <w:tblPr>
        <w:tblW w:w="0" w:type="auto"/>
        <w:tblBorders>
          <w:insideH w:val="nil"/>
          <w:insideV w:val="nil"/>
        </w:tblBorders>
        <w:tblCellMar>
          <w:left w:w="0" w:type="dxa"/>
          <w:right w:w="0" w:type="dxa"/>
        </w:tblCellMar>
        <w:tblLook w:val="04A0" w:firstRow="1" w:lastRow="0" w:firstColumn="1" w:lastColumn="0" w:noHBand="0" w:noVBand="1"/>
      </w:tblPr>
      <w:tblGrid>
        <w:gridCol w:w="3363"/>
        <w:gridCol w:w="5493"/>
      </w:tblGrid>
      <w:tr w:rsidR="00606456" w:rsidRPr="007649DF" w14:paraId="646D2D21" w14:textId="77777777" w:rsidTr="001E6D18">
        <w:trPr>
          <w:trHeight w:val="288"/>
        </w:trPr>
        <w:tc>
          <w:tcPr>
            <w:tcW w:w="8856" w:type="dxa"/>
            <w:gridSpan w:val="2"/>
            <w:tcMar>
              <w:top w:w="0" w:type="dxa"/>
              <w:left w:w="108" w:type="dxa"/>
              <w:bottom w:w="0" w:type="dxa"/>
              <w:right w:w="108" w:type="dxa"/>
            </w:tcMar>
            <w:hideMark/>
          </w:tcPr>
          <w:p w14:paraId="303B0CF7" w14:textId="77777777" w:rsidR="00606456" w:rsidRPr="007649DF" w:rsidRDefault="00606456" w:rsidP="001E6D18">
            <w:pPr>
              <w:autoSpaceDE w:val="0"/>
              <w:autoSpaceDN w:val="0"/>
              <w:spacing w:before="120" w:after="120" w:line="240" w:lineRule="auto"/>
              <w:jc w:val="center"/>
              <w:rPr>
                <w:rFonts w:ascii="Times New Roman" w:hAnsi="Times New Roman" w:cs="Times New Roman"/>
                <w:sz w:val="26"/>
                <w:szCs w:val="26"/>
              </w:rPr>
            </w:pPr>
            <w:r w:rsidRPr="007649DF">
              <w:rPr>
                <w:noProof/>
              </w:rPr>
              <mc:AlternateContent>
                <mc:Choice Requires="wps">
                  <w:drawing>
                    <wp:anchor distT="0" distB="0" distL="114300" distR="114300" simplePos="0" relativeHeight="251809792" behindDoc="0" locked="0" layoutInCell="1" allowOverlap="1" wp14:anchorId="66418B44" wp14:editId="7B889B39">
                      <wp:simplePos x="0" y="0"/>
                      <wp:positionH relativeFrom="column">
                        <wp:posOffset>1741805</wp:posOffset>
                      </wp:positionH>
                      <wp:positionV relativeFrom="paragraph">
                        <wp:posOffset>429260</wp:posOffset>
                      </wp:positionV>
                      <wp:extent cx="2002790" cy="0"/>
                      <wp:effectExtent l="0" t="0" r="3556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8373B" id="Straight Connector 56"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15pt,33.8pt" to="294.8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"/>
                  </w:pict>
                </mc:Fallback>
              </mc:AlternateContent>
            </w:r>
            <w:r w:rsidRPr="007649DF">
              <w:rPr>
                <w:rFonts w:ascii="Times New Roman" w:hAnsi="Times New Roman" w:cs="Times New Roman"/>
                <w:b/>
                <w:bCs/>
                <w:sz w:val="26"/>
                <w:szCs w:val="26"/>
              </w:rPr>
              <w:t>CỘNG HÒA XÃ HỘI CHỦ NGHĨA VIỆT NAM</w:t>
            </w:r>
            <w:r w:rsidRPr="007649DF">
              <w:rPr>
                <w:rFonts w:ascii="Times New Roman" w:hAnsi="Times New Roman" w:cs="Times New Roman"/>
                <w:b/>
                <w:bCs/>
                <w:sz w:val="26"/>
                <w:szCs w:val="26"/>
              </w:rPr>
              <w:br/>
              <w:t xml:space="preserve">Độc lập - Tự do - Hạnh phúc </w:t>
            </w:r>
            <w:r w:rsidRPr="007649DF">
              <w:rPr>
                <w:rFonts w:ascii="Times New Roman" w:hAnsi="Times New Roman" w:cs="Times New Roman"/>
                <w:b/>
                <w:bCs/>
                <w:sz w:val="26"/>
                <w:szCs w:val="26"/>
              </w:rPr>
              <w:br/>
            </w:r>
          </w:p>
        </w:tc>
      </w:tr>
      <w:tr w:rsidR="00606456" w:rsidRPr="007649DF" w14:paraId="492369CB" w14:textId="77777777" w:rsidTr="001E6D18">
        <w:trPr>
          <w:trHeight w:val="256"/>
        </w:trPr>
        <w:tc>
          <w:tcPr>
            <w:tcW w:w="3363" w:type="dxa"/>
            <w:tcMar>
              <w:top w:w="0" w:type="dxa"/>
              <w:left w:w="108" w:type="dxa"/>
              <w:bottom w:w="0" w:type="dxa"/>
              <w:right w:w="108" w:type="dxa"/>
            </w:tcMar>
          </w:tcPr>
          <w:p w14:paraId="4B693D2E" w14:textId="77777777" w:rsidR="00606456" w:rsidRPr="007649DF" w:rsidRDefault="00606456" w:rsidP="001E6D18">
            <w:pPr>
              <w:autoSpaceDE w:val="0"/>
              <w:autoSpaceDN w:val="0"/>
              <w:spacing w:before="120" w:after="120" w:line="240" w:lineRule="auto"/>
              <w:jc w:val="center"/>
              <w:rPr>
                <w:rFonts w:ascii="Times New Roman" w:hAnsi="Times New Roman" w:cs="Times New Roman"/>
                <w:sz w:val="26"/>
                <w:szCs w:val="26"/>
              </w:rPr>
            </w:pPr>
          </w:p>
        </w:tc>
        <w:tc>
          <w:tcPr>
            <w:tcW w:w="5493" w:type="dxa"/>
            <w:tcMar>
              <w:top w:w="0" w:type="dxa"/>
              <w:left w:w="108" w:type="dxa"/>
              <w:bottom w:w="0" w:type="dxa"/>
              <w:right w:w="108" w:type="dxa"/>
            </w:tcMar>
            <w:hideMark/>
          </w:tcPr>
          <w:p w14:paraId="1F5CE0A9" w14:textId="77777777" w:rsidR="00606456" w:rsidRPr="007649DF" w:rsidRDefault="00606456" w:rsidP="001E6D18">
            <w:pPr>
              <w:autoSpaceDE w:val="0"/>
              <w:autoSpaceDN w:val="0"/>
              <w:spacing w:before="120" w:after="120" w:line="240" w:lineRule="auto"/>
              <w:jc w:val="right"/>
              <w:rPr>
                <w:rFonts w:ascii="Times New Roman" w:hAnsi="Times New Roman" w:cs="Times New Roman"/>
                <w:sz w:val="26"/>
                <w:szCs w:val="26"/>
              </w:rPr>
            </w:pPr>
            <w:r w:rsidRPr="007649DF">
              <w:rPr>
                <w:rFonts w:ascii="Times New Roman" w:hAnsi="Times New Roman" w:cs="Times New Roman"/>
                <w:i/>
                <w:iCs/>
                <w:sz w:val="26"/>
                <w:szCs w:val="26"/>
              </w:rPr>
              <w:t>……., ngày…. tháng….. năm ….</w:t>
            </w:r>
          </w:p>
        </w:tc>
      </w:tr>
    </w:tbl>
    <w:p w14:paraId="6E9E65A3" w14:textId="77777777" w:rsidR="00606456" w:rsidRPr="007649DF" w:rsidRDefault="00606456" w:rsidP="00606456">
      <w:pPr>
        <w:autoSpaceDE w:val="0"/>
        <w:autoSpaceDN w:val="0"/>
        <w:spacing w:before="120" w:after="120" w:line="240" w:lineRule="auto"/>
        <w:jc w:val="center"/>
        <w:rPr>
          <w:rFonts w:ascii="Times New Roman" w:eastAsia="Times New Roman" w:hAnsi="Times New Roman" w:cs="Times New Roman"/>
          <w:sz w:val="26"/>
          <w:szCs w:val="26"/>
        </w:rPr>
      </w:pPr>
      <w:r w:rsidRPr="007649DF">
        <w:rPr>
          <w:rFonts w:ascii="Times New Roman" w:hAnsi="Times New Roman" w:cs="Times New Roman"/>
          <w:b/>
          <w:bCs/>
          <w:sz w:val="26"/>
          <w:szCs w:val="26"/>
        </w:rPr>
        <w:t>VĂN BẢN ĐỀ NGHỊ CHỨNG NHẬN XE CẢI TẠO</w:t>
      </w:r>
      <w:r w:rsidRPr="007649DF">
        <w:rPr>
          <w:rFonts w:ascii="Times New Roman" w:hAnsi="Times New Roman" w:cs="Times New Roman"/>
          <w:sz w:val="26"/>
          <w:szCs w:val="26"/>
        </w:rPr>
        <w:t xml:space="preserve">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798"/>
        <w:gridCol w:w="3573"/>
      </w:tblGrid>
      <w:tr w:rsidR="00606456" w:rsidRPr="007649DF" w14:paraId="24D426CF" w14:textId="77777777" w:rsidTr="001E6D18">
        <w:trPr>
          <w:trHeight w:val="60"/>
        </w:trPr>
        <w:tc>
          <w:tcPr>
            <w:tcW w:w="2122" w:type="dxa"/>
            <w:vAlign w:val="center"/>
            <w:hideMark/>
          </w:tcPr>
          <w:p w14:paraId="4DAE16B3" w14:textId="77777777" w:rsidR="00606456" w:rsidRPr="007649DF" w:rsidRDefault="00606456" w:rsidP="001E6D18">
            <w:pPr>
              <w:autoSpaceDE w:val="0"/>
              <w:autoSpaceDN w:val="0"/>
              <w:spacing w:before="120" w:after="120"/>
              <w:rPr>
                <w:sz w:val="26"/>
                <w:szCs w:val="26"/>
              </w:rPr>
            </w:pPr>
            <w:r w:rsidRPr="007649DF">
              <w:rPr>
                <w:sz w:val="26"/>
                <w:szCs w:val="26"/>
              </w:rPr>
              <w:sym w:font="Wingdings" w:char="F0A8"/>
            </w:r>
            <w:r w:rsidRPr="007649DF">
              <w:rPr>
                <w:sz w:val="26"/>
                <w:szCs w:val="26"/>
              </w:rPr>
              <w:t xml:space="preserve"> Xe cơ giới</w:t>
            </w:r>
          </w:p>
        </w:tc>
        <w:tc>
          <w:tcPr>
            <w:tcW w:w="3798" w:type="dxa"/>
            <w:vAlign w:val="center"/>
            <w:hideMark/>
          </w:tcPr>
          <w:p w14:paraId="2AA9ADDD" w14:textId="77777777" w:rsidR="00606456" w:rsidRPr="007649DF" w:rsidRDefault="00606456" w:rsidP="001E6D18">
            <w:pPr>
              <w:autoSpaceDE w:val="0"/>
              <w:autoSpaceDN w:val="0"/>
              <w:spacing w:before="120" w:after="120"/>
              <w:rPr>
                <w:sz w:val="26"/>
                <w:szCs w:val="26"/>
              </w:rPr>
            </w:pPr>
            <w:r w:rsidRPr="007649DF">
              <w:rPr>
                <w:sz w:val="26"/>
                <w:szCs w:val="26"/>
              </w:rPr>
              <w:sym w:font="Wingdings" w:char="F0A8"/>
            </w:r>
            <w:r w:rsidRPr="007649DF">
              <w:rPr>
                <w:sz w:val="26"/>
                <w:szCs w:val="26"/>
              </w:rPr>
              <w:t xml:space="preserve"> Xe máy chuyên dùng</w:t>
            </w:r>
          </w:p>
        </w:tc>
        <w:tc>
          <w:tcPr>
            <w:tcW w:w="3573" w:type="dxa"/>
            <w:hideMark/>
          </w:tcPr>
          <w:p w14:paraId="4A7FD326" w14:textId="77777777" w:rsidR="00606456" w:rsidRPr="007649DF" w:rsidRDefault="00606456" w:rsidP="001E6D18">
            <w:pPr>
              <w:autoSpaceDE w:val="0"/>
              <w:autoSpaceDN w:val="0"/>
              <w:spacing w:before="120" w:after="120"/>
              <w:rPr>
                <w:sz w:val="26"/>
                <w:szCs w:val="26"/>
              </w:rPr>
            </w:pPr>
            <w:r w:rsidRPr="007649DF">
              <w:rPr>
                <w:sz w:val="26"/>
                <w:szCs w:val="26"/>
              </w:rPr>
              <w:sym w:font="Wingdings" w:char="F0A8"/>
            </w:r>
            <w:r w:rsidRPr="007649DF">
              <w:rPr>
                <w:sz w:val="26"/>
                <w:szCs w:val="26"/>
              </w:rPr>
              <w:t xml:space="preserve"> Xe mô tô, xe gắn máy</w:t>
            </w:r>
          </w:p>
        </w:tc>
      </w:tr>
      <w:tr w:rsidR="00606456" w:rsidRPr="007649DF" w14:paraId="19CFFDFA" w14:textId="77777777" w:rsidTr="001E6D18">
        <w:trPr>
          <w:trHeight w:val="60"/>
        </w:trPr>
        <w:tc>
          <w:tcPr>
            <w:tcW w:w="2122" w:type="dxa"/>
            <w:vAlign w:val="center"/>
            <w:hideMark/>
          </w:tcPr>
          <w:p w14:paraId="79E18A0B" w14:textId="77777777" w:rsidR="00606456" w:rsidRPr="007649DF" w:rsidRDefault="00606456" w:rsidP="001E6D18">
            <w:pPr>
              <w:autoSpaceDE w:val="0"/>
              <w:autoSpaceDN w:val="0"/>
              <w:spacing w:before="120" w:after="120"/>
              <w:rPr>
                <w:b/>
                <w:bCs/>
                <w:sz w:val="26"/>
                <w:szCs w:val="26"/>
              </w:rPr>
            </w:pPr>
            <w:r w:rsidRPr="007649DF">
              <w:rPr>
                <w:sz w:val="26"/>
                <w:szCs w:val="26"/>
              </w:rPr>
              <w:sym w:font="Wingdings" w:char="F0A8"/>
            </w:r>
            <w:r w:rsidRPr="007649DF">
              <w:rPr>
                <w:sz w:val="26"/>
                <w:szCs w:val="26"/>
              </w:rPr>
              <w:t xml:space="preserve"> Lần đầu</w:t>
            </w:r>
          </w:p>
        </w:tc>
        <w:tc>
          <w:tcPr>
            <w:tcW w:w="3798" w:type="dxa"/>
            <w:vAlign w:val="center"/>
            <w:hideMark/>
          </w:tcPr>
          <w:p w14:paraId="5C79C6B3" w14:textId="77777777" w:rsidR="00606456" w:rsidRPr="007649DF" w:rsidRDefault="00606456" w:rsidP="001E6D18">
            <w:pPr>
              <w:autoSpaceDE w:val="0"/>
              <w:autoSpaceDN w:val="0"/>
              <w:spacing w:before="120" w:after="120"/>
              <w:rPr>
                <w:sz w:val="26"/>
                <w:szCs w:val="26"/>
              </w:rPr>
            </w:pPr>
            <w:r w:rsidRPr="007649DF">
              <w:rPr>
                <w:sz w:val="26"/>
                <w:szCs w:val="26"/>
              </w:rPr>
              <w:sym w:font="Wingdings" w:char="F0A8"/>
            </w:r>
            <w:r w:rsidRPr="007649DF">
              <w:rPr>
                <w:sz w:val="26"/>
                <w:szCs w:val="26"/>
              </w:rPr>
              <w:t xml:space="preserve"> Kiểm tra, đánh giá lại xe</w:t>
            </w:r>
          </w:p>
        </w:tc>
        <w:tc>
          <w:tcPr>
            <w:tcW w:w="3573" w:type="dxa"/>
            <w:vAlign w:val="center"/>
            <w:hideMark/>
          </w:tcPr>
          <w:p w14:paraId="46C8A0DC" w14:textId="77777777" w:rsidR="00606456" w:rsidRPr="007649DF" w:rsidRDefault="00606456" w:rsidP="001E6D18">
            <w:pPr>
              <w:autoSpaceDE w:val="0"/>
              <w:autoSpaceDN w:val="0"/>
              <w:spacing w:before="120" w:after="120"/>
              <w:rPr>
                <w:b/>
                <w:bCs/>
                <w:sz w:val="26"/>
                <w:szCs w:val="26"/>
              </w:rPr>
            </w:pPr>
            <w:r w:rsidRPr="007649DF">
              <w:rPr>
                <w:sz w:val="26"/>
                <w:szCs w:val="26"/>
              </w:rPr>
              <w:sym w:font="Wingdings" w:char="F0A8"/>
            </w:r>
            <w:r w:rsidRPr="007649DF">
              <w:rPr>
                <w:sz w:val="26"/>
                <w:szCs w:val="26"/>
              </w:rPr>
              <w:t xml:space="preserve"> Kiểm tra, đánh giá lại hồ sơ</w:t>
            </w:r>
          </w:p>
        </w:tc>
      </w:tr>
    </w:tbl>
    <w:p w14:paraId="5B4F226E" w14:textId="77777777" w:rsidR="00606456" w:rsidRPr="007649DF" w:rsidRDefault="00606456" w:rsidP="00606456">
      <w:pPr>
        <w:autoSpaceDE w:val="0"/>
        <w:autoSpaceDN w:val="0"/>
        <w:spacing w:before="120" w:after="120" w:line="240" w:lineRule="auto"/>
        <w:jc w:val="center"/>
        <w:rPr>
          <w:rFonts w:ascii="Times New Roman" w:eastAsia="Times New Roman" w:hAnsi="Times New Roman" w:cs="Times New Roman"/>
          <w:sz w:val="26"/>
          <w:szCs w:val="26"/>
        </w:rPr>
      </w:pPr>
      <w:r w:rsidRPr="007649DF">
        <w:rPr>
          <w:rFonts w:ascii="Times New Roman" w:hAnsi="Times New Roman" w:cs="Times New Roman"/>
          <w:sz w:val="26"/>
          <w:szCs w:val="26"/>
        </w:rPr>
        <w:t>Kính gửi:</w:t>
      </w:r>
      <w:r w:rsidRPr="007649DF">
        <w:rPr>
          <w:rFonts w:ascii="Times New Roman" w:hAnsi="Times New Roman" w:cs="Times New Roman"/>
          <w:b/>
          <w:bCs/>
          <w:sz w:val="26"/>
          <w:szCs w:val="26"/>
        </w:rPr>
        <w:t xml:space="preserve"> </w:t>
      </w:r>
      <w:r w:rsidRPr="007649DF">
        <w:rPr>
          <w:rFonts w:ascii="Times New Roman" w:hAnsi="Times New Roman" w:cs="Times New Roman"/>
          <w:sz w:val="26"/>
          <w:szCs w:val="26"/>
        </w:rPr>
        <w:t>Cơ sở đăng kiểm (mã số)</w:t>
      </w:r>
    </w:p>
    <w:p w14:paraId="05E8C229"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i/>
          <w:iCs/>
          <w:sz w:val="26"/>
          <w:szCs w:val="26"/>
        </w:rPr>
      </w:pPr>
      <w:r w:rsidRPr="007649DF">
        <w:rPr>
          <w:rFonts w:ascii="Times New Roman" w:hAnsi="Times New Roman" w:cs="Times New Roman"/>
          <w:i/>
          <w:iCs/>
          <w:sz w:val="26"/>
          <w:szCs w:val="26"/>
        </w:rPr>
        <w:t>(Chủ xe): ………………..........</w:t>
      </w:r>
      <w:r w:rsidRPr="007649DF">
        <w:rPr>
          <w:rFonts w:ascii="Times New Roman" w:hAnsi="Times New Roman" w:cs="Times New Roman"/>
          <w:iCs/>
          <w:sz w:val="26"/>
          <w:szCs w:val="26"/>
        </w:rPr>
        <w:t xml:space="preserve"> ..........................................................................</w:t>
      </w:r>
    </w:p>
    <w:p w14:paraId="4D6D5D76"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iCs/>
          <w:sz w:val="26"/>
          <w:szCs w:val="26"/>
        </w:rPr>
      </w:pPr>
      <w:r w:rsidRPr="007649DF">
        <w:rPr>
          <w:rFonts w:ascii="Times New Roman" w:hAnsi="Times New Roman" w:cs="Times New Roman"/>
          <w:sz w:val="26"/>
          <w:szCs w:val="26"/>
        </w:rPr>
        <w:t xml:space="preserve">Địa chỉ: </w:t>
      </w:r>
      <w:r w:rsidRPr="007649DF">
        <w:rPr>
          <w:rFonts w:ascii="Times New Roman" w:hAnsi="Times New Roman" w:cs="Times New Roman"/>
          <w:iCs/>
          <w:sz w:val="26"/>
          <w:szCs w:val="26"/>
        </w:rPr>
        <w:t>…........................................................................................................</w:t>
      </w:r>
    </w:p>
    <w:p w14:paraId="77A7450A"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i/>
          <w:iCs/>
          <w:strike/>
          <w:sz w:val="26"/>
          <w:szCs w:val="26"/>
        </w:rPr>
      </w:pPr>
      <w:r w:rsidRPr="007649DF">
        <w:rPr>
          <w:rFonts w:ascii="Times New Roman" w:hAnsi="Times New Roman" w:cs="Times New Roman"/>
          <w:sz w:val="26"/>
          <w:szCs w:val="26"/>
        </w:rPr>
        <w:t>Đề nghị cơ sở đăng kiểm chứng nhận xe cải tạo như sau:</w:t>
      </w:r>
    </w:p>
    <w:p w14:paraId="67109448"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1. Đặc điểm xe trước cải tạo:</w:t>
      </w:r>
    </w:p>
    <w:p w14:paraId="02156D8B" w14:textId="77777777" w:rsidR="00606456" w:rsidRPr="007649DF" w:rsidRDefault="00606456" w:rsidP="00606456">
      <w:pPr>
        <w:autoSpaceDE w:val="0"/>
        <w:autoSpaceDN w:val="0"/>
        <w:spacing w:before="120" w:after="120" w:line="240" w:lineRule="auto"/>
        <w:ind w:left="284" w:firstLine="567"/>
        <w:jc w:val="both"/>
        <w:rPr>
          <w:rFonts w:ascii="Times New Roman" w:hAnsi="Times New Roman" w:cs="Times New Roman"/>
          <w:sz w:val="26"/>
          <w:szCs w:val="26"/>
        </w:rPr>
      </w:pPr>
      <w:r w:rsidRPr="007649DF">
        <w:rPr>
          <w:rFonts w:ascii="Times New Roman" w:hAnsi="Times New Roman" w:cs="Times New Roman"/>
          <w:sz w:val="26"/>
          <w:szCs w:val="26"/>
        </w:rPr>
        <w:t>- Biển số đăng ký (nếu đã được cấp):</w:t>
      </w:r>
    </w:p>
    <w:p w14:paraId="0B1829BE" w14:textId="77777777" w:rsidR="00606456" w:rsidRPr="007649DF" w:rsidRDefault="00606456" w:rsidP="00606456">
      <w:pPr>
        <w:autoSpaceDE w:val="0"/>
        <w:autoSpaceDN w:val="0"/>
        <w:spacing w:before="120" w:after="120" w:line="240" w:lineRule="auto"/>
        <w:ind w:left="284" w:firstLine="567"/>
        <w:jc w:val="both"/>
        <w:rPr>
          <w:rFonts w:ascii="Times New Roman" w:hAnsi="Times New Roman" w:cs="Times New Roman"/>
          <w:sz w:val="26"/>
          <w:szCs w:val="26"/>
          <w:lang w:val="vi-VN"/>
        </w:rPr>
      </w:pPr>
      <w:r w:rsidRPr="007649DF">
        <w:rPr>
          <w:rFonts w:ascii="Times New Roman" w:hAnsi="Times New Roman" w:cs="Times New Roman"/>
          <w:sz w:val="26"/>
          <w:szCs w:val="26"/>
        </w:rPr>
        <w:t>- Số khung: ………………………………………………………………</w:t>
      </w:r>
    </w:p>
    <w:p w14:paraId="39061300" w14:textId="77777777" w:rsidR="00606456" w:rsidRPr="007649DF" w:rsidRDefault="00606456" w:rsidP="00606456">
      <w:pPr>
        <w:autoSpaceDE w:val="0"/>
        <w:autoSpaceDN w:val="0"/>
        <w:spacing w:before="120" w:after="120" w:line="240" w:lineRule="auto"/>
        <w:ind w:left="284" w:firstLine="567"/>
        <w:jc w:val="both"/>
        <w:rPr>
          <w:rFonts w:ascii="Times New Roman" w:hAnsi="Times New Roman" w:cs="Times New Roman"/>
          <w:sz w:val="26"/>
          <w:szCs w:val="26"/>
        </w:rPr>
      </w:pPr>
      <w:r w:rsidRPr="007649DF">
        <w:rPr>
          <w:rFonts w:ascii="Times New Roman" w:hAnsi="Times New Roman" w:cs="Times New Roman"/>
          <w:sz w:val="26"/>
          <w:szCs w:val="26"/>
        </w:rPr>
        <w:t>- Số động cơ: ……………………………………………………………</w:t>
      </w:r>
    </w:p>
    <w:p w14:paraId="3913C194" w14:textId="77777777" w:rsidR="00606456" w:rsidRPr="007649DF" w:rsidRDefault="00606456" w:rsidP="00606456">
      <w:pPr>
        <w:autoSpaceDE w:val="0"/>
        <w:autoSpaceDN w:val="0"/>
        <w:spacing w:before="120" w:after="120" w:line="240" w:lineRule="auto"/>
        <w:ind w:left="284" w:firstLine="567"/>
        <w:jc w:val="both"/>
        <w:rPr>
          <w:rFonts w:ascii="Times New Roman" w:hAnsi="Times New Roman" w:cs="Times New Roman"/>
          <w:sz w:val="26"/>
          <w:szCs w:val="26"/>
        </w:rPr>
      </w:pPr>
      <w:r w:rsidRPr="007649DF">
        <w:rPr>
          <w:rFonts w:ascii="Times New Roman" w:hAnsi="Times New Roman" w:cs="Times New Roman"/>
          <w:sz w:val="26"/>
          <w:szCs w:val="26"/>
        </w:rPr>
        <w:t>- Nhãn hiệu - số loại: ……………………………………………………</w:t>
      </w:r>
    </w:p>
    <w:p w14:paraId="45F62C79"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 xml:space="preserve">2. Căn cứ đề nghị kiểm tra, đánh giá: </w:t>
      </w:r>
    </w:p>
    <w:p w14:paraId="1014F268" w14:textId="77777777" w:rsidR="00606456" w:rsidRPr="007649DF" w:rsidRDefault="00606456" w:rsidP="00606456">
      <w:pPr>
        <w:autoSpaceDE w:val="0"/>
        <w:autoSpaceDN w:val="0"/>
        <w:spacing w:before="120" w:after="120" w:line="240" w:lineRule="auto"/>
        <w:ind w:firstLine="851"/>
        <w:jc w:val="both"/>
        <w:rPr>
          <w:rFonts w:ascii="Times New Roman" w:hAnsi="Times New Roman" w:cs="Times New Roman"/>
          <w:sz w:val="26"/>
          <w:szCs w:val="26"/>
        </w:rPr>
      </w:pPr>
      <w:r w:rsidRPr="007649DF">
        <w:rPr>
          <w:rFonts w:ascii="Times New Roman" w:hAnsi="Times New Roman" w:cs="Times New Roman"/>
          <w:sz w:val="26"/>
          <w:szCs w:val="26"/>
        </w:rPr>
        <w:t>- Hồ sơ thiết kế có ký hiệu …………. của cơ sở thiết kế ……………….</w:t>
      </w:r>
    </w:p>
    <w:p w14:paraId="0EA42819" w14:textId="77777777" w:rsidR="00606456" w:rsidRPr="007649DF" w:rsidRDefault="00606456" w:rsidP="00606456">
      <w:pPr>
        <w:autoSpaceDE w:val="0"/>
        <w:autoSpaceDN w:val="0"/>
        <w:spacing w:before="120" w:after="120" w:line="240" w:lineRule="auto"/>
        <w:ind w:firstLine="851"/>
        <w:jc w:val="both"/>
        <w:rPr>
          <w:rFonts w:ascii="Times New Roman" w:hAnsi="Times New Roman" w:cs="Times New Roman"/>
          <w:sz w:val="26"/>
          <w:szCs w:val="26"/>
        </w:rPr>
      </w:pPr>
      <w:r w:rsidRPr="007649DF">
        <w:rPr>
          <w:rFonts w:ascii="Times New Roman" w:hAnsi="Times New Roman" w:cs="Times New Roman"/>
          <w:sz w:val="26"/>
          <w:szCs w:val="26"/>
        </w:rPr>
        <w:t xml:space="preserve">- Biên bản </w:t>
      </w:r>
      <w:r w:rsidRPr="007649DF">
        <w:rPr>
          <w:rFonts w:ascii="Times New Roman" w:hAnsi="Times New Roman" w:cs="Times New Roman"/>
          <w:bCs/>
          <w:iCs/>
          <w:sz w:val="26"/>
          <w:szCs w:val="26"/>
          <w:lang w:val="nl-NL"/>
        </w:rPr>
        <w:t xml:space="preserve">kiểm tra, đánh giá </w:t>
      </w:r>
      <w:r w:rsidRPr="007649DF">
        <w:rPr>
          <w:rFonts w:ascii="Times New Roman" w:hAnsi="Times New Roman" w:cs="Times New Roman"/>
          <w:sz w:val="26"/>
          <w:szCs w:val="26"/>
        </w:rPr>
        <w:t>xuất xưởng xe cải tạo số ………. ngày …. /…/…. của cơ sở cải tạo………….</w:t>
      </w:r>
    </w:p>
    <w:p w14:paraId="4AA2EFEB"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sz w:val="26"/>
          <w:szCs w:val="26"/>
        </w:rPr>
        <w:t>3. Nội dung thi công cải tạo:</w:t>
      </w:r>
    </w:p>
    <w:p w14:paraId="67DAE3FC" w14:textId="77777777" w:rsidR="00606456" w:rsidRPr="007649DF" w:rsidRDefault="00606456" w:rsidP="00606456">
      <w:pPr>
        <w:autoSpaceDE w:val="0"/>
        <w:autoSpaceDN w:val="0"/>
        <w:spacing w:before="120" w:after="120" w:line="240" w:lineRule="auto"/>
        <w:ind w:firstLine="518"/>
        <w:jc w:val="both"/>
        <w:rPr>
          <w:rFonts w:ascii="Times New Roman" w:hAnsi="Times New Roman" w:cs="Times New Roman"/>
          <w:bCs/>
          <w:i/>
          <w:sz w:val="26"/>
          <w:szCs w:val="26"/>
        </w:rPr>
      </w:pPr>
      <w:r w:rsidRPr="007649DF">
        <w:rPr>
          <w:rFonts w:ascii="Times New Roman" w:hAnsi="Times New Roman" w:cs="Times New Roman"/>
          <w:bCs/>
          <w:i/>
          <w:sz w:val="26"/>
          <w:szCs w:val="26"/>
        </w:rPr>
        <w:t xml:space="preserve">(Ghi tóm tắt đầy đủ các nội dung thiết kế cải tạo thay đổi của xe) </w:t>
      </w:r>
    </w:p>
    <w:p w14:paraId="53691DAD"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i/>
          <w:iCs/>
          <w:sz w:val="26"/>
          <w:szCs w:val="26"/>
        </w:rPr>
      </w:pPr>
    </w:p>
    <w:p w14:paraId="02A45B9B" w14:textId="77777777" w:rsidR="00606456" w:rsidRPr="007649DF" w:rsidRDefault="00606456" w:rsidP="00606456">
      <w:pPr>
        <w:autoSpaceDE w:val="0"/>
        <w:autoSpaceDN w:val="0"/>
        <w:spacing w:before="120" w:after="120" w:line="240" w:lineRule="auto"/>
        <w:ind w:firstLine="567"/>
        <w:jc w:val="both"/>
        <w:rPr>
          <w:rFonts w:ascii="Times New Roman" w:hAnsi="Times New Roman" w:cs="Times New Roman"/>
          <w:sz w:val="26"/>
          <w:szCs w:val="26"/>
        </w:rPr>
      </w:pPr>
      <w:r w:rsidRPr="007649DF">
        <w:rPr>
          <w:rFonts w:ascii="Times New Roman" w:hAnsi="Times New Roman" w:cs="Times New Roman"/>
          <w:i/>
          <w:iCs/>
          <w:sz w:val="26"/>
          <w:szCs w:val="26"/>
        </w:rPr>
        <w:t xml:space="preserve">(Chủ xe) </w:t>
      </w:r>
      <w:r w:rsidRPr="007649DF">
        <w:rPr>
          <w:rFonts w:ascii="Times New Roman" w:hAnsi="Times New Roman" w:cs="Times New Roman"/>
          <w:sz w:val="26"/>
          <w:szCs w:val="26"/>
        </w:rPr>
        <w:t xml:space="preserve">xin cam kết và chịu trách nhiệm về chiếc xe có thông tin tại Mục 1 nêu trên đã được thi công cải tạo đúng với thiết kế và đạt yêu cầu.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606456" w:rsidRPr="007649DF" w14:paraId="3C1A315B" w14:textId="77777777" w:rsidTr="001E6D18">
        <w:tc>
          <w:tcPr>
            <w:tcW w:w="4428" w:type="dxa"/>
            <w:tcMar>
              <w:top w:w="0" w:type="dxa"/>
              <w:left w:w="108" w:type="dxa"/>
              <w:bottom w:w="0" w:type="dxa"/>
              <w:right w:w="108" w:type="dxa"/>
            </w:tcMar>
            <w:hideMark/>
          </w:tcPr>
          <w:p w14:paraId="765AF00B" w14:textId="77777777" w:rsidR="00606456" w:rsidRPr="007649DF" w:rsidRDefault="00606456" w:rsidP="001E6D18">
            <w:pPr>
              <w:autoSpaceDE w:val="0"/>
              <w:autoSpaceDN w:val="0"/>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  </w:t>
            </w:r>
          </w:p>
        </w:tc>
        <w:tc>
          <w:tcPr>
            <w:tcW w:w="4428" w:type="dxa"/>
            <w:tcMar>
              <w:top w:w="0" w:type="dxa"/>
              <w:left w:w="108" w:type="dxa"/>
              <w:bottom w:w="0" w:type="dxa"/>
              <w:right w:w="108" w:type="dxa"/>
            </w:tcMar>
            <w:hideMark/>
          </w:tcPr>
          <w:p w14:paraId="19B7D2AF" w14:textId="77777777" w:rsidR="00606456" w:rsidRPr="007649DF" w:rsidRDefault="00606456" w:rsidP="001E6D18">
            <w:pPr>
              <w:autoSpaceDE w:val="0"/>
              <w:autoSpaceDN w:val="0"/>
              <w:spacing w:before="120" w:after="120" w:line="240" w:lineRule="auto"/>
              <w:jc w:val="center"/>
              <w:rPr>
                <w:rFonts w:ascii="Times New Roman" w:hAnsi="Times New Roman" w:cs="Times New Roman"/>
                <w:sz w:val="26"/>
                <w:szCs w:val="26"/>
              </w:rPr>
            </w:pPr>
            <w:r w:rsidRPr="007649DF">
              <w:rPr>
                <w:rFonts w:ascii="Times New Roman" w:hAnsi="Times New Roman" w:cs="Times New Roman"/>
                <w:b/>
                <w:bCs/>
                <w:sz w:val="26"/>
                <w:szCs w:val="26"/>
              </w:rPr>
              <w:t>Chủ xe</w:t>
            </w:r>
            <w:r w:rsidRPr="007649DF">
              <w:rPr>
                <w:rFonts w:ascii="Times New Roman" w:hAnsi="Times New Roman" w:cs="Times New Roman"/>
                <w:sz w:val="26"/>
                <w:szCs w:val="26"/>
              </w:rPr>
              <w:br/>
            </w:r>
            <w:r w:rsidRPr="007649DF">
              <w:rPr>
                <w:rFonts w:ascii="Times New Roman" w:hAnsi="Times New Roman" w:cs="Times New Roman"/>
                <w:i/>
                <w:iCs/>
                <w:sz w:val="26"/>
                <w:szCs w:val="26"/>
              </w:rPr>
              <w:t>(Ký, ghi rõ họ tên)</w:t>
            </w:r>
          </w:p>
        </w:tc>
      </w:tr>
    </w:tbl>
    <w:p w14:paraId="53E44939" w14:textId="77777777" w:rsidR="00606456" w:rsidRPr="007649DF" w:rsidRDefault="00606456" w:rsidP="00606456">
      <w:pPr>
        <w:tabs>
          <w:tab w:val="center" w:pos="4680"/>
          <w:tab w:val="right" w:pos="9360"/>
        </w:tabs>
        <w:autoSpaceDE w:val="0"/>
        <w:autoSpaceDN w:val="0"/>
        <w:spacing w:before="120" w:after="120" w:line="240" w:lineRule="auto"/>
        <w:rPr>
          <w:rFonts w:ascii="Times New Roman" w:hAnsi="Times New Roman" w:cs="Times New Roman"/>
          <w:i/>
          <w:iCs/>
          <w:sz w:val="26"/>
          <w:szCs w:val="26"/>
        </w:rPr>
      </w:pPr>
      <w:r w:rsidRPr="007649DF">
        <w:rPr>
          <w:rFonts w:ascii="Times New Roman" w:hAnsi="Times New Roman" w:cs="Times New Roman"/>
          <w:b/>
          <w:bCs/>
          <w:i/>
          <w:iCs/>
          <w:sz w:val="26"/>
          <w:szCs w:val="26"/>
          <w:u w:val="single"/>
        </w:rPr>
        <w:t>Hướng dẫn ghi</w:t>
      </w:r>
      <w:r w:rsidRPr="007649DF">
        <w:rPr>
          <w:rFonts w:ascii="Times New Roman" w:hAnsi="Times New Roman" w:cs="Times New Roman"/>
          <w:i/>
          <w:iCs/>
          <w:sz w:val="26"/>
          <w:szCs w:val="26"/>
        </w:rPr>
        <w:t xml:space="preserve">: </w:t>
      </w:r>
    </w:p>
    <w:p w14:paraId="7EC1A771" w14:textId="48EC7FE5" w:rsidR="00606456" w:rsidRPr="00606456" w:rsidRDefault="00606456" w:rsidP="00606456">
      <w:pPr>
        <w:tabs>
          <w:tab w:val="center" w:pos="4680"/>
          <w:tab w:val="right" w:pos="9360"/>
        </w:tabs>
        <w:autoSpaceDE w:val="0"/>
        <w:autoSpaceDN w:val="0"/>
        <w:spacing w:before="120" w:after="120" w:line="240" w:lineRule="auto"/>
        <w:rPr>
          <w:rFonts w:ascii="Times New Roman" w:hAnsi="Times New Roman" w:cs="Times New Roman"/>
          <w:i/>
          <w:iCs/>
          <w:sz w:val="26"/>
          <w:szCs w:val="26"/>
        </w:rPr>
      </w:pPr>
      <w:r w:rsidRPr="007649DF">
        <w:rPr>
          <w:rFonts w:ascii="Times New Roman" w:hAnsi="Times New Roman" w:cs="Times New Roman"/>
          <w:i/>
          <w:iCs/>
          <w:sz w:val="26"/>
          <w:szCs w:val="26"/>
        </w:rPr>
        <w:t>Trường hợp miễn thiết kế, tại mục 2, chủ phương tiện khai báo phương tiện thuộc đối tượng miễn lập hồ sơ thiết kế xe cơ giới cải tạo và cam kết chịu trách nhiệm về phương tiện đã được thi công đảm bảo đúng quy định và đạt yêu cầu.</w:t>
      </w:r>
    </w:p>
    <w:p w14:paraId="2F31E7F4" w14:textId="77777777" w:rsidR="00606456" w:rsidRPr="007649DF" w:rsidRDefault="00606456" w:rsidP="00606456">
      <w:pPr>
        <w:spacing w:before="120" w:after="120" w:line="240" w:lineRule="auto"/>
        <w:jc w:val="center"/>
        <w:rPr>
          <w:rFonts w:ascii="Times New Roman" w:eastAsia="Times New Roman" w:hAnsi="Times New Roman" w:cs="Times New Roman"/>
          <w:b/>
          <w:bCs/>
          <w:sz w:val="26"/>
          <w:szCs w:val="26"/>
        </w:rPr>
      </w:pPr>
      <w:bookmarkStart w:id="128" w:name="loai_pl8_name"/>
      <w:r w:rsidRPr="007649DF">
        <w:rPr>
          <w:rFonts w:ascii="Times New Roman" w:hAnsi="Times New Roman" w:cs="Times New Roman"/>
          <w:b/>
          <w:bCs/>
          <w:sz w:val="26"/>
          <w:szCs w:val="26"/>
        </w:rPr>
        <w:lastRenderedPageBreak/>
        <w:t xml:space="preserve">MẪU BẢNG KÊ CÁC HỆ THỐNG, TỔNG THÀNH THAY THẾ </w:t>
      </w:r>
      <w:bookmarkEnd w:id="128"/>
    </w:p>
    <w:p w14:paraId="289C467F" w14:textId="77777777" w:rsidR="00606456" w:rsidRPr="007649DF" w:rsidRDefault="00606456" w:rsidP="00606456">
      <w:pPr>
        <w:spacing w:before="120" w:after="120" w:line="240" w:lineRule="auto"/>
        <w:jc w:val="center"/>
        <w:rPr>
          <w:rFonts w:ascii="Times New Roman" w:hAnsi="Times New Roman" w:cs="Times New Roman"/>
          <w:i/>
          <w:iCs/>
          <w:sz w:val="26"/>
          <w:szCs w:val="26"/>
        </w:rPr>
      </w:pPr>
    </w:p>
    <w:tbl>
      <w:tblPr>
        <w:tblW w:w="9376" w:type="dxa"/>
        <w:tblCellMar>
          <w:left w:w="0" w:type="dxa"/>
          <w:right w:w="0" w:type="dxa"/>
        </w:tblCellMar>
        <w:tblLook w:val="04A0" w:firstRow="1" w:lastRow="0" w:firstColumn="1" w:lastColumn="0" w:noHBand="0" w:noVBand="1"/>
      </w:tblPr>
      <w:tblGrid>
        <w:gridCol w:w="2552"/>
        <w:gridCol w:w="20"/>
        <w:gridCol w:w="6804"/>
      </w:tblGrid>
      <w:tr w:rsidR="00606456" w:rsidRPr="007649DF" w14:paraId="75925350" w14:textId="77777777" w:rsidTr="001E6D18">
        <w:trPr>
          <w:trHeight w:val="288"/>
        </w:trPr>
        <w:tc>
          <w:tcPr>
            <w:tcW w:w="2552" w:type="dxa"/>
            <w:tcMar>
              <w:top w:w="0" w:type="dxa"/>
              <w:left w:w="108" w:type="dxa"/>
              <w:bottom w:w="0" w:type="dxa"/>
              <w:right w:w="108" w:type="dxa"/>
            </w:tcMar>
            <w:hideMark/>
          </w:tcPr>
          <w:p w14:paraId="0E493B39"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(CƠ SỞ CẢI TẠO)</w:t>
            </w:r>
            <w:r w:rsidRPr="007649DF">
              <w:rPr>
                <w:rFonts w:ascii="Times New Roman" w:hAnsi="Times New Roman" w:cs="Times New Roman"/>
                <w:b/>
                <w:bCs/>
                <w:sz w:val="26"/>
                <w:szCs w:val="26"/>
                <w:lang w:val="vi-VN" w:eastAsia="vi-VN"/>
              </w:rPr>
              <w:br/>
              <w:t>-------</w:t>
            </w:r>
          </w:p>
        </w:tc>
        <w:tc>
          <w:tcPr>
            <w:tcW w:w="20" w:type="dxa"/>
          </w:tcPr>
          <w:p w14:paraId="2A71BF51" w14:textId="77777777" w:rsidR="00606456" w:rsidRPr="007649DF" w:rsidRDefault="00606456" w:rsidP="001E6D18">
            <w:pPr>
              <w:spacing w:before="120" w:after="120" w:line="240" w:lineRule="auto"/>
              <w:jc w:val="center"/>
              <w:rPr>
                <w:rFonts w:ascii="Times New Roman" w:hAnsi="Times New Roman" w:cs="Times New Roman"/>
                <w:b/>
                <w:bCs/>
                <w:sz w:val="26"/>
                <w:szCs w:val="26"/>
                <w:lang w:val="vi-VN" w:eastAsia="vi-VN"/>
              </w:rPr>
            </w:pPr>
          </w:p>
        </w:tc>
        <w:tc>
          <w:tcPr>
            <w:tcW w:w="6804" w:type="dxa"/>
            <w:tcMar>
              <w:top w:w="0" w:type="dxa"/>
              <w:left w:w="108" w:type="dxa"/>
              <w:bottom w:w="0" w:type="dxa"/>
              <w:right w:w="108" w:type="dxa"/>
            </w:tcMar>
            <w:hideMark/>
          </w:tcPr>
          <w:p w14:paraId="68C55672"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CỘNG HÒA XÃ HỘI CHỦ NGHĨA VIỆT NAM</w:t>
            </w:r>
            <w:r w:rsidRPr="007649DF">
              <w:rPr>
                <w:rFonts w:ascii="Times New Roman" w:hAnsi="Times New Roman" w:cs="Times New Roman"/>
                <w:b/>
                <w:bCs/>
                <w:sz w:val="26"/>
                <w:szCs w:val="26"/>
                <w:lang w:val="vi-VN" w:eastAsia="vi-VN"/>
              </w:rPr>
              <w:br/>
              <w:t xml:space="preserve">Độc lập - Tự do - Hạnh phúc </w:t>
            </w:r>
            <w:r w:rsidRPr="007649DF">
              <w:rPr>
                <w:rFonts w:ascii="Times New Roman" w:hAnsi="Times New Roman" w:cs="Times New Roman"/>
                <w:b/>
                <w:bCs/>
                <w:sz w:val="26"/>
                <w:szCs w:val="26"/>
                <w:lang w:val="vi-VN" w:eastAsia="vi-VN"/>
              </w:rPr>
              <w:br/>
              <w:t>---------------</w:t>
            </w:r>
          </w:p>
        </w:tc>
      </w:tr>
      <w:tr w:rsidR="00606456" w:rsidRPr="007649DF" w14:paraId="51389B25" w14:textId="77777777" w:rsidTr="001E6D18">
        <w:trPr>
          <w:trHeight w:val="256"/>
        </w:trPr>
        <w:tc>
          <w:tcPr>
            <w:tcW w:w="2552" w:type="dxa"/>
            <w:tcMar>
              <w:top w:w="0" w:type="dxa"/>
              <w:left w:w="108" w:type="dxa"/>
              <w:bottom w:w="0" w:type="dxa"/>
              <w:right w:w="108" w:type="dxa"/>
            </w:tcMar>
            <w:hideMark/>
          </w:tcPr>
          <w:p w14:paraId="0993269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Số: ………</w:t>
            </w:r>
          </w:p>
        </w:tc>
        <w:tc>
          <w:tcPr>
            <w:tcW w:w="20" w:type="dxa"/>
          </w:tcPr>
          <w:p w14:paraId="6D3C3283" w14:textId="77777777" w:rsidR="00606456" w:rsidRPr="007649DF" w:rsidRDefault="00606456" w:rsidP="001E6D18">
            <w:pPr>
              <w:spacing w:before="120" w:after="120" w:line="240" w:lineRule="auto"/>
              <w:jc w:val="right"/>
              <w:rPr>
                <w:rFonts w:ascii="Times New Roman" w:hAnsi="Times New Roman" w:cs="Times New Roman"/>
                <w:i/>
                <w:iCs/>
                <w:sz w:val="26"/>
                <w:szCs w:val="26"/>
                <w:lang w:val="vi-VN" w:eastAsia="vi-VN"/>
              </w:rPr>
            </w:pPr>
          </w:p>
        </w:tc>
        <w:tc>
          <w:tcPr>
            <w:tcW w:w="6804" w:type="dxa"/>
            <w:tcMar>
              <w:top w:w="0" w:type="dxa"/>
              <w:left w:w="108" w:type="dxa"/>
              <w:bottom w:w="0" w:type="dxa"/>
              <w:right w:w="108" w:type="dxa"/>
            </w:tcMar>
            <w:hideMark/>
          </w:tcPr>
          <w:p w14:paraId="396ACC9E" w14:textId="77777777" w:rsidR="00606456" w:rsidRPr="007649DF" w:rsidRDefault="00606456" w:rsidP="001E6D18">
            <w:pPr>
              <w:spacing w:before="120" w:after="120" w:line="240" w:lineRule="auto"/>
              <w:jc w:val="right"/>
              <w:rPr>
                <w:rFonts w:ascii="Times New Roman" w:hAnsi="Times New Roman" w:cs="Times New Roman"/>
                <w:sz w:val="26"/>
                <w:szCs w:val="26"/>
                <w:lang w:eastAsia="vi-VN"/>
              </w:rPr>
            </w:pPr>
            <w:r w:rsidRPr="007649DF">
              <w:rPr>
                <w:rFonts w:ascii="Times New Roman" w:hAnsi="Times New Roman" w:cs="Times New Roman"/>
                <w:i/>
                <w:iCs/>
                <w:sz w:val="26"/>
                <w:szCs w:val="26"/>
                <w:lang w:val="vi-VN" w:eastAsia="vi-VN"/>
              </w:rPr>
              <w:t>….., ngày </w:t>
            </w:r>
            <w:r w:rsidRPr="007649DF">
              <w:rPr>
                <w:rFonts w:ascii="Times New Roman" w:hAnsi="Times New Roman" w:cs="Times New Roman"/>
                <w:i/>
                <w:iCs/>
                <w:sz w:val="26"/>
                <w:szCs w:val="26"/>
                <w:lang w:eastAsia="vi-VN"/>
              </w:rPr>
              <w:t>......</w:t>
            </w:r>
            <w:r w:rsidRPr="007649DF">
              <w:rPr>
                <w:rFonts w:ascii="Times New Roman" w:hAnsi="Times New Roman" w:cs="Times New Roman"/>
                <w:i/>
                <w:iCs/>
                <w:sz w:val="26"/>
                <w:szCs w:val="26"/>
                <w:lang w:val="vi-VN" w:eastAsia="vi-VN"/>
              </w:rPr>
              <w:t>   tháng</w:t>
            </w:r>
            <w:r w:rsidRPr="007649DF">
              <w:rPr>
                <w:rFonts w:ascii="Times New Roman" w:hAnsi="Times New Roman" w:cs="Times New Roman"/>
                <w:i/>
                <w:iCs/>
                <w:sz w:val="26"/>
                <w:szCs w:val="26"/>
                <w:lang w:eastAsia="vi-VN"/>
              </w:rPr>
              <w:t xml:space="preserve"> ......</w:t>
            </w:r>
            <w:r w:rsidRPr="007649DF">
              <w:rPr>
                <w:rFonts w:ascii="Times New Roman" w:hAnsi="Times New Roman" w:cs="Times New Roman"/>
                <w:i/>
                <w:iCs/>
                <w:sz w:val="26"/>
                <w:szCs w:val="26"/>
                <w:lang w:val="vi-VN" w:eastAsia="vi-VN"/>
              </w:rPr>
              <w:t>năm</w:t>
            </w:r>
            <w:r w:rsidRPr="007649DF">
              <w:rPr>
                <w:rFonts w:ascii="Times New Roman" w:hAnsi="Times New Roman" w:cs="Times New Roman"/>
                <w:i/>
                <w:iCs/>
                <w:sz w:val="26"/>
                <w:szCs w:val="26"/>
                <w:lang w:eastAsia="vi-VN"/>
              </w:rPr>
              <w:t xml:space="preserve">  .......    </w:t>
            </w:r>
          </w:p>
        </w:tc>
      </w:tr>
    </w:tbl>
    <w:p w14:paraId="03A4BACE" w14:textId="77777777" w:rsidR="00606456" w:rsidRPr="007649DF" w:rsidRDefault="00606456" w:rsidP="00606456">
      <w:pPr>
        <w:spacing w:before="120" w:after="120" w:line="240" w:lineRule="auto"/>
        <w:jc w:val="center"/>
        <w:rPr>
          <w:rFonts w:ascii="Times New Roman" w:eastAsia="Times New Roman" w:hAnsi="Times New Roman" w:cs="Times New Roman"/>
          <w:b/>
          <w:bCs/>
          <w:sz w:val="26"/>
          <w:szCs w:val="26"/>
        </w:rPr>
      </w:pPr>
      <w:r w:rsidRPr="007649DF">
        <w:rPr>
          <w:rFonts w:ascii="Times New Roman" w:hAnsi="Times New Roman" w:cs="Times New Roman"/>
          <w:b/>
          <w:bCs/>
          <w:sz w:val="26"/>
          <w:szCs w:val="26"/>
        </w:rPr>
        <w:t>BẢNG KÊ CÁC HỆ THỐNG, TỔNG THÀNH THAY THẾ</w:t>
      </w:r>
    </w:p>
    <w:p w14:paraId="619F1493" w14:textId="77777777" w:rsidR="00606456" w:rsidRPr="007649DF" w:rsidRDefault="00606456" w:rsidP="00606456">
      <w:pPr>
        <w:spacing w:before="120" w:after="120" w:line="240" w:lineRule="auto"/>
        <w:jc w:val="center"/>
        <w:rPr>
          <w:rFonts w:ascii="Times New Roman" w:hAnsi="Times New Roman" w:cs="Times New Roman"/>
          <w:sz w:val="26"/>
          <w:szCs w:val="26"/>
        </w:rPr>
      </w:pPr>
      <w:r w:rsidRPr="007649DF">
        <w:rPr>
          <w:rFonts w:ascii="Times New Roman" w:hAnsi="Times New Roman" w:cs="Times New Roman"/>
          <w:sz w:val="26"/>
          <w:szCs w:val="26"/>
        </w:rPr>
        <w:t xml:space="preserve">Kính gửi: …………………………………………………………………. </w:t>
      </w:r>
    </w:p>
    <w:p w14:paraId="2EE53DE5" w14:textId="77777777" w:rsidR="00606456" w:rsidRPr="007649DF" w:rsidRDefault="00606456" w:rsidP="00606456">
      <w:pPr>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Biển số đăng ký:                                     </w:t>
      </w:r>
      <w:r w:rsidRPr="007649DF">
        <w:rPr>
          <w:rFonts w:ascii="Times New Roman" w:hAnsi="Times New Roman" w:cs="Times New Roman"/>
          <w:sz w:val="26"/>
          <w:szCs w:val="26"/>
        </w:rPr>
        <w:tab/>
      </w:r>
      <w:r w:rsidRPr="007649DF">
        <w:rPr>
          <w:rFonts w:ascii="Times New Roman" w:hAnsi="Times New Roman" w:cs="Times New Roman"/>
          <w:sz w:val="26"/>
          <w:szCs w:val="26"/>
        </w:rPr>
        <w:tab/>
      </w:r>
    </w:p>
    <w:p w14:paraId="2B8442A6" w14:textId="77777777" w:rsidR="00606456" w:rsidRPr="007649DF" w:rsidRDefault="00606456" w:rsidP="00606456">
      <w:pPr>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Nhãn hiệu/Tên thương mại:</w:t>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t>Mã kiểu loại:</w:t>
      </w:r>
    </w:p>
    <w:p w14:paraId="0BFDA696" w14:textId="77777777" w:rsidR="00606456" w:rsidRPr="007649DF" w:rsidRDefault="00606456" w:rsidP="00606456">
      <w:pPr>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Số khung:                                               </w:t>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r>
      <w:r w:rsidRPr="007649DF">
        <w:rPr>
          <w:rFonts w:ascii="Times New Roman" w:hAnsi="Times New Roman" w:cs="Times New Roman"/>
          <w:sz w:val="26"/>
          <w:szCs w:val="26"/>
        </w:rPr>
        <w:tab/>
        <w:t>Số động cơ:</w:t>
      </w:r>
    </w:p>
    <w:p w14:paraId="1CEC7886" w14:textId="77777777" w:rsidR="00606456" w:rsidRPr="007649DF" w:rsidRDefault="00606456" w:rsidP="00606456">
      <w:pPr>
        <w:spacing w:before="120" w:after="120" w:line="240" w:lineRule="auto"/>
        <w:rPr>
          <w:rFonts w:ascii="Times New Roman" w:hAnsi="Times New Roman" w:cs="Times New Roman"/>
          <w:sz w:val="26"/>
          <w:szCs w:val="26"/>
        </w:rPr>
      </w:pPr>
      <w:r w:rsidRPr="007649DF">
        <w:rPr>
          <w:rFonts w:ascii="Times New Roman" w:hAnsi="Times New Roman" w:cs="Times New Roman"/>
          <w:sz w:val="26"/>
          <w:szCs w:val="26"/>
        </w:rPr>
        <w:t>Ký hiệu thiết kế: …………………………………….</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6"/>
        <w:gridCol w:w="1637"/>
        <w:gridCol w:w="1261"/>
        <w:gridCol w:w="1345"/>
        <w:gridCol w:w="1369"/>
        <w:gridCol w:w="850"/>
        <w:gridCol w:w="1843"/>
        <w:gridCol w:w="1276"/>
      </w:tblGrid>
      <w:tr w:rsidR="00606456" w:rsidRPr="007649DF" w14:paraId="6AC6CE49" w14:textId="77777777" w:rsidTr="001E6D18">
        <w:tc>
          <w:tcPr>
            <w:tcW w:w="626" w:type="dxa"/>
            <w:vMerge w:val="restart"/>
            <w:tcBorders>
              <w:top w:val="single" w:sz="4" w:space="0" w:color="auto"/>
              <w:left w:val="single" w:sz="4" w:space="0" w:color="auto"/>
              <w:bottom w:val="single" w:sz="4" w:space="0" w:color="auto"/>
              <w:right w:val="single" w:sz="4" w:space="0" w:color="auto"/>
            </w:tcBorders>
            <w:vAlign w:val="center"/>
            <w:hideMark/>
          </w:tcPr>
          <w:p w14:paraId="36D870B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TT</w:t>
            </w:r>
          </w:p>
        </w:tc>
        <w:tc>
          <w:tcPr>
            <w:tcW w:w="1637" w:type="dxa"/>
            <w:vMerge w:val="restart"/>
            <w:tcBorders>
              <w:top w:val="single" w:sz="4" w:space="0" w:color="auto"/>
              <w:left w:val="single" w:sz="4" w:space="0" w:color="auto"/>
              <w:bottom w:val="single" w:sz="4" w:space="0" w:color="auto"/>
              <w:right w:val="single" w:sz="4" w:space="0" w:color="auto"/>
            </w:tcBorders>
            <w:vAlign w:val="center"/>
            <w:hideMark/>
          </w:tcPr>
          <w:p w14:paraId="2868F3A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Tổng thành, hệ thống</w:t>
            </w:r>
          </w:p>
        </w:tc>
        <w:tc>
          <w:tcPr>
            <w:tcW w:w="3975" w:type="dxa"/>
            <w:gridSpan w:val="3"/>
            <w:tcBorders>
              <w:top w:val="single" w:sz="4" w:space="0" w:color="auto"/>
              <w:left w:val="single" w:sz="4" w:space="0" w:color="auto"/>
              <w:bottom w:val="single" w:sz="4" w:space="0" w:color="auto"/>
              <w:right w:val="single" w:sz="4" w:space="0" w:color="auto"/>
            </w:tcBorders>
            <w:vAlign w:val="center"/>
            <w:hideMark/>
          </w:tcPr>
          <w:p w14:paraId="5D56FE1D"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Nguồn gốc</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D5F993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Nơi sản xuất</w:t>
            </w:r>
            <w:r w:rsidRPr="007649DF">
              <w:rPr>
                <w:rFonts w:ascii="Times New Roman" w:hAnsi="Times New Roman" w:cs="Times New Roman"/>
                <w:b/>
                <w:bCs/>
                <w:sz w:val="26"/>
                <w:szCs w:val="26"/>
                <w:vertAlign w:val="superscript"/>
                <w:lang w:val="vi-VN" w:eastAsia="vi-VN"/>
              </w:rPr>
              <w:t>(2)</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784D3E8"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Số giấy chứng nhận</w:t>
            </w:r>
            <w:r w:rsidRPr="007649DF">
              <w:rPr>
                <w:rFonts w:ascii="Times New Roman" w:hAnsi="Times New Roman" w:cs="Times New Roman"/>
                <w:b/>
                <w:bCs/>
                <w:sz w:val="26"/>
                <w:szCs w:val="26"/>
                <w:vertAlign w:val="superscript"/>
                <w:lang w:val="vi-VN" w:eastAsia="vi-VN"/>
              </w:rPr>
              <w:t>(3)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DC21C5D" w14:textId="77777777" w:rsidR="00606456" w:rsidRPr="007649DF" w:rsidRDefault="00606456" w:rsidP="001E6D18">
            <w:pPr>
              <w:spacing w:before="120" w:after="120" w:line="240" w:lineRule="auto"/>
              <w:jc w:val="center"/>
              <w:rPr>
                <w:rFonts w:ascii="Times New Roman" w:hAnsi="Times New Roman" w:cs="Times New Roman"/>
                <w:b/>
                <w:bCs/>
                <w:sz w:val="26"/>
                <w:szCs w:val="26"/>
                <w:lang w:val="vi-VN" w:eastAsia="vi-VN"/>
              </w:rPr>
            </w:pPr>
            <w:r w:rsidRPr="007649DF">
              <w:rPr>
                <w:rFonts w:ascii="Times New Roman" w:hAnsi="Times New Roman" w:cs="Times New Roman"/>
                <w:b/>
                <w:bCs/>
                <w:sz w:val="26"/>
                <w:szCs w:val="26"/>
                <w:lang w:val="vi-VN" w:eastAsia="vi-VN"/>
              </w:rPr>
              <w:t>Ghi chú</w:t>
            </w:r>
          </w:p>
        </w:tc>
      </w:tr>
      <w:tr w:rsidR="00606456" w:rsidRPr="007649DF" w14:paraId="0891E4E6" w14:textId="77777777" w:rsidTr="001E6D18">
        <w:tc>
          <w:tcPr>
            <w:tcW w:w="0" w:type="auto"/>
            <w:vMerge/>
            <w:tcBorders>
              <w:top w:val="single" w:sz="4" w:space="0" w:color="auto"/>
              <w:left w:val="single" w:sz="4" w:space="0" w:color="auto"/>
              <w:bottom w:val="single" w:sz="4" w:space="0" w:color="auto"/>
              <w:right w:val="single" w:sz="4" w:space="0" w:color="auto"/>
            </w:tcBorders>
            <w:vAlign w:val="center"/>
            <w:hideMark/>
          </w:tcPr>
          <w:p w14:paraId="67E4B0B1" w14:textId="77777777" w:rsidR="00606456" w:rsidRPr="007649DF" w:rsidRDefault="00606456" w:rsidP="001E6D18">
            <w:pPr>
              <w:spacing w:after="0" w:line="240" w:lineRule="auto"/>
              <w:rPr>
                <w:rFonts w:ascii="Times New Roman" w:hAnsi="Times New Roman" w:cs="Times New Roman"/>
                <w:sz w:val="26"/>
                <w:szCs w:val="26"/>
                <w:lang w:val="vi-VN" w:eastAsia="vi-VN"/>
              </w:rPr>
            </w:pPr>
          </w:p>
        </w:tc>
        <w:tc>
          <w:tcPr>
            <w:tcW w:w="1637" w:type="dxa"/>
            <w:vMerge/>
            <w:tcBorders>
              <w:top w:val="single" w:sz="4" w:space="0" w:color="auto"/>
              <w:left w:val="single" w:sz="4" w:space="0" w:color="auto"/>
              <w:bottom w:val="single" w:sz="4" w:space="0" w:color="auto"/>
              <w:right w:val="single" w:sz="4" w:space="0" w:color="auto"/>
            </w:tcBorders>
            <w:vAlign w:val="center"/>
            <w:hideMark/>
          </w:tcPr>
          <w:p w14:paraId="4B5B5EFA" w14:textId="77777777" w:rsidR="00606456" w:rsidRPr="007649DF" w:rsidRDefault="00606456" w:rsidP="001E6D18">
            <w:pPr>
              <w:spacing w:after="0" w:line="240" w:lineRule="auto"/>
              <w:rPr>
                <w:rFonts w:ascii="Times New Roman" w:hAnsi="Times New Roman" w:cs="Times New Roman"/>
                <w:sz w:val="26"/>
                <w:szCs w:val="26"/>
                <w:lang w:val="vi-VN" w:eastAsia="vi-VN"/>
              </w:rPr>
            </w:pPr>
          </w:p>
        </w:tc>
        <w:tc>
          <w:tcPr>
            <w:tcW w:w="1261" w:type="dxa"/>
            <w:tcBorders>
              <w:top w:val="single" w:sz="4" w:space="0" w:color="auto"/>
              <w:left w:val="single" w:sz="4" w:space="0" w:color="auto"/>
              <w:bottom w:val="single" w:sz="4" w:space="0" w:color="auto"/>
              <w:right w:val="single" w:sz="4" w:space="0" w:color="auto"/>
            </w:tcBorders>
            <w:vAlign w:val="center"/>
            <w:hideMark/>
          </w:tcPr>
          <w:p w14:paraId="0B576D26"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Nhập khẩu</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402F37E"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Tự sản xuất</w:t>
            </w:r>
          </w:p>
        </w:tc>
        <w:tc>
          <w:tcPr>
            <w:tcW w:w="1369" w:type="dxa"/>
            <w:tcBorders>
              <w:top w:val="single" w:sz="4" w:space="0" w:color="auto"/>
              <w:left w:val="single" w:sz="4" w:space="0" w:color="auto"/>
              <w:bottom w:val="single" w:sz="4" w:space="0" w:color="auto"/>
              <w:right w:val="single" w:sz="4" w:space="0" w:color="auto"/>
            </w:tcBorders>
            <w:vAlign w:val="center"/>
            <w:hideMark/>
          </w:tcPr>
          <w:p w14:paraId="7043F473"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b/>
                <w:bCs/>
                <w:sz w:val="26"/>
                <w:szCs w:val="26"/>
                <w:lang w:val="vi-VN" w:eastAsia="vi-VN"/>
              </w:rPr>
              <w:t>Mua trong nước</w:t>
            </w:r>
            <w:r w:rsidRPr="007649DF">
              <w:rPr>
                <w:rFonts w:ascii="Times New Roman" w:hAnsi="Times New Roman" w:cs="Times New Roman"/>
                <w:b/>
                <w:bCs/>
                <w:sz w:val="26"/>
                <w:szCs w:val="26"/>
                <w:vertAlign w:val="superscript"/>
                <w:lang w:val="vi-VN" w:eastAsia="vi-VN"/>
              </w:rPr>
              <w:t>(1)</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05CB25" w14:textId="77777777" w:rsidR="00606456" w:rsidRPr="007649DF" w:rsidRDefault="00606456" w:rsidP="001E6D18">
            <w:pPr>
              <w:spacing w:after="0" w:line="240" w:lineRule="auto"/>
              <w:rPr>
                <w:rFonts w:ascii="Times New Roman" w:hAnsi="Times New Roman" w:cs="Times New Roman"/>
                <w:sz w:val="26"/>
                <w:szCs w:val="26"/>
                <w:lang w:val="vi-VN" w:eastAsia="vi-V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B4F55E2" w14:textId="77777777" w:rsidR="00606456" w:rsidRPr="007649DF" w:rsidRDefault="00606456" w:rsidP="001E6D18">
            <w:pPr>
              <w:spacing w:after="0" w:line="240" w:lineRule="auto"/>
              <w:rPr>
                <w:rFonts w:ascii="Times New Roman" w:hAnsi="Times New Roman" w:cs="Times New Roman"/>
                <w:sz w:val="26"/>
                <w:szCs w:val="26"/>
                <w:lang w:val="vi-VN" w:eastAsia="vi-V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9E9A4A" w14:textId="77777777" w:rsidR="00606456" w:rsidRPr="007649DF" w:rsidRDefault="00606456" w:rsidP="001E6D18">
            <w:pPr>
              <w:spacing w:after="0" w:line="240" w:lineRule="auto"/>
              <w:rPr>
                <w:rFonts w:ascii="Times New Roman" w:hAnsi="Times New Roman" w:cs="Times New Roman"/>
                <w:b/>
                <w:bCs/>
                <w:sz w:val="26"/>
                <w:szCs w:val="26"/>
                <w:lang w:val="vi-VN" w:eastAsia="vi-VN"/>
              </w:rPr>
            </w:pPr>
          </w:p>
        </w:tc>
      </w:tr>
      <w:tr w:rsidR="00606456" w:rsidRPr="007649DF" w14:paraId="64ED7AE8" w14:textId="77777777" w:rsidTr="001E6D18">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60070120"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1. Động cơ</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7C323F6"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447471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1D7F3C7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3E4A9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BF40C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1125745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55C27FF2" w14:textId="77777777" w:rsidTr="001E6D18">
        <w:tc>
          <w:tcPr>
            <w:tcW w:w="626" w:type="dxa"/>
            <w:tcBorders>
              <w:top w:val="single" w:sz="4" w:space="0" w:color="auto"/>
              <w:left w:val="single" w:sz="4" w:space="0" w:color="auto"/>
              <w:bottom w:val="single" w:sz="4" w:space="0" w:color="auto"/>
              <w:right w:val="single" w:sz="4" w:space="0" w:color="auto"/>
            </w:tcBorders>
            <w:vAlign w:val="center"/>
            <w:hideMark/>
          </w:tcPr>
          <w:p w14:paraId="05910ACC"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1.1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857F8E5"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1F4394A"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146AC65"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2F50505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281066"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09E243"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7139E992"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7F689EB0" w14:textId="77777777" w:rsidTr="001E6D18">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21B35523"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2. Hệ thống lái</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7D5DA9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23063A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756C7E98"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41878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F8242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548EA54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675BCA2B" w14:textId="77777777" w:rsidTr="001E6D18">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6B9CC1B7"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3. Hệ thống phanh</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7C08C6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0D64BA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28219E4A"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C23515"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7B22F3"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5BF88038"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4E7AE5B1" w14:textId="77777777" w:rsidTr="001E6D18">
        <w:tc>
          <w:tcPr>
            <w:tcW w:w="626" w:type="dxa"/>
            <w:tcBorders>
              <w:top w:val="single" w:sz="4" w:space="0" w:color="auto"/>
              <w:left w:val="single" w:sz="4" w:space="0" w:color="auto"/>
              <w:bottom w:val="single" w:sz="4" w:space="0" w:color="auto"/>
              <w:right w:val="single" w:sz="4" w:space="0" w:color="auto"/>
            </w:tcBorders>
            <w:vAlign w:val="center"/>
            <w:hideMark/>
          </w:tcPr>
          <w:p w14:paraId="4767CE0E"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3.1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458C148"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Bình khí nén</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BFBCAF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5A6171B"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FD15B8C"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B1E38C"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735BF6"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609BA7A2"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02DC0A17" w14:textId="77777777" w:rsidTr="001E6D18">
        <w:tc>
          <w:tcPr>
            <w:tcW w:w="626" w:type="dxa"/>
            <w:tcBorders>
              <w:top w:val="single" w:sz="4" w:space="0" w:color="auto"/>
              <w:left w:val="single" w:sz="4" w:space="0" w:color="auto"/>
              <w:bottom w:val="single" w:sz="4" w:space="0" w:color="auto"/>
              <w:right w:val="single" w:sz="4" w:space="0" w:color="auto"/>
            </w:tcBorders>
            <w:vAlign w:val="center"/>
            <w:hideMark/>
          </w:tcPr>
          <w:p w14:paraId="5BCA8A18"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3.2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420AFE9"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509346A"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D2CBE3D"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388B348E"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6BF1F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2D99E4"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1F75BCE3"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128A4610" w14:textId="77777777" w:rsidTr="001E6D18">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4E7BBB9E"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4. Hệ thống điện, đèn chiếu sáng và tín hiệu</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BD97D2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1A25EE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2D20F215"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F3E1C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285F9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0DE7D95C"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3313B0E6" w14:textId="77777777" w:rsidTr="001E6D18">
        <w:tc>
          <w:tcPr>
            <w:tcW w:w="626" w:type="dxa"/>
            <w:tcBorders>
              <w:top w:val="single" w:sz="4" w:space="0" w:color="auto"/>
              <w:left w:val="single" w:sz="4" w:space="0" w:color="auto"/>
              <w:bottom w:val="single" w:sz="4" w:space="0" w:color="auto"/>
              <w:right w:val="single" w:sz="4" w:space="0" w:color="auto"/>
            </w:tcBorders>
            <w:vAlign w:val="center"/>
            <w:hideMark/>
          </w:tcPr>
          <w:p w14:paraId="5DAE8AA9"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4.1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C0A4DBD"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Đèn chiếu sáng phía trước</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255050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2AFC92C"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7CC563B7"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8F664E"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549DE0"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54393E3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6C5B02C7" w14:textId="77777777" w:rsidTr="001E6D18">
        <w:tc>
          <w:tcPr>
            <w:tcW w:w="626" w:type="dxa"/>
            <w:tcBorders>
              <w:top w:val="single" w:sz="4" w:space="0" w:color="auto"/>
              <w:left w:val="single" w:sz="4" w:space="0" w:color="auto"/>
              <w:bottom w:val="single" w:sz="4" w:space="0" w:color="auto"/>
              <w:right w:val="single" w:sz="4" w:space="0" w:color="auto"/>
            </w:tcBorders>
            <w:vAlign w:val="center"/>
            <w:hideMark/>
          </w:tcPr>
          <w:p w14:paraId="15762BE4"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4.2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17E967A"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05FBF8E"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4448088"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2303A1F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6A7D24"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4FAF2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6100877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r w:rsidR="00606456" w:rsidRPr="007649DF" w14:paraId="692AF7E1" w14:textId="77777777" w:rsidTr="001E6D18">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7A867EDB" w14:textId="77777777" w:rsidR="00606456" w:rsidRPr="007649DF" w:rsidRDefault="00606456" w:rsidP="001E6D18">
            <w:pPr>
              <w:spacing w:before="120" w:after="120" w:line="240" w:lineRule="auto"/>
              <w:ind w:left="57"/>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4BD8D6C"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6E7376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369" w:type="dxa"/>
            <w:tcBorders>
              <w:top w:val="single" w:sz="4" w:space="0" w:color="auto"/>
              <w:left w:val="single" w:sz="4" w:space="0" w:color="auto"/>
              <w:bottom w:val="single" w:sz="4" w:space="0" w:color="auto"/>
              <w:right w:val="single" w:sz="4" w:space="0" w:color="auto"/>
            </w:tcBorders>
            <w:vAlign w:val="center"/>
            <w:hideMark/>
          </w:tcPr>
          <w:p w14:paraId="2F4676F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4DB851"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A4E12D"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vAlign w:val="center"/>
          </w:tcPr>
          <w:p w14:paraId="755F6EC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p>
        </w:tc>
      </w:tr>
    </w:tbl>
    <w:p w14:paraId="3074562B" w14:textId="77777777" w:rsidR="00606456" w:rsidRPr="007649DF" w:rsidRDefault="00606456" w:rsidP="00606456">
      <w:pPr>
        <w:spacing w:before="120" w:after="120" w:line="240" w:lineRule="auto"/>
        <w:ind w:left="142" w:hanging="142"/>
        <w:rPr>
          <w:rFonts w:ascii="Times New Roman" w:eastAsia="Times New Roman" w:hAnsi="Times New Roman" w:cs="Times New Roman"/>
          <w:b/>
          <w:bCs/>
          <w:i/>
          <w:iCs/>
          <w:sz w:val="26"/>
          <w:szCs w:val="26"/>
          <w:u w:val="single"/>
        </w:rPr>
      </w:pPr>
    </w:p>
    <w:tbl>
      <w:tblPr>
        <w:tblW w:w="9153" w:type="dxa"/>
        <w:tblBorders>
          <w:insideH w:val="nil"/>
          <w:insideV w:val="nil"/>
        </w:tblBorders>
        <w:tblCellMar>
          <w:left w:w="0" w:type="dxa"/>
          <w:right w:w="0" w:type="dxa"/>
        </w:tblCellMar>
        <w:tblLook w:val="04A0" w:firstRow="1" w:lastRow="0" w:firstColumn="1" w:lastColumn="0" w:noHBand="0" w:noVBand="1"/>
      </w:tblPr>
      <w:tblGrid>
        <w:gridCol w:w="4303"/>
        <w:gridCol w:w="20"/>
        <w:gridCol w:w="4830"/>
      </w:tblGrid>
      <w:tr w:rsidR="00606456" w:rsidRPr="007649DF" w14:paraId="2BF726AC" w14:textId="77777777" w:rsidTr="00606456">
        <w:tc>
          <w:tcPr>
            <w:tcW w:w="4303" w:type="dxa"/>
            <w:tcMar>
              <w:top w:w="0" w:type="dxa"/>
              <w:left w:w="108" w:type="dxa"/>
              <w:bottom w:w="0" w:type="dxa"/>
              <w:right w:w="108" w:type="dxa"/>
            </w:tcMar>
            <w:hideMark/>
          </w:tcPr>
          <w:p w14:paraId="7A1A8AE1" w14:textId="77777777" w:rsidR="00606456" w:rsidRPr="007649DF" w:rsidRDefault="00606456" w:rsidP="001E6D18">
            <w:pPr>
              <w:spacing w:before="120" w:after="120" w:line="240" w:lineRule="auto"/>
              <w:rPr>
                <w:rFonts w:ascii="Times New Roman" w:hAnsi="Times New Roman" w:cs="Times New Roman"/>
                <w:b/>
                <w:bCs/>
                <w:i/>
                <w:iCs/>
                <w:sz w:val="26"/>
                <w:szCs w:val="26"/>
                <w:lang w:val="vi-VN" w:eastAsia="vi-VN"/>
              </w:rPr>
            </w:pPr>
            <w:r w:rsidRPr="007649DF">
              <w:rPr>
                <w:rFonts w:ascii="Times New Roman" w:hAnsi="Times New Roman" w:cs="Times New Roman"/>
                <w:b/>
                <w:bCs/>
                <w:i/>
                <w:iCs/>
                <w:sz w:val="26"/>
                <w:szCs w:val="26"/>
                <w:lang w:val="vi-VN" w:eastAsia="vi-VN"/>
              </w:rPr>
              <w:t>Nơi nhận:</w:t>
            </w:r>
          </w:p>
          <w:p w14:paraId="674EE314" w14:textId="77777777" w:rsidR="00606456" w:rsidRPr="007649DF" w:rsidRDefault="00606456" w:rsidP="001E6D18">
            <w:pPr>
              <w:spacing w:before="120" w:after="120" w:line="240" w:lineRule="auto"/>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Như kính gửi;</w:t>
            </w:r>
          </w:p>
          <w:p w14:paraId="586A7485" w14:textId="77777777" w:rsidR="00606456" w:rsidRPr="007649DF" w:rsidRDefault="00606456" w:rsidP="001E6D18">
            <w:pPr>
              <w:spacing w:before="120" w:after="120" w:line="240" w:lineRule="auto"/>
              <w:rPr>
                <w:rFonts w:ascii="Times New Roman" w:hAnsi="Times New Roman" w:cs="Times New Roman"/>
                <w:sz w:val="26"/>
                <w:szCs w:val="26"/>
                <w:lang w:val="vi-VN" w:eastAsia="vi-VN"/>
              </w:rPr>
            </w:pPr>
            <w:r w:rsidRPr="007649DF">
              <w:rPr>
                <w:rFonts w:ascii="Times New Roman" w:hAnsi="Times New Roman" w:cs="Times New Roman"/>
                <w:sz w:val="26"/>
                <w:szCs w:val="26"/>
                <w:lang w:val="vi-VN" w:eastAsia="vi-VN"/>
              </w:rPr>
              <w:t>- Lưu.</w:t>
            </w:r>
          </w:p>
        </w:tc>
        <w:tc>
          <w:tcPr>
            <w:tcW w:w="20" w:type="dxa"/>
          </w:tcPr>
          <w:p w14:paraId="0704EEA2" w14:textId="77777777" w:rsidR="00606456" w:rsidRPr="007649DF" w:rsidRDefault="00606456" w:rsidP="001E6D18">
            <w:pPr>
              <w:spacing w:before="120" w:after="120" w:line="240" w:lineRule="auto"/>
              <w:jc w:val="center"/>
              <w:rPr>
                <w:rFonts w:ascii="Times New Roman" w:hAnsi="Times New Roman" w:cs="Times New Roman"/>
                <w:i/>
                <w:iCs/>
                <w:sz w:val="26"/>
                <w:szCs w:val="26"/>
                <w:lang w:val="vi-VN" w:eastAsia="vi-VN"/>
              </w:rPr>
            </w:pPr>
          </w:p>
        </w:tc>
        <w:tc>
          <w:tcPr>
            <w:tcW w:w="4830" w:type="dxa"/>
            <w:tcMar>
              <w:top w:w="0" w:type="dxa"/>
              <w:left w:w="108" w:type="dxa"/>
              <w:bottom w:w="0" w:type="dxa"/>
              <w:right w:w="108" w:type="dxa"/>
            </w:tcMar>
            <w:hideMark/>
          </w:tcPr>
          <w:p w14:paraId="634367EF" w14:textId="77777777" w:rsidR="00606456" w:rsidRPr="007649DF" w:rsidRDefault="00606456" w:rsidP="001E6D18">
            <w:pPr>
              <w:spacing w:before="120" w:after="120" w:line="240" w:lineRule="auto"/>
              <w:jc w:val="center"/>
              <w:rPr>
                <w:rFonts w:ascii="Times New Roman" w:hAnsi="Times New Roman" w:cs="Times New Roman"/>
                <w:sz w:val="26"/>
                <w:szCs w:val="26"/>
                <w:lang w:val="vi-VN" w:eastAsia="vi-VN"/>
              </w:rPr>
            </w:pPr>
            <w:r w:rsidRPr="007649DF">
              <w:rPr>
                <w:rFonts w:ascii="Times New Roman" w:hAnsi="Times New Roman" w:cs="Times New Roman"/>
                <w:i/>
                <w:iCs/>
                <w:sz w:val="26"/>
                <w:szCs w:val="26"/>
                <w:lang w:val="vi-VN" w:eastAsia="vi-VN"/>
              </w:rPr>
              <w:t>……, ngày…. tháng …. năm…..</w:t>
            </w:r>
            <w:r w:rsidRPr="007649DF">
              <w:rPr>
                <w:rFonts w:ascii="Times New Roman" w:hAnsi="Times New Roman" w:cs="Times New Roman"/>
                <w:i/>
                <w:iCs/>
                <w:sz w:val="26"/>
                <w:szCs w:val="26"/>
                <w:lang w:val="vi-VN" w:eastAsia="vi-VN"/>
              </w:rPr>
              <w:br/>
            </w:r>
            <w:r w:rsidRPr="007649DF">
              <w:rPr>
                <w:rFonts w:ascii="Times New Roman" w:hAnsi="Times New Roman" w:cs="Times New Roman"/>
                <w:b/>
                <w:bCs/>
                <w:sz w:val="26"/>
                <w:szCs w:val="26"/>
                <w:lang w:val="vi-VN" w:eastAsia="vi-VN"/>
              </w:rPr>
              <w:t>Cơ sở cải tạo</w:t>
            </w:r>
            <w:r w:rsidRPr="007649DF">
              <w:rPr>
                <w:rFonts w:ascii="Times New Roman" w:hAnsi="Times New Roman" w:cs="Times New Roman"/>
                <w:b/>
                <w:bCs/>
                <w:sz w:val="26"/>
                <w:szCs w:val="26"/>
                <w:lang w:val="vi-VN" w:eastAsia="vi-VN"/>
              </w:rPr>
              <w:br/>
            </w:r>
            <w:r w:rsidRPr="007649DF">
              <w:rPr>
                <w:rFonts w:ascii="Times New Roman" w:hAnsi="Times New Roman" w:cs="Times New Roman"/>
                <w:i/>
                <w:iCs/>
                <w:sz w:val="26"/>
                <w:szCs w:val="26"/>
                <w:lang w:val="vi-VN" w:eastAsia="vi-VN"/>
              </w:rPr>
              <w:t>(Ký, ghi rõ họ tên và đóng dấu)</w:t>
            </w:r>
          </w:p>
        </w:tc>
      </w:tr>
    </w:tbl>
    <w:p w14:paraId="43936F13" w14:textId="77777777" w:rsidR="00606456" w:rsidRPr="007649DF" w:rsidRDefault="00606456" w:rsidP="00606456">
      <w:pPr>
        <w:spacing w:before="120" w:after="120" w:line="240" w:lineRule="auto"/>
        <w:ind w:left="142" w:hanging="142"/>
        <w:rPr>
          <w:rFonts w:ascii="Times New Roman" w:eastAsia="Times New Roman" w:hAnsi="Times New Roman" w:cs="Times New Roman"/>
          <w:b/>
          <w:bCs/>
          <w:i/>
          <w:iCs/>
          <w:sz w:val="26"/>
          <w:szCs w:val="26"/>
          <w:u w:val="single"/>
        </w:rPr>
      </w:pPr>
    </w:p>
    <w:p w14:paraId="0A18F689" w14:textId="77777777" w:rsidR="00606456" w:rsidRPr="007649DF" w:rsidRDefault="00606456" w:rsidP="00606456">
      <w:pPr>
        <w:spacing w:before="120" w:after="120" w:line="240" w:lineRule="auto"/>
        <w:ind w:left="142" w:hanging="142"/>
        <w:rPr>
          <w:rFonts w:ascii="Times New Roman" w:hAnsi="Times New Roman" w:cs="Times New Roman"/>
          <w:sz w:val="26"/>
          <w:szCs w:val="26"/>
          <w:u w:val="single"/>
        </w:rPr>
      </w:pPr>
      <w:r w:rsidRPr="007649DF">
        <w:rPr>
          <w:rFonts w:ascii="Times New Roman" w:hAnsi="Times New Roman" w:cs="Times New Roman"/>
          <w:b/>
          <w:bCs/>
          <w:i/>
          <w:iCs/>
          <w:sz w:val="26"/>
          <w:szCs w:val="26"/>
          <w:u w:val="single"/>
        </w:rPr>
        <w:t>Hướng dẫn ghi:</w:t>
      </w:r>
    </w:p>
    <w:p w14:paraId="7AB695F2" w14:textId="77777777" w:rsidR="00606456" w:rsidRPr="007649DF" w:rsidRDefault="00606456" w:rsidP="00606456">
      <w:pPr>
        <w:spacing w:before="120" w:after="120" w:line="240" w:lineRule="auto"/>
        <w:ind w:left="142" w:hanging="142"/>
        <w:rPr>
          <w:rFonts w:ascii="Times New Roman" w:hAnsi="Times New Roman" w:cs="Times New Roman"/>
          <w:sz w:val="26"/>
          <w:szCs w:val="26"/>
        </w:rPr>
      </w:pPr>
      <w:r w:rsidRPr="007649DF">
        <w:rPr>
          <w:rFonts w:ascii="Times New Roman" w:hAnsi="Times New Roman" w:cs="Times New Roman"/>
          <w:i/>
          <w:iCs/>
          <w:sz w:val="26"/>
          <w:szCs w:val="26"/>
          <w:vertAlign w:val="superscript"/>
        </w:rPr>
        <w:t>(1)</w:t>
      </w:r>
      <w:r w:rsidRPr="007649DF">
        <w:rPr>
          <w:rFonts w:ascii="Times New Roman" w:hAnsi="Times New Roman" w:cs="Times New Roman"/>
          <w:i/>
          <w:iCs/>
          <w:sz w:val="26"/>
          <w:szCs w:val="26"/>
        </w:rPr>
        <w:t xml:space="preserve"> Đối với trường hợp sử dụng lại động cơ của xe đã qua sử dụng thì ghi rõ biển số/số khung của xe tháo động cơ để sử dụng.</w:t>
      </w:r>
    </w:p>
    <w:p w14:paraId="49A35D40" w14:textId="77777777" w:rsidR="00606456" w:rsidRPr="007649DF" w:rsidRDefault="00606456" w:rsidP="00606456">
      <w:pPr>
        <w:spacing w:before="120" w:after="120" w:line="240" w:lineRule="auto"/>
        <w:ind w:left="142" w:hanging="142"/>
        <w:rPr>
          <w:rFonts w:ascii="Times New Roman" w:hAnsi="Times New Roman" w:cs="Times New Roman"/>
          <w:sz w:val="26"/>
          <w:szCs w:val="26"/>
        </w:rPr>
      </w:pPr>
      <w:r w:rsidRPr="007649DF">
        <w:rPr>
          <w:rFonts w:ascii="Times New Roman" w:hAnsi="Times New Roman" w:cs="Times New Roman"/>
          <w:i/>
          <w:iCs/>
          <w:sz w:val="26"/>
          <w:szCs w:val="26"/>
          <w:vertAlign w:val="superscript"/>
        </w:rPr>
        <w:t>(2)</w:t>
      </w:r>
      <w:r w:rsidRPr="007649DF">
        <w:rPr>
          <w:rFonts w:ascii="Times New Roman" w:hAnsi="Times New Roman" w:cs="Times New Roman"/>
          <w:i/>
          <w:iCs/>
          <w:sz w:val="26"/>
          <w:szCs w:val="26"/>
        </w:rPr>
        <w:t xml:space="preserve"> Phụ tùng nhập khẩu ghi nước sản xuất; phụ tùng mua trong nước ghi rõ tên và địa chỉ cơ sở sản xuất.</w:t>
      </w:r>
    </w:p>
    <w:p w14:paraId="1B3D2F4D" w14:textId="77777777" w:rsidR="00606456" w:rsidRPr="007649DF" w:rsidRDefault="00606456" w:rsidP="00606456">
      <w:pPr>
        <w:spacing w:before="120" w:after="120" w:line="240" w:lineRule="auto"/>
        <w:ind w:left="142" w:hanging="142"/>
        <w:rPr>
          <w:rFonts w:ascii="Times New Roman" w:hAnsi="Times New Roman" w:cs="Times New Roman"/>
          <w:i/>
          <w:iCs/>
          <w:sz w:val="26"/>
          <w:szCs w:val="26"/>
        </w:rPr>
      </w:pPr>
      <w:r w:rsidRPr="007649DF">
        <w:rPr>
          <w:rFonts w:ascii="Times New Roman" w:hAnsi="Times New Roman" w:cs="Times New Roman"/>
          <w:i/>
          <w:iCs/>
          <w:sz w:val="26"/>
          <w:szCs w:val="26"/>
          <w:vertAlign w:val="superscript"/>
        </w:rPr>
        <w:t>(3)</w:t>
      </w:r>
      <w:r w:rsidRPr="007649DF">
        <w:rPr>
          <w:rFonts w:ascii="Times New Roman" w:hAnsi="Times New Roman" w:cs="Times New Roman"/>
          <w:i/>
          <w:iCs/>
          <w:sz w:val="26"/>
          <w:szCs w:val="26"/>
        </w:rPr>
        <w:t xml:space="preserve"> Áp dụng với chi tiết, hệ thống, tổng thành phải có giấy chứng nhận.</w:t>
      </w:r>
    </w:p>
    <w:p w14:paraId="154C68A7" w14:textId="77777777" w:rsidR="00606456" w:rsidRPr="00CC2D61" w:rsidRDefault="00606456" w:rsidP="00606456"/>
    <w:p w14:paraId="277B4F7A" w14:textId="77777777" w:rsidR="000957A9" w:rsidRDefault="000957A9" w:rsidP="005159DA">
      <w:pPr>
        <w:tabs>
          <w:tab w:val="left" w:pos="1606"/>
        </w:tabs>
        <w:rPr>
          <w:rFonts w:ascii="Times New Roman" w:hAnsi="Times New Roman" w:cs="Times New Roman"/>
          <w:sz w:val="28"/>
          <w:szCs w:val="28"/>
        </w:rPr>
      </w:pPr>
    </w:p>
    <w:p w14:paraId="23B4B76F" w14:textId="77777777" w:rsidR="00F81967" w:rsidRDefault="00F81967" w:rsidP="005159DA">
      <w:pPr>
        <w:tabs>
          <w:tab w:val="left" w:pos="1606"/>
        </w:tabs>
        <w:rPr>
          <w:rFonts w:ascii="Times New Roman" w:hAnsi="Times New Roman" w:cs="Times New Roman"/>
          <w:sz w:val="28"/>
          <w:szCs w:val="28"/>
        </w:rPr>
      </w:pPr>
    </w:p>
    <w:p w14:paraId="1A8C1D7B" w14:textId="77777777" w:rsidR="00606456" w:rsidRDefault="00606456" w:rsidP="005159DA">
      <w:pPr>
        <w:tabs>
          <w:tab w:val="left" w:pos="1606"/>
        </w:tabs>
        <w:rPr>
          <w:rFonts w:ascii="Times New Roman" w:hAnsi="Times New Roman" w:cs="Times New Roman"/>
          <w:sz w:val="28"/>
          <w:szCs w:val="28"/>
        </w:rPr>
      </w:pPr>
    </w:p>
    <w:p w14:paraId="2EC6E58D" w14:textId="77777777" w:rsidR="00606456" w:rsidRDefault="00606456" w:rsidP="005159DA">
      <w:pPr>
        <w:tabs>
          <w:tab w:val="left" w:pos="1606"/>
        </w:tabs>
        <w:rPr>
          <w:rFonts w:ascii="Times New Roman" w:hAnsi="Times New Roman" w:cs="Times New Roman"/>
          <w:sz w:val="28"/>
          <w:szCs w:val="28"/>
        </w:rPr>
      </w:pPr>
    </w:p>
    <w:p w14:paraId="6BDBEAE4" w14:textId="77777777" w:rsidR="00606456" w:rsidRDefault="00606456" w:rsidP="005159DA">
      <w:pPr>
        <w:tabs>
          <w:tab w:val="left" w:pos="1606"/>
        </w:tabs>
        <w:rPr>
          <w:rFonts w:ascii="Times New Roman" w:hAnsi="Times New Roman" w:cs="Times New Roman"/>
          <w:sz w:val="28"/>
          <w:szCs w:val="28"/>
        </w:rPr>
      </w:pPr>
    </w:p>
    <w:p w14:paraId="19BAE337" w14:textId="77777777" w:rsidR="00606456" w:rsidRDefault="00606456" w:rsidP="005159DA">
      <w:pPr>
        <w:tabs>
          <w:tab w:val="left" w:pos="1606"/>
        </w:tabs>
        <w:rPr>
          <w:rFonts w:ascii="Times New Roman" w:hAnsi="Times New Roman" w:cs="Times New Roman"/>
          <w:sz w:val="28"/>
          <w:szCs w:val="28"/>
        </w:rPr>
      </w:pPr>
    </w:p>
    <w:p w14:paraId="194311A0" w14:textId="77777777" w:rsidR="00606456" w:rsidRDefault="00606456" w:rsidP="005159DA">
      <w:pPr>
        <w:tabs>
          <w:tab w:val="left" w:pos="1606"/>
        </w:tabs>
        <w:rPr>
          <w:rFonts w:ascii="Times New Roman" w:hAnsi="Times New Roman" w:cs="Times New Roman"/>
          <w:sz w:val="28"/>
          <w:szCs w:val="28"/>
        </w:rPr>
      </w:pPr>
    </w:p>
    <w:p w14:paraId="72B8C7D6" w14:textId="77777777" w:rsidR="00606456" w:rsidRDefault="00606456" w:rsidP="005159DA">
      <w:pPr>
        <w:tabs>
          <w:tab w:val="left" w:pos="1606"/>
        </w:tabs>
        <w:rPr>
          <w:rFonts w:ascii="Times New Roman" w:hAnsi="Times New Roman" w:cs="Times New Roman"/>
          <w:sz w:val="28"/>
          <w:szCs w:val="28"/>
        </w:rPr>
      </w:pPr>
    </w:p>
    <w:p w14:paraId="2169096C" w14:textId="77777777" w:rsidR="00606456" w:rsidRDefault="00606456" w:rsidP="005159DA">
      <w:pPr>
        <w:tabs>
          <w:tab w:val="left" w:pos="1606"/>
        </w:tabs>
        <w:rPr>
          <w:rFonts w:ascii="Times New Roman" w:hAnsi="Times New Roman" w:cs="Times New Roman"/>
          <w:sz w:val="28"/>
          <w:szCs w:val="28"/>
        </w:rPr>
      </w:pPr>
    </w:p>
    <w:p w14:paraId="3FD8BA0D" w14:textId="77777777" w:rsidR="00606456" w:rsidRDefault="00606456" w:rsidP="005159DA">
      <w:pPr>
        <w:tabs>
          <w:tab w:val="left" w:pos="1606"/>
        </w:tabs>
        <w:rPr>
          <w:rFonts w:ascii="Times New Roman" w:hAnsi="Times New Roman" w:cs="Times New Roman"/>
          <w:sz w:val="28"/>
          <w:szCs w:val="28"/>
        </w:rPr>
      </w:pPr>
    </w:p>
    <w:p w14:paraId="0B23E208" w14:textId="77777777" w:rsidR="00606456" w:rsidRDefault="00606456" w:rsidP="005159DA">
      <w:pPr>
        <w:tabs>
          <w:tab w:val="left" w:pos="1606"/>
        </w:tabs>
        <w:rPr>
          <w:rFonts w:ascii="Times New Roman" w:hAnsi="Times New Roman" w:cs="Times New Roman"/>
          <w:sz w:val="28"/>
          <w:szCs w:val="28"/>
        </w:rPr>
      </w:pPr>
    </w:p>
    <w:p w14:paraId="58B493E5" w14:textId="77777777" w:rsidR="00606456" w:rsidRDefault="00606456" w:rsidP="005159DA">
      <w:pPr>
        <w:tabs>
          <w:tab w:val="left" w:pos="1606"/>
        </w:tabs>
        <w:rPr>
          <w:rFonts w:ascii="Times New Roman" w:hAnsi="Times New Roman" w:cs="Times New Roman"/>
          <w:sz w:val="28"/>
          <w:szCs w:val="28"/>
        </w:rPr>
      </w:pPr>
    </w:p>
    <w:p w14:paraId="2187700F" w14:textId="77777777" w:rsidR="00606456" w:rsidRDefault="00606456" w:rsidP="005159DA">
      <w:pPr>
        <w:tabs>
          <w:tab w:val="left" w:pos="1606"/>
        </w:tabs>
        <w:rPr>
          <w:rFonts w:ascii="Times New Roman" w:hAnsi="Times New Roman" w:cs="Times New Roman"/>
          <w:sz w:val="28"/>
          <w:szCs w:val="28"/>
        </w:rPr>
      </w:pPr>
    </w:p>
    <w:p w14:paraId="0C3A459D" w14:textId="77777777" w:rsidR="00606456" w:rsidRDefault="00606456" w:rsidP="005159DA">
      <w:pPr>
        <w:tabs>
          <w:tab w:val="left" w:pos="1606"/>
        </w:tabs>
        <w:rPr>
          <w:rFonts w:ascii="Times New Roman" w:hAnsi="Times New Roman" w:cs="Times New Roman"/>
          <w:sz w:val="28"/>
          <w:szCs w:val="28"/>
        </w:rPr>
      </w:pPr>
    </w:p>
    <w:p w14:paraId="7168B454" w14:textId="77777777" w:rsidR="00606456" w:rsidRDefault="00606456" w:rsidP="005159DA">
      <w:pPr>
        <w:tabs>
          <w:tab w:val="left" w:pos="1606"/>
        </w:tabs>
        <w:rPr>
          <w:rFonts w:ascii="Times New Roman" w:hAnsi="Times New Roman" w:cs="Times New Roman"/>
          <w:sz w:val="28"/>
          <w:szCs w:val="28"/>
        </w:rPr>
      </w:pPr>
    </w:p>
    <w:p w14:paraId="622209FD" w14:textId="77777777" w:rsidR="00606456" w:rsidRDefault="00606456" w:rsidP="005159DA">
      <w:pPr>
        <w:tabs>
          <w:tab w:val="left" w:pos="1606"/>
        </w:tabs>
        <w:rPr>
          <w:rFonts w:ascii="Times New Roman" w:hAnsi="Times New Roman" w:cs="Times New Roman"/>
          <w:sz w:val="28"/>
          <w:szCs w:val="28"/>
        </w:rPr>
      </w:pPr>
    </w:p>
    <w:p w14:paraId="6B8B4CAB" w14:textId="77777777" w:rsidR="00606456" w:rsidRDefault="00606456" w:rsidP="005159DA">
      <w:pPr>
        <w:tabs>
          <w:tab w:val="left" w:pos="1606"/>
        </w:tabs>
        <w:rPr>
          <w:rFonts w:ascii="Times New Roman" w:hAnsi="Times New Roman" w:cs="Times New Roman"/>
          <w:sz w:val="28"/>
          <w:szCs w:val="28"/>
        </w:rPr>
      </w:pPr>
    </w:p>
    <w:p w14:paraId="7AFAF6A6" w14:textId="03791265" w:rsidR="00606456" w:rsidRPr="00F23D95" w:rsidRDefault="00606456" w:rsidP="00606456">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4</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E2500D">
        <w:rPr>
          <w:rFonts w:ascii="Times New Roman Bold" w:hAnsi="Times New Roman Bold" w:cs="Times New Roman"/>
          <w:b/>
          <w:color w:val="000000" w:themeColor="text1"/>
          <w:spacing w:val="-4"/>
          <w:sz w:val="28"/>
          <w:szCs w:val="28"/>
        </w:rPr>
        <w:t xml:space="preserve">Thủ tục </w:t>
      </w:r>
      <w:r w:rsidRPr="00606456">
        <w:rPr>
          <w:rFonts w:ascii="Times New Roman Bold" w:hAnsi="Times New Roman Bold" w:cs="Times New Roman"/>
          <w:b/>
          <w:color w:val="000000" w:themeColor="text1"/>
          <w:spacing w:val="-4"/>
          <w:sz w:val="28"/>
          <w:szCs w:val="28"/>
        </w:rPr>
        <w:t xml:space="preserve">Cấp giấy phép chặt hạ, dịch chuyển cây xanh </w:t>
      </w:r>
      <w:r w:rsidRPr="00E2500D">
        <w:rPr>
          <w:rFonts w:ascii="Times New Roman Bold" w:hAnsi="Times New Roman Bold" w:cs="Times New Roman"/>
          <w:b/>
          <w:color w:val="000000" w:themeColor="text1"/>
          <w:spacing w:val="-4"/>
          <w:sz w:val="28"/>
          <w:szCs w:val="28"/>
        </w:rPr>
        <w:t xml:space="preserve">(Số hồ sơ TTHC: </w:t>
      </w:r>
      <w:r w:rsidRPr="00C95E2C">
        <w:rPr>
          <w:rFonts w:ascii="Times New Roman" w:eastAsia="Times New Roman" w:hAnsi="Times New Roman" w:cs="Times New Roman"/>
          <w:b/>
          <w:bCs/>
          <w:sz w:val="26"/>
          <w:szCs w:val="26"/>
        </w:rPr>
        <w:t>1.002693)</w:t>
      </w:r>
    </w:p>
    <w:p w14:paraId="08D53465" w14:textId="77777777" w:rsidR="00606456" w:rsidRDefault="00606456" w:rsidP="0060645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81533EA" w14:textId="267FF9AC"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06456">
        <w:rPr>
          <w:rFonts w:ascii="Times New Roman" w:hAnsi="Times New Roman" w:cs="Times New Roman"/>
          <w:color w:val="000000" w:themeColor="text1"/>
          <w:sz w:val="28"/>
          <w:szCs w:val="28"/>
        </w:rPr>
        <w:t xml:space="preserve"> Gửi hồ sơ xin cấp phép: Gửi hồ sơ đề nghị cấp giấy phép chặt hạ, dịch chuyển cây xanh tới cơ quan được phân cấp quản lý cây xanh theo quy định của Uỷ ban nhân dân cấp tỉnh.</w:t>
      </w:r>
    </w:p>
    <w:p w14:paraId="746F6592" w14:textId="35CF2E0F"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06456">
        <w:rPr>
          <w:rFonts w:ascii="Times New Roman" w:hAnsi="Times New Roman" w:cs="Times New Roman"/>
          <w:color w:val="000000" w:themeColor="text1"/>
          <w:sz w:val="28"/>
          <w:szCs w:val="28"/>
        </w:rPr>
        <w:t xml:space="preserve"> Xem xét và cấp giấy phép: Sau khi nhận đủ hồ sơ hợp lệ cơ quan được phân cấp quản lý cây xanh cấp giấy phép theo quy định.</w:t>
      </w:r>
      <w:r w:rsidRPr="001314DC">
        <w:rPr>
          <w:rFonts w:ascii="Times New Roman" w:hAnsi="Times New Roman" w:cs="Times New Roman"/>
          <w:color w:val="000000" w:themeColor="text1"/>
          <w:sz w:val="28"/>
          <w:szCs w:val="28"/>
        </w:rPr>
        <w:t>.</w:t>
      </w:r>
    </w:p>
    <w:p w14:paraId="6851DCC9" w14:textId="6826D402" w:rsidR="00606456" w:rsidRPr="004A5B6D" w:rsidRDefault="00606456" w:rsidP="00606456">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p>
    <w:p w14:paraId="278FEAB4" w14:textId="77777777" w:rsidR="00606456" w:rsidRPr="00F455FC" w:rsidRDefault="00606456" w:rsidP="0060645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72BD381" w14:textId="7777777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5F68CEDD" w14:textId="6B737DD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606456">
        <w:rPr>
          <w:rFonts w:ascii="Times New Roman" w:hAnsi="Times New Roman" w:cs="Times New Roman"/>
          <w:color w:val="000000" w:themeColor="text1"/>
          <w:sz w:val="28"/>
          <w:szCs w:val="28"/>
        </w:rPr>
        <w:t>Sơ đồ, vị trí cây xanh đô thị cần chặt hạ, dịch chuyển</w:t>
      </w:r>
    </w:p>
    <w:p w14:paraId="249D680E" w14:textId="66D56954"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606456">
        <w:rPr>
          <w:rFonts w:ascii="Times New Roman" w:hAnsi="Times New Roman" w:cs="Times New Roman"/>
          <w:color w:val="000000" w:themeColor="text1"/>
          <w:sz w:val="28"/>
          <w:szCs w:val="28"/>
        </w:rPr>
        <w:t>Ảnh chụp hiện trạng cây xanh đô thị cần chặt hạ, dịch chuyển</w:t>
      </w:r>
    </w:p>
    <w:p w14:paraId="6604EA76" w14:textId="60FF622F"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606456">
        <w:rPr>
          <w:rFonts w:ascii="Times New Roman" w:hAnsi="Times New Roman" w:cs="Times New Roman"/>
          <w:color w:val="000000" w:themeColor="text1"/>
          <w:sz w:val="28"/>
          <w:szCs w:val="28"/>
        </w:rPr>
        <w:t>Đơn đề nghị cấp giấy phép chặt hạ, dịch chuyển cây xanh đô thị; nêu rõ vị trí chặt hạ, dịch chuyển, kích thước loại cây và lý do cần chặt hạ, dịch chuyển cây xanh đô thị</w:t>
      </w:r>
    </w:p>
    <w:p w14:paraId="7E5B2BAF" w14:textId="77777777" w:rsidR="00606456" w:rsidRPr="00F455FC"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0AA7E658" w14:textId="77777777" w:rsidR="00606456" w:rsidRPr="00F455FC"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8350DC7" w14:textId="7777777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sidRPr="00606456">
        <w:rPr>
          <w:rFonts w:ascii="Times New Roman" w:hAnsi="Times New Roman" w:cs="Times New Roman"/>
          <w:color w:val="000000" w:themeColor="text1"/>
          <w:sz w:val="28"/>
          <w:szCs w:val="28"/>
        </w:rPr>
        <w:t>Không quá 10 ngày làm việc kể từ ngày nhận đủ hồ sơ hợp lệ</w:t>
      </w:r>
    </w:p>
    <w:p w14:paraId="5573039A" w14:textId="77777777" w:rsidR="00606456" w:rsidRDefault="00606456" w:rsidP="00606456">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Pr="00606456">
        <w:rPr>
          <w:rFonts w:ascii="Times New Roman" w:hAnsi="Times New Roman" w:cs="Times New Roman"/>
          <w:bCs/>
          <w:color w:val="000000" w:themeColor="text1"/>
          <w:sz w:val="28"/>
          <w:szCs w:val="28"/>
        </w:rPr>
        <w:t>Công dân Việt Nam, Người Việt Nam định cư ở nước ngoài, Người nước ngoài, Cán bộ, công chức, viên chức, Doanh nghiệp, Doanh nghiệp có vốn đầu tư nước ngoài, Tổ chức (không bao gồm doanh nghiệp, HTX), Tổ chức nước ngoài, Hợp tác xã</w:t>
      </w:r>
    </w:p>
    <w:p w14:paraId="722C1659" w14:textId="7777777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606456">
        <w:rPr>
          <w:rFonts w:ascii="Times New Roman" w:hAnsi="Times New Roman" w:cs="Times New Roman"/>
          <w:color w:val="000000" w:themeColor="text1"/>
          <w:sz w:val="28"/>
          <w:szCs w:val="28"/>
        </w:rPr>
        <w:t>Cơ quan chức năng do Ủy ban nhân dân cấp tỉnh chỉ định</w:t>
      </w:r>
    </w:p>
    <w:p w14:paraId="4F67D6A3" w14:textId="04F7FEB3"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606456">
        <w:rPr>
          <w:rFonts w:ascii="Times New Roman" w:hAnsi="Times New Roman" w:cs="Times New Roman"/>
          <w:color w:val="000000" w:themeColor="text1"/>
          <w:sz w:val="28"/>
          <w:szCs w:val="28"/>
        </w:rPr>
        <w:t>Quyết định cấp giấy phép chặt hạ, dịch chuyển cây xanh</w:t>
      </w:r>
    </w:p>
    <w:p w14:paraId="5DA21A1B" w14:textId="7777777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64FA9AA9" w14:textId="5A49F697" w:rsidR="00606456" w:rsidRDefault="00606456" w:rsidP="00606456">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06456">
        <w:rPr>
          <w:rFonts w:ascii="Times New Roman" w:hAnsi="Times New Roman" w:cs="Times New Roman"/>
          <w:color w:val="000000" w:themeColor="text1"/>
          <w:sz w:val="28"/>
          <w:szCs w:val="28"/>
        </w:rPr>
        <w:t>Đơn đề nghị cấp giấy phép chặt hạ, dịch chuyển cây xanh đô thị; nêu rõ vị trí chặt hạ, dịch chuyển, kích thước loại cây và lý do cần chặt hạ, dịch chuyển cây xanh đô thị</w:t>
      </w:r>
    </w:p>
    <w:p w14:paraId="2F984DDA" w14:textId="204728F2" w:rsidR="00606456" w:rsidRDefault="00606456" w:rsidP="0060645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10866535" w14:textId="77777777" w:rsidR="00606456" w:rsidRDefault="00606456" w:rsidP="00606456">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606456">
        <w:rPr>
          <w:rFonts w:ascii="Times New Roman" w:hAnsi="Times New Roman" w:cs="Times New Roman"/>
          <w:bCs/>
          <w:color w:val="000000" w:themeColor="text1"/>
          <w:sz w:val="28"/>
          <w:szCs w:val="28"/>
        </w:rPr>
        <w:t xml:space="preserve"> Cây xanh đã chết, đã đổ gãy hoặc có nguy cơ gãy đổ gây nguy hiểm; </w:t>
      </w:r>
    </w:p>
    <w:p w14:paraId="49A57175" w14:textId="77777777" w:rsidR="00606456" w:rsidRDefault="00606456" w:rsidP="00606456">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606456">
        <w:rPr>
          <w:rFonts w:ascii="Times New Roman" w:hAnsi="Times New Roman" w:cs="Times New Roman"/>
          <w:bCs/>
          <w:color w:val="000000" w:themeColor="text1"/>
          <w:sz w:val="28"/>
          <w:szCs w:val="28"/>
        </w:rPr>
        <w:t xml:space="preserve"> Cây xanh chết do bị bệnh hoặc đến tuổi già cỗi không bảo đảm an toàn; </w:t>
      </w:r>
    </w:p>
    <w:p w14:paraId="1086A655" w14:textId="55D78F68" w:rsidR="00606456" w:rsidRDefault="00606456" w:rsidP="00606456">
      <w:pPr>
        <w:spacing w:after="0" w:line="360" w:lineRule="exact"/>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606456">
        <w:rPr>
          <w:rFonts w:ascii="Times New Roman" w:hAnsi="Times New Roman" w:cs="Times New Roman"/>
          <w:bCs/>
          <w:color w:val="000000" w:themeColor="text1"/>
          <w:sz w:val="28"/>
          <w:szCs w:val="28"/>
        </w:rPr>
        <w:t xml:space="preserve"> Cây xanh trong các khu vực thực hiện dự án đầu tư xây dựng công trình.</w:t>
      </w:r>
    </w:p>
    <w:p w14:paraId="144E49A0" w14:textId="050AF5DC" w:rsidR="00606456" w:rsidRPr="00F20E04" w:rsidRDefault="00606456" w:rsidP="00606456">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2BFAD4E7" w14:textId="033F92A4" w:rsidR="00606456" w:rsidRPr="00E43539" w:rsidRDefault="00606456" w:rsidP="00E43539">
      <w:pPr>
        <w:spacing w:after="0" w:line="360" w:lineRule="exact"/>
        <w:ind w:firstLine="567"/>
        <w:jc w:val="both"/>
        <w:rPr>
          <w:rFonts w:ascii="Times New Roman" w:hAnsi="Times New Roman" w:cs="Times New Roman"/>
          <w:color w:val="000000" w:themeColor="text1"/>
          <w:sz w:val="28"/>
          <w:szCs w:val="28"/>
        </w:rPr>
      </w:pPr>
      <w:r w:rsidRPr="00E43539">
        <w:rPr>
          <w:rFonts w:ascii="Times New Roman" w:hAnsi="Times New Roman" w:cs="Times New Roman"/>
          <w:color w:val="000000" w:themeColor="text1"/>
          <w:sz w:val="28"/>
          <w:szCs w:val="28"/>
        </w:rPr>
        <w:t xml:space="preserve">- </w:t>
      </w:r>
      <w:r w:rsidR="00E43539" w:rsidRPr="00E43539">
        <w:rPr>
          <w:rFonts w:ascii="Times New Roman" w:hAnsi="Times New Roman" w:cs="Times New Roman"/>
          <w:color w:val="000000" w:themeColor="text1"/>
          <w:sz w:val="28"/>
          <w:szCs w:val="28"/>
        </w:rPr>
        <w:t>Luật quy hoạch đô thị số 30/2009/QH12</w:t>
      </w:r>
    </w:p>
    <w:p w14:paraId="5659C183" w14:textId="77E94E42" w:rsidR="00E43539" w:rsidRPr="00E43539" w:rsidRDefault="00E43539" w:rsidP="00E43539">
      <w:pPr>
        <w:spacing w:after="0" w:line="360" w:lineRule="exact"/>
        <w:ind w:firstLine="567"/>
        <w:jc w:val="both"/>
        <w:rPr>
          <w:rFonts w:ascii="Times New Roman" w:hAnsi="Times New Roman" w:cs="Times New Roman"/>
          <w:color w:val="000000" w:themeColor="text1"/>
          <w:sz w:val="28"/>
          <w:szCs w:val="28"/>
        </w:rPr>
      </w:pPr>
      <w:r w:rsidRPr="00E43539">
        <w:rPr>
          <w:rFonts w:ascii="Times New Roman" w:hAnsi="Times New Roman" w:cs="Times New Roman"/>
          <w:color w:val="000000" w:themeColor="text1"/>
          <w:sz w:val="28"/>
          <w:szCs w:val="28"/>
        </w:rPr>
        <w:lastRenderedPageBreak/>
        <w:t>- Luật Xây dựng số 50/2014/QH13</w:t>
      </w:r>
    </w:p>
    <w:p w14:paraId="1758D841" w14:textId="6CE489DA" w:rsidR="00E43539" w:rsidRDefault="00E43539" w:rsidP="00E43539">
      <w:pPr>
        <w:spacing w:after="0" w:line="360" w:lineRule="exact"/>
        <w:ind w:firstLine="567"/>
        <w:jc w:val="both"/>
        <w:rPr>
          <w:rFonts w:ascii="Times New Roman" w:hAnsi="Times New Roman" w:cs="Times New Roman"/>
          <w:color w:val="000000" w:themeColor="text1"/>
          <w:sz w:val="28"/>
          <w:szCs w:val="28"/>
        </w:rPr>
      </w:pPr>
      <w:r w:rsidRPr="00E43539">
        <w:rPr>
          <w:rFonts w:ascii="Times New Roman" w:hAnsi="Times New Roman" w:cs="Times New Roman"/>
          <w:color w:val="000000" w:themeColor="text1"/>
          <w:sz w:val="28"/>
          <w:szCs w:val="28"/>
        </w:rPr>
        <w:t>- Nghị định số 64/2010/NĐ-CP ngày 11/6/2010 Về quản lý cây xanh đô thị</w:t>
      </w:r>
    </w:p>
    <w:p w14:paraId="06FE6B59"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78AF7F42"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7D38F2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D826B93"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1D421F8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76B44789"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357DAAE9"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2F4DCE41"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11B6662A"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E86971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5B053FCE"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538BF8E2"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2DDD060"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129ECF4B"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ED043F3"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A6132B5"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02F2552E"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7F09E9A0"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58E4A88B"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BDEDA36"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F1FD201"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F25D5E7"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044C848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60C88A14"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E336BE4"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26B82E3A"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54311D6C"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6B96B3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013C1CF9"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233911B1"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74C4326"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77711EE3"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72B3C49"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1F59DB72"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4B5BA750" w14:textId="77777777" w:rsidR="00E43539" w:rsidRDefault="00E43539" w:rsidP="00B46A47">
      <w:pPr>
        <w:spacing w:after="0" w:line="360" w:lineRule="exact"/>
        <w:jc w:val="both"/>
        <w:rPr>
          <w:rFonts w:ascii="Times New Roman" w:hAnsi="Times New Roman" w:cs="Times New Roman"/>
          <w:color w:val="000000" w:themeColor="text1"/>
          <w:sz w:val="28"/>
          <w:szCs w:val="28"/>
        </w:rPr>
      </w:pPr>
    </w:p>
    <w:p w14:paraId="2AC24E4C" w14:textId="77777777" w:rsidR="00B46A47" w:rsidRDefault="00B46A47" w:rsidP="00B46A47">
      <w:pPr>
        <w:spacing w:after="0" w:line="360" w:lineRule="exact"/>
        <w:jc w:val="both"/>
        <w:rPr>
          <w:rFonts w:ascii="Times New Roman" w:hAnsi="Times New Roman" w:cs="Times New Roman"/>
          <w:color w:val="000000" w:themeColor="text1"/>
          <w:sz w:val="28"/>
          <w:szCs w:val="28"/>
        </w:rPr>
      </w:pPr>
    </w:p>
    <w:p w14:paraId="0100D111"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PHỤ LỤC I</w:t>
      </w:r>
    </w:p>
    <w:p w14:paraId="176119FF"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i/>
          <w:iCs/>
          <w:sz w:val="24"/>
          <w:szCs w:val="24"/>
        </w:rPr>
        <w:t>(Ban hành kèm theo Nghị định số 64/2010/NĐ-CP ngày 11 tháng 6 năm 2010 của Chính phủ)</w:t>
      </w:r>
    </w:p>
    <w:p w14:paraId="032F148C" w14:textId="77777777" w:rsidR="00E43539" w:rsidRPr="00E43539" w:rsidRDefault="00E43539" w:rsidP="00E43539">
      <w:pPr>
        <w:spacing w:after="0" w:line="240" w:lineRule="auto"/>
        <w:jc w:val="center"/>
        <w:rPr>
          <w:rFonts w:ascii="Times New Roman" w:hAnsi="Times New Roman" w:cs="Times New Roman"/>
          <w:b/>
          <w:bCs/>
          <w:sz w:val="24"/>
          <w:szCs w:val="24"/>
        </w:rPr>
      </w:pPr>
      <w:r w:rsidRPr="00E43539">
        <w:rPr>
          <w:rFonts w:ascii="Times New Roman" w:hAnsi="Times New Roman" w:cs="Times New Roman"/>
          <w:b/>
          <w:bCs/>
          <w:sz w:val="24"/>
          <w:szCs w:val="24"/>
        </w:rPr>
        <w:t xml:space="preserve">CỘNG HÒA XÃ HỘI CHỦ NGHĨA VIỆT NAM </w:t>
      </w:r>
      <w:r w:rsidRPr="00E43539">
        <w:rPr>
          <w:rFonts w:ascii="Times New Roman" w:hAnsi="Times New Roman" w:cs="Times New Roman"/>
          <w:b/>
          <w:bCs/>
          <w:sz w:val="24"/>
          <w:szCs w:val="24"/>
        </w:rPr>
        <w:br/>
        <w:t>Độc lập – Tự do – Hạnh phúc</w:t>
      </w:r>
    </w:p>
    <w:p w14:paraId="4033F3B9" w14:textId="77777777" w:rsidR="00E43539" w:rsidRPr="00E43539" w:rsidRDefault="00E43539" w:rsidP="00E43539">
      <w:pPr>
        <w:spacing w:after="0" w:line="240" w:lineRule="auto"/>
        <w:jc w:val="center"/>
        <w:rPr>
          <w:rFonts w:ascii="Times New Roman" w:hAnsi="Times New Roman" w:cs="Times New Roman"/>
          <w:b/>
          <w:bCs/>
          <w:sz w:val="24"/>
          <w:szCs w:val="24"/>
        </w:rPr>
      </w:pPr>
      <w:r w:rsidRPr="00E43539">
        <w:rPr>
          <w:rFonts w:ascii="Times New Roman" w:hAnsi="Times New Roman" w:cs="Times New Roman"/>
          <w:b/>
          <w:bCs/>
          <w:sz w:val="24"/>
          <w:szCs w:val="24"/>
        </w:rPr>
        <w:t>_________________</w:t>
      </w:r>
    </w:p>
    <w:p w14:paraId="2419CC87"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 xml:space="preserve"> ĐƠN ĐỀ NGHỊ </w:t>
      </w:r>
      <w:r w:rsidRPr="00E43539">
        <w:rPr>
          <w:rFonts w:ascii="Times New Roman" w:hAnsi="Times New Roman" w:cs="Times New Roman"/>
          <w:b/>
          <w:bCs/>
          <w:sz w:val="24"/>
          <w:szCs w:val="24"/>
        </w:rPr>
        <w:br/>
        <w:t>CẤP GIẤY PHÉP CHẶT HẠ, DỊCH CHUYỂN CÂY XANH ĐÔ THỊ</w:t>
      </w:r>
    </w:p>
    <w:p w14:paraId="0CC80E58"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sz w:val="24"/>
          <w:szCs w:val="24"/>
        </w:rPr>
        <w:t xml:space="preserve">Kính gửi: Cơ quan cấp giấy phép </w:t>
      </w:r>
    </w:p>
    <w:p w14:paraId="71DAFB64"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Tên tổ chức/cá nhân: ............................................................................................................ </w:t>
      </w:r>
    </w:p>
    <w:p w14:paraId="78EB18B8"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Địa chỉ: ................................................................................................................................. </w:t>
      </w:r>
    </w:p>
    <w:p w14:paraId="6E205289"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Điện thoại: …………………………….. Fax: ..................................................................... </w:t>
      </w:r>
    </w:p>
    <w:p w14:paraId="690B502C"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Xin được chặt hạ dịch chuyển cây …………………… tại đường ……………………, xã (phường):………........…, huyện (thành phố, thị xã):............................................................ </w:t>
      </w:r>
    </w:p>
    <w:p w14:paraId="720F924E"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Loại cây: ………………., chiều cao (m): …………….. đường kính (m): .......................... </w:t>
      </w:r>
    </w:p>
    <w:p w14:paraId="5A6CB0DF"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Mô tả hiện trạng cây xanh: ................................................................................................... </w:t>
      </w:r>
    </w:p>
    <w:p w14:paraId="16CA42A4"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w:t>
      </w:r>
    </w:p>
    <w:p w14:paraId="686B4912"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Lý do cần chặt hạ dịch chuyển, thay thế .............................................................................. </w:t>
      </w:r>
    </w:p>
    <w:p w14:paraId="76DF19EB"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Chúng tôi xin cam đoan thực hiện đúng quy định của pháp luật về quản lý cây xanh đô thị và các quy định khác có liên quan.</w:t>
      </w:r>
    </w:p>
    <w:p w14:paraId="67F2392A"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w:t>
      </w:r>
    </w:p>
    <w:tbl>
      <w:tblPr>
        <w:tblW w:w="0" w:type="auto"/>
        <w:tblCellMar>
          <w:left w:w="0" w:type="dxa"/>
          <w:right w:w="0" w:type="dxa"/>
        </w:tblCellMar>
        <w:tblLook w:val="0000" w:firstRow="0" w:lastRow="0" w:firstColumn="0" w:lastColumn="0" w:noHBand="0" w:noVBand="0"/>
      </w:tblPr>
      <w:tblGrid>
        <w:gridCol w:w="4401"/>
        <w:gridCol w:w="4402"/>
      </w:tblGrid>
      <w:tr w:rsidR="00E43539" w:rsidRPr="00E43539" w14:paraId="54AF6DF4" w14:textId="77777777" w:rsidTr="001E6D18">
        <w:trPr>
          <w:trHeight w:val="261"/>
        </w:trPr>
        <w:tc>
          <w:tcPr>
            <w:tcW w:w="4401" w:type="dxa"/>
            <w:tcMar>
              <w:top w:w="0" w:type="dxa"/>
              <w:left w:w="108" w:type="dxa"/>
              <w:bottom w:w="0" w:type="dxa"/>
              <w:right w:w="108" w:type="dxa"/>
            </w:tcMar>
          </w:tcPr>
          <w:p w14:paraId="5287F692"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w:t>
            </w:r>
          </w:p>
        </w:tc>
        <w:tc>
          <w:tcPr>
            <w:tcW w:w="4402" w:type="dxa"/>
            <w:tcMar>
              <w:top w:w="0" w:type="dxa"/>
              <w:left w:w="108" w:type="dxa"/>
              <w:bottom w:w="0" w:type="dxa"/>
              <w:right w:w="108" w:type="dxa"/>
            </w:tcMar>
          </w:tcPr>
          <w:p w14:paraId="450B119C"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i/>
                <w:iCs/>
                <w:sz w:val="24"/>
                <w:szCs w:val="24"/>
              </w:rPr>
              <w:t>……., ngày … tháng … năm ……..</w:t>
            </w:r>
            <w:r w:rsidRPr="00E43539">
              <w:rPr>
                <w:rFonts w:ascii="Times New Roman" w:hAnsi="Times New Roman" w:cs="Times New Roman"/>
                <w:i/>
                <w:iCs/>
                <w:sz w:val="24"/>
                <w:szCs w:val="24"/>
              </w:rPr>
              <w:br/>
            </w:r>
            <w:r w:rsidRPr="00E43539">
              <w:rPr>
                <w:rFonts w:ascii="Times New Roman" w:hAnsi="Times New Roman" w:cs="Times New Roman"/>
                <w:b/>
                <w:bCs/>
                <w:sz w:val="24"/>
                <w:szCs w:val="24"/>
              </w:rPr>
              <w:t>Người làm đơn</w:t>
            </w:r>
            <w:r w:rsidRPr="00E43539">
              <w:rPr>
                <w:rFonts w:ascii="Times New Roman" w:hAnsi="Times New Roman" w:cs="Times New Roman"/>
                <w:b/>
                <w:bCs/>
                <w:sz w:val="24"/>
                <w:szCs w:val="24"/>
              </w:rPr>
              <w:br/>
            </w:r>
            <w:r w:rsidRPr="00E43539">
              <w:rPr>
                <w:rFonts w:ascii="Times New Roman" w:hAnsi="Times New Roman" w:cs="Times New Roman"/>
                <w:sz w:val="24"/>
                <w:szCs w:val="24"/>
              </w:rPr>
              <w:t>(Ký, ghi rõ họ tên)</w:t>
            </w:r>
          </w:p>
        </w:tc>
      </w:tr>
    </w:tbl>
    <w:p w14:paraId="691A1323"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w:t>
      </w:r>
    </w:p>
    <w:p w14:paraId="285D1C54"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Tài liệu kèm theo:</w:t>
      </w:r>
    </w:p>
    <w:p w14:paraId="17148A99"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Ảnh chụp hiện trạng;</w:t>
      </w:r>
    </w:p>
    <w:p w14:paraId="0A15DF62"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Sơ đồ vị trí cây (nếu có).</w:t>
      </w:r>
    </w:p>
    <w:p w14:paraId="0427773D"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w:t>
      </w:r>
    </w:p>
    <w:p w14:paraId="79162152"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61092F8A"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38719893"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78F71844"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3A6AD2E1"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2F28C40D" w14:textId="77777777" w:rsidR="00E43539" w:rsidRDefault="00E43539" w:rsidP="00E43539">
      <w:pPr>
        <w:spacing w:after="0" w:line="240" w:lineRule="auto"/>
        <w:jc w:val="center"/>
        <w:rPr>
          <w:rFonts w:ascii="Times New Roman" w:hAnsi="Times New Roman" w:cs="Times New Roman"/>
          <w:b/>
          <w:bCs/>
          <w:sz w:val="24"/>
          <w:szCs w:val="24"/>
        </w:rPr>
      </w:pPr>
    </w:p>
    <w:p w14:paraId="0D773C63" w14:textId="77777777" w:rsidR="00E43539" w:rsidRDefault="00E43539" w:rsidP="00E43539">
      <w:pPr>
        <w:spacing w:after="0" w:line="240" w:lineRule="auto"/>
        <w:jc w:val="center"/>
        <w:rPr>
          <w:rFonts w:ascii="Times New Roman" w:hAnsi="Times New Roman" w:cs="Times New Roman"/>
          <w:b/>
          <w:bCs/>
          <w:sz w:val="24"/>
          <w:szCs w:val="24"/>
        </w:rPr>
      </w:pPr>
    </w:p>
    <w:p w14:paraId="692D9869" w14:textId="77777777" w:rsidR="00E43539" w:rsidRDefault="00E43539" w:rsidP="00E43539">
      <w:pPr>
        <w:spacing w:after="0" w:line="240" w:lineRule="auto"/>
        <w:jc w:val="center"/>
        <w:rPr>
          <w:rFonts w:ascii="Times New Roman" w:hAnsi="Times New Roman" w:cs="Times New Roman"/>
          <w:b/>
          <w:bCs/>
          <w:sz w:val="24"/>
          <w:szCs w:val="24"/>
        </w:rPr>
      </w:pPr>
    </w:p>
    <w:p w14:paraId="5A2CBD68" w14:textId="77777777" w:rsidR="00E43539" w:rsidRDefault="00E43539" w:rsidP="00E43539">
      <w:pPr>
        <w:spacing w:after="0" w:line="240" w:lineRule="auto"/>
        <w:jc w:val="center"/>
        <w:rPr>
          <w:rFonts w:ascii="Times New Roman" w:hAnsi="Times New Roman" w:cs="Times New Roman"/>
          <w:b/>
          <w:bCs/>
          <w:sz w:val="24"/>
          <w:szCs w:val="24"/>
        </w:rPr>
      </w:pPr>
    </w:p>
    <w:p w14:paraId="04BEDBE3" w14:textId="77777777" w:rsidR="00E43539" w:rsidRDefault="00E43539" w:rsidP="00E43539">
      <w:pPr>
        <w:spacing w:after="0" w:line="240" w:lineRule="auto"/>
        <w:jc w:val="center"/>
        <w:rPr>
          <w:rFonts w:ascii="Times New Roman" w:hAnsi="Times New Roman" w:cs="Times New Roman"/>
          <w:b/>
          <w:bCs/>
          <w:sz w:val="24"/>
          <w:szCs w:val="24"/>
        </w:rPr>
      </w:pPr>
    </w:p>
    <w:p w14:paraId="6F21BCA2" w14:textId="77777777" w:rsidR="00E43539" w:rsidRDefault="00E43539" w:rsidP="00E43539">
      <w:pPr>
        <w:spacing w:after="0" w:line="240" w:lineRule="auto"/>
        <w:jc w:val="center"/>
        <w:rPr>
          <w:rFonts w:ascii="Times New Roman" w:hAnsi="Times New Roman" w:cs="Times New Roman"/>
          <w:b/>
          <w:bCs/>
          <w:sz w:val="24"/>
          <w:szCs w:val="24"/>
        </w:rPr>
      </w:pPr>
    </w:p>
    <w:p w14:paraId="6BC734D0" w14:textId="77777777" w:rsidR="00E43539" w:rsidRDefault="00E43539" w:rsidP="00E43539">
      <w:pPr>
        <w:spacing w:after="0" w:line="240" w:lineRule="auto"/>
        <w:jc w:val="center"/>
        <w:rPr>
          <w:rFonts w:ascii="Times New Roman" w:hAnsi="Times New Roman" w:cs="Times New Roman"/>
          <w:b/>
          <w:bCs/>
          <w:sz w:val="24"/>
          <w:szCs w:val="24"/>
        </w:rPr>
      </w:pPr>
    </w:p>
    <w:p w14:paraId="0563A3F4" w14:textId="77777777" w:rsidR="00E43539" w:rsidRDefault="00E43539" w:rsidP="00E43539">
      <w:pPr>
        <w:spacing w:after="0" w:line="240" w:lineRule="auto"/>
        <w:jc w:val="center"/>
        <w:rPr>
          <w:rFonts w:ascii="Times New Roman" w:hAnsi="Times New Roman" w:cs="Times New Roman"/>
          <w:b/>
          <w:bCs/>
          <w:sz w:val="24"/>
          <w:szCs w:val="24"/>
        </w:rPr>
      </w:pPr>
    </w:p>
    <w:p w14:paraId="349B1452" w14:textId="77777777" w:rsidR="00E43539" w:rsidRDefault="00E43539" w:rsidP="00E43539">
      <w:pPr>
        <w:spacing w:after="0" w:line="240" w:lineRule="auto"/>
        <w:jc w:val="center"/>
        <w:rPr>
          <w:rFonts w:ascii="Times New Roman" w:hAnsi="Times New Roman" w:cs="Times New Roman"/>
          <w:b/>
          <w:bCs/>
          <w:sz w:val="24"/>
          <w:szCs w:val="24"/>
        </w:rPr>
      </w:pPr>
    </w:p>
    <w:p w14:paraId="63F154D3" w14:textId="77777777" w:rsidR="00E43539" w:rsidRDefault="00E43539" w:rsidP="00E43539">
      <w:pPr>
        <w:spacing w:after="0" w:line="240" w:lineRule="auto"/>
        <w:jc w:val="center"/>
        <w:rPr>
          <w:rFonts w:ascii="Times New Roman" w:hAnsi="Times New Roman" w:cs="Times New Roman"/>
          <w:b/>
          <w:bCs/>
          <w:sz w:val="24"/>
          <w:szCs w:val="24"/>
        </w:rPr>
      </w:pPr>
    </w:p>
    <w:p w14:paraId="674DB4A3" w14:textId="77777777" w:rsidR="00E43539" w:rsidRDefault="00E43539" w:rsidP="00E43539">
      <w:pPr>
        <w:spacing w:after="0" w:line="240" w:lineRule="auto"/>
        <w:jc w:val="center"/>
        <w:rPr>
          <w:rFonts w:ascii="Times New Roman" w:hAnsi="Times New Roman" w:cs="Times New Roman"/>
          <w:b/>
          <w:bCs/>
          <w:sz w:val="24"/>
          <w:szCs w:val="24"/>
        </w:rPr>
      </w:pPr>
    </w:p>
    <w:p w14:paraId="48854D2D" w14:textId="77777777" w:rsidR="00E43539" w:rsidRDefault="00E43539" w:rsidP="00E43539">
      <w:pPr>
        <w:spacing w:after="0" w:line="240" w:lineRule="auto"/>
        <w:jc w:val="center"/>
        <w:rPr>
          <w:rFonts w:ascii="Times New Roman" w:hAnsi="Times New Roman" w:cs="Times New Roman"/>
          <w:b/>
          <w:bCs/>
          <w:sz w:val="24"/>
          <w:szCs w:val="24"/>
        </w:rPr>
      </w:pPr>
    </w:p>
    <w:p w14:paraId="28B1BFB0" w14:textId="77777777" w:rsidR="00E43539" w:rsidRDefault="00E43539" w:rsidP="00E43539">
      <w:pPr>
        <w:spacing w:after="0" w:line="240" w:lineRule="auto"/>
        <w:jc w:val="center"/>
        <w:rPr>
          <w:rFonts w:ascii="Times New Roman" w:hAnsi="Times New Roman" w:cs="Times New Roman"/>
          <w:b/>
          <w:bCs/>
          <w:sz w:val="24"/>
          <w:szCs w:val="24"/>
        </w:rPr>
      </w:pPr>
    </w:p>
    <w:p w14:paraId="75AF5B49" w14:textId="77777777" w:rsidR="00E43539" w:rsidRDefault="00E43539" w:rsidP="00E43539">
      <w:pPr>
        <w:spacing w:after="0" w:line="240" w:lineRule="auto"/>
        <w:jc w:val="center"/>
        <w:rPr>
          <w:rFonts w:ascii="Times New Roman" w:hAnsi="Times New Roman" w:cs="Times New Roman"/>
          <w:b/>
          <w:bCs/>
          <w:sz w:val="24"/>
          <w:szCs w:val="24"/>
        </w:rPr>
      </w:pPr>
    </w:p>
    <w:p w14:paraId="49F5F70C" w14:textId="77777777" w:rsidR="00E43539" w:rsidRPr="00E43539" w:rsidRDefault="00E43539" w:rsidP="00E43539">
      <w:pPr>
        <w:spacing w:after="0" w:line="240" w:lineRule="auto"/>
        <w:jc w:val="center"/>
        <w:rPr>
          <w:rFonts w:ascii="Times New Roman" w:hAnsi="Times New Roman" w:cs="Times New Roman"/>
          <w:b/>
          <w:bCs/>
          <w:sz w:val="24"/>
          <w:szCs w:val="24"/>
        </w:rPr>
      </w:pPr>
    </w:p>
    <w:p w14:paraId="7C135668"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lastRenderedPageBreak/>
        <w:t>PHỤ LỤC II</w:t>
      </w:r>
    </w:p>
    <w:p w14:paraId="0CE6C5D3"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i/>
          <w:iCs/>
          <w:sz w:val="24"/>
          <w:szCs w:val="24"/>
        </w:rPr>
        <w:t>(Ban hành kèm theo Nghị định số 64/2010/NĐ-CP ngày 11 tháng 6 năm 2010 của Chính phủ)</w:t>
      </w:r>
    </w:p>
    <w:tbl>
      <w:tblPr>
        <w:tblW w:w="0" w:type="auto"/>
        <w:tblCellMar>
          <w:left w:w="0" w:type="dxa"/>
          <w:right w:w="0" w:type="dxa"/>
        </w:tblCellMar>
        <w:tblLook w:val="0000" w:firstRow="0" w:lastRow="0" w:firstColumn="0" w:lastColumn="0" w:noHBand="0" w:noVBand="0"/>
      </w:tblPr>
      <w:tblGrid>
        <w:gridCol w:w="3348"/>
        <w:gridCol w:w="5448"/>
      </w:tblGrid>
      <w:tr w:rsidR="00E43539" w:rsidRPr="00E43539" w14:paraId="6235DCFB" w14:textId="77777777" w:rsidTr="001E6D18">
        <w:tc>
          <w:tcPr>
            <w:tcW w:w="3348" w:type="dxa"/>
            <w:tcMar>
              <w:top w:w="0" w:type="dxa"/>
              <w:left w:w="108" w:type="dxa"/>
              <w:bottom w:w="0" w:type="dxa"/>
              <w:right w:w="108" w:type="dxa"/>
            </w:tcMar>
          </w:tcPr>
          <w:p w14:paraId="0C3FF4D1"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UBND TỈNH/THÀNH PHỐ</w:t>
            </w:r>
            <w:r w:rsidRPr="00E43539">
              <w:rPr>
                <w:rFonts w:ascii="Times New Roman" w:hAnsi="Times New Roman" w:cs="Times New Roman"/>
                <w:b/>
                <w:bCs/>
                <w:sz w:val="24"/>
                <w:szCs w:val="24"/>
              </w:rPr>
              <w:br/>
              <w:t>CƠ QUAN CẤP GIẤY PHÉP</w:t>
            </w:r>
            <w:r w:rsidRPr="00E43539">
              <w:rPr>
                <w:rFonts w:ascii="Times New Roman" w:hAnsi="Times New Roman" w:cs="Times New Roman"/>
                <w:b/>
                <w:bCs/>
                <w:sz w:val="24"/>
                <w:szCs w:val="24"/>
              </w:rPr>
              <w:br/>
              <w:t>------</w:t>
            </w:r>
          </w:p>
        </w:tc>
        <w:tc>
          <w:tcPr>
            <w:tcW w:w="5448" w:type="dxa"/>
            <w:tcMar>
              <w:top w:w="0" w:type="dxa"/>
              <w:left w:w="108" w:type="dxa"/>
              <w:bottom w:w="0" w:type="dxa"/>
              <w:right w:w="108" w:type="dxa"/>
            </w:tcMar>
          </w:tcPr>
          <w:p w14:paraId="0C9F9C25"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 xml:space="preserve">CỘNG HÒA XÃ HỘI CHỦ NGHĨA VIỆT NAM </w:t>
            </w:r>
            <w:r w:rsidRPr="00E43539">
              <w:rPr>
                <w:rFonts w:ascii="Times New Roman" w:hAnsi="Times New Roman" w:cs="Times New Roman"/>
                <w:b/>
                <w:bCs/>
                <w:sz w:val="24"/>
                <w:szCs w:val="24"/>
              </w:rPr>
              <w:br/>
              <w:t>Độc lập – Tự do – Hạnh phúc</w:t>
            </w:r>
            <w:r w:rsidRPr="00E43539">
              <w:rPr>
                <w:rFonts w:ascii="Times New Roman" w:hAnsi="Times New Roman" w:cs="Times New Roman"/>
                <w:b/>
                <w:bCs/>
                <w:sz w:val="24"/>
                <w:szCs w:val="24"/>
              </w:rPr>
              <w:br/>
              <w:t>--------------</w:t>
            </w:r>
          </w:p>
        </w:tc>
      </w:tr>
    </w:tbl>
    <w:p w14:paraId="476B6319"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 </w:t>
      </w:r>
    </w:p>
    <w:p w14:paraId="7DC58EB8"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b/>
          <w:bCs/>
          <w:sz w:val="24"/>
          <w:szCs w:val="24"/>
        </w:rPr>
        <w:t>GIẤY PHÉP CHẶT HẠ, DỊCH CHUYỂN CÂY XANH</w:t>
      </w:r>
    </w:p>
    <w:p w14:paraId="1F01247A"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sz w:val="24"/>
          <w:szCs w:val="24"/>
        </w:rPr>
        <w:t>Số: …………/GPCX</w:t>
      </w:r>
    </w:p>
    <w:p w14:paraId="09E12B13"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Căn cứ Quyết định số ………/.…./QĐ-UBND ngày … tháng … năm .... của UBND tỉnh/thành phố quy định về quản lý cây xanh đô thị trên địa bàn tỉnh/thành phố ……………</w:t>
      </w:r>
    </w:p>
    <w:p w14:paraId="1E3E27B6"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Xét đơn đề nghị cấp giấy phép chặt hạ, dịch chuyển cây xanh của</w:t>
      </w:r>
    </w:p>
    <w:p w14:paraId="5186203F"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w:t>
      </w:r>
    </w:p>
    <w:p w14:paraId="218FF465"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1. Cấp cho: ............................................................................................................................ </w:t>
      </w:r>
    </w:p>
    <w:p w14:paraId="2A9F8290"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Địa chỉ: ............................................................................................................................... </w:t>
      </w:r>
    </w:p>
    <w:p w14:paraId="446086CF"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Điện thoại: …………………….. Fax: ............................................................................... </w:t>
      </w:r>
    </w:p>
    <w:p w14:paraId="46208B64"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Được phép chặt hạ, dịch chuyển cây …………………… tại đường ……………………, xã (phường): …….............., huyện (thành phố, thị xã): ....................................................... </w:t>
      </w:r>
    </w:p>
    <w:p w14:paraId="69904D26"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Loại cây: ………………., chiều cao (m): ….………….. đường kính (m): …................... </w:t>
      </w:r>
    </w:p>
    <w:p w14:paraId="5FEC9221"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Hồ sơ quản lý: .................................................................................................................... </w:t>
      </w:r>
    </w:p>
    <w:p w14:paraId="11AEE856"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 Lý do cần chặt hạ, dịch chuyển:.......................................................................................... </w:t>
      </w:r>
    </w:p>
    <w:p w14:paraId="7E13F7BE"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xml:space="preserve">2. Đơn vị thực hiện việc chặt hạ, dịch chuyển: ..................................................................... </w:t>
      </w:r>
    </w:p>
    <w:p w14:paraId="5F141F52"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3. Thời gian có hiệu lực của giấy phép là 30 ngày kể từ ngày được cấp phép. Quá thời hạn này mà chưa thực hiện việc chặt hạ, dịch chuyển thì giấy phép này không còn giá trị.</w:t>
      </w:r>
    </w:p>
    <w:p w14:paraId="22026AD4"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4. Đơn vị thực hiện việc chặt hạ, dịch chuyển cây xanh có trách nhiệm:</w:t>
      </w:r>
    </w:p>
    <w:p w14:paraId="51C8F8EB"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Thực hiện việc chặt hạ, dịch chuyển đảm bảo đúng quy trình kỹ thuật và tuyệt đối an toàn.</w:t>
      </w:r>
    </w:p>
    <w:p w14:paraId="2602282A"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Thực hiện đúng thời gian quy định.</w:t>
      </w:r>
    </w:p>
    <w:p w14:paraId="3BCB901A" w14:textId="77777777" w:rsidR="00E43539" w:rsidRPr="00E43539" w:rsidRDefault="00E43539" w:rsidP="00E43539">
      <w:pPr>
        <w:spacing w:after="0" w:line="240" w:lineRule="auto"/>
        <w:jc w:val="both"/>
        <w:rPr>
          <w:rFonts w:ascii="Times New Roman" w:hAnsi="Times New Roman" w:cs="Times New Roman"/>
          <w:sz w:val="24"/>
          <w:szCs w:val="24"/>
        </w:rPr>
      </w:pPr>
      <w:r w:rsidRPr="00E43539">
        <w:rPr>
          <w:rFonts w:ascii="Times New Roman" w:hAnsi="Times New Roman" w:cs="Times New Roman"/>
          <w:sz w:val="24"/>
          <w:szCs w:val="24"/>
        </w:rPr>
        <w:t>- Thông báo cho chính quyền địa phương biết thời gian thực hiện việc chặt hạ, dịch chuyển cây xanh.</w:t>
      </w:r>
    </w:p>
    <w:tbl>
      <w:tblPr>
        <w:tblW w:w="0" w:type="auto"/>
        <w:tblCellMar>
          <w:left w:w="0" w:type="dxa"/>
          <w:right w:w="0" w:type="dxa"/>
        </w:tblCellMar>
        <w:tblLook w:val="0000" w:firstRow="0" w:lastRow="0" w:firstColumn="0" w:lastColumn="0" w:noHBand="0" w:noVBand="0"/>
      </w:tblPr>
      <w:tblGrid>
        <w:gridCol w:w="4377"/>
        <w:gridCol w:w="4378"/>
      </w:tblGrid>
      <w:tr w:rsidR="00E43539" w:rsidRPr="00E43539" w14:paraId="66BC1B4E" w14:textId="77777777" w:rsidTr="001E6D18">
        <w:trPr>
          <w:trHeight w:val="276"/>
        </w:trPr>
        <w:tc>
          <w:tcPr>
            <w:tcW w:w="4377" w:type="dxa"/>
            <w:tcMar>
              <w:top w:w="0" w:type="dxa"/>
              <w:left w:w="108" w:type="dxa"/>
              <w:bottom w:w="0" w:type="dxa"/>
              <w:right w:w="108" w:type="dxa"/>
            </w:tcMar>
          </w:tcPr>
          <w:p w14:paraId="0B63FBCE"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sz w:val="24"/>
                <w:szCs w:val="24"/>
              </w:rPr>
              <w:t>  </w:t>
            </w:r>
          </w:p>
          <w:p w14:paraId="15BFD6D2" w14:textId="77777777" w:rsidR="00E43539" w:rsidRPr="00E43539" w:rsidRDefault="00E43539" w:rsidP="00E43539">
            <w:pPr>
              <w:spacing w:after="0" w:line="240" w:lineRule="auto"/>
              <w:rPr>
                <w:rFonts w:ascii="Times New Roman" w:hAnsi="Times New Roman" w:cs="Times New Roman"/>
                <w:sz w:val="24"/>
                <w:szCs w:val="24"/>
              </w:rPr>
            </w:pPr>
            <w:r w:rsidRPr="00E43539">
              <w:rPr>
                <w:rFonts w:ascii="Times New Roman" w:hAnsi="Times New Roman" w:cs="Times New Roman"/>
                <w:b/>
                <w:bCs/>
                <w:i/>
                <w:iCs/>
                <w:sz w:val="24"/>
                <w:szCs w:val="24"/>
              </w:rPr>
              <w:t>Nơi nhận:</w:t>
            </w:r>
            <w:r w:rsidRPr="00E43539">
              <w:rPr>
                <w:rFonts w:ascii="Times New Roman" w:hAnsi="Times New Roman" w:cs="Times New Roman"/>
                <w:sz w:val="24"/>
                <w:szCs w:val="24"/>
              </w:rPr>
              <w:br/>
              <w:t>- Như trên;</w:t>
            </w:r>
            <w:r w:rsidRPr="00E43539">
              <w:rPr>
                <w:rFonts w:ascii="Times New Roman" w:hAnsi="Times New Roman" w:cs="Times New Roman"/>
                <w:sz w:val="24"/>
                <w:szCs w:val="24"/>
              </w:rPr>
              <w:br/>
              <w:t>- Cơ quan cấp giấy phép;</w:t>
            </w:r>
            <w:r w:rsidRPr="00E43539">
              <w:rPr>
                <w:rFonts w:ascii="Times New Roman" w:hAnsi="Times New Roman" w:cs="Times New Roman"/>
                <w:sz w:val="24"/>
                <w:szCs w:val="24"/>
              </w:rPr>
              <w:br/>
              <w:t>- Lưu.</w:t>
            </w:r>
          </w:p>
        </w:tc>
        <w:tc>
          <w:tcPr>
            <w:tcW w:w="4378" w:type="dxa"/>
            <w:tcMar>
              <w:top w:w="0" w:type="dxa"/>
              <w:left w:w="108" w:type="dxa"/>
              <w:bottom w:w="0" w:type="dxa"/>
              <w:right w:w="108" w:type="dxa"/>
            </w:tcMar>
          </w:tcPr>
          <w:p w14:paraId="7BA0E69D" w14:textId="77777777" w:rsidR="00E43539" w:rsidRPr="00E43539" w:rsidRDefault="00E43539" w:rsidP="00E43539">
            <w:pPr>
              <w:spacing w:after="0" w:line="240" w:lineRule="auto"/>
              <w:jc w:val="center"/>
              <w:rPr>
                <w:rFonts w:ascii="Times New Roman" w:hAnsi="Times New Roman" w:cs="Times New Roman"/>
                <w:sz w:val="24"/>
                <w:szCs w:val="24"/>
              </w:rPr>
            </w:pPr>
            <w:r w:rsidRPr="00E43539">
              <w:rPr>
                <w:rFonts w:ascii="Times New Roman" w:hAnsi="Times New Roman" w:cs="Times New Roman"/>
                <w:i/>
                <w:iCs/>
                <w:sz w:val="24"/>
                <w:szCs w:val="24"/>
              </w:rPr>
              <w:t>……., ngày … tháng … năm ……..</w:t>
            </w:r>
            <w:r w:rsidRPr="00E43539">
              <w:rPr>
                <w:rFonts w:ascii="Times New Roman" w:hAnsi="Times New Roman" w:cs="Times New Roman"/>
                <w:i/>
                <w:iCs/>
                <w:sz w:val="24"/>
                <w:szCs w:val="24"/>
              </w:rPr>
              <w:br/>
            </w:r>
            <w:r w:rsidRPr="00E43539">
              <w:rPr>
                <w:rFonts w:ascii="Times New Roman" w:hAnsi="Times New Roman" w:cs="Times New Roman"/>
                <w:sz w:val="24"/>
                <w:szCs w:val="24"/>
              </w:rPr>
              <w:t>(Ký tên đóng dấu)</w:t>
            </w:r>
          </w:p>
        </w:tc>
      </w:tr>
    </w:tbl>
    <w:p w14:paraId="59706C5B" w14:textId="77777777" w:rsidR="00E43539" w:rsidRPr="00E43539" w:rsidRDefault="00E43539" w:rsidP="00E43539">
      <w:pPr>
        <w:spacing w:after="0" w:line="240" w:lineRule="auto"/>
        <w:rPr>
          <w:rFonts w:ascii="Times New Roman" w:hAnsi="Times New Roman" w:cs="Times New Roman"/>
          <w:sz w:val="24"/>
          <w:szCs w:val="24"/>
        </w:rPr>
      </w:pPr>
    </w:p>
    <w:p w14:paraId="0DF3EE7F" w14:textId="77777777" w:rsidR="00E43539" w:rsidRDefault="00E43539" w:rsidP="00E43539">
      <w:pPr>
        <w:spacing w:after="0" w:line="360" w:lineRule="exact"/>
        <w:ind w:firstLine="567"/>
        <w:jc w:val="both"/>
        <w:rPr>
          <w:rFonts w:ascii="Times New Roman" w:hAnsi="Times New Roman" w:cs="Times New Roman"/>
          <w:color w:val="000000" w:themeColor="text1"/>
          <w:sz w:val="28"/>
          <w:szCs w:val="28"/>
        </w:rPr>
      </w:pPr>
    </w:p>
    <w:p w14:paraId="307A8A2E"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5A307A35"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2B9688B7"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4410EFFB"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3EBFC359"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2CF2E100"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4EE95E48"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54C4A284"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69640453"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4AA75D6C" w14:textId="77777777" w:rsidR="00F227EE" w:rsidRDefault="00F227EE" w:rsidP="00E43539">
      <w:pPr>
        <w:spacing w:after="0" w:line="360" w:lineRule="exact"/>
        <w:ind w:firstLine="567"/>
        <w:jc w:val="both"/>
        <w:rPr>
          <w:rFonts w:ascii="Times New Roman" w:hAnsi="Times New Roman" w:cs="Times New Roman"/>
          <w:color w:val="000000" w:themeColor="text1"/>
          <w:sz w:val="28"/>
          <w:szCs w:val="28"/>
        </w:rPr>
      </w:pPr>
    </w:p>
    <w:p w14:paraId="6EC368F2" w14:textId="1EF712AF" w:rsidR="00F227EE" w:rsidRPr="00F23D95" w:rsidRDefault="00F227EE" w:rsidP="00F227EE">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5</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227EE">
        <w:rPr>
          <w:rFonts w:ascii="Times New Roman Bold" w:hAnsi="Times New Roman Bold" w:cs="Times New Roman"/>
          <w:b/>
          <w:color w:val="000000" w:themeColor="text1"/>
          <w:spacing w:val="-4"/>
          <w:sz w:val="28"/>
          <w:szCs w:val="28"/>
        </w:rPr>
        <w:t xml:space="preserve">Thủ tục Cung cấp thông tin quy hoạch đô thị và nông thôn (Số hồ sơ TTHC: </w:t>
      </w:r>
      <w:r w:rsidRPr="00F227EE">
        <w:rPr>
          <w:rFonts w:ascii="Times New Roman" w:eastAsia="Times New Roman" w:hAnsi="Times New Roman" w:cs="Times New Roman"/>
          <w:b/>
          <w:sz w:val="26"/>
          <w:szCs w:val="26"/>
        </w:rPr>
        <w:t>1.002693)</w:t>
      </w:r>
    </w:p>
    <w:p w14:paraId="599DF9D5" w14:textId="77777777" w:rsidR="00F227EE" w:rsidRDefault="00F227EE" w:rsidP="00F227E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860C17A"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227EE">
        <w:rPr>
          <w:rFonts w:ascii="Times New Roman" w:hAnsi="Times New Roman" w:cs="Times New Roman"/>
          <w:color w:val="000000" w:themeColor="text1"/>
          <w:sz w:val="28"/>
          <w:szCs w:val="28"/>
        </w:rPr>
        <w:t xml:space="preserve">- Các tổ chức, cá nhân có nhu cầu cung cấp thông tin về quy hoạch đô thị và nông thôn (bao gồm thông tin về cắm mốc) gửi văn bản yêu cầu trực tuyến, hoặc qua dịch vụ bưu chính, hoặc nộp trực tiếp tại Trung tâm phục vụ hành chính công cấp tỉnh hoặc cấp xã. </w:t>
      </w:r>
    </w:p>
    <w:p w14:paraId="111D3088"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227EE">
        <w:rPr>
          <w:rFonts w:ascii="Times New Roman" w:hAnsi="Times New Roman" w:cs="Times New Roman"/>
          <w:color w:val="000000" w:themeColor="text1"/>
          <w:sz w:val="28"/>
          <w:szCs w:val="28"/>
        </w:rPr>
        <w:t>- Cơ quan giải quyết thủ tục hành chính có trách nhiệm rà soát thông tin về vị trí, địa điểm lô đất, hồ sơ cắm mốc, các thông tin khác liên quan đến quy hoạch đô thị và nông thôn và cung cấp cho tổ chức, cá nhân có yêu cầu.</w:t>
      </w:r>
    </w:p>
    <w:p w14:paraId="3DFEE09A" w14:textId="02B042A5" w:rsidR="00F227EE" w:rsidRPr="004A5B6D" w:rsidRDefault="00F227EE" w:rsidP="00F227EE">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FB783F" w:rsidRPr="00CD4561">
        <w:rPr>
          <w:rFonts w:ascii="Times New Roman" w:hAnsi="Times New Roman" w:cs="Times New Roman"/>
          <w:color w:val="000000"/>
          <w:sz w:val="28"/>
          <w:szCs w:val="28"/>
        </w:rPr>
        <w:t>Trực tiếp</w:t>
      </w:r>
      <w:r w:rsidR="00FB783F">
        <w:rPr>
          <w:rFonts w:ascii="Times New Roman" w:hAnsi="Times New Roman" w:cs="Times New Roman"/>
          <w:color w:val="000000"/>
          <w:sz w:val="28"/>
          <w:szCs w:val="28"/>
        </w:rPr>
        <w:t>, qua dịch vụ bưu chính hoặc qua dịch vụ công trực truyến</w:t>
      </w:r>
    </w:p>
    <w:p w14:paraId="75FB4F5B" w14:textId="77777777" w:rsidR="00F227EE" w:rsidRPr="00F455FC" w:rsidRDefault="00F227EE" w:rsidP="00F227E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52046FA"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600E3760"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F227EE">
        <w:rPr>
          <w:rFonts w:ascii="Times New Roman" w:hAnsi="Times New Roman" w:cs="Times New Roman"/>
          <w:color w:val="000000" w:themeColor="text1"/>
          <w:sz w:val="28"/>
          <w:szCs w:val="28"/>
        </w:rPr>
        <w:t>Văn bản đề nghị cung cấp thông tin về quy hoạch đô thị và nông thôn, ghi rõ thông tin của tổ chức hoặc cá nhân, mục đích đề nghị cung cấp thông tin, vị trí, địa điểm cụ thể của lô đất và các nội dung liên quan bảo đảm việc cung cấp thông tin theo yêu cầu.</w:t>
      </w:r>
    </w:p>
    <w:p w14:paraId="7F707853" w14:textId="661C2040" w:rsidR="00F227EE" w:rsidRPr="00F455FC"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8C503DD" w14:textId="77777777" w:rsidR="00F227EE" w:rsidRPr="00F455FC"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528451"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227EE">
        <w:rPr>
          <w:rFonts w:ascii="Times New Roman" w:hAnsi="Times New Roman" w:cs="Times New Roman"/>
          <w:color w:val="000000" w:themeColor="text1"/>
          <w:sz w:val="28"/>
          <w:szCs w:val="28"/>
        </w:rPr>
        <w:t>Không quá 10 ngày kể từ ngày nhận được yêu cầu.</w:t>
      </w:r>
    </w:p>
    <w:p w14:paraId="50953212" w14:textId="77777777" w:rsidR="00F227EE" w:rsidRDefault="00F227EE" w:rsidP="00F227EE">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Pr="00F227EE">
        <w:rPr>
          <w:rFonts w:ascii="Times New Roman" w:hAnsi="Times New Roman" w:cs="Times New Roman"/>
          <w:bCs/>
          <w:color w:val="000000" w:themeColor="text1"/>
          <w:sz w:val="28"/>
          <w:szCs w:val="28"/>
        </w:rPr>
        <w:t>Công dân Việt Nam, Người Việt Nam định cư ở nước ngoài, Người nước ngoài, Cán bộ, công chức, viên chức, Doanh nghiệp, Doanh nghiệp có vốn đầu tư nước ngoài, Tổ chức (không bao gồm doanh nghiệp, HTX), Tổ chức nước ngoài, Hợp tác xã</w:t>
      </w:r>
    </w:p>
    <w:p w14:paraId="4A09FDAC"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27EE">
        <w:rPr>
          <w:rFonts w:ascii="Times New Roman" w:hAnsi="Times New Roman" w:cs="Times New Roman"/>
          <w:color w:val="000000" w:themeColor="text1"/>
          <w:sz w:val="28"/>
          <w:szCs w:val="28"/>
        </w:rPr>
        <w:t>Cơ quan chức năng do Ủy ban nhân dân cấp tỉnh chỉ định, Ủy ban nhân dân cấp xã</w:t>
      </w:r>
    </w:p>
    <w:p w14:paraId="3F359830" w14:textId="77777777"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Pr="00F227EE">
        <w:rPr>
          <w:rFonts w:ascii="Times New Roman" w:hAnsi="Times New Roman" w:cs="Times New Roman"/>
          <w:color w:val="000000" w:themeColor="text1"/>
          <w:sz w:val="28"/>
          <w:szCs w:val="28"/>
        </w:rPr>
        <w:t>Văn bản cung cấp thông tin về quy hoạch đô thị và nông thôn theo yêu cầu</w:t>
      </w:r>
    </w:p>
    <w:p w14:paraId="556AAE3B" w14:textId="323F3DE0" w:rsidR="00F227EE" w:rsidRDefault="00F227EE" w:rsidP="00F227E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3962AA3" w14:textId="77777777" w:rsidR="00F227EE" w:rsidRDefault="00F227EE" w:rsidP="00F227E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AE5B3AD" w14:textId="77777777" w:rsidR="00F227EE" w:rsidRPr="00F20E04" w:rsidRDefault="00F227EE" w:rsidP="00F227EE">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369E4FFA" w14:textId="26DB670B" w:rsidR="00C62665" w:rsidRDefault="00F227EE" w:rsidP="00C62665">
      <w:pPr>
        <w:spacing w:after="0" w:line="360" w:lineRule="exact"/>
        <w:ind w:firstLine="567"/>
        <w:rPr>
          <w:rFonts w:ascii="Times New Roman" w:hAnsi="Times New Roman" w:cs="Times New Roman"/>
          <w:color w:val="000000" w:themeColor="text1"/>
          <w:sz w:val="28"/>
          <w:szCs w:val="28"/>
        </w:rPr>
      </w:pPr>
      <w:r w:rsidRPr="00E43539">
        <w:rPr>
          <w:rFonts w:ascii="Times New Roman" w:hAnsi="Times New Roman" w:cs="Times New Roman"/>
          <w:color w:val="000000" w:themeColor="text1"/>
          <w:sz w:val="28"/>
          <w:szCs w:val="28"/>
        </w:rPr>
        <w:t xml:space="preserve">- </w:t>
      </w:r>
      <w:r w:rsidR="00C62665" w:rsidRPr="00C62665">
        <w:rPr>
          <w:rFonts w:ascii="Times New Roman" w:hAnsi="Times New Roman" w:cs="Times New Roman"/>
          <w:color w:val="000000" w:themeColor="text1"/>
          <w:sz w:val="28"/>
          <w:szCs w:val="28"/>
        </w:rPr>
        <w:t>Luật Tiếp cận thông tin</w:t>
      </w:r>
      <w:r w:rsidR="00C62665">
        <w:rPr>
          <w:rFonts w:ascii="Times New Roman" w:hAnsi="Times New Roman" w:cs="Times New Roman"/>
          <w:color w:val="000000" w:themeColor="text1"/>
          <w:sz w:val="28"/>
          <w:szCs w:val="28"/>
        </w:rPr>
        <w:t xml:space="preserve"> số </w:t>
      </w:r>
      <w:r w:rsidR="00C62665" w:rsidRPr="00C62665">
        <w:rPr>
          <w:rFonts w:ascii="Times New Roman" w:hAnsi="Times New Roman" w:cs="Times New Roman"/>
          <w:color w:val="000000" w:themeColor="text1"/>
          <w:sz w:val="28"/>
          <w:szCs w:val="28"/>
        </w:rPr>
        <w:t>104/2016/QH13</w:t>
      </w:r>
    </w:p>
    <w:p w14:paraId="6E258F80" w14:textId="77777777"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145/2025/NĐ-CP</w:t>
      </w:r>
      <w:r>
        <w:rPr>
          <w:rFonts w:ascii="Times New Roman" w:hAnsi="Times New Roman" w:cs="Times New Roman"/>
          <w:color w:val="000000" w:themeColor="text1"/>
          <w:sz w:val="28"/>
          <w:szCs w:val="28"/>
        </w:rPr>
        <w:t xml:space="preserve"> ngày 12/6/2025 </w:t>
      </w:r>
      <w:r w:rsidRPr="00C62665">
        <w:rPr>
          <w:rFonts w:ascii="Times New Roman" w:hAnsi="Times New Roman" w:cs="Times New Roman"/>
          <w:color w:val="000000" w:themeColor="text1"/>
          <w:sz w:val="28"/>
          <w:szCs w:val="28"/>
        </w:rPr>
        <w:t>của Chính phủ: Quy định về phân định thẩm quyền của chính quyền địa phương 02 cấp, phân quyền, phân cấp trong lĩnh vực quy hoạch đô thị và nông thôn</w:t>
      </w:r>
    </w:p>
    <w:p w14:paraId="5A744282" w14:textId="44FEA400"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665">
        <w:rPr>
          <w:rFonts w:ascii="Times New Roman" w:hAnsi="Times New Roman" w:cs="Times New Roman"/>
          <w:color w:val="000000" w:themeColor="text1"/>
          <w:sz w:val="28"/>
          <w:szCs w:val="28"/>
        </w:rPr>
        <w:t>Luật Quy hoạch đô thị và nông thôn số 47/2024/QH15</w:t>
      </w:r>
    </w:p>
    <w:p w14:paraId="5C0F9405" w14:textId="022EF14E"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Nghị định số </w:t>
      </w:r>
      <w:r w:rsidRPr="00C62665">
        <w:rPr>
          <w:rFonts w:ascii="Times New Roman" w:hAnsi="Times New Roman" w:cs="Times New Roman"/>
          <w:color w:val="000000" w:themeColor="text1"/>
          <w:sz w:val="28"/>
          <w:szCs w:val="28"/>
        </w:rPr>
        <w:t>178/2025/NĐ-CP</w:t>
      </w:r>
      <w:r>
        <w:rPr>
          <w:rFonts w:ascii="Times New Roman" w:hAnsi="Times New Roman" w:cs="Times New Roman"/>
          <w:color w:val="000000" w:themeColor="text1"/>
          <w:sz w:val="28"/>
          <w:szCs w:val="28"/>
        </w:rPr>
        <w:t xml:space="preserve"> ngày 01/7/2025 của Chính phủ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67D00165" w14:textId="12927F84" w:rsidR="00C62665" w:rsidRP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62665">
        <w:rPr>
          <w:rFonts w:ascii="Times New Roman" w:hAnsi="Times New Roman" w:cs="Times New Roman"/>
          <w:color w:val="000000" w:themeColor="text1"/>
          <w:sz w:val="28"/>
          <w:szCs w:val="28"/>
        </w:rPr>
        <w:t>16/2025/TT-BXD</w:t>
      </w:r>
      <w:r>
        <w:rPr>
          <w:rFonts w:ascii="Times New Roman" w:hAnsi="Times New Roman" w:cs="Times New Roman"/>
          <w:color w:val="000000" w:themeColor="text1"/>
          <w:sz w:val="28"/>
          <w:szCs w:val="28"/>
        </w:rPr>
        <w:t xml:space="preserve"> ngày 30/6/2025 của Bộ Xây dựng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19382E03" w14:textId="31FF06A8" w:rsidR="00C62665" w:rsidRPr="00C62665" w:rsidRDefault="00C62665" w:rsidP="00C62665">
      <w:pPr>
        <w:spacing w:after="0" w:line="360" w:lineRule="exact"/>
        <w:ind w:firstLine="567"/>
        <w:rPr>
          <w:b/>
          <w:bCs/>
          <w:color w:val="000000" w:themeColor="text1"/>
        </w:rPr>
      </w:pPr>
    </w:p>
    <w:p w14:paraId="5505A8EF" w14:textId="726EFF63" w:rsidR="00F227EE" w:rsidRDefault="00F227EE" w:rsidP="00C62665">
      <w:pPr>
        <w:spacing w:after="0" w:line="360" w:lineRule="exact"/>
        <w:ind w:firstLine="567"/>
        <w:jc w:val="both"/>
        <w:rPr>
          <w:rFonts w:ascii="Times New Roman" w:hAnsi="Times New Roman" w:cs="Times New Roman"/>
          <w:color w:val="000000" w:themeColor="text1"/>
          <w:sz w:val="28"/>
          <w:szCs w:val="28"/>
        </w:rPr>
      </w:pPr>
    </w:p>
    <w:p w14:paraId="19448784"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2FAB538"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08B6B7EB"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06E8A2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7E8DEDD"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05E2EED1"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3B9BA888"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6D8C628"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566CC252"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35BF80F"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B339C9C"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40F64CF"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080D00C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2B940FB3"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30ADDFB"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F2903A3"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2B3214E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D20BB20"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ED2935D"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7161ED3"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FF31BF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3540E78"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5F6367C"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338174B"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5FE3604A"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CDA819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F80A10B"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238B3B2"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21BF0B8"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3193308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2C0B1E27" w14:textId="77777777" w:rsidR="00C62665" w:rsidRDefault="00C62665" w:rsidP="00C95E2C">
      <w:pPr>
        <w:spacing w:after="0" w:line="360" w:lineRule="exact"/>
        <w:jc w:val="both"/>
        <w:rPr>
          <w:rFonts w:ascii="Times New Roman" w:hAnsi="Times New Roman" w:cs="Times New Roman"/>
          <w:color w:val="000000" w:themeColor="text1"/>
          <w:sz w:val="28"/>
          <w:szCs w:val="28"/>
        </w:rPr>
      </w:pPr>
    </w:p>
    <w:p w14:paraId="5904A3F8" w14:textId="6A176C4F" w:rsidR="00C62665" w:rsidRPr="00F23D95" w:rsidRDefault="00C62665" w:rsidP="00C626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6</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227EE">
        <w:rPr>
          <w:rFonts w:ascii="Times New Roman Bold" w:hAnsi="Times New Roman Bold" w:cs="Times New Roman"/>
          <w:b/>
          <w:color w:val="000000" w:themeColor="text1"/>
          <w:spacing w:val="-4"/>
          <w:sz w:val="28"/>
          <w:szCs w:val="28"/>
        </w:rPr>
        <w:t xml:space="preserve">Thủ tục </w:t>
      </w:r>
      <w:r w:rsidR="00874D61" w:rsidRPr="00874D61">
        <w:rPr>
          <w:rFonts w:ascii="Times New Roman Bold" w:hAnsi="Times New Roman Bold" w:cs="Times New Roman"/>
          <w:b/>
          <w:color w:val="000000" w:themeColor="text1"/>
          <w:spacing w:val="-4"/>
          <w:sz w:val="28"/>
          <w:szCs w:val="28"/>
        </w:rPr>
        <w:t xml:space="preserve">Thẩm định nhiệm vụ quy hoạch, nhiệm vụ điều chỉnh quy hoạch đô thị và nông thôn do nhà đầu tư đã được lựa chọn để thực hiện dự án đầu tư tổ chức lập </w:t>
      </w:r>
      <w:r w:rsidRPr="00F227EE">
        <w:rPr>
          <w:rFonts w:ascii="Times New Roman Bold" w:hAnsi="Times New Roman Bold" w:cs="Times New Roman"/>
          <w:b/>
          <w:color w:val="000000" w:themeColor="text1"/>
          <w:spacing w:val="-4"/>
          <w:sz w:val="28"/>
          <w:szCs w:val="28"/>
        </w:rPr>
        <w:t>(Số hồ sơ TTHC:</w:t>
      </w:r>
      <w:r w:rsidRPr="00C95E2C">
        <w:rPr>
          <w:rFonts w:ascii="Times New Roman Bold" w:hAnsi="Times New Roman Bold" w:cs="Times New Roman"/>
          <w:b/>
          <w:color w:val="000000" w:themeColor="text1"/>
          <w:spacing w:val="-4"/>
          <w:sz w:val="28"/>
          <w:szCs w:val="28"/>
        </w:rPr>
        <w:t xml:space="preserve"> </w:t>
      </w:r>
      <w:r w:rsidR="00874D61" w:rsidRPr="00C95E2C">
        <w:rPr>
          <w:rFonts w:ascii="Times New Roman" w:eastAsia="Times New Roman" w:hAnsi="Times New Roman" w:cs="Times New Roman"/>
          <w:b/>
          <w:sz w:val="26"/>
          <w:szCs w:val="26"/>
        </w:rPr>
        <w:t>1.014155</w:t>
      </w:r>
      <w:r w:rsidRPr="00C95E2C">
        <w:rPr>
          <w:rFonts w:ascii="Times New Roman" w:eastAsia="Times New Roman" w:hAnsi="Times New Roman" w:cs="Times New Roman"/>
          <w:b/>
          <w:sz w:val="26"/>
          <w:szCs w:val="26"/>
        </w:rPr>
        <w:t>)</w:t>
      </w:r>
    </w:p>
    <w:p w14:paraId="221346D9"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05797655" w14:textId="7777777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sidRPr="00874D61">
        <w:rPr>
          <w:rFonts w:ascii="Times New Roman" w:hAnsi="Times New Roman" w:cs="Times New Roman"/>
          <w:color w:val="000000" w:themeColor="text1"/>
          <w:sz w:val="28"/>
          <w:szCs w:val="28"/>
        </w:rPr>
        <w:t xml:space="preserve">- Nhà đầu tư nộp hồ sơ nhiệm vụ quy hoạch hoặc nhiệm vụ điều chỉnh quy hoạch đô thị và nông thôn đến cơ quan thẩm định. </w:t>
      </w:r>
    </w:p>
    <w:p w14:paraId="3C290E18" w14:textId="7777777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sidRPr="00874D61">
        <w:rPr>
          <w:rFonts w:ascii="Times New Roman" w:hAnsi="Times New Roman" w:cs="Times New Roman"/>
          <w:color w:val="000000" w:themeColor="text1"/>
          <w:sz w:val="28"/>
          <w:szCs w:val="28"/>
        </w:rPr>
        <w:t xml:space="preserve">- Cơ quan thẩm định kiểm tra thành phần, nội dung hồ sơ nhiệm vụ quy hoạch hoặc nhiệm vụ điều chỉnh quy hoạch đô thị và nông thôn bảo đảm đúng quy định; tổ chức thẩm định theo quy định của pháp luật về quy hoạch đô thị và nông thôn. </w:t>
      </w:r>
    </w:p>
    <w:p w14:paraId="08F20467" w14:textId="7777777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sidRPr="00874D61">
        <w:rPr>
          <w:rFonts w:ascii="Times New Roman" w:hAnsi="Times New Roman" w:cs="Times New Roman"/>
          <w:color w:val="000000" w:themeColor="text1"/>
          <w:sz w:val="28"/>
          <w:szCs w:val="28"/>
        </w:rPr>
        <w:t>- Cơ quan thẩm định có trách nhiệm tổng hợp ý kiến thẩm định của các thành viên hội đồng thẩm định, cơ quan quản lý nhà nước có liên quan và gửi nhà đầu tư.</w:t>
      </w:r>
    </w:p>
    <w:p w14:paraId="4E251B1E" w14:textId="7777777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sidRPr="00874D61">
        <w:rPr>
          <w:rFonts w:ascii="Times New Roman" w:hAnsi="Times New Roman" w:cs="Times New Roman"/>
          <w:color w:val="000000" w:themeColor="text1"/>
          <w:sz w:val="28"/>
          <w:szCs w:val="28"/>
        </w:rPr>
        <w:t>- Nhà đầu tư tiếp thu, giải trình đầy đủ các ý kiến thẩm định; hoàn thiện hồ sơ, gửi lại cơ quan thẩm định kiểm tra và làm cơ sở ban hành báo cáo thẩm định.</w:t>
      </w:r>
    </w:p>
    <w:p w14:paraId="59FAEA82" w14:textId="23D1851D" w:rsidR="00C62665" w:rsidRPr="004A5B6D" w:rsidRDefault="00C62665" w:rsidP="00C6266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00FB783F" w:rsidRPr="00CD4561">
        <w:rPr>
          <w:rFonts w:ascii="Times New Roman" w:hAnsi="Times New Roman" w:cs="Times New Roman"/>
          <w:color w:val="000000"/>
          <w:sz w:val="28"/>
          <w:szCs w:val="28"/>
        </w:rPr>
        <w:t>Trực tiếp</w:t>
      </w:r>
      <w:r w:rsidR="00FB783F">
        <w:rPr>
          <w:rFonts w:ascii="Times New Roman" w:hAnsi="Times New Roman" w:cs="Times New Roman"/>
          <w:color w:val="000000"/>
          <w:sz w:val="28"/>
          <w:szCs w:val="28"/>
        </w:rPr>
        <w:t>, qua dịch vụ bưu chính hoặc qua dịch vụ công trực truyến</w:t>
      </w:r>
    </w:p>
    <w:p w14:paraId="0A03587E" w14:textId="77777777" w:rsidR="00C62665" w:rsidRPr="00F455FC"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3D669664"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26E0DE3B" w14:textId="5BA80BEF"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74D61">
        <w:rPr>
          <w:rFonts w:ascii="Times New Roman" w:hAnsi="Times New Roman" w:cs="Times New Roman"/>
          <w:color w:val="000000" w:themeColor="text1"/>
          <w:sz w:val="28"/>
          <w:szCs w:val="28"/>
        </w:rPr>
        <w:t>Thành phần hồ sơ theo quy định về hồ sơ trình thẩm định tại Thông tư số 16/2025/TT-BXD:</w:t>
      </w:r>
    </w:p>
    <w:p w14:paraId="37491333" w14:textId="77777777" w:rsidR="00874D61" w:rsidRDefault="00C62665"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874D61" w:rsidRPr="00874D61">
        <w:rPr>
          <w:rFonts w:ascii="Times New Roman" w:hAnsi="Times New Roman" w:cs="Times New Roman"/>
          <w:color w:val="000000" w:themeColor="text1"/>
          <w:sz w:val="28"/>
          <w:szCs w:val="28"/>
        </w:rPr>
        <w:t>Tờ trình đề nghị thẩm định nhiệm vụ quy hoạch hoặc nhiệm vụ điều chỉnh quy hoạch đô thị và nông thôn.</w:t>
      </w:r>
    </w:p>
    <w:p w14:paraId="7825663B" w14:textId="108204F5"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874D61">
        <w:rPr>
          <w:rFonts w:ascii="Times New Roman" w:hAnsi="Times New Roman" w:cs="Times New Roman"/>
          <w:color w:val="000000" w:themeColor="text1"/>
          <w:sz w:val="28"/>
          <w:szCs w:val="28"/>
        </w:rPr>
        <w:t>Hồ sơ bản giấy: Thuyết minh; Dự thảo Quyết định của cấp có thẩm quyền phê duyệt nhiệm vụ quy hoạch; Các văn bản, tài liệu liên quan; Bản vẽ.</w:t>
      </w:r>
    </w:p>
    <w:p w14:paraId="31991FA9" w14:textId="60B165E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874D61">
        <w:rPr>
          <w:rFonts w:ascii="Times New Roman" w:hAnsi="Times New Roman" w:cs="Times New Roman"/>
          <w:color w:val="000000" w:themeColor="text1"/>
          <w:sz w:val="28"/>
          <w:szCs w:val="28"/>
        </w:rPr>
        <w:t>Hồ sơ điện tử: Cơ sở dữ liệu số cơ bản là các tệp tin (file) bản vẽ và văn bản được in ấn thành một phần của hồ sơ nhiệm vụ quy hoạch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p>
    <w:p w14:paraId="71F02AC8" w14:textId="7750F71F"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25A63697"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2FC95F4E" w14:textId="77777777" w:rsidR="00874D61" w:rsidRDefault="00874D61" w:rsidP="00C62665">
      <w:pPr>
        <w:spacing w:after="0" w:line="360" w:lineRule="exact"/>
        <w:ind w:firstLine="567"/>
        <w:jc w:val="both"/>
        <w:rPr>
          <w:rFonts w:ascii="Times New Roman" w:hAnsi="Times New Roman" w:cs="Times New Roman"/>
          <w:color w:val="000000" w:themeColor="text1"/>
          <w:sz w:val="28"/>
          <w:szCs w:val="28"/>
        </w:rPr>
      </w:pPr>
      <w:r w:rsidRPr="00874D61">
        <w:rPr>
          <w:rFonts w:ascii="Times New Roman" w:hAnsi="Times New Roman" w:cs="Times New Roman"/>
          <w:color w:val="000000" w:themeColor="text1"/>
          <w:sz w:val="28"/>
          <w:szCs w:val="28"/>
        </w:rPr>
        <w:t>15 ngày kể từ ngày nhận đủ hồ sơ hợp lệ.</w:t>
      </w:r>
    </w:p>
    <w:p w14:paraId="27301C63" w14:textId="77777777" w:rsidR="00874D61" w:rsidRDefault="00C62665" w:rsidP="00C62665">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874D61" w:rsidRPr="00874D61">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42EA17F4" w14:textId="77777777" w:rsidR="00874D61"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874D61" w:rsidRPr="00874D61">
        <w:rPr>
          <w:rFonts w:ascii="Times New Roman" w:hAnsi="Times New Roman" w:cs="Times New Roman"/>
          <w:color w:val="000000" w:themeColor="text1"/>
          <w:sz w:val="28"/>
          <w:szCs w:val="28"/>
        </w:rPr>
        <w:t>Cơ quan chức năng do Ủy ban nhân dân cấp tỉnh chỉ định, Ủy ban nhân dân cấp xã</w:t>
      </w:r>
    </w:p>
    <w:p w14:paraId="384A330F" w14:textId="77777777" w:rsidR="00FB783F"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g) Kết quả thực hiện TTHC:</w:t>
      </w:r>
      <w:r w:rsidRPr="00F455FC">
        <w:rPr>
          <w:rFonts w:ascii="Times New Roman" w:hAnsi="Times New Roman" w:cs="Times New Roman"/>
          <w:color w:val="000000" w:themeColor="text1"/>
          <w:sz w:val="28"/>
          <w:szCs w:val="28"/>
        </w:rPr>
        <w:t xml:space="preserve"> </w:t>
      </w:r>
      <w:r w:rsidR="00FB783F" w:rsidRPr="00FB783F">
        <w:rPr>
          <w:rFonts w:ascii="Times New Roman" w:hAnsi="Times New Roman" w:cs="Times New Roman"/>
          <w:color w:val="000000" w:themeColor="text1"/>
          <w:sz w:val="28"/>
          <w:szCs w:val="28"/>
        </w:rPr>
        <w:t>Báo cáo thẩm định nhiệm vụ quy hoạch hoặc báo cáo thẩm định nhiệm vụ điều chỉnh quy hoạch</w:t>
      </w:r>
    </w:p>
    <w:p w14:paraId="740B9F87" w14:textId="10842348"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CF3E524"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3AA93E2" w14:textId="77777777" w:rsidR="00C62665" w:rsidRPr="00F20E04"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16A556C7" w14:textId="77777777"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145/2025/NĐ-CP</w:t>
      </w:r>
      <w:r>
        <w:rPr>
          <w:rFonts w:ascii="Times New Roman" w:hAnsi="Times New Roman" w:cs="Times New Roman"/>
          <w:color w:val="000000" w:themeColor="text1"/>
          <w:sz w:val="28"/>
          <w:szCs w:val="28"/>
        </w:rPr>
        <w:t xml:space="preserve"> ngày 12/6/2025 </w:t>
      </w:r>
      <w:r w:rsidRPr="00C62665">
        <w:rPr>
          <w:rFonts w:ascii="Times New Roman" w:hAnsi="Times New Roman" w:cs="Times New Roman"/>
          <w:color w:val="000000" w:themeColor="text1"/>
          <w:sz w:val="28"/>
          <w:szCs w:val="28"/>
        </w:rPr>
        <w:t>của Chính phủ: Quy định về phân định thẩm quyền của chính quyền địa phương 02 cấp, phân quyền, phân cấp trong lĩnh vực quy hoạch đô thị và nông thôn</w:t>
      </w:r>
    </w:p>
    <w:p w14:paraId="5FFECE68" w14:textId="77777777"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665">
        <w:rPr>
          <w:rFonts w:ascii="Times New Roman" w:hAnsi="Times New Roman" w:cs="Times New Roman"/>
          <w:color w:val="000000" w:themeColor="text1"/>
          <w:sz w:val="28"/>
          <w:szCs w:val="28"/>
        </w:rPr>
        <w:t>Luật Quy hoạch đô thị và nông thôn số 47/2024/QH15</w:t>
      </w:r>
    </w:p>
    <w:p w14:paraId="4D415BE0" w14:textId="77777777"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178/2025/NĐ-CP</w:t>
      </w:r>
      <w:r>
        <w:rPr>
          <w:rFonts w:ascii="Times New Roman" w:hAnsi="Times New Roman" w:cs="Times New Roman"/>
          <w:color w:val="000000" w:themeColor="text1"/>
          <w:sz w:val="28"/>
          <w:szCs w:val="28"/>
        </w:rPr>
        <w:t xml:space="preserve"> ngày 01/7/2025 của Chính phủ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5F6E7006" w14:textId="77777777" w:rsidR="00C62665" w:rsidRDefault="00C62665"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62665">
        <w:rPr>
          <w:rFonts w:ascii="Times New Roman" w:hAnsi="Times New Roman" w:cs="Times New Roman"/>
          <w:color w:val="000000" w:themeColor="text1"/>
          <w:sz w:val="28"/>
          <w:szCs w:val="28"/>
        </w:rPr>
        <w:t>16/2025/TT-BXD</w:t>
      </w:r>
      <w:r>
        <w:rPr>
          <w:rFonts w:ascii="Times New Roman" w:hAnsi="Times New Roman" w:cs="Times New Roman"/>
          <w:color w:val="000000" w:themeColor="text1"/>
          <w:sz w:val="28"/>
          <w:szCs w:val="28"/>
        </w:rPr>
        <w:t xml:space="preserve"> ngày 30/6/2025 của Bộ Xây dựng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340ACA5E" w14:textId="2DD9E4FB" w:rsidR="00FB783F" w:rsidRDefault="00FB783F" w:rsidP="00C62665">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FB783F">
        <w:rPr>
          <w:rFonts w:ascii="Times New Roman" w:hAnsi="Times New Roman" w:cs="Times New Roman"/>
          <w:color w:val="000000" w:themeColor="text1"/>
          <w:sz w:val="28"/>
          <w:szCs w:val="28"/>
        </w:rPr>
        <w:t>17/2025/TT-BXD</w:t>
      </w:r>
      <w:r>
        <w:rPr>
          <w:rFonts w:ascii="Times New Roman" w:hAnsi="Times New Roman" w:cs="Times New Roman"/>
          <w:color w:val="000000" w:themeColor="text1"/>
          <w:sz w:val="28"/>
          <w:szCs w:val="28"/>
        </w:rPr>
        <w:t xml:space="preserve"> ngày 30/6/2025 của Bộ Xây dựng </w:t>
      </w:r>
      <w:r w:rsidRPr="00FB783F">
        <w:rPr>
          <w:rFonts w:ascii="Times New Roman" w:hAnsi="Times New Roman" w:cs="Times New Roman"/>
          <w:color w:val="000000" w:themeColor="text1"/>
          <w:sz w:val="28"/>
          <w:szCs w:val="28"/>
        </w:rPr>
        <w:t>Ban hành định mức, phương pháp lập và quản lý chi phí cho hoạt động quy hoạch đô thị và nông thôn</w:t>
      </w:r>
    </w:p>
    <w:p w14:paraId="5A5BC19A"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7E7CC9B1"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3D5FC9F4"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FD03A36"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16FAE642"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3066A3D6"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06F07A93"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2975669"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3D4B9B84"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64A06E73"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763C05F1"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27CDDC4"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5E2B756F"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7493391"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07417A38"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06A499B"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2F6AD2EF"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78584DB0"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7285838C" w14:textId="77777777" w:rsidR="00FB783F" w:rsidRDefault="00FB783F" w:rsidP="00C62665">
      <w:pPr>
        <w:spacing w:after="0" w:line="360" w:lineRule="exact"/>
        <w:ind w:firstLine="567"/>
        <w:rPr>
          <w:rFonts w:ascii="Times New Roman" w:hAnsi="Times New Roman" w:cs="Times New Roman"/>
          <w:color w:val="000000" w:themeColor="text1"/>
          <w:sz w:val="28"/>
          <w:szCs w:val="28"/>
        </w:rPr>
      </w:pPr>
    </w:p>
    <w:p w14:paraId="41EBFE53" w14:textId="77777777" w:rsidR="00FB783F" w:rsidRDefault="00FB783F" w:rsidP="00C95E2C">
      <w:pPr>
        <w:spacing w:after="0" w:line="360" w:lineRule="exact"/>
        <w:jc w:val="both"/>
        <w:rPr>
          <w:rFonts w:ascii="Times New Roman" w:hAnsi="Times New Roman" w:cs="Times New Roman"/>
          <w:color w:val="000000" w:themeColor="text1"/>
          <w:sz w:val="28"/>
          <w:szCs w:val="28"/>
        </w:rPr>
      </w:pPr>
    </w:p>
    <w:p w14:paraId="48A01B06" w14:textId="4B8C76F2" w:rsidR="00C62665" w:rsidRPr="00F23D95" w:rsidRDefault="00C62665" w:rsidP="00C626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w:t>
      </w:r>
      <w:r w:rsidR="00C95E2C">
        <w:rPr>
          <w:rFonts w:ascii="Times New Roman Bold" w:hAnsi="Times New Roman Bold" w:cs="Times New Roman"/>
          <w:b/>
          <w:color w:val="000000" w:themeColor="text1"/>
          <w:spacing w:val="-4"/>
          <w:sz w:val="28"/>
          <w:szCs w:val="28"/>
        </w:rPr>
        <w:t>7</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Pr="00F227EE">
        <w:rPr>
          <w:rFonts w:ascii="Times New Roman Bold" w:hAnsi="Times New Roman Bold" w:cs="Times New Roman"/>
          <w:b/>
          <w:color w:val="000000" w:themeColor="text1"/>
          <w:spacing w:val="-4"/>
          <w:sz w:val="28"/>
          <w:szCs w:val="28"/>
        </w:rPr>
        <w:t xml:space="preserve">Thủ tục </w:t>
      </w:r>
      <w:r w:rsidR="00FB783F" w:rsidRPr="00FB783F">
        <w:rPr>
          <w:rFonts w:ascii="Times New Roman Bold" w:hAnsi="Times New Roman Bold" w:cs="Times New Roman"/>
          <w:b/>
          <w:color w:val="000000" w:themeColor="text1"/>
          <w:spacing w:val="-4"/>
          <w:sz w:val="28"/>
          <w:szCs w:val="28"/>
        </w:rPr>
        <w:t xml:space="preserve">Thẩm định quy hoạch, điều chỉnh quy hoạch đô thị và nông thôn do nhà đầu tư đã được lựa chọn để thực hiện dự án đầu tư tổ chức lập </w:t>
      </w:r>
      <w:r w:rsidRPr="00F227EE">
        <w:rPr>
          <w:rFonts w:ascii="Times New Roman Bold" w:hAnsi="Times New Roman Bold" w:cs="Times New Roman"/>
          <w:b/>
          <w:color w:val="000000" w:themeColor="text1"/>
          <w:spacing w:val="-4"/>
          <w:sz w:val="28"/>
          <w:szCs w:val="28"/>
        </w:rPr>
        <w:t xml:space="preserve">(Số hồ sơ TTHC: </w:t>
      </w:r>
      <w:r w:rsidR="00FB783F" w:rsidRPr="00FB783F">
        <w:rPr>
          <w:rFonts w:ascii="Times New Roman" w:eastAsia="Times New Roman" w:hAnsi="Times New Roman" w:cs="Times New Roman"/>
          <w:b/>
          <w:sz w:val="26"/>
          <w:szCs w:val="26"/>
        </w:rPr>
        <w:t>1.014157</w:t>
      </w:r>
      <w:r w:rsidRPr="00F227EE">
        <w:rPr>
          <w:rFonts w:ascii="Times New Roman" w:eastAsia="Times New Roman" w:hAnsi="Times New Roman" w:cs="Times New Roman"/>
          <w:b/>
          <w:sz w:val="26"/>
          <w:szCs w:val="26"/>
        </w:rPr>
        <w:t>)</w:t>
      </w:r>
    </w:p>
    <w:p w14:paraId="41398042"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450B15D1" w14:textId="77777777" w:rsidR="00FB783F" w:rsidRDefault="00FB783F" w:rsidP="00C62665">
      <w:pPr>
        <w:spacing w:after="0" w:line="360" w:lineRule="exact"/>
        <w:ind w:firstLine="567"/>
        <w:jc w:val="both"/>
        <w:rPr>
          <w:rFonts w:ascii="Times New Roman" w:hAnsi="Times New Roman" w:cs="Times New Roman"/>
          <w:color w:val="000000" w:themeColor="text1"/>
          <w:sz w:val="28"/>
          <w:szCs w:val="28"/>
        </w:rPr>
      </w:pPr>
      <w:r w:rsidRPr="00FB783F">
        <w:rPr>
          <w:rFonts w:ascii="Times New Roman" w:hAnsi="Times New Roman" w:cs="Times New Roman"/>
          <w:color w:val="000000" w:themeColor="text1"/>
          <w:sz w:val="28"/>
          <w:szCs w:val="28"/>
        </w:rPr>
        <w:t xml:space="preserve">- Nhà đầu tư nộp hồ sơ quy hoạch hoặc hồ sơ điều chỉnh quy hoạch đô thị và nông thôn đến cơ quan thẩm định. </w:t>
      </w:r>
    </w:p>
    <w:p w14:paraId="197B907B" w14:textId="77777777" w:rsidR="00FB783F" w:rsidRDefault="00FB783F" w:rsidP="00C62665">
      <w:pPr>
        <w:spacing w:after="0" w:line="360" w:lineRule="exact"/>
        <w:ind w:firstLine="567"/>
        <w:jc w:val="both"/>
        <w:rPr>
          <w:rFonts w:ascii="Times New Roman" w:hAnsi="Times New Roman" w:cs="Times New Roman"/>
          <w:color w:val="000000" w:themeColor="text1"/>
          <w:sz w:val="28"/>
          <w:szCs w:val="28"/>
        </w:rPr>
      </w:pPr>
      <w:r w:rsidRPr="00FB783F">
        <w:rPr>
          <w:rFonts w:ascii="Times New Roman" w:hAnsi="Times New Roman" w:cs="Times New Roman"/>
          <w:color w:val="000000" w:themeColor="text1"/>
          <w:sz w:val="28"/>
          <w:szCs w:val="28"/>
        </w:rPr>
        <w:t>- Cơ quan thẩm định kiểm tra thành phần, nội dung hồ sơ quy hoạch hoặc hồ sơ điều chỉnh quy hoạch đô thị và nông thôn bảo đảm đúng quy định; tổ chức thẩm định theo quy định của pháp luật về quy hoạch đô thị và nông thôn.</w:t>
      </w:r>
    </w:p>
    <w:p w14:paraId="7AF0B64F" w14:textId="77777777" w:rsidR="00FB783F" w:rsidRDefault="00FB783F" w:rsidP="00C62665">
      <w:pPr>
        <w:spacing w:after="0" w:line="360" w:lineRule="exact"/>
        <w:ind w:firstLine="567"/>
        <w:jc w:val="both"/>
        <w:rPr>
          <w:rFonts w:ascii="Times New Roman" w:hAnsi="Times New Roman" w:cs="Times New Roman"/>
          <w:color w:val="000000" w:themeColor="text1"/>
          <w:sz w:val="28"/>
          <w:szCs w:val="28"/>
        </w:rPr>
      </w:pPr>
      <w:r w:rsidRPr="00FB783F">
        <w:rPr>
          <w:rFonts w:ascii="Times New Roman" w:hAnsi="Times New Roman" w:cs="Times New Roman"/>
          <w:color w:val="000000" w:themeColor="text1"/>
          <w:sz w:val="28"/>
          <w:szCs w:val="28"/>
        </w:rPr>
        <w:t xml:space="preserve"> - Cơ quan thẩm định có trách nhiệm tổng hợp ý kiến thẩm định của các thành viên hội đồng thẩm định, cơ quan quản lý nhà nước có liên quan và gửi nhà đầu tư.</w:t>
      </w:r>
    </w:p>
    <w:p w14:paraId="29B51AE9" w14:textId="77777777" w:rsidR="00FB783F" w:rsidRDefault="00FB783F" w:rsidP="00C62665">
      <w:pPr>
        <w:spacing w:after="0" w:line="360" w:lineRule="exact"/>
        <w:ind w:firstLine="567"/>
        <w:jc w:val="both"/>
        <w:rPr>
          <w:rFonts w:ascii="Times New Roman" w:hAnsi="Times New Roman" w:cs="Times New Roman"/>
          <w:color w:val="000000" w:themeColor="text1"/>
          <w:sz w:val="28"/>
          <w:szCs w:val="28"/>
        </w:rPr>
      </w:pPr>
      <w:r w:rsidRPr="00FB783F">
        <w:rPr>
          <w:rFonts w:ascii="Times New Roman" w:hAnsi="Times New Roman" w:cs="Times New Roman"/>
          <w:color w:val="000000" w:themeColor="text1"/>
          <w:sz w:val="28"/>
          <w:szCs w:val="28"/>
        </w:rPr>
        <w:t>- Nhà đầu tư tiếp thu, giải trình đầy đủ các ý kiến thẩm định; hoàn thiện hồ sơ, gửi lại cơ quan thẩm định kiểm tra và làm cơ sở ban hành báo cáo thẩm định.</w:t>
      </w:r>
    </w:p>
    <w:p w14:paraId="276E36C1" w14:textId="190F571D" w:rsidR="00C62665" w:rsidRPr="004A5B6D" w:rsidRDefault="00C62665" w:rsidP="00C6266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r w:rsidR="00FB783F">
        <w:rPr>
          <w:rFonts w:ascii="Times New Roman" w:hAnsi="Times New Roman" w:cs="Times New Roman"/>
          <w:color w:val="000000"/>
          <w:sz w:val="28"/>
          <w:szCs w:val="28"/>
        </w:rPr>
        <w:t>, qua dịch vụ bưu chính hoặc qua dịch vụ công trực truyến</w:t>
      </w:r>
    </w:p>
    <w:p w14:paraId="4A37592A" w14:textId="77777777" w:rsidR="00C62665" w:rsidRPr="00F455FC"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48646BEF"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0AF5BA9F" w14:textId="60070A4F" w:rsidR="00FC6A56" w:rsidRDefault="00FC6A56"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C6A56">
        <w:rPr>
          <w:rFonts w:ascii="Times New Roman" w:hAnsi="Times New Roman" w:cs="Times New Roman"/>
          <w:color w:val="000000" w:themeColor="text1"/>
          <w:sz w:val="28"/>
          <w:szCs w:val="28"/>
        </w:rPr>
        <w:t>Thành phần hồ sơ theo quy định về hồ sơ trình thẩm định tại Thông tư số 16/2025/TT-BXD:</w:t>
      </w:r>
    </w:p>
    <w:p w14:paraId="4F8D9B32" w14:textId="65A76482"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FC6A56" w:rsidRPr="00FC6A56">
        <w:rPr>
          <w:rFonts w:ascii="Times New Roman" w:hAnsi="Times New Roman" w:cs="Times New Roman"/>
          <w:color w:val="000000" w:themeColor="text1"/>
          <w:sz w:val="28"/>
          <w:szCs w:val="28"/>
        </w:rPr>
        <w:t>Tờ trình đề nghị thẩm định quy hoạch hoặc điều chỉnh quy hoạch đô thị và nông thôn.</w:t>
      </w:r>
    </w:p>
    <w:p w14:paraId="676E5BB3" w14:textId="38A965FE" w:rsidR="00FC6A56" w:rsidRDefault="00FC6A56"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FC6A56">
        <w:rPr>
          <w:rFonts w:ascii="Times New Roman" w:hAnsi="Times New Roman" w:cs="Times New Roman"/>
          <w:color w:val="000000" w:themeColor="text1"/>
          <w:sz w:val="28"/>
          <w:szCs w:val="28"/>
        </w:rPr>
        <w:t>Hồ sơ bản giấy gồm: Thuyết minh; Dự thảo Quyết định của cấp có thẩm quyền phê duyệt quy hoạch; Các văn bản, tài liệu liên quan; Bản vẽ.</w:t>
      </w:r>
    </w:p>
    <w:p w14:paraId="42973C45" w14:textId="3D3F35E8" w:rsidR="00FC6A56" w:rsidRDefault="00FC6A56"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FC6A56">
        <w:rPr>
          <w:rFonts w:ascii="Times New Roman" w:hAnsi="Times New Roman" w:cs="Times New Roman"/>
          <w:color w:val="000000" w:themeColor="text1"/>
          <w:sz w:val="28"/>
          <w:szCs w:val="28"/>
        </w:rPr>
        <w:t>Hồ sơ điện tử: Cơ sở dữ liệu số cơ bản là các tệp tin (file) bản vẽ và văn bản được in ấn thành một phần của hồ sơ quy hoạch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p>
    <w:p w14:paraId="0687B22C"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1ECAEFC5"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E6B9269" w14:textId="77777777" w:rsidR="00FC6A56" w:rsidRDefault="00FC6A56" w:rsidP="00C62665">
      <w:pPr>
        <w:spacing w:after="0" w:line="360" w:lineRule="exact"/>
        <w:ind w:firstLine="567"/>
        <w:jc w:val="both"/>
        <w:rPr>
          <w:rFonts w:ascii="Times New Roman" w:hAnsi="Times New Roman" w:cs="Times New Roman"/>
          <w:b/>
          <w:color w:val="000000" w:themeColor="text1"/>
          <w:sz w:val="28"/>
          <w:szCs w:val="28"/>
        </w:rPr>
      </w:pPr>
      <w:r w:rsidRPr="00FC6A56">
        <w:rPr>
          <w:rFonts w:ascii="Times New Roman" w:hAnsi="Times New Roman" w:cs="Times New Roman"/>
          <w:color w:val="000000" w:themeColor="text1"/>
          <w:sz w:val="28"/>
          <w:szCs w:val="28"/>
        </w:rPr>
        <w:t>30 ngày kể từ ngày nhận đủ hồ sơ hợp lệ.</w:t>
      </w:r>
      <w:r w:rsidRPr="00FC6A56">
        <w:rPr>
          <w:rFonts w:ascii="Times New Roman" w:hAnsi="Times New Roman" w:cs="Times New Roman"/>
          <w:b/>
          <w:color w:val="000000" w:themeColor="text1"/>
          <w:sz w:val="28"/>
          <w:szCs w:val="28"/>
        </w:rPr>
        <w:t xml:space="preserve"> </w:t>
      </w:r>
    </w:p>
    <w:p w14:paraId="29244FEE" w14:textId="77777777" w:rsidR="00FC6A56" w:rsidRDefault="00C62665" w:rsidP="00C62665">
      <w:pPr>
        <w:spacing w:after="0" w:line="360" w:lineRule="exact"/>
        <w:ind w:firstLine="567"/>
        <w:jc w:val="both"/>
        <w:rPr>
          <w:rFonts w:ascii="Times New Roman" w:hAnsi="Times New Roman" w:cs="Times New Roman"/>
          <w:b/>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FC6A56" w:rsidRPr="00FC6A56">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w:t>
      </w:r>
      <w:r w:rsidR="00FC6A56" w:rsidRPr="00FC6A56">
        <w:rPr>
          <w:rFonts w:ascii="Times New Roman" w:hAnsi="Times New Roman" w:cs="Times New Roman"/>
          <w:b/>
          <w:bCs/>
          <w:color w:val="000000" w:themeColor="text1"/>
          <w:sz w:val="28"/>
          <w:szCs w:val="28"/>
        </w:rPr>
        <w:t xml:space="preserve"> </w:t>
      </w:r>
    </w:p>
    <w:p w14:paraId="5D82677E" w14:textId="26D3DF25"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27EE">
        <w:rPr>
          <w:rFonts w:ascii="Times New Roman" w:hAnsi="Times New Roman" w:cs="Times New Roman"/>
          <w:color w:val="000000" w:themeColor="text1"/>
          <w:sz w:val="28"/>
          <w:szCs w:val="28"/>
        </w:rPr>
        <w:t>Cơ quan chức năng do Ủy ban nhân dân cấp tỉnh chỉ định, Ủy ban nhân dân cấp xã</w:t>
      </w:r>
    </w:p>
    <w:p w14:paraId="6EF246A5" w14:textId="77777777" w:rsidR="00FC6A56"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FC6A56" w:rsidRPr="00FC6A56">
        <w:rPr>
          <w:rFonts w:ascii="Times New Roman" w:hAnsi="Times New Roman" w:cs="Times New Roman"/>
          <w:color w:val="000000" w:themeColor="text1"/>
          <w:sz w:val="28"/>
          <w:szCs w:val="28"/>
        </w:rPr>
        <w:t>Báo cáo thẩm định quy hoạch hoặc báo cáo thẩm định điều chỉnh quy hoạch đô thị và nông thôn</w:t>
      </w:r>
      <w:r w:rsidR="00FC6A56" w:rsidRPr="00FC6A56">
        <w:rPr>
          <w:rFonts w:ascii="Times New Roman" w:hAnsi="Times New Roman" w:cs="Times New Roman"/>
          <w:b/>
          <w:color w:val="000000" w:themeColor="text1"/>
          <w:sz w:val="28"/>
          <w:szCs w:val="28"/>
        </w:rPr>
        <w:t xml:space="preserve"> </w:t>
      </w:r>
    </w:p>
    <w:p w14:paraId="395BFE5C" w14:textId="1759E6A7"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lastRenderedPageBreak/>
        <w:t>i) Tên mẫu đơn, mẫu tờ khai</w:t>
      </w:r>
      <w:r w:rsidRPr="00F455FC">
        <w:rPr>
          <w:rFonts w:ascii="Times New Roman" w:hAnsi="Times New Roman" w:cs="Times New Roman"/>
          <w:color w:val="000000" w:themeColor="text1"/>
          <w:sz w:val="28"/>
          <w:szCs w:val="28"/>
        </w:rPr>
        <w:t xml:space="preserve">: </w:t>
      </w:r>
    </w:p>
    <w:p w14:paraId="1939D52F"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5AB423AB" w14:textId="77777777" w:rsidR="00C62665" w:rsidRPr="00F20E04"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B2686CA" w14:textId="77777777" w:rsidR="00FC6A56" w:rsidRDefault="00FC6A56" w:rsidP="00FC6A56">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145/2025/NĐ-CP</w:t>
      </w:r>
      <w:r>
        <w:rPr>
          <w:rFonts w:ascii="Times New Roman" w:hAnsi="Times New Roman" w:cs="Times New Roman"/>
          <w:color w:val="000000" w:themeColor="text1"/>
          <w:sz w:val="28"/>
          <w:szCs w:val="28"/>
        </w:rPr>
        <w:t xml:space="preserve"> ngày 12/6/2025 </w:t>
      </w:r>
      <w:r w:rsidRPr="00C62665">
        <w:rPr>
          <w:rFonts w:ascii="Times New Roman" w:hAnsi="Times New Roman" w:cs="Times New Roman"/>
          <w:color w:val="000000" w:themeColor="text1"/>
          <w:sz w:val="28"/>
          <w:szCs w:val="28"/>
        </w:rPr>
        <w:t>của Chính phủ: Quy định về phân định thẩm quyền của chính quyền địa phương 02 cấp, phân quyền, phân cấp trong lĩnh vực quy hoạch đô thị và nông thôn</w:t>
      </w:r>
    </w:p>
    <w:p w14:paraId="400DE80C" w14:textId="77777777" w:rsidR="00FC6A56" w:rsidRDefault="00FC6A56" w:rsidP="00FC6A56">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665">
        <w:rPr>
          <w:rFonts w:ascii="Times New Roman" w:hAnsi="Times New Roman" w:cs="Times New Roman"/>
          <w:color w:val="000000" w:themeColor="text1"/>
          <w:sz w:val="28"/>
          <w:szCs w:val="28"/>
        </w:rPr>
        <w:t>Luật Quy hoạch đô thị và nông thôn số 47/2024/QH15</w:t>
      </w:r>
    </w:p>
    <w:p w14:paraId="708BE727" w14:textId="77777777" w:rsidR="00FC6A56" w:rsidRDefault="00FC6A56" w:rsidP="00FC6A56">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178/2025/NĐ-CP</w:t>
      </w:r>
      <w:r>
        <w:rPr>
          <w:rFonts w:ascii="Times New Roman" w:hAnsi="Times New Roman" w:cs="Times New Roman"/>
          <w:color w:val="000000" w:themeColor="text1"/>
          <w:sz w:val="28"/>
          <w:szCs w:val="28"/>
        </w:rPr>
        <w:t xml:space="preserve"> ngày 01/7/2025 của Chính phủ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422FB85B" w14:textId="77777777" w:rsidR="00FC6A56" w:rsidRDefault="00FC6A56" w:rsidP="00FC6A56">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62665">
        <w:rPr>
          <w:rFonts w:ascii="Times New Roman" w:hAnsi="Times New Roman" w:cs="Times New Roman"/>
          <w:color w:val="000000" w:themeColor="text1"/>
          <w:sz w:val="28"/>
          <w:szCs w:val="28"/>
        </w:rPr>
        <w:t>16/2025/TT-BXD</w:t>
      </w:r>
      <w:r>
        <w:rPr>
          <w:rFonts w:ascii="Times New Roman" w:hAnsi="Times New Roman" w:cs="Times New Roman"/>
          <w:color w:val="000000" w:themeColor="text1"/>
          <w:sz w:val="28"/>
          <w:szCs w:val="28"/>
        </w:rPr>
        <w:t xml:space="preserve"> ngày 30/6/2025 của Bộ Xây dựng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3BC05832" w14:textId="77777777" w:rsidR="00FC6A56" w:rsidRDefault="00FC6A56" w:rsidP="00FC6A56">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FB783F">
        <w:rPr>
          <w:rFonts w:ascii="Times New Roman" w:hAnsi="Times New Roman" w:cs="Times New Roman"/>
          <w:color w:val="000000" w:themeColor="text1"/>
          <w:sz w:val="28"/>
          <w:szCs w:val="28"/>
        </w:rPr>
        <w:t>17/2025/TT-BXD</w:t>
      </w:r>
      <w:r>
        <w:rPr>
          <w:rFonts w:ascii="Times New Roman" w:hAnsi="Times New Roman" w:cs="Times New Roman"/>
          <w:color w:val="000000" w:themeColor="text1"/>
          <w:sz w:val="28"/>
          <w:szCs w:val="28"/>
        </w:rPr>
        <w:t xml:space="preserve"> ngày 30/6/2025 của Bộ Xây dựng </w:t>
      </w:r>
      <w:r w:rsidRPr="00FB783F">
        <w:rPr>
          <w:rFonts w:ascii="Times New Roman" w:hAnsi="Times New Roman" w:cs="Times New Roman"/>
          <w:color w:val="000000" w:themeColor="text1"/>
          <w:sz w:val="28"/>
          <w:szCs w:val="28"/>
        </w:rPr>
        <w:t>Ban hành định mức, phương pháp lập và quản lý chi phí cho hoạt động quy hoạch đô thị và nông thôn</w:t>
      </w:r>
    </w:p>
    <w:p w14:paraId="1CB22EAB"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290B277"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3618718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2E1722D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F5E22AD"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692BDE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5E6E9BC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3DA9A3D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1810026"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CE6E972"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EA1AFCC"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8F896B3"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65FD4FFC"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0BBA2CD5"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7FAD8A7"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03BA50F"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7FF8BD5D" w14:textId="77777777" w:rsidR="00C62665" w:rsidRDefault="00C62665" w:rsidP="00FC6A56">
      <w:pPr>
        <w:spacing w:after="0" w:line="360" w:lineRule="exact"/>
        <w:jc w:val="both"/>
        <w:rPr>
          <w:rFonts w:ascii="Times New Roman" w:hAnsi="Times New Roman" w:cs="Times New Roman"/>
          <w:color w:val="000000" w:themeColor="text1"/>
          <w:sz w:val="28"/>
          <w:szCs w:val="28"/>
        </w:rPr>
      </w:pPr>
    </w:p>
    <w:p w14:paraId="1647BCB2"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18F1EF85" w14:textId="77777777" w:rsidR="00C62665" w:rsidRDefault="00C62665" w:rsidP="00FC6A56">
      <w:pPr>
        <w:spacing w:after="0" w:line="360" w:lineRule="exact"/>
        <w:jc w:val="both"/>
        <w:rPr>
          <w:rFonts w:ascii="Times New Roman" w:hAnsi="Times New Roman" w:cs="Times New Roman"/>
          <w:color w:val="000000" w:themeColor="text1"/>
          <w:sz w:val="28"/>
          <w:szCs w:val="28"/>
        </w:rPr>
      </w:pPr>
    </w:p>
    <w:p w14:paraId="04D299A5" w14:textId="77777777" w:rsidR="00C943DC" w:rsidRDefault="00C943DC" w:rsidP="00FC6A56">
      <w:pPr>
        <w:spacing w:after="0" w:line="360" w:lineRule="exact"/>
        <w:jc w:val="both"/>
        <w:rPr>
          <w:rFonts w:ascii="Times New Roman" w:hAnsi="Times New Roman" w:cs="Times New Roman"/>
          <w:color w:val="000000" w:themeColor="text1"/>
          <w:sz w:val="28"/>
          <w:szCs w:val="28"/>
        </w:rPr>
      </w:pPr>
    </w:p>
    <w:p w14:paraId="715DC998" w14:textId="77777777" w:rsidR="00C943DC" w:rsidRDefault="00C943DC" w:rsidP="00FC6A56">
      <w:pPr>
        <w:spacing w:after="0" w:line="360" w:lineRule="exact"/>
        <w:jc w:val="both"/>
        <w:rPr>
          <w:rFonts w:ascii="Times New Roman" w:hAnsi="Times New Roman" w:cs="Times New Roman"/>
          <w:color w:val="000000" w:themeColor="text1"/>
          <w:sz w:val="28"/>
          <w:szCs w:val="28"/>
        </w:rPr>
      </w:pPr>
    </w:p>
    <w:p w14:paraId="7C341DF2" w14:textId="77777777" w:rsidR="00C943DC" w:rsidRDefault="00C943DC" w:rsidP="00FC6A56">
      <w:pPr>
        <w:spacing w:after="0" w:line="360" w:lineRule="exact"/>
        <w:jc w:val="both"/>
        <w:rPr>
          <w:rFonts w:ascii="Times New Roman" w:hAnsi="Times New Roman" w:cs="Times New Roman"/>
          <w:color w:val="000000" w:themeColor="text1"/>
          <w:sz w:val="28"/>
          <w:szCs w:val="28"/>
        </w:rPr>
      </w:pPr>
    </w:p>
    <w:p w14:paraId="3AA3353B" w14:textId="409B726C" w:rsidR="00C62665" w:rsidRPr="00F23D95" w:rsidRDefault="00C943DC" w:rsidP="00C626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198</w:t>
      </w:r>
      <w:r w:rsidR="00C62665" w:rsidRPr="00357D60">
        <w:rPr>
          <w:rFonts w:ascii="Times New Roman Bold" w:hAnsi="Times New Roman Bold" w:cs="Times New Roman"/>
          <w:b/>
          <w:color w:val="000000" w:themeColor="text1"/>
          <w:spacing w:val="-4"/>
          <w:sz w:val="28"/>
          <w:szCs w:val="28"/>
        </w:rPr>
        <w:t>.</w:t>
      </w:r>
      <w:r w:rsidR="00C62665">
        <w:rPr>
          <w:rFonts w:ascii="Times New Roman Bold" w:hAnsi="Times New Roman Bold" w:cs="Times New Roman"/>
          <w:b/>
          <w:color w:val="000000" w:themeColor="text1"/>
          <w:spacing w:val="-4"/>
          <w:sz w:val="28"/>
          <w:szCs w:val="28"/>
        </w:rPr>
        <w:t xml:space="preserve"> </w:t>
      </w:r>
      <w:r w:rsidR="00C62665" w:rsidRPr="00F227EE">
        <w:rPr>
          <w:rFonts w:ascii="Times New Roman Bold" w:hAnsi="Times New Roman Bold" w:cs="Times New Roman"/>
          <w:b/>
          <w:color w:val="000000" w:themeColor="text1"/>
          <w:spacing w:val="-4"/>
          <w:sz w:val="28"/>
          <w:szCs w:val="28"/>
        </w:rPr>
        <w:t xml:space="preserve">Thủ tục </w:t>
      </w:r>
      <w:r w:rsidR="00FC6A56" w:rsidRPr="00FC6A56">
        <w:rPr>
          <w:rFonts w:ascii="Times New Roman Bold" w:hAnsi="Times New Roman Bold" w:cs="Times New Roman"/>
          <w:b/>
          <w:color w:val="000000" w:themeColor="text1"/>
          <w:spacing w:val="-4"/>
          <w:sz w:val="28"/>
          <w:szCs w:val="28"/>
        </w:rPr>
        <w:t xml:space="preserve">Phê duyệt nhiệm vụ quy hoạch, nhiệm vụ điều chỉnh quy hoạch đô thị và nông thôn do nhà đầu tư đã được lựa chọn để thực hiện dự án đầu tư tổ chức lập </w:t>
      </w:r>
      <w:r w:rsidR="00C62665" w:rsidRPr="00F227EE">
        <w:rPr>
          <w:rFonts w:ascii="Times New Roman Bold" w:hAnsi="Times New Roman Bold" w:cs="Times New Roman"/>
          <w:b/>
          <w:color w:val="000000" w:themeColor="text1"/>
          <w:spacing w:val="-4"/>
          <w:sz w:val="28"/>
          <w:szCs w:val="28"/>
        </w:rPr>
        <w:t xml:space="preserve">(Số hồ sơ TTHC: </w:t>
      </w:r>
      <w:r w:rsidR="00FC6A56" w:rsidRPr="00C943DC">
        <w:rPr>
          <w:rFonts w:ascii="Times New Roman" w:eastAsia="Times New Roman" w:hAnsi="Times New Roman" w:cs="Times New Roman"/>
          <w:b/>
          <w:bCs/>
          <w:sz w:val="26"/>
          <w:szCs w:val="26"/>
        </w:rPr>
        <w:t>1.014156</w:t>
      </w:r>
      <w:r w:rsidR="00C62665" w:rsidRPr="00C943DC">
        <w:rPr>
          <w:rFonts w:ascii="Times New Roman" w:eastAsia="Times New Roman" w:hAnsi="Times New Roman" w:cs="Times New Roman"/>
          <w:b/>
          <w:bCs/>
          <w:sz w:val="26"/>
          <w:szCs w:val="26"/>
        </w:rPr>
        <w:t>)</w:t>
      </w:r>
    </w:p>
    <w:p w14:paraId="223DF187"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3C7BD535" w14:textId="77777777" w:rsidR="00A67AD1" w:rsidRDefault="00A67AD1" w:rsidP="00C62665">
      <w:pPr>
        <w:spacing w:after="0" w:line="360" w:lineRule="exact"/>
        <w:ind w:firstLine="567"/>
        <w:jc w:val="both"/>
        <w:rPr>
          <w:rFonts w:ascii="Times New Roman" w:hAnsi="Times New Roman" w:cs="Times New Roman"/>
          <w:color w:val="000000" w:themeColor="text1"/>
          <w:sz w:val="28"/>
          <w:szCs w:val="28"/>
        </w:rPr>
      </w:pPr>
      <w:r w:rsidRPr="00A67AD1">
        <w:rPr>
          <w:rFonts w:ascii="Times New Roman" w:hAnsi="Times New Roman" w:cs="Times New Roman"/>
          <w:color w:val="000000" w:themeColor="text1"/>
          <w:sz w:val="28"/>
          <w:szCs w:val="28"/>
        </w:rPr>
        <w:t xml:space="preserve">- Nhà đầu tư nộp hồ sơ nhiệm vụ quy hoạch hoặc nhiệm vụ điều chỉnh quy hoạch đô thị và nông thôn đã được thẩm định đến cấp phê duyệt. </w:t>
      </w:r>
    </w:p>
    <w:p w14:paraId="5C63A494" w14:textId="77777777" w:rsidR="00A67AD1" w:rsidRDefault="00A67AD1" w:rsidP="00C62665">
      <w:pPr>
        <w:spacing w:after="0" w:line="360" w:lineRule="exact"/>
        <w:ind w:firstLine="567"/>
        <w:jc w:val="both"/>
        <w:rPr>
          <w:rFonts w:ascii="Times New Roman" w:hAnsi="Times New Roman" w:cs="Times New Roman"/>
          <w:color w:val="000000" w:themeColor="text1"/>
          <w:sz w:val="28"/>
          <w:szCs w:val="28"/>
        </w:rPr>
      </w:pPr>
      <w:r w:rsidRPr="00A67AD1">
        <w:rPr>
          <w:rFonts w:ascii="Times New Roman" w:hAnsi="Times New Roman" w:cs="Times New Roman"/>
          <w:color w:val="000000" w:themeColor="text1"/>
          <w:sz w:val="28"/>
          <w:szCs w:val="28"/>
        </w:rPr>
        <w:t xml:space="preserve">- Cấp phê duyệt căn cứ Tờ trình, hồ sơ nhiệm vụ quy hoạch hoặc nhiệm vụ điều chỉnh quy hoạch và báo cáo thẩm định để xem xét, phê duyệt. </w:t>
      </w:r>
    </w:p>
    <w:p w14:paraId="45CF50EE" w14:textId="75AF2D24" w:rsidR="00C62665" w:rsidRDefault="00A67AD1" w:rsidP="00C62665">
      <w:pPr>
        <w:spacing w:after="0" w:line="360" w:lineRule="exact"/>
        <w:ind w:firstLine="567"/>
        <w:jc w:val="both"/>
        <w:rPr>
          <w:rFonts w:ascii="Times New Roman" w:hAnsi="Times New Roman" w:cs="Times New Roman"/>
          <w:color w:val="000000" w:themeColor="text1"/>
          <w:sz w:val="28"/>
          <w:szCs w:val="28"/>
        </w:rPr>
      </w:pPr>
      <w:r w:rsidRPr="00A67AD1">
        <w:rPr>
          <w:rFonts w:ascii="Times New Roman" w:hAnsi="Times New Roman" w:cs="Times New Roman"/>
          <w:color w:val="000000" w:themeColor="text1"/>
          <w:sz w:val="28"/>
          <w:szCs w:val="28"/>
        </w:rPr>
        <w:t>- Thuyết minh và bản vẽ trong hồ sơ nhiệm vụ quy hoạch hoặc nhiệm vụ điều chỉnh quy hoạch sau khi được phê duyệt được cơ quan thẩm định kiểm tra, đóng dấu xác nhận.</w:t>
      </w:r>
    </w:p>
    <w:p w14:paraId="3D6084F1" w14:textId="2B048821" w:rsidR="00C62665" w:rsidRPr="004A5B6D" w:rsidRDefault="00C62665" w:rsidP="00C6266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r w:rsidR="00A67AD1">
        <w:rPr>
          <w:rFonts w:ascii="Times New Roman" w:hAnsi="Times New Roman" w:cs="Times New Roman"/>
          <w:color w:val="000000"/>
          <w:sz w:val="28"/>
          <w:szCs w:val="28"/>
        </w:rPr>
        <w:t>, qua dịch vụ bưu chính hoặc qua dịch vụ công trực tuyến</w:t>
      </w:r>
    </w:p>
    <w:p w14:paraId="3AD8DA28" w14:textId="77777777" w:rsidR="00C62665" w:rsidRPr="00F455FC"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BE45BE1" w14:textId="77777777" w:rsidR="00A67AD1"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w:t>
      </w:r>
    </w:p>
    <w:p w14:paraId="2C360ABF" w14:textId="003459B2" w:rsidR="00C62665" w:rsidRDefault="00A67AD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w:t>
      </w:r>
      <w:r w:rsidRPr="00A67AD1">
        <w:rPr>
          <w:rFonts w:ascii="Times New Roman" w:hAnsi="Times New Roman" w:cs="Times New Roman"/>
          <w:color w:val="000000" w:themeColor="text1"/>
          <w:sz w:val="28"/>
          <w:szCs w:val="28"/>
        </w:rPr>
        <w:t>hành phần hồ sơ theo quy định về hồ sơ trình phê duyệt tại Thông tư số 16/2025/TT-BXD:</w:t>
      </w:r>
      <w:r w:rsidR="00C62665" w:rsidRPr="00F455FC">
        <w:rPr>
          <w:rFonts w:ascii="Times New Roman" w:hAnsi="Times New Roman" w:cs="Times New Roman"/>
          <w:color w:val="000000" w:themeColor="text1"/>
          <w:sz w:val="28"/>
          <w:szCs w:val="28"/>
        </w:rPr>
        <w:t xml:space="preserve"> </w:t>
      </w:r>
    </w:p>
    <w:p w14:paraId="628F6840" w14:textId="77777777" w:rsidR="00A67AD1" w:rsidRDefault="00C62665"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67AD1" w:rsidRPr="00A67AD1">
        <w:rPr>
          <w:rFonts w:ascii="Times New Roman" w:hAnsi="Times New Roman" w:cs="Times New Roman"/>
          <w:color w:val="000000" w:themeColor="text1"/>
          <w:sz w:val="28"/>
          <w:szCs w:val="28"/>
        </w:rPr>
        <w:t>Tờ trình đề nghị phê duyệt nhiệm vụ quy hoạch hoặc điều chỉnh nhiệm vụ quy hoạch đô thị và nông thôn.</w:t>
      </w:r>
    </w:p>
    <w:p w14:paraId="22671F8F" w14:textId="77777777" w:rsidR="00A67AD1" w:rsidRDefault="00A67AD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67AD1">
        <w:rPr>
          <w:rFonts w:ascii="Times New Roman" w:hAnsi="Times New Roman" w:cs="Times New Roman"/>
          <w:color w:val="000000" w:themeColor="text1"/>
          <w:sz w:val="28"/>
          <w:szCs w:val="28"/>
        </w:rPr>
        <w:t>Báo cáo thẩm định nhiệm vụ quy hoạch hoặc nhiệm vụ điều chỉnh quy hoạch của cơ quan thẩm định.</w:t>
      </w:r>
    </w:p>
    <w:p w14:paraId="72DF8CCD" w14:textId="77777777" w:rsidR="00A67AD1" w:rsidRDefault="00A67AD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67AD1">
        <w:rPr>
          <w:rFonts w:ascii="Times New Roman" w:hAnsi="Times New Roman" w:cs="Times New Roman"/>
          <w:color w:val="000000" w:themeColor="text1"/>
          <w:sz w:val="28"/>
          <w:szCs w:val="28"/>
        </w:rPr>
        <w:t>Hồ sơ bản giấy gồm: Thuyết minh; Dự thảo Quyết định của cấp có thẩm quyền phê duyệt nhiệm vụ quy hoạch hoặc điều chỉnh nhiệm vụ quy hoạch; Các văn bản, tài liệu liên quan; Bản vẽ.</w:t>
      </w:r>
    </w:p>
    <w:p w14:paraId="30470F8A" w14:textId="08F663BD" w:rsidR="00C62665" w:rsidRDefault="00A67AD1"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67AD1">
        <w:rPr>
          <w:rFonts w:ascii="Times New Roman" w:hAnsi="Times New Roman" w:cs="Times New Roman"/>
          <w:color w:val="000000" w:themeColor="text1"/>
          <w:sz w:val="28"/>
          <w:szCs w:val="28"/>
        </w:rPr>
        <w:t>Hồ sơ điện tử: Cơ sở dữ liệu số cơ bản là các tệp tin (file) bản vẽ và văn bản được in ấn thành một phần của hồ sơ nhiệm vụ quy hoạch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r w:rsidR="00C62665" w:rsidRPr="00F227EE">
        <w:rPr>
          <w:rFonts w:ascii="Times New Roman" w:hAnsi="Times New Roman" w:cs="Times New Roman"/>
          <w:color w:val="000000" w:themeColor="text1"/>
          <w:sz w:val="28"/>
          <w:szCs w:val="28"/>
        </w:rPr>
        <w:t>.</w:t>
      </w:r>
    </w:p>
    <w:p w14:paraId="312BE5EB"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7C203877"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3F14556" w14:textId="77777777" w:rsidR="00A67AD1" w:rsidRDefault="00A67AD1" w:rsidP="00C62665">
      <w:pPr>
        <w:spacing w:after="0" w:line="360" w:lineRule="exact"/>
        <w:ind w:firstLine="567"/>
        <w:jc w:val="both"/>
        <w:rPr>
          <w:rFonts w:ascii="Times New Roman" w:hAnsi="Times New Roman" w:cs="Times New Roman"/>
          <w:color w:val="000000" w:themeColor="text1"/>
          <w:sz w:val="28"/>
          <w:szCs w:val="28"/>
        </w:rPr>
      </w:pPr>
      <w:r w:rsidRPr="00A67AD1">
        <w:rPr>
          <w:rFonts w:ascii="Times New Roman" w:hAnsi="Times New Roman" w:cs="Times New Roman"/>
          <w:color w:val="000000" w:themeColor="text1"/>
          <w:sz w:val="28"/>
          <w:szCs w:val="28"/>
        </w:rPr>
        <w:t>Ủy ban nhân dân cấp tỉnh quy định trên cơ sở quy trình xử lý nội bộ của cấp phê duyệt và không quá 07 ngày làm việc kể từ ngày nhận được đầy đủ hồ sơ hợp lệ.</w:t>
      </w:r>
    </w:p>
    <w:p w14:paraId="2F3E3EB9" w14:textId="77777777" w:rsidR="00A67AD1" w:rsidRDefault="00C62665" w:rsidP="00C62665">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lastRenderedPageBreak/>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A67AD1" w:rsidRPr="00A67AD1">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6449FC5E" w14:textId="5B8598A8"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27EE">
        <w:rPr>
          <w:rFonts w:ascii="Times New Roman" w:hAnsi="Times New Roman" w:cs="Times New Roman"/>
          <w:color w:val="000000" w:themeColor="text1"/>
          <w:sz w:val="28"/>
          <w:szCs w:val="28"/>
        </w:rPr>
        <w:t>Cơ quan chức năng do Ủy ban nhân dân cấp tỉnh chỉ định, Ủy ban nhân dân cấp xã</w:t>
      </w:r>
    </w:p>
    <w:p w14:paraId="50FC5D08" w14:textId="77777777" w:rsidR="00A67AD1"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67AD1" w:rsidRPr="00A67AD1">
        <w:rPr>
          <w:rFonts w:ascii="Times New Roman" w:hAnsi="Times New Roman" w:cs="Times New Roman"/>
          <w:color w:val="000000" w:themeColor="text1"/>
          <w:sz w:val="28"/>
          <w:szCs w:val="28"/>
        </w:rPr>
        <w:t>Quyết định phê duyệt nhiệm vụ quy hoạch hoặc nhiệm vụ điều chỉnh quy hoạch đô thị và nông thôn.</w:t>
      </w:r>
    </w:p>
    <w:p w14:paraId="58E5590D" w14:textId="1A2322D7"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71961BA4"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26AF4D34" w14:textId="77777777" w:rsidR="00C62665" w:rsidRPr="00F20E04"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5306F94C" w14:textId="77777777"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145/2025/NĐ-CP</w:t>
      </w:r>
      <w:r>
        <w:rPr>
          <w:rFonts w:ascii="Times New Roman" w:hAnsi="Times New Roman" w:cs="Times New Roman"/>
          <w:color w:val="000000" w:themeColor="text1"/>
          <w:sz w:val="28"/>
          <w:szCs w:val="28"/>
        </w:rPr>
        <w:t xml:space="preserve"> ngày 12/6/2025 </w:t>
      </w:r>
      <w:r w:rsidRPr="00C62665">
        <w:rPr>
          <w:rFonts w:ascii="Times New Roman" w:hAnsi="Times New Roman" w:cs="Times New Roman"/>
          <w:color w:val="000000" w:themeColor="text1"/>
          <w:sz w:val="28"/>
          <w:szCs w:val="28"/>
        </w:rPr>
        <w:t>của Chính phủ: Quy định về phân định thẩm quyền của chính quyền địa phương 02 cấp, phân quyền, phân cấp trong lĩnh vực quy hoạch đô thị và nông thôn</w:t>
      </w:r>
    </w:p>
    <w:p w14:paraId="4D96BBBD" w14:textId="77777777"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665">
        <w:rPr>
          <w:rFonts w:ascii="Times New Roman" w:hAnsi="Times New Roman" w:cs="Times New Roman"/>
          <w:color w:val="000000" w:themeColor="text1"/>
          <w:sz w:val="28"/>
          <w:szCs w:val="28"/>
        </w:rPr>
        <w:t>Luật Quy hoạch đô thị và nông thôn số 47/2024/QH15</w:t>
      </w:r>
    </w:p>
    <w:p w14:paraId="6B9E05DE" w14:textId="388D530B"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67AD1">
        <w:rPr>
          <w:rFonts w:ascii="Times New Roman" w:hAnsi="Times New Roman" w:cs="Times New Roman"/>
          <w:color w:val="000000" w:themeColor="text1"/>
          <w:sz w:val="28"/>
          <w:szCs w:val="28"/>
        </w:rPr>
        <w:t>Luật Tổ chức chính quyền địa phương</w:t>
      </w:r>
      <w:r>
        <w:rPr>
          <w:rFonts w:ascii="Times New Roman" w:hAnsi="Times New Roman" w:cs="Times New Roman"/>
          <w:color w:val="000000" w:themeColor="text1"/>
          <w:sz w:val="28"/>
          <w:szCs w:val="28"/>
        </w:rPr>
        <w:t xml:space="preserve"> số </w:t>
      </w:r>
      <w:r w:rsidRPr="00A67AD1">
        <w:rPr>
          <w:rFonts w:ascii="Times New Roman" w:hAnsi="Times New Roman" w:cs="Times New Roman"/>
          <w:color w:val="000000" w:themeColor="text1"/>
          <w:sz w:val="28"/>
          <w:szCs w:val="28"/>
        </w:rPr>
        <w:t>72/2025/QH15</w:t>
      </w:r>
    </w:p>
    <w:p w14:paraId="2AAD276A" w14:textId="77777777"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178/2025/NĐ-CP</w:t>
      </w:r>
      <w:r>
        <w:rPr>
          <w:rFonts w:ascii="Times New Roman" w:hAnsi="Times New Roman" w:cs="Times New Roman"/>
          <w:color w:val="000000" w:themeColor="text1"/>
          <w:sz w:val="28"/>
          <w:szCs w:val="28"/>
        </w:rPr>
        <w:t xml:space="preserve"> ngày 01/7/2025 của Chính phủ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4FCDDA9C" w14:textId="77777777"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62665">
        <w:rPr>
          <w:rFonts w:ascii="Times New Roman" w:hAnsi="Times New Roman" w:cs="Times New Roman"/>
          <w:color w:val="000000" w:themeColor="text1"/>
          <w:sz w:val="28"/>
          <w:szCs w:val="28"/>
        </w:rPr>
        <w:t>16/2025/TT-BXD</w:t>
      </w:r>
      <w:r>
        <w:rPr>
          <w:rFonts w:ascii="Times New Roman" w:hAnsi="Times New Roman" w:cs="Times New Roman"/>
          <w:color w:val="000000" w:themeColor="text1"/>
          <w:sz w:val="28"/>
          <w:szCs w:val="28"/>
        </w:rPr>
        <w:t xml:space="preserve"> ngày 30/6/2025 của Bộ Xây dựng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274868FE" w14:textId="77777777" w:rsidR="00A67AD1" w:rsidRDefault="00A67AD1" w:rsidP="00A67AD1">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FB783F">
        <w:rPr>
          <w:rFonts w:ascii="Times New Roman" w:hAnsi="Times New Roman" w:cs="Times New Roman"/>
          <w:color w:val="000000" w:themeColor="text1"/>
          <w:sz w:val="28"/>
          <w:szCs w:val="28"/>
        </w:rPr>
        <w:t>17/2025/TT-BXD</w:t>
      </w:r>
      <w:r>
        <w:rPr>
          <w:rFonts w:ascii="Times New Roman" w:hAnsi="Times New Roman" w:cs="Times New Roman"/>
          <w:color w:val="000000" w:themeColor="text1"/>
          <w:sz w:val="28"/>
          <w:szCs w:val="28"/>
        </w:rPr>
        <w:t xml:space="preserve"> ngày 30/6/2025 của Bộ Xây dựng </w:t>
      </w:r>
      <w:r w:rsidRPr="00FB783F">
        <w:rPr>
          <w:rFonts w:ascii="Times New Roman" w:hAnsi="Times New Roman" w:cs="Times New Roman"/>
          <w:color w:val="000000" w:themeColor="text1"/>
          <w:sz w:val="28"/>
          <w:szCs w:val="28"/>
        </w:rPr>
        <w:t>Ban hành định mức, phương pháp lập và quản lý chi phí cho hoạt động quy hoạch đô thị và nông thôn</w:t>
      </w:r>
    </w:p>
    <w:p w14:paraId="130C0759"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5FE6F71E"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p>
    <w:p w14:paraId="428A4ED5" w14:textId="77777777" w:rsidR="00C62665" w:rsidRPr="00C62665" w:rsidRDefault="00C62665" w:rsidP="00C62665">
      <w:pPr>
        <w:rPr>
          <w:rFonts w:ascii="Times New Roman" w:hAnsi="Times New Roman" w:cs="Times New Roman"/>
          <w:sz w:val="28"/>
          <w:szCs w:val="28"/>
        </w:rPr>
      </w:pPr>
    </w:p>
    <w:p w14:paraId="29909E5D" w14:textId="77777777" w:rsidR="00C62665" w:rsidRPr="00C62665" w:rsidRDefault="00C62665" w:rsidP="00C62665">
      <w:pPr>
        <w:rPr>
          <w:rFonts w:ascii="Times New Roman" w:hAnsi="Times New Roman" w:cs="Times New Roman"/>
          <w:sz w:val="28"/>
          <w:szCs w:val="28"/>
        </w:rPr>
      </w:pPr>
    </w:p>
    <w:p w14:paraId="37271BF4" w14:textId="77777777" w:rsidR="00C62665" w:rsidRPr="00C62665" w:rsidRDefault="00C62665" w:rsidP="00C62665">
      <w:pPr>
        <w:rPr>
          <w:rFonts w:ascii="Times New Roman" w:hAnsi="Times New Roman" w:cs="Times New Roman"/>
          <w:sz w:val="28"/>
          <w:szCs w:val="28"/>
        </w:rPr>
      </w:pPr>
    </w:p>
    <w:p w14:paraId="214A0E30" w14:textId="77777777" w:rsidR="00C62665" w:rsidRPr="00C62665" w:rsidRDefault="00C62665" w:rsidP="00C62665">
      <w:pPr>
        <w:rPr>
          <w:rFonts w:ascii="Times New Roman" w:hAnsi="Times New Roman" w:cs="Times New Roman"/>
          <w:sz w:val="28"/>
          <w:szCs w:val="28"/>
        </w:rPr>
      </w:pPr>
    </w:p>
    <w:p w14:paraId="2A490BD0" w14:textId="77777777" w:rsidR="00C62665" w:rsidRPr="00C62665" w:rsidRDefault="00C62665" w:rsidP="00C62665">
      <w:pPr>
        <w:rPr>
          <w:rFonts w:ascii="Times New Roman" w:hAnsi="Times New Roman" w:cs="Times New Roman"/>
          <w:sz w:val="28"/>
          <w:szCs w:val="28"/>
        </w:rPr>
      </w:pPr>
    </w:p>
    <w:p w14:paraId="588FF23E" w14:textId="77777777" w:rsidR="00C62665" w:rsidRPr="00C62665" w:rsidRDefault="00C62665" w:rsidP="00C62665">
      <w:pPr>
        <w:rPr>
          <w:rFonts w:ascii="Times New Roman" w:hAnsi="Times New Roman" w:cs="Times New Roman"/>
          <w:sz w:val="28"/>
          <w:szCs w:val="28"/>
        </w:rPr>
      </w:pPr>
    </w:p>
    <w:p w14:paraId="1BC4AE13" w14:textId="77777777" w:rsidR="00C62665" w:rsidRPr="00C62665" w:rsidRDefault="00C62665" w:rsidP="00C62665">
      <w:pPr>
        <w:rPr>
          <w:rFonts w:ascii="Times New Roman" w:hAnsi="Times New Roman" w:cs="Times New Roman"/>
          <w:sz w:val="28"/>
          <w:szCs w:val="28"/>
        </w:rPr>
      </w:pPr>
    </w:p>
    <w:p w14:paraId="15F26C4E" w14:textId="77777777" w:rsidR="00C62665" w:rsidRDefault="00C62665" w:rsidP="00C62665">
      <w:pPr>
        <w:rPr>
          <w:rFonts w:ascii="Times New Roman" w:hAnsi="Times New Roman" w:cs="Times New Roman"/>
          <w:color w:val="000000" w:themeColor="text1"/>
          <w:sz w:val="28"/>
          <w:szCs w:val="28"/>
        </w:rPr>
      </w:pPr>
    </w:p>
    <w:p w14:paraId="5C482F29" w14:textId="77777777" w:rsidR="00C62665" w:rsidRDefault="00C62665" w:rsidP="00C62665">
      <w:pPr>
        <w:ind w:firstLine="720"/>
        <w:rPr>
          <w:rFonts w:ascii="Times New Roman" w:hAnsi="Times New Roman" w:cs="Times New Roman"/>
          <w:sz w:val="28"/>
          <w:szCs w:val="28"/>
        </w:rPr>
      </w:pPr>
    </w:p>
    <w:p w14:paraId="38FCFA89" w14:textId="77777777" w:rsidR="00C62665" w:rsidRDefault="00C62665" w:rsidP="00A67AD1">
      <w:pPr>
        <w:rPr>
          <w:rFonts w:ascii="Times New Roman" w:hAnsi="Times New Roman" w:cs="Times New Roman"/>
          <w:sz w:val="28"/>
          <w:szCs w:val="28"/>
        </w:rPr>
      </w:pPr>
    </w:p>
    <w:p w14:paraId="3F315CC7" w14:textId="039D7732" w:rsidR="00C62665" w:rsidRPr="00F23D95" w:rsidRDefault="00C943DC" w:rsidP="00C62665">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199</w:t>
      </w:r>
      <w:r w:rsidR="00C62665" w:rsidRPr="00357D60">
        <w:rPr>
          <w:rFonts w:ascii="Times New Roman Bold" w:hAnsi="Times New Roman Bold" w:cs="Times New Roman"/>
          <w:b/>
          <w:color w:val="000000" w:themeColor="text1"/>
          <w:spacing w:val="-4"/>
          <w:sz w:val="28"/>
          <w:szCs w:val="28"/>
        </w:rPr>
        <w:t>.</w:t>
      </w:r>
      <w:r w:rsidR="00C62665">
        <w:rPr>
          <w:rFonts w:ascii="Times New Roman Bold" w:hAnsi="Times New Roman Bold" w:cs="Times New Roman"/>
          <w:b/>
          <w:color w:val="000000" w:themeColor="text1"/>
          <w:spacing w:val="-4"/>
          <w:sz w:val="28"/>
          <w:szCs w:val="28"/>
        </w:rPr>
        <w:t xml:space="preserve"> </w:t>
      </w:r>
      <w:r w:rsidR="00C62665" w:rsidRPr="003D6B7A">
        <w:rPr>
          <w:rFonts w:ascii="Times New Roman Bold" w:hAnsi="Times New Roman Bold" w:cs="Times New Roman"/>
          <w:b/>
          <w:color w:val="000000" w:themeColor="text1"/>
          <w:spacing w:val="-4"/>
          <w:sz w:val="28"/>
          <w:szCs w:val="28"/>
        </w:rPr>
        <w:t xml:space="preserve">Thủ tục </w:t>
      </w:r>
      <w:r w:rsidR="003D6B7A" w:rsidRPr="003D6B7A">
        <w:rPr>
          <w:rFonts w:ascii="Times New Roman Bold" w:hAnsi="Times New Roman Bold" w:cs="Times New Roman"/>
          <w:b/>
          <w:color w:val="000000" w:themeColor="text1"/>
          <w:spacing w:val="-4"/>
          <w:sz w:val="28"/>
          <w:szCs w:val="28"/>
        </w:rPr>
        <w:t xml:space="preserve">Phê duyệt quy hoạch, điều chỉnh quy hoạch đô thị và nông thôn do nhà đầu tư đã được lựa chọn để thực hiện dự án đầu tư tổ chức lập </w:t>
      </w:r>
      <w:r w:rsidR="00C62665" w:rsidRPr="003D6B7A">
        <w:rPr>
          <w:rFonts w:ascii="Times New Roman Bold" w:hAnsi="Times New Roman Bold" w:cs="Times New Roman"/>
          <w:b/>
          <w:color w:val="000000" w:themeColor="text1"/>
          <w:spacing w:val="-4"/>
          <w:sz w:val="28"/>
          <w:szCs w:val="28"/>
        </w:rPr>
        <w:t xml:space="preserve">(Số hồ sơ TTHC: </w:t>
      </w:r>
      <w:r w:rsidR="00A67AD1" w:rsidRPr="003D6B7A">
        <w:rPr>
          <w:rFonts w:ascii="Times New Roman" w:eastAsia="Times New Roman" w:hAnsi="Times New Roman" w:cs="Times New Roman"/>
          <w:b/>
          <w:sz w:val="26"/>
          <w:szCs w:val="26"/>
        </w:rPr>
        <w:t>1.014158</w:t>
      </w:r>
      <w:r w:rsidR="00C62665" w:rsidRPr="003D6B7A">
        <w:rPr>
          <w:rFonts w:ascii="Times New Roman" w:eastAsia="Times New Roman" w:hAnsi="Times New Roman" w:cs="Times New Roman"/>
          <w:b/>
          <w:sz w:val="26"/>
          <w:szCs w:val="26"/>
        </w:rPr>
        <w:t>)</w:t>
      </w:r>
    </w:p>
    <w:p w14:paraId="63C10CF8"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29C6937E" w14:textId="4E82DB25" w:rsidR="003D6B7A" w:rsidRPr="003D6B7A" w:rsidRDefault="003D6B7A" w:rsidP="003D6B7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D6B7A">
        <w:rPr>
          <w:rFonts w:ascii="Times New Roman" w:hAnsi="Times New Roman" w:cs="Times New Roman"/>
          <w:color w:val="000000" w:themeColor="text1"/>
          <w:sz w:val="28"/>
          <w:szCs w:val="28"/>
        </w:rPr>
        <w:t>Đối với quy hoạch, điều chỉnh quy hoạch đô thị và nông thôn</w:t>
      </w:r>
    </w:p>
    <w:p w14:paraId="3E51048E" w14:textId="1845DAEF" w:rsidR="003D6B7A" w:rsidRPr="003D6B7A" w:rsidRDefault="003D6B7A" w:rsidP="003D6B7A">
      <w:pPr>
        <w:spacing w:after="0" w:line="360" w:lineRule="exact"/>
        <w:ind w:firstLine="567"/>
        <w:jc w:val="both"/>
        <w:rPr>
          <w:rFonts w:ascii="Times New Roman" w:hAnsi="Times New Roman" w:cs="Times New Roman"/>
          <w:color w:val="000000" w:themeColor="text1"/>
          <w:sz w:val="28"/>
          <w:szCs w:val="28"/>
        </w:rPr>
      </w:pPr>
      <w:r w:rsidRPr="003D6B7A">
        <w:rPr>
          <w:rFonts w:ascii="Times New Roman" w:hAnsi="Times New Roman" w:cs="Times New Roman"/>
          <w:color w:val="000000" w:themeColor="text1"/>
          <w:sz w:val="28"/>
          <w:szCs w:val="28"/>
        </w:rPr>
        <w:t>- Nhà đầu tư nộp hồ sơ quy hoạch hoặc hồ sơ điều chỉnh quy hoạch đã được thẩm định đến cấp phê duyệt quy hoạch. - Cấp phê duyệt căn cứ Tờ trình, hồ sơ quy hoạch hoặc hồ sơ điều chỉnh quy hoạch và báo cáo thẩm định để xem xét, phê duyệt quy hoạch hoặc phê duyệt điều chỉnh quy hoạch đô thị và nông thôn. - Thuyết minh và bản vẽ trong hồ sơ quy hoạch hoặc hồ sơ điều chỉnh quy hoạch đô thị và nông thôn sau khi được phê duyệt được cơ quan thẩm định kiểm tra, đóng dấu xác nhận.</w:t>
      </w:r>
    </w:p>
    <w:p w14:paraId="45288E3B" w14:textId="6ED90FF3" w:rsidR="003D6B7A" w:rsidRPr="003D6B7A" w:rsidRDefault="003D6B7A" w:rsidP="003D6B7A">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D6B7A">
        <w:rPr>
          <w:rFonts w:ascii="Times New Roman" w:hAnsi="Times New Roman" w:cs="Times New Roman"/>
          <w:color w:val="000000" w:themeColor="text1"/>
          <w:sz w:val="28"/>
          <w:szCs w:val="28"/>
        </w:rPr>
        <w:t>Đối với quy hoạch tổng mặt bằng (quy hoạch chi tiết được lập theo quy trình rút gọn):</w:t>
      </w:r>
    </w:p>
    <w:p w14:paraId="61A9613E" w14:textId="77777777" w:rsidR="006C6739" w:rsidRDefault="003D6B7A" w:rsidP="003D6B7A">
      <w:pPr>
        <w:spacing w:after="0" w:line="360" w:lineRule="exact"/>
        <w:ind w:firstLine="567"/>
        <w:jc w:val="both"/>
        <w:rPr>
          <w:rFonts w:ascii="Times New Roman" w:hAnsi="Times New Roman" w:cs="Times New Roman"/>
          <w:color w:val="000000" w:themeColor="text1"/>
          <w:sz w:val="28"/>
          <w:szCs w:val="28"/>
        </w:rPr>
      </w:pPr>
      <w:r w:rsidRPr="003D6B7A">
        <w:rPr>
          <w:rFonts w:ascii="Times New Roman" w:hAnsi="Times New Roman" w:cs="Times New Roman"/>
          <w:color w:val="000000" w:themeColor="text1"/>
          <w:sz w:val="28"/>
          <w:szCs w:val="28"/>
        </w:rPr>
        <w:t xml:space="preserve">- Nhà đầu tư gửi văn bản kèm theo hồ sơ quy hoạch tổng mặt bằng đến cấp phê duyệt quy hoạch chi tiết hoặc cơ quan được phân cấp, ủy quyền để đề nghị chấp thuận; </w:t>
      </w:r>
    </w:p>
    <w:p w14:paraId="59CC6845" w14:textId="77777777" w:rsidR="006C6739" w:rsidRDefault="003D6B7A" w:rsidP="003D6B7A">
      <w:pPr>
        <w:spacing w:after="0" w:line="360" w:lineRule="exact"/>
        <w:ind w:firstLine="567"/>
        <w:jc w:val="both"/>
        <w:rPr>
          <w:rFonts w:ascii="Times New Roman" w:hAnsi="Times New Roman" w:cs="Times New Roman"/>
          <w:color w:val="000000" w:themeColor="text1"/>
          <w:sz w:val="28"/>
          <w:szCs w:val="28"/>
        </w:rPr>
      </w:pPr>
      <w:r w:rsidRPr="003D6B7A">
        <w:rPr>
          <w:rFonts w:ascii="Times New Roman" w:hAnsi="Times New Roman" w:cs="Times New Roman"/>
          <w:color w:val="000000" w:themeColor="text1"/>
          <w:sz w:val="28"/>
          <w:szCs w:val="28"/>
        </w:rPr>
        <w:t xml:space="preserve">- Trước khi gửi hồ sơ đề nghị chấp thuận quy hoạch tổng mặt bằng, nhà đầu tư phải thực hiện việc lấy ý kiến cộng đồng dân cư có liên quan (nếu có) về nội dung quy hoạch; </w:t>
      </w:r>
    </w:p>
    <w:p w14:paraId="37167028" w14:textId="3A0480C2" w:rsidR="00C62665" w:rsidRDefault="003D6B7A" w:rsidP="003D6B7A">
      <w:pPr>
        <w:spacing w:after="0" w:line="360" w:lineRule="exact"/>
        <w:ind w:firstLine="567"/>
        <w:jc w:val="both"/>
        <w:rPr>
          <w:rFonts w:ascii="Times New Roman" w:hAnsi="Times New Roman" w:cs="Times New Roman"/>
          <w:color w:val="000000" w:themeColor="text1"/>
          <w:sz w:val="28"/>
          <w:szCs w:val="28"/>
        </w:rPr>
      </w:pPr>
      <w:r w:rsidRPr="003D6B7A">
        <w:rPr>
          <w:rFonts w:ascii="Times New Roman" w:hAnsi="Times New Roman" w:cs="Times New Roman"/>
          <w:color w:val="000000" w:themeColor="text1"/>
          <w:sz w:val="28"/>
          <w:szCs w:val="28"/>
        </w:rPr>
        <w:t>- Cấp phê duyệt quy hoạch chi tiết hoặc cơ quan được phân cấp, ủy quyền xem xét, ban hành văn bản chấp thuận quy hoạch tổng mặt bằng.</w:t>
      </w:r>
    </w:p>
    <w:p w14:paraId="72D9927C" w14:textId="4C2DAD31" w:rsidR="00C62665" w:rsidRPr="004A5B6D" w:rsidRDefault="00C62665" w:rsidP="00C62665">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r w:rsidR="003D6B7A">
        <w:rPr>
          <w:rFonts w:ascii="Times New Roman" w:hAnsi="Times New Roman" w:cs="Times New Roman"/>
          <w:color w:val="000000"/>
          <w:sz w:val="28"/>
          <w:szCs w:val="28"/>
        </w:rPr>
        <w:t>, qua dịch vụ bưu chính hoặc qua dịch vụ công trực tuyến</w:t>
      </w:r>
    </w:p>
    <w:p w14:paraId="1FD5931D" w14:textId="77777777" w:rsidR="00C62665" w:rsidRPr="00F455FC"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5F7980F2" w14:textId="77777777"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709FE769" w14:textId="5840E89B"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D6B7A">
        <w:rPr>
          <w:rFonts w:ascii="Times New Roman" w:hAnsi="Times New Roman" w:cs="Times New Roman"/>
          <w:color w:val="000000" w:themeColor="text1"/>
          <w:sz w:val="28"/>
          <w:szCs w:val="28"/>
        </w:rPr>
        <w:t>Đối với quy hoạch, điều chỉnh quy hoạch đô thị và nông thôn:</w:t>
      </w:r>
    </w:p>
    <w:p w14:paraId="5EFF86EF" w14:textId="77777777" w:rsidR="003D6B7A" w:rsidRDefault="00C62665"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3D6B7A" w:rsidRPr="003D6B7A">
        <w:rPr>
          <w:rFonts w:ascii="Times New Roman" w:hAnsi="Times New Roman" w:cs="Times New Roman"/>
          <w:color w:val="000000" w:themeColor="text1"/>
          <w:sz w:val="28"/>
          <w:szCs w:val="28"/>
        </w:rPr>
        <w:t>Tờ trình đề nghị phê duyệt quy hoạch hoặc điều chỉnh quy hoạch đô thị và nông thôn;</w:t>
      </w:r>
    </w:p>
    <w:p w14:paraId="6B92C3F2" w14:textId="7A9FB1AC"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D6B7A">
        <w:rPr>
          <w:rFonts w:ascii="Times New Roman" w:hAnsi="Times New Roman" w:cs="Times New Roman"/>
          <w:color w:val="000000" w:themeColor="text1"/>
          <w:sz w:val="28"/>
          <w:szCs w:val="28"/>
        </w:rPr>
        <w:t>Báo cáo thẩm định quy hoạch hoặc điều chỉnh quy hoạch đô thị và nông thôn của cơ quan thẩm định.</w:t>
      </w:r>
    </w:p>
    <w:p w14:paraId="7660157F" w14:textId="5E47E307"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3D6B7A">
        <w:rPr>
          <w:rFonts w:ascii="Times New Roman" w:hAnsi="Times New Roman" w:cs="Times New Roman"/>
          <w:color w:val="000000" w:themeColor="text1"/>
          <w:sz w:val="28"/>
          <w:szCs w:val="28"/>
        </w:rPr>
        <w:t>Hồ sơ bản giấy: Thuyết minh; Dự thảo Quyết định của cấp có thẩm quyền phê duyệt quy hoạch; Các văn bản, tài liệu liên quan; Bản vẽ.</w:t>
      </w:r>
    </w:p>
    <w:p w14:paraId="25EA49CA" w14:textId="3ADA5ECD"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3D6B7A">
        <w:rPr>
          <w:rFonts w:ascii="Times New Roman" w:hAnsi="Times New Roman" w:cs="Times New Roman"/>
          <w:color w:val="000000" w:themeColor="text1"/>
          <w:sz w:val="28"/>
          <w:szCs w:val="28"/>
        </w:rPr>
        <w:t>Hồ sơ điện tử: Cơ sở dữ liệu số cơ bản là các tệp tin (file) bản vẽ và văn bản được in ấn thành một phần của hồ sơ quy hoạch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p>
    <w:p w14:paraId="3561C813" w14:textId="7466954B"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3D6B7A">
        <w:rPr>
          <w:rFonts w:ascii="Times New Roman" w:hAnsi="Times New Roman" w:cs="Times New Roman"/>
          <w:color w:val="000000" w:themeColor="text1"/>
          <w:sz w:val="28"/>
          <w:szCs w:val="28"/>
        </w:rPr>
        <w:t>Đối với quy hoạch tổng mặt bằng (quy hoạch chi tiết được lập theo quy trình rút gọn):</w:t>
      </w:r>
    </w:p>
    <w:p w14:paraId="6E925FD8" w14:textId="420EF94E"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3D6B7A">
        <w:rPr>
          <w:rFonts w:ascii="Times New Roman" w:hAnsi="Times New Roman" w:cs="Times New Roman"/>
          <w:color w:val="000000" w:themeColor="text1"/>
          <w:sz w:val="28"/>
          <w:szCs w:val="28"/>
        </w:rPr>
        <w:t>Văn bản của nhà đầu tư gửi cấp phê duyệt quy hoạch chi tiết hoặc cơ quan được phân cấp, ủy quyền để đề nghị chấp thuận.</w:t>
      </w:r>
    </w:p>
    <w:p w14:paraId="43EE2954" w14:textId="2C826851"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D6B7A">
        <w:rPr>
          <w:rFonts w:ascii="Times New Roman" w:hAnsi="Times New Roman" w:cs="Times New Roman"/>
          <w:color w:val="000000" w:themeColor="text1"/>
          <w:sz w:val="28"/>
          <w:szCs w:val="28"/>
        </w:rPr>
        <w:t>Hồ sơ bản giấy: Thuyết minh; Các văn bản, tài liệu liên quan; Bản vẽ</w:t>
      </w:r>
    </w:p>
    <w:p w14:paraId="0A0F69DD" w14:textId="3235BAE1"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C6739" w:rsidRPr="006C6739">
        <w:rPr>
          <w:rFonts w:ascii="Times New Roman" w:hAnsi="Times New Roman" w:cs="Times New Roman"/>
          <w:color w:val="000000" w:themeColor="text1"/>
          <w:sz w:val="28"/>
          <w:szCs w:val="28"/>
        </w:rPr>
        <w:t>Hồ sơ điện tử: Cơ sở dữ liệu số cơ bản là các tệp tin (file) bản vẽ và văn bản được in ấn thành một phần của hồ sơ quy hoạch tổng mặt bằng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p>
    <w:p w14:paraId="737F00E4" w14:textId="0BE8585E"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6A52185F" w14:textId="77777777" w:rsidR="00C62665" w:rsidRPr="00F455FC"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42891202" w14:textId="65D4A8C0" w:rsidR="003D6B7A"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D6B7A">
        <w:rPr>
          <w:rFonts w:ascii="Times New Roman" w:hAnsi="Times New Roman" w:cs="Times New Roman"/>
          <w:color w:val="000000" w:themeColor="text1"/>
          <w:sz w:val="28"/>
          <w:szCs w:val="28"/>
        </w:rPr>
        <w:t>Đối với quy hoạch, điều chỉnh quy hoạch: Ủy ban nhân dân cấp tỉnh quy định trên cơ sở quy trình xử lý nội bộ của cấp phê duyệt và không quá 15 ngày kể từ ngày nhận được đầy đủ hồ sơ hợp lệ.</w:t>
      </w:r>
    </w:p>
    <w:p w14:paraId="6A7DE3EE" w14:textId="75C4A77E" w:rsidR="00C62665" w:rsidRDefault="003D6B7A" w:rsidP="00C62665">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D6B7A">
        <w:rPr>
          <w:rFonts w:ascii="Times New Roman" w:hAnsi="Times New Roman" w:cs="Times New Roman"/>
          <w:color w:val="000000" w:themeColor="text1"/>
          <w:sz w:val="28"/>
          <w:szCs w:val="28"/>
        </w:rPr>
        <w:t>Đối với quy hoạch tổng mặt bằng: 15 ngày kể từ ngày nhận được đầy đủ hồ sơ hợp lệ.</w:t>
      </w:r>
    </w:p>
    <w:p w14:paraId="518F7805" w14:textId="77777777" w:rsidR="006C6739" w:rsidRDefault="00C62665" w:rsidP="00C62665">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6C6739" w:rsidRPr="006C6739">
        <w:rPr>
          <w:rFonts w:ascii="Times New Roman" w:hAnsi="Times New Roman" w:cs="Times New Roman"/>
          <w:bCs/>
          <w:color w:val="000000" w:themeColor="text1"/>
          <w:sz w:val="28"/>
          <w:szCs w:val="28"/>
        </w:rPr>
        <w:t>Doanh nghiệp, Doanh nghiệp có vốn đầu tư nước ngoài, Tổ chức (không bao gồm doanh nghiệp, HTX), Tổ chức nước ngoài, Hợp tác xã</w:t>
      </w:r>
    </w:p>
    <w:p w14:paraId="1A51240D" w14:textId="2CA1ADA6"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Pr="00F227EE">
        <w:rPr>
          <w:rFonts w:ascii="Times New Roman" w:hAnsi="Times New Roman" w:cs="Times New Roman"/>
          <w:color w:val="000000" w:themeColor="text1"/>
          <w:sz w:val="28"/>
          <w:szCs w:val="28"/>
        </w:rPr>
        <w:t>Cơ quan chức năng do Ủy ban nhân dân cấp tỉnh chỉ định, Ủy ban nhân dân cấp xã</w:t>
      </w:r>
    </w:p>
    <w:p w14:paraId="41580F7D" w14:textId="77777777" w:rsidR="006C6739"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6C6739" w:rsidRPr="006C6739">
        <w:rPr>
          <w:rFonts w:ascii="Times New Roman" w:hAnsi="Times New Roman" w:cs="Times New Roman"/>
          <w:color w:val="000000" w:themeColor="text1"/>
          <w:sz w:val="28"/>
          <w:szCs w:val="28"/>
        </w:rPr>
        <w:t>Quyết định phê duyệt quy hoạch, điều chỉnh quy hoạch; Văn bản chấp thuận quy hoạch tổng mặt bằng</w:t>
      </w:r>
    </w:p>
    <w:p w14:paraId="0C452652" w14:textId="0D744A6E" w:rsidR="00C62665" w:rsidRDefault="00C62665" w:rsidP="00C62665">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3DBC545" w14:textId="77777777" w:rsidR="00C62665"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12BCBB9" w14:textId="77777777" w:rsidR="00C62665" w:rsidRPr="00F20E04" w:rsidRDefault="00C62665" w:rsidP="00C62665">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7BA7C4FC"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145/2025/NĐ-CP</w:t>
      </w:r>
      <w:r>
        <w:rPr>
          <w:rFonts w:ascii="Times New Roman" w:hAnsi="Times New Roman" w:cs="Times New Roman"/>
          <w:color w:val="000000" w:themeColor="text1"/>
          <w:sz w:val="28"/>
          <w:szCs w:val="28"/>
        </w:rPr>
        <w:t xml:space="preserve"> ngày 12/6/2025 </w:t>
      </w:r>
      <w:r w:rsidRPr="00C62665">
        <w:rPr>
          <w:rFonts w:ascii="Times New Roman" w:hAnsi="Times New Roman" w:cs="Times New Roman"/>
          <w:color w:val="000000" w:themeColor="text1"/>
          <w:sz w:val="28"/>
          <w:szCs w:val="28"/>
        </w:rPr>
        <w:t>của Chính phủ: Quy định về phân định thẩm quyền của chính quyền địa phương 02 cấp, phân quyền, phân cấp trong lĩnh vực quy hoạch đô thị và nông thôn</w:t>
      </w:r>
    </w:p>
    <w:p w14:paraId="6E3CFE0A"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62665">
        <w:rPr>
          <w:rFonts w:ascii="Times New Roman" w:hAnsi="Times New Roman" w:cs="Times New Roman"/>
          <w:color w:val="000000" w:themeColor="text1"/>
          <w:sz w:val="28"/>
          <w:szCs w:val="28"/>
        </w:rPr>
        <w:t>Luật Quy hoạch đô thị và nông thôn số 47/2024/QH15</w:t>
      </w:r>
    </w:p>
    <w:p w14:paraId="34EAC7A2"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67AD1">
        <w:rPr>
          <w:rFonts w:ascii="Times New Roman" w:hAnsi="Times New Roman" w:cs="Times New Roman"/>
          <w:color w:val="000000" w:themeColor="text1"/>
          <w:sz w:val="28"/>
          <w:szCs w:val="28"/>
        </w:rPr>
        <w:t>Luật Tổ chức chính quyền địa phương</w:t>
      </w:r>
      <w:r>
        <w:rPr>
          <w:rFonts w:ascii="Times New Roman" w:hAnsi="Times New Roman" w:cs="Times New Roman"/>
          <w:color w:val="000000" w:themeColor="text1"/>
          <w:sz w:val="28"/>
          <w:szCs w:val="28"/>
        </w:rPr>
        <w:t xml:space="preserve"> số </w:t>
      </w:r>
      <w:r w:rsidRPr="00A67AD1">
        <w:rPr>
          <w:rFonts w:ascii="Times New Roman" w:hAnsi="Times New Roman" w:cs="Times New Roman"/>
          <w:color w:val="000000" w:themeColor="text1"/>
          <w:sz w:val="28"/>
          <w:szCs w:val="28"/>
        </w:rPr>
        <w:t>72/2025/QH15</w:t>
      </w:r>
    </w:p>
    <w:p w14:paraId="2DF97163"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Nghị định số </w:t>
      </w:r>
      <w:r w:rsidRPr="00C62665">
        <w:rPr>
          <w:rFonts w:ascii="Times New Roman" w:hAnsi="Times New Roman" w:cs="Times New Roman"/>
          <w:color w:val="000000" w:themeColor="text1"/>
          <w:sz w:val="28"/>
          <w:szCs w:val="28"/>
        </w:rPr>
        <w:t>178/2025/NĐ-CP</w:t>
      </w:r>
      <w:r>
        <w:rPr>
          <w:rFonts w:ascii="Times New Roman" w:hAnsi="Times New Roman" w:cs="Times New Roman"/>
          <w:color w:val="000000" w:themeColor="text1"/>
          <w:sz w:val="28"/>
          <w:szCs w:val="28"/>
        </w:rPr>
        <w:t xml:space="preserve"> ngày 01/7/2025 của Chính phủ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557FAD25"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Thông tư số </w:t>
      </w:r>
      <w:r w:rsidRPr="00C62665">
        <w:rPr>
          <w:rFonts w:ascii="Times New Roman" w:hAnsi="Times New Roman" w:cs="Times New Roman"/>
          <w:color w:val="000000" w:themeColor="text1"/>
          <w:sz w:val="28"/>
          <w:szCs w:val="28"/>
        </w:rPr>
        <w:t>16/2025/TT-BXD</w:t>
      </w:r>
      <w:r>
        <w:rPr>
          <w:rFonts w:ascii="Times New Roman" w:hAnsi="Times New Roman" w:cs="Times New Roman"/>
          <w:color w:val="000000" w:themeColor="text1"/>
          <w:sz w:val="28"/>
          <w:szCs w:val="28"/>
        </w:rPr>
        <w:t xml:space="preserve"> ngày 30/6/2025 của Bộ Xây dựng </w:t>
      </w:r>
      <w:r w:rsidRPr="00C62665">
        <w:rPr>
          <w:rFonts w:ascii="Times New Roman" w:hAnsi="Times New Roman" w:cs="Times New Roman"/>
          <w:color w:val="000000" w:themeColor="text1"/>
          <w:sz w:val="28"/>
          <w:szCs w:val="28"/>
        </w:rPr>
        <w:t>Quy định chi tiết một số điều của Luật Quy hoạch đô thị và nông thôn</w:t>
      </w:r>
    </w:p>
    <w:p w14:paraId="1E22378A" w14:textId="77777777" w:rsidR="006C6739" w:rsidRDefault="006C6739" w:rsidP="006C6739">
      <w:pPr>
        <w:spacing w:after="0" w:line="360" w:lineRule="exact"/>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Thông tư số </w:t>
      </w:r>
      <w:r w:rsidRPr="00FB783F">
        <w:rPr>
          <w:rFonts w:ascii="Times New Roman" w:hAnsi="Times New Roman" w:cs="Times New Roman"/>
          <w:color w:val="000000" w:themeColor="text1"/>
          <w:sz w:val="28"/>
          <w:szCs w:val="28"/>
        </w:rPr>
        <w:t>17/2025/TT-BXD</w:t>
      </w:r>
      <w:r>
        <w:rPr>
          <w:rFonts w:ascii="Times New Roman" w:hAnsi="Times New Roman" w:cs="Times New Roman"/>
          <w:color w:val="000000" w:themeColor="text1"/>
          <w:sz w:val="28"/>
          <w:szCs w:val="28"/>
        </w:rPr>
        <w:t xml:space="preserve"> ngày 30/6/2025 của Bộ Xây dựng </w:t>
      </w:r>
      <w:r w:rsidRPr="00FB783F">
        <w:rPr>
          <w:rFonts w:ascii="Times New Roman" w:hAnsi="Times New Roman" w:cs="Times New Roman"/>
          <w:color w:val="000000" w:themeColor="text1"/>
          <w:sz w:val="28"/>
          <w:szCs w:val="28"/>
        </w:rPr>
        <w:t>Ban hành định mức, phương pháp lập và quản lý chi phí cho hoạt động quy hoạch đô thị và nông thôn</w:t>
      </w:r>
    </w:p>
    <w:p w14:paraId="71057A0F" w14:textId="77777777" w:rsidR="00C62665" w:rsidRDefault="00C62665" w:rsidP="00C62665">
      <w:pPr>
        <w:ind w:firstLine="720"/>
        <w:rPr>
          <w:rFonts w:ascii="Times New Roman" w:hAnsi="Times New Roman" w:cs="Times New Roman"/>
          <w:sz w:val="28"/>
          <w:szCs w:val="28"/>
        </w:rPr>
      </w:pPr>
    </w:p>
    <w:p w14:paraId="025CDA5A" w14:textId="77777777" w:rsidR="00C62665" w:rsidRDefault="00C62665" w:rsidP="00C62665">
      <w:pPr>
        <w:ind w:firstLine="720"/>
        <w:rPr>
          <w:rFonts w:ascii="Times New Roman" w:hAnsi="Times New Roman" w:cs="Times New Roman"/>
          <w:sz w:val="28"/>
          <w:szCs w:val="28"/>
        </w:rPr>
      </w:pPr>
    </w:p>
    <w:p w14:paraId="69928B81" w14:textId="77777777" w:rsidR="00874D61" w:rsidRPr="00874D61" w:rsidRDefault="00874D61" w:rsidP="00874D61">
      <w:pPr>
        <w:rPr>
          <w:rFonts w:ascii="Times New Roman" w:hAnsi="Times New Roman" w:cs="Times New Roman"/>
          <w:sz w:val="28"/>
          <w:szCs w:val="28"/>
        </w:rPr>
      </w:pPr>
    </w:p>
    <w:p w14:paraId="0C3160D1" w14:textId="77777777" w:rsidR="00874D61" w:rsidRPr="00874D61" w:rsidRDefault="00874D61" w:rsidP="00874D61">
      <w:pPr>
        <w:rPr>
          <w:rFonts w:ascii="Times New Roman" w:hAnsi="Times New Roman" w:cs="Times New Roman"/>
          <w:sz w:val="28"/>
          <w:szCs w:val="28"/>
        </w:rPr>
      </w:pPr>
    </w:p>
    <w:p w14:paraId="2A3A298E" w14:textId="77777777" w:rsidR="00874D61" w:rsidRPr="00874D61" w:rsidRDefault="00874D61" w:rsidP="00874D61">
      <w:pPr>
        <w:rPr>
          <w:rFonts w:ascii="Times New Roman" w:hAnsi="Times New Roman" w:cs="Times New Roman"/>
          <w:sz w:val="28"/>
          <w:szCs w:val="28"/>
        </w:rPr>
      </w:pPr>
    </w:p>
    <w:p w14:paraId="35C2DBFF" w14:textId="77777777" w:rsidR="00874D61" w:rsidRPr="00874D61" w:rsidRDefault="00874D61" w:rsidP="00874D61">
      <w:pPr>
        <w:rPr>
          <w:rFonts w:ascii="Times New Roman" w:hAnsi="Times New Roman" w:cs="Times New Roman"/>
          <w:sz w:val="28"/>
          <w:szCs w:val="28"/>
        </w:rPr>
      </w:pPr>
    </w:p>
    <w:p w14:paraId="05463930" w14:textId="77777777" w:rsidR="00874D61" w:rsidRPr="00874D61" w:rsidRDefault="00874D61" w:rsidP="00874D61">
      <w:pPr>
        <w:rPr>
          <w:rFonts w:ascii="Times New Roman" w:hAnsi="Times New Roman" w:cs="Times New Roman"/>
          <w:sz w:val="28"/>
          <w:szCs w:val="28"/>
        </w:rPr>
      </w:pPr>
    </w:p>
    <w:p w14:paraId="6ACF5CC7" w14:textId="77777777" w:rsidR="00874D61" w:rsidRPr="00874D61" w:rsidRDefault="00874D61" w:rsidP="00874D61">
      <w:pPr>
        <w:rPr>
          <w:rFonts w:ascii="Times New Roman" w:hAnsi="Times New Roman" w:cs="Times New Roman"/>
          <w:sz w:val="28"/>
          <w:szCs w:val="28"/>
        </w:rPr>
      </w:pPr>
    </w:p>
    <w:p w14:paraId="6A8FF729" w14:textId="77777777" w:rsidR="00874D61" w:rsidRPr="00874D61" w:rsidRDefault="00874D61" w:rsidP="00874D61">
      <w:pPr>
        <w:rPr>
          <w:rFonts w:ascii="Times New Roman" w:hAnsi="Times New Roman" w:cs="Times New Roman"/>
          <w:sz w:val="28"/>
          <w:szCs w:val="28"/>
        </w:rPr>
      </w:pPr>
    </w:p>
    <w:p w14:paraId="030FB17A" w14:textId="77777777" w:rsidR="00874D61" w:rsidRDefault="00874D61" w:rsidP="00874D61">
      <w:pPr>
        <w:rPr>
          <w:rFonts w:ascii="Times New Roman" w:hAnsi="Times New Roman" w:cs="Times New Roman"/>
          <w:sz w:val="28"/>
          <w:szCs w:val="28"/>
        </w:rPr>
      </w:pPr>
    </w:p>
    <w:p w14:paraId="1BA1E0CB" w14:textId="2C3990BF" w:rsidR="00874D61" w:rsidRDefault="00874D61" w:rsidP="00874D61">
      <w:pPr>
        <w:tabs>
          <w:tab w:val="left" w:pos="1115"/>
        </w:tabs>
        <w:rPr>
          <w:rFonts w:ascii="Times New Roman" w:hAnsi="Times New Roman" w:cs="Times New Roman"/>
          <w:sz w:val="28"/>
          <w:szCs w:val="28"/>
        </w:rPr>
      </w:pPr>
      <w:r>
        <w:rPr>
          <w:rFonts w:ascii="Times New Roman" w:hAnsi="Times New Roman" w:cs="Times New Roman"/>
          <w:sz w:val="28"/>
          <w:szCs w:val="28"/>
        </w:rPr>
        <w:tab/>
      </w:r>
    </w:p>
    <w:p w14:paraId="4901DECA" w14:textId="77777777" w:rsidR="00874D61" w:rsidRDefault="00874D61" w:rsidP="00874D61">
      <w:pPr>
        <w:tabs>
          <w:tab w:val="left" w:pos="1115"/>
        </w:tabs>
        <w:rPr>
          <w:rFonts w:ascii="Times New Roman" w:hAnsi="Times New Roman" w:cs="Times New Roman"/>
          <w:sz w:val="28"/>
          <w:szCs w:val="28"/>
        </w:rPr>
      </w:pPr>
    </w:p>
    <w:p w14:paraId="37ADF6BF" w14:textId="77777777" w:rsidR="00874D61" w:rsidRDefault="00874D61" w:rsidP="00874D61">
      <w:pPr>
        <w:tabs>
          <w:tab w:val="left" w:pos="1115"/>
        </w:tabs>
        <w:rPr>
          <w:rFonts w:ascii="Times New Roman" w:hAnsi="Times New Roman" w:cs="Times New Roman"/>
          <w:sz w:val="28"/>
          <w:szCs w:val="28"/>
        </w:rPr>
      </w:pPr>
    </w:p>
    <w:p w14:paraId="52677132" w14:textId="77777777" w:rsidR="00874D61" w:rsidRDefault="00874D61" w:rsidP="00874D61">
      <w:pPr>
        <w:tabs>
          <w:tab w:val="left" w:pos="1115"/>
        </w:tabs>
        <w:rPr>
          <w:rFonts w:ascii="Times New Roman" w:hAnsi="Times New Roman" w:cs="Times New Roman"/>
          <w:sz w:val="28"/>
          <w:szCs w:val="28"/>
        </w:rPr>
      </w:pPr>
    </w:p>
    <w:p w14:paraId="5A6A2366" w14:textId="77777777" w:rsidR="00874D61" w:rsidRDefault="00874D61" w:rsidP="00874D61">
      <w:pPr>
        <w:tabs>
          <w:tab w:val="left" w:pos="1115"/>
        </w:tabs>
        <w:rPr>
          <w:rFonts w:ascii="Times New Roman" w:hAnsi="Times New Roman" w:cs="Times New Roman"/>
          <w:sz w:val="28"/>
          <w:szCs w:val="28"/>
        </w:rPr>
      </w:pPr>
    </w:p>
    <w:p w14:paraId="1BD027A1" w14:textId="77777777" w:rsidR="00874D61" w:rsidRDefault="00874D61" w:rsidP="00874D61">
      <w:pPr>
        <w:tabs>
          <w:tab w:val="left" w:pos="1115"/>
        </w:tabs>
        <w:rPr>
          <w:rFonts w:ascii="Times New Roman" w:hAnsi="Times New Roman" w:cs="Times New Roman"/>
          <w:sz w:val="28"/>
          <w:szCs w:val="28"/>
        </w:rPr>
      </w:pPr>
    </w:p>
    <w:p w14:paraId="0AA840B5" w14:textId="77777777" w:rsidR="00874D61" w:rsidRDefault="00874D61" w:rsidP="00874D61">
      <w:pPr>
        <w:tabs>
          <w:tab w:val="left" w:pos="1115"/>
        </w:tabs>
        <w:rPr>
          <w:rFonts w:ascii="Times New Roman" w:hAnsi="Times New Roman" w:cs="Times New Roman"/>
          <w:sz w:val="28"/>
          <w:szCs w:val="28"/>
        </w:rPr>
      </w:pPr>
    </w:p>
    <w:p w14:paraId="397B561D" w14:textId="77777777" w:rsidR="00874D61" w:rsidRDefault="00874D61" w:rsidP="00874D61">
      <w:pPr>
        <w:tabs>
          <w:tab w:val="left" w:pos="1115"/>
        </w:tabs>
        <w:rPr>
          <w:rFonts w:ascii="Times New Roman" w:hAnsi="Times New Roman" w:cs="Times New Roman"/>
          <w:sz w:val="28"/>
          <w:szCs w:val="28"/>
        </w:rPr>
      </w:pPr>
    </w:p>
    <w:p w14:paraId="54A58C61" w14:textId="77777777" w:rsidR="00874D61" w:rsidRDefault="00874D61" w:rsidP="00874D61">
      <w:pPr>
        <w:tabs>
          <w:tab w:val="left" w:pos="1115"/>
        </w:tabs>
        <w:rPr>
          <w:rFonts w:ascii="Times New Roman" w:hAnsi="Times New Roman" w:cs="Times New Roman"/>
          <w:sz w:val="28"/>
          <w:szCs w:val="28"/>
        </w:rPr>
      </w:pPr>
    </w:p>
    <w:p w14:paraId="2778EF06" w14:textId="77777777" w:rsidR="00874D61" w:rsidRDefault="00874D61" w:rsidP="00874D61">
      <w:pPr>
        <w:tabs>
          <w:tab w:val="left" w:pos="1115"/>
        </w:tabs>
        <w:rPr>
          <w:rFonts w:ascii="Times New Roman" w:hAnsi="Times New Roman" w:cs="Times New Roman"/>
          <w:sz w:val="28"/>
          <w:szCs w:val="28"/>
        </w:rPr>
      </w:pPr>
    </w:p>
    <w:p w14:paraId="1068FEB3" w14:textId="77777777" w:rsidR="00874D61" w:rsidRDefault="00874D61" w:rsidP="00874D61">
      <w:pPr>
        <w:tabs>
          <w:tab w:val="left" w:pos="1115"/>
        </w:tabs>
        <w:rPr>
          <w:rFonts w:ascii="Times New Roman" w:hAnsi="Times New Roman" w:cs="Times New Roman"/>
          <w:sz w:val="28"/>
          <w:szCs w:val="28"/>
        </w:rPr>
      </w:pPr>
    </w:p>
    <w:p w14:paraId="3F29F8F7" w14:textId="77777777" w:rsidR="00874D61" w:rsidRDefault="00874D61" w:rsidP="00874D61">
      <w:pPr>
        <w:tabs>
          <w:tab w:val="left" w:pos="1115"/>
        </w:tabs>
        <w:rPr>
          <w:rFonts w:ascii="Times New Roman" w:hAnsi="Times New Roman" w:cs="Times New Roman"/>
          <w:sz w:val="28"/>
          <w:szCs w:val="28"/>
        </w:rPr>
      </w:pPr>
    </w:p>
    <w:p w14:paraId="7F53311F" w14:textId="77777777" w:rsidR="00874D61" w:rsidRDefault="00874D61" w:rsidP="00874D61">
      <w:pPr>
        <w:tabs>
          <w:tab w:val="left" w:pos="1115"/>
        </w:tabs>
        <w:rPr>
          <w:rFonts w:ascii="Times New Roman" w:hAnsi="Times New Roman" w:cs="Times New Roman"/>
          <w:sz w:val="28"/>
          <w:szCs w:val="28"/>
        </w:rPr>
      </w:pPr>
    </w:p>
    <w:p w14:paraId="00985B96" w14:textId="77777777" w:rsidR="00874D61" w:rsidRDefault="00874D61" w:rsidP="00874D61">
      <w:pPr>
        <w:tabs>
          <w:tab w:val="left" w:pos="1115"/>
        </w:tabs>
        <w:rPr>
          <w:rFonts w:ascii="Times New Roman" w:hAnsi="Times New Roman" w:cs="Times New Roman"/>
          <w:sz w:val="28"/>
          <w:szCs w:val="28"/>
        </w:rPr>
      </w:pPr>
    </w:p>
    <w:p w14:paraId="3BCD9DD3" w14:textId="77777777" w:rsidR="00A25D26" w:rsidRDefault="00A25D26" w:rsidP="00874D61">
      <w:pPr>
        <w:tabs>
          <w:tab w:val="left" w:pos="1115"/>
        </w:tabs>
        <w:rPr>
          <w:rFonts w:ascii="Times New Roman" w:hAnsi="Times New Roman" w:cs="Times New Roman"/>
          <w:sz w:val="28"/>
          <w:szCs w:val="28"/>
        </w:rPr>
      </w:pPr>
    </w:p>
    <w:p w14:paraId="3024B929" w14:textId="0B84E1B3" w:rsidR="00874D61" w:rsidRPr="00F23D95" w:rsidRDefault="00874D61" w:rsidP="00874D61">
      <w:pPr>
        <w:jc w:val="both"/>
        <w:rPr>
          <w:rFonts w:ascii="Times New Roman" w:eastAsia="Times New Roman" w:hAnsi="Times New Roman" w:cs="Times New Roman"/>
          <w:sz w:val="26"/>
          <w:szCs w:val="26"/>
        </w:rPr>
      </w:pPr>
      <w:r>
        <w:rPr>
          <w:rFonts w:ascii="Times New Roman Bold" w:hAnsi="Times New Roman Bold" w:cs="Times New Roman"/>
          <w:b/>
          <w:color w:val="000000" w:themeColor="text1"/>
          <w:spacing w:val="-4"/>
          <w:sz w:val="28"/>
          <w:szCs w:val="28"/>
        </w:rPr>
        <w:lastRenderedPageBreak/>
        <w:t>20</w:t>
      </w:r>
      <w:r w:rsidR="00C943DC">
        <w:rPr>
          <w:rFonts w:ascii="Times New Roman Bold" w:hAnsi="Times New Roman Bold" w:cs="Times New Roman"/>
          <w:b/>
          <w:color w:val="000000" w:themeColor="text1"/>
          <w:spacing w:val="-4"/>
          <w:sz w:val="28"/>
          <w:szCs w:val="28"/>
        </w:rPr>
        <w:t>0</w:t>
      </w:r>
      <w:r w:rsidRPr="00357D60">
        <w:rPr>
          <w:rFonts w:ascii="Times New Roman Bold" w:hAnsi="Times New Roman Bold" w:cs="Times New Roman"/>
          <w:b/>
          <w:color w:val="000000" w:themeColor="text1"/>
          <w:spacing w:val="-4"/>
          <w:sz w:val="28"/>
          <w:szCs w:val="28"/>
        </w:rPr>
        <w:t>.</w:t>
      </w:r>
      <w:r>
        <w:rPr>
          <w:rFonts w:ascii="Times New Roman Bold" w:hAnsi="Times New Roman Bold" w:cs="Times New Roman"/>
          <w:b/>
          <w:color w:val="000000" w:themeColor="text1"/>
          <w:spacing w:val="-4"/>
          <w:sz w:val="28"/>
          <w:szCs w:val="28"/>
        </w:rPr>
        <w:t xml:space="preserve"> </w:t>
      </w:r>
      <w:r w:rsidR="00A25D26" w:rsidRPr="00A25D26">
        <w:rPr>
          <w:rFonts w:ascii="Times New Roman Bold" w:hAnsi="Times New Roman Bold" w:cs="Times New Roman"/>
          <w:b/>
          <w:color w:val="000000" w:themeColor="text1"/>
          <w:spacing w:val="-4"/>
          <w:sz w:val="28"/>
          <w:szCs w:val="28"/>
        </w:rPr>
        <w:t xml:space="preserve">Thủ tục gia hạn chứng chỉ hành nghề kiến trúc </w:t>
      </w:r>
      <w:r w:rsidRPr="00F227EE">
        <w:rPr>
          <w:rFonts w:ascii="Times New Roman Bold" w:hAnsi="Times New Roman Bold" w:cs="Times New Roman"/>
          <w:b/>
          <w:color w:val="000000" w:themeColor="text1"/>
          <w:spacing w:val="-4"/>
          <w:sz w:val="28"/>
          <w:szCs w:val="28"/>
        </w:rPr>
        <w:t xml:space="preserve">(Số hồ sơ TTHC: </w:t>
      </w:r>
      <w:r w:rsidR="00C943DC">
        <w:rPr>
          <w:rFonts w:ascii="Times New Roman" w:eastAsia="Times New Roman" w:hAnsi="Times New Roman" w:cs="Times New Roman"/>
          <w:b/>
          <w:sz w:val="26"/>
          <w:szCs w:val="26"/>
        </w:rPr>
        <w:t>1.008991)</w:t>
      </w:r>
    </w:p>
    <w:p w14:paraId="0BE0360F" w14:textId="77777777" w:rsidR="00874D61" w:rsidRDefault="00874D61" w:rsidP="00874D6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a) Trình tự thực hiện: </w:t>
      </w:r>
    </w:p>
    <w:p w14:paraId="53986FC9" w14:textId="77777777"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sidRPr="00A25D26">
        <w:rPr>
          <w:rFonts w:ascii="Times New Roman" w:hAnsi="Times New Roman" w:cs="Times New Roman"/>
          <w:color w:val="000000" w:themeColor="text1"/>
          <w:sz w:val="28"/>
          <w:szCs w:val="28"/>
        </w:rPr>
        <w:t>- Cá nhân nộp 01 bộ hồ sơ trực tuyến, qua dịch vụ bưu chính hoặc trực tiếp tại Trung tâm phục vụ hành chính công của tỉnh hoặc Bộ phận tiếp nhận và trả kết quả của cơ quan chuyên môn về kiến trúc cấp tỉnh;</w:t>
      </w:r>
    </w:p>
    <w:p w14:paraId="3AEF1130" w14:textId="77777777"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sidRPr="00A25D26">
        <w:rPr>
          <w:rFonts w:ascii="Times New Roman" w:hAnsi="Times New Roman" w:cs="Times New Roman"/>
          <w:color w:val="000000" w:themeColor="text1"/>
          <w:sz w:val="28"/>
          <w:szCs w:val="28"/>
        </w:rPr>
        <w:t>- Trong thời hạn 05 ngày kể từ ngày tiếp nhận hồ sơ, cơ quan có thẩm quyền thông báo một lần bằng văn bản hướng dẫn cá nhân bổ sung, hoàn thiện hồ sơ đối với trường hợp hồ sơ thiếu hoặc không hợp lệ;</w:t>
      </w:r>
    </w:p>
    <w:p w14:paraId="5F8D8A1A" w14:textId="77777777"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sidRPr="00A25D26">
        <w:rPr>
          <w:rFonts w:ascii="Times New Roman" w:hAnsi="Times New Roman" w:cs="Times New Roman"/>
          <w:color w:val="000000" w:themeColor="text1"/>
          <w:sz w:val="28"/>
          <w:szCs w:val="28"/>
        </w:rPr>
        <w:t>- Trong thời hạn 10 ngày kể từ ngày nhận đủ hồ sơ hợp lệ, cơ quan thẩm quyền có trách nhiệm cấp gia hạn chứng chỉ hành nghề kiến trúc.</w:t>
      </w:r>
    </w:p>
    <w:p w14:paraId="142AD490" w14:textId="60903C9D" w:rsidR="00874D61" w:rsidRPr="004A5B6D" w:rsidRDefault="00874D61" w:rsidP="00874D61">
      <w:pPr>
        <w:spacing w:after="0" w:line="360" w:lineRule="exact"/>
        <w:ind w:firstLine="567"/>
        <w:jc w:val="both"/>
        <w:rPr>
          <w:rFonts w:ascii="Times New Roman" w:hAnsi="Times New Roman" w:cs="Times New Roman"/>
          <w:color w:val="000000"/>
          <w:sz w:val="28"/>
          <w:szCs w:val="28"/>
        </w:rPr>
      </w:pPr>
      <w:r w:rsidRPr="00F455FC">
        <w:rPr>
          <w:rFonts w:ascii="Times New Roman" w:hAnsi="Times New Roman" w:cs="Times New Roman"/>
          <w:b/>
          <w:color w:val="000000" w:themeColor="text1"/>
          <w:sz w:val="28"/>
          <w:szCs w:val="28"/>
        </w:rPr>
        <w:t xml:space="preserve">b) Cách thức thực hiện: </w:t>
      </w:r>
      <w:r w:rsidRPr="00CD4561">
        <w:rPr>
          <w:rFonts w:ascii="Times New Roman" w:hAnsi="Times New Roman" w:cs="Times New Roman"/>
          <w:color w:val="000000"/>
          <w:sz w:val="28"/>
          <w:szCs w:val="28"/>
        </w:rPr>
        <w:t>Trực tiếp</w:t>
      </w:r>
      <w:r w:rsidR="00A25D26">
        <w:rPr>
          <w:rFonts w:ascii="Times New Roman" w:hAnsi="Times New Roman" w:cs="Times New Roman"/>
          <w:color w:val="000000"/>
          <w:sz w:val="28"/>
          <w:szCs w:val="28"/>
        </w:rPr>
        <w:t>, qua dịch vụ bưu chính, qua dịch vụ công trực tuyến</w:t>
      </w:r>
    </w:p>
    <w:p w14:paraId="4A29439F" w14:textId="77777777" w:rsidR="00874D61" w:rsidRPr="00F455FC" w:rsidRDefault="00874D61" w:rsidP="00874D6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c) Thành phần, số lượng hồ sơ:</w:t>
      </w:r>
    </w:p>
    <w:p w14:paraId="2C140427" w14:textId="77777777" w:rsidR="00874D61"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xml:space="preserve"> - Thành phần hồ sơ: </w:t>
      </w:r>
    </w:p>
    <w:p w14:paraId="16F01A65" w14:textId="76D144AE" w:rsidR="00874D61" w:rsidRDefault="00874D61" w:rsidP="00874D6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A25D26" w:rsidRPr="00A25D26">
        <w:rPr>
          <w:rFonts w:ascii="Times New Roman" w:hAnsi="Times New Roman" w:cs="Times New Roman"/>
          <w:color w:val="000000" w:themeColor="text1"/>
          <w:sz w:val="28"/>
          <w:szCs w:val="28"/>
        </w:rPr>
        <w:t>Đơn đề nghị gia hạn chứng chỉ hành nghề theo mẫu số 02 Phụ lục III của Nghị định số 85/2020/NĐ-CP ngày 17/7/2020 của Chính phủ quy định chi tiết một số điều của Luật Kiến trúc;</w:t>
      </w:r>
    </w:p>
    <w:p w14:paraId="4208F4FA" w14:textId="3CC6093F"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25D26">
        <w:rPr>
          <w:rFonts w:ascii="Times New Roman" w:hAnsi="Times New Roman" w:cs="Times New Roman"/>
          <w:color w:val="000000" w:themeColor="text1"/>
          <w:sz w:val="28"/>
          <w:szCs w:val="28"/>
        </w:rPr>
        <w:t>02 ảnh màu nền trắng cỡ 4 x 6 cm chân dung của người đề nghị được chụp không quá 06 tháng;</w:t>
      </w:r>
    </w:p>
    <w:p w14:paraId="5C6AA960" w14:textId="7FE1C3A1"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A25D26">
        <w:rPr>
          <w:rFonts w:ascii="Times New Roman" w:hAnsi="Times New Roman" w:cs="Times New Roman"/>
          <w:color w:val="000000" w:themeColor="text1"/>
          <w:sz w:val="28"/>
          <w:szCs w:val="28"/>
        </w:rPr>
        <w:t>Chứng chỉ (hoặc chứng nhận) tham gia hoạt động phát triển nghề nghiệp liên tục lĩnh vực kiến trúc do tổ chức xã hội nghề nghiệp về hành nghề kiến trúc, cơ sở nghiên cứu đào tạo về kiến trúc cấp. Trường hợp tham gia các hoạt động phát triển nghề nghiệp liên tục tại nước ngoài thì cần có văn bản, chứng chỉ hoặc tài liệu chứng minh việc đã tham gia đó, được dịch ra tiếng Việt và công chứng, chứng thực theo quy định của pháp luật Việt Nam;</w:t>
      </w:r>
    </w:p>
    <w:p w14:paraId="141E9533" w14:textId="43C19B8C"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Pr="00A25D26">
        <w:rPr>
          <w:rFonts w:ascii="Times New Roman" w:hAnsi="Times New Roman" w:cs="Times New Roman"/>
          <w:color w:val="000000" w:themeColor="text1"/>
          <w:sz w:val="28"/>
          <w:szCs w:val="28"/>
        </w:rPr>
        <w:t>Bản sao có chứng thực hoặc tệp tin chứa ảnh màu chụp từ bản chính hoặc bản sao, xuất trình bản chính để đối chiếu chứng chỉ hành nghề đã được cấp.</w:t>
      </w:r>
    </w:p>
    <w:p w14:paraId="14316072" w14:textId="77777777" w:rsidR="00874D61" w:rsidRPr="00F455FC"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color w:val="000000" w:themeColor="text1"/>
          <w:sz w:val="28"/>
          <w:szCs w:val="28"/>
        </w:rPr>
        <w:t>- Số lượng hồ sơ: 01 bộ.</w:t>
      </w:r>
    </w:p>
    <w:p w14:paraId="454DC164" w14:textId="77777777" w:rsidR="00874D61" w:rsidRPr="00F455FC"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 xml:space="preserve">d) Thời hạn giải quyết: </w:t>
      </w:r>
    </w:p>
    <w:p w14:paraId="34982E46" w14:textId="77777777"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sidRPr="00A25D26">
        <w:rPr>
          <w:rFonts w:ascii="Times New Roman" w:hAnsi="Times New Roman" w:cs="Times New Roman"/>
          <w:color w:val="000000" w:themeColor="text1"/>
          <w:sz w:val="28"/>
          <w:szCs w:val="28"/>
        </w:rPr>
        <w:t>10 ngày kể từ ngày nhận đủ hồ sơ hợp lệ</w:t>
      </w:r>
    </w:p>
    <w:p w14:paraId="7620C60A" w14:textId="77777777" w:rsidR="00A25D26" w:rsidRDefault="00874D61" w:rsidP="00874D61">
      <w:pPr>
        <w:spacing w:after="0" w:line="360" w:lineRule="exact"/>
        <w:ind w:firstLine="567"/>
        <w:jc w:val="both"/>
        <w:rPr>
          <w:rFonts w:ascii="Times New Roman" w:hAnsi="Times New Roman" w:cs="Times New Roman"/>
          <w:bCs/>
          <w:color w:val="000000" w:themeColor="text1"/>
          <w:sz w:val="28"/>
          <w:szCs w:val="28"/>
        </w:rPr>
      </w:pPr>
      <w:r w:rsidRPr="00F455FC">
        <w:rPr>
          <w:rFonts w:ascii="Times New Roman" w:hAnsi="Times New Roman" w:cs="Times New Roman"/>
          <w:b/>
          <w:color w:val="000000" w:themeColor="text1"/>
          <w:sz w:val="28"/>
          <w:szCs w:val="28"/>
        </w:rPr>
        <w:t>đ) Đối tượng thực hiện TTHC</w:t>
      </w:r>
      <w:r>
        <w:rPr>
          <w:rFonts w:ascii="Times New Roman" w:hAnsi="Times New Roman" w:cs="Times New Roman"/>
          <w:b/>
          <w:color w:val="000000" w:themeColor="text1"/>
          <w:sz w:val="28"/>
          <w:szCs w:val="28"/>
        </w:rPr>
        <w:t>:</w:t>
      </w:r>
      <w:r w:rsidRPr="00E71138">
        <w:rPr>
          <w:rFonts w:ascii="Nunito" w:hAnsi="Nunito"/>
          <w:color w:val="1E2F41"/>
          <w:sz w:val="27"/>
          <w:szCs w:val="27"/>
          <w:shd w:val="clear" w:color="auto" w:fill="FFFFFF"/>
        </w:rPr>
        <w:t xml:space="preserve"> </w:t>
      </w:r>
      <w:r w:rsidR="00A25D26" w:rsidRPr="00A25D26">
        <w:rPr>
          <w:rFonts w:ascii="Times New Roman" w:hAnsi="Times New Roman" w:cs="Times New Roman"/>
          <w:bCs/>
          <w:color w:val="000000" w:themeColor="text1"/>
          <w:sz w:val="28"/>
          <w:szCs w:val="28"/>
        </w:rPr>
        <w:t>Công dân Việt Nam, Người Việt Nam định cư ở nước ngoài, Người nước ngoài, Cán bộ, công chức, viên chức</w:t>
      </w:r>
    </w:p>
    <w:p w14:paraId="7BB31CFA" w14:textId="77777777" w:rsidR="00A25D26"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e) Cơ quan giải quyết TTHC:</w:t>
      </w:r>
      <w:r w:rsidRPr="00F455FC">
        <w:rPr>
          <w:rFonts w:ascii="Times New Roman" w:hAnsi="Times New Roman" w:cs="Times New Roman"/>
          <w:color w:val="000000" w:themeColor="text1"/>
          <w:sz w:val="28"/>
          <w:szCs w:val="28"/>
        </w:rPr>
        <w:t xml:space="preserve"> </w:t>
      </w:r>
      <w:r w:rsidR="00A25D26" w:rsidRPr="00A25D26">
        <w:rPr>
          <w:rFonts w:ascii="Times New Roman" w:hAnsi="Times New Roman" w:cs="Times New Roman"/>
          <w:color w:val="000000" w:themeColor="text1"/>
          <w:sz w:val="28"/>
          <w:szCs w:val="28"/>
        </w:rPr>
        <w:t>Người đứng đầu cơ quan chuyên môn thuộc Ủy ban nhân dân cấp tỉnh</w:t>
      </w:r>
    </w:p>
    <w:p w14:paraId="5B063099" w14:textId="51AE523B" w:rsidR="00394EBE" w:rsidRDefault="00394EBE" w:rsidP="00394EB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150.000 đồng</w:t>
      </w:r>
    </w:p>
    <w:p w14:paraId="2D6F1CF9" w14:textId="77777777" w:rsidR="00A25D26"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g) Kết quả thực hiện TTHC:</w:t>
      </w:r>
      <w:r w:rsidRPr="00F455FC">
        <w:rPr>
          <w:rFonts w:ascii="Times New Roman" w:hAnsi="Times New Roman" w:cs="Times New Roman"/>
          <w:color w:val="000000" w:themeColor="text1"/>
          <w:sz w:val="28"/>
          <w:szCs w:val="28"/>
        </w:rPr>
        <w:t xml:space="preserve"> </w:t>
      </w:r>
      <w:r w:rsidR="00A25D26" w:rsidRPr="00A25D26">
        <w:rPr>
          <w:rFonts w:ascii="Times New Roman" w:hAnsi="Times New Roman" w:cs="Times New Roman"/>
          <w:color w:val="000000" w:themeColor="text1"/>
          <w:sz w:val="28"/>
          <w:szCs w:val="28"/>
        </w:rPr>
        <w:t>Chứng chỉ hành nghề KT</w:t>
      </w:r>
    </w:p>
    <w:p w14:paraId="37E036A4" w14:textId="74990559" w:rsidR="00874D61" w:rsidRDefault="00874D61" w:rsidP="00874D61">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i) Tên mẫu đơn, mẫu tờ khai</w:t>
      </w:r>
      <w:r w:rsidRPr="00F455FC">
        <w:rPr>
          <w:rFonts w:ascii="Times New Roman" w:hAnsi="Times New Roman" w:cs="Times New Roman"/>
          <w:color w:val="000000" w:themeColor="text1"/>
          <w:sz w:val="28"/>
          <w:szCs w:val="28"/>
        </w:rPr>
        <w:t xml:space="preserve">: </w:t>
      </w:r>
    </w:p>
    <w:p w14:paraId="5E9DB5EC" w14:textId="635916C5" w:rsidR="00A25D26" w:rsidRDefault="00A25D26" w:rsidP="00874D61">
      <w:pPr>
        <w:spacing w:after="0" w:line="360" w:lineRule="exact"/>
        <w:ind w:firstLine="567"/>
        <w:jc w:val="both"/>
        <w:rPr>
          <w:rFonts w:ascii="Times New Roman" w:hAnsi="Times New Roman" w:cs="Times New Roman"/>
          <w:color w:val="000000" w:themeColor="text1"/>
          <w:sz w:val="28"/>
          <w:szCs w:val="28"/>
        </w:rPr>
      </w:pPr>
      <w:r w:rsidRPr="00A25D26">
        <w:rPr>
          <w:rFonts w:ascii="Times New Roman" w:hAnsi="Times New Roman" w:cs="Times New Roman"/>
          <w:color w:val="000000" w:themeColor="text1"/>
          <w:sz w:val="28"/>
          <w:szCs w:val="28"/>
        </w:rPr>
        <w:lastRenderedPageBreak/>
        <w:t>Đơn đề nghị gia hạn chứng chỉ hành nghề theo mẫu số 02 Phụ lục III của Nghị định số 85/2020/NĐ-CP ngày 17/7/2020 của Chính phủ quy định chi tiết một số điều của Luật Kiến trúc</w:t>
      </w:r>
    </w:p>
    <w:p w14:paraId="2F9CF8C3" w14:textId="77777777" w:rsidR="00874D61" w:rsidRDefault="00874D61" w:rsidP="00874D6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 xml:space="preserve">k) Yêu cầu, điều kiện thực hiện TTHC: </w:t>
      </w:r>
    </w:p>
    <w:p w14:paraId="36F5F7CB" w14:textId="77777777" w:rsidR="00A25D26" w:rsidRDefault="00A25D26" w:rsidP="00874D61">
      <w:pPr>
        <w:spacing w:after="0" w:line="360" w:lineRule="exact"/>
        <w:ind w:firstLine="567"/>
        <w:jc w:val="both"/>
        <w:rPr>
          <w:rFonts w:ascii="Times New Roman" w:hAnsi="Times New Roman" w:cs="Times New Roman"/>
          <w:bCs/>
          <w:color w:val="000000" w:themeColor="text1"/>
          <w:sz w:val="28"/>
          <w:szCs w:val="28"/>
        </w:rPr>
      </w:pPr>
      <w:r w:rsidRPr="00A25D26">
        <w:rPr>
          <w:rFonts w:ascii="Times New Roman" w:hAnsi="Times New Roman" w:cs="Times New Roman"/>
          <w:bCs/>
          <w:color w:val="000000" w:themeColor="text1"/>
          <w:sz w:val="28"/>
          <w:szCs w:val="28"/>
        </w:rPr>
        <w:t xml:space="preserve">- Chứng chỉ hành nghề kiến trúc hết thời hạn sử dụng. </w:t>
      </w:r>
    </w:p>
    <w:p w14:paraId="47C7DA0E" w14:textId="59052F57" w:rsidR="00A25D26" w:rsidRDefault="00A25D26" w:rsidP="00874D61">
      <w:pPr>
        <w:spacing w:after="0" w:line="360" w:lineRule="exact"/>
        <w:ind w:firstLine="567"/>
        <w:jc w:val="both"/>
        <w:rPr>
          <w:rFonts w:ascii="Times New Roman" w:hAnsi="Times New Roman" w:cs="Times New Roman"/>
          <w:bCs/>
          <w:color w:val="000000" w:themeColor="text1"/>
          <w:sz w:val="28"/>
          <w:szCs w:val="28"/>
        </w:rPr>
      </w:pPr>
      <w:r w:rsidRPr="00A25D26">
        <w:rPr>
          <w:rFonts w:ascii="Times New Roman" w:hAnsi="Times New Roman" w:cs="Times New Roman"/>
          <w:bCs/>
          <w:color w:val="000000" w:themeColor="text1"/>
          <w:sz w:val="28"/>
          <w:szCs w:val="28"/>
        </w:rPr>
        <w:t xml:space="preserve">- Bảo đảm phát triển nghề nghiệp liên tục; </w:t>
      </w:r>
    </w:p>
    <w:p w14:paraId="3F683030" w14:textId="541F1725" w:rsidR="00A25D26" w:rsidRPr="00A25D26" w:rsidRDefault="00A25D26" w:rsidP="00874D61">
      <w:pPr>
        <w:spacing w:after="0" w:line="360" w:lineRule="exact"/>
        <w:ind w:firstLine="567"/>
        <w:jc w:val="both"/>
        <w:rPr>
          <w:rFonts w:ascii="Times New Roman" w:hAnsi="Times New Roman" w:cs="Times New Roman"/>
          <w:bCs/>
          <w:color w:val="000000" w:themeColor="text1"/>
          <w:sz w:val="28"/>
          <w:szCs w:val="28"/>
        </w:rPr>
      </w:pPr>
      <w:r w:rsidRPr="00A25D26">
        <w:rPr>
          <w:rFonts w:ascii="Times New Roman" w:hAnsi="Times New Roman" w:cs="Times New Roman"/>
          <w:bCs/>
          <w:color w:val="000000" w:themeColor="text1"/>
          <w:sz w:val="28"/>
          <w:szCs w:val="28"/>
        </w:rPr>
        <w:t>- Không vi phạm Quy tắc ứng xử nghề nghiệp của kiến trúc sư hành nghề</w:t>
      </w:r>
    </w:p>
    <w:p w14:paraId="4FCD9A2A" w14:textId="77777777" w:rsidR="00E837E1" w:rsidRDefault="00874D61" w:rsidP="00E837E1">
      <w:pPr>
        <w:spacing w:after="0" w:line="360" w:lineRule="exact"/>
        <w:ind w:firstLine="567"/>
        <w:jc w:val="both"/>
        <w:rPr>
          <w:rFonts w:ascii="Times New Roman" w:hAnsi="Times New Roman" w:cs="Times New Roman"/>
          <w:b/>
          <w:color w:val="000000" w:themeColor="text1"/>
          <w:sz w:val="28"/>
          <w:szCs w:val="28"/>
        </w:rPr>
      </w:pPr>
      <w:r w:rsidRPr="00F455FC">
        <w:rPr>
          <w:rFonts w:ascii="Times New Roman" w:hAnsi="Times New Roman" w:cs="Times New Roman"/>
          <w:b/>
          <w:color w:val="000000" w:themeColor="text1"/>
          <w:sz w:val="28"/>
          <w:szCs w:val="28"/>
        </w:rPr>
        <w:t>l) Căn cứ pháp lý của TTHC:</w:t>
      </w:r>
    </w:p>
    <w:p w14:paraId="67C13DD6" w14:textId="77777777" w:rsidR="00E837E1" w:rsidRDefault="00E837E1" w:rsidP="00E837E1">
      <w:pPr>
        <w:spacing w:after="0" w:line="360" w:lineRule="exact"/>
        <w:ind w:firstLine="567"/>
        <w:jc w:val="both"/>
        <w:rPr>
          <w:rFonts w:ascii="Times New Roman" w:hAnsi="Times New Roman" w:cs="Times New Roman"/>
          <w:b/>
          <w:color w:val="000000" w:themeColor="text1"/>
          <w:sz w:val="28"/>
          <w:szCs w:val="28"/>
        </w:rPr>
      </w:pPr>
      <w:r w:rsidRPr="0046567D">
        <w:rPr>
          <w:rFonts w:ascii="Times New Roman" w:eastAsia="Wingdings" w:hAnsi="Times New Roman" w:cs="Times New Roman"/>
          <w:color w:val="000000" w:themeColor="text1"/>
          <w:sz w:val="28"/>
          <w:szCs w:val="28"/>
        </w:rPr>
        <w:t>- Nghị định 85/2020/NĐ-CP ngày 17/7/2020 của Chính phủ quy định chi tiết một số điều của Luật Kiến trúc;</w:t>
      </w:r>
    </w:p>
    <w:p w14:paraId="0B63F5EC" w14:textId="62A1798F" w:rsidR="00E837E1" w:rsidRPr="00E837E1" w:rsidRDefault="00E837E1" w:rsidP="00E837E1">
      <w:pPr>
        <w:spacing w:after="0" w:line="360" w:lineRule="exact"/>
        <w:ind w:firstLine="567"/>
        <w:jc w:val="both"/>
        <w:rPr>
          <w:rFonts w:ascii="Times New Roman" w:hAnsi="Times New Roman" w:cs="Times New Roman"/>
          <w:b/>
          <w:color w:val="000000" w:themeColor="text1"/>
          <w:sz w:val="28"/>
          <w:szCs w:val="28"/>
        </w:rPr>
      </w:pPr>
      <w:r w:rsidRPr="0046567D">
        <w:rPr>
          <w:rFonts w:ascii="Times New Roman" w:eastAsia="Wingdings" w:hAnsi="Times New Roman" w:cs="Times New Roman"/>
          <w:color w:val="000000" w:themeColor="text1"/>
          <w:sz w:val="28"/>
          <w:szCs w:val="28"/>
        </w:rPr>
        <w:t>- Luật 40/2019/QH14 ngày 13/6/2019 của Quốc hội ban hành Luật Kiên trúc.</w:t>
      </w:r>
    </w:p>
    <w:p w14:paraId="07562931" w14:textId="77777777" w:rsidR="00874D61" w:rsidRDefault="00874D61" w:rsidP="00874D61">
      <w:pPr>
        <w:tabs>
          <w:tab w:val="left" w:pos="1115"/>
        </w:tabs>
        <w:rPr>
          <w:rFonts w:ascii="Times New Roman" w:hAnsi="Times New Roman" w:cs="Times New Roman"/>
          <w:sz w:val="28"/>
          <w:szCs w:val="28"/>
        </w:rPr>
      </w:pPr>
    </w:p>
    <w:p w14:paraId="63A4462B" w14:textId="77777777" w:rsidR="00874D61" w:rsidRDefault="00874D61" w:rsidP="00874D61">
      <w:pPr>
        <w:tabs>
          <w:tab w:val="left" w:pos="1115"/>
        </w:tabs>
        <w:rPr>
          <w:rFonts w:ascii="Times New Roman" w:hAnsi="Times New Roman" w:cs="Times New Roman"/>
          <w:sz w:val="28"/>
          <w:szCs w:val="28"/>
        </w:rPr>
      </w:pPr>
    </w:p>
    <w:p w14:paraId="323C3F31" w14:textId="77777777" w:rsidR="0046567D" w:rsidRDefault="0046567D" w:rsidP="00874D61">
      <w:pPr>
        <w:tabs>
          <w:tab w:val="left" w:pos="1115"/>
        </w:tabs>
        <w:rPr>
          <w:rFonts w:ascii="Times New Roman" w:hAnsi="Times New Roman" w:cs="Times New Roman"/>
          <w:sz w:val="28"/>
          <w:szCs w:val="28"/>
        </w:rPr>
      </w:pPr>
    </w:p>
    <w:p w14:paraId="5E3581E0" w14:textId="77777777" w:rsidR="0046567D" w:rsidRDefault="0046567D" w:rsidP="00874D61">
      <w:pPr>
        <w:tabs>
          <w:tab w:val="left" w:pos="1115"/>
        </w:tabs>
        <w:rPr>
          <w:rFonts w:ascii="Times New Roman" w:hAnsi="Times New Roman" w:cs="Times New Roman"/>
          <w:sz w:val="28"/>
          <w:szCs w:val="28"/>
        </w:rPr>
      </w:pPr>
    </w:p>
    <w:p w14:paraId="1B0C9E5D" w14:textId="77777777" w:rsidR="0046567D" w:rsidRDefault="0046567D" w:rsidP="00874D61">
      <w:pPr>
        <w:tabs>
          <w:tab w:val="left" w:pos="1115"/>
        </w:tabs>
        <w:rPr>
          <w:rFonts w:ascii="Times New Roman" w:hAnsi="Times New Roman" w:cs="Times New Roman"/>
          <w:sz w:val="28"/>
          <w:szCs w:val="28"/>
        </w:rPr>
      </w:pPr>
    </w:p>
    <w:p w14:paraId="59D16680" w14:textId="77777777" w:rsidR="0046567D" w:rsidRDefault="0046567D" w:rsidP="00874D61">
      <w:pPr>
        <w:tabs>
          <w:tab w:val="left" w:pos="1115"/>
        </w:tabs>
        <w:rPr>
          <w:rFonts w:ascii="Times New Roman" w:hAnsi="Times New Roman" w:cs="Times New Roman"/>
          <w:sz w:val="28"/>
          <w:szCs w:val="28"/>
        </w:rPr>
      </w:pPr>
    </w:p>
    <w:p w14:paraId="6E72FB79" w14:textId="77777777" w:rsidR="0046567D" w:rsidRDefault="0046567D" w:rsidP="00874D61">
      <w:pPr>
        <w:tabs>
          <w:tab w:val="left" w:pos="1115"/>
        </w:tabs>
        <w:rPr>
          <w:rFonts w:ascii="Times New Roman" w:hAnsi="Times New Roman" w:cs="Times New Roman"/>
          <w:sz w:val="28"/>
          <w:szCs w:val="28"/>
        </w:rPr>
      </w:pPr>
    </w:p>
    <w:p w14:paraId="73F34FD9" w14:textId="77777777" w:rsidR="0046567D" w:rsidRDefault="0046567D" w:rsidP="00874D61">
      <w:pPr>
        <w:tabs>
          <w:tab w:val="left" w:pos="1115"/>
        </w:tabs>
        <w:rPr>
          <w:rFonts w:ascii="Times New Roman" w:hAnsi="Times New Roman" w:cs="Times New Roman"/>
          <w:sz w:val="28"/>
          <w:szCs w:val="28"/>
        </w:rPr>
      </w:pPr>
    </w:p>
    <w:p w14:paraId="59CE1649" w14:textId="77777777" w:rsidR="0046567D" w:rsidRDefault="0046567D" w:rsidP="00874D61">
      <w:pPr>
        <w:tabs>
          <w:tab w:val="left" w:pos="1115"/>
        </w:tabs>
        <w:rPr>
          <w:rFonts w:ascii="Times New Roman" w:hAnsi="Times New Roman" w:cs="Times New Roman"/>
          <w:sz w:val="28"/>
          <w:szCs w:val="28"/>
        </w:rPr>
      </w:pPr>
    </w:p>
    <w:p w14:paraId="11E733A2" w14:textId="77777777" w:rsidR="0046567D" w:rsidRDefault="0046567D" w:rsidP="00874D61">
      <w:pPr>
        <w:tabs>
          <w:tab w:val="left" w:pos="1115"/>
        </w:tabs>
        <w:rPr>
          <w:rFonts w:ascii="Times New Roman" w:hAnsi="Times New Roman" w:cs="Times New Roman"/>
          <w:sz w:val="28"/>
          <w:szCs w:val="28"/>
        </w:rPr>
      </w:pPr>
    </w:p>
    <w:p w14:paraId="4410FFD0" w14:textId="77777777" w:rsidR="0046567D" w:rsidRDefault="0046567D" w:rsidP="00874D61">
      <w:pPr>
        <w:tabs>
          <w:tab w:val="left" w:pos="1115"/>
        </w:tabs>
        <w:rPr>
          <w:rFonts w:ascii="Times New Roman" w:hAnsi="Times New Roman" w:cs="Times New Roman"/>
          <w:sz w:val="28"/>
          <w:szCs w:val="28"/>
        </w:rPr>
      </w:pPr>
    </w:p>
    <w:p w14:paraId="4122CCB6" w14:textId="77777777" w:rsidR="0046567D" w:rsidRDefault="0046567D" w:rsidP="00874D61">
      <w:pPr>
        <w:tabs>
          <w:tab w:val="left" w:pos="1115"/>
        </w:tabs>
        <w:rPr>
          <w:rFonts w:ascii="Times New Roman" w:hAnsi="Times New Roman" w:cs="Times New Roman"/>
          <w:sz w:val="28"/>
          <w:szCs w:val="28"/>
        </w:rPr>
      </w:pPr>
    </w:p>
    <w:p w14:paraId="764737EE" w14:textId="77777777" w:rsidR="0046567D" w:rsidRDefault="0046567D" w:rsidP="00874D61">
      <w:pPr>
        <w:tabs>
          <w:tab w:val="left" w:pos="1115"/>
        </w:tabs>
        <w:rPr>
          <w:rFonts w:ascii="Times New Roman" w:hAnsi="Times New Roman" w:cs="Times New Roman"/>
          <w:sz w:val="28"/>
          <w:szCs w:val="28"/>
        </w:rPr>
      </w:pPr>
    </w:p>
    <w:p w14:paraId="4AFE33F2" w14:textId="77777777" w:rsidR="00E837E1" w:rsidRDefault="00E837E1" w:rsidP="00874D61">
      <w:pPr>
        <w:tabs>
          <w:tab w:val="left" w:pos="1115"/>
        </w:tabs>
        <w:rPr>
          <w:rFonts w:ascii="Times New Roman" w:hAnsi="Times New Roman" w:cs="Times New Roman"/>
          <w:sz w:val="28"/>
          <w:szCs w:val="28"/>
        </w:rPr>
      </w:pPr>
    </w:p>
    <w:p w14:paraId="5F9ADCA6" w14:textId="77777777" w:rsidR="00E837E1" w:rsidRDefault="00E837E1" w:rsidP="00874D61">
      <w:pPr>
        <w:tabs>
          <w:tab w:val="left" w:pos="1115"/>
        </w:tabs>
        <w:rPr>
          <w:rFonts w:ascii="Times New Roman" w:hAnsi="Times New Roman" w:cs="Times New Roman"/>
          <w:sz w:val="28"/>
          <w:szCs w:val="28"/>
        </w:rPr>
      </w:pPr>
    </w:p>
    <w:p w14:paraId="1A76EA57" w14:textId="77777777" w:rsidR="00E837E1" w:rsidRDefault="00E837E1" w:rsidP="00874D61">
      <w:pPr>
        <w:tabs>
          <w:tab w:val="left" w:pos="1115"/>
        </w:tabs>
        <w:rPr>
          <w:rFonts w:ascii="Times New Roman" w:hAnsi="Times New Roman" w:cs="Times New Roman"/>
          <w:sz w:val="28"/>
          <w:szCs w:val="28"/>
        </w:rPr>
      </w:pPr>
    </w:p>
    <w:p w14:paraId="6F914389" w14:textId="77777777" w:rsidR="00E837E1" w:rsidRDefault="00E837E1" w:rsidP="00874D61">
      <w:pPr>
        <w:tabs>
          <w:tab w:val="left" w:pos="1115"/>
        </w:tabs>
        <w:rPr>
          <w:rFonts w:ascii="Times New Roman" w:hAnsi="Times New Roman" w:cs="Times New Roman"/>
          <w:sz w:val="28"/>
          <w:szCs w:val="28"/>
        </w:rPr>
      </w:pPr>
    </w:p>
    <w:p w14:paraId="456782C6" w14:textId="77777777" w:rsidR="00E837E1" w:rsidRDefault="00E837E1" w:rsidP="00874D61">
      <w:pPr>
        <w:tabs>
          <w:tab w:val="left" w:pos="1115"/>
        </w:tabs>
        <w:rPr>
          <w:rFonts w:ascii="Times New Roman" w:hAnsi="Times New Roman" w:cs="Times New Roman"/>
          <w:sz w:val="28"/>
          <w:szCs w:val="28"/>
        </w:rPr>
      </w:pPr>
    </w:p>
    <w:p w14:paraId="2EA2B0DF" w14:textId="77777777" w:rsidR="00E837E1" w:rsidRDefault="00E837E1" w:rsidP="00874D61">
      <w:pPr>
        <w:tabs>
          <w:tab w:val="left" w:pos="1115"/>
        </w:tabs>
        <w:rPr>
          <w:rFonts w:ascii="Times New Roman" w:hAnsi="Times New Roman" w:cs="Times New Roman"/>
          <w:sz w:val="28"/>
          <w:szCs w:val="28"/>
        </w:rPr>
      </w:pPr>
    </w:p>
    <w:p w14:paraId="1F9503BD" w14:textId="77777777" w:rsidR="00E837E1" w:rsidRPr="00E837E1" w:rsidRDefault="00E837E1" w:rsidP="00E837E1">
      <w:pPr>
        <w:shd w:val="clear" w:color="auto" w:fill="FFFFFF"/>
        <w:spacing w:after="0" w:line="240" w:lineRule="auto"/>
        <w:ind w:right="-424"/>
        <w:jc w:val="center"/>
        <w:rPr>
          <w:rFonts w:ascii="Times New Roman" w:eastAsia="Times New Roman" w:hAnsi="Times New Roman" w:cs="Times New Roman"/>
          <w:b/>
          <w:bCs/>
        </w:rPr>
      </w:pPr>
      <w:r w:rsidRPr="00E837E1">
        <w:rPr>
          <w:rFonts w:ascii="Times New Roman" w:eastAsia="Times New Roman" w:hAnsi="Times New Roman" w:cs="Times New Roman"/>
          <w:b/>
          <w:bCs/>
        </w:rPr>
        <w:lastRenderedPageBreak/>
        <w:t xml:space="preserve">MẪU ĐƠN ĐỀ NGHỊ CẤP, GIA HẠN CHỨNG CHỈ HÀNH NGHỀ KIẾN TRÚC </w:t>
      </w:r>
    </w:p>
    <w:p w14:paraId="32BD339E" w14:textId="77777777" w:rsidR="00E837E1" w:rsidRPr="00E837E1" w:rsidRDefault="00E837E1" w:rsidP="00E837E1">
      <w:pPr>
        <w:shd w:val="clear" w:color="auto" w:fill="FFFFFF"/>
        <w:spacing w:after="0" w:line="240" w:lineRule="auto"/>
        <w:ind w:right="-424"/>
        <w:jc w:val="center"/>
        <w:rPr>
          <w:rFonts w:ascii="Times New Roman" w:eastAsia="Times New Roman" w:hAnsi="Times New Roman" w:cs="Times New Roman"/>
          <w:bCs/>
        </w:rPr>
      </w:pPr>
    </w:p>
    <w:p w14:paraId="1F71F297"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vertAlign w:val="superscript"/>
        </w:rPr>
      </w:pPr>
      <w:r w:rsidRPr="00E837E1">
        <w:rPr>
          <w:rFonts w:ascii="Times New Roman" w:eastAsia="Times New Roman" w:hAnsi="Times New Roman" w:cs="Times New Roman"/>
          <w:b/>
          <w:bCs/>
        </w:rPr>
        <w:t>CỘNG HÒA XÃ HỘI CHỦ NGHĨA VIỆT NAM</w:t>
      </w:r>
      <w:r w:rsidRPr="00E837E1">
        <w:rPr>
          <w:rFonts w:ascii="Times New Roman" w:eastAsia="Times New Roman" w:hAnsi="Times New Roman" w:cs="Times New Roman"/>
          <w:b/>
          <w:bCs/>
        </w:rPr>
        <w:br/>
        <w:t>Độc lập - Tự do - Hạnh phúc </w:t>
      </w:r>
      <w:r w:rsidRPr="00E837E1">
        <w:rPr>
          <w:rFonts w:ascii="Times New Roman" w:eastAsia="Times New Roman" w:hAnsi="Times New Roman" w:cs="Times New Roman"/>
          <w:b/>
          <w:bCs/>
        </w:rPr>
        <w:br/>
        <w:t>---------------</w:t>
      </w:r>
    </w:p>
    <w:p w14:paraId="71745B8D"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i/>
          <w:iCs/>
        </w:rPr>
      </w:pPr>
      <w:r w:rsidRPr="00E837E1">
        <w:rPr>
          <w:rFonts w:ascii="Times New Roman" w:eastAsia="Times New Roman" w:hAnsi="Times New Roman" w:cs="Times New Roman"/>
          <w:i/>
          <w:iCs/>
        </w:rPr>
        <w:t>………., ngày…..tháng…..năm…..</w:t>
      </w:r>
    </w:p>
    <w:p w14:paraId="17E9221E"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rPr>
      </w:pPr>
    </w:p>
    <w:p w14:paraId="65CE8FF8"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b/>
          <w:bCs/>
        </w:rPr>
      </w:pPr>
      <w:r w:rsidRPr="00E837E1">
        <w:rPr>
          <w:rFonts w:ascii="Times New Roman" w:eastAsia="Times New Roman" w:hAnsi="Times New Roman" w:cs="Times New Roman"/>
          <w:b/>
          <w:bCs/>
        </w:rPr>
        <w:t>ĐƠN ĐỀ NGHỊ</w:t>
      </w:r>
      <w:r w:rsidRPr="00E837E1">
        <w:rPr>
          <w:rFonts w:ascii="Times New Roman" w:eastAsia="Times New Roman" w:hAnsi="Times New Roman" w:cs="Times New Roman"/>
          <w:b/>
          <w:bCs/>
        </w:rPr>
        <w:br/>
        <w:t>CẤP/GIA HẠN CHỨNG CHỈ HÀNH NGHỀ KIẾN TRÚC</w:t>
      </w:r>
    </w:p>
    <w:p w14:paraId="40760A57"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rPr>
      </w:pPr>
    </w:p>
    <w:p w14:paraId="0B777F01" w14:textId="77777777" w:rsidR="00E837E1" w:rsidRPr="00E837E1" w:rsidRDefault="00E837E1" w:rsidP="00E837E1">
      <w:pPr>
        <w:shd w:val="clear" w:color="auto" w:fill="FFFFFF"/>
        <w:spacing w:after="0" w:line="240" w:lineRule="auto"/>
        <w:jc w:val="center"/>
        <w:rPr>
          <w:rFonts w:ascii="Times New Roman" w:eastAsia="Times New Roman" w:hAnsi="Times New Roman" w:cs="Times New Roman"/>
          <w:i/>
          <w:iCs/>
        </w:rPr>
      </w:pPr>
      <w:r w:rsidRPr="00E837E1">
        <w:rPr>
          <w:rFonts w:ascii="Times New Roman" w:eastAsia="Times New Roman" w:hAnsi="Times New Roman" w:cs="Times New Roman"/>
        </w:rPr>
        <w:t>Kính gửi:</w:t>
      </w:r>
      <w:r w:rsidRPr="00E837E1">
        <w:rPr>
          <w:rFonts w:ascii="Times New Roman" w:eastAsia="Times New Roman" w:hAnsi="Times New Roman" w:cs="Times New Roman"/>
          <w:i/>
          <w:iCs/>
        </w:rPr>
        <w:t> (Tên cơ quan có thẩm quyền)</w:t>
      </w:r>
    </w:p>
    <w:p w14:paraId="02500336"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1. Họ và tên:........................................................................................................</w:t>
      </w:r>
    </w:p>
    <w:p w14:paraId="5297EAC9"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2. Số định danh cá nhân........................................................................................</w:t>
      </w:r>
    </w:p>
    <w:p w14:paraId="2916F565"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3. Số điện thoại: ……………………..Địa chỉ Email: ...........................................</w:t>
      </w:r>
    </w:p>
    <w:p w14:paraId="70D0DC09"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4. Đơn vị công tác: ..............................................................................................</w:t>
      </w:r>
    </w:p>
    <w:p w14:paraId="179635E4"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5. Trình độ chuyên môn </w:t>
      </w:r>
      <w:r w:rsidRPr="00E837E1">
        <w:rPr>
          <w:rFonts w:ascii="Times New Roman" w:eastAsia="Times New Roman" w:hAnsi="Times New Roman" w:cs="Times New Roman"/>
          <w:i/>
          <w:iCs/>
        </w:rPr>
        <w:t>(ghi rõ chuyên ngành):</w:t>
      </w:r>
      <w:r w:rsidRPr="00E837E1">
        <w:rPr>
          <w:rFonts w:ascii="Times New Roman" w:eastAsia="Times New Roman" w:hAnsi="Times New Roman" w:cs="Times New Roman"/>
        </w:rPr>
        <w:t> ...................................................</w:t>
      </w:r>
    </w:p>
    <w:p w14:paraId="789E1F9A"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6. Thời gian kinh nghiệm liên quan đến lĩnh vực đề nghị cấp / gia hạn chứng chỉ hành nghề: ……………….năm.</w:t>
      </w:r>
    </w:p>
    <w:p w14:paraId="652F447D"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7. Số chứng chỉ hành nghề đã được cấp (nếu có):</w:t>
      </w:r>
    </w:p>
    <w:p w14:paraId="61635ED4"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Số Chứng chỉ: ……........ngày cấp ………….nơi cấp: .........................................</w:t>
      </w:r>
    </w:p>
    <w:p w14:paraId="3C39C8AD"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Lĩnh vực hoạt động: ..........................................................................................</w:t>
      </w:r>
    </w:p>
    <w:p w14:paraId="0FD470A3"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8.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669"/>
        <w:gridCol w:w="2113"/>
        <w:gridCol w:w="2035"/>
        <w:gridCol w:w="3189"/>
        <w:gridCol w:w="1329"/>
      </w:tblGrid>
      <w:tr w:rsidR="00E837E1" w:rsidRPr="00E837E1" w14:paraId="2B147C58" w14:textId="77777777" w:rsidTr="00C36B0B">
        <w:trP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3F1E43F"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b/>
                <w:bCs/>
              </w:rPr>
              <w:t>STT</w:t>
            </w:r>
          </w:p>
        </w:tc>
        <w:tc>
          <w:tcPr>
            <w:tcW w:w="1132" w:type="pct"/>
            <w:tcBorders>
              <w:top w:val="single" w:sz="8" w:space="0" w:color="auto"/>
              <w:left w:val="nil"/>
              <w:bottom w:val="single" w:sz="8" w:space="0" w:color="auto"/>
              <w:right w:val="single" w:sz="8" w:space="0" w:color="auto"/>
            </w:tcBorders>
            <w:shd w:val="clear" w:color="auto" w:fill="FFFFFF"/>
            <w:vAlign w:val="center"/>
            <w:hideMark/>
          </w:tcPr>
          <w:p w14:paraId="51CE2638" w14:textId="77777777" w:rsidR="00E837E1" w:rsidRPr="00E837E1" w:rsidRDefault="00E837E1" w:rsidP="00E837E1">
            <w:pPr>
              <w:spacing w:after="0" w:line="240" w:lineRule="auto"/>
              <w:jc w:val="center"/>
              <w:rPr>
                <w:rFonts w:ascii="Times New Roman" w:eastAsia="Times New Roman" w:hAnsi="Times New Roman" w:cs="Times New Roman"/>
                <w:b/>
                <w:bCs/>
              </w:rPr>
            </w:pPr>
            <w:r w:rsidRPr="00E837E1">
              <w:rPr>
                <w:rFonts w:ascii="Times New Roman" w:eastAsia="Times New Roman" w:hAnsi="Times New Roman" w:cs="Times New Roman"/>
                <w:b/>
                <w:bCs/>
              </w:rPr>
              <w:t>Thời gian</w:t>
            </w:r>
          </w:p>
          <w:p w14:paraId="6C9D0A4F" w14:textId="77777777" w:rsidR="00E837E1" w:rsidRPr="00E837E1" w:rsidRDefault="00E837E1" w:rsidP="00E837E1">
            <w:pPr>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b/>
                <w:bCs/>
              </w:rPr>
              <w:t>công tác</w:t>
            </w:r>
            <w:r w:rsidRPr="00E837E1">
              <w:rPr>
                <w:rFonts w:ascii="Times New Roman" w:eastAsia="Times New Roman" w:hAnsi="Times New Roman" w:cs="Times New Roman"/>
                <w:b/>
                <w:bCs/>
              </w:rPr>
              <w:br/>
            </w:r>
            <w:r w:rsidRPr="00E837E1">
              <w:rPr>
                <w:rFonts w:ascii="Times New Roman" w:eastAsia="Times New Roman" w:hAnsi="Times New Roman" w:cs="Times New Roman"/>
                <w:i/>
                <w:iCs/>
              </w:rPr>
              <w:t>(Từ tháng, năm đến tháng, năm)</w:t>
            </w:r>
          </w:p>
        </w:tc>
        <w:tc>
          <w:tcPr>
            <w:tcW w:w="1090" w:type="pct"/>
            <w:tcBorders>
              <w:top w:val="single" w:sz="8" w:space="0" w:color="auto"/>
              <w:left w:val="nil"/>
              <w:bottom w:val="single" w:sz="8" w:space="0" w:color="auto"/>
              <w:right w:val="single" w:sz="8" w:space="0" w:color="auto"/>
            </w:tcBorders>
            <w:shd w:val="clear" w:color="auto" w:fill="FFFFFF"/>
            <w:vAlign w:val="center"/>
            <w:hideMark/>
          </w:tcPr>
          <w:p w14:paraId="5FA15BFA" w14:textId="77777777" w:rsidR="00E837E1" w:rsidRPr="00E837E1" w:rsidRDefault="00E837E1" w:rsidP="00E837E1">
            <w:pPr>
              <w:spacing w:after="0" w:line="240" w:lineRule="auto"/>
              <w:jc w:val="center"/>
              <w:rPr>
                <w:rFonts w:ascii="Times New Roman" w:eastAsia="Times New Roman" w:hAnsi="Times New Roman" w:cs="Times New Roman"/>
                <w:b/>
                <w:bCs/>
              </w:rPr>
            </w:pPr>
            <w:r w:rsidRPr="00E837E1">
              <w:rPr>
                <w:rFonts w:ascii="Times New Roman" w:eastAsia="Times New Roman" w:hAnsi="Times New Roman" w:cs="Times New Roman"/>
                <w:b/>
                <w:bCs/>
              </w:rPr>
              <w:t xml:space="preserve">Đơn vị công tác/ Hoạt động </w:t>
            </w:r>
          </w:p>
          <w:p w14:paraId="4C527996" w14:textId="77777777" w:rsidR="00E837E1" w:rsidRPr="00E837E1" w:rsidRDefault="00E837E1" w:rsidP="00E837E1">
            <w:pPr>
              <w:spacing w:after="0" w:line="240" w:lineRule="auto"/>
              <w:jc w:val="center"/>
              <w:rPr>
                <w:rFonts w:ascii="Times New Roman" w:eastAsia="Times New Roman" w:hAnsi="Times New Roman" w:cs="Times New Roman"/>
                <w:i/>
                <w:iCs/>
              </w:rPr>
            </w:pPr>
            <w:r w:rsidRPr="00E837E1">
              <w:rPr>
                <w:rFonts w:ascii="Times New Roman" w:eastAsia="Times New Roman" w:hAnsi="Times New Roman" w:cs="Times New Roman"/>
                <w:b/>
                <w:bCs/>
              </w:rPr>
              <w:t>độc lập </w:t>
            </w:r>
            <w:r w:rsidRPr="00E837E1">
              <w:rPr>
                <w:rFonts w:ascii="Times New Roman" w:eastAsia="Times New Roman" w:hAnsi="Times New Roman" w:cs="Times New Roman"/>
                <w:b/>
                <w:bCs/>
              </w:rPr>
              <w:br/>
            </w:r>
            <w:r w:rsidRPr="00E837E1">
              <w:rPr>
                <w:rFonts w:ascii="Times New Roman" w:eastAsia="Times New Roman" w:hAnsi="Times New Roman" w:cs="Times New Roman"/>
                <w:i/>
                <w:iCs/>
              </w:rPr>
              <w:t>(Ghi rõ tên đơn vị, số điện thoại</w:t>
            </w:r>
          </w:p>
          <w:p w14:paraId="130F3B53" w14:textId="77777777" w:rsidR="00E837E1" w:rsidRPr="00E837E1" w:rsidRDefault="00E837E1" w:rsidP="00E837E1">
            <w:pPr>
              <w:spacing w:after="0" w:line="240" w:lineRule="auto"/>
              <w:jc w:val="center"/>
              <w:rPr>
                <w:rFonts w:ascii="Times New Roman" w:eastAsia="Times New Roman" w:hAnsi="Times New Roman" w:cs="Times New Roman"/>
                <w:i/>
                <w:iCs/>
              </w:rPr>
            </w:pPr>
            <w:r w:rsidRPr="00E837E1">
              <w:rPr>
                <w:rFonts w:ascii="Times New Roman" w:eastAsia="Times New Roman" w:hAnsi="Times New Roman" w:cs="Times New Roman"/>
                <w:i/>
                <w:iCs/>
              </w:rPr>
              <w:t xml:space="preserve"> liên hệ)</w:t>
            </w:r>
          </w:p>
        </w:tc>
        <w:tc>
          <w:tcPr>
            <w:tcW w:w="1708" w:type="pct"/>
            <w:tcBorders>
              <w:top w:val="single" w:sz="8" w:space="0" w:color="auto"/>
              <w:left w:val="nil"/>
              <w:bottom w:val="single" w:sz="8" w:space="0" w:color="auto"/>
              <w:right w:val="single" w:sz="8" w:space="0" w:color="auto"/>
            </w:tcBorders>
            <w:shd w:val="clear" w:color="auto" w:fill="FFFFFF"/>
            <w:vAlign w:val="center"/>
            <w:hideMark/>
          </w:tcPr>
          <w:p w14:paraId="4A638BBC" w14:textId="77777777" w:rsidR="00E837E1" w:rsidRPr="00E837E1" w:rsidRDefault="00E837E1" w:rsidP="00E837E1">
            <w:pPr>
              <w:spacing w:after="0" w:line="240" w:lineRule="auto"/>
              <w:jc w:val="center"/>
              <w:rPr>
                <w:rFonts w:ascii="Times New Roman" w:eastAsia="Times New Roman" w:hAnsi="Times New Roman" w:cs="Times New Roman"/>
                <w:b/>
                <w:bCs/>
              </w:rPr>
            </w:pPr>
            <w:r w:rsidRPr="00E837E1">
              <w:rPr>
                <w:rFonts w:ascii="Times New Roman" w:eastAsia="Times New Roman" w:hAnsi="Times New Roman" w:cs="Times New Roman"/>
                <w:b/>
                <w:bCs/>
              </w:rPr>
              <w:t>Kê khai kinh nghiệm thực hiện công việc tiêu biểu</w:t>
            </w:r>
          </w:p>
        </w:tc>
        <w:tc>
          <w:tcPr>
            <w:tcW w:w="712" w:type="pct"/>
            <w:tcBorders>
              <w:top w:val="single" w:sz="8" w:space="0" w:color="auto"/>
              <w:left w:val="nil"/>
              <w:bottom w:val="single" w:sz="8" w:space="0" w:color="auto"/>
              <w:right w:val="single" w:sz="8" w:space="0" w:color="auto"/>
            </w:tcBorders>
            <w:shd w:val="clear" w:color="auto" w:fill="FFFFFF"/>
            <w:vAlign w:val="center"/>
            <w:hideMark/>
          </w:tcPr>
          <w:p w14:paraId="67F4880E"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b/>
                <w:bCs/>
              </w:rPr>
              <w:t>Ghi chú</w:t>
            </w:r>
          </w:p>
        </w:tc>
      </w:tr>
      <w:tr w:rsidR="00E837E1" w:rsidRPr="00E837E1" w14:paraId="0375721D" w14:textId="77777777" w:rsidTr="00C36B0B">
        <w:trPr>
          <w:tblCellSpacing w:w="0" w:type="dxa"/>
        </w:trPr>
        <w:tc>
          <w:tcPr>
            <w:tcW w:w="358" w:type="pct"/>
            <w:tcBorders>
              <w:top w:val="nil"/>
              <w:left w:val="single" w:sz="8" w:space="0" w:color="auto"/>
              <w:bottom w:val="single" w:sz="8" w:space="0" w:color="auto"/>
              <w:right w:val="single" w:sz="8" w:space="0" w:color="auto"/>
            </w:tcBorders>
            <w:shd w:val="clear" w:color="auto" w:fill="FFFFFF"/>
            <w:hideMark/>
          </w:tcPr>
          <w:p w14:paraId="4BF30E17" w14:textId="77777777" w:rsidR="00E837E1" w:rsidRPr="00E837E1" w:rsidRDefault="00E837E1" w:rsidP="00E837E1">
            <w:pPr>
              <w:spacing w:after="0" w:line="240" w:lineRule="auto"/>
              <w:jc w:val="center"/>
              <w:rPr>
                <w:rFonts w:ascii="Times New Roman" w:eastAsia="Times New Roman" w:hAnsi="Times New Roman" w:cs="Times New Roman"/>
              </w:rPr>
            </w:pPr>
          </w:p>
          <w:p w14:paraId="46706531" w14:textId="77777777" w:rsidR="00E837E1" w:rsidRPr="00E837E1" w:rsidRDefault="00E837E1" w:rsidP="00E837E1">
            <w:pPr>
              <w:spacing w:after="0" w:line="240" w:lineRule="auto"/>
              <w:jc w:val="center"/>
              <w:rPr>
                <w:rFonts w:ascii="Times New Roman" w:eastAsia="Times New Roman" w:hAnsi="Times New Roman" w:cs="Times New Roman"/>
              </w:rPr>
            </w:pPr>
          </w:p>
          <w:p w14:paraId="60E6E4A9" w14:textId="77777777" w:rsidR="00E837E1" w:rsidRPr="00E837E1" w:rsidRDefault="00E837E1" w:rsidP="00E837E1">
            <w:pPr>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rPr>
              <w:t>1</w:t>
            </w:r>
          </w:p>
        </w:tc>
        <w:tc>
          <w:tcPr>
            <w:tcW w:w="1132" w:type="pct"/>
            <w:tcBorders>
              <w:top w:val="nil"/>
              <w:left w:val="nil"/>
              <w:bottom w:val="single" w:sz="8" w:space="0" w:color="auto"/>
              <w:right w:val="single" w:sz="8" w:space="0" w:color="auto"/>
            </w:tcBorders>
            <w:shd w:val="clear" w:color="auto" w:fill="FFFFFF"/>
            <w:hideMark/>
          </w:tcPr>
          <w:p w14:paraId="14DF1BC3" w14:textId="77777777" w:rsidR="00E837E1" w:rsidRPr="00E837E1" w:rsidRDefault="00E837E1" w:rsidP="00E837E1">
            <w:pPr>
              <w:spacing w:after="0" w:line="240" w:lineRule="auto"/>
              <w:rPr>
                <w:rFonts w:ascii="Times New Roman" w:eastAsia="Times New Roman" w:hAnsi="Times New Roman" w:cs="Times New Roman"/>
              </w:rPr>
            </w:pPr>
          </w:p>
        </w:tc>
        <w:tc>
          <w:tcPr>
            <w:tcW w:w="1090" w:type="pct"/>
            <w:tcBorders>
              <w:top w:val="nil"/>
              <w:left w:val="nil"/>
              <w:bottom w:val="single" w:sz="8" w:space="0" w:color="auto"/>
              <w:right w:val="single" w:sz="8" w:space="0" w:color="auto"/>
            </w:tcBorders>
            <w:shd w:val="clear" w:color="auto" w:fill="FFFFFF"/>
            <w:hideMark/>
          </w:tcPr>
          <w:p w14:paraId="4E38BEB0"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 </w:t>
            </w:r>
          </w:p>
        </w:tc>
        <w:tc>
          <w:tcPr>
            <w:tcW w:w="1708" w:type="pct"/>
            <w:tcBorders>
              <w:top w:val="nil"/>
              <w:left w:val="nil"/>
              <w:bottom w:val="single" w:sz="8" w:space="0" w:color="auto"/>
              <w:right w:val="single" w:sz="8" w:space="0" w:color="auto"/>
            </w:tcBorders>
            <w:shd w:val="clear" w:color="auto" w:fill="FFFFFF"/>
            <w:hideMark/>
          </w:tcPr>
          <w:p w14:paraId="71F83E46" w14:textId="77777777" w:rsidR="00E837E1" w:rsidRPr="00E837E1" w:rsidRDefault="00E837E1" w:rsidP="00E837E1">
            <w:pPr>
              <w:spacing w:after="0" w:line="240" w:lineRule="auto"/>
              <w:ind w:firstLine="182"/>
              <w:rPr>
                <w:rFonts w:ascii="Times New Roman" w:eastAsia="Times New Roman" w:hAnsi="Times New Roman" w:cs="Times New Roman"/>
              </w:rPr>
            </w:pPr>
            <w:r w:rsidRPr="00E837E1">
              <w:rPr>
                <w:rFonts w:ascii="Times New Roman" w:eastAsia="Times New Roman" w:hAnsi="Times New Roman" w:cs="Times New Roman"/>
              </w:rPr>
              <w:t>1. Tên Dự án / đồ án:…</w:t>
            </w:r>
          </w:p>
          <w:p w14:paraId="5B7A098D" w14:textId="77777777" w:rsidR="00E837E1" w:rsidRPr="00E837E1" w:rsidRDefault="00E837E1" w:rsidP="00E837E1">
            <w:pPr>
              <w:spacing w:after="0" w:line="240" w:lineRule="auto"/>
              <w:ind w:firstLine="182"/>
              <w:rPr>
                <w:rFonts w:ascii="Times New Roman" w:eastAsia="Times New Roman" w:hAnsi="Times New Roman" w:cs="Times New Roman"/>
              </w:rPr>
            </w:pPr>
            <w:r w:rsidRPr="00E837E1">
              <w:rPr>
                <w:rFonts w:ascii="Times New Roman" w:eastAsia="Times New Roman" w:hAnsi="Times New Roman" w:cs="Times New Roman"/>
              </w:rPr>
              <w:t>Nhóm dự án/:…………</w:t>
            </w:r>
          </w:p>
          <w:p w14:paraId="73CD4574" w14:textId="77777777" w:rsidR="00E837E1" w:rsidRPr="00E837E1" w:rsidRDefault="00E837E1" w:rsidP="00E837E1">
            <w:pPr>
              <w:spacing w:after="0" w:line="240" w:lineRule="auto"/>
              <w:ind w:firstLine="182"/>
              <w:rPr>
                <w:rFonts w:ascii="Times New Roman" w:eastAsia="Times New Roman" w:hAnsi="Times New Roman" w:cs="Times New Roman"/>
              </w:rPr>
            </w:pPr>
            <w:r w:rsidRPr="00E837E1">
              <w:rPr>
                <w:rFonts w:ascii="Times New Roman" w:eastAsia="Times New Roman" w:hAnsi="Times New Roman" w:cs="Times New Roman"/>
              </w:rPr>
              <w:t>Loại công trình: ……...</w:t>
            </w:r>
          </w:p>
          <w:p w14:paraId="24EE6E2D" w14:textId="77777777" w:rsidR="00E837E1" w:rsidRPr="00E837E1" w:rsidRDefault="00E837E1" w:rsidP="00E837E1">
            <w:pPr>
              <w:spacing w:after="0" w:line="240" w:lineRule="auto"/>
              <w:ind w:firstLine="182"/>
              <w:rPr>
                <w:rFonts w:ascii="Times New Roman" w:eastAsia="Times New Roman" w:hAnsi="Times New Roman" w:cs="Times New Roman"/>
              </w:rPr>
            </w:pPr>
            <w:r w:rsidRPr="00E837E1">
              <w:rPr>
                <w:rFonts w:ascii="Times New Roman" w:eastAsia="Times New Roman" w:hAnsi="Times New Roman" w:cs="Times New Roman"/>
              </w:rPr>
              <w:t>Chức danh/Nội dung công việc thực hiện:…....</w:t>
            </w:r>
          </w:p>
          <w:p w14:paraId="6A0571B6" w14:textId="77777777" w:rsidR="00E837E1" w:rsidRPr="00E837E1" w:rsidRDefault="00E837E1" w:rsidP="00E837E1">
            <w:pPr>
              <w:spacing w:after="0" w:line="240" w:lineRule="auto"/>
              <w:ind w:firstLine="182"/>
              <w:rPr>
                <w:rFonts w:ascii="Times New Roman" w:eastAsia="Times New Roman" w:hAnsi="Times New Roman" w:cs="Times New Roman"/>
              </w:rPr>
            </w:pPr>
            <w:r w:rsidRPr="00E837E1">
              <w:rPr>
                <w:rFonts w:ascii="Times New Roman" w:eastAsia="Times New Roman" w:hAnsi="Times New Roman" w:cs="Times New Roman"/>
              </w:rPr>
              <w:t>2…………</w:t>
            </w:r>
          </w:p>
        </w:tc>
        <w:tc>
          <w:tcPr>
            <w:tcW w:w="712" w:type="pct"/>
            <w:tcBorders>
              <w:top w:val="nil"/>
              <w:left w:val="nil"/>
              <w:bottom w:val="single" w:sz="8" w:space="0" w:color="auto"/>
              <w:right w:val="single" w:sz="8" w:space="0" w:color="auto"/>
            </w:tcBorders>
            <w:shd w:val="clear" w:color="auto" w:fill="FFFFFF"/>
            <w:hideMark/>
          </w:tcPr>
          <w:p w14:paraId="6DE84A40"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 </w:t>
            </w:r>
          </w:p>
        </w:tc>
      </w:tr>
      <w:tr w:rsidR="00E837E1" w:rsidRPr="00E837E1" w14:paraId="6ECB04E9" w14:textId="77777777" w:rsidTr="00C36B0B">
        <w:trPr>
          <w:trHeight w:val="962"/>
          <w:tblCellSpacing w:w="0" w:type="dxa"/>
        </w:trPr>
        <w:tc>
          <w:tcPr>
            <w:tcW w:w="358" w:type="pct"/>
            <w:tcBorders>
              <w:top w:val="nil"/>
              <w:left w:val="single" w:sz="8" w:space="0" w:color="auto"/>
              <w:bottom w:val="single" w:sz="8" w:space="0" w:color="auto"/>
              <w:right w:val="single" w:sz="8" w:space="0" w:color="auto"/>
            </w:tcBorders>
            <w:shd w:val="clear" w:color="auto" w:fill="FFFFFF"/>
            <w:vAlign w:val="bottom"/>
            <w:hideMark/>
          </w:tcPr>
          <w:p w14:paraId="4BA77590" w14:textId="77777777" w:rsidR="00E837E1" w:rsidRPr="00E837E1" w:rsidRDefault="00E837E1" w:rsidP="00E837E1">
            <w:pPr>
              <w:spacing w:after="0" w:line="240" w:lineRule="auto"/>
              <w:jc w:val="center"/>
              <w:rPr>
                <w:rFonts w:ascii="Times New Roman" w:eastAsia="Times New Roman" w:hAnsi="Times New Roman" w:cs="Times New Roman"/>
              </w:rPr>
            </w:pPr>
          </w:p>
          <w:p w14:paraId="7255E389" w14:textId="77777777" w:rsidR="00E837E1" w:rsidRPr="00E837E1" w:rsidRDefault="00E837E1" w:rsidP="00E837E1">
            <w:pPr>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rPr>
              <w:t>2</w:t>
            </w:r>
          </w:p>
          <w:p w14:paraId="6406F0E2" w14:textId="77777777" w:rsidR="00E837E1" w:rsidRPr="00E837E1" w:rsidRDefault="00E837E1" w:rsidP="00E837E1">
            <w:pPr>
              <w:spacing w:after="0" w:line="240" w:lineRule="auto"/>
              <w:jc w:val="center"/>
              <w:rPr>
                <w:rFonts w:ascii="Times New Roman" w:eastAsia="Times New Roman" w:hAnsi="Times New Roman" w:cs="Times New Roman"/>
              </w:rPr>
            </w:pPr>
          </w:p>
        </w:tc>
        <w:tc>
          <w:tcPr>
            <w:tcW w:w="1132" w:type="pct"/>
            <w:tcBorders>
              <w:top w:val="nil"/>
              <w:left w:val="nil"/>
              <w:bottom w:val="single" w:sz="8" w:space="0" w:color="auto"/>
              <w:right w:val="single" w:sz="8" w:space="0" w:color="auto"/>
            </w:tcBorders>
            <w:shd w:val="clear" w:color="auto" w:fill="FFFFFF"/>
            <w:hideMark/>
          </w:tcPr>
          <w:p w14:paraId="79540084" w14:textId="77777777" w:rsidR="00E837E1" w:rsidRPr="00E837E1" w:rsidRDefault="00E837E1" w:rsidP="00E837E1">
            <w:pPr>
              <w:spacing w:after="0" w:line="240" w:lineRule="auto"/>
              <w:rPr>
                <w:rFonts w:ascii="Times New Roman" w:eastAsia="Times New Roman" w:hAnsi="Times New Roman" w:cs="Times New Roman"/>
              </w:rPr>
            </w:pPr>
          </w:p>
          <w:p w14:paraId="26A4AFCE" w14:textId="77777777" w:rsidR="00E837E1" w:rsidRPr="00E837E1" w:rsidRDefault="00E837E1" w:rsidP="00E837E1">
            <w:pPr>
              <w:spacing w:after="0" w:line="240" w:lineRule="auto"/>
              <w:rPr>
                <w:rFonts w:ascii="Times New Roman" w:eastAsia="Times New Roman" w:hAnsi="Times New Roman" w:cs="Times New Roman"/>
              </w:rPr>
            </w:pPr>
          </w:p>
        </w:tc>
        <w:tc>
          <w:tcPr>
            <w:tcW w:w="1090" w:type="pct"/>
            <w:tcBorders>
              <w:top w:val="nil"/>
              <w:left w:val="nil"/>
              <w:bottom w:val="single" w:sz="8" w:space="0" w:color="auto"/>
              <w:right w:val="single" w:sz="8" w:space="0" w:color="auto"/>
            </w:tcBorders>
            <w:shd w:val="clear" w:color="auto" w:fill="FFFFFF"/>
            <w:hideMark/>
          </w:tcPr>
          <w:p w14:paraId="16F94263"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 </w:t>
            </w:r>
          </w:p>
        </w:tc>
        <w:tc>
          <w:tcPr>
            <w:tcW w:w="1708" w:type="pct"/>
            <w:tcBorders>
              <w:top w:val="nil"/>
              <w:left w:val="nil"/>
              <w:bottom w:val="single" w:sz="8" w:space="0" w:color="auto"/>
              <w:right w:val="single" w:sz="8" w:space="0" w:color="auto"/>
            </w:tcBorders>
            <w:shd w:val="clear" w:color="auto" w:fill="FFFFFF"/>
            <w:hideMark/>
          </w:tcPr>
          <w:p w14:paraId="73748D8E"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 </w:t>
            </w:r>
          </w:p>
        </w:tc>
        <w:tc>
          <w:tcPr>
            <w:tcW w:w="712" w:type="pct"/>
            <w:tcBorders>
              <w:top w:val="nil"/>
              <w:left w:val="nil"/>
              <w:bottom w:val="single" w:sz="8" w:space="0" w:color="auto"/>
              <w:right w:val="single" w:sz="8" w:space="0" w:color="auto"/>
            </w:tcBorders>
            <w:shd w:val="clear" w:color="auto" w:fill="FFFFFF"/>
            <w:hideMark/>
          </w:tcPr>
          <w:p w14:paraId="59676643"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 </w:t>
            </w:r>
          </w:p>
        </w:tc>
      </w:tr>
    </w:tbl>
    <w:p w14:paraId="7D88400C"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9. Quá trình phát triển nghề nghiệp liên tục (điểm CPD)*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446"/>
        <w:gridCol w:w="4406"/>
        <w:gridCol w:w="1386"/>
        <w:gridCol w:w="1306"/>
      </w:tblGrid>
      <w:tr w:rsidR="00E837E1" w:rsidRPr="00E837E1" w14:paraId="5D8E4386" w14:textId="77777777" w:rsidTr="00C36B0B">
        <w:tc>
          <w:tcPr>
            <w:tcW w:w="746" w:type="dxa"/>
          </w:tcPr>
          <w:p w14:paraId="6F0E11A7" w14:textId="77777777" w:rsidR="00E837E1" w:rsidRPr="00E837E1" w:rsidRDefault="00E837E1" w:rsidP="00E837E1">
            <w:pPr>
              <w:spacing w:after="0" w:line="240" w:lineRule="auto"/>
              <w:rPr>
                <w:rFonts w:ascii="Times New Roman" w:eastAsia="Times New Roman" w:hAnsi="Times New Roman" w:cs="Times New Roman"/>
                <w:b/>
              </w:rPr>
            </w:pPr>
            <w:r w:rsidRPr="00E837E1">
              <w:rPr>
                <w:rFonts w:ascii="Times New Roman" w:eastAsia="Times New Roman" w:hAnsi="Times New Roman" w:cs="Times New Roman"/>
                <w:b/>
              </w:rPr>
              <w:t>STT</w:t>
            </w:r>
          </w:p>
        </w:tc>
        <w:tc>
          <w:tcPr>
            <w:tcW w:w="1446" w:type="dxa"/>
          </w:tcPr>
          <w:p w14:paraId="09C83945" w14:textId="77777777" w:rsidR="00E837E1" w:rsidRPr="00E837E1" w:rsidRDefault="00E837E1" w:rsidP="00E837E1">
            <w:pPr>
              <w:spacing w:after="0" w:line="240" w:lineRule="auto"/>
              <w:rPr>
                <w:rFonts w:ascii="Times New Roman" w:eastAsia="Times New Roman" w:hAnsi="Times New Roman" w:cs="Times New Roman"/>
                <w:b/>
              </w:rPr>
            </w:pPr>
            <w:r w:rsidRPr="00E837E1">
              <w:rPr>
                <w:rFonts w:ascii="Times New Roman" w:eastAsia="Times New Roman" w:hAnsi="Times New Roman" w:cs="Times New Roman"/>
                <w:b/>
              </w:rPr>
              <w:t>Thời gian</w:t>
            </w:r>
          </w:p>
        </w:tc>
        <w:tc>
          <w:tcPr>
            <w:tcW w:w="4406" w:type="dxa"/>
          </w:tcPr>
          <w:p w14:paraId="6149BA72" w14:textId="77777777" w:rsidR="00E837E1" w:rsidRPr="00E837E1" w:rsidRDefault="00E837E1" w:rsidP="00E837E1">
            <w:pPr>
              <w:spacing w:after="0" w:line="240" w:lineRule="auto"/>
              <w:rPr>
                <w:rFonts w:ascii="Times New Roman" w:eastAsia="Times New Roman" w:hAnsi="Times New Roman" w:cs="Times New Roman"/>
                <w:b/>
                <w:spacing w:val="-2"/>
              </w:rPr>
            </w:pPr>
            <w:r w:rsidRPr="00E837E1">
              <w:rPr>
                <w:rFonts w:ascii="Times New Roman" w:eastAsia="Times New Roman" w:hAnsi="Times New Roman" w:cs="Times New Roman"/>
                <w:b/>
                <w:spacing w:val="-2"/>
              </w:rPr>
              <w:t>Hoạt động Phát triển nghề nghiệp liên tục</w:t>
            </w:r>
          </w:p>
        </w:tc>
        <w:tc>
          <w:tcPr>
            <w:tcW w:w="1386" w:type="dxa"/>
          </w:tcPr>
          <w:p w14:paraId="648291F6" w14:textId="77777777" w:rsidR="00E837E1" w:rsidRPr="00E837E1" w:rsidRDefault="00E837E1" w:rsidP="00E837E1">
            <w:pPr>
              <w:spacing w:after="0" w:line="240" w:lineRule="auto"/>
              <w:rPr>
                <w:rFonts w:ascii="Times New Roman" w:eastAsia="Times New Roman" w:hAnsi="Times New Roman" w:cs="Times New Roman"/>
                <w:b/>
              </w:rPr>
            </w:pPr>
            <w:r w:rsidRPr="00E837E1">
              <w:rPr>
                <w:rFonts w:ascii="Times New Roman" w:eastAsia="Times New Roman" w:hAnsi="Times New Roman" w:cs="Times New Roman"/>
                <w:b/>
              </w:rPr>
              <w:t>Điểm CPD</w:t>
            </w:r>
          </w:p>
        </w:tc>
        <w:tc>
          <w:tcPr>
            <w:tcW w:w="1306" w:type="dxa"/>
          </w:tcPr>
          <w:p w14:paraId="00266F73" w14:textId="77777777" w:rsidR="00E837E1" w:rsidRPr="00E837E1" w:rsidRDefault="00E837E1" w:rsidP="00E837E1">
            <w:pPr>
              <w:spacing w:after="0" w:line="240" w:lineRule="auto"/>
              <w:rPr>
                <w:rFonts w:ascii="Times New Roman" w:eastAsia="Times New Roman" w:hAnsi="Times New Roman" w:cs="Times New Roman"/>
                <w:b/>
              </w:rPr>
            </w:pPr>
            <w:r w:rsidRPr="00E837E1">
              <w:rPr>
                <w:rFonts w:ascii="Times New Roman" w:eastAsia="Times New Roman" w:hAnsi="Times New Roman" w:cs="Times New Roman"/>
                <w:b/>
              </w:rPr>
              <w:t>Ghi chú</w:t>
            </w:r>
          </w:p>
        </w:tc>
      </w:tr>
      <w:tr w:rsidR="00E837E1" w:rsidRPr="00E837E1" w14:paraId="41539A11" w14:textId="77777777" w:rsidTr="00C36B0B">
        <w:tc>
          <w:tcPr>
            <w:tcW w:w="746" w:type="dxa"/>
          </w:tcPr>
          <w:p w14:paraId="35C16717"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1</w:t>
            </w:r>
          </w:p>
        </w:tc>
        <w:tc>
          <w:tcPr>
            <w:tcW w:w="1446" w:type="dxa"/>
          </w:tcPr>
          <w:p w14:paraId="579CA56F"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Năm…..</w:t>
            </w:r>
          </w:p>
        </w:tc>
        <w:tc>
          <w:tcPr>
            <w:tcW w:w="4406" w:type="dxa"/>
          </w:tcPr>
          <w:p w14:paraId="2F83897D"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Viết bài trên tạp chí kiến trúc số…..</w:t>
            </w:r>
          </w:p>
        </w:tc>
        <w:tc>
          <w:tcPr>
            <w:tcW w:w="1386" w:type="dxa"/>
          </w:tcPr>
          <w:p w14:paraId="643E450B" w14:textId="77777777" w:rsidR="00E837E1" w:rsidRPr="00E837E1" w:rsidRDefault="00E837E1" w:rsidP="00E837E1">
            <w:pPr>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rPr>
              <w:t>01</w:t>
            </w:r>
          </w:p>
        </w:tc>
        <w:tc>
          <w:tcPr>
            <w:tcW w:w="1306" w:type="dxa"/>
          </w:tcPr>
          <w:p w14:paraId="43EB9F85" w14:textId="77777777" w:rsidR="00E837E1" w:rsidRPr="00E837E1" w:rsidRDefault="00E837E1" w:rsidP="00E837E1">
            <w:pPr>
              <w:spacing w:after="0" w:line="240" w:lineRule="auto"/>
              <w:rPr>
                <w:rFonts w:ascii="Times New Roman" w:eastAsia="Times New Roman" w:hAnsi="Times New Roman" w:cs="Times New Roman"/>
              </w:rPr>
            </w:pPr>
          </w:p>
        </w:tc>
      </w:tr>
      <w:tr w:rsidR="00E837E1" w:rsidRPr="00E837E1" w14:paraId="46F57DF7" w14:textId="77777777" w:rsidTr="00C36B0B">
        <w:tc>
          <w:tcPr>
            <w:tcW w:w="746" w:type="dxa"/>
          </w:tcPr>
          <w:p w14:paraId="3F4A5578"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2</w:t>
            </w:r>
          </w:p>
        </w:tc>
        <w:tc>
          <w:tcPr>
            <w:tcW w:w="1446" w:type="dxa"/>
          </w:tcPr>
          <w:p w14:paraId="21BDA786"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Năm…..</w:t>
            </w:r>
          </w:p>
        </w:tc>
        <w:tc>
          <w:tcPr>
            <w:tcW w:w="4406" w:type="dxa"/>
          </w:tcPr>
          <w:p w14:paraId="03D08BBC" w14:textId="77777777" w:rsidR="00E837E1" w:rsidRPr="00E837E1" w:rsidRDefault="00E837E1" w:rsidP="00E837E1">
            <w:pPr>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Tham gia học cao học</w:t>
            </w:r>
          </w:p>
        </w:tc>
        <w:tc>
          <w:tcPr>
            <w:tcW w:w="1386" w:type="dxa"/>
          </w:tcPr>
          <w:p w14:paraId="728D6CC8" w14:textId="77777777" w:rsidR="00E837E1" w:rsidRPr="00E837E1" w:rsidRDefault="00E837E1" w:rsidP="00E837E1">
            <w:pPr>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rPr>
              <w:t>01</w:t>
            </w:r>
          </w:p>
        </w:tc>
        <w:tc>
          <w:tcPr>
            <w:tcW w:w="1306" w:type="dxa"/>
          </w:tcPr>
          <w:p w14:paraId="36932B6B" w14:textId="77777777" w:rsidR="00E837E1" w:rsidRPr="00E837E1" w:rsidRDefault="00E837E1" w:rsidP="00E837E1">
            <w:pPr>
              <w:spacing w:after="0" w:line="240" w:lineRule="auto"/>
              <w:rPr>
                <w:rFonts w:ascii="Times New Roman" w:eastAsia="Times New Roman" w:hAnsi="Times New Roman" w:cs="Times New Roman"/>
              </w:rPr>
            </w:pPr>
          </w:p>
        </w:tc>
      </w:tr>
      <w:tr w:rsidR="00E837E1" w:rsidRPr="00E837E1" w14:paraId="74B10B4B" w14:textId="77777777" w:rsidTr="00C36B0B">
        <w:tc>
          <w:tcPr>
            <w:tcW w:w="746" w:type="dxa"/>
          </w:tcPr>
          <w:p w14:paraId="52EE3B41" w14:textId="77777777" w:rsidR="00E837E1" w:rsidRPr="00E837E1" w:rsidRDefault="00E837E1" w:rsidP="00E837E1">
            <w:pPr>
              <w:spacing w:after="0" w:line="240" w:lineRule="auto"/>
              <w:rPr>
                <w:rFonts w:ascii="Times New Roman" w:eastAsia="Times New Roman" w:hAnsi="Times New Roman" w:cs="Times New Roman"/>
              </w:rPr>
            </w:pPr>
          </w:p>
        </w:tc>
        <w:tc>
          <w:tcPr>
            <w:tcW w:w="1446" w:type="dxa"/>
          </w:tcPr>
          <w:p w14:paraId="1864143E" w14:textId="77777777" w:rsidR="00E837E1" w:rsidRPr="00E837E1" w:rsidRDefault="00E837E1" w:rsidP="00E837E1">
            <w:pPr>
              <w:spacing w:after="0" w:line="240" w:lineRule="auto"/>
              <w:rPr>
                <w:rFonts w:ascii="Times New Roman" w:eastAsia="Times New Roman" w:hAnsi="Times New Roman" w:cs="Times New Roman"/>
              </w:rPr>
            </w:pPr>
          </w:p>
        </w:tc>
        <w:tc>
          <w:tcPr>
            <w:tcW w:w="4406" w:type="dxa"/>
          </w:tcPr>
          <w:p w14:paraId="52694A04" w14:textId="77777777" w:rsidR="00E837E1" w:rsidRPr="00E837E1" w:rsidRDefault="00E837E1" w:rsidP="00E837E1">
            <w:pPr>
              <w:spacing w:after="0" w:line="240" w:lineRule="auto"/>
              <w:rPr>
                <w:rFonts w:ascii="Times New Roman" w:eastAsia="Times New Roman" w:hAnsi="Times New Roman" w:cs="Times New Roman"/>
                <w:b/>
              </w:rPr>
            </w:pPr>
            <w:r w:rsidRPr="00E837E1">
              <w:rPr>
                <w:rFonts w:ascii="Times New Roman" w:eastAsia="Times New Roman" w:hAnsi="Times New Roman" w:cs="Times New Roman"/>
                <w:b/>
              </w:rPr>
              <w:t>Tổng số điểm CPD tích lũy</w:t>
            </w:r>
          </w:p>
        </w:tc>
        <w:tc>
          <w:tcPr>
            <w:tcW w:w="1386" w:type="dxa"/>
          </w:tcPr>
          <w:p w14:paraId="2C495DD6" w14:textId="77777777" w:rsidR="00E837E1" w:rsidRPr="00E837E1" w:rsidRDefault="00E837E1" w:rsidP="00E837E1">
            <w:pPr>
              <w:spacing w:after="0" w:line="240" w:lineRule="auto"/>
              <w:jc w:val="center"/>
              <w:rPr>
                <w:rFonts w:ascii="Times New Roman" w:eastAsia="Times New Roman" w:hAnsi="Times New Roman" w:cs="Times New Roman"/>
                <w:b/>
              </w:rPr>
            </w:pPr>
            <w:r w:rsidRPr="00E837E1">
              <w:rPr>
                <w:rFonts w:ascii="Times New Roman" w:eastAsia="Times New Roman" w:hAnsi="Times New Roman" w:cs="Times New Roman"/>
                <w:b/>
              </w:rPr>
              <w:t>20</w:t>
            </w:r>
          </w:p>
        </w:tc>
        <w:tc>
          <w:tcPr>
            <w:tcW w:w="1306" w:type="dxa"/>
          </w:tcPr>
          <w:p w14:paraId="15A1A12D" w14:textId="77777777" w:rsidR="00E837E1" w:rsidRPr="00E837E1" w:rsidRDefault="00E837E1" w:rsidP="00E837E1">
            <w:pPr>
              <w:spacing w:after="0" w:line="240" w:lineRule="auto"/>
              <w:rPr>
                <w:rFonts w:ascii="Times New Roman" w:eastAsia="Times New Roman" w:hAnsi="Times New Roman" w:cs="Times New Roman"/>
              </w:rPr>
            </w:pPr>
          </w:p>
        </w:tc>
      </w:tr>
    </w:tbl>
    <w:p w14:paraId="470B352E" w14:textId="77777777" w:rsidR="00E837E1" w:rsidRPr="00E837E1" w:rsidRDefault="00E837E1" w:rsidP="00E837E1">
      <w:pPr>
        <w:shd w:val="clear" w:color="auto" w:fill="FFFFFF"/>
        <w:spacing w:after="0" w:line="240" w:lineRule="auto"/>
        <w:rPr>
          <w:rFonts w:ascii="Times New Roman" w:eastAsia="Times New Roman" w:hAnsi="Times New Roman" w:cs="Times New Roman"/>
          <w:b/>
          <w:bCs/>
        </w:rPr>
      </w:pPr>
    </w:p>
    <w:p w14:paraId="14040626"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b/>
          <w:bCs/>
        </w:rPr>
        <w:t>Đề nghị cấp / gia hạn chứng chỉ hành nghề kiến trúc với nội dung như sau:</w:t>
      </w:r>
    </w:p>
    <w:p w14:paraId="796C8A83"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Lĩnh vực hành nghề: ……………………………………………………………</w:t>
      </w:r>
    </w:p>
    <w:p w14:paraId="540AB1F5" w14:textId="77777777" w:rsidR="00E837E1" w:rsidRPr="00E837E1" w:rsidRDefault="00E837E1" w:rsidP="00E837E1">
      <w:pPr>
        <w:shd w:val="clear" w:color="auto" w:fill="FFFFFF"/>
        <w:spacing w:after="0" w:line="240" w:lineRule="auto"/>
        <w:rPr>
          <w:rFonts w:ascii="Times New Roman" w:eastAsia="Times New Roman" w:hAnsi="Times New Roman" w:cs="Times New Roman"/>
        </w:rPr>
      </w:pPr>
      <w:r w:rsidRPr="00E837E1">
        <w:rPr>
          <w:rFonts w:ascii="Times New Roman" w:eastAsia="Times New Roman" w:hAnsi="Times New Roman" w:cs="Times New Roman"/>
        </w:rPr>
        <w:t>Tôi xin chịu trách nhiệm về toàn bộ nội dung đơn này và cam kết hành kiến trúc theo đúng nội dung ghi trong chứng chỉ được cấp và tuân thủ các quy định của pháp luật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837E1" w:rsidRPr="00E837E1" w14:paraId="24FE8033" w14:textId="77777777" w:rsidTr="00C36B0B">
        <w:trPr>
          <w:tblCellSpacing w:w="0" w:type="dxa"/>
        </w:trPr>
        <w:tc>
          <w:tcPr>
            <w:tcW w:w="4428" w:type="dxa"/>
            <w:shd w:val="clear" w:color="auto" w:fill="FFFFFF"/>
            <w:tcMar>
              <w:top w:w="0" w:type="dxa"/>
              <w:left w:w="108" w:type="dxa"/>
              <w:bottom w:w="0" w:type="dxa"/>
              <w:right w:w="108" w:type="dxa"/>
            </w:tcMar>
            <w:vAlign w:val="center"/>
            <w:hideMark/>
          </w:tcPr>
          <w:p w14:paraId="3959F346" w14:textId="77777777" w:rsidR="00E837E1" w:rsidRPr="00E837E1" w:rsidRDefault="00E837E1" w:rsidP="00E837E1">
            <w:pPr>
              <w:spacing w:after="0" w:line="240" w:lineRule="auto"/>
              <w:jc w:val="center"/>
              <w:rPr>
                <w:rFonts w:ascii="Times New Roman" w:eastAsia="Times New Roman" w:hAnsi="Times New Roman" w:cs="Times New Roman"/>
                <w:color w:val="000000"/>
              </w:rPr>
            </w:pPr>
            <w:r w:rsidRPr="00E837E1">
              <w:rPr>
                <w:rFonts w:ascii="Times New Roman" w:eastAsia="Times New Roman" w:hAnsi="Times New Roman" w:cs="Times New Roman"/>
                <w:b/>
                <w:bCs/>
                <w:color w:val="000000"/>
              </w:rPr>
              <w:t>Xác nhận của cơ quan,</w:t>
            </w:r>
            <w:r w:rsidRPr="00E837E1">
              <w:rPr>
                <w:rFonts w:ascii="Times New Roman" w:eastAsia="Times New Roman" w:hAnsi="Times New Roman" w:cs="Times New Roman"/>
                <w:b/>
                <w:bCs/>
                <w:color w:val="000000"/>
              </w:rPr>
              <w:br/>
              <w:t>tổ chức, đơn vị công tác </w:t>
            </w:r>
            <w:r w:rsidRPr="00E837E1">
              <w:rPr>
                <w:rFonts w:ascii="Times New Roman" w:eastAsia="Times New Roman" w:hAnsi="Times New Roman" w:cs="Times New Roman"/>
                <w:b/>
                <w:bCs/>
                <w:color w:val="000000"/>
                <w:vertAlign w:val="superscript"/>
              </w:rPr>
              <w:t>(2)</w:t>
            </w:r>
            <w:r w:rsidRPr="00E837E1">
              <w:rPr>
                <w:rFonts w:ascii="Times New Roman" w:eastAsia="Times New Roman" w:hAnsi="Times New Roman" w:cs="Times New Roman"/>
                <w:b/>
                <w:bCs/>
                <w:color w:val="000000"/>
              </w:rPr>
              <w:br/>
            </w:r>
            <w:r w:rsidRPr="00E837E1">
              <w:rPr>
                <w:rFonts w:ascii="Times New Roman" w:eastAsia="Times New Roman" w:hAnsi="Times New Roman" w:cs="Times New Roman"/>
                <w:i/>
                <w:iCs/>
                <w:color w:val="000000"/>
              </w:rPr>
              <w:t>(Ký, đóng dấu)</w:t>
            </w:r>
          </w:p>
        </w:tc>
        <w:tc>
          <w:tcPr>
            <w:tcW w:w="4428" w:type="dxa"/>
            <w:shd w:val="clear" w:color="auto" w:fill="FFFFFF"/>
            <w:tcMar>
              <w:top w:w="0" w:type="dxa"/>
              <w:left w:w="108" w:type="dxa"/>
              <w:bottom w:w="0" w:type="dxa"/>
              <w:right w:w="108" w:type="dxa"/>
            </w:tcMar>
            <w:vAlign w:val="center"/>
            <w:hideMark/>
          </w:tcPr>
          <w:p w14:paraId="4AD69427" w14:textId="77777777" w:rsidR="00E837E1" w:rsidRPr="00E837E1" w:rsidRDefault="00E837E1" w:rsidP="00E837E1">
            <w:pPr>
              <w:spacing w:after="0" w:line="240" w:lineRule="auto"/>
              <w:jc w:val="center"/>
              <w:rPr>
                <w:rFonts w:ascii="Times New Roman" w:eastAsia="Times New Roman" w:hAnsi="Times New Roman" w:cs="Times New Roman"/>
                <w:color w:val="000000"/>
              </w:rPr>
            </w:pPr>
            <w:r w:rsidRPr="00E837E1">
              <w:rPr>
                <w:rFonts w:ascii="Times New Roman" w:eastAsia="Times New Roman" w:hAnsi="Times New Roman" w:cs="Times New Roman"/>
                <w:i/>
                <w:iCs/>
                <w:color w:val="000000"/>
              </w:rPr>
              <w:t>Tỉnh/thành phố, ngày….../...../......</w:t>
            </w:r>
            <w:r w:rsidRPr="00E837E1">
              <w:rPr>
                <w:rFonts w:ascii="Times New Roman" w:eastAsia="Times New Roman" w:hAnsi="Times New Roman" w:cs="Times New Roman"/>
                <w:i/>
                <w:iCs/>
                <w:color w:val="000000"/>
              </w:rPr>
              <w:br/>
            </w:r>
            <w:r w:rsidRPr="00E837E1">
              <w:rPr>
                <w:rFonts w:ascii="Times New Roman" w:eastAsia="Times New Roman" w:hAnsi="Times New Roman" w:cs="Times New Roman"/>
                <w:b/>
                <w:bCs/>
                <w:color w:val="000000"/>
              </w:rPr>
              <w:t>NGƯỜI LÀM ĐƠN</w:t>
            </w:r>
            <w:r w:rsidRPr="00E837E1">
              <w:rPr>
                <w:rFonts w:ascii="Times New Roman" w:eastAsia="Times New Roman" w:hAnsi="Times New Roman" w:cs="Times New Roman"/>
                <w:b/>
                <w:bCs/>
                <w:color w:val="000000"/>
              </w:rPr>
              <w:br/>
            </w:r>
            <w:r w:rsidRPr="00E837E1">
              <w:rPr>
                <w:rFonts w:ascii="Times New Roman" w:eastAsia="Times New Roman" w:hAnsi="Times New Roman" w:cs="Times New Roman"/>
                <w:i/>
                <w:iCs/>
                <w:color w:val="000000"/>
              </w:rPr>
              <w:t> (Ký và ghi rõ họ, tên)</w:t>
            </w:r>
          </w:p>
        </w:tc>
      </w:tr>
    </w:tbl>
    <w:p w14:paraId="2F9BC82F" w14:textId="77777777" w:rsidR="0046567D" w:rsidRDefault="0046567D" w:rsidP="00874D61">
      <w:pPr>
        <w:tabs>
          <w:tab w:val="left" w:pos="1115"/>
        </w:tabs>
        <w:rPr>
          <w:rFonts w:ascii="Times New Roman" w:hAnsi="Times New Roman" w:cs="Times New Roman"/>
          <w:sz w:val="28"/>
          <w:szCs w:val="28"/>
        </w:rPr>
      </w:pPr>
    </w:p>
    <w:p w14:paraId="5854CE81" w14:textId="1054AE0D" w:rsidR="0046567D" w:rsidRPr="0046567D" w:rsidRDefault="0046567D" w:rsidP="0046567D">
      <w:pPr>
        <w:spacing w:after="0" w:line="240" w:lineRule="auto"/>
        <w:jc w:val="both"/>
        <w:rPr>
          <w:rFonts w:ascii="Times New Roman" w:eastAsia="Times New Roman" w:hAnsi="Times New Roman" w:cs="Times New Roman"/>
          <w:sz w:val="26"/>
          <w:szCs w:val="26"/>
        </w:rPr>
      </w:pPr>
      <w:r w:rsidRPr="0046567D">
        <w:rPr>
          <w:rFonts w:ascii="Times New Roman Bold" w:eastAsia="Wingdings" w:hAnsi="Times New Roman Bold" w:cs="Times New Roman"/>
          <w:b/>
          <w:color w:val="000000" w:themeColor="text1"/>
          <w:spacing w:val="-4"/>
          <w:sz w:val="28"/>
          <w:szCs w:val="28"/>
        </w:rPr>
        <w:lastRenderedPageBreak/>
        <w:t>20</w:t>
      </w:r>
      <w:r w:rsidR="00E837E1">
        <w:rPr>
          <w:rFonts w:ascii="Times New Roman Bold" w:eastAsia="Wingdings" w:hAnsi="Times New Roman Bold" w:cs="Times New Roman"/>
          <w:b/>
          <w:color w:val="000000" w:themeColor="text1"/>
          <w:spacing w:val="-4"/>
          <w:sz w:val="28"/>
          <w:szCs w:val="28"/>
        </w:rPr>
        <w:t>1</w:t>
      </w:r>
      <w:r w:rsidRPr="0046567D">
        <w:rPr>
          <w:rFonts w:ascii="Times New Roman Bold" w:eastAsia="Wingdings" w:hAnsi="Times New Roman Bold" w:cs="Times New Roman"/>
          <w:b/>
          <w:color w:val="000000" w:themeColor="text1"/>
          <w:spacing w:val="-4"/>
          <w:sz w:val="28"/>
          <w:szCs w:val="28"/>
        </w:rPr>
        <w:t xml:space="preserve">. Thủ tục cấp lại chứng chỉ hành nghề kiến trúc bị ghi sai do lỗi của cơ quan cấp chứng chỉ hành nghề (Số hồ sơ TTHC: </w:t>
      </w:r>
      <w:r w:rsidRPr="0046567D">
        <w:rPr>
          <w:rFonts w:ascii="Times New Roman" w:eastAsia="Times New Roman" w:hAnsi="Times New Roman" w:cs="Times New Roman"/>
          <w:b/>
          <w:sz w:val="26"/>
          <w:szCs w:val="26"/>
        </w:rPr>
        <w:t>1.008990)</w:t>
      </w:r>
    </w:p>
    <w:p w14:paraId="48830B4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665533A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nộp hồ sơ trực tuyến, qua dịch vụ bưu chính, trực tiếp tại Trung tâm phục vụ hành chính công hoặc Bộ phận tiếp nhận và trả kết quả của cơ quan chuyên môn về kiến trúc cấp tỉnh;</w:t>
      </w:r>
    </w:p>
    <w:p w14:paraId="6DAC889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10 ngày kể từ ngày nhận được chứng chỉ hành nghề kiến trúc bản gốc, cơ quan thẩm quyền có trách nhiệm cấp lại chứng chỉ hành nghề kiến trúc.</w:t>
      </w:r>
    </w:p>
    <w:p w14:paraId="0F0084F6"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21F99A2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7F9A7F6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Bản chính + bản sao : </w:t>
      </w:r>
    </w:p>
    <w:p w14:paraId="6516CB6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đề nghị cấp lại chứng chỉ hành nghề theo mẫu số 03 Phụ lục III của Nghị định số 85/2020/NĐ-CP ngày 17/7/2020 của Chính phủ quy định chi tiết một số điều của Luật Kiến trúc.</w:t>
      </w:r>
    </w:p>
    <w:p w14:paraId="36868D7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gốc chứng chỉ hành nghề kiến trúc đã được cấp.</w:t>
      </w:r>
    </w:p>
    <w:p w14:paraId="62EE77B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7173344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6BA9FD6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736B68CD"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Người Việt Nam định cư ở nước ngoài, Người nước ngoài, Cán bộ, công chức, viên chức</w:t>
      </w:r>
    </w:p>
    <w:p w14:paraId="7AA0819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Người đứng đầu cơ quan chuyên môn thuộc Ủy ban nhân dân cấp tỉnh</w:t>
      </w:r>
    </w:p>
    <w:p w14:paraId="7A97BD0A"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chứng chỉ hành nghề kiến trúc bị ghi sai do lỗi của cơ quan cấp chứng chỉ hành nghề được cấp lại</w:t>
      </w:r>
    </w:p>
    <w:p w14:paraId="2A3C245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604AF33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đề nghị cấp lại chứng chỉ hành nghề theo mẫu số 03 Phụ lục III của Nghị định số 85/2020/NĐ-CP ngày 17/7/2020 của Chính phủ quy định chi tiết một số điều của Luật Kiến trúc.</w:t>
      </w:r>
    </w:p>
    <w:p w14:paraId="3662A954"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0206D58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B399578"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85/2020/NĐ-CP ngày 17/7/2020 của Chính phủ quy định chi tiết một số điều của Luật Kiến trúc;</w:t>
      </w:r>
    </w:p>
    <w:p w14:paraId="4B28141B"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Luật 40/2019/QH14 ngày 13/6/2019 của Quốc hội ban hành Luật Kiên trúc.</w:t>
      </w:r>
    </w:p>
    <w:p w14:paraId="5B9835C9"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79544206" w14:textId="77777777" w:rsidR="0046567D" w:rsidRPr="00E837E1" w:rsidRDefault="0046567D" w:rsidP="0046567D">
      <w:pPr>
        <w:spacing w:after="120" w:line="276" w:lineRule="auto"/>
        <w:rPr>
          <w:rFonts w:ascii="Times New Roman" w:eastAsia="Wingdings" w:hAnsi="Times New Roman" w:cs="Times New Roman"/>
          <w:b/>
          <w:kern w:val="28"/>
          <w:sz w:val="26"/>
          <w:szCs w:val="26"/>
        </w:rPr>
      </w:pPr>
      <w:r w:rsidRPr="00E837E1">
        <w:rPr>
          <w:rFonts w:ascii="Times New Roman" w:eastAsia="Wingdings" w:hAnsi="Times New Roman" w:cs="Times New Roman"/>
          <w:b/>
          <w:kern w:val="28"/>
          <w:sz w:val="26"/>
          <w:szCs w:val="26"/>
        </w:rPr>
        <w:lastRenderedPageBreak/>
        <w:t>MẪU ĐƠN ĐỀ NGHỊ CẤP LẠI CHỨNG CHỈ HÀNH NGHỀ KIẾN TRÚC</w:t>
      </w:r>
    </w:p>
    <w:p w14:paraId="3075D080" w14:textId="77777777" w:rsidR="0046567D" w:rsidRPr="00E837E1" w:rsidRDefault="0046567D" w:rsidP="0046567D">
      <w:pPr>
        <w:shd w:val="clear" w:color="auto" w:fill="FFFFFF"/>
        <w:spacing w:after="120" w:line="234" w:lineRule="atLeast"/>
        <w:rPr>
          <w:rFonts w:ascii="Times New Roman" w:eastAsia="Times New Roman" w:hAnsi="Times New Roman" w:cs="Times New Roman"/>
          <w:b/>
          <w:bCs/>
          <w:sz w:val="24"/>
          <w:szCs w:val="18"/>
        </w:rPr>
      </w:pPr>
    </w:p>
    <w:p w14:paraId="32CC7CC4" w14:textId="77777777" w:rsidR="0046567D" w:rsidRPr="00E837E1" w:rsidRDefault="0046567D" w:rsidP="0046567D">
      <w:pPr>
        <w:shd w:val="clear" w:color="auto" w:fill="FFFFFF"/>
        <w:spacing w:after="0" w:line="240" w:lineRule="auto"/>
        <w:jc w:val="center"/>
        <w:rPr>
          <w:rFonts w:ascii="Times New Roman" w:eastAsia="Times New Roman" w:hAnsi="Times New Roman" w:cs="Times New Roman"/>
        </w:rPr>
      </w:pPr>
      <w:r w:rsidRPr="00E837E1">
        <w:rPr>
          <w:rFonts w:ascii="Times New Roman" w:eastAsia="Times New Roman" w:hAnsi="Times New Roman" w:cs="Times New Roman"/>
          <w:b/>
          <w:bCs/>
        </w:rPr>
        <w:t>CỘNG HÒA XÃ HỘI CHỦ NGHĨA VIỆT NAM</w:t>
      </w:r>
      <w:r w:rsidRPr="00E837E1">
        <w:rPr>
          <w:rFonts w:ascii="Times New Roman" w:eastAsia="Times New Roman" w:hAnsi="Times New Roman" w:cs="Times New Roman"/>
          <w:b/>
          <w:bCs/>
        </w:rPr>
        <w:br/>
        <w:t>Độc lập - Tự do - Hạnh phúc </w:t>
      </w:r>
      <w:r w:rsidRPr="00E837E1">
        <w:rPr>
          <w:rFonts w:ascii="Times New Roman" w:eastAsia="Times New Roman" w:hAnsi="Times New Roman" w:cs="Times New Roman"/>
          <w:b/>
          <w:bCs/>
        </w:rPr>
        <w:br/>
        <w:t>---------------</w:t>
      </w:r>
    </w:p>
    <w:p w14:paraId="69DB42DE" w14:textId="77777777" w:rsidR="0046567D" w:rsidRPr="00E837E1" w:rsidRDefault="0046567D" w:rsidP="0046567D">
      <w:pPr>
        <w:shd w:val="clear" w:color="auto" w:fill="FFFFFF"/>
        <w:spacing w:after="0" w:line="234" w:lineRule="atLeast"/>
        <w:jc w:val="center"/>
        <w:rPr>
          <w:rFonts w:ascii="Times New Roman" w:eastAsia="Times New Roman" w:hAnsi="Times New Roman" w:cs="Times New Roman"/>
          <w:i/>
          <w:iCs/>
        </w:rPr>
      </w:pPr>
      <w:r w:rsidRPr="00E837E1">
        <w:rPr>
          <w:rFonts w:ascii="Times New Roman" w:eastAsia="Times New Roman" w:hAnsi="Times New Roman" w:cs="Times New Roman"/>
          <w:i/>
          <w:iCs/>
        </w:rPr>
        <w:t>………., ngày…..tháng…..năm…..</w:t>
      </w:r>
    </w:p>
    <w:p w14:paraId="1BA12C6C" w14:textId="77777777" w:rsidR="0046567D" w:rsidRPr="00E837E1" w:rsidRDefault="0046567D" w:rsidP="0046567D">
      <w:pPr>
        <w:shd w:val="clear" w:color="auto" w:fill="FFFFFF"/>
        <w:spacing w:after="0" w:line="234" w:lineRule="atLeast"/>
        <w:jc w:val="center"/>
        <w:rPr>
          <w:rFonts w:ascii="Times New Roman" w:eastAsia="Times New Roman" w:hAnsi="Times New Roman" w:cs="Times New Roman"/>
        </w:rPr>
      </w:pPr>
    </w:p>
    <w:p w14:paraId="1131E2AF" w14:textId="77777777" w:rsidR="0046567D" w:rsidRPr="00E837E1" w:rsidRDefault="0046567D" w:rsidP="0046567D">
      <w:pPr>
        <w:shd w:val="clear" w:color="auto" w:fill="FFFFFF"/>
        <w:spacing w:after="120" w:line="234" w:lineRule="atLeast"/>
        <w:jc w:val="center"/>
        <w:rPr>
          <w:rFonts w:ascii="Times New Roman" w:eastAsia="Times New Roman" w:hAnsi="Times New Roman" w:cs="Times New Roman"/>
        </w:rPr>
      </w:pPr>
      <w:r w:rsidRPr="00E837E1">
        <w:rPr>
          <w:rFonts w:ascii="Times New Roman" w:eastAsia="Times New Roman" w:hAnsi="Times New Roman" w:cs="Times New Roman"/>
          <w:b/>
          <w:bCs/>
        </w:rPr>
        <w:t>ĐƠN ĐỀ NGHỊ</w:t>
      </w:r>
      <w:r w:rsidRPr="00E837E1">
        <w:rPr>
          <w:rFonts w:ascii="Times New Roman" w:eastAsia="Times New Roman" w:hAnsi="Times New Roman" w:cs="Times New Roman"/>
          <w:b/>
          <w:bCs/>
        </w:rPr>
        <w:br/>
        <w:t>CẤP LẠI CHỨNG CHỈ HÀNH NGHỀ KIẾN TRÚC</w:t>
      </w:r>
    </w:p>
    <w:p w14:paraId="41D216EF" w14:textId="77777777" w:rsidR="0046567D" w:rsidRPr="00E837E1" w:rsidRDefault="0046567D" w:rsidP="0046567D">
      <w:pPr>
        <w:shd w:val="clear" w:color="auto" w:fill="FFFFFF"/>
        <w:spacing w:after="120" w:line="234" w:lineRule="atLeast"/>
        <w:jc w:val="center"/>
        <w:rPr>
          <w:rFonts w:ascii="Times New Roman" w:eastAsia="Times New Roman" w:hAnsi="Times New Roman" w:cs="Times New Roman"/>
        </w:rPr>
      </w:pPr>
      <w:r w:rsidRPr="00E837E1">
        <w:rPr>
          <w:rFonts w:ascii="Times New Roman" w:eastAsia="Times New Roman" w:hAnsi="Times New Roman" w:cs="Times New Roman"/>
        </w:rPr>
        <w:t>Kính gửi:</w:t>
      </w:r>
      <w:r w:rsidRPr="00E837E1">
        <w:rPr>
          <w:rFonts w:ascii="Times New Roman" w:eastAsia="Times New Roman" w:hAnsi="Times New Roman" w:cs="Times New Roman"/>
          <w:i/>
          <w:iCs/>
        </w:rPr>
        <w:t> (Tên cơ quan có thẩm quyền)</w:t>
      </w:r>
    </w:p>
    <w:p w14:paraId="33C6B3FA"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1. Họ và tên:............................................................................................................</w:t>
      </w:r>
    </w:p>
    <w:p w14:paraId="68F35FE6"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2. Số định danh cá nhân........................................................................................</w:t>
      </w:r>
    </w:p>
    <w:p w14:paraId="5BB2F1D7"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3. Số điện thoại: ……………………..Địa chỉ Email: .......................................</w:t>
      </w:r>
    </w:p>
    <w:p w14:paraId="7AF4A589"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4. Đơn vị công tác: ................................................................................................</w:t>
      </w:r>
    </w:p>
    <w:p w14:paraId="167F7035"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5. Trình độ chuyên môn </w:t>
      </w:r>
      <w:r w:rsidRPr="00E837E1">
        <w:rPr>
          <w:rFonts w:ascii="Times New Roman" w:eastAsia="Times New Roman" w:hAnsi="Times New Roman" w:cs="Times New Roman"/>
          <w:i/>
          <w:iCs/>
        </w:rPr>
        <w:t>(ghi rõ chuyên ngành):</w:t>
      </w:r>
      <w:r w:rsidRPr="00E837E1">
        <w:rPr>
          <w:rFonts w:ascii="Times New Roman" w:eastAsia="Times New Roman" w:hAnsi="Times New Roman" w:cs="Times New Roman"/>
        </w:rPr>
        <w:t> .................................................</w:t>
      </w:r>
    </w:p>
    <w:p w14:paraId="32006969"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6. Số chứng chỉ hành nghề đã được cấp (nếu có):</w:t>
      </w:r>
    </w:p>
    <w:p w14:paraId="54D8B7E9"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Số Chứng chỉ: ………………..ngày cấp ………….nơi cấp: .............................</w:t>
      </w:r>
    </w:p>
    <w:p w14:paraId="19144C86"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Lĩnh vực hoạt động: .........................................................................................</w:t>
      </w:r>
    </w:p>
    <w:p w14:paraId="3AC87337"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b/>
          <w:bCs/>
        </w:rPr>
        <w:t>Đề nghị cấp lại chứng chỉ hành nghề kiến trúc với nội dung như sau:</w:t>
      </w:r>
    </w:p>
    <w:p w14:paraId="36F8EA36"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Lý do đề nghị cấp lại chứng chỉ: ......................................................................</w:t>
      </w:r>
    </w:p>
    <w:p w14:paraId="063DDC4F"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 Chứng chỉ bị mất, hỏng, rách</w:t>
      </w:r>
    </w:p>
    <w:p w14:paraId="0E396924"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 Sai thông tin trên chứng chỉ:</w:t>
      </w:r>
    </w:p>
    <w:p w14:paraId="4B834486"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 Khác: .............................................................................................................</w:t>
      </w:r>
    </w:p>
    <w:p w14:paraId="05E8963C"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Xin điều chỉnh thông tin ghi trên chứng chỉ:..........................................................</w:t>
      </w:r>
    </w:p>
    <w:p w14:paraId="46D82F33" w14:textId="77777777" w:rsidR="0046567D" w:rsidRPr="00E837E1" w:rsidRDefault="0046567D" w:rsidP="0046567D">
      <w:pPr>
        <w:shd w:val="clear" w:color="auto" w:fill="FFFFFF"/>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Tôi xin chịu trách nhiệm về toàn bộ nội dung đơn này và cam kết hành nghề kiến trúc theo đúng nội dung ghi trong chứng chỉ được cấp và tuân thủ các quy định của pháp luật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67D" w:rsidRPr="00E837E1" w14:paraId="58BA87C3" w14:textId="77777777" w:rsidTr="001E6D18">
        <w:trPr>
          <w:tblCellSpacing w:w="0" w:type="dxa"/>
        </w:trPr>
        <w:tc>
          <w:tcPr>
            <w:tcW w:w="4428" w:type="dxa"/>
            <w:shd w:val="clear" w:color="auto" w:fill="FFFFFF"/>
            <w:tcMar>
              <w:top w:w="0" w:type="dxa"/>
              <w:left w:w="108" w:type="dxa"/>
              <w:bottom w:w="0" w:type="dxa"/>
              <w:right w:w="108" w:type="dxa"/>
            </w:tcMar>
            <w:hideMark/>
          </w:tcPr>
          <w:p w14:paraId="6E97823A" w14:textId="77777777" w:rsidR="0046567D" w:rsidRPr="00E837E1" w:rsidRDefault="0046567D" w:rsidP="0046567D">
            <w:pPr>
              <w:spacing w:after="120" w:line="234" w:lineRule="atLeast"/>
              <w:rPr>
                <w:rFonts w:ascii="Times New Roman" w:eastAsia="Times New Roman" w:hAnsi="Times New Roman" w:cs="Times New Roman"/>
              </w:rPr>
            </w:pPr>
            <w:r w:rsidRPr="00E837E1">
              <w:rPr>
                <w:rFonts w:ascii="Times New Roman" w:eastAsia="Times New Roman" w:hAnsi="Times New Roman" w:cs="Times New Roman"/>
              </w:rPr>
              <w:t> </w:t>
            </w:r>
          </w:p>
        </w:tc>
        <w:tc>
          <w:tcPr>
            <w:tcW w:w="4428" w:type="dxa"/>
            <w:shd w:val="clear" w:color="auto" w:fill="FFFFFF"/>
            <w:tcMar>
              <w:top w:w="0" w:type="dxa"/>
              <w:left w:w="108" w:type="dxa"/>
              <w:bottom w:w="0" w:type="dxa"/>
              <w:right w:w="108" w:type="dxa"/>
            </w:tcMar>
            <w:hideMark/>
          </w:tcPr>
          <w:p w14:paraId="456BEEF2" w14:textId="77777777" w:rsidR="0046567D" w:rsidRPr="00E837E1" w:rsidRDefault="0046567D" w:rsidP="0046567D">
            <w:pPr>
              <w:spacing w:after="120" w:line="234" w:lineRule="atLeast"/>
              <w:rPr>
                <w:rFonts w:ascii="Times New Roman" w:eastAsia="Times New Roman" w:hAnsi="Times New Roman" w:cs="Times New Roman"/>
              </w:rPr>
            </w:pPr>
            <w:r w:rsidRPr="00E837E1">
              <w:rPr>
                <w:rFonts w:ascii="Times New Roman" w:eastAsia="Times New Roman" w:hAnsi="Times New Roman" w:cs="Times New Roman"/>
                <w:b/>
                <w:bCs/>
              </w:rPr>
              <w:t xml:space="preserve">        NGƯỜI LÀM ĐƠN</w:t>
            </w:r>
            <w:r w:rsidRPr="00E837E1">
              <w:rPr>
                <w:rFonts w:ascii="Times New Roman" w:eastAsia="Times New Roman" w:hAnsi="Times New Roman" w:cs="Times New Roman"/>
                <w:b/>
                <w:bCs/>
              </w:rPr>
              <w:br/>
            </w:r>
            <w:r w:rsidRPr="00E837E1">
              <w:rPr>
                <w:rFonts w:ascii="Times New Roman" w:eastAsia="Times New Roman" w:hAnsi="Times New Roman" w:cs="Times New Roman"/>
                <w:i/>
                <w:iCs/>
              </w:rPr>
              <w:t xml:space="preserve">        (Ký và ghi rõ họ, tên)</w:t>
            </w:r>
          </w:p>
        </w:tc>
      </w:tr>
    </w:tbl>
    <w:p w14:paraId="06F7397B" w14:textId="77777777" w:rsidR="0046567D" w:rsidRPr="00E837E1" w:rsidRDefault="0046567D" w:rsidP="0046567D">
      <w:pPr>
        <w:rPr>
          <w:rFonts w:ascii="Times New Roman" w:eastAsia="Wingdings" w:hAnsi="Times New Roman" w:cs="Times New Roman"/>
          <w:b/>
          <w:color w:val="000000" w:themeColor="text1"/>
          <w:spacing w:val="-4"/>
          <w:sz w:val="28"/>
          <w:szCs w:val="28"/>
        </w:rPr>
      </w:pPr>
      <w:r w:rsidRPr="00E837E1">
        <w:rPr>
          <w:rFonts w:ascii="Times New Roman" w:eastAsia="Wingdings" w:hAnsi="Times New Roman" w:cs="Times New Roman"/>
          <w:b/>
          <w:color w:val="000000" w:themeColor="text1"/>
          <w:spacing w:val="-4"/>
          <w:sz w:val="28"/>
          <w:szCs w:val="28"/>
        </w:rPr>
        <w:br w:type="page"/>
      </w:r>
    </w:p>
    <w:p w14:paraId="5564DDE7" w14:textId="475BE6E9" w:rsidR="0046567D" w:rsidRPr="0046567D" w:rsidRDefault="0046567D" w:rsidP="0046567D">
      <w:pPr>
        <w:spacing w:after="0" w:line="240" w:lineRule="auto"/>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20</w:t>
      </w:r>
      <w:r w:rsidR="00E837E1">
        <w:rPr>
          <w:rFonts w:ascii="Times New Roman Bold" w:eastAsia="Wingdings" w:hAnsi="Times New Roman Bold" w:cs="Times New Roman"/>
          <w:b/>
          <w:color w:val="000000" w:themeColor="text1"/>
          <w:spacing w:val="-4"/>
          <w:sz w:val="28"/>
          <w:szCs w:val="28"/>
        </w:rPr>
        <w:t>2</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 xml:space="preserve">Thủ tục cấp lại chứng chỉ hành nghề kiến trúc (do chứng chỉ hành nghề bị mất, hư hỏng hoặc thay đổi thông tin cá nhân được ghi trong chứng chỉ hành nghề kiến trúc) </w:t>
      </w:r>
      <w:r w:rsidRPr="0046567D">
        <w:rPr>
          <w:rFonts w:ascii="Times New Roman Bold" w:eastAsia="Wingdings" w:hAnsi="Times New Roman Bold" w:cs="Times New Roman"/>
          <w:b/>
          <w:color w:val="000000" w:themeColor="text1"/>
          <w:spacing w:val="-4"/>
          <w:sz w:val="28"/>
          <w:szCs w:val="28"/>
        </w:rPr>
        <w:t xml:space="preserve">(Số hồ sơ TTHC: </w:t>
      </w:r>
      <w:r w:rsidRPr="0046567D">
        <w:rPr>
          <w:rFonts w:ascii="Times New Roman" w:eastAsia="Times New Roman" w:hAnsi="Times New Roman" w:cs="Times New Roman"/>
          <w:b/>
          <w:sz w:val="26"/>
          <w:szCs w:val="26"/>
        </w:rPr>
        <w:t>1.008989)</w:t>
      </w:r>
    </w:p>
    <w:p w14:paraId="19A1C5E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6E32FB3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nộp 01 bộ hồ sơ trực tuyến, qua dịch vụ bưu chính, trực tiếp tại Trung tâm phục vụ hành chính công của tỉnh hoặc Bộ phận tiếp nhận và trả kết quả của cơ quan chuyên môn về kiến trúc cấp tỉnh. Bộ phận tiếp nhận kiểm tra tính chính xác, đầy đủ của hồ sơ và tiếp nhận;</w:t>
      </w:r>
    </w:p>
    <w:p w14:paraId="34DCA9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kể từ ngày tiếp nhận hồ sơ, cơ quan có thẩm quyền cấp chứng chỉ hành nghề thông báo một lần bằng văn bản hướng dẫn bổ sung, hoàn thiện hồ sơ đối với trường hợp hồ sơ thiếu hoặc không hợp lệ;</w:t>
      </w:r>
    </w:p>
    <w:p w14:paraId="10652D8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kể từ ngày nhận đủ hồ sơ hợp lệ, cơ quan thẩm quyền có trách nhiệm cấp lại chứng chỉ hành nghề kiến trúc.</w:t>
      </w:r>
    </w:p>
    <w:p w14:paraId="14908749"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07A2BCF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0936E64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(Bản sao + Bản chính)</w:t>
      </w:r>
    </w:p>
    <w:p w14:paraId="1A2C25C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đề nghị cấp lại chứng chỉ hành nghề theo mẫu số 03 Phụ lục III của Nghị định số 85/2020/NĐ-CP ngày 17/7/2020 của Chính phủ quy định chi tiết một số điều của Luật Kiến trúc;</w:t>
      </w:r>
    </w:p>
    <w:p w14:paraId="2AB1244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02 ảnh màu nền trắng cỡ 4 x 6 cm chân dung của người đề nghị được chụp không quá 06 tháng;</w:t>
      </w:r>
    </w:p>
    <w:p w14:paraId="68CA408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sao có chứng thực hoặc tệp tin chứa ảnh màu chụp từ bản chính hoặc bản sao, xuất trình bản chính để đối chiếu chứng chỉ hành nghề đã được cấp;</w:t>
      </w:r>
    </w:p>
    <w:p w14:paraId="3219D7A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Giấy tờ chứng minh thông tin cần thay đổi (Trường hợp thay đổi thông tin cá nhân được ghi trên chứng chỉ hành nghề).</w:t>
      </w:r>
    </w:p>
    <w:p w14:paraId="2473EBE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0E2CDD0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6A27F13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195CBF9E"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Cán bộ, công chức, viên chức</w:t>
      </w:r>
    </w:p>
    <w:p w14:paraId="162FC992" w14:textId="77777777" w:rsid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Người đứng đầu cơ quan chuyên môn thuộc Ủy ban nhân dân cấp tỉnh</w:t>
      </w:r>
    </w:p>
    <w:p w14:paraId="0B773484" w14:textId="701428AE" w:rsidR="00394EBE" w:rsidRPr="00F455FC" w:rsidRDefault="00394EBE" w:rsidP="00394EBE">
      <w:pPr>
        <w:spacing w:after="0" w:line="360" w:lineRule="exact"/>
        <w:ind w:firstLine="567"/>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150.000 đồng</w:t>
      </w:r>
      <w:r w:rsidRPr="00F455FC">
        <w:rPr>
          <w:rFonts w:ascii="Times New Roman" w:hAnsi="Times New Roman" w:cs="Times New Roman"/>
          <w:color w:val="000000" w:themeColor="text1"/>
          <w:sz w:val="28"/>
          <w:szCs w:val="28"/>
        </w:rPr>
        <w:t>.</w:t>
      </w:r>
    </w:p>
    <w:p w14:paraId="2E1F8D29" w14:textId="77777777" w:rsidR="00394EBE" w:rsidRPr="0046567D" w:rsidRDefault="00394EBE" w:rsidP="0046567D">
      <w:pPr>
        <w:spacing w:after="0" w:line="360" w:lineRule="exact"/>
        <w:jc w:val="both"/>
        <w:rPr>
          <w:rFonts w:ascii="Times New Roman" w:eastAsia="Wingdings" w:hAnsi="Times New Roman" w:cs="Times New Roman"/>
          <w:color w:val="000000" w:themeColor="text1"/>
          <w:sz w:val="28"/>
          <w:szCs w:val="28"/>
        </w:rPr>
      </w:pPr>
    </w:p>
    <w:p w14:paraId="4254B03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color w:val="000000" w:themeColor="text1"/>
          <w:sz w:val="28"/>
          <w:szCs w:val="28"/>
        </w:rPr>
        <w:lastRenderedPageBreak/>
        <w:t>g) Kết quả thực hiện TTHC:</w:t>
      </w:r>
      <w:r w:rsidRPr="0046567D">
        <w:rPr>
          <w:rFonts w:ascii="Times New Roman" w:eastAsia="Wingdings" w:hAnsi="Times New Roman" w:cs="Times New Roman"/>
          <w:color w:val="000000" w:themeColor="text1"/>
          <w:sz w:val="28"/>
          <w:szCs w:val="28"/>
        </w:rPr>
        <w:t xml:space="preserve"> chứng chỉ hành nghề kiến trúc (do chứng chỉ hành nghề bị mất, hư hỏng hoặc thay đổi thông tin cá nhân được ghi trong chứng chỉ hành nghề kiến trúc) được cấp lại</w:t>
      </w:r>
    </w:p>
    <w:p w14:paraId="45F9277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026ADE6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đề nghị cấp lại chứng chỉ hành nghề theo mẫu số 03 Phụ lục III của Nghị định số 85/2020/NĐ-CP ngày 17/7/2020 của Chính phủ quy định chi tiết một số điều của Luật Kiến trúc;</w:t>
      </w:r>
    </w:p>
    <w:p w14:paraId="58E2489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7C08A84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732C4BDC"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Luật 40/2019/QH14 ngày 13/6/2019 của Quốc hội ban hành Luật Kiên trúc.</w:t>
      </w:r>
    </w:p>
    <w:p w14:paraId="05672D3D"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85/2020/NĐ-CP ngày 17/7/2020 của Chính phủ quy định chi tiết một số điều của Luật Kiến trúc;</w:t>
      </w:r>
    </w:p>
    <w:p w14:paraId="623F2971" w14:textId="77777777" w:rsidR="0046567D" w:rsidRPr="00E837E1" w:rsidRDefault="0046567D" w:rsidP="0046567D">
      <w:pPr>
        <w:spacing w:after="120" w:line="276" w:lineRule="auto"/>
        <w:rPr>
          <w:rFonts w:ascii="Times New Roman" w:eastAsia="Wingdings" w:hAnsi="Times New Roman" w:cs="Times New Roman"/>
          <w:b/>
          <w:kern w:val="28"/>
          <w:sz w:val="24"/>
          <w:szCs w:val="24"/>
        </w:rPr>
      </w:pPr>
      <w:r w:rsidRPr="0046567D">
        <w:rPr>
          <w:rFonts w:ascii="Times New Roman Bold" w:eastAsia="Wingdings" w:hAnsi="Times New Roman Bold" w:cs="Times New Roman"/>
          <w:b/>
          <w:color w:val="000000" w:themeColor="text1"/>
          <w:spacing w:val="-4"/>
          <w:sz w:val="28"/>
          <w:szCs w:val="28"/>
        </w:rPr>
        <w:br w:type="page"/>
      </w:r>
      <w:r w:rsidRPr="00E837E1">
        <w:rPr>
          <w:rFonts w:ascii="Times New Roman" w:eastAsia="Wingdings" w:hAnsi="Times New Roman" w:cs="Times New Roman"/>
          <w:b/>
          <w:kern w:val="28"/>
          <w:sz w:val="24"/>
          <w:szCs w:val="24"/>
        </w:rPr>
        <w:lastRenderedPageBreak/>
        <w:t>MẪU ĐƠN ĐỀ NGHỊ CẤP LẠI CHỨNG CHỈ HÀNH NGHỀ KIẾN TRÚC</w:t>
      </w:r>
    </w:p>
    <w:p w14:paraId="2C25BB4E" w14:textId="77777777" w:rsidR="0046567D" w:rsidRPr="00E837E1" w:rsidRDefault="0046567D" w:rsidP="0046567D">
      <w:pPr>
        <w:shd w:val="clear" w:color="auto" w:fill="FFFFFF"/>
        <w:spacing w:after="120" w:line="234" w:lineRule="atLeast"/>
        <w:rPr>
          <w:rFonts w:ascii="Times New Roman" w:eastAsia="Times New Roman" w:hAnsi="Times New Roman" w:cs="Times New Roman"/>
          <w:b/>
          <w:bCs/>
          <w:sz w:val="24"/>
          <w:szCs w:val="24"/>
        </w:rPr>
      </w:pPr>
    </w:p>
    <w:p w14:paraId="3E8F5E5A" w14:textId="77777777" w:rsidR="0046567D" w:rsidRPr="00E837E1" w:rsidRDefault="0046567D" w:rsidP="0046567D">
      <w:pPr>
        <w:shd w:val="clear" w:color="auto" w:fill="FFFFFF"/>
        <w:spacing w:after="0" w:line="240" w:lineRule="auto"/>
        <w:jc w:val="center"/>
        <w:rPr>
          <w:rFonts w:ascii="Times New Roman" w:eastAsia="Times New Roman" w:hAnsi="Times New Roman" w:cs="Times New Roman"/>
          <w:sz w:val="24"/>
          <w:szCs w:val="24"/>
        </w:rPr>
      </w:pPr>
      <w:r w:rsidRPr="00E837E1">
        <w:rPr>
          <w:rFonts w:ascii="Times New Roman" w:eastAsia="Times New Roman" w:hAnsi="Times New Roman" w:cs="Times New Roman"/>
          <w:b/>
          <w:bCs/>
          <w:sz w:val="24"/>
          <w:szCs w:val="24"/>
        </w:rPr>
        <w:t>CỘNG HÒA XÃ HỘI CHỦ NGHĨA VIỆT NAM</w:t>
      </w:r>
      <w:r w:rsidRPr="00E837E1">
        <w:rPr>
          <w:rFonts w:ascii="Times New Roman" w:eastAsia="Times New Roman" w:hAnsi="Times New Roman" w:cs="Times New Roman"/>
          <w:b/>
          <w:bCs/>
          <w:sz w:val="24"/>
          <w:szCs w:val="24"/>
        </w:rPr>
        <w:br/>
        <w:t>Độc lập - Tự do - Hạnh phúc </w:t>
      </w:r>
      <w:r w:rsidRPr="00E837E1">
        <w:rPr>
          <w:rFonts w:ascii="Times New Roman" w:eastAsia="Times New Roman" w:hAnsi="Times New Roman" w:cs="Times New Roman"/>
          <w:b/>
          <w:bCs/>
          <w:sz w:val="24"/>
          <w:szCs w:val="24"/>
        </w:rPr>
        <w:br/>
        <w:t>---------------</w:t>
      </w:r>
    </w:p>
    <w:p w14:paraId="1D237352" w14:textId="77777777" w:rsidR="0046567D" w:rsidRPr="00E837E1" w:rsidRDefault="0046567D" w:rsidP="0046567D">
      <w:pPr>
        <w:shd w:val="clear" w:color="auto" w:fill="FFFFFF"/>
        <w:spacing w:after="0" w:line="234" w:lineRule="atLeast"/>
        <w:jc w:val="center"/>
        <w:rPr>
          <w:rFonts w:ascii="Times New Roman" w:eastAsia="Times New Roman" w:hAnsi="Times New Roman" w:cs="Times New Roman"/>
          <w:i/>
          <w:iCs/>
          <w:sz w:val="24"/>
          <w:szCs w:val="24"/>
        </w:rPr>
      </w:pPr>
      <w:r w:rsidRPr="00E837E1">
        <w:rPr>
          <w:rFonts w:ascii="Times New Roman" w:eastAsia="Times New Roman" w:hAnsi="Times New Roman" w:cs="Times New Roman"/>
          <w:i/>
          <w:iCs/>
          <w:sz w:val="24"/>
          <w:szCs w:val="24"/>
        </w:rPr>
        <w:t>………., ngày…..tháng…..năm…..</w:t>
      </w:r>
    </w:p>
    <w:p w14:paraId="740BD558" w14:textId="77777777" w:rsidR="0046567D" w:rsidRPr="00E837E1" w:rsidRDefault="0046567D" w:rsidP="0046567D">
      <w:pPr>
        <w:shd w:val="clear" w:color="auto" w:fill="FFFFFF"/>
        <w:spacing w:after="0" w:line="234" w:lineRule="atLeast"/>
        <w:jc w:val="center"/>
        <w:rPr>
          <w:rFonts w:ascii="Times New Roman" w:eastAsia="Times New Roman" w:hAnsi="Times New Roman" w:cs="Times New Roman"/>
          <w:sz w:val="24"/>
          <w:szCs w:val="24"/>
        </w:rPr>
      </w:pPr>
    </w:p>
    <w:p w14:paraId="050498E5" w14:textId="77777777" w:rsidR="0046567D" w:rsidRPr="00E837E1" w:rsidRDefault="0046567D" w:rsidP="0046567D">
      <w:pPr>
        <w:shd w:val="clear" w:color="auto" w:fill="FFFFFF"/>
        <w:spacing w:after="120" w:line="234" w:lineRule="atLeast"/>
        <w:jc w:val="center"/>
        <w:rPr>
          <w:rFonts w:ascii="Times New Roman" w:eastAsia="Times New Roman" w:hAnsi="Times New Roman" w:cs="Times New Roman"/>
          <w:sz w:val="24"/>
          <w:szCs w:val="24"/>
        </w:rPr>
      </w:pPr>
      <w:r w:rsidRPr="00E837E1">
        <w:rPr>
          <w:rFonts w:ascii="Times New Roman" w:eastAsia="Times New Roman" w:hAnsi="Times New Roman" w:cs="Times New Roman"/>
          <w:b/>
          <w:bCs/>
          <w:sz w:val="24"/>
          <w:szCs w:val="24"/>
        </w:rPr>
        <w:t>ĐƠN ĐỀ NGHỊ</w:t>
      </w:r>
      <w:r w:rsidRPr="00E837E1">
        <w:rPr>
          <w:rFonts w:ascii="Times New Roman" w:eastAsia="Times New Roman" w:hAnsi="Times New Roman" w:cs="Times New Roman"/>
          <w:b/>
          <w:bCs/>
          <w:sz w:val="24"/>
          <w:szCs w:val="24"/>
        </w:rPr>
        <w:br/>
        <w:t>CẤP LẠI CHỨNG CHỈ HÀNH NGHỀ KIẾN TRÚC</w:t>
      </w:r>
    </w:p>
    <w:p w14:paraId="1C6A297D" w14:textId="77777777" w:rsidR="0046567D" w:rsidRPr="00E837E1" w:rsidRDefault="0046567D" w:rsidP="0046567D">
      <w:pPr>
        <w:shd w:val="clear" w:color="auto" w:fill="FFFFFF"/>
        <w:spacing w:after="120" w:line="234" w:lineRule="atLeast"/>
        <w:jc w:val="center"/>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Kính gửi:</w:t>
      </w:r>
      <w:r w:rsidRPr="00E837E1">
        <w:rPr>
          <w:rFonts w:ascii="Times New Roman" w:eastAsia="Times New Roman" w:hAnsi="Times New Roman" w:cs="Times New Roman"/>
          <w:i/>
          <w:iCs/>
          <w:sz w:val="24"/>
          <w:szCs w:val="24"/>
        </w:rPr>
        <w:t> (Tên cơ quan có thẩm quyền)</w:t>
      </w:r>
    </w:p>
    <w:p w14:paraId="2FC65EE7"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1. Họ và tên:............................................................................................................</w:t>
      </w:r>
    </w:p>
    <w:p w14:paraId="68338A20"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2. Số định danh cá nhân........................................................................................</w:t>
      </w:r>
    </w:p>
    <w:p w14:paraId="1C46CF09"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3. Số điện thoại: ……………………..Địa chỉ Email: .......................................</w:t>
      </w:r>
    </w:p>
    <w:p w14:paraId="638144D7"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4. Đơn vị công tác: ................................................................................................</w:t>
      </w:r>
    </w:p>
    <w:p w14:paraId="713ACB43"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5. Trình độ chuyên môn </w:t>
      </w:r>
      <w:r w:rsidRPr="00E837E1">
        <w:rPr>
          <w:rFonts w:ascii="Times New Roman" w:eastAsia="Times New Roman" w:hAnsi="Times New Roman" w:cs="Times New Roman"/>
          <w:i/>
          <w:iCs/>
          <w:sz w:val="24"/>
          <w:szCs w:val="24"/>
        </w:rPr>
        <w:t>(ghi rõ chuyên ngành):</w:t>
      </w:r>
      <w:r w:rsidRPr="00E837E1">
        <w:rPr>
          <w:rFonts w:ascii="Times New Roman" w:eastAsia="Times New Roman" w:hAnsi="Times New Roman" w:cs="Times New Roman"/>
          <w:sz w:val="24"/>
          <w:szCs w:val="24"/>
        </w:rPr>
        <w:t> .................................................</w:t>
      </w:r>
    </w:p>
    <w:p w14:paraId="7794BD67"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6. Số chứng chỉ hành nghề đã được cấp (nếu có):</w:t>
      </w:r>
    </w:p>
    <w:p w14:paraId="20330032"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Số Chứng chỉ: ………………..ngày cấp ………….nơi cấp: .............................</w:t>
      </w:r>
    </w:p>
    <w:p w14:paraId="5F9B47AB"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Lĩnh vực hoạt động: .........................................................................................</w:t>
      </w:r>
    </w:p>
    <w:p w14:paraId="63194C3A"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b/>
          <w:bCs/>
          <w:sz w:val="24"/>
          <w:szCs w:val="24"/>
        </w:rPr>
        <w:t>Đề nghị cấp lại chứng chỉ hành nghề kiến trúc với nội dung như sau:</w:t>
      </w:r>
    </w:p>
    <w:p w14:paraId="5C8E367E"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Lý do đề nghị cấp lại chứng chỉ: ......................................................................</w:t>
      </w:r>
    </w:p>
    <w:p w14:paraId="56CD6F6A"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 Chứng chỉ bị mất, hỏng, rách</w:t>
      </w:r>
    </w:p>
    <w:p w14:paraId="22382813"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 Sai thông tin trên chứng chỉ:</w:t>
      </w:r>
    </w:p>
    <w:p w14:paraId="5F663053"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 Khác: .............................................................................................................</w:t>
      </w:r>
    </w:p>
    <w:p w14:paraId="6E58CEAB"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Xin điều chỉnh thông tin ghi trên chứng chỉ:..........................................................</w:t>
      </w:r>
    </w:p>
    <w:p w14:paraId="5FFD7340" w14:textId="77777777" w:rsidR="0046567D" w:rsidRPr="00E837E1" w:rsidRDefault="0046567D" w:rsidP="0046567D">
      <w:pPr>
        <w:shd w:val="clear" w:color="auto" w:fill="FFFFFF"/>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Tôi xin chịu trách nhiệm về toàn bộ nội dung đơn này và cam kết hành nghề kiến trúc theo đúng nội dung ghi trong chứng chỉ được cấp và tuân thủ các quy định của pháp luật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67D" w:rsidRPr="00E837E1" w14:paraId="7A4E5EB0" w14:textId="77777777" w:rsidTr="001E6D18">
        <w:trPr>
          <w:tblCellSpacing w:w="0" w:type="dxa"/>
        </w:trPr>
        <w:tc>
          <w:tcPr>
            <w:tcW w:w="4428" w:type="dxa"/>
            <w:shd w:val="clear" w:color="auto" w:fill="FFFFFF"/>
            <w:tcMar>
              <w:top w:w="0" w:type="dxa"/>
              <w:left w:w="108" w:type="dxa"/>
              <w:bottom w:w="0" w:type="dxa"/>
              <w:right w:w="108" w:type="dxa"/>
            </w:tcMar>
            <w:hideMark/>
          </w:tcPr>
          <w:p w14:paraId="193B4547" w14:textId="77777777" w:rsidR="0046567D" w:rsidRPr="00E837E1" w:rsidRDefault="0046567D" w:rsidP="0046567D">
            <w:pPr>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sz w:val="24"/>
                <w:szCs w:val="24"/>
              </w:rPr>
              <w:t> </w:t>
            </w:r>
          </w:p>
        </w:tc>
        <w:tc>
          <w:tcPr>
            <w:tcW w:w="4428" w:type="dxa"/>
            <w:shd w:val="clear" w:color="auto" w:fill="FFFFFF"/>
            <w:tcMar>
              <w:top w:w="0" w:type="dxa"/>
              <w:left w:w="108" w:type="dxa"/>
              <w:bottom w:w="0" w:type="dxa"/>
              <w:right w:w="108" w:type="dxa"/>
            </w:tcMar>
            <w:hideMark/>
          </w:tcPr>
          <w:p w14:paraId="11DD8545" w14:textId="77777777" w:rsidR="0046567D" w:rsidRPr="00E837E1" w:rsidRDefault="0046567D" w:rsidP="0046567D">
            <w:pPr>
              <w:spacing w:after="120" w:line="234" w:lineRule="atLeast"/>
              <w:rPr>
                <w:rFonts w:ascii="Times New Roman" w:eastAsia="Times New Roman" w:hAnsi="Times New Roman" w:cs="Times New Roman"/>
                <w:sz w:val="24"/>
                <w:szCs w:val="24"/>
              </w:rPr>
            </w:pPr>
            <w:r w:rsidRPr="00E837E1">
              <w:rPr>
                <w:rFonts w:ascii="Times New Roman" w:eastAsia="Times New Roman" w:hAnsi="Times New Roman" w:cs="Times New Roman"/>
                <w:b/>
                <w:bCs/>
                <w:sz w:val="24"/>
                <w:szCs w:val="24"/>
              </w:rPr>
              <w:t xml:space="preserve">        NGƯỜI LÀM ĐƠN</w:t>
            </w:r>
            <w:r w:rsidRPr="00E837E1">
              <w:rPr>
                <w:rFonts w:ascii="Times New Roman" w:eastAsia="Times New Roman" w:hAnsi="Times New Roman" w:cs="Times New Roman"/>
                <w:b/>
                <w:bCs/>
                <w:sz w:val="24"/>
                <w:szCs w:val="24"/>
              </w:rPr>
              <w:br/>
            </w:r>
            <w:r w:rsidRPr="00E837E1">
              <w:rPr>
                <w:rFonts w:ascii="Times New Roman" w:eastAsia="Times New Roman" w:hAnsi="Times New Roman" w:cs="Times New Roman"/>
                <w:i/>
                <w:iCs/>
                <w:sz w:val="24"/>
                <w:szCs w:val="24"/>
              </w:rPr>
              <w:t xml:space="preserve">        (Ký và ghi rõ họ, tên)</w:t>
            </w:r>
          </w:p>
        </w:tc>
      </w:tr>
    </w:tbl>
    <w:p w14:paraId="2B936FBD" w14:textId="77777777" w:rsidR="0046567D" w:rsidRPr="00E837E1" w:rsidRDefault="0046567D" w:rsidP="0046567D">
      <w:pPr>
        <w:rPr>
          <w:rFonts w:ascii="Times New Roman" w:eastAsia="Wingdings" w:hAnsi="Times New Roman" w:cs="Times New Roman"/>
          <w:b/>
          <w:color w:val="000000" w:themeColor="text1"/>
          <w:spacing w:val="-4"/>
          <w:sz w:val="24"/>
          <w:szCs w:val="24"/>
        </w:rPr>
      </w:pPr>
      <w:r w:rsidRPr="00E837E1">
        <w:rPr>
          <w:rFonts w:ascii="Times New Roman" w:eastAsia="Wingdings" w:hAnsi="Times New Roman" w:cs="Times New Roman"/>
          <w:b/>
          <w:color w:val="000000" w:themeColor="text1"/>
          <w:spacing w:val="-4"/>
          <w:sz w:val="24"/>
          <w:szCs w:val="24"/>
        </w:rPr>
        <w:br w:type="page"/>
      </w:r>
    </w:p>
    <w:p w14:paraId="52326B6B" w14:textId="47ED329E" w:rsidR="0046567D" w:rsidRPr="0046567D" w:rsidRDefault="0046567D" w:rsidP="0046567D">
      <w:pPr>
        <w:spacing w:after="0" w:line="240" w:lineRule="auto"/>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20</w:t>
      </w:r>
      <w:r w:rsidR="00E837E1">
        <w:rPr>
          <w:rFonts w:ascii="Times New Roman Bold" w:eastAsia="Wingdings" w:hAnsi="Times New Roman Bold" w:cs="Times New Roman"/>
          <w:b/>
          <w:color w:val="000000" w:themeColor="text1"/>
          <w:spacing w:val="-4"/>
          <w:sz w:val="28"/>
          <w:szCs w:val="28"/>
        </w:rPr>
        <w:t>3</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 xml:space="preserve">Thủ tục cấp chứng chỉ hành nghề kiến trúc </w:t>
      </w:r>
      <w:r w:rsidRPr="0046567D">
        <w:rPr>
          <w:rFonts w:ascii="Times New Roman Bold" w:eastAsia="Wingdings" w:hAnsi="Times New Roman Bold" w:cs="Times New Roman"/>
          <w:b/>
          <w:color w:val="000000" w:themeColor="text1"/>
          <w:spacing w:val="-4"/>
          <w:sz w:val="28"/>
          <w:szCs w:val="28"/>
        </w:rPr>
        <w:t xml:space="preserve">(Số hồ sơ TTHC: </w:t>
      </w:r>
      <w:r w:rsidRPr="0046567D">
        <w:rPr>
          <w:rFonts w:ascii="Times New Roman" w:eastAsia="Times New Roman" w:hAnsi="Times New Roman" w:cs="Times New Roman"/>
          <w:b/>
          <w:sz w:val="26"/>
          <w:szCs w:val="26"/>
        </w:rPr>
        <w:t>1.008891)</w:t>
      </w:r>
    </w:p>
    <w:p w14:paraId="734FC5D4"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56654DA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có nhu cầu cấp chứng chỉ hành nghề kiến trúc nộp 01 bộ hồ sơ trực tuyến, qua dịch vụ bưu chính, trực tiếp tại Trung tâm phục vụ hành chính công hoặc Bộ phận tiếp nhận và trả kết quả của cơ quan chuyên môn về kiến trúc cấp tỉnh;</w:t>
      </w:r>
    </w:p>
    <w:p w14:paraId="0761C2D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Trung tâm phục vụ hành chính công của tỉnh hoặc Bộ phận tiếp nhận và trả kết quả của cơ quan chuyên môn về kiến trúc cấp tỉnh kiểm tra tính chính xác, đầy đủ của hồ sơ tiếp nhận;</w:t>
      </w:r>
    </w:p>
    <w:p w14:paraId="4C7C4F2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kể từ ngày tiếp nhận cơ quan có thẩm quyền cấp chứng chỉ hành nghề kiến trúc thông báo một lần bằng văn bản tới cá nhân đối với trường hợp hồ sơ thiếu hoặc không hợp lệ;</w:t>
      </w:r>
    </w:p>
    <w:p w14:paraId="57F65D7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15 ngày kể từ ngày nhận đủ hồ sơ hợp lệ, cơ quan thẩm quyền có trách nhiệm cấp chứng chỉ hành nghề kiến trúc;</w:t>
      </w:r>
    </w:p>
    <w:p w14:paraId="216CA28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đăng ký nhận chứng chỉ hành nghề kiến trúc qua dịch vụ bưu chính hoặc trực tiếp tại địa điểm nộp hồ sơ.</w:t>
      </w:r>
    </w:p>
    <w:p w14:paraId="5FA4F2E2"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5606A50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57F546E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(Bản chính + Bản sao)</w:t>
      </w:r>
    </w:p>
    <w:p w14:paraId="77AE959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đề nghị cấp chứng chỉ hành nghề theo mẫu số 02 Phụ lục III của Nghị định số 85/2020/NĐ-CP ngày 17/7/2020 của Chính phủ quy định chi tiết một số điều của Luật Kiến trúc;</w:t>
      </w:r>
    </w:p>
    <w:p w14:paraId="7FAE859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02 ảnh màu nền trắng cỡ 4 x 6 cm được chụp không quá 06 tháng;</w:t>
      </w:r>
    </w:p>
    <w:p w14:paraId="6548F9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Bằng đại học phù hợp với nội dung chứng chỉ đề nghị cấp; đối với văn bằng do cơ sở đào tạo nước ngoài cấp, phải có bản dịch sang tiếng Việt, được công chứng, chứng thực theo quy định của pháp luật Việt Nam;</w:t>
      </w:r>
    </w:p>
    <w:p w14:paraId="3B9E743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Các quyết định phân công công việc (giao nhiệm vụ) của tổ chức cho cá nhân hoặc văn bản được xác nhận của đại diện theo pháp luật của chủ đầu tư về các công việc cá nhân đã hoàn thành theo nội dung kê khai;</w:t>
      </w:r>
    </w:p>
    <w:p w14:paraId="48DDB8E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Hợp đồng và biên bản nghiệm thu các công việc theo kê khai (trường hợp cá nhân hành nghề độc lập);</w:t>
      </w:r>
    </w:p>
    <w:p w14:paraId="7D0A411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Giấy tờ hợp pháp về cư trú hoặc giấy phép lao động do cơ quan có thẩm quyền của Việt Nam cấp đối với trường hợp cá nhân là người nước ngoài;</w:t>
      </w:r>
    </w:p>
    <w:p w14:paraId="0D70EA4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Kết quả sát hạch đạt yêu cầu còn hiệu lực;</w:t>
      </w:r>
    </w:p>
    <w:p w14:paraId="3FD8594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Ngoại trừ đơn đề nghị, các văn bằng, tài liệu khác phải là bản sao có chứng thực hoặc tệp tin chứa ảnh màu chụp từ bản chính hoặc bản sao, xuất trình bản chính để đối chiếu.</w:t>
      </w:r>
    </w:p>
    <w:p w14:paraId="69E57DB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241595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lastRenderedPageBreak/>
        <w:t xml:space="preserve">d) Thời hạn giải quyết: </w:t>
      </w:r>
    </w:p>
    <w:p w14:paraId="6B03E1F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0EFFF308"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Cán bộ, công chức, viên chức</w:t>
      </w:r>
    </w:p>
    <w:p w14:paraId="0C1B45F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Người đứng đầu cơ quan chuyên môn thuộc Ủy ban nhân dân cấp tỉnh</w:t>
      </w:r>
    </w:p>
    <w:p w14:paraId="0D57AFD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Chứng chỉ HNKT</w:t>
      </w:r>
    </w:p>
    <w:p w14:paraId="71352F8B" w14:textId="1826CCCB" w:rsidR="00E96646" w:rsidRPr="00E96646" w:rsidRDefault="00E96646" w:rsidP="00E96646">
      <w:pPr>
        <w:spacing w:after="0" w:line="360" w:lineRule="exact"/>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300.000 đồng</w:t>
      </w:r>
    </w:p>
    <w:p w14:paraId="780234F4" w14:textId="5938C046"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07B6710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đề nghị cấp chứng chỉ hành nghề theo mẫu số 02 Phụ lục III của Nghị định số 85/2020/NĐ-CP ngày 17/7/2020 của Chính phủ quy định chi tiết một số điều của Luật Kiến trúc;</w:t>
      </w:r>
    </w:p>
    <w:p w14:paraId="7D1ABAB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057AAA0C"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Có trình độ đại học trở lên trong lĩnh vực kiến trúc;</w:t>
      </w:r>
    </w:p>
    <w:p w14:paraId="4DDA49A1"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Có kinh nghiệm tham gia thực hiện dịch vụ kiến trúc tối thiểu 03 năm tại tổ chức hành nghề kiến trúc hoặc hợp tác với kiến trúc sư hành nghề với tư cách cá nhân (Cá nhân đạt giải thưởng kiến trúc quốc gia hoặc giải thưởng quốc tế được miễn điều này); </w:t>
      </w:r>
    </w:p>
    <w:p w14:paraId="4A4772F7"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Đạt yêu cầu sát hạch cấp chứng chỉ hành nghề kiến trúc (Cá nhân có thời gian liên tục từ 10 năm trở lên trực tiếp tham gia quản lý nhà nước về kiến trúc, đào tạo trình độ đại học trở lên về lĩnh vực kiến trúc, hành nghề kiến trúc được miễn điều kiện này).</w:t>
      </w:r>
    </w:p>
    <w:p w14:paraId="32124087"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014249DF"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Luật 40/2019/QH14 ngày 13/6/2019 của Quốc hội ban hành Luật Kiên trúc.</w:t>
      </w:r>
    </w:p>
    <w:p w14:paraId="6718A6C8"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85/2020/NĐ-CP ngày 17/7/2020 của Chính phủ quy định chi tiết một số điều của Luật Kiến trúc;</w:t>
      </w:r>
    </w:p>
    <w:p w14:paraId="483EAA2D" w14:textId="0A505C62" w:rsidR="0046567D" w:rsidRPr="0069762A" w:rsidRDefault="0046567D" w:rsidP="0069762A">
      <w:pPr>
        <w:rPr>
          <w:rFonts w:ascii="Times New Roman Bold" w:eastAsia="Wingdings" w:hAnsi="Times New Roman Bold" w:cs="Times New Roman"/>
          <w:b/>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br w:type="page"/>
      </w:r>
    </w:p>
    <w:p w14:paraId="27136042"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sz w:val="24"/>
          <w:szCs w:val="24"/>
          <w:vertAlign w:val="superscript"/>
        </w:rPr>
      </w:pPr>
      <w:r w:rsidRPr="0046567D">
        <w:rPr>
          <w:rFonts w:ascii="Times New Roman" w:eastAsia="Times New Roman" w:hAnsi="Times New Roman" w:cs="Times New Roman"/>
          <w:b/>
          <w:bCs/>
          <w:sz w:val="24"/>
          <w:szCs w:val="24"/>
        </w:rPr>
        <w:lastRenderedPageBreak/>
        <w:t>CỘNG HÒA XÃ HỘI CHỦ NGHĨA VIỆT NAM</w:t>
      </w:r>
      <w:r w:rsidRPr="0046567D">
        <w:rPr>
          <w:rFonts w:ascii="Times New Roman" w:eastAsia="Times New Roman" w:hAnsi="Times New Roman" w:cs="Times New Roman"/>
          <w:b/>
          <w:bCs/>
          <w:sz w:val="24"/>
          <w:szCs w:val="24"/>
        </w:rPr>
        <w:br/>
        <w:t>Độc lập - Tự do - Hạnh phúc </w:t>
      </w:r>
      <w:r w:rsidRPr="0046567D">
        <w:rPr>
          <w:rFonts w:ascii="Times New Roman" w:eastAsia="Times New Roman" w:hAnsi="Times New Roman" w:cs="Times New Roman"/>
          <w:b/>
          <w:bCs/>
          <w:sz w:val="24"/>
          <w:szCs w:val="24"/>
        </w:rPr>
        <w:br/>
        <w:t>---------------</w:t>
      </w:r>
    </w:p>
    <w:p w14:paraId="2D608AA3"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i/>
          <w:iCs/>
          <w:sz w:val="24"/>
          <w:szCs w:val="24"/>
        </w:rPr>
        <w:t>………., ngày…..tháng…..năm…..</w:t>
      </w:r>
    </w:p>
    <w:p w14:paraId="6BB34DB4"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sz w:val="24"/>
          <w:szCs w:val="24"/>
        </w:rPr>
      </w:pPr>
    </w:p>
    <w:p w14:paraId="474E64D9" w14:textId="47F4CD94" w:rsidR="0046567D" w:rsidRPr="0069762A" w:rsidRDefault="0046567D" w:rsidP="0069762A">
      <w:pPr>
        <w:shd w:val="clear" w:color="auto" w:fill="FFFFFF"/>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ĐƠN ĐỀ NGHỊ</w:t>
      </w:r>
      <w:r w:rsidRPr="0046567D">
        <w:rPr>
          <w:rFonts w:ascii="Times New Roman" w:eastAsia="Times New Roman" w:hAnsi="Times New Roman" w:cs="Times New Roman"/>
          <w:b/>
          <w:bCs/>
          <w:sz w:val="24"/>
          <w:szCs w:val="24"/>
        </w:rPr>
        <w:br/>
        <w:t>CẤP/GIA HẠN CHỨNG CHỈ HÀNH NGHỀ KIẾN TRÚC</w:t>
      </w:r>
    </w:p>
    <w:p w14:paraId="257FBEBD"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sz w:val="24"/>
          <w:szCs w:val="24"/>
        </w:rPr>
        <w:t>Kính gửi:</w:t>
      </w:r>
      <w:r w:rsidRPr="0046567D">
        <w:rPr>
          <w:rFonts w:ascii="Times New Roman" w:eastAsia="Times New Roman" w:hAnsi="Times New Roman" w:cs="Times New Roman"/>
          <w:i/>
          <w:iCs/>
          <w:sz w:val="24"/>
          <w:szCs w:val="24"/>
        </w:rPr>
        <w:t> (Tên cơ quan có thẩm quyền)</w:t>
      </w:r>
    </w:p>
    <w:p w14:paraId="30C50D56"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 Họ và tên:........................................................................................................</w:t>
      </w:r>
    </w:p>
    <w:p w14:paraId="129D6A52"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 Số định danh cá nhân........................................................................................</w:t>
      </w:r>
    </w:p>
    <w:p w14:paraId="3C04899B"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3. Số điện thoại: ……………………..Địa chỉ Email: ...........................................</w:t>
      </w:r>
    </w:p>
    <w:p w14:paraId="151FD388"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4. Đơn vị công tác: ..............................................................................................</w:t>
      </w:r>
    </w:p>
    <w:p w14:paraId="0102C22E"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5. Trình độ chuyên môn </w:t>
      </w:r>
      <w:r w:rsidRPr="0046567D">
        <w:rPr>
          <w:rFonts w:ascii="Times New Roman" w:eastAsia="Times New Roman" w:hAnsi="Times New Roman" w:cs="Times New Roman"/>
          <w:i/>
          <w:iCs/>
          <w:sz w:val="24"/>
          <w:szCs w:val="24"/>
        </w:rPr>
        <w:t>(ghi rõ chuyên ngành):</w:t>
      </w:r>
      <w:r w:rsidRPr="0046567D">
        <w:rPr>
          <w:rFonts w:ascii="Times New Roman" w:eastAsia="Times New Roman" w:hAnsi="Times New Roman" w:cs="Times New Roman"/>
          <w:sz w:val="24"/>
          <w:szCs w:val="24"/>
        </w:rPr>
        <w:t> ...................................................</w:t>
      </w:r>
    </w:p>
    <w:p w14:paraId="61E013E9"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6. Thời gian kinh nghiệm liên quan đến lĩnh vực đề nghị cấp / gia hạn chứng chỉ hành nghề: ……………….năm.</w:t>
      </w:r>
    </w:p>
    <w:p w14:paraId="6C68AA22"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7. Số chứng chỉ hành nghề đã được cấp (nếu có):</w:t>
      </w:r>
    </w:p>
    <w:p w14:paraId="0653D384"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Số Chứng chỉ: ……........ngày cấp ………….nơi cấp: .........................................</w:t>
      </w:r>
    </w:p>
    <w:p w14:paraId="58E6177D"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Lĩnh vực hoạt động: ..........................................................................................</w:t>
      </w:r>
    </w:p>
    <w:p w14:paraId="0E1FFA85"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8.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669"/>
        <w:gridCol w:w="2113"/>
        <w:gridCol w:w="2035"/>
        <w:gridCol w:w="3189"/>
        <w:gridCol w:w="1329"/>
      </w:tblGrid>
      <w:tr w:rsidR="0046567D" w:rsidRPr="0046567D" w14:paraId="73E69183" w14:textId="77777777" w:rsidTr="001E6D18">
        <w:trP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BDA6733"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STT</w:t>
            </w:r>
          </w:p>
        </w:tc>
        <w:tc>
          <w:tcPr>
            <w:tcW w:w="1132" w:type="pct"/>
            <w:tcBorders>
              <w:top w:val="single" w:sz="8" w:space="0" w:color="auto"/>
              <w:left w:val="nil"/>
              <w:bottom w:val="single" w:sz="8" w:space="0" w:color="auto"/>
              <w:right w:val="single" w:sz="8" w:space="0" w:color="auto"/>
            </w:tcBorders>
            <w:shd w:val="clear" w:color="auto" w:fill="FFFFFF"/>
            <w:vAlign w:val="center"/>
            <w:hideMark/>
          </w:tcPr>
          <w:p w14:paraId="04B61A26" w14:textId="77777777" w:rsidR="0046567D" w:rsidRPr="0046567D" w:rsidRDefault="0046567D" w:rsidP="0046567D">
            <w:pPr>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Thời gian</w:t>
            </w:r>
          </w:p>
          <w:p w14:paraId="5915D8C7"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công tác</w:t>
            </w:r>
            <w:r w:rsidRPr="0046567D">
              <w:rPr>
                <w:rFonts w:ascii="Times New Roman" w:eastAsia="Times New Roman" w:hAnsi="Times New Roman" w:cs="Times New Roman"/>
                <w:b/>
                <w:bCs/>
                <w:sz w:val="24"/>
                <w:szCs w:val="24"/>
              </w:rPr>
              <w:br/>
            </w:r>
            <w:r w:rsidRPr="0046567D">
              <w:rPr>
                <w:rFonts w:ascii="Times New Roman" w:eastAsia="Times New Roman" w:hAnsi="Times New Roman" w:cs="Times New Roman"/>
                <w:i/>
                <w:iCs/>
                <w:sz w:val="24"/>
                <w:szCs w:val="24"/>
              </w:rPr>
              <w:t>(Từ tháng, năm đến tháng, năm)</w:t>
            </w:r>
          </w:p>
        </w:tc>
        <w:tc>
          <w:tcPr>
            <w:tcW w:w="1090" w:type="pct"/>
            <w:tcBorders>
              <w:top w:val="single" w:sz="8" w:space="0" w:color="auto"/>
              <w:left w:val="nil"/>
              <w:bottom w:val="single" w:sz="8" w:space="0" w:color="auto"/>
              <w:right w:val="single" w:sz="8" w:space="0" w:color="auto"/>
            </w:tcBorders>
            <w:shd w:val="clear" w:color="auto" w:fill="FFFFFF"/>
            <w:vAlign w:val="center"/>
            <w:hideMark/>
          </w:tcPr>
          <w:p w14:paraId="362A343E" w14:textId="77777777" w:rsidR="0046567D" w:rsidRPr="0046567D" w:rsidRDefault="0046567D" w:rsidP="0046567D">
            <w:pPr>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 xml:space="preserve">Đơn vị công tác/ Hoạt động </w:t>
            </w:r>
          </w:p>
          <w:p w14:paraId="0C230239" w14:textId="77777777" w:rsidR="0046567D" w:rsidRPr="0046567D" w:rsidRDefault="0046567D" w:rsidP="0046567D">
            <w:pPr>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b/>
                <w:bCs/>
                <w:sz w:val="24"/>
                <w:szCs w:val="24"/>
              </w:rPr>
              <w:t>độc lập </w:t>
            </w:r>
            <w:r w:rsidRPr="0046567D">
              <w:rPr>
                <w:rFonts w:ascii="Times New Roman" w:eastAsia="Times New Roman" w:hAnsi="Times New Roman" w:cs="Times New Roman"/>
                <w:b/>
                <w:bCs/>
                <w:sz w:val="24"/>
                <w:szCs w:val="24"/>
              </w:rPr>
              <w:br/>
            </w:r>
            <w:r w:rsidRPr="0046567D">
              <w:rPr>
                <w:rFonts w:ascii="Times New Roman" w:eastAsia="Times New Roman" w:hAnsi="Times New Roman" w:cs="Times New Roman"/>
                <w:i/>
                <w:iCs/>
                <w:sz w:val="24"/>
                <w:szCs w:val="24"/>
              </w:rPr>
              <w:t>(Ghi rõ tên đơn vị, số điện thoại</w:t>
            </w:r>
          </w:p>
          <w:p w14:paraId="3618F410" w14:textId="77777777" w:rsidR="0046567D" w:rsidRPr="0046567D" w:rsidRDefault="0046567D" w:rsidP="0046567D">
            <w:pPr>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i/>
                <w:iCs/>
                <w:sz w:val="24"/>
                <w:szCs w:val="24"/>
              </w:rPr>
              <w:t xml:space="preserve"> liên hệ)</w:t>
            </w:r>
          </w:p>
        </w:tc>
        <w:tc>
          <w:tcPr>
            <w:tcW w:w="1708" w:type="pct"/>
            <w:tcBorders>
              <w:top w:val="single" w:sz="8" w:space="0" w:color="auto"/>
              <w:left w:val="nil"/>
              <w:bottom w:val="single" w:sz="8" w:space="0" w:color="auto"/>
              <w:right w:val="single" w:sz="8" w:space="0" w:color="auto"/>
            </w:tcBorders>
            <w:shd w:val="clear" w:color="auto" w:fill="FFFFFF"/>
            <w:vAlign w:val="center"/>
            <w:hideMark/>
          </w:tcPr>
          <w:p w14:paraId="7657DBDB" w14:textId="77777777" w:rsidR="0046567D" w:rsidRPr="0046567D" w:rsidRDefault="0046567D" w:rsidP="0046567D">
            <w:pPr>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Kê khai kinh nghiệm thực hiện công việc tiêu biểu</w:t>
            </w:r>
          </w:p>
        </w:tc>
        <w:tc>
          <w:tcPr>
            <w:tcW w:w="712" w:type="pct"/>
            <w:tcBorders>
              <w:top w:val="single" w:sz="8" w:space="0" w:color="auto"/>
              <w:left w:val="nil"/>
              <w:bottom w:val="single" w:sz="8" w:space="0" w:color="auto"/>
              <w:right w:val="single" w:sz="8" w:space="0" w:color="auto"/>
            </w:tcBorders>
            <w:shd w:val="clear" w:color="auto" w:fill="FFFFFF"/>
            <w:vAlign w:val="center"/>
            <w:hideMark/>
          </w:tcPr>
          <w:p w14:paraId="239A5CCB"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Ghi chú</w:t>
            </w:r>
          </w:p>
        </w:tc>
      </w:tr>
      <w:tr w:rsidR="0046567D" w:rsidRPr="0046567D" w14:paraId="42C0A2EE" w14:textId="77777777" w:rsidTr="001E6D18">
        <w:trPr>
          <w:tblCellSpacing w:w="0" w:type="dxa"/>
        </w:trPr>
        <w:tc>
          <w:tcPr>
            <w:tcW w:w="358" w:type="pct"/>
            <w:tcBorders>
              <w:top w:val="nil"/>
              <w:left w:val="single" w:sz="8" w:space="0" w:color="auto"/>
              <w:bottom w:val="single" w:sz="8" w:space="0" w:color="auto"/>
              <w:right w:val="single" w:sz="8" w:space="0" w:color="auto"/>
            </w:tcBorders>
            <w:shd w:val="clear" w:color="auto" w:fill="FFFFFF"/>
            <w:hideMark/>
          </w:tcPr>
          <w:p w14:paraId="6F695083"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p>
          <w:p w14:paraId="3642B098"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p>
          <w:p w14:paraId="377D8C90"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w:t>
            </w:r>
          </w:p>
        </w:tc>
        <w:tc>
          <w:tcPr>
            <w:tcW w:w="1132" w:type="pct"/>
            <w:tcBorders>
              <w:top w:val="nil"/>
              <w:left w:val="nil"/>
              <w:bottom w:val="single" w:sz="8" w:space="0" w:color="auto"/>
              <w:right w:val="single" w:sz="8" w:space="0" w:color="auto"/>
            </w:tcBorders>
            <w:shd w:val="clear" w:color="auto" w:fill="FFFFFF"/>
            <w:hideMark/>
          </w:tcPr>
          <w:p w14:paraId="668645E1" w14:textId="77777777" w:rsidR="0046567D" w:rsidRPr="0046567D" w:rsidRDefault="0046567D" w:rsidP="0046567D">
            <w:pPr>
              <w:spacing w:after="0" w:line="240" w:lineRule="auto"/>
              <w:rPr>
                <w:rFonts w:ascii="Times New Roman" w:eastAsia="Times New Roman" w:hAnsi="Times New Roman" w:cs="Times New Roman"/>
                <w:sz w:val="24"/>
                <w:szCs w:val="24"/>
              </w:rPr>
            </w:pPr>
          </w:p>
        </w:tc>
        <w:tc>
          <w:tcPr>
            <w:tcW w:w="1090" w:type="pct"/>
            <w:tcBorders>
              <w:top w:val="nil"/>
              <w:left w:val="nil"/>
              <w:bottom w:val="single" w:sz="8" w:space="0" w:color="auto"/>
              <w:right w:val="single" w:sz="8" w:space="0" w:color="auto"/>
            </w:tcBorders>
            <w:shd w:val="clear" w:color="auto" w:fill="FFFFFF"/>
            <w:hideMark/>
          </w:tcPr>
          <w:p w14:paraId="4833B336"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1708" w:type="pct"/>
            <w:tcBorders>
              <w:top w:val="nil"/>
              <w:left w:val="nil"/>
              <w:bottom w:val="single" w:sz="8" w:space="0" w:color="auto"/>
              <w:right w:val="single" w:sz="8" w:space="0" w:color="auto"/>
            </w:tcBorders>
            <w:shd w:val="clear" w:color="auto" w:fill="FFFFFF"/>
            <w:hideMark/>
          </w:tcPr>
          <w:p w14:paraId="026EFCBB"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 Tên Dự án / đồ án:…</w:t>
            </w:r>
          </w:p>
          <w:p w14:paraId="76E24ACD"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Nhóm dự án/:…………</w:t>
            </w:r>
          </w:p>
          <w:p w14:paraId="625C9581"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Loại công trình: ……...</w:t>
            </w:r>
          </w:p>
          <w:p w14:paraId="14E07086"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Chức danh/Nội dung công việc thực hiện:…....</w:t>
            </w:r>
          </w:p>
          <w:p w14:paraId="0149856C"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w:t>
            </w:r>
          </w:p>
        </w:tc>
        <w:tc>
          <w:tcPr>
            <w:tcW w:w="712" w:type="pct"/>
            <w:tcBorders>
              <w:top w:val="nil"/>
              <w:left w:val="nil"/>
              <w:bottom w:val="single" w:sz="8" w:space="0" w:color="auto"/>
              <w:right w:val="single" w:sz="8" w:space="0" w:color="auto"/>
            </w:tcBorders>
            <w:shd w:val="clear" w:color="auto" w:fill="FFFFFF"/>
            <w:hideMark/>
          </w:tcPr>
          <w:p w14:paraId="7C90314F"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r>
      <w:tr w:rsidR="0046567D" w:rsidRPr="0046567D" w14:paraId="5A8EDF76" w14:textId="77777777" w:rsidTr="001E6D18">
        <w:trPr>
          <w:trHeight w:val="962"/>
          <w:tblCellSpacing w:w="0" w:type="dxa"/>
        </w:trPr>
        <w:tc>
          <w:tcPr>
            <w:tcW w:w="358" w:type="pct"/>
            <w:tcBorders>
              <w:top w:val="nil"/>
              <w:left w:val="single" w:sz="8" w:space="0" w:color="auto"/>
              <w:bottom w:val="single" w:sz="8" w:space="0" w:color="auto"/>
              <w:right w:val="single" w:sz="8" w:space="0" w:color="auto"/>
            </w:tcBorders>
            <w:shd w:val="clear" w:color="auto" w:fill="FFFFFF"/>
            <w:vAlign w:val="bottom"/>
            <w:hideMark/>
          </w:tcPr>
          <w:p w14:paraId="733753CF"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p>
          <w:p w14:paraId="2C9713C0"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w:t>
            </w:r>
          </w:p>
          <w:p w14:paraId="3ADD87CA"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p>
        </w:tc>
        <w:tc>
          <w:tcPr>
            <w:tcW w:w="1132" w:type="pct"/>
            <w:tcBorders>
              <w:top w:val="nil"/>
              <w:left w:val="nil"/>
              <w:bottom w:val="single" w:sz="8" w:space="0" w:color="auto"/>
              <w:right w:val="single" w:sz="8" w:space="0" w:color="auto"/>
            </w:tcBorders>
            <w:shd w:val="clear" w:color="auto" w:fill="FFFFFF"/>
            <w:hideMark/>
          </w:tcPr>
          <w:p w14:paraId="5FAF1E75" w14:textId="77777777" w:rsidR="0046567D" w:rsidRPr="0046567D" w:rsidRDefault="0046567D" w:rsidP="0046567D">
            <w:pPr>
              <w:spacing w:after="0" w:line="240" w:lineRule="auto"/>
              <w:rPr>
                <w:rFonts w:ascii="Times New Roman" w:eastAsia="Times New Roman" w:hAnsi="Times New Roman" w:cs="Times New Roman"/>
                <w:sz w:val="24"/>
                <w:szCs w:val="24"/>
              </w:rPr>
            </w:pPr>
          </w:p>
          <w:p w14:paraId="5C3052AE" w14:textId="77777777" w:rsidR="0046567D" w:rsidRPr="0046567D" w:rsidRDefault="0046567D" w:rsidP="0046567D">
            <w:pPr>
              <w:spacing w:after="0" w:line="240" w:lineRule="auto"/>
              <w:rPr>
                <w:rFonts w:ascii="Times New Roman" w:eastAsia="Times New Roman" w:hAnsi="Times New Roman" w:cs="Times New Roman"/>
                <w:sz w:val="24"/>
                <w:szCs w:val="24"/>
              </w:rPr>
            </w:pPr>
          </w:p>
        </w:tc>
        <w:tc>
          <w:tcPr>
            <w:tcW w:w="1090" w:type="pct"/>
            <w:tcBorders>
              <w:top w:val="nil"/>
              <w:left w:val="nil"/>
              <w:bottom w:val="single" w:sz="8" w:space="0" w:color="auto"/>
              <w:right w:val="single" w:sz="8" w:space="0" w:color="auto"/>
            </w:tcBorders>
            <w:shd w:val="clear" w:color="auto" w:fill="FFFFFF"/>
            <w:hideMark/>
          </w:tcPr>
          <w:p w14:paraId="44E0D7CB"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1708" w:type="pct"/>
            <w:tcBorders>
              <w:top w:val="nil"/>
              <w:left w:val="nil"/>
              <w:bottom w:val="single" w:sz="8" w:space="0" w:color="auto"/>
              <w:right w:val="single" w:sz="8" w:space="0" w:color="auto"/>
            </w:tcBorders>
            <w:shd w:val="clear" w:color="auto" w:fill="FFFFFF"/>
            <w:hideMark/>
          </w:tcPr>
          <w:p w14:paraId="00C366E2"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712" w:type="pct"/>
            <w:tcBorders>
              <w:top w:val="nil"/>
              <w:left w:val="nil"/>
              <w:bottom w:val="single" w:sz="8" w:space="0" w:color="auto"/>
              <w:right w:val="single" w:sz="8" w:space="0" w:color="auto"/>
            </w:tcBorders>
            <w:shd w:val="clear" w:color="auto" w:fill="FFFFFF"/>
            <w:hideMark/>
          </w:tcPr>
          <w:p w14:paraId="634EA14C"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r>
    </w:tbl>
    <w:p w14:paraId="361FAB07"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9. Quá trình phát triển nghề nghiệp liên tục (điểm CPD)*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446"/>
        <w:gridCol w:w="4406"/>
        <w:gridCol w:w="1386"/>
        <w:gridCol w:w="1306"/>
      </w:tblGrid>
      <w:tr w:rsidR="0046567D" w:rsidRPr="0046567D" w14:paraId="50E83794" w14:textId="77777777" w:rsidTr="001E6D18">
        <w:tc>
          <w:tcPr>
            <w:tcW w:w="746" w:type="dxa"/>
          </w:tcPr>
          <w:p w14:paraId="77F0FA5D" w14:textId="77777777" w:rsidR="0046567D" w:rsidRPr="0046567D" w:rsidRDefault="0046567D" w:rsidP="0046567D">
            <w:pPr>
              <w:spacing w:after="0" w:line="240" w:lineRule="auto"/>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STT</w:t>
            </w:r>
          </w:p>
        </w:tc>
        <w:tc>
          <w:tcPr>
            <w:tcW w:w="1446" w:type="dxa"/>
          </w:tcPr>
          <w:p w14:paraId="72C1C548" w14:textId="77777777" w:rsidR="0046567D" w:rsidRPr="0046567D" w:rsidRDefault="0046567D" w:rsidP="0046567D">
            <w:pPr>
              <w:spacing w:after="0" w:line="240" w:lineRule="auto"/>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Thời gian</w:t>
            </w:r>
          </w:p>
        </w:tc>
        <w:tc>
          <w:tcPr>
            <w:tcW w:w="4406" w:type="dxa"/>
          </w:tcPr>
          <w:p w14:paraId="0EBA52F8" w14:textId="77777777" w:rsidR="0046567D" w:rsidRPr="0046567D" w:rsidRDefault="0046567D" w:rsidP="0046567D">
            <w:pPr>
              <w:spacing w:after="0" w:line="240" w:lineRule="auto"/>
              <w:rPr>
                <w:rFonts w:ascii="Times New Roman" w:eastAsia="Times New Roman" w:hAnsi="Times New Roman" w:cs="Times New Roman"/>
                <w:b/>
                <w:spacing w:val="-2"/>
                <w:sz w:val="24"/>
                <w:szCs w:val="24"/>
              </w:rPr>
            </w:pPr>
            <w:r w:rsidRPr="0046567D">
              <w:rPr>
                <w:rFonts w:ascii="Times New Roman" w:eastAsia="Times New Roman" w:hAnsi="Times New Roman" w:cs="Times New Roman"/>
                <w:b/>
                <w:spacing w:val="-2"/>
                <w:sz w:val="24"/>
                <w:szCs w:val="24"/>
              </w:rPr>
              <w:t>Hoạt động Phát triển nghề nghiệp liên tục</w:t>
            </w:r>
          </w:p>
        </w:tc>
        <w:tc>
          <w:tcPr>
            <w:tcW w:w="1386" w:type="dxa"/>
          </w:tcPr>
          <w:p w14:paraId="1D0DB8A8" w14:textId="77777777" w:rsidR="0046567D" w:rsidRPr="0046567D" w:rsidRDefault="0046567D" w:rsidP="0046567D">
            <w:pPr>
              <w:spacing w:after="0" w:line="240" w:lineRule="auto"/>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Điểm CPD</w:t>
            </w:r>
          </w:p>
        </w:tc>
        <w:tc>
          <w:tcPr>
            <w:tcW w:w="1306" w:type="dxa"/>
          </w:tcPr>
          <w:p w14:paraId="3271C03A" w14:textId="77777777" w:rsidR="0046567D" w:rsidRPr="0046567D" w:rsidRDefault="0046567D" w:rsidP="0046567D">
            <w:pPr>
              <w:spacing w:after="0" w:line="240" w:lineRule="auto"/>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Ghi chú</w:t>
            </w:r>
          </w:p>
        </w:tc>
      </w:tr>
      <w:tr w:rsidR="0046567D" w:rsidRPr="0046567D" w14:paraId="5ECF515A" w14:textId="77777777" w:rsidTr="001E6D18">
        <w:tc>
          <w:tcPr>
            <w:tcW w:w="746" w:type="dxa"/>
          </w:tcPr>
          <w:p w14:paraId="77A8FFAE"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w:t>
            </w:r>
          </w:p>
        </w:tc>
        <w:tc>
          <w:tcPr>
            <w:tcW w:w="1446" w:type="dxa"/>
          </w:tcPr>
          <w:p w14:paraId="2965AB07"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Năm…..</w:t>
            </w:r>
          </w:p>
        </w:tc>
        <w:tc>
          <w:tcPr>
            <w:tcW w:w="4406" w:type="dxa"/>
          </w:tcPr>
          <w:p w14:paraId="3C5EE5EA"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Viết bài trên tạp chí kiến trúc số…..</w:t>
            </w:r>
          </w:p>
        </w:tc>
        <w:tc>
          <w:tcPr>
            <w:tcW w:w="1386" w:type="dxa"/>
          </w:tcPr>
          <w:p w14:paraId="1FA70898"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01</w:t>
            </w:r>
          </w:p>
        </w:tc>
        <w:tc>
          <w:tcPr>
            <w:tcW w:w="1306" w:type="dxa"/>
          </w:tcPr>
          <w:p w14:paraId="660166BD" w14:textId="77777777" w:rsidR="0046567D" w:rsidRPr="0046567D" w:rsidRDefault="0046567D" w:rsidP="0046567D">
            <w:pPr>
              <w:spacing w:after="0" w:line="240" w:lineRule="auto"/>
              <w:rPr>
                <w:rFonts w:ascii="Times New Roman" w:eastAsia="Times New Roman" w:hAnsi="Times New Roman" w:cs="Times New Roman"/>
                <w:sz w:val="24"/>
                <w:szCs w:val="24"/>
              </w:rPr>
            </w:pPr>
          </w:p>
        </w:tc>
      </w:tr>
      <w:tr w:rsidR="0046567D" w:rsidRPr="0046567D" w14:paraId="55D0ADDB" w14:textId="77777777" w:rsidTr="001E6D18">
        <w:tc>
          <w:tcPr>
            <w:tcW w:w="746" w:type="dxa"/>
          </w:tcPr>
          <w:p w14:paraId="5270CABA"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w:t>
            </w:r>
          </w:p>
        </w:tc>
        <w:tc>
          <w:tcPr>
            <w:tcW w:w="1446" w:type="dxa"/>
          </w:tcPr>
          <w:p w14:paraId="4C1E2407"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Năm…..</w:t>
            </w:r>
          </w:p>
        </w:tc>
        <w:tc>
          <w:tcPr>
            <w:tcW w:w="4406" w:type="dxa"/>
          </w:tcPr>
          <w:p w14:paraId="3B58EDF2"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Tham gia học cao học</w:t>
            </w:r>
          </w:p>
        </w:tc>
        <w:tc>
          <w:tcPr>
            <w:tcW w:w="1386" w:type="dxa"/>
          </w:tcPr>
          <w:p w14:paraId="5DAD28BD"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01</w:t>
            </w:r>
          </w:p>
        </w:tc>
        <w:tc>
          <w:tcPr>
            <w:tcW w:w="1306" w:type="dxa"/>
          </w:tcPr>
          <w:p w14:paraId="5700D3F8" w14:textId="77777777" w:rsidR="0046567D" w:rsidRPr="0046567D" w:rsidRDefault="0046567D" w:rsidP="0046567D">
            <w:pPr>
              <w:spacing w:after="0" w:line="240" w:lineRule="auto"/>
              <w:rPr>
                <w:rFonts w:ascii="Times New Roman" w:eastAsia="Times New Roman" w:hAnsi="Times New Roman" w:cs="Times New Roman"/>
                <w:sz w:val="24"/>
                <w:szCs w:val="24"/>
              </w:rPr>
            </w:pPr>
          </w:p>
        </w:tc>
      </w:tr>
      <w:tr w:rsidR="0046567D" w:rsidRPr="0046567D" w14:paraId="1A6A2F9D" w14:textId="77777777" w:rsidTr="001E6D18">
        <w:tc>
          <w:tcPr>
            <w:tcW w:w="746" w:type="dxa"/>
          </w:tcPr>
          <w:p w14:paraId="41AA7F74" w14:textId="77777777" w:rsidR="0046567D" w:rsidRPr="0046567D" w:rsidRDefault="0046567D" w:rsidP="0046567D">
            <w:pPr>
              <w:spacing w:after="0" w:line="240" w:lineRule="auto"/>
              <w:rPr>
                <w:rFonts w:ascii="Times New Roman" w:eastAsia="Times New Roman" w:hAnsi="Times New Roman" w:cs="Times New Roman"/>
                <w:sz w:val="24"/>
                <w:szCs w:val="24"/>
              </w:rPr>
            </w:pPr>
          </w:p>
        </w:tc>
        <w:tc>
          <w:tcPr>
            <w:tcW w:w="1446" w:type="dxa"/>
          </w:tcPr>
          <w:p w14:paraId="44E85743" w14:textId="77777777" w:rsidR="0046567D" w:rsidRPr="0046567D" w:rsidRDefault="0046567D" w:rsidP="0046567D">
            <w:pPr>
              <w:spacing w:after="0" w:line="240" w:lineRule="auto"/>
              <w:rPr>
                <w:rFonts w:ascii="Times New Roman" w:eastAsia="Times New Roman" w:hAnsi="Times New Roman" w:cs="Times New Roman"/>
                <w:sz w:val="24"/>
                <w:szCs w:val="24"/>
              </w:rPr>
            </w:pPr>
          </w:p>
        </w:tc>
        <w:tc>
          <w:tcPr>
            <w:tcW w:w="4406" w:type="dxa"/>
          </w:tcPr>
          <w:p w14:paraId="2068822E" w14:textId="77777777" w:rsidR="0046567D" w:rsidRPr="0046567D" w:rsidRDefault="0046567D" w:rsidP="0046567D">
            <w:pPr>
              <w:spacing w:after="0" w:line="240" w:lineRule="auto"/>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Tổng số điểm CPD tích lũy</w:t>
            </w:r>
          </w:p>
        </w:tc>
        <w:tc>
          <w:tcPr>
            <w:tcW w:w="1386" w:type="dxa"/>
          </w:tcPr>
          <w:p w14:paraId="6456D435" w14:textId="77777777" w:rsidR="0046567D" w:rsidRPr="0046567D" w:rsidRDefault="0046567D" w:rsidP="0046567D">
            <w:pPr>
              <w:spacing w:after="0" w:line="240" w:lineRule="auto"/>
              <w:jc w:val="center"/>
              <w:rPr>
                <w:rFonts w:ascii="Times New Roman" w:eastAsia="Times New Roman" w:hAnsi="Times New Roman" w:cs="Times New Roman"/>
                <w:b/>
                <w:sz w:val="24"/>
                <w:szCs w:val="24"/>
              </w:rPr>
            </w:pPr>
            <w:r w:rsidRPr="0046567D">
              <w:rPr>
                <w:rFonts w:ascii="Times New Roman" w:eastAsia="Times New Roman" w:hAnsi="Times New Roman" w:cs="Times New Roman"/>
                <w:b/>
                <w:sz w:val="24"/>
                <w:szCs w:val="24"/>
              </w:rPr>
              <w:t>20</w:t>
            </w:r>
          </w:p>
        </w:tc>
        <w:tc>
          <w:tcPr>
            <w:tcW w:w="1306" w:type="dxa"/>
          </w:tcPr>
          <w:p w14:paraId="7217E99D" w14:textId="77777777" w:rsidR="0046567D" w:rsidRPr="0046567D" w:rsidRDefault="0046567D" w:rsidP="0046567D">
            <w:pPr>
              <w:spacing w:after="0" w:line="240" w:lineRule="auto"/>
              <w:rPr>
                <w:rFonts w:ascii="Times New Roman" w:eastAsia="Times New Roman" w:hAnsi="Times New Roman" w:cs="Times New Roman"/>
                <w:sz w:val="24"/>
                <w:szCs w:val="24"/>
              </w:rPr>
            </w:pPr>
          </w:p>
        </w:tc>
      </w:tr>
    </w:tbl>
    <w:p w14:paraId="76B14C02" w14:textId="77777777" w:rsidR="0046567D" w:rsidRPr="0046567D" w:rsidRDefault="0046567D" w:rsidP="0046567D">
      <w:pPr>
        <w:shd w:val="clear" w:color="auto" w:fill="FFFFFF"/>
        <w:spacing w:after="0" w:line="240" w:lineRule="auto"/>
        <w:rPr>
          <w:rFonts w:ascii="Times New Roman" w:eastAsia="Times New Roman" w:hAnsi="Times New Roman" w:cs="Times New Roman"/>
          <w:b/>
          <w:bCs/>
          <w:sz w:val="24"/>
          <w:szCs w:val="24"/>
        </w:rPr>
      </w:pPr>
    </w:p>
    <w:p w14:paraId="0ABDEEDA"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Đề nghị cấp / gia hạn chứng chỉ hành nghề kiến trúc với nội dung như sau:</w:t>
      </w:r>
    </w:p>
    <w:p w14:paraId="3380DA11"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Lĩnh vực hành nghề: ……………………………………………………………</w:t>
      </w:r>
    </w:p>
    <w:p w14:paraId="713A92D8"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Tôi xin chịu trách nhiệm về toàn bộ nội dung đơn này và cam kết hành kiến trúc theo đúng nội dung ghi trong chứng chỉ được cấp và tuân thủ các quy định của pháp luật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67D" w:rsidRPr="0046567D" w14:paraId="6AD295A1" w14:textId="77777777" w:rsidTr="001E6D18">
        <w:trPr>
          <w:tblCellSpacing w:w="0" w:type="dxa"/>
        </w:trPr>
        <w:tc>
          <w:tcPr>
            <w:tcW w:w="4428" w:type="dxa"/>
            <w:shd w:val="clear" w:color="auto" w:fill="FFFFFF"/>
            <w:tcMar>
              <w:top w:w="0" w:type="dxa"/>
              <w:left w:w="108" w:type="dxa"/>
              <w:bottom w:w="0" w:type="dxa"/>
              <w:right w:w="108" w:type="dxa"/>
            </w:tcMar>
            <w:vAlign w:val="center"/>
            <w:hideMark/>
          </w:tcPr>
          <w:p w14:paraId="6F204C0C" w14:textId="77777777" w:rsidR="0046567D" w:rsidRPr="0046567D" w:rsidRDefault="0046567D" w:rsidP="0046567D">
            <w:pPr>
              <w:spacing w:after="0" w:line="240" w:lineRule="auto"/>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b/>
                <w:bCs/>
                <w:color w:val="000000"/>
                <w:sz w:val="24"/>
                <w:szCs w:val="24"/>
              </w:rPr>
              <w:t>Xác nhận của cơ quan,</w:t>
            </w:r>
            <w:r w:rsidRPr="0046567D">
              <w:rPr>
                <w:rFonts w:ascii="Times New Roman" w:eastAsia="Times New Roman" w:hAnsi="Times New Roman" w:cs="Times New Roman"/>
                <w:b/>
                <w:bCs/>
                <w:color w:val="000000"/>
                <w:sz w:val="24"/>
                <w:szCs w:val="24"/>
              </w:rPr>
              <w:br/>
              <w:t>tổ chức, đơn vị công tác </w:t>
            </w:r>
            <w:r w:rsidRPr="0046567D">
              <w:rPr>
                <w:rFonts w:ascii="Times New Roman" w:eastAsia="Times New Roman" w:hAnsi="Times New Roman" w:cs="Times New Roman"/>
                <w:b/>
                <w:bCs/>
                <w:color w:val="000000"/>
                <w:sz w:val="24"/>
                <w:szCs w:val="24"/>
                <w:vertAlign w:val="superscript"/>
              </w:rPr>
              <w:t>(2)</w:t>
            </w:r>
            <w:r w:rsidRPr="0046567D">
              <w:rPr>
                <w:rFonts w:ascii="Times New Roman" w:eastAsia="Times New Roman" w:hAnsi="Times New Roman" w:cs="Times New Roman"/>
                <w:b/>
                <w:bCs/>
                <w:color w:val="000000"/>
                <w:sz w:val="24"/>
                <w:szCs w:val="24"/>
              </w:rPr>
              <w:br/>
            </w:r>
            <w:r w:rsidRPr="0046567D">
              <w:rPr>
                <w:rFonts w:ascii="Times New Roman" w:eastAsia="Times New Roman" w:hAnsi="Times New Roman" w:cs="Times New Roman"/>
                <w:i/>
                <w:iCs/>
                <w:color w:val="000000"/>
                <w:sz w:val="24"/>
                <w:szCs w:val="24"/>
              </w:rPr>
              <w:t>(Ký, đóng dấu)</w:t>
            </w:r>
          </w:p>
        </w:tc>
        <w:tc>
          <w:tcPr>
            <w:tcW w:w="4428" w:type="dxa"/>
            <w:shd w:val="clear" w:color="auto" w:fill="FFFFFF"/>
            <w:tcMar>
              <w:top w:w="0" w:type="dxa"/>
              <w:left w:w="108" w:type="dxa"/>
              <w:bottom w:w="0" w:type="dxa"/>
              <w:right w:w="108" w:type="dxa"/>
            </w:tcMar>
            <w:vAlign w:val="center"/>
            <w:hideMark/>
          </w:tcPr>
          <w:p w14:paraId="451251A2" w14:textId="77777777" w:rsidR="0046567D" w:rsidRPr="0046567D" w:rsidRDefault="0046567D" w:rsidP="0046567D">
            <w:pPr>
              <w:spacing w:after="0" w:line="240" w:lineRule="auto"/>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i/>
                <w:iCs/>
                <w:color w:val="000000"/>
                <w:sz w:val="24"/>
                <w:szCs w:val="24"/>
              </w:rPr>
              <w:t>Tỉnh/thành phố, ngày….../...../......</w:t>
            </w:r>
            <w:r w:rsidRPr="0046567D">
              <w:rPr>
                <w:rFonts w:ascii="Times New Roman" w:eastAsia="Times New Roman" w:hAnsi="Times New Roman" w:cs="Times New Roman"/>
                <w:i/>
                <w:iCs/>
                <w:color w:val="000000"/>
                <w:sz w:val="24"/>
                <w:szCs w:val="24"/>
              </w:rPr>
              <w:br/>
            </w:r>
            <w:r w:rsidRPr="0046567D">
              <w:rPr>
                <w:rFonts w:ascii="Times New Roman" w:eastAsia="Times New Roman" w:hAnsi="Times New Roman" w:cs="Times New Roman"/>
                <w:b/>
                <w:bCs/>
                <w:color w:val="000000"/>
                <w:sz w:val="24"/>
                <w:szCs w:val="24"/>
              </w:rPr>
              <w:t>NGƯỜI LÀM ĐƠN</w:t>
            </w:r>
            <w:r w:rsidRPr="0046567D">
              <w:rPr>
                <w:rFonts w:ascii="Times New Roman" w:eastAsia="Times New Roman" w:hAnsi="Times New Roman" w:cs="Times New Roman"/>
                <w:b/>
                <w:bCs/>
                <w:color w:val="000000"/>
                <w:sz w:val="24"/>
                <w:szCs w:val="24"/>
              </w:rPr>
              <w:br/>
            </w:r>
            <w:r w:rsidRPr="0046567D">
              <w:rPr>
                <w:rFonts w:ascii="Times New Roman" w:eastAsia="Times New Roman" w:hAnsi="Times New Roman" w:cs="Times New Roman"/>
                <w:i/>
                <w:iCs/>
                <w:color w:val="000000"/>
                <w:sz w:val="24"/>
                <w:szCs w:val="24"/>
              </w:rPr>
              <w:t> (Ký và ghi rõ họ, tên)</w:t>
            </w:r>
          </w:p>
        </w:tc>
      </w:tr>
    </w:tbl>
    <w:p w14:paraId="2BC34344" w14:textId="5858A1C3" w:rsidR="0046567D" w:rsidRPr="0046567D" w:rsidRDefault="0046567D" w:rsidP="0046567D">
      <w:pPr>
        <w:spacing w:after="0" w:line="240" w:lineRule="auto"/>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20</w:t>
      </w:r>
      <w:r w:rsidR="0069762A">
        <w:rPr>
          <w:rFonts w:ascii="Times New Roman Bold" w:eastAsia="Wingdings" w:hAnsi="Times New Roman Bold" w:cs="Times New Roman"/>
          <w:b/>
          <w:color w:val="000000" w:themeColor="text1"/>
          <w:spacing w:val="-4"/>
          <w:sz w:val="28"/>
          <w:szCs w:val="28"/>
        </w:rPr>
        <w:t>4</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 xml:space="preserve">Thủ tục công nhận chứng chỉ hành nghề kiến trúc của người nước ngoài ở Việt Nam </w:t>
      </w:r>
      <w:r w:rsidRPr="0046567D">
        <w:rPr>
          <w:rFonts w:ascii="Times New Roman Bold" w:eastAsia="Wingdings" w:hAnsi="Times New Roman Bold" w:cs="Times New Roman"/>
          <w:b/>
          <w:color w:val="000000" w:themeColor="text1"/>
          <w:spacing w:val="-4"/>
          <w:sz w:val="28"/>
          <w:szCs w:val="28"/>
        </w:rPr>
        <w:t xml:space="preserve">(Số hồ sơ TTHC: </w:t>
      </w:r>
      <w:r w:rsidRPr="0046567D">
        <w:rPr>
          <w:rFonts w:ascii="Times New Roman" w:eastAsia="Times New Roman" w:hAnsi="Times New Roman" w:cs="Times New Roman"/>
          <w:b/>
          <w:sz w:val="26"/>
          <w:szCs w:val="26"/>
        </w:rPr>
        <w:t>1.008992)</w:t>
      </w:r>
    </w:p>
    <w:p w14:paraId="7CF85241"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5D787D8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nộp 01 bộ hồ sơ trực tuyến, qua dịch vụ bưu chính, trực tiếp tại Trung tâm phục vụ hành chính công của tỉnh hoặc Bộ phận tiếp nhận và trả kết quả của cơ quan chuyên môn về kiến trúc cấp tỉnh.</w:t>
      </w:r>
    </w:p>
    <w:p w14:paraId="7275607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kể từ ngày tiếp nhận hồ sơ, cơ quan có thẩm quyền thông báo một lần bằng văn bản hướng dẫn cá nhân bổ sung, hoàn thiện hồ sơ đối với trường hợp hồ sơ thiếu hoặc không hợp lệ</w:t>
      </w:r>
    </w:p>
    <w:p w14:paraId="1C0291B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10 ngày kể từ khi nhận đủ hồ sơ hợp lệ, cơ quan thẩm quyền có trách nhiệm ra văn bản công nhận chứng chỉ hành nghề kiến trúc của người nước ngoài ở Việt Nam</w:t>
      </w:r>
    </w:p>
    <w:p w14:paraId="299C12D6"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638B65EB"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75D1E1D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(Bản chính + Bản sao)</w:t>
      </w:r>
    </w:p>
    <w:p w14:paraId="0FD16CB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đề nghị công nhận chứng chỉ hành nghề kiến trúc theo mẫu số 04 Phụ lục III của Nghị định số 85/2020/NĐ-CP ngày 17/7/2020 của Chính phủ quy định chi tiết một số điều của Luật Kiến trúc;</w:t>
      </w:r>
    </w:p>
    <w:p w14:paraId="7044752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02 ảnh màu nền trắng cỡ 4 x 6 cm chân dung của người đề nghị, được chụp không quá 06 tháng;</w:t>
      </w:r>
    </w:p>
    <w:p w14:paraId="0D4E6C3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sao văn bằng được đào tạo, chứng chỉ hành nghề do cơ quan, tổ chức nước ngoài cấp, dịch ra tiếng Việt và được công chứng, chứng thực theo quy định của pháp luật Việt Nam;</w:t>
      </w:r>
    </w:p>
    <w:p w14:paraId="149A9C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14:paraId="0A78734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49EA747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428373C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47FDF5CF"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Người nước ngoài</w:t>
      </w:r>
    </w:p>
    <w:p w14:paraId="74CBCF7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Người đứng đầu cơ quan chuyên môn thuộc Ủy ban nhân dân cấp tỉnh</w:t>
      </w:r>
    </w:p>
    <w:p w14:paraId="49E36DE3" w14:textId="77777777" w:rsid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Văn bản công nhận CCHN kiến trúc của người nước ngoài hành nghề kiến trúc tại Việt Nam</w:t>
      </w:r>
    </w:p>
    <w:p w14:paraId="22012642" w14:textId="4EC554D7" w:rsidR="00E96646" w:rsidRPr="00F455FC" w:rsidRDefault="00E96646" w:rsidP="00E96646">
      <w:pPr>
        <w:spacing w:after="0" w:line="360" w:lineRule="exact"/>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150.000 đồng</w:t>
      </w:r>
    </w:p>
    <w:p w14:paraId="3096BDEE" w14:textId="77777777" w:rsidR="00E96646" w:rsidRPr="0046567D" w:rsidRDefault="00E96646" w:rsidP="0046567D">
      <w:pPr>
        <w:spacing w:after="0" w:line="360" w:lineRule="exact"/>
        <w:jc w:val="both"/>
        <w:rPr>
          <w:rFonts w:ascii="Times New Roman" w:eastAsia="Wingdings" w:hAnsi="Times New Roman" w:cs="Times New Roman"/>
          <w:color w:val="000000" w:themeColor="text1"/>
          <w:sz w:val="28"/>
          <w:szCs w:val="28"/>
        </w:rPr>
      </w:pPr>
    </w:p>
    <w:p w14:paraId="34FB6CF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lastRenderedPageBreak/>
        <w:t>i) Tên mẫu đơn, mẫu tờ khai</w:t>
      </w:r>
      <w:r w:rsidRPr="0046567D">
        <w:rPr>
          <w:rFonts w:ascii="Times New Roman" w:eastAsia="Wingdings" w:hAnsi="Times New Roman" w:cs="Times New Roman"/>
          <w:color w:val="000000" w:themeColor="text1"/>
          <w:sz w:val="28"/>
          <w:szCs w:val="28"/>
        </w:rPr>
        <w:t xml:space="preserve">: </w:t>
      </w:r>
    </w:p>
    <w:p w14:paraId="2C900ED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đề nghị công nhận chứng chỉ hành nghề kiến trúc theo mẫu số 04 Phụ lục III của Nghị định số 85/2020/NĐ-CP ngày 17/7/2020 của Chính phủ quy định chi tiết một số điều của Luật Kiến trúc;</w:t>
      </w:r>
    </w:p>
    <w:p w14:paraId="2D96BA3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0A724425"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Người nước ngoài đã có chứng chỉ hành nghề kiến trúc đang có hiệu lực do cơ quan, tổ chức có thẩm quyền của nước ngoài người nước ngoài cấp, tham gia dịch vụ kiến trúc ở Việt Nam dưới 6 tháng.</w:t>
      </w:r>
    </w:p>
    <w:p w14:paraId="5CACFE74"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73AA9F20" w14:textId="58C603A6"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Luật </w:t>
      </w:r>
      <w:r w:rsidR="00692D99">
        <w:rPr>
          <w:rFonts w:ascii="Times New Roman" w:eastAsia="Wingdings" w:hAnsi="Times New Roman" w:cs="Times New Roman"/>
          <w:color w:val="000000" w:themeColor="text1"/>
          <w:sz w:val="28"/>
          <w:szCs w:val="28"/>
        </w:rPr>
        <w:t xml:space="preserve">số </w:t>
      </w:r>
      <w:r w:rsidRPr="0046567D">
        <w:rPr>
          <w:rFonts w:ascii="Times New Roman" w:eastAsia="Wingdings" w:hAnsi="Times New Roman" w:cs="Times New Roman"/>
          <w:color w:val="000000" w:themeColor="text1"/>
          <w:sz w:val="28"/>
          <w:szCs w:val="28"/>
        </w:rPr>
        <w:t>40/2019/QH14 ngày 13/6/2019 của Quốc hội ban hành Luật Kiên trúc.</w:t>
      </w:r>
    </w:p>
    <w:p w14:paraId="73A7798B" w14:textId="67F93244"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Nghị định </w:t>
      </w:r>
      <w:r w:rsidR="00692D99">
        <w:rPr>
          <w:rFonts w:ascii="Times New Roman" w:eastAsia="Wingdings" w:hAnsi="Times New Roman" w:cs="Times New Roman"/>
          <w:color w:val="000000" w:themeColor="text1"/>
          <w:sz w:val="28"/>
          <w:szCs w:val="28"/>
        </w:rPr>
        <w:t xml:space="preserve">số </w:t>
      </w:r>
      <w:r w:rsidRPr="0046567D">
        <w:rPr>
          <w:rFonts w:ascii="Times New Roman" w:eastAsia="Wingdings" w:hAnsi="Times New Roman" w:cs="Times New Roman"/>
          <w:color w:val="000000" w:themeColor="text1"/>
          <w:sz w:val="28"/>
          <w:szCs w:val="28"/>
        </w:rPr>
        <w:t>85/2020/NĐ-CP ngày 17/7/2020 của Chính phủ quy định chi tiết một số điều của Luật Kiến trúc;</w:t>
      </w:r>
    </w:p>
    <w:p w14:paraId="7AEED17D" w14:textId="77777777" w:rsidR="0046567D" w:rsidRPr="0046567D" w:rsidRDefault="0046567D" w:rsidP="0046567D">
      <w:pPr>
        <w:rPr>
          <w:rFonts w:ascii="Times New Roman Bold" w:eastAsia="Wingdings" w:hAnsi="Times New Roman Bold" w:cs="Times New Roman"/>
          <w:b/>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br w:type="page"/>
      </w:r>
    </w:p>
    <w:p w14:paraId="36E79C53" w14:textId="77777777" w:rsidR="0046567D" w:rsidRPr="0046567D" w:rsidRDefault="0046567D" w:rsidP="0046567D">
      <w:pPr>
        <w:spacing w:after="0" w:line="240" w:lineRule="auto"/>
        <w:jc w:val="center"/>
        <w:rPr>
          <w:rFonts w:ascii="Times New Roman" w:eastAsia="Wingdings" w:hAnsi="Times New Roman" w:cs="Times New Roman"/>
          <w:b/>
          <w:kern w:val="28"/>
        </w:rPr>
      </w:pPr>
      <w:r w:rsidRPr="0046567D">
        <w:rPr>
          <w:rFonts w:ascii="Times New Roman" w:eastAsia="Wingdings" w:hAnsi="Times New Roman" w:cs="Times New Roman"/>
          <w:b/>
          <w:kern w:val="28"/>
        </w:rPr>
        <w:lastRenderedPageBreak/>
        <w:t xml:space="preserve">MẪU ĐƠN ĐỀ NGHỊ CÔNG NHẬN, CHUYỂN ĐỔI </w:t>
      </w:r>
    </w:p>
    <w:p w14:paraId="6E64F5FD" w14:textId="77777777" w:rsidR="0046567D" w:rsidRPr="0046567D" w:rsidRDefault="0046567D" w:rsidP="0046567D">
      <w:pPr>
        <w:spacing w:after="0" w:line="240" w:lineRule="auto"/>
        <w:jc w:val="center"/>
        <w:rPr>
          <w:rFonts w:ascii="Times New Roman" w:eastAsia="Wingdings" w:hAnsi="Times New Roman" w:cs="Times New Roman"/>
          <w:b/>
          <w:kern w:val="28"/>
        </w:rPr>
      </w:pPr>
      <w:r w:rsidRPr="0046567D">
        <w:rPr>
          <w:rFonts w:ascii="Times New Roman" w:eastAsia="Wingdings" w:hAnsi="Times New Roman" w:cs="Times New Roman"/>
          <w:b/>
          <w:kern w:val="28"/>
        </w:rPr>
        <w:t>CHỨNG CHỈ HÀNH NGHỀ KIẾN TRÚC</w:t>
      </w:r>
    </w:p>
    <w:p w14:paraId="323DE2F2" w14:textId="77777777" w:rsidR="0046567D" w:rsidRPr="0046567D" w:rsidRDefault="0046567D" w:rsidP="0046567D">
      <w:pPr>
        <w:spacing w:after="0" w:line="240" w:lineRule="auto"/>
        <w:jc w:val="center"/>
        <w:rPr>
          <w:rFonts w:ascii="Times New Roman" w:eastAsia="Wingdings" w:hAnsi="Times New Roman" w:cs="Times New Roman"/>
          <w:b/>
          <w:kern w:val="28"/>
        </w:rPr>
      </w:pPr>
    </w:p>
    <w:p w14:paraId="0B383775"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b/>
          <w:bCs/>
        </w:rPr>
        <w:t>CỘNG HÒA XÃ HỘI CHỦ NGHĨA VIỆT NAM</w:t>
      </w:r>
      <w:r w:rsidRPr="0046567D">
        <w:rPr>
          <w:rFonts w:ascii="Times New Roman" w:eastAsia="Times New Roman" w:hAnsi="Times New Roman" w:cs="Times New Roman"/>
          <w:b/>
          <w:bCs/>
        </w:rPr>
        <w:br/>
        <w:t>Độc lập - Tự do - Hạnh phúc </w:t>
      </w:r>
      <w:r w:rsidRPr="0046567D">
        <w:rPr>
          <w:rFonts w:ascii="Times New Roman" w:eastAsia="Times New Roman" w:hAnsi="Times New Roman" w:cs="Times New Roman"/>
          <w:b/>
          <w:bCs/>
        </w:rPr>
        <w:br/>
        <w:t>---------------</w:t>
      </w:r>
    </w:p>
    <w:p w14:paraId="06B4394E"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rPr>
      </w:pPr>
      <w:r w:rsidRPr="0046567D">
        <w:rPr>
          <w:rFonts w:ascii="Times New Roman" w:eastAsia="Times New Roman" w:hAnsi="Times New Roman" w:cs="Times New Roman"/>
          <w:i/>
          <w:iCs/>
        </w:rPr>
        <w:t>………., ngày…..tháng…..năm…..</w:t>
      </w:r>
    </w:p>
    <w:p w14:paraId="4B0728D9"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rPr>
      </w:pPr>
    </w:p>
    <w:p w14:paraId="6CB6D98E"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rPr>
      </w:pPr>
    </w:p>
    <w:p w14:paraId="3DC51CCA"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b/>
          <w:bCs/>
        </w:rPr>
      </w:pPr>
      <w:r w:rsidRPr="0046567D">
        <w:rPr>
          <w:rFonts w:ascii="Times New Roman" w:eastAsia="Times New Roman" w:hAnsi="Times New Roman" w:cs="Times New Roman"/>
          <w:b/>
          <w:bCs/>
        </w:rPr>
        <w:t>ĐƠN ĐỀ NGHỊ</w:t>
      </w:r>
      <w:r w:rsidRPr="0046567D">
        <w:rPr>
          <w:rFonts w:ascii="Times New Roman" w:eastAsia="Times New Roman" w:hAnsi="Times New Roman" w:cs="Times New Roman"/>
          <w:b/>
          <w:bCs/>
        </w:rPr>
        <w:br/>
        <w:t>CÔNG NHẬN, CHUYỂN ĐỔI CHỨNG CHỈ HÀNH NGHỀ KIẾN TRÚC</w:t>
      </w:r>
    </w:p>
    <w:p w14:paraId="4DEE4321"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rPr>
      </w:pPr>
      <w:r w:rsidRPr="0046567D">
        <w:rPr>
          <w:rFonts w:ascii="Times New Roman" w:eastAsia="Times New Roman" w:hAnsi="Times New Roman" w:cs="Times New Roman"/>
        </w:rPr>
        <w:t>Kính gửi:</w:t>
      </w:r>
      <w:r w:rsidRPr="0046567D">
        <w:rPr>
          <w:rFonts w:ascii="Times New Roman" w:eastAsia="Times New Roman" w:hAnsi="Times New Roman" w:cs="Times New Roman"/>
          <w:i/>
          <w:iCs/>
        </w:rPr>
        <w:t> (Tên cơ quan có thẩm quyền)</w:t>
      </w:r>
    </w:p>
    <w:p w14:paraId="48922959"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rPr>
      </w:pPr>
    </w:p>
    <w:p w14:paraId="2A490570"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1. Họ và tên:...........................................................................................................</w:t>
      </w:r>
    </w:p>
    <w:p w14:paraId="4E6265D0"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2. Ngày, tháng, năm sinh: .......................................................................................</w:t>
      </w:r>
    </w:p>
    <w:p w14:paraId="2FE8CB62"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3. Quốc tịch: ..........................................................................................................</w:t>
      </w:r>
    </w:p>
    <w:p w14:paraId="10CF3AE2"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4. Hộ chiếu số:………………..ngày cấp:……..…… nơi cấp…………………....</w:t>
      </w:r>
    </w:p>
    <w:p w14:paraId="7912A021"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5. Số điện thoại: ……………………..Địa chỉ Email: ........................................</w:t>
      </w:r>
    </w:p>
    <w:p w14:paraId="5A95FC63"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6. Đơn vị công tác: ................................................................................................</w:t>
      </w:r>
    </w:p>
    <w:p w14:paraId="4700391B"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7. Trình độ chuyên môn </w:t>
      </w:r>
      <w:r w:rsidRPr="0046567D">
        <w:rPr>
          <w:rFonts w:ascii="Times New Roman" w:eastAsia="Times New Roman" w:hAnsi="Times New Roman" w:cs="Times New Roman"/>
          <w:i/>
          <w:iCs/>
        </w:rPr>
        <w:t>(ghi rõ chuyên ngành):</w:t>
      </w:r>
      <w:r w:rsidRPr="0046567D">
        <w:rPr>
          <w:rFonts w:ascii="Times New Roman" w:eastAsia="Times New Roman" w:hAnsi="Times New Roman" w:cs="Times New Roman"/>
        </w:rPr>
        <w:t> .............................................</w:t>
      </w:r>
    </w:p>
    <w:p w14:paraId="6E9BA429"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8. Thời gian kinh nghiệm liên quan đến lĩnh vực đề nghị chuyển đổi chứng chỉ hành nghề (năm, tháng): .................................................................................</w:t>
      </w:r>
    </w:p>
    <w:p w14:paraId="63F5B38D"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9. Chứng chỉ hành nghề số:………..ngày cấp:……. nơi cấp: ..............................</w:t>
      </w:r>
    </w:p>
    <w:p w14:paraId="63F60F66"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Lĩnh vực hoạt động: .........................................................................................</w:t>
      </w:r>
    </w:p>
    <w:p w14:paraId="71B99A76"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10. Thời hạn:…………………………………………………............................</w:t>
      </w:r>
    </w:p>
    <w:p w14:paraId="78679BF9"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11.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747"/>
        <w:gridCol w:w="1720"/>
        <w:gridCol w:w="1878"/>
        <w:gridCol w:w="3952"/>
        <w:gridCol w:w="1038"/>
      </w:tblGrid>
      <w:tr w:rsidR="0046567D" w:rsidRPr="0046567D" w14:paraId="11D7A393" w14:textId="77777777" w:rsidTr="001E6D18">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9D78A15"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b/>
                <w:bCs/>
              </w:rPr>
              <w:t>STT</w:t>
            </w:r>
          </w:p>
        </w:tc>
        <w:tc>
          <w:tcPr>
            <w:tcW w:w="921" w:type="pct"/>
            <w:tcBorders>
              <w:top w:val="single" w:sz="8" w:space="0" w:color="auto"/>
              <w:left w:val="nil"/>
              <w:bottom w:val="single" w:sz="8" w:space="0" w:color="auto"/>
              <w:right w:val="single" w:sz="8" w:space="0" w:color="auto"/>
            </w:tcBorders>
            <w:shd w:val="clear" w:color="auto" w:fill="FFFFFF"/>
            <w:vAlign w:val="center"/>
            <w:hideMark/>
          </w:tcPr>
          <w:p w14:paraId="1CD90D64" w14:textId="77777777" w:rsidR="0046567D" w:rsidRPr="0046567D" w:rsidRDefault="0046567D" w:rsidP="0046567D">
            <w:pPr>
              <w:spacing w:after="0" w:line="240" w:lineRule="auto"/>
              <w:jc w:val="center"/>
              <w:rPr>
                <w:rFonts w:ascii="Times New Roman" w:eastAsia="Times New Roman" w:hAnsi="Times New Roman" w:cs="Times New Roman"/>
                <w:b/>
                <w:bCs/>
              </w:rPr>
            </w:pPr>
            <w:r w:rsidRPr="0046567D">
              <w:rPr>
                <w:rFonts w:ascii="Times New Roman" w:eastAsia="Times New Roman" w:hAnsi="Times New Roman" w:cs="Times New Roman"/>
                <w:b/>
                <w:bCs/>
              </w:rPr>
              <w:t>Thời gian</w:t>
            </w:r>
          </w:p>
          <w:p w14:paraId="4DE36CED" w14:textId="77777777" w:rsidR="0046567D" w:rsidRPr="0046567D" w:rsidRDefault="0046567D" w:rsidP="0046567D">
            <w:pPr>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b/>
                <w:bCs/>
              </w:rPr>
              <w:t>công tác</w:t>
            </w:r>
            <w:r w:rsidRPr="0046567D">
              <w:rPr>
                <w:rFonts w:ascii="Times New Roman" w:eastAsia="Times New Roman" w:hAnsi="Times New Roman" w:cs="Times New Roman"/>
                <w:b/>
                <w:bCs/>
              </w:rPr>
              <w:br/>
            </w:r>
            <w:r w:rsidRPr="0046567D">
              <w:rPr>
                <w:rFonts w:ascii="Times New Roman" w:eastAsia="Times New Roman" w:hAnsi="Times New Roman" w:cs="Times New Roman"/>
                <w:i/>
                <w:iCs/>
              </w:rPr>
              <w:t>(Từ tháng, năm đến tháng, năm)</w:t>
            </w:r>
          </w:p>
        </w:tc>
        <w:tc>
          <w:tcPr>
            <w:tcW w:w="1006" w:type="pct"/>
            <w:tcBorders>
              <w:top w:val="single" w:sz="8" w:space="0" w:color="auto"/>
              <w:left w:val="nil"/>
              <w:bottom w:val="single" w:sz="8" w:space="0" w:color="auto"/>
              <w:right w:val="single" w:sz="8" w:space="0" w:color="auto"/>
            </w:tcBorders>
            <w:shd w:val="clear" w:color="auto" w:fill="FFFFFF"/>
            <w:vAlign w:val="center"/>
            <w:hideMark/>
          </w:tcPr>
          <w:p w14:paraId="28D69166"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b/>
                <w:bCs/>
              </w:rPr>
              <w:t>Đơn vị công tác/ Hoạt động độc lập </w:t>
            </w:r>
            <w:r w:rsidRPr="0046567D">
              <w:rPr>
                <w:rFonts w:ascii="Times New Roman" w:eastAsia="Times New Roman" w:hAnsi="Times New Roman" w:cs="Times New Roman"/>
                <w:b/>
                <w:bCs/>
              </w:rPr>
              <w:br/>
            </w:r>
            <w:r w:rsidRPr="0046567D">
              <w:rPr>
                <w:rFonts w:ascii="Times New Roman" w:eastAsia="Times New Roman" w:hAnsi="Times New Roman" w:cs="Times New Roman"/>
                <w:i/>
                <w:iCs/>
              </w:rPr>
              <w:t>(Ghi rõ tên đơn vị, số điện thoại liên hệ)</w:t>
            </w:r>
          </w:p>
        </w:tc>
        <w:tc>
          <w:tcPr>
            <w:tcW w:w="2117" w:type="pct"/>
            <w:tcBorders>
              <w:top w:val="single" w:sz="8" w:space="0" w:color="auto"/>
              <w:left w:val="nil"/>
              <w:bottom w:val="single" w:sz="8" w:space="0" w:color="auto"/>
              <w:right w:val="single" w:sz="8" w:space="0" w:color="auto"/>
            </w:tcBorders>
            <w:shd w:val="clear" w:color="auto" w:fill="FFFFFF"/>
            <w:vAlign w:val="center"/>
            <w:hideMark/>
          </w:tcPr>
          <w:p w14:paraId="4A94AC9A" w14:textId="77777777" w:rsidR="0046567D" w:rsidRPr="0046567D" w:rsidRDefault="0046567D" w:rsidP="0046567D">
            <w:pPr>
              <w:spacing w:after="0" w:line="240" w:lineRule="auto"/>
              <w:jc w:val="center"/>
              <w:rPr>
                <w:rFonts w:ascii="Times New Roman" w:eastAsia="Times New Roman" w:hAnsi="Times New Roman" w:cs="Times New Roman"/>
                <w:b/>
                <w:bCs/>
              </w:rPr>
            </w:pPr>
            <w:r w:rsidRPr="0046567D">
              <w:rPr>
                <w:rFonts w:ascii="Times New Roman" w:eastAsia="Times New Roman" w:hAnsi="Times New Roman" w:cs="Times New Roman"/>
                <w:b/>
                <w:bCs/>
              </w:rPr>
              <w:t>Kê khai kinh nghiệm</w:t>
            </w:r>
          </w:p>
          <w:p w14:paraId="44AE72C7" w14:textId="77777777" w:rsidR="0046567D" w:rsidRPr="0046567D" w:rsidRDefault="0046567D" w:rsidP="0046567D">
            <w:pPr>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b/>
                <w:bCs/>
              </w:rPr>
              <w:t>thực hiện công việc tiêu biểu</w:t>
            </w:r>
          </w:p>
        </w:tc>
        <w:tc>
          <w:tcPr>
            <w:tcW w:w="556" w:type="pct"/>
            <w:tcBorders>
              <w:top w:val="single" w:sz="8" w:space="0" w:color="auto"/>
              <w:left w:val="nil"/>
              <w:bottom w:val="single" w:sz="8" w:space="0" w:color="auto"/>
              <w:right w:val="single" w:sz="8" w:space="0" w:color="auto"/>
            </w:tcBorders>
            <w:shd w:val="clear" w:color="auto" w:fill="FFFFFF"/>
            <w:vAlign w:val="center"/>
            <w:hideMark/>
          </w:tcPr>
          <w:p w14:paraId="7376062B"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b/>
                <w:bCs/>
              </w:rPr>
              <w:t>Ghi chú</w:t>
            </w:r>
          </w:p>
        </w:tc>
      </w:tr>
      <w:tr w:rsidR="0046567D" w:rsidRPr="0046567D" w14:paraId="694ABF0D"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18AAECEF" w14:textId="77777777" w:rsidR="0046567D" w:rsidRPr="0046567D" w:rsidRDefault="0046567D" w:rsidP="0046567D">
            <w:pPr>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rPr>
              <w:t>1</w:t>
            </w:r>
          </w:p>
        </w:tc>
        <w:tc>
          <w:tcPr>
            <w:tcW w:w="921" w:type="pct"/>
            <w:tcBorders>
              <w:top w:val="nil"/>
              <w:left w:val="nil"/>
              <w:bottom w:val="single" w:sz="8" w:space="0" w:color="auto"/>
              <w:right w:val="single" w:sz="8" w:space="0" w:color="auto"/>
            </w:tcBorders>
            <w:shd w:val="clear" w:color="auto" w:fill="FFFFFF"/>
            <w:hideMark/>
          </w:tcPr>
          <w:p w14:paraId="70505EF1"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1006" w:type="pct"/>
            <w:tcBorders>
              <w:top w:val="nil"/>
              <w:left w:val="nil"/>
              <w:bottom w:val="single" w:sz="8" w:space="0" w:color="auto"/>
              <w:right w:val="single" w:sz="8" w:space="0" w:color="auto"/>
            </w:tcBorders>
            <w:shd w:val="clear" w:color="auto" w:fill="FFFFFF"/>
            <w:hideMark/>
          </w:tcPr>
          <w:p w14:paraId="565746C0"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2117" w:type="pct"/>
            <w:tcBorders>
              <w:top w:val="nil"/>
              <w:left w:val="nil"/>
              <w:bottom w:val="single" w:sz="8" w:space="0" w:color="auto"/>
              <w:right w:val="single" w:sz="8" w:space="0" w:color="auto"/>
            </w:tcBorders>
            <w:shd w:val="clear" w:color="auto" w:fill="FFFFFF"/>
            <w:hideMark/>
          </w:tcPr>
          <w:p w14:paraId="6D420FAF"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1. Tên Dự án / đồ án:…………</w:t>
            </w:r>
          </w:p>
          <w:p w14:paraId="1A60A7E9"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Nhóm dự án:…………………</w:t>
            </w:r>
          </w:p>
          <w:p w14:paraId="09164886"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Loại công trình :………….....</w:t>
            </w:r>
          </w:p>
          <w:p w14:paraId="36E8FCF8"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Chức danh/Nội dung công việc thực hiện:………………………</w:t>
            </w:r>
          </w:p>
          <w:p w14:paraId="233D8A17"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2…………</w:t>
            </w:r>
          </w:p>
        </w:tc>
        <w:tc>
          <w:tcPr>
            <w:tcW w:w="556" w:type="pct"/>
            <w:tcBorders>
              <w:top w:val="nil"/>
              <w:left w:val="nil"/>
              <w:bottom w:val="single" w:sz="8" w:space="0" w:color="auto"/>
              <w:right w:val="single" w:sz="8" w:space="0" w:color="auto"/>
            </w:tcBorders>
            <w:shd w:val="clear" w:color="auto" w:fill="FFFFFF"/>
            <w:hideMark/>
          </w:tcPr>
          <w:p w14:paraId="0AE75F96"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r>
      <w:tr w:rsidR="0046567D" w:rsidRPr="0046567D" w14:paraId="1EBBB601"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14:paraId="73905373" w14:textId="77777777" w:rsidR="0046567D" w:rsidRPr="0046567D" w:rsidRDefault="0046567D" w:rsidP="0046567D">
            <w:pPr>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rPr>
              <w:t>2</w:t>
            </w:r>
          </w:p>
        </w:tc>
        <w:tc>
          <w:tcPr>
            <w:tcW w:w="921" w:type="pct"/>
            <w:tcBorders>
              <w:top w:val="nil"/>
              <w:left w:val="nil"/>
              <w:bottom w:val="single" w:sz="8" w:space="0" w:color="auto"/>
              <w:right w:val="single" w:sz="8" w:space="0" w:color="auto"/>
            </w:tcBorders>
            <w:shd w:val="clear" w:color="auto" w:fill="FFFFFF"/>
            <w:hideMark/>
          </w:tcPr>
          <w:p w14:paraId="02DE5B0B"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1006" w:type="pct"/>
            <w:tcBorders>
              <w:top w:val="nil"/>
              <w:left w:val="nil"/>
              <w:bottom w:val="single" w:sz="8" w:space="0" w:color="auto"/>
              <w:right w:val="single" w:sz="8" w:space="0" w:color="auto"/>
            </w:tcBorders>
            <w:shd w:val="clear" w:color="auto" w:fill="FFFFFF"/>
            <w:hideMark/>
          </w:tcPr>
          <w:p w14:paraId="275756A4"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2117" w:type="pct"/>
            <w:tcBorders>
              <w:top w:val="nil"/>
              <w:left w:val="nil"/>
              <w:bottom w:val="single" w:sz="8" w:space="0" w:color="auto"/>
              <w:right w:val="single" w:sz="8" w:space="0" w:color="auto"/>
            </w:tcBorders>
            <w:shd w:val="clear" w:color="auto" w:fill="FFFFFF"/>
            <w:hideMark/>
          </w:tcPr>
          <w:p w14:paraId="5CA39A69"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556" w:type="pct"/>
            <w:tcBorders>
              <w:top w:val="nil"/>
              <w:left w:val="nil"/>
              <w:bottom w:val="single" w:sz="8" w:space="0" w:color="auto"/>
              <w:right w:val="single" w:sz="8" w:space="0" w:color="auto"/>
            </w:tcBorders>
            <w:shd w:val="clear" w:color="auto" w:fill="FFFFFF"/>
            <w:hideMark/>
          </w:tcPr>
          <w:p w14:paraId="0B678DE8"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r>
      <w:tr w:rsidR="0046567D" w:rsidRPr="0046567D" w14:paraId="403B7601"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14:paraId="22420B19" w14:textId="77777777" w:rsidR="0046567D" w:rsidRPr="0046567D" w:rsidRDefault="0046567D" w:rsidP="0046567D">
            <w:pPr>
              <w:spacing w:after="0" w:line="240" w:lineRule="auto"/>
              <w:jc w:val="center"/>
              <w:rPr>
                <w:rFonts w:ascii="Times New Roman" w:eastAsia="Times New Roman" w:hAnsi="Times New Roman" w:cs="Times New Roman"/>
              </w:rPr>
            </w:pPr>
            <w:r w:rsidRPr="0046567D">
              <w:rPr>
                <w:rFonts w:ascii="Times New Roman" w:eastAsia="Times New Roman" w:hAnsi="Times New Roman" w:cs="Times New Roman"/>
              </w:rPr>
              <w:t>....</w:t>
            </w:r>
          </w:p>
        </w:tc>
        <w:tc>
          <w:tcPr>
            <w:tcW w:w="921" w:type="pct"/>
            <w:tcBorders>
              <w:top w:val="nil"/>
              <w:left w:val="nil"/>
              <w:bottom w:val="single" w:sz="8" w:space="0" w:color="auto"/>
              <w:right w:val="single" w:sz="8" w:space="0" w:color="auto"/>
            </w:tcBorders>
            <w:shd w:val="clear" w:color="auto" w:fill="FFFFFF"/>
            <w:hideMark/>
          </w:tcPr>
          <w:p w14:paraId="5AB0838A"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1006" w:type="pct"/>
            <w:tcBorders>
              <w:top w:val="nil"/>
              <w:left w:val="nil"/>
              <w:bottom w:val="single" w:sz="8" w:space="0" w:color="auto"/>
              <w:right w:val="single" w:sz="8" w:space="0" w:color="auto"/>
            </w:tcBorders>
            <w:shd w:val="clear" w:color="auto" w:fill="FFFFFF"/>
            <w:hideMark/>
          </w:tcPr>
          <w:p w14:paraId="40B32D95"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2117" w:type="pct"/>
            <w:tcBorders>
              <w:top w:val="nil"/>
              <w:left w:val="nil"/>
              <w:bottom w:val="single" w:sz="8" w:space="0" w:color="auto"/>
              <w:right w:val="single" w:sz="8" w:space="0" w:color="auto"/>
            </w:tcBorders>
            <w:shd w:val="clear" w:color="auto" w:fill="FFFFFF"/>
            <w:hideMark/>
          </w:tcPr>
          <w:p w14:paraId="34E88EE9"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556" w:type="pct"/>
            <w:tcBorders>
              <w:top w:val="nil"/>
              <w:left w:val="nil"/>
              <w:bottom w:val="single" w:sz="8" w:space="0" w:color="auto"/>
              <w:right w:val="single" w:sz="8" w:space="0" w:color="auto"/>
            </w:tcBorders>
            <w:shd w:val="clear" w:color="auto" w:fill="FFFFFF"/>
            <w:hideMark/>
          </w:tcPr>
          <w:p w14:paraId="58BF5C0E"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r>
    </w:tbl>
    <w:p w14:paraId="442AD3F0" w14:textId="77777777" w:rsidR="0046567D" w:rsidRPr="0046567D" w:rsidRDefault="0046567D" w:rsidP="0046567D">
      <w:pPr>
        <w:shd w:val="clear" w:color="auto" w:fill="FFFFFF"/>
        <w:spacing w:after="0" w:line="240" w:lineRule="auto"/>
        <w:rPr>
          <w:rFonts w:ascii="Times New Roman" w:eastAsia="Times New Roman" w:hAnsi="Times New Roman" w:cs="Times New Roman"/>
          <w:b/>
          <w:bCs/>
          <w:sz w:val="24"/>
          <w:szCs w:val="18"/>
        </w:rPr>
      </w:pPr>
    </w:p>
    <w:p w14:paraId="3A117448"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b/>
          <w:bCs/>
        </w:rPr>
        <w:t>Đề nghị công nhận, chuyển đổi chứng chỉ hành nghề kiến trúc với các nội dung sau:</w:t>
      </w:r>
    </w:p>
    <w:p w14:paraId="4AA6BCAE"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Lĩnh vực hoạt động: ……………………..............................................................</w:t>
      </w:r>
    </w:p>
    <w:p w14:paraId="79A146D5"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Tôi xin chịu trách nhiệm về tính chính xác của các nội dung kê khai nêu trên và cam kết hành nghề kiến trúc theo đúng nội dung ghi trong chứng chỉ được cấp và tuân thủ các quy định của pháp luật có liên quan./.</w:t>
      </w:r>
    </w:p>
    <w:p w14:paraId="3B276199" w14:textId="77777777" w:rsidR="0046567D" w:rsidRPr="0046567D" w:rsidRDefault="0046567D" w:rsidP="0046567D">
      <w:pPr>
        <w:shd w:val="clear" w:color="auto" w:fill="FFFFFF"/>
        <w:spacing w:after="0" w:line="240" w:lineRule="auto"/>
        <w:rPr>
          <w:rFonts w:ascii="Times New Roman" w:eastAsia="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67D" w:rsidRPr="0046567D" w14:paraId="0177C8FA" w14:textId="77777777" w:rsidTr="001E6D18">
        <w:trPr>
          <w:tblCellSpacing w:w="0" w:type="dxa"/>
        </w:trPr>
        <w:tc>
          <w:tcPr>
            <w:tcW w:w="4428" w:type="dxa"/>
            <w:shd w:val="clear" w:color="auto" w:fill="FFFFFF"/>
            <w:tcMar>
              <w:top w:w="0" w:type="dxa"/>
              <w:left w:w="108" w:type="dxa"/>
              <w:bottom w:w="0" w:type="dxa"/>
              <w:right w:w="108" w:type="dxa"/>
            </w:tcMar>
            <w:hideMark/>
          </w:tcPr>
          <w:p w14:paraId="70D80D1C"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rPr>
              <w:t> </w:t>
            </w:r>
          </w:p>
        </w:tc>
        <w:tc>
          <w:tcPr>
            <w:tcW w:w="4428" w:type="dxa"/>
            <w:shd w:val="clear" w:color="auto" w:fill="FFFFFF"/>
            <w:tcMar>
              <w:top w:w="0" w:type="dxa"/>
              <w:left w:w="108" w:type="dxa"/>
              <w:bottom w:w="0" w:type="dxa"/>
              <w:right w:w="108" w:type="dxa"/>
            </w:tcMar>
            <w:hideMark/>
          </w:tcPr>
          <w:p w14:paraId="2B7BE5E8" w14:textId="77777777" w:rsidR="0046567D" w:rsidRPr="0046567D" w:rsidRDefault="0046567D" w:rsidP="0046567D">
            <w:pPr>
              <w:spacing w:after="0" w:line="240" w:lineRule="auto"/>
              <w:rPr>
                <w:rFonts w:ascii="Times New Roman" w:eastAsia="Times New Roman" w:hAnsi="Times New Roman" w:cs="Times New Roman"/>
                <w:b/>
                <w:bCs/>
              </w:rPr>
            </w:pPr>
            <w:r w:rsidRPr="0046567D">
              <w:rPr>
                <w:rFonts w:ascii="Times New Roman" w:eastAsia="Times New Roman" w:hAnsi="Times New Roman" w:cs="Times New Roman"/>
                <w:b/>
                <w:bCs/>
              </w:rPr>
              <w:t>NGƯỜI LÀM ĐƠN</w:t>
            </w:r>
          </w:p>
          <w:p w14:paraId="4B2FBD23" w14:textId="77777777" w:rsidR="0046567D" w:rsidRPr="0046567D" w:rsidRDefault="0046567D" w:rsidP="0046567D">
            <w:pPr>
              <w:spacing w:after="0" w:line="240" w:lineRule="auto"/>
              <w:rPr>
                <w:rFonts w:ascii="Times New Roman" w:eastAsia="Times New Roman" w:hAnsi="Times New Roman" w:cs="Times New Roman"/>
              </w:rPr>
            </w:pPr>
            <w:r w:rsidRPr="0046567D">
              <w:rPr>
                <w:rFonts w:ascii="Times New Roman" w:eastAsia="Times New Roman" w:hAnsi="Times New Roman" w:cs="Times New Roman"/>
                <w:i/>
                <w:iCs/>
              </w:rPr>
              <w:t>(Ký và ghi rõ họ, tên</w:t>
            </w:r>
          </w:p>
        </w:tc>
      </w:tr>
    </w:tbl>
    <w:p w14:paraId="6B65C974" w14:textId="77777777" w:rsidR="0046567D" w:rsidRPr="0046567D" w:rsidRDefault="0046567D" w:rsidP="0046567D">
      <w:pPr>
        <w:rPr>
          <w:rFonts w:ascii="Times New Roman Bold" w:eastAsia="Wingdings" w:hAnsi="Times New Roman Bold" w:cs="Times New Roman"/>
          <w:b/>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br w:type="page"/>
      </w:r>
    </w:p>
    <w:p w14:paraId="3AEE4E8B" w14:textId="267196A6" w:rsidR="0046567D" w:rsidRPr="0046567D" w:rsidRDefault="0046567D" w:rsidP="0046567D">
      <w:pPr>
        <w:spacing w:after="0" w:line="240" w:lineRule="auto"/>
        <w:jc w:val="both"/>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20</w:t>
      </w:r>
      <w:r w:rsidR="0069762A">
        <w:rPr>
          <w:rFonts w:ascii="Times New Roman Bold" w:eastAsia="Wingdings" w:hAnsi="Times New Roman Bold" w:cs="Times New Roman"/>
          <w:b/>
          <w:color w:val="000000" w:themeColor="text1"/>
          <w:spacing w:val="-4"/>
          <w:sz w:val="28"/>
          <w:szCs w:val="28"/>
        </w:rPr>
        <w:t>5</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 xml:space="preserve">Thủ tục chuyển đổi chứng chỉ hành nghề kiến trúc của người nước ngoài ở Việt Nam </w:t>
      </w:r>
      <w:r w:rsidRPr="0046567D">
        <w:rPr>
          <w:rFonts w:ascii="Times New Roman Bold" w:eastAsia="Wingdings" w:hAnsi="Times New Roman Bold" w:cs="Times New Roman"/>
          <w:b/>
          <w:color w:val="000000" w:themeColor="text1"/>
          <w:spacing w:val="-4"/>
          <w:sz w:val="28"/>
          <w:szCs w:val="28"/>
        </w:rPr>
        <w:t xml:space="preserve">(Số hồ sơ TTHC: </w:t>
      </w:r>
      <w:r w:rsidRPr="0046567D">
        <w:rPr>
          <w:rFonts w:ascii="Times New Roman" w:eastAsia="Times New Roman" w:hAnsi="Times New Roman" w:cs="Times New Roman"/>
          <w:b/>
          <w:sz w:val="26"/>
          <w:szCs w:val="26"/>
        </w:rPr>
        <w:t>1.008993)</w:t>
      </w:r>
    </w:p>
    <w:p w14:paraId="634802F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5CA76B3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 nhân nộp 01 bộ hồ sơ trực tuyến, qua dịch vụ bưu chính, trực tiếp tại Trung tâm phục vụ hành chính công của tỉnh hoặc Bộ phận tiếp nhận và trả kết quả của cơ quan chuyên môn về kiến trúc cấp tỉnh.</w:t>
      </w:r>
    </w:p>
    <w:p w14:paraId="1DCA005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kể từ ngày tiếp nhận hồ sơ, cơ quan có thẩm quyền thông báo một lần bằng văn bản hướng dẫn cá nhân bổ sung, hoàn thiện hồ sơ đối với trường hợp hồ sơ thiếu hoặc không hợp lệ.</w:t>
      </w:r>
    </w:p>
    <w:p w14:paraId="697CDDA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10 ngày kể từ khi nhận đủ hồ sơ hợp lệ, cơ quan thẩm quyền có trách nhiệm ra văn bản chuyển đổi chứng chỉ hành nghề kiến trúc của người nước ngoài ở Việt Nam.</w:t>
      </w:r>
    </w:p>
    <w:p w14:paraId="764F4E44"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5B7A6C4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0299D1D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(bản chính + bản sao)</w:t>
      </w:r>
    </w:p>
    <w:p w14:paraId="6214E9D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đề nghị chuyển đổi chứng chỉ hành nghề kiến trúc theo mẫu số 04 Phụ lục III của Nghị định số 85/2020/NĐ-CP ngày 17/7/2020 của Chính phủ quy định chi tiết một số điều của Luật Kiến trúc.</w:t>
      </w:r>
    </w:p>
    <w:p w14:paraId="575BE62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02 ảnh màu nền trắng cỡ 4 x 6 cm chân dung của người đề nghị, được chụp không quá 06 tháng.</w:t>
      </w:r>
    </w:p>
    <w:p w14:paraId="7B99391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sao văn bằng được đào tạo, chứng chỉ hành nghề do cơ quan, tổ chức nước ngoài cấp, dịch ra tiếng Việt và được công chứng, chứng thực theo quy định của pháp luật Việt Nam;</w:t>
      </w:r>
    </w:p>
    <w:p w14:paraId="4030EA4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14:paraId="2F993AA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246BF8B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5D31CC2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5A7243DE"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Người nước ngoài</w:t>
      </w:r>
    </w:p>
    <w:p w14:paraId="6CA288F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Người đứng đầu cơ quan chuyên môn thuộc Ủy ban nhân dân cấp tỉnh</w:t>
      </w:r>
    </w:p>
    <w:p w14:paraId="326D6C75" w14:textId="77777777" w:rsid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Văn bản chuyển đổi CCHN kiến trúc của người nước ngoài hành nghề kiến trúc tại Việt Nam</w:t>
      </w:r>
    </w:p>
    <w:p w14:paraId="717506CB" w14:textId="1F6114C1" w:rsidR="00E96646" w:rsidRPr="00F455FC" w:rsidRDefault="00E96646" w:rsidP="00E96646">
      <w:pPr>
        <w:spacing w:after="0" w:line="360" w:lineRule="exact"/>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300.000 đồng</w:t>
      </w:r>
    </w:p>
    <w:p w14:paraId="6095E4BD" w14:textId="77777777" w:rsidR="00E96646" w:rsidRPr="0046567D" w:rsidRDefault="00E96646" w:rsidP="0046567D">
      <w:pPr>
        <w:spacing w:after="0" w:line="360" w:lineRule="exact"/>
        <w:jc w:val="both"/>
        <w:rPr>
          <w:rFonts w:ascii="Times New Roman" w:eastAsia="Wingdings" w:hAnsi="Times New Roman" w:cs="Times New Roman"/>
          <w:color w:val="000000" w:themeColor="text1"/>
          <w:sz w:val="28"/>
          <w:szCs w:val="28"/>
        </w:rPr>
      </w:pPr>
    </w:p>
    <w:p w14:paraId="2AE6A0B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lastRenderedPageBreak/>
        <w:t>i) Tên mẫu đơn, mẫu tờ khai</w:t>
      </w:r>
      <w:r w:rsidRPr="0046567D">
        <w:rPr>
          <w:rFonts w:ascii="Times New Roman" w:eastAsia="Wingdings" w:hAnsi="Times New Roman" w:cs="Times New Roman"/>
          <w:color w:val="000000" w:themeColor="text1"/>
          <w:sz w:val="28"/>
          <w:szCs w:val="28"/>
        </w:rPr>
        <w:t xml:space="preserve">: </w:t>
      </w:r>
    </w:p>
    <w:p w14:paraId="6CB1638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đề nghị chuyển đổi chứng chỉ hành nghề kiến trúc theo mẫu số 04 Phụ lục III của Nghị định số 85/2020/NĐ-CP ngày 17/7/2020 của Chính phủ quy định chi tiết một số điều của Luật Kiến trúc.</w:t>
      </w:r>
    </w:p>
    <w:p w14:paraId="6C431477"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647519E1"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Người nước ngoài đã có chứng chỉ hành nghề kiến trúc đang có hiệu lực do cơ quan, tổ chức có thẩm quyền của nước ngoài người nước ngoài cấp, tham gia dịch vụ kiến trúc ở Việt Nam từ 6 tháng trở lên.</w:t>
      </w:r>
    </w:p>
    <w:p w14:paraId="7B6EC84B"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6406D33D"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Luật 40/2019/QH14 ngày 13/6/2019 của Quốc hội ban hành Luật Kiên trúc.</w:t>
      </w:r>
    </w:p>
    <w:p w14:paraId="74E2BDDF" w14:textId="77777777" w:rsidR="0046567D" w:rsidRPr="0046567D" w:rsidRDefault="0046567D" w:rsidP="0046567D">
      <w:pPr>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85/2020/NĐ-CP ngày 17/7/2020 của Chính phủ quy định chi tiết một số điều của Luật Kiến trúc;</w:t>
      </w:r>
    </w:p>
    <w:p w14:paraId="399B17BD" w14:textId="77777777" w:rsidR="0046567D" w:rsidRPr="0046567D" w:rsidRDefault="0046567D" w:rsidP="0046567D">
      <w:pPr>
        <w:spacing w:after="0" w:line="240" w:lineRule="auto"/>
        <w:jc w:val="center"/>
        <w:rPr>
          <w:rFonts w:ascii="Times New Roman" w:eastAsia="Wingdings" w:hAnsi="Times New Roman" w:cs="Times New Roman"/>
          <w:b/>
          <w:kern w:val="28"/>
          <w:sz w:val="24"/>
          <w:szCs w:val="24"/>
        </w:rPr>
      </w:pPr>
      <w:r w:rsidRPr="0046567D">
        <w:rPr>
          <w:rFonts w:ascii="Times New Roman Bold" w:eastAsia="Wingdings" w:hAnsi="Times New Roman Bold" w:cs="Times New Roman"/>
          <w:b/>
          <w:color w:val="000000" w:themeColor="text1"/>
          <w:spacing w:val="-4"/>
          <w:sz w:val="28"/>
          <w:szCs w:val="28"/>
        </w:rPr>
        <w:br w:type="page"/>
      </w:r>
      <w:r w:rsidRPr="0046567D">
        <w:rPr>
          <w:rFonts w:ascii="Times New Roman" w:eastAsia="Wingdings" w:hAnsi="Times New Roman" w:cs="Times New Roman"/>
          <w:b/>
          <w:kern w:val="28"/>
          <w:sz w:val="24"/>
          <w:szCs w:val="24"/>
        </w:rPr>
        <w:lastRenderedPageBreak/>
        <w:t xml:space="preserve">MẪU ĐƠN ĐỀ NGHỊ CÔNG NHẬN, CHUYỂN ĐỔI </w:t>
      </w:r>
    </w:p>
    <w:p w14:paraId="0DEA6DBA" w14:textId="77777777" w:rsidR="0046567D" w:rsidRPr="0046567D" w:rsidRDefault="0046567D" w:rsidP="0046567D">
      <w:pPr>
        <w:spacing w:after="0" w:line="240" w:lineRule="auto"/>
        <w:jc w:val="center"/>
        <w:rPr>
          <w:rFonts w:ascii="Times New Roman" w:eastAsia="Wingdings" w:hAnsi="Times New Roman" w:cs="Times New Roman"/>
          <w:b/>
          <w:kern w:val="28"/>
          <w:sz w:val="24"/>
          <w:szCs w:val="24"/>
        </w:rPr>
      </w:pPr>
      <w:r w:rsidRPr="0046567D">
        <w:rPr>
          <w:rFonts w:ascii="Times New Roman" w:eastAsia="Wingdings" w:hAnsi="Times New Roman" w:cs="Times New Roman"/>
          <w:b/>
          <w:kern w:val="28"/>
          <w:sz w:val="24"/>
          <w:szCs w:val="24"/>
        </w:rPr>
        <w:t>CHỨNG CHỈ HÀNH NGHỀ KIẾN TRÚC</w:t>
      </w:r>
    </w:p>
    <w:p w14:paraId="758037A8" w14:textId="77777777" w:rsidR="0046567D" w:rsidRPr="0046567D" w:rsidRDefault="0046567D" w:rsidP="0046567D">
      <w:pPr>
        <w:spacing w:after="0" w:line="240" w:lineRule="auto"/>
        <w:jc w:val="center"/>
        <w:rPr>
          <w:rFonts w:ascii="Times New Roman" w:eastAsia="Wingdings" w:hAnsi="Times New Roman" w:cs="Times New Roman"/>
          <w:b/>
          <w:kern w:val="28"/>
          <w:sz w:val="24"/>
          <w:szCs w:val="24"/>
        </w:rPr>
      </w:pPr>
    </w:p>
    <w:p w14:paraId="52E425FC"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CỘNG HÒA XÃ HỘI CHỦ NGHĨA VIỆT NAM</w:t>
      </w:r>
      <w:r w:rsidRPr="0046567D">
        <w:rPr>
          <w:rFonts w:ascii="Times New Roman" w:eastAsia="Times New Roman" w:hAnsi="Times New Roman" w:cs="Times New Roman"/>
          <w:b/>
          <w:bCs/>
          <w:sz w:val="24"/>
          <w:szCs w:val="24"/>
        </w:rPr>
        <w:br/>
        <w:t>Độc lập - Tự do - Hạnh phúc </w:t>
      </w:r>
      <w:r w:rsidRPr="0046567D">
        <w:rPr>
          <w:rFonts w:ascii="Times New Roman" w:eastAsia="Times New Roman" w:hAnsi="Times New Roman" w:cs="Times New Roman"/>
          <w:b/>
          <w:bCs/>
          <w:sz w:val="24"/>
          <w:szCs w:val="24"/>
        </w:rPr>
        <w:br/>
        <w:t>---------------</w:t>
      </w:r>
    </w:p>
    <w:p w14:paraId="15921B6D"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i/>
          <w:iCs/>
          <w:sz w:val="24"/>
          <w:szCs w:val="24"/>
        </w:rPr>
        <w:t>………., ngày…..tháng…..năm…..</w:t>
      </w:r>
    </w:p>
    <w:p w14:paraId="2132E723"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sz w:val="24"/>
          <w:szCs w:val="24"/>
        </w:rPr>
      </w:pPr>
    </w:p>
    <w:p w14:paraId="38D9E895"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sz w:val="24"/>
          <w:szCs w:val="24"/>
        </w:rPr>
      </w:pPr>
    </w:p>
    <w:p w14:paraId="1ABC5ED1"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ĐƠN ĐỀ NGHỊ</w:t>
      </w:r>
      <w:r w:rsidRPr="0046567D">
        <w:rPr>
          <w:rFonts w:ascii="Times New Roman" w:eastAsia="Times New Roman" w:hAnsi="Times New Roman" w:cs="Times New Roman"/>
          <w:b/>
          <w:bCs/>
          <w:sz w:val="24"/>
          <w:szCs w:val="24"/>
        </w:rPr>
        <w:br/>
        <w:t>CÔNG NHẬN, CHUYỂN ĐỔI CHỨNG CHỈ HÀNH NGHỀ KIẾN TRÚC</w:t>
      </w:r>
    </w:p>
    <w:p w14:paraId="478E44BA"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i/>
          <w:iCs/>
          <w:sz w:val="24"/>
          <w:szCs w:val="24"/>
        </w:rPr>
      </w:pPr>
      <w:r w:rsidRPr="0046567D">
        <w:rPr>
          <w:rFonts w:ascii="Times New Roman" w:eastAsia="Times New Roman" w:hAnsi="Times New Roman" w:cs="Times New Roman"/>
          <w:sz w:val="24"/>
          <w:szCs w:val="24"/>
        </w:rPr>
        <w:t>Kính gửi:</w:t>
      </w:r>
      <w:r w:rsidRPr="0046567D">
        <w:rPr>
          <w:rFonts w:ascii="Times New Roman" w:eastAsia="Times New Roman" w:hAnsi="Times New Roman" w:cs="Times New Roman"/>
          <w:i/>
          <w:iCs/>
          <w:sz w:val="24"/>
          <w:szCs w:val="24"/>
        </w:rPr>
        <w:t> (Tên cơ quan có thẩm quyền)</w:t>
      </w:r>
    </w:p>
    <w:p w14:paraId="37EF7461" w14:textId="77777777" w:rsidR="0046567D" w:rsidRPr="0046567D" w:rsidRDefault="0046567D" w:rsidP="0046567D">
      <w:pPr>
        <w:shd w:val="clear" w:color="auto" w:fill="FFFFFF"/>
        <w:spacing w:after="0" w:line="240" w:lineRule="auto"/>
        <w:jc w:val="center"/>
        <w:rPr>
          <w:rFonts w:ascii="Times New Roman" w:eastAsia="Times New Roman" w:hAnsi="Times New Roman" w:cs="Times New Roman"/>
          <w:sz w:val="24"/>
          <w:szCs w:val="24"/>
        </w:rPr>
      </w:pPr>
    </w:p>
    <w:p w14:paraId="78507AC9"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 Họ và tên:...........................................................................................................</w:t>
      </w:r>
    </w:p>
    <w:p w14:paraId="42837126"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 Ngày, tháng, năm sinh: .......................................................................................</w:t>
      </w:r>
    </w:p>
    <w:p w14:paraId="479889A8"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3. Quốc tịch: ..........................................................................................................</w:t>
      </w:r>
    </w:p>
    <w:p w14:paraId="41E5DD7B"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4. Hộ chiếu số:………………..ngày cấp:……..…… nơi cấp…………………....</w:t>
      </w:r>
    </w:p>
    <w:p w14:paraId="2A6E7D4B"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5. Số điện thoại: ……………………..Địa chỉ Email: ........................................</w:t>
      </w:r>
    </w:p>
    <w:p w14:paraId="6BC97644"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6. Đơn vị công tác: ................................................................................................</w:t>
      </w:r>
    </w:p>
    <w:p w14:paraId="2ACB0E9B"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7. Trình độ chuyên môn </w:t>
      </w:r>
      <w:r w:rsidRPr="0046567D">
        <w:rPr>
          <w:rFonts w:ascii="Times New Roman" w:eastAsia="Times New Roman" w:hAnsi="Times New Roman" w:cs="Times New Roman"/>
          <w:i/>
          <w:iCs/>
          <w:sz w:val="24"/>
          <w:szCs w:val="24"/>
        </w:rPr>
        <w:t>(ghi rõ chuyên ngành):</w:t>
      </w:r>
      <w:r w:rsidRPr="0046567D">
        <w:rPr>
          <w:rFonts w:ascii="Times New Roman" w:eastAsia="Times New Roman" w:hAnsi="Times New Roman" w:cs="Times New Roman"/>
          <w:sz w:val="24"/>
          <w:szCs w:val="24"/>
        </w:rPr>
        <w:t> .............................................</w:t>
      </w:r>
    </w:p>
    <w:p w14:paraId="4AFC2C8C"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8. Thời gian kinh nghiệm liên quan đến lĩnh vực đề nghị chuyển đổi chứng chỉ hành nghề (năm, tháng): .................................................................................</w:t>
      </w:r>
    </w:p>
    <w:p w14:paraId="4745C157"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9. Chứng chỉ hành nghề số:………..ngày cấp:……. nơi cấp: ..............................</w:t>
      </w:r>
    </w:p>
    <w:p w14:paraId="5A16EF36"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Lĩnh vực hoạt động: .........................................................................................</w:t>
      </w:r>
    </w:p>
    <w:p w14:paraId="3CE3C4D5"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10. Thời hạn:…………………………………………………............................</w:t>
      </w:r>
    </w:p>
    <w:p w14:paraId="0902ED88"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11.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747"/>
        <w:gridCol w:w="1720"/>
        <w:gridCol w:w="1878"/>
        <w:gridCol w:w="3952"/>
        <w:gridCol w:w="1038"/>
      </w:tblGrid>
      <w:tr w:rsidR="0046567D" w:rsidRPr="0046567D" w14:paraId="2F0CB82F" w14:textId="77777777" w:rsidTr="001E6D18">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05F3F31"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STT</w:t>
            </w:r>
          </w:p>
        </w:tc>
        <w:tc>
          <w:tcPr>
            <w:tcW w:w="921" w:type="pct"/>
            <w:tcBorders>
              <w:top w:val="single" w:sz="8" w:space="0" w:color="auto"/>
              <w:left w:val="nil"/>
              <w:bottom w:val="single" w:sz="8" w:space="0" w:color="auto"/>
              <w:right w:val="single" w:sz="8" w:space="0" w:color="auto"/>
            </w:tcBorders>
            <w:shd w:val="clear" w:color="auto" w:fill="FFFFFF"/>
            <w:vAlign w:val="center"/>
            <w:hideMark/>
          </w:tcPr>
          <w:p w14:paraId="71080AE5" w14:textId="77777777" w:rsidR="0046567D" w:rsidRPr="0046567D" w:rsidRDefault="0046567D" w:rsidP="0046567D">
            <w:pPr>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Thời gian</w:t>
            </w:r>
          </w:p>
          <w:p w14:paraId="5C96FA10"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công tác</w:t>
            </w:r>
            <w:r w:rsidRPr="0046567D">
              <w:rPr>
                <w:rFonts w:ascii="Times New Roman" w:eastAsia="Times New Roman" w:hAnsi="Times New Roman" w:cs="Times New Roman"/>
                <w:b/>
                <w:bCs/>
                <w:sz w:val="24"/>
                <w:szCs w:val="24"/>
              </w:rPr>
              <w:br/>
            </w:r>
            <w:r w:rsidRPr="0046567D">
              <w:rPr>
                <w:rFonts w:ascii="Times New Roman" w:eastAsia="Times New Roman" w:hAnsi="Times New Roman" w:cs="Times New Roman"/>
                <w:i/>
                <w:iCs/>
                <w:sz w:val="24"/>
                <w:szCs w:val="24"/>
              </w:rPr>
              <w:t>(Từ tháng, năm đến tháng, năm)</w:t>
            </w:r>
          </w:p>
        </w:tc>
        <w:tc>
          <w:tcPr>
            <w:tcW w:w="1006" w:type="pct"/>
            <w:tcBorders>
              <w:top w:val="single" w:sz="8" w:space="0" w:color="auto"/>
              <w:left w:val="nil"/>
              <w:bottom w:val="single" w:sz="8" w:space="0" w:color="auto"/>
              <w:right w:val="single" w:sz="8" w:space="0" w:color="auto"/>
            </w:tcBorders>
            <w:shd w:val="clear" w:color="auto" w:fill="FFFFFF"/>
            <w:vAlign w:val="center"/>
            <w:hideMark/>
          </w:tcPr>
          <w:p w14:paraId="27040FDB"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Đơn vị công tác/ Hoạt động độc lập </w:t>
            </w:r>
            <w:r w:rsidRPr="0046567D">
              <w:rPr>
                <w:rFonts w:ascii="Times New Roman" w:eastAsia="Times New Roman" w:hAnsi="Times New Roman" w:cs="Times New Roman"/>
                <w:b/>
                <w:bCs/>
                <w:sz w:val="24"/>
                <w:szCs w:val="24"/>
              </w:rPr>
              <w:br/>
            </w:r>
            <w:r w:rsidRPr="0046567D">
              <w:rPr>
                <w:rFonts w:ascii="Times New Roman" w:eastAsia="Times New Roman" w:hAnsi="Times New Roman" w:cs="Times New Roman"/>
                <w:i/>
                <w:iCs/>
                <w:sz w:val="24"/>
                <w:szCs w:val="24"/>
              </w:rPr>
              <w:t>(Ghi rõ tên đơn vị, số điện thoại liên hệ)</w:t>
            </w:r>
          </w:p>
        </w:tc>
        <w:tc>
          <w:tcPr>
            <w:tcW w:w="2117" w:type="pct"/>
            <w:tcBorders>
              <w:top w:val="single" w:sz="8" w:space="0" w:color="auto"/>
              <w:left w:val="nil"/>
              <w:bottom w:val="single" w:sz="8" w:space="0" w:color="auto"/>
              <w:right w:val="single" w:sz="8" w:space="0" w:color="auto"/>
            </w:tcBorders>
            <w:shd w:val="clear" w:color="auto" w:fill="FFFFFF"/>
            <w:vAlign w:val="center"/>
            <w:hideMark/>
          </w:tcPr>
          <w:p w14:paraId="61E10871" w14:textId="77777777" w:rsidR="0046567D" w:rsidRPr="0046567D" w:rsidRDefault="0046567D" w:rsidP="0046567D">
            <w:pPr>
              <w:spacing w:after="0" w:line="240" w:lineRule="auto"/>
              <w:jc w:val="center"/>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Kê khai kinh nghiệm</w:t>
            </w:r>
          </w:p>
          <w:p w14:paraId="110DC69F"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thực hiện công việc tiêu biểu</w:t>
            </w:r>
          </w:p>
        </w:tc>
        <w:tc>
          <w:tcPr>
            <w:tcW w:w="556" w:type="pct"/>
            <w:tcBorders>
              <w:top w:val="single" w:sz="8" w:space="0" w:color="auto"/>
              <w:left w:val="nil"/>
              <w:bottom w:val="single" w:sz="8" w:space="0" w:color="auto"/>
              <w:right w:val="single" w:sz="8" w:space="0" w:color="auto"/>
            </w:tcBorders>
            <w:shd w:val="clear" w:color="auto" w:fill="FFFFFF"/>
            <w:vAlign w:val="center"/>
            <w:hideMark/>
          </w:tcPr>
          <w:p w14:paraId="588986FF"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Ghi chú</w:t>
            </w:r>
          </w:p>
        </w:tc>
      </w:tr>
      <w:tr w:rsidR="0046567D" w:rsidRPr="0046567D" w14:paraId="43D0034D"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1602AADC"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w:t>
            </w:r>
          </w:p>
        </w:tc>
        <w:tc>
          <w:tcPr>
            <w:tcW w:w="921" w:type="pct"/>
            <w:tcBorders>
              <w:top w:val="nil"/>
              <w:left w:val="nil"/>
              <w:bottom w:val="single" w:sz="8" w:space="0" w:color="auto"/>
              <w:right w:val="single" w:sz="8" w:space="0" w:color="auto"/>
            </w:tcBorders>
            <w:shd w:val="clear" w:color="auto" w:fill="FFFFFF"/>
            <w:hideMark/>
          </w:tcPr>
          <w:p w14:paraId="7F616DD8"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1006" w:type="pct"/>
            <w:tcBorders>
              <w:top w:val="nil"/>
              <w:left w:val="nil"/>
              <w:bottom w:val="single" w:sz="8" w:space="0" w:color="auto"/>
              <w:right w:val="single" w:sz="8" w:space="0" w:color="auto"/>
            </w:tcBorders>
            <w:shd w:val="clear" w:color="auto" w:fill="FFFFFF"/>
            <w:hideMark/>
          </w:tcPr>
          <w:p w14:paraId="57BFF2F3"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2117" w:type="pct"/>
            <w:tcBorders>
              <w:top w:val="nil"/>
              <w:left w:val="nil"/>
              <w:bottom w:val="single" w:sz="8" w:space="0" w:color="auto"/>
              <w:right w:val="single" w:sz="8" w:space="0" w:color="auto"/>
            </w:tcBorders>
            <w:shd w:val="clear" w:color="auto" w:fill="FFFFFF"/>
            <w:hideMark/>
          </w:tcPr>
          <w:p w14:paraId="79D83B4D"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1. Tên Dự án / đồ án:…………</w:t>
            </w:r>
          </w:p>
          <w:p w14:paraId="7767EFCE"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Nhóm dự án:…………………</w:t>
            </w:r>
          </w:p>
          <w:p w14:paraId="6967B555"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Loại công trình :………….....</w:t>
            </w:r>
          </w:p>
          <w:p w14:paraId="4AA475B0"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Chức danh/Nội dung công việc thực hiện:………………………</w:t>
            </w:r>
          </w:p>
          <w:p w14:paraId="2243CBCA"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w:t>
            </w:r>
          </w:p>
        </w:tc>
        <w:tc>
          <w:tcPr>
            <w:tcW w:w="556" w:type="pct"/>
            <w:tcBorders>
              <w:top w:val="nil"/>
              <w:left w:val="nil"/>
              <w:bottom w:val="single" w:sz="8" w:space="0" w:color="auto"/>
              <w:right w:val="single" w:sz="8" w:space="0" w:color="auto"/>
            </w:tcBorders>
            <w:shd w:val="clear" w:color="auto" w:fill="FFFFFF"/>
            <w:hideMark/>
          </w:tcPr>
          <w:p w14:paraId="1DEDB89C"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r>
      <w:tr w:rsidR="0046567D" w:rsidRPr="0046567D" w14:paraId="42C9F612"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14:paraId="1E1B7784"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2</w:t>
            </w:r>
          </w:p>
        </w:tc>
        <w:tc>
          <w:tcPr>
            <w:tcW w:w="921" w:type="pct"/>
            <w:tcBorders>
              <w:top w:val="nil"/>
              <w:left w:val="nil"/>
              <w:bottom w:val="single" w:sz="8" w:space="0" w:color="auto"/>
              <w:right w:val="single" w:sz="8" w:space="0" w:color="auto"/>
            </w:tcBorders>
            <w:shd w:val="clear" w:color="auto" w:fill="FFFFFF"/>
            <w:hideMark/>
          </w:tcPr>
          <w:p w14:paraId="1EC4D4ED"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1006" w:type="pct"/>
            <w:tcBorders>
              <w:top w:val="nil"/>
              <w:left w:val="nil"/>
              <w:bottom w:val="single" w:sz="8" w:space="0" w:color="auto"/>
              <w:right w:val="single" w:sz="8" w:space="0" w:color="auto"/>
            </w:tcBorders>
            <w:shd w:val="clear" w:color="auto" w:fill="FFFFFF"/>
            <w:hideMark/>
          </w:tcPr>
          <w:p w14:paraId="00295700"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2117" w:type="pct"/>
            <w:tcBorders>
              <w:top w:val="nil"/>
              <w:left w:val="nil"/>
              <w:bottom w:val="single" w:sz="8" w:space="0" w:color="auto"/>
              <w:right w:val="single" w:sz="8" w:space="0" w:color="auto"/>
            </w:tcBorders>
            <w:shd w:val="clear" w:color="auto" w:fill="FFFFFF"/>
            <w:hideMark/>
          </w:tcPr>
          <w:p w14:paraId="4CFB58BE"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556" w:type="pct"/>
            <w:tcBorders>
              <w:top w:val="nil"/>
              <w:left w:val="nil"/>
              <w:bottom w:val="single" w:sz="8" w:space="0" w:color="auto"/>
              <w:right w:val="single" w:sz="8" w:space="0" w:color="auto"/>
            </w:tcBorders>
            <w:shd w:val="clear" w:color="auto" w:fill="FFFFFF"/>
            <w:hideMark/>
          </w:tcPr>
          <w:p w14:paraId="61883E46"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r>
      <w:tr w:rsidR="0046567D" w:rsidRPr="0046567D" w14:paraId="49FF271C" w14:textId="77777777" w:rsidTr="001E6D1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14:paraId="58F1E6EE" w14:textId="77777777" w:rsidR="0046567D" w:rsidRPr="0046567D" w:rsidRDefault="0046567D" w:rsidP="0046567D">
            <w:pPr>
              <w:spacing w:after="0" w:line="240" w:lineRule="auto"/>
              <w:jc w:val="center"/>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w:t>
            </w:r>
          </w:p>
        </w:tc>
        <w:tc>
          <w:tcPr>
            <w:tcW w:w="921" w:type="pct"/>
            <w:tcBorders>
              <w:top w:val="nil"/>
              <w:left w:val="nil"/>
              <w:bottom w:val="single" w:sz="8" w:space="0" w:color="auto"/>
              <w:right w:val="single" w:sz="8" w:space="0" w:color="auto"/>
            </w:tcBorders>
            <w:shd w:val="clear" w:color="auto" w:fill="FFFFFF"/>
            <w:hideMark/>
          </w:tcPr>
          <w:p w14:paraId="533522DC"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1006" w:type="pct"/>
            <w:tcBorders>
              <w:top w:val="nil"/>
              <w:left w:val="nil"/>
              <w:bottom w:val="single" w:sz="8" w:space="0" w:color="auto"/>
              <w:right w:val="single" w:sz="8" w:space="0" w:color="auto"/>
            </w:tcBorders>
            <w:shd w:val="clear" w:color="auto" w:fill="FFFFFF"/>
            <w:hideMark/>
          </w:tcPr>
          <w:p w14:paraId="38872910"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2117" w:type="pct"/>
            <w:tcBorders>
              <w:top w:val="nil"/>
              <w:left w:val="nil"/>
              <w:bottom w:val="single" w:sz="8" w:space="0" w:color="auto"/>
              <w:right w:val="single" w:sz="8" w:space="0" w:color="auto"/>
            </w:tcBorders>
            <w:shd w:val="clear" w:color="auto" w:fill="FFFFFF"/>
            <w:hideMark/>
          </w:tcPr>
          <w:p w14:paraId="343F2E2B"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556" w:type="pct"/>
            <w:tcBorders>
              <w:top w:val="nil"/>
              <w:left w:val="nil"/>
              <w:bottom w:val="single" w:sz="8" w:space="0" w:color="auto"/>
              <w:right w:val="single" w:sz="8" w:space="0" w:color="auto"/>
            </w:tcBorders>
            <w:shd w:val="clear" w:color="auto" w:fill="FFFFFF"/>
            <w:hideMark/>
          </w:tcPr>
          <w:p w14:paraId="76DAFBEA"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r>
    </w:tbl>
    <w:p w14:paraId="5C8C349D" w14:textId="77777777" w:rsidR="0046567D" w:rsidRPr="0046567D" w:rsidRDefault="0046567D" w:rsidP="0046567D">
      <w:pPr>
        <w:shd w:val="clear" w:color="auto" w:fill="FFFFFF"/>
        <w:spacing w:after="0" w:line="240" w:lineRule="auto"/>
        <w:rPr>
          <w:rFonts w:ascii="Times New Roman" w:eastAsia="Times New Roman" w:hAnsi="Times New Roman" w:cs="Times New Roman"/>
          <w:b/>
          <w:bCs/>
          <w:sz w:val="24"/>
          <w:szCs w:val="24"/>
        </w:rPr>
      </w:pPr>
    </w:p>
    <w:p w14:paraId="09CB43E7"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b/>
          <w:bCs/>
          <w:sz w:val="24"/>
          <w:szCs w:val="24"/>
        </w:rPr>
        <w:t>Đề nghị công nhận, chuyển đổi chứng chỉ hành nghề kiến trúc với các nội dung sau:</w:t>
      </w:r>
    </w:p>
    <w:p w14:paraId="55F8B8BA"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Lĩnh vực hoạt động: ……………………..............................................................</w:t>
      </w:r>
    </w:p>
    <w:p w14:paraId="41D3A02C"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Tôi xin chịu trách nhiệm về tính chính xác của các nội dung kê khai nêu trên và cam kết hành nghề kiến trúc theo đúng nội dung ghi trong chứng chỉ được cấp và tuân thủ các quy định của pháp luật có liên quan./.</w:t>
      </w:r>
    </w:p>
    <w:p w14:paraId="6EB48156" w14:textId="77777777" w:rsidR="0046567D" w:rsidRPr="0046567D" w:rsidRDefault="0046567D" w:rsidP="0046567D">
      <w:pPr>
        <w:shd w:val="clear" w:color="auto" w:fill="FFFFFF"/>
        <w:spacing w:after="0" w:line="240" w:lineRule="auto"/>
        <w:rPr>
          <w:rFonts w:ascii="Times New Roman" w:eastAsia="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6567D" w:rsidRPr="0046567D" w14:paraId="3E9EFF90" w14:textId="77777777" w:rsidTr="001E6D18">
        <w:trPr>
          <w:tblCellSpacing w:w="0" w:type="dxa"/>
        </w:trPr>
        <w:tc>
          <w:tcPr>
            <w:tcW w:w="4428" w:type="dxa"/>
            <w:shd w:val="clear" w:color="auto" w:fill="FFFFFF"/>
            <w:tcMar>
              <w:top w:w="0" w:type="dxa"/>
              <w:left w:w="108" w:type="dxa"/>
              <w:bottom w:w="0" w:type="dxa"/>
              <w:right w:w="108" w:type="dxa"/>
            </w:tcMar>
            <w:hideMark/>
          </w:tcPr>
          <w:p w14:paraId="1DD2B9C7"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sz w:val="24"/>
                <w:szCs w:val="24"/>
              </w:rPr>
              <w:t> </w:t>
            </w:r>
          </w:p>
        </w:tc>
        <w:tc>
          <w:tcPr>
            <w:tcW w:w="4428" w:type="dxa"/>
            <w:shd w:val="clear" w:color="auto" w:fill="FFFFFF"/>
            <w:tcMar>
              <w:top w:w="0" w:type="dxa"/>
              <w:left w:w="108" w:type="dxa"/>
              <w:bottom w:w="0" w:type="dxa"/>
              <w:right w:w="108" w:type="dxa"/>
            </w:tcMar>
            <w:hideMark/>
          </w:tcPr>
          <w:p w14:paraId="382DD2BF" w14:textId="77777777" w:rsidR="0046567D" w:rsidRPr="0046567D" w:rsidRDefault="0046567D" w:rsidP="0046567D">
            <w:pPr>
              <w:spacing w:after="0" w:line="240" w:lineRule="auto"/>
              <w:rPr>
                <w:rFonts w:ascii="Times New Roman" w:eastAsia="Times New Roman" w:hAnsi="Times New Roman" w:cs="Times New Roman"/>
                <w:b/>
                <w:bCs/>
                <w:sz w:val="24"/>
                <w:szCs w:val="24"/>
              </w:rPr>
            </w:pPr>
            <w:r w:rsidRPr="0046567D">
              <w:rPr>
                <w:rFonts w:ascii="Times New Roman" w:eastAsia="Times New Roman" w:hAnsi="Times New Roman" w:cs="Times New Roman"/>
                <w:b/>
                <w:bCs/>
                <w:sz w:val="24"/>
                <w:szCs w:val="24"/>
              </w:rPr>
              <w:t>NGƯỜI LÀM ĐƠN</w:t>
            </w:r>
          </w:p>
          <w:p w14:paraId="50FABFDA" w14:textId="77777777" w:rsidR="0046567D" w:rsidRPr="0046567D" w:rsidRDefault="0046567D" w:rsidP="0046567D">
            <w:pPr>
              <w:spacing w:after="0" w:line="240" w:lineRule="auto"/>
              <w:rPr>
                <w:rFonts w:ascii="Times New Roman" w:eastAsia="Times New Roman" w:hAnsi="Times New Roman" w:cs="Times New Roman"/>
                <w:sz w:val="24"/>
                <w:szCs w:val="24"/>
              </w:rPr>
            </w:pPr>
            <w:r w:rsidRPr="0046567D">
              <w:rPr>
                <w:rFonts w:ascii="Times New Roman" w:eastAsia="Times New Roman" w:hAnsi="Times New Roman" w:cs="Times New Roman"/>
                <w:i/>
                <w:iCs/>
                <w:sz w:val="24"/>
                <w:szCs w:val="24"/>
              </w:rPr>
              <w:t>(Ký và ghi rõ họ, tên</w:t>
            </w:r>
          </w:p>
        </w:tc>
      </w:tr>
    </w:tbl>
    <w:p w14:paraId="6B942B84" w14:textId="406ECBEB" w:rsidR="0046567D" w:rsidRPr="0046567D" w:rsidRDefault="0046567D" w:rsidP="0046567D">
      <w:pPr>
        <w:spacing w:after="0" w:line="240" w:lineRule="auto"/>
        <w:jc w:val="both"/>
        <w:rPr>
          <w:rFonts w:ascii="Times New Roman" w:eastAsia="Times New Roman" w:hAnsi="Times New Roman" w:cs="Times New Roman"/>
          <w:sz w:val="26"/>
          <w:szCs w:val="26"/>
        </w:rPr>
      </w:pPr>
      <w:r w:rsidRPr="0046567D">
        <w:rPr>
          <w:rFonts w:ascii="Times New Roman Bold" w:eastAsia="Wingdings" w:hAnsi="Times New Roman Bold" w:cs="Times New Roman"/>
          <w:b/>
          <w:color w:val="000000" w:themeColor="text1"/>
          <w:spacing w:val="-4"/>
          <w:sz w:val="28"/>
          <w:szCs w:val="28"/>
        </w:rPr>
        <w:lastRenderedPageBreak/>
        <w:t>20</w:t>
      </w:r>
      <w:r w:rsidR="0069762A">
        <w:rPr>
          <w:rFonts w:ascii="Times New Roman Bold" w:eastAsia="Wingdings" w:hAnsi="Times New Roman Bold" w:cs="Times New Roman"/>
          <w:b/>
          <w:color w:val="000000" w:themeColor="text1"/>
          <w:spacing w:val="-4"/>
          <w:sz w:val="28"/>
          <w:szCs w:val="28"/>
        </w:rPr>
        <w:t>6</w:t>
      </w:r>
      <w:r w:rsidRPr="0046567D">
        <w:rPr>
          <w:rFonts w:ascii="Times New Roman Bold" w:eastAsia="Wingdings" w:hAnsi="Times New Roman Bold" w:cs="Times New Roman"/>
          <w:b/>
          <w:color w:val="000000" w:themeColor="text1"/>
          <w:spacing w:val="-4"/>
          <w:sz w:val="28"/>
          <w:szCs w:val="28"/>
        </w:rPr>
        <w:t xml:space="preserve">. Thủ tục Cấp lại Giấy chứng nhận đủ điều kiện hoạt động thí nghiệm chuyên ngành xây dựng (còn thời hạn nhưng bị mất hoặc hư hỏng hoặc bị ghi sai thông tin hoặc tổ chức hoạt động thí nghiệm chuyên ngành xây dựng xin dừng thực hiện một số chỉ tiêu trong Giấy chứng nhận đủ điều kiện hoạt động thí nghiệm chuyên ngành xây dựng) (Số hồ sơ TTHC: </w:t>
      </w:r>
      <w:r w:rsidRPr="0046567D">
        <w:rPr>
          <w:rFonts w:ascii="Times New Roman" w:eastAsia="Times New Roman" w:hAnsi="Times New Roman" w:cs="Times New Roman"/>
          <w:b/>
          <w:sz w:val="26"/>
          <w:szCs w:val="26"/>
        </w:rPr>
        <w:t>1</w:t>
      </w:r>
      <w:r w:rsidR="0069762A">
        <w:rPr>
          <w:rFonts w:ascii="Times New Roman" w:eastAsia="Times New Roman" w:hAnsi="Times New Roman" w:cs="Times New Roman"/>
          <w:b/>
          <w:sz w:val="26"/>
          <w:szCs w:val="26"/>
        </w:rPr>
        <w:t>.</w:t>
      </w:r>
      <w:r w:rsidRPr="0046567D">
        <w:rPr>
          <w:rFonts w:ascii="Times New Roman" w:eastAsia="Times New Roman" w:hAnsi="Times New Roman" w:cs="Times New Roman"/>
          <w:b/>
          <w:sz w:val="26"/>
          <w:szCs w:val="26"/>
        </w:rPr>
        <w:t>011708)</w:t>
      </w:r>
    </w:p>
    <w:p w14:paraId="2E5666C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43B1DC0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Tổ chức hoạt động thí nghiệm chuyên ngành xây dựng nộp 01 bộ hồ sơ trực tiếp hoặc qua dịch vụ bưu chính hoặc trực tuyến đến Trung tâm phục vụ hành chính công của tỉnh hoặc Bộ phận tiếp nhận và trả kết quả giải quyết TTHC của Sở Xây dựng.</w:t>
      </w:r>
    </w:p>
    <w:p w14:paraId="1951C19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được hồ sơ, nếu các tài liệu chưa đầy đủ, chưa hợp lệ, Sở Xây dựng có trách nhiệm hướng dẫn để bổ sung và hoàn thiện.</w:t>
      </w:r>
    </w:p>
    <w:p w14:paraId="707BC22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đủ hồ sơ hợp lệ, Sở Xây dựng có trách nhiệm cấp lại Giấy chứng nhận đủ điều kiện hoạt động thí nghiệm chuyên ngành xây dựng..</w:t>
      </w:r>
    </w:p>
    <w:p w14:paraId="56D409EA"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1F8D353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0740603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4BB71B6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Đơn đăng ký cấp lại Giấy chứng nhận đủ điều kiện hoạt động thí nghiệm chuyên ngành xây dựng theo Mẫu số 01 Phụ lục I kèm theo Nghị định số 35/2023/NĐ-CP</w:t>
      </w:r>
    </w:p>
    <w:p w14:paraId="4AA2417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4DB540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3D756E2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5D100F8E"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w:t>
      </w:r>
    </w:p>
    <w:p w14:paraId="4C31B3A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29C6955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Giấy chứng nhận đủ điều kiện hoạt động thí nghiệm chuyên ngành xây dựng theo mẫu quy định tại Phụ lục II kèm theo Nghị định số 35/2023/NĐ-CP (được cấp lại)</w:t>
      </w:r>
    </w:p>
    <w:p w14:paraId="425C0BD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603FEE4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Đơn đăng ký cấp lại Giấy chứng nhận đủ điều kiện hoạt động thí nghiệm chuyên ngành xây dựng theo Mẫu số 01 Phụ lục I kèm theo Nghị định số 35/2023/NĐ-CP</w:t>
      </w:r>
    </w:p>
    <w:p w14:paraId="0FA5279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4DEB65E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AB1174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Nghị định số 62/2016/NĐ-CP ngày 01/7/2016 của Chính phủ quy định về Điều kiện hoạt động giám định tư pháp xây dựng và thí nghiệm chuyên ngành xây dựng.</w:t>
      </w:r>
    </w:p>
    <w:p w14:paraId="56D7AA4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35/2023/NĐ-CP ngày 20/6/2023 của Chính phủ Sửa đổi, bổ sung một số điều của các Nghị định thuộc lĩnh vực quản lý nhà nước của Bộ Xây dựng</w:t>
      </w:r>
    </w:p>
    <w:p w14:paraId="2AAC66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32EB982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3389E1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E16436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3724BF3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7C8003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6EBDEF8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079B50A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6C71260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4BCD9A5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29A6B86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BFBFA4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0CBCCFC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427CE83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4CE5E37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2A5449B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E9D94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E5C9EF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424B2A8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58ABF4F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57E21CE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87B639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50A989D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31A47C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240D0D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3B97EA3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4E014FC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235E01D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6879AE0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F165EB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383B9AD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61AF410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1B5F9CF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3E15724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57CD7FEE"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bCs/>
          <w:sz w:val="24"/>
          <w:szCs w:val="24"/>
          <w:lang w:val="vi-VN"/>
        </w:rPr>
        <w:t xml:space="preserve">Mẫu số 01. </w:t>
      </w:r>
      <w:r w:rsidRPr="0046567D">
        <w:rPr>
          <w:rFonts w:ascii="Times New Roman" w:eastAsia="Wingdings" w:hAnsi="Times New Roman" w:cs="Times New Roman"/>
          <w:b/>
          <w:sz w:val="24"/>
          <w:szCs w:val="24"/>
          <w:lang w:val="vi-VN"/>
        </w:rPr>
        <w:t>Đơn đăng ký cấp</w:t>
      </w:r>
      <w:r w:rsidRPr="0046567D">
        <w:rPr>
          <w:rFonts w:ascii="Times New Roman" w:eastAsia="Wingdings" w:hAnsi="Times New Roman" w:cs="Times New Roman"/>
          <w:b/>
          <w:sz w:val="24"/>
          <w:szCs w:val="24"/>
        </w:rPr>
        <w:t xml:space="preserve"> </w:t>
      </w:r>
      <w:r w:rsidRPr="0046567D">
        <w:rPr>
          <w:rFonts w:ascii="Times New Roman" w:eastAsia="Wingdings" w:hAnsi="Times New Roman" w:cs="Times New Roman"/>
          <w:b/>
          <w:sz w:val="24"/>
          <w:szCs w:val="24"/>
          <w:lang w:val="vi-VN"/>
        </w:rPr>
        <w:t>Giấy chứng nhận đủ điều kiện hoạt động thí nghiệm chuyên ngành xây dựng</w:t>
      </w:r>
    </w:p>
    <w:p w14:paraId="01B1B684"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p>
    <w:p w14:paraId="19B38C65"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noProof/>
          <w:sz w:val="24"/>
          <w:szCs w:val="24"/>
        </w:rPr>
        <mc:AlternateContent>
          <mc:Choice Requires="wps">
            <w:drawing>
              <wp:anchor distT="0" distB="0" distL="114300" distR="114300" simplePos="0" relativeHeight="251811840" behindDoc="0" locked="0" layoutInCell="1" allowOverlap="1" wp14:anchorId="610A5547" wp14:editId="647667B2">
                <wp:simplePos x="0" y="0"/>
                <wp:positionH relativeFrom="margin">
                  <wp:posOffset>304800</wp:posOffset>
                </wp:positionH>
                <wp:positionV relativeFrom="paragraph">
                  <wp:posOffset>0</wp:posOffset>
                </wp:positionV>
                <wp:extent cx="5543550" cy="19050"/>
                <wp:effectExtent l="0" t="0" r="19050" b="19050"/>
                <wp:wrapNone/>
                <wp:docPr id="898842809" name="Straight Connector 898842809"/>
                <wp:cNvGraphicFramePr/>
                <a:graphic xmlns:a="http://schemas.openxmlformats.org/drawingml/2006/main">
                  <a:graphicData uri="http://schemas.microsoft.com/office/word/2010/wordprocessingShape">
                    <wps:wsp>
                      <wps:cNvCnPr/>
                      <wps:spPr>
                        <a:xfrm flipV="1">
                          <a:off x="0" y="0"/>
                          <a:ext cx="5543550" cy="19050"/>
                        </a:xfrm>
                        <a:prstGeom prst="line">
                          <a:avLst/>
                        </a:prstGeom>
                        <a:noFill/>
                        <a:ln w="0" cap="flat" cmpd="sng" algn="ctr">
                          <a:solidFill>
                            <a:sysClr val="windowText" lastClr="000000"/>
                          </a:solidFill>
                          <a:prstDash val="solid"/>
                          <a:miter lim="800000"/>
                        </a:ln>
                        <a:effectLst/>
                      </wps:spPr>
                      <wps:bodyPr/>
                    </wps:wsp>
                  </a:graphicData>
                </a:graphic>
              </wp:anchor>
            </w:drawing>
          </mc:Choice>
          <mc:Fallback>
            <w:pict>
              <v:line w14:anchorId="22022DC7" id="Straight Connector 898842809" o:spid="_x0000_s1026" style="position:absolute;flip:y;z-index:251811840;visibility:visible;mso-wrap-style:square;mso-wrap-distance-left:9pt;mso-wrap-distance-top:0;mso-wrap-distance-right:9pt;mso-wrap-distance-bottom:0;mso-position-horizontal:absolute;mso-position-horizontal-relative:margin;mso-position-vertical:absolute;mso-position-vertical-relative:text" from="24pt,0" to="4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" strokecolor="windowText" strokeweight="0">
                <v:stroke joinstyle="miter"/>
                <w10:wrap anchorx="margin"/>
              </v:line>
            </w:pict>
          </mc:Fallback>
        </mc:AlternateContent>
      </w:r>
    </w:p>
    <w:p w14:paraId="181DB924"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vertAlign w:val="superscript"/>
          <w:lang w:val="vi-VN"/>
        </w:rPr>
      </w:pPr>
      <w:r w:rsidRPr="0046567D">
        <w:rPr>
          <w:rFonts w:ascii="Times New Roman" w:eastAsia="Wingdings" w:hAnsi="Times New Roman" w:cs="Times New Roman"/>
          <w:b/>
          <w:bCs/>
          <w:noProof/>
          <w:sz w:val="24"/>
          <w:szCs w:val="24"/>
        </w:rPr>
        <mc:AlternateContent>
          <mc:Choice Requires="wps">
            <w:drawing>
              <wp:anchor distT="0" distB="0" distL="114300" distR="114300" simplePos="0" relativeHeight="251812864" behindDoc="0" locked="0" layoutInCell="1" allowOverlap="1" wp14:anchorId="2D750EE0" wp14:editId="7EC880D6">
                <wp:simplePos x="0" y="0"/>
                <wp:positionH relativeFrom="column">
                  <wp:posOffset>1828800</wp:posOffset>
                </wp:positionH>
                <wp:positionV relativeFrom="paragraph">
                  <wp:posOffset>499745</wp:posOffset>
                </wp:positionV>
                <wp:extent cx="2190750" cy="9525"/>
                <wp:effectExtent l="0" t="0" r="19050" b="28575"/>
                <wp:wrapNone/>
                <wp:docPr id="739069113" name="Straight Connector 739069113"/>
                <wp:cNvGraphicFramePr/>
                <a:graphic xmlns:a="http://schemas.openxmlformats.org/drawingml/2006/main">
                  <a:graphicData uri="http://schemas.microsoft.com/office/word/2010/wordprocessingShape">
                    <wps:wsp>
                      <wps:cNvCnPr/>
                      <wps:spPr>
                        <a:xfrm flipV="1">
                          <a:off x="0" y="0"/>
                          <a:ext cx="219075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BFDDF8C" id="Straight Connector 739069113" o:spid="_x0000_s1026" style="position:absolute;flip:y;z-index:251812864;visibility:visible;mso-wrap-style:square;mso-wrap-distance-left:9pt;mso-wrap-distance-top:0;mso-wrap-distance-right:9pt;mso-wrap-distance-bottom:0;mso-position-horizontal:absolute;mso-position-horizontal-relative:text;mso-position-vertical:absolute;mso-position-vertical-relative:text" from="2in,39.35pt" to="316.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" strokecolor="#5b9bd5" strokeweight=".5pt">
                <v:stroke joinstyle="miter"/>
              </v:line>
            </w:pict>
          </mc:Fallback>
        </mc:AlternateContent>
      </w:r>
      <w:r w:rsidRPr="0046567D">
        <w:rPr>
          <w:rFonts w:ascii="Times New Roman" w:eastAsia="Wingdings" w:hAnsi="Times New Roman" w:cs="Times New Roman"/>
          <w:b/>
          <w:bCs/>
          <w:sz w:val="24"/>
          <w:szCs w:val="24"/>
          <w:lang w:val="vi-VN"/>
        </w:rPr>
        <w:t>CỘNG HÒA XÃ HỘI CHỦ NGHĨA VIỆT NAM</w:t>
      </w:r>
      <w:r w:rsidRPr="0046567D">
        <w:rPr>
          <w:rFonts w:ascii="Times New Roman" w:eastAsia="Wingdings" w:hAnsi="Times New Roman" w:cs="Times New Roman"/>
          <w:b/>
          <w:bCs/>
          <w:sz w:val="24"/>
          <w:szCs w:val="24"/>
          <w:lang w:val="vi-VN"/>
        </w:rPr>
        <w:br/>
        <w:t xml:space="preserve">Độc lập - Tự do - Hạnh phúc </w:t>
      </w:r>
      <w:r w:rsidRPr="0046567D">
        <w:rPr>
          <w:rFonts w:ascii="Times New Roman" w:eastAsia="Wingdings" w:hAnsi="Times New Roman" w:cs="Times New Roman"/>
          <w:b/>
          <w:bCs/>
          <w:sz w:val="24"/>
          <w:szCs w:val="24"/>
          <w:lang w:val="vi-VN"/>
        </w:rPr>
        <w:br/>
      </w:r>
    </w:p>
    <w:p w14:paraId="4754584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i/>
          <w:iCs/>
          <w:sz w:val="24"/>
          <w:szCs w:val="24"/>
          <w:lang w:val="vi-VN"/>
        </w:rPr>
        <w:t>…, ngày … tháng … năm …</w:t>
      </w:r>
    </w:p>
    <w:p w14:paraId="09CB1FC5"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p>
    <w:p w14:paraId="508E6DBB"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ĐƠN ĐĂNG KÝ CẤP GIẤY CHỨNG NHẬN ĐỦ ĐIỀU KIỆN </w:t>
      </w:r>
    </w:p>
    <w:p w14:paraId="03147C6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sz w:val="24"/>
          <w:szCs w:val="24"/>
          <w:lang w:val="vi-VN"/>
        </w:rPr>
        <w:t>HOẠT ĐỘNG THÍ NGHIỆM CHUYÊN NGÀNH XÂY DỰNG</w:t>
      </w:r>
    </w:p>
    <w:p w14:paraId="43F40F6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p>
    <w:p w14:paraId="04FF6918"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Kính gửi: Sở Xây dựng.</w:t>
      </w:r>
    </w:p>
    <w:p w14:paraId="556F6834"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vertAlign w:val="superscript"/>
          <w:lang w:val="vi-VN"/>
        </w:rPr>
      </w:pPr>
    </w:p>
    <w:p w14:paraId="2DFD6C5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1. Tên tổ chức hoạt động thí nghiệm chuyên ngành xây dựng:…………..</w:t>
      </w:r>
    </w:p>
    <w:p w14:paraId="6E32B440"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Giấy chứng nhận đăng ký doanh nghiệp (Giấy phép đầu tư) số……….... ngày, tháng, năm cấp................. cơ quan cấp......................................................</w:t>
      </w:r>
    </w:p>
    <w:p w14:paraId="2A39E93F"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Địa chỉ: .......................................................................................................</w:t>
      </w:r>
    </w:p>
    <w:p w14:paraId="0AB5E23E"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Điện thoại: ..................................................................................................</w:t>
      </w:r>
    </w:p>
    <w:p w14:paraId="7EB51B84"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Mã số thuế:.................................................................................................. </w:t>
      </w:r>
    </w:p>
    <w:p w14:paraId="04EDA39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2. Thông tin phòng thí nghiệm:</w:t>
      </w:r>
    </w:p>
    <w:p w14:paraId="2BA9D5D0"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Địa chỉ:........................................................................................................ </w:t>
      </w:r>
    </w:p>
    <w:p w14:paraId="2D7C4D01"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w:t>
      </w:r>
    </w:p>
    <w:p w14:paraId="14A2DAEF"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3. Danh mục các chỉ tiêu thí nghiệm đăng ký đủ điều kiện hoạt động:</w:t>
      </w:r>
    </w:p>
    <w:p w14:paraId="46B5C5CF"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
        <w:gridCol w:w="2613"/>
        <w:gridCol w:w="2648"/>
        <w:gridCol w:w="3377"/>
      </w:tblGrid>
      <w:tr w:rsidR="0046567D" w:rsidRPr="0046567D" w14:paraId="0D4C9CE5" w14:textId="77777777" w:rsidTr="001E6D18">
        <w:tc>
          <w:tcPr>
            <w:tcW w:w="723" w:type="dxa"/>
            <w:shd w:val="solid" w:color="FFFFFF" w:fill="auto"/>
            <w:tcMar>
              <w:top w:w="0" w:type="dxa"/>
              <w:left w:w="0" w:type="dxa"/>
              <w:bottom w:w="0" w:type="dxa"/>
              <w:right w:w="0" w:type="dxa"/>
            </w:tcMar>
            <w:vAlign w:val="center"/>
          </w:tcPr>
          <w:p w14:paraId="46727EE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TT</w:t>
            </w:r>
          </w:p>
        </w:tc>
        <w:tc>
          <w:tcPr>
            <w:tcW w:w="2613" w:type="dxa"/>
            <w:shd w:val="solid" w:color="FFFFFF" w:fill="auto"/>
            <w:tcMar>
              <w:top w:w="0" w:type="dxa"/>
              <w:left w:w="0" w:type="dxa"/>
              <w:bottom w:w="0" w:type="dxa"/>
              <w:right w:w="0" w:type="dxa"/>
            </w:tcMar>
            <w:vAlign w:val="center"/>
          </w:tcPr>
          <w:p w14:paraId="317A27B3"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Tên chỉ tiêu </w:t>
            </w:r>
          </w:p>
          <w:p w14:paraId="3651CD14"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thí nghiệm</w:t>
            </w:r>
          </w:p>
        </w:tc>
        <w:tc>
          <w:tcPr>
            <w:tcW w:w="2648" w:type="dxa"/>
            <w:shd w:val="solid" w:color="FFFFFF" w:fill="auto"/>
            <w:tcMar>
              <w:top w:w="0" w:type="dxa"/>
              <w:left w:w="0" w:type="dxa"/>
              <w:bottom w:w="0" w:type="dxa"/>
              <w:right w:w="0" w:type="dxa"/>
            </w:tcMar>
            <w:vAlign w:val="center"/>
          </w:tcPr>
          <w:p w14:paraId="7B3543F1"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Tiêu chuẩn </w:t>
            </w:r>
          </w:p>
          <w:p w14:paraId="457C5FE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kỹ thuật</w:t>
            </w:r>
          </w:p>
        </w:tc>
        <w:tc>
          <w:tcPr>
            <w:tcW w:w="3377" w:type="dxa"/>
            <w:shd w:val="solid" w:color="FFFFFF" w:fill="auto"/>
            <w:tcMar>
              <w:top w:w="0" w:type="dxa"/>
              <w:left w:w="0" w:type="dxa"/>
              <w:bottom w:w="0" w:type="dxa"/>
              <w:right w:w="0" w:type="dxa"/>
            </w:tcMar>
            <w:vAlign w:val="center"/>
          </w:tcPr>
          <w:p w14:paraId="4F78C5D0"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Máy móc, </w:t>
            </w:r>
          </w:p>
          <w:p w14:paraId="674997A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thiết bị</w:t>
            </w:r>
          </w:p>
        </w:tc>
      </w:tr>
      <w:tr w:rsidR="0046567D" w:rsidRPr="0046567D" w14:paraId="701A2AED" w14:textId="77777777" w:rsidTr="001E6D18">
        <w:tc>
          <w:tcPr>
            <w:tcW w:w="723" w:type="dxa"/>
            <w:shd w:val="solid" w:color="FFFFFF" w:fill="auto"/>
            <w:tcMar>
              <w:top w:w="0" w:type="dxa"/>
              <w:left w:w="0" w:type="dxa"/>
              <w:bottom w:w="0" w:type="dxa"/>
              <w:right w:w="0" w:type="dxa"/>
            </w:tcMar>
            <w:vAlign w:val="center"/>
          </w:tcPr>
          <w:p w14:paraId="4F2BB6E3"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(1)</w:t>
            </w:r>
          </w:p>
        </w:tc>
        <w:tc>
          <w:tcPr>
            <w:tcW w:w="2613" w:type="dxa"/>
            <w:shd w:val="solid" w:color="FFFFFF" w:fill="auto"/>
            <w:tcMar>
              <w:top w:w="0" w:type="dxa"/>
              <w:left w:w="0" w:type="dxa"/>
              <w:bottom w:w="0" w:type="dxa"/>
              <w:right w:w="0" w:type="dxa"/>
            </w:tcMar>
            <w:vAlign w:val="center"/>
          </w:tcPr>
          <w:p w14:paraId="5B13F70F"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(2)</w:t>
            </w:r>
          </w:p>
        </w:tc>
        <w:tc>
          <w:tcPr>
            <w:tcW w:w="2648" w:type="dxa"/>
            <w:shd w:val="solid" w:color="FFFFFF" w:fill="auto"/>
            <w:tcMar>
              <w:top w:w="0" w:type="dxa"/>
              <w:left w:w="0" w:type="dxa"/>
              <w:bottom w:w="0" w:type="dxa"/>
              <w:right w:w="0" w:type="dxa"/>
            </w:tcMar>
            <w:vAlign w:val="center"/>
          </w:tcPr>
          <w:p w14:paraId="27F9D71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(3)</w:t>
            </w:r>
          </w:p>
        </w:tc>
        <w:tc>
          <w:tcPr>
            <w:tcW w:w="3377" w:type="dxa"/>
            <w:shd w:val="solid" w:color="FFFFFF" w:fill="auto"/>
            <w:tcMar>
              <w:top w:w="0" w:type="dxa"/>
              <w:left w:w="0" w:type="dxa"/>
              <w:bottom w:w="0" w:type="dxa"/>
              <w:right w:w="0" w:type="dxa"/>
            </w:tcMar>
            <w:vAlign w:val="center"/>
          </w:tcPr>
          <w:p w14:paraId="36BC47C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(4)</w:t>
            </w:r>
          </w:p>
        </w:tc>
      </w:tr>
      <w:tr w:rsidR="0046567D" w:rsidRPr="0046567D" w14:paraId="1581BBD6" w14:textId="77777777" w:rsidTr="001E6D18">
        <w:tc>
          <w:tcPr>
            <w:tcW w:w="723" w:type="dxa"/>
            <w:shd w:val="solid" w:color="FFFFFF" w:fill="auto"/>
            <w:tcMar>
              <w:top w:w="0" w:type="dxa"/>
              <w:left w:w="0" w:type="dxa"/>
              <w:bottom w:w="0" w:type="dxa"/>
              <w:right w:w="0" w:type="dxa"/>
            </w:tcMar>
            <w:vAlign w:val="center"/>
          </w:tcPr>
          <w:p w14:paraId="36EDC88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13" w:type="dxa"/>
            <w:shd w:val="solid" w:color="FFFFFF" w:fill="auto"/>
            <w:tcMar>
              <w:top w:w="0" w:type="dxa"/>
              <w:left w:w="0" w:type="dxa"/>
              <w:bottom w:w="0" w:type="dxa"/>
              <w:right w:w="0" w:type="dxa"/>
            </w:tcMar>
            <w:vAlign w:val="center"/>
          </w:tcPr>
          <w:p w14:paraId="5B3385D7"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48" w:type="dxa"/>
            <w:shd w:val="solid" w:color="FFFFFF" w:fill="auto"/>
            <w:tcMar>
              <w:top w:w="0" w:type="dxa"/>
              <w:left w:w="0" w:type="dxa"/>
              <w:bottom w:w="0" w:type="dxa"/>
              <w:right w:w="0" w:type="dxa"/>
            </w:tcMar>
            <w:vAlign w:val="center"/>
          </w:tcPr>
          <w:p w14:paraId="62A260E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377" w:type="dxa"/>
            <w:shd w:val="solid" w:color="FFFFFF" w:fill="auto"/>
            <w:tcMar>
              <w:top w:w="0" w:type="dxa"/>
              <w:left w:w="0" w:type="dxa"/>
              <w:bottom w:w="0" w:type="dxa"/>
              <w:right w:w="0" w:type="dxa"/>
            </w:tcMar>
            <w:vAlign w:val="center"/>
          </w:tcPr>
          <w:p w14:paraId="0A6D131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r w:rsidR="0046567D" w:rsidRPr="0046567D" w14:paraId="5E23BC7B" w14:textId="77777777" w:rsidTr="001E6D18">
        <w:tc>
          <w:tcPr>
            <w:tcW w:w="723" w:type="dxa"/>
            <w:shd w:val="solid" w:color="FFFFFF" w:fill="auto"/>
            <w:tcMar>
              <w:top w:w="0" w:type="dxa"/>
              <w:left w:w="0" w:type="dxa"/>
              <w:bottom w:w="0" w:type="dxa"/>
              <w:right w:w="0" w:type="dxa"/>
            </w:tcMar>
            <w:vAlign w:val="center"/>
          </w:tcPr>
          <w:p w14:paraId="2D0FC4DA"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13" w:type="dxa"/>
            <w:shd w:val="solid" w:color="FFFFFF" w:fill="auto"/>
            <w:tcMar>
              <w:top w:w="0" w:type="dxa"/>
              <w:left w:w="0" w:type="dxa"/>
              <w:bottom w:w="0" w:type="dxa"/>
              <w:right w:w="0" w:type="dxa"/>
            </w:tcMar>
            <w:vAlign w:val="center"/>
          </w:tcPr>
          <w:p w14:paraId="50FFBD4E"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48" w:type="dxa"/>
            <w:shd w:val="solid" w:color="FFFFFF" w:fill="auto"/>
            <w:tcMar>
              <w:top w:w="0" w:type="dxa"/>
              <w:left w:w="0" w:type="dxa"/>
              <w:bottom w:w="0" w:type="dxa"/>
              <w:right w:w="0" w:type="dxa"/>
            </w:tcMar>
            <w:vAlign w:val="center"/>
          </w:tcPr>
          <w:p w14:paraId="7E0E3891"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377" w:type="dxa"/>
            <w:shd w:val="solid" w:color="FFFFFF" w:fill="auto"/>
            <w:tcMar>
              <w:top w:w="0" w:type="dxa"/>
              <w:left w:w="0" w:type="dxa"/>
              <w:bottom w:w="0" w:type="dxa"/>
              <w:right w:w="0" w:type="dxa"/>
            </w:tcMar>
            <w:vAlign w:val="center"/>
          </w:tcPr>
          <w:p w14:paraId="029D0DB6"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bl>
    <w:p w14:paraId="1C02B1D3" w14:textId="77777777" w:rsidR="0046567D" w:rsidRPr="0046567D" w:rsidRDefault="0046567D" w:rsidP="0046567D">
      <w:pPr>
        <w:widowControl w:val="0"/>
        <w:spacing w:after="0" w:line="240" w:lineRule="auto"/>
        <w:jc w:val="both"/>
        <w:rPr>
          <w:rFonts w:ascii="Times New Roman" w:eastAsia="Wingdings" w:hAnsi="Times New Roman" w:cs="Times New Roman"/>
          <w:bCs/>
          <w:spacing w:val="-6"/>
          <w:sz w:val="24"/>
          <w:szCs w:val="24"/>
        </w:rPr>
      </w:pPr>
      <w:r w:rsidRPr="0046567D">
        <w:rPr>
          <w:rFonts w:ascii="Times New Roman" w:eastAsia="Wingdings" w:hAnsi="Times New Roman" w:cs="Times New Roman"/>
          <w:b/>
          <w:bCs/>
          <w:i/>
          <w:spacing w:val="-6"/>
          <w:sz w:val="24"/>
          <w:szCs w:val="24"/>
        </w:rPr>
        <w:t xml:space="preserve">(Ghi chú: </w:t>
      </w:r>
      <w:r w:rsidRPr="0046567D">
        <w:rPr>
          <w:rFonts w:ascii="Times New Roman" w:eastAsia="Wingdings" w:hAnsi="Times New Roman" w:cs="Times New Roman"/>
          <w:bCs/>
          <w:spacing w:val="-6"/>
          <w:sz w:val="24"/>
          <w:szCs w:val="24"/>
        </w:rPr>
        <w:t>Tổ chức hoạt động thí nghiệm chuyên ngành xây dựng chịu trách nhiệm về tính chính xác, hợp pháp của hồ sơ và nội dung kê khai trong đơn; cam kết hành nghề hoạt động thí nghiệm chuyên ngành xây dựng theo đúng nội dung ghi trong Giấy chứng nhận đủ điều kiện hoạt động thí nghiệm chuyên ngành xây dựng được cấp và tuân thủ các quy định của pháp luật có liên quan).</w:t>
      </w:r>
    </w:p>
    <w:p w14:paraId="2E6CAECA" w14:textId="77777777" w:rsidR="0046567D" w:rsidRPr="0046567D" w:rsidRDefault="0046567D" w:rsidP="0046567D">
      <w:pPr>
        <w:widowControl w:val="0"/>
        <w:spacing w:after="0" w:line="240" w:lineRule="auto"/>
        <w:rPr>
          <w:rFonts w:ascii="Times New Roman" w:eastAsia="Wingdings" w:hAnsi="Times New Roman" w:cs="Times New Roman"/>
          <w:bCs/>
          <w:sz w:val="24"/>
          <w:szCs w:val="24"/>
        </w:rPr>
      </w:pPr>
    </w:p>
    <w:p w14:paraId="1A7A4BA2" w14:textId="77777777" w:rsidR="0046567D" w:rsidRPr="0046567D" w:rsidRDefault="0046567D" w:rsidP="0046567D">
      <w:pPr>
        <w:widowControl w:val="0"/>
        <w:spacing w:after="0" w:line="240" w:lineRule="auto"/>
        <w:rPr>
          <w:rFonts w:ascii="Times New Roman" w:eastAsia="Wingdings" w:hAnsi="Times New Roman" w:cs="Times New Roman"/>
          <w:b/>
          <w:bCs/>
          <w:sz w:val="24"/>
          <w:szCs w:val="24"/>
        </w:rPr>
      </w:pPr>
    </w:p>
    <w:tbl>
      <w:tblPr>
        <w:tblW w:w="8877" w:type="dxa"/>
        <w:tblInd w:w="-98" w:type="dxa"/>
        <w:tblCellMar>
          <w:left w:w="0" w:type="dxa"/>
          <w:right w:w="0" w:type="dxa"/>
        </w:tblCellMar>
        <w:tblLook w:val="04A0" w:firstRow="1" w:lastRow="0" w:firstColumn="1" w:lastColumn="0" w:noHBand="0" w:noVBand="1"/>
      </w:tblPr>
      <w:tblGrid>
        <w:gridCol w:w="2640"/>
        <w:gridCol w:w="6237"/>
      </w:tblGrid>
      <w:tr w:rsidR="0046567D" w:rsidRPr="0046567D" w14:paraId="51687E36" w14:textId="77777777" w:rsidTr="001E6D18">
        <w:tc>
          <w:tcPr>
            <w:tcW w:w="2640" w:type="dxa"/>
            <w:tcMar>
              <w:top w:w="0" w:type="dxa"/>
              <w:left w:w="108" w:type="dxa"/>
              <w:bottom w:w="0" w:type="dxa"/>
              <w:right w:w="108" w:type="dxa"/>
            </w:tcMar>
          </w:tcPr>
          <w:p w14:paraId="60B44DEE" w14:textId="77777777" w:rsidR="0046567D" w:rsidRPr="0046567D" w:rsidRDefault="0046567D" w:rsidP="0046567D">
            <w:pPr>
              <w:widowControl w:val="0"/>
              <w:spacing w:after="0" w:line="240" w:lineRule="auto"/>
              <w:rPr>
                <w:rFonts w:ascii="Times New Roman" w:eastAsia="Wingdings" w:hAnsi="Times New Roman" w:cs="Times New Roman"/>
                <w:sz w:val="24"/>
                <w:szCs w:val="24"/>
              </w:rPr>
            </w:pPr>
            <w:r w:rsidRPr="0046567D">
              <w:rPr>
                <w:rFonts w:ascii="Times New Roman" w:eastAsia="Wingdings" w:hAnsi="Times New Roman" w:cs="Times New Roman"/>
                <w:sz w:val="24"/>
                <w:szCs w:val="24"/>
              </w:rPr>
              <w:t> </w:t>
            </w:r>
            <w:r w:rsidRPr="0046567D">
              <w:rPr>
                <w:rFonts w:ascii="Times New Roman" w:eastAsia="Wingdings" w:hAnsi="Times New Roman" w:cs="Times New Roman"/>
                <w:sz w:val="24"/>
                <w:szCs w:val="24"/>
                <w:lang w:val="vi-VN"/>
              </w:rPr>
              <w:t> </w:t>
            </w:r>
          </w:p>
          <w:p w14:paraId="001E99A1" w14:textId="77777777" w:rsidR="0046567D" w:rsidRPr="0046567D" w:rsidRDefault="0046567D" w:rsidP="0046567D">
            <w:pPr>
              <w:widowControl w:val="0"/>
              <w:spacing w:after="0" w:line="240" w:lineRule="auto"/>
              <w:rPr>
                <w:rFonts w:ascii="Times New Roman" w:eastAsia="Wingdings" w:hAnsi="Times New Roman" w:cs="Times New Roman"/>
                <w:sz w:val="24"/>
                <w:szCs w:val="24"/>
              </w:rPr>
            </w:pPr>
          </w:p>
        </w:tc>
        <w:tc>
          <w:tcPr>
            <w:tcW w:w="6237" w:type="dxa"/>
            <w:tcMar>
              <w:top w:w="0" w:type="dxa"/>
              <w:left w:w="108" w:type="dxa"/>
              <w:bottom w:w="0" w:type="dxa"/>
              <w:right w:w="108" w:type="dxa"/>
            </w:tcMar>
          </w:tcPr>
          <w:p w14:paraId="30F853C3"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p>
          <w:p w14:paraId="41B22201"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ĐẠI DIỆN</w:t>
            </w:r>
            <w:r w:rsidRPr="0046567D">
              <w:rPr>
                <w:rFonts w:ascii="Times New Roman" w:eastAsia="Wingdings" w:hAnsi="Times New Roman" w:cs="Times New Roman"/>
                <w:b/>
                <w:bCs/>
                <w:sz w:val="24"/>
                <w:szCs w:val="24"/>
                <w:lang w:val="vi-VN"/>
              </w:rPr>
              <w:br/>
              <w:t xml:space="preserve">TỔ CHỨC HOẠT ĐỘNG </w:t>
            </w:r>
          </w:p>
          <w:p w14:paraId="69CF5122" w14:textId="77777777" w:rsidR="0046567D" w:rsidRPr="0046567D" w:rsidRDefault="0046567D" w:rsidP="0046567D">
            <w:pPr>
              <w:widowControl w:val="0"/>
              <w:spacing w:after="0" w:line="240" w:lineRule="auto"/>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THÍ NGHIỆM CHUYÊN</w:t>
            </w:r>
            <w:r w:rsidRPr="0046567D">
              <w:rPr>
                <w:rFonts w:ascii="Times New Roman" w:eastAsia="Wingdings" w:hAnsi="Times New Roman" w:cs="Times New Roman"/>
                <w:b/>
                <w:bCs/>
                <w:sz w:val="24"/>
                <w:szCs w:val="24"/>
              </w:rPr>
              <w:t xml:space="preserve"> </w:t>
            </w:r>
            <w:r w:rsidRPr="0046567D">
              <w:rPr>
                <w:rFonts w:ascii="Times New Roman" w:eastAsia="Wingdings" w:hAnsi="Times New Roman" w:cs="Times New Roman"/>
                <w:b/>
                <w:bCs/>
                <w:sz w:val="24"/>
                <w:szCs w:val="24"/>
                <w:lang w:val="vi-VN"/>
              </w:rPr>
              <w:t>NGÀNH XÂY DỰNG</w:t>
            </w:r>
            <w:r w:rsidRPr="0046567D">
              <w:rPr>
                <w:rFonts w:ascii="Times New Roman" w:eastAsia="Wingdings" w:hAnsi="Times New Roman" w:cs="Times New Roman"/>
                <w:sz w:val="24"/>
                <w:szCs w:val="24"/>
                <w:lang w:val="vi-VN"/>
              </w:rPr>
              <w:br/>
            </w:r>
            <w:r w:rsidRPr="0046567D">
              <w:rPr>
                <w:rFonts w:ascii="Times New Roman" w:eastAsia="Wingdings" w:hAnsi="Times New Roman" w:cs="Times New Roman"/>
                <w:i/>
                <w:iCs/>
                <w:sz w:val="24"/>
                <w:szCs w:val="24"/>
                <w:lang w:val="vi-VN"/>
              </w:rPr>
              <w:t>(Ký tên, đóng dấu)</w:t>
            </w:r>
          </w:p>
        </w:tc>
      </w:tr>
    </w:tbl>
    <w:p w14:paraId="30BEB6EF" w14:textId="77777777" w:rsidR="0046567D" w:rsidRPr="0046567D" w:rsidRDefault="0046567D" w:rsidP="0046567D">
      <w:pPr>
        <w:widowControl w:val="0"/>
        <w:spacing w:after="200" w:line="276" w:lineRule="auto"/>
        <w:rPr>
          <w:rFonts w:ascii="Calibri" w:eastAsia="Wingdings" w:hAnsi="Calibri" w:cs="Wingdings"/>
          <w:b/>
          <w:bCs/>
          <w:sz w:val="26"/>
          <w:szCs w:val="26"/>
          <w:lang w:val="vi-VN"/>
        </w:rPr>
      </w:pPr>
    </w:p>
    <w:p w14:paraId="1F7CB615" w14:textId="77777777" w:rsidR="0046567D" w:rsidRPr="0046567D" w:rsidRDefault="0046567D" w:rsidP="0046567D">
      <w:pPr>
        <w:spacing w:after="0" w:line="360" w:lineRule="exact"/>
        <w:jc w:val="both"/>
        <w:rPr>
          <w:rFonts w:ascii="Calibri" w:eastAsia="Wingdings" w:hAnsi="Calibri" w:cs="Wingdings"/>
        </w:rPr>
      </w:pPr>
    </w:p>
    <w:p w14:paraId="0E621381" w14:textId="77777777" w:rsidR="0046567D" w:rsidRPr="0046567D" w:rsidRDefault="0046567D" w:rsidP="0046567D">
      <w:pPr>
        <w:spacing w:after="0" w:line="360" w:lineRule="exact"/>
        <w:jc w:val="both"/>
        <w:rPr>
          <w:rFonts w:ascii="Calibri" w:eastAsia="Wingdings" w:hAnsi="Calibri" w:cs="Wingdings"/>
        </w:rPr>
      </w:pPr>
    </w:p>
    <w:p w14:paraId="1E449AB2" w14:textId="77777777" w:rsidR="0046567D" w:rsidRPr="0046567D" w:rsidRDefault="0046567D" w:rsidP="0046567D">
      <w:pPr>
        <w:spacing w:after="0" w:line="360" w:lineRule="exact"/>
        <w:jc w:val="both"/>
        <w:rPr>
          <w:rFonts w:ascii="Calibri" w:eastAsia="Wingdings" w:hAnsi="Calibri" w:cs="Wingdings"/>
        </w:rPr>
      </w:pPr>
    </w:p>
    <w:p w14:paraId="48EF542A" w14:textId="77380A6A" w:rsidR="0046567D" w:rsidRPr="0046567D" w:rsidRDefault="0046567D" w:rsidP="0046567D">
      <w:pPr>
        <w:spacing w:after="0" w:line="240" w:lineRule="auto"/>
        <w:jc w:val="both"/>
        <w:rPr>
          <w:rFonts w:ascii="Times New Roman" w:eastAsia="Times New Roman" w:hAnsi="Times New Roman" w:cs="Times New Roman"/>
          <w:sz w:val="26"/>
          <w:szCs w:val="26"/>
        </w:rPr>
      </w:pPr>
      <w:r w:rsidRPr="0046567D">
        <w:rPr>
          <w:rFonts w:ascii="Times New Roman Bold" w:eastAsia="Wingdings" w:hAnsi="Times New Roman Bold" w:cs="Times New Roman"/>
          <w:b/>
          <w:color w:val="000000" w:themeColor="text1"/>
          <w:spacing w:val="-4"/>
          <w:sz w:val="28"/>
          <w:szCs w:val="28"/>
        </w:rPr>
        <w:lastRenderedPageBreak/>
        <w:t>20</w:t>
      </w:r>
      <w:r w:rsidR="0069762A">
        <w:rPr>
          <w:rFonts w:ascii="Times New Roman Bold" w:eastAsia="Wingdings" w:hAnsi="Times New Roman Bold" w:cs="Times New Roman"/>
          <w:b/>
          <w:color w:val="000000" w:themeColor="text1"/>
          <w:spacing w:val="-4"/>
          <w:sz w:val="28"/>
          <w:szCs w:val="28"/>
        </w:rPr>
        <w:t>7</w:t>
      </w:r>
      <w:r w:rsidRPr="0046567D">
        <w:rPr>
          <w:rFonts w:ascii="Times New Roman Bold" w:eastAsia="Wingdings" w:hAnsi="Times New Roman Bold" w:cs="Times New Roman"/>
          <w:b/>
          <w:color w:val="000000" w:themeColor="text1"/>
          <w:spacing w:val="-4"/>
          <w:sz w:val="28"/>
          <w:szCs w:val="28"/>
        </w:rPr>
        <w:t xml:space="preserve">. Thủ tục Cấp mới Giấy chứng nhận đủ điều kiện hoạt động thí nghiệm chuyên ngành xây dựng (trong trường hợp: Cấp lần đầu hoặc Giấy chứng nhận hết hạn mà tổ chức hoạt động thí nghiệm chuyên ngành xây dựng có nhu cầu tiếp tục hoạt động) (Số hồ sơ TTHC: </w:t>
      </w:r>
      <w:r w:rsidRPr="0046567D">
        <w:rPr>
          <w:rFonts w:ascii="Times New Roman" w:eastAsia="Times New Roman" w:hAnsi="Times New Roman" w:cs="Times New Roman"/>
          <w:b/>
          <w:sz w:val="26"/>
          <w:szCs w:val="26"/>
        </w:rPr>
        <w:t>1.011705)</w:t>
      </w:r>
    </w:p>
    <w:p w14:paraId="207C9D4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67A9CA2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Cấp lần đầu hoặc Giấy chứng nhận hết hạn mà tổ chức hoạt động thí nghiệm chuyên ngành xây dựng có nhu cầu tiếp tục hoạt động</w:t>
      </w:r>
    </w:p>
    <w:p w14:paraId="77BE6BC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Tổ chức hoạt động thí nghiệm chuyên ngành xây dựng nộp 01 bộ hồ sơ trực tiếp hoặc qua dịch vụ bưu chính hoặc trực tuyến đến Trung tâm phục vụ hành chính công của tỉnh hoặc Bộ phận tiếp nhận và trả kết quả giải quyết TTHC của Sở Xây dựng.</w:t>
      </w:r>
    </w:p>
    <w:p w14:paraId="5F3991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được hồ sơ, nếu các tài liệu chưa đầy đủ, chưa hợp lệ, Sở Xây dựng có trách nhiệm hướng dẫn để bổ sung và hoàn thiện</w:t>
      </w:r>
    </w:p>
    <w:p w14:paraId="3E7E7EF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15 ngày, kể từ ngày nhận đủ hồ sơ hợp lệ,</w:t>
      </w:r>
    </w:p>
    <w:p w14:paraId="15D951AD"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4D1F171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3CC4AA0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5FBB0FD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 Đơn đăng ký cấp Giấy chứng nhận đủ điều kiện hoạt động thí nghiệm chuyên ngành xây dựng theo Mẫu số 01 Phụ lục I kèm theo Nghị định số 35/2023/NĐ-CP.</w:t>
      </w:r>
    </w:p>
    <w:p w14:paraId="265B109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sách cán bộ quản lý trực tiếp (trưởng/phó phòng thí nghiệm), thí nghiệm viên kèm theo các văn bằng, chứng chỉ, chứng nhận được đào tạo liên quan.</w:t>
      </w:r>
    </w:p>
    <w:p w14:paraId="0E97F26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tài liệu chứng minh năng lực hoạt động thí nghiệm đáp ứng các yêu cầu chung của tiêu chuẩn quốc gia TCVN ISO/IEC 17025:2007 hoặc tiêu chuẩn quốc tế ISO/IEC 17025:2005 và đáp ứng các yêu cầu cụ thể phù hợp với các chỉ tiêu thí nghiệm đăng ký.</w:t>
      </w:r>
    </w:p>
    <w:p w14:paraId="763C38A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7F5759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550EB24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2FDABF4A"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w:t>
      </w:r>
    </w:p>
    <w:p w14:paraId="75E93DC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0FF377C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Giấy chứng nhận đủ điều kiện hoạt động thí nghiệm chuyên ngành xây dựng theo mẫu quy định tại Phụ lục II kèm theo Nghị định số 35/2023/NĐ-CP.</w:t>
      </w:r>
    </w:p>
    <w:p w14:paraId="0A46AC3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544A7A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Đơn đăng ký cấp Giấy chứng nhận đủ điều kiện hoạt động thí nghiệm chuyên ngành xây dựng theo Mẫu số 01 Phụ lục I kèm theo Nghị định số 35/2023/NĐ-CP.</w:t>
      </w:r>
    </w:p>
    <w:p w14:paraId="4851028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66DA0FE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6A06F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62/2016/NĐ-CP ngày 01/7/2016 của Chính phủ quy định về Điều kiện hoạt động giám định tư pháp xây dựng và thí nghiệm chuyên ngành xây dựng.</w:t>
      </w:r>
    </w:p>
    <w:p w14:paraId="63DF7B0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35/2023/NĐ-CP ngày 20/6/2023 của Chính phủ Sửa đổi, bổ sung một số điều của các Nghị định thuộc lĩnh vực quản lý nhà nước của Bộ Xây dựng</w:t>
      </w:r>
    </w:p>
    <w:p w14:paraId="0F7F412A" w14:textId="77777777" w:rsidR="0046567D" w:rsidRPr="0046567D" w:rsidRDefault="0046567D" w:rsidP="0046567D">
      <w:pPr>
        <w:spacing w:after="0" w:line="360" w:lineRule="exact"/>
        <w:jc w:val="both"/>
        <w:rPr>
          <w:rFonts w:ascii="Calibri" w:eastAsia="Wingdings" w:hAnsi="Calibri" w:cs="Wingdings"/>
        </w:rPr>
      </w:pPr>
    </w:p>
    <w:p w14:paraId="1FF3B3A3" w14:textId="77777777" w:rsidR="0046567D" w:rsidRPr="0046567D" w:rsidRDefault="0046567D" w:rsidP="0046567D">
      <w:pPr>
        <w:spacing w:after="0" w:line="360" w:lineRule="exact"/>
        <w:jc w:val="both"/>
        <w:rPr>
          <w:rFonts w:ascii="Calibri" w:eastAsia="Wingdings" w:hAnsi="Calibri" w:cs="Wingdings"/>
        </w:rPr>
      </w:pPr>
    </w:p>
    <w:p w14:paraId="633F43B6" w14:textId="77777777" w:rsidR="0046567D" w:rsidRPr="0046567D" w:rsidRDefault="0046567D" w:rsidP="0046567D">
      <w:pPr>
        <w:spacing w:after="0" w:line="360" w:lineRule="exact"/>
        <w:jc w:val="both"/>
        <w:rPr>
          <w:rFonts w:ascii="Calibri" w:eastAsia="Wingdings" w:hAnsi="Calibri" w:cs="Wingdings"/>
        </w:rPr>
      </w:pPr>
    </w:p>
    <w:p w14:paraId="0D15929C" w14:textId="77777777" w:rsidR="0046567D" w:rsidRPr="0046567D" w:rsidRDefault="0046567D" w:rsidP="0046567D">
      <w:pPr>
        <w:spacing w:after="0" w:line="360" w:lineRule="exact"/>
        <w:jc w:val="both"/>
        <w:rPr>
          <w:rFonts w:ascii="Calibri" w:eastAsia="Wingdings" w:hAnsi="Calibri" w:cs="Wingdings"/>
        </w:rPr>
      </w:pPr>
    </w:p>
    <w:p w14:paraId="0FA616F5" w14:textId="77777777" w:rsidR="0046567D" w:rsidRPr="0046567D" w:rsidRDefault="0046567D" w:rsidP="0046567D">
      <w:pPr>
        <w:spacing w:after="0" w:line="360" w:lineRule="exact"/>
        <w:jc w:val="both"/>
        <w:rPr>
          <w:rFonts w:ascii="Calibri" w:eastAsia="Wingdings" w:hAnsi="Calibri" w:cs="Wingdings"/>
        </w:rPr>
      </w:pPr>
    </w:p>
    <w:p w14:paraId="71CB75E4" w14:textId="77777777" w:rsidR="0046567D" w:rsidRPr="0046567D" w:rsidRDefault="0046567D" w:rsidP="0046567D">
      <w:pPr>
        <w:spacing w:after="0" w:line="360" w:lineRule="exact"/>
        <w:jc w:val="both"/>
        <w:rPr>
          <w:rFonts w:ascii="Calibri" w:eastAsia="Wingdings" w:hAnsi="Calibri" w:cs="Wingdings"/>
        </w:rPr>
      </w:pPr>
    </w:p>
    <w:p w14:paraId="25769135" w14:textId="77777777" w:rsidR="0046567D" w:rsidRPr="0046567D" w:rsidRDefault="0046567D" w:rsidP="0046567D">
      <w:pPr>
        <w:spacing w:after="0" w:line="360" w:lineRule="exact"/>
        <w:jc w:val="both"/>
        <w:rPr>
          <w:rFonts w:ascii="Calibri" w:eastAsia="Wingdings" w:hAnsi="Calibri" w:cs="Wingdings"/>
        </w:rPr>
      </w:pPr>
    </w:p>
    <w:p w14:paraId="50AD6EF3" w14:textId="77777777" w:rsidR="0046567D" w:rsidRPr="0046567D" w:rsidRDefault="0046567D" w:rsidP="0046567D">
      <w:pPr>
        <w:spacing w:after="0" w:line="360" w:lineRule="exact"/>
        <w:jc w:val="both"/>
        <w:rPr>
          <w:rFonts w:ascii="Calibri" w:eastAsia="Wingdings" w:hAnsi="Calibri" w:cs="Wingdings"/>
        </w:rPr>
      </w:pPr>
    </w:p>
    <w:p w14:paraId="2886522C" w14:textId="77777777" w:rsidR="0046567D" w:rsidRPr="0046567D" w:rsidRDefault="0046567D" w:rsidP="0046567D">
      <w:pPr>
        <w:spacing w:after="0" w:line="360" w:lineRule="exact"/>
        <w:jc w:val="both"/>
        <w:rPr>
          <w:rFonts w:ascii="Calibri" w:eastAsia="Wingdings" w:hAnsi="Calibri" w:cs="Wingdings"/>
        </w:rPr>
      </w:pPr>
    </w:p>
    <w:p w14:paraId="440B190F" w14:textId="77777777" w:rsidR="0046567D" w:rsidRPr="0046567D" w:rsidRDefault="0046567D" w:rsidP="0046567D">
      <w:pPr>
        <w:spacing w:after="0" w:line="360" w:lineRule="exact"/>
        <w:jc w:val="both"/>
        <w:rPr>
          <w:rFonts w:ascii="Calibri" w:eastAsia="Wingdings" w:hAnsi="Calibri" w:cs="Wingdings"/>
        </w:rPr>
      </w:pPr>
    </w:p>
    <w:p w14:paraId="78CD1B54" w14:textId="77777777" w:rsidR="0046567D" w:rsidRPr="0046567D" w:rsidRDefault="0046567D" w:rsidP="0046567D">
      <w:pPr>
        <w:spacing w:after="0" w:line="360" w:lineRule="exact"/>
        <w:jc w:val="both"/>
        <w:rPr>
          <w:rFonts w:ascii="Calibri" w:eastAsia="Wingdings" w:hAnsi="Calibri" w:cs="Wingdings"/>
        </w:rPr>
      </w:pPr>
    </w:p>
    <w:p w14:paraId="6F9E5F46" w14:textId="77777777" w:rsidR="0046567D" w:rsidRPr="0046567D" w:rsidRDefault="0046567D" w:rsidP="0046567D">
      <w:pPr>
        <w:spacing w:after="0" w:line="360" w:lineRule="exact"/>
        <w:jc w:val="both"/>
        <w:rPr>
          <w:rFonts w:ascii="Calibri" w:eastAsia="Wingdings" w:hAnsi="Calibri" w:cs="Wingdings"/>
        </w:rPr>
      </w:pPr>
    </w:p>
    <w:p w14:paraId="29B9E0B7" w14:textId="77777777" w:rsidR="0046567D" w:rsidRPr="0046567D" w:rsidRDefault="0046567D" w:rsidP="0046567D">
      <w:pPr>
        <w:spacing w:after="0" w:line="360" w:lineRule="exact"/>
        <w:jc w:val="both"/>
        <w:rPr>
          <w:rFonts w:ascii="Calibri" w:eastAsia="Wingdings" w:hAnsi="Calibri" w:cs="Wingdings"/>
        </w:rPr>
      </w:pPr>
    </w:p>
    <w:p w14:paraId="5AEE8FB1" w14:textId="77777777" w:rsidR="0046567D" w:rsidRPr="0046567D" w:rsidRDefault="0046567D" w:rsidP="0046567D">
      <w:pPr>
        <w:spacing w:after="0" w:line="360" w:lineRule="exact"/>
        <w:jc w:val="both"/>
        <w:rPr>
          <w:rFonts w:ascii="Calibri" w:eastAsia="Wingdings" w:hAnsi="Calibri" w:cs="Wingdings"/>
        </w:rPr>
      </w:pPr>
    </w:p>
    <w:p w14:paraId="0D0B5085" w14:textId="77777777" w:rsidR="0046567D" w:rsidRPr="0046567D" w:rsidRDefault="0046567D" w:rsidP="0046567D">
      <w:pPr>
        <w:spacing w:after="0" w:line="360" w:lineRule="exact"/>
        <w:jc w:val="both"/>
        <w:rPr>
          <w:rFonts w:ascii="Calibri" w:eastAsia="Wingdings" w:hAnsi="Calibri" w:cs="Wingdings"/>
        </w:rPr>
      </w:pPr>
    </w:p>
    <w:p w14:paraId="061CC248" w14:textId="77777777" w:rsidR="0046567D" w:rsidRPr="0046567D" w:rsidRDefault="0046567D" w:rsidP="0046567D">
      <w:pPr>
        <w:spacing w:after="0" w:line="360" w:lineRule="exact"/>
        <w:jc w:val="both"/>
        <w:rPr>
          <w:rFonts w:ascii="Calibri" w:eastAsia="Wingdings" w:hAnsi="Calibri" w:cs="Wingdings"/>
        </w:rPr>
      </w:pPr>
    </w:p>
    <w:p w14:paraId="1855EDF8" w14:textId="77777777" w:rsidR="0046567D" w:rsidRPr="0046567D" w:rsidRDefault="0046567D" w:rsidP="0046567D">
      <w:pPr>
        <w:spacing w:after="0" w:line="360" w:lineRule="exact"/>
        <w:jc w:val="both"/>
        <w:rPr>
          <w:rFonts w:ascii="Calibri" w:eastAsia="Wingdings" w:hAnsi="Calibri" w:cs="Wingdings"/>
        </w:rPr>
      </w:pPr>
    </w:p>
    <w:p w14:paraId="33970435" w14:textId="77777777" w:rsidR="0046567D" w:rsidRPr="0046567D" w:rsidRDefault="0046567D" w:rsidP="0046567D">
      <w:pPr>
        <w:spacing w:after="0" w:line="360" w:lineRule="exact"/>
        <w:jc w:val="both"/>
        <w:rPr>
          <w:rFonts w:ascii="Calibri" w:eastAsia="Wingdings" w:hAnsi="Calibri" w:cs="Wingdings"/>
        </w:rPr>
      </w:pPr>
    </w:p>
    <w:p w14:paraId="4389392C" w14:textId="77777777" w:rsidR="0046567D" w:rsidRPr="0046567D" w:rsidRDefault="0046567D" w:rsidP="0046567D">
      <w:pPr>
        <w:spacing w:after="0" w:line="360" w:lineRule="exact"/>
        <w:jc w:val="both"/>
        <w:rPr>
          <w:rFonts w:ascii="Calibri" w:eastAsia="Wingdings" w:hAnsi="Calibri" w:cs="Wingdings"/>
        </w:rPr>
      </w:pPr>
    </w:p>
    <w:p w14:paraId="0263379D" w14:textId="77777777" w:rsidR="0046567D" w:rsidRPr="0046567D" w:rsidRDefault="0046567D" w:rsidP="0046567D">
      <w:pPr>
        <w:spacing w:after="0" w:line="360" w:lineRule="exact"/>
        <w:jc w:val="both"/>
        <w:rPr>
          <w:rFonts w:ascii="Calibri" w:eastAsia="Wingdings" w:hAnsi="Calibri" w:cs="Wingdings"/>
        </w:rPr>
      </w:pPr>
    </w:p>
    <w:p w14:paraId="3359215B" w14:textId="77777777" w:rsidR="0046567D" w:rsidRPr="0046567D" w:rsidRDefault="0046567D" w:rsidP="0046567D">
      <w:pPr>
        <w:spacing w:after="0" w:line="360" w:lineRule="exact"/>
        <w:jc w:val="both"/>
        <w:rPr>
          <w:rFonts w:ascii="Calibri" w:eastAsia="Wingdings" w:hAnsi="Calibri" w:cs="Wingdings"/>
        </w:rPr>
      </w:pPr>
    </w:p>
    <w:p w14:paraId="7D61770D" w14:textId="77777777" w:rsidR="0046567D" w:rsidRPr="0046567D" w:rsidRDefault="0046567D" w:rsidP="0046567D">
      <w:pPr>
        <w:spacing w:after="0" w:line="360" w:lineRule="exact"/>
        <w:jc w:val="both"/>
        <w:rPr>
          <w:rFonts w:ascii="Calibri" w:eastAsia="Wingdings" w:hAnsi="Calibri" w:cs="Wingdings"/>
        </w:rPr>
      </w:pPr>
    </w:p>
    <w:p w14:paraId="1F211A25" w14:textId="77777777" w:rsidR="0046567D" w:rsidRPr="0046567D" w:rsidRDefault="0046567D" w:rsidP="0046567D">
      <w:pPr>
        <w:spacing w:after="0" w:line="360" w:lineRule="exact"/>
        <w:jc w:val="both"/>
        <w:rPr>
          <w:rFonts w:ascii="Calibri" w:eastAsia="Wingdings" w:hAnsi="Calibri" w:cs="Wingdings"/>
        </w:rPr>
      </w:pPr>
    </w:p>
    <w:p w14:paraId="53F4D0FC" w14:textId="77777777" w:rsidR="0046567D" w:rsidRPr="0046567D" w:rsidRDefault="0046567D" w:rsidP="0046567D">
      <w:pPr>
        <w:spacing w:after="0" w:line="360" w:lineRule="exact"/>
        <w:jc w:val="both"/>
        <w:rPr>
          <w:rFonts w:ascii="Calibri" w:eastAsia="Wingdings" w:hAnsi="Calibri" w:cs="Wingdings"/>
        </w:rPr>
      </w:pPr>
    </w:p>
    <w:p w14:paraId="720241B0" w14:textId="77777777" w:rsidR="0046567D" w:rsidRPr="0046567D" w:rsidRDefault="0046567D" w:rsidP="0046567D">
      <w:pPr>
        <w:spacing w:after="0" w:line="360" w:lineRule="exact"/>
        <w:jc w:val="both"/>
        <w:rPr>
          <w:rFonts w:ascii="Calibri" w:eastAsia="Wingdings" w:hAnsi="Calibri" w:cs="Wingdings"/>
        </w:rPr>
      </w:pPr>
    </w:p>
    <w:p w14:paraId="5B9EFD97" w14:textId="77777777" w:rsidR="0046567D" w:rsidRPr="0046567D" w:rsidRDefault="0046567D" w:rsidP="0046567D">
      <w:pPr>
        <w:spacing w:after="0" w:line="360" w:lineRule="exact"/>
        <w:jc w:val="both"/>
        <w:rPr>
          <w:rFonts w:ascii="Calibri" w:eastAsia="Wingdings" w:hAnsi="Calibri" w:cs="Wingdings"/>
        </w:rPr>
      </w:pPr>
    </w:p>
    <w:p w14:paraId="7D735F0C" w14:textId="77777777" w:rsidR="0046567D" w:rsidRPr="0046567D" w:rsidRDefault="0046567D" w:rsidP="0046567D">
      <w:pPr>
        <w:spacing w:after="0" w:line="360" w:lineRule="exact"/>
        <w:jc w:val="both"/>
        <w:rPr>
          <w:rFonts w:ascii="Calibri" w:eastAsia="Wingdings" w:hAnsi="Calibri" w:cs="Wingdings"/>
        </w:rPr>
      </w:pPr>
    </w:p>
    <w:p w14:paraId="4E123D5B" w14:textId="77777777" w:rsidR="0046567D" w:rsidRDefault="0046567D" w:rsidP="0046567D">
      <w:pPr>
        <w:spacing w:after="0" w:line="360" w:lineRule="exact"/>
        <w:jc w:val="both"/>
        <w:rPr>
          <w:rFonts w:ascii="Calibri" w:eastAsia="Wingdings" w:hAnsi="Calibri" w:cs="Wingdings"/>
        </w:rPr>
      </w:pPr>
    </w:p>
    <w:p w14:paraId="2C7D63EC" w14:textId="77777777" w:rsidR="0069762A" w:rsidRDefault="0069762A" w:rsidP="0046567D">
      <w:pPr>
        <w:spacing w:after="0" w:line="360" w:lineRule="exact"/>
        <w:jc w:val="both"/>
        <w:rPr>
          <w:rFonts w:ascii="Calibri" w:eastAsia="Wingdings" w:hAnsi="Calibri" w:cs="Wingdings"/>
        </w:rPr>
      </w:pPr>
    </w:p>
    <w:p w14:paraId="7C782754" w14:textId="77777777" w:rsidR="0069762A" w:rsidRPr="0046567D" w:rsidRDefault="0069762A" w:rsidP="0046567D">
      <w:pPr>
        <w:spacing w:after="0" w:line="360" w:lineRule="exact"/>
        <w:jc w:val="both"/>
        <w:rPr>
          <w:rFonts w:ascii="Calibri" w:eastAsia="Wingdings" w:hAnsi="Calibri" w:cs="Wingdings"/>
        </w:rPr>
      </w:pPr>
    </w:p>
    <w:p w14:paraId="2CC89869"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bCs/>
          <w:sz w:val="24"/>
          <w:szCs w:val="24"/>
          <w:lang w:val="vi-VN"/>
        </w:rPr>
        <w:t xml:space="preserve">Mẫu số 01. </w:t>
      </w:r>
      <w:r w:rsidRPr="0046567D">
        <w:rPr>
          <w:rFonts w:ascii="Times New Roman" w:eastAsia="Wingdings" w:hAnsi="Times New Roman" w:cs="Times New Roman"/>
          <w:b/>
          <w:sz w:val="24"/>
          <w:szCs w:val="24"/>
          <w:lang w:val="vi-VN"/>
        </w:rPr>
        <w:t>Đơn đăng ký cấp</w:t>
      </w:r>
      <w:r w:rsidRPr="0046567D">
        <w:rPr>
          <w:rFonts w:ascii="Times New Roman" w:eastAsia="Wingdings" w:hAnsi="Times New Roman" w:cs="Times New Roman"/>
          <w:b/>
          <w:sz w:val="24"/>
          <w:szCs w:val="24"/>
        </w:rPr>
        <w:t xml:space="preserve"> </w:t>
      </w:r>
      <w:r w:rsidRPr="0046567D">
        <w:rPr>
          <w:rFonts w:ascii="Times New Roman" w:eastAsia="Wingdings" w:hAnsi="Times New Roman" w:cs="Times New Roman"/>
          <w:b/>
          <w:sz w:val="24"/>
          <w:szCs w:val="24"/>
          <w:lang w:val="vi-VN"/>
        </w:rPr>
        <w:t>Giấy chứng nhận đủ điều kiện hoạt động thí nghiệm chuyên ngành xây dựng</w:t>
      </w:r>
    </w:p>
    <w:p w14:paraId="268BD182"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p>
    <w:p w14:paraId="5CF12824"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noProof/>
          <w:sz w:val="24"/>
          <w:szCs w:val="24"/>
        </w:rPr>
        <mc:AlternateContent>
          <mc:Choice Requires="wps">
            <w:drawing>
              <wp:anchor distT="0" distB="0" distL="114300" distR="114300" simplePos="0" relativeHeight="251813888" behindDoc="0" locked="0" layoutInCell="1" allowOverlap="1" wp14:anchorId="6D038D4C" wp14:editId="3C508AAE">
                <wp:simplePos x="0" y="0"/>
                <wp:positionH relativeFrom="margin">
                  <wp:posOffset>304800</wp:posOffset>
                </wp:positionH>
                <wp:positionV relativeFrom="paragraph">
                  <wp:posOffset>0</wp:posOffset>
                </wp:positionV>
                <wp:extent cx="5543550" cy="19050"/>
                <wp:effectExtent l="0" t="0" r="19050" b="19050"/>
                <wp:wrapNone/>
                <wp:docPr id="798157573" name="Straight Connector 798157573"/>
                <wp:cNvGraphicFramePr/>
                <a:graphic xmlns:a="http://schemas.openxmlformats.org/drawingml/2006/main">
                  <a:graphicData uri="http://schemas.microsoft.com/office/word/2010/wordprocessingShape">
                    <wps:wsp>
                      <wps:cNvCnPr/>
                      <wps:spPr>
                        <a:xfrm flipV="1">
                          <a:off x="0" y="0"/>
                          <a:ext cx="5543550" cy="19050"/>
                        </a:xfrm>
                        <a:prstGeom prst="line">
                          <a:avLst/>
                        </a:prstGeom>
                        <a:noFill/>
                        <a:ln w="0" cap="flat" cmpd="sng" algn="ctr">
                          <a:solidFill>
                            <a:sysClr val="windowText" lastClr="000000"/>
                          </a:solidFill>
                          <a:prstDash val="solid"/>
                          <a:miter lim="800000"/>
                        </a:ln>
                        <a:effectLst/>
                      </wps:spPr>
                      <wps:bodyPr/>
                    </wps:wsp>
                  </a:graphicData>
                </a:graphic>
              </wp:anchor>
            </w:drawing>
          </mc:Choice>
          <mc:Fallback>
            <w:pict>
              <v:line w14:anchorId="3925CA50" id="Straight Connector 798157573" o:spid="_x0000_s1026" style="position:absolute;flip:y;z-index:251813888;visibility:visible;mso-wrap-style:square;mso-wrap-distance-left:9pt;mso-wrap-distance-top:0;mso-wrap-distance-right:9pt;mso-wrap-distance-bottom:0;mso-position-horizontal:absolute;mso-position-horizontal-relative:margin;mso-position-vertical:absolute;mso-position-vertical-relative:text" from="24pt,0" to="4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" strokecolor="windowText" strokeweight="0">
                <v:stroke joinstyle="miter"/>
                <w10:wrap anchorx="margin"/>
              </v:line>
            </w:pict>
          </mc:Fallback>
        </mc:AlternateContent>
      </w:r>
    </w:p>
    <w:p w14:paraId="2A9DC49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vertAlign w:val="superscript"/>
          <w:lang w:val="vi-VN"/>
        </w:rPr>
      </w:pPr>
      <w:r w:rsidRPr="0046567D">
        <w:rPr>
          <w:rFonts w:ascii="Times New Roman" w:eastAsia="Wingdings" w:hAnsi="Times New Roman" w:cs="Times New Roman"/>
          <w:b/>
          <w:bCs/>
          <w:noProof/>
          <w:sz w:val="24"/>
          <w:szCs w:val="24"/>
        </w:rPr>
        <mc:AlternateContent>
          <mc:Choice Requires="wps">
            <w:drawing>
              <wp:anchor distT="0" distB="0" distL="114300" distR="114300" simplePos="0" relativeHeight="251814912" behindDoc="0" locked="0" layoutInCell="1" allowOverlap="1" wp14:anchorId="78E5089A" wp14:editId="05880285">
                <wp:simplePos x="0" y="0"/>
                <wp:positionH relativeFrom="column">
                  <wp:posOffset>1828800</wp:posOffset>
                </wp:positionH>
                <wp:positionV relativeFrom="paragraph">
                  <wp:posOffset>499745</wp:posOffset>
                </wp:positionV>
                <wp:extent cx="2190750" cy="9525"/>
                <wp:effectExtent l="0" t="0" r="19050" b="28575"/>
                <wp:wrapNone/>
                <wp:docPr id="511229486" name="Straight Connector 511229486"/>
                <wp:cNvGraphicFramePr/>
                <a:graphic xmlns:a="http://schemas.openxmlformats.org/drawingml/2006/main">
                  <a:graphicData uri="http://schemas.microsoft.com/office/word/2010/wordprocessingShape">
                    <wps:wsp>
                      <wps:cNvCnPr/>
                      <wps:spPr>
                        <a:xfrm flipV="1">
                          <a:off x="0" y="0"/>
                          <a:ext cx="219075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E6E88F6" id="Straight Connector 511229486" o:spid="_x0000_s1026" style="position:absolute;flip:y;z-index:251814912;visibility:visible;mso-wrap-style:square;mso-wrap-distance-left:9pt;mso-wrap-distance-top:0;mso-wrap-distance-right:9pt;mso-wrap-distance-bottom:0;mso-position-horizontal:absolute;mso-position-horizontal-relative:text;mso-position-vertical:absolute;mso-position-vertical-relative:text" from="2in,39.35pt" to="316.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" strokecolor="#5b9bd5" strokeweight=".5pt">
                <v:stroke joinstyle="miter"/>
              </v:line>
            </w:pict>
          </mc:Fallback>
        </mc:AlternateContent>
      </w:r>
      <w:r w:rsidRPr="0046567D">
        <w:rPr>
          <w:rFonts w:ascii="Times New Roman" w:eastAsia="Wingdings" w:hAnsi="Times New Roman" w:cs="Times New Roman"/>
          <w:b/>
          <w:bCs/>
          <w:sz w:val="24"/>
          <w:szCs w:val="24"/>
          <w:lang w:val="vi-VN"/>
        </w:rPr>
        <w:t>CỘNG HÒA XÃ HỘI CHỦ NGHĨA VIỆT NAM</w:t>
      </w:r>
      <w:r w:rsidRPr="0046567D">
        <w:rPr>
          <w:rFonts w:ascii="Times New Roman" w:eastAsia="Wingdings" w:hAnsi="Times New Roman" w:cs="Times New Roman"/>
          <w:b/>
          <w:bCs/>
          <w:sz w:val="24"/>
          <w:szCs w:val="24"/>
          <w:lang w:val="vi-VN"/>
        </w:rPr>
        <w:br/>
        <w:t xml:space="preserve">Độc lập - Tự do - Hạnh phúc </w:t>
      </w:r>
      <w:r w:rsidRPr="0046567D">
        <w:rPr>
          <w:rFonts w:ascii="Times New Roman" w:eastAsia="Wingdings" w:hAnsi="Times New Roman" w:cs="Times New Roman"/>
          <w:b/>
          <w:bCs/>
          <w:sz w:val="24"/>
          <w:szCs w:val="24"/>
          <w:lang w:val="vi-VN"/>
        </w:rPr>
        <w:br/>
      </w:r>
    </w:p>
    <w:p w14:paraId="018BDB0E"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i/>
          <w:iCs/>
          <w:sz w:val="24"/>
          <w:szCs w:val="24"/>
          <w:lang w:val="vi-VN"/>
        </w:rPr>
        <w:t>…, ngày … tháng … năm …</w:t>
      </w:r>
    </w:p>
    <w:p w14:paraId="6D5F67C6"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p>
    <w:p w14:paraId="001CFFE9"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ĐƠN ĐĂNG KÝ CẤP GIẤY CHỨNG NHẬN ĐỦ ĐIỀU KIỆN </w:t>
      </w:r>
    </w:p>
    <w:p w14:paraId="739238BA"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sz w:val="24"/>
          <w:szCs w:val="24"/>
          <w:lang w:val="vi-VN"/>
        </w:rPr>
        <w:t>HOẠT ĐỘNG THÍ NGHIỆM CHUYÊN NGÀNH XÂY DỰNG</w:t>
      </w:r>
    </w:p>
    <w:p w14:paraId="4B97226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p>
    <w:p w14:paraId="00104BDA"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Kính gửi: Sở Xây dựng.</w:t>
      </w:r>
    </w:p>
    <w:p w14:paraId="0C3A89A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vertAlign w:val="superscript"/>
          <w:lang w:val="vi-VN"/>
        </w:rPr>
      </w:pPr>
    </w:p>
    <w:p w14:paraId="3CC023B0"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1. Tên tổ chức hoạt động thí nghiệm chuyên ngành xây dựng:…………..</w:t>
      </w:r>
    </w:p>
    <w:p w14:paraId="3225F1C5"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Giấy chứng nhận đăng ký doanh nghiệp (Giấy phép đầu tư) số……….... ngày, tháng, năm cấp................. cơ quan cấp......................................................</w:t>
      </w:r>
    </w:p>
    <w:p w14:paraId="74B8EA3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Địa chỉ: .......................................................................................................</w:t>
      </w:r>
    </w:p>
    <w:p w14:paraId="74FEC733"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Điện thoại: ..................................................................................................</w:t>
      </w:r>
    </w:p>
    <w:p w14:paraId="6D2CF3C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Mã số thuế:.................................................................................................. </w:t>
      </w:r>
    </w:p>
    <w:p w14:paraId="7090E3B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2. Thông tin phòng thí nghiệm:</w:t>
      </w:r>
    </w:p>
    <w:p w14:paraId="017C0BBE"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Địa chỉ:........................................................................................................ </w:t>
      </w:r>
    </w:p>
    <w:p w14:paraId="0EDB370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w:t>
      </w:r>
    </w:p>
    <w:p w14:paraId="0ADB4B43"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3. Danh mục các chỉ tiêu thí nghiệm đăng ký đủ điều kiện hoạt động:</w:t>
      </w:r>
    </w:p>
    <w:p w14:paraId="19E2F30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
        <w:gridCol w:w="2613"/>
        <w:gridCol w:w="2648"/>
        <w:gridCol w:w="3377"/>
      </w:tblGrid>
      <w:tr w:rsidR="0046567D" w:rsidRPr="0046567D" w14:paraId="00198B92" w14:textId="77777777" w:rsidTr="001E6D18">
        <w:tc>
          <w:tcPr>
            <w:tcW w:w="723" w:type="dxa"/>
            <w:shd w:val="solid" w:color="FFFFFF" w:fill="auto"/>
            <w:tcMar>
              <w:top w:w="0" w:type="dxa"/>
              <w:left w:w="0" w:type="dxa"/>
              <w:bottom w:w="0" w:type="dxa"/>
              <w:right w:w="0" w:type="dxa"/>
            </w:tcMar>
            <w:vAlign w:val="center"/>
          </w:tcPr>
          <w:p w14:paraId="3292907A"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TT</w:t>
            </w:r>
          </w:p>
        </w:tc>
        <w:tc>
          <w:tcPr>
            <w:tcW w:w="2613" w:type="dxa"/>
            <w:shd w:val="solid" w:color="FFFFFF" w:fill="auto"/>
            <w:tcMar>
              <w:top w:w="0" w:type="dxa"/>
              <w:left w:w="0" w:type="dxa"/>
              <w:bottom w:w="0" w:type="dxa"/>
              <w:right w:w="0" w:type="dxa"/>
            </w:tcMar>
            <w:vAlign w:val="center"/>
          </w:tcPr>
          <w:p w14:paraId="3BBD5F3E"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Tên chỉ tiêu </w:t>
            </w:r>
          </w:p>
          <w:p w14:paraId="6AFB9138"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thí nghiệm</w:t>
            </w:r>
          </w:p>
        </w:tc>
        <w:tc>
          <w:tcPr>
            <w:tcW w:w="2648" w:type="dxa"/>
            <w:shd w:val="solid" w:color="FFFFFF" w:fill="auto"/>
            <w:tcMar>
              <w:top w:w="0" w:type="dxa"/>
              <w:left w:w="0" w:type="dxa"/>
              <w:bottom w:w="0" w:type="dxa"/>
              <w:right w:w="0" w:type="dxa"/>
            </w:tcMar>
            <w:vAlign w:val="center"/>
          </w:tcPr>
          <w:p w14:paraId="4FFF02A2"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Tiêu chuẩn </w:t>
            </w:r>
          </w:p>
          <w:p w14:paraId="0514F34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kỹ thuật</w:t>
            </w:r>
          </w:p>
        </w:tc>
        <w:tc>
          <w:tcPr>
            <w:tcW w:w="3377" w:type="dxa"/>
            <w:shd w:val="solid" w:color="FFFFFF" w:fill="auto"/>
            <w:tcMar>
              <w:top w:w="0" w:type="dxa"/>
              <w:left w:w="0" w:type="dxa"/>
              <w:bottom w:w="0" w:type="dxa"/>
              <w:right w:w="0" w:type="dxa"/>
            </w:tcMar>
            <w:vAlign w:val="center"/>
          </w:tcPr>
          <w:p w14:paraId="0FC55F8F"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 xml:space="preserve">Máy móc, </w:t>
            </w:r>
          </w:p>
          <w:p w14:paraId="21EF9AF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thiết bị</w:t>
            </w:r>
          </w:p>
        </w:tc>
      </w:tr>
      <w:tr w:rsidR="0046567D" w:rsidRPr="0046567D" w14:paraId="28D92F50" w14:textId="77777777" w:rsidTr="001E6D18">
        <w:tc>
          <w:tcPr>
            <w:tcW w:w="723" w:type="dxa"/>
            <w:shd w:val="solid" w:color="FFFFFF" w:fill="auto"/>
            <w:tcMar>
              <w:top w:w="0" w:type="dxa"/>
              <w:left w:w="0" w:type="dxa"/>
              <w:bottom w:w="0" w:type="dxa"/>
              <w:right w:w="0" w:type="dxa"/>
            </w:tcMar>
            <w:vAlign w:val="center"/>
          </w:tcPr>
          <w:p w14:paraId="6F0C013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(1)</w:t>
            </w:r>
          </w:p>
        </w:tc>
        <w:tc>
          <w:tcPr>
            <w:tcW w:w="2613" w:type="dxa"/>
            <w:shd w:val="solid" w:color="FFFFFF" w:fill="auto"/>
            <w:tcMar>
              <w:top w:w="0" w:type="dxa"/>
              <w:left w:w="0" w:type="dxa"/>
              <w:bottom w:w="0" w:type="dxa"/>
              <w:right w:w="0" w:type="dxa"/>
            </w:tcMar>
            <w:vAlign w:val="center"/>
          </w:tcPr>
          <w:p w14:paraId="3A98202F"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(2)</w:t>
            </w:r>
          </w:p>
        </w:tc>
        <w:tc>
          <w:tcPr>
            <w:tcW w:w="2648" w:type="dxa"/>
            <w:shd w:val="solid" w:color="FFFFFF" w:fill="auto"/>
            <w:tcMar>
              <w:top w:w="0" w:type="dxa"/>
              <w:left w:w="0" w:type="dxa"/>
              <w:bottom w:w="0" w:type="dxa"/>
              <w:right w:w="0" w:type="dxa"/>
            </w:tcMar>
            <w:vAlign w:val="center"/>
          </w:tcPr>
          <w:p w14:paraId="791773FA"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(3)</w:t>
            </w:r>
          </w:p>
        </w:tc>
        <w:tc>
          <w:tcPr>
            <w:tcW w:w="3377" w:type="dxa"/>
            <w:shd w:val="solid" w:color="FFFFFF" w:fill="auto"/>
            <w:tcMar>
              <w:top w:w="0" w:type="dxa"/>
              <w:left w:w="0" w:type="dxa"/>
              <w:bottom w:w="0" w:type="dxa"/>
              <w:right w:w="0" w:type="dxa"/>
            </w:tcMar>
            <w:vAlign w:val="center"/>
          </w:tcPr>
          <w:p w14:paraId="13C933E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(4)</w:t>
            </w:r>
          </w:p>
        </w:tc>
      </w:tr>
      <w:tr w:rsidR="0046567D" w:rsidRPr="0046567D" w14:paraId="360BA1FB" w14:textId="77777777" w:rsidTr="001E6D18">
        <w:tc>
          <w:tcPr>
            <w:tcW w:w="723" w:type="dxa"/>
            <w:shd w:val="solid" w:color="FFFFFF" w:fill="auto"/>
            <w:tcMar>
              <w:top w:w="0" w:type="dxa"/>
              <w:left w:w="0" w:type="dxa"/>
              <w:bottom w:w="0" w:type="dxa"/>
              <w:right w:w="0" w:type="dxa"/>
            </w:tcMar>
            <w:vAlign w:val="center"/>
          </w:tcPr>
          <w:p w14:paraId="2EF8D65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13" w:type="dxa"/>
            <w:shd w:val="solid" w:color="FFFFFF" w:fill="auto"/>
            <w:tcMar>
              <w:top w:w="0" w:type="dxa"/>
              <w:left w:w="0" w:type="dxa"/>
              <w:bottom w:w="0" w:type="dxa"/>
              <w:right w:w="0" w:type="dxa"/>
            </w:tcMar>
            <w:vAlign w:val="center"/>
          </w:tcPr>
          <w:p w14:paraId="1B43D65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48" w:type="dxa"/>
            <w:shd w:val="solid" w:color="FFFFFF" w:fill="auto"/>
            <w:tcMar>
              <w:top w:w="0" w:type="dxa"/>
              <w:left w:w="0" w:type="dxa"/>
              <w:bottom w:w="0" w:type="dxa"/>
              <w:right w:w="0" w:type="dxa"/>
            </w:tcMar>
            <w:vAlign w:val="center"/>
          </w:tcPr>
          <w:p w14:paraId="1482C8C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377" w:type="dxa"/>
            <w:shd w:val="solid" w:color="FFFFFF" w:fill="auto"/>
            <w:tcMar>
              <w:top w:w="0" w:type="dxa"/>
              <w:left w:w="0" w:type="dxa"/>
              <w:bottom w:w="0" w:type="dxa"/>
              <w:right w:w="0" w:type="dxa"/>
            </w:tcMar>
            <w:vAlign w:val="center"/>
          </w:tcPr>
          <w:p w14:paraId="785D803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r w:rsidR="0046567D" w:rsidRPr="0046567D" w14:paraId="2C6DBCE8" w14:textId="77777777" w:rsidTr="001E6D18">
        <w:tc>
          <w:tcPr>
            <w:tcW w:w="723" w:type="dxa"/>
            <w:shd w:val="solid" w:color="FFFFFF" w:fill="auto"/>
            <w:tcMar>
              <w:top w:w="0" w:type="dxa"/>
              <w:left w:w="0" w:type="dxa"/>
              <w:bottom w:w="0" w:type="dxa"/>
              <w:right w:w="0" w:type="dxa"/>
            </w:tcMar>
            <w:vAlign w:val="center"/>
          </w:tcPr>
          <w:p w14:paraId="7751ED6D"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13" w:type="dxa"/>
            <w:shd w:val="solid" w:color="FFFFFF" w:fill="auto"/>
            <w:tcMar>
              <w:top w:w="0" w:type="dxa"/>
              <w:left w:w="0" w:type="dxa"/>
              <w:bottom w:w="0" w:type="dxa"/>
              <w:right w:w="0" w:type="dxa"/>
            </w:tcMar>
            <w:vAlign w:val="center"/>
          </w:tcPr>
          <w:p w14:paraId="1D0E673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648" w:type="dxa"/>
            <w:shd w:val="solid" w:color="FFFFFF" w:fill="auto"/>
            <w:tcMar>
              <w:top w:w="0" w:type="dxa"/>
              <w:left w:w="0" w:type="dxa"/>
              <w:bottom w:w="0" w:type="dxa"/>
              <w:right w:w="0" w:type="dxa"/>
            </w:tcMar>
            <w:vAlign w:val="center"/>
          </w:tcPr>
          <w:p w14:paraId="4C9B2D5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377" w:type="dxa"/>
            <w:shd w:val="solid" w:color="FFFFFF" w:fill="auto"/>
            <w:tcMar>
              <w:top w:w="0" w:type="dxa"/>
              <w:left w:w="0" w:type="dxa"/>
              <w:bottom w:w="0" w:type="dxa"/>
              <w:right w:w="0" w:type="dxa"/>
            </w:tcMar>
            <w:vAlign w:val="center"/>
          </w:tcPr>
          <w:p w14:paraId="7827DD9D"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bl>
    <w:p w14:paraId="08F4E747" w14:textId="77777777" w:rsidR="0046567D" w:rsidRPr="0046567D" w:rsidRDefault="0046567D" w:rsidP="0046567D">
      <w:pPr>
        <w:widowControl w:val="0"/>
        <w:spacing w:after="0" w:line="240" w:lineRule="auto"/>
        <w:jc w:val="both"/>
        <w:rPr>
          <w:rFonts w:ascii="Times New Roman" w:eastAsia="Wingdings" w:hAnsi="Times New Roman" w:cs="Times New Roman"/>
          <w:bCs/>
          <w:spacing w:val="-6"/>
          <w:sz w:val="24"/>
          <w:szCs w:val="24"/>
        </w:rPr>
      </w:pPr>
      <w:r w:rsidRPr="0046567D">
        <w:rPr>
          <w:rFonts w:ascii="Times New Roman" w:eastAsia="Wingdings" w:hAnsi="Times New Roman" w:cs="Times New Roman"/>
          <w:b/>
          <w:bCs/>
          <w:i/>
          <w:spacing w:val="-6"/>
          <w:sz w:val="24"/>
          <w:szCs w:val="24"/>
        </w:rPr>
        <w:t xml:space="preserve">(Ghi chú: </w:t>
      </w:r>
      <w:r w:rsidRPr="0046567D">
        <w:rPr>
          <w:rFonts w:ascii="Times New Roman" w:eastAsia="Wingdings" w:hAnsi="Times New Roman" w:cs="Times New Roman"/>
          <w:bCs/>
          <w:spacing w:val="-6"/>
          <w:sz w:val="24"/>
          <w:szCs w:val="24"/>
        </w:rPr>
        <w:t>Tổ chức hoạt động thí nghiệm chuyên ngành xây dựng chịu trách nhiệm về tính chính xác, hợp pháp của hồ sơ và nội dung kê khai trong đơn; cam kết hành nghề hoạt động thí nghiệm chuyên ngành xây dựng theo đúng nội dung ghi trong Giấy chứng nhận đủ điều kiện hoạt động thí nghiệm chuyên ngành xây dựng được cấp và tuân thủ các quy định của pháp luật có liên quan).</w:t>
      </w:r>
    </w:p>
    <w:p w14:paraId="36593DD9" w14:textId="77777777" w:rsidR="0046567D" w:rsidRPr="0046567D" w:rsidRDefault="0046567D" w:rsidP="0046567D">
      <w:pPr>
        <w:widowControl w:val="0"/>
        <w:spacing w:after="0" w:line="240" w:lineRule="auto"/>
        <w:rPr>
          <w:rFonts w:ascii="Times New Roman" w:eastAsia="Wingdings" w:hAnsi="Times New Roman" w:cs="Times New Roman"/>
          <w:bCs/>
          <w:sz w:val="24"/>
          <w:szCs w:val="24"/>
        </w:rPr>
      </w:pPr>
    </w:p>
    <w:p w14:paraId="18A68A5F" w14:textId="77777777" w:rsidR="0046567D" w:rsidRPr="0046567D" w:rsidRDefault="0046567D" w:rsidP="0046567D">
      <w:pPr>
        <w:widowControl w:val="0"/>
        <w:spacing w:after="0" w:line="240" w:lineRule="auto"/>
        <w:rPr>
          <w:rFonts w:ascii="Times New Roman" w:eastAsia="Wingdings" w:hAnsi="Times New Roman" w:cs="Times New Roman"/>
          <w:b/>
          <w:bCs/>
          <w:sz w:val="24"/>
          <w:szCs w:val="24"/>
        </w:rPr>
      </w:pPr>
    </w:p>
    <w:tbl>
      <w:tblPr>
        <w:tblW w:w="8877" w:type="dxa"/>
        <w:tblInd w:w="-98" w:type="dxa"/>
        <w:tblCellMar>
          <w:left w:w="0" w:type="dxa"/>
          <w:right w:w="0" w:type="dxa"/>
        </w:tblCellMar>
        <w:tblLook w:val="04A0" w:firstRow="1" w:lastRow="0" w:firstColumn="1" w:lastColumn="0" w:noHBand="0" w:noVBand="1"/>
      </w:tblPr>
      <w:tblGrid>
        <w:gridCol w:w="2640"/>
        <w:gridCol w:w="6237"/>
      </w:tblGrid>
      <w:tr w:rsidR="0046567D" w:rsidRPr="0046567D" w14:paraId="3D990D9A" w14:textId="77777777" w:rsidTr="001E6D18">
        <w:tc>
          <w:tcPr>
            <w:tcW w:w="2640" w:type="dxa"/>
            <w:tcMar>
              <w:top w:w="0" w:type="dxa"/>
              <w:left w:w="108" w:type="dxa"/>
              <w:bottom w:w="0" w:type="dxa"/>
              <w:right w:w="108" w:type="dxa"/>
            </w:tcMar>
          </w:tcPr>
          <w:p w14:paraId="48171E80" w14:textId="77777777" w:rsidR="0046567D" w:rsidRPr="0046567D" w:rsidRDefault="0046567D" w:rsidP="0046567D">
            <w:pPr>
              <w:widowControl w:val="0"/>
              <w:spacing w:after="0" w:line="240" w:lineRule="auto"/>
              <w:rPr>
                <w:rFonts w:ascii="Times New Roman" w:eastAsia="Wingdings" w:hAnsi="Times New Roman" w:cs="Times New Roman"/>
                <w:sz w:val="24"/>
                <w:szCs w:val="24"/>
              </w:rPr>
            </w:pPr>
            <w:r w:rsidRPr="0046567D">
              <w:rPr>
                <w:rFonts w:ascii="Times New Roman" w:eastAsia="Wingdings" w:hAnsi="Times New Roman" w:cs="Times New Roman"/>
                <w:sz w:val="24"/>
                <w:szCs w:val="24"/>
              </w:rPr>
              <w:t> </w:t>
            </w:r>
            <w:r w:rsidRPr="0046567D">
              <w:rPr>
                <w:rFonts w:ascii="Times New Roman" w:eastAsia="Wingdings" w:hAnsi="Times New Roman" w:cs="Times New Roman"/>
                <w:sz w:val="24"/>
                <w:szCs w:val="24"/>
                <w:lang w:val="vi-VN"/>
              </w:rPr>
              <w:t> </w:t>
            </w:r>
          </w:p>
          <w:p w14:paraId="39F9F2FC" w14:textId="77777777" w:rsidR="0046567D" w:rsidRPr="0046567D" w:rsidRDefault="0046567D" w:rsidP="0046567D">
            <w:pPr>
              <w:widowControl w:val="0"/>
              <w:spacing w:after="0" w:line="240" w:lineRule="auto"/>
              <w:rPr>
                <w:rFonts w:ascii="Times New Roman" w:eastAsia="Wingdings" w:hAnsi="Times New Roman" w:cs="Times New Roman"/>
                <w:sz w:val="24"/>
                <w:szCs w:val="24"/>
              </w:rPr>
            </w:pPr>
          </w:p>
        </w:tc>
        <w:tc>
          <w:tcPr>
            <w:tcW w:w="6237" w:type="dxa"/>
            <w:tcMar>
              <w:top w:w="0" w:type="dxa"/>
              <w:left w:w="108" w:type="dxa"/>
              <w:bottom w:w="0" w:type="dxa"/>
              <w:right w:w="108" w:type="dxa"/>
            </w:tcMar>
          </w:tcPr>
          <w:p w14:paraId="44EB8942"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p>
          <w:p w14:paraId="1AFD8F68"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ĐẠI DIỆN</w:t>
            </w:r>
            <w:r w:rsidRPr="0046567D">
              <w:rPr>
                <w:rFonts w:ascii="Times New Roman" w:eastAsia="Wingdings" w:hAnsi="Times New Roman" w:cs="Times New Roman"/>
                <w:b/>
                <w:bCs/>
                <w:sz w:val="24"/>
                <w:szCs w:val="24"/>
                <w:lang w:val="vi-VN"/>
              </w:rPr>
              <w:br/>
              <w:t xml:space="preserve">TỔ CHỨC HOẠT ĐỘNG </w:t>
            </w:r>
          </w:p>
          <w:p w14:paraId="0C7347E0" w14:textId="77777777" w:rsidR="0046567D" w:rsidRPr="0046567D" w:rsidRDefault="0046567D" w:rsidP="0046567D">
            <w:pPr>
              <w:widowControl w:val="0"/>
              <w:spacing w:after="0" w:line="240" w:lineRule="auto"/>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THÍ NGHIỆM CHUYÊN</w:t>
            </w:r>
            <w:r w:rsidRPr="0046567D">
              <w:rPr>
                <w:rFonts w:ascii="Times New Roman" w:eastAsia="Wingdings" w:hAnsi="Times New Roman" w:cs="Times New Roman"/>
                <w:b/>
                <w:bCs/>
                <w:sz w:val="24"/>
                <w:szCs w:val="24"/>
              </w:rPr>
              <w:t xml:space="preserve"> </w:t>
            </w:r>
            <w:r w:rsidRPr="0046567D">
              <w:rPr>
                <w:rFonts w:ascii="Times New Roman" w:eastAsia="Wingdings" w:hAnsi="Times New Roman" w:cs="Times New Roman"/>
                <w:b/>
                <w:bCs/>
                <w:sz w:val="24"/>
                <w:szCs w:val="24"/>
                <w:lang w:val="vi-VN"/>
              </w:rPr>
              <w:t>NGÀNH XÂY DỰNG</w:t>
            </w:r>
            <w:r w:rsidRPr="0046567D">
              <w:rPr>
                <w:rFonts w:ascii="Times New Roman" w:eastAsia="Wingdings" w:hAnsi="Times New Roman" w:cs="Times New Roman"/>
                <w:sz w:val="24"/>
                <w:szCs w:val="24"/>
                <w:lang w:val="vi-VN"/>
              </w:rPr>
              <w:br/>
            </w:r>
            <w:r w:rsidRPr="0046567D">
              <w:rPr>
                <w:rFonts w:ascii="Times New Roman" w:eastAsia="Wingdings" w:hAnsi="Times New Roman" w:cs="Times New Roman"/>
                <w:i/>
                <w:iCs/>
                <w:sz w:val="24"/>
                <w:szCs w:val="24"/>
                <w:lang w:val="vi-VN"/>
              </w:rPr>
              <w:t>(Ký tên, đóng dấu)</w:t>
            </w:r>
          </w:p>
        </w:tc>
      </w:tr>
    </w:tbl>
    <w:p w14:paraId="33ABB3BF" w14:textId="77777777" w:rsidR="0046567D" w:rsidRPr="0046567D" w:rsidRDefault="0046567D" w:rsidP="0046567D">
      <w:pPr>
        <w:spacing w:after="0" w:line="360" w:lineRule="exact"/>
        <w:jc w:val="both"/>
        <w:rPr>
          <w:rFonts w:ascii="Calibri" w:eastAsia="Wingdings" w:hAnsi="Calibri" w:cs="Wingdings"/>
        </w:rPr>
      </w:pPr>
    </w:p>
    <w:p w14:paraId="5D1B8851" w14:textId="77777777" w:rsidR="0046567D" w:rsidRPr="0046567D" w:rsidRDefault="0046567D" w:rsidP="0046567D">
      <w:pPr>
        <w:rPr>
          <w:rFonts w:ascii="Calibri" w:eastAsia="Wingdings" w:hAnsi="Calibri" w:cs="Wingdings"/>
        </w:rPr>
      </w:pPr>
      <w:r w:rsidRPr="0046567D">
        <w:rPr>
          <w:rFonts w:ascii="Calibri" w:eastAsia="Wingdings" w:hAnsi="Calibri" w:cs="Wingdings"/>
        </w:rPr>
        <w:br w:type="page"/>
      </w:r>
    </w:p>
    <w:p w14:paraId="044974C7" w14:textId="09312A94" w:rsidR="0046567D" w:rsidRPr="0046567D" w:rsidRDefault="0046567D" w:rsidP="0046567D">
      <w:pPr>
        <w:spacing w:after="0" w:line="240" w:lineRule="auto"/>
        <w:jc w:val="both"/>
        <w:rPr>
          <w:rFonts w:ascii="Times New Roman" w:eastAsia="Times New Roman" w:hAnsi="Times New Roman" w:cs="Times New Roman"/>
          <w:b/>
          <w:bCs/>
          <w:sz w:val="26"/>
          <w:szCs w:val="26"/>
        </w:rPr>
      </w:pPr>
      <w:r w:rsidRPr="0046567D">
        <w:rPr>
          <w:rFonts w:ascii="Times New Roman Bold" w:eastAsia="Wingdings" w:hAnsi="Times New Roman Bold" w:cs="Times New Roman"/>
          <w:b/>
          <w:color w:val="000000" w:themeColor="text1"/>
          <w:spacing w:val="-4"/>
          <w:sz w:val="28"/>
          <w:szCs w:val="28"/>
        </w:rPr>
        <w:lastRenderedPageBreak/>
        <w:t>2</w:t>
      </w:r>
      <w:r w:rsidR="0069762A">
        <w:rPr>
          <w:rFonts w:ascii="Times New Roman Bold" w:eastAsia="Wingdings" w:hAnsi="Times New Roman Bold" w:cs="Times New Roman"/>
          <w:b/>
          <w:color w:val="000000" w:themeColor="text1"/>
          <w:spacing w:val="-4"/>
          <w:sz w:val="28"/>
          <w:szCs w:val="28"/>
        </w:rPr>
        <w:t>08</w:t>
      </w:r>
      <w:r w:rsidRPr="0046567D">
        <w:rPr>
          <w:rFonts w:ascii="Times New Roman Bold" w:eastAsia="Wingdings" w:hAnsi="Times New Roman Bold" w:cs="Times New Roman"/>
          <w:b/>
          <w:color w:val="000000" w:themeColor="text1"/>
          <w:spacing w:val="-4"/>
          <w:sz w:val="28"/>
          <w:szCs w:val="28"/>
        </w:rPr>
        <w:t xml:space="preserve">. Thủ tục </w:t>
      </w:r>
      <w:r w:rsidRPr="0046567D">
        <w:rPr>
          <w:rFonts w:ascii="Times New Roman" w:eastAsia="Wingdings" w:hAnsi="Times New Roman" w:cs="Times New Roman"/>
          <w:b/>
          <w:bCs/>
          <w:sz w:val="28"/>
          <w:szCs w:val="28"/>
        </w:rPr>
        <w:t xml:space="preserve">Cấp bổ sung, sửa đổi Giấy chứng nhận đủ điều kiện hoạt động thí nghiệm chuyên ngành xây dựng (trong trường hợp tổ chức hoạt động thí nghiệm chuyên ngành xây dựng thay đổi địa chỉ, tên của tổ chức trong Giấy chứng nhận đủ điều kiện hoạt động thí nghiệm chuyên ngành xây dựng đã được cấp) </w:t>
      </w:r>
      <w:r w:rsidRPr="0046567D">
        <w:rPr>
          <w:rFonts w:ascii="Times New Roman Bold" w:eastAsia="Wingdings" w:hAnsi="Times New Roman Bold" w:cs="Times New Roman"/>
          <w:b/>
          <w:bCs/>
          <w:color w:val="000000" w:themeColor="text1"/>
          <w:spacing w:val="-4"/>
          <w:sz w:val="28"/>
          <w:szCs w:val="28"/>
        </w:rPr>
        <w:t xml:space="preserve"> (Số hồ sơ TTHC: </w:t>
      </w:r>
      <w:r w:rsidRPr="0046567D">
        <w:rPr>
          <w:rFonts w:ascii="Times New Roman" w:eastAsia="Times New Roman" w:hAnsi="Times New Roman" w:cs="Times New Roman"/>
          <w:b/>
          <w:bCs/>
          <w:sz w:val="26"/>
          <w:szCs w:val="26"/>
        </w:rPr>
        <w:t>1.011710)</w:t>
      </w:r>
    </w:p>
    <w:p w14:paraId="1111B89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6FE3E2A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Tổ chức hoạt động thí nghiệm chuyên ngành xây dựng nộp 01 bộ hồ sơ trực tiếp hoặc qua dịch vụ bưu chính hoặc trực tuyến đến Trung tâm phục vụ hành chính công của tỉnh hoặc Bộ phận tiếp nhận và trả kết quả giải quyết TTHC của Sở Xây dựng.</w:t>
      </w:r>
    </w:p>
    <w:p w14:paraId="147A2FE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được hồ sơ, nếu các tài liệu chưa đầy đủ, chưa hợp lệ, Sở Xây dựng có trách nhiệm hướng dẫn để bổ sung và hoàn thiện.</w:t>
      </w:r>
    </w:p>
    <w:p w14:paraId="2E8C7C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đủ hồ sơ hợp lệ,</w:t>
      </w:r>
    </w:p>
    <w:p w14:paraId="5E979E76"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79A6F5BF"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152E9B4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38077BB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 Đơn đăng ký cấp bổ sung, sửa đổi Giấy chứng nhận đủ điều kiện hoạt động thí nghiệm chuyên ngành xây dựng theo Mẫu số 02 Phụ lục I kèm theo Nghị định số 35/2023/NĐ-CP.</w:t>
      </w:r>
    </w:p>
    <w:p w14:paraId="1221C03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liên quan đến nội dung thay đổi.</w:t>
      </w:r>
    </w:p>
    <w:p w14:paraId="33D7182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5DC66FC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20BAF67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3F8D1C07"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2378FD4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73986FB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Giấy chứng nhận đủ điều kiện hoạt động thí nghiệm chuyên ngành xây dựng theo mẫu quy định tại Phụ lục II kèm theo Nghị định số 35/2023/NĐ-CP (sửa đổi, bổ sung).</w:t>
      </w:r>
    </w:p>
    <w:p w14:paraId="3A03B0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3A9CCE6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Đơn đăng ký cấp bổ sung, sửa đổi Giấy chứng nhận đủ điều kiện hoạt động thí nghiệm chuyên ngành xây dựng theo Mẫu số 02 Phụ lục I kèm theo Nghị định số 35/2023/NĐ-CP.</w:t>
      </w:r>
    </w:p>
    <w:p w14:paraId="2CA7608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C2EA80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lastRenderedPageBreak/>
        <w:t>l) Căn cứ pháp lý của TTHC:</w:t>
      </w:r>
    </w:p>
    <w:p w14:paraId="14F0187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62/2016/NĐ-CP ngày 01/7/2016 của Chính phủ quy định về Điều kiện hoạt động giám định tư pháp xây dựng và thí nghiệm chuyên ngành xây dựng.</w:t>
      </w:r>
    </w:p>
    <w:p w14:paraId="59E7487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35/2023/NĐ-CP ngày 20/6/2023 của Chính phủ Sửa đổi, bổ sung một số điều của các Nghị định thuộc lĩnh vực quản lý nhà nước của Bộ Xây dựng</w:t>
      </w:r>
    </w:p>
    <w:p w14:paraId="18D523FB" w14:textId="77777777" w:rsidR="0046567D" w:rsidRPr="0046567D" w:rsidRDefault="0046567D" w:rsidP="0046567D">
      <w:pPr>
        <w:rPr>
          <w:rFonts w:ascii="Times New Roman" w:eastAsia="Wingdings" w:hAnsi="Times New Roman" w:cs="Times New Roman"/>
          <w:sz w:val="28"/>
          <w:szCs w:val="28"/>
        </w:rPr>
      </w:pPr>
      <w:r w:rsidRPr="0046567D">
        <w:rPr>
          <w:rFonts w:ascii="Times New Roman" w:eastAsia="Wingdings" w:hAnsi="Times New Roman" w:cs="Times New Roman"/>
          <w:sz w:val="28"/>
          <w:szCs w:val="28"/>
        </w:rPr>
        <w:br w:type="page"/>
      </w:r>
    </w:p>
    <w:p w14:paraId="43D2009E"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bCs/>
          <w:sz w:val="24"/>
          <w:szCs w:val="24"/>
          <w:lang w:val="vi-VN"/>
        </w:rPr>
        <w:lastRenderedPageBreak/>
        <w:t xml:space="preserve">Mẫu số 02. </w:t>
      </w:r>
      <w:r w:rsidRPr="0046567D">
        <w:rPr>
          <w:rFonts w:ascii="Times New Roman" w:eastAsia="Wingdings" w:hAnsi="Times New Roman" w:cs="Times New Roman"/>
          <w:b/>
          <w:sz w:val="24"/>
          <w:szCs w:val="24"/>
          <w:lang w:val="vi-VN"/>
        </w:rPr>
        <w:t>Đơn đăng ký bổ sung, sửa đổi</w:t>
      </w:r>
      <w:r w:rsidRPr="0046567D">
        <w:rPr>
          <w:rFonts w:ascii="Times New Roman" w:eastAsia="Wingdings" w:hAnsi="Times New Roman" w:cs="Times New Roman"/>
          <w:sz w:val="24"/>
          <w:szCs w:val="24"/>
          <w:lang w:val="vi-VN"/>
        </w:rPr>
        <w:t xml:space="preserve"> </w:t>
      </w:r>
      <w:r w:rsidRPr="0046567D">
        <w:rPr>
          <w:rFonts w:ascii="Times New Roman" w:eastAsia="Wingdings" w:hAnsi="Times New Roman" w:cs="Times New Roman"/>
          <w:b/>
          <w:sz w:val="24"/>
          <w:szCs w:val="24"/>
          <w:lang w:val="vi-VN"/>
        </w:rPr>
        <w:t>Giấy chứng nhận đủ điều kiện hoạt động thí nghiệm chuyên ngành xây dựng</w:t>
      </w:r>
    </w:p>
    <w:p w14:paraId="6A6E7C39"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p>
    <w:p w14:paraId="2BA073D8"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r w:rsidRPr="0046567D">
        <w:rPr>
          <w:rFonts w:ascii="Times New Roman" w:eastAsia="Wingdings" w:hAnsi="Times New Roman" w:cs="Times New Roman"/>
          <w:b/>
          <w:noProof/>
          <w:sz w:val="24"/>
          <w:szCs w:val="24"/>
        </w:rPr>
        <mc:AlternateContent>
          <mc:Choice Requires="wps">
            <w:drawing>
              <wp:anchor distT="0" distB="0" distL="114300" distR="114300" simplePos="0" relativeHeight="251815936" behindDoc="0" locked="0" layoutInCell="1" allowOverlap="1" wp14:anchorId="4DD5647C" wp14:editId="0E7CBD6B">
                <wp:simplePos x="0" y="0"/>
                <wp:positionH relativeFrom="column">
                  <wp:posOffset>292100</wp:posOffset>
                </wp:positionH>
                <wp:positionV relativeFrom="paragraph">
                  <wp:posOffset>48260</wp:posOffset>
                </wp:positionV>
                <wp:extent cx="5543550" cy="1905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5543550" cy="19050"/>
                        </a:xfrm>
                        <a:prstGeom prst="line">
                          <a:avLst/>
                        </a:prstGeom>
                        <a:noFill/>
                        <a:ln w="0" cap="flat" cmpd="sng" algn="ctr">
                          <a:solidFill>
                            <a:sysClr val="windowText" lastClr="000000"/>
                          </a:solidFill>
                          <a:prstDash val="solid"/>
                          <a:miter lim="800000"/>
                        </a:ln>
                        <a:effectLst/>
                      </wps:spPr>
                      <wps:bodyPr/>
                    </wps:wsp>
                  </a:graphicData>
                </a:graphic>
              </wp:anchor>
            </w:drawing>
          </mc:Choice>
          <mc:Fallback>
            <w:pict>
              <v:line w14:anchorId="7888FF75" id="Straight Connector 8" o:spid="_x0000_s1026" style="position:absolute;flip:y;z-index:251815936;visibility:visible;mso-wrap-style:square;mso-wrap-distance-left:9pt;mso-wrap-distance-top:0;mso-wrap-distance-right:9pt;mso-wrap-distance-bottom:0;mso-position-horizontal:absolute;mso-position-horizontal-relative:text;mso-position-vertical:absolute;mso-position-vertical-relative:text" from="23pt,3.8pt" to="45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" strokecolor="windowText" strokeweight="0">
                <v:stroke joinstyle="miter"/>
              </v:line>
            </w:pict>
          </mc:Fallback>
        </mc:AlternateContent>
      </w:r>
    </w:p>
    <w:p w14:paraId="4588F6D7"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p>
    <w:p w14:paraId="327279FC"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CỘNG HÒA XÃ HỘI CHỦ NGHĨA VIỆT NAM</w:t>
      </w:r>
      <w:r w:rsidRPr="0046567D">
        <w:rPr>
          <w:rFonts w:ascii="Times New Roman" w:eastAsia="Wingdings" w:hAnsi="Times New Roman" w:cs="Times New Roman"/>
          <w:b/>
          <w:bCs/>
          <w:sz w:val="24"/>
          <w:szCs w:val="24"/>
          <w:lang w:val="vi-VN"/>
        </w:rPr>
        <w:br/>
        <w:t xml:space="preserve">Độc lập - Tự do - Hạnh phúc </w:t>
      </w:r>
    </w:p>
    <w:p w14:paraId="6CBE9741"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noProof/>
          <w:sz w:val="24"/>
          <w:szCs w:val="24"/>
        </w:rPr>
        <mc:AlternateContent>
          <mc:Choice Requires="wps">
            <w:drawing>
              <wp:anchor distT="0" distB="0" distL="114300" distR="114300" simplePos="0" relativeHeight="251816960" behindDoc="0" locked="0" layoutInCell="1" allowOverlap="1" wp14:anchorId="627B7993" wp14:editId="35F3F616">
                <wp:simplePos x="0" y="0"/>
                <wp:positionH relativeFrom="column">
                  <wp:posOffset>1909445</wp:posOffset>
                </wp:positionH>
                <wp:positionV relativeFrom="paragraph">
                  <wp:posOffset>5080</wp:posOffset>
                </wp:positionV>
                <wp:extent cx="2305050" cy="9525"/>
                <wp:effectExtent l="0" t="0" r="19050" b="28575"/>
                <wp:wrapNone/>
                <wp:docPr id="2029257643" name="Straight Connector 2029257643"/>
                <wp:cNvGraphicFramePr/>
                <a:graphic xmlns:a="http://schemas.openxmlformats.org/drawingml/2006/main">
                  <a:graphicData uri="http://schemas.microsoft.com/office/word/2010/wordprocessingShape">
                    <wps:wsp>
                      <wps:cNvCnPr/>
                      <wps:spPr>
                        <a:xfrm flipV="1">
                          <a:off x="0" y="0"/>
                          <a:ext cx="230505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D1C06A2" id="Straight Connector 2029257643" o:spid="_x0000_s1026" style="position:absolute;flip:y;z-index:251816960;visibility:visible;mso-wrap-style:square;mso-wrap-distance-left:9pt;mso-wrap-distance-top:0;mso-wrap-distance-right:9pt;mso-wrap-distance-bottom:0;mso-position-horizontal:absolute;mso-position-horizontal-relative:text;mso-position-vertical:absolute;mso-position-vertical-relative:text" from="150.35pt,.4pt" to="331.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" strokecolor="#5b9bd5" strokeweight=".5pt">
                <v:stroke joinstyle="miter"/>
              </v:line>
            </w:pict>
          </mc:Fallback>
        </mc:AlternateContent>
      </w:r>
      <w:r w:rsidRPr="0046567D">
        <w:rPr>
          <w:rFonts w:ascii="Times New Roman" w:eastAsia="Wingdings" w:hAnsi="Times New Roman" w:cs="Times New Roman"/>
          <w:b/>
          <w:bCs/>
          <w:sz w:val="24"/>
          <w:szCs w:val="24"/>
          <w:lang w:val="vi-VN"/>
        </w:rPr>
        <w:br/>
      </w:r>
      <w:r w:rsidRPr="0046567D">
        <w:rPr>
          <w:rFonts w:ascii="Times New Roman" w:eastAsia="Wingdings" w:hAnsi="Times New Roman" w:cs="Times New Roman"/>
          <w:i/>
          <w:iCs/>
          <w:sz w:val="24"/>
          <w:szCs w:val="24"/>
          <w:lang w:val="vi-VN"/>
        </w:rPr>
        <w:t>…, ngày … tháng … năm …</w:t>
      </w:r>
    </w:p>
    <w:p w14:paraId="66BD893A"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p>
    <w:p w14:paraId="10467693"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ĐƠN ĐĂNG KÝ BỔ SUNG, SỬA ĐỔI GIẤY CHỨNG NHẬN</w:t>
      </w:r>
    </w:p>
    <w:p w14:paraId="7A3FAC95" w14:textId="77777777" w:rsidR="0046567D" w:rsidRPr="0046567D" w:rsidRDefault="0046567D" w:rsidP="0046567D">
      <w:pPr>
        <w:widowControl w:val="0"/>
        <w:spacing w:after="0" w:line="240" w:lineRule="auto"/>
        <w:jc w:val="center"/>
        <w:rPr>
          <w:rFonts w:ascii="Times New Roman" w:eastAsia="Wingdings" w:hAnsi="Times New Roman" w:cs="Times New Roman"/>
          <w:spacing w:val="-18"/>
          <w:sz w:val="24"/>
          <w:szCs w:val="24"/>
          <w:lang w:val="vi-VN"/>
        </w:rPr>
      </w:pPr>
      <w:r w:rsidRPr="0046567D">
        <w:rPr>
          <w:rFonts w:ascii="Times New Roman" w:eastAsia="Wingdings" w:hAnsi="Times New Roman" w:cs="Times New Roman"/>
          <w:b/>
          <w:bCs/>
          <w:spacing w:val="-18"/>
          <w:sz w:val="24"/>
          <w:szCs w:val="24"/>
          <w:lang w:val="vi-VN"/>
        </w:rPr>
        <w:t>ĐỦ ĐIỀU KIỆN HOẠT ĐỘNG THÍ NGHIỆM CHUYÊN NGÀNH XÂY DỰNG</w:t>
      </w:r>
    </w:p>
    <w:p w14:paraId="77CCBF6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p>
    <w:p w14:paraId="04D77BDB"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Kính gửi: Sở Xây dựng.</w:t>
      </w:r>
    </w:p>
    <w:p w14:paraId="59B74544"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p w14:paraId="66E9313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p w14:paraId="1B112FCC"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1. Tên tổ chức hoạt động thí nghiệm chuyên ngành xây dựng:………….</w:t>
      </w:r>
    </w:p>
    <w:p w14:paraId="7D63566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Giấy chứng nhận đăng ký doanh nghiệp (Giấy phép đầu tư) số……....... ngày, tháng, năm cấp.................. cơ quan cấp......................................................</w:t>
      </w:r>
    </w:p>
    <w:p w14:paraId="66F6E7E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Địa chỉ: .......................................................................................................</w:t>
      </w:r>
    </w:p>
    <w:p w14:paraId="292BD9E5"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 </w:t>
      </w:r>
    </w:p>
    <w:p w14:paraId="1252F08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Mã số thuế:..................................................................................................</w:t>
      </w:r>
    </w:p>
    <w:p w14:paraId="12E1FF5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2. Thông tin phòng thí nghiệm:</w:t>
      </w:r>
    </w:p>
    <w:p w14:paraId="030DDBC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Địa chỉ:........................................................................................................ </w:t>
      </w:r>
    </w:p>
    <w:p w14:paraId="45B5A1C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w:t>
      </w:r>
    </w:p>
    <w:p w14:paraId="640C67D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3. Mã số phòng thí nghiệm được cấp: LAS-XD ...</w:t>
      </w:r>
    </w:p>
    <w:p w14:paraId="4AF8D9C8"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4. Đã được cấp Giấy chứng nhận đủ điều kiện hoạt động thí nghiệm chuyên ngành xây dựng số: …………………</w:t>
      </w:r>
    </w:p>
    <w:p w14:paraId="47C7A15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5. Các đề nghị bổ sung, sửa đổi:</w:t>
      </w:r>
    </w:p>
    <w:p w14:paraId="5085CF6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a) Bổ sung, sửa đổi chỉ tiêu thí nghiệm</w:t>
      </w:r>
    </w:p>
    <w:p w14:paraId="3872E78E"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2"/>
        <w:gridCol w:w="3591"/>
        <w:gridCol w:w="2268"/>
        <w:gridCol w:w="3133"/>
      </w:tblGrid>
      <w:tr w:rsidR="0046567D" w:rsidRPr="0046567D" w14:paraId="7F7A086B" w14:textId="77777777" w:rsidTr="001E6D18">
        <w:tc>
          <w:tcPr>
            <w:tcW w:w="652" w:type="dxa"/>
            <w:shd w:val="solid" w:color="FFFFFF" w:fill="auto"/>
            <w:tcMar>
              <w:top w:w="0" w:type="dxa"/>
              <w:left w:w="0" w:type="dxa"/>
              <w:bottom w:w="0" w:type="dxa"/>
              <w:right w:w="0" w:type="dxa"/>
            </w:tcMar>
            <w:vAlign w:val="center"/>
          </w:tcPr>
          <w:p w14:paraId="2B2A087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TT</w:t>
            </w:r>
          </w:p>
        </w:tc>
        <w:tc>
          <w:tcPr>
            <w:tcW w:w="3591" w:type="dxa"/>
            <w:shd w:val="solid" w:color="FFFFFF" w:fill="auto"/>
            <w:tcMar>
              <w:top w:w="0" w:type="dxa"/>
              <w:left w:w="0" w:type="dxa"/>
              <w:bottom w:w="0" w:type="dxa"/>
              <w:right w:w="0" w:type="dxa"/>
            </w:tcMar>
            <w:vAlign w:val="center"/>
          </w:tcPr>
          <w:p w14:paraId="06932A21"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Tên chỉ tiêu thí nghiệm</w:t>
            </w:r>
          </w:p>
          <w:p w14:paraId="56C3DB4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bổ sung, sửa đ</w:t>
            </w:r>
            <w:r w:rsidRPr="0046567D">
              <w:rPr>
                <w:rFonts w:ascii="Times New Roman" w:eastAsia="Wingdings" w:hAnsi="Times New Roman" w:cs="Times New Roman"/>
                <w:b/>
                <w:bCs/>
                <w:sz w:val="24"/>
                <w:szCs w:val="24"/>
              </w:rPr>
              <w:t>ổ</w:t>
            </w:r>
            <w:r w:rsidRPr="0046567D">
              <w:rPr>
                <w:rFonts w:ascii="Times New Roman" w:eastAsia="Wingdings" w:hAnsi="Times New Roman" w:cs="Times New Roman"/>
                <w:b/>
                <w:bCs/>
                <w:sz w:val="24"/>
                <w:szCs w:val="24"/>
                <w:lang w:val="vi-VN"/>
              </w:rPr>
              <w:t>i</w:t>
            </w:r>
          </w:p>
        </w:tc>
        <w:tc>
          <w:tcPr>
            <w:tcW w:w="2268" w:type="dxa"/>
            <w:shd w:val="solid" w:color="FFFFFF" w:fill="auto"/>
            <w:tcMar>
              <w:top w:w="0" w:type="dxa"/>
              <w:left w:w="0" w:type="dxa"/>
              <w:bottom w:w="0" w:type="dxa"/>
              <w:right w:w="0" w:type="dxa"/>
            </w:tcMar>
            <w:vAlign w:val="center"/>
          </w:tcPr>
          <w:p w14:paraId="32BF06FC"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Tiêu chuẩn</w:t>
            </w:r>
          </w:p>
          <w:p w14:paraId="657BB821"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kỹ thuật</w:t>
            </w:r>
          </w:p>
        </w:tc>
        <w:tc>
          <w:tcPr>
            <w:tcW w:w="3133" w:type="dxa"/>
            <w:shd w:val="solid" w:color="FFFFFF" w:fill="auto"/>
            <w:tcMar>
              <w:top w:w="0" w:type="dxa"/>
              <w:left w:w="0" w:type="dxa"/>
              <w:bottom w:w="0" w:type="dxa"/>
              <w:right w:w="0" w:type="dxa"/>
            </w:tcMar>
            <w:vAlign w:val="center"/>
          </w:tcPr>
          <w:p w14:paraId="5653A7DF"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Máy móc,</w:t>
            </w:r>
          </w:p>
          <w:p w14:paraId="625C06B4"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thiết bị</w:t>
            </w:r>
          </w:p>
        </w:tc>
      </w:tr>
      <w:tr w:rsidR="0046567D" w:rsidRPr="0046567D" w14:paraId="7847E3CA" w14:textId="77777777" w:rsidTr="001E6D18">
        <w:tc>
          <w:tcPr>
            <w:tcW w:w="652" w:type="dxa"/>
            <w:shd w:val="solid" w:color="FFFFFF" w:fill="auto"/>
            <w:tcMar>
              <w:top w:w="0" w:type="dxa"/>
              <w:left w:w="0" w:type="dxa"/>
              <w:bottom w:w="0" w:type="dxa"/>
              <w:right w:w="0" w:type="dxa"/>
            </w:tcMar>
            <w:vAlign w:val="center"/>
          </w:tcPr>
          <w:p w14:paraId="07A1F9B2"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(1)</w:t>
            </w:r>
          </w:p>
        </w:tc>
        <w:tc>
          <w:tcPr>
            <w:tcW w:w="3591" w:type="dxa"/>
            <w:shd w:val="solid" w:color="FFFFFF" w:fill="auto"/>
            <w:tcMar>
              <w:top w:w="0" w:type="dxa"/>
              <w:left w:w="0" w:type="dxa"/>
              <w:bottom w:w="0" w:type="dxa"/>
              <w:right w:w="0" w:type="dxa"/>
            </w:tcMar>
            <w:vAlign w:val="center"/>
          </w:tcPr>
          <w:p w14:paraId="6BF4C8D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(2)</w:t>
            </w:r>
          </w:p>
        </w:tc>
        <w:tc>
          <w:tcPr>
            <w:tcW w:w="2268" w:type="dxa"/>
            <w:shd w:val="solid" w:color="FFFFFF" w:fill="auto"/>
            <w:tcMar>
              <w:top w:w="0" w:type="dxa"/>
              <w:left w:w="0" w:type="dxa"/>
              <w:bottom w:w="0" w:type="dxa"/>
              <w:right w:w="0" w:type="dxa"/>
            </w:tcMar>
            <w:vAlign w:val="center"/>
          </w:tcPr>
          <w:p w14:paraId="28CA2CF6"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(3)</w:t>
            </w:r>
          </w:p>
        </w:tc>
        <w:tc>
          <w:tcPr>
            <w:tcW w:w="3133" w:type="dxa"/>
            <w:shd w:val="solid" w:color="FFFFFF" w:fill="auto"/>
            <w:tcMar>
              <w:top w:w="0" w:type="dxa"/>
              <w:left w:w="0" w:type="dxa"/>
              <w:bottom w:w="0" w:type="dxa"/>
              <w:right w:w="0" w:type="dxa"/>
            </w:tcMar>
            <w:vAlign w:val="center"/>
          </w:tcPr>
          <w:p w14:paraId="6F2BA438"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(4)</w:t>
            </w:r>
          </w:p>
        </w:tc>
      </w:tr>
      <w:tr w:rsidR="0046567D" w:rsidRPr="0046567D" w14:paraId="35D9E25D" w14:textId="77777777" w:rsidTr="001E6D18">
        <w:tc>
          <w:tcPr>
            <w:tcW w:w="652" w:type="dxa"/>
            <w:shd w:val="solid" w:color="FFFFFF" w:fill="auto"/>
            <w:tcMar>
              <w:top w:w="0" w:type="dxa"/>
              <w:left w:w="0" w:type="dxa"/>
              <w:bottom w:w="0" w:type="dxa"/>
              <w:right w:w="0" w:type="dxa"/>
            </w:tcMar>
            <w:vAlign w:val="center"/>
          </w:tcPr>
          <w:p w14:paraId="78FAA880"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591" w:type="dxa"/>
            <w:shd w:val="solid" w:color="FFFFFF" w:fill="auto"/>
            <w:tcMar>
              <w:top w:w="0" w:type="dxa"/>
              <w:left w:w="0" w:type="dxa"/>
              <w:bottom w:w="0" w:type="dxa"/>
              <w:right w:w="0" w:type="dxa"/>
            </w:tcMar>
            <w:vAlign w:val="center"/>
          </w:tcPr>
          <w:p w14:paraId="431F3AE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268" w:type="dxa"/>
            <w:shd w:val="solid" w:color="FFFFFF" w:fill="auto"/>
            <w:tcMar>
              <w:top w:w="0" w:type="dxa"/>
              <w:left w:w="0" w:type="dxa"/>
              <w:bottom w:w="0" w:type="dxa"/>
              <w:right w:w="0" w:type="dxa"/>
            </w:tcMar>
            <w:vAlign w:val="center"/>
          </w:tcPr>
          <w:p w14:paraId="202361E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133" w:type="dxa"/>
            <w:shd w:val="solid" w:color="FFFFFF" w:fill="auto"/>
            <w:tcMar>
              <w:top w:w="0" w:type="dxa"/>
              <w:left w:w="0" w:type="dxa"/>
              <w:bottom w:w="0" w:type="dxa"/>
              <w:right w:w="0" w:type="dxa"/>
            </w:tcMar>
            <w:vAlign w:val="center"/>
          </w:tcPr>
          <w:p w14:paraId="086F6DF4"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r w:rsidR="0046567D" w:rsidRPr="0046567D" w14:paraId="6E3C7586" w14:textId="77777777" w:rsidTr="001E6D18">
        <w:tc>
          <w:tcPr>
            <w:tcW w:w="652" w:type="dxa"/>
            <w:shd w:val="solid" w:color="FFFFFF" w:fill="auto"/>
            <w:tcMar>
              <w:top w:w="0" w:type="dxa"/>
              <w:left w:w="0" w:type="dxa"/>
              <w:bottom w:w="0" w:type="dxa"/>
              <w:right w:w="0" w:type="dxa"/>
            </w:tcMar>
            <w:vAlign w:val="center"/>
          </w:tcPr>
          <w:p w14:paraId="02CDD08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591" w:type="dxa"/>
            <w:shd w:val="solid" w:color="FFFFFF" w:fill="auto"/>
            <w:tcMar>
              <w:top w:w="0" w:type="dxa"/>
              <w:left w:w="0" w:type="dxa"/>
              <w:bottom w:w="0" w:type="dxa"/>
              <w:right w:w="0" w:type="dxa"/>
            </w:tcMar>
            <w:vAlign w:val="center"/>
          </w:tcPr>
          <w:p w14:paraId="2CC543C7"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268" w:type="dxa"/>
            <w:shd w:val="solid" w:color="FFFFFF" w:fill="auto"/>
            <w:tcMar>
              <w:top w:w="0" w:type="dxa"/>
              <w:left w:w="0" w:type="dxa"/>
              <w:bottom w:w="0" w:type="dxa"/>
              <w:right w:w="0" w:type="dxa"/>
            </w:tcMar>
            <w:vAlign w:val="center"/>
          </w:tcPr>
          <w:p w14:paraId="26C5EB6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133" w:type="dxa"/>
            <w:shd w:val="solid" w:color="FFFFFF" w:fill="auto"/>
            <w:tcMar>
              <w:top w:w="0" w:type="dxa"/>
              <w:left w:w="0" w:type="dxa"/>
              <w:bottom w:w="0" w:type="dxa"/>
              <w:right w:w="0" w:type="dxa"/>
            </w:tcMar>
            <w:vAlign w:val="center"/>
          </w:tcPr>
          <w:p w14:paraId="11E3E107"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bl>
    <w:p w14:paraId="2075876C"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b) Thay đổi địa chỉ đặt phòng thí nghiệm</w:t>
      </w:r>
    </w:p>
    <w:p w14:paraId="57D909E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Địa chỉ cũ:</w:t>
      </w:r>
    </w:p>
    <w:p w14:paraId="3C5D002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đề nghị thay đổi:</w:t>
      </w:r>
    </w:p>
    <w:p w14:paraId="56DC15A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c) Thay đổi địa chỉ, tên, thông tin của tổ chức hoạt động thí nghiệm chuyên ngành xây dựng</w:t>
      </w:r>
    </w:p>
    <w:p w14:paraId="5437DC65"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tên, thông tin cũ của tổ chức:</w:t>
      </w:r>
    </w:p>
    <w:p w14:paraId="7E0EED0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tên, thông tin của tổ chức đề nghị thay đổi:</w:t>
      </w:r>
    </w:p>
    <w:p w14:paraId="1DA7F352" w14:textId="77777777" w:rsidR="0046567D" w:rsidRPr="0046567D" w:rsidRDefault="0046567D" w:rsidP="0046567D">
      <w:pPr>
        <w:widowControl w:val="0"/>
        <w:spacing w:after="0" w:line="240" w:lineRule="auto"/>
        <w:jc w:val="both"/>
        <w:rPr>
          <w:rFonts w:ascii="Times New Roman" w:eastAsia="Wingdings" w:hAnsi="Times New Roman" w:cs="Times New Roman"/>
          <w:bCs/>
          <w:sz w:val="24"/>
          <w:szCs w:val="24"/>
          <w:lang w:val="vi-VN"/>
        </w:rPr>
      </w:pPr>
      <w:r w:rsidRPr="0046567D">
        <w:rPr>
          <w:rFonts w:ascii="Times New Roman" w:eastAsia="Wingdings" w:hAnsi="Times New Roman" w:cs="Times New Roman"/>
          <w:b/>
          <w:bCs/>
          <w:i/>
          <w:sz w:val="24"/>
          <w:szCs w:val="24"/>
          <w:lang w:val="vi-VN"/>
        </w:rPr>
        <w:t xml:space="preserve">(Ghi chú: </w:t>
      </w:r>
      <w:r w:rsidRPr="0046567D">
        <w:rPr>
          <w:rFonts w:ascii="Times New Roman" w:eastAsia="Wingdings" w:hAnsi="Times New Roman" w:cs="Times New Roman"/>
          <w:bCs/>
          <w:sz w:val="24"/>
          <w:szCs w:val="24"/>
          <w:lang w:val="vi-VN"/>
        </w:rPr>
        <w:t>Tổ chức hoạt động thí nghiệm chuyên ngành xây dựng chịu trách nhiệm về tính chính xác, hợp pháp của hồ sơ và nội dung kê khai trong đơn).</w:t>
      </w:r>
    </w:p>
    <w:p w14:paraId="4022922A" w14:textId="77777777" w:rsidR="0046567D" w:rsidRPr="0069762A" w:rsidRDefault="0046567D" w:rsidP="0046567D">
      <w:pPr>
        <w:widowControl w:val="0"/>
        <w:spacing w:after="0" w:line="240" w:lineRule="auto"/>
        <w:jc w:val="both"/>
        <w:rPr>
          <w:rFonts w:ascii="Times New Roman" w:eastAsia="Wingdings" w:hAnsi="Times New Roman"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236"/>
      </w:tblGrid>
      <w:tr w:rsidR="0046567D" w:rsidRPr="0046567D" w14:paraId="7F6445C2" w14:textId="77777777" w:rsidTr="001E6D18">
        <w:tc>
          <w:tcPr>
            <w:tcW w:w="2552" w:type="dxa"/>
            <w:tcBorders>
              <w:top w:val="nil"/>
              <w:left w:val="nil"/>
              <w:bottom w:val="nil"/>
              <w:right w:val="nil"/>
              <w:tl2br w:val="nil"/>
              <w:tr2bl w:val="nil"/>
            </w:tcBorders>
            <w:tcMar>
              <w:top w:w="0" w:type="dxa"/>
              <w:left w:w="108" w:type="dxa"/>
              <w:bottom w:w="0" w:type="dxa"/>
              <w:right w:w="108" w:type="dxa"/>
            </w:tcMar>
          </w:tcPr>
          <w:p w14:paraId="094E2BA7"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w:t>
            </w:r>
          </w:p>
        </w:tc>
        <w:tc>
          <w:tcPr>
            <w:tcW w:w="6236" w:type="dxa"/>
            <w:tcBorders>
              <w:top w:val="nil"/>
              <w:left w:val="nil"/>
              <w:bottom w:val="nil"/>
              <w:right w:val="nil"/>
              <w:tl2br w:val="nil"/>
              <w:tr2bl w:val="nil"/>
            </w:tcBorders>
            <w:tcMar>
              <w:top w:w="0" w:type="dxa"/>
              <w:left w:w="108" w:type="dxa"/>
              <w:bottom w:w="0" w:type="dxa"/>
              <w:right w:w="108" w:type="dxa"/>
            </w:tcMar>
          </w:tcPr>
          <w:p w14:paraId="16ED69B5" w14:textId="77777777" w:rsidR="0046567D" w:rsidRPr="0046567D" w:rsidRDefault="0046567D" w:rsidP="0046567D">
            <w:pPr>
              <w:widowControl w:val="0"/>
              <w:spacing w:after="0" w:line="240" w:lineRule="auto"/>
              <w:ind w:right="-217"/>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ĐẠI DIỆN</w:t>
            </w:r>
            <w:r w:rsidRPr="0046567D">
              <w:rPr>
                <w:rFonts w:ascii="Times New Roman" w:eastAsia="Wingdings" w:hAnsi="Times New Roman" w:cs="Times New Roman"/>
                <w:b/>
                <w:bCs/>
                <w:sz w:val="24"/>
                <w:szCs w:val="24"/>
                <w:lang w:val="vi-VN"/>
              </w:rPr>
              <w:br/>
              <w:t>TỔ CHỨC HOẠT ĐỘNG</w:t>
            </w:r>
          </w:p>
          <w:p w14:paraId="2CFCF589" w14:textId="77777777" w:rsidR="0046567D" w:rsidRPr="0046567D" w:rsidRDefault="0046567D" w:rsidP="0046567D">
            <w:pPr>
              <w:widowControl w:val="0"/>
              <w:spacing w:after="0" w:line="240" w:lineRule="auto"/>
              <w:ind w:right="-217"/>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sz w:val="24"/>
                <w:szCs w:val="24"/>
                <w:lang w:val="vi-VN"/>
              </w:rPr>
              <w:t>THÍ NGHIỆM CHUYÊN NGÀNH XÂY DỰNG</w:t>
            </w:r>
            <w:r w:rsidRPr="0046567D">
              <w:rPr>
                <w:rFonts w:ascii="Times New Roman" w:eastAsia="Wingdings" w:hAnsi="Times New Roman" w:cs="Times New Roman"/>
                <w:sz w:val="24"/>
                <w:szCs w:val="24"/>
                <w:lang w:val="vi-VN"/>
              </w:rPr>
              <w:br/>
            </w:r>
            <w:r w:rsidRPr="0046567D">
              <w:rPr>
                <w:rFonts w:ascii="Times New Roman" w:eastAsia="Wingdings" w:hAnsi="Times New Roman" w:cs="Times New Roman"/>
                <w:i/>
                <w:iCs/>
                <w:sz w:val="24"/>
                <w:szCs w:val="24"/>
                <w:lang w:val="vi-VN"/>
              </w:rPr>
              <w:t>(Ký tên, đóng dấu)</w:t>
            </w:r>
          </w:p>
        </w:tc>
      </w:tr>
    </w:tbl>
    <w:p w14:paraId="44D51E22" w14:textId="77777777" w:rsidR="0046567D" w:rsidRPr="0046567D" w:rsidRDefault="0046567D" w:rsidP="0046567D">
      <w:pPr>
        <w:spacing w:after="0" w:line="360" w:lineRule="exact"/>
        <w:jc w:val="both"/>
        <w:rPr>
          <w:rFonts w:ascii="Times New Roman" w:eastAsia="Wingdings" w:hAnsi="Times New Roman" w:cs="Times New Roman"/>
          <w:sz w:val="28"/>
          <w:szCs w:val="28"/>
        </w:rPr>
      </w:pPr>
    </w:p>
    <w:p w14:paraId="3EF1E587" w14:textId="129FCA0C" w:rsidR="0046567D" w:rsidRPr="0046567D" w:rsidRDefault="0046567D" w:rsidP="0046567D">
      <w:pPr>
        <w:rPr>
          <w:rFonts w:ascii="Times New Roman" w:eastAsia="Times New Roman" w:hAnsi="Times New Roman" w:cs="Times New Roman"/>
          <w:b/>
          <w:bCs/>
          <w:sz w:val="26"/>
          <w:szCs w:val="26"/>
        </w:rPr>
      </w:pPr>
      <w:r w:rsidRPr="0046567D">
        <w:rPr>
          <w:rFonts w:ascii="Times New Roman Bold" w:eastAsia="Wingdings" w:hAnsi="Times New Roman Bold" w:cs="Times New Roman"/>
          <w:b/>
          <w:color w:val="000000" w:themeColor="text1"/>
          <w:spacing w:val="-4"/>
          <w:sz w:val="28"/>
          <w:szCs w:val="28"/>
        </w:rPr>
        <w:t>2</w:t>
      </w:r>
      <w:r w:rsidR="0069762A">
        <w:rPr>
          <w:rFonts w:ascii="Times New Roman Bold" w:eastAsia="Wingdings" w:hAnsi="Times New Roman Bold" w:cs="Times New Roman"/>
          <w:b/>
          <w:color w:val="000000" w:themeColor="text1"/>
          <w:spacing w:val="-4"/>
          <w:sz w:val="28"/>
          <w:szCs w:val="28"/>
        </w:rPr>
        <w:t>09</w:t>
      </w:r>
      <w:r w:rsidRPr="0046567D">
        <w:rPr>
          <w:rFonts w:ascii="Times New Roman Bold" w:eastAsia="Wingdings" w:hAnsi="Times New Roman Bold" w:cs="Times New Roman"/>
          <w:b/>
          <w:color w:val="000000" w:themeColor="text1"/>
          <w:spacing w:val="-4"/>
          <w:sz w:val="28"/>
          <w:szCs w:val="28"/>
        </w:rPr>
        <w:t xml:space="preserve">. Thủ tục </w:t>
      </w:r>
      <w:r w:rsidRPr="0046567D">
        <w:rPr>
          <w:rFonts w:ascii="Times New Roman" w:eastAsia="Wingdings" w:hAnsi="Times New Roman" w:cs="Times New Roman"/>
          <w:b/>
          <w:bCs/>
          <w:sz w:val="28"/>
          <w:szCs w:val="28"/>
        </w:rPr>
        <w:t xml:space="preserve">Bổ sung, sửa đổi Giấy chứng nhận đủ điều kiện hoạt động thí nghiệm chuyên ngành xây dựng (trong trường hợp tổ chức hoạt động thí nghiệm chuyên ngành xây dựng thay đổi địa điểm đặt phòng thí nghiệm hoặc thay đổi, bổ sung, sửa đổi chỉ tiêu thí nghiệm, tiêu chuẩn thí nghiệm trong Giấy chứng nhận đủ điều kiện hoạt động thí nghiệm chuyên ngành xây dựng) </w:t>
      </w:r>
      <w:r w:rsidRPr="0046567D">
        <w:rPr>
          <w:rFonts w:ascii="Times New Roman Bold" w:eastAsia="Wingdings" w:hAnsi="Times New Roman Bold" w:cs="Times New Roman"/>
          <w:b/>
          <w:bCs/>
          <w:color w:val="000000" w:themeColor="text1"/>
          <w:spacing w:val="-4"/>
          <w:sz w:val="28"/>
          <w:szCs w:val="28"/>
        </w:rPr>
        <w:t xml:space="preserve">(Số hồ sơ TTHC: </w:t>
      </w:r>
      <w:r w:rsidRPr="0046567D">
        <w:rPr>
          <w:rFonts w:ascii="Times New Roman" w:eastAsia="Times New Roman" w:hAnsi="Times New Roman" w:cs="Times New Roman"/>
          <w:b/>
          <w:bCs/>
          <w:sz w:val="26"/>
          <w:szCs w:val="26"/>
        </w:rPr>
        <w:t>1.011711)</w:t>
      </w:r>
    </w:p>
    <w:p w14:paraId="60FF4A7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3CD818E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Tổ chức hoạt động thí nghiệm chuyên ngành xây dựng nộp 01 bộ hồ sơ trực tiếp hoặc qua dịch vụ bưu chính hoặc trực tuyến đến Trung tâm phục vụ hành chính công của tỉnh hoặc Bộ phận tiếp nhận và trả kết quả giải quyết TTHC của Sở Xây dựng.</w:t>
      </w:r>
    </w:p>
    <w:p w14:paraId="493F80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05 ngày làm việc, kể từ ngày nhận được hồ sơ, nếu các tài liệu chưa đầy đủ, chưa hợp lệ, Sở Xây dựng có trách nhiệm hướng dẫn để bổ sung và hoàn thiện.</w:t>
      </w:r>
    </w:p>
    <w:p w14:paraId="2437456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15 ngày, kể từ ngày nhận đủ hồ sơ hợp lệ,</w:t>
      </w:r>
    </w:p>
    <w:p w14:paraId="776D9BB6"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qua dịch vụ bưu chính hoặc qua hệ thống dịch vụ công trực tuyến</w:t>
      </w:r>
    </w:p>
    <w:p w14:paraId="42FB908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47E444D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1B30BB2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 Đơn đăng ký cấp Giấy chứng nhận đủ điều kiện hoạt động thí nghiệm chuyên ngành xây dựng theo mẫu số 02 Phụ lục I kèm theo Nghị định số 35/2023/NĐ-CP.</w:t>
      </w:r>
    </w:p>
    <w:p w14:paraId="3787931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sách cán bộ quản lý trực tiếp (trưởng/phó phòng thí nghiệm), thí nghiệm viên kèm theo các văn bằng, chứng chỉ, chứng nhận được đào tạo liên quan.</w:t>
      </w:r>
    </w:p>
    <w:p w14:paraId="6723AD3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tài liệu chứng minh năng lực hoạt động thí nghiệm đáp ứng các yêu cầu chung của tiêu chuẩn quốc gia TCVN ISO/IEC 17025:2007 hoặc tiêu chuẩn quốc tế ISO/IEC 17025:2005 và đáp ứng các yêu cầu cụ thể phù hợp với các chỉ tiêu.</w:t>
      </w:r>
    </w:p>
    <w:p w14:paraId="5EB9874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0E87764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7DD1403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5F9916DB"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Doanh nghiệp, Doanh nghiệp có vốn đầu tư nước ngoài, Tổ chức (không bao gồm doanh nghiệp, HTX), Tổ chức nước ngoài, Hợp tác xã</w:t>
      </w:r>
    </w:p>
    <w:p w14:paraId="0F0EB51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4245EB8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lastRenderedPageBreak/>
        <w:t>g) Kết quả thực hiện TTHC:</w:t>
      </w:r>
      <w:r w:rsidRPr="0046567D">
        <w:rPr>
          <w:rFonts w:ascii="Times New Roman" w:eastAsia="Wingdings" w:hAnsi="Times New Roman" w:cs="Times New Roman"/>
          <w:color w:val="000000" w:themeColor="text1"/>
          <w:sz w:val="28"/>
          <w:szCs w:val="28"/>
        </w:rPr>
        <w:t xml:space="preserve"> Giấy chứng nhận đủ điều kiện hoạt động thí nghiệm chuyên ngành xây dựng theo mẫu quy định tại Phụ lục II kèm theo Nghị định số 35/2023/NĐ-CP (bổ sung, sửa đổi).</w:t>
      </w:r>
    </w:p>
    <w:p w14:paraId="0F6A62E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7F611A3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Đơn đăng ký cấp Giấy chứng nhận đủ điều kiện hoạt động thí nghiệm chuyên ngành xây dựng theo mẫu số 02 Phụ lục I kèm theo Nghị định số 35/2023/NĐ-CP.</w:t>
      </w:r>
    </w:p>
    <w:p w14:paraId="4B37E289"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39FA75EA"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88A6B2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62/2016/NĐ-CP ngày 01/7/2016 của Chính phủ quy định về Điều kiện hoạt động giám định tư pháp xây dựng và thí nghiệm chuyên ngành xây dựng.</w:t>
      </w:r>
    </w:p>
    <w:p w14:paraId="513E56A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35/2023/NĐ-CP ngày 20/6/2023 của Chính phủ Sửa đổi, bổ sung một số điều của các Nghị định thuộc lĩnh vực quản lý nhà nước của Bộ Xây dựng</w:t>
      </w:r>
    </w:p>
    <w:p w14:paraId="5F8FB63C" w14:textId="77777777" w:rsidR="0046567D" w:rsidRPr="0046567D" w:rsidRDefault="0046567D" w:rsidP="0046567D">
      <w:pPr>
        <w:rPr>
          <w:rFonts w:ascii="Times New Roman" w:eastAsia="Wingdings" w:hAnsi="Times New Roman" w:cs="Times New Roman"/>
          <w:sz w:val="28"/>
          <w:szCs w:val="28"/>
        </w:rPr>
      </w:pPr>
      <w:r w:rsidRPr="0046567D">
        <w:rPr>
          <w:rFonts w:ascii="Times New Roman" w:eastAsia="Wingdings" w:hAnsi="Times New Roman" w:cs="Times New Roman"/>
          <w:sz w:val="28"/>
          <w:szCs w:val="28"/>
        </w:rPr>
        <w:br w:type="page"/>
      </w:r>
    </w:p>
    <w:p w14:paraId="274F0D04" w14:textId="77777777" w:rsidR="0046567D" w:rsidRPr="0046567D" w:rsidRDefault="0046567D" w:rsidP="0046567D">
      <w:pPr>
        <w:widowControl w:val="0"/>
        <w:spacing w:after="0" w:line="240" w:lineRule="auto"/>
        <w:jc w:val="both"/>
        <w:rPr>
          <w:rFonts w:ascii="Times New Roman" w:eastAsia="Wingdings" w:hAnsi="Times New Roman" w:cs="Times New Roman"/>
          <w:b/>
          <w:sz w:val="24"/>
          <w:szCs w:val="24"/>
          <w:lang w:val="vi-VN"/>
        </w:rPr>
      </w:pPr>
      <w:r w:rsidRPr="0046567D">
        <w:rPr>
          <w:rFonts w:ascii="Times New Roman" w:eastAsia="Wingdings" w:hAnsi="Times New Roman" w:cs="Times New Roman"/>
          <w:b/>
          <w:bCs/>
          <w:sz w:val="24"/>
          <w:szCs w:val="24"/>
          <w:lang w:val="vi-VN"/>
        </w:rPr>
        <w:lastRenderedPageBreak/>
        <w:t xml:space="preserve">Mẫu số 02. </w:t>
      </w:r>
      <w:r w:rsidRPr="0046567D">
        <w:rPr>
          <w:rFonts w:ascii="Times New Roman" w:eastAsia="Wingdings" w:hAnsi="Times New Roman" w:cs="Times New Roman"/>
          <w:b/>
          <w:sz w:val="24"/>
          <w:szCs w:val="24"/>
          <w:lang w:val="vi-VN"/>
        </w:rPr>
        <w:t>Đơn đăng ký bổ sung, sửa đổi</w:t>
      </w:r>
      <w:r w:rsidRPr="0046567D">
        <w:rPr>
          <w:rFonts w:ascii="Times New Roman" w:eastAsia="Wingdings" w:hAnsi="Times New Roman" w:cs="Times New Roman"/>
          <w:sz w:val="24"/>
          <w:szCs w:val="24"/>
          <w:lang w:val="vi-VN"/>
        </w:rPr>
        <w:t xml:space="preserve"> </w:t>
      </w:r>
      <w:r w:rsidRPr="0046567D">
        <w:rPr>
          <w:rFonts w:ascii="Times New Roman" w:eastAsia="Wingdings" w:hAnsi="Times New Roman" w:cs="Times New Roman"/>
          <w:b/>
          <w:sz w:val="24"/>
          <w:szCs w:val="24"/>
          <w:lang w:val="vi-VN"/>
        </w:rPr>
        <w:t>Giấy chứng nhận đủ điều kiện hoạt động thí nghiệm chuyên ngành xây dựng</w:t>
      </w:r>
    </w:p>
    <w:p w14:paraId="1EB3178A"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p>
    <w:p w14:paraId="579ACEBD"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r w:rsidRPr="0046567D">
        <w:rPr>
          <w:rFonts w:ascii="Times New Roman" w:eastAsia="Wingdings" w:hAnsi="Times New Roman" w:cs="Times New Roman"/>
          <w:b/>
          <w:noProof/>
          <w:sz w:val="24"/>
          <w:szCs w:val="24"/>
        </w:rPr>
        <mc:AlternateContent>
          <mc:Choice Requires="wps">
            <w:drawing>
              <wp:anchor distT="0" distB="0" distL="114300" distR="114300" simplePos="0" relativeHeight="251817984" behindDoc="0" locked="0" layoutInCell="1" allowOverlap="1" wp14:anchorId="6B34833B" wp14:editId="589B5516">
                <wp:simplePos x="0" y="0"/>
                <wp:positionH relativeFrom="column">
                  <wp:posOffset>292100</wp:posOffset>
                </wp:positionH>
                <wp:positionV relativeFrom="paragraph">
                  <wp:posOffset>48260</wp:posOffset>
                </wp:positionV>
                <wp:extent cx="5543550" cy="19050"/>
                <wp:effectExtent l="0" t="0" r="19050" b="19050"/>
                <wp:wrapNone/>
                <wp:docPr id="388716952" name="Straight Connector 388716952"/>
                <wp:cNvGraphicFramePr/>
                <a:graphic xmlns:a="http://schemas.openxmlformats.org/drawingml/2006/main">
                  <a:graphicData uri="http://schemas.microsoft.com/office/word/2010/wordprocessingShape">
                    <wps:wsp>
                      <wps:cNvCnPr/>
                      <wps:spPr>
                        <a:xfrm flipV="1">
                          <a:off x="0" y="0"/>
                          <a:ext cx="5543550" cy="19050"/>
                        </a:xfrm>
                        <a:prstGeom prst="line">
                          <a:avLst/>
                        </a:prstGeom>
                        <a:noFill/>
                        <a:ln w="0" cap="flat" cmpd="sng" algn="ctr">
                          <a:solidFill>
                            <a:sysClr val="windowText" lastClr="000000"/>
                          </a:solidFill>
                          <a:prstDash val="solid"/>
                          <a:miter lim="800000"/>
                        </a:ln>
                        <a:effectLst/>
                      </wps:spPr>
                      <wps:bodyPr/>
                    </wps:wsp>
                  </a:graphicData>
                </a:graphic>
              </wp:anchor>
            </w:drawing>
          </mc:Choice>
          <mc:Fallback>
            <w:pict>
              <v:line w14:anchorId="36ECAFCD" id="Straight Connector 388716952" o:spid="_x0000_s1026" style="position:absolute;flip:y;z-index:251817984;visibility:visible;mso-wrap-style:square;mso-wrap-distance-left:9pt;mso-wrap-distance-top:0;mso-wrap-distance-right:9pt;mso-wrap-distance-bottom:0;mso-position-horizontal:absolute;mso-position-horizontal-relative:text;mso-position-vertical:absolute;mso-position-vertical-relative:text" from="23pt,3.8pt" to="45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" strokecolor="windowText" strokeweight="0">
                <v:stroke joinstyle="miter"/>
              </v:line>
            </w:pict>
          </mc:Fallback>
        </mc:AlternateContent>
      </w:r>
    </w:p>
    <w:p w14:paraId="68FA1F0B"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p>
    <w:p w14:paraId="5E85E8E6"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rPr>
      </w:pPr>
      <w:r w:rsidRPr="0046567D">
        <w:rPr>
          <w:rFonts w:ascii="Times New Roman" w:eastAsia="Wingdings" w:hAnsi="Times New Roman" w:cs="Times New Roman"/>
          <w:b/>
          <w:bCs/>
          <w:sz w:val="24"/>
          <w:szCs w:val="24"/>
          <w:lang w:val="vi-VN"/>
        </w:rPr>
        <w:t>CỘNG HÒA XÃ HỘI CHỦ NGHĨA VIỆT NAM</w:t>
      </w:r>
      <w:r w:rsidRPr="0046567D">
        <w:rPr>
          <w:rFonts w:ascii="Times New Roman" w:eastAsia="Wingdings" w:hAnsi="Times New Roman" w:cs="Times New Roman"/>
          <w:b/>
          <w:bCs/>
          <w:sz w:val="24"/>
          <w:szCs w:val="24"/>
          <w:lang w:val="vi-VN"/>
        </w:rPr>
        <w:br/>
        <w:t xml:space="preserve">Độc lập - Tự do - Hạnh phúc </w:t>
      </w:r>
    </w:p>
    <w:p w14:paraId="52449BB7"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noProof/>
          <w:sz w:val="24"/>
          <w:szCs w:val="24"/>
        </w:rPr>
        <mc:AlternateContent>
          <mc:Choice Requires="wps">
            <w:drawing>
              <wp:anchor distT="0" distB="0" distL="114300" distR="114300" simplePos="0" relativeHeight="251819008" behindDoc="0" locked="0" layoutInCell="1" allowOverlap="1" wp14:anchorId="5A1C0123" wp14:editId="7F6474E0">
                <wp:simplePos x="0" y="0"/>
                <wp:positionH relativeFrom="column">
                  <wp:posOffset>1909445</wp:posOffset>
                </wp:positionH>
                <wp:positionV relativeFrom="paragraph">
                  <wp:posOffset>5080</wp:posOffset>
                </wp:positionV>
                <wp:extent cx="2305050" cy="9525"/>
                <wp:effectExtent l="0" t="0" r="19050" b="28575"/>
                <wp:wrapNone/>
                <wp:docPr id="1206084945" name="Straight Connector 1206084945"/>
                <wp:cNvGraphicFramePr/>
                <a:graphic xmlns:a="http://schemas.openxmlformats.org/drawingml/2006/main">
                  <a:graphicData uri="http://schemas.microsoft.com/office/word/2010/wordprocessingShape">
                    <wps:wsp>
                      <wps:cNvCnPr/>
                      <wps:spPr>
                        <a:xfrm flipV="1">
                          <a:off x="0" y="0"/>
                          <a:ext cx="230505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C91EAB7" id="Straight Connector 1206084945" o:spid="_x0000_s1026" style="position:absolute;flip:y;z-index:251819008;visibility:visible;mso-wrap-style:square;mso-wrap-distance-left:9pt;mso-wrap-distance-top:0;mso-wrap-distance-right:9pt;mso-wrap-distance-bottom:0;mso-position-horizontal:absolute;mso-position-horizontal-relative:text;mso-position-vertical:absolute;mso-position-vertical-relative:text" from="150.35pt,.4pt" to="331.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" strokecolor="#5b9bd5" strokeweight=".5pt">
                <v:stroke joinstyle="miter"/>
              </v:line>
            </w:pict>
          </mc:Fallback>
        </mc:AlternateContent>
      </w:r>
      <w:r w:rsidRPr="0046567D">
        <w:rPr>
          <w:rFonts w:ascii="Times New Roman" w:eastAsia="Wingdings" w:hAnsi="Times New Roman" w:cs="Times New Roman"/>
          <w:b/>
          <w:bCs/>
          <w:sz w:val="24"/>
          <w:szCs w:val="24"/>
          <w:lang w:val="vi-VN"/>
        </w:rPr>
        <w:br/>
      </w:r>
      <w:r w:rsidRPr="0046567D">
        <w:rPr>
          <w:rFonts w:ascii="Times New Roman" w:eastAsia="Wingdings" w:hAnsi="Times New Roman" w:cs="Times New Roman"/>
          <w:i/>
          <w:iCs/>
          <w:sz w:val="24"/>
          <w:szCs w:val="24"/>
          <w:lang w:val="vi-VN"/>
        </w:rPr>
        <w:t>…, ngày … tháng … năm …</w:t>
      </w:r>
    </w:p>
    <w:p w14:paraId="2D16A55B" w14:textId="77777777" w:rsidR="0046567D" w:rsidRPr="0046567D" w:rsidRDefault="0046567D" w:rsidP="0046567D">
      <w:pPr>
        <w:widowControl w:val="0"/>
        <w:spacing w:after="0" w:line="240" w:lineRule="auto"/>
        <w:jc w:val="both"/>
        <w:rPr>
          <w:rFonts w:ascii="Times New Roman" w:eastAsia="Wingdings" w:hAnsi="Times New Roman" w:cs="Times New Roman"/>
          <w:b/>
          <w:bCs/>
          <w:sz w:val="24"/>
          <w:szCs w:val="24"/>
          <w:lang w:val="vi-VN"/>
        </w:rPr>
      </w:pPr>
    </w:p>
    <w:p w14:paraId="58D260C9"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ĐƠN ĐĂNG KÝ BỔ SUNG, SỬA ĐỔI GIẤY CHỨNG NHẬN</w:t>
      </w:r>
    </w:p>
    <w:p w14:paraId="19D7D8DC" w14:textId="77777777" w:rsidR="0046567D" w:rsidRPr="0046567D" w:rsidRDefault="0046567D" w:rsidP="0046567D">
      <w:pPr>
        <w:widowControl w:val="0"/>
        <w:spacing w:after="0" w:line="240" w:lineRule="auto"/>
        <w:jc w:val="center"/>
        <w:rPr>
          <w:rFonts w:ascii="Times New Roman" w:eastAsia="Wingdings" w:hAnsi="Times New Roman" w:cs="Times New Roman"/>
          <w:spacing w:val="-18"/>
          <w:sz w:val="24"/>
          <w:szCs w:val="24"/>
          <w:lang w:val="vi-VN"/>
        </w:rPr>
      </w:pPr>
      <w:r w:rsidRPr="0046567D">
        <w:rPr>
          <w:rFonts w:ascii="Times New Roman" w:eastAsia="Wingdings" w:hAnsi="Times New Roman" w:cs="Times New Roman"/>
          <w:b/>
          <w:bCs/>
          <w:spacing w:val="-18"/>
          <w:sz w:val="24"/>
          <w:szCs w:val="24"/>
          <w:lang w:val="vi-VN"/>
        </w:rPr>
        <w:t>ĐỦ ĐIỀU KIỆN HOẠT ĐỘNG THÍ NGHIỆM CHUYÊN NGÀNH XÂY DỰNG</w:t>
      </w:r>
    </w:p>
    <w:p w14:paraId="08A7419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p>
    <w:p w14:paraId="138C3D9C"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Kính gửi: Sở Xây dựng.</w:t>
      </w:r>
    </w:p>
    <w:p w14:paraId="062457E7"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p w14:paraId="3B4CDE4F"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p w14:paraId="0EF948AE"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1. Tên tổ chức hoạt động thí nghiệm chuyên ngành xây dựng:………….</w:t>
      </w:r>
    </w:p>
    <w:p w14:paraId="0C65F5BC"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Giấy chứng nhận đăng ký doanh nghiệp (Giấy phép đầu tư) số……....... ngày, tháng, năm cấp.................. cơ quan cấp......................................................</w:t>
      </w:r>
    </w:p>
    <w:p w14:paraId="3E90DB74"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Địa chỉ: .......................................................................................................</w:t>
      </w:r>
    </w:p>
    <w:p w14:paraId="563FC6C8"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 </w:t>
      </w:r>
    </w:p>
    <w:p w14:paraId="67B9D818"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Mã số thuế:..................................................................................................</w:t>
      </w:r>
    </w:p>
    <w:p w14:paraId="5FA4111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2. Thông tin phòng thí nghiệm:</w:t>
      </w:r>
    </w:p>
    <w:p w14:paraId="342FBF2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Địa chỉ:........................................................................................................ </w:t>
      </w:r>
    </w:p>
    <w:p w14:paraId="26C4E5F4"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xml:space="preserve">Điện thoại:.................................................................................................. </w:t>
      </w:r>
    </w:p>
    <w:p w14:paraId="6AB6909D"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3. Mã số phòng thí nghiệm được cấp: LAS-XD ...</w:t>
      </w:r>
    </w:p>
    <w:p w14:paraId="78D6C21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4. Đã được cấp Giấy chứng nhận đủ điều kiện hoạt động thí nghiệm chuyên ngành xây dựng số: …………………</w:t>
      </w:r>
    </w:p>
    <w:p w14:paraId="61E1754D"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5. Các đề nghị bổ sung, sửa đổi:</w:t>
      </w:r>
    </w:p>
    <w:p w14:paraId="215DEF9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a) Bổ sung, sửa đổi chỉ tiêu thí nghiệm</w:t>
      </w:r>
    </w:p>
    <w:p w14:paraId="2BBDBE9D"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2"/>
        <w:gridCol w:w="3591"/>
        <w:gridCol w:w="2268"/>
        <w:gridCol w:w="3133"/>
      </w:tblGrid>
      <w:tr w:rsidR="0046567D" w:rsidRPr="0046567D" w14:paraId="256592B3" w14:textId="77777777" w:rsidTr="001E6D18">
        <w:tc>
          <w:tcPr>
            <w:tcW w:w="652" w:type="dxa"/>
            <w:shd w:val="solid" w:color="FFFFFF" w:fill="auto"/>
            <w:tcMar>
              <w:top w:w="0" w:type="dxa"/>
              <w:left w:w="0" w:type="dxa"/>
              <w:bottom w:w="0" w:type="dxa"/>
              <w:right w:w="0" w:type="dxa"/>
            </w:tcMar>
            <w:vAlign w:val="center"/>
          </w:tcPr>
          <w:p w14:paraId="29465472"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TT</w:t>
            </w:r>
          </w:p>
        </w:tc>
        <w:tc>
          <w:tcPr>
            <w:tcW w:w="3591" w:type="dxa"/>
            <w:shd w:val="solid" w:color="FFFFFF" w:fill="auto"/>
            <w:tcMar>
              <w:top w:w="0" w:type="dxa"/>
              <w:left w:w="0" w:type="dxa"/>
              <w:bottom w:w="0" w:type="dxa"/>
              <w:right w:w="0" w:type="dxa"/>
            </w:tcMar>
            <w:vAlign w:val="center"/>
          </w:tcPr>
          <w:p w14:paraId="0A2250DD"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Tên chỉ tiêu thí nghiệm</w:t>
            </w:r>
          </w:p>
          <w:p w14:paraId="6184F1A5"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bổ sung, sửa đ</w:t>
            </w:r>
            <w:r w:rsidRPr="0046567D">
              <w:rPr>
                <w:rFonts w:ascii="Times New Roman" w:eastAsia="Wingdings" w:hAnsi="Times New Roman" w:cs="Times New Roman"/>
                <w:b/>
                <w:bCs/>
                <w:sz w:val="24"/>
                <w:szCs w:val="24"/>
              </w:rPr>
              <w:t>ổ</w:t>
            </w:r>
            <w:r w:rsidRPr="0046567D">
              <w:rPr>
                <w:rFonts w:ascii="Times New Roman" w:eastAsia="Wingdings" w:hAnsi="Times New Roman" w:cs="Times New Roman"/>
                <w:b/>
                <w:bCs/>
                <w:sz w:val="24"/>
                <w:szCs w:val="24"/>
                <w:lang w:val="vi-VN"/>
              </w:rPr>
              <w:t>i</w:t>
            </w:r>
          </w:p>
        </w:tc>
        <w:tc>
          <w:tcPr>
            <w:tcW w:w="2268" w:type="dxa"/>
            <w:shd w:val="solid" w:color="FFFFFF" w:fill="auto"/>
            <w:tcMar>
              <w:top w:w="0" w:type="dxa"/>
              <w:left w:w="0" w:type="dxa"/>
              <w:bottom w:w="0" w:type="dxa"/>
              <w:right w:w="0" w:type="dxa"/>
            </w:tcMar>
            <w:vAlign w:val="center"/>
          </w:tcPr>
          <w:p w14:paraId="44372C18"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Tiêu chuẩn</w:t>
            </w:r>
          </w:p>
          <w:p w14:paraId="13A376CE"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kỹ thuật</w:t>
            </w:r>
          </w:p>
        </w:tc>
        <w:tc>
          <w:tcPr>
            <w:tcW w:w="3133" w:type="dxa"/>
            <w:shd w:val="solid" w:color="FFFFFF" w:fill="auto"/>
            <w:tcMar>
              <w:top w:w="0" w:type="dxa"/>
              <w:left w:w="0" w:type="dxa"/>
              <w:bottom w:w="0" w:type="dxa"/>
              <w:right w:w="0" w:type="dxa"/>
            </w:tcMar>
            <w:vAlign w:val="center"/>
          </w:tcPr>
          <w:p w14:paraId="01116766" w14:textId="77777777" w:rsidR="0046567D" w:rsidRPr="0046567D" w:rsidRDefault="0046567D" w:rsidP="0046567D">
            <w:pPr>
              <w:widowControl w:val="0"/>
              <w:spacing w:after="0" w:line="240" w:lineRule="auto"/>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Máy móc,</w:t>
            </w:r>
          </w:p>
          <w:p w14:paraId="13B86E21"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b/>
                <w:bCs/>
                <w:sz w:val="24"/>
                <w:szCs w:val="24"/>
                <w:lang w:val="vi-VN"/>
              </w:rPr>
              <w:t>thiết bị</w:t>
            </w:r>
          </w:p>
        </w:tc>
      </w:tr>
      <w:tr w:rsidR="0046567D" w:rsidRPr="0046567D" w14:paraId="280BA051" w14:textId="77777777" w:rsidTr="001E6D18">
        <w:tc>
          <w:tcPr>
            <w:tcW w:w="652" w:type="dxa"/>
            <w:shd w:val="solid" w:color="FFFFFF" w:fill="auto"/>
            <w:tcMar>
              <w:top w:w="0" w:type="dxa"/>
              <w:left w:w="0" w:type="dxa"/>
              <w:bottom w:w="0" w:type="dxa"/>
              <w:right w:w="0" w:type="dxa"/>
            </w:tcMar>
            <w:vAlign w:val="center"/>
          </w:tcPr>
          <w:p w14:paraId="44B9B089"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(1)</w:t>
            </w:r>
          </w:p>
        </w:tc>
        <w:tc>
          <w:tcPr>
            <w:tcW w:w="3591" w:type="dxa"/>
            <w:shd w:val="solid" w:color="FFFFFF" w:fill="auto"/>
            <w:tcMar>
              <w:top w:w="0" w:type="dxa"/>
              <w:left w:w="0" w:type="dxa"/>
              <w:bottom w:w="0" w:type="dxa"/>
              <w:right w:w="0" w:type="dxa"/>
            </w:tcMar>
            <w:vAlign w:val="center"/>
          </w:tcPr>
          <w:p w14:paraId="22B64F40"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(2)</w:t>
            </w:r>
          </w:p>
        </w:tc>
        <w:tc>
          <w:tcPr>
            <w:tcW w:w="2268" w:type="dxa"/>
            <w:shd w:val="solid" w:color="FFFFFF" w:fill="auto"/>
            <w:tcMar>
              <w:top w:w="0" w:type="dxa"/>
              <w:left w:w="0" w:type="dxa"/>
              <w:bottom w:w="0" w:type="dxa"/>
              <w:right w:w="0" w:type="dxa"/>
            </w:tcMar>
            <w:vAlign w:val="center"/>
          </w:tcPr>
          <w:p w14:paraId="470B1361"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(3)</w:t>
            </w:r>
          </w:p>
        </w:tc>
        <w:tc>
          <w:tcPr>
            <w:tcW w:w="3133" w:type="dxa"/>
            <w:shd w:val="solid" w:color="FFFFFF" w:fill="auto"/>
            <w:tcMar>
              <w:top w:w="0" w:type="dxa"/>
              <w:left w:w="0" w:type="dxa"/>
              <w:bottom w:w="0" w:type="dxa"/>
              <w:right w:w="0" w:type="dxa"/>
            </w:tcMar>
            <w:vAlign w:val="center"/>
          </w:tcPr>
          <w:p w14:paraId="0EF354DF" w14:textId="77777777" w:rsidR="0046567D" w:rsidRPr="0046567D" w:rsidRDefault="0046567D" w:rsidP="0046567D">
            <w:pPr>
              <w:widowControl w:val="0"/>
              <w:spacing w:after="0" w:line="240" w:lineRule="auto"/>
              <w:jc w:val="center"/>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(4)</w:t>
            </w:r>
          </w:p>
        </w:tc>
      </w:tr>
      <w:tr w:rsidR="0046567D" w:rsidRPr="0046567D" w14:paraId="75D59A70" w14:textId="77777777" w:rsidTr="001E6D18">
        <w:tc>
          <w:tcPr>
            <w:tcW w:w="652" w:type="dxa"/>
            <w:shd w:val="solid" w:color="FFFFFF" w:fill="auto"/>
            <w:tcMar>
              <w:top w:w="0" w:type="dxa"/>
              <w:left w:w="0" w:type="dxa"/>
              <w:bottom w:w="0" w:type="dxa"/>
              <w:right w:w="0" w:type="dxa"/>
            </w:tcMar>
            <w:vAlign w:val="center"/>
          </w:tcPr>
          <w:p w14:paraId="61120AD5"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591" w:type="dxa"/>
            <w:shd w:val="solid" w:color="FFFFFF" w:fill="auto"/>
            <w:tcMar>
              <w:top w:w="0" w:type="dxa"/>
              <w:left w:w="0" w:type="dxa"/>
              <w:bottom w:w="0" w:type="dxa"/>
              <w:right w:w="0" w:type="dxa"/>
            </w:tcMar>
            <w:vAlign w:val="center"/>
          </w:tcPr>
          <w:p w14:paraId="0C366B31"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268" w:type="dxa"/>
            <w:shd w:val="solid" w:color="FFFFFF" w:fill="auto"/>
            <w:tcMar>
              <w:top w:w="0" w:type="dxa"/>
              <w:left w:w="0" w:type="dxa"/>
              <w:bottom w:w="0" w:type="dxa"/>
              <w:right w:w="0" w:type="dxa"/>
            </w:tcMar>
            <w:vAlign w:val="center"/>
          </w:tcPr>
          <w:p w14:paraId="1EBAFA2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133" w:type="dxa"/>
            <w:shd w:val="solid" w:color="FFFFFF" w:fill="auto"/>
            <w:tcMar>
              <w:top w:w="0" w:type="dxa"/>
              <w:left w:w="0" w:type="dxa"/>
              <w:bottom w:w="0" w:type="dxa"/>
              <w:right w:w="0" w:type="dxa"/>
            </w:tcMar>
            <w:vAlign w:val="center"/>
          </w:tcPr>
          <w:p w14:paraId="061BDC0D"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r w:rsidR="0046567D" w:rsidRPr="0046567D" w14:paraId="391241AC" w14:textId="77777777" w:rsidTr="001E6D18">
        <w:tc>
          <w:tcPr>
            <w:tcW w:w="652" w:type="dxa"/>
            <w:shd w:val="solid" w:color="FFFFFF" w:fill="auto"/>
            <w:tcMar>
              <w:top w:w="0" w:type="dxa"/>
              <w:left w:w="0" w:type="dxa"/>
              <w:bottom w:w="0" w:type="dxa"/>
              <w:right w:w="0" w:type="dxa"/>
            </w:tcMar>
            <w:vAlign w:val="center"/>
          </w:tcPr>
          <w:p w14:paraId="1E92B1FA"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591" w:type="dxa"/>
            <w:shd w:val="solid" w:color="FFFFFF" w:fill="auto"/>
            <w:tcMar>
              <w:top w:w="0" w:type="dxa"/>
              <w:left w:w="0" w:type="dxa"/>
              <w:bottom w:w="0" w:type="dxa"/>
              <w:right w:w="0" w:type="dxa"/>
            </w:tcMar>
            <w:vAlign w:val="center"/>
          </w:tcPr>
          <w:p w14:paraId="7CC27DE3"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2268" w:type="dxa"/>
            <w:shd w:val="solid" w:color="FFFFFF" w:fill="auto"/>
            <w:tcMar>
              <w:top w:w="0" w:type="dxa"/>
              <w:left w:w="0" w:type="dxa"/>
              <w:bottom w:w="0" w:type="dxa"/>
              <w:right w:w="0" w:type="dxa"/>
            </w:tcMar>
            <w:vAlign w:val="center"/>
          </w:tcPr>
          <w:p w14:paraId="4C6464E6"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c>
          <w:tcPr>
            <w:tcW w:w="3133" w:type="dxa"/>
            <w:shd w:val="solid" w:color="FFFFFF" w:fill="auto"/>
            <w:tcMar>
              <w:top w:w="0" w:type="dxa"/>
              <w:left w:w="0" w:type="dxa"/>
              <w:bottom w:w="0" w:type="dxa"/>
              <w:right w:w="0" w:type="dxa"/>
            </w:tcMar>
            <w:vAlign w:val="center"/>
          </w:tcPr>
          <w:p w14:paraId="427FBA13"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w:t>
            </w:r>
          </w:p>
        </w:tc>
      </w:tr>
    </w:tbl>
    <w:p w14:paraId="0C6E2400"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b) Thay đổi địa chỉ đặt phòng thí nghiệm</w:t>
      </w:r>
    </w:p>
    <w:p w14:paraId="7867D689"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rPr>
      </w:pPr>
      <w:r w:rsidRPr="0046567D">
        <w:rPr>
          <w:rFonts w:ascii="Times New Roman" w:eastAsia="Wingdings" w:hAnsi="Times New Roman" w:cs="Times New Roman"/>
          <w:sz w:val="24"/>
          <w:szCs w:val="24"/>
          <w:lang w:val="vi-VN"/>
        </w:rPr>
        <w:t>- Địa chỉ cũ:</w:t>
      </w:r>
    </w:p>
    <w:p w14:paraId="429E2AFF"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đề nghị thay đổi:</w:t>
      </w:r>
    </w:p>
    <w:p w14:paraId="48E461C3"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c) Thay đổi địa chỉ, tên, thông tin của tổ chức hoạt động thí nghiệm chuyên ngành xây dựng</w:t>
      </w:r>
    </w:p>
    <w:p w14:paraId="7C87499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tên, thông tin cũ của tổ chức:</w:t>
      </w:r>
    </w:p>
    <w:p w14:paraId="6D1FC25B"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Địa chỉ, tên, thông tin của tổ chức đề nghị thay đổi:</w:t>
      </w:r>
    </w:p>
    <w:p w14:paraId="7670116B" w14:textId="77777777" w:rsidR="0046567D" w:rsidRPr="0046567D" w:rsidRDefault="0046567D" w:rsidP="0046567D">
      <w:pPr>
        <w:widowControl w:val="0"/>
        <w:spacing w:after="0" w:line="240" w:lineRule="auto"/>
        <w:jc w:val="both"/>
        <w:rPr>
          <w:rFonts w:ascii="Times New Roman" w:eastAsia="Wingdings" w:hAnsi="Times New Roman" w:cs="Times New Roman"/>
          <w:bCs/>
          <w:sz w:val="24"/>
          <w:szCs w:val="24"/>
          <w:lang w:val="vi-VN"/>
        </w:rPr>
      </w:pPr>
      <w:r w:rsidRPr="0046567D">
        <w:rPr>
          <w:rFonts w:ascii="Times New Roman" w:eastAsia="Wingdings" w:hAnsi="Times New Roman" w:cs="Times New Roman"/>
          <w:b/>
          <w:bCs/>
          <w:i/>
          <w:sz w:val="24"/>
          <w:szCs w:val="24"/>
          <w:lang w:val="vi-VN"/>
        </w:rPr>
        <w:t xml:space="preserve">(Ghi chú: </w:t>
      </w:r>
      <w:r w:rsidRPr="0046567D">
        <w:rPr>
          <w:rFonts w:ascii="Times New Roman" w:eastAsia="Wingdings" w:hAnsi="Times New Roman" w:cs="Times New Roman"/>
          <w:bCs/>
          <w:sz w:val="24"/>
          <w:szCs w:val="24"/>
          <w:lang w:val="vi-VN"/>
        </w:rPr>
        <w:t>Tổ chức hoạt động thí nghiệm chuyên ngành xây dựng chịu trách nhiệm về tính chính xác, hợp pháp của hồ sơ và nội dung kê khai trong đơn).</w:t>
      </w:r>
    </w:p>
    <w:p w14:paraId="2E0082B4" w14:textId="77777777" w:rsidR="0046567D" w:rsidRPr="0069762A" w:rsidRDefault="0046567D" w:rsidP="0046567D">
      <w:pPr>
        <w:widowControl w:val="0"/>
        <w:spacing w:after="0" w:line="240" w:lineRule="auto"/>
        <w:jc w:val="both"/>
        <w:rPr>
          <w:rFonts w:ascii="Times New Roman" w:eastAsia="Wingdings" w:hAnsi="Times New Roman"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236"/>
      </w:tblGrid>
      <w:tr w:rsidR="0046567D" w:rsidRPr="0046567D" w14:paraId="4493D5A9" w14:textId="77777777" w:rsidTr="001E6D18">
        <w:tc>
          <w:tcPr>
            <w:tcW w:w="2552" w:type="dxa"/>
            <w:tcBorders>
              <w:top w:val="nil"/>
              <w:left w:val="nil"/>
              <w:bottom w:val="nil"/>
              <w:right w:val="nil"/>
              <w:tl2br w:val="nil"/>
              <w:tr2bl w:val="nil"/>
            </w:tcBorders>
            <w:tcMar>
              <w:top w:w="0" w:type="dxa"/>
              <w:left w:w="108" w:type="dxa"/>
              <w:bottom w:w="0" w:type="dxa"/>
              <w:right w:w="108" w:type="dxa"/>
            </w:tcMar>
          </w:tcPr>
          <w:p w14:paraId="64A2EFA2" w14:textId="77777777" w:rsidR="0046567D" w:rsidRPr="0046567D" w:rsidRDefault="0046567D" w:rsidP="0046567D">
            <w:pPr>
              <w:widowControl w:val="0"/>
              <w:spacing w:after="0" w:line="240" w:lineRule="auto"/>
              <w:jc w:val="both"/>
              <w:rPr>
                <w:rFonts w:ascii="Times New Roman" w:eastAsia="Wingdings" w:hAnsi="Times New Roman" w:cs="Times New Roman"/>
                <w:sz w:val="24"/>
                <w:szCs w:val="24"/>
                <w:lang w:val="vi-VN"/>
              </w:rPr>
            </w:pPr>
            <w:r w:rsidRPr="0046567D">
              <w:rPr>
                <w:rFonts w:ascii="Times New Roman" w:eastAsia="Wingdings" w:hAnsi="Times New Roman" w:cs="Times New Roman"/>
                <w:sz w:val="24"/>
                <w:szCs w:val="24"/>
                <w:lang w:val="vi-VN"/>
              </w:rPr>
              <w:t>  </w:t>
            </w:r>
          </w:p>
        </w:tc>
        <w:tc>
          <w:tcPr>
            <w:tcW w:w="6236" w:type="dxa"/>
            <w:tcBorders>
              <w:top w:val="nil"/>
              <w:left w:val="nil"/>
              <w:bottom w:val="nil"/>
              <w:right w:val="nil"/>
              <w:tl2br w:val="nil"/>
              <w:tr2bl w:val="nil"/>
            </w:tcBorders>
            <w:tcMar>
              <w:top w:w="0" w:type="dxa"/>
              <w:left w:w="108" w:type="dxa"/>
              <w:bottom w:w="0" w:type="dxa"/>
              <w:right w:w="108" w:type="dxa"/>
            </w:tcMar>
          </w:tcPr>
          <w:p w14:paraId="59CFF530" w14:textId="77777777" w:rsidR="0046567D" w:rsidRPr="0046567D" w:rsidRDefault="0046567D" w:rsidP="0046567D">
            <w:pPr>
              <w:widowControl w:val="0"/>
              <w:spacing w:after="0" w:line="240" w:lineRule="auto"/>
              <w:ind w:right="-217"/>
              <w:jc w:val="center"/>
              <w:rPr>
                <w:rFonts w:ascii="Times New Roman" w:eastAsia="Wingdings" w:hAnsi="Times New Roman" w:cs="Times New Roman"/>
                <w:b/>
                <w:bCs/>
                <w:sz w:val="24"/>
                <w:szCs w:val="24"/>
                <w:lang w:val="vi-VN"/>
              </w:rPr>
            </w:pPr>
            <w:r w:rsidRPr="0046567D">
              <w:rPr>
                <w:rFonts w:ascii="Times New Roman" w:eastAsia="Wingdings" w:hAnsi="Times New Roman" w:cs="Times New Roman"/>
                <w:b/>
                <w:bCs/>
                <w:sz w:val="24"/>
                <w:szCs w:val="24"/>
                <w:lang w:val="vi-VN"/>
              </w:rPr>
              <w:t>ĐẠI DIỆN</w:t>
            </w:r>
            <w:r w:rsidRPr="0046567D">
              <w:rPr>
                <w:rFonts w:ascii="Times New Roman" w:eastAsia="Wingdings" w:hAnsi="Times New Roman" w:cs="Times New Roman"/>
                <w:b/>
                <w:bCs/>
                <w:sz w:val="24"/>
                <w:szCs w:val="24"/>
                <w:lang w:val="vi-VN"/>
              </w:rPr>
              <w:br/>
              <w:t>TỔ CHỨC HOẠT ĐỘNG</w:t>
            </w:r>
          </w:p>
          <w:p w14:paraId="19FE1C64" w14:textId="77777777" w:rsidR="0046567D" w:rsidRPr="0046567D" w:rsidRDefault="0046567D" w:rsidP="0046567D">
            <w:pPr>
              <w:widowControl w:val="0"/>
              <w:spacing w:after="0" w:line="240" w:lineRule="auto"/>
              <w:ind w:right="-217"/>
              <w:jc w:val="center"/>
              <w:rPr>
                <w:rFonts w:ascii="Times New Roman" w:eastAsia="Wingdings" w:hAnsi="Times New Roman" w:cs="Times New Roman"/>
                <w:sz w:val="24"/>
                <w:szCs w:val="24"/>
                <w:lang w:val="vi-VN"/>
              </w:rPr>
            </w:pPr>
            <w:r w:rsidRPr="0046567D">
              <w:rPr>
                <w:rFonts w:ascii="Times New Roman" w:eastAsia="Wingdings" w:hAnsi="Times New Roman" w:cs="Times New Roman"/>
                <w:b/>
                <w:bCs/>
                <w:sz w:val="24"/>
                <w:szCs w:val="24"/>
                <w:lang w:val="vi-VN"/>
              </w:rPr>
              <w:t>THÍ NGHIỆM CHUYÊN NGÀNH XÂY DỰNG</w:t>
            </w:r>
            <w:r w:rsidRPr="0046567D">
              <w:rPr>
                <w:rFonts w:ascii="Times New Roman" w:eastAsia="Wingdings" w:hAnsi="Times New Roman" w:cs="Times New Roman"/>
                <w:sz w:val="24"/>
                <w:szCs w:val="24"/>
                <w:lang w:val="vi-VN"/>
              </w:rPr>
              <w:br/>
            </w:r>
            <w:r w:rsidRPr="0046567D">
              <w:rPr>
                <w:rFonts w:ascii="Times New Roman" w:eastAsia="Wingdings" w:hAnsi="Times New Roman" w:cs="Times New Roman"/>
                <w:i/>
                <w:iCs/>
                <w:sz w:val="24"/>
                <w:szCs w:val="24"/>
                <w:lang w:val="vi-VN"/>
              </w:rPr>
              <w:t>(Ký tên, đóng dấu)</w:t>
            </w:r>
          </w:p>
        </w:tc>
      </w:tr>
    </w:tbl>
    <w:p w14:paraId="09574C96" w14:textId="0206567B"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w:t>
      </w:r>
      <w:r w:rsidR="0069762A">
        <w:rPr>
          <w:rFonts w:ascii="Times New Roman Bold" w:eastAsia="Wingdings" w:hAnsi="Times New Roman Bold" w:cs="Times New Roman"/>
          <w:b/>
          <w:color w:val="000000" w:themeColor="text1"/>
          <w:spacing w:val="-4"/>
          <w:sz w:val="28"/>
          <w:szCs w:val="28"/>
        </w:rPr>
        <w:t>10</w:t>
      </w:r>
      <w:r w:rsidRPr="0046567D">
        <w:rPr>
          <w:rFonts w:ascii="Times New Roman Bold" w:eastAsia="Wingdings" w:hAnsi="Times New Roman Bold" w:cs="Times New Roman"/>
          <w:b/>
          <w:color w:val="000000" w:themeColor="text1"/>
          <w:spacing w:val="-4"/>
          <w:sz w:val="28"/>
          <w:szCs w:val="28"/>
        </w:rPr>
        <w:t>. Công bố hợp quy sản phẩm, hàng hóa vật liệu xây dựng</w:t>
      </w:r>
      <w:r w:rsidRPr="0046567D">
        <w:rPr>
          <w:rFonts w:ascii="Times New Roman Bold" w:eastAsia="Wingdings" w:hAnsi="Times New Roman Bold" w:cs="Times New Roman"/>
          <w:b/>
          <w:bCs/>
          <w:color w:val="000000" w:themeColor="text1"/>
          <w:spacing w:val="-4"/>
          <w:sz w:val="28"/>
          <w:szCs w:val="28"/>
        </w:rPr>
        <w:t xml:space="preserve"> (Số hồ sơ TTHC: </w:t>
      </w:r>
      <w:r w:rsidRPr="0069762A">
        <w:rPr>
          <w:rFonts w:ascii="Times New Roman" w:eastAsia="Wingdings" w:hAnsi="Times New Roman" w:cs="Times New Roman"/>
          <w:b/>
          <w:bCs/>
          <w:sz w:val="28"/>
          <w:szCs w:val="28"/>
        </w:rPr>
        <w:t>1.006871</w:t>
      </w:r>
      <w:r w:rsidRPr="0069762A">
        <w:rPr>
          <w:rFonts w:ascii="Times New Roman" w:eastAsia="Times New Roman" w:hAnsi="Times New Roman" w:cs="Times New Roman"/>
          <w:b/>
          <w:bCs/>
          <w:sz w:val="26"/>
          <w:szCs w:val="26"/>
        </w:rPr>
        <w:t>)</w:t>
      </w:r>
    </w:p>
    <w:p w14:paraId="7521C61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2BB887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gian 05 (năm) ngày làm việc kể từ ngày nhận được hồ sơ công bố hợp quy, Sở Xây dựng tổ chức kiểm tra tính hợp lệ của hồ sơ công bố hợp quy.</w:t>
      </w:r>
    </w:p>
    <w:p w14:paraId="6132B6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Trường hợp hồ sơ công bố hợp quy hợp lệ, Sở Xây dựng ban hành Thông báo tiếp nhận hồ sơ công bố hợp quy cho tổ chức, cá nhân công bố hợp quy theo Mẫu 3. TBTNHS, Thông tư số 28/2012/TT-BKHCN ngày 12/12/2012 của Bộ Khoa học và Công nghệ quy định về công bố hợp chuẩn, công bố hợp quy và phương thức đánh giá sự phù hợp với tiêu chuẩn, quy chuẩn kỹ thuật; </w:t>
      </w:r>
    </w:p>
    <w:p w14:paraId="718D62A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Trường hợp hồ sơ công bố hợp quy không hợp lệ, Sở Xây dựng ban hành Thông báo bằng văn bản cho tổ chức, cá nhân công bố hợp quy về lý do không tiếp nhận hồ sơ. </w:t>
      </w:r>
    </w:p>
    <w:p w14:paraId="580E0EC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Tổ chức, cá nhân công bố hợp quy nộp trực tiếp hoặc gửi hồ sơ công bố hợp quy qua dịch vụ bưu điện theo quy định tới Sở Xây dựng tại tỉnh, thành phố trực thuộc Trung ương nơi tổ chức, cá nhân công bố hợp quy đăng ký kinh doanh.</w:t>
      </w:r>
    </w:p>
    <w:p w14:paraId="2E5918F2"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w:t>
      </w:r>
    </w:p>
    <w:p w14:paraId="2B1EC80B"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56ED167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60832C6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 y bản chính Giấy chứng nhận hợp quy kèm theo mẫu dấu hợp quy do tổ chức chứng nhận hợp quy cấp cho tổ chức, cá nhân.</w:t>
      </w:r>
    </w:p>
    <w:p w14:paraId="234BDB4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(1) - Bản công bố hợp quy theo Mẫu 02. CBHC/HQ, Thông tư số 28/2012/TT-BKHCN ngày 12/12/201</w:t>
      </w:r>
    </w:p>
    <w:p w14:paraId="302783B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76F5C0C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4CF25BD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08B9A877"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Công dân Việt Nam, Người Việt Nam định cư ở nước ngoài, Người nước ngoài, Tổ chức (không bao gồm doanh nghiệp, HTX)</w:t>
      </w:r>
    </w:p>
    <w:p w14:paraId="5580858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3E8FF4B2" w14:textId="77777777" w:rsid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Thông báo tiếp nhận hồ sơ công bố hợp quy sản phẩm, hàng hóa VLXD</w:t>
      </w:r>
    </w:p>
    <w:p w14:paraId="63265A86" w14:textId="7E77449F" w:rsidR="00E96646" w:rsidRPr="00E96646" w:rsidRDefault="00E96646" w:rsidP="00E96646">
      <w:pPr>
        <w:spacing w:after="0" w:line="360" w:lineRule="exact"/>
        <w:jc w:val="both"/>
        <w:rPr>
          <w:rFonts w:ascii="Times New Roman" w:hAnsi="Times New Roman" w:cs="Times New Roman"/>
          <w:color w:val="000000" w:themeColor="text1"/>
          <w:sz w:val="28"/>
          <w:szCs w:val="28"/>
        </w:rPr>
      </w:pPr>
      <w:r w:rsidRPr="00F455FC">
        <w:rPr>
          <w:rFonts w:ascii="Times New Roman" w:hAnsi="Times New Roman" w:cs="Times New Roman"/>
          <w:b/>
          <w:color w:val="000000" w:themeColor="text1"/>
          <w:sz w:val="28"/>
          <w:szCs w:val="28"/>
        </w:rPr>
        <w:t>h) Phí, lệ phí</w:t>
      </w:r>
      <w:r w:rsidRPr="00F455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150.000 đồng (Theo Thông tư số 183/2016/TT-BTC ngày 08/11/2016 của Bộ Tài chính</w:t>
      </w:r>
      <w:r w:rsidR="006408B0">
        <w:rPr>
          <w:rFonts w:ascii="Times New Roman" w:hAnsi="Times New Roman" w:cs="Times New Roman"/>
          <w:color w:val="000000" w:themeColor="text1"/>
          <w:sz w:val="28"/>
          <w:szCs w:val="28"/>
        </w:rPr>
        <w:t>)</w:t>
      </w:r>
    </w:p>
    <w:p w14:paraId="33AB2A4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4881C8E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Đơn đăng ký cấp Giấy chứng nhận đủ điều kiện hoạt động thí nghiệm chuyên ngành xây dựng theo mẫu số 02 Phụ lục I kèm theo Nghị định số 35/2023/NĐ-CP.</w:t>
      </w:r>
    </w:p>
    <w:p w14:paraId="3605EB7D"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lastRenderedPageBreak/>
        <w:t xml:space="preserve">k) Yêu cầu, điều kiện thực hiện TTHC: </w:t>
      </w:r>
    </w:p>
    <w:p w14:paraId="1C27E784"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Yêu cầu chung</w:t>
      </w:r>
    </w:p>
    <w:p w14:paraId="41E962E8"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 Công bố hợp quy phải dựa trên kết quả đánh giá, chứng nhận của tổ chức chứng nhận hợp quy; </w:t>
      </w:r>
    </w:p>
    <w:p w14:paraId="318441B6"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Trường hợp sử dụng kết quả đánh giá sự phù hợp của tổ chức đánh giá sự phù hợp nước ngoài để chứng nhận, công bố hợp quy thì tổ chức đánh giá sự phù hợp nước ngoài phải được thừa nhận theo quy định của pháp luật. </w:t>
      </w:r>
    </w:p>
    <w:p w14:paraId="39D9BE61"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Trường hợp sản phẩm, hàng hóa vật liệu xây dựng được quản lý bởi nhiều quy chuẩn kỹ thuật khác nhau thì sản phẩm, hàng hóa đó phải được thực hiện đăng ký công bố hợp quy tại các cơ quan chuyên ngành tương ứng và dấu hợp quy chỉ được sử dụng khi sản phẩm, hàng hóa đó đã thực hiện đầy đủ các biện pháp quản lý theo quy định tại các quy chuẩn kỹ thuật tương ứng. </w:t>
      </w:r>
    </w:p>
    <w:p w14:paraId="71697237"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Điều kiện để thực hiện </w:t>
      </w:r>
    </w:p>
    <w:p w14:paraId="754FA628"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xml:space="preserve">- Hồ sơ hợp lệ theo quy định; </w:t>
      </w:r>
    </w:p>
    <w:p w14:paraId="0BA6483E"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Cs/>
          <w:color w:val="000000" w:themeColor="text1"/>
          <w:sz w:val="28"/>
          <w:szCs w:val="28"/>
        </w:rPr>
        <w:t>- Kê khai đúng chủng loại sản phẩm, hàng hóa vật liệu xây dựng phù hợp với danh mục sản phẩm quy định tại Bảng 1 Phần 2 QCVN 16:2017/BXD. Trong trường hợp chưa xác định rõ chủng loại sản phẩm, cần phối hợp với tổ chức chứng nhận hợp quy để thực hiện việc định danh sản phẩm.</w:t>
      </w:r>
    </w:p>
    <w:p w14:paraId="052E21CF"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5D3A6E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Thông tư số 183/2016/TT-BTC ngày 08/11/2016  của Bộ Tài chính: Quy định mức thu, chế độ thu, nộp, quản lý lệ phí cấp giấy đăng ký công bố hợp chuẩn, hợp quy.</w:t>
      </w:r>
    </w:p>
    <w:p w14:paraId="33B738F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Thông tư số 28/2012/TT-BKHCN ngày 12/12/2012 của Bộ Khoa học công nghệ Quy định về công bố hợp chuẩn, công bố hợp quy và phương thức đánh giá sự phù hợp với tiêu chuẩn, quy chuẩn kỹ thuật.</w:t>
      </w:r>
    </w:p>
    <w:p w14:paraId="17126E3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Thông tư số 02/2017/TT-BKHCN ngày 31/3/2017 của Bộ KHCN sửa đổi, bổ sung một số điều của Thông tư số 28/2012/TT-BKHCN ngày 12 tháng 12 năm 2012 của Bộ trưởng Bộ Khoa học và Công nghệ quy định về công bố hợp chuẩn, công bố hợp quy và phương thức đánh giá sự phù hợp với tiêu chuẩn, quy chuẩn kỹ thuật.</w:t>
      </w:r>
    </w:p>
    <w:p w14:paraId="391C380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Thông tư số 10/2017/TT-BXD ngày 29/9/2017 của Bộ Xây dựng </w:t>
      </w:r>
      <w:bookmarkStart w:id="129" w:name="loai_1_name"/>
      <w:r w:rsidRPr="0046567D">
        <w:rPr>
          <w:rFonts w:ascii="Times New Roman" w:eastAsia="Wingdings" w:hAnsi="Times New Roman" w:cs="Times New Roman"/>
          <w:color w:val="000000" w:themeColor="text1"/>
          <w:sz w:val="28"/>
          <w:szCs w:val="28"/>
        </w:rPr>
        <w:t>Ban hành quy chuẩn ký thuật quốc gia về sản phẩm. hàng hóa vật liệu xây dựng và hướng dẫn chứng nhận hợp quy, công bố hợp quy.</w:t>
      </w:r>
      <w:bookmarkEnd w:id="129"/>
    </w:p>
    <w:p w14:paraId="0A9E803F"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7DAAB598" w14:textId="77777777" w:rsidR="0046567D" w:rsidRPr="0046567D" w:rsidRDefault="0046567D" w:rsidP="0046567D">
      <w:pPr>
        <w:shd w:val="clear" w:color="auto" w:fill="FFFFFF"/>
        <w:spacing w:after="0" w:line="234" w:lineRule="atLeast"/>
        <w:jc w:val="right"/>
        <w:rPr>
          <w:rFonts w:ascii="Times New Roman" w:eastAsia="Times New Roman" w:hAnsi="Times New Roman" w:cs="Times New Roman"/>
          <w:color w:val="000000"/>
          <w:sz w:val="24"/>
          <w:szCs w:val="24"/>
        </w:rPr>
      </w:pPr>
      <w:bookmarkStart w:id="130" w:name="dieu_phuluc2"/>
      <w:r w:rsidRPr="0046567D">
        <w:rPr>
          <w:rFonts w:ascii="Times New Roman" w:eastAsia="Times New Roman" w:hAnsi="Times New Roman" w:cs="Times New Roman"/>
          <w:b/>
          <w:bCs/>
          <w:color w:val="000000"/>
          <w:sz w:val="24"/>
          <w:szCs w:val="24"/>
          <w:shd w:val="clear" w:color="auto" w:fill="FFFF96"/>
        </w:rPr>
        <w:lastRenderedPageBreak/>
        <w:t>Mẫu 2. CBHC/HQ</w:t>
      </w:r>
      <w:r w:rsidRPr="0046567D">
        <w:rPr>
          <w:rFonts w:ascii="Times New Roman" w:eastAsia="Times New Roman" w:hAnsi="Times New Roman" w:cs="Times New Roman"/>
          <w:b/>
          <w:bCs/>
          <w:color w:val="000000"/>
          <w:sz w:val="24"/>
          <w:szCs w:val="24"/>
          <w:shd w:val="clear" w:color="auto" w:fill="FFFF96"/>
        </w:rPr>
        <w:br/>
      </w:r>
      <w:bookmarkEnd w:id="130"/>
      <w:r w:rsidRPr="0046567D">
        <w:rPr>
          <w:rFonts w:ascii="Times New Roman" w:eastAsia="Times New Roman" w:hAnsi="Times New Roman" w:cs="Times New Roman"/>
          <w:color w:val="000000"/>
          <w:sz w:val="24"/>
          <w:szCs w:val="24"/>
        </w:rPr>
        <w:t>28/2012/TT-BKHCN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35"/>
        <w:gridCol w:w="4500"/>
      </w:tblGrid>
      <w:tr w:rsidR="0046567D" w:rsidRPr="0046567D" w14:paraId="1DB9E2E9" w14:textId="77777777" w:rsidTr="001E6D18">
        <w:trPr>
          <w:tblCellSpacing w:w="0" w:type="dxa"/>
        </w:trPr>
        <w:tc>
          <w:tcPr>
            <w:tcW w:w="15760" w:type="dxa"/>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hideMark/>
          </w:tcPr>
          <w:p w14:paraId="190577B7" w14:textId="77777777" w:rsidR="0046567D" w:rsidRPr="0046567D" w:rsidRDefault="0046567D" w:rsidP="0046567D">
            <w:pPr>
              <w:spacing w:before="120" w:after="120" w:line="234" w:lineRule="atLeast"/>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b/>
                <w:bCs/>
                <w:color w:val="000000"/>
                <w:sz w:val="24"/>
                <w:szCs w:val="24"/>
              </w:rPr>
              <w:t>CỘNG HÒA XÃ HỘI CHỦ NGHĨA VIỆT NAM</w:t>
            </w:r>
            <w:r w:rsidRPr="0046567D">
              <w:rPr>
                <w:rFonts w:ascii="Times New Roman" w:eastAsia="Times New Roman" w:hAnsi="Times New Roman" w:cs="Times New Roman"/>
                <w:b/>
                <w:bCs/>
                <w:color w:val="000000"/>
                <w:sz w:val="24"/>
                <w:szCs w:val="24"/>
              </w:rPr>
              <w:br/>
              <w:t>Độc lập - Tự do - Hạnh phúc</w:t>
            </w:r>
            <w:r w:rsidRPr="0046567D">
              <w:rPr>
                <w:rFonts w:ascii="Times New Roman" w:eastAsia="Times New Roman" w:hAnsi="Times New Roman" w:cs="Times New Roman"/>
                <w:b/>
                <w:bCs/>
                <w:color w:val="000000"/>
                <w:sz w:val="24"/>
                <w:szCs w:val="24"/>
              </w:rPr>
              <w:br/>
              <w:t>----------------</w:t>
            </w:r>
          </w:p>
          <w:p w14:paraId="01CE65C0" w14:textId="77777777" w:rsidR="0046567D" w:rsidRPr="0046567D" w:rsidRDefault="0046567D" w:rsidP="0046567D">
            <w:pPr>
              <w:spacing w:after="0" w:line="234" w:lineRule="atLeast"/>
              <w:jc w:val="center"/>
              <w:rPr>
                <w:rFonts w:ascii="Times New Roman" w:eastAsia="Times New Roman" w:hAnsi="Times New Roman" w:cs="Times New Roman"/>
                <w:color w:val="000000"/>
                <w:sz w:val="24"/>
                <w:szCs w:val="24"/>
              </w:rPr>
            </w:pPr>
            <w:bookmarkStart w:id="131" w:name="dieu_phuluc2_name"/>
            <w:r w:rsidRPr="0046567D">
              <w:rPr>
                <w:rFonts w:ascii="Times New Roman" w:eastAsia="Times New Roman" w:hAnsi="Times New Roman" w:cs="Times New Roman"/>
                <w:b/>
                <w:bCs/>
                <w:color w:val="000000"/>
                <w:sz w:val="24"/>
                <w:szCs w:val="24"/>
              </w:rPr>
              <w:t>BẢN CÔNG BỐ HỢP CHUẨN/HỢP QUY</w:t>
            </w:r>
            <w:bookmarkEnd w:id="131"/>
          </w:p>
          <w:p w14:paraId="6622280D" w14:textId="77777777" w:rsidR="0046567D" w:rsidRPr="0046567D" w:rsidRDefault="0046567D" w:rsidP="0046567D">
            <w:pPr>
              <w:spacing w:before="120" w:after="120" w:line="234" w:lineRule="atLeast"/>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Số ………………………….</w:t>
            </w:r>
          </w:p>
          <w:p w14:paraId="4767687F"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Tên tổ chức, cá nhân: ……… ………………………………………………………</w:t>
            </w:r>
          </w:p>
          <w:p w14:paraId="65209E96"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Địa chỉ: ……………………………………………………..………………………………</w:t>
            </w:r>
          </w:p>
          <w:p w14:paraId="2F70C127"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Điện thoại: ………………………………Fax: ……………………………………</w:t>
            </w:r>
          </w:p>
          <w:p w14:paraId="13AEB4C9"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E-mail: ……………………………………………………..………………………………</w:t>
            </w:r>
          </w:p>
          <w:p w14:paraId="305A3EAA" w14:textId="77777777" w:rsidR="0046567D" w:rsidRPr="0046567D" w:rsidRDefault="0046567D" w:rsidP="0046567D">
            <w:pPr>
              <w:spacing w:before="120" w:after="120" w:line="234" w:lineRule="atLeast"/>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b/>
                <w:bCs/>
                <w:color w:val="000000"/>
                <w:sz w:val="24"/>
                <w:szCs w:val="24"/>
              </w:rPr>
              <w:t>CÔNG BỐ:</w:t>
            </w:r>
          </w:p>
          <w:p w14:paraId="1122C9B7"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Sản phẩm, hàng hóa, quá trình, dịch vụ, môi trường (</w:t>
            </w:r>
            <w:r w:rsidRPr="0046567D">
              <w:rPr>
                <w:rFonts w:ascii="Times New Roman" w:eastAsia="Times New Roman" w:hAnsi="Times New Roman" w:cs="Times New Roman"/>
                <w:i/>
                <w:iCs/>
                <w:color w:val="000000"/>
                <w:sz w:val="24"/>
                <w:szCs w:val="24"/>
              </w:rPr>
              <w:t>tên gọi, kiểu, loại, nhãn hiệu, đặc trưng kỹ thuật,...</w:t>
            </w:r>
            <w:r w:rsidRPr="0046567D">
              <w:rPr>
                <w:rFonts w:ascii="Times New Roman" w:eastAsia="Times New Roman" w:hAnsi="Times New Roman" w:cs="Times New Roman"/>
                <w:color w:val="000000"/>
                <w:sz w:val="24"/>
                <w:szCs w:val="24"/>
              </w:rPr>
              <w:t> )</w:t>
            </w:r>
          </w:p>
          <w:p w14:paraId="7EA12FAB"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08AEAA30"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2FC398AE"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Phù hợp với tiêu chuẩn/quy chuẩn kỹ thuật (</w:t>
            </w:r>
            <w:r w:rsidRPr="0046567D">
              <w:rPr>
                <w:rFonts w:ascii="Times New Roman" w:eastAsia="Times New Roman" w:hAnsi="Times New Roman" w:cs="Times New Roman"/>
                <w:i/>
                <w:iCs/>
                <w:color w:val="000000"/>
                <w:sz w:val="24"/>
                <w:szCs w:val="24"/>
              </w:rPr>
              <w:t>số hiệu, ký hiệu, tên gọi</w:t>
            </w:r>
            <w:r w:rsidRPr="0046567D">
              <w:rPr>
                <w:rFonts w:ascii="Times New Roman" w:eastAsia="Times New Roman" w:hAnsi="Times New Roman" w:cs="Times New Roman"/>
                <w:color w:val="000000"/>
                <w:sz w:val="24"/>
                <w:szCs w:val="24"/>
              </w:rPr>
              <w:t>)</w:t>
            </w:r>
          </w:p>
          <w:p w14:paraId="7DC50940"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0B00C561"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37A0C7B8"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Thông tin bổ sung (</w:t>
            </w:r>
            <w:r w:rsidRPr="0046567D">
              <w:rPr>
                <w:rFonts w:ascii="Times New Roman" w:eastAsia="Times New Roman" w:hAnsi="Times New Roman" w:cs="Times New Roman"/>
                <w:i/>
                <w:iCs/>
                <w:color w:val="000000"/>
                <w:sz w:val="24"/>
                <w:szCs w:val="24"/>
              </w:rPr>
              <w:t>căn cứ công bố hợp chuẩn/hợp quy, phương thức đánh giá sự phù hợp...</w:t>
            </w:r>
            <w:r w:rsidRPr="0046567D">
              <w:rPr>
                <w:rFonts w:ascii="Times New Roman" w:eastAsia="Times New Roman" w:hAnsi="Times New Roman" w:cs="Times New Roman"/>
                <w:color w:val="000000"/>
                <w:sz w:val="24"/>
                <w:szCs w:val="24"/>
              </w:rPr>
              <w:t>):</w:t>
            </w:r>
          </w:p>
          <w:p w14:paraId="2E1AC180"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537E154E"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270427F4"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w:t>
            </w:r>
          </w:p>
          <w:p w14:paraId="657D9494" w14:textId="77777777" w:rsidR="0046567D" w:rsidRPr="0046567D" w:rsidRDefault="0046567D" w:rsidP="0046567D">
            <w:pPr>
              <w:spacing w:before="120" w:after="120" w:line="234" w:lineRule="atLeast"/>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.....(Tên tổ chức, cá nhân) .... cam kết và chịu trách nhiệm về tính phù hợp của …. (sản phẩm, hàng hóa, quá trình, dịch vụ, môi trường)…….. do mình sản xuất, kinh doanh, bảo quản, vận chuyển, sử dụng, khai thác.</w:t>
            </w:r>
          </w:p>
        </w:tc>
      </w:tr>
      <w:tr w:rsidR="0046567D" w:rsidRPr="0046567D" w14:paraId="2855BCB1" w14:textId="77777777" w:rsidTr="001E6D18">
        <w:trPr>
          <w:tblCellSpacing w:w="0" w:type="dxa"/>
        </w:trPr>
        <w:tc>
          <w:tcPr>
            <w:tcW w:w="7880"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7F42C2C2" w14:textId="77777777" w:rsidR="0046567D" w:rsidRPr="0046567D" w:rsidRDefault="0046567D" w:rsidP="0046567D">
            <w:pPr>
              <w:spacing w:before="120" w:after="120" w:line="234" w:lineRule="atLeast"/>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color w:val="000000"/>
                <w:sz w:val="24"/>
                <w:szCs w:val="24"/>
              </w:rPr>
              <w:t> </w:t>
            </w:r>
          </w:p>
        </w:tc>
        <w:tc>
          <w:tcPr>
            <w:tcW w:w="78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367C92" w14:textId="77777777" w:rsidR="0046567D" w:rsidRPr="0046567D" w:rsidRDefault="0046567D" w:rsidP="0046567D">
            <w:pPr>
              <w:spacing w:before="120" w:after="120" w:line="234" w:lineRule="atLeast"/>
              <w:jc w:val="center"/>
              <w:rPr>
                <w:rFonts w:ascii="Times New Roman" w:eastAsia="Times New Roman" w:hAnsi="Times New Roman" w:cs="Times New Roman"/>
                <w:color w:val="000000"/>
                <w:sz w:val="24"/>
                <w:szCs w:val="24"/>
              </w:rPr>
            </w:pPr>
            <w:r w:rsidRPr="0046567D">
              <w:rPr>
                <w:rFonts w:ascii="Times New Roman" w:eastAsia="Times New Roman" w:hAnsi="Times New Roman" w:cs="Times New Roman"/>
                <w:i/>
                <w:iCs/>
                <w:color w:val="000000"/>
                <w:sz w:val="24"/>
                <w:szCs w:val="24"/>
              </w:rPr>
              <w:t>…………., ngày …… tháng …… năm ….</w:t>
            </w:r>
            <w:r w:rsidRPr="0046567D">
              <w:rPr>
                <w:rFonts w:ascii="Times New Roman" w:eastAsia="Times New Roman" w:hAnsi="Times New Roman" w:cs="Times New Roman"/>
                <w:color w:val="000000"/>
                <w:sz w:val="24"/>
                <w:szCs w:val="24"/>
              </w:rPr>
              <w:br/>
            </w:r>
            <w:r w:rsidRPr="0046567D">
              <w:rPr>
                <w:rFonts w:ascii="Times New Roman" w:eastAsia="Times New Roman" w:hAnsi="Times New Roman" w:cs="Times New Roman"/>
                <w:b/>
                <w:bCs/>
                <w:color w:val="000000"/>
                <w:sz w:val="24"/>
                <w:szCs w:val="24"/>
              </w:rPr>
              <w:t>Đại diện Tổ chức, cá nhân</w:t>
            </w:r>
            <w:r w:rsidRPr="0046567D">
              <w:rPr>
                <w:rFonts w:ascii="Times New Roman" w:eastAsia="Times New Roman" w:hAnsi="Times New Roman" w:cs="Times New Roman"/>
                <w:color w:val="000000"/>
                <w:sz w:val="24"/>
                <w:szCs w:val="24"/>
              </w:rPr>
              <w:br/>
              <w:t>(Ký tên, chức vụ, đóng dấu</w:t>
            </w:r>
          </w:p>
        </w:tc>
      </w:tr>
    </w:tbl>
    <w:p w14:paraId="7C3488F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06788F68"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5A224A7E" w14:textId="0244DDD1"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69762A">
        <w:rPr>
          <w:rFonts w:ascii="Times New Roman Bold" w:eastAsia="Wingdings" w:hAnsi="Times New Roman Bold" w:cs="Times New Roman"/>
          <w:b/>
          <w:color w:val="000000" w:themeColor="text1"/>
          <w:spacing w:val="-4"/>
          <w:sz w:val="28"/>
          <w:szCs w:val="28"/>
        </w:rPr>
        <w:t>1</w:t>
      </w:r>
      <w:r w:rsidRPr="0046567D">
        <w:rPr>
          <w:rFonts w:ascii="Times New Roman Bold" w:eastAsia="Wingdings" w:hAnsi="Times New Roman Bold" w:cs="Times New Roman"/>
          <w:b/>
          <w:color w:val="000000" w:themeColor="text1"/>
          <w:spacing w:val="-4"/>
          <w:sz w:val="28"/>
          <w:szCs w:val="28"/>
        </w:rPr>
        <w:t>. Chuyển từ hình thức giao tài sản kết cấu hạ tầng đường sắt quốc gia/đô thị không tính thành phần vốn nhà nước tại doanh nghiệp sang hình thức tính thành phần vốn nhà nước tại doanh nghiệp</w:t>
      </w:r>
      <w:r w:rsidRPr="0046567D">
        <w:rPr>
          <w:rFonts w:ascii="Times New Roman Bold" w:eastAsia="Wingdings" w:hAnsi="Times New Roman Bold" w:cs="Times New Roman"/>
          <w:b/>
          <w:bCs/>
          <w:color w:val="000000" w:themeColor="text1"/>
          <w:spacing w:val="-4"/>
          <w:sz w:val="28"/>
          <w:szCs w:val="28"/>
        </w:rPr>
        <w:t xml:space="preserve"> (Số hồ sơ TTHC: </w:t>
      </w:r>
      <w:r w:rsidRPr="0069762A">
        <w:rPr>
          <w:rFonts w:ascii="Times New Roman" w:eastAsia="Wingdings" w:hAnsi="Times New Roman" w:cs="Times New Roman"/>
          <w:b/>
          <w:bCs/>
          <w:sz w:val="28"/>
          <w:szCs w:val="28"/>
        </w:rPr>
        <w:t>3.000424</w:t>
      </w:r>
      <w:r w:rsidRPr="0069762A">
        <w:rPr>
          <w:rFonts w:ascii="Times New Roman" w:eastAsia="Times New Roman" w:hAnsi="Times New Roman" w:cs="Times New Roman"/>
          <w:b/>
          <w:bCs/>
          <w:sz w:val="26"/>
          <w:szCs w:val="26"/>
        </w:rPr>
        <w:t>)</w:t>
      </w:r>
    </w:p>
    <w:p w14:paraId="7090A91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8B32DE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Đối với tài sản kết cấu hạ tầng đường sắt quốc gia</w:t>
      </w:r>
    </w:p>
    <w:p w14:paraId="0CF57F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quốc gia lập hồ sơ đề nghị chuyển từ hình thức giao tài sản kết cấu hạ tầng đường sắt quốc gia không tính thành phần vốn nhà nước tại doanh nghiệp sang hình thức tính thành phần vốn nhà nước tại doanh nghiệp, gửi Bộ Xây dựng. </w:t>
      </w:r>
    </w:p>
    <w:p w14:paraId="4128C6A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theo quy định, Bộ trưởng Bộ Xây dựng xem xét, quyết định chuyển từ hình thức giao tài sản không tính thành phần vốn nhà nước tại doanh nghiệp sang hình thức tính thành phần vốn nhà nước tại doanh nghiệp hoặc có văn bản chỉ đạo trong trường hợp đề nghị chuyển hình thức giao tài sản chưa phù hợp.</w:t>
      </w:r>
    </w:p>
    <w:p w14:paraId="5459281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7B63E22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Đối với tài sản KCHT đường sắt đô thị</w:t>
      </w:r>
    </w:p>
    <w:p w14:paraId="41E6FBC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đô thị lập hồ sơ đề nghị chuyển từ hình thức giao tài sản kết cấu hạ tầng đường sắt đô thị không tính thành phần vốn nhà nước tại doanh nghiệp sang hình thức tính thành phần vốn nhà nước tại doanh nghiệp, gửi Ủy ban nhân dân cấp tỉnh. </w:t>
      </w:r>
    </w:p>
    <w:p w14:paraId="555601C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theo quy định, Ủy ban nhân dân cấp tỉnh xem xét, quyết định chuyển từ hình thức giao tài sản không tính thành phần vốn nhà nước tại doanh nghiệp sang hình thức tính thành phần vốn nhà nước tại doanh nghiệp hoặc có văn bản hồi đáp trong trường hợp đề nghị chuyển hình thức giao tài sản chưa phù hợp.</w:t>
      </w:r>
    </w:p>
    <w:p w14:paraId="5F8FB64A"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trực tuyến hoặc qua dịch vụ Bưu chính</w:t>
      </w:r>
    </w:p>
    <w:p w14:paraId="27512427"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6EE4BBE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5808FDDB"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đô thị</w:t>
      </w:r>
    </w:p>
    <w:p w14:paraId="6BFFA74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49C13E2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đô thị về việc đề nghị chuyển từ hình thức giao tài sản kết cấu hạ tầng đường sắt đô thị không tính thành phần vốn nhà nước tại doanh nghiệp sang hình thức tính thành phần vốn nhà nước tại doanh nghiệp (kèm theo bản sao Phương án đầu tư bổ sung vốn điều lệ tại doanh nghiệp bằng giá trị tài sản kết cấu hạ tầng đường sắt đô thị được cơ quan, người có thẩm quyền phê duyệt theo quy định của pháp luật về quản lý, sử dụng vốn nhà nước đầu tư vào sản xuất, kinh doanh tại doanh nghiệp)</w:t>
      </w:r>
    </w:p>
    <w:p w14:paraId="15799B8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Danh mục tài sản (tên tài sản, tên tuyến, địa chỉ, năm đưa vào sử dụng; thông số cơ bản (chiều dài, diện tích, khối lượng,...); nguyên giá, giá trị còn lại theo sổ kế toán; giá trị tài sản được xác định, quyết định theo quy định tại khoản 3 Điều này; tình trạng sử dụng của tài sản)</w:t>
      </w:r>
    </w:p>
    <w:p w14:paraId="7551846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535254B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Hồ sơ pháp lý về tài sản (Quyết định giao, điều chuyển tài sản, Biên bản giao, tiếp nhận tài sản hoặc các giấy tờ, tài liệu khác chứng minh quyền quản lý, sử dụng tài sản)</w:t>
      </w:r>
    </w:p>
    <w:p w14:paraId="1889BC5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Giấy tờ khác có liên quan (nếu có)</w:t>
      </w:r>
    </w:p>
    <w:p w14:paraId="770B1BB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quốc gia</w:t>
      </w:r>
    </w:p>
    <w:p w14:paraId="0033FC1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655B2E3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Văn bản của doanh nghiệp quản lý tài sản đường sắt quốc gia về việc đề nghị chuyển từ hình thức giao tài sản kết cấu hạ tầng đường sắt quốc gia không tính thành phần vốn nhà nước tại doanh nghiệp sang hình thức tính thành phần vốn nhà nước tại doanh nghiệp (kèm theo bản sao Phương án đầu tư bổ sung vốn điều lệ tại doanh nghiệp bằng giá trị tài sản kết cấu hạ tầng đường sắt quốc gia được cơ quan, người có thẩm quyền phê duyệt theo quy định của pháp luật về quản lý, sử dụng vốn nhà nước đầu tư vào sản xuất, kinh doanh tại doanh nghiệp)</w:t>
      </w:r>
    </w:p>
    <w:p w14:paraId="7608B35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cơ quan đại diện chủ sở hữu vốn nhà nước tại doanh nghiệp quản lý tài sản đường sắt quốc gia</w:t>
      </w:r>
    </w:p>
    <w:p w14:paraId="46D61F0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(tên tài sản, tên tuyến, địa chỉ, năm đưa vào sử dụng; thông số cơ bản (chiều dài, diện tích, khối lượng,...); nguyên giá, giá trị còn lại theo sổ kế toán; giá trị tài sản được xác định, quyết định theo quy định tại khoản 3 Điều này; tình trạng sử dụng của tài sản)</w:t>
      </w:r>
    </w:p>
    <w:p w14:paraId="1F70149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29D3040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-Hồ sơ pháp lý về tài sản (Quyết định giao, điều chuyển tài sản, Biên bản giao, tiếp nhận tài sản hoặc các giấy tờ, tài liệu khác chứng minh quyền quản lý, sử dụng tài sản)</w:t>
      </w:r>
    </w:p>
    <w:p w14:paraId="1F4D6CB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Giấy tờ khác có liên quan (nếu có)</w:t>
      </w:r>
    </w:p>
    <w:p w14:paraId="78504D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3BB9D0A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6285CC6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41FFD81F"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0F13006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Sở Xây dựng</w:t>
      </w:r>
    </w:p>
    <w:p w14:paraId="6702E21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của Bộ trưởng Bộ Xây dựng phủ về việc chuyển từ hình thức giao tài sản không tính thành phần vốn nhà nước tại doanh </w:t>
      </w:r>
      <w:r w:rsidRPr="0046567D">
        <w:rPr>
          <w:rFonts w:ascii="Times New Roman" w:eastAsia="Wingdings" w:hAnsi="Times New Roman" w:cs="Times New Roman"/>
          <w:color w:val="000000" w:themeColor="text1"/>
          <w:sz w:val="28"/>
          <w:szCs w:val="28"/>
        </w:rPr>
        <w:lastRenderedPageBreak/>
        <w:t>nghiệp sang hình thức tính thành phần vốn nhà nước tại doanh nghiệp, Quyết định của Ủy ban nhân dân cấp tỉnh về việc chuyển từ hình thức giao tài sản không tính thành phần vốn nhà nước tại doanh nghiệp sang hình thức tính thành phần vốn nhà nước tại doanh nghiệp</w:t>
      </w:r>
    </w:p>
    <w:p w14:paraId="74A80CB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6DFD384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663D2AF"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5E96388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44043CC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127/2025/NĐ-CP ngày 11/6/2025 của Chính phủ Quy định về phân cấp thẩm quyền quản lý nhà nước trong lĩnh vực quản lý, sử dụng tài sản công</w:t>
      </w:r>
    </w:p>
    <w:p w14:paraId="719DA4E4"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47CBBAE9" w14:textId="02CB1159"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69762A">
        <w:rPr>
          <w:rFonts w:ascii="Times New Roman Bold" w:eastAsia="Wingdings" w:hAnsi="Times New Roman Bold" w:cs="Times New Roman"/>
          <w:b/>
          <w:color w:val="000000" w:themeColor="text1"/>
          <w:spacing w:val="-4"/>
          <w:sz w:val="28"/>
          <w:szCs w:val="28"/>
        </w:rPr>
        <w:t>2</w:t>
      </w:r>
      <w:r w:rsidRPr="0046567D">
        <w:rPr>
          <w:rFonts w:ascii="Times New Roman Bold" w:eastAsia="Wingdings" w:hAnsi="Times New Roman Bold" w:cs="Times New Roman"/>
          <w:b/>
          <w:color w:val="000000" w:themeColor="text1"/>
          <w:spacing w:val="-4"/>
          <w:sz w:val="28"/>
          <w:szCs w:val="28"/>
        </w:rPr>
        <w:t>. Khai thác tài sản KCHT đường sắt quốc gia/đô thị theo phương thức cơ quan quản lý tài sản trực tiếp tổ chức khai thác (đối với tài sản liên quan đến quốc phòng, an ninh quốc gia)</w:t>
      </w:r>
      <w:r w:rsidRPr="0046567D">
        <w:rPr>
          <w:rFonts w:ascii="Times New Roman Bold" w:eastAsia="Wingdings" w:hAnsi="Times New Roman Bold" w:cs="Times New Roman"/>
          <w:b/>
          <w:bCs/>
          <w:color w:val="000000" w:themeColor="text1"/>
          <w:spacing w:val="-4"/>
          <w:sz w:val="28"/>
          <w:szCs w:val="28"/>
        </w:rPr>
        <w:t xml:space="preserve"> (Số hồ sơ TTHC: </w:t>
      </w:r>
      <w:r w:rsidRPr="0046567D">
        <w:rPr>
          <w:rFonts w:ascii="Times New Roman" w:eastAsia="Wingdings" w:hAnsi="Times New Roman" w:cs="Times New Roman"/>
          <w:sz w:val="28"/>
          <w:szCs w:val="28"/>
        </w:rPr>
        <w:t>3.000425</w:t>
      </w:r>
      <w:r w:rsidRPr="0046567D">
        <w:rPr>
          <w:rFonts w:ascii="Times New Roman" w:eastAsia="Times New Roman" w:hAnsi="Times New Roman" w:cs="Times New Roman"/>
          <w:b/>
          <w:bCs/>
          <w:sz w:val="26"/>
          <w:szCs w:val="26"/>
        </w:rPr>
        <w:t>)</w:t>
      </w:r>
    </w:p>
    <w:p w14:paraId="6DCE4EB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1EADB22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w:t>
      </w:r>
    </w:p>
    <w:p w14:paraId="0898FBC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a1) Doanh nghiệp quản lý tài sản đường sắt quốc gia lập Đề án khai thác tài sản, trình Bộ Xây dựng.</w:t>
      </w:r>
    </w:p>
    <w:p w14:paraId="6FFEF6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a2) Trong thời hạn 30 ngày, kể từ ngày nhận được đầy đủ hồ sơ quy định tại điểm b, c và d khoản 3 Điều 16 Nghị định số 15/2025/NĐ-CP, Bộ trưởng Bộ Xây dựng xem xét, phê duyệt Đề án.</w:t>
      </w:r>
    </w:p>
    <w:p w14:paraId="234A2357"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đô thị</w:t>
      </w:r>
    </w:p>
    <w:p w14:paraId="6E3A880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a1) Doanh nghiệp quản lý tài sản đường sắt đô thị đô thị lập Đề án khai thác tài sản, trình cấp tỉnh.</w:t>
      </w:r>
    </w:p>
    <w:p w14:paraId="5680B8E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a2) Trong thời hạn 30 ngày, kể từ ngày nhận được đầy đủ hồ sơ quy định tại điểm b, c và d khoản 3 Điều 33 Nghị định số 15/2025/NĐ-CP, Chủ tịch Ủy ban nhân dân cấp tỉnh xem xét, phê duyệt Đề án</w:t>
      </w:r>
    </w:p>
    <w:p w14:paraId="23423948"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trực tuyến hoặc qua dịch vụ Bưu chính</w:t>
      </w:r>
    </w:p>
    <w:p w14:paraId="3E9C3DF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0B014F0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4C405D8F"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đô thị</w:t>
      </w:r>
    </w:p>
    <w:p w14:paraId="5C52176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5457DB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đô thị đô thị về việc đề nghị phê duyệt Đề án</w:t>
      </w:r>
    </w:p>
    <w:p w14:paraId="499343D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Đề án khai thác tài sản cấu hạ tầng đường sắt đô thị do doanh nghiệp quản lý đường sắt đô thị lập theo Mẫu số 02A tại Phụ lục ban hành kèm theo Nghị định này</w:t>
      </w:r>
    </w:p>
    <w:p w14:paraId="319EF16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399F521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301CD7C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Ý kiến của các cơ quan có liên quan (nếu có)</w:t>
      </w:r>
    </w:p>
    <w:p w14:paraId="5D8ED990"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quốc gia</w:t>
      </w:r>
    </w:p>
    <w:p w14:paraId="4C3D553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67FAC1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Đề án khai thác tài sản KCHT đường sắt quốc gia do doanh nghiệp quản lý tài sản đường sắt quốc gia lập theo Mẫu số 02A tại Phụ lục ban hành kèm theo Nghị định này sau khi được hoàn thiện</w:t>
      </w:r>
    </w:p>
    <w:p w14:paraId="19E4C12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77D2843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6227927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232AC09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3A2A2C4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Nộp hồ sơ trực tiếp tại Trung tâm phục vụ hành chính công của tỉnh hoặc Bộ phận tiếp nhận và trả kết quả giải quyết TTHC của Sở Xây dựng.</w:t>
      </w:r>
    </w:p>
    <w:p w14:paraId="7EF18312"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123E3D3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78BFC54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phê duyệt Đề án khai thác tài sản KCHT đường sắt đô thị, Quyết định phê duyệt Đề án khai thác tài sản.</w:t>
      </w:r>
    </w:p>
    <w:p w14:paraId="7000A54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63D2CA99"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8B3360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7E2BD02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71DE4C4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127/2025/NĐ-CP ngày 11/6/2025 của Chính phủ Quy định về phân cấp thẩm quyền quản lý nhà nước trong lĩnh vực quản lý, sử dụng tài sản công</w:t>
      </w:r>
    </w:p>
    <w:p w14:paraId="78220CD9"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7"/>
        <w:gridCol w:w="5858"/>
      </w:tblGrid>
      <w:tr w:rsidR="0046567D" w:rsidRPr="0046567D" w14:paraId="034987B6" w14:textId="77777777" w:rsidTr="001E6D18">
        <w:trPr>
          <w:tblCellSpacing w:w="0" w:type="dxa"/>
        </w:trPr>
        <w:tc>
          <w:tcPr>
            <w:tcW w:w="1850" w:type="pct"/>
            <w:shd w:val="clear" w:color="auto" w:fill="FFFFFF"/>
            <w:tcMar>
              <w:top w:w="0" w:type="dxa"/>
              <w:left w:w="108" w:type="dxa"/>
              <w:bottom w:w="0" w:type="dxa"/>
              <w:right w:w="108" w:type="dxa"/>
            </w:tcMar>
            <w:hideMark/>
          </w:tcPr>
          <w:p w14:paraId="4D53C9CE" w14:textId="77777777" w:rsidR="0046567D" w:rsidRPr="0046567D" w:rsidRDefault="0046567D" w:rsidP="00BF6FFB">
            <w:pPr>
              <w:spacing w:before="120" w:after="12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lastRenderedPageBreak/>
              <w:t>BỘGTVT/UBND TỈNH THÀNH PHỐ</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b/>
                <w:bCs/>
                <w:color w:val="000000" w:themeColor="text1"/>
                <w:sz w:val="24"/>
                <w:szCs w:val="24"/>
              </w:rPr>
              <w:t>TÊN DOANH NGHIỆP QUẢN LÝ TÀI SẢN ĐƯỜNG SẮT QUỐC GIA/ĐÔ THỊ</w:t>
            </w:r>
            <w:r w:rsidRPr="0046567D">
              <w:rPr>
                <w:rFonts w:ascii="Times New Roman" w:eastAsia="Wingdings" w:hAnsi="Times New Roman" w:cs="Times New Roman"/>
                <w:b/>
                <w:bCs/>
                <w:color w:val="000000" w:themeColor="text1"/>
                <w:sz w:val="24"/>
                <w:szCs w:val="24"/>
              </w:rPr>
              <w:br/>
              <w:t>-------</w:t>
            </w:r>
          </w:p>
        </w:tc>
        <w:tc>
          <w:tcPr>
            <w:tcW w:w="3100" w:type="pct"/>
            <w:shd w:val="clear" w:color="auto" w:fill="FFFFFF"/>
            <w:tcMar>
              <w:top w:w="0" w:type="dxa"/>
              <w:left w:w="108" w:type="dxa"/>
              <w:bottom w:w="0" w:type="dxa"/>
              <w:right w:w="108" w:type="dxa"/>
            </w:tcMar>
            <w:hideMark/>
          </w:tcPr>
          <w:p w14:paraId="2271D01C" w14:textId="77777777" w:rsidR="0046567D" w:rsidRPr="0046567D" w:rsidRDefault="0046567D" w:rsidP="00BF6FFB">
            <w:pPr>
              <w:spacing w:before="120" w:after="12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CỘNG HÒA XÃ HỘI CHỦ NGHĨA VIỆT NAM</w:t>
            </w:r>
            <w:r w:rsidRPr="0046567D">
              <w:rPr>
                <w:rFonts w:ascii="Times New Roman" w:eastAsia="Wingdings" w:hAnsi="Times New Roman" w:cs="Times New Roman"/>
                <w:b/>
                <w:bCs/>
                <w:color w:val="000000" w:themeColor="text1"/>
                <w:sz w:val="24"/>
                <w:szCs w:val="24"/>
              </w:rPr>
              <w:br/>
              <w:t>Độc lập - Tự do - Hạnh phúc</w:t>
            </w:r>
            <w:r w:rsidRPr="0046567D">
              <w:rPr>
                <w:rFonts w:ascii="Times New Roman" w:eastAsia="Wingdings" w:hAnsi="Times New Roman" w:cs="Times New Roman"/>
                <w:b/>
                <w:bCs/>
                <w:color w:val="000000" w:themeColor="text1"/>
                <w:sz w:val="24"/>
                <w:szCs w:val="24"/>
              </w:rPr>
              <w:br/>
              <w:t>---------------</w:t>
            </w:r>
          </w:p>
        </w:tc>
      </w:tr>
      <w:tr w:rsidR="0046567D" w:rsidRPr="0046567D" w14:paraId="252FCFB7" w14:textId="77777777" w:rsidTr="001E6D18">
        <w:trPr>
          <w:tblCellSpacing w:w="0" w:type="dxa"/>
        </w:trPr>
        <w:tc>
          <w:tcPr>
            <w:tcW w:w="1850" w:type="pct"/>
            <w:shd w:val="clear" w:color="auto" w:fill="FFFFFF"/>
            <w:tcMar>
              <w:top w:w="0" w:type="dxa"/>
              <w:left w:w="108" w:type="dxa"/>
              <w:bottom w:w="0" w:type="dxa"/>
              <w:right w:w="108" w:type="dxa"/>
            </w:tcMar>
            <w:hideMark/>
          </w:tcPr>
          <w:p w14:paraId="36E7F3CF"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Số: …./……-ĐATT</w:t>
            </w:r>
          </w:p>
        </w:tc>
        <w:tc>
          <w:tcPr>
            <w:tcW w:w="3100" w:type="pct"/>
            <w:shd w:val="clear" w:color="auto" w:fill="FFFFFF"/>
            <w:tcMar>
              <w:top w:w="0" w:type="dxa"/>
              <w:left w:w="108" w:type="dxa"/>
              <w:bottom w:w="0" w:type="dxa"/>
              <w:right w:w="108" w:type="dxa"/>
            </w:tcMar>
            <w:hideMark/>
          </w:tcPr>
          <w:p w14:paraId="7B8129DC"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i/>
                <w:iCs/>
                <w:color w:val="000000" w:themeColor="text1"/>
                <w:sz w:val="24"/>
                <w:szCs w:val="24"/>
              </w:rPr>
              <w:t>……, ngày …. tháng …. năm …..</w:t>
            </w:r>
          </w:p>
        </w:tc>
      </w:tr>
    </w:tbl>
    <w:p w14:paraId="36405D72"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r w:rsidRPr="0046567D">
        <w:rPr>
          <w:rFonts w:ascii="Times New Roman" w:eastAsia="Wingdings" w:hAnsi="Times New Roman" w:cs="Times New Roman"/>
          <w:b/>
          <w:bCs/>
          <w:color w:val="000000" w:themeColor="text1"/>
          <w:sz w:val="24"/>
          <w:szCs w:val="24"/>
        </w:rPr>
        <w:t>ĐỀ ÁN KHAI THÁC TÀI SẢN KẾT CẤU HẠ TẦNG ĐƯỜNG SẮT</w:t>
      </w:r>
    </w:p>
    <w:p w14:paraId="5E4DC092"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bookmarkStart w:id="132" w:name="chuong_pl_4_name_name"/>
      <w:r w:rsidRPr="0046567D">
        <w:rPr>
          <w:rFonts w:ascii="Times New Roman" w:eastAsia="Wingdings" w:hAnsi="Times New Roman" w:cs="Times New Roman"/>
          <w:i/>
          <w:iCs/>
          <w:color w:val="000000" w:themeColor="text1"/>
          <w:sz w:val="24"/>
          <w:szCs w:val="24"/>
        </w:rPr>
        <w:t>(Phương thức: Doanh nghiệp quản lý tài sản đường sắt trực tiếp tổ chức khai thác tài sản kết cấu hạ tầng đường sắt)</w:t>
      </w:r>
      <w:bookmarkEnd w:id="132"/>
      <w:r w:rsidRPr="0046567D">
        <w:rPr>
          <w:rFonts w:ascii="Times New Roman" w:eastAsia="Wingdings" w:hAnsi="Times New Roman" w:cs="Times New Roman"/>
          <w:i/>
          <w:iCs/>
          <w:color w:val="000000" w:themeColor="text1"/>
          <w:sz w:val="24"/>
          <w:szCs w:val="24"/>
          <w:vertAlign w:val="superscript"/>
        </w:rPr>
        <w:t>1</w:t>
      </w:r>
    </w:p>
    <w:p w14:paraId="67E178EE"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 SỰ CẦN THIẾT THỰC HIỆN ĐỀ ÁN</w:t>
      </w:r>
    </w:p>
    <w:p w14:paraId="4FE91EC6"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1. Cơ sở pháp lý</w:t>
      </w:r>
    </w:p>
    <w:p w14:paraId="3D4E6361"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bookmarkStart w:id="133" w:name="tvpllink_tmztcowzkm_3"/>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"https://thuvienphapluat.vn/van-ban/Tai-chinh-nha-nuoc/Luat-Quan-ly-su-dung-tai-san-cong-2017-322220.aspx"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Quản lý, sử dụng tài sản công năm 2017</w:t>
      </w:r>
      <w:r w:rsidRPr="0046567D">
        <w:rPr>
          <w:rFonts w:ascii="Times New Roman" w:eastAsia="Wingdings" w:hAnsi="Times New Roman" w:cs="Times New Roman"/>
          <w:color w:val="000000" w:themeColor="text1"/>
          <w:sz w:val="24"/>
          <w:szCs w:val="24"/>
        </w:rPr>
        <w:fldChar w:fldCharType="end"/>
      </w:r>
      <w:bookmarkEnd w:id="133"/>
      <w:r w:rsidRPr="0046567D">
        <w:rPr>
          <w:rFonts w:ascii="Times New Roman" w:eastAsia="Wingdings" w:hAnsi="Times New Roman" w:cs="Times New Roman"/>
          <w:color w:val="000000" w:themeColor="text1"/>
          <w:sz w:val="24"/>
          <w:szCs w:val="24"/>
        </w:rPr>
        <w:t>; </w:t>
      </w:r>
      <w:bookmarkStart w:id="134" w:name="tvpllink_mmgfvzfnbs_1"/>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"https://thuvienphapluat.vn/van-ban/Thue-Phi-Le-Phi/Luat-sua-doi-Luat-Chung-khoan-Ke-toan-Ngan-sach-Nha-nuoc-Thue-thu-nhap-ca-nhan-2024-622318.aspx"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46567D">
        <w:rPr>
          <w:rFonts w:ascii="Times New Roman" w:eastAsia="Wingdings" w:hAnsi="Times New Roman" w:cs="Times New Roman"/>
          <w:color w:val="000000" w:themeColor="text1"/>
          <w:sz w:val="24"/>
          <w:szCs w:val="24"/>
        </w:rPr>
        <w:fldChar w:fldCharType="end"/>
      </w:r>
      <w:bookmarkEnd w:id="134"/>
      <w:r w:rsidRPr="0046567D">
        <w:rPr>
          <w:rFonts w:ascii="Times New Roman" w:eastAsia="Wingdings" w:hAnsi="Times New Roman" w:cs="Times New Roman"/>
          <w:color w:val="000000" w:themeColor="text1"/>
          <w:sz w:val="24"/>
          <w:szCs w:val="24"/>
        </w:rPr>
        <w:t> ngày 29 tháng 11 năm 2024;</w:t>
      </w:r>
    </w:p>
    <w:p w14:paraId="034744BA"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bookmarkStart w:id="135" w:name="tvpllink_pqsjcybspo_1"/>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"https://thuvienphapluat.vn/van-ban/Giao-thong-Van-tai/Luat-Duong-sat-2017-307545.aspx"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Đường sắt năm 2017</w:t>
      </w:r>
      <w:r w:rsidRPr="0046567D">
        <w:rPr>
          <w:rFonts w:ascii="Times New Roman" w:eastAsia="Wingdings" w:hAnsi="Times New Roman" w:cs="Times New Roman"/>
          <w:color w:val="000000" w:themeColor="text1"/>
          <w:sz w:val="24"/>
          <w:szCs w:val="24"/>
        </w:rPr>
        <w:fldChar w:fldCharType="end"/>
      </w:r>
      <w:bookmarkEnd w:id="135"/>
      <w:r w:rsidRPr="0046567D">
        <w:rPr>
          <w:rFonts w:ascii="Times New Roman" w:eastAsia="Wingdings" w:hAnsi="Times New Roman" w:cs="Times New Roman"/>
          <w:color w:val="000000" w:themeColor="text1"/>
          <w:sz w:val="24"/>
          <w:szCs w:val="24"/>
        </w:rPr>
        <w:t>;</w:t>
      </w:r>
    </w:p>
    <w:p w14:paraId="602447CB"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Nghị định số…../2025/NĐ-CP ngày .... tháng .... năm 2025 của Chính phủ quy định việc quản lý, sử dụng và khai thác tài sản kết cấu hạ tầng đường sắt.</w:t>
      </w:r>
    </w:p>
    <w:p w14:paraId="6AE327BD"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2. Cơ sở thực tiễn</w:t>
      </w:r>
    </w:p>
    <w:p w14:paraId="27786B35"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Thông tin về doanh nghiệp lập Đề án và tài sản kết cấu hạ tầng đường sắt quốc gia/đô thị được giao quản lý.</w:t>
      </w:r>
    </w:p>
    <w:p w14:paraId="51B5994F"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Chức năng, nhiệm vụ/ngành nghề đăng ký kinh doanh của doanh nghiệp quản lý tài sản đường sắt quốc gia/đô thị.</w:t>
      </w:r>
    </w:p>
    <w:p w14:paraId="3EC7495C"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Thực trạng tình hình khai thác tài sản kết cấu hạ tầng đường sắt quốc gia/đô thị tại thời điểm lập Đề án (theo Bản tổng hợp đính kèm).</w:t>
      </w:r>
    </w:p>
    <w:p w14:paraId="7E562A35"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II. NỘI DUNG CHỦ YẾU CỦA ĐỀ ÁN</w:t>
      </w:r>
    </w:p>
    <w:p w14:paraId="4A9E20A6"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1. Thông tin chủ yếu về tài sản liên quan đến quốc phòng, an ninh quốc gia, gồm: tên tài sản, tên tuyến, địa chỉ, năm đưa vào sử dụng; thông số cơ bản (chiều dài, diện tích, khối lượng,...); nguyên giá, giá trị còn lại (nếu có); tình trạng sử dụng của tài sản.</w:t>
      </w:r>
    </w:p>
    <w:p w14:paraId="2F5761A3"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2. Thời hạn khai thác tài sản (nếu có):</w:t>
      </w:r>
    </w:p>
    <w:p w14:paraId="4649822E"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3. Phương thức tổ chức thực hiện khai thác tài sản: Doanh nghiệp quản lý tài sản đường sắt quốc gia/đô thị trực tiếp tổ chức khai thác tài sản kết cấu hạ tầng đường sắt.</w:t>
      </w:r>
    </w:p>
    <w:p w14:paraId="0D1401FF"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4. Việc cung cấp dịch vụ liên quan đến tài sản kết cấu hạ tầng đường sắt quốc gia/đô thị và các dịch vụ khác cho các tổ chức, cá nhân quy định tại khoản 4 Điều 16, khoản 4 Điều 33 Nghị định số ……./2025/NĐ-CP ngày    tháng 02 năm 2025 của Chính phủ.</w:t>
      </w:r>
    </w:p>
    <w:p w14:paraId="539D3A99"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5. Xác định giá cung cấp các dịch vụ quy định tại khoản 5 Điều 16, khoản 3 Điều 33 Nghị định số ……/2025/NĐ-CP ngày   tháng 02 năm 2025 của Chính phủ.</w:t>
      </w:r>
    </w:p>
    <w:p w14:paraId="51DDEACE"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lastRenderedPageBreak/>
        <w:t>6. Dự kiến nguồn thu từ khai thác tài sản: Số tiền thu được; quản lý, sử dụng số tiền thuê được theo quy định tại khoản 1 Điều 20, khoản 1 Điều 36 Nghị định số …../2025/NĐ-CP ngày    tháng 02 năm 2025 của Chính phủ.</w:t>
      </w:r>
    </w:p>
    <w:p w14:paraId="4985B7E7"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7. Lý do thực hiện theo phương thức: “Trực tiếp tổ chức khai thác tài sản kết cấu hạ tầng đường sắt”</w:t>
      </w:r>
      <w:r w:rsidRPr="0046567D">
        <w:rPr>
          <w:rFonts w:ascii="Times New Roman" w:eastAsia="Wingdings" w:hAnsi="Times New Roman" w:cs="Times New Roman"/>
          <w:color w:val="000000" w:themeColor="text1"/>
          <w:sz w:val="24"/>
          <w:szCs w:val="24"/>
          <w:vertAlign w:val="superscript"/>
        </w:rPr>
        <w:t>2</w:t>
      </w:r>
    </w:p>
    <w:p w14:paraId="29ECF54E"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III. ĐỀ XUẤT, KIẾN NGHỊ ĐỂ THỰC HIỆN ĐỀ ÁN</w:t>
      </w:r>
    </w:p>
    <w:p w14:paraId="028B89C1"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3E30717A"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637E3049"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7B0F3EA0"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12E285BA"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7"/>
        <w:gridCol w:w="5858"/>
      </w:tblGrid>
      <w:tr w:rsidR="0046567D" w:rsidRPr="0046567D" w14:paraId="39D455BB" w14:textId="77777777" w:rsidTr="001E6D18">
        <w:trPr>
          <w:tblCellSpacing w:w="0" w:type="dxa"/>
        </w:trPr>
        <w:tc>
          <w:tcPr>
            <w:tcW w:w="1850" w:type="pct"/>
            <w:shd w:val="clear" w:color="auto" w:fill="FFFFFF"/>
            <w:tcMar>
              <w:top w:w="0" w:type="dxa"/>
              <w:left w:w="108" w:type="dxa"/>
              <w:bottom w:w="0" w:type="dxa"/>
              <w:right w:w="108" w:type="dxa"/>
            </w:tcMar>
            <w:hideMark/>
          </w:tcPr>
          <w:p w14:paraId="1730DEF4"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p>
        </w:tc>
        <w:tc>
          <w:tcPr>
            <w:tcW w:w="3100" w:type="pct"/>
            <w:shd w:val="clear" w:color="auto" w:fill="FFFFFF"/>
            <w:tcMar>
              <w:top w:w="0" w:type="dxa"/>
              <w:left w:w="108" w:type="dxa"/>
              <w:bottom w:w="0" w:type="dxa"/>
              <w:right w:w="108" w:type="dxa"/>
            </w:tcMar>
            <w:hideMark/>
          </w:tcPr>
          <w:p w14:paraId="48E5FAD3"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NGƯỜI ĐẠI DIỆN THEO PHÁP LUẬT CỦA</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b/>
                <w:bCs/>
                <w:color w:val="000000" w:themeColor="text1"/>
                <w:sz w:val="24"/>
                <w:szCs w:val="24"/>
              </w:rPr>
              <w:t>DOANH NGHIỆP QUẢN LÝ TÀI SẢN ĐƯỜNG SẮT</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i/>
                <w:iCs/>
                <w:color w:val="000000" w:themeColor="text1"/>
                <w:sz w:val="24"/>
                <w:szCs w:val="24"/>
              </w:rPr>
              <w:t>(Ký, ghi rõ họ tên, đóng dấu)</w:t>
            </w:r>
            <w:r w:rsidRPr="0046567D">
              <w:rPr>
                <w:rFonts w:ascii="Times New Roman" w:eastAsia="Wingdings" w:hAnsi="Times New Roman" w:cs="Times New Roman"/>
                <w:color w:val="000000" w:themeColor="text1"/>
                <w:sz w:val="24"/>
                <w:szCs w:val="24"/>
              </w:rPr>
              <w:br/>
              <w:t> </w:t>
            </w:r>
          </w:p>
        </w:tc>
      </w:tr>
    </w:tbl>
    <w:p w14:paraId="21E9C20C"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vertAlign w:val="superscript"/>
        </w:rPr>
        <w:t>______________________________</w:t>
      </w:r>
    </w:p>
    <w:p w14:paraId="1FC61B68"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vertAlign w:val="superscript"/>
        </w:rPr>
        <w:t>1</w:t>
      </w:r>
      <w:r w:rsidRPr="0046567D">
        <w:rPr>
          <w:rFonts w:ascii="Times New Roman" w:eastAsia="Wingdings" w:hAnsi="Times New Roman" w:cs="Times New Roman"/>
          <w:color w:val="000000" w:themeColor="text1"/>
          <w:sz w:val="24"/>
          <w:szCs w:val="24"/>
        </w:rPr>
        <w:t> Áp dụng cho trường hợp quy định tại khoản 2 Điều 16, khoản 2 Điều 33 Nghị định số …/2025/NĐ-CP.</w:t>
      </w:r>
    </w:p>
    <w:p w14:paraId="0E161E7B" w14:textId="77777777" w:rsidR="0046567D" w:rsidRPr="0046567D" w:rsidRDefault="0046567D" w:rsidP="0046567D">
      <w:pPr>
        <w:spacing w:before="120" w:after="12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vertAlign w:val="superscript"/>
        </w:rPr>
        <w:t>2</w:t>
      </w:r>
      <w:r w:rsidRPr="0046567D">
        <w:rPr>
          <w:rFonts w:ascii="Times New Roman" w:eastAsia="Wingdings" w:hAnsi="Times New Roman" w:cs="Times New Roman"/>
          <w:color w:val="000000" w:themeColor="text1"/>
          <w:sz w:val="24"/>
          <w:szCs w:val="24"/>
        </w:rPr>
        <w:t> Thuộc trường hợp nào theo quy định tại khoản 2 Điều 16, khoản 2 Điều 33 Nghị định số …/2025/NĐ-CP.</w:t>
      </w:r>
    </w:p>
    <w:p w14:paraId="019C02EB"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5928A79E" w14:textId="736E08DC"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BF6FFB">
        <w:rPr>
          <w:rFonts w:ascii="Times New Roman Bold" w:eastAsia="Wingdings" w:hAnsi="Times New Roman Bold" w:cs="Times New Roman"/>
          <w:b/>
          <w:color w:val="000000" w:themeColor="text1"/>
          <w:spacing w:val="-4"/>
          <w:sz w:val="28"/>
          <w:szCs w:val="28"/>
        </w:rPr>
        <w:t>3</w:t>
      </w:r>
      <w:r w:rsidRPr="0046567D">
        <w:rPr>
          <w:rFonts w:ascii="Times New Roman Bold" w:eastAsia="Wingdings" w:hAnsi="Times New Roman Bold" w:cs="Times New Roman"/>
          <w:b/>
          <w:color w:val="000000" w:themeColor="text1"/>
          <w:spacing w:val="-4"/>
          <w:sz w:val="28"/>
          <w:szCs w:val="28"/>
        </w:rPr>
        <w:t>. Cho thuê quyền khai thác tài sản KCHT đường sắt quốc gia/đô thị</w:t>
      </w:r>
      <w:r w:rsidRPr="0046567D">
        <w:rPr>
          <w:rFonts w:ascii="Times New Roman Bold" w:eastAsia="Wingdings" w:hAnsi="Times New Roman Bold" w:cs="Times New Roman"/>
          <w:b/>
          <w:bCs/>
          <w:color w:val="000000" w:themeColor="text1"/>
          <w:spacing w:val="-4"/>
          <w:sz w:val="28"/>
          <w:szCs w:val="28"/>
        </w:rPr>
        <w:t xml:space="preserve"> (Số hồ sơ TTHC: </w:t>
      </w:r>
      <w:r w:rsidRPr="00BF6FFB">
        <w:rPr>
          <w:rFonts w:ascii="Times New Roman" w:eastAsia="Wingdings" w:hAnsi="Times New Roman" w:cs="Times New Roman"/>
          <w:b/>
          <w:bCs/>
          <w:color w:val="000000" w:themeColor="text1"/>
          <w:sz w:val="28"/>
          <w:szCs w:val="28"/>
        </w:rPr>
        <w:t>3.000426</w:t>
      </w:r>
      <w:r w:rsidRPr="00BF6FFB">
        <w:rPr>
          <w:rFonts w:ascii="Times New Roman" w:eastAsia="Times New Roman" w:hAnsi="Times New Roman" w:cs="Times New Roman"/>
          <w:b/>
          <w:bCs/>
          <w:sz w:val="26"/>
          <w:szCs w:val="26"/>
        </w:rPr>
        <w:t>)</w:t>
      </w:r>
    </w:p>
    <w:p w14:paraId="07B345B9"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038689AD"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w:t>
      </w:r>
    </w:p>
    <w:p w14:paraId="5B5C5F8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a1) Doanh nghiệp quản lý tài sản đường sắt quốc gia lập Đề án cho thuê quyền khai thác tài sản, trình Bộ Xây dựng. </w:t>
      </w:r>
    </w:p>
    <w:p w14:paraId="01CA9CC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a2) Trong thời hạn 30 ngày, kể từ ngày nhận được đầy đủ hồ sơ quy định tại điểm a khoản 4 Điều 17, Bộ trưởng Bộ Xây dựng xem xét, phê duyệt Đề án cho thuê quyền khai thác tài sản KCHT đường sắt quốc gia hoặc có văn bản hồi đáp trong trường hợp Đề án chưa phù hợp.</w:t>
      </w:r>
    </w:p>
    <w:p w14:paraId="54ED8876"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đô thị</w:t>
      </w:r>
    </w:p>
    <w:p w14:paraId="3798EE9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a1) Doanh nghiệp quản lý tài sản đường sắt đô thị đô thị lập Đề án cho thuê quyền khai thác tài sản, trình cấp tỉnh. </w:t>
      </w:r>
    </w:p>
    <w:p w14:paraId="0106BC0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a2) Trong thời hạn 30 ngày, kể từ ngày nhận được đầy đủ hồ sơ quy định tại điểm a khoản 4 Điều 34, cấp tỉnh vận tải xem xét, phê duyệt Đề án cho thuê quyền khai thác tài sản KCHT đường sắt đô thị đô thị hoặc có văn bản hồi đáp trong trường hợp Đề án chưa phù hợp.</w:t>
      </w:r>
    </w:p>
    <w:p w14:paraId="7A690F58"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2B7E8DE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3116510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402E396D"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485DEEE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56A3DC4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quốc gia về việc đề nghị phê duyệt Đề án</w:t>
      </w:r>
    </w:p>
    <w:p w14:paraId="6745818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Đề án cho thuê quyền khai thác tài sản do doanh nghiệp quản lý đường sắt lập theo Mẫu số 02B tại Phụ lục ban hành kèm theo Nghị định</w:t>
      </w:r>
    </w:p>
    <w:p w14:paraId="70860E2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Ý kiến của các cơ quan có liên quan (nếu có)</w:t>
      </w:r>
    </w:p>
    <w:p w14:paraId="61DAA5C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 01 bản sao</w:t>
      </w:r>
    </w:p>
    <w:p w14:paraId="1C1747A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44254CA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 01 bản sao</w:t>
      </w:r>
    </w:p>
    <w:p w14:paraId="65FB75B7"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7ADFEAC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7B3E094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Đề án cho thuê quyền khai thác tài sản do doanh nghiệp quản lý đường sắt đô thị lập theo Mẫu số 02B tại Phụ lục ban hành kèm theo Nghị định</w:t>
      </w:r>
    </w:p>
    <w:p w14:paraId="15F73C9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48DD400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đô thị đô thị về việc đề nghị phê duyệt Đề án </w:t>
      </w:r>
    </w:p>
    <w:p w14:paraId="6AEF3DF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Bản sao</w:t>
      </w:r>
    </w:p>
    <w:p w14:paraId="77280CC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567E4FF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đô thị đô thị về việc đề nghị phê duyệt Đề án </w:t>
      </w:r>
    </w:p>
    <w:p w14:paraId="46CE4FF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Số lượng hồ sơ: 01 bộ.</w:t>
      </w:r>
    </w:p>
    <w:p w14:paraId="73DF323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54954BC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7E880FBD"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44D0C3B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17F024D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phê duyệt Đề án cho thuê quyền khai thác tài sản KCHT đường sắt</w:t>
      </w:r>
    </w:p>
    <w:p w14:paraId="72C2D14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36E47ED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Đề án cho thuê quyền khai thác tài sản do doanh nghiệp quản lý đường sắt đô thị lập theo Mẫu số 02B tại Phụ lục ban hành kèm theo Nghị định</w:t>
      </w:r>
    </w:p>
    <w:p w14:paraId="76E1FDE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56D668E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7A84160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384ED547"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4358D5A4"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bookmarkStart w:id="136" w:name="chuong_pl_5"/>
      <w:r w:rsidRPr="0046567D">
        <w:rPr>
          <w:rFonts w:ascii="Times New Roman" w:eastAsia="Wingdings" w:hAnsi="Times New Roman" w:cs="Times New Roman"/>
          <w:b/>
          <w:bCs/>
          <w:color w:val="000000" w:themeColor="text1"/>
          <w:sz w:val="24"/>
          <w:szCs w:val="24"/>
        </w:rPr>
        <w:lastRenderedPageBreak/>
        <w:t>Mẫu số 02B</w:t>
      </w:r>
      <w:bookmarkEnd w:id="13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90"/>
        <w:gridCol w:w="5765"/>
      </w:tblGrid>
      <w:tr w:rsidR="0046567D" w:rsidRPr="0046567D" w14:paraId="20988C6F" w14:textId="77777777" w:rsidTr="001E6D18">
        <w:trPr>
          <w:tblCellSpacing w:w="0" w:type="dxa"/>
        </w:trPr>
        <w:tc>
          <w:tcPr>
            <w:tcW w:w="1900" w:type="pct"/>
            <w:shd w:val="clear" w:color="auto" w:fill="FFFFFF"/>
            <w:tcMar>
              <w:top w:w="0" w:type="dxa"/>
              <w:left w:w="108" w:type="dxa"/>
              <w:bottom w:w="0" w:type="dxa"/>
              <w:right w:w="108" w:type="dxa"/>
            </w:tcMar>
            <w:hideMark/>
          </w:tcPr>
          <w:p w14:paraId="4208CE0B" w14:textId="77777777" w:rsidR="0046567D" w:rsidRPr="0046567D" w:rsidRDefault="0046567D" w:rsidP="00BF6FFB">
            <w:pPr>
              <w:spacing w:after="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BỘ GTVT/UBND TỈNH</w:t>
            </w:r>
            <w:r w:rsidRPr="0046567D">
              <w:rPr>
                <w:rFonts w:ascii="Times New Roman" w:eastAsia="Wingdings" w:hAnsi="Times New Roman" w:cs="Times New Roman"/>
                <w:color w:val="000000" w:themeColor="text1"/>
                <w:sz w:val="24"/>
                <w:szCs w:val="24"/>
              </w:rPr>
              <w:br/>
              <w:t>THÀNH PHỐ….</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b/>
                <w:bCs/>
                <w:color w:val="000000" w:themeColor="text1"/>
                <w:sz w:val="24"/>
                <w:szCs w:val="24"/>
              </w:rPr>
              <w:t>TÊN DOANH NGHIỆP QUẢN LÝ TÀI SẢN ĐƯỜNG SẮT QUỐC GIA/ĐÔ THỊ</w:t>
            </w:r>
            <w:r w:rsidRPr="0046567D">
              <w:rPr>
                <w:rFonts w:ascii="Times New Roman" w:eastAsia="Wingdings" w:hAnsi="Times New Roman" w:cs="Times New Roman"/>
                <w:b/>
                <w:bCs/>
                <w:color w:val="000000" w:themeColor="text1"/>
                <w:sz w:val="24"/>
                <w:szCs w:val="24"/>
              </w:rPr>
              <w:br/>
              <w:t>-------</w:t>
            </w:r>
          </w:p>
        </w:tc>
        <w:tc>
          <w:tcPr>
            <w:tcW w:w="3050" w:type="pct"/>
            <w:shd w:val="clear" w:color="auto" w:fill="FFFFFF"/>
            <w:tcMar>
              <w:top w:w="0" w:type="dxa"/>
              <w:left w:w="108" w:type="dxa"/>
              <w:bottom w:w="0" w:type="dxa"/>
              <w:right w:w="108" w:type="dxa"/>
            </w:tcMar>
            <w:hideMark/>
          </w:tcPr>
          <w:p w14:paraId="66D55130" w14:textId="77777777" w:rsidR="0046567D" w:rsidRPr="0046567D" w:rsidRDefault="0046567D" w:rsidP="00BF6FFB">
            <w:pPr>
              <w:spacing w:after="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CỘNG HÒA XÃ HỘI CHỦ NGHĨA VIỆT NAM</w:t>
            </w:r>
            <w:r w:rsidRPr="0046567D">
              <w:rPr>
                <w:rFonts w:ascii="Times New Roman" w:eastAsia="Wingdings" w:hAnsi="Times New Roman" w:cs="Times New Roman"/>
                <w:b/>
                <w:bCs/>
                <w:color w:val="000000" w:themeColor="text1"/>
                <w:sz w:val="24"/>
                <w:szCs w:val="24"/>
              </w:rPr>
              <w:br/>
              <w:t>Độc lập - Tự do - Hạnh phúc</w:t>
            </w:r>
            <w:r w:rsidRPr="0046567D">
              <w:rPr>
                <w:rFonts w:ascii="Times New Roman" w:eastAsia="Wingdings" w:hAnsi="Times New Roman" w:cs="Times New Roman"/>
                <w:b/>
                <w:bCs/>
                <w:color w:val="000000" w:themeColor="text1"/>
                <w:sz w:val="24"/>
                <w:szCs w:val="24"/>
              </w:rPr>
              <w:br/>
              <w:t>---------------</w:t>
            </w:r>
          </w:p>
        </w:tc>
      </w:tr>
      <w:tr w:rsidR="0046567D" w:rsidRPr="0046567D" w14:paraId="04D45389" w14:textId="77777777" w:rsidTr="001E6D18">
        <w:trPr>
          <w:tblCellSpacing w:w="0" w:type="dxa"/>
        </w:trPr>
        <w:tc>
          <w:tcPr>
            <w:tcW w:w="1900" w:type="pct"/>
            <w:shd w:val="clear" w:color="auto" w:fill="FFFFFF"/>
            <w:tcMar>
              <w:top w:w="0" w:type="dxa"/>
              <w:left w:w="108" w:type="dxa"/>
              <w:bottom w:w="0" w:type="dxa"/>
              <w:right w:w="108" w:type="dxa"/>
            </w:tcMar>
            <w:hideMark/>
          </w:tcPr>
          <w:p w14:paraId="17504AAE"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Số: …./……-ĐACT</w:t>
            </w:r>
          </w:p>
        </w:tc>
        <w:tc>
          <w:tcPr>
            <w:tcW w:w="3050" w:type="pct"/>
            <w:shd w:val="clear" w:color="auto" w:fill="FFFFFF"/>
            <w:tcMar>
              <w:top w:w="0" w:type="dxa"/>
              <w:left w:w="108" w:type="dxa"/>
              <w:bottom w:w="0" w:type="dxa"/>
              <w:right w:w="108" w:type="dxa"/>
            </w:tcMar>
            <w:hideMark/>
          </w:tcPr>
          <w:p w14:paraId="7E4DAC34"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i/>
                <w:iCs/>
                <w:color w:val="000000" w:themeColor="text1"/>
                <w:sz w:val="24"/>
                <w:szCs w:val="24"/>
              </w:rPr>
              <w:t>……, ngày …. tháng …. năm …..</w:t>
            </w:r>
          </w:p>
        </w:tc>
      </w:tr>
    </w:tbl>
    <w:p w14:paraId="60955FFF"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p>
    <w:p w14:paraId="5D90A070" w14:textId="77777777" w:rsidR="0046567D" w:rsidRPr="0046567D" w:rsidRDefault="0046567D" w:rsidP="00BF6FFB">
      <w:pPr>
        <w:spacing w:after="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ĐỀ ÁN KHAI THÁC TÀI SẢN KẾT CẤU HẠ TẦNG ĐƯỜNG SẮT</w:t>
      </w:r>
    </w:p>
    <w:p w14:paraId="1067CA9F" w14:textId="77777777" w:rsidR="0046567D" w:rsidRPr="0046567D" w:rsidRDefault="0046567D" w:rsidP="00BF6FFB">
      <w:pPr>
        <w:spacing w:after="0" w:line="240" w:lineRule="auto"/>
        <w:jc w:val="center"/>
        <w:rPr>
          <w:rFonts w:ascii="Times New Roman" w:eastAsia="Wingdings" w:hAnsi="Times New Roman" w:cs="Times New Roman"/>
          <w:color w:val="000000" w:themeColor="text1"/>
          <w:sz w:val="24"/>
          <w:szCs w:val="24"/>
        </w:rPr>
      </w:pPr>
      <w:bookmarkStart w:id="137" w:name="chuong_pl_5_name_name"/>
      <w:r w:rsidRPr="0046567D">
        <w:rPr>
          <w:rFonts w:ascii="Times New Roman" w:eastAsia="Wingdings" w:hAnsi="Times New Roman" w:cs="Times New Roman"/>
          <w:i/>
          <w:iCs/>
          <w:color w:val="000000" w:themeColor="text1"/>
          <w:sz w:val="24"/>
          <w:szCs w:val="24"/>
        </w:rPr>
        <w:t>(Phương thức: Cho thuê quyền khai thác tài sản kết cấu hạ tầng đường sắt)</w:t>
      </w:r>
      <w:bookmarkEnd w:id="137"/>
    </w:p>
    <w:p w14:paraId="78D4F8BF" w14:textId="77777777" w:rsidR="0046567D" w:rsidRPr="0046567D" w:rsidRDefault="0046567D" w:rsidP="00BF6FFB">
      <w:pPr>
        <w:spacing w:after="0" w:line="240" w:lineRule="auto"/>
        <w:jc w:val="center"/>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 SỰ CẦN THIẾT THỰC HIỆN ĐỀ ÁN</w:t>
      </w:r>
    </w:p>
    <w:p w14:paraId="1D57A010"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1. Cơ sở pháp lý</w:t>
      </w:r>
    </w:p>
    <w:p w14:paraId="45A45636"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bookmarkStart w:id="138" w:name="tvpllink_tmztcowzkm_4"/>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"https://thuvienphapluat.vn/van-ban/Tai-chinh-nha-nuoc/Luat-Quan-ly-su-dung-tai-san-cong-2017-322220.aspx"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Quản lý, sử dụng tài sản công năm 2017</w:t>
      </w:r>
      <w:r w:rsidRPr="0046567D">
        <w:rPr>
          <w:rFonts w:ascii="Times New Roman" w:eastAsia="Wingdings" w:hAnsi="Times New Roman" w:cs="Times New Roman"/>
          <w:color w:val="000000" w:themeColor="text1"/>
          <w:sz w:val="24"/>
          <w:szCs w:val="24"/>
        </w:rPr>
        <w:fldChar w:fldCharType="end"/>
      </w:r>
      <w:bookmarkEnd w:id="138"/>
      <w:r w:rsidRPr="0046567D">
        <w:rPr>
          <w:rFonts w:ascii="Times New Roman" w:eastAsia="Wingdings" w:hAnsi="Times New Roman" w:cs="Times New Roman"/>
          <w:color w:val="000000" w:themeColor="text1"/>
          <w:sz w:val="24"/>
          <w:szCs w:val="24"/>
        </w:rPr>
        <w:t>; </w:t>
      </w:r>
      <w:bookmarkStart w:id="139" w:name="tvpllink_mmgfvzfnbs_2"/>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"https://thuvienphapluat.vn/van-ban/Thue-Phi-Le-Phi/Luat-sua-doi-Luat-Chung-khoan-Ke-toan-Ngan-sach-Nha-nuoc-Thue-thu-nhap-ca-nhan-2024-622318.aspx"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Pr="0046567D">
        <w:rPr>
          <w:rFonts w:ascii="Times New Roman" w:eastAsia="Wingdings" w:hAnsi="Times New Roman" w:cs="Times New Roman"/>
          <w:color w:val="000000" w:themeColor="text1"/>
          <w:sz w:val="24"/>
          <w:szCs w:val="24"/>
        </w:rPr>
        <w:fldChar w:fldCharType="end"/>
      </w:r>
      <w:bookmarkEnd w:id="139"/>
      <w:r w:rsidRPr="0046567D">
        <w:rPr>
          <w:rFonts w:ascii="Times New Roman" w:eastAsia="Wingdings" w:hAnsi="Times New Roman" w:cs="Times New Roman"/>
          <w:color w:val="000000" w:themeColor="text1"/>
          <w:sz w:val="24"/>
          <w:szCs w:val="24"/>
        </w:rPr>
        <w:t> ngày 29 tháng 11 năm 2024;</w:t>
      </w:r>
    </w:p>
    <w:p w14:paraId="4C8C2BA2"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bookmarkStart w:id="140" w:name="tvpllink_pqsjcybspo_2"/>
      <w:r w:rsidRPr="0046567D">
        <w:rPr>
          <w:rFonts w:ascii="Times New Roman" w:eastAsia="Wingdings" w:hAnsi="Times New Roman" w:cs="Times New Roman"/>
          <w:color w:val="000000" w:themeColor="text1"/>
          <w:sz w:val="24"/>
          <w:szCs w:val="24"/>
        </w:rPr>
        <w:fldChar w:fldCharType="begin"/>
      </w:r>
      <w:r w:rsidRPr="0046567D">
        <w:rPr>
          <w:rFonts w:ascii="Times New Roman" w:eastAsia="Wingdings" w:hAnsi="Times New Roman" w:cs="Times New Roman"/>
          <w:color w:val="000000" w:themeColor="text1"/>
          <w:sz w:val="24"/>
          <w:szCs w:val="24"/>
        </w:rPr>
        <w:instrText>HYPERLINK "https://thuvienphapluat.vn/van-ban/Giao-thong-Van-tai/Luat-Duong-sat-2017-307545.aspx" \t "_blank"</w:instrText>
      </w:r>
      <w:r w:rsidRPr="0046567D">
        <w:rPr>
          <w:rFonts w:ascii="Times New Roman" w:eastAsia="Wingdings" w:hAnsi="Times New Roman" w:cs="Times New Roman"/>
          <w:color w:val="000000" w:themeColor="text1"/>
          <w:sz w:val="24"/>
          <w:szCs w:val="24"/>
        </w:rPr>
      </w:r>
      <w:r w:rsidRPr="0046567D">
        <w:rPr>
          <w:rFonts w:ascii="Times New Roman" w:eastAsia="Wingdings" w:hAnsi="Times New Roman" w:cs="Times New Roman"/>
          <w:color w:val="000000" w:themeColor="text1"/>
          <w:sz w:val="24"/>
          <w:szCs w:val="24"/>
        </w:rPr>
        <w:fldChar w:fldCharType="separate"/>
      </w:r>
      <w:r w:rsidRPr="0046567D">
        <w:rPr>
          <w:rFonts w:ascii="Times New Roman" w:eastAsia="Wingdings" w:hAnsi="Times New Roman" w:cs="Times New Roman"/>
          <w:color w:val="0563C1" w:themeColor="hyperlink"/>
          <w:sz w:val="24"/>
          <w:szCs w:val="24"/>
          <w:u w:val="single"/>
        </w:rPr>
        <w:t>Luật Đường sắt năm 2017</w:t>
      </w:r>
      <w:r w:rsidRPr="0046567D">
        <w:rPr>
          <w:rFonts w:ascii="Times New Roman" w:eastAsia="Wingdings" w:hAnsi="Times New Roman" w:cs="Times New Roman"/>
          <w:color w:val="000000" w:themeColor="text1"/>
          <w:sz w:val="24"/>
          <w:szCs w:val="24"/>
        </w:rPr>
        <w:fldChar w:fldCharType="end"/>
      </w:r>
      <w:bookmarkEnd w:id="140"/>
      <w:r w:rsidRPr="0046567D">
        <w:rPr>
          <w:rFonts w:ascii="Times New Roman" w:eastAsia="Wingdings" w:hAnsi="Times New Roman" w:cs="Times New Roman"/>
          <w:color w:val="000000" w:themeColor="text1"/>
          <w:sz w:val="24"/>
          <w:szCs w:val="24"/>
        </w:rPr>
        <w:t>;</w:t>
      </w:r>
    </w:p>
    <w:p w14:paraId="3872D3C6"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Nghị định số……../2025/NĐ-CP ngày .... tháng .... năm 2025 của Chính phủ quy định việc quản lý, sử dụng và khai thác tài sản kết cấu hạ tầng đường sắt.</w:t>
      </w:r>
    </w:p>
    <w:p w14:paraId="28331851"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2. Cơ sở thực tiễn</w:t>
      </w:r>
    </w:p>
    <w:p w14:paraId="4B38968B"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a) Thông tin về doanh nghiệp lập Đề án khai thác tài sản</w:t>
      </w:r>
    </w:p>
    <w:p w14:paraId="54F43866"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Chức năng, nhiệm vụ/ngành nghề đăng ký kinh doanh, cơ cấu tổ chức bộ máy của doanh nghiệp quản lý tài sản đường sắt quốc gia/đô thị lập Đề án khai thác tài sản theo quy định của pháp luật.</w:t>
      </w:r>
    </w:p>
    <w:p w14:paraId="38247C18"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b) Đánh giá thực trạng về hiệu quả quản lý, khai thác tài sản đang thực hiện thuộc phạm vi quản lý</w:t>
      </w:r>
    </w:p>
    <w:p w14:paraId="6AB972CB"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Thông tin chủ yếu về tài sản kết cấu hạ tầng đường sắt quốc gia/đô thị đang thực hiện quản lý; trong đó chi tiết về tài sản kết cấu hạ tầng đường sắt quốc gia/đô thị dự kiến đề xuất cho thuê quyền khai thác tài sản, gồm: Quyết định giao tài sản; tên tài sản, tên tuyến; địa chỉ; năm đưa vào sử dụng; thông số cơ bản (chiều dài, diện tích, khối lượng,...); nguyên giá, giá trị còn lại (nếu có); tình trạng sử dụng của tài sản; phương thức đang thực hiện khai thác.</w:t>
      </w:r>
    </w:p>
    <w:p w14:paraId="6775B9EC"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Thông tin chủ yếu về tài sản kết cấu hạ tầng đường sắt quốc gia/đô thị dự kiến đề xuất khai thác:</w:t>
      </w:r>
    </w:p>
    <w:p w14:paraId="2A6A8D52"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Kết quả thực hiện việc khai thác của 2 năm liền trước năm xây dựng Đề án (số tiền thu được, chi phí, nộp ngân sách nhà nước/việc quản lý, sử dụng số tiền thu được....) (nếu có).</w:t>
      </w:r>
    </w:p>
    <w:p w14:paraId="54BC3C8F"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Kế hoạch phát triển trong các năm tiếp theo.</w:t>
      </w:r>
    </w:p>
    <w:p w14:paraId="546C1583"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II. NỘI DUNG CHỦ YẾU CỦA ĐỀ ÁN </w:t>
      </w:r>
      <w:r w:rsidRPr="0046567D">
        <w:rPr>
          <w:rFonts w:ascii="Times New Roman" w:eastAsia="Wingdings" w:hAnsi="Times New Roman" w:cs="Times New Roman"/>
          <w:color w:val="000000" w:themeColor="text1"/>
          <w:sz w:val="24"/>
          <w:szCs w:val="24"/>
        </w:rPr>
        <w:t>(đối với tài sản tài sản kết cấu hạ tầng đường sắt quốc gia/đô thị dự kiến đề xuất khai thác)</w:t>
      </w:r>
    </w:p>
    <w:p w14:paraId="51821B14"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1. Thông tin chủ yếu về tài sản kết cấu hạ tầng đường sắt quốc gia/đô thị dự kiến đề xuất khai thác (toàn bộ tài sản/một phần của từng tài sản), gồm: Quyết định giao tài sản; tên tài sản, tên tuyến; địa chỉ; năm đưa vào sử dụng; thông số cơ bản (chiều dài, diện tích, khối lượng,...); nguyên giá, giá trị còn lại (nếu có); tình trạng sử dụng của tài sản.</w:t>
      </w:r>
    </w:p>
    <w:p w14:paraId="0755BBF7"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2. Lý do (sự cần thiết đề xuất phương thức cho thuê quyền khai thác).</w:t>
      </w:r>
    </w:p>
    <w:p w14:paraId="7F18A335"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3. Thời hạn cho thuê quyền khai thác tài sản.</w:t>
      </w:r>
    </w:p>
    <w:p w14:paraId="6F3A1619"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4. Phương thức tổ chức thực hiện việc cho thuê quyền khai thác tài sản.</w:t>
      </w:r>
    </w:p>
    <w:p w14:paraId="226EA203"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5. Căn cứ và phương pháp xác định giá khởi điểm để cho thuê quyền khai thác tài sản.</w:t>
      </w:r>
    </w:p>
    <w:p w14:paraId="094A1A58"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6. Điều kiện của tổ chức tham gia đấu giá.</w:t>
      </w:r>
    </w:p>
    <w:p w14:paraId="7AE15FDB"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7. Hình thức thanh toán tiền cho thuê quyền khai thác tài sản (hằng năm, một lần).</w:t>
      </w:r>
    </w:p>
    <w:p w14:paraId="3327561C"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8. Dự kiến nguồn thu từ khai thác tài sản: số tiền thu được, chi phí có liên quan đến việc cho thuê quyền khai thác tài sản, số tiền nộp ngân sách nhà nước.</w:t>
      </w:r>
    </w:p>
    <w:p w14:paraId="071F4C43"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lastRenderedPageBreak/>
        <w:t>9. Xử lý tài sản và quyền khai thác tài sản khi kết thúc thời hạn cho thuê quyền khai thác tài sản.</w:t>
      </w:r>
    </w:p>
    <w:p w14:paraId="56BD62E1"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III. ĐỀ XUẤT, KIẾN NGHỊ ĐỂ THỰC HIỆN ĐỀ ÁN</w:t>
      </w:r>
    </w:p>
    <w:p w14:paraId="3A8748F3"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73066BBD"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58602D37"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7CB3850C"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w:t>
      </w:r>
    </w:p>
    <w:p w14:paraId="0E04170C"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7"/>
        <w:gridCol w:w="5858"/>
      </w:tblGrid>
      <w:tr w:rsidR="0046567D" w:rsidRPr="0046567D" w14:paraId="521B0DC5" w14:textId="77777777" w:rsidTr="001E6D18">
        <w:trPr>
          <w:tblCellSpacing w:w="0" w:type="dxa"/>
        </w:trPr>
        <w:tc>
          <w:tcPr>
            <w:tcW w:w="1850" w:type="pct"/>
            <w:shd w:val="clear" w:color="auto" w:fill="FFFFFF"/>
            <w:tcMar>
              <w:top w:w="0" w:type="dxa"/>
              <w:left w:w="108" w:type="dxa"/>
              <w:bottom w:w="0" w:type="dxa"/>
              <w:right w:w="108" w:type="dxa"/>
            </w:tcMar>
            <w:hideMark/>
          </w:tcPr>
          <w:p w14:paraId="4DF4DA3C"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color w:val="000000" w:themeColor="text1"/>
                <w:sz w:val="24"/>
                <w:szCs w:val="24"/>
              </w:rPr>
              <w:t> </w:t>
            </w:r>
          </w:p>
        </w:tc>
        <w:tc>
          <w:tcPr>
            <w:tcW w:w="3100" w:type="pct"/>
            <w:shd w:val="clear" w:color="auto" w:fill="FFFFFF"/>
            <w:tcMar>
              <w:top w:w="0" w:type="dxa"/>
              <w:left w:w="108" w:type="dxa"/>
              <w:bottom w:w="0" w:type="dxa"/>
              <w:right w:w="108" w:type="dxa"/>
            </w:tcMar>
            <w:hideMark/>
          </w:tcPr>
          <w:p w14:paraId="45651673" w14:textId="77777777" w:rsidR="0046567D" w:rsidRPr="0046567D" w:rsidRDefault="0046567D" w:rsidP="0046567D">
            <w:pPr>
              <w:spacing w:after="0" w:line="240" w:lineRule="auto"/>
              <w:jc w:val="both"/>
              <w:rPr>
                <w:rFonts w:ascii="Times New Roman" w:eastAsia="Wingdings" w:hAnsi="Times New Roman" w:cs="Times New Roman"/>
                <w:color w:val="000000" w:themeColor="text1"/>
                <w:sz w:val="24"/>
                <w:szCs w:val="24"/>
              </w:rPr>
            </w:pPr>
            <w:r w:rsidRPr="0046567D">
              <w:rPr>
                <w:rFonts w:ascii="Times New Roman" w:eastAsia="Wingdings" w:hAnsi="Times New Roman" w:cs="Times New Roman"/>
                <w:b/>
                <w:bCs/>
                <w:color w:val="000000" w:themeColor="text1"/>
                <w:sz w:val="24"/>
                <w:szCs w:val="24"/>
              </w:rPr>
              <w:t>NGƯỜI ĐẠI DIỆN THEO PHÁP LUẬT CỦA</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b/>
                <w:bCs/>
                <w:color w:val="000000" w:themeColor="text1"/>
                <w:sz w:val="24"/>
                <w:szCs w:val="24"/>
              </w:rPr>
              <w:t>DOANH NGHIỆP QUẢN LÝ TÀI SẢN ĐƯỜNG SẮT</w:t>
            </w:r>
            <w:r w:rsidRPr="0046567D">
              <w:rPr>
                <w:rFonts w:ascii="Times New Roman" w:eastAsia="Wingdings" w:hAnsi="Times New Roman" w:cs="Times New Roman"/>
                <w:color w:val="000000" w:themeColor="text1"/>
                <w:sz w:val="24"/>
                <w:szCs w:val="24"/>
              </w:rPr>
              <w:br/>
            </w:r>
            <w:r w:rsidRPr="0046567D">
              <w:rPr>
                <w:rFonts w:ascii="Times New Roman" w:eastAsia="Wingdings" w:hAnsi="Times New Roman" w:cs="Times New Roman"/>
                <w:i/>
                <w:iCs/>
                <w:color w:val="000000" w:themeColor="text1"/>
                <w:sz w:val="24"/>
                <w:szCs w:val="24"/>
              </w:rPr>
              <w:t>(Ký, ghi rõ họ tên, đóng dấu)</w:t>
            </w:r>
          </w:p>
        </w:tc>
      </w:tr>
    </w:tbl>
    <w:p w14:paraId="72EC302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6A005674"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2A019DF2" w14:textId="221AA65F"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BF6FFB">
        <w:rPr>
          <w:rFonts w:ascii="Times New Roman Bold" w:eastAsia="Wingdings" w:hAnsi="Times New Roman Bold" w:cs="Times New Roman"/>
          <w:b/>
          <w:color w:val="000000" w:themeColor="text1"/>
          <w:spacing w:val="-4"/>
          <w:sz w:val="28"/>
          <w:szCs w:val="28"/>
        </w:rPr>
        <w:t>4</w:t>
      </w:r>
      <w:r w:rsidRPr="0046567D">
        <w:rPr>
          <w:rFonts w:ascii="Times New Roman Bold" w:eastAsia="Wingdings" w:hAnsi="Times New Roman Bold" w:cs="Times New Roman"/>
          <w:b/>
          <w:color w:val="000000" w:themeColor="text1"/>
          <w:spacing w:val="-4"/>
          <w:sz w:val="28"/>
          <w:szCs w:val="28"/>
        </w:rPr>
        <w:t>. Thu hồi tài sản KCHT đường sắt quốc gia/đô thị</w:t>
      </w:r>
      <w:r w:rsidRPr="0046567D">
        <w:rPr>
          <w:rFonts w:ascii="Times New Roman Bold" w:eastAsia="Wingdings" w:hAnsi="Times New Roman Bold" w:cs="Times New Roman"/>
          <w:b/>
          <w:bCs/>
          <w:color w:val="000000" w:themeColor="text1"/>
          <w:spacing w:val="-4"/>
          <w:sz w:val="28"/>
          <w:szCs w:val="28"/>
        </w:rPr>
        <w:t xml:space="preserve"> (Số hồ sơ TTHC: </w:t>
      </w:r>
      <w:r w:rsidRPr="0046567D">
        <w:rPr>
          <w:rFonts w:ascii="Times New Roman" w:eastAsia="Wingdings" w:hAnsi="Times New Roman" w:cs="Times New Roman"/>
          <w:color w:val="000000" w:themeColor="text1"/>
          <w:sz w:val="28"/>
          <w:szCs w:val="28"/>
        </w:rPr>
        <w:t>3.000428</w:t>
      </w:r>
      <w:r w:rsidRPr="0046567D">
        <w:rPr>
          <w:rFonts w:ascii="Times New Roman" w:eastAsia="Times New Roman" w:hAnsi="Times New Roman" w:cs="Times New Roman"/>
          <w:b/>
          <w:bCs/>
          <w:sz w:val="26"/>
          <w:szCs w:val="26"/>
        </w:rPr>
        <w:t>)</w:t>
      </w:r>
    </w:p>
    <w:p w14:paraId="1B1525C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15572D7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w:t>
      </w:r>
    </w:p>
    <w:p w14:paraId="4C7816D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a1) Doanh nghiệp quản lý tài sản đường sắt quốc gia quốc gia quốc gia lập hồ sơ đề nghị thu hồi tài sản, trình Bộ trưởng Bộ Xây dựng. </w:t>
      </w:r>
    </w:p>
    <w:p w14:paraId="3610B2B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a2) Trong thời hạn 30 ngày, kể từ ngày nhận được đầy đủ hồ sơ quy định tại điểm a khoản 4 Điều 22 Nghị định số 15/2025/NĐ-CP, Bộ trưởng Bộ Xây dựng xem xét, quyết định thu hồi tài sản.</w:t>
      </w:r>
    </w:p>
    <w:p w14:paraId="39A5A97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đô thị</w:t>
      </w:r>
    </w:p>
    <w:p w14:paraId="23632BE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a1) Doanh nghiệp quản lý tài sản đường sắt đô thị lập hồ sơ đề nghị thu hồi tài sản, trình Ủy ban nhân dân cấp tỉnh. </w:t>
      </w:r>
    </w:p>
    <w:p w14:paraId="2E97DF1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a2) Trong thời hạn 30 ngày, kể từ ngày nhận được đầy đủ hồ sơ quy định tại điểm a khoản 4 Điều 22 Nghị định số 15/2025/NĐ-CP, Ủy ban nhân dân cấp tỉnh xem xét, quyết định thu hồi tài sản.</w:t>
      </w:r>
    </w:p>
    <w:p w14:paraId="1356223E"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6A6C506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585676B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0815DDE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49EF4F1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7CBB2E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Văn bản của Doanh nghiệp quản lý tài sản đường sắt quốc gia về việc đề nghị thu hồi tài sản</w:t>
      </w:r>
    </w:p>
    <w:p w14:paraId="33F1077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40B7D0B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Các hồ sơ có liên quan khác (nếu có): 01 bản sao</w:t>
      </w:r>
    </w:p>
    <w:p w14:paraId="66CF0C0B"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300DDCB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1ED9F0D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Văn bản của doanh nghiệp quản lý tài sản đường sắt đô thị về việc đề nghị thu hồi tài sản</w:t>
      </w:r>
    </w:p>
    <w:p w14:paraId="29FA1C9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Danh mục tài sản đề nghị thu hồi (tên tài sản, tên tuyến, địa chỉ, năm đưa vào sử dụng; thông số cơ bản (chiều dài, diện tích, khối lượng,…); nguyên giá, giá trị còn lại; tình trạng sử dụng của tài sản); lý do thu hồi</w:t>
      </w:r>
    </w:p>
    <w:p w14:paraId="7B27793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3461FAD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2DE0C51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22F541D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35ECC4E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574BABC9"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lastRenderedPageBreak/>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0D0A293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59DD069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thu hồi tài sản KCHT đường sắt quốc gia, Quyết định thu hồi tài sản KCHT đường sắt đô thị</w:t>
      </w:r>
    </w:p>
    <w:p w14:paraId="0F52AB3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718041F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606E7AEA"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096E3E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654F206F"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279C2681" w14:textId="4553D204"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BF6FFB">
        <w:rPr>
          <w:rFonts w:ascii="Times New Roman Bold" w:eastAsia="Wingdings" w:hAnsi="Times New Roman Bold" w:cs="Times New Roman"/>
          <w:b/>
          <w:color w:val="000000" w:themeColor="text1"/>
          <w:spacing w:val="-4"/>
          <w:sz w:val="28"/>
          <w:szCs w:val="28"/>
        </w:rPr>
        <w:t>5</w:t>
      </w:r>
      <w:r w:rsidRPr="0046567D">
        <w:rPr>
          <w:rFonts w:ascii="Times New Roman Bold" w:eastAsia="Wingdings" w:hAnsi="Times New Roman Bold" w:cs="Times New Roman"/>
          <w:b/>
          <w:color w:val="000000" w:themeColor="text1"/>
          <w:spacing w:val="-4"/>
          <w:sz w:val="28"/>
          <w:szCs w:val="28"/>
        </w:rPr>
        <w:t>. Điều chuyển tài sản KCHT đường sắt quốc gia/đô thị</w:t>
      </w:r>
      <w:r w:rsidRPr="0046567D">
        <w:rPr>
          <w:rFonts w:ascii="Times New Roman Bold" w:eastAsia="Wingdings" w:hAnsi="Times New Roman Bold" w:cs="Times New Roman"/>
          <w:b/>
          <w:bCs/>
          <w:color w:val="000000" w:themeColor="text1"/>
          <w:spacing w:val="-4"/>
          <w:sz w:val="28"/>
          <w:szCs w:val="28"/>
        </w:rPr>
        <w:t xml:space="preserve">  (Số hồ sơ TTHC: </w:t>
      </w:r>
      <w:r w:rsidRPr="0046567D">
        <w:rPr>
          <w:rFonts w:ascii="Times New Roman" w:eastAsia="Wingdings" w:hAnsi="Times New Roman" w:cs="Times New Roman"/>
          <w:color w:val="000000" w:themeColor="text1"/>
          <w:sz w:val="28"/>
          <w:szCs w:val="28"/>
        </w:rPr>
        <w:t>3.000429</w:t>
      </w:r>
      <w:r w:rsidRPr="0046567D">
        <w:rPr>
          <w:rFonts w:ascii="Times New Roman" w:eastAsia="Times New Roman" w:hAnsi="Times New Roman" w:cs="Times New Roman"/>
          <w:b/>
          <w:bCs/>
          <w:sz w:val="26"/>
          <w:szCs w:val="26"/>
        </w:rPr>
        <w:t>)</w:t>
      </w:r>
    </w:p>
    <w:p w14:paraId="2C7DF71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77CC0C2"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w:t>
      </w:r>
    </w:p>
    <w:p w14:paraId="07FBD46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quốc gia lập hồ sơ đề nghị điều chuyển tài sản, trình cơ quan, người có thẩm quyền. </w:t>
      </w:r>
    </w:p>
    <w:p w14:paraId="63104C0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quy định tại điểm a khoản 4 Điều 23 Nghị định số 15/2025/NĐ-CP, cơ quan, người có thẩm quyền xem xét, quyết định điều chuyển tài sản đối với các trường hợp thuộc thẩm quyền hoặc có văn bản hồi đáp trong trường hợp đề nghị điều chuyển tài sản chưa phù hợp. Trường hợp việc điều chuyển tài sản thuộc thẩm quyền quyết định Bộ trưởng Bộ Tài chính thì Bộ Xây dựng lập hồ sơ đề nghị Bộ trưởng Bộ Tài chính xem xét, quyết định điều chuyển tài sản hoặc có văn bản hồi đáp trong trường hợp đề nghị điều chuyển tài sản chưa phù hợp</w:t>
      </w:r>
    </w:p>
    <w:p w14:paraId="0342B0B9"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đô thị</w:t>
      </w:r>
    </w:p>
    <w:p w14:paraId="3082517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Doanh nghiệp quản lý tài sản đường sắt đô thị lập hồ sơ đề nghị điều chuyển tài sản, trình Ủy ban nhân dân cấp tỉnh.</w:t>
      </w:r>
    </w:p>
    <w:p w14:paraId="127B4A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Trong thời hạn 30 ngày, kể từ ngày nhận được đầy đủ hồ sơ quy định tại điểm a khoản 4 Điều 23 Nghị định số 15/2025/NĐ-CP, Ủy ban nhân dân cấp tỉnh, Chủ tịch Ủy ban nhân dân cấp tỉnh xem xét, quyết định điều chuyển tài sản đối với các trường hợp thuộc thẩm quyền hoặc có văn bản hồi đáp trong trường hợp đề nghị điều chuyển tài sản chưa phù hợp</w:t>
      </w:r>
    </w:p>
    <w:p w14:paraId="1EEB90AF"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trực tuyến hoặc qua dịch vụ Bưu chính</w:t>
      </w:r>
    </w:p>
    <w:p w14:paraId="4E1A3CE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5F9F2D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78A7414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4380F47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452EB2B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-Văn bản của Doanh nghiệp quản lý tài sản đường sắt quốc gia về việc đề nghị điều chuyển tài sản</w:t>
      </w:r>
    </w:p>
    <w:p w14:paraId="2B8B3FF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đề nghị được tiếp nhận tài sản của cơ quan, tổ chức, đơn vị và cơ quan quản lý cấp trên (nếu có) của cơ quan, tổ chức, đơn vị đó, Doanh nghiệp quản lý tài sản đường sắt quốc gia quốc gia quốc gia và cơ quan đại diện chủ sở hữu vốn nhà nước tại doanh nghiệp đó</w:t>
      </w:r>
    </w:p>
    <w:p w14:paraId="1821E1F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đề nghị điều chuyển (tên tài sản, tên tuyến, địa chỉ, năm đưa vào sử dụng; thông số cơ bản (chiều dài, diện tích, khối lượng,…); nguyên giá, giá trị còn lại; tình trạng sử dụng của tài sản); lý do điều chuyển</w:t>
      </w:r>
    </w:p>
    <w:p w14:paraId="66E7790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Trường hợp việc điều chuyển tài sản do thay đổi về đối tượng quản lý, phân cấp quản lý thì không bắt buộc phải có văn bản đề nghị được tiếp nhận tài sản của cơ quan, tổ chức, đơn vị, doanh nghiệp quản lý tài sản đường sắt quốc gia tiếp nhận tài sản;</w:t>
      </w:r>
    </w:p>
    <w:p w14:paraId="591B04B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7C91C8E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Các hồ sơ có liên quan khác (nếu có)</w:t>
      </w:r>
    </w:p>
    <w:p w14:paraId="7FD47A76"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156B048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45991B5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đô thị về việc đề nghị điều chuyển tài sản</w:t>
      </w:r>
    </w:p>
    <w:p w14:paraId="1DBA94D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đề nghị được tiếp nhận tài sản của cơ quan, tổ chức, đơn vị và cơ quan quản lý cấp trên (nếu có) của cơ quan, tổ chức, đơn vị đó, doanh nghiệp quản lý tài sản đường sắt đô thị và cơ quan đại diện chủ sở hữu vốn nhà nước tại doanh nghiệp đó</w:t>
      </w:r>
    </w:p>
    <w:p w14:paraId="19ED242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đề nghị điều chuyển (chủng loại, số lượng, tình trạng; nguyên giá, giá trị còn lại theo sổ kế toán; mục đích sử dụng hiện tại và mục đích sử dụng dự kiến sau khi điều chuyển trong trường hợp việc điều chuyển gắn với việc chuyển đổi công năng sử dụng tài sản; lý do điều chuyển):</w:t>
      </w:r>
    </w:p>
    <w:p w14:paraId="39916F9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Trường hợp việc điều chuyển tài sản do thay đổi về đối tượng quản lý, phân cấp quản lý thì không bắt buộc phải có văn bản đề nghị được tiếp nhận tài sản của cơ quan, tổ chức, đơn vị, doanh nghiệp quản lý tài sản đường sắt quốc gia tiếp nhận tài sản</w:t>
      </w:r>
    </w:p>
    <w:p w14:paraId="1B7207B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009F8D0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03F1A48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6840985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112239A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6909AA28"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32D1A41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Tài chính, Bộ Xây dựng, Ủy ban nhân dân cấp tỉnh</w:t>
      </w:r>
    </w:p>
    <w:p w14:paraId="2F91AF5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điều chuyển tài sản KCHT đường sắt đô thị, Quyết định điều chuyển tài sản KCHT đường sắt quốc gia</w:t>
      </w:r>
    </w:p>
    <w:p w14:paraId="0301AA4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71ED31D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339CED3B"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2645B3C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Nghị định số 15/2025/NĐ-CP ngày 03/02/2025 của Chính phủ quy định việc quản lý, sử dụng và khai thác tài sản kết cấu hạ tầng đường sắt</w:t>
      </w:r>
    </w:p>
    <w:p w14:paraId="5B0F57E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127/2025/NĐ-CP ngày 11/6/2025 của Chính phủ Quy định về phân cấp thẩm quyền quản lý nhà nước trong lĩnh vực quản lý, sử dụng tài sản công</w:t>
      </w:r>
    </w:p>
    <w:p w14:paraId="76ABF4A2"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3DD4E223" w14:textId="6CD578B1"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BF6FFB">
        <w:rPr>
          <w:rFonts w:ascii="Times New Roman Bold" w:eastAsia="Wingdings" w:hAnsi="Times New Roman Bold" w:cs="Times New Roman"/>
          <w:b/>
          <w:color w:val="000000" w:themeColor="text1"/>
          <w:spacing w:val="-4"/>
          <w:sz w:val="28"/>
          <w:szCs w:val="28"/>
        </w:rPr>
        <w:t>6</w:t>
      </w:r>
      <w:r w:rsidRPr="0046567D">
        <w:rPr>
          <w:rFonts w:ascii="Times New Roman Bold" w:eastAsia="Wingdings" w:hAnsi="Times New Roman Bold" w:cs="Times New Roman"/>
          <w:b/>
          <w:color w:val="000000" w:themeColor="text1"/>
          <w:spacing w:val="-4"/>
          <w:sz w:val="28"/>
          <w:szCs w:val="28"/>
        </w:rPr>
        <w:t>. Chuyển giao tài sản KCHT đường sắt quốc gia/đô thị về địa phương quản lý, xử lý</w:t>
      </w:r>
      <w:r w:rsidRPr="0046567D">
        <w:rPr>
          <w:rFonts w:ascii="Times New Roman Bold" w:eastAsia="Wingdings" w:hAnsi="Times New Roman Bold" w:cs="Times New Roman"/>
          <w:b/>
          <w:bCs/>
          <w:color w:val="000000" w:themeColor="text1"/>
          <w:spacing w:val="-4"/>
          <w:sz w:val="28"/>
          <w:szCs w:val="28"/>
        </w:rPr>
        <w:t xml:space="preserve">  (Số hồ sơ TTHC: </w:t>
      </w:r>
      <w:r w:rsidRPr="0046567D">
        <w:rPr>
          <w:rFonts w:ascii="Times New Roman" w:eastAsia="Wingdings" w:hAnsi="Times New Roman" w:cs="Times New Roman"/>
          <w:color w:val="000000" w:themeColor="text1"/>
          <w:sz w:val="28"/>
          <w:szCs w:val="28"/>
        </w:rPr>
        <w:t>3.000430</w:t>
      </w:r>
      <w:r w:rsidRPr="0046567D">
        <w:rPr>
          <w:rFonts w:ascii="Times New Roman" w:eastAsia="Times New Roman" w:hAnsi="Times New Roman" w:cs="Times New Roman"/>
          <w:b/>
          <w:bCs/>
          <w:sz w:val="26"/>
          <w:szCs w:val="26"/>
        </w:rPr>
        <w:t>)</w:t>
      </w:r>
    </w:p>
    <w:p w14:paraId="2AF4392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64137E0"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3F097AB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quốc gia lập hồ sơ đề nghị chuyển giao tài sản KCHT đường sắt quốc gia về địa phương quản lý, xử lý, trình cơ quan, người có thẩm quyền. </w:t>
      </w:r>
    </w:p>
    <w:p w14:paraId="69B6BA4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15 ngày, kể từ ngày nhận được đầy đủ hồ sơ quy định tại điểm a khoản 4 Điều 24 Nghị định số 15/2025/NĐ-CP, Bộ trưởng Bộ Xây dựng xem xét, quyết định việc chuyển giao tài sản hoặc có văn bản hồi đáp trong trường hợp đề nghị chuyển giao tài sản chưa phù hợp.</w:t>
      </w:r>
    </w:p>
    <w:p w14:paraId="22159EF9"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đô thị</w:t>
      </w:r>
    </w:p>
    <w:p w14:paraId="3280742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đô thị lập hồ sơ đề nghị chuyển giao tài sản KCHT đường sắt đô thị về địa phương quản lý, xử lý, trình Ủy ban nhân dân cấp tỉnh. </w:t>
      </w:r>
    </w:p>
    <w:p w14:paraId="04F3B5E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15 ngày, kể từ ngày nhận được đầy đủ hồ sơ quy định tại điểm a khoản 4 Điều 24 Nghị định số 15/2025/NĐ-CP, Ủy ban nhân dân cấp tỉnh xem xét, quyết định việc chuyển giao tài sản hoặc có văn bản hồi đáp trong trường hợp đề nghị chuyển giao tài sản chưa phù hợp.</w:t>
      </w:r>
    </w:p>
    <w:p w14:paraId="14966DA9"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69F9A0D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289C5E0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11CF168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50A0A59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3DFD7C8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quốc gia về việc đề nghị chuyển giao tài sản </w:t>
      </w:r>
    </w:p>
    <w:p w14:paraId="40A0203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Ý kiến của Ủy ban nhân dân cấp tỉnh (nơi tiếp nhận tài sản)</w:t>
      </w:r>
    </w:p>
    <w:p w14:paraId="5A01970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đề nghị chuyển giao (tên tài sản, tên tuyến, địa chỉ, năm đưa vào sử dụng; thông số cơ bản (chiều dài, diện tích, khối lượng,…); nguyên giá, giá trị còn lại; tình trạng sử dụng của tài sản; lý do chuyển giao về địa phương quản lý, xử lý)</w:t>
      </w:r>
    </w:p>
    <w:p w14:paraId="0A0BE3B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052B230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Hồ sơ liên quan về lý do đề nghị chuyển giao tài sản (nếu có)</w:t>
      </w:r>
    </w:p>
    <w:p w14:paraId="62EC2EB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19CA0F62"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77BCECB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25D1A7E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xml:space="preserve">- Văn bản của doanh nghiệp quản lý tài sản đường sắt đô thị về việc đề nghị chuyển giao tài sản </w:t>
      </w:r>
    </w:p>
    <w:p w14:paraId="7722518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7A9FA73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Hồ sơ liên quan về lý do đề nghị chuyển giao tài sản (nếu có)</w:t>
      </w:r>
    </w:p>
    <w:p w14:paraId="59DF329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62A5831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02A2928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31DAF21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37875CE4"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5F03683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r w:rsidRPr="0046567D">
        <w:rPr>
          <w:rFonts w:ascii="Times New Roman" w:eastAsia="Wingdings" w:hAnsi="Times New Roman" w:cs="Times New Roman"/>
          <w:b/>
          <w:color w:val="000000" w:themeColor="text1"/>
          <w:sz w:val="28"/>
          <w:szCs w:val="28"/>
        </w:rPr>
        <w:t xml:space="preserve"> </w:t>
      </w:r>
    </w:p>
    <w:p w14:paraId="20C1506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chuyển giao tài sản KCHT đường sắt đô thị, Quyết định chuyển giao tài sản KCHT đường sắt quốc gia</w:t>
      </w:r>
    </w:p>
    <w:p w14:paraId="333684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4D85A007"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1A59069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645F4EE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3762277E"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4B91DC1F" w14:textId="6976A4EC" w:rsidR="0046567D" w:rsidRPr="0046567D" w:rsidRDefault="0046567D" w:rsidP="0046567D">
      <w:pPr>
        <w:jc w:val="both"/>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21</w:t>
      </w:r>
      <w:r w:rsidR="00BF6FFB">
        <w:rPr>
          <w:rFonts w:ascii="Times New Roman Bold" w:eastAsia="Wingdings" w:hAnsi="Times New Roman Bold" w:cs="Times New Roman"/>
          <w:b/>
          <w:color w:val="000000" w:themeColor="text1"/>
          <w:spacing w:val="-4"/>
          <w:sz w:val="28"/>
          <w:szCs w:val="28"/>
        </w:rPr>
        <w:t>7</w:t>
      </w:r>
      <w:r w:rsidRPr="0046567D">
        <w:rPr>
          <w:rFonts w:ascii="Times New Roman Bold" w:eastAsia="Wingdings" w:hAnsi="Times New Roman Bold" w:cs="Times New Roman"/>
          <w:b/>
          <w:color w:val="000000" w:themeColor="text1"/>
          <w:spacing w:val="-4"/>
          <w:sz w:val="28"/>
          <w:szCs w:val="28"/>
        </w:rPr>
        <w:t>. Thanh lý tài sản KCHT đường sắt quốc gia/đô thị</w:t>
      </w:r>
      <w:r w:rsidRPr="0046567D">
        <w:rPr>
          <w:rFonts w:ascii="Times New Roman Bold" w:eastAsia="Wingdings" w:hAnsi="Times New Roman Bold" w:cs="Times New Roman"/>
          <w:b/>
          <w:bCs/>
          <w:color w:val="000000" w:themeColor="text1"/>
          <w:spacing w:val="-4"/>
          <w:sz w:val="28"/>
          <w:szCs w:val="28"/>
        </w:rPr>
        <w:t xml:space="preserve"> (Số hồ sơ </w:t>
      </w:r>
      <w:r w:rsidRPr="00BF6FFB">
        <w:rPr>
          <w:rFonts w:ascii="Times New Roman Bold" w:eastAsia="Wingdings" w:hAnsi="Times New Roman Bold" w:cs="Times New Roman"/>
          <w:b/>
          <w:bCs/>
          <w:color w:val="000000" w:themeColor="text1"/>
          <w:spacing w:val="-4"/>
          <w:sz w:val="28"/>
          <w:szCs w:val="28"/>
        </w:rPr>
        <w:t xml:space="preserve">TTHC: </w:t>
      </w:r>
      <w:r w:rsidRPr="00BF6FFB">
        <w:rPr>
          <w:rFonts w:ascii="Times New Roman" w:eastAsia="Wingdings" w:hAnsi="Times New Roman" w:cs="Times New Roman"/>
          <w:b/>
          <w:bCs/>
          <w:color w:val="000000" w:themeColor="text1"/>
          <w:sz w:val="28"/>
          <w:szCs w:val="28"/>
        </w:rPr>
        <w:t>3.000431</w:t>
      </w:r>
      <w:r w:rsidRPr="00BF6FFB">
        <w:rPr>
          <w:rFonts w:ascii="Times New Roman" w:eastAsia="Times New Roman" w:hAnsi="Times New Roman" w:cs="Times New Roman"/>
          <w:b/>
          <w:bCs/>
          <w:sz w:val="26"/>
          <w:szCs w:val="26"/>
        </w:rPr>
        <w:t>)</w:t>
      </w:r>
    </w:p>
    <w:p w14:paraId="35B678D0"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34459E74"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6DDC884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quốc gia lập hồ sơ đề nghị thanh lý tài sản, trình Bộ trưởng Bộ Xây dựng. </w:t>
      </w:r>
    </w:p>
    <w:p w14:paraId="4064F83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quy định tại điểm a khoản 4 Điều 25 Nghị định số 15/2025/NĐ-CP, Bộ trưởng Bộ Xây dựng xem xét, quyết định thanh lý tài sản hoặc có văn bản hồi đáp trong trường hợp đề nghị thanh lý tài sản chưa phù hợp.</w:t>
      </w:r>
    </w:p>
    <w:p w14:paraId="7C932986"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đô thị</w:t>
      </w:r>
    </w:p>
    <w:p w14:paraId="34ACE7D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đô thị lập hồ sơ đề nghị thanh lý tài sản, trình cơ quan, người có thẩm quyền (HĐND cấp tỉnh quyết định hoặc phân cấp thẩm quyền quyết định). </w:t>
      </w:r>
    </w:p>
    <w:p w14:paraId="6846641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quy định tại điểm a khoản 4 Điều 25 Nghị định số 15/2025/NĐ-CP, cơ quan, người có thẩm quyền xem xét, quyết định thanh lý tài sản hoặc có văn bản hồi đáp trong trường hợp đề nghị thanh lý tài sản chưa phù hợp.</w:t>
      </w:r>
    </w:p>
    <w:p w14:paraId="6F7AA968"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4FC1FFE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60841EC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479CD563"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66B319C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7FF170F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quốc gia về việc đề nghị thanh lý tài sản </w:t>
      </w:r>
    </w:p>
    <w:p w14:paraId="6C8877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đề nghị thanh lý (tên tài sản, tên tuyến, địa chỉ, năm đưa vào sử dụng; thông số cơ bản (chiều dài, diện tích, khối lượng,…); nguyên giá, giá trị còn lại; tình trạng sử dụng của tài sản); lý do thanh lý</w:t>
      </w:r>
    </w:p>
    <w:p w14:paraId="4A5D180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706FBD1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09B67241"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3749D8F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271656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đô thị về việc đề nghị thanh lý tài sản </w:t>
      </w:r>
    </w:p>
    <w:p w14:paraId="1F06F7F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6964B55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578EDF2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1F135BE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44BA192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Nộp hồ sơ trực tiếp tại Trung tâm phục vụ hành chính công của tỉnh hoặc Bộ phận tiếp nhận và trả kết quả giải quyết TTHC của Sở Xây dựng.</w:t>
      </w:r>
    </w:p>
    <w:p w14:paraId="32645572"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4E2ED38D"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Hội đồng nhân dân tỉnh</w:t>
      </w:r>
    </w:p>
    <w:p w14:paraId="7576999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thanh lý tài sản KCHT đường sắt đô thị, : Quyết định thanh lý tài sản KCHT đường sắt quốc gia</w:t>
      </w:r>
      <w:r w:rsidRPr="0046567D">
        <w:rPr>
          <w:rFonts w:ascii="Times New Roman" w:eastAsia="Wingdings" w:hAnsi="Times New Roman" w:cs="Times New Roman"/>
          <w:b/>
          <w:color w:val="000000" w:themeColor="text1"/>
          <w:sz w:val="28"/>
          <w:szCs w:val="28"/>
        </w:rPr>
        <w:t xml:space="preserve"> </w:t>
      </w:r>
    </w:p>
    <w:p w14:paraId="61EF401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327ADDD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E9E5EDF"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0CAA66F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003C859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p>
    <w:p w14:paraId="2CDDE1BA"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57295751" w14:textId="164543D9" w:rsidR="0046567D" w:rsidRPr="0046567D" w:rsidRDefault="0046567D" w:rsidP="0046567D">
      <w:pPr>
        <w:rPr>
          <w:rFonts w:ascii="Times New Roman" w:eastAsia="Wingdings" w:hAnsi="Times New Roman" w:cs="Times New Roman"/>
          <w:sz w:val="28"/>
          <w:szCs w:val="28"/>
        </w:rPr>
      </w:pPr>
      <w:r w:rsidRPr="0046567D">
        <w:rPr>
          <w:rFonts w:ascii="Times New Roman Bold" w:eastAsia="Wingdings" w:hAnsi="Times New Roman Bold" w:cs="Times New Roman"/>
          <w:b/>
          <w:color w:val="000000" w:themeColor="text1"/>
          <w:spacing w:val="-4"/>
          <w:sz w:val="28"/>
          <w:szCs w:val="28"/>
        </w:rPr>
        <w:lastRenderedPageBreak/>
        <w:t>2</w:t>
      </w:r>
      <w:r w:rsidR="00BF6FFB">
        <w:rPr>
          <w:rFonts w:ascii="Times New Roman Bold" w:eastAsia="Wingdings" w:hAnsi="Times New Roman Bold" w:cs="Times New Roman"/>
          <w:b/>
          <w:color w:val="000000" w:themeColor="text1"/>
          <w:spacing w:val="-4"/>
          <w:sz w:val="28"/>
          <w:szCs w:val="28"/>
        </w:rPr>
        <w:t>18</w:t>
      </w:r>
      <w:r w:rsidRPr="0046567D">
        <w:rPr>
          <w:rFonts w:ascii="Times New Roman Bold" w:eastAsia="Wingdings" w:hAnsi="Times New Roman Bold" w:cs="Times New Roman"/>
          <w:b/>
          <w:color w:val="000000" w:themeColor="text1"/>
          <w:spacing w:val="-4"/>
          <w:sz w:val="28"/>
          <w:szCs w:val="28"/>
        </w:rPr>
        <w:t>. Xử lý tài sản KCHT đường sắt quốc gia/đô thị trong trường hợp bị mất, bị hủy hoại</w:t>
      </w:r>
      <w:r w:rsidRPr="0046567D">
        <w:rPr>
          <w:rFonts w:ascii="Times New Roman Bold" w:eastAsia="Wingdings" w:hAnsi="Times New Roman Bold" w:cs="Times New Roman"/>
          <w:b/>
          <w:bCs/>
          <w:color w:val="000000" w:themeColor="text1"/>
          <w:spacing w:val="-4"/>
          <w:sz w:val="28"/>
          <w:szCs w:val="28"/>
        </w:rPr>
        <w:t xml:space="preserve">  (Số hồ sơ TTHC</w:t>
      </w:r>
      <w:r w:rsidRPr="00BF6FFB">
        <w:rPr>
          <w:rFonts w:ascii="Times New Roman Bold" w:eastAsia="Wingdings" w:hAnsi="Times New Roman Bold" w:cs="Times New Roman"/>
          <w:b/>
          <w:bCs/>
          <w:color w:val="000000" w:themeColor="text1"/>
          <w:spacing w:val="-4"/>
          <w:sz w:val="28"/>
          <w:szCs w:val="28"/>
        </w:rPr>
        <w:t xml:space="preserve">: </w:t>
      </w:r>
      <w:r w:rsidRPr="00BF6FFB">
        <w:rPr>
          <w:rFonts w:ascii="Times New Roman" w:eastAsia="Wingdings" w:hAnsi="Times New Roman" w:cs="Times New Roman"/>
          <w:b/>
          <w:bCs/>
          <w:color w:val="000000" w:themeColor="text1"/>
          <w:sz w:val="28"/>
          <w:szCs w:val="28"/>
        </w:rPr>
        <w:t>3.000432</w:t>
      </w:r>
      <w:r w:rsidRPr="00BF6FFB">
        <w:rPr>
          <w:rFonts w:ascii="Times New Roman" w:eastAsia="Times New Roman" w:hAnsi="Times New Roman" w:cs="Times New Roman"/>
          <w:b/>
          <w:bCs/>
          <w:sz w:val="26"/>
          <w:szCs w:val="26"/>
        </w:rPr>
        <w:t>)</w:t>
      </w:r>
    </w:p>
    <w:p w14:paraId="68078FDF"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052748DD"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4F22FA8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Trong thời hạn 30 ngày, kể từ ngày phát hiện tài sản bị mất, bị hủy hoại, doanh nghiệp quản lý tài sản đường sắt quốc gia có trách nhiệm xác định nguyên nhân (lý do) tài sản bị mất, bị hủy hoại và trách nhiệm của các tập thể, cá nhân có liên quan, lập hồ sơ đề nghị xử lý tài sản bị mất, bị hủy hoại, trình cơ quan, người có thẩm quyền quy định tại khoản 2 Điều 25 Nghị định số 15/2025/NĐ-CP này xem xét, quyết định. </w:t>
      </w:r>
    </w:p>
    <w:p w14:paraId="0BF13E3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cơ quan, người có thẩm quyền quyết định xử lý tài sản trong trường hợp bị mất, bị hủy hoại.</w:t>
      </w:r>
    </w:p>
    <w:p w14:paraId="40ECC0E3"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đô thị</w:t>
      </w:r>
    </w:p>
    <w:p w14:paraId="55B0966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Trong thời hạn 30 ngày, kể từ ngày phát hiện tài sản bị mất, bị hủy hoại, doanh nghiệp quản lý tài sản đường sắt đô thị có trách nhiệm xác định nguyên nhân (lý do) tài sản bị mất, bị hủy hoại và trách nhiệm của các tập thể, cá nhân có liên quan, lập hồ sơ đề nghị xử lý tài sản bị mất, bị hủy hoại, trình cơ quan, người có thẩm quyền (HĐND cấp tỉnh quyết định hoặc phân cấp thẩm quyền quyết định) xem xét, quyết định. </w:t>
      </w:r>
    </w:p>
    <w:p w14:paraId="7288159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cơ quan, người có thẩm quyền quyết định xử lý tài sản trong trường hợp bị mất, bị hủy hoại.</w:t>
      </w:r>
    </w:p>
    <w:p w14:paraId="69B0FF98"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464A5DD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2DFE98A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1B325A0B"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75B50DA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3DD94EE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Văn bản của Doanh nghiệp quản lý tài sản đường sắt quốc gia về việc đề nghị xử lý tài sản </w:t>
      </w:r>
    </w:p>
    <w:p w14:paraId="54B3E2C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bị mất, bị hủy hoại (tên tài sản, tên tuyến, địa chỉ, năm đưa vào sử dụng; thông số cơ bản (chiều dài, diện tích, khối lượng,…); nguyên giá, giá trị còn lại; tình trạng sử dụng của tài sản trước khi bị mất, bị hủy hoại)</w:t>
      </w:r>
    </w:p>
    <w:p w14:paraId="140FF2B8"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Biên bản xác định tài sản bị mất, bị hủy hoại</w:t>
      </w:r>
    </w:p>
    <w:p w14:paraId="42DF2B1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0684548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Hồ sơ chứng minh việc tài sản bị mất, bị hủy hoại</w:t>
      </w:r>
    </w:p>
    <w:p w14:paraId="1DAB12EA"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47014F0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1840DBD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xml:space="preserve">- Văn bản của doanh nghiệp quản lý tài sản đường sắt đô thị về việc đề nghị xử lý tài sản. </w:t>
      </w:r>
    </w:p>
    <w:p w14:paraId="0B3D9D7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Biên bản xác định tài sản bị mất, bị hủy hoại</w:t>
      </w:r>
    </w:p>
    <w:p w14:paraId="55CED57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7ADF298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5E48822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1EB5B38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3BB47BE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160272E3"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76FE2EC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1054761C"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xử lý tài sản KCHT đường sắt đô thị, Quyết định xử lý tài sản KCHT đường sắt quốc gia</w:t>
      </w:r>
    </w:p>
    <w:p w14:paraId="1343DB7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2D479FDA"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FCC4171"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49F75E5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31EA5A90"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06A119F0" w14:textId="2F94763A" w:rsidR="0046567D" w:rsidRPr="0046567D" w:rsidRDefault="0046567D" w:rsidP="0046567D">
      <w:pPr>
        <w:jc w:val="both"/>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w:t>
      </w:r>
      <w:r w:rsidR="00BF6FFB">
        <w:rPr>
          <w:rFonts w:ascii="Times New Roman Bold" w:eastAsia="Wingdings" w:hAnsi="Times New Roman Bold" w:cs="Times New Roman"/>
          <w:b/>
          <w:color w:val="000000" w:themeColor="text1"/>
          <w:spacing w:val="-4"/>
          <w:sz w:val="28"/>
          <w:szCs w:val="28"/>
        </w:rPr>
        <w:t>19</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Thanh toán chi phí từ việc xử lý tài sản KCHT đường sắt quốc gia/đô thị</w:t>
      </w:r>
      <w:r w:rsidRPr="0046567D">
        <w:rPr>
          <w:rFonts w:ascii="Times New Roman Bold" w:eastAsia="Wingdings" w:hAnsi="Times New Roman Bold" w:cs="Times New Roman"/>
          <w:b/>
          <w:bCs/>
          <w:color w:val="000000" w:themeColor="text1"/>
          <w:spacing w:val="-4"/>
          <w:sz w:val="28"/>
          <w:szCs w:val="28"/>
        </w:rPr>
        <w:t xml:space="preserve"> (Số hồ sơ TTHC</w:t>
      </w:r>
      <w:r w:rsidRPr="00BF6FFB">
        <w:rPr>
          <w:rFonts w:ascii="Times New Roman Bold" w:eastAsia="Wingdings" w:hAnsi="Times New Roman Bold" w:cs="Times New Roman"/>
          <w:b/>
          <w:bCs/>
          <w:color w:val="000000" w:themeColor="text1"/>
          <w:spacing w:val="-4"/>
          <w:sz w:val="28"/>
          <w:szCs w:val="28"/>
        </w:rPr>
        <w:t xml:space="preserve">: </w:t>
      </w:r>
      <w:r w:rsidRPr="00BF6FFB">
        <w:rPr>
          <w:rFonts w:ascii="Times New Roman" w:eastAsia="Wingdings" w:hAnsi="Times New Roman" w:cs="Times New Roman"/>
          <w:b/>
          <w:bCs/>
          <w:color w:val="000000" w:themeColor="text1"/>
          <w:sz w:val="28"/>
          <w:szCs w:val="28"/>
        </w:rPr>
        <w:t>3.000433</w:t>
      </w:r>
      <w:r w:rsidRPr="00BF6FFB">
        <w:rPr>
          <w:rFonts w:ascii="Times New Roman" w:eastAsia="Times New Roman" w:hAnsi="Times New Roman" w:cs="Times New Roman"/>
          <w:b/>
          <w:bCs/>
          <w:sz w:val="26"/>
          <w:szCs w:val="26"/>
        </w:rPr>
        <w:t>)</w:t>
      </w:r>
    </w:p>
    <w:p w14:paraId="6D6CB49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E584191"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 đô thị</w:t>
      </w:r>
    </w:p>
    <w:p w14:paraId="1AD853A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quốc gia có trách nhiệm lập dự toán đối với các khoản chi phí liên quan đến việc xử lý tài sản, trình Cơ quan quản lý đường sắt quốc gia phê duyệt (thời hạn phê duyệt dự toán là 30 ngày, kể từ ngày doanh nghiệp quản lý tài sản đường sắt quốc gia nộp dự toán). </w:t>
      </w:r>
    </w:p>
    <w:p w14:paraId="780F2BB9"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hoàn thành việc xử lý tài sản, doanh nghiệp quản lý tài sản đường sắt quốc gia có trách nhiệm lập hồ sơ đề nghị thanh toán, gửi chủ tài khoản tạm giữ để chi trả chi phí xử lý tài sản hoặc có văn bản đề nghị gia hạn thời hạn thanh toán (văn bản nêu rõ lý do đề nghị gia hạn và thời hạn gia hạn nhưng không quá 30 ngày, kể từ ngày có văn bản đề nghị gia hạn) hoặc có văn bản xác nhận không phát sinh chi phí. Người đại diện theo pháp luật của doanh nghiệp quản lý tài sản đường sắt quốc gia chịu trách nhiệm trước pháp luật về việc chậm gửi hồ sơ, văn bản và tính chính xác của khoản chi đề nghị thanh toán</w:t>
      </w:r>
    </w:p>
    <w:p w14:paraId="790D5F86"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color w:val="000000" w:themeColor="text1"/>
          <w:sz w:val="28"/>
          <w:szCs w:val="28"/>
        </w:rPr>
        <w:t xml:space="preserve">* </w:t>
      </w:r>
      <w:r w:rsidRPr="0046567D">
        <w:rPr>
          <w:rFonts w:ascii="Times New Roman" w:eastAsia="Wingdings" w:hAnsi="Times New Roman" w:cs="Times New Roman"/>
          <w:b/>
          <w:bCs/>
          <w:color w:val="000000" w:themeColor="text1"/>
          <w:sz w:val="28"/>
          <w:szCs w:val="28"/>
        </w:rPr>
        <w:t>* Đối với tài sản KCHT đường sắt đô thị</w:t>
      </w:r>
    </w:p>
    <w:p w14:paraId="111699A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quản lý tài sản đường sắt đô thị có trách nhiệm lập dự toán đối với các khoản chi phí liên quan đến việc xử lý tài sản, trình cơ quan quản lý đường sắt đô thị phê duyệt (thời hạn phê duyệt dự toán là 30 ngày, kể từ ngày doanh nghiệp quản lý tài sản đường sắt đô thị nộp dự toán). </w:t>
      </w:r>
    </w:p>
    <w:p w14:paraId="2B1287B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hoàn thành việc xử lý tài sản, doanh nghiệp quản lý tài sản đường sắt đô thị có trách nhiệm lập hồ sơ đề nghị thanh toán, gửi chủ tài khoản tạm giữ để chi trả chi phí xử lý tài sản hoặc có văn bản đề nghị gia hạn thời hạn thanh toán (văn bản nêu rõ lý do đề nghị gia hạn và thời hạn gia hạn nhưng không quá 30 ngày, kể từ ngày có văn bản đề nghị gia hạn) hoặc có văn bản xác nhận không phát sinh chi phí. Người đại diện theo pháp luật của doanh nghiệp quản lý tài sản đường sắt đô thị chịu trách nhiệm trước pháp luật về việc chậm gửi hồ sơ, văn bản và tính chính xác của khoản chi đề nghị thanh toán.</w:t>
      </w:r>
    </w:p>
    <w:p w14:paraId="00EE7492"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56FAB1C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6A82BD4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34A3B1D2"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06E9902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494BA08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Văn bản của doanh nghiệp quản lý tài sản đường sắt quốc gia về việc đề nghị thanh toán chi phí xử lý tài sản (trong đó nêu rõ tổng số tiền thu được từ việc xử lý tài sản, </w:t>
      </w:r>
      <w:r w:rsidRPr="0046567D">
        <w:rPr>
          <w:rFonts w:ascii="Times New Roman" w:eastAsia="Wingdings" w:hAnsi="Times New Roman" w:cs="Times New Roman"/>
          <w:color w:val="000000" w:themeColor="text1"/>
          <w:sz w:val="28"/>
          <w:szCs w:val="28"/>
        </w:rPr>
        <w:lastRenderedPageBreak/>
        <w:t>tổng chi phí xử lý tài sản, thông tin về tài khoản tiếp nhận thanh toán) kèm theo dự toán chi được duyệt và bảng kê chi tiết các khoản chi</w:t>
      </w:r>
    </w:p>
    <w:p w14:paraId="755A20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1DA376B2"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Quyết định xử lý tài sản của cơ quan, người có thẩm quyền</w:t>
      </w:r>
    </w:p>
    <w:p w14:paraId="230D3DD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4E0A3D4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79DD439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Văn bản của doanh nghiệp quản lý tài sản đường sắt đô thị về việc đề nghị thanh toán chi phí xử lý tài sản (trong đó nêu rõ tổng số tiền thu được từ việc xử lý tài sản, tổng chi phí xử lý tài sản, thông tin về tài khoản tiếp nhận thanh toán) kèm theo dự toán chi được duyệt và bảng kê chi tiết các khoản chi</w:t>
      </w:r>
    </w:p>
    <w:p w14:paraId="3876517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2E21289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Quyết định xử lý tài sản của Ủy ban nhân dân cấp tỉnh</w:t>
      </w:r>
    </w:p>
    <w:p w14:paraId="491FE0B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66FC592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79F4AEA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3ADDA1E0"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6397DA6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53A36F73"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Thanh toán chi phí từ việc xử lý tài sản KCHT đường sắt quốc gia cho doanh nghiệp quản lý tài sản đường sắt quốc gia, Thanh toán chi phí từ việc xử lý tài sản KCHT đường sắt đô thị cho doanh nghiệp quản lý tài sản đường sắt đô thị</w:t>
      </w:r>
    </w:p>
    <w:p w14:paraId="3FF75F2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100B175E"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148C38B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62683D2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15/2025/NĐ-CP ngày 03/02/2025 của Chính phủ quy định việc quản lý, sử dụng và khai thác tài sản kết cấu hạ tầng đường sắt</w:t>
      </w:r>
    </w:p>
    <w:p w14:paraId="53FE4932"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5D4AE911" w14:textId="15F7CF38" w:rsidR="0046567D" w:rsidRPr="0046567D" w:rsidRDefault="0046567D" w:rsidP="0046567D">
      <w:pPr>
        <w:jc w:val="both"/>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22</w:t>
      </w:r>
      <w:r w:rsidR="002017F1">
        <w:rPr>
          <w:rFonts w:ascii="Times New Roman Bold" w:eastAsia="Wingdings" w:hAnsi="Times New Roman Bold" w:cs="Times New Roman"/>
          <w:b/>
          <w:color w:val="000000" w:themeColor="text1"/>
          <w:spacing w:val="-4"/>
          <w:sz w:val="28"/>
          <w:szCs w:val="28"/>
        </w:rPr>
        <w:t>0</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 xml:space="preserve">Sử dụng tài sản KCHT đường sắt quốc gia/đô thị được đầu tư theo phương pháp đối tác công tư  </w:t>
      </w:r>
      <w:r w:rsidRPr="0046567D">
        <w:rPr>
          <w:rFonts w:ascii="Times New Roman Bold" w:eastAsia="Wingdings" w:hAnsi="Times New Roman Bold" w:cs="Times New Roman"/>
          <w:b/>
          <w:bCs/>
          <w:color w:val="000000" w:themeColor="text1"/>
          <w:spacing w:val="-4"/>
          <w:sz w:val="28"/>
          <w:szCs w:val="28"/>
        </w:rPr>
        <w:t xml:space="preserve">(Số hồ sơ TTHC: </w:t>
      </w:r>
      <w:r w:rsidRPr="00BF6FFB">
        <w:rPr>
          <w:rFonts w:ascii="Times New Roman" w:eastAsia="Wingdings" w:hAnsi="Times New Roman" w:cs="Times New Roman"/>
          <w:b/>
          <w:bCs/>
          <w:color w:val="000000" w:themeColor="text1"/>
          <w:sz w:val="28"/>
          <w:szCs w:val="28"/>
        </w:rPr>
        <w:t>3.000434</w:t>
      </w:r>
      <w:r w:rsidRPr="00BF6FFB">
        <w:rPr>
          <w:rFonts w:ascii="Times New Roman" w:eastAsia="Times New Roman" w:hAnsi="Times New Roman" w:cs="Times New Roman"/>
          <w:b/>
          <w:bCs/>
          <w:sz w:val="26"/>
          <w:szCs w:val="26"/>
        </w:rPr>
        <w:t>)</w:t>
      </w:r>
    </w:p>
    <w:p w14:paraId="1DDC0C37"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1DCD680F"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Đối với tài sản KCHT đường sắt quốc gia đô thị</w:t>
      </w:r>
    </w:p>
    <w:p w14:paraId="6C1DC54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Khi có nhu cầu sử dụng tài sản KCHT đường sắt quốc gia.quốc gia để tham gia dự án đầu tư theo phương thức đối tác công tư theo quy định của pháp luật, doanh nghiệp quản lý tài sản đường sắt quốc gia lập hồ sơ đề nghị, trình cơ quan, người có thẩm quyền theo quy định. </w:t>
      </w:r>
    </w:p>
    <w:p w14:paraId="4D2595E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theo quy định, Bộ trưởng Bộ Xây dựng xem xét, quyết định sử dụng tài sản để tham gia dự án đầu tư theo phương thức đối tác công tư đối với các trường hợp thuộc thẩm quyền hoặc có văn bản hồi đáp trong trường hợp đề nghị chưa phù hợp</w:t>
      </w:r>
    </w:p>
    <w:p w14:paraId="35F55EDE"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color w:val="000000" w:themeColor="text1"/>
          <w:sz w:val="28"/>
          <w:szCs w:val="28"/>
        </w:rPr>
        <w:t xml:space="preserve"> </w:t>
      </w:r>
      <w:r w:rsidRPr="0046567D">
        <w:rPr>
          <w:rFonts w:ascii="Times New Roman" w:eastAsia="Wingdings" w:hAnsi="Times New Roman" w:cs="Times New Roman"/>
          <w:b/>
          <w:bCs/>
          <w:color w:val="000000" w:themeColor="text1"/>
          <w:sz w:val="28"/>
          <w:szCs w:val="28"/>
        </w:rPr>
        <w:t>* Đối với tài sản KCHT đường sắt đô thị</w:t>
      </w:r>
    </w:p>
    <w:p w14:paraId="2145463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Khi có nhu cầu sử dụng tài sản KCHT đường sắt đô thị để tham gia dự án đầu tư theo phương thức đối tác công tư theo quy định của pháp luật, doanh nghiệp quản lý tài sản đường sắt đô thị lập hồ sơ đề nghị, trình Ủy ban nhân dân cấp tỉnh theo quy định. </w:t>
      </w:r>
    </w:p>
    <w:p w14:paraId="79A35E1B"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color w:val="000000" w:themeColor="text1"/>
          <w:sz w:val="28"/>
          <w:szCs w:val="28"/>
        </w:rPr>
        <w:t>- Trong thời hạn 30 ngày, kể từ ngày nhận được đầy đủ hồ sơ theo quy định, cơ quan, Ủy ban nhân dân cấp tỉnh, Chủ tịch Ủy ban nhân dân cấp tỉnh xem xét, quyết định sử dụng tài sản để tham gia dự án đầu tư theo phương thức đối tác công tư đối với các trường hợp thuộc thẩm quyền hoặc có văn bản hồi đáp trong trường hợp đề nghị chưa phù hợp</w:t>
      </w: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0B5E1F82"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34EB6EB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4702DD3C"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KCHT đường sắt quốc gia</w:t>
      </w:r>
    </w:p>
    <w:p w14:paraId="53EE2B9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730A8C0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quốc gia về việc đề nghị sử dụng tài sản để tham gia dự án đầu tư theo phương thức đối tác công tư</w:t>
      </w:r>
    </w:p>
    <w:p w14:paraId="76A9E7E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Danh mục tài sản đề nghị sử dụng để tham gia dự án đầu tư theo phương thức đối tác công tư theo Mẫu số 01B tại Phụ lục ban hành kèm theo Nghị định này</w:t>
      </w:r>
    </w:p>
    <w:p w14:paraId="6F31F47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6A7C3C9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Ý kiến của các cơ quan có liên quan</w:t>
      </w:r>
    </w:p>
    <w:p w14:paraId="3B2D521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54B2D8AD"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Đối với tài sản kết cấu hạ tầng đường sắt đô thị</w:t>
      </w:r>
    </w:p>
    <w:p w14:paraId="6C2F580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chính</w:t>
      </w:r>
    </w:p>
    <w:p w14:paraId="6F504BE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của doanh nghiệp quản lý tài sản đường sắt đô thị về việc đề nghị sử dụng tài sản để tham gia dự án đầu tư theo phương thức đối tác công tư</w:t>
      </w:r>
    </w:p>
    <w:p w14:paraId="767C841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Danh mục tài sản đề nghị sử dụng để tham gia dự án đầu tư theo phương thức đối tác công tư theo Mẫu số 01B tại Phụ lục ban hành kèm theo Nghị định này</w:t>
      </w:r>
    </w:p>
    <w:p w14:paraId="21E4D9A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Bản sao</w:t>
      </w:r>
    </w:p>
    <w:p w14:paraId="637E87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Ý kiến của các cơ quan có liên quan</w:t>
      </w:r>
    </w:p>
    <w:p w14:paraId="080FDE1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Các hồ sơ có liên quan khác (nếu có)</w:t>
      </w:r>
    </w:p>
    <w:p w14:paraId="63C795B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7AC8196C"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698433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0FA76C71"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24F7E20D"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Bộ Xây dựng, Ủy ban nhân dân cấp tỉnh</w:t>
      </w:r>
    </w:p>
    <w:p w14:paraId="54A7CCA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sử dụng tài sản KCHT đường sắt đô thị để tham gia dự án đầu tư theo phương thức đối tác công tư, Quyết định sử dụng tài sản KCHTgiao thông đường bộ để tham gia dự án đầu tư theo phương thức đối tác công tư</w:t>
      </w:r>
    </w:p>
    <w:p w14:paraId="446260B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0D25C5C5"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7D20D641"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6FC8649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Nghị định số 15/2025/NĐ-CP ngày 03/02/2025 của Chính phủ quy định việc quản lý, sử dụng và khai thác tài sản kết cấu hạ tầng đường sắt </w:t>
      </w:r>
    </w:p>
    <w:p w14:paraId="75C7BAC3"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Nghị định số 127/2025/NĐ-CP ngày 11/6/2025 của Chính phủ Quy định về phân cấp thẩm quyền quản lý nhà nước trong lĩnh vực quản lý, sử dụng tài sản công</w:t>
      </w:r>
    </w:p>
    <w:p w14:paraId="0A54B6D1" w14:textId="77777777" w:rsidR="0046567D" w:rsidRPr="0046567D" w:rsidRDefault="0046567D" w:rsidP="0046567D">
      <w:pPr>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br w:type="page"/>
      </w:r>
    </w:p>
    <w:p w14:paraId="6EF619A9" w14:textId="14B575A7" w:rsidR="0046567D" w:rsidRPr="0046567D" w:rsidRDefault="0046567D" w:rsidP="0046567D">
      <w:pPr>
        <w:jc w:val="both"/>
        <w:rPr>
          <w:rFonts w:ascii="Times New Roman Bold" w:eastAsia="Wingdings" w:hAnsi="Times New Roman Bold" w:cs="Wingdings"/>
          <w:color w:val="000000" w:themeColor="text1"/>
          <w:spacing w:val="-4"/>
          <w:sz w:val="28"/>
          <w:szCs w:val="28"/>
        </w:rPr>
      </w:pPr>
      <w:r w:rsidRPr="0046567D">
        <w:rPr>
          <w:rFonts w:ascii="Times New Roman Bold" w:eastAsia="Wingdings" w:hAnsi="Times New Roman Bold" w:cs="Times New Roman"/>
          <w:b/>
          <w:color w:val="000000" w:themeColor="text1"/>
          <w:spacing w:val="-4"/>
          <w:sz w:val="28"/>
          <w:szCs w:val="28"/>
        </w:rPr>
        <w:lastRenderedPageBreak/>
        <w:t>22</w:t>
      </w:r>
      <w:r w:rsidR="002017F1">
        <w:rPr>
          <w:rFonts w:ascii="Times New Roman Bold" w:eastAsia="Wingdings" w:hAnsi="Times New Roman Bold" w:cs="Times New Roman"/>
          <w:b/>
          <w:color w:val="000000" w:themeColor="text1"/>
          <w:spacing w:val="-4"/>
          <w:sz w:val="28"/>
          <w:szCs w:val="28"/>
        </w:rPr>
        <w:t>1</w:t>
      </w:r>
      <w:r w:rsidRPr="0046567D">
        <w:rPr>
          <w:rFonts w:ascii="Times New Roman Bold" w:eastAsia="Wingdings" w:hAnsi="Times New Roman Bold" w:cs="Times New Roman"/>
          <w:b/>
          <w:color w:val="000000" w:themeColor="text1"/>
          <w:spacing w:val="-4"/>
          <w:sz w:val="28"/>
          <w:szCs w:val="28"/>
        </w:rPr>
        <w:t xml:space="preserve">. </w:t>
      </w:r>
      <w:r w:rsidRPr="0046567D">
        <w:rPr>
          <w:rFonts w:ascii="Times New Roman Bold" w:eastAsia="Wingdings" w:hAnsi="Times New Roman Bold" w:cs="Wingdings"/>
          <w:color w:val="000000" w:themeColor="text1"/>
          <w:spacing w:val="-4"/>
          <w:sz w:val="28"/>
          <w:szCs w:val="28"/>
        </w:rPr>
        <w:t>Giao tài sản kết cấu hạ tầng cấp nước sạch cho doanh nghiệp đang quản lý, sử dụng</w:t>
      </w:r>
      <w:r w:rsidRPr="0046567D">
        <w:rPr>
          <w:rFonts w:ascii="Times New Roman Bold" w:eastAsia="Wingdings" w:hAnsi="Times New Roman Bold" w:cs="Wingdings"/>
          <w:b/>
          <w:bCs/>
          <w:color w:val="000000" w:themeColor="text1"/>
          <w:spacing w:val="-4"/>
          <w:sz w:val="28"/>
          <w:szCs w:val="28"/>
        </w:rPr>
        <w:t xml:space="preserve"> </w:t>
      </w:r>
      <w:r w:rsidRPr="0046567D">
        <w:rPr>
          <w:rFonts w:ascii="Times New Roman Bold" w:eastAsia="Wingdings" w:hAnsi="Times New Roman Bold" w:cs="Times New Roman"/>
          <w:b/>
          <w:bCs/>
          <w:color w:val="000000" w:themeColor="text1"/>
          <w:spacing w:val="-4"/>
          <w:sz w:val="28"/>
          <w:szCs w:val="28"/>
        </w:rPr>
        <w:t xml:space="preserve">(Số hồ sơ TTHC: </w:t>
      </w:r>
      <w:r w:rsidRPr="00BF6FFB">
        <w:rPr>
          <w:rFonts w:ascii="Times New Roman" w:eastAsia="Wingdings" w:hAnsi="Times New Roman" w:cs="Times New Roman"/>
          <w:b/>
          <w:bCs/>
          <w:color w:val="000000" w:themeColor="text1"/>
          <w:sz w:val="28"/>
          <w:szCs w:val="28"/>
        </w:rPr>
        <w:t>1.011769</w:t>
      </w:r>
      <w:r w:rsidRPr="00BF6FFB">
        <w:rPr>
          <w:rFonts w:ascii="Times New Roman" w:eastAsia="Times New Roman" w:hAnsi="Times New Roman" w:cs="Times New Roman"/>
          <w:b/>
          <w:bCs/>
          <w:sz w:val="26"/>
          <w:szCs w:val="26"/>
        </w:rPr>
        <w:t>)</w:t>
      </w:r>
    </w:p>
    <w:p w14:paraId="724348E6"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1A509DF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Doanh nghiệp đang quản lý tài sản kết cấu hạ tầng cấp nước sạch lập hồ sơ đề nghị giao tài sản theo hình thức có hoàn trả giá trị tài sản cho Nhà nước gửi cơ quan chuyên môn về cấp nước sạch. </w:t>
      </w:r>
    </w:p>
    <w:p w14:paraId="21C8AA54"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Trong thời hạn 15 ngày, kể từ ngày nhận đủ hồ sơ, cơ quan chuyên môn về cấp nước sạch có văn bản kèm theo bản sao hồ sơ gửi lấy ý kiến của cơ quan tài chính cùng cấp và cơ quan có liên quan. </w:t>
      </w:r>
    </w:p>
    <w:p w14:paraId="2A3B28B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Trong thời hạn 15 ngày, kể từ ngày nhận đủ hồ sơ, cơ quan tài chính cùng cấp và các cơ quan có liên quan có trách nhiệm cho ý kiến tham gia về việc giao tài sản. </w:t>
      </w:r>
    </w:p>
    <w:p w14:paraId="3A94CF6A"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Trong thời hạn 15 ngày, kể từ ngày nhận được ý kiến tham gia của cơ quan tài chính cùng cấp và các cơ quan có liên quan, cơ quan chuyên môn về cấp nước sạch có văn bản đề nghị (kèm theo ý kiến của các cơ quan có liên quan) trình Ủy ban nhân dân cấp tỉnh xem xét, quyết định. </w:t>
      </w:r>
    </w:p>
    <w:p w14:paraId="79E5E96D"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color w:val="000000" w:themeColor="text1"/>
          <w:sz w:val="28"/>
          <w:szCs w:val="28"/>
        </w:rPr>
        <w:t>- Trong thời hạn 30 ngày, kể từ ngày nhận đủ hồ sơ, Ủy ban nhân dân cấp tỉnh xem xét, ban hành Quyết định giao tài sản kết cấu hạ tầng cấp nước sạch theo hình thức có hoàn trả giá trị tài sản cho Nhà nước hoặc có văn bản hồi đáp trong trường hợp đề nghị giao tài sản không phù hợp</w:t>
      </w:r>
      <w:r w:rsidRPr="0046567D">
        <w:rPr>
          <w:rFonts w:ascii="Times New Roman" w:eastAsia="Wingdings" w:hAnsi="Times New Roman" w:cs="Times New Roman"/>
          <w:b/>
          <w:bCs/>
          <w:color w:val="000000" w:themeColor="text1"/>
          <w:sz w:val="28"/>
          <w:szCs w:val="28"/>
        </w:rPr>
        <w:t>.</w:t>
      </w:r>
    </w:p>
    <w:p w14:paraId="0438E539" w14:textId="77777777" w:rsidR="0046567D" w:rsidRPr="0046567D" w:rsidRDefault="0046567D" w:rsidP="0046567D">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15BE817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4879903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7A9D7918"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Bản chính</w:t>
      </w:r>
    </w:p>
    <w:p w14:paraId="063B90FF"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Văn bản đề nghị được giao tài sản theo hình thức có hoàn trả giá trị tài sản cho Nhà nước (giải trình quá trình được giao hoặc tạm giao quản lý; thực trạng việc quản lý, sử dụng và lý do đề xuất giao theo hình thức có hoàn trả); với doanh nghiệp có vốn nhà nước có thêm ý kiến bằng văn bản của Cơ quan đại diện chủ sở hữu vốn nhà nước tại doanh nghiệp về việc lựa chọn hình thức giao tài sản có hoàn trả giá trị)</w:t>
      </w:r>
    </w:p>
    <w:p w14:paraId="3636431B"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-Danh mục tài sản đề nghị được giao tài sản có hoàn trả (tên tài sản; địa chỉ; loại hình công trình; năm đưa vào sử dụng; diện tích; công suất, số hộ sử dụng nước theo thiết kế và thực tế; giá trị; tình trạng tài sản)</w:t>
      </w:r>
    </w:p>
    <w:p w14:paraId="5AB92CB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Biên bản kiểm tra hiện trạng quản lý tài sản; hồ sơ, tài liệu bàn giao, tạm bàn giao tài sản cho doanh nghiệp</w:t>
      </w:r>
    </w:p>
    <w:p w14:paraId="0CF43987" w14:textId="77777777" w:rsidR="0046567D" w:rsidRPr="0046567D" w:rsidRDefault="0046567D" w:rsidP="0046567D">
      <w:pPr>
        <w:spacing w:after="0" w:line="360" w:lineRule="exact"/>
        <w:jc w:val="both"/>
        <w:rPr>
          <w:rFonts w:ascii="Times New Roman" w:eastAsia="Wingdings" w:hAnsi="Times New Roman" w:cs="Times New Roman"/>
          <w:b/>
          <w:bCs/>
          <w:color w:val="000000" w:themeColor="text1"/>
          <w:sz w:val="28"/>
          <w:szCs w:val="28"/>
        </w:rPr>
      </w:pPr>
      <w:r w:rsidRPr="0046567D">
        <w:rPr>
          <w:rFonts w:ascii="Times New Roman" w:eastAsia="Wingdings" w:hAnsi="Times New Roman" w:cs="Times New Roman"/>
          <w:b/>
          <w:bCs/>
          <w:color w:val="000000" w:themeColor="text1"/>
          <w:sz w:val="28"/>
          <w:szCs w:val="28"/>
        </w:rPr>
        <w:t>* Bản sao</w:t>
      </w:r>
    </w:p>
    <w:p w14:paraId="104F9E8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Hồ sơ, tài liệu liên quan đến việc đầu tư tăng thêm vào tài sản (như: văn bản, quyết định đầu tư của cấp có thẩm quyền, quyết toán)</w:t>
      </w:r>
    </w:p>
    <w:p w14:paraId="59805FA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Báo cáo tài chính của doanh nghiệp trong thời gian quản lý</w:t>
      </w:r>
    </w:p>
    <w:p w14:paraId="2CE26AA0"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lastRenderedPageBreak/>
        <w:t>- Hồ sơ liên quan khác</w:t>
      </w:r>
    </w:p>
    <w:p w14:paraId="0521579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6B2AF38E"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69CE8066"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Nộp hồ sơ trực tiếp tại Trung tâm phục vụ hành chính công của tỉnh hoặc Bộ phận tiếp nhận và trả kết quả giải quyết TTHC của Sở Xây dựng.</w:t>
      </w:r>
    </w:p>
    <w:p w14:paraId="3220C5F6" w14:textId="77777777" w:rsidR="0046567D" w:rsidRPr="0046567D" w:rsidRDefault="0046567D" w:rsidP="0046567D">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Pr="0046567D">
        <w:rPr>
          <w:rFonts w:ascii="Nunito" w:eastAsia="Wingdings" w:hAnsi="Nunito" w:cs="Wingdings"/>
          <w:color w:val="1E2F41"/>
          <w:sz w:val="27"/>
          <w:szCs w:val="27"/>
          <w:shd w:val="clear" w:color="auto" w:fill="FFFFFF"/>
        </w:rPr>
        <w:t xml:space="preserve"> </w:t>
      </w:r>
      <w:r w:rsidRPr="0046567D">
        <w:rPr>
          <w:rFonts w:ascii="Times New Roman" w:eastAsia="Wingdings" w:hAnsi="Times New Roman" w:cs="Times New Roman"/>
          <w:bCs/>
          <w:color w:val="000000" w:themeColor="text1"/>
          <w:sz w:val="28"/>
          <w:szCs w:val="28"/>
        </w:rPr>
        <w:t>Doanh nghiệp</w:t>
      </w:r>
    </w:p>
    <w:p w14:paraId="2E57405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Ủy ban nhân dân cấp tỉnh</w:t>
      </w:r>
    </w:p>
    <w:p w14:paraId="644C1881"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Quyết định của UBND tỉnh</w:t>
      </w:r>
    </w:p>
    <w:p w14:paraId="5654F0F7"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13AD2759"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74CB3F38" w14:textId="77777777" w:rsidR="0046567D" w:rsidRPr="0046567D" w:rsidRDefault="0046567D" w:rsidP="0046567D">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344548E5" w14:textId="77777777" w:rsidR="0046567D" w:rsidRPr="0046567D" w:rsidRDefault="0046567D" w:rsidP="0046567D">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Nghị định số 43/2022/NĐ-CP ngày 24/6/2022 của Chính phủ quy định việc quản lý, sử dụng và khai thác tài sản kết cấu hạ tầng cấp nước sạch</w:t>
      </w:r>
    </w:p>
    <w:p w14:paraId="44FF3921" w14:textId="77777777" w:rsidR="0046567D" w:rsidRDefault="0046567D" w:rsidP="00874D61">
      <w:pPr>
        <w:tabs>
          <w:tab w:val="left" w:pos="1115"/>
        </w:tabs>
        <w:rPr>
          <w:rFonts w:ascii="Times New Roman" w:hAnsi="Times New Roman" w:cs="Times New Roman"/>
          <w:sz w:val="28"/>
          <w:szCs w:val="28"/>
        </w:rPr>
      </w:pPr>
    </w:p>
    <w:p w14:paraId="14499232" w14:textId="77777777" w:rsidR="002017F1" w:rsidRDefault="002017F1" w:rsidP="00874D61">
      <w:pPr>
        <w:tabs>
          <w:tab w:val="left" w:pos="1115"/>
        </w:tabs>
        <w:rPr>
          <w:rFonts w:ascii="Times New Roman" w:hAnsi="Times New Roman" w:cs="Times New Roman"/>
          <w:sz w:val="28"/>
          <w:szCs w:val="28"/>
        </w:rPr>
      </w:pPr>
    </w:p>
    <w:p w14:paraId="1C158259" w14:textId="77777777" w:rsidR="002017F1" w:rsidRDefault="002017F1" w:rsidP="00874D61">
      <w:pPr>
        <w:tabs>
          <w:tab w:val="left" w:pos="1115"/>
        </w:tabs>
        <w:rPr>
          <w:rFonts w:ascii="Times New Roman" w:hAnsi="Times New Roman" w:cs="Times New Roman"/>
          <w:sz w:val="28"/>
          <w:szCs w:val="28"/>
        </w:rPr>
      </w:pPr>
    </w:p>
    <w:p w14:paraId="40D65FB4" w14:textId="77777777" w:rsidR="002017F1" w:rsidRDefault="002017F1" w:rsidP="00874D61">
      <w:pPr>
        <w:tabs>
          <w:tab w:val="left" w:pos="1115"/>
        </w:tabs>
        <w:rPr>
          <w:rFonts w:ascii="Times New Roman" w:hAnsi="Times New Roman" w:cs="Times New Roman"/>
          <w:sz w:val="28"/>
          <w:szCs w:val="28"/>
        </w:rPr>
      </w:pPr>
    </w:p>
    <w:p w14:paraId="6D3F2D6A" w14:textId="77777777" w:rsidR="002017F1" w:rsidRDefault="002017F1" w:rsidP="00874D61">
      <w:pPr>
        <w:tabs>
          <w:tab w:val="left" w:pos="1115"/>
        </w:tabs>
        <w:rPr>
          <w:rFonts w:ascii="Times New Roman" w:hAnsi="Times New Roman" w:cs="Times New Roman"/>
          <w:sz w:val="28"/>
          <w:szCs w:val="28"/>
        </w:rPr>
      </w:pPr>
    </w:p>
    <w:p w14:paraId="3A845832" w14:textId="77777777" w:rsidR="002017F1" w:rsidRDefault="002017F1" w:rsidP="00874D61">
      <w:pPr>
        <w:tabs>
          <w:tab w:val="left" w:pos="1115"/>
        </w:tabs>
        <w:rPr>
          <w:rFonts w:ascii="Times New Roman" w:hAnsi="Times New Roman" w:cs="Times New Roman"/>
          <w:sz w:val="28"/>
          <w:szCs w:val="28"/>
        </w:rPr>
      </w:pPr>
    </w:p>
    <w:p w14:paraId="42E104E0" w14:textId="77777777" w:rsidR="002017F1" w:rsidRDefault="002017F1" w:rsidP="00874D61">
      <w:pPr>
        <w:tabs>
          <w:tab w:val="left" w:pos="1115"/>
        </w:tabs>
        <w:rPr>
          <w:rFonts w:ascii="Times New Roman" w:hAnsi="Times New Roman" w:cs="Times New Roman"/>
          <w:sz w:val="28"/>
          <w:szCs w:val="28"/>
        </w:rPr>
      </w:pPr>
    </w:p>
    <w:p w14:paraId="7D20CD67" w14:textId="77777777" w:rsidR="002017F1" w:rsidRDefault="002017F1" w:rsidP="00874D61">
      <w:pPr>
        <w:tabs>
          <w:tab w:val="left" w:pos="1115"/>
        </w:tabs>
        <w:rPr>
          <w:rFonts w:ascii="Times New Roman" w:hAnsi="Times New Roman" w:cs="Times New Roman"/>
          <w:sz w:val="28"/>
          <w:szCs w:val="28"/>
        </w:rPr>
      </w:pPr>
    </w:p>
    <w:p w14:paraId="1549764E" w14:textId="77777777" w:rsidR="002017F1" w:rsidRDefault="002017F1" w:rsidP="00874D61">
      <w:pPr>
        <w:tabs>
          <w:tab w:val="left" w:pos="1115"/>
        </w:tabs>
        <w:rPr>
          <w:rFonts w:ascii="Times New Roman" w:hAnsi="Times New Roman" w:cs="Times New Roman"/>
          <w:sz w:val="28"/>
          <w:szCs w:val="28"/>
        </w:rPr>
      </w:pPr>
    </w:p>
    <w:p w14:paraId="1142FAAF" w14:textId="77777777" w:rsidR="002017F1" w:rsidRDefault="002017F1" w:rsidP="00874D61">
      <w:pPr>
        <w:tabs>
          <w:tab w:val="left" w:pos="1115"/>
        </w:tabs>
        <w:rPr>
          <w:rFonts w:ascii="Times New Roman" w:hAnsi="Times New Roman" w:cs="Times New Roman"/>
          <w:sz w:val="28"/>
          <w:szCs w:val="28"/>
        </w:rPr>
      </w:pPr>
    </w:p>
    <w:p w14:paraId="44417623" w14:textId="77777777" w:rsidR="002017F1" w:rsidRDefault="002017F1" w:rsidP="00874D61">
      <w:pPr>
        <w:tabs>
          <w:tab w:val="left" w:pos="1115"/>
        </w:tabs>
        <w:rPr>
          <w:rFonts w:ascii="Times New Roman" w:hAnsi="Times New Roman" w:cs="Times New Roman"/>
          <w:sz w:val="28"/>
          <w:szCs w:val="28"/>
        </w:rPr>
      </w:pPr>
    </w:p>
    <w:p w14:paraId="172167BE" w14:textId="77777777" w:rsidR="002017F1" w:rsidRDefault="002017F1" w:rsidP="00874D61">
      <w:pPr>
        <w:tabs>
          <w:tab w:val="left" w:pos="1115"/>
        </w:tabs>
        <w:rPr>
          <w:rFonts w:ascii="Times New Roman" w:hAnsi="Times New Roman" w:cs="Times New Roman"/>
          <w:sz w:val="28"/>
          <w:szCs w:val="28"/>
        </w:rPr>
      </w:pPr>
    </w:p>
    <w:p w14:paraId="417194B5" w14:textId="77777777" w:rsidR="002017F1" w:rsidRDefault="002017F1" w:rsidP="00874D61">
      <w:pPr>
        <w:tabs>
          <w:tab w:val="left" w:pos="1115"/>
        </w:tabs>
        <w:rPr>
          <w:rFonts w:ascii="Times New Roman" w:hAnsi="Times New Roman" w:cs="Times New Roman"/>
          <w:sz w:val="28"/>
          <w:szCs w:val="28"/>
        </w:rPr>
      </w:pPr>
    </w:p>
    <w:p w14:paraId="0DDCDB3E" w14:textId="77777777" w:rsidR="002017F1" w:rsidRDefault="002017F1" w:rsidP="00874D61">
      <w:pPr>
        <w:tabs>
          <w:tab w:val="left" w:pos="1115"/>
        </w:tabs>
        <w:rPr>
          <w:rFonts w:ascii="Times New Roman" w:hAnsi="Times New Roman" w:cs="Times New Roman"/>
          <w:sz w:val="28"/>
          <w:szCs w:val="28"/>
        </w:rPr>
      </w:pPr>
    </w:p>
    <w:p w14:paraId="0B1447D5" w14:textId="77777777" w:rsidR="002017F1" w:rsidRDefault="002017F1" w:rsidP="00874D61">
      <w:pPr>
        <w:tabs>
          <w:tab w:val="left" w:pos="1115"/>
        </w:tabs>
        <w:rPr>
          <w:rFonts w:ascii="Times New Roman" w:hAnsi="Times New Roman" w:cs="Times New Roman"/>
          <w:sz w:val="28"/>
          <w:szCs w:val="28"/>
        </w:rPr>
      </w:pPr>
    </w:p>
    <w:p w14:paraId="3C05E110" w14:textId="77777777" w:rsidR="002017F1" w:rsidRDefault="002017F1" w:rsidP="00874D61">
      <w:pPr>
        <w:tabs>
          <w:tab w:val="left" w:pos="1115"/>
        </w:tabs>
        <w:rPr>
          <w:rFonts w:ascii="Times New Roman" w:hAnsi="Times New Roman" w:cs="Times New Roman"/>
          <w:sz w:val="28"/>
          <w:szCs w:val="28"/>
        </w:rPr>
      </w:pPr>
    </w:p>
    <w:p w14:paraId="078B3DF3" w14:textId="77777777" w:rsidR="002017F1" w:rsidRDefault="002017F1" w:rsidP="00874D61">
      <w:pPr>
        <w:tabs>
          <w:tab w:val="left" w:pos="1115"/>
        </w:tabs>
        <w:rPr>
          <w:rFonts w:ascii="Times New Roman" w:hAnsi="Times New Roman" w:cs="Times New Roman"/>
          <w:sz w:val="28"/>
          <w:szCs w:val="28"/>
        </w:rPr>
      </w:pPr>
    </w:p>
    <w:p w14:paraId="03269AB8" w14:textId="77777777" w:rsidR="002017F1" w:rsidRDefault="002017F1" w:rsidP="00874D61">
      <w:pPr>
        <w:tabs>
          <w:tab w:val="left" w:pos="1115"/>
        </w:tabs>
        <w:rPr>
          <w:rFonts w:ascii="Times New Roman" w:hAnsi="Times New Roman" w:cs="Times New Roman"/>
          <w:sz w:val="28"/>
          <w:szCs w:val="28"/>
        </w:rPr>
      </w:pPr>
    </w:p>
    <w:p w14:paraId="73C0B6C4" w14:textId="2DDB3D44" w:rsidR="002017F1" w:rsidRPr="0046567D" w:rsidRDefault="002017F1" w:rsidP="002017F1">
      <w:pPr>
        <w:jc w:val="both"/>
        <w:rPr>
          <w:rFonts w:ascii="Times New Roman" w:eastAsia="Times New Roman" w:hAnsi="Times New Roman" w:cs="Times New Roman"/>
          <w:sz w:val="26"/>
          <w:szCs w:val="26"/>
        </w:rPr>
      </w:pPr>
      <w:r w:rsidRPr="0046567D">
        <w:rPr>
          <w:rFonts w:ascii="Times New Roman Bold" w:eastAsia="Wingdings" w:hAnsi="Times New Roman Bold" w:cs="Times New Roman"/>
          <w:b/>
          <w:color w:val="000000" w:themeColor="text1"/>
          <w:spacing w:val="-4"/>
          <w:sz w:val="28"/>
          <w:szCs w:val="28"/>
        </w:rPr>
        <w:lastRenderedPageBreak/>
        <w:t>22</w:t>
      </w:r>
      <w:r>
        <w:rPr>
          <w:rFonts w:ascii="Times New Roman Bold" w:eastAsia="Wingdings" w:hAnsi="Times New Roman Bold" w:cs="Times New Roman"/>
          <w:b/>
          <w:color w:val="000000" w:themeColor="text1"/>
          <w:spacing w:val="-4"/>
          <w:sz w:val="28"/>
          <w:szCs w:val="28"/>
        </w:rPr>
        <w:t>2</w:t>
      </w:r>
      <w:r w:rsidRPr="0046567D">
        <w:rPr>
          <w:rFonts w:ascii="Times New Roman Bold" w:eastAsia="Wingdings" w:hAnsi="Times New Roman Bold" w:cs="Times New Roman"/>
          <w:b/>
          <w:color w:val="000000" w:themeColor="text1"/>
          <w:spacing w:val="-4"/>
          <w:sz w:val="28"/>
          <w:szCs w:val="28"/>
        </w:rPr>
        <w:t xml:space="preserve">. </w:t>
      </w:r>
      <w:r w:rsidRPr="002017F1">
        <w:rPr>
          <w:rFonts w:ascii="Times New Roman Bold" w:eastAsia="Wingdings" w:hAnsi="Times New Roman Bold" w:cs="Wingdings"/>
          <w:b/>
          <w:bCs/>
          <w:color w:val="000000" w:themeColor="text1"/>
          <w:spacing w:val="-4"/>
          <w:sz w:val="28"/>
          <w:szCs w:val="28"/>
        </w:rPr>
        <w:t xml:space="preserve">Thủ tục xác nhận vật tư, thiết bị là hàng hóa nhập khẩu phục vụ dự án chế tạo thiết bị sản xuất vật liệu xây không nung nhẹ và sản xuất gạch xi măng - cốt liệu công suất từ 10 triệu viên quy tiêu chuẩn/năm trở lên thuộc Nhóm 98.22. </w:t>
      </w:r>
      <w:r w:rsidRPr="0046567D">
        <w:rPr>
          <w:rFonts w:ascii="Times New Roman Bold" w:eastAsia="Wingdings" w:hAnsi="Times New Roman Bold" w:cs="Times New Roman"/>
          <w:b/>
          <w:bCs/>
          <w:color w:val="000000" w:themeColor="text1"/>
          <w:spacing w:val="-4"/>
          <w:sz w:val="28"/>
          <w:szCs w:val="28"/>
        </w:rPr>
        <w:t xml:space="preserve">(Số hồ sơ TTHC: </w:t>
      </w:r>
      <w:r w:rsidRPr="002017F1">
        <w:rPr>
          <w:rFonts w:ascii="Times New Roman" w:eastAsia="Times New Roman" w:hAnsi="Times New Roman" w:cs="Times New Roman"/>
          <w:b/>
          <w:bCs/>
          <w:sz w:val="26"/>
          <w:szCs w:val="26"/>
        </w:rPr>
        <w:t>1,011729</w:t>
      </w:r>
      <w:r w:rsidRPr="0046567D">
        <w:rPr>
          <w:rFonts w:ascii="Times New Roman" w:eastAsia="Times New Roman" w:hAnsi="Times New Roman" w:cs="Times New Roman"/>
          <w:b/>
          <w:bCs/>
          <w:sz w:val="26"/>
          <w:szCs w:val="26"/>
        </w:rPr>
        <w:t>)</w:t>
      </w:r>
    </w:p>
    <w:p w14:paraId="433066DA" w14:textId="77777777" w:rsidR="002017F1" w:rsidRPr="0046567D" w:rsidRDefault="002017F1" w:rsidP="002017F1">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7A9ACD8" w14:textId="77777777" w:rsidR="002017F1" w:rsidRDefault="002017F1" w:rsidP="002017F1">
      <w:pPr>
        <w:spacing w:after="0" w:line="360" w:lineRule="exact"/>
        <w:jc w:val="both"/>
        <w:rPr>
          <w:rFonts w:ascii="Times New Roman" w:eastAsia="Wingdings" w:hAnsi="Times New Roman" w:cs="Times New Roman"/>
          <w:color w:val="000000" w:themeColor="text1"/>
          <w:sz w:val="28"/>
          <w:szCs w:val="28"/>
        </w:rPr>
      </w:pPr>
      <w:r w:rsidRPr="002017F1">
        <w:rPr>
          <w:rFonts w:ascii="Times New Roman" w:eastAsia="Wingdings" w:hAnsi="Times New Roman" w:cs="Times New Roman"/>
          <w:color w:val="000000" w:themeColor="text1"/>
          <w:sz w:val="28"/>
          <w:szCs w:val="28"/>
        </w:rPr>
        <w:t>- Người khai hải quan tự xác định nhu cầu sử dụng và xây dựng Danh mục vật tư, thiết bị phục vụ dự án chế tạo thiết bị sản xuất vật liệu xây không nung nhẹ và sản xuất gạch xi măng - cốt liệu công suất từ 10 triệu viên quy tiêu chuẩn/năm trở lên (Danh mục), gửi hồ sơ đề nghị xác nhận Danh mục trực tiếp hoặc qua đường bưu điện tới Sở Xây dựng.</w:t>
      </w:r>
    </w:p>
    <w:p w14:paraId="4017E945" w14:textId="77777777" w:rsidR="002017F1" w:rsidRDefault="002017F1" w:rsidP="002017F1">
      <w:pPr>
        <w:spacing w:after="0" w:line="360" w:lineRule="exact"/>
        <w:jc w:val="both"/>
        <w:rPr>
          <w:rFonts w:ascii="Times New Roman" w:eastAsia="Wingdings" w:hAnsi="Times New Roman" w:cs="Times New Roman"/>
          <w:color w:val="000000" w:themeColor="text1"/>
          <w:sz w:val="28"/>
          <w:szCs w:val="28"/>
        </w:rPr>
      </w:pPr>
      <w:r w:rsidRPr="002017F1">
        <w:rPr>
          <w:rFonts w:ascii="Times New Roman" w:eastAsia="Wingdings" w:hAnsi="Times New Roman" w:cs="Times New Roman"/>
          <w:color w:val="000000" w:themeColor="text1"/>
          <w:sz w:val="28"/>
          <w:szCs w:val="28"/>
        </w:rPr>
        <w:t>- Sau khi nhận Hồ sơ đề nghị xác nhận của người khai hải quan, Sở Xây dựng có trách nhiệm tiếp nhận, kiểm tra, xử lý hồ sơ. Trường hợp hồ sơ đề nghị xác nhận không đầy đủ, hợp lệ, trong thời hạn tối đa 03 ngày làm việc kể từ ngày tiếp nhận hồ sơ, Sở Xây dựng phải thông báo bằng văn bản cho người khai hải quan để hoàn chỉnh hồ sơ. Trong thời hạn 10 ngày kể từ ngày nhận được hồ sơ đầy đủ, hợp lệ, Sở Xây dựng xem xét và cấp văn bản xác nhận vật tư, thiết bị phục vụ dự án chế tạo thiết bị sản xuất vật liệu xây không nung nhẹ và sản xuất gạch xi măng - cốt liệu công suất từ 10 triệu viên quy tiêu chuẩn/năm trở lên cho người khai hải quan. Văn bản xác nhận được lập thành 02 bản, 01 bản để người khai hải quan nộp cho cơ quan hải quan khi làm thủ tục nhập khẩu, 01 bản để người khai hải quan lưu.</w:t>
      </w:r>
    </w:p>
    <w:p w14:paraId="01E25EBA" w14:textId="4358C8B0" w:rsidR="002017F1" w:rsidRPr="0046567D" w:rsidRDefault="002017F1" w:rsidP="002017F1">
      <w:pPr>
        <w:spacing w:after="0" w:line="360" w:lineRule="exact"/>
        <w:jc w:val="both"/>
        <w:rPr>
          <w:rFonts w:ascii="Times New Roman" w:eastAsia="Wingdings" w:hAnsi="Times New Roman" w:cs="Times New Roman"/>
          <w:color w:val="000000"/>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6458BD64" w14:textId="77777777" w:rsidR="002017F1" w:rsidRPr="0046567D" w:rsidRDefault="002017F1" w:rsidP="002017F1">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3B668B89" w14:textId="77777777" w:rsidR="002017F1"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7CA493F9" w14:textId="37A99DCF" w:rsidR="00F17EE1" w:rsidRDefault="00F17EE1" w:rsidP="002017F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(1) </w:t>
      </w:r>
      <w:r w:rsidRPr="00F17EE1">
        <w:rPr>
          <w:rFonts w:ascii="Times New Roman" w:eastAsia="Wingdings" w:hAnsi="Times New Roman" w:cs="Times New Roman"/>
          <w:color w:val="000000" w:themeColor="text1"/>
          <w:sz w:val="28"/>
          <w:szCs w:val="28"/>
        </w:rPr>
        <w:t>Công văn đề nghị xác nhận Danh mục vật tư, thiết bị phục vụ dự án chế tạo thiết bị sản xuất vật liệu xây không nung nhẹ và sản xuất gạch xi măng - cốt liệu công suất từ 10 triệu viên quy tiêu chuẩn/năm trở lên</w:t>
      </w:r>
    </w:p>
    <w:p w14:paraId="127D940B" w14:textId="586706CD" w:rsidR="00F17EE1" w:rsidRDefault="00F17EE1" w:rsidP="002017F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(2) </w:t>
      </w:r>
      <w:r w:rsidRPr="00F17EE1">
        <w:rPr>
          <w:rFonts w:ascii="Times New Roman" w:eastAsia="Wingdings" w:hAnsi="Times New Roman" w:cs="Times New Roman"/>
          <w:color w:val="000000" w:themeColor="text1"/>
          <w:sz w:val="28"/>
          <w:szCs w:val="28"/>
        </w:rPr>
        <w:t>Danh mục vật tư, thiết bị phục vụ dự án chế tạo thiết bị sản xuất vật liệu xây không nung nhẹ và sản xuất gạch xi măng - cốt liệu công suất từ 10 triệu viên quy tiêu chuẩn/năm trở lên</w:t>
      </w:r>
    </w:p>
    <w:p w14:paraId="21B8FD20" w14:textId="46D7156F" w:rsidR="00F17EE1" w:rsidRDefault="00F17EE1" w:rsidP="002017F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(3) </w:t>
      </w:r>
      <w:r w:rsidRPr="00F17EE1">
        <w:rPr>
          <w:rFonts w:ascii="Times New Roman" w:eastAsia="Wingdings" w:hAnsi="Times New Roman" w:cs="Times New Roman"/>
          <w:color w:val="000000" w:themeColor="text1"/>
          <w:sz w:val="28"/>
          <w:szCs w:val="28"/>
        </w:rPr>
        <w:t>Hợp đồng nhập khẩu: 01 bản chụp có chứng thực hoặc bản chụp xuất trình bản chính để đối chiếu;</w:t>
      </w:r>
    </w:p>
    <w:p w14:paraId="35AA696E" w14:textId="6D4E6ECF" w:rsidR="00F17EE1" w:rsidRPr="0046567D" w:rsidRDefault="00F17EE1" w:rsidP="002017F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(4) </w:t>
      </w:r>
      <w:r w:rsidRPr="00F17EE1">
        <w:rPr>
          <w:rFonts w:ascii="Times New Roman" w:eastAsia="Wingdings" w:hAnsi="Times New Roman" w:cs="Times New Roman"/>
          <w:color w:val="000000" w:themeColor="text1"/>
          <w:sz w:val="28"/>
          <w:szCs w:val="28"/>
        </w:rPr>
        <w:t>Thuyết minh dự án</w:t>
      </w:r>
    </w:p>
    <w:p w14:paraId="48D7530C" w14:textId="77777777" w:rsidR="002017F1" w:rsidRPr="0046567D"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0799D871" w14:textId="77777777" w:rsidR="002017F1" w:rsidRPr="0046567D"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7B59DD88" w14:textId="77777777" w:rsidR="00F17EE1" w:rsidRDefault="00F17EE1" w:rsidP="002017F1">
      <w:pPr>
        <w:spacing w:after="0" w:line="360" w:lineRule="exact"/>
        <w:jc w:val="both"/>
        <w:rPr>
          <w:rFonts w:ascii="Times New Roman" w:eastAsia="Wingdings" w:hAnsi="Times New Roman" w:cs="Times New Roman"/>
          <w:color w:val="000000" w:themeColor="text1"/>
          <w:sz w:val="28"/>
          <w:szCs w:val="28"/>
        </w:rPr>
      </w:pPr>
      <w:r w:rsidRPr="00F17EE1">
        <w:rPr>
          <w:rFonts w:ascii="Times New Roman" w:eastAsia="Wingdings" w:hAnsi="Times New Roman" w:cs="Times New Roman"/>
          <w:color w:val="000000" w:themeColor="text1"/>
          <w:sz w:val="28"/>
          <w:szCs w:val="28"/>
        </w:rPr>
        <w:t>Người khai hải quan nộp hồ sơ đề nghị xác nhận trực tiếp hoặc gửi qua đường bưu điện tới Sở Xây dựng.</w:t>
      </w:r>
    </w:p>
    <w:p w14:paraId="0F645C85" w14:textId="4BD5A988" w:rsidR="002017F1" w:rsidRPr="0046567D" w:rsidRDefault="002017F1" w:rsidP="002017F1">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sidR="00F17EE1">
        <w:rPr>
          <w:rFonts w:ascii="Times New Roman" w:eastAsia="Wingdings" w:hAnsi="Times New Roman" w:cs="Times New Roman"/>
          <w:b/>
          <w:color w:val="000000" w:themeColor="text1"/>
          <w:sz w:val="28"/>
          <w:szCs w:val="28"/>
        </w:rPr>
        <w:t>:</w:t>
      </w:r>
      <w:r w:rsidRPr="0046567D">
        <w:rPr>
          <w:rFonts w:ascii="Nunito" w:eastAsia="Wingdings" w:hAnsi="Nunito" w:cs="Wingdings"/>
          <w:color w:val="1E2F41"/>
          <w:sz w:val="27"/>
          <w:szCs w:val="27"/>
          <w:shd w:val="clear" w:color="auto" w:fill="FFFFFF"/>
        </w:rPr>
        <w:t xml:space="preserve"> </w:t>
      </w:r>
      <w:r w:rsidR="00F17EE1" w:rsidRPr="00F17EE1">
        <w:rPr>
          <w:rFonts w:ascii="Times New Roman" w:eastAsia="Wingdings" w:hAnsi="Times New Roman" w:cs="Times New Roman"/>
          <w:bCs/>
          <w:color w:val="000000" w:themeColor="text1"/>
          <w:sz w:val="28"/>
          <w:szCs w:val="28"/>
        </w:rPr>
        <w:t>Công dân Việt Nam, Doanh nghiệp</w:t>
      </w:r>
    </w:p>
    <w:p w14:paraId="183E1404" w14:textId="012B8FE9" w:rsidR="002017F1" w:rsidRPr="0046567D"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lastRenderedPageBreak/>
        <w:t>e) Cơ quan giải quyết TTHC:</w:t>
      </w:r>
      <w:r w:rsidRPr="0046567D">
        <w:rPr>
          <w:rFonts w:ascii="Times New Roman" w:eastAsia="Wingdings" w:hAnsi="Times New Roman" w:cs="Times New Roman"/>
          <w:color w:val="000000" w:themeColor="text1"/>
          <w:sz w:val="28"/>
          <w:szCs w:val="28"/>
        </w:rPr>
        <w:t xml:space="preserve"> </w:t>
      </w:r>
      <w:r w:rsidR="00F17EE1" w:rsidRPr="00F17EE1">
        <w:rPr>
          <w:rFonts w:ascii="Times New Roman" w:eastAsia="Wingdings" w:hAnsi="Times New Roman" w:cs="Times New Roman"/>
          <w:color w:val="000000" w:themeColor="text1"/>
          <w:sz w:val="28"/>
          <w:szCs w:val="28"/>
        </w:rPr>
        <w:t>Sở Xây dựng</w:t>
      </w:r>
    </w:p>
    <w:p w14:paraId="20928BB0" w14:textId="527824FD" w:rsidR="002017F1" w:rsidRPr="0046567D"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w:t>
      </w:r>
      <w:r w:rsidR="00F17EE1" w:rsidRPr="00F17EE1">
        <w:rPr>
          <w:rFonts w:ascii="Times New Roman" w:eastAsia="Wingdings" w:hAnsi="Times New Roman" w:cs="Times New Roman"/>
          <w:color w:val="000000" w:themeColor="text1"/>
          <w:sz w:val="28"/>
          <w:szCs w:val="28"/>
        </w:rPr>
        <w:t>Văn bản xác nhận vật tư, thiết bị phục vụ dự án chế tạo thiết bị sản xuất vật liệu xây không nung nhẹ và sản xuất gạch xi măng - cốt liệu công suất từ 10 triệu viên quy tiêu chuẩn/năm trở lên</w:t>
      </w:r>
    </w:p>
    <w:p w14:paraId="31059530" w14:textId="77777777" w:rsidR="002017F1" w:rsidRPr="0046567D" w:rsidRDefault="002017F1" w:rsidP="002017F1">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3E391965" w14:textId="77777777" w:rsidR="002017F1" w:rsidRPr="0046567D" w:rsidRDefault="002017F1" w:rsidP="002017F1">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2F90120E" w14:textId="77777777" w:rsidR="002017F1" w:rsidRDefault="002017F1" w:rsidP="002017F1">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1012B272" w14:textId="136025F2" w:rsidR="00F17EE1" w:rsidRDefault="00F17EE1" w:rsidP="00F17EE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 </w:t>
      </w:r>
      <w:r w:rsidRPr="00F17EE1">
        <w:rPr>
          <w:rFonts w:ascii="Times New Roman" w:eastAsia="Wingdings" w:hAnsi="Times New Roman" w:cs="Times New Roman"/>
          <w:color w:val="000000" w:themeColor="text1"/>
          <w:sz w:val="28"/>
          <w:szCs w:val="28"/>
        </w:rPr>
        <w:t>Luật Thuế xuất khẩu, thuế nhập khẩu số 107/2016/QH13</w:t>
      </w:r>
    </w:p>
    <w:p w14:paraId="0DD65092" w14:textId="7711A059" w:rsidR="00F17EE1" w:rsidRPr="00F17EE1" w:rsidRDefault="00F17EE1" w:rsidP="00F17EE1">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 Nghị định số </w:t>
      </w:r>
      <w:r w:rsidRPr="00F17EE1">
        <w:rPr>
          <w:rFonts w:ascii="Times New Roman" w:eastAsia="Wingdings" w:hAnsi="Times New Roman" w:cs="Times New Roman"/>
          <w:color w:val="000000" w:themeColor="text1"/>
          <w:sz w:val="28"/>
          <w:szCs w:val="28"/>
        </w:rPr>
        <w:t>26/2023/NĐ-CP</w:t>
      </w:r>
      <w:r>
        <w:rPr>
          <w:rFonts w:ascii="Times New Roman" w:eastAsia="Wingdings" w:hAnsi="Times New Roman" w:cs="Times New Roman"/>
          <w:color w:val="000000" w:themeColor="text1"/>
          <w:sz w:val="28"/>
          <w:szCs w:val="28"/>
        </w:rPr>
        <w:t xml:space="preserve"> ngày 31/5/2023 của Chính phủ </w:t>
      </w:r>
      <w:r w:rsidRPr="00F17EE1">
        <w:rPr>
          <w:rFonts w:ascii="Times New Roman" w:eastAsia="Wingdings" w:hAnsi="Times New Roman" w:cs="Times New Roman"/>
          <w:color w:val="000000" w:themeColor="text1"/>
          <w:sz w:val="28"/>
          <w:szCs w:val="28"/>
        </w:rPr>
        <w:t>Biểu thuế xuất khẩu, Biểu thuế nhập khẩu ưu đãi, Danh mục hàng hóa và mức thuế tuyệt đối, thuế hỗn hợp, thuế nhập khẩu ngoài hạn ngạch thuế quan</w:t>
      </w:r>
    </w:p>
    <w:p w14:paraId="5A782EA0" w14:textId="77777777" w:rsidR="00F17EE1" w:rsidRDefault="00F17EE1" w:rsidP="002017F1">
      <w:pPr>
        <w:spacing w:after="0" w:line="360" w:lineRule="exact"/>
        <w:jc w:val="both"/>
        <w:rPr>
          <w:rFonts w:ascii="Times New Roman" w:eastAsia="Wingdings" w:hAnsi="Times New Roman" w:cs="Times New Roman"/>
          <w:b/>
          <w:color w:val="000000" w:themeColor="text1"/>
          <w:sz w:val="28"/>
          <w:szCs w:val="28"/>
        </w:rPr>
      </w:pPr>
    </w:p>
    <w:p w14:paraId="2771DA21"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CEB4FE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28F7F51C"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7CDC262A"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8FF777B"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C5037D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6A3943A6"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E6A6C1C"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1FB3285E"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6FD6A28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27B9B6A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4FF463E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DF045AD"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6023199"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59E2580C"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711323B3"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633EFEE9"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03591F8A"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7A9AA569"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FB3775E"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3C9B3BB7"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28A8BB4C"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0FA3A808"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70B943F2"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5D799E59" w14:textId="77777777" w:rsidR="003B143E" w:rsidRDefault="003B143E" w:rsidP="002017F1">
      <w:pPr>
        <w:spacing w:after="0" w:line="360" w:lineRule="exact"/>
        <w:jc w:val="both"/>
        <w:rPr>
          <w:rFonts w:ascii="Times New Roman" w:eastAsia="Wingdings" w:hAnsi="Times New Roman" w:cs="Times New Roman"/>
          <w:b/>
          <w:color w:val="000000" w:themeColor="text1"/>
          <w:sz w:val="28"/>
          <w:szCs w:val="28"/>
        </w:rPr>
      </w:pPr>
    </w:p>
    <w:p w14:paraId="463CB15A" w14:textId="273DF5F7" w:rsidR="003B143E" w:rsidRPr="0046567D" w:rsidRDefault="003B143E" w:rsidP="003B143E">
      <w:pPr>
        <w:jc w:val="both"/>
        <w:rPr>
          <w:rFonts w:ascii="Times New Roman" w:eastAsia="Times New Roman" w:hAnsi="Times New Roman" w:cs="Times New Roman"/>
          <w:sz w:val="26"/>
          <w:szCs w:val="26"/>
        </w:rPr>
      </w:pPr>
      <w:r w:rsidRPr="0046567D">
        <w:rPr>
          <w:rFonts w:ascii="Times New Roman Bold" w:eastAsia="Wingdings" w:hAnsi="Times New Roman Bold" w:cs="Times New Roman"/>
          <w:b/>
          <w:color w:val="000000" w:themeColor="text1"/>
          <w:spacing w:val="-4"/>
          <w:sz w:val="28"/>
          <w:szCs w:val="28"/>
        </w:rPr>
        <w:lastRenderedPageBreak/>
        <w:t>22</w:t>
      </w:r>
      <w:r>
        <w:rPr>
          <w:rFonts w:ascii="Times New Roman Bold" w:eastAsia="Wingdings" w:hAnsi="Times New Roman Bold" w:cs="Times New Roman"/>
          <w:b/>
          <w:color w:val="000000" w:themeColor="text1"/>
          <w:spacing w:val="-4"/>
          <w:sz w:val="28"/>
          <w:szCs w:val="28"/>
        </w:rPr>
        <w:t>3</w:t>
      </w:r>
      <w:r w:rsidRPr="0046567D">
        <w:rPr>
          <w:rFonts w:ascii="Times New Roman Bold" w:eastAsia="Wingdings" w:hAnsi="Times New Roman Bold" w:cs="Times New Roman"/>
          <w:b/>
          <w:color w:val="000000" w:themeColor="text1"/>
          <w:spacing w:val="-4"/>
          <w:sz w:val="28"/>
          <w:szCs w:val="28"/>
        </w:rPr>
        <w:t xml:space="preserve">. </w:t>
      </w:r>
      <w:r w:rsidRPr="003B143E">
        <w:rPr>
          <w:rFonts w:ascii="Times New Roman Bold" w:eastAsia="Wingdings" w:hAnsi="Times New Roman Bold" w:cs="Wingdings"/>
          <w:b/>
          <w:bCs/>
          <w:color w:val="000000" w:themeColor="text1"/>
          <w:spacing w:val="-4"/>
          <w:sz w:val="28"/>
          <w:szCs w:val="28"/>
        </w:rPr>
        <w:t xml:space="preserve">Thủ tục hỗ trợ lãi suất vay vốn tại tổ chức tín dụng để đầu tư phương tiện, đầu tư kết cấu hạ tầng phụ vụ vận tải hành khách công cộng bằng xe buýt theo quy định tại Khoản 3 Điều 4, Khoản 3 Điều 5 Quyết định số 13/2015/QĐ-TTg ngày 05/5/2015 của Thủ tướng Chính phủ về cơ chế, chính sách khuyến khích phát triển vận tải hành khách công cộng bằng xe buýt. </w:t>
      </w:r>
      <w:r w:rsidRPr="0046567D">
        <w:rPr>
          <w:rFonts w:ascii="Times New Roman Bold" w:eastAsia="Wingdings" w:hAnsi="Times New Roman Bold" w:cs="Times New Roman"/>
          <w:b/>
          <w:bCs/>
          <w:color w:val="000000" w:themeColor="text1"/>
          <w:spacing w:val="-4"/>
          <w:sz w:val="28"/>
          <w:szCs w:val="28"/>
        </w:rPr>
        <w:t xml:space="preserve">(Số hồ sơ TTHC: </w:t>
      </w:r>
      <w:r w:rsidR="00BF6FFB">
        <w:rPr>
          <w:rFonts w:ascii="Times New Roman" w:eastAsia="Times New Roman" w:hAnsi="Times New Roman" w:cs="Times New Roman"/>
          <w:b/>
          <w:bCs/>
          <w:sz w:val="26"/>
          <w:szCs w:val="26"/>
        </w:rPr>
        <w:t>3.000161</w:t>
      </w:r>
      <w:r w:rsidRPr="0046567D">
        <w:rPr>
          <w:rFonts w:ascii="Times New Roman" w:eastAsia="Times New Roman" w:hAnsi="Times New Roman" w:cs="Times New Roman"/>
          <w:b/>
          <w:bCs/>
          <w:sz w:val="26"/>
          <w:szCs w:val="26"/>
        </w:rPr>
        <w:t>)</w:t>
      </w:r>
    </w:p>
    <w:p w14:paraId="216CB239" w14:textId="77777777" w:rsidR="003B143E" w:rsidRPr="0046567D" w:rsidRDefault="003B143E" w:rsidP="003B143E">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a) Trình tự thực hiện: </w:t>
      </w:r>
    </w:p>
    <w:p w14:paraId="7E3F4DDD"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Chủ dự án nộp một (01) bộ hồ sơ đề nghị hỗ trợ cho Sở Giao thông vận tải nơi chủ dự án thực hiện dự án.</w:t>
      </w:r>
    </w:p>
    <w:p w14:paraId="276B7A36"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Trong thời hạn ba (03) ngày làm việc, kể từ ngày nhận được hồ sơ của chủ dự án, Sở Giao thông vận tải kiểm tra, rà soát hồ sơ, nếu thấy hồ sơ thiếu hoặc không hợp lệ, không đủ điều kiện hỗ trợ theo quy định, Sở Giao thông vận tải thông báo cho chủ dự án</w:t>
      </w:r>
    </w:p>
    <w:p w14:paraId="3A25E155"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Trong thời hạn mười lăm (15) ngày làm việc kể từ ngày nhận được đầy đủ hồ sơ của chủ dự án, Sở Giao thông vận tải chủ trì thẩm định hồ sơ đề nghị hỗ trợ, số tiền hỗ trợ và tổng hợp, lấy ý kiến của Sở Tài chính trước khi trình Ủy ban nhân dân cấp tỉnh phê duyệt về danh sách dự án được hỗ trợ, số tiền hỗ trợ, thời gian hỗ trợ cụ thể cho từng dự án.</w:t>
      </w:r>
    </w:p>
    <w:p w14:paraId="5D341259"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Trong thời hạn mười (10) ngày làm việc kể từ ngày nhận được Tờ trình đề nghị của Sở Giao thông vận tải, căn cứ kết quả thẩm định, Ủy ban nhân dân cấp tỉnh xem xét ra quyết định về danh sách dự án được hỗ trợ, số tiền hỗ trợ, thời gian hỗ trợ cụ thể cho từng dự án, gửi cho các cơ quan: Sở Giao thông vận tải, Sở Tài chính, Sở Kế hoạch và Đầu tư, Kho Bạc nhà nước và công bố công khai.</w:t>
      </w:r>
    </w:p>
    <w:p w14:paraId="74700A5F"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Căn cứ quyết định hỗ trợ chủ dự án của Ủy ban nhân dân cấp tỉnh, Sở Tài chính lập Lệnh chi tiền gửi Kho bạc Nhà nước tỉnh, huyện.</w:t>
      </w:r>
    </w:p>
    <w:p w14:paraId="150D49BC"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 Căn cứ Lệnh chi tiền của Sở Tài chính, Kho bạc Nhà nước thực hiện thanh toán số tiền hỗ trợ lãi suất cho chủ dự án.</w:t>
      </w:r>
    </w:p>
    <w:p w14:paraId="1967DD05" w14:textId="094AC8FD" w:rsidR="003B143E" w:rsidRPr="0046567D" w:rsidRDefault="003B143E" w:rsidP="003B143E">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b) Cách thức thực hiện: </w:t>
      </w:r>
      <w:r w:rsidRPr="0046567D">
        <w:rPr>
          <w:rFonts w:ascii="Times New Roman" w:eastAsia="Wingdings" w:hAnsi="Times New Roman" w:cs="Times New Roman"/>
          <w:color w:val="000000"/>
          <w:sz w:val="28"/>
          <w:szCs w:val="28"/>
        </w:rPr>
        <w:t>Trực tiếp hoặc qua dịch vụ Bưu chính</w:t>
      </w:r>
    </w:p>
    <w:p w14:paraId="4096D4DE" w14:textId="77777777" w:rsidR="003B143E" w:rsidRPr="0046567D" w:rsidRDefault="003B143E" w:rsidP="003B143E">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c) Thành phần, số lượng hồ sơ:</w:t>
      </w:r>
    </w:p>
    <w:p w14:paraId="7571307F" w14:textId="77777777"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 xml:space="preserve"> - Thành phần hồ sơ: </w:t>
      </w:r>
    </w:p>
    <w:p w14:paraId="125E6EE7" w14:textId="7BCBE7DF"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(1) </w:t>
      </w:r>
      <w:r w:rsidRPr="003B143E">
        <w:rPr>
          <w:rFonts w:ascii="Times New Roman" w:eastAsia="Wingdings" w:hAnsi="Times New Roman" w:cs="Times New Roman"/>
          <w:color w:val="000000" w:themeColor="text1"/>
          <w:sz w:val="28"/>
          <w:szCs w:val="28"/>
        </w:rPr>
        <w:t>Đơn đề nghị hỗ trợ lãi suất vay vốn tại tổ chức tín dụng để đầu tư phương tiện, đầu tư kết cấu hạ tầng phục vụ vận tải hành khách công cộng bằng xe buýt của chủ dự án có xác nhận của chính quyền địa phương nơi thực hiện dự án</w:t>
      </w:r>
    </w:p>
    <w:p w14:paraId="43A3D3D8" w14:textId="7F02EB98"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(2) </w:t>
      </w:r>
      <w:r w:rsidRPr="003B143E">
        <w:rPr>
          <w:rFonts w:ascii="Times New Roman" w:eastAsia="Wingdings" w:hAnsi="Times New Roman" w:cs="Times New Roman"/>
          <w:color w:val="000000" w:themeColor="text1"/>
          <w:sz w:val="28"/>
          <w:szCs w:val="28"/>
        </w:rPr>
        <w:t>Văn bản phê duyệt của cơ quan có thẩm quyền về dự án đầu tư phương tiện, đầu tư kết cấu hạ tầng phục vụ vận tải hành khách công cộng bằng xe buýt theo quy định</w:t>
      </w:r>
    </w:p>
    <w:p w14:paraId="361D05D5" w14:textId="39D1EAB1"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(3) </w:t>
      </w:r>
      <w:r w:rsidRPr="003B143E">
        <w:rPr>
          <w:rFonts w:ascii="Times New Roman" w:eastAsia="Wingdings" w:hAnsi="Times New Roman" w:cs="Times New Roman"/>
          <w:color w:val="000000" w:themeColor="text1"/>
          <w:sz w:val="28"/>
          <w:szCs w:val="28"/>
        </w:rPr>
        <w:t xml:space="preserve">Bảng kê dư nợ vay, lãi vay và chứng từ hoặc các giấy tờ tương đương có xác nhận của tổ chức tín dụng xác định chủ dự án có vay vốn tại tổ chức tín dụng, khoản </w:t>
      </w:r>
      <w:r w:rsidRPr="003B143E">
        <w:rPr>
          <w:rFonts w:ascii="Times New Roman" w:eastAsia="Wingdings" w:hAnsi="Times New Roman" w:cs="Times New Roman"/>
          <w:color w:val="000000" w:themeColor="text1"/>
          <w:sz w:val="28"/>
          <w:szCs w:val="28"/>
        </w:rPr>
        <w:lastRenderedPageBreak/>
        <w:t>nợ trong hạn và sử dụng vốn vay đúng mục đích để thực hiện dự án đầu tư phương tiện, đầu tư kết cấu hạ tầng phục vụ vận tải hành khách công cộng bằng xe buýt</w:t>
      </w:r>
    </w:p>
    <w:p w14:paraId="12757DA5" w14:textId="2AF4A4A4"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(4) </w:t>
      </w:r>
      <w:r w:rsidRPr="003B143E">
        <w:rPr>
          <w:rFonts w:ascii="Times New Roman" w:eastAsia="Wingdings" w:hAnsi="Times New Roman" w:cs="Times New Roman"/>
          <w:color w:val="000000" w:themeColor="text1"/>
          <w:sz w:val="28"/>
          <w:szCs w:val="28"/>
        </w:rPr>
        <w:t>Hợp đồng tín dụng</w:t>
      </w:r>
    </w:p>
    <w:p w14:paraId="1D6F60A2" w14:textId="4046739D" w:rsidR="003B143E" w:rsidRPr="0046567D" w:rsidRDefault="003B143E" w:rsidP="003B143E">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(5) </w:t>
      </w:r>
      <w:r w:rsidR="00346095" w:rsidRPr="00346095">
        <w:rPr>
          <w:rFonts w:ascii="Times New Roman" w:eastAsia="Wingdings" w:hAnsi="Times New Roman" w:cs="Times New Roman"/>
          <w:color w:val="000000" w:themeColor="text1"/>
          <w:sz w:val="28"/>
          <w:szCs w:val="28"/>
        </w:rPr>
        <w:t>Bảng kê hoặc bảng tính số tiền lãi đề nghị được hỗ trợ</w:t>
      </w:r>
    </w:p>
    <w:p w14:paraId="4061DE6F" w14:textId="77777777" w:rsidR="003B143E" w:rsidRPr="0046567D" w:rsidRDefault="003B143E" w:rsidP="003B143E">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color w:val="000000" w:themeColor="text1"/>
          <w:sz w:val="28"/>
          <w:szCs w:val="28"/>
        </w:rPr>
        <w:t>Số lượng hồ sơ: 01 bộ.</w:t>
      </w:r>
    </w:p>
    <w:p w14:paraId="059F2AB5" w14:textId="77777777" w:rsidR="003B143E" w:rsidRPr="0046567D" w:rsidRDefault="003B143E" w:rsidP="003B143E">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 xml:space="preserve">d) Thời hạn giải quyết: </w:t>
      </w:r>
    </w:p>
    <w:p w14:paraId="46362830" w14:textId="5CBB3FA4" w:rsidR="003B143E" w:rsidRDefault="003B143E" w:rsidP="003B143E">
      <w:pPr>
        <w:spacing w:after="0" w:line="360" w:lineRule="exact"/>
        <w:jc w:val="both"/>
        <w:rPr>
          <w:rFonts w:ascii="Times New Roman" w:eastAsia="Wingdings" w:hAnsi="Times New Roman" w:cs="Times New Roman"/>
          <w:color w:val="000000" w:themeColor="text1"/>
          <w:sz w:val="28"/>
          <w:szCs w:val="28"/>
        </w:rPr>
      </w:pPr>
      <w:r w:rsidRPr="003B143E">
        <w:rPr>
          <w:rFonts w:ascii="Times New Roman" w:eastAsia="Wingdings" w:hAnsi="Times New Roman" w:cs="Times New Roman"/>
          <w:color w:val="000000" w:themeColor="text1"/>
          <w:sz w:val="28"/>
          <w:szCs w:val="28"/>
        </w:rPr>
        <w:t>25 ngày kể từ ngày nhận được đầy đủ hồ sơ hợp lệ.</w:t>
      </w:r>
      <w:r w:rsidRPr="00F17EE1">
        <w:rPr>
          <w:rFonts w:ascii="Times New Roman" w:eastAsia="Wingdings" w:hAnsi="Times New Roman" w:cs="Times New Roman"/>
          <w:color w:val="000000" w:themeColor="text1"/>
          <w:sz w:val="28"/>
          <w:szCs w:val="28"/>
        </w:rPr>
        <w:t>.</w:t>
      </w:r>
    </w:p>
    <w:p w14:paraId="26B08963" w14:textId="70968BFF" w:rsidR="003B143E" w:rsidRPr="0046567D" w:rsidRDefault="003B143E" w:rsidP="003B143E">
      <w:pPr>
        <w:spacing w:after="0" w:line="360" w:lineRule="exact"/>
        <w:jc w:val="both"/>
        <w:rPr>
          <w:rFonts w:ascii="Times New Roman" w:eastAsia="Wingdings" w:hAnsi="Times New Roman" w:cs="Times New Roman"/>
          <w:bCs/>
          <w:color w:val="000000" w:themeColor="text1"/>
          <w:sz w:val="28"/>
          <w:szCs w:val="28"/>
        </w:rPr>
      </w:pPr>
      <w:r w:rsidRPr="0046567D">
        <w:rPr>
          <w:rFonts w:ascii="Times New Roman" w:eastAsia="Wingdings" w:hAnsi="Times New Roman" w:cs="Times New Roman"/>
          <w:b/>
          <w:color w:val="000000" w:themeColor="text1"/>
          <w:sz w:val="28"/>
          <w:szCs w:val="28"/>
        </w:rPr>
        <w:t>đ) Đối tượng thực hiện TTHC</w:t>
      </w:r>
      <w:r>
        <w:rPr>
          <w:rFonts w:ascii="Times New Roman" w:eastAsia="Wingdings" w:hAnsi="Times New Roman" w:cs="Times New Roman"/>
          <w:b/>
          <w:color w:val="000000" w:themeColor="text1"/>
          <w:sz w:val="28"/>
          <w:szCs w:val="28"/>
        </w:rPr>
        <w:t>:</w:t>
      </w:r>
      <w:r w:rsidRPr="0046567D">
        <w:rPr>
          <w:rFonts w:ascii="Nunito" w:eastAsia="Wingdings" w:hAnsi="Nunito" w:cs="Wingdings"/>
          <w:color w:val="1E2F41"/>
          <w:sz w:val="27"/>
          <w:szCs w:val="27"/>
          <w:shd w:val="clear" w:color="auto" w:fill="FFFFFF"/>
        </w:rPr>
        <w:t xml:space="preserve"> </w:t>
      </w:r>
      <w:r w:rsidR="00346095" w:rsidRPr="00346095">
        <w:rPr>
          <w:rFonts w:ascii="Times New Roman" w:eastAsia="Wingdings" w:hAnsi="Times New Roman" w:cs="Times New Roman"/>
          <w:bCs/>
          <w:color w:val="000000" w:themeColor="text1"/>
          <w:sz w:val="28"/>
          <w:szCs w:val="28"/>
        </w:rPr>
        <w:t>Công dân Việt Nam, Doanh nghiệp, Tổ chức (không bao gồm doanh nghiệp, HTX)</w:t>
      </w:r>
    </w:p>
    <w:p w14:paraId="635E0DCD" w14:textId="77777777" w:rsidR="00346095" w:rsidRPr="0046567D" w:rsidRDefault="00346095" w:rsidP="00346095">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e) Cơ quan giải quyết TTHC:</w:t>
      </w:r>
      <w:r w:rsidRPr="0046567D">
        <w:rPr>
          <w:rFonts w:ascii="Times New Roman" w:eastAsia="Wingdings" w:hAnsi="Times New Roman" w:cs="Times New Roman"/>
          <w:color w:val="000000" w:themeColor="text1"/>
          <w:sz w:val="28"/>
          <w:szCs w:val="28"/>
        </w:rPr>
        <w:t xml:space="preserve"> </w:t>
      </w:r>
      <w:r w:rsidRPr="00F17EE1">
        <w:rPr>
          <w:rFonts w:ascii="Times New Roman" w:eastAsia="Wingdings" w:hAnsi="Times New Roman" w:cs="Times New Roman"/>
          <w:color w:val="000000" w:themeColor="text1"/>
          <w:sz w:val="28"/>
          <w:szCs w:val="28"/>
        </w:rPr>
        <w:t>Sở Xây dựng</w:t>
      </w:r>
    </w:p>
    <w:p w14:paraId="2A44592D" w14:textId="14BA7EEF" w:rsidR="00346095" w:rsidRPr="0046567D" w:rsidRDefault="00346095" w:rsidP="00346095">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g) Kết quả thực hiện TTHC:</w:t>
      </w:r>
      <w:r w:rsidRPr="0046567D">
        <w:rPr>
          <w:rFonts w:ascii="Times New Roman" w:eastAsia="Wingdings" w:hAnsi="Times New Roman" w:cs="Times New Roman"/>
          <w:color w:val="000000" w:themeColor="text1"/>
          <w:sz w:val="28"/>
          <w:szCs w:val="28"/>
        </w:rPr>
        <w:t xml:space="preserve"> </w:t>
      </w:r>
      <w:r w:rsidRPr="00346095">
        <w:rPr>
          <w:rFonts w:ascii="Times New Roman" w:eastAsia="Wingdings" w:hAnsi="Times New Roman" w:cs="Times New Roman"/>
          <w:color w:val="000000" w:themeColor="text1"/>
          <w:sz w:val="28"/>
          <w:szCs w:val="28"/>
        </w:rPr>
        <w:t>Thủ tục hỗ trợ lãi suất vay vốn tại tổ chức tín dụng để đầu tư phương tiện, đầu tư kết cấu hạ tầng phục vụ vận tải hành khách công cộng bằng phương tiện xe buýt theo quy định tại Khoản 3 Điều 4, Khoản 3 Điều 5 Quyết định số 13/2015/QĐ-TTg ngày 05/5/2015 của Thủ tướng Chính phủ về cơ chế, chính sách khuyến khích phát triển vận tải hành khách công cộng bằng xe buýt</w:t>
      </w:r>
    </w:p>
    <w:p w14:paraId="1B1DD5D0" w14:textId="77777777" w:rsidR="00346095" w:rsidRPr="0046567D" w:rsidRDefault="00346095" w:rsidP="00346095">
      <w:pPr>
        <w:spacing w:after="0" w:line="360" w:lineRule="exact"/>
        <w:jc w:val="both"/>
        <w:rPr>
          <w:rFonts w:ascii="Times New Roman" w:eastAsia="Wingdings" w:hAnsi="Times New Roman" w:cs="Times New Roman"/>
          <w:color w:val="000000" w:themeColor="text1"/>
          <w:sz w:val="28"/>
          <w:szCs w:val="28"/>
        </w:rPr>
      </w:pPr>
      <w:r w:rsidRPr="0046567D">
        <w:rPr>
          <w:rFonts w:ascii="Times New Roman" w:eastAsia="Wingdings" w:hAnsi="Times New Roman" w:cs="Times New Roman"/>
          <w:b/>
          <w:color w:val="000000" w:themeColor="text1"/>
          <w:sz w:val="28"/>
          <w:szCs w:val="28"/>
        </w:rPr>
        <w:t>i) Tên mẫu đơn, mẫu tờ khai</w:t>
      </w:r>
      <w:r w:rsidRPr="0046567D">
        <w:rPr>
          <w:rFonts w:ascii="Times New Roman" w:eastAsia="Wingdings" w:hAnsi="Times New Roman" w:cs="Times New Roman"/>
          <w:color w:val="000000" w:themeColor="text1"/>
          <w:sz w:val="28"/>
          <w:szCs w:val="28"/>
        </w:rPr>
        <w:t xml:space="preserve">: </w:t>
      </w:r>
    </w:p>
    <w:p w14:paraId="62A04475" w14:textId="77777777" w:rsidR="00346095" w:rsidRDefault="00346095" w:rsidP="00346095">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 xml:space="preserve">k) Yêu cầu, điều kiện thực hiện TTHC: </w:t>
      </w:r>
    </w:p>
    <w:p w14:paraId="577A0340" w14:textId="77777777" w:rsidR="00EB1BE2" w:rsidRDefault="00EB1BE2" w:rsidP="00346095">
      <w:pPr>
        <w:spacing w:after="0" w:line="360" w:lineRule="exact"/>
        <w:jc w:val="both"/>
        <w:rPr>
          <w:rFonts w:ascii="Times New Roman" w:eastAsia="Wingdings" w:hAnsi="Times New Roman" w:cs="Times New Roman"/>
          <w:bCs/>
          <w:color w:val="000000" w:themeColor="text1"/>
          <w:sz w:val="28"/>
          <w:szCs w:val="28"/>
        </w:rPr>
      </w:pPr>
      <w:r w:rsidRPr="00EB1BE2">
        <w:rPr>
          <w:rFonts w:ascii="Times New Roman" w:eastAsia="Wingdings" w:hAnsi="Times New Roman" w:cs="Times New Roman"/>
          <w:bCs/>
          <w:color w:val="000000" w:themeColor="text1"/>
          <w:sz w:val="28"/>
          <w:szCs w:val="28"/>
        </w:rPr>
        <w:t xml:space="preserve">+ Có dự án đầu tư phương tiện, dự án đầu tư kết cấu hạ tầng phục vụ vận tải hành khách công cộng bằng xe buýt được cấp có thẩm quyền phê duyệt theo quy định pháp luật về đầu tư; </w:t>
      </w:r>
    </w:p>
    <w:p w14:paraId="46B02FA6" w14:textId="77777777" w:rsidR="00EB1BE2" w:rsidRDefault="00EB1BE2" w:rsidP="00346095">
      <w:pPr>
        <w:spacing w:after="0" w:line="360" w:lineRule="exact"/>
        <w:jc w:val="both"/>
        <w:rPr>
          <w:rFonts w:ascii="Times New Roman" w:eastAsia="Wingdings" w:hAnsi="Times New Roman" w:cs="Times New Roman"/>
          <w:bCs/>
          <w:color w:val="000000" w:themeColor="text1"/>
          <w:sz w:val="28"/>
          <w:szCs w:val="28"/>
        </w:rPr>
      </w:pPr>
      <w:r w:rsidRPr="00EB1BE2">
        <w:rPr>
          <w:rFonts w:ascii="Times New Roman" w:eastAsia="Wingdings" w:hAnsi="Times New Roman" w:cs="Times New Roman"/>
          <w:bCs/>
          <w:color w:val="000000" w:themeColor="text1"/>
          <w:sz w:val="28"/>
          <w:szCs w:val="28"/>
        </w:rPr>
        <w:t xml:space="preserve">+ Có vay vốn tại tổ chức tín dụng để thực hiện các dự án đầu tư phương tiện, dự án đầu tư kết cấu hạ tầng phục vụ vận tải hành khách công cộng bằng xe buýt được cấp có thẩm quyền phê duyệt theo quy định pháp luật về đầu tư và sử dụng vốn vay đúng mục đích; </w:t>
      </w:r>
    </w:p>
    <w:p w14:paraId="07D67088" w14:textId="7EDB85FD" w:rsidR="00EB1BE2" w:rsidRPr="0046567D" w:rsidRDefault="00EB1BE2" w:rsidP="00346095">
      <w:pPr>
        <w:spacing w:after="0" w:line="360" w:lineRule="exact"/>
        <w:jc w:val="both"/>
        <w:rPr>
          <w:rFonts w:ascii="Times New Roman" w:eastAsia="Wingdings" w:hAnsi="Times New Roman" w:cs="Times New Roman"/>
          <w:bCs/>
          <w:color w:val="000000" w:themeColor="text1"/>
          <w:sz w:val="28"/>
          <w:szCs w:val="28"/>
        </w:rPr>
      </w:pPr>
      <w:r w:rsidRPr="00EB1BE2">
        <w:rPr>
          <w:rFonts w:ascii="Times New Roman" w:eastAsia="Wingdings" w:hAnsi="Times New Roman" w:cs="Times New Roman"/>
          <w:bCs/>
          <w:color w:val="000000" w:themeColor="text1"/>
          <w:sz w:val="28"/>
          <w:szCs w:val="28"/>
        </w:rPr>
        <w:t>+ Đảm bảo các quy định hiện hành trong kinh doanh vận tải hành khách công cộng bằng xe buýt.</w:t>
      </w:r>
    </w:p>
    <w:p w14:paraId="396F29AD" w14:textId="77777777" w:rsidR="00346095" w:rsidRDefault="00346095" w:rsidP="00346095">
      <w:pPr>
        <w:spacing w:after="0" w:line="360" w:lineRule="exact"/>
        <w:jc w:val="both"/>
        <w:rPr>
          <w:rFonts w:ascii="Times New Roman" w:eastAsia="Wingdings" w:hAnsi="Times New Roman" w:cs="Times New Roman"/>
          <w:b/>
          <w:color w:val="000000" w:themeColor="text1"/>
          <w:sz w:val="28"/>
          <w:szCs w:val="28"/>
        </w:rPr>
      </w:pPr>
      <w:r w:rsidRPr="0046567D">
        <w:rPr>
          <w:rFonts w:ascii="Times New Roman" w:eastAsia="Wingdings" w:hAnsi="Times New Roman" w:cs="Times New Roman"/>
          <w:b/>
          <w:color w:val="000000" w:themeColor="text1"/>
          <w:sz w:val="28"/>
          <w:szCs w:val="28"/>
        </w:rPr>
        <w:t>l) Căn cứ pháp lý của TTHC:</w:t>
      </w:r>
    </w:p>
    <w:p w14:paraId="789E9E45" w14:textId="06F9E7C0" w:rsidR="00346095" w:rsidRDefault="00346095" w:rsidP="00346095">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 </w:t>
      </w:r>
      <w:r w:rsidRPr="00346095">
        <w:rPr>
          <w:rFonts w:ascii="Times New Roman" w:eastAsia="Wingdings" w:hAnsi="Times New Roman" w:cs="Times New Roman"/>
          <w:color w:val="000000" w:themeColor="text1"/>
          <w:sz w:val="28"/>
          <w:szCs w:val="28"/>
        </w:rPr>
        <w:t xml:space="preserve">Quyết định </w:t>
      </w:r>
      <w:r>
        <w:rPr>
          <w:rFonts w:ascii="Times New Roman" w:eastAsia="Wingdings" w:hAnsi="Times New Roman" w:cs="Times New Roman"/>
          <w:color w:val="000000" w:themeColor="text1"/>
          <w:sz w:val="28"/>
          <w:szCs w:val="28"/>
        </w:rPr>
        <w:t xml:space="preserve">số </w:t>
      </w:r>
      <w:r w:rsidRPr="00346095">
        <w:rPr>
          <w:rFonts w:ascii="Times New Roman" w:eastAsia="Wingdings" w:hAnsi="Times New Roman" w:cs="Times New Roman"/>
          <w:color w:val="000000" w:themeColor="text1"/>
          <w:sz w:val="28"/>
          <w:szCs w:val="28"/>
        </w:rPr>
        <w:t>13/2015/QĐ-TTg</w:t>
      </w:r>
    </w:p>
    <w:p w14:paraId="782AC7C1" w14:textId="5AF04718" w:rsidR="00346095" w:rsidRPr="00F17EE1" w:rsidRDefault="00346095" w:rsidP="00346095">
      <w:pPr>
        <w:spacing w:after="0" w:line="360" w:lineRule="exact"/>
        <w:jc w:val="both"/>
        <w:rPr>
          <w:rFonts w:ascii="Times New Roman" w:eastAsia="Wingdings" w:hAnsi="Times New Roman" w:cs="Times New Roman"/>
          <w:color w:val="000000" w:themeColor="text1"/>
          <w:sz w:val="28"/>
          <w:szCs w:val="28"/>
        </w:rPr>
      </w:pPr>
      <w:r>
        <w:rPr>
          <w:rFonts w:ascii="Times New Roman" w:eastAsia="Wingdings" w:hAnsi="Times New Roman" w:cs="Times New Roman"/>
          <w:color w:val="000000" w:themeColor="text1"/>
          <w:sz w:val="28"/>
          <w:szCs w:val="28"/>
        </w:rPr>
        <w:t xml:space="preserve">- </w:t>
      </w:r>
      <w:r w:rsidRPr="00346095">
        <w:rPr>
          <w:rFonts w:ascii="Times New Roman" w:eastAsia="Wingdings" w:hAnsi="Times New Roman" w:cs="Times New Roman"/>
          <w:color w:val="000000" w:themeColor="text1"/>
          <w:sz w:val="28"/>
          <w:szCs w:val="28"/>
        </w:rPr>
        <w:t xml:space="preserve">Thông tư </w:t>
      </w:r>
      <w:r>
        <w:rPr>
          <w:rFonts w:ascii="Times New Roman" w:eastAsia="Wingdings" w:hAnsi="Times New Roman" w:cs="Times New Roman"/>
          <w:color w:val="000000" w:themeColor="text1"/>
          <w:sz w:val="28"/>
          <w:szCs w:val="28"/>
        </w:rPr>
        <w:t xml:space="preserve">số </w:t>
      </w:r>
      <w:r w:rsidRPr="00346095">
        <w:rPr>
          <w:rFonts w:ascii="Times New Roman" w:eastAsia="Wingdings" w:hAnsi="Times New Roman" w:cs="Times New Roman"/>
          <w:color w:val="000000" w:themeColor="text1"/>
          <w:sz w:val="28"/>
          <w:szCs w:val="28"/>
        </w:rPr>
        <w:t>02/2016/TT-BTC</w:t>
      </w:r>
      <w:r>
        <w:rPr>
          <w:rFonts w:ascii="Times New Roman" w:eastAsia="Wingdings" w:hAnsi="Times New Roman" w:cs="Times New Roman"/>
          <w:color w:val="000000" w:themeColor="text1"/>
          <w:sz w:val="28"/>
          <w:szCs w:val="28"/>
        </w:rPr>
        <w:t xml:space="preserve"> ngày 06/01/2016 của Bộ Tài chính</w:t>
      </w:r>
    </w:p>
    <w:p w14:paraId="69F06417" w14:textId="77777777" w:rsidR="003B143E" w:rsidRPr="0046567D" w:rsidRDefault="003B143E" w:rsidP="002017F1">
      <w:pPr>
        <w:spacing w:after="0" w:line="360" w:lineRule="exact"/>
        <w:jc w:val="both"/>
        <w:rPr>
          <w:rFonts w:ascii="Times New Roman" w:eastAsia="Wingdings" w:hAnsi="Times New Roman" w:cs="Times New Roman"/>
          <w:b/>
          <w:color w:val="000000" w:themeColor="text1"/>
          <w:sz w:val="28"/>
          <w:szCs w:val="28"/>
        </w:rPr>
      </w:pPr>
    </w:p>
    <w:p w14:paraId="5105C023" w14:textId="77777777" w:rsidR="002017F1" w:rsidRDefault="002017F1" w:rsidP="00874D61">
      <w:pPr>
        <w:tabs>
          <w:tab w:val="left" w:pos="1115"/>
        </w:tabs>
        <w:rPr>
          <w:rFonts w:ascii="Times New Roman" w:hAnsi="Times New Roman" w:cs="Times New Roman"/>
          <w:sz w:val="28"/>
          <w:szCs w:val="28"/>
        </w:rPr>
      </w:pPr>
    </w:p>
    <w:p w14:paraId="3D350980" w14:textId="77777777" w:rsidR="002017F1" w:rsidRDefault="002017F1" w:rsidP="00874D61">
      <w:pPr>
        <w:tabs>
          <w:tab w:val="left" w:pos="1115"/>
        </w:tabs>
        <w:rPr>
          <w:rFonts w:ascii="Times New Roman" w:hAnsi="Times New Roman" w:cs="Times New Roman"/>
          <w:sz w:val="28"/>
          <w:szCs w:val="28"/>
        </w:rPr>
      </w:pPr>
    </w:p>
    <w:p w14:paraId="2195328B" w14:textId="77777777" w:rsidR="002017F1" w:rsidRPr="00874D61" w:rsidRDefault="002017F1" w:rsidP="00874D61">
      <w:pPr>
        <w:tabs>
          <w:tab w:val="left" w:pos="1115"/>
        </w:tabs>
        <w:rPr>
          <w:rFonts w:ascii="Times New Roman" w:hAnsi="Times New Roman" w:cs="Times New Roman"/>
          <w:sz w:val="28"/>
          <w:szCs w:val="28"/>
        </w:rPr>
      </w:pPr>
    </w:p>
    <w:sectPr w:rsidR="002017F1" w:rsidRPr="00874D61" w:rsidSect="00E31018">
      <w:footerReference w:type="default" r:id="rId33"/>
      <w:pgSz w:w="11907" w:h="16840" w:code="9"/>
      <w:pgMar w:top="1134" w:right="1134" w:bottom="1134"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3503" w14:textId="77777777" w:rsidR="00F32E22" w:rsidRDefault="00F32E22" w:rsidP="00F41F14">
      <w:pPr>
        <w:spacing w:after="0" w:line="240" w:lineRule="auto"/>
      </w:pPr>
      <w:r>
        <w:separator/>
      </w:r>
    </w:p>
  </w:endnote>
  <w:endnote w:type="continuationSeparator" w:id="0">
    <w:p w14:paraId="488F980D" w14:textId="77777777" w:rsidR="00F32E22" w:rsidRDefault="00F32E22" w:rsidP="00F41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N Times">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unito">
    <w:charset w:val="00"/>
    <w:family w:val="auto"/>
    <w:pitch w:val="variable"/>
    <w:sig w:usb0="A00002FF" w:usb1="5000204B" w:usb2="00000000" w:usb3="00000000" w:csb0="00000197"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A0AF" w14:textId="75C48531" w:rsidR="00006389" w:rsidRDefault="00006389">
    <w:pPr>
      <w:pStyle w:val="Footer"/>
      <w:jc w:val="center"/>
    </w:pPr>
  </w:p>
  <w:p w14:paraId="45E735A9" w14:textId="77777777" w:rsidR="00006389" w:rsidRDefault="00006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5856" w14:textId="77777777" w:rsidR="00F32E22" w:rsidRDefault="00F32E22" w:rsidP="00F41F14">
      <w:pPr>
        <w:spacing w:after="0" w:line="240" w:lineRule="auto"/>
      </w:pPr>
      <w:r>
        <w:separator/>
      </w:r>
    </w:p>
  </w:footnote>
  <w:footnote w:type="continuationSeparator" w:id="0">
    <w:p w14:paraId="6278306D" w14:textId="77777777" w:rsidR="00F32E22" w:rsidRDefault="00F32E22" w:rsidP="00F41F14">
      <w:pPr>
        <w:spacing w:after="0" w:line="240" w:lineRule="auto"/>
      </w:pPr>
      <w:r>
        <w:continuationSeparator/>
      </w:r>
    </w:p>
  </w:footnote>
  <w:footnote w:id="1">
    <w:p w14:paraId="6695F38B" w14:textId="77777777" w:rsidR="00E3692E" w:rsidRPr="00927E01" w:rsidRDefault="00E3692E" w:rsidP="00E3692E">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footnote>
  <w:footnote w:id="2">
    <w:p w14:paraId="21AD0AFE" w14:textId="77777777" w:rsidR="00E3692E" w:rsidRPr="00927E01" w:rsidRDefault="00E3692E" w:rsidP="00E3692E">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p w14:paraId="068B708B" w14:textId="77777777" w:rsidR="00E3692E" w:rsidRPr="00927E01" w:rsidRDefault="00E3692E" w:rsidP="00E3692E">
      <w:pPr>
        <w:pStyle w:val="FootnoteText"/>
        <w:rPr>
          <w:b/>
          <w:i/>
          <w:sz w:val="22"/>
          <w:szCs w:val="22"/>
          <w:u w:val="single"/>
        </w:rPr>
      </w:pPr>
      <w:r w:rsidRPr="00927E01">
        <w:rPr>
          <w:b/>
          <w:i/>
          <w:sz w:val="22"/>
          <w:szCs w:val="22"/>
          <w:u w:val="single"/>
        </w:rPr>
        <w:t>Ghi chú:</w:t>
      </w:r>
    </w:p>
    <w:p w14:paraId="2E6935CD" w14:textId="77777777" w:rsidR="00E3692E" w:rsidRPr="00927E01" w:rsidRDefault="00E3692E" w:rsidP="00E3692E">
      <w:pPr>
        <w:pStyle w:val="FootnoteText"/>
        <w:rPr>
          <w:sz w:val="22"/>
          <w:szCs w:val="22"/>
        </w:rPr>
      </w:pPr>
      <w:r w:rsidRPr="00927E01">
        <w:rPr>
          <w:i/>
          <w:sz w:val="22"/>
          <w:szCs w:val="22"/>
        </w:rPr>
        <w:t xml:space="preserve">- </w:t>
      </w:r>
      <w:r w:rsidRPr="00927E01">
        <w:rPr>
          <w:sz w:val="22"/>
          <w:szCs w:val="22"/>
        </w:rPr>
        <w:t>Đối với toa xe: Trong bảng thông số kỹ thuật in các thông số khổ đường, tự trọng, tải trọng – số chỗ, loại giá chuyển hướng và kích thước giới hạn của phương tiện (DxRxC);</w:t>
      </w:r>
    </w:p>
    <w:p w14:paraId="1541C0E2" w14:textId="77777777" w:rsidR="00E3692E" w:rsidRPr="00927E01" w:rsidRDefault="00E3692E" w:rsidP="00E3692E">
      <w:pPr>
        <w:pStyle w:val="FootnoteText"/>
        <w:rPr>
          <w:i/>
          <w:sz w:val="22"/>
          <w:szCs w:val="22"/>
        </w:rPr>
      </w:pPr>
      <w:r w:rsidRPr="00927E01">
        <w:rPr>
          <w:sz w:val="22"/>
          <w:szCs w:val="22"/>
        </w:rPr>
        <w:t xml:space="preserve">- Đối với đầu máy, phương tiện chuyên dùng: Trong bảng thông số kỹ thuật in các thông số khổ đường, trọng lượng chỉnh bị, tải trọng trục – số chỗ, kiểu truyển động, kiểu loại động cơ, công suất động cơ và kích thước giới hạn của phương tiện (DxRxC). </w:t>
      </w:r>
    </w:p>
    <w:p w14:paraId="1691558D" w14:textId="77777777" w:rsidR="00E3692E" w:rsidRPr="001D082A" w:rsidRDefault="00E3692E" w:rsidP="00E3692E">
      <w:pPr>
        <w:pStyle w:val="FootnoteText"/>
        <w:rPr>
          <w:i/>
          <w:sz w:val="24"/>
          <w:szCs w:val="24"/>
        </w:rPr>
      </w:pPr>
    </w:p>
  </w:footnote>
  <w:footnote w:id="3">
    <w:p w14:paraId="11163F50" w14:textId="77777777" w:rsidR="00E3692E" w:rsidRPr="00927E01" w:rsidRDefault="00E3692E" w:rsidP="00E3692E">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footnote>
  <w:footnote w:id="4">
    <w:p w14:paraId="1D87AD2B" w14:textId="77777777" w:rsidR="00E3692E" w:rsidRPr="00927E01" w:rsidRDefault="00E3692E" w:rsidP="00E3692E">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p w14:paraId="790AFA92" w14:textId="77777777" w:rsidR="00E3692E" w:rsidRPr="00927E01" w:rsidRDefault="00E3692E" w:rsidP="00E3692E">
      <w:pPr>
        <w:pStyle w:val="FootnoteText"/>
        <w:rPr>
          <w:b/>
          <w:i/>
          <w:sz w:val="22"/>
          <w:szCs w:val="22"/>
          <w:u w:val="single"/>
        </w:rPr>
      </w:pPr>
      <w:r w:rsidRPr="00927E01">
        <w:rPr>
          <w:b/>
          <w:i/>
          <w:sz w:val="22"/>
          <w:szCs w:val="22"/>
          <w:u w:val="single"/>
        </w:rPr>
        <w:t>Ghi chú:</w:t>
      </w:r>
    </w:p>
    <w:p w14:paraId="353BBCD5" w14:textId="77777777" w:rsidR="00E3692E" w:rsidRPr="00927E01" w:rsidRDefault="00E3692E" w:rsidP="00E3692E">
      <w:pPr>
        <w:pStyle w:val="FootnoteText"/>
        <w:rPr>
          <w:sz w:val="22"/>
          <w:szCs w:val="22"/>
        </w:rPr>
      </w:pPr>
      <w:r w:rsidRPr="00927E01">
        <w:rPr>
          <w:i/>
          <w:sz w:val="22"/>
          <w:szCs w:val="22"/>
        </w:rPr>
        <w:t xml:space="preserve">- </w:t>
      </w:r>
      <w:r w:rsidRPr="00927E01">
        <w:rPr>
          <w:sz w:val="22"/>
          <w:szCs w:val="22"/>
        </w:rPr>
        <w:t>Đối với toa xe: Trong bảng thông số kỹ thuật in các thông số khổ đường, tự trọng, tải trọng – số chỗ, loại giá chuyển hướng và kích thước giới hạn của phương tiện (DxRxC);</w:t>
      </w:r>
    </w:p>
    <w:p w14:paraId="4FC812B7" w14:textId="77777777" w:rsidR="00E3692E" w:rsidRPr="00927E01" w:rsidRDefault="00E3692E" w:rsidP="00E3692E">
      <w:pPr>
        <w:pStyle w:val="FootnoteText"/>
        <w:rPr>
          <w:i/>
          <w:sz w:val="22"/>
          <w:szCs w:val="22"/>
        </w:rPr>
      </w:pPr>
      <w:r w:rsidRPr="00927E01">
        <w:rPr>
          <w:sz w:val="22"/>
          <w:szCs w:val="22"/>
        </w:rPr>
        <w:t xml:space="preserve">- Đối với đầu máy, phương tiện chuyên dùng: Trong bảng thông số kỹ thuật in các thông số khổ đường, trọng lượng chỉnh bị, tải trọng trục – số chỗ, kiểu truyển động, kiểu loại động cơ, công suất động cơ và kích thước giới hạn của phương tiện (DxRxC). </w:t>
      </w:r>
    </w:p>
    <w:p w14:paraId="4982E06E" w14:textId="77777777" w:rsidR="00E3692E" w:rsidRPr="001D082A" w:rsidRDefault="00E3692E" w:rsidP="00E3692E">
      <w:pPr>
        <w:pStyle w:val="FootnoteText"/>
        <w:rPr>
          <w:i/>
          <w:sz w:val="24"/>
          <w:szCs w:val="24"/>
        </w:rPr>
      </w:pPr>
    </w:p>
  </w:footnote>
  <w:footnote w:id="5">
    <w:p w14:paraId="0D3776C6" w14:textId="77777777" w:rsidR="00F737D9" w:rsidRPr="00927E01" w:rsidRDefault="00F737D9" w:rsidP="00F737D9">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footnote>
  <w:footnote w:id="6">
    <w:p w14:paraId="23D44D4B" w14:textId="77777777" w:rsidR="00F737D9" w:rsidRPr="00927E01" w:rsidRDefault="00F737D9" w:rsidP="00F737D9">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p w14:paraId="22A5F50A" w14:textId="77777777" w:rsidR="00F737D9" w:rsidRPr="00927E01" w:rsidRDefault="00F737D9" w:rsidP="00F737D9">
      <w:pPr>
        <w:pStyle w:val="FootnoteText"/>
        <w:rPr>
          <w:b/>
          <w:i/>
          <w:sz w:val="22"/>
          <w:szCs w:val="22"/>
          <w:u w:val="single"/>
        </w:rPr>
      </w:pPr>
      <w:r w:rsidRPr="00927E01">
        <w:rPr>
          <w:b/>
          <w:i/>
          <w:sz w:val="22"/>
          <w:szCs w:val="22"/>
          <w:u w:val="single"/>
        </w:rPr>
        <w:t>Ghi chú:</w:t>
      </w:r>
    </w:p>
    <w:p w14:paraId="53B63C5A" w14:textId="77777777" w:rsidR="00F737D9" w:rsidRPr="00927E01" w:rsidRDefault="00F737D9" w:rsidP="00F737D9">
      <w:pPr>
        <w:pStyle w:val="FootnoteText"/>
        <w:rPr>
          <w:sz w:val="22"/>
          <w:szCs w:val="22"/>
        </w:rPr>
      </w:pPr>
      <w:r w:rsidRPr="00927E01">
        <w:rPr>
          <w:i/>
          <w:sz w:val="22"/>
          <w:szCs w:val="22"/>
        </w:rPr>
        <w:t xml:space="preserve">- </w:t>
      </w:r>
      <w:r w:rsidRPr="00927E01">
        <w:rPr>
          <w:sz w:val="22"/>
          <w:szCs w:val="22"/>
        </w:rPr>
        <w:t>Đối với toa xe: Trong bảng thông số kỹ thuật in các thông số khổ đường, tự trọng, tải trọng – số chỗ, loại giá chuyển hướng và kích thước giới hạn của phương tiện (DxRxC);</w:t>
      </w:r>
    </w:p>
    <w:p w14:paraId="1136199F" w14:textId="77777777" w:rsidR="00F737D9" w:rsidRPr="00927E01" w:rsidRDefault="00F737D9" w:rsidP="00F737D9">
      <w:pPr>
        <w:pStyle w:val="FootnoteText"/>
        <w:rPr>
          <w:i/>
          <w:sz w:val="22"/>
          <w:szCs w:val="22"/>
        </w:rPr>
      </w:pPr>
      <w:r w:rsidRPr="00927E01">
        <w:rPr>
          <w:sz w:val="22"/>
          <w:szCs w:val="22"/>
        </w:rPr>
        <w:t xml:space="preserve">- Đối với đầu máy, phương tiện chuyên dùng: Trong bảng thông số kỹ thuật in các thông số khổ đường, trọng lượng chỉnh bị, tải trọng trục – số chỗ, kiểu truyển động, kiểu loại động cơ, công suất động cơ và kích thước giới hạn của phương tiện (DxRxC). </w:t>
      </w:r>
    </w:p>
    <w:p w14:paraId="6381A2D4" w14:textId="77777777" w:rsidR="00F737D9" w:rsidRPr="001D082A" w:rsidRDefault="00F737D9" w:rsidP="00F737D9">
      <w:pPr>
        <w:pStyle w:val="FootnoteText"/>
        <w:rPr>
          <w:i/>
          <w:sz w:val="24"/>
          <w:szCs w:val="24"/>
        </w:rPr>
      </w:pPr>
    </w:p>
  </w:footnote>
  <w:footnote w:id="7">
    <w:p w14:paraId="33898431" w14:textId="77777777" w:rsidR="00F737D9" w:rsidRPr="00927E01" w:rsidRDefault="00F737D9" w:rsidP="00F737D9">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footnote>
  <w:footnote w:id="8">
    <w:p w14:paraId="3DA11156" w14:textId="77777777" w:rsidR="00F737D9" w:rsidRPr="00927E01" w:rsidRDefault="00F737D9" w:rsidP="00F737D9">
      <w:pPr>
        <w:pStyle w:val="FootnoteText"/>
        <w:rPr>
          <w:i/>
          <w:sz w:val="22"/>
          <w:szCs w:val="22"/>
        </w:rPr>
      </w:pPr>
      <w:r w:rsidRPr="00927E01">
        <w:rPr>
          <w:rStyle w:val="FootnoteReference"/>
          <w:i/>
          <w:sz w:val="22"/>
          <w:szCs w:val="22"/>
        </w:rPr>
        <w:footnoteRef/>
      </w:r>
      <w:r w:rsidRPr="00927E01">
        <w:rPr>
          <w:i/>
          <w:sz w:val="22"/>
          <w:szCs w:val="22"/>
        </w:rPr>
        <w:t xml:space="preserve"> Tên cơ quan nhà nước có thẩm quyền.</w:t>
      </w:r>
    </w:p>
    <w:p w14:paraId="6722D94C" w14:textId="77777777" w:rsidR="00F737D9" w:rsidRPr="00927E01" w:rsidRDefault="00F737D9" w:rsidP="00F737D9">
      <w:pPr>
        <w:pStyle w:val="FootnoteText"/>
        <w:rPr>
          <w:b/>
          <w:i/>
          <w:sz w:val="22"/>
          <w:szCs w:val="22"/>
          <w:u w:val="single"/>
        </w:rPr>
      </w:pPr>
      <w:r w:rsidRPr="00927E01">
        <w:rPr>
          <w:b/>
          <w:i/>
          <w:sz w:val="22"/>
          <w:szCs w:val="22"/>
          <w:u w:val="single"/>
        </w:rPr>
        <w:t>Ghi chú:</w:t>
      </w:r>
    </w:p>
    <w:p w14:paraId="3EF71645" w14:textId="77777777" w:rsidR="00F737D9" w:rsidRPr="00927E01" w:rsidRDefault="00F737D9" w:rsidP="00F737D9">
      <w:pPr>
        <w:pStyle w:val="FootnoteText"/>
        <w:rPr>
          <w:sz w:val="22"/>
          <w:szCs w:val="22"/>
        </w:rPr>
      </w:pPr>
      <w:r w:rsidRPr="00927E01">
        <w:rPr>
          <w:i/>
          <w:sz w:val="22"/>
          <w:szCs w:val="22"/>
        </w:rPr>
        <w:t xml:space="preserve">- </w:t>
      </w:r>
      <w:r w:rsidRPr="00927E01">
        <w:rPr>
          <w:sz w:val="22"/>
          <w:szCs w:val="22"/>
        </w:rPr>
        <w:t>Đối với toa xe: Trong bảng thông số kỹ thuật in các thông số khổ đường, tự trọng, tải trọng – số chỗ, loại giá chuyển hướng và kích thước giới hạn của phương tiện (DxRxC);</w:t>
      </w:r>
    </w:p>
    <w:p w14:paraId="281E30DB" w14:textId="77777777" w:rsidR="00F737D9" w:rsidRPr="00927E01" w:rsidRDefault="00F737D9" w:rsidP="00F737D9">
      <w:pPr>
        <w:pStyle w:val="FootnoteText"/>
        <w:rPr>
          <w:i/>
          <w:sz w:val="22"/>
          <w:szCs w:val="22"/>
        </w:rPr>
      </w:pPr>
      <w:r w:rsidRPr="00927E01">
        <w:rPr>
          <w:sz w:val="22"/>
          <w:szCs w:val="22"/>
        </w:rPr>
        <w:t xml:space="preserve">- Đối với đầu máy, phương tiện chuyên dùng: Trong bảng thông số kỹ thuật in các thông số khổ đường, trọng lượng chỉnh bị, tải trọng trục – số chỗ, kiểu truyển động, kiểu loại động cơ, công suất động cơ và kích thước giới hạn của phương tiện (DxRxC). </w:t>
      </w:r>
    </w:p>
    <w:p w14:paraId="29450898" w14:textId="77777777" w:rsidR="00F737D9" w:rsidRPr="001D082A" w:rsidRDefault="00F737D9" w:rsidP="00F737D9">
      <w:pPr>
        <w:pStyle w:val="FootnoteText"/>
        <w:rPr>
          <w:i/>
          <w:sz w:val="24"/>
          <w:szCs w:val="24"/>
        </w:rPr>
      </w:pPr>
    </w:p>
  </w:footnote>
  <w:footnote w:id="9">
    <w:p w14:paraId="0700B1D5" w14:textId="77777777" w:rsidR="00C47B04" w:rsidRPr="009D3C08" w:rsidRDefault="00C47B04" w:rsidP="00C47B04">
      <w:pPr>
        <w:pStyle w:val="FootnoteText"/>
        <w:rPr>
          <w:i/>
          <w:sz w:val="24"/>
          <w:szCs w:val="24"/>
        </w:rPr>
      </w:pPr>
      <w:r w:rsidRPr="00FD7E79">
        <w:rPr>
          <w:rStyle w:val="FootnoteReference"/>
          <w:i/>
        </w:rPr>
        <w:footnoteRef/>
      </w:r>
      <w:r>
        <w:rPr>
          <w:i/>
          <w:sz w:val="24"/>
          <w:szCs w:val="24"/>
        </w:rPr>
        <w:t>Tên cơ quan nhà nước có thẩm quyền;</w:t>
      </w:r>
    </w:p>
  </w:footnote>
  <w:footnote w:id="10">
    <w:p w14:paraId="40B2EC74" w14:textId="77777777" w:rsidR="00C47B04" w:rsidRPr="009D3C08" w:rsidRDefault="00C47B04" w:rsidP="00C47B04">
      <w:pPr>
        <w:pStyle w:val="FootnoteText"/>
        <w:rPr>
          <w:i/>
          <w:sz w:val="24"/>
          <w:szCs w:val="24"/>
        </w:rPr>
      </w:pPr>
      <w:r w:rsidRPr="00FD7E79">
        <w:rPr>
          <w:rStyle w:val="FootnoteReference"/>
          <w:i/>
        </w:rPr>
        <w:footnoteRef/>
      </w:r>
      <w:r>
        <w:rPr>
          <w:i/>
          <w:sz w:val="24"/>
          <w:szCs w:val="24"/>
        </w:rPr>
        <w:t xml:space="preserve">Tên cơ quan nhà nước có thẩm quyền; </w:t>
      </w:r>
    </w:p>
  </w:footnote>
  <w:footnote w:id="11">
    <w:p w14:paraId="2B260133" w14:textId="77777777" w:rsidR="00C47B04" w:rsidRPr="00FD7E79" w:rsidRDefault="00C47B04" w:rsidP="00C47B04">
      <w:pPr>
        <w:jc w:val="both"/>
        <w:rPr>
          <w:i/>
        </w:rPr>
      </w:pPr>
      <w:r w:rsidRPr="00FD7E79">
        <w:rPr>
          <w:rStyle w:val="FootnoteReference"/>
          <w:i/>
        </w:rPr>
        <w:footnoteRef/>
      </w:r>
      <w:r w:rsidRPr="00FD7E79">
        <w:rPr>
          <w:i/>
        </w:rPr>
        <w:t xml:space="preserve"> Nêu rõ lý do xin thu hồi, xóa Giấy chứng nhận đăng ký phương tiện;</w:t>
      </w:r>
    </w:p>
  </w:footnote>
  <w:footnote w:id="12">
    <w:p w14:paraId="61166CDA" w14:textId="77777777" w:rsidR="00C023A0" w:rsidRPr="00B144F6" w:rsidRDefault="00C023A0" w:rsidP="00C023A0">
      <w:pPr>
        <w:pStyle w:val="FootnoteText"/>
        <w:ind w:firstLine="567"/>
      </w:pPr>
      <w:r w:rsidRPr="00B144F6">
        <w:rPr>
          <w:rStyle w:val="FootnoteReference"/>
          <w:rFonts w:eastAsiaTheme="majorEastAsia"/>
        </w:rPr>
        <w:t>1</w:t>
      </w:r>
      <w:r w:rsidRPr="00B144F6">
        <w:t xml:space="preserve"> Ghi rõ tên tổ chức/chủ đầu tư dự án nhà ở đề nghị chuyển đổi công năng hoặc tên cơ quan, đơn vị được giao quản lý nhà ở thuộc tài sản công.</w:t>
      </w:r>
    </w:p>
  </w:footnote>
  <w:footnote w:id="13">
    <w:p w14:paraId="345ADD35" w14:textId="77777777" w:rsidR="00C023A0" w:rsidRPr="00B144F6" w:rsidRDefault="00C023A0" w:rsidP="00C023A0">
      <w:pPr>
        <w:pStyle w:val="FootnoteText"/>
        <w:ind w:firstLine="567"/>
      </w:pPr>
      <w:r w:rsidRPr="00B144F6">
        <w:rPr>
          <w:rStyle w:val="FootnoteReference"/>
          <w:rFonts w:eastAsiaTheme="majorEastAsia"/>
        </w:rPr>
        <w:t>2</w:t>
      </w:r>
      <w:r w:rsidRPr="00B144F6">
        <w:t xml:space="preserve"> Ghi rõ tên cơ quan có thẩm quyền xem xét chuyển đổi công năng nhà ở. </w:t>
      </w:r>
    </w:p>
  </w:footnote>
  <w:footnote w:id="14">
    <w:p w14:paraId="1CE51751" w14:textId="77777777" w:rsidR="00C023A0" w:rsidRPr="00B144F6" w:rsidRDefault="00C023A0" w:rsidP="00C023A0">
      <w:pPr>
        <w:pStyle w:val="FootnoteText"/>
        <w:ind w:firstLine="567"/>
      </w:pPr>
      <w:r w:rsidRPr="00B144F6">
        <w:rPr>
          <w:rStyle w:val="FootnoteReference"/>
          <w:rFonts w:eastAsiaTheme="majorEastAsia"/>
        </w:rPr>
        <w:t>3</w:t>
      </w:r>
      <w:r w:rsidRPr="00B144F6">
        <w:t xml:space="preserve"> Ghi rõ tên cơ quan có thẩm quyền xem xét chuyển đổi công năng nhà ở.</w:t>
      </w:r>
    </w:p>
  </w:footnote>
  <w:footnote w:id="15">
    <w:p w14:paraId="2CDF1C35" w14:textId="77777777" w:rsidR="002D1FA8" w:rsidRPr="00B144F6" w:rsidRDefault="002D1FA8" w:rsidP="002D1FA8">
      <w:pPr>
        <w:pStyle w:val="FootnoteText"/>
        <w:ind w:firstLine="567"/>
      </w:pPr>
      <w:r w:rsidRPr="00B144F6">
        <w:rPr>
          <w:rStyle w:val="FootnoteReference"/>
          <w:rFonts w:eastAsiaTheme="majorEastAsia"/>
        </w:rPr>
        <w:t>1</w:t>
      </w:r>
      <w:r w:rsidRPr="00B144F6">
        <w:t xml:space="preserve"> Ghi rõ tên tổ chức/chủ đầu tư dự án nhà ở đề nghị chuyển đổi công năng hoặc tên cơ quan, đơn vị được giao quản lý nhà ở thuộc tài sản công.</w:t>
      </w:r>
    </w:p>
  </w:footnote>
  <w:footnote w:id="16">
    <w:p w14:paraId="0649E544" w14:textId="77777777" w:rsidR="002D1FA8" w:rsidRPr="00B144F6" w:rsidRDefault="002D1FA8" w:rsidP="002D1FA8">
      <w:pPr>
        <w:pStyle w:val="FootnoteText"/>
        <w:ind w:firstLine="567"/>
      </w:pPr>
      <w:r w:rsidRPr="00B144F6">
        <w:rPr>
          <w:rStyle w:val="FootnoteReference"/>
          <w:rFonts w:eastAsiaTheme="majorEastAsia"/>
        </w:rPr>
        <w:t>2</w:t>
      </w:r>
      <w:r w:rsidRPr="00B144F6">
        <w:t xml:space="preserve"> Ghi rõ tên cơ quan có thẩm quyền xem xét chuyển đổi công năng nhà ở. </w:t>
      </w:r>
    </w:p>
  </w:footnote>
  <w:footnote w:id="17">
    <w:p w14:paraId="5BED042B" w14:textId="77777777" w:rsidR="002D1FA8" w:rsidRPr="00B144F6" w:rsidRDefault="002D1FA8" w:rsidP="002D1FA8">
      <w:pPr>
        <w:pStyle w:val="FootnoteText"/>
        <w:ind w:firstLine="567"/>
      </w:pPr>
      <w:r w:rsidRPr="00B144F6">
        <w:rPr>
          <w:rStyle w:val="FootnoteReference"/>
          <w:rFonts w:eastAsiaTheme="majorEastAsia"/>
        </w:rPr>
        <w:t>3</w:t>
      </w:r>
      <w:r w:rsidRPr="00B144F6">
        <w:t xml:space="preserve"> Ghi rõ tên cơ quan có thẩm quyền xem xét chuyển đổi công năng nhà ở.</w:t>
      </w:r>
    </w:p>
  </w:footnote>
  <w:footnote w:id="18">
    <w:p w14:paraId="1CC9C7F1" w14:textId="77777777" w:rsidR="00706343" w:rsidRPr="006A2813" w:rsidRDefault="00706343" w:rsidP="00706343">
      <w:pPr>
        <w:pStyle w:val="FootnoteText"/>
        <w:ind w:firstLine="567"/>
      </w:pPr>
      <w:r>
        <w:rPr>
          <w:rStyle w:val="FootnoteReference"/>
          <w:rFonts w:eastAsiaTheme="majorEastAsia"/>
        </w:rPr>
        <w:footnoteRef/>
      </w:r>
      <w:r>
        <w:rPr>
          <w:lang w:val="vi-VN"/>
        </w:rPr>
        <w:t xml:space="preserve"> </w:t>
      </w:r>
      <w:r w:rsidRPr="006A2813">
        <w:rPr>
          <w:lang w:val="vi-VN"/>
        </w:rPr>
        <w:t xml:space="preserve">Ghi tên </w:t>
      </w:r>
      <w:r w:rsidRPr="006A2813">
        <w:t>UBND cấp tỉnh nơi có nhà ở đề nghị gia hạn thời hạn sở hữu.</w:t>
      </w:r>
    </w:p>
  </w:footnote>
  <w:footnote w:id="19">
    <w:p w14:paraId="04082865" w14:textId="77777777" w:rsidR="00706343" w:rsidRPr="006A2813" w:rsidRDefault="00706343" w:rsidP="00706343">
      <w:pPr>
        <w:pStyle w:val="FootnoteText"/>
        <w:ind w:firstLine="567"/>
      </w:pPr>
      <w:r w:rsidRPr="006A2813">
        <w:rPr>
          <w:rStyle w:val="FootnoteReference"/>
          <w:rFonts w:eastAsiaTheme="majorEastAsia"/>
        </w:rPr>
        <w:footnoteRef/>
      </w:r>
      <w:r w:rsidRPr="006A2813">
        <w:rPr>
          <w:lang w:val="vi-VN"/>
        </w:rPr>
        <w:t xml:space="preserve"> </w:t>
      </w:r>
      <w:r w:rsidRPr="006A2813">
        <w:t>G</w:t>
      </w:r>
      <w:r w:rsidRPr="006A2813">
        <w:rPr>
          <w:lang w:val="vi-VN"/>
        </w:rPr>
        <w:t xml:space="preserve">hi tên </w:t>
      </w:r>
      <w:r w:rsidRPr="006A2813">
        <w:t>chủ sở hữu nhà ở theo Giấy chứng nhận đã được cấp đối với nhà ở đề nghị gia hạn thời hạn sở hữu; trường hợp là tổ chức thì ghi rõ họ tên người đại diện của tổ chức đang sở hữu nhà ở và tên tổ chức sở hữu nhà ở.</w:t>
      </w:r>
    </w:p>
  </w:footnote>
  <w:footnote w:id="20">
    <w:p w14:paraId="480254E0" w14:textId="77777777" w:rsidR="00706343" w:rsidRPr="006A2813" w:rsidRDefault="00706343" w:rsidP="00706343">
      <w:pPr>
        <w:pStyle w:val="FootnoteText"/>
        <w:ind w:firstLine="567"/>
      </w:pPr>
      <w:r w:rsidRPr="006A2813">
        <w:rPr>
          <w:rStyle w:val="FootnoteReference"/>
          <w:rFonts w:eastAsiaTheme="majorEastAsia"/>
        </w:rPr>
        <w:footnoteRef/>
      </w:r>
      <w:r w:rsidRPr="006A2813">
        <w:t xml:space="preserve"> Ghi theo quy định của pháp luật về cư trú.</w:t>
      </w:r>
    </w:p>
  </w:footnote>
  <w:footnote w:id="21">
    <w:p w14:paraId="1C7EF955" w14:textId="77777777" w:rsidR="00706343" w:rsidRPr="006A2813" w:rsidRDefault="00706343" w:rsidP="00706343">
      <w:pPr>
        <w:pStyle w:val="FootnoteText"/>
        <w:ind w:firstLine="567"/>
      </w:pPr>
      <w:r w:rsidRPr="006A2813">
        <w:rPr>
          <w:rStyle w:val="FootnoteReference"/>
          <w:rFonts w:eastAsiaTheme="majorEastAsia"/>
        </w:rPr>
        <w:footnoteRef/>
      </w:r>
      <w:r w:rsidRPr="006A2813">
        <w:rPr>
          <w:lang w:val="vi-VN"/>
        </w:rPr>
        <w:t xml:space="preserve"> Ghi rõ địa chỉ nhà ở xin gia hạn thời hạn sở hữu</w:t>
      </w:r>
      <w:r w:rsidRPr="006A2813">
        <w:t>.</w:t>
      </w:r>
    </w:p>
  </w:footnote>
  <w:footnote w:id="22">
    <w:p w14:paraId="4E2FF131" w14:textId="77777777" w:rsidR="00706343" w:rsidRPr="006A2813" w:rsidRDefault="00706343" w:rsidP="00706343">
      <w:pPr>
        <w:pStyle w:val="FootnoteText"/>
        <w:ind w:firstLine="567"/>
      </w:pPr>
      <w:r w:rsidRPr="006A2813">
        <w:rPr>
          <w:rStyle w:val="FootnoteReference"/>
          <w:rFonts w:eastAsiaTheme="majorEastAsia"/>
        </w:rPr>
        <w:footnoteRef/>
      </w:r>
      <w:r w:rsidRPr="006A2813">
        <w:t xml:space="preserve"> Ghi rõ số năm đề nghị được gia hạn (10 năm, 20 năm…).</w:t>
      </w:r>
    </w:p>
  </w:footnote>
  <w:footnote w:id="23">
    <w:p w14:paraId="2044D14D" w14:textId="77777777" w:rsidR="00706343" w:rsidRPr="006A2813" w:rsidRDefault="00706343" w:rsidP="00706343">
      <w:pPr>
        <w:pStyle w:val="FootnoteText"/>
        <w:ind w:firstLine="567"/>
        <w:rPr>
          <w:lang w:val="vi-VN"/>
        </w:rPr>
      </w:pPr>
      <w:r w:rsidRPr="006A2813">
        <w:rPr>
          <w:rStyle w:val="FootnoteReference"/>
          <w:rFonts w:eastAsiaTheme="majorEastAsia"/>
        </w:rPr>
        <w:footnoteRef/>
      </w:r>
      <w:r w:rsidRPr="006A2813">
        <w:rPr>
          <w:lang w:val="vi-VN"/>
        </w:rPr>
        <w:t xml:space="preserve"> Ghi rõ </w:t>
      </w:r>
      <w:r w:rsidRPr="006A2813">
        <w:t>bản sao Giấy chứng nhận quyền sở hữu đối với nhà ở, bản sao hộ chiếu hoặc giấy tờ pháp lý tương đương; đối với tổ chức ghi rõ giấy chứng nhận đăng ký đầu tư của tổ chức hoặc giấy tờ tương đương theo quy định</w:t>
      </w:r>
      <w:r w:rsidRPr="006A2813">
        <w:rPr>
          <w:lang w:val="vi-VN"/>
        </w:rPr>
        <w:t>).</w:t>
      </w:r>
    </w:p>
  </w:footnote>
  <w:footnote w:id="24">
    <w:p w14:paraId="187005FF" w14:textId="77777777" w:rsidR="00C25D99" w:rsidRPr="00595BF6" w:rsidRDefault="00C25D99" w:rsidP="00C25D99">
      <w:pPr>
        <w:pStyle w:val="FootnoteText"/>
      </w:pPr>
      <w:r w:rsidRPr="00595BF6">
        <w:rPr>
          <w:rStyle w:val="FootnoteReference"/>
        </w:rPr>
        <w:footnoteRef/>
      </w:r>
      <w:r w:rsidRPr="00595BF6">
        <w:t xml:space="preserve"> </w:t>
      </w:r>
      <w:r w:rsidRPr="00595BF6">
        <w:rPr>
          <w:lang w:val="nl-NL"/>
        </w:rPr>
        <w:t>Trường hợp người đề nghị có số định danh cá nhân thì không phải kê khai các trường thông tin khác liên quan đến nhân thân</w:t>
      </w:r>
    </w:p>
  </w:footnote>
  <w:footnote w:id="25">
    <w:p w14:paraId="726557F9" w14:textId="77777777" w:rsidR="00073121" w:rsidRPr="00B51C14" w:rsidRDefault="00073121" w:rsidP="00073121">
      <w:pPr>
        <w:pStyle w:val="FootnoteText"/>
        <w:ind w:firstLine="567"/>
        <w:rPr>
          <w:lang w:val="vi-VN"/>
        </w:rPr>
      </w:pPr>
      <w:r>
        <w:rPr>
          <w:rStyle w:val="FootnoteReference"/>
          <w:rFonts w:eastAsiaTheme="majorEastAsia"/>
        </w:rPr>
        <w:t>1</w:t>
      </w:r>
      <w:r>
        <w:t xml:space="preserve"> </w:t>
      </w:r>
      <w:r w:rsidRPr="00B51C14">
        <w:rPr>
          <w:lang w:val="vi-VN"/>
        </w:rPr>
        <w:t>Ghi tên đơn vị quản lý vận hành nhà ở hoặc cơ quan quản lý nhà ở.</w:t>
      </w:r>
    </w:p>
  </w:footnote>
  <w:footnote w:id="26">
    <w:p w14:paraId="34ECDDB9" w14:textId="77777777" w:rsidR="00073121" w:rsidRPr="00B51C14" w:rsidRDefault="00073121" w:rsidP="00073121">
      <w:pPr>
        <w:pStyle w:val="FootnoteText"/>
        <w:ind w:firstLine="567"/>
      </w:pPr>
      <w:r w:rsidRPr="00B51C14">
        <w:rPr>
          <w:rStyle w:val="FootnoteReference"/>
          <w:rFonts w:eastAsiaTheme="majorEastAsia"/>
        </w:rPr>
        <w:t>2</w:t>
      </w:r>
      <w:r w:rsidRPr="00B51C14">
        <w:t xml:space="preserve"> </w:t>
      </w:r>
      <w:r w:rsidRPr="00B51C14">
        <w:rPr>
          <w:lang w:val="vi-VN"/>
        </w:rPr>
        <w:t>Ghi tên người đại diện các thành viên trong hộ gia đình đề nghị thuê nhà ở</w:t>
      </w:r>
      <w:r w:rsidRPr="00B51C14">
        <w:t>.</w:t>
      </w:r>
    </w:p>
  </w:footnote>
  <w:footnote w:id="27">
    <w:p w14:paraId="7E02DC31" w14:textId="77777777" w:rsidR="00073121" w:rsidRPr="00B51C14" w:rsidRDefault="00073121" w:rsidP="00073121">
      <w:pPr>
        <w:pStyle w:val="FootnoteText"/>
        <w:ind w:firstLine="567"/>
      </w:pPr>
      <w:r w:rsidRPr="00B51C14">
        <w:rPr>
          <w:rStyle w:val="FootnoteReference"/>
          <w:rFonts w:eastAsiaTheme="majorEastAsia"/>
        </w:rPr>
        <w:t>3</w:t>
      </w:r>
      <w:r w:rsidRPr="00B51C14">
        <w:t xml:space="preserve"> Ghi theo quy định của pháp luật về cư trú.</w:t>
      </w:r>
    </w:p>
  </w:footnote>
  <w:footnote w:id="28">
    <w:p w14:paraId="4EC649C6" w14:textId="77777777" w:rsidR="00073121" w:rsidRPr="00B51C14" w:rsidRDefault="00073121" w:rsidP="00073121">
      <w:pPr>
        <w:pStyle w:val="FootnoteText"/>
        <w:ind w:firstLine="567"/>
        <w:rPr>
          <w:lang w:val="vi-VN"/>
        </w:rPr>
      </w:pPr>
      <w:r w:rsidRPr="00B51C14">
        <w:rPr>
          <w:rStyle w:val="FootnoteReference"/>
          <w:rFonts w:eastAsiaTheme="majorEastAsia"/>
        </w:rPr>
        <w:t>4</w:t>
      </w:r>
      <w:r w:rsidRPr="00B51C14">
        <w:t xml:space="preserve"> </w:t>
      </w:r>
      <w:r w:rsidRPr="00B51C14">
        <w:rPr>
          <w:lang w:val="vi-VN"/>
        </w:rPr>
        <w:t>Ghi rõ số lượng thành viên trong hộ gia đình và ghi họ tên, mối quan hệ của từng thành viên với người đứng tên viết đơn.</w:t>
      </w:r>
    </w:p>
  </w:footnote>
  <w:footnote w:id="29">
    <w:p w14:paraId="28090214" w14:textId="77777777" w:rsidR="00073121" w:rsidRPr="00B51C14" w:rsidRDefault="00073121" w:rsidP="00073121">
      <w:pPr>
        <w:pStyle w:val="FootnoteText"/>
        <w:ind w:firstLine="567"/>
      </w:pPr>
      <w:r w:rsidRPr="00B51C14">
        <w:rPr>
          <w:rStyle w:val="FootnoteReference"/>
          <w:rFonts w:eastAsiaTheme="majorEastAsia"/>
        </w:rPr>
        <w:t>5</w:t>
      </w:r>
      <w:r w:rsidRPr="00B51C14">
        <w:t xml:space="preserve"> </w:t>
      </w:r>
      <w:r w:rsidRPr="00B51C14">
        <w:rPr>
          <w:lang w:val="vi-VN"/>
        </w:rPr>
        <w:t>Ghi rõ địa chỉ nhà ở mà người đang sử dụng nhà</w:t>
      </w:r>
      <w:r w:rsidRPr="00B51C14">
        <w:t xml:space="preserve"> ở</w:t>
      </w:r>
      <w:r w:rsidRPr="00B51C14">
        <w:rPr>
          <w:lang w:val="vi-VN"/>
        </w:rPr>
        <w:t xml:space="preserve"> đề nghị được ký hợp đồng thuê</w:t>
      </w:r>
      <w:r w:rsidRPr="00B51C14">
        <w:t>.</w:t>
      </w:r>
    </w:p>
  </w:footnote>
  <w:footnote w:id="30">
    <w:p w14:paraId="7CA1883D" w14:textId="77777777" w:rsidR="00073121" w:rsidRPr="00B51C14" w:rsidRDefault="00073121" w:rsidP="00073121">
      <w:pPr>
        <w:pStyle w:val="FootnoteText"/>
        <w:ind w:firstLine="567"/>
        <w:rPr>
          <w:lang w:val="vi-VN"/>
        </w:rPr>
      </w:pPr>
      <w:r w:rsidRPr="00B51C14">
        <w:rPr>
          <w:rStyle w:val="FootnoteReference"/>
          <w:rFonts w:eastAsiaTheme="majorEastAsia"/>
        </w:rPr>
        <w:t>6</w:t>
      </w:r>
      <w:r w:rsidRPr="00B51C14">
        <w:t xml:space="preserve"> </w:t>
      </w:r>
      <w:r w:rsidRPr="00B51C14">
        <w:rPr>
          <w:lang w:val="vi-VN"/>
        </w:rPr>
        <w:t>Ghi rõ Quyết định hoặc văn bản phân phối, bố trí nhà ở hoặc hợp đồng thuê nhà</w:t>
      </w:r>
      <w:r w:rsidRPr="00B51C14">
        <w:t xml:space="preserve"> hoặc giấy tờ chứng minh sử dụng nhà ở theo quy định</w:t>
      </w:r>
      <w:r w:rsidRPr="00B51C14">
        <w:rPr>
          <w:lang w:val="vi-VN"/>
        </w:rPr>
        <w:t>; giấy tờ chứng minh thuộc đối tượng miễn, giảm tiền thuê nhà ở…(nếu có).</w:t>
      </w:r>
    </w:p>
    <w:p w14:paraId="5BF4773B" w14:textId="77777777" w:rsidR="00073121" w:rsidRPr="00B51C14" w:rsidRDefault="00073121" w:rsidP="00073121">
      <w:pPr>
        <w:pStyle w:val="FootnoteText"/>
      </w:pPr>
    </w:p>
  </w:footnote>
  <w:footnote w:id="31">
    <w:p w14:paraId="3778CE33" w14:textId="77777777" w:rsidR="007A669E" w:rsidRPr="0097763B" w:rsidRDefault="007A669E" w:rsidP="007A669E">
      <w:pPr>
        <w:pStyle w:val="FootnoteText"/>
        <w:ind w:right="45"/>
      </w:pPr>
      <w:r w:rsidRPr="0097763B">
        <w:rPr>
          <w:rStyle w:val="FootnoteReference"/>
        </w:rPr>
        <w:footnoteRef/>
      </w:r>
      <w:r w:rsidRPr="0097763B">
        <w:t xml:space="preserve"> Đánh dấu vào ô mà người viết đơn có nhu cầu đăng ký.</w:t>
      </w:r>
    </w:p>
  </w:footnote>
  <w:footnote w:id="32">
    <w:p w14:paraId="308B52F2" w14:textId="77777777" w:rsidR="007A669E" w:rsidRPr="0097763B" w:rsidRDefault="007A669E" w:rsidP="007A669E">
      <w:pPr>
        <w:pStyle w:val="FootnoteText"/>
        <w:ind w:right="45"/>
      </w:pPr>
      <w:r w:rsidRPr="0097763B">
        <w:rPr>
          <w:rStyle w:val="FootnoteReference"/>
        </w:rPr>
        <w:footnoteRef/>
      </w:r>
      <w:r w:rsidRPr="0097763B">
        <w:t xml:space="preserve"> Ghi tên chủ đầu tư xây dựng nhà ở xã hội.</w:t>
      </w:r>
    </w:p>
  </w:footnote>
  <w:footnote w:id="33">
    <w:p w14:paraId="6BF9CE46" w14:textId="77777777" w:rsidR="007A669E" w:rsidRPr="00682165" w:rsidRDefault="007A669E" w:rsidP="007A669E">
      <w:pPr>
        <w:pStyle w:val="FootnoteText"/>
        <w:ind w:right="45"/>
      </w:pPr>
      <w:r w:rsidRPr="0097763B">
        <w:rPr>
          <w:rStyle w:val="FootnoteReference"/>
        </w:rPr>
        <w:footnoteRef/>
      </w:r>
      <w:r w:rsidRPr="0097763B">
        <w:t xml:space="preserve"> Nếu đang làm việc tại cơ quan, tổ chức thì ghi rõ nghề nghiệp, nếu là lao động tự do thì ghi là lao động tự do, nếu đã nghỉ hưu thì ghi đã nghỉ</w:t>
      </w:r>
      <w:r>
        <w:t xml:space="preserve"> hưu...</w:t>
      </w:r>
    </w:p>
  </w:footnote>
  <w:footnote w:id="34">
    <w:p w14:paraId="696B54C1" w14:textId="77777777" w:rsidR="007A669E" w:rsidRPr="0097763B" w:rsidRDefault="007A669E" w:rsidP="007A669E">
      <w:pPr>
        <w:pStyle w:val="FootnoteText"/>
        <w:ind w:right="45"/>
        <w:rPr>
          <w:i/>
          <w:iCs/>
        </w:rPr>
      </w:pPr>
      <w:r w:rsidRPr="0097763B">
        <w:rPr>
          <w:rStyle w:val="FootnoteReference"/>
        </w:rPr>
        <w:footnoteRef/>
      </w:r>
      <w:r w:rsidRPr="0097763B">
        <w:t xml:space="preserve"> Nếu đang làm việc thì mới ghi vào mục này,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footnote>
  <w:footnote w:id="35">
    <w:p w14:paraId="559F5DBB" w14:textId="77777777" w:rsidR="007A669E" w:rsidRPr="0097763B" w:rsidRDefault="007A669E" w:rsidP="007A669E">
      <w:pPr>
        <w:pStyle w:val="FootnoteText"/>
      </w:pPr>
      <w:r w:rsidRPr="0097763B">
        <w:rPr>
          <w:rStyle w:val="FootnoteReference"/>
        </w:rPr>
        <w:footnoteRef/>
      </w:r>
      <w:r w:rsidRPr="0097763B">
        <w:t xml:space="preserve"> Ghi rõ người có đơn thuộc đối tượng theo quy định được hỗ trợ nhà ở xã hội.</w:t>
      </w:r>
    </w:p>
  </w:footnote>
  <w:footnote w:id="36">
    <w:p w14:paraId="5DDBC52B" w14:textId="77777777" w:rsidR="007A669E" w:rsidRPr="00C55C61" w:rsidRDefault="007A669E" w:rsidP="007A669E">
      <w:pPr>
        <w:pStyle w:val="FootnoteText"/>
        <w:ind w:right="45"/>
      </w:pPr>
      <w:r w:rsidRPr="0097763B">
        <w:rPr>
          <w:rStyle w:val="FootnoteReference"/>
        </w:rPr>
        <w:footnoteRef/>
      </w:r>
      <w:r w:rsidRPr="0097763B">
        <w:t xml:space="preserve"> Ghi rõ họ tên và mối quan hệ của từng thành viên với người đứng đơn</w:t>
      </w:r>
      <w:r>
        <w:t>.</w:t>
      </w:r>
    </w:p>
  </w:footnote>
  <w:footnote w:id="37">
    <w:p w14:paraId="5327F496" w14:textId="77777777" w:rsidR="007A669E" w:rsidRPr="0097763B" w:rsidRDefault="007A669E" w:rsidP="007A669E">
      <w:pPr>
        <w:pStyle w:val="FootnoteText"/>
      </w:pPr>
      <w:r w:rsidRPr="0097763B">
        <w:rPr>
          <w:rStyle w:val="FootnoteReference"/>
        </w:rPr>
        <w:footnoteRef/>
      </w:r>
      <w:r w:rsidRPr="0097763B">
        <w:t xml:space="preserve"> Đối với trường hợp độc thân: diện tích nhà ở bình quân đầu người đối với người đó.</w:t>
      </w:r>
    </w:p>
    <w:p w14:paraId="3EDF02E6" w14:textId="77777777" w:rsidR="007A669E" w:rsidRPr="0097763B" w:rsidRDefault="007A669E" w:rsidP="007A669E">
      <w:pPr>
        <w:pStyle w:val="FootnoteText"/>
      </w:pPr>
      <w:r w:rsidRPr="0097763B">
        <w:t xml:space="preserve">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             </w:t>
      </w:r>
    </w:p>
  </w:footnote>
  <w:footnote w:id="38">
    <w:p w14:paraId="0C7EF452" w14:textId="77777777" w:rsidR="007A669E" w:rsidRPr="006837EF" w:rsidRDefault="007A669E" w:rsidP="007A669E">
      <w:pPr>
        <w:pStyle w:val="FootnoteText"/>
      </w:pPr>
      <w:r w:rsidRPr="006837EF">
        <w:rPr>
          <w:rStyle w:val="FootnoteReference"/>
        </w:rPr>
        <w:footnoteRef/>
      </w:r>
      <w:r w:rsidRPr="006837EF">
        <w:t xml:space="preserve"> Người thu nhập thấp tại khu vực đô thị (khoản 5 Điều 76); </w:t>
      </w:r>
      <w:r>
        <w:rPr>
          <w:shd w:val="clear" w:color="auto" w:fill="FFFFFF"/>
        </w:rPr>
        <w:t>c</w:t>
      </w:r>
      <w:r w:rsidRPr="006837EF">
        <w:rPr>
          <w:shd w:val="clear" w:color="auto" w:fill="FFFFFF"/>
        </w:rPr>
        <w:t xml:space="preserve">ông nhân, người lao động đang làm việc tại doanh nghiệp, hợp tác xã, liên hiệp hợp tác xã trong và ngoài khu công nghiệp (khoản 6 Điều 76); </w:t>
      </w:r>
      <w:r>
        <w:rPr>
          <w:shd w:val="clear" w:color="auto" w:fill="FFFFFF"/>
        </w:rPr>
        <w:t>c</w:t>
      </w:r>
      <w:r w:rsidRPr="006837EF">
        <w:rPr>
          <w:shd w:val="clear" w:color="auto" w:fill="FFFFFF"/>
        </w:rPr>
        <w:t>án bộ, công chức, viên chức theo quy định của pháp luật về cán bộ, công chức, viên chức (khoản 8 Điều 76)</w:t>
      </w:r>
      <w:r>
        <w:rPr>
          <w:shd w:val="clear" w:color="auto" w:fill="FFFFFF"/>
        </w:rPr>
        <w:t>.</w:t>
      </w:r>
    </w:p>
  </w:footnote>
  <w:footnote w:id="39">
    <w:p w14:paraId="7D6F9B31" w14:textId="77777777" w:rsidR="007A669E" w:rsidRPr="0097763B" w:rsidRDefault="007A669E" w:rsidP="007A669E">
      <w:pPr>
        <w:pStyle w:val="FootnoteText"/>
      </w:pPr>
      <w:r w:rsidRPr="0097763B">
        <w:rPr>
          <w:rStyle w:val="FootnoteReference"/>
        </w:rPr>
        <w:footnoteRef/>
      </w:r>
      <w:r w:rsidRPr="0097763B">
        <w:t xml:space="preserve"> Trường hợp đối tượng là người thu nhập thấp khu vực đô thị không có hợp đồng lao động, nếu là người độc thân thì mức thu nhập hàng tháng thực nhận không quá 15 triệu đồng. Ủy ban nhân dân cấp xã xác nhận điều kiện về thu nhập.</w:t>
      </w:r>
    </w:p>
  </w:footnote>
  <w:footnote w:id="40">
    <w:p w14:paraId="3DA1A9DA" w14:textId="77777777" w:rsidR="007A669E" w:rsidRPr="0097763B" w:rsidRDefault="007A669E" w:rsidP="007A669E">
      <w:pPr>
        <w:pStyle w:val="FootnoteText"/>
      </w:pPr>
      <w:r w:rsidRPr="0097763B">
        <w:rPr>
          <w:rStyle w:val="FootnoteReference"/>
        </w:rPr>
        <w:footnoteRef/>
      </w:r>
      <w:r w:rsidRPr="0097763B">
        <w:t xml:space="preserve"> Trường hợp đối tượng là người thu nhập thấp khu vực đô thị không có hợp đồng lao động, nếu đã kết hôn theo quy định của pháp luật thì tổng mức thu nhập hàng tháng của người đứng đơn và vợ/chồng của người đứng đơn không quá 30 triệu đồng. Ủy ban nhân dân cấp xã xác nhận điều kiện về thu nhập.</w:t>
      </w:r>
    </w:p>
  </w:footnote>
  <w:footnote w:id="41">
    <w:p w14:paraId="7DFDDE31" w14:textId="77777777" w:rsidR="007A669E" w:rsidRPr="001C6BAE" w:rsidRDefault="007A669E" w:rsidP="007A669E">
      <w:pPr>
        <w:pStyle w:val="FootnoteText"/>
      </w:pPr>
      <w:r w:rsidRPr="001C6BAE">
        <w:rPr>
          <w:rStyle w:val="FootnoteReference"/>
        </w:rPr>
        <w:footnoteRef/>
      </w:r>
      <w:r w:rsidRPr="001C6BAE">
        <w:t xml:space="preserve"> S</w:t>
      </w:r>
      <w:r>
        <w:t>ỹ</w:t>
      </w:r>
      <w:r w:rsidRPr="001C6BAE">
        <w:t xml:space="preserve"> quan, quân nhân chuyên nghiệp, hạ s</w:t>
      </w:r>
      <w:r>
        <w:t>ỹ</w:t>
      </w:r>
      <w:r w:rsidRPr="001C6BAE">
        <w:t xml:space="preserve">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t xml:space="preserve"> (khoản 7 Điều 76)</w:t>
      </w:r>
      <w:r w:rsidRPr="001C6BAE">
        <w:t>.</w:t>
      </w:r>
    </w:p>
  </w:footnote>
  <w:footnote w:id="42">
    <w:p w14:paraId="0F420161" w14:textId="77777777" w:rsidR="007A669E" w:rsidRPr="00525833" w:rsidRDefault="007A669E" w:rsidP="007A669E">
      <w:pPr>
        <w:pStyle w:val="FootnoteText"/>
      </w:pPr>
      <w:r w:rsidRPr="00525833">
        <w:rPr>
          <w:rStyle w:val="FootnoteReference"/>
        </w:rPr>
        <w:footnoteRef/>
      </w:r>
      <w:r w:rsidRPr="00525833">
        <w:t xml:space="preserve"> Trường hợp vợ (chồng) của người đứng đơn không có hợp đồng lao động thì Ủy ban nhân dân cấp xã thực hiện xác nhận về thu nhập.</w:t>
      </w:r>
    </w:p>
  </w:footnote>
  <w:footnote w:id="43">
    <w:p w14:paraId="723B9836" w14:textId="77777777" w:rsidR="007A669E" w:rsidRPr="00395701" w:rsidRDefault="007A669E" w:rsidP="007A669E">
      <w:pPr>
        <w:pStyle w:val="FootnoteText"/>
      </w:pPr>
      <w:r w:rsidRPr="0097763B">
        <w:rPr>
          <w:rStyle w:val="FootnoteReference"/>
        </w:rPr>
        <w:footnoteRef/>
      </w:r>
      <w:r w:rsidRPr="0097763B">
        <w:t xml:space="preserve"> Ghi rõ hình thức được giải quyết chính sách hỗ trợ về nhà ở xã hội (mua, thuê mua, thuê)</w:t>
      </w:r>
      <w:r>
        <w:t>.</w:t>
      </w:r>
    </w:p>
  </w:footnote>
  <w:footnote w:id="44">
    <w:p w14:paraId="49B4DDD7" w14:textId="77777777" w:rsidR="00213884" w:rsidRPr="007D1CA7" w:rsidRDefault="00213884" w:rsidP="00213884">
      <w:pPr>
        <w:pStyle w:val="FootnoteText"/>
        <w:ind w:firstLine="567"/>
        <w:rPr>
          <w:lang w:val="vi-VN"/>
        </w:rPr>
      </w:pPr>
      <w:r>
        <w:rPr>
          <w:rStyle w:val="FootnoteReference"/>
          <w:rFonts w:eastAsiaTheme="majorEastAsia"/>
        </w:rPr>
        <w:t>1</w:t>
      </w:r>
      <w:r>
        <w:t xml:space="preserve"> </w:t>
      </w:r>
      <w:r w:rsidRPr="007D1CA7">
        <w:rPr>
          <w:lang w:val="vi-VN"/>
        </w:rPr>
        <w:t>Ghi tên đơn vị quản lý vận hành nhà ở hoặc cơ quan quản lý nhà ở.</w:t>
      </w:r>
    </w:p>
  </w:footnote>
  <w:footnote w:id="45">
    <w:p w14:paraId="3AAF67FC" w14:textId="77777777" w:rsidR="00213884" w:rsidRPr="007D1CA7" w:rsidRDefault="00213884" w:rsidP="00213884">
      <w:pPr>
        <w:pStyle w:val="FootnoteText"/>
        <w:ind w:firstLine="567"/>
      </w:pPr>
      <w:r w:rsidRPr="007D1CA7">
        <w:rPr>
          <w:rStyle w:val="FootnoteReference"/>
          <w:rFonts w:eastAsiaTheme="majorEastAsia"/>
        </w:rPr>
        <w:t>2</w:t>
      </w:r>
      <w:r w:rsidRPr="007D1CA7">
        <w:t xml:space="preserve"> </w:t>
      </w:r>
      <w:r w:rsidRPr="007D1CA7">
        <w:rPr>
          <w:lang w:val="vi-VN"/>
        </w:rPr>
        <w:t>Ghi tên người đại diện các thành viên trong hộ gia đình đề nghị thuê nhà ở</w:t>
      </w:r>
      <w:r w:rsidRPr="007D1CA7">
        <w:t>.</w:t>
      </w:r>
    </w:p>
  </w:footnote>
  <w:footnote w:id="46">
    <w:p w14:paraId="7634F115" w14:textId="77777777" w:rsidR="00213884" w:rsidRPr="007D1CA7" w:rsidRDefault="00213884" w:rsidP="00213884">
      <w:pPr>
        <w:pStyle w:val="FootnoteText"/>
        <w:ind w:firstLine="567"/>
      </w:pPr>
      <w:r w:rsidRPr="007D1CA7">
        <w:rPr>
          <w:rStyle w:val="FootnoteReference"/>
          <w:rFonts w:eastAsiaTheme="majorEastAsia"/>
        </w:rPr>
        <w:t>3</w:t>
      </w:r>
      <w:r w:rsidRPr="007D1CA7">
        <w:t xml:space="preserve"> Ghi theo quy định của pháp luật về cư trú.</w:t>
      </w:r>
    </w:p>
  </w:footnote>
  <w:footnote w:id="47">
    <w:p w14:paraId="681197DB" w14:textId="77777777" w:rsidR="00213884" w:rsidRPr="007D1CA7" w:rsidRDefault="00213884" w:rsidP="00213884">
      <w:pPr>
        <w:pStyle w:val="FootnoteText"/>
        <w:ind w:firstLine="567"/>
        <w:rPr>
          <w:lang w:val="vi-VN"/>
        </w:rPr>
      </w:pPr>
      <w:r w:rsidRPr="007D1CA7">
        <w:rPr>
          <w:rStyle w:val="FootnoteReference"/>
          <w:rFonts w:eastAsiaTheme="majorEastAsia"/>
        </w:rPr>
        <w:t>4</w:t>
      </w:r>
      <w:r w:rsidRPr="007D1CA7">
        <w:t xml:space="preserve"> </w:t>
      </w:r>
      <w:r w:rsidRPr="007D1CA7">
        <w:rPr>
          <w:lang w:val="vi-VN"/>
        </w:rPr>
        <w:t>Ghi rõ số lượng thành viên trong hộ gia đình và ghi họ tên, mối quan hệ của từng thành viên với người đứng tên viết đơn.</w:t>
      </w:r>
    </w:p>
  </w:footnote>
  <w:footnote w:id="48">
    <w:p w14:paraId="05FB95B0" w14:textId="77777777" w:rsidR="00213884" w:rsidRPr="007D1CA7" w:rsidRDefault="00213884" w:rsidP="00213884">
      <w:pPr>
        <w:pStyle w:val="FootnoteText"/>
        <w:ind w:firstLine="567"/>
      </w:pPr>
      <w:r w:rsidRPr="007D1CA7">
        <w:rPr>
          <w:rStyle w:val="FootnoteReference"/>
          <w:rFonts w:eastAsiaTheme="majorEastAsia"/>
        </w:rPr>
        <w:t>5</w:t>
      </w:r>
      <w:r w:rsidRPr="007D1CA7">
        <w:t xml:space="preserve"> </w:t>
      </w:r>
      <w:r w:rsidRPr="007D1CA7">
        <w:rPr>
          <w:lang w:val="vi-VN"/>
        </w:rPr>
        <w:t>Ghi rõ địa chỉ nhà ở mà người đang sử dụng nhà</w:t>
      </w:r>
      <w:r w:rsidRPr="007D1CA7">
        <w:t xml:space="preserve"> ở</w:t>
      </w:r>
      <w:r w:rsidRPr="007D1CA7">
        <w:rPr>
          <w:lang w:val="vi-VN"/>
        </w:rPr>
        <w:t xml:space="preserve"> đề nghị được ký hợp đồng thuê</w:t>
      </w:r>
      <w:r w:rsidRPr="007D1CA7">
        <w:t>.</w:t>
      </w:r>
    </w:p>
  </w:footnote>
  <w:footnote w:id="49">
    <w:p w14:paraId="1FAA2E59" w14:textId="77777777" w:rsidR="00213884" w:rsidRPr="007D1CA7" w:rsidRDefault="00213884" w:rsidP="00213884">
      <w:pPr>
        <w:pStyle w:val="FootnoteText"/>
        <w:ind w:firstLine="567"/>
        <w:rPr>
          <w:lang w:val="vi-VN"/>
        </w:rPr>
      </w:pPr>
      <w:r w:rsidRPr="007D1CA7">
        <w:rPr>
          <w:rStyle w:val="FootnoteReference"/>
          <w:rFonts w:eastAsiaTheme="majorEastAsia"/>
        </w:rPr>
        <w:t>6</w:t>
      </w:r>
      <w:r w:rsidRPr="007D1CA7">
        <w:t xml:space="preserve"> </w:t>
      </w:r>
      <w:r w:rsidRPr="007D1CA7">
        <w:rPr>
          <w:lang w:val="vi-VN"/>
        </w:rPr>
        <w:t>Ghi rõ Quyết định hoặc văn bản phân phối, bố trí nhà ở hoặc hợp đồng thuê nhà</w:t>
      </w:r>
      <w:r w:rsidRPr="007D1CA7">
        <w:t xml:space="preserve"> hoặc giấy tờ chứng minh sử dụng nhà ở theo quy định</w:t>
      </w:r>
      <w:r w:rsidRPr="007D1CA7">
        <w:rPr>
          <w:lang w:val="vi-VN"/>
        </w:rPr>
        <w:t>; giấy tờ chứng minh thuộc đối tượng miễn, giảm tiền thuê nhà ở…(nếu có).</w:t>
      </w:r>
    </w:p>
    <w:p w14:paraId="5EC0C2A7" w14:textId="77777777" w:rsidR="00213884" w:rsidRDefault="00213884" w:rsidP="00213884">
      <w:pPr>
        <w:pStyle w:val="FootnoteText"/>
      </w:pPr>
    </w:p>
  </w:footnote>
  <w:footnote w:id="50">
    <w:p w14:paraId="6EF3B328" w14:textId="77777777" w:rsidR="000E00EF" w:rsidRPr="00B51C14" w:rsidRDefault="000E00EF" w:rsidP="000E00EF">
      <w:pPr>
        <w:pStyle w:val="FootnoteText"/>
        <w:ind w:firstLine="567"/>
        <w:rPr>
          <w:lang w:val="vi-VN"/>
        </w:rPr>
      </w:pPr>
      <w:r>
        <w:rPr>
          <w:rStyle w:val="FootnoteReference"/>
          <w:rFonts w:eastAsiaTheme="majorEastAsia"/>
        </w:rPr>
        <w:t>1</w:t>
      </w:r>
      <w:r>
        <w:t xml:space="preserve"> </w:t>
      </w:r>
      <w:r w:rsidRPr="00B51C14">
        <w:rPr>
          <w:lang w:val="vi-VN"/>
        </w:rPr>
        <w:t>Ghi tên đơn vị quản lý vận hành nhà ở hoặc cơ quan quản lý nhà ở.</w:t>
      </w:r>
    </w:p>
  </w:footnote>
  <w:footnote w:id="51">
    <w:p w14:paraId="162CF5DA" w14:textId="77777777" w:rsidR="000E00EF" w:rsidRPr="00B51C14" w:rsidRDefault="000E00EF" w:rsidP="000E00EF">
      <w:pPr>
        <w:pStyle w:val="FootnoteText"/>
        <w:ind w:firstLine="567"/>
      </w:pPr>
      <w:r w:rsidRPr="00B51C14">
        <w:rPr>
          <w:rStyle w:val="FootnoteReference"/>
          <w:rFonts w:eastAsiaTheme="majorEastAsia"/>
        </w:rPr>
        <w:t>2</w:t>
      </w:r>
      <w:r w:rsidRPr="00B51C14">
        <w:t xml:space="preserve"> </w:t>
      </w:r>
      <w:r w:rsidRPr="00B51C14">
        <w:rPr>
          <w:lang w:val="vi-VN"/>
        </w:rPr>
        <w:t>Ghi tên người đại diện các thành viên trong hộ gia đình đề nghị thuê nhà ở</w:t>
      </w:r>
      <w:r w:rsidRPr="00B51C14">
        <w:t>.</w:t>
      </w:r>
    </w:p>
  </w:footnote>
  <w:footnote w:id="52">
    <w:p w14:paraId="55E06A76" w14:textId="77777777" w:rsidR="000E00EF" w:rsidRPr="00B51C14" w:rsidRDefault="000E00EF" w:rsidP="000E00EF">
      <w:pPr>
        <w:pStyle w:val="FootnoteText"/>
        <w:ind w:firstLine="567"/>
      </w:pPr>
      <w:r w:rsidRPr="00B51C14">
        <w:rPr>
          <w:rStyle w:val="FootnoteReference"/>
          <w:rFonts w:eastAsiaTheme="majorEastAsia"/>
        </w:rPr>
        <w:t>3</w:t>
      </w:r>
      <w:r w:rsidRPr="00B51C14">
        <w:t xml:space="preserve"> Ghi theo quy định của pháp luật về cư trú.</w:t>
      </w:r>
    </w:p>
  </w:footnote>
  <w:footnote w:id="53">
    <w:p w14:paraId="1D610889" w14:textId="77777777" w:rsidR="000E00EF" w:rsidRPr="00B51C14" w:rsidRDefault="000E00EF" w:rsidP="000E00EF">
      <w:pPr>
        <w:pStyle w:val="FootnoteText"/>
        <w:ind w:firstLine="567"/>
        <w:rPr>
          <w:lang w:val="vi-VN"/>
        </w:rPr>
      </w:pPr>
      <w:r w:rsidRPr="00B51C14">
        <w:rPr>
          <w:rStyle w:val="FootnoteReference"/>
          <w:rFonts w:eastAsiaTheme="majorEastAsia"/>
        </w:rPr>
        <w:t>4</w:t>
      </w:r>
      <w:r w:rsidRPr="00B51C14">
        <w:t xml:space="preserve"> </w:t>
      </w:r>
      <w:r w:rsidRPr="00B51C14">
        <w:rPr>
          <w:lang w:val="vi-VN"/>
        </w:rPr>
        <w:t>Ghi rõ số lượng thành viên trong hộ gia đình và ghi họ tên, mối quan hệ của từng thành viên với người đứng tên viết đơn.</w:t>
      </w:r>
    </w:p>
  </w:footnote>
  <w:footnote w:id="54">
    <w:p w14:paraId="2E91372D" w14:textId="77777777" w:rsidR="000E00EF" w:rsidRPr="00B51C14" w:rsidRDefault="000E00EF" w:rsidP="000E00EF">
      <w:pPr>
        <w:pStyle w:val="FootnoteText"/>
        <w:ind w:firstLine="567"/>
      </w:pPr>
      <w:r w:rsidRPr="00B51C14">
        <w:rPr>
          <w:rStyle w:val="FootnoteReference"/>
          <w:rFonts w:eastAsiaTheme="majorEastAsia"/>
        </w:rPr>
        <w:t>5</w:t>
      </w:r>
      <w:r w:rsidRPr="00B51C14">
        <w:t xml:space="preserve"> </w:t>
      </w:r>
      <w:r w:rsidRPr="00B51C14">
        <w:rPr>
          <w:lang w:val="vi-VN"/>
        </w:rPr>
        <w:t>Ghi rõ địa chỉ nhà ở mà người đang sử dụng nhà</w:t>
      </w:r>
      <w:r w:rsidRPr="00B51C14">
        <w:t xml:space="preserve"> ở</w:t>
      </w:r>
      <w:r w:rsidRPr="00B51C14">
        <w:rPr>
          <w:lang w:val="vi-VN"/>
        </w:rPr>
        <w:t xml:space="preserve"> đề nghị được ký hợp đồng thuê</w:t>
      </w:r>
      <w:r w:rsidRPr="00B51C14">
        <w:t>.</w:t>
      </w:r>
    </w:p>
  </w:footnote>
  <w:footnote w:id="55">
    <w:p w14:paraId="13FE9729" w14:textId="77777777" w:rsidR="000E00EF" w:rsidRPr="00B51C14" w:rsidRDefault="000E00EF" w:rsidP="000E00EF">
      <w:pPr>
        <w:pStyle w:val="FootnoteText"/>
        <w:ind w:firstLine="567"/>
        <w:rPr>
          <w:lang w:val="vi-VN"/>
        </w:rPr>
      </w:pPr>
      <w:r w:rsidRPr="00B51C14">
        <w:rPr>
          <w:rStyle w:val="FootnoteReference"/>
          <w:rFonts w:eastAsiaTheme="majorEastAsia"/>
        </w:rPr>
        <w:t>6</w:t>
      </w:r>
      <w:r w:rsidRPr="00B51C14">
        <w:t xml:space="preserve"> </w:t>
      </w:r>
      <w:r w:rsidRPr="00B51C14">
        <w:rPr>
          <w:lang w:val="vi-VN"/>
        </w:rPr>
        <w:t>Ghi rõ Quyết định hoặc văn bản phân phối, bố trí nhà ở hoặc hợp đồng thuê nhà</w:t>
      </w:r>
      <w:r w:rsidRPr="00B51C14">
        <w:t xml:space="preserve"> hoặc giấy tờ chứng minh sử dụng nhà ở theo quy định</w:t>
      </w:r>
      <w:r w:rsidRPr="00B51C14">
        <w:rPr>
          <w:lang w:val="vi-VN"/>
        </w:rPr>
        <w:t>; giấy tờ chứng minh thuộc đối tượng miễn, giảm tiền thuê nhà ở…(nếu có).</w:t>
      </w:r>
    </w:p>
    <w:p w14:paraId="28F9C342" w14:textId="77777777" w:rsidR="000E00EF" w:rsidRPr="00B51C14" w:rsidRDefault="000E00EF" w:rsidP="000E00EF">
      <w:pPr>
        <w:pStyle w:val="FootnoteText"/>
      </w:pPr>
    </w:p>
  </w:footnote>
  <w:footnote w:id="56">
    <w:p w14:paraId="7E86AA8A" w14:textId="77777777" w:rsidR="007470EE" w:rsidRPr="0002054C" w:rsidRDefault="007470EE" w:rsidP="007470EE">
      <w:pPr>
        <w:pStyle w:val="FootnoteText"/>
        <w:ind w:firstLine="567"/>
        <w:rPr>
          <w:sz w:val="22"/>
          <w:szCs w:val="22"/>
        </w:rPr>
      </w:pPr>
      <w:r w:rsidRPr="0002054C">
        <w:rPr>
          <w:rStyle w:val="FootnoteReference"/>
          <w:sz w:val="22"/>
          <w:szCs w:val="22"/>
        </w:rPr>
        <w:footnoteRef/>
      </w:r>
      <w:r w:rsidRPr="0002054C">
        <w:rPr>
          <w:sz w:val="22"/>
          <w:szCs w:val="22"/>
        </w:rPr>
        <w:t xml:space="preserve"> </w:t>
      </w:r>
      <w:r w:rsidRPr="00195F38">
        <w:rPr>
          <w:sz w:val="22"/>
          <w:szCs w:val="22"/>
        </w:rPr>
        <w:t>Theo quy định của Bộ Xây dựng về phân cấp công trình xây dựng và hướng dẫn áp dụng trong quản lý hoạt động xây dựng.</w:t>
      </w:r>
    </w:p>
  </w:footnote>
  <w:footnote w:id="57">
    <w:p w14:paraId="0F497BCD" w14:textId="77777777" w:rsidR="007470EE" w:rsidRPr="00A70ABD" w:rsidRDefault="007470EE" w:rsidP="007470EE">
      <w:pPr>
        <w:tabs>
          <w:tab w:val="center" w:pos="4536"/>
        </w:tabs>
        <w:ind w:firstLine="567"/>
        <w:rPr>
          <w:lang w:val="vi-VN"/>
        </w:rPr>
      </w:pPr>
      <w:r w:rsidRPr="00A70ABD">
        <w:rPr>
          <w:rStyle w:val="FootnoteReference"/>
          <w:lang w:val="vi-VN"/>
        </w:rPr>
        <w:t>2</w:t>
      </w:r>
      <w:r w:rsidRPr="00A70ABD">
        <w:rPr>
          <w:lang w:val="vi-VN"/>
        </w:rPr>
        <w:t xml:space="preserve"> Đối với các văn bản thông báo kết quả thẩm định Báo cáo nghiên cứu </w:t>
      </w:r>
      <w:r w:rsidRPr="00A70ABD">
        <w:rPr>
          <w:bCs/>
          <w:lang w:val="vi-VN"/>
        </w:rPr>
        <w:t xml:space="preserve">đầu tư xây dựng của cơ quan chuyên môn về xây dựng, kết quả thực hiện thủ tục về bảo vệ môi trường, Quyết định phê duyệt dự án đầu tư xây dựng </w:t>
      </w:r>
      <w:r w:rsidRPr="00A70ABD">
        <w:rPr>
          <w:lang w:val="vi-VN"/>
        </w:rPr>
        <w:t>đã được khởi tạo mã số thông tin, cập nhật nội dung theo quy định của Chính phủ về Cơ sở dữ liệu quốc gia về hoạt động xây dựng, chỉ cần cung cấp mã số thông tin.</w:t>
      </w:r>
    </w:p>
  </w:footnote>
  <w:footnote w:id="58">
    <w:p w14:paraId="111F3121" w14:textId="77777777" w:rsidR="007470EE" w:rsidRPr="00DB73AE" w:rsidRDefault="007470EE" w:rsidP="007470EE">
      <w:pPr>
        <w:pStyle w:val="FootnoteText"/>
        <w:ind w:firstLine="567"/>
        <w:rPr>
          <w:sz w:val="22"/>
          <w:szCs w:val="22"/>
        </w:rPr>
      </w:pPr>
      <w:r w:rsidRPr="008D18DF">
        <w:rPr>
          <w:rStyle w:val="FootnoteReference"/>
          <w:sz w:val="22"/>
          <w:szCs w:val="22"/>
        </w:rPr>
        <w:t>3</w:t>
      </w:r>
      <w:r w:rsidRPr="008D18DF">
        <w:rPr>
          <w:sz w:val="22"/>
          <w:szCs w:val="22"/>
        </w:rPr>
        <w:t xml:space="preserve"> </w:t>
      </w:r>
      <w:r w:rsidRPr="00DB73AE">
        <w:rPr>
          <w:sz w:val="22"/>
          <w:szCs w:val="22"/>
        </w:rPr>
        <w:t>Đối với trường hợp người đề nghị thẩm định đề nghị cơ quan chuyên môn về xây dựng thuộc Bộ Quản lý công trình xây dựng chuyên ngành thực hiện thẩm định Báo cáo nghiên cứu khả thi đầu tư xây dựng của dự án theo quy định tại khoản 1</w:t>
      </w:r>
      <w:r w:rsidRPr="00A70ABD">
        <w:rPr>
          <w:sz w:val="22"/>
          <w:szCs w:val="22"/>
        </w:rPr>
        <w:t>0</w:t>
      </w:r>
      <w:r w:rsidRPr="00DB73AE">
        <w:rPr>
          <w:sz w:val="22"/>
          <w:szCs w:val="22"/>
        </w:rPr>
        <w:t xml:space="preserve"> Điều 16 Nghị định này.</w:t>
      </w:r>
    </w:p>
    <w:p w14:paraId="74AC87AA" w14:textId="77777777" w:rsidR="007470EE" w:rsidRPr="00A70ABD" w:rsidRDefault="007470EE" w:rsidP="007470EE">
      <w:pPr>
        <w:rPr>
          <w:lang w:val="vi-VN"/>
        </w:rPr>
      </w:pPr>
    </w:p>
    <w:p w14:paraId="19DD8C4E" w14:textId="77777777" w:rsidR="007470EE" w:rsidRPr="0002054C" w:rsidRDefault="007470EE" w:rsidP="007470EE">
      <w:pPr>
        <w:pStyle w:val="FootnoteText"/>
        <w:ind w:firstLine="567"/>
        <w:rPr>
          <w:sz w:val="22"/>
          <w:szCs w:val="22"/>
        </w:rPr>
      </w:pPr>
    </w:p>
  </w:footnote>
  <w:footnote w:id="59">
    <w:p w14:paraId="052DD8CC" w14:textId="77777777" w:rsidR="00DC118F" w:rsidRPr="0002054C" w:rsidRDefault="00DC118F" w:rsidP="00DC118F">
      <w:pPr>
        <w:pStyle w:val="FootnoteText"/>
        <w:ind w:firstLine="567"/>
        <w:rPr>
          <w:sz w:val="22"/>
          <w:szCs w:val="22"/>
        </w:rPr>
      </w:pPr>
      <w:r w:rsidRPr="0002054C">
        <w:rPr>
          <w:rStyle w:val="FootnoteReference"/>
          <w:sz w:val="22"/>
          <w:szCs w:val="22"/>
        </w:rPr>
        <w:footnoteRef/>
      </w:r>
      <w:r w:rsidRPr="0002054C">
        <w:rPr>
          <w:sz w:val="22"/>
          <w:szCs w:val="22"/>
        </w:rPr>
        <w:t xml:space="preserve"> Theo quy định của Bộ Xây dựng về phân cấp công trình</w:t>
      </w:r>
      <w:r>
        <w:rPr>
          <w:sz w:val="22"/>
          <w:szCs w:val="22"/>
        </w:rPr>
        <w:t xml:space="preserve"> xây dựng</w:t>
      </w:r>
      <w:r w:rsidRPr="0002054C">
        <w:rPr>
          <w:sz w:val="22"/>
          <w:szCs w:val="22"/>
        </w:rPr>
        <w:t xml:space="preserve"> và</w:t>
      </w:r>
      <w:r>
        <w:rPr>
          <w:sz w:val="22"/>
          <w:szCs w:val="22"/>
        </w:rPr>
        <w:t xml:space="preserve"> hướng dẫn</w:t>
      </w:r>
      <w:r w:rsidRPr="0002054C">
        <w:rPr>
          <w:sz w:val="22"/>
          <w:szCs w:val="22"/>
        </w:rPr>
        <w:t xml:space="preserve"> áp dụng trong quản lý hoạt động xây dựng</w:t>
      </w:r>
      <w:r>
        <w:rPr>
          <w:sz w:val="22"/>
          <w:szCs w:val="22"/>
        </w:rPr>
        <w:t>.</w:t>
      </w:r>
    </w:p>
  </w:footnote>
  <w:footnote w:id="60">
    <w:p w14:paraId="4AE2BA37" w14:textId="77777777" w:rsidR="00DC118F" w:rsidRPr="00DB73AE" w:rsidRDefault="00DC118F" w:rsidP="00DC118F">
      <w:pPr>
        <w:ind w:firstLine="567"/>
        <w:jc w:val="both"/>
      </w:pPr>
      <w:r w:rsidRPr="008D18DF">
        <w:rPr>
          <w:rStyle w:val="FootnoteReference"/>
        </w:rPr>
        <w:t>2</w:t>
      </w:r>
      <w:r w:rsidRPr="008D18DF">
        <w:t xml:space="preserve"> </w:t>
      </w:r>
      <w:r w:rsidRPr="00DB73AE">
        <w:t xml:space="preserve">Đối với văn bản/quyết định phê duyệt và bản vẽ (nếu có) của quy hoạch </w:t>
      </w:r>
      <w:r>
        <w:t>quy định tại điểm d, điểm đ khoản 2 Điều 17 Nghị định số 175/2024/NĐ-CP</w:t>
      </w:r>
      <w:r w:rsidRPr="00DB73AE">
        <w:t xml:space="preserve"> đã được khởi tạo mã số thông tin, cập nhật nội dung theo quy định của Chính phủ về Cơ sở dữ liệu quốc gia về hoạt động xây dựng, chỉ cần cung cấp mã số thông tin của đồ án quy hoạch xây dựng.</w:t>
      </w:r>
    </w:p>
  </w:footnote>
  <w:footnote w:id="61">
    <w:p w14:paraId="770E9AFB" w14:textId="77777777" w:rsidR="00DC118F" w:rsidRPr="0002054C" w:rsidRDefault="00DC118F" w:rsidP="00DC118F">
      <w:pPr>
        <w:pStyle w:val="FootnoteText"/>
        <w:ind w:firstLine="567"/>
        <w:rPr>
          <w:sz w:val="22"/>
          <w:szCs w:val="22"/>
        </w:rPr>
      </w:pPr>
      <w:r w:rsidRPr="008D18DF">
        <w:rPr>
          <w:rStyle w:val="FootnoteReference"/>
          <w:sz w:val="22"/>
          <w:szCs w:val="22"/>
        </w:rPr>
        <w:t>3</w:t>
      </w:r>
      <w:r w:rsidRPr="008D18DF">
        <w:rPr>
          <w:sz w:val="22"/>
          <w:szCs w:val="22"/>
        </w:rPr>
        <w:t xml:space="preserve"> </w:t>
      </w:r>
      <w:r w:rsidRPr="00DB73AE">
        <w:rPr>
          <w:sz w:val="22"/>
          <w:szCs w:val="22"/>
        </w:rPr>
        <w:t>Đối với trường hợp người đề nghị thẩm định đề nghị cơ quan chuyên môn về xây dựng thuộc Bộ Quản lý công trình xây dựng chuyên ngành thực hiện thẩm định Báo cáo nghiên cứu khả thi đầu tư xây dựng của dự án theo quy định tại khoản 1</w:t>
      </w:r>
      <w:r>
        <w:rPr>
          <w:sz w:val="22"/>
          <w:szCs w:val="22"/>
        </w:rPr>
        <w:t>0</w:t>
      </w:r>
      <w:r w:rsidRPr="00DB73AE">
        <w:rPr>
          <w:sz w:val="22"/>
          <w:szCs w:val="22"/>
        </w:rPr>
        <w:t xml:space="preserve"> Điều 16 Nghị định </w:t>
      </w:r>
      <w:r>
        <w:rPr>
          <w:sz w:val="22"/>
          <w:szCs w:val="22"/>
        </w:rPr>
        <w:t>số 175/2024/NĐ-CP</w:t>
      </w:r>
      <w:r w:rsidRPr="00DB73AE">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026562"/>
      <w:docPartObj>
        <w:docPartGallery w:val="Page Numbers (Top of Page)"/>
        <w:docPartUnique/>
      </w:docPartObj>
    </w:sdtPr>
    <w:sdtEndPr>
      <w:rPr>
        <w:noProof/>
      </w:rPr>
    </w:sdtEndPr>
    <w:sdtContent>
      <w:p w14:paraId="74A6DA5C" w14:textId="3CC3A410" w:rsidR="00EB1BE2" w:rsidRDefault="00EB1BE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8D126B" w14:textId="77777777" w:rsidR="00EB1BE2" w:rsidRDefault="00EB1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56717"/>
    </w:sdtPr>
    <w:sdtContent>
      <w:p w14:paraId="4A3B9ACC" w14:textId="77777777" w:rsidR="001737F9" w:rsidRDefault="001737F9">
        <w:pPr>
          <w:pStyle w:val="Header"/>
          <w:jc w:val="center"/>
        </w:pPr>
      </w:p>
      <w:p w14:paraId="6BAE642A" w14:textId="77777777" w:rsidR="001737F9" w:rsidRDefault="001737F9">
        <w:pPr>
          <w:pStyle w:val="Header"/>
          <w:jc w:val="center"/>
        </w:pPr>
      </w:p>
      <w:p w14:paraId="1C459A38" w14:textId="77777777" w:rsidR="001737F9" w:rsidRDefault="001737F9">
        <w:pPr>
          <w:pStyle w:val="Header"/>
          <w:jc w:val="center"/>
        </w:pPr>
        <w:r>
          <w:fldChar w:fldCharType="begin"/>
        </w:r>
        <w:r>
          <w:instrText xml:space="preserve"> PAGE   \* MERGEFORMAT </w:instrText>
        </w:r>
        <w:r>
          <w:fldChar w:fldCharType="separate"/>
        </w:r>
        <w:r>
          <w:rPr>
            <w:noProof/>
          </w:rPr>
          <w:t>3</w:t>
        </w:r>
        <w:r>
          <w:fldChar w:fldCharType="end"/>
        </w:r>
      </w:p>
    </w:sdtContent>
  </w:sdt>
  <w:p w14:paraId="353A0CAB" w14:textId="77777777" w:rsidR="001737F9" w:rsidRDefault="00173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0026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2674F"/>
    <w:multiLevelType w:val="hybridMultilevel"/>
    <w:tmpl w:val="1FBAA80E"/>
    <w:lvl w:ilvl="0" w:tplc="8B3A9E14">
      <w:start w:val="7"/>
      <w:numFmt w:val="lowerLetter"/>
      <w:lvlText w:val="%1)"/>
      <w:lvlJc w:val="left"/>
      <w:pPr>
        <w:ind w:left="569" w:hanging="312"/>
      </w:pPr>
      <w:rPr>
        <w:rFonts w:ascii="Times New Roman" w:eastAsia="Times New Roman" w:hAnsi="Times New Roman" w:cs="Times New Roman" w:hint="default"/>
        <w:b/>
        <w:bCs/>
        <w:i/>
        <w:iCs/>
        <w:spacing w:val="0"/>
        <w:w w:val="100"/>
        <w:sz w:val="28"/>
        <w:szCs w:val="28"/>
        <w:lang w:eastAsia="en-US" w:bidi="ar-SA"/>
      </w:rPr>
    </w:lvl>
    <w:lvl w:ilvl="1" w:tplc="D4EE2F02">
      <w:numFmt w:val="bullet"/>
      <w:lvlText w:val="•"/>
      <w:lvlJc w:val="left"/>
      <w:pPr>
        <w:ind w:left="1510" w:hanging="312"/>
      </w:pPr>
      <w:rPr>
        <w:rFonts w:hint="default"/>
        <w:lang w:eastAsia="en-US" w:bidi="ar-SA"/>
      </w:rPr>
    </w:lvl>
    <w:lvl w:ilvl="2" w:tplc="D38E651E">
      <w:numFmt w:val="bullet"/>
      <w:lvlText w:val="•"/>
      <w:lvlJc w:val="left"/>
      <w:pPr>
        <w:ind w:left="2461" w:hanging="312"/>
      </w:pPr>
      <w:rPr>
        <w:rFonts w:hint="default"/>
        <w:lang w:eastAsia="en-US" w:bidi="ar-SA"/>
      </w:rPr>
    </w:lvl>
    <w:lvl w:ilvl="3" w:tplc="A53ED3F4">
      <w:numFmt w:val="bullet"/>
      <w:lvlText w:val="•"/>
      <w:lvlJc w:val="left"/>
      <w:pPr>
        <w:ind w:left="3411" w:hanging="312"/>
      </w:pPr>
      <w:rPr>
        <w:rFonts w:hint="default"/>
        <w:lang w:eastAsia="en-US" w:bidi="ar-SA"/>
      </w:rPr>
    </w:lvl>
    <w:lvl w:ilvl="4" w:tplc="B80EA8C2">
      <w:numFmt w:val="bullet"/>
      <w:lvlText w:val="•"/>
      <w:lvlJc w:val="left"/>
      <w:pPr>
        <w:ind w:left="4362" w:hanging="312"/>
      </w:pPr>
      <w:rPr>
        <w:rFonts w:hint="default"/>
        <w:lang w:eastAsia="en-US" w:bidi="ar-SA"/>
      </w:rPr>
    </w:lvl>
    <w:lvl w:ilvl="5" w:tplc="B2D089E8">
      <w:numFmt w:val="bullet"/>
      <w:lvlText w:val="•"/>
      <w:lvlJc w:val="left"/>
      <w:pPr>
        <w:ind w:left="5312" w:hanging="312"/>
      </w:pPr>
      <w:rPr>
        <w:rFonts w:hint="default"/>
        <w:lang w:eastAsia="en-US" w:bidi="ar-SA"/>
      </w:rPr>
    </w:lvl>
    <w:lvl w:ilvl="6" w:tplc="145EDA7C">
      <w:numFmt w:val="bullet"/>
      <w:lvlText w:val="•"/>
      <w:lvlJc w:val="left"/>
      <w:pPr>
        <w:ind w:left="6263" w:hanging="312"/>
      </w:pPr>
      <w:rPr>
        <w:rFonts w:hint="default"/>
        <w:lang w:eastAsia="en-US" w:bidi="ar-SA"/>
      </w:rPr>
    </w:lvl>
    <w:lvl w:ilvl="7" w:tplc="62168090">
      <w:numFmt w:val="bullet"/>
      <w:lvlText w:val="•"/>
      <w:lvlJc w:val="left"/>
      <w:pPr>
        <w:ind w:left="7213" w:hanging="312"/>
      </w:pPr>
      <w:rPr>
        <w:rFonts w:hint="default"/>
        <w:lang w:eastAsia="en-US" w:bidi="ar-SA"/>
      </w:rPr>
    </w:lvl>
    <w:lvl w:ilvl="8" w:tplc="96A228DE">
      <w:numFmt w:val="bullet"/>
      <w:lvlText w:val="•"/>
      <w:lvlJc w:val="left"/>
      <w:pPr>
        <w:ind w:left="8164" w:hanging="312"/>
      </w:pPr>
      <w:rPr>
        <w:rFonts w:hint="default"/>
        <w:lang w:eastAsia="en-US" w:bidi="ar-SA"/>
      </w:rPr>
    </w:lvl>
  </w:abstractNum>
  <w:abstractNum w:abstractNumId="2" w15:restartNumberingAfterBreak="0">
    <w:nsid w:val="08EC7A16"/>
    <w:multiLevelType w:val="hybridMultilevel"/>
    <w:tmpl w:val="D0CE01CC"/>
    <w:lvl w:ilvl="0" w:tplc="33326AAA">
      <w:start w:val="1"/>
      <w:numFmt w:val="decimal"/>
      <w:lvlText w:val="%1."/>
      <w:lvlJc w:val="left"/>
      <w:pPr>
        <w:ind w:left="789" w:hanging="221"/>
      </w:pPr>
      <w:rPr>
        <w:rFonts w:ascii="Arial" w:eastAsia="Arial" w:hAnsi="Arial" w:cs="Arial" w:hint="default"/>
        <w:b w:val="0"/>
        <w:bCs w:val="0"/>
        <w:i w:val="0"/>
        <w:iCs w:val="0"/>
        <w:spacing w:val="0"/>
        <w:w w:val="99"/>
        <w:sz w:val="20"/>
        <w:szCs w:val="20"/>
        <w:lang w:eastAsia="en-US" w:bidi="ar-SA"/>
      </w:rPr>
    </w:lvl>
    <w:lvl w:ilvl="1" w:tplc="894E113E">
      <w:numFmt w:val="bullet"/>
      <w:lvlText w:val="•"/>
      <w:lvlJc w:val="left"/>
      <w:pPr>
        <w:ind w:left="1708" w:hanging="221"/>
      </w:pPr>
      <w:rPr>
        <w:rFonts w:hint="default"/>
        <w:lang w:eastAsia="en-US" w:bidi="ar-SA"/>
      </w:rPr>
    </w:lvl>
    <w:lvl w:ilvl="2" w:tplc="CFBAB8EE">
      <w:numFmt w:val="bullet"/>
      <w:lvlText w:val="•"/>
      <w:lvlJc w:val="left"/>
      <w:pPr>
        <w:ind w:left="2637" w:hanging="221"/>
      </w:pPr>
      <w:rPr>
        <w:rFonts w:hint="default"/>
        <w:lang w:eastAsia="en-US" w:bidi="ar-SA"/>
      </w:rPr>
    </w:lvl>
    <w:lvl w:ilvl="3" w:tplc="04BE28AE">
      <w:numFmt w:val="bullet"/>
      <w:lvlText w:val="•"/>
      <w:lvlJc w:val="left"/>
      <w:pPr>
        <w:ind w:left="3565" w:hanging="221"/>
      </w:pPr>
      <w:rPr>
        <w:rFonts w:hint="default"/>
        <w:lang w:eastAsia="en-US" w:bidi="ar-SA"/>
      </w:rPr>
    </w:lvl>
    <w:lvl w:ilvl="4" w:tplc="18DAC516">
      <w:numFmt w:val="bullet"/>
      <w:lvlText w:val="•"/>
      <w:lvlJc w:val="left"/>
      <w:pPr>
        <w:ind w:left="4494" w:hanging="221"/>
      </w:pPr>
      <w:rPr>
        <w:rFonts w:hint="default"/>
        <w:lang w:eastAsia="en-US" w:bidi="ar-SA"/>
      </w:rPr>
    </w:lvl>
    <w:lvl w:ilvl="5" w:tplc="6B96B946">
      <w:numFmt w:val="bullet"/>
      <w:lvlText w:val="•"/>
      <w:lvlJc w:val="left"/>
      <w:pPr>
        <w:ind w:left="5422" w:hanging="221"/>
      </w:pPr>
      <w:rPr>
        <w:rFonts w:hint="default"/>
        <w:lang w:eastAsia="en-US" w:bidi="ar-SA"/>
      </w:rPr>
    </w:lvl>
    <w:lvl w:ilvl="6" w:tplc="617401F0">
      <w:numFmt w:val="bullet"/>
      <w:lvlText w:val="•"/>
      <w:lvlJc w:val="left"/>
      <w:pPr>
        <w:ind w:left="6351" w:hanging="221"/>
      </w:pPr>
      <w:rPr>
        <w:rFonts w:hint="default"/>
        <w:lang w:eastAsia="en-US" w:bidi="ar-SA"/>
      </w:rPr>
    </w:lvl>
    <w:lvl w:ilvl="7" w:tplc="BC4A1AEC">
      <w:numFmt w:val="bullet"/>
      <w:lvlText w:val="•"/>
      <w:lvlJc w:val="left"/>
      <w:pPr>
        <w:ind w:left="7279" w:hanging="221"/>
      </w:pPr>
      <w:rPr>
        <w:rFonts w:hint="default"/>
        <w:lang w:eastAsia="en-US" w:bidi="ar-SA"/>
      </w:rPr>
    </w:lvl>
    <w:lvl w:ilvl="8" w:tplc="57E8B68A">
      <w:numFmt w:val="bullet"/>
      <w:lvlText w:val="•"/>
      <w:lvlJc w:val="left"/>
      <w:pPr>
        <w:ind w:left="8208" w:hanging="221"/>
      </w:pPr>
      <w:rPr>
        <w:rFonts w:hint="default"/>
        <w:lang w:eastAsia="en-US" w:bidi="ar-SA"/>
      </w:rPr>
    </w:lvl>
  </w:abstractNum>
  <w:abstractNum w:abstractNumId="3" w15:restartNumberingAfterBreak="0">
    <w:nsid w:val="0D231D5E"/>
    <w:multiLevelType w:val="hybridMultilevel"/>
    <w:tmpl w:val="C20830E2"/>
    <w:lvl w:ilvl="0" w:tplc="BF50D470">
      <w:start w:val="1"/>
      <w:numFmt w:val="decimal"/>
      <w:lvlText w:val="(%1)"/>
      <w:lvlJc w:val="left"/>
      <w:pPr>
        <w:ind w:left="868" w:hanging="300"/>
      </w:pPr>
      <w:rPr>
        <w:rFonts w:ascii="Arial" w:eastAsia="Arial" w:hAnsi="Arial" w:cs="Arial" w:hint="default"/>
        <w:b w:val="0"/>
        <w:bCs w:val="0"/>
        <w:i w:val="0"/>
        <w:iCs w:val="0"/>
        <w:spacing w:val="0"/>
        <w:w w:val="99"/>
        <w:sz w:val="20"/>
        <w:szCs w:val="20"/>
        <w:lang w:eastAsia="en-US" w:bidi="ar-SA"/>
      </w:rPr>
    </w:lvl>
    <w:lvl w:ilvl="1" w:tplc="5F56CC14">
      <w:numFmt w:val="bullet"/>
      <w:lvlText w:val="•"/>
      <w:lvlJc w:val="left"/>
      <w:pPr>
        <w:ind w:left="1780" w:hanging="300"/>
      </w:pPr>
      <w:rPr>
        <w:rFonts w:hint="default"/>
        <w:lang w:eastAsia="en-US" w:bidi="ar-SA"/>
      </w:rPr>
    </w:lvl>
    <w:lvl w:ilvl="2" w:tplc="9FE211E8">
      <w:numFmt w:val="bullet"/>
      <w:lvlText w:val="•"/>
      <w:lvlJc w:val="left"/>
      <w:pPr>
        <w:ind w:left="2701" w:hanging="300"/>
      </w:pPr>
      <w:rPr>
        <w:rFonts w:hint="default"/>
        <w:lang w:eastAsia="en-US" w:bidi="ar-SA"/>
      </w:rPr>
    </w:lvl>
    <w:lvl w:ilvl="3" w:tplc="472AADB6">
      <w:numFmt w:val="bullet"/>
      <w:lvlText w:val="•"/>
      <w:lvlJc w:val="left"/>
      <w:pPr>
        <w:ind w:left="3621" w:hanging="300"/>
      </w:pPr>
      <w:rPr>
        <w:rFonts w:hint="default"/>
        <w:lang w:eastAsia="en-US" w:bidi="ar-SA"/>
      </w:rPr>
    </w:lvl>
    <w:lvl w:ilvl="4" w:tplc="B1300E04">
      <w:numFmt w:val="bullet"/>
      <w:lvlText w:val="•"/>
      <w:lvlJc w:val="left"/>
      <w:pPr>
        <w:ind w:left="4542" w:hanging="300"/>
      </w:pPr>
      <w:rPr>
        <w:rFonts w:hint="default"/>
        <w:lang w:eastAsia="en-US" w:bidi="ar-SA"/>
      </w:rPr>
    </w:lvl>
    <w:lvl w:ilvl="5" w:tplc="EA020658">
      <w:numFmt w:val="bullet"/>
      <w:lvlText w:val="•"/>
      <w:lvlJc w:val="left"/>
      <w:pPr>
        <w:ind w:left="5462" w:hanging="300"/>
      </w:pPr>
      <w:rPr>
        <w:rFonts w:hint="default"/>
        <w:lang w:eastAsia="en-US" w:bidi="ar-SA"/>
      </w:rPr>
    </w:lvl>
    <w:lvl w:ilvl="6" w:tplc="BAF6ED6A">
      <w:numFmt w:val="bullet"/>
      <w:lvlText w:val="•"/>
      <w:lvlJc w:val="left"/>
      <w:pPr>
        <w:ind w:left="6383" w:hanging="300"/>
      </w:pPr>
      <w:rPr>
        <w:rFonts w:hint="default"/>
        <w:lang w:eastAsia="en-US" w:bidi="ar-SA"/>
      </w:rPr>
    </w:lvl>
    <w:lvl w:ilvl="7" w:tplc="90B60590">
      <w:numFmt w:val="bullet"/>
      <w:lvlText w:val="•"/>
      <w:lvlJc w:val="left"/>
      <w:pPr>
        <w:ind w:left="7303" w:hanging="300"/>
      </w:pPr>
      <w:rPr>
        <w:rFonts w:hint="default"/>
        <w:lang w:eastAsia="en-US" w:bidi="ar-SA"/>
      </w:rPr>
    </w:lvl>
    <w:lvl w:ilvl="8" w:tplc="BAAABCEC">
      <w:numFmt w:val="bullet"/>
      <w:lvlText w:val="•"/>
      <w:lvlJc w:val="left"/>
      <w:pPr>
        <w:ind w:left="8224" w:hanging="300"/>
      </w:pPr>
      <w:rPr>
        <w:rFonts w:hint="default"/>
        <w:lang w:eastAsia="en-US" w:bidi="ar-SA"/>
      </w:rPr>
    </w:lvl>
  </w:abstractNum>
  <w:abstractNum w:abstractNumId="4" w15:restartNumberingAfterBreak="0">
    <w:nsid w:val="10833347"/>
    <w:multiLevelType w:val="hybridMultilevel"/>
    <w:tmpl w:val="D9C046C4"/>
    <w:lvl w:ilvl="0" w:tplc="4B6CE134">
      <w:start w:val="3"/>
      <w:numFmt w:val="lowerLetter"/>
      <w:lvlText w:val="%1)"/>
      <w:lvlJc w:val="left"/>
      <w:pPr>
        <w:ind w:left="569" w:hanging="286"/>
      </w:pPr>
      <w:rPr>
        <w:rFonts w:ascii="Times New Roman" w:eastAsia="Times New Roman" w:hAnsi="Times New Roman" w:cs="Times New Roman" w:hint="default"/>
        <w:b/>
        <w:bCs/>
        <w:i/>
        <w:iCs/>
        <w:spacing w:val="0"/>
        <w:w w:val="100"/>
        <w:sz w:val="28"/>
        <w:szCs w:val="28"/>
        <w:lang w:eastAsia="en-US" w:bidi="ar-SA"/>
      </w:rPr>
    </w:lvl>
    <w:lvl w:ilvl="1" w:tplc="2416B982">
      <w:numFmt w:val="bullet"/>
      <w:lvlText w:val="•"/>
      <w:lvlJc w:val="left"/>
      <w:pPr>
        <w:ind w:left="1510" w:hanging="286"/>
      </w:pPr>
      <w:rPr>
        <w:rFonts w:hint="default"/>
        <w:lang w:eastAsia="en-US" w:bidi="ar-SA"/>
      </w:rPr>
    </w:lvl>
    <w:lvl w:ilvl="2" w:tplc="33C8FD62">
      <w:numFmt w:val="bullet"/>
      <w:lvlText w:val="•"/>
      <w:lvlJc w:val="left"/>
      <w:pPr>
        <w:ind w:left="2461" w:hanging="286"/>
      </w:pPr>
      <w:rPr>
        <w:rFonts w:hint="default"/>
        <w:lang w:eastAsia="en-US" w:bidi="ar-SA"/>
      </w:rPr>
    </w:lvl>
    <w:lvl w:ilvl="3" w:tplc="23C80DF2">
      <w:numFmt w:val="bullet"/>
      <w:lvlText w:val="•"/>
      <w:lvlJc w:val="left"/>
      <w:pPr>
        <w:ind w:left="3411" w:hanging="286"/>
      </w:pPr>
      <w:rPr>
        <w:rFonts w:hint="default"/>
        <w:lang w:eastAsia="en-US" w:bidi="ar-SA"/>
      </w:rPr>
    </w:lvl>
    <w:lvl w:ilvl="4" w:tplc="7F5432D6">
      <w:numFmt w:val="bullet"/>
      <w:lvlText w:val="•"/>
      <w:lvlJc w:val="left"/>
      <w:pPr>
        <w:ind w:left="4362" w:hanging="286"/>
      </w:pPr>
      <w:rPr>
        <w:rFonts w:hint="default"/>
        <w:lang w:eastAsia="en-US" w:bidi="ar-SA"/>
      </w:rPr>
    </w:lvl>
    <w:lvl w:ilvl="5" w:tplc="A7CE1ADC">
      <w:numFmt w:val="bullet"/>
      <w:lvlText w:val="•"/>
      <w:lvlJc w:val="left"/>
      <w:pPr>
        <w:ind w:left="5312" w:hanging="286"/>
      </w:pPr>
      <w:rPr>
        <w:rFonts w:hint="default"/>
        <w:lang w:eastAsia="en-US" w:bidi="ar-SA"/>
      </w:rPr>
    </w:lvl>
    <w:lvl w:ilvl="6" w:tplc="EC2E5E4C">
      <w:numFmt w:val="bullet"/>
      <w:lvlText w:val="•"/>
      <w:lvlJc w:val="left"/>
      <w:pPr>
        <w:ind w:left="6263" w:hanging="286"/>
      </w:pPr>
      <w:rPr>
        <w:rFonts w:hint="default"/>
        <w:lang w:eastAsia="en-US" w:bidi="ar-SA"/>
      </w:rPr>
    </w:lvl>
    <w:lvl w:ilvl="7" w:tplc="1AD274FC">
      <w:numFmt w:val="bullet"/>
      <w:lvlText w:val="•"/>
      <w:lvlJc w:val="left"/>
      <w:pPr>
        <w:ind w:left="7213" w:hanging="286"/>
      </w:pPr>
      <w:rPr>
        <w:rFonts w:hint="default"/>
        <w:lang w:eastAsia="en-US" w:bidi="ar-SA"/>
      </w:rPr>
    </w:lvl>
    <w:lvl w:ilvl="8" w:tplc="893C44DE">
      <w:numFmt w:val="bullet"/>
      <w:lvlText w:val="•"/>
      <w:lvlJc w:val="left"/>
      <w:pPr>
        <w:ind w:left="8164" w:hanging="286"/>
      </w:pPr>
      <w:rPr>
        <w:rFonts w:hint="default"/>
        <w:lang w:eastAsia="en-US" w:bidi="ar-SA"/>
      </w:rPr>
    </w:lvl>
  </w:abstractNum>
  <w:abstractNum w:abstractNumId="5" w15:restartNumberingAfterBreak="0">
    <w:nsid w:val="13A3170E"/>
    <w:multiLevelType w:val="hybridMultilevel"/>
    <w:tmpl w:val="3C1A271C"/>
    <w:lvl w:ilvl="0" w:tplc="ACCEDB02">
      <w:numFmt w:val="bullet"/>
      <w:lvlText w:val="-"/>
      <w:lvlJc w:val="left"/>
      <w:pPr>
        <w:ind w:left="1276" w:hanging="177"/>
      </w:pPr>
      <w:rPr>
        <w:rFonts w:ascii="Times New Roman" w:eastAsia="Times New Roman" w:hAnsi="Times New Roman" w:cs="Times New Roman" w:hint="default"/>
        <w:b w:val="0"/>
        <w:bCs w:val="0"/>
        <w:i w:val="0"/>
        <w:iCs w:val="0"/>
        <w:spacing w:val="0"/>
        <w:w w:val="100"/>
        <w:sz w:val="28"/>
        <w:szCs w:val="28"/>
        <w:lang w:val="vi" w:eastAsia="en-US" w:bidi="ar-SA"/>
      </w:rPr>
    </w:lvl>
    <w:lvl w:ilvl="1" w:tplc="6994CA3E">
      <w:numFmt w:val="bullet"/>
      <w:lvlText w:val="•"/>
      <w:lvlJc w:val="left"/>
      <w:pPr>
        <w:ind w:left="2271" w:hanging="177"/>
      </w:pPr>
      <w:rPr>
        <w:rFonts w:hint="default"/>
        <w:lang w:val="vi" w:eastAsia="en-US" w:bidi="ar-SA"/>
      </w:rPr>
    </w:lvl>
    <w:lvl w:ilvl="2" w:tplc="4386B91E">
      <w:numFmt w:val="bullet"/>
      <w:lvlText w:val="•"/>
      <w:lvlJc w:val="left"/>
      <w:pPr>
        <w:ind w:left="3263" w:hanging="177"/>
      </w:pPr>
      <w:rPr>
        <w:rFonts w:hint="default"/>
        <w:lang w:val="vi" w:eastAsia="en-US" w:bidi="ar-SA"/>
      </w:rPr>
    </w:lvl>
    <w:lvl w:ilvl="3" w:tplc="45844910">
      <w:numFmt w:val="bullet"/>
      <w:lvlText w:val="•"/>
      <w:lvlJc w:val="left"/>
      <w:pPr>
        <w:ind w:left="4255" w:hanging="177"/>
      </w:pPr>
      <w:rPr>
        <w:rFonts w:hint="default"/>
        <w:lang w:val="vi" w:eastAsia="en-US" w:bidi="ar-SA"/>
      </w:rPr>
    </w:lvl>
    <w:lvl w:ilvl="4" w:tplc="3D9622AC">
      <w:numFmt w:val="bullet"/>
      <w:lvlText w:val="•"/>
      <w:lvlJc w:val="left"/>
      <w:pPr>
        <w:ind w:left="5247" w:hanging="177"/>
      </w:pPr>
      <w:rPr>
        <w:rFonts w:hint="default"/>
        <w:lang w:val="vi" w:eastAsia="en-US" w:bidi="ar-SA"/>
      </w:rPr>
    </w:lvl>
    <w:lvl w:ilvl="5" w:tplc="8B9AFF82">
      <w:numFmt w:val="bullet"/>
      <w:lvlText w:val="•"/>
      <w:lvlJc w:val="left"/>
      <w:pPr>
        <w:ind w:left="6239" w:hanging="177"/>
      </w:pPr>
      <w:rPr>
        <w:rFonts w:hint="default"/>
        <w:lang w:val="vi" w:eastAsia="en-US" w:bidi="ar-SA"/>
      </w:rPr>
    </w:lvl>
    <w:lvl w:ilvl="6" w:tplc="D38E64EE">
      <w:numFmt w:val="bullet"/>
      <w:lvlText w:val="•"/>
      <w:lvlJc w:val="left"/>
      <w:pPr>
        <w:ind w:left="7231" w:hanging="177"/>
      </w:pPr>
      <w:rPr>
        <w:rFonts w:hint="default"/>
        <w:lang w:val="vi" w:eastAsia="en-US" w:bidi="ar-SA"/>
      </w:rPr>
    </w:lvl>
    <w:lvl w:ilvl="7" w:tplc="7E2CC1EA">
      <w:numFmt w:val="bullet"/>
      <w:lvlText w:val="•"/>
      <w:lvlJc w:val="left"/>
      <w:pPr>
        <w:ind w:left="8223" w:hanging="177"/>
      </w:pPr>
      <w:rPr>
        <w:rFonts w:hint="default"/>
        <w:lang w:val="vi" w:eastAsia="en-US" w:bidi="ar-SA"/>
      </w:rPr>
    </w:lvl>
    <w:lvl w:ilvl="8" w:tplc="CDE4639C">
      <w:numFmt w:val="bullet"/>
      <w:lvlText w:val="•"/>
      <w:lvlJc w:val="left"/>
      <w:pPr>
        <w:ind w:left="9215" w:hanging="177"/>
      </w:pPr>
      <w:rPr>
        <w:rFonts w:hint="default"/>
        <w:lang w:val="vi" w:eastAsia="en-US" w:bidi="ar-SA"/>
      </w:rPr>
    </w:lvl>
  </w:abstractNum>
  <w:abstractNum w:abstractNumId="6" w15:restartNumberingAfterBreak="0">
    <w:nsid w:val="15D368DB"/>
    <w:multiLevelType w:val="hybridMultilevel"/>
    <w:tmpl w:val="D5F6C1FE"/>
    <w:lvl w:ilvl="0" w:tplc="AF549770">
      <w:start w:val="1"/>
      <w:numFmt w:val="decimal"/>
      <w:lvlText w:val="(%1)"/>
      <w:lvlJc w:val="left"/>
      <w:pPr>
        <w:ind w:left="3278" w:hanging="300"/>
      </w:pPr>
      <w:rPr>
        <w:rFonts w:ascii="Arial" w:eastAsia="Arial" w:hAnsi="Arial" w:cs="Arial" w:hint="default"/>
        <w:b w:val="0"/>
        <w:bCs w:val="0"/>
        <w:i w:val="0"/>
        <w:iCs w:val="0"/>
        <w:spacing w:val="0"/>
        <w:w w:val="99"/>
        <w:sz w:val="20"/>
        <w:szCs w:val="20"/>
        <w:lang w:eastAsia="en-US" w:bidi="ar-SA"/>
      </w:rPr>
    </w:lvl>
    <w:lvl w:ilvl="1" w:tplc="38324F96">
      <w:numFmt w:val="bullet"/>
      <w:lvlText w:val="•"/>
      <w:lvlJc w:val="left"/>
      <w:pPr>
        <w:ind w:left="4190" w:hanging="300"/>
      </w:pPr>
      <w:rPr>
        <w:rFonts w:hint="default"/>
        <w:lang w:eastAsia="en-US" w:bidi="ar-SA"/>
      </w:rPr>
    </w:lvl>
    <w:lvl w:ilvl="2" w:tplc="AA3EB574">
      <w:numFmt w:val="bullet"/>
      <w:lvlText w:val="•"/>
      <w:lvlJc w:val="left"/>
      <w:pPr>
        <w:ind w:left="5111" w:hanging="300"/>
      </w:pPr>
      <w:rPr>
        <w:rFonts w:hint="default"/>
        <w:lang w:eastAsia="en-US" w:bidi="ar-SA"/>
      </w:rPr>
    </w:lvl>
    <w:lvl w:ilvl="3" w:tplc="C11C0962">
      <w:numFmt w:val="bullet"/>
      <w:lvlText w:val="•"/>
      <w:lvlJc w:val="left"/>
      <w:pPr>
        <w:ind w:left="6031" w:hanging="300"/>
      </w:pPr>
      <w:rPr>
        <w:rFonts w:hint="default"/>
        <w:lang w:eastAsia="en-US" w:bidi="ar-SA"/>
      </w:rPr>
    </w:lvl>
    <w:lvl w:ilvl="4" w:tplc="66CAB416">
      <w:numFmt w:val="bullet"/>
      <w:lvlText w:val="•"/>
      <w:lvlJc w:val="left"/>
      <w:pPr>
        <w:ind w:left="6952" w:hanging="300"/>
      </w:pPr>
      <w:rPr>
        <w:rFonts w:hint="default"/>
        <w:lang w:eastAsia="en-US" w:bidi="ar-SA"/>
      </w:rPr>
    </w:lvl>
    <w:lvl w:ilvl="5" w:tplc="34B0A966">
      <w:numFmt w:val="bullet"/>
      <w:lvlText w:val="•"/>
      <w:lvlJc w:val="left"/>
      <w:pPr>
        <w:ind w:left="7872" w:hanging="300"/>
      </w:pPr>
      <w:rPr>
        <w:rFonts w:hint="default"/>
        <w:lang w:eastAsia="en-US" w:bidi="ar-SA"/>
      </w:rPr>
    </w:lvl>
    <w:lvl w:ilvl="6" w:tplc="205837F4">
      <w:numFmt w:val="bullet"/>
      <w:lvlText w:val="•"/>
      <w:lvlJc w:val="left"/>
      <w:pPr>
        <w:ind w:left="8793" w:hanging="300"/>
      </w:pPr>
      <w:rPr>
        <w:rFonts w:hint="default"/>
        <w:lang w:eastAsia="en-US" w:bidi="ar-SA"/>
      </w:rPr>
    </w:lvl>
    <w:lvl w:ilvl="7" w:tplc="0888B28A">
      <w:numFmt w:val="bullet"/>
      <w:lvlText w:val="•"/>
      <w:lvlJc w:val="left"/>
      <w:pPr>
        <w:ind w:left="9713" w:hanging="300"/>
      </w:pPr>
      <w:rPr>
        <w:rFonts w:hint="default"/>
        <w:lang w:eastAsia="en-US" w:bidi="ar-SA"/>
      </w:rPr>
    </w:lvl>
    <w:lvl w:ilvl="8" w:tplc="FF18F7E0">
      <w:numFmt w:val="bullet"/>
      <w:lvlText w:val="•"/>
      <w:lvlJc w:val="left"/>
      <w:pPr>
        <w:ind w:left="10634" w:hanging="300"/>
      </w:pPr>
      <w:rPr>
        <w:rFonts w:hint="default"/>
        <w:lang w:eastAsia="en-US" w:bidi="ar-SA"/>
      </w:rPr>
    </w:lvl>
  </w:abstractNum>
  <w:abstractNum w:abstractNumId="7" w15:restartNumberingAfterBreak="0">
    <w:nsid w:val="15EF2610"/>
    <w:multiLevelType w:val="multilevel"/>
    <w:tmpl w:val="E1145C3A"/>
    <w:lvl w:ilvl="0">
      <w:start w:val="1"/>
      <w:numFmt w:val="upperRoman"/>
      <w:lvlText w:val="%1."/>
      <w:lvlJc w:val="left"/>
      <w:pPr>
        <w:ind w:left="799" w:hanging="232"/>
      </w:pPr>
      <w:rPr>
        <w:rFonts w:hint="default"/>
        <w:spacing w:val="0"/>
        <w:w w:val="100"/>
        <w:lang w:val="vi" w:eastAsia="en-US" w:bidi="ar-SA"/>
      </w:rPr>
    </w:lvl>
    <w:lvl w:ilvl="1">
      <w:start w:val="1"/>
      <w:numFmt w:val="decimal"/>
      <w:lvlText w:val="%2."/>
      <w:lvlJc w:val="left"/>
      <w:pPr>
        <w:ind w:left="848" w:hanging="280"/>
        <w:jc w:val="right"/>
      </w:pPr>
      <w:rPr>
        <w:rFonts w:hint="default"/>
        <w:spacing w:val="0"/>
        <w:w w:val="100"/>
        <w:lang w:val="vi" w:eastAsia="en-US" w:bidi="ar-SA"/>
      </w:rPr>
    </w:lvl>
    <w:lvl w:ilvl="2">
      <w:start w:val="1"/>
      <w:numFmt w:val="decimal"/>
      <w:lvlText w:val="%2.%3."/>
      <w:lvlJc w:val="left"/>
      <w:pPr>
        <w:ind w:left="1058" w:hanging="49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568" w:hanging="149"/>
      </w:pPr>
      <w:rPr>
        <w:rFonts w:ascii="Times New Roman" w:eastAsia="Times New Roman" w:hAnsi="Times New Roman" w:cs="Times New Roman" w:hint="default"/>
        <w:spacing w:val="0"/>
        <w:w w:val="100"/>
        <w:lang w:val="vi" w:eastAsia="en-US" w:bidi="ar-SA"/>
      </w:rPr>
    </w:lvl>
    <w:lvl w:ilvl="4">
      <w:numFmt w:val="bullet"/>
      <w:lvlText w:val="•"/>
      <w:lvlJc w:val="left"/>
      <w:pPr>
        <w:ind w:left="800" w:hanging="149"/>
      </w:pPr>
      <w:rPr>
        <w:rFonts w:hint="default"/>
        <w:lang w:val="vi" w:eastAsia="en-US" w:bidi="ar-SA"/>
      </w:rPr>
    </w:lvl>
    <w:lvl w:ilvl="5">
      <w:numFmt w:val="bullet"/>
      <w:lvlText w:val="•"/>
      <w:lvlJc w:val="left"/>
      <w:pPr>
        <w:ind w:left="820" w:hanging="149"/>
      </w:pPr>
      <w:rPr>
        <w:rFonts w:hint="default"/>
        <w:lang w:val="vi" w:eastAsia="en-US" w:bidi="ar-SA"/>
      </w:rPr>
    </w:lvl>
    <w:lvl w:ilvl="6">
      <w:numFmt w:val="bullet"/>
      <w:lvlText w:val="•"/>
      <w:lvlJc w:val="left"/>
      <w:pPr>
        <w:ind w:left="840" w:hanging="149"/>
      </w:pPr>
      <w:rPr>
        <w:rFonts w:hint="default"/>
        <w:lang w:val="vi" w:eastAsia="en-US" w:bidi="ar-SA"/>
      </w:rPr>
    </w:lvl>
    <w:lvl w:ilvl="7">
      <w:numFmt w:val="bullet"/>
      <w:lvlText w:val="•"/>
      <w:lvlJc w:val="left"/>
      <w:pPr>
        <w:ind w:left="1060" w:hanging="149"/>
      </w:pPr>
      <w:rPr>
        <w:rFonts w:hint="default"/>
        <w:lang w:val="vi" w:eastAsia="en-US" w:bidi="ar-SA"/>
      </w:rPr>
    </w:lvl>
    <w:lvl w:ilvl="8">
      <w:numFmt w:val="bullet"/>
      <w:lvlText w:val="•"/>
      <w:lvlJc w:val="left"/>
      <w:pPr>
        <w:ind w:left="4109" w:hanging="149"/>
      </w:pPr>
      <w:rPr>
        <w:rFonts w:hint="default"/>
        <w:lang w:val="vi" w:eastAsia="en-US" w:bidi="ar-SA"/>
      </w:rPr>
    </w:lvl>
  </w:abstractNum>
  <w:abstractNum w:abstractNumId="8" w15:restartNumberingAfterBreak="0">
    <w:nsid w:val="24896220"/>
    <w:multiLevelType w:val="hybridMultilevel"/>
    <w:tmpl w:val="5546C1DC"/>
    <w:lvl w:ilvl="0" w:tplc="8A6CD11E">
      <w:numFmt w:val="bullet"/>
      <w:lvlText w:val="*"/>
      <w:lvlJc w:val="left"/>
      <w:pPr>
        <w:ind w:left="568" w:hanging="189"/>
      </w:pPr>
      <w:rPr>
        <w:rFonts w:ascii="Times New Roman" w:eastAsia="Times New Roman" w:hAnsi="Times New Roman" w:cs="Times New Roman" w:hint="default"/>
        <w:b w:val="0"/>
        <w:bCs w:val="0"/>
        <w:i w:val="0"/>
        <w:iCs w:val="0"/>
        <w:spacing w:val="0"/>
        <w:w w:val="100"/>
        <w:sz w:val="28"/>
        <w:szCs w:val="28"/>
        <w:lang w:val="vi" w:eastAsia="en-US" w:bidi="ar-SA"/>
      </w:rPr>
    </w:lvl>
    <w:lvl w:ilvl="1" w:tplc="F862539C">
      <w:numFmt w:val="bullet"/>
      <w:lvlText w:val="•"/>
      <w:lvlJc w:val="left"/>
      <w:pPr>
        <w:ind w:left="1524" w:hanging="189"/>
      </w:pPr>
      <w:rPr>
        <w:rFonts w:hint="default"/>
        <w:lang w:val="vi" w:eastAsia="en-US" w:bidi="ar-SA"/>
      </w:rPr>
    </w:lvl>
    <w:lvl w:ilvl="2" w:tplc="F564BEDA">
      <w:numFmt w:val="bullet"/>
      <w:lvlText w:val="•"/>
      <w:lvlJc w:val="left"/>
      <w:pPr>
        <w:ind w:left="2489" w:hanging="189"/>
      </w:pPr>
      <w:rPr>
        <w:rFonts w:hint="default"/>
        <w:lang w:val="vi" w:eastAsia="en-US" w:bidi="ar-SA"/>
      </w:rPr>
    </w:lvl>
    <w:lvl w:ilvl="3" w:tplc="3CE48906">
      <w:numFmt w:val="bullet"/>
      <w:lvlText w:val="•"/>
      <w:lvlJc w:val="left"/>
      <w:pPr>
        <w:ind w:left="3454" w:hanging="189"/>
      </w:pPr>
      <w:rPr>
        <w:rFonts w:hint="default"/>
        <w:lang w:val="vi" w:eastAsia="en-US" w:bidi="ar-SA"/>
      </w:rPr>
    </w:lvl>
    <w:lvl w:ilvl="4" w:tplc="30CA31CA">
      <w:numFmt w:val="bullet"/>
      <w:lvlText w:val="•"/>
      <w:lvlJc w:val="left"/>
      <w:pPr>
        <w:ind w:left="4419" w:hanging="189"/>
      </w:pPr>
      <w:rPr>
        <w:rFonts w:hint="default"/>
        <w:lang w:val="vi" w:eastAsia="en-US" w:bidi="ar-SA"/>
      </w:rPr>
    </w:lvl>
    <w:lvl w:ilvl="5" w:tplc="87ECDE6C">
      <w:numFmt w:val="bullet"/>
      <w:lvlText w:val="•"/>
      <w:lvlJc w:val="left"/>
      <w:pPr>
        <w:ind w:left="5384" w:hanging="189"/>
      </w:pPr>
      <w:rPr>
        <w:rFonts w:hint="default"/>
        <w:lang w:val="vi" w:eastAsia="en-US" w:bidi="ar-SA"/>
      </w:rPr>
    </w:lvl>
    <w:lvl w:ilvl="6" w:tplc="5FC2EF14">
      <w:numFmt w:val="bullet"/>
      <w:lvlText w:val="•"/>
      <w:lvlJc w:val="left"/>
      <w:pPr>
        <w:ind w:left="6348" w:hanging="189"/>
      </w:pPr>
      <w:rPr>
        <w:rFonts w:hint="default"/>
        <w:lang w:val="vi" w:eastAsia="en-US" w:bidi="ar-SA"/>
      </w:rPr>
    </w:lvl>
    <w:lvl w:ilvl="7" w:tplc="784C9ED0">
      <w:numFmt w:val="bullet"/>
      <w:lvlText w:val="•"/>
      <w:lvlJc w:val="left"/>
      <w:pPr>
        <w:ind w:left="7313" w:hanging="189"/>
      </w:pPr>
      <w:rPr>
        <w:rFonts w:hint="default"/>
        <w:lang w:val="vi" w:eastAsia="en-US" w:bidi="ar-SA"/>
      </w:rPr>
    </w:lvl>
    <w:lvl w:ilvl="8" w:tplc="FD4046CA">
      <w:numFmt w:val="bullet"/>
      <w:lvlText w:val="•"/>
      <w:lvlJc w:val="left"/>
      <w:pPr>
        <w:ind w:left="8278" w:hanging="189"/>
      </w:pPr>
      <w:rPr>
        <w:rFonts w:hint="default"/>
        <w:lang w:val="vi" w:eastAsia="en-US" w:bidi="ar-SA"/>
      </w:rPr>
    </w:lvl>
  </w:abstractNum>
  <w:abstractNum w:abstractNumId="9" w15:restartNumberingAfterBreak="0">
    <w:nsid w:val="320F22C0"/>
    <w:multiLevelType w:val="hybridMultilevel"/>
    <w:tmpl w:val="9956F750"/>
    <w:lvl w:ilvl="0" w:tplc="45E84C08">
      <w:numFmt w:val="bullet"/>
      <w:lvlText w:val="-"/>
      <w:lvlJc w:val="left"/>
      <w:pPr>
        <w:ind w:left="56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BC03510">
      <w:numFmt w:val="bullet"/>
      <w:lvlText w:val="•"/>
      <w:lvlJc w:val="left"/>
      <w:pPr>
        <w:ind w:left="1524" w:hanging="164"/>
      </w:pPr>
      <w:rPr>
        <w:rFonts w:hint="default"/>
        <w:lang w:val="vi" w:eastAsia="en-US" w:bidi="ar-SA"/>
      </w:rPr>
    </w:lvl>
    <w:lvl w:ilvl="2" w:tplc="2E68A678">
      <w:numFmt w:val="bullet"/>
      <w:lvlText w:val="•"/>
      <w:lvlJc w:val="left"/>
      <w:pPr>
        <w:ind w:left="2489" w:hanging="164"/>
      </w:pPr>
      <w:rPr>
        <w:rFonts w:hint="default"/>
        <w:lang w:val="vi" w:eastAsia="en-US" w:bidi="ar-SA"/>
      </w:rPr>
    </w:lvl>
    <w:lvl w:ilvl="3" w:tplc="BDA62982">
      <w:numFmt w:val="bullet"/>
      <w:lvlText w:val="•"/>
      <w:lvlJc w:val="left"/>
      <w:pPr>
        <w:ind w:left="3454" w:hanging="164"/>
      </w:pPr>
      <w:rPr>
        <w:rFonts w:hint="default"/>
        <w:lang w:val="vi" w:eastAsia="en-US" w:bidi="ar-SA"/>
      </w:rPr>
    </w:lvl>
    <w:lvl w:ilvl="4" w:tplc="CCA69DB0">
      <w:numFmt w:val="bullet"/>
      <w:lvlText w:val="•"/>
      <w:lvlJc w:val="left"/>
      <w:pPr>
        <w:ind w:left="4419" w:hanging="164"/>
      </w:pPr>
      <w:rPr>
        <w:rFonts w:hint="default"/>
        <w:lang w:val="vi" w:eastAsia="en-US" w:bidi="ar-SA"/>
      </w:rPr>
    </w:lvl>
    <w:lvl w:ilvl="5" w:tplc="D6F6438E">
      <w:numFmt w:val="bullet"/>
      <w:lvlText w:val="•"/>
      <w:lvlJc w:val="left"/>
      <w:pPr>
        <w:ind w:left="5384" w:hanging="164"/>
      </w:pPr>
      <w:rPr>
        <w:rFonts w:hint="default"/>
        <w:lang w:val="vi" w:eastAsia="en-US" w:bidi="ar-SA"/>
      </w:rPr>
    </w:lvl>
    <w:lvl w:ilvl="6" w:tplc="FACE4A5C">
      <w:numFmt w:val="bullet"/>
      <w:lvlText w:val="•"/>
      <w:lvlJc w:val="left"/>
      <w:pPr>
        <w:ind w:left="6348" w:hanging="164"/>
      </w:pPr>
      <w:rPr>
        <w:rFonts w:hint="default"/>
        <w:lang w:val="vi" w:eastAsia="en-US" w:bidi="ar-SA"/>
      </w:rPr>
    </w:lvl>
    <w:lvl w:ilvl="7" w:tplc="2DDEE73C">
      <w:numFmt w:val="bullet"/>
      <w:lvlText w:val="•"/>
      <w:lvlJc w:val="left"/>
      <w:pPr>
        <w:ind w:left="7313" w:hanging="164"/>
      </w:pPr>
      <w:rPr>
        <w:rFonts w:hint="default"/>
        <w:lang w:val="vi" w:eastAsia="en-US" w:bidi="ar-SA"/>
      </w:rPr>
    </w:lvl>
    <w:lvl w:ilvl="8" w:tplc="7EA8721E">
      <w:numFmt w:val="bullet"/>
      <w:lvlText w:val="•"/>
      <w:lvlJc w:val="left"/>
      <w:pPr>
        <w:ind w:left="8278" w:hanging="164"/>
      </w:pPr>
      <w:rPr>
        <w:rFonts w:hint="default"/>
        <w:lang w:val="vi" w:eastAsia="en-US" w:bidi="ar-SA"/>
      </w:rPr>
    </w:lvl>
  </w:abstractNum>
  <w:abstractNum w:abstractNumId="10" w15:restartNumberingAfterBreak="0">
    <w:nsid w:val="330A4DC4"/>
    <w:multiLevelType w:val="hybridMultilevel"/>
    <w:tmpl w:val="1FB82FE6"/>
    <w:lvl w:ilvl="0" w:tplc="0AB65158">
      <w:numFmt w:val="bullet"/>
      <w:lvlText w:val="-"/>
      <w:lvlJc w:val="left"/>
      <w:pPr>
        <w:ind w:left="568" w:hanging="165"/>
      </w:pPr>
      <w:rPr>
        <w:rFonts w:ascii="Times New Roman" w:eastAsia="Times New Roman" w:hAnsi="Times New Roman" w:cs="Times New Roman" w:hint="default"/>
        <w:b w:val="0"/>
        <w:bCs w:val="0"/>
        <w:i w:val="0"/>
        <w:iCs w:val="0"/>
        <w:spacing w:val="0"/>
        <w:w w:val="100"/>
        <w:sz w:val="28"/>
        <w:szCs w:val="28"/>
        <w:lang w:val="vi" w:eastAsia="en-US" w:bidi="ar-SA"/>
      </w:rPr>
    </w:lvl>
    <w:lvl w:ilvl="1" w:tplc="299EDBDE">
      <w:numFmt w:val="bullet"/>
      <w:lvlText w:val="•"/>
      <w:lvlJc w:val="left"/>
      <w:pPr>
        <w:ind w:left="1524" w:hanging="165"/>
      </w:pPr>
      <w:rPr>
        <w:rFonts w:hint="default"/>
        <w:lang w:val="vi" w:eastAsia="en-US" w:bidi="ar-SA"/>
      </w:rPr>
    </w:lvl>
    <w:lvl w:ilvl="2" w:tplc="8E28223C">
      <w:numFmt w:val="bullet"/>
      <w:lvlText w:val="•"/>
      <w:lvlJc w:val="left"/>
      <w:pPr>
        <w:ind w:left="2489" w:hanging="165"/>
      </w:pPr>
      <w:rPr>
        <w:rFonts w:hint="default"/>
        <w:lang w:val="vi" w:eastAsia="en-US" w:bidi="ar-SA"/>
      </w:rPr>
    </w:lvl>
    <w:lvl w:ilvl="3" w:tplc="A8A2F256">
      <w:numFmt w:val="bullet"/>
      <w:lvlText w:val="•"/>
      <w:lvlJc w:val="left"/>
      <w:pPr>
        <w:ind w:left="3454" w:hanging="165"/>
      </w:pPr>
      <w:rPr>
        <w:rFonts w:hint="default"/>
        <w:lang w:val="vi" w:eastAsia="en-US" w:bidi="ar-SA"/>
      </w:rPr>
    </w:lvl>
    <w:lvl w:ilvl="4" w:tplc="705E5C22">
      <w:numFmt w:val="bullet"/>
      <w:lvlText w:val="•"/>
      <w:lvlJc w:val="left"/>
      <w:pPr>
        <w:ind w:left="4419" w:hanging="165"/>
      </w:pPr>
      <w:rPr>
        <w:rFonts w:hint="default"/>
        <w:lang w:val="vi" w:eastAsia="en-US" w:bidi="ar-SA"/>
      </w:rPr>
    </w:lvl>
    <w:lvl w:ilvl="5" w:tplc="E5E4DE44">
      <w:numFmt w:val="bullet"/>
      <w:lvlText w:val="•"/>
      <w:lvlJc w:val="left"/>
      <w:pPr>
        <w:ind w:left="5384" w:hanging="165"/>
      </w:pPr>
      <w:rPr>
        <w:rFonts w:hint="default"/>
        <w:lang w:val="vi" w:eastAsia="en-US" w:bidi="ar-SA"/>
      </w:rPr>
    </w:lvl>
    <w:lvl w:ilvl="6" w:tplc="7EDAD51E">
      <w:numFmt w:val="bullet"/>
      <w:lvlText w:val="•"/>
      <w:lvlJc w:val="left"/>
      <w:pPr>
        <w:ind w:left="6348" w:hanging="165"/>
      </w:pPr>
      <w:rPr>
        <w:rFonts w:hint="default"/>
        <w:lang w:val="vi" w:eastAsia="en-US" w:bidi="ar-SA"/>
      </w:rPr>
    </w:lvl>
    <w:lvl w:ilvl="7" w:tplc="761A3232">
      <w:numFmt w:val="bullet"/>
      <w:lvlText w:val="•"/>
      <w:lvlJc w:val="left"/>
      <w:pPr>
        <w:ind w:left="7313" w:hanging="165"/>
      </w:pPr>
      <w:rPr>
        <w:rFonts w:hint="default"/>
        <w:lang w:val="vi" w:eastAsia="en-US" w:bidi="ar-SA"/>
      </w:rPr>
    </w:lvl>
    <w:lvl w:ilvl="8" w:tplc="176E1768">
      <w:numFmt w:val="bullet"/>
      <w:lvlText w:val="•"/>
      <w:lvlJc w:val="left"/>
      <w:pPr>
        <w:ind w:left="8278" w:hanging="165"/>
      </w:pPr>
      <w:rPr>
        <w:rFonts w:hint="default"/>
        <w:lang w:val="vi" w:eastAsia="en-US" w:bidi="ar-SA"/>
      </w:rPr>
    </w:lvl>
  </w:abstractNum>
  <w:abstractNum w:abstractNumId="11" w15:restartNumberingAfterBreak="0">
    <w:nsid w:val="380430B4"/>
    <w:multiLevelType w:val="hybridMultilevel"/>
    <w:tmpl w:val="5B32E412"/>
    <w:lvl w:ilvl="0" w:tplc="9F18E498">
      <w:start w:val="1"/>
      <w:numFmt w:val="decimal"/>
      <w:pStyle w:val="Khoandanhso"/>
      <w:suff w:val="space"/>
      <w:lvlText w:val="%1."/>
      <w:lvlJc w:val="left"/>
      <w:pPr>
        <w:ind w:left="990" w:hanging="360"/>
      </w:pPr>
      <w:rPr>
        <w:b w:val="0"/>
        <w:i w:val="0"/>
      </w:rPr>
    </w:lvl>
    <w:lvl w:ilvl="1" w:tplc="04090019">
      <w:start w:val="1"/>
      <w:numFmt w:val="lowerLetter"/>
      <w:lvlText w:val="%2."/>
      <w:lvlJc w:val="left"/>
      <w:pPr>
        <w:ind w:left="18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0D57178"/>
    <w:multiLevelType w:val="hybridMultilevel"/>
    <w:tmpl w:val="9B0C9B46"/>
    <w:lvl w:ilvl="0" w:tplc="705AAACC">
      <w:start w:val="11"/>
      <w:numFmt w:val="lowerLetter"/>
      <w:lvlText w:val="%1)"/>
      <w:lvlJc w:val="left"/>
      <w:pPr>
        <w:ind w:left="1579" w:hanging="303"/>
      </w:pPr>
      <w:rPr>
        <w:rFonts w:ascii="Times New Roman" w:eastAsia="Times New Roman" w:hAnsi="Times New Roman" w:cs="Times New Roman" w:hint="default"/>
        <w:b/>
        <w:bCs/>
        <w:i/>
        <w:iCs/>
        <w:spacing w:val="0"/>
        <w:w w:val="100"/>
        <w:sz w:val="28"/>
        <w:szCs w:val="28"/>
        <w:lang w:eastAsia="en-US" w:bidi="ar-SA"/>
      </w:rPr>
    </w:lvl>
    <w:lvl w:ilvl="1" w:tplc="EE165F24">
      <w:numFmt w:val="bullet"/>
      <w:lvlText w:val="•"/>
      <w:lvlJc w:val="left"/>
      <w:pPr>
        <w:ind w:left="2428" w:hanging="303"/>
      </w:pPr>
      <w:rPr>
        <w:rFonts w:hint="default"/>
        <w:lang w:eastAsia="en-US" w:bidi="ar-SA"/>
      </w:rPr>
    </w:lvl>
    <w:lvl w:ilvl="2" w:tplc="480AF43A">
      <w:numFmt w:val="bullet"/>
      <w:lvlText w:val="•"/>
      <w:lvlJc w:val="left"/>
      <w:pPr>
        <w:ind w:left="3277" w:hanging="303"/>
      </w:pPr>
      <w:rPr>
        <w:rFonts w:hint="default"/>
        <w:lang w:eastAsia="en-US" w:bidi="ar-SA"/>
      </w:rPr>
    </w:lvl>
    <w:lvl w:ilvl="3" w:tplc="E9108C7E">
      <w:numFmt w:val="bullet"/>
      <w:lvlText w:val="•"/>
      <w:lvlJc w:val="left"/>
      <w:pPr>
        <w:ind w:left="4125" w:hanging="303"/>
      </w:pPr>
      <w:rPr>
        <w:rFonts w:hint="default"/>
        <w:lang w:eastAsia="en-US" w:bidi="ar-SA"/>
      </w:rPr>
    </w:lvl>
    <w:lvl w:ilvl="4" w:tplc="25D6DC2A">
      <w:numFmt w:val="bullet"/>
      <w:lvlText w:val="•"/>
      <w:lvlJc w:val="left"/>
      <w:pPr>
        <w:ind w:left="4974" w:hanging="303"/>
      </w:pPr>
      <w:rPr>
        <w:rFonts w:hint="default"/>
        <w:lang w:eastAsia="en-US" w:bidi="ar-SA"/>
      </w:rPr>
    </w:lvl>
    <w:lvl w:ilvl="5" w:tplc="F99A3A6A">
      <w:numFmt w:val="bullet"/>
      <w:lvlText w:val="•"/>
      <w:lvlJc w:val="left"/>
      <w:pPr>
        <w:ind w:left="5822" w:hanging="303"/>
      </w:pPr>
      <w:rPr>
        <w:rFonts w:hint="default"/>
        <w:lang w:eastAsia="en-US" w:bidi="ar-SA"/>
      </w:rPr>
    </w:lvl>
    <w:lvl w:ilvl="6" w:tplc="7704406E">
      <w:numFmt w:val="bullet"/>
      <w:lvlText w:val="•"/>
      <w:lvlJc w:val="left"/>
      <w:pPr>
        <w:ind w:left="6671" w:hanging="303"/>
      </w:pPr>
      <w:rPr>
        <w:rFonts w:hint="default"/>
        <w:lang w:eastAsia="en-US" w:bidi="ar-SA"/>
      </w:rPr>
    </w:lvl>
    <w:lvl w:ilvl="7" w:tplc="2534C830">
      <w:numFmt w:val="bullet"/>
      <w:lvlText w:val="•"/>
      <w:lvlJc w:val="left"/>
      <w:pPr>
        <w:ind w:left="7519" w:hanging="303"/>
      </w:pPr>
      <w:rPr>
        <w:rFonts w:hint="default"/>
        <w:lang w:eastAsia="en-US" w:bidi="ar-SA"/>
      </w:rPr>
    </w:lvl>
    <w:lvl w:ilvl="8" w:tplc="87181E42">
      <w:numFmt w:val="bullet"/>
      <w:lvlText w:val="•"/>
      <w:lvlJc w:val="left"/>
      <w:pPr>
        <w:ind w:left="8368" w:hanging="303"/>
      </w:pPr>
      <w:rPr>
        <w:rFonts w:hint="default"/>
        <w:lang w:eastAsia="en-US" w:bidi="ar-SA"/>
      </w:rPr>
    </w:lvl>
  </w:abstractNum>
  <w:abstractNum w:abstractNumId="13" w15:restartNumberingAfterBreak="0">
    <w:nsid w:val="41E0754E"/>
    <w:multiLevelType w:val="hybridMultilevel"/>
    <w:tmpl w:val="EDDE0370"/>
    <w:lvl w:ilvl="0" w:tplc="7AC0B406">
      <w:start w:val="1"/>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643287B"/>
    <w:multiLevelType w:val="hybridMultilevel"/>
    <w:tmpl w:val="8698006A"/>
    <w:lvl w:ilvl="0" w:tplc="53AEB2E6">
      <w:numFmt w:val="bullet"/>
      <w:lvlText w:val="-"/>
      <w:lvlJc w:val="left"/>
      <w:pPr>
        <w:ind w:left="569" w:hanging="173"/>
      </w:pPr>
      <w:rPr>
        <w:rFonts w:ascii="Times New Roman" w:eastAsia="Times New Roman" w:hAnsi="Times New Roman" w:cs="Times New Roman" w:hint="default"/>
        <w:b w:val="0"/>
        <w:bCs w:val="0"/>
        <w:i w:val="0"/>
        <w:iCs w:val="0"/>
        <w:spacing w:val="0"/>
        <w:w w:val="100"/>
        <w:sz w:val="28"/>
        <w:szCs w:val="28"/>
        <w:lang w:eastAsia="en-US" w:bidi="ar-SA"/>
      </w:rPr>
    </w:lvl>
    <w:lvl w:ilvl="1" w:tplc="AD24BE0C">
      <w:numFmt w:val="bullet"/>
      <w:lvlText w:val="•"/>
      <w:lvlJc w:val="left"/>
      <w:pPr>
        <w:ind w:left="1510" w:hanging="173"/>
      </w:pPr>
      <w:rPr>
        <w:rFonts w:hint="default"/>
        <w:lang w:eastAsia="en-US" w:bidi="ar-SA"/>
      </w:rPr>
    </w:lvl>
    <w:lvl w:ilvl="2" w:tplc="5DA4E226">
      <w:numFmt w:val="bullet"/>
      <w:lvlText w:val="•"/>
      <w:lvlJc w:val="left"/>
      <w:pPr>
        <w:ind w:left="2461" w:hanging="173"/>
      </w:pPr>
      <w:rPr>
        <w:rFonts w:hint="default"/>
        <w:lang w:eastAsia="en-US" w:bidi="ar-SA"/>
      </w:rPr>
    </w:lvl>
    <w:lvl w:ilvl="3" w:tplc="52526516">
      <w:numFmt w:val="bullet"/>
      <w:lvlText w:val="•"/>
      <w:lvlJc w:val="left"/>
      <w:pPr>
        <w:ind w:left="3411" w:hanging="173"/>
      </w:pPr>
      <w:rPr>
        <w:rFonts w:hint="default"/>
        <w:lang w:eastAsia="en-US" w:bidi="ar-SA"/>
      </w:rPr>
    </w:lvl>
    <w:lvl w:ilvl="4" w:tplc="72E2CA00">
      <w:numFmt w:val="bullet"/>
      <w:lvlText w:val="•"/>
      <w:lvlJc w:val="left"/>
      <w:pPr>
        <w:ind w:left="4362" w:hanging="173"/>
      </w:pPr>
      <w:rPr>
        <w:rFonts w:hint="default"/>
        <w:lang w:eastAsia="en-US" w:bidi="ar-SA"/>
      </w:rPr>
    </w:lvl>
    <w:lvl w:ilvl="5" w:tplc="20BAEA0C">
      <w:numFmt w:val="bullet"/>
      <w:lvlText w:val="•"/>
      <w:lvlJc w:val="left"/>
      <w:pPr>
        <w:ind w:left="5312" w:hanging="173"/>
      </w:pPr>
      <w:rPr>
        <w:rFonts w:hint="default"/>
        <w:lang w:eastAsia="en-US" w:bidi="ar-SA"/>
      </w:rPr>
    </w:lvl>
    <w:lvl w:ilvl="6" w:tplc="7F78B65C">
      <w:numFmt w:val="bullet"/>
      <w:lvlText w:val="•"/>
      <w:lvlJc w:val="left"/>
      <w:pPr>
        <w:ind w:left="6263" w:hanging="173"/>
      </w:pPr>
      <w:rPr>
        <w:rFonts w:hint="default"/>
        <w:lang w:eastAsia="en-US" w:bidi="ar-SA"/>
      </w:rPr>
    </w:lvl>
    <w:lvl w:ilvl="7" w:tplc="56B006A0">
      <w:numFmt w:val="bullet"/>
      <w:lvlText w:val="•"/>
      <w:lvlJc w:val="left"/>
      <w:pPr>
        <w:ind w:left="7213" w:hanging="173"/>
      </w:pPr>
      <w:rPr>
        <w:rFonts w:hint="default"/>
        <w:lang w:eastAsia="en-US" w:bidi="ar-SA"/>
      </w:rPr>
    </w:lvl>
    <w:lvl w:ilvl="8" w:tplc="AA561B18">
      <w:numFmt w:val="bullet"/>
      <w:lvlText w:val="•"/>
      <w:lvlJc w:val="left"/>
      <w:pPr>
        <w:ind w:left="8164" w:hanging="173"/>
      </w:pPr>
      <w:rPr>
        <w:rFonts w:hint="default"/>
        <w:lang w:eastAsia="en-US" w:bidi="ar-SA"/>
      </w:rPr>
    </w:lvl>
  </w:abstractNum>
  <w:abstractNum w:abstractNumId="15" w15:restartNumberingAfterBreak="0">
    <w:nsid w:val="49353BAD"/>
    <w:multiLevelType w:val="hybridMultilevel"/>
    <w:tmpl w:val="16FAC668"/>
    <w:lvl w:ilvl="0" w:tplc="D58CE7C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0D756A"/>
    <w:multiLevelType w:val="hybridMultilevel"/>
    <w:tmpl w:val="6F907FD6"/>
    <w:lvl w:ilvl="0" w:tplc="D7B2503E">
      <w:start w:val="1"/>
      <w:numFmt w:val="lowerLetter"/>
      <w:lvlText w:val="%1)"/>
      <w:lvlJc w:val="left"/>
      <w:pPr>
        <w:ind w:left="855"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E438C6AA">
      <w:numFmt w:val="bullet"/>
      <w:lvlText w:val="•"/>
      <w:lvlJc w:val="left"/>
      <w:pPr>
        <w:ind w:left="1794" w:hanging="288"/>
      </w:pPr>
      <w:rPr>
        <w:rFonts w:hint="default"/>
        <w:lang w:val="vi" w:eastAsia="en-US" w:bidi="ar-SA"/>
      </w:rPr>
    </w:lvl>
    <w:lvl w:ilvl="2" w:tplc="22741DA8">
      <w:numFmt w:val="bullet"/>
      <w:lvlText w:val="•"/>
      <w:lvlJc w:val="left"/>
      <w:pPr>
        <w:ind w:left="2729" w:hanging="288"/>
      </w:pPr>
      <w:rPr>
        <w:rFonts w:hint="default"/>
        <w:lang w:val="vi" w:eastAsia="en-US" w:bidi="ar-SA"/>
      </w:rPr>
    </w:lvl>
    <w:lvl w:ilvl="3" w:tplc="3C32D32C">
      <w:numFmt w:val="bullet"/>
      <w:lvlText w:val="•"/>
      <w:lvlJc w:val="left"/>
      <w:pPr>
        <w:ind w:left="3664" w:hanging="288"/>
      </w:pPr>
      <w:rPr>
        <w:rFonts w:hint="default"/>
        <w:lang w:val="vi" w:eastAsia="en-US" w:bidi="ar-SA"/>
      </w:rPr>
    </w:lvl>
    <w:lvl w:ilvl="4" w:tplc="E7FC3C2A">
      <w:numFmt w:val="bullet"/>
      <w:lvlText w:val="•"/>
      <w:lvlJc w:val="left"/>
      <w:pPr>
        <w:ind w:left="4599" w:hanging="288"/>
      </w:pPr>
      <w:rPr>
        <w:rFonts w:hint="default"/>
        <w:lang w:val="vi" w:eastAsia="en-US" w:bidi="ar-SA"/>
      </w:rPr>
    </w:lvl>
    <w:lvl w:ilvl="5" w:tplc="94C61B96">
      <w:numFmt w:val="bullet"/>
      <w:lvlText w:val="•"/>
      <w:lvlJc w:val="left"/>
      <w:pPr>
        <w:ind w:left="5534" w:hanging="288"/>
      </w:pPr>
      <w:rPr>
        <w:rFonts w:hint="default"/>
        <w:lang w:val="vi" w:eastAsia="en-US" w:bidi="ar-SA"/>
      </w:rPr>
    </w:lvl>
    <w:lvl w:ilvl="6" w:tplc="B1162168">
      <w:numFmt w:val="bullet"/>
      <w:lvlText w:val="•"/>
      <w:lvlJc w:val="left"/>
      <w:pPr>
        <w:ind w:left="6468" w:hanging="288"/>
      </w:pPr>
      <w:rPr>
        <w:rFonts w:hint="default"/>
        <w:lang w:val="vi" w:eastAsia="en-US" w:bidi="ar-SA"/>
      </w:rPr>
    </w:lvl>
    <w:lvl w:ilvl="7" w:tplc="E2429A22">
      <w:numFmt w:val="bullet"/>
      <w:lvlText w:val="•"/>
      <w:lvlJc w:val="left"/>
      <w:pPr>
        <w:ind w:left="7403" w:hanging="288"/>
      </w:pPr>
      <w:rPr>
        <w:rFonts w:hint="default"/>
        <w:lang w:val="vi" w:eastAsia="en-US" w:bidi="ar-SA"/>
      </w:rPr>
    </w:lvl>
    <w:lvl w:ilvl="8" w:tplc="7C9E25D4">
      <w:numFmt w:val="bullet"/>
      <w:lvlText w:val="•"/>
      <w:lvlJc w:val="left"/>
      <w:pPr>
        <w:ind w:left="8338" w:hanging="288"/>
      </w:pPr>
      <w:rPr>
        <w:rFonts w:hint="default"/>
        <w:lang w:val="vi" w:eastAsia="en-US" w:bidi="ar-SA"/>
      </w:rPr>
    </w:lvl>
  </w:abstractNum>
  <w:abstractNum w:abstractNumId="17" w15:restartNumberingAfterBreak="0">
    <w:nsid w:val="4B117DF4"/>
    <w:multiLevelType w:val="multilevel"/>
    <w:tmpl w:val="BDD67378"/>
    <w:lvl w:ilvl="0">
      <w:start w:val="1"/>
      <w:numFmt w:val="upperLetter"/>
      <w:lvlText w:val="%1."/>
      <w:lvlJc w:val="left"/>
      <w:pPr>
        <w:ind w:left="1618" w:hanging="343"/>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56" w:hanging="280"/>
        <w:jc w:val="right"/>
      </w:pPr>
      <w:rPr>
        <w:rFonts w:hint="default"/>
        <w:spacing w:val="0"/>
        <w:w w:val="100"/>
        <w:lang w:val="vi" w:eastAsia="en-US" w:bidi="ar-SA"/>
      </w:rPr>
    </w:lvl>
    <w:lvl w:ilvl="2">
      <w:start w:val="1"/>
      <w:numFmt w:val="decimal"/>
      <w:lvlText w:val="%2.%3."/>
      <w:lvlJc w:val="left"/>
      <w:pPr>
        <w:ind w:left="1766" w:hanging="28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276" w:hanging="149"/>
      </w:pPr>
      <w:rPr>
        <w:rFonts w:ascii="Times New Roman" w:eastAsia="Times New Roman" w:hAnsi="Times New Roman" w:cs="Times New Roman" w:hint="default"/>
        <w:spacing w:val="0"/>
        <w:w w:val="100"/>
        <w:lang w:val="vi" w:eastAsia="en-US" w:bidi="ar-SA"/>
      </w:rPr>
    </w:lvl>
    <w:lvl w:ilvl="4">
      <w:start w:val="1"/>
      <w:numFmt w:val="decimal"/>
      <w:lvlText w:val="(%5)"/>
      <w:lvlJc w:val="left"/>
      <w:pPr>
        <w:ind w:left="4795" w:hanging="149"/>
      </w:pPr>
      <w:rPr>
        <w:rFonts w:ascii="Times New Roman" w:eastAsia="Times New Roman" w:hAnsi="Times New Roman" w:cs="Times New Roman" w:hint="default"/>
        <w:b w:val="0"/>
        <w:bCs w:val="0"/>
        <w:i w:val="0"/>
        <w:iCs w:val="0"/>
        <w:spacing w:val="0"/>
        <w:w w:val="100"/>
        <w:sz w:val="26"/>
        <w:szCs w:val="26"/>
        <w:lang w:val="vi" w:eastAsia="en-US" w:bidi="ar-SA"/>
      </w:rPr>
    </w:lvl>
    <w:lvl w:ilvl="5">
      <w:numFmt w:val="bullet"/>
      <w:lvlText w:val="•"/>
      <w:lvlJc w:val="left"/>
      <w:pPr>
        <w:ind w:left="1620" w:hanging="149"/>
      </w:pPr>
      <w:rPr>
        <w:rFonts w:hint="default"/>
        <w:lang w:val="vi" w:eastAsia="en-US" w:bidi="ar-SA"/>
      </w:rPr>
    </w:lvl>
    <w:lvl w:ilvl="6">
      <w:numFmt w:val="bullet"/>
      <w:lvlText w:val="•"/>
      <w:lvlJc w:val="left"/>
      <w:pPr>
        <w:ind w:left="1720" w:hanging="149"/>
      </w:pPr>
      <w:rPr>
        <w:rFonts w:hint="default"/>
        <w:lang w:val="vi" w:eastAsia="en-US" w:bidi="ar-SA"/>
      </w:rPr>
    </w:lvl>
    <w:lvl w:ilvl="7">
      <w:numFmt w:val="bullet"/>
      <w:lvlText w:val="•"/>
      <w:lvlJc w:val="left"/>
      <w:pPr>
        <w:ind w:left="1760" w:hanging="149"/>
      </w:pPr>
      <w:rPr>
        <w:rFonts w:hint="default"/>
        <w:lang w:val="vi" w:eastAsia="en-US" w:bidi="ar-SA"/>
      </w:rPr>
    </w:lvl>
    <w:lvl w:ilvl="8">
      <w:numFmt w:val="bullet"/>
      <w:lvlText w:val="•"/>
      <w:lvlJc w:val="left"/>
      <w:pPr>
        <w:ind w:left="2060" w:hanging="149"/>
      </w:pPr>
      <w:rPr>
        <w:rFonts w:hint="default"/>
        <w:lang w:val="vi" w:eastAsia="en-US" w:bidi="ar-SA"/>
      </w:rPr>
    </w:lvl>
  </w:abstractNum>
  <w:abstractNum w:abstractNumId="18" w15:restartNumberingAfterBreak="0">
    <w:nsid w:val="50C15141"/>
    <w:multiLevelType w:val="hybridMultilevel"/>
    <w:tmpl w:val="E9864D2E"/>
    <w:lvl w:ilvl="0" w:tplc="520C0154">
      <w:numFmt w:val="bullet"/>
      <w:lvlText w:val="-"/>
      <w:lvlJc w:val="left"/>
      <w:pPr>
        <w:ind w:left="1276"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47E811CE">
      <w:numFmt w:val="bullet"/>
      <w:lvlText w:val="•"/>
      <w:lvlJc w:val="left"/>
      <w:pPr>
        <w:ind w:left="2271" w:hanging="156"/>
      </w:pPr>
      <w:rPr>
        <w:rFonts w:hint="default"/>
        <w:lang w:val="vi" w:eastAsia="en-US" w:bidi="ar-SA"/>
      </w:rPr>
    </w:lvl>
    <w:lvl w:ilvl="2" w:tplc="520891B6">
      <w:numFmt w:val="bullet"/>
      <w:lvlText w:val="•"/>
      <w:lvlJc w:val="left"/>
      <w:pPr>
        <w:ind w:left="3263" w:hanging="156"/>
      </w:pPr>
      <w:rPr>
        <w:rFonts w:hint="default"/>
        <w:lang w:val="vi" w:eastAsia="en-US" w:bidi="ar-SA"/>
      </w:rPr>
    </w:lvl>
    <w:lvl w:ilvl="3" w:tplc="7584BDDC">
      <w:numFmt w:val="bullet"/>
      <w:lvlText w:val="•"/>
      <w:lvlJc w:val="left"/>
      <w:pPr>
        <w:ind w:left="4255" w:hanging="156"/>
      </w:pPr>
      <w:rPr>
        <w:rFonts w:hint="default"/>
        <w:lang w:val="vi" w:eastAsia="en-US" w:bidi="ar-SA"/>
      </w:rPr>
    </w:lvl>
    <w:lvl w:ilvl="4" w:tplc="45AC582E">
      <w:numFmt w:val="bullet"/>
      <w:lvlText w:val="•"/>
      <w:lvlJc w:val="left"/>
      <w:pPr>
        <w:ind w:left="5247" w:hanging="156"/>
      </w:pPr>
      <w:rPr>
        <w:rFonts w:hint="default"/>
        <w:lang w:val="vi" w:eastAsia="en-US" w:bidi="ar-SA"/>
      </w:rPr>
    </w:lvl>
    <w:lvl w:ilvl="5" w:tplc="58DC7B14">
      <w:numFmt w:val="bullet"/>
      <w:lvlText w:val="•"/>
      <w:lvlJc w:val="left"/>
      <w:pPr>
        <w:ind w:left="6239" w:hanging="156"/>
      </w:pPr>
      <w:rPr>
        <w:rFonts w:hint="default"/>
        <w:lang w:val="vi" w:eastAsia="en-US" w:bidi="ar-SA"/>
      </w:rPr>
    </w:lvl>
    <w:lvl w:ilvl="6" w:tplc="51B87872">
      <w:numFmt w:val="bullet"/>
      <w:lvlText w:val="•"/>
      <w:lvlJc w:val="left"/>
      <w:pPr>
        <w:ind w:left="7231" w:hanging="156"/>
      </w:pPr>
      <w:rPr>
        <w:rFonts w:hint="default"/>
        <w:lang w:val="vi" w:eastAsia="en-US" w:bidi="ar-SA"/>
      </w:rPr>
    </w:lvl>
    <w:lvl w:ilvl="7" w:tplc="38B4A620">
      <w:numFmt w:val="bullet"/>
      <w:lvlText w:val="•"/>
      <w:lvlJc w:val="left"/>
      <w:pPr>
        <w:ind w:left="8223" w:hanging="156"/>
      </w:pPr>
      <w:rPr>
        <w:rFonts w:hint="default"/>
        <w:lang w:val="vi" w:eastAsia="en-US" w:bidi="ar-SA"/>
      </w:rPr>
    </w:lvl>
    <w:lvl w:ilvl="8" w:tplc="A98A9CD6">
      <w:numFmt w:val="bullet"/>
      <w:lvlText w:val="•"/>
      <w:lvlJc w:val="left"/>
      <w:pPr>
        <w:ind w:left="9215" w:hanging="156"/>
      </w:pPr>
      <w:rPr>
        <w:rFonts w:hint="default"/>
        <w:lang w:val="vi" w:eastAsia="en-US" w:bidi="ar-SA"/>
      </w:rPr>
    </w:lvl>
  </w:abstractNum>
  <w:abstractNum w:abstractNumId="19" w15:restartNumberingAfterBreak="0">
    <w:nsid w:val="5E5B1409"/>
    <w:multiLevelType w:val="multilevel"/>
    <w:tmpl w:val="E1145C3A"/>
    <w:lvl w:ilvl="0">
      <w:start w:val="1"/>
      <w:numFmt w:val="upperRoman"/>
      <w:lvlText w:val="%1."/>
      <w:lvlJc w:val="left"/>
      <w:pPr>
        <w:ind w:left="799" w:hanging="232"/>
      </w:pPr>
      <w:rPr>
        <w:rFonts w:hint="default"/>
        <w:spacing w:val="0"/>
        <w:w w:val="100"/>
        <w:lang w:val="vi" w:eastAsia="en-US" w:bidi="ar-SA"/>
      </w:rPr>
    </w:lvl>
    <w:lvl w:ilvl="1">
      <w:start w:val="1"/>
      <w:numFmt w:val="decimal"/>
      <w:lvlText w:val="%2."/>
      <w:lvlJc w:val="left"/>
      <w:pPr>
        <w:ind w:left="848" w:hanging="280"/>
        <w:jc w:val="right"/>
      </w:pPr>
      <w:rPr>
        <w:rFonts w:hint="default"/>
        <w:spacing w:val="0"/>
        <w:w w:val="100"/>
        <w:lang w:val="vi" w:eastAsia="en-US" w:bidi="ar-SA"/>
      </w:rPr>
    </w:lvl>
    <w:lvl w:ilvl="2">
      <w:start w:val="1"/>
      <w:numFmt w:val="decimal"/>
      <w:lvlText w:val="%2.%3."/>
      <w:lvlJc w:val="left"/>
      <w:pPr>
        <w:ind w:left="1058" w:hanging="490"/>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568" w:hanging="149"/>
      </w:pPr>
      <w:rPr>
        <w:rFonts w:ascii="Times New Roman" w:eastAsia="Times New Roman" w:hAnsi="Times New Roman" w:cs="Times New Roman" w:hint="default"/>
        <w:spacing w:val="0"/>
        <w:w w:val="100"/>
        <w:lang w:val="vi" w:eastAsia="en-US" w:bidi="ar-SA"/>
      </w:rPr>
    </w:lvl>
    <w:lvl w:ilvl="4">
      <w:numFmt w:val="bullet"/>
      <w:lvlText w:val="•"/>
      <w:lvlJc w:val="left"/>
      <w:pPr>
        <w:ind w:left="800" w:hanging="149"/>
      </w:pPr>
      <w:rPr>
        <w:rFonts w:hint="default"/>
        <w:lang w:val="vi" w:eastAsia="en-US" w:bidi="ar-SA"/>
      </w:rPr>
    </w:lvl>
    <w:lvl w:ilvl="5">
      <w:numFmt w:val="bullet"/>
      <w:lvlText w:val="•"/>
      <w:lvlJc w:val="left"/>
      <w:pPr>
        <w:ind w:left="820" w:hanging="149"/>
      </w:pPr>
      <w:rPr>
        <w:rFonts w:hint="default"/>
        <w:lang w:val="vi" w:eastAsia="en-US" w:bidi="ar-SA"/>
      </w:rPr>
    </w:lvl>
    <w:lvl w:ilvl="6">
      <w:numFmt w:val="bullet"/>
      <w:lvlText w:val="•"/>
      <w:lvlJc w:val="left"/>
      <w:pPr>
        <w:ind w:left="840" w:hanging="149"/>
      </w:pPr>
      <w:rPr>
        <w:rFonts w:hint="default"/>
        <w:lang w:val="vi" w:eastAsia="en-US" w:bidi="ar-SA"/>
      </w:rPr>
    </w:lvl>
    <w:lvl w:ilvl="7">
      <w:numFmt w:val="bullet"/>
      <w:lvlText w:val="•"/>
      <w:lvlJc w:val="left"/>
      <w:pPr>
        <w:ind w:left="1060" w:hanging="149"/>
      </w:pPr>
      <w:rPr>
        <w:rFonts w:hint="default"/>
        <w:lang w:val="vi" w:eastAsia="en-US" w:bidi="ar-SA"/>
      </w:rPr>
    </w:lvl>
    <w:lvl w:ilvl="8">
      <w:numFmt w:val="bullet"/>
      <w:lvlText w:val="•"/>
      <w:lvlJc w:val="left"/>
      <w:pPr>
        <w:ind w:left="4109" w:hanging="149"/>
      </w:pPr>
      <w:rPr>
        <w:rFonts w:hint="default"/>
        <w:lang w:val="vi" w:eastAsia="en-US" w:bidi="ar-SA"/>
      </w:rPr>
    </w:lvl>
  </w:abstractNum>
  <w:abstractNum w:abstractNumId="20" w15:restartNumberingAfterBreak="0">
    <w:nsid w:val="60433111"/>
    <w:multiLevelType w:val="hybridMultilevel"/>
    <w:tmpl w:val="30B89154"/>
    <w:lvl w:ilvl="0" w:tplc="5E240E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B62849"/>
    <w:multiLevelType w:val="hybridMultilevel"/>
    <w:tmpl w:val="68CA9BE8"/>
    <w:lvl w:ilvl="0" w:tplc="C2FA8204">
      <w:start w:val="1"/>
      <w:numFmt w:val="upperLetter"/>
      <w:lvlText w:val="%1."/>
      <w:lvlJc w:val="left"/>
      <w:pPr>
        <w:ind w:left="1277" w:hanging="341"/>
      </w:pPr>
      <w:rPr>
        <w:rFonts w:ascii="Times New Roman" w:eastAsia="Times New Roman" w:hAnsi="Times New Roman" w:cs="Times New Roman" w:hint="default"/>
        <w:b/>
        <w:bCs/>
        <w:i w:val="0"/>
        <w:iCs w:val="0"/>
        <w:spacing w:val="-2"/>
        <w:w w:val="100"/>
        <w:sz w:val="28"/>
        <w:szCs w:val="28"/>
        <w:lang w:eastAsia="en-US" w:bidi="ar-SA"/>
      </w:rPr>
    </w:lvl>
    <w:lvl w:ilvl="1" w:tplc="76AE6E78">
      <w:start w:val="1"/>
      <w:numFmt w:val="decimal"/>
      <w:lvlText w:val="%2."/>
      <w:lvlJc w:val="left"/>
      <w:pPr>
        <w:ind w:left="569" w:hanging="303"/>
      </w:pPr>
      <w:rPr>
        <w:rFonts w:ascii="Times New Roman" w:eastAsia="Times New Roman" w:hAnsi="Times New Roman" w:cs="Times New Roman" w:hint="default"/>
        <w:b/>
        <w:bCs/>
        <w:i w:val="0"/>
        <w:iCs w:val="0"/>
        <w:spacing w:val="0"/>
        <w:w w:val="100"/>
        <w:sz w:val="28"/>
        <w:szCs w:val="28"/>
        <w:lang w:eastAsia="en-US" w:bidi="ar-SA"/>
      </w:rPr>
    </w:lvl>
    <w:lvl w:ilvl="2" w:tplc="8C283FA0">
      <w:start w:val="1"/>
      <w:numFmt w:val="lowerLetter"/>
      <w:lvlText w:val="%3)"/>
      <w:lvlJc w:val="left"/>
      <w:pPr>
        <w:ind w:left="1593" w:hanging="305"/>
      </w:pPr>
      <w:rPr>
        <w:rFonts w:ascii="Times New Roman" w:eastAsia="Times New Roman" w:hAnsi="Times New Roman" w:cs="Times New Roman" w:hint="default"/>
        <w:b/>
        <w:bCs/>
        <w:i/>
        <w:iCs/>
        <w:spacing w:val="0"/>
        <w:w w:val="100"/>
        <w:sz w:val="28"/>
        <w:szCs w:val="28"/>
        <w:lang w:eastAsia="en-US" w:bidi="ar-SA"/>
      </w:rPr>
    </w:lvl>
    <w:lvl w:ilvl="3" w:tplc="4B601A2C">
      <w:start w:val="1"/>
      <w:numFmt w:val="decimal"/>
      <w:lvlText w:val="(%4)"/>
      <w:lvlJc w:val="left"/>
      <w:pPr>
        <w:ind w:left="569" w:hanging="399"/>
      </w:pPr>
      <w:rPr>
        <w:rFonts w:ascii="Times New Roman" w:eastAsia="Times New Roman" w:hAnsi="Times New Roman" w:cs="Times New Roman" w:hint="default"/>
        <w:b w:val="0"/>
        <w:bCs w:val="0"/>
        <w:i w:val="0"/>
        <w:iCs w:val="0"/>
        <w:spacing w:val="0"/>
        <w:w w:val="100"/>
        <w:sz w:val="28"/>
        <w:szCs w:val="28"/>
        <w:lang w:eastAsia="en-US" w:bidi="ar-SA"/>
      </w:rPr>
    </w:lvl>
    <w:lvl w:ilvl="4" w:tplc="84C6160A">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eastAsia="en-US" w:bidi="ar-SA"/>
      </w:rPr>
    </w:lvl>
    <w:lvl w:ilvl="5" w:tplc="D7F20F44">
      <w:numFmt w:val="bullet"/>
      <w:lvlText w:val="•"/>
      <w:lvlJc w:val="left"/>
      <w:pPr>
        <w:ind w:left="4774" w:hanging="164"/>
      </w:pPr>
      <w:rPr>
        <w:rFonts w:hint="default"/>
        <w:lang w:eastAsia="en-US" w:bidi="ar-SA"/>
      </w:rPr>
    </w:lvl>
    <w:lvl w:ilvl="6" w:tplc="1CE4A820">
      <w:numFmt w:val="bullet"/>
      <w:lvlText w:val="•"/>
      <w:lvlJc w:val="left"/>
      <w:pPr>
        <w:ind w:left="5832" w:hanging="164"/>
      </w:pPr>
      <w:rPr>
        <w:rFonts w:hint="default"/>
        <w:lang w:eastAsia="en-US" w:bidi="ar-SA"/>
      </w:rPr>
    </w:lvl>
    <w:lvl w:ilvl="7" w:tplc="7388B81A">
      <w:numFmt w:val="bullet"/>
      <w:lvlText w:val="•"/>
      <w:lvlJc w:val="left"/>
      <w:pPr>
        <w:ind w:left="6890" w:hanging="164"/>
      </w:pPr>
      <w:rPr>
        <w:rFonts w:hint="default"/>
        <w:lang w:eastAsia="en-US" w:bidi="ar-SA"/>
      </w:rPr>
    </w:lvl>
    <w:lvl w:ilvl="8" w:tplc="75688E44">
      <w:numFmt w:val="bullet"/>
      <w:lvlText w:val="•"/>
      <w:lvlJc w:val="left"/>
      <w:pPr>
        <w:ind w:left="7949" w:hanging="164"/>
      </w:pPr>
      <w:rPr>
        <w:rFonts w:hint="default"/>
        <w:lang w:eastAsia="en-US" w:bidi="ar-SA"/>
      </w:rPr>
    </w:lvl>
  </w:abstractNum>
  <w:num w:numId="1" w16cid:durableId="1152722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5756337">
    <w:abstractNumId w:val="3"/>
  </w:num>
  <w:num w:numId="3" w16cid:durableId="838812983">
    <w:abstractNumId w:val="6"/>
  </w:num>
  <w:num w:numId="4" w16cid:durableId="1470131419">
    <w:abstractNumId w:val="2"/>
  </w:num>
  <w:num w:numId="5" w16cid:durableId="464011962">
    <w:abstractNumId w:val="12"/>
  </w:num>
  <w:num w:numId="6" w16cid:durableId="1386297593">
    <w:abstractNumId w:val="1"/>
  </w:num>
  <w:num w:numId="7" w16cid:durableId="541208543">
    <w:abstractNumId w:val="4"/>
  </w:num>
  <w:num w:numId="8" w16cid:durableId="246697363">
    <w:abstractNumId w:val="14"/>
  </w:num>
  <w:num w:numId="9" w16cid:durableId="1511678520">
    <w:abstractNumId w:val="21"/>
  </w:num>
  <w:num w:numId="10" w16cid:durableId="119499151">
    <w:abstractNumId w:val="11"/>
  </w:num>
  <w:num w:numId="11" w16cid:durableId="1816951627">
    <w:abstractNumId w:val="5"/>
  </w:num>
  <w:num w:numId="12" w16cid:durableId="146941312">
    <w:abstractNumId w:val="18"/>
  </w:num>
  <w:num w:numId="13" w16cid:durableId="1810710765">
    <w:abstractNumId w:val="17"/>
  </w:num>
  <w:num w:numId="14" w16cid:durableId="1123156647">
    <w:abstractNumId w:val="10"/>
  </w:num>
  <w:num w:numId="15" w16cid:durableId="1581059384">
    <w:abstractNumId w:val="7"/>
  </w:num>
  <w:num w:numId="16" w16cid:durableId="140083125">
    <w:abstractNumId w:val="9"/>
  </w:num>
  <w:num w:numId="17" w16cid:durableId="1959987963">
    <w:abstractNumId w:val="8"/>
  </w:num>
  <w:num w:numId="18" w16cid:durableId="1808233398">
    <w:abstractNumId w:val="16"/>
  </w:num>
  <w:num w:numId="19" w16cid:durableId="1104418780">
    <w:abstractNumId w:val="19"/>
  </w:num>
  <w:num w:numId="20" w16cid:durableId="1412963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4582363">
    <w:abstractNumId w:val="20"/>
  </w:num>
  <w:num w:numId="22" w16cid:durableId="1557159355">
    <w:abstractNumId w:val="15"/>
  </w:num>
  <w:num w:numId="23" w16cid:durableId="105076907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14"/>
    <w:rsid w:val="00003015"/>
    <w:rsid w:val="00003277"/>
    <w:rsid w:val="000060EE"/>
    <w:rsid w:val="00006389"/>
    <w:rsid w:val="00006751"/>
    <w:rsid w:val="000126FB"/>
    <w:rsid w:val="00013520"/>
    <w:rsid w:val="00021D7A"/>
    <w:rsid w:val="000227C8"/>
    <w:rsid w:val="00024BC6"/>
    <w:rsid w:val="00033974"/>
    <w:rsid w:val="0003566C"/>
    <w:rsid w:val="00040066"/>
    <w:rsid w:val="000407E4"/>
    <w:rsid w:val="0004216A"/>
    <w:rsid w:val="00043067"/>
    <w:rsid w:val="00045F07"/>
    <w:rsid w:val="0004640E"/>
    <w:rsid w:val="0005391F"/>
    <w:rsid w:val="000602B6"/>
    <w:rsid w:val="00060C0F"/>
    <w:rsid w:val="000613C3"/>
    <w:rsid w:val="000613F2"/>
    <w:rsid w:val="0007134D"/>
    <w:rsid w:val="00072C70"/>
    <w:rsid w:val="00073045"/>
    <w:rsid w:val="00073121"/>
    <w:rsid w:val="00076B54"/>
    <w:rsid w:val="00083885"/>
    <w:rsid w:val="000846DE"/>
    <w:rsid w:val="000860CE"/>
    <w:rsid w:val="00087C18"/>
    <w:rsid w:val="000903A3"/>
    <w:rsid w:val="00094A3D"/>
    <w:rsid w:val="000957A9"/>
    <w:rsid w:val="000965C6"/>
    <w:rsid w:val="000A0A96"/>
    <w:rsid w:val="000B12E8"/>
    <w:rsid w:val="000B209C"/>
    <w:rsid w:val="000B5E39"/>
    <w:rsid w:val="000B7BBA"/>
    <w:rsid w:val="000C0372"/>
    <w:rsid w:val="000C09EA"/>
    <w:rsid w:val="000C48A7"/>
    <w:rsid w:val="000C787D"/>
    <w:rsid w:val="000D49C5"/>
    <w:rsid w:val="000D4F4E"/>
    <w:rsid w:val="000D61D3"/>
    <w:rsid w:val="000D6F32"/>
    <w:rsid w:val="000E00EF"/>
    <w:rsid w:val="000E0388"/>
    <w:rsid w:val="000E1F5E"/>
    <w:rsid w:val="000E46C7"/>
    <w:rsid w:val="000E4991"/>
    <w:rsid w:val="000E5567"/>
    <w:rsid w:val="000E6024"/>
    <w:rsid w:val="000F3CA9"/>
    <w:rsid w:val="000F4317"/>
    <w:rsid w:val="000F4941"/>
    <w:rsid w:val="000F703B"/>
    <w:rsid w:val="00102655"/>
    <w:rsid w:val="001063B5"/>
    <w:rsid w:val="00114F38"/>
    <w:rsid w:val="0011597B"/>
    <w:rsid w:val="00117992"/>
    <w:rsid w:val="00120978"/>
    <w:rsid w:val="0012230C"/>
    <w:rsid w:val="001224D8"/>
    <w:rsid w:val="00125706"/>
    <w:rsid w:val="00127221"/>
    <w:rsid w:val="00130E72"/>
    <w:rsid w:val="00130F0C"/>
    <w:rsid w:val="001314DC"/>
    <w:rsid w:val="00134364"/>
    <w:rsid w:val="00142258"/>
    <w:rsid w:val="00142FD5"/>
    <w:rsid w:val="001440DF"/>
    <w:rsid w:val="00146F0B"/>
    <w:rsid w:val="00147E40"/>
    <w:rsid w:val="00151F41"/>
    <w:rsid w:val="00157774"/>
    <w:rsid w:val="00160CE5"/>
    <w:rsid w:val="0016358C"/>
    <w:rsid w:val="0017118E"/>
    <w:rsid w:val="001737F9"/>
    <w:rsid w:val="00182565"/>
    <w:rsid w:val="00187387"/>
    <w:rsid w:val="00190B2E"/>
    <w:rsid w:val="00191C63"/>
    <w:rsid w:val="0019387F"/>
    <w:rsid w:val="001952A6"/>
    <w:rsid w:val="001A1DCB"/>
    <w:rsid w:val="001A3DC9"/>
    <w:rsid w:val="001A5C4B"/>
    <w:rsid w:val="001A6667"/>
    <w:rsid w:val="001A6836"/>
    <w:rsid w:val="001B031E"/>
    <w:rsid w:val="001B1C1C"/>
    <w:rsid w:val="001B2661"/>
    <w:rsid w:val="001B33E5"/>
    <w:rsid w:val="001B3B9D"/>
    <w:rsid w:val="001B3DB6"/>
    <w:rsid w:val="001D0BDC"/>
    <w:rsid w:val="001D434A"/>
    <w:rsid w:val="001D4598"/>
    <w:rsid w:val="001D58B5"/>
    <w:rsid w:val="001D5C71"/>
    <w:rsid w:val="001D6545"/>
    <w:rsid w:val="001E11C8"/>
    <w:rsid w:val="001E1C99"/>
    <w:rsid w:val="001E3A6E"/>
    <w:rsid w:val="001E5170"/>
    <w:rsid w:val="001F0FFA"/>
    <w:rsid w:val="001F13FE"/>
    <w:rsid w:val="001F616A"/>
    <w:rsid w:val="001F6718"/>
    <w:rsid w:val="001F676A"/>
    <w:rsid w:val="002017F1"/>
    <w:rsid w:val="0020641D"/>
    <w:rsid w:val="00206741"/>
    <w:rsid w:val="002103EB"/>
    <w:rsid w:val="00213884"/>
    <w:rsid w:val="00214B7D"/>
    <w:rsid w:val="00214FE1"/>
    <w:rsid w:val="002158C2"/>
    <w:rsid w:val="00224557"/>
    <w:rsid w:val="0023244D"/>
    <w:rsid w:val="00232FF3"/>
    <w:rsid w:val="00240247"/>
    <w:rsid w:val="0024090F"/>
    <w:rsid w:val="002432BD"/>
    <w:rsid w:val="00247941"/>
    <w:rsid w:val="0025526E"/>
    <w:rsid w:val="00255FAF"/>
    <w:rsid w:val="0025615E"/>
    <w:rsid w:val="00262BE6"/>
    <w:rsid w:val="00263399"/>
    <w:rsid w:val="00266869"/>
    <w:rsid w:val="00270CA6"/>
    <w:rsid w:val="00271D1C"/>
    <w:rsid w:val="00273A6F"/>
    <w:rsid w:val="002821A9"/>
    <w:rsid w:val="00282274"/>
    <w:rsid w:val="00286DC5"/>
    <w:rsid w:val="00292FF9"/>
    <w:rsid w:val="00297673"/>
    <w:rsid w:val="002A48A7"/>
    <w:rsid w:val="002A767B"/>
    <w:rsid w:val="002B30CA"/>
    <w:rsid w:val="002B5767"/>
    <w:rsid w:val="002B75F2"/>
    <w:rsid w:val="002C12F4"/>
    <w:rsid w:val="002C1EB4"/>
    <w:rsid w:val="002C5244"/>
    <w:rsid w:val="002C77EB"/>
    <w:rsid w:val="002D08C9"/>
    <w:rsid w:val="002D1FA8"/>
    <w:rsid w:val="002D2357"/>
    <w:rsid w:val="002D2DFA"/>
    <w:rsid w:val="002D467F"/>
    <w:rsid w:val="002E5981"/>
    <w:rsid w:val="002E7374"/>
    <w:rsid w:val="002E768D"/>
    <w:rsid w:val="002F3F36"/>
    <w:rsid w:val="00301D54"/>
    <w:rsid w:val="00307003"/>
    <w:rsid w:val="00310632"/>
    <w:rsid w:val="00310A3E"/>
    <w:rsid w:val="00312E8B"/>
    <w:rsid w:val="003140CD"/>
    <w:rsid w:val="003151A8"/>
    <w:rsid w:val="0031732D"/>
    <w:rsid w:val="00317559"/>
    <w:rsid w:val="00321ACD"/>
    <w:rsid w:val="003243EC"/>
    <w:rsid w:val="00325DB9"/>
    <w:rsid w:val="00336806"/>
    <w:rsid w:val="00341F4A"/>
    <w:rsid w:val="003452C9"/>
    <w:rsid w:val="00346095"/>
    <w:rsid w:val="00347A91"/>
    <w:rsid w:val="00357D60"/>
    <w:rsid w:val="00364BED"/>
    <w:rsid w:val="00365896"/>
    <w:rsid w:val="00367DBF"/>
    <w:rsid w:val="00372846"/>
    <w:rsid w:val="003745E7"/>
    <w:rsid w:val="0037545D"/>
    <w:rsid w:val="003776D0"/>
    <w:rsid w:val="00386941"/>
    <w:rsid w:val="003912E2"/>
    <w:rsid w:val="003919CB"/>
    <w:rsid w:val="00391F57"/>
    <w:rsid w:val="00393B1E"/>
    <w:rsid w:val="003943C8"/>
    <w:rsid w:val="00394EBE"/>
    <w:rsid w:val="00394F6A"/>
    <w:rsid w:val="0039589D"/>
    <w:rsid w:val="003A3D98"/>
    <w:rsid w:val="003A4447"/>
    <w:rsid w:val="003B0F48"/>
    <w:rsid w:val="003B0FB7"/>
    <w:rsid w:val="003B143E"/>
    <w:rsid w:val="003B14B8"/>
    <w:rsid w:val="003B5204"/>
    <w:rsid w:val="003B5F5D"/>
    <w:rsid w:val="003B6031"/>
    <w:rsid w:val="003C26C1"/>
    <w:rsid w:val="003C2DEF"/>
    <w:rsid w:val="003C6E5A"/>
    <w:rsid w:val="003D272E"/>
    <w:rsid w:val="003D5EAD"/>
    <w:rsid w:val="003D6687"/>
    <w:rsid w:val="003D6B7A"/>
    <w:rsid w:val="003E4398"/>
    <w:rsid w:val="003E55E8"/>
    <w:rsid w:val="003F0D58"/>
    <w:rsid w:val="003F3B4A"/>
    <w:rsid w:val="003F5154"/>
    <w:rsid w:val="00400A69"/>
    <w:rsid w:val="00400DB4"/>
    <w:rsid w:val="00405045"/>
    <w:rsid w:val="004061B6"/>
    <w:rsid w:val="00407C85"/>
    <w:rsid w:val="00412FF1"/>
    <w:rsid w:val="00415E55"/>
    <w:rsid w:val="004177FC"/>
    <w:rsid w:val="004236C4"/>
    <w:rsid w:val="004302A7"/>
    <w:rsid w:val="004324E7"/>
    <w:rsid w:val="00433BA6"/>
    <w:rsid w:val="00440A86"/>
    <w:rsid w:val="004414F6"/>
    <w:rsid w:val="0044217C"/>
    <w:rsid w:val="0044234A"/>
    <w:rsid w:val="00442CD1"/>
    <w:rsid w:val="004465FC"/>
    <w:rsid w:val="00453099"/>
    <w:rsid w:val="00455534"/>
    <w:rsid w:val="00455915"/>
    <w:rsid w:val="004613D3"/>
    <w:rsid w:val="00461D23"/>
    <w:rsid w:val="00464EFF"/>
    <w:rsid w:val="0046567D"/>
    <w:rsid w:val="004705B6"/>
    <w:rsid w:val="0047463A"/>
    <w:rsid w:val="00474790"/>
    <w:rsid w:val="00474B53"/>
    <w:rsid w:val="00474C80"/>
    <w:rsid w:val="00474CD8"/>
    <w:rsid w:val="004759A3"/>
    <w:rsid w:val="004816B0"/>
    <w:rsid w:val="00482CC7"/>
    <w:rsid w:val="0048439B"/>
    <w:rsid w:val="00485544"/>
    <w:rsid w:val="0048678A"/>
    <w:rsid w:val="00494181"/>
    <w:rsid w:val="00496504"/>
    <w:rsid w:val="004977FF"/>
    <w:rsid w:val="004A35BF"/>
    <w:rsid w:val="004A397B"/>
    <w:rsid w:val="004A39BD"/>
    <w:rsid w:val="004A47B3"/>
    <w:rsid w:val="004A5686"/>
    <w:rsid w:val="004A5B6D"/>
    <w:rsid w:val="004A7EB0"/>
    <w:rsid w:val="004B3436"/>
    <w:rsid w:val="004B44E5"/>
    <w:rsid w:val="004B6B90"/>
    <w:rsid w:val="004C6A0A"/>
    <w:rsid w:val="004D3408"/>
    <w:rsid w:val="004E1011"/>
    <w:rsid w:val="004E1EAD"/>
    <w:rsid w:val="004E209C"/>
    <w:rsid w:val="004E2102"/>
    <w:rsid w:val="004E69EA"/>
    <w:rsid w:val="004E6BF9"/>
    <w:rsid w:val="004F3C31"/>
    <w:rsid w:val="00502DD0"/>
    <w:rsid w:val="005039D7"/>
    <w:rsid w:val="005041A9"/>
    <w:rsid w:val="005118F6"/>
    <w:rsid w:val="00514D8E"/>
    <w:rsid w:val="005159DA"/>
    <w:rsid w:val="00517A92"/>
    <w:rsid w:val="005202F8"/>
    <w:rsid w:val="00522C2E"/>
    <w:rsid w:val="00524C04"/>
    <w:rsid w:val="00526130"/>
    <w:rsid w:val="0052624A"/>
    <w:rsid w:val="00527949"/>
    <w:rsid w:val="00532492"/>
    <w:rsid w:val="00532D5A"/>
    <w:rsid w:val="00532E82"/>
    <w:rsid w:val="005337A5"/>
    <w:rsid w:val="00534B0E"/>
    <w:rsid w:val="005362D6"/>
    <w:rsid w:val="00536D11"/>
    <w:rsid w:val="00536DD0"/>
    <w:rsid w:val="00537388"/>
    <w:rsid w:val="00540217"/>
    <w:rsid w:val="005402E0"/>
    <w:rsid w:val="00541FDB"/>
    <w:rsid w:val="00542FB0"/>
    <w:rsid w:val="005450D3"/>
    <w:rsid w:val="005453DF"/>
    <w:rsid w:val="005474D8"/>
    <w:rsid w:val="005504E0"/>
    <w:rsid w:val="0055308A"/>
    <w:rsid w:val="005664EA"/>
    <w:rsid w:val="00572A5D"/>
    <w:rsid w:val="00573C8E"/>
    <w:rsid w:val="00574FD4"/>
    <w:rsid w:val="005819C9"/>
    <w:rsid w:val="00584AE8"/>
    <w:rsid w:val="005904BE"/>
    <w:rsid w:val="00591C94"/>
    <w:rsid w:val="00594A66"/>
    <w:rsid w:val="00596B8F"/>
    <w:rsid w:val="005A03F4"/>
    <w:rsid w:val="005A373A"/>
    <w:rsid w:val="005B4B11"/>
    <w:rsid w:val="005B6A91"/>
    <w:rsid w:val="005B7F71"/>
    <w:rsid w:val="005C0D28"/>
    <w:rsid w:val="005C39F5"/>
    <w:rsid w:val="005D30C3"/>
    <w:rsid w:val="005D75FE"/>
    <w:rsid w:val="005E0758"/>
    <w:rsid w:val="005E25A3"/>
    <w:rsid w:val="005E4836"/>
    <w:rsid w:val="005E5F2F"/>
    <w:rsid w:val="005E77AA"/>
    <w:rsid w:val="005F1A12"/>
    <w:rsid w:val="005F3A61"/>
    <w:rsid w:val="005F3AC1"/>
    <w:rsid w:val="006063C0"/>
    <w:rsid w:val="00606456"/>
    <w:rsid w:val="00606550"/>
    <w:rsid w:val="00607400"/>
    <w:rsid w:val="00612BA9"/>
    <w:rsid w:val="00616237"/>
    <w:rsid w:val="006210AF"/>
    <w:rsid w:val="00625FA3"/>
    <w:rsid w:val="00626097"/>
    <w:rsid w:val="00634827"/>
    <w:rsid w:val="006349C9"/>
    <w:rsid w:val="00636AE8"/>
    <w:rsid w:val="006408B0"/>
    <w:rsid w:val="006414A7"/>
    <w:rsid w:val="00641DF0"/>
    <w:rsid w:val="006438EE"/>
    <w:rsid w:val="00651DD9"/>
    <w:rsid w:val="00652225"/>
    <w:rsid w:val="006557C1"/>
    <w:rsid w:val="00656E90"/>
    <w:rsid w:val="00660319"/>
    <w:rsid w:val="0066068B"/>
    <w:rsid w:val="00664188"/>
    <w:rsid w:val="006654EB"/>
    <w:rsid w:val="006661CF"/>
    <w:rsid w:val="00672631"/>
    <w:rsid w:val="006727CB"/>
    <w:rsid w:val="006728BA"/>
    <w:rsid w:val="00673A37"/>
    <w:rsid w:val="0068159C"/>
    <w:rsid w:val="00685855"/>
    <w:rsid w:val="00692D99"/>
    <w:rsid w:val="00694AE6"/>
    <w:rsid w:val="006950F4"/>
    <w:rsid w:val="006964DE"/>
    <w:rsid w:val="00696507"/>
    <w:rsid w:val="0069762A"/>
    <w:rsid w:val="006A2012"/>
    <w:rsid w:val="006A478C"/>
    <w:rsid w:val="006A562D"/>
    <w:rsid w:val="006B1FFE"/>
    <w:rsid w:val="006B5006"/>
    <w:rsid w:val="006B7DBA"/>
    <w:rsid w:val="006C06E2"/>
    <w:rsid w:val="006C1505"/>
    <w:rsid w:val="006C1A02"/>
    <w:rsid w:val="006C3B23"/>
    <w:rsid w:val="006C3F9D"/>
    <w:rsid w:val="006C4489"/>
    <w:rsid w:val="006C6739"/>
    <w:rsid w:val="006C7B54"/>
    <w:rsid w:val="006D0BB8"/>
    <w:rsid w:val="006D0F85"/>
    <w:rsid w:val="006D1909"/>
    <w:rsid w:val="006D5B96"/>
    <w:rsid w:val="006E0507"/>
    <w:rsid w:val="006E2DD9"/>
    <w:rsid w:val="006E378A"/>
    <w:rsid w:val="006E481A"/>
    <w:rsid w:val="006E559A"/>
    <w:rsid w:val="006F1237"/>
    <w:rsid w:val="006F73F1"/>
    <w:rsid w:val="006F7CBD"/>
    <w:rsid w:val="0070560A"/>
    <w:rsid w:val="00705E04"/>
    <w:rsid w:val="00706343"/>
    <w:rsid w:val="00707515"/>
    <w:rsid w:val="00711B90"/>
    <w:rsid w:val="007120F1"/>
    <w:rsid w:val="007150F0"/>
    <w:rsid w:val="0071618D"/>
    <w:rsid w:val="00717AA3"/>
    <w:rsid w:val="00727DBF"/>
    <w:rsid w:val="00731EB0"/>
    <w:rsid w:val="007401DA"/>
    <w:rsid w:val="007428D4"/>
    <w:rsid w:val="00745676"/>
    <w:rsid w:val="007456A7"/>
    <w:rsid w:val="007470EE"/>
    <w:rsid w:val="00750D5E"/>
    <w:rsid w:val="007512F1"/>
    <w:rsid w:val="00753960"/>
    <w:rsid w:val="007549C8"/>
    <w:rsid w:val="00755C70"/>
    <w:rsid w:val="00755F96"/>
    <w:rsid w:val="007607DD"/>
    <w:rsid w:val="0076432D"/>
    <w:rsid w:val="00766B98"/>
    <w:rsid w:val="00767490"/>
    <w:rsid w:val="00767E60"/>
    <w:rsid w:val="00772C11"/>
    <w:rsid w:val="007739CA"/>
    <w:rsid w:val="0077479C"/>
    <w:rsid w:val="00776F98"/>
    <w:rsid w:val="00782DDC"/>
    <w:rsid w:val="00785202"/>
    <w:rsid w:val="00785E8E"/>
    <w:rsid w:val="007943EA"/>
    <w:rsid w:val="00795224"/>
    <w:rsid w:val="0079526D"/>
    <w:rsid w:val="007956E5"/>
    <w:rsid w:val="00795A49"/>
    <w:rsid w:val="007A0668"/>
    <w:rsid w:val="007A669E"/>
    <w:rsid w:val="007A763E"/>
    <w:rsid w:val="007B2BB9"/>
    <w:rsid w:val="007B6AF3"/>
    <w:rsid w:val="007C11BC"/>
    <w:rsid w:val="007C2A60"/>
    <w:rsid w:val="007C362F"/>
    <w:rsid w:val="007C3855"/>
    <w:rsid w:val="007C59CF"/>
    <w:rsid w:val="007D6689"/>
    <w:rsid w:val="007D6B17"/>
    <w:rsid w:val="007E0BA6"/>
    <w:rsid w:val="007E0FE4"/>
    <w:rsid w:val="007E38F1"/>
    <w:rsid w:val="007E495D"/>
    <w:rsid w:val="007E6609"/>
    <w:rsid w:val="007E7CBC"/>
    <w:rsid w:val="007F3ACE"/>
    <w:rsid w:val="007F7B5E"/>
    <w:rsid w:val="00802186"/>
    <w:rsid w:val="00803E75"/>
    <w:rsid w:val="00804933"/>
    <w:rsid w:val="00807508"/>
    <w:rsid w:val="008116FA"/>
    <w:rsid w:val="00814092"/>
    <w:rsid w:val="008435EF"/>
    <w:rsid w:val="00845133"/>
    <w:rsid w:val="00846261"/>
    <w:rsid w:val="00847D7B"/>
    <w:rsid w:val="00850084"/>
    <w:rsid w:val="00850C55"/>
    <w:rsid w:val="00850ED4"/>
    <w:rsid w:val="00852738"/>
    <w:rsid w:val="00852B33"/>
    <w:rsid w:val="00853C3A"/>
    <w:rsid w:val="00853DD9"/>
    <w:rsid w:val="00857020"/>
    <w:rsid w:val="00860089"/>
    <w:rsid w:val="008669A0"/>
    <w:rsid w:val="0086724C"/>
    <w:rsid w:val="00874D61"/>
    <w:rsid w:val="0088343B"/>
    <w:rsid w:val="008926C5"/>
    <w:rsid w:val="00894CEC"/>
    <w:rsid w:val="00897BB9"/>
    <w:rsid w:val="008A00A1"/>
    <w:rsid w:val="008A5331"/>
    <w:rsid w:val="008A579E"/>
    <w:rsid w:val="008A7681"/>
    <w:rsid w:val="008A7E43"/>
    <w:rsid w:val="008B1950"/>
    <w:rsid w:val="008B1A60"/>
    <w:rsid w:val="008B4652"/>
    <w:rsid w:val="008B6391"/>
    <w:rsid w:val="008B6CF9"/>
    <w:rsid w:val="008C0A1D"/>
    <w:rsid w:val="008C0E41"/>
    <w:rsid w:val="008C1494"/>
    <w:rsid w:val="008C26EB"/>
    <w:rsid w:val="008C38F6"/>
    <w:rsid w:val="008D211D"/>
    <w:rsid w:val="008D39AB"/>
    <w:rsid w:val="008D4D04"/>
    <w:rsid w:val="008D650A"/>
    <w:rsid w:val="008D6922"/>
    <w:rsid w:val="008D6B17"/>
    <w:rsid w:val="008E16C4"/>
    <w:rsid w:val="008E18E8"/>
    <w:rsid w:val="008F0A7E"/>
    <w:rsid w:val="008F5ECB"/>
    <w:rsid w:val="008F727B"/>
    <w:rsid w:val="008F79D9"/>
    <w:rsid w:val="008F7FE4"/>
    <w:rsid w:val="009002E1"/>
    <w:rsid w:val="00901C46"/>
    <w:rsid w:val="009030C6"/>
    <w:rsid w:val="00911076"/>
    <w:rsid w:val="00911798"/>
    <w:rsid w:val="00912149"/>
    <w:rsid w:val="009154F3"/>
    <w:rsid w:val="0092133D"/>
    <w:rsid w:val="00927981"/>
    <w:rsid w:val="00931B5B"/>
    <w:rsid w:val="00934801"/>
    <w:rsid w:val="00935660"/>
    <w:rsid w:val="00940345"/>
    <w:rsid w:val="00944ACF"/>
    <w:rsid w:val="00945663"/>
    <w:rsid w:val="009471B5"/>
    <w:rsid w:val="00951031"/>
    <w:rsid w:val="00951472"/>
    <w:rsid w:val="00951834"/>
    <w:rsid w:val="00955F40"/>
    <w:rsid w:val="009600F0"/>
    <w:rsid w:val="00961333"/>
    <w:rsid w:val="00963598"/>
    <w:rsid w:val="00964385"/>
    <w:rsid w:val="00972FF0"/>
    <w:rsid w:val="00973832"/>
    <w:rsid w:val="009757DA"/>
    <w:rsid w:val="00976047"/>
    <w:rsid w:val="009762CA"/>
    <w:rsid w:val="00977601"/>
    <w:rsid w:val="009847AF"/>
    <w:rsid w:val="009861FF"/>
    <w:rsid w:val="0099138F"/>
    <w:rsid w:val="00993160"/>
    <w:rsid w:val="009951BE"/>
    <w:rsid w:val="00997EB1"/>
    <w:rsid w:val="009A087D"/>
    <w:rsid w:val="009A0D60"/>
    <w:rsid w:val="009A19C1"/>
    <w:rsid w:val="009A4DFB"/>
    <w:rsid w:val="009A6BCF"/>
    <w:rsid w:val="009B2753"/>
    <w:rsid w:val="009B4ADA"/>
    <w:rsid w:val="009B5B97"/>
    <w:rsid w:val="009C0030"/>
    <w:rsid w:val="009C272C"/>
    <w:rsid w:val="009E7F1D"/>
    <w:rsid w:val="009F5A9E"/>
    <w:rsid w:val="009F6E75"/>
    <w:rsid w:val="009F6FB0"/>
    <w:rsid w:val="00A031F9"/>
    <w:rsid w:val="00A05E64"/>
    <w:rsid w:val="00A06CD2"/>
    <w:rsid w:val="00A131FB"/>
    <w:rsid w:val="00A158C9"/>
    <w:rsid w:val="00A2062A"/>
    <w:rsid w:val="00A21B5E"/>
    <w:rsid w:val="00A25D26"/>
    <w:rsid w:val="00A26C1F"/>
    <w:rsid w:val="00A3289D"/>
    <w:rsid w:val="00A34B7B"/>
    <w:rsid w:val="00A36C31"/>
    <w:rsid w:val="00A4058E"/>
    <w:rsid w:val="00A53FC4"/>
    <w:rsid w:val="00A56ECD"/>
    <w:rsid w:val="00A625F2"/>
    <w:rsid w:val="00A63A3F"/>
    <w:rsid w:val="00A659B2"/>
    <w:rsid w:val="00A67AD1"/>
    <w:rsid w:val="00A70A4B"/>
    <w:rsid w:val="00A923C6"/>
    <w:rsid w:val="00A93309"/>
    <w:rsid w:val="00A93A8C"/>
    <w:rsid w:val="00A95DFB"/>
    <w:rsid w:val="00A9616C"/>
    <w:rsid w:val="00A96848"/>
    <w:rsid w:val="00A972E7"/>
    <w:rsid w:val="00AA11DE"/>
    <w:rsid w:val="00AA1320"/>
    <w:rsid w:val="00AA1766"/>
    <w:rsid w:val="00AA3E32"/>
    <w:rsid w:val="00AA678E"/>
    <w:rsid w:val="00AA6FE9"/>
    <w:rsid w:val="00AB5C44"/>
    <w:rsid w:val="00AB6B98"/>
    <w:rsid w:val="00AC5795"/>
    <w:rsid w:val="00AC6704"/>
    <w:rsid w:val="00AD1E9A"/>
    <w:rsid w:val="00AD25CF"/>
    <w:rsid w:val="00AE1353"/>
    <w:rsid w:val="00AE2124"/>
    <w:rsid w:val="00AE2E5C"/>
    <w:rsid w:val="00AE5413"/>
    <w:rsid w:val="00AE7393"/>
    <w:rsid w:val="00AF25A1"/>
    <w:rsid w:val="00AF4F34"/>
    <w:rsid w:val="00AF5C2F"/>
    <w:rsid w:val="00AF5CE9"/>
    <w:rsid w:val="00B02C4D"/>
    <w:rsid w:val="00B07569"/>
    <w:rsid w:val="00B10E92"/>
    <w:rsid w:val="00B152D0"/>
    <w:rsid w:val="00B15F22"/>
    <w:rsid w:val="00B22E93"/>
    <w:rsid w:val="00B24BDD"/>
    <w:rsid w:val="00B2547C"/>
    <w:rsid w:val="00B33F78"/>
    <w:rsid w:val="00B41B03"/>
    <w:rsid w:val="00B44C9D"/>
    <w:rsid w:val="00B45BEE"/>
    <w:rsid w:val="00B46758"/>
    <w:rsid w:val="00B46A47"/>
    <w:rsid w:val="00B50606"/>
    <w:rsid w:val="00B518EE"/>
    <w:rsid w:val="00B53A9C"/>
    <w:rsid w:val="00B63F03"/>
    <w:rsid w:val="00B707F8"/>
    <w:rsid w:val="00B7081B"/>
    <w:rsid w:val="00B71AC7"/>
    <w:rsid w:val="00B73CE4"/>
    <w:rsid w:val="00B80461"/>
    <w:rsid w:val="00B80BEF"/>
    <w:rsid w:val="00B81691"/>
    <w:rsid w:val="00B8176C"/>
    <w:rsid w:val="00B819AC"/>
    <w:rsid w:val="00B8574B"/>
    <w:rsid w:val="00B87C3B"/>
    <w:rsid w:val="00B87F12"/>
    <w:rsid w:val="00B92436"/>
    <w:rsid w:val="00B92A77"/>
    <w:rsid w:val="00B94009"/>
    <w:rsid w:val="00BA0256"/>
    <w:rsid w:val="00BA07B4"/>
    <w:rsid w:val="00BA1F8D"/>
    <w:rsid w:val="00BA5584"/>
    <w:rsid w:val="00BA6F4F"/>
    <w:rsid w:val="00BA7138"/>
    <w:rsid w:val="00BB0D99"/>
    <w:rsid w:val="00BB4130"/>
    <w:rsid w:val="00BB4A66"/>
    <w:rsid w:val="00BB4BDC"/>
    <w:rsid w:val="00BB68C2"/>
    <w:rsid w:val="00BC133F"/>
    <w:rsid w:val="00BC4AF3"/>
    <w:rsid w:val="00BC6E3B"/>
    <w:rsid w:val="00BD1900"/>
    <w:rsid w:val="00BD26C4"/>
    <w:rsid w:val="00BD3F61"/>
    <w:rsid w:val="00BD44C6"/>
    <w:rsid w:val="00BD525A"/>
    <w:rsid w:val="00BD7E0A"/>
    <w:rsid w:val="00BE4467"/>
    <w:rsid w:val="00BE4FD0"/>
    <w:rsid w:val="00BE5F2C"/>
    <w:rsid w:val="00BF14FE"/>
    <w:rsid w:val="00BF19B8"/>
    <w:rsid w:val="00BF228F"/>
    <w:rsid w:val="00BF3251"/>
    <w:rsid w:val="00BF6C73"/>
    <w:rsid w:val="00BF6FFB"/>
    <w:rsid w:val="00BF7481"/>
    <w:rsid w:val="00C0201A"/>
    <w:rsid w:val="00C023A0"/>
    <w:rsid w:val="00C07285"/>
    <w:rsid w:val="00C1136D"/>
    <w:rsid w:val="00C12C27"/>
    <w:rsid w:val="00C15508"/>
    <w:rsid w:val="00C16759"/>
    <w:rsid w:val="00C20D5D"/>
    <w:rsid w:val="00C25D99"/>
    <w:rsid w:val="00C33692"/>
    <w:rsid w:val="00C34C9A"/>
    <w:rsid w:val="00C354C6"/>
    <w:rsid w:val="00C3577A"/>
    <w:rsid w:val="00C41F31"/>
    <w:rsid w:val="00C463A7"/>
    <w:rsid w:val="00C46E47"/>
    <w:rsid w:val="00C47B04"/>
    <w:rsid w:val="00C55B90"/>
    <w:rsid w:val="00C560D2"/>
    <w:rsid w:val="00C62665"/>
    <w:rsid w:val="00C62B1E"/>
    <w:rsid w:val="00C639CB"/>
    <w:rsid w:val="00C66E59"/>
    <w:rsid w:val="00C760BE"/>
    <w:rsid w:val="00C80A82"/>
    <w:rsid w:val="00C8247F"/>
    <w:rsid w:val="00C86AE7"/>
    <w:rsid w:val="00C86B49"/>
    <w:rsid w:val="00C86D0A"/>
    <w:rsid w:val="00C907E9"/>
    <w:rsid w:val="00C916AB"/>
    <w:rsid w:val="00C919B4"/>
    <w:rsid w:val="00C93C03"/>
    <w:rsid w:val="00C943DC"/>
    <w:rsid w:val="00C95E2C"/>
    <w:rsid w:val="00C97A3E"/>
    <w:rsid w:val="00CA3A2B"/>
    <w:rsid w:val="00CA49A1"/>
    <w:rsid w:val="00CB1732"/>
    <w:rsid w:val="00CB42CE"/>
    <w:rsid w:val="00CB52C4"/>
    <w:rsid w:val="00CB6299"/>
    <w:rsid w:val="00CC08CE"/>
    <w:rsid w:val="00CC52BB"/>
    <w:rsid w:val="00CC53BA"/>
    <w:rsid w:val="00CC7310"/>
    <w:rsid w:val="00CD1F92"/>
    <w:rsid w:val="00CD43BC"/>
    <w:rsid w:val="00CD52C2"/>
    <w:rsid w:val="00CD794A"/>
    <w:rsid w:val="00CE5044"/>
    <w:rsid w:val="00CE5B33"/>
    <w:rsid w:val="00CE5EF8"/>
    <w:rsid w:val="00CF1924"/>
    <w:rsid w:val="00CF2ACE"/>
    <w:rsid w:val="00CF2DA2"/>
    <w:rsid w:val="00CF3FFE"/>
    <w:rsid w:val="00CF706C"/>
    <w:rsid w:val="00D00218"/>
    <w:rsid w:val="00D03682"/>
    <w:rsid w:val="00D05597"/>
    <w:rsid w:val="00D07A23"/>
    <w:rsid w:val="00D1151B"/>
    <w:rsid w:val="00D15BF4"/>
    <w:rsid w:val="00D1713B"/>
    <w:rsid w:val="00D20FA6"/>
    <w:rsid w:val="00D24AF7"/>
    <w:rsid w:val="00D24DE9"/>
    <w:rsid w:val="00D31EF1"/>
    <w:rsid w:val="00D32991"/>
    <w:rsid w:val="00D364FA"/>
    <w:rsid w:val="00D37432"/>
    <w:rsid w:val="00D42D2A"/>
    <w:rsid w:val="00D43791"/>
    <w:rsid w:val="00D551B7"/>
    <w:rsid w:val="00D55AA9"/>
    <w:rsid w:val="00D5799D"/>
    <w:rsid w:val="00D6210C"/>
    <w:rsid w:val="00D622A7"/>
    <w:rsid w:val="00D703DB"/>
    <w:rsid w:val="00D70C8B"/>
    <w:rsid w:val="00D72C51"/>
    <w:rsid w:val="00D735EE"/>
    <w:rsid w:val="00D775F3"/>
    <w:rsid w:val="00D80B6C"/>
    <w:rsid w:val="00D83282"/>
    <w:rsid w:val="00D92409"/>
    <w:rsid w:val="00D9247A"/>
    <w:rsid w:val="00D94D94"/>
    <w:rsid w:val="00D97511"/>
    <w:rsid w:val="00DA0DC2"/>
    <w:rsid w:val="00DA4B77"/>
    <w:rsid w:val="00DA6954"/>
    <w:rsid w:val="00DB5E3F"/>
    <w:rsid w:val="00DB60B0"/>
    <w:rsid w:val="00DB6982"/>
    <w:rsid w:val="00DB7B62"/>
    <w:rsid w:val="00DB7BCB"/>
    <w:rsid w:val="00DC04E3"/>
    <w:rsid w:val="00DC118F"/>
    <w:rsid w:val="00DC2DE1"/>
    <w:rsid w:val="00DC4C39"/>
    <w:rsid w:val="00DD177A"/>
    <w:rsid w:val="00DD2086"/>
    <w:rsid w:val="00DD642F"/>
    <w:rsid w:val="00DE1297"/>
    <w:rsid w:val="00DE30F1"/>
    <w:rsid w:val="00DF1DFC"/>
    <w:rsid w:val="00DF248C"/>
    <w:rsid w:val="00DF3604"/>
    <w:rsid w:val="00DF561D"/>
    <w:rsid w:val="00E008AA"/>
    <w:rsid w:val="00E01313"/>
    <w:rsid w:val="00E0191F"/>
    <w:rsid w:val="00E0441F"/>
    <w:rsid w:val="00E04871"/>
    <w:rsid w:val="00E04DD9"/>
    <w:rsid w:val="00E079B8"/>
    <w:rsid w:val="00E1057D"/>
    <w:rsid w:val="00E15A1A"/>
    <w:rsid w:val="00E15F96"/>
    <w:rsid w:val="00E21353"/>
    <w:rsid w:val="00E21998"/>
    <w:rsid w:val="00E2213C"/>
    <w:rsid w:val="00E2500D"/>
    <w:rsid w:val="00E26FEF"/>
    <w:rsid w:val="00E304E2"/>
    <w:rsid w:val="00E31018"/>
    <w:rsid w:val="00E32C68"/>
    <w:rsid w:val="00E359C9"/>
    <w:rsid w:val="00E364D1"/>
    <w:rsid w:val="00E3692E"/>
    <w:rsid w:val="00E378B1"/>
    <w:rsid w:val="00E43210"/>
    <w:rsid w:val="00E43539"/>
    <w:rsid w:val="00E478ED"/>
    <w:rsid w:val="00E52433"/>
    <w:rsid w:val="00E52558"/>
    <w:rsid w:val="00E52D6E"/>
    <w:rsid w:val="00E559D1"/>
    <w:rsid w:val="00E6034E"/>
    <w:rsid w:val="00E624EC"/>
    <w:rsid w:val="00E62FD5"/>
    <w:rsid w:val="00E65A0E"/>
    <w:rsid w:val="00E664B0"/>
    <w:rsid w:val="00E67124"/>
    <w:rsid w:val="00E67413"/>
    <w:rsid w:val="00E70181"/>
    <w:rsid w:val="00E7055E"/>
    <w:rsid w:val="00E70C9D"/>
    <w:rsid w:val="00E71138"/>
    <w:rsid w:val="00E75612"/>
    <w:rsid w:val="00E758ED"/>
    <w:rsid w:val="00E75BAF"/>
    <w:rsid w:val="00E772E6"/>
    <w:rsid w:val="00E837E1"/>
    <w:rsid w:val="00E8562A"/>
    <w:rsid w:val="00E85CFE"/>
    <w:rsid w:val="00E8614A"/>
    <w:rsid w:val="00E86B6D"/>
    <w:rsid w:val="00E87D1D"/>
    <w:rsid w:val="00E87F7E"/>
    <w:rsid w:val="00E90527"/>
    <w:rsid w:val="00E94DE6"/>
    <w:rsid w:val="00E9547C"/>
    <w:rsid w:val="00E9611D"/>
    <w:rsid w:val="00E961EA"/>
    <w:rsid w:val="00E96646"/>
    <w:rsid w:val="00E96CA6"/>
    <w:rsid w:val="00E96FE3"/>
    <w:rsid w:val="00EA1BFF"/>
    <w:rsid w:val="00EA42BA"/>
    <w:rsid w:val="00EA7761"/>
    <w:rsid w:val="00EB17FB"/>
    <w:rsid w:val="00EB1BE2"/>
    <w:rsid w:val="00EB2360"/>
    <w:rsid w:val="00EB2569"/>
    <w:rsid w:val="00EB316E"/>
    <w:rsid w:val="00EB3CFE"/>
    <w:rsid w:val="00EB4E32"/>
    <w:rsid w:val="00EC1723"/>
    <w:rsid w:val="00EC74A3"/>
    <w:rsid w:val="00ED6E59"/>
    <w:rsid w:val="00ED7035"/>
    <w:rsid w:val="00ED73BB"/>
    <w:rsid w:val="00EE5E78"/>
    <w:rsid w:val="00EF28A7"/>
    <w:rsid w:val="00F00E78"/>
    <w:rsid w:val="00F019DE"/>
    <w:rsid w:val="00F0380E"/>
    <w:rsid w:val="00F0663B"/>
    <w:rsid w:val="00F11A42"/>
    <w:rsid w:val="00F141AB"/>
    <w:rsid w:val="00F17EE1"/>
    <w:rsid w:val="00F20E04"/>
    <w:rsid w:val="00F227EE"/>
    <w:rsid w:val="00F2348A"/>
    <w:rsid w:val="00F23D95"/>
    <w:rsid w:val="00F25552"/>
    <w:rsid w:val="00F32E22"/>
    <w:rsid w:val="00F337FD"/>
    <w:rsid w:val="00F342B4"/>
    <w:rsid w:val="00F41F14"/>
    <w:rsid w:val="00F455FC"/>
    <w:rsid w:val="00F512F6"/>
    <w:rsid w:val="00F5258B"/>
    <w:rsid w:val="00F52DC7"/>
    <w:rsid w:val="00F533A8"/>
    <w:rsid w:val="00F5350D"/>
    <w:rsid w:val="00F538EB"/>
    <w:rsid w:val="00F62F30"/>
    <w:rsid w:val="00F630F4"/>
    <w:rsid w:val="00F65EEE"/>
    <w:rsid w:val="00F67957"/>
    <w:rsid w:val="00F737D9"/>
    <w:rsid w:val="00F74431"/>
    <w:rsid w:val="00F74FF5"/>
    <w:rsid w:val="00F7544E"/>
    <w:rsid w:val="00F76AB9"/>
    <w:rsid w:val="00F81967"/>
    <w:rsid w:val="00F81B1C"/>
    <w:rsid w:val="00F84364"/>
    <w:rsid w:val="00F90AEE"/>
    <w:rsid w:val="00F91B5A"/>
    <w:rsid w:val="00F932DA"/>
    <w:rsid w:val="00F93FC5"/>
    <w:rsid w:val="00F94240"/>
    <w:rsid w:val="00F965A3"/>
    <w:rsid w:val="00FA005D"/>
    <w:rsid w:val="00FA27F1"/>
    <w:rsid w:val="00FA71E7"/>
    <w:rsid w:val="00FA761E"/>
    <w:rsid w:val="00FA7E6E"/>
    <w:rsid w:val="00FB08F2"/>
    <w:rsid w:val="00FB12CB"/>
    <w:rsid w:val="00FB1D1C"/>
    <w:rsid w:val="00FB5596"/>
    <w:rsid w:val="00FB55FC"/>
    <w:rsid w:val="00FB66C1"/>
    <w:rsid w:val="00FB7648"/>
    <w:rsid w:val="00FB783F"/>
    <w:rsid w:val="00FB7DDF"/>
    <w:rsid w:val="00FC538B"/>
    <w:rsid w:val="00FC6771"/>
    <w:rsid w:val="00FC6A56"/>
    <w:rsid w:val="00FD11DB"/>
    <w:rsid w:val="00FD270A"/>
    <w:rsid w:val="00FE0ECF"/>
    <w:rsid w:val="00FE6590"/>
    <w:rsid w:val="00FF5764"/>
    <w:rsid w:val="00FF74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0782D"/>
  <w15:docId w15:val="{3D5B7EDC-D8B3-4C83-8FE7-FAAEBAA9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AE8"/>
  </w:style>
  <w:style w:type="paragraph" w:styleId="Heading1">
    <w:name w:val="heading 1"/>
    <w:basedOn w:val="Normal"/>
    <w:next w:val="Normal"/>
    <w:link w:val="Heading1Char"/>
    <w:qFormat/>
    <w:rsid w:val="00F41F14"/>
    <w:pPr>
      <w:keepNext/>
      <w:spacing w:before="60" w:after="60" w:line="300" w:lineRule="atLeast"/>
      <w:ind w:firstLine="720"/>
      <w:jc w:val="right"/>
      <w:outlineLvl w:val="0"/>
    </w:pPr>
    <w:rPr>
      <w:rFonts w:ascii="Times New Roman" w:eastAsia="Times New Roman" w:hAnsi="Times New Roman" w:cs="Times New Roman"/>
      <w:b/>
      <w:sz w:val="28"/>
      <w:szCs w:val="28"/>
      <w:lang w:val="nl-NL"/>
    </w:rPr>
  </w:style>
  <w:style w:type="paragraph" w:styleId="Heading2">
    <w:name w:val="heading 2"/>
    <w:basedOn w:val="Normal"/>
    <w:next w:val="Normal"/>
    <w:link w:val="Heading2Char"/>
    <w:uiPriority w:val="9"/>
    <w:qFormat/>
    <w:rsid w:val="00F41F14"/>
    <w:pPr>
      <w:keepNext/>
      <w:spacing w:before="60" w:after="60" w:line="300" w:lineRule="atLeast"/>
      <w:ind w:firstLine="720"/>
      <w:jc w:val="center"/>
      <w:outlineLvl w:val="1"/>
    </w:pPr>
    <w:rPr>
      <w:rFonts w:ascii="Times New Roman" w:eastAsia="Times New Roman" w:hAnsi="Times New Roman" w:cs="Times New Roman"/>
      <w:i/>
      <w:iCs/>
      <w:color w:val="000000"/>
      <w:sz w:val="28"/>
      <w:szCs w:val="28"/>
    </w:rPr>
  </w:style>
  <w:style w:type="paragraph" w:styleId="Heading3">
    <w:name w:val="heading 3"/>
    <w:basedOn w:val="Normal"/>
    <w:next w:val="Normal"/>
    <w:link w:val="Heading3Char"/>
    <w:uiPriority w:val="9"/>
    <w:qFormat/>
    <w:rsid w:val="00F41F14"/>
    <w:pPr>
      <w:keepNext/>
      <w:spacing w:before="240" w:after="60" w:line="300" w:lineRule="atLeast"/>
      <w:ind w:firstLine="720"/>
      <w:jc w:val="both"/>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qFormat/>
    <w:rsid w:val="00F41F14"/>
    <w:pPr>
      <w:keepNext/>
      <w:spacing w:before="240" w:after="60" w:line="300" w:lineRule="atLeast"/>
      <w:ind w:firstLine="720"/>
      <w:jc w:val="both"/>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F41F14"/>
    <w:pPr>
      <w:spacing w:before="240" w:after="60" w:line="300" w:lineRule="atLeast"/>
      <w:ind w:firstLine="72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qFormat/>
    <w:rsid w:val="00F41F14"/>
    <w:pPr>
      <w:spacing w:before="240" w:after="60" w:line="300" w:lineRule="atLeast"/>
      <w:ind w:firstLine="720"/>
      <w:jc w:val="both"/>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F41F14"/>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F41F14"/>
    <w:pPr>
      <w:spacing w:before="240" w:after="60" w:line="300" w:lineRule="atLeast"/>
      <w:ind w:firstLine="720"/>
      <w:jc w:val="both"/>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1F14"/>
    <w:rPr>
      <w:rFonts w:ascii="Times New Roman" w:eastAsia="Times New Roman" w:hAnsi="Times New Roman" w:cs="Times New Roman"/>
      <w:b/>
      <w:sz w:val="28"/>
      <w:szCs w:val="28"/>
      <w:lang w:val="nl-NL"/>
    </w:rPr>
  </w:style>
  <w:style w:type="character" w:customStyle="1" w:styleId="Heading2Char">
    <w:name w:val="Heading 2 Char"/>
    <w:basedOn w:val="DefaultParagraphFont"/>
    <w:link w:val="Heading2"/>
    <w:rsid w:val="00F41F14"/>
    <w:rPr>
      <w:rFonts w:ascii="Times New Roman" w:eastAsia="Times New Roman" w:hAnsi="Times New Roman" w:cs="Times New Roman"/>
      <w:i/>
      <w:iCs/>
      <w:color w:val="000000"/>
      <w:sz w:val="28"/>
      <w:szCs w:val="28"/>
    </w:rPr>
  </w:style>
  <w:style w:type="character" w:customStyle="1" w:styleId="Heading3Char">
    <w:name w:val="Heading 3 Char"/>
    <w:basedOn w:val="DefaultParagraphFont"/>
    <w:link w:val="Heading3"/>
    <w:uiPriority w:val="9"/>
    <w:rsid w:val="00F41F14"/>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F41F1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41F14"/>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F41F14"/>
    <w:rPr>
      <w:rFonts w:ascii="Times New Roman" w:eastAsia="Times New Roman" w:hAnsi="Times New Roman" w:cs="Times New Roman"/>
      <w:b/>
      <w:bCs/>
    </w:rPr>
  </w:style>
  <w:style w:type="character" w:customStyle="1" w:styleId="Heading7Char">
    <w:name w:val="Heading 7 Char"/>
    <w:basedOn w:val="DefaultParagraphFont"/>
    <w:link w:val="Heading7"/>
    <w:rsid w:val="00F41F14"/>
    <w:rPr>
      <w:rFonts w:ascii="Calibri" w:eastAsia="Times New Roman" w:hAnsi="Calibri" w:cs="Times New Roman"/>
      <w:sz w:val="24"/>
      <w:szCs w:val="24"/>
    </w:rPr>
  </w:style>
  <w:style w:type="character" w:customStyle="1" w:styleId="Heading8Char">
    <w:name w:val="Heading 8 Char"/>
    <w:basedOn w:val="DefaultParagraphFont"/>
    <w:link w:val="Heading8"/>
    <w:rsid w:val="00F41F14"/>
    <w:rPr>
      <w:rFonts w:ascii="Times New Roman" w:eastAsia="Times New Roman" w:hAnsi="Times New Roman" w:cs="Times New Roman"/>
      <w:i/>
      <w:iCs/>
      <w:sz w:val="24"/>
      <w:szCs w:val="24"/>
    </w:rPr>
  </w:style>
  <w:style w:type="paragraph" w:styleId="Header">
    <w:name w:val="header"/>
    <w:basedOn w:val="Normal"/>
    <w:link w:val="HeaderChar"/>
    <w:uiPriority w:val="99"/>
    <w:unhideWhenUsed/>
    <w:rsid w:val="00F41F14"/>
    <w:pPr>
      <w:tabs>
        <w:tab w:val="center" w:pos="4680"/>
        <w:tab w:val="right" w:pos="9360"/>
      </w:tabs>
      <w:spacing w:before="60" w:after="0" w:line="240" w:lineRule="auto"/>
      <w:ind w:firstLine="720"/>
      <w:jc w:val="both"/>
    </w:pPr>
    <w:rPr>
      <w:rFonts w:ascii="Times New Roman" w:eastAsia="SimSun" w:hAnsi="Times New Roman" w:cs="Times New Roman"/>
      <w:sz w:val="24"/>
      <w:szCs w:val="24"/>
    </w:rPr>
  </w:style>
  <w:style w:type="character" w:customStyle="1" w:styleId="HeaderChar">
    <w:name w:val="Header Char"/>
    <w:basedOn w:val="DefaultParagraphFont"/>
    <w:link w:val="Header"/>
    <w:uiPriority w:val="99"/>
    <w:rsid w:val="00F41F14"/>
    <w:rPr>
      <w:rFonts w:ascii="Times New Roman" w:eastAsia="SimSun" w:hAnsi="Times New Roman" w:cs="Times New Roman"/>
      <w:sz w:val="24"/>
      <w:szCs w:val="24"/>
    </w:rPr>
  </w:style>
  <w:style w:type="paragraph" w:styleId="Footer">
    <w:name w:val="footer"/>
    <w:basedOn w:val="Normal"/>
    <w:link w:val="FooterChar"/>
    <w:uiPriority w:val="99"/>
    <w:unhideWhenUsed/>
    <w:rsid w:val="00F41F14"/>
    <w:pPr>
      <w:tabs>
        <w:tab w:val="center" w:pos="4680"/>
        <w:tab w:val="right" w:pos="9360"/>
      </w:tabs>
      <w:spacing w:before="60" w:after="0" w:line="240" w:lineRule="auto"/>
      <w:ind w:firstLine="720"/>
      <w:jc w:val="both"/>
    </w:pPr>
    <w:rPr>
      <w:rFonts w:ascii="Times New Roman" w:eastAsia="SimSun" w:hAnsi="Times New Roman" w:cs="Times New Roman"/>
      <w:sz w:val="24"/>
      <w:szCs w:val="24"/>
    </w:rPr>
  </w:style>
  <w:style w:type="character" w:customStyle="1" w:styleId="FooterChar">
    <w:name w:val="Footer Char"/>
    <w:basedOn w:val="DefaultParagraphFont"/>
    <w:link w:val="Footer"/>
    <w:uiPriority w:val="99"/>
    <w:rsid w:val="00F41F14"/>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F41F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F41F14"/>
    <w:rPr>
      <w:b/>
      <w:bCs/>
    </w:rPr>
  </w:style>
  <w:style w:type="paragraph" w:styleId="BalloonText">
    <w:name w:val="Balloon Text"/>
    <w:basedOn w:val="Normal"/>
    <w:link w:val="BalloonTextChar"/>
    <w:uiPriority w:val="99"/>
    <w:semiHidden/>
    <w:rsid w:val="00F41F14"/>
    <w:pPr>
      <w:spacing w:before="60" w:after="60" w:line="300" w:lineRule="atLeast"/>
      <w:ind w:firstLine="720"/>
      <w:jc w:val="both"/>
    </w:pPr>
    <w:rPr>
      <w:rFonts w:ascii="Tahoma" w:eastAsia="SimSun" w:hAnsi="Tahoma" w:cs="Times New Roman"/>
      <w:sz w:val="16"/>
      <w:szCs w:val="16"/>
    </w:rPr>
  </w:style>
  <w:style w:type="character" w:customStyle="1" w:styleId="BalloonTextChar">
    <w:name w:val="Balloon Text Char"/>
    <w:basedOn w:val="DefaultParagraphFont"/>
    <w:link w:val="BalloonText"/>
    <w:uiPriority w:val="99"/>
    <w:semiHidden/>
    <w:rsid w:val="00F41F14"/>
    <w:rPr>
      <w:rFonts w:ascii="Tahoma" w:eastAsia="SimSun" w:hAnsi="Tahoma" w:cs="Times New Roman"/>
      <w:sz w:val="16"/>
      <w:szCs w:val="16"/>
    </w:rPr>
  </w:style>
  <w:style w:type="character" w:styleId="PageNumber">
    <w:name w:val="page number"/>
    <w:basedOn w:val="DefaultParagraphFont"/>
    <w:rsid w:val="00F41F14"/>
  </w:style>
  <w:style w:type="paragraph" w:customStyle="1" w:styleId="normal-p">
    <w:name w:val="normal-p"/>
    <w:basedOn w:val="Normal"/>
    <w:rsid w:val="00F41F14"/>
    <w:pPr>
      <w:spacing w:before="60" w:after="60" w:line="300" w:lineRule="atLeast"/>
      <w:ind w:firstLine="720"/>
      <w:jc w:val="both"/>
    </w:pPr>
    <w:rPr>
      <w:rFonts w:ascii="Times New Roman" w:eastAsia="Times New Roman" w:hAnsi="Times New Roman" w:cs="Times New Roman"/>
      <w:sz w:val="20"/>
      <w:szCs w:val="20"/>
    </w:rPr>
  </w:style>
  <w:style w:type="character" w:customStyle="1" w:styleId="normal-h1">
    <w:name w:val="normal-h1"/>
    <w:rsid w:val="00F41F14"/>
    <w:rPr>
      <w:rFonts w:ascii="Times New Roman" w:hAnsi="Times New Roman" w:cs="Times New Roman" w:hint="default"/>
      <w:sz w:val="24"/>
      <w:szCs w:val="24"/>
    </w:rPr>
  </w:style>
  <w:style w:type="character" w:customStyle="1" w:styleId="pagenumber-h">
    <w:name w:val="pagenumber-h"/>
    <w:basedOn w:val="DefaultParagraphFont"/>
    <w:rsid w:val="00F41F14"/>
  </w:style>
  <w:style w:type="paragraph" w:customStyle="1" w:styleId="bodytextindent2-p">
    <w:name w:val="bodytextindent2-p"/>
    <w:basedOn w:val="Normal"/>
    <w:rsid w:val="00F41F14"/>
    <w:pPr>
      <w:spacing w:before="60" w:after="60" w:line="360" w:lineRule="atLeast"/>
      <w:ind w:firstLine="720"/>
      <w:jc w:val="both"/>
    </w:pPr>
    <w:rPr>
      <w:rFonts w:ascii="Times New Roman" w:eastAsia="Times New Roman" w:hAnsi="Times New Roman" w:cs="Times New Roman"/>
      <w:sz w:val="20"/>
      <w:szCs w:val="20"/>
    </w:rPr>
  </w:style>
  <w:style w:type="character" w:customStyle="1" w:styleId="bodytextindent2-h1">
    <w:name w:val="bodytextindent2-h1"/>
    <w:rsid w:val="00F41F14"/>
    <w:rPr>
      <w:rFonts w:ascii=".VnTime" w:hAnsi=".VnTime" w:hint="default"/>
      <w:sz w:val="28"/>
      <w:szCs w:val="28"/>
    </w:rPr>
  </w:style>
  <w:style w:type="paragraph" w:styleId="BodyTextIndent3">
    <w:name w:val="Body Text Indent 3"/>
    <w:basedOn w:val="Normal"/>
    <w:link w:val="BodyTextIndent3Char"/>
    <w:uiPriority w:val="99"/>
    <w:rsid w:val="00F41F14"/>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F41F14"/>
    <w:rPr>
      <w:rFonts w:ascii="Times New Roman" w:eastAsia="Times New Roman" w:hAnsi="Times New Roman" w:cs="Times New Roman"/>
      <w:sz w:val="24"/>
      <w:szCs w:val="24"/>
    </w:rPr>
  </w:style>
  <w:style w:type="paragraph" w:styleId="BodyTextIndent">
    <w:name w:val="Body Text Indent"/>
    <w:basedOn w:val="Normal"/>
    <w:link w:val="BodyTextIndentChar"/>
    <w:rsid w:val="00F41F14"/>
    <w:pPr>
      <w:spacing w:before="60" w:after="120" w:line="300" w:lineRule="atLeast"/>
      <w:ind w:left="360" w:firstLine="720"/>
      <w:jc w:val="both"/>
    </w:pPr>
    <w:rPr>
      <w:rFonts w:ascii="Times New Roman" w:eastAsia="SimSun" w:hAnsi="Times New Roman" w:cs="Times New Roman"/>
      <w:sz w:val="24"/>
      <w:szCs w:val="24"/>
    </w:rPr>
  </w:style>
  <w:style w:type="character" w:customStyle="1" w:styleId="BodyTextIndentChar">
    <w:name w:val="Body Text Indent Char"/>
    <w:basedOn w:val="DefaultParagraphFont"/>
    <w:link w:val="BodyTextIndent"/>
    <w:rsid w:val="00F41F14"/>
    <w:rPr>
      <w:rFonts w:ascii="Times New Roman" w:eastAsia="SimSun" w:hAnsi="Times New Roman" w:cs="Times New Roman"/>
      <w:sz w:val="24"/>
      <w:szCs w:val="24"/>
    </w:rPr>
  </w:style>
  <w:style w:type="paragraph" w:styleId="BodyText2">
    <w:name w:val="Body Text 2"/>
    <w:basedOn w:val="Normal"/>
    <w:link w:val="BodyText2Char"/>
    <w:rsid w:val="00F41F14"/>
    <w:pPr>
      <w:spacing w:before="60" w:after="120" w:line="480" w:lineRule="auto"/>
      <w:ind w:firstLine="720"/>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41F14"/>
    <w:rPr>
      <w:rFonts w:ascii="Times New Roman" w:eastAsia="Times New Roman" w:hAnsi="Times New Roman" w:cs="Times New Roman"/>
      <w:sz w:val="24"/>
      <w:szCs w:val="24"/>
    </w:rPr>
  </w:style>
  <w:style w:type="paragraph" w:styleId="NormalWeb">
    <w:name w:val="Normal (Web)"/>
    <w:aliases w:val="Normal (Web) Char1,Char8 Char,Char8,webb, Char Char, Char8 Char, Char8,Char Char Char Char Char Char Char Char Char Char Char Char Char,Char Char Cha,Обычный (веб)1,Char Char Char Char Char Char Char Char Char Char Char,Char Char"/>
    <w:basedOn w:val="Normal"/>
    <w:link w:val="NormalWebChar"/>
    <w:uiPriority w:val="99"/>
    <w:qFormat/>
    <w:rsid w:val="00F41F14"/>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bodytext23-p">
    <w:name w:val="bodytext23-p"/>
    <w:basedOn w:val="Normal"/>
    <w:rsid w:val="00F41F14"/>
    <w:pPr>
      <w:spacing w:before="60" w:after="60" w:line="300" w:lineRule="atLeast"/>
      <w:ind w:firstLine="720"/>
      <w:jc w:val="both"/>
    </w:pPr>
    <w:rPr>
      <w:rFonts w:ascii="Times New Roman" w:eastAsia="Times New Roman" w:hAnsi="Times New Roman" w:cs="Times New Roman"/>
      <w:sz w:val="20"/>
      <w:szCs w:val="20"/>
    </w:rPr>
  </w:style>
  <w:style w:type="character" w:customStyle="1" w:styleId="strong-h1">
    <w:name w:val="strong-h1"/>
    <w:rsid w:val="00F41F14"/>
    <w:rPr>
      <w:b/>
      <w:bCs/>
    </w:rPr>
  </w:style>
  <w:style w:type="paragraph" w:customStyle="1" w:styleId="n-dieund">
    <w:name w:val="n-dieund"/>
    <w:basedOn w:val="Normal"/>
    <w:rsid w:val="00F41F14"/>
    <w:pPr>
      <w:spacing w:before="60" w:after="120" w:line="300" w:lineRule="atLeast"/>
      <w:ind w:firstLine="709"/>
      <w:jc w:val="both"/>
    </w:pPr>
    <w:rPr>
      <w:rFonts w:ascii=".VnTime" w:eastAsia="Times New Roman" w:hAnsi=".VnTime" w:cs="Times New Roman"/>
      <w:bCs/>
      <w:iCs/>
      <w:sz w:val="28"/>
      <w:szCs w:val="28"/>
      <w:lang w:val="vi-VN"/>
    </w:rPr>
  </w:style>
  <w:style w:type="paragraph" w:styleId="Title">
    <w:name w:val="Title"/>
    <w:basedOn w:val="Normal"/>
    <w:link w:val="TitleChar"/>
    <w:qFormat/>
    <w:rsid w:val="00F41F14"/>
    <w:pPr>
      <w:spacing w:before="60" w:after="60" w:line="300" w:lineRule="atLeast"/>
      <w:ind w:firstLine="720"/>
      <w:jc w:val="center"/>
    </w:pPr>
    <w:rPr>
      <w:rFonts w:ascii=".VnTime" w:eastAsia="Times New Roman" w:hAnsi=".VnTime" w:cs="Times New Roman"/>
      <w:sz w:val="28"/>
      <w:szCs w:val="24"/>
    </w:rPr>
  </w:style>
  <w:style w:type="character" w:customStyle="1" w:styleId="TitleChar">
    <w:name w:val="Title Char"/>
    <w:basedOn w:val="DefaultParagraphFont"/>
    <w:link w:val="Title"/>
    <w:rsid w:val="00F41F14"/>
    <w:rPr>
      <w:rFonts w:ascii=".VnTime" w:eastAsia="Times New Roman" w:hAnsi=".VnTime" w:cs="Times New Roman"/>
      <w:sz w:val="28"/>
      <w:szCs w:val="24"/>
    </w:rPr>
  </w:style>
  <w:style w:type="paragraph" w:customStyle="1" w:styleId="newstitle">
    <w:name w:val="news_title"/>
    <w:basedOn w:val="Normal"/>
    <w:rsid w:val="00F41F14"/>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F41F14"/>
    <w:pPr>
      <w:spacing w:before="60" w:after="60" w:line="300" w:lineRule="atLeast"/>
      <w:ind w:firstLine="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F41F14"/>
    <w:rPr>
      <w:rFonts w:ascii="Times New Roman" w:eastAsia="Times New Roman" w:hAnsi="Times New Roman" w:cs="Times New Roman"/>
      <w:sz w:val="20"/>
      <w:szCs w:val="20"/>
    </w:rPr>
  </w:style>
  <w:style w:type="character" w:styleId="FootnoteReference">
    <w:name w:val="footnote reference"/>
    <w:rsid w:val="00F41F14"/>
    <w:rPr>
      <w:vertAlign w:val="superscript"/>
    </w:rPr>
  </w:style>
  <w:style w:type="paragraph" w:styleId="BodyTextIndent2">
    <w:name w:val="Body Text Indent 2"/>
    <w:basedOn w:val="Normal"/>
    <w:link w:val="BodyTextIndent2Char"/>
    <w:rsid w:val="00F41F14"/>
    <w:pPr>
      <w:spacing w:before="60" w:after="120" w:line="480" w:lineRule="auto"/>
      <w:ind w:left="283" w:firstLine="720"/>
      <w:jc w:val="both"/>
    </w:pPr>
    <w:rPr>
      <w:rFonts w:ascii="Times New Roman" w:eastAsia="SimSun" w:hAnsi="Times New Roman" w:cs="Times New Roman"/>
      <w:sz w:val="24"/>
      <w:szCs w:val="24"/>
    </w:rPr>
  </w:style>
  <w:style w:type="character" w:customStyle="1" w:styleId="BodyTextIndent2Char">
    <w:name w:val="Body Text Indent 2 Char"/>
    <w:basedOn w:val="DefaultParagraphFont"/>
    <w:link w:val="BodyTextIndent2"/>
    <w:rsid w:val="00F41F14"/>
    <w:rPr>
      <w:rFonts w:ascii="Times New Roman" w:eastAsia="SimSun" w:hAnsi="Times New Roman" w:cs="Times New Roman"/>
      <w:sz w:val="24"/>
      <w:szCs w:val="24"/>
    </w:rPr>
  </w:style>
  <w:style w:type="paragraph" w:styleId="EndnoteText">
    <w:name w:val="endnote text"/>
    <w:basedOn w:val="Normal"/>
    <w:link w:val="EndnoteTextChar"/>
    <w:uiPriority w:val="99"/>
    <w:semiHidden/>
    <w:rsid w:val="00F41F14"/>
    <w:pPr>
      <w:spacing w:before="60" w:after="60" w:line="300" w:lineRule="atLeast"/>
      <w:ind w:firstLine="720"/>
      <w:jc w:val="both"/>
    </w:pPr>
    <w:rPr>
      <w:rFonts w:ascii="Times New Roman" w:eastAsia="SimSun" w:hAnsi="Times New Roman" w:cs="Times New Roman"/>
      <w:sz w:val="20"/>
      <w:szCs w:val="20"/>
    </w:rPr>
  </w:style>
  <w:style w:type="character" w:customStyle="1" w:styleId="EndnoteTextChar">
    <w:name w:val="Endnote Text Char"/>
    <w:basedOn w:val="DefaultParagraphFont"/>
    <w:link w:val="EndnoteText"/>
    <w:uiPriority w:val="99"/>
    <w:semiHidden/>
    <w:rsid w:val="00F41F14"/>
    <w:rPr>
      <w:rFonts w:ascii="Times New Roman" w:eastAsia="SimSun" w:hAnsi="Times New Roman" w:cs="Times New Roman"/>
      <w:sz w:val="20"/>
      <w:szCs w:val="20"/>
    </w:rPr>
  </w:style>
  <w:style w:type="character" w:styleId="EndnoteReference">
    <w:name w:val="endnote reference"/>
    <w:uiPriority w:val="99"/>
    <w:semiHidden/>
    <w:rsid w:val="00F41F14"/>
    <w:rPr>
      <w:vertAlign w:val="superscript"/>
    </w:rPr>
  </w:style>
  <w:style w:type="paragraph" w:styleId="BodyText">
    <w:name w:val="Body Text"/>
    <w:basedOn w:val="Normal"/>
    <w:link w:val="BodyTextChar"/>
    <w:qFormat/>
    <w:rsid w:val="00F41F14"/>
    <w:pPr>
      <w:spacing w:before="60" w:after="60" w:line="300" w:lineRule="atLeast"/>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F41F14"/>
    <w:rPr>
      <w:rFonts w:ascii="Times New Roman" w:eastAsia="Times New Roman" w:hAnsi="Times New Roman" w:cs="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F41F14"/>
    <w:pPr>
      <w:pageBreakBefore/>
      <w:spacing w:before="100" w:beforeAutospacing="1" w:after="100" w:afterAutospacing="1" w:line="300" w:lineRule="atLeast"/>
      <w:ind w:firstLine="720"/>
      <w:jc w:val="both"/>
    </w:pPr>
    <w:rPr>
      <w:rFonts w:ascii="Tahoma" w:eastAsia="Times New Roman" w:hAnsi="Tahoma" w:cs="Times New Roman"/>
      <w:sz w:val="20"/>
      <w:szCs w:val="20"/>
    </w:rPr>
  </w:style>
  <w:style w:type="paragraph" w:customStyle="1" w:styleId="CharCharChar">
    <w:name w:val="Char Char Char"/>
    <w:basedOn w:val="Normal"/>
    <w:next w:val="Normal"/>
    <w:autoRedefine/>
    <w:semiHidden/>
    <w:rsid w:val="00F41F14"/>
    <w:pPr>
      <w:spacing w:before="120" w:after="120" w:line="312" w:lineRule="auto"/>
      <w:ind w:firstLine="720"/>
      <w:jc w:val="both"/>
    </w:pPr>
    <w:rPr>
      <w:rFonts w:ascii="Times New Roman" w:eastAsia="Times New Roman" w:hAnsi="Times New Roman" w:cs="Times New Roman"/>
      <w:sz w:val="28"/>
      <w:szCs w:val="28"/>
    </w:rPr>
  </w:style>
  <w:style w:type="paragraph" w:customStyle="1" w:styleId="Normal1">
    <w:name w:val="Normal1"/>
    <w:basedOn w:val="Normal"/>
    <w:rsid w:val="00F41F14"/>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F41F14"/>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basedOn w:val="DefaultParagraphFont"/>
    <w:rsid w:val="00F41F14"/>
  </w:style>
  <w:style w:type="character" w:styleId="Emphasis">
    <w:name w:val="Emphasis"/>
    <w:uiPriority w:val="20"/>
    <w:qFormat/>
    <w:rsid w:val="00F41F14"/>
    <w:rPr>
      <w:i/>
      <w:iCs/>
    </w:rPr>
  </w:style>
  <w:style w:type="paragraph" w:styleId="ListParagraph">
    <w:name w:val="List Paragraph"/>
    <w:aliases w:val="123 List Paragraph,Bullet paras,Bullet Answer,List Paragraph11,IFCL - List Paragraph,ADB paragraph numbering,Liste 1,List Paragraph1,List Paragraph (numbered (a)),ANNEX,List Paragraph2,Recommendation,Bullets,IBL List Paragraph"/>
    <w:basedOn w:val="Normal"/>
    <w:link w:val="ListParagraphChar"/>
    <w:uiPriority w:val="99"/>
    <w:qFormat/>
    <w:rsid w:val="00F41F14"/>
    <w:pPr>
      <w:spacing w:before="60" w:after="120" w:line="300" w:lineRule="atLeast"/>
      <w:ind w:left="720" w:firstLine="720"/>
      <w:contextualSpacing/>
      <w:jc w:val="both"/>
    </w:pPr>
    <w:rPr>
      <w:rFonts w:ascii="Times New Roman" w:eastAsia="Calibri" w:hAnsi="Times New Roman" w:cs="Arial"/>
      <w:sz w:val="28"/>
    </w:rPr>
  </w:style>
  <w:style w:type="character" w:customStyle="1" w:styleId="apple-converted-space">
    <w:name w:val="apple-converted-space"/>
    <w:basedOn w:val="DefaultParagraphFont"/>
    <w:rsid w:val="00F41F14"/>
  </w:style>
  <w:style w:type="paragraph" w:customStyle="1" w:styleId="CharCharCharCharCharCharCharCharCharCharCharCharCharCharCharCharCharChar1">
    <w:name w:val="Char Char Char Char Char Char Char Char Char Char Char Char Char Char Char Char Char Char1"/>
    <w:basedOn w:val="Normal"/>
    <w:rsid w:val="00F41F14"/>
    <w:pPr>
      <w:pageBreakBefore/>
      <w:spacing w:before="100" w:beforeAutospacing="1" w:after="100" w:afterAutospacing="1" w:line="240" w:lineRule="auto"/>
    </w:pPr>
    <w:rPr>
      <w:rFonts w:ascii="Tahoma" w:eastAsia="Times New Roman" w:hAnsi="Tahoma" w:cs="Times New Roman"/>
      <w:sz w:val="20"/>
      <w:szCs w:val="20"/>
    </w:rPr>
  </w:style>
  <w:style w:type="character" w:styleId="Hyperlink">
    <w:name w:val="Hyperlink"/>
    <w:uiPriority w:val="99"/>
    <w:unhideWhenUsed/>
    <w:qFormat/>
    <w:rsid w:val="00F41F14"/>
    <w:rPr>
      <w:color w:val="0000FF"/>
      <w:u w:val="single"/>
    </w:rPr>
  </w:style>
  <w:style w:type="paragraph" w:customStyle="1" w:styleId="CharCharCharCharCharChar">
    <w:name w:val="Char Char Char Char Char Char"/>
    <w:basedOn w:val="Normal"/>
    <w:next w:val="Normal"/>
    <w:autoRedefine/>
    <w:semiHidden/>
    <w:rsid w:val="00F41F14"/>
    <w:pPr>
      <w:spacing w:before="120" w:after="120" w:line="312" w:lineRule="auto"/>
    </w:pPr>
    <w:rPr>
      <w:rFonts w:ascii="Times New Roman" w:eastAsia="Times New Roman" w:hAnsi="Times New Roman" w:cs="Times New Roman"/>
      <w:sz w:val="28"/>
      <w:szCs w:val="28"/>
    </w:rPr>
  </w:style>
  <w:style w:type="paragraph" w:customStyle="1" w:styleId="CharCharCharCharCharCharChar">
    <w:name w:val="Char Char Char Char Char Char Char"/>
    <w:basedOn w:val="Normal"/>
    <w:next w:val="Normal"/>
    <w:autoRedefine/>
    <w:semiHidden/>
    <w:rsid w:val="00F41F14"/>
    <w:pPr>
      <w:spacing w:before="120" w:after="120" w:line="312" w:lineRule="auto"/>
    </w:pPr>
    <w:rPr>
      <w:rFonts w:ascii="Times New Roman" w:eastAsia="Times New Roman" w:hAnsi="Times New Roman" w:cs="Times New Roman"/>
      <w:sz w:val="28"/>
      <w:szCs w:val="28"/>
    </w:rPr>
  </w:style>
  <w:style w:type="paragraph" w:customStyle="1" w:styleId="CharCharCharChar">
    <w:name w:val="Char Char Char Char"/>
    <w:basedOn w:val="Normal"/>
    <w:next w:val="Normal"/>
    <w:autoRedefine/>
    <w:semiHidden/>
    <w:rsid w:val="00F41F14"/>
    <w:pPr>
      <w:spacing w:before="120" w:after="120" w:line="312" w:lineRule="auto"/>
    </w:pPr>
    <w:rPr>
      <w:rFonts w:ascii="Times New Roman" w:eastAsia="Times New Roman" w:hAnsi="Times New Roman" w:cs="Times New Roman"/>
      <w:sz w:val="28"/>
      <w:szCs w:val="28"/>
    </w:rPr>
  </w:style>
  <w:style w:type="paragraph" w:customStyle="1" w:styleId="Char">
    <w:name w:val="Char"/>
    <w:basedOn w:val="Normal"/>
    <w:rsid w:val="00F41F14"/>
    <w:pPr>
      <w:spacing w:line="240" w:lineRule="exact"/>
    </w:pPr>
    <w:rPr>
      <w:rFonts w:ascii="Verdana" w:eastAsia="Times New Roman" w:hAnsi="Verdana" w:cs="Times New Roman"/>
      <w:sz w:val="20"/>
      <w:szCs w:val="20"/>
    </w:rPr>
  </w:style>
  <w:style w:type="paragraph" w:styleId="DocumentMap">
    <w:name w:val="Document Map"/>
    <w:basedOn w:val="Normal"/>
    <w:link w:val="DocumentMapChar"/>
    <w:rsid w:val="00F41F14"/>
    <w:pPr>
      <w:spacing w:before="60" w:after="60" w:line="300" w:lineRule="atLeast"/>
      <w:ind w:firstLine="720"/>
      <w:jc w:val="both"/>
    </w:pPr>
    <w:rPr>
      <w:rFonts w:ascii="Tahoma" w:eastAsia="SimSun" w:hAnsi="Tahoma" w:cs="Times New Roman"/>
      <w:sz w:val="16"/>
      <w:szCs w:val="16"/>
    </w:rPr>
  </w:style>
  <w:style w:type="character" w:customStyle="1" w:styleId="DocumentMapChar">
    <w:name w:val="Document Map Char"/>
    <w:basedOn w:val="DefaultParagraphFont"/>
    <w:link w:val="DocumentMap"/>
    <w:rsid w:val="00F41F14"/>
    <w:rPr>
      <w:rFonts w:ascii="Tahoma" w:eastAsia="SimSun" w:hAnsi="Tahoma" w:cs="Times New Roman"/>
      <w:sz w:val="16"/>
      <w:szCs w:val="16"/>
    </w:rPr>
  </w:style>
  <w:style w:type="paragraph" w:styleId="BodyText3">
    <w:name w:val="Body Text 3"/>
    <w:basedOn w:val="Normal"/>
    <w:link w:val="BodyText3Char"/>
    <w:rsid w:val="00F41F14"/>
    <w:pPr>
      <w:spacing w:after="120" w:line="240" w:lineRule="auto"/>
    </w:pPr>
    <w:rPr>
      <w:rFonts w:ascii="Times New Roman" w:eastAsia="MS Mincho" w:hAnsi="Times New Roman" w:cs="Times New Roman"/>
      <w:sz w:val="16"/>
      <w:szCs w:val="16"/>
      <w:lang w:val="vi-VN" w:eastAsia="ja-JP"/>
    </w:rPr>
  </w:style>
  <w:style w:type="character" w:customStyle="1" w:styleId="BodyText3Char">
    <w:name w:val="Body Text 3 Char"/>
    <w:basedOn w:val="DefaultParagraphFont"/>
    <w:link w:val="BodyText3"/>
    <w:rsid w:val="00F41F14"/>
    <w:rPr>
      <w:rFonts w:ascii="Times New Roman" w:eastAsia="MS Mincho" w:hAnsi="Times New Roman" w:cs="Times New Roman"/>
      <w:sz w:val="16"/>
      <w:szCs w:val="16"/>
      <w:lang w:val="vi-VN" w:eastAsia="ja-JP"/>
    </w:rPr>
  </w:style>
  <w:style w:type="paragraph" w:customStyle="1" w:styleId="Khoandanhso">
    <w:name w:val="Khoan (danh so)"/>
    <w:basedOn w:val="Normal"/>
    <w:qFormat/>
    <w:rsid w:val="00F41F14"/>
    <w:pPr>
      <w:numPr>
        <w:numId w:val="10"/>
      </w:numPr>
      <w:spacing w:after="120" w:line="400" w:lineRule="atLeast"/>
      <w:jc w:val="both"/>
    </w:pPr>
    <w:rPr>
      <w:rFonts w:ascii="Times New Roman" w:eastAsia="Times New Roman" w:hAnsi="Times New Roman" w:cs="Times New Roman"/>
      <w:noProof/>
      <w:sz w:val="28"/>
      <w:szCs w:val="28"/>
      <w:lang w:val="vi-VN"/>
    </w:rPr>
  </w:style>
  <w:style w:type="paragraph" w:styleId="Revision">
    <w:name w:val="Revision"/>
    <w:hidden/>
    <w:uiPriority w:val="99"/>
    <w:semiHidden/>
    <w:rsid w:val="00F41F14"/>
    <w:pPr>
      <w:spacing w:after="0" w:line="240" w:lineRule="auto"/>
    </w:pPr>
    <w:rPr>
      <w:rFonts w:ascii="Times New Roman" w:eastAsia="SimSun" w:hAnsi="Times New Roman" w:cs="Times New Roman"/>
      <w:sz w:val="24"/>
      <w:szCs w:val="24"/>
    </w:rPr>
  </w:style>
  <w:style w:type="paragraph" w:styleId="NoSpacing">
    <w:name w:val="No Spacing"/>
    <w:uiPriority w:val="1"/>
    <w:qFormat/>
    <w:rsid w:val="00F41F14"/>
    <w:pPr>
      <w:spacing w:after="0" w:line="240" w:lineRule="auto"/>
    </w:pPr>
    <w:rPr>
      <w:rFonts w:ascii="Times New Roman" w:eastAsia="Times New Roman" w:hAnsi="Times New Roman" w:cs="Times New Roman"/>
      <w:sz w:val="24"/>
      <w:szCs w:val="24"/>
    </w:rPr>
  </w:style>
  <w:style w:type="character" w:customStyle="1" w:styleId="fontstyle01">
    <w:name w:val="fontstyle01"/>
    <w:rsid w:val="00F41F14"/>
    <w:rPr>
      <w:rFonts w:ascii="Times New Roman" w:hAnsi="Times New Roman" w:cs="Times New Roman" w:hint="default"/>
      <w:b w:val="0"/>
      <w:bCs w:val="0"/>
      <w:i w:val="0"/>
      <w:iCs w:val="0"/>
      <w:color w:val="000000"/>
      <w:sz w:val="28"/>
      <w:szCs w:val="28"/>
    </w:rPr>
  </w:style>
  <w:style w:type="character" w:customStyle="1" w:styleId="ListParagraphChar">
    <w:name w:val="List Paragraph Char"/>
    <w:aliases w:val="123 List Paragraph Char,Bullet paras Char,Bullet Answer Char,List Paragraph11 Char,IFCL - List Paragraph Char,ADB paragraph numbering Char,Liste 1 Char,List Paragraph1 Char,List Paragraph (numbered (a)) Char,ANNEX Char,Bullets Char"/>
    <w:link w:val="ListParagraph"/>
    <w:uiPriority w:val="34"/>
    <w:locked/>
    <w:rsid w:val="00A131FB"/>
    <w:rPr>
      <w:rFonts w:ascii="Times New Roman" w:eastAsia="Calibri" w:hAnsi="Times New Roman" w:cs="Arial"/>
      <w:sz w:val="28"/>
    </w:rPr>
  </w:style>
  <w:style w:type="character" w:customStyle="1" w:styleId="fadeinm1hgl8">
    <w:name w:val="_fadein_m1hgl_8"/>
    <w:rsid w:val="00A131FB"/>
  </w:style>
  <w:style w:type="paragraph" w:customStyle="1" w:styleId="TableParagraph">
    <w:name w:val="Table Paragraph"/>
    <w:basedOn w:val="Normal"/>
    <w:uiPriority w:val="1"/>
    <w:qFormat/>
    <w:rsid w:val="00A131FB"/>
    <w:pPr>
      <w:widowControl w:val="0"/>
      <w:autoSpaceDE w:val="0"/>
      <w:autoSpaceDN w:val="0"/>
      <w:spacing w:after="0" w:line="240" w:lineRule="auto"/>
    </w:pPr>
    <w:rPr>
      <w:rFonts w:ascii="Arial" w:eastAsia="Arial" w:hAnsi="Arial" w:cs="Arial"/>
    </w:rPr>
  </w:style>
  <w:style w:type="character" w:customStyle="1" w:styleId="NormalWebChar">
    <w:name w:val="Normal (Web) Char"/>
    <w:aliases w:val="Normal (Web) Char1 Char,Char8 Char Char,Char8 Char1,webb Char, Char Char Char, Char8 Char Char, Char8 Char1,Char Char Char Char Char Char Char Char Char Char Char Char Char Char,Char Char Cha Char,Обычный (веб)1 Char,Char Char Char1"/>
    <w:link w:val="NormalWeb"/>
    <w:uiPriority w:val="99"/>
    <w:locked/>
    <w:rsid w:val="007E0BA6"/>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B17F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17FB"/>
    <w:rPr>
      <w:rFonts w:ascii="Consolas" w:hAnsi="Consolas"/>
      <w:sz w:val="20"/>
      <w:szCs w:val="20"/>
    </w:rPr>
  </w:style>
  <w:style w:type="character" w:customStyle="1" w:styleId="BodyTextChar1">
    <w:name w:val="Body Text Char1"/>
    <w:uiPriority w:val="99"/>
    <w:rsid w:val="00BC6E3B"/>
    <w:rPr>
      <w:rFonts w:ascii="Times New Roman" w:hAnsi="Times New Roman" w:cs="Times New Roman"/>
      <w:sz w:val="28"/>
      <w:szCs w:val="28"/>
      <w:u w:val="none"/>
    </w:rPr>
  </w:style>
  <w:style w:type="table" w:customStyle="1" w:styleId="TableGrid12">
    <w:name w:val="Table Grid12"/>
    <w:basedOn w:val="TableNormal"/>
    <w:next w:val="TableGrid"/>
    <w:uiPriority w:val="39"/>
    <w:rsid w:val="00CF70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qFormat/>
    <w:rsid w:val="00DB60B0"/>
    <w:pPr>
      <w:spacing w:after="0" w:line="240" w:lineRule="auto"/>
      <w:ind w:left="720"/>
      <w:contextualSpacing/>
    </w:pPr>
    <w:rPr>
      <w:rFonts w:ascii="Times New Roman" w:eastAsia="VN Times" w:hAnsi="Times New Roman" w:cs="Wingdings"/>
      <w:sz w:val="24"/>
      <w:szCs w:val="24"/>
      <w:lang w:eastAsia="ko-KR"/>
    </w:rPr>
  </w:style>
  <w:style w:type="table" w:customStyle="1" w:styleId="TableGrid9">
    <w:name w:val="Table Grid9"/>
    <w:basedOn w:val="TableNormal"/>
    <w:next w:val="TableGrid"/>
    <w:uiPriority w:val="39"/>
    <w:rsid w:val="00F538EB"/>
    <w:pPr>
      <w:spacing w:after="0" w:line="240" w:lineRule="auto"/>
    </w:pPr>
    <w:rPr>
      <w:rFonts w:ascii="Calibri" w:eastAsia="SimSun" w:hAnsi="Calibri" w:cs="Times New Roma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locked/>
    <w:rsid w:val="00776F98"/>
    <w:rPr>
      <w:sz w:val="26"/>
      <w:szCs w:val="26"/>
    </w:rPr>
  </w:style>
  <w:style w:type="paragraph" w:customStyle="1" w:styleId="Vnbnnidung0">
    <w:name w:val="Văn bản nội dung"/>
    <w:basedOn w:val="Normal"/>
    <w:link w:val="Vnbnnidung"/>
    <w:rsid w:val="00776F98"/>
    <w:pPr>
      <w:widowControl w:val="0"/>
      <w:spacing w:after="140" w:line="261" w:lineRule="auto"/>
      <w:ind w:firstLine="400"/>
    </w:pPr>
    <w:rPr>
      <w:sz w:val="26"/>
      <w:szCs w:val="26"/>
    </w:rPr>
  </w:style>
  <w:style w:type="character" w:customStyle="1" w:styleId="Khc">
    <w:name w:val="Khác_"/>
    <w:link w:val="Khc0"/>
    <w:uiPriority w:val="99"/>
    <w:locked/>
    <w:rsid w:val="00776F98"/>
    <w:rPr>
      <w:sz w:val="26"/>
      <w:szCs w:val="26"/>
    </w:rPr>
  </w:style>
  <w:style w:type="paragraph" w:customStyle="1" w:styleId="Khc0">
    <w:name w:val="Khác"/>
    <w:basedOn w:val="Normal"/>
    <w:link w:val="Khc"/>
    <w:uiPriority w:val="99"/>
    <w:rsid w:val="00776F98"/>
    <w:pPr>
      <w:widowControl w:val="0"/>
      <w:spacing w:after="140" w:line="261" w:lineRule="auto"/>
      <w:ind w:firstLine="400"/>
    </w:pPr>
    <w:rPr>
      <w:sz w:val="26"/>
      <w:szCs w:val="26"/>
    </w:rPr>
  </w:style>
  <w:style w:type="paragraph" w:styleId="Index6">
    <w:name w:val="index 6"/>
    <w:aliases w:val="Body Text1"/>
    <w:basedOn w:val="Normal"/>
    <w:rsid w:val="00706343"/>
    <w:pPr>
      <w:spacing w:after="0" w:line="240" w:lineRule="auto"/>
      <w:jc w:val="both"/>
    </w:pPr>
    <w:rPr>
      <w:rFonts w:ascii=".VnTime" w:eastAsia="Times New Roman" w:hAnsi=".VnTime" w:cs="Times New Roman"/>
      <w:color w:val="000000"/>
      <w:sz w:val="28"/>
      <w:szCs w:val="26"/>
    </w:rPr>
  </w:style>
  <w:style w:type="character" w:customStyle="1" w:styleId="Footnote">
    <w:name w:val="Footnote_"/>
    <w:basedOn w:val="DefaultParagraphFont"/>
    <w:link w:val="Footnote0"/>
    <w:rsid w:val="00B10E92"/>
    <w:rPr>
      <w:rFonts w:ascii="Arial" w:eastAsia="Arial" w:hAnsi="Arial" w:cs="Arial"/>
      <w:sz w:val="17"/>
      <w:szCs w:val="17"/>
    </w:rPr>
  </w:style>
  <w:style w:type="paragraph" w:customStyle="1" w:styleId="Footnote0">
    <w:name w:val="Footnote"/>
    <w:basedOn w:val="Normal"/>
    <w:link w:val="Footnote"/>
    <w:rsid w:val="00B10E92"/>
    <w:pPr>
      <w:widowControl w:val="0"/>
      <w:spacing w:after="0" w:line="283" w:lineRule="auto"/>
      <w:ind w:left="750" w:firstLine="280"/>
    </w:pPr>
    <w:rPr>
      <w:rFonts w:ascii="Arial" w:eastAsia="Arial" w:hAnsi="Arial" w:cs="Arial"/>
      <w:sz w:val="17"/>
      <w:szCs w:val="17"/>
    </w:rPr>
  </w:style>
  <w:style w:type="character" w:customStyle="1" w:styleId="Heading40">
    <w:name w:val="Heading #4_"/>
    <w:basedOn w:val="DefaultParagraphFont"/>
    <w:link w:val="Heading41"/>
    <w:rsid w:val="000B7BBA"/>
    <w:rPr>
      <w:rFonts w:ascii="Times New Roman" w:eastAsia="Times New Roman" w:hAnsi="Times New Roman" w:cs="Times New Roman"/>
      <w:b/>
      <w:bCs/>
      <w:sz w:val="26"/>
      <w:szCs w:val="26"/>
    </w:rPr>
  </w:style>
  <w:style w:type="paragraph" w:customStyle="1" w:styleId="Heading41">
    <w:name w:val="Heading #4"/>
    <w:basedOn w:val="Normal"/>
    <w:link w:val="Heading40"/>
    <w:rsid w:val="000B7BBA"/>
    <w:pPr>
      <w:widowControl w:val="0"/>
      <w:spacing w:after="220" w:line="262" w:lineRule="auto"/>
      <w:ind w:firstLine="580"/>
      <w:outlineLvl w:val="3"/>
    </w:pPr>
    <w:rPr>
      <w:rFonts w:ascii="Times New Roman" w:eastAsia="Times New Roman" w:hAnsi="Times New Roman" w:cs="Times New Roman"/>
      <w:b/>
      <w:bCs/>
      <w:sz w:val="26"/>
      <w:szCs w:val="26"/>
    </w:rPr>
  </w:style>
  <w:style w:type="paragraph" w:customStyle="1" w:styleId="Chk">
    <w:name w:val="Chữ ký"/>
    <w:basedOn w:val="Normal"/>
    <w:qFormat/>
    <w:rsid w:val="008D6922"/>
    <w:pPr>
      <w:spacing w:after="0" w:line="240" w:lineRule="auto"/>
      <w:jc w:val="center"/>
      <w:outlineLvl w:val="0"/>
    </w:pPr>
    <w:rPr>
      <w:rFonts w:ascii="Times New Roman" w:eastAsia="Arial Unicode MS" w:hAnsi="Times New Roman" w:cs="Times New Roman"/>
      <w:color w:val="000000"/>
      <w:sz w:val="28"/>
      <w:szCs w:val="24"/>
      <w:u w:color="000000"/>
      <w:lang w:val="nl-NL"/>
    </w:rPr>
  </w:style>
  <w:style w:type="character" w:styleId="UnresolvedMention">
    <w:name w:val="Unresolved Mention"/>
    <w:basedOn w:val="DefaultParagraphFont"/>
    <w:uiPriority w:val="99"/>
    <w:semiHidden/>
    <w:unhideWhenUsed/>
    <w:rsid w:val="003A4447"/>
    <w:rPr>
      <w:color w:val="605E5C"/>
      <w:shd w:val="clear" w:color="auto" w:fill="E1DFDD"/>
    </w:rPr>
  </w:style>
  <w:style w:type="paragraph" w:customStyle="1" w:styleId="MuPL">
    <w:name w:val="Mẫu PL"/>
    <w:basedOn w:val="Heading4"/>
    <w:link w:val="MuPLChar"/>
    <w:qFormat/>
    <w:rsid w:val="0007134D"/>
    <w:pPr>
      <w:tabs>
        <w:tab w:val="center" w:pos="4536"/>
        <w:tab w:val="left" w:pos="7742"/>
      </w:tabs>
      <w:spacing w:before="120" w:after="100" w:afterAutospacing="1" w:line="240" w:lineRule="auto"/>
      <w:ind w:firstLine="0"/>
      <w:jc w:val="center"/>
    </w:pPr>
    <w:rPr>
      <w:bCs w:val="0"/>
      <w:color w:val="000000"/>
    </w:rPr>
  </w:style>
  <w:style w:type="character" w:customStyle="1" w:styleId="MuPLChar">
    <w:name w:val="Mẫu PL Char"/>
    <w:link w:val="MuPL"/>
    <w:rsid w:val="0007134D"/>
    <w:rPr>
      <w:rFonts w:ascii="Times New Roman" w:eastAsia="Times New Roman" w:hAnsi="Times New Roman" w:cs="Times New Roman"/>
      <w:b/>
      <w:color w:val="000000"/>
      <w:sz w:val="28"/>
      <w:szCs w:val="28"/>
    </w:r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rsid w:val="0085008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6567D"/>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rsid w:val="0046567D"/>
    <w:pPr>
      <w:spacing w:after="0" w:line="240" w:lineRule="auto"/>
    </w:pPr>
    <w:rPr>
      <w:rFonts w:ascii="Calibri" w:eastAsia="Calibri" w:hAnsi="Calibri" w:cs="Wingdings"/>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46567D"/>
    <w:pPr>
      <w:numPr>
        <w:numId w:val="23"/>
      </w:numPr>
      <w:tabs>
        <w:tab w:val="clear" w:pos="360"/>
      </w:tabs>
      <w:spacing w:after="200" w:line="276" w:lineRule="auto"/>
      <w:ind w:left="0" w:firstLine="0"/>
      <w:contextualSpacing/>
    </w:pPr>
    <w:rPr>
      <w:rFonts w:ascii="Calibri" w:eastAsia="Wingdings" w:hAnsi="Calibri" w:cs="Wingdings"/>
    </w:rPr>
  </w:style>
  <w:style w:type="character" w:customStyle="1" w:styleId="Vnbnnidung6">
    <w:name w:val="Văn bản nội dung (6)_"/>
    <w:link w:val="Vnbnnidung60"/>
    <w:uiPriority w:val="99"/>
    <w:rsid w:val="00255FAF"/>
    <w:rPr>
      <w:rFonts w:ascii="Times New Roman" w:hAnsi="Times New Roman"/>
    </w:rPr>
  </w:style>
  <w:style w:type="paragraph" w:customStyle="1" w:styleId="Vnbnnidung60">
    <w:name w:val="Văn bản nội dung (6)"/>
    <w:basedOn w:val="Normal"/>
    <w:link w:val="Vnbnnidung6"/>
    <w:uiPriority w:val="99"/>
    <w:rsid w:val="00255FAF"/>
    <w:pPr>
      <w:widowControl w:val="0"/>
      <w:spacing w:after="100"/>
    </w:pPr>
    <w:rPr>
      <w:rFonts w:ascii="Times New Roman" w:hAnsi="Times New Roman"/>
    </w:rPr>
  </w:style>
  <w:style w:type="character" w:customStyle="1" w:styleId="Chthchbng">
    <w:name w:val="Chú thích bảng_"/>
    <w:link w:val="Chthchbng0"/>
    <w:uiPriority w:val="99"/>
    <w:rsid w:val="00255FAF"/>
    <w:rPr>
      <w:rFonts w:ascii="Times New Roman" w:hAnsi="Times New Roman"/>
    </w:rPr>
  </w:style>
  <w:style w:type="paragraph" w:customStyle="1" w:styleId="Chthchbng0">
    <w:name w:val="Chú thích bảng"/>
    <w:basedOn w:val="Normal"/>
    <w:link w:val="Chthchbng"/>
    <w:uiPriority w:val="99"/>
    <w:rsid w:val="00255FAF"/>
    <w:pPr>
      <w:widowControl w:val="0"/>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9965">
      <w:bodyDiv w:val="1"/>
      <w:marLeft w:val="0"/>
      <w:marRight w:val="0"/>
      <w:marTop w:val="0"/>
      <w:marBottom w:val="0"/>
      <w:divBdr>
        <w:top w:val="none" w:sz="0" w:space="0" w:color="auto"/>
        <w:left w:val="none" w:sz="0" w:space="0" w:color="auto"/>
        <w:bottom w:val="none" w:sz="0" w:space="0" w:color="auto"/>
        <w:right w:val="none" w:sz="0" w:space="0" w:color="auto"/>
      </w:divBdr>
      <w:divsChild>
        <w:div w:id="281697096">
          <w:marLeft w:val="0"/>
          <w:marRight w:val="0"/>
          <w:marTop w:val="0"/>
          <w:marBottom w:val="0"/>
          <w:divBdr>
            <w:top w:val="none" w:sz="0" w:space="0" w:color="auto"/>
            <w:left w:val="none" w:sz="0" w:space="0" w:color="auto"/>
            <w:bottom w:val="none" w:sz="0" w:space="0" w:color="auto"/>
            <w:right w:val="none" w:sz="0" w:space="0" w:color="auto"/>
          </w:divBdr>
        </w:div>
        <w:div w:id="368192278">
          <w:marLeft w:val="0"/>
          <w:marRight w:val="0"/>
          <w:marTop w:val="0"/>
          <w:marBottom w:val="30"/>
          <w:divBdr>
            <w:top w:val="none" w:sz="0" w:space="0" w:color="auto"/>
            <w:left w:val="none" w:sz="0" w:space="0" w:color="auto"/>
            <w:bottom w:val="none" w:sz="0" w:space="0" w:color="auto"/>
            <w:right w:val="none" w:sz="0" w:space="0" w:color="auto"/>
          </w:divBdr>
        </w:div>
        <w:div w:id="1513765484">
          <w:marLeft w:val="0"/>
          <w:marRight w:val="0"/>
          <w:marTop w:val="0"/>
          <w:marBottom w:val="30"/>
          <w:divBdr>
            <w:top w:val="none" w:sz="0" w:space="0" w:color="auto"/>
            <w:left w:val="none" w:sz="0" w:space="0" w:color="auto"/>
            <w:bottom w:val="none" w:sz="0" w:space="0" w:color="auto"/>
            <w:right w:val="none" w:sz="0" w:space="0" w:color="auto"/>
          </w:divBdr>
        </w:div>
        <w:div w:id="1775979916">
          <w:marLeft w:val="0"/>
          <w:marRight w:val="0"/>
          <w:marTop w:val="0"/>
          <w:marBottom w:val="0"/>
          <w:divBdr>
            <w:top w:val="none" w:sz="0" w:space="0" w:color="auto"/>
            <w:left w:val="none" w:sz="0" w:space="0" w:color="auto"/>
            <w:bottom w:val="none" w:sz="0" w:space="0" w:color="auto"/>
            <w:right w:val="none" w:sz="0" w:space="0" w:color="auto"/>
          </w:divBdr>
        </w:div>
      </w:divsChild>
    </w:div>
    <w:div w:id="77799737">
      <w:bodyDiv w:val="1"/>
      <w:marLeft w:val="0"/>
      <w:marRight w:val="0"/>
      <w:marTop w:val="0"/>
      <w:marBottom w:val="0"/>
      <w:divBdr>
        <w:top w:val="none" w:sz="0" w:space="0" w:color="auto"/>
        <w:left w:val="none" w:sz="0" w:space="0" w:color="auto"/>
        <w:bottom w:val="none" w:sz="0" w:space="0" w:color="auto"/>
        <w:right w:val="none" w:sz="0" w:space="0" w:color="auto"/>
      </w:divBdr>
    </w:div>
    <w:div w:id="167716139">
      <w:bodyDiv w:val="1"/>
      <w:marLeft w:val="0"/>
      <w:marRight w:val="0"/>
      <w:marTop w:val="0"/>
      <w:marBottom w:val="0"/>
      <w:divBdr>
        <w:top w:val="none" w:sz="0" w:space="0" w:color="auto"/>
        <w:left w:val="none" w:sz="0" w:space="0" w:color="auto"/>
        <w:bottom w:val="none" w:sz="0" w:space="0" w:color="auto"/>
        <w:right w:val="none" w:sz="0" w:space="0" w:color="auto"/>
      </w:divBdr>
      <w:divsChild>
        <w:div w:id="927235179">
          <w:marLeft w:val="0"/>
          <w:marRight w:val="0"/>
          <w:marTop w:val="0"/>
          <w:marBottom w:val="0"/>
          <w:divBdr>
            <w:top w:val="none" w:sz="0" w:space="0" w:color="auto"/>
            <w:left w:val="none" w:sz="0" w:space="0" w:color="auto"/>
            <w:bottom w:val="none" w:sz="0" w:space="0" w:color="auto"/>
            <w:right w:val="none" w:sz="0" w:space="0" w:color="auto"/>
          </w:divBdr>
        </w:div>
        <w:div w:id="1409772158">
          <w:marLeft w:val="0"/>
          <w:marRight w:val="0"/>
          <w:marTop w:val="0"/>
          <w:marBottom w:val="30"/>
          <w:divBdr>
            <w:top w:val="none" w:sz="0" w:space="0" w:color="auto"/>
            <w:left w:val="none" w:sz="0" w:space="0" w:color="auto"/>
            <w:bottom w:val="none" w:sz="0" w:space="0" w:color="auto"/>
            <w:right w:val="none" w:sz="0" w:space="0" w:color="auto"/>
          </w:divBdr>
        </w:div>
        <w:div w:id="1655179456">
          <w:marLeft w:val="0"/>
          <w:marRight w:val="0"/>
          <w:marTop w:val="0"/>
          <w:marBottom w:val="30"/>
          <w:divBdr>
            <w:top w:val="none" w:sz="0" w:space="0" w:color="auto"/>
            <w:left w:val="none" w:sz="0" w:space="0" w:color="auto"/>
            <w:bottom w:val="none" w:sz="0" w:space="0" w:color="auto"/>
            <w:right w:val="none" w:sz="0" w:space="0" w:color="auto"/>
          </w:divBdr>
        </w:div>
        <w:div w:id="2068843504">
          <w:marLeft w:val="0"/>
          <w:marRight w:val="0"/>
          <w:marTop w:val="0"/>
          <w:marBottom w:val="0"/>
          <w:divBdr>
            <w:top w:val="none" w:sz="0" w:space="0" w:color="auto"/>
            <w:left w:val="none" w:sz="0" w:space="0" w:color="auto"/>
            <w:bottom w:val="none" w:sz="0" w:space="0" w:color="auto"/>
            <w:right w:val="none" w:sz="0" w:space="0" w:color="auto"/>
          </w:divBdr>
        </w:div>
      </w:divsChild>
    </w:div>
    <w:div w:id="317194900">
      <w:bodyDiv w:val="1"/>
      <w:marLeft w:val="0"/>
      <w:marRight w:val="0"/>
      <w:marTop w:val="0"/>
      <w:marBottom w:val="0"/>
      <w:divBdr>
        <w:top w:val="none" w:sz="0" w:space="0" w:color="auto"/>
        <w:left w:val="none" w:sz="0" w:space="0" w:color="auto"/>
        <w:bottom w:val="none" w:sz="0" w:space="0" w:color="auto"/>
        <w:right w:val="none" w:sz="0" w:space="0" w:color="auto"/>
      </w:divBdr>
      <w:divsChild>
        <w:div w:id="210700350">
          <w:marLeft w:val="0"/>
          <w:marRight w:val="0"/>
          <w:marTop w:val="0"/>
          <w:marBottom w:val="30"/>
          <w:divBdr>
            <w:top w:val="none" w:sz="0" w:space="0" w:color="auto"/>
            <w:left w:val="none" w:sz="0" w:space="0" w:color="auto"/>
            <w:bottom w:val="none" w:sz="0" w:space="0" w:color="auto"/>
            <w:right w:val="none" w:sz="0" w:space="0" w:color="auto"/>
          </w:divBdr>
        </w:div>
        <w:div w:id="624314797">
          <w:marLeft w:val="0"/>
          <w:marRight w:val="0"/>
          <w:marTop w:val="0"/>
          <w:marBottom w:val="0"/>
          <w:divBdr>
            <w:top w:val="none" w:sz="0" w:space="0" w:color="auto"/>
            <w:left w:val="none" w:sz="0" w:space="0" w:color="auto"/>
            <w:bottom w:val="none" w:sz="0" w:space="0" w:color="auto"/>
            <w:right w:val="none" w:sz="0" w:space="0" w:color="auto"/>
          </w:divBdr>
        </w:div>
        <w:div w:id="884218881">
          <w:marLeft w:val="0"/>
          <w:marRight w:val="0"/>
          <w:marTop w:val="0"/>
          <w:marBottom w:val="0"/>
          <w:divBdr>
            <w:top w:val="none" w:sz="0" w:space="0" w:color="auto"/>
            <w:left w:val="none" w:sz="0" w:space="0" w:color="auto"/>
            <w:bottom w:val="none" w:sz="0" w:space="0" w:color="auto"/>
            <w:right w:val="none" w:sz="0" w:space="0" w:color="auto"/>
          </w:divBdr>
        </w:div>
        <w:div w:id="1626504155">
          <w:marLeft w:val="0"/>
          <w:marRight w:val="0"/>
          <w:marTop w:val="0"/>
          <w:marBottom w:val="30"/>
          <w:divBdr>
            <w:top w:val="none" w:sz="0" w:space="0" w:color="auto"/>
            <w:left w:val="none" w:sz="0" w:space="0" w:color="auto"/>
            <w:bottom w:val="none" w:sz="0" w:space="0" w:color="auto"/>
            <w:right w:val="none" w:sz="0" w:space="0" w:color="auto"/>
          </w:divBdr>
        </w:div>
      </w:divsChild>
    </w:div>
    <w:div w:id="353851494">
      <w:bodyDiv w:val="1"/>
      <w:marLeft w:val="0"/>
      <w:marRight w:val="0"/>
      <w:marTop w:val="0"/>
      <w:marBottom w:val="0"/>
      <w:divBdr>
        <w:top w:val="none" w:sz="0" w:space="0" w:color="auto"/>
        <w:left w:val="none" w:sz="0" w:space="0" w:color="auto"/>
        <w:bottom w:val="none" w:sz="0" w:space="0" w:color="auto"/>
        <w:right w:val="none" w:sz="0" w:space="0" w:color="auto"/>
      </w:divBdr>
      <w:divsChild>
        <w:div w:id="351691841">
          <w:marLeft w:val="0"/>
          <w:marRight w:val="0"/>
          <w:marTop w:val="0"/>
          <w:marBottom w:val="0"/>
          <w:divBdr>
            <w:top w:val="none" w:sz="0" w:space="0" w:color="auto"/>
            <w:left w:val="none" w:sz="0" w:space="0" w:color="auto"/>
            <w:bottom w:val="none" w:sz="0" w:space="0" w:color="auto"/>
            <w:right w:val="none" w:sz="0" w:space="0" w:color="auto"/>
          </w:divBdr>
        </w:div>
        <w:div w:id="651375818">
          <w:marLeft w:val="0"/>
          <w:marRight w:val="0"/>
          <w:marTop w:val="0"/>
          <w:marBottom w:val="30"/>
          <w:divBdr>
            <w:top w:val="none" w:sz="0" w:space="0" w:color="auto"/>
            <w:left w:val="none" w:sz="0" w:space="0" w:color="auto"/>
            <w:bottom w:val="none" w:sz="0" w:space="0" w:color="auto"/>
            <w:right w:val="none" w:sz="0" w:space="0" w:color="auto"/>
          </w:divBdr>
        </w:div>
        <w:div w:id="872958818">
          <w:marLeft w:val="0"/>
          <w:marRight w:val="0"/>
          <w:marTop w:val="0"/>
          <w:marBottom w:val="0"/>
          <w:divBdr>
            <w:top w:val="none" w:sz="0" w:space="0" w:color="auto"/>
            <w:left w:val="none" w:sz="0" w:space="0" w:color="auto"/>
            <w:bottom w:val="none" w:sz="0" w:space="0" w:color="auto"/>
            <w:right w:val="none" w:sz="0" w:space="0" w:color="auto"/>
          </w:divBdr>
        </w:div>
        <w:div w:id="1522890714">
          <w:marLeft w:val="0"/>
          <w:marRight w:val="0"/>
          <w:marTop w:val="0"/>
          <w:marBottom w:val="30"/>
          <w:divBdr>
            <w:top w:val="none" w:sz="0" w:space="0" w:color="auto"/>
            <w:left w:val="none" w:sz="0" w:space="0" w:color="auto"/>
            <w:bottom w:val="none" w:sz="0" w:space="0" w:color="auto"/>
            <w:right w:val="none" w:sz="0" w:space="0" w:color="auto"/>
          </w:divBdr>
        </w:div>
      </w:divsChild>
    </w:div>
    <w:div w:id="410276048">
      <w:bodyDiv w:val="1"/>
      <w:marLeft w:val="0"/>
      <w:marRight w:val="0"/>
      <w:marTop w:val="0"/>
      <w:marBottom w:val="0"/>
      <w:divBdr>
        <w:top w:val="none" w:sz="0" w:space="0" w:color="auto"/>
        <w:left w:val="none" w:sz="0" w:space="0" w:color="auto"/>
        <w:bottom w:val="none" w:sz="0" w:space="0" w:color="auto"/>
        <w:right w:val="none" w:sz="0" w:space="0" w:color="auto"/>
      </w:divBdr>
    </w:div>
    <w:div w:id="429013418">
      <w:bodyDiv w:val="1"/>
      <w:marLeft w:val="0"/>
      <w:marRight w:val="0"/>
      <w:marTop w:val="0"/>
      <w:marBottom w:val="0"/>
      <w:divBdr>
        <w:top w:val="none" w:sz="0" w:space="0" w:color="auto"/>
        <w:left w:val="none" w:sz="0" w:space="0" w:color="auto"/>
        <w:bottom w:val="none" w:sz="0" w:space="0" w:color="auto"/>
        <w:right w:val="none" w:sz="0" w:space="0" w:color="auto"/>
      </w:divBdr>
      <w:divsChild>
        <w:div w:id="671105748">
          <w:marLeft w:val="0"/>
          <w:marRight w:val="0"/>
          <w:marTop w:val="0"/>
          <w:marBottom w:val="30"/>
          <w:divBdr>
            <w:top w:val="none" w:sz="0" w:space="0" w:color="auto"/>
            <w:left w:val="none" w:sz="0" w:space="0" w:color="auto"/>
            <w:bottom w:val="none" w:sz="0" w:space="0" w:color="auto"/>
            <w:right w:val="none" w:sz="0" w:space="0" w:color="auto"/>
          </w:divBdr>
        </w:div>
        <w:div w:id="849027787">
          <w:marLeft w:val="0"/>
          <w:marRight w:val="0"/>
          <w:marTop w:val="0"/>
          <w:marBottom w:val="30"/>
          <w:divBdr>
            <w:top w:val="none" w:sz="0" w:space="0" w:color="auto"/>
            <w:left w:val="none" w:sz="0" w:space="0" w:color="auto"/>
            <w:bottom w:val="none" w:sz="0" w:space="0" w:color="auto"/>
            <w:right w:val="none" w:sz="0" w:space="0" w:color="auto"/>
          </w:divBdr>
        </w:div>
        <w:div w:id="1294600750">
          <w:marLeft w:val="0"/>
          <w:marRight w:val="0"/>
          <w:marTop w:val="0"/>
          <w:marBottom w:val="0"/>
          <w:divBdr>
            <w:top w:val="none" w:sz="0" w:space="0" w:color="auto"/>
            <w:left w:val="none" w:sz="0" w:space="0" w:color="auto"/>
            <w:bottom w:val="none" w:sz="0" w:space="0" w:color="auto"/>
            <w:right w:val="none" w:sz="0" w:space="0" w:color="auto"/>
          </w:divBdr>
        </w:div>
        <w:div w:id="1434477309">
          <w:marLeft w:val="0"/>
          <w:marRight w:val="0"/>
          <w:marTop w:val="0"/>
          <w:marBottom w:val="0"/>
          <w:divBdr>
            <w:top w:val="none" w:sz="0" w:space="0" w:color="auto"/>
            <w:left w:val="none" w:sz="0" w:space="0" w:color="auto"/>
            <w:bottom w:val="none" w:sz="0" w:space="0" w:color="auto"/>
            <w:right w:val="none" w:sz="0" w:space="0" w:color="auto"/>
          </w:divBdr>
        </w:div>
      </w:divsChild>
    </w:div>
    <w:div w:id="770973662">
      <w:bodyDiv w:val="1"/>
      <w:marLeft w:val="0"/>
      <w:marRight w:val="0"/>
      <w:marTop w:val="0"/>
      <w:marBottom w:val="0"/>
      <w:divBdr>
        <w:top w:val="none" w:sz="0" w:space="0" w:color="auto"/>
        <w:left w:val="none" w:sz="0" w:space="0" w:color="auto"/>
        <w:bottom w:val="none" w:sz="0" w:space="0" w:color="auto"/>
        <w:right w:val="none" w:sz="0" w:space="0" w:color="auto"/>
      </w:divBdr>
      <w:divsChild>
        <w:div w:id="341854277">
          <w:marLeft w:val="0"/>
          <w:marRight w:val="0"/>
          <w:marTop w:val="0"/>
          <w:marBottom w:val="30"/>
          <w:divBdr>
            <w:top w:val="none" w:sz="0" w:space="0" w:color="auto"/>
            <w:left w:val="none" w:sz="0" w:space="0" w:color="auto"/>
            <w:bottom w:val="none" w:sz="0" w:space="0" w:color="auto"/>
            <w:right w:val="none" w:sz="0" w:space="0" w:color="auto"/>
          </w:divBdr>
        </w:div>
        <w:div w:id="637491477">
          <w:marLeft w:val="0"/>
          <w:marRight w:val="0"/>
          <w:marTop w:val="0"/>
          <w:marBottom w:val="0"/>
          <w:divBdr>
            <w:top w:val="none" w:sz="0" w:space="0" w:color="auto"/>
            <w:left w:val="none" w:sz="0" w:space="0" w:color="auto"/>
            <w:bottom w:val="none" w:sz="0" w:space="0" w:color="auto"/>
            <w:right w:val="none" w:sz="0" w:space="0" w:color="auto"/>
          </w:divBdr>
        </w:div>
        <w:div w:id="798455160">
          <w:marLeft w:val="0"/>
          <w:marRight w:val="0"/>
          <w:marTop w:val="0"/>
          <w:marBottom w:val="0"/>
          <w:divBdr>
            <w:top w:val="none" w:sz="0" w:space="0" w:color="auto"/>
            <w:left w:val="none" w:sz="0" w:space="0" w:color="auto"/>
            <w:bottom w:val="none" w:sz="0" w:space="0" w:color="auto"/>
            <w:right w:val="none" w:sz="0" w:space="0" w:color="auto"/>
          </w:divBdr>
        </w:div>
        <w:div w:id="2010670538">
          <w:marLeft w:val="0"/>
          <w:marRight w:val="0"/>
          <w:marTop w:val="0"/>
          <w:marBottom w:val="30"/>
          <w:divBdr>
            <w:top w:val="none" w:sz="0" w:space="0" w:color="auto"/>
            <w:left w:val="none" w:sz="0" w:space="0" w:color="auto"/>
            <w:bottom w:val="none" w:sz="0" w:space="0" w:color="auto"/>
            <w:right w:val="none" w:sz="0" w:space="0" w:color="auto"/>
          </w:divBdr>
        </w:div>
      </w:divsChild>
    </w:div>
    <w:div w:id="790392602">
      <w:bodyDiv w:val="1"/>
      <w:marLeft w:val="0"/>
      <w:marRight w:val="0"/>
      <w:marTop w:val="0"/>
      <w:marBottom w:val="0"/>
      <w:divBdr>
        <w:top w:val="none" w:sz="0" w:space="0" w:color="auto"/>
        <w:left w:val="none" w:sz="0" w:space="0" w:color="auto"/>
        <w:bottom w:val="none" w:sz="0" w:space="0" w:color="auto"/>
        <w:right w:val="none" w:sz="0" w:space="0" w:color="auto"/>
      </w:divBdr>
      <w:divsChild>
        <w:div w:id="216556279">
          <w:marLeft w:val="0"/>
          <w:marRight w:val="0"/>
          <w:marTop w:val="0"/>
          <w:marBottom w:val="30"/>
          <w:divBdr>
            <w:top w:val="none" w:sz="0" w:space="0" w:color="auto"/>
            <w:left w:val="none" w:sz="0" w:space="0" w:color="auto"/>
            <w:bottom w:val="none" w:sz="0" w:space="0" w:color="auto"/>
            <w:right w:val="none" w:sz="0" w:space="0" w:color="auto"/>
          </w:divBdr>
        </w:div>
        <w:div w:id="352221755">
          <w:marLeft w:val="0"/>
          <w:marRight w:val="0"/>
          <w:marTop w:val="0"/>
          <w:marBottom w:val="30"/>
          <w:divBdr>
            <w:top w:val="none" w:sz="0" w:space="0" w:color="auto"/>
            <w:left w:val="none" w:sz="0" w:space="0" w:color="auto"/>
            <w:bottom w:val="none" w:sz="0" w:space="0" w:color="auto"/>
            <w:right w:val="none" w:sz="0" w:space="0" w:color="auto"/>
          </w:divBdr>
        </w:div>
        <w:div w:id="1257639441">
          <w:marLeft w:val="0"/>
          <w:marRight w:val="0"/>
          <w:marTop w:val="0"/>
          <w:marBottom w:val="0"/>
          <w:divBdr>
            <w:top w:val="none" w:sz="0" w:space="0" w:color="auto"/>
            <w:left w:val="none" w:sz="0" w:space="0" w:color="auto"/>
            <w:bottom w:val="none" w:sz="0" w:space="0" w:color="auto"/>
            <w:right w:val="none" w:sz="0" w:space="0" w:color="auto"/>
          </w:divBdr>
        </w:div>
        <w:div w:id="1403138619">
          <w:marLeft w:val="0"/>
          <w:marRight w:val="0"/>
          <w:marTop w:val="0"/>
          <w:marBottom w:val="0"/>
          <w:divBdr>
            <w:top w:val="none" w:sz="0" w:space="0" w:color="auto"/>
            <w:left w:val="none" w:sz="0" w:space="0" w:color="auto"/>
            <w:bottom w:val="none" w:sz="0" w:space="0" w:color="auto"/>
            <w:right w:val="none" w:sz="0" w:space="0" w:color="auto"/>
          </w:divBdr>
        </w:div>
      </w:divsChild>
    </w:div>
    <w:div w:id="815876175">
      <w:bodyDiv w:val="1"/>
      <w:marLeft w:val="0"/>
      <w:marRight w:val="0"/>
      <w:marTop w:val="0"/>
      <w:marBottom w:val="0"/>
      <w:divBdr>
        <w:top w:val="none" w:sz="0" w:space="0" w:color="auto"/>
        <w:left w:val="none" w:sz="0" w:space="0" w:color="auto"/>
        <w:bottom w:val="none" w:sz="0" w:space="0" w:color="auto"/>
        <w:right w:val="none" w:sz="0" w:space="0" w:color="auto"/>
      </w:divBdr>
    </w:div>
    <w:div w:id="861165531">
      <w:bodyDiv w:val="1"/>
      <w:marLeft w:val="0"/>
      <w:marRight w:val="0"/>
      <w:marTop w:val="0"/>
      <w:marBottom w:val="0"/>
      <w:divBdr>
        <w:top w:val="none" w:sz="0" w:space="0" w:color="auto"/>
        <w:left w:val="none" w:sz="0" w:space="0" w:color="auto"/>
        <w:bottom w:val="none" w:sz="0" w:space="0" w:color="auto"/>
        <w:right w:val="none" w:sz="0" w:space="0" w:color="auto"/>
      </w:divBdr>
      <w:divsChild>
        <w:div w:id="50277793">
          <w:marLeft w:val="0"/>
          <w:marRight w:val="0"/>
          <w:marTop w:val="0"/>
          <w:marBottom w:val="30"/>
          <w:divBdr>
            <w:top w:val="none" w:sz="0" w:space="0" w:color="auto"/>
            <w:left w:val="none" w:sz="0" w:space="0" w:color="auto"/>
            <w:bottom w:val="none" w:sz="0" w:space="0" w:color="auto"/>
            <w:right w:val="none" w:sz="0" w:space="0" w:color="auto"/>
          </w:divBdr>
        </w:div>
        <w:div w:id="318392167">
          <w:marLeft w:val="0"/>
          <w:marRight w:val="0"/>
          <w:marTop w:val="0"/>
          <w:marBottom w:val="0"/>
          <w:divBdr>
            <w:top w:val="none" w:sz="0" w:space="0" w:color="auto"/>
            <w:left w:val="none" w:sz="0" w:space="0" w:color="auto"/>
            <w:bottom w:val="none" w:sz="0" w:space="0" w:color="auto"/>
            <w:right w:val="none" w:sz="0" w:space="0" w:color="auto"/>
          </w:divBdr>
        </w:div>
        <w:div w:id="1364598125">
          <w:marLeft w:val="0"/>
          <w:marRight w:val="0"/>
          <w:marTop w:val="0"/>
          <w:marBottom w:val="30"/>
          <w:divBdr>
            <w:top w:val="none" w:sz="0" w:space="0" w:color="auto"/>
            <w:left w:val="none" w:sz="0" w:space="0" w:color="auto"/>
            <w:bottom w:val="none" w:sz="0" w:space="0" w:color="auto"/>
            <w:right w:val="none" w:sz="0" w:space="0" w:color="auto"/>
          </w:divBdr>
        </w:div>
        <w:div w:id="2095784743">
          <w:marLeft w:val="0"/>
          <w:marRight w:val="0"/>
          <w:marTop w:val="0"/>
          <w:marBottom w:val="0"/>
          <w:divBdr>
            <w:top w:val="none" w:sz="0" w:space="0" w:color="auto"/>
            <w:left w:val="none" w:sz="0" w:space="0" w:color="auto"/>
            <w:bottom w:val="none" w:sz="0" w:space="0" w:color="auto"/>
            <w:right w:val="none" w:sz="0" w:space="0" w:color="auto"/>
          </w:divBdr>
        </w:div>
      </w:divsChild>
    </w:div>
    <w:div w:id="927079521">
      <w:bodyDiv w:val="1"/>
      <w:marLeft w:val="0"/>
      <w:marRight w:val="0"/>
      <w:marTop w:val="0"/>
      <w:marBottom w:val="0"/>
      <w:divBdr>
        <w:top w:val="none" w:sz="0" w:space="0" w:color="auto"/>
        <w:left w:val="none" w:sz="0" w:space="0" w:color="auto"/>
        <w:bottom w:val="none" w:sz="0" w:space="0" w:color="auto"/>
        <w:right w:val="none" w:sz="0" w:space="0" w:color="auto"/>
      </w:divBdr>
      <w:divsChild>
        <w:div w:id="161624819">
          <w:marLeft w:val="0"/>
          <w:marRight w:val="0"/>
          <w:marTop w:val="0"/>
          <w:marBottom w:val="30"/>
          <w:divBdr>
            <w:top w:val="none" w:sz="0" w:space="0" w:color="auto"/>
            <w:left w:val="none" w:sz="0" w:space="0" w:color="auto"/>
            <w:bottom w:val="none" w:sz="0" w:space="0" w:color="auto"/>
            <w:right w:val="none" w:sz="0" w:space="0" w:color="auto"/>
          </w:divBdr>
        </w:div>
        <w:div w:id="789320595">
          <w:marLeft w:val="0"/>
          <w:marRight w:val="0"/>
          <w:marTop w:val="0"/>
          <w:marBottom w:val="0"/>
          <w:divBdr>
            <w:top w:val="none" w:sz="0" w:space="0" w:color="auto"/>
            <w:left w:val="none" w:sz="0" w:space="0" w:color="auto"/>
            <w:bottom w:val="none" w:sz="0" w:space="0" w:color="auto"/>
            <w:right w:val="none" w:sz="0" w:space="0" w:color="auto"/>
          </w:divBdr>
        </w:div>
        <w:div w:id="1162818265">
          <w:marLeft w:val="0"/>
          <w:marRight w:val="0"/>
          <w:marTop w:val="0"/>
          <w:marBottom w:val="0"/>
          <w:divBdr>
            <w:top w:val="none" w:sz="0" w:space="0" w:color="auto"/>
            <w:left w:val="none" w:sz="0" w:space="0" w:color="auto"/>
            <w:bottom w:val="none" w:sz="0" w:space="0" w:color="auto"/>
            <w:right w:val="none" w:sz="0" w:space="0" w:color="auto"/>
          </w:divBdr>
        </w:div>
        <w:div w:id="1905336107">
          <w:marLeft w:val="0"/>
          <w:marRight w:val="0"/>
          <w:marTop w:val="0"/>
          <w:marBottom w:val="30"/>
          <w:divBdr>
            <w:top w:val="none" w:sz="0" w:space="0" w:color="auto"/>
            <w:left w:val="none" w:sz="0" w:space="0" w:color="auto"/>
            <w:bottom w:val="none" w:sz="0" w:space="0" w:color="auto"/>
            <w:right w:val="none" w:sz="0" w:space="0" w:color="auto"/>
          </w:divBdr>
        </w:div>
      </w:divsChild>
    </w:div>
    <w:div w:id="957444214">
      <w:bodyDiv w:val="1"/>
      <w:marLeft w:val="0"/>
      <w:marRight w:val="0"/>
      <w:marTop w:val="0"/>
      <w:marBottom w:val="0"/>
      <w:divBdr>
        <w:top w:val="none" w:sz="0" w:space="0" w:color="auto"/>
        <w:left w:val="none" w:sz="0" w:space="0" w:color="auto"/>
        <w:bottom w:val="none" w:sz="0" w:space="0" w:color="auto"/>
        <w:right w:val="none" w:sz="0" w:space="0" w:color="auto"/>
      </w:divBdr>
      <w:divsChild>
        <w:div w:id="343243092">
          <w:marLeft w:val="0"/>
          <w:marRight w:val="0"/>
          <w:marTop w:val="0"/>
          <w:marBottom w:val="30"/>
          <w:divBdr>
            <w:top w:val="none" w:sz="0" w:space="0" w:color="auto"/>
            <w:left w:val="none" w:sz="0" w:space="0" w:color="auto"/>
            <w:bottom w:val="none" w:sz="0" w:space="0" w:color="auto"/>
            <w:right w:val="none" w:sz="0" w:space="0" w:color="auto"/>
          </w:divBdr>
        </w:div>
        <w:div w:id="627784626">
          <w:marLeft w:val="0"/>
          <w:marRight w:val="0"/>
          <w:marTop w:val="0"/>
          <w:marBottom w:val="0"/>
          <w:divBdr>
            <w:top w:val="none" w:sz="0" w:space="0" w:color="auto"/>
            <w:left w:val="none" w:sz="0" w:space="0" w:color="auto"/>
            <w:bottom w:val="none" w:sz="0" w:space="0" w:color="auto"/>
            <w:right w:val="none" w:sz="0" w:space="0" w:color="auto"/>
          </w:divBdr>
        </w:div>
        <w:div w:id="1812406931">
          <w:marLeft w:val="0"/>
          <w:marRight w:val="0"/>
          <w:marTop w:val="0"/>
          <w:marBottom w:val="30"/>
          <w:divBdr>
            <w:top w:val="none" w:sz="0" w:space="0" w:color="auto"/>
            <w:left w:val="none" w:sz="0" w:space="0" w:color="auto"/>
            <w:bottom w:val="none" w:sz="0" w:space="0" w:color="auto"/>
            <w:right w:val="none" w:sz="0" w:space="0" w:color="auto"/>
          </w:divBdr>
        </w:div>
        <w:div w:id="1908225068">
          <w:marLeft w:val="0"/>
          <w:marRight w:val="0"/>
          <w:marTop w:val="0"/>
          <w:marBottom w:val="0"/>
          <w:divBdr>
            <w:top w:val="none" w:sz="0" w:space="0" w:color="auto"/>
            <w:left w:val="none" w:sz="0" w:space="0" w:color="auto"/>
            <w:bottom w:val="none" w:sz="0" w:space="0" w:color="auto"/>
            <w:right w:val="none" w:sz="0" w:space="0" w:color="auto"/>
          </w:divBdr>
        </w:div>
      </w:divsChild>
    </w:div>
    <w:div w:id="990796572">
      <w:bodyDiv w:val="1"/>
      <w:marLeft w:val="0"/>
      <w:marRight w:val="0"/>
      <w:marTop w:val="0"/>
      <w:marBottom w:val="0"/>
      <w:divBdr>
        <w:top w:val="none" w:sz="0" w:space="0" w:color="auto"/>
        <w:left w:val="none" w:sz="0" w:space="0" w:color="auto"/>
        <w:bottom w:val="none" w:sz="0" w:space="0" w:color="auto"/>
        <w:right w:val="none" w:sz="0" w:space="0" w:color="auto"/>
      </w:divBdr>
      <w:divsChild>
        <w:div w:id="753865285">
          <w:marLeft w:val="0"/>
          <w:marRight w:val="0"/>
          <w:marTop w:val="0"/>
          <w:marBottom w:val="30"/>
          <w:divBdr>
            <w:top w:val="none" w:sz="0" w:space="0" w:color="auto"/>
            <w:left w:val="none" w:sz="0" w:space="0" w:color="auto"/>
            <w:bottom w:val="none" w:sz="0" w:space="0" w:color="auto"/>
            <w:right w:val="none" w:sz="0" w:space="0" w:color="auto"/>
          </w:divBdr>
        </w:div>
        <w:div w:id="756023589">
          <w:marLeft w:val="0"/>
          <w:marRight w:val="0"/>
          <w:marTop w:val="0"/>
          <w:marBottom w:val="30"/>
          <w:divBdr>
            <w:top w:val="none" w:sz="0" w:space="0" w:color="auto"/>
            <w:left w:val="none" w:sz="0" w:space="0" w:color="auto"/>
            <w:bottom w:val="none" w:sz="0" w:space="0" w:color="auto"/>
            <w:right w:val="none" w:sz="0" w:space="0" w:color="auto"/>
          </w:divBdr>
        </w:div>
        <w:div w:id="1915774157">
          <w:marLeft w:val="0"/>
          <w:marRight w:val="0"/>
          <w:marTop w:val="0"/>
          <w:marBottom w:val="0"/>
          <w:divBdr>
            <w:top w:val="none" w:sz="0" w:space="0" w:color="auto"/>
            <w:left w:val="none" w:sz="0" w:space="0" w:color="auto"/>
            <w:bottom w:val="none" w:sz="0" w:space="0" w:color="auto"/>
            <w:right w:val="none" w:sz="0" w:space="0" w:color="auto"/>
          </w:divBdr>
        </w:div>
        <w:div w:id="2118517865">
          <w:marLeft w:val="0"/>
          <w:marRight w:val="0"/>
          <w:marTop w:val="0"/>
          <w:marBottom w:val="0"/>
          <w:divBdr>
            <w:top w:val="none" w:sz="0" w:space="0" w:color="auto"/>
            <w:left w:val="none" w:sz="0" w:space="0" w:color="auto"/>
            <w:bottom w:val="none" w:sz="0" w:space="0" w:color="auto"/>
            <w:right w:val="none" w:sz="0" w:space="0" w:color="auto"/>
          </w:divBdr>
        </w:div>
      </w:divsChild>
    </w:div>
    <w:div w:id="1039008873">
      <w:bodyDiv w:val="1"/>
      <w:marLeft w:val="0"/>
      <w:marRight w:val="0"/>
      <w:marTop w:val="0"/>
      <w:marBottom w:val="0"/>
      <w:divBdr>
        <w:top w:val="none" w:sz="0" w:space="0" w:color="auto"/>
        <w:left w:val="none" w:sz="0" w:space="0" w:color="auto"/>
        <w:bottom w:val="none" w:sz="0" w:space="0" w:color="auto"/>
        <w:right w:val="none" w:sz="0" w:space="0" w:color="auto"/>
      </w:divBdr>
      <w:divsChild>
        <w:div w:id="398095592">
          <w:marLeft w:val="0"/>
          <w:marRight w:val="0"/>
          <w:marTop w:val="0"/>
          <w:marBottom w:val="30"/>
          <w:divBdr>
            <w:top w:val="none" w:sz="0" w:space="0" w:color="auto"/>
            <w:left w:val="none" w:sz="0" w:space="0" w:color="auto"/>
            <w:bottom w:val="none" w:sz="0" w:space="0" w:color="auto"/>
            <w:right w:val="none" w:sz="0" w:space="0" w:color="auto"/>
          </w:divBdr>
        </w:div>
        <w:div w:id="573051997">
          <w:marLeft w:val="0"/>
          <w:marRight w:val="0"/>
          <w:marTop w:val="0"/>
          <w:marBottom w:val="0"/>
          <w:divBdr>
            <w:top w:val="none" w:sz="0" w:space="0" w:color="auto"/>
            <w:left w:val="none" w:sz="0" w:space="0" w:color="auto"/>
            <w:bottom w:val="none" w:sz="0" w:space="0" w:color="auto"/>
            <w:right w:val="none" w:sz="0" w:space="0" w:color="auto"/>
          </w:divBdr>
        </w:div>
        <w:div w:id="1415316857">
          <w:marLeft w:val="0"/>
          <w:marRight w:val="0"/>
          <w:marTop w:val="0"/>
          <w:marBottom w:val="30"/>
          <w:divBdr>
            <w:top w:val="none" w:sz="0" w:space="0" w:color="auto"/>
            <w:left w:val="none" w:sz="0" w:space="0" w:color="auto"/>
            <w:bottom w:val="none" w:sz="0" w:space="0" w:color="auto"/>
            <w:right w:val="none" w:sz="0" w:space="0" w:color="auto"/>
          </w:divBdr>
        </w:div>
        <w:div w:id="2087531978">
          <w:marLeft w:val="0"/>
          <w:marRight w:val="0"/>
          <w:marTop w:val="0"/>
          <w:marBottom w:val="0"/>
          <w:divBdr>
            <w:top w:val="none" w:sz="0" w:space="0" w:color="auto"/>
            <w:left w:val="none" w:sz="0" w:space="0" w:color="auto"/>
            <w:bottom w:val="none" w:sz="0" w:space="0" w:color="auto"/>
            <w:right w:val="none" w:sz="0" w:space="0" w:color="auto"/>
          </w:divBdr>
        </w:div>
      </w:divsChild>
    </w:div>
    <w:div w:id="1264151144">
      <w:bodyDiv w:val="1"/>
      <w:marLeft w:val="0"/>
      <w:marRight w:val="0"/>
      <w:marTop w:val="0"/>
      <w:marBottom w:val="0"/>
      <w:divBdr>
        <w:top w:val="none" w:sz="0" w:space="0" w:color="auto"/>
        <w:left w:val="none" w:sz="0" w:space="0" w:color="auto"/>
        <w:bottom w:val="none" w:sz="0" w:space="0" w:color="auto"/>
        <w:right w:val="none" w:sz="0" w:space="0" w:color="auto"/>
      </w:divBdr>
    </w:div>
    <w:div w:id="1410539028">
      <w:bodyDiv w:val="1"/>
      <w:marLeft w:val="0"/>
      <w:marRight w:val="0"/>
      <w:marTop w:val="0"/>
      <w:marBottom w:val="0"/>
      <w:divBdr>
        <w:top w:val="none" w:sz="0" w:space="0" w:color="auto"/>
        <w:left w:val="none" w:sz="0" w:space="0" w:color="auto"/>
        <w:bottom w:val="none" w:sz="0" w:space="0" w:color="auto"/>
        <w:right w:val="none" w:sz="0" w:space="0" w:color="auto"/>
      </w:divBdr>
    </w:div>
    <w:div w:id="1508129631">
      <w:bodyDiv w:val="1"/>
      <w:marLeft w:val="0"/>
      <w:marRight w:val="0"/>
      <w:marTop w:val="0"/>
      <w:marBottom w:val="0"/>
      <w:divBdr>
        <w:top w:val="none" w:sz="0" w:space="0" w:color="auto"/>
        <w:left w:val="none" w:sz="0" w:space="0" w:color="auto"/>
        <w:bottom w:val="none" w:sz="0" w:space="0" w:color="auto"/>
        <w:right w:val="none" w:sz="0" w:space="0" w:color="auto"/>
      </w:divBdr>
      <w:divsChild>
        <w:div w:id="228619404">
          <w:marLeft w:val="0"/>
          <w:marRight w:val="0"/>
          <w:marTop w:val="0"/>
          <w:marBottom w:val="0"/>
          <w:divBdr>
            <w:top w:val="none" w:sz="0" w:space="0" w:color="auto"/>
            <w:left w:val="none" w:sz="0" w:space="0" w:color="auto"/>
            <w:bottom w:val="none" w:sz="0" w:space="0" w:color="auto"/>
            <w:right w:val="none" w:sz="0" w:space="0" w:color="auto"/>
          </w:divBdr>
        </w:div>
        <w:div w:id="307637565">
          <w:marLeft w:val="0"/>
          <w:marRight w:val="0"/>
          <w:marTop w:val="0"/>
          <w:marBottom w:val="30"/>
          <w:divBdr>
            <w:top w:val="none" w:sz="0" w:space="0" w:color="auto"/>
            <w:left w:val="none" w:sz="0" w:space="0" w:color="auto"/>
            <w:bottom w:val="none" w:sz="0" w:space="0" w:color="auto"/>
            <w:right w:val="none" w:sz="0" w:space="0" w:color="auto"/>
          </w:divBdr>
        </w:div>
        <w:div w:id="1228154216">
          <w:marLeft w:val="0"/>
          <w:marRight w:val="0"/>
          <w:marTop w:val="0"/>
          <w:marBottom w:val="0"/>
          <w:divBdr>
            <w:top w:val="none" w:sz="0" w:space="0" w:color="auto"/>
            <w:left w:val="none" w:sz="0" w:space="0" w:color="auto"/>
            <w:bottom w:val="none" w:sz="0" w:space="0" w:color="auto"/>
            <w:right w:val="none" w:sz="0" w:space="0" w:color="auto"/>
          </w:divBdr>
        </w:div>
        <w:div w:id="1811751396">
          <w:marLeft w:val="0"/>
          <w:marRight w:val="0"/>
          <w:marTop w:val="0"/>
          <w:marBottom w:val="30"/>
          <w:divBdr>
            <w:top w:val="none" w:sz="0" w:space="0" w:color="auto"/>
            <w:left w:val="none" w:sz="0" w:space="0" w:color="auto"/>
            <w:bottom w:val="none" w:sz="0" w:space="0" w:color="auto"/>
            <w:right w:val="none" w:sz="0" w:space="0" w:color="auto"/>
          </w:divBdr>
        </w:div>
      </w:divsChild>
    </w:div>
    <w:div w:id="1539665943">
      <w:bodyDiv w:val="1"/>
      <w:marLeft w:val="0"/>
      <w:marRight w:val="0"/>
      <w:marTop w:val="0"/>
      <w:marBottom w:val="0"/>
      <w:divBdr>
        <w:top w:val="none" w:sz="0" w:space="0" w:color="auto"/>
        <w:left w:val="none" w:sz="0" w:space="0" w:color="auto"/>
        <w:bottom w:val="none" w:sz="0" w:space="0" w:color="auto"/>
        <w:right w:val="none" w:sz="0" w:space="0" w:color="auto"/>
      </w:divBdr>
      <w:divsChild>
        <w:div w:id="1032847999">
          <w:marLeft w:val="0"/>
          <w:marRight w:val="0"/>
          <w:marTop w:val="0"/>
          <w:marBottom w:val="0"/>
          <w:divBdr>
            <w:top w:val="none" w:sz="0" w:space="0" w:color="auto"/>
            <w:left w:val="none" w:sz="0" w:space="0" w:color="auto"/>
            <w:bottom w:val="none" w:sz="0" w:space="0" w:color="auto"/>
            <w:right w:val="none" w:sz="0" w:space="0" w:color="auto"/>
          </w:divBdr>
        </w:div>
        <w:div w:id="1285841645">
          <w:marLeft w:val="0"/>
          <w:marRight w:val="0"/>
          <w:marTop w:val="0"/>
          <w:marBottom w:val="30"/>
          <w:divBdr>
            <w:top w:val="none" w:sz="0" w:space="0" w:color="auto"/>
            <w:left w:val="none" w:sz="0" w:space="0" w:color="auto"/>
            <w:bottom w:val="none" w:sz="0" w:space="0" w:color="auto"/>
            <w:right w:val="none" w:sz="0" w:space="0" w:color="auto"/>
          </w:divBdr>
        </w:div>
        <w:div w:id="1462073375">
          <w:marLeft w:val="0"/>
          <w:marRight w:val="0"/>
          <w:marTop w:val="0"/>
          <w:marBottom w:val="30"/>
          <w:divBdr>
            <w:top w:val="none" w:sz="0" w:space="0" w:color="auto"/>
            <w:left w:val="none" w:sz="0" w:space="0" w:color="auto"/>
            <w:bottom w:val="none" w:sz="0" w:space="0" w:color="auto"/>
            <w:right w:val="none" w:sz="0" w:space="0" w:color="auto"/>
          </w:divBdr>
        </w:div>
        <w:div w:id="1816069813">
          <w:marLeft w:val="0"/>
          <w:marRight w:val="0"/>
          <w:marTop w:val="0"/>
          <w:marBottom w:val="0"/>
          <w:divBdr>
            <w:top w:val="none" w:sz="0" w:space="0" w:color="auto"/>
            <w:left w:val="none" w:sz="0" w:space="0" w:color="auto"/>
            <w:bottom w:val="none" w:sz="0" w:space="0" w:color="auto"/>
            <w:right w:val="none" w:sz="0" w:space="0" w:color="auto"/>
          </w:divBdr>
        </w:div>
      </w:divsChild>
    </w:div>
    <w:div w:id="1588609292">
      <w:bodyDiv w:val="1"/>
      <w:marLeft w:val="0"/>
      <w:marRight w:val="0"/>
      <w:marTop w:val="0"/>
      <w:marBottom w:val="0"/>
      <w:divBdr>
        <w:top w:val="none" w:sz="0" w:space="0" w:color="auto"/>
        <w:left w:val="none" w:sz="0" w:space="0" w:color="auto"/>
        <w:bottom w:val="none" w:sz="0" w:space="0" w:color="auto"/>
        <w:right w:val="none" w:sz="0" w:space="0" w:color="auto"/>
      </w:divBdr>
      <w:divsChild>
        <w:div w:id="316611198">
          <w:marLeft w:val="0"/>
          <w:marRight w:val="0"/>
          <w:marTop w:val="0"/>
          <w:marBottom w:val="30"/>
          <w:divBdr>
            <w:top w:val="none" w:sz="0" w:space="0" w:color="auto"/>
            <w:left w:val="none" w:sz="0" w:space="0" w:color="auto"/>
            <w:bottom w:val="none" w:sz="0" w:space="0" w:color="auto"/>
            <w:right w:val="none" w:sz="0" w:space="0" w:color="auto"/>
          </w:divBdr>
        </w:div>
        <w:div w:id="1317103876">
          <w:marLeft w:val="0"/>
          <w:marRight w:val="0"/>
          <w:marTop w:val="0"/>
          <w:marBottom w:val="0"/>
          <w:divBdr>
            <w:top w:val="none" w:sz="0" w:space="0" w:color="auto"/>
            <w:left w:val="none" w:sz="0" w:space="0" w:color="auto"/>
            <w:bottom w:val="none" w:sz="0" w:space="0" w:color="auto"/>
            <w:right w:val="none" w:sz="0" w:space="0" w:color="auto"/>
          </w:divBdr>
        </w:div>
        <w:div w:id="1515608967">
          <w:marLeft w:val="0"/>
          <w:marRight w:val="0"/>
          <w:marTop w:val="0"/>
          <w:marBottom w:val="0"/>
          <w:divBdr>
            <w:top w:val="none" w:sz="0" w:space="0" w:color="auto"/>
            <w:left w:val="none" w:sz="0" w:space="0" w:color="auto"/>
            <w:bottom w:val="none" w:sz="0" w:space="0" w:color="auto"/>
            <w:right w:val="none" w:sz="0" w:space="0" w:color="auto"/>
          </w:divBdr>
        </w:div>
        <w:div w:id="1784887395">
          <w:marLeft w:val="0"/>
          <w:marRight w:val="0"/>
          <w:marTop w:val="0"/>
          <w:marBottom w:val="30"/>
          <w:divBdr>
            <w:top w:val="none" w:sz="0" w:space="0" w:color="auto"/>
            <w:left w:val="none" w:sz="0" w:space="0" w:color="auto"/>
            <w:bottom w:val="none" w:sz="0" w:space="0" w:color="auto"/>
            <w:right w:val="none" w:sz="0" w:space="0" w:color="auto"/>
          </w:divBdr>
        </w:div>
      </w:divsChild>
    </w:div>
    <w:div w:id="1625690597">
      <w:bodyDiv w:val="1"/>
      <w:marLeft w:val="0"/>
      <w:marRight w:val="0"/>
      <w:marTop w:val="0"/>
      <w:marBottom w:val="0"/>
      <w:divBdr>
        <w:top w:val="none" w:sz="0" w:space="0" w:color="auto"/>
        <w:left w:val="none" w:sz="0" w:space="0" w:color="auto"/>
        <w:bottom w:val="none" w:sz="0" w:space="0" w:color="auto"/>
        <w:right w:val="none" w:sz="0" w:space="0" w:color="auto"/>
      </w:divBdr>
    </w:div>
    <w:div w:id="1685353965">
      <w:bodyDiv w:val="1"/>
      <w:marLeft w:val="0"/>
      <w:marRight w:val="0"/>
      <w:marTop w:val="0"/>
      <w:marBottom w:val="0"/>
      <w:divBdr>
        <w:top w:val="none" w:sz="0" w:space="0" w:color="auto"/>
        <w:left w:val="none" w:sz="0" w:space="0" w:color="auto"/>
        <w:bottom w:val="none" w:sz="0" w:space="0" w:color="auto"/>
        <w:right w:val="none" w:sz="0" w:space="0" w:color="auto"/>
      </w:divBdr>
      <w:divsChild>
        <w:div w:id="1059792514">
          <w:marLeft w:val="0"/>
          <w:marRight w:val="0"/>
          <w:marTop w:val="0"/>
          <w:marBottom w:val="0"/>
          <w:divBdr>
            <w:top w:val="none" w:sz="0" w:space="0" w:color="auto"/>
            <w:left w:val="none" w:sz="0" w:space="0" w:color="auto"/>
            <w:bottom w:val="none" w:sz="0" w:space="0" w:color="auto"/>
            <w:right w:val="none" w:sz="0" w:space="0" w:color="auto"/>
          </w:divBdr>
        </w:div>
        <w:div w:id="1092241549">
          <w:marLeft w:val="0"/>
          <w:marRight w:val="0"/>
          <w:marTop w:val="0"/>
          <w:marBottom w:val="30"/>
          <w:divBdr>
            <w:top w:val="none" w:sz="0" w:space="0" w:color="auto"/>
            <w:left w:val="none" w:sz="0" w:space="0" w:color="auto"/>
            <w:bottom w:val="none" w:sz="0" w:space="0" w:color="auto"/>
            <w:right w:val="none" w:sz="0" w:space="0" w:color="auto"/>
          </w:divBdr>
        </w:div>
        <w:div w:id="1554077922">
          <w:marLeft w:val="0"/>
          <w:marRight w:val="0"/>
          <w:marTop w:val="0"/>
          <w:marBottom w:val="0"/>
          <w:divBdr>
            <w:top w:val="none" w:sz="0" w:space="0" w:color="auto"/>
            <w:left w:val="none" w:sz="0" w:space="0" w:color="auto"/>
            <w:bottom w:val="none" w:sz="0" w:space="0" w:color="auto"/>
            <w:right w:val="none" w:sz="0" w:space="0" w:color="auto"/>
          </w:divBdr>
        </w:div>
        <w:div w:id="1924491443">
          <w:marLeft w:val="0"/>
          <w:marRight w:val="0"/>
          <w:marTop w:val="0"/>
          <w:marBottom w:val="30"/>
          <w:divBdr>
            <w:top w:val="none" w:sz="0" w:space="0" w:color="auto"/>
            <w:left w:val="none" w:sz="0" w:space="0" w:color="auto"/>
            <w:bottom w:val="none" w:sz="0" w:space="0" w:color="auto"/>
            <w:right w:val="none" w:sz="0" w:space="0" w:color="auto"/>
          </w:divBdr>
        </w:div>
      </w:divsChild>
    </w:div>
    <w:div w:id="1687321911">
      <w:bodyDiv w:val="1"/>
      <w:marLeft w:val="0"/>
      <w:marRight w:val="0"/>
      <w:marTop w:val="0"/>
      <w:marBottom w:val="0"/>
      <w:divBdr>
        <w:top w:val="none" w:sz="0" w:space="0" w:color="auto"/>
        <w:left w:val="none" w:sz="0" w:space="0" w:color="auto"/>
        <w:bottom w:val="none" w:sz="0" w:space="0" w:color="auto"/>
        <w:right w:val="none" w:sz="0" w:space="0" w:color="auto"/>
      </w:divBdr>
    </w:div>
    <w:div w:id="1744765248">
      <w:bodyDiv w:val="1"/>
      <w:marLeft w:val="0"/>
      <w:marRight w:val="0"/>
      <w:marTop w:val="0"/>
      <w:marBottom w:val="0"/>
      <w:divBdr>
        <w:top w:val="none" w:sz="0" w:space="0" w:color="auto"/>
        <w:left w:val="none" w:sz="0" w:space="0" w:color="auto"/>
        <w:bottom w:val="none" w:sz="0" w:space="0" w:color="auto"/>
        <w:right w:val="none" w:sz="0" w:space="0" w:color="auto"/>
      </w:divBdr>
    </w:div>
    <w:div w:id="1762332815">
      <w:bodyDiv w:val="1"/>
      <w:marLeft w:val="0"/>
      <w:marRight w:val="0"/>
      <w:marTop w:val="0"/>
      <w:marBottom w:val="0"/>
      <w:divBdr>
        <w:top w:val="none" w:sz="0" w:space="0" w:color="auto"/>
        <w:left w:val="none" w:sz="0" w:space="0" w:color="auto"/>
        <w:bottom w:val="none" w:sz="0" w:space="0" w:color="auto"/>
        <w:right w:val="none" w:sz="0" w:space="0" w:color="auto"/>
      </w:divBdr>
    </w:div>
    <w:div w:id="1891842900">
      <w:bodyDiv w:val="1"/>
      <w:marLeft w:val="0"/>
      <w:marRight w:val="0"/>
      <w:marTop w:val="0"/>
      <w:marBottom w:val="0"/>
      <w:divBdr>
        <w:top w:val="none" w:sz="0" w:space="0" w:color="auto"/>
        <w:left w:val="none" w:sz="0" w:space="0" w:color="auto"/>
        <w:bottom w:val="none" w:sz="0" w:space="0" w:color="auto"/>
        <w:right w:val="none" w:sz="0" w:space="0" w:color="auto"/>
      </w:divBdr>
      <w:divsChild>
        <w:div w:id="191266311">
          <w:marLeft w:val="0"/>
          <w:marRight w:val="0"/>
          <w:marTop w:val="0"/>
          <w:marBottom w:val="0"/>
          <w:divBdr>
            <w:top w:val="none" w:sz="0" w:space="0" w:color="auto"/>
            <w:left w:val="none" w:sz="0" w:space="0" w:color="auto"/>
            <w:bottom w:val="none" w:sz="0" w:space="0" w:color="auto"/>
            <w:right w:val="none" w:sz="0" w:space="0" w:color="auto"/>
          </w:divBdr>
        </w:div>
        <w:div w:id="1965193968">
          <w:marLeft w:val="0"/>
          <w:marRight w:val="0"/>
          <w:marTop w:val="0"/>
          <w:marBottom w:val="30"/>
          <w:divBdr>
            <w:top w:val="none" w:sz="0" w:space="0" w:color="auto"/>
            <w:left w:val="none" w:sz="0" w:space="0" w:color="auto"/>
            <w:bottom w:val="none" w:sz="0" w:space="0" w:color="auto"/>
            <w:right w:val="none" w:sz="0" w:space="0" w:color="auto"/>
          </w:divBdr>
        </w:div>
        <w:div w:id="2015524942">
          <w:marLeft w:val="0"/>
          <w:marRight w:val="0"/>
          <w:marTop w:val="0"/>
          <w:marBottom w:val="0"/>
          <w:divBdr>
            <w:top w:val="none" w:sz="0" w:space="0" w:color="auto"/>
            <w:left w:val="none" w:sz="0" w:space="0" w:color="auto"/>
            <w:bottom w:val="none" w:sz="0" w:space="0" w:color="auto"/>
            <w:right w:val="none" w:sz="0" w:space="0" w:color="auto"/>
          </w:divBdr>
        </w:div>
        <w:div w:id="2091001949">
          <w:marLeft w:val="0"/>
          <w:marRight w:val="0"/>
          <w:marTop w:val="0"/>
          <w:marBottom w:val="30"/>
          <w:divBdr>
            <w:top w:val="none" w:sz="0" w:space="0" w:color="auto"/>
            <w:left w:val="none" w:sz="0" w:space="0" w:color="auto"/>
            <w:bottom w:val="none" w:sz="0" w:space="0" w:color="auto"/>
            <w:right w:val="none" w:sz="0" w:space="0" w:color="auto"/>
          </w:divBdr>
        </w:div>
      </w:divsChild>
    </w:div>
    <w:div w:id="1903830169">
      <w:bodyDiv w:val="1"/>
      <w:marLeft w:val="0"/>
      <w:marRight w:val="0"/>
      <w:marTop w:val="0"/>
      <w:marBottom w:val="0"/>
      <w:divBdr>
        <w:top w:val="none" w:sz="0" w:space="0" w:color="auto"/>
        <w:left w:val="none" w:sz="0" w:space="0" w:color="auto"/>
        <w:bottom w:val="none" w:sz="0" w:space="0" w:color="auto"/>
        <w:right w:val="none" w:sz="0" w:space="0" w:color="auto"/>
      </w:divBdr>
    </w:div>
    <w:div w:id="2057581767">
      <w:bodyDiv w:val="1"/>
      <w:marLeft w:val="0"/>
      <w:marRight w:val="0"/>
      <w:marTop w:val="0"/>
      <w:marBottom w:val="0"/>
      <w:divBdr>
        <w:top w:val="none" w:sz="0" w:space="0" w:color="auto"/>
        <w:left w:val="none" w:sz="0" w:space="0" w:color="auto"/>
        <w:bottom w:val="none" w:sz="0" w:space="0" w:color="auto"/>
        <w:right w:val="none" w:sz="0" w:space="0" w:color="auto"/>
      </w:divBdr>
    </w:div>
    <w:div w:id="2068991436">
      <w:bodyDiv w:val="1"/>
      <w:marLeft w:val="0"/>
      <w:marRight w:val="0"/>
      <w:marTop w:val="0"/>
      <w:marBottom w:val="0"/>
      <w:divBdr>
        <w:top w:val="none" w:sz="0" w:space="0" w:color="auto"/>
        <w:left w:val="none" w:sz="0" w:space="0" w:color="auto"/>
        <w:bottom w:val="none" w:sz="0" w:space="0" w:color="auto"/>
        <w:right w:val="none" w:sz="0" w:space="0" w:color="auto"/>
      </w:divBdr>
      <w:divsChild>
        <w:div w:id="146212249">
          <w:marLeft w:val="0"/>
          <w:marRight w:val="0"/>
          <w:marTop w:val="0"/>
          <w:marBottom w:val="30"/>
          <w:divBdr>
            <w:top w:val="none" w:sz="0" w:space="0" w:color="auto"/>
            <w:left w:val="none" w:sz="0" w:space="0" w:color="auto"/>
            <w:bottom w:val="none" w:sz="0" w:space="0" w:color="auto"/>
            <w:right w:val="none" w:sz="0" w:space="0" w:color="auto"/>
          </w:divBdr>
        </w:div>
        <w:div w:id="1181508667">
          <w:marLeft w:val="0"/>
          <w:marRight w:val="0"/>
          <w:marTop w:val="0"/>
          <w:marBottom w:val="30"/>
          <w:divBdr>
            <w:top w:val="none" w:sz="0" w:space="0" w:color="auto"/>
            <w:left w:val="none" w:sz="0" w:space="0" w:color="auto"/>
            <w:bottom w:val="none" w:sz="0" w:space="0" w:color="auto"/>
            <w:right w:val="none" w:sz="0" w:space="0" w:color="auto"/>
          </w:divBdr>
        </w:div>
        <w:div w:id="1424522582">
          <w:marLeft w:val="0"/>
          <w:marRight w:val="0"/>
          <w:marTop w:val="0"/>
          <w:marBottom w:val="0"/>
          <w:divBdr>
            <w:top w:val="none" w:sz="0" w:space="0" w:color="auto"/>
            <w:left w:val="none" w:sz="0" w:space="0" w:color="auto"/>
            <w:bottom w:val="none" w:sz="0" w:space="0" w:color="auto"/>
            <w:right w:val="none" w:sz="0" w:space="0" w:color="auto"/>
          </w:divBdr>
        </w:div>
        <w:div w:id="154320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www.nangluchdxd.gov.vn" TargetMode="External"/><Relationship Id="rId26" Type="http://schemas.openxmlformats.org/officeDocument/2006/relationships/hyperlink" Target="https://thuvienphapluat.vn/van-ban/tai-chinh-nha-nuoc/thong-tu-238-2016-tt-btc-gia-kiem-dinh-an-toan-ky-thuat-bao-ve-moi-truong-xe-co-gioi-hieu-chuan-thiet-bi-326171.aspx" TargetMode="External"/><Relationship Id="rId3" Type="http://schemas.openxmlformats.org/officeDocument/2006/relationships/styles" Target="styles.xml"/><Relationship Id="rId21" Type="http://schemas.openxmlformats.org/officeDocument/2006/relationships/hyperlink" Target="https://mienkd.vr.org.v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angluchdxd.gov.vn" TargetMode="External"/><Relationship Id="rId25" Type="http://schemas.openxmlformats.org/officeDocument/2006/relationships/hyperlink" Target="https://thuvienphapluat.vn/van-ban/Thue-Phi-Le-Phi/Thong-tu-199-2016-TT-BTC-muc-thu-che-do-thu-nop-quan-ly-le-phi-cap-giay-chung-nhan-bao-dam-chat-luong-322046.asp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angluchdxd.gov.vn" TargetMode="External"/><Relationship Id="rId20" Type="http://schemas.openxmlformats.org/officeDocument/2006/relationships/hyperlink" Target="https://thuvienphapluat.vn/van-ban/Van-hoa-Xa-hoi/Luat-du-lich-2017-322936.aspx" TargetMode="External"/><Relationship Id="rId29" Type="http://schemas.openxmlformats.org/officeDocument/2006/relationships/hyperlink" Target="https://thuvienphapluat.vn/van-ban/tai-chinh-nha-nuoc/thong-tu-238-2016-tt-btc-gia-kiem-dinh-an-toan-ky-thuat-bao-ve-moi-truong-xe-co-gioi-hieu-chuan-thiet-bi-326171.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thuvienphapluat.vn/van-ban/Thue-Phi-Le-Phi/Thong-tu-199-2016-TT-BTC-muc-thu-che-do-thu-nop-quan-ly-le-phi-cap-giay-chung-nhan-bao-dam-chat-luong-322046.aspx" TargetMode="External"/><Relationship Id="rId32" Type="http://schemas.openxmlformats.org/officeDocument/2006/relationships/hyperlink" Target="https://thuvienphapluat.vn/van-ban/tai-chinh-nha-nuoc/thong-tu-238-2016-tt-btc-gia-kiem-dinh-an-toan-ky-thuat-bao-ve-moi-truong-xe-co-gioi-hieu-chuan-thiet-bi-326171.aspx" TargetMode="External"/><Relationship Id="rId5" Type="http://schemas.openxmlformats.org/officeDocument/2006/relationships/webSettings" Target="webSettings.xml"/><Relationship Id="rId15" Type="http://schemas.openxmlformats.org/officeDocument/2006/relationships/hyperlink" Target="https://thuvienphapluat.vn/van-ban/Giao-thong-Van-tai/Luat-Duong-sat-2017-307545.aspx" TargetMode="External"/><Relationship Id="rId23" Type="http://schemas.openxmlformats.org/officeDocument/2006/relationships/hyperlink" Target="https://thuvienphapluat.vn/van-ban/Thue-Phi-Le-Phi/Thong-tu-199-2016-TT-BTC-muc-thu-che-do-thu-nop-quan-ly-le-phi-cap-giay-chung-nhan-bao-dam-chat-luong-322046.aspx" TargetMode="External"/><Relationship Id="rId28" Type="http://schemas.openxmlformats.org/officeDocument/2006/relationships/hyperlink" Target="https://thuvienphapluat.vn/van-ban/Thue-Phi-Le-Phi/Thong-tu-199-2016-TT-BTC-muc-thu-che-do-thu-nop-quan-ly-le-phi-cap-giay-chung-nhan-bao-dam-chat-luong-322046.aspx" TargetMode="External"/><Relationship Id="rId10" Type="http://schemas.openxmlformats.org/officeDocument/2006/relationships/hyperlink" Target="https://dichvucong.gov.vn/p/home/dvc-tthc-thu-tuc-hanh-chinh-chi-tiet.html?ma_thu_tuc=338909" TargetMode="External"/><Relationship Id="rId19" Type="http://schemas.openxmlformats.org/officeDocument/2006/relationships/hyperlink" Target="https://thuvienphapluat.vn/van-ban/Van-hoa-Xa-hoi/Luat-du-lich-2017-322936.aspx" TargetMode="External"/><Relationship Id="rId31" Type="http://schemas.openxmlformats.org/officeDocument/2006/relationships/hyperlink" Target="https://thuvienphapluat.vn/van-ban/Thue-Phi-Le-Phi/Thong-tu-199-2016-TT-BTC-muc-thu-che-do-thu-nop-quan-ly-le-phi-cap-giay-chung-nhan-bao-dam-chat-luong-322046.aspx" TargetMode="External"/><Relationship Id="rId4" Type="http://schemas.openxmlformats.org/officeDocument/2006/relationships/settings" Target="settings.xml"/><Relationship Id="rId9" Type="http://schemas.openxmlformats.org/officeDocument/2006/relationships/hyperlink" Target="https://dichvucong.gov.vn/p/home/dvc-tthc-thu-tuc-hanh-chinh-chi-tiet.html?ma_thu_tuc=7011" TargetMode="External"/><Relationship Id="rId14" Type="http://schemas.openxmlformats.org/officeDocument/2006/relationships/hyperlink" Target="https://thuvienphapluat.vn/van-ban/tai-nguyen-moi-truong/nghi-dinh-38-2015-nd-cp-quan-ly-chat-thai-va-phe-lieu-272929.aspx" TargetMode="External"/><Relationship Id="rId22" Type="http://schemas.openxmlformats.org/officeDocument/2006/relationships/hyperlink" Target="https://thuvienphapluat.vn/van-ban/Thue-Phi-Le-Phi/Thong-tu-199-2016-TT-BTC-muc-thu-che-do-thu-nop-quan-ly-le-phi-cap-giay-chung-nhan-bao-dam-chat-luong-322046.aspx" TargetMode="External"/><Relationship Id="rId27" Type="http://schemas.openxmlformats.org/officeDocument/2006/relationships/hyperlink" Target="https://thuvienphapluat.vn/van-ban/Thue-Phi-Le-Phi/Thong-tu-199-2016-TT-BTC-muc-thu-che-do-thu-nop-quan-ly-le-phi-cap-giay-chung-nhan-bao-dam-chat-luong-322046.aspx" TargetMode="External"/><Relationship Id="rId30" Type="http://schemas.openxmlformats.org/officeDocument/2006/relationships/hyperlink" Target="https://thuvienphapluat.vn/van-ban/Thue-Phi-Le-Phi/Thong-tu-199-2016-TT-BTC-muc-thu-che-do-thu-nop-quan-ly-le-phi-cap-giay-chung-nhan-bao-dam-chat-luong-322046.aspx" TargetMode="External"/><Relationship Id="rId35" Type="http://schemas.openxmlformats.org/officeDocument/2006/relationships/theme" Target="theme/theme1.xml"/><Relationship Id="rId8" Type="http://schemas.openxmlformats.org/officeDocument/2006/relationships/hyperlink" Target="https://dichvucong.gov.vn/p/home/dvc-tthc-thu-tuc-hanh-chinh-chi-tiet.html?ma_thu_tuc=7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7DF0A-A02E-4608-B681-562448AD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1</Pages>
  <Words>227122</Words>
  <Characters>1294597</Characters>
  <Application>Microsoft Office Word</Application>
  <DocSecurity>0</DocSecurity>
  <Lines>10788</Lines>
  <Paragraphs>3037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Administrator</cp:lastModifiedBy>
  <cp:revision>22</cp:revision>
  <cp:lastPrinted>2025-10-03T10:02:00Z</cp:lastPrinted>
  <dcterms:created xsi:type="dcterms:W3CDTF">2025-10-02T00:47:00Z</dcterms:created>
  <dcterms:modified xsi:type="dcterms:W3CDTF">2025-10-15T09:45:00Z</dcterms:modified>
</cp:coreProperties>
</file>